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B70475" w14:textId="77777777" w:rsidR="00210CC9" w:rsidRPr="001D70C3" w:rsidRDefault="001D70C3" w:rsidP="001D70C3">
      <w:pPr>
        <w:spacing w:line="276" w:lineRule="auto"/>
        <w:rPr>
          <w:rFonts w:ascii="Arial" w:hAnsi="Arial" w:cs="Arial"/>
          <w:b/>
          <w:bCs/>
          <w:sz w:val="28"/>
          <w:szCs w:val="28"/>
        </w:rPr>
      </w:pPr>
      <w:r w:rsidRPr="001D70C3">
        <w:rPr>
          <w:rFonts w:ascii="Arial" w:hAnsi="Arial" w:cs="Arial"/>
          <w:b/>
          <w:bCs/>
          <w:sz w:val="28"/>
          <w:szCs w:val="28"/>
        </w:rPr>
        <w:t>GESTATIONAL DIABETES</w:t>
      </w:r>
    </w:p>
    <w:p w14:paraId="6B32D285" w14:textId="77777777" w:rsidR="001D70C3" w:rsidRDefault="001D70C3">
      <w:pPr>
        <w:rPr>
          <w:rFonts w:ascii="Arial" w:hAnsi="Arial" w:cs="Arial"/>
        </w:rPr>
      </w:pPr>
    </w:p>
    <w:p w14:paraId="17C3263D" w14:textId="6D7D5F2B" w:rsidR="001D70C3" w:rsidRDefault="001D70C3" w:rsidP="001D70C3">
      <w:pPr>
        <w:rPr>
          <w:rFonts w:ascii="Arial" w:hAnsi="Arial" w:cs="Arial"/>
        </w:rPr>
      </w:pPr>
      <w:r w:rsidRPr="00AE2AF1">
        <w:rPr>
          <w:rFonts w:ascii="Arial" w:hAnsi="Arial" w:cs="Arial"/>
          <w:b/>
          <w:bCs/>
        </w:rPr>
        <w:t>Xiao-Yu Wang, MD</w:t>
      </w:r>
      <w:r w:rsidR="00BA7401">
        <w:rPr>
          <w:rFonts w:ascii="Arial" w:hAnsi="Arial" w:cs="Arial"/>
          <w:b/>
          <w:bCs/>
        </w:rPr>
        <w:t>,</w:t>
      </w:r>
      <w:r>
        <w:rPr>
          <w:rFonts w:ascii="Arial" w:hAnsi="Arial" w:cs="Arial"/>
        </w:rPr>
        <w:t xml:space="preserve"> </w:t>
      </w:r>
      <w:r w:rsidRPr="00990A93">
        <w:rPr>
          <w:rFonts w:ascii="Arial" w:hAnsi="Arial" w:cs="Arial"/>
          <w:sz w:val="20"/>
          <w:szCs w:val="20"/>
        </w:rPr>
        <w:t>Fellow, Department of Obstetrics and Gynecology, Division of Maternal Fetal Medicine, The Ohio State University Wexner Medical Center, Columbus, OH. Xiao-Yu.Wang@osumc.edu</w:t>
      </w:r>
    </w:p>
    <w:p w14:paraId="5403FEFE" w14:textId="393F2F4D" w:rsidR="0019489A" w:rsidRPr="00990A93" w:rsidRDefault="001D70C3" w:rsidP="001D70C3">
      <w:pPr>
        <w:rPr>
          <w:rFonts w:ascii="Arial" w:hAnsi="Arial" w:cs="Arial"/>
          <w:b/>
          <w:bCs/>
          <w:sz w:val="20"/>
          <w:szCs w:val="20"/>
        </w:rPr>
      </w:pPr>
      <w:r w:rsidRPr="00AE2AF1">
        <w:rPr>
          <w:rFonts w:ascii="Arial" w:hAnsi="Arial" w:cs="Arial"/>
          <w:b/>
          <w:bCs/>
        </w:rPr>
        <w:t>Erin M. Cleary, MD</w:t>
      </w:r>
      <w:r w:rsidR="00BA7401">
        <w:rPr>
          <w:rFonts w:ascii="Arial" w:hAnsi="Arial" w:cs="Arial"/>
          <w:b/>
          <w:bCs/>
        </w:rPr>
        <w:t>,</w:t>
      </w:r>
      <w:r w:rsidRPr="00AE2AF1">
        <w:rPr>
          <w:rFonts w:ascii="Arial" w:hAnsi="Arial" w:cs="Arial"/>
          <w:b/>
          <w:bCs/>
        </w:rPr>
        <w:t xml:space="preserve"> </w:t>
      </w:r>
      <w:r w:rsidR="0019489A" w:rsidRPr="00990A93">
        <w:rPr>
          <w:rFonts w:ascii="Arial" w:hAnsi="Arial" w:cs="Arial"/>
          <w:sz w:val="20"/>
          <w:szCs w:val="20"/>
        </w:rPr>
        <w:t>Assistant Professor, Department of Obstetrics and Gynecology,</w:t>
      </w:r>
      <w:r w:rsidR="0019489A" w:rsidRPr="00990A93">
        <w:rPr>
          <w:sz w:val="20"/>
          <w:szCs w:val="20"/>
        </w:rPr>
        <w:t xml:space="preserve"> </w:t>
      </w:r>
      <w:r w:rsidR="0019489A" w:rsidRPr="00990A93">
        <w:rPr>
          <w:rFonts w:ascii="Arial" w:hAnsi="Arial" w:cs="Arial"/>
          <w:sz w:val="20"/>
          <w:szCs w:val="20"/>
        </w:rPr>
        <w:t>Division of Maternal-Fetal Medicine. Indiana University School of Medicine,</w:t>
      </w:r>
      <w:r w:rsidR="0019489A" w:rsidRPr="00990A93">
        <w:rPr>
          <w:sz w:val="20"/>
          <w:szCs w:val="20"/>
        </w:rPr>
        <w:t xml:space="preserve"> </w:t>
      </w:r>
      <w:r w:rsidR="0019489A" w:rsidRPr="00990A93">
        <w:rPr>
          <w:rFonts w:ascii="Arial" w:hAnsi="Arial" w:cs="Arial"/>
          <w:sz w:val="20"/>
          <w:szCs w:val="20"/>
        </w:rPr>
        <w:t xml:space="preserve">Indianapolis, IN. </w:t>
      </w:r>
    </w:p>
    <w:p w14:paraId="47F710D9" w14:textId="383FFB4F" w:rsidR="001D70C3" w:rsidRPr="00990A93" w:rsidRDefault="001D70C3" w:rsidP="001D70C3">
      <w:pPr>
        <w:rPr>
          <w:rFonts w:ascii="Arial" w:hAnsi="Arial" w:cs="Arial"/>
          <w:sz w:val="20"/>
          <w:szCs w:val="20"/>
        </w:rPr>
      </w:pPr>
      <w:r w:rsidRPr="00AE2AF1">
        <w:rPr>
          <w:rFonts w:ascii="Arial" w:hAnsi="Arial" w:cs="Arial"/>
          <w:b/>
          <w:bCs/>
        </w:rPr>
        <w:t>Stephen F. Thung, MD</w:t>
      </w:r>
      <w:r w:rsidR="00BA7401">
        <w:rPr>
          <w:rFonts w:ascii="Arial" w:hAnsi="Arial" w:cs="Arial"/>
          <w:b/>
          <w:bCs/>
        </w:rPr>
        <w:t>,</w:t>
      </w:r>
      <w:r w:rsidRPr="001D70C3">
        <w:rPr>
          <w:rFonts w:ascii="Arial" w:hAnsi="Arial" w:cs="Arial"/>
        </w:rPr>
        <w:t xml:space="preserve"> </w:t>
      </w:r>
      <w:r w:rsidRPr="00990A93">
        <w:rPr>
          <w:rFonts w:ascii="Arial" w:hAnsi="Arial" w:cs="Arial"/>
          <w:sz w:val="20"/>
          <w:szCs w:val="20"/>
        </w:rPr>
        <w:t xml:space="preserve">MSCI Professor, Department of Obstetrics and Gynecology, Division of Maternal Fetal Medicine, </w:t>
      </w:r>
      <w:r w:rsidR="00E03151" w:rsidRPr="00990A93">
        <w:rPr>
          <w:rFonts w:ascii="Arial" w:hAnsi="Arial" w:cs="Arial"/>
          <w:sz w:val="20"/>
          <w:szCs w:val="20"/>
        </w:rPr>
        <w:t>Yale University, New Haven</w:t>
      </w:r>
      <w:r w:rsidRPr="00990A93">
        <w:rPr>
          <w:rFonts w:ascii="Arial" w:hAnsi="Arial" w:cs="Arial"/>
          <w:sz w:val="20"/>
          <w:szCs w:val="20"/>
        </w:rPr>
        <w:t xml:space="preserve">, </w:t>
      </w:r>
      <w:r w:rsidR="00E03151" w:rsidRPr="00990A93">
        <w:rPr>
          <w:rFonts w:ascii="Arial" w:hAnsi="Arial" w:cs="Arial"/>
          <w:sz w:val="20"/>
          <w:szCs w:val="20"/>
        </w:rPr>
        <w:t>CT</w:t>
      </w:r>
      <w:r w:rsidRPr="00990A93">
        <w:rPr>
          <w:rFonts w:ascii="Arial" w:hAnsi="Arial" w:cs="Arial"/>
          <w:sz w:val="20"/>
          <w:szCs w:val="20"/>
        </w:rPr>
        <w:t xml:space="preserve">. </w:t>
      </w:r>
      <w:hyperlink r:id="rId9" w:history="1">
        <w:r w:rsidR="00E03151" w:rsidRPr="00990A93">
          <w:rPr>
            <w:rStyle w:val="Hyperlink"/>
            <w:rFonts w:ascii="Arial" w:hAnsi="Arial" w:cs="Arial"/>
            <w:sz w:val="20"/>
            <w:szCs w:val="20"/>
          </w:rPr>
          <w:t>Stephen.Thung@osumc.edu</w:t>
        </w:r>
      </w:hyperlink>
    </w:p>
    <w:p w14:paraId="6C4E369C" w14:textId="46A25B60" w:rsidR="001D70C3" w:rsidRPr="001D70C3" w:rsidRDefault="001D70C3" w:rsidP="001D70C3">
      <w:pPr>
        <w:rPr>
          <w:rFonts w:ascii="Arial" w:hAnsi="Arial" w:cs="Arial"/>
        </w:rPr>
      </w:pPr>
      <w:r w:rsidRPr="00AE2AF1">
        <w:rPr>
          <w:rFonts w:ascii="Arial" w:hAnsi="Arial" w:cs="Arial"/>
          <w:b/>
          <w:bCs/>
        </w:rPr>
        <w:t xml:space="preserve">Kartik </w:t>
      </w:r>
      <w:r w:rsidR="00E03151">
        <w:rPr>
          <w:rFonts w:ascii="Arial" w:hAnsi="Arial" w:cs="Arial"/>
          <w:b/>
          <w:bCs/>
        </w:rPr>
        <w:t xml:space="preserve">K </w:t>
      </w:r>
      <w:r w:rsidRPr="00AE2AF1">
        <w:rPr>
          <w:rFonts w:ascii="Arial" w:hAnsi="Arial" w:cs="Arial"/>
          <w:b/>
          <w:bCs/>
        </w:rPr>
        <w:t>Venkatesh MD, PHD</w:t>
      </w:r>
      <w:r w:rsidR="00BA7401">
        <w:rPr>
          <w:rFonts w:ascii="Arial" w:hAnsi="Arial" w:cs="Arial"/>
          <w:b/>
          <w:bCs/>
        </w:rPr>
        <w:t>,</w:t>
      </w:r>
      <w:r>
        <w:rPr>
          <w:rFonts w:ascii="Arial" w:hAnsi="Arial" w:cs="Arial"/>
        </w:rPr>
        <w:t xml:space="preserve"> </w:t>
      </w:r>
      <w:r w:rsidRPr="00990A93">
        <w:rPr>
          <w:rFonts w:ascii="Arial" w:hAnsi="Arial" w:cs="Arial"/>
          <w:sz w:val="20"/>
          <w:szCs w:val="20"/>
        </w:rPr>
        <w:t xml:space="preserve">Associate Professor, Department of Obstetrics and Gynecology, Division of Maternal Fetal Medicine, The Ohio State University Wexner Medical Center, Columbus, OH. </w:t>
      </w:r>
      <w:hyperlink r:id="rId10" w:history="1">
        <w:r w:rsidRPr="00990A93">
          <w:rPr>
            <w:rStyle w:val="Hyperlink"/>
            <w:rFonts w:ascii="Arial" w:hAnsi="Arial" w:cs="Arial"/>
            <w:sz w:val="20"/>
            <w:szCs w:val="20"/>
          </w:rPr>
          <w:t>Kartik.Venkatesh@osumc.edu</w:t>
        </w:r>
      </w:hyperlink>
    </w:p>
    <w:p w14:paraId="375EE4C5" w14:textId="32F37C41" w:rsidR="00990A93" w:rsidRDefault="001D70C3" w:rsidP="001D70C3">
      <w:pPr>
        <w:rPr>
          <w:rFonts w:ascii="Arial" w:hAnsi="Arial" w:cs="Arial"/>
        </w:rPr>
      </w:pPr>
      <w:r w:rsidRPr="00AE2AF1">
        <w:rPr>
          <w:rFonts w:ascii="Arial" w:hAnsi="Arial" w:cs="Arial"/>
          <w:b/>
          <w:bCs/>
        </w:rPr>
        <w:t>Elizabeth O. Buschur, MD</w:t>
      </w:r>
      <w:r w:rsidR="00BA7401">
        <w:rPr>
          <w:rFonts w:ascii="Arial" w:hAnsi="Arial" w:cs="Arial"/>
          <w:b/>
          <w:bCs/>
        </w:rPr>
        <w:t>,</w:t>
      </w:r>
      <w:r w:rsidRPr="00AE2AF1">
        <w:rPr>
          <w:rFonts w:ascii="Arial" w:hAnsi="Arial" w:cs="Arial"/>
          <w:b/>
          <w:bCs/>
        </w:rPr>
        <w:t xml:space="preserve"> FACE</w:t>
      </w:r>
      <w:r w:rsidR="00BA7401">
        <w:rPr>
          <w:rFonts w:ascii="Arial" w:hAnsi="Arial" w:cs="Arial"/>
          <w:b/>
          <w:bCs/>
        </w:rPr>
        <w:t>,</w:t>
      </w:r>
      <w:r w:rsidRPr="001D70C3">
        <w:rPr>
          <w:rFonts w:ascii="Arial" w:hAnsi="Arial" w:cs="Arial"/>
        </w:rPr>
        <w:t xml:space="preserve"> </w:t>
      </w:r>
      <w:r w:rsidRPr="00990A93">
        <w:rPr>
          <w:rFonts w:ascii="Arial" w:hAnsi="Arial" w:cs="Arial"/>
          <w:sz w:val="20"/>
          <w:szCs w:val="20"/>
        </w:rPr>
        <w:t>A</w:t>
      </w:r>
      <w:r w:rsidR="00AE2AF1" w:rsidRPr="00990A93">
        <w:rPr>
          <w:rFonts w:ascii="Arial" w:hAnsi="Arial" w:cs="Arial"/>
          <w:sz w:val="20"/>
          <w:szCs w:val="20"/>
        </w:rPr>
        <w:t xml:space="preserve">ssociate </w:t>
      </w:r>
      <w:r w:rsidRPr="00990A93">
        <w:rPr>
          <w:rFonts w:ascii="Arial" w:hAnsi="Arial" w:cs="Arial"/>
          <w:sz w:val="20"/>
          <w:szCs w:val="20"/>
        </w:rPr>
        <w:t xml:space="preserve">Professor, Division of Internal Medicine, Department of Endocrinology, Metabolism, and Diabetes, The Ohio State University Wexner Medical Center, Columbus, OH. </w:t>
      </w:r>
      <w:hyperlink r:id="rId11" w:history="1">
        <w:r w:rsidR="00990A93" w:rsidRPr="00A93786">
          <w:rPr>
            <w:rStyle w:val="Hyperlink"/>
            <w:rFonts w:ascii="Arial" w:hAnsi="Arial" w:cs="Arial"/>
            <w:sz w:val="20"/>
            <w:szCs w:val="20"/>
          </w:rPr>
          <w:t>Elizabeth.Buschur@osumc.edu</w:t>
        </w:r>
      </w:hyperlink>
    </w:p>
    <w:p w14:paraId="7C6C818A" w14:textId="77777777" w:rsidR="00990A93" w:rsidRDefault="00990A93" w:rsidP="001D70C3">
      <w:pPr>
        <w:rPr>
          <w:rFonts w:ascii="Arial" w:hAnsi="Arial" w:cs="Arial"/>
        </w:rPr>
      </w:pPr>
    </w:p>
    <w:p w14:paraId="0F920073" w14:textId="79D3C255" w:rsidR="001D70C3" w:rsidRPr="00990A93" w:rsidRDefault="00990A93" w:rsidP="00990A93">
      <w:pPr>
        <w:spacing w:line="276" w:lineRule="auto"/>
        <w:rPr>
          <w:rFonts w:ascii="Arial" w:hAnsi="Arial" w:cs="Arial"/>
          <w:b/>
          <w:bCs/>
          <w:sz w:val="22"/>
          <w:szCs w:val="22"/>
        </w:rPr>
      </w:pPr>
      <w:r w:rsidRPr="00990A93">
        <w:rPr>
          <w:rFonts w:ascii="Arial" w:hAnsi="Arial" w:cs="Arial"/>
          <w:b/>
          <w:bCs/>
          <w:sz w:val="22"/>
          <w:szCs w:val="22"/>
        </w:rPr>
        <w:t xml:space="preserve">Updated August </w:t>
      </w:r>
      <w:r w:rsidR="00BA7401">
        <w:rPr>
          <w:rFonts w:ascii="Arial" w:hAnsi="Arial" w:cs="Arial"/>
          <w:b/>
          <w:bCs/>
          <w:sz w:val="22"/>
          <w:szCs w:val="22"/>
        </w:rPr>
        <w:t>28</w:t>
      </w:r>
      <w:r w:rsidRPr="00990A93">
        <w:rPr>
          <w:rFonts w:ascii="Arial" w:hAnsi="Arial" w:cs="Arial"/>
          <w:b/>
          <w:bCs/>
          <w:sz w:val="22"/>
          <w:szCs w:val="22"/>
        </w:rPr>
        <w:t>, 2024</w:t>
      </w:r>
    </w:p>
    <w:p w14:paraId="6F280654" w14:textId="77777777" w:rsidR="001D70C3" w:rsidRPr="00990A93" w:rsidRDefault="001D70C3" w:rsidP="00990A93">
      <w:pPr>
        <w:spacing w:line="276" w:lineRule="auto"/>
        <w:rPr>
          <w:rFonts w:ascii="Arial" w:hAnsi="Arial" w:cs="Arial"/>
          <w:sz w:val="22"/>
          <w:szCs w:val="22"/>
        </w:rPr>
      </w:pPr>
    </w:p>
    <w:p w14:paraId="6D87BA73" w14:textId="77777777" w:rsidR="00210CC9" w:rsidRPr="00990A93" w:rsidRDefault="00AE2AF1"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ABSTRACT</w:t>
      </w:r>
    </w:p>
    <w:p w14:paraId="7301CA5D" w14:textId="77777777" w:rsidR="00990A93" w:rsidRPr="00990A93" w:rsidRDefault="00990A93" w:rsidP="00990A93">
      <w:pPr>
        <w:spacing w:line="276" w:lineRule="auto"/>
        <w:rPr>
          <w:rFonts w:ascii="Arial" w:hAnsi="Arial" w:cs="Arial"/>
          <w:b/>
          <w:bCs/>
          <w:color w:val="0070C0"/>
          <w:sz w:val="22"/>
          <w:szCs w:val="22"/>
        </w:rPr>
      </w:pPr>
    </w:p>
    <w:p w14:paraId="0B08CA63" w14:textId="62C854FD" w:rsidR="00667BD6" w:rsidRPr="00990A93" w:rsidRDefault="0017366E" w:rsidP="00990A93">
      <w:pPr>
        <w:spacing w:line="276" w:lineRule="auto"/>
        <w:rPr>
          <w:rFonts w:ascii="Arial" w:hAnsi="Arial" w:cs="Arial"/>
          <w:sz w:val="22"/>
          <w:szCs w:val="22"/>
        </w:rPr>
      </w:pPr>
      <w:r w:rsidRPr="00990A93">
        <w:rPr>
          <w:rFonts w:ascii="Arial" w:hAnsi="Arial" w:cs="Arial"/>
          <w:sz w:val="22"/>
          <w:szCs w:val="22"/>
        </w:rPr>
        <w:t>Gestational Diabetes (GDM) is characterized by glucose intolerance first manifesting during pregnancy and is an important</w:t>
      </w:r>
      <w:r w:rsidR="007B6189" w:rsidRPr="00990A93">
        <w:rPr>
          <w:rFonts w:ascii="Arial" w:hAnsi="Arial" w:cs="Arial"/>
          <w:sz w:val="22"/>
          <w:szCs w:val="22"/>
        </w:rPr>
        <w:t xml:space="preserve"> risk factor </w:t>
      </w:r>
      <w:r w:rsidRPr="00990A93">
        <w:rPr>
          <w:rFonts w:ascii="Arial" w:hAnsi="Arial" w:cs="Arial"/>
          <w:sz w:val="22"/>
          <w:szCs w:val="22"/>
        </w:rPr>
        <w:t xml:space="preserve">for </w:t>
      </w:r>
      <w:r w:rsidR="007B6189" w:rsidRPr="00990A93">
        <w:rPr>
          <w:rFonts w:ascii="Arial" w:hAnsi="Arial" w:cs="Arial"/>
          <w:sz w:val="22"/>
          <w:szCs w:val="22"/>
        </w:rPr>
        <w:t>abnormal birthweight including large-for-gestational age birth</w:t>
      </w:r>
      <w:r w:rsidRPr="00990A93">
        <w:rPr>
          <w:rFonts w:ascii="Arial" w:hAnsi="Arial" w:cs="Arial"/>
          <w:sz w:val="22"/>
          <w:szCs w:val="22"/>
        </w:rPr>
        <w:t>, birth injury, and neonatal metabolic alterations--particularly when persistent maternal hyperglycemia exists. Individuals with GDM face short</w:t>
      </w:r>
      <w:r w:rsidR="007B6189" w:rsidRPr="00990A93">
        <w:rPr>
          <w:rFonts w:ascii="Arial" w:hAnsi="Arial" w:cs="Arial"/>
          <w:sz w:val="22"/>
          <w:szCs w:val="22"/>
        </w:rPr>
        <w:t>-</w:t>
      </w:r>
      <w:r w:rsidRPr="00990A93">
        <w:rPr>
          <w:rFonts w:ascii="Arial" w:hAnsi="Arial" w:cs="Arial"/>
          <w:sz w:val="22"/>
          <w:szCs w:val="22"/>
        </w:rPr>
        <w:t xml:space="preserve">term </w:t>
      </w:r>
      <w:r w:rsidR="007B6189" w:rsidRPr="00990A93">
        <w:rPr>
          <w:rFonts w:ascii="Arial" w:hAnsi="Arial" w:cs="Arial"/>
          <w:sz w:val="22"/>
          <w:szCs w:val="22"/>
        </w:rPr>
        <w:t xml:space="preserve">pregnancy </w:t>
      </w:r>
      <w:r w:rsidRPr="00990A93">
        <w:rPr>
          <w:rFonts w:ascii="Arial" w:hAnsi="Arial" w:cs="Arial"/>
          <w:sz w:val="22"/>
          <w:szCs w:val="22"/>
        </w:rPr>
        <w:t>complications</w:t>
      </w:r>
      <w:r w:rsidR="007B6189" w:rsidRPr="00990A93">
        <w:rPr>
          <w:rFonts w:ascii="Arial" w:hAnsi="Arial" w:cs="Arial"/>
          <w:sz w:val="22"/>
          <w:szCs w:val="22"/>
        </w:rPr>
        <w:t>,</w:t>
      </w:r>
      <w:r w:rsidRPr="00990A93">
        <w:rPr>
          <w:rFonts w:ascii="Arial" w:hAnsi="Arial" w:cs="Arial"/>
          <w:sz w:val="22"/>
          <w:szCs w:val="22"/>
        </w:rPr>
        <w:t xml:space="preserve"> such as cesarean section and hypertensive disorders, and </w:t>
      </w:r>
      <w:r w:rsidR="007B6189" w:rsidRPr="00990A93">
        <w:rPr>
          <w:rFonts w:ascii="Arial" w:hAnsi="Arial" w:cs="Arial"/>
          <w:sz w:val="22"/>
          <w:szCs w:val="22"/>
        </w:rPr>
        <w:t xml:space="preserve">long-term complications, including an </w:t>
      </w:r>
      <w:r w:rsidRPr="00990A93">
        <w:rPr>
          <w:rFonts w:ascii="Arial" w:hAnsi="Arial" w:cs="Arial"/>
          <w:sz w:val="22"/>
          <w:szCs w:val="22"/>
        </w:rPr>
        <w:t xml:space="preserve">increased </w:t>
      </w:r>
      <w:r w:rsidR="007B6189" w:rsidRPr="00990A93">
        <w:rPr>
          <w:rFonts w:ascii="Arial" w:hAnsi="Arial" w:cs="Arial"/>
          <w:sz w:val="22"/>
          <w:szCs w:val="22"/>
        </w:rPr>
        <w:t xml:space="preserve">lifetime </w:t>
      </w:r>
      <w:r w:rsidRPr="00990A93">
        <w:rPr>
          <w:rFonts w:ascii="Arial" w:hAnsi="Arial" w:cs="Arial"/>
          <w:sz w:val="22"/>
          <w:szCs w:val="22"/>
        </w:rPr>
        <w:t>risk for type 2 diabetes</w:t>
      </w:r>
      <w:r w:rsidR="007B6189" w:rsidRPr="00990A93">
        <w:rPr>
          <w:rFonts w:ascii="Arial" w:hAnsi="Arial" w:cs="Arial"/>
          <w:sz w:val="22"/>
          <w:szCs w:val="22"/>
        </w:rPr>
        <w:t xml:space="preserve"> and cardiovascular disease</w:t>
      </w:r>
      <w:r w:rsidRPr="00990A93">
        <w:rPr>
          <w:rFonts w:ascii="Arial" w:hAnsi="Arial" w:cs="Arial"/>
          <w:sz w:val="22"/>
          <w:szCs w:val="22"/>
        </w:rPr>
        <w:t>. Many of these</w:t>
      </w:r>
      <w:r w:rsidR="007B6189" w:rsidRPr="00990A93">
        <w:rPr>
          <w:rFonts w:ascii="Arial" w:hAnsi="Arial" w:cs="Arial"/>
          <w:sz w:val="22"/>
          <w:szCs w:val="22"/>
        </w:rPr>
        <w:t xml:space="preserve"> complications associated with GDM can be </w:t>
      </w:r>
      <w:r w:rsidRPr="00990A93">
        <w:rPr>
          <w:rFonts w:ascii="Arial" w:hAnsi="Arial" w:cs="Arial"/>
          <w:sz w:val="22"/>
          <w:szCs w:val="22"/>
        </w:rPr>
        <w:t xml:space="preserve">moderated with lifestyle </w:t>
      </w:r>
      <w:r w:rsidR="007B6189" w:rsidRPr="00990A93">
        <w:rPr>
          <w:rFonts w:ascii="Arial" w:hAnsi="Arial" w:cs="Arial"/>
          <w:sz w:val="22"/>
          <w:szCs w:val="22"/>
        </w:rPr>
        <w:t xml:space="preserve">changes </w:t>
      </w:r>
      <w:r w:rsidRPr="00990A93">
        <w:rPr>
          <w:rFonts w:ascii="Arial" w:hAnsi="Arial" w:cs="Arial"/>
          <w:sz w:val="22"/>
          <w:szCs w:val="22"/>
        </w:rPr>
        <w:t>and pharmacotherapeutic interventions to reduce maternal hyperglycemia and thereby improve maternal and neonatal health.</w:t>
      </w:r>
    </w:p>
    <w:p w14:paraId="6B48EE23" w14:textId="77777777" w:rsidR="0017366E" w:rsidRPr="00990A93" w:rsidRDefault="0017366E" w:rsidP="00990A93">
      <w:pPr>
        <w:spacing w:line="276" w:lineRule="auto"/>
        <w:rPr>
          <w:rFonts w:ascii="Arial" w:hAnsi="Arial" w:cs="Arial"/>
          <w:sz w:val="22"/>
          <w:szCs w:val="22"/>
        </w:rPr>
      </w:pPr>
    </w:p>
    <w:p w14:paraId="481DB9CF" w14:textId="77777777" w:rsidR="0017366E" w:rsidRPr="00990A93" w:rsidRDefault="00AE2AF1"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PREVALENCE AND PATHOPHYSIOLOGY</w:t>
      </w:r>
    </w:p>
    <w:p w14:paraId="376E23D9" w14:textId="77777777" w:rsidR="0017366E" w:rsidRPr="00990A93" w:rsidRDefault="0017366E" w:rsidP="00990A93">
      <w:pPr>
        <w:spacing w:line="276" w:lineRule="auto"/>
        <w:rPr>
          <w:rFonts w:ascii="Arial" w:hAnsi="Arial" w:cs="Arial"/>
          <w:sz w:val="22"/>
          <w:szCs w:val="22"/>
        </w:rPr>
      </w:pPr>
    </w:p>
    <w:p w14:paraId="17621A05" w14:textId="4F264CBC" w:rsidR="0017366E" w:rsidRPr="00990A93" w:rsidRDefault="0094721E" w:rsidP="00990A93">
      <w:pPr>
        <w:spacing w:line="276" w:lineRule="auto"/>
        <w:rPr>
          <w:rFonts w:ascii="Arial" w:hAnsi="Arial" w:cs="Arial"/>
          <w:color w:val="000000"/>
          <w:sz w:val="22"/>
          <w:szCs w:val="22"/>
        </w:rPr>
      </w:pPr>
      <w:r>
        <w:rPr>
          <w:rFonts w:ascii="Arial" w:hAnsi="Arial" w:cs="Arial"/>
          <w:sz w:val="22"/>
          <w:szCs w:val="22"/>
        </w:rPr>
        <w:t>Gestational diabetes (</w:t>
      </w:r>
      <w:r w:rsidR="00545770" w:rsidRPr="00990A93">
        <w:rPr>
          <w:rFonts w:ascii="Arial" w:hAnsi="Arial" w:cs="Arial"/>
          <w:sz w:val="22"/>
          <w:szCs w:val="22"/>
        </w:rPr>
        <w:t>GDM</w:t>
      </w:r>
      <w:r>
        <w:rPr>
          <w:rFonts w:ascii="Arial" w:hAnsi="Arial" w:cs="Arial"/>
          <w:sz w:val="22"/>
          <w:szCs w:val="22"/>
        </w:rPr>
        <w:t>)</w:t>
      </w:r>
      <w:r w:rsidR="00545770" w:rsidRPr="00990A93">
        <w:rPr>
          <w:rFonts w:ascii="Arial" w:hAnsi="Arial" w:cs="Arial"/>
          <w:sz w:val="22"/>
          <w:szCs w:val="22"/>
        </w:rPr>
        <w:t xml:space="preserve"> is a major problem in the US with </w:t>
      </w:r>
      <w:r w:rsidR="00B70AFE" w:rsidRPr="00990A93">
        <w:rPr>
          <w:rFonts w:ascii="Arial" w:hAnsi="Arial" w:cs="Arial"/>
          <w:sz w:val="22"/>
          <w:szCs w:val="22"/>
        </w:rPr>
        <w:t xml:space="preserve">a rapidly rising </w:t>
      </w:r>
      <w:r w:rsidR="0017366E" w:rsidRPr="00990A93">
        <w:rPr>
          <w:rFonts w:ascii="Arial" w:hAnsi="Arial" w:cs="Arial"/>
          <w:sz w:val="22"/>
          <w:szCs w:val="22"/>
        </w:rPr>
        <w:t xml:space="preserve">prevalence ranging from </w:t>
      </w:r>
      <w:r w:rsidR="00545770" w:rsidRPr="00990A93">
        <w:rPr>
          <w:rFonts w:ascii="Arial" w:hAnsi="Arial" w:cs="Arial"/>
          <w:sz w:val="22"/>
          <w:szCs w:val="22"/>
        </w:rPr>
        <w:t>6</w:t>
      </w:r>
      <w:r w:rsidR="0017366E" w:rsidRPr="00990A93">
        <w:rPr>
          <w:rFonts w:ascii="Arial" w:hAnsi="Arial" w:cs="Arial"/>
          <w:sz w:val="22"/>
          <w:szCs w:val="22"/>
        </w:rPr>
        <w:t xml:space="preserve"> to 2</w:t>
      </w:r>
      <w:r w:rsidR="00A41AC1" w:rsidRPr="00990A93">
        <w:rPr>
          <w:rFonts w:ascii="Arial" w:hAnsi="Arial" w:cs="Arial"/>
          <w:sz w:val="22"/>
          <w:szCs w:val="22"/>
        </w:rPr>
        <w:t>0</w:t>
      </w:r>
      <w:r w:rsidR="0017366E" w:rsidRPr="00990A93">
        <w:rPr>
          <w:rFonts w:ascii="Arial" w:hAnsi="Arial" w:cs="Arial"/>
          <w:sz w:val="22"/>
          <w:szCs w:val="22"/>
        </w:rPr>
        <w:t xml:space="preserve">% of pregnancies </w:t>
      </w:r>
      <w:r w:rsidR="007B6189" w:rsidRPr="00990A93">
        <w:rPr>
          <w:rFonts w:ascii="Arial" w:hAnsi="Arial" w:cs="Arial"/>
          <w:sz w:val="22"/>
          <w:szCs w:val="22"/>
        </w:rPr>
        <w:t>across the</w:t>
      </w:r>
      <w:r w:rsidR="0017366E" w:rsidRPr="00990A93">
        <w:rPr>
          <w:rFonts w:ascii="Arial" w:hAnsi="Arial" w:cs="Arial"/>
          <w:sz w:val="22"/>
          <w:szCs w:val="22"/>
        </w:rPr>
        <w:t xml:space="preserve"> world</w:t>
      </w:r>
      <w:r w:rsidR="00A41AC1"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"/>
          <w:id w:val="-1744407900"/>
          <w:placeholder>
            <w:docPart w:val="DefaultPlaceholder_-1854013440"/>
          </w:placeholder>
        </w:sdtPr>
        <w:sdtContent>
          <w:r w:rsidR="00A219AC">
            <w:rPr>
              <w:rFonts w:ascii="Arial" w:eastAsia="Times New Roman" w:hAnsi="Arial" w:cs="Arial"/>
              <w:color w:val="000000"/>
              <w:sz w:val="22"/>
              <w:szCs w:val="22"/>
            </w:rPr>
            <w:t>(1–4)</w:t>
          </w:r>
        </w:sdtContent>
      </w:sdt>
      <w:r w:rsidR="00643624" w:rsidRPr="00990A93">
        <w:rPr>
          <w:rFonts w:ascii="Arial" w:hAnsi="Arial" w:cs="Arial"/>
          <w:color w:val="000000"/>
          <w:sz w:val="22"/>
          <w:szCs w:val="22"/>
        </w:rPr>
        <w:t>.</w:t>
      </w:r>
      <w:r w:rsidR="00545770" w:rsidRPr="00990A93">
        <w:rPr>
          <w:rFonts w:ascii="Arial" w:hAnsi="Arial" w:cs="Arial"/>
          <w:sz w:val="22"/>
          <w:szCs w:val="22"/>
        </w:rPr>
        <w:t xml:space="preserve"> The prevalence </w:t>
      </w:r>
      <w:r w:rsidR="0017366E" w:rsidRPr="00990A93">
        <w:rPr>
          <w:rFonts w:ascii="Arial" w:hAnsi="Arial" w:cs="Arial"/>
          <w:sz w:val="22"/>
          <w:szCs w:val="22"/>
        </w:rPr>
        <w:t xml:space="preserve">is highest in </w:t>
      </w:r>
      <w:r w:rsidR="007B6189" w:rsidRPr="00990A93">
        <w:rPr>
          <w:rFonts w:ascii="Arial" w:hAnsi="Arial" w:cs="Arial"/>
          <w:sz w:val="22"/>
          <w:szCs w:val="22"/>
        </w:rPr>
        <w:t xml:space="preserve">racial and </w:t>
      </w:r>
      <w:r w:rsidR="0017366E" w:rsidRPr="00990A93">
        <w:rPr>
          <w:rFonts w:ascii="Arial" w:hAnsi="Arial" w:cs="Arial"/>
          <w:sz w:val="22"/>
          <w:szCs w:val="22"/>
        </w:rPr>
        <w:t xml:space="preserve">ethnic groups that have a higher incidence of </w:t>
      </w:r>
      <w:r w:rsidR="007B6189" w:rsidRPr="00990A93">
        <w:rPr>
          <w:rFonts w:ascii="Arial" w:hAnsi="Arial" w:cs="Arial"/>
          <w:sz w:val="22"/>
          <w:szCs w:val="22"/>
        </w:rPr>
        <w:t>t</w:t>
      </w:r>
      <w:r w:rsidR="0017366E" w:rsidRPr="00990A93">
        <w:rPr>
          <w:rFonts w:ascii="Arial" w:hAnsi="Arial" w:cs="Arial"/>
          <w:sz w:val="22"/>
          <w:szCs w:val="22"/>
        </w:rPr>
        <w:t xml:space="preserve">ype 2 diabetes mellitus (T2DM): Hispanic, </w:t>
      </w:r>
      <w:r w:rsidR="007B6189" w:rsidRPr="00990A93">
        <w:rPr>
          <w:rFonts w:ascii="Arial" w:hAnsi="Arial" w:cs="Arial"/>
          <w:sz w:val="22"/>
          <w:szCs w:val="22"/>
        </w:rPr>
        <w:t>Black</w:t>
      </w:r>
      <w:r w:rsidR="0017366E" w:rsidRPr="00990A93">
        <w:rPr>
          <w:rFonts w:ascii="Arial" w:hAnsi="Arial" w:cs="Arial"/>
          <w:sz w:val="22"/>
          <w:szCs w:val="22"/>
        </w:rPr>
        <w:t xml:space="preserve">, </w:t>
      </w:r>
      <w:r w:rsidR="007B6189" w:rsidRPr="00990A93">
        <w:rPr>
          <w:rFonts w:ascii="Arial" w:hAnsi="Arial" w:cs="Arial"/>
          <w:sz w:val="22"/>
          <w:szCs w:val="22"/>
        </w:rPr>
        <w:t>American Indian</w:t>
      </w:r>
      <w:r w:rsidR="0017366E" w:rsidRPr="00990A93">
        <w:rPr>
          <w:rFonts w:ascii="Arial" w:hAnsi="Arial" w:cs="Arial"/>
          <w:sz w:val="22"/>
          <w:szCs w:val="22"/>
        </w:rPr>
        <w:t xml:space="preserve">, and Asian or Pacific Islander individuals (1). </w:t>
      </w:r>
      <w:r w:rsidR="00A41AC1" w:rsidRPr="00990A93">
        <w:rPr>
          <w:rFonts w:ascii="Arial" w:hAnsi="Arial" w:cs="Arial"/>
          <w:sz w:val="22"/>
          <w:szCs w:val="22"/>
        </w:rPr>
        <w:t>In</w:t>
      </w:r>
      <w:r w:rsidR="007B6189" w:rsidRPr="00990A93">
        <w:rPr>
          <w:rFonts w:ascii="Arial" w:hAnsi="Arial" w:cs="Arial"/>
          <w:sz w:val="22"/>
          <w:szCs w:val="22"/>
        </w:rPr>
        <w:t xml:space="preserve"> the US</w:t>
      </w:r>
      <w:r w:rsidR="00A41AC1" w:rsidRPr="00990A93">
        <w:rPr>
          <w:rFonts w:ascii="Arial" w:hAnsi="Arial" w:cs="Arial"/>
          <w:sz w:val="22"/>
          <w:szCs w:val="22"/>
        </w:rPr>
        <w:t>, the prevalence of GDM was 7.8 per 100 births in 2020 with a</w:t>
      </w:r>
      <w:r w:rsidR="007B6189" w:rsidRPr="00990A93">
        <w:rPr>
          <w:rFonts w:ascii="Arial" w:hAnsi="Arial" w:cs="Arial"/>
          <w:sz w:val="22"/>
          <w:szCs w:val="22"/>
        </w:rPr>
        <w:t xml:space="preserve"> higher</w:t>
      </w:r>
      <w:r w:rsidR="00A41AC1" w:rsidRPr="00990A93">
        <w:rPr>
          <w:rFonts w:ascii="Arial" w:hAnsi="Arial" w:cs="Arial"/>
          <w:sz w:val="22"/>
          <w:szCs w:val="22"/>
        </w:rPr>
        <w:t xml:space="preserve"> annual percent change from 5% annually from 2016-2019 to 13% in 2020 </w:t>
      </w:r>
      <w:sdt>
        <w:sdtPr>
          <w:rPr>
            <w:rFonts w:ascii="Arial" w:hAnsi="Arial" w:cs="Arial"/>
            <w:color w:val="000000"/>
            <w:sz w:val="22"/>
            <w:szCs w:val="22"/>
          </w:rPr>
          <w:tag w:val="MENDELEY_CITATION_v3_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"/>
          <w:id w:val="561844611"/>
          <w:placeholder>
            <w:docPart w:val="DefaultPlaceholder_-1854013440"/>
          </w:placeholder>
        </w:sdtPr>
        <w:sdtContent>
          <w:r w:rsidR="00A219AC" w:rsidRPr="00A219AC">
            <w:rPr>
              <w:rFonts w:ascii="Arial" w:hAnsi="Arial" w:cs="Arial"/>
              <w:color w:val="000000"/>
              <w:sz w:val="22"/>
              <w:szCs w:val="22"/>
            </w:rPr>
            <w:t>(5)</w:t>
          </w:r>
        </w:sdtContent>
      </w:sdt>
      <w:r w:rsidR="00A41AC1" w:rsidRPr="00990A93">
        <w:rPr>
          <w:rFonts w:ascii="Arial" w:hAnsi="Arial" w:cs="Arial"/>
          <w:color w:val="000000"/>
          <w:sz w:val="22"/>
          <w:szCs w:val="22"/>
        </w:rPr>
        <w:t>.</w:t>
      </w:r>
      <w:r w:rsidR="00CE7BBB" w:rsidRPr="00990A93">
        <w:rPr>
          <w:rFonts w:ascii="Arial" w:hAnsi="Arial" w:cs="Arial"/>
          <w:color w:val="000000"/>
          <w:sz w:val="22"/>
          <w:szCs w:val="22"/>
        </w:rPr>
        <w:t xml:space="preserve"> There are significant differences in the rate of GDM </w:t>
      </w:r>
      <w:r w:rsidR="007B6189" w:rsidRPr="00990A93">
        <w:rPr>
          <w:rFonts w:ascii="Arial" w:hAnsi="Arial" w:cs="Arial"/>
          <w:color w:val="000000"/>
          <w:sz w:val="22"/>
          <w:szCs w:val="22"/>
        </w:rPr>
        <w:t xml:space="preserve">also by </w:t>
      </w:r>
      <w:r w:rsidR="00CE7BBB" w:rsidRPr="00990A93">
        <w:rPr>
          <w:rFonts w:ascii="Arial" w:hAnsi="Arial" w:cs="Arial"/>
          <w:color w:val="000000"/>
          <w:sz w:val="22"/>
          <w:szCs w:val="22"/>
        </w:rPr>
        <w:t>rural/urban</w:t>
      </w:r>
      <w:r w:rsidR="007B6189" w:rsidRPr="00990A93">
        <w:rPr>
          <w:rFonts w:ascii="Arial" w:hAnsi="Arial" w:cs="Arial"/>
          <w:color w:val="000000"/>
          <w:sz w:val="22"/>
          <w:szCs w:val="22"/>
        </w:rPr>
        <w:t xml:space="preserve"> status</w:t>
      </w:r>
      <w:r w:rsidR="00CE7BBB" w:rsidRPr="00990A93">
        <w:rPr>
          <w:rFonts w:ascii="Arial" w:hAnsi="Arial" w:cs="Arial"/>
          <w:color w:val="000000"/>
          <w:sz w:val="22"/>
          <w:szCs w:val="22"/>
        </w:rPr>
        <w:t xml:space="preserve">, age, </w:t>
      </w:r>
      <w:r w:rsidR="007B6189" w:rsidRPr="00990A93">
        <w:rPr>
          <w:rFonts w:ascii="Arial" w:hAnsi="Arial" w:cs="Arial"/>
          <w:color w:val="000000"/>
          <w:sz w:val="22"/>
          <w:szCs w:val="22"/>
        </w:rPr>
        <w:t>body mass index (</w:t>
      </w:r>
      <w:r w:rsidR="00B1351A" w:rsidRPr="00990A93">
        <w:rPr>
          <w:rFonts w:ascii="Arial" w:hAnsi="Arial" w:cs="Arial"/>
          <w:color w:val="000000"/>
          <w:sz w:val="22"/>
          <w:szCs w:val="22"/>
        </w:rPr>
        <w:t>BMI</w:t>
      </w:r>
      <w:r w:rsidR="007B6189" w:rsidRPr="00990A93">
        <w:rPr>
          <w:rFonts w:ascii="Arial" w:hAnsi="Arial" w:cs="Arial"/>
          <w:color w:val="000000"/>
          <w:sz w:val="22"/>
          <w:szCs w:val="22"/>
        </w:rPr>
        <w:t>)</w:t>
      </w:r>
      <w:r w:rsidR="00B1351A" w:rsidRPr="00990A93">
        <w:rPr>
          <w:rFonts w:ascii="Arial" w:hAnsi="Arial" w:cs="Arial"/>
          <w:color w:val="000000"/>
          <w:sz w:val="22"/>
          <w:szCs w:val="22"/>
        </w:rPr>
        <w:t xml:space="preserve">, and state of residence </w:t>
      </w:r>
      <w:sdt>
        <w:sdtPr>
          <w:rPr>
            <w:rFonts w:ascii="Arial" w:hAnsi="Arial" w:cs="Arial"/>
            <w:color w:val="000000"/>
            <w:sz w:val="22"/>
            <w:szCs w:val="22"/>
          </w:rPr>
          <w:tag w:val="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"/>
          <w:id w:val="-815787764"/>
          <w:placeholder>
            <w:docPart w:val="DefaultPlaceholder_-1854013440"/>
          </w:placeholder>
        </w:sdtPr>
        <w:sdtContent>
          <w:r w:rsidR="00A219AC" w:rsidRPr="00A219AC">
            <w:rPr>
              <w:rFonts w:ascii="Arial" w:hAnsi="Arial" w:cs="Arial"/>
              <w:color w:val="000000"/>
              <w:sz w:val="22"/>
              <w:szCs w:val="22"/>
            </w:rPr>
            <w:t>(5,6)</w:t>
          </w:r>
        </w:sdtContent>
      </w:sdt>
      <w:r w:rsidR="00CE7BBB" w:rsidRPr="00990A93">
        <w:rPr>
          <w:rFonts w:ascii="Arial" w:hAnsi="Arial" w:cs="Arial"/>
          <w:color w:val="000000"/>
          <w:sz w:val="22"/>
          <w:szCs w:val="22"/>
        </w:rPr>
        <w:t>.</w:t>
      </w:r>
    </w:p>
    <w:p w14:paraId="298CF1A8" w14:textId="77777777" w:rsidR="00203695" w:rsidRPr="00990A93" w:rsidRDefault="00203695" w:rsidP="00990A93">
      <w:pPr>
        <w:spacing w:line="276" w:lineRule="auto"/>
        <w:rPr>
          <w:rFonts w:ascii="Arial" w:hAnsi="Arial" w:cs="Arial"/>
          <w:color w:val="000000"/>
          <w:sz w:val="22"/>
          <w:szCs w:val="22"/>
        </w:rPr>
      </w:pPr>
    </w:p>
    <w:p w14:paraId="1F1F8A95" w14:textId="442CC112" w:rsidR="00B1351A" w:rsidRPr="00990A93" w:rsidRDefault="00203695" w:rsidP="00990A93">
      <w:pPr>
        <w:spacing w:line="276" w:lineRule="auto"/>
        <w:rPr>
          <w:rFonts w:ascii="Arial" w:hAnsi="Arial" w:cs="Arial"/>
          <w:sz w:val="22"/>
          <w:szCs w:val="22"/>
        </w:rPr>
      </w:pPr>
      <w:r w:rsidRPr="00990A93">
        <w:rPr>
          <w:rFonts w:ascii="Arial" w:hAnsi="Arial" w:cs="Arial"/>
          <w:sz w:val="22"/>
          <w:szCs w:val="22"/>
        </w:rPr>
        <w:t xml:space="preserve">Insulin resistance is paired with increased insulin secretion during pregnancy; however, among individuals with GDM, inadequate β-cell compensation relative to the level of insulin resistance results in failure to maintain euglycemia </w:t>
      </w:r>
      <w:sdt>
        <w:sdtPr>
          <w:rPr>
            <w:rFonts w:ascii="Arial" w:hAnsi="Arial" w:cs="Arial"/>
            <w:color w:val="000000"/>
            <w:sz w:val="22"/>
            <w:szCs w:val="22"/>
          </w:rPr>
          <w:tag w:val="MENDELEY_CITATION_v3_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"/>
          <w:id w:val="-650435549"/>
          <w:placeholder>
            <w:docPart w:val="DefaultPlaceholder_-1854013440"/>
          </w:placeholder>
        </w:sdtPr>
        <w:sdtContent>
          <w:r w:rsidR="00A219AC" w:rsidRPr="00A219AC">
            <w:rPr>
              <w:rFonts w:ascii="Arial" w:hAnsi="Arial" w:cs="Arial"/>
              <w:color w:val="000000"/>
              <w:sz w:val="22"/>
              <w:szCs w:val="22"/>
            </w:rPr>
            <w:t>(7)</w:t>
          </w:r>
        </w:sdtContent>
      </w:sdt>
      <w:r w:rsidRPr="00990A93">
        <w:rPr>
          <w:rFonts w:ascii="Arial" w:hAnsi="Arial" w:cs="Arial"/>
          <w:sz w:val="22"/>
          <w:szCs w:val="22"/>
        </w:rPr>
        <w:t xml:space="preserve">. GDM is caused by carbohydrate intolerance due to abnormalities in at least 3 aspects of fuel metabolism: insulin resistance, impaired insulin secretion, and increased hepatic glucose production </w:t>
      </w:r>
      <w:sdt>
        <w:sdtPr>
          <w:rPr>
            <w:rFonts w:ascii="Arial" w:hAnsi="Arial" w:cs="Arial"/>
            <w:color w:val="000000"/>
            <w:sz w:val="22"/>
            <w:szCs w:val="22"/>
          </w:rPr>
          <w:tag w:val="MENDELEY_CITATION_v3_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"/>
          <w:id w:val="-795836350"/>
          <w:placeholder>
            <w:docPart w:val="DefaultPlaceholder_-1854013440"/>
          </w:placeholder>
        </w:sdtPr>
        <w:sdtContent>
          <w:r w:rsidR="00A219AC" w:rsidRPr="00A219AC">
            <w:rPr>
              <w:rFonts w:ascii="Arial" w:hAnsi="Arial" w:cs="Arial"/>
              <w:color w:val="000000"/>
              <w:sz w:val="22"/>
              <w:szCs w:val="22"/>
            </w:rPr>
            <w:t>(8,9)</w:t>
          </w:r>
        </w:sdtContent>
      </w:sdt>
      <w:r w:rsidRPr="00990A93">
        <w:rPr>
          <w:rFonts w:ascii="Arial" w:hAnsi="Arial" w:cs="Arial"/>
          <w:sz w:val="22"/>
          <w:szCs w:val="22"/>
        </w:rPr>
        <w:t>.</w:t>
      </w:r>
      <w:r w:rsidR="00B1351A" w:rsidRPr="00990A93">
        <w:rPr>
          <w:rFonts w:ascii="Arial" w:hAnsi="Arial" w:cs="Arial"/>
          <w:sz w:val="22"/>
          <w:szCs w:val="22"/>
        </w:rPr>
        <w:t xml:space="preserve"> </w:t>
      </w:r>
    </w:p>
    <w:p w14:paraId="181433B9" w14:textId="77777777" w:rsidR="00B1351A" w:rsidRPr="00990A93" w:rsidRDefault="00B1351A" w:rsidP="00990A93">
      <w:pPr>
        <w:spacing w:line="276" w:lineRule="auto"/>
        <w:rPr>
          <w:rFonts w:ascii="Arial" w:hAnsi="Arial" w:cs="Arial"/>
          <w:sz w:val="22"/>
          <w:szCs w:val="22"/>
        </w:rPr>
      </w:pPr>
    </w:p>
    <w:p w14:paraId="5A10FF85" w14:textId="38A6B194" w:rsidR="00B1351A" w:rsidRPr="00990A93" w:rsidRDefault="00B1351A" w:rsidP="00990A93">
      <w:pPr>
        <w:spacing w:line="276" w:lineRule="auto"/>
        <w:rPr>
          <w:rFonts w:ascii="Arial" w:hAnsi="Arial" w:cs="Arial"/>
          <w:sz w:val="22"/>
          <w:szCs w:val="22"/>
        </w:rPr>
      </w:pPr>
      <w:r w:rsidRPr="00990A93">
        <w:rPr>
          <w:rFonts w:ascii="Arial" w:hAnsi="Arial" w:cs="Arial"/>
          <w:sz w:val="22"/>
          <w:szCs w:val="22"/>
        </w:rPr>
        <w:lastRenderedPageBreak/>
        <w:t>Although insulin resistance is a universal finding in pregnanc</w:t>
      </w:r>
      <w:r w:rsidR="00B70AFE" w:rsidRPr="00990A93">
        <w:rPr>
          <w:rFonts w:ascii="Arial" w:hAnsi="Arial" w:cs="Arial"/>
          <w:sz w:val="22"/>
          <w:szCs w:val="22"/>
        </w:rPr>
        <w:t>ies</w:t>
      </w:r>
      <w:r w:rsidRPr="00990A93">
        <w:rPr>
          <w:rFonts w:ascii="Arial" w:hAnsi="Arial" w:cs="Arial"/>
          <w:sz w:val="22"/>
          <w:szCs w:val="22"/>
        </w:rPr>
        <w:t xml:space="preserve"> </w:t>
      </w:r>
      <w:r w:rsidR="00B70AFE" w:rsidRPr="00990A93">
        <w:rPr>
          <w:rFonts w:ascii="Arial" w:hAnsi="Arial" w:cs="Arial"/>
          <w:sz w:val="22"/>
          <w:szCs w:val="22"/>
        </w:rPr>
        <w:t xml:space="preserve">with </w:t>
      </w:r>
      <w:r w:rsidRPr="00990A93">
        <w:rPr>
          <w:rFonts w:ascii="Arial" w:hAnsi="Arial" w:cs="Arial"/>
          <w:sz w:val="22"/>
          <w:szCs w:val="22"/>
        </w:rPr>
        <w:t>GDM, the cellular mechanisms for insulin resistance are multifactorial. Insulin binding to its receptor is unchanged in pregnant</w:t>
      </w:r>
      <w:r w:rsidR="007B6189" w:rsidRPr="00990A93">
        <w:rPr>
          <w:rFonts w:ascii="Arial" w:hAnsi="Arial" w:cs="Arial"/>
          <w:sz w:val="22"/>
          <w:szCs w:val="22"/>
        </w:rPr>
        <w:t xml:space="preserve"> individuals</w:t>
      </w:r>
      <w:r w:rsidR="00DC0489"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"/>
          <w:id w:val="-416640161"/>
          <w:placeholder>
            <w:docPart w:val="DefaultPlaceholder_-1854013440"/>
          </w:placeholder>
        </w:sdtPr>
        <w:sdtContent>
          <w:r w:rsidR="00A219AC" w:rsidRPr="00A219AC">
            <w:rPr>
              <w:rFonts w:ascii="Arial" w:hAnsi="Arial" w:cs="Arial"/>
              <w:color w:val="000000"/>
              <w:sz w:val="22"/>
              <w:szCs w:val="22"/>
            </w:rPr>
            <w:t>(10)</w:t>
          </w:r>
        </w:sdtContent>
      </w:sdt>
      <w:r w:rsidRPr="00990A93">
        <w:rPr>
          <w:rFonts w:ascii="Arial" w:hAnsi="Arial" w:cs="Arial"/>
          <w:sz w:val="22"/>
          <w:szCs w:val="22"/>
        </w:rPr>
        <w:t xml:space="preserve">. Pregnancy reduces the capacity for insulin-stimulated glucose transport independent of obesity, due in part to a tissue-specific decrease in insulin receptor phosphorylation and decreased expression of Insulin Receptor Substrate-1 (IRS-1), a major docking protein in skeletal muscle </w:t>
      </w:r>
      <w:sdt>
        <w:sdtPr>
          <w:rPr>
            <w:rFonts w:ascii="Arial" w:hAnsi="Arial" w:cs="Arial"/>
            <w:color w:val="000000"/>
            <w:sz w:val="22"/>
            <w:szCs w:val="22"/>
          </w:rPr>
          <w:tag w:val="MENDELEY_CITATION_v3_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"/>
          <w:id w:val="-1941672699"/>
          <w:placeholder>
            <w:docPart w:val="DefaultPlaceholder_-1854013440"/>
          </w:placeholder>
        </w:sdtPr>
        <w:sdtContent>
          <w:r w:rsidR="00A219AC" w:rsidRPr="00A219AC">
            <w:rPr>
              <w:rFonts w:ascii="Arial" w:hAnsi="Arial" w:cs="Arial"/>
              <w:color w:val="000000"/>
              <w:sz w:val="22"/>
              <w:szCs w:val="22"/>
            </w:rPr>
            <w:t>(11)</w:t>
          </w:r>
        </w:sdtContent>
      </w:sdt>
      <w:r w:rsidRPr="00990A93">
        <w:rPr>
          <w:rFonts w:ascii="Arial" w:hAnsi="Arial" w:cs="Arial"/>
          <w:sz w:val="22"/>
          <w:szCs w:val="22"/>
        </w:rPr>
        <w:t>. In addition to these mechanisms, in muscl</w:t>
      </w:r>
      <w:r w:rsidR="007B6189" w:rsidRPr="00990A93">
        <w:rPr>
          <w:rFonts w:ascii="Arial" w:hAnsi="Arial" w:cs="Arial"/>
          <w:sz w:val="22"/>
          <w:szCs w:val="22"/>
        </w:rPr>
        <w:t>e specimens</w:t>
      </w:r>
      <w:r w:rsidRPr="00990A93">
        <w:rPr>
          <w:rFonts w:ascii="Arial" w:hAnsi="Arial" w:cs="Arial"/>
          <w:sz w:val="22"/>
          <w:szCs w:val="22"/>
        </w:rPr>
        <w:t xml:space="preserve"> from </w:t>
      </w:r>
      <w:r w:rsidR="007B6189" w:rsidRPr="00990A93">
        <w:rPr>
          <w:rFonts w:ascii="Arial" w:hAnsi="Arial" w:cs="Arial"/>
          <w:sz w:val="22"/>
          <w:szCs w:val="22"/>
        </w:rPr>
        <w:t xml:space="preserve">individuals with </w:t>
      </w:r>
      <w:r w:rsidRPr="00990A93">
        <w:rPr>
          <w:rFonts w:ascii="Arial" w:hAnsi="Arial" w:cs="Arial"/>
          <w:sz w:val="22"/>
          <w:szCs w:val="22"/>
        </w:rPr>
        <w:t xml:space="preserve">GDM, IRS-1 is further decreased and there are reciprocal and inverse changes in the degree of serine and tyrosine phosphorylation of the insulin receptor (IR) and IRS-1, further inhibiting insulin signaling </w:t>
      </w:r>
      <w:sdt>
        <w:sdtPr>
          <w:rPr>
            <w:rFonts w:ascii="Arial" w:hAnsi="Arial" w:cs="Arial"/>
            <w:color w:val="000000"/>
            <w:sz w:val="22"/>
            <w:szCs w:val="22"/>
          </w:rPr>
          <w:tag w:val="MENDELEY_CITATION_v3_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"/>
          <w:id w:val="-1869750593"/>
          <w:placeholder>
            <w:docPart w:val="DefaultPlaceholder_-1854013440"/>
          </w:placeholder>
        </w:sdtPr>
        <w:sdtContent>
          <w:r w:rsidR="00A219AC" w:rsidRPr="00A219AC">
            <w:rPr>
              <w:rFonts w:ascii="Arial" w:hAnsi="Arial" w:cs="Arial"/>
              <w:color w:val="000000"/>
              <w:sz w:val="22"/>
              <w:szCs w:val="22"/>
            </w:rPr>
            <w:t>(12)</w:t>
          </w:r>
        </w:sdtContent>
      </w:sdt>
      <w:r w:rsidRPr="00990A93">
        <w:rPr>
          <w:rFonts w:ascii="Arial" w:hAnsi="Arial" w:cs="Arial"/>
          <w:color w:val="000000"/>
          <w:sz w:val="22"/>
          <w:szCs w:val="22"/>
        </w:rPr>
        <w:t>.</w:t>
      </w:r>
      <w:r w:rsidRPr="00990A93">
        <w:rPr>
          <w:rFonts w:ascii="Arial" w:hAnsi="Arial" w:cs="Arial"/>
          <w:sz w:val="22"/>
          <w:szCs w:val="22"/>
        </w:rPr>
        <w:t xml:space="preserve"> </w:t>
      </w:r>
      <w:r w:rsidR="007B6189" w:rsidRPr="00990A93">
        <w:rPr>
          <w:rFonts w:ascii="Arial" w:hAnsi="Arial" w:cs="Arial"/>
          <w:sz w:val="22"/>
          <w:szCs w:val="22"/>
        </w:rPr>
        <w:t xml:space="preserve">Individuals with </w:t>
      </w:r>
      <w:r w:rsidRPr="00990A93">
        <w:rPr>
          <w:rFonts w:ascii="Arial" w:hAnsi="Arial" w:cs="Arial"/>
          <w:color w:val="000000"/>
          <w:sz w:val="22"/>
          <w:szCs w:val="22"/>
        </w:rPr>
        <w:t xml:space="preserve">GDM also have higher circulating </w:t>
      </w:r>
      <w:r w:rsidR="00BE7B28" w:rsidRPr="00990A93">
        <w:rPr>
          <w:rFonts w:ascii="Arial" w:hAnsi="Arial" w:cs="Arial"/>
          <w:color w:val="000000"/>
          <w:sz w:val="22"/>
          <w:szCs w:val="22"/>
        </w:rPr>
        <w:t>free fatty acids (</w:t>
      </w:r>
      <w:r w:rsidRPr="00990A93">
        <w:rPr>
          <w:rFonts w:ascii="Arial" w:hAnsi="Arial" w:cs="Arial"/>
          <w:color w:val="000000"/>
          <w:sz w:val="22"/>
          <w:szCs w:val="22"/>
        </w:rPr>
        <w:t>FFA</w:t>
      </w:r>
      <w:r w:rsidR="00BE7B28" w:rsidRPr="00990A93">
        <w:rPr>
          <w:rFonts w:ascii="Arial" w:hAnsi="Arial" w:cs="Arial"/>
          <w:color w:val="000000"/>
          <w:sz w:val="22"/>
          <w:szCs w:val="22"/>
        </w:rPr>
        <w:t>)</w:t>
      </w:r>
      <w:r w:rsidRPr="00990A93">
        <w:rPr>
          <w:rFonts w:ascii="Arial" w:hAnsi="Arial" w:cs="Arial"/>
          <w:color w:val="000000"/>
          <w:sz w:val="22"/>
          <w:szCs w:val="22"/>
        </w:rPr>
        <w:t xml:space="preserve"> and reduced </w:t>
      </w:r>
      <w:r w:rsidR="00BE7B28" w:rsidRPr="00990A93">
        <w:rPr>
          <w:rFonts w:ascii="Arial" w:hAnsi="Arial" w:cs="Arial"/>
          <w:color w:val="000000"/>
          <w:sz w:val="22"/>
          <w:szCs w:val="22"/>
        </w:rPr>
        <w:t>peroxisome proliferator-activated receptor (</w:t>
      </w:r>
      <w:r w:rsidRPr="00990A93">
        <w:rPr>
          <w:rFonts w:ascii="Arial" w:hAnsi="Arial" w:cs="Arial"/>
          <w:color w:val="000000"/>
          <w:sz w:val="22"/>
          <w:szCs w:val="22"/>
        </w:rPr>
        <w:t>PPAR</w:t>
      </w:r>
      <w:r w:rsidR="00BE7B28" w:rsidRPr="00990A93">
        <w:rPr>
          <w:rFonts w:ascii="Arial" w:hAnsi="Arial" w:cs="Arial"/>
          <w:color w:val="000000"/>
          <w:sz w:val="22"/>
          <w:szCs w:val="22"/>
        </w:rPr>
        <w:t>)</w:t>
      </w:r>
      <w:r w:rsidRPr="00990A93">
        <w:rPr>
          <w:rFonts w:ascii="Arial" w:hAnsi="Arial" w:cs="Arial"/>
          <w:color w:val="000000"/>
          <w:sz w:val="22"/>
          <w:szCs w:val="22"/>
        </w:rPr>
        <w:t xml:space="preserve"> expression in adipose tissue, a target for thiazolidinediones </w:t>
      </w:r>
      <w:sdt>
        <w:sdtPr>
          <w:rPr>
            <w:rFonts w:ascii="Arial" w:hAnsi="Arial" w:cs="Arial"/>
            <w:color w:val="000000"/>
            <w:sz w:val="22"/>
            <w:szCs w:val="22"/>
          </w:rPr>
          <w:tag w:val="MENDELEY_CITATION_v3_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"/>
          <w:id w:val="-324515926"/>
          <w:placeholder>
            <w:docPart w:val="DefaultPlaceholder_-1854013440"/>
          </w:placeholder>
        </w:sdtPr>
        <w:sdtContent>
          <w:r w:rsidR="00A219AC" w:rsidRPr="00A219AC">
            <w:rPr>
              <w:rFonts w:ascii="Arial" w:hAnsi="Arial" w:cs="Arial"/>
              <w:color w:val="000000"/>
              <w:sz w:val="22"/>
              <w:szCs w:val="22"/>
            </w:rPr>
            <w:t>(13)</w:t>
          </w:r>
        </w:sdtContent>
      </w:sdt>
      <w:r w:rsidRPr="00990A93">
        <w:rPr>
          <w:rFonts w:ascii="Arial" w:hAnsi="Arial" w:cs="Arial"/>
          <w:color w:val="000000"/>
          <w:sz w:val="22"/>
          <w:szCs w:val="22"/>
        </w:rPr>
        <w:t xml:space="preserve">. There is evidence for a decrease in the number of glucose transporters (GLUT-4) in adipocytes in </w:t>
      </w:r>
      <w:r w:rsidR="007B6189" w:rsidRPr="00990A93">
        <w:rPr>
          <w:rFonts w:ascii="Arial" w:hAnsi="Arial" w:cs="Arial"/>
          <w:color w:val="000000"/>
          <w:sz w:val="22"/>
          <w:szCs w:val="22"/>
        </w:rPr>
        <w:t xml:space="preserve">individuals with </w:t>
      </w:r>
      <w:r w:rsidRPr="00990A93">
        <w:rPr>
          <w:rFonts w:ascii="Arial" w:hAnsi="Arial" w:cs="Arial"/>
          <w:color w:val="000000"/>
          <w:sz w:val="22"/>
          <w:szCs w:val="22"/>
        </w:rPr>
        <w:t xml:space="preserve">GDM and an abnormal translocation of these transporters that results in the reduced ability of insulin to recruit them to the cell surface, which contributes to the overall insulin resistance </w:t>
      </w:r>
      <w:r w:rsidR="007B6189" w:rsidRPr="00990A93">
        <w:rPr>
          <w:rFonts w:ascii="Arial" w:hAnsi="Arial" w:cs="Arial"/>
          <w:color w:val="000000"/>
          <w:sz w:val="22"/>
          <w:szCs w:val="22"/>
        </w:rPr>
        <w:t>with</w:t>
      </w:r>
      <w:r w:rsidRPr="00990A93">
        <w:rPr>
          <w:rFonts w:ascii="Arial" w:hAnsi="Arial" w:cs="Arial"/>
          <w:color w:val="000000"/>
          <w:sz w:val="22"/>
          <w:szCs w:val="22"/>
        </w:rPr>
        <w:t xml:space="preserve"> GDM</w:t>
      </w:r>
      <w:r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"/>
          <w:id w:val="-1772003735"/>
          <w:placeholder>
            <w:docPart w:val="DefaultPlaceholder_-1854013440"/>
          </w:placeholder>
        </w:sdtPr>
        <w:sdtContent>
          <w:r w:rsidR="00A219AC" w:rsidRPr="00A219AC">
            <w:rPr>
              <w:rFonts w:ascii="Arial" w:hAnsi="Arial" w:cs="Arial"/>
              <w:color w:val="000000"/>
              <w:sz w:val="22"/>
              <w:szCs w:val="22"/>
            </w:rPr>
            <w:t>(14)</w:t>
          </w:r>
        </w:sdtContent>
      </w:sdt>
      <w:r w:rsidRPr="00990A93">
        <w:rPr>
          <w:rFonts w:ascii="Arial" w:hAnsi="Arial" w:cs="Arial"/>
          <w:color w:val="000000"/>
          <w:sz w:val="22"/>
          <w:szCs w:val="22"/>
        </w:rPr>
        <w:t>. In individuals</w:t>
      </w:r>
      <w:r w:rsidR="007B6189" w:rsidRPr="00990A93">
        <w:rPr>
          <w:rFonts w:ascii="Arial" w:hAnsi="Arial" w:cs="Arial"/>
          <w:color w:val="000000"/>
          <w:sz w:val="22"/>
          <w:szCs w:val="22"/>
        </w:rPr>
        <w:t xml:space="preserve"> with GDM</w:t>
      </w:r>
      <w:r w:rsidRPr="00990A93">
        <w:rPr>
          <w:rFonts w:ascii="Arial" w:hAnsi="Arial" w:cs="Arial"/>
          <w:color w:val="000000"/>
          <w:sz w:val="22"/>
          <w:szCs w:val="22"/>
        </w:rPr>
        <w:t xml:space="preserve">, serum adiponectin levels decrease and leptin, IL-6, and TNFα increase </w:t>
      </w:r>
      <w:sdt>
        <w:sdtPr>
          <w:rPr>
            <w:rFonts w:ascii="Arial" w:hAnsi="Arial" w:cs="Arial"/>
            <w:color w:val="000000"/>
            <w:sz w:val="22"/>
            <w:szCs w:val="22"/>
          </w:rPr>
          <w:tag w:val="MENDELEY_CITATION_v3_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"/>
          <w:id w:val="-895661495"/>
          <w:placeholder>
            <w:docPart w:val="DefaultPlaceholder_-1854013440"/>
          </w:placeholder>
        </w:sdtPr>
        <w:sdtContent>
          <w:r w:rsidR="00A219AC" w:rsidRPr="00A219AC">
            <w:rPr>
              <w:rFonts w:ascii="Arial" w:hAnsi="Arial" w:cs="Arial"/>
              <w:color w:val="000000"/>
              <w:sz w:val="22"/>
              <w:szCs w:val="22"/>
            </w:rPr>
            <w:t>(15)</w:t>
          </w:r>
        </w:sdtContent>
      </w:sdt>
      <w:r w:rsidRPr="00990A93">
        <w:rPr>
          <w:rFonts w:ascii="Arial" w:hAnsi="Arial" w:cs="Arial"/>
          <w:color w:val="000000"/>
          <w:sz w:val="22"/>
          <w:szCs w:val="22"/>
        </w:rPr>
        <w:t>.</w:t>
      </w:r>
    </w:p>
    <w:p w14:paraId="59277DD0" w14:textId="77777777" w:rsidR="00B1351A" w:rsidRPr="00990A93" w:rsidRDefault="00B1351A" w:rsidP="00990A93">
      <w:pPr>
        <w:spacing w:line="276" w:lineRule="auto"/>
        <w:rPr>
          <w:rFonts w:ascii="Arial" w:hAnsi="Arial" w:cs="Arial"/>
          <w:color w:val="000000"/>
          <w:sz w:val="22"/>
          <w:szCs w:val="22"/>
        </w:rPr>
      </w:pPr>
    </w:p>
    <w:p w14:paraId="5B126F00" w14:textId="2CBEAD0C" w:rsidR="00B1351A" w:rsidRPr="00990A93" w:rsidRDefault="00B1351A" w:rsidP="00990A93">
      <w:pPr>
        <w:spacing w:line="276" w:lineRule="auto"/>
        <w:rPr>
          <w:rFonts w:ascii="Arial" w:hAnsi="Arial" w:cs="Arial"/>
          <w:color w:val="000000"/>
          <w:sz w:val="22"/>
          <w:szCs w:val="22"/>
        </w:rPr>
      </w:pPr>
      <w:r w:rsidRPr="00990A93">
        <w:rPr>
          <w:rFonts w:ascii="Arial" w:hAnsi="Arial" w:cs="Arial"/>
          <w:color w:val="000000"/>
          <w:sz w:val="22"/>
          <w:szCs w:val="22"/>
        </w:rPr>
        <w:t>Although d</w:t>
      </w:r>
      <w:r w:rsidR="007B6189" w:rsidRPr="00990A93">
        <w:rPr>
          <w:rFonts w:ascii="Arial" w:hAnsi="Arial" w:cs="Arial"/>
          <w:color w:val="000000"/>
          <w:sz w:val="22"/>
          <w:szCs w:val="22"/>
        </w:rPr>
        <w:t>ysglycemia</w:t>
      </w:r>
      <w:r w:rsidRPr="00990A93">
        <w:rPr>
          <w:rFonts w:ascii="Arial" w:hAnsi="Arial" w:cs="Arial"/>
          <w:color w:val="000000"/>
          <w:sz w:val="22"/>
          <w:szCs w:val="22"/>
        </w:rPr>
        <w:t xml:space="preserve"> usually remits after pregnancy,</w:t>
      </w:r>
      <w:r w:rsidR="007B6189" w:rsidRPr="00990A93">
        <w:rPr>
          <w:rFonts w:ascii="Arial" w:hAnsi="Arial" w:cs="Arial"/>
          <w:color w:val="000000"/>
          <w:sz w:val="22"/>
          <w:szCs w:val="22"/>
        </w:rPr>
        <w:t xml:space="preserve"> individuals</w:t>
      </w:r>
      <w:r w:rsidR="00127DE3" w:rsidRPr="00990A93">
        <w:rPr>
          <w:rFonts w:ascii="Arial" w:hAnsi="Arial" w:cs="Arial"/>
          <w:color w:val="000000"/>
          <w:sz w:val="22"/>
          <w:szCs w:val="22"/>
        </w:rPr>
        <w:t xml:space="preserve"> with a history of GDM have a nearly 10-fold higher risk of progressing to type 2 diabetes than those </w:t>
      </w:r>
      <w:r w:rsidR="007B6189" w:rsidRPr="00990A93">
        <w:rPr>
          <w:rFonts w:ascii="Arial" w:hAnsi="Arial" w:cs="Arial"/>
          <w:color w:val="000000"/>
          <w:sz w:val="22"/>
          <w:szCs w:val="22"/>
        </w:rPr>
        <w:t xml:space="preserve">without GDM </w:t>
      </w:r>
      <w:r w:rsidR="00127DE3" w:rsidRPr="00990A93">
        <w:rPr>
          <w:rFonts w:ascii="Arial" w:hAnsi="Arial" w:cs="Arial"/>
          <w:color w:val="000000"/>
          <w:sz w:val="22"/>
          <w:szCs w:val="22"/>
        </w:rPr>
        <w:t xml:space="preserve">and </w:t>
      </w:r>
      <w:r w:rsidRPr="00990A93">
        <w:rPr>
          <w:rFonts w:ascii="Arial" w:hAnsi="Arial" w:cs="Arial"/>
          <w:color w:val="000000"/>
          <w:sz w:val="22"/>
          <w:szCs w:val="22"/>
        </w:rPr>
        <w:t xml:space="preserve">up to 70% of individuals diagnosed with GDM </w:t>
      </w:r>
      <w:r w:rsidR="007B6189" w:rsidRPr="00990A93">
        <w:rPr>
          <w:rFonts w:ascii="Arial" w:hAnsi="Arial" w:cs="Arial"/>
          <w:color w:val="000000"/>
          <w:sz w:val="22"/>
          <w:szCs w:val="22"/>
        </w:rPr>
        <w:t xml:space="preserve">will </w:t>
      </w:r>
      <w:r w:rsidRPr="00990A93">
        <w:rPr>
          <w:rFonts w:ascii="Arial" w:hAnsi="Arial" w:cs="Arial"/>
          <w:color w:val="000000"/>
          <w:sz w:val="22"/>
          <w:szCs w:val="22"/>
        </w:rPr>
        <w:t>develop T2DM later in life</w:t>
      </w:r>
      <w:r w:rsidR="003813AD" w:rsidRPr="00990A93">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"/>
          <w:id w:val="809433456"/>
          <w:placeholder>
            <w:docPart w:val="DefaultPlaceholder_-1854013440"/>
          </w:placeholder>
        </w:sdtPr>
        <w:sdtContent>
          <w:r w:rsidR="00A219AC" w:rsidRPr="00A219AC">
            <w:rPr>
              <w:rFonts w:ascii="Arial" w:hAnsi="Arial" w:cs="Arial"/>
              <w:color w:val="000000"/>
              <w:sz w:val="22"/>
              <w:szCs w:val="22"/>
            </w:rPr>
            <w:t>(16–18)</w:t>
          </w:r>
        </w:sdtContent>
      </w:sdt>
      <w:r w:rsidRPr="00990A93">
        <w:rPr>
          <w:rFonts w:ascii="Arial" w:hAnsi="Arial" w:cs="Arial"/>
          <w:color w:val="000000"/>
          <w:sz w:val="22"/>
          <w:szCs w:val="22"/>
        </w:rPr>
        <w:t>. Both GDM and T2DM are</w:t>
      </w:r>
      <w:r w:rsidR="007B6189" w:rsidRPr="00990A93">
        <w:rPr>
          <w:rFonts w:ascii="Arial" w:hAnsi="Arial" w:cs="Arial"/>
          <w:color w:val="000000"/>
          <w:sz w:val="22"/>
          <w:szCs w:val="22"/>
        </w:rPr>
        <w:t xml:space="preserve"> further exacerbated</w:t>
      </w:r>
      <w:r w:rsidRPr="00990A93">
        <w:rPr>
          <w:rFonts w:ascii="Arial" w:hAnsi="Arial" w:cs="Arial"/>
          <w:color w:val="000000"/>
          <w:sz w:val="22"/>
          <w:szCs w:val="22"/>
        </w:rPr>
        <w:t xml:space="preserve"> by increasing obesity and age. Thus, pregnancy is a “stress test” for the eventual development of glucose intolerance</w:t>
      </w:r>
      <w:r w:rsidR="002D33A0" w:rsidRPr="00990A93">
        <w:rPr>
          <w:rFonts w:ascii="Arial" w:hAnsi="Arial" w:cs="Arial"/>
          <w:color w:val="000000"/>
          <w:sz w:val="22"/>
          <w:szCs w:val="22"/>
        </w:rPr>
        <w:t xml:space="preserve"> outside of pregnancy</w:t>
      </w:r>
      <w:r w:rsidR="003813AD" w:rsidRPr="00990A93">
        <w:rPr>
          <w:rFonts w:ascii="Arial" w:hAnsi="Arial" w:cs="Arial"/>
          <w:color w:val="000000"/>
          <w:sz w:val="22"/>
          <w:szCs w:val="22"/>
        </w:rPr>
        <w:t>,</w:t>
      </w:r>
      <w:r w:rsidRPr="00990A93">
        <w:rPr>
          <w:rFonts w:ascii="Arial" w:hAnsi="Arial" w:cs="Arial"/>
          <w:color w:val="000000"/>
          <w:sz w:val="22"/>
          <w:szCs w:val="22"/>
        </w:rPr>
        <w:t xml:space="preserve"> and GDM may represent an unmasking of the predisposition of T2DM induced by the hormonal changes of pregnancy </w:t>
      </w:r>
      <w:sdt>
        <w:sdtPr>
          <w:rPr>
            <w:rFonts w:ascii="Arial" w:hAnsi="Arial" w:cs="Arial"/>
            <w:color w:val="000000"/>
            <w:sz w:val="22"/>
            <w:szCs w:val="22"/>
          </w:rPr>
          <w:tag w:val="MENDELEY_CITATION_v3_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"/>
          <w:id w:val="-802538822"/>
          <w:placeholder>
            <w:docPart w:val="DefaultPlaceholder_-1854013440"/>
          </w:placeholder>
        </w:sdtPr>
        <w:sdtContent>
          <w:r w:rsidR="00A219AC" w:rsidRPr="00A219AC">
            <w:rPr>
              <w:rFonts w:ascii="Arial" w:hAnsi="Arial" w:cs="Arial"/>
              <w:color w:val="000000"/>
              <w:sz w:val="22"/>
              <w:szCs w:val="22"/>
            </w:rPr>
            <w:t>(19,20)</w:t>
          </w:r>
        </w:sdtContent>
      </w:sdt>
      <w:r w:rsidRPr="00990A93">
        <w:rPr>
          <w:rFonts w:ascii="Arial" w:hAnsi="Arial" w:cs="Arial"/>
          <w:color w:val="000000"/>
          <w:sz w:val="22"/>
          <w:szCs w:val="22"/>
        </w:rPr>
        <w:t>.</w:t>
      </w:r>
    </w:p>
    <w:p w14:paraId="6D39360E" w14:textId="77777777" w:rsidR="00322622" w:rsidRPr="00990A93" w:rsidRDefault="00322622" w:rsidP="00990A93">
      <w:pPr>
        <w:spacing w:line="276" w:lineRule="auto"/>
        <w:rPr>
          <w:rFonts w:ascii="Arial" w:hAnsi="Arial" w:cs="Arial"/>
          <w:color w:val="000000"/>
          <w:sz w:val="22"/>
          <w:szCs w:val="22"/>
        </w:rPr>
      </w:pPr>
    </w:p>
    <w:p w14:paraId="71115D4E" w14:textId="77777777" w:rsidR="00732FCD" w:rsidRPr="00990A93" w:rsidRDefault="00AE2AF1"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DATA TO SUPPORT THE SCREENING, DIAGNOSIS, AND TREATMENT OF GESTATIONAL DIABETES</w:t>
      </w:r>
    </w:p>
    <w:p w14:paraId="42357C9C" w14:textId="77777777" w:rsidR="00732FCD" w:rsidRPr="00990A93" w:rsidRDefault="00732FCD" w:rsidP="00990A93">
      <w:pPr>
        <w:spacing w:line="276" w:lineRule="auto"/>
        <w:rPr>
          <w:rFonts w:ascii="Arial" w:hAnsi="Arial" w:cs="Arial"/>
          <w:sz w:val="22"/>
          <w:szCs w:val="22"/>
        </w:rPr>
      </w:pPr>
    </w:p>
    <w:p w14:paraId="18FA4F81" w14:textId="1607CBC8" w:rsidR="00732FCD" w:rsidRPr="00990A93" w:rsidRDefault="00732FCD" w:rsidP="00990A93">
      <w:pPr>
        <w:spacing w:line="276" w:lineRule="auto"/>
        <w:rPr>
          <w:rFonts w:ascii="Arial" w:hAnsi="Arial" w:cs="Arial"/>
          <w:sz w:val="22"/>
          <w:szCs w:val="22"/>
        </w:rPr>
      </w:pPr>
      <w:r w:rsidRPr="00990A93">
        <w:rPr>
          <w:rFonts w:ascii="Arial" w:hAnsi="Arial" w:cs="Arial"/>
          <w:sz w:val="22"/>
          <w:szCs w:val="22"/>
        </w:rPr>
        <w:t xml:space="preserve">As early as the 1940s, glucose intolerance and GDM </w:t>
      </w:r>
      <w:r w:rsidR="002D33A0" w:rsidRPr="00990A93">
        <w:rPr>
          <w:rFonts w:ascii="Arial" w:hAnsi="Arial" w:cs="Arial"/>
          <w:sz w:val="22"/>
          <w:szCs w:val="22"/>
        </w:rPr>
        <w:t xml:space="preserve">distinct </w:t>
      </w:r>
      <w:r w:rsidRPr="00990A93">
        <w:rPr>
          <w:rFonts w:ascii="Arial" w:hAnsi="Arial" w:cs="Arial"/>
          <w:sz w:val="22"/>
          <w:szCs w:val="22"/>
        </w:rPr>
        <w:t xml:space="preserve">from pregestational DM were recognized to have adverse maternal and perinatal outcomes </w:t>
      </w:r>
      <w:sdt>
        <w:sdtPr>
          <w:rPr>
            <w:rFonts w:ascii="Arial" w:hAnsi="Arial" w:cs="Arial"/>
            <w:color w:val="000000"/>
            <w:sz w:val="22"/>
            <w:szCs w:val="22"/>
          </w:rPr>
          <w:tag w:val="MENDELEY_CITATION_v3_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"/>
          <w:id w:val="1515804732"/>
          <w:placeholder>
            <w:docPart w:val="DefaultPlaceholder_-1854013440"/>
          </w:placeholder>
        </w:sdtPr>
        <w:sdtContent>
          <w:r w:rsidR="00A219AC" w:rsidRPr="00A219AC">
            <w:rPr>
              <w:rFonts w:ascii="Arial" w:hAnsi="Arial" w:cs="Arial"/>
              <w:color w:val="000000"/>
              <w:sz w:val="22"/>
              <w:szCs w:val="22"/>
            </w:rPr>
            <w:t>(21)</w:t>
          </w:r>
        </w:sdtContent>
      </w:sdt>
      <w:r w:rsidRPr="00990A93">
        <w:rPr>
          <w:rFonts w:ascii="Arial" w:hAnsi="Arial" w:cs="Arial"/>
          <w:sz w:val="22"/>
          <w:szCs w:val="22"/>
        </w:rPr>
        <w:t xml:space="preserve">. Over the course of the following eight decades, candidates for screening or testing as well as the diagnostic criteria of GDM were debated </w:t>
      </w:r>
      <w:sdt>
        <w:sdtPr>
          <w:rPr>
            <w:rFonts w:ascii="Arial" w:hAnsi="Arial" w:cs="Arial"/>
            <w:color w:val="000000"/>
            <w:sz w:val="22"/>
            <w:szCs w:val="22"/>
          </w:rPr>
          <w:tag w:val="MENDELEY_CITATION_v3_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"/>
          <w:id w:val="-30116143"/>
          <w:placeholder>
            <w:docPart w:val="DefaultPlaceholder_-1854013440"/>
          </w:placeholder>
        </w:sdtPr>
        <w:sdtContent>
          <w:r w:rsidR="00A219AC" w:rsidRPr="00A219AC">
            <w:rPr>
              <w:rFonts w:ascii="Arial" w:hAnsi="Arial" w:cs="Arial"/>
              <w:color w:val="000000"/>
              <w:sz w:val="22"/>
              <w:szCs w:val="22"/>
            </w:rPr>
            <w:t>(22,23)</w:t>
          </w:r>
        </w:sdtContent>
      </w:sdt>
      <w:r w:rsidRPr="00990A93">
        <w:rPr>
          <w:rFonts w:ascii="Arial" w:hAnsi="Arial" w:cs="Arial"/>
          <w:sz w:val="22"/>
          <w:szCs w:val="22"/>
        </w:rPr>
        <w:t xml:space="preserve">. Early on, value was placed on recognition of GDM </w:t>
      </w:r>
      <w:r w:rsidR="00210CC9" w:rsidRPr="00990A93">
        <w:rPr>
          <w:rFonts w:ascii="Arial" w:hAnsi="Arial" w:cs="Arial"/>
          <w:sz w:val="22"/>
          <w:szCs w:val="22"/>
        </w:rPr>
        <w:t>to</w:t>
      </w:r>
      <w:r w:rsidRPr="00990A93">
        <w:rPr>
          <w:rFonts w:ascii="Arial" w:hAnsi="Arial" w:cs="Arial"/>
          <w:sz w:val="22"/>
          <w:szCs w:val="22"/>
        </w:rPr>
        <w:t xml:space="preserve"> identify individuals at risk for T2DM </w:t>
      </w:r>
      <w:sdt>
        <w:sdtPr>
          <w:rPr>
            <w:rFonts w:ascii="Arial" w:hAnsi="Arial" w:cs="Arial"/>
            <w:color w:val="000000"/>
            <w:sz w:val="22"/>
            <w:szCs w:val="22"/>
          </w:rPr>
          <w:tag w:val="MENDELEY_CITATION_v3_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"/>
          <w:id w:val="716238311"/>
          <w:placeholder>
            <w:docPart w:val="DefaultPlaceholder_-1854013440"/>
          </w:placeholder>
        </w:sdtPr>
        <w:sdtContent>
          <w:r w:rsidR="00A219AC" w:rsidRPr="00A219AC">
            <w:rPr>
              <w:rFonts w:ascii="Arial" w:hAnsi="Arial" w:cs="Arial"/>
              <w:color w:val="000000"/>
              <w:sz w:val="22"/>
              <w:szCs w:val="22"/>
            </w:rPr>
            <w:t>(24)</w:t>
          </w:r>
        </w:sdtContent>
      </w:sdt>
      <w:r w:rsidRPr="00990A93">
        <w:rPr>
          <w:rFonts w:ascii="Arial" w:hAnsi="Arial" w:cs="Arial"/>
          <w:sz w:val="22"/>
          <w:szCs w:val="22"/>
        </w:rPr>
        <w:t xml:space="preserve">. More recently, robust studies have demonstrated the more immediate obstetric and perinatal benefits of screening, diagnosing, and treating GDM </w:t>
      </w:r>
      <w:sdt>
        <w:sdtPr>
          <w:rPr>
            <w:rFonts w:ascii="Arial" w:hAnsi="Arial" w:cs="Arial"/>
            <w:color w:val="000000"/>
            <w:sz w:val="22"/>
            <w:szCs w:val="22"/>
          </w:rPr>
          <w:tag w:val="MENDELEY_CITATION_v3_eyJjaXRhdGlvbklEIjoiTUVOREVMRVlfQ0lUQVRJT05fMDY4NjIwZWMtZmI1YS00OTYyLWIyNTYtNjJlYjYxODYwNTBlIiwicHJvcGVydGllcyI6eyJub3RlSW5kZXgiOjB9LCJpc0VkaXRlZCI6ZmFsc2UsIm1hbnVhbE92ZXJyaWRlIjp7ImlzTWFudWFsbHlPdmVycmlkZGVuIjpmYWxzZSwiY2l0ZXByb2NUZXh0IjoiKDEsMjQsMj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"/>
          <w:id w:val="1114632983"/>
          <w:placeholder>
            <w:docPart w:val="DefaultPlaceholder_-1854013440"/>
          </w:placeholder>
        </w:sdtPr>
        <w:sdtContent>
          <w:r w:rsidR="00A219AC" w:rsidRPr="00A219AC">
            <w:rPr>
              <w:rFonts w:ascii="Arial" w:hAnsi="Arial" w:cs="Arial"/>
              <w:color w:val="000000"/>
              <w:sz w:val="22"/>
              <w:szCs w:val="22"/>
            </w:rPr>
            <w:t>(1,24,25)</w:t>
          </w:r>
        </w:sdtContent>
      </w:sdt>
      <w:r w:rsidRPr="00990A93">
        <w:rPr>
          <w:rFonts w:ascii="Arial" w:hAnsi="Arial" w:cs="Arial"/>
          <w:sz w:val="22"/>
          <w:szCs w:val="22"/>
        </w:rPr>
        <w:t>.</w:t>
      </w:r>
    </w:p>
    <w:p w14:paraId="55C8D1BE" w14:textId="77777777" w:rsidR="00732FCD" w:rsidRPr="00990A93" w:rsidRDefault="00732FCD" w:rsidP="00990A93">
      <w:pPr>
        <w:spacing w:line="276" w:lineRule="auto"/>
        <w:rPr>
          <w:rFonts w:ascii="Arial" w:hAnsi="Arial" w:cs="Arial"/>
          <w:sz w:val="22"/>
          <w:szCs w:val="22"/>
        </w:rPr>
      </w:pPr>
    </w:p>
    <w:p w14:paraId="1423439D" w14:textId="56BCA5CB" w:rsidR="00732FCD" w:rsidRPr="00990A93" w:rsidRDefault="00732FCD" w:rsidP="00990A93">
      <w:pPr>
        <w:spacing w:line="276" w:lineRule="auto"/>
        <w:rPr>
          <w:rFonts w:ascii="Arial" w:hAnsi="Arial" w:cs="Arial"/>
          <w:sz w:val="22"/>
          <w:szCs w:val="22"/>
        </w:rPr>
      </w:pPr>
      <w:r w:rsidRPr="00990A93">
        <w:rPr>
          <w:rFonts w:ascii="Arial" w:hAnsi="Arial" w:cs="Arial"/>
          <w:sz w:val="22"/>
          <w:szCs w:val="22"/>
        </w:rPr>
        <w:t>The first was a landmark trial conducted in Austria and New Zealand referred to as the ACHOIS trial (Australian</w:t>
      </w:r>
      <w:r w:rsidR="0067034B" w:rsidRPr="00990A93">
        <w:rPr>
          <w:rFonts w:ascii="Arial" w:hAnsi="Arial" w:cs="Arial"/>
          <w:sz w:val="22"/>
          <w:szCs w:val="22"/>
        </w:rPr>
        <w:t xml:space="preserve"> </w:t>
      </w:r>
      <w:r w:rsidRPr="00990A93">
        <w:rPr>
          <w:rFonts w:ascii="Arial" w:hAnsi="Arial" w:cs="Arial"/>
          <w:sz w:val="22"/>
          <w:szCs w:val="22"/>
        </w:rPr>
        <w:t>Carbohydrate</w:t>
      </w:r>
      <w:r w:rsidR="0067034B" w:rsidRPr="00990A93">
        <w:rPr>
          <w:rFonts w:ascii="Arial" w:hAnsi="Arial" w:cs="Arial"/>
          <w:sz w:val="22"/>
          <w:szCs w:val="22"/>
        </w:rPr>
        <w:t xml:space="preserve"> </w:t>
      </w:r>
      <w:r w:rsidRPr="00990A93">
        <w:rPr>
          <w:rFonts w:ascii="Arial" w:hAnsi="Arial" w:cs="Arial"/>
          <w:sz w:val="22"/>
          <w:szCs w:val="22"/>
        </w:rPr>
        <w:t>Intolerance</w:t>
      </w:r>
      <w:r w:rsidR="0067034B" w:rsidRPr="00990A93">
        <w:rPr>
          <w:rFonts w:ascii="Arial" w:hAnsi="Arial" w:cs="Arial"/>
          <w:sz w:val="22"/>
          <w:szCs w:val="22"/>
        </w:rPr>
        <w:t xml:space="preserve"> </w:t>
      </w:r>
      <w:r w:rsidRPr="00990A93">
        <w:rPr>
          <w:rFonts w:ascii="Arial" w:hAnsi="Arial" w:cs="Arial"/>
          <w:sz w:val="22"/>
          <w:szCs w:val="22"/>
        </w:rPr>
        <w:t>Study</w:t>
      </w:r>
      <w:r w:rsidR="0067034B" w:rsidRPr="00990A93">
        <w:rPr>
          <w:rFonts w:ascii="Arial" w:hAnsi="Arial" w:cs="Arial"/>
          <w:sz w:val="22"/>
          <w:szCs w:val="22"/>
        </w:rPr>
        <w:t xml:space="preserve"> </w:t>
      </w:r>
      <w:r w:rsidRPr="00990A93">
        <w:rPr>
          <w:rFonts w:ascii="Arial" w:hAnsi="Arial" w:cs="Arial"/>
          <w:sz w:val="22"/>
          <w:szCs w:val="22"/>
        </w:rPr>
        <w:t xml:space="preserve">in Pregnant Women), which demonstrated reduced serious perinatal outcomes with intervention/treatment of GDM versus no intervention (1% versus 4%) </w:t>
      </w:r>
      <w:sdt>
        <w:sdtPr>
          <w:rPr>
            <w:rFonts w:ascii="Arial" w:hAnsi="Arial" w:cs="Arial"/>
            <w:color w:val="000000"/>
            <w:sz w:val="22"/>
            <w:szCs w:val="22"/>
          </w:rPr>
          <w:tag w:val="MENDELEY_CITATION_v3_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"/>
          <w:id w:val="-145665604"/>
          <w:placeholder>
            <w:docPart w:val="DefaultPlaceholder_-1854013440"/>
          </w:placeholder>
        </w:sdtPr>
        <w:sdtContent>
          <w:r w:rsidR="00A219AC" w:rsidRPr="00A219AC">
            <w:rPr>
              <w:rFonts w:ascii="Arial" w:hAnsi="Arial" w:cs="Arial"/>
              <w:color w:val="000000"/>
              <w:sz w:val="22"/>
              <w:szCs w:val="22"/>
            </w:rPr>
            <w:t>(24)</w:t>
          </w:r>
        </w:sdtContent>
      </w:sdt>
      <w:r w:rsidRPr="00990A93">
        <w:rPr>
          <w:rFonts w:ascii="Arial" w:hAnsi="Arial" w:cs="Arial"/>
          <w:sz w:val="22"/>
          <w:szCs w:val="22"/>
        </w:rPr>
        <w:t>. This RCT enrolled 1000</w:t>
      </w:r>
      <w:r w:rsidR="00E03151" w:rsidRPr="00990A93">
        <w:rPr>
          <w:rFonts w:ascii="Arial" w:hAnsi="Arial" w:cs="Arial"/>
          <w:sz w:val="22"/>
          <w:szCs w:val="22"/>
        </w:rPr>
        <w:t xml:space="preserve"> pregnant individuals</w:t>
      </w:r>
      <w:r w:rsidRPr="00990A93">
        <w:rPr>
          <w:rFonts w:ascii="Arial" w:hAnsi="Arial" w:cs="Arial"/>
          <w:sz w:val="22"/>
          <w:szCs w:val="22"/>
        </w:rPr>
        <w:t xml:space="preserve"> with either ≥1 risk factor for GDM or positive 1-hour 50 gm glucose challenge test (GCT) (≥140mg/dL) after completion of </w:t>
      </w:r>
      <w:r w:rsidR="00E03151" w:rsidRPr="00990A93">
        <w:rPr>
          <w:rFonts w:ascii="Arial" w:hAnsi="Arial" w:cs="Arial"/>
          <w:sz w:val="22"/>
          <w:szCs w:val="22"/>
        </w:rPr>
        <w:t xml:space="preserve">a </w:t>
      </w:r>
      <w:r w:rsidRPr="00990A93">
        <w:rPr>
          <w:rFonts w:ascii="Arial" w:hAnsi="Arial" w:cs="Arial"/>
          <w:sz w:val="22"/>
          <w:szCs w:val="22"/>
        </w:rPr>
        <w:t xml:space="preserve">blinded 75 gm glucose tolerance test (GTT) at 24-34 weeks gestation </w:t>
      </w:r>
      <w:r w:rsidR="00E03151" w:rsidRPr="00990A93">
        <w:rPr>
          <w:rFonts w:ascii="Arial" w:hAnsi="Arial" w:cs="Arial"/>
          <w:sz w:val="22"/>
          <w:szCs w:val="22"/>
        </w:rPr>
        <w:t xml:space="preserve">and </w:t>
      </w:r>
      <w:r w:rsidRPr="00990A93">
        <w:rPr>
          <w:rFonts w:ascii="Arial" w:hAnsi="Arial" w:cs="Arial"/>
          <w:sz w:val="22"/>
          <w:szCs w:val="22"/>
        </w:rPr>
        <w:t xml:space="preserve">demonstrated no severe glucose impairment. Individuals were randomized to receive dietary advice, </w:t>
      </w:r>
      <w:r w:rsidR="00676A43" w:rsidRPr="00990A93">
        <w:rPr>
          <w:rFonts w:ascii="Arial" w:hAnsi="Arial" w:cs="Arial"/>
          <w:sz w:val="22"/>
          <w:szCs w:val="22"/>
        </w:rPr>
        <w:t>s</w:t>
      </w:r>
      <w:r w:rsidR="00BE7B28" w:rsidRPr="00990A93">
        <w:rPr>
          <w:rFonts w:ascii="Arial" w:hAnsi="Arial" w:cs="Arial"/>
          <w:sz w:val="22"/>
          <w:szCs w:val="22"/>
        </w:rPr>
        <w:t>elf-monitoring of blood glucose (</w:t>
      </w:r>
      <w:r w:rsidRPr="00990A93">
        <w:rPr>
          <w:rFonts w:ascii="Arial" w:hAnsi="Arial" w:cs="Arial"/>
          <w:sz w:val="22"/>
          <w:szCs w:val="22"/>
        </w:rPr>
        <w:t>SMBG</w:t>
      </w:r>
      <w:r w:rsidR="00BE7B28" w:rsidRPr="00990A93">
        <w:rPr>
          <w:rFonts w:ascii="Arial" w:hAnsi="Arial" w:cs="Arial"/>
          <w:sz w:val="22"/>
          <w:szCs w:val="22"/>
        </w:rPr>
        <w:t>)</w:t>
      </w:r>
      <w:r w:rsidRPr="00990A93">
        <w:rPr>
          <w:rFonts w:ascii="Arial" w:hAnsi="Arial" w:cs="Arial"/>
          <w:sz w:val="22"/>
          <w:szCs w:val="22"/>
        </w:rPr>
        <w:t xml:space="preserve">, and insulin therapy as needed to achieve fasting glucose </w:t>
      </w:r>
      <w:r w:rsidRPr="00990A93">
        <w:rPr>
          <w:rFonts w:ascii="Arial" w:hAnsi="Arial" w:cs="Arial"/>
          <w:sz w:val="22"/>
          <w:szCs w:val="22"/>
        </w:rPr>
        <w:lastRenderedPageBreak/>
        <w:t xml:space="preserve">&lt;99 mg/dL and 2-hour postprandial values &lt;126 mg/dL versus routine care. The primary outcome </w:t>
      </w:r>
      <w:r w:rsidR="00210CC9" w:rsidRPr="00990A93">
        <w:rPr>
          <w:rFonts w:ascii="Arial" w:hAnsi="Arial" w:cs="Arial"/>
          <w:sz w:val="22"/>
          <w:szCs w:val="22"/>
        </w:rPr>
        <w:t xml:space="preserve">of </w:t>
      </w:r>
      <w:r w:rsidRPr="00990A93">
        <w:rPr>
          <w:rFonts w:ascii="Arial" w:hAnsi="Arial" w:cs="Arial"/>
          <w:sz w:val="22"/>
          <w:szCs w:val="22"/>
        </w:rPr>
        <w:t>fetal or neonatal death, shoulder dystocia, bone fracture, and nerve palsy w</w:t>
      </w:r>
      <w:r w:rsidR="0094721E">
        <w:rPr>
          <w:rFonts w:ascii="Arial" w:hAnsi="Arial" w:cs="Arial"/>
          <w:sz w:val="22"/>
          <w:szCs w:val="22"/>
        </w:rPr>
        <w:t>ere r</w:t>
      </w:r>
      <w:r w:rsidRPr="00990A93">
        <w:rPr>
          <w:rFonts w:ascii="Arial" w:hAnsi="Arial" w:cs="Arial"/>
          <w:sz w:val="22"/>
          <w:szCs w:val="22"/>
        </w:rPr>
        <w:t>educed in the intervention group</w:t>
      </w:r>
      <w:r w:rsidR="002F2C43" w:rsidRPr="00990A93">
        <w:rPr>
          <w:rFonts w:ascii="Arial" w:hAnsi="Arial" w:cs="Arial"/>
          <w:sz w:val="22"/>
          <w:szCs w:val="22"/>
        </w:rPr>
        <w:t xml:space="preserve"> compared with </w:t>
      </w:r>
      <w:r w:rsidR="00BE7B28" w:rsidRPr="00990A93">
        <w:rPr>
          <w:rFonts w:ascii="Arial" w:hAnsi="Arial" w:cs="Arial"/>
          <w:sz w:val="22"/>
          <w:szCs w:val="22"/>
        </w:rPr>
        <w:t xml:space="preserve">routine care </w:t>
      </w:r>
      <w:r w:rsidRPr="00990A93">
        <w:rPr>
          <w:rFonts w:ascii="Arial" w:hAnsi="Arial" w:cs="Arial"/>
          <w:sz w:val="22"/>
          <w:szCs w:val="22"/>
        </w:rPr>
        <w:t>(1% versus 4%). Although the induction of labor rate was higher in the intervention group, the cesarean delivery rate was not different.</w:t>
      </w:r>
    </w:p>
    <w:p w14:paraId="27E58C7E" w14:textId="77777777" w:rsidR="00732FCD" w:rsidRPr="00990A93" w:rsidRDefault="00732FCD" w:rsidP="00990A93">
      <w:pPr>
        <w:spacing w:line="276" w:lineRule="auto"/>
        <w:rPr>
          <w:rFonts w:ascii="Arial" w:hAnsi="Arial" w:cs="Arial"/>
          <w:sz w:val="22"/>
          <w:szCs w:val="22"/>
        </w:rPr>
      </w:pPr>
    </w:p>
    <w:p w14:paraId="2C4B88EE" w14:textId="6D14D7E7" w:rsidR="00B1351A" w:rsidRPr="00990A93" w:rsidRDefault="00732FCD" w:rsidP="00990A93">
      <w:pPr>
        <w:spacing w:line="276" w:lineRule="auto"/>
        <w:rPr>
          <w:rFonts w:ascii="Arial" w:hAnsi="Arial" w:cs="Arial"/>
          <w:sz w:val="22"/>
          <w:szCs w:val="22"/>
        </w:rPr>
      </w:pPr>
      <w:r w:rsidRPr="00990A93">
        <w:rPr>
          <w:rFonts w:ascii="Arial" w:hAnsi="Arial" w:cs="Arial"/>
          <w:sz w:val="22"/>
          <w:szCs w:val="22"/>
        </w:rPr>
        <w:t>A second landmark</w:t>
      </w:r>
      <w:r w:rsidR="00676A43" w:rsidRPr="00990A93">
        <w:rPr>
          <w:rFonts w:ascii="Arial" w:hAnsi="Arial" w:cs="Arial"/>
          <w:sz w:val="22"/>
          <w:szCs w:val="22"/>
        </w:rPr>
        <w:t xml:space="preserve"> randomized controlled trial</w:t>
      </w:r>
      <w:r w:rsidRPr="00990A93">
        <w:rPr>
          <w:rFonts w:ascii="Arial" w:hAnsi="Arial" w:cs="Arial"/>
          <w:sz w:val="22"/>
          <w:szCs w:val="22"/>
        </w:rPr>
        <w:t xml:space="preserve"> </w:t>
      </w:r>
      <w:r w:rsidR="00676A43" w:rsidRPr="00990A93">
        <w:rPr>
          <w:rFonts w:ascii="Arial" w:hAnsi="Arial" w:cs="Arial"/>
          <w:sz w:val="22"/>
          <w:szCs w:val="22"/>
        </w:rPr>
        <w:t>(</w:t>
      </w:r>
      <w:r w:rsidRPr="00990A93">
        <w:rPr>
          <w:rFonts w:ascii="Arial" w:hAnsi="Arial" w:cs="Arial"/>
          <w:sz w:val="22"/>
          <w:szCs w:val="22"/>
        </w:rPr>
        <w:t>RCT</w:t>
      </w:r>
      <w:r w:rsidR="00676A43" w:rsidRPr="00990A93">
        <w:rPr>
          <w:rFonts w:ascii="Arial" w:hAnsi="Arial" w:cs="Arial"/>
          <w:sz w:val="22"/>
          <w:szCs w:val="22"/>
        </w:rPr>
        <w:t>)</w:t>
      </w:r>
      <w:r w:rsidRPr="00990A93">
        <w:rPr>
          <w:rFonts w:ascii="Arial" w:hAnsi="Arial" w:cs="Arial"/>
          <w:sz w:val="22"/>
          <w:szCs w:val="22"/>
        </w:rPr>
        <w:t>, the National Institute of Child Health and Human Development Maternal- Fetal Medicine Units Network study (NICHD MFMU Network), demonstrated significant differences in meaningful secondary outcomes (</w:t>
      </w:r>
      <w:r w:rsidR="002F2C43" w:rsidRPr="00990A93">
        <w:rPr>
          <w:rFonts w:ascii="Arial" w:hAnsi="Arial" w:cs="Arial"/>
          <w:sz w:val="22"/>
          <w:szCs w:val="22"/>
        </w:rPr>
        <w:t xml:space="preserve">mean </w:t>
      </w:r>
      <w:r w:rsidRPr="00990A93">
        <w:rPr>
          <w:rFonts w:ascii="Arial" w:hAnsi="Arial" w:cs="Arial"/>
          <w:sz w:val="22"/>
          <w:szCs w:val="22"/>
        </w:rPr>
        <w:t xml:space="preserve">birthweight, neonatal fat mass, large for gestational age infants, birthweight &gt;4000 g, shoulder dystocia, cesarean delivery, and hypertensive disorders of pregnancy) by treating mild GDM </w:t>
      </w:r>
      <w:sdt>
        <w:sdtPr>
          <w:rPr>
            <w:rFonts w:ascii="Arial" w:hAnsi="Arial" w:cs="Arial"/>
            <w:color w:val="000000"/>
            <w:sz w:val="22"/>
            <w:szCs w:val="22"/>
          </w:rPr>
          <w:tag w:val="MENDELEY_CITATION_v3_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"/>
          <w:id w:val="1940019713"/>
          <w:placeholder>
            <w:docPart w:val="DefaultPlaceholder_-1854013440"/>
          </w:placeholder>
        </w:sdtPr>
        <w:sdtContent>
          <w:r w:rsidR="00A219AC" w:rsidRPr="00A219AC">
            <w:rPr>
              <w:rFonts w:ascii="Arial" w:hAnsi="Arial" w:cs="Arial"/>
              <w:color w:val="000000"/>
              <w:sz w:val="22"/>
              <w:szCs w:val="22"/>
            </w:rPr>
            <w:t>(25)</w:t>
          </w:r>
        </w:sdtContent>
      </w:sdt>
      <w:r w:rsidRPr="00990A93">
        <w:rPr>
          <w:rFonts w:ascii="Arial" w:hAnsi="Arial" w:cs="Arial"/>
          <w:sz w:val="22"/>
          <w:szCs w:val="22"/>
        </w:rPr>
        <w:t xml:space="preserve">. A total of 958 </w:t>
      </w:r>
      <w:r w:rsidR="002F2C43" w:rsidRPr="00990A93">
        <w:rPr>
          <w:rFonts w:ascii="Arial" w:hAnsi="Arial" w:cs="Arial"/>
          <w:sz w:val="22"/>
          <w:szCs w:val="22"/>
        </w:rPr>
        <w:t>pregnant individuals</w:t>
      </w:r>
      <w:r w:rsidRPr="00990A93">
        <w:rPr>
          <w:rFonts w:ascii="Arial" w:hAnsi="Arial" w:cs="Arial"/>
          <w:sz w:val="22"/>
          <w:szCs w:val="22"/>
        </w:rPr>
        <w:t xml:space="preserve"> who met criteria for mild GDM between 24-31 weeks were randomly assigned to usual prenatal care (control) or dietary interventions, SMBG, and insulin therapy if necessary (treatment group). Although there was no significant difference in groups in the frequency of the composite outcome and no perinatal deaths in this population with very mild GDM, there were significant reductions with treatment in several pre-specified secondary outcomes. Furthermore, treatment of mild GDM was also associated with reduced rates for </w:t>
      </w:r>
      <w:r w:rsidR="002F2C43" w:rsidRPr="00990A93">
        <w:rPr>
          <w:rFonts w:ascii="Arial" w:hAnsi="Arial" w:cs="Arial"/>
          <w:sz w:val="22"/>
          <w:szCs w:val="22"/>
        </w:rPr>
        <w:t>hypertensive disorders of pregnancy.</w:t>
      </w:r>
    </w:p>
    <w:p w14:paraId="68D0CD0D" w14:textId="77777777" w:rsidR="00732FCD" w:rsidRPr="00990A93" w:rsidRDefault="00732FCD" w:rsidP="00990A93">
      <w:pPr>
        <w:spacing w:line="276" w:lineRule="auto"/>
        <w:rPr>
          <w:rFonts w:ascii="Arial" w:hAnsi="Arial" w:cs="Arial"/>
          <w:sz w:val="22"/>
          <w:szCs w:val="22"/>
        </w:rPr>
      </w:pPr>
    </w:p>
    <w:p w14:paraId="2D576D93" w14:textId="17AB67A6" w:rsidR="00732FCD" w:rsidRPr="00990A93" w:rsidRDefault="00732FCD" w:rsidP="00990A93">
      <w:pPr>
        <w:spacing w:line="276" w:lineRule="auto"/>
        <w:rPr>
          <w:rFonts w:ascii="Arial" w:hAnsi="Arial" w:cs="Arial"/>
          <w:sz w:val="22"/>
          <w:szCs w:val="22"/>
        </w:rPr>
      </w:pPr>
      <w:r w:rsidRPr="00990A93">
        <w:rPr>
          <w:rFonts w:ascii="Arial" w:hAnsi="Arial" w:cs="Arial"/>
          <w:sz w:val="22"/>
          <w:szCs w:val="22"/>
        </w:rPr>
        <w:t>There is also compelling data that the risk of adverse maternal</w:t>
      </w:r>
      <w:r w:rsidR="002F2C43" w:rsidRPr="00990A93">
        <w:rPr>
          <w:rFonts w:ascii="Arial" w:hAnsi="Arial" w:cs="Arial"/>
          <w:sz w:val="22"/>
          <w:szCs w:val="22"/>
        </w:rPr>
        <w:t xml:space="preserve"> and </w:t>
      </w:r>
      <w:r w:rsidRPr="00990A93">
        <w:rPr>
          <w:rFonts w:ascii="Arial" w:hAnsi="Arial" w:cs="Arial"/>
          <w:sz w:val="22"/>
          <w:szCs w:val="22"/>
        </w:rPr>
        <w:t xml:space="preserve">fetal outcomes from maternal carbohydrate intolerance is along a graded continuum </w:t>
      </w:r>
      <w:sdt>
        <w:sdtPr>
          <w:rPr>
            <w:rFonts w:ascii="Arial" w:hAnsi="Arial" w:cs="Arial"/>
            <w:color w:val="000000"/>
            <w:sz w:val="22"/>
            <w:szCs w:val="22"/>
          </w:rPr>
          <w:tag w:val="MENDELEY_CITATION_v3_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"/>
          <w:id w:val="-373313398"/>
          <w:placeholder>
            <w:docPart w:val="DefaultPlaceholder_-1854013440"/>
          </w:placeholder>
        </w:sdtPr>
        <w:sdtContent>
          <w:r w:rsidR="00A219AC" w:rsidRPr="00A219AC">
            <w:rPr>
              <w:rFonts w:ascii="Arial" w:hAnsi="Arial" w:cs="Arial"/>
              <w:color w:val="000000"/>
              <w:sz w:val="22"/>
              <w:szCs w:val="22"/>
            </w:rPr>
            <w:t>(26,27)</w:t>
          </w:r>
        </w:sdtContent>
      </w:sdt>
      <w:r w:rsidRPr="00990A93">
        <w:rPr>
          <w:rFonts w:ascii="Arial" w:hAnsi="Arial" w:cs="Arial"/>
          <w:sz w:val="22"/>
          <w:szCs w:val="22"/>
        </w:rPr>
        <w:t xml:space="preserve">. The Hyperglycemia and Adverse Outcomes (HAPO) trial enrolled 25,505 pregnant </w:t>
      </w:r>
      <w:r w:rsidR="002F2C43" w:rsidRPr="00990A93">
        <w:rPr>
          <w:rFonts w:ascii="Arial" w:hAnsi="Arial" w:cs="Arial"/>
          <w:sz w:val="22"/>
          <w:szCs w:val="22"/>
        </w:rPr>
        <w:t xml:space="preserve">individuals </w:t>
      </w:r>
      <w:r w:rsidRPr="00990A93">
        <w:rPr>
          <w:rFonts w:ascii="Arial" w:hAnsi="Arial" w:cs="Arial"/>
          <w:sz w:val="22"/>
          <w:szCs w:val="22"/>
        </w:rPr>
        <w:t>at 15 centers in nine countries, with participants completing a 2-hour 75 gm GTT at 24-32 weeks’ gestation</w:t>
      </w:r>
      <w:r w:rsidR="005374D0"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QiIsImdpdmVuIjoiUGVyc3NvbiIsInBhcnNlLW5hbWVzIjpmYWxzZSwiZHJvcHBpbmctcGFydGljbGUiOiIiLCJub24tZHJvcHBpbmctcGFydGljbGUiOiIifSx7ImZhbWlseSI6Ik1TIiwiZ2l2ZW4iOiJSb2dlcnMiLCJwYXJzZS1uYW1lcyI6ZmFsc2UsImRyb3BwaW5nLXBhcnRpY2xlIjoiIiwibm9uLWRyb3BwaW5nLXBhcnRpY2xlIjoiIn0seyJmYW1pbHkiOiJEQSIsImdpdmVuIjoiU2Fja3M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"/>
          <w:id w:val="1952203095"/>
          <w:placeholder>
            <w:docPart w:val="DefaultPlaceholder_-1854013440"/>
          </w:placeholder>
        </w:sdtPr>
        <w:sdtContent>
          <w:r w:rsidR="00A219AC" w:rsidRPr="00A219AC">
            <w:rPr>
              <w:rFonts w:ascii="Arial" w:hAnsi="Arial" w:cs="Arial"/>
              <w:color w:val="000000"/>
              <w:sz w:val="22"/>
              <w:szCs w:val="22"/>
            </w:rPr>
            <w:t>(27)</w:t>
          </w:r>
        </w:sdtContent>
      </w:sdt>
      <w:r w:rsidRPr="00990A93">
        <w:rPr>
          <w:rFonts w:ascii="Arial" w:hAnsi="Arial" w:cs="Arial"/>
          <w:sz w:val="22"/>
          <w:szCs w:val="22"/>
        </w:rPr>
        <w:t>. Data remained blinded if the fasting glucose ≤105 mg/dL and the 2-hour plasma glucose was ≤200 mg/dL. This trial demonstrated that a fasting blood glucose (FBG)</w:t>
      </w:r>
      <w:r w:rsidR="002D33A0" w:rsidRPr="00990A93">
        <w:rPr>
          <w:rFonts w:ascii="Arial" w:hAnsi="Arial" w:cs="Arial"/>
          <w:sz w:val="22"/>
          <w:szCs w:val="22"/>
        </w:rPr>
        <w:t xml:space="preserve"> </w:t>
      </w:r>
      <w:r w:rsidRPr="00990A93">
        <w:rPr>
          <w:rFonts w:ascii="Arial" w:hAnsi="Arial" w:cs="Arial"/>
          <w:sz w:val="22"/>
          <w:szCs w:val="22"/>
        </w:rPr>
        <w:t>≥92 mg/dl, a 1-hour value ≥180 mg/dl, or a 2-hour value of ≥153 mg/dl increased the risk by 1.75-fold for large for gestational age (LGA</w:t>
      </w:r>
      <w:r w:rsidR="00BE7B28" w:rsidRPr="00990A93">
        <w:rPr>
          <w:rFonts w:ascii="Arial" w:hAnsi="Arial" w:cs="Arial"/>
          <w:sz w:val="22"/>
          <w:szCs w:val="22"/>
        </w:rPr>
        <w:t xml:space="preserve"> or more than 90</w:t>
      </w:r>
      <w:r w:rsidR="00BE7B28" w:rsidRPr="00990A93">
        <w:rPr>
          <w:rFonts w:ascii="Arial" w:hAnsi="Arial" w:cs="Arial"/>
          <w:sz w:val="22"/>
          <w:szCs w:val="22"/>
          <w:vertAlign w:val="superscript"/>
        </w:rPr>
        <w:t>th</w:t>
      </w:r>
      <w:r w:rsidR="00BE7B28" w:rsidRPr="00990A93">
        <w:rPr>
          <w:rFonts w:ascii="Arial" w:hAnsi="Arial" w:cs="Arial"/>
          <w:sz w:val="22"/>
          <w:szCs w:val="22"/>
        </w:rPr>
        <w:t xml:space="preserve"> percentile for weight of all babies of the same gestational age)</w:t>
      </w:r>
      <w:r w:rsidRPr="00990A93">
        <w:rPr>
          <w:rFonts w:ascii="Arial" w:hAnsi="Arial" w:cs="Arial"/>
          <w:sz w:val="22"/>
          <w:szCs w:val="22"/>
        </w:rPr>
        <w:t xml:space="preserve"> and an elevated cord-blood C-peptide consistent with fetal hyperinsulinemia. Furthermore, the fasting glucose was more strongly predictive of these outcomes than the 1-hour or 2-hour value stressing the importance of fasting glucose levels in predicting poor perinatal outcomes. The results also indicated a strong and continuous association with these outcomes and maternal glucose levels below those considered diagnostic of GDM.</w:t>
      </w:r>
    </w:p>
    <w:p w14:paraId="0E1371ED" w14:textId="77777777" w:rsidR="005374D0" w:rsidRPr="00990A93" w:rsidRDefault="005374D0" w:rsidP="00990A93">
      <w:pPr>
        <w:spacing w:line="276" w:lineRule="auto"/>
        <w:rPr>
          <w:rFonts w:ascii="Arial" w:hAnsi="Arial" w:cs="Arial"/>
          <w:sz w:val="22"/>
          <w:szCs w:val="22"/>
        </w:rPr>
      </w:pPr>
    </w:p>
    <w:p w14:paraId="1B065C8E" w14:textId="77777777" w:rsidR="005374D0" w:rsidRPr="00990A93" w:rsidRDefault="005374D0"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DIAGNOSIS OF GESTATIONAL DIABETES</w:t>
      </w:r>
    </w:p>
    <w:p w14:paraId="5E1963B0" w14:textId="77777777" w:rsidR="005374D0" w:rsidRPr="00990A93" w:rsidRDefault="005374D0" w:rsidP="00990A93">
      <w:pPr>
        <w:spacing w:line="276" w:lineRule="auto"/>
        <w:rPr>
          <w:rFonts w:ascii="Arial" w:hAnsi="Arial" w:cs="Arial"/>
          <w:sz w:val="22"/>
          <w:szCs w:val="22"/>
        </w:rPr>
      </w:pPr>
    </w:p>
    <w:p w14:paraId="0F12484F" w14:textId="21233FB2" w:rsidR="005374D0" w:rsidRPr="00990A93" w:rsidRDefault="005374D0" w:rsidP="00990A93">
      <w:pPr>
        <w:spacing w:line="276" w:lineRule="auto"/>
        <w:rPr>
          <w:rFonts w:ascii="Arial" w:hAnsi="Arial" w:cs="Arial"/>
          <w:sz w:val="22"/>
          <w:szCs w:val="22"/>
        </w:rPr>
      </w:pPr>
      <w:r w:rsidRPr="00990A93">
        <w:rPr>
          <w:rFonts w:ascii="Arial" w:hAnsi="Arial" w:cs="Arial"/>
          <w:sz w:val="22"/>
          <w:szCs w:val="22"/>
        </w:rPr>
        <w:t xml:space="preserve">The implications of diabetes recognized for the first time in pregnancy on both maternal and perinatal outcomes have been known for nearly a century </w:t>
      </w:r>
      <w:sdt>
        <w:sdtPr>
          <w:rPr>
            <w:rFonts w:ascii="Arial" w:hAnsi="Arial" w:cs="Arial"/>
            <w:color w:val="000000"/>
            <w:sz w:val="22"/>
            <w:szCs w:val="22"/>
          </w:rPr>
          <w:tag w:val="MENDELEY_CITATION_v3_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"/>
          <w:id w:val="-317501184"/>
          <w:placeholder>
            <w:docPart w:val="DefaultPlaceholder_-1854013440"/>
          </w:placeholder>
        </w:sdtPr>
        <w:sdtContent>
          <w:r w:rsidR="00A219AC" w:rsidRPr="00A219AC">
            <w:rPr>
              <w:rFonts w:ascii="Arial" w:hAnsi="Arial" w:cs="Arial"/>
              <w:color w:val="000000"/>
              <w:sz w:val="22"/>
              <w:szCs w:val="22"/>
            </w:rPr>
            <w:t>(21,28)</w:t>
          </w:r>
        </w:sdtContent>
      </w:sdt>
      <w:r w:rsidRPr="00990A93">
        <w:rPr>
          <w:rFonts w:ascii="Arial" w:hAnsi="Arial" w:cs="Arial"/>
          <w:sz w:val="22"/>
          <w:szCs w:val="22"/>
        </w:rPr>
        <w:t>. Nevertheless, substantial controversy persists when considering which individuals warrant screening or outright diagnostic testing, at which gestational age this should occur, and the laboratory cutoffs which should confirm the diagnosis and prompt possible intervention.</w:t>
      </w:r>
    </w:p>
    <w:p w14:paraId="4B6CAB5B" w14:textId="77777777" w:rsidR="005374D0" w:rsidRPr="00990A93" w:rsidRDefault="005374D0" w:rsidP="00990A93">
      <w:pPr>
        <w:spacing w:line="276" w:lineRule="auto"/>
        <w:rPr>
          <w:rFonts w:ascii="Arial" w:hAnsi="Arial" w:cs="Arial"/>
          <w:sz w:val="22"/>
          <w:szCs w:val="22"/>
        </w:rPr>
      </w:pPr>
    </w:p>
    <w:p w14:paraId="22F6A5CA" w14:textId="17454EFF" w:rsidR="005374D0" w:rsidRPr="00990A93" w:rsidRDefault="005374D0" w:rsidP="00990A93">
      <w:pPr>
        <w:spacing w:line="276" w:lineRule="auto"/>
        <w:rPr>
          <w:rFonts w:ascii="Arial" w:hAnsi="Arial" w:cs="Arial"/>
          <w:sz w:val="22"/>
          <w:szCs w:val="22"/>
        </w:rPr>
      </w:pPr>
      <w:r w:rsidRPr="00990A93">
        <w:rPr>
          <w:rFonts w:ascii="Arial" w:hAnsi="Arial" w:cs="Arial"/>
          <w:sz w:val="22"/>
          <w:szCs w:val="22"/>
        </w:rPr>
        <w:t>Evaluation for what we currently define as GDM, for “early GDM” or for T2DM first diagnosed in pregnancy may take place in a risk-based or universal manner. In general, the basic tenants of screening as defined by the</w:t>
      </w:r>
      <w:r w:rsidR="00676A43" w:rsidRPr="00990A93">
        <w:rPr>
          <w:rFonts w:ascii="Arial" w:hAnsi="Arial" w:cs="Arial"/>
          <w:sz w:val="22"/>
          <w:szCs w:val="22"/>
        </w:rPr>
        <w:t xml:space="preserve"> World Health Organization</w:t>
      </w:r>
      <w:r w:rsidRPr="00990A93">
        <w:rPr>
          <w:rFonts w:ascii="Arial" w:hAnsi="Arial" w:cs="Arial"/>
          <w:sz w:val="22"/>
          <w:szCs w:val="22"/>
        </w:rPr>
        <w:t xml:space="preserve"> </w:t>
      </w:r>
      <w:r w:rsidR="00676A43" w:rsidRPr="00990A93">
        <w:rPr>
          <w:rFonts w:ascii="Arial" w:hAnsi="Arial" w:cs="Arial"/>
          <w:sz w:val="22"/>
          <w:szCs w:val="22"/>
        </w:rPr>
        <w:t>(</w:t>
      </w:r>
      <w:r w:rsidRPr="00990A93">
        <w:rPr>
          <w:rFonts w:ascii="Arial" w:hAnsi="Arial" w:cs="Arial"/>
          <w:sz w:val="22"/>
          <w:szCs w:val="22"/>
        </w:rPr>
        <w:t>WHO</w:t>
      </w:r>
      <w:r w:rsidR="00676A43" w:rsidRPr="00990A93">
        <w:rPr>
          <w:rFonts w:ascii="Arial" w:hAnsi="Arial" w:cs="Arial"/>
          <w:sz w:val="22"/>
          <w:szCs w:val="22"/>
        </w:rPr>
        <w:t>)</w:t>
      </w:r>
      <w:r w:rsidRPr="00990A93">
        <w:rPr>
          <w:rFonts w:ascii="Arial" w:hAnsi="Arial" w:cs="Arial"/>
          <w:sz w:val="22"/>
          <w:szCs w:val="22"/>
        </w:rPr>
        <w:t xml:space="preserve"> are met: GDM and DM are </w:t>
      </w:r>
      <w:r w:rsidRPr="00990A93">
        <w:rPr>
          <w:rFonts w:ascii="Arial" w:hAnsi="Arial" w:cs="Arial"/>
          <w:sz w:val="22"/>
          <w:szCs w:val="22"/>
        </w:rPr>
        <w:lastRenderedPageBreak/>
        <w:t xml:space="preserve">significant health problems with significant consequences if left untreated, a suitable test exists, with benefits of screening outweighing the risks </w:t>
      </w:r>
      <w:sdt>
        <w:sdtPr>
          <w:rPr>
            <w:rFonts w:ascii="Arial" w:hAnsi="Arial" w:cs="Arial"/>
            <w:color w:val="000000"/>
            <w:sz w:val="22"/>
            <w:szCs w:val="22"/>
          </w:rPr>
          <w:tag w:val="MENDELEY_CITATION_v3_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"/>
          <w:id w:val="-946388002"/>
          <w:placeholder>
            <w:docPart w:val="DefaultPlaceholder_-1854013440"/>
          </w:placeholder>
        </w:sdtPr>
        <w:sdtContent>
          <w:r w:rsidR="00A219AC" w:rsidRPr="00A219AC">
            <w:rPr>
              <w:rFonts w:ascii="Arial" w:hAnsi="Arial" w:cs="Arial"/>
              <w:color w:val="000000"/>
              <w:sz w:val="22"/>
              <w:szCs w:val="22"/>
            </w:rPr>
            <w:t>(29)</w:t>
          </w:r>
        </w:sdtContent>
      </w:sdt>
      <w:r w:rsidRPr="00990A93">
        <w:rPr>
          <w:rFonts w:ascii="Arial" w:hAnsi="Arial" w:cs="Arial"/>
          <w:sz w:val="22"/>
          <w:szCs w:val="22"/>
        </w:rPr>
        <w:t>. The lack of consensus generally results from concerns about cost-effectiveness of differing strategies and psychological and public health burdens with increased prevalence of the condition.</w:t>
      </w:r>
    </w:p>
    <w:p w14:paraId="6B430727" w14:textId="77777777" w:rsidR="005374D0" w:rsidRPr="00990A93" w:rsidRDefault="005374D0" w:rsidP="00990A93">
      <w:pPr>
        <w:spacing w:line="276" w:lineRule="auto"/>
        <w:rPr>
          <w:rFonts w:ascii="Arial" w:hAnsi="Arial" w:cs="Arial"/>
          <w:sz w:val="22"/>
          <w:szCs w:val="22"/>
        </w:rPr>
      </w:pPr>
    </w:p>
    <w:p w14:paraId="05765C08" w14:textId="0A131D36" w:rsidR="005374D0" w:rsidRPr="00990A93" w:rsidRDefault="005374D0" w:rsidP="00990A93">
      <w:pPr>
        <w:spacing w:line="276" w:lineRule="auto"/>
        <w:rPr>
          <w:rFonts w:ascii="Arial" w:hAnsi="Arial" w:cs="Arial"/>
          <w:sz w:val="22"/>
          <w:szCs w:val="22"/>
        </w:rPr>
      </w:pPr>
      <w:r w:rsidRPr="00990A93">
        <w:rPr>
          <w:rFonts w:ascii="Arial" w:hAnsi="Arial" w:cs="Arial"/>
          <w:sz w:val="22"/>
          <w:szCs w:val="22"/>
        </w:rPr>
        <w:t xml:space="preserve">Unfortunately, the historical definition of GDM as a glucose-intolerant state with onset or first recognition during pregnancy allows for inclusion of both unrecognized, pregestational, overt diabetes in addition to “true” gestational diabetes resulting from the physiologic and hormonal changes of pregnancy. Since individuals with undiagnosed pregestational diabetes are at increased risk for both maternal and fetal complications, including major malformations if their </w:t>
      </w:r>
      <w:r w:rsidR="002F2C43" w:rsidRPr="00990A93">
        <w:rPr>
          <w:rFonts w:ascii="Arial" w:hAnsi="Arial" w:cs="Arial"/>
          <w:sz w:val="22"/>
          <w:szCs w:val="22"/>
        </w:rPr>
        <w:t xml:space="preserve">hemoglobin </w:t>
      </w:r>
      <w:r w:rsidRPr="00990A93">
        <w:rPr>
          <w:rFonts w:ascii="Arial" w:hAnsi="Arial" w:cs="Arial"/>
          <w:sz w:val="22"/>
          <w:szCs w:val="22"/>
        </w:rPr>
        <w:t xml:space="preserve">A1c is ≥ 6.5% in the first trimester, the </w:t>
      </w:r>
      <w:r w:rsidR="00BE7B28" w:rsidRPr="00990A93">
        <w:rPr>
          <w:rFonts w:ascii="Arial" w:hAnsi="Arial" w:cs="Arial"/>
          <w:sz w:val="22"/>
          <w:szCs w:val="22"/>
        </w:rPr>
        <w:t>International Association of the Diabetes and Pregnancy Study Groups (</w:t>
      </w:r>
      <w:r w:rsidRPr="00990A93">
        <w:rPr>
          <w:rFonts w:ascii="Arial" w:hAnsi="Arial" w:cs="Arial"/>
          <w:sz w:val="22"/>
          <w:szCs w:val="22"/>
        </w:rPr>
        <w:t>IADPSG</w:t>
      </w:r>
      <w:r w:rsidR="00BE7B28" w:rsidRPr="00990A93">
        <w:rPr>
          <w:rFonts w:ascii="Arial" w:hAnsi="Arial" w:cs="Arial"/>
          <w:sz w:val="22"/>
          <w:szCs w:val="22"/>
        </w:rPr>
        <w:t>)</w:t>
      </w:r>
      <w:r w:rsidRPr="00990A93">
        <w:rPr>
          <w:rFonts w:ascii="Arial" w:hAnsi="Arial" w:cs="Arial"/>
          <w:sz w:val="22"/>
          <w:szCs w:val="22"/>
        </w:rPr>
        <w:t xml:space="preserve"> recommends that GDM be only diagnosed if the glucose intolerance was identified in pregnancy </w:t>
      </w:r>
      <w:r w:rsidR="00BE7B28" w:rsidRPr="00990A93">
        <w:rPr>
          <w:rFonts w:ascii="Arial" w:hAnsi="Arial" w:cs="Arial"/>
          <w:sz w:val="22"/>
          <w:szCs w:val="22"/>
        </w:rPr>
        <w:t>and</w:t>
      </w:r>
      <w:r w:rsidRPr="00990A93">
        <w:rPr>
          <w:rFonts w:ascii="Arial" w:hAnsi="Arial" w:cs="Arial"/>
          <w:sz w:val="22"/>
          <w:szCs w:val="22"/>
        </w:rPr>
        <w:t xml:space="preserve"> </w:t>
      </w:r>
      <w:r w:rsidR="002F2C43" w:rsidRPr="00990A93">
        <w:rPr>
          <w:rFonts w:ascii="Arial" w:hAnsi="Arial" w:cs="Arial"/>
          <w:sz w:val="22"/>
          <w:szCs w:val="22"/>
        </w:rPr>
        <w:t xml:space="preserve">the pregnant individual </w:t>
      </w:r>
      <w:r w:rsidRPr="00990A93">
        <w:rPr>
          <w:rFonts w:ascii="Arial" w:hAnsi="Arial" w:cs="Arial"/>
          <w:sz w:val="22"/>
          <w:szCs w:val="22"/>
        </w:rPr>
        <w:t xml:space="preserve">did not qualify for pre-existing (overt) diabetes </w:t>
      </w:r>
      <w:sdt>
        <w:sdtPr>
          <w:rPr>
            <w:rFonts w:ascii="Arial" w:hAnsi="Arial" w:cs="Arial"/>
            <w:color w:val="000000"/>
            <w:sz w:val="22"/>
            <w:szCs w:val="22"/>
          </w:rPr>
          <w:tag w:val="MENDELEY_CITATION_v3_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"/>
          <w:id w:val="228961742"/>
          <w:placeholder>
            <w:docPart w:val="DefaultPlaceholder_-1854013440"/>
          </w:placeholder>
        </w:sdtPr>
        <w:sdtContent>
          <w:r w:rsidR="00A219AC" w:rsidRPr="00A219AC">
            <w:rPr>
              <w:rFonts w:ascii="Arial" w:hAnsi="Arial" w:cs="Arial"/>
              <w:color w:val="000000"/>
              <w:sz w:val="22"/>
              <w:szCs w:val="22"/>
            </w:rPr>
            <w:t>(30)</w:t>
          </w:r>
        </w:sdtContent>
      </w:sdt>
      <w:r w:rsidRPr="00990A93">
        <w:rPr>
          <w:rFonts w:ascii="Arial" w:hAnsi="Arial" w:cs="Arial"/>
          <w:sz w:val="22"/>
          <w:szCs w:val="22"/>
        </w:rPr>
        <w:t xml:space="preserve">. The details and nuanced considerations of the current understanding of </w:t>
      </w:r>
      <w:r w:rsidR="002F2C43" w:rsidRPr="00990A93">
        <w:rPr>
          <w:rFonts w:ascii="Arial" w:hAnsi="Arial" w:cs="Arial"/>
          <w:sz w:val="22"/>
          <w:szCs w:val="22"/>
        </w:rPr>
        <w:t>GDM</w:t>
      </w:r>
      <w:r w:rsidRPr="00990A93">
        <w:rPr>
          <w:rFonts w:ascii="Arial" w:hAnsi="Arial" w:cs="Arial"/>
          <w:sz w:val="22"/>
          <w:szCs w:val="22"/>
        </w:rPr>
        <w:t xml:space="preserve"> as well as screening and testing modalities are described in the literature </w:t>
      </w:r>
      <w:sdt>
        <w:sdtPr>
          <w:rPr>
            <w:rFonts w:ascii="Arial" w:hAnsi="Arial" w:cs="Arial"/>
            <w:color w:val="000000"/>
            <w:sz w:val="22"/>
            <w:szCs w:val="22"/>
          </w:rPr>
          <w:tag w:val="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"/>
          <w:id w:val="22838533"/>
          <w:placeholder>
            <w:docPart w:val="DefaultPlaceholder_-1854013440"/>
          </w:placeholder>
        </w:sdtPr>
        <w:sdtContent>
          <w:r w:rsidR="00A219AC" w:rsidRPr="00A219AC">
            <w:rPr>
              <w:rFonts w:ascii="Arial" w:hAnsi="Arial" w:cs="Arial"/>
              <w:color w:val="000000"/>
              <w:sz w:val="22"/>
              <w:szCs w:val="22"/>
            </w:rPr>
            <w:t>(31–33)</w:t>
          </w:r>
        </w:sdtContent>
      </w:sdt>
      <w:r w:rsidRPr="00990A93">
        <w:rPr>
          <w:rFonts w:ascii="Arial" w:hAnsi="Arial" w:cs="Arial"/>
          <w:sz w:val="22"/>
          <w:szCs w:val="22"/>
        </w:rPr>
        <w:t>.</w:t>
      </w:r>
    </w:p>
    <w:p w14:paraId="28B551EF" w14:textId="77777777" w:rsidR="005374D0" w:rsidRPr="00990A93" w:rsidRDefault="005374D0" w:rsidP="00990A93">
      <w:pPr>
        <w:spacing w:line="276" w:lineRule="auto"/>
        <w:rPr>
          <w:rFonts w:ascii="Arial" w:hAnsi="Arial" w:cs="Arial"/>
          <w:sz w:val="22"/>
          <w:szCs w:val="22"/>
        </w:rPr>
      </w:pPr>
    </w:p>
    <w:p w14:paraId="4F150C0C" w14:textId="1A6296D8" w:rsidR="004D35C4" w:rsidRPr="00990A93" w:rsidRDefault="005374D0" w:rsidP="00990A93">
      <w:pPr>
        <w:spacing w:line="276" w:lineRule="auto"/>
        <w:rPr>
          <w:rFonts w:ascii="Arial" w:hAnsi="Arial" w:cs="Arial"/>
          <w:sz w:val="22"/>
          <w:szCs w:val="22"/>
        </w:rPr>
      </w:pPr>
      <w:r w:rsidRPr="00990A93">
        <w:rPr>
          <w:rFonts w:ascii="Arial" w:hAnsi="Arial" w:cs="Arial"/>
          <w:sz w:val="22"/>
          <w:szCs w:val="22"/>
        </w:rPr>
        <w:t xml:space="preserve">In the </w:t>
      </w:r>
      <w:r w:rsidR="002F2C43" w:rsidRPr="00990A93">
        <w:rPr>
          <w:rFonts w:ascii="Arial" w:hAnsi="Arial" w:cs="Arial"/>
          <w:sz w:val="22"/>
          <w:szCs w:val="22"/>
        </w:rPr>
        <w:t>US</w:t>
      </w:r>
      <w:r w:rsidRPr="00990A93">
        <w:rPr>
          <w:rFonts w:ascii="Arial" w:hAnsi="Arial" w:cs="Arial"/>
          <w:sz w:val="22"/>
          <w:szCs w:val="22"/>
        </w:rPr>
        <w:t>, the</w:t>
      </w:r>
      <w:r w:rsidR="00BE7B28" w:rsidRPr="00990A93">
        <w:rPr>
          <w:rFonts w:ascii="Arial" w:hAnsi="Arial" w:cs="Arial"/>
          <w:sz w:val="22"/>
          <w:szCs w:val="22"/>
        </w:rPr>
        <w:t xml:space="preserve"> US Preventive Services Task Force</w:t>
      </w:r>
      <w:r w:rsidRPr="00990A93">
        <w:rPr>
          <w:rFonts w:ascii="Arial" w:hAnsi="Arial" w:cs="Arial"/>
          <w:sz w:val="22"/>
          <w:szCs w:val="22"/>
        </w:rPr>
        <w:t xml:space="preserve"> </w:t>
      </w:r>
      <w:r w:rsidR="00BE7B28" w:rsidRPr="00990A93">
        <w:rPr>
          <w:rFonts w:ascii="Arial" w:hAnsi="Arial" w:cs="Arial"/>
          <w:sz w:val="22"/>
          <w:szCs w:val="22"/>
        </w:rPr>
        <w:t>(</w:t>
      </w:r>
      <w:r w:rsidRPr="00990A93">
        <w:rPr>
          <w:rFonts w:ascii="Arial" w:hAnsi="Arial" w:cs="Arial"/>
          <w:sz w:val="22"/>
          <w:szCs w:val="22"/>
        </w:rPr>
        <w:t>USPSTF</w:t>
      </w:r>
      <w:r w:rsidR="00BE7B28" w:rsidRPr="00990A93">
        <w:rPr>
          <w:rFonts w:ascii="Arial" w:hAnsi="Arial" w:cs="Arial"/>
          <w:sz w:val="22"/>
          <w:szCs w:val="22"/>
        </w:rPr>
        <w:t>)</w:t>
      </w:r>
      <w:r w:rsidRPr="00990A93">
        <w:rPr>
          <w:rFonts w:ascii="Arial" w:hAnsi="Arial" w:cs="Arial"/>
          <w:sz w:val="22"/>
          <w:szCs w:val="22"/>
        </w:rPr>
        <w:t xml:space="preserve"> and</w:t>
      </w:r>
      <w:r w:rsidR="00BE7B28" w:rsidRPr="00990A93">
        <w:rPr>
          <w:rFonts w:ascii="Arial" w:hAnsi="Arial" w:cs="Arial"/>
          <w:sz w:val="22"/>
          <w:szCs w:val="22"/>
        </w:rPr>
        <w:t xml:space="preserve"> the American College of Obstetricians and Gynecologists</w:t>
      </w:r>
      <w:r w:rsidRPr="00990A93">
        <w:rPr>
          <w:rFonts w:ascii="Arial" w:hAnsi="Arial" w:cs="Arial"/>
          <w:sz w:val="22"/>
          <w:szCs w:val="22"/>
        </w:rPr>
        <w:t xml:space="preserve"> </w:t>
      </w:r>
      <w:r w:rsidR="00BE7B28" w:rsidRPr="00990A93">
        <w:rPr>
          <w:rFonts w:ascii="Arial" w:hAnsi="Arial" w:cs="Arial"/>
          <w:sz w:val="22"/>
          <w:szCs w:val="22"/>
        </w:rPr>
        <w:t>(</w:t>
      </w:r>
      <w:r w:rsidRPr="00990A93">
        <w:rPr>
          <w:rFonts w:ascii="Arial" w:hAnsi="Arial" w:cs="Arial"/>
          <w:sz w:val="22"/>
          <w:szCs w:val="22"/>
        </w:rPr>
        <w:t>ACOG</w:t>
      </w:r>
      <w:r w:rsidR="00BE7B28" w:rsidRPr="00990A93">
        <w:rPr>
          <w:rFonts w:ascii="Arial" w:hAnsi="Arial" w:cs="Arial"/>
          <w:sz w:val="22"/>
          <w:szCs w:val="22"/>
        </w:rPr>
        <w:t>)</w:t>
      </w:r>
      <w:r w:rsidRPr="00990A93">
        <w:rPr>
          <w:rFonts w:ascii="Arial" w:hAnsi="Arial" w:cs="Arial"/>
          <w:sz w:val="22"/>
          <w:szCs w:val="22"/>
        </w:rPr>
        <w:t xml:space="preserve"> recommend universal screening for all pregnant individuals at 24-28 weeks gestation since prior use of historic factors alone failed to identify 50% of patients with GDM</w:t>
      </w:r>
      <w:r w:rsidR="00322C53"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M4YTU1MjEtNmNlNi00M2UxLWE4YWMtYTYyYjI1MzIyMDhm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1982522933"/>
          <w:placeholder>
            <w:docPart w:val="DefaultPlaceholder_-1854013440"/>
          </w:placeholder>
        </w:sdtPr>
        <w:sdtContent>
          <w:r w:rsidR="00A219AC" w:rsidRPr="00A219AC">
            <w:rPr>
              <w:rFonts w:ascii="Arial" w:hAnsi="Arial" w:cs="Arial"/>
              <w:color w:val="000000"/>
              <w:sz w:val="22"/>
              <w:szCs w:val="22"/>
            </w:rPr>
            <w:t>(1)</w:t>
          </w:r>
        </w:sdtContent>
      </w:sdt>
      <w:r w:rsidRPr="00990A93">
        <w:rPr>
          <w:rFonts w:ascii="Arial" w:hAnsi="Arial" w:cs="Arial"/>
          <w:sz w:val="22"/>
          <w:szCs w:val="22"/>
        </w:rPr>
        <w:t xml:space="preserve">. ACOG further supports a two-step process involving a 50 gm,1-hour glucose challenge test (GCT) followed by a </w:t>
      </w:r>
      <w:r w:rsidR="00D54235" w:rsidRPr="00990A93">
        <w:rPr>
          <w:rFonts w:ascii="Arial" w:hAnsi="Arial" w:cs="Arial"/>
          <w:sz w:val="22"/>
          <w:szCs w:val="22"/>
        </w:rPr>
        <w:t>100</w:t>
      </w:r>
      <w:r w:rsidRPr="00990A93">
        <w:rPr>
          <w:rFonts w:ascii="Arial" w:hAnsi="Arial" w:cs="Arial"/>
          <w:sz w:val="22"/>
          <w:szCs w:val="22"/>
        </w:rPr>
        <w:t xml:space="preserve"> gm, 3-hour oral glucose tolerance test (GTT) </w:t>
      </w:r>
      <w:sdt>
        <w:sdtPr>
          <w:rPr>
            <w:rFonts w:ascii="Arial" w:hAnsi="Arial" w:cs="Arial"/>
            <w:color w:val="000000"/>
            <w:sz w:val="22"/>
            <w:szCs w:val="22"/>
          </w:rPr>
          <w:tag w:val="MENDELEY_CITATION_v3_eyJjaXRhdGlvbklEIjoiTUVOREVMRVlfQ0lUQVRJT05fZWE5NDNlMDMtMTkwMS00Mjc1LWI1MDktZmU3Y2IzNzcwNzVl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2122491049"/>
          <w:placeholder>
            <w:docPart w:val="DefaultPlaceholder_-1854013440"/>
          </w:placeholder>
        </w:sdtPr>
        <w:sdtContent>
          <w:r w:rsidR="00A219AC" w:rsidRPr="00A219AC">
            <w:rPr>
              <w:rFonts w:ascii="Arial" w:hAnsi="Arial" w:cs="Arial"/>
              <w:color w:val="000000"/>
              <w:sz w:val="22"/>
              <w:szCs w:val="22"/>
            </w:rPr>
            <w:t>(1)</w:t>
          </w:r>
        </w:sdtContent>
      </w:sdt>
      <w:r w:rsidRPr="00990A93">
        <w:rPr>
          <w:rFonts w:ascii="Arial" w:hAnsi="Arial" w:cs="Arial"/>
          <w:sz w:val="22"/>
          <w:szCs w:val="22"/>
        </w:rPr>
        <w:t xml:space="preserve">. </w:t>
      </w:r>
      <w:r w:rsidR="00E91765" w:rsidRPr="00990A93">
        <w:rPr>
          <w:rFonts w:ascii="Arial" w:hAnsi="Arial" w:cs="Arial"/>
          <w:sz w:val="22"/>
          <w:szCs w:val="22"/>
        </w:rPr>
        <w:t xml:space="preserve">The diagnosis of </w:t>
      </w:r>
      <w:r w:rsidR="002F2C43" w:rsidRPr="00990A93">
        <w:rPr>
          <w:rFonts w:ascii="Arial" w:hAnsi="Arial" w:cs="Arial"/>
          <w:sz w:val="22"/>
          <w:szCs w:val="22"/>
        </w:rPr>
        <w:t>GDM</w:t>
      </w:r>
      <w:r w:rsidR="00E91765" w:rsidRPr="00990A93">
        <w:rPr>
          <w:rFonts w:ascii="Arial" w:hAnsi="Arial" w:cs="Arial"/>
          <w:sz w:val="22"/>
          <w:szCs w:val="22"/>
        </w:rPr>
        <w:t xml:space="preserve"> is made if two or more abnormal values are seen in the 3-hour GTT. Although elevation of just one out of four values in the 3-</w:t>
      </w:r>
      <w:r w:rsidR="00E91765" w:rsidRPr="00990A93">
        <w:rPr>
          <w:rFonts w:ascii="Arial" w:hAnsi="Arial" w:cs="Arial"/>
          <w:color w:val="000000" w:themeColor="text1"/>
          <w:sz w:val="22"/>
          <w:szCs w:val="22"/>
        </w:rPr>
        <w:t xml:space="preserve">hour GTT is still associated with adverse outcomes, there is not clear evidence that this subset of patients would benefit from treatment </w:t>
      </w:r>
      <w:sdt>
        <w:sdtPr>
          <w:rPr>
            <w:rFonts w:ascii="Arial" w:hAnsi="Arial" w:cs="Arial"/>
            <w:color w:val="000000"/>
            <w:sz w:val="22"/>
            <w:szCs w:val="22"/>
          </w:rPr>
          <w:tag w:val="MENDELEY_CITATION_v3_eyJjaXRhdGlvbklEIjoiTUVOREVMRVlfQ0lUQVRJT05fZDM3YjhmYjctZTQxYS00YzJkLTk3NzAtMTc2ZmU3MDY0ODRmIiwicHJvcGVydGllcyI6eyJub3RlSW5kZXgiOjB9LCJpc0VkaXRlZCI6ZmFsc2UsIm1hbnVhbE92ZXJyaWRlIjp7ImlzTWFudWFsbHlPdmVycmlkZGVuIjpmYWxzZSwiY2l0ZXByb2NUZXh0IjoiKDEsMzQ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"/>
          <w:id w:val="1651644936"/>
          <w:placeholder>
            <w:docPart w:val="DefaultPlaceholder_-1854013440"/>
          </w:placeholder>
        </w:sdtPr>
        <w:sdtContent>
          <w:r w:rsidR="00A219AC" w:rsidRPr="00A219AC">
            <w:rPr>
              <w:rFonts w:ascii="Arial" w:hAnsi="Arial" w:cs="Arial"/>
              <w:color w:val="000000"/>
              <w:sz w:val="22"/>
              <w:szCs w:val="22"/>
            </w:rPr>
            <w:t>(1,34)</w:t>
          </w:r>
        </w:sdtContent>
      </w:sdt>
      <w:r w:rsidR="00E91765" w:rsidRPr="00990A93">
        <w:rPr>
          <w:rFonts w:ascii="Arial" w:hAnsi="Arial" w:cs="Arial"/>
          <w:color w:val="000000" w:themeColor="text1"/>
          <w:sz w:val="22"/>
          <w:szCs w:val="22"/>
        </w:rPr>
        <w:t xml:space="preserve">. </w:t>
      </w:r>
      <w:r w:rsidR="00C70B19" w:rsidRPr="00990A93">
        <w:rPr>
          <w:rFonts w:ascii="Arial" w:hAnsi="Arial" w:cs="Arial"/>
          <w:color w:val="000000" w:themeColor="text1"/>
          <w:sz w:val="22"/>
          <w:szCs w:val="22"/>
        </w:rPr>
        <w:t>T</w:t>
      </w:r>
      <w:r w:rsidRPr="00990A93">
        <w:rPr>
          <w:rFonts w:ascii="Arial" w:hAnsi="Arial" w:cs="Arial"/>
          <w:color w:val="000000" w:themeColor="text1"/>
          <w:sz w:val="22"/>
          <w:szCs w:val="22"/>
        </w:rPr>
        <w:t>he one-step</w:t>
      </w:r>
      <w:r w:rsidR="008537C9" w:rsidRPr="00990A93">
        <w:rPr>
          <w:rFonts w:ascii="Arial" w:hAnsi="Arial" w:cs="Arial"/>
          <w:color w:val="000000" w:themeColor="text1"/>
          <w:sz w:val="22"/>
          <w:szCs w:val="22"/>
        </w:rPr>
        <w:t xml:space="preserve"> </w:t>
      </w:r>
      <w:r w:rsidR="008537C9" w:rsidRPr="00990A93">
        <w:rPr>
          <w:rFonts w:ascii="Arial" w:hAnsi="Arial" w:cs="Arial"/>
          <w:color w:val="000000" w:themeColor="text1"/>
          <w:sz w:val="22"/>
          <w:szCs w:val="22"/>
          <w:shd w:val="clear" w:color="auto" w:fill="FFFFFF"/>
        </w:rPr>
        <w:t>International Association of the Diabetes and Pregnancy Study</w:t>
      </w:r>
      <w:r w:rsidRPr="00990A93">
        <w:rPr>
          <w:rFonts w:ascii="Arial" w:hAnsi="Arial" w:cs="Arial"/>
          <w:color w:val="000000" w:themeColor="text1"/>
          <w:sz w:val="22"/>
          <w:szCs w:val="22"/>
        </w:rPr>
        <w:t xml:space="preserve"> </w:t>
      </w:r>
      <w:r w:rsidR="008537C9" w:rsidRPr="00990A93">
        <w:rPr>
          <w:rFonts w:ascii="Arial" w:hAnsi="Arial" w:cs="Arial"/>
          <w:color w:val="000000" w:themeColor="text1"/>
          <w:sz w:val="22"/>
          <w:szCs w:val="22"/>
        </w:rPr>
        <w:t>(</w:t>
      </w:r>
      <w:r w:rsidRPr="00990A93">
        <w:rPr>
          <w:rFonts w:ascii="Arial" w:hAnsi="Arial" w:cs="Arial"/>
          <w:color w:val="000000" w:themeColor="text1"/>
          <w:sz w:val="22"/>
          <w:szCs w:val="22"/>
        </w:rPr>
        <w:t>IADPSG</w:t>
      </w:r>
      <w:r w:rsidR="008537C9" w:rsidRPr="00990A93">
        <w:rPr>
          <w:rFonts w:ascii="Arial" w:hAnsi="Arial" w:cs="Arial"/>
          <w:color w:val="000000" w:themeColor="text1"/>
          <w:sz w:val="22"/>
          <w:szCs w:val="22"/>
        </w:rPr>
        <w:t>)</w:t>
      </w:r>
      <w:r w:rsidRPr="00990A93">
        <w:rPr>
          <w:rFonts w:ascii="Arial" w:hAnsi="Arial" w:cs="Arial"/>
          <w:color w:val="000000" w:themeColor="text1"/>
          <w:sz w:val="22"/>
          <w:szCs w:val="22"/>
        </w:rPr>
        <w:t xml:space="preserve"> approach is utilized more frequently</w:t>
      </w:r>
      <w:r w:rsidR="00C70B19" w:rsidRPr="00990A93">
        <w:rPr>
          <w:rFonts w:ascii="Arial" w:hAnsi="Arial" w:cs="Arial"/>
          <w:color w:val="000000" w:themeColor="text1"/>
          <w:sz w:val="22"/>
          <w:szCs w:val="22"/>
        </w:rPr>
        <w:t xml:space="preserve"> internationally and </w:t>
      </w:r>
      <w:r w:rsidR="0048323D">
        <w:rPr>
          <w:rFonts w:ascii="Arial" w:hAnsi="Arial" w:cs="Arial"/>
          <w:color w:val="000000" w:themeColor="text1"/>
          <w:sz w:val="22"/>
          <w:szCs w:val="22"/>
        </w:rPr>
        <w:t xml:space="preserve">is </w:t>
      </w:r>
      <w:r w:rsidR="00C70B19" w:rsidRPr="00990A93">
        <w:rPr>
          <w:rFonts w:ascii="Arial" w:hAnsi="Arial" w:cs="Arial"/>
          <w:color w:val="000000" w:themeColor="text1"/>
          <w:sz w:val="22"/>
          <w:szCs w:val="22"/>
        </w:rPr>
        <w:t xml:space="preserve">supported by organizations </w:t>
      </w:r>
      <w:r w:rsidR="00C70B19" w:rsidRPr="00990A93">
        <w:rPr>
          <w:rFonts w:ascii="Arial" w:hAnsi="Arial" w:cs="Arial"/>
          <w:sz w:val="22"/>
          <w:szCs w:val="22"/>
        </w:rPr>
        <w:t xml:space="preserve">such as National Institute for Health and Care Excellence (NICE) in UK and Royal Australian and New Zealand College of Obstetricians and Gynaecologists (RANZOG) </w:t>
      </w:r>
      <w:sdt>
        <w:sdtPr>
          <w:rPr>
            <w:rFonts w:ascii="Arial" w:hAnsi="Arial" w:cs="Arial"/>
            <w:color w:val="000000"/>
            <w:sz w:val="22"/>
            <w:szCs w:val="22"/>
          </w:rPr>
          <w:tag w:val="MENDELEY_CITATION_v3_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"/>
          <w:id w:val="-950625075"/>
          <w:placeholder>
            <w:docPart w:val="DefaultPlaceholder_-1854013440"/>
          </w:placeholder>
        </w:sdtPr>
        <w:sdtContent>
          <w:r w:rsidR="00A219AC" w:rsidRPr="00A219AC">
            <w:rPr>
              <w:rFonts w:ascii="Arial" w:hAnsi="Arial" w:cs="Arial"/>
              <w:color w:val="000000"/>
              <w:sz w:val="22"/>
              <w:szCs w:val="22"/>
            </w:rPr>
            <w:t>(35,36)</w:t>
          </w:r>
        </w:sdtContent>
      </w:sdt>
      <w:r w:rsidRPr="00990A93">
        <w:rPr>
          <w:rFonts w:ascii="Arial" w:hAnsi="Arial" w:cs="Arial"/>
          <w:sz w:val="22"/>
          <w:szCs w:val="22"/>
        </w:rPr>
        <w:t xml:space="preserve">. The </w:t>
      </w:r>
      <w:r w:rsidR="00A7016F" w:rsidRPr="00990A93">
        <w:rPr>
          <w:rFonts w:ascii="Arial" w:hAnsi="Arial" w:cs="Arial"/>
          <w:sz w:val="22"/>
          <w:szCs w:val="22"/>
        </w:rPr>
        <w:t>American Diabetes Association (</w:t>
      </w:r>
      <w:r w:rsidRPr="00990A93">
        <w:rPr>
          <w:rFonts w:ascii="Arial" w:hAnsi="Arial" w:cs="Arial"/>
          <w:sz w:val="22"/>
          <w:szCs w:val="22"/>
        </w:rPr>
        <w:t>ADA</w:t>
      </w:r>
      <w:r w:rsidR="00A7016F" w:rsidRPr="00990A93">
        <w:rPr>
          <w:rFonts w:ascii="Arial" w:hAnsi="Arial" w:cs="Arial"/>
          <w:sz w:val="22"/>
          <w:szCs w:val="22"/>
        </w:rPr>
        <w:t>)</w:t>
      </w:r>
      <w:r w:rsidRPr="00990A93">
        <w:rPr>
          <w:rFonts w:ascii="Arial" w:hAnsi="Arial" w:cs="Arial"/>
          <w:sz w:val="22"/>
          <w:szCs w:val="22"/>
        </w:rPr>
        <w:t xml:space="preserve"> continues to </w:t>
      </w:r>
      <w:r w:rsidR="00210CC9" w:rsidRPr="00990A93">
        <w:rPr>
          <w:rFonts w:ascii="Arial" w:hAnsi="Arial" w:cs="Arial"/>
          <w:sz w:val="22"/>
          <w:szCs w:val="22"/>
        </w:rPr>
        <w:t>recognize</w:t>
      </w:r>
      <w:r w:rsidRPr="00990A93">
        <w:rPr>
          <w:rFonts w:ascii="Arial" w:hAnsi="Arial" w:cs="Arial"/>
          <w:sz w:val="22"/>
          <w:szCs w:val="22"/>
        </w:rPr>
        <w:t xml:space="preserve"> that there is no clear evidence which supports IADPSG versus traditional ACOG two-step screening approach </w:t>
      </w:r>
      <w:sdt>
        <w:sdtPr>
          <w:rPr>
            <w:rFonts w:ascii="Arial" w:hAnsi="Arial" w:cs="Arial"/>
            <w:color w:val="000000"/>
            <w:sz w:val="22"/>
            <w:szCs w:val="22"/>
          </w:rPr>
          <w:tag w:val="MENDELEY_CITATION_v3_eyJjaXRhdGlvbklEIjoiTUVOREVMRVlfQ0lUQVRJT05fNmUyMDBlYzEtMjdlZC00NTQ4LTk1MzEtODVhZDUzYmQ4MjRl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522142281"/>
          <w:placeholder>
            <w:docPart w:val="DefaultPlaceholder_-1854013440"/>
          </w:placeholder>
        </w:sdtPr>
        <w:sdtContent>
          <w:r w:rsidR="00A219AC" w:rsidRPr="00A219AC">
            <w:rPr>
              <w:rFonts w:ascii="Arial" w:hAnsi="Arial" w:cs="Arial"/>
              <w:color w:val="000000"/>
              <w:sz w:val="22"/>
              <w:szCs w:val="22"/>
            </w:rPr>
            <w:t>(37)</w:t>
          </w:r>
        </w:sdtContent>
      </w:sdt>
      <w:r w:rsidRPr="00990A93">
        <w:rPr>
          <w:rFonts w:ascii="Arial" w:hAnsi="Arial" w:cs="Arial"/>
          <w:sz w:val="22"/>
          <w:szCs w:val="22"/>
        </w:rPr>
        <w:t>.</w:t>
      </w:r>
      <w:r w:rsidR="004D35C4" w:rsidRPr="00990A93">
        <w:rPr>
          <w:rFonts w:ascii="Arial" w:hAnsi="Arial" w:cs="Arial"/>
          <w:sz w:val="22"/>
          <w:szCs w:val="22"/>
        </w:rPr>
        <w:t xml:space="preserve"> </w:t>
      </w:r>
    </w:p>
    <w:p w14:paraId="757C1A79" w14:textId="77777777" w:rsidR="00004056" w:rsidRPr="00990A93" w:rsidRDefault="00004056" w:rsidP="00990A93">
      <w:pPr>
        <w:spacing w:line="276" w:lineRule="auto"/>
        <w:rPr>
          <w:rFonts w:ascii="Arial" w:hAnsi="Arial" w:cs="Arial"/>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280"/>
        <w:gridCol w:w="2285"/>
        <w:gridCol w:w="2285"/>
      </w:tblGrid>
      <w:tr w:rsidR="00004056" w:rsidRPr="00990A93" w14:paraId="63F56008" w14:textId="77777777" w:rsidTr="00AD0BEB">
        <w:trPr>
          <w:trHeight w:val="873"/>
        </w:trPr>
        <w:tc>
          <w:tcPr>
            <w:tcW w:w="9135" w:type="dxa"/>
            <w:gridSpan w:val="4"/>
            <w:shd w:val="clear" w:color="auto" w:fill="FFFF00"/>
          </w:tcPr>
          <w:p w14:paraId="3510864C" w14:textId="77777777" w:rsidR="00004056" w:rsidRPr="00990A93" w:rsidRDefault="00004056" w:rsidP="00990A93">
            <w:pPr>
              <w:pStyle w:val="TableParagraph"/>
              <w:spacing w:line="276" w:lineRule="auto"/>
              <w:ind w:left="0"/>
              <w:rPr>
                <w:b/>
              </w:rPr>
            </w:pPr>
            <w:r w:rsidRPr="00990A93">
              <w:rPr>
                <w:b/>
                <w:w w:val="105"/>
              </w:rPr>
              <w:t>Table</w:t>
            </w:r>
            <w:r w:rsidRPr="00990A93">
              <w:rPr>
                <w:b/>
                <w:spacing w:val="-4"/>
                <w:w w:val="105"/>
              </w:rPr>
              <w:t xml:space="preserve"> </w:t>
            </w:r>
            <w:r w:rsidRPr="00990A93">
              <w:rPr>
                <w:b/>
                <w:w w:val="105"/>
              </w:rPr>
              <w:t>1.</w:t>
            </w:r>
            <w:r w:rsidRPr="00990A93">
              <w:rPr>
                <w:b/>
                <w:spacing w:val="-5"/>
                <w:w w:val="105"/>
              </w:rPr>
              <w:t xml:space="preserve"> </w:t>
            </w:r>
            <w:r w:rsidRPr="00990A93">
              <w:rPr>
                <w:b/>
                <w:w w:val="105"/>
              </w:rPr>
              <w:t>Gestational</w:t>
            </w:r>
            <w:r w:rsidRPr="00990A93">
              <w:rPr>
                <w:b/>
                <w:spacing w:val="-5"/>
                <w:w w:val="105"/>
              </w:rPr>
              <w:t xml:space="preserve"> </w:t>
            </w:r>
            <w:r w:rsidRPr="00990A93">
              <w:rPr>
                <w:b/>
                <w:w w:val="105"/>
              </w:rPr>
              <w:t>Diabetes.</w:t>
            </w:r>
            <w:r w:rsidRPr="00990A93">
              <w:rPr>
                <w:b/>
                <w:spacing w:val="-5"/>
                <w:w w:val="105"/>
              </w:rPr>
              <w:t xml:space="preserve"> </w:t>
            </w:r>
            <w:r w:rsidRPr="00990A93">
              <w:rPr>
                <w:b/>
                <w:w w:val="105"/>
              </w:rPr>
              <w:t>Screening</w:t>
            </w:r>
            <w:r w:rsidRPr="00990A93">
              <w:rPr>
                <w:b/>
                <w:spacing w:val="-4"/>
                <w:w w:val="105"/>
              </w:rPr>
              <w:t xml:space="preserve"> </w:t>
            </w:r>
            <w:r w:rsidRPr="00990A93">
              <w:rPr>
                <w:b/>
                <w:w w:val="105"/>
              </w:rPr>
              <w:t>and</w:t>
            </w:r>
            <w:r w:rsidRPr="00990A93">
              <w:rPr>
                <w:b/>
                <w:spacing w:val="-4"/>
                <w:w w:val="105"/>
              </w:rPr>
              <w:t xml:space="preserve"> </w:t>
            </w:r>
            <w:r w:rsidRPr="00990A93">
              <w:rPr>
                <w:b/>
                <w:w w:val="105"/>
              </w:rPr>
              <w:t>Diagnostic</w:t>
            </w:r>
            <w:r w:rsidRPr="00990A93">
              <w:rPr>
                <w:b/>
                <w:spacing w:val="-4"/>
                <w:w w:val="105"/>
              </w:rPr>
              <w:t xml:space="preserve"> </w:t>
            </w:r>
            <w:r w:rsidRPr="00990A93">
              <w:rPr>
                <w:b/>
                <w:w w:val="105"/>
              </w:rPr>
              <w:t>Criteria,</w:t>
            </w:r>
            <w:r w:rsidRPr="00990A93">
              <w:rPr>
                <w:b/>
                <w:spacing w:val="-5"/>
                <w:w w:val="105"/>
              </w:rPr>
              <w:t xml:space="preserve"> </w:t>
            </w:r>
            <w:r w:rsidRPr="00990A93">
              <w:rPr>
                <w:b/>
                <w:w w:val="105"/>
              </w:rPr>
              <w:t>performed</w:t>
            </w:r>
            <w:r w:rsidRPr="00990A93">
              <w:rPr>
                <w:b/>
                <w:spacing w:val="-4"/>
                <w:w w:val="105"/>
              </w:rPr>
              <w:t xml:space="preserve"> </w:t>
            </w:r>
            <w:r w:rsidRPr="00990A93">
              <w:rPr>
                <w:b/>
                <w:w w:val="105"/>
              </w:rPr>
              <w:t xml:space="preserve">at 24-28 </w:t>
            </w:r>
            <w:r w:rsidR="00210CC9" w:rsidRPr="00990A93">
              <w:rPr>
                <w:b/>
                <w:w w:val="105"/>
              </w:rPr>
              <w:t>weeks’</w:t>
            </w:r>
            <w:r w:rsidRPr="00990A93">
              <w:rPr>
                <w:b/>
                <w:w w:val="105"/>
              </w:rPr>
              <w:t xml:space="preserve"> gestation for individuals without evidence of pregestational</w:t>
            </w:r>
          </w:p>
          <w:p w14:paraId="55FCF2A4" w14:textId="77777777" w:rsidR="00004056" w:rsidRPr="00990A93" w:rsidRDefault="00004056" w:rsidP="00990A93">
            <w:pPr>
              <w:pStyle w:val="TableParagraph"/>
              <w:spacing w:line="276" w:lineRule="auto"/>
              <w:ind w:left="0"/>
            </w:pPr>
            <w:r w:rsidRPr="00990A93">
              <w:rPr>
                <w:b/>
                <w:spacing w:val="-2"/>
                <w:w w:val="105"/>
              </w:rPr>
              <w:t>diabetes</w:t>
            </w:r>
            <w:r w:rsidRPr="00990A93">
              <w:rPr>
                <w:spacing w:val="-2"/>
                <w:w w:val="105"/>
                <w:vertAlign w:val="superscript"/>
              </w:rPr>
              <w:t>α</w:t>
            </w:r>
          </w:p>
        </w:tc>
      </w:tr>
      <w:tr w:rsidR="00004056" w:rsidRPr="00990A93" w14:paraId="4C76C050" w14:textId="77777777" w:rsidTr="00AD0BEB">
        <w:trPr>
          <w:trHeight w:val="287"/>
        </w:trPr>
        <w:tc>
          <w:tcPr>
            <w:tcW w:w="9135" w:type="dxa"/>
            <w:gridSpan w:val="4"/>
          </w:tcPr>
          <w:p w14:paraId="577206AB" w14:textId="77777777" w:rsidR="00004056" w:rsidRPr="00990A93" w:rsidRDefault="00004056" w:rsidP="00990A93">
            <w:pPr>
              <w:pStyle w:val="TableParagraph"/>
              <w:spacing w:line="276" w:lineRule="auto"/>
              <w:ind w:left="0"/>
              <w:rPr>
                <w:b/>
              </w:rPr>
            </w:pPr>
            <w:r w:rsidRPr="00990A93">
              <w:rPr>
                <w:b/>
                <w:w w:val="105"/>
              </w:rPr>
              <w:t>One-step</w:t>
            </w:r>
            <w:r w:rsidRPr="00990A93">
              <w:rPr>
                <w:b/>
                <w:spacing w:val="-10"/>
                <w:w w:val="105"/>
              </w:rPr>
              <w:t xml:space="preserve"> </w:t>
            </w:r>
            <w:r w:rsidRPr="00990A93">
              <w:rPr>
                <w:b/>
                <w:spacing w:val="-2"/>
                <w:w w:val="105"/>
              </w:rPr>
              <w:t>approach</w:t>
            </w:r>
          </w:p>
        </w:tc>
      </w:tr>
      <w:tr w:rsidR="00004056" w:rsidRPr="00990A93" w14:paraId="2F5A854F" w14:textId="77777777" w:rsidTr="00AD0BEB">
        <w:trPr>
          <w:trHeight w:val="585"/>
        </w:trPr>
        <w:tc>
          <w:tcPr>
            <w:tcW w:w="9135" w:type="dxa"/>
            <w:gridSpan w:val="4"/>
          </w:tcPr>
          <w:p w14:paraId="02BC9003" w14:textId="77777777" w:rsidR="00004056" w:rsidRPr="00990A93" w:rsidRDefault="00004056" w:rsidP="00990A93">
            <w:pPr>
              <w:pStyle w:val="TableParagraph"/>
              <w:spacing w:line="276" w:lineRule="auto"/>
              <w:ind w:left="0"/>
            </w:pPr>
            <w:r w:rsidRPr="00990A93">
              <w:rPr>
                <w:w w:val="105"/>
              </w:rPr>
              <w:t>Perform</w:t>
            </w:r>
            <w:r w:rsidRPr="00990A93">
              <w:rPr>
                <w:spacing w:val="-5"/>
                <w:w w:val="105"/>
              </w:rPr>
              <w:t xml:space="preserve"> </w:t>
            </w:r>
            <w:r w:rsidRPr="00990A93">
              <w:rPr>
                <w:w w:val="105"/>
              </w:rPr>
              <w:t>a</w:t>
            </w:r>
            <w:r w:rsidRPr="00990A93">
              <w:rPr>
                <w:spacing w:val="-5"/>
                <w:w w:val="105"/>
              </w:rPr>
              <w:t xml:space="preserve"> </w:t>
            </w:r>
            <w:r w:rsidRPr="00990A93">
              <w:rPr>
                <w:w w:val="105"/>
              </w:rPr>
              <w:t>75</w:t>
            </w:r>
            <w:r w:rsidRPr="00990A93">
              <w:rPr>
                <w:spacing w:val="-5"/>
                <w:w w:val="105"/>
              </w:rPr>
              <w:t xml:space="preserve"> </w:t>
            </w:r>
            <w:r w:rsidRPr="00990A93">
              <w:rPr>
                <w:w w:val="105"/>
              </w:rPr>
              <w:t>gm</w:t>
            </w:r>
            <w:r w:rsidRPr="00990A93">
              <w:rPr>
                <w:spacing w:val="-5"/>
                <w:w w:val="105"/>
              </w:rPr>
              <w:t xml:space="preserve"> </w:t>
            </w:r>
            <w:r w:rsidRPr="00990A93">
              <w:rPr>
                <w:w w:val="105"/>
              </w:rPr>
              <w:t>GTT,</w:t>
            </w:r>
            <w:r w:rsidRPr="00990A93">
              <w:rPr>
                <w:spacing w:val="-5"/>
                <w:w w:val="105"/>
              </w:rPr>
              <w:t xml:space="preserve"> </w:t>
            </w:r>
            <w:r w:rsidRPr="00990A93">
              <w:rPr>
                <w:w w:val="105"/>
              </w:rPr>
              <w:t>with</w:t>
            </w:r>
            <w:r w:rsidRPr="00990A93">
              <w:rPr>
                <w:spacing w:val="-5"/>
                <w:w w:val="105"/>
              </w:rPr>
              <w:t xml:space="preserve"> </w:t>
            </w:r>
            <w:r w:rsidRPr="00990A93">
              <w:rPr>
                <w:w w:val="105"/>
              </w:rPr>
              <w:t>plasma</w:t>
            </w:r>
            <w:r w:rsidRPr="00990A93">
              <w:rPr>
                <w:spacing w:val="-4"/>
                <w:w w:val="105"/>
              </w:rPr>
              <w:t xml:space="preserve"> </w:t>
            </w:r>
            <w:r w:rsidRPr="00990A93">
              <w:rPr>
                <w:w w:val="105"/>
              </w:rPr>
              <w:t>glucose</w:t>
            </w:r>
            <w:r w:rsidRPr="00990A93">
              <w:rPr>
                <w:spacing w:val="-5"/>
                <w:w w:val="105"/>
              </w:rPr>
              <w:t xml:space="preserve"> </w:t>
            </w:r>
            <w:r w:rsidRPr="00990A93">
              <w:rPr>
                <w:w w:val="105"/>
              </w:rPr>
              <w:t>measurement</w:t>
            </w:r>
            <w:r w:rsidRPr="00990A93">
              <w:rPr>
                <w:spacing w:val="-5"/>
                <w:w w:val="105"/>
              </w:rPr>
              <w:t xml:space="preserve"> </w:t>
            </w:r>
            <w:r w:rsidRPr="00990A93">
              <w:rPr>
                <w:w w:val="105"/>
              </w:rPr>
              <w:t>when</w:t>
            </w:r>
            <w:r w:rsidRPr="00990A93">
              <w:rPr>
                <w:spacing w:val="-5"/>
                <w:w w:val="105"/>
              </w:rPr>
              <w:t xml:space="preserve"> </w:t>
            </w:r>
            <w:r w:rsidRPr="00990A93">
              <w:rPr>
                <w:w w:val="105"/>
              </w:rPr>
              <w:t>patient</w:t>
            </w:r>
            <w:r w:rsidRPr="00990A93">
              <w:rPr>
                <w:spacing w:val="-5"/>
                <w:w w:val="105"/>
              </w:rPr>
              <w:t xml:space="preserve"> </w:t>
            </w:r>
            <w:r w:rsidRPr="00990A93">
              <w:rPr>
                <w:w w:val="105"/>
              </w:rPr>
              <w:t>is</w:t>
            </w:r>
            <w:r w:rsidRPr="00990A93">
              <w:rPr>
                <w:spacing w:val="-5"/>
                <w:w w:val="105"/>
              </w:rPr>
              <w:t xml:space="preserve"> </w:t>
            </w:r>
            <w:r w:rsidRPr="00990A93">
              <w:rPr>
                <w:w w:val="105"/>
              </w:rPr>
              <w:t>fasting,</w:t>
            </w:r>
            <w:r w:rsidRPr="00990A93">
              <w:rPr>
                <w:spacing w:val="-4"/>
                <w:w w:val="105"/>
              </w:rPr>
              <w:t xml:space="preserve"> </w:t>
            </w:r>
            <w:r w:rsidRPr="00990A93">
              <w:rPr>
                <w:w w:val="105"/>
              </w:rPr>
              <w:t>at</w:t>
            </w:r>
            <w:r w:rsidRPr="00990A93">
              <w:rPr>
                <w:spacing w:val="-5"/>
                <w:w w:val="105"/>
              </w:rPr>
              <w:t xml:space="preserve"> </w:t>
            </w:r>
            <w:r w:rsidRPr="00990A93">
              <w:rPr>
                <w:spacing w:val="-10"/>
                <w:w w:val="105"/>
              </w:rPr>
              <w:t>1</w:t>
            </w:r>
          </w:p>
          <w:p w14:paraId="16ED797E" w14:textId="77777777" w:rsidR="00004056" w:rsidRPr="00990A93" w:rsidRDefault="00004056" w:rsidP="00990A93">
            <w:pPr>
              <w:pStyle w:val="TableParagraph"/>
              <w:spacing w:line="276" w:lineRule="auto"/>
              <w:ind w:left="0"/>
            </w:pPr>
            <w:r w:rsidRPr="00990A93">
              <w:rPr>
                <w:w w:val="105"/>
              </w:rPr>
              <w:t>and</w:t>
            </w:r>
            <w:r w:rsidRPr="00990A93">
              <w:rPr>
                <w:spacing w:val="-5"/>
                <w:w w:val="105"/>
              </w:rPr>
              <w:t xml:space="preserve"> </w:t>
            </w:r>
            <w:r w:rsidRPr="00990A93">
              <w:rPr>
                <w:w w:val="105"/>
              </w:rPr>
              <w:t>2</w:t>
            </w:r>
            <w:r w:rsidRPr="00990A93">
              <w:rPr>
                <w:spacing w:val="-4"/>
                <w:w w:val="105"/>
              </w:rPr>
              <w:t xml:space="preserve"> </w:t>
            </w:r>
            <w:r w:rsidRPr="00990A93">
              <w:rPr>
                <w:w w:val="105"/>
              </w:rPr>
              <w:t>hours.</w:t>
            </w:r>
            <w:r w:rsidRPr="00990A93">
              <w:rPr>
                <w:spacing w:val="57"/>
                <w:w w:val="105"/>
              </w:rPr>
              <w:t xml:space="preserve"> </w:t>
            </w:r>
            <w:r w:rsidRPr="00990A93">
              <w:rPr>
                <w:w w:val="105"/>
              </w:rPr>
              <w:t>Test</w:t>
            </w:r>
            <w:r w:rsidRPr="00990A93">
              <w:rPr>
                <w:spacing w:val="-4"/>
                <w:w w:val="105"/>
              </w:rPr>
              <w:t xml:space="preserve"> </w:t>
            </w:r>
            <w:r w:rsidRPr="00990A93">
              <w:rPr>
                <w:w w:val="105"/>
              </w:rPr>
              <w:t>should</w:t>
            </w:r>
            <w:r w:rsidRPr="00990A93">
              <w:rPr>
                <w:spacing w:val="-4"/>
                <w:w w:val="105"/>
              </w:rPr>
              <w:t xml:space="preserve"> </w:t>
            </w:r>
            <w:r w:rsidRPr="00990A93">
              <w:rPr>
                <w:w w:val="105"/>
              </w:rPr>
              <w:t>occur</w:t>
            </w:r>
            <w:r w:rsidRPr="00990A93">
              <w:rPr>
                <w:spacing w:val="-4"/>
                <w:w w:val="105"/>
              </w:rPr>
              <w:t xml:space="preserve"> </w:t>
            </w:r>
            <w:r w:rsidRPr="00990A93">
              <w:rPr>
                <w:w w:val="105"/>
              </w:rPr>
              <w:t>in</w:t>
            </w:r>
            <w:r w:rsidRPr="00990A93">
              <w:rPr>
                <w:spacing w:val="-5"/>
                <w:w w:val="105"/>
              </w:rPr>
              <w:t xml:space="preserve"> </w:t>
            </w:r>
            <w:r w:rsidRPr="00990A93">
              <w:rPr>
                <w:w w:val="105"/>
              </w:rPr>
              <w:t>the</w:t>
            </w:r>
            <w:r w:rsidRPr="00990A93">
              <w:rPr>
                <w:spacing w:val="-4"/>
                <w:w w:val="105"/>
              </w:rPr>
              <w:t xml:space="preserve"> </w:t>
            </w:r>
            <w:r w:rsidRPr="00990A93">
              <w:rPr>
                <w:w w:val="105"/>
              </w:rPr>
              <w:t>morning</w:t>
            </w:r>
            <w:r w:rsidRPr="00990A93">
              <w:rPr>
                <w:spacing w:val="-4"/>
                <w:w w:val="105"/>
              </w:rPr>
              <w:t xml:space="preserve"> </w:t>
            </w:r>
            <w:r w:rsidRPr="00990A93">
              <w:rPr>
                <w:w w:val="105"/>
              </w:rPr>
              <w:t>following</w:t>
            </w:r>
            <w:r w:rsidRPr="00990A93">
              <w:rPr>
                <w:spacing w:val="-4"/>
                <w:w w:val="105"/>
              </w:rPr>
              <w:t xml:space="preserve"> </w:t>
            </w:r>
            <w:r w:rsidRPr="00990A93">
              <w:rPr>
                <w:w w:val="105"/>
              </w:rPr>
              <w:t>≥8</w:t>
            </w:r>
            <w:r w:rsidRPr="00990A93">
              <w:rPr>
                <w:spacing w:val="-4"/>
                <w:w w:val="105"/>
              </w:rPr>
              <w:t xml:space="preserve"> </w:t>
            </w:r>
            <w:r w:rsidRPr="00990A93">
              <w:rPr>
                <w:w w:val="105"/>
              </w:rPr>
              <w:t>hour</w:t>
            </w:r>
            <w:r w:rsidRPr="00990A93">
              <w:rPr>
                <w:spacing w:val="-4"/>
                <w:w w:val="105"/>
              </w:rPr>
              <w:t xml:space="preserve"> fast</w:t>
            </w:r>
          </w:p>
        </w:tc>
      </w:tr>
      <w:tr w:rsidR="00004056" w:rsidRPr="00990A93" w14:paraId="570784A3" w14:textId="77777777" w:rsidTr="00AD0BEB">
        <w:trPr>
          <w:trHeight w:val="287"/>
        </w:trPr>
        <w:tc>
          <w:tcPr>
            <w:tcW w:w="9135" w:type="dxa"/>
            <w:gridSpan w:val="4"/>
          </w:tcPr>
          <w:p w14:paraId="3EB8EA76" w14:textId="77777777" w:rsidR="00004056" w:rsidRPr="00990A93" w:rsidRDefault="00004056" w:rsidP="00990A93">
            <w:pPr>
              <w:pStyle w:val="TableParagraph"/>
              <w:spacing w:line="276" w:lineRule="auto"/>
              <w:ind w:left="0"/>
            </w:pPr>
            <w:r w:rsidRPr="00990A93">
              <w:rPr>
                <w:w w:val="105"/>
              </w:rPr>
              <w:t>Diagnosis</w:t>
            </w:r>
            <w:r w:rsidRPr="00990A93">
              <w:rPr>
                <w:spacing w:val="-4"/>
                <w:w w:val="105"/>
              </w:rPr>
              <w:t xml:space="preserve"> </w:t>
            </w:r>
            <w:r w:rsidRPr="00990A93">
              <w:rPr>
                <w:w w:val="105"/>
              </w:rPr>
              <w:t>of</w:t>
            </w:r>
            <w:r w:rsidRPr="00990A93">
              <w:rPr>
                <w:spacing w:val="-3"/>
                <w:w w:val="105"/>
              </w:rPr>
              <w:t xml:space="preserve"> </w:t>
            </w:r>
            <w:r w:rsidRPr="00990A93">
              <w:rPr>
                <w:w w:val="105"/>
              </w:rPr>
              <w:t>GDM</w:t>
            </w:r>
            <w:r w:rsidRPr="00990A93">
              <w:rPr>
                <w:spacing w:val="-4"/>
                <w:w w:val="105"/>
              </w:rPr>
              <w:t xml:space="preserve"> </w:t>
            </w:r>
            <w:r w:rsidRPr="00990A93">
              <w:rPr>
                <w:w w:val="105"/>
              </w:rPr>
              <w:t>is</w:t>
            </w:r>
            <w:r w:rsidRPr="00990A93">
              <w:rPr>
                <w:spacing w:val="-3"/>
                <w:w w:val="105"/>
              </w:rPr>
              <w:t xml:space="preserve"> </w:t>
            </w:r>
            <w:r w:rsidRPr="00990A93">
              <w:rPr>
                <w:w w:val="105"/>
              </w:rPr>
              <w:t>made</w:t>
            </w:r>
            <w:r w:rsidRPr="00990A93">
              <w:rPr>
                <w:spacing w:val="-4"/>
                <w:w w:val="105"/>
              </w:rPr>
              <w:t xml:space="preserve"> </w:t>
            </w:r>
            <w:r w:rsidRPr="00990A93">
              <w:rPr>
                <w:w w:val="105"/>
              </w:rPr>
              <w:t>with</w:t>
            </w:r>
            <w:r w:rsidRPr="00990A93">
              <w:rPr>
                <w:spacing w:val="-3"/>
                <w:w w:val="105"/>
              </w:rPr>
              <w:t xml:space="preserve"> </w:t>
            </w:r>
            <w:r w:rsidRPr="00990A93">
              <w:rPr>
                <w:w w:val="105"/>
              </w:rPr>
              <w:t>≥1</w:t>
            </w:r>
            <w:r w:rsidRPr="00990A93">
              <w:rPr>
                <w:spacing w:val="-4"/>
                <w:w w:val="105"/>
              </w:rPr>
              <w:t xml:space="preserve"> </w:t>
            </w:r>
            <w:r w:rsidRPr="00990A93">
              <w:rPr>
                <w:w w:val="105"/>
              </w:rPr>
              <w:t>of</w:t>
            </w:r>
            <w:r w:rsidRPr="00990A93">
              <w:rPr>
                <w:spacing w:val="-3"/>
                <w:w w:val="105"/>
              </w:rPr>
              <w:t xml:space="preserve"> </w:t>
            </w:r>
            <w:r w:rsidRPr="00990A93">
              <w:rPr>
                <w:w w:val="105"/>
              </w:rPr>
              <w:t>the</w:t>
            </w:r>
            <w:r w:rsidRPr="00990A93">
              <w:rPr>
                <w:spacing w:val="-4"/>
                <w:w w:val="105"/>
              </w:rPr>
              <w:t xml:space="preserve"> </w:t>
            </w:r>
            <w:r w:rsidRPr="00990A93">
              <w:rPr>
                <w:spacing w:val="-2"/>
                <w:w w:val="105"/>
              </w:rPr>
              <w:t>following:</w:t>
            </w:r>
          </w:p>
        </w:tc>
      </w:tr>
      <w:tr w:rsidR="00004056" w:rsidRPr="00990A93" w14:paraId="4CDF1F26" w14:textId="77777777" w:rsidTr="00AD0BEB">
        <w:trPr>
          <w:trHeight w:val="292"/>
        </w:trPr>
        <w:tc>
          <w:tcPr>
            <w:tcW w:w="2285" w:type="dxa"/>
          </w:tcPr>
          <w:p w14:paraId="56783DE6" w14:textId="77777777" w:rsidR="00004056" w:rsidRPr="00990A93" w:rsidRDefault="00004056" w:rsidP="00990A93">
            <w:pPr>
              <w:pStyle w:val="TableParagraph"/>
              <w:spacing w:line="276" w:lineRule="auto"/>
              <w:ind w:left="0"/>
            </w:pPr>
            <w:r w:rsidRPr="00990A93">
              <w:rPr>
                <w:w w:val="105"/>
              </w:rPr>
              <w:t>Fasting</w:t>
            </w:r>
            <w:r w:rsidRPr="00990A93">
              <w:rPr>
                <w:spacing w:val="-8"/>
                <w:w w:val="105"/>
              </w:rPr>
              <w:t xml:space="preserve"> </w:t>
            </w:r>
            <w:r w:rsidRPr="00990A93">
              <w:rPr>
                <w:spacing w:val="-2"/>
                <w:w w:val="105"/>
              </w:rPr>
              <w:t>≥92mg/dL</w:t>
            </w:r>
          </w:p>
        </w:tc>
        <w:tc>
          <w:tcPr>
            <w:tcW w:w="2280" w:type="dxa"/>
          </w:tcPr>
          <w:p w14:paraId="5DEB94D8" w14:textId="77777777" w:rsidR="00004056" w:rsidRPr="00990A93" w:rsidRDefault="00004056" w:rsidP="00990A93">
            <w:pPr>
              <w:pStyle w:val="TableParagraph"/>
              <w:spacing w:line="276" w:lineRule="auto"/>
              <w:ind w:left="0"/>
            </w:pPr>
            <w:r w:rsidRPr="00990A93">
              <w:rPr>
                <w:w w:val="105"/>
              </w:rPr>
              <w:t>1</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≥180mg/dL</w:t>
            </w:r>
          </w:p>
        </w:tc>
        <w:tc>
          <w:tcPr>
            <w:tcW w:w="2285" w:type="dxa"/>
          </w:tcPr>
          <w:p w14:paraId="31B9F8B6" w14:textId="77777777" w:rsidR="00004056" w:rsidRPr="00990A93" w:rsidRDefault="00004056" w:rsidP="00990A93">
            <w:pPr>
              <w:pStyle w:val="TableParagraph"/>
              <w:spacing w:line="276" w:lineRule="auto"/>
              <w:ind w:left="0"/>
            </w:pPr>
            <w:r w:rsidRPr="00990A93">
              <w:rPr>
                <w:w w:val="105"/>
              </w:rPr>
              <w:t>2</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≥153mg/dL</w:t>
            </w:r>
          </w:p>
        </w:tc>
        <w:tc>
          <w:tcPr>
            <w:tcW w:w="2285" w:type="dxa"/>
          </w:tcPr>
          <w:p w14:paraId="46873A94" w14:textId="77777777" w:rsidR="00004056" w:rsidRPr="00990A93" w:rsidRDefault="00004056" w:rsidP="00990A93">
            <w:pPr>
              <w:pStyle w:val="TableParagraph"/>
              <w:spacing w:line="276" w:lineRule="auto"/>
              <w:ind w:left="0"/>
            </w:pPr>
          </w:p>
        </w:tc>
      </w:tr>
      <w:tr w:rsidR="00004056" w:rsidRPr="00990A93" w14:paraId="68E6B27B" w14:textId="77777777" w:rsidTr="00AD0BEB">
        <w:trPr>
          <w:trHeight w:val="292"/>
        </w:trPr>
        <w:tc>
          <w:tcPr>
            <w:tcW w:w="9135" w:type="dxa"/>
            <w:gridSpan w:val="4"/>
          </w:tcPr>
          <w:p w14:paraId="26BAD76A" w14:textId="77777777" w:rsidR="00004056" w:rsidRPr="00990A93" w:rsidRDefault="00004056" w:rsidP="00990A93">
            <w:pPr>
              <w:pStyle w:val="TableParagraph"/>
              <w:spacing w:line="276" w:lineRule="auto"/>
              <w:ind w:left="0"/>
            </w:pPr>
            <w:r w:rsidRPr="00990A93">
              <w:rPr>
                <w:w w:val="105"/>
              </w:rPr>
              <w:t>Benefits:</w:t>
            </w:r>
            <w:r w:rsidRPr="00990A93">
              <w:rPr>
                <w:spacing w:val="-9"/>
                <w:w w:val="105"/>
              </w:rPr>
              <w:t xml:space="preserve"> </w:t>
            </w:r>
            <w:r w:rsidRPr="00990A93">
              <w:rPr>
                <w:w w:val="105"/>
              </w:rPr>
              <w:t>Single</w:t>
            </w:r>
            <w:r w:rsidRPr="00990A93">
              <w:rPr>
                <w:spacing w:val="-8"/>
                <w:w w:val="105"/>
              </w:rPr>
              <w:t xml:space="preserve"> </w:t>
            </w:r>
            <w:r w:rsidRPr="00990A93">
              <w:rPr>
                <w:w w:val="105"/>
              </w:rPr>
              <w:t>diagnostic</w:t>
            </w:r>
            <w:r w:rsidRPr="00990A93">
              <w:rPr>
                <w:spacing w:val="-9"/>
                <w:w w:val="105"/>
              </w:rPr>
              <w:t xml:space="preserve"> </w:t>
            </w:r>
            <w:r w:rsidRPr="00990A93">
              <w:rPr>
                <w:spacing w:val="-4"/>
                <w:w w:val="105"/>
              </w:rPr>
              <w:t>test</w:t>
            </w:r>
          </w:p>
        </w:tc>
      </w:tr>
      <w:tr w:rsidR="00004056" w:rsidRPr="00990A93" w14:paraId="0E9DD4A8" w14:textId="77777777" w:rsidTr="00AD0BEB">
        <w:trPr>
          <w:trHeight w:val="873"/>
        </w:trPr>
        <w:tc>
          <w:tcPr>
            <w:tcW w:w="9135" w:type="dxa"/>
            <w:gridSpan w:val="4"/>
          </w:tcPr>
          <w:p w14:paraId="755A02A1" w14:textId="77777777" w:rsidR="00004056" w:rsidRPr="00990A93" w:rsidRDefault="00004056" w:rsidP="00990A93">
            <w:pPr>
              <w:pStyle w:val="TableParagraph"/>
              <w:spacing w:line="276" w:lineRule="auto"/>
              <w:ind w:left="0"/>
            </w:pPr>
            <w:r w:rsidRPr="00990A93">
              <w:rPr>
                <w:w w:val="105"/>
              </w:rPr>
              <w:t>Disadvantages:</w:t>
            </w:r>
            <w:r w:rsidRPr="00990A93">
              <w:rPr>
                <w:spacing w:val="-4"/>
                <w:w w:val="105"/>
              </w:rPr>
              <w:t xml:space="preserve"> </w:t>
            </w:r>
            <w:r w:rsidRPr="00990A93">
              <w:rPr>
                <w:w w:val="105"/>
              </w:rPr>
              <w:t>Must</w:t>
            </w:r>
            <w:r w:rsidRPr="00990A93">
              <w:rPr>
                <w:spacing w:val="-4"/>
                <w:w w:val="105"/>
              </w:rPr>
              <w:t xml:space="preserve"> </w:t>
            </w:r>
            <w:r w:rsidRPr="00990A93">
              <w:rPr>
                <w:w w:val="105"/>
              </w:rPr>
              <w:t>be</w:t>
            </w:r>
            <w:r w:rsidRPr="00990A93">
              <w:rPr>
                <w:spacing w:val="-4"/>
                <w:w w:val="105"/>
              </w:rPr>
              <w:t xml:space="preserve"> </w:t>
            </w:r>
            <w:r w:rsidRPr="00990A93">
              <w:rPr>
                <w:w w:val="105"/>
              </w:rPr>
              <w:t>fasting,</w:t>
            </w:r>
            <w:r w:rsidRPr="00990A93">
              <w:rPr>
                <w:spacing w:val="-4"/>
                <w:w w:val="105"/>
              </w:rPr>
              <w:t xml:space="preserve"> </w:t>
            </w:r>
            <w:r w:rsidRPr="00990A93">
              <w:rPr>
                <w:w w:val="105"/>
              </w:rPr>
              <w:t>increased</w:t>
            </w:r>
            <w:r w:rsidRPr="00990A93">
              <w:rPr>
                <w:spacing w:val="-4"/>
                <w:w w:val="105"/>
              </w:rPr>
              <w:t xml:space="preserve"> </w:t>
            </w:r>
            <w:r w:rsidRPr="00990A93">
              <w:rPr>
                <w:w w:val="105"/>
              </w:rPr>
              <w:t>prevalence</w:t>
            </w:r>
            <w:r w:rsidRPr="00990A93">
              <w:rPr>
                <w:spacing w:val="-4"/>
                <w:w w:val="105"/>
              </w:rPr>
              <w:t xml:space="preserve"> </w:t>
            </w:r>
            <w:r w:rsidRPr="00990A93">
              <w:rPr>
                <w:w w:val="105"/>
              </w:rPr>
              <w:t>of</w:t>
            </w:r>
            <w:r w:rsidRPr="00990A93">
              <w:rPr>
                <w:spacing w:val="-4"/>
                <w:w w:val="105"/>
              </w:rPr>
              <w:t xml:space="preserve"> </w:t>
            </w:r>
            <w:r w:rsidRPr="00990A93">
              <w:rPr>
                <w:w w:val="105"/>
              </w:rPr>
              <w:t>GDM</w:t>
            </w:r>
            <w:r w:rsidRPr="00990A93">
              <w:rPr>
                <w:spacing w:val="-4"/>
                <w:w w:val="105"/>
              </w:rPr>
              <w:t xml:space="preserve"> </w:t>
            </w:r>
            <w:r w:rsidRPr="00990A93">
              <w:rPr>
                <w:w w:val="105"/>
              </w:rPr>
              <w:t>without</w:t>
            </w:r>
            <w:r w:rsidRPr="00990A93">
              <w:rPr>
                <w:spacing w:val="-4"/>
                <w:w w:val="105"/>
              </w:rPr>
              <w:t xml:space="preserve"> </w:t>
            </w:r>
            <w:r w:rsidRPr="00990A93">
              <w:rPr>
                <w:w w:val="105"/>
              </w:rPr>
              <w:t>clear</w:t>
            </w:r>
            <w:r w:rsidRPr="00990A93">
              <w:rPr>
                <w:spacing w:val="-4"/>
                <w:w w:val="105"/>
              </w:rPr>
              <w:t xml:space="preserve"> </w:t>
            </w:r>
            <w:r w:rsidRPr="00990A93">
              <w:rPr>
                <w:w w:val="105"/>
              </w:rPr>
              <w:t>perinatal or long-term differences in outcomes compared to two-step approach, increased</w:t>
            </w:r>
          </w:p>
          <w:p w14:paraId="1923D48D" w14:textId="77777777" w:rsidR="00004056" w:rsidRPr="00990A93" w:rsidRDefault="00004056" w:rsidP="00990A93">
            <w:pPr>
              <w:pStyle w:val="TableParagraph"/>
              <w:spacing w:line="276" w:lineRule="auto"/>
              <w:ind w:left="0"/>
            </w:pPr>
            <w:r w:rsidRPr="00990A93">
              <w:rPr>
                <w:w w:val="105"/>
              </w:rPr>
              <w:t>healthcare</w:t>
            </w:r>
            <w:r w:rsidRPr="00990A93">
              <w:rPr>
                <w:spacing w:val="-11"/>
                <w:w w:val="105"/>
              </w:rPr>
              <w:t xml:space="preserve"> </w:t>
            </w:r>
            <w:r w:rsidRPr="00990A93">
              <w:rPr>
                <w:spacing w:val="-4"/>
                <w:w w:val="105"/>
              </w:rPr>
              <w:t>costs</w:t>
            </w:r>
          </w:p>
        </w:tc>
      </w:tr>
      <w:tr w:rsidR="00004056" w:rsidRPr="00990A93" w14:paraId="42728252" w14:textId="77777777" w:rsidTr="00AD0BEB">
        <w:trPr>
          <w:trHeight w:val="287"/>
        </w:trPr>
        <w:tc>
          <w:tcPr>
            <w:tcW w:w="9135" w:type="dxa"/>
            <w:gridSpan w:val="4"/>
          </w:tcPr>
          <w:p w14:paraId="57F3E3AF" w14:textId="77777777" w:rsidR="00004056" w:rsidRPr="00990A93" w:rsidRDefault="00004056" w:rsidP="00990A93">
            <w:pPr>
              <w:pStyle w:val="TableParagraph"/>
              <w:spacing w:line="276" w:lineRule="auto"/>
              <w:ind w:left="0"/>
            </w:pPr>
            <w:r w:rsidRPr="00990A93">
              <w:rPr>
                <w:w w:val="105"/>
              </w:rPr>
              <w:lastRenderedPageBreak/>
              <w:t>Supported</w:t>
            </w:r>
            <w:r w:rsidRPr="00990A93">
              <w:rPr>
                <w:spacing w:val="-7"/>
                <w:w w:val="105"/>
              </w:rPr>
              <w:t xml:space="preserve"> </w:t>
            </w:r>
            <w:r w:rsidRPr="00990A93">
              <w:rPr>
                <w:w w:val="105"/>
              </w:rPr>
              <w:t>by:</w:t>
            </w:r>
            <w:r w:rsidRPr="00990A93">
              <w:rPr>
                <w:spacing w:val="-6"/>
                <w:w w:val="105"/>
              </w:rPr>
              <w:t xml:space="preserve"> </w:t>
            </w:r>
            <w:r w:rsidRPr="00990A93">
              <w:rPr>
                <w:w w:val="105"/>
              </w:rPr>
              <w:t>IADPSG,</w:t>
            </w:r>
            <w:r w:rsidRPr="00990A93">
              <w:rPr>
                <w:spacing w:val="-7"/>
                <w:w w:val="105"/>
              </w:rPr>
              <w:t xml:space="preserve"> </w:t>
            </w:r>
            <w:r w:rsidRPr="00990A93">
              <w:rPr>
                <w:spacing w:val="-5"/>
                <w:w w:val="105"/>
              </w:rPr>
              <w:t>ADA</w:t>
            </w:r>
            <w:r w:rsidR="00C70B19" w:rsidRPr="00990A93">
              <w:rPr>
                <w:spacing w:val="-5"/>
                <w:w w:val="105"/>
              </w:rPr>
              <w:t>, NICE, RANZOG</w:t>
            </w:r>
          </w:p>
        </w:tc>
      </w:tr>
      <w:tr w:rsidR="00004056" w:rsidRPr="00990A93" w14:paraId="6354CFE8" w14:textId="77777777" w:rsidTr="00AD0BEB">
        <w:trPr>
          <w:trHeight w:val="292"/>
        </w:trPr>
        <w:tc>
          <w:tcPr>
            <w:tcW w:w="9135" w:type="dxa"/>
            <w:gridSpan w:val="4"/>
          </w:tcPr>
          <w:p w14:paraId="3DFE6426" w14:textId="77777777" w:rsidR="00004056" w:rsidRPr="00990A93" w:rsidRDefault="00004056" w:rsidP="00990A93">
            <w:pPr>
              <w:pStyle w:val="TableParagraph"/>
              <w:spacing w:line="276" w:lineRule="auto"/>
              <w:ind w:left="0"/>
              <w:rPr>
                <w:b/>
              </w:rPr>
            </w:pPr>
            <w:r w:rsidRPr="00990A93">
              <w:rPr>
                <w:b/>
                <w:w w:val="105"/>
              </w:rPr>
              <w:t>Two-step</w:t>
            </w:r>
            <w:r w:rsidRPr="00990A93">
              <w:rPr>
                <w:b/>
                <w:spacing w:val="-10"/>
                <w:w w:val="105"/>
              </w:rPr>
              <w:t xml:space="preserve"> </w:t>
            </w:r>
            <w:r w:rsidRPr="00990A93">
              <w:rPr>
                <w:b/>
                <w:spacing w:val="-2"/>
                <w:w w:val="105"/>
              </w:rPr>
              <w:t>approach</w:t>
            </w:r>
          </w:p>
        </w:tc>
      </w:tr>
      <w:tr w:rsidR="00004056" w:rsidRPr="00990A93" w14:paraId="1BED1963" w14:textId="77777777" w:rsidTr="00AD0BEB">
        <w:trPr>
          <w:trHeight w:val="292"/>
        </w:trPr>
        <w:tc>
          <w:tcPr>
            <w:tcW w:w="9135" w:type="dxa"/>
            <w:gridSpan w:val="4"/>
          </w:tcPr>
          <w:p w14:paraId="47B8E9C6" w14:textId="77777777" w:rsidR="00004056" w:rsidRPr="00990A93" w:rsidRDefault="00004056" w:rsidP="00990A93">
            <w:pPr>
              <w:pStyle w:val="TableParagraph"/>
              <w:spacing w:line="276" w:lineRule="auto"/>
              <w:ind w:left="0"/>
            </w:pPr>
            <w:r w:rsidRPr="00990A93">
              <w:rPr>
                <w:w w:val="105"/>
              </w:rPr>
              <w:t>Perform</w:t>
            </w:r>
            <w:r w:rsidRPr="00990A93">
              <w:rPr>
                <w:spacing w:val="-5"/>
                <w:w w:val="105"/>
              </w:rPr>
              <w:t xml:space="preserve"> </w:t>
            </w:r>
            <w:r w:rsidRPr="00990A93">
              <w:rPr>
                <w:w w:val="105"/>
              </w:rPr>
              <w:t>a</w:t>
            </w:r>
            <w:r w:rsidRPr="00990A93">
              <w:rPr>
                <w:spacing w:val="-5"/>
                <w:w w:val="105"/>
              </w:rPr>
              <w:t xml:space="preserve"> </w:t>
            </w:r>
            <w:r w:rsidRPr="00990A93">
              <w:rPr>
                <w:w w:val="105"/>
              </w:rPr>
              <w:t>non-fasting</w:t>
            </w:r>
            <w:r w:rsidRPr="00990A93">
              <w:rPr>
                <w:spacing w:val="-5"/>
                <w:w w:val="105"/>
              </w:rPr>
              <w:t xml:space="preserve"> </w:t>
            </w:r>
            <w:r w:rsidRPr="00990A93">
              <w:rPr>
                <w:w w:val="105"/>
              </w:rPr>
              <w:t>50</w:t>
            </w:r>
            <w:r w:rsidRPr="00990A93">
              <w:rPr>
                <w:spacing w:val="-5"/>
                <w:w w:val="105"/>
              </w:rPr>
              <w:t xml:space="preserve"> </w:t>
            </w:r>
            <w:r w:rsidRPr="00990A93">
              <w:rPr>
                <w:w w:val="105"/>
              </w:rPr>
              <w:t>gm</w:t>
            </w:r>
            <w:r w:rsidRPr="00990A93">
              <w:rPr>
                <w:spacing w:val="-5"/>
                <w:w w:val="105"/>
              </w:rPr>
              <w:t xml:space="preserve"> </w:t>
            </w:r>
            <w:r w:rsidRPr="00990A93">
              <w:rPr>
                <w:w w:val="105"/>
              </w:rPr>
              <w:t>GCT,</w:t>
            </w:r>
            <w:r w:rsidRPr="00990A93">
              <w:rPr>
                <w:spacing w:val="-5"/>
                <w:w w:val="105"/>
              </w:rPr>
              <w:t xml:space="preserve"> </w:t>
            </w:r>
            <w:r w:rsidRPr="00990A93">
              <w:rPr>
                <w:w w:val="105"/>
              </w:rPr>
              <w:t>with</w:t>
            </w:r>
            <w:r w:rsidRPr="00990A93">
              <w:rPr>
                <w:spacing w:val="-5"/>
                <w:w w:val="105"/>
              </w:rPr>
              <w:t xml:space="preserve"> </w:t>
            </w:r>
            <w:r w:rsidRPr="00990A93">
              <w:rPr>
                <w:w w:val="105"/>
              </w:rPr>
              <w:t>plasma</w:t>
            </w:r>
            <w:r w:rsidRPr="00990A93">
              <w:rPr>
                <w:spacing w:val="-5"/>
                <w:w w:val="105"/>
              </w:rPr>
              <w:t xml:space="preserve"> </w:t>
            </w:r>
            <w:r w:rsidRPr="00990A93">
              <w:rPr>
                <w:w w:val="105"/>
              </w:rPr>
              <w:t>glucose</w:t>
            </w:r>
            <w:r w:rsidRPr="00990A93">
              <w:rPr>
                <w:spacing w:val="-4"/>
                <w:w w:val="105"/>
              </w:rPr>
              <w:t xml:space="preserve"> </w:t>
            </w:r>
            <w:r w:rsidRPr="00990A93">
              <w:rPr>
                <w:w w:val="105"/>
              </w:rPr>
              <w:t>measurement</w:t>
            </w:r>
            <w:r w:rsidRPr="00990A93">
              <w:rPr>
                <w:spacing w:val="-5"/>
                <w:w w:val="105"/>
              </w:rPr>
              <w:t xml:space="preserve"> </w:t>
            </w:r>
            <w:r w:rsidRPr="00990A93">
              <w:rPr>
                <w:w w:val="105"/>
              </w:rPr>
              <w:t>at</w:t>
            </w:r>
            <w:r w:rsidRPr="00990A93">
              <w:rPr>
                <w:spacing w:val="-5"/>
                <w:w w:val="105"/>
              </w:rPr>
              <w:t xml:space="preserve"> </w:t>
            </w:r>
            <w:r w:rsidRPr="00990A93">
              <w:rPr>
                <w:w w:val="105"/>
              </w:rPr>
              <w:t>1</w:t>
            </w:r>
            <w:r w:rsidRPr="00990A93">
              <w:rPr>
                <w:spacing w:val="-5"/>
                <w:w w:val="105"/>
              </w:rPr>
              <w:t xml:space="preserve"> </w:t>
            </w:r>
            <w:r w:rsidRPr="00990A93">
              <w:rPr>
                <w:spacing w:val="-4"/>
                <w:w w:val="105"/>
              </w:rPr>
              <w:t>hour</w:t>
            </w:r>
          </w:p>
        </w:tc>
      </w:tr>
      <w:tr w:rsidR="00004056" w:rsidRPr="00990A93" w14:paraId="2A6F4A7C" w14:textId="77777777" w:rsidTr="00AD0BEB">
        <w:trPr>
          <w:trHeight w:val="580"/>
        </w:trPr>
        <w:tc>
          <w:tcPr>
            <w:tcW w:w="9135" w:type="dxa"/>
            <w:gridSpan w:val="4"/>
          </w:tcPr>
          <w:p w14:paraId="71F3B73D" w14:textId="77777777" w:rsidR="00004056" w:rsidRPr="00990A93" w:rsidRDefault="00004056" w:rsidP="00990A93">
            <w:pPr>
              <w:pStyle w:val="TableParagraph"/>
              <w:spacing w:line="276" w:lineRule="auto"/>
              <w:ind w:left="0"/>
            </w:pPr>
            <w:r w:rsidRPr="00990A93">
              <w:rPr>
                <w:w w:val="105"/>
              </w:rPr>
              <w:t>If</w:t>
            </w:r>
            <w:r w:rsidRPr="00990A93">
              <w:rPr>
                <w:spacing w:val="-7"/>
                <w:w w:val="105"/>
              </w:rPr>
              <w:t xml:space="preserve"> </w:t>
            </w:r>
            <w:r w:rsidRPr="00990A93">
              <w:rPr>
                <w:w w:val="105"/>
              </w:rPr>
              <w:t>glucose</w:t>
            </w:r>
            <w:r w:rsidRPr="00990A93">
              <w:rPr>
                <w:spacing w:val="-4"/>
                <w:w w:val="105"/>
              </w:rPr>
              <w:t xml:space="preserve"> </w:t>
            </w:r>
            <w:r w:rsidRPr="00990A93">
              <w:rPr>
                <w:w w:val="105"/>
              </w:rPr>
              <w:t>level</w:t>
            </w:r>
            <w:r w:rsidRPr="00990A93">
              <w:rPr>
                <w:spacing w:val="-4"/>
                <w:w w:val="105"/>
              </w:rPr>
              <w:t xml:space="preserve"> </w:t>
            </w:r>
            <w:r w:rsidRPr="00990A93">
              <w:rPr>
                <w:w w:val="105"/>
              </w:rPr>
              <w:t>measured</w:t>
            </w:r>
            <w:r w:rsidRPr="00990A93">
              <w:rPr>
                <w:spacing w:val="-4"/>
                <w:w w:val="105"/>
              </w:rPr>
              <w:t xml:space="preserve"> </w:t>
            </w:r>
            <w:r w:rsidRPr="00990A93">
              <w:rPr>
                <w:w w:val="105"/>
              </w:rPr>
              <w:t>1</w:t>
            </w:r>
            <w:r w:rsidRPr="00990A93">
              <w:rPr>
                <w:spacing w:val="-5"/>
                <w:w w:val="105"/>
              </w:rPr>
              <w:t xml:space="preserve"> </w:t>
            </w:r>
            <w:r w:rsidRPr="00990A93">
              <w:rPr>
                <w:w w:val="105"/>
              </w:rPr>
              <w:t>hour</w:t>
            </w:r>
            <w:r w:rsidRPr="00990A93">
              <w:rPr>
                <w:spacing w:val="-4"/>
                <w:w w:val="105"/>
              </w:rPr>
              <w:t xml:space="preserve"> </w:t>
            </w:r>
            <w:r w:rsidRPr="00990A93">
              <w:rPr>
                <w:w w:val="105"/>
              </w:rPr>
              <w:t>after</w:t>
            </w:r>
            <w:r w:rsidRPr="00990A93">
              <w:rPr>
                <w:spacing w:val="-4"/>
                <w:w w:val="105"/>
              </w:rPr>
              <w:t xml:space="preserve"> </w:t>
            </w:r>
            <w:r w:rsidRPr="00990A93">
              <w:rPr>
                <w:w w:val="105"/>
              </w:rPr>
              <w:t>the</w:t>
            </w:r>
            <w:r w:rsidRPr="00990A93">
              <w:rPr>
                <w:spacing w:val="-4"/>
                <w:w w:val="105"/>
              </w:rPr>
              <w:t xml:space="preserve"> </w:t>
            </w:r>
            <w:r w:rsidRPr="00990A93">
              <w:rPr>
                <w:w w:val="105"/>
              </w:rPr>
              <w:t>load</w:t>
            </w:r>
            <w:r w:rsidRPr="00990A93">
              <w:rPr>
                <w:spacing w:val="-4"/>
                <w:w w:val="105"/>
              </w:rPr>
              <w:t xml:space="preserve"> </w:t>
            </w:r>
            <w:r w:rsidRPr="00990A93">
              <w:rPr>
                <w:w w:val="105"/>
              </w:rPr>
              <w:t>is</w:t>
            </w:r>
            <w:r w:rsidRPr="00990A93">
              <w:rPr>
                <w:spacing w:val="-5"/>
                <w:w w:val="105"/>
              </w:rPr>
              <w:t xml:space="preserve"> </w:t>
            </w:r>
            <w:r w:rsidRPr="00990A93">
              <w:rPr>
                <w:w w:val="105"/>
              </w:rPr>
              <w:t>≥130,</w:t>
            </w:r>
            <w:r w:rsidRPr="00990A93">
              <w:rPr>
                <w:spacing w:val="-4"/>
                <w:w w:val="105"/>
              </w:rPr>
              <w:t xml:space="preserve"> </w:t>
            </w:r>
            <w:r w:rsidRPr="00990A93">
              <w:rPr>
                <w:w w:val="105"/>
              </w:rPr>
              <w:t>135,</w:t>
            </w:r>
            <w:r w:rsidRPr="00990A93">
              <w:rPr>
                <w:spacing w:val="-4"/>
                <w:w w:val="105"/>
              </w:rPr>
              <w:t xml:space="preserve"> </w:t>
            </w:r>
            <w:r w:rsidRPr="00990A93">
              <w:rPr>
                <w:w w:val="105"/>
              </w:rPr>
              <w:t>or</w:t>
            </w:r>
            <w:r w:rsidRPr="00990A93">
              <w:rPr>
                <w:spacing w:val="-4"/>
                <w:w w:val="105"/>
              </w:rPr>
              <w:t xml:space="preserve"> </w:t>
            </w:r>
            <w:r w:rsidRPr="00990A93">
              <w:rPr>
                <w:w w:val="105"/>
              </w:rPr>
              <w:t>140</w:t>
            </w:r>
            <w:r w:rsidRPr="00990A93">
              <w:rPr>
                <w:spacing w:val="-5"/>
                <w:w w:val="105"/>
              </w:rPr>
              <w:t xml:space="preserve"> </w:t>
            </w:r>
            <w:r w:rsidRPr="00990A93">
              <w:rPr>
                <w:w w:val="105"/>
              </w:rPr>
              <w:t>mg/dL</w:t>
            </w:r>
            <w:r w:rsidRPr="00990A93">
              <w:rPr>
                <w:spacing w:val="-27"/>
                <w:w w:val="105"/>
              </w:rPr>
              <w:t xml:space="preserve"> </w:t>
            </w:r>
            <w:r w:rsidRPr="00990A93">
              <w:rPr>
                <w:w w:val="105"/>
                <w:vertAlign w:val="superscript"/>
              </w:rPr>
              <w:t>β</w:t>
            </w:r>
            <w:r w:rsidRPr="00990A93">
              <w:rPr>
                <w:w w:val="105"/>
              </w:rPr>
              <w:t>,</w:t>
            </w:r>
            <w:r w:rsidRPr="00990A93">
              <w:rPr>
                <w:spacing w:val="-4"/>
                <w:w w:val="105"/>
              </w:rPr>
              <w:t xml:space="preserve"> </w:t>
            </w:r>
            <w:r w:rsidRPr="00990A93">
              <w:rPr>
                <w:w w:val="105"/>
              </w:rPr>
              <w:t>proceed</w:t>
            </w:r>
            <w:r w:rsidRPr="00990A93">
              <w:rPr>
                <w:spacing w:val="-4"/>
                <w:w w:val="105"/>
              </w:rPr>
              <w:t xml:space="preserve"> </w:t>
            </w:r>
            <w:r w:rsidRPr="00990A93">
              <w:rPr>
                <w:spacing w:val="-5"/>
                <w:w w:val="105"/>
              </w:rPr>
              <w:t>to</w:t>
            </w:r>
          </w:p>
          <w:p w14:paraId="2DC99BEB" w14:textId="77777777" w:rsidR="00004056" w:rsidRPr="00990A93" w:rsidRDefault="00004056" w:rsidP="00990A93">
            <w:pPr>
              <w:pStyle w:val="TableParagraph"/>
              <w:spacing w:line="276" w:lineRule="auto"/>
              <w:ind w:left="0"/>
            </w:pPr>
            <w:r w:rsidRPr="00990A93">
              <w:rPr>
                <w:w w:val="105"/>
              </w:rPr>
              <w:t>a</w:t>
            </w:r>
            <w:r w:rsidRPr="00990A93">
              <w:rPr>
                <w:spacing w:val="-3"/>
                <w:w w:val="105"/>
              </w:rPr>
              <w:t xml:space="preserve"> </w:t>
            </w:r>
            <w:r w:rsidRPr="00990A93">
              <w:rPr>
                <w:w w:val="105"/>
              </w:rPr>
              <w:t>100</w:t>
            </w:r>
            <w:r w:rsidRPr="00990A93">
              <w:rPr>
                <w:spacing w:val="-2"/>
                <w:w w:val="105"/>
              </w:rPr>
              <w:t xml:space="preserve"> </w:t>
            </w:r>
            <w:r w:rsidRPr="00990A93">
              <w:rPr>
                <w:w w:val="105"/>
              </w:rPr>
              <w:t>gm</w:t>
            </w:r>
            <w:r w:rsidRPr="00990A93">
              <w:rPr>
                <w:spacing w:val="-2"/>
                <w:w w:val="105"/>
              </w:rPr>
              <w:t xml:space="preserve"> </w:t>
            </w:r>
            <w:r w:rsidRPr="00990A93">
              <w:rPr>
                <w:spacing w:val="-4"/>
                <w:w w:val="105"/>
              </w:rPr>
              <w:t>GTT.</w:t>
            </w:r>
          </w:p>
        </w:tc>
      </w:tr>
      <w:tr w:rsidR="00004056" w:rsidRPr="00990A93" w14:paraId="459371DA" w14:textId="77777777" w:rsidTr="00AD0BEB">
        <w:trPr>
          <w:trHeight w:val="580"/>
        </w:trPr>
        <w:tc>
          <w:tcPr>
            <w:tcW w:w="9135" w:type="dxa"/>
            <w:gridSpan w:val="4"/>
          </w:tcPr>
          <w:p w14:paraId="0A892ECC" w14:textId="77777777" w:rsidR="00004056" w:rsidRPr="00990A93" w:rsidRDefault="00004056" w:rsidP="00990A93">
            <w:pPr>
              <w:pStyle w:val="TableParagraph"/>
              <w:spacing w:line="276" w:lineRule="auto"/>
              <w:ind w:left="0"/>
            </w:pPr>
            <w:r w:rsidRPr="00990A93">
              <w:rPr>
                <w:w w:val="105"/>
              </w:rPr>
              <w:t>Perform</w:t>
            </w:r>
            <w:r w:rsidRPr="00990A93">
              <w:rPr>
                <w:spacing w:val="-6"/>
                <w:w w:val="105"/>
              </w:rPr>
              <w:t xml:space="preserve"> </w:t>
            </w:r>
            <w:r w:rsidRPr="00990A93">
              <w:rPr>
                <w:w w:val="105"/>
              </w:rPr>
              <w:t>a</w:t>
            </w:r>
            <w:r w:rsidRPr="00990A93">
              <w:rPr>
                <w:spacing w:val="-5"/>
                <w:w w:val="105"/>
              </w:rPr>
              <w:t xml:space="preserve"> </w:t>
            </w:r>
            <w:r w:rsidRPr="00990A93">
              <w:rPr>
                <w:w w:val="105"/>
              </w:rPr>
              <w:t>100</w:t>
            </w:r>
            <w:r w:rsidRPr="00990A93">
              <w:rPr>
                <w:spacing w:val="-5"/>
                <w:w w:val="105"/>
              </w:rPr>
              <w:t xml:space="preserve"> </w:t>
            </w:r>
            <w:r w:rsidRPr="00990A93">
              <w:rPr>
                <w:w w:val="105"/>
              </w:rPr>
              <w:t>gm</w:t>
            </w:r>
            <w:r w:rsidRPr="00990A93">
              <w:rPr>
                <w:spacing w:val="-5"/>
                <w:w w:val="105"/>
              </w:rPr>
              <w:t xml:space="preserve"> </w:t>
            </w:r>
            <w:r w:rsidRPr="00990A93">
              <w:rPr>
                <w:w w:val="105"/>
              </w:rPr>
              <w:t>GTT,</w:t>
            </w:r>
            <w:r w:rsidRPr="00990A93">
              <w:rPr>
                <w:spacing w:val="-5"/>
                <w:w w:val="105"/>
              </w:rPr>
              <w:t xml:space="preserve"> </w:t>
            </w:r>
            <w:r w:rsidRPr="00990A93">
              <w:rPr>
                <w:w w:val="105"/>
              </w:rPr>
              <w:t>with</w:t>
            </w:r>
            <w:r w:rsidRPr="00990A93">
              <w:rPr>
                <w:spacing w:val="-5"/>
                <w:w w:val="105"/>
              </w:rPr>
              <w:t xml:space="preserve"> </w:t>
            </w:r>
            <w:r w:rsidRPr="00990A93">
              <w:rPr>
                <w:w w:val="105"/>
              </w:rPr>
              <w:t>plasma</w:t>
            </w:r>
            <w:r w:rsidRPr="00990A93">
              <w:rPr>
                <w:spacing w:val="-5"/>
                <w:w w:val="105"/>
              </w:rPr>
              <w:t xml:space="preserve"> </w:t>
            </w:r>
            <w:r w:rsidRPr="00990A93">
              <w:rPr>
                <w:w w:val="105"/>
              </w:rPr>
              <w:t>glucose</w:t>
            </w:r>
            <w:r w:rsidRPr="00990A93">
              <w:rPr>
                <w:spacing w:val="-6"/>
                <w:w w:val="105"/>
              </w:rPr>
              <w:t xml:space="preserve"> </w:t>
            </w:r>
            <w:r w:rsidRPr="00990A93">
              <w:rPr>
                <w:w w:val="105"/>
              </w:rPr>
              <w:t>measurement</w:t>
            </w:r>
            <w:r w:rsidRPr="00990A93">
              <w:rPr>
                <w:spacing w:val="-5"/>
                <w:w w:val="105"/>
              </w:rPr>
              <w:t xml:space="preserve"> </w:t>
            </w:r>
            <w:r w:rsidRPr="00990A93">
              <w:rPr>
                <w:w w:val="105"/>
              </w:rPr>
              <w:t>when</w:t>
            </w:r>
            <w:r w:rsidRPr="00990A93">
              <w:rPr>
                <w:spacing w:val="-5"/>
                <w:w w:val="105"/>
              </w:rPr>
              <w:t xml:space="preserve"> </w:t>
            </w:r>
            <w:r w:rsidRPr="00990A93">
              <w:rPr>
                <w:w w:val="105"/>
              </w:rPr>
              <w:t>patient</w:t>
            </w:r>
            <w:r w:rsidRPr="00990A93">
              <w:rPr>
                <w:spacing w:val="-5"/>
                <w:w w:val="105"/>
              </w:rPr>
              <w:t xml:space="preserve"> </w:t>
            </w:r>
            <w:r w:rsidRPr="00990A93">
              <w:rPr>
                <w:w w:val="105"/>
              </w:rPr>
              <w:t>is</w:t>
            </w:r>
            <w:r w:rsidRPr="00990A93">
              <w:rPr>
                <w:spacing w:val="-5"/>
                <w:w w:val="105"/>
              </w:rPr>
              <w:t xml:space="preserve"> </w:t>
            </w:r>
            <w:r w:rsidRPr="00990A93">
              <w:rPr>
                <w:w w:val="105"/>
              </w:rPr>
              <w:t>fasting,</w:t>
            </w:r>
            <w:r w:rsidRPr="00990A93">
              <w:rPr>
                <w:spacing w:val="-5"/>
                <w:w w:val="105"/>
              </w:rPr>
              <w:t xml:space="preserve"> at</w:t>
            </w:r>
          </w:p>
          <w:p w14:paraId="4BD500FB" w14:textId="77777777" w:rsidR="00004056" w:rsidRPr="00990A93" w:rsidRDefault="00004056" w:rsidP="00990A93">
            <w:pPr>
              <w:pStyle w:val="TableParagraph"/>
              <w:spacing w:line="276" w:lineRule="auto"/>
              <w:ind w:left="0"/>
            </w:pPr>
            <w:r w:rsidRPr="00990A93">
              <w:rPr>
                <w:w w:val="105"/>
              </w:rPr>
              <w:t>1,</w:t>
            </w:r>
            <w:r w:rsidRPr="00990A93">
              <w:rPr>
                <w:spacing w:val="-4"/>
                <w:w w:val="105"/>
              </w:rPr>
              <w:t xml:space="preserve"> </w:t>
            </w:r>
            <w:r w:rsidRPr="00990A93">
              <w:rPr>
                <w:w w:val="105"/>
              </w:rPr>
              <w:t>2</w:t>
            </w:r>
            <w:r w:rsidRPr="00990A93">
              <w:rPr>
                <w:spacing w:val="-4"/>
                <w:w w:val="105"/>
              </w:rPr>
              <w:t xml:space="preserve"> </w:t>
            </w:r>
            <w:r w:rsidRPr="00990A93">
              <w:rPr>
                <w:w w:val="105"/>
              </w:rPr>
              <w:t>&amp;</w:t>
            </w:r>
            <w:r w:rsidRPr="00990A93">
              <w:rPr>
                <w:spacing w:val="-3"/>
                <w:w w:val="105"/>
              </w:rPr>
              <w:t xml:space="preserve"> </w:t>
            </w:r>
            <w:r w:rsidRPr="00990A93">
              <w:rPr>
                <w:w w:val="105"/>
              </w:rPr>
              <w:t>3</w:t>
            </w:r>
            <w:r w:rsidRPr="00990A93">
              <w:rPr>
                <w:spacing w:val="-4"/>
                <w:w w:val="105"/>
              </w:rPr>
              <w:t xml:space="preserve"> </w:t>
            </w:r>
            <w:r w:rsidRPr="00990A93">
              <w:rPr>
                <w:w w:val="105"/>
              </w:rPr>
              <w:t>hours.</w:t>
            </w:r>
            <w:r w:rsidRPr="00990A93">
              <w:rPr>
                <w:spacing w:val="58"/>
                <w:w w:val="105"/>
              </w:rPr>
              <w:t xml:space="preserve"> </w:t>
            </w:r>
            <w:r w:rsidRPr="00990A93">
              <w:rPr>
                <w:w w:val="105"/>
              </w:rPr>
              <w:t>Test</w:t>
            </w:r>
            <w:r w:rsidRPr="00990A93">
              <w:rPr>
                <w:spacing w:val="-4"/>
                <w:w w:val="105"/>
              </w:rPr>
              <w:t xml:space="preserve"> </w:t>
            </w:r>
            <w:r w:rsidRPr="00990A93">
              <w:rPr>
                <w:w w:val="105"/>
              </w:rPr>
              <w:t>should</w:t>
            </w:r>
            <w:r w:rsidRPr="00990A93">
              <w:rPr>
                <w:spacing w:val="-4"/>
                <w:w w:val="105"/>
              </w:rPr>
              <w:t xml:space="preserve"> </w:t>
            </w:r>
            <w:r w:rsidRPr="00990A93">
              <w:rPr>
                <w:w w:val="105"/>
              </w:rPr>
              <w:t>occur</w:t>
            </w:r>
            <w:r w:rsidRPr="00990A93">
              <w:rPr>
                <w:spacing w:val="-3"/>
                <w:w w:val="105"/>
              </w:rPr>
              <w:t xml:space="preserve"> </w:t>
            </w:r>
            <w:r w:rsidRPr="00990A93">
              <w:rPr>
                <w:w w:val="105"/>
              </w:rPr>
              <w:t>in</w:t>
            </w:r>
            <w:r w:rsidRPr="00990A93">
              <w:rPr>
                <w:spacing w:val="-4"/>
                <w:w w:val="105"/>
              </w:rPr>
              <w:t xml:space="preserve"> </w:t>
            </w:r>
            <w:r w:rsidRPr="00990A93">
              <w:rPr>
                <w:w w:val="105"/>
              </w:rPr>
              <w:t>the</w:t>
            </w:r>
            <w:r w:rsidRPr="00990A93">
              <w:rPr>
                <w:spacing w:val="-4"/>
                <w:w w:val="105"/>
              </w:rPr>
              <w:t xml:space="preserve"> </w:t>
            </w:r>
            <w:r w:rsidRPr="00990A93">
              <w:rPr>
                <w:w w:val="105"/>
              </w:rPr>
              <w:t>morning</w:t>
            </w:r>
            <w:r w:rsidRPr="00990A93">
              <w:rPr>
                <w:spacing w:val="-3"/>
                <w:w w:val="105"/>
              </w:rPr>
              <w:t xml:space="preserve"> </w:t>
            </w:r>
            <w:r w:rsidRPr="00990A93">
              <w:rPr>
                <w:w w:val="105"/>
              </w:rPr>
              <w:t>following</w:t>
            </w:r>
            <w:r w:rsidRPr="00990A93">
              <w:rPr>
                <w:spacing w:val="-4"/>
                <w:w w:val="105"/>
              </w:rPr>
              <w:t xml:space="preserve"> </w:t>
            </w:r>
            <w:r w:rsidRPr="00990A93">
              <w:rPr>
                <w:w w:val="105"/>
              </w:rPr>
              <w:t>≥8</w:t>
            </w:r>
            <w:r w:rsidRPr="00990A93">
              <w:rPr>
                <w:spacing w:val="-4"/>
                <w:w w:val="105"/>
              </w:rPr>
              <w:t xml:space="preserve"> </w:t>
            </w:r>
            <w:r w:rsidRPr="00990A93">
              <w:rPr>
                <w:w w:val="105"/>
              </w:rPr>
              <w:t>hour</w:t>
            </w:r>
            <w:r w:rsidRPr="00990A93">
              <w:rPr>
                <w:spacing w:val="-3"/>
                <w:w w:val="105"/>
              </w:rPr>
              <w:t xml:space="preserve"> </w:t>
            </w:r>
            <w:r w:rsidRPr="00990A93">
              <w:rPr>
                <w:spacing w:val="-4"/>
                <w:w w:val="105"/>
              </w:rPr>
              <w:t>fast</w:t>
            </w:r>
          </w:p>
        </w:tc>
      </w:tr>
      <w:tr w:rsidR="00004056" w:rsidRPr="00990A93" w14:paraId="07FBE422" w14:textId="77777777" w:rsidTr="00AD0BEB">
        <w:trPr>
          <w:trHeight w:val="292"/>
        </w:trPr>
        <w:tc>
          <w:tcPr>
            <w:tcW w:w="9135" w:type="dxa"/>
            <w:gridSpan w:val="4"/>
          </w:tcPr>
          <w:p w14:paraId="44839BC6" w14:textId="77777777" w:rsidR="00004056" w:rsidRPr="00990A93" w:rsidRDefault="00004056" w:rsidP="00990A93">
            <w:pPr>
              <w:pStyle w:val="TableParagraph"/>
              <w:spacing w:line="276" w:lineRule="auto"/>
              <w:ind w:left="0"/>
            </w:pPr>
            <w:r w:rsidRPr="00990A93">
              <w:rPr>
                <w:w w:val="105"/>
              </w:rPr>
              <w:t>The</w:t>
            </w:r>
            <w:r w:rsidRPr="00990A93">
              <w:rPr>
                <w:spacing w:val="-7"/>
                <w:w w:val="105"/>
              </w:rPr>
              <w:t xml:space="preserve"> </w:t>
            </w:r>
            <w:r w:rsidRPr="00990A93">
              <w:rPr>
                <w:w w:val="105"/>
              </w:rPr>
              <w:t>diagnosis</w:t>
            </w:r>
            <w:r w:rsidRPr="00990A93">
              <w:rPr>
                <w:spacing w:val="-6"/>
                <w:w w:val="105"/>
              </w:rPr>
              <w:t xml:space="preserve"> </w:t>
            </w:r>
            <w:r w:rsidRPr="00990A93">
              <w:rPr>
                <w:w w:val="105"/>
              </w:rPr>
              <w:t>is</w:t>
            </w:r>
            <w:r w:rsidRPr="00990A93">
              <w:rPr>
                <w:spacing w:val="-6"/>
                <w:w w:val="105"/>
              </w:rPr>
              <w:t xml:space="preserve"> </w:t>
            </w:r>
            <w:r w:rsidRPr="00990A93">
              <w:rPr>
                <w:w w:val="105"/>
              </w:rPr>
              <w:t>made</w:t>
            </w:r>
            <w:r w:rsidRPr="00990A93">
              <w:rPr>
                <w:spacing w:val="-7"/>
                <w:w w:val="105"/>
              </w:rPr>
              <w:t xml:space="preserve"> </w:t>
            </w:r>
            <w:r w:rsidRPr="00990A93">
              <w:rPr>
                <w:w w:val="105"/>
              </w:rPr>
              <w:t>when</w:t>
            </w:r>
            <w:r w:rsidRPr="00990A93">
              <w:rPr>
                <w:spacing w:val="-6"/>
                <w:w w:val="105"/>
              </w:rPr>
              <w:t xml:space="preserve"> </w:t>
            </w:r>
            <w:r w:rsidRPr="00990A93">
              <w:rPr>
                <w:w w:val="105"/>
              </w:rPr>
              <w:t>≥2</w:t>
            </w:r>
            <w:r w:rsidRPr="00990A93">
              <w:rPr>
                <w:w w:val="105"/>
                <w:vertAlign w:val="superscript"/>
              </w:rPr>
              <w:t>¥</w:t>
            </w:r>
            <w:r w:rsidRPr="00990A93">
              <w:rPr>
                <w:spacing w:val="-1"/>
                <w:w w:val="105"/>
              </w:rPr>
              <w:t xml:space="preserve"> </w:t>
            </w:r>
            <w:r w:rsidRPr="00990A93">
              <w:rPr>
                <w:w w:val="105"/>
              </w:rPr>
              <w:t>of</w:t>
            </w:r>
            <w:r w:rsidRPr="00990A93">
              <w:rPr>
                <w:spacing w:val="-7"/>
                <w:w w:val="105"/>
              </w:rPr>
              <w:t xml:space="preserve"> </w:t>
            </w:r>
            <w:r w:rsidRPr="00990A93">
              <w:rPr>
                <w:w w:val="105"/>
              </w:rPr>
              <w:t>the</w:t>
            </w:r>
            <w:r w:rsidRPr="00990A93">
              <w:rPr>
                <w:spacing w:val="-6"/>
                <w:w w:val="105"/>
              </w:rPr>
              <w:t xml:space="preserve"> </w:t>
            </w:r>
            <w:r w:rsidRPr="00990A93">
              <w:rPr>
                <w:w w:val="105"/>
              </w:rPr>
              <w:t>following</w:t>
            </w:r>
            <w:r w:rsidRPr="00990A93">
              <w:rPr>
                <w:spacing w:val="-6"/>
                <w:w w:val="105"/>
              </w:rPr>
              <w:t xml:space="preserve"> </w:t>
            </w:r>
            <w:r w:rsidRPr="00990A93">
              <w:rPr>
                <w:w w:val="105"/>
              </w:rPr>
              <w:t>(Carpenter/Coustan</w:t>
            </w:r>
            <w:r w:rsidRPr="00990A93">
              <w:rPr>
                <w:spacing w:val="-7"/>
                <w:w w:val="105"/>
              </w:rPr>
              <w:t xml:space="preserve"> </w:t>
            </w:r>
            <w:r w:rsidRPr="00990A93">
              <w:rPr>
                <w:spacing w:val="-2"/>
                <w:w w:val="105"/>
              </w:rPr>
              <w:t>criteria):</w:t>
            </w:r>
            <w:r w:rsidR="00D54235" w:rsidRPr="00990A93">
              <w:rPr>
                <w:spacing w:val="-2"/>
                <w:w w:val="105"/>
              </w:rPr>
              <w:t xml:space="preserve"> </w:t>
            </w:r>
            <w:r w:rsidR="00AD7140" w:rsidRPr="00990A93">
              <w:rPr>
                <w:spacing w:val="-2"/>
                <w:w w:val="105"/>
              </w:rPr>
              <w:t>recommended by ACOG and ADA</w:t>
            </w:r>
          </w:p>
        </w:tc>
      </w:tr>
      <w:tr w:rsidR="00004056" w:rsidRPr="00990A93" w14:paraId="4E8D0F26" w14:textId="77777777" w:rsidTr="00AD0BEB">
        <w:trPr>
          <w:trHeight w:val="292"/>
        </w:trPr>
        <w:tc>
          <w:tcPr>
            <w:tcW w:w="2285" w:type="dxa"/>
          </w:tcPr>
          <w:p w14:paraId="656BA0B9" w14:textId="77777777" w:rsidR="00004056" w:rsidRPr="00990A93" w:rsidRDefault="00004056" w:rsidP="00990A93">
            <w:pPr>
              <w:pStyle w:val="TableParagraph"/>
              <w:spacing w:line="276" w:lineRule="auto"/>
              <w:ind w:left="0"/>
            </w:pPr>
            <w:r w:rsidRPr="00990A93">
              <w:rPr>
                <w:w w:val="105"/>
              </w:rPr>
              <w:t>Fasting</w:t>
            </w:r>
            <w:r w:rsidRPr="00990A93">
              <w:rPr>
                <w:spacing w:val="-8"/>
                <w:w w:val="105"/>
              </w:rPr>
              <w:t xml:space="preserve"> </w:t>
            </w:r>
            <w:r w:rsidRPr="00990A93">
              <w:rPr>
                <w:spacing w:val="-2"/>
                <w:w w:val="105"/>
              </w:rPr>
              <w:t>≥95mg/dL</w:t>
            </w:r>
          </w:p>
        </w:tc>
        <w:tc>
          <w:tcPr>
            <w:tcW w:w="2280" w:type="dxa"/>
          </w:tcPr>
          <w:p w14:paraId="6D01D822" w14:textId="77777777" w:rsidR="00004056" w:rsidRPr="00990A93" w:rsidRDefault="00004056" w:rsidP="00990A93">
            <w:pPr>
              <w:pStyle w:val="TableParagraph"/>
              <w:spacing w:line="276" w:lineRule="auto"/>
              <w:ind w:left="0"/>
            </w:pPr>
            <w:r w:rsidRPr="00990A93">
              <w:rPr>
                <w:w w:val="105"/>
              </w:rPr>
              <w:t>1</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≥180mg/dL</w:t>
            </w:r>
          </w:p>
        </w:tc>
        <w:tc>
          <w:tcPr>
            <w:tcW w:w="2285" w:type="dxa"/>
          </w:tcPr>
          <w:p w14:paraId="7ACD8503" w14:textId="77777777" w:rsidR="00004056" w:rsidRPr="00990A93" w:rsidRDefault="00004056" w:rsidP="00990A93">
            <w:pPr>
              <w:pStyle w:val="TableParagraph"/>
              <w:spacing w:line="276" w:lineRule="auto"/>
              <w:ind w:left="0"/>
            </w:pPr>
            <w:r w:rsidRPr="00990A93">
              <w:rPr>
                <w:w w:val="105"/>
              </w:rPr>
              <w:t>2</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≥155mg/dL</w:t>
            </w:r>
          </w:p>
        </w:tc>
        <w:tc>
          <w:tcPr>
            <w:tcW w:w="2285" w:type="dxa"/>
          </w:tcPr>
          <w:p w14:paraId="3974BD40" w14:textId="77777777" w:rsidR="00004056" w:rsidRPr="00990A93" w:rsidRDefault="00004056" w:rsidP="00990A93">
            <w:pPr>
              <w:pStyle w:val="TableParagraph"/>
              <w:spacing w:line="276" w:lineRule="auto"/>
              <w:ind w:left="0"/>
            </w:pPr>
            <w:r w:rsidRPr="00990A93">
              <w:rPr>
                <w:w w:val="105"/>
              </w:rPr>
              <w:t>3</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≥140mg/dL</w:t>
            </w:r>
          </w:p>
        </w:tc>
      </w:tr>
      <w:tr w:rsidR="00004056" w:rsidRPr="00990A93" w14:paraId="4EBFF872" w14:textId="77777777" w:rsidTr="00AD0BEB">
        <w:trPr>
          <w:trHeight w:val="580"/>
        </w:trPr>
        <w:tc>
          <w:tcPr>
            <w:tcW w:w="9135" w:type="dxa"/>
            <w:gridSpan w:val="4"/>
          </w:tcPr>
          <w:p w14:paraId="148B08E9" w14:textId="77777777" w:rsidR="00004056" w:rsidRPr="00990A93" w:rsidRDefault="00004056" w:rsidP="00990A93">
            <w:pPr>
              <w:pStyle w:val="TableParagraph"/>
              <w:spacing w:line="276" w:lineRule="auto"/>
              <w:ind w:left="0"/>
            </w:pPr>
            <w:r w:rsidRPr="00990A93">
              <w:rPr>
                <w:w w:val="105"/>
              </w:rPr>
              <w:t>The</w:t>
            </w:r>
            <w:r w:rsidRPr="00990A93">
              <w:rPr>
                <w:spacing w:val="-6"/>
                <w:w w:val="105"/>
              </w:rPr>
              <w:t xml:space="preserve"> </w:t>
            </w:r>
            <w:r w:rsidRPr="00990A93">
              <w:rPr>
                <w:w w:val="105"/>
              </w:rPr>
              <w:t>diagnosis</w:t>
            </w:r>
            <w:r w:rsidRPr="00990A93">
              <w:rPr>
                <w:spacing w:val="-5"/>
                <w:w w:val="105"/>
              </w:rPr>
              <w:t xml:space="preserve"> </w:t>
            </w:r>
            <w:r w:rsidRPr="00990A93">
              <w:rPr>
                <w:w w:val="105"/>
              </w:rPr>
              <w:t>is</w:t>
            </w:r>
            <w:r w:rsidRPr="00990A93">
              <w:rPr>
                <w:spacing w:val="-6"/>
                <w:w w:val="105"/>
              </w:rPr>
              <w:t xml:space="preserve"> </w:t>
            </w:r>
            <w:r w:rsidRPr="00990A93">
              <w:rPr>
                <w:w w:val="105"/>
              </w:rPr>
              <w:t>made</w:t>
            </w:r>
            <w:r w:rsidRPr="00990A93">
              <w:rPr>
                <w:spacing w:val="-5"/>
                <w:w w:val="105"/>
              </w:rPr>
              <w:t xml:space="preserve"> </w:t>
            </w:r>
            <w:r w:rsidRPr="00990A93">
              <w:rPr>
                <w:w w:val="105"/>
              </w:rPr>
              <w:t>when</w:t>
            </w:r>
            <w:r w:rsidRPr="00990A93">
              <w:rPr>
                <w:spacing w:val="-6"/>
                <w:w w:val="105"/>
              </w:rPr>
              <w:t xml:space="preserve"> </w:t>
            </w:r>
            <w:r w:rsidRPr="00990A93">
              <w:rPr>
                <w:w w:val="105"/>
              </w:rPr>
              <w:t>≥2</w:t>
            </w:r>
            <w:r w:rsidRPr="00990A93">
              <w:rPr>
                <w:w w:val="105"/>
                <w:vertAlign w:val="superscript"/>
              </w:rPr>
              <w:t>¥</w:t>
            </w:r>
            <w:r w:rsidRPr="00990A93">
              <w:rPr>
                <w:spacing w:val="-1"/>
                <w:w w:val="105"/>
              </w:rPr>
              <w:t xml:space="preserve"> </w:t>
            </w:r>
            <w:r w:rsidRPr="00990A93">
              <w:rPr>
                <w:w w:val="105"/>
              </w:rPr>
              <w:t>of</w:t>
            </w:r>
            <w:r w:rsidRPr="00990A93">
              <w:rPr>
                <w:spacing w:val="-5"/>
                <w:w w:val="105"/>
              </w:rPr>
              <w:t xml:space="preserve"> </w:t>
            </w:r>
            <w:r w:rsidRPr="00990A93">
              <w:rPr>
                <w:w w:val="105"/>
              </w:rPr>
              <w:t>the</w:t>
            </w:r>
            <w:r w:rsidRPr="00990A93">
              <w:rPr>
                <w:spacing w:val="-6"/>
                <w:w w:val="105"/>
              </w:rPr>
              <w:t xml:space="preserve"> </w:t>
            </w:r>
            <w:r w:rsidRPr="00990A93">
              <w:rPr>
                <w:w w:val="105"/>
              </w:rPr>
              <w:t>following</w:t>
            </w:r>
            <w:r w:rsidRPr="00990A93">
              <w:rPr>
                <w:spacing w:val="-5"/>
                <w:w w:val="105"/>
              </w:rPr>
              <w:t xml:space="preserve"> </w:t>
            </w:r>
            <w:r w:rsidRPr="00990A93">
              <w:rPr>
                <w:w w:val="105"/>
              </w:rPr>
              <w:t>(National</w:t>
            </w:r>
            <w:r w:rsidRPr="00990A93">
              <w:rPr>
                <w:spacing w:val="-6"/>
                <w:w w:val="105"/>
              </w:rPr>
              <w:t xml:space="preserve"> </w:t>
            </w:r>
            <w:r w:rsidRPr="00990A93">
              <w:rPr>
                <w:w w:val="105"/>
              </w:rPr>
              <w:t>Diabetes</w:t>
            </w:r>
            <w:r w:rsidRPr="00990A93">
              <w:rPr>
                <w:spacing w:val="-5"/>
                <w:w w:val="105"/>
              </w:rPr>
              <w:t xml:space="preserve"> </w:t>
            </w:r>
            <w:r w:rsidRPr="00990A93">
              <w:rPr>
                <w:w w:val="105"/>
              </w:rPr>
              <w:t>Data</w:t>
            </w:r>
            <w:r w:rsidRPr="00990A93">
              <w:rPr>
                <w:spacing w:val="-6"/>
                <w:w w:val="105"/>
              </w:rPr>
              <w:t xml:space="preserve"> </w:t>
            </w:r>
            <w:r w:rsidRPr="00990A93">
              <w:rPr>
                <w:spacing w:val="-2"/>
                <w:w w:val="105"/>
              </w:rPr>
              <w:t>Group</w:t>
            </w:r>
          </w:p>
          <w:p w14:paraId="34E19FE6" w14:textId="77777777" w:rsidR="00004056" w:rsidRPr="00990A93" w:rsidRDefault="00004056" w:rsidP="00990A93">
            <w:pPr>
              <w:pStyle w:val="TableParagraph"/>
              <w:spacing w:line="276" w:lineRule="auto"/>
              <w:ind w:left="0"/>
            </w:pPr>
            <w:r w:rsidRPr="00990A93">
              <w:rPr>
                <w:spacing w:val="-2"/>
                <w:w w:val="105"/>
              </w:rPr>
              <w:t>criteria):</w:t>
            </w:r>
          </w:p>
        </w:tc>
      </w:tr>
      <w:tr w:rsidR="00004056" w:rsidRPr="00990A93" w14:paraId="58D26647" w14:textId="77777777" w:rsidTr="00AD0BEB">
        <w:trPr>
          <w:trHeight w:val="292"/>
        </w:trPr>
        <w:tc>
          <w:tcPr>
            <w:tcW w:w="2285" w:type="dxa"/>
          </w:tcPr>
          <w:p w14:paraId="35AB089A" w14:textId="77777777" w:rsidR="00004056" w:rsidRPr="00990A93" w:rsidRDefault="00004056" w:rsidP="00990A93">
            <w:pPr>
              <w:pStyle w:val="TableParagraph"/>
              <w:spacing w:line="276" w:lineRule="auto"/>
              <w:ind w:left="0"/>
            </w:pPr>
            <w:r w:rsidRPr="00990A93">
              <w:rPr>
                <w:w w:val="105"/>
              </w:rPr>
              <w:t>Fasting</w:t>
            </w:r>
            <w:r w:rsidRPr="00990A93">
              <w:rPr>
                <w:spacing w:val="-8"/>
                <w:w w:val="105"/>
              </w:rPr>
              <w:t xml:space="preserve"> </w:t>
            </w:r>
            <w:r w:rsidRPr="00990A93">
              <w:rPr>
                <w:spacing w:val="-2"/>
                <w:w w:val="105"/>
              </w:rPr>
              <w:t>≥105mg/dL</w:t>
            </w:r>
          </w:p>
        </w:tc>
        <w:tc>
          <w:tcPr>
            <w:tcW w:w="2280" w:type="dxa"/>
          </w:tcPr>
          <w:p w14:paraId="7D75D7F4" w14:textId="77777777" w:rsidR="00004056" w:rsidRPr="00990A93" w:rsidRDefault="00004056" w:rsidP="00990A93">
            <w:pPr>
              <w:pStyle w:val="TableParagraph"/>
              <w:spacing w:line="276" w:lineRule="auto"/>
              <w:ind w:left="0"/>
            </w:pPr>
            <w:r w:rsidRPr="00990A93">
              <w:rPr>
                <w:w w:val="105"/>
              </w:rPr>
              <w:t>1</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≥190mg/dL</w:t>
            </w:r>
          </w:p>
        </w:tc>
        <w:tc>
          <w:tcPr>
            <w:tcW w:w="2285" w:type="dxa"/>
          </w:tcPr>
          <w:p w14:paraId="2CEAADF1" w14:textId="77777777" w:rsidR="00004056" w:rsidRPr="00990A93" w:rsidRDefault="00004056" w:rsidP="00990A93">
            <w:pPr>
              <w:pStyle w:val="TableParagraph"/>
              <w:spacing w:line="276" w:lineRule="auto"/>
              <w:ind w:left="0"/>
            </w:pPr>
            <w:r w:rsidRPr="00990A93">
              <w:rPr>
                <w:w w:val="105"/>
              </w:rPr>
              <w:t>2</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≥165mg/dL</w:t>
            </w:r>
          </w:p>
        </w:tc>
        <w:tc>
          <w:tcPr>
            <w:tcW w:w="2285" w:type="dxa"/>
          </w:tcPr>
          <w:p w14:paraId="421FCB98" w14:textId="77777777" w:rsidR="00004056" w:rsidRPr="00990A93" w:rsidRDefault="00004056" w:rsidP="00990A93">
            <w:pPr>
              <w:pStyle w:val="TableParagraph"/>
              <w:spacing w:line="276" w:lineRule="auto"/>
              <w:ind w:left="0"/>
            </w:pPr>
            <w:r w:rsidRPr="00990A93">
              <w:rPr>
                <w:w w:val="105"/>
              </w:rPr>
              <w:t>3</w:t>
            </w:r>
            <w:r w:rsidRPr="00990A93">
              <w:rPr>
                <w:spacing w:val="-3"/>
                <w:w w:val="105"/>
              </w:rPr>
              <w:t xml:space="preserve"> </w:t>
            </w:r>
            <w:r w:rsidRPr="00990A93">
              <w:rPr>
                <w:w w:val="105"/>
              </w:rPr>
              <w:t>hour</w:t>
            </w:r>
            <w:r w:rsidRPr="00990A93">
              <w:rPr>
                <w:spacing w:val="-3"/>
                <w:w w:val="105"/>
              </w:rPr>
              <w:t xml:space="preserve"> </w:t>
            </w:r>
            <w:r w:rsidRPr="00990A93">
              <w:rPr>
                <w:spacing w:val="-2"/>
                <w:w w:val="105"/>
              </w:rPr>
              <w:t>≥145mg/dL</w:t>
            </w:r>
          </w:p>
        </w:tc>
      </w:tr>
      <w:tr w:rsidR="00004056" w:rsidRPr="00990A93" w14:paraId="1AF26094" w14:textId="77777777" w:rsidTr="00AD0BEB">
        <w:trPr>
          <w:trHeight w:val="287"/>
        </w:trPr>
        <w:tc>
          <w:tcPr>
            <w:tcW w:w="9135" w:type="dxa"/>
            <w:gridSpan w:val="4"/>
          </w:tcPr>
          <w:p w14:paraId="1AAA8664" w14:textId="77777777" w:rsidR="00004056" w:rsidRPr="00990A93" w:rsidRDefault="00004056" w:rsidP="00990A93">
            <w:pPr>
              <w:pStyle w:val="TableParagraph"/>
              <w:spacing w:line="276" w:lineRule="auto"/>
              <w:ind w:left="0"/>
            </w:pPr>
            <w:r w:rsidRPr="00990A93">
              <w:rPr>
                <w:w w:val="105"/>
              </w:rPr>
              <w:t>Benefits:</w:t>
            </w:r>
            <w:r w:rsidRPr="00990A93">
              <w:rPr>
                <w:spacing w:val="-7"/>
                <w:w w:val="105"/>
              </w:rPr>
              <w:t xml:space="preserve"> </w:t>
            </w:r>
            <w:r w:rsidRPr="00990A93">
              <w:rPr>
                <w:w w:val="105"/>
              </w:rPr>
              <w:t>Increased</w:t>
            </w:r>
            <w:r w:rsidRPr="00990A93">
              <w:rPr>
                <w:spacing w:val="-7"/>
                <w:w w:val="105"/>
              </w:rPr>
              <w:t xml:space="preserve"> </w:t>
            </w:r>
            <w:r w:rsidRPr="00990A93">
              <w:rPr>
                <w:w w:val="105"/>
              </w:rPr>
              <w:t>compliance</w:t>
            </w:r>
            <w:r w:rsidRPr="00990A93">
              <w:rPr>
                <w:spacing w:val="-6"/>
                <w:w w:val="105"/>
              </w:rPr>
              <w:t xml:space="preserve"> </w:t>
            </w:r>
            <w:r w:rsidRPr="00990A93">
              <w:rPr>
                <w:w w:val="105"/>
              </w:rPr>
              <w:t>with</w:t>
            </w:r>
            <w:r w:rsidRPr="00990A93">
              <w:rPr>
                <w:spacing w:val="-7"/>
                <w:w w:val="105"/>
              </w:rPr>
              <w:t xml:space="preserve"> </w:t>
            </w:r>
            <w:r w:rsidRPr="00990A93">
              <w:rPr>
                <w:w w:val="105"/>
              </w:rPr>
              <w:t>“milder”</w:t>
            </w:r>
            <w:r w:rsidRPr="00990A93">
              <w:rPr>
                <w:spacing w:val="-6"/>
                <w:w w:val="105"/>
              </w:rPr>
              <w:t xml:space="preserve"> </w:t>
            </w:r>
            <w:r w:rsidRPr="00990A93">
              <w:rPr>
                <w:w w:val="105"/>
              </w:rPr>
              <w:t>initial</w:t>
            </w:r>
            <w:r w:rsidRPr="00990A93">
              <w:rPr>
                <w:spacing w:val="-7"/>
                <w:w w:val="105"/>
              </w:rPr>
              <w:t xml:space="preserve"> </w:t>
            </w:r>
            <w:r w:rsidRPr="00990A93">
              <w:rPr>
                <w:w w:val="105"/>
              </w:rPr>
              <w:t>test,</w:t>
            </w:r>
            <w:r w:rsidRPr="00990A93">
              <w:rPr>
                <w:spacing w:val="-6"/>
                <w:w w:val="105"/>
              </w:rPr>
              <w:t xml:space="preserve"> </w:t>
            </w:r>
            <w:r w:rsidRPr="00990A93">
              <w:rPr>
                <w:w w:val="105"/>
              </w:rPr>
              <w:t>no</w:t>
            </w:r>
            <w:r w:rsidRPr="00990A93">
              <w:rPr>
                <w:spacing w:val="-7"/>
                <w:w w:val="105"/>
              </w:rPr>
              <w:t xml:space="preserve"> </w:t>
            </w:r>
            <w:r w:rsidRPr="00990A93">
              <w:rPr>
                <w:w w:val="105"/>
              </w:rPr>
              <w:t>fasting</w:t>
            </w:r>
            <w:r w:rsidRPr="00990A93">
              <w:rPr>
                <w:spacing w:val="-6"/>
                <w:w w:val="105"/>
              </w:rPr>
              <w:t xml:space="preserve"> </w:t>
            </w:r>
            <w:r w:rsidRPr="00990A93">
              <w:rPr>
                <w:w w:val="105"/>
              </w:rPr>
              <w:t>required</w:t>
            </w:r>
            <w:r w:rsidRPr="00990A93">
              <w:rPr>
                <w:spacing w:val="-7"/>
                <w:w w:val="105"/>
              </w:rPr>
              <w:t xml:space="preserve"> </w:t>
            </w:r>
            <w:r w:rsidRPr="00990A93">
              <w:rPr>
                <w:w w:val="105"/>
              </w:rPr>
              <w:t>on</w:t>
            </w:r>
            <w:r w:rsidRPr="00990A93">
              <w:rPr>
                <w:spacing w:val="-6"/>
                <w:w w:val="105"/>
              </w:rPr>
              <w:t xml:space="preserve"> </w:t>
            </w:r>
            <w:r w:rsidRPr="00990A93">
              <w:rPr>
                <w:spacing w:val="-5"/>
                <w:w w:val="105"/>
              </w:rPr>
              <w:t>GCT</w:t>
            </w:r>
          </w:p>
        </w:tc>
      </w:tr>
      <w:tr w:rsidR="00004056" w:rsidRPr="00990A93" w14:paraId="60409792" w14:textId="77777777" w:rsidTr="00AD0BEB">
        <w:trPr>
          <w:trHeight w:val="292"/>
        </w:trPr>
        <w:tc>
          <w:tcPr>
            <w:tcW w:w="9135" w:type="dxa"/>
            <w:gridSpan w:val="4"/>
          </w:tcPr>
          <w:p w14:paraId="5F6FD4B9" w14:textId="77777777" w:rsidR="00004056" w:rsidRPr="00990A93" w:rsidRDefault="00004056" w:rsidP="00990A93">
            <w:pPr>
              <w:pStyle w:val="TableParagraph"/>
              <w:spacing w:line="276" w:lineRule="auto"/>
              <w:ind w:left="0"/>
            </w:pPr>
            <w:r w:rsidRPr="00990A93">
              <w:rPr>
                <w:w w:val="105"/>
              </w:rPr>
              <w:t>Disadvantages:</w:t>
            </w:r>
            <w:r w:rsidRPr="00990A93">
              <w:rPr>
                <w:spacing w:val="-7"/>
                <w:w w:val="105"/>
              </w:rPr>
              <w:t xml:space="preserve"> </w:t>
            </w:r>
            <w:r w:rsidRPr="00990A93">
              <w:rPr>
                <w:w w:val="105"/>
              </w:rPr>
              <w:t>No</w:t>
            </w:r>
            <w:r w:rsidRPr="00990A93">
              <w:rPr>
                <w:spacing w:val="-6"/>
                <w:w w:val="105"/>
              </w:rPr>
              <w:t xml:space="preserve"> </w:t>
            </w:r>
            <w:r w:rsidRPr="00990A93">
              <w:rPr>
                <w:w w:val="105"/>
              </w:rPr>
              <w:t>consensus</w:t>
            </w:r>
            <w:r w:rsidRPr="00990A93">
              <w:rPr>
                <w:spacing w:val="-6"/>
                <w:w w:val="105"/>
              </w:rPr>
              <w:t xml:space="preserve"> </w:t>
            </w:r>
            <w:r w:rsidRPr="00990A93">
              <w:rPr>
                <w:w w:val="105"/>
              </w:rPr>
              <w:t>on</w:t>
            </w:r>
            <w:r w:rsidRPr="00990A93">
              <w:rPr>
                <w:spacing w:val="-6"/>
                <w:w w:val="105"/>
              </w:rPr>
              <w:t xml:space="preserve"> </w:t>
            </w:r>
            <w:r w:rsidRPr="00990A93">
              <w:rPr>
                <w:w w:val="105"/>
              </w:rPr>
              <w:t>cutoffs</w:t>
            </w:r>
            <w:r w:rsidRPr="00990A93">
              <w:rPr>
                <w:spacing w:val="-7"/>
                <w:w w:val="105"/>
              </w:rPr>
              <w:t xml:space="preserve"> </w:t>
            </w:r>
            <w:r w:rsidRPr="00990A93">
              <w:rPr>
                <w:w w:val="105"/>
              </w:rPr>
              <w:t>for</w:t>
            </w:r>
            <w:r w:rsidRPr="00990A93">
              <w:rPr>
                <w:spacing w:val="-6"/>
                <w:w w:val="105"/>
              </w:rPr>
              <w:t xml:space="preserve"> </w:t>
            </w:r>
            <w:r w:rsidRPr="00990A93">
              <w:rPr>
                <w:spacing w:val="-5"/>
                <w:w w:val="105"/>
              </w:rPr>
              <w:t>GCT</w:t>
            </w:r>
          </w:p>
        </w:tc>
      </w:tr>
      <w:tr w:rsidR="00004056" w:rsidRPr="00990A93" w14:paraId="09EFE689" w14:textId="77777777" w:rsidTr="00AD0BEB">
        <w:trPr>
          <w:trHeight w:val="292"/>
        </w:trPr>
        <w:tc>
          <w:tcPr>
            <w:tcW w:w="9135" w:type="dxa"/>
            <w:gridSpan w:val="4"/>
          </w:tcPr>
          <w:p w14:paraId="29039821" w14:textId="77777777" w:rsidR="00004056" w:rsidRPr="00990A93" w:rsidRDefault="00004056" w:rsidP="00990A93">
            <w:pPr>
              <w:pStyle w:val="TableParagraph"/>
              <w:spacing w:line="276" w:lineRule="auto"/>
              <w:ind w:left="0"/>
            </w:pPr>
            <w:r w:rsidRPr="00990A93">
              <w:rPr>
                <w:w w:val="105"/>
              </w:rPr>
              <w:t>Supported</w:t>
            </w:r>
            <w:r w:rsidRPr="00990A93">
              <w:rPr>
                <w:spacing w:val="-6"/>
                <w:w w:val="105"/>
              </w:rPr>
              <w:t xml:space="preserve"> </w:t>
            </w:r>
            <w:r w:rsidRPr="00990A93">
              <w:rPr>
                <w:w w:val="105"/>
              </w:rPr>
              <w:t>by:</w:t>
            </w:r>
            <w:r w:rsidRPr="00990A93">
              <w:rPr>
                <w:spacing w:val="-6"/>
                <w:w w:val="105"/>
              </w:rPr>
              <w:t xml:space="preserve"> </w:t>
            </w:r>
            <w:r w:rsidRPr="00990A93">
              <w:rPr>
                <w:w w:val="105"/>
              </w:rPr>
              <w:t>ACOG,</w:t>
            </w:r>
            <w:r w:rsidRPr="00990A93">
              <w:rPr>
                <w:spacing w:val="-6"/>
                <w:w w:val="105"/>
              </w:rPr>
              <w:t xml:space="preserve"> </w:t>
            </w:r>
            <w:r w:rsidRPr="00990A93">
              <w:rPr>
                <w:spacing w:val="-5"/>
                <w:w w:val="105"/>
              </w:rPr>
              <w:t>ADA</w:t>
            </w:r>
          </w:p>
        </w:tc>
      </w:tr>
    </w:tbl>
    <w:p w14:paraId="536BC041" w14:textId="4BD33CA0" w:rsidR="00E91765" w:rsidRPr="00990A93" w:rsidRDefault="00E91765" w:rsidP="00990A93">
      <w:pPr>
        <w:pStyle w:val="BodyText"/>
        <w:spacing w:line="276" w:lineRule="auto"/>
      </w:pPr>
      <w:r w:rsidRPr="00990A93">
        <w:rPr>
          <w:w w:val="105"/>
        </w:rPr>
        <w:t>α: Note that while most international and national guidelines have moved toward universal testing, the United Kingdom’s National Institute for Health and Care Excellence continues to recommend risk-based GDM testing</w:t>
      </w:r>
      <w:r w:rsidR="00A7016F" w:rsidRPr="00990A93">
        <w:rPr>
          <w:w w:val="105"/>
        </w:rPr>
        <w:t xml:space="preserve"> </w:t>
      </w:r>
      <w:sdt>
        <w:sdtPr>
          <w:rPr>
            <w:color w:val="000000"/>
            <w:w w:val="105"/>
          </w:rPr>
          <w:tag w:val="MENDELEY_CITATION_v3_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"/>
          <w:id w:val="-434213644"/>
          <w:placeholder>
            <w:docPart w:val="DefaultPlaceholder_-1854013440"/>
          </w:placeholder>
        </w:sdtPr>
        <w:sdtContent>
          <w:r w:rsidR="00A219AC" w:rsidRPr="00A219AC">
            <w:rPr>
              <w:color w:val="000000"/>
              <w:w w:val="105"/>
            </w:rPr>
            <w:t>(35)</w:t>
          </w:r>
          <w:r w:rsidR="00BA7401">
            <w:rPr>
              <w:color w:val="000000"/>
              <w:w w:val="105"/>
            </w:rPr>
            <w:t>.</w:t>
          </w:r>
        </w:sdtContent>
      </w:sdt>
    </w:p>
    <w:p w14:paraId="67BB5713" w14:textId="77777777" w:rsidR="00E91765" w:rsidRPr="00990A93" w:rsidRDefault="00E91765" w:rsidP="00990A93">
      <w:pPr>
        <w:pStyle w:val="BodyText"/>
        <w:spacing w:line="276" w:lineRule="auto"/>
      </w:pPr>
      <w:r w:rsidRPr="00990A93">
        <w:rPr>
          <w:w w:val="105"/>
        </w:rPr>
        <w:t>β:</w:t>
      </w:r>
      <w:r w:rsidRPr="00990A93">
        <w:rPr>
          <w:spacing w:val="-11"/>
          <w:w w:val="105"/>
        </w:rPr>
        <w:t xml:space="preserve"> </w:t>
      </w:r>
      <w:r w:rsidRPr="00990A93">
        <w:rPr>
          <w:w w:val="105"/>
        </w:rPr>
        <w:t>Cutoff</w:t>
      </w:r>
      <w:r w:rsidRPr="00990A93">
        <w:rPr>
          <w:spacing w:val="-11"/>
          <w:w w:val="105"/>
        </w:rPr>
        <w:t xml:space="preserve"> </w:t>
      </w:r>
      <w:r w:rsidRPr="00990A93">
        <w:rPr>
          <w:w w:val="105"/>
        </w:rPr>
        <w:t>of</w:t>
      </w:r>
      <w:r w:rsidRPr="00990A93">
        <w:rPr>
          <w:spacing w:val="-11"/>
          <w:w w:val="105"/>
        </w:rPr>
        <w:t xml:space="preserve"> </w:t>
      </w:r>
      <w:r w:rsidRPr="00990A93">
        <w:rPr>
          <w:w w:val="105"/>
        </w:rPr>
        <w:t>140mg/dL</w:t>
      </w:r>
      <w:r w:rsidRPr="00990A93">
        <w:rPr>
          <w:spacing w:val="-11"/>
          <w:w w:val="105"/>
        </w:rPr>
        <w:t xml:space="preserve"> </w:t>
      </w:r>
      <w:r w:rsidRPr="00990A93">
        <w:rPr>
          <w:w w:val="105"/>
        </w:rPr>
        <w:t>results</w:t>
      </w:r>
      <w:r w:rsidRPr="00990A93">
        <w:rPr>
          <w:spacing w:val="-11"/>
          <w:w w:val="105"/>
        </w:rPr>
        <w:t xml:space="preserve"> </w:t>
      </w:r>
      <w:r w:rsidRPr="00990A93">
        <w:rPr>
          <w:w w:val="105"/>
        </w:rPr>
        <w:t>in</w:t>
      </w:r>
      <w:r w:rsidRPr="00990A93">
        <w:rPr>
          <w:spacing w:val="-12"/>
          <w:w w:val="105"/>
        </w:rPr>
        <w:t xml:space="preserve"> </w:t>
      </w:r>
      <w:r w:rsidRPr="00990A93">
        <w:rPr>
          <w:w w:val="105"/>
        </w:rPr>
        <w:t>sensitivity</w:t>
      </w:r>
      <w:r w:rsidRPr="00990A93">
        <w:rPr>
          <w:spacing w:val="-8"/>
          <w:w w:val="105"/>
        </w:rPr>
        <w:t xml:space="preserve"> </w:t>
      </w:r>
      <w:r w:rsidRPr="00990A93">
        <w:rPr>
          <w:w w:val="105"/>
        </w:rPr>
        <w:t>of</w:t>
      </w:r>
      <w:r w:rsidRPr="00990A93">
        <w:rPr>
          <w:spacing w:val="-7"/>
          <w:w w:val="105"/>
        </w:rPr>
        <w:t xml:space="preserve"> </w:t>
      </w:r>
      <w:r w:rsidRPr="00990A93">
        <w:rPr>
          <w:w w:val="105"/>
        </w:rPr>
        <w:t>70–88%</w:t>
      </w:r>
      <w:r w:rsidRPr="00990A93">
        <w:rPr>
          <w:spacing w:val="-8"/>
          <w:w w:val="105"/>
        </w:rPr>
        <w:t xml:space="preserve"> </w:t>
      </w:r>
      <w:r w:rsidRPr="00990A93">
        <w:rPr>
          <w:w w:val="105"/>
        </w:rPr>
        <w:t>and</w:t>
      </w:r>
      <w:r w:rsidRPr="00990A93">
        <w:rPr>
          <w:spacing w:val="-8"/>
          <w:w w:val="105"/>
        </w:rPr>
        <w:t xml:space="preserve"> </w:t>
      </w:r>
      <w:r w:rsidRPr="00990A93">
        <w:rPr>
          <w:w w:val="105"/>
        </w:rPr>
        <w:t>specificity</w:t>
      </w:r>
      <w:r w:rsidRPr="00990A93">
        <w:rPr>
          <w:spacing w:val="-8"/>
          <w:w w:val="105"/>
        </w:rPr>
        <w:t xml:space="preserve"> </w:t>
      </w:r>
      <w:r w:rsidRPr="00990A93">
        <w:rPr>
          <w:w w:val="105"/>
        </w:rPr>
        <w:t>of</w:t>
      </w:r>
      <w:r w:rsidRPr="00990A93">
        <w:rPr>
          <w:spacing w:val="-8"/>
          <w:w w:val="105"/>
        </w:rPr>
        <w:t xml:space="preserve"> </w:t>
      </w:r>
      <w:r w:rsidRPr="00990A93">
        <w:rPr>
          <w:w w:val="105"/>
        </w:rPr>
        <w:t>69–89%</w:t>
      </w:r>
      <w:r w:rsidRPr="00990A93">
        <w:rPr>
          <w:spacing w:val="-8"/>
          <w:w w:val="105"/>
        </w:rPr>
        <w:t xml:space="preserve"> </w:t>
      </w:r>
      <w:r w:rsidRPr="00990A93">
        <w:rPr>
          <w:w w:val="105"/>
        </w:rPr>
        <w:t>and</w:t>
      </w:r>
      <w:r w:rsidRPr="00990A93">
        <w:rPr>
          <w:spacing w:val="-8"/>
          <w:w w:val="105"/>
        </w:rPr>
        <w:t xml:space="preserve"> </w:t>
      </w:r>
      <w:r w:rsidRPr="00990A93">
        <w:rPr>
          <w:w w:val="105"/>
        </w:rPr>
        <w:t>requires</w:t>
      </w:r>
      <w:r w:rsidRPr="00990A93">
        <w:rPr>
          <w:spacing w:val="-8"/>
          <w:w w:val="105"/>
        </w:rPr>
        <w:t xml:space="preserve"> </w:t>
      </w:r>
      <w:r w:rsidRPr="00990A93">
        <w:rPr>
          <w:w w:val="105"/>
        </w:rPr>
        <w:t>GTT</w:t>
      </w:r>
      <w:r w:rsidRPr="00990A93">
        <w:rPr>
          <w:spacing w:val="-8"/>
          <w:w w:val="105"/>
        </w:rPr>
        <w:t xml:space="preserve"> </w:t>
      </w:r>
      <w:r w:rsidRPr="00990A93">
        <w:rPr>
          <w:w w:val="105"/>
        </w:rPr>
        <w:t>in</w:t>
      </w:r>
      <w:r w:rsidRPr="00990A93">
        <w:rPr>
          <w:spacing w:val="-8"/>
          <w:w w:val="105"/>
        </w:rPr>
        <w:t xml:space="preserve"> </w:t>
      </w:r>
      <w:r w:rsidRPr="00990A93">
        <w:rPr>
          <w:w w:val="105"/>
        </w:rPr>
        <w:t>~15% patients;</w:t>
      </w:r>
      <w:r w:rsidRPr="00990A93">
        <w:rPr>
          <w:spacing w:val="-12"/>
          <w:w w:val="105"/>
        </w:rPr>
        <w:t xml:space="preserve"> </w:t>
      </w:r>
      <w:r w:rsidRPr="00990A93">
        <w:rPr>
          <w:w w:val="105"/>
        </w:rPr>
        <w:t>cutoff</w:t>
      </w:r>
      <w:r w:rsidRPr="00990A93">
        <w:rPr>
          <w:spacing w:val="-12"/>
          <w:w w:val="105"/>
        </w:rPr>
        <w:t xml:space="preserve"> </w:t>
      </w:r>
      <w:r w:rsidRPr="00990A93">
        <w:rPr>
          <w:w w:val="105"/>
        </w:rPr>
        <w:t>of</w:t>
      </w:r>
      <w:r w:rsidRPr="00990A93">
        <w:rPr>
          <w:spacing w:val="-12"/>
          <w:w w:val="105"/>
        </w:rPr>
        <w:t xml:space="preserve"> </w:t>
      </w:r>
      <w:r w:rsidRPr="00990A93">
        <w:rPr>
          <w:w w:val="105"/>
        </w:rPr>
        <w:t>130mg/dL</w:t>
      </w:r>
      <w:r w:rsidRPr="00990A93">
        <w:rPr>
          <w:spacing w:val="-12"/>
          <w:w w:val="105"/>
        </w:rPr>
        <w:t xml:space="preserve"> </w:t>
      </w:r>
      <w:r w:rsidRPr="00990A93">
        <w:rPr>
          <w:w w:val="105"/>
        </w:rPr>
        <w:t>results</w:t>
      </w:r>
      <w:r w:rsidRPr="00990A93">
        <w:rPr>
          <w:spacing w:val="-12"/>
          <w:w w:val="105"/>
        </w:rPr>
        <w:t xml:space="preserve"> </w:t>
      </w:r>
      <w:r w:rsidRPr="00990A93">
        <w:rPr>
          <w:w w:val="105"/>
        </w:rPr>
        <w:t>in</w:t>
      </w:r>
      <w:r w:rsidRPr="00990A93">
        <w:rPr>
          <w:spacing w:val="-12"/>
          <w:w w:val="105"/>
        </w:rPr>
        <w:t xml:space="preserve"> </w:t>
      </w:r>
      <w:r w:rsidRPr="00990A93">
        <w:rPr>
          <w:w w:val="105"/>
        </w:rPr>
        <w:t>sensitivity</w:t>
      </w:r>
      <w:r w:rsidRPr="00990A93">
        <w:rPr>
          <w:spacing w:val="-12"/>
          <w:w w:val="105"/>
        </w:rPr>
        <w:t xml:space="preserve"> </w:t>
      </w:r>
      <w:r w:rsidRPr="00990A93">
        <w:rPr>
          <w:w w:val="105"/>
        </w:rPr>
        <w:t>of</w:t>
      </w:r>
      <w:r w:rsidRPr="00990A93">
        <w:rPr>
          <w:spacing w:val="-12"/>
          <w:w w:val="105"/>
        </w:rPr>
        <w:t xml:space="preserve"> </w:t>
      </w:r>
      <w:r w:rsidRPr="00990A93">
        <w:rPr>
          <w:w w:val="105"/>
        </w:rPr>
        <w:t>88–99%</w:t>
      </w:r>
      <w:r w:rsidRPr="00990A93">
        <w:rPr>
          <w:spacing w:val="-13"/>
          <w:w w:val="105"/>
        </w:rPr>
        <w:t xml:space="preserve"> </w:t>
      </w:r>
      <w:r w:rsidRPr="00990A93">
        <w:rPr>
          <w:w w:val="105"/>
        </w:rPr>
        <w:t>and</w:t>
      </w:r>
      <w:r w:rsidRPr="00990A93">
        <w:rPr>
          <w:spacing w:val="-12"/>
          <w:w w:val="105"/>
        </w:rPr>
        <w:t xml:space="preserve"> </w:t>
      </w:r>
      <w:r w:rsidRPr="00990A93">
        <w:rPr>
          <w:w w:val="105"/>
        </w:rPr>
        <w:t>specificity</w:t>
      </w:r>
      <w:r w:rsidRPr="00990A93">
        <w:rPr>
          <w:spacing w:val="-12"/>
          <w:w w:val="105"/>
        </w:rPr>
        <w:t xml:space="preserve"> </w:t>
      </w:r>
      <w:r w:rsidRPr="00990A93">
        <w:rPr>
          <w:w w:val="105"/>
        </w:rPr>
        <w:t>of</w:t>
      </w:r>
      <w:r w:rsidRPr="00990A93">
        <w:rPr>
          <w:spacing w:val="-12"/>
          <w:w w:val="105"/>
        </w:rPr>
        <w:t xml:space="preserve"> </w:t>
      </w:r>
      <w:r w:rsidRPr="00990A93">
        <w:rPr>
          <w:w w:val="105"/>
        </w:rPr>
        <w:t>66–77%</w:t>
      </w:r>
      <w:r w:rsidRPr="00990A93">
        <w:rPr>
          <w:spacing w:val="-13"/>
          <w:w w:val="105"/>
        </w:rPr>
        <w:t xml:space="preserve"> </w:t>
      </w:r>
      <w:r w:rsidRPr="00990A93">
        <w:rPr>
          <w:w w:val="105"/>
        </w:rPr>
        <w:t>specific</w:t>
      </w:r>
      <w:r w:rsidRPr="00990A93">
        <w:rPr>
          <w:spacing w:val="-12"/>
          <w:w w:val="105"/>
        </w:rPr>
        <w:t xml:space="preserve"> </w:t>
      </w:r>
      <w:r w:rsidRPr="00990A93">
        <w:rPr>
          <w:w w:val="105"/>
        </w:rPr>
        <w:t>and</w:t>
      </w:r>
      <w:r w:rsidRPr="00990A93">
        <w:rPr>
          <w:spacing w:val="-12"/>
          <w:w w:val="105"/>
        </w:rPr>
        <w:t xml:space="preserve"> </w:t>
      </w:r>
      <w:r w:rsidRPr="00990A93">
        <w:rPr>
          <w:w w:val="105"/>
        </w:rPr>
        <w:t>requires GTT in ~25% patients.</w:t>
      </w:r>
    </w:p>
    <w:p w14:paraId="19086F76" w14:textId="01C9A8CF" w:rsidR="00E91765" w:rsidRPr="00990A93" w:rsidRDefault="00E91765" w:rsidP="00990A93">
      <w:pPr>
        <w:pStyle w:val="BodyText"/>
        <w:spacing w:line="276" w:lineRule="auto"/>
      </w:pPr>
      <w:r w:rsidRPr="00990A93">
        <w:rPr>
          <w:w w:val="105"/>
        </w:rPr>
        <w:t>¥:</w:t>
      </w:r>
      <w:r w:rsidRPr="00990A93">
        <w:rPr>
          <w:spacing w:val="-6"/>
          <w:w w:val="105"/>
        </w:rPr>
        <w:t xml:space="preserve"> </w:t>
      </w:r>
      <w:r w:rsidRPr="00990A93">
        <w:rPr>
          <w:w w:val="105"/>
        </w:rPr>
        <w:t>ACOG</w:t>
      </w:r>
      <w:r w:rsidRPr="00990A93">
        <w:rPr>
          <w:spacing w:val="-5"/>
          <w:w w:val="105"/>
        </w:rPr>
        <w:t xml:space="preserve"> </w:t>
      </w:r>
      <w:r w:rsidRPr="00990A93">
        <w:rPr>
          <w:w w:val="105"/>
        </w:rPr>
        <w:t>allows</w:t>
      </w:r>
      <w:r w:rsidRPr="00990A93">
        <w:rPr>
          <w:spacing w:val="-6"/>
          <w:w w:val="105"/>
        </w:rPr>
        <w:t xml:space="preserve"> </w:t>
      </w:r>
      <w:r w:rsidRPr="00990A93">
        <w:rPr>
          <w:w w:val="105"/>
        </w:rPr>
        <w:t>for</w:t>
      </w:r>
      <w:r w:rsidRPr="00990A93">
        <w:rPr>
          <w:spacing w:val="-4"/>
          <w:w w:val="105"/>
        </w:rPr>
        <w:t xml:space="preserve"> </w:t>
      </w:r>
      <w:r w:rsidRPr="00990A93">
        <w:rPr>
          <w:w w:val="105"/>
        </w:rPr>
        <w:t>consideration</w:t>
      </w:r>
      <w:r w:rsidRPr="00990A93">
        <w:rPr>
          <w:spacing w:val="-5"/>
          <w:w w:val="105"/>
        </w:rPr>
        <w:t xml:space="preserve"> </w:t>
      </w:r>
      <w:r w:rsidRPr="00990A93">
        <w:rPr>
          <w:w w:val="105"/>
        </w:rPr>
        <w:t>of</w:t>
      </w:r>
      <w:r w:rsidRPr="00990A93">
        <w:rPr>
          <w:spacing w:val="-6"/>
          <w:w w:val="105"/>
        </w:rPr>
        <w:t xml:space="preserve"> </w:t>
      </w:r>
      <w:r w:rsidRPr="00990A93">
        <w:rPr>
          <w:w w:val="105"/>
        </w:rPr>
        <w:t>diagnosis</w:t>
      </w:r>
      <w:r w:rsidRPr="00990A93">
        <w:rPr>
          <w:spacing w:val="-5"/>
          <w:w w:val="105"/>
        </w:rPr>
        <w:t xml:space="preserve"> </w:t>
      </w:r>
      <w:r w:rsidRPr="00990A93">
        <w:rPr>
          <w:w w:val="105"/>
        </w:rPr>
        <w:t>with</w:t>
      </w:r>
      <w:r w:rsidRPr="00990A93">
        <w:rPr>
          <w:spacing w:val="-5"/>
          <w:w w:val="105"/>
        </w:rPr>
        <w:t xml:space="preserve"> </w:t>
      </w:r>
      <w:r w:rsidRPr="00990A93">
        <w:rPr>
          <w:w w:val="105"/>
        </w:rPr>
        <w:t>≥1</w:t>
      </w:r>
      <w:r w:rsidRPr="00990A93">
        <w:rPr>
          <w:spacing w:val="-6"/>
          <w:w w:val="105"/>
        </w:rPr>
        <w:t xml:space="preserve"> </w:t>
      </w:r>
      <w:r w:rsidRPr="00990A93">
        <w:rPr>
          <w:w w:val="105"/>
        </w:rPr>
        <w:t>criteria</w:t>
      </w:r>
      <w:r w:rsidRPr="00990A93">
        <w:rPr>
          <w:spacing w:val="-5"/>
          <w:w w:val="105"/>
        </w:rPr>
        <w:t xml:space="preserve"> met</w:t>
      </w:r>
      <w:r w:rsidR="00BA7401">
        <w:rPr>
          <w:spacing w:val="-5"/>
          <w:w w:val="105"/>
        </w:rPr>
        <w:t>.</w:t>
      </w:r>
    </w:p>
    <w:p w14:paraId="73A8C97F" w14:textId="77777777" w:rsidR="00004056" w:rsidRPr="00990A93" w:rsidRDefault="00004056" w:rsidP="00990A93">
      <w:pPr>
        <w:spacing w:line="276" w:lineRule="auto"/>
        <w:rPr>
          <w:rFonts w:ascii="Arial" w:hAnsi="Arial" w:cs="Arial"/>
          <w:sz w:val="22"/>
          <w:szCs w:val="22"/>
        </w:rPr>
      </w:pPr>
    </w:p>
    <w:p w14:paraId="2D46FFDA" w14:textId="75449E78" w:rsidR="00AD0BEB" w:rsidRPr="00990A93" w:rsidRDefault="003B6C03" w:rsidP="00990A93">
      <w:pPr>
        <w:spacing w:line="276" w:lineRule="auto"/>
        <w:rPr>
          <w:rFonts w:ascii="Arial" w:hAnsi="Arial" w:cs="Arial"/>
          <w:sz w:val="22"/>
          <w:szCs w:val="22"/>
        </w:rPr>
      </w:pPr>
      <w:r w:rsidRPr="00990A93">
        <w:rPr>
          <w:rFonts w:ascii="Arial" w:hAnsi="Arial" w:cs="Arial"/>
          <w:sz w:val="22"/>
          <w:szCs w:val="22"/>
        </w:rPr>
        <w:t>The controversy with the diagnosis of GDM relies heavily on the outcomes studied. The IADPSG recommendations are based on the HAPO trial, which showed that a single value on a 75 gm 2</w:t>
      </w:r>
      <w:r w:rsidR="008537C9" w:rsidRPr="00990A93">
        <w:rPr>
          <w:rFonts w:ascii="Arial" w:hAnsi="Arial" w:cs="Arial"/>
          <w:sz w:val="22"/>
          <w:szCs w:val="22"/>
        </w:rPr>
        <w:t>-</w:t>
      </w:r>
      <w:r w:rsidRPr="00990A93">
        <w:rPr>
          <w:rFonts w:ascii="Arial" w:hAnsi="Arial" w:cs="Arial"/>
          <w:sz w:val="22"/>
          <w:szCs w:val="22"/>
        </w:rPr>
        <w:t xml:space="preserve">hour GTT resulted in a 1.75-fold increased risk of LGA and thus should be the basis for the diagnosis; however, critics disagree </w:t>
      </w:r>
      <w:sdt>
        <w:sdtPr>
          <w:rPr>
            <w:rFonts w:ascii="Arial" w:hAnsi="Arial" w:cs="Arial"/>
            <w:color w:val="000000"/>
            <w:sz w:val="22"/>
            <w:szCs w:val="22"/>
          </w:rPr>
          <w:tag w:val="MENDELEY_CITATION_v3_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"/>
          <w:id w:val="198899947"/>
          <w:placeholder>
            <w:docPart w:val="DefaultPlaceholder_-1854013440"/>
          </w:placeholder>
        </w:sdtPr>
        <w:sdtContent>
          <w:r w:rsidR="00A219AC" w:rsidRPr="00A219AC">
            <w:rPr>
              <w:rFonts w:ascii="Arial" w:hAnsi="Arial" w:cs="Arial"/>
              <w:color w:val="000000"/>
              <w:sz w:val="22"/>
              <w:szCs w:val="22"/>
            </w:rPr>
            <w:t>(38,39)</w:t>
          </w:r>
        </w:sdtContent>
      </w:sdt>
      <w:r w:rsidRPr="00990A93">
        <w:rPr>
          <w:rFonts w:ascii="Arial" w:hAnsi="Arial" w:cs="Arial"/>
          <w:sz w:val="22"/>
          <w:szCs w:val="22"/>
        </w:rPr>
        <w:t>. Critics c</w:t>
      </w:r>
      <w:r w:rsidR="002F2C43" w:rsidRPr="00990A93">
        <w:rPr>
          <w:rFonts w:ascii="Arial" w:hAnsi="Arial" w:cs="Arial"/>
          <w:sz w:val="22"/>
          <w:szCs w:val="22"/>
        </w:rPr>
        <w:t>ontend</w:t>
      </w:r>
      <w:r w:rsidRPr="00990A93">
        <w:rPr>
          <w:rFonts w:ascii="Arial" w:hAnsi="Arial" w:cs="Arial"/>
          <w:sz w:val="22"/>
          <w:szCs w:val="22"/>
        </w:rPr>
        <w:t xml:space="preserve"> that a 2.0-fold increase in LGA risk instead of 1.75 could have been chosen which would not have appreciably increased the prevalence of GDM over the ACOG criteria </w:t>
      </w:r>
      <w:sdt>
        <w:sdtPr>
          <w:rPr>
            <w:rFonts w:ascii="Arial" w:hAnsi="Arial" w:cs="Arial"/>
            <w:color w:val="000000"/>
            <w:sz w:val="22"/>
            <w:szCs w:val="22"/>
          </w:rPr>
          <w:tag w:val="MENDELEY_CITATION_v3_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"/>
          <w:id w:val="926923266"/>
          <w:placeholder>
            <w:docPart w:val="DefaultPlaceholder_-1854013440"/>
          </w:placeholder>
        </w:sdtPr>
        <w:sdtContent>
          <w:r w:rsidR="00A219AC" w:rsidRPr="00A219AC">
            <w:rPr>
              <w:rFonts w:ascii="Arial" w:hAnsi="Arial" w:cs="Arial"/>
              <w:color w:val="000000"/>
              <w:sz w:val="22"/>
              <w:szCs w:val="22"/>
            </w:rPr>
            <w:t>(40,41)</w:t>
          </w:r>
        </w:sdtContent>
      </w:sdt>
      <w:r w:rsidRPr="00990A93">
        <w:rPr>
          <w:rFonts w:ascii="Arial" w:hAnsi="Arial" w:cs="Arial"/>
          <w:sz w:val="22"/>
          <w:szCs w:val="22"/>
        </w:rPr>
        <w:t xml:space="preserve">. Nearly 90% of all </w:t>
      </w:r>
      <w:r w:rsidR="002F2C43" w:rsidRPr="00990A93">
        <w:rPr>
          <w:rFonts w:ascii="Arial" w:hAnsi="Arial" w:cs="Arial"/>
          <w:sz w:val="22"/>
          <w:szCs w:val="22"/>
        </w:rPr>
        <w:t xml:space="preserve">individuals </w:t>
      </w:r>
      <w:r w:rsidRPr="00990A93">
        <w:rPr>
          <w:rFonts w:ascii="Arial" w:hAnsi="Arial" w:cs="Arial"/>
          <w:sz w:val="22"/>
          <w:szCs w:val="22"/>
        </w:rPr>
        <w:t xml:space="preserve">who met </w:t>
      </w:r>
      <w:r w:rsidRPr="00990A93">
        <w:rPr>
          <w:rFonts w:ascii="Arial" w:hAnsi="Arial" w:cs="Arial"/>
          <w:color w:val="000000" w:themeColor="text1"/>
          <w:sz w:val="22"/>
          <w:szCs w:val="22"/>
        </w:rPr>
        <w:t xml:space="preserve">criteria for GDM using the 75 gm 2-hour GTT were diagnosed based on the </w:t>
      </w:r>
      <w:r w:rsidR="00BE7B28" w:rsidRPr="00990A93">
        <w:rPr>
          <w:rFonts w:ascii="Arial" w:hAnsi="Arial" w:cs="Arial"/>
          <w:color w:val="000000" w:themeColor="text1"/>
          <w:sz w:val="22"/>
          <w:szCs w:val="22"/>
        </w:rPr>
        <w:t>fasting blood glucose (</w:t>
      </w:r>
      <w:r w:rsidRPr="00990A93">
        <w:rPr>
          <w:rFonts w:ascii="Arial" w:hAnsi="Arial" w:cs="Arial"/>
          <w:color w:val="000000" w:themeColor="text1"/>
          <w:sz w:val="22"/>
          <w:szCs w:val="22"/>
        </w:rPr>
        <w:t>FBG</w:t>
      </w:r>
      <w:r w:rsidR="00BE7B28" w:rsidRPr="00990A93">
        <w:rPr>
          <w:rFonts w:ascii="Arial" w:hAnsi="Arial" w:cs="Arial"/>
          <w:color w:val="000000" w:themeColor="text1"/>
          <w:sz w:val="22"/>
          <w:szCs w:val="22"/>
        </w:rPr>
        <w:t>)</w:t>
      </w:r>
      <w:r w:rsidRPr="00990A93">
        <w:rPr>
          <w:rFonts w:ascii="Arial" w:hAnsi="Arial" w:cs="Arial"/>
          <w:color w:val="000000" w:themeColor="text1"/>
          <w:sz w:val="22"/>
          <w:szCs w:val="22"/>
        </w:rPr>
        <w:t xml:space="preserve"> and 1-hour values, raising the question of whether the 2-hour value is worth the extra time and cost </w:t>
      </w:r>
      <w:sdt>
        <w:sdtPr>
          <w:rPr>
            <w:rFonts w:ascii="Arial" w:hAnsi="Arial" w:cs="Arial"/>
            <w:color w:val="000000"/>
            <w:sz w:val="22"/>
            <w:szCs w:val="22"/>
          </w:rPr>
          <w:tag w:val="MENDELEY_CITATION_v3_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"/>
          <w:id w:val="-271718482"/>
          <w:placeholder>
            <w:docPart w:val="DefaultPlaceholder_-1854013440"/>
          </w:placeholder>
        </w:sdtPr>
        <w:sdtContent>
          <w:r w:rsidR="00A219AC" w:rsidRPr="00A219AC">
            <w:rPr>
              <w:rFonts w:ascii="Arial" w:hAnsi="Arial" w:cs="Arial"/>
              <w:color w:val="000000"/>
              <w:sz w:val="22"/>
              <w:szCs w:val="22"/>
            </w:rPr>
            <w:t>(42)</w:t>
          </w:r>
        </w:sdtContent>
      </w:sdt>
      <w:r w:rsidRPr="00990A93">
        <w:rPr>
          <w:rFonts w:ascii="Arial" w:hAnsi="Arial" w:cs="Arial"/>
          <w:color w:val="000000" w:themeColor="text1"/>
          <w:sz w:val="22"/>
          <w:szCs w:val="22"/>
        </w:rPr>
        <w:t xml:space="preserve">. </w:t>
      </w:r>
      <w:r w:rsidR="0083514C" w:rsidRPr="00990A93">
        <w:rPr>
          <w:rFonts w:ascii="Arial" w:hAnsi="Arial" w:cs="Arial"/>
          <w:color w:val="000000" w:themeColor="text1"/>
          <w:sz w:val="22"/>
          <w:szCs w:val="22"/>
        </w:rPr>
        <w:t>Additionally, evaluation of higher glycemic criteria (fasting glucose ≥99 and 2-hour level glucose ≥162</w:t>
      </w:r>
      <w:r w:rsidR="00E70673" w:rsidRPr="00990A93">
        <w:rPr>
          <w:rFonts w:ascii="Arial" w:hAnsi="Arial" w:cs="Arial"/>
          <w:color w:val="000000" w:themeColor="text1"/>
          <w:sz w:val="22"/>
          <w:szCs w:val="22"/>
        </w:rPr>
        <w:t xml:space="preserve"> mg/dl</w:t>
      </w:r>
      <w:r w:rsidR="0083514C" w:rsidRPr="00990A93">
        <w:rPr>
          <w:rFonts w:ascii="Arial" w:hAnsi="Arial" w:cs="Arial"/>
          <w:color w:val="000000" w:themeColor="text1"/>
          <w:sz w:val="22"/>
          <w:szCs w:val="22"/>
        </w:rPr>
        <w:t>) for the diagnosis of gestational diabetes by the</w:t>
      </w:r>
      <w:r w:rsidR="008537C9" w:rsidRPr="00990A93">
        <w:rPr>
          <w:rFonts w:ascii="Arial" w:hAnsi="Arial" w:cs="Arial"/>
          <w:color w:val="000000" w:themeColor="text1"/>
          <w:sz w:val="22"/>
          <w:szCs w:val="22"/>
        </w:rPr>
        <w:t xml:space="preserve"> </w:t>
      </w:r>
      <w:r w:rsidR="008537C9" w:rsidRPr="00990A93">
        <w:rPr>
          <w:rStyle w:val="Strong"/>
          <w:rFonts w:ascii="Arial" w:hAnsi="Arial" w:cs="Arial"/>
          <w:b w:val="0"/>
          <w:color w:val="000000" w:themeColor="text1"/>
          <w:sz w:val="22"/>
          <w:szCs w:val="22"/>
          <w:shd w:val="clear" w:color="auto" w:fill="FFFFFF"/>
        </w:rPr>
        <w:t>Gestational</w:t>
      </w:r>
      <w:r w:rsidR="008537C9" w:rsidRPr="00990A93">
        <w:rPr>
          <w:rFonts w:ascii="Arial" w:hAnsi="Arial" w:cs="Arial"/>
          <w:color w:val="000000" w:themeColor="text1"/>
          <w:sz w:val="22"/>
          <w:szCs w:val="22"/>
          <w:shd w:val="clear" w:color="auto" w:fill="FFFFFF"/>
        </w:rPr>
        <w:t> Diabetes </w:t>
      </w:r>
      <w:r w:rsidR="008537C9" w:rsidRPr="00990A93">
        <w:rPr>
          <w:rStyle w:val="Strong"/>
          <w:rFonts w:ascii="Arial" w:hAnsi="Arial" w:cs="Arial"/>
          <w:b w:val="0"/>
          <w:color w:val="000000" w:themeColor="text1"/>
          <w:sz w:val="22"/>
          <w:szCs w:val="22"/>
          <w:shd w:val="clear" w:color="auto" w:fill="FFFFFF"/>
        </w:rPr>
        <w:t>Mellitus Trial</w:t>
      </w:r>
      <w:r w:rsidR="008537C9" w:rsidRPr="00990A93">
        <w:rPr>
          <w:rFonts w:ascii="Arial" w:hAnsi="Arial" w:cs="Arial"/>
          <w:color w:val="000000" w:themeColor="text1"/>
          <w:sz w:val="22"/>
          <w:szCs w:val="22"/>
          <w:shd w:val="clear" w:color="auto" w:fill="FFFFFF"/>
        </w:rPr>
        <w:t> of </w:t>
      </w:r>
      <w:r w:rsidR="008537C9" w:rsidRPr="00990A93">
        <w:rPr>
          <w:rStyle w:val="Strong"/>
          <w:rFonts w:ascii="Arial" w:hAnsi="Arial" w:cs="Arial"/>
          <w:b w:val="0"/>
          <w:color w:val="000000" w:themeColor="text1"/>
          <w:sz w:val="22"/>
          <w:szCs w:val="22"/>
          <w:shd w:val="clear" w:color="auto" w:fill="FFFFFF"/>
        </w:rPr>
        <w:t>Diagnostic Detection Thresholds</w:t>
      </w:r>
      <w:r w:rsidR="0083514C" w:rsidRPr="00990A93">
        <w:rPr>
          <w:rFonts w:ascii="Arial" w:hAnsi="Arial" w:cs="Arial"/>
          <w:b/>
          <w:color w:val="000000" w:themeColor="text1"/>
          <w:sz w:val="22"/>
          <w:szCs w:val="22"/>
        </w:rPr>
        <w:t xml:space="preserve"> </w:t>
      </w:r>
      <w:r w:rsidR="008537C9" w:rsidRPr="00990A93">
        <w:rPr>
          <w:rFonts w:ascii="Arial" w:hAnsi="Arial" w:cs="Arial"/>
          <w:b/>
          <w:color w:val="000000" w:themeColor="text1"/>
          <w:sz w:val="22"/>
          <w:szCs w:val="22"/>
        </w:rPr>
        <w:t>(</w:t>
      </w:r>
      <w:r w:rsidR="0083514C" w:rsidRPr="00990A93">
        <w:rPr>
          <w:rFonts w:ascii="Arial" w:hAnsi="Arial" w:cs="Arial"/>
          <w:color w:val="000000" w:themeColor="text1"/>
          <w:sz w:val="22"/>
          <w:szCs w:val="22"/>
        </w:rPr>
        <w:t>GEMS</w:t>
      </w:r>
      <w:r w:rsidR="008537C9" w:rsidRPr="00990A93">
        <w:rPr>
          <w:rFonts w:ascii="Arial" w:hAnsi="Arial" w:cs="Arial"/>
          <w:color w:val="000000" w:themeColor="text1"/>
          <w:sz w:val="22"/>
          <w:szCs w:val="22"/>
        </w:rPr>
        <w:t>)</w:t>
      </w:r>
      <w:r w:rsidR="0083514C" w:rsidRPr="00990A93">
        <w:rPr>
          <w:rFonts w:ascii="Arial" w:hAnsi="Arial" w:cs="Arial"/>
          <w:color w:val="000000" w:themeColor="text1"/>
          <w:sz w:val="22"/>
          <w:szCs w:val="22"/>
        </w:rPr>
        <w:t xml:space="preserve"> trial </w:t>
      </w:r>
      <w:r w:rsidR="0083514C" w:rsidRPr="00990A93">
        <w:rPr>
          <w:rFonts w:ascii="Arial" w:hAnsi="Arial" w:cs="Arial"/>
          <w:sz w:val="22"/>
          <w:szCs w:val="22"/>
        </w:rPr>
        <w:t xml:space="preserve">group did not increase the risk for LGA infant </w:t>
      </w:r>
      <w:sdt>
        <w:sdtPr>
          <w:rPr>
            <w:rFonts w:ascii="Arial" w:hAnsi="Arial" w:cs="Arial"/>
            <w:color w:val="000000"/>
            <w:sz w:val="22"/>
            <w:szCs w:val="22"/>
          </w:rPr>
          <w:tag w:val="MENDELEY_CITATION_v3_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"/>
          <w:id w:val="-1565026436"/>
          <w:placeholder>
            <w:docPart w:val="DefaultPlaceholder_-1854013440"/>
          </w:placeholder>
        </w:sdtPr>
        <w:sdtContent>
          <w:r w:rsidR="00A219AC" w:rsidRPr="00A219AC">
            <w:rPr>
              <w:rFonts w:ascii="Arial" w:hAnsi="Arial" w:cs="Arial"/>
              <w:color w:val="000000"/>
              <w:sz w:val="22"/>
              <w:szCs w:val="22"/>
            </w:rPr>
            <w:t>(43)</w:t>
          </w:r>
        </w:sdtContent>
      </w:sdt>
      <w:r w:rsidR="0083514C" w:rsidRPr="00990A93">
        <w:rPr>
          <w:rFonts w:ascii="Arial" w:hAnsi="Arial" w:cs="Arial"/>
          <w:sz w:val="22"/>
          <w:szCs w:val="22"/>
        </w:rPr>
        <w:t>.</w:t>
      </w:r>
    </w:p>
    <w:p w14:paraId="17D22BA2" w14:textId="77777777" w:rsidR="003B6C03" w:rsidRPr="00990A93" w:rsidRDefault="003B6C03" w:rsidP="00990A93">
      <w:pPr>
        <w:spacing w:line="276" w:lineRule="auto"/>
        <w:rPr>
          <w:rFonts w:ascii="Arial" w:hAnsi="Arial" w:cs="Arial"/>
          <w:sz w:val="22"/>
          <w:szCs w:val="22"/>
        </w:rPr>
      </w:pPr>
    </w:p>
    <w:p w14:paraId="74E0ACBB" w14:textId="74CCC597" w:rsidR="003B6C03" w:rsidRPr="00990A93" w:rsidRDefault="003B6C03" w:rsidP="00990A93">
      <w:pPr>
        <w:spacing w:line="276" w:lineRule="auto"/>
        <w:rPr>
          <w:rFonts w:ascii="Arial" w:hAnsi="Arial" w:cs="Arial"/>
          <w:sz w:val="22"/>
          <w:szCs w:val="22"/>
        </w:rPr>
      </w:pPr>
      <w:r w:rsidRPr="00990A93">
        <w:rPr>
          <w:rFonts w:ascii="Arial" w:hAnsi="Arial" w:cs="Arial"/>
          <w:sz w:val="22"/>
          <w:szCs w:val="22"/>
        </w:rPr>
        <w:t xml:space="preserve">Currently there is no consensus about the adoption of the IADPSG criteria over the ACOG criteria. The NIH held a Consensus Conference in March of 2013 </w:t>
      </w:r>
      <w:sdt>
        <w:sdtPr>
          <w:rPr>
            <w:rFonts w:ascii="Arial" w:hAnsi="Arial" w:cs="Arial"/>
            <w:color w:val="000000"/>
            <w:sz w:val="22"/>
            <w:szCs w:val="22"/>
          </w:rPr>
          <w:tag w:val="MENDELEY_CITATION_v3_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"/>
          <w:id w:val="693500173"/>
          <w:placeholder>
            <w:docPart w:val="DefaultPlaceholder_-1854013440"/>
          </w:placeholder>
        </w:sdtPr>
        <w:sdtContent>
          <w:r w:rsidR="00A219AC" w:rsidRPr="00A219AC">
            <w:rPr>
              <w:rFonts w:ascii="Arial" w:hAnsi="Arial" w:cs="Arial"/>
              <w:color w:val="000000"/>
              <w:sz w:val="22"/>
              <w:szCs w:val="22"/>
            </w:rPr>
            <w:t>(44)</w:t>
          </w:r>
        </w:sdtContent>
      </w:sdt>
      <w:r w:rsidRPr="00990A93">
        <w:rPr>
          <w:rFonts w:ascii="Arial" w:hAnsi="Arial" w:cs="Arial"/>
          <w:sz w:val="22"/>
          <w:szCs w:val="22"/>
        </w:rPr>
        <w:t xml:space="preserve">. They acknowledged that the HAPO study was the first to demonstrate that glycemic thresholds currently lower than the ACOG diagnostic criteria thresholds correlated with LGA and adopting the 75 gm GTT would be beneficial in standardizing diagnostic criteria internationally. However, they concluded that there were insufficient data from RCTs demonstrating that adopting the lower glucose thresholds would significantly benefit the much larger population of women who make the diagnostic </w:t>
      </w:r>
      <w:r w:rsidRPr="00990A93">
        <w:rPr>
          <w:rFonts w:ascii="Arial" w:hAnsi="Arial" w:cs="Arial"/>
          <w:sz w:val="22"/>
          <w:szCs w:val="22"/>
        </w:rPr>
        <w:lastRenderedPageBreak/>
        <w:t xml:space="preserve">criteria for GDM based on the IADPSG criteria and such adoption could markedly increase cost of treatment. Further, there was a concern that adopting the IADPSG criteria could triple the prevalence of GDM, potentially outstripping the resources to treat it. </w:t>
      </w:r>
      <w:r w:rsidR="002F2C43" w:rsidRPr="00990A93">
        <w:rPr>
          <w:rFonts w:ascii="Arial" w:hAnsi="Arial" w:cs="Arial"/>
          <w:sz w:val="22"/>
          <w:szCs w:val="22"/>
        </w:rPr>
        <w:t>Recent clinical trials comparing screening strategies confirm that the</w:t>
      </w:r>
      <w:r w:rsidR="00322C53" w:rsidRPr="00990A93">
        <w:rPr>
          <w:rFonts w:ascii="Arial" w:hAnsi="Arial" w:cs="Arial"/>
          <w:sz w:val="22"/>
          <w:szCs w:val="22"/>
        </w:rPr>
        <w:t xml:space="preserve"> one-step approach has been associated with an upwards of threefold increase in the prevalence of GDM compared to the two-step approach, but there is no clear evidence that the increased diagnosis is associated with improved maternal or perinatal outcomes</w:t>
      </w:r>
      <w:r w:rsidR="00322C53" w:rsidRPr="00990A93">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TA0YzExYWYtNmU5Mi00YTQ5LTkwMzktMmI5NzUxOTQ2Y2YwIiwicHJvcGVydGllcyI6eyJub3RlSW5kZXgiOjB9LCJpc0VkaXRlZCI6ZmFsc2UsIm1hbnVhbE92ZXJyaWRlIjp7ImlzTWFudWFsbHlPdmVycmlkZGVuIjpmYWxzZSwiY2l0ZXByb2NUZXh0IjoiKDM3LDM5LDQ1LDQ2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"/>
          <w:id w:val="117809327"/>
          <w:placeholder>
            <w:docPart w:val="6CE10A2E245E5146A071EBEAF582F184"/>
          </w:placeholder>
        </w:sdtPr>
        <w:sdtContent>
          <w:r w:rsidR="00A219AC" w:rsidRPr="00A219AC">
            <w:rPr>
              <w:rFonts w:ascii="Arial" w:hAnsi="Arial" w:cs="Arial"/>
              <w:color w:val="000000"/>
              <w:sz w:val="22"/>
              <w:szCs w:val="22"/>
            </w:rPr>
            <w:t>(37,39,45,46)</w:t>
          </w:r>
        </w:sdtContent>
      </w:sdt>
      <w:r w:rsidR="00322C53" w:rsidRPr="00990A93">
        <w:rPr>
          <w:rFonts w:ascii="Arial" w:hAnsi="Arial" w:cs="Arial"/>
          <w:sz w:val="22"/>
          <w:szCs w:val="22"/>
        </w:rPr>
        <w:t>.</w:t>
      </w:r>
    </w:p>
    <w:p w14:paraId="6A4F7BB1" w14:textId="77777777" w:rsidR="003B6C03" w:rsidRPr="00990A93" w:rsidRDefault="003B6C03" w:rsidP="00990A93">
      <w:pPr>
        <w:spacing w:line="276" w:lineRule="auto"/>
        <w:rPr>
          <w:rFonts w:ascii="Arial" w:hAnsi="Arial" w:cs="Arial"/>
          <w:sz w:val="22"/>
          <w:szCs w:val="22"/>
        </w:rPr>
      </w:pPr>
    </w:p>
    <w:p w14:paraId="06491596" w14:textId="1AAE6CF9" w:rsidR="003B6C03" w:rsidRPr="00990A93" w:rsidRDefault="003B6C03" w:rsidP="00990A93">
      <w:pPr>
        <w:spacing w:line="276" w:lineRule="auto"/>
        <w:rPr>
          <w:rFonts w:ascii="Arial" w:hAnsi="Arial" w:cs="Arial"/>
          <w:sz w:val="22"/>
          <w:szCs w:val="22"/>
        </w:rPr>
      </w:pPr>
      <w:r w:rsidRPr="00990A93">
        <w:rPr>
          <w:rFonts w:ascii="Arial" w:hAnsi="Arial" w:cs="Arial"/>
          <w:sz w:val="22"/>
          <w:szCs w:val="22"/>
        </w:rPr>
        <w:t>At the consensus conference, it was also argued that it is not clear how much the increased risk of LGA at lower glucose thresholds observed in the HAPO trial on which it was based was due to maternal obesity or mild hyperglycemia. A retrospective review of nearly 10,000</w:t>
      </w:r>
      <w:r w:rsidR="002F2C43" w:rsidRPr="00990A93">
        <w:rPr>
          <w:rFonts w:ascii="Arial" w:hAnsi="Arial" w:cs="Arial"/>
          <w:sz w:val="22"/>
          <w:szCs w:val="22"/>
        </w:rPr>
        <w:t xml:space="preserve"> individuals</w:t>
      </w:r>
      <w:r w:rsidRPr="00990A93">
        <w:rPr>
          <w:rFonts w:ascii="Arial" w:hAnsi="Arial" w:cs="Arial"/>
          <w:sz w:val="22"/>
          <w:szCs w:val="22"/>
        </w:rPr>
        <w:t xml:space="preserve"> who were diagnosed with GDM using the IADPSG criteria showed an overall GDM prevalence of 24%. After excluding </w:t>
      </w:r>
      <w:r w:rsidR="002F2C43" w:rsidRPr="00990A93">
        <w:rPr>
          <w:rFonts w:ascii="Arial" w:hAnsi="Arial" w:cs="Arial"/>
          <w:sz w:val="22"/>
          <w:szCs w:val="22"/>
        </w:rPr>
        <w:t xml:space="preserve">individuals </w:t>
      </w:r>
      <w:r w:rsidRPr="00990A93">
        <w:rPr>
          <w:rFonts w:ascii="Arial" w:hAnsi="Arial" w:cs="Arial"/>
          <w:sz w:val="22"/>
          <w:szCs w:val="22"/>
        </w:rPr>
        <w:t xml:space="preserve">who required treatment for GDM, 75% of GDM </w:t>
      </w:r>
      <w:r w:rsidR="002F2C43" w:rsidRPr="00990A93">
        <w:rPr>
          <w:rFonts w:ascii="Arial" w:hAnsi="Arial" w:cs="Arial"/>
          <w:sz w:val="22"/>
          <w:szCs w:val="22"/>
        </w:rPr>
        <w:t>individuals</w:t>
      </w:r>
      <w:r w:rsidR="002F2C43" w:rsidRPr="00990A93" w:rsidDel="002F2C43">
        <w:rPr>
          <w:rFonts w:ascii="Arial" w:hAnsi="Arial" w:cs="Arial"/>
          <w:sz w:val="22"/>
          <w:szCs w:val="22"/>
        </w:rPr>
        <w:t xml:space="preserve"> </w:t>
      </w:r>
      <w:r w:rsidRPr="00990A93">
        <w:rPr>
          <w:rFonts w:ascii="Arial" w:hAnsi="Arial" w:cs="Arial"/>
          <w:sz w:val="22"/>
          <w:szCs w:val="22"/>
        </w:rPr>
        <w:t xml:space="preserve">were overweight or obese. Although GDM nearly doubled the risk of LGA over obesity alone (22.3% versus 12.7% respectively), in </w:t>
      </w:r>
      <w:r w:rsidR="002F2C43" w:rsidRPr="00990A93">
        <w:rPr>
          <w:rFonts w:ascii="Arial" w:hAnsi="Arial" w:cs="Arial"/>
          <w:sz w:val="22"/>
          <w:szCs w:val="22"/>
        </w:rPr>
        <w:t>individuals</w:t>
      </w:r>
      <w:r w:rsidRPr="00990A93">
        <w:rPr>
          <w:rFonts w:ascii="Arial" w:hAnsi="Arial" w:cs="Arial"/>
          <w:sz w:val="22"/>
          <w:szCs w:val="22"/>
        </w:rPr>
        <w:t xml:space="preserve"> without GDM, 21.6% of LGA was attributable to being overweight and obese. The combination of GDM in addition to being overweight or obese did not add much to the attributable risk for LGA and accounted for 23.3% of LGA infants </w:t>
      </w:r>
      <w:sdt>
        <w:sdtPr>
          <w:rPr>
            <w:rFonts w:ascii="Arial" w:hAnsi="Arial" w:cs="Arial"/>
            <w:color w:val="000000"/>
            <w:sz w:val="22"/>
            <w:szCs w:val="22"/>
          </w:rPr>
          <w:tag w:val="MENDELEY_CITATION_v3_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"/>
          <w:id w:val="182875325"/>
          <w:placeholder>
            <w:docPart w:val="DefaultPlaceholder_-1854013440"/>
          </w:placeholder>
        </w:sdtPr>
        <w:sdtContent>
          <w:r w:rsidR="00A219AC" w:rsidRPr="00A219AC">
            <w:rPr>
              <w:rFonts w:ascii="Arial" w:hAnsi="Arial" w:cs="Arial"/>
              <w:color w:val="000000"/>
              <w:sz w:val="22"/>
              <w:szCs w:val="22"/>
            </w:rPr>
            <w:t>(47)</w:t>
          </w:r>
        </w:sdtContent>
      </w:sdt>
      <w:r w:rsidRPr="00990A93">
        <w:rPr>
          <w:rFonts w:ascii="Arial" w:hAnsi="Arial" w:cs="Arial"/>
          <w:sz w:val="22"/>
          <w:szCs w:val="22"/>
        </w:rPr>
        <w:t>.</w:t>
      </w:r>
    </w:p>
    <w:p w14:paraId="3CCDDEA1" w14:textId="77777777" w:rsidR="00F94372" w:rsidRPr="00990A93" w:rsidRDefault="00F94372" w:rsidP="00990A93">
      <w:pPr>
        <w:spacing w:line="276" w:lineRule="auto"/>
        <w:rPr>
          <w:rFonts w:ascii="Arial" w:hAnsi="Arial" w:cs="Arial"/>
          <w:sz w:val="22"/>
          <w:szCs w:val="22"/>
        </w:rPr>
      </w:pPr>
    </w:p>
    <w:p w14:paraId="40E296BD" w14:textId="2E118377" w:rsidR="00F94372" w:rsidRPr="00990A93" w:rsidRDefault="00F94372" w:rsidP="00990A93">
      <w:pPr>
        <w:spacing w:line="276" w:lineRule="auto"/>
        <w:rPr>
          <w:rFonts w:ascii="Arial" w:hAnsi="Arial" w:cs="Arial"/>
          <w:sz w:val="22"/>
          <w:szCs w:val="22"/>
        </w:rPr>
      </w:pPr>
      <w:r w:rsidRPr="00990A93">
        <w:rPr>
          <w:rFonts w:ascii="Arial" w:hAnsi="Arial" w:cs="Arial"/>
          <w:sz w:val="22"/>
          <w:szCs w:val="22"/>
        </w:rPr>
        <w:t xml:space="preserve">The threshold levels for the 3-hour GTT have been debated. </w:t>
      </w:r>
      <w:r w:rsidR="00F83C38" w:rsidRPr="00990A93">
        <w:rPr>
          <w:rFonts w:ascii="Arial" w:hAnsi="Arial" w:cs="Arial"/>
          <w:sz w:val="22"/>
          <w:szCs w:val="22"/>
        </w:rPr>
        <w:t xml:space="preserve">The initial diagnostic thresholds for the 3-hour GTT were initially established by O’Sullivan and Mahan </w:t>
      </w:r>
      <w:sdt>
        <w:sdtPr>
          <w:rPr>
            <w:rFonts w:ascii="Arial" w:hAnsi="Arial" w:cs="Arial"/>
            <w:color w:val="000000"/>
            <w:sz w:val="22"/>
            <w:szCs w:val="22"/>
          </w:rPr>
          <w:tag w:val="MENDELEY_CITATION_v3_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"/>
          <w:id w:val="-592476825"/>
          <w:placeholder>
            <w:docPart w:val="DefaultPlaceholder_-1854013440"/>
          </w:placeholder>
        </w:sdtPr>
        <w:sdtContent>
          <w:r w:rsidR="00A219AC" w:rsidRPr="00A219AC">
            <w:rPr>
              <w:rFonts w:ascii="Arial" w:hAnsi="Arial" w:cs="Arial"/>
              <w:color w:val="000000"/>
              <w:sz w:val="22"/>
              <w:szCs w:val="22"/>
            </w:rPr>
            <w:t>(48)</w:t>
          </w:r>
        </w:sdtContent>
      </w:sdt>
      <w:r w:rsidR="00F83C38" w:rsidRPr="00990A93">
        <w:rPr>
          <w:rFonts w:ascii="Arial" w:hAnsi="Arial" w:cs="Arial"/>
          <w:sz w:val="22"/>
          <w:szCs w:val="22"/>
        </w:rPr>
        <w:t xml:space="preserve">. National Diabetes Data Group and Carpenter and Coustan criteria have subsequently been developed since with Carpenter and Coustan criteria suggesting more stringent thresholds </w:t>
      </w:r>
      <w:sdt>
        <w:sdtPr>
          <w:rPr>
            <w:rFonts w:ascii="Arial" w:hAnsi="Arial" w:cs="Arial"/>
            <w:color w:val="000000"/>
            <w:sz w:val="22"/>
            <w:szCs w:val="22"/>
          </w:rPr>
          <w:tag w:val="MENDELEY_CITATION_v3_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"/>
          <w:id w:val="991211395"/>
          <w:placeholder>
            <w:docPart w:val="DefaultPlaceholder_-1854013440"/>
          </w:placeholder>
        </w:sdtPr>
        <w:sdtContent>
          <w:r w:rsidR="00A219AC" w:rsidRPr="00A219AC">
            <w:rPr>
              <w:rFonts w:ascii="Arial" w:hAnsi="Arial" w:cs="Arial"/>
              <w:color w:val="000000"/>
              <w:sz w:val="22"/>
              <w:szCs w:val="22"/>
            </w:rPr>
            <w:t>(49,50)</w:t>
          </w:r>
        </w:sdtContent>
      </w:sdt>
      <w:r w:rsidR="00F83C38" w:rsidRPr="00990A93">
        <w:rPr>
          <w:rFonts w:ascii="Arial" w:hAnsi="Arial" w:cs="Arial"/>
          <w:sz w:val="22"/>
          <w:szCs w:val="22"/>
        </w:rPr>
        <w:t xml:space="preserve">. </w:t>
      </w:r>
      <w:r w:rsidR="00D54235" w:rsidRPr="00990A93">
        <w:rPr>
          <w:rFonts w:ascii="Arial" w:hAnsi="Arial" w:cs="Arial"/>
          <w:sz w:val="22"/>
          <w:szCs w:val="22"/>
        </w:rPr>
        <w:t xml:space="preserve">Further retrospective investigations have shown that the lower Carpenter and Coustan criteria may diagnose more patients that could benefit from treatment of GDM </w:t>
      </w:r>
      <w:sdt>
        <w:sdtPr>
          <w:rPr>
            <w:rFonts w:ascii="Arial" w:hAnsi="Arial" w:cs="Arial"/>
            <w:color w:val="000000"/>
            <w:sz w:val="22"/>
            <w:szCs w:val="22"/>
          </w:rPr>
          <w:tag w:val="MENDELEY_CITATION_v3_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"/>
          <w:id w:val="-507058990"/>
          <w:placeholder>
            <w:docPart w:val="DefaultPlaceholder_-1854013440"/>
          </w:placeholder>
        </w:sdtPr>
        <w:sdtContent>
          <w:r w:rsidR="00A219AC" w:rsidRPr="00A219AC">
            <w:rPr>
              <w:rFonts w:ascii="Arial" w:hAnsi="Arial" w:cs="Arial"/>
              <w:color w:val="000000"/>
              <w:sz w:val="22"/>
              <w:szCs w:val="22"/>
            </w:rPr>
            <w:t>(51–53)</w:t>
          </w:r>
        </w:sdtContent>
      </w:sdt>
      <w:r w:rsidR="00D54235" w:rsidRPr="00990A93">
        <w:rPr>
          <w:rFonts w:ascii="Arial" w:hAnsi="Arial" w:cs="Arial"/>
          <w:sz w:val="22"/>
          <w:szCs w:val="22"/>
        </w:rPr>
        <w:t xml:space="preserve">. </w:t>
      </w:r>
      <w:r w:rsidR="00210CC9" w:rsidRPr="00990A93">
        <w:rPr>
          <w:rFonts w:ascii="Arial" w:hAnsi="Arial" w:cs="Arial"/>
          <w:sz w:val="22"/>
          <w:szCs w:val="22"/>
        </w:rPr>
        <w:t>Therefore,</w:t>
      </w:r>
      <w:r w:rsidR="00D54235" w:rsidRPr="00990A93">
        <w:rPr>
          <w:rFonts w:ascii="Arial" w:hAnsi="Arial" w:cs="Arial"/>
          <w:sz w:val="22"/>
          <w:szCs w:val="22"/>
        </w:rPr>
        <w:t xml:space="preserve"> ACOG and ADA recommend the Carpenter and Coustan criteria </w:t>
      </w:r>
      <w:sdt>
        <w:sdtPr>
          <w:rPr>
            <w:rFonts w:ascii="Arial" w:hAnsi="Arial" w:cs="Arial"/>
            <w:color w:val="000000"/>
            <w:sz w:val="22"/>
            <w:szCs w:val="22"/>
          </w:rPr>
          <w:tag w:val="MENDELEY_CITATION_v3_eyJjaXRhdGlvbklEIjoiTUVOREVMRVlfQ0lUQVRJT05fZTc5OTA5OWItYzhlYi00ZjU5LWJlYmItYWZhMTNjM2VlMDY5IiwicHJvcGVydGllcyI6eyJub3RlSW5kZXgiOjB9LCJpc0VkaXRlZCI6ZmFsc2UsIm1hbnVhbE92ZXJyaWRlIjp7ImlzTWFudWFsbHlPdmVycmlkZGVuIjpmYWxzZSwiY2l0ZXByb2NUZXh0IjoiKDM3L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0s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950436430"/>
          <w:placeholder>
            <w:docPart w:val="DefaultPlaceholder_-1854013440"/>
          </w:placeholder>
        </w:sdtPr>
        <w:sdtContent>
          <w:r w:rsidR="00A219AC" w:rsidRPr="00A219AC">
            <w:rPr>
              <w:rFonts w:ascii="Arial" w:hAnsi="Arial" w:cs="Arial"/>
              <w:color w:val="000000"/>
              <w:sz w:val="22"/>
              <w:szCs w:val="22"/>
            </w:rPr>
            <w:t>(37,54)</w:t>
          </w:r>
        </w:sdtContent>
      </w:sdt>
      <w:r w:rsidR="00D54235" w:rsidRPr="00990A93">
        <w:rPr>
          <w:rFonts w:ascii="Arial" w:hAnsi="Arial" w:cs="Arial"/>
          <w:color w:val="000000"/>
          <w:sz w:val="22"/>
          <w:szCs w:val="22"/>
        </w:rPr>
        <w:t>.</w:t>
      </w:r>
    </w:p>
    <w:p w14:paraId="4FBD98BE" w14:textId="77777777" w:rsidR="003B6C03" w:rsidRPr="00990A93" w:rsidRDefault="003B6C03" w:rsidP="00990A93">
      <w:pPr>
        <w:spacing w:line="276" w:lineRule="auto"/>
        <w:rPr>
          <w:rFonts w:ascii="Arial" w:hAnsi="Arial" w:cs="Arial"/>
          <w:sz w:val="22"/>
          <w:szCs w:val="22"/>
        </w:rPr>
      </w:pPr>
    </w:p>
    <w:p w14:paraId="379980D3" w14:textId="6E4EE4A4" w:rsidR="006E1A03" w:rsidRPr="00990A93" w:rsidRDefault="002F2C43" w:rsidP="00990A93">
      <w:pPr>
        <w:spacing w:line="276" w:lineRule="auto"/>
        <w:rPr>
          <w:rFonts w:ascii="Arial" w:hAnsi="Arial" w:cs="Arial"/>
          <w:sz w:val="22"/>
          <w:szCs w:val="22"/>
        </w:rPr>
      </w:pPr>
      <w:r w:rsidRPr="00990A93">
        <w:rPr>
          <w:rFonts w:ascii="Arial" w:hAnsi="Arial" w:cs="Arial"/>
          <w:sz w:val="22"/>
          <w:szCs w:val="22"/>
        </w:rPr>
        <w:t xml:space="preserve">Recently, </w:t>
      </w:r>
      <w:r w:rsidR="003B6C03" w:rsidRPr="00990A93">
        <w:rPr>
          <w:rFonts w:ascii="Arial" w:hAnsi="Arial" w:cs="Arial"/>
          <w:sz w:val="22"/>
          <w:szCs w:val="22"/>
        </w:rPr>
        <w:t xml:space="preserve">Hillier et al published the results of their pragmatic, randomized trial comparing one-step screening with two-step screening in which nearly 24,000 individuals were randomized </w:t>
      </w:r>
      <w:sdt>
        <w:sdtPr>
          <w:rPr>
            <w:rFonts w:ascii="Arial" w:hAnsi="Arial" w:cs="Arial"/>
            <w:color w:val="000000"/>
            <w:sz w:val="22"/>
            <w:szCs w:val="22"/>
          </w:rPr>
          <w:tag w:val="MENDELEY_CITATION_v3_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"/>
          <w:id w:val="-910773240"/>
          <w:placeholder>
            <w:docPart w:val="DefaultPlaceholder_-1854013440"/>
          </w:placeholder>
        </w:sdtPr>
        <w:sdtContent>
          <w:r w:rsidR="00A219AC" w:rsidRPr="00A219AC">
            <w:rPr>
              <w:rFonts w:ascii="Arial" w:hAnsi="Arial" w:cs="Arial"/>
              <w:color w:val="000000"/>
              <w:sz w:val="22"/>
              <w:szCs w:val="22"/>
            </w:rPr>
            <w:t>(45)</w:t>
          </w:r>
        </w:sdtContent>
      </w:sdt>
      <w:r w:rsidR="003B6C03" w:rsidRPr="00990A93">
        <w:rPr>
          <w:rFonts w:ascii="Arial" w:hAnsi="Arial" w:cs="Arial"/>
          <w:sz w:val="22"/>
          <w:szCs w:val="22"/>
        </w:rPr>
        <w:t>. The diagnosis of GDM was roughly doubled using the one</w:t>
      </w:r>
      <w:r w:rsidRPr="00990A93">
        <w:rPr>
          <w:rFonts w:ascii="Arial" w:hAnsi="Arial" w:cs="Arial"/>
          <w:sz w:val="22"/>
          <w:szCs w:val="22"/>
        </w:rPr>
        <w:t>-</w:t>
      </w:r>
      <w:r w:rsidR="003B6C03" w:rsidRPr="00990A93">
        <w:rPr>
          <w:rFonts w:ascii="Arial" w:hAnsi="Arial" w:cs="Arial"/>
          <w:sz w:val="22"/>
          <w:szCs w:val="22"/>
        </w:rPr>
        <w:t xml:space="preserve">step approach versus the two-step approach, at rates of 16.5% and 8.5% respectively (unadjusted relative risk, 1.94; 97.5% confidence interval [CI], 1.79 to 2.11) (40). Importantly, there were no significant differences between diagnostic approaches </w:t>
      </w:r>
      <w:r w:rsidRPr="00990A93">
        <w:rPr>
          <w:rFonts w:ascii="Arial" w:hAnsi="Arial" w:cs="Arial"/>
          <w:sz w:val="22"/>
          <w:szCs w:val="22"/>
        </w:rPr>
        <w:t xml:space="preserve">with </w:t>
      </w:r>
      <w:r w:rsidR="003B6C03" w:rsidRPr="00990A93">
        <w:rPr>
          <w:rFonts w:ascii="Arial" w:hAnsi="Arial" w:cs="Arial"/>
          <w:sz w:val="22"/>
          <w:szCs w:val="22"/>
        </w:rPr>
        <w:t xml:space="preserve">the primary outcomes (LGA infants, perinatal composite, gestational hypertension or preeclampsia, and primary cesarean delivery). </w:t>
      </w:r>
      <w:r w:rsidRPr="00990A93">
        <w:rPr>
          <w:rFonts w:ascii="Arial" w:hAnsi="Arial" w:cs="Arial"/>
          <w:sz w:val="22"/>
          <w:szCs w:val="22"/>
        </w:rPr>
        <w:t xml:space="preserve">Potential limitations include </w:t>
      </w:r>
      <w:r w:rsidR="003B6C03" w:rsidRPr="00990A93">
        <w:rPr>
          <w:rFonts w:ascii="Arial" w:hAnsi="Arial" w:cs="Arial"/>
          <w:sz w:val="22"/>
          <w:szCs w:val="22"/>
        </w:rPr>
        <w:t xml:space="preserve">a sample size underpowered to detect differences in the groups, treatment of individuals with a single elevated GTT value, and suboptimal adherence to protocols </w:t>
      </w:r>
      <w:sdt>
        <w:sdtPr>
          <w:rPr>
            <w:rFonts w:ascii="Arial" w:hAnsi="Arial" w:cs="Arial"/>
            <w:color w:val="000000"/>
            <w:sz w:val="22"/>
            <w:szCs w:val="22"/>
          </w:rPr>
          <w:tag w:val="MENDELEY_CITATION_v3_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"/>
          <w:id w:val="-170100686"/>
          <w:placeholder>
            <w:docPart w:val="DefaultPlaceholder_-1854013440"/>
          </w:placeholder>
        </w:sdtPr>
        <w:sdtContent>
          <w:r w:rsidR="00A219AC" w:rsidRPr="00A219AC">
            <w:rPr>
              <w:rFonts w:ascii="Arial" w:hAnsi="Arial" w:cs="Arial"/>
              <w:color w:val="000000"/>
              <w:sz w:val="22"/>
              <w:szCs w:val="22"/>
            </w:rPr>
            <w:t>(38)</w:t>
          </w:r>
        </w:sdtContent>
      </w:sdt>
      <w:r w:rsidR="003B6C03" w:rsidRPr="00990A93">
        <w:rPr>
          <w:rFonts w:ascii="Arial" w:hAnsi="Arial" w:cs="Arial"/>
          <w:sz w:val="22"/>
          <w:szCs w:val="22"/>
        </w:rPr>
        <w:t>.</w:t>
      </w:r>
      <w:r w:rsidR="00322C53" w:rsidRPr="00990A93">
        <w:rPr>
          <w:rFonts w:ascii="Arial" w:hAnsi="Arial" w:cs="Arial"/>
          <w:sz w:val="22"/>
          <w:szCs w:val="22"/>
        </w:rPr>
        <w:t xml:space="preserve"> A meta</w:t>
      </w:r>
      <w:r w:rsidR="00E70673" w:rsidRPr="00990A93">
        <w:rPr>
          <w:rFonts w:ascii="Arial" w:hAnsi="Arial" w:cs="Arial"/>
          <w:sz w:val="22"/>
          <w:szCs w:val="22"/>
        </w:rPr>
        <w:t>-a</w:t>
      </w:r>
      <w:r w:rsidR="00322C53" w:rsidRPr="00990A93">
        <w:rPr>
          <w:rFonts w:ascii="Arial" w:hAnsi="Arial" w:cs="Arial"/>
          <w:sz w:val="22"/>
          <w:szCs w:val="22"/>
        </w:rPr>
        <w:t>nalysis comparing one-step and two-step screening methods showed a twofold risk of the diagnosis of GDM with the one</w:t>
      </w:r>
      <w:r w:rsidR="00E70673" w:rsidRPr="00990A93">
        <w:rPr>
          <w:rFonts w:ascii="Arial" w:hAnsi="Arial" w:cs="Arial"/>
          <w:sz w:val="22"/>
          <w:szCs w:val="22"/>
        </w:rPr>
        <w:t>-</w:t>
      </w:r>
      <w:r w:rsidR="00322C53" w:rsidRPr="00990A93">
        <w:rPr>
          <w:rFonts w:ascii="Arial" w:hAnsi="Arial" w:cs="Arial"/>
          <w:sz w:val="22"/>
          <w:szCs w:val="22"/>
        </w:rPr>
        <w:t xml:space="preserve">step approach without a difference in the risk of LGA infants </w:t>
      </w:r>
      <w:sdt>
        <w:sdtPr>
          <w:rPr>
            <w:rFonts w:ascii="Arial" w:hAnsi="Arial" w:cs="Arial"/>
            <w:color w:val="000000"/>
            <w:sz w:val="22"/>
            <w:szCs w:val="22"/>
          </w:rPr>
          <w:tag w:val="MENDELEY_CITATION_v3_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"/>
          <w:id w:val="1379823360"/>
          <w:placeholder>
            <w:docPart w:val="DefaultPlaceholder_-1854013440"/>
          </w:placeholder>
        </w:sdtPr>
        <w:sdtContent>
          <w:r w:rsidR="00A219AC" w:rsidRPr="00A219AC">
            <w:rPr>
              <w:rFonts w:ascii="Arial" w:hAnsi="Arial" w:cs="Arial"/>
              <w:color w:val="000000"/>
              <w:sz w:val="22"/>
              <w:szCs w:val="22"/>
            </w:rPr>
            <w:t>(39)</w:t>
          </w:r>
        </w:sdtContent>
      </w:sdt>
      <w:r w:rsidR="00322C53" w:rsidRPr="00990A93">
        <w:rPr>
          <w:rFonts w:ascii="Arial" w:hAnsi="Arial" w:cs="Arial"/>
          <w:color w:val="000000"/>
          <w:sz w:val="22"/>
          <w:szCs w:val="22"/>
        </w:rPr>
        <w:t>.</w:t>
      </w:r>
    </w:p>
    <w:p w14:paraId="16EFE34A" w14:textId="77777777" w:rsidR="009E644C" w:rsidRPr="00990A93" w:rsidRDefault="009E644C" w:rsidP="00990A93">
      <w:pPr>
        <w:spacing w:line="276" w:lineRule="auto"/>
        <w:rPr>
          <w:rFonts w:ascii="Arial" w:hAnsi="Arial" w:cs="Arial"/>
          <w:b/>
          <w:bCs/>
          <w:sz w:val="22"/>
          <w:szCs w:val="22"/>
        </w:rPr>
      </w:pPr>
    </w:p>
    <w:p w14:paraId="0BEF500C" w14:textId="77777777" w:rsidR="00CE78B5" w:rsidRPr="00990A93" w:rsidRDefault="00CE78B5" w:rsidP="00990A93">
      <w:pPr>
        <w:spacing w:line="276" w:lineRule="auto"/>
        <w:rPr>
          <w:rFonts w:ascii="Arial" w:hAnsi="Arial" w:cs="Arial"/>
          <w:b/>
          <w:bCs/>
          <w:sz w:val="22"/>
          <w:szCs w:val="22"/>
        </w:rPr>
      </w:pPr>
      <w:r w:rsidRPr="00990A93">
        <w:rPr>
          <w:rFonts w:ascii="Arial" w:hAnsi="Arial" w:cs="Arial"/>
          <w:b/>
          <w:bCs/>
          <w:color w:val="00B050"/>
          <w:sz w:val="22"/>
          <w:szCs w:val="22"/>
        </w:rPr>
        <w:t xml:space="preserve">Screening Prior to 24 Weeks Gestation- Who, </w:t>
      </w:r>
      <w:r w:rsidR="00210CC9" w:rsidRPr="00990A93">
        <w:rPr>
          <w:rFonts w:ascii="Arial" w:hAnsi="Arial" w:cs="Arial"/>
          <w:b/>
          <w:bCs/>
          <w:color w:val="00B050"/>
          <w:sz w:val="22"/>
          <w:szCs w:val="22"/>
        </w:rPr>
        <w:t>Why</w:t>
      </w:r>
      <w:r w:rsidRPr="00990A93">
        <w:rPr>
          <w:rFonts w:ascii="Arial" w:hAnsi="Arial" w:cs="Arial"/>
          <w:b/>
          <w:bCs/>
          <w:color w:val="00B050"/>
          <w:sz w:val="22"/>
          <w:szCs w:val="22"/>
        </w:rPr>
        <w:t>, and How?</w:t>
      </w:r>
    </w:p>
    <w:p w14:paraId="76DE9EBE" w14:textId="77777777" w:rsidR="00CE78B5" w:rsidRPr="00990A93" w:rsidRDefault="00CE78B5" w:rsidP="00990A93">
      <w:pPr>
        <w:spacing w:line="276" w:lineRule="auto"/>
        <w:rPr>
          <w:rFonts w:ascii="Arial" w:hAnsi="Arial" w:cs="Arial"/>
          <w:sz w:val="22"/>
          <w:szCs w:val="22"/>
        </w:rPr>
      </w:pPr>
    </w:p>
    <w:p w14:paraId="557CDCAD" w14:textId="0AD61F95" w:rsidR="00CE78B5" w:rsidRPr="00990A93" w:rsidRDefault="00CE78B5" w:rsidP="00990A93">
      <w:pPr>
        <w:spacing w:line="276" w:lineRule="auto"/>
        <w:rPr>
          <w:rFonts w:ascii="Arial" w:hAnsi="Arial" w:cs="Arial"/>
          <w:sz w:val="22"/>
          <w:szCs w:val="22"/>
        </w:rPr>
      </w:pPr>
      <w:r w:rsidRPr="00990A93">
        <w:rPr>
          <w:rFonts w:ascii="Arial" w:hAnsi="Arial" w:cs="Arial"/>
          <w:sz w:val="22"/>
          <w:szCs w:val="22"/>
        </w:rPr>
        <w:t xml:space="preserve">Several factors have contributed to newer recommendations to consider early screening for diabetes: the rising incidence of T2DM </w:t>
      </w:r>
      <w:r w:rsidR="00210CC9" w:rsidRPr="00990A93">
        <w:rPr>
          <w:rFonts w:ascii="Arial" w:hAnsi="Arial" w:cs="Arial"/>
          <w:sz w:val="22"/>
          <w:szCs w:val="22"/>
        </w:rPr>
        <w:t>because of</w:t>
      </w:r>
      <w:r w:rsidRPr="00990A93">
        <w:rPr>
          <w:rFonts w:ascii="Arial" w:hAnsi="Arial" w:cs="Arial"/>
          <w:sz w:val="22"/>
          <w:szCs w:val="22"/>
        </w:rPr>
        <w:t xml:space="preserve"> the obesity epidemic, in addition to a better understanding of the risks associated with hyperglycemia early in pregnancy, such as congenital </w:t>
      </w:r>
      <w:r w:rsidRPr="00990A93">
        <w:rPr>
          <w:rFonts w:ascii="Arial" w:hAnsi="Arial" w:cs="Arial"/>
          <w:sz w:val="22"/>
          <w:szCs w:val="22"/>
        </w:rPr>
        <w:lastRenderedPageBreak/>
        <w:t xml:space="preserve">anomalies and miscarriage </w:t>
      </w:r>
      <w:sdt>
        <w:sdtPr>
          <w:rPr>
            <w:rFonts w:ascii="Arial" w:hAnsi="Arial" w:cs="Arial"/>
            <w:color w:val="000000"/>
            <w:sz w:val="22"/>
            <w:szCs w:val="22"/>
          </w:rPr>
          <w:tag w:val="MENDELEY_CITATION_v3_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"/>
          <w:id w:val="1133443750"/>
          <w:placeholder>
            <w:docPart w:val="DefaultPlaceholder_-1854013440"/>
          </w:placeholder>
        </w:sdtPr>
        <w:sdtContent>
          <w:r w:rsidR="00A219AC" w:rsidRPr="00A219AC">
            <w:rPr>
              <w:rFonts w:ascii="Arial" w:hAnsi="Arial" w:cs="Arial"/>
              <w:color w:val="000000"/>
              <w:sz w:val="22"/>
              <w:szCs w:val="22"/>
            </w:rPr>
            <w:t>(55)</w:t>
          </w:r>
        </w:sdtContent>
      </w:sdt>
      <w:r w:rsidRPr="00990A93">
        <w:rPr>
          <w:rFonts w:ascii="Arial" w:hAnsi="Arial" w:cs="Arial"/>
          <w:sz w:val="22"/>
          <w:szCs w:val="22"/>
        </w:rPr>
        <w:t xml:space="preserve">. In an obstetric setting, the best time to screen for and diagnose </w:t>
      </w:r>
      <w:r w:rsidR="002F2C43" w:rsidRPr="00990A93">
        <w:rPr>
          <w:rFonts w:ascii="Arial" w:hAnsi="Arial" w:cs="Arial"/>
          <w:sz w:val="22"/>
          <w:szCs w:val="22"/>
        </w:rPr>
        <w:t>T2DM</w:t>
      </w:r>
      <w:r w:rsidRPr="00990A93">
        <w:rPr>
          <w:rFonts w:ascii="Arial" w:hAnsi="Arial" w:cs="Arial"/>
          <w:sz w:val="22"/>
          <w:szCs w:val="22"/>
        </w:rPr>
        <w:t xml:space="preserve"> is as early as possible in the pregnancy, ideally in the first trimester before the placental effects causing insulin resistance </w:t>
      </w:r>
      <w:r w:rsidR="00210CC9" w:rsidRPr="00990A93">
        <w:rPr>
          <w:rFonts w:ascii="Arial" w:hAnsi="Arial" w:cs="Arial"/>
          <w:sz w:val="22"/>
          <w:szCs w:val="22"/>
        </w:rPr>
        <w:t>have</w:t>
      </w:r>
      <w:r w:rsidRPr="00990A93">
        <w:rPr>
          <w:rFonts w:ascii="Arial" w:hAnsi="Arial" w:cs="Arial"/>
          <w:sz w:val="22"/>
          <w:szCs w:val="22"/>
        </w:rPr>
        <w:t xml:space="preserve"> begun. There is not a recognized lower gestational age cutoff at which insulin resistance can be attributed to placental effects, though this likely occurs prior to the GDM screening range of 24-28 weeks.</w:t>
      </w:r>
    </w:p>
    <w:p w14:paraId="322ACA37" w14:textId="77777777" w:rsidR="00CE78B5" w:rsidRPr="00990A93" w:rsidRDefault="00CE78B5" w:rsidP="00990A93">
      <w:pPr>
        <w:spacing w:line="276" w:lineRule="auto"/>
        <w:rPr>
          <w:rFonts w:ascii="Arial" w:hAnsi="Arial" w:cs="Arial"/>
          <w:sz w:val="22"/>
          <w:szCs w:val="22"/>
        </w:rPr>
      </w:pPr>
    </w:p>
    <w:p w14:paraId="2E9C7301" w14:textId="3934F5E7" w:rsidR="00333D24" w:rsidRPr="00990A93" w:rsidRDefault="0034267C" w:rsidP="00990A93">
      <w:pPr>
        <w:spacing w:line="276" w:lineRule="auto"/>
        <w:rPr>
          <w:rFonts w:ascii="Arial" w:hAnsi="Arial" w:cs="Arial"/>
          <w:color w:val="000000"/>
          <w:sz w:val="22"/>
          <w:szCs w:val="22"/>
        </w:rPr>
      </w:pPr>
      <w:r w:rsidRPr="00990A93">
        <w:rPr>
          <w:rFonts w:ascii="Arial" w:hAnsi="Arial" w:cs="Arial"/>
          <w:sz w:val="22"/>
          <w:szCs w:val="22"/>
        </w:rPr>
        <w:t>There is conflicting evidence that screening for GDM</w:t>
      </w:r>
      <w:r w:rsidR="00F94372" w:rsidRPr="00990A93">
        <w:rPr>
          <w:rFonts w:ascii="Arial" w:hAnsi="Arial" w:cs="Arial"/>
          <w:sz w:val="22"/>
          <w:szCs w:val="22"/>
        </w:rPr>
        <w:t xml:space="preserve"> prior to 24 weeks gestational age</w:t>
      </w:r>
      <w:r w:rsidRPr="00990A93">
        <w:rPr>
          <w:rFonts w:ascii="Arial" w:hAnsi="Arial" w:cs="Arial"/>
          <w:sz w:val="22"/>
          <w:szCs w:val="22"/>
        </w:rPr>
        <w:t xml:space="preserve"> is beneficial. A RCT of 962 </w:t>
      </w:r>
      <w:r w:rsidR="002F2C43" w:rsidRPr="00990A93">
        <w:rPr>
          <w:rFonts w:ascii="Arial" w:hAnsi="Arial" w:cs="Arial"/>
          <w:sz w:val="22"/>
          <w:szCs w:val="22"/>
        </w:rPr>
        <w:t xml:space="preserve">individuals examining </w:t>
      </w:r>
      <w:r w:rsidRPr="00990A93">
        <w:rPr>
          <w:rFonts w:ascii="Arial" w:hAnsi="Arial" w:cs="Arial"/>
          <w:sz w:val="22"/>
          <w:szCs w:val="22"/>
        </w:rPr>
        <w:t xml:space="preserve">early screening for GDM in </w:t>
      </w:r>
      <w:r w:rsidR="002F2C43" w:rsidRPr="00990A93">
        <w:rPr>
          <w:rFonts w:ascii="Arial" w:hAnsi="Arial" w:cs="Arial"/>
          <w:sz w:val="22"/>
          <w:szCs w:val="22"/>
        </w:rPr>
        <w:t xml:space="preserve">individuals living with </w:t>
      </w:r>
      <w:r w:rsidRPr="00990A93">
        <w:rPr>
          <w:rFonts w:ascii="Arial" w:hAnsi="Arial" w:cs="Arial"/>
          <w:sz w:val="22"/>
          <w:szCs w:val="22"/>
        </w:rPr>
        <w:t>obes</w:t>
      </w:r>
      <w:r w:rsidR="002F2C43" w:rsidRPr="00990A93">
        <w:rPr>
          <w:rFonts w:ascii="Arial" w:hAnsi="Arial" w:cs="Arial"/>
          <w:sz w:val="22"/>
          <w:szCs w:val="22"/>
        </w:rPr>
        <w:t>ity</w:t>
      </w:r>
      <w:r w:rsidRPr="00990A93">
        <w:rPr>
          <w:rFonts w:ascii="Arial" w:hAnsi="Arial" w:cs="Arial"/>
          <w:sz w:val="22"/>
          <w:szCs w:val="22"/>
        </w:rPr>
        <w:t xml:space="preserve"> compared to standard of care did not show reductions in composite perinatal outcomes </w:t>
      </w:r>
      <w:sdt>
        <w:sdtPr>
          <w:rPr>
            <w:rFonts w:ascii="Arial" w:hAnsi="Arial" w:cs="Arial"/>
            <w:color w:val="000000"/>
            <w:sz w:val="22"/>
            <w:szCs w:val="22"/>
          </w:rPr>
          <w:tag w:val="MENDELEY_CITATION_v3_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"/>
          <w:id w:val="-716741839"/>
          <w:placeholder>
            <w:docPart w:val="C7D9AD021F61414E8A1EE03EE779E01C"/>
          </w:placeholder>
        </w:sdtPr>
        <w:sdtContent>
          <w:r w:rsidR="00A219AC" w:rsidRPr="00A219AC">
            <w:rPr>
              <w:rFonts w:ascii="Arial" w:hAnsi="Arial" w:cs="Arial"/>
              <w:color w:val="000000"/>
              <w:sz w:val="22"/>
              <w:szCs w:val="22"/>
            </w:rPr>
            <w:t>(56)</w:t>
          </w:r>
        </w:sdtContent>
      </w:sdt>
      <w:r w:rsidRPr="00990A93">
        <w:rPr>
          <w:rFonts w:ascii="Arial" w:hAnsi="Arial" w:cs="Arial"/>
          <w:color w:val="000000"/>
          <w:sz w:val="22"/>
          <w:szCs w:val="22"/>
        </w:rPr>
        <w:t>. Even if a</w:t>
      </w:r>
      <w:r w:rsidR="002F2C43" w:rsidRPr="00990A93">
        <w:rPr>
          <w:rFonts w:ascii="Arial" w:hAnsi="Arial" w:cs="Arial"/>
          <w:color w:val="000000"/>
          <w:sz w:val="22"/>
          <w:szCs w:val="22"/>
        </w:rPr>
        <w:t xml:space="preserve">n individual </w:t>
      </w:r>
      <w:r w:rsidRPr="00990A93">
        <w:rPr>
          <w:rFonts w:ascii="Arial" w:hAnsi="Arial" w:cs="Arial"/>
          <w:color w:val="000000"/>
          <w:sz w:val="22"/>
          <w:szCs w:val="22"/>
        </w:rPr>
        <w:t xml:space="preserve">is diagnosed with GDM prior to 20 weeks, only modest benefit in composite perinatal outcomes was seen with early treatment </w:t>
      </w:r>
      <w:sdt>
        <w:sdtPr>
          <w:rPr>
            <w:rFonts w:ascii="Arial" w:hAnsi="Arial" w:cs="Arial"/>
            <w:color w:val="000000"/>
            <w:sz w:val="22"/>
            <w:szCs w:val="22"/>
          </w:rPr>
          <w:tag w:val="MENDELEY_CITATION_v3_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"/>
          <w:id w:val="-1523159769"/>
          <w:placeholder>
            <w:docPart w:val="C7D9AD021F61414E8A1EE03EE779E01C"/>
          </w:placeholder>
        </w:sdtPr>
        <w:sdtContent>
          <w:r w:rsidR="00A219AC" w:rsidRPr="00A219AC">
            <w:rPr>
              <w:rFonts w:ascii="Arial" w:hAnsi="Arial" w:cs="Arial"/>
              <w:color w:val="000000"/>
              <w:sz w:val="22"/>
              <w:szCs w:val="22"/>
            </w:rPr>
            <w:t>(57)</w:t>
          </w:r>
        </w:sdtContent>
      </w:sdt>
      <w:r w:rsidRPr="00990A93">
        <w:rPr>
          <w:rFonts w:ascii="Arial" w:hAnsi="Arial" w:cs="Arial"/>
          <w:color w:val="000000"/>
          <w:sz w:val="22"/>
          <w:szCs w:val="22"/>
        </w:rPr>
        <w:t xml:space="preserve">. As a result, </w:t>
      </w:r>
      <w:r w:rsidR="000452F8" w:rsidRPr="00990A93">
        <w:rPr>
          <w:rFonts w:ascii="Arial" w:hAnsi="Arial" w:cs="Arial"/>
          <w:color w:val="000000"/>
          <w:sz w:val="22"/>
          <w:szCs w:val="22"/>
        </w:rPr>
        <w:t xml:space="preserve">early </w:t>
      </w:r>
      <w:r w:rsidRPr="00990A93">
        <w:rPr>
          <w:rFonts w:ascii="Arial" w:hAnsi="Arial" w:cs="Arial"/>
          <w:color w:val="000000"/>
          <w:sz w:val="22"/>
          <w:szCs w:val="22"/>
        </w:rPr>
        <w:t xml:space="preserve">screening for </w:t>
      </w:r>
      <w:r w:rsidR="002F2C43" w:rsidRPr="00990A93">
        <w:rPr>
          <w:rFonts w:ascii="Arial" w:hAnsi="Arial" w:cs="Arial"/>
          <w:color w:val="000000"/>
          <w:sz w:val="22"/>
          <w:szCs w:val="22"/>
        </w:rPr>
        <w:t xml:space="preserve">GDM </w:t>
      </w:r>
      <w:r w:rsidRPr="00990A93">
        <w:rPr>
          <w:rFonts w:ascii="Arial" w:hAnsi="Arial" w:cs="Arial"/>
          <w:color w:val="000000"/>
          <w:sz w:val="22"/>
          <w:szCs w:val="22"/>
        </w:rPr>
        <w:t>is not routinely recommended, but screening high</w:t>
      </w:r>
      <w:r w:rsidR="000452F8" w:rsidRPr="00990A93">
        <w:rPr>
          <w:rFonts w:ascii="Arial" w:hAnsi="Arial" w:cs="Arial"/>
          <w:color w:val="000000"/>
          <w:sz w:val="22"/>
          <w:szCs w:val="22"/>
        </w:rPr>
        <w:t>-</w:t>
      </w:r>
      <w:r w:rsidRPr="00990A93">
        <w:rPr>
          <w:rFonts w:ascii="Arial" w:hAnsi="Arial" w:cs="Arial"/>
          <w:color w:val="000000"/>
          <w:sz w:val="22"/>
          <w:szCs w:val="22"/>
        </w:rPr>
        <w:t xml:space="preserve">risk </w:t>
      </w:r>
      <w:r w:rsidR="002F2C43" w:rsidRPr="00990A93">
        <w:rPr>
          <w:rFonts w:ascii="Arial" w:hAnsi="Arial" w:cs="Arial"/>
          <w:color w:val="000000"/>
          <w:sz w:val="22"/>
          <w:szCs w:val="22"/>
        </w:rPr>
        <w:t xml:space="preserve">individuals </w:t>
      </w:r>
      <w:r w:rsidRPr="00990A93">
        <w:rPr>
          <w:rFonts w:ascii="Arial" w:hAnsi="Arial" w:cs="Arial"/>
          <w:color w:val="000000"/>
          <w:sz w:val="22"/>
          <w:szCs w:val="22"/>
        </w:rPr>
        <w:t xml:space="preserve">for overt diabetes is recommended. </w:t>
      </w:r>
      <w:r w:rsidR="00CE78B5" w:rsidRPr="00990A93">
        <w:rPr>
          <w:rFonts w:ascii="Arial" w:hAnsi="Arial" w:cs="Arial"/>
          <w:sz w:val="22"/>
          <w:szCs w:val="22"/>
        </w:rPr>
        <w:t>The 202</w:t>
      </w:r>
      <w:r w:rsidR="00752C33" w:rsidRPr="00990A93">
        <w:rPr>
          <w:rFonts w:ascii="Arial" w:hAnsi="Arial" w:cs="Arial"/>
          <w:sz w:val="22"/>
          <w:szCs w:val="22"/>
        </w:rPr>
        <w:t xml:space="preserve">4 </w:t>
      </w:r>
      <w:r w:rsidR="00CE78B5" w:rsidRPr="00990A93">
        <w:rPr>
          <w:rFonts w:ascii="Arial" w:hAnsi="Arial" w:cs="Arial"/>
          <w:sz w:val="22"/>
          <w:szCs w:val="22"/>
        </w:rPr>
        <w:t xml:space="preserve">ADA guidelines recommend screening individuals at the first prenatal visit if BMI &gt;25 kg/m2 (or &gt;23 kg/m2 in Asian Americans) and one or more risk factors (Table 2). </w:t>
      </w:r>
      <w:r w:rsidR="007A1F05" w:rsidRPr="00990A93">
        <w:rPr>
          <w:rFonts w:ascii="Arial" w:hAnsi="Arial" w:cs="Arial"/>
          <w:sz w:val="22"/>
          <w:szCs w:val="22"/>
        </w:rPr>
        <w:t>Universal screening of p</w:t>
      </w:r>
      <w:r w:rsidR="002F2C43" w:rsidRPr="00990A93">
        <w:rPr>
          <w:rFonts w:ascii="Arial" w:hAnsi="Arial" w:cs="Arial"/>
          <w:sz w:val="22"/>
          <w:szCs w:val="22"/>
        </w:rPr>
        <w:t xml:space="preserve">regnant individuals </w:t>
      </w:r>
      <w:r w:rsidR="007A1F05" w:rsidRPr="00990A93">
        <w:rPr>
          <w:rFonts w:ascii="Arial" w:hAnsi="Arial" w:cs="Arial"/>
          <w:sz w:val="22"/>
          <w:szCs w:val="22"/>
        </w:rPr>
        <w:t xml:space="preserve">&lt;15 weeks of gestation </w:t>
      </w:r>
      <w:r w:rsidR="002F2C43" w:rsidRPr="00990A93">
        <w:rPr>
          <w:rFonts w:ascii="Arial" w:hAnsi="Arial" w:cs="Arial"/>
          <w:sz w:val="22"/>
          <w:szCs w:val="22"/>
        </w:rPr>
        <w:t xml:space="preserve">for </w:t>
      </w:r>
      <w:r w:rsidR="007A1F05" w:rsidRPr="00990A93">
        <w:rPr>
          <w:rFonts w:ascii="Arial" w:hAnsi="Arial" w:cs="Arial"/>
          <w:sz w:val="22"/>
          <w:szCs w:val="22"/>
        </w:rPr>
        <w:t>undiagnosed pregestational diabetes could also be considered especially in populations with a high prevalence of undiagnosed diabetes.</w:t>
      </w:r>
      <w:r w:rsidR="00CE78B5" w:rsidRPr="00990A93">
        <w:rPr>
          <w:rFonts w:ascii="Arial" w:hAnsi="Arial" w:cs="Arial"/>
          <w:sz w:val="22"/>
          <w:szCs w:val="22"/>
        </w:rPr>
        <w:t xml:space="preserve"> </w:t>
      </w:r>
      <w:r w:rsidR="00D93AB2" w:rsidRPr="00990A93">
        <w:rPr>
          <w:rFonts w:ascii="Arial" w:hAnsi="Arial" w:cs="Arial"/>
          <w:sz w:val="22"/>
          <w:szCs w:val="22"/>
        </w:rPr>
        <w:t>The IADPSG</w:t>
      </w:r>
      <w:r w:rsidR="00CE78B5" w:rsidRPr="00990A93">
        <w:rPr>
          <w:rFonts w:ascii="Arial" w:hAnsi="Arial" w:cs="Arial"/>
          <w:sz w:val="22"/>
          <w:szCs w:val="22"/>
        </w:rPr>
        <w:t>/ADA</w:t>
      </w:r>
      <w:r w:rsidR="009E644C" w:rsidRPr="00990A93">
        <w:rPr>
          <w:rFonts w:ascii="Arial" w:hAnsi="Arial" w:cs="Arial"/>
          <w:sz w:val="22"/>
          <w:szCs w:val="22"/>
        </w:rPr>
        <w:t xml:space="preserve"> recommends that </w:t>
      </w:r>
      <w:r w:rsidR="002F2C43" w:rsidRPr="00990A93">
        <w:rPr>
          <w:rFonts w:ascii="Arial" w:hAnsi="Arial" w:cs="Arial"/>
          <w:sz w:val="22"/>
          <w:szCs w:val="22"/>
        </w:rPr>
        <w:t xml:space="preserve">individuals </w:t>
      </w:r>
      <w:r w:rsidR="009E644C" w:rsidRPr="00990A93">
        <w:rPr>
          <w:rFonts w:ascii="Arial" w:hAnsi="Arial" w:cs="Arial"/>
          <w:sz w:val="22"/>
          <w:szCs w:val="22"/>
        </w:rPr>
        <w:t>diagnosed for the first time in pregnancy</w:t>
      </w:r>
      <w:r w:rsidR="000452F8" w:rsidRPr="00990A93">
        <w:rPr>
          <w:rFonts w:ascii="Arial" w:hAnsi="Arial" w:cs="Arial"/>
          <w:sz w:val="22"/>
          <w:szCs w:val="22"/>
        </w:rPr>
        <w:t xml:space="preserve"> prior to 24 weeks</w:t>
      </w:r>
      <w:r w:rsidR="009E644C" w:rsidRPr="00990A93">
        <w:rPr>
          <w:rFonts w:ascii="Arial" w:hAnsi="Arial" w:cs="Arial"/>
          <w:sz w:val="22"/>
          <w:szCs w:val="22"/>
        </w:rPr>
        <w:t xml:space="preserve"> should be considered as having overt diabetes following the same criteria for diabetes outside of pregnancy (Table 3) </w:t>
      </w:r>
      <w:sdt>
        <w:sdtPr>
          <w:rPr>
            <w:rFonts w:ascii="Arial" w:hAnsi="Arial" w:cs="Arial"/>
            <w:color w:val="000000"/>
            <w:sz w:val="22"/>
            <w:szCs w:val="22"/>
          </w:rPr>
          <w:tag w:val="MENDELEY_CITATION_v3_eyJjaXRhdGlvbklEIjoiTUVOREVMRVlfQ0lUQVRJT05fZjY5NjllY2EtNjg3My00OTA0LTk3YjYtNjZkMjRmNjViOTY5IiwicHJvcGVydGllcyI6eyJub3RlSW5kZXgiOjB9LCJpc0VkaXRlZCI6ZmFsc2UsIm1hbnVhbE92ZXJyaWRlIjp7ImlzTWFudWFsbHlPdmVycmlkZGVuIjpmYWxzZSwiY2l0ZXByb2NUZXh0IjoiKDM3LDQy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"/>
          <w:id w:val="-1525540851"/>
          <w:placeholder>
            <w:docPart w:val="DefaultPlaceholder_-1854013440"/>
          </w:placeholder>
        </w:sdtPr>
        <w:sdtContent>
          <w:r w:rsidR="00A219AC" w:rsidRPr="00A219AC">
            <w:rPr>
              <w:rFonts w:ascii="Arial" w:hAnsi="Arial" w:cs="Arial"/>
              <w:color w:val="000000"/>
              <w:sz w:val="22"/>
              <w:szCs w:val="22"/>
            </w:rPr>
            <w:t>(37,42)</w:t>
          </w:r>
        </w:sdtContent>
      </w:sdt>
      <w:r w:rsidR="00752C33" w:rsidRPr="00990A93">
        <w:rPr>
          <w:rFonts w:ascii="Arial" w:hAnsi="Arial" w:cs="Arial"/>
          <w:sz w:val="22"/>
          <w:szCs w:val="22"/>
        </w:rPr>
        <w:t>.</w:t>
      </w:r>
      <w:r w:rsidR="0067034B" w:rsidRPr="00990A93">
        <w:rPr>
          <w:rFonts w:ascii="Arial" w:hAnsi="Arial" w:cs="Arial"/>
          <w:sz w:val="22"/>
          <w:szCs w:val="22"/>
        </w:rPr>
        <w:t xml:space="preserve"> </w:t>
      </w:r>
      <w:r w:rsidRPr="00990A93">
        <w:rPr>
          <w:rFonts w:ascii="Arial" w:hAnsi="Arial" w:cs="Arial"/>
          <w:color w:val="000000"/>
          <w:sz w:val="22"/>
          <w:szCs w:val="22"/>
        </w:rPr>
        <w:t xml:space="preserve">ACOG does not recommend screening for </w:t>
      </w:r>
      <w:r w:rsidR="002F2C43" w:rsidRPr="00990A93">
        <w:rPr>
          <w:rFonts w:ascii="Arial" w:hAnsi="Arial" w:cs="Arial"/>
          <w:color w:val="000000"/>
          <w:sz w:val="22"/>
          <w:szCs w:val="22"/>
        </w:rPr>
        <w:t>GDM</w:t>
      </w:r>
      <w:r w:rsidRPr="00990A93">
        <w:rPr>
          <w:rFonts w:ascii="Arial" w:hAnsi="Arial" w:cs="Arial"/>
          <w:color w:val="000000"/>
          <w:sz w:val="22"/>
          <w:szCs w:val="22"/>
        </w:rPr>
        <w:t xml:space="preserve"> prior to 24 weeks, but in line with ADA recommendations it does recommend screening for overt diabetes early in pregnancy </w:t>
      </w:r>
      <w:sdt>
        <w:sdtPr>
          <w:rPr>
            <w:rFonts w:ascii="Arial" w:hAnsi="Arial" w:cs="Arial"/>
            <w:color w:val="000000"/>
            <w:sz w:val="22"/>
            <w:szCs w:val="22"/>
          </w:rPr>
          <w:tag w:val="MENDELEY_CITATION_v3_eyJjaXRhdGlvbklEIjoiTUVOREVMRVlfQ0lUQVRJT05fODc2MjFmNmYtNjA2Mi00Zjk4LTllZGItYmZiOTVmMmM3NzZk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
          <w:id w:val="531231010"/>
          <w:placeholder>
            <w:docPart w:val="ADF276AF9B498E4E8EA01A6EB267AD4A"/>
          </w:placeholder>
        </w:sdtPr>
        <w:sdtContent>
          <w:r w:rsidR="00A219AC" w:rsidRPr="00A219AC">
            <w:rPr>
              <w:rFonts w:ascii="Arial" w:hAnsi="Arial" w:cs="Arial"/>
              <w:color w:val="000000"/>
              <w:sz w:val="22"/>
              <w:szCs w:val="22"/>
            </w:rPr>
            <w:t>(54)</w:t>
          </w:r>
        </w:sdtContent>
      </w:sdt>
      <w:r w:rsidRPr="00990A93">
        <w:rPr>
          <w:rFonts w:ascii="Arial" w:hAnsi="Arial" w:cs="Arial"/>
          <w:color w:val="000000"/>
          <w:sz w:val="22"/>
          <w:szCs w:val="22"/>
        </w:rPr>
        <w:t xml:space="preserve">. The USPSTF concludes there is insufficient evidence to recommend screening for </w:t>
      </w:r>
      <w:r w:rsidR="002F2C43" w:rsidRPr="00990A93">
        <w:rPr>
          <w:rFonts w:ascii="Arial" w:hAnsi="Arial" w:cs="Arial"/>
          <w:color w:val="000000"/>
          <w:sz w:val="22"/>
          <w:szCs w:val="22"/>
        </w:rPr>
        <w:t>GDM</w:t>
      </w:r>
      <w:r w:rsidRPr="00990A93">
        <w:rPr>
          <w:rFonts w:ascii="Arial" w:hAnsi="Arial" w:cs="Arial"/>
          <w:color w:val="000000"/>
          <w:sz w:val="22"/>
          <w:szCs w:val="22"/>
        </w:rPr>
        <w:t xml:space="preserve"> before 24 weeks gestation </w:t>
      </w:r>
      <w:sdt>
        <w:sdtPr>
          <w:rPr>
            <w:rFonts w:ascii="Arial" w:hAnsi="Arial" w:cs="Arial"/>
            <w:color w:val="000000"/>
            <w:sz w:val="22"/>
            <w:szCs w:val="22"/>
          </w:rPr>
          <w:tag w:val="MENDELEY_CITATION_v3_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"/>
          <w:id w:val="-1107506392"/>
          <w:placeholder>
            <w:docPart w:val="D1081030DFCC0445AA73E208C3F33FB5"/>
          </w:placeholder>
        </w:sdtPr>
        <w:sdtContent>
          <w:r w:rsidR="00A219AC" w:rsidRPr="00A219AC">
            <w:rPr>
              <w:rFonts w:ascii="Arial" w:hAnsi="Arial" w:cs="Arial"/>
              <w:color w:val="000000"/>
              <w:sz w:val="22"/>
              <w:szCs w:val="22"/>
            </w:rPr>
            <w:t>(58)</w:t>
          </w:r>
        </w:sdtContent>
      </w:sdt>
      <w:r w:rsidRPr="00990A93">
        <w:rPr>
          <w:rFonts w:ascii="Arial" w:hAnsi="Arial" w:cs="Arial"/>
          <w:color w:val="000000"/>
          <w:sz w:val="22"/>
          <w:szCs w:val="22"/>
        </w:rPr>
        <w:t xml:space="preserve">. </w:t>
      </w:r>
    </w:p>
    <w:p w14:paraId="42F4AABB" w14:textId="77777777" w:rsidR="00333D24" w:rsidRPr="00990A93" w:rsidRDefault="00333D24" w:rsidP="00990A93">
      <w:pPr>
        <w:spacing w:line="276" w:lineRule="auto"/>
        <w:rPr>
          <w:rFonts w:ascii="Arial" w:hAnsi="Arial" w:cs="Arial"/>
          <w:color w:val="000000"/>
          <w:sz w:val="22"/>
          <w:szCs w:val="22"/>
        </w:rPr>
      </w:pPr>
    </w:p>
    <w:p w14:paraId="3F4698B5" w14:textId="4C6CBDC4" w:rsidR="006E1A03" w:rsidRPr="00990A93" w:rsidRDefault="00333D24" w:rsidP="00990A93">
      <w:pPr>
        <w:spacing w:line="276" w:lineRule="auto"/>
        <w:rPr>
          <w:rFonts w:ascii="Arial" w:hAnsi="Arial" w:cs="Arial"/>
          <w:color w:val="000000"/>
          <w:sz w:val="22"/>
          <w:szCs w:val="22"/>
        </w:rPr>
      </w:pPr>
      <w:r w:rsidRPr="00990A93">
        <w:rPr>
          <w:rFonts w:ascii="Arial" w:hAnsi="Arial" w:cs="Arial"/>
          <w:color w:val="000000"/>
          <w:sz w:val="22"/>
          <w:szCs w:val="22"/>
        </w:rPr>
        <w:t xml:space="preserve">The method of screening for diabetes in early pregnancy is also controversial. </w:t>
      </w:r>
      <w:r w:rsidR="007A1F05" w:rsidRPr="00990A93">
        <w:rPr>
          <w:rFonts w:ascii="Arial" w:hAnsi="Arial" w:cs="Arial"/>
          <w:color w:val="000000"/>
          <w:sz w:val="22"/>
          <w:szCs w:val="22"/>
        </w:rPr>
        <w:t>The ADA recommends screening for abnormal glucose metabolism in early pregnancy may</w:t>
      </w:r>
      <w:r w:rsidRPr="00990A93">
        <w:rPr>
          <w:rFonts w:ascii="Arial" w:hAnsi="Arial" w:cs="Arial"/>
          <w:color w:val="000000"/>
          <w:sz w:val="22"/>
          <w:szCs w:val="22"/>
        </w:rPr>
        <w:t xml:space="preserve"> </w:t>
      </w:r>
      <w:r w:rsidR="007A1F05" w:rsidRPr="00990A93">
        <w:rPr>
          <w:rFonts w:ascii="Arial" w:hAnsi="Arial" w:cs="Arial"/>
          <w:color w:val="000000"/>
          <w:sz w:val="22"/>
          <w:szCs w:val="22"/>
        </w:rPr>
        <w:t>be accomplished with fasting glucose &lt;110 mg/</w:t>
      </w:r>
      <w:r w:rsidR="001E7306">
        <w:rPr>
          <w:rFonts w:ascii="Arial" w:hAnsi="Arial" w:cs="Arial"/>
          <w:color w:val="000000"/>
          <w:sz w:val="22"/>
          <w:szCs w:val="22"/>
        </w:rPr>
        <w:t>d</w:t>
      </w:r>
      <w:r w:rsidR="007A1F05" w:rsidRPr="00990A93">
        <w:rPr>
          <w:rFonts w:ascii="Arial" w:hAnsi="Arial" w:cs="Arial"/>
          <w:color w:val="000000"/>
          <w:sz w:val="22"/>
          <w:szCs w:val="22"/>
        </w:rPr>
        <w:t xml:space="preserve">L or A1c &lt;5.9% </w:t>
      </w:r>
      <w:sdt>
        <w:sdtPr>
          <w:rPr>
            <w:rFonts w:ascii="Arial" w:hAnsi="Arial" w:cs="Arial"/>
            <w:color w:val="000000"/>
            <w:sz w:val="22"/>
            <w:szCs w:val="22"/>
          </w:rPr>
          <w:tag w:val="MENDELEY_CITATION_v3_eyJjaXRhdGlvbklEIjoiTUVOREVMRVlfQ0lUQVRJT05fYTFiOTVhNmItM2M3My00MmFkLWI1YjEtNWQ1Mzc0YWI0MDc2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447202757"/>
          <w:placeholder>
            <w:docPart w:val="DefaultPlaceholder_-1854013440"/>
          </w:placeholder>
        </w:sdtPr>
        <w:sdtContent>
          <w:r w:rsidR="00A219AC" w:rsidRPr="00A219AC">
            <w:rPr>
              <w:rFonts w:ascii="Arial" w:hAnsi="Arial" w:cs="Arial"/>
              <w:color w:val="000000"/>
              <w:sz w:val="22"/>
              <w:szCs w:val="22"/>
            </w:rPr>
            <w:t>(37)</w:t>
          </w:r>
        </w:sdtContent>
      </w:sdt>
      <w:r w:rsidR="007A1F05" w:rsidRPr="00990A93">
        <w:rPr>
          <w:rFonts w:ascii="Arial" w:hAnsi="Arial" w:cs="Arial"/>
          <w:color w:val="000000"/>
          <w:sz w:val="22"/>
          <w:szCs w:val="22"/>
        </w:rPr>
        <w:t xml:space="preserve">. </w:t>
      </w:r>
      <w:r w:rsidR="0034267C" w:rsidRPr="00990A93">
        <w:rPr>
          <w:rFonts w:ascii="Arial" w:hAnsi="Arial" w:cs="Arial"/>
          <w:color w:val="000000"/>
          <w:sz w:val="22"/>
          <w:szCs w:val="22"/>
        </w:rPr>
        <w:t xml:space="preserve">ACOG recommends following the same diagnostic criteria for diabetes outside of pregnancy including </w:t>
      </w:r>
      <w:r w:rsidR="0034267C" w:rsidRPr="00990A93">
        <w:rPr>
          <w:rFonts w:ascii="Arial" w:hAnsi="Arial" w:cs="Arial"/>
          <w:color w:val="333333"/>
          <w:sz w:val="22"/>
          <w:szCs w:val="22"/>
          <w:shd w:val="clear" w:color="auto" w:fill="FFFFFF"/>
        </w:rPr>
        <w:t xml:space="preserve">A1c value </w:t>
      </w:r>
      <w:r w:rsidR="0034267C" w:rsidRPr="00990A93">
        <w:rPr>
          <w:rFonts w:ascii="Arial" w:hAnsi="Arial" w:cs="Arial"/>
          <w:color w:val="333333"/>
          <w:sz w:val="22"/>
          <w:szCs w:val="22"/>
          <w:shd w:val="clear" w:color="auto" w:fill="FFFFFF"/>
        </w:rPr>
        <w:sym w:font="Symbol" w:char="F0B3"/>
      </w:r>
      <w:r w:rsidR="0034267C" w:rsidRPr="00990A93">
        <w:rPr>
          <w:rFonts w:ascii="Arial" w:hAnsi="Arial" w:cs="Arial"/>
          <w:color w:val="333333"/>
          <w:sz w:val="22"/>
          <w:szCs w:val="22"/>
          <w:shd w:val="clear" w:color="auto" w:fill="FFFFFF"/>
        </w:rPr>
        <w:t>6.5</w:t>
      </w:r>
      <w:r w:rsidR="000452F8" w:rsidRPr="00990A93">
        <w:rPr>
          <w:rFonts w:ascii="Arial" w:hAnsi="Arial" w:cs="Arial"/>
          <w:color w:val="333333"/>
          <w:sz w:val="22"/>
          <w:szCs w:val="22"/>
          <w:shd w:val="clear" w:color="auto" w:fill="FFFFFF"/>
        </w:rPr>
        <w:t>%</w:t>
      </w:r>
      <w:r w:rsidR="0034267C" w:rsidRPr="00990A93">
        <w:rPr>
          <w:rFonts w:ascii="Arial" w:hAnsi="Arial" w:cs="Arial"/>
          <w:color w:val="333333"/>
          <w:sz w:val="22"/>
          <w:szCs w:val="22"/>
          <w:shd w:val="clear" w:color="auto" w:fill="FFFFFF"/>
        </w:rPr>
        <w:t xml:space="preserve"> or higher, fasting plasma glucose value </w:t>
      </w:r>
      <w:r w:rsidR="0034267C" w:rsidRPr="00990A93">
        <w:rPr>
          <w:rFonts w:ascii="Arial" w:hAnsi="Arial" w:cs="Arial"/>
          <w:color w:val="333333"/>
          <w:sz w:val="22"/>
          <w:szCs w:val="22"/>
          <w:shd w:val="clear" w:color="auto" w:fill="FFFFFF"/>
        </w:rPr>
        <w:sym w:font="Symbol" w:char="F0B3"/>
      </w:r>
      <w:r w:rsidR="0034267C" w:rsidRPr="00990A93">
        <w:rPr>
          <w:rFonts w:ascii="Arial" w:hAnsi="Arial" w:cs="Arial"/>
          <w:color w:val="333333"/>
          <w:sz w:val="22"/>
          <w:szCs w:val="22"/>
          <w:shd w:val="clear" w:color="auto" w:fill="FFFFFF"/>
        </w:rPr>
        <w:t xml:space="preserve">126 mg/dL, or 2-hour plasma glucose value </w:t>
      </w:r>
      <w:r w:rsidR="0034267C" w:rsidRPr="00990A93">
        <w:rPr>
          <w:rFonts w:ascii="Arial" w:hAnsi="Arial" w:cs="Arial"/>
          <w:color w:val="333333"/>
          <w:sz w:val="22"/>
          <w:szCs w:val="22"/>
          <w:shd w:val="clear" w:color="auto" w:fill="FFFFFF"/>
        </w:rPr>
        <w:sym w:font="Symbol" w:char="F0B3"/>
      </w:r>
      <w:r w:rsidR="0034267C" w:rsidRPr="00990A93">
        <w:rPr>
          <w:rFonts w:ascii="Arial" w:hAnsi="Arial" w:cs="Arial"/>
          <w:color w:val="333333"/>
          <w:sz w:val="22"/>
          <w:szCs w:val="22"/>
          <w:shd w:val="clear" w:color="auto" w:fill="FFFFFF"/>
        </w:rPr>
        <w:t xml:space="preserve">200 mg/dL during a 75-g GTT, or random plasma glucose value </w:t>
      </w:r>
      <w:r w:rsidR="0034267C" w:rsidRPr="00990A93">
        <w:rPr>
          <w:rFonts w:ascii="Arial" w:hAnsi="Arial" w:cs="Arial"/>
          <w:color w:val="333333"/>
          <w:sz w:val="22"/>
          <w:szCs w:val="22"/>
          <w:shd w:val="clear" w:color="auto" w:fill="FFFFFF"/>
        </w:rPr>
        <w:sym w:font="Symbol" w:char="F0B3"/>
      </w:r>
      <w:r w:rsidR="0034267C" w:rsidRPr="00990A93">
        <w:rPr>
          <w:rFonts w:ascii="Arial" w:hAnsi="Arial" w:cs="Arial"/>
          <w:color w:val="333333"/>
          <w:sz w:val="22"/>
          <w:szCs w:val="22"/>
          <w:shd w:val="clear" w:color="auto" w:fill="FFFFFF"/>
        </w:rPr>
        <w:t>200 mg/dL in patients with classic hyperglycemia symptoms</w:t>
      </w:r>
      <w:r w:rsidR="0034267C" w:rsidRPr="00990A93">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2M3ZjU0NmYtMWQwNi00NzVjLTljY2MtYWY5ZmI2NDg3NWQ3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
          <w:id w:val="-610656654"/>
          <w:placeholder>
            <w:docPart w:val="DefaultPlaceholder_-1854013440"/>
          </w:placeholder>
        </w:sdtPr>
        <w:sdtContent>
          <w:r w:rsidR="00A219AC" w:rsidRPr="00A219AC">
            <w:rPr>
              <w:rFonts w:ascii="Arial" w:hAnsi="Arial" w:cs="Arial"/>
              <w:color w:val="000000"/>
              <w:sz w:val="22"/>
              <w:szCs w:val="22"/>
            </w:rPr>
            <w:t>(54)</w:t>
          </w:r>
        </w:sdtContent>
      </w:sdt>
      <w:r w:rsidR="0034267C" w:rsidRPr="00990A93">
        <w:rPr>
          <w:rFonts w:ascii="Arial" w:hAnsi="Arial" w:cs="Arial"/>
          <w:color w:val="000000"/>
          <w:sz w:val="22"/>
          <w:szCs w:val="22"/>
        </w:rPr>
        <w:t xml:space="preserve">. </w:t>
      </w:r>
      <w:r w:rsidR="00D13A27" w:rsidRPr="00990A93">
        <w:rPr>
          <w:rFonts w:ascii="Arial" w:hAnsi="Arial" w:cs="Arial"/>
          <w:color w:val="000000"/>
          <w:sz w:val="22"/>
          <w:szCs w:val="22"/>
        </w:rPr>
        <w:t xml:space="preserve">Individuals </w:t>
      </w:r>
      <w:r w:rsidR="00CE3EEF" w:rsidRPr="00990A93">
        <w:rPr>
          <w:rFonts w:ascii="Arial" w:hAnsi="Arial" w:cs="Arial"/>
          <w:color w:val="000000"/>
          <w:sz w:val="22"/>
          <w:szCs w:val="22"/>
        </w:rPr>
        <w:t xml:space="preserve">with evidence of impaired glucose tolerance or prediabetes such as A1c value 5.7–6.4% or 2-hour glucose value between 140 and 199 mg/dL on the 75-g GTT, ACOG recommends nutrition counseling when resources are available </w:t>
      </w:r>
      <w:sdt>
        <w:sdtPr>
          <w:rPr>
            <w:rFonts w:ascii="Arial" w:hAnsi="Arial" w:cs="Arial"/>
            <w:color w:val="000000"/>
            <w:sz w:val="22"/>
            <w:szCs w:val="22"/>
          </w:rPr>
          <w:tag w:val="MENDELEY_CITATION_v3_eyJjaXRhdGlvbklEIjoiTUVOREVMRVlfQ0lUQVRJT05fMGFhNjFlNmItY2E5NC00NmViLWI4YjEtNDcxOWUxYmE5OTY4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
          <w:id w:val="1379969232"/>
          <w:placeholder>
            <w:docPart w:val="DefaultPlaceholder_-1854013440"/>
          </w:placeholder>
        </w:sdtPr>
        <w:sdtContent>
          <w:r w:rsidR="00A219AC" w:rsidRPr="00A219AC">
            <w:rPr>
              <w:rFonts w:ascii="Arial" w:hAnsi="Arial" w:cs="Arial"/>
              <w:color w:val="000000"/>
              <w:sz w:val="22"/>
              <w:szCs w:val="22"/>
            </w:rPr>
            <w:t>(54)</w:t>
          </w:r>
        </w:sdtContent>
      </w:sdt>
      <w:r w:rsidR="00CE3EEF" w:rsidRPr="00990A93">
        <w:rPr>
          <w:rFonts w:ascii="Arial" w:hAnsi="Arial" w:cs="Arial"/>
          <w:color w:val="000000"/>
          <w:sz w:val="22"/>
          <w:szCs w:val="22"/>
        </w:rPr>
        <w:t xml:space="preserve">. If overt </w:t>
      </w:r>
      <w:r w:rsidR="00D13A27" w:rsidRPr="00990A93">
        <w:rPr>
          <w:rFonts w:ascii="Arial" w:hAnsi="Arial" w:cs="Arial"/>
          <w:color w:val="000000"/>
          <w:sz w:val="22"/>
          <w:szCs w:val="22"/>
        </w:rPr>
        <w:t xml:space="preserve">T2DM </w:t>
      </w:r>
      <w:r w:rsidR="00CE3EEF" w:rsidRPr="00990A93">
        <w:rPr>
          <w:rFonts w:ascii="Arial" w:hAnsi="Arial" w:cs="Arial"/>
          <w:color w:val="000000"/>
          <w:sz w:val="22"/>
          <w:szCs w:val="22"/>
        </w:rPr>
        <w:t xml:space="preserve">is not diagnosed on early screening, then routine screening for </w:t>
      </w:r>
      <w:r w:rsidR="00D13A27" w:rsidRPr="00990A93">
        <w:rPr>
          <w:rFonts w:ascii="Arial" w:hAnsi="Arial" w:cs="Arial"/>
          <w:color w:val="000000"/>
          <w:sz w:val="22"/>
          <w:szCs w:val="22"/>
        </w:rPr>
        <w:t>GDM</w:t>
      </w:r>
      <w:r w:rsidR="00CE3EEF" w:rsidRPr="00990A93">
        <w:rPr>
          <w:rFonts w:ascii="Arial" w:hAnsi="Arial" w:cs="Arial"/>
          <w:color w:val="000000"/>
          <w:sz w:val="22"/>
          <w:szCs w:val="22"/>
        </w:rPr>
        <w:t xml:space="preserve"> between 24-28 weeks is still recommended.</w:t>
      </w:r>
    </w:p>
    <w:p w14:paraId="125D2A41" w14:textId="77777777" w:rsidR="00885074" w:rsidRPr="00990A93" w:rsidRDefault="00885074" w:rsidP="00990A93">
      <w:pPr>
        <w:spacing w:line="276" w:lineRule="auto"/>
        <w:rPr>
          <w:rFonts w:ascii="Arial" w:hAnsi="Arial" w:cs="Arial"/>
          <w:color w:val="000000"/>
          <w:sz w:val="22"/>
          <w:szCs w:val="22"/>
        </w:rPr>
      </w:pPr>
    </w:p>
    <w:tbl>
      <w:tblPr>
        <w:tblW w:w="99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12"/>
      </w:tblGrid>
      <w:tr w:rsidR="00885074" w:rsidRPr="00990A93" w14:paraId="50112BEF" w14:textId="77777777" w:rsidTr="00885074">
        <w:trPr>
          <w:trHeight w:val="292"/>
        </w:trPr>
        <w:tc>
          <w:tcPr>
            <w:tcW w:w="9912" w:type="dxa"/>
            <w:shd w:val="clear" w:color="auto" w:fill="FFFF00"/>
          </w:tcPr>
          <w:p w14:paraId="1B2AB291" w14:textId="77777777" w:rsidR="00885074" w:rsidRPr="00990A93" w:rsidRDefault="00885074" w:rsidP="00990A93">
            <w:pPr>
              <w:pStyle w:val="TableParagraph"/>
              <w:spacing w:line="276" w:lineRule="auto"/>
              <w:ind w:left="0"/>
              <w:rPr>
                <w:b/>
              </w:rPr>
            </w:pPr>
            <w:r w:rsidRPr="00990A93">
              <w:rPr>
                <w:b/>
              </w:rPr>
              <w:t>Table</w:t>
            </w:r>
            <w:r w:rsidRPr="00990A93">
              <w:rPr>
                <w:b/>
                <w:spacing w:val="-5"/>
              </w:rPr>
              <w:t xml:space="preserve"> </w:t>
            </w:r>
            <w:r w:rsidRPr="00990A93">
              <w:rPr>
                <w:b/>
              </w:rPr>
              <w:t>2.</w:t>
            </w:r>
            <w:r w:rsidRPr="00990A93">
              <w:rPr>
                <w:b/>
                <w:spacing w:val="-5"/>
              </w:rPr>
              <w:t xml:space="preserve"> </w:t>
            </w:r>
            <w:r w:rsidRPr="00990A93">
              <w:rPr>
                <w:b/>
              </w:rPr>
              <w:t>Risk</w:t>
            </w:r>
            <w:r w:rsidRPr="00990A93">
              <w:rPr>
                <w:b/>
                <w:spacing w:val="-5"/>
              </w:rPr>
              <w:t xml:space="preserve"> </w:t>
            </w:r>
            <w:r w:rsidRPr="00990A93">
              <w:rPr>
                <w:b/>
              </w:rPr>
              <w:t>Factors</w:t>
            </w:r>
            <w:r w:rsidRPr="00990A93">
              <w:rPr>
                <w:b/>
                <w:spacing w:val="-5"/>
              </w:rPr>
              <w:t xml:space="preserve"> </w:t>
            </w:r>
            <w:r w:rsidRPr="00990A93">
              <w:rPr>
                <w:b/>
              </w:rPr>
              <w:t>for</w:t>
            </w:r>
            <w:r w:rsidRPr="00990A93">
              <w:rPr>
                <w:b/>
                <w:spacing w:val="-5"/>
              </w:rPr>
              <w:t xml:space="preserve"> </w:t>
            </w:r>
            <w:r w:rsidRPr="00990A93">
              <w:rPr>
                <w:b/>
              </w:rPr>
              <w:t>Early</w:t>
            </w:r>
            <w:r w:rsidRPr="00990A93">
              <w:rPr>
                <w:b/>
                <w:spacing w:val="-5"/>
              </w:rPr>
              <w:t xml:space="preserve"> </w:t>
            </w:r>
            <w:r w:rsidRPr="00990A93">
              <w:rPr>
                <w:b/>
              </w:rPr>
              <w:t>Diabetes</w:t>
            </w:r>
            <w:r w:rsidRPr="00990A93">
              <w:rPr>
                <w:b/>
                <w:spacing w:val="-4"/>
              </w:rPr>
              <w:t xml:space="preserve"> </w:t>
            </w:r>
            <w:r w:rsidRPr="00990A93">
              <w:rPr>
                <w:b/>
                <w:spacing w:val="-2"/>
              </w:rPr>
              <w:t xml:space="preserve">Screening </w:t>
            </w:r>
          </w:p>
        </w:tc>
      </w:tr>
      <w:tr w:rsidR="00885074" w:rsidRPr="00990A93" w14:paraId="52CB81A1" w14:textId="77777777" w:rsidTr="00885074">
        <w:trPr>
          <w:trHeight w:val="287"/>
        </w:trPr>
        <w:tc>
          <w:tcPr>
            <w:tcW w:w="9912" w:type="dxa"/>
          </w:tcPr>
          <w:p w14:paraId="3DCF3FB3" w14:textId="03A977A9" w:rsidR="00885074" w:rsidRPr="00990A93" w:rsidRDefault="00885074" w:rsidP="00990A93">
            <w:pPr>
              <w:pStyle w:val="TableParagraph"/>
              <w:spacing w:line="276" w:lineRule="auto"/>
              <w:ind w:left="0"/>
            </w:pPr>
            <w:r w:rsidRPr="00990A93">
              <w:rPr>
                <w:b/>
              </w:rPr>
              <w:t>ADA</w:t>
            </w:r>
            <w:r w:rsidRPr="00990A93">
              <w:rPr>
                <w:b/>
                <w:spacing w:val="-4"/>
              </w:rPr>
              <w:t xml:space="preserve"> </w:t>
            </w:r>
            <w:r w:rsidR="001D70C3" w:rsidRPr="00990A93">
              <w:rPr>
                <w:b/>
                <w:spacing w:val="-4"/>
              </w:rPr>
              <w:t xml:space="preserve">and ACOG </w:t>
            </w:r>
            <w:r w:rsidRPr="00990A93">
              <w:rPr>
                <w:b/>
              </w:rPr>
              <w:t>2024</w:t>
            </w:r>
            <w:r w:rsidR="007A1F05" w:rsidRPr="00990A93">
              <w:rPr>
                <w:color w:val="000000"/>
                <w:spacing w:val="-2"/>
              </w:rPr>
              <w:t xml:space="preserve"> </w:t>
            </w:r>
            <w:sdt>
              <w:sdtPr>
                <w:rPr>
                  <w:color w:val="000000"/>
                  <w:spacing w:val="-2"/>
                </w:rPr>
                <w:tag w:val="MENDELEY_CITATION_v3_eyJjaXRhdGlvbklEIjoiTUVOREVMRVlfQ0lUQVRJT05fMWRhZTgwMzAtY2UyNy00YTExLWJjNWMtMjlmNzU3YmE0NmVmIiwicHJvcGVydGllcyI6eyJub3RlSW5kZXgiOjB9LCJpc0VkaXRlZCI6ZmFsc2UsIm1hbnVhbE92ZXJyaWRlIjp7ImlzTWFudWFsbHlPdmVycmlkZGVuIjpmYWxzZSwiY2l0ZXByb2NUZXh0IjoiKDM3LDU0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"/>
                <w:id w:val="-1919392998"/>
                <w:placeholder>
                  <w:docPart w:val="4FB18351E174D6449C26C4C4EB5B2493"/>
                </w:placeholder>
              </w:sdtPr>
              <w:sdtContent>
                <w:r w:rsidR="00A219AC" w:rsidRPr="00A219AC">
                  <w:rPr>
                    <w:color w:val="000000"/>
                    <w:spacing w:val="-2"/>
                  </w:rPr>
                  <w:t>(37,54)</w:t>
                </w:r>
              </w:sdtContent>
            </w:sdt>
          </w:p>
        </w:tc>
      </w:tr>
      <w:tr w:rsidR="00885074" w:rsidRPr="00990A93" w14:paraId="3C459F1E" w14:textId="77777777" w:rsidTr="00885074">
        <w:trPr>
          <w:trHeight w:val="3201"/>
        </w:trPr>
        <w:tc>
          <w:tcPr>
            <w:tcW w:w="9912" w:type="dxa"/>
          </w:tcPr>
          <w:p w14:paraId="6438E1E4"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lastRenderedPageBreak/>
              <w:t>Overweight or obesity (BMI &gt;25 kg/m</w:t>
            </w:r>
            <w:r w:rsidRPr="00990A93">
              <w:rPr>
                <w:w w:val="105"/>
                <w:vertAlign w:val="superscript"/>
              </w:rPr>
              <w:t>2</w:t>
            </w:r>
            <w:r w:rsidRPr="00990A93">
              <w:rPr>
                <w:w w:val="105"/>
              </w:rPr>
              <w:t xml:space="preserve"> or &gt;23 kg/m</w:t>
            </w:r>
            <w:r w:rsidRPr="00990A93">
              <w:rPr>
                <w:w w:val="105"/>
                <w:vertAlign w:val="superscript"/>
              </w:rPr>
              <w:t>2</w:t>
            </w:r>
            <w:r w:rsidRPr="00990A93">
              <w:rPr>
                <w:w w:val="105"/>
              </w:rPr>
              <w:t xml:space="preserve"> in Asian Americans) who have one or more of the following risk factors:</w:t>
            </w:r>
          </w:p>
          <w:p w14:paraId="753ED0F3"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First-degree relative with diabetes</w:t>
            </w:r>
          </w:p>
          <w:p w14:paraId="05E2F46A"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High-risk race/ethnicity (e.g., African American, Latino, Native American, Asian</w:t>
            </w:r>
          </w:p>
          <w:p w14:paraId="6EC73CFA"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American, Pacific Islander)</w:t>
            </w:r>
          </w:p>
          <w:p w14:paraId="6C7B450B"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History of cardiovascular disease</w:t>
            </w:r>
          </w:p>
          <w:p w14:paraId="5014AB82"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Hypertension</w:t>
            </w:r>
          </w:p>
          <w:p w14:paraId="44048573" w14:textId="77777777" w:rsidR="00885074" w:rsidRPr="00990A93" w:rsidRDefault="00CE3EEF" w:rsidP="00990A93">
            <w:pPr>
              <w:pStyle w:val="TableParagraph"/>
              <w:numPr>
                <w:ilvl w:val="1"/>
                <w:numId w:val="6"/>
              </w:numPr>
              <w:spacing w:line="276" w:lineRule="auto"/>
              <w:ind w:left="0" w:hanging="180"/>
              <w:rPr>
                <w:w w:val="105"/>
              </w:rPr>
            </w:pPr>
            <w:r w:rsidRPr="00990A93">
              <w:rPr>
                <w:w w:val="105"/>
              </w:rPr>
              <w:t>History of hyperlipidemia (</w:t>
            </w:r>
            <w:r w:rsidR="00885074" w:rsidRPr="00990A93">
              <w:rPr>
                <w:w w:val="105"/>
              </w:rPr>
              <w:t>HDL cholesterol level &lt;35 mg/dL and/or a triglyceride level &gt;250 mg/dL</w:t>
            </w:r>
            <w:r w:rsidRPr="00990A93">
              <w:rPr>
                <w:w w:val="105"/>
              </w:rPr>
              <w:t>)</w:t>
            </w:r>
          </w:p>
          <w:p w14:paraId="7C8063D7"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Women with polycystic ovary syndrome</w:t>
            </w:r>
          </w:p>
          <w:p w14:paraId="648331DA"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Physical inactivity</w:t>
            </w:r>
          </w:p>
          <w:p w14:paraId="181C770D"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Other clinical conditions associated with insulin resistance (e.g., severe obesity,</w:t>
            </w:r>
            <w:r w:rsidR="00333D24" w:rsidRPr="00990A93">
              <w:rPr>
                <w:w w:val="105"/>
              </w:rPr>
              <w:t xml:space="preserve"> </w:t>
            </w:r>
            <w:r w:rsidRPr="00990A93">
              <w:rPr>
                <w:w w:val="105"/>
              </w:rPr>
              <w:t>acanthosis nigricans)</w:t>
            </w:r>
          </w:p>
          <w:p w14:paraId="170FF50F" w14:textId="77777777" w:rsidR="00CE3EEF" w:rsidRPr="00990A93" w:rsidRDefault="00CE3EEF" w:rsidP="00990A93">
            <w:pPr>
              <w:pStyle w:val="TableParagraph"/>
              <w:numPr>
                <w:ilvl w:val="1"/>
                <w:numId w:val="6"/>
              </w:numPr>
              <w:spacing w:line="276" w:lineRule="auto"/>
              <w:ind w:left="0" w:hanging="180"/>
              <w:rPr>
                <w:w w:val="105"/>
              </w:rPr>
            </w:pPr>
            <w:r w:rsidRPr="00990A93">
              <w:rPr>
                <w:spacing w:val="-4"/>
                <w:w w:val="105"/>
              </w:rPr>
              <w:t>Age 35 years or greater</w:t>
            </w:r>
          </w:p>
          <w:p w14:paraId="5A38F0ED"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Patients with prediabetes (A1C &gt;5.7% IGT, or IFG)</w:t>
            </w:r>
          </w:p>
          <w:p w14:paraId="557FA1F1" w14:textId="77777777" w:rsidR="00885074" w:rsidRPr="00990A93" w:rsidRDefault="00885074" w:rsidP="00990A93">
            <w:pPr>
              <w:pStyle w:val="TableParagraph"/>
              <w:numPr>
                <w:ilvl w:val="1"/>
                <w:numId w:val="6"/>
              </w:numPr>
              <w:spacing w:line="276" w:lineRule="auto"/>
              <w:ind w:left="0" w:hanging="180"/>
              <w:rPr>
                <w:w w:val="105"/>
              </w:rPr>
            </w:pPr>
            <w:r w:rsidRPr="00990A93">
              <w:rPr>
                <w:w w:val="105"/>
              </w:rPr>
              <w:t>Women who were diagnosed with GDM in prior pregnancy</w:t>
            </w:r>
          </w:p>
          <w:p w14:paraId="1C747F55" w14:textId="77777777" w:rsidR="00885074" w:rsidRPr="00990A93" w:rsidRDefault="00885074" w:rsidP="00990A93">
            <w:pPr>
              <w:pStyle w:val="TableParagraph"/>
              <w:numPr>
                <w:ilvl w:val="1"/>
                <w:numId w:val="6"/>
              </w:numPr>
              <w:spacing w:line="276" w:lineRule="auto"/>
              <w:ind w:left="0" w:hanging="180"/>
            </w:pPr>
            <w:r w:rsidRPr="00990A93">
              <w:rPr>
                <w:w w:val="105"/>
              </w:rPr>
              <w:t>People with HIV</w:t>
            </w:r>
          </w:p>
        </w:tc>
      </w:tr>
    </w:tbl>
    <w:p w14:paraId="55F6276D" w14:textId="77777777" w:rsidR="001D70C3" w:rsidRPr="00990A93" w:rsidRDefault="001D70C3" w:rsidP="00990A93">
      <w:pPr>
        <w:spacing w:line="276" w:lineRule="auto"/>
        <w:rPr>
          <w:rFonts w:ascii="Arial" w:hAnsi="Arial" w:cs="Arial"/>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0"/>
        <w:gridCol w:w="782"/>
        <w:gridCol w:w="1488"/>
        <w:gridCol w:w="1541"/>
        <w:gridCol w:w="730"/>
        <w:gridCol w:w="2324"/>
      </w:tblGrid>
      <w:tr w:rsidR="007A1F05" w:rsidRPr="00990A93" w14:paraId="1C766437" w14:textId="77777777" w:rsidTr="007A1F05">
        <w:trPr>
          <w:trHeight w:val="287"/>
        </w:trPr>
        <w:tc>
          <w:tcPr>
            <w:tcW w:w="9135" w:type="dxa"/>
            <w:gridSpan w:val="6"/>
            <w:shd w:val="clear" w:color="auto" w:fill="FFFF00"/>
          </w:tcPr>
          <w:p w14:paraId="5F535F28" w14:textId="77777777" w:rsidR="007A1F05" w:rsidRPr="00990A93" w:rsidRDefault="007A1F05" w:rsidP="00990A93">
            <w:pPr>
              <w:pStyle w:val="TableParagraph"/>
              <w:spacing w:line="276" w:lineRule="auto"/>
              <w:ind w:left="0"/>
              <w:rPr>
                <w:b/>
              </w:rPr>
            </w:pPr>
            <w:r w:rsidRPr="00990A93">
              <w:rPr>
                <w:b/>
                <w:w w:val="105"/>
              </w:rPr>
              <w:t>Table</w:t>
            </w:r>
            <w:r w:rsidRPr="00990A93">
              <w:rPr>
                <w:b/>
                <w:spacing w:val="-9"/>
                <w:w w:val="105"/>
              </w:rPr>
              <w:t xml:space="preserve"> </w:t>
            </w:r>
            <w:r w:rsidRPr="00990A93">
              <w:rPr>
                <w:b/>
                <w:w w:val="105"/>
              </w:rPr>
              <w:t>3.</w:t>
            </w:r>
            <w:r w:rsidRPr="00990A93">
              <w:rPr>
                <w:b/>
                <w:spacing w:val="-9"/>
                <w:w w:val="105"/>
              </w:rPr>
              <w:t xml:space="preserve"> </w:t>
            </w:r>
            <w:r w:rsidRPr="00990A93">
              <w:rPr>
                <w:b/>
                <w:w w:val="105"/>
              </w:rPr>
              <w:t>Early</w:t>
            </w:r>
            <w:r w:rsidRPr="00990A93">
              <w:rPr>
                <w:b/>
                <w:spacing w:val="-8"/>
                <w:w w:val="105"/>
              </w:rPr>
              <w:t xml:space="preserve"> </w:t>
            </w:r>
            <w:r w:rsidRPr="00990A93">
              <w:rPr>
                <w:b/>
                <w:w w:val="105"/>
              </w:rPr>
              <w:t>Screening:</w:t>
            </w:r>
            <w:r w:rsidRPr="00990A93">
              <w:rPr>
                <w:b/>
                <w:spacing w:val="-8"/>
                <w:w w:val="105"/>
              </w:rPr>
              <w:t xml:space="preserve"> </w:t>
            </w:r>
            <w:r w:rsidRPr="00990A93">
              <w:rPr>
                <w:b/>
                <w:w w:val="105"/>
              </w:rPr>
              <w:t>Identification</w:t>
            </w:r>
            <w:r w:rsidRPr="00990A93">
              <w:rPr>
                <w:b/>
                <w:spacing w:val="-9"/>
                <w:w w:val="105"/>
              </w:rPr>
              <w:t xml:space="preserve"> </w:t>
            </w:r>
            <w:r w:rsidRPr="00990A93">
              <w:rPr>
                <w:b/>
                <w:w w:val="105"/>
              </w:rPr>
              <w:t>of</w:t>
            </w:r>
            <w:r w:rsidRPr="00990A93">
              <w:rPr>
                <w:b/>
                <w:spacing w:val="-9"/>
                <w:w w:val="105"/>
              </w:rPr>
              <w:t xml:space="preserve"> </w:t>
            </w:r>
            <w:r w:rsidRPr="00990A93">
              <w:rPr>
                <w:b/>
                <w:w w:val="105"/>
              </w:rPr>
              <w:t>Prediabetes</w:t>
            </w:r>
            <w:r w:rsidRPr="00990A93">
              <w:rPr>
                <w:b/>
                <w:spacing w:val="-8"/>
                <w:w w:val="105"/>
              </w:rPr>
              <w:t xml:space="preserve"> </w:t>
            </w:r>
            <w:r w:rsidRPr="00990A93">
              <w:rPr>
                <w:b/>
                <w:w w:val="105"/>
              </w:rPr>
              <w:t>and</w:t>
            </w:r>
            <w:r w:rsidRPr="00990A93">
              <w:rPr>
                <w:b/>
                <w:spacing w:val="-8"/>
                <w:w w:val="105"/>
              </w:rPr>
              <w:t xml:space="preserve"> </w:t>
            </w:r>
            <w:r w:rsidRPr="00990A93">
              <w:rPr>
                <w:b/>
                <w:spacing w:val="-2"/>
                <w:w w:val="105"/>
              </w:rPr>
              <w:t>Diabetes</w:t>
            </w:r>
          </w:p>
        </w:tc>
      </w:tr>
      <w:tr w:rsidR="007A1F05" w:rsidRPr="00990A93" w14:paraId="6B8D3C8F" w14:textId="77777777" w:rsidTr="007A1F05">
        <w:trPr>
          <w:trHeight w:val="292"/>
        </w:trPr>
        <w:tc>
          <w:tcPr>
            <w:tcW w:w="9135" w:type="dxa"/>
            <w:gridSpan w:val="6"/>
          </w:tcPr>
          <w:p w14:paraId="04EF4DED" w14:textId="77777777" w:rsidR="007A1F05" w:rsidRPr="00990A93" w:rsidRDefault="007A1F05" w:rsidP="00990A93">
            <w:pPr>
              <w:pStyle w:val="TableParagraph"/>
              <w:spacing w:line="276" w:lineRule="auto"/>
              <w:ind w:left="0"/>
            </w:pPr>
            <w:r w:rsidRPr="00990A93">
              <w:rPr>
                <w:w w:val="105"/>
              </w:rPr>
              <w:t>Risk-based</w:t>
            </w:r>
            <w:r w:rsidRPr="00990A93">
              <w:rPr>
                <w:spacing w:val="-7"/>
                <w:w w:val="105"/>
              </w:rPr>
              <w:t xml:space="preserve"> </w:t>
            </w:r>
            <w:r w:rsidRPr="00990A93">
              <w:rPr>
                <w:w w:val="105"/>
              </w:rPr>
              <w:t>testing</w:t>
            </w:r>
            <w:r w:rsidRPr="00990A93">
              <w:rPr>
                <w:spacing w:val="-7"/>
                <w:w w:val="105"/>
              </w:rPr>
              <w:t xml:space="preserve"> </w:t>
            </w:r>
            <w:r w:rsidRPr="00990A93">
              <w:rPr>
                <w:w w:val="105"/>
              </w:rPr>
              <w:t>performed</w:t>
            </w:r>
            <w:r w:rsidRPr="00990A93">
              <w:rPr>
                <w:spacing w:val="-6"/>
                <w:w w:val="105"/>
              </w:rPr>
              <w:t xml:space="preserve"> </w:t>
            </w:r>
            <w:r w:rsidRPr="00990A93">
              <w:rPr>
                <w:w w:val="105"/>
              </w:rPr>
              <w:t>at</w:t>
            </w:r>
            <w:r w:rsidRPr="00990A93">
              <w:rPr>
                <w:spacing w:val="-7"/>
                <w:w w:val="105"/>
              </w:rPr>
              <w:t xml:space="preserve"> </w:t>
            </w:r>
            <w:r w:rsidRPr="00990A93">
              <w:rPr>
                <w:w w:val="105"/>
              </w:rPr>
              <w:t>the</w:t>
            </w:r>
            <w:r w:rsidRPr="00990A93">
              <w:rPr>
                <w:spacing w:val="-6"/>
                <w:w w:val="105"/>
              </w:rPr>
              <w:t xml:space="preserve"> </w:t>
            </w:r>
            <w:r w:rsidRPr="00990A93">
              <w:rPr>
                <w:w w:val="105"/>
              </w:rPr>
              <w:t>first</w:t>
            </w:r>
            <w:r w:rsidRPr="00990A93">
              <w:rPr>
                <w:spacing w:val="-7"/>
                <w:w w:val="105"/>
              </w:rPr>
              <w:t xml:space="preserve"> </w:t>
            </w:r>
            <w:r w:rsidRPr="00990A93">
              <w:rPr>
                <w:w w:val="105"/>
              </w:rPr>
              <w:t>prenatal</w:t>
            </w:r>
            <w:r w:rsidRPr="00990A93">
              <w:rPr>
                <w:spacing w:val="-7"/>
                <w:w w:val="105"/>
              </w:rPr>
              <w:t xml:space="preserve"> </w:t>
            </w:r>
            <w:r w:rsidRPr="00990A93">
              <w:rPr>
                <w:w w:val="105"/>
              </w:rPr>
              <w:t>visit</w:t>
            </w:r>
            <w:r w:rsidRPr="00990A93">
              <w:rPr>
                <w:spacing w:val="-6"/>
                <w:w w:val="105"/>
              </w:rPr>
              <w:t xml:space="preserve"> </w:t>
            </w:r>
            <w:r w:rsidRPr="00990A93">
              <w:rPr>
                <w:w w:val="105"/>
              </w:rPr>
              <w:t>using</w:t>
            </w:r>
            <w:r w:rsidRPr="00990A93">
              <w:rPr>
                <w:spacing w:val="-7"/>
                <w:w w:val="105"/>
              </w:rPr>
              <w:t xml:space="preserve"> </w:t>
            </w:r>
            <w:r w:rsidRPr="00990A93">
              <w:rPr>
                <w:w w:val="105"/>
              </w:rPr>
              <w:t>standard</w:t>
            </w:r>
            <w:r w:rsidRPr="00990A93">
              <w:rPr>
                <w:spacing w:val="-7"/>
                <w:w w:val="105"/>
              </w:rPr>
              <w:t xml:space="preserve"> </w:t>
            </w:r>
            <w:r w:rsidRPr="00990A93">
              <w:rPr>
                <w:w w:val="105"/>
              </w:rPr>
              <w:t>diagnostic</w:t>
            </w:r>
            <w:r w:rsidRPr="00990A93">
              <w:rPr>
                <w:spacing w:val="-6"/>
                <w:w w:val="105"/>
              </w:rPr>
              <w:t xml:space="preserve"> </w:t>
            </w:r>
            <w:r w:rsidRPr="00990A93">
              <w:rPr>
                <w:spacing w:val="-2"/>
                <w:w w:val="105"/>
              </w:rPr>
              <w:t>criteria</w:t>
            </w:r>
          </w:p>
        </w:tc>
      </w:tr>
      <w:tr w:rsidR="007A1F05" w:rsidRPr="00990A93" w14:paraId="0D3B65F4" w14:textId="77777777" w:rsidTr="007A1F05">
        <w:trPr>
          <w:trHeight w:val="292"/>
        </w:trPr>
        <w:tc>
          <w:tcPr>
            <w:tcW w:w="9135" w:type="dxa"/>
            <w:gridSpan w:val="6"/>
          </w:tcPr>
          <w:p w14:paraId="24593462" w14:textId="77777777" w:rsidR="007A1F05" w:rsidRPr="00990A93" w:rsidRDefault="007A1F05" w:rsidP="00990A93">
            <w:pPr>
              <w:pStyle w:val="TableParagraph"/>
              <w:spacing w:line="276" w:lineRule="auto"/>
              <w:ind w:left="0"/>
              <w:rPr>
                <w:b/>
              </w:rPr>
            </w:pPr>
            <w:r w:rsidRPr="00990A93">
              <w:rPr>
                <w:b/>
                <w:w w:val="105"/>
              </w:rPr>
              <w:t>Diagnostic</w:t>
            </w:r>
            <w:r w:rsidRPr="00990A93">
              <w:rPr>
                <w:b/>
                <w:spacing w:val="-6"/>
                <w:w w:val="105"/>
              </w:rPr>
              <w:t xml:space="preserve"> </w:t>
            </w:r>
            <w:r w:rsidRPr="00990A93">
              <w:rPr>
                <w:b/>
                <w:w w:val="105"/>
              </w:rPr>
              <w:t>for</w:t>
            </w:r>
            <w:r w:rsidRPr="00990A93">
              <w:rPr>
                <w:b/>
                <w:spacing w:val="-6"/>
                <w:w w:val="105"/>
              </w:rPr>
              <w:t xml:space="preserve"> </w:t>
            </w:r>
            <w:r w:rsidRPr="00990A93">
              <w:rPr>
                <w:b/>
                <w:w w:val="105"/>
              </w:rPr>
              <w:t>diabetes</w:t>
            </w:r>
            <w:r w:rsidRPr="00990A93">
              <w:rPr>
                <w:b/>
                <w:spacing w:val="-6"/>
                <w:w w:val="105"/>
              </w:rPr>
              <w:t xml:space="preserve"> </w:t>
            </w:r>
            <w:r w:rsidRPr="00990A93">
              <w:rPr>
                <w:b/>
                <w:w w:val="105"/>
              </w:rPr>
              <w:t>(any</w:t>
            </w:r>
            <w:r w:rsidRPr="00990A93">
              <w:rPr>
                <w:b/>
                <w:spacing w:val="-6"/>
                <w:w w:val="105"/>
              </w:rPr>
              <w:t xml:space="preserve"> </w:t>
            </w:r>
            <w:r w:rsidRPr="00990A93">
              <w:rPr>
                <w:b/>
                <w:w w:val="105"/>
              </w:rPr>
              <w:t>one</w:t>
            </w:r>
            <w:r w:rsidRPr="00990A93">
              <w:rPr>
                <w:b/>
                <w:spacing w:val="-5"/>
                <w:w w:val="105"/>
              </w:rPr>
              <w:t xml:space="preserve"> </w:t>
            </w:r>
            <w:r w:rsidRPr="00990A93">
              <w:rPr>
                <w:b/>
                <w:w w:val="105"/>
              </w:rPr>
              <w:t>of</w:t>
            </w:r>
            <w:r w:rsidRPr="00990A93">
              <w:rPr>
                <w:b/>
                <w:spacing w:val="-6"/>
                <w:w w:val="105"/>
              </w:rPr>
              <w:t xml:space="preserve"> </w:t>
            </w:r>
            <w:r w:rsidRPr="00990A93">
              <w:rPr>
                <w:b/>
                <w:w w:val="105"/>
              </w:rPr>
              <w:t>the</w:t>
            </w:r>
            <w:r w:rsidRPr="00990A93">
              <w:rPr>
                <w:b/>
                <w:spacing w:val="-6"/>
                <w:w w:val="105"/>
              </w:rPr>
              <w:t xml:space="preserve"> </w:t>
            </w:r>
            <w:r w:rsidRPr="00990A93">
              <w:rPr>
                <w:b/>
                <w:spacing w:val="-2"/>
                <w:w w:val="105"/>
              </w:rPr>
              <w:t>following):</w:t>
            </w:r>
          </w:p>
        </w:tc>
      </w:tr>
      <w:tr w:rsidR="007A1F05" w:rsidRPr="00990A93" w14:paraId="45F67A5D" w14:textId="77777777" w:rsidTr="007A1F05">
        <w:trPr>
          <w:trHeight w:val="1741"/>
        </w:trPr>
        <w:tc>
          <w:tcPr>
            <w:tcW w:w="2270" w:type="dxa"/>
          </w:tcPr>
          <w:p w14:paraId="3AC2E6A8" w14:textId="77777777" w:rsidR="007A1F05" w:rsidRPr="00990A93" w:rsidRDefault="007A1F05" w:rsidP="00990A93">
            <w:pPr>
              <w:pStyle w:val="TableParagraph"/>
              <w:spacing w:line="276" w:lineRule="auto"/>
              <w:ind w:left="0"/>
            </w:pPr>
            <w:r w:rsidRPr="00990A93">
              <w:rPr>
                <w:w w:val="105"/>
              </w:rPr>
              <w:t>Fasting:</w:t>
            </w:r>
            <w:r w:rsidRPr="00990A93">
              <w:rPr>
                <w:spacing w:val="-9"/>
                <w:w w:val="105"/>
              </w:rPr>
              <w:t xml:space="preserve"> </w:t>
            </w:r>
            <w:r w:rsidRPr="00990A93">
              <w:rPr>
                <w:spacing w:val="-2"/>
                <w:w w:val="105"/>
              </w:rPr>
              <w:t>≥126</w:t>
            </w:r>
            <w:r w:rsidR="00FA15B8" w:rsidRPr="00990A93">
              <w:rPr>
                <w:spacing w:val="-2"/>
                <w:w w:val="105"/>
              </w:rPr>
              <w:t xml:space="preserve"> </w:t>
            </w:r>
            <w:r w:rsidRPr="00990A93">
              <w:rPr>
                <w:spacing w:val="-2"/>
                <w:w w:val="105"/>
              </w:rPr>
              <w:t>mg/dL</w:t>
            </w:r>
          </w:p>
        </w:tc>
        <w:tc>
          <w:tcPr>
            <w:tcW w:w="2270" w:type="dxa"/>
            <w:gridSpan w:val="2"/>
          </w:tcPr>
          <w:p w14:paraId="62178A87" w14:textId="77777777" w:rsidR="007A1F05" w:rsidRPr="00990A93" w:rsidRDefault="007A1F05" w:rsidP="00990A93">
            <w:pPr>
              <w:pStyle w:val="TableParagraph"/>
              <w:spacing w:line="276" w:lineRule="auto"/>
              <w:ind w:left="0"/>
            </w:pPr>
            <w:r w:rsidRPr="00990A93">
              <w:rPr>
                <w:w w:val="105"/>
              </w:rPr>
              <w:t>75</w:t>
            </w:r>
            <w:r w:rsidRPr="00990A93">
              <w:rPr>
                <w:spacing w:val="-10"/>
                <w:w w:val="105"/>
              </w:rPr>
              <w:t xml:space="preserve"> </w:t>
            </w:r>
            <w:r w:rsidRPr="00990A93">
              <w:rPr>
                <w:w w:val="105"/>
              </w:rPr>
              <w:t>gm</w:t>
            </w:r>
            <w:r w:rsidRPr="00990A93">
              <w:rPr>
                <w:spacing w:val="-10"/>
                <w:w w:val="105"/>
              </w:rPr>
              <w:t xml:space="preserve"> </w:t>
            </w:r>
            <w:r w:rsidRPr="00990A93">
              <w:rPr>
                <w:w w:val="105"/>
              </w:rPr>
              <w:t>GTT</w:t>
            </w:r>
            <w:r w:rsidRPr="00990A93">
              <w:rPr>
                <w:spacing w:val="-10"/>
                <w:w w:val="105"/>
              </w:rPr>
              <w:t xml:space="preserve"> </w:t>
            </w:r>
            <w:r w:rsidRPr="00990A93">
              <w:rPr>
                <w:w w:val="105"/>
              </w:rPr>
              <w:t>with</w:t>
            </w:r>
            <w:r w:rsidRPr="00990A93">
              <w:rPr>
                <w:spacing w:val="-10"/>
                <w:w w:val="105"/>
              </w:rPr>
              <w:t xml:space="preserve"> </w:t>
            </w:r>
            <w:r w:rsidRPr="00990A93">
              <w:rPr>
                <w:w w:val="105"/>
              </w:rPr>
              <w:t>2- hour value</w:t>
            </w:r>
          </w:p>
          <w:p w14:paraId="3C2A5288" w14:textId="77777777" w:rsidR="007A1F05" w:rsidRPr="00990A93" w:rsidRDefault="007A1F05" w:rsidP="00990A93">
            <w:pPr>
              <w:pStyle w:val="TableParagraph"/>
              <w:spacing w:line="276" w:lineRule="auto"/>
              <w:ind w:left="0"/>
            </w:pPr>
            <w:r w:rsidRPr="00990A93">
              <w:rPr>
                <w:spacing w:val="-2"/>
                <w:w w:val="105"/>
              </w:rPr>
              <w:t>≥200</w:t>
            </w:r>
            <w:r w:rsidR="00FA15B8" w:rsidRPr="00990A93">
              <w:rPr>
                <w:spacing w:val="-2"/>
                <w:w w:val="105"/>
              </w:rPr>
              <w:t xml:space="preserve"> </w:t>
            </w:r>
            <w:r w:rsidRPr="00990A93">
              <w:rPr>
                <w:spacing w:val="-2"/>
                <w:w w:val="105"/>
              </w:rPr>
              <w:t>mg/dL</w:t>
            </w:r>
          </w:p>
        </w:tc>
        <w:tc>
          <w:tcPr>
            <w:tcW w:w="2271" w:type="dxa"/>
            <w:gridSpan w:val="2"/>
          </w:tcPr>
          <w:p w14:paraId="3EACFE0D" w14:textId="77777777" w:rsidR="007A1F05" w:rsidRPr="00990A93" w:rsidRDefault="007A1F05" w:rsidP="00990A93">
            <w:pPr>
              <w:pStyle w:val="TableParagraph"/>
              <w:spacing w:line="276" w:lineRule="auto"/>
              <w:ind w:left="0"/>
            </w:pPr>
            <w:r w:rsidRPr="00990A93">
              <w:rPr>
                <w:w w:val="105"/>
              </w:rPr>
              <w:t>HbA1c</w:t>
            </w:r>
            <w:r w:rsidRPr="00990A93">
              <w:rPr>
                <w:spacing w:val="-6"/>
                <w:w w:val="105"/>
              </w:rPr>
              <w:t xml:space="preserve"> </w:t>
            </w:r>
            <w:r w:rsidRPr="00990A93">
              <w:rPr>
                <w:spacing w:val="-2"/>
                <w:w w:val="105"/>
              </w:rPr>
              <w:t>≥6.5%</w:t>
            </w:r>
          </w:p>
        </w:tc>
        <w:tc>
          <w:tcPr>
            <w:tcW w:w="2324" w:type="dxa"/>
          </w:tcPr>
          <w:p w14:paraId="0D9B1FFA" w14:textId="77777777" w:rsidR="007A1F05" w:rsidRPr="00990A93" w:rsidRDefault="007A1F05" w:rsidP="00990A93">
            <w:pPr>
              <w:pStyle w:val="TableParagraph"/>
              <w:spacing w:line="276" w:lineRule="auto"/>
              <w:ind w:left="0"/>
            </w:pPr>
            <w:r w:rsidRPr="00990A93">
              <w:rPr>
                <w:w w:val="105"/>
              </w:rPr>
              <w:t>Random plasma glucose</w:t>
            </w:r>
            <w:r w:rsidRPr="00990A93">
              <w:rPr>
                <w:spacing w:val="-17"/>
                <w:w w:val="105"/>
              </w:rPr>
              <w:t xml:space="preserve"> </w:t>
            </w:r>
            <w:r w:rsidRPr="00990A93">
              <w:rPr>
                <w:w w:val="105"/>
              </w:rPr>
              <w:t>≥200</w:t>
            </w:r>
            <w:r w:rsidRPr="00990A93">
              <w:rPr>
                <w:spacing w:val="-16"/>
                <w:w w:val="105"/>
              </w:rPr>
              <w:t xml:space="preserve"> </w:t>
            </w:r>
            <w:r w:rsidRPr="00990A93">
              <w:rPr>
                <w:w w:val="105"/>
              </w:rPr>
              <w:t>mg/dL in the setting of classic</w:t>
            </w:r>
            <w:r w:rsidRPr="00990A93">
              <w:rPr>
                <w:spacing w:val="-13"/>
                <w:w w:val="105"/>
              </w:rPr>
              <w:t xml:space="preserve"> </w:t>
            </w:r>
            <w:r w:rsidRPr="00990A93">
              <w:rPr>
                <w:w w:val="105"/>
              </w:rPr>
              <w:t>symptoms</w:t>
            </w:r>
            <w:r w:rsidRPr="00990A93">
              <w:rPr>
                <w:spacing w:val="-13"/>
                <w:w w:val="105"/>
              </w:rPr>
              <w:t xml:space="preserve"> </w:t>
            </w:r>
            <w:r w:rsidRPr="00990A93">
              <w:rPr>
                <w:w w:val="105"/>
              </w:rPr>
              <w:t>of hyperglycemia or</w:t>
            </w:r>
          </w:p>
          <w:p w14:paraId="132678D7" w14:textId="77777777" w:rsidR="007A1F05" w:rsidRPr="00990A93" w:rsidRDefault="007A1F05" w:rsidP="00990A93">
            <w:pPr>
              <w:pStyle w:val="TableParagraph"/>
              <w:spacing w:line="276" w:lineRule="auto"/>
              <w:ind w:left="0"/>
            </w:pPr>
            <w:r w:rsidRPr="00990A93">
              <w:rPr>
                <w:w w:val="105"/>
              </w:rPr>
              <w:t>hyperglycemic</w:t>
            </w:r>
            <w:r w:rsidRPr="00990A93">
              <w:rPr>
                <w:spacing w:val="-14"/>
                <w:w w:val="105"/>
              </w:rPr>
              <w:t xml:space="preserve"> </w:t>
            </w:r>
            <w:r w:rsidRPr="00990A93">
              <w:rPr>
                <w:spacing w:val="-2"/>
                <w:w w:val="105"/>
              </w:rPr>
              <w:t>crisis</w:t>
            </w:r>
          </w:p>
        </w:tc>
      </w:tr>
      <w:tr w:rsidR="007A1F05" w:rsidRPr="00990A93" w14:paraId="5CDCFD4F" w14:textId="77777777" w:rsidTr="007A1F05">
        <w:trPr>
          <w:trHeight w:val="292"/>
        </w:trPr>
        <w:tc>
          <w:tcPr>
            <w:tcW w:w="9135" w:type="dxa"/>
            <w:gridSpan w:val="6"/>
          </w:tcPr>
          <w:p w14:paraId="1BC12CB6" w14:textId="77777777" w:rsidR="007A1F05" w:rsidRPr="00990A93" w:rsidRDefault="007A1F05" w:rsidP="00990A93">
            <w:pPr>
              <w:pStyle w:val="TableParagraph"/>
              <w:spacing w:line="276" w:lineRule="auto"/>
              <w:ind w:left="0"/>
            </w:pPr>
            <w:r w:rsidRPr="00990A93">
              <w:rPr>
                <w:w w:val="105"/>
              </w:rPr>
              <w:t>If</w:t>
            </w:r>
            <w:r w:rsidRPr="00990A93">
              <w:rPr>
                <w:spacing w:val="-6"/>
                <w:w w:val="105"/>
              </w:rPr>
              <w:t xml:space="preserve"> </w:t>
            </w:r>
            <w:r w:rsidRPr="00990A93">
              <w:rPr>
                <w:w w:val="105"/>
              </w:rPr>
              <w:t>diagnostic</w:t>
            </w:r>
            <w:r w:rsidRPr="00990A93">
              <w:rPr>
                <w:spacing w:val="-6"/>
                <w:w w:val="105"/>
              </w:rPr>
              <w:t xml:space="preserve"> </w:t>
            </w:r>
            <w:r w:rsidRPr="00990A93">
              <w:rPr>
                <w:w w:val="105"/>
              </w:rPr>
              <w:t>criteria</w:t>
            </w:r>
            <w:r w:rsidRPr="00990A93">
              <w:rPr>
                <w:spacing w:val="-5"/>
                <w:w w:val="105"/>
              </w:rPr>
              <w:t xml:space="preserve"> </w:t>
            </w:r>
            <w:r w:rsidRPr="00990A93">
              <w:rPr>
                <w:w w:val="105"/>
              </w:rPr>
              <w:t>for</w:t>
            </w:r>
            <w:r w:rsidRPr="00990A93">
              <w:rPr>
                <w:spacing w:val="-6"/>
                <w:w w:val="105"/>
              </w:rPr>
              <w:t xml:space="preserve"> </w:t>
            </w:r>
            <w:r w:rsidRPr="00990A93">
              <w:rPr>
                <w:w w:val="105"/>
              </w:rPr>
              <w:t>diabetes</w:t>
            </w:r>
            <w:r w:rsidRPr="00990A93">
              <w:rPr>
                <w:spacing w:val="-5"/>
                <w:w w:val="105"/>
              </w:rPr>
              <w:t xml:space="preserve"> </w:t>
            </w:r>
            <w:r w:rsidRPr="00990A93">
              <w:rPr>
                <w:w w:val="105"/>
              </w:rPr>
              <w:t>are</w:t>
            </w:r>
            <w:r w:rsidRPr="00990A93">
              <w:rPr>
                <w:spacing w:val="-6"/>
                <w:w w:val="105"/>
              </w:rPr>
              <w:t xml:space="preserve"> </w:t>
            </w:r>
            <w:r w:rsidRPr="00990A93">
              <w:rPr>
                <w:w w:val="105"/>
              </w:rPr>
              <w:t>met,</w:t>
            </w:r>
            <w:r w:rsidRPr="00990A93">
              <w:rPr>
                <w:spacing w:val="-5"/>
                <w:w w:val="105"/>
              </w:rPr>
              <w:t xml:space="preserve"> </w:t>
            </w:r>
            <w:r w:rsidRPr="00990A93">
              <w:rPr>
                <w:w w:val="105"/>
              </w:rPr>
              <w:t>no</w:t>
            </w:r>
            <w:r w:rsidRPr="00990A93">
              <w:rPr>
                <w:spacing w:val="-6"/>
                <w:w w:val="105"/>
              </w:rPr>
              <w:t xml:space="preserve"> </w:t>
            </w:r>
            <w:r w:rsidRPr="00990A93">
              <w:rPr>
                <w:w w:val="105"/>
              </w:rPr>
              <w:t>additional</w:t>
            </w:r>
            <w:r w:rsidRPr="00990A93">
              <w:rPr>
                <w:spacing w:val="-5"/>
                <w:w w:val="105"/>
              </w:rPr>
              <w:t xml:space="preserve"> </w:t>
            </w:r>
            <w:r w:rsidRPr="00990A93">
              <w:rPr>
                <w:w w:val="105"/>
              </w:rPr>
              <w:t>GDM</w:t>
            </w:r>
            <w:r w:rsidRPr="00990A93">
              <w:rPr>
                <w:spacing w:val="-6"/>
                <w:w w:val="105"/>
              </w:rPr>
              <w:t xml:space="preserve"> </w:t>
            </w:r>
            <w:r w:rsidRPr="00990A93">
              <w:rPr>
                <w:w w:val="105"/>
              </w:rPr>
              <w:t>testing</w:t>
            </w:r>
            <w:r w:rsidRPr="00990A93">
              <w:rPr>
                <w:spacing w:val="-5"/>
                <w:w w:val="105"/>
              </w:rPr>
              <w:t xml:space="preserve"> </w:t>
            </w:r>
            <w:r w:rsidRPr="00990A93">
              <w:rPr>
                <w:spacing w:val="-2"/>
                <w:w w:val="105"/>
              </w:rPr>
              <w:t>required</w:t>
            </w:r>
          </w:p>
        </w:tc>
      </w:tr>
      <w:tr w:rsidR="007A1F05" w:rsidRPr="00990A93" w14:paraId="735F33F4" w14:textId="77777777" w:rsidTr="007A1F05">
        <w:trPr>
          <w:trHeight w:val="292"/>
        </w:trPr>
        <w:tc>
          <w:tcPr>
            <w:tcW w:w="9135" w:type="dxa"/>
            <w:gridSpan w:val="6"/>
          </w:tcPr>
          <w:p w14:paraId="24EEAC92" w14:textId="77777777" w:rsidR="007A1F05" w:rsidRPr="00990A93" w:rsidRDefault="007A1F05" w:rsidP="00990A93">
            <w:pPr>
              <w:pStyle w:val="TableParagraph"/>
              <w:spacing w:line="276" w:lineRule="auto"/>
              <w:ind w:left="0"/>
              <w:rPr>
                <w:b/>
              </w:rPr>
            </w:pPr>
            <w:r w:rsidRPr="00990A93">
              <w:rPr>
                <w:b/>
                <w:w w:val="105"/>
              </w:rPr>
              <w:t>Diagnostic</w:t>
            </w:r>
            <w:r w:rsidRPr="00990A93">
              <w:rPr>
                <w:b/>
                <w:spacing w:val="-7"/>
                <w:w w:val="105"/>
              </w:rPr>
              <w:t xml:space="preserve"> </w:t>
            </w:r>
            <w:r w:rsidRPr="00990A93">
              <w:rPr>
                <w:b/>
                <w:w w:val="105"/>
              </w:rPr>
              <w:t>for</w:t>
            </w:r>
            <w:r w:rsidRPr="00990A93">
              <w:rPr>
                <w:b/>
                <w:spacing w:val="-6"/>
                <w:w w:val="105"/>
              </w:rPr>
              <w:t xml:space="preserve"> </w:t>
            </w:r>
            <w:r w:rsidRPr="00990A93">
              <w:rPr>
                <w:b/>
                <w:w w:val="105"/>
              </w:rPr>
              <w:t>prediabetes</w:t>
            </w:r>
            <w:r w:rsidR="00FA15B8" w:rsidRPr="00990A93">
              <w:rPr>
                <w:b/>
                <w:w w:val="105"/>
              </w:rPr>
              <w:t xml:space="preserve"> or abnormal glucose metabolism</w:t>
            </w:r>
            <w:r w:rsidRPr="00990A93">
              <w:rPr>
                <w:b/>
                <w:spacing w:val="-6"/>
                <w:w w:val="105"/>
              </w:rPr>
              <w:t xml:space="preserve"> </w:t>
            </w:r>
            <w:r w:rsidRPr="00990A93">
              <w:rPr>
                <w:b/>
                <w:w w:val="105"/>
              </w:rPr>
              <w:t>(any</w:t>
            </w:r>
            <w:r w:rsidRPr="00990A93">
              <w:rPr>
                <w:b/>
                <w:spacing w:val="-7"/>
                <w:w w:val="105"/>
              </w:rPr>
              <w:t xml:space="preserve"> </w:t>
            </w:r>
            <w:r w:rsidRPr="00990A93">
              <w:rPr>
                <w:b/>
                <w:w w:val="105"/>
              </w:rPr>
              <w:t>one</w:t>
            </w:r>
            <w:r w:rsidRPr="00990A93">
              <w:rPr>
                <w:b/>
                <w:spacing w:val="-6"/>
                <w:w w:val="105"/>
              </w:rPr>
              <w:t xml:space="preserve"> </w:t>
            </w:r>
            <w:r w:rsidRPr="00990A93">
              <w:rPr>
                <w:b/>
                <w:w w:val="105"/>
              </w:rPr>
              <w:t>of</w:t>
            </w:r>
            <w:r w:rsidRPr="00990A93">
              <w:rPr>
                <w:b/>
                <w:spacing w:val="-6"/>
                <w:w w:val="105"/>
              </w:rPr>
              <w:t xml:space="preserve"> </w:t>
            </w:r>
            <w:r w:rsidRPr="00990A93">
              <w:rPr>
                <w:b/>
                <w:w w:val="105"/>
              </w:rPr>
              <w:t>the</w:t>
            </w:r>
            <w:r w:rsidRPr="00990A93">
              <w:rPr>
                <w:b/>
                <w:spacing w:val="-8"/>
                <w:w w:val="105"/>
              </w:rPr>
              <w:t xml:space="preserve"> </w:t>
            </w:r>
            <w:r w:rsidRPr="00990A93">
              <w:rPr>
                <w:b/>
                <w:spacing w:val="-2"/>
                <w:w w:val="105"/>
              </w:rPr>
              <w:t>following):</w:t>
            </w:r>
          </w:p>
        </w:tc>
      </w:tr>
      <w:tr w:rsidR="007A1F05" w:rsidRPr="00990A93" w14:paraId="053207C6" w14:textId="77777777" w:rsidTr="000452F8">
        <w:trPr>
          <w:trHeight w:val="350"/>
        </w:trPr>
        <w:tc>
          <w:tcPr>
            <w:tcW w:w="3052" w:type="dxa"/>
            <w:gridSpan w:val="2"/>
          </w:tcPr>
          <w:p w14:paraId="26590C75" w14:textId="77777777" w:rsidR="007A1F05" w:rsidRPr="00990A93" w:rsidRDefault="007A1F05" w:rsidP="00990A93">
            <w:pPr>
              <w:pStyle w:val="TableParagraph"/>
              <w:spacing w:line="276" w:lineRule="auto"/>
              <w:ind w:left="0"/>
              <w:rPr>
                <w:spacing w:val="-2"/>
                <w:w w:val="105"/>
                <w:vertAlign w:val="superscript"/>
              </w:rPr>
            </w:pPr>
            <w:r w:rsidRPr="00990A93">
              <w:rPr>
                <w:spacing w:val="-2"/>
                <w:w w:val="105"/>
              </w:rPr>
              <w:t>Fasting:100-125</w:t>
            </w:r>
            <w:r w:rsidR="00FA15B8" w:rsidRPr="00990A93">
              <w:rPr>
                <w:spacing w:val="-2"/>
                <w:w w:val="105"/>
              </w:rPr>
              <w:t xml:space="preserve"> </w:t>
            </w:r>
            <w:r w:rsidRPr="00990A93">
              <w:rPr>
                <w:spacing w:val="-2"/>
                <w:w w:val="105"/>
              </w:rPr>
              <w:t>mg/dL</w:t>
            </w:r>
            <w:r w:rsidR="00FA15B8" w:rsidRPr="00990A93">
              <w:rPr>
                <w:spacing w:val="-2"/>
                <w:w w:val="105"/>
                <w:vertAlign w:val="superscript"/>
              </w:rPr>
              <w:t>α</w:t>
            </w:r>
          </w:p>
          <w:p w14:paraId="413F9EE0" w14:textId="77777777" w:rsidR="00FA15B8" w:rsidRPr="00990A93" w:rsidRDefault="00FA15B8" w:rsidP="00990A93">
            <w:pPr>
              <w:pStyle w:val="TableParagraph"/>
              <w:spacing w:line="276" w:lineRule="auto"/>
              <w:ind w:left="0"/>
            </w:pPr>
            <w:r w:rsidRPr="00990A93">
              <w:rPr>
                <w:spacing w:val="-2"/>
                <w:w w:val="105"/>
              </w:rPr>
              <w:t>Fasting: 110-125 mg/dL</w:t>
            </w:r>
            <w:r w:rsidRPr="00990A93">
              <w:rPr>
                <w:w w:val="105"/>
                <w:vertAlign w:val="superscript"/>
              </w:rPr>
              <w:t>β</w:t>
            </w:r>
          </w:p>
        </w:tc>
        <w:tc>
          <w:tcPr>
            <w:tcW w:w="3029" w:type="dxa"/>
            <w:gridSpan w:val="2"/>
          </w:tcPr>
          <w:p w14:paraId="40BEBDF5" w14:textId="77777777" w:rsidR="007A1F05" w:rsidRPr="00990A93" w:rsidRDefault="007A1F05" w:rsidP="00990A93">
            <w:pPr>
              <w:pStyle w:val="TableParagraph"/>
              <w:spacing w:line="276" w:lineRule="auto"/>
              <w:ind w:left="0"/>
            </w:pPr>
            <w:r w:rsidRPr="00990A93">
              <w:rPr>
                <w:w w:val="105"/>
              </w:rPr>
              <w:t>75</w:t>
            </w:r>
            <w:r w:rsidRPr="00990A93">
              <w:rPr>
                <w:spacing w:val="-4"/>
                <w:w w:val="105"/>
              </w:rPr>
              <w:t xml:space="preserve"> </w:t>
            </w:r>
            <w:r w:rsidRPr="00990A93">
              <w:rPr>
                <w:w w:val="105"/>
              </w:rPr>
              <w:t>gm</w:t>
            </w:r>
            <w:r w:rsidRPr="00990A93">
              <w:rPr>
                <w:spacing w:val="-3"/>
                <w:w w:val="105"/>
              </w:rPr>
              <w:t xml:space="preserve"> </w:t>
            </w:r>
            <w:r w:rsidRPr="00990A93">
              <w:rPr>
                <w:w w:val="105"/>
              </w:rPr>
              <w:t>GTT</w:t>
            </w:r>
            <w:r w:rsidRPr="00990A93">
              <w:rPr>
                <w:spacing w:val="-3"/>
                <w:w w:val="105"/>
              </w:rPr>
              <w:t xml:space="preserve"> </w:t>
            </w:r>
            <w:r w:rsidRPr="00990A93">
              <w:rPr>
                <w:w w:val="105"/>
              </w:rPr>
              <w:t>with</w:t>
            </w:r>
            <w:r w:rsidRPr="00990A93">
              <w:rPr>
                <w:spacing w:val="-3"/>
                <w:w w:val="105"/>
              </w:rPr>
              <w:t xml:space="preserve"> </w:t>
            </w:r>
            <w:r w:rsidRPr="00990A93">
              <w:rPr>
                <w:w w:val="105"/>
              </w:rPr>
              <w:t>2-</w:t>
            </w:r>
            <w:r w:rsidRPr="00990A93">
              <w:rPr>
                <w:spacing w:val="-4"/>
                <w:w w:val="105"/>
              </w:rPr>
              <w:t>hour</w:t>
            </w:r>
          </w:p>
          <w:p w14:paraId="708A3DE3" w14:textId="77777777" w:rsidR="007A1F05" w:rsidRPr="00990A93" w:rsidRDefault="007A1F05" w:rsidP="00990A93">
            <w:pPr>
              <w:pStyle w:val="TableParagraph"/>
              <w:spacing w:line="276" w:lineRule="auto"/>
              <w:ind w:left="0"/>
            </w:pPr>
            <w:r w:rsidRPr="00990A93">
              <w:rPr>
                <w:w w:val="105"/>
              </w:rPr>
              <w:t>value</w:t>
            </w:r>
            <w:r w:rsidRPr="00990A93">
              <w:rPr>
                <w:spacing w:val="-10"/>
                <w:w w:val="105"/>
              </w:rPr>
              <w:t xml:space="preserve"> </w:t>
            </w:r>
            <w:r w:rsidRPr="00990A93">
              <w:rPr>
                <w:w w:val="105"/>
              </w:rPr>
              <w:t>140-</w:t>
            </w:r>
            <w:r w:rsidRPr="00990A93">
              <w:rPr>
                <w:spacing w:val="-2"/>
                <w:w w:val="105"/>
              </w:rPr>
              <w:t>199</w:t>
            </w:r>
            <w:r w:rsidR="00FA15B8" w:rsidRPr="00990A93">
              <w:rPr>
                <w:spacing w:val="-2"/>
                <w:w w:val="105"/>
              </w:rPr>
              <w:t xml:space="preserve"> </w:t>
            </w:r>
            <w:r w:rsidRPr="00990A93">
              <w:rPr>
                <w:spacing w:val="-2"/>
                <w:w w:val="105"/>
              </w:rPr>
              <w:t>mg/dL</w:t>
            </w:r>
            <w:r w:rsidR="00FA15B8" w:rsidRPr="00990A93">
              <w:rPr>
                <w:spacing w:val="-2"/>
                <w:w w:val="105"/>
                <w:vertAlign w:val="superscript"/>
              </w:rPr>
              <w:t>α</w:t>
            </w:r>
          </w:p>
        </w:tc>
        <w:tc>
          <w:tcPr>
            <w:tcW w:w="3054" w:type="dxa"/>
            <w:gridSpan w:val="2"/>
          </w:tcPr>
          <w:p w14:paraId="02751E29" w14:textId="77777777" w:rsidR="007A1F05" w:rsidRPr="00990A93" w:rsidRDefault="007A1F05" w:rsidP="00990A93">
            <w:pPr>
              <w:pStyle w:val="TableParagraph"/>
              <w:spacing w:line="276" w:lineRule="auto"/>
              <w:ind w:left="0"/>
              <w:rPr>
                <w:spacing w:val="-4"/>
                <w:w w:val="105"/>
              </w:rPr>
            </w:pPr>
            <w:r w:rsidRPr="00990A93">
              <w:rPr>
                <w:w w:val="105"/>
              </w:rPr>
              <w:t>HbA1c</w:t>
            </w:r>
            <w:r w:rsidRPr="00990A93">
              <w:rPr>
                <w:spacing w:val="-11"/>
                <w:w w:val="105"/>
              </w:rPr>
              <w:t xml:space="preserve"> </w:t>
            </w:r>
            <w:r w:rsidRPr="00990A93">
              <w:rPr>
                <w:w w:val="105"/>
              </w:rPr>
              <w:t>≥5.7-</w:t>
            </w:r>
            <w:r w:rsidRPr="00990A93">
              <w:rPr>
                <w:spacing w:val="-4"/>
                <w:w w:val="105"/>
              </w:rPr>
              <w:t>6.4%</w:t>
            </w:r>
          </w:p>
          <w:p w14:paraId="6212C590" w14:textId="77777777" w:rsidR="00FA15B8" w:rsidRPr="00990A93" w:rsidRDefault="00FA15B8" w:rsidP="00990A93">
            <w:pPr>
              <w:pStyle w:val="TableParagraph"/>
              <w:spacing w:line="276" w:lineRule="auto"/>
              <w:ind w:left="0"/>
              <w:rPr>
                <w:vertAlign w:val="superscript"/>
              </w:rPr>
            </w:pPr>
            <w:r w:rsidRPr="00990A93">
              <w:rPr>
                <w:spacing w:val="-4"/>
                <w:w w:val="105"/>
              </w:rPr>
              <w:t xml:space="preserve">HbA1c </w:t>
            </w:r>
            <w:r w:rsidRPr="00990A93">
              <w:rPr>
                <w:w w:val="105"/>
              </w:rPr>
              <w:t>≥5.9-6.4%</w:t>
            </w:r>
            <w:r w:rsidRPr="00990A93">
              <w:rPr>
                <w:w w:val="105"/>
                <w:vertAlign w:val="superscript"/>
              </w:rPr>
              <w:t>β</w:t>
            </w:r>
          </w:p>
        </w:tc>
      </w:tr>
    </w:tbl>
    <w:p w14:paraId="6B60F4F8" w14:textId="305DC925" w:rsidR="007A1F05" w:rsidRPr="00990A93" w:rsidRDefault="00FA15B8" w:rsidP="00990A93">
      <w:pPr>
        <w:spacing w:line="276" w:lineRule="auto"/>
        <w:rPr>
          <w:rFonts w:ascii="Arial" w:hAnsi="Arial" w:cs="Arial"/>
          <w:w w:val="105"/>
          <w:sz w:val="22"/>
          <w:szCs w:val="22"/>
        </w:rPr>
      </w:pPr>
      <w:r w:rsidRPr="00990A93">
        <w:rPr>
          <w:rFonts w:ascii="Arial" w:hAnsi="Arial" w:cs="Arial"/>
          <w:w w:val="105"/>
          <w:sz w:val="22"/>
          <w:szCs w:val="22"/>
        </w:rPr>
        <w:t>α: ACOG recommends the following values for prediabetes</w:t>
      </w:r>
      <w:r w:rsidR="00BA7401">
        <w:rPr>
          <w:rFonts w:ascii="Arial" w:hAnsi="Arial" w:cs="Arial"/>
          <w:w w:val="105"/>
          <w:sz w:val="22"/>
          <w:szCs w:val="22"/>
        </w:rPr>
        <w:t>.</w:t>
      </w:r>
    </w:p>
    <w:p w14:paraId="01A2B739" w14:textId="18FA4FE9" w:rsidR="00FA15B8" w:rsidRPr="00990A93" w:rsidRDefault="00FA15B8" w:rsidP="00990A93">
      <w:pPr>
        <w:spacing w:line="276" w:lineRule="auto"/>
        <w:rPr>
          <w:rFonts w:ascii="Arial" w:hAnsi="Arial" w:cs="Arial"/>
          <w:w w:val="105"/>
          <w:sz w:val="22"/>
          <w:szCs w:val="22"/>
        </w:rPr>
      </w:pPr>
      <w:r w:rsidRPr="00990A93">
        <w:rPr>
          <w:rFonts w:ascii="Arial" w:hAnsi="Arial" w:cs="Arial"/>
          <w:w w:val="105"/>
          <w:sz w:val="22"/>
          <w:szCs w:val="22"/>
        </w:rPr>
        <w:t>β: ADA Standards of Care 2024 suggests that using a threshold</w:t>
      </w:r>
      <w:r w:rsidR="0067034B" w:rsidRPr="00990A93">
        <w:rPr>
          <w:rFonts w:ascii="Arial" w:hAnsi="Arial" w:cs="Arial"/>
          <w:w w:val="105"/>
          <w:sz w:val="22"/>
          <w:szCs w:val="22"/>
        </w:rPr>
        <w:t xml:space="preserve"> </w:t>
      </w:r>
      <w:r w:rsidRPr="00990A93">
        <w:rPr>
          <w:rFonts w:ascii="Arial" w:hAnsi="Arial" w:cs="Arial"/>
          <w:w w:val="105"/>
          <w:sz w:val="22"/>
          <w:szCs w:val="22"/>
        </w:rPr>
        <w:t>fasting glucose of 110 or HbA1c of 5.9% can identify individuals who are at higher risk of adverse pregnancy and neonatal outcomes</w:t>
      </w:r>
      <w:r w:rsidR="00BA7401">
        <w:rPr>
          <w:rFonts w:ascii="Arial" w:hAnsi="Arial" w:cs="Arial"/>
          <w:w w:val="105"/>
          <w:sz w:val="22"/>
          <w:szCs w:val="22"/>
        </w:rPr>
        <w:t>.</w:t>
      </w:r>
    </w:p>
    <w:p w14:paraId="5A5BB330" w14:textId="77777777" w:rsidR="00FA15B8" w:rsidRPr="00990A93" w:rsidRDefault="00FA15B8" w:rsidP="00990A93">
      <w:pPr>
        <w:spacing w:line="276" w:lineRule="auto"/>
        <w:rPr>
          <w:rFonts w:ascii="Arial" w:hAnsi="Arial" w:cs="Arial"/>
          <w:sz w:val="22"/>
          <w:szCs w:val="22"/>
        </w:rPr>
      </w:pPr>
    </w:p>
    <w:p w14:paraId="1EA099FD" w14:textId="77777777" w:rsidR="008A17C9" w:rsidRPr="00990A93" w:rsidRDefault="008A17C9"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RISKS TO THE MOTHER AND INFANT WITH GESTATIONAL DIABETES</w:t>
      </w:r>
    </w:p>
    <w:p w14:paraId="12404D83" w14:textId="77777777" w:rsidR="008A17C9" w:rsidRPr="00990A93" w:rsidRDefault="008A17C9" w:rsidP="00990A93">
      <w:pPr>
        <w:spacing w:line="276" w:lineRule="auto"/>
        <w:rPr>
          <w:rFonts w:ascii="Arial" w:hAnsi="Arial" w:cs="Arial"/>
          <w:sz w:val="22"/>
          <w:szCs w:val="22"/>
        </w:rPr>
      </w:pPr>
    </w:p>
    <w:p w14:paraId="47EA62D2" w14:textId="27746D41" w:rsidR="008A17C9" w:rsidRPr="00990A93" w:rsidRDefault="008A17C9" w:rsidP="00990A93">
      <w:pPr>
        <w:spacing w:line="276" w:lineRule="auto"/>
        <w:rPr>
          <w:rFonts w:ascii="Arial" w:hAnsi="Arial" w:cs="Arial"/>
          <w:sz w:val="22"/>
          <w:szCs w:val="22"/>
        </w:rPr>
      </w:pPr>
      <w:r w:rsidRPr="00990A93">
        <w:rPr>
          <w:rFonts w:ascii="Arial" w:hAnsi="Arial" w:cs="Arial"/>
          <w:sz w:val="22"/>
          <w:szCs w:val="22"/>
        </w:rPr>
        <w:t xml:space="preserve">The pregnancy-associated risks to the individual with GDM are an increased incidence of cesarean delivery (~25%), </w:t>
      </w:r>
      <w:r w:rsidR="00BE7B28" w:rsidRPr="00990A93">
        <w:rPr>
          <w:rFonts w:ascii="Arial" w:hAnsi="Arial" w:cs="Arial"/>
          <w:sz w:val="22"/>
          <w:szCs w:val="22"/>
        </w:rPr>
        <w:t>hypertensive disorders of pregnancy</w:t>
      </w:r>
      <w:r w:rsidR="00D13A27" w:rsidRPr="00990A93">
        <w:rPr>
          <w:rFonts w:ascii="Arial" w:hAnsi="Arial" w:cs="Arial"/>
          <w:sz w:val="22"/>
          <w:szCs w:val="22"/>
        </w:rPr>
        <w:t xml:space="preserve"> </w:t>
      </w:r>
      <w:r w:rsidRPr="00990A93">
        <w:rPr>
          <w:rFonts w:ascii="Arial" w:hAnsi="Arial" w:cs="Arial"/>
          <w:sz w:val="22"/>
          <w:szCs w:val="22"/>
        </w:rPr>
        <w:t xml:space="preserve">(~20%), and polyhydramnios (~20%) </w:t>
      </w:r>
      <w:sdt>
        <w:sdtPr>
          <w:rPr>
            <w:rFonts w:ascii="Arial" w:hAnsi="Arial" w:cs="Arial"/>
            <w:color w:val="000000"/>
            <w:sz w:val="22"/>
            <w:szCs w:val="22"/>
          </w:rPr>
          <w:tag w:val="MENDELEY_CITATION_v3_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"/>
          <w:id w:val="-1807076045"/>
          <w:placeholder>
            <w:docPart w:val="DefaultPlaceholder_-1854013440"/>
          </w:placeholder>
        </w:sdtPr>
        <w:sdtContent>
          <w:r w:rsidR="00A219AC" w:rsidRPr="00A219AC">
            <w:rPr>
              <w:rFonts w:ascii="Arial" w:hAnsi="Arial" w:cs="Arial"/>
              <w:color w:val="000000"/>
              <w:sz w:val="22"/>
              <w:szCs w:val="22"/>
            </w:rPr>
            <w:t>(59–62)</w:t>
          </w:r>
        </w:sdtContent>
      </w:sdt>
      <w:r w:rsidRPr="00990A93">
        <w:rPr>
          <w:rFonts w:ascii="Arial" w:hAnsi="Arial" w:cs="Arial"/>
          <w:sz w:val="22"/>
          <w:szCs w:val="22"/>
        </w:rPr>
        <w:t xml:space="preserve">. The long-term risks are related to recurrent GDM pregnancies and the substantial risk of developing T2DM. Individuals with GDM represent a group with an extremely </w:t>
      </w:r>
      <w:r w:rsidRPr="00990A93">
        <w:rPr>
          <w:rFonts w:ascii="Arial" w:hAnsi="Arial" w:cs="Arial"/>
          <w:sz w:val="22"/>
          <w:szCs w:val="22"/>
        </w:rPr>
        <w:lastRenderedPageBreak/>
        <w:t>high</w:t>
      </w:r>
      <w:r w:rsidR="00C31ED2" w:rsidRPr="00990A93">
        <w:rPr>
          <w:rFonts w:ascii="Arial" w:hAnsi="Arial" w:cs="Arial"/>
          <w:sz w:val="22"/>
          <w:szCs w:val="22"/>
        </w:rPr>
        <w:t xml:space="preserve"> </w:t>
      </w:r>
      <w:r w:rsidRPr="00990A93">
        <w:rPr>
          <w:rFonts w:ascii="Arial" w:hAnsi="Arial" w:cs="Arial"/>
          <w:sz w:val="22"/>
          <w:szCs w:val="22"/>
        </w:rPr>
        <w:t xml:space="preserve">risk (~50-70%) of developing T2DM in the subsequent 5-30 years </w:t>
      </w:r>
      <w:sdt>
        <w:sdtPr>
          <w:rPr>
            <w:rFonts w:ascii="Arial" w:hAnsi="Arial" w:cs="Arial"/>
            <w:color w:val="000000"/>
            <w:sz w:val="22"/>
            <w:szCs w:val="22"/>
          </w:rPr>
          <w:tag w:val="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"/>
          <w:id w:val="771209123"/>
          <w:placeholder>
            <w:docPart w:val="DefaultPlaceholder_-1854013440"/>
          </w:placeholder>
        </w:sdtPr>
        <w:sdtContent>
          <w:r w:rsidR="00A219AC" w:rsidRPr="00A219AC">
            <w:rPr>
              <w:rFonts w:ascii="Arial" w:hAnsi="Arial" w:cs="Arial"/>
              <w:color w:val="000000"/>
              <w:sz w:val="22"/>
              <w:szCs w:val="22"/>
            </w:rPr>
            <w:t>(1,16–18,63,64)</w:t>
          </w:r>
        </w:sdtContent>
      </w:sdt>
      <w:r w:rsidRPr="00990A93">
        <w:rPr>
          <w:rFonts w:ascii="Arial" w:hAnsi="Arial" w:cs="Arial"/>
          <w:sz w:val="22"/>
          <w:szCs w:val="22"/>
        </w:rPr>
        <w:t xml:space="preserve">. Individuals with fasting hyperglycemia, obesity, those belonging to a </w:t>
      </w:r>
      <w:r w:rsidR="00E50919" w:rsidRPr="00990A93">
        <w:rPr>
          <w:rFonts w:ascii="Arial" w:hAnsi="Arial" w:cs="Arial"/>
          <w:sz w:val="22"/>
          <w:szCs w:val="22"/>
        </w:rPr>
        <w:t>racial/</w:t>
      </w:r>
      <w:r w:rsidRPr="00990A93">
        <w:rPr>
          <w:rFonts w:ascii="Arial" w:hAnsi="Arial" w:cs="Arial"/>
          <w:sz w:val="22"/>
          <w:szCs w:val="22"/>
        </w:rPr>
        <w:t>ethnic group with a high prevalence of T2DM (</w:t>
      </w:r>
      <w:r w:rsidR="00D13A27" w:rsidRPr="00990A93">
        <w:rPr>
          <w:rFonts w:ascii="Arial" w:hAnsi="Arial" w:cs="Arial"/>
          <w:sz w:val="22"/>
          <w:szCs w:val="22"/>
        </w:rPr>
        <w:t xml:space="preserve">in particular those who self-identify as Asian and Pacific Islander and Hispanic), </w:t>
      </w:r>
      <w:r w:rsidRPr="00990A93">
        <w:rPr>
          <w:rFonts w:ascii="Arial" w:hAnsi="Arial" w:cs="Arial"/>
          <w:sz w:val="22"/>
          <w:szCs w:val="22"/>
        </w:rPr>
        <w:t>or who demonstrate impaired glucose tolerance or fasting glucose at 6</w:t>
      </w:r>
      <w:r w:rsidR="00C31ED2" w:rsidRPr="00990A93">
        <w:rPr>
          <w:rFonts w:ascii="Arial" w:hAnsi="Arial" w:cs="Arial"/>
          <w:sz w:val="22"/>
          <w:szCs w:val="22"/>
        </w:rPr>
        <w:t xml:space="preserve"> </w:t>
      </w:r>
      <w:r w:rsidRPr="00990A93">
        <w:rPr>
          <w:rFonts w:ascii="Arial" w:hAnsi="Arial" w:cs="Arial"/>
          <w:sz w:val="22"/>
          <w:szCs w:val="22"/>
        </w:rPr>
        <w:t xml:space="preserve">weeks postpartum, have the highest risk of developing T2DM </w:t>
      </w:r>
      <w:sdt>
        <w:sdtPr>
          <w:rPr>
            <w:rFonts w:ascii="Arial" w:hAnsi="Arial" w:cs="Arial"/>
            <w:color w:val="000000"/>
            <w:sz w:val="22"/>
            <w:szCs w:val="22"/>
          </w:rPr>
          <w:tag w:val="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"/>
          <w:id w:val="-2120127718"/>
          <w:placeholder>
            <w:docPart w:val="DefaultPlaceholder_-1854013440"/>
          </w:placeholder>
        </w:sdtPr>
        <w:sdtContent>
          <w:r w:rsidR="00A219AC" w:rsidRPr="00A219AC">
            <w:rPr>
              <w:rFonts w:ascii="Arial" w:hAnsi="Arial" w:cs="Arial"/>
              <w:color w:val="000000"/>
              <w:sz w:val="22"/>
              <w:szCs w:val="22"/>
            </w:rPr>
            <w:t>(1,3,63)</w:t>
          </w:r>
        </w:sdtContent>
      </w:sdt>
      <w:r w:rsidRPr="00990A93">
        <w:rPr>
          <w:rFonts w:ascii="Arial" w:hAnsi="Arial" w:cs="Arial"/>
          <w:sz w:val="22"/>
          <w:szCs w:val="22"/>
        </w:rPr>
        <w:t xml:space="preserve">. Counseling </w:t>
      </w:r>
      <w:r w:rsidR="00210CC9" w:rsidRPr="00990A93">
        <w:rPr>
          <w:rFonts w:ascii="Arial" w:hAnsi="Arial" w:cs="Arial"/>
          <w:sz w:val="22"/>
          <w:szCs w:val="22"/>
        </w:rPr>
        <w:t>about</w:t>
      </w:r>
      <w:r w:rsidRPr="00990A93">
        <w:rPr>
          <w:rFonts w:ascii="Arial" w:hAnsi="Arial" w:cs="Arial"/>
          <w:sz w:val="22"/>
          <w:szCs w:val="22"/>
        </w:rPr>
        <w:t xml:space="preserve"> diet, weight loss, and exercise is essential and is likely to improve insulin sensitivity.</w:t>
      </w:r>
    </w:p>
    <w:p w14:paraId="05DDF007" w14:textId="77777777" w:rsidR="008A17C9" w:rsidRPr="00990A93" w:rsidRDefault="008A17C9" w:rsidP="00990A93">
      <w:pPr>
        <w:spacing w:line="276" w:lineRule="auto"/>
        <w:rPr>
          <w:rFonts w:ascii="Arial" w:hAnsi="Arial" w:cs="Arial"/>
          <w:sz w:val="22"/>
          <w:szCs w:val="22"/>
        </w:rPr>
      </w:pPr>
    </w:p>
    <w:p w14:paraId="28C331BB" w14:textId="7DF65A8C" w:rsidR="00A7016F" w:rsidRPr="00990A93" w:rsidRDefault="008A17C9" w:rsidP="00990A93">
      <w:pPr>
        <w:spacing w:line="276" w:lineRule="auto"/>
        <w:rPr>
          <w:rFonts w:ascii="Arial" w:hAnsi="Arial" w:cs="Arial"/>
          <w:sz w:val="22"/>
          <w:szCs w:val="22"/>
        </w:rPr>
      </w:pPr>
      <w:r w:rsidRPr="00990A93">
        <w:rPr>
          <w:rFonts w:ascii="Arial" w:hAnsi="Arial" w:cs="Arial"/>
          <w:sz w:val="22"/>
          <w:szCs w:val="22"/>
        </w:rPr>
        <w:t>Thiazolidi</w:t>
      </w:r>
      <w:r w:rsidR="00C57EF0" w:rsidRPr="00990A93">
        <w:rPr>
          <w:rFonts w:ascii="Arial" w:hAnsi="Arial" w:cs="Arial"/>
          <w:sz w:val="22"/>
          <w:szCs w:val="22"/>
        </w:rPr>
        <w:t>ne</w:t>
      </w:r>
      <w:r w:rsidRPr="00990A93">
        <w:rPr>
          <w:rFonts w:ascii="Arial" w:hAnsi="Arial" w:cs="Arial"/>
          <w:sz w:val="22"/>
          <w:szCs w:val="22"/>
        </w:rPr>
        <w:t xml:space="preserve">diones, metformin, and lifestyle modifications have all been demonstrated to decrease the risk of developing T2DM in GDM women who have impaired fasting glucose or glucose intolerance postpartum </w:t>
      </w:r>
      <w:sdt>
        <w:sdtPr>
          <w:rPr>
            <w:rFonts w:ascii="Arial" w:hAnsi="Arial" w:cs="Arial"/>
            <w:color w:val="000000"/>
            <w:sz w:val="22"/>
            <w:szCs w:val="22"/>
          </w:rPr>
          <w:tag w:val="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"/>
          <w:id w:val="-249733046"/>
          <w:placeholder>
            <w:docPart w:val="DefaultPlaceholder_-1854013440"/>
          </w:placeholder>
        </w:sdtPr>
        <w:sdtContent>
          <w:r w:rsidR="00A219AC" w:rsidRPr="00A219AC">
            <w:rPr>
              <w:rFonts w:ascii="Arial" w:hAnsi="Arial" w:cs="Arial"/>
              <w:color w:val="000000"/>
              <w:sz w:val="22"/>
              <w:szCs w:val="22"/>
            </w:rPr>
            <w:t>(65–67)</w:t>
          </w:r>
        </w:sdtContent>
      </w:sdt>
      <w:r w:rsidRPr="00990A93">
        <w:rPr>
          <w:rFonts w:ascii="Arial" w:hAnsi="Arial" w:cs="Arial"/>
          <w:sz w:val="22"/>
          <w:szCs w:val="22"/>
        </w:rPr>
        <w:t>.</w:t>
      </w:r>
    </w:p>
    <w:p w14:paraId="0053D21A" w14:textId="77777777" w:rsidR="008A17C9" w:rsidRPr="00990A93" w:rsidRDefault="008A17C9" w:rsidP="00990A93">
      <w:pPr>
        <w:spacing w:line="276" w:lineRule="auto"/>
        <w:rPr>
          <w:rFonts w:ascii="Arial" w:hAnsi="Arial" w:cs="Arial"/>
          <w:sz w:val="22"/>
          <w:szCs w:val="22"/>
        </w:rPr>
      </w:pPr>
    </w:p>
    <w:p w14:paraId="2AAFEACA" w14:textId="24B95057" w:rsidR="00D93AB2" w:rsidRPr="00990A93" w:rsidRDefault="008A17C9" w:rsidP="00990A93">
      <w:pPr>
        <w:spacing w:line="276" w:lineRule="auto"/>
        <w:rPr>
          <w:rFonts w:ascii="Arial" w:hAnsi="Arial" w:cs="Arial"/>
          <w:sz w:val="22"/>
          <w:szCs w:val="22"/>
        </w:rPr>
      </w:pPr>
      <w:r w:rsidRPr="00990A93">
        <w:rPr>
          <w:rFonts w:ascii="Arial" w:hAnsi="Arial" w:cs="Arial"/>
          <w:sz w:val="22"/>
          <w:szCs w:val="22"/>
        </w:rPr>
        <w:t>The potential risks to the infant from GDM are</w:t>
      </w:r>
      <w:r w:rsidR="00D13A27" w:rsidRPr="00990A93">
        <w:rPr>
          <w:rFonts w:ascii="Arial" w:hAnsi="Arial" w:cs="Arial"/>
          <w:sz w:val="22"/>
          <w:szCs w:val="22"/>
        </w:rPr>
        <w:t xml:space="preserve"> similar to</w:t>
      </w:r>
      <w:r w:rsidRPr="00990A93">
        <w:rPr>
          <w:rFonts w:ascii="Arial" w:hAnsi="Arial" w:cs="Arial"/>
          <w:sz w:val="22"/>
          <w:szCs w:val="22"/>
        </w:rPr>
        <w:t xml:space="preserve"> those in pregnancies complicated by T1DM or T2DM with suboptimal control in the second half of pregnancy (stillbirth, macrosomia, shoulder dystocia, premature delivery, neonatal hypoglycemia, hyperbilirubinemia, and NICU admission). Notably congenital malformations and miscarriage risks would not be observed with later-onset insulin resistance with GDM </w:t>
      </w:r>
      <w:sdt>
        <w:sdtPr>
          <w:rPr>
            <w:rFonts w:ascii="Arial" w:hAnsi="Arial" w:cs="Arial"/>
            <w:color w:val="000000"/>
            <w:sz w:val="22"/>
            <w:szCs w:val="22"/>
          </w:rPr>
          <w:tag w:val="MENDELEY_CITATION_v3_eyJjaXRhdGlvbklEIjoiTUVOREVMRVlfQ0lUQVRJT05fYWEzODZhZjQtZjE4YS00MDgyLWE0NmItNjg4ZDQ5NzRjNTJmIiwicHJvcGVydGllcyI6eyJub3RlSW5kZXgiOjB9LCJpc0VkaXRlZCI6ZmFsc2UsIm1hbnVhbE92ZXJyaWRlIjp7ImlzTWFudWFsbHlPdmVycmlkZGVuIjpmYWxzZSwiY2l0ZXByb2NUZXh0IjoiKDEsNjIsNjgsNjk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"/>
          <w:id w:val="846678003"/>
          <w:placeholder>
            <w:docPart w:val="DefaultPlaceholder_-1854013440"/>
          </w:placeholder>
        </w:sdtPr>
        <w:sdtContent>
          <w:r w:rsidR="00A219AC" w:rsidRPr="00A219AC">
            <w:rPr>
              <w:rFonts w:ascii="Arial" w:hAnsi="Arial" w:cs="Arial"/>
              <w:color w:val="000000"/>
              <w:sz w:val="22"/>
              <w:szCs w:val="22"/>
            </w:rPr>
            <w:t>(1,62,68,69)</w:t>
          </w:r>
        </w:sdtContent>
      </w:sdt>
      <w:r w:rsidRPr="00990A93">
        <w:rPr>
          <w:rFonts w:ascii="Arial" w:hAnsi="Arial" w:cs="Arial"/>
          <w:sz w:val="22"/>
          <w:szCs w:val="22"/>
        </w:rPr>
        <w:t xml:space="preserve">. Like pregestational DM, the degree of hyperglycemia correlates with perinatal risk. Among diet-controlled GDM pregnancies the risk of stillbirth is not increased compared to the general population </w:t>
      </w:r>
      <w:sdt>
        <w:sdtPr>
          <w:rPr>
            <w:rFonts w:ascii="Arial" w:hAnsi="Arial" w:cs="Arial"/>
            <w:color w:val="000000"/>
            <w:sz w:val="22"/>
            <w:szCs w:val="22"/>
          </w:rPr>
          <w:tag w:val="MENDELEY_CITATION_v3_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"/>
          <w:id w:val="703440694"/>
          <w:placeholder>
            <w:docPart w:val="DefaultPlaceholder_-1854013440"/>
          </w:placeholder>
        </w:sdtPr>
        <w:sdtContent>
          <w:r w:rsidR="00A219AC" w:rsidRPr="00A219AC">
            <w:rPr>
              <w:rFonts w:ascii="Arial" w:hAnsi="Arial" w:cs="Arial"/>
              <w:color w:val="000000"/>
              <w:sz w:val="22"/>
              <w:szCs w:val="22"/>
            </w:rPr>
            <w:t>(70)</w:t>
          </w:r>
        </w:sdtContent>
      </w:sdt>
      <w:r w:rsidRPr="00990A93">
        <w:rPr>
          <w:rFonts w:ascii="Arial" w:hAnsi="Arial" w:cs="Arial"/>
          <w:sz w:val="22"/>
          <w:szCs w:val="22"/>
        </w:rPr>
        <w:t xml:space="preserve">. </w:t>
      </w:r>
      <w:r w:rsidR="00FB1A3D" w:rsidRPr="00990A93">
        <w:rPr>
          <w:rFonts w:ascii="Arial" w:hAnsi="Arial" w:cs="Arial"/>
          <w:sz w:val="22"/>
          <w:szCs w:val="22"/>
        </w:rPr>
        <w:t xml:space="preserve">The developmental origin of health and disease suggests that there can be an association with maternal health on the future health of the child </w:t>
      </w:r>
      <w:sdt>
        <w:sdtPr>
          <w:rPr>
            <w:rFonts w:ascii="Arial" w:hAnsi="Arial" w:cs="Arial"/>
            <w:color w:val="000000"/>
            <w:sz w:val="22"/>
            <w:szCs w:val="22"/>
          </w:rPr>
          <w:tag w:val="MENDELEY_CITATION_v3_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"/>
          <w:id w:val="-1695916095"/>
          <w:placeholder>
            <w:docPart w:val="DefaultPlaceholder_-1854013440"/>
          </w:placeholder>
        </w:sdtPr>
        <w:sdtContent>
          <w:r w:rsidR="00A219AC" w:rsidRPr="00A219AC">
            <w:rPr>
              <w:rFonts w:ascii="Arial" w:hAnsi="Arial" w:cs="Arial"/>
              <w:color w:val="000000"/>
              <w:sz w:val="22"/>
              <w:szCs w:val="22"/>
            </w:rPr>
            <w:t>(71,72)</w:t>
          </w:r>
        </w:sdtContent>
      </w:sdt>
      <w:r w:rsidR="00FB1A3D" w:rsidRPr="00990A93">
        <w:rPr>
          <w:rFonts w:ascii="Arial" w:hAnsi="Arial" w:cs="Arial"/>
          <w:sz w:val="22"/>
          <w:szCs w:val="22"/>
        </w:rPr>
        <w:t xml:space="preserve">. </w:t>
      </w:r>
      <w:r w:rsidRPr="00990A93">
        <w:rPr>
          <w:rFonts w:ascii="Arial" w:hAnsi="Arial" w:cs="Arial"/>
          <w:sz w:val="22"/>
          <w:szCs w:val="22"/>
        </w:rPr>
        <w:t xml:space="preserve">In addition to immediate postnatal risks, infants of </w:t>
      </w:r>
      <w:r w:rsidR="00D13A27" w:rsidRPr="00990A93">
        <w:rPr>
          <w:rFonts w:ascii="Arial" w:hAnsi="Arial" w:cs="Arial"/>
          <w:sz w:val="22"/>
          <w:szCs w:val="22"/>
        </w:rPr>
        <w:t xml:space="preserve">individuals with </w:t>
      </w:r>
      <w:r w:rsidRPr="00990A93">
        <w:rPr>
          <w:rFonts w:ascii="Arial" w:hAnsi="Arial" w:cs="Arial"/>
          <w:sz w:val="22"/>
          <w:szCs w:val="22"/>
        </w:rPr>
        <w:t xml:space="preserve">GDM are </w:t>
      </w:r>
      <w:r w:rsidR="00D13A27" w:rsidRPr="00990A93">
        <w:rPr>
          <w:rFonts w:ascii="Arial" w:hAnsi="Arial" w:cs="Arial"/>
          <w:sz w:val="22"/>
          <w:szCs w:val="22"/>
        </w:rPr>
        <w:t xml:space="preserve">themselves </w:t>
      </w:r>
      <w:r w:rsidRPr="00990A93">
        <w:rPr>
          <w:rFonts w:ascii="Arial" w:hAnsi="Arial" w:cs="Arial"/>
          <w:sz w:val="22"/>
          <w:szCs w:val="22"/>
        </w:rPr>
        <w:t>at increased risk for childhood and adult-onset obesity and diabetes</w:t>
      </w:r>
      <w:r w:rsidR="00FB1A3D"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"/>
          <w:id w:val="1901476820"/>
          <w:placeholder>
            <w:docPart w:val="DefaultPlaceholder_-1854013440"/>
          </w:placeholder>
        </w:sdtPr>
        <w:sdtContent>
          <w:r w:rsidR="00A219AC" w:rsidRPr="00A219AC">
            <w:rPr>
              <w:rFonts w:ascii="Arial" w:hAnsi="Arial" w:cs="Arial"/>
              <w:color w:val="000000"/>
              <w:sz w:val="22"/>
              <w:szCs w:val="22"/>
            </w:rPr>
            <w:t>(73)</w:t>
          </w:r>
        </w:sdtContent>
      </w:sdt>
      <w:r w:rsidRPr="00990A93">
        <w:rPr>
          <w:rFonts w:ascii="Arial" w:hAnsi="Arial" w:cs="Arial"/>
          <w:sz w:val="22"/>
          <w:szCs w:val="22"/>
        </w:rPr>
        <w:t>.</w:t>
      </w:r>
    </w:p>
    <w:p w14:paraId="39CF1BD4" w14:textId="77777777" w:rsidR="00F94372" w:rsidRPr="00990A93" w:rsidRDefault="00F94372" w:rsidP="00990A93">
      <w:pPr>
        <w:spacing w:line="276" w:lineRule="auto"/>
        <w:rPr>
          <w:rFonts w:ascii="Arial" w:hAnsi="Arial" w:cs="Arial"/>
          <w:sz w:val="22"/>
          <w:szCs w:val="22"/>
        </w:rPr>
      </w:pPr>
    </w:p>
    <w:p w14:paraId="596B7113" w14:textId="77777777" w:rsidR="00F94372" w:rsidRPr="00990A93" w:rsidRDefault="00F94372"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MEDICAL NUTRITION MANAGEMENT AND EXERCISE</w:t>
      </w:r>
    </w:p>
    <w:p w14:paraId="09DDD6AC" w14:textId="77777777" w:rsidR="00F94372" w:rsidRPr="00990A93" w:rsidRDefault="00F94372" w:rsidP="00990A93">
      <w:pPr>
        <w:spacing w:line="276" w:lineRule="auto"/>
        <w:rPr>
          <w:rFonts w:ascii="Arial" w:hAnsi="Arial" w:cs="Arial"/>
          <w:sz w:val="22"/>
          <w:szCs w:val="22"/>
        </w:rPr>
      </w:pPr>
    </w:p>
    <w:p w14:paraId="1E814620" w14:textId="36512B0C" w:rsidR="00F94372" w:rsidRPr="00990A93" w:rsidRDefault="00F94372" w:rsidP="00990A93">
      <w:pPr>
        <w:spacing w:line="276" w:lineRule="auto"/>
        <w:rPr>
          <w:rFonts w:ascii="Arial" w:hAnsi="Arial" w:cs="Arial"/>
          <w:sz w:val="22"/>
          <w:szCs w:val="22"/>
        </w:rPr>
      </w:pPr>
      <w:r w:rsidRPr="00990A93">
        <w:rPr>
          <w:rFonts w:ascii="Arial" w:hAnsi="Arial" w:cs="Arial"/>
          <w:sz w:val="22"/>
          <w:szCs w:val="22"/>
        </w:rPr>
        <w:t>Individuals with GDM should be taught home glucose monitoring to ensure that their glycemic goals are being met throughout the duration of pregnancy. The same goals are utilized in GDM pregnancies as in pregestational DM: a fasting glucose &lt;95mg/dL, 1-hour</w:t>
      </w:r>
      <w:r w:rsidR="0067034B" w:rsidRPr="00990A93">
        <w:rPr>
          <w:rFonts w:ascii="Arial" w:hAnsi="Arial" w:cs="Arial"/>
          <w:sz w:val="22"/>
          <w:szCs w:val="22"/>
        </w:rPr>
        <w:t xml:space="preserve"> </w:t>
      </w:r>
      <w:r w:rsidRPr="00990A93">
        <w:rPr>
          <w:rFonts w:ascii="Arial" w:hAnsi="Arial" w:cs="Arial"/>
          <w:sz w:val="22"/>
          <w:szCs w:val="22"/>
        </w:rPr>
        <w:t>postprandial</w:t>
      </w:r>
      <w:r w:rsidR="00FE21EA" w:rsidRPr="00990A93">
        <w:rPr>
          <w:rFonts w:ascii="Arial" w:hAnsi="Arial" w:cs="Arial"/>
          <w:sz w:val="22"/>
          <w:szCs w:val="22"/>
        </w:rPr>
        <w:t xml:space="preserve"> </w:t>
      </w:r>
      <w:r w:rsidRPr="00990A93">
        <w:rPr>
          <w:rFonts w:ascii="Arial" w:hAnsi="Arial" w:cs="Arial"/>
          <w:sz w:val="22"/>
          <w:szCs w:val="22"/>
        </w:rPr>
        <w:t xml:space="preserve">&lt;140mg/dL and 2-hour postprandial &lt;120mg/dL </w:t>
      </w:r>
      <w:sdt>
        <w:sdtPr>
          <w:rPr>
            <w:rFonts w:ascii="Arial" w:hAnsi="Arial" w:cs="Arial"/>
            <w:color w:val="000000"/>
            <w:sz w:val="22"/>
            <w:szCs w:val="22"/>
          </w:rPr>
          <w:tag w:val="MENDELEY_CITATION_v3_eyJjaXRhdGlvbklEIjoiTUVOREVMRVlfQ0lUQVRJT05fNzFlOWMwZWEtMGI1OC00ZmMzLTg0OWItMGU1ZDBjZWE1NWUyIiwicHJvcGVydGllcyI6eyJub3RlSW5kZXgiOjB9LCJpc0VkaXRlZCI6ZmFsc2UsIm1hbnVhbE92ZXJyaWRlIjp7ImlzTWFudWFsbHlPdmVycmlkZGVuIjpmYWxzZSwiY2l0ZXByb2NUZXh0IjoiKDEsMzc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YzAxN2NhYTYtYmY5NC0zYmY1LTk2NjgtNzdiNDNmMzFhMThjIiwiaXRlbURhdGEiOnsidHlwZSI6ImFydGljbGUtam91cm5hbCIsImlkIjoiYzAxN2NhYTYtYmY5NC0zYmY1LTk2NjgtNzdiNDNmMzFhMThjIiwidGl0bGUiOiIyLiBEaWFnbm9zaXMgYW5kIENsYXNzaWZpY2F0aW9uIG9mIERpYWJldGVz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gYW5kIGEgZnVsbCBsaXN0IG9mIFByb2Zlc3Npb25hbCBQcmFjdGljZSBDb21taXR0ZWUgbWVtYmVycywgcGxlYXNlIHJlZmVyIHRvIEludHJvZHVjdGlvbiBhbmQgTWV0aG9kb2xvZ3kuIFJlYWRlcnMgd2hvIHdpc2ggdG8gY29tbWVudCBvbiB0aGUgU3RhbmRhcmRzIG9mIENhcmUgYXJlIGludml0ZWQgdG8gZG8gc28gYXQgcHJvZmVzc2lvbmFsLmRpYWJldGVzLm9yZy9TT0MuIiwicHVibGlzaGVyIjoiQW1lcmljYW4gRGlhYmV0ZXMgQXNzb2NpYXRpb24iLCJpc3N1ZSI6IlN1cHBsZW1lbnRfMSIsInZvbHVtZSI6IjQ3In0sImlzVGVtcG9yYXJ5IjpmYWxzZX1dfQ=="/>
          <w:id w:val="-1958249685"/>
          <w:placeholder>
            <w:docPart w:val="DefaultPlaceholder_-1854013440"/>
          </w:placeholder>
        </w:sdtPr>
        <w:sdtContent>
          <w:r w:rsidR="00A219AC" w:rsidRPr="00A219AC">
            <w:rPr>
              <w:rFonts w:ascii="Arial" w:hAnsi="Arial" w:cs="Arial"/>
              <w:color w:val="000000"/>
              <w:sz w:val="22"/>
              <w:szCs w:val="22"/>
            </w:rPr>
            <w:t>(1,37)</w:t>
          </w:r>
        </w:sdtContent>
      </w:sdt>
      <w:r w:rsidRPr="00990A93">
        <w:rPr>
          <w:rFonts w:ascii="Arial" w:hAnsi="Arial" w:cs="Arial"/>
          <w:sz w:val="22"/>
          <w:szCs w:val="22"/>
        </w:rPr>
        <w:t>. The best therapy for GDM depends on the severity of the glucose intolerance, the individual</w:t>
      </w:r>
      <w:r w:rsidR="00FE21EA" w:rsidRPr="00990A93">
        <w:rPr>
          <w:rFonts w:ascii="Arial" w:hAnsi="Arial" w:cs="Arial"/>
          <w:sz w:val="22"/>
          <w:szCs w:val="22"/>
        </w:rPr>
        <w:t>’</w:t>
      </w:r>
      <w:r w:rsidRPr="00990A93">
        <w:rPr>
          <w:rFonts w:ascii="Arial" w:hAnsi="Arial" w:cs="Arial"/>
          <w:sz w:val="22"/>
          <w:szCs w:val="22"/>
        </w:rPr>
        <w:t xml:space="preserve">s response to non-pharmacologic or pharmacologic treatment, as well as effects on fetal growth. Diet and exercise alone will maintain the fasting and postprandial blood glucose values within the target range in at least 50% of individual with GDM. A 2018 meta-analysis evaluating diet modifications illustrated improvements in fasting and postprandial glucose values and lower need for medical treatment when compared </w:t>
      </w:r>
      <w:r w:rsidR="00D13A27" w:rsidRPr="00990A93">
        <w:rPr>
          <w:rFonts w:ascii="Arial" w:hAnsi="Arial" w:cs="Arial"/>
          <w:sz w:val="22"/>
          <w:szCs w:val="22"/>
        </w:rPr>
        <w:t>with</w:t>
      </w:r>
      <w:r w:rsidRPr="00990A93">
        <w:rPr>
          <w:rFonts w:ascii="Arial" w:hAnsi="Arial" w:cs="Arial"/>
          <w:sz w:val="22"/>
          <w:szCs w:val="22"/>
        </w:rPr>
        <w:t xml:space="preserve"> controls</w:t>
      </w:r>
      <w:r w:rsidR="00FE21EA"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"/>
          <w:id w:val="1276839856"/>
          <w:placeholder>
            <w:docPart w:val="DefaultPlaceholder_-1854013440"/>
          </w:placeholder>
        </w:sdtPr>
        <w:sdtContent>
          <w:r w:rsidR="00A219AC" w:rsidRPr="00A219AC">
            <w:rPr>
              <w:rFonts w:ascii="Arial" w:hAnsi="Arial" w:cs="Arial"/>
              <w:color w:val="000000"/>
              <w:sz w:val="22"/>
              <w:szCs w:val="22"/>
            </w:rPr>
            <w:t>(74)</w:t>
          </w:r>
        </w:sdtContent>
      </w:sdt>
      <w:r w:rsidRPr="00990A93">
        <w:rPr>
          <w:rFonts w:ascii="Arial" w:hAnsi="Arial" w:cs="Arial"/>
          <w:sz w:val="22"/>
          <w:szCs w:val="22"/>
        </w:rPr>
        <w:t xml:space="preserve">. Furthermore, diet modifications were also associated with lower infant birth weight and less macrosomia </w:t>
      </w:r>
      <w:sdt>
        <w:sdtPr>
          <w:rPr>
            <w:rFonts w:ascii="Arial" w:hAnsi="Arial" w:cs="Arial"/>
            <w:color w:val="000000"/>
            <w:sz w:val="22"/>
            <w:szCs w:val="22"/>
          </w:rPr>
          <w:tag w:val="MENDELEY_CITATION_v3_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"/>
          <w:id w:val="1711599916"/>
          <w:placeholder>
            <w:docPart w:val="DefaultPlaceholder_-1854013440"/>
          </w:placeholder>
        </w:sdtPr>
        <w:sdtContent>
          <w:r w:rsidR="00A219AC" w:rsidRPr="00A219AC">
            <w:rPr>
              <w:rFonts w:ascii="Arial" w:hAnsi="Arial" w:cs="Arial"/>
              <w:color w:val="000000"/>
              <w:sz w:val="22"/>
              <w:szCs w:val="22"/>
            </w:rPr>
            <w:t>(74)</w:t>
          </w:r>
        </w:sdtContent>
      </w:sdt>
      <w:r w:rsidRPr="00990A93">
        <w:rPr>
          <w:rFonts w:ascii="Arial" w:hAnsi="Arial" w:cs="Arial"/>
          <w:sz w:val="22"/>
          <w:szCs w:val="22"/>
        </w:rPr>
        <w:t>.</w:t>
      </w:r>
    </w:p>
    <w:p w14:paraId="606BF198" w14:textId="77777777" w:rsidR="00F94372" w:rsidRPr="00990A93" w:rsidRDefault="00F94372" w:rsidP="00990A93">
      <w:pPr>
        <w:spacing w:line="276" w:lineRule="auto"/>
        <w:rPr>
          <w:rFonts w:ascii="Arial" w:hAnsi="Arial" w:cs="Arial"/>
          <w:sz w:val="22"/>
          <w:szCs w:val="22"/>
        </w:rPr>
      </w:pPr>
    </w:p>
    <w:p w14:paraId="2820485C" w14:textId="44EBD709" w:rsidR="00F94372" w:rsidRPr="00990A93" w:rsidRDefault="00F94372" w:rsidP="00990A93">
      <w:pPr>
        <w:spacing w:line="276" w:lineRule="auto"/>
        <w:rPr>
          <w:rFonts w:ascii="Arial" w:hAnsi="Arial" w:cs="Arial"/>
          <w:sz w:val="22"/>
          <w:szCs w:val="22"/>
        </w:rPr>
      </w:pPr>
      <w:r w:rsidRPr="00990A93">
        <w:rPr>
          <w:rFonts w:ascii="Arial" w:hAnsi="Arial" w:cs="Arial"/>
          <w:sz w:val="22"/>
          <w:szCs w:val="22"/>
        </w:rPr>
        <w:t xml:space="preserve">Nevertheless, data are limited regarding the optimal GDM diet to achieve euglycemia and avoid perinatal complications of GDM. The current recommended diet for GDM includes consumption of at least 175 gm of carbohydrate, with complex carbohydrates favored over simple carbohydrates, a minimum of 71 gm of protein, and 28 gm of fiber to provide adequate macronutrients and avoid ketosis </w:t>
      </w:r>
      <w:sdt>
        <w:sdtPr>
          <w:rPr>
            <w:rFonts w:ascii="Arial" w:hAnsi="Arial" w:cs="Arial"/>
            <w:color w:val="000000"/>
            <w:sz w:val="22"/>
            <w:szCs w:val="22"/>
          </w:rPr>
          <w:tag w:val="MENDELEY_CITATION_v3_eyJjaXRhdGlvbklEIjoiTUVOREVMRVlfQ0lUQVRJT05fMjNhMmI5MzQtYWVmNS00OTk2LThmZjEtMWU5NzZiMjYyYWZmIiwicHJvcGVydGllcyI6eyJub3RlSW5kZXgiOjB9LCJpc0VkaXRlZCI6ZmFsc2UsIm1hbnVhbE92ZXJyaWRlIjp7ImlzTWFudWFsbHlPdmVycmlkZGVuIjpmYWxzZSwiY2l0ZXByb2NUZXh0IjoiKDc1KSIsIm1hbnVhbE92ZXJyaWRlVGV4dCI6IiJ9LCJjaXRhdGlvbkl0ZW1zIjpb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
          <w:id w:val="-1282033973"/>
          <w:placeholder>
            <w:docPart w:val="DefaultPlaceholder_-1854013440"/>
          </w:placeholder>
        </w:sdtPr>
        <w:sdtContent>
          <w:r w:rsidR="00A219AC" w:rsidRPr="00A219AC">
            <w:rPr>
              <w:rFonts w:ascii="Arial" w:hAnsi="Arial" w:cs="Arial"/>
              <w:color w:val="000000"/>
              <w:sz w:val="22"/>
              <w:szCs w:val="22"/>
            </w:rPr>
            <w:t>(75)</w:t>
          </w:r>
        </w:sdtContent>
      </w:sdt>
      <w:r w:rsidRPr="00990A93">
        <w:rPr>
          <w:rFonts w:ascii="Arial" w:hAnsi="Arial" w:cs="Arial"/>
          <w:sz w:val="22"/>
          <w:szCs w:val="22"/>
        </w:rPr>
        <w:t xml:space="preserve">. There is little evidence to support one dietary approach over </w:t>
      </w:r>
      <w:r w:rsidR="0067034B" w:rsidRPr="00990A93">
        <w:rPr>
          <w:rFonts w:ascii="Arial" w:hAnsi="Arial" w:cs="Arial"/>
          <w:sz w:val="22"/>
          <w:szCs w:val="22"/>
        </w:rPr>
        <w:t>another,</w:t>
      </w:r>
      <w:r w:rsidRPr="00990A93">
        <w:rPr>
          <w:rFonts w:ascii="Arial" w:hAnsi="Arial" w:cs="Arial"/>
          <w:sz w:val="22"/>
          <w:szCs w:val="22"/>
        </w:rPr>
        <w:t xml:space="preserve"> but common practice is three meals and 2-3 snacks daily to distribute carbohydrate intake and reduce postprandial hyperglycemia. The caloric intake and weight gain recommendations are also consistent with what is recommended in individuals with obesity or </w:t>
      </w:r>
      <w:r w:rsidRPr="00990A93">
        <w:rPr>
          <w:rFonts w:ascii="Arial" w:hAnsi="Arial" w:cs="Arial"/>
          <w:sz w:val="22"/>
          <w:szCs w:val="22"/>
        </w:rPr>
        <w:lastRenderedPageBreak/>
        <w:t>T2DM. We recommend multidisciplinary care with a dietician or nurse educator familiar with GDM to individualize a dietary plan.</w:t>
      </w:r>
    </w:p>
    <w:p w14:paraId="7984B9B9" w14:textId="77777777" w:rsidR="00F94372" w:rsidRPr="00990A93" w:rsidRDefault="00F94372" w:rsidP="00990A93">
      <w:pPr>
        <w:spacing w:line="276" w:lineRule="auto"/>
        <w:rPr>
          <w:rFonts w:ascii="Arial" w:hAnsi="Arial" w:cs="Arial"/>
          <w:sz w:val="22"/>
          <w:szCs w:val="22"/>
        </w:rPr>
      </w:pPr>
    </w:p>
    <w:p w14:paraId="73D5F945" w14:textId="61510937" w:rsidR="00F94372" w:rsidRPr="00990A93" w:rsidRDefault="00F94372" w:rsidP="00990A93">
      <w:pPr>
        <w:spacing w:line="276" w:lineRule="auto"/>
        <w:rPr>
          <w:rFonts w:ascii="Arial" w:hAnsi="Arial" w:cs="Arial"/>
          <w:sz w:val="22"/>
          <w:szCs w:val="22"/>
        </w:rPr>
      </w:pPr>
      <w:r w:rsidRPr="00990A93">
        <w:rPr>
          <w:rFonts w:ascii="Arial" w:hAnsi="Arial" w:cs="Arial"/>
          <w:sz w:val="22"/>
          <w:szCs w:val="22"/>
        </w:rPr>
        <w:t>In 2009, the Institute of Medicine (name changed to National Academy of Medicine in 2015), published recommended gestational weight gain (GWG) based on pre</w:t>
      </w:r>
      <w:r w:rsidR="00125BF0">
        <w:rPr>
          <w:rFonts w:ascii="Arial" w:hAnsi="Arial" w:cs="Arial"/>
          <w:sz w:val="22"/>
          <w:szCs w:val="22"/>
        </w:rPr>
        <w:t>-</w:t>
      </w:r>
      <w:r w:rsidRPr="00990A93">
        <w:rPr>
          <w:rFonts w:ascii="Arial" w:hAnsi="Arial" w:cs="Arial"/>
          <w:sz w:val="22"/>
          <w:szCs w:val="22"/>
        </w:rPr>
        <w:t xml:space="preserve">pregnancy BMI, with less GWG recommended for overweight and obese individuals compared to those with normal BMI </w:t>
      </w:r>
      <w:sdt>
        <w:sdtPr>
          <w:rPr>
            <w:rFonts w:ascii="Arial" w:hAnsi="Arial" w:cs="Arial"/>
            <w:color w:val="000000"/>
            <w:sz w:val="22"/>
            <w:szCs w:val="22"/>
          </w:rPr>
          <w:tag w:val="MENDELEY_CITATION_v3_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"/>
          <w:id w:val="1377500605"/>
          <w:placeholder>
            <w:docPart w:val="DefaultPlaceholder_-1854013440"/>
          </w:placeholder>
        </w:sdtPr>
        <w:sdtContent>
          <w:r w:rsidR="00A219AC" w:rsidRPr="00A219AC">
            <w:rPr>
              <w:rFonts w:ascii="Arial" w:hAnsi="Arial" w:cs="Arial"/>
              <w:color w:val="000000"/>
              <w:sz w:val="22"/>
              <w:szCs w:val="22"/>
            </w:rPr>
            <w:t>(76)</w:t>
          </w:r>
        </w:sdtContent>
      </w:sdt>
      <w:r w:rsidRPr="00990A93">
        <w:rPr>
          <w:rFonts w:ascii="Arial" w:hAnsi="Arial" w:cs="Arial"/>
          <w:sz w:val="22"/>
          <w:szCs w:val="22"/>
        </w:rPr>
        <w:t>. Nevertheless, follow up studies demonstrated a large proportion of pregnant individuals worldwide had GWG above (27.8%</w:t>
      </w:r>
      <w:r w:rsidR="0020198C" w:rsidRPr="00990A93">
        <w:rPr>
          <w:rFonts w:ascii="Arial" w:hAnsi="Arial" w:cs="Arial"/>
          <w:sz w:val="22"/>
          <w:szCs w:val="22"/>
        </w:rPr>
        <w:t>)</w:t>
      </w:r>
      <w:r w:rsidRPr="00990A93">
        <w:rPr>
          <w:rFonts w:ascii="Arial" w:hAnsi="Arial" w:cs="Arial"/>
          <w:sz w:val="22"/>
          <w:szCs w:val="22"/>
        </w:rPr>
        <w:t xml:space="preserve"> and below (39.4%) the IOM guidelines, with highest mean GWG and pre</w:t>
      </w:r>
      <w:r w:rsidR="00125BF0">
        <w:rPr>
          <w:rFonts w:ascii="Arial" w:hAnsi="Arial" w:cs="Arial"/>
          <w:sz w:val="22"/>
          <w:szCs w:val="22"/>
        </w:rPr>
        <w:t>-</w:t>
      </w:r>
      <w:r w:rsidRPr="00990A93">
        <w:rPr>
          <w:rFonts w:ascii="Arial" w:hAnsi="Arial" w:cs="Arial"/>
          <w:sz w:val="22"/>
          <w:szCs w:val="22"/>
        </w:rPr>
        <w:t xml:space="preserve">pregnancy BMI observed in North America </w:t>
      </w:r>
      <w:sdt>
        <w:sdtPr>
          <w:rPr>
            <w:rFonts w:ascii="Arial" w:hAnsi="Arial" w:cs="Arial"/>
            <w:color w:val="000000"/>
            <w:sz w:val="22"/>
            <w:szCs w:val="22"/>
          </w:rPr>
          <w:tag w:val="MENDELEY_CITATION_v3_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"/>
          <w:id w:val="1157190041"/>
          <w:placeholder>
            <w:docPart w:val="DefaultPlaceholder_-1854013440"/>
          </w:placeholder>
        </w:sdtPr>
        <w:sdtContent>
          <w:r w:rsidR="00A219AC" w:rsidRPr="00A219AC">
            <w:rPr>
              <w:rFonts w:ascii="Arial" w:hAnsi="Arial" w:cs="Arial"/>
              <w:color w:val="000000"/>
              <w:sz w:val="22"/>
              <w:szCs w:val="22"/>
            </w:rPr>
            <w:t>(77)</w:t>
          </w:r>
        </w:sdtContent>
      </w:sdt>
      <w:r w:rsidRPr="00990A93">
        <w:rPr>
          <w:rFonts w:ascii="Arial" w:hAnsi="Arial" w:cs="Arial"/>
          <w:sz w:val="22"/>
          <w:szCs w:val="22"/>
        </w:rPr>
        <w:t xml:space="preserve">. Furthermore, a variety of adverse outcomes have been observed in the setting of excess GWG, including LGA and macrosomic infants in the GDM population </w:t>
      </w:r>
      <w:sdt>
        <w:sdtPr>
          <w:rPr>
            <w:rFonts w:ascii="Arial" w:hAnsi="Arial" w:cs="Arial"/>
            <w:color w:val="000000"/>
            <w:sz w:val="22"/>
            <w:szCs w:val="22"/>
          </w:rPr>
          <w:tag w:val="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"/>
          <w:id w:val="855999918"/>
          <w:placeholder>
            <w:docPart w:val="DefaultPlaceholder_-1854013440"/>
          </w:placeholder>
        </w:sdtPr>
        <w:sdtContent>
          <w:r w:rsidR="00A219AC" w:rsidRPr="00A219AC">
            <w:rPr>
              <w:rFonts w:ascii="Arial" w:hAnsi="Arial" w:cs="Arial"/>
              <w:color w:val="000000"/>
              <w:sz w:val="22"/>
              <w:szCs w:val="22"/>
            </w:rPr>
            <w:t>(78–80)</w:t>
          </w:r>
        </w:sdtContent>
      </w:sdt>
      <w:r w:rsidRPr="00990A93">
        <w:rPr>
          <w:rFonts w:ascii="Arial" w:hAnsi="Arial" w:cs="Arial"/>
          <w:sz w:val="22"/>
          <w:szCs w:val="22"/>
        </w:rPr>
        <w:t xml:space="preserve">. As a result, the question has been raised whether weight gain less than the IOM guidelines in GDM pregnancies could improve outcomes. There are studies suggesting that weight gain less than IOM recommendations for overweight GDM women may decrease insulin requirements, cesarean delivery, and improve pregnancy outcomes without appreciably increasing </w:t>
      </w:r>
      <w:r w:rsidR="00F25A50" w:rsidRPr="00F25A50">
        <w:rPr>
          <w:rFonts w:ascii="Arial" w:hAnsi="Arial" w:cs="Arial"/>
          <w:sz w:val="22"/>
          <w:szCs w:val="22"/>
        </w:rPr>
        <w:t xml:space="preserve">small for gestational age </w:t>
      </w:r>
      <w:r w:rsidR="00F25A50">
        <w:rPr>
          <w:rFonts w:ascii="Arial" w:hAnsi="Arial" w:cs="Arial"/>
          <w:sz w:val="22"/>
          <w:szCs w:val="22"/>
        </w:rPr>
        <w:t>(</w:t>
      </w:r>
      <w:r w:rsidR="007539AB" w:rsidRPr="00990A93">
        <w:rPr>
          <w:rFonts w:ascii="Arial" w:hAnsi="Arial" w:cs="Arial"/>
          <w:sz w:val="22"/>
          <w:szCs w:val="22"/>
        </w:rPr>
        <w:t>SGA</w:t>
      </w:r>
      <w:r w:rsidR="00F25A50">
        <w:rPr>
          <w:rFonts w:ascii="Arial" w:hAnsi="Arial" w:cs="Arial"/>
          <w:sz w:val="22"/>
          <w:szCs w:val="22"/>
        </w:rPr>
        <w:t>)</w:t>
      </w:r>
      <w:r w:rsidR="007539AB"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"/>
          <w:id w:val="-1692290003"/>
          <w:placeholder>
            <w:docPart w:val="DefaultPlaceholder_-1854013440"/>
          </w:placeholder>
        </w:sdtPr>
        <w:sdtContent>
          <w:r w:rsidR="00A219AC" w:rsidRPr="00A219AC">
            <w:rPr>
              <w:rFonts w:ascii="Arial" w:hAnsi="Arial" w:cs="Arial"/>
              <w:color w:val="000000"/>
              <w:sz w:val="22"/>
              <w:szCs w:val="22"/>
            </w:rPr>
            <w:t>(81–83)</w:t>
          </w:r>
        </w:sdtContent>
      </w:sdt>
      <w:r w:rsidR="007539AB" w:rsidRPr="00990A93">
        <w:rPr>
          <w:rFonts w:ascii="Arial" w:hAnsi="Arial" w:cs="Arial"/>
          <w:sz w:val="22"/>
          <w:szCs w:val="22"/>
        </w:rPr>
        <w:t>. Further</w:t>
      </w:r>
      <w:r w:rsidRPr="00990A93">
        <w:rPr>
          <w:rFonts w:ascii="Arial" w:hAnsi="Arial" w:cs="Arial"/>
          <w:sz w:val="22"/>
          <w:szCs w:val="22"/>
        </w:rPr>
        <w:t>, a third study suggesting that slight weight loss (mean of 1.4 kg) in overweight GDM women decreased birth weight without</w:t>
      </w:r>
      <w:r w:rsidR="007539AB" w:rsidRPr="00990A93">
        <w:rPr>
          <w:rFonts w:ascii="Arial" w:hAnsi="Arial" w:cs="Arial"/>
          <w:sz w:val="22"/>
          <w:szCs w:val="22"/>
        </w:rPr>
        <w:t xml:space="preserve"> </w:t>
      </w:r>
      <w:r w:rsidRPr="00990A93">
        <w:rPr>
          <w:rFonts w:ascii="Arial" w:hAnsi="Arial" w:cs="Arial"/>
          <w:sz w:val="22"/>
          <w:szCs w:val="22"/>
        </w:rPr>
        <w:t xml:space="preserve">increasing SGA </w:t>
      </w:r>
      <w:sdt>
        <w:sdtPr>
          <w:rPr>
            <w:rFonts w:ascii="Arial" w:hAnsi="Arial" w:cs="Arial"/>
            <w:color w:val="000000"/>
            <w:sz w:val="22"/>
            <w:szCs w:val="22"/>
          </w:rPr>
          <w:tag w:val="MENDELEY_CITATION_v3_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"/>
          <w:id w:val="1270362643"/>
          <w:placeholder>
            <w:docPart w:val="DefaultPlaceholder_-1854013440"/>
          </w:placeholder>
        </w:sdtPr>
        <w:sdtContent>
          <w:r w:rsidR="00A219AC" w:rsidRPr="00A219AC">
            <w:rPr>
              <w:rFonts w:ascii="Arial" w:hAnsi="Arial" w:cs="Arial"/>
              <w:color w:val="000000"/>
              <w:sz w:val="22"/>
              <w:szCs w:val="22"/>
            </w:rPr>
            <w:t>(84)</w:t>
          </w:r>
        </w:sdtContent>
      </w:sdt>
      <w:r w:rsidRPr="00990A93">
        <w:rPr>
          <w:rFonts w:ascii="Arial" w:hAnsi="Arial" w:cs="Arial"/>
          <w:sz w:val="22"/>
          <w:szCs w:val="22"/>
        </w:rPr>
        <w:t xml:space="preserve">. Larger meta-analyses confirmed these </w:t>
      </w:r>
      <w:r w:rsidR="00FE21EA" w:rsidRPr="00990A93">
        <w:rPr>
          <w:rFonts w:ascii="Arial" w:hAnsi="Arial" w:cs="Arial"/>
          <w:sz w:val="22"/>
          <w:szCs w:val="22"/>
        </w:rPr>
        <w:t>findings but</w:t>
      </w:r>
      <w:r w:rsidRPr="00990A93">
        <w:rPr>
          <w:rFonts w:ascii="Arial" w:hAnsi="Arial" w:cs="Arial"/>
          <w:sz w:val="22"/>
          <w:szCs w:val="22"/>
        </w:rPr>
        <w:t xml:space="preserve"> failed to identify an ideal weight gain range for optimal outcomes </w:t>
      </w:r>
      <w:sdt>
        <w:sdtPr>
          <w:rPr>
            <w:rFonts w:ascii="Arial" w:hAnsi="Arial" w:cs="Arial"/>
            <w:color w:val="000000"/>
            <w:sz w:val="22"/>
            <w:szCs w:val="22"/>
          </w:rPr>
          <w:tag w:val="MENDELEY_CITATION_v3_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"/>
          <w:id w:val="88437965"/>
          <w:placeholder>
            <w:docPart w:val="DefaultPlaceholder_-1854013440"/>
          </w:placeholder>
        </w:sdtPr>
        <w:sdtContent>
          <w:r w:rsidR="00A219AC" w:rsidRPr="00A219AC">
            <w:rPr>
              <w:rFonts w:ascii="Arial" w:hAnsi="Arial" w:cs="Arial"/>
              <w:color w:val="000000"/>
              <w:sz w:val="22"/>
              <w:szCs w:val="22"/>
            </w:rPr>
            <w:t>(85)</w:t>
          </w:r>
        </w:sdtContent>
      </w:sdt>
      <w:r w:rsidRPr="00990A93">
        <w:rPr>
          <w:rFonts w:ascii="Arial" w:hAnsi="Arial" w:cs="Arial"/>
          <w:sz w:val="22"/>
          <w:szCs w:val="22"/>
        </w:rPr>
        <w:t>.</w:t>
      </w:r>
      <w:r w:rsidR="00D13A27" w:rsidRPr="00990A93">
        <w:rPr>
          <w:rFonts w:ascii="Arial" w:hAnsi="Arial" w:cs="Arial"/>
          <w:sz w:val="22"/>
          <w:szCs w:val="22"/>
        </w:rPr>
        <w:t xml:space="preserve"> These findings have yet to be included in GWG guidelines specific to pregnant individuals living with diabetes.</w:t>
      </w:r>
    </w:p>
    <w:p w14:paraId="72C8D110" w14:textId="77777777" w:rsidR="00FB1A3D" w:rsidRPr="00990A93" w:rsidRDefault="00FB1A3D" w:rsidP="00990A93">
      <w:pPr>
        <w:spacing w:line="276" w:lineRule="auto"/>
        <w:rPr>
          <w:rFonts w:ascii="Arial" w:hAnsi="Arial" w:cs="Arial"/>
          <w:sz w:val="22"/>
          <w:szCs w:val="22"/>
        </w:rPr>
      </w:pPr>
    </w:p>
    <w:p w14:paraId="1D093C8A" w14:textId="594FB3B5" w:rsidR="00F94372" w:rsidRPr="00990A93" w:rsidRDefault="00F94372" w:rsidP="00990A93">
      <w:pPr>
        <w:pStyle w:val="BodyText"/>
        <w:spacing w:line="276" w:lineRule="auto"/>
      </w:pPr>
      <w:r w:rsidRPr="00990A93">
        <w:rPr>
          <w:w w:val="105"/>
        </w:rPr>
        <w:t>Since postprandial glucose levels have been strongly</w:t>
      </w:r>
      <w:r w:rsidRPr="00990A93">
        <w:rPr>
          <w:spacing w:val="-2"/>
          <w:w w:val="105"/>
        </w:rPr>
        <w:t xml:space="preserve"> </w:t>
      </w:r>
      <w:r w:rsidRPr="00990A93">
        <w:rPr>
          <w:w w:val="105"/>
        </w:rPr>
        <w:t>associated</w:t>
      </w:r>
      <w:r w:rsidRPr="00990A93">
        <w:rPr>
          <w:spacing w:val="-2"/>
          <w:w w:val="105"/>
        </w:rPr>
        <w:t xml:space="preserve"> </w:t>
      </w:r>
      <w:r w:rsidRPr="00990A93">
        <w:rPr>
          <w:w w:val="105"/>
        </w:rPr>
        <w:t>with</w:t>
      </w:r>
      <w:r w:rsidRPr="00990A93">
        <w:rPr>
          <w:spacing w:val="-2"/>
          <w:w w:val="105"/>
        </w:rPr>
        <w:t xml:space="preserve"> </w:t>
      </w:r>
      <w:r w:rsidRPr="00990A93">
        <w:rPr>
          <w:w w:val="105"/>
        </w:rPr>
        <w:t>the</w:t>
      </w:r>
      <w:r w:rsidRPr="00990A93">
        <w:rPr>
          <w:spacing w:val="-2"/>
          <w:w w:val="105"/>
        </w:rPr>
        <w:t xml:space="preserve"> </w:t>
      </w:r>
      <w:r w:rsidRPr="00990A93">
        <w:rPr>
          <w:w w:val="105"/>
        </w:rPr>
        <w:t>risk</w:t>
      </w:r>
      <w:r w:rsidRPr="00990A93">
        <w:rPr>
          <w:spacing w:val="-2"/>
          <w:w w:val="105"/>
        </w:rPr>
        <w:t xml:space="preserve"> </w:t>
      </w:r>
      <w:r w:rsidRPr="00990A93">
        <w:rPr>
          <w:w w:val="105"/>
        </w:rPr>
        <w:t>of</w:t>
      </w:r>
      <w:r w:rsidRPr="00990A93">
        <w:rPr>
          <w:spacing w:val="-2"/>
          <w:w w:val="105"/>
        </w:rPr>
        <w:t xml:space="preserve"> </w:t>
      </w:r>
      <w:r w:rsidRPr="00990A93">
        <w:rPr>
          <w:w w:val="105"/>
        </w:rPr>
        <w:t>macrosomia</w:t>
      </w:r>
      <w:r w:rsidRPr="00990A93">
        <w:rPr>
          <w:spacing w:val="-2"/>
          <w:w w:val="105"/>
        </w:rPr>
        <w:t xml:space="preserve"> </w:t>
      </w:r>
      <w:r w:rsidRPr="00990A93">
        <w:rPr>
          <w:w w:val="105"/>
        </w:rPr>
        <w:t>it has</w:t>
      </w:r>
      <w:r w:rsidRPr="00990A93">
        <w:rPr>
          <w:spacing w:val="-1"/>
          <w:w w:val="105"/>
        </w:rPr>
        <w:t xml:space="preserve"> </w:t>
      </w:r>
      <w:r w:rsidRPr="00990A93">
        <w:rPr>
          <w:w w:val="105"/>
        </w:rPr>
        <w:t>been</w:t>
      </w:r>
      <w:r w:rsidRPr="00990A93">
        <w:rPr>
          <w:spacing w:val="-1"/>
          <w:w w:val="105"/>
        </w:rPr>
        <w:t xml:space="preserve"> </w:t>
      </w:r>
      <w:r w:rsidRPr="00990A93">
        <w:rPr>
          <w:w w:val="105"/>
        </w:rPr>
        <w:t>suggested</w:t>
      </w:r>
      <w:r w:rsidRPr="00990A93">
        <w:rPr>
          <w:spacing w:val="-1"/>
          <w:w w:val="105"/>
        </w:rPr>
        <w:t xml:space="preserve"> </w:t>
      </w:r>
      <w:r w:rsidRPr="00990A93">
        <w:rPr>
          <w:w w:val="105"/>
        </w:rPr>
        <w:t>that carbohydrate</w:t>
      </w:r>
      <w:r w:rsidRPr="00990A93">
        <w:rPr>
          <w:spacing w:val="-1"/>
          <w:w w:val="105"/>
        </w:rPr>
        <w:t xml:space="preserve"> </w:t>
      </w:r>
      <w:r w:rsidRPr="00990A93">
        <w:rPr>
          <w:w w:val="105"/>
        </w:rPr>
        <w:t>restriction to ~33-40% of total calories may be helpful to blunt the postprandial glucose excursions, in addition</w:t>
      </w:r>
      <w:r w:rsidRPr="00990A93">
        <w:rPr>
          <w:spacing w:val="-9"/>
          <w:w w:val="105"/>
        </w:rPr>
        <w:t xml:space="preserve"> </w:t>
      </w:r>
      <w:r w:rsidRPr="00990A93">
        <w:rPr>
          <w:w w:val="105"/>
        </w:rPr>
        <w:t>to</w:t>
      </w:r>
      <w:r w:rsidRPr="00990A93">
        <w:rPr>
          <w:spacing w:val="-9"/>
          <w:w w:val="105"/>
        </w:rPr>
        <w:t xml:space="preserve"> </w:t>
      </w:r>
      <w:r w:rsidRPr="00990A93">
        <w:rPr>
          <w:w w:val="105"/>
        </w:rPr>
        <w:t>preventing</w:t>
      </w:r>
      <w:r w:rsidRPr="00990A93">
        <w:rPr>
          <w:spacing w:val="-9"/>
          <w:w w:val="105"/>
        </w:rPr>
        <w:t xml:space="preserve"> </w:t>
      </w:r>
      <w:r w:rsidRPr="00990A93">
        <w:rPr>
          <w:w w:val="105"/>
        </w:rPr>
        <w:t>excessive</w:t>
      </w:r>
      <w:r w:rsidRPr="00990A93">
        <w:rPr>
          <w:spacing w:val="-9"/>
          <w:w w:val="105"/>
        </w:rPr>
        <w:t xml:space="preserve"> </w:t>
      </w:r>
      <w:r w:rsidRPr="00990A93">
        <w:rPr>
          <w:w w:val="105"/>
        </w:rPr>
        <w:t>weight</w:t>
      </w:r>
      <w:r w:rsidRPr="00990A93">
        <w:rPr>
          <w:spacing w:val="-9"/>
          <w:w w:val="105"/>
        </w:rPr>
        <w:t xml:space="preserve"> </w:t>
      </w:r>
      <w:r w:rsidRPr="00990A93">
        <w:rPr>
          <w:w w:val="105"/>
        </w:rPr>
        <w:t>gain</w:t>
      </w:r>
      <w:r w:rsidRPr="00990A93">
        <w:rPr>
          <w:spacing w:val="-9"/>
          <w:w w:val="105"/>
        </w:rPr>
        <w:t xml:space="preserve"> </w:t>
      </w:r>
      <w:sdt>
        <w:sdtPr>
          <w:rPr>
            <w:color w:val="000000"/>
            <w:spacing w:val="-9"/>
            <w:w w:val="105"/>
          </w:rPr>
          <w:tag w:val="MENDELEY_CITATION_v3_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"/>
          <w:id w:val="-648515961"/>
          <w:placeholder>
            <w:docPart w:val="DefaultPlaceholder_-1854013440"/>
          </w:placeholder>
        </w:sdtPr>
        <w:sdtContent>
          <w:r w:rsidR="00A219AC" w:rsidRPr="00A219AC">
            <w:rPr>
              <w:color w:val="000000"/>
              <w:spacing w:val="-9"/>
              <w:w w:val="105"/>
            </w:rPr>
            <w:t>(86)</w:t>
          </w:r>
        </w:sdtContent>
      </w:sdt>
      <w:r w:rsidRPr="00990A93">
        <w:rPr>
          <w:w w:val="105"/>
        </w:rPr>
        <w:t>. However, the actual dietary composition that optimize</w:t>
      </w:r>
      <w:r w:rsidR="00BE7B28" w:rsidRPr="00990A93">
        <w:rPr>
          <w:w w:val="105"/>
        </w:rPr>
        <w:t xml:space="preserve">s </w:t>
      </w:r>
      <w:r w:rsidRPr="00990A93">
        <w:rPr>
          <w:w w:val="105"/>
        </w:rPr>
        <w:t xml:space="preserve">perinatal outcomes is unknown. There is also growing concern that </w:t>
      </w:r>
      <w:r w:rsidR="00DC5311" w:rsidRPr="00990A93">
        <w:rPr>
          <w:w w:val="105"/>
        </w:rPr>
        <w:t>individuals</w:t>
      </w:r>
      <w:r w:rsidRPr="00990A93">
        <w:rPr>
          <w:w w:val="105"/>
        </w:rPr>
        <w:t xml:space="preserve"> are substituting</w:t>
      </w:r>
      <w:r w:rsidRPr="00990A93">
        <w:rPr>
          <w:spacing w:val="-3"/>
          <w:w w:val="105"/>
        </w:rPr>
        <w:t xml:space="preserve"> </w:t>
      </w:r>
      <w:r w:rsidRPr="00990A93">
        <w:rPr>
          <w:w w:val="105"/>
        </w:rPr>
        <w:t>fat</w:t>
      </w:r>
      <w:r w:rsidRPr="00990A93">
        <w:rPr>
          <w:spacing w:val="-2"/>
          <w:w w:val="105"/>
        </w:rPr>
        <w:t xml:space="preserve"> </w:t>
      </w:r>
      <w:r w:rsidRPr="00990A93">
        <w:rPr>
          <w:w w:val="105"/>
        </w:rPr>
        <w:t>for</w:t>
      </w:r>
      <w:r w:rsidRPr="00990A93">
        <w:rPr>
          <w:spacing w:val="-2"/>
          <w:w w:val="105"/>
        </w:rPr>
        <w:t xml:space="preserve"> </w:t>
      </w:r>
      <w:r w:rsidRPr="00990A93">
        <w:rPr>
          <w:w w:val="105"/>
        </w:rPr>
        <w:t>carbohydrates</w:t>
      </w:r>
      <w:r w:rsidRPr="00990A93">
        <w:rPr>
          <w:spacing w:val="-3"/>
          <w:w w:val="105"/>
        </w:rPr>
        <w:t xml:space="preserve"> </w:t>
      </w:r>
      <w:r w:rsidRPr="00990A93">
        <w:rPr>
          <w:w w:val="105"/>
        </w:rPr>
        <w:t>which</w:t>
      </w:r>
      <w:r w:rsidRPr="00990A93">
        <w:rPr>
          <w:spacing w:val="-3"/>
          <w:w w:val="105"/>
        </w:rPr>
        <w:t xml:space="preserve"> </w:t>
      </w:r>
      <w:r w:rsidRPr="00990A93">
        <w:rPr>
          <w:w w:val="105"/>
        </w:rPr>
        <w:t>has</w:t>
      </w:r>
      <w:r w:rsidRPr="00990A93">
        <w:rPr>
          <w:spacing w:val="-3"/>
          <w:w w:val="105"/>
        </w:rPr>
        <w:t xml:space="preserve"> </w:t>
      </w:r>
      <w:r w:rsidRPr="00990A93">
        <w:rPr>
          <w:w w:val="105"/>
        </w:rPr>
        <w:t xml:space="preserve">been associated with adverse fetal programming including oxidative stress as well as an insulin resistant phenotype </w:t>
      </w:r>
      <w:sdt>
        <w:sdtPr>
          <w:rPr>
            <w:color w:val="000000"/>
            <w:w w:val="105"/>
          </w:rPr>
          <w:tag w:val="MENDELEY_CITATION_v3_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"/>
          <w:id w:val="-1872991607"/>
          <w:placeholder>
            <w:docPart w:val="DefaultPlaceholder_-1854013440"/>
          </w:placeholder>
        </w:sdtPr>
        <w:sdtContent>
          <w:r w:rsidR="00A219AC" w:rsidRPr="00A219AC">
            <w:rPr>
              <w:color w:val="000000"/>
              <w:w w:val="105"/>
            </w:rPr>
            <w:t>(87,88)</w:t>
          </w:r>
        </w:sdtContent>
      </w:sdt>
      <w:r w:rsidRPr="00990A93">
        <w:rPr>
          <w:w w:val="105"/>
        </w:rPr>
        <w:t>. Although a low carbohydrate, higher fat diet has been conventionally recommended to minimize postprandial hyperglycemia, a review of the few randomized</w:t>
      </w:r>
      <w:r w:rsidRPr="00990A93">
        <w:rPr>
          <w:spacing w:val="-1"/>
          <w:w w:val="105"/>
        </w:rPr>
        <w:t xml:space="preserve"> </w:t>
      </w:r>
      <w:r w:rsidRPr="00990A93">
        <w:rPr>
          <w:w w:val="105"/>
        </w:rPr>
        <w:t>controlled</w:t>
      </w:r>
      <w:r w:rsidRPr="00990A93">
        <w:rPr>
          <w:spacing w:val="-1"/>
          <w:w w:val="105"/>
        </w:rPr>
        <w:t xml:space="preserve"> </w:t>
      </w:r>
      <w:r w:rsidRPr="00990A93">
        <w:rPr>
          <w:w w:val="105"/>
        </w:rPr>
        <w:t>trials</w:t>
      </w:r>
      <w:r w:rsidRPr="00990A93">
        <w:rPr>
          <w:spacing w:val="-1"/>
          <w:w w:val="105"/>
        </w:rPr>
        <w:t xml:space="preserve"> </w:t>
      </w:r>
      <w:r w:rsidRPr="00990A93">
        <w:rPr>
          <w:w w:val="105"/>
        </w:rPr>
        <w:t>examining</w:t>
      </w:r>
      <w:r w:rsidRPr="00990A93">
        <w:rPr>
          <w:spacing w:val="-1"/>
          <w:w w:val="105"/>
        </w:rPr>
        <w:t xml:space="preserve"> </w:t>
      </w:r>
      <w:r w:rsidRPr="00990A93">
        <w:rPr>
          <w:w w:val="105"/>
        </w:rPr>
        <w:t>nutritional management</w:t>
      </w:r>
      <w:r w:rsidRPr="00990A93">
        <w:rPr>
          <w:spacing w:val="-4"/>
          <w:w w:val="105"/>
        </w:rPr>
        <w:t xml:space="preserve"> </w:t>
      </w:r>
      <w:r w:rsidRPr="00990A93">
        <w:rPr>
          <w:w w:val="105"/>
        </w:rPr>
        <w:t>in</w:t>
      </w:r>
      <w:r w:rsidRPr="00990A93">
        <w:rPr>
          <w:spacing w:val="-5"/>
          <w:w w:val="105"/>
        </w:rPr>
        <w:t xml:space="preserve"> </w:t>
      </w:r>
      <w:r w:rsidRPr="00990A93">
        <w:rPr>
          <w:w w:val="105"/>
        </w:rPr>
        <w:t>250</w:t>
      </w:r>
      <w:r w:rsidRPr="00990A93">
        <w:rPr>
          <w:spacing w:val="-5"/>
          <w:w w:val="105"/>
        </w:rPr>
        <w:t xml:space="preserve"> </w:t>
      </w:r>
      <w:r w:rsidRPr="00990A93">
        <w:rPr>
          <w:w w:val="105"/>
        </w:rPr>
        <w:t>GDM</w:t>
      </w:r>
      <w:r w:rsidRPr="00990A93">
        <w:rPr>
          <w:spacing w:val="-5"/>
          <w:w w:val="105"/>
        </w:rPr>
        <w:t xml:space="preserve"> </w:t>
      </w:r>
      <w:r w:rsidR="00DC5311" w:rsidRPr="00990A93">
        <w:rPr>
          <w:w w:val="105"/>
        </w:rPr>
        <w:t xml:space="preserve">individuals </w:t>
      </w:r>
      <w:r w:rsidRPr="00990A93">
        <w:rPr>
          <w:w w:val="105"/>
        </w:rPr>
        <w:t>suggested</w:t>
      </w:r>
      <w:r w:rsidRPr="00990A93">
        <w:rPr>
          <w:spacing w:val="-5"/>
          <w:w w:val="105"/>
        </w:rPr>
        <w:t xml:space="preserve"> </w:t>
      </w:r>
      <w:r w:rsidRPr="00990A93">
        <w:rPr>
          <w:w w:val="105"/>
        </w:rPr>
        <w:t>that a diet higher in complex carbohydrate and fiber, low</w:t>
      </w:r>
      <w:r w:rsidRPr="00990A93">
        <w:rPr>
          <w:spacing w:val="-13"/>
          <w:w w:val="105"/>
        </w:rPr>
        <w:t xml:space="preserve"> </w:t>
      </w:r>
      <w:r w:rsidRPr="00990A93">
        <w:rPr>
          <w:w w:val="105"/>
        </w:rPr>
        <w:t>in</w:t>
      </w:r>
      <w:r w:rsidRPr="00990A93">
        <w:rPr>
          <w:spacing w:val="-13"/>
          <w:w w:val="105"/>
        </w:rPr>
        <w:t xml:space="preserve"> </w:t>
      </w:r>
      <w:r w:rsidRPr="00990A93">
        <w:rPr>
          <w:w w:val="105"/>
        </w:rPr>
        <w:t>simple</w:t>
      </w:r>
      <w:r w:rsidRPr="00990A93">
        <w:rPr>
          <w:spacing w:val="-13"/>
          <w:w w:val="105"/>
        </w:rPr>
        <w:t xml:space="preserve"> </w:t>
      </w:r>
      <w:r w:rsidRPr="00990A93">
        <w:rPr>
          <w:w w:val="105"/>
        </w:rPr>
        <w:t>sugar</w:t>
      </w:r>
      <w:r w:rsidRPr="00990A93">
        <w:rPr>
          <w:spacing w:val="-13"/>
          <w:w w:val="105"/>
        </w:rPr>
        <w:t xml:space="preserve"> </w:t>
      </w:r>
      <w:r w:rsidRPr="00990A93">
        <w:rPr>
          <w:w w:val="105"/>
        </w:rPr>
        <w:t>and</w:t>
      </w:r>
      <w:r w:rsidRPr="00990A93">
        <w:rPr>
          <w:spacing w:val="-13"/>
          <w:w w:val="105"/>
        </w:rPr>
        <w:t xml:space="preserve"> </w:t>
      </w:r>
      <w:r w:rsidRPr="00990A93">
        <w:rPr>
          <w:w w:val="105"/>
        </w:rPr>
        <w:t>lower</w:t>
      </w:r>
      <w:r w:rsidRPr="00990A93">
        <w:rPr>
          <w:spacing w:val="-13"/>
          <w:w w:val="105"/>
        </w:rPr>
        <w:t xml:space="preserve"> </w:t>
      </w:r>
      <w:r w:rsidRPr="00990A93">
        <w:rPr>
          <w:w w:val="105"/>
        </w:rPr>
        <w:t>in</w:t>
      </w:r>
      <w:r w:rsidRPr="00990A93">
        <w:rPr>
          <w:spacing w:val="-13"/>
          <w:w w:val="105"/>
        </w:rPr>
        <w:t xml:space="preserve"> </w:t>
      </w:r>
      <w:r w:rsidRPr="00990A93">
        <w:rPr>
          <w:w w:val="105"/>
        </w:rPr>
        <w:t>saturated</w:t>
      </w:r>
      <w:r w:rsidRPr="00990A93">
        <w:rPr>
          <w:spacing w:val="-13"/>
          <w:w w:val="105"/>
        </w:rPr>
        <w:t xml:space="preserve"> </w:t>
      </w:r>
      <w:r w:rsidRPr="00990A93">
        <w:rPr>
          <w:w w:val="105"/>
        </w:rPr>
        <w:t>fat</w:t>
      </w:r>
      <w:r w:rsidRPr="00990A93">
        <w:rPr>
          <w:spacing w:val="-13"/>
          <w:w w:val="105"/>
        </w:rPr>
        <w:t xml:space="preserve"> </w:t>
      </w:r>
      <w:r w:rsidRPr="00990A93">
        <w:rPr>
          <w:w w:val="105"/>
        </w:rPr>
        <w:t xml:space="preserve">may be effective in blunting postprandial hyperglycemia, preventing worsened insulin resistance, and excess fetal growth </w:t>
      </w:r>
      <w:sdt>
        <w:sdtPr>
          <w:rPr>
            <w:color w:val="000000"/>
            <w:spacing w:val="-5"/>
            <w:w w:val="105"/>
          </w:rPr>
          <w:tag w:val="MENDELEY_CITATION_v3_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"/>
          <w:id w:val="-549373089"/>
          <w:placeholder>
            <w:docPart w:val="558680BBB20A824AA18763513D946842"/>
          </w:placeholder>
        </w:sdtPr>
        <w:sdtContent>
          <w:r w:rsidR="00A219AC" w:rsidRPr="00A219AC">
            <w:rPr>
              <w:color w:val="000000"/>
              <w:spacing w:val="-5"/>
              <w:w w:val="105"/>
            </w:rPr>
            <w:t>(89)</w:t>
          </w:r>
        </w:sdtContent>
      </w:sdt>
      <w:r w:rsidRPr="00990A93">
        <w:rPr>
          <w:w w:val="105"/>
        </w:rPr>
        <w:t xml:space="preserve">. A more recent trial challenged the traditional low-carb/higher-fat diet and demonstrated that a diet with higher complex carbohydrates and lower-fat </w:t>
      </w:r>
      <w:r w:rsidRPr="00990A93">
        <w:rPr>
          <w:spacing w:val="-2"/>
          <w:w w:val="105"/>
        </w:rPr>
        <w:t>reduced</w:t>
      </w:r>
      <w:r w:rsidRPr="00990A93">
        <w:rPr>
          <w:spacing w:val="-9"/>
          <w:w w:val="105"/>
        </w:rPr>
        <w:t xml:space="preserve"> </w:t>
      </w:r>
      <w:r w:rsidRPr="00990A93">
        <w:rPr>
          <w:spacing w:val="-2"/>
          <w:w w:val="105"/>
        </w:rPr>
        <w:t>fasting</w:t>
      </w:r>
      <w:r w:rsidRPr="00990A93">
        <w:rPr>
          <w:spacing w:val="-8"/>
          <w:w w:val="105"/>
        </w:rPr>
        <w:t xml:space="preserve"> </w:t>
      </w:r>
      <w:r w:rsidRPr="00990A93">
        <w:rPr>
          <w:spacing w:val="-2"/>
          <w:w w:val="105"/>
        </w:rPr>
        <w:t>blood</w:t>
      </w:r>
      <w:r w:rsidRPr="00990A93">
        <w:rPr>
          <w:spacing w:val="-8"/>
          <w:w w:val="105"/>
        </w:rPr>
        <w:t xml:space="preserve"> </w:t>
      </w:r>
      <w:r w:rsidRPr="00990A93">
        <w:rPr>
          <w:spacing w:val="-2"/>
          <w:w w:val="105"/>
        </w:rPr>
        <w:t>glucose</w:t>
      </w:r>
      <w:r w:rsidRPr="00990A93">
        <w:rPr>
          <w:spacing w:val="-8"/>
          <w:w w:val="105"/>
        </w:rPr>
        <w:t xml:space="preserve"> </w:t>
      </w:r>
      <w:r w:rsidRPr="00990A93">
        <w:rPr>
          <w:spacing w:val="-2"/>
          <w:w w:val="105"/>
        </w:rPr>
        <w:t>and</w:t>
      </w:r>
      <w:r w:rsidRPr="00990A93">
        <w:rPr>
          <w:spacing w:val="-9"/>
          <w:w w:val="105"/>
        </w:rPr>
        <w:t xml:space="preserve"> </w:t>
      </w:r>
      <w:r w:rsidRPr="00990A93">
        <w:rPr>
          <w:spacing w:val="-2"/>
          <w:w w:val="105"/>
        </w:rPr>
        <w:t>infant</w:t>
      </w:r>
      <w:r w:rsidRPr="00990A93">
        <w:rPr>
          <w:spacing w:val="-8"/>
          <w:w w:val="105"/>
        </w:rPr>
        <w:t xml:space="preserve"> </w:t>
      </w:r>
      <w:r w:rsidRPr="00990A93">
        <w:rPr>
          <w:spacing w:val="-2"/>
          <w:w w:val="105"/>
        </w:rPr>
        <w:t>adiposity</w:t>
      </w:r>
      <w:r w:rsidR="00FE21EA" w:rsidRPr="00990A93">
        <w:t xml:space="preserve"> </w:t>
      </w:r>
      <w:sdt>
        <w:sdtPr>
          <w:rPr>
            <w:color w:val="000000"/>
          </w:rPr>
          <w:tag w:val="MENDELEY_CITATION_v3_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"/>
          <w:id w:val="1056814854"/>
          <w:placeholder>
            <w:docPart w:val="DefaultPlaceholder_-1854013440"/>
          </w:placeholder>
        </w:sdtPr>
        <w:sdtContent>
          <w:r w:rsidR="00A219AC" w:rsidRPr="00A219AC">
            <w:rPr>
              <w:color w:val="000000"/>
            </w:rPr>
            <w:t>(90)</w:t>
          </w:r>
        </w:sdtContent>
      </w:sdt>
      <w:r w:rsidRPr="00990A93">
        <w:rPr>
          <w:w w:val="105"/>
        </w:rPr>
        <w:t xml:space="preserve">. Given these trials, a diet of complex carbohydrates is recommended over simple carbohydrates primarily due to slower digestion time which prevents rapid increases in blood </w:t>
      </w:r>
      <w:r w:rsidRPr="00990A93">
        <w:rPr>
          <w:spacing w:val="-2"/>
          <w:w w:val="105"/>
        </w:rPr>
        <w:t>glucose.</w:t>
      </w:r>
    </w:p>
    <w:p w14:paraId="06643900" w14:textId="77777777" w:rsidR="00F94372" w:rsidRPr="00990A93" w:rsidRDefault="00F94372" w:rsidP="00990A93">
      <w:pPr>
        <w:pStyle w:val="BodyText"/>
        <w:spacing w:line="276" w:lineRule="auto"/>
      </w:pPr>
    </w:p>
    <w:p w14:paraId="5D5B67BD" w14:textId="2DAC8396" w:rsidR="00F94372" w:rsidRPr="00990A93" w:rsidRDefault="00F94372" w:rsidP="00990A93">
      <w:pPr>
        <w:pStyle w:val="BodyText"/>
        <w:spacing w:line="276" w:lineRule="auto"/>
      </w:pPr>
      <w:r w:rsidRPr="00990A93">
        <w:rPr>
          <w:w w:val="105"/>
        </w:rPr>
        <w:t xml:space="preserve">The role of exercise in GDM may be even more important than in individuals with preexisting diabetes given exercise in some individuals may lessen the need for medical therapy. This idea is </w:t>
      </w:r>
      <w:r w:rsidR="00DC5311" w:rsidRPr="00990A93">
        <w:rPr>
          <w:w w:val="105"/>
        </w:rPr>
        <w:t>similar to</w:t>
      </w:r>
      <w:r w:rsidRPr="00990A93">
        <w:rPr>
          <w:w w:val="105"/>
        </w:rPr>
        <w:t xml:space="preserve"> the evidence in non-pregnant </w:t>
      </w:r>
      <w:r w:rsidR="00DC5311" w:rsidRPr="00990A93">
        <w:rPr>
          <w:w w:val="105"/>
        </w:rPr>
        <w:t>individuals</w:t>
      </w:r>
      <w:r w:rsidRPr="00990A93">
        <w:rPr>
          <w:w w:val="105"/>
        </w:rPr>
        <w:t xml:space="preserve"> with diabetes which supports weight training due to increases in lean muscle and increased tissue sensitivity</w:t>
      </w:r>
      <w:r w:rsidRPr="00990A93">
        <w:rPr>
          <w:spacing w:val="-15"/>
          <w:w w:val="105"/>
        </w:rPr>
        <w:t xml:space="preserve"> </w:t>
      </w:r>
      <w:r w:rsidRPr="00990A93">
        <w:rPr>
          <w:w w:val="105"/>
        </w:rPr>
        <w:t>to</w:t>
      </w:r>
      <w:r w:rsidRPr="00990A93">
        <w:rPr>
          <w:spacing w:val="-15"/>
          <w:w w:val="105"/>
        </w:rPr>
        <w:t xml:space="preserve"> </w:t>
      </w:r>
      <w:r w:rsidRPr="00990A93">
        <w:rPr>
          <w:w w:val="105"/>
        </w:rPr>
        <w:t>insulin.</w:t>
      </w:r>
      <w:r w:rsidRPr="00990A93">
        <w:rPr>
          <w:spacing w:val="-15"/>
          <w:w w:val="105"/>
        </w:rPr>
        <w:t xml:space="preserve"> </w:t>
      </w:r>
      <w:r w:rsidRPr="00990A93">
        <w:rPr>
          <w:w w:val="105"/>
        </w:rPr>
        <w:t>A</w:t>
      </w:r>
      <w:r w:rsidRPr="00990A93">
        <w:rPr>
          <w:spacing w:val="-15"/>
          <w:w w:val="105"/>
        </w:rPr>
        <w:t xml:space="preserve"> </w:t>
      </w:r>
      <w:r w:rsidRPr="00990A93">
        <w:rPr>
          <w:w w:val="105"/>
        </w:rPr>
        <w:t>2013</w:t>
      </w:r>
      <w:r w:rsidRPr="00990A93">
        <w:rPr>
          <w:spacing w:val="-15"/>
          <w:w w:val="105"/>
        </w:rPr>
        <w:t xml:space="preserve"> </w:t>
      </w:r>
      <w:r w:rsidRPr="00990A93">
        <w:rPr>
          <w:w w:val="105"/>
        </w:rPr>
        <w:t>review</w:t>
      </w:r>
      <w:r w:rsidRPr="00990A93">
        <w:rPr>
          <w:spacing w:val="-16"/>
          <w:w w:val="105"/>
        </w:rPr>
        <w:t xml:space="preserve"> </w:t>
      </w:r>
      <w:r w:rsidRPr="00990A93">
        <w:rPr>
          <w:w w:val="105"/>
        </w:rPr>
        <w:t>showed</w:t>
      </w:r>
      <w:r w:rsidRPr="00990A93">
        <w:rPr>
          <w:spacing w:val="-15"/>
          <w:w w:val="105"/>
        </w:rPr>
        <w:t xml:space="preserve"> </w:t>
      </w:r>
      <w:r w:rsidRPr="00990A93">
        <w:rPr>
          <w:w w:val="105"/>
        </w:rPr>
        <w:t>that</w:t>
      </w:r>
      <w:r w:rsidRPr="00990A93">
        <w:rPr>
          <w:spacing w:val="-15"/>
          <w:w w:val="105"/>
        </w:rPr>
        <w:t xml:space="preserve"> </w:t>
      </w:r>
      <w:r w:rsidRPr="00990A93">
        <w:rPr>
          <w:w w:val="105"/>
        </w:rPr>
        <w:t>in individuals with GDM, five of seven (~70%) activity-</w:t>
      </w:r>
      <w:r w:rsidRPr="00990A93">
        <w:rPr>
          <w:w w:val="105"/>
        </w:rPr>
        <w:lastRenderedPageBreak/>
        <w:t>based</w:t>
      </w:r>
      <w:r w:rsidRPr="00990A93">
        <w:rPr>
          <w:spacing w:val="-14"/>
          <w:w w:val="105"/>
        </w:rPr>
        <w:t xml:space="preserve"> </w:t>
      </w:r>
      <w:r w:rsidRPr="00990A93">
        <w:rPr>
          <w:w w:val="105"/>
        </w:rPr>
        <w:t>interventions</w:t>
      </w:r>
      <w:r w:rsidRPr="00990A93">
        <w:rPr>
          <w:spacing w:val="-13"/>
          <w:w w:val="105"/>
        </w:rPr>
        <w:t xml:space="preserve"> </w:t>
      </w:r>
      <w:r w:rsidRPr="00990A93">
        <w:rPr>
          <w:w w:val="105"/>
        </w:rPr>
        <w:t>showed</w:t>
      </w:r>
      <w:r w:rsidRPr="00990A93">
        <w:rPr>
          <w:spacing w:val="-10"/>
          <w:w w:val="105"/>
        </w:rPr>
        <w:t xml:space="preserve"> </w:t>
      </w:r>
      <w:r w:rsidRPr="00990A93">
        <w:rPr>
          <w:spacing w:val="-2"/>
          <w:w w:val="105"/>
        </w:rPr>
        <w:t>improvement</w:t>
      </w:r>
      <w:r w:rsidR="00DC5311" w:rsidRPr="00990A93">
        <w:rPr>
          <w:w w:val="105"/>
        </w:rPr>
        <w:t xml:space="preserve"> </w:t>
      </w:r>
      <w:r w:rsidRPr="00990A93">
        <w:rPr>
          <w:w w:val="105"/>
        </w:rPr>
        <w:t xml:space="preserve">in glycemic control or limiting insulin use </w:t>
      </w:r>
      <w:sdt>
        <w:sdtPr>
          <w:rPr>
            <w:color w:val="000000"/>
            <w:w w:val="105"/>
          </w:rPr>
          <w:tag w:val="MENDELEY_CITATION_v3_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"/>
          <w:id w:val="-804930633"/>
          <w:placeholder>
            <w:docPart w:val="DefaultPlaceholder_-1854013440"/>
          </w:placeholder>
        </w:sdtPr>
        <w:sdtContent>
          <w:r w:rsidR="00A219AC" w:rsidRPr="00A219AC">
            <w:rPr>
              <w:color w:val="000000"/>
              <w:w w:val="105"/>
            </w:rPr>
            <w:t>(91)</w:t>
          </w:r>
        </w:sdtContent>
      </w:sdt>
      <w:r w:rsidRPr="00990A93">
        <w:rPr>
          <w:w w:val="105"/>
        </w:rPr>
        <w:t xml:space="preserve">. In most successful studies (3 times/week), insulin needs decrease by 2-3-fold, and overweight or obese women benefited the most with a longer delay from diagnosis to initiation of insulin therapy. Moderate exercise is well tolerated and has been shown in several trials in </w:t>
      </w:r>
      <w:r w:rsidR="00DC5311" w:rsidRPr="00990A93">
        <w:rPr>
          <w:w w:val="105"/>
        </w:rPr>
        <w:t xml:space="preserve">individuals with </w:t>
      </w:r>
      <w:r w:rsidRPr="00990A93">
        <w:rPr>
          <w:w w:val="105"/>
        </w:rPr>
        <w:t xml:space="preserve">GDM to lower maternal glucose levels </w:t>
      </w:r>
      <w:sdt>
        <w:sdtPr>
          <w:rPr>
            <w:color w:val="000000"/>
            <w:w w:val="105"/>
          </w:rPr>
          <w:tag w:val="MENDELEY_CITATION_v3_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"/>
          <w:id w:val="252560358"/>
          <w:placeholder>
            <w:docPart w:val="DefaultPlaceholder_-1854013440"/>
          </w:placeholder>
        </w:sdtPr>
        <w:sdtContent>
          <w:r w:rsidR="00A219AC" w:rsidRPr="00A219AC">
            <w:rPr>
              <w:color w:val="000000"/>
              <w:w w:val="105"/>
            </w:rPr>
            <w:t>(92–94)</w:t>
          </w:r>
        </w:sdtContent>
      </w:sdt>
      <w:r w:rsidRPr="00990A93">
        <w:rPr>
          <w:w w:val="105"/>
        </w:rPr>
        <w:t xml:space="preserve">. Using exercise after a meal in the form of a brisk walk may blunt the postprandial glucose excursions sufficiently in some </w:t>
      </w:r>
      <w:r w:rsidR="00DC5311" w:rsidRPr="00990A93">
        <w:rPr>
          <w:w w:val="105"/>
        </w:rPr>
        <w:t xml:space="preserve">individuals </w:t>
      </w:r>
      <w:r w:rsidRPr="00990A93">
        <w:rPr>
          <w:w w:val="105"/>
        </w:rPr>
        <w:t>that medical therapy might be avoided.</w:t>
      </w:r>
    </w:p>
    <w:p w14:paraId="16A79E78" w14:textId="77777777" w:rsidR="00F94372" w:rsidRPr="00990A93" w:rsidRDefault="00F94372" w:rsidP="00990A93">
      <w:pPr>
        <w:pStyle w:val="BodyText"/>
        <w:spacing w:line="276" w:lineRule="auto"/>
      </w:pPr>
    </w:p>
    <w:p w14:paraId="37772F25" w14:textId="294967CE" w:rsidR="00F94372" w:rsidRPr="00990A93" w:rsidRDefault="00F94372" w:rsidP="00990A93">
      <w:pPr>
        <w:pStyle w:val="BodyText"/>
        <w:spacing w:line="276" w:lineRule="auto"/>
      </w:pPr>
      <w:r w:rsidRPr="00990A93">
        <w:rPr>
          <w:w w:val="105"/>
        </w:rPr>
        <w:t xml:space="preserve">Establishing a regular routine of modest exercise during pregnancy, per ACOG of 30 minutes of moderate-intensity aerobic activity at least 5 </w:t>
      </w:r>
      <w:r w:rsidRPr="00990A93">
        <w:rPr>
          <w:spacing w:val="-2"/>
          <w:w w:val="105"/>
        </w:rPr>
        <w:t>days/week,</w:t>
      </w:r>
      <w:r w:rsidRPr="00990A93">
        <w:rPr>
          <w:spacing w:val="-9"/>
          <w:w w:val="105"/>
        </w:rPr>
        <w:t xml:space="preserve"> </w:t>
      </w:r>
      <w:r w:rsidRPr="00990A93">
        <w:rPr>
          <w:spacing w:val="-2"/>
          <w:w w:val="105"/>
        </w:rPr>
        <w:t>may</w:t>
      </w:r>
      <w:r w:rsidRPr="00990A93">
        <w:rPr>
          <w:spacing w:val="-9"/>
          <w:w w:val="105"/>
        </w:rPr>
        <w:t xml:space="preserve"> </w:t>
      </w:r>
      <w:r w:rsidRPr="00990A93">
        <w:rPr>
          <w:spacing w:val="-2"/>
          <w:w w:val="105"/>
        </w:rPr>
        <w:t>also</w:t>
      </w:r>
      <w:r w:rsidRPr="00990A93">
        <w:rPr>
          <w:spacing w:val="-9"/>
          <w:w w:val="105"/>
        </w:rPr>
        <w:t xml:space="preserve"> </w:t>
      </w:r>
      <w:r w:rsidRPr="00990A93">
        <w:rPr>
          <w:spacing w:val="-2"/>
          <w:w w:val="105"/>
        </w:rPr>
        <w:t>have</w:t>
      </w:r>
      <w:r w:rsidRPr="00990A93">
        <w:rPr>
          <w:spacing w:val="-9"/>
          <w:w w:val="105"/>
        </w:rPr>
        <w:t xml:space="preserve"> </w:t>
      </w:r>
      <w:r w:rsidRPr="00990A93">
        <w:rPr>
          <w:spacing w:val="-2"/>
          <w:w w:val="105"/>
        </w:rPr>
        <w:t>long</w:t>
      </w:r>
      <w:r w:rsidRPr="00990A93">
        <w:rPr>
          <w:spacing w:val="-9"/>
          <w:w w:val="105"/>
        </w:rPr>
        <w:t xml:space="preserve"> </w:t>
      </w:r>
      <w:r w:rsidRPr="00990A93">
        <w:rPr>
          <w:spacing w:val="-2"/>
          <w:w w:val="105"/>
        </w:rPr>
        <w:t>lasting</w:t>
      </w:r>
      <w:r w:rsidRPr="00990A93">
        <w:rPr>
          <w:spacing w:val="-9"/>
          <w:w w:val="105"/>
        </w:rPr>
        <w:t xml:space="preserve"> </w:t>
      </w:r>
      <w:r w:rsidRPr="00990A93">
        <w:rPr>
          <w:spacing w:val="-2"/>
          <w:w w:val="105"/>
        </w:rPr>
        <w:t>benefits</w:t>
      </w:r>
      <w:r w:rsidRPr="00990A93">
        <w:rPr>
          <w:spacing w:val="-9"/>
          <w:w w:val="105"/>
        </w:rPr>
        <w:t xml:space="preserve"> </w:t>
      </w:r>
      <w:r w:rsidRPr="00990A93">
        <w:rPr>
          <w:spacing w:val="-2"/>
          <w:w w:val="105"/>
        </w:rPr>
        <w:t xml:space="preserve">for </w:t>
      </w:r>
      <w:r w:rsidRPr="00990A93">
        <w:rPr>
          <w:w w:val="105"/>
        </w:rPr>
        <w:t xml:space="preserve">the </w:t>
      </w:r>
      <w:r w:rsidR="00DC5311" w:rsidRPr="00990A93">
        <w:rPr>
          <w:w w:val="105"/>
        </w:rPr>
        <w:t xml:space="preserve">individual with </w:t>
      </w:r>
      <w:r w:rsidRPr="00990A93">
        <w:rPr>
          <w:w w:val="105"/>
        </w:rPr>
        <w:t>GDM who clearly has an appreciable risk of developing T2DM in the</w:t>
      </w:r>
      <w:r w:rsidRPr="00990A93">
        <w:rPr>
          <w:spacing w:val="-1"/>
          <w:w w:val="105"/>
        </w:rPr>
        <w:t xml:space="preserve"> </w:t>
      </w:r>
      <w:r w:rsidRPr="00990A93">
        <w:rPr>
          <w:w w:val="105"/>
        </w:rPr>
        <w:t xml:space="preserve">future </w:t>
      </w:r>
      <w:sdt>
        <w:sdtPr>
          <w:rPr>
            <w:color w:val="000000"/>
            <w:w w:val="105"/>
          </w:rPr>
          <w:tag w:val="MENDELEY_CITATION_v3_eyJjaXRhdGlvbklEIjoiTUVOREVMRVlfQ0lUQVRJT05fMzJmNGExNDYtY2M3YS00OWQ2LWE3YjgtYzE0MDc0MzhmNTJm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815762248"/>
          <w:placeholder>
            <w:docPart w:val="DefaultPlaceholder_-1854013440"/>
          </w:placeholder>
        </w:sdtPr>
        <w:sdtContent>
          <w:r w:rsidR="00A219AC" w:rsidRPr="00A219AC">
            <w:rPr>
              <w:color w:val="000000"/>
              <w:w w:val="105"/>
            </w:rPr>
            <w:t>(1)</w:t>
          </w:r>
        </w:sdtContent>
      </w:sdt>
      <w:r w:rsidRPr="00990A93">
        <w:rPr>
          <w:w w:val="105"/>
        </w:rPr>
        <w:t>.</w:t>
      </w:r>
    </w:p>
    <w:p w14:paraId="72587834" w14:textId="77777777" w:rsidR="00F94372" w:rsidRPr="00990A93" w:rsidRDefault="00F94372" w:rsidP="00990A93">
      <w:pPr>
        <w:spacing w:line="276" w:lineRule="auto"/>
        <w:rPr>
          <w:rFonts w:ascii="Arial" w:hAnsi="Arial" w:cs="Arial"/>
          <w:sz w:val="22"/>
          <w:szCs w:val="22"/>
        </w:rPr>
      </w:pPr>
    </w:p>
    <w:p w14:paraId="470853F5" w14:textId="77777777" w:rsidR="009B56CD" w:rsidRPr="00990A93" w:rsidRDefault="009B56CD"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MEDICAL TREATMENT OPTIONS</w:t>
      </w:r>
    </w:p>
    <w:p w14:paraId="2589BB97" w14:textId="77777777" w:rsidR="009B56CD" w:rsidRPr="00990A93" w:rsidRDefault="009B56CD" w:rsidP="00990A93">
      <w:pPr>
        <w:spacing w:line="276" w:lineRule="auto"/>
        <w:rPr>
          <w:rFonts w:ascii="Arial" w:hAnsi="Arial" w:cs="Arial"/>
          <w:sz w:val="22"/>
          <w:szCs w:val="22"/>
        </w:rPr>
      </w:pPr>
    </w:p>
    <w:p w14:paraId="2FEE64AD" w14:textId="4369ECE4" w:rsidR="009B56CD" w:rsidRPr="00990A93" w:rsidRDefault="009B56CD" w:rsidP="00990A93">
      <w:pPr>
        <w:spacing w:line="276" w:lineRule="auto"/>
        <w:rPr>
          <w:rFonts w:ascii="Arial" w:hAnsi="Arial" w:cs="Arial"/>
          <w:sz w:val="22"/>
          <w:szCs w:val="22"/>
        </w:rPr>
      </w:pPr>
      <w:r w:rsidRPr="00990A93">
        <w:rPr>
          <w:rFonts w:ascii="Arial" w:hAnsi="Arial" w:cs="Arial"/>
          <w:sz w:val="22"/>
          <w:szCs w:val="22"/>
        </w:rPr>
        <w:t xml:space="preserve">Once the diagnosis of gestational diabetes is confirmed and glycemic control exceeds target ranges despite dietary education and lifestyle changes, pharmacotherapy must be considered. Prior to the 21st century, insulin was the sole medical option for GDM. After the introduction of </w:t>
      </w:r>
      <w:r w:rsidR="00DC5311" w:rsidRPr="00990A93">
        <w:rPr>
          <w:rFonts w:ascii="Arial" w:hAnsi="Arial" w:cs="Arial"/>
          <w:sz w:val="22"/>
          <w:szCs w:val="22"/>
        </w:rPr>
        <w:t xml:space="preserve">oral agents such as </w:t>
      </w:r>
      <w:r w:rsidRPr="00990A93">
        <w:rPr>
          <w:rFonts w:ascii="Arial" w:hAnsi="Arial" w:cs="Arial"/>
          <w:sz w:val="22"/>
          <w:szCs w:val="22"/>
        </w:rPr>
        <w:t xml:space="preserve">glyburide and metformin, initiation of </w:t>
      </w:r>
      <w:r w:rsidR="00DC5311" w:rsidRPr="00990A93">
        <w:rPr>
          <w:rFonts w:ascii="Arial" w:hAnsi="Arial" w:cs="Arial"/>
          <w:sz w:val="22"/>
          <w:szCs w:val="22"/>
        </w:rPr>
        <w:t>these agents</w:t>
      </w:r>
      <w:r w:rsidRPr="00990A93">
        <w:rPr>
          <w:rFonts w:ascii="Arial" w:hAnsi="Arial" w:cs="Arial"/>
          <w:sz w:val="22"/>
          <w:szCs w:val="22"/>
        </w:rPr>
        <w:t xml:space="preserve"> </w:t>
      </w:r>
      <w:r w:rsidR="00DC5311" w:rsidRPr="00990A93">
        <w:rPr>
          <w:rFonts w:ascii="Arial" w:hAnsi="Arial" w:cs="Arial"/>
          <w:sz w:val="22"/>
          <w:szCs w:val="22"/>
        </w:rPr>
        <w:t>increased</w:t>
      </w:r>
      <w:r w:rsidRPr="00990A93">
        <w:rPr>
          <w:rFonts w:ascii="Arial" w:hAnsi="Arial" w:cs="Arial"/>
          <w:sz w:val="22"/>
          <w:szCs w:val="22"/>
        </w:rPr>
        <w:t>, with addition or transition to insulin therapy if glycemic control remained suboptimal. In 2018, ACOG joined the ADA in endorsing insulin as first-line therapy and this was reaffirmed in the 2024 ADA Standards of Care</w:t>
      </w:r>
      <w:r w:rsidR="00DC5311" w:rsidRPr="00990A93">
        <w:rPr>
          <w:rFonts w:ascii="Arial" w:hAnsi="Arial" w:cs="Arial"/>
          <w:sz w:val="22"/>
          <w:szCs w:val="22"/>
        </w:rPr>
        <w:t>. In contrast,</w:t>
      </w:r>
      <w:r w:rsidRPr="00990A93">
        <w:rPr>
          <w:rFonts w:ascii="Arial" w:hAnsi="Arial" w:cs="Arial"/>
          <w:sz w:val="22"/>
          <w:szCs w:val="22"/>
        </w:rPr>
        <w:t xml:space="preserve"> the Society of Maternal-Fetal Medicine (SMFM) released a statement recommending metformin as a reasonable first-choice therapy</w:t>
      </w:r>
      <w:r w:rsidR="00DC5311" w:rsidRPr="00990A93">
        <w:rPr>
          <w:rFonts w:ascii="Arial" w:hAnsi="Arial" w:cs="Arial"/>
          <w:sz w:val="22"/>
          <w:szCs w:val="22"/>
        </w:rPr>
        <w:t xml:space="preserve"> in addition to insulin</w:t>
      </w:r>
      <w:r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NmViOTIwYjYtMDAxYi00MzZkLTkzZTctZjg5NTU4ZDlmMDdjIiwicHJvcGVydGllcyI6eyJub3RlSW5kZXgiOjB9LCJpc0VkaXRlZCI6ZmFsc2UsIm1hbnVhbE92ZXJyaWRlIjp7ImlzTWFudWFsbHlPdmVycmlkZGVuIjpmYWxzZSwiY2l0ZXByb2NUZXh0IjoiKDEsNzUsOT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
          <w:id w:val="2083633787"/>
          <w:placeholder>
            <w:docPart w:val="DefaultPlaceholder_-1854013440"/>
          </w:placeholder>
        </w:sdtPr>
        <w:sdtContent>
          <w:r w:rsidR="00A219AC" w:rsidRPr="00A219AC">
            <w:rPr>
              <w:rFonts w:ascii="Arial" w:hAnsi="Arial" w:cs="Arial"/>
              <w:color w:val="000000"/>
              <w:sz w:val="22"/>
              <w:szCs w:val="22"/>
            </w:rPr>
            <w:t>(1,75,95)</w:t>
          </w:r>
        </w:sdtContent>
      </w:sdt>
      <w:r w:rsidRPr="00990A93">
        <w:rPr>
          <w:rFonts w:ascii="Arial" w:hAnsi="Arial" w:cs="Arial"/>
          <w:sz w:val="22"/>
          <w:szCs w:val="22"/>
        </w:rPr>
        <w:t xml:space="preserve">. </w:t>
      </w:r>
      <w:r w:rsidR="00DC5311" w:rsidRPr="00990A93">
        <w:rPr>
          <w:rFonts w:ascii="Arial" w:hAnsi="Arial" w:cs="Arial"/>
          <w:sz w:val="22"/>
          <w:szCs w:val="22"/>
        </w:rPr>
        <w:t>The optimal use of oral agents for the management of GDM is an area of ongoing investigation</w:t>
      </w:r>
      <w:r w:rsidR="00A219AC">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"/>
          <w:id w:val="1947648918"/>
          <w:placeholder>
            <w:docPart w:val="DefaultPlaceholder_-1854013440"/>
          </w:placeholder>
        </w:sdtPr>
        <w:sdtContent>
          <w:r w:rsidR="00A219AC">
            <w:rPr>
              <w:rFonts w:ascii="Arial" w:hAnsi="Arial" w:cs="Arial"/>
              <w:color w:val="000000"/>
              <w:sz w:val="22"/>
              <w:szCs w:val="22"/>
            </w:rPr>
            <w:t>(96,97)</w:t>
          </w:r>
        </w:sdtContent>
      </w:sdt>
      <w:r w:rsidR="00A219AC">
        <w:rPr>
          <w:rFonts w:ascii="Arial" w:hAnsi="Arial" w:cs="Arial"/>
          <w:sz w:val="22"/>
          <w:szCs w:val="22"/>
        </w:rPr>
        <w:t>.</w:t>
      </w:r>
    </w:p>
    <w:p w14:paraId="67990C00" w14:textId="77777777" w:rsidR="009B56CD" w:rsidRPr="00990A93" w:rsidRDefault="009B56CD" w:rsidP="00990A93">
      <w:pPr>
        <w:spacing w:line="276" w:lineRule="auto"/>
        <w:rPr>
          <w:rFonts w:ascii="Arial" w:hAnsi="Arial" w:cs="Arial"/>
          <w:sz w:val="22"/>
          <w:szCs w:val="22"/>
        </w:rPr>
      </w:pPr>
    </w:p>
    <w:p w14:paraId="756E3CF4" w14:textId="40A23787" w:rsidR="00342D26" w:rsidRPr="00990A93" w:rsidRDefault="009B56CD" w:rsidP="00990A93">
      <w:pPr>
        <w:spacing w:line="276" w:lineRule="auto"/>
        <w:rPr>
          <w:rFonts w:ascii="Arial" w:hAnsi="Arial" w:cs="Arial"/>
          <w:color w:val="000000"/>
          <w:sz w:val="22"/>
          <w:szCs w:val="22"/>
        </w:rPr>
      </w:pPr>
      <w:r w:rsidRPr="00990A93">
        <w:rPr>
          <w:rFonts w:ascii="Arial" w:hAnsi="Arial" w:cs="Arial"/>
          <w:sz w:val="22"/>
          <w:szCs w:val="22"/>
        </w:rPr>
        <w:t xml:space="preserve">Although there are few data from randomized controlled trials to determine the optimal therapeutic glycemic targets, the standard of care is that </w:t>
      </w:r>
      <w:r w:rsidR="00DC5311" w:rsidRPr="00990A93">
        <w:rPr>
          <w:rFonts w:ascii="Arial" w:hAnsi="Arial" w:cs="Arial"/>
          <w:sz w:val="22"/>
          <w:szCs w:val="22"/>
        </w:rPr>
        <w:t xml:space="preserve">individuals </w:t>
      </w:r>
      <w:r w:rsidRPr="00990A93">
        <w:rPr>
          <w:rFonts w:ascii="Arial" w:hAnsi="Arial" w:cs="Arial"/>
          <w:sz w:val="22"/>
          <w:szCs w:val="22"/>
        </w:rPr>
        <w:t>who have fasting blood glucose levels &gt;95 mg/dl, 1-hour postprandial glucose levels &gt;140 mg/dl or 2-hour postprandial glucose levels &gt;120 mg/dl be started on medical therapy. In 5 randomized trials it was demonstrated that if insulin therapy is started in</w:t>
      </w:r>
      <w:r w:rsidR="00DC5311" w:rsidRPr="00990A93">
        <w:rPr>
          <w:rFonts w:ascii="Arial" w:hAnsi="Arial" w:cs="Arial"/>
          <w:sz w:val="22"/>
          <w:szCs w:val="22"/>
        </w:rPr>
        <w:t xml:space="preserve"> individuals </w:t>
      </w:r>
      <w:r w:rsidRPr="00990A93">
        <w:rPr>
          <w:rFonts w:ascii="Arial" w:hAnsi="Arial" w:cs="Arial"/>
          <w:sz w:val="22"/>
          <w:szCs w:val="22"/>
        </w:rPr>
        <w:t>with GDM whose maternal glucose</w:t>
      </w:r>
      <w:r w:rsidR="00DC5311" w:rsidRPr="00990A93">
        <w:rPr>
          <w:rFonts w:ascii="Arial" w:hAnsi="Arial" w:cs="Arial"/>
          <w:sz w:val="22"/>
          <w:szCs w:val="22"/>
        </w:rPr>
        <w:t xml:space="preserve"> values</w:t>
      </w:r>
      <w:r w:rsidRPr="00990A93">
        <w:rPr>
          <w:rFonts w:ascii="Arial" w:hAnsi="Arial" w:cs="Arial"/>
          <w:sz w:val="22"/>
          <w:szCs w:val="22"/>
        </w:rPr>
        <w:t xml:space="preserve"> are at target levels on diet alone but whose fetuses demonstrate excessive growth by an increased </w:t>
      </w:r>
      <w:r w:rsidR="00BE7B28" w:rsidRPr="00990A93">
        <w:rPr>
          <w:rFonts w:ascii="Arial" w:hAnsi="Arial" w:cs="Arial"/>
          <w:sz w:val="22"/>
          <w:szCs w:val="22"/>
        </w:rPr>
        <w:t xml:space="preserve">abdominal circumference (AC) </w:t>
      </w:r>
      <w:r w:rsidRPr="00990A93">
        <w:rPr>
          <w:rFonts w:ascii="Arial" w:hAnsi="Arial" w:cs="Arial"/>
          <w:sz w:val="22"/>
          <w:szCs w:val="22"/>
        </w:rPr>
        <w:t>relative to the biparietal diameter (BPD) i.e. body to head disproportion, the rate of fetal macrosomia can be decreased (81). This fetal based strategy using ultrasound at 29-33 weeks to measure the AC in order dictate the aggressiveness of maternal glycemic control has been recommended by the Fifth International Workshop-Conference on Gestational Diabetes and the IADPSG</w:t>
      </w:r>
      <w:r w:rsidR="00EB6A33"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"/>
          <w:id w:val="-1362280491"/>
          <w:placeholder>
            <w:docPart w:val="DefaultPlaceholder_-1854013440"/>
          </w:placeholder>
        </w:sdtPr>
        <w:sdtContent>
          <w:r w:rsidR="00A219AC" w:rsidRPr="00A219AC">
            <w:rPr>
              <w:rFonts w:ascii="Arial" w:hAnsi="Arial" w:cs="Arial"/>
              <w:color w:val="000000"/>
              <w:sz w:val="22"/>
              <w:szCs w:val="22"/>
            </w:rPr>
            <w:t>(30,98,99)</w:t>
          </w:r>
        </w:sdtContent>
      </w:sdt>
      <w:r w:rsidRPr="00990A93">
        <w:rPr>
          <w:rFonts w:ascii="Arial" w:hAnsi="Arial" w:cs="Arial"/>
          <w:sz w:val="22"/>
          <w:szCs w:val="22"/>
        </w:rPr>
        <w:t>.</w:t>
      </w:r>
      <w:r w:rsidR="00B96FC8" w:rsidRPr="00990A93">
        <w:rPr>
          <w:rFonts w:ascii="Arial" w:hAnsi="Arial" w:cs="Arial"/>
          <w:sz w:val="22"/>
          <w:szCs w:val="22"/>
        </w:rPr>
        <w:t xml:space="preserve"> Evidence also suggests that higher glycemic targets may have similar outcomes to lower glycemic targets</w:t>
      </w:r>
      <w:r w:rsidR="00181D16"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"/>
          <w:id w:val="-1702004510"/>
          <w:placeholder>
            <w:docPart w:val="DefaultPlaceholder_-1854013440"/>
          </w:placeholder>
        </w:sdtPr>
        <w:sdtContent>
          <w:r w:rsidR="00A219AC" w:rsidRPr="00A219AC">
            <w:rPr>
              <w:rFonts w:ascii="Arial" w:hAnsi="Arial" w:cs="Arial"/>
              <w:color w:val="000000"/>
              <w:sz w:val="22"/>
              <w:szCs w:val="22"/>
            </w:rPr>
            <w:t>(100)</w:t>
          </w:r>
        </w:sdtContent>
      </w:sdt>
      <w:r w:rsidR="00181D16" w:rsidRPr="00990A93">
        <w:rPr>
          <w:rFonts w:ascii="Arial" w:hAnsi="Arial" w:cs="Arial"/>
          <w:color w:val="000000"/>
          <w:sz w:val="22"/>
          <w:szCs w:val="22"/>
        </w:rPr>
        <w:t>.</w:t>
      </w:r>
      <w:r w:rsidR="00DA0CFD" w:rsidRPr="00990A93">
        <w:rPr>
          <w:rFonts w:ascii="Arial" w:hAnsi="Arial" w:cs="Arial"/>
          <w:color w:val="000000"/>
          <w:sz w:val="22"/>
          <w:szCs w:val="22"/>
        </w:rPr>
        <w:t xml:space="preserve"> The threshold to initiate pharmacologic therapy by maternal fetal medicine specialist</w:t>
      </w:r>
      <w:r w:rsidR="00857AEA" w:rsidRPr="00990A93">
        <w:rPr>
          <w:rFonts w:ascii="Arial" w:hAnsi="Arial" w:cs="Arial"/>
          <w:color w:val="000000"/>
          <w:sz w:val="22"/>
          <w:szCs w:val="22"/>
        </w:rPr>
        <w:t>s</w:t>
      </w:r>
      <w:r w:rsidR="00DA0CFD" w:rsidRPr="00990A93">
        <w:rPr>
          <w:rFonts w:ascii="Arial" w:hAnsi="Arial" w:cs="Arial"/>
          <w:color w:val="000000"/>
          <w:sz w:val="22"/>
          <w:szCs w:val="22"/>
        </w:rPr>
        <w:t xml:space="preserve"> </w:t>
      </w:r>
      <w:r w:rsidR="00DE4727" w:rsidRPr="00990A93">
        <w:rPr>
          <w:rFonts w:ascii="Arial" w:hAnsi="Arial" w:cs="Arial"/>
          <w:color w:val="000000"/>
          <w:sz w:val="22"/>
          <w:szCs w:val="22"/>
        </w:rPr>
        <w:t xml:space="preserve">can differ, but most providers recommend initiation of pharmacologic therapy if 30-50% of blood glucose values are elevated </w:t>
      </w:r>
      <w:sdt>
        <w:sdtPr>
          <w:rPr>
            <w:rFonts w:ascii="Arial" w:hAnsi="Arial" w:cs="Arial"/>
            <w:color w:val="000000"/>
            <w:sz w:val="22"/>
            <w:szCs w:val="22"/>
          </w:rPr>
          <w:tag w:val="MENDELEY_CITATION_v3_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1XV19LCJET0kiOiIxMC4xMDE2L2ouYWpvZy4yMDIxLjA0LjI2MyIsIklTU04iOiIxMDk3Njg2OCIsIlBNSUQiOiIzNDAwMDI2MCIsIlVSTCI6Imh0dHA6Ly93d3cuYWpvZy5vcmcvYXJ0aWNsZS9TMDAwMjkzNzgyMTAwNTUyNC9mdWxsdGV4dCIsImlzc3VlZCI6eyJkYXRlLXBhcnRzIjpbWzIwMjEsOCwxXV19LCJwYWdlIjoiMjAzLTIwNCIsInB1Ymxpc2hlciI6Ik1vc2J5IEluYy4iLCJpc3N1ZSI6IjIiLCJ2b2x1bWUiOiIyMjUifSwiaXNUZW1wb3JhcnkiOmZhbHNlfV19"/>
          <w:id w:val="-855190920"/>
          <w:placeholder>
            <w:docPart w:val="DefaultPlaceholder_-1854013440"/>
          </w:placeholder>
        </w:sdtPr>
        <w:sdtContent>
          <w:r w:rsidR="00A219AC" w:rsidRPr="00A219AC">
            <w:rPr>
              <w:rFonts w:ascii="Arial" w:hAnsi="Arial" w:cs="Arial"/>
              <w:color w:val="000000"/>
              <w:sz w:val="22"/>
              <w:szCs w:val="22"/>
            </w:rPr>
            <w:t>(101)</w:t>
          </w:r>
        </w:sdtContent>
      </w:sdt>
      <w:r w:rsidR="00DE4727" w:rsidRPr="00990A93">
        <w:rPr>
          <w:rFonts w:ascii="Arial" w:hAnsi="Arial" w:cs="Arial"/>
          <w:color w:val="000000"/>
          <w:sz w:val="22"/>
          <w:szCs w:val="22"/>
        </w:rPr>
        <w:t>.</w:t>
      </w:r>
    </w:p>
    <w:p w14:paraId="21255E7E" w14:textId="77777777" w:rsidR="00DE4727" w:rsidRPr="00990A93" w:rsidRDefault="00DE4727" w:rsidP="00990A93">
      <w:pPr>
        <w:spacing w:line="276" w:lineRule="auto"/>
        <w:rPr>
          <w:rFonts w:ascii="Arial" w:hAnsi="Arial" w:cs="Arial"/>
          <w:sz w:val="22"/>
          <w:szCs w:val="22"/>
        </w:rPr>
      </w:pPr>
    </w:p>
    <w:p w14:paraId="31A6D95F" w14:textId="785C204A" w:rsidR="00342D26" w:rsidRPr="00990A93" w:rsidRDefault="00342D26" w:rsidP="00990A93">
      <w:pPr>
        <w:spacing w:line="276" w:lineRule="auto"/>
        <w:rPr>
          <w:rFonts w:ascii="Arial" w:hAnsi="Arial" w:cs="Arial"/>
          <w:sz w:val="22"/>
          <w:szCs w:val="22"/>
        </w:rPr>
      </w:pPr>
      <w:r w:rsidRPr="00990A93">
        <w:rPr>
          <w:rFonts w:ascii="Arial" w:hAnsi="Arial" w:cs="Arial"/>
          <w:sz w:val="22"/>
          <w:szCs w:val="22"/>
        </w:rPr>
        <w:t>Continuous glucose monitoring (CGM) has also been proposed as an adjunct to traditional glucose monitoring.</w:t>
      </w:r>
      <w:r w:rsidR="00353E59" w:rsidRPr="00990A93">
        <w:rPr>
          <w:rFonts w:ascii="Arial" w:hAnsi="Arial" w:cs="Arial"/>
          <w:sz w:val="22"/>
          <w:szCs w:val="22"/>
        </w:rPr>
        <w:t xml:space="preserve"> CGM use </w:t>
      </w:r>
      <w:r w:rsidR="00F02A09" w:rsidRPr="00990A93">
        <w:rPr>
          <w:rFonts w:ascii="Arial" w:hAnsi="Arial" w:cs="Arial"/>
          <w:sz w:val="22"/>
          <w:szCs w:val="22"/>
        </w:rPr>
        <w:t xml:space="preserve">has proven beneficial </w:t>
      </w:r>
      <w:r w:rsidR="00353E59" w:rsidRPr="00990A93">
        <w:rPr>
          <w:rFonts w:ascii="Arial" w:hAnsi="Arial" w:cs="Arial"/>
          <w:sz w:val="22"/>
          <w:szCs w:val="22"/>
        </w:rPr>
        <w:t xml:space="preserve">in type 1 diabetes in pregnancy, and its use </w:t>
      </w:r>
      <w:r w:rsidR="00353E59" w:rsidRPr="00990A93">
        <w:rPr>
          <w:rFonts w:ascii="Arial" w:hAnsi="Arial" w:cs="Arial"/>
          <w:sz w:val="22"/>
          <w:szCs w:val="22"/>
        </w:rPr>
        <w:lastRenderedPageBreak/>
        <w:t xml:space="preserve">is </w:t>
      </w:r>
      <w:r w:rsidR="00F02A09" w:rsidRPr="00990A93">
        <w:rPr>
          <w:rFonts w:ascii="Arial" w:hAnsi="Arial" w:cs="Arial"/>
          <w:sz w:val="22"/>
          <w:szCs w:val="22"/>
        </w:rPr>
        <w:t xml:space="preserve">recommended </w:t>
      </w:r>
      <w:r w:rsidR="00353E59" w:rsidRPr="00990A93">
        <w:rPr>
          <w:rFonts w:ascii="Arial" w:hAnsi="Arial" w:cs="Arial"/>
          <w:sz w:val="22"/>
          <w:szCs w:val="22"/>
        </w:rPr>
        <w:t xml:space="preserve">by ADA and ACOG </w:t>
      </w:r>
      <w:sdt>
        <w:sdtPr>
          <w:rPr>
            <w:rFonts w:ascii="Arial" w:hAnsi="Arial" w:cs="Arial"/>
            <w:color w:val="000000"/>
            <w:sz w:val="22"/>
            <w:szCs w:val="22"/>
          </w:rPr>
          <w:tag w:val="MENDELEY_CITATION_v3_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"/>
          <w:id w:val="-446160932"/>
          <w:placeholder>
            <w:docPart w:val="DefaultPlaceholder_-1854013440"/>
          </w:placeholder>
        </w:sdtPr>
        <w:sdtContent>
          <w:r w:rsidR="00A219AC" w:rsidRPr="00A219AC">
            <w:rPr>
              <w:rFonts w:ascii="Arial" w:hAnsi="Arial" w:cs="Arial"/>
              <w:color w:val="000000"/>
              <w:sz w:val="22"/>
              <w:szCs w:val="22"/>
            </w:rPr>
            <w:t>(75,102,103)</w:t>
          </w:r>
        </w:sdtContent>
      </w:sdt>
      <w:r w:rsidR="00353E59" w:rsidRPr="00990A93">
        <w:rPr>
          <w:rFonts w:ascii="Arial" w:hAnsi="Arial" w:cs="Arial"/>
          <w:sz w:val="22"/>
          <w:szCs w:val="22"/>
        </w:rPr>
        <w:t>. However, there is no clear evidence of its benefit in</w:t>
      </w:r>
      <w:r w:rsidR="00DC5311" w:rsidRPr="00990A93">
        <w:rPr>
          <w:rFonts w:ascii="Arial" w:hAnsi="Arial" w:cs="Arial"/>
          <w:sz w:val="22"/>
          <w:szCs w:val="22"/>
        </w:rPr>
        <w:t xml:space="preserve"> the setting of </w:t>
      </w:r>
      <w:r w:rsidR="00353E59" w:rsidRPr="00990A93">
        <w:rPr>
          <w:rFonts w:ascii="Arial" w:hAnsi="Arial" w:cs="Arial"/>
          <w:sz w:val="22"/>
          <w:szCs w:val="22"/>
        </w:rPr>
        <w:t xml:space="preserve">GDM. </w:t>
      </w:r>
      <w:r w:rsidR="007B0E1F" w:rsidRPr="00990A93">
        <w:rPr>
          <w:rFonts w:ascii="Arial" w:hAnsi="Arial" w:cs="Arial"/>
          <w:sz w:val="22"/>
          <w:szCs w:val="22"/>
        </w:rPr>
        <w:t xml:space="preserve">One meta-analysis including 6 trials of 482 </w:t>
      </w:r>
      <w:r w:rsidR="00DC5311" w:rsidRPr="00990A93">
        <w:rPr>
          <w:rFonts w:ascii="Arial" w:hAnsi="Arial" w:cs="Arial"/>
          <w:sz w:val="22"/>
          <w:szCs w:val="22"/>
        </w:rPr>
        <w:t>individuals with GDM</w:t>
      </w:r>
      <w:r w:rsidR="007B0E1F" w:rsidRPr="00990A93">
        <w:rPr>
          <w:rFonts w:ascii="Arial" w:hAnsi="Arial" w:cs="Arial"/>
          <w:sz w:val="22"/>
          <w:szCs w:val="22"/>
        </w:rPr>
        <w:t xml:space="preserve"> showed that CGM use may achieve lower average blood glucose levels, lower maternal weight gain and infant birth weight, but the studies were limited by overall </w:t>
      </w:r>
      <w:r w:rsidR="00682B84">
        <w:rPr>
          <w:rFonts w:ascii="Arial" w:hAnsi="Arial" w:cs="Arial"/>
          <w:sz w:val="22"/>
          <w:szCs w:val="22"/>
        </w:rPr>
        <w:t>small</w:t>
      </w:r>
      <w:r w:rsidR="007B0E1F" w:rsidRPr="00990A93">
        <w:rPr>
          <w:rFonts w:ascii="Arial" w:hAnsi="Arial" w:cs="Arial"/>
          <w:sz w:val="22"/>
          <w:szCs w:val="22"/>
        </w:rPr>
        <w:t xml:space="preserve"> sample sizes </w:t>
      </w:r>
      <w:sdt>
        <w:sdtPr>
          <w:rPr>
            <w:rFonts w:ascii="Arial" w:hAnsi="Arial" w:cs="Arial"/>
            <w:color w:val="000000"/>
            <w:sz w:val="22"/>
            <w:szCs w:val="22"/>
          </w:rPr>
          <w:tag w:val="MENDELEY_CITATION_v3_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"/>
          <w:id w:val="-1220507658"/>
          <w:placeholder>
            <w:docPart w:val="DefaultPlaceholder_-1854013440"/>
          </w:placeholder>
        </w:sdtPr>
        <w:sdtContent>
          <w:r w:rsidR="00A219AC" w:rsidRPr="00A219AC">
            <w:rPr>
              <w:rFonts w:ascii="Arial" w:hAnsi="Arial" w:cs="Arial"/>
              <w:color w:val="000000"/>
              <w:sz w:val="22"/>
              <w:szCs w:val="22"/>
            </w:rPr>
            <w:t>(104)</w:t>
          </w:r>
        </w:sdtContent>
      </w:sdt>
      <w:r w:rsidR="007B0E1F" w:rsidRPr="00990A93">
        <w:rPr>
          <w:rFonts w:ascii="Arial" w:hAnsi="Arial" w:cs="Arial"/>
          <w:sz w:val="22"/>
          <w:szCs w:val="22"/>
        </w:rPr>
        <w:t>.</w:t>
      </w:r>
      <w:r w:rsidR="007539AB" w:rsidRPr="00990A93">
        <w:rPr>
          <w:rFonts w:ascii="Arial" w:hAnsi="Arial" w:cs="Arial"/>
          <w:sz w:val="22"/>
          <w:szCs w:val="22"/>
        </w:rPr>
        <w:t xml:space="preserve"> The specific metrics of CGM data</w:t>
      </w:r>
      <w:r w:rsidR="00F02A09" w:rsidRPr="00990A93">
        <w:rPr>
          <w:rFonts w:ascii="Arial" w:hAnsi="Arial" w:cs="Arial"/>
          <w:sz w:val="22"/>
          <w:szCs w:val="22"/>
        </w:rPr>
        <w:t>, including pregnancy-specific time-in-range,</w:t>
      </w:r>
      <w:r w:rsidR="007539AB" w:rsidRPr="00990A93">
        <w:rPr>
          <w:rFonts w:ascii="Arial" w:hAnsi="Arial" w:cs="Arial"/>
          <w:sz w:val="22"/>
          <w:szCs w:val="22"/>
        </w:rPr>
        <w:t xml:space="preserve"> has not been clearly established and further research should be done before widespread implementation of CGM in GDM.</w:t>
      </w:r>
    </w:p>
    <w:p w14:paraId="68EDE3EE" w14:textId="77777777" w:rsidR="00342D26" w:rsidRPr="00990A93" w:rsidRDefault="00342D26" w:rsidP="00990A93">
      <w:pPr>
        <w:spacing w:line="276" w:lineRule="auto"/>
        <w:rPr>
          <w:rFonts w:ascii="Arial" w:hAnsi="Arial" w:cs="Arial"/>
          <w:sz w:val="22"/>
          <w:szCs w:val="22"/>
        </w:rPr>
      </w:pPr>
    </w:p>
    <w:p w14:paraId="094E1A2D" w14:textId="6C6C5B0B" w:rsidR="00FB1A3D" w:rsidRPr="00990A93" w:rsidRDefault="009B56CD" w:rsidP="00990A93">
      <w:pPr>
        <w:spacing w:line="276" w:lineRule="auto"/>
        <w:rPr>
          <w:rFonts w:ascii="Arial" w:hAnsi="Arial" w:cs="Arial"/>
          <w:sz w:val="22"/>
          <w:szCs w:val="22"/>
        </w:rPr>
      </w:pPr>
      <w:r w:rsidRPr="00990A93">
        <w:rPr>
          <w:rFonts w:ascii="Arial" w:hAnsi="Arial" w:cs="Arial"/>
          <w:sz w:val="22"/>
          <w:szCs w:val="22"/>
        </w:rPr>
        <w:t>GDM can often be treated with twice daily injections of intermediate or long-acting insulin (</w:t>
      </w:r>
      <w:r w:rsidR="00DC5311" w:rsidRPr="00990A93">
        <w:rPr>
          <w:rFonts w:ascii="Arial" w:hAnsi="Arial" w:cs="Arial"/>
          <w:sz w:val="22"/>
          <w:szCs w:val="22"/>
        </w:rPr>
        <w:t>i</w:t>
      </w:r>
      <w:r w:rsidR="00682B84">
        <w:rPr>
          <w:rFonts w:ascii="Arial" w:hAnsi="Arial" w:cs="Arial"/>
          <w:sz w:val="22"/>
          <w:szCs w:val="22"/>
        </w:rPr>
        <w:t>.</w:t>
      </w:r>
      <w:r w:rsidR="00DC5311" w:rsidRPr="00990A93">
        <w:rPr>
          <w:rFonts w:ascii="Arial" w:hAnsi="Arial" w:cs="Arial"/>
          <w:sz w:val="22"/>
          <w:szCs w:val="22"/>
        </w:rPr>
        <w:t>e</w:t>
      </w:r>
      <w:r w:rsidR="00682B84">
        <w:rPr>
          <w:rFonts w:ascii="Arial" w:hAnsi="Arial" w:cs="Arial"/>
          <w:sz w:val="22"/>
          <w:szCs w:val="22"/>
        </w:rPr>
        <w:t>.</w:t>
      </w:r>
      <w:r w:rsidR="00DC5311" w:rsidRPr="00990A93">
        <w:rPr>
          <w:rFonts w:ascii="Arial" w:hAnsi="Arial" w:cs="Arial"/>
          <w:sz w:val="22"/>
          <w:szCs w:val="22"/>
        </w:rPr>
        <w:t xml:space="preserve">, </w:t>
      </w:r>
      <w:r w:rsidRPr="00990A93">
        <w:rPr>
          <w:rFonts w:ascii="Arial" w:hAnsi="Arial" w:cs="Arial"/>
          <w:sz w:val="22"/>
          <w:szCs w:val="22"/>
        </w:rPr>
        <w:t>NPH, glargine, detemir) and mealtime injections of lispro or aspart as necessary for postprandial hyperglycemia. Short acting insulin (</w:t>
      </w:r>
      <w:r w:rsidR="00DC5311" w:rsidRPr="00990A93">
        <w:rPr>
          <w:rFonts w:ascii="Arial" w:hAnsi="Arial" w:cs="Arial"/>
          <w:sz w:val="22"/>
          <w:szCs w:val="22"/>
        </w:rPr>
        <w:t>i</w:t>
      </w:r>
      <w:r w:rsidR="00682B84">
        <w:rPr>
          <w:rFonts w:ascii="Arial" w:hAnsi="Arial" w:cs="Arial"/>
          <w:sz w:val="22"/>
          <w:szCs w:val="22"/>
        </w:rPr>
        <w:t>.</w:t>
      </w:r>
      <w:r w:rsidR="00DC5311" w:rsidRPr="00990A93">
        <w:rPr>
          <w:rFonts w:ascii="Arial" w:hAnsi="Arial" w:cs="Arial"/>
          <w:sz w:val="22"/>
          <w:szCs w:val="22"/>
        </w:rPr>
        <w:t>e</w:t>
      </w:r>
      <w:r w:rsidR="00682B84">
        <w:rPr>
          <w:rFonts w:ascii="Arial" w:hAnsi="Arial" w:cs="Arial"/>
          <w:sz w:val="22"/>
          <w:szCs w:val="22"/>
        </w:rPr>
        <w:t>.</w:t>
      </w:r>
      <w:r w:rsidR="00DC5311" w:rsidRPr="00990A93">
        <w:rPr>
          <w:rFonts w:ascii="Arial" w:hAnsi="Arial" w:cs="Arial"/>
          <w:sz w:val="22"/>
          <w:szCs w:val="22"/>
        </w:rPr>
        <w:t xml:space="preserve">, </w:t>
      </w:r>
      <w:r w:rsidRPr="00990A93">
        <w:rPr>
          <w:rFonts w:ascii="Arial" w:hAnsi="Arial" w:cs="Arial"/>
          <w:sz w:val="22"/>
          <w:szCs w:val="22"/>
        </w:rPr>
        <w:t>lispro or aspart) is preferred over regular insulin due to time of onset and duration to better control postprandial glycemic excursions. See Endotext chapter “Pregestational Diabetes” for details regarding antepartum, intrapartum, and postpartum insulin dosing regimen</w:t>
      </w:r>
      <w:r w:rsidR="00A219AC">
        <w:rPr>
          <w:rFonts w:ascii="Arial" w:hAnsi="Arial" w:cs="Arial"/>
          <w:sz w:val="22"/>
          <w:szCs w:val="22"/>
        </w:rPr>
        <w:t xml:space="preserve">s </w:t>
      </w:r>
      <w:sdt>
        <w:sdtPr>
          <w:rPr>
            <w:rFonts w:ascii="Arial" w:hAnsi="Arial" w:cs="Arial"/>
            <w:color w:val="000000"/>
            <w:sz w:val="22"/>
            <w:szCs w:val="22"/>
          </w:rPr>
          <w:tag w:val="MENDELEY_CITATION_v3_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"/>
          <w:id w:val="-131788224"/>
          <w:placeholder>
            <w:docPart w:val="DefaultPlaceholder_-1854013440"/>
          </w:placeholder>
        </w:sdtPr>
        <w:sdtContent>
          <w:r w:rsidR="00A219AC">
            <w:rPr>
              <w:rFonts w:ascii="Arial" w:hAnsi="Arial" w:cs="Arial"/>
              <w:color w:val="000000"/>
              <w:sz w:val="22"/>
              <w:szCs w:val="22"/>
            </w:rPr>
            <w:t>(105)</w:t>
          </w:r>
        </w:sdtContent>
      </w:sdt>
      <w:r w:rsidR="00A219AC">
        <w:rPr>
          <w:rFonts w:ascii="Arial" w:hAnsi="Arial" w:cs="Arial"/>
          <w:sz w:val="22"/>
          <w:szCs w:val="22"/>
        </w:rPr>
        <w:t>.</w:t>
      </w:r>
    </w:p>
    <w:p w14:paraId="144ED55D" w14:textId="77777777" w:rsidR="00C44F0A" w:rsidRPr="00990A93" w:rsidRDefault="00C44F0A" w:rsidP="00990A93">
      <w:pPr>
        <w:spacing w:line="276" w:lineRule="auto"/>
        <w:rPr>
          <w:rFonts w:ascii="Arial" w:hAnsi="Arial" w:cs="Arial"/>
          <w:sz w:val="22"/>
          <w:szCs w:val="22"/>
        </w:rPr>
      </w:pPr>
    </w:p>
    <w:p w14:paraId="2F5C2049" w14:textId="77777777" w:rsidR="00C44F0A" w:rsidRPr="00990A93" w:rsidRDefault="00C44F0A" w:rsidP="00990A93">
      <w:pPr>
        <w:spacing w:line="276" w:lineRule="auto"/>
        <w:rPr>
          <w:rFonts w:ascii="Arial" w:hAnsi="Arial" w:cs="Arial"/>
          <w:b/>
          <w:bCs/>
          <w:color w:val="00B050"/>
          <w:sz w:val="22"/>
          <w:szCs w:val="22"/>
        </w:rPr>
      </w:pPr>
      <w:r w:rsidRPr="00990A93">
        <w:rPr>
          <w:rFonts w:ascii="Arial" w:hAnsi="Arial" w:cs="Arial"/>
          <w:b/>
          <w:bCs/>
          <w:color w:val="00B050"/>
          <w:sz w:val="22"/>
          <w:szCs w:val="22"/>
        </w:rPr>
        <w:t>Metformin</w:t>
      </w:r>
    </w:p>
    <w:p w14:paraId="7C4F5FA4" w14:textId="77777777" w:rsidR="00C44F0A" w:rsidRPr="00990A93" w:rsidRDefault="00C44F0A" w:rsidP="00990A93">
      <w:pPr>
        <w:spacing w:line="276" w:lineRule="auto"/>
        <w:rPr>
          <w:rFonts w:ascii="Arial" w:hAnsi="Arial" w:cs="Arial"/>
          <w:sz w:val="22"/>
          <w:szCs w:val="22"/>
        </w:rPr>
      </w:pPr>
    </w:p>
    <w:p w14:paraId="0C150F97" w14:textId="57ED668B" w:rsidR="00C44F0A" w:rsidRPr="00990A93" w:rsidRDefault="00C44F0A" w:rsidP="00990A93">
      <w:pPr>
        <w:spacing w:line="276" w:lineRule="auto"/>
        <w:rPr>
          <w:rFonts w:ascii="Arial" w:hAnsi="Arial" w:cs="Arial"/>
          <w:sz w:val="22"/>
          <w:szCs w:val="22"/>
        </w:rPr>
      </w:pPr>
      <w:r w:rsidRPr="00990A93">
        <w:rPr>
          <w:rFonts w:ascii="Arial" w:hAnsi="Arial" w:cs="Arial"/>
          <w:sz w:val="22"/>
          <w:szCs w:val="22"/>
        </w:rPr>
        <w:t xml:space="preserve">One of the largest experiences with metformin in the setting of GDM was with metformin initiated later in pregnancy </w:t>
      </w:r>
      <w:sdt>
        <w:sdtPr>
          <w:rPr>
            <w:rFonts w:ascii="Arial" w:hAnsi="Arial" w:cs="Arial"/>
            <w:color w:val="000000"/>
            <w:sz w:val="22"/>
            <w:szCs w:val="22"/>
          </w:rPr>
          <w:tag w:val="MENDELEY_CITATION_v3_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"/>
          <w:id w:val="-1767772312"/>
          <w:placeholder>
            <w:docPart w:val="DefaultPlaceholder_-1854013440"/>
          </w:placeholder>
        </w:sdtPr>
        <w:sdtContent>
          <w:r w:rsidR="00A219AC" w:rsidRPr="00A219AC">
            <w:rPr>
              <w:rFonts w:ascii="Arial" w:hAnsi="Arial" w:cs="Arial"/>
              <w:color w:val="000000"/>
              <w:sz w:val="22"/>
              <w:szCs w:val="22"/>
            </w:rPr>
            <w:t>(106)</w:t>
          </w:r>
        </w:sdtContent>
      </w:sdt>
      <w:r w:rsidRPr="00990A93">
        <w:rPr>
          <w:rFonts w:ascii="Arial" w:hAnsi="Arial" w:cs="Arial"/>
          <w:sz w:val="22"/>
          <w:szCs w:val="22"/>
        </w:rPr>
        <w:t>. In this randomized, controlled Metformin in Gestation (MIG) trial, 751 individuals with GDM were randomized to metformin versus insulin. Individuals that did not get adequate glycemic control on metformin received insulin. There was no difference in both groups concerning the primary composite outcome (neonatal hypoglycemia, respiratory distress, need for phototherapy, birth trauma, 5- minute APGAR &lt;7), or premature birth. As such, metformin did not appear to increase any adverse outcomes, although it was associated with a slight increase in preterm birth; however, this did not appear to be clinically relevant.</w:t>
      </w:r>
    </w:p>
    <w:p w14:paraId="1F03D4D2" w14:textId="77777777" w:rsidR="00C44F0A" w:rsidRPr="00990A93" w:rsidRDefault="00C44F0A" w:rsidP="00990A93">
      <w:pPr>
        <w:spacing w:line="276" w:lineRule="auto"/>
        <w:rPr>
          <w:rFonts w:ascii="Arial" w:hAnsi="Arial" w:cs="Arial"/>
          <w:sz w:val="22"/>
          <w:szCs w:val="22"/>
        </w:rPr>
      </w:pPr>
    </w:p>
    <w:p w14:paraId="71084245" w14:textId="54A979A9" w:rsidR="00C44F0A" w:rsidRPr="00990A93" w:rsidRDefault="00C44F0A" w:rsidP="00990A93">
      <w:pPr>
        <w:spacing w:line="276" w:lineRule="auto"/>
        <w:rPr>
          <w:rFonts w:ascii="Arial" w:hAnsi="Arial" w:cs="Arial"/>
          <w:sz w:val="22"/>
          <w:szCs w:val="22"/>
        </w:rPr>
      </w:pPr>
      <w:r w:rsidRPr="00990A93">
        <w:rPr>
          <w:rFonts w:ascii="Arial" w:hAnsi="Arial" w:cs="Arial"/>
          <w:sz w:val="22"/>
          <w:szCs w:val="22"/>
        </w:rPr>
        <w:t xml:space="preserve">Importantly, 46% of the </w:t>
      </w:r>
      <w:r w:rsidR="00DC5311" w:rsidRPr="00990A93">
        <w:rPr>
          <w:rFonts w:ascii="Arial" w:hAnsi="Arial" w:cs="Arial"/>
          <w:sz w:val="22"/>
          <w:szCs w:val="22"/>
        </w:rPr>
        <w:t xml:space="preserve">individuals </w:t>
      </w:r>
      <w:r w:rsidRPr="00990A93">
        <w:rPr>
          <w:rFonts w:ascii="Arial" w:hAnsi="Arial" w:cs="Arial"/>
          <w:sz w:val="22"/>
          <w:szCs w:val="22"/>
        </w:rPr>
        <w:t xml:space="preserve">in the metformin group required supplemental insulin to achieve adequate glycemic control. This study demonstrated interesting metformin benefits </w:t>
      </w:r>
      <w:r w:rsidR="00654AB1" w:rsidRPr="00990A93">
        <w:rPr>
          <w:rFonts w:ascii="Arial" w:hAnsi="Arial" w:cs="Arial"/>
          <w:sz w:val="22"/>
          <w:szCs w:val="22"/>
        </w:rPr>
        <w:t>including</w:t>
      </w:r>
      <w:r w:rsidRPr="00990A93">
        <w:rPr>
          <w:rFonts w:ascii="Arial" w:hAnsi="Arial" w:cs="Arial"/>
          <w:sz w:val="22"/>
          <w:szCs w:val="22"/>
        </w:rPr>
        <w:t xml:space="preserve"> reduced maternal weight gain, improved patient satisfaction, and reduced incidence of gestational hypertension. In a smaller RCT, </w:t>
      </w:r>
      <w:r w:rsidR="00654AB1" w:rsidRPr="00990A93">
        <w:rPr>
          <w:rFonts w:ascii="Arial" w:hAnsi="Arial" w:cs="Arial"/>
          <w:sz w:val="22"/>
          <w:szCs w:val="22"/>
        </w:rPr>
        <w:t>I</w:t>
      </w:r>
      <w:r w:rsidRPr="00990A93">
        <w:rPr>
          <w:rFonts w:ascii="Arial" w:hAnsi="Arial" w:cs="Arial"/>
          <w:sz w:val="22"/>
          <w:szCs w:val="22"/>
        </w:rPr>
        <w:t>jas et al demonstrated metformin had a 32% rate</w:t>
      </w:r>
      <w:r w:rsidR="0039461E" w:rsidRPr="00990A93">
        <w:rPr>
          <w:rFonts w:ascii="Arial" w:hAnsi="Arial" w:cs="Arial"/>
          <w:sz w:val="22"/>
          <w:szCs w:val="22"/>
        </w:rPr>
        <w:t xml:space="preserve"> of requiring supplemental insulin</w:t>
      </w:r>
      <w:r w:rsidR="00654AB1"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"/>
          <w:id w:val="-885255279"/>
          <w:placeholder>
            <w:docPart w:val="DefaultPlaceholder_-1854013440"/>
          </w:placeholder>
        </w:sdtPr>
        <w:sdtContent>
          <w:r w:rsidR="00A219AC" w:rsidRPr="00A219AC">
            <w:rPr>
              <w:rFonts w:ascii="Arial" w:hAnsi="Arial" w:cs="Arial"/>
              <w:color w:val="000000"/>
              <w:sz w:val="22"/>
              <w:szCs w:val="22"/>
            </w:rPr>
            <w:t>(107)</w:t>
          </w:r>
        </w:sdtContent>
      </w:sdt>
      <w:r w:rsidRPr="00990A93">
        <w:rPr>
          <w:rFonts w:ascii="Arial" w:hAnsi="Arial" w:cs="Arial"/>
          <w:sz w:val="22"/>
          <w:szCs w:val="22"/>
        </w:rPr>
        <w:t xml:space="preserve">. They also noted </w:t>
      </w:r>
      <w:r w:rsidR="0039461E" w:rsidRPr="00990A93">
        <w:rPr>
          <w:rFonts w:ascii="Arial" w:hAnsi="Arial" w:cs="Arial"/>
          <w:sz w:val="22"/>
          <w:szCs w:val="22"/>
        </w:rPr>
        <w:t>individuals needing supplemen</w:t>
      </w:r>
      <w:r w:rsidR="00DF1007">
        <w:rPr>
          <w:rFonts w:ascii="Arial" w:hAnsi="Arial" w:cs="Arial"/>
          <w:sz w:val="22"/>
          <w:szCs w:val="22"/>
        </w:rPr>
        <w:t>t</w:t>
      </w:r>
      <w:r w:rsidR="0039461E" w:rsidRPr="00990A93">
        <w:rPr>
          <w:rFonts w:ascii="Arial" w:hAnsi="Arial" w:cs="Arial"/>
          <w:sz w:val="22"/>
          <w:szCs w:val="22"/>
        </w:rPr>
        <w:t xml:space="preserve">al insulin </w:t>
      </w:r>
      <w:r w:rsidR="00DF1007">
        <w:rPr>
          <w:rFonts w:ascii="Arial" w:hAnsi="Arial" w:cs="Arial"/>
          <w:sz w:val="22"/>
          <w:szCs w:val="22"/>
        </w:rPr>
        <w:t>added</w:t>
      </w:r>
      <w:r w:rsidR="0039461E" w:rsidRPr="00990A93">
        <w:rPr>
          <w:rFonts w:ascii="Arial" w:hAnsi="Arial" w:cs="Arial"/>
          <w:sz w:val="22"/>
          <w:szCs w:val="22"/>
        </w:rPr>
        <w:t xml:space="preserve"> to </w:t>
      </w:r>
      <w:r w:rsidRPr="00990A93">
        <w:rPr>
          <w:rFonts w:ascii="Arial" w:hAnsi="Arial" w:cs="Arial"/>
          <w:sz w:val="22"/>
          <w:szCs w:val="22"/>
        </w:rPr>
        <w:t xml:space="preserve">metformin were more likely to be obese, have higher fasting blood glucose levels, and initiated pharmacotherapy earlier. Spaulonci et al randomized 47 </w:t>
      </w:r>
      <w:r w:rsidR="0039461E" w:rsidRPr="00990A93">
        <w:rPr>
          <w:rFonts w:ascii="Arial" w:hAnsi="Arial" w:cs="Arial"/>
          <w:sz w:val="22"/>
          <w:szCs w:val="22"/>
        </w:rPr>
        <w:t>individuals with GDM</w:t>
      </w:r>
      <w:r w:rsidRPr="00990A93">
        <w:rPr>
          <w:rFonts w:ascii="Arial" w:hAnsi="Arial" w:cs="Arial"/>
          <w:sz w:val="22"/>
          <w:szCs w:val="22"/>
        </w:rPr>
        <w:t xml:space="preserve"> to metformin or insulin </w:t>
      </w:r>
      <w:r w:rsidR="00210CC9" w:rsidRPr="00990A93">
        <w:rPr>
          <w:rFonts w:ascii="Arial" w:hAnsi="Arial" w:cs="Arial"/>
          <w:sz w:val="22"/>
          <w:szCs w:val="22"/>
        </w:rPr>
        <w:t>and</w:t>
      </w:r>
      <w:r w:rsidRPr="00990A93">
        <w:rPr>
          <w:rFonts w:ascii="Arial" w:hAnsi="Arial" w:cs="Arial"/>
          <w:sz w:val="22"/>
          <w:szCs w:val="22"/>
        </w:rPr>
        <w:t xml:space="preserve"> demonstrated significant metformin benefits including: less gestational weight gain, lower mean glucose levels, and lower rates of neonatal hypoglycemia </w:t>
      </w:r>
      <w:sdt>
        <w:sdtPr>
          <w:rPr>
            <w:rFonts w:ascii="Arial" w:hAnsi="Arial" w:cs="Arial"/>
            <w:color w:val="000000"/>
            <w:sz w:val="22"/>
            <w:szCs w:val="22"/>
          </w:rPr>
          <w:tag w:val="MENDELEY_CITATION_v3_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"/>
          <w:id w:val="-523791903"/>
          <w:placeholder>
            <w:docPart w:val="DefaultPlaceholder_-1854013440"/>
          </w:placeholder>
        </w:sdtPr>
        <w:sdtContent>
          <w:r w:rsidR="00A219AC" w:rsidRPr="00A219AC">
            <w:rPr>
              <w:rFonts w:ascii="Arial" w:hAnsi="Arial" w:cs="Arial"/>
              <w:color w:val="000000"/>
              <w:sz w:val="22"/>
              <w:szCs w:val="22"/>
            </w:rPr>
            <w:t>(108)</w:t>
          </w:r>
        </w:sdtContent>
      </w:sdt>
      <w:r w:rsidRPr="00990A93">
        <w:rPr>
          <w:rFonts w:ascii="Arial" w:hAnsi="Arial" w:cs="Arial"/>
          <w:sz w:val="22"/>
          <w:szCs w:val="22"/>
        </w:rPr>
        <w:t>. Overall, meta-analyses have demonstrated largely reassuring outcomes for metformin compared to insulin and glyburide</w:t>
      </w:r>
      <w:r w:rsidR="00B27D79"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MxMTgwMjEtY2RhMS00ZDEwLWIxZjUtM2UyYzdkZGQ0NmUxIiwicHJvcGVydGllcyI6eyJub3RlSW5kZXgiOjB9LCJpc0VkaXRlZCI6ZmFsc2UsIm1hbnVhbE92ZXJyaWRlIjp7ImlzTWFudWFsbHlPdmVycmlkZGVuIjpmYWxzZSwiY2l0ZXByb2NUZXh0IjoiKDEwOeKAkzExMi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"/>
          <w:id w:val="767046767"/>
          <w:placeholder>
            <w:docPart w:val="DefaultPlaceholder_-1854013440"/>
          </w:placeholder>
        </w:sdtPr>
        <w:sdtContent>
          <w:r w:rsidR="00A219AC" w:rsidRPr="00A219AC">
            <w:rPr>
              <w:rFonts w:ascii="Arial" w:hAnsi="Arial" w:cs="Arial"/>
              <w:color w:val="000000"/>
              <w:sz w:val="22"/>
              <w:szCs w:val="22"/>
            </w:rPr>
            <w:t>(109–112)</w:t>
          </w:r>
        </w:sdtContent>
      </w:sdt>
      <w:r w:rsidR="00654AB1" w:rsidRPr="00990A93">
        <w:rPr>
          <w:rFonts w:ascii="Arial" w:hAnsi="Arial" w:cs="Arial"/>
          <w:sz w:val="22"/>
          <w:szCs w:val="22"/>
        </w:rPr>
        <w:t>.</w:t>
      </w:r>
      <w:r w:rsidR="006074CD" w:rsidRPr="00990A93">
        <w:rPr>
          <w:rFonts w:ascii="Arial" w:hAnsi="Arial" w:cs="Arial"/>
          <w:sz w:val="22"/>
          <w:szCs w:val="22"/>
        </w:rPr>
        <w:t xml:space="preserve"> Early initiation of metformin after diagnosis of GDM did not show benefit in fasting BGs over standard of care </w:t>
      </w:r>
      <w:sdt>
        <w:sdtPr>
          <w:rPr>
            <w:rFonts w:ascii="Arial" w:hAnsi="Arial" w:cs="Arial"/>
            <w:color w:val="000000"/>
            <w:sz w:val="22"/>
            <w:szCs w:val="22"/>
          </w:rPr>
          <w:tag w:val="MENDELEY_CITATION_v3_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"/>
          <w:id w:val="-594176000"/>
          <w:placeholder>
            <w:docPart w:val="DefaultPlaceholder_-1854013440"/>
          </w:placeholder>
        </w:sdtPr>
        <w:sdtContent>
          <w:r w:rsidR="00A219AC" w:rsidRPr="00A219AC">
            <w:rPr>
              <w:rFonts w:ascii="Arial" w:hAnsi="Arial" w:cs="Arial"/>
              <w:color w:val="000000"/>
              <w:sz w:val="22"/>
              <w:szCs w:val="22"/>
            </w:rPr>
            <w:t>(113)</w:t>
          </w:r>
        </w:sdtContent>
      </w:sdt>
      <w:r w:rsidR="006074CD" w:rsidRPr="00990A93">
        <w:rPr>
          <w:rFonts w:ascii="Arial" w:hAnsi="Arial" w:cs="Arial"/>
          <w:color w:val="000000"/>
          <w:sz w:val="22"/>
          <w:szCs w:val="22"/>
        </w:rPr>
        <w:t>.</w:t>
      </w:r>
    </w:p>
    <w:p w14:paraId="64E343EE" w14:textId="77777777" w:rsidR="00C44F0A" w:rsidRPr="00990A93" w:rsidRDefault="00C44F0A" w:rsidP="00990A93">
      <w:pPr>
        <w:spacing w:line="276" w:lineRule="auto"/>
        <w:rPr>
          <w:rFonts w:ascii="Arial" w:hAnsi="Arial" w:cs="Arial"/>
          <w:sz w:val="22"/>
          <w:szCs w:val="22"/>
        </w:rPr>
      </w:pPr>
    </w:p>
    <w:p w14:paraId="7DB1ECD4" w14:textId="3AA668E6" w:rsidR="00C44F0A" w:rsidRPr="00990A93" w:rsidRDefault="00C44F0A" w:rsidP="00990A93">
      <w:pPr>
        <w:spacing w:line="276" w:lineRule="auto"/>
        <w:rPr>
          <w:rFonts w:ascii="Arial" w:hAnsi="Arial" w:cs="Arial"/>
          <w:sz w:val="22"/>
          <w:szCs w:val="22"/>
        </w:rPr>
      </w:pPr>
      <w:r w:rsidRPr="00990A93">
        <w:rPr>
          <w:rFonts w:ascii="Arial" w:hAnsi="Arial" w:cs="Arial"/>
          <w:sz w:val="22"/>
          <w:szCs w:val="22"/>
        </w:rPr>
        <w:t xml:space="preserve">Metformin should be avoided in </w:t>
      </w:r>
      <w:r w:rsidR="0039461E" w:rsidRPr="00990A93">
        <w:rPr>
          <w:rFonts w:ascii="Arial" w:hAnsi="Arial" w:cs="Arial"/>
          <w:sz w:val="22"/>
          <w:szCs w:val="22"/>
        </w:rPr>
        <w:t xml:space="preserve">individuals </w:t>
      </w:r>
      <w:r w:rsidRPr="00990A93">
        <w:rPr>
          <w:rFonts w:ascii="Arial" w:hAnsi="Arial" w:cs="Arial"/>
          <w:sz w:val="22"/>
          <w:szCs w:val="22"/>
        </w:rPr>
        <w:t xml:space="preserve">with renal insufficiency. It is typically prescribed in divided doses starting with 500 mg once or twice daily for 1 week and then increasing to a maximum dose of 2500 mg daily in divided doses with meals. Common side effects include gastrointestinal complaints (occurring in 2.5-45.7% of pregnant </w:t>
      </w:r>
      <w:r w:rsidR="0039461E" w:rsidRPr="00990A93">
        <w:rPr>
          <w:rFonts w:ascii="Arial" w:hAnsi="Arial" w:cs="Arial"/>
          <w:sz w:val="22"/>
          <w:szCs w:val="22"/>
        </w:rPr>
        <w:t xml:space="preserve">individuals </w:t>
      </w:r>
      <w:r w:rsidRPr="00990A93">
        <w:rPr>
          <w:rFonts w:ascii="Arial" w:hAnsi="Arial" w:cs="Arial"/>
          <w:sz w:val="22"/>
          <w:szCs w:val="22"/>
        </w:rPr>
        <w:t>in studies</w:t>
      </w:r>
      <w:r w:rsidR="00F02A09" w:rsidRPr="00990A93">
        <w:rPr>
          <w:rFonts w:ascii="Arial" w:hAnsi="Arial" w:cs="Arial"/>
          <w:sz w:val="22"/>
          <w:szCs w:val="22"/>
        </w:rPr>
        <w:t>)</w:t>
      </w:r>
      <w:r w:rsidR="00B27D79"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ZWNhNTA2NWQtZjE3Ny00NzQ1LTlmMzctMzVmOTFhMjIyNzAwIiwicHJvcGVydGllcyI6eyJub3RlSW5kZXgiOjB9LCJpc0VkaXRlZCI6ZmFsc2UsIm1hbnVhbE92ZXJyaWRlIjp7ImlzTWFudWFsbHlPdmVycmlkZGVuIjpmYWxzZSwiY2l0ZXByb2NUZXh0IjoiKDEwOS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V19"/>
          <w:id w:val="1487512619"/>
          <w:placeholder>
            <w:docPart w:val="DefaultPlaceholder_-1854013440"/>
          </w:placeholder>
        </w:sdtPr>
        <w:sdtContent>
          <w:r w:rsidR="00A219AC" w:rsidRPr="00A219AC">
            <w:rPr>
              <w:rFonts w:ascii="Arial" w:hAnsi="Arial" w:cs="Arial"/>
              <w:color w:val="000000"/>
              <w:sz w:val="22"/>
              <w:szCs w:val="22"/>
            </w:rPr>
            <w:t>(109)</w:t>
          </w:r>
        </w:sdtContent>
      </w:sdt>
      <w:r w:rsidRPr="00990A93">
        <w:rPr>
          <w:rFonts w:ascii="Arial" w:hAnsi="Arial" w:cs="Arial"/>
          <w:sz w:val="22"/>
          <w:szCs w:val="22"/>
        </w:rPr>
        <w:t xml:space="preserve">. </w:t>
      </w:r>
      <w:r w:rsidRPr="00990A93">
        <w:rPr>
          <w:rFonts w:ascii="Arial" w:hAnsi="Arial" w:cs="Arial"/>
          <w:sz w:val="22"/>
          <w:szCs w:val="22"/>
        </w:rPr>
        <w:lastRenderedPageBreak/>
        <w:t>These randomized trials have shown short</w:t>
      </w:r>
      <w:r w:rsidR="00CC5743" w:rsidRPr="00990A93">
        <w:rPr>
          <w:rFonts w:ascii="Arial" w:hAnsi="Arial" w:cs="Arial"/>
          <w:sz w:val="22"/>
          <w:szCs w:val="22"/>
        </w:rPr>
        <w:t>-</w:t>
      </w:r>
      <w:r w:rsidRPr="00990A93">
        <w:rPr>
          <w:rFonts w:ascii="Arial" w:hAnsi="Arial" w:cs="Arial"/>
          <w:sz w:val="22"/>
          <w:szCs w:val="22"/>
        </w:rPr>
        <w:t>term efficacy and safety of metformin use in pregnancy for GDM treatment.</w:t>
      </w:r>
    </w:p>
    <w:p w14:paraId="2DD78C62" w14:textId="77777777" w:rsidR="00C44F0A" w:rsidRPr="00990A93" w:rsidRDefault="00C44F0A" w:rsidP="00990A93">
      <w:pPr>
        <w:spacing w:line="276" w:lineRule="auto"/>
        <w:rPr>
          <w:rFonts w:ascii="Arial" w:hAnsi="Arial" w:cs="Arial"/>
          <w:sz w:val="22"/>
          <w:szCs w:val="22"/>
        </w:rPr>
      </w:pPr>
    </w:p>
    <w:p w14:paraId="41315FBF" w14:textId="3A77DC21" w:rsidR="00C44F0A" w:rsidRPr="00990A93" w:rsidRDefault="00C44F0A" w:rsidP="00990A93">
      <w:pPr>
        <w:spacing w:line="276" w:lineRule="auto"/>
        <w:rPr>
          <w:rFonts w:ascii="Arial" w:hAnsi="Arial" w:cs="Arial"/>
          <w:sz w:val="22"/>
          <w:szCs w:val="22"/>
        </w:rPr>
      </w:pPr>
      <w:r w:rsidRPr="00990A93">
        <w:rPr>
          <w:rFonts w:ascii="Arial" w:hAnsi="Arial" w:cs="Arial"/>
          <w:sz w:val="22"/>
          <w:szCs w:val="22"/>
        </w:rPr>
        <w:t xml:space="preserve">Until recently, long-term safety data of in-utero metformin exposure has been lacking, though several studies have been published commenting on infant and childhood weight, BMI, cardiovascular health, and </w:t>
      </w:r>
      <w:r w:rsidR="0039461E" w:rsidRPr="00990A93">
        <w:rPr>
          <w:rFonts w:ascii="Arial" w:hAnsi="Arial" w:cs="Arial"/>
          <w:sz w:val="22"/>
          <w:szCs w:val="22"/>
        </w:rPr>
        <w:t>neuro</w:t>
      </w:r>
      <w:r w:rsidRPr="00990A93">
        <w:rPr>
          <w:rFonts w:ascii="Arial" w:hAnsi="Arial" w:cs="Arial"/>
          <w:sz w:val="22"/>
          <w:szCs w:val="22"/>
        </w:rPr>
        <w:t xml:space="preserve">developmental outcomes. The earliest follow-up studies in metformin-exposed infants suggested they had larger measures of subcutaneous fat when compared to those exposed to insulin </w:t>
      </w:r>
      <w:sdt>
        <w:sdtPr>
          <w:rPr>
            <w:rFonts w:ascii="Arial" w:hAnsi="Arial" w:cs="Arial"/>
            <w:color w:val="000000"/>
            <w:sz w:val="22"/>
            <w:szCs w:val="22"/>
          </w:rPr>
          <w:tag w:val="MENDELEY_CITATION_v3_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"/>
          <w:id w:val="1351989887"/>
          <w:placeholder>
            <w:docPart w:val="DefaultPlaceholder_-1854013440"/>
          </w:placeholder>
        </w:sdtPr>
        <w:sdtContent>
          <w:r w:rsidR="00A219AC" w:rsidRPr="00A219AC">
            <w:rPr>
              <w:rFonts w:ascii="Arial" w:hAnsi="Arial" w:cs="Arial"/>
              <w:color w:val="000000"/>
              <w:sz w:val="22"/>
              <w:szCs w:val="22"/>
            </w:rPr>
            <w:t>(110)</w:t>
          </w:r>
        </w:sdtContent>
      </w:sdt>
      <w:r w:rsidRPr="00990A93">
        <w:rPr>
          <w:rFonts w:ascii="Arial" w:hAnsi="Arial" w:cs="Arial"/>
          <w:sz w:val="22"/>
          <w:szCs w:val="22"/>
        </w:rPr>
        <w:t xml:space="preserve">. Another study in PCOS women comparing </w:t>
      </w:r>
      <w:r w:rsidR="00654AB1" w:rsidRPr="00990A93">
        <w:rPr>
          <w:rFonts w:ascii="Arial" w:hAnsi="Arial" w:cs="Arial"/>
          <w:sz w:val="22"/>
          <w:szCs w:val="22"/>
        </w:rPr>
        <w:t>metformin to</w:t>
      </w:r>
      <w:r w:rsidRPr="00990A93">
        <w:rPr>
          <w:rFonts w:ascii="Arial" w:hAnsi="Arial" w:cs="Arial"/>
          <w:sz w:val="22"/>
          <w:szCs w:val="22"/>
        </w:rPr>
        <w:t xml:space="preserve"> placebo showed that although women randomized to metformin gained less weight during pregnancy, at 1 year postpartum the women who used metformin in pregnancy lost less weight and their infants were heavier than those in the placebo group </w:t>
      </w:r>
      <w:sdt>
        <w:sdtPr>
          <w:rPr>
            <w:rFonts w:ascii="Arial" w:hAnsi="Arial" w:cs="Arial"/>
            <w:color w:val="000000"/>
            <w:sz w:val="22"/>
            <w:szCs w:val="22"/>
          </w:rPr>
          <w:tag w:val="MENDELEY_CITATION_v3_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"/>
          <w:id w:val="327331607"/>
          <w:placeholder>
            <w:docPart w:val="DefaultPlaceholder_-1854013440"/>
          </w:placeholder>
        </w:sdtPr>
        <w:sdtContent>
          <w:r w:rsidR="00A219AC" w:rsidRPr="00A219AC">
            <w:rPr>
              <w:rFonts w:ascii="Arial" w:hAnsi="Arial" w:cs="Arial"/>
              <w:color w:val="000000"/>
              <w:sz w:val="22"/>
              <w:szCs w:val="22"/>
            </w:rPr>
            <w:t>(112)</w:t>
          </w:r>
        </w:sdtContent>
      </w:sdt>
      <w:r w:rsidRPr="00990A93">
        <w:rPr>
          <w:rFonts w:ascii="Arial" w:hAnsi="Arial" w:cs="Arial"/>
          <w:sz w:val="22"/>
          <w:szCs w:val="22"/>
        </w:rPr>
        <w:t xml:space="preserve">. These fetal and neonatal results are likely because metformin is concentrated in the fetal compartment with umbilical artery and vein levels being up to twice those seen in the maternal serum </w:t>
      </w:r>
      <w:sdt>
        <w:sdtPr>
          <w:rPr>
            <w:rFonts w:ascii="Arial" w:hAnsi="Arial" w:cs="Arial"/>
            <w:color w:val="000000"/>
            <w:sz w:val="22"/>
            <w:szCs w:val="22"/>
          </w:rPr>
          <w:tag w:val="MENDELEY_CITATION_v3_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"/>
          <w:id w:val="-566946962"/>
          <w:placeholder>
            <w:docPart w:val="DefaultPlaceholder_-1854013440"/>
          </w:placeholder>
        </w:sdtPr>
        <w:sdtContent>
          <w:r w:rsidR="00A219AC" w:rsidRPr="00A219AC">
            <w:rPr>
              <w:rFonts w:ascii="Arial" w:hAnsi="Arial" w:cs="Arial"/>
              <w:color w:val="000000"/>
              <w:sz w:val="22"/>
              <w:szCs w:val="22"/>
            </w:rPr>
            <w:t>(114,115)</w:t>
          </w:r>
        </w:sdtContent>
      </w:sdt>
      <w:r w:rsidRPr="00990A93">
        <w:rPr>
          <w:rFonts w:ascii="Arial" w:hAnsi="Arial" w:cs="Arial"/>
          <w:sz w:val="22"/>
          <w:szCs w:val="22"/>
        </w:rPr>
        <w:t xml:space="preserve">. Hypothetically if metformin increases insulin sensitivity in the fetus, it might be possible for excess nutrient flux across the placenta to result in increased fetal adipogenesis. More recent studies also identified </w:t>
      </w:r>
      <w:r w:rsidR="0039461E" w:rsidRPr="00990A93">
        <w:rPr>
          <w:rFonts w:ascii="Arial" w:hAnsi="Arial" w:cs="Arial"/>
          <w:sz w:val="22"/>
          <w:szCs w:val="22"/>
        </w:rPr>
        <w:t xml:space="preserve">slight </w:t>
      </w:r>
      <w:r w:rsidRPr="00990A93">
        <w:rPr>
          <w:rFonts w:ascii="Arial" w:hAnsi="Arial" w:cs="Arial"/>
          <w:sz w:val="22"/>
          <w:szCs w:val="22"/>
        </w:rPr>
        <w:t>increased weight in metformin-exposed infants, a relationship that may no longer be present after 4 years of age</w:t>
      </w:r>
      <w:r w:rsidR="00B27D79" w:rsidRPr="00990A93">
        <w:rPr>
          <w:rFonts w:ascii="Arial" w:hAnsi="Arial" w:cs="Arial"/>
          <w:sz w:val="22"/>
          <w:szCs w:val="22"/>
        </w:rPr>
        <w:t xml:space="preserve"> </w:t>
      </w:r>
      <w:sdt>
        <w:sdtPr>
          <w:rPr>
            <w:rFonts w:ascii="Arial" w:hAnsi="Arial" w:cs="Arial"/>
            <w:color w:val="000000"/>
            <w:sz w:val="22"/>
            <w:szCs w:val="22"/>
          </w:rPr>
          <w:tag w:val="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"/>
          <w:id w:val="-1978130733"/>
          <w:placeholder>
            <w:docPart w:val="DefaultPlaceholder_-1854013440"/>
          </w:placeholder>
        </w:sdtPr>
        <w:sdtContent>
          <w:r w:rsidR="00A219AC" w:rsidRPr="00A219AC">
            <w:rPr>
              <w:rFonts w:ascii="Arial" w:hAnsi="Arial" w:cs="Arial"/>
              <w:color w:val="000000"/>
              <w:sz w:val="22"/>
              <w:szCs w:val="22"/>
            </w:rPr>
            <w:t>(116,117)</w:t>
          </w:r>
        </w:sdtContent>
      </w:sdt>
      <w:r w:rsidRPr="00990A93">
        <w:rPr>
          <w:rFonts w:ascii="Arial" w:hAnsi="Arial" w:cs="Arial"/>
          <w:sz w:val="22"/>
          <w:szCs w:val="22"/>
        </w:rPr>
        <w:t xml:space="preserve">. Long-term follow up of BMI is conflicting </w:t>
      </w:r>
      <w:sdt>
        <w:sdtPr>
          <w:rPr>
            <w:rFonts w:ascii="Arial" w:hAnsi="Arial" w:cs="Arial"/>
            <w:color w:val="000000"/>
            <w:sz w:val="22"/>
            <w:szCs w:val="22"/>
          </w:rPr>
          <w:tag w:val="MENDELEY_CITATION_v3_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"/>
          <w:id w:val="-2012979572"/>
          <w:placeholder>
            <w:docPart w:val="DefaultPlaceholder_-1854013440"/>
          </w:placeholder>
        </w:sdtPr>
        <w:sdtContent>
          <w:r w:rsidR="00A219AC" w:rsidRPr="00A219AC">
            <w:rPr>
              <w:rFonts w:ascii="Arial" w:hAnsi="Arial" w:cs="Arial"/>
              <w:color w:val="000000"/>
              <w:sz w:val="22"/>
              <w:szCs w:val="22"/>
            </w:rPr>
            <w:t>(112,117)</w:t>
          </w:r>
        </w:sdtContent>
      </w:sdt>
      <w:r w:rsidRPr="00990A93">
        <w:rPr>
          <w:rFonts w:ascii="Arial" w:hAnsi="Arial" w:cs="Arial"/>
          <w:sz w:val="22"/>
          <w:szCs w:val="22"/>
        </w:rPr>
        <w:t xml:space="preserve">. A very large study in New Zealand evaluated outcomes at 4 years of age in nearly 4000 individuals, with no differences in growth and development assessments compared to insulin-exposed children </w:t>
      </w:r>
      <w:sdt>
        <w:sdtPr>
          <w:rPr>
            <w:rFonts w:ascii="Arial" w:hAnsi="Arial" w:cs="Arial"/>
            <w:color w:val="000000"/>
            <w:sz w:val="22"/>
            <w:szCs w:val="22"/>
          </w:rPr>
          <w:tag w:val="MENDELEY_CITATION_v3_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"/>
          <w:id w:val="-507909776"/>
          <w:placeholder>
            <w:docPart w:val="DefaultPlaceholder_-1854013440"/>
          </w:placeholder>
        </w:sdtPr>
        <w:sdtContent>
          <w:r w:rsidR="00A219AC" w:rsidRPr="00A219AC">
            <w:rPr>
              <w:rFonts w:ascii="Arial" w:hAnsi="Arial" w:cs="Arial"/>
              <w:color w:val="000000"/>
              <w:sz w:val="22"/>
              <w:szCs w:val="22"/>
            </w:rPr>
            <w:t>(118)</w:t>
          </w:r>
        </w:sdtContent>
      </w:sdt>
      <w:r w:rsidRPr="00990A93">
        <w:rPr>
          <w:rFonts w:ascii="Arial" w:hAnsi="Arial" w:cs="Arial"/>
          <w:sz w:val="22"/>
          <w:szCs w:val="22"/>
        </w:rPr>
        <w:t xml:space="preserve">. The metabolic and weight differences warrant further investigation since similar patterns of low birth weight followed by accelerated growth are associated with adverse long-term outcomes </w:t>
      </w:r>
      <w:sdt>
        <w:sdtPr>
          <w:rPr>
            <w:rFonts w:ascii="Arial" w:hAnsi="Arial" w:cs="Arial"/>
            <w:color w:val="000000"/>
            <w:sz w:val="22"/>
            <w:szCs w:val="22"/>
          </w:rPr>
          <w:tag w:val="MENDELEY_CITATION_v3_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"/>
          <w:id w:val="-911851957"/>
          <w:placeholder>
            <w:docPart w:val="DefaultPlaceholder_-1854013440"/>
          </w:placeholder>
        </w:sdtPr>
        <w:sdtContent>
          <w:r w:rsidR="00A219AC" w:rsidRPr="00A219AC">
            <w:rPr>
              <w:rFonts w:ascii="Arial" w:hAnsi="Arial" w:cs="Arial"/>
              <w:color w:val="000000"/>
              <w:sz w:val="22"/>
              <w:szCs w:val="22"/>
            </w:rPr>
            <w:t>(119)</w:t>
          </w:r>
        </w:sdtContent>
      </w:sdt>
      <w:r w:rsidRPr="00990A93">
        <w:rPr>
          <w:rFonts w:ascii="Arial" w:hAnsi="Arial" w:cs="Arial"/>
          <w:sz w:val="22"/>
          <w:szCs w:val="22"/>
        </w:rPr>
        <w:t xml:space="preserve">. At least one study has failed to demonstrate such a relationship in this population </w:t>
      </w:r>
      <w:sdt>
        <w:sdtPr>
          <w:rPr>
            <w:rFonts w:ascii="Arial" w:hAnsi="Arial" w:cs="Arial"/>
            <w:color w:val="000000"/>
            <w:sz w:val="22"/>
            <w:szCs w:val="22"/>
          </w:rPr>
          <w:tag w:val="MENDELEY_CITATION_v3_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"/>
          <w:id w:val="236366425"/>
          <w:placeholder>
            <w:docPart w:val="DefaultPlaceholder_-1854013440"/>
          </w:placeholder>
        </w:sdtPr>
        <w:sdtContent>
          <w:r w:rsidR="00A219AC" w:rsidRPr="00A219AC">
            <w:rPr>
              <w:rFonts w:ascii="Arial" w:hAnsi="Arial" w:cs="Arial"/>
              <w:color w:val="000000"/>
              <w:sz w:val="22"/>
              <w:szCs w:val="22"/>
            </w:rPr>
            <w:t>(120)</w:t>
          </w:r>
        </w:sdtContent>
      </w:sdt>
      <w:r w:rsidRPr="00990A93">
        <w:rPr>
          <w:rFonts w:ascii="Arial" w:hAnsi="Arial" w:cs="Arial"/>
          <w:sz w:val="22"/>
          <w:szCs w:val="22"/>
        </w:rPr>
        <w:t xml:space="preserve">. A study of 211 </w:t>
      </w:r>
      <w:r w:rsidR="0039461E" w:rsidRPr="00990A93">
        <w:rPr>
          <w:rFonts w:ascii="Arial" w:hAnsi="Arial" w:cs="Arial"/>
          <w:sz w:val="22"/>
          <w:szCs w:val="22"/>
        </w:rPr>
        <w:t xml:space="preserve">individuals </w:t>
      </w:r>
      <w:r w:rsidRPr="00990A93">
        <w:rPr>
          <w:rFonts w:ascii="Arial" w:hAnsi="Arial" w:cs="Arial"/>
          <w:sz w:val="22"/>
          <w:szCs w:val="22"/>
        </w:rPr>
        <w:t xml:space="preserve">with GDM randomized to insulin versus metformin during pregnancy found similar developmental outcomes by 2 years of age </w:t>
      </w:r>
      <w:sdt>
        <w:sdtPr>
          <w:rPr>
            <w:rFonts w:ascii="Arial" w:hAnsi="Arial" w:cs="Arial"/>
            <w:color w:val="000000"/>
            <w:sz w:val="22"/>
            <w:szCs w:val="22"/>
          </w:rPr>
          <w:tag w:val="MENDELEY_CITATION_v3_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"/>
          <w:id w:val="2030913484"/>
          <w:placeholder>
            <w:docPart w:val="DefaultPlaceholder_-1854013440"/>
          </w:placeholder>
        </w:sdtPr>
        <w:sdtContent>
          <w:r w:rsidR="00A219AC" w:rsidRPr="00A219AC">
            <w:rPr>
              <w:rFonts w:ascii="Arial" w:hAnsi="Arial" w:cs="Arial"/>
              <w:color w:val="000000"/>
              <w:sz w:val="22"/>
              <w:szCs w:val="22"/>
            </w:rPr>
            <w:t>(111)</w:t>
          </w:r>
        </w:sdtContent>
      </w:sdt>
      <w:r w:rsidRPr="00990A93">
        <w:rPr>
          <w:rFonts w:ascii="Arial" w:hAnsi="Arial" w:cs="Arial"/>
          <w:sz w:val="22"/>
          <w:szCs w:val="22"/>
        </w:rPr>
        <w:t>.</w:t>
      </w:r>
    </w:p>
    <w:p w14:paraId="1E32FB8E" w14:textId="77777777" w:rsidR="00C44F0A" w:rsidRPr="00990A93" w:rsidRDefault="00C44F0A" w:rsidP="00990A93">
      <w:pPr>
        <w:spacing w:line="276" w:lineRule="auto"/>
        <w:rPr>
          <w:rFonts w:ascii="Arial" w:hAnsi="Arial" w:cs="Arial"/>
          <w:sz w:val="22"/>
          <w:szCs w:val="22"/>
        </w:rPr>
      </w:pPr>
    </w:p>
    <w:p w14:paraId="20DFAF66" w14:textId="3925A127" w:rsidR="00654AB1" w:rsidRPr="00990A93" w:rsidRDefault="00C44F0A" w:rsidP="00990A93">
      <w:pPr>
        <w:spacing w:line="276" w:lineRule="auto"/>
        <w:rPr>
          <w:rFonts w:ascii="Arial" w:hAnsi="Arial" w:cs="Arial"/>
          <w:color w:val="000000"/>
          <w:spacing w:val="-2"/>
          <w:w w:val="105"/>
          <w:sz w:val="22"/>
          <w:szCs w:val="22"/>
        </w:rPr>
      </w:pPr>
      <w:r w:rsidRPr="00990A93">
        <w:rPr>
          <w:rFonts w:ascii="Arial" w:hAnsi="Arial" w:cs="Arial"/>
          <w:sz w:val="22"/>
          <w:szCs w:val="22"/>
        </w:rPr>
        <w:t>In review, the ADA and ACOG note that insulin is the first</w:t>
      </w:r>
      <w:r w:rsidR="0039461E" w:rsidRPr="00990A93">
        <w:rPr>
          <w:rFonts w:ascii="Arial" w:hAnsi="Arial" w:cs="Arial"/>
          <w:sz w:val="22"/>
          <w:szCs w:val="22"/>
        </w:rPr>
        <w:t>-</w:t>
      </w:r>
      <w:r w:rsidRPr="00990A93">
        <w:rPr>
          <w:rFonts w:ascii="Arial" w:hAnsi="Arial" w:cs="Arial"/>
          <w:sz w:val="22"/>
          <w:szCs w:val="22"/>
        </w:rPr>
        <w:t xml:space="preserve">line agent for treatment of GDM if lifestyle changes have not achieved glycemic targets </w:t>
      </w:r>
      <w:sdt>
        <w:sdtPr>
          <w:rPr>
            <w:rFonts w:ascii="Arial" w:hAnsi="Arial" w:cs="Arial"/>
            <w:color w:val="000000"/>
            <w:sz w:val="22"/>
            <w:szCs w:val="22"/>
          </w:rPr>
          <w:tag w:val="MENDELEY_CITATION_v3_eyJjaXRhdGlvbklEIjoiTUVOREVMRVlfQ0lUQVRJT05fZDM2ZjMyZWUtOGFmOS00NDc0LTk2ZDAtNGJlYzNlYmRiYTBlIiwicHJvcGVydGllcyI6eyJub3RlSW5kZXgiOjB9LCJpc0VkaXRlZCI6ZmFsc2UsIm1hbnVhbE92ZXJyaWRlIjp7ImlzTWFudWFsbHlPdmVycmlkZGVuIjpmYWxzZSwiY2l0ZXByb2NUZXh0IjoiKDEsNz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917086152"/>
          <w:placeholder>
            <w:docPart w:val="DefaultPlaceholder_-1854013440"/>
          </w:placeholder>
        </w:sdtPr>
        <w:sdtContent>
          <w:r w:rsidR="00A219AC" w:rsidRPr="00A219AC">
            <w:rPr>
              <w:rFonts w:ascii="Arial" w:hAnsi="Arial" w:cs="Arial"/>
              <w:color w:val="000000"/>
              <w:sz w:val="22"/>
              <w:szCs w:val="22"/>
            </w:rPr>
            <w:t>(1,75)</w:t>
          </w:r>
        </w:sdtContent>
      </w:sdt>
      <w:r w:rsidRPr="00990A93">
        <w:rPr>
          <w:rFonts w:ascii="Arial" w:hAnsi="Arial" w:cs="Arial"/>
          <w:sz w:val="22"/>
          <w:szCs w:val="22"/>
        </w:rPr>
        <w:t>. The ADA notes that although individual RCTs have shown short</w:t>
      </w:r>
      <w:r w:rsidR="00CC5743" w:rsidRPr="00990A93">
        <w:rPr>
          <w:rFonts w:ascii="Arial" w:hAnsi="Arial" w:cs="Arial"/>
          <w:sz w:val="22"/>
          <w:szCs w:val="22"/>
        </w:rPr>
        <w:t>-</w:t>
      </w:r>
      <w:r w:rsidRPr="00990A93">
        <w:rPr>
          <w:rFonts w:ascii="Arial" w:hAnsi="Arial" w:cs="Arial"/>
          <w:sz w:val="22"/>
          <w:szCs w:val="22"/>
        </w:rPr>
        <w:t xml:space="preserve">term benefits and safety of metformin and glyburide, long- term safety data are lacking </w:t>
      </w:r>
      <w:sdt>
        <w:sdtPr>
          <w:rPr>
            <w:rFonts w:ascii="Arial" w:hAnsi="Arial" w:cs="Arial"/>
            <w:color w:val="000000"/>
            <w:sz w:val="22"/>
            <w:szCs w:val="22"/>
          </w:rPr>
          <w:tag w:val="MENDELEY_CITATION_v3_eyJjaXRhdGlvbklEIjoiTUVOREVMRVlfQ0lUQVRJT05fZmQ1NWFkYzMtMGY5OS00N2NmLWJmZTktOTlkMWYyYzdjMTkxIiwicHJvcGVydGllcyI6eyJub3RlSW5kZXgiOjB9LCJpc0VkaXRlZCI6ZmFsc2UsIm1hbnVhbE92ZXJyaWRlIjp7ImlzTWFudWFsbHlPdmVycmlkZGVuIjpmYWxzZSwiY2l0ZXByb2NUZXh0IjoiKDc1KSIsIm1hbnVhbE92ZXJyaWRlVGV4dCI6IiJ9LCJjaXRhdGlvbkl0ZW1zIjpb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
          <w:id w:val="1354220679"/>
          <w:placeholder>
            <w:docPart w:val="DefaultPlaceholder_-1854013440"/>
          </w:placeholder>
        </w:sdtPr>
        <w:sdtContent>
          <w:r w:rsidR="00A219AC" w:rsidRPr="00A219AC">
            <w:rPr>
              <w:rFonts w:ascii="Arial" w:hAnsi="Arial" w:cs="Arial"/>
              <w:color w:val="000000"/>
              <w:sz w:val="22"/>
              <w:szCs w:val="22"/>
            </w:rPr>
            <w:t>(75)</w:t>
          </w:r>
        </w:sdtContent>
      </w:sdt>
      <w:r w:rsidRPr="00990A93">
        <w:rPr>
          <w:rFonts w:ascii="Arial" w:hAnsi="Arial" w:cs="Arial"/>
          <w:sz w:val="22"/>
          <w:szCs w:val="22"/>
        </w:rPr>
        <w:t>. Both organizations acknowledge that 20-45% of women fail metformin monotherapy necessitating that insulin be added</w:t>
      </w:r>
      <w:r w:rsidR="0039461E" w:rsidRPr="00990A93">
        <w:rPr>
          <w:rFonts w:ascii="Arial" w:hAnsi="Arial" w:cs="Arial"/>
          <w:color w:val="000000"/>
          <w:sz w:val="22"/>
          <w:szCs w:val="22"/>
        </w:rPr>
        <w:t xml:space="preserve"> </w:t>
      </w:r>
      <w:sdt>
        <w:sdtPr>
          <w:rPr>
            <w:rFonts w:ascii="Arial" w:hAnsi="Arial" w:cs="Arial"/>
            <w:color w:val="000000"/>
            <w:sz w:val="22"/>
            <w:szCs w:val="22"/>
          </w:rPr>
          <w:tag w:val="MENDELEY_CITATION_v3_eyJjaXRhdGlvbklEIjoiTUVOREVMRVlfQ0lUQVRJT05fMjQ4MzE3ZGUtZjQ3My00MzI2LWI0NTYtNDc0MDI3NmYxMzQ0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1813359601"/>
          <w:placeholder>
            <w:docPart w:val="DefaultPlaceholder_-1854013440"/>
          </w:placeholder>
        </w:sdtPr>
        <w:sdtContent>
          <w:r w:rsidR="00A219AC" w:rsidRPr="00A219AC">
            <w:rPr>
              <w:rFonts w:ascii="Arial" w:hAnsi="Arial" w:cs="Arial"/>
              <w:color w:val="000000"/>
              <w:sz w:val="22"/>
              <w:szCs w:val="22"/>
            </w:rPr>
            <w:t>(1)</w:t>
          </w:r>
        </w:sdtContent>
      </w:sdt>
      <w:r w:rsidRPr="00990A93">
        <w:rPr>
          <w:rFonts w:ascii="Arial" w:hAnsi="Arial" w:cs="Arial"/>
          <w:sz w:val="22"/>
          <w:szCs w:val="22"/>
        </w:rPr>
        <w:t xml:space="preserve">. Counseling is necessary to explain to women that although current data do not demonstrate any adverse short-term outcomes, there are concerns </w:t>
      </w:r>
      <w:r w:rsidRPr="00990A93">
        <w:rPr>
          <w:rFonts w:ascii="Arial" w:hAnsi="Arial" w:cs="Arial"/>
          <w:w w:val="105"/>
          <w:sz w:val="22"/>
          <w:szCs w:val="22"/>
        </w:rPr>
        <w:t xml:space="preserve">about placental transfer of metformin, potential increased preterm birth, and lack of data on long term outcomes of fetuses exposed to metformin in-utero, metformin’s effect on fetal insulin sensitivity, hepatic gluconeogenesis, and the long-term fetal programming implications are </w:t>
      </w:r>
      <w:r w:rsidRPr="00990A93">
        <w:rPr>
          <w:rFonts w:ascii="Arial" w:hAnsi="Arial" w:cs="Arial"/>
          <w:spacing w:val="-2"/>
          <w:w w:val="105"/>
          <w:sz w:val="22"/>
          <w:szCs w:val="22"/>
        </w:rPr>
        <w:t>unknown.</w:t>
      </w:r>
      <w:r w:rsidR="006074CD" w:rsidRPr="00990A93">
        <w:rPr>
          <w:rFonts w:ascii="Arial" w:hAnsi="Arial" w:cs="Arial"/>
          <w:spacing w:val="-2"/>
          <w:w w:val="105"/>
          <w:sz w:val="22"/>
          <w:szCs w:val="22"/>
        </w:rPr>
        <w:t xml:space="preserve"> SMFM suggests that metformin is a reasonable and safe alternate first line pharmacologic treatment </w:t>
      </w:r>
      <w:sdt>
        <w:sdtPr>
          <w:rPr>
            <w:rFonts w:ascii="Arial" w:hAnsi="Arial" w:cs="Arial"/>
            <w:color w:val="000000"/>
            <w:spacing w:val="-2"/>
            <w:w w:val="105"/>
            <w:sz w:val="22"/>
            <w:szCs w:val="22"/>
          </w:rPr>
          <w:tag w:val="MENDELEY_CITATION_v3_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"/>
          <w:id w:val="-1778477739"/>
          <w:placeholder>
            <w:docPart w:val="DefaultPlaceholder_-1854013440"/>
          </w:placeholder>
        </w:sdtPr>
        <w:sdtContent>
          <w:r w:rsidR="00A219AC" w:rsidRPr="00A219AC">
            <w:rPr>
              <w:rFonts w:ascii="Arial" w:hAnsi="Arial" w:cs="Arial"/>
              <w:color w:val="000000"/>
              <w:spacing w:val="-2"/>
              <w:w w:val="105"/>
              <w:sz w:val="22"/>
              <w:szCs w:val="22"/>
            </w:rPr>
            <w:t>(95)</w:t>
          </w:r>
        </w:sdtContent>
      </w:sdt>
      <w:r w:rsidR="006074CD" w:rsidRPr="00990A93">
        <w:rPr>
          <w:rFonts w:ascii="Arial" w:hAnsi="Arial" w:cs="Arial"/>
          <w:color w:val="000000"/>
          <w:spacing w:val="-2"/>
          <w:w w:val="105"/>
          <w:sz w:val="22"/>
          <w:szCs w:val="22"/>
        </w:rPr>
        <w:t xml:space="preserve">. </w:t>
      </w:r>
      <w:r w:rsidR="0039461E" w:rsidRPr="00990A93">
        <w:rPr>
          <w:rFonts w:ascii="Arial" w:hAnsi="Arial" w:cs="Arial"/>
          <w:color w:val="000000"/>
          <w:spacing w:val="-2"/>
          <w:w w:val="105"/>
          <w:sz w:val="22"/>
          <w:szCs w:val="22"/>
        </w:rPr>
        <w:t xml:space="preserve">The UK </w:t>
      </w:r>
      <w:r w:rsidR="006074CD" w:rsidRPr="00990A93">
        <w:rPr>
          <w:rFonts w:ascii="Arial" w:hAnsi="Arial" w:cs="Arial"/>
          <w:color w:val="000000"/>
          <w:spacing w:val="-2"/>
          <w:w w:val="105"/>
          <w:sz w:val="22"/>
          <w:szCs w:val="22"/>
        </w:rPr>
        <w:t>NICE guidelines also suggest that metformin as a first</w:t>
      </w:r>
      <w:r w:rsidR="0039461E" w:rsidRPr="00990A93">
        <w:rPr>
          <w:rFonts w:ascii="Arial" w:hAnsi="Arial" w:cs="Arial"/>
          <w:color w:val="000000"/>
          <w:spacing w:val="-2"/>
          <w:w w:val="105"/>
          <w:sz w:val="22"/>
          <w:szCs w:val="22"/>
        </w:rPr>
        <w:t>-</w:t>
      </w:r>
      <w:r w:rsidR="006074CD" w:rsidRPr="00990A93">
        <w:rPr>
          <w:rFonts w:ascii="Arial" w:hAnsi="Arial" w:cs="Arial"/>
          <w:color w:val="000000"/>
          <w:spacing w:val="-2"/>
          <w:w w:val="105"/>
          <w:sz w:val="22"/>
          <w:szCs w:val="22"/>
        </w:rPr>
        <w:t xml:space="preserve">line medication for patients with GDM who require pharmacologic therapy </w:t>
      </w:r>
      <w:sdt>
        <w:sdtPr>
          <w:rPr>
            <w:rFonts w:ascii="Arial" w:hAnsi="Arial" w:cs="Arial"/>
            <w:color w:val="000000"/>
            <w:spacing w:val="-2"/>
            <w:w w:val="105"/>
            <w:sz w:val="22"/>
            <w:szCs w:val="22"/>
          </w:rPr>
          <w:tag w:val="MENDELEY_CITATION_v3_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"/>
          <w:id w:val="-1937668321"/>
          <w:placeholder>
            <w:docPart w:val="DefaultPlaceholder_-1854013440"/>
          </w:placeholder>
        </w:sdtPr>
        <w:sdtContent>
          <w:r w:rsidR="00A219AC" w:rsidRPr="00A219AC">
            <w:rPr>
              <w:rFonts w:ascii="Arial" w:hAnsi="Arial" w:cs="Arial"/>
              <w:color w:val="000000"/>
              <w:spacing w:val="-2"/>
              <w:w w:val="105"/>
              <w:sz w:val="22"/>
              <w:szCs w:val="22"/>
            </w:rPr>
            <w:t>(121)</w:t>
          </w:r>
        </w:sdtContent>
      </w:sdt>
      <w:r w:rsidR="006074CD" w:rsidRPr="00990A93">
        <w:rPr>
          <w:rFonts w:ascii="Arial" w:hAnsi="Arial" w:cs="Arial"/>
          <w:color w:val="000000"/>
          <w:spacing w:val="-2"/>
          <w:w w:val="105"/>
          <w:sz w:val="22"/>
          <w:szCs w:val="22"/>
        </w:rPr>
        <w:t>.</w:t>
      </w:r>
    </w:p>
    <w:p w14:paraId="4058A6E9" w14:textId="77777777" w:rsidR="00B96FC8" w:rsidRPr="00990A93" w:rsidRDefault="00B96FC8" w:rsidP="00990A93">
      <w:pPr>
        <w:spacing w:line="276" w:lineRule="auto"/>
        <w:rPr>
          <w:rFonts w:ascii="Arial" w:hAnsi="Arial" w:cs="Arial"/>
          <w:color w:val="000000"/>
          <w:spacing w:val="-2"/>
          <w:w w:val="105"/>
          <w:sz w:val="22"/>
          <w:szCs w:val="22"/>
        </w:rPr>
      </w:pPr>
    </w:p>
    <w:p w14:paraId="2407FDBB" w14:textId="77777777" w:rsidR="00277B85" w:rsidRPr="00990A93" w:rsidRDefault="00277B85" w:rsidP="00990A93">
      <w:pPr>
        <w:spacing w:line="276" w:lineRule="auto"/>
        <w:rPr>
          <w:rFonts w:ascii="Arial" w:hAnsi="Arial" w:cs="Arial"/>
          <w:b/>
          <w:bCs/>
          <w:color w:val="00B050"/>
          <w:spacing w:val="-2"/>
          <w:w w:val="105"/>
          <w:sz w:val="22"/>
          <w:szCs w:val="22"/>
        </w:rPr>
      </w:pPr>
      <w:r w:rsidRPr="00990A93">
        <w:rPr>
          <w:rFonts w:ascii="Arial" w:hAnsi="Arial" w:cs="Arial"/>
          <w:b/>
          <w:bCs/>
          <w:color w:val="00B050"/>
          <w:spacing w:val="-2"/>
          <w:w w:val="105"/>
          <w:sz w:val="22"/>
          <w:szCs w:val="22"/>
        </w:rPr>
        <w:t>Glyburide and Other Agents</w:t>
      </w:r>
    </w:p>
    <w:p w14:paraId="619DB48A" w14:textId="77777777" w:rsidR="00277B85" w:rsidRPr="00990A93" w:rsidRDefault="00277B85" w:rsidP="00990A93">
      <w:pPr>
        <w:spacing w:line="276" w:lineRule="auto"/>
        <w:rPr>
          <w:rFonts w:ascii="Arial" w:hAnsi="Arial" w:cs="Arial"/>
          <w:spacing w:val="-2"/>
          <w:w w:val="105"/>
          <w:sz w:val="22"/>
          <w:szCs w:val="22"/>
        </w:rPr>
      </w:pPr>
    </w:p>
    <w:p w14:paraId="7A240884" w14:textId="7A39D2D9" w:rsidR="00277B85" w:rsidRPr="00990A93" w:rsidRDefault="00277B85"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Glyburide is the only sulfonylurea that has been studied in a large, randomized trial in </w:t>
      </w:r>
      <w:r w:rsidR="0039461E" w:rsidRPr="00990A93">
        <w:rPr>
          <w:rFonts w:ascii="Arial" w:hAnsi="Arial" w:cs="Arial"/>
          <w:spacing w:val="-2"/>
          <w:w w:val="105"/>
          <w:sz w:val="22"/>
          <w:szCs w:val="22"/>
        </w:rPr>
        <w:t xml:space="preserve">individuals with </w:t>
      </w:r>
      <w:r w:rsidRPr="00990A93">
        <w:rPr>
          <w:rFonts w:ascii="Arial" w:hAnsi="Arial" w:cs="Arial"/>
          <w:spacing w:val="-2"/>
          <w:w w:val="105"/>
          <w:sz w:val="22"/>
          <w:szCs w:val="22"/>
        </w:rPr>
        <w:t xml:space="preserve">GDM. It was approved by the 5th International Workshop and IADPSG as a </w:t>
      </w:r>
      <w:r w:rsidRPr="00990A93">
        <w:rPr>
          <w:rFonts w:ascii="Arial" w:hAnsi="Arial" w:cs="Arial"/>
          <w:spacing w:val="-2"/>
          <w:w w:val="105"/>
          <w:sz w:val="22"/>
          <w:szCs w:val="22"/>
        </w:rPr>
        <w:lastRenderedPageBreak/>
        <w:t xml:space="preserve">possible alternative to insulin in </w:t>
      </w:r>
      <w:r w:rsidR="0039461E" w:rsidRPr="00990A93">
        <w:rPr>
          <w:rFonts w:ascii="Arial" w:hAnsi="Arial" w:cs="Arial"/>
          <w:spacing w:val="-2"/>
          <w:w w:val="105"/>
          <w:sz w:val="22"/>
          <w:szCs w:val="22"/>
        </w:rPr>
        <w:t xml:space="preserve">individuals with </w:t>
      </w:r>
      <w:r w:rsidRPr="00990A93">
        <w:rPr>
          <w:rFonts w:ascii="Arial" w:hAnsi="Arial" w:cs="Arial"/>
          <w:spacing w:val="-2"/>
          <w:w w:val="105"/>
          <w:sz w:val="22"/>
          <w:szCs w:val="22"/>
        </w:rPr>
        <w:t xml:space="preserve">GDM due to </w:t>
      </w:r>
      <w:r w:rsidR="00210CC9" w:rsidRPr="00990A93">
        <w:rPr>
          <w:rFonts w:ascii="Arial" w:hAnsi="Arial" w:cs="Arial"/>
          <w:spacing w:val="-2"/>
          <w:w w:val="105"/>
          <w:sz w:val="22"/>
          <w:szCs w:val="22"/>
        </w:rPr>
        <w:t>several</w:t>
      </w:r>
      <w:r w:rsidRPr="00990A93">
        <w:rPr>
          <w:rFonts w:ascii="Arial" w:hAnsi="Arial" w:cs="Arial"/>
          <w:spacing w:val="-2"/>
          <w:w w:val="105"/>
          <w:sz w:val="22"/>
          <w:szCs w:val="22"/>
        </w:rPr>
        <w:t xml:space="preserve"> </w:t>
      </w:r>
      <w:r w:rsidR="0039461E" w:rsidRPr="00990A93">
        <w:rPr>
          <w:rFonts w:ascii="Arial" w:hAnsi="Arial" w:cs="Arial"/>
          <w:spacing w:val="-2"/>
          <w:w w:val="105"/>
          <w:sz w:val="22"/>
          <w:szCs w:val="22"/>
        </w:rPr>
        <w:t xml:space="preserve">RCTs </w:t>
      </w:r>
      <w:sdt>
        <w:sdtPr>
          <w:rPr>
            <w:rFonts w:ascii="Arial" w:hAnsi="Arial" w:cs="Arial"/>
            <w:color w:val="000000"/>
            <w:spacing w:val="-2"/>
            <w:w w:val="105"/>
            <w:sz w:val="22"/>
            <w:szCs w:val="22"/>
          </w:rPr>
          <w:tag w:val="MENDELEY_CITATION_v3_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"/>
          <w:id w:val="-30109290"/>
          <w:placeholder>
            <w:docPart w:val="DefaultPlaceholder_-1854013440"/>
          </w:placeholder>
        </w:sdtPr>
        <w:sdtContent>
          <w:r w:rsidR="00A219AC" w:rsidRPr="00A219AC">
            <w:rPr>
              <w:rFonts w:ascii="Arial" w:hAnsi="Arial" w:cs="Arial"/>
              <w:color w:val="000000"/>
              <w:spacing w:val="-2"/>
              <w:w w:val="105"/>
              <w:sz w:val="22"/>
              <w:szCs w:val="22"/>
            </w:rPr>
            <w:t>(122)</w:t>
          </w:r>
        </w:sdtContent>
      </w:sdt>
      <w:r w:rsidRPr="00990A93">
        <w:rPr>
          <w:rFonts w:ascii="Arial" w:hAnsi="Arial" w:cs="Arial"/>
          <w:spacing w:val="-2"/>
          <w:w w:val="105"/>
          <w:sz w:val="22"/>
          <w:szCs w:val="22"/>
        </w:rPr>
        <w:t>. The dose ranges from 2.5-20 mg daily in divided doses.</w:t>
      </w:r>
    </w:p>
    <w:p w14:paraId="5367AFDB" w14:textId="77777777" w:rsidR="00277B85" w:rsidRPr="00990A93" w:rsidRDefault="00277B85" w:rsidP="00990A93">
      <w:pPr>
        <w:spacing w:line="276" w:lineRule="auto"/>
        <w:rPr>
          <w:rFonts w:ascii="Arial" w:hAnsi="Arial" w:cs="Arial"/>
          <w:spacing w:val="-2"/>
          <w:w w:val="105"/>
          <w:sz w:val="22"/>
          <w:szCs w:val="22"/>
        </w:rPr>
      </w:pPr>
    </w:p>
    <w:p w14:paraId="4BD240CC" w14:textId="703B703E" w:rsidR="00277B85" w:rsidRPr="00990A93" w:rsidRDefault="00277B85"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Glyburide exposure in most RCTs is limited to the second and third trimesters, so the effect on embryogenesis was not studied, but there are no convincing reports that it is a teratogen. Due to its peak at 3-4 hours, many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have inadequate control of their 1- or 2-hour postprandial glucoses and then become hypoglycemic 3-4 hours later and data suggest that serum concentrations with usual doses are lower in pregnant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If used, it should be given 30 mins-1-hour before breakfast and dinner and should not be given before bedtime due to the risk of nocturnal or early morning hypoglycemia </w:t>
      </w:r>
      <w:r w:rsidR="00210CC9" w:rsidRPr="00990A93">
        <w:rPr>
          <w:rFonts w:ascii="Arial" w:hAnsi="Arial" w:cs="Arial"/>
          <w:spacing w:val="-2"/>
          <w:w w:val="105"/>
          <w:sz w:val="22"/>
          <w:szCs w:val="22"/>
        </w:rPr>
        <w:t>considering</w:t>
      </w:r>
      <w:r w:rsidRPr="00990A93">
        <w:rPr>
          <w:rFonts w:ascii="Arial" w:hAnsi="Arial" w:cs="Arial"/>
          <w:spacing w:val="-2"/>
          <w:w w:val="105"/>
          <w:sz w:val="22"/>
          <w:szCs w:val="22"/>
        </w:rPr>
        <w:t xml:space="preserve"> its 3–4-hour peak (similar to regular insulin). For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unwilling to administer multiple daily insulin injections who have postprandial glucoses well controlled by glyburide but have fasting hyperglycemia, adding intermediate or long-acting insulin before bedtime to the glyburide can sometimes be useful. If both postprandial and fasting glucoses remain elevated, the </w:t>
      </w:r>
      <w:r w:rsidR="0039461E" w:rsidRPr="00990A93">
        <w:rPr>
          <w:rFonts w:ascii="Arial" w:hAnsi="Arial" w:cs="Arial"/>
          <w:spacing w:val="-2"/>
          <w:w w:val="105"/>
          <w:sz w:val="22"/>
          <w:szCs w:val="22"/>
        </w:rPr>
        <w:t xml:space="preserve">individual </w:t>
      </w:r>
      <w:r w:rsidRPr="00990A93">
        <w:rPr>
          <w:rFonts w:ascii="Arial" w:hAnsi="Arial" w:cs="Arial"/>
          <w:spacing w:val="-2"/>
          <w:w w:val="105"/>
          <w:sz w:val="22"/>
          <w:szCs w:val="22"/>
        </w:rPr>
        <w:t>should be switched to insulin.</w:t>
      </w:r>
    </w:p>
    <w:p w14:paraId="5C0C9C96" w14:textId="77777777" w:rsidR="00277B85" w:rsidRPr="00990A93" w:rsidRDefault="00277B85" w:rsidP="00990A93">
      <w:pPr>
        <w:spacing w:line="276" w:lineRule="auto"/>
        <w:rPr>
          <w:rFonts w:ascii="Arial" w:hAnsi="Arial" w:cs="Arial"/>
          <w:spacing w:val="-2"/>
          <w:w w:val="105"/>
          <w:sz w:val="22"/>
          <w:szCs w:val="22"/>
        </w:rPr>
      </w:pPr>
    </w:p>
    <w:p w14:paraId="6AE01575" w14:textId="64ADC7FB" w:rsidR="00277B85" w:rsidRPr="00990A93" w:rsidRDefault="00277B85"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The earliest RCTs offered glyburide as a safe alternative to insulin, without significant differences in </w:t>
      </w:r>
      <w:r w:rsidR="0039461E" w:rsidRPr="00990A93">
        <w:rPr>
          <w:rFonts w:ascii="Arial" w:hAnsi="Arial" w:cs="Arial"/>
          <w:spacing w:val="-2"/>
          <w:w w:val="105"/>
          <w:sz w:val="22"/>
          <w:szCs w:val="22"/>
        </w:rPr>
        <w:t xml:space="preserve">perinatal </w:t>
      </w:r>
      <w:r w:rsidRPr="00990A93">
        <w:rPr>
          <w:rFonts w:ascii="Arial" w:hAnsi="Arial" w:cs="Arial"/>
          <w:spacing w:val="-2"/>
          <w:w w:val="105"/>
          <w:sz w:val="22"/>
          <w:szCs w:val="22"/>
        </w:rPr>
        <w:t xml:space="preserve">outcomes </w:t>
      </w:r>
      <w:sdt>
        <w:sdtPr>
          <w:rPr>
            <w:rFonts w:ascii="Arial" w:hAnsi="Arial" w:cs="Arial"/>
            <w:color w:val="000000"/>
            <w:spacing w:val="-2"/>
            <w:w w:val="105"/>
            <w:sz w:val="22"/>
            <w:szCs w:val="22"/>
          </w:rPr>
          <w:tag w:val="MENDELEY_CITATION_v3_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"/>
          <w:id w:val="-1740620960"/>
          <w:placeholder>
            <w:docPart w:val="DefaultPlaceholder_-1854013440"/>
          </w:placeholder>
        </w:sdtPr>
        <w:sdtContent>
          <w:r w:rsidR="00A219AC" w:rsidRPr="00A219AC">
            <w:rPr>
              <w:rFonts w:ascii="Arial" w:hAnsi="Arial" w:cs="Arial"/>
              <w:color w:val="000000"/>
              <w:spacing w:val="-2"/>
              <w:w w:val="105"/>
              <w:sz w:val="22"/>
              <w:szCs w:val="22"/>
            </w:rPr>
            <w:t>(123)</w:t>
          </w:r>
        </w:sdtContent>
      </w:sdt>
      <w:r w:rsidRPr="00990A93">
        <w:rPr>
          <w:rFonts w:ascii="Arial" w:hAnsi="Arial" w:cs="Arial"/>
          <w:spacing w:val="-2"/>
          <w:w w:val="105"/>
          <w:sz w:val="22"/>
          <w:szCs w:val="22"/>
        </w:rPr>
        <w:t xml:space="preserve">. In the last 20 years, </w:t>
      </w:r>
      <w:r w:rsidR="0039461E" w:rsidRPr="00990A93">
        <w:rPr>
          <w:rFonts w:ascii="Arial" w:hAnsi="Arial" w:cs="Arial"/>
          <w:spacing w:val="-2"/>
          <w:w w:val="105"/>
          <w:sz w:val="22"/>
          <w:szCs w:val="22"/>
        </w:rPr>
        <w:t>growing</w:t>
      </w:r>
      <w:r w:rsidRPr="00990A93">
        <w:rPr>
          <w:rFonts w:ascii="Arial" w:hAnsi="Arial" w:cs="Arial"/>
          <w:spacing w:val="-2"/>
          <w:w w:val="105"/>
          <w:sz w:val="22"/>
          <w:szCs w:val="22"/>
        </w:rPr>
        <w:t xml:space="preserve"> evidence has suggested there is</w:t>
      </w:r>
      <w:r w:rsidRPr="00990A93">
        <w:rPr>
          <w:rFonts w:ascii="Arial" w:hAnsi="Arial" w:cs="Arial"/>
          <w:sz w:val="22"/>
          <w:szCs w:val="22"/>
        </w:rPr>
        <w:t xml:space="preserve"> </w:t>
      </w:r>
      <w:r w:rsidRPr="00990A93">
        <w:rPr>
          <w:rFonts w:ascii="Arial" w:hAnsi="Arial" w:cs="Arial"/>
          <w:spacing w:val="-2"/>
          <w:w w:val="105"/>
          <w:sz w:val="22"/>
          <w:szCs w:val="22"/>
        </w:rPr>
        <w:t xml:space="preserve">increased risk of both maternal and neonatal hypoglycemia with glyburide use </w:t>
      </w:r>
      <w:sdt>
        <w:sdtPr>
          <w:rPr>
            <w:rFonts w:ascii="Arial" w:hAnsi="Arial" w:cs="Arial"/>
            <w:color w:val="000000"/>
            <w:spacing w:val="-2"/>
            <w:w w:val="105"/>
            <w:sz w:val="22"/>
            <w:szCs w:val="22"/>
          </w:rPr>
          <w:tag w:val="MENDELEY_CITATION_v3_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"/>
          <w:id w:val="1798572101"/>
          <w:placeholder>
            <w:docPart w:val="DefaultPlaceholder_-1854013440"/>
          </w:placeholder>
        </w:sdtPr>
        <w:sdtContent>
          <w:r w:rsidR="00A219AC" w:rsidRPr="00A219AC">
            <w:rPr>
              <w:rFonts w:ascii="Arial" w:hAnsi="Arial" w:cs="Arial"/>
              <w:color w:val="000000"/>
              <w:spacing w:val="-2"/>
              <w:w w:val="105"/>
              <w:sz w:val="22"/>
              <w:szCs w:val="22"/>
            </w:rPr>
            <w:t>(109,124–127)</w:t>
          </w:r>
        </w:sdtContent>
      </w:sdt>
      <w:r w:rsidRPr="00990A93">
        <w:rPr>
          <w:rFonts w:ascii="Arial" w:hAnsi="Arial" w:cs="Arial"/>
          <w:spacing w:val="-2"/>
          <w:w w:val="105"/>
          <w:sz w:val="22"/>
          <w:szCs w:val="22"/>
        </w:rPr>
        <w:t>. In some trials, maternal glycemic control, macrosomia, neonatal hypoglycemia, and neonatal outcomes were not different between groups although in others, there was a significantly greater rate of macrosomic infants in the glyburide group (</w:t>
      </w:r>
      <w:sdt>
        <w:sdtPr>
          <w:rPr>
            <w:rFonts w:ascii="Arial" w:hAnsi="Arial" w:cs="Arial"/>
            <w:color w:val="000000"/>
            <w:spacing w:val="-2"/>
            <w:w w:val="105"/>
            <w:sz w:val="22"/>
            <w:szCs w:val="22"/>
          </w:rPr>
          <w:tag w:val="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"/>
          <w:id w:val="48505296"/>
          <w:placeholder>
            <w:docPart w:val="DefaultPlaceholder_-1854013440"/>
          </w:placeholder>
        </w:sdtPr>
        <w:sdtContent>
          <w:r w:rsidR="00A219AC" w:rsidRPr="00A219AC">
            <w:rPr>
              <w:rFonts w:ascii="Arial" w:hAnsi="Arial" w:cs="Arial"/>
              <w:color w:val="000000"/>
              <w:spacing w:val="-2"/>
              <w:w w:val="105"/>
              <w:sz w:val="22"/>
              <w:szCs w:val="22"/>
            </w:rPr>
            <w:t>(123,128,129)</w:t>
          </w:r>
        </w:sdtContent>
      </w:sdt>
      <w:r w:rsidRPr="00990A93">
        <w:rPr>
          <w:rFonts w:ascii="Arial" w:hAnsi="Arial" w:cs="Arial"/>
          <w:spacing w:val="-2"/>
          <w:w w:val="105"/>
          <w:sz w:val="22"/>
          <w:szCs w:val="22"/>
        </w:rPr>
        <w:t>). In a meta</w:t>
      </w:r>
      <w:r w:rsidR="004B7376" w:rsidRPr="00990A93">
        <w:rPr>
          <w:rFonts w:ascii="Arial" w:hAnsi="Arial" w:cs="Arial"/>
          <w:spacing w:val="-2"/>
          <w:w w:val="105"/>
          <w:sz w:val="22"/>
          <w:szCs w:val="22"/>
        </w:rPr>
        <w:t>-</w:t>
      </w:r>
      <w:r w:rsidRPr="00990A93">
        <w:rPr>
          <w:rFonts w:ascii="Arial" w:hAnsi="Arial" w:cs="Arial"/>
          <w:spacing w:val="-2"/>
          <w:w w:val="105"/>
          <w:sz w:val="22"/>
          <w:szCs w:val="22"/>
        </w:rPr>
        <w:t xml:space="preserve">analysis examining metformin versus insulin versus glibenclamide (glyburide) treatment for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with GDM, there were </w:t>
      </w:r>
      <w:r w:rsidR="0039461E" w:rsidRPr="00990A93">
        <w:rPr>
          <w:rFonts w:ascii="Arial" w:hAnsi="Arial" w:cs="Arial"/>
          <w:spacing w:val="-2"/>
          <w:w w:val="105"/>
          <w:sz w:val="22"/>
          <w:szCs w:val="22"/>
        </w:rPr>
        <w:t>higher rates of</w:t>
      </w:r>
      <w:r w:rsidRPr="00990A93">
        <w:rPr>
          <w:rFonts w:ascii="Arial" w:hAnsi="Arial" w:cs="Arial"/>
          <w:spacing w:val="-2"/>
          <w:w w:val="105"/>
          <w:sz w:val="22"/>
          <w:szCs w:val="22"/>
        </w:rPr>
        <w:t xml:space="preserve"> macrosomia (risk ratio 2.62) and neonatal hypoglycemia (risk ratio 2.04) among </w:t>
      </w:r>
      <w:r w:rsidR="0039461E" w:rsidRPr="00990A93">
        <w:rPr>
          <w:rFonts w:ascii="Arial" w:hAnsi="Arial" w:cs="Arial"/>
          <w:spacing w:val="-2"/>
          <w:w w:val="105"/>
          <w:sz w:val="22"/>
          <w:szCs w:val="22"/>
        </w:rPr>
        <w:t xml:space="preserve">those </w:t>
      </w:r>
      <w:r w:rsidRPr="00990A93">
        <w:rPr>
          <w:rFonts w:ascii="Arial" w:hAnsi="Arial" w:cs="Arial"/>
          <w:spacing w:val="-2"/>
          <w:w w:val="105"/>
          <w:sz w:val="22"/>
          <w:szCs w:val="22"/>
        </w:rPr>
        <w:t>treated with glibe</w:t>
      </w:r>
      <w:r w:rsidR="00125BF0">
        <w:rPr>
          <w:rFonts w:ascii="Arial" w:hAnsi="Arial" w:cs="Arial"/>
          <w:spacing w:val="-2"/>
          <w:w w:val="105"/>
          <w:sz w:val="22"/>
          <w:szCs w:val="22"/>
        </w:rPr>
        <w:t>n</w:t>
      </w:r>
      <w:r w:rsidRPr="00990A93">
        <w:rPr>
          <w:rFonts w:ascii="Arial" w:hAnsi="Arial" w:cs="Arial"/>
          <w:spacing w:val="-2"/>
          <w:w w:val="105"/>
          <w:sz w:val="22"/>
          <w:szCs w:val="22"/>
        </w:rPr>
        <w:t xml:space="preserve">clamide compared </w:t>
      </w:r>
      <w:r w:rsidR="0039461E" w:rsidRPr="00990A93">
        <w:rPr>
          <w:rFonts w:ascii="Arial" w:hAnsi="Arial" w:cs="Arial"/>
          <w:spacing w:val="-2"/>
          <w:w w:val="105"/>
          <w:sz w:val="22"/>
          <w:szCs w:val="22"/>
        </w:rPr>
        <w:t>with</w:t>
      </w:r>
      <w:r w:rsidRPr="00990A93">
        <w:rPr>
          <w:rFonts w:ascii="Arial" w:hAnsi="Arial" w:cs="Arial"/>
          <w:spacing w:val="-2"/>
          <w:w w:val="105"/>
          <w:sz w:val="22"/>
          <w:szCs w:val="22"/>
        </w:rPr>
        <w:t xml:space="preserve"> insulin </w:t>
      </w:r>
      <w:sdt>
        <w:sdtPr>
          <w:rPr>
            <w:rFonts w:ascii="Arial" w:hAnsi="Arial" w:cs="Arial"/>
            <w:color w:val="000000"/>
            <w:spacing w:val="-2"/>
            <w:w w:val="105"/>
            <w:sz w:val="22"/>
            <w:szCs w:val="22"/>
          </w:rPr>
          <w:tag w:val="MENDELEY_CITATION_v3_eyJjaXRhdGlvbklEIjoiTUVOREVMRVlfQ0lUQVRJT05fOWIyODJlYzUtOGM1MC00ODcwLTlmNGUtYmQ1OWIxODkwODlkIiwicHJvcGVydGllcyI6eyJub3RlSW5kZXgiOjB9LCJpc0VkaXRlZCI6ZmFsc2UsIm1hbnVhbE92ZXJyaWRlIjp7ImlzTWFudWFsbHlPdmVycmlkZGVuIjpmYWxzZSwiY2l0ZXByb2NUZXh0IjoiKDEwOS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V19"/>
          <w:id w:val="2144227296"/>
          <w:placeholder>
            <w:docPart w:val="DefaultPlaceholder_-1854013440"/>
          </w:placeholder>
        </w:sdtPr>
        <w:sdtContent>
          <w:r w:rsidR="00A219AC" w:rsidRPr="00A219AC">
            <w:rPr>
              <w:rFonts w:ascii="Arial" w:hAnsi="Arial" w:cs="Arial"/>
              <w:color w:val="000000"/>
              <w:spacing w:val="-2"/>
              <w:w w:val="105"/>
              <w:sz w:val="22"/>
              <w:szCs w:val="22"/>
            </w:rPr>
            <w:t>(109)</w:t>
          </w:r>
        </w:sdtContent>
      </w:sdt>
      <w:r w:rsidRPr="00990A93">
        <w:rPr>
          <w:rFonts w:ascii="Arial" w:hAnsi="Arial" w:cs="Arial"/>
          <w:spacing w:val="-2"/>
          <w:w w:val="105"/>
          <w:sz w:val="22"/>
          <w:szCs w:val="22"/>
        </w:rPr>
        <w:t xml:space="preserve">. This is the same publication reviewed above that showed the increased risk of preterm birth in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treated with metformin compared </w:t>
      </w:r>
      <w:r w:rsidR="0039461E" w:rsidRPr="00990A93">
        <w:rPr>
          <w:rFonts w:ascii="Arial" w:hAnsi="Arial" w:cs="Arial"/>
          <w:spacing w:val="-2"/>
          <w:w w:val="105"/>
          <w:sz w:val="22"/>
          <w:szCs w:val="22"/>
        </w:rPr>
        <w:t xml:space="preserve">with </w:t>
      </w:r>
      <w:r w:rsidRPr="00990A93">
        <w:rPr>
          <w:rFonts w:ascii="Arial" w:hAnsi="Arial" w:cs="Arial"/>
          <w:spacing w:val="-2"/>
          <w:w w:val="105"/>
          <w:sz w:val="22"/>
          <w:szCs w:val="22"/>
        </w:rPr>
        <w:t>insulin. This meta</w:t>
      </w:r>
      <w:r w:rsidR="004B7376" w:rsidRPr="00990A93">
        <w:rPr>
          <w:rFonts w:ascii="Arial" w:hAnsi="Arial" w:cs="Arial"/>
          <w:spacing w:val="-2"/>
          <w:w w:val="105"/>
          <w:sz w:val="22"/>
          <w:szCs w:val="22"/>
        </w:rPr>
        <w:t>-</w:t>
      </w:r>
      <w:r w:rsidRPr="00990A93">
        <w:rPr>
          <w:rFonts w:ascii="Arial" w:hAnsi="Arial" w:cs="Arial"/>
          <w:spacing w:val="-2"/>
          <w:w w:val="105"/>
          <w:sz w:val="22"/>
          <w:szCs w:val="22"/>
        </w:rPr>
        <w:t>analysis in addition to a second meta</w:t>
      </w:r>
      <w:r w:rsidR="004B7376" w:rsidRPr="00990A93">
        <w:rPr>
          <w:rFonts w:ascii="Arial" w:hAnsi="Arial" w:cs="Arial"/>
          <w:spacing w:val="-2"/>
          <w:w w:val="105"/>
          <w:sz w:val="22"/>
          <w:szCs w:val="22"/>
        </w:rPr>
        <w:t>-</w:t>
      </w:r>
      <w:r w:rsidRPr="00990A93">
        <w:rPr>
          <w:rFonts w:ascii="Arial" w:hAnsi="Arial" w:cs="Arial"/>
          <w:spacing w:val="-2"/>
          <w:w w:val="105"/>
          <w:sz w:val="22"/>
          <w:szCs w:val="22"/>
        </w:rPr>
        <w:t>analysis show</w:t>
      </w:r>
      <w:r w:rsidR="0039461E" w:rsidRPr="00990A93">
        <w:rPr>
          <w:rFonts w:ascii="Arial" w:hAnsi="Arial" w:cs="Arial"/>
          <w:spacing w:val="-2"/>
          <w:w w:val="105"/>
          <w:sz w:val="22"/>
          <w:szCs w:val="22"/>
        </w:rPr>
        <w:t>ed</w:t>
      </w:r>
      <w:r w:rsidRPr="00990A93">
        <w:rPr>
          <w:rFonts w:ascii="Arial" w:hAnsi="Arial" w:cs="Arial"/>
          <w:spacing w:val="-2"/>
          <w:w w:val="105"/>
          <w:sz w:val="22"/>
          <w:szCs w:val="22"/>
        </w:rPr>
        <w:t xml:space="preserve"> significantly worse neonatal outcomes among offspring of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with GDM treated with glyburide compared to insulin </w:t>
      </w:r>
      <w:sdt>
        <w:sdtPr>
          <w:rPr>
            <w:rFonts w:ascii="Arial" w:hAnsi="Arial" w:cs="Arial"/>
            <w:color w:val="000000"/>
            <w:spacing w:val="-2"/>
            <w:w w:val="105"/>
            <w:sz w:val="22"/>
            <w:szCs w:val="22"/>
          </w:rPr>
          <w:tag w:val="MENDELEY_CITATION_v3_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"/>
          <w:id w:val="-144284636"/>
          <w:placeholder>
            <w:docPart w:val="DefaultPlaceholder_-1854013440"/>
          </w:placeholder>
        </w:sdtPr>
        <w:sdtContent>
          <w:r w:rsidR="00A219AC" w:rsidRPr="00A219AC">
            <w:rPr>
              <w:rFonts w:ascii="Arial" w:hAnsi="Arial" w:cs="Arial"/>
              <w:color w:val="000000"/>
              <w:spacing w:val="-2"/>
              <w:w w:val="105"/>
              <w:sz w:val="22"/>
              <w:szCs w:val="22"/>
            </w:rPr>
            <w:t>(109,128)</w:t>
          </w:r>
        </w:sdtContent>
      </w:sdt>
      <w:r w:rsidRPr="00990A93">
        <w:rPr>
          <w:rFonts w:ascii="Arial" w:hAnsi="Arial" w:cs="Arial"/>
          <w:spacing w:val="-2"/>
          <w:w w:val="105"/>
          <w:sz w:val="22"/>
          <w:szCs w:val="22"/>
        </w:rPr>
        <w:t xml:space="preserve">. There were higher rates of neonatal hypoglycemia, respiratory distress syndrome, macrosomia, and birth injury without significant differences in glycemic control </w:t>
      </w:r>
      <w:sdt>
        <w:sdtPr>
          <w:rPr>
            <w:rFonts w:ascii="Arial" w:hAnsi="Arial" w:cs="Arial"/>
            <w:color w:val="000000"/>
            <w:spacing w:val="-2"/>
            <w:w w:val="105"/>
            <w:sz w:val="22"/>
            <w:szCs w:val="22"/>
          </w:rPr>
          <w:tag w:val="MENDELEY_CITATION_v3_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
          <w:id w:val="-1627930012"/>
          <w:placeholder>
            <w:docPart w:val="DefaultPlaceholder_-1854013440"/>
          </w:placeholder>
        </w:sdtPr>
        <w:sdtContent>
          <w:r w:rsidR="00A219AC" w:rsidRPr="00A219AC">
            <w:rPr>
              <w:rFonts w:ascii="Arial" w:hAnsi="Arial" w:cs="Arial"/>
              <w:color w:val="000000"/>
              <w:spacing w:val="-2"/>
              <w:w w:val="105"/>
              <w:sz w:val="22"/>
              <w:szCs w:val="22"/>
            </w:rPr>
            <w:t>(124,128)</w:t>
          </w:r>
        </w:sdtContent>
      </w:sdt>
      <w:r w:rsidRPr="00990A93">
        <w:rPr>
          <w:rFonts w:ascii="Arial" w:hAnsi="Arial" w:cs="Arial"/>
          <w:spacing w:val="-2"/>
          <w:w w:val="105"/>
          <w:sz w:val="22"/>
          <w:szCs w:val="22"/>
        </w:rPr>
        <w:t>.</w:t>
      </w:r>
    </w:p>
    <w:p w14:paraId="31A42A15" w14:textId="77777777" w:rsidR="00277B85" w:rsidRPr="00990A93" w:rsidRDefault="00277B85" w:rsidP="00990A93">
      <w:pPr>
        <w:spacing w:line="276" w:lineRule="auto"/>
        <w:rPr>
          <w:rFonts w:ascii="Arial" w:hAnsi="Arial" w:cs="Arial"/>
          <w:spacing w:val="-2"/>
          <w:w w:val="105"/>
          <w:sz w:val="22"/>
          <w:szCs w:val="22"/>
        </w:rPr>
      </w:pPr>
    </w:p>
    <w:p w14:paraId="01EF35C9" w14:textId="0ABF131C" w:rsidR="00277B85" w:rsidRPr="00990A93" w:rsidRDefault="00277B85"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A RCT compared the efficacy of metformin with glyburide for glycemic control in </w:t>
      </w:r>
      <w:r w:rsidR="0039461E" w:rsidRPr="00990A93">
        <w:rPr>
          <w:rFonts w:ascii="Arial" w:hAnsi="Arial" w:cs="Arial"/>
          <w:spacing w:val="-2"/>
          <w:w w:val="105"/>
          <w:sz w:val="22"/>
          <w:szCs w:val="22"/>
        </w:rPr>
        <w:t>GDM</w:t>
      </w:r>
      <w:r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NDY3NjUzOWEtMzdiNC00OWRmLWE1MGUtNGNhZmM3OWI3N2EwIiwicHJvcGVydGllcyI6eyJub3RlSW5kZXgiOjB9LCJpc0VkaXRlZCI6ZmFsc2UsIm1hbnVhbE92ZXJyaWRlIjp7ImlzTWFudWFsbHlPdmVycmlkZGVuIjpmYWxzZSwiY2l0ZXByb2NUZXh0IjoiKDEyNCkiLCJtYW51YWxPdmVycmlkZVRleHQiOiIifSwiY2l0YXRpb25JdGVtcyI6W3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
          <w:id w:val="-1461729138"/>
          <w:placeholder>
            <w:docPart w:val="DefaultPlaceholder_-1854013440"/>
          </w:placeholder>
        </w:sdtPr>
        <w:sdtContent>
          <w:r w:rsidR="00A219AC" w:rsidRPr="00A219AC">
            <w:rPr>
              <w:rFonts w:ascii="Arial" w:hAnsi="Arial" w:cs="Arial"/>
              <w:color w:val="000000"/>
              <w:spacing w:val="-2"/>
              <w:w w:val="105"/>
              <w:sz w:val="22"/>
              <w:szCs w:val="22"/>
            </w:rPr>
            <w:t>(124)</w:t>
          </w:r>
        </w:sdtContent>
      </w:sdt>
      <w:r w:rsidRPr="00990A93">
        <w:rPr>
          <w:rFonts w:ascii="Arial" w:hAnsi="Arial" w:cs="Arial"/>
          <w:spacing w:val="-2"/>
          <w:w w:val="105"/>
          <w:sz w:val="22"/>
          <w:szCs w:val="22"/>
        </w:rPr>
        <w:t xml:space="preserve">. In the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who achieved adequate glycemic control, the mean glucose levels were not statistically different between the two groups. However, 26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in the metformin group (34.7%) and 12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in the glyburide group (16.2%) did not achieve adequate glycemic control and required insulin therapy (p=</w:t>
      </w:r>
      <w:r w:rsidR="00823812" w:rsidRPr="00990A93">
        <w:rPr>
          <w:rFonts w:ascii="Arial" w:hAnsi="Arial" w:cs="Arial"/>
          <w:spacing w:val="-2"/>
          <w:w w:val="105"/>
          <w:sz w:val="22"/>
          <w:szCs w:val="22"/>
        </w:rPr>
        <w:t>0</w:t>
      </w:r>
      <w:r w:rsidRPr="00990A93">
        <w:rPr>
          <w:rFonts w:ascii="Arial" w:hAnsi="Arial" w:cs="Arial"/>
          <w:spacing w:val="-2"/>
          <w:w w:val="105"/>
          <w:sz w:val="22"/>
          <w:szCs w:val="22"/>
        </w:rPr>
        <w:t xml:space="preserve">.01). Thus, in this study, the </w:t>
      </w:r>
      <w:r w:rsidR="0039461E" w:rsidRPr="00990A93">
        <w:rPr>
          <w:rFonts w:ascii="Arial" w:hAnsi="Arial" w:cs="Arial"/>
          <w:spacing w:val="-2"/>
          <w:w w:val="105"/>
          <w:sz w:val="22"/>
          <w:szCs w:val="22"/>
        </w:rPr>
        <w:t>need for insulin supplementation with metformin</w:t>
      </w:r>
      <w:r w:rsidRPr="00990A93">
        <w:rPr>
          <w:rFonts w:ascii="Arial" w:hAnsi="Arial" w:cs="Arial"/>
          <w:spacing w:val="-2"/>
          <w:w w:val="105"/>
          <w:sz w:val="22"/>
          <w:szCs w:val="22"/>
        </w:rPr>
        <w:t xml:space="preserve"> was twice as high as the failure rate of glyburide when used in the management of GDM </w:t>
      </w:r>
      <w:sdt>
        <w:sdtPr>
          <w:rPr>
            <w:rFonts w:ascii="Arial" w:hAnsi="Arial" w:cs="Arial"/>
            <w:color w:val="000000"/>
            <w:spacing w:val="-2"/>
            <w:w w:val="105"/>
            <w:sz w:val="22"/>
            <w:szCs w:val="22"/>
          </w:rPr>
          <w:tag w:val="MENDELEY_CITATION_v3_eyJjaXRhdGlvbklEIjoiTUVOREVMRVlfQ0lUQVRJT05fNmVhYjMwMzAtM2JlOS00MTEzLTlkMjMtNDM2NjYyZmYwZWY1IiwicHJvcGVydGllcyI6eyJub3RlSW5kZXgiOjB9LCJpc0VkaXRlZCI6ZmFsc2UsIm1hbnVhbE92ZXJyaWRlIjp7ImlzTWFudWFsbHlPdmVycmlkZGVuIjpmYWxzZSwiY2l0ZXByb2NUZXh0IjoiKDEyNCkiLCJtYW51YWxPdmVycmlkZVRleHQiOiIifSwiY2l0YXRpb25JdGVtcyI6W3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
          <w:id w:val="1397472152"/>
          <w:placeholder>
            <w:docPart w:val="DefaultPlaceholder_-1854013440"/>
          </w:placeholder>
        </w:sdtPr>
        <w:sdtContent>
          <w:r w:rsidR="00A219AC" w:rsidRPr="00A219AC">
            <w:rPr>
              <w:rFonts w:ascii="Arial" w:hAnsi="Arial" w:cs="Arial"/>
              <w:color w:val="000000"/>
              <w:spacing w:val="-2"/>
              <w:w w:val="105"/>
              <w:sz w:val="22"/>
              <w:szCs w:val="22"/>
            </w:rPr>
            <w:t>(124)</w:t>
          </w:r>
        </w:sdtContent>
      </w:sdt>
      <w:r w:rsidRPr="00990A93">
        <w:rPr>
          <w:rFonts w:ascii="Arial" w:hAnsi="Arial" w:cs="Arial"/>
          <w:spacing w:val="-2"/>
          <w:w w:val="105"/>
          <w:sz w:val="22"/>
          <w:szCs w:val="22"/>
        </w:rPr>
        <w:t xml:space="preserve">. These findings are consistent with the general finding that approximately, 15% of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will fail maximum dose glyburide therapy and need </w:t>
      </w:r>
      <w:r w:rsidR="0039461E" w:rsidRPr="00990A93">
        <w:rPr>
          <w:rFonts w:ascii="Arial" w:hAnsi="Arial" w:cs="Arial"/>
          <w:spacing w:val="-2"/>
          <w:w w:val="105"/>
          <w:sz w:val="22"/>
          <w:szCs w:val="22"/>
        </w:rPr>
        <w:t>supplemental</w:t>
      </w:r>
      <w:r w:rsidRPr="00990A93">
        <w:rPr>
          <w:rFonts w:ascii="Arial" w:hAnsi="Arial" w:cs="Arial"/>
          <w:spacing w:val="-2"/>
          <w:w w:val="105"/>
          <w:sz w:val="22"/>
          <w:szCs w:val="22"/>
        </w:rPr>
        <w:t xml:space="preserve"> insulin, especially if dietary restriction is not carefully followed.</w:t>
      </w:r>
      <w:r w:rsidRPr="00990A93">
        <w:rPr>
          <w:rFonts w:ascii="Arial" w:hAnsi="Arial" w:cs="Arial"/>
          <w:sz w:val="22"/>
          <w:szCs w:val="22"/>
        </w:rPr>
        <w:t xml:space="preserve"> </w:t>
      </w:r>
      <w:r w:rsidRPr="00990A93">
        <w:rPr>
          <w:rFonts w:ascii="Arial" w:hAnsi="Arial" w:cs="Arial"/>
          <w:spacing w:val="-2"/>
          <w:w w:val="105"/>
          <w:sz w:val="22"/>
          <w:szCs w:val="22"/>
        </w:rPr>
        <w:t xml:space="preserve">Although it was initially thought not to appreciably cross the placenta or significantly affect fetal insulin levels, </w:t>
      </w:r>
      <w:r w:rsidRPr="00990A93">
        <w:rPr>
          <w:rFonts w:ascii="Arial" w:hAnsi="Arial" w:cs="Arial"/>
          <w:spacing w:val="-2"/>
          <w:w w:val="105"/>
          <w:sz w:val="22"/>
          <w:szCs w:val="22"/>
        </w:rPr>
        <w:lastRenderedPageBreak/>
        <w:t xml:space="preserve">examination using HPLC mass spectrometry suggested a modest amount of glyburide does cross </w:t>
      </w:r>
      <w:sdt>
        <w:sdtPr>
          <w:rPr>
            <w:rFonts w:ascii="Arial" w:hAnsi="Arial" w:cs="Arial"/>
            <w:color w:val="000000"/>
            <w:spacing w:val="-2"/>
            <w:w w:val="105"/>
            <w:sz w:val="22"/>
            <w:szCs w:val="22"/>
          </w:rPr>
          <w:tag w:val="MENDELEY_CITATION_v3_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"/>
          <w:id w:val="317009312"/>
          <w:placeholder>
            <w:docPart w:val="DefaultPlaceholder_-1854013440"/>
          </w:placeholder>
        </w:sdtPr>
        <w:sdtContent>
          <w:r w:rsidR="00A219AC" w:rsidRPr="00A219AC">
            <w:rPr>
              <w:rFonts w:ascii="Arial" w:hAnsi="Arial" w:cs="Arial"/>
              <w:color w:val="000000"/>
              <w:spacing w:val="-2"/>
              <w:w w:val="105"/>
              <w:sz w:val="22"/>
              <w:szCs w:val="22"/>
            </w:rPr>
            <w:t>(114)</w:t>
          </w:r>
        </w:sdtContent>
      </w:sdt>
      <w:r w:rsidRPr="00990A93">
        <w:rPr>
          <w:rFonts w:ascii="Arial" w:hAnsi="Arial" w:cs="Arial"/>
          <w:spacing w:val="-2"/>
          <w:w w:val="105"/>
          <w:sz w:val="22"/>
          <w:szCs w:val="22"/>
        </w:rPr>
        <w:t>.</w:t>
      </w:r>
    </w:p>
    <w:p w14:paraId="50EEFE71" w14:textId="77777777" w:rsidR="00277B85" w:rsidRPr="00990A93" w:rsidRDefault="00277B85" w:rsidP="00990A93">
      <w:pPr>
        <w:spacing w:line="276" w:lineRule="auto"/>
        <w:rPr>
          <w:rFonts w:ascii="Arial" w:hAnsi="Arial" w:cs="Arial"/>
          <w:spacing w:val="-2"/>
          <w:w w:val="105"/>
          <w:sz w:val="22"/>
          <w:szCs w:val="22"/>
        </w:rPr>
      </w:pPr>
    </w:p>
    <w:p w14:paraId="7BA40526" w14:textId="6069659E" w:rsidR="00B96FC8" w:rsidRPr="00990A93" w:rsidRDefault="00277B85"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There is not sufficient information available on thiazolidinediones, meglitinides, </w:t>
      </w:r>
      <w:r w:rsidR="00A7016F" w:rsidRPr="00990A93">
        <w:rPr>
          <w:rFonts w:ascii="Arial" w:hAnsi="Arial" w:cs="Arial"/>
          <w:color w:val="000000"/>
          <w:sz w:val="22"/>
          <w:szCs w:val="22"/>
          <w:shd w:val="clear" w:color="auto" w:fill="FFFFFF"/>
        </w:rPr>
        <w:t>dipeptidyl peptidase IV (</w:t>
      </w:r>
      <w:r w:rsidRPr="00990A93">
        <w:rPr>
          <w:rFonts w:ascii="Arial" w:hAnsi="Arial" w:cs="Arial"/>
          <w:spacing w:val="-2"/>
          <w:w w:val="105"/>
          <w:sz w:val="22"/>
          <w:szCs w:val="22"/>
        </w:rPr>
        <w:t>DPP-4</w:t>
      </w:r>
      <w:r w:rsidR="00A7016F" w:rsidRPr="00990A93">
        <w:rPr>
          <w:rFonts w:ascii="Arial" w:hAnsi="Arial" w:cs="Arial"/>
          <w:spacing w:val="-2"/>
          <w:w w:val="105"/>
          <w:sz w:val="22"/>
          <w:szCs w:val="22"/>
        </w:rPr>
        <w:t>)</w:t>
      </w:r>
      <w:r w:rsidRPr="00990A93">
        <w:rPr>
          <w:rFonts w:ascii="Arial" w:hAnsi="Arial" w:cs="Arial"/>
          <w:spacing w:val="-2"/>
          <w:w w:val="105"/>
          <w:sz w:val="22"/>
          <w:szCs w:val="22"/>
        </w:rPr>
        <w:t xml:space="preserve"> inhibitors, </w:t>
      </w:r>
      <w:r w:rsidR="00A7016F" w:rsidRPr="00990A93">
        <w:rPr>
          <w:rFonts w:ascii="Arial" w:hAnsi="Arial" w:cs="Arial"/>
          <w:color w:val="000000"/>
          <w:sz w:val="22"/>
          <w:szCs w:val="22"/>
          <w:shd w:val="clear" w:color="auto" w:fill="FFFFFF"/>
        </w:rPr>
        <w:t>glucagon like peptide 1 (</w:t>
      </w:r>
      <w:r w:rsidRPr="00990A93">
        <w:rPr>
          <w:rFonts w:ascii="Arial" w:hAnsi="Arial" w:cs="Arial"/>
          <w:spacing w:val="-2"/>
          <w:w w:val="105"/>
          <w:sz w:val="22"/>
          <w:szCs w:val="22"/>
        </w:rPr>
        <w:t>GLP-1</w:t>
      </w:r>
      <w:r w:rsidR="00A7016F" w:rsidRPr="00990A93">
        <w:rPr>
          <w:rFonts w:ascii="Arial" w:hAnsi="Arial" w:cs="Arial"/>
          <w:spacing w:val="-2"/>
          <w:w w:val="105"/>
          <w:sz w:val="22"/>
          <w:szCs w:val="22"/>
        </w:rPr>
        <w:t>)</w:t>
      </w:r>
      <w:r w:rsidRPr="00990A93">
        <w:rPr>
          <w:rFonts w:ascii="Arial" w:hAnsi="Arial" w:cs="Arial"/>
          <w:spacing w:val="-2"/>
          <w:w w:val="105"/>
          <w:sz w:val="22"/>
          <w:szCs w:val="22"/>
        </w:rPr>
        <w:t xml:space="preserve"> agonists</w:t>
      </w:r>
      <w:r w:rsidR="00823812" w:rsidRPr="00990A93">
        <w:rPr>
          <w:rFonts w:ascii="Arial" w:hAnsi="Arial" w:cs="Arial"/>
          <w:spacing w:val="-2"/>
          <w:w w:val="105"/>
          <w:sz w:val="22"/>
          <w:szCs w:val="22"/>
        </w:rPr>
        <w:t xml:space="preserve">, </w:t>
      </w:r>
      <w:r w:rsidR="00A7016F" w:rsidRPr="00990A93">
        <w:rPr>
          <w:rFonts w:ascii="Arial" w:hAnsi="Arial" w:cs="Arial"/>
          <w:color w:val="000000"/>
          <w:sz w:val="22"/>
          <w:szCs w:val="22"/>
          <w:shd w:val="clear" w:color="auto" w:fill="FFFFFF"/>
        </w:rPr>
        <w:t>sodium-glucose transport protein 2 (</w:t>
      </w:r>
      <w:r w:rsidR="00823812" w:rsidRPr="00990A93">
        <w:rPr>
          <w:rFonts w:ascii="Arial" w:hAnsi="Arial" w:cs="Arial"/>
          <w:spacing w:val="-2"/>
          <w:w w:val="105"/>
          <w:sz w:val="22"/>
          <w:szCs w:val="22"/>
        </w:rPr>
        <w:t>SGLT-2</w:t>
      </w:r>
      <w:r w:rsidR="00A7016F" w:rsidRPr="00990A93">
        <w:rPr>
          <w:rFonts w:ascii="Arial" w:hAnsi="Arial" w:cs="Arial"/>
          <w:spacing w:val="-2"/>
          <w:w w:val="105"/>
          <w:sz w:val="22"/>
          <w:szCs w:val="22"/>
        </w:rPr>
        <w:t>)</w:t>
      </w:r>
      <w:r w:rsidR="00823812" w:rsidRPr="00990A93">
        <w:rPr>
          <w:rFonts w:ascii="Arial" w:hAnsi="Arial" w:cs="Arial"/>
          <w:spacing w:val="-2"/>
          <w:w w:val="105"/>
          <w:sz w:val="22"/>
          <w:szCs w:val="22"/>
        </w:rPr>
        <w:t xml:space="preserve"> inhibitors, </w:t>
      </w:r>
      <w:r w:rsidRPr="00990A93">
        <w:rPr>
          <w:rFonts w:ascii="Arial" w:hAnsi="Arial" w:cs="Arial"/>
          <w:spacing w:val="-2"/>
          <w:w w:val="105"/>
          <w:sz w:val="22"/>
          <w:szCs w:val="22"/>
        </w:rPr>
        <w:t>and such agents should only be used in the setting of approved clinical trials as their teratogenic potential is unknown.</w:t>
      </w:r>
      <w:r w:rsidR="00A7016F" w:rsidRPr="00990A93">
        <w:rPr>
          <w:rFonts w:ascii="Arial" w:hAnsi="Arial" w:cs="Arial"/>
          <w:spacing w:val="-2"/>
          <w:w w:val="105"/>
          <w:sz w:val="22"/>
          <w:szCs w:val="22"/>
        </w:rPr>
        <w:t xml:space="preserve"> Acarbose was studied in two very small studies in individuals with GDM and given its minimal GI absorption is likely to be safe, but GI side effects are often prohibitive </w:t>
      </w:r>
      <w:sdt>
        <w:sdtPr>
          <w:rPr>
            <w:rFonts w:ascii="Arial" w:hAnsi="Arial" w:cs="Arial"/>
            <w:color w:val="000000"/>
            <w:spacing w:val="-2"/>
            <w:w w:val="105"/>
            <w:sz w:val="22"/>
            <w:szCs w:val="22"/>
          </w:rPr>
          <w:tag w:val="MENDELEY_CITATION_v3_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"/>
          <w:id w:val="736357507"/>
          <w:placeholder>
            <w:docPart w:val="0ABA20FA78E10B4CB82A6D38B2117DC8"/>
          </w:placeholder>
        </w:sdtPr>
        <w:sdtContent>
          <w:r w:rsidR="00A219AC" w:rsidRPr="00A219AC">
            <w:rPr>
              <w:rFonts w:ascii="Arial" w:hAnsi="Arial" w:cs="Arial"/>
              <w:color w:val="000000"/>
              <w:spacing w:val="-2"/>
              <w:w w:val="105"/>
              <w:sz w:val="22"/>
              <w:szCs w:val="22"/>
            </w:rPr>
            <w:t>(130)</w:t>
          </w:r>
        </w:sdtContent>
      </w:sdt>
      <w:r w:rsidR="00A7016F" w:rsidRPr="00990A93">
        <w:rPr>
          <w:rFonts w:ascii="Arial" w:hAnsi="Arial" w:cs="Arial"/>
          <w:spacing w:val="-2"/>
          <w:w w:val="105"/>
          <w:sz w:val="22"/>
          <w:szCs w:val="22"/>
        </w:rPr>
        <w:t xml:space="preserve">.  Safety studies of GLP-1 agonists and SGLT2 inhibitors have shown potential teratogenicity and adverse pregnancy outcomes mostly derived from animal studies </w:t>
      </w:r>
      <w:sdt>
        <w:sdtPr>
          <w:rPr>
            <w:rFonts w:ascii="Arial" w:hAnsi="Arial" w:cs="Arial"/>
            <w:color w:val="000000"/>
            <w:spacing w:val="-2"/>
            <w:w w:val="105"/>
            <w:sz w:val="22"/>
            <w:szCs w:val="22"/>
          </w:rPr>
          <w:tag w:val="MENDELEY_CITATION_v3_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"/>
          <w:id w:val="702516782"/>
          <w:placeholder>
            <w:docPart w:val="DefaultPlaceholder_-1854013440"/>
          </w:placeholder>
        </w:sdtPr>
        <w:sdtContent>
          <w:r w:rsidR="00A219AC" w:rsidRPr="00A219AC">
            <w:rPr>
              <w:rFonts w:ascii="Arial" w:hAnsi="Arial" w:cs="Arial"/>
              <w:color w:val="000000"/>
              <w:spacing w:val="-2"/>
              <w:w w:val="105"/>
              <w:sz w:val="22"/>
              <w:szCs w:val="22"/>
            </w:rPr>
            <w:t>(131)</w:t>
          </w:r>
        </w:sdtContent>
      </w:sdt>
      <w:r w:rsidR="00A7016F" w:rsidRPr="00990A93">
        <w:rPr>
          <w:rFonts w:ascii="Arial" w:hAnsi="Arial" w:cs="Arial"/>
          <w:spacing w:val="-2"/>
          <w:w w:val="105"/>
          <w:sz w:val="22"/>
          <w:szCs w:val="22"/>
        </w:rPr>
        <w:t>.</w:t>
      </w:r>
      <w:r w:rsidRPr="00990A93">
        <w:rPr>
          <w:rFonts w:ascii="Arial" w:hAnsi="Arial" w:cs="Arial"/>
          <w:spacing w:val="-2"/>
          <w:w w:val="105"/>
          <w:sz w:val="22"/>
          <w:szCs w:val="22"/>
        </w:rPr>
        <w:t xml:space="preserve"> </w:t>
      </w:r>
      <w:r w:rsidR="00A7016F" w:rsidRPr="00990A93">
        <w:rPr>
          <w:rFonts w:ascii="Arial" w:hAnsi="Arial" w:cs="Arial"/>
          <w:spacing w:val="-2"/>
          <w:w w:val="105"/>
          <w:sz w:val="22"/>
          <w:szCs w:val="22"/>
        </w:rPr>
        <w:t xml:space="preserve">Limited observational studies in humans have not shown significant adverse outcomes with periconceptional use of GLP-1 agonists </w:t>
      </w:r>
      <w:sdt>
        <w:sdtPr>
          <w:rPr>
            <w:rFonts w:ascii="Arial" w:hAnsi="Arial" w:cs="Arial"/>
            <w:color w:val="000000"/>
            <w:spacing w:val="-2"/>
            <w:w w:val="105"/>
            <w:sz w:val="22"/>
            <w:szCs w:val="22"/>
          </w:rPr>
          <w:tag w:val="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"/>
          <w:id w:val="1774510265"/>
          <w:placeholder>
            <w:docPart w:val="DefaultPlaceholder_-1854013440"/>
          </w:placeholder>
        </w:sdtPr>
        <w:sdtContent>
          <w:r w:rsidR="00A219AC" w:rsidRPr="00A219AC">
            <w:rPr>
              <w:rFonts w:ascii="Arial" w:hAnsi="Arial" w:cs="Arial"/>
              <w:color w:val="000000"/>
              <w:spacing w:val="-2"/>
              <w:w w:val="105"/>
              <w:sz w:val="22"/>
              <w:szCs w:val="22"/>
            </w:rPr>
            <w:t>(132,133)</w:t>
          </w:r>
        </w:sdtContent>
      </w:sdt>
      <w:r w:rsidR="00A7016F" w:rsidRPr="00990A93">
        <w:rPr>
          <w:rFonts w:ascii="Arial" w:hAnsi="Arial" w:cs="Arial"/>
          <w:spacing w:val="-2"/>
          <w:w w:val="105"/>
          <w:sz w:val="22"/>
          <w:szCs w:val="22"/>
        </w:rPr>
        <w:t>. The effect of use i</w:t>
      </w:r>
      <w:r w:rsidR="004B7376" w:rsidRPr="00990A93">
        <w:rPr>
          <w:rFonts w:ascii="Arial" w:hAnsi="Arial" w:cs="Arial"/>
          <w:spacing w:val="-2"/>
          <w:w w:val="105"/>
          <w:sz w:val="22"/>
          <w:szCs w:val="22"/>
        </w:rPr>
        <w:t>n</w:t>
      </w:r>
      <w:r w:rsidR="00A7016F" w:rsidRPr="00990A93">
        <w:rPr>
          <w:rFonts w:ascii="Arial" w:hAnsi="Arial" w:cs="Arial"/>
          <w:spacing w:val="-2"/>
          <w:w w:val="105"/>
          <w:sz w:val="22"/>
          <w:szCs w:val="22"/>
        </w:rPr>
        <w:t xml:space="preserve"> later pregnancy and for gestational diabetes is unknown. </w:t>
      </w:r>
      <w:r w:rsidR="00A7016F" w:rsidRPr="00990A93">
        <w:rPr>
          <w:rFonts w:ascii="Arial" w:eastAsia="Times New Roman" w:hAnsi="Arial" w:cs="Arial"/>
          <w:bCs/>
          <w:sz w:val="22"/>
          <w:szCs w:val="22"/>
        </w:rPr>
        <w:t xml:space="preserve">Additional information about the use of these medications outside of pregnancy can be found in the chapter entitled “Oral and Injectable (Non-Insulin) Pharmacological Agents for the Treatment of Type 2 Diabetes” in the Diabetes Mellitus and Carbohydrate Metabolism section of Endotext </w:t>
      </w:r>
      <w:sdt>
        <w:sdtPr>
          <w:rPr>
            <w:rFonts w:ascii="Arial" w:eastAsia="Times New Roman" w:hAnsi="Arial" w:cs="Arial"/>
            <w:bCs/>
            <w:color w:val="000000"/>
            <w:sz w:val="22"/>
            <w:szCs w:val="22"/>
          </w:rPr>
          <w:tag w:val="MENDELEY_CITATION_v3_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"/>
          <w:id w:val="1436172046"/>
          <w:placeholder>
            <w:docPart w:val="DefaultPlaceholder_-1854013440"/>
          </w:placeholder>
        </w:sdtPr>
        <w:sdtContent>
          <w:r w:rsidR="00A219AC" w:rsidRPr="00A219AC">
            <w:rPr>
              <w:rFonts w:ascii="Arial" w:eastAsia="Times New Roman" w:hAnsi="Arial" w:cs="Arial"/>
              <w:bCs/>
              <w:color w:val="000000"/>
              <w:sz w:val="22"/>
              <w:szCs w:val="22"/>
            </w:rPr>
            <w:t>(134)</w:t>
          </w:r>
        </w:sdtContent>
      </w:sdt>
      <w:r w:rsidR="00A7016F" w:rsidRPr="00990A93">
        <w:rPr>
          <w:rFonts w:ascii="Arial" w:eastAsia="Times New Roman" w:hAnsi="Arial" w:cs="Arial"/>
          <w:bCs/>
          <w:sz w:val="22"/>
          <w:szCs w:val="22"/>
        </w:rPr>
        <w:t>.</w:t>
      </w:r>
    </w:p>
    <w:p w14:paraId="5E667A50" w14:textId="77777777" w:rsidR="00750DFB" w:rsidRPr="00990A93" w:rsidRDefault="00750DFB" w:rsidP="00990A93">
      <w:pPr>
        <w:spacing w:line="276" w:lineRule="auto"/>
        <w:rPr>
          <w:rFonts w:ascii="Arial" w:hAnsi="Arial" w:cs="Arial"/>
          <w:spacing w:val="-2"/>
          <w:w w:val="105"/>
          <w:sz w:val="22"/>
          <w:szCs w:val="22"/>
        </w:rPr>
      </w:pPr>
    </w:p>
    <w:p w14:paraId="1C6F447A" w14:textId="77777777" w:rsidR="00750DFB" w:rsidRPr="00990A93" w:rsidRDefault="00750DFB" w:rsidP="00990A93">
      <w:pPr>
        <w:spacing w:line="276" w:lineRule="auto"/>
        <w:rPr>
          <w:rFonts w:ascii="Arial" w:hAnsi="Arial" w:cs="Arial"/>
          <w:b/>
          <w:bCs/>
          <w:color w:val="0070C0"/>
          <w:spacing w:val="-2"/>
          <w:w w:val="105"/>
          <w:sz w:val="22"/>
          <w:szCs w:val="22"/>
        </w:rPr>
      </w:pPr>
      <w:r w:rsidRPr="00990A93">
        <w:rPr>
          <w:rFonts w:ascii="Arial" w:hAnsi="Arial" w:cs="Arial"/>
          <w:b/>
          <w:bCs/>
          <w:color w:val="0070C0"/>
          <w:spacing w:val="-2"/>
          <w:w w:val="105"/>
          <w:sz w:val="22"/>
          <w:szCs w:val="22"/>
        </w:rPr>
        <w:t>FETAL SURVEILLANCE AND DELIVERY OPTIONS IN GESTATIONAL DIABETES</w:t>
      </w:r>
    </w:p>
    <w:p w14:paraId="73A2C7FF" w14:textId="77777777" w:rsidR="00750DFB" w:rsidRPr="00990A93" w:rsidRDefault="00750DFB" w:rsidP="00990A93">
      <w:pPr>
        <w:spacing w:line="276" w:lineRule="auto"/>
        <w:rPr>
          <w:rFonts w:ascii="Arial" w:hAnsi="Arial" w:cs="Arial"/>
          <w:spacing w:val="-2"/>
          <w:w w:val="105"/>
          <w:sz w:val="22"/>
          <w:szCs w:val="22"/>
        </w:rPr>
      </w:pPr>
    </w:p>
    <w:p w14:paraId="46DF6D02" w14:textId="77777777" w:rsidR="00750DFB" w:rsidRPr="00990A93" w:rsidRDefault="00750DFB"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Individuals with GDM who require pharmacotherapy but do not have other comorbidities should initiate once or twice weekly antenatal fetal surveillance at 32 weeks gestation</w:t>
      </w:r>
    </w:p>
    <w:p w14:paraId="0465CACF" w14:textId="67AB4155" w:rsidR="00750DFB" w:rsidRPr="00990A93" w:rsidRDefault="00000000" w:rsidP="00990A93">
      <w:pPr>
        <w:spacing w:line="276" w:lineRule="auto"/>
        <w:rPr>
          <w:rFonts w:ascii="Arial" w:hAnsi="Arial" w:cs="Arial"/>
          <w:spacing w:val="-2"/>
          <w:w w:val="105"/>
          <w:sz w:val="22"/>
          <w:szCs w:val="22"/>
        </w:rPr>
      </w:pPr>
      <w:sdt>
        <w:sdtPr>
          <w:rPr>
            <w:rFonts w:ascii="Arial" w:hAnsi="Arial" w:cs="Arial"/>
            <w:color w:val="000000"/>
            <w:spacing w:val="-2"/>
            <w:w w:val="105"/>
            <w:sz w:val="22"/>
            <w:szCs w:val="22"/>
          </w:rPr>
          <w:tag w:val="MENDELEY_CITATION_v3_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"/>
          <w:id w:val="1250243190"/>
          <w:placeholder>
            <w:docPart w:val="DefaultPlaceholder_-1854013440"/>
          </w:placeholder>
        </w:sdtPr>
        <w:sdtContent>
          <w:r w:rsidR="00A219AC" w:rsidRPr="00A219AC">
            <w:rPr>
              <w:rFonts w:ascii="Arial" w:hAnsi="Arial" w:cs="Arial"/>
              <w:color w:val="000000"/>
              <w:spacing w:val="-2"/>
              <w:w w:val="105"/>
              <w:sz w:val="22"/>
              <w:szCs w:val="22"/>
            </w:rPr>
            <w:t>(135)</w:t>
          </w:r>
        </w:sdtContent>
      </w:sdt>
      <w:r w:rsidR="00750DFB" w:rsidRPr="00990A93">
        <w:rPr>
          <w:rFonts w:ascii="Arial" w:hAnsi="Arial" w:cs="Arial"/>
          <w:spacing w:val="-2"/>
          <w:w w:val="105"/>
          <w:sz w:val="22"/>
          <w:szCs w:val="22"/>
        </w:rPr>
        <w:t xml:space="preserve">. There is no consensus regarding antepartum testing in </w:t>
      </w:r>
      <w:r w:rsidR="0039461E" w:rsidRPr="00990A93">
        <w:rPr>
          <w:rFonts w:ascii="Arial" w:hAnsi="Arial" w:cs="Arial"/>
          <w:spacing w:val="-2"/>
          <w:w w:val="105"/>
          <w:sz w:val="22"/>
          <w:szCs w:val="22"/>
        </w:rPr>
        <w:t xml:space="preserve">individuals </w:t>
      </w:r>
      <w:r w:rsidR="00750DFB" w:rsidRPr="00990A93">
        <w:rPr>
          <w:rFonts w:ascii="Arial" w:hAnsi="Arial" w:cs="Arial"/>
          <w:spacing w:val="-2"/>
          <w:w w:val="105"/>
          <w:sz w:val="22"/>
          <w:szCs w:val="22"/>
        </w:rPr>
        <w:t xml:space="preserve">with diet-controlled GDM </w:t>
      </w:r>
      <w:sdt>
        <w:sdtPr>
          <w:rPr>
            <w:rFonts w:ascii="Arial" w:hAnsi="Arial" w:cs="Arial"/>
            <w:color w:val="000000"/>
            <w:spacing w:val="-2"/>
            <w:w w:val="105"/>
            <w:sz w:val="22"/>
            <w:szCs w:val="22"/>
          </w:rPr>
          <w:tag w:val="MENDELEY_CITATION_v3_eyJjaXRhdGlvbklEIjoiTUVOREVMRVlfQ0lUQVRJT05fYWRhMzU1NGYtODM5Yy00ODMyLWEzOTUtNmRiNTgwNTYwYTkw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802925720"/>
          <w:placeholder>
            <w:docPart w:val="DefaultPlaceholder_-1854013440"/>
          </w:placeholder>
        </w:sdtPr>
        <w:sdtContent>
          <w:r w:rsidR="00A219AC" w:rsidRPr="00A219AC">
            <w:rPr>
              <w:rFonts w:ascii="Arial" w:hAnsi="Arial" w:cs="Arial"/>
              <w:color w:val="000000"/>
              <w:spacing w:val="-2"/>
              <w:w w:val="105"/>
              <w:sz w:val="22"/>
              <w:szCs w:val="22"/>
            </w:rPr>
            <w:t>(1)</w:t>
          </w:r>
        </w:sdtContent>
      </w:sdt>
      <w:r w:rsidR="00750DFB" w:rsidRPr="00990A93">
        <w:rPr>
          <w:rFonts w:ascii="Arial" w:hAnsi="Arial" w:cs="Arial"/>
          <w:spacing w:val="-2"/>
          <w:w w:val="105"/>
          <w:sz w:val="22"/>
          <w:szCs w:val="22"/>
        </w:rPr>
        <w:t xml:space="preserve">. For those individuals with diet-controlled GDM extending pregnancy beyond 40 weeks gestation, consideration could be made to initiate antenatal testing </w:t>
      </w:r>
      <w:sdt>
        <w:sdtPr>
          <w:rPr>
            <w:rFonts w:ascii="Arial" w:hAnsi="Arial" w:cs="Arial"/>
            <w:color w:val="000000"/>
            <w:spacing w:val="-2"/>
            <w:w w:val="105"/>
            <w:sz w:val="22"/>
            <w:szCs w:val="22"/>
          </w:rPr>
          <w:tag w:val="MENDELEY_CITATION_v3_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"/>
          <w:id w:val="199911808"/>
          <w:placeholder>
            <w:docPart w:val="DefaultPlaceholder_-1854013440"/>
          </w:placeholder>
        </w:sdtPr>
        <w:sdtContent>
          <w:r w:rsidR="00A219AC" w:rsidRPr="00A219AC">
            <w:rPr>
              <w:rFonts w:ascii="Arial" w:hAnsi="Arial" w:cs="Arial"/>
              <w:color w:val="000000"/>
              <w:spacing w:val="-2"/>
              <w:w w:val="105"/>
              <w:sz w:val="22"/>
              <w:szCs w:val="22"/>
            </w:rPr>
            <w:t>(135)</w:t>
          </w:r>
        </w:sdtContent>
      </w:sdt>
      <w:r w:rsidR="00750DFB" w:rsidRPr="00990A93">
        <w:rPr>
          <w:rFonts w:ascii="Arial" w:hAnsi="Arial" w:cs="Arial"/>
          <w:spacing w:val="-2"/>
          <w:w w:val="105"/>
          <w:sz w:val="22"/>
          <w:szCs w:val="22"/>
        </w:rPr>
        <w:t>.</w:t>
      </w:r>
    </w:p>
    <w:p w14:paraId="50221BF3" w14:textId="77777777" w:rsidR="00750DFB" w:rsidRPr="00990A93" w:rsidRDefault="00750DFB" w:rsidP="00990A93">
      <w:pPr>
        <w:spacing w:line="276" w:lineRule="auto"/>
        <w:rPr>
          <w:rFonts w:ascii="Arial" w:hAnsi="Arial" w:cs="Arial"/>
          <w:spacing w:val="-2"/>
          <w:w w:val="105"/>
          <w:sz w:val="22"/>
          <w:szCs w:val="22"/>
        </w:rPr>
      </w:pPr>
    </w:p>
    <w:p w14:paraId="47970E52" w14:textId="153A7B4A" w:rsidR="00750DFB" w:rsidRPr="00990A93" w:rsidRDefault="00750DFB"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An ultrasound for growth to look for head to body disproportion (large abdominal circumference compared to the biparietal diameter) and evidence of LGA should be considered at ~29-32 weeks </w:t>
      </w:r>
      <w:sdt>
        <w:sdtPr>
          <w:rPr>
            <w:rFonts w:ascii="Arial" w:hAnsi="Arial" w:cs="Arial"/>
            <w:color w:val="000000"/>
            <w:spacing w:val="-2"/>
            <w:w w:val="105"/>
            <w:sz w:val="22"/>
            <w:szCs w:val="22"/>
          </w:rPr>
          <w:tag w:val="MENDELEY_CITATION_v3_eyJjaXRhdGlvbklEIjoiTUVOREVMRVlfQ0lUQVRJT05fNTI3NTk1YTYtOThkYS00MDVkLTg2ZGYtNDY0ODI4MTlmY2M2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1927761761"/>
          <w:placeholder>
            <w:docPart w:val="DefaultPlaceholder_-1854013440"/>
          </w:placeholder>
        </w:sdtPr>
        <w:sdtContent>
          <w:r w:rsidR="00A219AC" w:rsidRPr="00A219AC">
            <w:rPr>
              <w:rFonts w:ascii="Arial" w:hAnsi="Arial" w:cs="Arial"/>
              <w:color w:val="000000"/>
              <w:spacing w:val="-2"/>
              <w:w w:val="105"/>
              <w:sz w:val="22"/>
              <w:szCs w:val="22"/>
            </w:rPr>
            <w:t>(1)</w:t>
          </w:r>
        </w:sdtContent>
      </w:sdt>
      <w:r w:rsidRPr="00990A93">
        <w:rPr>
          <w:rFonts w:ascii="Arial" w:hAnsi="Arial" w:cs="Arial"/>
          <w:spacing w:val="-2"/>
          <w:w w:val="105"/>
          <w:sz w:val="22"/>
          <w:szCs w:val="22"/>
        </w:rPr>
        <w:t>. The documented risks associated with attempted vaginal delivery with a fetal estimated weight &gt;4500 gm in the setting of pregestational diabetes have resulted in a reasonable practice of offering cesarean delivery</w:t>
      </w:r>
      <w:r w:rsidR="00DC0489"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"/>
          <w:id w:val="631142239"/>
          <w:placeholder>
            <w:docPart w:val="DefaultPlaceholder_-1854013440"/>
          </w:placeholder>
        </w:sdtPr>
        <w:sdtContent>
          <w:r w:rsidR="00A219AC" w:rsidRPr="00A219AC">
            <w:rPr>
              <w:rFonts w:ascii="Arial" w:hAnsi="Arial" w:cs="Arial"/>
              <w:color w:val="000000"/>
              <w:spacing w:val="-2"/>
              <w:w w:val="105"/>
              <w:sz w:val="22"/>
              <w:szCs w:val="22"/>
            </w:rPr>
            <w:t>(136)</w:t>
          </w:r>
        </w:sdtContent>
      </w:sdt>
      <w:r w:rsidRPr="00990A93">
        <w:rPr>
          <w:rFonts w:ascii="Arial" w:hAnsi="Arial" w:cs="Arial"/>
          <w:spacing w:val="-2"/>
          <w:w w:val="105"/>
          <w:sz w:val="22"/>
          <w:szCs w:val="22"/>
        </w:rPr>
        <w:t xml:space="preserve">. This recommendation is extended to those with GDM and a fetal estimated weight &gt;4500 gm </w:t>
      </w:r>
      <w:sdt>
        <w:sdtPr>
          <w:rPr>
            <w:rFonts w:ascii="Arial" w:hAnsi="Arial" w:cs="Arial"/>
            <w:color w:val="000000"/>
            <w:spacing w:val="-2"/>
            <w:w w:val="105"/>
            <w:sz w:val="22"/>
            <w:szCs w:val="22"/>
          </w:rPr>
          <w:tag w:val="MENDELEY_CITATION_v3_eyJjaXRhdGlvbklEIjoiTUVOREVMRVlfQ0lUQVRJT05fZjI1ZDQyM2ItZjhmNS00Y2JjLTg1MzAtZGYwZjlkN2U1OGE1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1113046882"/>
          <w:placeholder>
            <w:docPart w:val="DefaultPlaceholder_-1854013440"/>
          </w:placeholder>
        </w:sdtPr>
        <w:sdtContent>
          <w:r w:rsidR="00A219AC" w:rsidRPr="00A219AC">
            <w:rPr>
              <w:rFonts w:ascii="Arial" w:hAnsi="Arial" w:cs="Arial"/>
              <w:color w:val="000000"/>
              <w:spacing w:val="-2"/>
              <w:w w:val="105"/>
              <w:sz w:val="22"/>
              <w:szCs w:val="22"/>
            </w:rPr>
            <w:t>(1)</w:t>
          </w:r>
        </w:sdtContent>
      </w:sdt>
      <w:r w:rsidRPr="00990A93">
        <w:rPr>
          <w:rFonts w:ascii="Arial" w:hAnsi="Arial" w:cs="Arial"/>
          <w:spacing w:val="-2"/>
          <w:w w:val="105"/>
          <w:sz w:val="22"/>
          <w:szCs w:val="22"/>
        </w:rPr>
        <w:t>. Nevertheless, a Cochrane review found insufficient evidence in using fetal biometry to assist in guiding the</w:t>
      </w:r>
      <w:r w:rsidRPr="00990A93">
        <w:rPr>
          <w:rFonts w:ascii="Arial" w:hAnsi="Arial" w:cs="Arial"/>
          <w:sz w:val="22"/>
          <w:szCs w:val="22"/>
        </w:rPr>
        <w:t xml:space="preserve"> </w:t>
      </w:r>
      <w:r w:rsidRPr="00990A93">
        <w:rPr>
          <w:rFonts w:ascii="Arial" w:hAnsi="Arial" w:cs="Arial"/>
          <w:spacing w:val="-2"/>
          <w:w w:val="105"/>
          <w:sz w:val="22"/>
          <w:szCs w:val="22"/>
        </w:rPr>
        <w:t xml:space="preserve">medical management of GDM to improve either perinatal or maternal health outcomes </w:t>
      </w:r>
      <w:sdt>
        <w:sdtPr>
          <w:rPr>
            <w:rFonts w:ascii="Arial" w:hAnsi="Arial" w:cs="Arial"/>
            <w:color w:val="000000"/>
            <w:spacing w:val="-2"/>
            <w:w w:val="105"/>
            <w:sz w:val="22"/>
            <w:szCs w:val="22"/>
          </w:rPr>
          <w:tag w:val="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"/>
          <w:id w:val="-478380898"/>
          <w:placeholder>
            <w:docPart w:val="DefaultPlaceholder_-1854013440"/>
          </w:placeholder>
        </w:sdtPr>
        <w:sdtContent>
          <w:r w:rsidR="00A219AC" w:rsidRPr="00A219AC">
            <w:rPr>
              <w:rFonts w:ascii="Arial" w:hAnsi="Arial" w:cs="Arial"/>
              <w:color w:val="000000"/>
              <w:spacing w:val="-2"/>
              <w:w w:val="105"/>
              <w:sz w:val="22"/>
              <w:szCs w:val="22"/>
            </w:rPr>
            <w:t>(137)</w:t>
          </w:r>
        </w:sdtContent>
      </w:sdt>
      <w:r w:rsidRPr="00990A93">
        <w:rPr>
          <w:rFonts w:ascii="Arial" w:hAnsi="Arial" w:cs="Arial"/>
          <w:spacing w:val="-2"/>
          <w:w w:val="105"/>
          <w:sz w:val="22"/>
          <w:szCs w:val="22"/>
        </w:rPr>
        <w:t>.</w:t>
      </w:r>
    </w:p>
    <w:p w14:paraId="090D3FDA" w14:textId="77777777" w:rsidR="00750DFB" w:rsidRPr="00990A93" w:rsidRDefault="00750DFB" w:rsidP="00990A93">
      <w:pPr>
        <w:spacing w:line="276" w:lineRule="auto"/>
        <w:rPr>
          <w:rFonts w:ascii="Arial" w:hAnsi="Arial" w:cs="Arial"/>
          <w:spacing w:val="-2"/>
          <w:w w:val="105"/>
          <w:sz w:val="22"/>
          <w:szCs w:val="22"/>
        </w:rPr>
      </w:pPr>
    </w:p>
    <w:p w14:paraId="5C573C6D" w14:textId="63955399" w:rsidR="00750DFB" w:rsidRPr="00990A93" w:rsidRDefault="00750DFB"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When GDM is well-controlled with either diet or medications, delivery &lt;39 weeks gestation is not warranted. Delivery is usually recommended by 40 6/7 weeks for uncomplicated diet</w:t>
      </w:r>
      <w:r w:rsidR="0039461E" w:rsidRPr="00990A93">
        <w:rPr>
          <w:rFonts w:ascii="Arial" w:hAnsi="Arial" w:cs="Arial"/>
          <w:spacing w:val="-2"/>
          <w:w w:val="105"/>
          <w:sz w:val="22"/>
          <w:szCs w:val="22"/>
        </w:rPr>
        <w:t>-</w:t>
      </w:r>
      <w:r w:rsidRPr="00990A93">
        <w:rPr>
          <w:rFonts w:ascii="Arial" w:hAnsi="Arial" w:cs="Arial"/>
          <w:spacing w:val="-2"/>
          <w:w w:val="105"/>
          <w:sz w:val="22"/>
          <w:szCs w:val="22"/>
        </w:rPr>
        <w:t>controlled GDM and by 39 6/7 weeks for well</w:t>
      </w:r>
      <w:r w:rsidR="0039461E" w:rsidRPr="00990A93">
        <w:rPr>
          <w:rFonts w:ascii="Arial" w:hAnsi="Arial" w:cs="Arial"/>
          <w:spacing w:val="-2"/>
          <w:w w:val="105"/>
          <w:sz w:val="22"/>
          <w:szCs w:val="22"/>
        </w:rPr>
        <w:t>-</w:t>
      </w:r>
      <w:r w:rsidRPr="00990A93">
        <w:rPr>
          <w:rFonts w:ascii="Arial" w:hAnsi="Arial" w:cs="Arial"/>
          <w:spacing w:val="-2"/>
          <w:w w:val="105"/>
          <w:sz w:val="22"/>
          <w:szCs w:val="22"/>
        </w:rPr>
        <w:t>controlled GDM on medication</w:t>
      </w:r>
      <w:sdt>
        <w:sdtPr>
          <w:rPr>
            <w:rFonts w:ascii="Arial" w:hAnsi="Arial" w:cs="Arial"/>
            <w:color w:val="000000"/>
            <w:spacing w:val="-2"/>
            <w:w w:val="105"/>
            <w:sz w:val="22"/>
            <w:szCs w:val="22"/>
          </w:rPr>
          <w:tag w:val="MENDELEY_CITATION_v3_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"/>
          <w:id w:val="1383515621"/>
          <w:placeholder>
            <w:docPart w:val="DefaultPlaceholder_-1854013440"/>
          </w:placeholder>
        </w:sdtPr>
        <w:sdtContent>
          <w:r w:rsidR="00A219AC" w:rsidRPr="00A219AC">
            <w:rPr>
              <w:rFonts w:ascii="Arial" w:hAnsi="Arial" w:cs="Arial"/>
              <w:color w:val="000000"/>
              <w:spacing w:val="-2"/>
              <w:w w:val="105"/>
              <w:sz w:val="22"/>
              <w:szCs w:val="22"/>
            </w:rPr>
            <w:t>(138)</w:t>
          </w:r>
        </w:sdtContent>
      </w:sdt>
      <w:r w:rsidRPr="00990A93">
        <w:rPr>
          <w:rFonts w:ascii="Arial" w:hAnsi="Arial" w:cs="Arial"/>
          <w:spacing w:val="-2"/>
          <w:w w:val="105"/>
          <w:sz w:val="22"/>
          <w:szCs w:val="22"/>
        </w:rPr>
        <w:t xml:space="preserve">. Earlier delivery should be considered with suboptimal glucose control or other complicating factors such as hypertension </w:t>
      </w:r>
      <w:sdt>
        <w:sdtPr>
          <w:rPr>
            <w:rFonts w:ascii="Arial" w:hAnsi="Arial" w:cs="Arial"/>
            <w:color w:val="000000"/>
            <w:spacing w:val="-2"/>
            <w:w w:val="105"/>
            <w:sz w:val="22"/>
            <w:szCs w:val="22"/>
          </w:rPr>
          <w:tag w:val="MENDELEY_CITATION_v3_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"/>
          <w:id w:val="-470674402"/>
          <w:placeholder>
            <w:docPart w:val="DefaultPlaceholder_-1854013440"/>
          </w:placeholder>
        </w:sdtPr>
        <w:sdtContent>
          <w:r w:rsidR="00A219AC" w:rsidRPr="00A219AC">
            <w:rPr>
              <w:rFonts w:ascii="Arial" w:hAnsi="Arial" w:cs="Arial"/>
              <w:color w:val="000000"/>
              <w:spacing w:val="-2"/>
              <w:w w:val="105"/>
              <w:sz w:val="22"/>
              <w:szCs w:val="22"/>
            </w:rPr>
            <w:t>(138)</w:t>
          </w:r>
        </w:sdtContent>
      </w:sdt>
      <w:r w:rsidRPr="00990A93">
        <w:rPr>
          <w:rFonts w:ascii="Arial" w:hAnsi="Arial" w:cs="Arial"/>
          <w:spacing w:val="-2"/>
          <w:w w:val="105"/>
          <w:sz w:val="22"/>
          <w:szCs w:val="22"/>
        </w:rPr>
        <w:t>. The framework of evaluating the risks and benefits of induction of labor to expectant management in both high</w:t>
      </w:r>
      <w:r w:rsidR="0039461E" w:rsidRPr="00990A93">
        <w:rPr>
          <w:rFonts w:ascii="Arial" w:hAnsi="Arial" w:cs="Arial"/>
          <w:spacing w:val="-2"/>
          <w:w w:val="105"/>
          <w:sz w:val="22"/>
          <w:szCs w:val="22"/>
        </w:rPr>
        <w:t>-</w:t>
      </w:r>
      <w:r w:rsidRPr="00990A93">
        <w:rPr>
          <w:rFonts w:ascii="Arial" w:hAnsi="Arial" w:cs="Arial"/>
          <w:spacing w:val="-2"/>
          <w:w w:val="105"/>
          <w:sz w:val="22"/>
          <w:szCs w:val="22"/>
        </w:rPr>
        <w:t>risk and low</w:t>
      </w:r>
      <w:r w:rsidR="0039461E" w:rsidRPr="00990A93">
        <w:rPr>
          <w:rFonts w:ascii="Arial" w:hAnsi="Arial" w:cs="Arial"/>
          <w:spacing w:val="-2"/>
          <w:w w:val="105"/>
          <w:sz w:val="22"/>
          <w:szCs w:val="22"/>
        </w:rPr>
        <w:t>-</w:t>
      </w:r>
      <w:r w:rsidRPr="00990A93">
        <w:rPr>
          <w:rFonts w:ascii="Arial" w:hAnsi="Arial" w:cs="Arial"/>
          <w:spacing w:val="-2"/>
          <w:w w:val="105"/>
          <w:sz w:val="22"/>
          <w:szCs w:val="22"/>
        </w:rPr>
        <w:t xml:space="preserve">risk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has shifted from a historical lens of induction of labor compared to spontaneous labor; multiple studies have demonstrated no increased risk of cesarean delivery with induction of labor &lt;40 weeks gestation </w:t>
      </w:r>
      <w:sdt>
        <w:sdtPr>
          <w:rPr>
            <w:rFonts w:ascii="Arial" w:hAnsi="Arial" w:cs="Arial"/>
            <w:color w:val="000000"/>
            <w:spacing w:val="-2"/>
            <w:w w:val="105"/>
            <w:sz w:val="22"/>
            <w:szCs w:val="22"/>
          </w:rPr>
          <w:tag w:val="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"/>
          <w:id w:val="-1806995835"/>
          <w:placeholder>
            <w:docPart w:val="DefaultPlaceholder_-1854013440"/>
          </w:placeholder>
        </w:sdtPr>
        <w:sdtContent>
          <w:r w:rsidR="00A219AC" w:rsidRPr="00A219AC">
            <w:rPr>
              <w:rFonts w:ascii="Arial" w:hAnsi="Arial" w:cs="Arial"/>
              <w:color w:val="000000"/>
              <w:spacing w:val="-2"/>
              <w:w w:val="105"/>
              <w:sz w:val="22"/>
              <w:szCs w:val="22"/>
            </w:rPr>
            <w:t>(139–141)</w:t>
          </w:r>
        </w:sdtContent>
      </w:sdt>
      <w:r w:rsidRPr="00990A93">
        <w:rPr>
          <w:rFonts w:ascii="Arial" w:hAnsi="Arial" w:cs="Arial"/>
          <w:spacing w:val="-2"/>
          <w:w w:val="105"/>
          <w:sz w:val="22"/>
          <w:szCs w:val="22"/>
        </w:rPr>
        <w:t>.</w:t>
      </w:r>
    </w:p>
    <w:p w14:paraId="19B5FE36" w14:textId="77777777" w:rsidR="001D70C3" w:rsidRPr="00990A93" w:rsidRDefault="001D70C3" w:rsidP="00990A93">
      <w:pPr>
        <w:spacing w:line="276" w:lineRule="auto"/>
        <w:rPr>
          <w:rFonts w:ascii="Arial" w:hAnsi="Arial" w:cs="Arial"/>
          <w:spacing w:val="-2"/>
          <w:w w:val="105"/>
          <w:sz w:val="22"/>
          <w:szCs w:val="22"/>
        </w:rPr>
      </w:pPr>
    </w:p>
    <w:p w14:paraId="75E62492" w14:textId="77777777" w:rsidR="00F142FA" w:rsidRPr="00990A93" w:rsidRDefault="00F142FA" w:rsidP="00990A93">
      <w:pPr>
        <w:spacing w:line="276" w:lineRule="auto"/>
        <w:rPr>
          <w:rFonts w:ascii="Arial" w:hAnsi="Arial" w:cs="Arial"/>
          <w:b/>
          <w:bCs/>
          <w:color w:val="0070C0"/>
          <w:spacing w:val="-2"/>
          <w:w w:val="105"/>
          <w:sz w:val="22"/>
          <w:szCs w:val="22"/>
        </w:rPr>
      </w:pPr>
      <w:r w:rsidRPr="00990A93">
        <w:rPr>
          <w:rFonts w:ascii="Arial" w:hAnsi="Arial" w:cs="Arial"/>
          <w:b/>
          <w:bCs/>
          <w:color w:val="0070C0"/>
          <w:spacing w:val="-2"/>
          <w:w w:val="105"/>
          <w:sz w:val="22"/>
          <w:szCs w:val="22"/>
        </w:rPr>
        <w:t>POSTPARTUM ISSUES IN WOMEN WITH GESTATIONAL DIABETES</w:t>
      </w:r>
    </w:p>
    <w:p w14:paraId="1915F5C5" w14:textId="77777777" w:rsidR="00F142FA" w:rsidRPr="00990A93" w:rsidRDefault="00F142FA" w:rsidP="00990A93">
      <w:pPr>
        <w:spacing w:line="276" w:lineRule="auto"/>
        <w:rPr>
          <w:rFonts w:ascii="Arial" w:hAnsi="Arial" w:cs="Arial"/>
          <w:spacing w:val="-2"/>
          <w:w w:val="105"/>
          <w:sz w:val="22"/>
          <w:szCs w:val="22"/>
        </w:rPr>
      </w:pPr>
    </w:p>
    <w:p w14:paraId="7A823C70" w14:textId="7041FAE6" w:rsidR="00F142FA" w:rsidRPr="00990A93" w:rsidRDefault="00F142FA" w:rsidP="00990A93">
      <w:pPr>
        <w:spacing w:line="276" w:lineRule="auto"/>
        <w:rPr>
          <w:rFonts w:ascii="Arial" w:hAnsi="Arial" w:cs="Arial"/>
          <w:b/>
          <w:bCs/>
          <w:color w:val="00B050"/>
          <w:spacing w:val="-2"/>
          <w:w w:val="105"/>
          <w:sz w:val="22"/>
          <w:szCs w:val="22"/>
        </w:rPr>
      </w:pPr>
      <w:r w:rsidRPr="00990A93">
        <w:rPr>
          <w:rFonts w:ascii="Arial" w:hAnsi="Arial" w:cs="Arial"/>
          <w:b/>
          <w:bCs/>
          <w:color w:val="00B050"/>
          <w:spacing w:val="-2"/>
          <w:w w:val="105"/>
          <w:sz w:val="22"/>
          <w:szCs w:val="22"/>
        </w:rPr>
        <w:t>Re-</w:t>
      </w:r>
      <w:r w:rsidR="009C06FA">
        <w:rPr>
          <w:rFonts w:ascii="Arial" w:hAnsi="Arial" w:cs="Arial"/>
          <w:b/>
          <w:bCs/>
          <w:color w:val="00B050"/>
          <w:spacing w:val="-2"/>
          <w:w w:val="105"/>
          <w:sz w:val="22"/>
          <w:szCs w:val="22"/>
        </w:rPr>
        <w:t>E</w:t>
      </w:r>
      <w:r w:rsidRPr="00990A93">
        <w:rPr>
          <w:rFonts w:ascii="Arial" w:hAnsi="Arial" w:cs="Arial"/>
          <w:b/>
          <w:bCs/>
          <w:color w:val="00B050"/>
          <w:spacing w:val="-2"/>
          <w:w w:val="105"/>
          <w:sz w:val="22"/>
          <w:szCs w:val="22"/>
        </w:rPr>
        <w:t>valuating Glucose Tolerance Postpartum and Future Risk of Diabetes</w:t>
      </w:r>
    </w:p>
    <w:p w14:paraId="71558587" w14:textId="77777777" w:rsidR="00F142FA" w:rsidRPr="00990A93" w:rsidRDefault="00F142FA" w:rsidP="00990A93">
      <w:pPr>
        <w:spacing w:line="276" w:lineRule="auto"/>
        <w:rPr>
          <w:rFonts w:ascii="Arial" w:hAnsi="Arial" w:cs="Arial"/>
          <w:spacing w:val="-2"/>
          <w:w w:val="105"/>
          <w:sz w:val="22"/>
          <w:szCs w:val="22"/>
        </w:rPr>
      </w:pPr>
    </w:p>
    <w:p w14:paraId="78F07B29" w14:textId="75A72CF8"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Identification of poor glycemic control in pregnancy </w:t>
      </w:r>
      <w:r w:rsidR="00210CC9" w:rsidRPr="00990A93">
        <w:rPr>
          <w:rFonts w:ascii="Arial" w:hAnsi="Arial" w:cs="Arial"/>
          <w:spacing w:val="-2"/>
          <w:w w:val="105"/>
          <w:sz w:val="22"/>
          <w:szCs w:val="22"/>
        </w:rPr>
        <w:t>to</w:t>
      </w:r>
      <w:r w:rsidRPr="00990A93">
        <w:rPr>
          <w:rFonts w:ascii="Arial" w:hAnsi="Arial" w:cs="Arial"/>
          <w:spacing w:val="-2"/>
          <w:w w:val="105"/>
          <w:sz w:val="22"/>
          <w:szCs w:val="22"/>
        </w:rPr>
        <w:t xml:space="preserve"> predict risk for T2DM was present in the earliest screening and diagnostic strategies. Up to 70% of individuals with GDM are estimated to ultimately develop T2DM within 20-30 years </w:t>
      </w:r>
      <w:r w:rsidR="009C06FA">
        <w:rPr>
          <w:rFonts w:ascii="Arial" w:hAnsi="Arial" w:cs="Arial"/>
          <w:spacing w:val="-2"/>
          <w:w w:val="105"/>
          <w:sz w:val="22"/>
          <w:szCs w:val="22"/>
        </w:rPr>
        <w:t>after</w:t>
      </w:r>
      <w:r w:rsidRPr="00990A93">
        <w:rPr>
          <w:rFonts w:ascii="Arial" w:hAnsi="Arial" w:cs="Arial"/>
          <w:spacing w:val="-2"/>
          <w:w w:val="105"/>
          <w:sz w:val="22"/>
          <w:szCs w:val="22"/>
        </w:rPr>
        <w:t xml:space="preserve"> delivery. Differentiation of GDM from previously undiagnosed T2DM should be performed via a 75</w:t>
      </w:r>
      <w:r w:rsidR="0039461E" w:rsidRPr="00990A93">
        <w:rPr>
          <w:rFonts w:ascii="Arial" w:hAnsi="Arial" w:cs="Arial"/>
          <w:spacing w:val="-2"/>
          <w:w w:val="105"/>
          <w:sz w:val="22"/>
          <w:szCs w:val="22"/>
        </w:rPr>
        <w:t>-</w:t>
      </w:r>
      <w:r w:rsidRPr="00990A93">
        <w:rPr>
          <w:rFonts w:ascii="Arial" w:hAnsi="Arial" w:cs="Arial"/>
          <w:spacing w:val="-2"/>
          <w:w w:val="105"/>
          <w:sz w:val="22"/>
          <w:szCs w:val="22"/>
        </w:rPr>
        <w:t>g</w:t>
      </w:r>
      <w:r w:rsidR="0039461E" w:rsidRPr="00990A93">
        <w:rPr>
          <w:rFonts w:ascii="Arial" w:hAnsi="Arial" w:cs="Arial"/>
          <w:spacing w:val="-2"/>
          <w:w w:val="105"/>
          <w:sz w:val="22"/>
          <w:szCs w:val="22"/>
        </w:rPr>
        <w:t>ra</w:t>
      </w:r>
      <w:r w:rsidRPr="00990A93">
        <w:rPr>
          <w:rFonts w:ascii="Arial" w:hAnsi="Arial" w:cs="Arial"/>
          <w:spacing w:val="-2"/>
          <w:w w:val="105"/>
          <w:sz w:val="22"/>
          <w:szCs w:val="22"/>
        </w:rPr>
        <w:t>m 2</w:t>
      </w:r>
      <w:r w:rsidR="0039461E" w:rsidRPr="00990A93">
        <w:rPr>
          <w:rFonts w:ascii="Arial" w:hAnsi="Arial" w:cs="Arial"/>
          <w:spacing w:val="-2"/>
          <w:w w:val="105"/>
          <w:sz w:val="22"/>
          <w:szCs w:val="22"/>
        </w:rPr>
        <w:t>-hour</w:t>
      </w:r>
      <w:r w:rsidRPr="00990A93">
        <w:rPr>
          <w:rFonts w:ascii="Arial" w:hAnsi="Arial" w:cs="Arial"/>
          <w:spacing w:val="-2"/>
          <w:w w:val="105"/>
          <w:sz w:val="22"/>
          <w:szCs w:val="22"/>
        </w:rPr>
        <w:t xml:space="preserve"> GTT within 4-12 weeks postpartum as recommended by the ADA, Canadian Diabetes Association (CDA), Fifth International Workshop, and ACOG since most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with impaired glucose intolerance will be missed if only a FBG is checked </w:t>
      </w:r>
      <w:sdt>
        <w:sdtPr>
          <w:rPr>
            <w:rFonts w:ascii="Arial" w:hAnsi="Arial" w:cs="Arial"/>
            <w:color w:val="000000"/>
            <w:spacing w:val="-2"/>
            <w:w w:val="105"/>
            <w:sz w:val="22"/>
            <w:szCs w:val="22"/>
          </w:rPr>
          <w:tag w:val="MENDELEY_CITATION_v3_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"/>
          <w:id w:val="696353067"/>
          <w:placeholder>
            <w:docPart w:val="DefaultPlaceholder_-1854013440"/>
          </w:placeholder>
        </w:sdtPr>
        <w:sdtContent>
          <w:r w:rsidR="00A219AC" w:rsidRPr="00A219AC">
            <w:rPr>
              <w:rFonts w:ascii="Arial" w:hAnsi="Arial" w:cs="Arial"/>
              <w:color w:val="000000"/>
              <w:spacing w:val="-2"/>
              <w:w w:val="105"/>
              <w:sz w:val="22"/>
              <w:szCs w:val="22"/>
            </w:rPr>
            <w:t>(142)</w:t>
          </w:r>
        </w:sdtContent>
      </w:sdt>
      <w:r w:rsidRPr="00990A93">
        <w:rPr>
          <w:rFonts w:ascii="Arial" w:hAnsi="Arial" w:cs="Arial"/>
          <w:spacing w:val="-2"/>
          <w:w w:val="105"/>
          <w:sz w:val="22"/>
          <w:szCs w:val="22"/>
        </w:rPr>
        <w:t>. A 2-hour value of at least 200 mg/dl establishes a diagnosis of diabetes and a 2-hour value of at least 140 mg/dl but less than 200 mg/dl makes the diagnosis of impaired glucose tolerance.</w:t>
      </w:r>
      <w:r w:rsidR="000F093C" w:rsidRPr="00990A93">
        <w:rPr>
          <w:rFonts w:ascii="Arial" w:hAnsi="Arial" w:cs="Arial"/>
          <w:spacing w:val="-2"/>
          <w:w w:val="105"/>
          <w:sz w:val="22"/>
          <w:szCs w:val="22"/>
        </w:rPr>
        <w:t xml:space="preserve"> Additionally, </w:t>
      </w:r>
      <w:r w:rsidR="0039461E" w:rsidRPr="00990A93">
        <w:rPr>
          <w:rFonts w:ascii="Arial" w:hAnsi="Arial" w:cs="Arial"/>
          <w:spacing w:val="-2"/>
          <w:w w:val="105"/>
          <w:sz w:val="22"/>
          <w:szCs w:val="22"/>
        </w:rPr>
        <w:t xml:space="preserve">individuals </w:t>
      </w:r>
      <w:r w:rsidR="000F093C" w:rsidRPr="00990A93">
        <w:rPr>
          <w:rFonts w:ascii="Arial" w:hAnsi="Arial" w:cs="Arial"/>
          <w:spacing w:val="-2"/>
          <w:w w:val="105"/>
          <w:sz w:val="22"/>
          <w:szCs w:val="22"/>
        </w:rPr>
        <w:t xml:space="preserve">who have been diagnosed with </w:t>
      </w:r>
      <w:r w:rsidR="0039461E" w:rsidRPr="00990A93">
        <w:rPr>
          <w:rFonts w:ascii="Arial" w:hAnsi="Arial" w:cs="Arial"/>
          <w:spacing w:val="-2"/>
          <w:w w:val="105"/>
          <w:sz w:val="22"/>
          <w:szCs w:val="22"/>
        </w:rPr>
        <w:t>GDM</w:t>
      </w:r>
      <w:r w:rsidR="000F093C" w:rsidRPr="00990A93">
        <w:rPr>
          <w:rFonts w:ascii="Arial" w:hAnsi="Arial" w:cs="Arial"/>
          <w:spacing w:val="-2"/>
          <w:w w:val="105"/>
          <w:sz w:val="22"/>
          <w:szCs w:val="22"/>
        </w:rPr>
        <w:t xml:space="preserve"> should be screened at least every 3 years for overt diabetes </w:t>
      </w:r>
      <w:sdt>
        <w:sdtPr>
          <w:rPr>
            <w:rFonts w:ascii="Arial" w:hAnsi="Arial" w:cs="Arial"/>
            <w:color w:val="000000"/>
            <w:spacing w:val="-2"/>
            <w:w w:val="105"/>
            <w:sz w:val="22"/>
            <w:szCs w:val="22"/>
          </w:rPr>
          <w:tag w:val="MENDELEY_CITATION_v3_eyJjaXRhdGlvbklEIjoiTUVOREVMRVlfQ0lUQVRJT05fN2MyZTRiMmMtNzkwZS00OGIzLWJlOTAtMGViYjE4NmIxZDky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273010551"/>
          <w:placeholder>
            <w:docPart w:val="DefaultPlaceholder_-1854013440"/>
          </w:placeholder>
        </w:sdtPr>
        <w:sdtContent>
          <w:r w:rsidR="00A219AC" w:rsidRPr="00A219AC">
            <w:rPr>
              <w:rFonts w:ascii="Arial" w:hAnsi="Arial" w:cs="Arial"/>
              <w:color w:val="000000"/>
              <w:spacing w:val="-2"/>
              <w:w w:val="105"/>
              <w:sz w:val="22"/>
              <w:szCs w:val="22"/>
            </w:rPr>
            <w:t>(37)</w:t>
          </w:r>
        </w:sdtContent>
      </w:sdt>
      <w:r w:rsidR="0039461E" w:rsidRPr="00990A93">
        <w:rPr>
          <w:rFonts w:ascii="Arial" w:hAnsi="Arial" w:cs="Arial"/>
          <w:color w:val="000000"/>
          <w:spacing w:val="-2"/>
          <w:w w:val="105"/>
          <w:sz w:val="22"/>
          <w:szCs w:val="22"/>
        </w:rPr>
        <w:t>.</w:t>
      </w:r>
    </w:p>
    <w:p w14:paraId="3CB1BC1F" w14:textId="77777777" w:rsidR="00F142FA" w:rsidRPr="00990A93" w:rsidRDefault="00F142FA" w:rsidP="00990A93">
      <w:pPr>
        <w:spacing w:line="276" w:lineRule="auto"/>
        <w:rPr>
          <w:rFonts w:ascii="Arial" w:hAnsi="Arial" w:cs="Arial"/>
          <w:spacing w:val="-2"/>
          <w:w w:val="105"/>
          <w:sz w:val="22"/>
          <w:szCs w:val="22"/>
        </w:rPr>
      </w:pPr>
    </w:p>
    <w:p w14:paraId="098ABE37" w14:textId="026339F1"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An alternative approach</w:t>
      </w:r>
      <w:r w:rsidR="000F093C" w:rsidRPr="00990A93">
        <w:rPr>
          <w:rFonts w:ascii="Arial" w:hAnsi="Arial" w:cs="Arial"/>
          <w:spacing w:val="-2"/>
          <w:w w:val="105"/>
          <w:sz w:val="22"/>
          <w:szCs w:val="22"/>
        </w:rPr>
        <w:t xml:space="preserve"> that is endorsed by ACOG</w:t>
      </w:r>
      <w:r w:rsidR="00BE7B28" w:rsidRPr="00990A93">
        <w:rPr>
          <w:rFonts w:ascii="Arial" w:hAnsi="Arial" w:cs="Arial"/>
          <w:spacing w:val="-2"/>
          <w:w w:val="105"/>
          <w:sz w:val="22"/>
          <w:szCs w:val="22"/>
        </w:rPr>
        <w:t xml:space="preserve"> in a 2024 Clinical Practice Update</w:t>
      </w:r>
      <w:r w:rsidRPr="00990A93">
        <w:rPr>
          <w:rFonts w:ascii="Arial" w:hAnsi="Arial" w:cs="Arial"/>
          <w:spacing w:val="-2"/>
          <w:w w:val="105"/>
          <w:sz w:val="22"/>
          <w:szCs w:val="22"/>
        </w:rPr>
        <w:t xml:space="preserve"> is to perform the 75</w:t>
      </w:r>
      <w:r w:rsidR="009C06FA">
        <w:rPr>
          <w:rFonts w:ascii="Arial" w:hAnsi="Arial" w:cs="Arial"/>
          <w:spacing w:val="-2"/>
          <w:w w:val="105"/>
          <w:sz w:val="22"/>
          <w:szCs w:val="22"/>
        </w:rPr>
        <w:t>-</w:t>
      </w:r>
      <w:r w:rsidRPr="00990A93">
        <w:rPr>
          <w:rFonts w:ascii="Arial" w:hAnsi="Arial" w:cs="Arial"/>
          <w:spacing w:val="-2"/>
          <w:w w:val="105"/>
          <w:sz w:val="22"/>
          <w:szCs w:val="22"/>
        </w:rPr>
        <w:t>g</w:t>
      </w:r>
      <w:r w:rsidR="0039461E" w:rsidRPr="00990A93">
        <w:rPr>
          <w:rFonts w:ascii="Arial" w:hAnsi="Arial" w:cs="Arial"/>
          <w:spacing w:val="-2"/>
          <w:w w:val="105"/>
          <w:sz w:val="22"/>
          <w:szCs w:val="22"/>
        </w:rPr>
        <w:t>ra</w:t>
      </w:r>
      <w:r w:rsidRPr="00990A93">
        <w:rPr>
          <w:rFonts w:ascii="Arial" w:hAnsi="Arial" w:cs="Arial"/>
          <w:spacing w:val="-2"/>
          <w:w w:val="105"/>
          <w:sz w:val="22"/>
          <w:szCs w:val="22"/>
        </w:rPr>
        <w:t>m GTT on postpartum day 2 prior to hospital discharge, since completion of postpartum screening is historically low</w:t>
      </w:r>
      <w:r w:rsidR="000F093C"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ZTc1NTEzOWUtMzM1Ni00YzQzLWE1MTYtNTZkMzI3ZjU4MDcw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
          <w:id w:val="-728998702"/>
          <w:placeholder>
            <w:docPart w:val="DefaultPlaceholder_-1854013440"/>
          </w:placeholder>
        </w:sdtPr>
        <w:sdtContent>
          <w:r w:rsidR="00A219AC" w:rsidRPr="00A219AC">
            <w:rPr>
              <w:rFonts w:ascii="Arial" w:hAnsi="Arial" w:cs="Arial"/>
              <w:color w:val="000000"/>
              <w:spacing w:val="-2"/>
              <w:w w:val="105"/>
              <w:sz w:val="22"/>
              <w:szCs w:val="22"/>
            </w:rPr>
            <w:t>(54)</w:t>
          </w:r>
        </w:sdtContent>
      </w:sdt>
      <w:r w:rsidRPr="00990A93">
        <w:rPr>
          <w:rFonts w:ascii="Arial" w:hAnsi="Arial" w:cs="Arial"/>
          <w:spacing w:val="-2"/>
          <w:w w:val="105"/>
          <w:sz w:val="22"/>
          <w:szCs w:val="22"/>
        </w:rPr>
        <w:t>. A large series</w:t>
      </w:r>
      <w:r w:rsidR="000F093C"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of ~23,000 </w:t>
      </w:r>
      <w:r w:rsidR="0039461E"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who received lab testing through Quest diagnostics suggested that only 19% of </w:t>
      </w:r>
      <w:r w:rsidR="0039461E" w:rsidRPr="00990A93">
        <w:rPr>
          <w:rFonts w:ascii="Arial" w:hAnsi="Arial" w:cs="Arial"/>
          <w:spacing w:val="-2"/>
          <w:w w:val="105"/>
          <w:sz w:val="22"/>
          <w:szCs w:val="22"/>
        </w:rPr>
        <w:t>individuals</w:t>
      </w:r>
      <w:r w:rsidRPr="00990A93">
        <w:rPr>
          <w:rFonts w:ascii="Arial" w:hAnsi="Arial" w:cs="Arial"/>
          <w:spacing w:val="-2"/>
          <w:w w:val="105"/>
          <w:sz w:val="22"/>
          <w:szCs w:val="22"/>
        </w:rPr>
        <w:t xml:space="preserve"> receive postpartum diabetes testing within a </w:t>
      </w:r>
      <w:r w:rsidR="00210CC9" w:rsidRPr="00990A93">
        <w:rPr>
          <w:rFonts w:ascii="Arial" w:hAnsi="Arial" w:cs="Arial"/>
          <w:spacing w:val="-2"/>
          <w:w w:val="105"/>
          <w:sz w:val="22"/>
          <w:szCs w:val="22"/>
        </w:rPr>
        <w:t>6-month</w:t>
      </w:r>
      <w:r w:rsidRPr="00990A93">
        <w:rPr>
          <w:rFonts w:ascii="Arial" w:hAnsi="Arial" w:cs="Arial"/>
          <w:spacing w:val="-2"/>
          <w:w w:val="105"/>
          <w:sz w:val="22"/>
          <w:szCs w:val="22"/>
        </w:rPr>
        <w:t xml:space="preserve"> period </w:t>
      </w:r>
      <w:sdt>
        <w:sdtPr>
          <w:rPr>
            <w:rFonts w:ascii="Arial" w:hAnsi="Arial" w:cs="Arial"/>
            <w:color w:val="000000"/>
            <w:spacing w:val="-2"/>
            <w:w w:val="105"/>
            <w:sz w:val="22"/>
            <w:szCs w:val="22"/>
          </w:rPr>
          <w:tag w:val="MENDELEY_CITATION_v3_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"/>
          <w:id w:val="822783364"/>
          <w:placeholder>
            <w:docPart w:val="DefaultPlaceholder_-1854013440"/>
          </w:placeholder>
        </w:sdtPr>
        <w:sdtContent>
          <w:r w:rsidR="00A219AC" w:rsidRPr="00A219AC">
            <w:rPr>
              <w:rFonts w:ascii="Arial" w:hAnsi="Arial" w:cs="Arial"/>
              <w:color w:val="000000"/>
              <w:spacing w:val="-2"/>
              <w:w w:val="105"/>
              <w:sz w:val="22"/>
              <w:szCs w:val="22"/>
            </w:rPr>
            <w:t>(143)</w:t>
          </w:r>
        </w:sdtContent>
      </w:sdt>
      <w:r w:rsidRPr="00990A93">
        <w:rPr>
          <w:rFonts w:ascii="Arial" w:hAnsi="Arial" w:cs="Arial"/>
          <w:spacing w:val="-2"/>
          <w:w w:val="105"/>
          <w:sz w:val="22"/>
          <w:szCs w:val="22"/>
        </w:rPr>
        <w:t>. Waters et al</w:t>
      </w:r>
      <w:r w:rsidR="0039461E" w:rsidRPr="00990A93">
        <w:rPr>
          <w:rFonts w:ascii="Arial" w:hAnsi="Arial" w:cs="Arial"/>
          <w:spacing w:val="-2"/>
          <w:w w:val="105"/>
          <w:sz w:val="22"/>
          <w:szCs w:val="22"/>
        </w:rPr>
        <w:t>.</w:t>
      </w:r>
      <w:r w:rsidRPr="00990A93">
        <w:rPr>
          <w:rFonts w:ascii="Arial" w:hAnsi="Arial" w:cs="Arial"/>
          <w:spacing w:val="-2"/>
          <w:w w:val="105"/>
          <w:sz w:val="22"/>
          <w:szCs w:val="22"/>
        </w:rPr>
        <w:t xml:space="preserve"> demonstrated a negative GTT prior to hospital discharge excluded T2DM diagnosis at 4-12 weeks postpartum </w:t>
      </w:r>
      <w:sdt>
        <w:sdtPr>
          <w:rPr>
            <w:rFonts w:ascii="Arial" w:hAnsi="Arial" w:cs="Arial"/>
            <w:color w:val="000000"/>
            <w:spacing w:val="-2"/>
            <w:w w:val="105"/>
            <w:sz w:val="22"/>
            <w:szCs w:val="22"/>
          </w:rPr>
          <w:tag w:val="MENDELEY_CITATION_v3_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"/>
          <w:id w:val="1509478349"/>
          <w:placeholder>
            <w:docPart w:val="DefaultPlaceholder_-1854013440"/>
          </w:placeholder>
        </w:sdtPr>
        <w:sdtContent>
          <w:r w:rsidR="00A219AC" w:rsidRPr="00A219AC">
            <w:rPr>
              <w:rFonts w:ascii="Arial" w:hAnsi="Arial" w:cs="Arial"/>
              <w:color w:val="000000"/>
              <w:spacing w:val="-2"/>
              <w:w w:val="105"/>
              <w:sz w:val="22"/>
              <w:szCs w:val="22"/>
            </w:rPr>
            <w:t>(144)</w:t>
          </w:r>
        </w:sdtContent>
      </w:sdt>
      <w:r w:rsidR="000F093C" w:rsidRPr="00990A93">
        <w:rPr>
          <w:rFonts w:ascii="Arial" w:hAnsi="Arial" w:cs="Arial"/>
          <w:color w:val="000000"/>
          <w:spacing w:val="-2"/>
          <w:w w:val="105"/>
          <w:sz w:val="22"/>
          <w:szCs w:val="22"/>
        </w:rPr>
        <w:t>. Werner et al</w:t>
      </w:r>
      <w:r w:rsidR="00106E80" w:rsidRPr="00990A93">
        <w:rPr>
          <w:rFonts w:ascii="Arial" w:hAnsi="Arial" w:cs="Arial"/>
          <w:color w:val="000000"/>
          <w:spacing w:val="-2"/>
          <w:w w:val="105"/>
          <w:sz w:val="22"/>
          <w:szCs w:val="22"/>
        </w:rPr>
        <w:t>.</w:t>
      </w:r>
      <w:r w:rsidR="000F093C" w:rsidRPr="00990A93">
        <w:rPr>
          <w:rFonts w:ascii="Arial" w:hAnsi="Arial" w:cs="Arial"/>
          <w:color w:val="000000"/>
          <w:spacing w:val="-2"/>
          <w:w w:val="105"/>
          <w:sz w:val="22"/>
          <w:szCs w:val="22"/>
        </w:rPr>
        <w:t xml:space="preserve"> showed similar diagnostic value of </w:t>
      </w:r>
      <w:r w:rsidR="00210CC9" w:rsidRPr="00990A93">
        <w:rPr>
          <w:rFonts w:ascii="Arial" w:hAnsi="Arial" w:cs="Arial"/>
          <w:color w:val="000000"/>
          <w:spacing w:val="-2"/>
          <w:w w:val="105"/>
          <w:sz w:val="22"/>
          <w:szCs w:val="22"/>
        </w:rPr>
        <w:t>2-day</w:t>
      </w:r>
      <w:r w:rsidR="000F093C" w:rsidRPr="00990A93">
        <w:rPr>
          <w:rFonts w:ascii="Arial" w:hAnsi="Arial" w:cs="Arial"/>
          <w:color w:val="000000"/>
          <w:spacing w:val="-2"/>
          <w:w w:val="105"/>
          <w:sz w:val="22"/>
          <w:szCs w:val="22"/>
        </w:rPr>
        <w:t xml:space="preserve"> postpartum GTT to the standard 4-12 weeks postpartum GTT </w:t>
      </w:r>
      <w:sdt>
        <w:sdtPr>
          <w:rPr>
            <w:rFonts w:ascii="Arial" w:hAnsi="Arial" w:cs="Arial"/>
            <w:color w:val="000000"/>
            <w:spacing w:val="-2"/>
            <w:w w:val="105"/>
            <w:sz w:val="22"/>
            <w:szCs w:val="22"/>
          </w:rPr>
          <w:tag w:val="MENDELEY_CITATION_v3_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"/>
          <w:id w:val="-984612050"/>
          <w:placeholder>
            <w:docPart w:val="DefaultPlaceholder_-1854013440"/>
          </w:placeholder>
        </w:sdtPr>
        <w:sdtContent>
          <w:r w:rsidR="00A219AC" w:rsidRPr="00A219AC">
            <w:rPr>
              <w:rFonts w:ascii="Arial" w:hAnsi="Arial" w:cs="Arial"/>
              <w:color w:val="000000"/>
              <w:spacing w:val="-2"/>
              <w:w w:val="105"/>
              <w:sz w:val="22"/>
              <w:szCs w:val="22"/>
            </w:rPr>
            <w:t>(145)</w:t>
          </w:r>
        </w:sdtContent>
      </w:sdt>
    </w:p>
    <w:p w14:paraId="2AB00C5D" w14:textId="77777777" w:rsidR="00F142FA" w:rsidRPr="00990A93" w:rsidRDefault="00F142FA" w:rsidP="00990A93">
      <w:pPr>
        <w:spacing w:line="276" w:lineRule="auto"/>
        <w:rPr>
          <w:rFonts w:ascii="Arial" w:hAnsi="Arial" w:cs="Arial"/>
          <w:spacing w:val="-2"/>
          <w:w w:val="105"/>
          <w:sz w:val="22"/>
          <w:szCs w:val="22"/>
        </w:rPr>
      </w:pPr>
    </w:p>
    <w:p w14:paraId="3ED71118" w14:textId="17CEDFC0"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A weight loss program consisting of diet and exercise should be instituted for </w:t>
      </w:r>
      <w:r w:rsidR="00106E80"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with GDM </w:t>
      </w:r>
      <w:r w:rsidR="00210CC9" w:rsidRPr="00990A93">
        <w:rPr>
          <w:rFonts w:ascii="Arial" w:hAnsi="Arial" w:cs="Arial"/>
          <w:spacing w:val="-2"/>
          <w:w w:val="105"/>
          <w:sz w:val="22"/>
          <w:szCs w:val="22"/>
        </w:rPr>
        <w:t>to</w:t>
      </w:r>
      <w:r w:rsidRPr="00990A93">
        <w:rPr>
          <w:rFonts w:ascii="Arial" w:hAnsi="Arial" w:cs="Arial"/>
          <w:spacing w:val="-2"/>
          <w:w w:val="105"/>
          <w:sz w:val="22"/>
          <w:szCs w:val="22"/>
        </w:rPr>
        <w:t xml:space="preserve"> improve their insulin sensitivity and hopefully to prevent the development of T2DM</w:t>
      </w:r>
      <w:r w:rsidR="000F093C"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"/>
          <w:id w:val="1643388491"/>
          <w:placeholder>
            <w:docPart w:val="DefaultPlaceholder_-1854013440"/>
          </w:placeholder>
        </w:sdtPr>
        <w:sdtContent>
          <w:r w:rsidR="00A219AC" w:rsidRPr="00A219AC">
            <w:rPr>
              <w:rFonts w:ascii="Arial" w:hAnsi="Arial" w:cs="Arial"/>
              <w:color w:val="000000"/>
              <w:spacing w:val="-2"/>
              <w:w w:val="105"/>
              <w:sz w:val="22"/>
              <w:szCs w:val="22"/>
            </w:rPr>
            <w:t>(146)</w:t>
          </w:r>
        </w:sdtContent>
      </w:sdt>
      <w:r w:rsidRPr="00990A93">
        <w:rPr>
          <w:rFonts w:ascii="Arial" w:hAnsi="Arial" w:cs="Arial"/>
          <w:spacing w:val="-2"/>
          <w:w w:val="105"/>
          <w:sz w:val="22"/>
          <w:szCs w:val="22"/>
        </w:rPr>
        <w:t xml:space="preserve">. Hyperglycemia generally resolves in </w:t>
      </w:r>
      <w:r w:rsidR="00210CC9" w:rsidRPr="00990A93">
        <w:rPr>
          <w:rFonts w:ascii="Arial" w:hAnsi="Arial" w:cs="Arial"/>
          <w:spacing w:val="-2"/>
          <w:w w:val="105"/>
          <w:sz w:val="22"/>
          <w:szCs w:val="22"/>
        </w:rPr>
        <w:t>most</w:t>
      </w:r>
      <w:r w:rsidRPr="00990A93">
        <w:rPr>
          <w:rFonts w:ascii="Arial" w:hAnsi="Arial" w:cs="Arial"/>
          <w:spacing w:val="-2"/>
          <w:w w:val="105"/>
          <w:sz w:val="22"/>
          <w:szCs w:val="22"/>
        </w:rPr>
        <w:t xml:space="preserve">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during this interval but up to 10% of patients will fulfill criteria for T2DM. At the minimum, a fasting blood glucose should be done to determine if the woman has persistent diabetes (glucose &gt;125 mg/dl) or impaired fasting glucose (glucose ≥ 100 mg/dl). Of note, breastfeeding has been shown to improve insulin resistance and glucose values in postpartum </w:t>
      </w:r>
      <w:r w:rsidR="00106E80" w:rsidRPr="00990A93">
        <w:rPr>
          <w:rFonts w:ascii="Arial" w:hAnsi="Arial" w:cs="Arial"/>
          <w:spacing w:val="-2"/>
          <w:w w:val="105"/>
          <w:sz w:val="22"/>
          <w:szCs w:val="22"/>
        </w:rPr>
        <w:t xml:space="preserve">individuals </w:t>
      </w:r>
      <w:r w:rsidRPr="00990A93">
        <w:rPr>
          <w:rFonts w:ascii="Arial" w:hAnsi="Arial" w:cs="Arial"/>
          <w:spacing w:val="-2"/>
          <w:w w:val="105"/>
          <w:sz w:val="22"/>
          <w:szCs w:val="22"/>
        </w:rPr>
        <w:t>with GDM</w:t>
      </w:r>
      <w:r w:rsidR="006E2FA5"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"/>
          <w:id w:val="239987446"/>
          <w:placeholder>
            <w:docPart w:val="DefaultPlaceholder_-1854013440"/>
          </w:placeholder>
        </w:sdtPr>
        <w:sdtContent>
          <w:r w:rsidR="00A219AC" w:rsidRPr="00A219AC">
            <w:rPr>
              <w:rFonts w:ascii="Arial" w:hAnsi="Arial" w:cs="Arial"/>
              <w:color w:val="000000"/>
              <w:spacing w:val="-2"/>
              <w:w w:val="105"/>
              <w:sz w:val="22"/>
              <w:szCs w:val="22"/>
            </w:rPr>
            <w:t>(147,148)</w:t>
          </w:r>
        </w:sdtContent>
      </w:sdt>
      <w:r w:rsidR="006E2FA5" w:rsidRPr="00990A93">
        <w:rPr>
          <w:rFonts w:ascii="Arial" w:hAnsi="Arial" w:cs="Arial"/>
          <w:color w:val="000000"/>
          <w:spacing w:val="-2"/>
          <w:w w:val="105"/>
          <w:sz w:val="22"/>
          <w:szCs w:val="22"/>
        </w:rPr>
        <w:t>.</w:t>
      </w:r>
    </w:p>
    <w:p w14:paraId="5BB7A03B" w14:textId="77777777" w:rsidR="00F142FA" w:rsidRPr="00990A93" w:rsidRDefault="00F142FA" w:rsidP="00990A93">
      <w:pPr>
        <w:spacing w:line="276" w:lineRule="auto"/>
        <w:rPr>
          <w:rFonts w:ascii="Arial" w:hAnsi="Arial" w:cs="Arial"/>
          <w:spacing w:val="-2"/>
          <w:w w:val="105"/>
          <w:sz w:val="22"/>
          <w:szCs w:val="22"/>
        </w:rPr>
      </w:pPr>
    </w:p>
    <w:p w14:paraId="2E8AE175" w14:textId="090D49C5"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Utility of using the A1c postpartum to predict the subsequent occurrence of T2DM in </w:t>
      </w:r>
      <w:r w:rsidR="00106E80" w:rsidRPr="00990A93">
        <w:rPr>
          <w:rFonts w:ascii="Arial" w:hAnsi="Arial" w:cs="Arial"/>
          <w:spacing w:val="-2"/>
          <w:w w:val="105"/>
          <w:sz w:val="22"/>
          <w:szCs w:val="22"/>
        </w:rPr>
        <w:t xml:space="preserve">individuals </w:t>
      </w:r>
      <w:r w:rsidRPr="00990A93">
        <w:rPr>
          <w:rFonts w:ascii="Arial" w:hAnsi="Arial" w:cs="Arial"/>
          <w:spacing w:val="-2"/>
          <w:w w:val="105"/>
          <w:sz w:val="22"/>
          <w:szCs w:val="22"/>
        </w:rPr>
        <w:t xml:space="preserve">with a history of GDM has not been studied </w:t>
      </w:r>
      <w:r w:rsidR="006E2FA5" w:rsidRPr="00990A93">
        <w:rPr>
          <w:rFonts w:ascii="Arial" w:hAnsi="Arial" w:cs="Arial"/>
          <w:spacing w:val="-2"/>
          <w:w w:val="105"/>
          <w:sz w:val="22"/>
          <w:szCs w:val="22"/>
        </w:rPr>
        <w:t>extensively and</w:t>
      </w:r>
      <w:r w:rsidRPr="00990A93">
        <w:rPr>
          <w:rFonts w:ascii="Arial" w:hAnsi="Arial" w:cs="Arial"/>
          <w:spacing w:val="-2"/>
          <w:w w:val="105"/>
          <w:sz w:val="22"/>
          <w:szCs w:val="22"/>
        </w:rPr>
        <w:t xml:space="preserve"> may be affected by glycemic control during pregnancy if done before 3 months postpartum</w:t>
      </w:r>
      <w:r w:rsidR="006E2FA5"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"/>
          <w:id w:val="-1071196680"/>
          <w:placeholder>
            <w:docPart w:val="DefaultPlaceholder_-1854013440"/>
          </w:placeholder>
        </w:sdtPr>
        <w:sdtContent>
          <w:r w:rsidR="00A219AC" w:rsidRPr="00A219AC">
            <w:rPr>
              <w:rFonts w:ascii="Arial" w:hAnsi="Arial" w:cs="Arial"/>
              <w:color w:val="000000"/>
              <w:spacing w:val="-2"/>
              <w:w w:val="105"/>
              <w:sz w:val="22"/>
              <w:szCs w:val="22"/>
            </w:rPr>
            <w:t>(149)</w:t>
          </w:r>
        </w:sdtContent>
      </w:sdt>
      <w:r w:rsidRPr="00990A93">
        <w:rPr>
          <w:rFonts w:ascii="Arial" w:hAnsi="Arial" w:cs="Arial"/>
          <w:spacing w:val="-2"/>
          <w:w w:val="105"/>
          <w:sz w:val="22"/>
          <w:szCs w:val="22"/>
        </w:rPr>
        <w:t xml:space="preserve">. A study looking at utility of using A1c vs 2h GTT vs FPG for screening of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with recent GDM showed that A1c and A1c plus FPG did not have the sensitivity and specificity to diagnos</w:t>
      </w:r>
      <w:r w:rsidR="00067A88" w:rsidRPr="00990A93">
        <w:rPr>
          <w:rFonts w:ascii="Arial" w:hAnsi="Arial" w:cs="Arial"/>
          <w:spacing w:val="-2"/>
          <w:w w:val="105"/>
          <w:sz w:val="22"/>
          <w:szCs w:val="22"/>
        </w:rPr>
        <w:t>e</w:t>
      </w:r>
      <w:r w:rsidRPr="00990A93">
        <w:rPr>
          <w:rFonts w:ascii="Arial" w:hAnsi="Arial" w:cs="Arial"/>
          <w:spacing w:val="-2"/>
          <w:w w:val="105"/>
          <w:sz w:val="22"/>
          <w:szCs w:val="22"/>
        </w:rPr>
        <w:t xml:space="preserve"> impaired carbohydrate metabolism postpartum </w:t>
      </w:r>
      <w:sdt>
        <w:sdtPr>
          <w:rPr>
            <w:rFonts w:ascii="Arial" w:hAnsi="Arial" w:cs="Arial"/>
            <w:color w:val="000000"/>
            <w:spacing w:val="-2"/>
            <w:w w:val="105"/>
            <w:sz w:val="22"/>
            <w:szCs w:val="22"/>
          </w:rPr>
          <w:tag w:val="MENDELEY_CITATION_v3_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"/>
          <w:id w:val="1185788724"/>
          <w:placeholder>
            <w:docPart w:val="DefaultPlaceholder_-1854013440"/>
          </w:placeholder>
        </w:sdtPr>
        <w:sdtContent>
          <w:r w:rsidR="00A219AC" w:rsidRPr="00A219AC">
            <w:rPr>
              <w:rFonts w:ascii="Arial" w:hAnsi="Arial" w:cs="Arial"/>
              <w:color w:val="000000"/>
              <w:spacing w:val="-2"/>
              <w:w w:val="105"/>
              <w:sz w:val="22"/>
              <w:szCs w:val="22"/>
            </w:rPr>
            <w:t>(150,151)</w:t>
          </w:r>
        </w:sdtContent>
      </w:sdt>
      <w:r w:rsidRPr="00990A93">
        <w:rPr>
          <w:rFonts w:ascii="Arial" w:hAnsi="Arial" w:cs="Arial"/>
          <w:spacing w:val="-2"/>
          <w:w w:val="105"/>
          <w:sz w:val="22"/>
          <w:szCs w:val="22"/>
        </w:rPr>
        <w:t xml:space="preserve">. The importance of diagnosing impaired glucose intolerance lies in its value in predicting the future development of T2DM. In one series which mainly studied </w:t>
      </w:r>
      <w:r w:rsidR="00106E80" w:rsidRPr="00990A93">
        <w:rPr>
          <w:rFonts w:ascii="Arial" w:hAnsi="Arial" w:cs="Arial"/>
          <w:spacing w:val="-2"/>
          <w:w w:val="105"/>
          <w:sz w:val="22"/>
          <w:szCs w:val="22"/>
        </w:rPr>
        <w:t>Hispanic individuals</w:t>
      </w:r>
      <w:r w:rsidRPr="00990A93">
        <w:rPr>
          <w:rFonts w:ascii="Arial" w:hAnsi="Arial" w:cs="Arial"/>
          <w:spacing w:val="-2"/>
          <w:w w:val="105"/>
          <w:sz w:val="22"/>
          <w:szCs w:val="22"/>
        </w:rPr>
        <w:t>, a diagnosis</w:t>
      </w:r>
      <w:r w:rsidRPr="00990A93">
        <w:rPr>
          <w:rFonts w:ascii="Arial" w:hAnsi="Arial" w:cs="Arial"/>
          <w:sz w:val="22"/>
          <w:szCs w:val="22"/>
        </w:rPr>
        <w:t xml:space="preserve"> </w:t>
      </w:r>
      <w:r w:rsidRPr="00990A93">
        <w:rPr>
          <w:rFonts w:ascii="Arial" w:hAnsi="Arial" w:cs="Arial"/>
          <w:spacing w:val="-2"/>
          <w:w w:val="105"/>
          <w:sz w:val="22"/>
          <w:szCs w:val="22"/>
        </w:rPr>
        <w:t xml:space="preserve">of impaired glucose tolerance was the most potent predictor of the development of T2DM in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with a history of GDM; 80% of such women developed diabetes in the subsequent 5-7 years</w:t>
      </w:r>
      <w:r w:rsidR="006E2FA5"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"/>
          <w:id w:val="-1254048660"/>
          <w:placeholder>
            <w:docPart w:val="DefaultPlaceholder_-1854013440"/>
          </w:placeholder>
        </w:sdtPr>
        <w:sdtContent>
          <w:r w:rsidR="00A219AC" w:rsidRPr="00A219AC">
            <w:rPr>
              <w:rFonts w:ascii="Arial" w:hAnsi="Arial" w:cs="Arial"/>
              <w:color w:val="000000"/>
              <w:spacing w:val="-2"/>
              <w:w w:val="105"/>
              <w:sz w:val="22"/>
              <w:szCs w:val="22"/>
            </w:rPr>
            <w:t>(152)</w:t>
          </w:r>
        </w:sdtContent>
      </w:sdt>
      <w:r w:rsidRPr="00990A93">
        <w:rPr>
          <w:rFonts w:ascii="Arial" w:hAnsi="Arial" w:cs="Arial"/>
          <w:spacing w:val="-2"/>
          <w:w w:val="105"/>
          <w:sz w:val="22"/>
          <w:szCs w:val="22"/>
        </w:rPr>
        <w:t xml:space="preserve">. Intensified efforts promoting diet, exercise and weight loss should be instituted in these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w:t>
      </w:r>
    </w:p>
    <w:p w14:paraId="20F8202B" w14:textId="77777777" w:rsidR="00F142FA" w:rsidRPr="00990A93" w:rsidRDefault="00F142FA" w:rsidP="00990A93">
      <w:pPr>
        <w:spacing w:line="276" w:lineRule="auto"/>
        <w:rPr>
          <w:rFonts w:ascii="Arial" w:hAnsi="Arial" w:cs="Arial"/>
          <w:spacing w:val="-2"/>
          <w:w w:val="105"/>
          <w:sz w:val="22"/>
          <w:szCs w:val="22"/>
        </w:rPr>
      </w:pPr>
    </w:p>
    <w:p w14:paraId="69F6E337" w14:textId="1216CC31"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Other studies have shown other risk factors for development of prediabetes and/or T2DM after GDM including earlier diagnosis of GDM in pregnancy, insulin therapy during pregnancy, and BMI</w:t>
      </w:r>
      <w:r w:rsidR="006E2FA5"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"/>
          <w:id w:val="-527725293"/>
          <w:placeholder>
            <w:docPart w:val="DefaultPlaceholder_-1854013440"/>
          </w:placeholder>
        </w:sdtPr>
        <w:sdtContent>
          <w:r w:rsidR="00A219AC" w:rsidRPr="00A219AC">
            <w:rPr>
              <w:rFonts w:ascii="Arial" w:hAnsi="Arial" w:cs="Arial"/>
              <w:color w:val="000000"/>
              <w:spacing w:val="-2"/>
              <w:w w:val="105"/>
              <w:sz w:val="22"/>
              <w:szCs w:val="22"/>
            </w:rPr>
            <w:t>(64,153,154)</w:t>
          </w:r>
        </w:sdtContent>
      </w:sdt>
      <w:r w:rsidR="006E2FA5" w:rsidRPr="00990A93">
        <w:rPr>
          <w:rFonts w:ascii="Arial" w:hAnsi="Arial" w:cs="Arial"/>
          <w:color w:val="000000"/>
          <w:spacing w:val="-2"/>
          <w:w w:val="105"/>
          <w:sz w:val="22"/>
          <w:szCs w:val="22"/>
        </w:rPr>
        <w:t xml:space="preserve">. </w:t>
      </w:r>
      <w:r w:rsidRPr="00990A93">
        <w:rPr>
          <w:rFonts w:ascii="Arial" w:hAnsi="Arial" w:cs="Arial"/>
          <w:spacing w:val="-2"/>
          <w:w w:val="105"/>
          <w:sz w:val="22"/>
          <w:szCs w:val="22"/>
        </w:rPr>
        <w:t>A study in Italy showed pre</w:t>
      </w:r>
      <w:r w:rsidR="009C06FA">
        <w:rPr>
          <w:rFonts w:ascii="Arial" w:hAnsi="Arial" w:cs="Arial"/>
          <w:spacing w:val="-2"/>
          <w:w w:val="105"/>
          <w:sz w:val="22"/>
          <w:szCs w:val="22"/>
        </w:rPr>
        <w:t>-</w:t>
      </w:r>
      <w:r w:rsidRPr="00990A93">
        <w:rPr>
          <w:rFonts w:ascii="Arial" w:hAnsi="Arial" w:cs="Arial"/>
          <w:spacing w:val="-2"/>
          <w:w w:val="105"/>
          <w:sz w:val="22"/>
          <w:szCs w:val="22"/>
        </w:rPr>
        <w:t xml:space="preserve">pregnancy BMI and PCOS as strong predictors of postpartum impaired glucose tolerance </w:t>
      </w:r>
      <w:sdt>
        <w:sdtPr>
          <w:rPr>
            <w:rFonts w:ascii="Arial" w:hAnsi="Arial" w:cs="Arial"/>
            <w:color w:val="000000"/>
            <w:spacing w:val="-2"/>
            <w:w w:val="105"/>
            <w:sz w:val="22"/>
            <w:szCs w:val="22"/>
          </w:rPr>
          <w:tag w:val="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"/>
          <w:id w:val="2045790133"/>
          <w:placeholder>
            <w:docPart w:val="DefaultPlaceholder_-1854013440"/>
          </w:placeholder>
        </w:sdtPr>
        <w:sdtContent>
          <w:r w:rsidR="00A219AC" w:rsidRPr="00A219AC">
            <w:rPr>
              <w:rFonts w:ascii="Arial" w:hAnsi="Arial" w:cs="Arial"/>
              <w:color w:val="000000"/>
              <w:spacing w:val="-2"/>
              <w:w w:val="105"/>
              <w:sz w:val="22"/>
              <w:szCs w:val="22"/>
            </w:rPr>
            <w:t>(155,156)</w:t>
          </w:r>
        </w:sdtContent>
      </w:sdt>
      <w:r w:rsidRPr="00990A93">
        <w:rPr>
          <w:rFonts w:ascii="Arial" w:hAnsi="Arial" w:cs="Arial"/>
          <w:spacing w:val="-2"/>
          <w:w w:val="105"/>
          <w:sz w:val="22"/>
          <w:szCs w:val="22"/>
        </w:rPr>
        <w:t xml:space="preserve">. A1c within 12 months postpartum may be useful in addition to GTT to diagnose some women with history of GDM and normal glucose tolerance. A study of 141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in Spain with recent GDM found that 10% had normal glucose tolerance, normal FPG, and isolated A1c 5.7-6.4% suggesting that A1c is a useful tool to diagnose prediabetes in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with a history of GDM with normal glucose tolerance postpartum</w:t>
      </w:r>
      <w:r w:rsidR="006E2FA5"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"/>
          <w:id w:val="1573383201"/>
          <w:placeholder>
            <w:docPart w:val="DefaultPlaceholder_-1854013440"/>
          </w:placeholder>
        </w:sdtPr>
        <w:sdtContent>
          <w:r w:rsidR="00A219AC">
            <w:rPr>
              <w:rFonts w:ascii="Arial" w:hAnsi="Arial" w:cs="Arial"/>
              <w:color w:val="000000"/>
              <w:spacing w:val="-2"/>
              <w:w w:val="105"/>
              <w:sz w:val="22"/>
              <w:szCs w:val="22"/>
            </w:rPr>
            <w:t>(156)</w:t>
          </w:r>
        </w:sdtContent>
      </w:sdt>
      <w:r w:rsidR="006E2FA5" w:rsidRPr="00990A93">
        <w:rPr>
          <w:rFonts w:ascii="Arial" w:hAnsi="Arial" w:cs="Arial"/>
          <w:spacing w:val="-2"/>
          <w:w w:val="105"/>
          <w:sz w:val="22"/>
          <w:szCs w:val="22"/>
        </w:rPr>
        <w:t>.</w:t>
      </w:r>
      <w:r w:rsidRPr="00990A93">
        <w:rPr>
          <w:rFonts w:ascii="Arial" w:hAnsi="Arial" w:cs="Arial"/>
          <w:spacing w:val="-2"/>
          <w:w w:val="105"/>
          <w:sz w:val="22"/>
          <w:szCs w:val="22"/>
        </w:rPr>
        <w:t xml:space="preserve"> Interestingly, in this study the group of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 xml:space="preserve">with isolated A1c 5.7-6.4% with normal glucose tolerance and normal FPG were more likely to be </w:t>
      </w:r>
      <w:r w:rsidR="00106E80" w:rsidRPr="00990A93">
        <w:rPr>
          <w:rFonts w:ascii="Arial" w:hAnsi="Arial" w:cs="Arial"/>
          <w:spacing w:val="-2"/>
          <w:w w:val="105"/>
          <w:sz w:val="22"/>
          <w:szCs w:val="22"/>
        </w:rPr>
        <w:t xml:space="preserve">non-Hispanic White </w:t>
      </w:r>
      <w:r w:rsidRPr="00990A93">
        <w:rPr>
          <w:rFonts w:ascii="Arial" w:hAnsi="Arial" w:cs="Arial"/>
          <w:spacing w:val="-2"/>
          <w:w w:val="105"/>
          <w:sz w:val="22"/>
          <w:szCs w:val="22"/>
        </w:rPr>
        <w:t xml:space="preserve">and more likely had higher LDL-C values. A1c is a sensitive test in detecting prediabetes and overt diabetes in postpartum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 xml:space="preserve">with history of GDM </w:t>
      </w:r>
      <w:sdt>
        <w:sdtPr>
          <w:rPr>
            <w:rFonts w:ascii="Arial" w:hAnsi="Arial" w:cs="Arial"/>
            <w:color w:val="000000"/>
            <w:spacing w:val="-2"/>
            <w:w w:val="105"/>
            <w:sz w:val="22"/>
            <w:szCs w:val="22"/>
          </w:rPr>
          <w:tag w:val="MENDELEY_CITATION_v3_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"/>
          <w:id w:val="1356078276"/>
          <w:placeholder>
            <w:docPart w:val="DefaultPlaceholder_-1854013440"/>
          </w:placeholder>
        </w:sdtPr>
        <w:sdtContent>
          <w:r w:rsidR="00A219AC">
            <w:rPr>
              <w:rFonts w:ascii="Arial" w:hAnsi="Arial" w:cs="Arial"/>
              <w:color w:val="000000"/>
              <w:spacing w:val="-2"/>
              <w:w w:val="105"/>
              <w:sz w:val="22"/>
              <w:szCs w:val="22"/>
            </w:rPr>
            <w:t>(157)</w:t>
          </w:r>
        </w:sdtContent>
      </w:sdt>
      <w:r w:rsidR="006E2FA5" w:rsidRPr="00990A93">
        <w:rPr>
          <w:rFonts w:ascii="Arial" w:hAnsi="Arial" w:cs="Arial"/>
          <w:color w:val="000000"/>
          <w:spacing w:val="-2"/>
          <w:w w:val="105"/>
          <w:sz w:val="22"/>
          <w:szCs w:val="22"/>
        </w:rPr>
        <w:t>.</w:t>
      </w:r>
    </w:p>
    <w:p w14:paraId="3F77ADC4" w14:textId="77777777" w:rsidR="00F142FA" w:rsidRPr="00990A93" w:rsidRDefault="00F142FA" w:rsidP="00990A93">
      <w:pPr>
        <w:spacing w:line="276" w:lineRule="auto"/>
        <w:rPr>
          <w:rFonts w:ascii="Arial" w:hAnsi="Arial" w:cs="Arial"/>
          <w:spacing w:val="-2"/>
          <w:w w:val="105"/>
          <w:sz w:val="22"/>
          <w:szCs w:val="22"/>
        </w:rPr>
      </w:pPr>
    </w:p>
    <w:p w14:paraId="6D520A8C" w14:textId="6918B4DE"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The TRIPOD study demonstrated that the use of a thiazolidinedione postpartum in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with a history of GDM and persistent impaired glucose intolerance decreased the development of T2DM</w:t>
      </w:r>
      <w:r w:rsidR="0067034B"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"/>
          <w:id w:val="552122879"/>
          <w:placeholder>
            <w:docPart w:val="DefaultPlaceholder_-1854013440"/>
          </w:placeholder>
        </w:sdtPr>
        <w:sdtContent>
          <w:r w:rsidR="00A219AC">
            <w:rPr>
              <w:rFonts w:ascii="Arial" w:hAnsi="Arial" w:cs="Arial"/>
              <w:color w:val="000000"/>
              <w:spacing w:val="-2"/>
              <w:w w:val="105"/>
              <w:sz w:val="22"/>
              <w:szCs w:val="22"/>
            </w:rPr>
            <w:t>(158)</w:t>
          </w:r>
        </w:sdtContent>
      </w:sdt>
      <w:r w:rsidR="0067034B"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The rate of T2DM in the 133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randomized to troglitazone was 5.4% versus 12.1% in the 133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randomized to placebo at a median follow-up of 30 months </w:t>
      </w:r>
      <w:sdt>
        <w:sdtPr>
          <w:rPr>
            <w:rFonts w:ascii="Arial" w:hAnsi="Arial" w:cs="Arial"/>
            <w:color w:val="000000"/>
            <w:spacing w:val="-2"/>
            <w:w w:val="105"/>
            <w:sz w:val="22"/>
            <w:szCs w:val="22"/>
          </w:rPr>
          <w:tag w:val="MENDELEY_CITATION_v3_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"/>
          <w:id w:val="-1819328918"/>
          <w:placeholder>
            <w:docPart w:val="DefaultPlaceholder_-1854013440"/>
          </w:placeholder>
        </w:sdtPr>
        <w:sdtContent>
          <w:r w:rsidR="00A219AC">
            <w:rPr>
              <w:rFonts w:ascii="Arial" w:hAnsi="Arial" w:cs="Arial"/>
              <w:color w:val="000000"/>
              <w:spacing w:val="-2"/>
              <w:w w:val="105"/>
              <w:sz w:val="22"/>
              <w:szCs w:val="22"/>
            </w:rPr>
            <w:t>(159)</w:t>
          </w:r>
        </w:sdtContent>
      </w:sdt>
      <w:r w:rsidRPr="00990A93">
        <w:rPr>
          <w:rFonts w:ascii="Arial" w:hAnsi="Arial" w:cs="Arial"/>
          <w:spacing w:val="-2"/>
          <w:w w:val="105"/>
          <w:sz w:val="22"/>
          <w:szCs w:val="22"/>
        </w:rPr>
        <w:t>. The protection from diabetes was closely related to the degree of reduction of insulin secretion three months after randomization and persisted 8 months after the medication was stopped. In the PIPOD study, use</w:t>
      </w:r>
      <w:r w:rsidR="0067034B"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of Pioglitazone to the same high-risk patient group stabilized previously falling β-cell function and revealed a close association between reduced insulin requirements and low risk of diabetes </w:t>
      </w:r>
      <w:sdt>
        <w:sdtPr>
          <w:rPr>
            <w:rFonts w:ascii="Arial" w:hAnsi="Arial" w:cs="Arial"/>
            <w:color w:val="000000"/>
            <w:spacing w:val="-2"/>
            <w:w w:val="105"/>
            <w:sz w:val="22"/>
            <w:szCs w:val="22"/>
          </w:rPr>
          <w:tag w:val="MENDELEY_CITATION_v3_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"/>
          <w:id w:val="40112486"/>
          <w:placeholder>
            <w:docPart w:val="DefaultPlaceholder_-1854013440"/>
          </w:placeholder>
        </w:sdtPr>
        <w:sdtContent>
          <w:r w:rsidR="00A219AC" w:rsidRPr="00A219AC">
            <w:rPr>
              <w:rFonts w:ascii="Arial" w:hAnsi="Arial" w:cs="Arial"/>
              <w:color w:val="000000"/>
              <w:spacing w:val="-2"/>
              <w:w w:val="105"/>
              <w:sz w:val="22"/>
              <w:szCs w:val="22"/>
            </w:rPr>
            <w:t>(7,67)</w:t>
          </w:r>
        </w:sdtContent>
      </w:sdt>
      <w:r w:rsidRPr="00990A93">
        <w:rPr>
          <w:rFonts w:ascii="Arial" w:hAnsi="Arial" w:cs="Arial"/>
          <w:spacing w:val="-2"/>
          <w:w w:val="105"/>
          <w:sz w:val="22"/>
          <w:szCs w:val="22"/>
        </w:rPr>
        <w:t xml:space="preserve">. However, using thiazolidinediones for the purpose of preventing the development of T2DM in </w:t>
      </w:r>
      <w:r w:rsidR="00106E80" w:rsidRPr="00990A93">
        <w:rPr>
          <w:rFonts w:ascii="Arial" w:hAnsi="Arial" w:cs="Arial"/>
          <w:spacing w:val="-2"/>
          <w:w w:val="105"/>
          <w:sz w:val="22"/>
          <w:szCs w:val="22"/>
        </w:rPr>
        <w:t>individuals</w:t>
      </w:r>
      <w:r w:rsidR="00106E80" w:rsidRPr="00990A93" w:rsidDel="00106E80">
        <w:rPr>
          <w:rFonts w:ascii="Arial" w:hAnsi="Arial" w:cs="Arial"/>
          <w:spacing w:val="-2"/>
          <w:w w:val="105"/>
          <w:sz w:val="22"/>
          <w:szCs w:val="22"/>
        </w:rPr>
        <w:t xml:space="preserve"> </w:t>
      </w:r>
      <w:r w:rsidRPr="00990A93">
        <w:rPr>
          <w:rFonts w:ascii="Arial" w:hAnsi="Arial" w:cs="Arial"/>
          <w:spacing w:val="-2"/>
          <w:w w:val="105"/>
          <w:sz w:val="22"/>
          <w:szCs w:val="22"/>
        </w:rPr>
        <w:t xml:space="preserve">with a history of GDM has not been recommended. The Diabetes Prevention </w:t>
      </w:r>
      <w:r w:rsidR="0067034B" w:rsidRPr="00990A93">
        <w:rPr>
          <w:rFonts w:ascii="Arial" w:hAnsi="Arial" w:cs="Arial"/>
          <w:spacing w:val="-2"/>
          <w:w w:val="105"/>
          <w:sz w:val="22"/>
          <w:szCs w:val="22"/>
        </w:rPr>
        <w:t xml:space="preserve">Program (DPP) </w:t>
      </w:r>
      <w:r w:rsidRPr="00990A93">
        <w:rPr>
          <w:rFonts w:ascii="Arial" w:hAnsi="Arial" w:cs="Arial"/>
          <w:spacing w:val="-2"/>
          <w:w w:val="105"/>
          <w:sz w:val="22"/>
          <w:szCs w:val="22"/>
        </w:rPr>
        <w:t xml:space="preserve">Trial analyzed their data in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with a history of GDM </w:t>
      </w:r>
      <w:sdt>
        <w:sdtPr>
          <w:rPr>
            <w:rFonts w:ascii="Arial" w:hAnsi="Arial" w:cs="Arial"/>
            <w:color w:val="000000"/>
            <w:spacing w:val="-2"/>
            <w:w w:val="105"/>
            <w:sz w:val="22"/>
            <w:szCs w:val="22"/>
          </w:rPr>
          <w:tag w:val="MENDELEY_CITATION_v3_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"/>
          <w:id w:val="2060434384"/>
          <w:placeholder>
            <w:docPart w:val="DefaultPlaceholder_-1854013440"/>
          </w:placeholder>
        </w:sdtPr>
        <w:sdtContent>
          <w:r w:rsidR="00A219AC" w:rsidRPr="00A219AC">
            <w:rPr>
              <w:rFonts w:ascii="Arial" w:hAnsi="Arial" w:cs="Arial"/>
              <w:color w:val="000000"/>
              <w:spacing w:val="-2"/>
              <w:w w:val="105"/>
              <w:sz w:val="22"/>
              <w:szCs w:val="22"/>
            </w:rPr>
            <w:t>(66)</w:t>
          </w:r>
        </w:sdtContent>
      </w:sdt>
      <w:r w:rsidRPr="00990A93">
        <w:rPr>
          <w:rFonts w:ascii="Arial" w:hAnsi="Arial" w:cs="Arial"/>
          <w:spacing w:val="-2"/>
          <w:w w:val="105"/>
          <w:sz w:val="22"/>
          <w:szCs w:val="22"/>
        </w:rPr>
        <w:t xml:space="preserve">. A total of 349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had a history of GDM, and such a history conferred a 74% </w:t>
      </w:r>
      <w:r w:rsidR="00106E80" w:rsidRPr="00990A93">
        <w:rPr>
          <w:rFonts w:ascii="Arial" w:hAnsi="Arial" w:cs="Arial"/>
          <w:spacing w:val="-2"/>
          <w:w w:val="105"/>
          <w:sz w:val="22"/>
          <w:szCs w:val="22"/>
        </w:rPr>
        <w:t>increased risk</w:t>
      </w:r>
      <w:r w:rsidRPr="00990A93">
        <w:rPr>
          <w:rFonts w:ascii="Arial" w:hAnsi="Arial" w:cs="Arial"/>
          <w:spacing w:val="-2"/>
          <w:w w:val="105"/>
          <w:sz w:val="22"/>
          <w:szCs w:val="22"/>
        </w:rPr>
        <w:t xml:space="preserve"> for the development of T2DM compared </w:t>
      </w:r>
      <w:r w:rsidR="00106E80" w:rsidRPr="00990A93">
        <w:rPr>
          <w:rFonts w:ascii="Arial" w:hAnsi="Arial" w:cs="Arial"/>
          <w:spacing w:val="-2"/>
          <w:w w:val="105"/>
          <w:sz w:val="22"/>
          <w:szCs w:val="22"/>
        </w:rPr>
        <w:t>with</w:t>
      </w:r>
      <w:r w:rsidRPr="00990A93">
        <w:rPr>
          <w:rFonts w:ascii="Arial" w:hAnsi="Arial" w:cs="Arial"/>
          <w:spacing w:val="-2"/>
          <w:w w:val="105"/>
          <w:sz w:val="22"/>
          <w:szCs w:val="22"/>
        </w:rPr>
        <w:t xml:space="preserve">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without a history of GDM. In the placebo arm,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developed T2DM at an alarming rate of 17% per year but this rate was cut in half by either use of metformin or diet and exercise.</w:t>
      </w:r>
    </w:p>
    <w:p w14:paraId="7F6B8E99" w14:textId="77777777" w:rsidR="00F142FA" w:rsidRPr="00990A93" w:rsidRDefault="00F142FA" w:rsidP="00990A93">
      <w:pPr>
        <w:spacing w:line="276" w:lineRule="auto"/>
        <w:rPr>
          <w:rFonts w:ascii="Arial" w:hAnsi="Arial" w:cs="Arial"/>
          <w:spacing w:val="-2"/>
          <w:w w:val="105"/>
          <w:sz w:val="22"/>
          <w:szCs w:val="22"/>
        </w:rPr>
      </w:pPr>
    </w:p>
    <w:p w14:paraId="5C4A7998" w14:textId="425F18F5"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The DPP, TRIPOD, and PIPOD studies support clinical management that focuses on identifying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who meet criteria for metabolic syndrome, achieving postpartum weight loss, and instituting aggressive interventions beginning with lifestyle changes to decrease insulin resistance for the primary prevention of T2DM.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with a history of GDM who display normal testing postpartum should undergo lifestyle interventions for postpartum weight reduction and receive repeat testing at least every 3 years </w:t>
      </w:r>
      <w:sdt>
        <w:sdtPr>
          <w:rPr>
            <w:rFonts w:ascii="Arial" w:hAnsi="Arial" w:cs="Arial"/>
            <w:color w:val="000000"/>
            <w:spacing w:val="-2"/>
            <w:w w:val="105"/>
            <w:sz w:val="22"/>
            <w:szCs w:val="22"/>
          </w:rPr>
          <w:tag w:val="MENDELEY_CITATION_v3_eyJjaXRhdGlvbklEIjoiTUVOREVMRVlfQ0lUQVRJT05fODEwZGFjZTItODJlMC00MGI5LWFjMTAtZDBiYmQxM2VmZTUw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
          <w:id w:val="-629632684"/>
          <w:placeholder>
            <w:docPart w:val="DefaultPlaceholder_-1854013440"/>
          </w:placeholder>
        </w:sdtPr>
        <w:sdtContent>
          <w:r w:rsidR="00A219AC" w:rsidRPr="00A219AC">
            <w:rPr>
              <w:rFonts w:ascii="Arial" w:hAnsi="Arial" w:cs="Arial"/>
              <w:color w:val="000000"/>
              <w:spacing w:val="-2"/>
              <w:w w:val="105"/>
              <w:sz w:val="22"/>
              <w:szCs w:val="22"/>
            </w:rPr>
            <w:t>(37)</w:t>
          </w:r>
        </w:sdtContent>
      </w:sdt>
      <w:r w:rsidRPr="00990A93">
        <w:rPr>
          <w:rFonts w:ascii="Arial" w:hAnsi="Arial" w:cs="Arial"/>
          <w:spacing w:val="-2"/>
          <w:w w:val="105"/>
          <w:sz w:val="22"/>
          <w:szCs w:val="22"/>
        </w:rPr>
        <w:t xml:space="preserve">. For </w:t>
      </w:r>
      <w:r w:rsidR="00106E80"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who may have subsequent pregnancies, screening more frequently has the advantage of detecting abnormal glucose metabolism before the next pregnancy to ensure preconception glucose contro</w:t>
      </w:r>
      <w:r w:rsidR="0067034B" w:rsidRPr="00990A93">
        <w:rPr>
          <w:rFonts w:ascii="Arial" w:hAnsi="Arial" w:cs="Arial"/>
          <w:spacing w:val="-2"/>
          <w:w w:val="105"/>
          <w:sz w:val="22"/>
          <w:szCs w:val="22"/>
        </w:rPr>
        <w:t xml:space="preserve">l </w:t>
      </w:r>
      <w:sdt>
        <w:sdtPr>
          <w:rPr>
            <w:rFonts w:ascii="Arial" w:hAnsi="Arial" w:cs="Arial"/>
            <w:color w:val="000000"/>
            <w:spacing w:val="-2"/>
            <w:w w:val="105"/>
            <w:sz w:val="22"/>
            <w:szCs w:val="22"/>
          </w:rPr>
          <w:tag w:val="MENDELEY_CITATION_v3_eyJjaXRhdGlvbklEIjoiTUVOREVMRVlfQ0lUQVRJT05fY2I4N2JiZDktNjhmYS00Zjk4LWE3ZGUtNDMwMmVjNDQ2MmJj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
          <w:id w:val="1101526681"/>
          <w:placeholder>
            <w:docPart w:val="DefaultPlaceholder_-1854013440"/>
          </w:placeholder>
        </w:sdtPr>
        <w:sdtContent>
          <w:r w:rsidR="00A219AC" w:rsidRPr="00A219AC">
            <w:rPr>
              <w:rFonts w:ascii="Arial" w:hAnsi="Arial" w:cs="Arial"/>
              <w:color w:val="000000"/>
              <w:spacing w:val="-2"/>
              <w:w w:val="105"/>
              <w:sz w:val="22"/>
              <w:szCs w:val="22"/>
            </w:rPr>
            <w:t>(1)</w:t>
          </w:r>
        </w:sdtContent>
      </w:sdt>
      <w:r w:rsidR="0067034B" w:rsidRPr="00990A93">
        <w:rPr>
          <w:rFonts w:ascii="Arial" w:hAnsi="Arial" w:cs="Arial"/>
          <w:color w:val="000000"/>
          <w:spacing w:val="-2"/>
          <w:w w:val="105"/>
          <w:sz w:val="22"/>
          <w:szCs w:val="22"/>
        </w:rPr>
        <w:t>.</w:t>
      </w:r>
    </w:p>
    <w:p w14:paraId="3027995B" w14:textId="77777777" w:rsidR="00F142FA" w:rsidRPr="00990A93" w:rsidRDefault="00F142FA" w:rsidP="00990A93">
      <w:pPr>
        <w:spacing w:line="276" w:lineRule="auto"/>
        <w:rPr>
          <w:rFonts w:ascii="Arial" w:hAnsi="Arial" w:cs="Arial"/>
          <w:spacing w:val="-2"/>
          <w:w w:val="105"/>
          <w:sz w:val="22"/>
          <w:szCs w:val="22"/>
        </w:rPr>
      </w:pPr>
    </w:p>
    <w:p w14:paraId="7A33096D" w14:textId="77777777" w:rsidR="00F142FA" w:rsidRPr="00990A93" w:rsidRDefault="00F142FA" w:rsidP="00990A93">
      <w:pPr>
        <w:spacing w:line="276" w:lineRule="auto"/>
        <w:rPr>
          <w:rFonts w:ascii="Arial" w:hAnsi="Arial" w:cs="Arial"/>
          <w:b/>
          <w:bCs/>
          <w:color w:val="00B050"/>
          <w:spacing w:val="-2"/>
          <w:w w:val="105"/>
          <w:sz w:val="22"/>
          <w:szCs w:val="22"/>
        </w:rPr>
      </w:pPr>
      <w:r w:rsidRPr="00990A93">
        <w:rPr>
          <w:rFonts w:ascii="Arial" w:hAnsi="Arial" w:cs="Arial"/>
          <w:b/>
          <w:bCs/>
          <w:color w:val="00B050"/>
          <w:spacing w:val="-2"/>
          <w:w w:val="105"/>
          <w:sz w:val="22"/>
          <w:szCs w:val="22"/>
        </w:rPr>
        <w:t>Breastfeeding</w:t>
      </w:r>
    </w:p>
    <w:p w14:paraId="12FDA4D8" w14:textId="77777777" w:rsidR="00F142FA" w:rsidRPr="00990A93" w:rsidRDefault="00F142FA" w:rsidP="00990A93">
      <w:pPr>
        <w:spacing w:line="276" w:lineRule="auto"/>
        <w:rPr>
          <w:rFonts w:ascii="Arial" w:hAnsi="Arial" w:cs="Arial"/>
          <w:spacing w:val="-2"/>
          <w:w w:val="105"/>
          <w:sz w:val="22"/>
          <w:szCs w:val="22"/>
        </w:rPr>
      </w:pPr>
    </w:p>
    <w:p w14:paraId="330DBE0D" w14:textId="05FC7EEA"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lastRenderedPageBreak/>
        <w:t xml:space="preserve">Breastfeeding should be encouraged in all individuals with a history of </w:t>
      </w:r>
      <w:r w:rsidR="00AE17F9" w:rsidRPr="00990A93">
        <w:rPr>
          <w:rFonts w:ascii="Arial" w:hAnsi="Arial" w:cs="Arial"/>
          <w:spacing w:val="-2"/>
          <w:w w:val="105"/>
          <w:sz w:val="22"/>
          <w:szCs w:val="22"/>
        </w:rPr>
        <w:t>GDM</w:t>
      </w:r>
      <w:r w:rsidRPr="00990A93">
        <w:rPr>
          <w:rFonts w:ascii="Arial" w:hAnsi="Arial" w:cs="Arial"/>
          <w:spacing w:val="-2"/>
          <w:w w:val="105"/>
          <w:sz w:val="22"/>
          <w:szCs w:val="22"/>
        </w:rPr>
        <w:t xml:space="preserve"> for </w:t>
      </w:r>
      <w:r w:rsidR="00AE17F9" w:rsidRPr="00990A93">
        <w:rPr>
          <w:rFonts w:ascii="Arial" w:hAnsi="Arial" w:cs="Arial"/>
          <w:spacing w:val="-2"/>
          <w:w w:val="105"/>
          <w:sz w:val="22"/>
          <w:szCs w:val="22"/>
        </w:rPr>
        <w:t xml:space="preserve">improving </w:t>
      </w:r>
      <w:r w:rsidRPr="00990A93">
        <w:rPr>
          <w:rFonts w:ascii="Arial" w:hAnsi="Arial" w:cs="Arial"/>
          <w:spacing w:val="-2"/>
          <w:w w:val="105"/>
          <w:sz w:val="22"/>
          <w:szCs w:val="22"/>
        </w:rPr>
        <w:t xml:space="preserve">maternal and offspring health outcomes. Lactation completes the reproductive cycle and is associated with significant </w:t>
      </w:r>
      <w:r w:rsidR="00210CC9" w:rsidRPr="00990A93">
        <w:rPr>
          <w:rFonts w:ascii="Arial" w:hAnsi="Arial" w:cs="Arial"/>
          <w:spacing w:val="-2"/>
          <w:w w:val="105"/>
          <w:sz w:val="22"/>
          <w:szCs w:val="22"/>
        </w:rPr>
        <w:t>short- and long-term</w:t>
      </w:r>
      <w:r w:rsidRPr="00990A93">
        <w:rPr>
          <w:rFonts w:ascii="Arial" w:hAnsi="Arial" w:cs="Arial"/>
          <w:spacing w:val="-2"/>
          <w:w w:val="105"/>
          <w:sz w:val="22"/>
          <w:szCs w:val="22"/>
        </w:rPr>
        <w:t xml:space="preserve"> </w:t>
      </w:r>
      <w:r w:rsidR="00AE17F9" w:rsidRPr="00990A93">
        <w:rPr>
          <w:rFonts w:ascii="Arial" w:hAnsi="Arial" w:cs="Arial"/>
          <w:spacing w:val="-2"/>
          <w:w w:val="105"/>
          <w:sz w:val="22"/>
          <w:szCs w:val="22"/>
        </w:rPr>
        <w:t xml:space="preserve">cardiometabolic </w:t>
      </w:r>
      <w:r w:rsidRPr="00990A93">
        <w:rPr>
          <w:rFonts w:ascii="Arial" w:hAnsi="Arial" w:cs="Arial"/>
          <w:spacing w:val="-2"/>
          <w:w w:val="105"/>
          <w:sz w:val="22"/>
          <w:szCs w:val="22"/>
        </w:rPr>
        <w:t xml:space="preserve">benefits for both mother and infant, with most </w:t>
      </w:r>
      <w:r w:rsidR="0067034B" w:rsidRPr="00990A93">
        <w:rPr>
          <w:rFonts w:ascii="Arial" w:hAnsi="Arial" w:cs="Arial"/>
          <w:spacing w:val="-2"/>
          <w:w w:val="105"/>
          <w:sz w:val="22"/>
          <w:szCs w:val="22"/>
        </w:rPr>
        <w:t>demonstrating a</w:t>
      </w:r>
      <w:r w:rsidRPr="00990A93">
        <w:rPr>
          <w:rFonts w:ascii="Arial" w:hAnsi="Arial" w:cs="Arial"/>
          <w:spacing w:val="-2"/>
          <w:w w:val="105"/>
          <w:sz w:val="22"/>
          <w:szCs w:val="22"/>
        </w:rPr>
        <w:t xml:space="preserve"> dose-dependent relationship</w:t>
      </w:r>
      <w:r w:rsidR="00067A88"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"/>
          <w:id w:val="-468523912"/>
          <w:placeholder>
            <w:docPart w:val="DefaultPlaceholder_-1854013440"/>
          </w:placeholder>
        </w:sdtPr>
        <w:sdtContent>
          <w:r w:rsidR="00A219AC">
            <w:rPr>
              <w:rFonts w:ascii="Arial" w:hAnsi="Arial" w:cs="Arial"/>
              <w:color w:val="000000"/>
              <w:spacing w:val="-2"/>
              <w:w w:val="105"/>
              <w:sz w:val="22"/>
              <w:szCs w:val="22"/>
            </w:rPr>
            <w:t>(160)</w:t>
          </w:r>
        </w:sdtContent>
      </w:sdt>
      <w:r w:rsidRPr="00990A93">
        <w:rPr>
          <w:rFonts w:ascii="Arial" w:hAnsi="Arial" w:cs="Arial"/>
          <w:spacing w:val="-2"/>
          <w:w w:val="105"/>
          <w:sz w:val="22"/>
          <w:szCs w:val="22"/>
        </w:rPr>
        <w:t xml:space="preserve">. </w:t>
      </w:r>
      <w:r w:rsidR="00AE17F9" w:rsidRPr="00990A93">
        <w:rPr>
          <w:rFonts w:ascii="Arial" w:hAnsi="Arial" w:cs="Arial"/>
          <w:spacing w:val="-2"/>
          <w:w w:val="105"/>
          <w:sz w:val="22"/>
          <w:szCs w:val="22"/>
        </w:rPr>
        <w:t xml:space="preserve">Professional society recommendations </w:t>
      </w:r>
      <w:r w:rsidRPr="00990A93">
        <w:rPr>
          <w:rFonts w:ascii="Arial" w:hAnsi="Arial" w:cs="Arial"/>
          <w:spacing w:val="-2"/>
          <w:w w:val="105"/>
          <w:sz w:val="22"/>
          <w:szCs w:val="22"/>
        </w:rPr>
        <w:t>recommend exclusive</w:t>
      </w:r>
      <w:r w:rsidR="0067034B"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breastfeeding for the first 6 months of life, then ongoing breastfeeding with complementary foods through the </w:t>
      </w:r>
      <w:r w:rsidR="00AE17F9" w:rsidRPr="00990A93">
        <w:rPr>
          <w:rFonts w:ascii="Arial" w:hAnsi="Arial" w:cs="Arial"/>
          <w:spacing w:val="-2"/>
          <w:w w:val="105"/>
          <w:sz w:val="22"/>
          <w:szCs w:val="22"/>
        </w:rPr>
        <w:t>second</w:t>
      </w:r>
      <w:r w:rsidRPr="00990A93">
        <w:rPr>
          <w:rFonts w:ascii="Arial" w:hAnsi="Arial" w:cs="Arial"/>
          <w:spacing w:val="-2"/>
          <w:w w:val="105"/>
          <w:sz w:val="22"/>
          <w:szCs w:val="22"/>
        </w:rPr>
        <w:t xml:space="preserve"> year or as long as desired by both mother and child </w:t>
      </w:r>
      <w:sdt>
        <w:sdtPr>
          <w:rPr>
            <w:rFonts w:ascii="Arial" w:hAnsi="Arial" w:cs="Arial"/>
            <w:color w:val="000000"/>
            <w:spacing w:val="-2"/>
            <w:w w:val="105"/>
            <w:sz w:val="22"/>
            <w:szCs w:val="22"/>
          </w:rPr>
          <w:tag w:val="MENDELEY_CITATION_v3_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"/>
          <w:id w:val="-1832520748"/>
          <w:placeholder>
            <w:docPart w:val="DefaultPlaceholder_-1854013440"/>
          </w:placeholder>
        </w:sdtPr>
        <w:sdtContent>
          <w:r w:rsidR="00A219AC">
            <w:rPr>
              <w:rFonts w:ascii="Arial" w:hAnsi="Arial" w:cs="Arial"/>
              <w:color w:val="000000"/>
              <w:spacing w:val="-2"/>
              <w:w w:val="105"/>
              <w:sz w:val="22"/>
              <w:szCs w:val="22"/>
            </w:rPr>
            <w:t>(160–162)</w:t>
          </w:r>
        </w:sdtContent>
      </w:sdt>
      <w:r w:rsidR="0067034B" w:rsidRPr="00990A93">
        <w:rPr>
          <w:rFonts w:ascii="Arial" w:hAnsi="Arial" w:cs="Arial"/>
          <w:spacing w:val="-2"/>
          <w:w w:val="105"/>
          <w:sz w:val="22"/>
          <w:szCs w:val="22"/>
        </w:rPr>
        <w:t>.</w:t>
      </w:r>
    </w:p>
    <w:p w14:paraId="3140CEAB" w14:textId="77777777" w:rsidR="00F142FA" w:rsidRPr="00990A93" w:rsidRDefault="00F142FA" w:rsidP="00990A93">
      <w:pPr>
        <w:spacing w:line="276" w:lineRule="auto"/>
        <w:rPr>
          <w:rFonts w:ascii="Arial" w:hAnsi="Arial" w:cs="Arial"/>
          <w:spacing w:val="-2"/>
          <w:w w:val="105"/>
          <w:sz w:val="22"/>
          <w:szCs w:val="22"/>
        </w:rPr>
      </w:pPr>
    </w:p>
    <w:p w14:paraId="1E4536B6" w14:textId="514F93DF"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Initially the correlation between breastfeeding and reduced incidence of T2DM were based on self-reported lactation status and diabetes diagnoses. Subsequent larger studies have confirmed this relationship. Over 1200 individuals who had at least 1 live birth and reported lactation duration were followed in a community-based prospective study over 30 years, with diabetes screening performed up to 7 times (CARDIA study) </w:t>
      </w:r>
      <w:sdt>
        <w:sdtPr>
          <w:rPr>
            <w:rFonts w:ascii="Arial" w:hAnsi="Arial" w:cs="Arial"/>
            <w:color w:val="000000"/>
            <w:spacing w:val="-2"/>
            <w:w w:val="105"/>
            <w:sz w:val="22"/>
            <w:szCs w:val="22"/>
          </w:rPr>
          <w:tag w:val="MENDELEY_CITATION_v3_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"/>
          <w:id w:val="-783416535"/>
          <w:placeholder>
            <w:docPart w:val="DefaultPlaceholder_-1854013440"/>
          </w:placeholder>
        </w:sdtPr>
        <w:sdtContent>
          <w:r w:rsidR="00A219AC">
            <w:rPr>
              <w:rFonts w:ascii="Arial" w:hAnsi="Arial" w:cs="Arial"/>
              <w:color w:val="000000"/>
              <w:spacing w:val="-2"/>
              <w:w w:val="105"/>
              <w:sz w:val="22"/>
              <w:szCs w:val="22"/>
            </w:rPr>
            <w:t>(163)</w:t>
          </w:r>
        </w:sdtContent>
      </w:sdt>
      <w:r w:rsidRPr="00990A93">
        <w:rPr>
          <w:rFonts w:ascii="Arial" w:hAnsi="Arial" w:cs="Arial"/>
          <w:spacing w:val="-2"/>
          <w:w w:val="105"/>
          <w:sz w:val="22"/>
          <w:szCs w:val="22"/>
        </w:rPr>
        <w:t xml:space="preserve">. Not only was there a three-fold increased incidence of T2DM in those with no breastfeeding compared to any breastfeeding, </w:t>
      </w:r>
      <w:r w:rsidR="00210CC9" w:rsidRPr="00990A93">
        <w:rPr>
          <w:rFonts w:ascii="Arial" w:hAnsi="Arial" w:cs="Arial"/>
          <w:spacing w:val="-2"/>
          <w:w w:val="105"/>
          <w:sz w:val="22"/>
          <w:szCs w:val="22"/>
        </w:rPr>
        <w:t>but the relative hazard was also</w:t>
      </w:r>
      <w:r w:rsidRPr="00990A93">
        <w:rPr>
          <w:rFonts w:ascii="Arial" w:hAnsi="Arial" w:cs="Arial"/>
          <w:spacing w:val="-2"/>
          <w:w w:val="105"/>
          <w:sz w:val="22"/>
          <w:szCs w:val="22"/>
        </w:rPr>
        <w:t xml:space="preserve"> graded based on duration of breastfeeding </w:t>
      </w:r>
      <w:sdt>
        <w:sdtPr>
          <w:rPr>
            <w:rFonts w:ascii="Arial" w:hAnsi="Arial" w:cs="Arial"/>
            <w:color w:val="000000"/>
            <w:spacing w:val="-2"/>
            <w:w w:val="105"/>
            <w:sz w:val="22"/>
            <w:szCs w:val="22"/>
          </w:rPr>
          <w:tag w:val="MENDELEY_CITATION_v3_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"/>
          <w:id w:val="589425891"/>
          <w:placeholder>
            <w:docPart w:val="DefaultPlaceholder_-1854013440"/>
          </w:placeholder>
        </w:sdtPr>
        <w:sdtContent>
          <w:r w:rsidR="00A219AC">
            <w:rPr>
              <w:rFonts w:ascii="Arial" w:hAnsi="Arial" w:cs="Arial"/>
              <w:color w:val="000000"/>
              <w:spacing w:val="-2"/>
              <w:w w:val="105"/>
              <w:sz w:val="22"/>
              <w:szCs w:val="22"/>
            </w:rPr>
            <w:t>(163)</w:t>
          </w:r>
        </w:sdtContent>
      </w:sdt>
      <w:r w:rsidR="0067034B" w:rsidRPr="00990A93">
        <w:rPr>
          <w:rFonts w:ascii="Arial" w:hAnsi="Arial" w:cs="Arial"/>
          <w:spacing w:val="-2"/>
          <w:w w:val="105"/>
          <w:sz w:val="22"/>
          <w:szCs w:val="22"/>
        </w:rPr>
        <w:t>.</w:t>
      </w:r>
      <w:r w:rsidRPr="00990A93">
        <w:rPr>
          <w:rFonts w:ascii="Arial" w:hAnsi="Arial" w:cs="Arial"/>
          <w:spacing w:val="-2"/>
          <w:w w:val="105"/>
          <w:sz w:val="22"/>
          <w:szCs w:val="22"/>
        </w:rPr>
        <w:t xml:space="preserve"> These findings </w:t>
      </w:r>
      <w:r w:rsidR="00AE17F9" w:rsidRPr="00990A93">
        <w:rPr>
          <w:rFonts w:ascii="Arial" w:hAnsi="Arial" w:cs="Arial"/>
          <w:spacing w:val="-2"/>
          <w:w w:val="105"/>
          <w:sz w:val="22"/>
          <w:szCs w:val="22"/>
        </w:rPr>
        <w:t>were</w:t>
      </w:r>
      <w:r w:rsidRPr="00990A93">
        <w:rPr>
          <w:rFonts w:ascii="Arial" w:hAnsi="Arial" w:cs="Arial"/>
          <w:spacing w:val="-2"/>
          <w:w w:val="105"/>
          <w:sz w:val="22"/>
          <w:szCs w:val="22"/>
        </w:rPr>
        <w:t xml:space="preserve"> also reported in the most recent meta</w:t>
      </w:r>
      <w:r w:rsidR="00067A88" w:rsidRPr="00990A93">
        <w:rPr>
          <w:rFonts w:ascii="Arial" w:hAnsi="Arial" w:cs="Arial"/>
          <w:spacing w:val="-2"/>
          <w:w w:val="105"/>
          <w:sz w:val="22"/>
          <w:szCs w:val="22"/>
        </w:rPr>
        <w:t>-</w:t>
      </w:r>
      <w:r w:rsidRPr="00990A93">
        <w:rPr>
          <w:rFonts w:ascii="Arial" w:hAnsi="Arial" w:cs="Arial"/>
          <w:spacing w:val="-2"/>
          <w:w w:val="105"/>
          <w:sz w:val="22"/>
          <w:szCs w:val="22"/>
        </w:rPr>
        <w:t xml:space="preserve">analysis evaluating the relationship between lactation and maternal risk of T2DM </w:t>
      </w:r>
      <w:sdt>
        <w:sdtPr>
          <w:rPr>
            <w:rFonts w:ascii="Arial" w:hAnsi="Arial" w:cs="Arial"/>
            <w:color w:val="000000"/>
            <w:spacing w:val="-2"/>
            <w:w w:val="105"/>
            <w:sz w:val="22"/>
            <w:szCs w:val="22"/>
          </w:rPr>
          <w:tag w:val="MENDELEY_CITATION_v3_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"/>
          <w:id w:val="-1625841645"/>
          <w:placeholder>
            <w:docPart w:val="DefaultPlaceholder_-1854013440"/>
          </w:placeholder>
        </w:sdtPr>
        <w:sdtContent>
          <w:r w:rsidR="00A219AC">
            <w:rPr>
              <w:rFonts w:ascii="Arial" w:hAnsi="Arial" w:cs="Arial"/>
              <w:color w:val="000000"/>
              <w:spacing w:val="-2"/>
              <w:w w:val="105"/>
              <w:sz w:val="22"/>
              <w:szCs w:val="22"/>
            </w:rPr>
            <w:t>(164)</w:t>
          </w:r>
        </w:sdtContent>
      </w:sdt>
      <w:r w:rsidRPr="00990A93">
        <w:rPr>
          <w:rFonts w:ascii="Arial" w:hAnsi="Arial" w:cs="Arial"/>
          <w:spacing w:val="-2"/>
          <w:w w:val="105"/>
          <w:sz w:val="22"/>
          <w:szCs w:val="22"/>
        </w:rPr>
        <w:t>.</w:t>
      </w:r>
    </w:p>
    <w:p w14:paraId="6050AD9F" w14:textId="77777777" w:rsidR="00F142FA" w:rsidRPr="00990A93" w:rsidRDefault="00F142FA" w:rsidP="00990A93">
      <w:pPr>
        <w:spacing w:line="276" w:lineRule="auto"/>
        <w:rPr>
          <w:rFonts w:ascii="Arial" w:hAnsi="Arial" w:cs="Arial"/>
          <w:spacing w:val="-2"/>
          <w:w w:val="105"/>
          <w:sz w:val="22"/>
          <w:szCs w:val="22"/>
        </w:rPr>
      </w:pPr>
    </w:p>
    <w:p w14:paraId="12218DDF" w14:textId="43DFED2E"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For children, breastmilk intake also appears to decrease the risk of developing obesity and impaired glucose tolerance </w:t>
      </w:r>
      <w:sdt>
        <w:sdtPr>
          <w:rPr>
            <w:rFonts w:ascii="Arial" w:hAnsi="Arial" w:cs="Arial"/>
            <w:color w:val="000000"/>
            <w:spacing w:val="-2"/>
            <w:w w:val="105"/>
            <w:sz w:val="22"/>
            <w:szCs w:val="22"/>
          </w:rPr>
          <w:tag w:val="MENDELEY_CITATION_v3_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"/>
          <w:id w:val="-466123126"/>
          <w:placeholder>
            <w:docPart w:val="DefaultPlaceholder_-1854013440"/>
          </w:placeholder>
        </w:sdtPr>
        <w:sdtContent>
          <w:r w:rsidR="00A219AC">
            <w:rPr>
              <w:rFonts w:ascii="Arial" w:hAnsi="Arial" w:cs="Arial"/>
              <w:color w:val="000000"/>
              <w:spacing w:val="-2"/>
              <w:w w:val="105"/>
              <w:sz w:val="22"/>
              <w:szCs w:val="22"/>
            </w:rPr>
            <w:t>(165)</w:t>
          </w:r>
        </w:sdtContent>
      </w:sdt>
      <w:r w:rsidRPr="00990A93">
        <w:rPr>
          <w:rFonts w:ascii="Arial" w:hAnsi="Arial" w:cs="Arial"/>
          <w:spacing w:val="-2"/>
          <w:w w:val="105"/>
          <w:sz w:val="22"/>
          <w:szCs w:val="22"/>
        </w:rPr>
        <w:t>. In the large EPOCH study (Exploring Perinatal Outcomes Among Children Study), offspring of</w:t>
      </w:r>
      <w:r w:rsidR="00AE17F9" w:rsidRPr="00990A93">
        <w:rPr>
          <w:rFonts w:ascii="Arial" w:hAnsi="Arial" w:cs="Arial"/>
          <w:spacing w:val="-2"/>
          <w:w w:val="105"/>
          <w:sz w:val="22"/>
          <w:szCs w:val="22"/>
        </w:rPr>
        <w:t xml:space="preserve"> individuals</w:t>
      </w:r>
      <w:r w:rsidRPr="00990A93">
        <w:rPr>
          <w:rFonts w:ascii="Arial" w:hAnsi="Arial" w:cs="Arial"/>
          <w:spacing w:val="-2"/>
          <w:w w:val="105"/>
          <w:sz w:val="22"/>
          <w:szCs w:val="22"/>
        </w:rPr>
        <w:t xml:space="preserve"> with diabetes (primarily GDM) who were breastfed for at least 6 months had a </w:t>
      </w:r>
      <w:r w:rsidR="00AE17F9" w:rsidRPr="00990A93">
        <w:rPr>
          <w:rFonts w:ascii="Arial" w:hAnsi="Arial" w:cs="Arial"/>
          <w:spacing w:val="-2"/>
          <w:w w:val="105"/>
          <w:sz w:val="22"/>
          <w:szCs w:val="22"/>
        </w:rPr>
        <w:t>s</w:t>
      </w:r>
      <w:r w:rsidRPr="00990A93">
        <w:rPr>
          <w:rFonts w:ascii="Arial" w:hAnsi="Arial" w:cs="Arial"/>
          <w:spacing w:val="-2"/>
          <w:w w:val="105"/>
          <w:sz w:val="22"/>
          <w:szCs w:val="22"/>
        </w:rPr>
        <w:t xml:space="preserve">lower BMI growth trajectory during childhood and a lower childhood BMI than those who were not breastfed </w:t>
      </w:r>
      <w:sdt>
        <w:sdtPr>
          <w:rPr>
            <w:rFonts w:ascii="Arial" w:hAnsi="Arial" w:cs="Arial"/>
            <w:color w:val="000000"/>
            <w:spacing w:val="-2"/>
            <w:w w:val="105"/>
            <w:sz w:val="22"/>
            <w:szCs w:val="22"/>
          </w:rPr>
          <w:tag w:val="MENDELEY_CITATION_v3_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"/>
          <w:id w:val="1173301263"/>
          <w:placeholder>
            <w:docPart w:val="DefaultPlaceholder_-1854013440"/>
          </w:placeholder>
        </w:sdtPr>
        <w:sdtContent>
          <w:r w:rsidR="00A219AC">
            <w:rPr>
              <w:rFonts w:ascii="Arial" w:hAnsi="Arial" w:cs="Arial"/>
              <w:color w:val="000000"/>
              <w:spacing w:val="-2"/>
              <w:w w:val="105"/>
              <w:sz w:val="22"/>
              <w:szCs w:val="22"/>
            </w:rPr>
            <w:t>(166)</w:t>
          </w:r>
        </w:sdtContent>
      </w:sdt>
      <w:r w:rsidRPr="00990A93">
        <w:rPr>
          <w:rFonts w:ascii="Arial" w:hAnsi="Arial" w:cs="Arial"/>
          <w:spacing w:val="-2"/>
          <w:w w:val="105"/>
          <w:sz w:val="22"/>
          <w:szCs w:val="22"/>
        </w:rPr>
        <w:t xml:space="preserve">. There is a growing literature suggesting that some of the protective benefits on childhood obesity and programming the infant immune system from breast milk may be influenced by appetite regulatory hormones, biomarkers of oxidative stress and inflammation, and the milk microbiome </w:t>
      </w:r>
      <w:sdt>
        <w:sdtPr>
          <w:rPr>
            <w:rFonts w:ascii="Arial" w:hAnsi="Arial" w:cs="Arial"/>
            <w:color w:val="000000"/>
            <w:spacing w:val="-2"/>
            <w:w w:val="105"/>
            <w:sz w:val="22"/>
            <w:szCs w:val="22"/>
          </w:rPr>
          <w:tag w:val="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"/>
          <w:id w:val="-28416507"/>
          <w:placeholder>
            <w:docPart w:val="DefaultPlaceholder_-1854013440"/>
          </w:placeholder>
        </w:sdtPr>
        <w:sdtContent>
          <w:r w:rsidR="00A219AC">
            <w:rPr>
              <w:rFonts w:ascii="Arial" w:hAnsi="Arial" w:cs="Arial"/>
              <w:color w:val="000000"/>
              <w:spacing w:val="-2"/>
              <w:w w:val="105"/>
              <w:sz w:val="22"/>
              <w:szCs w:val="22"/>
            </w:rPr>
            <w:t>(167–170)</w:t>
          </w:r>
        </w:sdtContent>
      </w:sdt>
      <w:r w:rsidRPr="00990A93">
        <w:rPr>
          <w:rFonts w:ascii="Arial" w:hAnsi="Arial" w:cs="Arial"/>
          <w:spacing w:val="-2"/>
          <w:w w:val="105"/>
          <w:sz w:val="22"/>
          <w:szCs w:val="22"/>
        </w:rPr>
        <w:t>.</w:t>
      </w:r>
    </w:p>
    <w:p w14:paraId="2C4C6713" w14:textId="77777777" w:rsidR="00F142FA" w:rsidRPr="00990A93" w:rsidRDefault="00F142FA" w:rsidP="00990A93">
      <w:pPr>
        <w:spacing w:line="276" w:lineRule="auto"/>
        <w:rPr>
          <w:rFonts w:ascii="Arial" w:hAnsi="Arial" w:cs="Arial"/>
          <w:spacing w:val="-2"/>
          <w:w w:val="105"/>
          <w:sz w:val="22"/>
          <w:szCs w:val="22"/>
        </w:rPr>
      </w:pPr>
    </w:p>
    <w:p w14:paraId="0A1B0D30" w14:textId="77777777" w:rsidR="00F142FA" w:rsidRPr="00990A93" w:rsidRDefault="00F142FA" w:rsidP="00990A93">
      <w:pPr>
        <w:spacing w:line="276" w:lineRule="auto"/>
        <w:rPr>
          <w:rFonts w:ascii="Arial" w:hAnsi="Arial" w:cs="Arial"/>
          <w:b/>
          <w:bCs/>
          <w:color w:val="00B050"/>
          <w:spacing w:val="-2"/>
          <w:w w:val="105"/>
          <w:sz w:val="22"/>
          <w:szCs w:val="22"/>
        </w:rPr>
      </w:pPr>
      <w:r w:rsidRPr="00990A93">
        <w:rPr>
          <w:rFonts w:ascii="Arial" w:hAnsi="Arial" w:cs="Arial"/>
          <w:b/>
          <w:bCs/>
          <w:color w:val="00B050"/>
          <w:spacing w:val="-2"/>
          <w:w w:val="105"/>
          <w:sz w:val="22"/>
          <w:szCs w:val="22"/>
        </w:rPr>
        <w:t>Contraception</w:t>
      </w:r>
    </w:p>
    <w:p w14:paraId="4AD59047" w14:textId="77777777"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 </w:t>
      </w:r>
    </w:p>
    <w:p w14:paraId="7E0CC337" w14:textId="5597C5F5"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Discussing contraception and family planning during pregnancy is an effective way to promote safe pregnancy interval, with optimal outcomes observed when delivery and conception are at least 18 months apart </w:t>
      </w:r>
      <w:sdt>
        <w:sdtPr>
          <w:rPr>
            <w:rFonts w:ascii="Arial" w:hAnsi="Arial" w:cs="Arial"/>
            <w:color w:val="000000"/>
            <w:spacing w:val="-2"/>
            <w:w w:val="105"/>
            <w:sz w:val="22"/>
            <w:szCs w:val="22"/>
          </w:rPr>
          <w:tag w:val="MENDELEY_CITATION_v3_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"/>
          <w:id w:val="-688678764"/>
          <w:placeholder>
            <w:docPart w:val="DefaultPlaceholder_-1854013440"/>
          </w:placeholder>
        </w:sdtPr>
        <w:sdtContent>
          <w:r w:rsidR="00A219AC">
            <w:rPr>
              <w:rFonts w:ascii="Arial" w:hAnsi="Arial" w:cs="Arial"/>
              <w:color w:val="000000"/>
              <w:spacing w:val="-2"/>
              <w:w w:val="105"/>
              <w:sz w:val="22"/>
              <w:szCs w:val="22"/>
            </w:rPr>
            <w:t>(171)</w:t>
          </w:r>
        </w:sdtContent>
      </w:sdt>
      <w:r w:rsidRPr="00990A93">
        <w:rPr>
          <w:rFonts w:ascii="Arial" w:hAnsi="Arial" w:cs="Arial"/>
          <w:spacing w:val="-2"/>
          <w:w w:val="105"/>
          <w:sz w:val="22"/>
          <w:szCs w:val="22"/>
        </w:rPr>
        <w:t>. For individuals with GDM, the postpartum and inter-pregnancy periods offer a tremendous opportunity to employ diet</w:t>
      </w:r>
      <w:r w:rsidR="00AE17F9" w:rsidRPr="00990A93">
        <w:rPr>
          <w:rFonts w:ascii="Arial" w:hAnsi="Arial" w:cs="Arial"/>
          <w:spacing w:val="-2"/>
          <w:w w:val="105"/>
          <w:sz w:val="22"/>
          <w:szCs w:val="22"/>
        </w:rPr>
        <w:t xml:space="preserve">, </w:t>
      </w:r>
      <w:r w:rsidRPr="00990A93">
        <w:rPr>
          <w:rFonts w:ascii="Arial" w:hAnsi="Arial" w:cs="Arial"/>
          <w:spacing w:val="-2"/>
          <w:w w:val="105"/>
          <w:sz w:val="22"/>
          <w:szCs w:val="22"/>
        </w:rPr>
        <w:t>lifestyle</w:t>
      </w:r>
      <w:r w:rsidR="00AE17F9" w:rsidRPr="00990A93">
        <w:rPr>
          <w:rFonts w:ascii="Arial" w:hAnsi="Arial" w:cs="Arial"/>
          <w:spacing w:val="-2"/>
          <w:w w:val="105"/>
          <w:sz w:val="22"/>
          <w:szCs w:val="22"/>
        </w:rPr>
        <w:t>, and other therapeutic</w:t>
      </w:r>
      <w:r w:rsidRPr="00990A93">
        <w:rPr>
          <w:rFonts w:ascii="Arial" w:hAnsi="Arial" w:cs="Arial"/>
          <w:spacing w:val="-2"/>
          <w:w w:val="105"/>
          <w:sz w:val="22"/>
          <w:szCs w:val="22"/>
        </w:rPr>
        <w:t xml:space="preserve"> changes to reduce the risk of subsequent GDM or T2DM </w:t>
      </w:r>
      <w:sdt>
        <w:sdtPr>
          <w:rPr>
            <w:rFonts w:ascii="Arial" w:hAnsi="Arial" w:cs="Arial"/>
            <w:color w:val="000000"/>
            <w:spacing w:val="-2"/>
            <w:w w:val="105"/>
            <w:sz w:val="22"/>
            <w:szCs w:val="22"/>
          </w:rPr>
          <w:tag w:val="MENDELEY_CITATION_v3_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"/>
          <w:id w:val="170922101"/>
          <w:placeholder>
            <w:docPart w:val="DefaultPlaceholder_-1854013440"/>
          </w:placeholder>
        </w:sdtPr>
        <w:sdtContent>
          <w:r w:rsidR="00A219AC">
            <w:rPr>
              <w:rFonts w:ascii="Arial" w:hAnsi="Arial" w:cs="Arial"/>
              <w:color w:val="000000"/>
              <w:spacing w:val="-2"/>
              <w:w w:val="105"/>
              <w:sz w:val="22"/>
              <w:szCs w:val="22"/>
            </w:rPr>
            <w:t>(171)</w:t>
          </w:r>
        </w:sdtContent>
      </w:sdt>
      <w:r w:rsidRPr="00990A93">
        <w:rPr>
          <w:rFonts w:ascii="Arial" w:hAnsi="Arial" w:cs="Arial"/>
          <w:spacing w:val="-2"/>
          <w:w w:val="105"/>
          <w:sz w:val="22"/>
          <w:szCs w:val="22"/>
        </w:rPr>
        <w:t xml:space="preserve">. All pharmacologic options for contraception are considered safe in the setting of recent or remote GDM, though estrogen-containing methods should be delayed until ≥21 days postpartum to reduce the risk of thromboembolism </w:t>
      </w:r>
      <w:sdt>
        <w:sdtPr>
          <w:rPr>
            <w:rFonts w:ascii="Arial" w:hAnsi="Arial" w:cs="Arial"/>
            <w:color w:val="000000"/>
            <w:spacing w:val="-2"/>
            <w:w w:val="105"/>
            <w:sz w:val="22"/>
            <w:szCs w:val="22"/>
          </w:rPr>
          <w:tag w:val="MENDELEY_CITATION_v3_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"/>
          <w:id w:val="2105378421"/>
          <w:placeholder>
            <w:docPart w:val="DefaultPlaceholder_-1854013440"/>
          </w:placeholder>
        </w:sdtPr>
        <w:sdtContent>
          <w:r w:rsidR="00A219AC">
            <w:rPr>
              <w:rFonts w:ascii="Arial" w:hAnsi="Arial" w:cs="Arial"/>
              <w:color w:val="000000"/>
              <w:spacing w:val="-2"/>
              <w:w w:val="105"/>
              <w:sz w:val="22"/>
              <w:szCs w:val="22"/>
            </w:rPr>
            <w:t>(172)</w:t>
          </w:r>
        </w:sdtContent>
      </w:sdt>
      <w:r w:rsidRPr="00990A93">
        <w:rPr>
          <w:rFonts w:ascii="Arial" w:hAnsi="Arial" w:cs="Arial"/>
          <w:spacing w:val="-2"/>
          <w:w w:val="105"/>
          <w:sz w:val="22"/>
          <w:szCs w:val="22"/>
        </w:rPr>
        <w:t>. Estrogen may negatively impact breast milk production, so consideration of infant feeding method should also be weighed against initiation. We recommend a patient-centered approach to counseling and selecting a contraceptive method.</w:t>
      </w:r>
    </w:p>
    <w:p w14:paraId="4AAA0380" w14:textId="77777777" w:rsidR="00F142FA" w:rsidRPr="00990A93" w:rsidRDefault="00F142FA" w:rsidP="00990A93">
      <w:pPr>
        <w:spacing w:line="276" w:lineRule="auto"/>
        <w:rPr>
          <w:rFonts w:ascii="Arial" w:hAnsi="Arial" w:cs="Arial"/>
          <w:spacing w:val="-2"/>
          <w:w w:val="105"/>
          <w:sz w:val="22"/>
          <w:szCs w:val="22"/>
        </w:rPr>
      </w:pPr>
    </w:p>
    <w:p w14:paraId="77551C57" w14:textId="75E18CC8" w:rsidR="00F142FA"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There is limited data on the influence of various contraceptive methods on long-term risk of T2DM, insulin sensitivity, glycemic control, weigh</w:t>
      </w:r>
      <w:r w:rsidR="00FC3B28" w:rsidRPr="00990A93">
        <w:rPr>
          <w:rFonts w:ascii="Arial" w:hAnsi="Arial" w:cs="Arial"/>
          <w:spacing w:val="-2"/>
          <w:w w:val="105"/>
          <w:sz w:val="22"/>
          <w:szCs w:val="22"/>
        </w:rPr>
        <w:t>t</w:t>
      </w:r>
      <w:r w:rsidRPr="00990A93">
        <w:rPr>
          <w:rFonts w:ascii="Arial" w:hAnsi="Arial" w:cs="Arial"/>
          <w:spacing w:val="-2"/>
          <w:w w:val="105"/>
          <w:sz w:val="22"/>
          <w:szCs w:val="22"/>
        </w:rPr>
        <w:t xml:space="preserve"> gain, and hypercholesterolemia</w:t>
      </w:r>
      <w:r w:rsidR="00DA0CFD" w:rsidRPr="00990A93">
        <w:rPr>
          <w:rFonts w:ascii="Arial" w:hAnsi="Arial" w:cs="Arial"/>
          <w:spacing w:val="-2"/>
          <w:w w:val="105"/>
          <w:sz w:val="22"/>
          <w:szCs w:val="22"/>
        </w:rPr>
        <w:t xml:space="preserve"> </w:t>
      </w:r>
      <w:sdt>
        <w:sdtPr>
          <w:rPr>
            <w:rFonts w:ascii="Arial" w:hAnsi="Arial" w:cs="Arial"/>
            <w:color w:val="000000"/>
            <w:spacing w:val="-2"/>
            <w:w w:val="105"/>
            <w:sz w:val="22"/>
            <w:szCs w:val="22"/>
          </w:rPr>
          <w:tag w:val="MENDELEY_CITATION_v3_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"/>
          <w:id w:val="1363941541"/>
          <w:placeholder>
            <w:docPart w:val="DefaultPlaceholder_-1854013440"/>
          </w:placeholder>
        </w:sdtPr>
        <w:sdtContent>
          <w:r w:rsidR="00A219AC">
            <w:rPr>
              <w:rFonts w:ascii="Arial" w:hAnsi="Arial" w:cs="Arial"/>
              <w:color w:val="000000"/>
              <w:spacing w:val="-2"/>
              <w:w w:val="105"/>
              <w:sz w:val="22"/>
              <w:szCs w:val="22"/>
            </w:rPr>
            <w:t>(173)</w:t>
          </w:r>
        </w:sdtContent>
      </w:sdt>
      <w:r w:rsidR="00DA0CFD" w:rsidRPr="00990A93">
        <w:rPr>
          <w:rFonts w:ascii="Arial" w:hAnsi="Arial" w:cs="Arial"/>
          <w:spacing w:val="-2"/>
          <w:w w:val="105"/>
          <w:sz w:val="22"/>
          <w:szCs w:val="22"/>
        </w:rPr>
        <w:t>.</w:t>
      </w:r>
      <w:r w:rsidRPr="00990A93">
        <w:rPr>
          <w:rFonts w:ascii="Arial" w:hAnsi="Arial" w:cs="Arial"/>
          <w:spacing w:val="-2"/>
          <w:w w:val="105"/>
          <w:sz w:val="22"/>
          <w:szCs w:val="22"/>
        </w:rPr>
        <w:t xml:space="preserve"> Extensive research evaluating these relationships concludes the adverse outcomes observed </w:t>
      </w:r>
      <w:r w:rsidRPr="00990A93">
        <w:rPr>
          <w:rFonts w:ascii="Arial" w:hAnsi="Arial" w:cs="Arial"/>
          <w:spacing w:val="-2"/>
          <w:w w:val="105"/>
          <w:sz w:val="22"/>
          <w:szCs w:val="22"/>
        </w:rPr>
        <w:lastRenderedPageBreak/>
        <w:t xml:space="preserve">with methods such as </w:t>
      </w:r>
      <w:r w:rsidR="00210CC9" w:rsidRPr="00990A93">
        <w:rPr>
          <w:rFonts w:ascii="Arial" w:hAnsi="Arial" w:cs="Arial"/>
          <w:spacing w:val="-2"/>
          <w:w w:val="105"/>
          <w:sz w:val="22"/>
          <w:szCs w:val="22"/>
        </w:rPr>
        <w:t>Depo-Provera</w:t>
      </w:r>
      <w:r w:rsidRPr="00990A93">
        <w:rPr>
          <w:rFonts w:ascii="Arial" w:hAnsi="Arial" w:cs="Arial"/>
          <w:spacing w:val="-2"/>
          <w:w w:val="105"/>
          <w:sz w:val="22"/>
          <w:szCs w:val="22"/>
        </w:rPr>
        <w:t xml:space="preserve"> in the GDM population are more closely associated with initial BMI and pregnancy weight gain than</w:t>
      </w:r>
      <w:r w:rsidR="00AE17F9" w:rsidRPr="00990A93">
        <w:rPr>
          <w:rFonts w:ascii="Arial" w:hAnsi="Arial" w:cs="Arial"/>
          <w:spacing w:val="-2"/>
          <w:w w:val="105"/>
          <w:sz w:val="22"/>
          <w:szCs w:val="22"/>
        </w:rPr>
        <w:t xml:space="preserve"> with</w:t>
      </w:r>
      <w:r w:rsidRPr="00990A93">
        <w:rPr>
          <w:rFonts w:ascii="Arial" w:hAnsi="Arial" w:cs="Arial"/>
          <w:spacing w:val="-2"/>
          <w:w w:val="105"/>
          <w:sz w:val="22"/>
          <w:szCs w:val="22"/>
        </w:rPr>
        <w:t xml:space="preserve"> GDM.</w:t>
      </w:r>
    </w:p>
    <w:p w14:paraId="172D2374" w14:textId="77777777" w:rsidR="00F142FA" w:rsidRPr="00990A93" w:rsidRDefault="00F142FA" w:rsidP="00990A93">
      <w:pPr>
        <w:spacing w:line="276" w:lineRule="auto"/>
        <w:rPr>
          <w:rFonts w:ascii="Arial" w:hAnsi="Arial" w:cs="Arial"/>
          <w:spacing w:val="-2"/>
          <w:w w:val="105"/>
          <w:sz w:val="22"/>
          <w:szCs w:val="22"/>
        </w:rPr>
      </w:pPr>
    </w:p>
    <w:p w14:paraId="39B5D7B5" w14:textId="77777777" w:rsidR="00F142FA" w:rsidRPr="00990A93" w:rsidRDefault="00F142FA" w:rsidP="00990A93">
      <w:pPr>
        <w:spacing w:line="276" w:lineRule="auto"/>
        <w:rPr>
          <w:rFonts w:ascii="Arial" w:hAnsi="Arial" w:cs="Arial"/>
          <w:b/>
          <w:bCs/>
          <w:color w:val="0070C0"/>
          <w:spacing w:val="-2"/>
          <w:w w:val="105"/>
          <w:sz w:val="22"/>
          <w:szCs w:val="22"/>
        </w:rPr>
      </w:pPr>
      <w:r w:rsidRPr="00990A93">
        <w:rPr>
          <w:rFonts w:ascii="Arial" w:hAnsi="Arial" w:cs="Arial"/>
          <w:b/>
          <w:bCs/>
          <w:color w:val="0070C0"/>
          <w:spacing w:val="-2"/>
          <w:w w:val="105"/>
          <w:sz w:val="22"/>
          <w:szCs w:val="22"/>
        </w:rPr>
        <w:t>CONCLUSION</w:t>
      </w:r>
    </w:p>
    <w:p w14:paraId="102107EF" w14:textId="77777777" w:rsidR="00F142FA" w:rsidRPr="00990A93" w:rsidRDefault="00F142FA" w:rsidP="00990A93">
      <w:pPr>
        <w:spacing w:line="276" w:lineRule="auto"/>
        <w:rPr>
          <w:rFonts w:ascii="Arial" w:hAnsi="Arial" w:cs="Arial"/>
          <w:spacing w:val="-2"/>
          <w:w w:val="105"/>
          <w:sz w:val="22"/>
          <w:szCs w:val="22"/>
        </w:rPr>
      </w:pPr>
    </w:p>
    <w:p w14:paraId="5E3A12BF" w14:textId="3F52B4B1" w:rsidR="00F142FA" w:rsidRPr="00990A93" w:rsidRDefault="00BE7B28"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Different organizations recommend different </w:t>
      </w:r>
      <w:r w:rsidR="00210CC9" w:rsidRPr="00990A93">
        <w:rPr>
          <w:rFonts w:ascii="Arial" w:hAnsi="Arial" w:cs="Arial"/>
          <w:spacing w:val="-2"/>
          <w:w w:val="105"/>
          <w:sz w:val="22"/>
          <w:szCs w:val="22"/>
        </w:rPr>
        <w:t>screening and diagnostic strategies</w:t>
      </w:r>
      <w:r w:rsidR="00FC3B28" w:rsidRPr="00990A93">
        <w:rPr>
          <w:rFonts w:ascii="Arial" w:hAnsi="Arial" w:cs="Arial"/>
          <w:spacing w:val="-2"/>
          <w:w w:val="105"/>
          <w:sz w:val="22"/>
          <w:szCs w:val="22"/>
        </w:rPr>
        <w:t xml:space="preserve"> for GDM</w:t>
      </w:r>
      <w:r w:rsidR="00210CC9" w:rsidRPr="00990A93">
        <w:rPr>
          <w:rFonts w:ascii="Arial" w:hAnsi="Arial" w:cs="Arial"/>
          <w:spacing w:val="-2"/>
          <w:w w:val="105"/>
          <w:sz w:val="22"/>
          <w:szCs w:val="22"/>
        </w:rPr>
        <w:t xml:space="preserve"> </w:t>
      </w:r>
      <w:r w:rsidRPr="00990A93">
        <w:rPr>
          <w:rFonts w:ascii="Arial" w:hAnsi="Arial" w:cs="Arial"/>
          <w:spacing w:val="-2"/>
          <w:w w:val="105"/>
          <w:sz w:val="22"/>
          <w:szCs w:val="22"/>
        </w:rPr>
        <w:t>reflecting variation</w:t>
      </w:r>
      <w:r w:rsidR="00A7016F" w:rsidRPr="00990A93">
        <w:rPr>
          <w:rFonts w:ascii="Arial" w:hAnsi="Arial" w:cs="Arial"/>
          <w:spacing w:val="-2"/>
          <w:w w:val="105"/>
          <w:sz w:val="22"/>
          <w:szCs w:val="22"/>
        </w:rPr>
        <w:t>s</w:t>
      </w:r>
      <w:r w:rsidRPr="00990A93">
        <w:rPr>
          <w:rFonts w:ascii="Arial" w:hAnsi="Arial" w:cs="Arial"/>
          <w:spacing w:val="-2"/>
          <w:w w:val="105"/>
          <w:sz w:val="22"/>
          <w:szCs w:val="22"/>
        </w:rPr>
        <w:t xml:space="preserve"> in geographic </w:t>
      </w:r>
      <w:r w:rsidR="00AE17F9" w:rsidRPr="00990A93">
        <w:rPr>
          <w:rFonts w:ascii="Arial" w:hAnsi="Arial" w:cs="Arial"/>
          <w:spacing w:val="-2"/>
          <w:w w:val="105"/>
          <w:sz w:val="22"/>
          <w:szCs w:val="22"/>
        </w:rPr>
        <w:t>settings</w:t>
      </w:r>
      <w:r w:rsidR="00210CC9" w:rsidRPr="00990A93">
        <w:rPr>
          <w:rFonts w:ascii="Arial" w:hAnsi="Arial" w:cs="Arial"/>
          <w:spacing w:val="-2"/>
          <w:w w:val="105"/>
          <w:sz w:val="22"/>
          <w:szCs w:val="22"/>
        </w:rPr>
        <w:t>.</w:t>
      </w:r>
      <w:r w:rsidR="00F142FA" w:rsidRPr="00990A93">
        <w:rPr>
          <w:rFonts w:ascii="Arial" w:hAnsi="Arial" w:cs="Arial"/>
          <w:spacing w:val="-2"/>
          <w:w w:val="105"/>
          <w:sz w:val="22"/>
          <w:szCs w:val="22"/>
        </w:rPr>
        <w:t xml:space="preserve"> </w:t>
      </w:r>
      <w:r w:rsidR="00210CC9" w:rsidRPr="00990A93">
        <w:rPr>
          <w:rFonts w:ascii="Arial" w:hAnsi="Arial" w:cs="Arial"/>
          <w:spacing w:val="-2"/>
          <w:w w:val="105"/>
          <w:sz w:val="22"/>
          <w:szCs w:val="22"/>
        </w:rPr>
        <w:t>Treatment</w:t>
      </w:r>
      <w:r w:rsidR="00F142FA" w:rsidRPr="00990A93">
        <w:rPr>
          <w:rFonts w:ascii="Arial" w:hAnsi="Arial" w:cs="Arial"/>
          <w:spacing w:val="-2"/>
          <w:w w:val="105"/>
          <w:sz w:val="22"/>
          <w:szCs w:val="22"/>
        </w:rPr>
        <w:t xml:space="preserve"> with lifestyle or medication to achieve glycemic targets improves obstetric and perinatal outcomes. Due to the obesity epidemic, the incidence of GDM is only expected to rise, with subsequent or eventual T2DM diagnosis increasing accordingly.</w:t>
      </w:r>
      <w:r w:rsidR="00210CC9" w:rsidRPr="00990A93">
        <w:rPr>
          <w:rFonts w:ascii="Arial" w:hAnsi="Arial" w:cs="Arial"/>
          <w:spacing w:val="-2"/>
          <w:w w:val="105"/>
          <w:sz w:val="22"/>
          <w:szCs w:val="22"/>
        </w:rPr>
        <w:t xml:space="preserve"> Further investigation on the benefits of specific pharmacologic therapies and </w:t>
      </w:r>
      <w:r w:rsidR="00FC3B28" w:rsidRPr="00990A93">
        <w:rPr>
          <w:rFonts w:ascii="Arial" w:hAnsi="Arial" w:cs="Arial"/>
          <w:spacing w:val="-2"/>
          <w:w w:val="105"/>
          <w:sz w:val="22"/>
          <w:szCs w:val="22"/>
        </w:rPr>
        <w:t xml:space="preserve">glucose </w:t>
      </w:r>
      <w:r w:rsidR="00210CC9" w:rsidRPr="00990A93">
        <w:rPr>
          <w:rFonts w:ascii="Arial" w:hAnsi="Arial" w:cs="Arial"/>
          <w:spacing w:val="-2"/>
          <w:w w:val="105"/>
          <w:sz w:val="22"/>
          <w:szCs w:val="22"/>
        </w:rPr>
        <w:t>monitoring strategies with CGM</w:t>
      </w:r>
      <w:r w:rsidR="00AE17F9" w:rsidRPr="00990A93">
        <w:rPr>
          <w:rFonts w:ascii="Arial" w:hAnsi="Arial" w:cs="Arial"/>
          <w:spacing w:val="-2"/>
          <w:w w:val="105"/>
          <w:sz w:val="22"/>
          <w:szCs w:val="22"/>
        </w:rPr>
        <w:t xml:space="preserve"> are ongoing</w:t>
      </w:r>
      <w:r w:rsidR="00210CC9" w:rsidRPr="00990A93">
        <w:rPr>
          <w:rFonts w:ascii="Arial" w:hAnsi="Arial" w:cs="Arial"/>
          <w:spacing w:val="-2"/>
          <w:w w:val="105"/>
          <w:sz w:val="22"/>
          <w:szCs w:val="22"/>
        </w:rPr>
        <w:t>.</w:t>
      </w:r>
    </w:p>
    <w:p w14:paraId="74EE08B1" w14:textId="77777777" w:rsidR="00F142FA" w:rsidRPr="00990A93" w:rsidRDefault="00F142FA" w:rsidP="00990A93">
      <w:pPr>
        <w:spacing w:line="276" w:lineRule="auto"/>
        <w:rPr>
          <w:rFonts w:ascii="Arial" w:hAnsi="Arial" w:cs="Arial"/>
          <w:spacing w:val="-2"/>
          <w:w w:val="105"/>
          <w:sz w:val="22"/>
          <w:szCs w:val="22"/>
        </w:rPr>
      </w:pPr>
    </w:p>
    <w:p w14:paraId="6AD0704D" w14:textId="1C416C2E" w:rsidR="00750DFB" w:rsidRPr="00990A93" w:rsidRDefault="00F142FA" w:rsidP="00990A93">
      <w:pPr>
        <w:spacing w:line="276" w:lineRule="auto"/>
        <w:rPr>
          <w:rFonts w:ascii="Arial" w:hAnsi="Arial" w:cs="Arial"/>
          <w:spacing w:val="-2"/>
          <w:w w:val="105"/>
          <w:sz w:val="22"/>
          <w:szCs w:val="22"/>
        </w:rPr>
      </w:pPr>
      <w:r w:rsidRPr="00990A93">
        <w:rPr>
          <w:rFonts w:ascii="Arial" w:hAnsi="Arial" w:cs="Arial"/>
          <w:spacing w:val="-2"/>
          <w:w w:val="105"/>
          <w:sz w:val="22"/>
          <w:szCs w:val="22"/>
        </w:rPr>
        <w:t xml:space="preserve">The development of T2DM in </w:t>
      </w:r>
      <w:r w:rsidR="00AE17F9" w:rsidRPr="00990A93">
        <w:rPr>
          <w:rFonts w:ascii="Arial" w:hAnsi="Arial" w:cs="Arial"/>
          <w:spacing w:val="-2"/>
          <w:w w:val="105"/>
          <w:sz w:val="22"/>
          <w:szCs w:val="22"/>
        </w:rPr>
        <w:t>individuals</w:t>
      </w:r>
      <w:r w:rsidRPr="00990A93">
        <w:rPr>
          <w:rFonts w:ascii="Arial" w:hAnsi="Arial" w:cs="Arial"/>
          <w:spacing w:val="-2"/>
          <w:w w:val="105"/>
          <w:sz w:val="22"/>
          <w:szCs w:val="22"/>
        </w:rPr>
        <w:t xml:space="preserve"> with a history of GDM as well as obesity and glucose</w:t>
      </w:r>
      <w:r w:rsidR="00210CC9"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intolerance in the offspring of </w:t>
      </w:r>
      <w:r w:rsidR="00AE17F9" w:rsidRPr="00990A93">
        <w:rPr>
          <w:rFonts w:ascii="Arial" w:hAnsi="Arial" w:cs="Arial"/>
          <w:spacing w:val="-2"/>
          <w:w w:val="105"/>
          <w:sz w:val="22"/>
          <w:szCs w:val="22"/>
        </w:rPr>
        <w:t>those</w:t>
      </w:r>
      <w:r w:rsidRPr="00990A93">
        <w:rPr>
          <w:rFonts w:ascii="Arial" w:hAnsi="Arial" w:cs="Arial"/>
          <w:spacing w:val="-2"/>
          <w:w w:val="105"/>
          <w:sz w:val="22"/>
          <w:szCs w:val="22"/>
        </w:rPr>
        <w:t xml:space="preserve"> with preexisting DM or GDM set the stage for a perpetuating </w:t>
      </w:r>
      <w:r w:rsidR="00AE17F9" w:rsidRPr="00990A93">
        <w:rPr>
          <w:rFonts w:ascii="Arial" w:hAnsi="Arial" w:cs="Arial"/>
          <w:spacing w:val="-2"/>
          <w:w w:val="105"/>
          <w:sz w:val="22"/>
          <w:szCs w:val="22"/>
        </w:rPr>
        <w:t xml:space="preserve">metabolic </w:t>
      </w:r>
      <w:r w:rsidRPr="00990A93">
        <w:rPr>
          <w:rFonts w:ascii="Arial" w:hAnsi="Arial" w:cs="Arial"/>
          <w:spacing w:val="-2"/>
          <w:w w:val="105"/>
          <w:sz w:val="22"/>
          <w:szCs w:val="22"/>
        </w:rPr>
        <w:t>cycle that must be aggressively addressed with effective primary prevention strategies that begin in-utero. Pregnancy is a unique opportunity to implement strategies to</w:t>
      </w:r>
      <w:r w:rsidR="00210CC9" w:rsidRPr="00990A93">
        <w:rPr>
          <w:rFonts w:ascii="Arial" w:hAnsi="Arial" w:cs="Arial"/>
          <w:spacing w:val="-2"/>
          <w:w w:val="105"/>
          <w:sz w:val="22"/>
          <w:szCs w:val="22"/>
        </w:rPr>
        <w:t xml:space="preserve"> </w:t>
      </w:r>
      <w:r w:rsidRPr="00990A93">
        <w:rPr>
          <w:rFonts w:ascii="Arial" w:hAnsi="Arial" w:cs="Arial"/>
          <w:spacing w:val="-2"/>
          <w:w w:val="105"/>
          <w:sz w:val="22"/>
          <w:szCs w:val="22"/>
        </w:rPr>
        <w:t xml:space="preserve">improve the mother’s lifetime risk for </w:t>
      </w:r>
      <w:r w:rsidR="00AE17F9" w:rsidRPr="00990A93">
        <w:rPr>
          <w:rFonts w:ascii="Arial" w:hAnsi="Arial" w:cs="Arial"/>
          <w:spacing w:val="-2"/>
          <w:w w:val="105"/>
          <w:sz w:val="22"/>
          <w:szCs w:val="22"/>
        </w:rPr>
        <w:t>adverse cardiometabolic health outcomes</w:t>
      </w:r>
      <w:r w:rsidRPr="00990A93">
        <w:rPr>
          <w:rFonts w:ascii="Arial" w:hAnsi="Arial" w:cs="Arial"/>
          <w:spacing w:val="-2"/>
          <w:w w:val="105"/>
          <w:sz w:val="22"/>
          <w:szCs w:val="22"/>
        </w:rPr>
        <w:t xml:space="preserve"> in addition to that of her offspring and offers the potential to decrease the intergenerational risk of obesity, diabetes, and other </w:t>
      </w:r>
      <w:r w:rsidR="00AE17F9" w:rsidRPr="00990A93">
        <w:rPr>
          <w:rFonts w:ascii="Arial" w:hAnsi="Arial" w:cs="Arial"/>
          <w:spacing w:val="-2"/>
          <w:w w:val="105"/>
          <w:sz w:val="22"/>
          <w:szCs w:val="22"/>
        </w:rPr>
        <w:t>adverse cardio</w:t>
      </w:r>
      <w:r w:rsidRPr="00990A93">
        <w:rPr>
          <w:rFonts w:ascii="Arial" w:hAnsi="Arial" w:cs="Arial"/>
          <w:spacing w:val="-2"/>
          <w:w w:val="105"/>
          <w:sz w:val="22"/>
          <w:szCs w:val="22"/>
        </w:rPr>
        <w:t xml:space="preserve">metabolic </w:t>
      </w:r>
      <w:r w:rsidR="00AE17F9" w:rsidRPr="00990A93">
        <w:rPr>
          <w:rFonts w:ascii="Arial" w:hAnsi="Arial" w:cs="Arial"/>
          <w:spacing w:val="-2"/>
          <w:w w:val="105"/>
          <w:sz w:val="22"/>
          <w:szCs w:val="22"/>
        </w:rPr>
        <w:t>outcomes.</w:t>
      </w:r>
    </w:p>
    <w:p w14:paraId="59711981" w14:textId="3D8060EA" w:rsidR="00EB6A33" w:rsidRPr="00990A93" w:rsidRDefault="00EB6A33" w:rsidP="00990A93">
      <w:pPr>
        <w:spacing w:line="276" w:lineRule="auto"/>
        <w:rPr>
          <w:rFonts w:ascii="Arial" w:hAnsi="Arial" w:cs="Arial"/>
          <w:sz w:val="22"/>
          <w:szCs w:val="22"/>
        </w:rPr>
      </w:pPr>
    </w:p>
    <w:p w14:paraId="62EC5A7B" w14:textId="77777777" w:rsidR="00EB6A33" w:rsidRDefault="001D70C3" w:rsidP="00990A93">
      <w:pPr>
        <w:spacing w:line="276" w:lineRule="auto"/>
        <w:rPr>
          <w:rFonts w:ascii="Arial" w:hAnsi="Arial" w:cs="Arial"/>
          <w:b/>
          <w:bCs/>
          <w:color w:val="0070C0"/>
          <w:sz w:val="22"/>
          <w:szCs w:val="22"/>
        </w:rPr>
      </w:pPr>
      <w:r w:rsidRPr="00990A93">
        <w:rPr>
          <w:rFonts w:ascii="Arial" w:hAnsi="Arial" w:cs="Arial"/>
          <w:b/>
          <w:bCs/>
          <w:color w:val="0070C0"/>
          <w:sz w:val="22"/>
          <w:szCs w:val="22"/>
        </w:rPr>
        <w:t>REFERENCES</w:t>
      </w:r>
    </w:p>
    <w:p w14:paraId="691EA284" w14:textId="77777777" w:rsidR="00990A93" w:rsidRPr="00990A93" w:rsidRDefault="00990A93" w:rsidP="00990A93">
      <w:pPr>
        <w:spacing w:line="276" w:lineRule="auto"/>
        <w:rPr>
          <w:rFonts w:ascii="Arial" w:hAnsi="Arial" w:cs="Arial"/>
          <w:b/>
          <w:bCs/>
          <w:color w:val="0070C0"/>
          <w:sz w:val="22"/>
          <w:szCs w:val="22"/>
        </w:rPr>
      </w:pPr>
    </w:p>
    <w:p w14:paraId="0023E59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w:t>
      </w:r>
      <w:r w:rsidRPr="0045528E">
        <w:rPr>
          <w:rFonts w:ascii="Arial" w:eastAsia="Calibri" w:hAnsi="Arial" w:cs="Times New Roman"/>
          <w:sz w:val="22"/>
          <w:szCs w:val="22"/>
        </w:rPr>
        <w:tab/>
        <w:t>Caughey AB, Turrentine M. ACOG Practice Bulletin No. 190: Gestational Diabetes Mellitus. Obstetrics and gynecology [Internet]. 2018 [cited 2024 Jun 1];131(2):E49–64. Available from: https://pubmed.ncbi.nlm.nih.gov/29370047/</w:t>
      </w:r>
    </w:p>
    <w:p w14:paraId="7C2ACF4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w:t>
      </w:r>
      <w:r w:rsidRPr="0045528E">
        <w:rPr>
          <w:rFonts w:ascii="Arial" w:eastAsia="Calibri" w:hAnsi="Arial" w:cs="Times New Roman"/>
          <w:sz w:val="22"/>
          <w:szCs w:val="22"/>
        </w:rPr>
        <w:tab/>
        <w:t>Eades CE, Burrows KA, Andreeva R, Stansfield DR, Evans JMM. Prevalence of gestational diabetes in the United States and Canada: a systematic review and meta-analysis. BMC Pregnancy Childbirth [Internet]. 2024 Dec 1 [cited 2024 Jun 2];24(1):1–15. Available from: https://bmcpregnancychildbirth.biomedcentral.com/articles/10.1186/s12884-024-06378-2</w:t>
      </w:r>
    </w:p>
    <w:p w14:paraId="115DD9D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w:t>
      </w:r>
      <w:r w:rsidRPr="0045528E">
        <w:rPr>
          <w:rFonts w:ascii="Arial" w:eastAsia="Calibri" w:hAnsi="Arial" w:cs="Times New Roman"/>
          <w:sz w:val="22"/>
          <w:szCs w:val="22"/>
        </w:rPr>
        <w:tab/>
        <w:t>Deputy NP, Kim SY, Conrey EJ, Bullard KM. Prevalence and Changes in Preexisting Diabetes and Gestational Diabetes Among Women Who Had a Live Birth - United States, 2012-2016. MMWR Morb Mortal Wkly Rep [Internet]. 2018 Nov 2 [cited 2024 Jun 2];67(43):1201–7. Available from: https://pubmed.ncbi.nlm.nih.gov/30383743/</w:t>
      </w:r>
    </w:p>
    <w:p w14:paraId="5879E9B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w:t>
      </w:r>
      <w:r w:rsidRPr="0045528E">
        <w:rPr>
          <w:rFonts w:ascii="Arial" w:eastAsia="Calibri" w:hAnsi="Arial" w:cs="Times New Roman"/>
          <w:sz w:val="22"/>
          <w:szCs w:val="22"/>
        </w:rPr>
        <w:tab/>
        <w:t>Bardenheier BH, Imperatore G, Gilboa SM, Geiss LS, Saydah SH, Devlin HM, et al. Trends in Gestational Diabetes Among Hospital Deliveries in 19 U.S. States, 2000-2010. Am J Prev Med [Internet]. 2015 Jul 1 [cited 2024 Jun 1];49(1):12–9. Available from: https://pubmed.ncbi.nlm.nih.gov/26094225/</w:t>
      </w:r>
    </w:p>
    <w:p w14:paraId="5806D8B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w:t>
      </w:r>
      <w:r w:rsidRPr="0045528E">
        <w:rPr>
          <w:rFonts w:ascii="Arial" w:eastAsia="Calibri" w:hAnsi="Arial" w:cs="Times New Roman"/>
          <w:sz w:val="22"/>
          <w:szCs w:val="22"/>
        </w:rPr>
        <w:tab/>
        <w:t xml:space="preserve">Gregory ECW, Ely DM. National Vital Statistics Reports Volume 71, Number 3 July 19, 2022. National Vital Statistics Reports. 2016;71(3). </w:t>
      </w:r>
    </w:p>
    <w:p w14:paraId="19B4747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w:t>
      </w:r>
      <w:r w:rsidRPr="0045528E">
        <w:rPr>
          <w:rFonts w:ascii="Arial" w:eastAsia="Calibri" w:hAnsi="Arial" w:cs="Times New Roman"/>
          <w:sz w:val="22"/>
          <w:szCs w:val="22"/>
        </w:rPr>
        <w:tab/>
        <w:t>Venkatesh KK, Huang X, Cameron NA, Petito LC, Joseph J, Landon MB, et al. Rural-urban disparities in pregestational and gestational diabetes in pregnancy: Serial, cross-sectional analysis of over 12 million pregnancies. 2023 [cited 2024 Jun 2]; Available from: https://obgyn.onlinelibrary.wiley.com/doi/10.1111/1471-0528.17587,</w:t>
      </w:r>
    </w:p>
    <w:p w14:paraId="3AE3E0F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7.</w:t>
      </w:r>
      <w:r w:rsidRPr="0045528E">
        <w:rPr>
          <w:rFonts w:ascii="Arial" w:eastAsia="Calibri" w:hAnsi="Arial" w:cs="Times New Roman"/>
          <w:sz w:val="22"/>
          <w:szCs w:val="22"/>
        </w:rPr>
        <w:tab/>
        <w:t>Buchanan TA, Xiang A, Kjos SL, Watanabe R. What is gestational diabetes? Diabetes Care [Internet]. 2007 Jul [cited 2024 Jun 2];30 Suppl 2(SUPPL. 2). Available from: https://pubmed.ncbi.nlm.nih.gov/17596457/</w:t>
      </w:r>
    </w:p>
    <w:p w14:paraId="533AAD1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w:t>
      </w:r>
      <w:r w:rsidRPr="0045528E">
        <w:rPr>
          <w:rFonts w:ascii="Arial" w:eastAsia="Calibri" w:hAnsi="Arial" w:cs="Times New Roman"/>
          <w:sz w:val="22"/>
          <w:szCs w:val="22"/>
        </w:rPr>
        <w:tab/>
        <w:t>Catalano PM, Drago NM, Amini SB. Longitudinal changes in pancreatic beta-cell function and metabolic clearance rate of insulin in pregnant women with normal and abnormal glucose tolerance. Diabetes Care [Internet]. 1998 Mar [cited 2024 Jun 1];21(3):403–8. Available from: https://pubmed.ncbi.nlm.nih.gov/9540023/</w:t>
      </w:r>
    </w:p>
    <w:p w14:paraId="0D0E1B4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w:t>
      </w:r>
      <w:r w:rsidRPr="0045528E">
        <w:rPr>
          <w:rFonts w:ascii="Arial" w:eastAsia="Calibri" w:hAnsi="Arial" w:cs="Times New Roman"/>
          <w:sz w:val="22"/>
          <w:szCs w:val="22"/>
        </w:rPr>
        <w:tab/>
        <w:t>Catalano PM, Huston L, Amini SB, Kalhan SC. Longitudinal changes in glucose metabolism during pregnancy in obese women with normal glucose tolerance and gestational diabetes mellitus. Am J Obstet Gynecol [Internet]. 1999 [cited 2024 Jun 1];180(4):903–16. Available from: https://pubmed.ncbi.nlm.nih.gov/10203659/</w:t>
      </w:r>
    </w:p>
    <w:p w14:paraId="71392BD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w:t>
      </w:r>
      <w:r w:rsidRPr="0045528E">
        <w:rPr>
          <w:rFonts w:ascii="Arial" w:eastAsia="Calibri" w:hAnsi="Arial" w:cs="Times New Roman"/>
          <w:sz w:val="22"/>
          <w:szCs w:val="22"/>
        </w:rPr>
        <w:tab/>
        <w:t>ANDERSEN O, KUHL C. Insulin receptor binding to monocytes and erythrocytes during normal human pregnancy. Eur J Clin Invest [Internet]. 1986 Jun 1 [cited 2024 Jun 1];16(3):226–32. Available from: https://onlinelibrary.wiley.com/doi/full/10.1111/j.1365-2362.1986.tb01333.x</w:t>
      </w:r>
    </w:p>
    <w:p w14:paraId="3952AD2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w:t>
      </w:r>
      <w:r w:rsidRPr="0045528E">
        <w:rPr>
          <w:rFonts w:ascii="Arial" w:eastAsia="Calibri" w:hAnsi="Arial" w:cs="Times New Roman"/>
          <w:sz w:val="22"/>
          <w:szCs w:val="22"/>
        </w:rPr>
        <w:tab/>
        <w:t>Fallucca F, Dalfrà MG, Sciullo E, Masin M, Buongiorno AM, Napoli A, et al. Polymorphisms of insulin receptor substrate 1 and beta3-adrenergic receptor genes in gestational diabetes and normal pregnancy. Metabolism [Internet]. 2006 Nov [cited 2024 Jun 1];55(11):1451–6. Available from: https://pubmed.ncbi.nlm.nih.gov/17046546/</w:t>
      </w:r>
    </w:p>
    <w:p w14:paraId="33CA25F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w:t>
      </w:r>
      <w:r w:rsidRPr="0045528E">
        <w:rPr>
          <w:rFonts w:ascii="Arial" w:eastAsia="Calibri" w:hAnsi="Arial" w:cs="Times New Roman"/>
          <w:sz w:val="22"/>
          <w:szCs w:val="22"/>
        </w:rPr>
        <w:tab/>
        <w:t>Barbour LA, McCurdy CE, Hernandez TL, Kirwan JP, Catalano PM, Friedman JE. Cellular mechanisms for insulin resistance in normal pregnancy and gestational diabetes. Diabetes Care [Internet]. 2007 Jul [cited 2024 Jun 1];30 Suppl 2(SUPPL. 2). Available from: https://pubmed.ncbi.nlm.nih.gov/17596458/</w:t>
      </w:r>
    </w:p>
    <w:p w14:paraId="6D1F11F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w:t>
      </w:r>
      <w:r w:rsidRPr="0045528E">
        <w:rPr>
          <w:rFonts w:ascii="Arial" w:eastAsia="Calibri" w:hAnsi="Arial" w:cs="Times New Roman"/>
          <w:sz w:val="22"/>
          <w:szCs w:val="22"/>
        </w:rPr>
        <w:tab/>
        <w:t>Lain KY, Catalano PM. Metabolic changes in pregnancy. Clin Obstet Gynecol [Internet]. 2007 Dec [cited 2024 Jun 1];50(4):938–48. Available from: https://pubmed.ncbi.nlm.nih.gov/17982337/</w:t>
      </w:r>
    </w:p>
    <w:p w14:paraId="5C00915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w:t>
      </w:r>
      <w:r w:rsidRPr="0045528E">
        <w:rPr>
          <w:rFonts w:ascii="Arial" w:eastAsia="Calibri" w:hAnsi="Arial" w:cs="Times New Roman"/>
          <w:sz w:val="22"/>
          <w:szCs w:val="22"/>
        </w:rPr>
        <w:tab/>
        <w:t>Garvey WT, Maianu L, Zhu JH, Hancock JA, Golichowski AM. Multiple defects in the adipocyte glucose transport system cause cellular insulin resistance in gestational diabetes. Heterogeneity in the number and a novel abnormality in subcellular localization of GLUT4 glucose transporters. Diabetes [Internet]. 1993 [cited 2024 Jun 1];42(12):1773–85. Available from: https://pubmed.ncbi.nlm.nih.gov/8243823/</w:t>
      </w:r>
    </w:p>
    <w:p w14:paraId="1CD4660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w:t>
      </w:r>
      <w:r w:rsidRPr="0045528E">
        <w:rPr>
          <w:rFonts w:ascii="Arial" w:eastAsia="Calibri" w:hAnsi="Arial" w:cs="Times New Roman"/>
          <w:sz w:val="22"/>
          <w:szCs w:val="22"/>
        </w:rPr>
        <w:tab/>
        <w:t>Atègbo JM, Grissa O, Yessoufou A, Hichami A, Dramane KL, Moutairou K, et al. Modulation of adipokines and cytokines in gestational diabetes and macrosomia. J Clin Endocrinol Metab [Internet]. 2006 [cited 2024 Jun 1];91(10):4137–43. Available from: https://pubmed.ncbi.nlm.nih.gov/16849405/</w:t>
      </w:r>
    </w:p>
    <w:p w14:paraId="1B5B404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w:t>
      </w:r>
      <w:r w:rsidRPr="0045528E">
        <w:rPr>
          <w:rFonts w:ascii="Arial" w:eastAsia="Calibri" w:hAnsi="Arial" w:cs="Times New Roman"/>
          <w:sz w:val="22"/>
          <w:szCs w:val="22"/>
        </w:rPr>
        <w:tab/>
        <w:t>Zhu Y, Zhang C. Prevalence of Gestational Diabetes and Risk of Progression to Type 2 Diabetes: a Global Perspective. Curr Diab Rep [Internet]. 2016 Jan 1 [cited 2024 Jun 1];16(1):1–11. Available from: https://pubmed.ncbi.nlm.nih.gov/26742932/</w:t>
      </w:r>
    </w:p>
    <w:p w14:paraId="16BE024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17.</w:t>
      </w:r>
      <w:r w:rsidRPr="0045528E">
        <w:rPr>
          <w:rFonts w:ascii="Arial" w:eastAsia="Calibri" w:hAnsi="Arial" w:cs="Times New Roman"/>
          <w:sz w:val="22"/>
          <w:szCs w:val="22"/>
        </w:rPr>
        <w:tab/>
        <w:t>Bellamy L, Casas JP, Hingorani AD, Williams D. Type 2 diabetes mellitus after gestational diabetes: a systematic review and meta-analysis. Lancet [Internet]. 2009 [cited 2024 Jun 1];373(9677):1773–9. Available from: https://pubmed.ncbi.nlm.nih.gov/19465232/</w:t>
      </w:r>
    </w:p>
    <w:p w14:paraId="1269CB1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18.</w:t>
      </w:r>
      <w:r w:rsidRPr="0045528E">
        <w:rPr>
          <w:rFonts w:ascii="Arial" w:eastAsia="Calibri" w:hAnsi="Arial" w:cs="Times New Roman"/>
          <w:sz w:val="22"/>
          <w:szCs w:val="22"/>
        </w:rPr>
        <w:tab/>
        <w:t xml:space="preserve">Vounzoulaki E, Khunti K, Abner SC, Tan BK, Davies MJ, Gillies CL. Progression to type 2 diabetes in women with a known history of gestational diabetes: systematic review and </w:t>
      </w:r>
      <w:r w:rsidRPr="0045528E">
        <w:rPr>
          <w:rFonts w:ascii="Arial" w:eastAsia="Calibri" w:hAnsi="Arial" w:cs="Times New Roman"/>
          <w:sz w:val="22"/>
          <w:szCs w:val="22"/>
        </w:rPr>
        <w:lastRenderedPageBreak/>
        <w:t>meta-analysis. BMJ [Internet]. 2020 May 13 [cited 2024 Jun 2];369. Available from: https://pubmed.ncbi.nlm.nih.gov/32404325/</w:t>
      </w:r>
    </w:p>
    <w:p w14:paraId="7F9FEEE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19.</w:t>
      </w:r>
      <w:r w:rsidRPr="0045528E">
        <w:rPr>
          <w:rFonts w:ascii="Arial" w:eastAsia="Calibri" w:hAnsi="Arial" w:cs="Times New Roman"/>
          <w:sz w:val="22"/>
          <w:szCs w:val="22"/>
        </w:rPr>
        <w:tab/>
        <w:t>Arabin B, Baschat AA. Pregnancy: An Underutilized Window of Opportunity to Improve Long-term Maternal and Infant Health-An Appeal for Continuous Family Care and Interdisciplinary Communication. Front Pediatr [Internet]. 2017 Apr 13 [cited 2024 Jun 1];5. Available from: https://pubmed.ncbi.nlm.nih.gov/28451583/</w:t>
      </w:r>
    </w:p>
    <w:p w14:paraId="359D798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20.</w:t>
      </w:r>
      <w:r w:rsidRPr="0045528E">
        <w:rPr>
          <w:rFonts w:ascii="Arial" w:eastAsia="Calibri" w:hAnsi="Arial" w:cs="Times New Roman"/>
          <w:sz w:val="22"/>
          <w:szCs w:val="22"/>
        </w:rPr>
        <w:tab/>
        <w:t>Gilmore LA, Klempel-Donchenko M, Redman LM. Pregnancy as a window to future health: Excessive gestational weight gain and obesity. Semin Perinatol [Internet]. 2015 Jun 1 [cited 2024 Jun 1];39(4):296–303. Available from: https://pubmed.ncbi.nlm.nih.gov/26096078/</w:t>
      </w:r>
    </w:p>
    <w:p w14:paraId="754AEBF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21.</w:t>
      </w:r>
      <w:r w:rsidRPr="0045528E">
        <w:rPr>
          <w:rFonts w:ascii="Arial" w:eastAsia="Calibri" w:hAnsi="Arial" w:cs="Times New Roman"/>
          <w:sz w:val="22"/>
          <w:szCs w:val="22"/>
        </w:rPr>
        <w:tab/>
        <w:t>Miller HC. The effect of diabetic and prediabetic pregnancies on the fetus and newborn infant. J Pediatr [Internet]. 1946 [cited 2024 Jun 1];29(4):455–61. Available from: https://pubmed.ncbi.nlm.nih.gov/21002159/</w:t>
      </w:r>
    </w:p>
    <w:p w14:paraId="564AE24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22.</w:t>
      </w:r>
      <w:r w:rsidRPr="0045528E">
        <w:rPr>
          <w:rFonts w:ascii="Arial" w:eastAsia="Calibri" w:hAnsi="Arial" w:cs="Times New Roman"/>
          <w:sz w:val="22"/>
          <w:szCs w:val="22"/>
        </w:rPr>
        <w:tab/>
        <w:t xml:space="preserve">Mestman JH. Historical Notes on Diabetes and Pregnancy. Endocrinologist. 2002;12(3):224–42. </w:t>
      </w:r>
    </w:p>
    <w:p w14:paraId="11D7BAB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23.</w:t>
      </w:r>
      <w:r w:rsidRPr="0045528E">
        <w:rPr>
          <w:rFonts w:ascii="Arial" w:eastAsia="Calibri" w:hAnsi="Arial" w:cs="Times New Roman"/>
          <w:sz w:val="22"/>
          <w:szCs w:val="22"/>
        </w:rPr>
        <w:tab/>
        <w:t xml:space="preserve">Kim C, Ferrara Assiamira. Gestational diabetes during and after pregnancy. 2010;394. </w:t>
      </w:r>
    </w:p>
    <w:p w14:paraId="1C22370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24.</w:t>
      </w:r>
      <w:r w:rsidRPr="0045528E">
        <w:rPr>
          <w:rFonts w:ascii="Arial" w:eastAsia="Calibri" w:hAnsi="Arial" w:cs="Times New Roman"/>
          <w:sz w:val="22"/>
          <w:szCs w:val="22"/>
        </w:rPr>
        <w:tab/>
        <w:t>Crowther CA, Hiller JE, Moss JR, McPhee AJ, Jeffries WS, Robinson JS. Effect of treatment of gestational diabetes mellitus on pregnancy outcomes. N Engl J Med [Internet]. 2005 Jun 16 [cited 2024 Jun 1];352(24):2477–86. Available from: https://pubmed.ncbi.nlm.nih.gov/15951574/</w:t>
      </w:r>
    </w:p>
    <w:p w14:paraId="67A4C9E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25.</w:t>
      </w:r>
      <w:r w:rsidRPr="0045528E">
        <w:rPr>
          <w:rFonts w:ascii="Arial" w:eastAsia="Calibri" w:hAnsi="Arial" w:cs="Times New Roman"/>
          <w:sz w:val="22"/>
          <w:szCs w:val="22"/>
        </w:rPr>
        <w:tab/>
        <w:t>Landon MB, Spong CY, Thom E, Carpenter MW, Ramin SM, Casey B, et al. A multicenter, randomized trial of treatment for mild gestational diabetes. N Engl J Med [Internet]. 2009 Oct [cited 2024 Jun 1];361(14):1339–48. Available from: https://pubmed.ncbi.nlm.nih.gov/19797280/</w:t>
      </w:r>
    </w:p>
    <w:p w14:paraId="37E260A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26.</w:t>
      </w:r>
      <w:r w:rsidRPr="0045528E">
        <w:rPr>
          <w:rFonts w:ascii="Arial" w:eastAsia="Calibri" w:hAnsi="Arial" w:cs="Times New Roman"/>
          <w:sz w:val="22"/>
          <w:szCs w:val="22"/>
        </w:rPr>
        <w:tab/>
        <w:t>Metzger BE, Lowe LP, Dyer AR, Trimble ER, Sheridan B, Hod M, et al. Hyperglycemia and Adverse Pregnancy Outcome (HAPO) Study: associations with neonatal anthropometrics. Diabetes [Internet]. 2009 Feb [cited 2024 Jun 1];58(2):453–9. Available from: https://pubmed.ncbi.nlm.nih.gov/19011170/</w:t>
      </w:r>
    </w:p>
    <w:p w14:paraId="02A300A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27.</w:t>
      </w:r>
      <w:r w:rsidRPr="0045528E">
        <w:rPr>
          <w:rFonts w:ascii="Arial" w:eastAsia="Calibri" w:hAnsi="Arial" w:cs="Times New Roman"/>
          <w:sz w:val="22"/>
          <w:szCs w:val="22"/>
        </w:rPr>
        <w:tab/>
        <w:t>BE M, LP L, AR D, ER T, U C, DR C, et al. Hyperglycemia and adverse pregnancy outcomes. N Engl J Med [Internet]. 2008 May 8 [cited 2024 Jun 1];358(19):1991–2002. Available from: https://pubmed.ncbi.nlm.nih.gov/18463375/</w:t>
      </w:r>
    </w:p>
    <w:p w14:paraId="425C9E3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28.</w:t>
      </w:r>
      <w:r w:rsidRPr="0045528E">
        <w:rPr>
          <w:rFonts w:ascii="Arial" w:eastAsia="Calibri" w:hAnsi="Arial" w:cs="Times New Roman"/>
          <w:sz w:val="22"/>
          <w:szCs w:val="22"/>
        </w:rPr>
        <w:tab/>
        <w:t>Lambie CG. Diabetes and Pregnancy. BJOG [Internet]. 1926 Dec 1 [cited 2024 Jun 1];33(4):563–606. Available from: https://onlinelibrary.wiley.com/doi/full/10.1111/j.1471-0528.1926.tb12131.x</w:t>
      </w:r>
    </w:p>
    <w:p w14:paraId="762DBF5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29.</w:t>
      </w:r>
      <w:r w:rsidRPr="0045528E">
        <w:rPr>
          <w:rFonts w:ascii="Arial" w:eastAsia="Calibri" w:hAnsi="Arial" w:cs="Times New Roman"/>
          <w:sz w:val="22"/>
          <w:szCs w:val="22"/>
        </w:rPr>
        <w:tab/>
        <w:t>Wilson JMG, Jungner G. Principles and practice of screening for disease [Internet]. Geneva: World Health Organization; 1968 [cited 2024 Jun 1]. Available from: https://iris.who.int/handle/10665/37650</w:t>
      </w:r>
    </w:p>
    <w:p w14:paraId="5412D2B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30.</w:t>
      </w:r>
      <w:r w:rsidRPr="0045528E">
        <w:rPr>
          <w:rFonts w:ascii="Arial" w:eastAsia="Calibri" w:hAnsi="Arial" w:cs="Times New Roman"/>
          <w:sz w:val="22"/>
          <w:szCs w:val="22"/>
        </w:rPr>
        <w:tab/>
        <w:t>BE M, SG G, B P, TA B, PA C, P D, et al. International association of diabetes and pregnancy study groups recommendations on the diagnosis and classification of hyperglycemia in pregnancy. Diabetes Care [Internet]. 2010 Mar [cited 2024 Jun 1];33(3):676–82. Available from: https://pubmed.ncbi.nlm.nih.gov/20190296/</w:t>
      </w:r>
    </w:p>
    <w:p w14:paraId="712A630F"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31.</w:t>
      </w:r>
      <w:r w:rsidRPr="0045528E">
        <w:rPr>
          <w:rFonts w:ascii="Arial" w:eastAsia="Calibri" w:hAnsi="Arial" w:cs="Times New Roman"/>
          <w:sz w:val="22"/>
          <w:szCs w:val="22"/>
        </w:rPr>
        <w:tab/>
        <w:t>Mishra S, Rao CR, Shetty A. Trends in the Diagnosis of Gestational Diabetes Mellitus. Scientifica (Cairo) [Internet]. 2016 [cited 2024 Jun 1];2016. Available from: https://pubmed.ncbi.nlm.nih.gov/27190681/</w:t>
      </w:r>
    </w:p>
    <w:p w14:paraId="0227399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32.</w:t>
      </w:r>
      <w:r w:rsidRPr="0045528E">
        <w:rPr>
          <w:rFonts w:ascii="Arial" w:eastAsia="Calibri" w:hAnsi="Arial" w:cs="Times New Roman"/>
          <w:sz w:val="22"/>
          <w:szCs w:val="22"/>
        </w:rPr>
        <w:tab/>
        <w:t>Meek CL. Natural selection? The evolution of diagnostic criteria for gestational diabetes. Ann Clin Biochem [Internet]. 2017 Jan 1 [cited 2024 Jun 1];54(1):33–42. Available from: https://pubmed.ncbi.nlm.nih.gov/27687080/</w:t>
      </w:r>
    </w:p>
    <w:p w14:paraId="35D8917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33.</w:t>
      </w:r>
      <w:r w:rsidRPr="0045528E">
        <w:rPr>
          <w:rFonts w:ascii="Arial" w:eastAsia="Calibri" w:hAnsi="Arial" w:cs="Times New Roman"/>
          <w:sz w:val="22"/>
          <w:szCs w:val="22"/>
        </w:rPr>
        <w:tab/>
        <w:t>Coustan DR, Dyer AR, Metzger BE. One-step or 2-step testing for gestational diabetes: which is better? Am J Obstet Gynecol [Internet]. 2021 Dec 1 [cited 2024 Jun 1];225(6):634–44. Available from: http://www.ajog.org/article/S0002937821005561/fulltext</w:t>
      </w:r>
    </w:p>
    <w:p w14:paraId="5050A27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34.</w:t>
      </w:r>
      <w:r w:rsidRPr="0045528E">
        <w:rPr>
          <w:rFonts w:ascii="Arial" w:eastAsia="Calibri" w:hAnsi="Arial" w:cs="Times New Roman"/>
          <w:sz w:val="22"/>
          <w:szCs w:val="22"/>
        </w:rPr>
        <w:tab/>
        <w:t>Roeckner JT, Sanchez-Ramos L, Jijon-Knupp R, Kaunitz AM. Single abnormal value on 3-hour oral glucose tolerance test during pregnancy is associated with adverse maternal and neonatal outcomes: a systematic review and metaanalysis. Am J Obstet Gynecol [Internet]. 2016 Sep 1 [cited 2024 Jun 3];215(3):287–97. Available from: https://pubmed.ncbi.nlm.nih.gov/27133007/</w:t>
      </w:r>
    </w:p>
    <w:p w14:paraId="4075E78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35.</w:t>
      </w:r>
      <w:r w:rsidRPr="0045528E">
        <w:rPr>
          <w:rFonts w:ascii="Arial" w:eastAsia="Calibri" w:hAnsi="Arial" w:cs="Times New Roman"/>
          <w:sz w:val="22"/>
          <w:szCs w:val="22"/>
        </w:rPr>
        <w:tab/>
        <w:t xml:space="preserve">Recommendations | Diabetes in pregnancy: management from preconception to the postnatal period | Guidance | NICE. </w:t>
      </w:r>
    </w:p>
    <w:p w14:paraId="0641062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36.</w:t>
      </w:r>
      <w:r w:rsidRPr="0045528E">
        <w:rPr>
          <w:rFonts w:ascii="Arial" w:eastAsia="Calibri" w:hAnsi="Arial" w:cs="Times New Roman"/>
          <w:sz w:val="22"/>
          <w:szCs w:val="22"/>
        </w:rPr>
        <w:tab/>
        <w:t>Ranzcog. Diagnosis of Gestational Diabetes Mellitus (GDM). [cited 2024 Jun 3]; Available from: https://www.ranzcog.edu.au/news/Diagnosis-GDM-Australia</w:t>
      </w:r>
    </w:p>
    <w:p w14:paraId="07950E2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37.</w:t>
      </w:r>
      <w:r w:rsidRPr="0045528E">
        <w:rPr>
          <w:rFonts w:ascii="Arial" w:eastAsia="Calibri" w:hAnsi="Arial" w:cs="Times New Roman"/>
          <w:sz w:val="22"/>
          <w:szCs w:val="22"/>
        </w:rPr>
        <w:tab/>
        <w:t>Committee ADAPP, ElSayed NA, Aleppo G, Bannuru RR, Bruemmer D, Collins BS, et al. 2. Diagnosis and Classification of Diabetes: Standards of Care in Diabetes—2024. Diabetes Care [Internet]. 2024 Jan 1 [cited 2024 Jun 3];47(Supplement_1):S20–42. Available from: https://dx.doi.org/10.2337/dc24-S002</w:t>
      </w:r>
    </w:p>
    <w:p w14:paraId="7C4C08A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38.</w:t>
      </w:r>
      <w:r w:rsidRPr="0045528E">
        <w:rPr>
          <w:rFonts w:ascii="Arial" w:eastAsia="Calibri" w:hAnsi="Arial" w:cs="Times New Roman"/>
          <w:sz w:val="22"/>
          <w:szCs w:val="22"/>
        </w:rPr>
        <w:tab/>
        <w:t xml:space="preserve">Coustan DR, Dyer AR, Metzger BE. One-step or 2-step testing for gestational diabetes: which is better? Am J Obstet Gynecol. 2021 Dec 1;225(6):634–44. </w:t>
      </w:r>
    </w:p>
    <w:p w14:paraId="0BF450B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39.</w:t>
      </w:r>
      <w:r w:rsidRPr="0045528E">
        <w:rPr>
          <w:rFonts w:ascii="Arial" w:eastAsia="Calibri" w:hAnsi="Arial" w:cs="Times New Roman"/>
          <w:sz w:val="22"/>
          <w:szCs w:val="22"/>
        </w:rPr>
        <w:tab/>
        <w:t>Brady M, Hensel DM, Paul R, Doering MM, Kelly JC, Frolova AI, et al. One-Step Compared With Two-Step Gestational Diabetes Screening and Pregnancy Outcomes: A Systematic Review and Meta-analysis. Obstetrics and Gynecology [Internet]. 2022 Nov 1 [cited 2024 Jun 3];140(5):712–23. Available from: https://journals.lww.com/greenjournal/fulltext/2022/11000/one_step_compared_with_two_step_gestational.3.aspx</w:t>
      </w:r>
    </w:p>
    <w:p w14:paraId="36C8A3B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40.</w:t>
      </w:r>
      <w:r w:rsidRPr="0045528E">
        <w:rPr>
          <w:rFonts w:ascii="Arial" w:eastAsia="Calibri" w:hAnsi="Arial" w:cs="Times New Roman"/>
          <w:sz w:val="22"/>
          <w:szCs w:val="22"/>
        </w:rPr>
        <w:tab/>
        <w:t>Ryan EA. Diagnosing gestational diabetes. Diabetologia [Internet]. 2011 Mar [cited 2024 Jun 3];54(3):480–6. Available from: https://pubmed.ncbi.nlm.nih.gov/21203743/</w:t>
      </w:r>
    </w:p>
    <w:p w14:paraId="4A3C8DC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41.</w:t>
      </w:r>
      <w:r w:rsidRPr="0045528E">
        <w:rPr>
          <w:rFonts w:ascii="Arial" w:eastAsia="Calibri" w:hAnsi="Arial" w:cs="Times New Roman"/>
          <w:sz w:val="22"/>
          <w:szCs w:val="22"/>
        </w:rPr>
        <w:tab/>
        <w:t>Manzoor N, Moses RG. Diagnosis of gestational diabetes mellitus: a different paradigm to consider. Diabetes Care [Internet]. 2013 Nov [cited 2024 Jun 3];36(11). Available from: https://pubmed.ncbi.nlm.nih.gov/24159183/</w:t>
      </w:r>
    </w:p>
    <w:p w14:paraId="1017C1E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42.</w:t>
      </w:r>
      <w:r w:rsidRPr="0045528E">
        <w:rPr>
          <w:rFonts w:ascii="Arial" w:eastAsia="Calibri" w:hAnsi="Arial" w:cs="Times New Roman"/>
          <w:sz w:val="22"/>
          <w:szCs w:val="22"/>
        </w:rPr>
        <w:tab/>
        <w:t xml:space="preserve">Sacks DA, Coustan DR, Hadden DR, Hod M, Maresh M, Oats JJN, et al. Frequency of gestational diabetes mellitus at collaborating centers based on IADPSG consensus panel-recommended criteria: The Hyperglycemia and Adverse Pregnancy Outcome (HAPO) study. Diabetes Care. 2012 Mar;35(3):526–8. </w:t>
      </w:r>
    </w:p>
    <w:p w14:paraId="7A7717C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43.</w:t>
      </w:r>
      <w:r w:rsidRPr="0045528E">
        <w:rPr>
          <w:rFonts w:ascii="Arial" w:eastAsia="Calibri" w:hAnsi="Arial" w:cs="Times New Roman"/>
          <w:sz w:val="22"/>
          <w:szCs w:val="22"/>
        </w:rPr>
        <w:tab/>
        <w:t>Crowther CA, Samuel D, McCowan LME, Edlin R, Tran T, McKinlay CJ. Lower versus Higher Glycemic Criteria for Diagnosis of Gestational Diabetes. New England Journal of Medicine [Internet]. 2022 Aug 18 [cited 2024 Jun 5];387(7):587–98. Available from: https://www.nejm.org/doi/full/10.1056/NEJMoa2204091</w:t>
      </w:r>
    </w:p>
    <w:p w14:paraId="45D925F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44.</w:t>
      </w:r>
      <w:r w:rsidRPr="0045528E">
        <w:rPr>
          <w:rFonts w:ascii="Arial" w:eastAsia="Calibri" w:hAnsi="Arial" w:cs="Times New Roman"/>
          <w:sz w:val="22"/>
          <w:szCs w:val="22"/>
        </w:rPr>
        <w:tab/>
        <w:t>National Institutes of Health Consensus Development Conference Statement. Obstetrics &amp; Gynecology [Internet]. 2013 Aug [cited 2024 Jun 1];122(2):358–69. Available from: https://journals.lww.com/greenjournal/fulltext/2013/08000/national_institutes_of_health_consensus.25.aspx</w:t>
      </w:r>
    </w:p>
    <w:p w14:paraId="3692060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45.</w:t>
      </w:r>
      <w:r w:rsidRPr="0045528E">
        <w:rPr>
          <w:rFonts w:ascii="Arial" w:eastAsia="Calibri" w:hAnsi="Arial" w:cs="Times New Roman"/>
          <w:sz w:val="22"/>
          <w:szCs w:val="22"/>
        </w:rPr>
        <w:tab/>
        <w:t>Hillier TA, Pedula KL, Ogasawara KK, Vesco KK, Oshiro CES, Lubarsky SL, et al. A Pragmatic, Randomized Clinical Trial of Gestational Diabetes Screening. N Engl J Med [Internet]. 2021 Mar 11 [cited 2024 Jun 3];384(10):895–904. Available from: https://pubmed.ncbi.nlm.nih.gov/33704936/</w:t>
      </w:r>
    </w:p>
    <w:p w14:paraId="1AFE85E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46.</w:t>
      </w:r>
      <w:r w:rsidRPr="0045528E">
        <w:rPr>
          <w:rFonts w:ascii="Arial" w:eastAsia="Calibri" w:hAnsi="Arial" w:cs="Times New Roman"/>
          <w:sz w:val="22"/>
          <w:szCs w:val="22"/>
        </w:rPr>
        <w:tab/>
        <w:t>Davis EM, Abebe KZ, Simhan HN, Catalano P, Costacou T, Comer D, et al. Perinatal Outcomes of Two Screening Strategies for Gestational Diabetes Mellitus: A Randomized Controlled Trial. Obstetrics and gynecology [Internet]. 2021 Jul 1 [cited 2024 Jun 3];138(1):6–15. Available from: https://pubmed.ncbi.nlm.nih.gov/34259458/</w:t>
      </w:r>
    </w:p>
    <w:p w14:paraId="3163A15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47.</w:t>
      </w:r>
      <w:r w:rsidRPr="0045528E">
        <w:rPr>
          <w:rFonts w:ascii="Arial" w:eastAsia="Calibri" w:hAnsi="Arial" w:cs="Times New Roman"/>
          <w:sz w:val="22"/>
          <w:szCs w:val="22"/>
        </w:rPr>
        <w:tab/>
        <w:t>Black MH, Sacks DA, Xiang AH, Lawrence JM. The relative contribution of prepregnancy overweight and obesity, gestational weight gain, and IADPSG-defined gestational diabetes mellitus to fetal overgrowth. Diabetes Care [Internet]. 2013 Jan [cited 2024 Jun 3];36(1):56–62. Available from: https://pubmed.ncbi.nlm.nih.gov/22891256/</w:t>
      </w:r>
    </w:p>
    <w:p w14:paraId="5631902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48.</w:t>
      </w:r>
      <w:r w:rsidRPr="0045528E">
        <w:rPr>
          <w:rFonts w:ascii="Arial" w:eastAsia="Calibri" w:hAnsi="Arial" w:cs="Times New Roman"/>
          <w:sz w:val="22"/>
          <w:szCs w:val="22"/>
        </w:rPr>
        <w:tab/>
        <w:t>O’Sullivan JB, Mahan CM, Charles D, Dandrow R V. Screening criteria for high-risk gestational diabetic patients. Am J Obstet Gynecol [Internet]. 1973 [cited 2024 Jun 5];116(7):895–900. Available from: https://pubmed.ncbi.nlm.nih.gov/4718216/</w:t>
      </w:r>
    </w:p>
    <w:p w14:paraId="4674D4B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49.</w:t>
      </w:r>
      <w:r w:rsidRPr="0045528E">
        <w:rPr>
          <w:rFonts w:ascii="Arial" w:eastAsia="Calibri" w:hAnsi="Arial" w:cs="Times New Roman"/>
          <w:sz w:val="22"/>
          <w:szCs w:val="22"/>
        </w:rPr>
        <w:tab/>
        <w:t>Carpenter MW, Coustan DR. Criteria for screening tests for gestational diabetes. Am J Obstet Gynecol [Internet]. 1982 Dec 1 [cited 2024 Jun 5];144(7):768–73. Available from: https://pubmed.ncbi.nlm.nih.gov/7148898/</w:t>
      </w:r>
    </w:p>
    <w:p w14:paraId="0B10ECB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50.</w:t>
      </w:r>
      <w:r w:rsidRPr="0045528E">
        <w:rPr>
          <w:rFonts w:ascii="Arial" w:eastAsia="Calibri" w:hAnsi="Arial" w:cs="Times New Roman"/>
          <w:sz w:val="22"/>
          <w:szCs w:val="22"/>
        </w:rPr>
        <w:tab/>
        <w:t>Group NDD. Classification and Diagnosis of Diabetes Mellitus and Other Categories of Glucose Intolerance. Diabetes [Internet]. 1979 Dec 1 [cited 2024 Jun 5];28(12):1039–57. Available from: https://dx.doi.org/10.2337/diab.28.12.1039</w:t>
      </w:r>
    </w:p>
    <w:p w14:paraId="2356BEF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51.</w:t>
      </w:r>
      <w:r w:rsidRPr="0045528E">
        <w:rPr>
          <w:rFonts w:ascii="Arial" w:eastAsia="Calibri" w:hAnsi="Arial" w:cs="Times New Roman"/>
          <w:sz w:val="22"/>
          <w:szCs w:val="22"/>
        </w:rPr>
        <w:tab/>
        <w:t>Harper LM, Mele L, Landon MB, Carpenter MW, Ramin SM, Reddy UM, et al. Carpenter-Coustan Compared With National Diabetes Data Group Criteria for Diagnosing Gestational Diabetes. Obstetrics and gynecology [Internet]. 2016 Apr 4 [cited 2024 Jun 5];127(5):893. Available from: /pmc/articles/PMC4840065/</w:t>
      </w:r>
    </w:p>
    <w:p w14:paraId="51E9CFD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52.</w:t>
      </w:r>
      <w:r w:rsidRPr="0045528E">
        <w:rPr>
          <w:rFonts w:ascii="Arial" w:eastAsia="Calibri" w:hAnsi="Arial" w:cs="Times New Roman"/>
          <w:sz w:val="22"/>
          <w:szCs w:val="22"/>
        </w:rPr>
        <w:tab/>
        <w:t>Berggren EK, Boggess KA, Stuebe AM, Jonsson Funk M. National Diabetes Data Group versus Carpenter-Coustan Criteria to Diagnose Gestational Diabetes. Am J Obstet Gynecol [Internet]. 2011 [cited 2024 Jun 5];205(3):253.e1. Available from: /pmc/articles/PMC3670957/</w:t>
      </w:r>
    </w:p>
    <w:p w14:paraId="11D671F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53.</w:t>
      </w:r>
      <w:r w:rsidRPr="0045528E">
        <w:rPr>
          <w:rFonts w:ascii="Arial" w:eastAsia="Calibri" w:hAnsi="Arial" w:cs="Times New Roman"/>
          <w:sz w:val="22"/>
          <w:szCs w:val="22"/>
        </w:rPr>
        <w:tab/>
        <w:t>Cheng YW, Block-Kurbisch I, Caughey AB. Carpenter-coustan criteria compared with the national diabetes data group thresholds for gestational diabetes mellitus. Obstetrics and Gynecology [Internet]. 2009 [cited 2024 Jun 5];114(2):326–32. Available from: https://journals.lww.com/greenjournal/fulltext/2009/08000/carpenter_coustan_criteria_compared_with_the.19.aspx</w:t>
      </w:r>
    </w:p>
    <w:p w14:paraId="6ADE35C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54.</w:t>
      </w:r>
      <w:r w:rsidRPr="0045528E">
        <w:rPr>
          <w:rFonts w:ascii="Arial" w:eastAsia="Calibri" w:hAnsi="Arial" w:cs="Times New Roman"/>
          <w:sz w:val="22"/>
          <w:szCs w:val="22"/>
        </w:rPr>
        <w:tab/>
        <w:t>Screening for Gestational and Pregestational Diabetes in Pregnancy and Postpartum. Obstetrics &amp; Gynecology [Internet]. 2024 May 21 [cited 2024 Jun 4]; Available from: https://journals.lww.com/greenjournal/fulltext/9900/screening_for_gestational_and_pregestational.1074.aspx</w:t>
      </w:r>
    </w:p>
    <w:p w14:paraId="69C18CC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55.</w:t>
      </w:r>
      <w:r w:rsidRPr="0045528E">
        <w:rPr>
          <w:rFonts w:ascii="Arial" w:eastAsia="Calibri" w:hAnsi="Arial" w:cs="Times New Roman"/>
          <w:sz w:val="22"/>
          <w:szCs w:val="22"/>
        </w:rPr>
        <w:tab/>
        <w:t>Starikov R, Bohrer J, Goh W, Kuwahara M, Chien EK, Lopes V, et al. Hemoglobin A1c in pregestational diabetic gravidas and the risk of congenital heart disease in the fetus. Pediatr Cardiol [Internet]. 2013 Oct 26 [cited 2024 Jun 1];34(7):1716–22. Available from: https://link.springer.com/article/10.1007/s00246-013-0704-6</w:t>
      </w:r>
    </w:p>
    <w:p w14:paraId="4142696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56.</w:t>
      </w:r>
      <w:r w:rsidRPr="0045528E">
        <w:rPr>
          <w:rFonts w:ascii="Arial" w:eastAsia="Calibri" w:hAnsi="Arial" w:cs="Times New Roman"/>
          <w:sz w:val="22"/>
          <w:szCs w:val="22"/>
        </w:rPr>
        <w:tab/>
        <w:t xml:space="preserve">Harper LM, Jauk V, Longo S, Biggio JR, Szychowski JM, Tita AT. Early gestational diabetes screening in obese women: a randomized controlled trial. Am J Obstet Gynecol </w:t>
      </w:r>
      <w:r w:rsidRPr="0045528E">
        <w:rPr>
          <w:rFonts w:ascii="Arial" w:eastAsia="Calibri" w:hAnsi="Arial" w:cs="Times New Roman"/>
          <w:sz w:val="22"/>
          <w:szCs w:val="22"/>
        </w:rPr>
        <w:lastRenderedPageBreak/>
        <w:t>[Internet]. 2020 May 1 [cited 2024 Jun 3];222(5):495.e1-495.e8. Available from: https://pubmed.ncbi.nlm.nih.gov/31926951/</w:t>
      </w:r>
    </w:p>
    <w:p w14:paraId="2BD2C70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57.</w:t>
      </w:r>
      <w:r w:rsidRPr="0045528E">
        <w:rPr>
          <w:rFonts w:ascii="Arial" w:eastAsia="Calibri" w:hAnsi="Arial" w:cs="Times New Roman"/>
          <w:sz w:val="22"/>
          <w:szCs w:val="22"/>
        </w:rPr>
        <w:tab/>
        <w:t>Simmons D, Immanuel J, Hague WM, Teede H, Nolan CJ, Peek MJ, et al. Treatment of Gestational Diabetes Mellitus Diagnosed Early in Pregnancy. N Engl J Med [Internet]. 2023 Jun 8 [cited 2024 Jun 3];388(23):2132–44. Available from: https://pubmed.ncbi.nlm.nih.gov/37144983/</w:t>
      </w:r>
    </w:p>
    <w:p w14:paraId="502AF26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58.</w:t>
      </w:r>
      <w:r w:rsidRPr="0045528E">
        <w:rPr>
          <w:rFonts w:ascii="Arial" w:eastAsia="Calibri" w:hAnsi="Arial" w:cs="Times New Roman"/>
          <w:sz w:val="22"/>
          <w:szCs w:val="22"/>
        </w:rPr>
        <w:tab/>
        <w:t>Davidson KW, Barry MJ, Mangione CM, Cabana M, Caughey AB, Davis EM, et al. Screening for Gestational Diabetes: US Preventive Services Task Force Recommendation Statement. JAMA [Internet]. 2021 Aug 10 [cited 2024 Jun 3];326(6):531–8. Available from: https://jamanetwork.com/journals/jama/fullarticle/2782858</w:t>
      </w:r>
    </w:p>
    <w:p w14:paraId="1AA2012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59.</w:t>
      </w:r>
      <w:r w:rsidRPr="0045528E">
        <w:rPr>
          <w:rFonts w:ascii="Arial" w:eastAsia="Calibri" w:hAnsi="Arial" w:cs="Times New Roman"/>
          <w:sz w:val="22"/>
          <w:szCs w:val="22"/>
        </w:rPr>
        <w:tab/>
        <w:t>Landon MB. Obstetric management of pregnancies complicated by diabetes mellitus. Clin Obstet Gynecol [Internet]. 2000 Mar [cited 2024 Jun 1];43(1):65–74. Available from: https://pubmed.ncbi.nlm.nih.gov/10694989/</w:t>
      </w:r>
    </w:p>
    <w:p w14:paraId="5412332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60.</w:t>
      </w:r>
      <w:r w:rsidRPr="0045528E">
        <w:rPr>
          <w:rFonts w:ascii="Arial" w:eastAsia="Calibri" w:hAnsi="Arial" w:cs="Times New Roman"/>
          <w:sz w:val="22"/>
          <w:szCs w:val="22"/>
        </w:rPr>
        <w:tab/>
        <w:t>Scifres CM, Feghali M, Dumont T, Althouse AD, Speer P, Caritis SN, et al. Large-for-Gestational-Age Ultrasound Diagnosis and Risk for Cesarean Delivery in Women With Gestational Diabetes Mellitus. Obstetrics and gynecology [Internet]. 2015 Oct 20 [cited 2024 Jun 1];126(5):978–86. Available from: https://pubmed.ncbi.nlm.nih.gov/26444129/</w:t>
      </w:r>
    </w:p>
    <w:p w14:paraId="5941CCD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61.</w:t>
      </w:r>
      <w:r w:rsidRPr="0045528E">
        <w:rPr>
          <w:rFonts w:ascii="Arial" w:eastAsia="Calibri" w:hAnsi="Arial" w:cs="Times New Roman"/>
          <w:sz w:val="22"/>
          <w:szCs w:val="22"/>
        </w:rPr>
        <w:tab/>
        <w:t>Crimmins S, Mo C, Nassar Y, Kopelman JN, Turan OM. Polyhydramnios or Excessive Fetal Growth Are Markers for Abnormal Perinatal Outcome in Euglycemic Pregnancies. Am J Perinatol [Internet]. 2018 Jan 1 [cited 2024 Jun 1];35(2):140–5. Available from: https://pubmed.ncbi.nlm.nih.gov/28838004/</w:t>
      </w:r>
    </w:p>
    <w:p w14:paraId="4C5C343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62.</w:t>
      </w:r>
      <w:r w:rsidRPr="0045528E">
        <w:rPr>
          <w:rFonts w:ascii="Arial" w:eastAsia="Calibri" w:hAnsi="Arial" w:cs="Times New Roman"/>
          <w:sz w:val="22"/>
          <w:szCs w:val="22"/>
        </w:rPr>
        <w:tab/>
        <w:t>Wang J, Pan L, Liu E, Liu H, Liu J, Wang S, et al. Gestational diabetes and offspring’s growth from birth to 6 years old. Int J Obes (Lond) [Internet]. 2019 Apr 1 [cited 2024 Jun 1];43(4):663–72. Available from: https://pubmed.ncbi.nlm.nih.gov/30181654/</w:t>
      </w:r>
    </w:p>
    <w:p w14:paraId="084CE3B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63.</w:t>
      </w:r>
      <w:r w:rsidRPr="0045528E">
        <w:rPr>
          <w:rFonts w:ascii="Arial" w:eastAsia="Calibri" w:hAnsi="Arial" w:cs="Times New Roman"/>
          <w:sz w:val="22"/>
          <w:szCs w:val="22"/>
        </w:rPr>
        <w:tab/>
        <w:t>Kim C, Newton KM, Knopp RH. Gestational diabetes and the incidence of type 2 diabetes: a systematic review. Diabetes Care [Internet]. 2002 [cited 2024 Jun 3];25(10):1862–8. Available from: https://pubmed.ncbi.nlm.nih.gov/12351492/</w:t>
      </w:r>
    </w:p>
    <w:p w14:paraId="08C908B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64.</w:t>
      </w:r>
      <w:r w:rsidRPr="0045528E">
        <w:rPr>
          <w:rFonts w:ascii="Arial" w:eastAsia="Calibri" w:hAnsi="Arial" w:cs="Times New Roman"/>
          <w:sz w:val="22"/>
          <w:szCs w:val="22"/>
        </w:rPr>
        <w:tab/>
        <w:t>Moses RG, Goluza I, Borchard JP, Harman A, Dunning A, Milosavljevic M. The prevalence of diabetes after gestational diabetes - An Australian perspective. Aust N Z J Obstet Gynaecol [Internet]. 2017 Apr 1 [cited 2024 Jun 2];57(2):157–61. Available from: https://pubmed.ncbi.nlm.nih.gov/28272746/</w:t>
      </w:r>
    </w:p>
    <w:p w14:paraId="235F825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65.</w:t>
      </w:r>
      <w:r w:rsidRPr="0045528E">
        <w:rPr>
          <w:rFonts w:ascii="Arial" w:eastAsia="Calibri" w:hAnsi="Arial" w:cs="Times New Roman"/>
          <w:sz w:val="22"/>
          <w:szCs w:val="22"/>
        </w:rPr>
        <w:tab/>
        <w:t>Versace VL, Beks H, Wesley H, McNamara K, Hague W, Anjana RM, et al. Metformin for Preventing Type 2 Diabetes Mellitus in Women with a Previous Diagnosis of Gestational Diabetes: A Narrative Review. Semin Reprod Med [Internet]. 2020 Nov 1 [cited 2024 Jun 1];38(6):366–76. Available from: http://www.thieme-connect.com/products/ejournals/html/10.1055/s-0041-1727203</w:t>
      </w:r>
    </w:p>
    <w:p w14:paraId="2218DA4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66.</w:t>
      </w:r>
      <w:r w:rsidRPr="0045528E">
        <w:rPr>
          <w:rFonts w:ascii="Arial" w:eastAsia="Calibri" w:hAnsi="Arial" w:cs="Times New Roman"/>
          <w:sz w:val="22"/>
          <w:szCs w:val="22"/>
        </w:rPr>
        <w:tab/>
        <w:t>Ratner RE, Christophi CA, Metzger BE, Dabelea D, Bennett PH, Pi-Sunyer X, et al. Prevention of Diabetes in Women with a History of Gestational Diabetes: Effects of Metformin and Lifestyle Interventions. J Clin Endocrinol Metab [Internet]. 2008 [cited 2024 Jun 3];93(12):4774. Available from: /pmc/articles/PMC2626441/</w:t>
      </w:r>
    </w:p>
    <w:p w14:paraId="2E7A2A3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67.</w:t>
      </w:r>
      <w:r w:rsidRPr="0045528E">
        <w:rPr>
          <w:rFonts w:ascii="Arial" w:eastAsia="Calibri" w:hAnsi="Arial" w:cs="Times New Roman"/>
          <w:sz w:val="22"/>
          <w:szCs w:val="22"/>
        </w:rPr>
        <w:tab/>
        <w:t>Xiang AH, Peters RK, Kjos SL, Marroquin A, Goico J, Ochoa C, et al. Effect of pioglitazone on pancreatic beta-cell function and diabetes risk in Hispanic women with prior gestational diabetes. Diabetes [Internet]. 2006 Feb [cited 2024 Jun 1];55(2):517–22. Available from: https://pubmed.ncbi.nlm.nih.gov/16443789/</w:t>
      </w:r>
    </w:p>
    <w:p w14:paraId="1FB131D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68.</w:t>
      </w:r>
      <w:r w:rsidRPr="0045528E">
        <w:rPr>
          <w:rFonts w:ascii="Arial" w:eastAsia="Calibri" w:hAnsi="Arial" w:cs="Times New Roman"/>
          <w:sz w:val="22"/>
          <w:szCs w:val="22"/>
        </w:rPr>
        <w:tab/>
        <w:t>Starikov R, Dudley D, Reddy UM. Stillbirth in the pregnancy complicated by diabetes. Curr Diab Rep [Internet]. 2015 Mar 1 [cited 2024 Jun 1];15(3). Available from: https://pubmed.ncbi.nlm.nih.gov/25667005/</w:t>
      </w:r>
    </w:p>
    <w:p w14:paraId="6BD25DC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69.</w:t>
      </w:r>
      <w:r w:rsidRPr="0045528E">
        <w:rPr>
          <w:rFonts w:ascii="Arial" w:eastAsia="Calibri" w:hAnsi="Arial" w:cs="Times New Roman"/>
          <w:sz w:val="22"/>
          <w:szCs w:val="22"/>
        </w:rPr>
        <w:tab/>
        <w:t>Mitanchez D, Burguet A, Simeoni U. Infants born to mothers with gestational diabetes mellitus: mild neonatal effects, a long-term threat to global health. J Pediatr [Internet]. 2014 Mar [cited 2024 Jun 1];164(3):445–50. Available from: https://pubmed.ncbi.nlm.nih.gov/24331686/</w:t>
      </w:r>
    </w:p>
    <w:p w14:paraId="006540A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70.</w:t>
      </w:r>
      <w:r w:rsidRPr="0045528E">
        <w:rPr>
          <w:rFonts w:ascii="Arial" w:eastAsia="Calibri" w:hAnsi="Arial" w:cs="Times New Roman"/>
          <w:sz w:val="22"/>
          <w:szCs w:val="22"/>
        </w:rPr>
        <w:tab/>
        <w:t>Karmon A, Levy A, Holcberg G, Wiznitzer A, Mazor M, Sheiner E. Decreased perinatal mortality among women with diet-controlled gestational diabetes mellitus. Int J Gynaecol Obstet [Internet]. 2009 [cited 2024 Jun 1];104(3):199–202. Available from: https://pubmed.ncbi.nlm.nih.gov/19189868/</w:t>
      </w:r>
    </w:p>
    <w:p w14:paraId="476D8BD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71.</w:t>
      </w:r>
      <w:r w:rsidRPr="0045528E">
        <w:rPr>
          <w:rFonts w:ascii="Arial" w:eastAsia="Calibri" w:hAnsi="Arial" w:cs="Times New Roman"/>
          <w:sz w:val="22"/>
          <w:szCs w:val="22"/>
        </w:rPr>
        <w:tab/>
        <w:t>Sharma A, Mishra M, Sharan K. Editorial: Developmental origin of diseases: a special focus on the parental contribution towards offspring’s adult health. Front Endocrinol (Lausanne) [Internet]. 2023 [cited 2024 Jun 3];14. Available from: /pmc/articles/PMC10225984/</w:t>
      </w:r>
    </w:p>
    <w:p w14:paraId="509AED7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72.</w:t>
      </w:r>
      <w:r w:rsidRPr="0045528E">
        <w:rPr>
          <w:rFonts w:ascii="Arial" w:eastAsia="Calibri" w:hAnsi="Arial" w:cs="Times New Roman"/>
          <w:sz w:val="22"/>
          <w:szCs w:val="22"/>
        </w:rPr>
        <w:tab/>
        <w:t>Sugino KY, Hernandez TL, Barbour LA, Kofonow JM, Frank DN, Friedman JE. A maternal higher-complex carbohydrate diet increases bifidobacteria and alters early life acquisition of the infant microbiome in women with gestational diabetes mellitus. Front Endocrinol (Lausanne) [Internet]. 2022 Jul 28 [cited 2024 Jun 3];13:921464. Available from: http://www.clinicaltrials.gov</w:t>
      </w:r>
    </w:p>
    <w:p w14:paraId="6295744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73.</w:t>
      </w:r>
      <w:r w:rsidRPr="0045528E">
        <w:rPr>
          <w:rFonts w:ascii="Arial" w:eastAsia="Calibri" w:hAnsi="Arial" w:cs="Times New Roman"/>
          <w:sz w:val="22"/>
          <w:szCs w:val="22"/>
        </w:rPr>
        <w:tab/>
        <w:t>Mantzorou M, Papandreou D, Pavlidou E, Papadopoulou SK, Tolia M, Mentzelou M, et al. Maternal Gestational Diabetes Is Associated with High Risk of Childhood Overweight and Obesity: A Cross-Sectional Study in Pre-School Children Aged 2–5 Years. Medicina (B Aires) [Internet]. 2023 Mar 1 [cited 2024 Jun 3];59(3). Available from: /pmc/articles/PMC10051905/</w:t>
      </w:r>
    </w:p>
    <w:p w14:paraId="1A99C30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74.</w:t>
      </w:r>
      <w:r w:rsidRPr="0045528E">
        <w:rPr>
          <w:rFonts w:ascii="Arial" w:eastAsia="Calibri" w:hAnsi="Arial" w:cs="Times New Roman"/>
          <w:sz w:val="22"/>
          <w:szCs w:val="22"/>
        </w:rPr>
        <w:tab/>
        <w:t>Yamamoto JM, Kellett JE, Balsells M, García-Patterson A, Hadar E, Solà I, et al. Gestational Diabetes Mellitus and Diet: A Systematic Review and Meta-analysis of Randomized Controlled Trials Examining the Impact of Modified Dietary Interventions on Maternal Glucose Control and Neonatal Birth Weight. Diabetes Care [Internet]. 2018 Jul 1 [cited 2024 Jun 1];41(7):1346–61. Available from: https://pubmed.ncbi.nlm.nih.gov/29934478/</w:t>
      </w:r>
    </w:p>
    <w:p w14:paraId="17DB75C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75.</w:t>
      </w:r>
      <w:r w:rsidRPr="0045528E">
        <w:rPr>
          <w:rFonts w:ascii="Arial" w:eastAsia="Calibri" w:hAnsi="Arial" w:cs="Times New Roman"/>
          <w:sz w:val="22"/>
          <w:szCs w:val="22"/>
        </w:rPr>
        <w:tab/>
        <w:t>Committee ADAPP, ElSayed NA, Aleppo G, Bannuru RR, Bruemmer D, Collins BS, et al. 15. Management of Diabetes in Pregnancy: Standards of Care in Diabetes—2024. Diabetes Care [Internet]. 2024 Jan 1 [cited 2024 Jun 5];47(Supplement_1):S282–94. Available from: https://dx.doi.org/10.2337/dc24-S015</w:t>
      </w:r>
    </w:p>
    <w:p w14:paraId="594125E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76.</w:t>
      </w:r>
      <w:r w:rsidRPr="0045528E">
        <w:rPr>
          <w:rFonts w:ascii="Arial" w:eastAsia="Calibri" w:hAnsi="Arial" w:cs="Times New Roman"/>
          <w:sz w:val="22"/>
          <w:szCs w:val="22"/>
        </w:rPr>
        <w:tab/>
        <w:t>KM R, AL Y. Weight Gain During Pregnancy: Reexamining the Guidelines. 2009 Dec 14 [cited 2024 Jun 1]; Available from: https://pubmed.ncbi.nlm.nih.gov/20669500/</w:t>
      </w:r>
    </w:p>
    <w:p w14:paraId="3358295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77.</w:t>
      </w:r>
      <w:r w:rsidRPr="0045528E">
        <w:rPr>
          <w:rFonts w:ascii="Arial" w:eastAsia="Calibri" w:hAnsi="Arial" w:cs="Times New Roman"/>
          <w:sz w:val="22"/>
          <w:szCs w:val="22"/>
        </w:rPr>
        <w:tab/>
        <w:t>Martínez-Hortelano JA, Cavero-Redondo I, Álvarez-Bueno C, Garrido-Miguel M, Soriano-Cano A, Martínez-Vizcaíno V. Monitoring gestational weight gain and prepregnancy BMI using the 2009 IOM guidelines in the global population: a systematic review and meta-analysis. BMC Pregnancy Childbirth [Internet]. 2020 Dec 1 [cited 2024 Jun 1];20(1). Available from: https://pubmed.ncbi.nlm.nih.gov/33109112/</w:t>
      </w:r>
    </w:p>
    <w:p w14:paraId="5836FCA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78.</w:t>
      </w:r>
      <w:r w:rsidRPr="0045528E">
        <w:rPr>
          <w:rFonts w:ascii="Arial" w:eastAsia="Calibri" w:hAnsi="Arial" w:cs="Times New Roman"/>
          <w:sz w:val="22"/>
          <w:szCs w:val="22"/>
        </w:rPr>
        <w:tab/>
        <w:t xml:space="preserve">Harper LM, Tita A, Biggio JR. The institute of medicine guidelines for gestational weight gain after a diagnosis of gestational diabetes and pregnancy outcomes. Am J Perinatol </w:t>
      </w:r>
      <w:r w:rsidRPr="0045528E">
        <w:rPr>
          <w:rFonts w:ascii="Arial" w:eastAsia="Calibri" w:hAnsi="Arial" w:cs="Times New Roman"/>
          <w:sz w:val="22"/>
          <w:szCs w:val="22"/>
        </w:rPr>
        <w:lastRenderedPageBreak/>
        <w:t>[Internet]. 2015 [cited 2024 Jun 1];32(3):239–46. Available from: https://pubmed.ncbi.nlm.nih.gov/24971568/</w:t>
      </w:r>
    </w:p>
    <w:p w14:paraId="508814F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79.</w:t>
      </w:r>
      <w:r w:rsidRPr="0045528E">
        <w:rPr>
          <w:rFonts w:ascii="Arial" w:eastAsia="Calibri" w:hAnsi="Arial" w:cs="Times New Roman"/>
          <w:sz w:val="22"/>
          <w:szCs w:val="22"/>
        </w:rPr>
        <w:tab/>
        <w:t>Berggren EK, Stuebe AM, Boggess KA. Excess Maternal Weight Gain and Large for Gestational Age Risk among Women with Gestational Diabetes. Am J Perinatol [Internet]. 2015 [cited 2024 Jun 5];32(3):251–6. Available from: https://pubmed.ncbi.nlm.nih.gov/24971567/</w:t>
      </w:r>
    </w:p>
    <w:p w14:paraId="0F98662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80.</w:t>
      </w:r>
      <w:r w:rsidRPr="0045528E">
        <w:rPr>
          <w:rFonts w:ascii="Arial" w:eastAsia="Calibri" w:hAnsi="Arial" w:cs="Times New Roman"/>
          <w:sz w:val="22"/>
          <w:szCs w:val="22"/>
        </w:rPr>
        <w:tab/>
        <w:t>Wong T, Barnes RA, Ross GP, Cheung NW, Flack JR. Are the Institute of Medicine weight gain targets applicable in women with gestational diabetes mellitus? Diabetologia [Internet]. 2017 Mar 1 [cited 2024 Jun 1];60(3):416–23. Available from: https://pubmed.ncbi.nlm.nih.gov/27942798/</w:t>
      </w:r>
    </w:p>
    <w:p w14:paraId="6494932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81.</w:t>
      </w:r>
      <w:r w:rsidRPr="0045528E">
        <w:rPr>
          <w:rFonts w:ascii="Arial" w:eastAsia="Calibri" w:hAnsi="Arial" w:cs="Times New Roman"/>
          <w:sz w:val="22"/>
          <w:szCs w:val="22"/>
        </w:rPr>
        <w:tab/>
        <w:t>Park JE, Park S, Daily JW, Kim SH. Low gestational weight gain improves infant and maternal pregnancy outcomes in overweight and obese Korean women with gestational diabetes mellitus. Gynecol Endocrinol [Internet]. 2011 Oct [cited 2024 Jun 1];27(10):775–81. Available from: https://pubmed.ncbi.nlm.nih.gov/21190417/</w:t>
      </w:r>
    </w:p>
    <w:p w14:paraId="32DE31F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82.</w:t>
      </w:r>
      <w:r w:rsidRPr="0045528E">
        <w:rPr>
          <w:rFonts w:ascii="Arial" w:eastAsia="Calibri" w:hAnsi="Arial" w:cs="Times New Roman"/>
          <w:sz w:val="22"/>
          <w:szCs w:val="22"/>
        </w:rPr>
        <w:tab/>
        <w:t>Cheng YW, Chung JH, Kurbisch-Block I, Inturrisi M, Shafer S, Caughey AB. Gestational weight gain and gestational diabetes mellitus: perinatal outcomes. Obstetrics and gynecology [Internet]. 2008 Nov [cited 2024 Jun 1];112(5):1015–22. Available from: https://pubmed.ncbi.nlm.nih.gov/18978100/</w:t>
      </w:r>
    </w:p>
    <w:p w14:paraId="112F685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83.</w:t>
      </w:r>
      <w:r w:rsidRPr="0045528E">
        <w:rPr>
          <w:rFonts w:ascii="Arial" w:eastAsia="Calibri" w:hAnsi="Arial" w:cs="Times New Roman"/>
          <w:sz w:val="22"/>
          <w:szCs w:val="22"/>
        </w:rPr>
        <w:tab/>
        <w:t>Kurtzhals LL, Nørgaard SK, Secher AL, Nichum VL, Ronneby H, Tabor A, et al. The impact of restricted gestational weight gain by dietary intervention on fetal growth in women with gestational diabetes mellitus. Diabetologia [Internet]. 2018 Dec 1 [cited 2024 Jun 1];61(12):2528–38. Available from: https://pubmed.ncbi.nlm.nih.gov/30255376/</w:t>
      </w:r>
    </w:p>
    <w:p w14:paraId="62C2670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84.</w:t>
      </w:r>
      <w:r w:rsidRPr="0045528E">
        <w:rPr>
          <w:rFonts w:ascii="Arial" w:eastAsia="Calibri" w:hAnsi="Arial" w:cs="Times New Roman"/>
          <w:sz w:val="22"/>
          <w:szCs w:val="22"/>
        </w:rPr>
        <w:tab/>
        <w:t>Katon J, Reiber G, Williams MA, Yanez D, Miller E. Weight loss after diagnosis with gestational diabetes and birth weight among overweight and obese women. Matern Child Health J [Internet]. 2013 [cited 2024 Jun 1];17(2):374–83. Available from: https://pubmed.ncbi.nlm.nih.gov/22692470/</w:t>
      </w:r>
    </w:p>
    <w:p w14:paraId="56F79C2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85.</w:t>
      </w:r>
      <w:r w:rsidRPr="0045528E">
        <w:rPr>
          <w:rFonts w:ascii="Arial" w:eastAsia="Calibri" w:hAnsi="Arial" w:cs="Times New Roman"/>
          <w:sz w:val="22"/>
          <w:szCs w:val="22"/>
        </w:rPr>
        <w:tab/>
        <w:t>Viecceli C, Remonti LR, Hirakata VN, Mastella LS, Gnielka V, Oppermann MLR, et al. Weight gain adequacy and pregnancy outcomes in gestational diabetes: a meta-analysis. Obes Rev [Internet]. 2017 May 1 [cited 2024 Jun 1];18(5):567–80. Available from: https://pubmed.ncbi.nlm.nih.gov/28273690/</w:t>
      </w:r>
    </w:p>
    <w:p w14:paraId="742EAD3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86.</w:t>
      </w:r>
      <w:r w:rsidRPr="0045528E">
        <w:rPr>
          <w:rFonts w:ascii="Arial" w:eastAsia="Calibri" w:hAnsi="Arial" w:cs="Times New Roman"/>
          <w:sz w:val="22"/>
          <w:szCs w:val="22"/>
        </w:rPr>
        <w:tab/>
        <w:t>de Veciana M, Major CA, Morgan MA, Asrat T, Toohey JS, Lien JM, et al. Postprandial versus preprandial blood glucose monitoring in women with gestational diabetes mellitus requiring insulin therapy. N Engl J Med [Internet]. 1995 Nov 9 [cited 2024 Jun 1];333(19):1237–41. Available from: https://pubmed.ncbi.nlm.nih.gov/7565999/</w:t>
      </w:r>
    </w:p>
    <w:p w14:paraId="3DB79BB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87.</w:t>
      </w:r>
      <w:r w:rsidRPr="0045528E">
        <w:rPr>
          <w:rFonts w:ascii="Arial" w:eastAsia="Calibri" w:hAnsi="Arial" w:cs="Times New Roman"/>
          <w:sz w:val="22"/>
          <w:szCs w:val="22"/>
        </w:rPr>
        <w:tab/>
        <w:t>Simeoni U, Barker DJ. Offspring of diabetic pregnancy: long-term outcomes. Semin Fetal Neonatal Med [Internet]. 2009 Apr [cited 2024 Jun 1];14(2):119–24. Available from: https://pubmed.ncbi.nlm.nih.gov/19208505/</w:t>
      </w:r>
    </w:p>
    <w:p w14:paraId="47DD0CF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88.</w:t>
      </w:r>
      <w:r w:rsidRPr="0045528E">
        <w:rPr>
          <w:rFonts w:ascii="Arial" w:eastAsia="Calibri" w:hAnsi="Arial" w:cs="Times New Roman"/>
          <w:sz w:val="22"/>
          <w:szCs w:val="22"/>
        </w:rPr>
        <w:tab/>
        <w:t>Uplinger N. The controversy continues: nutritional management of the pregnancy complicated by diabetes. Curr Diab Rep [Internet]. 2009 [cited 2024 Jun 1];9(4):291–5. Available from: https://pubmed.ncbi.nlm.nih.gov/19640342/</w:t>
      </w:r>
    </w:p>
    <w:p w14:paraId="0646A7D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89.</w:t>
      </w:r>
      <w:r w:rsidRPr="0045528E">
        <w:rPr>
          <w:rFonts w:ascii="Arial" w:eastAsia="Calibri" w:hAnsi="Arial" w:cs="Times New Roman"/>
          <w:sz w:val="22"/>
          <w:szCs w:val="22"/>
        </w:rPr>
        <w:tab/>
        <w:t>Hernandez TL, Anderson MA, Chartier-Logan C, Friedman JE, Barbour LA. Strategies in the nutritional management of gestational diabetes. Clin Obstet Gynecol [Internet]. 2013 Dec [cited 2024 Jun 1];56(4):803–15. Available from: https://pubmed.ncbi.nlm.nih.gov/24047934/</w:t>
      </w:r>
    </w:p>
    <w:p w14:paraId="5FA1834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90.</w:t>
      </w:r>
      <w:r w:rsidRPr="0045528E">
        <w:rPr>
          <w:rFonts w:ascii="Arial" w:eastAsia="Calibri" w:hAnsi="Arial" w:cs="Times New Roman"/>
          <w:sz w:val="22"/>
          <w:szCs w:val="22"/>
        </w:rPr>
        <w:tab/>
        <w:t>Hernandez TL, Pelt RVE, Anderson MA, Reece MS, Reynolds RM, De La Houssaye BA, et al. Women With Gestational Diabetes Mellitus Randomized to a Higher-Complex Carbohydrate/Low-Fat Diet Manifest Lower Adipose Tissue Insulin Resistance, Inflammation, Glucose, and Free Fatty Acids: A Pilot Study. Diabetes Care [Internet]. 2016 Jan 1 [cited 2024 Jun 1];39(1):39–42. Available from: https://pubmed.ncbi.nlm.nih.gov/26223240/</w:t>
      </w:r>
    </w:p>
    <w:p w14:paraId="5235052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91.</w:t>
      </w:r>
      <w:r w:rsidRPr="0045528E">
        <w:rPr>
          <w:rFonts w:ascii="Arial" w:eastAsia="Calibri" w:hAnsi="Arial" w:cs="Times New Roman"/>
          <w:sz w:val="22"/>
          <w:szCs w:val="22"/>
        </w:rPr>
        <w:tab/>
        <w:t>Ruchat SM, Mottola MF. The important role of physical activity in the prevention and management of gestational diabetes mellitus. Diabetes Metab Res Rev [Internet]. 2013 Jul [cited 2024 Jun 1];29(5):334–46. Available from: https://pubmed.ncbi.nlm.nih.gov/23436340/</w:t>
      </w:r>
    </w:p>
    <w:p w14:paraId="5714111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92.</w:t>
      </w:r>
      <w:r w:rsidRPr="0045528E">
        <w:rPr>
          <w:rFonts w:ascii="Arial" w:eastAsia="Calibri" w:hAnsi="Arial" w:cs="Times New Roman"/>
          <w:sz w:val="22"/>
          <w:szCs w:val="22"/>
        </w:rPr>
        <w:tab/>
        <w:t>Carpenter MW. The role of exercise in pregnant women with diabetes mellitus. Clin Obstet Gynecol [Internet]. 2000 Mar [cited 2024 Jun 1];43(1):56–64. Available from: https://pubmed.ncbi.nlm.nih.gov/10694988/</w:t>
      </w:r>
    </w:p>
    <w:p w14:paraId="37DFC03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93.</w:t>
      </w:r>
      <w:r w:rsidRPr="0045528E">
        <w:rPr>
          <w:rFonts w:ascii="Arial" w:eastAsia="Calibri" w:hAnsi="Arial" w:cs="Times New Roman"/>
          <w:sz w:val="22"/>
          <w:szCs w:val="22"/>
        </w:rPr>
        <w:tab/>
        <w:t>Demaio M, Magann EF. Exercise and pregnancy. J Am Acad Orthop Surg [Internet]. 2009 [cited 2024 Jun 1];17(8):504–14. Available from: https://pubmed.ncbi.nlm.nih.gov/19652032/</w:t>
      </w:r>
    </w:p>
    <w:p w14:paraId="1DDD242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94.</w:t>
      </w:r>
      <w:r w:rsidRPr="0045528E">
        <w:rPr>
          <w:rFonts w:ascii="Arial" w:eastAsia="Calibri" w:hAnsi="Arial" w:cs="Times New Roman"/>
          <w:sz w:val="22"/>
          <w:szCs w:val="22"/>
        </w:rPr>
        <w:tab/>
        <w:t>Anjana RM, Sudha V, Lakshmipriya N, Anitha C, Unnikrishnan R, Bhavadharini B, et al. Physical activity patterns and gestational diabetes outcomes - The wings project. Diabetes Res Clin Pract [Internet]. 2016 Jun 1 [cited 2024 Jun 1];116:253–62. Available from: https://pubmed.ncbi.nlm.nih.gov/27321343/</w:t>
      </w:r>
    </w:p>
    <w:p w14:paraId="47C05B1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95.</w:t>
      </w:r>
      <w:r w:rsidRPr="0045528E">
        <w:rPr>
          <w:rFonts w:ascii="Arial" w:eastAsia="Calibri" w:hAnsi="Arial" w:cs="Times New Roman"/>
          <w:sz w:val="22"/>
          <w:szCs w:val="22"/>
        </w:rPr>
        <w:tab/>
        <w:t>of Maternal-Fetal Medicine Publications Committee S. SMFM Statement: Pharmacological treatment of gestational diabetes. 2018 [cited 2024 Jun 5]; Available from: https://doi.org/10.1016/j.ajog.2018.01.041</w:t>
      </w:r>
    </w:p>
    <w:p w14:paraId="397324F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96.</w:t>
      </w:r>
      <w:r w:rsidRPr="0045528E">
        <w:rPr>
          <w:rFonts w:ascii="Arial" w:eastAsia="Calibri" w:hAnsi="Arial" w:cs="Times New Roman"/>
          <w:sz w:val="22"/>
          <w:szCs w:val="22"/>
        </w:rPr>
        <w:tab/>
        <w:t>Venkatesh KK, Chiang CW, Castillo WC, Battarbee AN, Donneyong M, Harper LM, et al. Changing patterns in medication prescription for gestational diabetes during a time of guideline change in the USA: a cross-sectional study. BJOG [Internet]. 2022 Feb 1 [cited 2024 Aug 27];129(3):473–83. Available from: https://pubmed.ncbi.nlm.nih.gov/34605130/</w:t>
      </w:r>
    </w:p>
    <w:p w14:paraId="115D3C7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97.</w:t>
      </w:r>
      <w:r w:rsidRPr="0045528E">
        <w:rPr>
          <w:rFonts w:ascii="Arial" w:eastAsia="Calibri" w:hAnsi="Arial" w:cs="Times New Roman"/>
          <w:sz w:val="22"/>
          <w:szCs w:val="22"/>
        </w:rPr>
        <w:tab/>
        <w:t>Venkatesh KK, Wu J, Trinh A, Cross S, Rice D, Powe CE, et al. Patient Priorities, Decisional Comfort, and Satisfaction with Metformin versus Insulin for the Treatment of Gestational Diabetes Mellitus. Am J Perinatol [Internet]. 2024 Jun 4 [cited 2024 Aug 27];41(S 01):E3170–82. Available from: https://pubmed.ncbi.nlm.nih.gov/38049101/</w:t>
      </w:r>
    </w:p>
    <w:p w14:paraId="40E5984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98.</w:t>
      </w:r>
      <w:r w:rsidRPr="0045528E">
        <w:rPr>
          <w:rFonts w:ascii="Arial" w:eastAsia="Calibri" w:hAnsi="Arial" w:cs="Times New Roman"/>
          <w:sz w:val="22"/>
          <w:szCs w:val="22"/>
        </w:rPr>
        <w:tab/>
        <w:t>Kjos SL, Schaefer-Graf UM. Modified therapy for gestational diabetes using high-risk and low-risk fetal abdominal circumference growth to select strict versus relaxed maternal glycemic targets. Diabetes Care [Internet]. 2007 Jul [cited 2024 Jun 2];30 Suppl 2(SUPPL. 2). Available from: https://pubmed.ncbi.nlm.nih.gov/17596472/</w:t>
      </w:r>
    </w:p>
    <w:p w14:paraId="431040C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99.</w:t>
      </w:r>
      <w:r w:rsidRPr="0045528E">
        <w:rPr>
          <w:rFonts w:ascii="Arial" w:eastAsia="Calibri" w:hAnsi="Arial" w:cs="Times New Roman"/>
          <w:sz w:val="22"/>
          <w:szCs w:val="22"/>
        </w:rPr>
        <w:tab/>
        <w:t>Bonomo M, Cetin I, Pisoni MP, Faden D, Mion E, Taricco E, et al. Flexible treatment of gestational diabetes modulated on ultrasound evaluation of intrauterine growth: a controlled randomized clinical trial. Diabetes Metab [Internet]. 2004 [cited 2024 Jun 2];30(3):237–43. Available from: https://pubmed.ncbi.nlm.nih.gov/15223975/</w:t>
      </w:r>
    </w:p>
    <w:p w14:paraId="6191C95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100.</w:t>
      </w:r>
      <w:r w:rsidRPr="0045528E">
        <w:rPr>
          <w:rFonts w:ascii="Arial" w:eastAsia="Calibri" w:hAnsi="Arial" w:cs="Times New Roman"/>
          <w:sz w:val="22"/>
          <w:szCs w:val="22"/>
        </w:rPr>
        <w:tab/>
        <w:t>Crowther CA, Samuel D, Hughes R, Tran T, Brown J, Alsweiler JM. Tighter or less tight glycaemic targets for women with gestational diabetes mellitus for reducing maternal and perinatal morbidity: A stepped-wedge, cluster-randomised trial. PLoS Med [Internet]. 2022 Sep 1 [cited 2024 Jun 5];19(9):e1004087. Available from: https://journals.plos.org/plosmedicine/article?id=10.1371/journal.pmed.1004087</w:t>
      </w:r>
    </w:p>
    <w:p w14:paraId="30E6E20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101.</w:t>
      </w:r>
      <w:r w:rsidRPr="0045528E">
        <w:rPr>
          <w:rFonts w:ascii="Arial" w:eastAsia="Calibri" w:hAnsi="Arial" w:cs="Times New Roman"/>
          <w:sz w:val="22"/>
          <w:szCs w:val="22"/>
        </w:rPr>
        <w:tab/>
        <w:t>Davitt C, Flynn KE, Harrison RK, Pan A, Palatnik A. Current practices in gestational diabetes mellitus diagnosis and management in the United States: survey of maternal-fetal medicine specialists. Am J Obstet Gynecol [Internet]. 2021 Aug 1 [cited 2024 Jun 5];225(2):203–4. Available from: http://www.ajog.org/article/S0002937821005524/fulltext</w:t>
      </w:r>
    </w:p>
    <w:p w14:paraId="247A204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102.</w:t>
      </w:r>
      <w:r w:rsidRPr="0045528E">
        <w:rPr>
          <w:rFonts w:ascii="Arial" w:eastAsia="Calibri" w:hAnsi="Arial" w:cs="Times New Roman"/>
          <w:sz w:val="22"/>
          <w:szCs w:val="22"/>
        </w:rPr>
        <w:tab/>
        <w:t>ACOG Practice Bulletin No. 201: Pregestational Diabetes Mellitus. Obstetrics and Gynecology [Internet]. 2018 Dec 1 [cited 2024 Jun 5];132(6):E228–48. Available from: https://pubmed.ncbi.nlm.nih.gov/30461693/</w:t>
      </w:r>
    </w:p>
    <w:p w14:paraId="7C360A2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103.</w:t>
      </w:r>
      <w:r w:rsidRPr="0045528E">
        <w:rPr>
          <w:rFonts w:ascii="Arial" w:eastAsia="Calibri" w:hAnsi="Arial" w:cs="Times New Roman"/>
          <w:sz w:val="22"/>
          <w:szCs w:val="22"/>
        </w:rPr>
        <w:tab/>
        <w:t>Liang X, Fu Y, Lu S, Shuai M, Miao Z, Gou W, et al. Continuous glucose monitoring-derived glycemic metrics and adverse pregnancy outcomes among women with gestational diabetes: a prospective cohort study. Lancet Reg Health West Pac [Internet]. 2023 Oct 1 [cited 2024 Jun 5];39:100823. Available from: http://www.thelancet.com/article/S2666606523001414/fulltext</w:t>
      </w:r>
    </w:p>
    <w:p w14:paraId="4031693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104.</w:t>
      </w:r>
      <w:r w:rsidRPr="0045528E">
        <w:rPr>
          <w:rFonts w:ascii="Arial" w:eastAsia="Calibri" w:hAnsi="Arial" w:cs="Times New Roman"/>
          <w:sz w:val="22"/>
          <w:szCs w:val="22"/>
        </w:rPr>
        <w:tab/>
        <w:t>García-Moreno RM, Benítez-Valderrama P, Barquiel B, González Pérez-de-Villar N, Hillman N, Lora Pablos D, et al. Efficacy of continuous glucose monitoring on maternal and neonatal outcomes in gestational diabetes mellitus: a systematic review and meta-analysis of randomized clinical trials. Diabetic Medicine [Internet]. 2022 Jan 1 [cited 2024 Jun 5];39(1):e14703. Available from: https://onlinelibrary.wiley.com/doi/full/10.1111/dme.14703</w:t>
      </w:r>
    </w:p>
    <w:p w14:paraId="429F43F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105.</w:t>
      </w:r>
      <w:r w:rsidRPr="0045528E">
        <w:rPr>
          <w:rFonts w:ascii="Arial" w:eastAsia="Calibri" w:hAnsi="Arial" w:cs="Times New Roman"/>
          <w:sz w:val="22"/>
          <w:szCs w:val="22"/>
        </w:rPr>
        <w:tab/>
        <w:t>Cleary EM, Thung SF, Buschur EO. Pregestational Diabetes Mellitus. Endotext [Internet]. 2021 Jul 26 [cited 2024 Aug 27]; Available from: https://www.ncbi.nlm.nih.gov/books/NBK572754/</w:t>
      </w:r>
    </w:p>
    <w:p w14:paraId="72FF4FC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106.</w:t>
      </w:r>
      <w:r w:rsidRPr="0045528E">
        <w:rPr>
          <w:rFonts w:ascii="Arial" w:eastAsia="Calibri" w:hAnsi="Arial" w:cs="Times New Roman"/>
          <w:sz w:val="22"/>
          <w:szCs w:val="22"/>
        </w:rPr>
        <w:tab/>
        <w:t>Rowan JA, Hague WM, Gao W, Battin MR, Peter Moore M. Metformin versus Insulin for the Treatment of Gestational Diabetes A bs t r ac t. N Engl J Med [Internet]. 2008 [cited 2023 Apr 8];358:2003–18. Available from: www.nejm.org</w:t>
      </w:r>
    </w:p>
    <w:p w14:paraId="47A407C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107.</w:t>
      </w:r>
      <w:r w:rsidRPr="0045528E">
        <w:rPr>
          <w:rFonts w:ascii="Arial" w:eastAsia="Calibri" w:hAnsi="Arial" w:cs="Times New Roman"/>
          <w:sz w:val="22"/>
          <w:szCs w:val="22"/>
        </w:rPr>
        <w:tab/>
        <w:t>Ijäs H, Vääräsmäki M, Morin-Papunen L, Keravuo R, Ebeling T, Saarela T, et al. Metformin should be considered in the treatment of gestational diabetes: a prospective randomised study. BJOG [Internet]. 2011 Jun [cited 2024 Jun 2];118(7):880–5. Available from: https://pubmed.ncbi.nlm.nih.gov/21083860/</w:t>
      </w:r>
    </w:p>
    <w:p w14:paraId="7ACAC3E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108.</w:t>
      </w:r>
      <w:r w:rsidRPr="0045528E">
        <w:rPr>
          <w:rFonts w:ascii="Arial" w:eastAsia="Calibri" w:hAnsi="Arial" w:cs="Times New Roman"/>
          <w:sz w:val="22"/>
          <w:szCs w:val="22"/>
        </w:rPr>
        <w:tab/>
        <w:t>Spaulonci CP, Bernardes LS, Trindade TC, Zugaib M, Francisco RPV. Randomized trial of metformin vs insulin in the management of gestational diabetes. Am J Obstet Gynecol [Internet]. 2013 [cited 2024 Jun 2];209(1):34.e1-34.e7. Available from: https://pubmed.ncbi.nlm.nih.gov/23524173/</w:t>
      </w:r>
    </w:p>
    <w:p w14:paraId="4FC9EBE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109.</w:t>
      </w:r>
      <w:r w:rsidRPr="0045528E">
        <w:rPr>
          <w:rFonts w:ascii="Arial" w:eastAsia="Calibri" w:hAnsi="Arial" w:cs="Times New Roman"/>
          <w:sz w:val="22"/>
          <w:szCs w:val="22"/>
        </w:rPr>
        <w:tab/>
        <w:t>Balsells M, García-Patterson A, Solà I, Roqué M, Gich I, Corcoy R. Glibenclamide, metformin, and insulin for the treatment of gestational diabetes: a systematic review and meta-analysis. BMJ [Internet]. 2015 Jan 21 [cited 2024 Jun 2];350. Available from: https://pubmed.ncbi.nlm.nih.gov/25609400/</w:t>
      </w:r>
    </w:p>
    <w:p w14:paraId="106CC4B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110.</w:t>
      </w:r>
      <w:r w:rsidRPr="0045528E">
        <w:rPr>
          <w:rFonts w:ascii="Arial" w:eastAsia="Calibri" w:hAnsi="Arial" w:cs="Times New Roman"/>
          <w:sz w:val="22"/>
          <w:szCs w:val="22"/>
        </w:rPr>
        <w:tab/>
        <w:t>Rowan JA, Rush EC, Obolonkin V, Battin M, Wouldes T, Hague WM. Metformin in gestational diabetes: the offspring follow-up (MiG TOFU): body composition at 2 years of age. Diabetes Care [Internet]. 2011 Oct [cited 2024 Jun 2];34(10):2279–84. Available from: https://pubmed.ncbi.nlm.nih.gov/21949222/</w:t>
      </w:r>
    </w:p>
    <w:p w14:paraId="37C4076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111.</w:t>
      </w:r>
      <w:r w:rsidRPr="0045528E">
        <w:rPr>
          <w:rFonts w:ascii="Arial" w:eastAsia="Calibri" w:hAnsi="Arial" w:cs="Times New Roman"/>
          <w:sz w:val="22"/>
          <w:szCs w:val="22"/>
        </w:rPr>
        <w:tab/>
        <w:t>Wouldes TA, Battin M, Coat S, Rush EC, Hague WM, Rowan JA. Neurodevelopmental outcome at 2 years in offspring of women randomised to metformin or insulin treatment for gestational diabetes. Arch Dis Child Fetal Neonatal Ed [Internet]. 2016 Nov 1 [cited 2024 Jun 2];101(6):F488–93. Available from: https://pubmed.ncbi.nlm.nih.gov/26912348/</w:t>
      </w:r>
    </w:p>
    <w:p w14:paraId="765D19F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112.</w:t>
      </w:r>
      <w:r w:rsidRPr="0045528E">
        <w:rPr>
          <w:rFonts w:ascii="Arial" w:eastAsia="Calibri" w:hAnsi="Arial" w:cs="Times New Roman"/>
          <w:sz w:val="22"/>
          <w:szCs w:val="22"/>
        </w:rPr>
        <w:tab/>
        <w:t>Carlsen SM, Martinussen MP, Vanky E. Metformin’s effect on first-year weight gain: a follow-up study. Pediatrics [Internet]. 2012 [cited 2024 Jun 5];130(5). Available from: https://pubmed.ncbi.nlm.nih.gov/23071212/</w:t>
      </w:r>
    </w:p>
    <w:p w14:paraId="6CB9015F"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113.</w:t>
      </w:r>
      <w:r w:rsidRPr="0045528E">
        <w:rPr>
          <w:rFonts w:ascii="Arial" w:eastAsia="Calibri" w:hAnsi="Arial" w:cs="Times New Roman"/>
          <w:sz w:val="22"/>
          <w:szCs w:val="22"/>
        </w:rPr>
        <w:tab/>
        <w:t>Dunne F, Newman C, Alvarez-Iglesias A, Ferguson J, Smyth A, Browne M, et al. Early Metformin in Gestational Diabetes: A Randomized Clinical Trial. JAMA [Internet]. 2023 Oct 24 [cited 2024 Jun 5];330(16):1547–56. Available from: https://jamanetwork.com/journals/jama/fullarticle/2810387</w:t>
      </w:r>
    </w:p>
    <w:p w14:paraId="10769D0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114.</w:t>
      </w:r>
      <w:r w:rsidRPr="0045528E">
        <w:rPr>
          <w:rFonts w:ascii="Arial" w:eastAsia="Calibri" w:hAnsi="Arial" w:cs="Times New Roman"/>
          <w:sz w:val="22"/>
          <w:szCs w:val="22"/>
        </w:rPr>
        <w:tab/>
        <w:t>Paglia MJ, Coustan DR. The use of oral antidiabetic medications in gestational diabetes mellitus. Curr Diab Rep [Internet]. 2009 [cited 2024 Jun 2];9(4):287–90. Available from: https://pubmed.ncbi.nlm.nih.gov/19640341/</w:t>
      </w:r>
    </w:p>
    <w:p w14:paraId="31724D8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115.</w:t>
      </w:r>
      <w:r w:rsidRPr="0045528E">
        <w:rPr>
          <w:rFonts w:ascii="Arial" w:eastAsia="Calibri" w:hAnsi="Arial" w:cs="Times New Roman"/>
          <w:sz w:val="22"/>
          <w:szCs w:val="22"/>
        </w:rPr>
        <w:tab/>
        <w:t>Vanky E, Zahlsen K, Spigset O, Carlsen SM. Placental passage of metformin in women with polycystic ovary syndrome. Fertil Steril [Internet]. 2005 [cited 2024 Jun 2];83(5):1575–8. Available from: https://pubmed.ncbi.nlm.nih.gov/15866611/</w:t>
      </w:r>
    </w:p>
    <w:p w14:paraId="09156B9F"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116.</w:t>
      </w:r>
      <w:r w:rsidRPr="0045528E">
        <w:rPr>
          <w:rFonts w:ascii="Arial" w:eastAsia="Calibri" w:hAnsi="Arial" w:cs="Times New Roman"/>
          <w:sz w:val="22"/>
          <w:szCs w:val="22"/>
        </w:rPr>
        <w:tab/>
        <w:t>van Weelden W, Wekker V, de Wit L, Limpens J, Ijäs H, van Wassenaer-Leemhuis AG, et al. Long-Term Effects of Oral Antidiabetic Drugs During Pregnancy on Offspring: A Systematic Review and Meta-analysis of Follow-up Studies of RCTs. Diabetes Ther [Internet]. 2018 Oct 1 [cited 2024 Jun 2];9(5):1811–29. Available from: https://pubmed.ncbi.nlm.nih.gov/30168045/</w:t>
      </w:r>
    </w:p>
    <w:p w14:paraId="15CE66F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117.</w:t>
      </w:r>
      <w:r w:rsidRPr="0045528E">
        <w:rPr>
          <w:rFonts w:ascii="Arial" w:eastAsia="Calibri" w:hAnsi="Arial" w:cs="Times New Roman"/>
          <w:sz w:val="22"/>
          <w:szCs w:val="22"/>
        </w:rPr>
        <w:tab/>
        <w:t>Xu Q, Xie Q. Long-term effects of prenatal exposure to metformin on the health of children based on follow-up studies of randomized controlled trials: a systematic review and meta-analysis. Arch Gynecol Obstet [Internet]. 2019 May 1 [cited 2024 Jun 5];299(5):1295–303. Available from: https://pubmed.ncbi.nlm.nih.gov/30953188/</w:t>
      </w:r>
    </w:p>
    <w:p w14:paraId="2A51C28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118.</w:t>
      </w:r>
      <w:r w:rsidRPr="0045528E">
        <w:rPr>
          <w:rFonts w:ascii="Arial" w:eastAsia="Calibri" w:hAnsi="Arial" w:cs="Times New Roman"/>
          <w:sz w:val="22"/>
          <w:szCs w:val="22"/>
        </w:rPr>
        <w:tab/>
        <w:t>Landi SN, Radke S, Engel SM, Boggess K, Stürmer T, Howe AS, et al. Association of Long-term Child Growth and Developmental Outcomes With Metformin vs Insulin Treatment for Gestational Diabetes. JAMA Pediatr [Internet]. 2019 Feb 1 [cited 2024 Jun 2];173(2):160–8. Available from: https://pubmed.ncbi.nlm.nih.gov/30508164/</w:t>
      </w:r>
    </w:p>
    <w:p w14:paraId="1DA0FEA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119.</w:t>
      </w:r>
      <w:r w:rsidRPr="0045528E">
        <w:rPr>
          <w:rFonts w:ascii="Arial" w:eastAsia="Calibri" w:hAnsi="Arial" w:cs="Times New Roman"/>
          <w:sz w:val="22"/>
          <w:szCs w:val="22"/>
        </w:rPr>
        <w:tab/>
        <w:t>Tarry-Adkins JL, Aiken CE, Ozanne SE. Neonatal, infant, and childhood growth following metformin versus insulin treatment for gestational diabetes: A systematic review and meta-analysis. PLoS Med [Internet]. 2019 [cited 2024 Jun 2];16(8). Available from: https://pubmed.ncbi.nlm.nih.gov/31386659/</w:t>
      </w:r>
    </w:p>
    <w:p w14:paraId="445704D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120.</w:t>
      </w:r>
      <w:r w:rsidRPr="0045528E">
        <w:rPr>
          <w:rFonts w:ascii="Arial" w:eastAsia="Calibri" w:hAnsi="Arial" w:cs="Times New Roman"/>
          <w:sz w:val="22"/>
          <w:szCs w:val="22"/>
        </w:rPr>
        <w:tab/>
        <w:t>Yang L, Lacey L, Whyte S, Quenby S, Denison FC, Dhaun N, et al. Metformin in obese pregnancy has no adverse effects on cardiovascular risk in early childhood. J Dev Orig Health Dis [Internet]. 2022 Jun 17 [cited 2024 Jun 2];13(3):390–4. Available from: https://pubmed.ncbi.nlm.nih.gov/34134812/</w:t>
      </w:r>
    </w:p>
    <w:p w14:paraId="5960BB3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121.</w:t>
      </w:r>
      <w:r w:rsidRPr="0045528E">
        <w:rPr>
          <w:rFonts w:ascii="Arial" w:eastAsia="Calibri" w:hAnsi="Arial" w:cs="Times New Roman"/>
          <w:sz w:val="22"/>
          <w:szCs w:val="22"/>
        </w:rPr>
        <w:tab/>
        <w:t xml:space="preserve">Recommendations | Diabetes in pregnancy: management from preconception to the postnatal period | Guidance | NICE. </w:t>
      </w:r>
    </w:p>
    <w:p w14:paraId="6EFA048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122.</w:t>
      </w:r>
      <w:r w:rsidRPr="0045528E">
        <w:rPr>
          <w:rFonts w:ascii="Arial" w:eastAsia="Calibri" w:hAnsi="Arial" w:cs="Times New Roman"/>
          <w:sz w:val="22"/>
          <w:szCs w:val="22"/>
        </w:rPr>
        <w:tab/>
        <w:t>Metzger BE, Buchanan TA, Coustan DR, De Leiva A, Dunger DB, Hadden DR, et al. Summary and recommendations of the Fifth International Workshop-Conference on Gestational Diabetes Mellitus. Diabetes Care [Internet]. 2007 Jul [cited 2024 Jun 2];30 Suppl 2(SUPPL. 2). Available from: https://pubmed.ncbi.nlm.nih.gov/17596481/</w:t>
      </w:r>
    </w:p>
    <w:p w14:paraId="088D15C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123.</w:t>
      </w:r>
      <w:r w:rsidRPr="0045528E">
        <w:rPr>
          <w:rFonts w:ascii="Arial" w:eastAsia="Calibri" w:hAnsi="Arial" w:cs="Times New Roman"/>
          <w:sz w:val="22"/>
          <w:szCs w:val="22"/>
        </w:rPr>
        <w:tab/>
        <w:t>Langer O, Conway DL, Berkus MD, Xenakis EMJ, Gonzales O. A comparison of glyburide and insulin in women with gestational diabetes mellitus. N Engl J Med [Internet]. 2000 Oct 19 [cited 2024 Jun 2];343(16):1134–8. Available from: https://pubmed.ncbi.nlm.nih.gov/11036118/</w:t>
      </w:r>
    </w:p>
    <w:p w14:paraId="278824B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124.</w:t>
      </w:r>
      <w:r w:rsidRPr="0045528E">
        <w:rPr>
          <w:rFonts w:ascii="Arial" w:eastAsia="Calibri" w:hAnsi="Arial" w:cs="Times New Roman"/>
          <w:sz w:val="22"/>
          <w:szCs w:val="22"/>
        </w:rPr>
        <w:tab/>
        <w:t>Moore LE, Clokey D, Rappaport VJ, Curet LB. Metformin compared with glyburide in gestational diabetes: a randomized controlled trial. Obstetrics and gynecology [Internet]. 2010 Jan [cited 2024 Jun 2];115(1):55–9. Available from: https://pubmed.ncbi.nlm.nih.gov/20027034/</w:t>
      </w:r>
    </w:p>
    <w:p w14:paraId="2CF562A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125.</w:t>
      </w:r>
      <w:r w:rsidRPr="0045528E">
        <w:rPr>
          <w:rFonts w:ascii="Arial" w:eastAsia="Calibri" w:hAnsi="Arial" w:cs="Times New Roman"/>
          <w:sz w:val="22"/>
          <w:szCs w:val="22"/>
        </w:rPr>
        <w:tab/>
        <w:t>Helal KF, Badr MS, Rafeek MES, Elnagar WM, Lashin MEB. Can glyburide be advocated over subcutaneous insulin for perinatal outcomes of women with gestational diabetes? A systematic review and meta-analysis. Arch Gynecol Obstet [Internet]. 2020 Jan 1 [cited 2024 Jun 2];301(1):19–32. Available from: https://pubmed.ncbi.nlm.nih.gov/31989292/</w:t>
      </w:r>
    </w:p>
    <w:p w14:paraId="5CD5DF1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126.</w:t>
      </w:r>
      <w:r w:rsidRPr="0045528E">
        <w:rPr>
          <w:rFonts w:ascii="Arial" w:eastAsia="Calibri" w:hAnsi="Arial" w:cs="Times New Roman"/>
          <w:sz w:val="22"/>
          <w:szCs w:val="22"/>
        </w:rPr>
        <w:tab/>
        <w:t>Song R, Chen L, Chen Y, Si X, Liu Y, Liu Y, et al. Comparison of glyburide and insulin in the management of gestational diabetes: A meta-analysis. PLoS One [Internet]. 2017 Aug 1 [cited 2024 Jun 2];12(8). Available from: https://pubmed.ncbi.nlm.nih.gov/28771572/</w:t>
      </w:r>
    </w:p>
    <w:p w14:paraId="13DCEB2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127.</w:t>
      </w:r>
      <w:r w:rsidRPr="0045528E">
        <w:rPr>
          <w:rFonts w:ascii="Arial" w:eastAsia="Calibri" w:hAnsi="Arial" w:cs="Times New Roman"/>
          <w:sz w:val="22"/>
          <w:szCs w:val="22"/>
        </w:rPr>
        <w:tab/>
        <w:t>Sénat MV, Affres H, Letourneau A, Coustols-Valat M, Cazaubiel M, Legardeur H, et al. Effect of Glyburide vs Subcutaneous Insulin on Perinatal Complications Among Women With Gestational Diabetes: A Randomized Clinical Trial. JAMA [Internet]. 2018 May 1 [cited 2024 Jun 2];319(17):1773–80. Available from: https://pubmed.ncbi.nlm.nih.gov/29715355/</w:t>
      </w:r>
    </w:p>
    <w:p w14:paraId="1D34D5B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128.</w:t>
      </w:r>
      <w:r w:rsidRPr="0045528E">
        <w:rPr>
          <w:rFonts w:ascii="Arial" w:eastAsia="Calibri" w:hAnsi="Arial" w:cs="Times New Roman"/>
          <w:sz w:val="22"/>
          <w:szCs w:val="22"/>
        </w:rPr>
        <w:tab/>
        <w:t>Poolsup N, Suksomboon N, Amin M. Efficacy and safety of oral antidiabetic drugs in comparison to insulin in treating gestational diabetes mellitus: a meta-analysis. PLoS One [Internet]. 2014 Oct 10 [cited 2024 Jun 5];9(10). Available from: https://pubmed.ncbi.nlm.nih.gov/25302493/</w:t>
      </w:r>
    </w:p>
    <w:p w14:paraId="0EF76B9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129.</w:t>
      </w:r>
      <w:r w:rsidRPr="0045528E">
        <w:rPr>
          <w:rFonts w:ascii="Arial" w:eastAsia="Calibri" w:hAnsi="Arial" w:cs="Times New Roman"/>
          <w:sz w:val="22"/>
          <w:szCs w:val="22"/>
        </w:rPr>
        <w:tab/>
        <w:t>Lain KY, Garabedian MJ, Daftary A, Jeyabalan A. Neonatal adiposity following maternal treatment of gestational diabetes with glyburide compared with insulin. Am J Obstet Gynecol [Internet]. 2009 [cited 2024 Jun 2];200(5):501.e1-501.e6. Available from: https://pubmed.ncbi.nlm.nih.gov/19375570/</w:t>
      </w:r>
    </w:p>
    <w:p w14:paraId="44E7CD8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130.</w:t>
      </w:r>
      <w:r w:rsidRPr="0045528E">
        <w:rPr>
          <w:rFonts w:ascii="Arial" w:eastAsia="Calibri" w:hAnsi="Arial" w:cs="Times New Roman"/>
          <w:sz w:val="22"/>
          <w:szCs w:val="22"/>
        </w:rPr>
        <w:tab/>
        <w:t>Bertini AM, Silva JC, Taborda W, Becker F, Lemos Bebber FR, Zucco Viesi JM, et al. Perinatal outcomes and the use of oral hypoglycemic agents. J Perinat Med [Internet]. 2005 Dec [cited 2024 Jun 2];33(6):519–23. Available from: https://pubmed.ncbi.nlm.nih.gov/16318615/</w:t>
      </w:r>
    </w:p>
    <w:p w14:paraId="0BC4CB6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131.</w:t>
      </w:r>
      <w:r w:rsidRPr="0045528E">
        <w:rPr>
          <w:rFonts w:ascii="Arial" w:eastAsia="Calibri" w:hAnsi="Arial" w:cs="Times New Roman"/>
          <w:sz w:val="22"/>
          <w:szCs w:val="22"/>
        </w:rPr>
        <w:tab/>
        <w:t xml:space="preserve">Muller DRP, Stenvers DJ, Malekzadeh A, Holleman F, Painter RC, Siegelaar SE. Effects of GLP-1 agonists and SGLT2 inhibitors during pregnancy and lactation on offspring outcomes: a systematic review of the evidence. Vol. 14, Frontiers in Endocrinology. 2023. </w:t>
      </w:r>
    </w:p>
    <w:p w14:paraId="17BBDE9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132.</w:t>
      </w:r>
      <w:r w:rsidRPr="0045528E">
        <w:rPr>
          <w:rFonts w:ascii="Arial" w:eastAsia="Calibri" w:hAnsi="Arial" w:cs="Times New Roman"/>
          <w:sz w:val="22"/>
          <w:szCs w:val="22"/>
        </w:rPr>
        <w:tab/>
        <w:t>Dao K, Shechtman S, Weber-Schoendorfer C, Diav-Citrin O, Murad RH, Berlin M, et al. Use of GLP1 receptor agonists in early pregnancy and reproductive safety: a multicentre, observational, prospective cohort study based on the databases of six Teratology Information Services. BMJ Open [Internet]. 2024 Apr 24 [cited 2024 Jun 30];14(4). Available from: https://pubmed.ncbi.nlm.nih.gov/38663923/</w:t>
      </w:r>
    </w:p>
    <w:p w14:paraId="1D57658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133.</w:t>
      </w:r>
      <w:r w:rsidRPr="0045528E">
        <w:rPr>
          <w:rFonts w:ascii="Arial" w:eastAsia="Calibri" w:hAnsi="Arial" w:cs="Times New Roman"/>
          <w:sz w:val="22"/>
          <w:szCs w:val="22"/>
        </w:rPr>
        <w:tab/>
        <w:t>Cesta CE, Rotem R, Bateman BT, Chodick G, Cohen JM, Furu K, et al. Safety of GLP-1 Receptor Agonists and Other Second-Line Antidiabetics in Early Pregnancy. JAMA Intern Med [Internet]. 2024 Feb 1 [cited 2024 Jun 30];184(2):144–52. Available from: https://jamanetwork.com/journals/jamainternalmedicine/fullarticle/2812743</w:t>
      </w:r>
    </w:p>
    <w:p w14:paraId="3CDFC77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134.</w:t>
      </w:r>
      <w:r w:rsidRPr="0045528E">
        <w:rPr>
          <w:rFonts w:ascii="Arial" w:eastAsia="Calibri" w:hAnsi="Arial" w:cs="Times New Roman"/>
          <w:sz w:val="22"/>
          <w:szCs w:val="22"/>
        </w:rPr>
        <w:tab/>
        <w:t>Feingold KR. Oral and Injectable (Non-Insulin) Pharmacological Agents for the Treatment of Type 2 Diabetes. Endotext [Internet]. 2022 Aug 26 [cited 2024 Jun 30]; Available from: https://www.ncbi.nlm.nih.gov/books/NBK279141/</w:t>
      </w:r>
    </w:p>
    <w:p w14:paraId="6FF4C42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135.</w:t>
      </w:r>
      <w:r w:rsidRPr="0045528E">
        <w:rPr>
          <w:rFonts w:ascii="Arial" w:eastAsia="Calibri" w:hAnsi="Arial" w:cs="Times New Roman"/>
          <w:sz w:val="22"/>
          <w:szCs w:val="22"/>
        </w:rPr>
        <w:tab/>
        <w:t>Indications for Outpatient Antenatal Fetal Surveillance: ACOG Committee Opinion, Number 828. Obstetrics and gynecology [Internet]. 2021 Jun 1 [cited 2024 Jun 2];137(6):E177–97. Available from: https://pubmed.ncbi.nlm.nih.gov/34011892/</w:t>
      </w:r>
    </w:p>
    <w:p w14:paraId="1C15D96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136.</w:t>
      </w:r>
      <w:r w:rsidRPr="0045528E">
        <w:rPr>
          <w:rFonts w:ascii="Arial" w:eastAsia="Calibri" w:hAnsi="Arial" w:cs="Times New Roman"/>
          <w:sz w:val="22"/>
          <w:szCs w:val="22"/>
        </w:rPr>
        <w:tab/>
        <w:t>Abdelwahab M, Frey HA, Lynch CD, Klebanoff MA, Thung SF, Costantine MM, et al. Association between Diabetes in Pregnancy and Shoulder Dystocia by Infant Birth Weight in an Era of Cesarean Delivery for Suspected Macrosomia. Am J Perinatol [Internet]. 2023 Mar 25 [cited 2024 Aug 1];40(9):929–36. Available from: https://pubmed.ncbi.nlm.nih.gov/36848935/</w:t>
      </w:r>
    </w:p>
    <w:p w14:paraId="0D42C23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137.</w:t>
      </w:r>
      <w:r w:rsidRPr="0045528E">
        <w:rPr>
          <w:rFonts w:ascii="Arial" w:eastAsia="Calibri" w:hAnsi="Arial" w:cs="Times New Roman"/>
          <w:sz w:val="22"/>
          <w:szCs w:val="22"/>
        </w:rPr>
        <w:tab/>
        <w:t>Rao U, de Vries B, Ross GP, Gordon A. Fetal biometry for guiding the medical management of women with gestational diabetes mellitus for improving maternal and perinatal health. Cochrane Database Syst Rev [Internet]. 2019 Sep 3 [cited 2024 Jun 2];9(9). Available from: https://pubmed.ncbi.nlm.nih.gov/31476798/</w:t>
      </w:r>
    </w:p>
    <w:p w14:paraId="552100AF"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138.</w:t>
      </w:r>
      <w:r w:rsidRPr="0045528E">
        <w:rPr>
          <w:rFonts w:ascii="Arial" w:eastAsia="Calibri" w:hAnsi="Arial" w:cs="Times New Roman"/>
          <w:sz w:val="22"/>
          <w:szCs w:val="22"/>
        </w:rPr>
        <w:tab/>
        <w:t>Medically Indicated Late-Preterm and Early-Term Deliveries: ACOG Committee Opinion, Number 818. Obstetrics and gynecology [Internet]. 2021 Feb 1 [cited 2024 Jun 2];137(2):e29–33. Available from: https://pubmed.ncbi.nlm.nih.gov/33481529/</w:t>
      </w:r>
    </w:p>
    <w:p w14:paraId="6E24117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139.</w:t>
      </w:r>
      <w:r w:rsidRPr="0045528E">
        <w:rPr>
          <w:rFonts w:ascii="Arial" w:eastAsia="Calibri" w:hAnsi="Arial" w:cs="Times New Roman"/>
          <w:sz w:val="22"/>
          <w:szCs w:val="22"/>
        </w:rPr>
        <w:tab/>
        <w:t>Grobman WA, Rice MM, Reddy UM, Tita ATN, Silver RM, Mallett G, et al. Labor Induction versus Expectant Management in Low-Risk Nulliparous Women. N Engl J Med [Internet]. 2018 Aug 9 [cited 2024 Jun 2];379(6):513–23. Available from: https://pubmed.ncbi.nlm.nih.gov/30089070/</w:t>
      </w:r>
    </w:p>
    <w:p w14:paraId="78BEDE8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140.</w:t>
      </w:r>
      <w:r w:rsidRPr="0045528E">
        <w:rPr>
          <w:rFonts w:ascii="Arial" w:eastAsia="Calibri" w:hAnsi="Arial" w:cs="Times New Roman"/>
          <w:sz w:val="22"/>
          <w:szCs w:val="22"/>
        </w:rPr>
        <w:tab/>
        <w:t>Feghali MN, Caritis SN, Catov JM, Scifres CM. Timing of delivery and pregnancy outcomes in women with gestational diabetes. Am J Obstet Gynecol [Internet]. 2016 Aug 1 [cited 2024 Jun 2];215(2):243.e1-243.e7. Available from: https://pubmed.ncbi.nlm.nih.gov/26976558/</w:t>
      </w:r>
    </w:p>
    <w:p w14:paraId="4D6C4BF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141.</w:t>
      </w:r>
      <w:r w:rsidRPr="0045528E">
        <w:rPr>
          <w:rFonts w:ascii="Arial" w:eastAsia="Calibri" w:hAnsi="Arial" w:cs="Times New Roman"/>
          <w:sz w:val="22"/>
          <w:szCs w:val="22"/>
        </w:rPr>
        <w:tab/>
        <w:t>Sutton AL, Mele L, Landon MB, Ramin SM, Varner MW, Thorp JM, et al. Delivery timing and cesarean delivery risk in women with mild gestational diabetes mellitus. Am J Obstet Gynecol [Internet]. 2014 [cited 2024 Jun 2];211(3):244.e1-244.e7. Available from: https://pubmed.ncbi.nlm.nih.gov/24607755/</w:t>
      </w:r>
    </w:p>
    <w:p w14:paraId="4EAA477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142.</w:t>
      </w:r>
      <w:r w:rsidRPr="0045528E">
        <w:rPr>
          <w:rFonts w:ascii="Arial" w:eastAsia="Calibri" w:hAnsi="Arial" w:cs="Times New Roman"/>
          <w:sz w:val="22"/>
          <w:szCs w:val="22"/>
        </w:rPr>
        <w:tab/>
        <w:t>Kitzmiller JL, Dang-Kilduff L, Taslimi MM. Gestational diabetes after delivery. Short-term management and long-term risks. Diabetes Care [Internet]. 2007 Jul [cited 2024 Jun 2];30 Suppl 2(SUPPL. 2). Available from: https://pubmed.ncbi.nlm.nih.gov/17596477/</w:t>
      </w:r>
    </w:p>
    <w:p w14:paraId="7584CE83"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143.</w:t>
      </w:r>
      <w:r w:rsidRPr="0045528E">
        <w:rPr>
          <w:rFonts w:ascii="Arial" w:eastAsia="Calibri" w:hAnsi="Arial" w:cs="Times New Roman"/>
          <w:sz w:val="22"/>
          <w:szCs w:val="22"/>
        </w:rPr>
        <w:tab/>
        <w:t>Blatt AJ, Nakamoto JM, Kaufman HW. Gaps in diabetes screening during pregnancy and postpartum. Obstetrics and gynecology [Internet]. 2011 Jan [cited 2024 Jun 2];117(1):61–8. Available from: https://pubmed.ncbi.nlm.nih.gov/21173645/</w:t>
      </w:r>
    </w:p>
    <w:p w14:paraId="02F36477"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144.</w:t>
      </w:r>
      <w:r w:rsidRPr="0045528E">
        <w:rPr>
          <w:rFonts w:ascii="Arial" w:eastAsia="Calibri" w:hAnsi="Arial" w:cs="Times New Roman"/>
          <w:sz w:val="22"/>
          <w:szCs w:val="22"/>
        </w:rPr>
        <w:tab/>
        <w:t>Waters TP, Kim SY, Werner E, Dinglas C, Carter EB, Patel R, et al. Should women with gestational diabetes be screened at delivery hospitalization for type 2 diabetes? Am J Obstet Gynecol [Internet]. 2020 Jan 1 [cited 2024 Jun 2];222(1):73.e1-73.e11. Available from: https://pubmed.ncbi.nlm.nih.gov/31351065/</w:t>
      </w:r>
    </w:p>
    <w:p w14:paraId="4E61D9D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145.</w:t>
      </w:r>
      <w:r w:rsidRPr="0045528E">
        <w:rPr>
          <w:rFonts w:ascii="Arial" w:eastAsia="Calibri" w:hAnsi="Arial" w:cs="Times New Roman"/>
          <w:sz w:val="22"/>
          <w:szCs w:val="22"/>
        </w:rPr>
        <w:tab/>
        <w:t>Werner EF, Has P, Rouse D, Clark MA. Two-day postpartum compared with 4- to 12-week postpartum glucose tolerance testing for women with gestational diabetes. Am J Obstet Gynecol [Internet]. 2020 Sep 1 [cited 2024 Jun 5];223(3):439.e1-439.e7. Available from: https://pubmed.ncbi.nlm.nih.gov/32470456/</w:t>
      </w:r>
    </w:p>
    <w:p w14:paraId="1AEFA25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146.</w:t>
      </w:r>
      <w:r w:rsidRPr="0045528E">
        <w:rPr>
          <w:rFonts w:ascii="Arial" w:eastAsia="Calibri" w:hAnsi="Arial" w:cs="Times New Roman"/>
          <w:sz w:val="22"/>
          <w:szCs w:val="22"/>
        </w:rPr>
        <w:tab/>
        <w:t xml:space="preserve">Gabbe SG, Landon MB, Warren-Boulton E, Fradkin J. Promoting Health After Gestational Diabetes: A National Diabetes Education Program Call to Action. Obstetrics and </w:t>
      </w:r>
      <w:r w:rsidRPr="0045528E">
        <w:rPr>
          <w:rFonts w:ascii="Arial" w:eastAsia="Calibri" w:hAnsi="Arial" w:cs="Times New Roman"/>
          <w:sz w:val="22"/>
          <w:szCs w:val="22"/>
        </w:rPr>
        <w:lastRenderedPageBreak/>
        <w:t>gynecology [Internet]. 2012 Jan [cited 2024 Jun 5];119(1):171. Available from: /pmc/articles/PMC3244679/</w:t>
      </w:r>
    </w:p>
    <w:p w14:paraId="7633D72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147.</w:t>
      </w:r>
      <w:r w:rsidRPr="0045528E">
        <w:rPr>
          <w:rFonts w:ascii="Arial" w:eastAsia="Calibri" w:hAnsi="Arial" w:cs="Times New Roman"/>
          <w:sz w:val="22"/>
          <w:szCs w:val="22"/>
        </w:rPr>
        <w:tab/>
        <w:t>Gunderson EP, Crites Y, Chiang V, Walton D, Azevedo RA, Fox G, et al. Influence of breastfeeding during the postpartum oral glucose tolerance test on plasma glucose and insulin. Obstetrics and gynecology [Internet]. 2012 [cited 2024 Jun 2];120(1):136–43. Available from: https://pubmed.ncbi.nlm.nih.gov/22914402/</w:t>
      </w:r>
    </w:p>
    <w:p w14:paraId="3DD183BA"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148.</w:t>
      </w:r>
      <w:r w:rsidRPr="0045528E">
        <w:rPr>
          <w:rFonts w:ascii="Arial" w:eastAsia="Calibri" w:hAnsi="Arial" w:cs="Times New Roman"/>
          <w:sz w:val="22"/>
          <w:szCs w:val="22"/>
        </w:rPr>
        <w:tab/>
        <w:t>Martorell R, Stein AD, Schroeder DG. Early nutrition and later adiposity. J Nutr [Internet]. 2001 [cited 2024 Jun 5];131(3). Available from: https://pubmed.ncbi.nlm.nih.gov/11238778/</w:t>
      </w:r>
    </w:p>
    <w:p w14:paraId="29B755F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149.</w:t>
      </w:r>
      <w:r w:rsidRPr="0045528E">
        <w:rPr>
          <w:rFonts w:ascii="Arial" w:eastAsia="Calibri" w:hAnsi="Arial" w:cs="Times New Roman"/>
          <w:sz w:val="22"/>
          <w:szCs w:val="22"/>
        </w:rPr>
        <w:tab/>
        <w:t>Kim C, Herman WH, Cheung NW, Gunderson EP, Richardson C. Comparison of hemoglobin A1c with fasting plasma glucose and 2-h postchallenge glucose for risk stratification among women with recent gestational diabetes mellitus. Diabetes Care [Internet]. 2011 Sep [cited 2024 Jun 5];34(9):1949–51. Available from: https://pubmed.ncbi.nlm.nih.gov/21750276/</w:t>
      </w:r>
    </w:p>
    <w:p w14:paraId="7969543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150.</w:t>
      </w:r>
      <w:r w:rsidRPr="0045528E">
        <w:rPr>
          <w:rFonts w:ascii="Arial" w:eastAsia="Calibri" w:hAnsi="Arial" w:cs="Times New Roman"/>
          <w:sz w:val="22"/>
          <w:szCs w:val="22"/>
        </w:rPr>
        <w:tab/>
        <w:t>Picón MJ, Murri M, Muñoz A, Fernández-García JC, Gomez-Huelgas R, Tinahones FJ. Hemoglobin A1c versus oral glucose tolerance test in postpartum diabetes screening. Diabetes Care [Internet]. 2012 Aug [cited 2024 Jun 2];35(8):1648–53. Available from: https://pubmed.ncbi.nlm.nih.gov/22688550/</w:t>
      </w:r>
    </w:p>
    <w:p w14:paraId="58D1D03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151.</w:t>
      </w:r>
      <w:r w:rsidRPr="0045528E">
        <w:rPr>
          <w:rFonts w:ascii="Arial" w:eastAsia="Calibri" w:hAnsi="Arial" w:cs="Times New Roman"/>
          <w:sz w:val="22"/>
          <w:szCs w:val="22"/>
        </w:rPr>
        <w:tab/>
        <w:t>Su X, Zhang Z, Qu X, Tian Y, Zhang G. Hemoglobin A1c for diagnosis of postpartum abnormal glucose tolerance among women with gestational diabetes mellitus: diagnostic meta-analysis. PLoS One [Internet]. 2014 Jul 11 [cited 2024 Jun 2];9(7). Available from: https://pubmed.ncbi.nlm.nih.gov/25014072/</w:t>
      </w:r>
    </w:p>
    <w:p w14:paraId="042E04B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152.</w:t>
      </w:r>
      <w:r w:rsidRPr="0045528E">
        <w:rPr>
          <w:rFonts w:ascii="Arial" w:eastAsia="Calibri" w:hAnsi="Arial" w:cs="Times New Roman"/>
          <w:sz w:val="22"/>
          <w:szCs w:val="22"/>
        </w:rPr>
        <w:tab/>
        <w:t>Kjos SL, Peters RK, Xiang A, Henry OA, Montoro M, Buchanan TA. Predicting future diabetes in Latino women with gestational diabetes. Utility of early postpartum glucose tolerance testing. Diabetes [Internet]. 1995 [cited 2024 Jun 2];44(5):586–91. Available from: https://pubmed.ncbi.nlm.nih.gov/7729620/</w:t>
      </w:r>
    </w:p>
    <w:p w14:paraId="7478549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153.</w:t>
      </w:r>
      <w:r w:rsidRPr="0045528E">
        <w:rPr>
          <w:rFonts w:ascii="Arial" w:eastAsia="Calibri" w:hAnsi="Arial" w:cs="Times New Roman"/>
          <w:sz w:val="22"/>
          <w:szCs w:val="22"/>
        </w:rPr>
        <w:tab/>
        <w:t>Alves JM, Stollmeier A, Leite IG, Pilger CG, Detsch JCM, Radominski RB, et al. Postpartum Reclassification of Glycemic Status in Women with Gestational Diabetes Mellitus and Associated Risk Factors. Rev Bras Ginecol Obstet [Internet]. 2016 Aug 1 [cited 2024 Jun 2];38(8):381–90. Available from: https://pubmed.ncbi.nlm.nih.gov/27541185/</w:t>
      </w:r>
    </w:p>
    <w:p w14:paraId="4752432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154.</w:t>
      </w:r>
      <w:r w:rsidRPr="0045528E">
        <w:rPr>
          <w:rFonts w:ascii="Arial" w:eastAsia="Calibri" w:hAnsi="Arial" w:cs="Times New Roman"/>
          <w:sz w:val="22"/>
          <w:szCs w:val="22"/>
        </w:rPr>
        <w:tab/>
        <w:t>Kugishima Y, Yasuhi I, Yamashita H, Fukuda M, Kuzume A, Sugimi S, et al. Risk factors associated with abnormal glucose tolerance in the early postpartum period among Japanese women with gestational diabetes. Int J Gynaecol Obstet [Internet]. 2015 Apr 1 [cited 2024 Jun 2];129(1):42–5. Available from: https://pubmed.ncbi.nlm.nih.gov/25497883/</w:t>
      </w:r>
    </w:p>
    <w:p w14:paraId="39E80E35"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155.</w:t>
      </w:r>
      <w:r w:rsidRPr="0045528E">
        <w:rPr>
          <w:rFonts w:ascii="Arial" w:eastAsia="Calibri" w:hAnsi="Arial" w:cs="Times New Roman"/>
          <w:sz w:val="22"/>
          <w:szCs w:val="22"/>
        </w:rPr>
        <w:tab/>
        <w:t>Capula C, Chiefari E, Vero A, Foti DP, Brunetti A, Vero R. Prevalence and predictors of postpartum glucose intolerance in Italian women with gestational diabetes mellitus. Diabetes Res Clin Pract [Internet]. 2014 [cited 2024 Jun 2];105(2):223–30. Available from: https://pubmed.ncbi.nlm.nih.gov/24931701/</w:t>
      </w:r>
    </w:p>
    <w:p w14:paraId="1675E09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156.</w:t>
      </w:r>
      <w:r w:rsidRPr="0045528E">
        <w:rPr>
          <w:rFonts w:ascii="Arial" w:eastAsia="Calibri" w:hAnsi="Arial" w:cs="Times New Roman"/>
          <w:sz w:val="22"/>
          <w:szCs w:val="22"/>
        </w:rPr>
        <w:tab/>
        <w:t>Benaiges D, Chillaron JJ, Pedro-Botet J, Mas A, Puig De Dou J, Sagarra E, et al. Role of A1c in the postpartum screening of women with gestational diabetes. Gynecol Endocrinol [Internet]. 2013 Jul [cited 2024 Jun 2];29(7):687–90. Available from: https://pubmed.ncbi.nlm.nih.gov/23638620/</w:t>
      </w:r>
    </w:p>
    <w:p w14:paraId="4335084C"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157.</w:t>
      </w:r>
      <w:r w:rsidRPr="0045528E">
        <w:rPr>
          <w:rFonts w:ascii="Arial" w:eastAsia="Calibri" w:hAnsi="Arial" w:cs="Times New Roman"/>
          <w:sz w:val="22"/>
          <w:szCs w:val="22"/>
        </w:rPr>
        <w:tab/>
        <w:t>Kim KS, Kim SK, Cho YW, Park SW. Diagnostic value of haemoglobin A1c in post-partum screening of women with gestational diabetes mellitus. Diabet Med [Internet]. 2016 Dec 1 [cited 2024 Jun 2];33(12):1668–72. Available from: https://pubmed.ncbi.nlm.nih.gov/26996814/</w:t>
      </w:r>
    </w:p>
    <w:p w14:paraId="648C1B7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158.</w:t>
      </w:r>
      <w:r w:rsidRPr="0045528E">
        <w:rPr>
          <w:rFonts w:ascii="Arial" w:eastAsia="Calibri" w:hAnsi="Arial" w:cs="Times New Roman"/>
          <w:sz w:val="22"/>
          <w:szCs w:val="22"/>
        </w:rPr>
        <w:tab/>
        <w:t>Azen SP, Peters RK, Berkowitz K, Kjos S, Xiang A, Buchanan TA. TRIPOD (TRoglitazone In the Prevention Of Diabetes): A randomized, placebo-controlled trial of troglitazone in women with prior gestational diabetes mellitus. Control Clin Trials [Internet]. 1998 Apr [cited 2024 Jun 5];19(2):217–31. Available from: https://pubmed.ncbi.nlm.nih.gov/9551285/</w:t>
      </w:r>
    </w:p>
    <w:p w14:paraId="6E072FA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159.</w:t>
      </w:r>
      <w:r w:rsidRPr="0045528E">
        <w:rPr>
          <w:rFonts w:ascii="Arial" w:eastAsia="Calibri" w:hAnsi="Arial" w:cs="Times New Roman"/>
          <w:sz w:val="22"/>
          <w:szCs w:val="22"/>
        </w:rPr>
        <w:tab/>
        <w:t>Buchanan TA, Xiang AH, Peters RK, Kjos SL, Marroquin A, Goico J, et al. Preservation of pancreatic beta-cell function and prevention of type 2 diabetes by pharmacological treatment of insulin resistance in high-risk hispanic women. Diabetes [Internet]. 2002 [cited 2024 Jun 5];51(9):2796–803. Available from: https://pubmed.ncbi.nlm.nih.gov/12196473/</w:t>
      </w:r>
    </w:p>
    <w:p w14:paraId="24BBD7B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160.</w:t>
      </w:r>
      <w:r w:rsidRPr="0045528E">
        <w:rPr>
          <w:rFonts w:ascii="Arial" w:eastAsia="Calibri" w:hAnsi="Arial" w:cs="Times New Roman"/>
          <w:sz w:val="22"/>
          <w:szCs w:val="22"/>
        </w:rPr>
        <w:tab/>
        <w:t>ACOG Committee Opinion No. 756: Optimizing Support for Breastfeeding as Part of Obstetric Practice. Obstetrics and gynecology [Internet]. 2018 Oct 1 [cited 2024 Jun 5];132(4):e187–96. Available from: https://pubmed.ncbi.nlm.nih.gov/30247365/</w:t>
      </w:r>
    </w:p>
    <w:p w14:paraId="554F23E1"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161.</w:t>
      </w:r>
      <w:r w:rsidRPr="0045528E">
        <w:rPr>
          <w:rFonts w:ascii="Arial" w:eastAsia="Calibri" w:hAnsi="Arial" w:cs="Times New Roman"/>
          <w:sz w:val="22"/>
          <w:szCs w:val="22"/>
        </w:rPr>
        <w:tab/>
        <w:t>Infant and young child feeding [Internet]. [cited 2024 Jun 2]. Available from: https://www.who.int/data/nutrition/nlis/info/infant-and-young-child-feeding</w:t>
      </w:r>
    </w:p>
    <w:p w14:paraId="58204282"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162.</w:t>
      </w:r>
      <w:r w:rsidRPr="0045528E">
        <w:rPr>
          <w:rFonts w:ascii="Arial" w:eastAsia="Calibri" w:hAnsi="Arial" w:cs="Times New Roman"/>
          <w:sz w:val="22"/>
          <w:szCs w:val="22"/>
        </w:rPr>
        <w:tab/>
        <w:t xml:space="preserve">Eidelman AI, Schanler RJ. Breastfeeding and the use of human milk. Pediatrics. 2012 Mar;129(3). </w:t>
      </w:r>
    </w:p>
    <w:p w14:paraId="68A451E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163.</w:t>
      </w:r>
      <w:r w:rsidRPr="0045528E">
        <w:rPr>
          <w:rFonts w:ascii="Arial" w:eastAsia="Calibri" w:hAnsi="Arial" w:cs="Times New Roman"/>
          <w:sz w:val="22"/>
          <w:szCs w:val="22"/>
        </w:rPr>
        <w:tab/>
        <w:t>Gunderson EP, Lewis CE, Lin Y, Sorel M, Gross M, Sidney S, et al. Lactation Duration and Progression to Diabetes in Women Across the Childbearing Years: The 30-Year CARDIA Study. JAMA Intern Med [Internet]. 2018 Mar 1 [cited 2024 Jun 2];178(3):328–37. Available from: https://pubmed.ncbi.nlm.nih.gov/29340577/</w:t>
      </w:r>
    </w:p>
    <w:p w14:paraId="02E74BF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164.</w:t>
      </w:r>
      <w:r w:rsidRPr="0045528E">
        <w:rPr>
          <w:rFonts w:ascii="Arial" w:eastAsia="Calibri" w:hAnsi="Arial" w:cs="Times New Roman"/>
          <w:sz w:val="22"/>
          <w:szCs w:val="22"/>
        </w:rPr>
        <w:tab/>
        <w:t xml:space="preserve">Pinho-Gomes AC, Morelli G, Jones A, Woodward M. Association of lactation with maternal risk of type 2 diabetes: A systematic review and meta-analysis of observational studies. Diabetes Obes Metab. 2021 Aug 1;23(8):1902–16. </w:t>
      </w:r>
    </w:p>
    <w:p w14:paraId="7E58E610"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165.</w:t>
      </w:r>
      <w:r w:rsidRPr="0045528E">
        <w:rPr>
          <w:rFonts w:ascii="Arial" w:eastAsia="Calibri" w:hAnsi="Arial" w:cs="Times New Roman"/>
          <w:sz w:val="22"/>
          <w:szCs w:val="22"/>
        </w:rPr>
        <w:tab/>
        <w:t>Zheng X, Wang H, Wu H. Association between diet quality scores and risk of overweight and obesity in children and adolescents. BMC Pediatr [Internet]. 2023 Apr 13 [cited 2023 Apr 23];23(1):169. Available from: https://pubmed.ncbi.nlm.nih.gov/37046233/</w:t>
      </w:r>
    </w:p>
    <w:p w14:paraId="337EF6A4"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166.</w:t>
      </w:r>
      <w:r w:rsidRPr="0045528E">
        <w:rPr>
          <w:rFonts w:ascii="Arial" w:eastAsia="Calibri" w:hAnsi="Arial" w:cs="Times New Roman"/>
          <w:sz w:val="22"/>
          <w:szCs w:val="22"/>
        </w:rPr>
        <w:tab/>
        <w:t>Crume TL, Ogden LG, Mayer-Davis EJ, Hamman RF, Norris JM, Bischoff KJ, et al. The impact of neonatal breast-feeding on growth trajectories of youth exposed and unexposed to diabetes in utero: the EPOCH Study. Int J Obes (Lond) [Internet]. 2012 Apr [cited 2024 Jun 5];36(4):529–34. Available from: https://pubmed.ncbi.nlm.nih.gov/22290537/</w:t>
      </w:r>
    </w:p>
    <w:p w14:paraId="28C8C1AE"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167.</w:t>
      </w:r>
      <w:r w:rsidRPr="0045528E">
        <w:rPr>
          <w:rFonts w:ascii="Arial" w:eastAsia="Calibri" w:hAnsi="Arial" w:cs="Times New Roman"/>
          <w:sz w:val="22"/>
          <w:szCs w:val="22"/>
        </w:rPr>
        <w:tab/>
        <w:t>Fields DA, Demerath EW. Relationship of insulin, glucose, leptin, IL-6 and TNF-α in human breast milk with infant growth and body composition. Pediatr Obes [Internet]. 2012 Aug [cited 2024 Jun 2];7(4):304–12. Available from: https://pubmed.ncbi.nlm.nih.gov/22577092/</w:t>
      </w:r>
    </w:p>
    <w:p w14:paraId="38BAEA5B"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168.</w:t>
      </w:r>
      <w:r w:rsidRPr="0045528E">
        <w:rPr>
          <w:rFonts w:ascii="Arial" w:eastAsia="Calibri" w:hAnsi="Arial" w:cs="Times New Roman"/>
          <w:sz w:val="22"/>
          <w:szCs w:val="22"/>
        </w:rPr>
        <w:tab/>
        <w:t>Soderborg TK, Borengasser SJ, Barbour LA, Friedman JE. Microbial transmission from mothers with obesity or diabetes to infants: an innovative opportunity to interrupt a vicious cycle. Diabetologia [Internet]. 2016 May 1 [cited 2024 Jun 2];59(5):895–906. Available from: https://pubmed.ncbi.nlm.nih.gov/26843076/</w:t>
      </w:r>
    </w:p>
    <w:p w14:paraId="75BD7D19"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lastRenderedPageBreak/>
        <w:t>169.</w:t>
      </w:r>
      <w:r w:rsidRPr="0045528E">
        <w:rPr>
          <w:rFonts w:ascii="Arial" w:eastAsia="Calibri" w:hAnsi="Arial" w:cs="Times New Roman"/>
          <w:sz w:val="22"/>
          <w:szCs w:val="22"/>
        </w:rPr>
        <w:tab/>
        <w:t>Chan D, Goruk S, Becker AB, Subbarao P, Mandhane PJ, Turvey SE, et al. Adiponectin, leptin and insulin in breast milk: associations with maternal characteristics and infant body composition in the first year of life. Int J Obes (Lond) [Internet]. 2018 Jan 1 [cited 2024 Jun 5];42(1):36–43. Available from: https://pubmed.ncbi.nlm.nih.gov/28925410/</w:t>
      </w:r>
    </w:p>
    <w:p w14:paraId="0175125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170.</w:t>
      </w:r>
      <w:r w:rsidRPr="0045528E">
        <w:rPr>
          <w:rFonts w:ascii="Arial" w:eastAsia="Calibri" w:hAnsi="Arial" w:cs="Times New Roman"/>
          <w:sz w:val="22"/>
          <w:szCs w:val="22"/>
        </w:rPr>
        <w:tab/>
        <w:t>Kugananthan S, Gridneva Z, Lai CT, Hepworth AR, Mark PJ, Kakulas F, et al. Associations between Maternal Body Composition and Appetite Hormones and Macronutrients in Human Milk. Nutrients [Internet]. 2017 Mar 9 [cited 2024 Jun 5];9(3). Available from: https://pubmed.ncbi.nlm.nih.gov/28282925/</w:t>
      </w:r>
    </w:p>
    <w:p w14:paraId="034D103D"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171.</w:t>
      </w:r>
      <w:r w:rsidRPr="0045528E">
        <w:rPr>
          <w:rFonts w:ascii="Arial" w:eastAsia="Calibri" w:hAnsi="Arial" w:cs="Times New Roman"/>
          <w:sz w:val="22"/>
          <w:szCs w:val="22"/>
        </w:rPr>
        <w:tab/>
        <w:t>Louis JM, Bryant A, Ramos D, Stuebe A, Blackwell SC. Interpregnancy Care. Am J Obstet Gynecol [Internet]. 2019 Jan 1 [cited 2024 Jun 5];220(1):B2–18. Available from: https://pubmed.ncbi.nlm.nih.gov/30579872/</w:t>
      </w:r>
    </w:p>
    <w:p w14:paraId="3E74A0F8"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172.</w:t>
      </w:r>
      <w:r w:rsidRPr="0045528E">
        <w:rPr>
          <w:rFonts w:ascii="Arial" w:eastAsia="Calibri" w:hAnsi="Arial" w:cs="Times New Roman"/>
          <w:sz w:val="22"/>
          <w:szCs w:val="22"/>
        </w:rPr>
        <w:tab/>
        <w:t>Curtis KM, Tepper NK, Jatlaoui TC, Berry-Bibee E, Horton LG, Zapata LB, et al. U.S. Medical Eligibility Criteria for Contraceptive Use, 2016. MMWR Recomm Rep [Internet]. 2016 [cited 2024 Jun 2];65(3):1–104. Available from: https://pubmed.ncbi.nlm.nih.gov/27467196/</w:t>
      </w:r>
    </w:p>
    <w:p w14:paraId="1B5020E6" w14:textId="77777777" w:rsidR="0045528E" w:rsidRPr="0045528E" w:rsidRDefault="0045528E" w:rsidP="0045528E">
      <w:pPr>
        <w:spacing w:line="276" w:lineRule="auto"/>
        <w:ind w:left="576" w:hanging="576"/>
        <w:rPr>
          <w:rFonts w:ascii="Arial" w:eastAsia="Calibri" w:hAnsi="Arial" w:cs="Times New Roman"/>
          <w:sz w:val="22"/>
          <w:szCs w:val="22"/>
        </w:rPr>
      </w:pPr>
      <w:r w:rsidRPr="0045528E">
        <w:rPr>
          <w:rFonts w:ascii="Arial" w:eastAsia="Calibri" w:hAnsi="Arial" w:cs="Times New Roman"/>
          <w:sz w:val="22"/>
          <w:szCs w:val="22"/>
        </w:rPr>
        <w:t>173.</w:t>
      </w:r>
      <w:r w:rsidRPr="0045528E">
        <w:rPr>
          <w:rFonts w:ascii="Arial" w:eastAsia="Calibri" w:hAnsi="Arial" w:cs="Times New Roman"/>
          <w:sz w:val="22"/>
          <w:szCs w:val="22"/>
        </w:rPr>
        <w:tab/>
        <w:t>Turner AM, Donelan EA, Kiley JW. Contraceptive Options Following Gestational Diabetes: Current Perspectives. Open Access J Contracept [Internet]. 2019 Oct [cited 2024 Jun 5];10:41–53. Available from: https://pubmed.ncbi.nlm.nih.gov/31749639/</w:t>
      </w:r>
    </w:p>
    <w:p w14:paraId="32D41E32" w14:textId="6AE2ED5E" w:rsidR="00EB6A33" w:rsidRPr="00AE2AF1" w:rsidRDefault="00EB6A33" w:rsidP="001D70C3">
      <w:pPr>
        <w:spacing w:line="276" w:lineRule="auto"/>
        <w:rPr>
          <w:rFonts w:ascii="Arial" w:hAnsi="Arial" w:cs="Arial"/>
          <w:sz w:val="22"/>
          <w:szCs w:val="22"/>
        </w:rPr>
      </w:pPr>
    </w:p>
    <w:sectPr w:rsidR="00EB6A33" w:rsidRPr="00AE2AF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512F8"/>
    <w:multiLevelType w:val="hybridMultilevel"/>
    <w:tmpl w:val="406492BC"/>
    <w:lvl w:ilvl="0" w:tplc="04090005">
      <w:start w:val="1"/>
      <w:numFmt w:val="bullet"/>
      <w:lvlText w:val=""/>
      <w:lvlJc w:val="left"/>
      <w:pPr>
        <w:ind w:left="825" w:hanging="360"/>
      </w:pPr>
      <w:rPr>
        <w:rFonts w:ascii="Wingdings" w:hAnsi="Wingdings" w:hint="default"/>
      </w:rPr>
    </w:lvl>
    <w:lvl w:ilvl="1" w:tplc="FFFFFFFF" w:tentative="1">
      <w:start w:val="1"/>
      <w:numFmt w:val="bullet"/>
      <w:lvlText w:val="o"/>
      <w:lvlJc w:val="left"/>
      <w:pPr>
        <w:ind w:left="1545" w:hanging="360"/>
      </w:pPr>
      <w:rPr>
        <w:rFonts w:ascii="Courier New" w:hAnsi="Courier New"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1" w15:restartNumberingAfterBreak="0">
    <w:nsid w:val="19A44E50"/>
    <w:multiLevelType w:val="hybridMultilevel"/>
    <w:tmpl w:val="F3C206B6"/>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 w15:restartNumberingAfterBreak="0">
    <w:nsid w:val="32AC237C"/>
    <w:multiLevelType w:val="hybridMultilevel"/>
    <w:tmpl w:val="2564C5E0"/>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 w15:restartNumberingAfterBreak="0">
    <w:nsid w:val="44E82B28"/>
    <w:multiLevelType w:val="hybridMultilevel"/>
    <w:tmpl w:val="FEF22EC8"/>
    <w:lvl w:ilvl="0" w:tplc="FFFFFFFF">
      <w:start w:val="1"/>
      <w:numFmt w:val="bullet"/>
      <w:lvlText w:val="o"/>
      <w:lvlJc w:val="left"/>
      <w:pPr>
        <w:ind w:left="825" w:hanging="360"/>
      </w:pPr>
      <w:rPr>
        <w:rFonts w:ascii="Courier New" w:hAnsi="Courier New" w:hint="default"/>
      </w:rPr>
    </w:lvl>
    <w:lvl w:ilvl="1" w:tplc="04090001">
      <w:start w:val="1"/>
      <w:numFmt w:val="bullet"/>
      <w:lvlText w:val=""/>
      <w:lvlJc w:val="left"/>
      <w:pPr>
        <w:ind w:left="1545" w:hanging="360"/>
      </w:pPr>
      <w:rPr>
        <w:rFonts w:ascii="Symbol" w:hAnsi="Symbol"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4" w15:restartNumberingAfterBreak="0">
    <w:nsid w:val="4B3212C5"/>
    <w:multiLevelType w:val="hybridMultilevel"/>
    <w:tmpl w:val="EDF094AC"/>
    <w:lvl w:ilvl="0" w:tplc="04090003">
      <w:start w:val="1"/>
      <w:numFmt w:val="bullet"/>
      <w:lvlText w:val="o"/>
      <w:lvlJc w:val="left"/>
      <w:pPr>
        <w:ind w:left="825" w:hanging="360"/>
      </w:pPr>
      <w:rPr>
        <w:rFonts w:ascii="Courier New" w:hAnsi="Courier New" w:hint="default"/>
      </w:rPr>
    </w:lvl>
    <w:lvl w:ilvl="1" w:tplc="FFFFFFFF" w:tentative="1">
      <w:start w:val="1"/>
      <w:numFmt w:val="bullet"/>
      <w:lvlText w:val="o"/>
      <w:lvlJc w:val="left"/>
      <w:pPr>
        <w:ind w:left="1545" w:hanging="360"/>
      </w:pPr>
      <w:rPr>
        <w:rFonts w:ascii="Courier New" w:hAnsi="Courier New" w:hint="default"/>
      </w:rPr>
    </w:lvl>
    <w:lvl w:ilvl="2" w:tplc="FFFFFFFF" w:tentative="1">
      <w:start w:val="1"/>
      <w:numFmt w:val="bullet"/>
      <w:lvlText w:val=""/>
      <w:lvlJc w:val="left"/>
      <w:pPr>
        <w:ind w:left="2265" w:hanging="360"/>
      </w:pPr>
      <w:rPr>
        <w:rFonts w:ascii="Wingdings" w:hAnsi="Wingdings" w:hint="default"/>
      </w:rPr>
    </w:lvl>
    <w:lvl w:ilvl="3" w:tplc="FFFFFFFF" w:tentative="1">
      <w:start w:val="1"/>
      <w:numFmt w:val="bullet"/>
      <w:lvlText w:val=""/>
      <w:lvlJc w:val="left"/>
      <w:pPr>
        <w:ind w:left="2985" w:hanging="360"/>
      </w:pPr>
      <w:rPr>
        <w:rFonts w:ascii="Symbol" w:hAnsi="Symbol" w:hint="default"/>
      </w:rPr>
    </w:lvl>
    <w:lvl w:ilvl="4" w:tplc="FFFFFFFF" w:tentative="1">
      <w:start w:val="1"/>
      <w:numFmt w:val="bullet"/>
      <w:lvlText w:val="o"/>
      <w:lvlJc w:val="left"/>
      <w:pPr>
        <w:ind w:left="3705" w:hanging="360"/>
      </w:pPr>
      <w:rPr>
        <w:rFonts w:ascii="Courier New" w:hAnsi="Courier New" w:hint="default"/>
      </w:rPr>
    </w:lvl>
    <w:lvl w:ilvl="5" w:tplc="FFFFFFFF" w:tentative="1">
      <w:start w:val="1"/>
      <w:numFmt w:val="bullet"/>
      <w:lvlText w:val=""/>
      <w:lvlJc w:val="left"/>
      <w:pPr>
        <w:ind w:left="4425" w:hanging="360"/>
      </w:pPr>
      <w:rPr>
        <w:rFonts w:ascii="Wingdings" w:hAnsi="Wingdings" w:hint="default"/>
      </w:rPr>
    </w:lvl>
    <w:lvl w:ilvl="6" w:tplc="FFFFFFFF" w:tentative="1">
      <w:start w:val="1"/>
      <w:numFmt w:val="bullet"/>
      <w:lvlText w:val=""/>
      <w:lvlJc w:val="left"/>
      <w:pPr>
        <w:ind w:left="5145" w:hanging="360"/>
      </w:pPr>
      <w:rPr>
        <w:rFonts w:ascii="Symbol" w:hAnsi="Symbol" w:hint="default"/>
      </w:rPr>
    </w:lvl>
    <w:lvl w:ilvl="7" w:tplc="FFFFFFFF" w:tentative="1">
      <w:start w:val="1"/>
      <w:numFmt w:val="bullet"/>
      <w:lvlText w:val="o"/>
      <w:lvlJc w:val="left"/>
      <w:pPr>
        <w:ind w:left="5865" w:hanging="360"/>
      </w:pPr>
      <w:rPr>
        <w:rFonts w:ascii="Courier New" w:hAnsi="Courier New" w:hint="default"/>
      </w:rPr>
    </w:lvl>
    <w:lvl w:ilvl="8" w:tplc="FFFFFFFF" w:tentative="1">
      <w:start w:val="1"/>
      <w:numFmt w:val="bullet"/>
      <w:lvlText w:val=""/>
      <w:lvlJc w:val="left"/>
      <w:pPr>
        <w:ind w:left="6585" w:hanging="360"/>
      </w:pPr>
      <w:rPr>
        <w:rFonts w:ascii="Wingdings" w:hAnsi="Wingdings" w:hint="default"/>
      </w:rPr>
    </w:lvl>
  </w:abstractNum>
  <w:abstractNum w:abstractNumId="5" w15:restartNumberingAfterBreak="0">
    <w:nsid w:val="6CF70481"/>
    <w:multiLevelType w:val="hybridMultilevel"/>
    <w:tmpl w:val="A860080A"/>
    <w:lvl w:ilvl="0" w:tplc="04090003">
      <w:start w:val="1"/>
      <w:numFmt w:val="bullet"/>
      <w:lvlText w:val="o"/>
      <w:lvlJc w:val="left"/>
      <w:pPr>
        <w:ind w:left="825" w:hanging="360"/>
      </w:pPr>
      <w:rPr>
        <w:rFonts w:ascii="Courier New" w:hAnsi="Courier New" w:hint="default"/>
      </w:rPr>
    </w:lvl>
    <w:lvl w:ilvl="1" w:tplc="04090003">
      <w:start w:val="1"/>
      <w:numFmt w:val="bullet"/>
      <w:lvlText w:val="o"/>
      <w:lvlJc w:val="left"/>
      <w:pPr>
        <w:ind w:left="1545" w:hanging="360"/>
      </w:pPr>
      <w:rPr>
        <w:rFonts w:ascii="Courier New" w:hAnsi="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num w:numId="1" w16cid:durableId="517084457">
    <w:abstractNumId w:val="1"/>
  </w:num>
  <w:num w:numId="2" w16cid:durableId="1088572756">
    <w:abstractNumId w:val="0"/>
  </w:num>
  <w:num w:numId="3" w16cid:durableId="446658253">
    <w:abstractNumId w:val="5"/>
  </w:num>
  <w:num w:numId="4" w16cid:durableId="1310011420">
    <w:abstractNumId w:val="2"/>
  </w:num>
  <w:num w:numId="5" w16cid:durableId="1694499023">
    <w:abstractNumId w:val="4"/>
  </w:num>
  <w:num w:numId="6" w16cid:durableId="18048875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66E"/>
    <w:rsid w:val="00004056"/>
    <w:rsid w:val="000418BE"/>
    <w:rsid w:val="000452F8"/>
    <w:rsid w:val="00067A88"/>
    <w:rsid w:val="000C6969"/>
    <w:rsid w:val="000D3FEC"/>
    <w:rsid w:val="000F093C"/>
    <w:rsid w:val="00106E80"/>
    <w:rsid w:val="00107F4C"/>
    <w:rsid w:val="00125BF0"/>
    <w:rsid w:val="00127DE3"/>
    <w:rsid w:val="0013552D"/>
    <w:rsid w:val="0017366E"/>
    <w:rsid w:val="00181D16"/>
    <w:rsid w:val="0019489A"/>
    <w:rsid w:val="001D70C3"/>
    <w:rsid w:val="001E7306"/>
    <w:rsid w:val="0020198C"/>
    <w:rsid w:val="00203695"/>
    <w:rsid w:val="00210CC9"/>
    <w:rsid w:val="00222E29"/>
    <w:rsid w:val="00277B85"/>
    <w:rsid w:val="002925B3"/>
    <w:rsid w:val="002D33A0"/>
    <w:rsid w:val="002F2C43"/>
    <w:rsid w:val="00322622"/>
    <w:rsid w:val="00322C53"/>
    <w:rsid w:val="00333D24"/>
    <w:rsid w:val="0034267C"/>
    <w:rsid w:val="00342D26"/>
    <w:rsid w:val="00353E59"/>
    <w:rsid w:val="003813AD"/>
    <w:rsid w:val="0039461E"/>
    <w:rsid w:val="003B616F"/>
    <w:rsid w:val="003B6C03"/>
    <w:rsid w:val="004460C9"/>
    <w:rsid w:val="0045528E"/>
    <w:rsid w:val="0048323D"/>
    <w:rsid w:val="004832C0"/>
    <w:rsid w:val="004B7376"/>
    <w:rsid w:val="004D35C4"/>
    <w:rsid w:val="005374D0"/>
    <w:rsid w:val="00545770"/>
    <w:rsid w:val="00554474"/>
    <w:rsid w:val="005A7C64"/>
    <w:rsid w:val="005D2B68"/>
    <w:rsid w:val="005E0E4B"/>
    <w:rsid w:val="006074CD"/>
    <w:rsid w:val="00643624"/>
    <w:rsid w:val="00654AB1"/>
    <w:rsid w:val="00656D9A"/>
    <w:rsid w:val="00667BD6"/>
    <w:rsid w:val="0067034B"/>
    <w:rsid w:val="00676A43"/>
    <w:rsid w:val="00682B84"/>
    <w:rsid w:val="006E1A03"/>
    <w:rsid w:val="006E2FA5"/>
    <w:rsid w:val="006F2746"/>
    <w:rsid w:val="006F5AC9"/>
    <w:rsid w:val="00724A77"/>
    <w:rsid w:val="00732FCD"/>
    <w:rsid w:val="00750562"/>
    <w:rsid w:val="00750DFB"/>
    <w:rsid w:val="00752C33"/>
    <w:rsid w:val="007539AB"/>
    <w:rsid w:val="007A1F05"/>
    <w:rsid w:val="007B0E1F"/>
    <w:rsid w:val="007B6189"/>
    <w:rsid w:val="007E4D89"/>
    <w:rsid w:val="007F2C26"/>
    <w:rsid w:val="00823812"/>
    <w:rsid w:val="00831C61"/>
    <w:rsid w:val="0083514C"/>
    <w:rsid w:val="008537C9"/>
    <w:rsid w:val="00857AEA"/>
    <w:rsid w:val="00885074"/>
    <w:rsid w:val="008A17C9"/>
    <w:rsid w:val="008D4252"/>
    <w:rsid w:val="0094721E"/>
    <w:rsid w:val="0097363E"/>
    <w:rsid w:val="00990A93"/>
    <w:rsid w:val="009B56CD"/>
    <w:rsid w:val="009C06FA"/>
    <w:rsid w:val="009C6CFC"/>
    <w:rsid w:val="009D03BB"/>
    <w:rsid w:val="009E644C"/>
    <w:rsid w:val="00A07498"/>
    <w:rsid w:val="00A16F33"/>
    <w:rsid w:val="00A219AC"/>
    <w:rsid w:val="00A41AC1"/>
    <w:rsid w:val="00A51070"/>
    <w:rsid w:val="00A7016F"/>
    <w:rsid w:val="00AC5140"/>
    <w:rsid w:val="00AD0BEB"/>
    <w:rsid w:val="00AD6EAF"/>
    <w:rsid w:val="00AD7140"/>
    <w:rsid w:val="00AE17F9"/>
    <w:rsid w:val="00AE2AF1"/>
    <w:rsid w:val="00AE70CD"/>
    <w:rsid w:val="00AF33A7"/>
    <w:rsid w:val="00B1351A"/>
    <w:rsid w:val="00B27D79"/>
    <w:rsid w:val="00B70AFE"/>
    <w:rsid w:val="00B96FC8"/>
    <w:rsid w:val="00BA7401"/>
    <w:rsid w:val="00BE7B28"/>
    <w:rsid w:val="00C31ED2"/>
    <w:rsid w:val="00C365DE"/>
    <w:rsid w:val="00C44F0A"/>
    <w:rsid w:val="00C57EF0"/>
    <w:rsid w:val="00C70B19"/>
    <w:rsid w:val="00CC5743"/>
    <w:rsid w:val="00CD2869"/>
    <w:rsid w:val="00CE3EEF"/>
    <w:rsid w:val="00CE78B5"/>
    <w:rsid w:val="00CE7BBB"/>
    <w:rsid w:val="00D073EB"/>
    <w:rsid w:val="00D13A27"/>
    <w:rsid w:val="00D200A6"/>
    <w:rsid w:val="00D54235"/>
    <w:rsid w:val="00D93AB2"/>
    <w:rsid w:val="00DA0CFD"/>
    <w:rsid w:val="00DC0489"/>
    <w:rsid w:val="00DC5311"/>
    <w:rsid w:val="00DE4727"/>
    <w:rsid w:val="00DF1007"/>
    <w:rsid w:val="00E03151"/>
    <w:rsid w:val="00E50919"/>
    <w:rsid w:val="00E70673"/>
    <w:rsid w:val="00E91765"/>
    <w:rsid w:val="00EB6A33"/>
    <w:rsid w:val="00F02A09"/>
    <w:rsid w:val="00F142FA"/>
    <w:rsid w:val="00F25A50"/>
    <w:rsid w:val="00F83C38"/>
    <w:rsid w:val="00F92080"/>
    <w:rsid w:val="00F94372"/>
    <w:rsid w:val="00FA15B8"/>
    <w:rsid w:val="00FB1A3D"/>
    <w:rsid w:val="00FC3B28"/>
    <w:rsid w:val="00FC6CFA"/>
    <w:rsid w:val="00FE2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F448B"/>
  <w15:chartTrackingRefBased/>
  <w15:docId w15:val="{392FB867-A78E-D748-A40B-ACC793ACE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3624"/>
    <w:rPr>
      <w:color w:val="666666"/>
    </w:rPr>
  </w:style>
  <w:style w:type="paragraph" w:customStyle="1" w:styleId="TableParagraph">
    <w:name w:val="Table Paragraph"/>
    <w:basedOn w:val="Normal"/>
    <w:uiPriority w:val="1"/>
    <w:qFormat/>
    <w:rsid w:val="00004056"/>
    <w:pPr>
      <w:widowControl w:val="0"/>
      <w:autoSpaceDE w:val="0"/>
      <w:autoSpaceDN w:val="0"/>
      <w:ind w:left="105"/>
    </w:pPr>
    <w:rPr>
      <w:rFonts w:ascii="Arial" w:eastAsia="Arial" w:hAnsi="Arial" w:cs="Arial"/>
      <w:kern w:val="0"/>
      <w:sz w:val="22"/>
      <w:szCs w:val="22"/>
      <w14:ligatures w14:val="none"/>
    </w:rPr>
  </w:style>
  <w:style w:type="paragraph" w:styleId="BodyText">
    <w:name w:val="Body Text"/>
    <w:basedOn w:val="Normal"/>
    <w:link w:val="BodyTextChar"/>
    <w:uiPriority w:val="1"/>
    <w:qFormat/>
    <w:rsid w:val="00E91765"/>
    <w:pPr>
      <w:widowControl w:val="0"/>
      <w:autoSpaceDE w:val="0"/>
      <w:autoSpaceDN w:val="0"/>
    </w:pPr>
    <w:rPr>
      <w:rFonts w:ascii="Arial" w:eastAsia="Arial" w:hAnsi="Arial" w:cs="Arial"/>
      <w:kern w:val="0"/>
      <w:sz w:val="22"/>
      <w:szCs w:val="22"/>
      <w14:ligatures w14:val="none"/>
    </w:rPr>
  </w:style>
  <w:style w:type="character" w:customStyle="1" w:styleId="BodyTextChar">
    <w:name w:val="Body Text Char"/>
    <w:basedOn w:val="DefaultParagraphFont"/>
    <w:link w:val="BodyText"/>
    <w:uiPriority w:val="1"/>
    <w:rsid w:val="00E91765"/>
    <w:rPr>
      <w:rFonts w:ascii="Arial" w:eastAsia="Arial" w:hAnsi="Arial" w:cs="Arial"/>
      <w:kern w:val="0"/>
      <w:sz w:val="22"/>
      <w:szCs w:val="22"/>
      <w14:ligatures w14:val="none"/>
    </w:rPr>
  </w:style>
  <w:style w:type="character" w:styleId="Hyperlink">
    <w:name w:val="Hyperlink"/>
    <w:basedOn w:val="DefaultParagraphFont"/>
    <w:uiPriority w:val="99"/>
    <w:unhideWhenUsed/>
    <w:rsid w:val="001D70C3"/>
    <w:rPr>
      <w:color w:val="467886" w:themeColor="hyperlink"/>
      <w:u w:val="single"/>
    </w:rPr>
  </w:style>
  <w:style w:type="character" w:customStyle="1" w:styleId="UnresolvedMention1">
    <w:name w:val="Unresolved Mention1"/>
    <w:basedOn w:val="DefaultParagraphFont"/>
    <w:uiPriority w:val="99"/>
    <w:semiHidden/>
    <w:unhideWhenUsed/>
    <w:rsid w:val="001D70C3"/>
    <w:rPr>
      <w:color w:val="605E5C"/>
      <w:shd w:val="clear" w:color="auto" w:fill="E1DFDD"/>
    </w:rPr>
  </w:style>
  <w:style w:type="paragraph" w:styleId="Revision">
    <w:name w:val="Revision"/>
    <w:hidden/>
    <w:uiPriority w:val="99"/>
    <w:semiHidden/>
    <w:rsid w:val="00AC5140"/>
  </w:style>
  <w:style w:type="character" w:styleId="CommentReference">
    <w:name w:val="annotation reference"/>
    <w:basedOn w:val="DefaultParagraphFont"/>
    <w:uiPriority w:val="99"/>
    <w:semiHidden/>
    <w:unhideWhenUsed/>
    <w:rsid w:val="007B6189"/>
    <w:rPr>
      <w:sz w:val="16"/>
      <w:szCs w:val="16"/>
    </w:rPr>
  </w:style>
  <w:style w:type="paragraph" w:styleId="CommentText">
    <w:name w:val="annotation text"/>
    <w:basedOn w:val="Normal"/>
    <w:link w:val="CommentTextChar"/>
    <w:uiPriority w:val="99"/>
    <w:semiHidden/>
    <w:unhideWhenUsed/>
    <w:rsid w:val="007B6189"/>
    <w:rPr>
      <w:sz w:val="20"/>
      <w:szCs w:val="20"/>
    </w:rPr>
  </w:style>
  <w:style w:type="character" w:customStyle="1" w:styleId="CommentTextChar">
    <w:name w:val="Comment Text Char"/>
    <w:basedOn w:val="DefaultParagraphFont"/>
    <w:link w:val="CommentText"/>
    <w:uiPriority w:val="99"/>
    <w:semiHidden/>
    <w:rsid w:val="007B6189"/>
    <w:rPr>
      <w:sz w:val="20"/>
      <w:szCs w:val="20"/>
    </w:rPr>
  </w:style>
  <w:style w:type="paragraph" w:styleId="CommentSubject">
    <w:name w:val="annotation subject"/>
    <w:basedOn w:val="CommentText"/>
    <w:next w:val="CommentText"/>
    <w:link w:val="CommentSubjectChar"/>
    <w:uiPriority w:val="99"/>
    <w:semiHidden/>
    <w:unhideWhenUsed/>
    <w:rsid w:val="007B6189"/>
    <w:rPr>
      <w:b/>
      <w:bCs/>
    </w:rPr>
  </w:style>
  <w:style w:type="character" w:customStyle="1" w:styleId="CommentSubjectChar">
    <w:name w:val="Comment Subject Char"/>
    <w:basedOn w:val="CommentTextChar"/>
    <w:link w:val="CommentSubject"/>
    <w:uiPriority w:val="99"/>
    <w:semiHidden/>
    <w:rsid w:val="007B6189"/>
    <w:rPr>
      <w:b/>
      <w:bCs/>
      <w:sz w:val="20"/>
      <w:szCs w:val="20"/>
    </w:rPr>
  </w:style>
  <w:style w:type="paragraph" w:styleId="ListParagraph">
    <w:name w:val="List Paragraph"/>
    <w:basedOn w:val="Normal"/>
    <w:uiPriority w:val="34"/>
    <w:qFormat/>
    <w:rsid w:val="00D13A27"/>
    <w:pPr>
      <w:ind w:left="720"/>
      <w:contextualSpacing/>
    </w:pPr>
  </w:style>
  <w:style w:type="character" w:customStyle="1" w:styleId="citation-part">
    <w:name w:val="citation-part"/>
    <w:basedOn w:val="DefaultParagraphFont"/>
    <w:rsid w:val="00DC5311"/>
  </w:style>
  <w:style w:type="character" w:customStyle="1" w:styleId="docsum-pmid">
    <w:name w:val="docsum-pmid"/>
    <w:basedOn w:val="DefaultParagraphFont"/>
    <w:rsid w:val="00DC5311"/>
  </w:style>
  <w:style w:type="paragraph" w:styleId="BalloonText">
    <w:name w:val="Balloon Text"/>
    <w:basedOn w:val="Normal"/>
    <w:link w:val="BalloonTextChar"/>
    <w:uiPriority w:val="99"/>
    <w:semiHidden/>
    <w:unhideWhenUsed/>
    <w:rsid w:val="00C365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5DE"/>
    <w:rPr>
      <w:rFonts w:ascii="Segoe UI" w:hAnsi="Segoe UI" w:cs="Segoe UI"/>
      <w:sz w:val="18"/>
      <w:szCs w:val="18"/>
    </w:rPr>
  </w:style>
  <w:style w:type="character" w:customStyle="1" w:styleId="UnresolvedMention2">
    <w:name w:val="Unresolved Mention2"/>
    <w:basedOn w:val="DefaultParagraphFont"/>
    <w:uiPriority w:val="99"/>
    <w:semiHidden/>
    <w:unhideWhenUsed/>
    <w:rsid w:val="00A7016F"/>
    <w:rPr>
      <w:color w:val="605E5C"/>
      <w:shd w:val="clear" w:color="auto" w:fill="E1DFDD"/>
    </w:rPr>
  </w:style>
  <w:style w:type="character" w:styleId="Strong">
    <w:name w:val="Strong"/>
    <w:basedOn w:val="DefaultParagraphFont"/>
    <w:uiPriority w:val="22"/>
    <w:qFormat/>
    <w:rsid w:val="008537C9"/>
    <w:rPr>
      <w:b/>
      <w:bCs/>
    </w:rPr>
  </w:style>
  <w:style w:type="character" w:styleId="UnresolvedMention">
    <w:name w:val="Unresolved Mention"/>
    <w:basedOn w:val="DefaultParagraphFont"/>
    <w:uiPriority w:val="99"/>
    <w:semiHidden/>
    <w:unhideWhenUsed/>
    <w:rsid w:val="00990A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28243">
      <w:bodyDiv w:val="1"/>
      <w:marLeft w:val="0"/>
      <w:marRight w:val="0"/>
      <w:marTop w:val="0"/>
      <w:marBottom w:val="0"/>
      <w:divBdr>
        <w:top w:val="none" w:sz="0" w:space="0" w:color="auto"/>
        <w:left w:val="none" w:sz="0" w:space="0" w:color="auto"/>
        <w:bottom w:val="none" w:sz="0" w:space="0" w:color="auto"/>
        <w:right w:val="none" w:sz="0" w:space="0" w:color="auto"/>
      </w:divBdr>
      <w:divsChild>
        <w:div w:id="1026979128">
          <w:marLeft w:val="640"/>
          <w:marRight w:val="0"/>
          <w:marTop w:val="0"/>
          <w:marBottom w:val="0"/>
          <w:divBdr>
            <w:top w:val="none" w:sz="0" w:space="0" w:color="auto"/>
            <w:left w:val="none" w:sz="0" w:space="0" w:color="auto"/>
            <w:bottom w:val="none" w:sz="0" w:space="0" w:color="auto"/>
            <w:right w:val="none" w:sz="0" w:space="0" w:color="auto"/>
          </w:divBdr>
        </w:div>
        <w:div w:id="246158268">
          <w:marLeft w:val="640"/>
          <w:marRight w:val="0"/>
          <w:marTop w:val="0"/>
          <w:marBottom w:val="0"/>
          <w:divBdr>
            <w:top w:val="none" w:sz="0" w:space="0" w:color="auto"/>
            <w:left w:val="none" w:sz="0" w:space="0" w:color="auto"/>
            <w:bottom w:val="none" w:sz="0" w:space="0" w:color="auto"/>
            <w:right w:val="none" w:sz="0" w:space="0" w:color="auto"/>
          </w:divBdr>
        </w:div>
        <w:div w:id="749427890">
          <w:marLeft w:val="640"/>
          <w:marRight w:val="0"/>
          <w:marTop w:val="0"/>
          <w:marBottom w:val="0"/>
          <w:divBdr>
            <w:top w:val="none" w:sz="0" w:space="0" w:color="auto"/>
            <w:left w:val="none" w:sz="0" w:space="0" w:color="auto"/>
            <w:bottom w:val="none" w:sz="0" w:space="0" w:color="auto"/>
            <w:right w:val="none" w:sz="0" w:space="0" w:color="auto"/>
          </w:divBdr>
        </w:div>
        <w:div w:id="853226244">
          <w:marLeft w:val="640"/>
          <w:marRight w:val="0"/>
          <w:marTop w:val="0"/>
          <w:marBottom w:val="0"/>
          <w:divBdr>
            <w:top w:val="none" w:sz="0" w:space="0" w:color="auto"/>
            <w:left w:val="none" w:sz="0" w:space="0" w:color="auto"/>
            <w:bottom w:val="none" w:sz="0" w:space="0" w:color="auto"/>
            <w:right w:val="none" w:sz="0" w:space="0" w:color="auto"/>
          </w:divBdr>
        </w:div>
        <w:div w:id="791628674">
          <w:marLeft w:val="640"/>
          <w:marRight w:val="0"/>
          <w:marTop w:val="0"/>
          <w:marBottom w:val="0"/>
          <w:divBdr>
            <w:top w:val="none" w:sz="0" w:space="0" w:color="auto"/>
            <w:left w:val="none" w:sz="0" w:space="0" w:color="auto"/>
            <w:bottom w:val="none" w:sz="0" w:space="0" w:color="auto"/>
            <w:right w:val="none" w:sz="0" w:space="0" w:color="auto"/>
          </w:divBdr>
        </w:div>
        <w:div w:id="1398547709">
          <w:marLeft w:val="640"/>
          <w:marRight w:val="0"/>
          <w:marTop w:val="0"/>
          <w:marBottom w:val="0"/>
          <w:divBdr>
            <w:top w:val="none" w:sz="0" w:space="0" w:color="auto"/>
            <w:left w:val="none" w:sz="0" w:space="0" w:color="auto"/>
            <w:bottom w:val="none" w:sz="0" w:space="0" w:color="auto"/>
            <w:right w:val="none" w:sz="0" w:space="0" w:color="auto"/>
          </w:divBdr>
        </w:div>
        <w:div w:id="453253461">
          <w:marLeft w:val="640"/>
          <w:marRight w:val="0"/>
          <w:marTop w:val="0"/>
          <w:marBottom w:val="0"/>
          <w:divBdr>
            <w:top w:val="none" w:sz="0" w:space="0" w:color="auto"/>
            <w:left w:val="none" w:sz="0" w:space="0" w:color="auto"/>
            <w:bottom w:val="none" w:sz="0" w:space="0" w:color="auto"/>
            <w:right w:val="none" w:sz="0" w:space="0" w:color="auto"/>
          </w:divBdr>
        </w:div>
        <w:div w:id="1590849151">
          <w:marLeft w:val="640"/>
          <w:marRight w:val="0"/>
          <w:marTop w:val="0"/>
          <w:marBottom w:val="0"/>
          <w:divBdr>
            <w:top w:val="none" w:sz="0" w:space="0" w:color="auto"/>
            <w:left w:val="none" w:sz="0" w:space="0" w:color="auto"/>
            <w:bottom w:val="none" w:sz="0" w:space="0" w:color="auto"/>
            <w:right w:val="none" w:sz="0" w:space="0" w:color="auto"/>
          </w:divBdr>
        </w:div>
        <w:div w:id="513572719">
          <w:marLeft w:val="640"/>
          <w:marRight w:val="0"/>
          <w:marTop w:val="0"/>
          <w:marBottom w:val="0"/>
          <w:divBdr>
            <w:top w:val="none" w:sz="0" w:space="0" w:color="auto"/>
            <w:left w:val="none" w:sz="0" w:space="0" w:color="auto"/>
            <w:bottom w:val="none" w:sz="0" w:space="0" w:color="auto"/>
            <w:right w:val="none" w:sz="0" w:space="0" w:color="auto"/>
          </w:divBdr>
        </w:div>
        <w:div w:id="93403813">
          <w:marLeft w:val="640"/>
          <w:marRight w:val="0"/>
          <w:marTop w:val="0"/>
          <w:marBottom w:val="0"/>
          <w:divBdr>
            <w:top w:val="none" w:sz="0" w:space="0" w:color="auto"/>
            <w:left w:val="none" w:sz="0" w:space="0" w:color="auto"/>
            <w:bottom w:val="none" w:sz="0" w:space="0" w:color="auto"/>
            <w:right w:val="none" w:sz="0" w:space="0" w:color="auto"/>
          </w:divBdr>
        </w:div>
        <w:div w:id="1496385156">
          <w:marLeft w:val="640"/>
          <w:marRight w:val="0"/>
          <w:marTop w:val="0"/>
          <w:marBottom w:val="0"/>
          <w:divBdr>
            <w:top w:val="none" w:sz="0" w:space="0" w:color="auto"/>
            <w:left w:val="none" w:sz="0" w:space="0" w:color="auto"/>
            <w:bottom w:val="none" w:sz="0" w:space="0" w:color="auto"/>
            <w:right w:val="none" w:sz="0" w:space="0" w:color="auto"/>
          </w:divBdr>
        </w:div>
        <w:div w:id="34282595">
          <w:marLeft w:val="640"/>
          <w:marRight w:val="0"/>
          <w:marTop w:val="0"/>
          <w:marBottom w:val="0"/>
          <w:divBdr>
            <w:top w:val="none" w:sz="0" w:space="0" w:color="auto"/>
            <w:left w:val="none" w:sz="0" w:space="0" w:color="auto"/>
            <w:bottom w:val="none" w:sz="0" w:space="0" w:color="auto"/>
            <w:right w:val="none" w:sz="0" w:space="0" w:color="auto"/>
          </w:divBdr>
        </w:div>
        <w:div w:id="36317188">
          <w:marLeft w:val="640"/>
          <w:marRight w:val="0"/>
          <w:marTop w:val="0"/>
          <w:marBottom w:val="0"/>
          <w:divBdr>
            <w:top w:val="none" w:sz="0" w:space="0" w:color="auto"/>
            <w:left w:val="none" w:sz="0" w:space="0" w:color="auto"/>
            <w:bottom w:val="none" w:sz="0" w:space="0" w:color="auto"/>
            <w:right w:val="none" w:sz="0" w:space="0" w:color="auto"/>
          </w:divBdr>
        </w:div>
        <w:div w:id="1158421867">
          <w:marLeft w:val="640"/>
          <w:marRight w:val="0"/>
          <w:marTop w:val="0"/>
          <w:marBottom w:val="0"/>
          <w:divBdr>
            <w:top w:val="none" w:sz="0" w:space="0" w:color="auto"/>
            <w:left w:val="none" w:sz="0" w:space="0" w:color="auto"/>
            <w:bottom w:val="none" w:sz="0" w:space="0" w:color="auto"/>
            <w:right w:val="none" w:sz="0" w:space="0" w:color="auto"/>
          </w:divBdr>
        </w:div>
        <w:div w:id="455028559">
          <w:marLeft w:val="640"/>
          <w:marRight w:val="0"/>
          <w:marTop w:val="0"/>
          <w:marBottom w:val="0"/>
          <w:divBdr>
            <w:top w:val="none" w:sz="0" w:space="0" w:color="auto"/>
            <w:left w:val="none" w:sz="0" w:space="0" w:color="auto"/>
            <w:bottom w:val="none" w:sz="0" w:space="0" w:color="auto"/>
            <w:right w:val="none" w:sz="0" w:space="0" w:color="auto"/>
          </w:divBdr>
        </w:div>
        <w:div w:id="2007635398">
          <w:marLeft w:val="640"/>
          <w:marRight w:val="0"/>
          <w:marTop w:val="0"/>
          <w:marBottom w:val="0"/>
          <w:divBdr>
            <w:top w:val="none" w:sz="0" w:space="0" w:color="auto"/>
            <w:left w:val="none" w:sz="0" w:space="0" w:color="auto"/>
            <w:bottom w:val="none" w:sz="0" w:space="0" w:color="auto"/>
            <w:right w:val="none" w:sz="0" w:space="0" w:color="auto"/>
          </w:divBdr>
        </w:div>
        <w:div w:id="1374040485">
          <w:marLeft w:val="640"/>
          <w:marRight w:val="0"/>
          <w:marTop w:val="0"/>
          <w:marBottom w:val="0"/>
          <w:divBdr>
            <w:top w:val="none" w:sz="0" w:space="0" w:color="auto"/>
            <w:left w:val="none" w:sz="0" w:space="0" w:color="auto"/>
            <w:bottom w:val="none" w:sz="0" w:space="0" w:color="auto"/>
            <w:right w:val="none" w:sz="0" w:space="0" w:color="auto"/>
          </w:divBdr>
        </w:div>
        <w:div w:id="514347044">
          <w:marLeft w:val="640"/>
          <w:marRight w:val="0"/>
          <w:marTop w:val="0"/>
          <w:marBottom w:val="0"/>
          <w:divBdr>
            <w:top w:val="none" w:sz="0" w:space="0" w:color="auto"/>
            <w:left w:val="none" w:sz="0" w:space="0" w:color="auto"/>
            <w:bottom w:val="none" w:sz="0" w:space="0" w:color="auto"/>
            <w:right w:val="none" w:sz="0" w:space="0" w:color="auto"/>
          </w:divBdr>
        </w:div>
        <w:div w:id="483281633">
          <w:marLeft w:val="640"/>
          <w:marRight w:val="0"/>
          <w:marTop w:val="0"/>
          <w:marBottom w:val="0"/>
          <w:divBdr>
            <w:top w:val="none" w:sz="0" w:space="0" w:color="auto"/>
            <w:left w:val="none" w:sz="0" w:space="0" w:color="auto"/>
            <w:bottom w:val="none" w:sz="0" w:space="0" w:color="auto"/>
            <w:right w:val="none" w:sz="0" w:space="0" w:color="auto"/>
          </w:divBdr>
        </w:div>
        <w:div w:id="945964338">
          <w:marLeft w:val="640"/>
          <w:marRight w:val="0"/>
          <w:marTop w:val="0"/>
          <w:marBottom w:val="0"/>
          <w:divBdr>
            <w:top w:val="none" w:sz="0" w:space="0" w:color="auto"/>
            <w:left w:val="none" w:sz="0" w:space="0" w:color="auto"/>
            <w:bottom w:val="none" w:sz="0" w:space="0" w:color="auto"/>
            <w:right w:val="none" w:sz="0" w:space="0" w:color="auto"/>
          </w:divBdr>
        </w:div>
        <w:div w:id="639387929">
          <w:marLeft w:val="640"/>
          <w:marRight w:val="0"/>
          <w:marTop w:val="0"/>
          <w:marBottom w:val="0"/>
          <w:divBdr>
            <w:top w:val="none" w:sz="0" w:space="0" w:color="auto"/>
            <w:left w:val="none" w:sz="0" w:space="0" w:color="auto"/>
            <w:bottom w:val="none" w:sz="0" w:space="0" w:color="auto"/>
            <w:right w:val="none" w:sz="0" w:space="0" w:color="auto"/>
          </w:divBdr>
        </w:div>
        <w:div w:id="1641037372">
          <w:marLeft w:val="640"/>
          <w:marRight w:val="0"/>
          <w:marTop w:val="0"/>
          <w:marBottom w:val="0"/>
          <w:divBdr>
            <w:top w:val="none" w:sz="0" w:space="0" w:color="auto"/>
            <w:left w:val="none" w:sz="0" w:space="0" w:color="auto"/>
            <w:bottom w:val="none" w:sz="0" w:space="0" w:color="auto"/>
            <w:right w:val="none" w:sz="0" w:space="0" w:color="auto"/>
          </w:divBdr>
        </w:div>
        <w:div w:id="641471161">
          <w:marLeft w:val="640"/>
          <w:marRight w:val="0"/>
          <w:marTop w:val="0"/>
          <w:marBottom w:val="0"/>
          <w:divBdr>
            <w:top w:val="none" w:sz="0" w:space="0" w:color="auto"/>
            <w:left w:val="none" w:sz="0" w:space="0" w:color="auto"/>
            <w:bottom w:val="none" w:sz="0" w:space="0" w:color="auto"/>
            <w:right w:val="none" w:sz="0" w:space="0" w:color="auto"/>
          </w:divBdr>
        </w:div>
        <w:div w:id="1440876937">
          <w:marLeft w:val="640"/>
          <w:marRight w:val="0"/>
          <w:marTop w:val="0"/>
          <w:marBottom w:val="0"/>
          <w:divBdr>
            <w:top w:val="none" w:sz="0" w:space="0" w:color="auto"/>
            <w:left w:val="none" w:sz="0" w:space="0" w:color="auto"/>
            <w:bottom w:val="none" w:sz="0" w:space="0" w:color="auto"/>
            <w:right w:val="none" w:sz="0" w:space="0" w:color="auto"/>
          </w:divBdr>
        </w:div>
        <w:div w:id="1590577393">
          <w:marLeft w:val="640"/>
          <w:marRight w:val="0"/>
          <w:marTop w:val="0"/>
          <w:marBottom w:val="0"/>
          <w:divBdr>
            <w:top w:val="none" w:sz="0" w:space="0" w:color="auto"/>
            <w:left w:val="none" w:sz="0" w:space="0" w:color="auto"/>
            <w:bottom w:val="none" w:sz="0" w:space="0" w:color="auto"/>
            <w:right w:val="none" w:sz="0" w:space="0" w:color="auto"/>
          </w:divBdr>
        </w:div>
        <w:div w:id="1532524367">
          <w:marLeft w:val="640"/>
          <w:marRight w:val="0"/>
          <w:marTop w:val="0"/>
          <w:marBottom w:val="0"/>
          <w:divBdr>
            <w:top w:val="none" w:sz="0" w:space="0" w:color="auto"/>
            <w:left w:val="none" w:sz="0" w:space="0" w:color="auto"/>
            <w:bottom w:val="none" w:sz="0" w:space="0" w:color="auto"/>
            <w:right w:val="none" w:sz="0" w:space="0" w:color="auto"/>
          </w:divBdr>
        </w:div>
        <w:div w:id="1223634686">
          <w:marLeft w:val="640"/>
          <w:marRight w:val="0"/>
          <w:marTop w:val="0"/>
          <w:marBottom w:val="0"/>
          <w:divBdr>
            <w:top w:val="none" w:sz="0" w:space="0" w:color="auto"/>
            <w:left w:val="none" w:sz="0" w:space="0" w:color="auto"/>
            <w:bottom w:val="none" w:sz="0" w:space="0" w:color="auto"/>
            <w:right w:val="none" w:sz="0" w:space="0" w:color="auto"/>
          </w:divBdr>
        </w:div>
        <w:div w:id="1849564087">
          <w:marLeft w:val="640"/>
          <w:marRight w:val="0"/>
          <w:marTop w:val="0"/>
          <w:marBottom w:val="0"/>
          <w:divBdr>
            <w:top w:val="none" w:sz="0" w:space="0" w:color="auto"/>
            <w:left w:val="none" w:sz="0" w:space="0" w:color="auto"/>
            <w:bottom w:val="none" w:sz="0" w:space="0" w:color="auto"/>
            <w:right w:val="none" w:sz="0" w:space="0" w:color="auto"/>
          </w:divBdr>
        </w:div>
        <w:div w:id="1442454261">
          <w:marLeft w:val="640"/>
          <w:marRight w:val="0"/>
          <w:marTop w:val="0"/>
          <w:marBottom w:val="0"/>
          <w:divBdr>
            <w:top w:val="none" w:sz="0" w:space="0" w:color="auto"/>
            <w:left w:val="none" w:sz="0" w:space="0" w:color="auto"/>
            <w:bottom w:val="none" w:sz="0" w:space="0" w:color="auto"/>
            <w:right w:val="none" w:sz="0" w:space="0" w:color="auto"/>
          </w:divBdr>
        </w:div>
        <w:div w:id="916944499">
          <w:marLeft w:val="640"/>
          <w:marRight w:val="0"/>
          <w:marTop w:val="0"/>
          <w:marBottom w:val="0"/>
          <w:divBdr>
            <w:top w:val="none" w:sz="0" w:space="0" w:color="auto"/>
            <w:left w:val="none" w:sz="0" w:space="0" w:color="auto"/>
            <w:bottom w:val="none" w:sz="0" w:space="0" w:color="auto"/>
            <w:right w:val="none" w:sz="0" w:space="0" w:color="auto"/>
          </w:divBdr>
        </w:div>
        <w:div w:id="1234045334">
          <w:marLeft w:val="640"/>
          <w:marRight w:val="0"/>
          <w:marTop w:val="0"/>
          <w:marBottom w:val="0"/>
          <w:divBdr>
            <w:top w:val="none" w:sz="0" w:space="0" w:color="auto"/>
            <w:left w:val="none" w:sz="0" w:space="0" w:color="auto"/>
            <w:bottom w:val="none" w:sz="0" w:space="0" w:color="auto"/>
            <w:right w:val="none" w:sz="0" w:space="0" w:color="auto"/>
          </w:divBdr>
        </w:div>
        <w:div w:id="1007174796">
          <w:marLeft w:val="640"/>
          <w:marRight w:val="0"/>
          <w:marTop w:val="0"/>
          <w:marBottom w:val="0"/>
          <w:divBdr>
            <w:top w:val="none" w:sz="0" w:space="0" w:color="auto"/>
            <w:left w:val="none" w:sz="0" w:space="0" w:color="auto"/>
            <w:bottom w:val="none" w:sz="0" w:space="0" w:color="auto"/>
            <w:right w:val="none" w:sz="0" w:space="0" w:color="auto"/>
          </w:divBdr>
        </w:div>
        <w:div w:id="1124884667">
          <w:marLeft w:val="640"/>
          <w:marRight w:val="0"/>
          <w:marTop w:val="0"/>
          <w:marBottom w:val="0"/>
          <w:divBdr>
            <w:top w:val="none" w:sz="0" w:space="0" w:color="auto"/>
            <w:left w:val="none" w:sz="0" w:space="0" w:color="auto"/>
            <w:bottom w:val="none" w:sz="0" w:space="0" w:color="auto"/>
            <w:right w:val="none" w:sz="0" w:space="0" w:color="auto"/>
          </w:divBdr>
        </w:div>
        <w:div w:id="2014337254">
          <w:marLeft w:val="640"/>
          <w:marRight w:val="0"/>
          <w:marTop w:val="0"/>
          <w:marBottom w:val="0"/>
          <w:divBdr>
            <w:top w:val="none" w:sz="0" w:space="0" w:color="auto"/>
            <w:left w:val="none" w:sz="0" w:space="0" w:color="auto"/>
            <w:bottom w:val="none" w:sz="0" w:space="0" w:color="auto"/>
            <w:right w:val="none" w:sz="0" w:space="0" w:color="auto"/>
          </w:divBdr>
        </w:div>
        <w:div w:id="36440540">
          <w:marLeft w:val="640"/>
          <w:marRight w:val="0"/>
          <w:marTop w:val="0"/>
          <w:marBottom w:val="0"/>
          <w:divBdr>
            <w:top w:val="none" w:sz="0" w:space="0" w:color="auto"/>
            <w:left w:val="none" w:sz="0" w:space="0" w:color="auto"/>
            <w:bottom w:val="none" w:sz="0" w:space="0" w:color="auto"/>
            <w:right w:val="none" w:sz="0" w:space="0" w:color="auto"/>
          </w:divBdr>
        </w:div>
        <w:div w:id="986784424">
          <w:marLeft w:val="640"/>
          <w:marRight w:val="0"/>
          <w:marTop w:val="0"/>
          <w:marBottom w:val="0"/>
          <w:divBdr>
            <w:top w:val="none" w:sz="0" w:space="0" w:color="auto"/>
            <w:left w:val="none" w:sz="0" w:space="0" w:color="auto"/>
            <w:bottom w:val="none" w:sz="0" w:space="0" w:color="auto"/>
            <w:right w:val="none" w:sz="0" w:space="0" w:color="auto"/>
          </w:divBdr>
        </w:div>
        <w:div w:id="685332022">
          <w:marLeft w:val="640"/>
          <w:marRight w:val="0"/>
          <w:marTop w:val="0"/>
          <w:marBottom w:val="0"/>
          <w:divBdr>
            <w:top w:val="none" w:sz="0" w:space="0" w:color="auto"/>
            <w:left w:val="none" w:sz="0" w:space="0" w:color="auto"/>
            <w:bottom w:val="none" w:sz="0" w:space="0" w:color="auto"/>
            <w:right w:val="none" w:sz="0" w:space="0" w:color="auto"/>
          </w:divBdr>
        </w:div>
        <w:div w:id="1716199629">
          <w:marLeft w:val="640"/>
          <w:marRight w:val="0"/>
          <w:marTop w:val="0"/>
          <w:marBottom w:val="0"/>
          <w:divBdr>
            <w:top w:val="none" w:sz="0" w:space="0" w:color="auto"/>
            <w:left w:val="none" w:sz="0" w:space="0" w:color="auto"/>
            <w:bottom w:val="none" w:sz="0" w:space="0" w:color="auto"/>
            <w:right w:val="none" w:sz="0" w:space="0" w:color="auto"/>
          </w:divBdr>
        </w:div>
        <w:div w:id="1680235822">
          <w:marLeft w:val="640"/>
          <w:marRight w:val="0"/>
          <w:marTop w:val="0"/>
          <w:marBottom w:val="0"/>
          <w:divBdr>
            <w:top w:val="none" w:sz="0" w:space="0" w:color="auto"/>
            <w:left w:val="none" w:sz="0" w:space="0" w:color="auto"/>
            <w:bottom w:val="none" w:sz="0" w:space="0" w:color="auto"/>
            <w:right w:val="none" w:sz="0" w:space="0" w:color="auto"/>
          </w:divBdr>
        </w:div>
        <w:div w:id="1569074633">
          <w:marLeft w:val="640"/>
          <w:marRight w:val="0"/>
          <w:marTop w:val="0"/>
          <w:marBottom w:val="0"/>
          <w:divBdr>
            <w:top w:val="none" w:sz="0" w:space="0" w:color="auto"/>
            <w:left w:val="none" w:sz="0" w:space="0" w:color="auto"/>
            <w:bottom w:val="none" w:sz="0" w:space="0" w:color="auto"/>
            <w:right w:val="none" w:sz="0" w:space="0" w:color="auto"/>
          </w:divBdr>
        </w:div>
        <w:div w:id="2104296588">
          <w:marLeft w:val="640"/>
          <w:marRight w:val="0"/>
          <w:marTop w:val="0"/>
          <w:marBottom w:val="0"/>
          <w:divBdr>
            <w:top w:val="none" w:sz="0" w:space="0" w:color="auto"/>
            <w:left w:val="none" w:sz="0" w:space="0" w:color="auto"/>
            <w:bottom w:val="none" w:sz="0" w:space="0" w:color="auto"/>
            <w:right w:val="none" w:sz="0" w:space="0" w:color="auto"/>
          </w:divBdr>
        </w:div>
        <w:div w:id="1701006643">
          <w:marLeft w:val="640"/>
          <w:marRight w:val="0"/>
          <w:marTop w:val="0"/>
          <w:marBottom w:val="0"/>
          <w:divBdr>
            <w:top w:val="none" w:sz="0" w:space="0" w:color="auto"/>
            <w:left w:val="none" w:sz="0" w:space="0" w:color="auto"/>
            <w:bottom w:val="none" w:sz="0" w:space="0" w:color="auto"/>
            <w:right w:val="none" w:sz="0" w:space="0" w:color="auto"/>
          </w:divBdr>
        </w:div>
        <w:div w:id="933898438">
          <w:marLeft w:val="640"/>
          <w:marRight w:val="0"/>
          <w:marTop w:val="0"/>
          <w:marBottom w:val="0"/>
          <w:divBdr>
            <w:top w:val="none" w:sz="0" w:space="0" w:color="auto"/>
            <w:left w:val="none" w:sz="0" w:space="0" w:color="auto"/>
            <w:bottom w:val="none" w:sz="0" w:space="0" w:color="auto"/>
            <w:right w:val="none" w:sz="0" w:space="0" w:color="auto"/>
          </w:divBdr>
        </w:div>
        <w:div w:id="921328805">
          <w:marLeft w:val="640"/>
          <w:marRight w:val="0"/>
          <w:marTop w:val="0"/>
          <w:marBottom w:val="0"/>
          <w:divBdr>
            <w:top w:val="none" w:sz="0" w:space="0" w:color="auto"/>
            <w:left w:val="none" w:sz="0" w:space="0" w:color="auto"/>
            <w:bottom w:val="none" w:sz="0" w:space="0" w:color="auto"/>
            <w:right w:val="none" w:sz="0" w:space="0" w:color="auto"/>
          </w:divBdr>
        </w:div>
        <w:div w:id="1337342991">
          <w:marLeft w:val="640"/>
          <w:marRight w:val="0"/>
          <w:marTop w:val="0"/>
          <w:marBottom w:val="0"/>
          <w:divBdr>
            <w:top w:val="none" w:sz="0" w:space="0" w:color="auto"/>
            <w:left w:val="none" w:sz="0" w:space="0" w:color="auto"/>
            <w:bottom w:val="none" w:sz="0" w:space="0" w:color="auto"/>
            <w:right w:val="none" w:sz="0" w:space="0" w:color="auto"/>
          </w:divBdr>
        </w:div>
        <w:div w:id="496530891">
          <w:marLeft w:val="640"/>
          <w:marRight w:val="0"/>
          <w:marTop w:val="0"/>
          <w:marBottom w:val="0"/>
          <w:divBdr>
            <w:top w:val="none" w:sz="0" w:space="0" w:color="auto"/>
            <w:left w:val="none" w:sz="0" w:space="0" w:color="auto"/>
            <w:bottom w:val="none" w:sz="0" w:space="0" w:color="auto"/>
            <w:right w:val="none" w:sz="0" w:space="0" w:color="auto"/>
          </w:divBdr>
        </w:div>
        <w:div w:id="554701261">
          <w:marLeft w:val="640"/>
          <w:marRight w:val="0"/>
          <w:marTop w:val="0"/>
          <w:marBottom w:val="0"/>
          <w:divBdr>
            <w:top w:val="none" w:sz="0" w:space="0" w:color="auto"/>
            <w:left w:val="none" w:sz="0" w:space="0" w:color="auto"/>
            <w:bottom w:val="none" w:sz="0" w:space="0" w:color="auto"/>
            <w:right w:val="none" w:sz="0" w:space="0" w:color="auto"/>
          </w:divBdr>
        </w:div>
        <w:div w:id="2142307435">
          <w:marLeft w:val="640"/>
          <w:marRight w:val="0"/>
          <w:marTop w:val="0"/>
          <w:marBottom w:val="0"/>
          <w:divBdr>
            <w:top w:val="none" w:sz="0" w:space="0" w:color="auto"/>
            <w:left w:val="none" w:sz="0" w:space="0" w:color="auto"/>
            <w:bottom w:val="none" w:sz="0" w:space="0" w:color="auto"/>
            <w:right w:val="none" w:sz="0" w:space="0" w:color="auto"/>
          </w:divBdr>
        </w:div>
        <w:div w:id="74714024">
          <w:marLeft w:val="640"/>
          <w:marRight w:val="0"/>
          <w:marTop w:val="0"/>
          <w:marBottom w:val="0"/>
          <w:divBdr>
            <w:top w:val="none" w:sz="0" w:space="0" w:color="auto"/>
            <w:left w:val="none" w:sz="0" w:space="0" w:color="auto"/>
            <w:bottom w:val="none" w:sz="0" w:space="0" w:color="auto"/>
            <w:right w:val="none" w:sz="0" w:space="0" w:color="auto"/>
          </w:divBdr>
        </w:div>
        <w:div w:id="891891213">
          <w:marLeft w:val="640"/>
          <w:marRight w:val="0"/>
          <w:marTop w:val="0"/>
          <w:marBottom w:val="0"/>
          <w:divBdr>
            <w:top w:val="none" w:sz="0" w:space="0" w:color="auto"/>
            <w:left w:val="none" w:sz="0" w:space="0" w:color="auto"/>
            <w:bottom w:val="none" w:sz="0" w:space="0" w:color="auto"/>
            <w:right w:val="none" w:sz="0" w:space="0" w:color="auto"/>
          </w:divBdr>
        </w:div>
        <w:div w:id="1104881310">
          <w:marLeft w:val="640"/>
          <w:marRight w:val="0"/>
          <w:marTop w:val="0"/>
          <w:marBottom w:val="0"/>
          <w:divBdr>
            <w:top w:val="none" w:sz="0" w:space="0" w:color="auto"/>
            <w:left w:val="none" w:sz="0" w:space="0" w:color="auto"/>
            <w:bottom w:val="none" w:sz="0" w:space="0" w:color="auto"/>
            <w:right w:val="none" w:sz="0" w:space="0" w:color="auto"/>
          </w:divBdr>
        </w:div>
        <w:div w:id="390495109">
          <w:marLeft w:val="640"/>
          <w:marRight w:val="0"/>
          <w:marTop w:val="0"/>
          <w:marBottom w:val="0"/>
          <w:divBdr>
            <w:top w:val="none" w:sz="0" w:space="0" w:color="auto"/>
            <w:left w:val="none" w:sz="0" w:space="0" w:color="auto"/>
            <w:bottom w:val="none" w:sz="0" w:space="0" w:color="auto"/>
            <w:right w:val="none" w:sz="0" w:space="0" w:color="auto"/>
          </w:divBdr>
        </w:div>
        <w:div w:id="988246605">
          <w:marLeft w:val="640"/>
          <w:marRight w:val="0"/>
          <w:marTop w:val="0"/>
          <w:marBottom w:val="0"/>
          <w:divBdr>
            <w:top w:val="none" w:sz="0" w:space="0" w:color="auto"/>
            <w:left w:val="none" w:sz="0" w:space="0" w:color="auto"/>
            <w:bottom w:val="none" w:sz="0" w:space="0" w:color="auto"/>
            <w:right w:val="none" w:sz="0" w:space="0" w:color="auto"/>
          </w:divBdr>
        </w:div>
        <w:div w:id="523984684">
          <w:marLeft w:val="640"/>
          <w:marRight w:val="0"/>
          <w:marTop w:val="0"/>
          <w:marBottom w:val="0"/>
          <w:divBdr>
            <w:top w:val="none" w:sz="0" w:space="0" w:color="auto"/>
            <w:left w:val="none" w:sz="0" w:space="0" w:color="auto"/>
            <w:bottom w:val="none" w:sz="0" w:space="0" w:color="auto"/>
            <w:right w:val="none" w:sz="0" w:space="0" w:color="auto"/>
          </w:divBdr>
        </w:div>
        <w:div w:id="1201089870">
          <w:marLeft w:val="640"/>
          <w:marRight w:val="0"/>
          <w:marTop w:val="0"/>
          <w:marBottom w:val="0"/>
          <w:divBdr>
            <w:top w:val="none" w:sz="0" w:space="0" w:color="auto"/>
            <w:left w:val="none" w:sz="0" w:space="0" w:color="auto"/>
            <w:bottom w:val="none" w:sz="0" w:space="0" w:color="auto"/>
            <w:right w:val="none" w:sz="0" w:space="0" w:color="auto"/>
          </w:divBdr>
        </w:div>
        <w:div w:id="537937951">
          <w:marLeft w:val="640"/>
          <w:marRight w:val="0"/>
          <w:marTop w:val="0"/>
          <w:marBottom w:val="0"/>
          <w:divBdr>
            <w:top w:val="none" w:sz="0" w:space="0" w:color="auto"/>
            <w:left w:val="none" w:sz="0" w:space="0" w:color="auto"/>
            <w:bottom w:val="none" w:sz="0" w:space="0" w:color="auto"/>
            <w:right w:val="none" w:sz="0" w:space="0" w:color="auto"/>
          </w:divBdr>
        </w:div>
        <w:div w:id="1684699461">
          <w:marLeft w:val="640"/>
          <w:marRight w:val="0"/>
          <w:marTop w:val="0"/>
          <w:marBottom w:val="0"/>
          <w:divBdr>
            <w:top w:val="none" w:sz="0" w:space="0" w:color="auto"/>
            <w:left w:val="none" w:sz="0" w:space="0" w:color="auto"/>
            <w:bottom w:val="none" w:sz="0" w:space="0" w:color="auto"/>
            <w:right w:val="none" w:sz="0" w:space="0" w:color="auto"/>
          </w:divBdr>
        </w:div>
        <w:div w:id="2048216524">
          <w:marLeft w:val="640"/>
          <w:marRight w:val="0"/>
          <w:marTop w:val="0"/>
          <w:marBottom w:val="0"/>
          <w:divBdr>
            <w:top w:val="none" w:sz="0" w:space="0" w:color="auto"/>
            <w:left w:val="none" w:sz="0" w:space="0" w:color="auto"/>
            <w:bottom w:val="none" w:sz="0" w:space="0" w:color="auto"/>
            <w:right w:val="none" w:sz="0" w:space="0" w:color="auto"/>
          </w:divBdr>
        </w:div>
        <w:div w:id="717977217">
          <w:marLeft w:val="640"/>
          <w:marRight w:val="0"/>
          <w:marTop w:val="0"/>
          <w:marBottom w:val="0"/>
          <w:divBdr>
            <w:top w:val="none" w:sz="0" w:space="0" w:color="auto"/>
            <w:left w:val="none" w:sz="0" w:space="0" w:color="auto"/>
            <w:bottom w:val="none" w:sz="0" w:space="0" w:color="auto"/>
            <w:right w:val="none" w:sz="0" w:space="0" w:color="auto"/>
          </w:divBdr>
        </w:div>
        <w:div w:id="1323924280">
          <w:marLeft w:val="640"/>
          <w:marRight w:val="0"/>
          <w:marTop w:val="0"/>
          <w:marBottom w:val="0"/>
          <w:divBdr>
            <w:top w:val="none" w:sz="0" w:space="0" w:color="auto"/>
            <w:left w:val="none" w:sz="0" w:space="0" w:color="auto"/>
            <w:bottom w:val="none" w:sz="0" w:space="0" w:color="auto"/>
            <w:right w:val="none" w:sz="0" w:space="0" w:color="auto"/>
          </w:divBdr>
        </w:div>
        <w:div w:id="981736632">
          <w:marLeft w:val="640"/>
          <w:marRight w:val="0"/>
          <w:marTop w:val="0"/>
          <w:marBottom w:val="0"/>
          <w:divBdr>
            <w:top w:val="none" w:sz="0" w:space="0" w:color="auto"/>
            <w:left w:val="none" w:sz="0" w:space="0" w:color="auto"/>
            <w:bottom w:val="none" w:sz="0" w:space="0" w:color="auto"/>
            <w:right w:val="none" w:sz="0" w:space="0" w:color="auto"/>
          </w:divBdr>
        </w:div>
        <w:div w:id="1146239730">
          <w:marLeft w:val="640"/>
          <w:marRight w:val="0"/>
          <w:marTop w:val="0"/>
          <w:marBottom w:val="0"/>
          <w:divBdr>
            <w:top w:val="none" w:sz="0" w:space="0" w:color="auto"/>
            <w:left w:val="none" w:sz="0" w:space="0" w:color="auto"/>
            <w:bottom w:val="none" w:sz="0" w:space="0" w:color="auto"/>
            <w:right w:val="none" w:sz="0" w:space="0" w:color="auto"/>
          </w:divBdr>
        </w:div>
        <w:div w:id="1815101101">
          <w:marLeft w:val="640"/>
          <w:marRight w:val="0"/>
          <w:marTop w:val="0"/>
          <w:marBottom w:val="0"/>
          <w:divBdr>
            <w:top w:val="none" w:sz="0" w:space="0" w:color="auto"/>
            <w:left w:val="none" w:sz="0" w:space="0" w:color="auto"/>
            <w:bottom w:val="none" w:sz="0" w:space="0" w:color="auto"/>
            <w:right w:val="none" w:sz="0" w:space="0" w:color="auto"/>
          </w:divBdr>
        </w:div>
        <w:div w:id="195971159">
          <w:marLeft w:val="640"/>
          <w:marRight w:val="0"/>
          <w:marTop w:val="0"/>
          <w:marBottom w:val="0"/>
          <w:divBdr>
            <w:top w:val="none" w:sz="0" w:space="0" w:color="auto"/>
            <w:left w:val="none" w:sz="0" w:space="0" w:color="auto"/>
            <w:bottom w:val="none" w:sz="0" w:space="0" w:color="auto"/>
            <w:right w:val="none" w:sz="0" w:space="0" w:color="auto"/>
          </w:divBdr>
        </w:div>
        <w:div w:id="1453354403">
          <w:marLeft w:val="640"/>
          <w:marRight w:val="0"/>
          <w:marTop w:val="0"/>
          <w:marBottom w:val="0"/>
          <w:divBdr>
            <w:top w:val="none" w:sz="0" w:space="0" w:color="auto"/>
            <w:left w:val="none" w:sz="0" w:space="0" w:color="auto"/>
            <w:bottom w:val="none" w:sz="0" w:space="0" w:color="auto"/>
            <w:right w:val="none" w:sz="0" w:space="0" w:color="auto"/>
          </w:divBdr>
        </w:div>
        <w:div w:id="514538624">
          <w:marLeft w:val="640"/>
          <w:marRight w:val="0"/>
          <w:marTop w:val="0"/>
          <w:marBottom w:val="0"/>
          <w:divBdr>
            <w:top w:val="none" w:sz="0" w:space="0" w:color="auto"/>
            <w:left w:val="none" w:sz="0" w:space="0" w:color="auto"/>
            <w:bottom w:val="none" w:sz="0" w:space="0" w:color="auto"/>
            <w:right w:val="none" w:sz="0" w:space="0" w:color="auto"/>
          </w:divBdr>
        </w:div>
        <w:div w:id="471291490">
          <w:marLeft w:val="640"/>
          <w:marRight w:val="0"/>
          <w:marTop w:val="0"/>
          <w:marBottom w:val="0"/>
          <w:divBdr>
            <w:top w:val="none" w:sz="0" w:space="0" w:color="auto"/>
            <w:left w:val="none" w:sz="0" w:space="0" w:color="auto"/>
            <w:bottom w:val="none" w:sz="0" w:space="0" w:color="auto"/>
            <w:right w:val="none" w:sz="0" w:space="0" w:color="auto"/>
          </w:divBdr>
        </w:div>
        <w:div w:id="221135214">
          <w:marLeft w:val="640"/>
          <w:marRight w:val="0"/>
          <w:marTop w:val="0"/>
          <w:marBottom w:val="0"/>
          <w:divBdr>
            <w:top w:val="none" w:sz="0" w:space="0" w:color="auto"/>
            <w:left w:val="none" w:sz="0" w:space="0" w:color="auto"/>
            <w:bottom w:val="none" w:sz="0" w:space="0" w:color="auto"/>
            <w:right w:val="none" w:sz="0" w:space="0" w:color="auto"/>
          </w:divBdr>
        </w:div>
        <w:div w:id="659776572">
          <w:marLeft w:val="640"/>
          <w:marRight w:val="0"/>
          <w:marTop w:val="0"/>
          <w:marBottom w:val="0"/>
          <w:divBdr>
            <w:top w:val="none" w:sz="0" w:space="0" w:color="auto"/>
            <w:left w:val="none" w:sz="0" w:space="0" w:color="auto"/>
            <w:bottom w:val="none" w:sz="0" w:space="0" w:color="auto"/>
            <w:right w:val="none" w:sz="0" w:space="0" w:color="auto"/>
          </w:divBdr>
        </w:div>
        <w:div w:id="1954559498">
          <w:marLeft w:val="640"/>
          <w:marRight w:val="0"/>
          <w:marTop w:val="0"/>
          <w:marBottom w:val="0"/>
          <w:divBdr>
            <w:top w:val="none" w:sz="0" w:space="0" w:color="auto"/>
            <w:left w:val="none" w:sz="0" w:space="0" w:color="auto"/>
            <w:bottom w:val="none" w:sz="0" w:space="0" w:color="auto"/>
            <w:right w:val="none" w:sz="0" w:space="0" w:color="auto"/>
          </w:divBdr>
        </w:div>
        <w:div w:id="630327065">
          <w:marLeft w:val="640"/>
          <w:marRight w:val="0"/>
          <w:marTop w:val="0"/>
          <w:marBottom w:val="0"/>
          <w:divBdr>
            <w:top w:val="none" w:sz="0" w:space="0" w:color="auto"/>
            <w:left w:val="none" w:sz="0" w:space="0" w:color="auto"/>
            <w:bottom w:val="none" w:sz="0" w:space="0" w:color="auto"/>
            <w:right w:val="none" w:sz="0" w:space="0" w:color="auto"/>
          </w:divBdr>
        </w:div>
        <w:div w:id="1527982549">
          <w:marLeft w:val="640"/>
          <w:marRight w:val="0"/>
          <w:marTop w:val="0"/>
          <w:marBottom w:val="0"/>
          <w:divBdr>
            <w:top w:val="none" w:sz="0" w:space="0" w:color="auto"/>
            <w:left w:val="none" w:sz="0" w:space="0" w:color="auto"/>
            <w:bottom w:val="none" w:sz="0" w:space="0" w:color="auto"/>
            <w:right w:val="none" w:sz="0" w:space="0" w:color="auto"/>
          </w:divBdr>
        </w:div>
        <w:div w:id="1835561672">
          <w:marLeft w:val="640"/>
          <w:marRight w:val="0"/>
          <w:marTop w:val="0"/>
          <w:marBottom w:val="0"/>
          <w:divBdr>
            <w:top w:val="none" w:sz="0" w:space="0" w:color="auto"/>
            <w:left w:val="none" w:sz="0" w:space="0" w:color="auto"/>
            <w:bottom w:val="none" w:sz="0" w:space="0" w:color="auto"/>
            <w:right w:val="none" w:sz="0" w:space="0" w:color="auto"/>
          </w:divBdr>
        </w:div>
        <w:div w:id="2055497169">
          <w:marLeft w:val="640"/>
          <w:marRight w:val="0"/>
          <w:marTop w:val="0"/>
          <w:marBottom w:val="0"/>
          <w:divBdr>
            <w:top w:val="none" w:sz="0" w:space="0" w:color="auto"/>
            <w:left w:val="none" w:sz="0" w:space="0" w:color="auto"/>
            <w:bottom w:val="none" w:sz="0" w:space="0" w:color="auto"/>
            <w:right w:val="none" w:sz="0" w:space="0" w:color="auto"/>
          </w:divBdr>
        </w:div>
        <w:div w:id="377554766">
          <w:marLeft w:val="640"/>
          <w:marRight w:val="0"/>
          <w:marTop w:val="0"/>
          <w:marBottom w:val="0"/>
          <w:divBdr>
            <w:top w:val="none" w:sz="0" w:space="0" w:color="auto"/>
            <w:left w:val="none" w:sz="0" w:space="0" w:color="auto"/>
            <w:bottom w:val="none" w:sz="0" w:space="0" w:color="auto"/>
            <w:right w:val="none" w:sz="0" w:space="0" w:color="auto"/>
          </w:divBdr>
        </w:div>
        <w:div w:id="1159424400">
          <w:marLeft w:val="640"/>
          <w:marRight w:val="0"/>
          <w:marTop w:val="0"/>
          <w:marBottom w:val="0"/>
          <w:divBdr>
            <w:top w:val="none" w:sz="0" w:space="0" w:color="auto"/>
            <w:left w:val="none" w:sz="0" w:space="0" w:color="auto"/>
            <w:bottom w:val="none" w:sz="0" w:space="0" w:color="auto"/>
            <w:right w:val="none" w:sz="0" w:space="0" w:color="auto"/>
          </w:divBdr>
        </w:div>
        <w:div w:id="1531144365">
          <w:marLeft w:val="640"/>
          <w:marRight w:val="0"/>
          <w:marTop w:val="0"/>
          <w:marBottom w:val="0"/>
          <w:divBdr>
            <w:top w:val="none" w:sz="0" w:space="0" w:color="auto"/>
            <w:left w:val="none" w:sz="0" w:space="0" w:color="auto"/>
            <w:bottom w:val="none" w:sz="0" w:space="0" w:color="auto"/>
            <w:right w:val="none" w:sz="0" w:space="0" w:color="auto"/>
          </w:divBdr>
        </w:div>
        <w:div w:id="1277903832">
          <w:marLeft w:val="640"/>
          <w:marRight w:val="0"/>
          <w:marTop w:val="0"/>
          <w:marBottom w:val="0"/>
          <w:divBdr>
            <w:top w:val="none" w:sz="0" w:space="0" w:color="auto"/>
            <w:left w:val="none" w:sz="0" w:space="0" w:color="auto"/>
            <w:bottom w:val="none" w:sz="0" w:space="0" w:color="auto"/>
            <w:right w:val="none" w:sz="0" w:space="0" w:color="auto"/>
          </w:divBdr>
        </w:div>
        <w:div w:id="1489787043">
          <w:marLeft w:val="640"/>
          <w:marRight w:val="0"/>
          <w:marTop w:val="0"/>
          <w:marBottom w:val="0"/>
          <w:divBdr>
            <w:top w:val="none" w:sz="0" w:space="0" w:color="auto"/>
            <w:left w:val="none" w:sz="0" w:space="0" w:color="auto"/>
            <w:bottom w:val="none" w:sz="0" w:space="0" w:color="auto"/>
            <w:right w:val="none" w:sz="0" w:space="0" w:color="auto"/>
          </w:divBdr>
        </w:div>
        <w:div w:id="109210674">
          <w:marLeft w:val="640"/>
          <w:marRight w:val="0"/>
          <w:marTop w:val="0"/>
          <w:marBottom w:val="0"/>
          <w:divBdr>
            <w:top w:val="none" w:sz="0" w:space="0" w:color="auto"/>
            <w:left w:val="none" w:sz="0" w:space="0" w:color="auto"/>
            <w:bottom w:val="none" w:sz="0" w:space="0" w:color="auto"/>
            <w:right w:val="none" w:sz="0" w:space="0" w:color="auto"/>
          </w:divBdr>
        </w:div>
        <w:div w:id="1864898488">
          <w:marLeft w:val="640"/>
          <w:marRight w:val="0"/>
          <w:marTop w:val="0"/>
          <w:marBottom w:val="0"/>
          <w:divBdr>
            <w:top w:val="none" w:sz="0" w:space="0" w:color="auto"/>
            <w:left w:val="none" w:sz="0" w:space="0" w:color="auto"/>
            <w:bottom w:val="none" w:sz="0" w:space="0" w:color="auto"/>
            <w:right w:val="none" w:sz="0" w:space="0" w:color="auto"/>
          </w:divBdr>
        </w:div>
        <w:div w:id="205529918">
          <w:marLeft w:val="640"/>
          <w:marRight w:val="0"/>
          <w:marTop w:val="0"/>
          <w:marBottom w:val="0"/>
          <w:divBdr>
            <w:top w:val="none" w:sz="0" w:space="0" w:color="auto"/>
            <w:left w:val="none" w:sz="0" w:space="0" w:color="auto"/>
            <w:bottom w:val="none" w:sz="0" w:space="0" w:color="auto"/>
            <w:right w:val="none" w:sz="0" w:space="0" w:color="auto"/>
          </w:divBdr>
        </w:div>
        <w:div w:id="344745206">
          <w:marLeft w:val="640"/>
          <w:marRight w:val="0"/>
          <w:marTop w:val="0"/>
          <w:marBottom w:val="0"/>
          <w:divBdr>
            <w:top w:val="none" w:sz="0" w:space="0" w:color="auto"/>
            <w:left w:val="none" w:sz="0" w:space="0" w:color="auto"/>
            <w:bottom w:val="none" w:sz="0" w:space="0" w:color="auto"/>
            <w:right w:val="none" w:sz="0" w:space="0" w:color="auto"/>
          </w:divBdr>
        </w:div>
        <w:div w:id="1627002666">
          <w:marLeft w:val="640"/>
          <w:marRight w:val="0"/>
          <w:marTop w:val="0"/>
          <w:marBottom w:val="0"/>
          <w:divBdr>
            <w:top w:val="none" w:sz="0" w:space="0" w:color="auto"/>
            <w:left w:val="none" w:sz="0" w:space="0" w:color="auto"/>
            <w:bottom w:val="none" w:sz="0" w:space="0" w:color="auto"/>
            <w:right w:val="none" w:sz="0" w:space="0" w:color="auto"/>
          </w:divBdr>
        </w:div>
        <w:div w:id="627008043">
          <w:marLeft w:val="640"/>
          <w:marRight w:val="0"/>
          <w:marTop w:val="0"/>
          <w:marBottom w:val="0"/>
          <w:divBdr>
            <w:top w:val="none" w:sz="0" w:space="0" w:color="auto"/>
            <w:left w:val="none" w:sz="0" w:space="0" w:color="auto"/>
            <w:bottom w:val="none" w:sz="0" w:space="0" w:color="auto"/>
            <w:right w:val="none" w:sz="0" w:space="0" w:color="auto"/>
          </w:divBdr>
        </w:div>
        <w:div w:id="506793447">
          <w:marLeft w:val="640"/>
          <w:marRight w:val="0"/>
          <w:marTop w:val="0"/>
          <w:marBottom w:val="0"/>
          <w:divBdr>
            <w:top w:val="none" w:sz="0" w:space="0" w:color="auto"/>
            <w:left w:val="none" w:sz="0" w:space="0" w:color="auto"/>
            <w:bottom w:val="none" w:sz="0" w:space="0" w:color="auto"/>
            <w:right w:val="none" w:sz="0" w:space="0" w:color="auto"/>
          </w:divBdr>
        </w:div>
        <w:div w:id="1495755919">
          <w:marLeft w:val="640"/>
          <w:marRight w:val="0"/>
          <w:marTop w:val="0"/>
          <w:marBottom w:val="0"/>
          <w:divBdr>
            <w:top w:val="none" w:sz="0" w:space="0" w:color="auto"/>
            <w:left w:val="none" w:sz="0" w:space="0" w:color="auto"/>
            <w:bottom w:val="none" w:sz="0" w:space="0" w:color="auto"/>
            <w:right w:val="none" w:sz="0" w:space="0" w:color="auto"/>
          </w:divBdr>
        </w:div>
        <w:div w:id="1624849244">
          <w:marLeft w:val="640"/>
          <w:marRight w:val="0"/>
          <w:marTop w:val="0"/>
          <w:marBottom w:val="0"/>
          <w:divBdr>
            <w:top w:val="none" w:sz="0" w:space="0" w:color="auto"/>
            <w:left w:val="none" w:sz="0" w:space="0" w:color="auto"/>
            <w:bottom w:val="none" w:sz="0" w:space="0" w:color="auto"/>
            <w:right w:val="none" w:sz="0" w:space="0" w:color="auto"/>
          </w:divBdr>
        </w:div>
        <w:div w:id="1121535056">
          <w:marLeft w:val="640"/>
          <w:marRight w:val="0"/>
          <w:marTop w:val="0"/>
          <w:marBottom w:val="0"/>
          <w:divBdr>
            <w:top w:val="none" w:sz="0" w:space="0" w:color="auto"/>
            <w:left w:val="none" w:sz="0" w:space="0" w:color="auto"/>
            <w:bottom w:val="none" w:sz="0" w:space="0" w:color="auto"/>
            <w:right w:val="none" w:sz="0" w:space="0" w:color="auto"/>
          </w:divBdr>
        </w:div>
        <w:div w:id="1222181215">
          <w:marLeft w:val="640"/>
          <w:marRight w:val="0"/>
          <w:marTop w:val="0"/>
          <w:marBottom w:val="0"/>
          <w:divBdr>
            <w:top w:val="none" w:sz="0" w:space="0" w:color="auto"/>
            <w:left w:val="none" w:sz="0" w:space="0" w:color="auto"/>
            <w:bottom w:val="none" w:sz="0" w:space="0" w:color="auto"/>
            <w:right w:val="none" w:sz="0" w:space="0" w:color="auto"/>
          </w:divBdr>
        </w:div>
        <w:div w:id="292029209">
          <w:marLeft w:val="640"/>
          <w:marRight w:val="0"/>
          <w:marTop w:val="0"/>
          <w:marBottom w:val="0"/>
          <w:divBdr>
            <w:top w:val="none" w:sz="0" w:space="0" w:color="auto"/>
            <w:left w:val="none" w:sz="0" w:space="0" w:color="auto"/>
            <w:bottom w:val="none" w:sz="0" w:space="0" w:color="auto"/>
            <w:right w:val="none" w:sz="0" w:space="0" w:color="auto"/>
          </w:divBdr>
        </w:div>
        <w:div w:id="1749420335">
          <w:marLeft w:val="640"/>
          <w:marRight w:val="0"/>
          <w:marTop w:val="0"/>
          <w:marBottom w:val="0"/>
          <w:divBdr>
            <w:top w:val="none" w:sz="0" w:space="0" w:color="auto"/>
            <w:left w:val="none" w:sz="0" w:space="0" w:color="auto"/>
            <w:bottom w:val="none" w:sz="0" w:space="0" w:color="auto"/>
            <w:right w:val="none" w:sz="0" w:space="0" w:color="auto"/>
          </w:divBdr>
        </w:div>
        <w:div w:id="1331637453">
          <w:marLeft w:val="640"/>
          <w:marRight w:val="0"/>
          <w:marTop w:val="0"/>
          <w:marBottom w:val="0"/>
          <w:divBdr>
            <w:top w:val="none" w:sz="0" w:space="0" w:color="auto"/>
            <w:left w:val="none" w:sz="0" w:space="0" w:color="auto"/>
            <w:bottom w:val="none" w:sz="0" w:space="0" w:color="auto"/>
            <w:right w:val="none" w:sz="0" w:space="0" w:color="auto"/>
          </w:divBdr>
        </w:div>
        <w:div w:id="1105156077">
          <w:marLeft w:val="640"/>
          <w:marRight w:val="0"/>
          <w:marTop w:val="0"/>
          <w:marBottom w:val="0"/>
          <w:divBdr>
            <w:top w:val="none" w:sz="0" w:space="0" w:color="auto"/>
            <w:left w:val="none" w:sz="0" w:space="0" w:color="auto"/>
            <w:bottom w:val="none" w:sz="0" w:space="0" w:color="auto"/>
            <w:right w:val="none" w:sz="0" w:space="0" w:color="auto"/>
          </w:divBdr>
        </w:div>
        <w:div w:id="790973252">
          <w:marLeft w:val="640"/>
          <w:marRight w:val="0"/>
          <w:marTop w:val="0"/>
          <w:marBottom w:val="0"/>
          <w:divBdr>
            <w:top w:val="none" w:sz="0" w:space="0" w:color="auto"/>
            <w:left w:val="none" w:sz="0" w:space="0" w:color="auto"/>
            <w:bottom w:val="none" w:sz="0" w:space="0" w:color="auto"/>
            <w:right w:val="none" w:sz="0" w:space="0" w:color="auto"/>
          </w:divBdr>
        </w:div>
        <w:div w:id="62682951">
          <w:marLeft w:val="640"/>
          <w:marRight w:val="0"/>
          <w:marTop w:val="0"/>
          <w:marBottom w:val="0"/>
          <w:divBdr>
            <w:top w:val="none" w:sz="0" w:space="0" w:color="auto"/>
            <w:left w:val="none" w:sz="0" w:space="0" w:color="auto"/>
            <w:bottom w:val="none" w:sz="0" w:space="0" w:color="auto"/>
            <w:right w:val="none" w:sz="0" w:space="0" w:color="auto"/>
          </w:divBdr>
        </w:div>
        <w:div w:id="366374024">
          <w:marLeft w:val="640"/>
          <w:marRight w:val="0"/>
          <w:marTop w:val="0"/>
          <w:marBottom w:val="0"/>
          <w:divBdr>
            <w:top w:val="none" w:sz="0" w:space="0" w:color="auto"/>
            <w:left w:val="none" w:sz="0" w:space="0" w:color="auto"/>
            <w:bottom w:val="none" w:sz="0" w:space="0" w:color="auto"/>
            <w:right w:val="none" w:sz="0" w:space="0" w:color="auto"/>
          </w:divBdr>
        </w:div>
        <w:div w:id="1025983560">
          <w:marLeft w:val="640"/>
          <w:marRight w:val="0"/>
          <w:marTop w:val="0"/>
          <w:marBottom w:val="0"/>
          <w:divBdr>
            <w:top w:val="none" w:sz="0" w:space="0" w:color="auto"/>
            <w:left w:val="none" w:sz="0" w:space="0" w:color="auto"/>
            <w:bottom w:val="none" w:sz="0" w:space="0" w:color="auto"/>
            <w:right w:val="none" w:sz="0" w:space="0" w:color="auto"/>
          </w:divBdr>
        </w:div>
        <w:div w:id="608895394">
          <w:marLeft w:val="640"/>
          <w:marRight w:val="0"/>
          <w:marTop w:val="0"/>
          <w:marBottom w:val="0"/>
          <w:divBdr>
            <w:top w:val="none" w:sz="0" w:space="0" w:color="auto"/>
            <w:left w:val="none" w:sz="0" w:space="0" w:color="auto"/>
            <w:bottom w:val="none" w:sz="0" w:space="0" w:color="auto"/>
            <w:right w:val="none" w:sz="0" w:space="0" w:color="auto"/>
          </w:divBdr>
        </w:div>
        <w:div w:id="510413483">
          <w:marLeft w:val="640"/>
          <w:marRight w:val="0"/>
          <w:marTop w:val="0"/>
          <w:marBottom w:val="0"/>
          <w:divBdr>
            <w:top w:val="none" w:sz="0" w:space="0" w:color="auto"/>
            <w:left w:val="none" w:sz="0" w:space="0" w:color="auto"/>
            <w:bottom w:val="none" w:sz="0" w:space="0" w:color="auto"/>
            <w:right w:val="none" w:sz="0" w:space="0" w:color="auto"/>
          </w:divBdr>
        </w:div>
        <w:div w:id="297611213">
          <w:marLeft w:val="640"/>
          <w:marRight w:val="0"/>
          <w:marTop w:val="0"/>
          <w:marBottom w:val="0"/>
          <w:divBdr>
            <w:top w:val="none" w:sz="0" w:space="0" w:color="auto"/>
            <w:left w:val="none" w:sz="0" w:space="0" w:color="auto"/>
            <w:bottom w:val="none" w:sz="0" w:space="0" w:color="auto"/>
            <w:right w:val="none" w:sz="0" w:space="0" w:color="auto"/>
          </w:divBdr>
        </w:div>
        <w:div w:id="1938752729">
          <w:marLeft w:val="640"/>
          <w:marRight w:val="0"/>
          <w:marTop w:val="0"/>
          <w:marBottom w:val="0"/>
          <w:divBdr>
            <w:top w:val="none" w:sz="0" w:space="0" w:color="auto"/>
            <w:left w:val="none" w:sz="0" w:space="0" w:color="auto"/>
            <w:bottom w:val="none" w:sz="0" w:space="0" w:color="auto"/>
            <w:right w:val="none" w:sz="0" w:space="0" w:color="auto"/>
          </w:divBdr>
        </w:div>
        <w:div w:id="1975064473">
          <w:marLeft w:val="640"/>
          <w:marRight w:val="0"/>
          <w:marTop w:val="0"/>
          <w:marBottom w:val="0"/>
          <w:divBdr>
            <w:top w:val="none" w:sz="0" w:space="0" w:color="auto"/>
            <w:left w:val="none" w:sz="0" w:space="0" w:color="auto"/>
            <w:bottom w:val="none" w:sz="0" w:space="0" w:color="auto"/>
            <w:right w:val="none" w:sz="0" w:space="0" w:color="auto"/>
          </w:divBdr>
        </w:div>
        <w:div w:id="1213347968">
          <w:marLeft w:val="640"/>
          <w:marRight w:val="0"/>
          <w:marTop w:val="0"/>
          <w:marBottom w:val="0"/>
          <w:divBdr>
            <w:top w:val="none" w:sz="0" w:space="0" w:color="auto"/>
            <w:left w:val="none" w:sz="0" w:space="0" w:color="auto"/>
            <w:bottom w:val="none" w:sz="0" w:space="0" w:color="auto"/>
            <w:right w:val="none" w:sz="0" w:space="0" w:color="auto"/>
          </w:divBdr>
        </w:div>
        <w:div w:id="439187036">
          <w:marLeft w:val="640"/>
          <w:marRight w:val="0"/>
          <w:marTop w:val="0"/>
          <w:marBottom w:val="0"/>
          <w:divBdr>
            <w:top w:val="none" w:sz="0" w:space="0" w:color="auto"/>
            <w:left w:val="none" w:sz="0" w:space="0" w:color="auto"/>
            <w:bottom w:val="none" w:sz="0" w:space="0" w:color="auto"/>
            <w:right w:val="none" w:sz="0" w:space="0" w:color="auto"/>
          </w:divBdr>
        </w:div>
        <w:div w:id="1185441809">
          <w:marLeft w:val="640"/>
          <w:marRight w:val="0"/>
          <w:marTop w:val="0"/>
          <w:marBottom w:val="0"/>
          <w:divBdr>
            <w:top w:val="none" w:sz="0" w:space="0" w:color="auto"/>
            <w:left w:val="none" w:sz="0" w:space="0" w:color="auto"/>
            <w:bottom w:val="none" w:sz="0" w:space="0" w:color="auto"/>
            <w:right w:val="none" w:sz="0" w:space="0" w:color="auto"/>
          </w:divBdr>
        </w:div>
        <w:div w:id="2074112750">
          <w:marLeft w:val="640"/>
          <w:marRight w:val="0"/>
          <w:marTop w:val="0"/>
          <w:marBottom w:val="0"/>
          <w:divBdr>
            <w:top w:val="none" w:sz="0" w:space="0" w:color="auto"/>
            <w:left w:val="none" w:sz="0" w:space="0" w:color="auto"/>
            <w:bottom w:val="none" w:sz="0" w:space="0" w:color="auto"/>
            <w:right w:val="none" w:sz="0" w:space="0" w:color="auto"/>
          </w:divBdr>
        </w:div>
        <w:div w:id="1328098440">
          <w:marLeft w:val="640"/>
          <w:marRight w:val="0"/>
          <w:marTop w:val="0"/>
          <w:marBottom w:val="0"/>
          <w:divBdr>
            <w:top w:val="none" w:sz="0" w:space="0" w:color="auto"/>
            <w:left w:val="none" w:sz="0" w:space="0" w:color="auto"/>
            <w:bottom w:val="none" w:sz="0" w:space="0" w:color="auto"/>
            <w:right w:val="none" w:sz="0" w:space="0" w:color="auto"/>
          </w:divBdr>
        </w:div>
        <w:div w:id="39669791">
          <w:marLeft w:val="640"/>
          <w:marRight w:val="0"/>
          <w:marTop w:val="0"/>
          <w:marBottom w:val="0"/>
          <w:divBdr>
            <w:top w:val="none" w:sz="0" w:space="0" w:color="auto"/>
            <w:left w:val="none" w:sz="0" w:space="0" w:color="auto"/>
            <w:bottom w:val="none" w:sz="0" w:space="0" w:color="auto"/>
            <w:right w:val="none" w:sz="0" w:space="0" w:color="auto"/>
          </w:divBdr>
        </w:div>
        <w:div w:id="1576473064">
          <w:marLeft w:val="640"/>
          <w:marRight w:val="0"/>
          <w:marTop w:val="0"/>
          <w:marBottom w:val="0"/>
          <w:divBdr>
            <w:top w:val="none" w:sz="0" w:space="0" w:color="auto"/>
            <w:left w:val="none" w:sz="0" w:space="0" w:color="auto"/>
            <w:bottom w:val="none" w:sz="0" w:space="0" w:color="auto"/>
            <w:right w:val="none" w:sz="0" w:space="0" w:color="auto"/>
          </w:divBdr>
        </w:div>
        <w:div w:id="2083327712">
          <w:marLeft w:val="640"/>
          <w:marRight w:val="0"/>
          <w:marTop w:val="0"/>
          <w:marBottom w:val="0"/>
          <w:divBdr>
            <w:top w:val="none" w:sz="0" w:space="0" w:color="auto"/>
            <w:left w:val="none" w:sz="0" w:space="0" w:color="auto"/>
            <w:bottom w:val="none" w:sz="0" w:space="0" w:color="auto"/>
            <w:right w:val="none" w:sz="0" w:space="0" w:color="auto"/>
          </w:divBdr>
        </w:div>
        <w:div w:id="769156978">
          <w:marLeft w:val="640"/>
          <w:marRight w:val="0"/>
          <w:marTop w:val="0"/>
          <w:marBottom w:val="0"/>
          <w:divBdr>
            <w:top w:val="none" w:sz="0" w:space="0" w:color="auto"/>
            <w:left w:val="none" w:sz="0" w:space="0" w:color="auto"/>
            <w:bottom w:val="none" w:sz="0" w:space="0" w:color="auto"/>
            <w:right w:val="none" w:sz="0" w:space="0" w:color="auto"/>
          </w:divBdr>
        </w:div>
        <w:div w:id="905259921">
          <w:marLeft w:val="640"/>
          <w:marRight w:val="0"/>
          <w:marTop w:val="0"/>
          <w:marBottom w:val="0"/>
          <w:divBdr>
            <w:top w:val="none" w:sz="0" w:space="0" w:color="auto"/>
            <w:left w:val="none" w:sz="0" w:space="0" w:color="auto"/>
            <w:bottom w:val="none" w:sz="0" w:space="0" w:color="auto"/>
            <w:right w:val="none" w:sz="0" w:space="0" w:color="auto"/>
          </w:divBdr>
        </w:div>
      </w:divsChild>
    </w:div>
    <w:div w:id="24017592">
      <w:bodyDiv w:val="1"/>
      <w:marLeft w:val="0"/>
      <w:marRight w:val="0"/>
      <w:marTop w:val="0"/>
      <w:marBottom w:val="0"/>
      <w:divBdr>
        <w:top w:val="none" w:sz="0" w:space="0" w:color="auto"/>
        <w:left w:val="none" w:sz="0" w:space="0" w:color="auto"/>
        <w:bottom w:val="none" w:sz="0" w:space="0" w:color="auto"/>
        <w:right w:val="none" w:sz="0" w:space="0" w:color="auto"/>
      </w:divBdr>
      <w:divsChild>
        <w:div w:id="163009408">
          <w:marLeft w:val="640"/>
          <w:marRight w:val="0"/>
          <w:marTop w:val="0"/>
          <w:marBottom w:val="0"/>
          <w:divBdr>
            <w:top w:val="none" w:sz="0" w:space="0" w:color="auto"/>
            <w:left w:val="none" w:sz="0" w:space="0" w:color="auto"/>
            <w:bottom w:val="none" w:sz="0" w:space="0" w:color="auto"/>
            <w:right w:val="none" w:sz="0" w:space="0" w:color="auto"/>
          </w:divBdr>
        </w:div>
        <w:div w:id="2119449927">
          <w:marLeft w:val="640"/>
          <w:marRight w:val="0"/>
          <w:marTop w:val="0"/>
          <w:marBottom w:val="0"/>
          <w:divBdr>
            <w:top w:val="none" w:sz="0" w:space="0" w:color="auto"/>
            <w:left w:val="none" w:sz="0" w:space="0" w:color="auto"/>
            <w:bottom w:val="none" w:sz="0" w:space="0" w:color="auto"/>
            <w:right w:val="none" w:sz="0" w:space="0" w:color="auto"/>
          </w:divBdr>
        </w:div>
        <w:div w:id="1430735233">
          <w:marLeft w:val="640"/>
          <w:marRight w:val="0"/>
          <w:marTop w:val="0"/>
          <w:marBottom w:val="0"/>
          <w:divBdr>
            <w:top w:val="none" w:sz="0" w:space="0" w:color="auto"/>
            <w:left w:val="none" w:sz="0" w:space="0" w:color="auto"/>
            <w:bottom w:val="none" w:sz="0" w:space="0" w:color="auto"/>
            <w:right w:val="none" w:sz="0" w:space="0" w:color="auto"/>
          </w:divBdr>
        </w:div>
        <w:div w:id="1732537086">
          <w:marLeft w:val="640"/>
          <w:marRight w:val="0"/>
          <w:marTop w:val="0"/>
          <w:marBottom w:val="0"/>
          <w:divBdr>
            <w:top w:val="none" w:sz="0" w:space="0" w:color="auto"/>
            <w:left w:val="none" w:sz="0" w:space="0" w:color="auto"/>
            <w:bottom w:val="none" w:sz="0" w:space="0" w:color="auto"/>
            <w:right w:val="none" w:sz="0" w:space="0" w:color="auto"/>
          </w:divBdr>
        </w:div>
        <w:div w:id="689795872">
          <w:marLeft w:val="640"/>
          <w:marRight w:val="0"/>
          <w:marTop w:val="0"/>
          <w:marBottom w:val="0"/>
          <w:divBdr>
            <w:top w:val="none" w:sz="0" w:space="0" w:color="auto"/>
            <w:left w:val="none" w:sz="0" w:space="0" w:color="auto"/>
            <w:bottom w:val="none" w:sz="0" w:space="0" w:color="auto"/>
            <w:right w:val="none" w:sz="0" w:space="0" w:color="auto"/>
          </w:divBdr>
        </w:div>
        <w:div w:id="1276017078">
          <w:marLeft w:val="640"/>
          <w:marRight w:val="0"/>
          <w:marTop w:val="0"/>
          <w:marBottom w:val="0"/>
          <w:divBdr>
            <w:top w:val="none" w:sz="0" w:space="0" w:color="auto"/>
            <w:left w:val="none" w:sz="0" w:space="0" w:color="auto"/>
            <w:bottom w:val="none" w:sz="0" w:space="0" w:color="auto"/>
            <w:right w:val="none" w:sz="0" w:space="0" w:color="auto"/>
          </w:divBdr>
        </w:div>
        <w:div w:id="1800755498">
          <w:marLeft w:val="640"/>
          <w:marRight w:val="0"/>
          <w:marTop w:val="0"/>
          <w:marBottom w:val="0"/>
          <w:divBdr>
            <w:top w:val="none" w:sz="0" w:space="0" w:color="auto"/>
            <w:left w:val="none" w:sz="0" w:space="0" w:color="auto"/>
            <w:bottom w:val="none" w:sz="0" w:space="0" w:color="auto"/>
            <w:right w:val="none" w:sz="0" w:space="0" w:color="auto"/>
          </w:divBdr>
        </w:div>
        <w:div w:id="1159080428">
          <w:marLeft w:val="640"/>
          <w:marRight w:val="0"/>
          <w:marTop w:val="0"/>
          <w:marBottom w:val="0"/>
          <w:divBdr>
            <w:top w:val="none" w:sz="0" w:space="0" w:color="auto"/>
            <w:left w:val="none" w:sz="0" w:space="0" w:color="auto"/>
            <w:bottom w:val="none" w:sz="0" w:space="0" w:color="auto"/>
            <w:right w:val="none" w:sz="0" w:space="0" w:color="auto"/>
          </w:divBdr>
        </w:div>
        <w:div w:id="1221093807">
          <w:marLeft w:val="640"/>
          <w:marRight w:val="0"/>
          <w:marTop w:val="0"/>
          <w:marBottom w:val="0"/>
          <w:divBdr>
            <w:top w:val="none" w:sz="0" w:space="0" w:color="auto"/>
            <w:left w:val="none" w:sz="0" w:space="0" w:color="auto"/>
            <w:bottom w:val="none" w:sz="0" w:space="0" w:color="auto"/>
            <w:right w:val="none" w:sz="0" w:space="0" w:color="auto"/>
          </w:divBdr>
        </w:div>
        <w:div w:id="35324686">
          <w:marLeft w:val="640"/>
          <w:marRight w:val="0"/>
          <w:marTop w:val="0"/>
          <w:marBottom w:val="0"/>
          <w:divBdr>
            <w:top w:val="none" w:sz="0" w:space="0" w:color="auto"/>
            <w:left w:val="none" w:sz="0" w:space="0" w:color="auto"/>
            <w:bottom w:val="none" w:sz="0" w:space="0" w:color="auto"/>
            <w:right w:val="none" w:sz="0" w:space="0" w:color="auto"/>
          </w:divBdr>
        </w:div>
        <w:div w:id="1060133908">
          <w:marLeft w:val="640"/>
          <w:marRight w:val="0"/>
          <w:marTop w:val="0"/>
          <w:marBottom w:val="0"/>
          <w:divBdr>
            <w:top w:val="none" w:sz="0" w:space="0" w:color="auto"/>
            <w:left w:val="none" w:sz="0" w:space="0" w:color="auto"/>
            <w:bottom w:val="none" w:sz="0" w:space="0" w:color="auto"/>
            <w:right w:val="none" w:sz="0" w:space="0" w:color="auto"/>
          </w:divBdr>
        </w:div>
        <w:div w:id="116417401">
          <w:marLeft w:val="640"/>
          <w:marRight w:val="0"/>
          <w:marTop w:val="0"/>
          <w:marBottom w:val="0"/>
          <w:divBdr>
            <w:top w:val="none" w:sz="0" w:space="0" w:color="auto"/>
            <w:left w:val="none" w:sz="0" w:space="0" w:color="auto"/>
            <w:bottom w:val="none" w:sz="0" w:space="0" w:color="auto"/>
            <w:right w:val="none" w:sz="0" w:space="0" w:color="auto"/>
          </w:divBdr>
        </w:div>
        <w:div w:id="1335453570">
          <w:marLeft w:val="640"/>
          <w:marRight w:val="0"/>
          <w:marTop w:val="0"/>
          <w:marBottom w:val="0"/>
          <w:divBdr>
            <w:top w:val="none" w:sz="0" w:space="0" w:color="auto"/>
            <w:left w:val="none" w:sz="0" w:space="0" w:color="auto"/>
            <w:bottom w:val="none" w:sz="0" w:space="0" w:color="auto"/>
            <w:right w:val="none" w:sz="0" w:space="0" w:color="auto"/>
          </w:divBdr>
        </w:div>
        <w:div w:id="2045906927">
          <w:marLeft w:val="640"/>
          <w:marRight w:val="0"/>
          <w:marTop w:val="0"/>
          <w:marBottom w:val="0"/>
          <w:divBdr>
            <w:top w:val="none" w:sz="0" w:space="0" w:color="auto"/>
            <w:left w:val="none" w:sz="0" w:space="0" w:color="auto"/>
            <w:bottom w:val="none" w:sz="0" w:space="0" w:color="auto"/>
            <w:right w:val="none" w:sz="0" w:space="0" w:color="auto"/>
          </w:divBdr>
        </w:div>
        <w:div w:id="1098139771">
          <w:marLeft w:val="640"/>
          <w:marRight w:val="0"/>
          <w:marTop w:val="0"/>
          <w:marBottom w:val="0"/>
          <w:divBdr>
            <w:top w:val="none" w:sz="0" w:space="0" w:color="auto"/>
            <w:left w:val="none" w:sz="0" w:space="0" w:color="auto"/>
            <w:bottom w:val="none" w:sz="0" w:space="0" w:color="auto"/>
            <w:right w:val="none" w:sz="0" w:space="0" w:color="auto"/>
          </w:divBdr>
        </w:div>
        <w:div w:id="819611847">
          <w:marLeft w:val="640"/>
          <w:marRight w:val="0"/>
          <w:marTop w:val="0"/>
          <w:marBottom w:val="0"/>
          <w:divBdr>
            <w:top w:val="none" w:sz="0" w:space="0" w:color="auto"/>
            <w:left w:val="none" w:sz="0" w:space="0" w:color="auto"/>
            <w:bottom w:val="none" w:sz="0" w:space="0" w:color="auto"/>
            <w:right w:val="none" w:sz="0" w:space="0" w:color="auto"/>
          </w:divBdr>
        </w:div>
        <w:div w:id="264190861">
          <w:marLeft w:val="640"/>
          <w:marRight w:val="0"/>
          <w:marTop w:val="0"/>
          <w:marBottom w:val="0"/>
          <w:divBdr>
            <w:top w:val="none" w:sz="0" w:space="0" w:color="auto"/>
            <w:left w:val="none" w:sz="0" w:space="0" w:color="auto"/>
            <w:bottom w:val="none" w:sz="0" w:space="0" w:color="auto"/>
            <w:right w:val="none" w:sz="0" w:space="0" w:color="auto"/>
          </w:divBdr>
        </w:div>
        <w:div w:id="776947609">
          <w:marLeft w:val="640"/>
          <w:marRight w:val="0"/>
          <w:marTop w:val="0"/>
          <w:marBottom w:val="0"/>
          <w:divBdr>
            <w:top w:val="none" w:sz="0" w:space="0" w:color="auto"/>
            <w:left w:val="none" w:sz="0" w:space="0" w:color="auto"/>
            <w:bottom w:val="none" w:sz="0" w:space="0" w:color="auto"/>
            <w:right w:val="none" w:sz="0" w:space="0" w:color="auto"/>
          </w:divBdr>
        </w:div>
        <w:div w:id="1133870247">
          <w:marLeft w:val="640"/>
          <w:marRight w:val="0"/>
          <w:marTop w:val="0"/>
          <w:marBottom w:val="0"/>
          <w:divBdr>
            <w:top w:val="none" w:sz="0" w:space="0" w:color="auto"/>
            <w:left w:val="none" w:sz="0" w:space="0" w:color="auto"/>
            <w:bottom w:val="none" w:sz="0" w:space="0" w:color="auto"/>
            <w:right w:val="none" w:sz="0" w:space="0" w:color="auto"/>
          </w:divBdr>
        </w:div>
        <w:div w:id="1106072107">
          <w:marLeft w:val="640"/>
          <w:marRight w:val="0"/>
          <w:marTop w:val="0"/>
          <w:marBottom w:val="0"/>
          <w:divBdr>
            <w:top w:val="none" w:sz="0" w:space="0" w:color="auto"/>
            <w:left w:val="none" w:sz="0" w:space="0" w:color="auto"/>
            <w:bottom w:val="none" w:sz="0" w:space="0" w:color="auto"/>
            <w:right w:val="none" w:sz="0" w:space="0" w:color="auto"/>
          </w:divBdr>
        </w:div>
        <w:div w:id="1485395953">
          <w:marLeft w:val="640"/>
          <w:marRight w:val="0"/>
          <w:marTop w:val="0"/>
          <w:marBottom w:val="0"/>
          <w:divBdr>
            <w:top w:val="none" w:sz="0" w:space="0" w:color="auto"/>
            <w:left w:val="none" w:sz="0" w:space="0" w:color="auto"/>
            <w:bottom w:val="none" w:sz="0" w:space="0" w:color="auto"/>
            <w:right w:val="none" w:sz="0" w:space="0" w:color="auto"/>
          </w:divBdr>
        </w:div>
        <w:div w:id="1201935997">
          <w:marLeft w:val="640"/>
          <w:marRight w:val="0"/>
          <w:marTop w:val="0"/>
          <w:marBottom w:val="0"/>
          <w:divBdr>
            <w:top w:val="none" w:sz="0" w:space="0" w:color="auto"/>
            <w:left w:val="none" w:sz="0" w:space="0" w:color="auto"/>
            <w:bottom w:val="none" w:sz="0" w:space="0" w:color="auto"/>
            <w:right w:val="none" w:sz="0" w:space="0" w:color="auto"/>
          </w:divBdr>
        </w:div>
        <w:div w:id="893858843">
          <w:marLeft w:val="640"/>
          <w:marRight w:val="0"/>
          <w:marTop w:val="0"/>
          <w:marBottom w:val="0"/>
          <w:divBdr>
            <w:top w:val="none" w:sz="0" w:space="0" w:color="auto"/>
            <w:left w:val="none" w:sz="0" w:space="0" w:color="auto"/>
            <w:bottom w:val="none" w:sz="0" w:space="0" w:color="auto"/>
            <w:right w:val="none" w:sz="0" w:space="0" w:color="auto"/>
          </w:divBdr>
        </w:div>
        <w:div w:id="2012484028">
          <w:marLeft w:val="640"/>
          <w:marRight w:val="0"/>
          <w:marTop w:val="0"/>
          <w:marBottom w:val="0"/>
          <w:divBdr>
            <w:top w:val="none" w:sz="0" w:space="0" w:color="auto"/>
            <w:left w:val="none" w:sz="0" w:space="0" w:color="auto"/>
            <w:bottom w:val="none" w:sz="0" w:space="0" w:color="auto"/>
            <w:right w:val="none" w:sz="0" w:space="0" w:color="auto"/>
          </w:divBdr>
        </w:div>
        <w:div w:id="1867406251">
          <w:marLeft w:val="640"/>
          <w:marRight w:val="0"/>
          <w:marTop w:val="0"/>
          <w:marBottom w:val="0"/>
          <w:divBdr>
            <w:top w:val="none" w:sz="0" w:space="0" w:color="auto"/>
            <w:left w:val="none" w:sz="0" w:space="0" w:color="auto"/>
            <w:bottom w:val="none" w:sz="0" w:space="0" w:color="auto"/>
            <w:right w:val="none" w:sz="0" w:space="0" w:color="auto"/>
          </w:divBdr>
        </w:div>
        <w:div w:id="1318873509">
          <w:marLeft w:val="640"/>
          <w:marRight w:val="0"/>
          <w:marTop w:val="0"/>
          <w:marBottom w:val="0"/>
          <w:divBdr>
            <w:top w:val="none" w:sz="0" w:space="0" w:color="auto"/>
            <w:left w:val="none" w:sz="0" w:space="0" w:color="auto"/>
            <w:bottom w:val="none" w:sz="0" w:space="0" w:color="auto"/>
            <w:right w:val="none" w:sz="0" w:space="0" w:color="auto"/>
          </w:divBdr>
        </w:div>
        <w:div w:id="256914112">
          <w:marLeft w:val="640"/>
          <w:marRight w:val="0"/>
          <w:marTop w:val="0"/>
          <w:marBottom w:val="0"/>
          <w:divBdr>
            <w:top w:val="none" w:sz="0" w:space="0" w:color="auto"/>
            <w:left w:val="none" w:sz="0" w:space="0" w:color="auto"/>
            <w:bottom w:val="none" w:sz="0" w:space="0" w:color="auto"/>
            <w:right w:val="none" w:sz="0" w:space="0" w:color="auto"/>
          </w:divBdr>
        </w:div>
        <w:div w:id="82842314">
          <w:marLeft w:val="640"/>
          <w:marRight w:val="0"/>
          <w:marTop w:val="0"/>
          <w:marBottom w:val="0"/>
          <w:divBdr>
            <w:top w:val="none" w:sz="0" w:space="0" w:color="auto"/>
            <w:left w:val="none" w:sz="0" w:space="0" w:color="auto"/>
            <w:bottom w:val="none" w:sz="0" w:space="0" w:color="auto"/>
            <w:right w:val="none" w:sz="0" w:space="0" w:color="auto"/>
          </w:divBdr>
        </w:div>
        <w:div w:id="1796607092">
          <w:marLeft w:val="640"/>
          <w:marRight w:val="0"/>
          <w:marTop w:val="0"/>
          <w:marBottom w:val="0"/>
          <w:divBdr>
            <w:top w:val="none" w:sz="0" w:space="0" w:color="auto"/>
            <w:left w:val="none" w:sz="0" w:space="0" w:color="auto"/>
            <w:bottom w:val="none" w:sz="0" w:space="0" w:color="auto"/>
            <w:right w:val="none" w:sz="0" w:space="0" w:color="auto"/>
          </w:divBdr>
        </w:div>
        <w:div w:id="984041644">
          <w:marLeft w:val="640"/>
          <w:marRight w:val="0"/>
          <w:marTop w:val="0"/>
          <w:marBottom w:val="0"/>
          <w:divBdr>
            <w:top w:val="none" w:sz="0" w:space="0" w:color="auto"/>
            <w:left w:val="none" w:sz="0" w:space="0" w:color="auto"/>
            <w:bottom w:val="none" w:sz="0" w:space="0" w:color="auto"/>
            <w:right w:val="none" w:sz="0" w:space="0" w:color="auto"/>
          </w:divBdr>
        </w:div>
        <w:div w:id="321853749">
          <w:marLeft w:val="640"/>
          <w:marRight w:val="0"/>
          <w:marTop w:val="0"/>
          <w:marBottom w:val="0"/>
          <w:divBdr>
            <w:top w:val="none" w:sz="0" w:space="0" w:color="auto"/>
            <w:left w:val="none" w:sz="0" w:space="0" w:color="auto"/>
            <w:bottom w:val="none" w:sz="0" w:space="0" w:color="auto"/>
            <w:right w:val="none" w:sz="0" w:space="0" w:color="auto"/>
          </w:divBdr>
        </w:div>
        <w:div w:id="147477855">
          <w:marLeft w:val="640"/>
          <w:marRight w:val="0"/>
          <w:marTop w:val="0"/>
          <w:marBottom w:val="0"/>
          <w:divBdr>
            <w:top w:val="none" w:sz="0" w:space="0" w:color="auto"/>
            <w:left w:val="none" w:sz="0" w:space="0" w:color="auto"/>
            <w:bottom w:val="none" w:sz="0" w:space="0" w:color="auto"/>
            <w:right w:val="none" w:sz="0" w:space="0" w:color="auto"/>
          </w:divBdr>
        </w:div>
        <w:div w:id="1352681481">
          <w:marLeft w:val="640"/>
          <w:marRight w:val="0"/>
          <w:marTop w:val="0"/>
          <w:marBottom w:val="0"/>
          <w:divBdr>
            <w:top w:val="none" w:sz="0" w:space="0" w:color="auto"/>
            <w:left w:val="none" w:sz="0" w:space="0" w:color="auto"/>
            <w:bottom w:val="none" w:sz="0" w:space="0" w:color="auto"/>
            <w:right w:val="none" w:sz="0" w:space="0" w:color="auto"/>
          </w:divBdr>
        </w:div>
        <w:div w:id="419373287">
          <w:marLeft w:val="640"/>
          <w:marRight w:val="0"/>
          <w:marTop w:val="0"/>
          <w:marBottom w:val="0"/>
          <w:divBdr>
            <w:top w:val="none" w:sz="0" w:space="0" w:color="auto"/>
            <w:left w:val="none" w:sz="0" w:space="0" w:color="auto"/>
            <w:bottom w:val="none" w:sz="0" w:space="0" w:color="auto"/>
            <w:right w:val="none" w:sz="0" w:space="0" w:color="auto"/>
          </w:divBdr>
        </w:div>
        <w:div w:id="1582983697">
          <w:marLeft w:val="640"/>
          <w:marRight w:val="0"/>
          <w:marTop w:val="0"/>
          <w:marBottom w:val="0"/>
          <w:divBdr>
            <w:top w:val="none" w:sz="0" w:space="0" w:color="auto"/>
            <w:left w:val="none" w:sz="0" w:space="0" w:color="auto"/>
            <w:bottom w:val="none" w:sz="0" w:space="0" w:color="auto"/>
            <w:right w:val="none" w:sz="0" w:space="0" w:color="auto"/>
          </w:divBdr>
        </w:div>
        <w:div w:id="1140347272">
          <w:marLeft w:val="640"/>
          <w:marRight w:val="0"/>
          <w:marTop w:val="0"/>
          <w:marBottom w:val="0"/>
          <w:divBdr>
            <w:top w:val="none" w:sz="0" w:space="0" w:color="auto"/>
            <w:left w:val="none" w:sz="0" w:space="0" w:color="auto"/>
            <w:bottom w:val="none" w:sz="0" w:space="0" w:color="auto"/>
            <w:right w:val="none" w:sz="0" w:space="0" w:color="auto"/>
          </w:divBdr>
        </w:div>
        <w:div w:id="1960338040">
          <w:marLeft w:val="640"/>
          <w:marRight w:val="0"/>
          <w:marTop w:val="0"/>
          <w:marBottom w:val="0"/>
          <w:divBdr>
            <w:top w:val="none" w:sz="0" w:space="0" w:color="auto"/>
            <w:left w:val="none" w:sz="0" w:space="0" w:color="auto"/>
            <w:bottom w:val="none" w:sz="0" w:space="0" w:color="auto"/>
            <w:right w:val="none" w:sz="0" w:space="0" w:color="auto"/>
          </w:divBdr>
        </w:div>
        <w:div w:id="966936676">
          <w:marLeft w:val="640"/>
          <w:marRight w:val="0"/>
          <w:marTop w:val="0"/>
          <w:marBottom w:val="0"/>
          <w:divBdr>
            <w:top w:val="none" w:sz="0" w:space="0" w:color="auto"/>
            <w:left w:val="none" w:sz="0" w:space="0" w:color="auto"/>
            <w:bottom w:val="none" w:sz="0" w:space="0" w:color="auto"/>
            <w:right w:val="none" w:sz="0" w:space="0" w:color="auto"/>
          </w:divBdr>
        </w:div>
        <w:div w:id="819466279">
          <w:marLeft w:val="640"/>
          <w:marRight w:val="0"/>
          <w:marTop w:val="0"/>
          <w:marBottom w:val="0"/>
          <w:divBdr>
            <w:top w:val="none" w:sz="0" w:space="0" w:color="auto"/>
            <w:left w:val="none" w:sz="0" w:space="0" w:color="auto"/>
            <w:bottom w:val="none" w:sz="0" w:space="0" w:color="auto"/>
            <w:right w:val="none" w:sz="0" w:space="0" w:color="auto"/>
          </w:divBdr>
        </w:div>
        <w:div w:id="1001158212">
          <w:marLeft w:val="640"/>
          <w:marRight w:val="0"/>
          <w:marTop w:val="0"/>
          <w:marBottom w:val="0"/>
          <w:divBdr>
            <w:top w:val="none" w:sz="0" w:space="0" w:color="auto"/>
            <w:left w:val="none" w:sz="0" w:space="0" w:color="auto"/>
            <w:bottom w:val="none" w:sz="0" w:space="0" w:color="auto"/>
            <w:right w:val="none" w:sz="0" w:space="0" w:color="auto"/>
          </w:divBdr>
        </w:div>
        <w:div w:id="1207790669">
          <w:marLeft w:val="640"/>
          <w:marRight w:val="0"/>
          <w:marTop w:val="0"/>
          <w:marBottom w:val="0"/>
          <w:divBdr>
            <w:top w:val="none" w:sz="0" w:space="0" w:color="auto"/>
            <w:left w:val="none" w:sz="0" w:space="0" w:color="auto"/>
            <w:bottom w:val="none" w:sz="0" w:space="0" w:color="auto"/>
            <w:right w:val="none" w:sz="0" w:space="0" w:color="auto"/>
          </w:divBdr>
        </w:div>
        <w:div w:id="1714161027">
          <w:marLeft w:val="640"/>
          <w:marRight w:val="0"/>
          <w:marTop w:val="0"/>
          <w:marBottom w:val="0"/>
          <w:divBdr>
            <w:top w:val="none" w:sz="0" w:space="0" w:color="auto"/>
            <w:left w:val="none" w:sz="0" w:space="0" w:color="auto"/>
            <w:bottom w:val="none" w:sz="0" w:space="0" w:color="auto"/>
            <w:right w:val="none" w:sz="0" w:space="0" w:color="auto"/>
          </w:divBdr>
        </w:div>
        <w:div w:id="97066741">
          <w:marLeft w:val="640"/>
          <w:marRight w:val="0"/>
          <w:marTop w:val="0"/>
          <w:marBottom w:val="0"/>
          <w:divBdr>
            <w:top w:val="none" w:sz="0" w:space="0" w:color="auto"/>
            <w:left w:val="none" w:sz="0" w:space="0" w:color="auto"/>
            <w:bottom w:val="none" w:sz="0" w:space="0" w:color="auto"/>
            <w:right w:val="none" w:sz="0" w:space="0" w:color="auto"/>
          </w:divBdr>
        </w:div>
        <w:div w:id="663581514">
          <w:marLeft w:val="640"/>
          <w:marRight w:val="0"/>
          <w:marTop w:val="0"/>
          <w:marBottom w:val="0"/>
          <w:divBdr>
            <w:top w:val="none" w:sz="0" w:space="0" w:color="auto"/>
            <w:left w:val="none" w:sz="0" w:space="0" w:color="auto"/>
            <w:bottom w:val="none" w:sz="0" w:space="0" w:color="auto"/>
            <w:right w:val="none" w:sz="0" w:space="0" w:color="auto"/>
          </w:divBdr>
        </w:div>
        <w:div w:id="2046590940">
          <w:marLeft w:val="640"/>
          <w:marRight w:val="0"/>
          <w:marTop w:val="0"/>
          <w:marBottom w:val="0"/>
          <w:divBdr>
            <w:top w:val="none" w:sz="0" w:space="0" w:color="auto"/>
            <w:left w:val="none" w:sz="0" w:space="0" w:color="auto"/>
            <w:bottom w:val="none" w:sz="0" w:space="0" w:color="auto"/>
            <w:right w:val="none" w:sz="0" w:space="0" w:color="auto"/>
          </w:divBdr>
        </w:div>
        <w:div w:id="1358382990">
          <w:marLeft w:val="640"/>
          <w:marRight w:val="0"/>
          <w:marTop w:val="0"/>
          <w:marBottom w:val="0"/>
          <w:divBdr>
            <w:top w:val="none" w:sz="0" w:space="0" w:color="auto"/>
            <w:left w:val="none" w:sz="0" w:space="0" w:color="auto"/>
            <w:bottom w:val="none" w:sz="0" w:space="0" w:color="auto"/>
            <w:right w:val="none" w:sz="0" w:space="0" w:color="auto"/>
          </w:divBdr>
        </w:div>
        <w:div w:id="682558925">
          <w:marLeft w:val="640"/>
          <w:marRight w:val="0"/>
          <w:marTop w:val="0"/>
          <w:marBottom w:val="0"/>
          <w:divBdr>
            <w:top w:val="none" w:sz="0" w:space="0" w:color="auto"/>
            <w:left w:val="none" w:sz="0" w:space="0" w:color="auto"/>
            <w:bottom w:val="none" w:sz="0" w:space="0" w:color="auto"/>
            <w:right w:val="none" w:sz="0" w:space="0" w:color="auto"/>
          </w:divBdr>
        </w:div>
        <w:div w:id="257108070">
          <w:marLeft w:val="640"/>
          <w:marRight w:val="0"/>
          <w:marTop w:val="0"/>
          <w:marBottom w:val="0"/>
          <w:divBdr>
            <w:top w:val="none" w:sz="0" w:space="0" w:color="auto"/>
            <w:left w:val="none" w:sz="0" w:space="0" w:color="auto"/>
            <w:bottom w:val="none" w:sz="0" w:space="0" w:color="auto"/>
            <w:right w:val="none" w:sz="0" w:space="0" w:color="auto"/>
          </w:divBdr>
        </w:div>
        <w:div w:id="1534418705">
          <w:marLeft w:val="640"/>
          <w:marRight w:val="0"/>
          <w:marTop w:val="0"/>
          <w:marBottom w:val="0"/>
          <w:divBdr>
            <w:top w:val="none" w:sz="0" w:space="0" w:color="auto"/>
            <w:left w:val="none" w:sz="0" w:space="0" w:color="auto"/>
            <w:bottom w:val="none" w:sz="0" w:space="0" w:color="auto"/>
            <w:right w:val="none" w:sz="0" w:space="0" w:color="auto"/>
          </w:divBdr>
        </w:div>
        <w:div w:id="983389940">
          <w:marLeft w:val="640"/>
          <w:marRight w:val="0"/>
          <w:marTop w:val="0"/>
          <w:marBottom w:val="0"/>
          <w:divBdr>
            <w:top w:val="none" w:sz="0" w:space="0" w:color="auto"/>
            <w:left w:val="none" w:sz="0" w:space="0" w:color="auto"/>
            <w:bottom w:val="none" w:sz="0" w:space="0" w:color="auto"/>
            <w:right w:val="none" w:sz="0" w:space="0" w:color="auto"/>
          </w:divBdr>
        </w:div>
        <w:div w:id="1688749690">
          <w:marLeft w:val="640"/>
          <w:marRight w:val="0"/>
          <w:marTop w:val="0"/>
          <w:marBottom w:val="0"/>
          <w:divBdr>
            <w:top w:val="none" w:sz="0" w:space="0" w:color="auto"/>
            <w:left w:val="none" w:sz="0" w:space="0" w:color="auto"/>
            <w:bottom w:val="none" w:sz="0" w:space="0" w:color="auto"/>
            <w:right w:val="none" w:sz="0" w:space="0" w:color="auto"/>
          </w:divBdr>
        </w:div>
        <w:div w:id="1132482783">
          <w:marLeft w:val="640"/>
          <w:marRight w:val="0"/>
          <w:marTop w:val="0"/>
          <w:marBottom w:val="0"/>
          <w:divBdr>
            <w:top w:val="none" w:sz="0" w:space="0" w:color="auto"/>
            <w:left w:val="none" w:sz="0" w:space="0" w:color="auto"/>
            <w:bottom w:val="none" w:sz="0" w:space="0" w:color="auto"/>
            <w:right w:val="none" w:sz="0" w:space="0" w:color="auto"/>
          </w:divBdr>
        </w:div>
        <w:div w:id="578172628">
          <w:marLeft w:val="640"/>
          <w:marRight w:val="0"/>
          <w:marTop w:val="0"/>
          <w:marBottom w:val="0"/>
          <w:divBdr>
            <w:top w:val="none" w:sz="0" w:space="0" w:color="auto"/>
            <w:left w:val="none" w:sz="0" w:space="0" w:color="auto"/>
            <w:bottom w:val="none" w:sz="0" w:space="0" w:color="auto"/>
            <w:right w:val="none" w:sz="0" w:space="0" w:color="auto"/>
          </w:divBdr>
        </w:div>
        <w:div w:id="17705835">
          <w:marLeft w:val="640"/>
          <w:marRight w:val="0"/>
          <w:marTop w:val="0"/>
          <w:marBottom w:val="0"/>
          <w:divBdr>
            <w:top w:val="none" w:sz="0" w:space="0" w:color="auto"/>
            <w:left w:val="none" w:sz="0" w:space="0" w:color="auto"/>
            <w:bottom w:val="none" w:sz="0" w:space="0" w:color="auto"/>
            <w:right w:val="none" w:sz="0" w:space="0" w:color="auto"/>
          </w:divBdr>
        </w:div>
        <w:div w:id="748887043">
          <w:marLeft w:val="640"/>
          <w:marRight w:val="0"/>
          <w:marTop w:val="0"/>
          <w:marBottom w:val="0"/>
          <w:divBdr>
            <w:top w:val="none" w:sz="0" w:space="0" w:color="auto"/>
            <w:left w:val="none" w:sz="0" w:space="0" w:color="auto"/>
            <w:bottom w:val="none" w:sz="0" w:space="0" w:color="auto"/>
            <w:right w:val="none" w:sz="0" w:space="0" w:color="auto"/>
          </w:divBdr>
        </w:div>
        <w:div w:id="665088971">
          <w:marLeft w:val="640"/>
          <w:marRight w:val="0"/>
          <w:marTop w:val="0"/>
          <w:marBottom w:val="0"/>
          <w:divBdr>
            <w:top w:val="none" w:sz="0" w:space="0" w:color="auto"/>
            <w:left w:val="none" w:sz="0" w:space="0" w:color="auto"/>
            <w:bottom w:val="none" w:sz="0" w:space="0" w:color="auto"/>
            <w:right w:val="none" w:sz="0" w:space="0" w:color="auto"/>
          </w:divBdr>
        </w:div>
        <w:div w:id="1747265773">
          <w:marLeft w:val="640"/>
          <w:marRight w:val="0"/>
          <w:marTop w:val="0"/>
          <w:marBottom w:val="0"/>
          <w:divBdr>
            <w:top w:val="none" w:sz="0" w:space="0" w:color="auto"/>
            <w:left w:val="none" w:sz="0" w:space="0" w:color="auto"/>
            <w:bottom w:val="none" w:sz="0" w:space="0" w:color="auto"/>
            <w:right w:val="none" w:sz="0" w:space="0" w:color="auto"/>
          </w:divBdr>
        </w:div>
        <w:div w:id="227621098">
          <w:marLeft w:val="640"/>
          <w:marRight w:val="0"/>
          <w:marTop w:val="0"/>
          <w:marBottom w:val="0"/>
          <w:divBdr>
            <w:top w:val="none" w:sz="0" w:space="0" w:color="auto"/>
            <w:left w:val="none" w:sz="0" w:space="0" w:color="auto"/>
            <w:bottom w:val="none" w:sz="0" w:space="0" w:color="auto"/>
            <w:right w:val="none" w:sz="0" w:space="0" w:color="auto"/>
          </w:divBdr>
        </w:div>
        <w:div w:id="314647172">
          <w:marLeft w:val="640"/>
          <w:marRight w:val="0"/>
          <w:marTop w:val="0"/>
          <w:marBottom w:val="0"/>
          <w:divBdr>
            <w:top w:val="none" w:sz="0" w:space="0" w:color="auto"/>
            <w:left w:val="none" w:sz="0" w:space="0" w:color="auto"/>
            <w:bottom w:val="none" w:sz="0" w:space="0" w:color="auto"/>
            <w:right w:val="none" w:sz="0" w:space="0" w:color="auto"/>
          </w:divBdr>
        </w:div>
        <w:div w:id="709957330">
          <w:marLeft w:val="640"/>
          <w:marRight w:val="0"/>
          <w:marTop w:val="0"/>
          <w:marBottom w:val="0"/>
          <w:divBdr>
            <w:top w:val="none" w:sz="0" w:space="0" w:color="auto"/>
            <w:left w:val="none" w:sz="0" w:space="0" w:color="auto"/>
            <w:bottom w:val="none" w:sz="0" w:space="0" w:color="auto"/>
            <w:right w:val="none" w:sz="0" w:space="0" w:color="auto"/>
          </w:divBdr>
        </w:div>
        <w:div w:id="2048486893">
          <w:marLeft w:val="640"/>
          <w:marRight w:val="0"/>
          <w:marTop w:val="0"/>
          <w:marBottom w:val="0"/>
          <w:divBdr>
            <w:top w:val="none" w:sz="0" w:space="0" w:color="auto"/>
            <w:left w:val="none" w:sz="0" w:space="0" w:color="auto"/>
            <w:bottom w:val="none" w:sz="0" w:space="0" w:color="auto"/>
            <w:right w:val="none" w:sz="0" w:space="0" w:color="auto"/>
          </w:divBdr>
        </w:div>
        <w:div w:id="1392384612">
          <w:marLeft w:val="640"/>
          <w:marRight w:val="0"/>
          <w:marTop w:val="0"/>
          <w:marBottom w:val="0"/>
          <w:divBdr>
            <w:top w:val="none" w:sz="0" w:space="0" w:color="auto"/>
            <w:left w:val="none" w:sz="0" w:space="0" w:color="auto"/>
            <w:bottom w:val="none" w:sz="0" w:space="0" w:color="auto"/>
            <w:right w:val="none" w:sz="0" w:space="0" w:color="auto"/>
          </w:divBdr>
        </w:div>
        <w:div w:id="96678050">
          <w:marLeft w:val="640"/>
          <w:marRight w:val="0"/>
          <w:marTop w:val="0"/>
          <w:marBottom w:val="0"/>
          <w:divBdr>
            <w:top w:val="none" w:sz="0" w:space="0" w:color="auto"/>
            <w:left w:val="none" w:sz="0" w:space="0" w:color="auto"/>
            <w:bottom w:val="none" w:sz="0" w:space="0" w:color="auto"/>
            <w:right w:val="none" w:sz="0" w:space="0" w:color="auto"/>
          </w:divBdr>
        </w:div>
        <w:div w:id="1040209761">
          <w:marLeft w:val="640"/>
          <w:marRight w:val="0"/>
          <w:marTop w:val="0"/>
          <w:marBottom w:val="0"/>
          <w:divBdr>
            <w:top w:val="none" w:sz="0" w:space="0" w:color="auto"/>
            <w:left w:val="none" w:sz="0" w:space="0" w:color="auto"/>
            <w:bottom w:val="none" w:sz="0" w:space="0" w:color="auto"/>
            <w:right w:val="none" w:sz="0" w:space="0" w:color="auto"/>
          </w:divBdr>
        </w:div>
        <w:div w:id="1055130868">
          <w:marLeft w:val="640"/>
          <w:marRight w:val="0"/>
          <w:marTop w:val="0"/>
          <w:marBottom w:val="0"/>
          <w:divBdr>
            <w:top w:val="none" w:sz="0" w:space="0" w:color="auto"/>
            <w:left w:val="none" w:sz="0" w:space="0" w:color="auto"/>
            <w:bottom w:val="none" w:sz="0" w:space="0" w:color="auto"/>
            <w:right w:val="none" w:sz="0" w:space="0" w:color="auto"/>
          </w:divBdr>
        </w:div>
        <w:div w:id="352533411">
          <w:marLeft w:val="640"/>
          <w:marRight w:val="0"/>
          <w:marTop w:val="0"/>
          <w:marBottom w:val="0"/>
          <w:divBdr>
            <w:top w:val="none" w:sz="0" w:space="0" w:color="auto"/>
            <w:left w:val="none" w:sz="0" w:space="0" w:color="auto"/>
            <w:bottom w:val="none" w:sz="0" w:space="0" w:color="auto"/>
            <w:right w:val="none" w:sz="0" w:space="0" w:color="auto"/>
          </w:divBdr>
        </w:div>
        <w:div w:id="44523814">
          <w:marLeft w:val="640"/>
          <w:marRight w:val="0"/>
          <w:marTop w:val="0"/>
          <w:marBottom w:val="0"/>
          <w:divBdr>
            <w:top w:val="none" w:sz="0" w:space="0" w:color="auto"/>
            <w:left w:val="none" w:sz="0" w:space="0" w:color="auto"/>
            <w:bottom w:val="none" w:sz="0" w:space="0" w:color="auto"/>
            <w:right w:val="none" w:sz="0" w:space="0" w:color="auto"/>
          </w:divBdr>
        </w:div>
        <w:div w:id="305161238">
          <w:marLeft w:val="640"/>
          <w:marRight w:val="0"/>
          <w:marTop w:val="0"/>
          <w:marBottom w:val="0"/>
          <w:divBdr>
            <w:top w:val="none" w:sz="0" w:space="0" w:color="auto"/>
            <w:left w:val="none" w:sz="0" w:space="0" w:color="auto"/>
            <w:bottom w:val="none" w:sz="0" w:space="0" w:color="auto"/>
            <w:right w:val="none" w:sz="0" w:space="0" w:color="auto"/>
          </w:divBdr>
        </w:div>
        <w:div w:id="1259487102">
          <w:marLeft w:val="640"/>
          <w:marRight w:val="0"/>
          <w:marTop w:val="0"/>
          <w:marBottom w:val="0"/>
          <w:divBdr>
            <w:top w:val="none" w:sz="0" w:space="0" w:color="auto"/>
            <w:left w:val="none" w:sz="0" w:space="0" w:color="auto"/>
            <w:bottom w:val="none" w:sz="0" w:space="0" w:color="auto"/>
            <w:right w:val="none" w:sz="0" w:space="0" w:color="auto"/>
          </w:divBdr>
        </w:div>
        <w:div w:id="1809661630">
          <w:marLeft w:val="640"/>
          <w:marRight w:val="0"/>
          <w:marTop w:val="0"/>
          <w:marBottom w:val="0"/>
          <w:divBdr>
            <w:top w:val="none" w:sz="0" w:space="0" w:color="auto"/>
            <w:left w:val="none" w:sz="0" w:space="0" w:color="auto"/>
            <w:bottom w:val="none" w:sz="0" w:space="0" w:color="auto"/>
            <w:right w:val="none" w:sz="0" w:space="0" w:color="auto"/>
          </w:divBdr>
        </w:div>
        <w:div w:id="352077881">
          <w:marLeft w:val="640"/>
          <w:marRight w:val="0"/>
          <w:marTop w:val="0"/>
          <w:marBottom w:val="0"/>
          <w:divBdr>
            <w:top w:val="none" w:sz="0" w:space="0" w:color="auto"/>
            <w:left w:val="none" w:sz="0" w:space="0" w:color="auto"/>
            <w:bottom w:val="none" w:sz="0" w:space="0" w:color="auto"/>
            <w:right w:val="none" w:sz="0" w:space="0" w:color="auto"/>
          </w:divBdr>
        </w:div>
        <w:div w:id="1395859055">
          <w:marLeft w:val="640"/>
          <w:marRight w:val="0"/>
          <w:marTop w:val="0"/>
          <w:marBottom w:val="0"/>
          <w:divBdr>
            <w:top w:val="none" w:sz="0" w:space="0" w:color="auto"/>
            <w:left w:val="none" w:sz="0" w:space="0" w:color="auto"/>
            <w:bottom w:val="none" w:sz="0" w:space="0" w:color="auto"/>
            <w:right w:val="none" w:sz="0" w:space="0" w:color="auto"/>
          </w:divBdr>
        </w:div>
        <w:div w:id="457336036">
          <w:marLeft w:val="640"/>
          <w:marRight w:val="0"/>
          <w:marTop w:val="0"/>
          <w:marBottom w:val="0"/>
          <w:divBdr>
            <w:top w:val="none" w:sz="0" w:space="0" w:color="auto"/>
            <w:left w:val="none" w:sz="0" w:space="0" w:color="auto"/>
            <w:bottom w:val="none" w:sz="0" w:space="0" w:color="auto"/>
            <w:right w:val="none" w:sz="0" w:space="0" w:color="auto"/>
          </w:divBdr>
        </w:div>
        <w:div w:id="403573649">
          <w:marLeft w:val="640"/>
          <w:marRight w:val="0"/>
          <w:marTop w:val="0"/>
          <w:marBottom w:val="0"/>
          <w:divBdr>
            <w:top w:val="none" w:sz="0" w:space="0" w:color="auto"/>
            <w:left w:val="none" w:sz="0" w:space="0" w:color="auto"/>
            <w:bottom w:val="none" w:sz="0" w:space="0" w:color="auto"/>
            <w:right w:val="none" w:sz="0" w:space="0" w:color="auto"/>
          </w:divBdr>
        </w:div>
        <w:div w:id="1253273585">
          <w:marLeft w:val="640"/>
          <w:marRight w:val="0"/>
          <w:marTop w:val="0"/>
          <w:marBottom w:val="0"/>
          <w:divBdr>
            <w:top w:val="none" w:sz="0" w:space="0" w:color="auto"/>
            <w:left w:val="none" w:sz="0" w:space="0" w:color="auto"/>
            <w:bottom w:val="none" w:sz="0" w:space="0" w:color="auto"/>
            <w:right w:val="none" w:sz="0" w:space="0" w:color="auto"/>
          </w:divBdr>
        </w:div>
        <w:div w:id="232814175">
          <w:marLeft w:val="640"/>
          <w:marRight w:val="0"/>
          <w:marTop w:val="0"/>
          <w:marBottom w:val="0"/>
          <w:divBdr>
            <w:top w:val="none" w:sz="0" w:space="0" w:color="auto"/>
            <w:left w:val="none" w:sz="0" w:space="0" w:color="auto"/>
            <w:bottom w:val="none" w:sz="0" w:space="0" w:color="auto"/>
            <w:right w:val="none" w:sz="0" w:space="0" w:color="auto"/>
          </w:divBdr>
        </w:div>
        <w:div w:id="1105465484">
          <w:marLeft w:val="640"/>
          <w:marRight w:val="0"/>
          <w:marTop w:val="0"/>
          <w:marBottom w:val="0"/>
          <w:divBdr>
            <w:top w:val="none" w:sz="0" w:space="0" w:color="auto"/>
            <w:left w:val="none" w:sz="0" w:space="0" w:color="auto"/>
            <w:bottom w:val="none" w:sz="0" w:space="0" w:color="auto"/>
            <w:right w:val="none" w:sz="0" w:space="0" w:color="auto"/>
          </w:divBdr>
        </w:div>
        <w:div w:id="1350643330">
          <w:marLeft w:val="640"/>
          <w:marRight w:val="0"/>
          <w:marTop w:val="0"/>
          <w:marBottom w:val="0"/>
          <w:divBdr>
            <w:top w:val="none" w:sz="0" w:space="0" w:color="auto"/>
            <w:left w:val="none" w:sz="0" w:space="0" w:color="auto"/>
            <w:bottom w:val="none" w:sz="0" w:space="0" w:color="auto"/>
            <w:right w:val="none" w:sz="0" w:space="0" w:color="auto"/>
          </w:divBdr>
        </w:div>
        <w:div w:id="1180509985">
          <w:marLeft w:val="640"/>
          <w:marRight w:val="0"/>
          <w:marTop w:val="0"/>
          <w:marBottom w:val="0"/>
          <w:divBdr>
            <w:top w:val="none" w:sz="0" w:space="0" w:color="auto"/>
            <w:left w:val="none" w:sz="0" w:space="0" w:color="auto"/>
            <w:bottom w:val="none" w:sz="0" w:space="0" w:color="auto"/>
            <w:right w:val="none" w:sz="0" w:space="0" w:color="auto"/>
          </w:divBdr>
        </w:div>
        <w:div w:id="497427012">
          <w:marLeft w:val="640"/>
          <w:marRight w:val="0"/>
          <w:marTop w:val="0"/>
          <w:marBottom w:val="0"/>
          <w:divBdr>
            <w:top w:val="none" w:sz="0" w:space="0" w:color="auto"/>
            <w:left w:val="none" w:sz="0" w:space="0" w:color="auto"/>
            <w:bottom w:val="none" w:sz="0" w:space="0" w:color="auto"/>
            <w:right w:val="none" w:sz="0" w:space="0" w:color="auto"/>
          </w:divBdr>
        </w:div>
        <w:div w:id="290064550">
          <w:marLeft w:val="640"/>
          <w:marRight w:val="0"/>
          <w:marTop w:val="0"/>
          <w:marBottom w:val="0"/>
          <w:divBdr>
            <w:top w:val="none" w:sz="0" w:space="0" w:color="auto"/>
            <w:left w:val="none" w:sz="0" w:space="0" w:color="auto"/>
            <w:bottom w:val="none" w:sz="0" w:space="0" w:color="auto"/>
            <w:right w:val="none" w:sz="0" w:space="0" w:color="auto"/>
          </w:divBdr>
        </w:div>
        <w:div w:id="1248925061">
          <w:marLeft w:val="640"/>
          <w:marRight w:val="0"/>
          <w:marTop w:val="0"/>
          <w:marBottom w:val="0"/>
          <w:divBdr>
            <w:top w:val="none" w:sz="0" w:space="0" w:color="auto"/>
            <w:left w:val="none" w:sz="0" w:space="0" w:color="auto"/>
            <w:bottom w:val="none" w:sz="0" w:space="0" w:color="auto"/>
            <w:right w:val="none" w:sz="0" w:space="0" w:color="auto"/>
          </w:divBdr>
        </w:div>
        <w:div w:id="725299692">
          <w:marLeft w:val="640"/>
          <w:marRight w:val="0"/>
          <w:marTop w:val="0"/>
          <w:marBottom w:val="0"/>
          <w:divBdr>
            <w:top w:val="none" w:sz="0" w:space="0" w:color="auto"/>
            <w:left w:val="none" w:sz="0" w:space="0" w:color="auto"/>
            <w:bottom w:val="none" w:sz="0" w:space="0" w:color="auto"/>
            <w:right w:val="none" w:sz="0" w:space="0" w:color="auto"/>
          </w:divBdr>
        </w:div>
        <w:div w:id="1385371521">
          <w:marLeft w:val="640"/>
          <w:marRight w:val="0"/>
          <w:marTop w:val="0"/>
          <w:marBottom w:val="0"/>
          <w:divBdr>
            <w:top w:val="none" w:sz="0" w:space="0" w:color="auto"/>
            <w:left w:val="none" w:sz="0" w:space="0" w:color="auto"/>
            <w:bottom w:val="none" w:sz="0" w:space="0" w:color="auto"/>
            <w:right w:val="none" w:sz="0" w:space="0" w:color="auto"/>
          </w:divBdr>
        </w:div>
        <w:div w:id="1348403553">
          <w:marLeft w:val="640"/>
          <w:marRight w:val="0"/>
          <w:marTop w:val="0"/>
          <w:marBottom w:val="0"/>
          <w:divBdr>
            <w:top w:val="none" w:sz="0" w:space="0" w:color="auto"/>
            <w:left w:val="none" w:sz="0" w:space="0" w:color="auto"/>
            <w:bottom w:val="none" w:sz="0" w:space="0" w:color="auto"/>
            <w:right w:val="none" w:sz="0" w:space="0" w:color="auto"/>
          </w:divBdr>
        </w:div>
        <w:div w:id="1757818899">
          <w:marLeft w:val="640"/>
          <w:marRight w:val="0"/>
          <w:marTop w:val="0"/>
          <w:marBottom w:val="0"/>
          <w:divBdr>
            <w:top w:val="none" w:sz="0" w:space="0" w:color="auto"/>
            <w:left w:val="none" w:sz="0" w:space="0" w:color="auto"/>
            <w:bottom w:val="none" w:sz="0" w:space="0" w:color="auto"/>
            <w:right w:val="none" w:sz="0" w:space="0" w:color="auto"/>
          </w:divBdr>
        </w:div>
        <w:div w:id="1899243971">
          <w:marLeft w:val="640"/>
          <w:marRight w:val="0"/>
          <w:marTop w:val="0"/>
          <w:marBottom w:val="0"/>
          <w:divBdr>
            <w:top w:val="none" w:sz="0" w:space="0" w:color="auto"/>
            <w:left w:val="none" w:sz="0" w:space="0" w:color="auto"/>
            <w:bottom w:val="none" w:sz="0" w:space="0" w:color="auto"/>
            <w:right w:val="none" w:sz="0" w:space="0" w:color="auto"/>
          </w:divBdr>
        </w:div>
        <w:div w:id="999697110">
          <w:marLeft w:val="640"/>
          <w:marRight w:val="0"/>
          <w:marTop w:val="0"/>
          <w:marBottom w:val="0"/>
          <w:divBdr>
            <w:top w:val="none" w:sz="0" w:space="0" w:color="auto"/>
            <w:left w:val="none" w:sz="0" w:space="0" w:color="auto"/>
            <w:bottom w:val="none" w:sz="0" w:space="0" w:color="auto"/>
            <w:right w:val="none" w:sz="0" w:space="0" w:color="auto"/>
          </w:divBdr>
        </w:div>
        <w:div w:id="1989550533">
          <w:marLeft w:val="640"/>
          <w:marRight w:val="0"/>
          <w:marTop w:val="0"/>
          <w:marBottom w:val="0"/>
          <w:divBdr>
            <w:top w:val="none" w:sz="0" w:space="0" w:color="auto"/>
            <w:left w:val="none" w:sz="0" w:space="0" w:color="auto"/>
            <w:bottom w:val="none" w:sz="0" w:space="0" w:color="auto"/>
            <w:right w:val="none" w:sz="0" w:space="0" w:color="auto"/>
          </w:divBdr>
        </w:div>
        <w:div w:id="607853086">
          <w:marLeft w:val="640"/>
          <w:marRight w:val="0"/>
          <w:marTop w:val="0"/>
          <w:marBottom w:val="0"/>
          <w:divBdr>
            <w:top w:val="none" w:sz="0" w:space="0" w:color="auto"/>
            <w:left w:val="none" w:sz="0" w:space="0" w:color="auto"/>
            <w:bottom w:val="none" w:sz="0" w:space="0" w:color="auto"/>
            <w:right w:val="none" w:sz="0" w:space="0" w:color="auto"/>
          </w:divBdr>
        </w:div>
        <w:div w:id="1942178259">
          <w:marLeft w:val="640"/>
          <w:marRight w:val="0"/>
          <w:marTop w:val="0"/>
          <w:marBottom w:val="0"/>
          <w:divBdr>
            <w:top w:val="none" w:sz="0" w:space="0" w:color="auto"/>
            <w:left w:val="none" w:sz="0" w:space="0" w:color="auto"/>
            <w:bottom w:val="none" w:sz="0" w:space="0" w:color="auto"/>
            <w:right w:val="none" w:sz="0" w:space="0" w:color="auto"/>
          </w:divBdr>
        </w:div>
        <w:div w:id="1286352504">
          <w:marLeft w:val="640"/>
          <w:marRight w:val="0"/>
          <w:marTop w:val="0"/>
          <w:marBottom w:val="0"/>
          <w:divBdr>
            <w:top w:val="none" w:sz="0" w:space="0" w:color="auto"/>
            <w:left w:val="none" w:sz="0" w:space="0" w:color="auto"/>
            <w:bottom w:val="none" w:sz="0" w:space="0" w:color="auto"/>
            <w:right w:val="none" w:sz="0" w:space="0" w:color="auto"/>
          </w:divBdr>
        </w:div>
        <w:div w:id="965428066">
          <w:marLeft w:val="640"/>
          <w:marRight w:val="0"/>
          <w:marTop w:val="0"/>
          <w:marBottom w:val="0"/>
          <w:divBdr>
            <w:top w:val="none" w:sz="0" w:space="0" w:color="auto"/>
            <w:left w:val="none" w:sz="0" w:space="0" w:color="auto"/>
            <w:bottom w:val="none" w:sz="0" w:space="0" w:color="auto"/>
            <w:right w:val="none" w:sz="0" w:space="0" w:color="auto"/>
          </w:divBdr>
        </w:div>
        <w:div w:id="785077589">
          <w:marLeft w:val="640"/>
          <w:marRight w:val="0"/>
          <w:marTop w:val="0"/>
          <w:marBottom w:val="0"/>
          <w:divBdr>
            <w:top w:val="none" w:sz="0" w:space="0" w:color="auto"/>
            <w:left w:val="none" w:sz="0" w:space="0" w:color="auto"/>
            <w:bottom w:val="none" w:sz="0" w:space="0" w:color="auto"/>
            <w:right w:val="none" w:sz="0" w:space="0" w:color="auto"/>
          </w:divBdr>
        </w:div>
        <w:div w:id="962035645">
          <w:marLeft w:val="640"/>
          <w:marRight w:val="0"/>
          <w:marTop w:val="0"/>
          <w:marBottom w:val="0"/>
          <w:divBdr>
            <w:top w:val="none" w:sz="0" w:space="0" w:color="auto"/>
            <w:left w:val="none" w:sz="0" w:space="0" w:color="auto"/>
            <w:bottom w:val="none" w:sz="0" w:space="0" w:color="auto"/>
            <w:right w:val="none" w:sz="0" w:space="0" w:color="auto"/>
          </w:divBdr>
        </w:div>
        <w:div w:id="389769461">
          <w:marLeft w:val="640"/>
          <w:marRight w:val="0"/>
          <w:marTop w:val="0"/>
          <w:marBottom w:val="0"/>
          <w:divBdr>
            <w:top w:val="none" w:sz="0" w:space="0" w:color="auto"/>
            <w:left w:val="none" w:sz="0" w:space="0" w:color="auto"/>
            <w:bottom w:val="none" w:sz="0" w:space="0" w:color="auto"/>
            <w:right w:val="none" w:sz="0" w:space="0" w:color="auto"/>
          </w:divBdr>
        </w:div>
        <w:div w:id="399134755">
          <w:marLeft w:val="640"/>
          <w:marRight w:val="0"/>
          <w:marTop w:val="0"/>
          <w:marBottom w:val="0"/>
          <w:divBdr>
            <w:top w:val="none" w:sz="0" w:space="0" w:color="auto"/>
            <w:left w:val="none" w:sz="0" w:space="0" w:color="auto"/>
            <w:bottom w:val="none" w:sz="0" w:space="0" w:color="auto"/>
            <w:right w:val="none" w:sz="0" w:space="0" w:color="auto"/>
          </w:divBdr>
        </w:div>
        <w:div w:id="1860462168">
          <w:marLeft w:val="640"/>
          <w:marRight w:val="0"/>
          <w:marTop w:val="0"/>
          <w:marBottom w:val="0"/>
          <w:divBdr>
            <w:top w:val="none" w:sz="0" w:space="0" w:color="auto"/>
            <w:left w:val="none" w:sz="0" w:space="0" w:color="auto"/>
            <w:bottom w:val="none" w:sz="0" w:space="0" w:color="auto"/>
            <w:right w:val="none" w:sz="0" w:space="0" w:color="auto"/>
          </w:divBdr>
        </w:div>
        <w:div w:id="1700350273">
          <w:marLeft w:val="640"/>
          <w:marRight w:val="0"/>
          <w:marTop w:val="0"/>
          <w:marBottom w:val="0"/>
          <w:divBdr>
            <w:top w:val="none" w:sz="0" w:space="0" w:color="auto"/>
            <w:left w:val="none" w:sz="0" w:space="0" w:color="auto"/>
            <w:bottom w:val="none" w:sz="0" w:space="0" w:color="auto"/>
            <w:right w:val="none" w:sz="0" w:space="0" w:color="auto"/>
          </w:divBdr>
        </w:div>
        <w:div w:id="1811315825">
          <w:marLeft w:val="640"/>
          <w:marRight w:val="0"/>
          <w:marTop w:val="0"/>
          <w:marBottom w:val="0"/>
          <w:divBdr>
            <w:top w:val="none" w:sz="0" w:space="0" w:color="auto"/>
            <w:left w:val="none" w:sz="0" w:space="0" w:color="auto"/>
            <w:bottom w:val="none" w:sz="0" w:space="0" w:color="auto"/>
            <w:right w:val="none" w:sz="0" w:space="0" w:color="auto"/>
          </w:divBdr>
        </w:div>
        <w:div w:id="566578373">
          <w:marLeft w:val="640"/>
          <w:marRight w:val="0"/>
          <w:marTop w:val="0"/>
          <w:marBottom w:val="0"/>
          <w:divBdr>
            <w:top w:val="none" w:sz="0" w:space="0" w:color="auto"/>
            <w:left w:val="none" w:sz="0" w:space="0" w:color="auto"/>
            <w:bottom w:val="none" w:sz="0" w:space="0" w:color="auto"/>
            <w:right w:val="none" w:sz="0" w:space="0" w:color="auto"/>
          </w:divBdr>
        </w:div>
        <w:div w:id="1141649431">
          <w:marLeft w:val="640"/>
          <w:marRight w:val="0"/>
          <w:marTop w:val="0"/>
          <w:marBottom w:val="0"/>
          <w:divBdr>
            <w:top w:val="none" w:sz="0" w:space="0" w:color="auto"/>
            <w:left w:val="none" w:sz="0" w:space="0" w:color="auto"/>
            <w:bottom w:val="none" w:sz="0" w:space="0" w:color="auto"/>
            <w:right w:val="none" w:sz="0" w:space="0" w:color="auto"/>
          </w:divBdr>
        </w:div>
        <w:div w:id="94443765">
          <w:marLeft w:val="640"/>
          <w:marRight w:val="0"/>
          <w:marTop w:val="0"/>
          <w:marBottom w:val="0"/>
          <w:divBdr>
            <w:top w:val="none" w:sz="0" w:space="0" w:color="auto"/>
            <w:left w:val="none" w:sz="0" w:space="0" w:color="auto"/>
            <w:bottom w:val="none" w:sz="0" w:space="0" w:color="auto"/>
            <w:right w:val="none" w:sz="0" w:space="0" w:color="auto"/>
          </w:divBdr>
        </w:div>
        <w:div w:id="142284771">
          <w:marLeft w:val="640"/>
          <w:marRight w:val="0"/>
          <w:marTop w:val="0"/>
          <w:marBottom w:val="0"/>
          <w:divBdr>
            <w:top w:val="none" w:sz="0" w:space="0" w:color="auto"/>
            <w:left w:val="none" w:sz="0" w:space="0" w:color="auto"/>
            <w:bottom w:val="none" w:sz="0" w:space="0" w:color="auto"/>
            <w:right w:val="none" w:sz="0" w:space="0" w:color="auto"/>
          </w:divBdr>
        </w:div>
        <w:div w:id="1635520835">
          <w:marLeft w:val="640"/>
          <w:marRight w:val="0"/>
          <w:marTop w:val="0"/>
          <w:marBottom w:val="0"/>
          <w:divBdr>
            <w:top w:val="none" w:sz="0" w:space="0" w:color="auto"/>
            <w:left w:val="none" w:sz="0" w:space="0" w:color="auto"/>
            <w:bottom w:val="none" w:sz="0" w:space="0" w:color="auto"/>
            <w:right w:val="none" w:sz="0" w:space="0" w:color="auto"/>
          </w:divBdr>
        </w:div>
        <w:div w:id="1246307759">
          <w:marLeft w:val="640"/>
          <w:marRight w:val="0"/>
          <w:marTop w:val="0"/>
          <w:marBottom w:val="0"/>
          <w:divBdr>
            <w:top w:val="none" w:sz="0" w:space="0" w:color="auto"/>
            <w:left w:val="none" w:sz="0" w:space="0" w:color="auto"/>
            <w:bottom w:val="none" w:sz="0" w:space="0" w:color="auto"/>
            <w:right w:val="none" w:sz="0" w:space="0" w:color="auto"/>
          </w:divBdr>
        </w:div>
        <w:div w:id="1106004436">
          <w:marLeft w:val="640"/>
          <w:marRight w:val="0"/>
          <w:marTop w:val="0"/>
          <w:marBottom w:val="0"/>
          <w:divBdr>
            <w:top w:val="none" w:sz="0" w:space="0" w:color="auto"/>
            <w:left w:val="none" w:sz="0" w:space="0" w:color="auto"/>
            <w:bottom w:val="none" w:sz="0" w:space="0" w:color="auto"/>
            <w:right w:val="none" w:sz="0" w:space="0" w:color="auto"/>
          </w:divBdr>
        </w:div>
        <w:div w:id="1463884772">
          <w:marLeft w:val="640"/>
          <w:marRight w:val="0"/>
          <w:marTop w:val="0"/>
          <w:marBottom w:val="0"/>
          <w:divBdr>
            <w:top w:val="none" w:sz="0" w:space="0" w:color="auto"/>
            <w:left w:val="none" w:sz="0" w:space="0" w:color="auto"/>
            <w:bottom w:val="none" w:sz="0" w:space="0" w:color="auto"/>
            <w:right w:val="none" w:sz="0" w:space="0" w:color="auto"/>
          </w:divBdr>
        </w:div>
        <w:div w:id="219946916">
          <w:marLeft w:val="640"/>
          <w:marRight w:val="0"/>
          <w:marTop w:val="0"/>
          <w:marBottom w:val="0"/>
          <w:divBdr>
            <w:top w:val="none" w:sz="0" w:space="0" w:color="auto"/>
            <w:left w:val="none" w:sz="0" w:space="0" w:color="auto"/>
            <w:bottom w:val="none" w:sz="0" w:space="0" w:color="auto"/>
            <w:right w:val="none" w:sz="0" w:space="0" w:color="auto"/>
          </w:divBdr>
        </w:div>
        <w:div w:id="1970042634">
          <w:marLeft w:val="640"/>
          <w:marRight w:val="0"/>
          <w:marTop w:val="0"/>
          <w:marBottom w:val="0"/>
          <w:divBdr>
            <w:top w:val="none" w:sz="0" w:space="0" w:color="auto"/>
            <w:left w:val="none" w:sz="0" w:space="0" w:color="auto"/>
            <w:bottom w:val="none" w:sz="0" w:space="0" w:color="auto"/>
            <w:right w:val="none" w:sz="0" w:space="0" w:color="auto"/>
          </w:divBdr>
        </w:div>
        <w:div w:id="1487625618">
          <w:marLeft w:val="640"/>
          <w:marRight w:val="0"/>
          <w:marTop w:val="0"/>
          <w:marBottom w:val="0"/>
          <w:divBdr>
            <w:top w:val="none" w:sz="0" w:space="0" w:color="auto"/>
            <w:left w:val="none" w:sz="0" w:space="0" w:color="auto"/>
            <w:bottom w:val="none" w:sz="0" w:space="0" w:color="auto"/>
            <w:right w:val="none" w:sz="0" w:space="0" w:color="auto"/>
          </w:divBdr>
        </w:div>
        <w:div w:id="1188178646">
          <w:marLeft w:val="640"/>
          <w:marRight w:val="0"/>
          <w:marTop w:val="0"/>
          <w:marBottom w:val="0"/>
          <w:divBdr>
            <w:top w:val="none" w:sz="0" w:space="0" w:color="auto"/>
            <w:left w:val="none" w:sz="0" w:space="0" w:color="auto"/>
            <w:bottom w:val="none" w:sz="0" w:space="0" w:color="auto"/>
            <w:right w:val="none" w:sz="0" w:space="0" w:color="auto"/>
          </w:divBdr>
        </w:div>
        <w:div w:id="2022850854">
          <w:marLeft w:val="640"/>
          <w:marRight w:val="0"/>
          <w:marTop w:val="0"/>
          <w:marBottom w:val="0"/>
          <w:divBdr>
            <w:top w:val="none" w:sz="0" w:space="0" w:color="auto"/>
            <w:left w:val="none" w:sz="0" w:space="0" w:color="auto"/>
            <w:bottom w:val="none" w:sz="0" w:space="0" w:color="auto"/>
            <w:right w:val="none" w:sz="0" w:space="0" w:color="auto"/>
          </w:divBdr>
        </w:div>
        <w:div w:id="1965311036">
          <w:marLeft w:val="640"/>
          <w:marRight w:val="0"/>
          <w:marTop w:val="0"/>
          <w:marBottom w:val="0"/>
          <w:divBdr>
            <w:top w:val="none" w:sz="0" w:space="0" w:color="auto"/>
            <w:left w:val="none" w:sz="0" w:space="0" w:color="auto"/>
            <w:bottom w:val="none" w:sz="0" w:space="0" w:color="auto"/>
            <w:right w:val="none" w:sz="0" w:space="0" w:color="auto"/>
          </w:divBdr>
        </w:div>
        <w:div w:id="1091857608">
          <w:marLeft w:val="640"/>
          <w:marRight w:val="0"/>
          <w:marTop w:val="0"/>
          <w:marBottom w:val="0"/>
          <w:divBdr>
            <w:top w:val="none" w:sz="0" w:space="0" w:color="auto"/>
            <w:left w:val="none" w:sz="0" w:space="0" w:color="auto"/>
            <w:bottom w:val="none" w:sz="0" w:space="0" w:color="auto"/>
            <w:right w:val="none" w:sz="0" w:space="0" w:color="auto"/>
          </w:divBdr>
        </w:div>
        <w:div w:id="1260869729">
          <w:marLeft w:val="640"/>
          <w:marRight w:val="0"/>
          <w:marTop w:val="0"/>
          <w:marBottom w:val="0"/>
          <w:divBdr>
            <w:top w:val="none" w:sz="0" w:space="0" w:color="auto"/>
            <w:left w:val="none" w:sz="0" w:space="0" w:color="auto"/>
            <w:bottom w:val="none" w:sz="0" w:space="0" w:color="auto"/>
            <w:right w:val="none" w:sz="0" w:space="0" w:color="auto"/>
          </w:divBdr>
        </w:div>
        <w:div w:id="736366970">
          <w:marLeft w:val="640"/>
          <w:marRight w:val="0"/>
          <w:marTop w:val="0"/>
          <w:marBottom w:val="0"/>
          <w:divBdr>
            <w:top w:val="none" w:sz="0" w:space="0" w:color="auto"/>
            <w:left w:val="none" w:sz="0" w:space="0" w:color="auto"/>
            <w:bottom w:val="none" w:sz="0" w:space="0" w:color="auto"/>
            <w:right w:val="none" w:sz="0" w:space="0" w:color="auto"/>
          </w:divBdr>
        </w:div>
        <w:div w:id="342904260">
          <w:marLeft w:val="640"/>
          <w:marRight w:val="0"/>
          <w:marTop w:val="0"/>
          <w:marBottom w:val="0"/>
          <w:divBdr>
            <w:top w:val="none" w:sz="0" w:space="0" w:color="auto"/>
            <w:left w:val="none" w:sz="0" w:space="0" w:color="auto"/>
            <w:bottom w:val="none" w:sz="0" w:space="0" w:color="auto"/>
            <w:right w:val="none" w:sz="0" w:space="0" w:color="auto"/>
          </w:divBdr>
        </w:div>
        <w:div w:id="1943798053">
          <w:marLeft w:val="640"/>
          <w:marRight w:val="0"/>
          <w:marTop w:val="0"/>
          <w:marBottom w:val="0"/>
          <w:divBdr>
            <w:top w:val="none" w:sz="0" w:space="0" w:color="auto"/>
            <w:left w:val="none" w:sz="0" w:space="0" w:color="auto"/>
            <w:bottom w:val="none" w:sz="0" w:space="0" w:color="auto"/>
            <w:right w:val="none" w:sz="0" w:space="0" w:color="auto"/>
          </w:divBdr>
        </w:div>
      </w:divsChild>
    </w:div>
    <w:div w:id="27610863">
      <w:bodyDiv w:val="1"/>
      <w:marLeft w:val="0"/>
      <w:marRight w:val="0"/>
      <w:marTop w:val="0"/>
      <w:marBottom w:val="0"/>
      <w:divBdr>
        <w:top w:val="none" w:sz="0" w:space="0" w:color="auto"/>
        <w:left w:val="none" w:sz="0" w:space="0" w:color="auto"/>
        <w:bottom w:val="none" w:sz="0" w:space="0" w:color="auto"/>
        <w:right w:val="none" w:sz="0" w:space="0" w:color="auto"/>
      </w:divBdr>
      <w:divsChild>
        <w:div w:id="1424522504">
          <w:marLeft w:val="640"/>
          <w:marRight w:val="0"/>
          <w:marTop w:val="0"/>
          <w:marBottom w:val="0"/>
          <w:divBdr>
            <w:top w:val="none" w:sz="0" w:space="0" w:color="auto"/>
            <w:left w:val="none" w:sz="0" w:space="0" w:color="auto"/>
            <w:bottom w:val="none" w:sz="0" w:space="0" w:color="auto"/>
            <w:right w:val="none" w:sz="0" w:space="0" w:color="auto"/>
          </w:divBdr>
        </w:div>
        <w:div w:id="1532912328">
          <w:marLeft w:val="640"/>
          <w:marRight w:val="0"/>
          <w:marTop w:val="0"/>
          <w:marBottom w:val="0"/>
          <w:divBdr>
            <w:top w:val="none" w:sz="0" w:space="0" w:color="auto"/>
            <w:left w:val="none" w:sz="0" w:space="0" w:color="auto"/>
            <w:bottom w:val="none" w:sz="0" w:space="0" w:color="auto"/>
            <w:right w:val="none" w:sz="0" w:space="0" w:color="auto"/>
          </w:divBdr>
        </w:div>
        <w:div w:id="721557983">
          <w:marLeft w:val="640"/>
          <w:marRight w:val="0"/>
          <w:marTop w:val="0"/>
          <w:marBottom w:val="0"/>
          <w:divBdr>
            <w:top w:val="none" w:sz="0" w:space="0" w:color="auto"/>
            <w:left w:val="none" w:sz="0" w:space="0" w:color="auto"/>
            <w:bottom w:val="none" w:sz="0" w:space="0" w:color="auto"/>
            <w:right w:val="none" w:sz="0" w:space="0" w:color="auto"/>
          </w:divBdr>
        </w:div>
        <w:div w:id="480775193">
          <w:marLeft w:val="640"/>
          <w:marRight w:val="0"/>
          <w:marTop w:val="0"/>
          <w:marBottom w:val="0"/>
          <w:divBdr>
            <w:top w:val="none" w:sz="0" w:space="0" w:color="auto"/>
            <w:left w:val="none" w:sz="0" w:space="0" w:color="auto"/>
            <w:bottom w:val="none" w:sz="0" w:space="0" w:color="auto"/>
            <w:right w:val="none" w:sz="0" w:space="0" w:color="auto"/>
          </w:divBdr>
        </w:div>
        <w:div w:id="715936236">
          <w:marLeft w:val="640"/>
          <w:marRight w:val="0"/>
          <w:marTop w:val="0"/>
          <w:marBottom w:val="0"/>
          <w:divBdr>
            <w:top w:val="none" w:sz="0" w:space="0" w:color="auto"/>
            <w:left w:val="none" w:sz="0" w:space="0" w:color="auto"/>
            <w:bottom w:val="none" w:sz="0" w:space="0" w:color="auto"/>
            <w:right w:val="none" w:sz="0" w:space="0" w:color="auto"/>
          </w:divBdr>
        </w:div>
        <w:div w:id="1528177190">
          <w:marLeft w:val="640"/>
          <w:marRight w:val="0"/>
          <w:marTop w:val="0"/>
          <w:marBottom w:val="0"/>
          <w:divBdr>
            <w:top w:val="none" w:sz="0" w:space="0" w:color="auto"/>
            <w:left w:val="none" w:sz="0" w:space="0" w:color="auto"/>
            <w:bottom w:val="none" w:sz="0" w:space="0" w:color="auto"/>
            <w:right w:val="none" w:sz="0" w:space="0" w:color="auto"/>
          </w:divBdr>
        </w:div>
        <w:div w:id="654913112">
          <w:marLeft w:val="640"/>
          <w:marRight w:val="0"/>
          <w:marTop w:val="0"/>
          <w:marBottom w:val="0"/>
          <w:divBdr>
            <w:top w:val="none" w:sz="0" w:space="0" w:color="auto"/>
            <w:left w:val="none" w:sz="0" w:space="0" w:color="auto"/>
            <w:bottom w:val="none" w:sz="0" w:space="0" w:color="auto"/>
            <w:right w:val="none" w:sz="0" w:space="0" w:color="auto"/>
          </w:divBdr>
        </w:div>
        <w:div w:id="124011733">
          <w:marLeft w:val="640"/>
          <w:marRight w:val="0"/>
          <w:marTop w:val="0"/>
          <w:marBottom w:val="0"/>
          <w:divBdr>
            <w:top w:val="none" w:sz="0" w:space="0" w:color="auto"/>
            <w:left w:val="none" w:sz="0" w:space="0" w:color="auto"/>
            <w:bottom w:val="none" w:sz="0" w:space="0" w:color="auto"/>
            <w:right w:val="none" w:sz="0" w:space="0" w:color="auto"/>
          </w:divBdr>
        </w:div>
        <w:div w:id="1198664540">
          <w:marLeft w:val="640"/>
          <w:marRight w:val="0"/>
          <w:marTop w:val="0"/>
          <w:marBottom w:val="0"/>
          <w:divBdr>
            <w:top w:val="none" w:sz="0" w:space="0" w:color="auto"/>
            <w:left w:val="none" w:sz="0" w:space="0" w:color="auto"/>
            <w:bottom w:val="none" w:sz="0" w:space="0" w:color="auto"/>
            <w:right w:val="none" w:sz="0" w:space="0" w:color="auto"/>
          </w:divBdr>
        </w:div>
        <w:div w:id="1926838075">
          <w:marLeft w:val="640"/>
          <w:marRight w:val="0"/>
          <w:marTop w:val="0"/>
          <w:marBottom w:val="0"/>
          <w:divBdr>
            <w:top w:val="none" w:sz="0" w:space="0" w:color="auto"/>
            <w:left w:val="none" w:sz="0" w:space="0" w:color="auto"/>
            <w:bottom w:val="none" w:sz="0" w:space="0" w:color="auto"/>
            <w:right w:val="none" w:sz="0" w:space="0" w:color="auto"/>
          </w:divBdr>
        </w:div>
        <w:div w:id="2019379938">
          <w:marLeft w:val="640"/>
          <w:marRight w:val="0"/>
          <w:marTop w:val="0"/>
          <w:marBottom w:val="0"/>
          <w:divBdr>
            <w:top w:val="none" w:sz="0" w:space="0" w:color="auto"/>
            <w:left w:val="none" w:sz="0" w:space="0" w:color="auto"/>
            <w:bottom w:val="none" w:sz="0" w:space="0" w:color="auto"/>
            <w:right w:val="none" w:sz="0" w:space="0" w:color="auto"/>
          </w:divBdr>
        </w:div>
        <w:div w:id="1795784257">
          <w:marLeft w:val="640"/>
          <w:marRight w:val="0"/>
          <w:marTop w:val="0"/>
          <w:marBottom w:val="0"/>
          <w:divBdr>
            <w:top w:val="none" w:sz="0" w:space="0" w:color="auto"/>
            <w:left w:val="none" w:sz="0" w:space="0" w:color="auto"/>
            <w:bottom w:val="none" w:sz="0" w:space="0" w:color="auto"/>
            <w:right w:val="none" w:sz="0" w:space="0" w:color="auto"/>
          </w:divBdr>
        </w:div>
        <w:div w:id="536509382">
          <w:marLeft w:val="640"/>
          <w:marRight w:val="0"/>
          <w:marTop w:val="0"/>
          <w:marBottom w:val="0"/>
          <w:divBdr>
            <w:top w:val="none" w:sz="0" w:space="0" w:color="auto"/>
            <w:left w:val="none" w:sz="0" w:space="0" w:color="auto"/>
            <w:bottom w:val="none" w:sz="0" w:space="0" w:color="auto"/>
            <w:right w:val="none" w:sz="0" w:space="0" w:color="auto"/>
          </w:divBdr>
        </w:div>
        <w:div w:id="429392812">
          <w:marLeft w:val="640"/>
          <w:marRight w:val="0"/>
          <w:marTop w:val="0"/>
          <w:marBottom w:val="0"/>
          <w:divBdr>
            <w:top w:val="none" w:sz="0" w:space="0" w:color="auto"/>
            <w:left w:val="none" w:sz="0" w:space="0" w:color="auto"/>
            <w:bottom w:val="none" w:sz="0" w:space="0" w:color="auto"/>
            <w:right w:val="none" w:sz="0" w:space="0" w:color="auto"/>
          </w:divBdr>
        </w:div>
        <w:div w:id="1559242562">
          <w:marLeft w:val="640"/>
          <w:marRight w:val="0"/>
          <w:marTop w:val="0"/>
          <w:marBottom w:val="0"/>
          <w:divBdr>
            <w:top w:val="none" w:sz="0" w:space="0" w:color="auto"/>
            <w:left w:val="none" w:sz="0" w:space="0" w:color="auto"/>
            <w:bottom w:val="none" w:sz="0" w:space="0" w:color="auto"/>
            <w:right w:val="none" w:sz="0" w:space="0" w:color="auto"/>
          </w:divBdr>
        </w:div>
        <w:div w:id="575936103">
          <w:marLeft w:val="640"/>
          <w:marRight w:val="0"/>
          <w:marTop w:val="0"/>
          <w:marBottom w:val="0"/>
          <w:divBdr>
            <w:top w:val="none" w:sz="0" w:space="0" w:color="auto"/>
            <w:left w:val="none" w:sz="0" w:space="0" w:color="auto"/>
            <w:bottom w:val="none" w:sz="0" w:space="0" w:color="auto"/>
            <w:right w:val="none" w:sz="0" w:space="0" w:color="auto"/>
          </w:divBdr>
        </w:div>
        <w:div w:id="2088182356">
          <w:marLeft w:val="640"/>
          <w:marRight w:val="0"/>
          <w:marTop w:val="0"/>
          <w:marBottom w:val="0"/>
          <w:divBdr>
            <w:top w:val="none" w:sz="0" w:space="0" w:color="auto"/>
            <w:left w:val="none" w:sz="0" w:space="0" w:color="auto"/>
            <w:bottom w:val="none" w:sz="0" w:space="0" w:color="auto"/>
            <w:right w:val="none" w:sz="0" w:space="0" w:color="auto"/>
          </w:divBdr>
        </w:div>
        <w:div w:id="361171238">
          <w:marLeft w:val="640"/>
          <w:marRight w:val="0"/>
          <w:marTop w:val="0"/>
          <w:marBottom w:val="0"/>
          <w:divBdr>
            <w:top w:val="none" w:sz="0" w:space="0" w:color="auto"/>
            <w:left w:val="none" w:sz="0" w:space="0" w:color="auto"/>
            <w:bottom w:val="none" w:sz="0" w:space="0" w:color="auto"/>
            <w:right w:val="none" w:sz="0" w:space="0" w:color="auto"/>
          </w:divBdr>
        </w:div>
        <w:div w:id="2133283038">
          <w:marLeft w:val="640"/>
          <w:marRight w:val="0"/>
          <w:marTop w:val="0"/>
          <w:marBottom w:val="0"/>
          <w:divBdr>
            <w:top w:val="none" w:sz="0" w:space="0" w:color="auto"/>
            <w:left w:val="none" w:sz="0" w:space="0" w:color="auto"/>
            <w:bottom w:val="none" w:sz="0" w:space="0" w:color="auto"/>
            <w:right w:val="none" w:sz="0" w:space="0" w:color="auto"/>
          </w:divBdr>
        </w:div>
        <w:div w:id="1738702111">
          <w:marLeft w:val="640"/>
          <w:marRight w:val="0"/>
          <w:marTop w:val="0"/>
          <w:marBottom w:val="0"/>
          <w:divBdr>
            <w:top w:val="none" w:sz="0" w:space="0" w:color="auto"/>
            <w:left w:val="none" w:sz="0" w:space="0" w:color="auto"/>
            <w:bottom w:val="none" w:sz="0" w:space="0" w:color="auto"/>
            <w:right w:val="none" w:sz="0" w:space="0" w:color="auto"/>
          </w:divBdr>
        </w:div>
        <w:div w:id="772747430">
          <w:marLeft w:val="640"/>
          <w:marRight w:val="0"/>
          <w:marTop w:val="0"/>
          <w:marBottom w:val="0"/>
          <w:divBdr>
            <w:top w:val="none" w:sz="0" w:space="0" w:color="auto"/>
            <w:left w:val="none" w:sz="0" w:space="0" w:color="auto"/>
            <w:bottom w:val="none" w:sz="0" w:space="0" w:color="auto"/>
            <w:right w:val="none" w:sz="0" w:space="0" w:color="auto"/>
          </w:divBdr>
        </w:div>
        <w:div w:id="2014994273">
          <w:marLeft w:val="640"/>
          <w:marRight w:val="0"/>
          <w:marTop w:val="0"/>
          <w:marBottom w:val="0"/>
          <w:divBdr>
            <w:top w:val="none" w:sz="0" w:space="0" w:color="auto"/>
            <w:left w:val="none" w:sz="0" w:space="0" w:color="auto"/>
            <w:bottom w:val="none" w:sz="0" w:space="0" w:color="auto"/>
            <w:right w:val="none" w:sz="0" w:space="0" w:color="auto"/>
          </w:divBdr>
        </w:div>
        <w:div w:id="579407048">
          <w:marLeft w:val="640"/>
          <w:marRight w:val="0"/>
          <w:marTop w:val="0"/>
          <w:marBottom w:val="0"/>
          <w:divBdr>
            <w:top w:val="none" w:sz="0" w:space="0" w:color="auto"/>
            <w:left w:val="none" w:sz="0" w:space="0" w:color="auto"/>
            <w:bottom w:val="none" w:sz="0" w:space="0" w:color="auto"/>
            <w:right w:val="none" w:sz="0" w:space="0" w:color="auto"/>
          </w:divBdr>
        </w:div>
        <w:div w:id="1508011251">
          <w:marLeft w:val="640"/>
          <w:marRight w:val="0"/>
          <w:marTop w:val="0"/>
          <w:marBottom w:val="0"/>
          <w:divBdr>
            <w:top w:val="none" w:sz="0" w:space="0" w:color="auto"/>
            <w:left w:val="none" w:sz="0" w:space="0" w:color="auto"/>
            <w:bottom w:val="none" w:sz="0" w:space="0" w:color="auto"/>
            <w:right w:val="none" w:sz="0" w:space="0" w:color="auto"/>
          </w:divBdr>
        </w:div>
        <w:div w:id="1168788971">
          <w:marLeft w:val="640"/>
          <w:marRight w:val="0"/>
          <w:marTop w:val="0"/>
          <w:marBottom w:val="0"/>
          <w:divBdr>
            <w:top w:val="none" w:sz="0" w:space="0" w:color="auto"/>
            <w:left w:val="none" w:sz="0" w:space="0" w:color="auto"/>
            <w:bottom w:val="none" w:sz="0" w:space="0" w:color="auto"/>
            <w:right w:val="none" w:sz="0" w:space="0" w:color="auto"/>
          </w:divBdr>
        </w:div>
        <w:div w:id="1557354483">
          <w:marLeft w:val="640"/>
          <w:marRight w:val="0"/>
          <w:marTop w:val="0"/>
          <w:marBottom w:val="0"/>
          <w:divBdr>
            <w:top w:val="none" w:sz="0" w:space="0" w:color="auto"/>
            <w:left w:val="none" w:sz="0" w:space="0" w:color="auto"/>
            <w:bottom w:val="none" w:sz="0" w:space="0" w:color="auto"/>
            <w:right w:val="none" w:sz="0" w:space="0" w:color="auto"/>
          </w:divBdr>
        </w:div>
        <w:div w:id="972324039">
          <w:marLeft w:val="640"/>
          <w:marRight w:val="0"/>
          <w:marTop w:val="0"/>
          <w:marBottom w:val="0"/>
          <w:divBdr>
            <w:top w:val="none" w:sz="0" w:space="0" w:color="auto"/>
            <w:left w:val="none" w:sz="0" w:space="0" w:color="auto"/>
            <w:bottom w:val="none" w:sz="0" w:space="0" w:color="auto"/>
            <w:right w:val="none" w:sz="0" w:space="0" w:color="auto"/>
          </w:divBdr>
        </w:div>
        <w:div w:id="13776056">
          <w:marLeft w:val="640"/>
          <w:marRight w:val="0"/>
          <w:marTop w:val="0"/>
          <w:marBottom w:val="0"/>
          <w:divBdr>
            <w:top w:val="none" w:sz="0" w:space="0" w:color="auto"/>
            <w:left w:val="none" w:sz="0" w:space="0" w:color="auto"/>
            <w:bottom w:val="none" w:sz="0" w:space="0" w:color="auto"/>
            <w:right w:val="none" w:sz="0" w:space="0" w:color="auto"/>
          </w:divBdr>
        </w:div>
        <w:div w:id="94985598">
          <w:marLeft w:val="640"/>
          <w:marRight w:val="0"/>
          <w:marTop w:val="0"/>
          <w:marBottom w:val="0"/>
          <w:divBdr>
            <w:top w:val="none" w:sz="0" w:space="0" w:color="auto"/>
            <w:left w:val="none" w:sz="0" w:space="0" w:color="auto"/>
            <w:bottom w:val="none" w:sz="0" w:space="0" w:color="auto"/>
            <w:right w:val="none" w:sz="0" w:space="0" w:color="auto"/>
          </w:divBdr>
        </w:div>
        <w:div w:id="1170363515">
          <w:marLeft w:val="640"/>
          <w:marRight w:val="0"/>
          <w:marTop w:val="0"/>
          <w:marBottom w:val="0"/>
          <w:divBdr>
            <w:top w:val="none" w:sz="0" w:space="0" w:color="auto"/>
            <w:left w:val="none" w:sz="0" w:space="0" w:color="auto"/>
            <w:bottom w:val="none" w:sz="0" w:space="0" w:color="auto"/>
            <w:right w:val="none" w:sz="0" w:space="0" w:color="auto"/>
          </w:divBdr>
        </w:div>
        <w:div w:id="651787473">
          <w:marLeft w:val="640"/>
          <w:marRight w:val="0"/>
          <w:marTop w:val="0"/>
          <w:marBottom w:val="0"/>
          <w:divBdr>
            <w:top w:val="none" w:sz="0" w:space="0" w:color="auto"/>
            <w:left w:val="none" w:sz="0" w:space="0" w:color="auto"/>
            <w:bottom w:val="none" w:sz="0" w:space="0" w:color="auto"/>
            <w:right w:val="none" w:sz="0" w:space="0" w:color="auto"/>
          </w:divBdr>
        </w:div>
        <w:div w:id="2121027355">
          <w:marLeft w:val="640"/>
          <w:marRight w:val="0"/>
          <w:marTop w:val="0"/>
          <w:marBottom w:val="0"/>
          <w:divBdr>
            <w:top w:val="none" w:sz="0" w:space="0" w:color="auto"/>
            <w:left w:val="none" w:sz="0" w:space="0" w:color="auto"/>
            <w:bottom w:val="none" w:sz="0" w:space="0" w:color="auto"/>
            <w:right w:val="none" w:sz="0" w:space="0" w:color="auto"/>
          </w:divBdr>
        </w:div>
        <w:div w:id="1587380075">
          <w:marLeft w:val="640"/>
          <w:marRight w:val="0"/>
          <w:marTop w:val="0"/>
          <w:marBottom w:val="0"/>
          <w:divBdr>
            <w:top w:val="none" w:sz="0" w:space="0" w:color="auto"/>
            <w:left w:val="none" w:sz="0" w:space="0" w:color="auto"/>
            <w:bottom w:val="none" w:sz="0" w:space="0" w:color="auto"/>
            <w:right w:val="none" w:sz="0" w:space="0" w:color="auto"/>
          </w:divBdr>
        </w:div>
        <w:div w:id="1567647314">
          <w:marLeft w:val="640"/>
          <w:marRight w:val="0"/>
          <w:marTop w:val="0"/>
          <w:marBottom w:val="0"/>
          <w:divBdr>
            <w:top w:val="none" w:sz="0" w:space="0" w:color="auto"/>
            <w:left w:val="none" w:sz="0" w:space="0" w:color="auto"/>
            <w:bottom w:val="none" w:sz="0" w:space="0" w:color="auto"/>
            <w:right w:val="none" w:sz="0" w:space="0" w:color="auto"/>
          </w:divBdr>
        </w:div>
        <w:div w:id="2013800552">
          <w:marLeft w:val="640"/>
          <w:marRight w:val="0"/>
          <w:marTop w:val="0"/>
          <w:marBottom w:val="0"/>
          <w:divBdr>
            <w:top w:val="none" w:sz="0" w:space="0" w:color="auto"/>
            <w:left w:val="none" w:sz="0" w:space="0" w:color="auto"/>
            <w:bottom w:val="none" w:sz="0" w:space="0" w:color="auto"/>
            <w:right w:val="none" w:sz="0" w:space="0" w:color="auto"/>
          </w:divBdr>
        </w:div>
        <w:div w:id="728505226">
          <w:marLeft w:val="640"/>
          <w:marRight w:val="0"/>
          <w:marTop w:val="0"/>
          <w:marBottom w:val="0"/>
          <w:divBdr>
            <w:top w:val="none" w:sz="0" w:space="0" w:color="auto"/>
            <w:left w:val="none" w:sz="0" w:space="0" w:color="auto"/>
            <w:bottom w:val="none" w:sz="0" w:space="0" w:color="auto"/>
            <w:right w:val="none" w:sz="0" w:space="0" w:color="auto"/>
          </w:divBdr>
        </w:div>
        <w:div w:id="530455967">
          <w:marLeft w:val="640"/>
          <w:marRight w:val="0"/>
          <w:marTop w:val="0"/>
          <w:marBottom w:val="0"/>
          <w:divBdr>
            <w:top w:val="none" w:sz="0" w:space="0" w:color="auto"/>
            <w:left w:val="none" w:sz="0" w:space="0" w:color="auto"/>
            <w:bottom w:val="none" w:sz="0" w:space="0" w:color="auto"/>
            <w:right w:val="none" w:sz="0" w:space="0" w:color="auto"/>
          </w:divBdr>
        </w:div>
        <w:div w:id="1673022878">
          <w:marLeft w:val="640"/>
          <w:marRight w:val="0"/>
          <w:marTop w:val="0"/>
          <w:marBottom w:val="0"/>
          <w:divBdr>
            <w:top w:val="none" w:sz="0" w:space="0" w:color="auto"/>
            <w:left w:val="none" w:sz="0" w:space="0" w:color="auto"/>
            <w:bottom w:val="none" w:sz="0" w:space="0" w:color="auto"/>
            <w:right w:val="none" w:sz="0" w:space="0" w:color="auto"/>
          </w:divBdr>
        </w:div>
        <w:div w:id="1291476120">
          <w:marLeft w:val="640"/>
          <w:marRight w:val="0"/>
          <w:marTop w:val="0"/>
          <w:marBottom w:val="0"/>
          <w:divBdr>
            <w:top w:val="none" w:sz="0" w:space="0" w:color="auto"/>
            <w:left w:val="none" w:sz="0" w:space="0" w:color="auto"/>
            <w:bottom w:val="none" w:sz="0" w:space="0" w:color="auto"/>
            <w:right w:val="none" w:sz="0" w:space="0" w:color="auto"/>
          </w:divBdr>
        </w:div>
        <w:div w:id="1215695276">
          <w:marLeft w:val="640"/>
          <w:marRight w:val="0"/>
          <w:marTop w:val="0"/>
          <w:marBottom w:val="0"/>
          <w:divBdr>
            <w:top w:val="none" w:sz="0" w:space="0" w:color="auto"/>
            <w:left w:val="none" w:sz="0" w:space="0" w:color="auto"/>
            <w:bottom w:val="none" w:sz="0" w:space="0" w:color="auto"/>
            <w:right w:val="none" w:sz="0" w:space="0" w:color="auto"/>
          </w:divBdr>
        </w:div>
        <w:div w:id="388576245">
          <w:marLeft w:val="640"/>
          <w:marRight w:val="0"/>
          <w:marTop w:val="0"/>
          <w:marBottom w:val="0"/>
          <w:divBdr>
            <w:top w:val="none" w:sz="0" w:space="0" w:color="auto"/>
            <w:left w:val="none" w:sz="0" w:space="0" w:color="auto"/>
            <w:bottom w:val="none" w:sz="0" w:space="0" w:color="auto"/>
            <w:right w:val="none" w:sz="0" w:space="0" w:color="auto"/>
          </w:divBdr>
        </w:div>
        <w:div w:id="1658191955">
          <w:marLeft w:val="640"/>
          <w:marRight w:val="0"/>
          <w:marTop w:val="0"/>
          <w:marBottom w:val="0"/>
          <w:divBdr>
            <w:top w:val="none" w:sz="0" w:space="0" w:color="auto"/>
            <w:left w:val="none" w:sz="0" w:space="0" w:color="auto"/>
            <w:bottom w:val="none" w:sz="0" w:space="0" w:color="auto"/>
            <w:right w:val="none" w:sz="0" w:space="0" w:color="auto"/>
          </w:divBdr>
        </w:div>
        <w:div w:id="1776943623">
          <w:marLeft w:val="640"/>
          <w:marRight w:val="0"/>
          <w:marTop w:val="0"/>
          <w:marBottom w:val="0"/>
          <w:divBdr>
            <w:top w:val="none" w:sz="0" w:space="0" w:color="auto"/>
            <w:left w:val="none" w:sz="0" w:space="0" w:color="auto"/>
            <w:bottom w:val="none" w:sz="0" w:space="0" w:color="auto"/>
            <w:right w:val="none" w:sz="0" w:space="0" w:color="auto"/>
          </w:divBdr>
        </w:div>
        <w:div w:id="1052919812">
          <w:marLeft w:val="640"/>
          <w:marRight w:val="0"/>
          <w:marTop w:val="0"/>
          <w:marBottom w:val="0"/>
          <w:divBdr>
            <w:top w:val="none" w:sz="0" w:space="0" w:color="auto"/>
            <w:left w:val="none" w:sz="0" w:space="0" w:color="auto"/>
            <w:bottom w:val="none" w:sz="0" w:space="0" w:color="auto"/>
            <w:right w:val="none" w:sz="0" w:space="0" w:color="auto"/>
          </w:divBdr>
        </w:div>
        <w:div w:id="1305693020">
          <w:marLeft w:val="640"/>
          <w:marRight w:val="0"/>
          <w:marTop w:val="0"/>
          <w:marBottom w:val="0"/>
          <w:divBdr>
            <w:top w:val="none" w:sz="0" w:space="0" w:color="auto"/>
            <w:left w:val="none" w:sz="0" w:space="0" w:color="auto"/>
            <w:bottom w:val="none" w:sz="0" w:space="0" w:color="auto"/>
            <w:right w:val="none" w:sz="0" w:space="0" w:color="auto"/>
          </w:divBdr>
        </w:div>
        <w:div w:id="382099430">
          <w:marLeft w:val="640"/>
          <w:marRight w:val="0"/>
          <w:marTop w:val="0"/>
          <w:marBottom w:val="0"/>
          <w:divBdr>
            <w:top w:val="none" w:sz="0" w:space="0" w:color="auto"/>
            <w:left w:val="none" w:sz="0" w:space="0" w:color="auto"/>
            <w:bottom w:val="none" w:sz="0" w:space="0" w:color="auto"/>
            <w:right w:val="none" w:sz="0" w:space="0" w:color="auto"/>
          </w:divBdr>
        </w:div>
        <w:div w:id="515315831">
          <w:marLeft w:val="640"/>
          <w:marRight w:val="0"/>
          <w:marTop w:val="0"/>
          <w:marBottom w:val="0"/>
          <w:divBdr>
            <w:top w:val="none" w:sz="0" w:space="0" w:color="auto"/>
            <w:left w:val="none" w:sz="0" w:space="0" w:color="auto"/>
            <w:bottom w:val="none" w:sz="0" w:space="0" w:color="auto"/>
            <w:right w:val="none" w:sz="0" w:space="0" w:color="auto"/>
          </w:divBdr>
        </w:div>
        <w:div w:id="698431744">
          <w:marLeft w:val="640"/>
          <w:marRight w:val="0"/>
          <w:marTop w:val="0"/>
          <w:marBottom w:val="0"/>
          <w:divBdr>
            <w:top w:val="none" w:sz="0" w:space="0" w:color="auto"/>
            <w:left w:val="none" w:sz="0" w:space="0" w:color="auto"/>
            <w:bottom w:val="none" w:sz="0" w:space="0" w:color="auto"/>
            <w:right w:val="none" w:sz="0" w:space="0" w:color="auto"/>
          </w:divBdr>
        </w:div>
        <w:div w:id="1451706717">
          <w:marLeft w:val="640"/>
          <w:marRight w:val="0"/>
          <w:marTop w:val="0"/>
          <w:marBottom w:val="0"/>
          <w:divBdr>
            <w:top w:val="none" w:sz="0" w:space="0" w:color="auto"/>
            <w:left w:val="none" w:sz="0" w:space="0" w:color="auto"/>
            <w:bottom w:val="none" w:sz="0" w:space="0" w:color="auto"/>
            <w:right w:val="none" w:sz="0" w:space="0" w:color="auto"/>
          </w:divBdr>
        </w:div>
        <w:div w:id="517275942">
          <w:marLeft w:val="640"/>
          <w:marRight w:val="0"/>
          <w:marTop w:val="0"/>
          <w:marBottom w:val="0"/>
          <w:divBdr>
            <w:top w:val="none" w:sz="0" w:space="0" w:color="auto"/>
            <w:left w:val="none" w:sz="0" w:space="0" w:color="auto"/>
            <w:bottom w:val="none" w:sz="0" w:space="0" w:color="auto"/>
            <w:right w:val="none" w:sz="0" w:space="0" w:color="auto"/>
          </w:divBdr>
        </w:div>
        <w:div w:id="193622110">
          <w:marLeft w:val="640"/>
          <w:marRight w:val="0"/>
          <w:marTop w:val="0"/>
          <w:marBottom w:val="0"/>
          <w:divBdr>
            <w:top w:val="none" w:sz="0" w:space="0" w:color="auto"/>
            <w:left w:val="none" w:sz="0" w:space="0" w:color="auto"/>
            <w:bottom w:val="none" w:sz="0" w:space="0" w:color="auto"/>
            <w:right w:val="none" w:sz="0" w:space="0" w:color="auto"/>
          </w:divBdr>
        </w:div>
        <w:div w:id="2035811185">
          <w:marLeft w:val="640"/>
          <w:marRight w:val="0"/>
          <w:marTop w:val="0"/>
          <w:marBottom w:val="0"/>
          <w:divBdr>
            <w:top w:val="none" w:sz="0" w:space="0" w:color="auto"/>
            <w:left w:val="none" w:sz="0" w:space="0" w:color="auto"/>
            <w:bottom w:val="none" w:sz="0" w:space="0" w:color="auto"/>
            <w:right w:val="none" w:sz="0" w:space="0" w:color="auto"/>
          </w:divBdr>
        </w:div>
        <w:div w:id="323776861">
          <w:marLeft w:val="640"/>
          <w:marRight w:val="0"/>
          <w:marTop w:val="0"/>
          <w:marBottom w:val="0"/>
          <w:divBdr>
            <w:top w:val="none" w:sz="0" w:space="0" w:color="auto"/>
            <w:left w:val="none" w:sz="0" w:space="0" w:color="auto"/>
            <w:bottom w:val="none" w:sz="0" w:space="0" w:color="auto"/>
            <w:right w:val="none" w:sz="0" w:space="0" w:color="auto"/>
          </w:divBdr>
        </w:div>
        <w:div w:id="402334350">
          <w:marLeft w:val="640"/>
          <w:marRight w:val="0"/>
          <w:marTop w:val="0"/>
          <w:marBottom w:val="0"/>
          <w:divBdr>
            <w:top w:val="none" w:sz="0" w:space="0" w:color="auto"/>
            <w:left w:val="none" w:sz="0" w:space="0" w:color="auto"/>
            <w:bottom w:val="none" w:sz="0" w:space="0" w:color="auto"/>
            <w:right w:val="none" w:sz="0" w:space="0" w:color="auto"/>
          </w:divBdr>
        </w:div>
        <w:div w:id="1057239174">
          <w:marLeft w:val="640"/>
          <w:marRight w:val="0"/>
          <w:marTop w:val="0"/>
          <w:marBottom w:val="0"/>
          <w:divBdr>
            <w:top w:val="none" w:sz="0" w:space="0" w:color="auto"/>
            <w:left w:val="none" w:sz="0" w:space="0" w:color="auto"/>
            <w:bottom w:val="none" w:sz="0" w:space="0" w:color="auto"/>
            <w:right w:val="none" w:sz="0" w:space="0" w:color="auto"/>
          </w:divBdr>
        </w:div>
        <w:div w:id="198399436">
          <w:marLeft w:val="640"/>
          <w:marRight w:val="0"/>
          <w:marTop w:val="0"/>
          <w:marBottom w:val="0"/>
          <w:divBdr>
            <w:top w:val="none" w:sz="0" w:space="0" w:color="auto"/>
            <w:left w:val="none" w:sz="0" w:space="0" w:color="auto"/>
            <w:bottom w:val="none" w:sz="0" w:space="0" w:color="auto"/>
            <w:right w:val="none" w:sz="0" w:space="0" w:color="auto"/>
          </w:divBdr>
        </w:div>
        <w:div w:id="141701545">
          <w:marLeft w:val="640"/>
          <w:marRight w:val="0"/>
          <w:marTop w:val="0"/>
          <w:marBottom w:val="0"/>
          <w:divBdr>
            <w:top w:val="none" w:sz="0" w:space="0" w:color="auto"/>
            <w:left w:val="none" w:sz="0" w:space="0" w:color="auto"/>
            <w:bottom w:val="none" w:sz="0" w:space="0" w:color="auto"/>
            <w:right w:val="none" w:sz="0" w:space="0" w:color="auto"/>
          </w:divBdr>
        </w:div>
        <w:div w:id="1148789343">
          <w:marLeft w:val="640"/>
          <w:marRight w:val="0"/>
          <w:marTop w:val="0"/>
          <w:marBottom w:val="0"/>
          <w:divBdr>
            <w:top w:val="none" w:sz="0" w:space="0" w:color="auto"/>
            <w:left w:val="none" w:sz="0" w:space="0" w:color="auto"/>
            <w:bottom w:val="none" w:sz="0" w:space="0" w:color="auto"/>
            <w:right w:val="none" w:sz="0" w:space="0" w:color="auto"/>
          </w:divBdr>
        </w:div>
        <w:div w:id="826242232">
          <w:marLeft w:val="640"/>
          <w:marRight w:val="0"/>
          <w:marTop w:val="0"/>
          <w:marBottom w:val="0"/>
          <w:divBdr>
            <w:top w:val="none" w:sz="0" w:space="0" w:color="auto"/>
            <w:left w:val="none" w:sz="0" w:space="0" w:color="auto"/>
            <w:bottom w:val="none" w:sz="0" w:space="0" w:color="auto"/>
            <w:right w:val="none" w:sz="0" w:space="0" w:color="auto"/>
          </w:divBdr>
        </w:div>
        <w:div w:id="1562862990">
          <w:marLeft w:val="640"/>
          <w:marRight w:val="0"/>
          <w:marTop w:val="0"/>
          <w:marBottom w:val="0"/>
          <w:divBdr>
            <w:top w:val="none" w:sz="0" w:space="0" w:color="auto"/>
            <w:left w:val="none" w:sz="0" w:space="0" w:color="auto"/>
            <w:bottom w:val="none" w:sz="0" w:space="0" w:color="auto"/>
            <w:right w:val="none" w:sz="0" w:space="0" w:color="auto"/>
          </w:divBdr>
        </w:div>
        <w:div w:id="528684675">
          <w:marLeft w:val="640"/>
          <w:marRight w:val="0"/>
          <w:marTop w:val="0"/>
          <w:marBottom w:val="0"/>
          <w:divBdr>
            <w:top w:val="none" w:sz="0" w:space="0" w:color="auto"/>
            <w:left w:val="none" w:sz="0" w:space="0" w:color="auto"/>
            <w:bottom w:val="none" w:sz="0" w:space="0" w:color="auto"/>
            <w:right w:val="none" w:sz="0" w:space="0" w:color="auto"/>
          </w:divBdr>
        </w:div>
        <w:div w:id="458113903">
          <w:marLeft w:val="640"/>
          <w:marRight w:val="0"/>
          <w:marTop w:val="0"/>
          <w:marBottom w:val="0"/>
          <w:divBdr>
            <w:top w:val="none" w:sz="0" w:space="0" w:color="auto"/>
            <w:left w:val="none" w:sz="0" w:space="0" w:color="auto"/>
            <w:bottom w:val="none" w:sz="0" w:space="0" w:color="auto"/>
            <w:right w:val="none" w:sz="0" w:space="0" w:color="auto"/>
          </w:divBdr>
        </w:div>
        <w:div w:id="390495247">
          <w:marLeft w:val="640"/>
          <w:marRight w:val="0"/>
          <w:marTop w:val="0"/>
          <w:marBottom w:val="0"/>
          <w:divBdr>
            <w:top w:val="none" w:sz="0" w:space="0" w:color="auto"/>
            <w:left w:val="none" w:sz="0" w:space="0" w:color="auto"/>
            <w:bottom w:val="none" w:sz="0" w:space="0" w:color="auto"/>
            <w:right w:val="none" w:sz="0" w:space="0" w:color="auto"/>
          </w:divBdr>
        </w:div>
        <w:div w:id="2146505357">
          <w:marLeft w:val="640"/>
          <w:marRight w:val="0"/>
          <w:marTop w:val="0"/>
          <w:marBottom w:val="0"/>
          <w:divBdr>
            <w:top w:val="none" w:sz="0" w:space="0" w:color="auto"/>
            <w:left w:val="none" w:sz="0" w:space="0" w:color="auto"/>
            <w:bottom w:val="none" w:sz="0" w:space="0" w:color="auto"/>
            <w:right w:val="none" w:sz="0" w:space="0" w:color="auto"/>
          </w:divBdr>
        </w:div>
        <w:div w:id="926841839">
          <w:marLeft w:val="640"/>
          <w:marRight w:val="0"/>
          <w:marTop w:val="0"/>
          <w:marBottom w:val="0"/>
          <w:divBdr>
            <w:top w:val="none" w:sz="0" w:space="0" w:color="auto"/>
            <w:left w:val="none" w:sz="0" w:space="0" w:color="auto"/>
            <w:bottom w:val="none" w:sz="0" w:space="0" w:color="auto"/>
            <w:right w:val="none" w:sz="0" w:space="0" w:color="auto"/>
          </w:divBdr>
        </w:div>
        <w:div w:id="780300799">
          <w:marLeft w:val="640"/>
          <w:marRight w:val="0"/>
          <w:marTop w:val="0"/>
          <w:marBottom w:val="0"/>
          <w:divBdr>
            <w:top w:val="none" w:sz="0" w:space="0" w:color="auto"/>
            <w:left w:val="none" w:sz="0" w:space="0" w:color="auto"/>
            <w:bottom w:val="none" w:sz="0" w:space="0" w:color="auto"/>
            <w:right w:val="none" w:sz="0" w:space="0" w:color="auto"/>
          </w:divBdr>
        </w:div>
        <w:div w:id="1790396243">
          <w:marLeft w:val="640"/>
          <w:marRight w:val="0"/>
          <w:marTop w:val="0"/>
          <w:marBottom w:val="0"/>
          <w:divBdr>
            <w:top w:val="none" w:sz="0" w:space="0" w:color="auto"/>
            <w:left w:val="none" w:sz="0" w:space="0" w:color="auto"/>
            <w:bottom w:val="none" w:sz="0" w:space="0" w:color="auto"/>
            <w:right w:val="none" w:sz="0" w:space="0" w:color="auto"/>
          </w:divBdr>
        </w:div>
        <w:div w:id="1361392376">
          <w:marLeft w:val="640"/>
          <w:marRight w:val="0"/>
          <w:marTop w:val="0"/>
          <w:marBottom w:val="0"/>
          <w:divBdr>
            <w:top w:val="none" w:sz="0" w:space="0" w:color="auto"/>
            <w:left w:val="none" w:sz="0" w:space="0" w:color="auto"/>
            <w:bottom w:val="none" w:sz="0" w:space="0" w:color="auto"/>
            <w:right w:val="none" w:sz="0" w:space="0" w:color="auto"/>
          </w:divBdr>
        </w:div>
        <w:div w:id="1533617832">
          <w:marLeft w:val="640"/>
          <w:marRight w:val="0"/>
          <w:marTop w:val="0"/>
          <w:marBottom w:val="0"/>
          <w:divBdr>
            <w:top w:val="none" w:sz="0" w:space="0" w:color="auto"/>
            <w:left w:val="none" w:sz="0" w:space="0" w:color="auto"/>
            <w:bottom w:val="none" w:sz="0" w:space="0" w:color="auto"/>
            <w:right w:val="none" w:sz="0" w:space="0" w:color="auto"/>
          </w:divBdr>
        </w:div>
        <w:div w:id="2077777647">
          <w:marLeft w:val="640"/>
          <w:marRight w:val="0"/>
          <w:marTop w:val="0"/>
          <w:marBottom w:val="0"/>
          <w:divBdr>
            <w:top w:val="none" w:sz="0" w:space="0" w:color="auto"/>
            <w:left w:val="none" w:sz="0" w:space="0" w:color="auto"/>
            <w:bottom w:val="none" w:sz="0" w:space="0" w:color="auto"/>
            <w:right w:val="none" w:sz="0" w:space="0" w:color="auto"/>
          </w:divBdr>
        </w:div>
        <w:div w:id="493108324">
          <w:marLeft w:val="640"/>
          <w:marRight w:val="0"/>
          <w:marTop w:val="0"/>
          <w:marBottom w:val="0"/>
          <w:divBdr>
            <w:top w:val="none" w:sz="0" w:space="0" w:color="auto"/>
            <w:left w:val="none" w:sz="0" w:space="0" w:color="auto"/>
            <w:bottom w:val="none" w:sz="0" w:space="0" w:color="auto"/>
            <w:right w:val="none" w:sz="0" w:space="0" w:color="auto"/>
          </w:divBdr>
        </w:div>
        <w:div w:id="1904295847">
          <w:marLeft w:val="640"/>
          <w:marRight w:val="0"/>
          <w:marTop w:val="0"/>
          <w:marBottom w:val="0"/>
          <w:divBdr>
            <w:top w:val="none" w:sz="0" w:space="0" w:color="auto"/>
            <w:left w:val="none" w:sz="0" w:space="0" w:color="auto"/>
            <w:bottom w:val="none" w:sz="0" w:space="0" w:color="auto"/>
            <w:right w:val="none" w:sz="0" w:space="0" w:color="auto"/>
          </w:divBdr>
        </w:div>
        <w:div w:id="343751916">
          <w:marLeft w:val="640"/>
          <w:marRight w:val="0"/>
          <w:marTop w:val="0"/>
          <w:marBottom w:val="0"/>
          <w:divBdr>
            <w:top w:val="none" w:sz="0" w:space="0" w:color="auto"/>
            <w:left w:val="none" w:sz="0" w:space="0" w:color="auto"/>
            <w:bottom w:val="none" w:sz="0" w:space="0" w:color="auto"/>
            <w:right w:val="none" w:sz="0" w:space="0" w:color="auto"/>
          </w:divBdr>
        </w:div>
        <w:div w:id="1134255774">
          <w:marLeft w:val="640"/>
          <w:marRight w:val="0"/>
          <w:marTop w:val="0"/>
          <w:marBottom w:val="0"/>
          <w:divBdr>
            <w:top w:val="none" w:sz="0" w:space="0" w:color="auto"/>
            <w:left w:val="none" w:sz="0" w:space="0" w:color="auto"/>
            <w:bottom w:val="none" w:sz="0" w:space="0" w:color="auto"/>
            <w:right w:val="none" w:sz="0" w:space="0" w:color="auto"/>
          </w:divBdr>
        </w:div>
        <w:div w:id="1918854221">
          <w:marLeft w:val="640"/>
          <w:marRight w:val="0"/>
          <w:marTop w:val="0"/>
          <w:marBottom w:val="0"/>
          <w:divBdr>
            <w:top w:val="none" w:sz="0" w:space="0" w:color="auto"/>
            <w:left w:val="none" w:sz="0" w:space="0" w:color="auto"/>
            <w:bottom w:val="none" w:sz="0" w:space="0" w:color="auto"/>
            <w:right w:val="none" w:sz="0" w:space="0" w:color="auto"/>
          </w:divBdr>
        </w:div>
        <w:div w:id="140776277">
          <w:marLeft w:val="640"/>
          <w:marRight w:val="0"/>
          <w:marTop w:val="0"/>
          <w:marBottom w:val="0"/>
          <w:divBdr>
            <w:top w:val="none" w:sz="0" w:space="0" w:color="auto"/>
            <w:left w:val="none" w:sz="0" w:space="0" w:color="auto"/>
            <w:bottom w:val="none" w:sz="0" w:space="0" w:color="auto"/>
            <w:right w:val="none" w:sz="0" w:space="0" w:color="auto"/>
          </w:divBdr>
        </w:div>
        <w:div w:id="830289165">
          <w:marLeft w:val="640"/>
          <w:marRight w:val="0"/>
          <w:marTop w:val="0"/>
          <w:marBottom w:val="0"/>
          <w:divBdr>
            <w:top w:val="none" w:sz="0" w:space="0" w:color="auto"/>
            <w:left w:val="none" w:sz="0" w:space="0" w:color="auto"/>
            <w:bottom w:val="none" w:sz="0" w:space="0" w:color="auto"/>
            <w:right w:val="none" w:sz="0" w:space="0" w:color="auto"/>
          </w:divBdr>
        </w:div>
        <w:div w:id="1142236929">
          <w:marLeft w:val="640"/>
          <w:marRight w:val="0"/>
          <w:marTop w:val="0"/>
          <w:marBottom w:val="0"/>
          <w:divBdr>
            <w:top w:val="none" w:sz="0" w:space="0" w:color="auto"/>
            <w:left w:val="none" w:sz="0" w:space="0" w:color="auto"/>
            <w:bottom w:val="none" w:sz="0" w:space="0" w:color="auto"/>
            <w:right w:val="none" w:sz="0" w:space="0" w:color="auto"/>
          </w:divBdr>
        </w:div>
        <w:div w:id="1753157208">
          <w:marLeft w:val="640"/>
          <w:marRight w:val="0"/>
          <w:marTop w:val="0"/>
          <w:marBottom w:val="0"/>
          <w:divBdr>
            <w:top w:val="none" w:sz="0" w:space="0" w:color="auto"/>
            <w:left w:val="none" w:sz="0" w:space="0" w:color="auto"/>
            <w:bottom w:val="none" w:sz="0" w:space="0" w:color="auto"/>
            <w:right w:val="none" w:sz="0" w:space="0" w:color="auto"/>
          </w:divBdr>
        </w:div>
        <w:div w:id="1276600795">
          <w:marLeft w:val="640"/>
          <w:marRight w:val="0"/>
          <w:marTop w:val="0"/>
          <w:marBottom w:val="0"/>
          <w:divBdr>
            <w:top w:val="none" w:sz="0" w:space="0" w:color="auto"/>
            <w:left w:val="none" w:sz="0" w:space="0" w:color="auto"/>
            <w:bottom w:val="none" w:sz="0" w:space="0" w:color="auto"/>
            <w:right w:val="none" w:sz="0" w:space="0" w:color="auto"/>
          </w:divBdr>
        </w:div>
        <w:div w:id="669796463">
          <w:marLeft w:val="640"/>
          <w:marRight w:val="0"/>
          <w:marTop w:val="0"/>
          <w:marBottom w:val="0"/>
          <w:divBdr>
            <w:top w:val="none" w:sz="0" w:space="0" w:color="auto"/>
            <w:left w:val="none" w:sz="0" w:space="0" w:color="auto"/>
            <w:bottom w:val="none" w:sz="0" w:space="0" w:color="auto"/>
            <w:right w:val="none" w:sz="0" w:space="0" w:color="auto"/>
          </w:divBdr>
        </w:div>
        <w:div w:id="1922132521">
          <w:marLeft w:val="640"/>
          <w:marRight w:val="0"/>
          <w:marTop w:val="0"/>
          <w:marBottom w:val="0"/>
          <w:divBdr>
            <w:top w:val="none" w:sz="0" w:space="0" w:color="auto"/>
            <w:left w:val="none" w:sz="0" w:space="0" w:color="auto"/>
            <w:bottom w:val="none" w:sz="0" w:space="0" w:color="auto"/>
            <w:right w:val="none" w:sz="0" w:space="0" w:color="auto"/>
          </w:divBdr>
        </w:div>
        <w:div w:id="1439374305">
          <w:marLeft w:val="640"/>
          <w:marRight w:val="0"/>
          <w:marTop w:val="0"/>
          <w:marBottom w:val="0"/>
          <w:divBdr>
            <w:top w:val="none" w:sz="0" w:space="0" w:color="auto"/>
            <w:left w:val="none" w:sz="0" w:space="0" w:color="auto"/>
            <w:bottom w:val="none" w:sz="0" w:space="0" w:color="auto"/>
            <w:right w:val="none" w:sz="0" w:space="0" w:color="auto"/>
          </w:divBdr>
        </w:div>
        <w:div w:id="397939279">
          <w:marLeft w:val="640"/>
          <w:marRight w:val="0"/>
          <w:marTop w:val="0"/>
          <w:marBottom w:val="0"/>
          <w:divBdr>
            <w:top w:val="none" w:sz="0" w:space="0" w:color="auto"/>
            <w:left w:val="none" w:sz="0" w:space="0" w:color="auto"/>
            <w:bottom w:val="none" w:sz="0" w:space="0" w:color="auto"/>
            <w:right w:val="none" w:sz="0" w:space="0" w:color="auto"/>
          </w:divBdr>
        </w:div>
        <w:div w:id="1950811735">
          <w:marLeft w:val="640"/>
          <w:marRight w:val="0"/>
          <w:marTop w:val="0"/>
          <w:marBottom w:val="0"/>
          <w:divBdr>
            <w:top w:val="none" w:sz="0" w:space="0" w:color="auto"/>
            <w:left w:val="none" w:sz="0" w:space="0" w:color="auto"/>
            <w:bottom w:val="none" w:sz="0" w:space="0" w:color="auto"/>
            <w:right w:val="none" w:sz="0" w:space="0" w:color="auto"/>
          </w:divBdr>
        </w:div>
        <w:div w:id="1126041273">
          <w:marLeft w:val="640"/>
          <w:marRight w:val="0"/>
          <w:marTop w:val="0"/>
          <w:marBottom w:val="0"/>
          <w:divBdr>
            <w:top w:val="none" w:sz="0" w:space="0" w:color="auto"/>
            <w:left w:val="none" w:sz="0" w:space="0" w:color="auto"/>
            <w:bottom w:val="none" w:sz="0" w:space="0" w:color="auto"/>
            <w:right w:val="none" w:sz="0" w:space="0" w:color="auto"/>
          </w:divBdr>
        </w:div>
        <w:div w:id="1633560702">
          <w:marLeft w:val="640"/>
          <w:marRight w:val="0"/>
          <w:marTop w:val="0"/>
          <w:marBottom w:val="0"/>
          <w:divBdr>
            <w:top w:val="none" w:sz="0" w:space="0" w:color="auto"/>
            <w:left w:val="none" w:sz="0" w:space="0" w:color="auto"/>
            <w:bottom w:val="none" w:sz="0" w:space="0" w:color="auto"/>
            <w:right w:val="none" w:sz="0" w:space="0" w:color="auto"/>
          </w:divBdr>
        </w:div>
        <w:div w:id="158691890">
          <w:marLeft w:val="640"/>
          <w:marRight w:val="0"/>
          <w:marTop w:val="0"/>
          <w:marBottom w:val="0"/>
          <w:divBdr>
            <w:top w:val="none" w:sz="0" w:space="0" w:color="auto"/>
            <w:left w:val="none" w:sz="0" w:space="0" w:color="auto"/>
            <w:bottom w:val="none" w:sz="0" w:space="0" w:color="auto"/>
            <w:right w:val="none" w:sz="0" w:space="0" w:color="auto"/>
          </w:divBdr>
        </w:div>
        <w:div w:id="149635852">
          <w:marLeft w:val="640"/>
          <w:marRight w:val="0"/>
          <w:marTop w:val="0"/>
          <w:marBottom w:val="0"/>
          <w:divBdr>
            <w:top w:val="none" w:sz="0" w:space="0" w:color="auto"/>
            <w:left w:val="none" w:sz="0" w:space="0" w:color="auto"/>
            <w:bottom w:val="none" w:sz="0" w:space="0" w:color="auto"/>
            <w:right w:val="none" w:sz="0" w:space="0" w:color="auto"/>
          </w:divBdr>
        </w:div>
        <w:div w:id="1061172490">
          <w:marLeft w:val="640"/>
          <w:marRight w:val="0"/>
          <w:marTop w:val="0"/>
          <w:marBottom w:val="0"/>
          <w:divBdr>
            <w:top w:val="none" w:sz="0" w:space="0" w:color="auto"/>
            <w:left w:val="none" w:sz="0" w:space="0" w:color="auto"/>
            <w:bottom w:val="none" w:sz="0" w:space="0" w:color="auto"/>
            <w:right w:val="none" w:sz="0" w:space="0" w:color="auto"/>
          </w:divBdr>
        </w:div>
        <w:div w:id="1519463478">
          <w:marLeft w:val="640"/>
          <w:marRight w:val="0"/>
          <w:marTop w:val="0"/>
          <w:marBottom w:val="0"/>
          <w:divBdr>
            <w:top w:val="none" w:sz="0" w:space="0" w:color="auto"/>
            <w:left w:val="none" w:sz="0" w:space="0" w:color="auto"/>
            <w:bottom w:val="none" w:sz="0" w:space="0" w:color="auto"/>
            <w:right w:val="none" w:sz="0" w:space="0" w:color="auto"/>
          </w:divBdr>
        </w:div>
        <w:div w:id="931626469">
          <w:marLeft w:val="640"/>
          <w:marRight w:val="0"/>
          <w:marTop w:val="0"/>
          <w:marBottom w:val="0"/>
          <w:divBdr>
            <w:top w:val="none" w:sz="0" w:space="0" w:color="auto"/>
            <w:left w:val="none" w:sz="0" w:space="0" w:color="auto"/>
            <w:bottom w:val="none" w:sz="0" w:space="0" w:color="auto"/>
            <w:right w:val="none" w:sz="0" w:space="0" w:color="auto"/>
          </w:divBdr>
        </w:div>
        <w:div w:id="1697073387">
          <w:marLeft w:val="640"/>
          <w:marRight w:val="0"/>
          <w:marTop w:val="0"/>
          <w:marBottom w:val="0"/>
          <w:divBdr>
            <w:top w:val="none" w:sz="0" w:space="0" w:color="auto"/>
            <w:left w:val="none" w:sz="0" w:space="0" w:color="auto"/>
            <w:bottom w:val="none" w:sz="0" w:space="0" w:color="auto"/>
            <w:right w:val="none" w:sz="0" w:space="0" w:color="auto"/>
          </w:divBdr>
        </w:div>
        <w:div w:id="2123189533">
          <w:marLeft w:val="640"/>
          <w:marRight w:val="0"/>
          <w:marTop w:val="0"/>
          <w:marBottom w:val="0"/>
          <w:divBdr>
            <w:top w:val="none" w:sz="0" w:space="0" w:color="auto"/>
            <w:left w:val="none" w:sz="0" w:space="0" w:color="auto"/>
            <w:bottom w:val="none" w:sz="0" w:space="0" w:color="auto"/>
            <w:right w:val="none" w:sz="0" w:space="0" w:color="auto"/>
          </w:divBdr>
        </w:div>
        <w:div w:id="1656765554">
          <w:marLeft w:val="640"/>
          <w:marRight w:val="0"/>
          <w:marTop w:val="0"/>
          <w:marBottom w:val="0"/>
          <w:divBdr>
            <w:top w:val="none" w:sz="0" w:space="0" w:color="auto"/>
            <w:left w:val="none" w:sz="0" w:space="0" w:color="auto"/>
            <w:bottom w:val="none" w:sz="0" w:space="0" w:color="auto"/>
            <w:right w:val="none" w:sz="0" w:space="0" w:color="auto"/>
          </w:divBdr>
        </w:div>
        <w:div w:id="79454787">
          <w:marLeft w:val="640"/>
          <w:marRight w:val="0"/>
          <w:marTop w:val="0"/>
          <w:marBottom w:val="0"/>
          <w:divBdr>
            <w:top w:val="none" w:sz="0" w:space="0" w:color="auto"/>
            <w:left w:val="none" w:sz="0" w:space="0" w:color="auto"/>
            <w:bottom w:val="none" w:sz="0" w:space="0" w:color="auto"/>
            <w:right w:val="none" w:sz="0" w:space="0" w:color="auto"/>
          </w:divBdr>
        </w:div>
        <w:div w:id="1179346289">
          <w:marLeft w:val="640"/>
          <w:marRight w:val="0"/>
          <w:marTop w:val="0"/>
          <w:marBottom w:val="0"/>
          <w:divBdr>
            <w:top w:val="none" w:sz="0" w:space="0" w:color="auto"/>
            <w:left w:val="none" w:sz="0" w:space="0" w:color="auto"/>
            <w:bottom w:val="none" w:sz="0" w:space="0" w:color="auto"/>
            <w:right w:val="none" w:sz="0" w:space="0" w:color="auto"/>
          </w:divBdr>
        </w:div>
        <w:div w:id="1234703940">
          <w:marLeft w:val="640"/>
          <w:marRight w:val="0"/>
          <w:marTop w:val="0"/>
          <w:marBottom w:val="0"/>
          <w:divBdr>
            <w:top w:val="none" w:sz="0" w:space="0" w:color="auto"/>
            <w:left w:val="none" w:sz="0" w:space="0" w:color="auto"/>
            <w:bottom w:val="none" w:sz="0" w:space="0" w:color="auto"/>
            <w:right w:val="none" w:sz="0" w:space="0" w:color="auto"/>
          </w:divBdr>
        </w:div>
        <w:div w:id="1112434403">
          <w:marLeft w:val="640"/>
          <w:marRight w:val="0"/>
          <w:marTop w:val="0"/>
          <w:marBottom w:val="0"/>
          <w:divBdr>
            <w:top w:val="none" w:sz="0" w:space="0" w:color="auto"/>
            <w:left w:val="none" w:sz="0" w:space="0" w:color="auto"/>
            <w:bottom w:val="none" w:sz="0" w:space="0" w:color="auto"/>
            <w:right w:val="none" w:sz="0" w:space="0" w:color="auto"/>
          </w:divBdr>
        </w:div>
        <w:div w:id="814294196">
          <w:marLeft w:val="640"/>
          <w:marRight w:val="0"/>
          <w:marTop w:val="0"/>
          <w:marBottom w:val="0"/>
          <w:divBdr>
            <w:top w:val="none" w:sz="0" w:space="0" w:color="auto"/>
            <w:left w:val="none" w:sz="0" w:space="0" w:color="auto"/>
            <w:bottom w:val="none" w:sz="0" w:space="0" w:color="auto"/>
            <w:right w:val="none" w:sz="0" w:space="0" w:color="auto"/>
          </w:divBdr>
        </w:div>
        <w:div w:id="590897462">
          <w:marLeft w:val="640"/>
          <w:marRight w:val="0"/>
          <w:marTop w:val="0"/>
          <w:marBottom w:val="0"/>
          <w:divBdr>
            <w:top w:val="none" w:sz="0" w:space="0" w:color="auto"/>
            <w:left w:val="none" w:sz="0" w:space="0" w:color="auto"/>
            <w:bottom w:val="none" w:sz="0" w:space="0" w:color="auto"/>
            <w:right w:val="none" w:sz="0" w:space="0" w:color="auto"/>
          </w:divBdr>
        </w:div>
        <w:div w:id="2093693348">
          <w:marLeft w:val="640"/>
          <w:marRight w:val="0"/>
          <w:marTop w:val="0"/>
          <w:marBottom w:val="0"/>
          <w:divBdr>
            <w:top w:val="none" w:sz="0" w:space="0" w:color="auto"/>
            <w:left w:val="none" w:sz="0" w:space="0" w:color="auto"/>
            <w:bottom w:val="none" w:sz="0" w:space="0" w:color="auto"/>
            <w:right w:val="none" w:sz="0" w:space="0" w:color="auto"/>
          </w:divBdr>
        </w:div>
        <w:div w:id="1845854150">
          <w:marLeft w:val="640"/>
          <w:marRight w:val="0"/>
          <w:marTop w:val="0"/>
          <w:marBottom w:val="0"/>
          <w:divBdr>
            <w:top w:val="none" w:sz="0" w:space="0" w:color="auto"/>
            <w:left w:val="none" w:sz="0" w:space="0" w:color="auto"/>
            <w:bottom w:val="none" w:sz="0" w:space="0" w:color="auto"/>
            <w:right w:val="none" w:sz="0" w:space="0" w:color="auto"/>
          </w:divBdr>
        </w:div>
        <w:div w:id="180780178">
          <w:marLeft w:val="640"/>
          <w:marRight w:val="0"/>
          <w:marTop w:val="0"/>
          <w:marBottom w:val="0"/>
          <w:divBdr>
            <w:top w:val="none" w:sz="0" w:space="0" w:color="auto"/>
            <w:left w:val="none" w:sz="0" w:space="0" w:color="auto"/>
            <w:bottom w:val="none" w:sz="0" w:space="0" w:color="auto"/>
            <w:right w:val="none" w:sz="0" w:space="0" w:color="auto"/>
          </w:divBdr>
        </w:div>
        <w:div w:id="297272237">
          <w:marLeft w:val="640"/>
          <w:marRight w:val="0"/>
          <w:marTop w:val="0"/>
          <w:marBottom w:val="0"/>
          <w:divBdr>
            <w:top w:val="none" w:sz="0" w:space="0" w:color="auto"/>
            <w:left w:val="none" w:sz="0" w:space="0" w:color="auto"/>
            <w:bottom w:val="none" w:sz="0" w:space="0" w:color="auto"/>
            <w:right w:val="none" w:sz="0" w:space="0" w:color="auto"/>
          </w:divBdr>
        </w:div>
        <w:div w:id="244651691">
          <w:marLeft w:val="640"/>
          <w:marRight w:val="0"/>
          <w:marTop w:val="0"/>
          <w:marBottom w:val="0"/>
          <w:divBdr>
            <w:top w:val="none" w:sz="0" w:space="0" w:color="auto"/>
            <w:left w:val="none" w:sz="0" w:space="0" w:color="auto"/>
            <w:bottom w:val="none" w:sz="0" w:space="0" w:color="auto"/>
            <w:right w:val="none" w:sz="0" w:space="0" w:color="auto"/>
          </w:divBdr>
        </w:div>
        <w:div w:id="594630288">
          <w:marLeft w:val="640"/>
          <w:marRight w:val="0"/>
          <w:marTop w:val="0"/>
          <w:marBottom w:val="0"/>
          <w:divBdr>
            <w:top w:val="none" w:sz="0" w:space="0" w:color="auto"/>
            <w:left w:val="none" w:sz="0" w:space="0" w:color="auto"/>
            <w:bottom w:val="none" w:sz="0" w:space="0" w:color="auto"/>
            <w:right w:val="none" w:sz="0" w:space="0" w:color="auto"/>
          </w:divBdr>
        </w:div>
        <w:div w:id="1985504775">
          <w:marLeft w:val="640"/>
          <w:marRight w:val="0"/>
          <w:marTop w:val="0"/>
          <w:marBottom w:val="0"/>
          <w:divBdr>
            <w:top w:val="none" w:sz="0" w:space="0" w:color="auto"/>
            <w:left w:val="none" w:sz="0" w:space="0" w:color="auto"/>
            <w:bottom w:val="none" w:sz="0" w:space="0" w:color="auto"/>
            <w:right w:val="none" w:sz="0" w:space="0" w:color="auto"/>
          </w:divBdr>
        </w:div>
        <w:div w:id="1175728051">
          <w:marLeft w:val="640"/>
          <w:marRight w:val="0"/>
          <w:marTop w:val="0"/>
          <w:marBottom w:val="0"/>
          <w:divBdr>
            <w:top w:val="none" w:sz="0" w:space="0" w:color="auto"/>
            <w:left w:val="none" w:sz="0" w:space="0" w:color="auto"/>
            <w:bottom w:val="none" w:sz="0" w:space="0" w:color="auto"/>
            <w:right w:val="none" w:sz="0" w:space="0" w:color="auto"/>
          </w:divBdr>
        </w:div>
        <w:div w:id="1773471810">
          <w:marLeft w:val="640"/>
          <w:marRight w:val="0"/>
          <w:marTop w:val="0"/>
          <w:marBottom w:val="0"/>
          <w:divBdr>
            <w:top w:val="none" w:sz="0" w:space="0" w:color="auto"/>
            <w:left w:val="none" w:sz="0" w:space="0" w:color="auto"/>
            <w:bottom w:val="none" w:sz="0" w:space="0" w:color="auto"/>
            <w:right w:val="none" w:sz="0" w:space="0" w:color="auto"/>
          </w:divBdr>
        </w:div>
        <w:div w:id="1357074232">
          <w:marLeft w:val="640"/>
          <w:marRight w:val="0"/>
          <w:marTop w:val="0"/>
          <w:marBottom w:val="0"/>
          <w:divBdr>
            <w:top w:val="none" w:sz="0" w:space="0" w:color="auto"/>
            <w:left w:val="none" w:sz="0" w:space="0" w:color="auto"/>
            <w:bottom w:val="none" w:sz="0" w:space="0" w:color="auto"/>
            <w:right w:val="none" w:sz="0" w:space="0" w:color="auto"/>
          </w:divBdr>
        </w:div>
        <w:div w:id="766927185">
          <w:marLeft w:val="640"/>
          <w:marRight w:val="0"/>
          <w:marTop w:val="0"/>
          <w:marBottom w:val="0"/>
          <w:divBdr>
            <w:top w:val="none" w:sz="0" w:space="0" w:color="auto"/>
            <w:left w:val="none" w:sz="0" w:space="0" w:color="auto"/>
            <w:bottom w:val="none" w:sz="0" w:space="0" w:color="auto"/>
            <w:right w:val="none" w:sz="0" w:space="0" w:color="auto"/>
          </w:divBdr>
        </w:div>
        <w:div w:id="1955669204">
          <w:marLeft w:val="640"/>
          <w:marRight w:val="0"/>
          <w:marTop w:val="0"/>
          <w:marBottom w:val="0"/>
          <w:divBdr>
            <w:top w:val="none" w:sz="0" w:space="0" w:color="auto"/>
            <w:left w:val="none" w:sz="0" w:space="0" w:color="auto"/>
            <w:bottom w:val="none" w:sz="0" w:space="0" w:color="auto"/>
            <w:right w:val="none" w:sz="0" w:space="0" w:color="auto"/>
          </w:divBdr>
        </w:div>
        <w:div w:id="2081978647">
          <w:marLeft w:val="640"/>
          <w:marRight w:val="0"/>
          <w:marTop w:val="0"/>
          <w:marBottom w:val="0"/>
          <w:divBdr>
            <w:top w:val="none" w:sz="0" w:space="0" w:color="auto"/>
            <w:left w:val="none" w:sz="0" w:space="0" w:color="auto"/>
            <w:bottom w:val="none" w:sz="0" w:space="0" w:color="auto"/>
            <w:right w:val="none" w:sz="0" w:space="0" w:color="auto"/>
          </w:divBdr>
        </w:div>
        <w:div w:id="113451025">
          <w:marLeft w:val="640"/>
          <w:marRight w:val="0"/>
          <w:marTop w:val="0"/>
          <w:marBottom w:val="0"/>
          <w:divBdr>
            <w:top w:val="none" w:sz="0" w:space="0" w:color="auto"/>
            <w:left w:val="none" w:sz="0" w:space="0" w:color="auto"/>
            <w:bottom w:val="none" w:sz="0" w:space="0" w:color="auto"/>
            <w:right w:val="none" w:sz="0" w:space="0" w:color="auto"/>
          </w:divBdr>
        </w:div>
        <w:div w:id="886533106">
          <w:marLeft w:val="640"/>
          <w:marRight w:val="0"/>
          <w:marTop w:val="0"/>
          <w:marBottom w:val="0"/>
          <w:divBdr>
            <w:top w:val="none" w:sz="0" w:space="0" w:color="auto"/>
            <w:left w:val="none" w:sz="0" w:space="0" w:color="auto"/>
            <w:bottom w:val="none" w:sz="0" w:space="0" w:color="auto"/>
            <w:right w:val="none" w:sz="0" w:space="0" w:color="auto"/>
          </w:divBdr>
        </w:div>
        <w:div w:id="1279484600">
          <w:marLeft w:val="640"/>
          <w:marRight w:val="0"/>
          <w:marTop w:val="0"/>
          <w:marBottom w:val="0"/>
          <w:divBdr>
            <w:top w:val="none" w:sz="0" w:space="0" w:color="auto"/>
            <w:left w:val="none" w:sz="0" w:space="0" w:color="auto"/>
            <w:bottom w:val="none" w:sz="0" w:space="0" w:color="auto"/>
            <w:right w:val="none" w:sz="0" w:space="0" w:color="auto"/>
          </w:divBdr>
        </w:div>
        <w:div w:id="1589385523">
          <w:marLeft w:val="640"/>
          <w:marRight w:val="0"/>
          <w:marTop w:val="0"/>
          <w:marBottom w:val="0"/>
          <w:divBdr>
            <w:top w:val="none" w:sz="0" w:space="0" w:color="auto"/>
            <w:left w:val="none" w:sz="0" w:space="0" w:color="auto"/>
            <w:bottom w:val="none" w:sz="0" w:space="0" w:color="auto"/>
            <w:right w:val="none" w:sz="0" w:space="0" w:color="auto"/>
          </w:divBdr>
        </w:div>
        <w:div w:id="1496410541">
          <w:marLeft w:val="640"/>
          <w:marRight w:val="0"/>
          <w:marTop w:val="0"/>
          <w:marBottom w:val="0"/>
          <w:divBdr>
            <w:top w:val="none" w:sz="0" w:space="0" w:color="auto"/>
            <w:left w:val="none" w:sz="0" w:space="0" w:color="auto"/>
            <w:bottom w:val="none" w:sz="0" w:space="0" w:color="auto"/>
            <w:right w:val="none" w:sz="0" w:space="0" w:color="auto"/>
          </w:divBdr>
        </w:div>
        <w:div w:id="1278100608">
          <w:marLeft w:val="640"/>
          <w:marRight w:val="0"/>
          <w:marTop w:val="0"/>
          <w:marBottom w:val="0"/>
          <w:divBdr>
            <w:top w:val="none" w:sz="0" w:space="0" w:color="auto"/>
            <w:left w:val="none" w:sz="0" w:space="0" w:color="auto"/>
            <w:bottom w:val="none" w:sz="0" w:space="0" w:color="auto"/>
            <w:right w:val="none" w:sz="0" w:space="0" w:color="auto"/>
          </w:divBdr>
        </w:div>
        <w:div w:id="2032026861">
          <w:marLeft w:val="640"/>
          <w:marRight w:val="0"/>
          <w:marTop w:val="0"/>
          <w:marBottom w:val="0"/>
          <w:divBdr>
            <w:top w:val="none" w:sz="0" w:space="0" w:color="auto"/>
            <w:left w:val="none" w:sz="0" w:space="0" w:color="auto"/>
            <w:bottom w:val="none" w:sz="0" w:space="0" w:color="auto"/>
            <w:right w:val="none" w:sz="0" w:space="0" w:color="auto"/>
          </w:divBdr>
        </w:div>
        <w:div w:id="1275359818">
          <w:marLeft w:val="640"/>
          <w:marRight w:val="0"/>
          <w:marTop w:val="0"/>
          <w:marBottom w:val="0"/>
          <w:divBdr>
            <w:top w:val="none" w:sz="0" w:space="0" w:color="auto"/>
            <w:left w:val="none" w:sz="0" w:space="0" w:color="auto"/>
            <w:bottom w:val="none" w:sz="0" w:space="0" w:color="auto"/>
            <w:right w:val="none" w:sz="0" w:space="0" w:color="auto"/>
          </w:divBdr>
        </w:div>
        <w:div w:id="475294330">
          <w:marLeft w:val="640"/>
          <w:marRight w:val="0"/>
          <w:marTop w:val="0"/>
          <w:marBottom w:val="0"/>
          <w:divBdr>
            <w:top w:val="none" w:sz="0" w:space="0" w:color="auto"/>
            <w:left w:val="none" w:sz="0" w:space="0" w:color="auto"/>
            <w:bottom w:val="none" w:sz="0" w:space="0" w:color="auto"/>
            <w:right w:val="none" w:sz="0" w:space="0" w:color="auto"/>
          </w:divBdr>
        </w:div>
        <w:div w:id="8068121">
          <w:marLeft w:val="640"/>
          <w:marRight w:val="0"/>
          <w:marTop w:val="0"/>
          <w:marBottom w:val="0"/>
          <w:divBdr>
            <w:top w:val="none" w:sz="0" w:space="0" w:color="auto"/>
            <w:left w:val="none" w:sz="0" w:space="0" w:color="auto"/>
            <w:bottom w:val="none" w:sz="0" w:space="0" w:color="auto"/>
            <w:right w:val="none" w:sz="0" w:space="0" w:color="auto"/>
          </w:divBdr>
        </w:div>
        <w:div w:id="1931237845">
          <w:marLeft w:val="640"/>
          <w:marRight w:val="0"/>
          <w:marTop w:val="0"/>
          <w:marBottom w:val="0"/>
          <w:divBdr>
            <w:top w:val="none" w:sz="0" w:space="0" w:color="auto"/>
            <w:left w:val="none" w:sz="0" w:space="0" w:color="auto"/>
            <w:bottom w:val="none" w:sz="0" w:space="0" w:color="auto"/>
            <w:right w:val="none" w:sz="0" w:space="0" w:color="auto"/>
          </w:divBdr>
        </w:div>
        <w:div w:id="1532694019">
          <w:marLeft w:val="640"/>
          <w:marRight w:val="0"/>
          <w:marTop w:val="0"/>
          <w:marBottom w:val="0"/>
          <w:divBdr>
            <w:top w:val="none" w:sz="0" w:space="0" w:color="auto"/>
            <w:left w:val="none" w:sz="0" w:space="0" w:color="auto"/>
            <w:bottom w:val="none" w:sz="0" w:space="0" w:color="auto"/>
            <w:right w:val="none" w:sz="0" w:space="0" w:color="auto"/>
          </w:divBdr>
        </w:div>
        <w:div w:id="436946784">
          <w:marLeft w:val="640"/>
          <w:marRight w:val="0"/>
          <w:marTop w:val="0"/>
          <w:marBottom w:val="0"/>
          <w:divBdr>
            <w:top w:val="none" w:sz="0" w:space="0" w:color="auto"/>
            <w:left w:val="none" w:sz="0" w:space="0" w:color="auto"/>
            <w:bottom w:val="none" w:sz="0" w:space="0" w:color="auto"/>
            <w:right w:val="none" w:sz="0" w:space="0" w:color="auto"/>
          </w:divBdr>
        </w:div>
        <w:div w:id="1478380164">
          <w:marLeft w:val="640"/>
          <w:marRight w:val="0"/>
          <w:marTop w:val="0"/>
          <w:marBottom w:val="0"/>
          <w:divBdr>
            <w:top w:val="none" w:sz="0" w:space="0" w:color="auto"/>
            <w:left w:val="none" w:sz="0" w:space="0" w:color="auto"/>
            <w:bottom w:val="none" w:sz="0" w:space="0" w:color="auto"/>
            <w:right w:val="none" w:sz="0" w:space="0" w:color="auto"/>
          </w:divBdr>
        </w:div>
        <w:div w:id="1429307101">
          <w:marLeft w:val="640"/>
          <w:marRight w:val="0"/>
          <w:marTop w:val="0"/>
          <w:marBottom w:val="0"/>
          <w:divBdr>
            <w:top w:val="none" w:sz="0" w:space="0" w:color="auto"/>
            <w:left w:val="none" w:sz="0" w:space="0" w:color="auto"/>
            <w:bottom w:val="none" w:sz="0" w:space="0" w:color="auto"/>
            <w:right w:val="none" w:sz="0" w:space="0" w:color="auto"/>
          </w:divBdr>
        </w:div>
        <w:div w:id="409158390">
          <w:marLeft w:val="640"/>
          <w:marRight w:val="0"/>
          <w:marTop w:val="0"/>
          <w:marBottom w:val="0"/>
          <w:divBdr>
            <w:top w:val="none" w:sz="0" w:space="0" w:color="auto"/>
            <w:left w:val="none" w:sz="0" w:space="0" w:color="auto"/>
            <w:bottom w:val="none" w:sz="0" w:space="0" w:color="auto"/>
            <w:right w:val="none" w:sz="0" w:space="0" w:color="auto"/>
          </w:divBdr>
        </w:div>
        <w:div w:id="1847403253">
          <w:marLeft w:val="640"/>
          <w:marRight w:val="0"/>
          <w:marTop w:val="0"/>
          <w:marBottom w:val="0"/>
          <w:divBdr>
            <w:top w:val="none" w:sz="0" w:space="0" w:color="auto"/>
            <w:left w:val="none" w:sz="0" w:space="0" w:color="auto"/>
            <w:bottom w:val="none" w:sz="0" w:space="0" w:color="auto"/>
            <w:right w:val="none" w:sz="0" w:space="0" w:color="auto"/>
          </w:divBdr>
        </w:div>
        <w:div w:id="387456178">
          <w:marLeft w:val="640"/>
          <w:marRight w:val="0"/>
          <w:marTop w:val="0"/>
          <w:marBottom w:val="0"/>
          <w:divBdr>
            <w:top w:val="none" w:sz="0" w:space="0" w:color="auto"/>
            <w:left w:val="none" w:sz="0" w:space="0" w:color="auto"/>
            <w:bottom w:val="none" w:sz="0" w:space="0" w:color="auto"/>
            <w:right w:val="none" w:sz="0" w:space="0" w:color="auto"/>
          </w:divBdr>
        </w:div>
        <w:div w:id="1733581510">
          <w:marLeft w:val="640"/>
          <w:marRight w:val="0"/>
          <w:marTop w:val="0"/>
          <w:marBottom w:val="0"/>
          <w:divBdr>
            <w:top w:val="none" w:sz="0" w:space="0" w:color="auto"/>
            <w:left w:val="none" w:sz="0" w:space="0" w:color="auto"/>
            <w:bottom w:val="none" w:sz="0" w:space="0" w:color="auto"/>
            <w:right w:val="none" w:sz="0" w:space="0" w:color="auto"/>
          </w:divBdr>
        </w:div>
        <w:div w:id="329674329">
          <w:marLeft w:val="640"/>
          <w:marRight w:val="0"/>
          <w:marTop w:val="0"/>
          <w:marBottom w:val="0"/>
          <w:divBdr>
            <w:top w:val="none" w:sz="0" w:space="0" w:color="auto"/>
            <w:left w:val="none" w:sz="0" w:space="0" w:color="auto"/>
            <w:bottom w:val="none" w:sz="0" w:space="0" w:color="auto"/>
            <w:right w:val="none" w:sz="0" w:space="0" w:color="auto"/>
          </w:divBdr>
        </w:div>
        <w:div w:id="1865246992">
          <w:marLeft w:val="640"/>
          <w:marRight w:val="0"/>
          <w:marTop w:val="0"/>
          <w:marBottom w:val="0"/>
          <w:divBdr>
            <w:top w:val="none" w:sz="0" w:space="0" w:color="auto"/>
            <w:left w:val="none" w:sz="0" w:space="0" w:color="auto"/>
            <w:bottom w:val="none" w:sz="0" w:space="0" w:color="auto"/>
            <w:right w:val="none" w:sz="0" w:space="0" w:color="auto"/>
          </w:divBdr>
        </w:div>
        <w:div w:id="1132752052">
          <w:marLeft w:val="640"/>
          <w:marRight w:val="0"/>
          <w:marTop w:val="0"/>
          <w:marBottom w:val="0"/>
          <w:divBdr>
            <w:top w:val="none" w:sz="0" w:space="0" w:color="auto"/>
            <w:left w:val="none" w:sz="0" w:space="0" w:color="auto"/>
            <w:bottom w:val="none" w:sz="0" w:space="0" w:color="auto"/>
            <w:right w:val="none" w:sz="0" w:space="0" w:color="auto"/>
          </w:divBdr>
        </w:div>
        <w:div w:id="1704398144">
          <w:marLeft w:val="640"/>
          <w:marRight w:val="0"/>
          <w:marTop w:val="0"/>
          <w:marBottom w:val="0"/>
          <w:divBdr>
            <w:top w:val="none" w:sz="0" w:space="0" w:color="auto"/>
            <w:left w:val="none" w:sz="0" w:space="0" w:color="auto"/>
            <w:bottom w:val="none" w:sz="0" w:space="0" w:color="auto"/>
            <w:right w:val="none" w:sz="0" w:space="0" w:color="auto"/>
          </w:divBdr>
        </w:div>
        <w:div w:id="1555197530">
          <w:marLeft w:val="640"/>
          <w:marRight w:val="0"/>
          <w:marTop w:val="0"/>
          <w:marBottom w:val="0"/>
          <w:divBdr>
            <w:top w:val="none" w:sz="0" w:space="0" w:color="auto"/>
            <w:left w:val="none" w:sz="0" w:space="0" w:color="auto"/>
            <w:bottom w:val="none" w:sz="0" w:space="0" w:color="auto"/>
            <w:right w:val="none" w:sz="0" w:space="0" w:color="auto"/>
          </w:divBdr>
        </w:div>
        <w:div w:id="614291792">
          <w:marLeft w:val="640"/>
          <w:marRight w:val="0"/>
          <w:marTop w:val="0"/>
          <w:marBottom w:val="0"/>
          <w:divBdr>
            <w:top w:val="none" w:sz="0" w:space="0" w:color="auto"/>
            <w:left w:val="none" w:sz="0" w:space="0" w:color="auto"/>
            <w:bottom w:val="none" w:sz="0" w:space="0" w:color="auto"/>
            <w:right w:val="none" w:sz="0" w:space="0" w:color="auto"/>
          </w:divBdr>
        </w:div>
        <w:div w:id="1783189332">
          <w:marLeft w:val="640"/>
          <w:marRight w:val="0"/>
          <w:marTop w:val="0"/>
          <w:marBottom w:val="0"/>
          <w:divBdr>
            <w:top w:val="none" w:sz="0" w:space="0" w:color="auto"/>
            <w:left w:val="none" w:sz="0" w:space="0" w:color="auto"/>
            <w:bottom w:val="none" w:sz="0" w:space="0" w:color="auto"/>
            <w:right w:val="none" w:sz="0" w:space="0" w:color="auto"/>
          </w:divBdr>
        </w:div>
        <w:div w:id="1622803964">
          <w:marLeft w:val="640"/>
          <w:marRight w:val="0"/>
          <w:marTop w:val="0"/>
          <w:marBottom w:val="0"/>
          <w:divBdr>
            <w:top w:val="none" w:sz="0" w:space="0" w:color="auto"/>
            <w:left w:val="none" w:sz="0" w:space="0" w:color="auto"/>
            <w:bottom w:val="none" w:sz="0" w:space="0" w:color="auto"/>
            <w:right w:val="none" w:sz="0" w:space="0" w:color="auto"/>
          </w:divBdr>
        </w:div>
        <w:div w:id="599290678">
          <w:marLeft w:val="640"/>
          <w:marRight w:val="0"/>
          <w:marTop w:val="0"/>
          <w:marBottom w:val="0"/>
          <w:divBdr>
            <w:top w:val="none" w:sz="0" w:space="0" w:color="auto"/>
            <w:left w:val="none" w:sz="0" w:space="0" w:color="auto"/>
            <w:bottom w:val="none" w:sz="0" w:space="0" w:color="auto"/>
            <w:right w:val="none" w:sz="0" w:space="0" w:color="auto"/>
          </w:divBdr>
        </w:div>
        <w:div w:id="437871702">
          <w:marLeft w:val="640"/>
          <w:marRight w:val="0"/>
          <w:marTop w:val="0"/>
          <w:marBottom w:val="0"/>
          <w:divBdr>
            <w:top w:val="none" w:sz="0" w:space="0" w:color="auto"/>
            <w:left w:val="none" w:sz="0" w:space="0" w:color="auto"/>
            <w:bottom w:val="none" w:sz="0" w:space="0" w:color="auto"/>
            <w:right w:val="none" w:sz="0" w:space="0" w:color="auto"/>
          </w:divBdr>
        </w:div>
        <w:div w:id="1500192833">
          <w:marLeft w:val="640"/>
          <w:marRight w:val="0"/>
          <w:marTop w:val="0"/>
          <w:marBottom w:val="0"/>
          <w:divBdr>
            <w:top w:val="none" w:sz="0" w:space="0" w:color="auto"/>
            <w:left w:val="none" w:sz="0" w:space="0" w:color="auto"/>
            <w:bottom w:val="none" w:sz="0" w:space="0" w:color="auto"/>
            <w:right w:val="none" w:sz="0" w:space="0" w:color="auto"/>
          </w:divBdr>
        </w:div>
        <w:div w:id="1543521444">
          <w:marLeft w:val="640"/>
          <w:marRight w:val="0"/>
          <w:marTop w:val="0"/>
          <w:marBottom w:val="0"/>
          <w:divBdr>
            <w:top w:val="none" w:sz="0" w:space="0" w:color="auto"/>
            <w:left w:val="none" w:sz="0" w:space="0" w:color="auto"/>
            <w:bottom w:val="none" w:sz="0" w:space="0" w:color="auto"/>
            <w:right w:val="none" w:sz="0" w:space="0" w:color="auto"/>
          </w:divBdr>
        </w:div>
        <w:div w:id="1378313952">
          <w:marLeft w:val="640"/>
          <w:marRight w:val="0"/>
          <w:marTop w:val="0"/>
          <w:marBottom w:val="0"/>
          <w:divBdr>
            <w:top w:val="none" w:sz="0" w:space="0" w:color="auto"/>
            <w:left w:val="none" w:sz="0" w:space="0" w:color="auto"/>
            <w:bottom w:val="none" w:sz="0" w:space="0" w:color="auto"/>
            <w:right w:val="none" w:sz="0" w:space="0" w:color="auto"/>
          </w:divBdr>
        </w:div>
        <w:div w:id="1052265739">
          <w:marLeft w:val="640"/>
          <w:marRight w:val="0"/>
          <w:marTop w:val="0"/>
          <w:marBottom w:val="0"/>
          <w:divBdr>
            <w:top w:val="none" w:sz="0" w:space="0" w:color="auto"/>
            <w:left w:val="none" w:sz="0" w:space="0" w:color="auto"/>
            <w:bottom w:val="none" w:sz="0" w:space="0" w:color="auto"/>
            <w:right w:val="none" w:sz="0" w:space="0" w:color="auto"/>
          </w:divBdr>
        </w:div>
        <w:div w:id="1287615910">
          <w:marLeft w:val="640"/>
          <w:marRight w:val="0"/>
          <w:marTop w:val="0"/>
          <w:marBottom w:val="0"/>
          <w:divBdr>
            <w:top w:val="none" w:sz="0" w:space="0" w:color="auto"/>
            <w:left w:val="none" w:sz="0" w:space="0" w:color="auto"/>
            <w:bottom w:val="none" w:sz="0" w:space="0" w:color="auto"/>
            <w:right w:val="none" w:sz="0" w:space="0" w:color="auto"/>
          </w:divBdr>
        </w:div>
        <w:div w:id="256793951">
          <w:marLeft w:val="640"/>
          <w:marRight w:val="0"/>
          <w:marTop w:val="0"/>
          <w:marBottom w:val="0"/>
          <w:divBdr>
            <w:top w:val="none" w:sz="0" w:space="0" w:color="auto"/>
            <w:left w:val="none" w:sz="0" w:space="0" w:color="auto"/>
            <w:bottom w:val="none" w:sz="0" w:space="0" w:color="auto"/>
            <w:right w:val="none" w:sz="0" w:space="0" w:color="auto"/>
          </w:divBdr>
        </w:div>
        <w:div w:id="411512789">
          <w:marLeft w:val="640"/>
          <w:marRight w:val="0"/>
          <w:marTop w:val="0"/>
          <w:marBottom w:val="0"/>
          <w:divBdr>
            <w:top w:val="none" w:sz="0" w:space="0" w:color="auto"/>
            <w:left w:val="none" w:sz="0" w:space="0" w:color="auto"/>
            <w:bottom w:val="none" w:sz="0" w:space="0" w:color="auto"/>
            <w:right w:val="none" w:sz="0" w:space="0" w:color="auto"/>
          </w:divBdr>
        </w:div>
        <w:div w:id="164319578">
          <w:marLeft w:val="640"/>
          <w:marRight w:val="0"/>
          <w:marTop w:val="0"/>
          <w:marBottom w:val="0"/>
          <w:divBdr>
            <w:top w:val="none" w:sz="0" w:space="0" w:color="auto"/>
            <w:left w:val="none" w:sz="0" w:space="0" w:color="auto"/>
            <w:bottom w:val="none" w:sz="0" w:space="0" w:color="auto"/>
            <w:right w:val="none" w:sz="0" w:space="0" w:color="auto"/>
          </w:divBdr>
        </w:div>
        <w:div w:id="335230156">
          <w:marLeft w:val="640"/>
          <w:marRight w:val="0"/>
          <w:marTop w:val="0"/>
          <w:marBottom w:val="0"/>
          <w:divBdr>
            <w:top w:val="none" w:sz="0" w:space="0" w:color="auto"/>
            <w:left w:val="none" w:sz="0" w:space="0" w:color="auto"/>
            <w:bottom w:val="none" w:sz="0" w:space="0" w:color="auto"/>
            <w:right w:val="none" w:sz="0" w:space="0" w:color="auto"/>
          </w:divBdr>
        </w:div>
        <w:div w:id="214515441">
          <w:marLeft w:val="640"/>
          <w:marRight w:val="0"/>
          <w:marTop w:val="0"/>
          <w:marBottom w:val="0"/>
          <w:divBdr>
            <w:top w:val="none" w:sz="0" w:space="0" w:color="auto"/>
            <w:left w:val="none" w:sz="0" w:space="0" w:color="auto"/>
            <w:bottom w:val="none" w:sz="0" w:space="0" w:color="auto"/>
            <w:right w:val="none" w:sz="0" w:space="0" w:color="auto"/>
          </w:divBdr>
        </w:div>
        <w:div w:id="1220045749">
          <w:marLeft w:val="640"/>
          <w:marRight w:val="0"/>
          <w:marTop w:val="0"/>
          <w:marBottom w:val="0"/>
          <w:divBdr>
            <w:top w:val="none" w:sz="0" w:space="0" w:color="auto"/>
            <w:left w:val="none" w:sz="0" w:space="0" w:color="auto"/>
            <w:bottom w:val="none" w:sz="0" w:space="0" w:color="auto"/>
            <w:right w:val="none" w:sz="0" w:space="0" w:color="auto"/>
          </w:divBdr>
        </w:div>
        <w:div w:id="708727879">
          <w:marLeft w:val="640"/>
          <w:marRight w:val="0"/>
          <w:marTop w:val="0"/>
          <w:marBottom w:val="0"/>
          <w:divBdr>
            <w:top w:val="none" w:sz="0" w:space="0" w:color="auto"/>
            <w:left w:val="none" w:sz="0" w:space="0" w:color="auto"/>
            <w:bottom w:val="none" w:sz="0" w:space="0" w:color="auto"/>
            <w:right w:val="none" w:sz="0" w:space="0" w:color="auto"/>
          </w:divBdr>
        </w:div>
        <w:div w:id="1435637212">
          <w:marLeft w:val="640"/>
          <w:marRight w:val="0"/>
          <w:marTop w:val="0"/>
          <w:marBottom w:val="0"/>
          <w:divBdr>
            <w:top w:val="none" w:sz="0" w:space="0" w:color="auto"/>
            <w:left w:val="none" w:sz="0" w:space="0" w:color="auto"/>
            <w:bottom w:val="none" w:sz="0" w:space="0" w:color="auto"/>
            <w:right w:val="none" w:sz="0" w:space="0" w:color="auto"/>
          </w:divBdr>
        </w:div>
        <w:div w:id="397170984">
          <w:marLeft w:val="640"/>
          <w:marRight w:val="0"/>
          <w:marTop w:val="0"/>
          <w:marBottom w:val="0"/>
          <w:divBdr>
            <w:top w:val="none" w:sz="0" w:space="0" w:color="auto"/>
            <w:left w:val="none" w:sz="0" w:space="0" w:color="auto"/>
            <w:bottom w:val="none" w:sz="0" w:space="0" w:color="auto"/>
            <w:right w:val="none" w:sz="0" w:space="0" w:color="auto"/>
          </w:divBdr>
        </w:div>
        <w:div w:id="52822862">
          <w:marLeft w:val="640"/>
          <w:marRight w:val="0"/>
          <w:marTop w:val="0"/>
          <w:marBottom w:val="0"/>
          <w:divBdr>
            <w:top w:val="none" w:sz="0" w:space="0" w:color="auto"/>
            <w:left w:val="none" w:sz="0" w:space="0" w:color="auto"/>
            <w:bottom w:val="none" w:sz="0" w:space="0" w:color="auto"/>
            <w:right w:val="none" w:sz="0" w:space="0" w:color="auto"/>
          </w:divBdr>
        </w:div>
        <w:div w:id="1623339491">
          <w:marLeft w:val="640"/>
          <w:marRight w:val="0"/>
          <w:marTop w:val="0"/>
          <w:marBottom w:val="0"/>
          <w:divBdr>
            <w:top w:val="none" w:sz="0" w:space="0" w:color="auto"/>
            <w:left w:val="none" w:sz="0" w:space="0" w:color="auto"/>
            <w:bottom w:val="none" w:sz="0" w:space="0" w:color="auto"/>
            <w:right w:val="none" w:sz="0" w:space="0" w:color="auto"/>
          </w:divBdr>
        </w:div>
        <w:div w:id="1615863837">
          <w:marLeft w:val="640"/>
          <w:marRight w:val="0"/>
          <w:marTop w:val="0"/>
          <w:marBottom w:val="0"/>
          <w:divBdr>
            <w:top w:val="none" w:sz="0" w:space="0" w:color="auto"/>
            <w:left w:val="none" w:sz="0" w:space="0" w:color="auto"/>
            <w:bottom w:val="none" w:sz="0" w:space="0" w:color="auto"/>
            <w:right w:val="none" w:sz="0" w:space="0" w:color="auto"/>
          </w:divBdr>
        </w:div>
        <w:div w:id="2040086379">
          <w:marLeft w:val="640"/>
          <w:marRight w:val="0"/>
          <w:marTop w:val="0"/>
          <w:marBottom w:val="0"/>
          <w:divBdr>
            <w:top w:val="none" w:sz="0" w:space="0" w:color="auto"/>
            <w:left w:val="none" w:sz="0" w:space="0" w:color="auto"/>
            <w:bottom w:val="none" w:sz="0" w:space="0" w:color="auto"/>
            <w:right w:val="none" w:sz="0" w:space="0" w:color="auto"/>
          </w:divBdr>
        </w:div>
        <w:div w:id="83957185">
          <w:marLeft w:val="640"/>
          <w:marRight w:val="0"/>
          <w:marTop w:val="0"/>
          <w:marBottom w:val="0"/>
          <w:divBdr>
            <w:top w:val="none" w:sz="0" w:space="0" w:color="auto"/>
            <w:left w:val="none" w:sz="0" w:space="0" w:color="auto"/>
            <w:bottom w:val="none" w:sz="0" w:space="0" w:color="auto"/>
            <w:right w:val="none" w:sz="0" w:space="0" w:color="auto"/>
          </w:divBdr>
        </w:div>
        <w:div w:id="626395087">
          <w:marLeft w:val="640"/>
          <w:marRight w:val="0"/>
          <w:marTop w:val="0"/>
          <w:marBottom w:val="0"/>
          <w:divBdr>
            <w:top w:val="none" w:sz="0" w:space="0" w:color="auto"/>
            <w:left w:val="none" w:sz="0" w:space="0" w:color="auto"/>
            <w:bottom w:val="none" w:sz="0" w:space="0" w:color="auto"/>
            <w:right w:val="none" w:sz="0" w:space="0" w:color="auto"/>
          </w:divBdr>
        </w:div>
        <w:div w:id="648676178">
          <w:marLeft w:val="640"/>
          <w:marRight w:val="0"/>
          <w:marTop w:val="0"/>
          <w:marBottom w:val="0"/>
          <w:divBdr>
            <w:top w:val="none" w:sz="0" w:space="0" w:color="auto"/>
            <w:left w:val="none" w:sz="0" w:space="0" w:color="auto"/>
            <w:bottom w:val="none" w:sz="0" w:space="0" w:color="auto"/>
            <w:right w:val="none" w:sz="0" w:space="0" w:color="auto"/>
          </w:divBdr>
        </w:div>
        <w:div w:id="2057463562">
          <w:marLeft w:val="640"/>
          <w:marRight w:val="0"/>
          <w:marTop w:val="0"/>
          <w:marBottom w:val="0"/>
          <w:divBdr>
            <w:top w:val="none" w:sz="0" w:space="0" w:color="auto"/>
            <w:left w:val="none" w:sz="0" w:space="0" w:color="auto"/>
            <w:bottom w:val="none" w:sz="0" w:space="0" w:color="auto"/>
            <w:right w:val="none" w:sz="0" w:space="0" w:color="auto"/>
          </w:divBdr>
        </w:div>
      </w:divsChild>
    </w:div>
    <w:div w:id="60374628">
      <w:bodyDiv w:val="1"/>
      <w:marLeft w:val="0"/>
      <w:marRight w:val="0"/>
      <w:marTop w:val="0"/>
      <w:marBottom w:val="0"/>
      <w:divBdr>
        <w:top w:val="none" w:sz="0" w:space="0" w:color="auto"/>
        <w:left w:val="none" w:sz="0" w:space="0" w:color="auto"/>
        <w:bottom w:val="none" w:sz="0" w:space="0" w:color="auto"/>
        <w:right w:val="none" w:sz="0" w:space="0" w:color="auto"/>
      </w:divBdr>
      <w:divsChild>
        <w:div w:id="2083601869">
          <w:marLeft w:val="640"/>
          <w:marRight w:val="0"/>
          <w:marTop w:val="0"/>
          <w:marBottom w:val="0"/>
          <w:divBdr>
            <w:top w:val="none" w:sz="0" w:space="0" w:color="auto"/>
            <w:left w:val="none" w:sz="0" w:space="0" w:color="auto"/>
            <w:bottom w:val="none" w:sz="0" w:space="0" w:color="auto"/>
            <w:right w:val="none" w:sz="0" w:space="0" w:color="auto"/>
          </w:divBdr>
        </w:div>
        <w:div w:id="2013337800">
          <w:marLeft w:val="640"/>
          <w:marRight w:val="0"/>
          <w:marTop w:val="0"/>
          <w:marBottom w:val="0"/>
          <w:divBdr>
            <w:top w:val="none" w:sz="0" w:space="0" w:color="auto"/>
            <w:left w:val="none" w:sz="0" w:space="0" w:color="auto"/>
            <w:bottom w:val="none" w:sz="0" w:space="0" w:color="auto"/>
            <w:right w:val="none" w:sz="0" w:space="0" w:color="auto"/>
          </w:divBdr>
        </w:div>
        <w:div w:id="940989633">
          <w:marLeft w:val="640"/>
          <w:marRight w:val="0"/>
          <w:marTop w:val="0"/>
          <w:marBottom w:val="0"/>
          <w:divBdr>
            <w:top w:val="none" w:sz="0" w:space="0" w:color="auto"/>
            <w:left w:val="none" w:sz="0" w:space="0" w:color="auto"/>
            <w:bottom w:val="none" w:sz="0" w:space="0" w:color="auto"/>
            <w:right w:val="none" w:sz="0" w:space="0" w:color="auto"/>
          </w:divBdr>
        </w:div>
        <w:div w:id="74665051">
          <w:marLeft w:val="640"/>
          <w:marRight w:val="0"/>
          <w:marTop w:val="0"/>
          <w:marBottom w:val="0"/>
          <w:divBdr>
            <w:top w:val="none" w:sz="0" w:space="0" w:color="auto"/>
            <w:left w:val="none" w:sz="0" w:space="0" w:color="auto"/>
            <w:bottom w:val="none" w:sz="0" w:space="0" w:color="auto"/>
            <w:right w:val="none" w:sz="0" w:space="0" w:color="auto"/>
          </w:divBdr>
        </w:div>
        <w:div w:id="1682197634">
          <w:marLeft w:val="640"/>
          <w:marRight w:val="0"/>
          <w:marTop w:val="0"/>
          <w:marBottom w:val="0"/>
          <w:divBdr>
            <w:top w:val="none" w:sz="0" w:space="0" w:color="auto"/>
            <w:left w:val="none" w:sz="0" w:space="0" w:color="auto"/>
            <w:bottom w:val="none" w:sz="0" w:space="0" w:color="auto"/>
            <w:right w:val="none" w:sz="0" w:space="0" w:color="auto"/>
          </w:divBdr>
        </w:div>
        <w:div w:id="850946733">
          <w:marLeft w:val="640"/>
          <w:marRight w:val="0"/>
          <w:marTop w:val="0"/>
          <w:marBottom w:val="0"/>
          <w:divBdr>
            <w:top w:val="none" w:sz="0" w:space="0" w:color="auto"/>
            <w:left w:val="none" w:sz="0" w:space="0" w:color="auto"/>
            <w:bottom w:val="none" w:sz="0" w:space="0" w:color="auto"/>
            <w:right w:val="none" w:sz="0" w:space="0" w:color="auto"/>
          </w:divBdr>
        </w:div>
        <w:div w:id="475221299">
          <w:marLeft w:val="640"/>
          <w:marRight w:val="0"/>
          <w:marTop w:val="0"/>
          <w:marBottom w:val="0"/>
          <w:divBdr>
            <w:top w:val="none" w:sz="0" w:space="0" w:color="auto"/>
            <w:left w:val="none" w:sz="0" w:space="0" w:color="auto"/>
            <w:bottom w:val="none" w:sz="0" w:space="0" w:color="auto"/>
            <w:right w:val="none" w:sz="0" w:space="0" w:color="auto"/>
          </w:divBdr>
        </w:div>
        <w:div w:id="693992700">
          <w:marLeft w:val="640"/>
          <w:marRight w:val="0"/>
          <w:marTop w:val="0"/>
          <w:marBottom w:val="0"/>
          <w:divBdr>
            <w:top w:val="none" w:sz="0" w:space="0" w:color="auto"/>
            <w:left w:val="none" w:sz="0" w:space="0" w:color="auto"/>
            <w:bottom w:val="none" w:sz="0" w:space="0" w:color="auto"/>
            <w:right w:val="none" w:sz="0" w:space="0" w:color="auto"/>
          </w:divBdr>
        </w:div>
        <w:div w:id="1803158893">
          <w:marLeft w:val="640"/>
          <w:marRight w:val="0"/>
          <w:marTop w:val="0"/>
          <w:marBottom w:val="0"/>
          <w:divBdr>
            <w:top w:val="none" w:sz="0" w:space="0" w:color="auto"/>
            <w:left w:val="none" w:sz="0" w:space="0" w:color="auto"/>
            <w:bottom w:val="none" w:sz="0" w:space="0" w:color="auto"/>
            <w:right w:val="none" w:sz="0" w:space="0" w:color="auto"/>
          </w:divBdr>
        </w:div>
        <w:div w:id="617031373">
          <w:marLeft w:val="640"/>
          <w:marRight w:val="0"/>
          <w:marTop w:val="0"/>
          <w:marBottom w:val="0"/>
          <w:divBdr>
            <w:top w:val="none" w:sz="0" w:space="0" w:color="auto"/>
            <w:left w:val="none" w:sz="0" w:space="0" w:color="auto"/>
            <w:bottom w:val="none" w:sz="0" w:space="0" w:color="auto"/>
            <w:right w:val="none" w:sz="0" w:space="0" w:color="auto"/>
          </w:divBdr>
        </w:div>
        <w:div w:id="407314548">
          <w:marLeft w:val="640"/>
          <w:marRight w:val="0"/>
          <w:marTop w:val="0"/>
          <w:marBottom w:val="0"/>
          <w:divBdr>
            <w:top w:val="none" w:sz="0" w:space="0" w:color="auto"/>
            <w:left w:val="none" w:sz="0" w:space="0" w:color="auto"/>
            <w:bottom w:val="none" w:sz="0" w:space="0" w:color="auto"/>
            <w:right w:val="none" w:sz="0" w:space="0" w:color="auto"/>
          </w:divBdr>
        </w:div>
        <w:div w:id="439377402">
          <w:marLeft w:val="640"/>
          <w:marRight w:val="0"/>
          <w:marTop w:val="0"/>
          <w:marBottom w:val="0"/>
          <w:divBdr>
            <w:top w:val="none" w:sz="0" w:space="0" w:color="auto"/>
            <w:left w:val="none" w:sz="0" w:space="0" w:color="auto"/>
            <w:bottom w:val="none" w:sz="0" w:space="0" w:color="auto"/>
            <w:right w:val="none" w:sz="0" w:space="0" w:color="auto"/>
          </w:divBdr>
        </w:div>
        <w:div w:id="1515848648">
          <w:marLeft w:val="640"/>
          <w:marRight w:val="0"/>
          <w:marTop w:val="0"/>
          <w:marBottom w:val="0"/>
          <w:divBdr>
            <w:top w:val="none" w:sz="0" w:space="0" w:color="auto"/>
            <w:left w:val="none" w:sz="0" w:space="0" w:color="auto"/>
            <w:bottom w:val="none" w:sz="0" w:space="0" w:color="auto"/>
            <w:right w:val="none" w:sz="0" w:space="0" w:color="auto"/>
          </w:divBdr>
        </w:div>
        <w:div w:id="593707789">
          <w:marLeft w:val="640"/>
          <w:marRight w:val="0"/>
          <w:marTop w:val="0"/>
          <w:marBottom w:val="0"/>
          <w:divBdr>
            <w:top w:val="none" w:sz="0" w:space="0" w:color="auto"/>
            <w:left w:val="none" w:sz="0" w:space="0" w:color="auto"/>
            <w:bottom w:val="none" w:sz="0" w:space="0" w:color="auto"/>
            <w:right w:val="none" w:sz="0" w:space="0" w:color="auto"/>
          </w:divBdr>
        </w:div>
        <w:div w:id="1633897422">
          <w:marLeft w:val="640"/>
          <w:marRight w:val="0"/>
          <w:marTop w:val="0"/>
          <w:marBottom w:val="0"/>
          <w:divBdr>
            <w:top w:val="none" w:sz="0" w:space="0" w:color="auto"/>
            <w:left w:val="none" w:sz="0" w:space="0" w:color="auto"/>
            <w:bottom w:val="none" w:sz="0" w:space="0" w:color="auto"/>
            <w:right w:val="none" w:sz="0" w:space="0" w:color="auto"/>
          </w:divBdr>
        </w:div>
        <w:div w:id="1250769703">
          <w:marLeft w:val="640"/>
          <w:marRight w:val="0"/>
          <w:marTop w:val="0"/>
          <w:marBottom w:val="0"/>
          <w:divBdr>
            <w:top w:val="none" w:sz="0" w:space="0" w:color="auto"/>
            <w:left w:val="none" w:sz="0" w:space="0" w:color="auto"/>
            <w:bottom w:val="none" w:sz="0" w:space="0" w:color="auto"/>
            <w:right w:val="none" w:sz="0" w:space="0" w:color="auto"/>
          </w:divBdr>
        </w:div>
        <w:div w:id="1559441974">
          <w:marLeft w:val="640"/>
          <w:marRight w:val="0"/>
          <w:marTop w:val="0"/>
          <w:marBottom w:val="0"/>
          <w:divBdr>
            <w:top w:val="none" w:sz="0" w:space="0" w:color="auto"/>
            <w:left w:val="none" w:sz="0" w:space="0" w:color="auto"/>
            <w:bottom w:val="none" w:sz="0" w:space="0" w:color="auto"/>
            <w:right w:val="none" w:sz="0" w:space="0" w:color="auto"/>
          </w:divBdr>
        </w:div>
        <w:div w:id="1755082890">
          <w:marLeft w:val="640"/>
          <w:marRight w:val="0"/>
          <w:marTop w:val="0"/>
          <w:marBottom w:val="0"/>
          <w:divBdr>
            <w:top w:val="none" w:sz="0" w:space="0" w:color="auto"/>
            <w:left w:val="none" w:sz="0" w:space="0" w:color="auto"/>
            <w:bottom w:val="none" w:sz="0" w:space="0" w:color="auto"/>
            <w:right w:val="none" w:sz="0" w:space="0" w:color="auto"/>
          </w:divBdr>
        </w:div>
        <w:div w:id="32925836">
          <w:marLeft w:val="640"/>
          <w:marRight w:val="0"/>
          <w:marTop w:val="0"/>
          <w:marBottom w:val="0"/>
          <w:divBdr>
            <w:top w:val="none" w:sz="0" w:space="0" w:color="auto"/>
            <w:left w:val="none" w:sz="0" w:space="0" w:color="auto"/>
            <w:bottom w:val="none" w:sz="0" w:space="0" w:color="auto"/>
            <w:right w:val="none" w:sz="0" w:space="0" w:color="auto"/>
          </w:divBdr>
        </w:div>
        <w:div w:id="1698462983">
          <w:marLeft w:val="640"/>
          <w:marRight w:val="0"/>
          <w:marTop w:val="0"/>
          <w:marBottom w:val="0"/>
          <w:divBdr>
            <w:top w:val="none" w:sz="0" w:space="0" w:color="auto"/>
            <w:left w:val="none" w:sz="0" w:space="0" w:color="auto"/>
            <w:bottom w:val="none" w:sz="0" w:space="0" w:color="auto"/>
            <w:right w:val="none" w:sz="0" w:space="0" w:color="auto"/>
          </w:divBdr>
        </w:div>
        <w:div w:id="300228732">
          <w:marLeft w:val="640"/>
          <w:marRight w:val="0"/>
          <w:marTop w:val="0"/>
          <w:marBottom w:val="0"/>
          <w:divBdr>
            <w:top w:val="none" w:sz="0" w:space="0" w:color="auto"/>
            <w:left w:val="none" w:sz="0" w:space="0" w:color="auto"/>
            <w:bottom w:val="none" w:sz="0" w:space="0" w:color="auto"/>
            <w:right w:val="none" w:sz="0" w:space="0" w:color="auto"/>
          </w:divBdr>
        </w:div>
        <w:div w:id="881019690">
          <w:marLeft w:val="640"/>
          <w:marRight w:val="0"/>
          <w:marTop w:val="0"/>
          <w:marBottom w:val="0"/>
          <w:divBdr>
            <w:top w:val="none" w:sz="0" w:space="0" w:color="auto"/>
            <w:left w:val="none" w:sz="0" w:space="0" w:color="auto"/>
            <w:bottom w:val="none" w:sz="0" w:space="0" w:color="auto"/>
            <w:right w:val="none" w:sz="0" w:space="0" w:color="auto"/>
          </w:divBdr>
        </w:div>
        <w:div w:id="982193068">
          <w:marLeft w:val="640"/>
          <w:marRight w:val="0"/>
          <w:marTop w:val="0"/>
          <w:marBottom w:val="0"/>
          <w:divBdr>
            <w:top w:val="none" w:sz="0" w:space="0" w:color="auto"/>
            <w:left w:val="none" w:sz="0" w:space="0" w:color="auto"/>
            <w:bottom w:val="none" w:sz="0" w:space="0" w:color="auto"/>
            <w:right w:val="none" w:sz="0" w:space="0" w:color="auto"/>
          </w:divBdr>
        </w:div>
        <w:div w:id="1160193694">
          <w:marLeft w:val="640"/>
          <w:marRight w:val="0"/>
          <w:marTop w:val="0"/>
          <w:marBottom w:val="0"/>
          <w:divBdr>
            <w:top w:val="none" w:sz="0" w:space="0" w:color="auto"/>
            <w:left w:val="none" w:sz="0" w:space="0" w:color="auto"/>
            <w:bottom w:val="none" w:sz="0" w:space="0" w:color="auto"/>
            <w:right w:val="none" w:sz="0" w:space="0" w:color="auto"/>
          </w:divBdr>
        </w:div>
        <w:div w:id="474567625">
          <w:marLeft w:val="640"/>
          <w:marRight w:val="0"/>
          <w:marTop w:val="0"/>
          <w:marBottom w:val="0"/>
          <w:divBdr>
            <w:top w:val="none" w:sz="0" w:space="0" w:color="auto"/>
            <w:left w:val="none" w:sz="0" w:space="0" w:color="auto"/>
            <w:bottom w:val="none" w:sz="0" w:space="0" w:color="auto"/>
            <w:right w:val="none" w:sz="0" w:space="0" w:color="auto"/>
          </w:divBdr>
        </w:div>
        <w:div w:id="1520046712">
          <w:marLeft w:val="640"/>
          <w:marRight w:val="0"/>
          <w:marTop w:val="0"/>
          <w:marBottom w:val="0"/>
          <w:divBdr>
            <w:top w:val="none" w:sz="0" w:space="0" w:color="auto"/>
            <w:left w:val="none" w:sz="0" w:space="0" w:color="auto"/>
            <w:bottom w:val="none" w:sz="0" w:space="0" w:color="auto"/>
            <w:right w:val="none" w:sz="0" w:space="0" w:color="auto"/>
          </w:divBdr>
        </w:div>
        <w:div w:id="232548319">
          <w:marLeft w:val="640"/>
          <w:marRight w:val="0"/>
          <w:marTop w:val="0"/>
          <w:marBottom w:val="0"/>
          <w:divBdr>
            <w:top w:val="none" w:sz="0" w:space="0" w:color="auto"/>
            <w:left w:val="none" w:sz="0" w:space="0" w:color="auto"/>
            <w:bottom w:val="none" w:sz="0" w:space="0" w:color="auto"/>
            <w:right w:val="none" w:sz="0" w:space="0" w:color="auto"/>
          </w:divBdr>
        </w:div>
        <w:div w:id="2086106517">
          <w:marLeft w:val="640"/>
          <w:marRight w:val="0"/>
          <w:marTop w:val="0"/>
          <w:marBottom w:val="0"/>
          <w:divBdr>
            <w:top w:val="none" w:sz="0" w:space="0" w:color="auto"/>
            <w:left w:val="none" w:sz="0" w:space="0" w:color="auto"/>
            <w:bottom w:val="none" w:sz="0" w:space="0" w:color="auto"/>
            <w:right w:val="none" w:sz="0" w:space="0" w:color="auto"/>
          </w:divBdr>
        </w:div>
        <w:div w:id="1842349878">
          <w:marLeft w:val="640"/>
          <w:marRight w:val="0"/>
          <w:marTop w:val="0"/>
          <w:marBottom w:val="0"/>
          <w:divBdr>
            <w:top w:val="none" w:sz="0" w:space="0" w:color="auto"/>
            <w:left w:val="none" w:sz="0" w:space="0" w:color="auto"/>
            <w:bottom w:val="none" w:sz="0" w:space="0" w:color="auto"/>
            <w:right w:val="none" w:sz="0" w:space="0" w:color="auto"/>
          </w:divBdr>
        </w:div>
        <w:div w:id="896090431">
          <w:marLeft w:val="640"/>
          <w:marRight w:val="0"/>
          <w:marTop w:val="0"/>
          <w:marBottom w:val="0"/>
          <w:divBdr>
            <w:top w:val="none" w:sz="0" w:space="0" w:color="auto"/>
            <w:left w:val="none" w:sz="0" w:space="0" w:color="auto"/>
            <w:bottom w:val="none" w:sz="0" w:space="0" w:color="auto"/>
            <w:right w:val="none" w:sz="0" w:space="0" w:color="auto"/>
          </w:divBdr>
        </w:div>
        <w:div w:id="377973349">
          <w:marLeft w:val="640"/>
          <w:marRight w:val="0"/>
          <w:marTop w:val="0"/>
          <w:marBottom w:val="0"/>
          <w:divBdr>
            <w:top w:val="none" w:sz="0" w:space="0" w:color="auto"/>
            <w:left w:val="none" w:sz="0" w:space="0" w:color="auto"/>
            <w:bottom w:val="none" w:sz="0" w:space="0" w:color="auto"/>
            <w:right w:val="none" w:sz="0" w:space="0" w:color="auto"/>
          </w:divBdr>
        </w:div>
        <w:div w:id="1053582825">
          <w:marLeft w:val="640"/>
          <w:marRight w:val="0"/>
          <w:marTop w:val="0"/>
          <w:marBottom w:val="0"/>
          <w:divBdr>
            <w:top w:val="none" w:sz="0" w:space="0" w:color="auto"/>
            <w:left w:val="none" w:sz="0" w:space="0" w:color="auto"/>
            <w:bottom w:val="none" w:sz="0" w:space="0" w:color="auto"/>
            <w:right w:val="none" w:sz="0" w:space="0" w:color="auto"/>
          </w:divBdr>
        </w:div>
        <w:div w:id="1252541764">
          <w:marLeft w:val="640"/>
          <w:marRight w:val="0"/>
          <w:marTop w:val="0"/>
          <w:marBottom w:val="0"/>
          <w:divBdr>
            <w:top w:val="none" w:sz="0" w:space="0" w:color="auto"/>
            <w:left w:val="none" w:sz="0" w:space="0" w:color="auto"/>
            <w:bottom w:val="none" w:sz="0" w:space="0" w:color="auto"/>
            <w:right w:val="none" w:sz="0" w:space="0" w:color="auto"/>
          </w:divBdr>
        </w:div>
        <w:div w:id="1429816601">
          <w:marLeft w:val="640"/>
          <w:marRight w:val="0"/>
          <w:marTop w:val="0"/>
          <w:marBottom w:val="0"/>
          <w:divBdr>
            <w:top w:val="none" w:sz="0" w:space="0" w:color="auto"/>
            <w:left w:val="none" w:sz="0" w:space="0" w:color="auto"/>
            <w:bottom w:val="none" w:sz="0" w:space="0" w:color="auto"/>
            <w:right w:val="none" w:sz="0" w:space="0" w:color="auto"/>
          </w:divBdr>
        </w:div>
        <w:div w:id="2136555834">
          <w:marLeft w:val="640"/>
          <w:marRight w:val="0"/>
          <w:marTop w:val="0"/>
          <w:marBottom w:val="0"/>
          <w:divBdr>
            <w:top w:val="none" w:sz="0" w:space="0" w:color="auto"/>
            <w:left w:val="none" w:sz="0" w:space="0" w:color="auto"/>
            <w:bottom w:val="none" w:sz="0" w:space="0" w:color="auto"/>
            <w:right w:val="none" w:sz="0" w:space="0" w:color="auto"/>
          </w:divBdr>
        </w:div>
        <w:div w:id="1969235374">
          <w:marLeft w:val="640"/>
          <w:marRight w:val="0"/>
          <w:marTop w:val="0"/>
          <w:marBottom w:val="0"/>
          <w:divBdr>
            <w:top w:val="none" w:sz="0" w:space="0" w:color="auto"/>
            <w:left w:val="none" w:sz="0" w:space="0" w:color="auto"/>
            <w:bottom w:val="none" w:sz="0" w:space="0" w:color="auto"/>
            <w:right w:val="none" w:sz="0" w:space="0" w:color="auto"/>
          </w:divBdr>
        </w:div>
        <w:div w:id="474294423">
          <w:marLeft w:val="640"/>
          <w:marRight w:val="0"/>
          <w:marTop w:val="0"/>
          <w:marBottom w:val="0"/>
          <w:divBdr>
            <w:top w:val="none" w:sz="0" w:space="0" w:color="auto"/>
            <w:left w:val="none" w:sz="0" w:space="0" w:color="auto"/>
            <w:bottom w:val="none" w:sz="0" w:space="0" w:color="auto"/>
            <w:right w:val="none" w:sz="0" w:space="0" w:color="auto"/>
          </w:divBdr>
        </w:div>
        <w:div w:id="820120987">
          <w:marLeft w:val="640"/>
          <w:marRight w:val="0"/>
          <w:marTop w:val="0"/>
          <w:marBottom w:val="0"/>
          <w:divBdr>
            <w:top w:val="none" w:sz="0" w:space="0" w:color="auto"/>
            <w:left w:val="none" w:sz="0" w:space="0" w:color="auto"/>
            <w:bottom w:val="none" w:sz="0" w:space="0" w:color="auto"/>
            <w:right w:val="none" w:sz="0" w:space="0" w:color="auto"/>
          </w:divBdr>
        </w:div>
        <w:div w:id="2111653984">
          <w:marLeft w:val="640"/>
          <w:marRight w:val="0"/>
          <w:marTop w:val="0"/>
          <w:marBottom w:val="0"/>
          <w:divBdr>
            <w:top w:val="none" w:sz="0" w:space="0" w:color="auto"/>
            <w:left w:val="none" w:sz="0" w:space="0" w:color="auto"/>
            <w:bottom w:val="none" w:sz="0" w:space="0" w:color="auto"/>
            <w:right w:val="none" w:sz="0" w:space="0" w:color="auto"/>
          </w:divBdr>
        </w:div>
        <w:div w:id="977077322">
          <w:marLeft w:val="640"/>
          <w:marRight w:val="0"/>
          <w:marTop w:val="0"/>
          <w:marBottom w:val="0"/>
          <w:divBdr>
            <w:top w:val="none" w:sz="0" w:space="0" w:color="auto"/>
            <w:left w:val="none" w:sz="0" w:space="0" w:color="auto"/>
            <w:bottom w:val="none" w:sz="0" w:space="0" w:color="auto"/>
            <w:right w:val="none" w:sz="0" w:space="0" w:color="auto"/>
          </w:divBdr>
        </w:div>
        <w:div w:id="404256050">
          <w:marLeft w:val="640"/>
          <w:marRight w:val="0"/>
          <w:marTop w:val="0"/>
          <w:marBottom w:val="0"/>
          <w:divBdr>
            <w:top w:val="none" w:sz="0" w:space="0" w:color="auto"/>
            <w:left w:val="none" w:sz="0" w:space="0" w:color="auto"/>
            <w:bottom w:val="none" w:sz="0" w:space="0" w:color="auto"/>
            <w:right w:val="none" w:sz="0" w:space="0" w:color="auto"/>
          </w:divBdr>
        </w:div>
        <w:div w:id="851795958">
          <w:marLeft w:val="640"/>
          <w:marRight w:val="0"/>
          <w:marTop w:val="0"/>
          <w:marBottom w:val="0"/>
          <w:divBdr>
            <w:top w:val="none" w:sz="0" w:space="0" w:color="auto"/>
            <w:left w:val="none" w:sz="0" w:space="0" w:color="auto"/>
            <w:bottom w:val="none" w:sz="0" w:space="0" w:color="auto"/>
            <w:right w:val="none" w:sz="0" w:space="0" w:color="auto"/>
          </w:divBdr>
        </w:div>
        <w:div w:id="2100365741">
          <w:marLeft w:val="640"/>
          <w:marRight w:val="0"/>
          <w:marTop w:val="0"/>
          <w:marBottom w:val="0"/>
          <w:divBdr>
            <w:top w:val="none" w:sz="0" w:space="0" w:color="auto"/>
            <w:left w:val="none" w:sz="0" w:space="0" w:color="auto"/>
            <w:bottom w:val="none" w:sz="0" w:space="0" w:color="auto"/>
            <w:right w:val="none" w:sz="0" w:space="0" w:color="auto"/>
          </w:divBdr>
        </w:div>
        <w:div w:id="1337923333">
          <w:marLeft w:val="640"/>
          <w:marRight w:val="0"/>
          <w:marTop w:val="0"/>
          <w:marBottom w:val="0"/>
          <w:divBdr>
            <w:top w:val="none" w:sz="0" w:space="0" w:color="auto"/>
            <w:left w:val="none" w:sz="0" w:space="0" w:color="auto"/>
            <w:bottom w:val="none" w:sz="0" w:space="0" w:color="auto"/>
            <w:right w:val="none" w:sz="0" w:space="0" w:color="auto"/>
          </w:divBdr>
        </w:div>
        <w:div w:id="415564269">
          <w:marLeft w:val="640"/>
          <w:marRight w:val="0"/>
          <w:marTop w:val="0"/>
          <w:marBottom w:val="0"/>
          <w:divBdr>
            <w:top w:val="none" w:sz="0" w:space="0" w:color="auto"/>
            <w:left w:val="none" w:sz="0" w:space="0" w:color="auto"/>
            <w:bottom w:val="none" w:sz="0" w:space="0" w:color="auto"/>
            <w:right w:val="none" w:sz="0" w:space="0" w:color="auto"/>
          </w:divBdr>
        </w:div>
        <w:div w:id="1563826085">
          <w:marLeft w:val="640"/>
          <w:marRight w:val="0"/>
          <w:marTop w:val="0"/>
          <w:marBottom w:val="0"/>
          <w:divBdr>
            <w:top w:val="none" w:sz="0" w:space="0" w:color="auto"/>
            <w:left w:val="none" w:sz="0" w:space="0" w:color="auto"/>
            <w:bottom w:val="none" w:sz="0" w:space="0" w:color="auto"/>
            <w:right w:val="none" w:sz="0" w:space="0" w:color="auto"/>
          </w:divBdr>
        </w:div>
        <w:div w:id="475073640">
          <w:marLeft w:val="640"/>
          <w:marRight w:val="0"/>
          <w:marTop w:val="0"/>
          <w:marBottom w:val="0"/>
          <w:divBdr>
            <w:top w:val="none" w:sz="0" w:space="0" w:color="auto"/>
            <w:left w:val="none" w:sz="0" w:space="0" w:color="auto"/>
            <w:bottom w:val="none" w:sz="0" w:space="0" w:color="auto"/>
            <w:right w:val="none" w:sz="0" w:space="0" w:color="auto"/>
          </w:divBdr>
        </w:div>
        <w:div w:id="2072994792">
          <w:marLeft w:val="640"/>
          <w:marRight w:val="0"/>
          <w:marTop w:val="0"/>
          <w:marBottom w:val="0"/>
          <w:divBdr>
            <w:top w:val="none" w:sz="0" w:space="0" w:color="auto"/>
            <w:left w:val="none" w:sz="0" w:space="0" w:color="auto"/>
            <w:bottom w:val="none" w:sz="0" w:space="0" w:color="auto"/>
            <w:right w:val="none" w:sz="0" w:space="0" w:color="auto"/>
          </w:divBdr>
        </w:div>
        <w:div w:id="1682467585">
          <w:marLeft w:val="640"/>
          <w:marRight w:val="0"/>
          <w:marTop w:val="0"/>
          <w:marBottom w:val="0"/>
          <w:divBdr>
            <w:top w:val="none" w:sz="0" w:space="0" w:color="auto"/>
            <w:left w:val="none" w:sz="0" w:space="0" w:color="auto"/>
            <w:bottom w:val="none" w:sz="0" w:space="0" w:color="auto"/>
            <w:right w:val="none" w:sz="0" w:space="0" w:color="auto"/>
          </w:divBdr>
        </w:div>
        <w:div w:id="442919439">
          <w:marLeft w:val="640"/>
          <w:marRight w:val="0"/>
          <w:marTop w:val="0"/>
          <w:marBottom w:val="0"/>
          <w:divBdr>
            <w:top w:val="none" w:sz="0" w:space="0" w:color="auto"/>
            <w:left w:val="none" w:sz="0" w:space="0" w:color="auto"/>
            <w:bottom w:val="none" w:sz="0" w:space="0" w:color="auto"/>
            <w:right w:val="none" w:sz="0" w:space="0" w:color="auto"/>
          </w:divBdr>
        </w:div>
        <w:div w:id="1872455288">
          <w:marLeft w:val="640"/>
          <w:marRight w:val="0"/>
          <w:marTop w:val="0"/>
          <w:marBottom w:val="0"/>
          <w:divBdr>
            <w:top w:val="none" w:sz="0" w:space="0" w:color="auto"/>
            <w:left w:val="none" w:sz="0" w:space="0" w:color="auto"/>
            <w:bottom w:val="none" w:sz="0" w:space="0" w:color="auto"/>
            <w:right w:val="none" w:sz="0" w:space="0" w:color="auto"/>
          </w:divBdr>
        </w:div>
        <w:div w:id="518543940">
          <w:marLeft w:val="640"/>
          <w:marRight w:val="0"/>
          <w:marTop w:val="0"/>
          <w:marBottom w:val="0"/>
          <w:divBdr>
            <w:top w:val="none" w:sz="0" w:space="0" w:color="auto"/>
            <w:left w:val="none" w:sz="0" w:space="0" w:color="auto"/>
            <w:bottom w:val="none" w:sz="0" w:space="0" w:color="auto"/>
            <w:right w:val="none" w:sz="0" w:space="0" w:color="auto"/>
          </w:divBdr>
        </w:div>
        <w:div w:id="385840585">
          <w:marLeft w:val="640"/>
          <w:marRight w:val="0"/>
          <w:marTop w:val="0"/>
          <w:marBottom w:val="0"/>
          <w:divBdr>
            <w:top w:val="none" w:sz="0" w:space="0" w:color="auto"/>
            <w:left w:val="none" w:sz="0" w:space="0" w:color="auto"/>
            <w:bottom w:val="none" w:sz="0" w:space="0" w:color="auto"/>
            <w:right w:val="none" w:sz="0" w:space="0" w:color="auto"/>
          </w:divBdr>
        </w:div>
        <w:div w:id="1484589370">
          <w:marLeft w:val="640"/>
          <w:marRight w:val="0"/>
          <w:marTop w:val="0"/>
          <w:marBottom w:val="0"/>
          <w:divBdr>
            <w:top w:val="none" w:sz="0" w:space="0" w:color="auto"/>
            <w:left w:val="none" w:sz="0" w:space="0" w:color="auto"/>
            <w:bottom w:val="none" w:sz="0" w:space="0" w:color="auto"/>
            <w:right w:val="none" w:sz="0" w:space="0" w:color="auto"/>
          </w:divBdr>
        </w:div>
        <w:div w:id="2111966345">
          <w:marLeft w:val="640"/>
          <w:marRight w:val="0"/>
          <w:marTop w:val="0"/>
          <w:marBottom w:val="0"/>
          <w:divBdr>
            <w:top w:val="none" w:sz="0" w:space="0" w:color="auto"/>
            <w:left w:val="none" w:sz="0" w:space="0" w:color="auto"/>
            <w:bottom w:val="none" w:sz="0" w:space="0" w:color="auto"/>
            <w:right w:val="none" w:sz="0" w:space="0" w:color="auto"/>
          </w:divBdr>
        </w:div>
        <w:div w:id="1714496568">
          <w:marLeft w:val="640"/>
          <w:marRight w:val="0"/>
          <w:marTop w:val="0"/>
          <w:marBottom w:val="0"/>
          <w:divBdr>
            <w:top w:val="none" w:sz="0" w:space="0" w:color="auto"/>
            <w:left w:val="none" w:sz="0" w:space="0" w:color="auto"/>
            <w:bottom w:val="none" w:sz="0" w:space="0" w:color="auto"/>
            <w:right w:val="none" w:sz="0" w:space="0" w:color="auto"/>
          </w:divBdr>
        </w:div>
        <w:div w:id="436173565">
          <w:marLeft w:val="640"/>
          <w:marRight w:val="0"/>
          <w:marTop w:val="0"/>
          <w:marBottom w:val="0"/>
          <w:divBdr>
            <w:top w:val="none" w:sz="0" w:space="0" w:color="auto"/>
            <w:left w:val="none" w:sz="0" w:space="0" w:color="auto"/>
            <w:bottom w:val="none" w:sz="0" w:space="0" w:color="auto"/>
            <w:right w:val="none" w:sz="0" w:space="0" w:color="auto"/>
          </w:divBdr>
        </w:div>
        <w:div w:id="1631012630">
          <w:marLeft w:val="640"/>
          <w:marRight w:val="0"/>
          <w:marTop w:val="0"/>
          <w:marBottom w:val="0"/>
          <w:divBdr>
            <w:top w:val="none" w:sz="0" w:space="0" w:color="auto"/>
            <w:left w:val="none" w:sz="0" w:space="0" w:color="auto"/>
            <w:bottom w:val="none" w:sz="0" w:space="0" w:color="auto"/>
            <w:right w:val="none" w:sz="0" w:space="0" w:color="auto"/>
          </w:divBdr>
        </w:div>
        <w:div w:id="787116925">
          <w:marLeft w:val="640"/>
          <w:marRight w:val="0"/>
          <w:marTop w:val="0"/>
          <w:marBottom w:val="0"/>
          <w:divBdr>
            <w:top w:val="none" w:sz="0" w:space="0" w:color="auto"/>
            <w:left w:val="none" w:sz="0" w:space="0" w:color="auto"/>
            <w:bottom w:val="none" w:sz="0" w:space="0" w:color="auto"/>
            <w:right w:val="none" w:sz="0" w:space="0" w:color="auto"/>
          </w:divBdr>
        </w:div>
        <w:div w:id="961417825">
          <w:marLeft w:val="640"/>
          <w:marRight w:val="0"/>
          <w:marTop w:val="0"/>
          <w:marBottom w:val="0"/>
          <w:divBdr>
            <w:top w:val="none" w:sz="0" w:space="0" w:color="auto"/>
            <w:left w:val="none" w:sz="0" w:space="0" w:color="auto"/>
            <w:bottom w:val="none" w:sz="0" w:space="0" w:color="auto"/>
            <w:right w:val="none" w:sz="0" w:space="0" w:color="auto"/>
          </w:divBdr>
        </w:div>
        <w:div w:id="798303120">
          <w:marLeft w:val="640"/>
          <w:marRight w:val="0"/>
          <w:marTop w:val="0"/>
          <w:marBottom w:val="0"/>
          <w:divBdr>
            <w:top w:val="none" w:sz="0" w:space="0" w:color="auto"/>
            <w:left w:val="none" w:sz="0" w:space="0" w:color="auto"/>
            <w:bottom w:val="none" w:sz="0" w:space="0" w:color="auto"/>
            <w:right w:val="none" w:sz="0" w:space="0" w:color="auto"/>
          </w:divBdr>
        </w:div>
        <w:div w:id="1512404846">
          <w:marLeft w:val="640"/>
          <w:marRight w:val="0"/>
          <w:marTop w:val="0"/>
          <w:marBottom w:val="0"/>
          <w:divBdr>
            <w:top w:val="none" w:sz="0" w:space="0" w:color="auto"/>
            <w:left w:val="none" w:sz="0" w:space="0" w:color="auto"/>
            <w:bottom w:val="none" w:sz="0" w:space="0" w:color="auto"/>
            <w:right w:val="none" w:sz="0" w:space="0" w:color="auto"/>
          </w:divBdr>
        </w:div>
        <w:div w:id="1864512326">
          <w:marLeft w:val="640"/>
          <w:marRight w:val="0"/>
          <w:marTop w:val="0"/>
          <w:marBottom w:val="0"/>
          <w:divBdr>
            <w:top w:val="none" w:sz="0" w:space="0" w:color="auto"/>
            <w:left w:val="none" w:sz="0" w:space="0" w:color="auto"/>
            <w:bottom w:val="none" w:sz="0" w:space="0" w:color="auto"/>
            <w:right w:val="none" w:sz="0" w:space="0" w:color="auto"/>
          </w:divBdr>
        </w:div>
        <w:div w:id="318382668">
          <w:marLeft w:val="640"/>
          <w:marRight w:val="0"/>
          <w:marTop w:val="0"/>
          <w:marBottom w:val="0"/>
          <w:divBdr>
            <w:top w:val="none" w:sz="0" w:space="0" w:color="auto"/>
            <w:left w:val="none" w:sz="0" w:space="0" w:color="auto"/>
            <w:bottom w:val="none" w:sz="0" w:space="0" w:color="auto"/>
            <w:right w:val="none" w:sz="0" w:space="0" w:color="auto"/>
          </w:divBdr>
        </w:div>
        <w:div w:id="1638492081">
          <w:marLeft w:val="640"/>
          <w:marRight w:val="0"/>
          <w:marTop w:val="0"/>
          <w:marBottom w:val="0"/>
          <w:divBdr>
            <w:top w:val="none" w:sz="0" w:space="0" w:color="auto"/>
            <w:left w:val="none" w:sz="0" w:space="0" w:color="auto"/>
            <w:bottom w:val="none" w:sz="0" w:space="0" w:color="auto"/>
            <w:right w:val="none" w:sz="0" w:space="0" w:color="auto"/>
          </w:divBdr>
        </w:div>
        <w:div w:id="180903250">
          <w:marLeft w:val="640"/>
          <w:marRight w:val="0"/>
          <w:marTop w:val="0"/>
          <w:marBottom w:val="0"/>
          <w:divBdr>
            <w:top w:val="none" w:sz="0" w:space="0" w:color="auto"/>
            <w:left w:val="none" w:sz="0" w:space="0" w:color="auto"/>
            <w:bottom w:val="none" w:sz="0" w:space="0" w:color="auto"/>
            <w:right w:val="none" w:sz="0" w:space="0" w:color="auto"/>
          </w:divBdr>
        </w:div>
        <w:div w:id="885337882">
          <w:marLeft w:val="640"/>
          <w:marRight w:val="0"/>
          <w:marTop w:val="0"/>
          <w:marBottom w:val="0"/>
          <w:divBdr>
            <w:top w:val="none" w:sz="0" w:space="0" w:color="auto"/>
            <w:left w:val="none" w:sz="0" w:space="0" w:color="auto"/>
            <w:bottom w:val="none" w:sz="0" w:space="0" w:color="auto"/>
            <w:right w:val="none" w:sz="0" w:space="0" w:color="auto"/>
          </w:divBdr>
        </w:div>
        <w:div w:id="350107372">
          <w:marLeft w:val="640"/>
          <w:marRight w:val="0"/>
          <w:marTop w:val="0"/>
          <w:marBottom w:val="0"/>
          <w:divBdr>
            <w:top w:val="none" w:sz="0" w:space="0" w:color="auto"/>
            <w:left w:val="none" w:sz="0" w:space="0" w:color="auto"/>
            <w:bottom w:val="none" w:sz="0" w:space="0" w:color="auto"/>
            <w:right w:val="none" w:sz="0" w:space="0" w:color="auto"/>
          </w:divBdr>
        </w:div>
        <w:div w:id="333148224">
          <w:marLeft w:val="640"/>
          <w:marRight w:val="0"/>
          <w:marTop w:val="0"/>
          <w:marBottom w:val="0"/>
          <w:divBdr>
            <w:top w:val="none" w:sz="0" w:space="0" w:color="auto"/>
            <w:left w:val="none" w:sz="0" w:space="0" w:color="auto"/>
            <w:bottom w:val="none" w:sz="0" w:space="0" w:color="auto"/>
            <w:right w:val="none" w:sz="0" w:space="0" w:color="auto"/>
          </w:divBdr>
        </w:div>
        <w:div w:id="2016489834">
          <w:marLeft w:val="640"/>
          <w:marRight w:val="0"/>
          <w:marTop w:val="0"/>
          <w:marBottom w:val="0"/>
          <w:divBdr>
            <w:top w:val="none" w:sz="0" w:space="0" w:color="auto"/>
            <w:left w:val="none" w:sz="0" w:space="0" w:color="auto"/>
            <w:bottom w:val="none" w:sz="0" w:space="0" w:color="auto"/>
            <w:right w:val="none" w:sz="0" w:space="0" w:color="auto"/>
          </w:divBdr>
        </w:div>
        <w:div w:id="1186822357">
          <w:marLeft w:val="640"/>
          <w:marRight w:val="0"/>
          <w:marTop w:val="0"/>
          <w:marBottom w:val="0"/>
          <w:divBdr>
            <w:top w:val="none" w:sz="0" w:space="0" w:color="auto"/>
            <w:left w:val="none" w:sz="0" w:space="0" w:color="auto"/>
            <w:bottom w:val="none" w:sz="0" w:space="0" w:color="auto"/>
            <w:right w:val="none" w:sz="0" w:space="0" w:color="auto"/>
          </w:divBdr>
        </w:div>
        <w:div w:id="1042096284">
          <w:marLeft w:val="640"/>
          <w:marRight w:val="0"/>
          <w:marTop w:val="0"/>
          <w:marBottom w:val="0"/>
          <w:divBdr>
            <w:top w:val="none" w:sz="0" w:space="0" w:color="auto"/>
            <w:left w:val="none" w:sz="0" w:space="0" w:color="auto"/>
            <w:bottom w:val="none" w:sz="0" w:space="0" w:color="auto"/>
            <w:right w:val="none" w:sz="0" w:space="0" w:color="auto"/>
          </w:divBdr>
        </w:div>
        <w:div w:id="181627954">
          <w:marLeft w:val="640"/>
          <w:marRight w:val="0"/>
          <w:marTop w:val="0"/>
          <w:marBottom w:val="0"/>
          <w:divBdr>
            <w:top w:val="none" w:sz="0" w:space="0" w:color="auto"/>
            <w:left w:val="none" w:sz="0" w:space="0" w:color="auto"/>
            <w:bottom w:val="none" w:sz="0" w:space="0" w:color="auto"/>
            <w:right w:val="none" w:sz="0" w:space="0" w:color="auto"/>
          </w:divBdr>
        </w:div>
        <w:div w:id="1366326298">
          <w:marLeft w:val="640"/>
          <w:marRight w:val="0"/>
          <w:marTop w:val="0"/>
          <w:marBottom w:val="0"/>
          <w:divBdr>
            <w:top w:val="none" w:sz="0" w:space="0" w:color="auto"/>
            <w:left w:val="none" w:sz="0" w:space="0" w:color="auto"/>
            <w:bottom w:val="none" w:sz="0" w:space="0" w:color="auto"/>
            <w:right w:val="none" w:sz="0" w:space="0" w:color="auto"/>
          </w:divBdr>
        </w:div>
        <w:div w:id="740105300">
          <w:marLeft w:val="640"/>
          <w:marRight w:val="0"/>
          <w:marTop w:val="0"/>
          <w:marBottom w:val="0"/>
          <w:divBdr>
            <w:top w:val="none" w:sz="0" w:space="0" w:color="auto"/>
            <w:left w:val="none" w:sz="0" w:space="0" w:color="auto"/>
            <w:bottom w:val="none" w:sz="0" w:space="0" w:color="auto"/>
            <w:right w:val="none" w:sz="0" w:space="0" w:color="auto"/>
          </w:divBdr>
        </w:div>
        <w:div w:id="1099182799">
          <w:marLeft w:val="640"/>
          <w:marRight w:val="0"/>
          <w:marTop w:val="0"/>
          <w:marBottom w:val="0"/>
          <w:divBdr>
            <w:top w:val="none" w:sz="0" w:space="0" w:color="auto"/>
            <w:left w:val="none" w:sz="0" w:space="0" w:color="auto"/>
            <w:bottom w:val="none" w:sz="0" w:space="0" w:color="auto"/>
            <w:right w:val="none" w:sz="0" w:space="0" w:color="auto"/>
          </w:divBdr>
        </w:div>
        <w:div w:id="1454446898">
          <w:marLeft w:val="640"/>
          <w:marRight w:val="0"/>
          <w:marTop w:val="0"/>
          <w:marBottom w:val="0"/>
          <w:divBdr>
            <w:top w:val="none" w:sz="0" w:space="0" w:color="auto"/>
            <w:left w:val="none" w:sz="0" w:space="0" w:color="auto"/>
            <w:bottom w:val="none" w:sz="0" w:space="0" w:color="auto"/>
            <w:right w:val="none" w:sz="0" w:space="0" w:color="auto"/>
          </w:divBdr>
        </w:div>
        <w:div w:id="833489743">
          <w:marLeft w:val="640"/>
          <w:marRight w:val="0"/>
          <w:marTop w:val="0"/>
          <w:marBottom w:val="0"/>
          <w:divBdr>
            <w:top w:val="none" w:sz="0" w:space="0" w:color="auto"/>
            <w:left w:val="none" w:sz="0" w:space="0" w:color="auto"/>
            <w:bottom w:val="none" w:sz="0" w:space="0" w:color="auto"/>
            <w:right w:val="none" w:sz="0" w:space="0" w:color="auto"/>
          </w:divBdr>
        </w:div>
        <w:div w:id="1928923703">
          <w:marLeft w:val="640"/>
          <w:marRight w:val="0"/>
          <w:marTop w:val="0"/>
          <w:marBottom w:val="0"/>
          <w:divBdr>
            <w:top w:val="none" w:sz="0" w:space="0" w:color="auto"/>
            <w:left w:val="none" w:sz="0" w:space="0" w:color="auto"/>
            <w:bottom w:val="none" w:sz="0" w:space="0" w:color="auto"/>
            <w:right w:val="none" w:sz="0" w:space="0" w:color="auto"/>
          </w:divBdr>
        </w:div>
        <w:div w:id="2080250909">
          <w:marLeft w:val="640"/>
          <w:marRight w:val="0"/>
          <w:marTop w:val="0"/>
          <w:marBottom w:val="0"/>
          <w:divBdr>
            <w:top w:val="none" w:sz="0" w:space="0" w:color="auto"/>
            <w:left w:val="none" w:sz="0" w:space="0" w:color="auto"/>
            <w:bottom w:val="none" w:sz="0" w:space="0" w:color="auto"/>
            <w:right w:val="none" w:sz="0" w:space="0" w:color="auto"/>
          </w:divBdr>
        </w:div>
        <w:div w:id="245573962">
          <w:marLeft w:val="640"/>
          <w:marRight w:val="0"/>
          <w:marTop w:val="0"/>
          <w:marBottom w:val="0"/>
          <w:divBdr>
            <w:top w:val="none" w:sz="0" w:space="0" w:color="auto"/>
            <w:left w:val="none" w:sz="0" w:space="0" w:color="auto"/>
            <w:bottom w:val="none" w:sz="0" w:space="0" w:color="auto"/>
            <w:right w:val="none" w:sz="0" w:space="0" w:color="auto"/>
          </w:divBdr>
        </w:div>
        <w:div w:id="37632228">
          <w:marLeft w:val="640"/>
          <w:marRight w:val="0"/>
          <w:marTop w:val="0"/>
          <w:marBottom w:val="0"/>
          <w:divBdr>
            <w:top w:val="none" w:sz="0" w:space="0" w:color="auto"/>
            <w:left w:val="none" w:sz="0" w:space="0" w:color="auto"/>
            <w:bottom w:val="none" w:sz="0" w:space="0" w:color="auto"/>
            <w:right w:val="none" w:sz="0" w:space="0" w:color="auto"/>
          </w:divBdr>
        </w:div>
        <w:div w:id="546992906">
          <w:marLeft w:val="640"/>
          <w:marRight w:val="0"/>
          <w:marTop w:val="0"/>
          <w:marBottom w:val="0"/>
          <w:divBdr>
            <w:top w:val="none" w:sz="0" w:space="0" w:color="auto"/>
            <w:left w:val="none" w:sz="0" w:space="0" w:color="auto"/>
            <w:bottom w:val="none" w:sz="0" w:space="0" w:color="auto"/>
            <w:right w:val="none" w:sz="0" w:space="0" w:color="auto"/>
          </w:divBdr>
        </w:div>
        <w:div w:id="14158558">
          <w:marLeft w:val="640"/>
          <w:marRight w:val="0"/>
          <w:marTop w:val="0"/>
          <w:marBottom w:val="0"/>
          <w:divBdr>
            <w:top w:val="none" w:sz="0" w:space="0" w:color="auto"/>
            <w:left w:val="none" w:sz="0" w:space="0" w:color="auto"/>
            <w:bottom w:val="none" w:sz="0" w:space="0" w:color="auto"/>
            <w:right w:val="none" w:sz="0" w:space="0" w:color="auto"/>
          </w:divBdr>
        </w:div>
        <w:div w:id="1656453319">
          <w:marLeft w:val="640"/>
          <w:marRight w:val="0"/>
          <w:marTop w:val="0"/>
          <w:marBottom w:val="0"/>
          <w:divBdr>
            <w:top w:val="none" w:sz="0" w:space="0" w:color="auto"/>
            <w:left w:val="none" w:sz="0" w:space="0" w:color="auto"/>
            <w:bottom w:val="none" w:sz="0" w:space="0" w:color="auto"/>
            <w:right w:val="none" w:sz="0" w:space="0" w:color="auto"/>
          </w:divBdr>
        </w:div>
        <w:div w:id="53286625">
          <w:marLeft w:val="640"/>
          <w:marRight w:val="0"/>
          <w:marTop w:val="0"/>
          <w:marBottom w:val="0"/>
          <w:divBdr>
            <w:top w:val="none" w:sz="0" w:space="0" w:color="auto"/>
            <w:left w:val="none" w:sz="0" w:space="0" w:color="auto"/>
            <w:bottom w:val="none" w:sz="0" w:space="0" w:color="auto"/>
            <w:right w:val="none" w:sz="0" w:space="0" w:color="auto"/>
          </w:divBdr>
        </w:div>
        <w:div w:id="991174346">
          <w:marLeft w:val="640"/>
          <w:marRight w:val="0"/>
          <w:marTop w:val="0"/>
          <w:marBottom w:val="0"/>
          <w:divBdr>
            <w:top w:val="none" w:sz="0" w:space="0" w:color="auto"/>
            <w:left w:val="none" w:sz="0" w:space="0" w:color="auto"/>
            <w:bottom w:val="none" w:sz="0" w:space="0" w:color="auto"/>
            <w:right w:val="none" w:sz="0" w:space="0" w:color="auto"/>
          </w:divBdr>
        </w:div>
        <w:div w:id="1306207047">
          <w:marLeft w:val="640"/>
          <w:marRight w:val="0"/>
          <w:marTop w:val="0"/>
          <w:marBottom w:val="0"/>
          <w:divBdr>
            <w:top w:val="none" w:sz="0" w:space="0" w:color="auto"/>
            <w:left w:val="none" w:sz="0" w:space="0" w:color="auto"/>
            <w:bottom w:val="none" w:sz="0" w:space="0" w:color="auto"/>
            <w:right w:val="none" w:sz="0" w:space="0" w:color="auto"/>
          </w:divBdr>
        </w:div>
        <w:div w:id="1782190129">
          <w:marLeft w:val="640"/>
          <w:marRight w:val="0"/>
          <w:marTop w:val="0"/>
          <w:marBottom w:val="0"/>
          <w:divBdr>
            <w:top w:val="none" w:sz="0" w:space="0" w:color="auto"/>
            <w:left w:val="none" w:sz="0" w:space="0" w:color="auto"/>
            <w:bottom w:val="none" w:sz="0" w:space="0" w:color="auto"/>
            <w:right w:val="none" w:sz="0" w:space="0" w:color="auto"/>
          </w:divBdr>
        </w:div>
        <w:div w:id="960920293">
          <w:marLeft w:val="640"/>
          <w:marRight w:val="0"/>
          <w:marTop w:val="0"/>
          <w:marBottom w:val="0"/>
          <w:divBdr>
            <w:top w:val="none" w:sz="0" w:space="0" w:color="auto"/>
            <w:left w:val="none" w:sz="0" w:space="0" w:color="auto"/>
            <w:bottom w:val="none" w:sz="0" w:space="0" w:color="auto"/>
            <w:right w:val="none" w:sz="0" w:space="0" w:color="auto"/>
          </w:divBdr>
        </w:div>
        <w:div w:id="1340348033">
          <w:marLeft w:val="640"/>
          <w:marRight w:val="0"/>
          <w:marTop w:val="0"/>
          <w:marBottom w:val="0"/>
          <w:divBdr>
            <w:top w:val="none" w:sz="0" w:space="0" w:color="auto"/>
            <w:left w:val="none" w:sz="0" w:space="0" w:color="auto"/>
            <w:bottom w:val="none" w:sz="0" w:space="0" w:color="auto"/>
            <w:right w:val="none" w:sz="0" w:space="0" w:color="auto"/>
          </w:divBdr>
        </w:div>
        <w:div w:id="1672486175">
          <w:marLeft w:val="640"/>
          <w:marRight w:val="0"/>
          <w:marTop w:val="0"/>
          <w:marBottom w:val="0"/>
          <w:divBdr>
            <w:top w:val="none" w:sz="0" w:space="0" w:color="auto"/>
            <w:left w:val="none" w:sz="0" w:space="0" w:color="auto"/>
            <w:bottom w:val="none" w:sz="0" w:space="0" w:color="auto"/>
            <w:right w:val="none" w:sz="0" w:space="0" w:color="auto"/>
          </w:divBdr>
        </w:div>
        <w:div w:id="1199704008">
          <w:marLeft w:val="640"/>
          <w:marRight w:val="0"/>
          <w:marTop w:val="0"/>
          <w:marBottom w:val="0"/>
          <w:divBdr>
            <w:top w:val="none" w:sz="0" w:space="0" w:color="auto"/>
            <w:left w:val="none" w:sz="0" w:space="0" w:color="auto"/>
            <w:bottom w:val="none" w:sz="0" w:space="0" w:color="auto"/>
            <w:right w:val="none" w:sz="0" w:space="0" w:color="auto"/>
          </w:divBdr>
        </w:div>
        <w:div w:id="299845717">
          <w:marLeft w:val="640"/>
          <w:marRight w:val="0"/>
          <w:marTop w:val="0"/>
          <w:marBottom w:val="0"/>
          <w:divBdr>
            <w:top w:val="none" w:sz="0" w:space="0" w:color="auto"/>
            <w:left w:val="none" w:sz="0" w:space="0" w:color="auto"/>
            <w:bottom w:val="none" w:sz="0" w:space="0" w:color="auto"/>
            <w:right w:val="none" w:sz="0" w:space="0" w:color="auto"/>
          </w:divBdr>
        </w:div>
        <w:div w:id="257249214">
          <w:marLeft w:val="640"/>
          <w:marRight w:val="0"/>
          <w:marTop w:val="0"/>
          <w:marBottom w:val="0"/>
          <w:divBdr>
            <w:top w:val="none" w:sz="0" w:space="0" w:color="auto"/>
            <w:left w:val="none" w:sz="0" w:space="0" w:color="auto"/>
            <w:bottom w:val="none" w:sz="0" w:space="0" w:color="auto"/>
            <w:right w:val="none" w:sz="0" w:space="0" w:color="auto"/>
          </w:divBdr>
        </w:div>
        <w:div w:id="981229308">
          <w:marLeft w:val="640"/>
          <w:marRight w:val="0"/>
          <w:marTop w:val="0"/>
          <w:marBottom w:val="0"/>
          <w:divBdr>
            <w:top w:val="none" w:sz="0" w:space="0" w:color="auto"/>
            <w:left w:val="none" w:sz="0" w:space="0" w:color="auto"/>
            <w:bottom w:val="none" w:sz="0" w:space="0" w:color="auto"/>
            <w:right w:val="none" w:sz="0" w:space="0" w:color="auto"/>
          </w:divBdr>
        </w:div>
        <w:div w:id="2109428803">
          <w:marLeft w:val="640"/>
          <w:marRight w:val="0"/>
          <w:marTop w:val="0"/>
          <w:marBottom w:val="0"/>
          <w:divBdr>
            <w:top w:val="none" w:sz="0" w:space="0" w:color="auto"/>
            <w:left w:val="none" w:sz="0" w:space="0" w:color="auto"/>
            <w:bottom w:val="none" w:sz="0" w:space="0" w:color="auto"/>
            <w:right w:val="none" w:sz="0" w:space="0" w:color="auto"/>
          </w:divBdr>
        </w:div>
        <w:div w:id="659575469">
          <w:marLeft w:val="640"/>
          <w:marRight w:val="0"/>
          <w:marTop w:val="0"/>
          <w:marBottom w:val="0"/>
          <w:divBdr>
            <w:top w:val="none" w:sz="0" w:space="0" w:color="auto"/>
            <w:left w:val="none" w:sz="0" w:space="0" w:color="auto"/>
            <w:bottom w:val="none" w:sz="0" w:space="0" w:color="auto"/>
            <w:right w:val="none" w:sz="0" w:space="0" w:color="auto"/>
          </w:divBdr>
        </w:div>
        <w:div w:id="1465469646">
          <w:marLeft w:val="640"/>
          <w:marRight w:val="0"/>
          <w:marTop w:val="0"/>
          <w:marBottom w:val="0"/>
          <w:divBdr>
            <w:top w:val="none" w:sz="0" w:space="0" w:color="auto"/>
            <w:left w:val="none" w:sz="0" w:space="0" w:color="auto"/>
            <w:bottom w:val="none" w:sz="0" w:space="0" w:color="auto"/>
            <w:right w:val="none" w:sz="0" w:space="0" w:color="auto"/>
          </w:divBdr>
        </w:div>
        <w:div w:id="1407068900">
          <w:marLeft w:val="640"/>
          <w:marRight w:val="0"/>
          <w:marTop w:val="0"/>
          <w:marBottom w:val="0"/>
          <w:divBdr>
            <w:top w:val="none" w:sz="0" w:space="0" w:color="auto"/>
            <w:left w:val="none" w:sz="0" w:space="0" w:color="auto"/>
            <w:bottom w:val="none" w:sz="0" w:space="0" w:color="auto"/>
            <w:right w:val="none" w:sz="0" w:space="0" w:color="auto"/>
          </w:divBdr>
        </w:div>
        <w:div w:id="101921812">
          <w:marLeft w:val="640"/>
          <w:marRight w:val="0"/>
          <w:marTop w:val="0"/>
          <w:marBottom w:val="0"/>
          <w:divBdr>
            <w:top w:val="none" w:sz="0" w:space="0" w:color="auto"/>
            <w:left w:val="none" w:sz="0" w:space="0" w:color="auto"/>
            <w:bottom w:val="none" w:sz="0" w:space="0" w:color="auto"/>
            <w:right w:val="none" w:sz="0" w:space="0" w:color="auto"/>
          </w:divBdr>
        </w:div>
        <w:div w:id="1769891613">
          <w:marLeft w:val="640"/>
          <w:marRight w:val="0"/>
          <w:marTop w:val="0"/>
          <w:marBottom w:val="0"/>
          <w:divBdr>
            <w:top w:val="none" w:sz="0" w:space="0" w:color="auto"/>
            <w:left w:val="none" w:sz="0" w:space="0" w:color="auto"/>
            <w:bottom w:val="none" w:sz="0" w:space="0" w:color="auto"/>
            <w:right w:val="none" w:sz="0" w:space="0" w:color="auto"/>
          </w:divBdr>
        </w:div>
        <w:div w:id="2086562550">
          <w:marLeft w:val="640"/>
          <w:marRight w:val="0"/>
          <w:marTop w:val="0"/>
          <w:marBottom w:val="0"/>
          <w:divBdr>
            <w:top w:val="none" w:sz="0" w:space="0" w:color="auto"/>
            <w:left w:val="none" w:sz="0" w:space="0" w:color="auto"/>
            <w:bottom w:val="none" w:sz="0" w:space="0" w:color="auto"/>
            <w:right w:val="none" w:sz="0" w:space="0" w:color="auto"/>
          </w:divBdr>
        </w:div>
        <w:div w:id="109515710">
          <w:marLeft w:val="640"/>
          <w:marRight w:val="0"/>
          <w:marTop w:val="0"/>
          <w:marBottom w:val="0"/>
          <w:divBdr>
            <w:top w:val="none" w:sz="0" w:space="0" w:color="auto"/>
            <w:left w:val="none" w:sz="0" w:space="0" w:color="auto"/>
            <w:bottom w:val="none" w:sz="0" w:space="0" w:color="auto"/>
            <w:right w:val="none" w:sz="0" w:space="0" w:color="auto"/>
          </w:divBdr>
        </w:div>
        <w:div w:id="1951280128">
          <w:marLeft w:val="640"/>
          <w:marRight w:val="0"/>
          <w:marTop w:val="0"/>
          <w:marBottom w:val="0"/>
          <w:divBdr>
            <w:top w:val="none" w:sz="0" w:space="0" w:color="auto"/>
            <w:left w:val="none" w:sz="0" w:space="0" w:color="auto"/>
            <w:bottom w:val="none" w:sz="0" w:space="0" w:color="auto"/>
            <w:right w:val="none" w:sz="0" w:space="0" w:color="auto"/>
          </w:divBdr>
        </w:div>
        <w:div w:id="168374370">
          <w:marLeft w:val="640"/>
          <w:marRight w:val="0"/>
          <w:marTop w:val="0"/>
          <w:marBottom w:val="0"/>
          <w:divBdr>
            <w:top w:val="none" w:sz="0" w:space="0" w:color="auto"/>
            <w:left w:val="none" w:sz="0" w:space="0" w:color="auto"/>
            <w:bottom w:val="none" w:sz="0" w:space="0" w:color="auto"/>
            <w:right w:val="none" w:sz="0" w:space="0" w:color="auto"/>
          </w:divBdr>
        </w:div>
        <w:div w:id="795222873">
          <w:marLeft w:val="640"/>
          <w:marRight w:val="0"/>
          <w:marTop w:val="0"/>
          <w:marBottom w:val="0"/>
          <w:divBdr>
            <w:top w:val="none" w:sz="0" w:space="0" w:color="auto"/>
            <w:left w:val="none" w:sz="0" w:space="0" w:color="auto"/>
            <w:bottom w:val="none" w:sz="0" w:space="0" w:color="auto"/>
            <w:right w:val="none" w:sz="0" w:space="0" w:color="auto"/>
          </w:divBdr>
        </w:div>
        <w:div w:id="815730314">
          <w:marLeft w:val="640"/>
          <w:marRight w:val="0"/>
          <w:marTop w:val="0"/>
          <w:marBottom w:val="0"/>
          <w:divBdr>
            <w:top w:val="none" w:sz="0" w:space="0" w:color="auto"/>
            <w:left w:val="none" w:sz="0" w:space="0" w:color="auto"/>
            <w:bottom w:val="none" w:sz="0" w:space="0" w:color="auto"/>
            <w:right w:val="none" w:sz="0" w:space="0" w:color="auto"/>
          </w:divBdr>
        </w:div>
        <w:div w:id="1655722779">
          <w:marLeft w:val="640"/>
          <w:marRight w:val="0"/>
          <w:marTop w:val="0"/>
          <w:marBottom w:val="0"/>
          <w:divBdr>
            <w:top w:val="none" w:sz="0" w:space="0" w:color="auto"/>
            <w:left w:val="none" w:sz="0" w:space="0" w:color="auto"/>
            <w:bottom w:val="none" w:sz="0" w:space="0" w:color="auto"/>
            <w:right w:val="none" w:sz="0" w:space="0" w:color="auto"/>
          </w:divBdr>
        </w:div>
        <w:div w:id="1370834432">
          <w:marLeft w:val="640"/>
          <w:marRight w:val="0"/>
          <w:marTop w:val="0"/>
          <w:marBottom w:val="0"/>
          <w:divBdr>
            <w:top w:val="none" w:sz="0" w:space="0" w:color="auto"/>
            <w:left w:val="none" w:sz="0" w:space="0" w:color="auto"/>
            <w:bottom w:val="none" w:sz="0" w:space="0" w:color="auto"/>
            <w:right w:val="none" w:sz="0" w:space="0" w:color="auto"/>
          </w:divBdr>
        </w:div>
        <w:div w:id="408580241">
          <w:marLeft w:val="640"/>
          <w:marRight w:val="0"/>
          <w:marTop w:val="0"/>
          <w:marBottom w:val="0"/>
          <w:divBdr>
            <w:top w:val="none" w:sz="0" w:space="0" w:color="auto"/>
            <w:left w:val="none" w:sz="0" w:space="0" w:color="auto"/>
            <w:bottom w:val="none" w:sz="0" w:space="0" w:color="auto"/>
            <w:right w:val="none" w:sz="0" w:space="0" w:color="auto"/>
          </w:divBdr>
        </w:div>
        <w:div w:id="361592994">
          <w:marLeft w:val="640"/>
          <w:marRight w:val="0"/>
          <w:marTop w:val="0"/>
          <w:marBottom w:val="0"/>
          <w:divBdr>
            <w:top w:val="none" w:sz="0" w:space="0" w:color="auto"/>
            <w:left w:val="none" w:sz="0" w:space="0" w:color="auto"/>
            <w:bottom w:val="none" w:sz="0" w:space="0" w:color="auto"/>
            <w:right w:val="none" w:sz="0" w:space="0" w:color="auto"/>
          </w:divBdr>
        </w:div>
        <w:div w:id="2125690929">
          <w:marLeft w:val="640"/>
          <w:marRight w:val="0"/>
          <w:marTop w:val="0"/>
          <w:marBottom w:val="0"/>
          <w:divBdr>
            <w:top w:val="none" w:sz="0" w:space="0" w:color="auto"/>
            <w:left w:val="none" w:sz="0" w:space="0" w:color="auto"/>
            <w:bottom w:val="none" w:sz="0" w:space="0" w:color="auto"/>
            <w:right w:val="none" w:sz="0" w:space="0" w:color="auto"/>
          </w:divBdr>
        </w:div>
        <w:div w:id="761952315">
          <w:marLeft w:val="640"/>
          <w:marRight w:val="0"/>
          <w:marTop w:val="0"/>
          <w:marBottom w:val="0"/>
          <w:divBdr>
            <w:top w:val="none" w:sz="0" w:space="0" w:color="auto"/>
            <w:left w:val="none" w:sz="0" w:space="0" w:color="auto"/>
            <w:bottom w:val="none" w:sz="0" w:space="0" w:color="auto"/>
            <w:right w:val="none" w:sz="0" w:space="0" w:color="auto"/>
          </w:divBdr>
        </w:div>
        <w:div w:id="170532177">
          <w:marLeft w:val="640"/>
          <w:marRight w:val="0"/>
          <w:marTop w:val="0"/>
          <w:marBottom w:val="0"/>
          <w:divBdr>
            <w:top w:val="none" w:sz="0" w:space="0" w:color="auto"/>
            <w:left w:val="none" w:sz="0" w:space="0" w:color="auto"/>
            <w:bottom w:val="none" w:sz="0" w:space="0" w:color="auto"/>
            <w:right w:val="none" w:sz="0" w:space="0" w:color="auto"/>
          </w:divBdr>
        </w:div>
        <w:div w:id="1086076879">
          <w:marLeft w:val="640"/>
          <w:marRight w:val="0"/>
          <w:marTop w:val="0"/>
          <w:marBottom w:val="0"/>
          <w:divBdr>
            <w:top w:val="none" w:sz="0" w:space="0" w:color="auto"/>
            <w:left w:val="none" w:sz="0" w:space="0" w:color="auto"/>
            <w:bottom w:val="none" w:sz="0" w:space="0" w:color="auto"/>
            <w:right w:val="none" w:sz="0" w:space="0" w:color="auto"/>
          </w:divBdr>
        </w:div>
        <w:div w:id="377049899">
          <w:marLeft w:val="640"/>
          <w:marRight w:val="0"/>
          <w:marTop w:val="0"/>
          <w:marBottom w:val="0"/>
          <w:divBdr>
            <w:top w:val="none" w:sz="0" w:space="0" w:color="auto"/>
            <w:left w:val="none" w:sz="0" w:space="0" w:color="auto"/>
            <w:bottom w:val="none" w:sz="0" w:space="0" w:color="auto"/>
            <w:right w:val="none" w:sz="0" w:space="0" w:color="auto"/>
          </w:divBdr>
        </w:div>
        <w:div w:id="1216426148">
          <w:marLeft w:val="640"/>
          <w:marRight w:val="0"/>
          <w:marTop w:val="0"/>
          <w:marBottom w:val="0"/>
          <w:divBdr>
            <w:top w:val="none" w:sz="0" w:space="0" w:color="auto"/>
            <w:left w:val="none" w:sz="0" w:space="0" w:color="auto"/>
            <w:bottom w:val="none" w:sz="0" w:space="0" w:color="auto"/>
            <w:right w:val="none" w:sz="0" w:space="0" w:color="auto"/>
          </w:divBdr>
        </w:div>
        <w:div w:id="283733956">
          <w:marLeft w:val="640"/>
          <w:marRight w:val="0"/>
          <w:marTop w:val="0"/>
          <w:marBottom w:val="0"/>
          <w:divBdr>
            <w:top w:val="none" w:sz="0" w:space="0" w:color="auto"/>
            <w:left w:val="none" w:sz="0" w:space="0" w:color="auto"/>
            <w:bottom w:val="none" w:sz="0" w:space="0" w:color="auto"/>
            <w:right w:val="none" w:sz="0" w:space="0" w:color="auto"/>
          </w:divBdr>
        </w:div>
        <w:div w:id="1785424218">
          <w:marLeft w:val="640"/>
          <w:marRight w:val="0"/>
          <w:marTop w:val="0"/>
          <w:marBottom w:val="0"/>
          <w:divBdr>
            <w:top w:val="none" w:sz="0" w:space="0" w:color="auto"/>
            <w:left w:val="none" w:sz="0" w:space="0" w:color="auto"/>
            <w:bottom w:val="none" w:sz="0" w:space="0" w:color="auto"/>
            <w:right w:val="none" w:sz="0" w:space="0" w:color="auto"/>
          </w:divBdr>
        </w:div>
        <w:div w:id="1452281044">
          <w:marLeft w:val="640"/>
          <w:marRight w:val="0"/>
          <w:marTop w:val="0"/>
          <w:marBottom w:val="0"/>
          <w:divBdr>
            <w:top w:val="none" w:sz="0" w:space="0" w:color="auto"/>
            <w:left w:val="none" w:sz="0" w:space="0" w:color="auto"/>
            <w:bottom w:val="none" w:sz="0" w:space="0" w:color="auto"/>
            <w:right w:val="none" w:sz="0" w:space="0" w:color="auto"/>
          </w:divBdr>
        </w:div>
        <w:div w:id="505285671">
          <w:marLeft w:val="640"/>
          <w:marRight w:val="0"/>
          <w:marTop w:val="0"/>
          <w:marBottom w:val="0"/>
          <w:divBdr>
            <w:top w:val="none" w:sz="0" w:space="0" w:color="auto"/>
            <w:left w:val="none" w:sz="0" w:space="0" w:color="auto"/>
            <w:bottom w:val="none" w:sz="0" w:space="0" w:color="auto"/>
            <w:right w:val="none" w:sz="0" w:space="0" w:color="auto"/>
          </w:divBdr>
        </w:div>
        <w:div w:id="778765138">
          <w:marLeft w:val="640"/>
          <w:marRight w:val="0"/>
          <w:marTop w:val="0"/>
          <w:marBottom w:val="0"/>
          <w:divBdr>
            <w:top w:val="none" w:sz="0" w:space="0" w:color="auto"/>
            <w:left w:val="none" w:sz="0" w:space="0" w:color="auto"/>
            <w:bottom w:val="none" w:sz="0" w:space="0" w:color="auto"/>
            <w:right w:val="none" w:sz="0" w:space="0" w:color="auto"/>
          </w:divBdr>
        </w:div>
        <w:div w:id="1793204880">
          <w:marLeft w:val="640"/>
          <w:marRight w:val="0"/>
          <w:marTop w:val="0"/>
          <w:marBottom w:val="0"/>
          <w:divBdr>
            <w:top w:val="none" w:sz="0" w:space="0" w:color="auto"/>
            <w:left w:val="none" w:sz="0" w:space="0" w:color="auto"/>
            <w:bottom w:val="none" w:sz="0" w:space="0" w:color="auto"/>
            <w:right w:val="none" w:sz="0" w:space="0" w:color="auto"/>
          </w:divBdr>
        </w:div>
        <w:div w:id="2972491">
          <w:marLeft w:val="640"/>
          <w:marRight w:val="0"/>
          <w:marTop w:val="0"/>
          <w:marBottom w:val="0"/>
          <w:divBdr>
            <w:top w:val="none" w:sz="0" w:space="0" w:color="auto"/>
            <w:left w:val="none" w:sz="0" w:space="0" w:color="auto"/>
            <w:bottom w:val="none" w:sz="0" w:space="0" w:color="auto"/>
            <w:right w:val="none" w:sz="0" w:space="0" w:color="auto"/>
          </w:divBdr>
        </w:div>
        <w:div w:id="1616251921">
          <w:marLeft w:val="640"/>
          <w:marRight w:val="0"/>
          <w:marTop w:val="0"/>
          <w:marBottom w:val="0"/>
          <w:divBdr>
            <w:top w:val="none" w:sz="0" w:space="0" w:color="auto"/>
            <w:left w:val="none" w:sz="0" w:space="0" w:color="auto"/>
            <w:bottom w:val="none" w:sz="0" w:space="0" w:color="auto"/>
            <w:right w:val="none" w:sz="0" w:space="0" w:color="auto"/>
          </w:divBdr>
        </w:div>
        <w:div w:id="2094281112">
          <w:marLeft w:val="640"/>
          <w:marRight w:val="0"/>
          <w:marTop w:val="0"/>
          <w:marBottom w:val="0"/>
          <w:divBdr>
            <w:top w:val="none" w:sz="0" w:space="0" w:color="auto"/>
            <w:left w:val="none" w:sz="0" w:space="0" w:color="auto"/>
            <w:bottom w:val="none" w:sz="0" w:space="0" w:color="auto"/>
            <w:right w:val="none" w:sz="0" w:space="0" w:color="auto"/>
          </w:divBdr>
        </w:div>
        <w:div w:id="738403030">
          <w:marLeft w:val="640"/>
          <w:marRight w:val="0"/>
          <w:marTop w:val="0"/>
          <w:marBottom w:val="0"/>
          <w:divBdr>
            <w:top w:val="none" w:sz="0" w:space="0" w:color="auto"/>
            <w:left w:val="none" w:sz="0" w:space="0" w:color="auto"/>
            <w:bottom w:val="none" w:sz="0" w:space="0" w:color="auto"/>
            <w:right w:val="none" w:sz="0" w:space="0" w:color="auto"/>
          </w:divBdr>
        </w:div>
        <w:div w:id="102308951">
          <w:marLeft w:val="640"/>
          <w:marRight w:val="0"/>
          <w:marTop w:val="0"/>
          <w:marBottom w:val="0"/>
          <w:divBdr>
            <w:top w:val="none" w:sz="0" w:space="0" w:color="auto"/>
            <w:left w:val="none" w:sz="0" w:space="0" w:color="auto"/>
            <w:bottom w:val="none" w:sz="0" w:space="0" w:color="auto"/>
            <w:right w:val="none" w:sz="0" w:space="0" w:color="auto"/>
          </w:divBdr>
        </w:div>
        <w:div w:id="1147819666">
          <w:marLeft w:val="640"/>
          <w:marRight w:val="0"/>
          <w:marTop w:val="0"/>
          <w:marBottom w:val="0"/>
          <w:divBdr>
            <w:top w:val="none" w:sz="0" w:space="0" w:color="auto"/>
            <w:left w:val="none" w:sz="0" w:space="0" w:color="auto"/>
            <w:bottom w:val="none" w:sz="0" w:space="0" w:color="auto"/>
            <w:right w:val="none" w:sz="0" w:space="0" w:color="auto"/>
          </w:divBdr>
        </w:div>
        <w:div w:id="792476668">
          <w:marLeft w:val="640"/>
          <w:marRight w:val="0"/>
          <w:marTop w:val="0"/>
          <w:marBottom w:val="0"/>
          <w:divBdr>
            <w:top w:val="none" w:sz="0" w:space="0" w:color="auto"/>
            <w:left w:val="none" w:sz="0" w:space="0" w:color="auto"/>
            <w:bottom w:val="none" w:sz="0" w:space="0" w:color="auto"/>
            <w:right w:val="none" w:sz="0" w:space="0" w:color="auto"/>
          </w:divBdr>
        </w:div>
        <w:div w:id="1094516975">
          <w:marLeft w:val="640"/>
          <w:marRight w:val="0"/>
          <w:marTop w:val="0"/>
          <w:marBottom w:val="0"/>
          <w:divBdr>
            <w:top w:val="none" w:sz="0" w:space="0" w:color="auto"/>
            <w:left w:val="none" w:sz="0" w:space="0" w:color="auto"/>
            <w:bottom w:val="none" w:sz="0" w:space="0" w:color="auto"/>
            <w:right w:val="none" w:sz="0" w:space="0" w:color="auto"/>
          </w:divBdr>
        </w:div>
        <w:div w:id="1172643433">
          <w:marLeft w:val="640"/>
          <w:marRight w:val="0"/>
          <w:marTop w:val="0"/>
          <w:marBottom w:val="0"/>
          <w:divBdr>
            <w:top w:val="none" w:sz="0" w:space="0" w:color="auto"/>
            <w:left w:val="none" w:sz="0" w:space="0" w:color="auto"/>
            <w:bottom w:val="none" w:sz="0" w:space="0" w:color="auto"/>
            <w:right w:val="none" w:sz="0" w:space="0" w:color="auto"/>
          </w:divBdr>
        </w:div>
        <w:div w:id="848449456">
          <w:marLeft w:val="640"/>
          <w:marRight w:val="0"/>
          <w:marTop w:val="0"/>
          <w:marBottom w:val="0"/>
          <w:divBdr>
            <w:top w:val="none" w:sz="0" w:space="0" w:color="auto"/>
            <w:left w:val="none" w:sz="0" w:space="0" w:color="auto"/>
            <w:bottom w:val="none" w:sz="0" w:space="0" w:color="auto"/>
            <w:right w:val="none" w:sz="0" w:space="0" w:color="auto"/>
          </w:divBdr>
        </w:div>
        <w:div w:id="658004992">
          <w:marLeft w:val="640"/>
          <w:marRight w:val="0"/>
          <w:marTop w:val="0"/>
          <w:marBottom w:val="0"/>
          <w:divBdr>
            <w:top w:val="none" w:sz="0" w:space="0" w:color="auto"/>
            <w:left w:val="none" w:sz="0" w:space="0" w:color="auto"/>
            <w:bottom w:val="none" w:sz="0" w:space="0" w:color="auto"/>
            <w:right w:val="none" w:sz="0" w:space="0" w:color="auto"/>
          </w:divBdr>
        </w:div>
        <w:div w:id="540434126">
          <w:marLeft w:val="640"/>
          <w:marRight w:val="0"/>
          <w:marTop w:val="0"/>
          <w:marBottom w:val="0"/>
          <w:divBdr>
            <w:top w:val="none" w:sz="0" w:space="0" w:color="auto"/>
            <w:left w:val="none" w:sz="0" w:space="0" w:color="auto"/>
            <w:bottom w:val="none" w:sz="0" w:space="0" w:color="auto"/>
            <w:right w:val="none" w:sz="0" w:space="0" w:color="auto"/>
          </w:divBdr>
        </w:div>
        <w:div w:id="410153782">
          <w:marLeft w:val="640"/>
          <w:marRight w:val="0"/>
          <w:marTop w:val="0"/>
          <w:marBottom w:val="0"/>
          <w:divBdr>
            <w:top w:val="none" w:sz="0" w:space="0" w:color="auto"/>
            <w:left w:val="none" w:sz="0" w:space="0" w:color="auto"/>
            <w:bottom w:val="none" w:sz="0" w:space="0" w:color="auto"/>
            <w:right w:val="none" w:sz="0" w:space="0" w:color="auto"/>
          </w:divBdr>
        </w:div>
        <w:div w:id="392778068">
          <w:marLeft w:val="640"/>
          <w:marRight w:val="0"/>
          <w:marTop w:val="0"/>
          <w:marBottom w:val="0"/>
          <w:divBdr>
            <w:top w:val="none" w:sz="0" w:space="0" w:color="auto"/>
            <w:left w:val="none" w:sz="0" w:space="0" w:color="auto"/>
            <w:bottom w:val="none" w:sz="0" w:space="0" w:color="auto"/>
            <w:right w:val="none" w:sz="0" w:space="0" w:color="auto"/>
          </w:divBdr>
        </w:div>
        <w:div w:id="421924579">
          <w:marLeft w:val="640"/>
          <w:marRight w:val="0"/>
          <w:marTop w:val="0"/>
          <w:marBottom w:val="0"/>
          <w:divBdr>
            <w:top w:val="none" w:sz="0" w:space="0" w:color="auto"/>
            <w:left w:val="none" w:sz="0" w:space="0" w:color="auto"/>
            <w:bottom w:val="none" w:sz="0" w:space="0" w:color="auto"/>
            <w:right w:val="none" w:sz="0" w:space="0" w:color="auto"/>
          </w:divBdr>
        </w:div>
        <w:div w:id="683752390">
          <w:marLeft w:val="640"/>
          <w:marRight w:val="0"/>
          <w:marTop w:val="0"/>
          <w:marBottom w:val="0"/>
          <w:divBdr>
            <w:top w:val="none" w:sz="0" w:space="0" w:color="auto"/>
            <w:left w:val="none" w:sz="0" w:space="0" w:color="auto"/>
            <w:bottom w:val="none" w:sz="0" w:space="0" w:color="auto"/>
            <w:right w:val="none" w:sz="0" w:space="0" w:color="auto"/>
          </w:divBdr>
        </w:div>
        <w:div w:id="1103499934">
          <w:marLeft w:val="640"/>
          <w:marRight w:val="0"/>
          <w:marTop w:val="0"/>
          <w:marBottom w:val="0"/>
          <w:divBdr>
            <w:top w:val="none" w:sz="0" w:space="0" w:color="auto"/>
            <w:left w:val="none" w:sz="0" w:space="0" w:color="auto"/>
            <w:bottom w:val="none" w:sz="0" w:space="0" w:color="auto"/>
            <w:right w:val="none" w:sz="0" w:space="0" w:color="auto"/>
          </w:divBdr>
        </w:div>
        <w:div w:id="971250160">
          <w:marLeft w:val="640"/>
          <w:marRight w:val="0"/>
          <w:marTop w:val="0"/>
          <w:marBottom w:val="0"/>
          <w:divBdr>
            <w:top w:val="none" w:sz="0" w:space="0" w:color="auto"/>
            <w:left w:val="none" w:sz="0" w:space="0" w:color="auto"/>
            <w:bottom w:val="none" w:sz="0" w:space="0" w:color="auto"/>
            <w:right w:val="none" w:sz="0" w:space="0" w:color="auto"/>
          </w:divBdr>
        </w:div>
        <w:div w:id="608780401">
          <w:marLeft w:val="640"/>
          <w:marRight w:val="0"/>
          <w:marTop w:val="0"/>
          <w:marBottom w:val="0"/>
          <w:divBdr>
            <w:top w:val="none" w:sz="0" w:space="0" w:color="auto"/>
            <w:left w:val="none" w:sz="0" w:space="0" w:color="auto"/>
            <w:bottom w:val="none" w:sz="0" w:space="0" w:color="auto"/>
            <w:right w:val="none" w:sz="0" w:space="0" w:color="auto"/>
          </w:divBdr>
        </w:div>
        <w:div w:id="1314874377">
          <w:marLeft w:val="640"/>
          <w:marRight w:val="0"/>
          <w:marTop w:val="0"/>
          <w:marBottom w:val="0"/>
          <w:divBdr>
            <w:top w:val="none" w:sz="0" w:space="0" w:color="auto"/>
            <w:left w:val="none" w:sz="0" w:space="0" w:color="auto"/>
            <w:bottom w:val="none" w:sz="0" w:space="0" w:color="auto"/>
            <w:right w:val="none" w:sz="0" w:space="0" w:color="auto"/>
          </w:divBdr>
        </w:div>
        <w:div w:id="1550612387">
          <w:marLeft w:val="640"/>
          <w:marRight w:val="0"/>
          <w:marTop w:val="0"/>
          <w:marBottom w:val="0"/>
          <w:divBdr>
            <w:top w:val="none" w:sz="0" w:space="0" w:color="auto"/>
            <w:left w:val="none" w:sz="0" w:space="0" w:color="auto"/>
            <w:bottom w:val="none" w:sz="0" w:space="0" w:color="auto"/>
            <w:right w:val="none" w:sz="0" w:space="0" w:color="auto"/>
          </w:divBdr>
        </w:div>
        <w:div w:id="1338114821">
          <w:marLeft w:val="640"/>
          <w:marRight w:val="0"/>
          <w:marTop w:val="0"/>
          <w:marBottom w:val="0"/>
          <w:divBdr>
            <w:top w:val="none" w:sz="0" w:space="0" w:color="auto"/>
            <w:left w:val="none" w:sz="0" w:space="0" w:color="auto"/>
            <w:bottom w:val="none" w:sz="0" w:space="0" w:color="auto"/>
            <w:right w:val="none" w:sz="0" w:space="0" w:color="auto"/>
          </w:divBdr>
        </w:div>
        <w:div w:id="1719235762">
          <w:marLeft w:val="640"/>
          <w:marRight w:val="0"/>
          <w:marTop w:val="0"/>
          <w:marBottom w:val="0"/>
          <w:divBdr>
            <w:top w:val="none" w:sz="0" w:space="0" w:color="auto"/>
            <w:left w:val="none" w:sz="0" w:space="0" w:color="auto"/>
            <w:bottom w:val="none" w:sz="0" w:space="0" w:color="auto"/>
            <w:right w:val="none" w:sz="0" w:space="0" w:color="auto"/>
          </w:divBdr>
        </w:div>
        <w:div w:id="39785942">
          <w:marLeft w:val="640"/>
          <w:marRight w:val="0"/>
          <w:marTop w:val="0"/>
          <w:marBottom w:val="0"/>
          <w:divBdr>
            <w:top w:val="none" w:sz="0" w:space="0" w:color="auto"/>
            <w:left w:val="none" w:sz="0" w:space="0" w:color="auto"/>
            <w:bottom w:val="none" w:sz="0" w:space="0" w:color="auto"/>
            <w:right w:val="none" w:sz="0" w:space="0" w:color="auto"/>
          </w:divBdr>
        </w:div>
        <w:div w:id="1400400013">
          <w:marLeft w:val="640"/>
          <w:marRight w:val="0"/>
          <w:marTop w:val="0"/>
          <w:marBottom w:val="0"/>
          <w:divBdr>
            <w:top w:val="none" w:sz="0" w:space="0" w:color="auto"/>
            <w:left w:val="none" w:sz="0" w:space="0" w:color="auto"/>
            <w:bottom w:val="none" w:sz="0" w:space="0" w:color="auto"/>
            <w:right w:val="none" w:sz="0" w:space="0" w:color="auto"/>
          </w:divBdr>
        </w:div>
        <w:div w:id="410276316">
          <w:marLeft w:val="640"/>
          <w:marRight w:val="0"/>
          <w:marTop w:val="0"/>
          <w:marBottom w:val="0"/>
          <w:divBdr>
            <w:top w:val="none" w:sz="0" w:space="0" w:color="auto"/>
            <w:left w:val="none" w:sz="0" w:space="0" w:color="auto"/>
            <w:bottom w:val="none" w:sz="0" w:space="0" w:color="auto"/>
            <w:right w:val="none" w:sz="0" w:space="0" w:color="auto"/>
          </w:divBdr>
        </w:div>
        <w:div w:id="212667797">
          <w:marLeft w:val="640"/>
          <w:marRight w:val="0"/>
          <w:marTop w:val="0"/>
          <w:marBottom w:val="0"/>
          <w:divBdr>
            <w:top w:val="none" w:sz="0" w:space="0" w:color="auto"/>
            <w:left w:val="none" w:sz="0" w:space="0" w:color="auto"/>
            <w:bottom w:val="none" w:sz="0" w:space="0" w:color="auto"/>
            <w:right w:val="none" w:sz="0" w:space="0" w:color="auto"/>
          </w:divBdr>
        </w:div>
        <w:div w:id="706688090">
          <w:marLeft w:val="640"/>
          <w:marRight w:val="0"/>
          <w:marTop w:val="0"/>
          <w:marBottom w:val="0"/>
          <w:divBdr>
            <w:top w:val="none" w:sz="0" w:space="0" w:color="auto"/>
            <w:left w:val="none" w:sz="0" w:space="0" w:color="auto"/>
            <w:bottom w:val="none" w:sz="0" w:space="0" w:color="auto"/>
            <w:right w:val="none" w:sz="0" w:space="0" w:color="auto"/>
          </w:divBdr>
        </w:div>
        <w:div w:id="1781292157">
          <w:marLeft w:val="640"/>
          <w:marRight w:val="0"/>
          <w:marTop w:val="0"/>
          <w:marBottom w:val="0"/>
          <w:divBdr>
            <w:top w:val="none" w:sz="0" w:space="0" w:color="auto"/>
            <w:left w:val="none" w:sz="0" w:space="0" w:color="auto"/>
            <w:bottom w:val="none" w:sz="0" w:space="0" w:color="auto"/>
            <w:right w:val="none" w:sz="0" w:space="0" w:color="auto"/>
          </w:divBdr>
        </w:div>
        <w:div w:id="1012563707">
          <w:marLeft w:val="640"/>
          <w:marRight w:val="0"/>
          <w:marTop w:val="0"/>
          <w:marBottom w:val="0"/>
          <w:divBdr>
            <w:top w:val="none" w:sz="0" w:space="0" w:color="auto"/>
            <w:left w:val="none" w:sz="0" w:space="0" w:color="auto"/>
            <w:bottom w:val="none" w:sz="0" w:space="0" w:color="auto"/>
            <w:right w:val="none" w:sz="0" w:space="0" w:color="auto"/>
          </w:divBdr>
        </w:div>
        <w:div w:id="191919639">
          <w:marLeft w:val="640"/>
          <w:marRight w:val="0"/>
          <w:marTop w:val="0"/>
          <w:marBottom w:val="0"/>
          <w:divBdr>
            <w:top w:val="none" w:sz="0" w:space="0" w:color="auto"/>
            <w:left w:val="none" w:sz="0" w:space="0" w:color="auto"/>
            <w:bottom w:val="none" w:sz="0" w:space="0" w:color="auto"/>
            <w:right w:val="none" w:sz="0" w:space="0" w:color="auto"/>
          </w:divBdr>
        </w:div>
        <w:div w:id="1884518162">
          <w:marLeft w:val="640"/>
          <w:marRight w:val="0"/>
          <w:marTop w:val="0"/>
          <w:marBottom w:val="0"/>
          <w:divBdr>
            <w:top w:val="none" w:sz="0" w:space="0" w:color="auto"/>
            <w:left w:val="none" w:sz="0" w:space="0" w:color="auto"/>
            <w:bottom w:val="none" w:sz="0" w:space="0" w:color="auto"/>
            <w:right w:val="none" w:sz="0" w:space="0" w:color="auto"/>
          </w:divBdr>
        </w:div>
        <w:div w:id="315426249">
          <w:marLeft w:val="640"/>
          <w:marRight w:val="0"/>
          <w:marTop w:val="0"/>
          <w:marBottom w:val="0"/>
          <w:divBdr>
            <w:top w:val="none" w:sz="0" w:space="0" w:color="auto"/>
            <w:left w:val="none" w:sz="0" w:space="0" w:color="auto"/>
            <w:bottom w:val="none" w:sz="0" w:space="0" w:color="auto"/>
            <w:right w:val="none" w:sz="0" w:space="0" w:color="auto"/>
          </w:divBdr>
        </w:div>
        <w:div w:id="1721855175">
          <w:marLeft w:val="640"/>
          <w:marRight w:val="0"/>
          <w:marTop w:val="0"/>
          <w:marBottom w:val="0"/>
          <w:divBdr>
            <w:top w:val="none" w:sz="0" w:space="0" w:color="auto"/>
            <w:left w:val="none" w:sz="0" w:space="0" w:color="auto"/>
            <w:bottom w:val="none" w:sz="0" w:space="0" w:color="auto"/>
            <w:right w:val="none" w:sz="0" w:space="0" w:color="auto"/>
          </w:divBdr>
        </w:div>
        <w:div w:id="669676239">
          <w:marLeft w:val="640"/>
          <w:marRight w:val="0"/>
          <w:marTop w:val="0"/>
          <w:marBottom w:val="0"/>
          <w:divBdr>
            <w:top w:val="none" w:sz="0" w:space="0" w:color="auto"/>
            <w:left w:val="none" w:sz="0" w:space="0" w:color="auto"/>
            <w:bottom w:val="none" w:sz="0" w:space="0" w:color="auto"/>
            <w:right w:val="none" w:sz="0" w:space="0" w:color="auto"/>
          </w:divBdr>
        </w:div>
        <w:div w:id="142159239">
          <w:marLeft w:val="640"/>
          <w:marRight w:val="0"/>
          <w:marTop w:val="0"/>
          <w:marBottom w:val="0"/>
          <w:divBdr>
            <w:top w:val="none" w:sz="0" w:space="0" w:color="auto"/>
            <w:left w:val="none" w:sz="0" w:space="0" w:color="auto"/>
            <w:bottom w:val="none" w:sz="0" w:space="0" w:color="auto"/>
            <w:right w:val="none" w:sz="0" w:space="0" w:color="auto"/>
          </w:divBdr>
        </w:div>
        <w:div w:id="907494510">
          <w:marLeft w:val="640"/>
          <w:marRight w:val="0"/>
          <w:marTop w:val="0"/>
          <w:marBottom w:val="0"/>
          <w:divBdr>
            <w:top w:val="none" w:sz="0" w:space="0" w:color="auto"/>
            <w:left w:val="none" w:sz="0" w:space="0" w:color="auto"/>
            <w:bottom w:val="none" w:sz="0" w:space="0" w:color="auto"/>
            <w:right w:val="none" w:sz="0" w:space="0" w:color="auto"/>
          </w:divBdr>
        </w:div>
        <w:div w:id="1003898066">
          <w:marLeft w:val="640"/>
          <w:marRight w:val="0"/>
          <w:marTop w:val="0"/>
          <w:marBottom w:val="0"/>
          <w:divBdr>
            <w:top w:val="none" w:sz="0" w:space="0" w:color="auto"/>
            <w:left w:val="none" w:sz="0" w:space="0" w:color="auto"/>
            <w:bottom w:val="none" w:sz="0" w:space="0" w:color="auto"/>
            <w:right w:val="none" w:sz="0" w:space="0" w:color="auto"/>
          </w:divBdr>
        </w:div>
        <w:div w:id="1443840413">
          <w:marLeft w:val="640"/>
          <w:marRight w:val="0"/>
          <w:marTop w:val="0"/>
          <w:marBottom w:val="0"/>
          <w:divBdr>
            <w:top w:val="none" w:sz="0" w:space="0" w:color="auto"/>
            <w:left w:val="none" w:sz="0" w:space="0" w:color="auto"/>
            <w:bottom w:val="none" w:sz="0" w:space="0" w:color="auto"/>
            <w:right w:val="none" w:sz="0" w:space="0" w:color="auto"/>
          </w:divBdr>
        </w:div>
        <w:div w:id="1114834183">
          <w:marLeft w:val="640"/>
          <w:marRight w:val="0"/>
          <w:marTop w:val="0"/>
          <w:marBottom w:val="0"/>
          <w:divBdr>
            <w:top w:val="none" w:sz="0" w:space="0" w:color="auto"/>
            <w:left w:val="none" w:sz="0" w:space="0" w:color="auto"/>
            <w:bottom w:val="none" w:sz="0" w:space="0" w:color="auto"/>
            <w:right w:val="none" w:sz="0" w:space="0" w:color="auto"/>
          </w:divBdr>
        </w:div>
        <w:div w:id="1899241917">
          <w:marLeft w:val="640"/>
          <w:marRight w:val="0"/>
          <w:marTop w:val="0"/>
          <w:marBottom w:val="0"/>
          <w:divBdr>
            <w:top w:val="none" w:sz="0" w:space="0" w:color="auto"/>
            <w:left w:val="none" w:sz="0" w:space="0" w:color="auto"/>
            <w:bottom w:val="none" w:sz="0" w:space="0" w:color="auto"/>
            <w:right w:val="none" w:sz="0" w:space="0" w:color="auto"/>
          </w:divBdr>
        </w:div>
        <w:div w:id="1446316065">
          <w:marLeft w:val="640"/>
          <w:marRight w:val="0"/>
          <w:marTop w:val="0"/>
          <w:marBottom w:val="0"/>
          <w:divBdr>
            <w:top w:val="none" w:sz="0" w:space="0" w:color="auto"/>
            <w:left w:val="none" w:sz="0" w:space="0" w:color="auto"/>
            <w:bottom w:val="none" w:sz="0" w:space="0" w:color="auto"/>
            <w:right w:val="none" w:sz="0" w:space="0" w:color="auto"/>
          </w:divBdr>
        </w:div>
        <w:div w:id="1693728347">
          <w:marLeft w:val="640"/>
          <w:marRight w:val="0"/>
          <w:marTop w:val="0"/>
          <w:marBottom w:val="0"/>
          <w:divBdr>
            <w:top w:val="none" w:sz="0" w:space="0" w:color="auto"/>
            <w:left w:val="none" w:sz="0" w:space="0" w:color="auto"/>
            <w:bottom w:val="none" w:sz="0" w:space="0" w:color="auto"/>
            <w:right w:val="none" w:sz="0" w:space="0" w:color="auto"/>
          </w:divBdr>
        </w:div>
        <w:div w:id="1266382918">
          <w:marLeft w:val="640"/>
          <w:marRight w:val="0"/>
          <w:marTop w:val="0"/>
          <w:marBottom w:val="0"/>
          <w:divBdr>
            <w:top w:val="none" w:sz="0" w:space="0" w:color="auto"/>
            <w:left w:val="none" w:sz="0" w:space="0" w:color="auto"/>
            <w:bottom w:val="none" w:sz="0" w:space="0" w:color="auto"/>
            <w:right w:val="none" w:sz="0" w:space="0" w:color="auto"/>
          </w:divBdr>
        </w:div>
        <w:div w:id="826752820">
          <w:marLeft w:val="640"/>
          <w:marRight w:val="0"/>
          <w:marTop w:val="0"/>
          <w:marBottom w:val="0"/>
          <w:divBdr>
            <w:top w:val="none" w:sz="0" w:space="0" w:color="auto"/>
            <w:left w:val="none" w:sz="0" w:space="0" w:color="auto"/>
            <w:bottom w:val="none" w:sz="0" w:space="0" w:color="auto"/>
            <w:right w:val="none" w:sz="0" w:space="0" w:color="auto"/>
          </w:divBdr>
        </w:div>
        <w:div w:id="1512913272">
          <w:marLeft w:val="640"/>
          <w:marRight w:val="0"/>
          <w:marTop w:val="0"/>
          <w:marBottom w:val="0"/>
          <w:divBdr>
            <w:top w:val="none" w:sz="0" w:space="0" w:color="auto"/>
            <w:left w:val="none" w:sz="0" w:space="0" w:color="auto"/>
            <w:bottom w:val="none" w:sz="0" w:space="0" w:color="auto"/>
            <w:right w:val="none" w:sz="0" w:space="0" w:color="auto"/>
          </w:divBdr>
        </w:div>
        <w:div w:id="1155683481">
          <w:marLeft w:val="640"/>
          <w:marRight w:val="0"/>
          <w:marTop w:val="0"/>
          <w:marBottom w:val="0"/>
          <w:divBdr>
            <w:top w:val="none" w:sz="0" w:space="0" w:color="auto"/>
            <w:left w:val="none" w:sz="0" w:space="0" w:color="auto"/>
            <w:bottom w:val="none" w:sz="0" w:space="0" w:color="auto"/>
            <w:right w:val="none" w:sz="0" w:space="0" w:color="auto"/>
          </w:divBdr>
        </w:div>
        <w:div w:id="2141262391">
          <w:marLeft w:val="640"/>
          <w:marRight w:val="0"/>
          <w:marTop w:val="0"/>
          <w:marBottom w:val="0"/>
          <w:divBdr>
            <w:top w:val="none" w:sz="0" w:space="0" w:color="auto"/>
            <w:left w:val="none" w:sz="0" w:space="0" w:color="auto"/>
            <w:bottom w:val="none" w:sz="0" w:space="0" w:color="auto"/>
            <w:right w:val="none" w:sz="0" w:space="0" w:color="auto"/>
          </w:divBdr>
        </w:div>
        <w:div w:id="1662273471">
          <w:marLeft w:val="640"/>
          <w:marRight w:val="0"/>
          <w:marTop w:val="0"/>
          <w:marBottom w:val="0"/>
          <w:divBdr>
            <w:top w:val="none" w:sz="0" w:space="0" w:color="auto"/>
            <w:left w:val="none" w:sz="0" w:space="0" w:color="auto"/>
            <w:bottom w:val="none" w:sz="0" w:space="0" w:color="auto"/>
            <w:right w:val="none" w:sz="0" w:space="0" w:color="auto"/>
          </w:divBdr>
        </w:div>
      </w:divsChild>
    </w:div>
    <w:div w:id="61605569">
      <w:bodyDiv w:val="1"/>
      <w:marLeft w:val="0"/>
      <w:marRight w:val="0"/>
      <w:marTop w:val="0"/>
      <w:marBottom w:val="0"/>
      <w:divBdr>
        <w:top w:val="none" w:sz="0" w:space="0" w:color="auto"/>
        <w:left w:val="none" w:sz="0" w:space="0" w:color="auto"/>
        <w:bottom w:val="none" w:sz="0" w:space="0" w:color="auto"/>
        <w:right w:val="none" w:sz="0" w:space="0" w:color="auto"/>
      </w:divBdr>
      <w:divsChild>
        <w:div w:id="440341650">
          <w:marLeft w:val="640"/>
          <w:marRight w:val="0"/>
          <w:marTop w:val="0"/>
          <w:marBottom w:val="0"/>
          <w:divBdr>
            <w:top w:val="none" w:sz="0" w:space="0" w:color="auto"/>
            <w:left w:val="none" w:sz="0" w:space="0" w:color="auto"/>
            <w:bottom w:val="none" w:sz="0" w:space="0" w:color="auto"/>
            <w:right w:val="none" w:sz="0" w:space="0" w:color="auto"/>
          </w:divBdr>
        </w:div>
        <w:div w:id="573974064">
          <w:marLeft w:val="640"/>
          <w:marRight w:val="0"/>
          <w:marTop w:val="0"/>
          <w:marBottom w:val="0"/>
          <w:divBdr>
            <w:top w:val="none" w:sz="0" w:space="0" w:color="auto"/>
            <w:left w:val="none" w:sz="0" w:space="0" w:color="auto"/>
            <w:bottom w:val="none" w:sz="0" w:space="0" w:color="auto"/>
            <w:right w:val="none" w:sz="0" w:space="0" w:color="auto"/>
          </w:divBdr>
        </w:div>
        <w:div w:id="349723842">
          <w:marLeft w:val="640"/>
          <w:marRight w:val="0"/>
          <w:marTop w:val="0"/>
          <w:marBottom w:val="0"/>
          <w:divBdr>
            <w:top w:val="none" w:sz="0" w:space="0" w:color="auto"/>
            <w:left w:val="none" w:sz="0" w:space="0" w:color="auto"/>
            <w:bottom w:val="none" w:sz="0" w:space="0" w:color="auto"/>
            <w:right w:val="none" w:sz="0" w:space="0" w:color="auto"/>
          </w:divBdr>
        </w:div>
        <w:div w:id="602422315">
          <w:marLeft w:val="640"/>
          <w:marRight w:val="0"/>
          <w:marTop w:val="0"/>
          <w:marBottom w:val="0"/>
          <w:divBdr>
            <w:top w:val="none" w:sz="0" w:space="0" w:color="auto"/>
            <w:left w:val="none" w:sz="0" w:space="0" w:color="auto"/>
            <w:bottom w:val="none" w:sz="0" w:space="0" w:color="auto"/>
            <w:right w:val="none" w:sz="0" w:space="0" w:color="auto"/>
          </w:divBdr>
        </w:div>
        <w:div w:id="1288782768">
          <w:marLeft w:val="640"/>
          <w:marRight w:val="0"/>
          <w:marTop w:val="0"/>
          <w:marBottom w:val="0"/>
          <w:divBdr>
            <w:top w:val="none" w:sz="0" w:space="0" w:color="auto"/>
            <w:left w:val="none" w:sz="0" w:space="0" w:color="auto"/>
            <w:bottom w:val="none" w:sz="0" w:space="0" w:color="auto"/>
            <w:right w:val="none" w:sz="0" w:space="0" w:color="auto"/>
          </w:divBdr>
        </w:div>
        <w:div w:id="1290015262">
          <w:marLeft w:val="640"/>
          <w:marRight w:val="0"/>
          <w:marTop w:val="0"/>
          <w:marBottom w:val="0"/>
          <w:divBdr>
            <w:top w:val="none" w:sz="0" w:space="0" w:color="auto"/>
            <w:left w:val="none" w:sz="0" w:space="0" w:color="auto"/>
            <w:bottom w:val="none" w:sz="0" w:space="0" w:color="auto"/>
            <w:right w:val="none" w:sz="0" w:space="0" w:color="auto"/>
          </w:divBdr>
        </w:div>
        <w:div w:id="678046412">
          <w:marLeft w:val="640"/>
          <w:marRight w:val="0"/>
          <w:marTop w:val="0"/>
          <w:marBottom w:val="0"/>
          <w:divBdr>
            <w:top w:val="none" w:sz="0" w:space="0" w:color="auto"/>
            <w:left w:val="none" w:sz="0" w:space="0" w:color="auto"/>
            <w:bottom w:val="none" w:sz="0" w:space="0" w:color="auto"/>
            <w:right w:val="none" w:sz="0" w:space="0" w:color="auto"/>
          </w:divBdr>
        </w:div>
        <w:div w:id="1945260163">
          <w:marLeft w:val="640"/>
          <w:marRight w:val="0"/>
          <w:marTop w:val="0"/>
          <w:marBottom w:val="0"/>
          <w:divBdr>
            <w:top w:val="none" w:sz="0" w:space="0" w:color="auto"/>
            <w:left w:val="none" w:sz="0" w:space="0" w:color="auto"/>
            <w:bottom w:val="none" w:sz="0" w:space="0" w:color="auto"/>
            <w:right w:val="none" w:sz="0" w:space="0" w:color="auto"/>
          </w:divBdr>
        </w:div>
        <w:div w:id="1352953657">
          <w:marLeft w:val="640"/>
          <w:marRight w:val="0"/>
          <w:marTop w:val="0"/>
          <w:marBottom w:val="0"/>
          <w:divBdr>
            <w:top w:val="none" w:sz="0" w:space="0" w:color="auto"/>
            <w:left w:val="none" w:sz="0" w:space="0" w:color="auto"/>
            <w:bottom w:val="none" w:sz="0" w:space="0" w:color="auto"/>
            <w:right w:val="none" w:sz="0" w:space="0" w:color="auto"/>
          </w:divBdr>
        </w:div>
        <w:div w:id="205024724">
          <w:marLeft w:val="640"/>
          <w:marRight w:val="0"/>
          <w:marTop w:val="0"/>
          <w:marBottom w:val="0"/>
          <w:divBdr>
            <w:top w:val="none" w:sz="0" w:space="0" w:color="auto"/>
            <w:left w:val="none" w:sz="0" w:space="0" w:color="auto"/>
            <w:bottom w:val="none" w:sz="0" w:space="0" w:color="auto"/>
            <w:right w:val="none" w:sz="0" w:space="0" w:color="auto"/>
          </w:divBdr>
        </w:div>
        <w:div w:id="2111655785">
          <w:marLeft w:val="640"/>
          <w:marRight w:val="0"/>
          <w:marTop w:val="0"/>
          <w:marBottom w:val="0"/>
          <w:divBdr>
            <w:top w:val="none" w:sz="0" w:space="0" w:color="auto"/>
            <w:left w:val="none" w:sz="0" w:space="0" w:color="auto"/>
            <w:bottom w:val="none" w:sz="0" w:space="0" w:color="auto"/>
            <w:right w:val="none" w:sz="0" w:space="0" w:color="auto"/>
          </w:divBdr>
        </w:div>
        <w:div w:id="452678746">
          <w:marLeft w:val="640"/>
          <w:marRight w:val="0"/>
          <w:marTop w:val="0"/>
          <w:marBottom w:val="0"/>
          <w:divBdr>
            <w:top w:val="none" w:sz="0" w:space="0" w:color="auto"/>
            <w:left w:val="none" w:sz="0" w:space="0" w:color="auto"/>
            <w:bottom w:val="none" w:sz="0" w:space="0" w:color="auto"/>
            <w:right w:val="none" w:sz="0" w:space="0" w:color="auto"/>
          </w:divBdr>
        </w:div>
        <w:div w:id="540241212">
          <w:marLeft w:val="640"/>
          <w:marRight w:val="0"/>
          <w:marTop w:val="0"/>
          <w:marBottom w:val="0"/>
          <w:divBdr>
            <w:top w:val="none" w:sz="0" w:space="0" w:color="auto"/>
            <w:left w:val="none" w:sz="0" w:space="0" w:color="auto"/>
            <w:bottom w:val="none" w:sz="0" w:space="0" w:color="auto"/>
            <w:right w:val="none" w:sz="0" w:space="0" w:color="auto"/>
          </w:divBdr>
        </w:div>
        <w:div w:id="909536250">
          <w:marLeft w:val="640"/>
          <w:marRight w:val="0"/>
          <w:marTop w:val="0"/>
          <w:marBottom w:val="0"/>
          <w:divBdr>
            <w:top w:val="none" w:sz="0" w:space="0" w:color="auto"/>
            <w:left w:val="none" w:sz="0" w:space="0" w:color="auto"/>
            <w:bottom w:val="none" w:sz="0" w:space="0" w:color="auto"/>
            <w:right w:val="none" w:sz="0" w:space="0" w:color="auto"/>
          </w:divBdr>
        </w:div>
        <w:div w:id="1860001804">
          <w:marLeft w:val="640"/>
          <w:marRight w:val="0"/>
          <w:marTop w:val="0"/>
          <w:marBottom w:val="0"/>
          <w:divBdr>
            <w:top w:val="none" w:sz="0" w:space="0" w:color="auto"/>
            <w:left w:val="none" w:sz="0" w:space="0" w:color="auto"/>
            <w:bottom w:val="none" w:sz="0" w:space="0" w:color="auto"/>
            <w:right w:val="none" w:sz="0" w:space="0" w:color="auto"/>
          </w:divBdr>
        </w:div>
        <w:div w:id="1331830268">
          <w:marLeft w:val="640"/>
          <w:marRight w:val="0"/>
          <w:marTop w:val="0"/>
          <w:marBottom w:val="0"/>
          <w:divBdr>
            <w:top w:val="none" w:sz="0" w:space="0" w:color="auto"/>
            <w:left w:val="none" w:sz="0" w:space="0" w:color="auto"/>
            <w:bottom w:val="none" w:sz="0" w:space="0" w:color="auto"/>
            <w:right w:val="none" w:sz="0" w:space="0" w:color="auto"/>
          </w:divBdr>
        </w:div>
        <w:div w:id="1513953422">
          <w:marLeft w:val="640"/>
          <w:marRight w:val="0"/>
          <w:marTop w:val="0"/>
          <w:marBottom w:val="0"/>
          <w:divBdr>
            <w:top w:val="none" w:sz="0" w:space="0" w:color="auto"/>
            <w:left w:val="none" w:sz="0" w:space="0" w:color="auto"/>
            <w:bottom w:val="none" w:sz="0" w:space="0" w:color="auto"/>
            <w:right w:val="none" w:sz="0" w:space="0" w:color="auto"/>
          </w:divBdr>
        </w:div>
        <w:div w:id="283925005">
          <w:marLeft w:val="640"/>
          <w:marRight w:val="0"/>
          <w:marTop w:val="0"/>
          <w:marBottom w:val="0"/>
          <w:divBdr>
            <w:top w:val="none" w:sz="0" w:space="0" w:color="auto"/>
            <w:left w:val="none" w:sz="0" w:space="0" w:color="auto"/>
            <w:bottom w:val="none" w:sz="0" w:space="0" w:color="auto"/>
            <w:right w:val="none" w:sz="0" w:space="0" w:color="auto"/>
          </w:divBdr>
        </w:div>
        <w:div w:id="1157722916">
          <w:marLeft w:val="640"/>
          <w:marRight w:val="0"/>
          <w:marTop w:val="0"/>
          <w:marBottom w:val="0"/>
          <w:divBdr>
            <w:top w:val="none" w:sz="0" w:space="0" w:color="auto"/>
            <w:left w:val="none" w:sz="0" w:space="0" w:color="auto"/>
            <w:bottom w:val="none" w:sz="0" w:space="0" w:color="auto"/>
            <w:right w:val="none" w:sz="0" w:space="0" w:color="auto"/>
          </w:divBdr>
        </w:div>
        <w:div w:id="1536118489">
          <w:marLeft w:val="640"/>
          <w:marRight w:val="0"/>
          <w:marTop w:val="0"/>
          <w:marBottom w:val="0"/>
          <w:divBdr>
            <w:top w:val="none" w:sz="0" w:space="0" w:color="auto"/>
            <w:left w:val="none" w:sz="0" w:space="0" w:color="auto"/>
            <w:bottom w:val="none" w:sz="0" w:space="0" w:color="auto"/>
            <w:right w:val="none" w:sz="0" w:space="0" w:color="auto"/>
          </w:divBdr>
        </w:div>
        <w:div w:id="113409582">
          <w:marLeft w:val="640"/>
          <w:marRight w:val="0"/>
          <w:marTop w:val="0"/>
          <w:marBottom w:val="0"/>
          <w:divBdr>
            <w:top w:val="none" w:sz="0" w:space="0" w:color="auto"/>
            <w:left w:val="none" w:sz="0" w:space="0" w:color="auto"/>
            <w:bottom w:val="none" w:sz="0" w:space="0" w:color="auto"/>
            <w:right w:val="none" w:sz="0" w:space="0" w:color="auto"/>
          </w:divBdr>
        </w:div>
        <w:div w:id="1253464483">
          <w:marLeft w:val="640"/>
          <w:marRight w:val="0"/>
          <w:marTop w:val="0"/>
          <w:marBottom w:val="0"/>
          <w:divBdr>
            <w:top w:val="none" w:sz="0" w:space="0" w:color="auto"/>
            <w:left w:val="none" w:sz="0" w:space="0" w:color="auto"/>
            <w:bottom w:val="none" w:sz="0" w:space="0" w:color="auto"/>
            <w:right w:val="none" w:sz="0" w:space="0" w:color="auto"/>
          </w:divBdr>
        </w:div>
        <w:div w:id="1494489732">
          <w:marLeft w:val="640"/>
          <w:marRight w:val="0"/>
          <w:marTop w:val="0"/>
          <w:marBottom w:val="0"/>
          <w:divBdr>
            <w:top w:val="none" w:sz="0" w:space="0" w:color="auto"/>
            <w:left w:val="none" w:sz="0" w:space="0" w:color="auto"/>
            <w:bottom w:val="none" w:sz="0" w:space="0" w:color="auto"/>
            <w:right w:val="none" w:sz="0" w:space="0" w:color="auto"/>
          </w:divBdr>
        </w:div>
        <w:div w:id="1304656192">
          <w:marLeft w:val="640"/>
          <w:marRight w:val="0"/>
          <w:marTop w:val="0"/>
          <w:marBottom w:val="0"/>
          <w:divBdr>
            <w:top w:val="none" w:sz="0" w:space="0" w:color="auto"/>
            <w:left w:val="none" w:sz="0" w:space="0" w:color="auto"/>
            <w:bottom w:val="none" w:sz="0" w:space="0" w:color="auto"/>
            <w:right w:val="none" w:sz="0" w:space="0" w:color="auto"/>
          </w:divBdr>
        </w:div>
        <w:div w:id="812135922">
          <w:marLeft w:val="640"/>
          <w:marRight w:val="0"/>
          <w:marTop w:val="0"/>
          <w:marBottom w:val="0"/>
          <w:divBdr>
            <w:top w:val="none" w:sz="0" w:space="0" w:color="auto"/>
            <w:left w:val="none" w:sz="0" w:space="0" w:color="auto"/>
            <w:bottom w:val="none" w:sz="0" w:space="0" w:color="auto"/>
            <w:right w:val="none" w:sz="0" w:space="0" w:color="auto"/>
          </w:divBdr>
        </w:div>
        <w:div w:id="370807723">
          <w:marLeft w:val="640"/>
          <w:marRight w:val="0"/>
          <w:marTop w:val="0"/>
          <w:marBottom w:val="0"/>
          <w:divBdr>
            <w:top w:val="none" w:sz="0" w:space="0" w:color="auto"/>
            <w:left w:val="none" w:sz="0" w:space="0" w:color="auto"/>
            <w:bottom w:val="none" w:sz="0" w:space="0" w:color="auto"/>
            <w:right w:val="none" w:sz="0" w:space="0" w:color="auto"/>
          </w:divBdr>
        </w:div>
        <w:div w:id="524027407">
          <w:marLeft w:val="640"/>
          <w:marRight w:val="0"/>
          <w:marTop w:val="0"/>
          <w:marBottom w:val="0"/>
          <w:divBdr>
            <w:top w:val="none" w:sz="0" w:space="0" w:color="auto"/>
            <w:left w:val="none" w:sz="0" w:space="0" w:color="auto"/>
            <w:bottom w:val="none" w:sz="0" w:space="0" w:color="auto"/>
            <w:right w:val="none" w:sz="0" w:space="0" w:color="auto"/>
          </w:divBdr>
        </w:div>
        <w:div w:id="1992247947">
          <w:marLeft w:val="640"/>
          <w:marRight w:val="0"/>
          <w:marTop w:val="0"/>
          <w:marBottom w:val="0"/>
          <w:divBdr>
            <w:top w:val="none" w:sz="0" w:space="0" w:color="auto"/>
            <w:left w:val="none" w:sz="0" w:space="0" w:color="auto"/>
            <w:bottom w:val="none" w:sz="0" w:space="0" w:color="auto"/>
            <w:right w:val="none" w:sz="0" w:space="0" w:color="auto"/>
          </w:divBdr>
        </w:div>
        <w:div w:id="1131510338">
          <w:marLeft w:val="640"/>
          <w:marRight w:val="0"/>
          <w:marTop w:val="0"/>
          <w:marBottom w:val="0"/>
          <w:divBdr>
            <w:top w:val="none" w:sz="0" w:space="0" w:color="auto"/>
            <w:left w:val="none" w:sz="0" w:space="0" w:color="auto"/>
            <w:bottom w:val="none" w:sz="0" w:space="0" w:color="auto"/>
            <w:right w:val="none" w:sz="0" w:space="0" w:color="auto"/>
          </w:divBdr>
        </w:div>
        <w:div w:id="1552501419">
          <w:marLeft w:val="640"/>
          <w:marRight w:val="0"/>
          <w:marTop w:val="0"/>
          <w:marBottom w:val="0"/>
          <w:divBdr>
            <w:top w:val="none" w:sz="0" w:space="0" w:color="auto"/>
            <w:left w:val="none" w:sz="0" w:space="0" w:color="auto"/>
            <w:bottom w:val="none" w:sz="0" w:space="0" w:color="auto"/>
            <w:right w:val="none" w:sz="0" w:space="0" w:color="auto"/>
          </w:divBdr>
        </w:div>
        <w:div w:id="578445284">
          <w:marLeft w:val="640"/>
          <w:marRight w:val="0"/>
          <w:marTop w:val="0"/>
          <w:marBottom w:val="0"/>
          <w:divBdr>
            <w:top w:val="none" w:sz="0" w:space="0" w:color="auto"/>
            <w:left w:val="none" w:sz="0" w:space="0" w:color="auto"/>
            <w:bottom w:val="none" w:sz="0" w:space="0" w:color="auto"/>
            <w:right w:val="none" w:sz="0" w:space="0" w:color="auto"/>
          </w:divBdr>
        </w:div>
        <w:div w:id="1404907935">
          <w:marLeft w:val="640"/>
          <w:marRight w:val="0"/>
          <w:marTop w:val="0"/>
          <w:marBottom w:val="0"/>
          <w:divBdr>
            <w:top w:val="none" w:sz="0" w:space="0" w:color="auto"/>
            <w:left w:val="none" w:sz="0" w:space="0" w:color="auto"/>
            <w:bottom w:val="none" w:sz="0" w:space="0" w:color="auto"/>
            <w:right w:val="none" w:sz="0" w:space="0" w:color="auto"/>
          </w:divBdr>
        </w:div>
        <w:div w:id="952128023">
          <w:marLeft w:val="640"/>
          <w:marRight w:val="0"/>
          <w:marTop w:val="0"/>
          <w:marBottom w:val="0"/>
          <w:divBdr>
            <w:top w:val="none" w:sz="0" w:space="0" w:color="auto"/>
            <w:left w:val="none" w:sz="0" w:space="0" w:color="auto"/>
            <w:bottom w:val="none" w:sz="0" w:space="0" w:color="auto"/>
            <w:right w:val="none" w:sz="0" w:space="0" w:color="auto"/>
          </w:divBdr>
        </w:div>
        <w:div w:id="1646884882">
          <w:marLeft w:val="640"/>
          <w:marRight w:val="0"/>
          <w:marTop w:val="0"/>
          <w:marBottom w:val="0"/>
          <w:divBdr>
            <w:top w:val="none" w:sz="0" w:space="0" w:color="auto"/>
            <w:left w:val="none" w:sz="0" w:space="0" w:color="auto"/>
            <w:bottom w:val="none" w:sz="0" w:space="0" w:color="auto"/>
            <w:right w:val="none" w:sz="0" w:space="0" w:color="auto"/>
          </w:divBdr>
        </w:div>
        <w:div w:id="1683358696">
          <w:marLeft w:val="640"/>
          <w:marRight w:val="0"/>
          <w:marTop w:val="0"/>
          <w:marBottom w:val="0"/>
          <w:divBdr>
            <w:top w:val="none" w:sz="0" w:space="0" w:color="auto"/>
            <w:left w:val="none" w:sz="0" w:space="0" w:color="auto"/>
            <w:bottom w:val="none" w:sz="0" w:space="0" w:color="auto"/>
            <w:right w:val="none" w:sz="0" w:space="0" w:color="auto"/>
          </w:divBdr>
        </w:div>
        <w:div w:id="1695770868">
          <w:marLeft w:val="640"/>
          <w:marRight w:val="0"/>
          <w:marTop w:val="0"/>
          <w:marBottom w:val="0"/>
          <w:divBdr>
            <w:top w:val="none" w:sz="0" w:space="0" w:color="auto"/>
            <w:left w:val="none" w:sz="0" w:space="0" w:color="auto"/>
            <w:bottom w:val="none" w:sz="0" w:space="0" w:color="auto"/>
            <w:right w:val="none" w:sz="0" w:space="0" w:color="auto"/>
          </w:divBdr>
        </w:div>
        <w:div w:id="1860972552">
          <w:marLeft w:val="640"/>
          <w:marRight w:val="0"/>
          <w:marTop w:val="0"/>
          <w:marBottom w:val="0"/>
          <w:divBdr>
            <w:top w:val="none" w:sz="0" w:space="0" w:color="auto"/>
            <w:left w:val="none" w:sz="0" w:space="0" w:color="auto"/>
            <w:bottom w:val="none" w:sz="0" w:space="0" w:color="auto"/>
            <w:right w:val="none" w:sz="0" w:space="0" w:color="auto"/>
          </w:divBdr>
        </w:div>
        <w:div w:id="873881218">
          <w:marLeft w:val="640"/>
          <w:marRight w:val="0"/>
          <w:marTop w:val="0"/>
          <w:marBottom w:val="0"/>
          <w:divBdr>
            <w:top w:val="none" w:sz="0" w:space="0" w:color="auto"/>
            <w:left w:val="none" w:sz="0" w:space="0" w:color="auto"/>
            <w:bottom w:val="none" w:sz="0" w:space="0" w:color="auto"/>
            <w:right w:val="none" w:sz="0" w:space="0" w:color="auto"/>
          </w:divBdr>
        </w:div>
        <w:div w:id="1382747853">
          <w:marLeft w:val="640"/>
          <w:marRight w:val="0"/>
          <w:marTop w:val="0"/>
          <w:marBottom w:val="0"/>
          <w:divBdr>
            <w:top w:val="none" w:sz="0" w:space="0" w:color="auto"/>
            <w:left w:val="none" w:sz="0" w:space="0" w:color="auto"/>
            <w:bottom w:val="none" w:sz="0" w:space="0" w:color="auto"/>
            <w:right w:val="none" w:sz="0" w:space="0" w:color="auto"/>
          </w:divBdr>
        </w:div>
        <w:div w:id="1250502777">
          <w:marLeft w:val="640"/>
          <w:marRight w:val="0"/>
          <w:marTop w:val="0"/>
          <w:marBottom w:val="0"/>
          <w:divBdr>
            <w:top w:val="none" w:sz="0" w:space="0" w:color="auto"/>
            <w:left w:val="none" w:sz="0" w:space="0" w:color="auto"/>
            <w:bottom w:val="none" w:sz="0" w:space="0" w:color="auto"/>
            <w:right w:val="none" w:sz="0" w:space="0" w:color="auto"/>
          </w:divBdr>
        </w:div>
        <w:div w:id="1209025376">
          <w:marLeft w:val="640"/>
          <w:marRight w:val="0"/>
          <w:marTop w:val="0"/>
          <w:marBottom w:val="0"/>
          <w:divBdr>
            <w:top w:val="none" w:sz="0" w:space="0" w:color="auto"/>
            <w:left w:val="none" w:sz="0" w:space="0" w:color="auto"/>
            <w:bottom w:val="none" w:sz="0" w:space="0" w:color="auto"/>
            <w:right w:val="none" w:sz="0" w:space="0" w:color="auto"/>
          </w:divBdr>
        </w:div>
        <w:div w:id="1548178471">
          <w:marLeft w:val="640"/>
          <w:marRight w:val="0"/>
          <w:marTop w:val="0"/>
          <w:marBottom w:val="0"/>
          <w:divBdr>
            <w:top w:val="none" w:sz="0" w:space="0" w:color="auto"/>
            <w:left w:val="none" w:sz="0" w:space="0" w:color="auto"/>
            <w:bottom w:val="none" w:sz="0" w:space="0" w:color="auto"/>
            <w:right w:val="none" w:sz="0" w:space="0" w:color="auto"/>
          </w:divBdr>
        </w:div>
        <w:div w:id="1794908012">
          <w:marLeft w:val="640"/>
          <w:marRight w:val="0"/>
          <w:marTop w:val="0"/>
          <w:marBottom w:val="0"/>
          <w:divBdr>
            <w:top w:val="none" w:sz="0" w:space="0" w:color="auto"/>
            <w:left w:val="none" w:sz="0" w:space="0" w:color="auto"/>
            <w:bottom w:val="none" w:sz="0" w:space="0" w:color="auto"/>
            <w:right w:val="none" w:sz="0" w:space="0" w:color="auto"/>
          </w:divBdr>
        </w:div>
        <w:div w:id="2115248905">
          <w:marLeft w:val="640"/>
          <w:marRight w:val="0"/>
          <w:marTop w:val="0"/>
          <w:marBottom w:val="0"/>
          <w:divBdr>
            <w:top w:val="none" w:sz="0" w:space="0" w:color="auto"/>
            <w:left w:val="none" w:sz="0" w:space="0" w:color="auto"/>
            <w:bottom w:val="none" w:sz="0" w:space="0" w:color="auto"/>
            <w:right w:val="none" w:sz="0" w:space="0" w:color="auto"/>
          </w:divBdr>
        </w:div>
        <w:div w:id="508564505">
          <w:marLeft w:val="640"/>
          <w:marRight w:val="0"/>
          <w:marTop w:val="0"/>
          <w:marBottom w:val="0"/>
          <w:divBdr>
            <w:top w:val="none" w:sz="0" w:space="0" w:color="auto"/>
            <w:left w:val="none" w:sz="0" w:space="0" w:color="auto"/>
            <w:bottom w:val="none" w:sz="0" w:space="0" w:color="auto"/>
            <w:right w:val="none" w:sz="0" w:space="0" w:color="auto"/>
          </w:divBdr>
        </w:div>
        <w:div w:id="304892773">
          <w:marLeft w:val="640"/>
          <w:marRight w:val="0"/>
          <w:marTop w:val="0"/>
          <w:marBottom w:val="0"/>
          <w:divBdr>
            <w:top w:val="none" w:sz="0" w:space="0" w:color="auto"/>
            <w:left w:val="none" w:sz="0" w:space="0" w:color="auto"/>
            <w:bottom w:val="none" w:sz="0" w:space="0" w:color="auto"/>
            <w:right w:val="none" w:sz="0" w:space="0" w:color="auto"/>
          </w:divBdr>
        </w:div>
        <w:div w:id="83379946">
          <w:marLeft w:val="640"/>
          <w:marRight w:val="0"/>
          <w:marTop w:val="0"/>
          <w:marBottom w:val="0"/>
          <w:divBdr>
            <w:top w:val="none" w:sz="0" w:space="0" w:color="auto"/>
            <w:left w:val="none" w:sz="0" w:space="0" w:color="auto"/>
            <w:bottom w:val="none" w:sz="0" w:space="0" w:color="auto"/>
            <w:right w:val="none" w:sz="0" w:space="0" w:color="auto"/>
          </w:divBdr>
        </w:div>
        <w:div w:id="467555824">
          <w:marLeft w:val="640"/>
          <w:marRight w:val="0"/>
          <w:marTop w:val="0"/>
          <w:marBottom w:val="0"/>
          <w:divBdr>
            <w:top w:val="none" w:sz="0" w:space="0" w:color="auto"/>
            <w:left w:val="none" w:sz="0" w:space="0" w:color="auto"/>
            <w:bottom w:val="none" w:sz="0" w:space="0" w:color="auto"/>
            <w:right w:val="none" w:sz="0" w:space="0" w:color="auto"/>
          </w:divBdr>
        </w:div>
        <w:div w:id="82995395">
          <w:marLeft w:val="640"/>
          <w:marRight w:val="0"/>
          <w:marTop w:val="0"/>
          <w:marBottom w:val="0"/>
          <w:divBdr>
            <w:top w:val="none" w:sz="0" w:space="0" w:color="auto"/>
            <w:left w:val="none" w:sz="0" w:space="0" w:color="auto"/>
            <w:bottom w:val="none" w:sz="0" w:space="0" w:color="auto"/>
            <w:right w:val="none" w:sz="0" w:space="0" w:color="auto"/>
          </w:divBdr>
        </w:div>
        <w:div w:id="593704273">
          <w:marLeft w:val="640"/>
          <w:marRight w:val="0"/>
          <w:marTop w:val="0"/>
          <w:marBottom w:val="0"/>
          <w:divBdr>
            <w:top w:val="none" w:sz="0" w:space="0" w:color="auto"/>
            <w:left w:val="none" w:sz="0" w:space="0" w:color="auto"/>
            <w:bottom w:val="none" w:sz="0" w:space="0" w:color="auto"/>
            <w:right w:val="none" w:sz="0" w:space="0" w:color="auto"/>
          </w:divBdr>
        </w:div>
        <w:div w:id="42366629">
          <w:marLeft w:val="640"/>
          <w:marRight w:val="0"/>
          <w:marTop w:val="0"/>
          <w:marBottom w:val="0"/>
          <w:divBdr>
            <w:top w:val="none" w:sz="0" w:space="0" w:color="auto"/>
            <w:left w:val="none" w:sz="0" w:space="0" w:color="auto"/>
            <w:bottom w:val="none" w:sz="0" w:space="0" w:color="auto"/>
            <w:right w:val="none" w:sz="0" w:space="0" w:color="auto"/>
          </w:divBdr>
        </w:div>
        <w:div w:id="1341658775">
          <w:marLeft w:val="640"/>
          <w:marRight w:val="0"/>
          <w:marTop w:val="0"/>
          <w:marBottom w:val="0"/>
          <w:divBdr>
            <w:top w:val="none" w:sz="0" w:space="0" w:color="auto"/>
            <w:left w:val="none" w:sz="0" w:space="0" w:color="auto"/>
            <w:bottom w:val="none" w:sz="0" w:space="0" w:color="auto"/>
            <w:right w:val="none" w:sz="0" w:space="0" w:color="auto"/>
          </w:divBdr>
        </w:div>
        <w:div w:id="746074550">
          <w:marLeft w:val="640"/>
          <w:marRight w:val="0"/>
          <w:marTop w:val="0"/>
          <w:marBottom w:val="0"/>
          <w:divBdr>
            <w:top w:val="none" w:sz="0" w:space="0" w:color="auto"/>
            <w:left w:val="none" w:sz="0" w:space="0" w:color="auto"/>
            <w:bottom w:val="none" w:sz="0" w:space="0" w:color="auto"/>
            <w:right w:val="none" w:sz="0" w:space="0" w:color="auto"/>
          </w:divBdr>
        </w:div>
        <w:div w:id="944462133">
          <w:marLeft w:val="640"/>
          <w:marRight w:val="0"/>
          <w:marTop w:val="0"/>
          <w:marBottom w:val="0"/>
          <w:divBdr>
            <w:top w:val="none" w:sz="0" w:space="0" w:color="auto"/>
            <w:left w:val="none" w:sz="0" w:space="0" w:color="auto"/>
            <w:bottom w:val="none" w:sz="0" w:space="0" w:color="auto"/>
            <w:right w:val="none" w:sz="0" w:space="0" w:color="auto"/>
          </w:divBdr>
        </w:div>
        <w:div w:id="1868905494">
          <w:marLeft w:val="640"/>
          <w:marRight w:val="0"/>
          <w:marTop w:val="0"/>
          <w:marBottom w:val="0"/>
          <w:divBdr>
            <w:top w:val="none" w:sz="0" w:space="0" w:color="auto"/>
            <w:left w:val="none" w:sz="0" w:space="0" w:color="auto"/>
            <w:bottom w:val="none" w:sz="0" w:space="0" w:color="auto"/>
            <w:right w:val="none" w:sz="0" w:space="0" w:color="auto"/>
          </w:divBdr>
        </w:div>
        <w:div w:id="935287829">
          <w:marLeft w:val="640"/>
          <w:marRight w:val="0"/>
          <w:marTop w:val="0"/>
          <w:marBottom w:val="0"/>
          <w:divBdr>
            <w:top w:val="none" w:sz="0" w:space="0" w:color="auto"/>
            <w:left w:val="none" w:sz="0" w:space="0" w:color="auto"/>
            <w:bottom w:val="none" w:sz="0" w:space="0" w:color="auto"/>
            <w:right w:val="none" w:sz="0" w:space="0" w:color="auto"/>
          </w:divBdr>
        </w:div>
        <w:div w:id="1087995624">
          <w:marLeft w:val="640"/>
          <w:marRight w:val="0"/>
          <w:marTop w:val="0"/>
          <w:marBottom w:val="0"/>
          <w:divBdr>
            <w:top w:val="none" w:sz="0" w:space="0" w:color="auto"/>
            <w:left w:val="none" w:sz="0" w:space="0" w:color="auto"/>
            <w:bottom w:val="none" w:sz="0" w:space="0" w:color="auto"/>
            <w:right w:val="none" w:sz="0" w:space="0" w:color="auto"/>
          </w:divBdr>
        </w:div>
        <w:div w:id="885800628">
          <w:marLeft w:val="640"/>
          <w:marRight w:val="0"/>
          <w:marTop w:val="0"/>
          <w:marBottom w:val="0"/>
          <w:divBdr>
            <w:top w:val="none" w:sz="0" w:space="0" w:color="auto"/>
            <w:left w:val="none" w:sz="0" w:space="0" w:color="auto"/>
            <w:bottom w:val="none" w:sz="0" w:space="0" w:color="auto"/>
            <w:right w:val="none" w:sz="0" w:space="0" w:color="auto"/>
          </w:divBdr>
        </w:div>
        <w:div w:id="185335896">
          <w:marLeft w:val="640"/>
          <w:marRight w:val="0"/>
          <w:marTop w:val="0"/>
          <w:marBottom w:val="0"/>
          <w:divBdr>
            <w:top w:val="none" w:sz="0" w:space="0" w:color="auto"/>
            <w:left w:val="none" w:sz="0" w:space="0" w:color="auto"/>
            <w:bottom w:val="none" w:sz="0" w:space="0" w:color="auto"/>
            <w:right w:val="none" w:sz="0" w:space="0" w:color="auto"/>
          </w:divBdr>
        </w:div>
        <w:div w:id="1238400223">
          <w:marLeft w:val="640"/>
          <w:marRight w:val="0"/>
          <w:marTop w:val="0"/>
          <w:marBottom w:val="0"/>
          <w:divBdr>
            <w:top w:val="none" w:sz="0" w:space="0" w:color="auto"/>
            <w:left w:val="none" w:sz="0" w:space="0" w:color="auto"/>
            <w:bottom w:val="none" w:sz="0" w:space="0" w:color="auto"/>
            <w:right w:val="none" w:sz="0" w:space="0" w:color="auto"/>
          </w:divBdr>
        </w:div>
        <w:div w:id="852763333">
          <w:marLeft w:val="640"/>
          <w:marRight w:val="0"/>
          <w:marTop w:val="0"/>
          <w:marBottom w:val="0"/>
          <w:divBdr>
            <w:top w:val="none" w:sz="0" w:space="0" w:color="auto"/>
            <w:left w:val="none" w:sz="0" w:space="0" w:color="auto"/>
            <w:bottom w:val="none" w:sz="0" w:space="0" w:color="auto"/>
            <w:right w:val="none" w:sz="0" w:space="0" w:color="auto"/>
          </w:divBdr>
        </w:div>
        <w:div w:id="1881933085">
          <w:marLeft w:val="640"/>
          <w:marRight w:val="0"/>
          <w:marTop w:val="0"/>
          <w:marBottom w:val="0"/>
          <w:divBdr>
            <w:top w:val="none" w:sz="0" w:space="0" w:color="auto"/>
            <w:left w:val="none" w:sz="0" w:space="0" w:color="auto"/>
            <w:bottom w:val="none" w:sz="0" w:space="0" w:color="auto"/>
            <w:right w:val="none" w:sz="0" w:space="0" w:color="auto"/>
          </w:divBdr>
        </w:div>
        <w:div w:id="1161040844">
          <w:marLeft w:val="640"/>
          <w:marRight w:val="0"/>
          <w:marTop w:val="0"/>
          <w:marBottom w:val="0"/>
          <w:divBdr>
            <w:top w:val="none" w:sz="0" w:space="0" w:color="auto"/>
            <w:left w:val="none" w:sz="0" w:space="0" w:color="auto"/>
            <w:bottom w:val="none" w:sz="0" w:space="0" w:color="auto"/>
            <w:right w:val="none" w:sz="0" w:space="0" w:color="auto"/>
          </w:divBdr>
        </w:div>
        <w:div w:id="246427630">
          <w:marLeft w:val="640"/>
          <w:marRight w:val="0"/>
          <w:marTop w:val="0"/>
          <w:marBottom w:val="0"/>
          <w:divBdr>
            <w:top w:val="none" w:sz="0" w:space="0" w:color="auto"/>
            <w:left w:val="none" w:sz="0" w:space="0" w:color="auto"/>
            <w:bottom w:val="none" w:sz="0" w:space="0" w:color="auto"/>
            <w:right w:val="none" w:sz="0" w:space="0" w:color="auto"/>
          </w:divBdr>
        </w:div>
        <w:div w:id="1703895543">
          <w:marLeft w:val="640"/>
          <w:marRight w:val="0"/>
          <w:marTop w:val="0"/>
          <w:marBottom w:val="0"/>
          <w:divBdr>
            <w:top w:val="none" w:sz="0" w:space="0" w:color="auto"/>
            <w:left w:val="none" w:sz="0" w:space="0" w:color="auto"/>
            <w:bottom w:val="none" w:sz="0" w:space="0" w:color="auto"/>
            <w:right w:val="none" w:sz="0" w:space="0" w:color="auto"/>
          </w:divBdr>
        </w:div>
        <w:div w:id="2016296990">
          <w:marLeft w:val="640"/>
          <w:marRight w:val="0"/>
          <w:marTop w:val="0"/>
          <w:marBottom w:val="0"/>
          <w:divBdr>
            <w:top w:val="none" w:sz="0" w:space="0" w:color="auto"/>
            <w:left w:val="none" w:sz="0" w:space="0" w:color="auto"/>
            <w:bottom w:val="none" w:sz="0" w:space="0" w:color="auto"/>
            <w:right w:val="none" w:sz="0" w:space="0" w:color="auto"/>
          </w:divBdr>
        </w:div>
        <w:div w:id="1709405361">
          <w:marLeft w:val="640"/>
          <w:marRight w:val="0"/>
          <w:marTop w:val="0"/>
          <w:marBottom w:val="0"/>
          <w:divBdr>
            <w:top w:val="none" w:sz="0" w:space="0" w:color="auto"/>
            <w:left w:val="none" w:sz="0" w:space="0" w:color="auto"/>
            <w:bottom w:val="none" w:sz="0" w:space="0" w:color="auto"/>
            <w:right w:val="none" w:sz="0" w:space="0" w:color="auto"/>
          </w:divBdr>
        </w:div>
        <w:div w:id="1545481501">
          <w:marLeft w:val="640"/>
          <w:marRight w:val="0"/>
          <w:marTop w:val="0"/>
          <w:marBottom w:val="0"/>
          <w:divBdr>
            <w:top w:val="none" w:sz="0" w:space="0" w:color="auto"/>
            <w:left w:val="none" w:sz="0" w:space="0" w:color="auto"/>
            <w:bottom w:val="none" w:sz="0" w:space="0" w:color="auto"/>
            <w:right w:val="none" w:sz="0" w:space="0" w:color="auto"/>
          </w:divBdr>
        </w:div>
        <w:div w:id="1124270221">
          <w:marLeft w:val="640"/>
          <w:marRight w:val="0"/>
          <w:marTop w:val="0"/>
          <w:marBottom w:val="0"/>
          <w:divBdr>
            <w:top w:val="none" w:sz="0" w:space="0" w:color="auto"/>
            <w:left w:val="none" w:sz="0" w:space="0" w:color="auto"/>
            <w:bottom w:val="none" w:sz="0" w:space="0" w:color="auto"/>
            <w:right w:val="none" w:sz="0" w:space="0" w:color="auto"/>
          </w:divBdr>
        </w:div>
        <w:div w:id="959185569">
          <w:marLeft w:val="640"/>
          <w:marRight w:val="0"/>
          <w:marTop w:val="0"/>
          <w:marBottom w:val="0"/>
          <w:divBdr>
            <w:top w:val="none" w:sz="0" w:space="0" w:color="auto"/>
            <w:left w:val="none" w:sz="0" w:space="0" w:color="auto"/>
            <w:bottom w:val="none" w:sz="0" w:space="0" w:color="auto"/>
            <w:right w:val="none" w:sz="0" w:space="0" w:color="auto"/>
          </w:divBdr>
        </w:div>
        <w:div w:id="1799258068">
          <w:marLeft w:val="640"/>
          <w:marRight w:val="0"/>
          <w:marTop w:val="0"/>
          <w:marBottom w:val="0"/>
          <w:divBdr>
            <w:top w:val="none" w:sz="0" w:space="0" w:color="auto"/>
            <w:left w:val="none" w:sz="0" w:space="0" w:color="auto"/>
            <w:bottom w:val="none" w:sz="0" w:space="0" w:color="auto"/>
            <w:right w:val="none" w:sz="0" w:space="0" w:color="auto"/>
          </w:divBdr>
        </w:div>
        <w:div w:id="161244066">
          <w:marLeft w:val="640"/>
          <w:marRight w:val="0"/>
          <w:marTop w:val="0"/>
          <w:marBottom w:val="0"/>
          <w:divBdr>
            <w:top w:val="none" w:sz="0" w:space="0" w:color="auto"/>
            <w:left w:val="none" w:sz="0" w:space="0" w:color="auto"/>
            <w:bottom w:val="none" w:sz="0" w:space="0" w:color="auto"/>
            <w:right w:val="none" w:sz="0" w:space="0" w:color="auto"/>
          </w:divBdr>
        </w:div>
        <w:div w:id="1491748424">
          <w:marLeft w:val="640"/>
          <w:marRight w:val="0"/>
          <w:marTop w:val="0"/>
          <w:marBottom w:val="0"/>
          <w:divBdr>
            <w:top w:val="none" w:sz="0" w:space="0" w:color="auto"/>
            <w:left w:val="none" w:sz="0" w:space="0" w:color="auto"/>
            <w:bottom w:val="none" w:sz="0" w:space="0" w:color="auto"/>
            <w:right w:val="none" w:sz="0" w:space="0" w:color="auto"/>
          </w:divBdr>
        </w:div>
        <w:div w:id="1408921070">
          <w:marLeft w:val="640"/>
          <w:marRight w:val="0"/>
          <w:marTop w:val="0"/>
          <w:marBottom w:val="0"/>
          <w:divBdr>
            <w:top w:val="none" w:sz="0" w:space="0" w:color="auto"/>
            <w:left w:val="none" w:sz="0" w:space="0" w:color="auto"/>
            <w:bottom w:val="none" w:sz="0" w:space="0" w:color="auto"/>
            <w:right w:val="none" w:sz="0" w:space="0" w:color="auto"/>
          </w:divBdr>
        </w:div>
        <w:div w:id="1636834690">
          <w:marLeft w:val="640"/>
          <w:marRight w:val="0"/>
          <w:marTop w:val="0"/>
          <w:marBottom w:val="0"/>
          <w:divBdr>
            <w:top w:val="none" w:sz="0" w:space="0" w:color="auto"/>
            <w:left w:val="none" w:sz="0" w:space="0" w:color="auto"/>
            <w:bottom w:val="none" w:sz="0" w:space="0" w:color="auto"/>
            <w:right w:val="none" w:sz="0" w:space="0" w:color="auto"/>
          </w:divBdr>
        </w:div>
        <w:div w:id="540479241">
          <w:marLeft w:val="640"/>
          <w:marRight w:val="0"/>
          <w:marTop w:val="0"/>
          <w:marBottom w:val="0"/>
          <w:divBdr>
            <w:top w:val="none" w:sz="0" w:space="0" w:color="auto"/>
            <w:left w:val="none" w:sz="0" w:space="0" w:color="auto"/>
            <w:bottom w:val="none" w:sz="0" w:space="0" w:color="auto"/>
            <w:right w:val="none" w:sz="0" w:space="0" w:color="auto"/>
          </w:divBdr>
        </w:div>
        <w:div w:id="1578319924">
          <w:marLeft w:val="640"/>
          <w:marRight w:val="0"/>
          <w:marTop w:val="0"/>
          <w:marBottom w:val="0"/>
          <w:divBdr>
            <w:top w:val="none" w:sz="0" w:space="0" w:color="auto"/>
            <w:left w:val="none" w:sz="0" w:space="0" w:color="auto"/>
            <w:bottom w:val="none" w:sz="0" w:space="0" w:color="auto"/>
            <w:right w:val="none" w:sz="0" w:space="0" w:color="auto"/>
          </w:divBdr>
        </w:div>
        <w:div w:id="924729556">
          <w:marLeft w:val="640"/>
          <w:marRight w:val="0"/>
          <w:marTop w:val="0"/>
          <w:marBottom w:val="0"/>
          <w:divBdr>
            <w:top w:val="none" w:sz="0" w:space="0" w:color="auto"/>
            <w:left w:val="none" w:sz="0" w:space="0" w:color="auto"/>
            <w:bottom w:val="none" w:sz="0" w:space="0" w:color="auto"/>
            <w:right w:val="none" w:sz="0" w:space="0" w:color="auto"/>
          </w:divBdr>
        </w:div>
        <w:div w:id="738943539">
          <w:marLeft w:val="640"/>
          <w:marRight w:val="0"/>
          <w:marTop w:val="0"/>
          <w:marBottom w:val="0"/>
          <w:divBdr>
            <w:top w:val="none" w:sz="0" w:space="0" w:color="auto"/>
            <w:left w:val="none" w:sz="0" w:space="0" w:color="auto"/>
            <w:bottom w:val="none" w:sz="0" w:space="0" w:color="auto"/>
            <w:right w:val="none" w:sz="0" w:space="0" w:color="auto"/>
          </w:divBdr>
        </w:div>
        <w:div w:id="1930577274">
          <w:marLeft w:val="640"/>
          <w:marRight w:val="0"/>
          <w:marTop w:val="0"/>
          <w:marBottom w:val="0"/>
          <w:divBdr>
            <w:top w:val="none" w:sz="0" w:space="0" w:color="auto"/>
            <w:left w:val="none" w:sz="0" w:space="0" w:color="auto"/>
            <w:bottom w:val="none" w:sz="0" w:space="0" w:color="auto"/>
            <w:right w:val="none" w:sz="0" w:space="0" w:color="auto"/>
          </w:divBdr>
        </w:div>
        <w:div w:id="1915625142">
          <w:marLeft w:val="640"/>
          <w:marRight w:val="0"/>
          <w:marTop w:val="0"/>
          <w:marBottom w:val="0"/>
          <w:divBdr>
            <w:top w:val="none" w:sz="0" w:space="0" w:color="auto"/>
            <w:left w:val="none" w:sz="0" w:space="0" w:color="auto"/>
            <w:bottom w:val="none" w:sz="0" w:space="0" w:color="auto"/>
            <w:right w:val="none" w:sz="0" w:space="0" w:color="auto"/>
          </w:divBdr>
        </w:div>
        <w:div w:id="881213990">
          <w:marLeft w:val="640"/>
          <w:marRight w:val="0"/>
          <w:marTop w:val="0"/>
          <w:marBottom w:val="0"/>
          <w:divBdr>
            <w:top w:val="none" w:sz="0" w:space="0" w:color="auto"/>
            <w:left w:val="none" w:sz="0" w:space="0" w:color="auto"/>
            <w:bottom w:val="none" w:sz="0" w:space="0" w:color="auto"/>
            <w:right w:val="none" w:sz="0" w:space="0" w:color="auto"/>
          </w:divBdr>
        </w:div>
        <w:div w:id="1478377554">
          <w:marLeft w:val="640"/>
          <w:marRight w:val="0"/>
          <w:marTop w:val="0"/>
          <w:marBottom w:val="0"/>
          <w:divBdr>
            <w:top w:val="none" w:sz="0" w:space="0" w:color="auto"/>
            <w:left w:val="none" w:sz="0" w:space="0" w:color="auto"/>
            <w:bottom w:val="none" w:sz="0" w:space="0" w:color="auto"/>
            <w:right w:val="none" w:sz="0" w:space="0" w:color="auto"/>
          </w:divBdr>
        </w:div>
        <w:div w:id="523636876">
          <w:marLeft w:val="640"/>
          <w:marRight w:val="0"/>
          <w:marTop w:val="0"/>
          <w:marBottom w:val="0"/>
          <w:divBdr>
            <w:top w:val="none" w:sz="0" w:space="0" w:color="auto"/>
            <w:left w:val="none" w:sz="0" w:space="0" w:color="auto"/>
            <w:bottom w:val="none" w:sz="0" w:space="0" w:color="auto"/>
            <w:right w:val="none" w:sz="0" w:space="0" w:color="auto"/>
          </w:divBdr>
        </w:div>
        <w:div w:id="1589268500">
          <w:marLeft w:val="640"/>
          <w:marRight w:val="0"/>
          <w:marTop w:val="0"/>
          <w:marBottom w:val="0"/>
          <w:divBdr>
            <w:top w:val="none" w:sz="0" w:space="0" w:color="auto"/>
            <w:left w:val="none" w:sz="0" w:space="0" w:color="auto"/>
            <w:bottom w:val="none" w:sz="0" w:space="0" w:color="auto"/>
            <w:right w:val="none" w:sz="0" w:space="0" w:color="auto"/>
          </w:divBdr>
        </w:div>
        <w:div w:id="1085151492">
          <w:marLeft w:val="640"/>
          <w:marRight w:val="0"/>
          <w:marTop w:val="0"/>
          <w:marBottom w:val="0"/>
          <w:divBdr>
            <w:top w:val="none" w:sz="0" w:space="0" w:color="auto"/>
            <w:left w:val="none" w:sz="0" w:space="0" w:color="auto"/>
            <w:bottom w:val="none" w:sz="0" w:space="0" w:color="auto"/>
            <w:right w:val="none" w:sz="0" w:space="0" w:color="auto"/>
          </w:divBdr>
        </w:div>
        <w:div w:id="1307928715">
          <w:marLeft w:val="640"/>
          <w:marRight w:val="0"/>
          <w:marTop w:val="0"/>
          <w:marBottom w:val="0"/>
          <w:divBdr>
            <w:top w:val="none" w:sz="0" w:space="0" w:color="auto"/>
            <w:left w:val="none" w:sz="0" w:space="0" w:color="auto"/>
            <w:bottom w:val="none" w:sz="0" w:space="0" w:color="auto"/>
            <w:right w:val="none" w:sz="0" w:space="0" w:color="auto"/>
          </w:divBdr>
        </w:div>
        <w:div w:id="1029376790">
          <w:marLeft w:val="640"/>
          <w:marRight w:val="0"/>
          <w:marTop w:val="0"/>
          <w:marBottom w:val="0"/>
          <w:divBdr>
            <w:top w:val="none" w:sz="0" w:space="0" w:color="auto"/>
            <w:left w:val="none" w:sz="0" w:space="0" w:color="auto"/>
            <w:bottom w:val="none" w:sz="0" w:space="0" w:color="auto"/>
            <w:right w:val="none" w:sz="0" w:space="0" w:color="auto"/>
          </w:divBdr>
        </w:div>
        <w:div w:id="1511917981">
          <w:marLeft w:val="640"/>
          <w:marRight w:val="0"/>
          <w:marTop w:val="0"/>
          <w:marBottom w:val="0"/>
          <w:divBdr>
            <w:top w:val="none" w:sz="0" w:space="0" w:color="auto"/>
            <w:left w:val="none" w:sz="0" w:space="0" w:color="auto"/>
            <w:bottom w:val="none" w:sz="0" w:space="0" w:color="auto"/>
            <w:right w:val="none" w:sz="0" w:space="0" w:color="auto"/>
          </w:divBdr>
        </w:div>
        <w:div w:id="1280451225">
          <w:marLeft w:val="640"/>
          <w:marRight w:val="0"/>
          <w:marTop w:val="0"/>
          <w:marBottom w:val="0"/>
          <w:divBdr>
            <w:top w:val="none" w:sz="0" w:space="0" w:color="auto"/>
            <w:left w:val="none" w:sz="0" w:space="0" w:color="auto"/>
            <w:bottom w:val="none" w:sz="0" w:space="0" w:color="auto"/>
            <w:right w:val="none" w:sz="0" w:space="0" w:color="auto"/>
          </w:divBdr>
        </w:div>
        <w:div w:id="1245454979">
          <w:marLeft w:val="640"/>
          <w:marRight w:val="0"/>
          <w:marTop w:val="0"/>
          <w:marBottom w:val="0"/>
          <w:divBdr>
            <w:top w:val="none" w:sz="0" w:space="0" w:color="auto"/>
            <w:left w:val="none" w:sz="0" w:space="0" w:color="auto"/>
            <w:bottom w:val="none" w:sz="0" w:space="0" w:color="auto"/>
            <w:right w:val="none" w:sz="0" w:space="0" w:color="auto"/>
          </w:divBdr>
        </w:div>
        <w:div w:id="312367278">
          <w:marLeft w:val="640"/>
          <w:marRight w:val="0"/>
          <w:marTop w:val="0"/>
          <w:marBottom w:val="0"/>
          <w:divBdr>
            <w:top w:val="none" w:sz="0" w:space="0" w:color="auto"/>
            <w:left w:val="none" w:sz="0" w:space="0" w:color="auto"/>
            <w:bottom w:val="none" w:sz="0" w:space="0" w:color="auto"/>
            <w:right w:val="none" w:sz="0" w:space="0" w:color="auto"/>
          </w:divBdr>
        </w:div>
        <w:div w:id="872112657">
          <w:marLeft w:val="640"/>
          <w:marRight w:val="0"/>
          <w:marTop w:val="0"/>
          <w:marBottom w:val="0"/>
          <w:divBdr>
            <w:top w:val="none" w:sz="0" w:space="0" w:color="auto"/>
            <w:left w:val="none" w:sz="0" w:space="0" w:color="auto"/>
            <w:bottom w:val="none" w:sz="0" w:space="0" w:color="auto"/>
            <w:right w:val="none" w:sz="0" w:space="0" w:color="auto"/>
          </w:divBdr>
        </w:div>
        <w:div w:id="1319649763">
          <w:marLeft w:val="640"/>
          <w:marRight w:val="0"/>
          <w:marTop w:val="0"/>
          <w:marBottom w:val="0"/>
          <w:divBdr>
            <w:top w:val="none" w:sz="0" w:space="0" w:color="auto"/>
            <w:left w:val="none" w:sz="0" w:space="0" w:color="auto"/>
            <w:bottom w:val="none" w:sz="0" w:space="0" w:color="auto"/>
            <w:right w:val="none" w:sz="0" w:space="0" w:color="auto"/>
          </w:divBdr>
        </w:div>
        <w:div w:id="873734304">
          <w:marLeft w:val="640"/>
          <w:marRight w:val="0"/>
          <w:marTop w:val="0"/>
          <w:marBottom w:val="0"/>
          <w:divBdr>
            <w:top w:val="none" w:sz="0" w:space="0" w:color="auto"/>
            <w:left w:val="none" w:sz="0" w:space="0" w:color="auto"/>
            <w:bottom w:val="none" w:sz="0" w:space="0" w:color="auto"/>
            <w:right w:val="none" w:sz="0" w:space="0" w:color="auto"/>
          </w:divBdr>
        </w:div>
        <w:div w:id="711420767">
          <w:marLeft w:val="640"/>
          <w:marRight w:val="0"/>
          <w:marTop w:val="0"/>
          <w:marBottom w:val="0"/>
          <w:divBdr>
            <w:top w:val="none" w:sz="0" w:space="0" w:color="auto"/>
            <w:left w:val="none" w:sz="0" w:space="0" w:color="auto"/>
            <w:bottom w:val="none" w:sz="0" w:space="0" w:color="auto"/>
            <w:right w:val="none" w:sz="0" w:space="0" w:color="auto"/>
          </w:divBdr>
        </w:div>
        <w:div w:id="1409377446">
          <w:marLeft w:val="640"/>
          <w:marRight w:val="0"/>
          <w:marTop w:val="0"/>
          <w:marBottom w:val="0"/>
          <w:divBdr>
            <w:top w:val="none" w:sz="0" w:space="0" w:color="auto"/>
            <w:left w:val="none" w:sz="0" w:space="0" w:color="auto"/>
            <w:bottom w:val="none" w:sz="0" w:space="0" w:color="auto"/>
            <w:right w:val="none" w:sz="0" w:space="0" w:color="auto"/>
          </w:divBdr>
        </w:div>
        <w:div w:id="1576626708">
          <w:marLeft w:val="640"/>
          <w:marRight w:val="0"/>
          <w:marTop w:val="0"/>
          <w:marBottom w:val="0"/>
          <w:divBdr>
            <w:top w:val="none" w:sz="0" w:space="0" w:color="auto"/>
            <w:left w:val="none" w:sz="0" w:space="0" w:color="auto"/>
            <w:bottom w:val="none" w:sz="0" w:space="0" w:color="auto"/>
            <w:right w:val="none" w:sz="0" w:space="0" w:color="auto"/>
          </w:divBdr>
        </w:div>
        <w:div w:id="895428936">
          <w:marLeft w:val="640"/>
          <w:marRight w:val="0"/>
          <w:marTop w:val="0"/>
          <w:marBottom w:val="0"/>
          <w:divBdr>
            <w:top w:val="none" w:sz="0" w:space="0" w:color="auto"/>
            <w:left w:val="none" w:sz="0" w:space="0" w:color="auto"/>
            <w:bottom w:val="none" w:sz="0" w:space="0" w:color="auto"/>
            <w:right w:val="none" w:sz="0" w:space="0" w:color="auto"/>
          </w:divBdr>
        </w:div>
        <w:div w:id="1374768166">
          <w:marLeft w:val="640"/>
          <w:marRight w:val="0"/>
          <w:marTop w:val="0"/>
          <w:marBottom w:val="0"/>
          <w:divBdr>
            <w:top w:val="none" w:sz="0" w:space="0" w:color="auto"/>
            <w:left w:val="none" w:sz="0" w:space="0" w:color="auto"/>
            <w:bottom w:val="none" w:sz="0" w:space="0" w:color="auto"/>
            <w:right w:val="none" w:sz="0" w:space="0" w:color="auto"/>
          </w:divBdr>
        </w:div>
        <w:div w:id="1780294405">
          <w:marLeft w:val="640"/>
          <w:marRight w:val="0"/>
          <w:marTop w:val="0"/>
          <w:marBottom w:val="0"/>
          <w:divBdr>
            <w:top w:val="none" w:sz="0" w:space="0" w:color="auto"/>
            <w:left w:val="none" w:sz="0" w:space="0" w:color="auto"/>
            <w:bottom w:val="none" w:sz="0" w:space="0" w:color="auto"/>
            <w:right w:val="none" w:sz="0" w:space="0" w:color="auto"/>
          </w:divBdr>
        </w:div>
        <w:div w:id="411242979">
          <w:marLeft w:val="640"/>
          <w:marRight w:val="0"/>
          <w:marTop w:val="0"/>
          <w:marBottom w:val="0"/>
          <w:divBdr>
            <w:top w:val="none" w:sz="0" w:space="0" w:color="auto"/>
            <w:left w:val="none" w:sz="0" w:space="0" w:color="auto"/>
            <w:bottom w:val="none" w:sz="0" w:space="0" w:color="auto"/>
            <w:right w:val="none" w:sz="0" w:space="0" w:color="auto"/>
          </w:divBdr>
        </w:div>
        <w:div w:id="964507951">
          <w:marLeft w:val="640"/>
          <w:marRight w:val="0"/>
          <w:marTop w:val="0"/>
          <w:marBottom w:val="0"/>
          <w:divBdr>
            <w:top w:val="none" w:sz="0" w:space="0" w:color="auto"/>
            <w:left w:val="none" w:sz="0" w:space="0" w:color="auto"/>
            <w:bottom w:val="none" w:sz="0" w:space="0" w:color="auto"/>
            <w:right w:val="none" w:sz="0" w:space="0" w:color="auto"/>
          </w:divBdr>
        </w:div>
        <w:div w:id="1370452492">
          <w:marLeft w:val="640"/>
          <w:marRight w:val="0"/>
          <w:marTop w:val="0"/>
          <w:marBottom w:val="0"/>
          <w:divBdr>
            <w:top w:val="none" w:sz="0" w:space="0" w:color="auto"/>
            <w:left w:val="none" w:sz="0" w:space="0" w:color="auto"/>
            <w:bottom w:val="none" w:sz="0" w:space="0" w:color="auto"/>
            <w:right w:val="none" w:sz="0" w:space="0" w:color="auto"/>
          </w:divBdr>
        </w:div>
        <w:div w:id="1874151862">
          <w:marLeft w:val="640"/>
          <w:marRight w:val="0"/>
          <w:marTop w:val="0"/>
          <w:marBottom w:val="0"/>
          <w:divBdr>
            <w:top w:val="none" w:sz="0" w:space="0" w:color="auto"/>
            <w:left w:val="none" w:sz="0" w:space="0" w:color="auto"/>
            <w:bottom w:val="none" w:sz="0" w:space="0" w:color="auto"/>
            <w:right w:val="none" w:sz="0" w:space="0" w:color="auto"/>
          </w:divBdr>
        </w:div>
        <w:div w:id="2018384475">
          <w:marLeft w:val="640"/>
          <w:marRight w:val="0"/>
          <w:marTop w:val="0"/>
          <w:marBottom w:val="0"/>
          <w:divBdr>
            <w:top w:val="none" w:sz="0" w:space="0" w:color="auto"/>
            <w:left w:val="none" w:sz="0" w:space="0" w:color="auto"/>
            <w:bottom w:val="none" w:sz="0" w:space="0" w:color="auto"/>
            <w:right w:val="none" w:sz="0" w:space="0" w:color="auto"/>
          </w:divBdr>
        </w:div>
        <w:div w:id="384649684">
          <w:marLeft w:val="640"/>
          <w:marRight w:val="0"/>
          <w:marTop w:val="0"/>
          <w:marBottom w:val="0"/>
          <w:divBdr>
            <w:top w:val="none" w:sz="0" w:space="0" w:color="auto"/>
            <w:left w:val="none" w:sz="0" w:space="0" w:color="auto"/>
            <w:bottom w:val="none" w:sz="0" w:space="0" w:color="auto"/>
            <w:right w:val="none" w:sz="0" w:space="0" w:color="auto"/>
          </w:divBdr>
        </w:div>
        <w:div w:id="1595477976">
          <w:marLeft w:val="640"/>
          <w:marRight w:val="0"/>
          <w:marTop w:val="0"/>
          <w:marBottom w:val="0"/>
          <w:divBdr>
            <w:top w:val="none" w:sz="0" w:space="0" w:color="auto"/>
            <w:left w:val="none" w:sz="0" w:space="0" w:color="auto"/>
            <w:bottom w:val="none" w:sz="0" w:space="0" w:color="auto"/>
            <w:right w:val="none" w:sz="0" w:space="0" w:color="auto"/>
          </w:divBdr>
        </w:div>
        <w:div w:id="1275020211">
          <w:marLeft w:val="640"/>
          <w:marRight w:val="0"/>
          <w:marTop w:val="0"/>
          <w:marBottom w:val="0"/>
          <w:divBdr>
            <w:top w:val="none" w:sz="0" w:space="0" w:color="auto"/>
            <w:left w:val="none" w:sz="0" w:space="0" w:color="auto"/>
            <w:bottom w:val="none" w:sz="0" w:space="0" w:color="auto"/>
            <w:right w:val="none" w:sz="0" w:space="0" w:color="auto"/>
          </w:divBdr>
        </w:div>
        <w:div w:id="1290671551">
          <w:marLeft w:val="640"/>
          <w:marRight w:val="0"/>
          <w:marTop w:val="0"/>
          <w:marBottom w:val="0"/>
          <w:divBdr>
            <w:top w:val="none" w:sz="0" w:space="0" w:color="auto"/>
            <w:left w:val="none" w:sz="0" w:space="0" w:color="auto"/>
            <w:bottom w:val="none" w:sz="0" w:space="0" w:color="auto"/>
            <w:right w:val="none" w:sz="0" w:space="0" w:color="auto"/>
          </w:divBdr>
        </w:div>
        <w:div w:id="1541895753">
          <w:marLeft w:val="640"/>
          <w:marRight w:val="0"/>
          <w:marTop w:val="0"/>
          <w:marBottom w:val="0"/>
          <w:divBdr>
            <w:top w:val="none" w:sz="0" w:space="0" w:color="auto"/>
            <w:left w:val="none" w:sz="0" w:space="0" w:color="auto"/>
            <w:bottom w:val="none" w:sz="0" w:space="0" w:color="auto"/>
            <w:right w:val="none" w:sz="0" w:space="0" w:color="auto"/>
          </w:divBdr>
        </w:div>
        <w:div w:id="193615094">
          <w:marLeft w:val="640"/>
          <w:marRight w:val="0"/>
          <w:marTop w:val="0"/>
          <w:marBottom w:val="0"/>
          <w:divBdr>
            <w:top w:val="none" w:sz="0" w:space="0" w:color="auto"/>
            <w:left w:val="none" w:sz="0" w:space="0" w:color="auto"/>
            <w:bottom w:val="none" w:sz="0" w:space="0" w:color="auto"/>
            <w:right w:val="none" w:sz="0" w:space="0" w:color="auto"/>
          </w:divBdr>
        </w:div>
        <w:div w:id="122040982">
          <w:marLeft w:val="640"/>
          <w:marRight w:val="0"/>
          <w:marTop w:val="0"/>
          <w:marBottom w:val="0"/>
          <w:divBdr>
            <w:top w:val="none" w:sz="0" w:space="0" w:color="auto"/>
            <w:left w:val="none" w:sz="0" w:space="0" w:color="auto"/>
            <w:bottom w:val="none" w:sz="0" w:space="0" w:color="auto"/>
            <w:right w:val="none" w:sz="0" w:space="0" w:color="auto"/>
          </w:divBdr>
        </w:div>
        <w:div w:id="1077168338">
          <w:marLeft w:val="640"/>
          <w:marRight w:val="0"/>
          <w:marTop w:val="0"/>
          <w:marBottom w:val="0"/>
          <w:divBdr>
            <w:top w:val="none" w:sz="0" w:space="0" w:color="auto"/>
            <w:left w:val="none" w:sz="0" w:space="0" w:color="auto"/>
            <w:bottom w:val="none" w:sz="0" w:space="0" w:color="auto"/>
            <w:right w:val="none" w:sz="0" w:space="0" w:color="auto"/>
          </w:divBdr>
        </w:div>
        <w:div w:id="818812658">
          <w:marLeft w:val="640"/>
          <w:marRight w:val="0"/>
          <w:marTop w:val="0"/>
          <w:marBottom w:val="0"/>
          <w:divBdr>
            <w:top w:val="none" w:sz="0" w:space="0" w:color="auto"/>
            <w:left w:val="none" w:sz="0" w:space="0" w:color="auto"/>
            <w:bottom w:val="none" w:sz="0" w:space="0" w:color="auto"/>
            <w:right w:val="none" w:sz="0" w:space="0" w:color="auto"/>
          </w:divBdr>
        </w:div>
        <w:div w:id="1379472830">
          <w:marLeft w:val="640"/>
          <w:marRight w:val="0"/>
          <w:marTop w:val="0"/>
          <w:marBottom w:val="0"/>
          <w:divBdr>
            <w:top w:val="none" w:sz="0" w:space="0" w:color="auto"/>
            <w:left w:val="none" w:sz="0" w:space="0" w:color="auto"/>
            <w:bottom w:val="none" w:sz="0" w:space="0" w:color="auto"/>
            <w:right w:val="none" w:sz="0" w:space="0" w:color="auto"/>
          </w:divBdr>
        </w:div>
        <w:div w:id="418135125">
          <w:marLeft w:val="640"/>
          <w:marRight w:val="0"/>
          <w:marTop w:val="0"/>
          <w:marBottom w:val="0"/>
          <w:divBdr>
            <w:top w:val="none" w:sz="0" w:space="0" w:color="auto"/>
            <w:left w:val="none" w:sz="0" w:space="0" w:color="auto"/>
            <w:bottom w:val="none" w:sz="0" w:space="0" w:color="auto"/>
            <w:right w:val="none" w:sz="0" w:space="0" w:color="auto"/>
          </w:divBdr>
        </w:div>
        <w:div w:id="581329886">
          <w:marLeft w:val="640"/>
          <w:marRight w:val="0"/>
          <w:marTop w:val="0"/>
          <w:marBottom w:val="0"/>
          <w:divBdr>
            <w:top w:val="none" w:sz="0" w:space="0" w:color="auto"/>
            <w:left w:val="none" w:sz="0" w:space="0" w:color="auto"/>
            <w:bottom w:val="none" w:sz="0" w:space="0" w:color="auto"/>
            <w:right w:val="none" w:sz="0" w:space="0" w:color="auto"/>
          </w:divBdr>
        </w:div>
        <w:div w:id="1751463287">
          <w:marLeft w:val="640"/>
          <w:marRight w:val="0"/>
          <w:marTop w:val="0"/>
          <w:marBottom w:val="0"/>
          <w:divBdr>
            <w:top w:val="none" w:sz="0" w:space="0" w:color="auto"/>
            <w:left w:val="none" w:sz="0" w:space="0" w:color="auto"/>
            <w:bottom w:val="none" w:sz="0" w:space="0" w:color="auto"/>
            <w:right w:val="none" w:sz="0" w:space="0" w:color="auto"/>
          </w:divBdr>
        </w:div>
        <w:div w:id="718669932">
          <w:marLeft w:val="640"/>
          <w:marRight w:val="0"/>
          <w:marTop w:val="0"/>
          <w:marBottom w:val="0"/>
          <w:divBdr>
            <w:top w:val="none" w:sz="0" w:space="0" w:color="auto"/>
            <w:left w:val="none" w:sz="0" w:space="0" w:color="auto"/>
            <w:bottom w:val="none" w:sz="0" w:space="0" w:color="auto"/>
            <w:right w:val="none" w:sz="0" w:space="0" w:color="auto"/>
          </w:divBdr>
        </w:div>
        <w:div w:id="346253002">
          <w:marLeft w:val="640"/>
          <w:marRight w:val="0"/>
          <w:marTop w:val="0"/>
          <w:marBottom w:val="0"/>
          <w:divBdr>
            <w:top w:val="none" w:sz="0" w:space="0" w:color="auto"/>
            <w:left w:val="none" w:sz="0" w:space="0" w:color="auto"/>
            <w:bottom w:val="none" w:sz="0" w:space="0" w:color="auto"/>
            <w:right w:val="none" w:sz="0" w:space="0" w:color="auto"/>
          </w:divBdr>
        </w:div>
        <w:div w:id="2077314053">
          <w:marLeft w:val="640"/>
          <w:marRight w:val="0"/>
          <w:marTop w:val="0"/>
          <w:marBottom w:val="0"/>
          <w:divBdr>
            <w:top w:val="none" w:sz="0" w:space="0" w:color="auto"/>
            <w:left w:val="none" w:sz="0" w:space="0" w:color="auto"/>
            <w:bottom w:val="none" w:sz="0" w:space="0" w:color="auto"/>
            <w:right w:val="none" w:sz="0" w:space="0" w:color="auto"/>
          </w:divBdr>
        </w:div>
        <w:div w:id="211305176">
          <w:marLeft w:val="640"/>
          <w:marRight w:val="0"/>
          <w:marTop w:val="0"/>
          <w:marBottom w:val="0"/>
          <w:divBdr>
            <w:top w:val="none" w:sz="0" w:space="0" w:color="auto"/>
            <w:left w:val="none" w:sz="0" w:space="0" w:color="auto"/>
            <w:bottom w:val="none" w:sz="0" w:space="0" w:color="auto"/>
            <w:right w:val="none" w:sz="0" w:space="0" w:color="auto"/>
          </w:divBdr>
        </w:div>
      </w:divsChild>
    </w:div>
    <w:div w:id="71514904">
      <w:bodyDiv w:val="1"/>
      <w:marLeft w:val="0"/>
      <w:marRight w:val="0"/>
      <w:marTop w:val="0"/>
      <w:marBottom w:val="0"/>
      <w:divBdr>
        <w:top w:val="none" w:sz="0" w:space="0" w:color="auto"/>
        <w:left w:val="none" w:sz="0" w:space="0" w:color="auto"/>
        <w:bottom w:val="none" w:sz="0" w:space="0" w:color="auto"/>
        <w:right w:val="none" w:sz="0" w:space="0" w:color="auto"/>
      </w:divBdr>
      <w:divsChild>
        <w:div w:id="258607678">
          <w:marLeft w:val="640"/>
          <w:marRight w:val="0"/>
          <w:marTop w:val="0"/>
          <w:marBottom w:val="0"/>
          <w:divBdr>
            <w:top w:val="none" w:sz="0" w:space="0" w:color="auto"/>
            <w:left w:val="none" w:sz="0" w:space="0" w:color="auto"/>
            <w:bottom w:val="none" w:sz="0" w:space="0" w:color="auto"/>
            <w:right w:val="none" w:sz="0" w:space="0" w:color="auto"/>
          </w:divBdr>
        </w:div>
        <w:div w:id="1751072786">
          <w:marLeft w:val="640"/>
          <w:marRight w:val="0"/>
          <w:marTop w:val="0"/>
          <w:marBottom w:val="0"/>
          <w:divBdr>
            <w:top w:val="none" w:sz="0" w:space="0" w:color="auto"/>
            <w:left w:val="none" w:sz="0" w:space="0" w:color="auto"/>
            <w:bottom w:val="none" w:sz="0" w:space="0" w:color="auto"/>
            <w:right w:val="none" w:sz="0" w:space="0" w:color="auto"/>
          </w:divBdr>
        </w:div>
        <w:div w:id="405568133">
          <w:marLeft w:val="640"/>
          <w:marRight w:val="0"/>
          <w:marTop w:val="0"/>
          <w:marBottom w:val="0"/>
          <w:divBdr>
            <w:top w:val="none" w:sz="0" w:space="0" w:color="auto"/>
            <w:left w:val="none" w:sz="0" w:space="0" w:color="auto"/>
            <w:bottom w:val="none" w:sz="0" w:space="0" w:color="auto"/>
            <w:right w:val="none" w:sz="0" w:space="0" w:color="auto"/>
          </w:divBdr>
        </w:div>
        <w:div w:id="2060468969">
          <w:marLeft w:val="640"/>
          <w:marRight w:val="0"/>
          <w:marTop w:val="0"/>
          <w:marBottom w:val="0"/>
          <w:divBdr>
            <w:top w:val="none" w:sz="0" w:space="0" w:color="auto"/>
            <w:left w:val="none" w:sz="0" w:space="0" w:color="auto"/>
            <w:bottom w:val="none" w:sz="0" w:space="0" w:color="auto"/>
            <w:right w:val="none" w:sz="0" w:space="0" w:color="auto"/>
          </w:divBdr>
        </w:div>
        <w:div w:id="2028169983">
          <w:marLeft w:val="640"/>
          <w:marRight w:val="0"/>
          <w:marTop w:val="0"/>
          <w:marBottom w:val="0"/>
          <w:divBdr>
            <w:top w:val="none" w:sz="0" w:space="0" w:color="auto"/>
            <w:left w:val="none" w:sz="0" w:space="0" w:color="auto"/>
            <w:bottom w:val="none" w:sz="0" w:space="0" w:color="auto"/>
            <w:right w:val="none" w:sz="0" w:space="0" w:color="auto"/>
          </w:divBdr>
        </w:div>
        <w:div w:id="1858689863">
          <w:marLeft w:val="640"/>
          <w:marRight w:val="0"/>
          <w:marTop w:val="0"/>
          <w:marBottom w:val="0"/>
          <w:divBdr>
            <w:top w:val="none" w:sz="0" w:space="0" w:color="auto"/>
            <w:left w:val="none" w:sz="0" w:space="0" w:color="auto"/>
            <w:bottom w:val="none" w:sz="0" w:space="0" w:color="auto"/>
            <w:right w:val="none" w:sz="0" w:space="0" w:color="auto"/>
          </w:divBdr>
        </w:div>
        <w:div w:id="1428040929">
          <w:marLeft w:val="640"/>
          <w:marRight w:val="0"/>
          <w:marTop w:val="0"/>
          <w:marBottom w:val="0"/>
          <w:divBdr>
            <w:top w:val="none" w:sz="0" w:space="0" w:color="auto"/>
            <w:left w:val="none" w:sz="0" w:space="0" w:color="auto"/>
            <w:bottom w:val="none" w:sz="0" w:space="0" w:color="auto"/>
            <w:right w:val="none" w:sz="0" w:space="0" w:color="auto"/>
          </w:divBdr>
        </w:div>
        <w:div w:id="1523393348">
          <w:marLeft w:val="640"/>
          <w:marRight w:val="0"/>
          <w:marTop w:val="0"/>
          <w:marBottom w:val="0"/>
          <w:divBdr>
            <w:top w:val="none" w:sz="0" w:space="0" w:color="auto"/>
            <w:left w:val="none" w:sz="0" w:space="0" w:color="auto"/>
            <w:bottom w:val="none" w:sz="0" w:space="0" w:color="auto"/>
            <w:right w:val="none" w:sz="0" w:space="0" w:color="auto"/>
          </w:divBdr>
        </w:div>
        <w:div w:id="1768381333">
          <w:marLeft w:val="640"/>
          <w:marRight w:val="0"/>
          <w:marTop w:val="0"/>
          <w:marBottom w:val="0"/>
          <w:divBdr>
            <w:top w:val="none" w:sz="0" w:space="0" w:color="auto"/>
            <w:left w:val="none" w:sz="0" w:space="0" w:color="auto"/>
            <w:bottom w:val="none" w:sz="0" w:space="0" w:color="auto"/>
            <w:right w:val="none" w:sz="0" w:space="0" w:color="auto"/>
          </w:divBdr>
        </w:div>
        <w:div w:id="347682630">
          <w:marLeft w:val="640"/>
          <w:marRight w:val="0"/>
          <w:marTop w:val="0"/>
          <w:marBottom w:val="0"/>
          <w:divBdr>
            <w:top w:val="none" w:sz="0" w:space="0" w:color="auto"/>
            <w:left w:val="none" w:sz="0" w:space="0" w:color="auto"/>
            <w:bottom w:val="none" w:sz="0" w:space="0" w:color="auto"/>
            <w:right w:val="none" w:sz="0" w:space="0" w:color="auto"/>
          </w:divBdr>
        </w:div>
        <w:div w:id="4063347">
          <w:marLeft w:val="640"/>
          <w:marRight w:val="0"/>
          <w:marTop w:val="0"/>
          <w:marBottom w:val="0"/>
          <w:divBdr>
            <w:top w:val="none" w:sz="0" w:space="0" w:color="auto"/>
            <w:left w:val="none" w:sz="0" w:space="0" w:color="auto"/>
            <w:bottom w:val="none" w:sz="0" w:space="0" w:color="auto"/>
            <w:right w:val="none" w:sz="0" w:space="0" w:color="auto"/>
          </w:divBdr>
        </w:div>
        <w:div w:id="1251231061">
          <w:marLeft w:val="640"/>
          <w:marRight w:val="0"/>
          <w:marTop w:val="0"/>
          <w:marBottom w:val="0"/>
          <w:divBdr>
            <w:top w:val="none" w:sz="0" w:space="0" w:color="auto"/>
            <w:left w:val="none" w:sz="0" w:space="0" w:color="auto"/>
            <w:bottom w:val="none" w:sz="0" w:space="0" w:color="auto"/>
            <w:right w:val="none" w:sz="0" w:space="0" w:color="auto"/>
          </w:divBdr>
        </w:div>
        <w:div w:id="1565673967">
          <w:marLeft w:val="640"/>
          <w:marRight w:val="0"/>
          <w:marTop w:val="0"/>
          <w:marBottom w:val="0"/>
          <w:divBdr>
            <w:top w:val="none" w:sz="0" w:space="0" w:color="auto"/>
            <w:left w:val="none" w:sz="0" w:space="0" w:color="auto"/>
            <w:bottom w:val="none" w:sz="0" w:space="0" w:color="auto"/>
            <w:right w:val="none" w:sz="0" w:space="0" w:color="auto"/>
          </w:divBdr>
        </w:div>
        <w:div w:id="1656840208">
          <w:marLeft w:val="640"/>
          <w:marRight w:val="0"/>
          <w:marTop w:val="0"/>
          <w:marBottom w:val="0"/>
          <w:divBdr>
            <w:top w:val="none" w:sz="0" w:space="0" w:color="auto"/>
            <w:left w:val="none" w:sz="0" w:space="0" w:color="auto"/>
            <w:bottom w:val="none" w:sz="0" w:space="0" w:color="auto"/>
            <w:right w:val="none" w:sz="0" w:space="0" w:color="auto"/>
          </w:divBdr>
        </w:div>
        <w:div w:id="2031174759">
          <w:marLeft w:val="640"/>
          <w:marRight w:val="0"/>
          <w:marTop w:val="0"/>
          <w:marBottom w:val="0"/>
          <w:divBdr>
            <w:top w:val="none" w:sz="0" w:space="0" w:color="auto"/>
            <w:left w:val="none" w:sz="0" w:space="0" w:color="auto"/>
            <w:bottom w:val="none" w:sz="0" w:space="0" w:color="auto"/>
            <w:right w:val="none" w:sz="0" w:space="0" w:color="auto"/>
          </w:divBdr>
        </w:div>
        <w:div w:id="831407609">
          <w:marLeft w:val="640"/>
          <w:marRight w:val="0"/>
          <w:marTop w:val="0"/>
          <w:marBottom w:val="0"/>
          <w:divBdr>
            <w:top w:val="none" w:sz="0" w:space="0" w:color="auto"/>
            <w:left w:val="none" w:sz="0" w:space="0" w:color="auto"/>
            <w:bottom w:val="none" w:sz="0" w:space="0" w:color="auto"/>
            <w:right w:val="none" w:sz="0" w:space="0" w:color="auto"/>
          </w:divBdr>
        </w:div>
        <w:div w:id="262154799">
          <w:marLeft w:val="640"/>
          <w:marRight w:val="0"/>
          <w:marTop w:val="0"/>
          <w:marBottom w:val="0"/>
          <w:divBdr>
            <w:top w:val="none" w:sz="0" w:space="0" w:color="auto"/>
            <w:left w:val="none" w:sz="0" w:space="0" w:color="auto"/>
            <w:bottom w:val="none" w:sz="0" w:space="0" w:color="auto"/>
            <w:right w:val="none" w:sz="0" w:space="0" w:color="auto"/>
          </w:divBdr>
        </w:div>
        <w:div w:id="1464883371">
          <w:marLeft w:val="640"/>
          <w:marRight w:val="0"/>
          <w:marTop w:val="0"/>
          <w:marBottom w:val="0"/>
          <w:divBdr>
            <w:top w:val="none" w:sz="0" w:space="0" w:color="auto"/>
            <w:left w:val="none" w:sz="0" w:space="0" w:color="auto"/>
            <w:bottom w:val="none" w:sz="0" w:space="0" w:color="auto"/>
            <w:right w:val="none" w:sz="0" w:space="0" w:color="auto"/>
          </w:divBdr>
        </w:div>
        <w:div w:id="766540530">
          <w:marLeft w:val="640"/>
          <w:marRight w:val="0"/>
          <w:marTop w:val="0"/>
          <w:marBottom w:val="0"/>
          <w:divBdr>
            <w:top w:val="none" w:sz="0" w:space="0" w:color="auto"/>
            <w:left w:val="none" w:sz="0" w:space="0" w:color="auto"/>
            <w:bottom w:val="none" w:sz="0" w:space="0" w:color="auto"/>
            <w:right w:val="none" w:sz="0" w:space="0" w:color="auto"/>
          </w:divBdr>
        </w:div>
        <w:div w:id="922909275">
          <w:marLeft w:val="640"/>
          <w:marRight w:val="0"/>
          <w:marTop w:val="0"/>
          <w:marBottom w:val="0"/>
          <w:divBdr>
            <w:top w:val="none" w:sz="0" w:space="0" w:color="auto"/>
            <w:left w:val="none" w:sz="0" w:space="0" w:color="auto"/>
            <w:bottom w:val="none" w:sz="0" w:space="0" w:color="auto"/>
            <w:right w:val="none" w:sz="0" w:space="0" w:color="auto"/>
          </w:divBdr>
        </w:div>
        <w:div w:id="391001840">
          <w:marLeft w:val="640"/>
          <w:marRight w:val="0"/>
          <w:marTop w:val="0"/>
          <w:marBottom w:val="0"/>
          <w:divBdr>
            <w:top w:val="none" w:sz="0" w:space="0" w:color="auto"/>
            <w:left w:val="none" w:sz="0" w:space="0" w:color="auto"/>
            <w:bottom w:val="none" w:sz="0" w:space="0" w:color="auto"/>
            <w:right w:val="none" w:sz="0" w:space="0" w:color="auto"/>
          </w:divBdr>
        </w:div>
        <w:div w:id="461728680">
          <w:marLeft w:val="640"/>
          <w:marRight w:val="0"/>
          <w:marTop w:val="0"/>
          <w:marBottom w:val="0"/>
          <w:divBdr>
            <w:top w:val="none" w:sz="0" w:space="0" w:color="auto"/>
            <w:left w:val="none" w:sz="0" w:space="0" w:color="auto"/>
            <w:bottom w:val="none" w:sz="0" w:space="0" w:color="auto"/>
            <w:right w:val="none" w:sz="0" w:space="0" w:color="auto"/>
          </w:divBdr>
        </w:div>
        <w:div w:id="687298856">
          <w:marLeft w:val="640"/>
          <w:marRight w:val="0"/>
          <w:marTop w:val="0"/>
          <w:marBottom w:val="0"/>
          <w:divBdr>
            <w:top w:val="none" w:sz="0" w:space="0" w:color="auto"/>
            <w:left w:val="none" w:sz="0" w:space="0" w:color="auto"/>
            <w:bottom w:val="none" w:sz="0" w:space="0" w:color="auto"/>
            <w:right w:val="none" w:sz="0" w:space="0" w:color="auto"/>
          </w:divBdr>
        </w:div>
        <w:div w:id="1721201069">
          <w:marLeft w:val="640"/>
          <w:marRight w:val="0"/>
          <w:marTop w:val="0"/>
          <w:marBottom w:val="0"/>
          <w:divBdr>
            <w:top w:val="none" w:sz="0" w:space="0" w:color="auto"/>
            <w:left w:val="none" w:sz="0" w:space="0" w:color="auto"/>
            <w:bottom w:val="none" w:sz="0" w:space="0" w:color="auto"/>
            <w:right w:val="none" w:sz="0" w:space="0" w:color="auto"/>
          </w:divBdr>
        </w:div>
        <w:div w:id="566188794">
          <w:marLeft w:val="640"/>
          <w:marRight w:val="0"/>
          <w:marTop w:val="0"/>
          <w:marBottom w:val="0"/>
          <w:divBdr>
            <w:top w:val="none" w:sz="0" w:space="0" w:color="auto"/>
            <w:left w:val="none" w:sz="0" w:space="0" w:color="auto"/>
            <w:bottom w:val="none" w:sz="0" w:space="0" w:color="auto"/>
            <w:right w:val="none" w:sz="0" w:space="0" w:color="auto"/>
          </w:divBdr>
        </w:div>
        <w:div w:id="1196775111">
          <w:marLeft w:val="640"/>
          <w:marRight w:val="0"/>
          <w:marTop w:val="0"/>
          <w:marBottom w:val="0"/>
          <w:divBdr>
            <w:top w:val="none" w:sz="0" w:space="0" w:color="auto"/>
            <w:left w:val="none" w:sz="0" w:space="0" w:color="auto"/>
            <w:bottom w:val="none" w:sz="0" w:space="0" w:color="auto"/>
            <w:right w:val="none" w:sz="0" w:space="0" w:color="auto"/>
          </w:divBdr>
        </w:div>
        <w:div w:id="1160464008">
          <w:marLeft w:val="640"/>
          <w:marRight w:val="0"/>
          <w:marTop w:val="0"/>
          <w:marBottom w:val="0"/>
          <w:divBdr>
            <w:top w:val="none" w:sz="0" w:space="0" w:color="auto"/>
            <w:left w:val="none" w:sz="0" w:space="0" w:color="auto"/>
            <w:bottom w:val="none" w:sz="0" w:space="0" w:color="auto"/>
            <w:right w:val="none" w:sz="0" w:space="0" w:color="auto"/>
          </w:divBdr>
        </w:div>
        <w:div w:id="1525091726">
          <w:marLeft w:val="640"/>
          <w:marRight w:val="0"/>
          <w:marTop w:val="0"/>
          <w:marBottom w:val="0"/>
          <w:divBdr>
            <w:top w:val="none" w:sz="0" w:space="0" w:color="auto"/>
            <w:left w:val="none" w:sz="0" w:space="0" w:color="auto"/>
            <w:bottom w:val="none" w:sz="0" w:space="0" w:color="auto"/>
            <w:right w:val="none" w:sz="0" w:space="0" w:color="auto"/>
          </w:divBdr>
        </w:div>
        <w:div w:id="524905167">
          <w:marLeft w:val="640"/>
          <w:marRight w:val="0"/>
          <w:marTop w:val="0"/>
          <w:marBottom w:val="0"/>
          <w:divBdr>
            <w:top w:val="none" w:sz="0" w:space="0" w:color="auto"/>
            <w:left w:val="none" w:sz="0" w:space="0" w:color="auto"/>
            <w:bottom w:val="none" w:sz="0" w:space="0" w:color="auto"/>
            <w:right w:val="none" w:sz="0" w:space="0" w:color="auto"/>
          </w:divBdr>
        </w:div>
        <w:div w:id="663245764">
          <w:marLeft w:val="640"/>
          <w:marRight w:val="0"/>
          <w:marTop w:val="0"/>
          <w:marBottom w:val="0"/>
          <w:divBdr>
            <w:top w:val="none" w:sz="0" w:space="0" w:color="auto"/>
            <w:left w:val="none" w:sz="0" w:space="0" w:color="auto"/>
            <w:bottom w:val="none" w:sz="0" w:space="0" w:color="auto"/>
            <w:right w:val="none" w:sz="0" w:space="0" w:color="auto"/>
          </w:divBdr>
        </w:div>
        <w:div w:id="363989998">
          <w:marLeft w:val="640"/>
          <w:marRight w:val="0"/>
          <w:marTop w:val="0"/>
          <w:marBottom w:val="0"/>
          <w:divBdr>
            <w:top w:val="none" w:sz="0" w:space="0" w:color="auto"/>
            <w:left w:val="none" w:sz="0" w:space="0" w:color="auto"/>
            <w:bottom w:val="none" w:sz="0" w:space="0" w:color="auto"/>
            <w:right w:val="none" w:sz="0" w:space="0" w:color="auto"/>
          </w:divBdr>
        </w:div>
        <w:div w:id="907228426">
          <w:marLeft w:val="640"/>
          <w:marRight w:val="0"/>
          <w:marTop w:val="0"/>
          <w:marBottom w:val="0"/>
          <w:divBdr>
            <w:top w:val="none" w:sz="0" w:space="0" w:color="auto"/>
            <w:left w:val="none" w:sz="0" w:space="0" w:color="auto"/>
            <w:bottom w:val="none" w:sz="0" w:space="0" w:color="auto"/>
            <w:right w:val="none" w:sz="0" w:space="0" w:color="auto"/>
          </w:divBdr>
        </w:div>
        <w:div w:id="1176533207">
          <w:marLeft w:val="640"/>
          <w:marRight w:val="0"/>
          <w:marTop w:val="0"/>
          <w:marBottom w:val="0"/>
          <w:divBdr>
            <w:top w:val="none" w:sz="0" w:space="0" w:color="auto"/>
            <w:left w:val="none" w:sz="0" w:space="0" w:color="auto"/>
            <w:bottom w:val="none" w:sz="0" w:space="0" w:color="auto"/>
            <w:right w:val="none" w:sz="0" w:space="0" w:color="auto"/>
          </w:divBdr>
        </w:div>
        <w:div w:id="55051850">
          <w:marLeft w:val="640"/>
          <w:marRight w:val="0"/>
          <w:marTop w:val="0"/>
          <w:marBottom w:val="0"/>
          <w:divBdr>
            <w:top w:val="none" w:sz="0" w:space="0" w:color="auto"/>
            <w:left w:val="none" w:sz="0" w:space="0" w:color="auto"/>
            <w:bottom w:val="none" w:sz="0" w:space="0" w:color="auto"/>
            <w:right w:val="none" w:sz="0" w:space="0" w:color="auto"/>
          </w:divBdr>
        </w:div>
        <w:div w:id="1633367254">
          <w:marLeft w:val="640"/>
          <w:marRight w:val="0"/>
          <w:marTop w:val="0"/>
          <w:marBottom w:val="0"/>
          <w:divBdr>
            <w:top w:val="none" w:sz="0" w:space="0" w:color="auto"/>
            <w:left w:val="none" w:sz="0" w:space="0" w:color="auto"/>
            <w:bottom w:val="none" w:sz="0" w:space="0" w:color="auto"/>
            <w:right w:val="none" w:sz="0" w:space="0" w:color="auto"/>
          </w:divBdr>
        </w:div>
        <w:div w:id="422185862">
          <w:marLeft w:val="640"/>
          <w:marRight w:val="0"/>
          <w:marTop w:val="0"/>
          <w:marBottom w:val="0"/>
          <w:divBdr>
            <w:top w:val="none" w:sz="0" w:space="0" w:color="auto"/>
            <w:left w:val="none" w:sz="0" w:space="0" w:color="auto"/>
            <w:bottom w:val="none" w:sz="0" w:space="0" w:color="auto"/>
            <w:right w:val="none" w:sz="0" w:space="0" w:color="auto"/>
          </w:divBdr>
        </w:div>
        <w:div w:id="832524042">
          <w:marLeft w:val="640"/>
          <w:marRight w:val="0"/>
          <w:marTop w:val="0"/>
          <w:marBottom w:val="0"/>
          <w:divBdr>
            <w:top w:val="none" w:sz="0" w:space="0" w:color="auto"/>
            <w:left w:val="none" w:sz="0" w:space="0" w:color="auto"/>
            <w:bottom w:val="none" w:sz="0" w:space="0" w:color="auto"/>
            <w:right w:val="none" w:sz="0" w:space="0" w:color="auto"/>
          </w:divBdr>
        </w:div>
        <w:div w:id="1471438084">
          <w:marLeft w:val="640"/>
          <w:marRight w:val="0"/>
          <w:marTop w:val="0"/>
          <w:marBottom w:val="0"/>
          <w:divBdr>
            <w:top w:val="none" w:sz="0" w:space="0" w:color="auto"/>
            <w:left w:val="none" w:sz="0" w:space="0" w:color="auto"/>
            <w:bottom w:val="none" w:sz="0" w:space="0" w:color="auto"/>
            <w:right w:val="none" w:sz="0" w:space="0" w:color="auto"/>
          </w:divBdr>
        </w:div>
        <w:div w:id="2031181659">
          <w:marLeft w:val="640"/>
          <w:marRight w:val="0"/>
          <w:marTop w:val="0"/>
          <w:marBottom w:val="0"/>
          <w:divBdr>
            <w:top w:val="none" w:sz="0" w:space="0" w:color="auto"/>
            <w:left w:val="none" w:sz="0" w:space="0" w:color="auto"/>
            <w:bottom w:val="none" w:sz="0" w:space="0" w:color="auto"/>
            <w:right w:val="none" w:sz="0" w:space="0" w:color="auto"/>
          </w:divBdr>
        </w:div>
        <w:div w:id="1461265872">
          <w:marLeft w:val="640"/>
          <w:marRight w:val="0"/>
          <w:marTop w:val="0"/>
          <w:marBottom w:val="0"/>
          <w:divBdr>
            <w:top w:val="none" w:sz="0" w:space="0" w:color="auto"/>
            <w:left w:val="none" w:sz="0" w:space="0" w:color="auto"/>
            <w:bottom w:val="none" w:sz="0" w:space="0" w:color="auto"/>
            <w:right w:val="none" w:sz="0" w:space="0" w:color="auto"/>
          </w:divBdr>
        </w:div>
        <w:div w:id="801121098">
          <w:marLeft w:val="640"/>
          <w:marRight w:val="0"/>
          <w:marTop w:val="0"/>
          <w:marBottom w:val="0"/>
          <w:divBdr>
            <w:top w:val="none" w:sz="0" w:space="0" w:color="auto"/>
            <w:left w:val="none" w:sz="0" w:space="0" w:color="auto"/>
            <w:bottom w:val="none" w:sz="0" w:space="0" w:color="auto"/>
            <w:right w:val="none" w:sz="0" w:space="0" w:color="auto"/>
          </w:divBdr>
        </w:div>
        <w:div w:id="1538355192">
          <w:marLeft w:val="640"/>
          <w:marRight w:val="0"/>
          <w:marTop w:val="0"/>
          <w:marBottom w:val="0"/>
          <w:divBdr>
            <w:top w:val="none" w:sz="0" w:space="0" w:color="auto"/>
            <w:left w:val="none" w:sz="0" w:space="0" w:color="auto"/>
            <w:bottom w:val="none" w:sz="0" w:space="0" w:color="auto"/>
            <w:right w:val="none" w:sz="0" w:space="0" w:color="auto"/>
          </w:divBdr>
        </w:div>
        <w:div w:id="646278080">
          <w:marLeft w:val="640"/>
          <w:marRight w:val="0"/>
          <w:marTop w:val="0"/>
          <w:marBottom w:val="0"/>
          <w:divBdr>
            <w:top w:val="none" w:sz="0" w:space="0" w:color="auto"/>
            <w:left w:val="none" w:sz="0" w:space="0" w:color="auto"/>
            <w:bottom w:val="none" w:sz="0" w:space="0" w:color="auto"/>
            <w:right w:val="none" w:sz="0" w:space="0" w:color="auto"/>
          </w:divBdr>
        </w:div>
        <w:div w:id="1252734298">
          <w:marLeft w:val="640"/>
          <w:marRight w:val="0"/>
          <w:marTop w:val="0"/>
          <w:marBottom w:val="0"/>
          <w:divBdr>
            <w:top w:val="none" w:sz="0" w:space="0" w:color="auto"/>
            <w:left w:val="none" w:sz="0" w:space="0" w:color="auto"/>
            <w:bottom w:val="none" w:sz="0" w:space="0" w:color="auto"/>
            <w:right w:val="none" w:sz="0" w:space="0" w:color="auto"/>
          </w:divBdr>
        </w:div>
        <w:div w:id="1605378076">
          <w:marLeft w:val="640"/>
          <w:marRight w:val="0"/>
          <w:marTop w:val="0"/>
          <w:marBottom w:val="0"/>
          <w:divBdr>
            <w:top w:val="none" w:sz="0" w:space="0" w:color="auto"/>
            <w:left w:val="none" w:sz="0" w:space="0" w:color="auto"/>
            <w:bottom w:val="none" w:sz="0" w:space="0" w:color="auto"/>
            <w:right w:val="none" w:sz="0" w:space="0" w:color="auto"/>
          </w:divBdr>
        </w:div>
        <w:div w:id="1902592482">
          <w:marLeft w:val="640"/>
          <w:marRight w:val="0"/>
          <w:marTop w:val="0"/>
          <w:marBottom w:val="0"/>
          <w:divBdr>
            <w:top w:val="none" w:sz="0" w:space="0" w:color="auto"/>
            <w:left w:val="none" w:sz="0" w:space="0" w:color="auto"/>
            <w:bottom w:val="none" w:sz="0" w:space="0" w:color="auto"/>
            <w:right w:val="none" w:sz="0" w:space="0" w:color="auto"/>
          </w:divBdr>
        </w:div>
        <w:div w:id="220210662">
          <w:marLeft w:val="640"/>
          <w:marRight w:val="0"/>
          <w:marTop w:val="0"/>
          <w:marBottom w:val="0"/>
          <w:divBdr>
            <w:top w:val="none" w:sz="0" w:space="0" w:color="auto"/>
            <w:left w:val="none" w:sz="0" w:space="0" w:color="auto"/>
            <w:bottom w:val="none" w:sz="0" w:space="0" w:color="auto"/>
            <w:right w:val="none" w:sz="0" w:space="0" w:color="auto"/>
          </w:divBdr>
        </w:div>
        <w:div w:id="1955676866">
          <w:marLeft w:val="640"/>
          <w:marRight w:val="0"/>
          <w:marTop w:val="0"/>
          <w:marBottom w:val="0"/>
          <w:divBdr>
            <w:top w:val="none" w:sz="0" w:space="0" w:color="auto"/>
            <w:left w:val="none" w:sz="0" w:space="0" w:color="auto"/>
            <w:bottom w:val="none" w:sz="0" w:space="0" w:color="auto"/>
            <w:right w:val="none" w:sz="0" w:space="0" w:color="auto"/>
          </w:divBdr>
        </w:div>
        <w:div w:id="443771421">
          <w:marLeft w:val="640"/>
          <w:marRight w:val="0"/>
          <w:marTop w:val="0"/>
          <w:marBottom w:val="0"/>
          <w:divBdr>
            <w:top w:val="none" w:sz="0" w:space="0" w:color="auto"/>
            <w:left w:val="none" w:sz="0" w:space="0" w:color="auto"/>
            <w:bottom w:val="none" w:sz="0" w:space="0" w:color="auto"/>
            <w:right w:val="none" w:sz="0" w:space="0" w:color="auto"/>
          </w:divBdr>
        </w:div>
        <w:div w:id="306400214">
          <w:marLeft w:val="640"/>
          <w:marRight w:val="0"/>
          <w:marTop w:val="0"/>
          <w:marBottom w:val="0"/>
          <w:divBdr>
            <w:top w:val="none" w:sz="0" w:space="0" w:color="auto"/>
            <w:left w:val="none" w:sz="0" w:space="0" w:color="auto"/>
            <w:bottom w:val="none" w:sz="0" w:space="0" w:color="auto"/>
            <w:right w:val="none" w:sz="0" w:space="0" w:color="auto"/>
          </w:divBdr>
        </w:div>
        <w:div w:id="15887345">
          <w:marLeft w:val="640"/>
          <w:marRight w:val="0"/>
          <w:marTop w:val="0"/>
          <w:marBottom w:val="0"/>
          <w:divBdr>
            <w:top w:val="none" w:sz="0" w:space="0" w:color="auto"/>
            <w:left w:val="none" w:sz="0" w:space="0" w:color="auto"/>
            <w:bottom w:val="none" w:sz="0" w:space="0" w:color="auto"/>
            <w:right w:val="none" w:sz="0" w:space="0" w:color="auto"/>
          </w:divBdr>
        </w:div>
        <w:div w:id="566109497">
          <w:marLeft w:val="640"/>
          <w:marRight w:val="0"/>
          <w:marTop w:val="0"/>
          <w:marBottom w:val="0"/>
          <w:divBdr>
            <w:top w:val="none" w:sz="0" w:space="0" w:color="auto"/>
            <w:left w:val="none" w:sz="0" w:space="0" w:color="auto"/>
            <w:bottom w:val="none" w:sz="0" w:space="0" w:color="auto"/>
            <w:right w:val="none" w:sz="0" w:space="0" w:color="auto"/>
          </w:divBdr>
        </w:div>
        <w:div w:id="2089887993">
          <w:marLeft w:val="640"/>
          <w:marRight w:val="0"/>
          <w:marTop w:val="0"/>
          <w:marBottom w:val="0"/>
          <w:divBdr>
            <w:top w:val="none" w:sz="0" w:space="0" w:color="auto"/>
            <w:left w:val="none" w:sz="0" w:space="0" w:color="auto"/>
            <w:bottom w:val="none" w:sz="0" w:space="0" w:color="auto"/>
            <w:right w:val="none" w:sz="0" w:space="0" w:color="auto"/>
          </w:divBdr>
        </w:div>
        <w:div w:id="1668246111">
          <w:marLeft w:val="640"/>
          <w:marRight w:val="0"/>
          <w:marTop w:val="0"/>
          <w:marBottom w:val="0"/>
          <w:divBdr>
            <w:top w:val="none" w:sz="0" w:space="0" w:color="auto"/>
            <w:left w:val="none" w:sz="0" w:space="0" w:color="auto"/>
            <w:bottom w:val="none" w:sz="0" w:space="0" w:color="auto"/>
            <w:right w:val="none" w:sz="0" w:space="0" w:color="auto"/>
          </w:divBdr>
        </w:div>
        <w:div w:id="1923566591">
          <w:marLeft w:val="640"/>
          <w:marRight w:val="0"/>
          <w:marTop w:val="0"/>
          <w:marBottom w:val="0"/>
          <w:divBdr>
            <w:top w:val="none" w:sz="0" w:space="0" w:color="auto"/>
            <w:left w:val="none" w:sz="0" w:space="0" w:color="auto"/>
            <w:bottom w:val="none" w:sz="0" w:space="0" w:color="auto"/>
            <w:right w:val="none" w:sz="0" w:space="0" w:color="auto"/>
          </w:divBdr>
        </w:div>
        <w:div w:id="539323997">
          <w:marLeft w:val="640"/>
          <w:marRight w:val="0"/>
          <w:marTop w:val="0"/>
          <w:marBottom w:val="0"/>
          <w:divBdr>
            <w:top w:val="none" w:sz="0" w:space="0" w:color="auto"/>
            <w:left w:val="none" w:sz="0" w:space="0" w:color="auto"/>
            <w:bottom w:val="none" w:sz="0" w:space="0" w:color="auto"/>
            <w:right w:val="none" w:sz="0" w:space="0" w:color="auto"/>
          </w:divBdr>
        </w:div>
        <w:div w:id="371538278">
          <w:marLeft w:val="640"/>
          <w:marRight w:val="0"/>
          <w:marTop w:val="0"/>
          <w:marBottom w:val="0"/>
          <w:divBdr>
            <w:top w:val="none" w:sz="0" w:space="0" w:color="auto"/>
            <w:left w:val="none" w:sz="0" w:space="0" w:color="auto"/>
            <w:bottom w:val="none" w:sz="0" w:space="0" w:color="auto"/>
            <w:right w:val="none" w:sz="0" w:space="0" w:color="auto"/>
          </w:divBdr>
        </w:div>
        <w:div w:id="175462538">
          <w:marLeft w:val="640"/>
          <w:marRight w:val="0"/>
          <w:marTop w:val="0"/>
          <w:marBottom w:val="0"/>
          <w:divBdr>
            <w:top w:val="none" w:sz="0" w:space="0" w:color="auto"/>
            <w:left w:val="none" w:sz="0" w:space="0" w:color="auto"/>
            <w:bottom w:val="none" w:sz="0" w:space="0" w:color="auto"/>
            <w:right w:val="none" w:sz="0" w:space="0" w:color="auto"/>
          </w:divBdr>
        </w:div>
        <w:div w:id="1490092110">
          <w:marLeft w:val="640"/>
          <w:marRight w:val="0"/>
          <w:marTop w:val="0"/>
          <w:marBottom w:val="0"/>
          <w:divBdr>
            <w:top w:val="none" w:sz="0" w:space="0" w:color="auto"/>
            <w:left w:val="none" w:sz="0" w:space="0" w:color="auto"/>
            <w:bottom w:val="none" w:sz="0" w:space="0" w:color="auto"/>
            <w:right w:val="none" w:sz="0" w:space="0" w:color="auto"/>
          </w:divBdr>
        </w:div>
        <w:div w:id="773523381">
          <w:marLeft w:val="640"/>
          <w:marRight w:val="0"/>
          <w:marTop w:val="0"/>
          <w:marBottom w:val="0"/>
          <w:divBdr>
            <w:top w:val="none" w:sz="0" w:space="0" w:color="auto"/>
            <w:left w:val="none" w:sz="0" w:space="0" w:color="auto"/>
            <w:bottom w:val="none" w:sz="0" w:space="0" w:color="auto"/>
            <w:right w:val="none" w:sz="0" w:space="0" w:color="auto"/>
          </w:divBdr>
        </w:div>
        <w:div w:id="927230088">
          <w:marLeft w:val="640"/>
          <w:marRight w:val="0"/>
          <w:marTop w:val="0"/>
          <w:marBottom w:val="0"/>
          <w:divBdr>
            <w:top w:val="none" w:sz="0" w:space="0" w:color="auto"/>
            <w:left w:val="none" w:sz="0" w:space="0" w:color="auto"/>
            <w:bottom w:val="none" w:sz="0" w:space="0" w:color="auto"/>
            <w:right w:val="none" w:sz="0" w:space="0" w:color="auto"/>
          </w:divBdr>
        </w:div>
        <w:div w:id="1066608644">
          <w:marLeft w:val="640"/>
          <w:marRight w:val="0"/>
          <w:marTop w:val="0"/>
          <w:marBottom w:val="0"/>
          <w:divBdr>
            <w:top w:val="none" w:sz="0" w:space="0" w:color="auto"/>
            <w:left w:val="none" w:sz="0" w:space="0" w:color="auto"/>
            <w:bottom w:val="none" w:sz="0" w:space="0" w:color="auto"/>
            <w:right w:val="none" w:sz="0" w:space="0" w:color="auto"/>
          </w:divBdr>
        </w:div>
        <w:div w:id="968122802">
          <w:marLeft w:val="640"/>
          <w:marRight w:val="0"/>
          <w:marTop w:val="0"/>
          <w:marBottom w:val="0"/>
          <w:divBdr>
            <w:top w:val="none" w:sz="0" w:space="0" w:color="auto"/>
            <w:left w:val="none" w:sz="0" w:space="0" w:color="auto"/>
            <w:bottom w:val="none" w:sz="0" w:space="0" w:color="auto"/>
            <w:right w:val="none" w:sz="0" w:space="0" w:color="auto"/>
          </w:divBdr>
        </w:div>
        <w:div w:id="198324863">
          <w:marLeft w:val="640"/>
          <w:marRight w:val="0"/>
          <w:marTop w:val="0"/>
          <w:marBottom w:val="0"/>
          <w:divBdr>
            <w:top w:val="none" w:sz="0" w:space="0" w:color="auto"/>
            <w:left w:val="none" w:sz="0" w:space="0" w:color="auto"/>
            <w:bottom w:val="none" w:sz="0" w:space="0" w:color="auto"/>
            <w:right w:val="none" w:sz="0" w:space="0" w:color="auto"/>
          </w:divBdr>
        </w:div>
        <w:div w:id="944656343">
          <w:marLeft w:val="640"/>
          <w:marRight w:val="0"/>
          <w:marTop w:val="0"/>
          <w:marBottom w:val="0"/>
          <w:divBdr>
            <w:top w:val="none" w:sz="0" w:space="0" w:color="auto"/>
            <w:left w:val="none" w:sz="0" w:space="0" w:color="auto"/>
            <w:bottom w:val="none" w:sz="0" w:space="0" w:color="auto"/>
            <w:right w:val="none" w:sz="0" w:space="0" w:color="auto"/>
          </w:divBdr>
        </w:div>
        <w:div w:id="366374312">
          <w:marLeft w:val="640"/>
          <w:marRight w:val="0"/>
          <w:marTop w:val="0"/>
          <w:marBottom w:val="0"/>
          <w:divBdr>
            <w:top w:val="none" w:sz="0" w:space="0" w:color="auto"/>
            <w:left w:val="none" w:sz="0" w:space="0" w:color="auto"/>
            <w:bottom w:val="none" w:sz="0" w:space="0" w:color="auto"/>
            <w:right w:val="none" w:sz="0" w:space="0" w:color="auto"/>
          </w:divBdr>
        </w:div>
        <w:div w:id="1891961023">
          <w:marLeft w:val="640"/>
          <w:marRight w:val="0"/>
          <w:marTop w:val="0"/>
          <w:marBottom w:val="0"/>
          <w:divBdr>
            <w:top w:val="none" w:sz="0" w:space="0" w:color="auto"/>
            <w:left w:val="none" w:sz="0" w:space="0" w:color="auto"/>
            <w:bottom w:val="none" w:sz="0" w:space="0" w:color="auto"/>
            <w:right w:val="none" w:sz="0" w:space="0" w:color="auto"/>
          </w:divBdr>
        </w:div>
        <w:div w:id="330258044">
          <w:marLeft w:val="640"/>
          <w:marRight w:val="0"/>
          <w:marTop w:val="0"/>
          <w:marBottom w:val="0"/>
          <w:divBdr>
            <w:top w:val="none" w:sz="0" w:space="0" w:color="auto"/>
            <w:left w:val="none" w:sz="0" w:space="0" w:color="auto"/>
            <w:bottom w:val="none" w:sz="0" w:space="0" w:color="auto"/>
            <w:right w:val="none" w:sz="0" w:space="0" w:color="auto"/>
          </w:divBdr>
        </w:div>
        <w:div w:id="2000694249">
          <w:marLeft w:val="640"/>
          <w:marRight w:val="0"/>
          <w:marTop w:val="0"/>
          <w:marBottom w:val="0"/>
          <w:divBdr>
            <w:top w:val="none" w:sz="0" w:space="0" w:color="auto"/>
            <w:left w:val="none" w:sz="0" w:space="0" w:color="auto"/>
            <w:bottom w:val="none" w:sz="0" w:space="0" w:color="auto"/>
            <w:right w:val="none" w:sz="0" w:space="0" w:color="auto"/>
          </w:divBdr>
        </w:div>
        <w:div w:id="801580590">
          <w:marLeft w:val="640"/>
          <w:marRight w:val="0"/>
          <w:marTop w:val="0"/>
          <w:marBottom w:val="0"/>
          <w:divBdr>
            <w:top w:val="none" w:sz="0" w:space="0" w:color="auto"/>
            <w:left w:val="none" w:sz="0" w:space="0" w:color="auto"/>
            <w:bottom w:val="none" w:sz="0" w:space="0" w:color="auto"/>
            <w:right w:val="none" w:sz="0" w:space="0" w:color="auto"/>
          </w:divBdr>
        </w:div>
        <w:div w:id="990451382">
          <w:marLeft w:val="640"/>
          <w:marRight w:val="0"/>
          <w:marTop w:val="0"/>
          <w:marBottom w:val="0"/>
          <w:divBdr>
            <w:top w:val="none" w:sz="0" w:space="0" w:color="auto"/>
            <w:left w:val="none" w:sz="0" w:space="0" w:color="auto"/>
            <w:bottom w:val="none" w:sz="0" w:space="0" w:color="auto"/>
            <w:right w:val="none" w:sz="0" w:space="0" w:color="auto"/>
          </w:divBdr>
        </w:div>
        <w:div w:id="1417902862">
          <w:marLeft w:val="640"/>
          <w:marRight w:val="0"/>
          <w:marTop w:val="0"/>
          <w:marBottom w:val="0"/>
          <w:divBdr>
            <w:top w:val="none" w:sz="0" w:space="0" w:color="auto"/>
            <w:left w:val="none" w:sz="0" w:space="0" w:color="auto"/>
            <w:bottom w:val="none" w:sz="0" w:space="0" w:color="auto"/>
            <w:right w:val="none" w:sz="0" w:space="0" w:color="auto"/>
          </w:divBdr>
        </w:div>
        <w:div w:id="1824077692">
          <w:marLeft w:val="640"/>
          <w:marRight w:val="0"/>
          <w:marTop w:val="0"/>
          <w:marBottom w:val="0"/>
          <w:divBdr>
            <w:top w:val="none" w:sz="0" w:space="0" w:color="auto"/>
            <w:left w:val="none" w:sz="0" w:space="0" w:color="auto"/>
            <w:bottom w:val="none" w:sz="0" w:space="0" w:color="auto"/>
            <w:right w:val="none" w:sz="0" w:space="0" w:color="auto"/>
          </w:divBdr>
        </w:div>
        <w:div w:id="565916826">
          <w:marLeft w:val="640"/>
          <w:marRight w:val="0"/>
          <w:marTop w:val="0"/>
          <w:marBottom w:val="0"/>
          <w:divBdr>
            <w:top w:val="none" w:sz="0" w:space="0" w:color="auto"/>
            <w:left w:val="none" w:sz="0" w:space="0" w:color="auto"/>
            <w:bottom w:val="none" w:sz="0" w:space="0" w:color="auto"/>
            <w:right w:val="none" w:sz="0" w:space="0" w:color="auto"/>
          </w:divBdr>
        </w:div>
        <w:div w:id="339351201">
          <w:marLeft w:val="640"/>
          <w:marRight w:val="0"/>
          <w:marTop w:val="0"/>
          <w:marBottom w:val="0"/>
          <w:divBdr>
            <w:top w:val="none" w:sz="0" w:space="0" w:color="auto"/>
            <w:left w:val="none" w:sz="0" w:space="0" w:color="auto"/>
            <w:bottom w:val="none" w:sz="0" w:space="0" w:color="auto"/>
            <w:right w:val="none" w:sz="0" w:space="0" w:color="auto"/>
          </w:divBdr>
        </w:div>
        <w:div w:id="889076928">
          <w:marLeft w:val="640"/>
          <w:marRight w:val="0"/>
          <w:marTop w:val="0"/>
          <w:marBottom w:val="0"/>
          <w:divBdr>
            <w:top w:val="none" w:sz="0" w:space="0" w:color="auto"/>
            <w:left w:val="none" w:sz="0" w:space="0" w:color="auto"/>
            <w:bottom w:val="none" w:sz="0" w:space="0" w:color="auto"/>
            <w:right w:val="none" w:sz="0" w:space="0" w:color="auto"/>
          </w:divBdr>
        </w:div>
        <w:div w:id="512064036">
          <w:marLeft w:val="640"/>
          <w:marRight w:val="0"/>
          <w:marTop w:val="0"/>
          <w:marBottom w:val="0"/>
          <w:divBdr>
            <w:top w:val="none" w:sz="0" w:space="0" w:color="auto"/>
            <w:left w:val="none" w:sz="0" w:space="0" w:color="auto"/>
            <w:bottom w:val="none" w:sz="0" w:space="0" w:color="auto"/>
            <w:right w:val="none" w:sz="0" w:space="0" w:color="auto"/>
          </w:divBdr>
        </w:div>
        <w:div w:id="1453136199">
          <w:marLeft w:val="640"/>
          <w:marRight w:val="0"/>
          <w:marTop w:val="0"/>
          <w:marBottom w:val="0"/>
          <w:divBdr>
            <w:top w:val="none" w:sz="0" w:space="0" w:color="auto"/>
            <w:left w:val="none" w:sz="0" w:space="0" w:color="auto"/>
            <w:bottom w:val="none" w:sz="0" w:space="0" w:color="auto"/>
            <w:right w:val="none" w:sz="0" w:space="0" w:color="auto"/>
          </w:divBdr>
        </w:div>
        <w:div w:id="1469321173">
          <w:marLeft w:val="640"/>
          <w:marRight w:val="0"/>
          <w:marTop w:val="0"/>
          <w:marBottom w:val="0"/>
          <w:divBdr>
            <w:top w:val="none" w:sz="0" w:space="0" w:color="auto"/>
            <w:left w:val="none" w:sz="0" w:space="0" w:color="auto"/>
            <w:bottom w:val="none" w:sz="0" w:space="0" w:color="auto"/>
            <w:right w:val="none" w:sz="0" w:space="0" w:color="auto"/>
          </w:divBdr>
        </w:div>
        <w:div w:id="1526287417">
          <w:marLeft w:val="640"/>
          <w:marRight w:val="0"/>
          <w:marTop w:val="0"/>
          <w:marBottom w:val="0"/>
          <w:divBdr>
            <w:top w:val="none" w:sz="0" w:space="0" w:color="auto"/>
            <w:left w:val="none" w:sz="0" w:space="0" w:color="auto"/>
            <w:bottom w:val="none" w:sz="0" w:space="0" w:color="auto"/>
            <w:right w:val="none" w:sz="0" w:space="0" w:color="auto"/>
          </w:divBdr>
        </w:div>
        <w:div w:id="1406684038">
          <w:marLeft w:val="640"/>
          <w:marRight w:val="0"/>
          <w:marTop w:val="0"/>
          <w:marBottom w:val="0"/>
          <w:divBdr>
            <w:top w:val="none" w:sz="0" w:space="0" w:color="auto"/>
            <w:left w:val="none" w:sz="0" w:space="0" w:color="auto"/>
            <w:bottom w:val="none" w:sz="0" w:space="0" w:color="auto"/>
            <w:right w:val="none" w:sz="0" w:space="0" w:color="auto"/>
          </w:divBdr>
        </w:div>
        <w:div w:id="2143886066">
          <w:marLeft w:val="640"/>
          <w:marRight w:val="0"/>
          <w:marTop w:val="0"/>
          <w:marBottom w:val="0"/>
          <w:divBdr>
            <w:top w:val="none" w:sz="0" w:space="0" w:color="auto"/>
            <w:left w:val="none" w:sz="0" w:space="0" w:color="auto"/>
            <w:bottom w:val="none" w:sz="0" w:space="0" w:color="auto"/>
            <w:right w:val="none" w:sz="0" w:space="0" w:color="auto"/>
          </w:divBdr>
        </w:div>
        <w:div w:id="1363820256">
          <w:marLeft w:val="640"/>
          <w:marRight w:val="0"/>
          <w:marTop w:val="0"/>
          <w:marBottom w:val="0"/>
          <w:divBdr>
            <w:top w:val="none" w:sz="0" w:space="0" w:color="auto"/>
            <w:left w:val="none" w:sz="0" w:space="0" w:color="auto"/>
            <w:bottom w:val="none" w:sz="0" w:space="0" w:color="auto"/>
            <w:right w:val="none" w:sz="0" w:space="0" w:color="auto"/>
          </w:divBdr>
        </w:div>
        <w:div w:id="1115127673">
          <w:marLeft w:val="640"/>
          <w:marRight w:val="0"/>
          <w:marTop w:val="0"/>
          <w:marBottom w:val="0"/>
          <w:divBdr>
            <w:top w:val="none" w:sz="0" w:space="0" w:color="auto"/>
            <w:left w:val="none" w:sz="0" w:space="0" w:color="auto"/>
            <w:bottom w:val="none" w:sz="0" w:space="0" w:color="auto"/>
            <w:right w:val="none" w:sz="0" w:space="0" w:color="auto"/>
          </w:divBdr>
        </w:div>
        <w:div w:id="89201254">
          <w:marLeft w:val="640"/>
          <w:marRight w:val="0"/>
          <w:marTop w:val="0"/>
          <w:marBottom w:val="0"/>
          <w:divBdr>
            <w:top w:val="none" w:sz="0" w:space="0" w:color="auto"/>
            <w:left w:val="none" w:sz="0" w:space="0" w:color="auto"/>
            <w:bottom w:val="none" w:sz="0" w:space="0" w:color="auto"/>
            <w:right w:val="none" w:sz="0" w:space="0" w:color="auto"/>
          </w:divBdr>
        </w:div>
        <w:div w:id="1534996917">
          <w:marLeft w:val="640"/>
          <w:marRight w:val="0"/>
          <w:marTop w:val="0"/>
          <w:marBottom w:val="0"/>
          <w:divBdr>
            <w:top w:val="none" w:sz="0" w:space="0" w:color="auto"/>
            <w:left w:val="none" w:sz="0" w:space="0" w:color="auto"/>
            <w:bottom w:val="none" w:sz="0" w:space="0" w:color="auto"/>
            <w:right w:val="none" w:sz="0" w:space="0" w:color="auto"/>
          </w:divBdr>
        </w:div>
        <w:div w:id="57555894">
          <w:marLeft w:val="640"/>
          <w:marRight w:val="0"/>
          <w:marTop w:val="0"/>
          <w:marBottom w:val="0"/>
          <w:divBdr>
            <w:top w:val="none" w:sz="0" w:space="0" w:color="auto"/>
            <w:left w:val="none" w:sz="0" w:space="0" w:color="auto"/>
            <w:bottom w:val="none" w:sz="0" w:space="0" w:color="auto"/>
            <w:right w:val="none" w:sz="0" w:space="0" w:color="auto"/>
          </w:divBdr>
        </w:div>
        <w:div w:id="1336113032">
          <w:marLeft w:val="640"/>
          <w:marRight w:val="0"/>
          <w:marTop w:val="0"/>
          <w:marBottom w:val="0"/>
          <w:divBdr>
            <w:top w:val="none" w:sz="0" w:space="0" w:color="auto"/>
            <w:left w:val="none" w:sz="0" w:space="0" w:color="auto"/>
            <w:bottom w:val="none" w:sz="0" w:space="0" w:color="auto"/>
            <w:right w:val="none" w:sz="0" w:space="0" w:color="auto"/>
          </w:divBdr>
        </w:div>
        <w:div w:id="1098870872">
          <w:marLeft w:val="640"/>
          <w:marRight w:val="0"/>
          <w:marTop w:val="0"/>
          <w:marBottom w:val="0"/>
          <w:divBdr>
            <w:top w:val="none" w:sz="0" w:space="0" w:color="auto"/>
            <w:left w:val="none" w:sz="0" w:space="0" w:color="auto"/>
            <w:bottom w:val="none" w:sz="0" w:space="0" w:color="auto"/>
            <w:right w:val="none" w:sz="0" w:space="0" w:color="auto"/>
          </w:divBdr>
        </w:div>
        <w:div w:id="2072456246">
          <w:marLeft w:val="640"/>
          <w:marRight w:val="0"/>
          <w:marTop w:val="0"/>
          <w:marBottom w:val="0"/>
          <w:divBdr>
            <w:top w:val="none" w:sz="0" w:space="0" w:color="auto"/>
            <w:left w:val="none" w:sz="0" w:space="0" w:color="auto"/>
            <w:bottom w:val="none" w:sz="0" w:space="0" w:color="auto"/>
            <w:right w:val="none" w:sz="0" w:space="0" w:color="auto"/>
          </w:divBdr>
        </w:div>
        <w:div w:id="524633587">
          <w:marLeft w:val="640"/>
          <w:marRight w:val="0"/>
          <w:marTop w:val="0"/>
          <w:marBottom w:val="0"/>
          <w:divBdr>
            <w:top w:val="none" w:sz="0" w:space="0" w:color="auto"/>
            <w:left w:val="none" w:sz="0" w:space="0" w:color="auto"/>
            <w:bottom w:val="none" w:sz="0" w:space="0" w:color="auto"/>
            <w:right w:val="none" w:sz="0" w:space="0" w:color="auto"/>
          </w:divBdr>
        </w:div>
        <w:div w:id="682900722">
          <w:marLeft w:val="640"/>
          <w:marRight w:val="0"/>
          <w:marTop w:val="0"/>
          <w:marBottom w:val="0"/>
          <w:divBdr>
            <w:top w:val="none" w:sz="0" w:space="0" w:color="auto"/>
            <w:left w:val="none" w:sz="0" w:space="0" w:color="auto"/>
            <w:bottom w:val="none" w:sz="0" w:space="0" w:color="auto"/>
            <w:right w:val="none" w:sz="0" w:space="0" w:color="auto"/>
          </w:divBdr>
        </w:div>
        <w:div w:id="443154893">
          <w:marLeft w:val="640"/>
          <w:marRight w:val="0"/>
          <w:marTop w:val="0"/>
          <w:marBottom w:val="0"/>
          <w:divBdr>
            <w:top w:val="none" w:sz="0" w:space="0" w:color="auto"/>
            <w:left w:val="none" w:sz="0" w:space="0" w:color="auto"/>
            <w:bottom w:val="none" w:sz="0" w:space="0" w:color="auto"/>
            <w:right w:val="none" w:sz="0" w:space="0" w:color="auto"/>
          </w:divBdr>
        </w:div>
        <w:div w:id="224802511">
          <w:marLeft w:val="640"/>
          <w:marRight w:val="0"/>
          <w:marTop w:val="0"/>
          <w:marBottom w:val="0"/>
          <w:divBdr>
            <w:top w:val="none" w:sz="0" w:space="0" w:color="auto"/>
            <w:left w:val="none" w:sz="0" w:space="0" w:color="auto"/>
            <w:bottom w:val="none" w:sz="0" w:space="0" w:color="auto"/>
            <w:right w:val="none" w:sz="0" w:space="0" w:color="auto"/>
          </w:divBdr>
        </w:div>
        <w:div w:id="791020698">
          <w:marLeft w:val="640"/>
          <w:marRight w:val="0"/>
          <w:marTop w:val="0"/>
          <w:marBottom w:val="0"/>
          <w:divBdr>
            <w:top w:val="none" w:sz="0" w:space="0" w:color="auto"/>
            <w:left w:val="none" w:sz="0" w:space="0" w:color="auto"/>
            <w:bottom w:val="none" w:sz="0" w:space="0" w:color="auto"/>
            <w:right w:val="none" w:sz="0" w:space="0" w:color="auto"/>
          </w:divBdr>
        </w:div>
        <w:div w:id="608047440">
          <w:marLeft w:val="640"/>
          <w:marRight w:val="0"/>
          <w:marTop w:val="0"/>
          <w:marBottom w:val="0"/>
          <w:divBdr>
            <w:top w:val="none" w:sz="0" w:space="0" w:color="auto"/>
            <w:left w:val="none" w:sz="0" w:space="0" w:color="auto"/>
            <w:bottom w:val="none" w:sz="0" w:space="0" w:color="auto"/>
            <w:right w:val="none" w:sz="0" w:space="0" w:color="auto"/>
          </w:divBdr>
        </w:div>
        <w:div w:id="1209295654">
          <w:marLeft w:val="640"/>
          <w:marRight w:val="0"/>
          <w:marTop w:val="0"/>
          <w:marBottom w:val="0"/>
          <w:divBdr>
            <w:top w:val="none" w:sz="0" w:space="0" w:color="auto"/>
            <w:left w:val="none" w:sz="0" w:space="0" w:color="auto"/>
            <w:bottom w:val="none" w:sz="0" w:space="0" w:color="auto"/>
            <w:right w:val="none" w:sz="0" w:space="0" w:color="auto"/>
          </w:divBdr>
        </w:div>
        <w:div w:id="1125730895">
          <w:marLeft w:val="640"/>
          <w:marRight w:val="0"/>
          <w:marTop w:val="0"/>
          <w:marBottom w:val="0"/>
          <w:divBdr>
            <w:top w:val="none" w:sz="0" w:space="0" w:color="auto"/>
            <w:left w:val="none" w:sz="0" w:space="0" w:color="auto"/>
            <w:bottom w:val="none" w:sz="0" w:space="0" w:color="auto"/>
            <w:right w:val="none" w:sz="0" w:space="0" w:color="auto"/>
          </w:divBdr>
        </w:div>
        <w:div w:id="1371764498">
          <w:marLeft w:val="640"/>
          <w:marRight w:val="0"/>
          <w:marTop w:val="0"/>
          <w:marBottom w:val="0"/>
          <w:divBdr>
            <w:top w:val="none" w:sz="0" w:space="0" w:color="auto"/>
            <w:left w:val="none" w:sz="0" w:space="0" w:color="auto"/>
            <w:bottom w:val="none" w:sz="0" w:space="0" w:color="auto"/>
            <w:right w:val="none" w:sz="0" w:space="0" w:color="auto"/>
          </w:divBdr>
        </w:div>
        <w:div w:id="196816886">
          <w:marLeft w:val="640"/>
          <w:marRight w:val="0"/>
          <w:marTop w:val="0"/>
          <w:marBottom w:val="0"/>
          <w:divBdr>
            <w:top w:val="none" w:sz="0" w:space="0" w:color="auto"/>
            <w:left w:val="none" w:sz="0" w:space="0" w:color="auto"/>
            <w:bottom w:val="none" w:sz="0" w:space="0" w:color="auto"/>
            <w:right w:val="none" w:sz="0" w:space="0" w:color="auto"/>
          </w:divBdr>
        </w:div>
        <w:div w:id="396711434">
          <w:marLeft w:val="640"/>
          <w:marRight w:val="0"/>
          <w:marTop w:val="0"/>
          <w:marBottom w:val="0"/>
          <w:divBdr>
            <w:top w:val="none" w:sz="0" w:space="0" w:color="auto"/>
            <w:left w:val="none" w:sz="0" w:space="0" w:color="auto"/>
            <w:bottom w:val="none" w:sz="0" w:space="0" w:color="auto"/>
            <w:right w:val="none" w:sz="0" w:space="0" w:color="auto"/>
          </w:divBdr>
        </w:div>
        <w:div w:id="1752123126">
          <w:marLeft w:val="640"/>
          <w:marRight w:val="0"/>
          <w:marTop w:val="0"/>
          <w:marBottom w:val="0"/>
          <w:divBdr>
            <w:top w:val="none" w:sz="0" w:space="0" w:color="auto"/>
            <w:left w:val="none" w:sz="0" w:space="0" w:color="auto"/>
            <w:bottom w:val="none" w:sz="0" w:space="0" w:color="auto"/>
            <w:right w:val="none" w:sz="0" w:space="0" w:color="auto"/>
          </w:divBdr>
        </w:div>
        <w:div w:id="1765808986">
          <w:marLeft w:val="640"/>
          <w:marRight w:val="0"/>
          <w:marTop w:val="0"/>
          <w:marBottom w:val="0"/>
          <w:divBdr>
            <w:top w:val="none" w:sz="0" w:space="0" w:color="auto"/>
            <w:left w:val="none" w:sz="0" w:space="0" w:color="auto"/>
            <w:bottom w:val="none" w:sz="0" w:space="0" w:color="auto"/>
            <w:right w:val="none" w:sz="0" w:space="0" w:color="auto"/>
          </w:divBdr>
        </w:div>
        <w:div w:id="1453209426">
          <w:marLeft w:val="640"/>
          <w:marRight w:val="0"/>
          <w:marTop w:val="0"/>
          <w:marBottom w:val="0"/>
          <w:divBdr>
            <w:top w:val="none" w:sz="0" w:space="0" w:color="auto"/>
            <w:left w:val="none" w:sz="0" w:space="0" w:color="auto"/>
            <w:bottom w:val="none" w:sz="0" w:space="0" w:color="auto"/>
            <w:right w:val="none" w:sz="0" w:space="0" w:color="auto"/>
          </w:divBdr>
        </w:div>
        <w:div w:id="1719670348">
          <w:marLeft w:val="640"/>
          <w:marRight w:val="0"/>
          <w:marTop w:val="0"/>
          <w:marBottom w:val="0"/>
          <w:divBdr>
            <w:top w:val="none" w:sz="0" w:space="0" w:color="auto"/>
            <w:left w:val="none" w:sz="0" w:space="0" w:color="auto"/>
            <w:bottom w:val="none" w:sz="0" w:space="0" w:color="auto"/>
            <w:right w:val="none" w:sz="0" w:space="0" w:color="auto"/>
          </w:divBdr>
        </w:div>
        <w:div w:id="1990281316">
          <w:marLeft w:val="640"/>
          <w:marRight w:val="0"/>
          <w:marTop w:val="0"/>
          <w:marBottom w:val="0"/>
          <w:divBdr>
            <w:top w:val="none" w:sz="0" w:space="0" w:color="auto"/>
            <w:left w:val="none" w:sz="0" w:space="0" w:color="auto"/>
            <w:bottom w:val="none" w:sz="0" w:space="0" w:color="auto"/>
            <w:right w:val="none" w:sz="0" w:space="0" w:color="auto"/>
          </w:divBdr>
        </w:div>
        <w:div w:id="1106266256">
          <w:marLeft w:val="640"/>
          <w:marRight w:val="0"/>
          <w:marTop w:val="0"/>
          <w:marBottom w:val="0"/>
          <w:divBdr>
            <w:top w:val="none" w:sz="0" w:space="0" w:color="auto"/>
            <w:left w:val="none" w:sz="0" w:space="0" w:color="auto"/>
            <w:bottom w:val="none" w:sz="0" w:space="0" w:color="auto"/>
            <w:right w:val="none" w:sz="0" w:space="0" w:color="auto"/>
          </w:divBdr>
        </w:div>
        <w:div w:id="1592161012">
          <w:marLeft w:val="640"/>
          <w:marRight w:val="0"/>
          <w:marTop w:val="0"/>
          <w:marBottom w:val="0"/>
          <w:divBdr>
            <w:top w:val="none" w:sz="0" w:space="0" w:color="auto"/>
            <w:left w:val="none" w:sz="0" w:space="0" w:color="auto"/>
            <w:bottom w:val="none" w:sz="0" w:space="0" w:color="auto"/>
            <w:right w:val="none" w:sz="0" w:space="0" w:color="auto"/>
          </w:divBdr>
        </w:div>
        <w:div w:id="713163476">
          <w:marLeft w:val="640"/>
          <w:marRight w:val="0"/>
          <w:marTop w:val="0"/>
          <w:marBottom w:val="0"/>
          <w:divBdr>
            <w:top w:val="none" w:sz="0" w:space="0" w:color="auto"/>
            <w:left w:val="none" w:sz="0" w:space="0" w:color="auto"/>
            <w:bottom w:val="none" w:sz="0" w:space="0" w:color="auto"/>
            <w:right w:val="none" w:sz="0" w:space="0" w:color="auto"/>
          </w:divBdr>
        </w:div>
        <w:div w:id="192615016">
          <w:marLeft w:val="640"/>
          <w:marRight w:val="0"/>
          <w:marTop w:val="0"/>
          <w:marBottom w:val="0"/>
          <w:divBdr>
            <w:top w:val="none" w:sz="0" w:space="0" w:color="auto"/>
            <w:left w:val="none" w:sz="0" w:space="0" w:color="auto"/>
            <w:bottom w:val="none" w:sz="0" w:space="0" w:color="auto"/>
            <w:right w:val="none" w:sz="0" w:space="0" w:color="auto"/>
          </w:divBdr>
        </w:div>
        <w:div w:id="935021824">
          <w:marLeft w:val="640"/>
          <w:marRight w:val="0"/>
          <w:marTop w:val="0"/>
          <w:marBottom w:val="0"/>
          <w:divBdr>
            <w:top w:val="none" w:sz="0" w:space="0" w:color="auto"/>
            <w:left w:val="none" w:sz="0" w:space="0" w:color="auto"/>
            <w:bottom w:val="none" w:sz="0" w:space="0" w:color="auto"/>
            <w:right w:val="none" w:sz="0" w:space="0" w:color="auto"/>
          </w:divBdr>
        </w:div>
        <w:div w:id="168175254">
          <w:marLeft w:val="640"/>
          <w:marRight w:val="0"/>
          <w:marTop w:val="0"/>
          <w:marBottom w:val="0"/>
          <w:divBdr>
            <w:top w:val="none" w:sz="0" w:space="0" w:color="auto"/>
            <w:left w:val="none" w:sz="0" w:space="0" w:color="auto"/>
            <w:bottom w:val="none" w:sz="0" w:space="0" w:color="auto"/>
            <w:right w:val="none" w:sz="0" w:space="0" w:color="auto"/>
          </w:divBdr>
        </w:div>
        <w:div w:id="1487820063">
          <w:marLeft w:val="640"/>
          <w:marRight w:val="0"/>
          <w:marTop w:val="0"/>
          <w:marBottom w:val="0"/>
          <w:divBdr>
            <w:top w:val="none" w:sz="0" w:space="0" w:color="auto"/>
            <w:left w:val="none" w:sz="0" w:space="0" w:color="auto"/>
            <w:bottom w:val="none" w:sz="0" w:space="0" w:color="auto"/>
            <w:right w:val="none" w:sz="0" w:space="0" w:color="auto"/>
          </w:divBdr>
        </w:div>
        <w:div w:id="476915683">
          <w:marLeft w:val="640"/>
          <w:marRight w:val="0"/>
          <w:marTop w:val="0"/>
          <w:marBottom w:val="0"/>
          <w:divBdr>
            <w:top w:val="none" w:sz="0" w:space="0" w:color="auto"/>
            <w:left w:val="none" w:sz="0" w:space="0" w:color="auto"/>
            <w:bottom w:val="none" w:sz="0" w:space="0" w:color="auto"/>
            <w:right w:val="none" w:sz="0" w:space="0" w:color="auto"/>
          </w:divBdr>
        </w:div>
        <w:div w:id="897712696">
          <w:marLeft w:val="640"/>
          <w:marRight w:val="0"/>
          <w:marTop w:val="0"/>
          <w:marBottom w:val="0"/>
          <w:divBdr>
            <w:top w:val="none" w:sz="0" w:space="0" w:color="auto"/>
            <w:left w:val="none" w:sz="0" w:space="0" w:color="auto"/>
            <w:bottom w:val="none" w:sz="0" w:space="0" w:color="auto"/>
            <w:right w:val="none" w:sz="0" w:space="0" w:color="auto"/>
          </w:divBdr>
        </w:div>
        <w:div w:id="936327838">
          <w:marLeft w:val="640"/>
          <w:marRight w:val="0"/>
          <w:marTop w:val="0"/>
          <w:marBottom w:val="0"/>
          <w:divBdr>
            <w:top w:val="none" w:sz="0" w:space="0" w:color="auto"/>
            <w:left w:val="none" w:sz="0" w:space="0" w:color="auto"/>
            <w:bottom w:val="none" w:sz="0" w:space="0" w:color="auto"/>
            <w:right w:val="none" w:sz="0" w:space="0" w:color="auto"/>
          </w:divBdr>
        </w:div>
        <w:div w:id="1247618008">
          <w:marLeft w:val="640"/>
          <w:marRight w:val="0"/>
          <w:marTop w:val="0"/>
          <w:marBottom w:val="0"/>
          <w:divBdr>
            <w:top w:val="none" w:sz="0" w:space="0" w:color="auto"/>
            <w:left w:val="none" w:sz="0" w:space="0" w:color="auto"/>
            <w:bottom w:val="none" w:sz="0" w:space="0" w:color="auto"/>
            <w:right w:val="none" w:sz="0" w:space="0" w:color="auto"/>
          </w:divBdr>
        </w:div>
        <w:div w:id="676737541">
          <w:marLeft w:val="640"/>
          <w:marRight w:val="0"/>
          <w:marTop w:val="0"/>
          <w:marBottom w:val="0"/>
          <w:divBdr>
            <w:top w:val="none" w:sz="0" w:space="0" w:color="auto"/>
            <w:left w:val="none" w:sz="0" w:space="0" w:color="auto"/>
            <w:bottom w:val="none" w:sz="0" w:space="0" w:color="auto"/>
            <w:right w:val="none" w:sz="0" w:space="0" w:color="auto"/>
          </w:divBdr>
        </w:div>
        <w:div w:id="310598907">
          <w:marLeft w:val="640"/>
          <w:marRight w:val="0"/>
          <w:marTop w:val="0"/>
          <w:marBottom w:val="0"/>
          <w:divBdr>
            <w:top w:val="none" w:sz="0" w:space="0" w:color="auto"/>
            <w:left w:val="none" w:sz="0" w:space="0" w:color="auto"/>
            <w:bottom w:val="none" w:sz="0" w:space="0" w:color="auto"/>
            <w:right w:val="none" w:sz="0" w:space="0" w:color="auto"/>
          </w:divBdr>
        </w:div>
        <w:div w:id="740559884">
          <w:marLeft w:val="640"/>
          <w:marRight w:val="0"/>
          <w:marTop w:val="0"/>
          <w:marBottom w:val="0"/>
          <w:divBdr>
            <w:top w:val="none" w:sz="0" w:space="0" w:color="auto"/>
            <w:left w:val="none" w:sz="0" w:space="0" w:color="auto"/>
            <w:bottom w:val="none" w:sz="0" w:space="0" w:color="auto"/>
            <w:right w:val="none" w:sz="0" w:space="0" w:color="auto"/>
          </w:divBdr>
        </w:div>
        <w:div w:id="958603950">
          <w:marLeft w:val="640"/>
          <w:marRight w:val="0"/>
          <w:marTop w:val="0"/>
          <w:marBottom w:val="0"/>
          <w:divBdr>
            <w:top w:val="none" w:sz="0" w:space="0" w:color="auto"/>
            <w:left w:val="none" w:sz="0" w:space="0" w:color="auto"/>
            <w:bottom w:val="none" w:sz="0" w:space="0" w:color="auto"/>
            <w:right w:val="none" w:sz="0" w:space="0" w:color="auto"/>
          </w:divBdr>
        </w:div>
        <w:div w:id="193008650">
          <w:marLeft w:val="640"/>
          <w:marRight w:val="0"/>
          <w:marTop w:val="0"/>
          <w:marBottom w:val="0"/>
          <w:divBdr>
            <w:top w:val="none" w:sz="0" w:space="0" w:color="auto"/>
            <w:left w:val="none" w:sz="0" w:space="0" w:color="auto"/>
            <w:bottom w:val="none" w:sz="0" w:space="0" w:color="auto"/>
            <w:right w:val="none" w:sz="0" w:space="0" w:color="auto"/>
          </w:divBdr>
        </w:div>
        <w:div w:id="1663461230">
          <w:marLeft w:val="640"/>
          <w:marRight w:val="0"/>
          <w:marTop w:val="0"/>
          <w:marBottom w:val="0"/>
          <w:divBdr>
            <w:top w:val="none" w:sz="0" w:space="0" w:color="auto"/>
            <w:left w:val="none" w:sz="0" w:space="0" w:color="auto"/>
            <w:bottom w:val="none" w:sz="0" w:space="0" w:color="auto"/>
            <w:right w:val="none" w:sz="0" w:space="0" w:color="auto"/>
          </w:divBdr>
        </w:div>
        <w:div w:id="484011536">
          <w:marLeft w:val="640"/>
          <w:marRight w:val="0"/>
          <w:marTop w:val="0"/>
          <w:marBottom w:val="0"/>
          <w:divBdr>
            <w:top w:val="none" w:sz="0" w:space="0" w:color="auto"/>
            <w:left w:val="none" w:sz="0" w:space="0" w:color="auto"/>
            <w:bottom w:val="none" w:sz="0" w:space="0" w:color="auto"/>
            <w:right w:val="none" w:sz="0" w:space="0" w:color="auto"/>
          </w:divBdr>
        </w:div>
        <w:div w:id="321127463">
          <w:marLeft w:val="640"/>
          <w:marRight w:val="0"/>
          <w:marTop w:val="0"/>
          <w:marBottom w:val="0"/>
          <w:divBdr>
            <w:top w:val="none" w:sz="0" w:space="0" w:color="auto"/>
            <w:left w:val="none" w:sz="0" w:space="0" w:color="auto"/>
            <w:bottom w:val="none" w:sz="0" w:space="0" w:color="auto"/>
            <w:right w:val="none" w:sz="0" w:space="0" w:color="auto"/>
          </w:divBdr>
        </w:div>
        <w:div w:id="1620528246">
          <w:marLeft w:val="640"/>
          <w:marRight w:val="0"/>
          <w:marTop w:val="0"/>
          <w:marBottom w:val="0"/>
          <w:divBdr>
            <w:top w:val="none" w:sz="0" w:space="0" w:color="auto"/>
            <w:left w:val="none" w:sz="0" w:space="0" w:color="auto"/>
            <w:bottom w:val="none" w:sz="0" w:space="0" w:color="auto"/>
            <w:right w:val="none" w:sz="0" w:space="0" w:color="auto"/>
          </w:divBdr>
        </w:div>
        <w:div w:id="2074966653">
          <w:marLeft w:val="640"/>
          <w:marRight w:val="0"/>
          <w:marTop w:val="0"/>
          <w:marBottom w:val="0"/>
          <w:divBdr>
            <w:top w:val="none" w:sz="0" w:space="0" w:color="auto"/>
            <w:left w:val="none" w:sz="0" w:space="0" w:color="auto"/>
            <w:bottom w:val="none" w:sz="0" w:space="0" w:color="auto"/>
            <w:right w:val="none" w:sz="0" w:space="0" w:color="auto"/>
          </w:divBdr>
        </w:div>
        <w:div w:id="1099057634">
          <w:marLeft w:val="640"/>
          <w:marRight w:val="0"/>
          <w:marTop w:val="0"/>
          <w:marBottom w:val="0"/>
          <w:divBdr>
            <w:top w:val="none" w:sz="0" w:space="0" w:color="auto"/>
            <w:left w:val="none" w:sz="0" w:space="0" w:color="auto"/>
            <w:bottom w:val="none" w:sz="0" w:space="0" w:color="auto"/>
            <w:right w:val="none" w:sz="0" w:space="0" w:color="auto"/>
          </w:divBdr>
        </w:div>
        <w:div w:id="2125535089">
          <w:marLeft w:val="640"/>
          <w:marRight w:val="0"/>
          <w:marTop w:val="0"/>
          <w:marBottom w:val="0"/>
          <w:divBdr>
            <w:top w:val="none" w:sz="0" w:space="0" w:color="auto"/>
            <w:left w:val="none" w:sz="0" w:space="0" w:color="auto"/>
            <w:bottom w:val="none" w:sz="0" w:space="0" w:color="auto"/>
            <w:right w:val="none" w:sz="0" w:space="0" w:color="auto"/>
          </w:divBdr>
        </w:div>
        <w:div w:id="1623413691">
          <w:marLeft w:val="640"/>
          <w:marRight w:val="0"/>
          <w:marTop w:val="0"/>
          <w:marBottom w:val="0"/>
          <w:divBdr>
            <w:top w:val="none" w:sz="0" w:space="0" w:color="auto"/>
            <w:left w:val="none" w:sz="0" w:space="0" w:color="auto"/>
            <w:bottom w:val="none" w:sz="0" w:space="0" w:color="auto"/>
            <w:right w:val="none" w:sz="0" w:space="0" w:color="auto"/>
          </w:divBdr>
        </w:div>
        <w:div w:id="1214849276">
          <w:marLeft w:val="640"/>
          <w:marRight w:val="0"/>
          <w:marTop w:val="0"/>
          <w:marBottom w:val="0"/>
          <w:divBdr>
            <w:top w:val="none" w:sz="0" w:space="0" w:color="auto"/>
            <w:left w:val="none" w:sz="0" w:space="0" w:color="auto"/>
            <w:bottom w:val="none" w:sz="0" w:space="0" w:color="auto"/>
            <w:right w:val="none" w:sz="0" w:space="0" w:color="auto"/>
          </w:divBdr>
        </w:div>
        <w:div w:id="2097629229">
          <w:marLeft w:val="640"/>
          <w:marRight w:val="0"/>
          <w:marTop w:val="0"/>
          <w:marBottom w:val="0"/>
          <w:divBdr>
            <w:top w:val="none" w:sz="0" w:space="0" w:color="auto"/>
            <w:left w:val="none" w:sz="0" w:space="0" w:color="auto"/>
            <w:bottom w:val="none" w:sz="0" w:space="0" w:color="auto"/>
            <w:right w:val="none" w:sz="0" w:space="0" w:color="auto"/>
          </w:divBdr>
        </w:div>
        <w:div w:id="1985770554">
          <w:marLeft w:val="640"/>
          <w:marRight w:val="0"/>
          <w:marTop w:val="0"/>
          <w:marBottom w:val="0"/>
          <w:divBdr>
            <w:top w:val="none" w:sz="0" w:space="0" w:color="auto"/>
            <w:left w:val="none" w:sz="0" w:space="0" w:color="auto"/>
            <w:bottom w:val="none" w:sz="0" w:space="0" w:color="auto"/>
            <w:right w:val="none" w:sz="0" w:space="0" w:color="auto"/>
          </w:divBdr>
        </w:div>
        <w:div w:id="79259462">
          <w:marLeft w:val="640"/>
          <w:marRight w:val="0"/>
          <w:marTop w:val="0"/>
          <w:marBottom w:val="0"/>
          <w:divBdr>
            <w:top w:val="none" w:sz="0" w:space="0" w:color="auto"/>
            <w:left w:val="none" w:sz="0" w:space="0" w:color="auto"/>
            <w:bottom w:val="none" w:sz="0" w:space="0" w:color="auto"/>
            <w:right w:val="none" w:sz="0" w:space="0" w:color="auto"/>
          </w:divBdr>
        </w:div>
        <w:div w:id="424157125">
          <w:marLeft w:val="640"/>
          <w:marRight w:val="0"/>
          <w:marTop w:val="0"/>
          <w:marBottom w:val="0"/>
          <w:divBdr>
            <w:top w:val="none" w:sz="0" w:space="0" w:color="auto"/>
            <w:left w:val="none" w:sz="0" w:space="0" w:color="auto"/>
            <w:bottom w:val="none" w:sz="0" w:space="0" w:color="auto"/>
            <w:right w:val="none" w:sz="0" w:space="0" w:color="auto"/>
          </w:divBdr>
        </w:div>
        <w:div w:id="1361123256">
          <w:marLeft w:val="640"/>
          <w:marRight w:val="0"/>
          <w:marTop w:val="0"/>
          <w:marBottom w:val="0"/>
          <w:divBdr>
            <w:top w:val="none" w:sz="0" w:space="0" w:color="auto"/>
            <w:left w:val="none" w:sz="0" w:space="0" w:color="auto"/>
            <w:bottom w:val="none" w:sz="0" w:space="0" w:color="auto"/>
            <w:right w:val="none" w:sz="0" w:space="0" w:color="auto"/>
          </w:divBdr>
        </w:div>
        <w:div w:id="1999576186">
          <w:marLeft w:val="640"/>
          <w:marRight w:val="0"/>
          <w:marTop w:val="0"/>
          <w:marBottom w:val="0"/>
          <w:divBdr>
            <w:top w:val="none" w:sz="0" w:space="0" w:color="auto"/>
            <w:left w:val="none" w:sz="0" w:space="0" w:color="auto"/>
            <w:bottom w:val="none" w:sz="0" w:space="0" w:color="auto"/>
            <w:right w:val="none" w:sz="0" w:space="0" w:color="auto"/>
          </w:divBdr>
        </w:div>
        <w:div w:id="2070884100">
          <w:marLeft w:val="640"/>
          <w:marRight w:val="0"/>
          <w:marTop w:val="0"/>
          <w:marBottom w:val="0"/>
          <w:divBdr>
            <w:top w:val="none" w:sz="0" w:space="0" w:color="auto"/>
            <w:left w:val="none" w:sz="0" w:space="0" w:color="auto"/>
            <w:bottom w:val="none" w:sz="0" w:space="0" w:color="auto"/>
            <w:right w:val="none" w:sz="0" w:space="0" w:color="auto"/>
          </w:divBdr>
        </w:div>
        <w:div w:id="938832325">
          <w:marLeft w:val="640"/>
          <w:marRight w:val="0"/>
          <w:marTop w:val="0"/>
          <w:marBottom w:val="0"/>
          <w:divBdr>
            <w:top w:val="none" w:sz="0" w:space="0" w:color="auto"/>
            <w:left w:val="none" w:sz="0" w:space="0" w:color="auto"/>
            <w:bottom w:val="none" w:sz="0" w:space="0" w:color="auto"/>
            <w:right w:val="none" w:sz="0" w:space="0" w:color="auto"/>
          </w:divBdr>
        </w:div>
        <w:div w:id="1198003864">
          <w:marLeft w:val="640"/>
          <w:marRight w:val="0"/>
          <w:marTop w:val="0"/>
          <w:marBottom w:val="0"/>
          <w:divBdr>
            <w:top w:val="none" w:sz="0" w:space="0" w:color="auto"/>
            <w:left w:val="none" w:sz="0" w:space="0" w:color="auto"/>
            <w:bottom w:val="none" w:sz="0" w:space="0" w:color="auto"/>
            <w:right w:val="none" w:sz="0" w:space="0" w:color="auto"/>
          </w:divBdr>
        </w:div>
        <w:div w:id="1221288843">
          <w:marLeft w:val="640"/>
          <w:marRight w:val="0"/>
          <w:marTop w:val="0"/>
          <w:marBottom w:val="0"/>
          <w:divBdr>
            <w:top w:val="none" w:sz="0" w:space="0" w:color="auto"/>
            <w:left w:val="none" w:sz="0" w:space="0" w:color="auto"/>
            <w:bottom w:val="none" w:sz="0" w:space="0" w:color="auto"/>
            <w:right w:val="none" w:sz="0" w:space="0" w:color="auto"/>
          </w:divBdr>
        </w:div>
        <w:div w:id="2104302484">
          <w:marLeft w:val="640"/>
          <w:marRight w:val="0"/>
          <w:marTop w:val="0"/>
          <w:marBottom w:val="0"/>
          <w:divBdr>
            <w:top w:val="none" w:sz="0" w:space="0" w:color="auto"/>
            <w:left w:val="none" w:sz="0" w:space="0" w:color="auto"/>
            <w:bottom w:val="none" w:sz="0" w:space="0" w:color="auto"/>
            <w:right w:val="none" w:sz="0" w:space="0" w:color="auto"/>
          </w:divBdr>
        </w:div>
        <w:div w:id="2139716059">
          <w:marLeft w:val="640"/>
          <w:marRight w:val="0"/>
          <w:marTop w:val="0"/>
          <w:marBottom w:val="0"/>
          <w:divBdr>
            <w:top w:val="none" w:sz="0" w:space="0" w:color="auto"/>
            <w:left w:val="none" w:sz="0" w:space="0" w:color="auto"/>
            <w:bottom w:val="none" w:sz="0" w:space="0" w:color="auto"/>
            <w:right w:val="none" w:sz="0" w:space="0" w:color="auto"/>
          </w:divBdr>
        </w:div>
        <w:div w:id="1997032866">
          <w:marLeft w:val="640"/>
          <w:marRight w:val="0"/>
          <w:marTop w:val="0"/>
          <w:marBottom w:val="0"/>
          <w:divBdr>
            <w:top w:val="none" w:sz="0" w:space="0" w:color="auto"/>
            <w:left w:val="none" w:sz="0" w:space="0" w:color="auto"/>
            <w:bottom w:val="none" w:sz="0" w:space="0" w:color="auto"/>
            <w:right w:val="none" w:sz="0" w:space="0" w:color="auto"/>
          </w:divBdr>
        </w:div>
        <w:div w:id="1792161986">
          <w:marLeft w:val="640"/>
          <w:marRight w:val="0"/>
          <w:marTop w:val="0"/>
          <w:marBottom w:val="0"/>
          <w:divBdr>
            <w:top w:val="none" w:sz="0" w:space="0" w:color="auto"/>
            <w:left w:val="none" w:sz="0" w:space="0" w:color="auto"/>
            <w:bottom w:val="none" w:sz="0" w:space="0" w:color="auto"/>
            <w:right w:val="none" w:sz="0" w:space="0" w:color="auto"/>
          </w:divBdr>
        </w:div>
        <w:div w:id="2136211799">
          <w:marLeft w:val="640"/>
          <w:marRight w:val="0"/>
          <w:marTop w:val="0"/>
          <w:marBottom w:val="0"/>
          <w:divBdr>
            <w:top w:val="none" w:sz="0" w:space="0" w:color="auto"/>
            <w:left w:val="none" w:sz="0" w:space="0" w:color="auto"/>
            <w:bottom w:val="none" w:sz="0" w:space="0" w:color="auto"/>
            <w:right w:val="none" w:sz="0" w:space="0" w:color="auto"/>
          </w:divBdr>
        </w:div>
        <w:div w:id="2016299482">
          <w:marLeft w:val="640"/>
          <w:marRight w:val="0"/>
          <w:marTop w:val="0"/>
          <w:marBottom w:val="0"/>
          <w:divBdr>
            <w:top w:val="none" w:sz="0" w:space="0" w:color="auto"/>
            <w:left w:val="none" w:sz="0" w:space="0" w:color="auto"/>
            <w:bottom w:val="none" w:sz="0" w:space="0" w:color="auto"/>
            <w:right w:val="none" w:sz="0" w:space="0" w:color="auto"/>
          </w:divBdr>
        </w:div>
        <w:div w:id="1503006458">
          <w:marLeft w:val="640"/>
          <w:marRight w:val="0"/>
          <w:marTop w:val="0"/>
          <w:marBottom w:val="0"/>
          <w:divBdr>
            <w:top w:val="none" w:sz="0" w:space="0" w:color="auto"/>
            <w:left w:val="none" w:sz="0" w:space="0" w:color="auto"/>
            <w:bottom w:val="none" w:sz="0" w:space="0" w:color="auto"/>
            <w:right w:val="none" w:sz="0" w:space="0" w:color="auto"/>
          </w:divBdr>
        </w:div>
        <w:div w:id="729963092">
          <w:marLeft w:val="640"/>
          <w:marRight w:val="0"/>
          <w:marTop w:val="0"/>
          <w:marBottom w:val="0"/>
          <w:divBdr>
            <w:top w:val="none" w:sz="0" w:space="0" w:color="auto"/>
            <w:left w:val="none" w:sz="0" w:space="0" w:color="auto"/>
            <w:bottom w:val="none" w:sz="0" w:space="0" w:color="auto"/>
            <w:right w:val="none" w:sz="0" w:space="0" w:color="auto"/>
          </w:divBdr>
        </w:div>
        <w:div w:id="1698889839">
          <w:marLeft w:val="640"/>
          <w:marRight w:val="0"/>
          <w:marTop w:val="0"/>
          <w:marBottom w:val="0"/>
          <w:divBdr>
            <w:top w:val="none" w:sz="0" w:space="0" w:color="auto"/>
            <w:left w:val="none" w:sz="0" w:space="0" w:color="auto"/>
            <w:bottom w:val="none" w:sz="0" w:space="0" w:color="auto"/>
            <w:right w:val="none" w:sz="0" w:space="0" w:color="auto"/>
          </w:divBdr>
        </w:div>
        <w:div w:id="636691098">
          <w:marLeft w:val="640"/>
          <w:marRight w:val="0"/>
          <w:marTop w:val="0"/>
          <w:marBottom w:val="0"/>
          <w:divBdr>
            <w:top w:val="none" w:sz="0" w:space="0" w:color="auto"/>
            <w:left w:val="none" w:sz="0" w:space="0" w:color="auto"/>
            <w:bottom w:val="none" w:sz="0" w:space="0" w:color="auto"/>
            <w:right w:val="none" w:sz="0" w:space="0" w:color="auto"/>
          </w:divBdr>
        </w:div>
        <w:div w:id="96142623">
          <w:marLeft w:val="640"/>
          <w:marRight w:val="0"/>
          <w:marTop w:val="0"/>
          <w:marBottom w:val="0"/>
          <w:divBdr>
            <w:top w:val="none" w:sz="0" w:space="0" w:color="auto"/>
            <w:left w:val="none" w:sz="0" w:space="0" w:color="auto"/>
            <w:bottom w:val="none" w:sz="0" w:space="0" w:color="auto"/>
            <w:right w:val="none" w:sz="0" w:space="0" w:color="auto"/>
          </w:divBdr>
        </w:div>
        <w:div w:id="1952973531">
          <w:marLeft w:val="640"/>
          <w:marRight w:val="0"/>
          <w:marTop w:val="0"/>
          <w:marBottom w:val="0"/>
          <w:divBdr>
            <w:top w:val="none" w:sz="0" w:space="0" w:color="auto"/>
            <w:left w:val="none" w:sz="0" w:space="0" w:color="auto"/>
            <w:bottom w:val="none" w:sz="0" w:space="0" w:color="auto"/>
            <w:right w:val="none" w:sz="0" w:space="0" w:color="auto"/>
          </w:divBdr>
        </w:div>
        <w:div w:id="467627094">
          <w:marLeft w:val="640"/>
          <w:marRight w:val="0"/>
          <w:marTop w:val="0"/>
          <w:marBottom w:val="0"/>
          <w:divBdr>
            <w:top w:val="none" w:sz="0" w:space="0" w:color="auto"/>
            <w:left w:val="none" w:sz="0" w:space="0" w:color="auto"/>
            <w:bottom w:val="none" w:sz="0" w:space="0" w:color="auto"/>
            <w:right w:val="none" w:sz="0" w:space="0" w:color="auto"/>
          </w:divBdr>
        </w:div>
        <w:div w:id="1510096153">
          <w:marLeft w:val="640"/>
          <w:marRight w:val="0"/>
          <w:marTop w:val="0"/>
          <w:marBottom w:val="0"/>
          <w:divBdr>
            <w:top w:val="none" w:sz="0" w:space="0" w:color="auto"/>
            <w:left w:val="none" w:sz="0" w:space="0" w:color="auto"/>
            <w:bottom w:val="none" w:sz="0" w:space="0" w:color="auto"/>
            <w:right w:val="none" w:sz="0" w:space="0" w:color="auto"/>
          </w:divBdr>
        </w:div>
        <w:div w:id="1905791949">
          <w:marLeft w:val="640"/>
          <w:marRight w:val="0"/>
          <w:marTop w:val="0"/>
          <w:marBottom w:val="0"/>
          <w:divBdr>
            <w:top w:val="none" w:sz="0" w:space="0" w:color="auto"/>
            <w:left w:val="none" w:sz="0" w:space="0" w:color="auto"/>
            <w:bottom w:val="none" w:sz="0" w:space="0" w:color="auto"/>
            <w:right w:val="none" w:sz="0" w:space="0" w:color="auto"/>
          </w:divBdr>
        </w:div>
        <w:div w:id="539903913">
          <w:marLeft w:val="640"/>
          <w:marRight w:val="0"/>
          <w:marTop w:val="0"/>
          <w:marBottom w:val="0"/>
          <w:divBdr>
            <w:top w:val="none" w:sz="0" w:space="0" w:color="auto"/>
            <w:left w:val="none" w:sz="0" w:space="0" w:color="auto"/>
            <w:bottom w:val="none" w:sz="0" w:space="0" w:color="auto"/>
            <w:right w:val="none" w:sz="0" w:space="0" w:color="auto"/>
          </w:divBdr>
        </w:div>
        <w:div w:id="1079713569">
          <w:marLeft w:val="640"/>
          <w:marRight w:val="0"/>
          <w:marTop w:val="0"/>
          <w:marBottom w:val="0"/>
          <w:divBdr>
            <w:top w:val="none" w:sz="0" w:space="0" w:color="auto"/>
            <w:left w:val="none" w:sz="0" w:space="0" w:color="auto"/>
            <w:bottom w:val="none" w:sz="0" w:space="0" w:color="auto"/>
            <w:right w:val="none" w:sz="0" w:space="0" w:color="auto"/>
          </w:divBdr>
        </w:div>
        <w:div w:id="1240864571">
          <w:marLeft w:val="640"/>
          <w:marRight w:val="0"/>
          <w:marTop w:val="0"/>
          <w:marBottom w:val="0"/>
          <w:divBdr>
            <w:top w:val="none" w:sz="0" w:space="0" w:color="auto"/>
            <w:left w:val="none" w:sz="0" w:space="0" w:color="auto"/>
            <w:bottom w:val="none" w:sz="0" w:space="0" w:color="auto"/>
            <w:right w:val="none" w:sz="0" w:space="0" w:color="auto"/>
          </w:divBdr>
        </w:div>
        <w:div w:id="1203591694">
          <w:marLeft w:val="640"/>
          <w:marRight w:val="0"/>
          <w:marTop w:val="0"/>
          <w:marBottom w:val="0"/>
          <w:divBdr>
            <w:top w:val="none" w:sz="0" w:space="0" w:color="auto"/>
            <w:left w:val="none" w:sz="0" w:space="0" w:color="auto"/>
            <w:bottom w:val="none" w:sz="0" w:space="0" w:color="auto"/>
            <w:right w:val="none" w:sz="0" w:space="0" w:color="auto"/>
          </w:divBdr>
        </w:div>
        <w:div w:id="2068606586">
          <w:marLeft w:val="640"/>
          <w:marRight w:val="0"/>
          <w:marTop w:val="0"/>
          <w:marBottom w:val="0"/>
          <w:divBdr>
            <w:top w:val="none" w:sz="0" w:space="0" w:color="auto"/>
            <w:left w:val="none" w:sz="0" w:space="0" w:color="auto"/>
            <w:bottom w:val="none" w:sz="0" w:space="0" w:color="auto"/>
            <w:right w:val="none" w:sz="0" w:space="0" w:color="auto"/>
          </w:divBdr>
        </w:div>
        <w:div w:id="1647397931">
          <w:marLeft w:val="640"/>
          <w:marRight w:val="0"/>
          <w:marTop w:val="0"/>
          <w:marBottom w:val="0"/>
          <w:divBdr>
            <w:top w:val="none" w:sz="0" w:space="0" w:color="auto"/>
            <w:left w:val="none" w:sz="0" w:space="0" w:color="auto"/>
            <w:bottom w:val="none" w:sz="0" w:space="0" w:color="auto"/>
            <w:right w:val="none" w:sz="0" w:space="0" w:color="auto"/>
          </w:divBdr>
        </w:div>
        <w:div w:id="982925422">
          <w:marLeft w:val="640"/>
          <w:marRight w:val="0"/>
          <w:marTop w:val="0"/>
          <w:marBottom w:val="0"/>
          <w:divBdr>
            <w:top w:val="none" w:sz="0" w:space="0" w:color="auto"/>
            <w:left w:val="none" w:sz="0" w:space="0" w:color="auto"/>
            <w:bottom w:val="none" w:sz="0" w:space="0" w:color="auto"/>
            <w:right w:val="none" w:sz="0" w:space="0" w:color="auto"/>
          </w:divBdr>
        </w:div>
        <w:div w:id="1590847281">
          <w:marLeft w:val="640"/>
          <w:marRight w:val="0"/>
          <w:marTop w:val="0"/>
          <w:marBottom w:val="0"/>
          <w:divBdr>
            <w:top w:val="none" w:sz="0" w:space="0" w:color="auto"/>
            <w:left w:val="none" w:sz="0" w:space="0" w:color="auto"/>
            <w:bottom w:val="none" w:sz="0" w:space="0" w:color="auto"/>
            <w:right w:val="none" w:sz="0" w:space="0" w:color="auto"/>
          </w:divBdr>
        </w:div>
        <w:div w:id="1677657649">
          <w:marLeft w:val="640"/>
          <w:marRight w:val="0"/>
          <w:marTop w:val="0"/>
          <w:marBottom w:val="0"/>
          <w:divBdr>
            <w:top w:val="none" w:sz="0" w:space="0" w:color="auto"/>
            <w:left w:val="none" w:sz="0" w:space="0" w:color="auto"/>
            <w:bottom w:val="none" w:sz="0" w:space="0" w:color="auto"/>
            <w:right w:val="none" w:sz="0" w:space="0" w:color="auto"/>
          </w:divBdr>
        </w:div>
        <w:div w:id="216626044">
          <w:marLeft w:val="640"/>
          <w:marRight w:val="0"/>
          <w:marTop w:val="0"/>
          <w:marBottom w:val="0"/>
          <w:divBdr>
            <w:top w:val="none" w:sz="0" w:space="0" w:color="auto"/>
            <w:left w:val="none" w:sz="0" w:space="0" w:color="auto"/>
            <w:bottom w:val="none" w:sz="0" w:space="0" w:color="auto"/>
            <w:right w:val="none" w:sz="0" w:space="0" w:color="auto"/>
          </w:divBdr>
        </w:div>
        <w:div w:id="103960791">
          <w:marLeft w:val="640"/>
          <w:marRight w:val="0"/>
          <w:marTop w:val="0"/>
          <w:marBottom w:val="0"/>
          <w:divBdr>
            <w:top w:val="none" w:sz="0" w:space="0" w:color="auto"/>
            <w:left w:val="none" w:sz="0" w:space="0" w:color="auto"/>
            <w:bottom w:val="none" w:sz="0" w:space="0" w:color="auto"/>
            <w:right w:val="none" w:sz="0" w:space="0" w:color="auto"/>
          </w:divBdr>
        </w:div>
        <w:div w:id="1877738207">
          <w:marLeft w:val="640"/>
          <w:marRight w:val="0"/>
          <w:marTop w:val="0"/>
          <w:marBottom w:val="0"/>
          <w:divBdr>
            <w:top w:val="none" w:sz="0" w:space="0" w:color="auto"/>
            <w:left w:val="none" w:sz="0" w:space="0" w:color="auto"/>
            <w:bottom w:val="none" w:sz="0" w:space="0" w:color="auto"/>
            <w:right w:val="none" w:sz="0" w:space="0" w:color="auto"/>
          </w:divBdr>
        </w:div>
        <w:div w:id="725221576">
          <w:marLeft w:val="640"/>
          <w:marRight w:val="0"/>
          <w:marTop w:val="0"/>
          <w:marBottom w:val="0"/>
          <w:divBdr>
            <w:top w:val="none" w:sz="0" w:space="0" w:color="auto"/>
            <w:left w:val="none" w:sz="0" w:space="0" w:color="auto"/>
            <w:bottom w:val="none" w:sz="0" w:space="0" w:color="auto"/>
            <w:right w:val="none" w:sz="0" w:space="0" w:color="auto"/>
          </w:divBdr>
        </w:div>
      </w:divsChild>
    </w:div>
    <w:div w:id="79258516">
      <w:bodyDiv w:val="1"/>
      <w:marLeft w:val="0"/>
      <w:marRight w:val="0"/>
      <w:marTop w:val="0"/>
      <w:marBottom w:val="0"/>
      <w:divBdr>
        <w:top w:val="none" w:sz="0" w:space="0" w:color="auto"/>
        <w:left w:val="none" w:sz="0" w:space="0" w:color="auto"/>
        <w:bottom w:val="none" w:sz="0" w:space="0" w:color="auto"/>
        <w:right w:val="none" w:sz="0" w:space="0" w:color="auto"/>
      </w:divBdr>
      <w:divsChild>
        <w:div w:id="1838181575">
          <w:marLeft w:val="640"/>
          <w:marRight w:val="0"/>
          <w:marTop w:val="0"/>
          <w:marBottom w:val="0"/>
          <w:divBdr>
            <w:top w:val="none" w:sz="0" w:space="0" w:color="auto"/>
            <w:left w:val="none" w:sz="0" w:space="0" w:color="auto"/>
            <w:bottom w:val="none" w:sz="0" w:space="0" w:color="auto"/>
            <w:right w:val="none" w:sz="0" w:space="0" w:color="auto"/>
          </w:divBdr>
        </w:div>
        <w:div w:id="604923087">
          <w:marLeft w:val="640"/>
          <w:marRight w:val="0"/>
          <w:marTop w:val="0"/>
          <w:marBottom w:val="0"/>
          <w:divBdr>
            <w:top w:val="none" w:sz="0" w:space="0" w:color="auto"/>
            <w:left w:val="none" w:sz="0" w:space="0" w:color="auto"/>
            <w:bottom w:val="none" w:sz="0" w:space="0" w:color="auto"/>
            <w:right w:val="none" w:sz="0" w:space="0" w:color="auto"/>
          </w:divBdr>
        </w:div>
        <w:div w:id="1995907239">
          <w:marLeft w:val="640"/>
          <w:marRight w:val="0"/>
          <w:marTop w:val="0"/>
          <w:marBottom w:val="0"/>
          <w:divBdr>
            <w:top w:val="none" w:sz="0" w:space="0" w:color="auto"/>
            <w:left w:val="none" w:sz="0" w:space="0" w:color="auto"/>
            <w:bottom w:val="none" w:sz="0" w:space="0" w:color="auto"/>
            <w:right w:val="none" w:sz="0" w:space="0" w:color="auto"/>
          </w:divBdr>
        </w:div>
        <w:div w:id="656766876">
          <w:marLeft w:val="640"/>
          <w:marRight w:val="0"/>
          <w:marTop w:val="0"/>
          <w:marBottom w:val="0"/>
          <w:divBdr>
            <w:top w:val="none" w:sz="0" w:space="0" w:color="auto"/>
            <w:left w:val="none" w:sz="0" w:space="0" w:color="auto"/>
            <w:bottom w:val="none" w:sz="0" w:space="0" w:color="auto"/>
            <w:right w:val="none" w:sz="0" w:space="0" w:color="auto"/>
          </w:divBdr>
        </w:div>
        <w:div w:id="1139493696">
          <w:marLeft w:val="640"/>
          <w:marRight w:val="0"/>
          <w:marTop w:val="0"/>
          <w:marBottom w:val="0"/>
          <w:divBdr>
            <w:top w:val="none" w:sz="0" w:space="0" w:color="auto"/>
            <w:left w:val="none" w:sz="0" w:space="0" w:color="auto"/>
            <w:bottom w:val="none" w:sz="0" w:space="0" w:color="auto"/>
            <w:right w:val="none" w:sz="0" w:space="0" w:color="auto"/>
          </w:divBdr>
        </w:div>
        <w:div w:id="1855147226">
          <w:marLeft w:val="640"/>
          <w:marRight w:val="0"/>
          <w:marTop w:val="0"/>
          <w:marBottom w:val="0"/>
          <w:divBdr>
            <w:top w:val="none" w:sz="0" w:space="0" w:color="auto"/>
            <w:left w:val="none" w:sz="0" w:space="0" w:color="auto"/>
            <w:bottom w:val="none" w:sz="0" w:space="0" w:color="auto"/>
            <w:right w:val="none" w:sz="0" w:space="0" w:color="auto"/>
          </w:divBdr>
        </w:div>
        <w:div w:id="1889679080">
          <w:marLeft w:val="640"/>
          <w:marRight w:val="0"/>
          <w:marTop w:val="0"/>
          <w:marBottom w:val="0"/>
          <w:divBdr>
            <w:top w:val="none" w:sz="0" w:space="0" w:color="auto"/>
            <w:left w:val="none" w:sz="0" w:space="0" w:color="auto"/>
            <w:bottom w:val="none" w:sz="0" w:space="0" w:color="auto"/>
            <w:right w:val="none" w:sz="0" w:space="0" w:color="auto"/>
          </w:divBdr>
        </w:div>
        <w:div w:id="24258633">
          <w:marLeft w:val="640"/>
          <w:marRight w:val="0"/>
          <w:marTop w:val="0"/>
          <w:marBottom w:val="0"/>
          <w:divBdr>
            <w:top w:val="none" w:sz="0" w:space="0" w:color="auto"/>
            <w:left w:val="none" w:sz="0" w:space="0" w:color="auto"/>
            <w:bottom w:val="none" w:sz="0" w:space="0" w:color="auto"/>
            <w:right w:val="none" w:sz="0" w:space="0" w:color="auto"/>
          </w:divBdr>
        </w:div>
        <w:div w:id="124397875">
          <w:marLeft w:val="640"/>
          <w:marRight w:val="0"/>
          <w:marTop w:val="0"/>
          <w:marBottom w:val="0"/>
          <w:divBdr>
            <w:top w:val="none" w:sz="0" w:space="0" w:color="auto"/>
            <w:left w:val="none" w:sz="0" w:space="0" w:color="auto"/>
            <w:bottom w:val="none" w:sz="0" w:space="0" w:color="auto"/>
            <w:right w:val="none" w:sz="0" w:space="0" w:color="auto"/>
          </w:divBdr>
        </w:div>
        <w:div w:id="605115497">
          <w:marLeft w:val="640"/>
          <w:marRight w:val="0"/>
          <w:marTop w:val="0"/>
          <w:marBottom w:val="0"/>
          <w:divBdr>
            <w:top w:val="none" w:sz="0" w:space="0" w:color="auto"/>
            <w:left w:val="none" w:sz="0" w:space="0" w:color="auto"/>
            <w:bottom w:val="none" w:sz="0" w:space="0" w:color="auto"/>
            <w:right w:val="none" w:sz="0" w:space="0" w:color="auto"/>
          </w:divBdr>
        </w:div>
        <w:div w:id="1464152808">
          <w:marLeft w:val="640"/>
          <w:marRight w:val="0"/>
          <w:marTop w:val="0"/>
          <w:marBottom w:val="0"/>
          <w:divBdr>
            <w:top w:val="none" w:sz="0" w:space="0" w:color="auto"/>
            <w:left w:val="none" w:sz="0" w:space="0" w:color="auto"/>
            <w:bottom w:val="none" w:sz="0" w:space="0" w:color="auto"/>
            <w:right w:val="none" w:sz="0" w:space="0" w:color="auto"/>
          </w:divBdr>
        </w:div>
        <w:div w:id="221331557">
          <w:marLeft w:val="640"/>
          <w:marRight w:val="0"/>
          <w:marTop w:val="0"/>
          <w:marBottom w:val="0"/>
          <w:divBdr>
            <w:top w:val="none" w:sz="0" w:space="0" w:color="auto"/>
            <w:left w:val="none" w:sz="0" w:space="0" w:color="auto"/>
            <w:bottom w:val="none" w:sz="0" w:space="0" w:color="auto"/>
            <w:right w:val="none" w:sz="0" w:space="0" w:color="auto"/>
          </w:divBdr>
        </w:div>
        <w:div w:id="2048531221">
          <w:marLeft w:val="640"/>
          <w:marRight w:val="0"/>
          <w:marTop w:val="0"/>
          <w:marBottom w:val="0"/>
          <w:divBdr>
            <w:top w:val="none" w:sz="0" w:space="0" w:color="auto"/>
            <w:left w:val="none" w:sz="0" w:space="0" w:color="auto"/>
            <w:bottom w:val="none" w:sz="0" w:space="0" w:color="auto"/>
            <w:right w:val="none" w:sz="0" w:space="0" w:color="auto"/>
          </w:divBdr>
        </w:div>
        <w:div w:id="1911650961">
          <w:marLeft w:val="640"/>
          <w:marRight w:val="0"/>
          <w:marTop w:val="0"/>
          <w:marBottom w:val="0"/>
          <w:divBdr>
            <w:top w:val="none" w:sz="0" w:space="0" w:color="auto"/>
            <w:left w:val="none" w:sz="0" w:space="0" w:color="auto"/>
            <w:bottom w:val="none" w:sz="0" w:space="0" w:color="auto"/>
            <w:right w:val="none" w:sz="0" w:space="0" w:color="auto"/>
          </w:divBdr>
        </w:div>
        <w:div w:id="815954641">
          <w:marLeft w:val="640"/>
          <w:marRight w:val="0"/>
          <w:marTop w:val="0"/>
          <w:marBottom w:val="0"/>
          <w:divBdr>
            <w:top w:val="none" w:sz="0" w:space="0" w:color="auto"/>
            <w:left w:val="none" w:sz="0" w:space="0" w:color="auto"/>
            <w:bottom w:val="none" w:sz="0" w:space="0" w:color="auto"/>
            <w:right w:val="none" w:sz="0" w:space="0" w:color="auto"/>
          </w:divBdr>
        </w:div>
        <w:div w:id="1219365401">
          <w:marLeft w:val="640"/>
          <w:marRight w:val="0"/>
          <w:marTop w:val="0"/>
          <w:marBottom w:val="0"/>
          <w:divBdr>
            <w:top w:val="none" w:sz="0" w:space="0" w:color="auto"/>
            <w:left w:val="none" w:sz="0" w:space="0" w:color="auto"/>
            <w:bottom w:val="none" w:sz="0" w:space="0" w:color="auto"/>
            <w:right w:val="none" w:sz="0" w:space="0" w:color="auto"/>
          </w:divBdr>
        </w:div>
        <w:div w:id="1943142864">
          <w:marLeft w:val="640"/>
          <w:marRight w:val="0"/>
          <w:marTop w:val="0"/>
          <w:marBottom w:val="0"/>
          <w:divBdr>
            <w:top w:val="none" w:sz="0" w:space="0" w:color="auto"/>
            <w:left w:val="none" w:sz="0" w:space="0" w:color="auto"/>
            <w:bottom w:val="none" w:sz="0" w:space="0" w:color="auto"/>
            <w:right w:val="none" w:sz="0" w:space="0" w:color="auto"/>
          </w:divBdr>
        </w:div>
        <w:div w:id="198512394">
          <w:marLeft w:val="640"/>
          <w:marRight w:val="0"/>
          <w:marTop w:val="0"/>
          <w:marBottom w:val="0"/>
          <w:divBdr>
            <w:top w:val="none" w:sz="0" w:space="0" w:color="auto"/>
            <w:left w:val="none" w:sz="0" w:space="0" w:color="auto"/>
            <w:bottom w:val="none" w:sz="0" w:space="0" w:color="auto"/>
            <w:right w:val="none" w:sz="0" w:space="0" w:color="auto"/>
          </w:divBdr>
        </w:div>
        <w:div w:id="1920098715">
          <w:marLeft w:val="640"/>
          <w:marRight w:val="0"/>
          <w:marTop w:val="0"/>
          <w:marBottom w:val="0"/>
          <w:divBdr>
            <w:top w:val="none" w:sz="0" w:space="0" w:color="auto"/>
            <w:left w:val="none" w:sz="0" w:space="0" w:color="auto"/>
            <w:bottom w:val="none" w:sz="0" w:space="0" w:color="auto"/>
            <w:right w:val="none" w:sz="0" w:space="0" w:color="auto"/>
          </w:divBdr>
        </w:div>
        <w:div w:id="335808467">
          <w:marLeft w:val="640"/>
          <w:marRight w:val="0"/>
          <w:marTop w:val="0"/>
          <w:marBottom w:val="0"/>
          <w:divBdr>
            <w:top w:val="none" w:sz="0" w:space="0" w:color="auto"/>
            <w:left w:val="none" w:sz="0" w:space="0" w:color="auto"/>
            <w:bottom w:val="none" w:sz="0" w:space="0" w:color="auto"/>
            <w:right w:val="none" w:sz="0" w:space="0" w:color="auto"/>
          </w:divBdr>
        </w:div>
        <w:div w:id="574509119">
          <w:marLeft w:val="640"/>
          <w:marRight w:val="0"/>
          <w:marTop w:val="0"/>
          <w:marBottom w:val="0"/>
          <w:divBdr>
            <w:top w:val="none" w:sz="0" w:space="0" w:color="auto"/>
            <w:left w:val="none" w:sz="0" w:space="0" w:color="auto"/>
            <w:bottom w:val="none" w:sz="0" w:space="0" w:color="auto"/>
            <w:right w:val="none" w:sz="0" w:space="0" w:color="auto"/>
          </w:divBdr>
        </w:div>
        <w:div w:id="689722040">
          <w:marLeft w:val="640"/>
          <w:marRight w:val="0"/>
          <w:marTop w:val="0"/>
          <w:marBottom w:val="0"/>
          <w:divBdr>
            <w:top w:val="none" w:sz="0" w:space="0" w:color="auto"/>
            <w:left w:val="none" w:sz="0" w:space="0" w:color="auto"/>
            <w:bottom w:val="none" w:sz="0" w:space="0" w:color="auto"/>
            <w:right w:val="none" w:sz="0" w:space="0" w:color="auto"/>
          </w:divBdr>
        </w:div>
        <w:div w:id="246689908">
          <w:marLeft w:val="640"/>
          <w:marRight w:val="0"/>
          <w:marTop w:val="0"/>
          <w:marBottom w:val="0"/>
          <w:divBdr>
            <w:top w:val="none" w:sz="0" w:space="0" w:color="auto"/>
            <w:left w:val="none" w:sz="0" w:space="0" w:color="auto"/>
            <w:bottom w:val="none" w:sz="0" w:space="0" w:color="auto"/>
            <w:right w:val="none" w:sz="0" w:space="0" w:color="auto"/>
          </w:divBdr>
        </w:div>
        <w:div w:id="1513835559">
          <w:marLeft w:val="640"/>
          <w:marRight w:val="0"/>
          <w:marTop w:val="0"/>
          <w:marBottom w:val="0"/>
          <w:divBdr>
            <w:top w:val="none" w:sz="0" w:space="0" w:color="auto"/>
            <w:left w:val="none" w:sz="0" w:space="0" w:color="auto"/>
            <w:bottom w:val="none" w:sz="0" w:space="0" w:color="auto"/>
            <w:right w:val="none" w:sz="0" w:space="0" w:color="auto"/>
          </w:divBdr>
        </w:div>
        <w:div w:id="132715502">
          <w:marLeft w:val="640"/>
          <w:marRight w:val="0"/>
          <w:marTop w:val="0"/>
          <w:marBottom w:val="0"/>
          <w:divBdr>
            <w:top w:val="none" w:sz="0" w:space="0" w:color="auto"/>
            <w:left w:val="none" w:sz="0" w:space="0" w:color="auto"/>
            <w:bottom w:val="none" w:sz="0" w:space="0" w:color="auto"/>
            <w:right w:val="none" w:sz="0" w:space="0" w:color="auto"/>
          </w:divBdr>
        </w:div>
        <w:div w:id="460150760">
          <w:marLeft w:val="640"/>
          <w:marRight w:val="0"/>
          <w:marTop w:val="0"/>
          <w:marBottom w:val="0"/>
          <w:divBdr>
            <w:top w:val="none" w:sz="0" w:space="0" w:color="auto"/>
            <w:left w:val="none" w:sz="0" w:space="0" w:color="auto"/>
            <w:bottom w:val="none" w:sz="0" w:space="0" w:color="auto"/>
            <w:right w:val="none" w:sz="0" w:space="0" w:color="auto"/>
          </w:divBdr>
        </w:div>
        <w:div w:id="242760711">
          <w:marLeft w:val="640"/>
          <w:marRight w:val="0"/>
          <w:marTop w:val="0"/>
          <w:marBottom w:val="0"/>
          <w:divBdr>
            <w:top w:val="none" w:sz="0" w:space="0" w:color="auto"/>
            <w:left w:val="none" w:sz="0" w:space="0" w:color="auto"/>
            <w:bottom w:val="none" w:sz="0" w:space="0" w:color="auto"/>
            <w:right w:val="none" w:sz="0" w:space="0" w:color="auto"/>
          </w:divBdr>
        </w:div>
        <w:div w:id="1723672007">
          <w:marLeft w:val="640"/>
          <w:marRight w:val="0"/>
          <w:marTop w:val="0"/>
          <w:marBottom w:val="0"/>
          <w:divBdr>
            <w:top w:val="none" w:sz="0" w:space="0" w:color="auto"/>
            <w:left w:val="none" w:sz="0" w:space="0" w:color="auto"/>
            <w:bottom w:val="none" w:sz="0" w:space="0" w:color="auto"/>
            <w:right w:val="none" w:sz="0" w:space="0" w:color="auto"/>
          </w:divBdr>
        </w:div>
        <w:div w:id="1564022485">
          <w:marLeft w:val="640"/>
          <w:marRight w:val="0"/>
          <w:marTop w:val="0"/>
          <w:marBottom w:val="0"/>
          <w:divBdr>
            <w:top w:val="none" w:sz="0" w:space="0" w:color="auto"/>
            <w:left w:val="none" w:sz="0" w:space="0" w:color="auto"/>
            <w:bottom w:val="none" w:sz="0" w:space="0" w:color="auto"/>
            <w:right w:val="none" w:sz="0" w:space="0" w:color="auto"/>
          </w:divBdr>
        </w:div>
        <w:div w:id="23211260">
          <w:marLeft w:val="640"/>
          <w:marRight w:val="0"/>
          <w:marTop w:val="0"/>
          <w:marBottom w:val="0"/>
          <w:divBdr>
            <w:top w:val="none" w:sz="0" w:space="0" w:color="auto"/>
            <w:left w:val="none" w:sz="0" w:space="0" w:color="auto"/>
            <w:bottom w:val="none" w:sz="0" w:space="0" w:color="auto"/>
            <w:right w:val="none" w:sz="0" w:space="0" w:color="auto"/>
          </w:divBdr>
        </w:div>
        <w:div w:id="1616019008">
          <w:marLeft w:val="640"/>
          <w:marRight w:val="0"/>
          <w:marTop w:val="0"/>
          <w:marBottom w:val="0"/>
          <w:divBdr>
            <w:top w:val="none" w:sz="0" w:space="0" w:color="auto"/>
            <w:left w:val="none" w:sz="0" w:space="0" w:color="auto"/>
            <w:bottom w:val="none" w:sz="0" w:space="0" w:color="auto"/>
            <w:right w:val="none" w:sz="0" w:space="0" w:color="auto"/>
          </w:divBdr>
        </w:div>
        <w:div w:id="348142225">
          <w:marLeft w:val="640"/>
          <w:marRight w:val="0"/>
          <w:marTop w:val="0"/>
          <w:marBottom w:val="0"/>
          <w:divBdr>
            <w:top w:val="none" w:sz="0" w:space="0" w:color="auto"/>
            <w:left w:val="none" w:sz="0" w:space="0" w:color="auto"/>
            <w:bottom w:val="none" w:sz="0" w:space="0" w:color="auto"/>
            <w:right w:val="none" w:sz="0" w:space="0" w:color="auto"/>
          </w:divBdr>
        </w:div>
        <w:div w:id="1553611845">
          <w:marLeft w:val="640"/>
          <w:marRight w:val="0"/>
          <w:marTop w:val="0"/>
          <w:marBottom w:val="0"/>
          <w:divBdr>
            <w:top w:val="none" w:sz="0" w:space="0" w:color="auto"/>
            <w:left w:val="none" w:sz="0" w:space="0" w:color="auto"/>
            <w:bottom w:val="none" w:sz="0" w:space="0" w:color="auto"/>
            <w:right w:val="none" w:sz="0" w:space="0" w:color="auto"/>
          </w:divBdr>
        </w:div>
        <w:div w:id="1283801014">
          <w:marLeft w:val="640"/>
          <w:marRight w:val="0"/>
          <w:marTop w:val="0"/>
          <w:marBottom w:val="0"/>
          <w:divBdr>
            <w:top w:val="none" w:sz="0" w:space="0" w:color="auto"/>
            <w:left w:val="none" w:sz="0" w:space="0" w:color="auto"/>
            <w:bottom w:val="none" w:sz="0" w:space="0" w:color="auto"/>
            <w:right w:val="none" w:sz="0" w:space="0" w:color="auto"/>
          </w:divBdr>
        </w:div>
        <w:div w:id="1180893584">
          <w:marLeft w:val="640"/>
          <w:marRight w:val="0"/>
          <w:marTop w:val="0"/>
          <w:marBottom w:val="0"/>
          <w:divBdr>
            <w:top w:val="none" w:sz="0" w:space="0" w:color="auto"/>
            <w:left w:val="none" w:sz="0" w:space="0" w:color="auto"/>
            <w:bottom w:val="none" w:sz="0" w:space="0" w:color="auto"/>
            <w:right w:val="none" w:sz="0" w:space="0" w:color="auto"/>
          </w:divBdr>
        </w:div>
        <w:div w:id="90471055">
          <w:marLeft w:val="640"/>
          <w:marRight w:val="0"/>
          <w:marTop w:val="0"/>
          <w:marBottom w:val="0"/>
          <w:divBdr>
            <w:top w:val="none" w:sz="0" w:space="0" w:color="auto"/>
            <w:left w:val="none" w:sz="0" w:space="0" w:color="auto"/>
            <w:bottom w:val="none" w:sz="0" w:space="0" w:color="auto"/>
            <w:right w:val="none" w:sz="0" w:space="0" w:color="auto"/>
          </w:divBdr>
        </w:div>
        <w:div w:id="1894533862">
          <w:marLeft w:val="640"/>
          <w:marRight w:val="0"/>
          <w:marTop w:val="0"/>
          <w:marBottom w:val="0"/>
          <w:divBdr>
            <w:top w:val="none" w:sz="0" w:space="0" w:color="auto"/>
            <w:left w:val="none" w:sz="0" w:space="0" w:color="auto"/>
            <w:bottom w:val="none" w:sz="0" w:space="0" w:color="auto"/>
            <w:right w:val="none" w:sz="0" w:space="0" w:color="auto"/>
          </w:divBdr>
        </w:div>
        <w:div w:id="1782529135">
          <w:marLeft w:val="640"/>
          <w:marRight w:val="0"/>
          <w:marTop w:val="0"/>
          <w:marBottom w:val="0"/>
          <w:divBdr>
            <w:top w:val="none" w:sz="0" w:space="0" w:color="auto"/>
            <w:left w:val="none" w:sz="0" w:space="0" w:color="auto"/>
            <w:bottom w:val="none" w:sz="0" w:space="0" w:color="auto"/>
            <w:right w:val="none" w:sz="0" w:space="0" w:color="auto"/>
          </w:divBdr>
        </w:div>
        <w:div w:id="2054109957">
          <w:marLeft w:val="640"/>
          <w:marRight w:val="0"/>
          <w:marTop w:val="0"/>
          <w:marBottom w:val="0"/>
          <w:divBdr>
            <w:top w:val="none" w:sz="0" w:space="0" w:color="auto"/>
            <w:left w:val="none" w:sz="0" w:space="0" w:color="auto"/>
            <w:bottom w:val="none" w:sz="0" w:space="0" w:color="auto"/>
            <w:right w:val="none" w:sz="0" w:space="0" w:color="auto"/>
          </w:divBdr>
        </w:div>
        <w:div w:id="1291592435">
          <w:marLeft w:val="640"/>
          <w:marRight w:val="0"/>
          <w:marTop w:val="0"/>
          <w:marBottom w:val="0"/>
          <w:divBdr>
            <w:top w:val="none" w:sz="0" w:space="0" w:color="auto"/>
            <w:left w:val="none" w:sz="0" w:space="0" w:color="auto"/>
            <w:bottom w:val="none" w:sz="0" w:space="0" w:color="auto"/>
            <w:right w:val="none" w:sz="0" w:space="0" w:color="auto"/>
          </w:divBdr>
        </w:div>
        <w:div w:id="1408266643">
          <w:marLeft w:val="640"/>
          <w:marRight w:val="0"/>
          <w:marTop w:val="0"/>
          <w:marBottom w:val="0"/>
          <w:divBdr>
            <w:top w:val="none" w:sz="0" w:space="0" w:color="auto"/>
            <w:left w:val="none" w:sz="0" w:space="0" w:color="auto"/>
            <w:bottom w:val="none" w:sz="0" w:space="0" w:color="auto"/>
            <w:right w:val="none" w:sz="0" w:space="0" w:color="auto"/>
          </w:divBdr>
        </w:div>
        <w:div w:id="847984645">
          <w:marLeft w:val="640"/>
          <w:marRight w:val="0"/>
          <w:marTop w:val="0"/>
          <w:marBottom w:val="0"/>
          <w:divBdr>
            <w:top w:val="none" w:sz="0" w:space="0" w:color="auto"/>
            <w:left w:val="none" w:sz="0" w:space="0" w:color="auto"/>
            <w:bottom w:val="none" w:sz="0" w:space="0" w:color="auto"/>
            <w:right w:val="none" w:sz="0" w:space="0" w:color="auto"/>
          </w:divBdr>
        </w:div>
        <w:div w:id="679548959">
          <w:marLeft w:val="640"/>
          <w:marRight w:val="0"/>
          <w:marTop w:val="0"/>
          <w:marBottom w:val="0"/>
          <w:divBdr>
            <w:top w:val="none" w:sz="0" w:space="0" w:color="auto"/>
            <w:left w:val="none" w:sz="0" w:space="0" w:color="auto"/>
            <w:bottom w:val="none" w:sz="0" w:space="0" w:color="auto"/>
            <w:right w:val="none" w:sz="0" w:space="0" w:color="auto"/>
          </w:divBdr>
        </w:div>
        <w:div w:id="2085642635">
          <w:marLeft w:val="640"/>
          <w:marRight w:val="0"/>
          <w:marTop w:val="0"/>
          <w:marBottom w:val="0"/>
          <w:divBdr>
            <w:top w:val="none" w:sz="0" w:space="0" w:color="auto"/>
            <w:left w:val="none" w:sz="0" w:space="0" w:color="auto"/>
            <w:bottom w:val="none" w:sz="0" w:space="0" w:color="auto"/>
            <w:right w:val="none" w:sz="0" w:space="0" w:color="auto"/>
          </w:divBdr>
        </w:div>
        <w:div w:id="782655981">
          <w:marLeft w:val="640"/>
          <w:marRight w:val="0"/>
          <w:marTop w:val="0"/>
          <w:marBottom w:val="0"/>
          <w:divBdr>
            <w:top w:val="none" w:sz="0" w:space="0" w:color="auto"/>
            <w:left w:val="none" w:sz="0" w:space="0" w:color="auto"/>
            <w:bottom w:val="none" w:sz="0" w:space="0" w:color="auto"/>
            <w:right w:val="none" w:sz="0" w:space="0" w:color="auto"/>
          </w:divBdr>
        </w:div>
        <w:div w:id="1605264192">
          <w:marLeft w:val="640"/>
          <w:marRight w:val="0"/>
          <w:marTop w:val="0"/>
          <w:marBottom w:val="0"/>
          <w:divBdr>
            <w:top w:val="none" w:sz="0" w:space="0" w:color="auto"/>
            <w:left w:val="none" w:sz="0" w:space="0" w:color="auto"/>
            <w:bottom w:val="none" w:sz="0" w:space="0" w:color="auto"/>
            <w:right w:val="none" w:sz="0" w:space="0" w:color="auto"/>
          </w:divBdr>
        </w:div>
        <w:div w:id="734159413">
          <w:marLeft w:val="640"/>
          <w:marRight w:val="0"/>
          <w:marTop w:val="0"/>
          <w:marBottom w:val="0"/>
          <w:divBdr>
            <w:top w:val="none" w:sz="0" w:space="0" w:color="auto"/>
            <w:left w:val="none" w:sz="0" w:space="0" w:color="auto"/>
            <w:bottom w:val="none" w:sz="0" w:space="0" w:color="auto"/>
            <w:right w:val="none" w:sz="0" w:space="0" w:color="auto"/>
          </w:divBdr>
        </w:div>
        <w:div w:id="1116489541">
          <w:marLeft w:val="640"/>
          <w:marRight w:val="0"/>
          <w:marTop w:val="0"/>
          <w:marBottom w:val="0"/>
          <w:divBdr>
            <w:top w:val="none" w:sz="0" w:space="0" w:color="auto"/>
            <w:left w:val="none" w:sz="0" w:space="0" w:color="auto"/>
            <w:bottom w:val="none" w:sz="0" w:space="0" w:color="auto"/>
            <w:right w:val="none" w:sz="0" w:space="0" w:color="auto"/>
          </w:divBdr>
        </w:div>
        <w:div w:id="816915507">
          <w:marLeft w:val="640"/>
          <w:marRight w:val="0"/>
          <w:marTop w:val="0"/>
          <w:marBottom w:val="0"/>
          <w:divBdr>
            <w:top w:val="none" w:sz="0" w:space="0" w:color="auto"/>
            <w:left w:val="none" w:sz="0" w:space="0" w:color="auto"/>
            <w:bottom w:val="none" w:sz="0" w:space="0" w:color="auto"/>
            <w:right w:val="none" w:sz="0" w:space="0" w:color="auto"/>
          </w:divBdr>
        </w:div>
        <w:div w:id="1019963714">
          <w:marLeft w:val="640"/>
          <w:marRight w:val="0"/>
          <w:marTop w:val="0"/>
          <w:marBottom w:val="0"/>
          <w:divBdr>
            <w:top w:val="none" w:sz="0" w:space="0" w:color="auto"/>
            <w:left w:val="none" w:sz="0" w:space="0" w:color="auto"/>
            <w:bottom w:val="none" w:sz="0" w:space="0" w:color="auto"/>
            <w:right w:val="none" w:sz="0" w:space="0" w:color="auto"/>
          </w:divBdr>
        </w:div>
        <w:div w:id="818694865">
          <w:marLeft w:val="640"/>
          <w:marRight w:val="0"/>
          <w:marTop w:val="0"/>
          <w:marBottom w:val="0"/>
          <w:divBdr>
            <w:top w:val="none" w:sz="0" w:space="0" w:color="auto"/>
            <w:left w:val="none" w:sz="0" w:space="0" w:color="auto"/>
            <w:bottom w:val="none" w:sz="0" w:space="0" w:color="auto"/>
            <w:right w:val="none" w:sz="0" w:space="0" w:color="auto"/>
          </w:divBdr>
        </w:div>
        <w:div w:id="1344286803">
          <w:marLeft w:val="640"/>
          <w:marRight w:val="0"/>
          <w:marTop w:val="0"/>
          <w:marBottom w:val="0"/>
          <w:divBdr>
            <w:top w:val="none" w:sz="0" w:space="0" w:color="auto"/>
            <w:left w:val="none" w:sz="0" w:space="0" w:color="auto"/>
            <w:bottom w:val="none" w:sz="0" w:space="0" w:color="auto"/>
            <w:right w:val="none" w:sz="0" w:space="0" w:color="auto"/>
          </w:divBdr>
        </w:div>
        <w:div w:id="2116244531">
          <w:marLeft w:val="640"/>
          <w:marRight w:val="0"/>
          <w:marTop w:val="0"/>
          <w:marBottom w:val="0"/>
          <w:divBdr>
            <w:top w:val="none" w:sz="0" w:space="0" w:color="auto"/>
            <w:left w:val="none" w:sz="0" w:space="0" w:color="auto"/>
            <w:bottom w:val="none" w:sz="0" w:space="0" w:color="auto"/>
            <w:right w:val="none" w:sz="0" w:space="0" w:color="auto"/>
          </w:divBdr>
        </w:div>
        <w:div w:id="1314794574">
          <w:marLeft w:val="640"/>
          <w:marRight w:val="0"/>
          <w:marTop w:val="0"/>
          <w:marBottom w:val="0"/>
          <w:divBdr>
            <w:top w:val="none" w:sz="0" w:space="0" w:color="auto"/>
            <w:left w:val="none" w:sz="0" w:space="0" w:color="auto"/>
            <w:bottom w:val="none" w:sz="0" w:space="0" w:color="auto"/>
            <w:right w:val="none" w:sz="0" w:space="0" w:color="auto"/>
          </w:divBdr>
        </w:div>
        <w:div w:id="1033120108">
          <w:marLeft w:val="640"/>
          <w:marRight w:val="0"/>
          <w:marTop w:val="0"/>
          <w:marBottom w:val="0"/>
          <w:divBdr>
            <w:top w:val="none" w:sz="0" w:space="0" w:color="auto"/>
            <w:left w:val="none" w:sz="0" w:space="0" w:color="auto"/>
            <w:bottom w:val="none" w:sz="0" w:space="0" w:color="auto"/>
            <w:right w:val="none" w:sz="0" w:space="0" w:color="auto"/>
          </w:divBdr>
        </w:div>
        <w:div w:id="687368472">
          <w:marLeft w:val="640"/>
          <w:marRight w:val="0"/>
          <w:marTop w:val="0"/>
          <w:marBottom w:val="0"/>
          <w:divBdr>
            <w:top w:val="none" w:sz="0" w:space="0" w:color="auto"/>
            <w:left w:val="none" w:sz="0" w:space="0" w:color="auto"/>
            <w:bottom w:val="none" w:sz="0" w:space="0" w:color="auto"/>
            <w:right w:val="none" w:sz="0" w:space="0" w:color="auto"/>
          </w:divBdr>
        </w:div>
        <w:div w:id="1997495695">
          <w:marLeft w:val="640"/>
          <w:marRight w:val="0"/>
          <w:marTop w:val="0"/>
          <w:marBottom w:val="0"/>
          <w:divBdr>
            <w:top w:val="none" w:sz="0" w:space="0" w:color="auto"/>
            <w:left w:val="none" w:sz="0" w:space="0" w:color="auto"/>
            <w:bottom w:val="none" w:sz="0" w:space="0" w:color="auto"/>
            <w:right w:val="none" w:sz="0" w:space="0" w:color="auto"/>
          </w:divBdr>
        </w:div>
        <w:div w:id="1538590662">
          <w:marLeft w:val="640"/>
          <w:marRight w:val="0"/>
          <w:marTop w:val="0"/>
          <w:marBottom w:val="0"/>
          <w:divBdr>
            <w:top w:val="none" w:sz="0" w:space="0" w:color="auto"/>
            <w:left w:val="none" w:sz="0" w:space="0" w:color="auto"/>
            <w:bottom w:val="none" w:sz="0" w:space="0" w:color="auto"/>
            <w:right w:val="none" w:sz="0" w:space="0" w:color="auto"/>
          </w:divBdr>
        </w:div>
        <w:div w:id="1199322475">
          <w:marLeft w:val="640"/>
          <w:marRight w:val="0"/>
          <w:marTop w:val="0"/>
          <w:marBottom w:val="0"/>
          <w:divBdr>
            <w:top w:val="none" w:sz="0" w:space="0" w:color="auto"/>
            <w:left w:val="none" w:sz="0" w:space="0" w:color="auto"/>
            <w:bottom w:val="none" w:sz="0" w:space="0" w:color="auto"/>
            <w:right w:val="none" w:sz="0" w:space="0" w:color="auto"/>
          </w:divBdr>
        </w:div>
        <w:div w:id="1363937496">
          <w:marLeft w:val="640"/>
          <w:marRight w:val="0"/>
          <w:marTop w:val="0"/>
          <w:marBottom w:val="0"/>
          <w:divBdr>
            <w:top w:val="none" w:sz="0" w:space="0" w:color="auto"/>
            <w:left w:val="none" w:sz="0" w:space="0" w:color="auto"/>
            <w:bottom w:val="none" w:sz="0" w:space="0" w:color="auto"/>
            <w:right w:val="none" w:sz="0" w:space="0" w:color="auto"/>
          </w:divBdr>
        </w:div>
        <w:div w:id="1121460689">
          <w:marLeft w:val="640"/>
          <w:marRight w:val="0"/>
          <w:marTop w:val="0"/>
          <w:marBottom w:val="0"/>
          <w:divBdr>
            <w:top w:val="none" w:sz="0" w:space="0" w:color="auto"/>
            <w:left w:val="none" w:sz="0" w:space="0" w:color="auto"/>
            <w:bottom w:val="none" w:sz="0" w:space="0" w:color="auto"/>
            <w:right w:val="none" w:sz="0" w:space="0" w:color="auto"/>
          </w:divBdr>
        </w:div>
        <w:div w:id="1791582387">
          <w:marLeft w:val="640"/>
          <w:marRight w:val="0"/>
          <w:marTop w:val="0"/>
          <w:marBottom w:val="0"/>
          <w:divBdr>
            <w:top w:val="none" w:sz="0" w:space="0" w:color="auto"/>
            <w:left w:val="none" w:sz="0" w:space="0" w:color="auto"/>
            <w:bottom w:val="none" w:sz="0" w:space="0" w:color="auto"/>
            <w:right w:val="none" w:sz="0" w:space="0" w:color="auto"/>
          </w:divBdr>
        </w:div>
        <w:div w:id="1749960981">
          <w:marLeft w:val="640"/>
          <w:marRight w:val="0"/>
          <w:marTop w:val="0"/>
          <w:marBottom w:val="0"/>
          <w:divBdr>
            <w:top w:val="none" w:sz="0" w:space="0" w:color="auto"/>
            <w:left w:val="none" w:sz="0" w:space="0" w:color="auto"/>
            <w:bottom w:val="none" w:sz="0" w:space="0" w:color="auto"/>
            <w:right w:val="none" w:sz="0" w:space="0" w:color="auto"/>
          </w:divBdr>
        </w:div>
        <w:div w:id="920915687">
          <w:marLeft w:val="640"/>
          <w:marRight w:val="0"/>
          <w:marTop w:val="0"/>
          <w:marBottom w:val="0"/>
          <w:divBdr>
            <w:top w:val="none" w:sz="0" w:space="0" w:color="auto"/>
            <w:left w:val="none" w:sz="0" w:space="0" w:color="auto"/>
            <w:bottom w:val="none" w:sz="0" w:space="0" w:color="auto"/>
            <w:right w:val="none" w:sz="0" w:space="0" w:color="auto"/>
          </w:divBdr>
        </w:div>
        <w:div w:id="1193226457">
          <w:marLeft w:val="640"/>
          <w:marRight w:val="0"/>
          <w:marTop w:val="0"/>
          <w:marBottom w:val="0"/>
          <w:divBdr>
            <w:top w:val="none" w:sz="0" w:space="0" w:color="auto"/>
            <w:left w:val="none" w:sz="0" w:space="0" w:color="auto"/>
            <w:bottom w:val="none" w:sz="0" w:space="0" w:color="auto"/>
            <w:right w:val="none" w:sz="0" w:space="0" w:color="auto"/>
          </w:divBdr>
        </w:div>
        <w:div w:id="72557171">
          <w:marLeft w:val="640"/>
          <w:marRight w:val="0"/>
          <w:marTop w:val="0"/>
          <w:marBottom w:val="0"/>
          <w:divBdr>
            <w:top w:val="none" w:sz="0" w:space="0" w:color="auto"/>
            <w:left w:val="none" w:sz="0" w:space="0" w:color="auto"/>
            <w:bottom w:val="none" w:sz="0" w:space="0" w:color="auto"/>
            <w:right w:val="none" w:sz="0" w:space="0" w:color="auto"/>
          </w:divBdr>
        </w:div>
        <w:div w:id="978268180">
          <w:marLeft w:val="640"/>
          <w:marRight w:val="0"/>
          <w:marTop w:val="0"/>
          <w:marBottom w:val="0"/>
          <w:divBdr>
            <w:top w:val="none" w:sz="0" w:space="0" w:color="auto"/>
            <w:left w:val="none" w:sz="0" w:space="0" w:color="auto"/>
            <w:bottom w:val="none" w:sz="0" w:space="0" w:color="auto"/>
            <w:right w:val="none" w:sz="0" w:space="0" w:color="auto"/>
          </w:divBdr>
        </w:div>
        <w:div w:id="1920170263">
          <w:marLeft w:val="640"/>
          <w:marRight w:val="0"/>
          <w:marTop w:val="0"/>
          <w:marBottom w:val="0"/>
          <w:divBdr>
            <w:top w:val="none" w:sz="0" w:space="0" w:color="auto"/>
            <w:left w:val="none" w:sz="0" w:space="0" w:color="auto"/>
            <w:bottom w:val="none" w:sz="0" w:space="0" w:color="auto"/>
            <w:right w:val="none" w:sz="0" w:space="0" w:color="auto"/>
          </w:divBdr>
        </w:div>
        <w:div w:id="306129326">
          <w:marLeft w:val="640"/>
          <w:marRight w:val="0"/>
          <w:marTop w:val="0"/>
          <w:marBottom w:val="0"/>
          <w:divBdr>
            <w:top w:val="none" w:sz="0" w:space="0" w:color="auto"/>
            <w:left w:val="none" w:sz="0" w:space="0" w:color="auto"/>
            <w:bottom w:val="none" w:sz="0" w:space="0" w:color="auto"/>
            <w:right w:val="none" w:sz="0" w:space="0" w:color="auto"/>
          </w:divBdr>
        </w:div>
        <w:div w:id="364260173">
          <w:marLeft w:val="640"/>
          <w:marRight w:val="0"/>
          <w:marTop w:val="0"/>
          <w:marBottom w:val="0"/>
          <w:divBdr>
            <w:top w:val="none" w:sz="0" w:space="0" w:color="auto"/>
            <w:left w:val="none" w:sz="0" w:space="0" w:color="auto"/>
            <w:bottom w:val="none" w:sz="0" w:space="0" w:color="auto"/>
            <w:right w:val="none" w:sz="0" w:space="0" w:color="auto"/>
          </w:divBdr>
        </w:div>
        <w:div w:id="1101418872">
          <w:marLeft w:val="640"/>
          <w:marRight w:val="0"/>
          <w:marTop w:val="0"/>
          <w:marBottom w:val="0"/>
          <w:divBdr>
            <w:top w:val="none" w:sz="0" w:space="0" w:color="auto"/>
            <w:left w:val="none" w:sz="0" w:space="0" w:color="auto"/>
            <w:bottom w:val="none" w:sz="0" w:space="0" w:color="auto"/>
            <w:right w:val="none" w:sz="0" w:space="0" w:color="auto"/>
          </w:divBdr>
        </w:div>
        <w:div w:id="430131021">
          <w:marLeft w:val="640"/>
          <w:marRight w:val="0"/>
          <w:marTop w:val="0"/>
          <w:marBottom w:val="0"/>
          <w:divBdr>
            <w:top w:val="none" w:sz="0" w:space="0" w:color="auto"/>
            <w:left w:val="none" w:sz="0" w:space="0" w:color="auto"/>
            <w:bottom w:val="none" w:sz="0" w:space="0" w:color="auto"/>
            <w:right w:val="none" w:sz="0" w:space="0" w:color="auto"/>
          </w:divBdr>
        </w:div>
        <w:div w:id="2035768599">
          <w:marLeft w:val="640"/>
          <w:marRight w:val="0"/>
          <w:marTop w:val="0"/>
          <w:marBottom w:val="0"/>
          <w:divBdr>
            <w:top w:val="none" w:sz="0" w:space="0" w:color="auto"/>
            <w:left w:val="none" w:sz="0" w:space="0" w:color="auto"/>
            <w:bottom w:val="none" w:sz="0" w:space="0" w:color="auto"/>
            <w:right w:val="none" w:sz="0" w:space="0" w:color="auto"/>
          </w:divBdr>
        </w:div>
        <w:div w:id="1903367497">
          <w:marLeft w:val="640"/>
          <w:marRight w:val="0"/>
          <w:marTop w:val="0"/>
          <w:marBottom w:val="0"/>
          <w:divBdr>
            <w:top w:val="none" w:sz="0" w:space="0" w:color="auto"/>
            <w:left w:val="none" w:sz="0" w:space="0" w:color="auto"/>
            <w:bottom w:val="none" w:sz="0" w:space="0" w:color="auto"/>
            <w:right w:val="none" w:sz="0" w:space="0" w:color="auto"/>
          </w:divBdr>
        </w:div>
        <w:div w:id="472480580">
          <w:marLeft w:val="640"/>
          <w:marRight w:val="0"/>
          <w:marTop w:val="0"/>
          <w:marBottom w:val="0"/>
          <w:divBdr>
            <w:top w:val="none" w:sz="0" w:space="0" w:color="auto"/>
            <w:left w:val="none" w:sz="0" w:space="0" w:color="auto"/>
            <w:bottom w:val="none" w:sz="0" w:space="0" w:color="auto"/>
            <w:right w:val="none" w:sz="0" w:space="0" w:color="auto"/>
          </w:divBdr>
        </w:div>
        <w:div w:id="446044387">
          <w:marLeft w:val="640"/>
          <w:marRight w:val="0"/>
          <w:marTop w:val="0"/>
          <w:marBottom w:val="0"/>
          <w:divBdr>
            <w:top w:val="none" w:sz="0" w:space="0" w:color="auto"/>
            <w:left w:val="none" w:sz="0" w:space="0" w:color="auto"/>
            <w:bottom w:val="none" w:sz="0" w:space="0" w:color="auto"/>
            <w:right w:val="none" w:sz="0" w:space="0" w:color="auto"/>
          </w:divBdr>
        </w:div>
        <w:div w:id="1112364199">
          <w:marLeft w:val="640"/>
          <w:marRight w:val="0"/>
          <w:marTop w:val="0"/>
          <w:marBottom w:val="0"/>
          <w:divBdr>
            <w:top w:val="none" w:sz="0" w:space="0" w:color="auto"/>
            <w:left w:val="none" w:sz="0" w:space="0" w:color="auto"/>
            <w:bottom w:val="none" w:sz="0" w:space="0" w:color="auto"/>
            <w:right w:val="none" w:sz="0" w:space="0" w:color="auto"/>
          </w:divBdr>
        </w:div>
        <w:div w:id="604265389">
          <w:marLeft w:val="640"/>
          <w:marRight w:val="0"/>
          <w:marTop w:val="0"/>
          <w:marBottom w:val="0"/>
          <w:divBdr>
            <w:top w:val="none" w:sz="0" w:space="0" w:color="auto"/>
            <w:left w:val="none" w:sz="0" w:space="0" w:color="auto"/>
            <w:bottom w:val="none" w:sz="0" w:space="0" w:color="auto"/>
            <w:right w:val="none" w:sz="0" w:space="0" w:color="auto"/>
          </w:divBdr>
        </w:div>
        <w:div w:id="325785537">
          <w:marLeft w:val="640"/>
          <w:marRight w:val="0"/>
          <w:marTop w:val="0"/>
          <w:marBottom w:val="0"/>
          <w:divBdr>
            <w:top w:val="none" w:sz="0" w:space="0" w:color="auto"/>
            <w:left w:val="none" w:sz="0" w:space="0" w:color="auto"/>
            <w:bottom w:val="none" w:sz="0" w:space="0" w:color="auto"/>
            <w:right w:val="none" w:sz="0" w:space="0" w:color="auto"/>
          </w:divBdr>
        </w:div>
        <w:div w:id="1178622168">
          <w:marLeft w:val="640"/>
          <w:marRight w:val="0"/>
          <w:marTop w:val="0"/>
          <w:marBottom w:val="0"/>
          <w:divBdr>
            <w:top w:val="none" w:sz="0" w:space="0" w:color="auto"/>
            <w:left w:val="none" w:sz="0" w:space="0" w:color="auto"/>
            <w:bottom w:val="none" w:sz="0" w:space="0" w:color="auto"/>
            <w:right w:val="none" w:sz="0" w:space="0" w:color="auto"/>
          </w:divBdr>
        </w:div>
        <w:div w:id="2005164919">
          <w:marLeft w:val="640"/>
          <w:marRight w:val="0"/>
          <w:marTop w:val="0"/>
          <w:marBottom w:val="0"/>
          <w:divBdr>
            <w:top w:val="none" w:sz="0" w:space="0" w:color="auto"/>
            <w:left w:val="none" w:sz="0" w:space="0" w:color="auto"/>
            <w:bottom w:val="none" w:sz="0" w:space="0" w:color="auto"/>
            <w:right w:val="none" w:sz="0" w:space="0" w:color="auto"/>
          </w:divBdr>
        </w:div>
        <w:div w:id="1706978489">
          <w:marLeft w:val="640"/>
          <w:marRight w:val="0"/>
          <w:marTop w:val="0"/>
          <w:marBottom w:val="0"/>
          <w:divBdr>
            <w:top w:val="none" w:sz="0" w:space="0" w:color="auto"/>
            <w:left w:val="none" w:sz="0" w:space="0" w:color="auto"/>
            <w:bottom w:val="none" w:sz="0" w:space="0" w:color="auto"/>
            <w:right w:val="none" w:sz="0" w:space="0" w:color="auto"/>
          </w:divBdr>
        </w:div>
        <w:div w:id="511644309">
          <w:marLeft w:val="640"/>
          <w:marRight w:val="0"/>
          <w:marTop w:val="0"/>
          <w:marBottom w:val="0"/>
          <w:divBdr>
            <w:top w:val="none" w:sz="0" w:space="0" w:color="auto"/>
            <w:left w:val="none" w:sz="0" w:space="0" w:color="auto"/>
            <w:bottom w:val="none" w:sz="0" w:space="0" w:color="auto"/>
            <w:right w:val="none" w:sz="0" w:space="0" w:color="auto"/>
          </w:divBdr>
        </w:div>
        <w:div w:id="1510212385">
          <w:marLeft w:val="640"/>
          <w:marRight w:val="0"/>
          <w:marTop w:val="0"/>
          <w:marBottom w:val="0"/>
          <w:divBdr>
            <w:top w:val="none" w:sz="0" w:space="0" w:color="auto"/>
            <w:left w:val="none" w:sz="0" w:space="0" w:color="auto"/>
            <w:bottom w:val="none" w:sz="0" w:space="0" w:color="auto"/>
            <w:right w:val="none" w:sz="0" w:space="0" w:color="auto"/>
          </w:divBdr>
        </w:div>
        <w:div w:id="405536833">
          <w:marLeft w:val="640"/>
          <w:marRight w:val="0"/>
          <w:marTop w:val="0"/>
          <w:marBottom w:val="0"/>
          <w:divBdr>
            <w:top w:val="none" w:sz="0" w:space="0" w:color="auto"/>
            <w:left w:val="none" w:sz="0" w:space="0" w:color="auto"/>
            <w:bottom w:val="none" w:sz="0" w:space="0" w:color="auto"/>
            <w:right w:val="none" w:sz="0" w:space="0" w:color="auto"/>
          </w:divBdr>
        </w:div>
        <w:div w:id="1073704073">
          <w:marLeft w:val="640"/>
          <w:marRight w:val="0"/>
          <w:marTop w:val="0"/>
          <w:marBottom w:val="0"/>
          <w:divBdr>
            <w:top w:val="none" w:sz="0" w:space="0" w:color="auto"/>
            <w:left w:val="none" w:sz="0" w:space="0" w:color="auto"/>
            <w:bottom w:val="none" w:sz="0" w:space="0" w:color="auto"/>
            <w:right w:val="none" w:sz="0" w:space="0" w:color="auto"/>
          </w:divBdr>
        </w:div>
        <w:div w:id="1758483265">
          <w:marLeft w:val="640"/>
          <w:marRight w:val="0"/>
          <w:marTop w:val="0"/>
          <w:marBottom w:val="0"/>
          <w:divBdr>
            <w:top w:val="none" w:sz="0" w:space="0" w:color="auto"/>
            <w:left w:val="none" w:sz="0" w:space="0" w:color="auto"/>
            <w:bottom w:val="none" w:sz="0" w:space="0" w:color="auto"/>
            <w:right w:val="none" w:sz="0" w:space="0" w:color="auto"/>
          </w:divBdr>
        </w:div>
        <w:div w:id="1935168584">
          <w:marLeft w:val="640"/>
          <w:marRight w:val="0"/>
          <w:marTop w:val="0"/>
          <w:marBottom w:val="0"/>
          <w:divBdr>
            <w:top w:val="none" w:sz="0" w:space="0" w:color="auto"/>
            <w:left w:val="none" w:sz="0" w:space="0" w:color="auto"/>
            <w:bottom w:val="none" w:sz="0" w:space="0" w:color="auto"/>
            <w:right w:val="none" w:sz="0" w:space="0" w:color="auto"/>
          </w:divBdr>
        </w:div>
        <w:div w:id="1633710308">
          <w:marLeft w:val="640"/>
          <w:marRight w:val="0"/>
          <w:marTop w:val="0"/>
          <w:marBottom w:val="0"/>
          <w:divBdr>
            <w:top w:val="none" w:sz="0" w:space="0" w:color="auto"/>
            <w:left w:val="none" w:sz="0" w:space="0" w:color="auto"/>
            <w:bottom w:val="none" w:sz="0" w:space="0" w:color="auto"/>
            <w:right w:val="none" w:sz="0" w:space="0" w:color="auto"/>
          </w:divBdr>
        </w:div>
        <w:div w:id="348600800">
          <w:marLeft w:val="640"/>
          <w:marRight w:val="0"/>
          <w:marTop w:val="0"/>
          <w:marBottom w:val="0"/>
          <w:divBdr>
            <w:top w:val="none" w:sz="0" w:space="0" w:color="auto"/>
            <w:left w:val="none" w:sz="0" w:space="0" w:color="auto"/>
            <w:bottom w:val="none" w:sz="0" w:space="0" w:color="auto"/>
            <w:right w:val="none" w:sz="0" w:space="0" w:color="auto"/>
          </w:divBdr>
        </w:div>
        <w:div w:id="1863786657">
          <w:marLeft w:val="640"/>
          <w:marRight w:val="0"/>
          <w:marTop w:val="0"/>
          <w:marBottom w:val="0"/>
          <w:divBdr>
            <w:top w:val="none" w:sz="0" w:space="0" w:color="auto"/>
            <w:left w:val="none" w:sz="0" w:space="0" w:color="auto"/>
            <w:bottom w:val="none" w:sz="0" w:space="0" w:color="auto"/>
            <w:right w:val="none" w:sz="0" w:space="0" w:color="auto"/>
          </w:divBdr>
        </w:div>
        <w:div w:id="1578710574">
          <w:marLeft w:val="640"/>
          <w:marRight w:val="0"/>
          <w:marTop w:val="0"/>
          <w:marBottom w:val="0"/>
          <w:divBdr>
            <w:top w:val="none" w:sz="0" w:space="0" w:color="auto"/>
            <w:left w:val="none" w:sz="0" w:space="0" w:color="auto"/>
            <w:bottom w:val="none" w:sz="0" w:space="0" w:color="auto"/>
            <w:right w:val="none" w:sz="0" w:space="0" w:color="auto"/>
          </w:divBdr>
        </w:div>
        <w:div w:id="598637642">
          <w:marLeft w:val="640"/>
          <w:marRight w:val="0"/>
          <w:marTop w:val="0"/>
          <w:marBottom w:val="0"/>
          <w:divBdr>
            <w:top w:val="none" w:sz="0" w:space="0" w:color="auto"/>
            <w:left w:val="none" w:sz="0" w:space="0" w:color="auto"/>
            <w:bottom w:val="none" w:sz="0" w:space="0" w:color="auto"/>
            <w:right w:val="none" w:sz="0" w:space="0" w:color="auto"/>
          </w:divBdr>
        </w:div>
        <w:div w:id="1646468761">
          <w:marLeft w:val="640"/>
          <w:marRight w:val="0"/>
          <w:marTop w:val="0"/>
          <w:marBottom w:val="0"/>
          <w:divBdr>
            <w:top w:val="none" w:sz="0" w:space="0" w:color="auto"/>
            <w:left w:val="none" w:sz="0" w:space="0" w:color="auto"/>
            <w:bottom w:val="none" w:sz="0" w:space="0" w:color="auto"/>
            <w:right w:val="none" w:sz="0" w:space="0" w:color="auto"/>
          </w:divBdr>
        </w:div>
        <w:div w:id="1959989095">
          <w:marLeft w:val="640"/>
          <w:marRight w:val="0"/>
          <w:marTop w:val="0"/>
          <w:marBottom w:val="0"/>
          <w:divBdr>
            <w:top w:val="none" w:sz="0" w:space="0" w:color="auto"/>
            <w:left w:val="none" w:sz="0" w:space="0" w:color="auto"/>
            <w:bottom w:val="none" w:sz="0" w:space="0" w:color="auto"/>
            <w:right w:val="none" w:sz="0" w:space="0" w:color="auto"/>
          </w:divBdr>
        </w:div>
        <w:div w:id="1975791579">
          <w:marLeft w:val="640"/>
          <w:marRight w:val="0"/>
          <w:marTop w:val="0"/>
          <w:marBottom w:val="0"/>
          <w:divBdr>
            <w:top w:val="none" w:sz="0" w:space="0" w:color="auto"/>
            <w:left w:val="none" w:sz="0" w:space="0" w:color="auto"/>
            <w:bottom w:val="none" w:sz="0" w:space="0" w:color="auto"/>
            <w:right w:val="none" w:sz="0" w:space="0" w:color="auto"/>
          </w:divBdr>
        </w:div>
        <w:div w:id="1921479388">
          <w:marLeft w:val="640"/>
          <w:marRight w:val="0"/>
          <w:marTop w:val="0"/>
          <w:marBottom w:val="0"/>
          <w:divBdr>
            <w:top w:val="none" w:sz="0" w:space="0" w:color="auto"/>
            <w:left w:val="none" w:sz="0" w:space="0" w:color="auto"/>
            <w:bottom w:val="none" w:sz="0" w:space="0" w:color="auto"/>
            <w:right w:val="none" w:sz="0" w:space="0" w:color="auto"/>
          </w:divBdr>
        </w:div>
        <w:div w:id="69694920">
          <w:marLeft w:val="640"/>
          <w:marRight w:val="0"/>
          <w:marTop w:val="0"/>
          <w:marBottom w:val="0"/>
          <w:divBdr>
            <w:top w:val="none" w:sz="0" w:space="0" w:color="auto"/>
            <w:left w:val="none" w:sz="0" w:space="0" w:color="auto"/>
            <w:bottom w:val="none" w:sz="0" w:space="0" w:color="auto"/>
            <w:right w:val="none" w:sz="0" w:space="0" w:color="auto"/>
          </w:divBdr>
        </w:div>
        <w:div w:id="880626346">
          <w:marLeft w:val="640"/>
          <w:marRight w:val="0"/>
          <w:marTop w:val="0"/>
          <w:marBottom w:val="0"/>
          <w:divBdr>
            <w:top w:val="none" w:sz="0" w:space="0" w:color="auto"/>
            <w:left w:val="none" w:sz="0" w:space="0" w:color="auto"/>
            <w:bottom w:val="none" w:sz="0" w:space="0" w:color="auto"/>
            <w:right w:val="none" w:sz="0" w:space="0" w:color="auto"/>
          </w:divBdr>
        </w:div>
        <w:div w:id="206766766">
          <w:marLeft w:val="640"/>
          <w:marRight w:val="0"/>
          <w:marTop w:val="0"/>
          <w:marBottom w:val="0"/>
          <w:divBdr>
            <w:top w:val="none" w:sz="0" w:space="0" w:color="auto"/>
            <w:left w:val="none" w:sz="0" w:space="0" w:color="auto"/>
            <w:bottom w:val="none" w:sz="0" w:space="0" w:color="auto"/>
            <w:right w:val="none" w:sz="0" w:space="0" w:color="auto"/>
          </w:divBdr>
        </w:div>
        <w:div w:id="1568615744">
          <w:marLeft w:val="640"/>
          <w:marRight w:val="0"/>
          <w:marTop w:val="0"/>
          <w:marBottom w:val="0"/>
          <w:divBdr>
            <w:top w:val="none" w:sz="0" w:space="0" w:color="auto"/>
            <w:left w:val="none" w:sz="0" w:space="0" w:color="auto"/>
            <w:bottom w:val="none" w:sz="0" w:space="0" w:color="auto"/>
            <w:right w:val="none" w:sz="0" w:space="0" w:color="auto"/>
          </w:divBdr>
        </w:div>
        <w:div w:id="1953321024">
          <w:marLeft w:val="640"/>
          <w:marRight w:val="0"/>
          <w:marTop w:val="0"/>
          <w:marBottom w:val="0"/>
          <w:divBdr>
            <w:top w:val="none" w:sz="0" w:space="0" w:color="auto"/>
            <w:left w:val="none" w:sz="0" w:space="0" w:color="auto"/>
            <w:bottom w:val="none" w:sz="0" w:space="0" w:color="auto"/>
            <w:right w:val="none" w:sz="0" w:space="0" w:color="auto"/>
          </w:divBdr>
        </w:div>
        <w:div w:id="1504781399">
          <w:marLeft w:val="640"/>
          <w:marRight w:val="0"/>
          <w:marTop w:val="0"/>
          <w:marBottom w:val="0"/>
          <w:divBdr>
            <w:top w:val="none" w:sz="0" w:space="0" w:color="auto"/>
            <w:left w:val="none" w:sz="0" w:space="0" w:color="auto"/>
            <w:bottom w:val="none" w:sz="0" w:space="0" w:color="auto"/>
            <w:right w:val="none" w:sz="0" w:space="0" w:color="auto"/>
          </w:divBdr>
        </w:div>
        <w:div w:id="1133206979">
          <w:marLeft w:val="640"/>
          <w:marRight w:val="0"/>
          <w:marTop w:val="0"/>
          <w:marBottom w:val="0"/>
          <w:divBdr>
            <w:top w:val="none" w:sz="0" w:space="0" w:color="auto"/>
            <w:left w:val="none" w:sz="0" w:space="0" w:color="auto"/>
            <w:bottom w:val="none" w:sz="0" w:space="0" w:color="auto"/>
            <w:right w:val="none" w:sz="0" w:space="0" w:color="auto"/>
          </w:divBdr>
        </w:div>
        <w:div w:id="465047085">
          <w:marLeft w:val="640"/>
          <w:marRight w:val="0"/>
          <w:marTop w:val="0"/>
          <w:marBottom w:val="0"/>
          <w:divBdr>
            <w:top w:val="none" w:sz="0" w:space="0" w:color="auto"/>
            <w:left w:val="none" w:sz="0" w:space="0" w:color="auto"/>
            <w:bottom w:val="none" w:sz="0" w:space="0" w:color="auto"/>
            <w:right w:val="none" w:sz="0" w:space="0" w:color="auto"/>
          </w:divBdr>
        </w:div>
        <w:div w:id="1311598137">
          <w:marLeft w:val="640"/>
          <w:marRight w:val="0"/>
          <w:marTop w:val="0"/>
          <w:marBottom w:val="0"/>
          <w:divBdr>
            <w:top w:val="none" w:sz="0" w:space="0" w:color="auto"/>
            <w:left w:val="none" w:sz="0" w:space="0" w:color="auto"/>
            <w:bottom w:val="none" w:sz="0" w:space="0" w:color="auto"/>
            <w:right w:val="none" w:sz="0" w:space="0" w:color="auto"/>
          </w:divBdr>
        </w:div>
        <w:div w:id="859589790">
          <w:marLeft w:val="640"/>
          <w:marRight w:val="0"/>
          <w:marTop w:val="0"/>
          <w:marBottom w:val="0"/>
          <w:divBdr>
            <w:top w:val="none" w:sz="0" w:space="0" w:color="auto"/>
            <w:left w:val="none" w:sz="0" w:space="0" w:color="auto"/>
            <w:bottom w:val="none" w:sz="0" w:space="0" w:color="auto"/>
            <w:right w:val="none" w:sz="0" w:space="0" w:color="auto"/>
          </w:divBdr>
        </w:div>
        <w:div w:id="1609308884">
          <w:marLeft w:val="640"/>
          <w:marRight w:val="0"/>
          <w:marTop w:val="0"/>
          <w:marBottom w:val="0"/>
          <w:divBdr>
            <w:top w:val="none" w:sz="0" w:space="0" w:color="auto"/>
            <w:left w:val="none" w:sz="0" w:space="0" w:color="auto"/>
            <w:bottom w:val="none" w:sz="0" w:space="0" w:color="auto"/>
            <w:right w:val="none" w:sz="0" w:space="0" w:color="auto"/>
          </w:divBdr>
        </w:div>
        <w:div w:id="987393343">
          <w:marLeft w:val="640"/>
          <w:marRight w:val="0"/>
          <w:marTop w:val="0"/>
          <w:marBottom w:val="0"/>
          <w:divBdr>
            <w:top w:val="none" w:sz="0" w:space="0" w:color="auto"/>
            <w:left w:val="none" w:sz="0" w:space="0" w:color="auto"/>
            <w:bottom w:val="none" w:sz="0" w:space="0" w:color="auto"/>
            <w:right w:val="none" w:sz="0" w:space="0" w:color="auto"/>
          </w:divBdr>
        </w:div>
        <w:div w:id="1107584826">
          <w:marLeft w:val="640"/>
          <w:marRight w:val="0"/>
          <w:marTop w:val="0"/>
          <w:marBottom w:val="0"/>
          <w:divBdr>
            <w:top w:val="none" w:sz="0" w:space="0" w:color="auto"/>
            <w:left w:val="none" w:sz="0" w:space="0" w:color="auto"/>
            <w:bottom w:val="none" w:sz="0" w:space="0" w:color="auto"/>
            <w:right w:val="none" w:sz="0" w:space="0" w:color="auto"/>
          </w:divBdr>
        </w:div>
        <w:div w:id="926040457">
          <w:marLeft w:val="640"/>
          <w:marRight w:val="0"/>
          <w:marTop w:val="0"/>
          <w:marBottom w:val="0"/>
          <w:divBdr>
            <w:top w:val="none" w:sz="0" w:space="0" w:color="auto"/>
            <w:left w:val="none" w:sz="0" w:space="0" w:color="auto"/>
            <w:bottom w:val="none" w:sz="0" w:space="0" w:color="auto"/>
            <w:right w:val="none" w:sz="0" w:space="0" w:color="auto"/>
          </w:divBdr>
        </w:div>
        <w:div w:id="1170408810">
          <w:marLeft w:val="640"/>
          <w:marRight w:val="0"/>
          <w:marTop w:val="0"/>
          <w:marBottom w:val="0"/>
          <w:divBdr>
            <w:top w:val="none" w:sz="0" w:space="0" w:color="auto"/>
            <w:left w:val="none" w:sz="0" w:space="0" w:color="auto"/>
            <w:bottom w:val="none" w:sz="0" w:space="0" w:color="auto"/>
            <w:right w:val="none" w:sz="0" w:space="0" w:color="auto"/>
          </w:divBdr>
        </w:div>
        <w:div w:id="1340964559">
          <w:marLeft w:val="640"/>
          <w:marRight w:val="0"/>
          <w:marTop w:val="0"/>
          <w:marBottom w:val="0"/>
          <w:divBdr>
            <w:top w:val="none" w:sz="0" w:space="0" w:color="auto"/>
            <w:left w:val="none" w:sz="0" w:space="0" w:color="auto"/>
            <w:bottom w:val="none" w:sz="0" w:space="0" w:color="auto"/>
            <w:right w:val="none" w:sz="0" w:space="0" w:color="auto"/>
          </w:divBdr>
        </w:div>
        <w:div w:id="1960067956">
          <w:marLeft w:val="640"/>
          <w:marRight w:val="0"/>
          <w:marTop w:val="0"/>
          <w:marBottom w:val="0"/>
          <w:divBdr>
            <w:top w:val="none" w:sz="0" w:space="0" w:color="auto"/>
            <w:left w:val="none" w:sz="0" w:space="0" w:color="auto"/>
            <w:bottom w:val="none" w:sz="0" w:space="0" w:color="auto"/>
            <w:right w:val="none" w:sz="0" w:space="0" w:color="auto"/>
          </w:divBdr>
        </w:div>
        <w:div w:id="1394154358">
          <w:marLeft w:val="640"/>
          <w:marRight w:val="0"/>
          <w:marTop w:val="0"/>
          <w:marBottom w:val="0"/>
          <w:divBdr>
            <w:top w:val="none" w:sz="0" w:space="0" w:color="auto"/>
            <w:left w:val="none" w:sz="0" w:space="0" w:color="auto"/>
            <w:bottom w:val="none" w:sz="0" w:space="0" w:color="auto"/>
            <w:right w:val="none" w:sz="0" w:space="0" w:color="auto"/>
          </w:divBdr>
        </w:div>
        <w:div w:id="390421166">
          <w:marLeft w:val="640"/>
          <w:marRight w:val="0"/>
          <w:marTop w:val="0"/>
          <w:marBottom w:val="0"/>
          <w:divBdr>
            <w:top w:val="none" w:sz="0" w:space="0" w:color="auto"/>
            <w:left w:val="none" w:sz="0" w:space="0" w:color="auto"/>
            <w:bottom w:val="none" w:sz="0" w:space="0" w:color="auto"/>
            <w:right w:val="none" w:sz="0" w:space="0" w:color="auto"/>
          </w:divBdr>
        </w:div>
        <w:div w:id="1854831784">
          <w:marLeft w:val="640"/>
          <w:marRight w:val="0"/>
          <w:marTop w:val="0"/>
          <w:marBottom w:val="0"/>
          <w:divBdr>
            <w:top w:val="none" w:sz="0" w:space="0" w:color="auto"/>
            <w:left w:val="none" w:sz="0" w:space="0" w:color="auto"/>
            <w:bottom w:val="none" w:sz="0" w:space="0" w:color="auto"/>
            <w:right w:val="none" w:sz="0" w:space="0" w:color="auto"/>
          </w:divBdr>
        </w:div>
        <w:div w:id="1620063904">
          <w:marLeft w:val="640"/>
          <w:marRight w:val="0"/>
          <w:marTop w:val="0"/>
          <w:marBottom w:val="0"/>
          <w:divBdr>
            <w:top w:val="none" w:sz="0" w:space="0" w:color="auto"/>
            <w:left w:val="none" w:sz="0" w:space="0" w:color="auto"/>
            <w:bottom w:val="none" w:sz="0" w:space="0" w:color="auto"/>
            <w:right w:val="none" w:sz="0" w:space="0" w:color="auto"/>
          </w:divBdr>
        </w:div>
        <w:div w:id="724527932">
          <w:marLeft w:val="640"/>
          <w:marRight w:val="0"/>
          <w:marTop w:val="0"/>
          <w:marBottom w:val="0"/>
          <w:divBdr>
            <w:top w:val="none" w:sz="0" w:space="0" w:color="auto"/>
            <w:left w:val="none" w:sz="0" w:space="0" w:color="auto"/>
            <w:bottom w:val="none" w:sz="0" w:space="0" w:color="auto"/>
            <w:right w:val="none" w:sz="0" w:space="0" w:color="auto"/>
          </w:divBdr>
        </w:div>
        <w:div w:id="1952516564">
          <w:marLeft w:val="640"/>
          <w:marRight w:val="0"/>
          <w:marTop w:val="0"/>
          <w:marBottom w:val="0"/>
          <w:divBdr>
            <w:top w:val="none" w:sz="0" w:space="0" w:color="auto"/>
            <w:left w:val="none" w:sz="0" w:space="0" w:color="auto"/>
            <w:bottom w:val="none" w:sz="0" w:space="0" w:color="auto"/>
            <w:right w:val="none" w:sz="0" w:space="0" w:color="auto"/>
          </w:divBdr>
        </w:div>
        <w:div w:id="443620452">
          <w:marLeft w:val="640"/>
          <w:marRight w:val="0"/>
          <w:marTop w:val="0"/>
          <w:marBottom w:val="0"/>
          <w:divBdr>
            <w:top w:val="none" w:sz="0" w:space="0" w:color="auto"/>
            <w:left w:val="none" w:sz="0" w:space="0" w:color="auto"/>
            <w:bottom w:val="none" w:sz="0" w:space="0" w:color="auto"/>
            <w:right w:val="none" w:sz="0" w:space="0" w:color="auto"/>
          </w:divBdr>
        </w:div>
        <w:div w:id="1045065020">
          <w:marLeft w:val="640"/>
          <w:marRight w:val="0"/>
          <w:marTop w:val="0"/>
          <w:marBottom w:val="0"/>
          <w:divBdr>
            <w:top w:val="none" w:sz="0" w:space="0" w:color="auto"/>
            <w:left w:val="none" w:sz="0" w:space="0" w:color="auto"/>
            <w:bottom w:val="none" w:sz="0" w:space="0" w:color="auto"/>
            <w:right w:val="none" w:sz="0" w:space="0" w:color="auto"/>
          </w:divBdr>
        </w:div>
        <w:div w:id="795564314">
          <w:marLeft w:val="640"/>
          <w:marRight w:val="0"/>
          <w:marTop w:val="0"/>
          <w:marBottom w:val="0"/>
          <w:divBdr>
            <w:top w:val="none" w:sz="0" w:space="0" w:color="auto"/>
            <w:left w:val="none" w:sz="0" w:space="0" w:color="auto"/>
            <w:bottom w:val="none" w:sz="0" w:space="0" w:color="auto"/>
            <w:right w:val="none" w:sz="0" w:space="0" w:color="auto"/>
          </w:divBdr>
        </w:div>
        <w:div w:id="1527326213">
          <w:marLeft w:val="640"/>
          <w:marRight w:val="0"/>
          <w:marTop w:val="0"/>
          <w:marBottom w:val="0"/>
          <w:divBdr>
            <w:top w:val="none" w:sz="0" w:space="0" w:color="auto"/>
            <w:left w:val="none" w:sz="0" w:space="0" w:color="auto"/>
            <w:bottom w:val="none" w:sz="0" w:space="0" w:color="auto"/>
            <w:right w:val="none" w:sz="0" w:space="0" w:color="auto"/>
          </w:divBdr>
        </w:div>
        <w:div w:id="824203538">
          <w:marLeft w:val="640"/>
          <w:marRight w:val="0"/>
          <w:marTop w:val="0"/>
          <w:marBottom w:val="0"/>
          <w:divBdr>
            <w:top w:val="none" w:sz="0" w:space="0" w:color="auto"/>
            <w:left w:val="none" w:sz="0" w:space="0" w:color="auto"/>
            <w:bottom w:val="none" w:sz="0" w:space="0" w:color="auto"/>
            <w:right w:val="none" w:sz="0" w:space="0" w:color="auto"/>
          </w:divBdr>
        </w:div>
        <w:div w:id="935096498">
          <w:marLeft w:val="640"/>
          <w:marRight w:val="0"/>
          <w:marTop w:val="0"/>
          <w:marBottom w:val="0"/>
          <w:divBdr>
            <w:top w:val="none" w:sz="0" w:space="0" w:color="auto"/>
            <w:left w:val="none" w:sz="0" w:space="0" w:color="auto"/>
            <w:bottom w:val="none" w:sz="0" w:space="0" w:color="auto"/>
            <w:right w:val="none" w:sz="0" w:space="0" w:color="auto"/>
          </w:divBdr>
        </w:div>
        <w:div w:id="401561918">
          <w:marLeft w:val="640"/>
          <w:marRight w:val="0"/>
          <w:marTop w:val="0"/>
          <w:marBottom w:val="0"/>
          <w:divBdr>
            <w:top w:val="none" w:sz="0" w:space="0" w:color="auto"/>
            <w:left w:val="none" w:sz="0" w:space="0" w:color="auto"/>
            <w:bottom w:val="none" w:sz="0" w:space="0" w:color="auto"/>
            <w:right w:val="none" w:sz="0" w:space="0" w:color="auto"/>
          </w:divBdr>
        </w:div>
        <w:div w:id="1402363248">
          <w:marLeft w:val="640"/>
          <w:marRight w:val="0"/>
          <w:marTop w:val="0"/>
          <w:marBottom w:val="0"/>
          <w:divBdr>
            <w:top w:val="none" w:sz="0" w:space="0" w:color="auto"/>
            <w:left w:val="none" w:sz="0" w:space="0" w:color="auto"/>
            <w:bottom w:val="none" w:sz="0" w:space="0" w:color="auto"/>
            <w:right w:val="none" w:sz="0" w:space="0" w:color="auto"/>
          </w:divBdr>
        </w:div>
        <w:div w:id="885609357">
          <w:marLeft w:val="640"/>
          <w:marRight w:val="0"/>
          <w:marTop w:val="0"/>
          <w:marBottom w:val="0"/>
          <w:divBdr>
            <w:top w:val="none" w:sz="0" w:space="0" w:color="auto"/>
            <w:left w:val="none" w:sz="0" w:space="0" w:color="auto"/>
            <w:bottom w:val="none" w:sz="0" w:space="0" w:color="auto"/>
            <w:right w:val="none" w:sz="0" w:space="0" w:color="auto"/>
          </w:divBdr>
        </w:div>
        <w:div w:id="1685670117">
          <w:marLeft w:val="640"/>
          <w:marRight w:val="0"/>
          <w:marTop w:val="0"/>
          <w:marBottom w:val="0"/>
          <w:divBdr>
            <w:top w:val="none" w:sz="0" w:space="0" w:color="auto"/>
            <w:left w:val="none" w:sz="0" w:space="0" w:color="auto"/>
            <w:bottom w:val="none" w:sz="0" w:space="0" w:color="auto"/>
            <w:right w:val="none" w:sz="0" w:space="0" w:color="auto"/>
          </w:divBdr>
        </w:div>
        <w:div w:id="560286781">
          <w:marLeft w:val="640"/>
          <w:marRight w:val="0"/>
          <w:marTop w:val="0"/>
          <w:marBottom w:val="0"/>
          <w:divBdr>
            <w:top w:val="none" w:sz="0" w:space="0" w:color="auto"/>
            <w:left w:val="none" w:sz="0" w:space="0" w:color="auto"/>
            <w:bottom w:val="none" w:sz="0" w:space="0" w:color="auto"/>
            <w:right w:val="none" w:sz="0" w:space="0" w:color="auto"/>
          </w:divBdr>
        </w:div>
        <w:div w:id="1706831435">
          <w:marLeft w:val="640"/>
          <w:marRight w:val="0"/>
          <w:marTop w:val="0"/>
          <w:marBottom w:val="0"/>
          <w:divBdr>
            <w:top w:val="none" w:sz="0" w:space="0" w:color="auto"/>
            <w:left w:val="none" w:sz="0" w:space="0" w:color="auto"/>
            <w:bottom w:val="none" w:sz="0" w:space="0" w:color="auto"/>
            <w:right w:val="none" w:sz="0" w:space="0" w:color="auto"/>
          </w:divBdr>
        </w:div>
        <w:div w:id="226647741">
          <w:marLeft w:val="640"/>
          <w:marRight w:val="0"/>
          <w:marTop w:val="0"/>
          <w:marBottom w:val="0"/>
          <w:divBdr>
            <w:top w:val="none" w:sz="0" w:space="0" w:color="auto"/>
            <w:left w:val="none" w:sz="0" w:space="0" w:color="auto"/>
            <w:bottom w:val="none" w:sz="0" w:space="0" w:color="auto"/>
            <w:right w:val="none" w:sz="0" w:space="0" w:color="auto"/>
          </w:divBdr>
        </w:div>
        <w:div w:id="294218621">
          <w:marLeft w:val="640"/>
          <w:marRight w:val="0"/>
          <w:marTop w:val="0"/>
          <w:marBottom w:val="0"/>
          <w:divBdr>
            <w:top w:val="none" w:sz="0" w:space="0" w:color="auto"/>
            <w:left w:val="none" w:sz="0" w:space="0" w:color="auto"/>
            <w:bottom w:val="none" w:sz="0" w:space="0" w:color="auto"/>
            <w:right w:val="none" w:sz="0" w:space="0" w:color="auto"/>
          </w:divBdr>
        </w:div>
        <w:div w:id="814835365">
          <w:marLeft w:val="640"/>
          <w:marRight w:val="0"/>
          <w:marTop w:val="0"/>
          <w:marBottom w:val="0"/>
          <w:divBdr>
            <w:top w:val="none" w:sz="0" w:space="0" w:color="auto"/>
            <w:left w:val="none" w:sz="0" w:space="0" w:color="auto"/>
            <w:bottom w:val="none" w:sz="0" w:space="0" w:color="auto"/>
            <w:right w:val="none" w:sz="0" w:space="0" w:color="auto"/>
          </w:divBdr>
        </w:div>
        <w:div w:id="2097704878">
          <w:marLeft w:val="640"/>
          <w:marRight w:val="0"/>
          <w:marTop w:val="0"/>
          <w:marBottom w:val="0"/>
          <w:divBdr>
            <w:top w:val="none" w:sz="0" w:space="0" w:color="auto"/>
            <w:left w:val="none" w:sz="0" w:space="0" w:color="auto"/>
            <w:bottom w:val="none" w:sz="0" w:space="0" w:color="auto"/>
            <w:right w:val="none" w:sz="0" w:space="0" w:color="auto"/>
          </w:divBdr>
        </w:div>
        <w:div w:id="150565801">
          <w:marLeft w:val="640"/>
          <w:marRight w:val="0"/>
          <w:marTop w:val="0"/>
          <w:marBottom w:val="0"/>
          <w:divBdr>
            <w:top w:val="none" w:sz="0" w:space="0" w:color="auto"/>
            <w:left w:val="none" w:sz="0" w:space="0" w:color="auto"/>
            <w:bottom w:val="none" w:sz="0" w:space="0" w:color="auto"/>
            <w:right w:val="none" w:sz="0" w:space="0" w:color="auto"/>
          </w:divBdr>
        </w:div>
        <w:div w:id="1090856173">
          <w:marLeft w:val="640"/>
          <w:marRight w:val="0"/>
          <w:marTop w:val="0"/>
          <w:marBottom w:val="0"/>
          <w:divBdr>
            <w:top w:val="none" w:sz="0" w:space="0" w:color="auto"/>
            <w:left w:val="none" w:sz="0" w:space="0" w:color="auto"/>
            <w:bottom w:val="none" w:sz="0" w:space="0" w:color="auto"/>
            <w:right w:val="none" w:sz="0" w:space="0" w:color="auto"/>
          </w:divBdr>
        </w:div>
        <w:div w:id="752898121">
          <w:marLeft w:val="640"/>
          <w:marRight w:val="0"/>
          <w:marTop w:val="0"/>
          <w:marBottom w:val="0"/>
          <w:divBdr>
            <w:top w:val="none" w:sz="0" w:space="0" w:color="auto"/>
            <w:left w:val="none" w:sz="0" w:space="0" w:color="auto"/>
            <w:bottom w:val="none" w:sz="0" w:space="0" w:color="auto"/>
            <w:right w:val="none" w:sz="0" w:space="0" w:color="auto"/>
          </w:divBdr>
        </w:div>
        <w:div w:id="393703758">
          <w:marLeft w:val="640"/>
          <w:marRight w:val="0"/>
          <w:marTop w:val="0"/>
          <w:marBottom w:val="0"/>
          <w:divBdr>
            <w:top w:val="none" w:sz="0" w:space="0" w:color="auto"/>
            <w:left w:val="none" w:sz="0" w:space="0" w:color="auto"/>
            <w:bottom w:val="none" w:sz="0" w:space="0" w:color="auto"/>
            <w:right w:val="none" w:sz="0" w:space="0" w:color="auto"/>
          </w:divBdr>
        </w:div>
        <w:div w:id="1996491685">
          <w:marLeft w:val="640"/>
          <w:marRight w:val="0"/>
          <w:marTop w:val="0"/>
          <w:marBottom w:val="0"/>
          <w:divBdr>
            <w:top w:val="none" w:sz="0" w:space="0" w:color="auto"/>
            <w:left w:val="none" w:sz="0" w:space="0" w:color="auto"/>
            <w:bottom w:val="none" w:sz="0" w:space="0" w:color="auto"/>
            <w:right w:val="none" w:sz="0" w:space="0" w:color="auto"/>
          </w:divBdr>
        </w:div>
        <w:div w:id="895166658">
          <w:marLeft w:val="640"/>
          <w:marRight w:val="0"/>
          <w:marTop w:val="0"/>
          <w:marBottom w:val="0"/>
          <w:divBdr>
            <w:top w:val="none" w:sz="0" w:space="0" w:color="auto"/>
            <w:left w:val="none" w:sz="0" w:space="0" w:color="auto"/>
            <w:bottom w:val="none" w:sz="0" w:space="0" w:color="auto"/>
            <w:right w:val="none" w:sz="0" w:space="0" w:color="auto"/>
          </w:divBdr>
        </w:div>
        <w:div w:id="878934654">
          <w:marLeft w:val="640"/>
          <w:marRight w:val="0"/>
          <w:marTop w:val="0"/>
          <w:marBottom w:val="0"/>
          <w:divBdr>
            <w:top w:val="none" w:sz="0" w:space="0" w:color="auto"/>
            <w:left w:val="none" w:sz="0" w:space="0" w:color="auto"/>
            <w:bottom w:val="none" w:sz="0" w:space="0" w:color="auto"/>
            <w:right w:val="none" w:sz="0" w:space="0" w:color="auto"/>
          </w:divBdr>
        </w:div>
        <w:div w:id="1912736159">
          <w:marLeft w:val="640"/>
          <w:marRight w:val="0"/>
          <w:marTop w:val="0"/>
          <w:marBottom w:val="0"/>
          <w:divBdr>
            <w:top w:val="none" w:sz="0" w:space="0" w:color="auto"/>
            <w:left w:val="none" w:sz="0" w:space="0" w:color="auto"/>
            <w:bottom w:val="none" w:sz="0" w:space="0" w:color="auto"/>
            <w:right w:val="none" w:sz="0" w:space="0" w:color="auto"/>
          </w:divBdr>
        </w:div>
        <w:div w:id="747573972">
          <w:marLeft w:val="640"/>
          <w:marRight w:val="0"/>
          <w:marTop w:val="0"/>
          <w:marBottom w:val="0"/>
          <w:divBdr>
            <w:top w:val="none" w:sz="0" w:space="0" w:color="auto"/>
            <w:left w:val="none" w:sz="0" w:space="0" w:color="auto"/>
            <w:bottom w:val="none" w:sz="0" w:space="0" w:color="auto"/>
            <w:right w:val="none" w:sz="0" w:space="0" w:color="auto"/>
          </w:divBdr>
        </w:div>
        <w:div w:id="1724134130">
          <w:marLeft w:val="640"/>
          <w:marRight w:val="0"/>
          <w:marTop w:val="0"/>
          <w:marBottom w:val="0"/>
          <w:divBdr>
            <w:top w:val="none" w:sz="0" w:space="0" w:color="auto"/>
            <w:left w:val="none" w:sz="0" w:space="0" w:color="auto"/>
            <w:bottom w:val="none" w:sz="0" w:space="0" w:color="auto"/>
            <w:right w:val="none" w:sz="0" w:space="0" w:color="auto"/>
          </w:divBdr>
        </w:div>
        <w:div w:id="2077825211">
          <w:marLeft w:val="640"/>
          <w:marRight w:val="0"/>
          <w:marTop w:val="0"/>
          <w:marBottom w:val="0"/>
          <w:divBdr>
            <w:top w:val="none" w:sz="0" w:space="0" w:color="auto"/>
            <w:left w:val="none" w:sz="0" w:space="0" w:color="auto"/>
            <w:bottom w:val="none" w:sz="0" w:space="0" w:color="auto"/>
            <w:right w:val="none" w:sz="0" w:space="0" w:color="auto"/>
          </w:divBdr>
        </w:div>
        <w:div w:id="1127813355">
          <w:marLeft w:val="640"/>
          <w:marRight w:val="0"/>
          <w:marTop w:val="0"/>
          <w:marBottom w:val="0"/>
          <w:divBdr>
            <w:top w:val="none" w:sz="0" w:space="0" w:color="auto"/>
            <w:left w:val="none" w:sz="0" w:space="0" w:color="auto"/>
            <w:bottom w:val="none" w:sz="0" w:space="0" w:color="auto"/>
            <w:right w:val="none" w:sz="0" w:space="0" w:color="auto"/>
          </w:divBdr>
        </w:div>
      </w:divsChild>
    </w:div>
    <w:div w:id="106395006">
      <w:bodyDiv w:val="1"/>
      <w:marLeft w:val="0"/>
      <w:marRight w:val="0"/>
      <w:marTop w:val="0"/>
      <w:marBottom w:val="0"/>
      <w:divBdr>
        <w:top w:val="none" w:sz="0" w:space="0" w:color="auto"/>
        <w:left w:val="none" w:sz="0" w:space="0" w:color="auto"/>
        <w:bottom w:val="none" w:sz="0" w:space="0" w:color="auto"/>
        <w:right w:val="none" w:sz="0" w:space="0" w:color="auto"/>
      </w:divBdr>
      <w:divsChild>
        <w:div w:id="1587495986">
          <w:marLeft w:val="640"/>
          <w:marRight w:val="0"/>
          <w:marTop w:val="0"/>
          <w:marBottom w:val="0"/>
          <w:divBdr>
            <w:top w:val="none" w:sz="0" w:space="0" w:color="auto"/>
            <w:left w:val="none" w:sz="0" w:space="0" w:color="auto"/>
            <w:bottom w:val="none" w:sz="0" w:space="0" w:color="auto"/>
            <w:right w:val="none" w:sz="0" w:space="0" w:color="auto"/>
          </w:divBdr>
        </w:div>
        <w:div w:id="1186404927">
          <w:marLeft w:val="640"/>
          <w:marRight w:val="0"/>
          <w:marTop w:val="0"/>
          <w:marBottom w:val="0"/>
          <w:divBdr>
            <w:top w:val="none" w:sz="0" w:space="0" w:color="auto"/>
            <w:left w:val="none" w:sz="0" w:space="0" w:color="auto"/>
            <w:bottom w:val="none" w:sz="0" w:space="0" w:color="auto"/>
            <w:right w:val="none" w:sz="0" w:space="0" w:color="auto"/>
          </w:divBdr>
        </w:div>
        <w:div w:id="1802184453">
          <w:marLeft w:val="640"/>
          <w:marRight w:val="0"/>
          <w:marTop w:val="0"/>
          <w:marBottom w:val="0"/>
          <w:divBdr>
            <w:top w:val="none" w:sz="0" w:space="0" w:color="auto"/>
            <w:left w:val="none" w:sz="0" w:space="0" w:color="auto"/>
            <w:bottom w:val="none" w:sz="0" w:space="0" w:color="auto"/>
            <w:right w:val="none" w:sz="0" w:space="0" w:color="auto"/>
          </w:divBdr>
        </w:div>
        <w:div w:id="215968679">
          <w:marLeft w:val="640"/>
          <w:marRight w:val="0"/>
          <w:marTop w:val="0"/>
          <w:marBottom w:val="0"/>
          <w:divBdr>
            <w:top w:val="none" w:sz="0" w:space="0" w:color="auto"/>
            <w:left w:val="none" w:sz="0" w:space="0" w:color="auto"/>
            <w:bottom w:val="none" w:sz="0" w:space="0" w:color="auto"/>
            <w:right w:val="none" w:sz="0" w:space="0" w:color="auto"/>
          </w:divBdr>
        </w:div>
        <w:div w:id="315652866">
          <w:marLeft w:val="640"/>
          <w:marRight w:val="0"/>
          <w:marTop w:val="0"/>
          <w:marBottom w:val="0"/>
          <w:divBdr>
            <w:top w:val="none" w:sz="0" w:space="0" w:color="auto"/>
            <w:left w:val="none" w:sz="0" w:space="0" w:color="auto"/>
            <w:bottom w:val="none" w:sz="0" w:space="0" w:color="auto"/>
            <w:right w:val="none" w:sz="0" w:space="0" w:color="auto"/>
          </w:divBdr>
        </w:div>
        <w:div w:id="797526486">
          <w:marLeft w:val="640"/>
          <w:marRight w:val="0"/>
          <w:marTop w:val="0"/>
          <w:marBottom w:val="0"/>
          <w:divBdr>
            <w:top w:val="none" w:sz="0" w:space="0" w:color="auto"/>
            <w:left w:val="none" w:sz="0" w:space="0" w:color="auto"/>
            <w:bottom w:val="none" w:sz="0" w:space="0" w:color="auto"/>
            <w:right w:val="none" w:sz="0" w:space="0" w:color="auto"/>
          </w:divBdr>
        </w:div>
        <w:div w:id="982737706">
          <w:marLeft w:val="640"/>
          <w:marRight w:val="0"/>
          <w:marTop w:val="0"/>
          <w:marBottom w:val="0"/>
          <w:divBdr>
            <w:top w:val="none" w:sz="0" w:space="0" w:color="auto"/>
            <w:left w:val="none" w:sz="0" w:space="0" w:color="auto"/>
            <w:bottom w:val="none" w:sz="0" w:space="0" w:color="auto"/>
            <w:right w:val="none" w:sz="0" w:space="0" w:color="auto"/>
          </w:divBdr>
        </w:div>
        <w:div w:id="1628976009">
          <w:marLeft w:val="640"/>
          <w:marRight w:val="0"/>
          <w:marTop w:val="0"/>
          <w:marBottom w:val="0"/>
          <w:divBdr>
            <w:top w:val="none" w:sz="0" w:space="0" w:color="auto"/>
            <w:left w:val="none" w:sz="0" w:space="0" w:color="auto"/>
            <w:bottom w:val="none" w:sz="0" w:space="0" w:color="auto"/>
            <w:right w:val="none" w:sz="0" w:space="0" w:color="auto"/>
          </w:divBdr>
        </w:div>
        <w:div w:id="376391130">
          <w:marLeft w:val="640"/>
          <w:marRight w:val="0"/>
          <w:marTop w:val="0"/>
          <w:marBottom w:val="0"/>
          <w:divBdr>
            <w:top w:val="none" w:sz="0" w:space="0" w:color="auto"/>
            <w:left w:val="none" w:sz="0" w:space="0" w:color="auto"/>
            <w:bottom w:val="none" w:sz="0" w:space="0" w:color="auto"/>
            <w:right w:val="none" w:sz="0" w:space="0" w:color="auto"/>
          </w:divBdr>
        </w:div>
        <w:div w:id="1709062743">
          <w:marLeft w:val="640"/>
          <w:marRight w:val="0"/>
          <w:marTop w:val="0"/>
          <w:marBottom w:val="0"/>
          <w:divBdr>
            <w:top w:val="none" w:sz="0" w:space="0" w:color="auto"/>
            <w:left w:val="none" w:sz="0" w:space="0" w:color="auto"/>
            <w:bottom w:val="none" w:sz="0" w:space="0" w:color="auto"/>
            <w:right w:val="none" w:sz="0" w:space="0" w:color="auto"/>
          </w:divBdr>
        </w:div>
        <w:div w:id="1054622838">
          <w:marLeft w:val="640"/>
          <w:marRight w:val="0"/>
          <w:marTop w:val="0"/>
          <w:marBottom w:val="0"/>
          <w:divBdr>
            <w:top w:val="none" w:sz="0" w:space="0" w:color="auto"/>
            <w:left w:val="none" w:sz="0" w:space="0" w:color="auto"/>
            <w:bottom w:val="none" w:sz="0" w:space="0" w:color="auto"/>
            <w:right w:val="none" w:sz="0" w:space="0" w:color="auto"/>
          </w:divBdr>
        </w:div>
        <w:div w:id="1913734797">
          <w:marLeft w:val="640"/>
          <w:marRight w:val="0"/>
          <w:marTop w:val="0"/>
          <w:marBottom w:val="0"/>
          <w:divBdr>
            <w:top w:val="none" w:sz="0" w:space="0" w:color="auto"/>
            <w:left w:val="none" w:sz="0" w:space="0" w:color="auto"/>
            <w:bottom w:val="none" w:sz="0" w:space="0" w:color="auto"/>
            <w:right w:val="none" w:sz="0" w:space="0" w:color="auto"/>
          </w:divBdr>
        </w:div>
        <w:div w:id="875584224">
          <w:marLeft w:val="640"/>
          <w:marRight w:val="0"/>
          <w:marTop w:val="0"/>
          <w:marBottom w:val="0"/>
          <w:divBdr>
            <w:top w:val="none" w:sz="0" w:space="0" w:color="auto"/>
            <w:left w:val="none" w:sz="0" w:space="0" w:color="auto"/>
            <w:bottom w:val="none" w:sz="0" w:space="0" w:color="auto"/>
            <w:right w:val="none" w:sz="0" w:space="0" w:color="auto"/>
          </w:divBdr>
        </w:div>
        <w:div w:id="1667631777">
          <w:marLeft w:val="640"/>
          <w:marRight w:val="0"/>
          <w:marTop w:val="0"/>
          <w:marBottom w:val="0"/>
          <w:divBdr>
            <w:top w:val="none" w:sz="0" w:space="0" w:color="auto"/>
            <w:left w:val="none" w:sz="0" w:space="0" w:color="auto"/>
            <w:bottom w:val="none" w:sz="0" w:space="0" w:color="auto"/>
            <w:right w:val="none" w:sz="0" w:space="0" w:color="auto"/>
          </w:divBdr>
        </w:div>
        <w:div w:id="1590312683">
          <w:marLeft w:val="640"/>
          <w:marRight w:val="0"/>
          <w:marTop w:val="0"/>
          <w:marBottom w:val="0"/>
          <w:divBdr>
            <w:top w:val="none" w:sz="0" w:space="0" w:color="auto"/>
            <w:left w:val="none" w:sz="0" w:space="0" w:color="auto"/>
            <w:bottom w:val="none" w:sz="0" w:space="0" w:color="auto"/>
            <w:right w:val="none" w:sz="0" w:space="0" w:color="auto"/>
          </w:divBdr>
        </w:div>
        <w:div w:id="1646278329">
          <w:marLeft w:val="640"/>
          <w:marRight w:val="0"/>
          <w:marTop w:val="0"/>
          <w:marBottom w:val="0"/>
          <w:divBdr>
            <w:top w:val="none" w:sz="0" w:space="0" w:color="auto"/>
            <w:left w:val="none" w:sz="0" w:space="0" w:color="auto"/>
            <w:bottom w:val="none" w:sz="0" w:space="0" w:color="auto"/>
            <w:right w:val="none" w:sz="0" w:space="0" w:color="auto"/>
          </w:divBdr>
        </w:div>
        <w:div w:id="1954749123">
          <w:marLeft w:val="640"/>
          <w:marRight w:val="0"/>
          <w:marTop w:val="0"/>
          <w:marBottom w:val="0"/>
          <w:divBdr>
            <w:top w:val="none" w:sz="0" w:space="0" w:color="auto"/>
            <w:left w:val="none" w:sz="0" w:space="0" w:color="auto"/>
            <w:bottom w:val="none" w:sz="0" w:space="0" w:color="auto"/>
            <w:right w:val="none" w:sz="0" w:space="0" w:color="auto"/>
          </w:divBdr>
        </w:div>
        <w:div w:id="1236012098">
          <w:marLeft w:val="640"/>
          <w:marRight w:val="0"/>
          <w:marTop w:val="0"/>
          <w:marBottom w:val="0"/>
          <w:divBdr>
            <w:top w:val="none" w:sz="0" w:space="0" w:color="auto"/>
            <w:left w:val="none" w:sz="0" w:space="0" w:color="auto"/>
            <w:bottom w:val="none" w:sz="0" w:space="0" w:color="auto"/>
            <w:right w:val="none" w:sz="0" w:space="0" w:color="auto"/>
          </w:divBdr>
        </w:div>
        <w:div w:id="1464230470">
          <w:marLeft w:val="640"/>
          <w:marRight w:val="0"/>
          <w:marTop w:val="0"/>
          <w:marBottom w:val="0"/>
          <w:divBdr>
            <w:top w:val="none" w:sz="0" w:space="0" w:color="auto"/>
            <w:left w:val="none" w:sz="0" w:space="0" w:color="auto"/>
            <w:bottom w:val="none" w:sz="0" w:space="0" w:color="auto"/>
            <w:right w:val="none" w:sz="0" w:space="0" w:color="auto"/>
          </w:divBdr>
        </w:div>
        <w:div w:id="1290355285">
          <w:marLeft w:val="640"/>
          <w:marRight w:val="0"/>
          <w:marTop w:val="0"/>
          <w:marBottom w:val="0"/>
          <w:divBdr>
            <w:top w:val="none" w:sz="0" w:space="0" w:color="auto"/>
            <w:left w:val="none" w:sz="0" w:space="0" w:color="auto"/>
            <w:bottom w:val="none" w:sz="0" w:space="0" w:color="auto"/>
            <w:right w:val="none" w:sz="0" w:space="0" w:color="auto"/>
          </w:divBdr>
        </w:div>
        <w:div w:id="1574122267">
          <w:marLeft w:val="640"/>
          <w:marRight w:val="0"/>
          <w:marTop w:val="0"/>
          <w:marBottom w:val="0"/>
          <w:divBdr>
            <w:top w:val="none" w:sz="0" w:space="0" w:color="auto"/>
            <w:left w:val="none" w:sz="0" w:space="0" w:color="auto"/>
            <w:bottom w:val="none" w:sz="0" w:space="0" w:color="auto"/>
            <w:right w:val="none" w:sz="0" w:space="0" w:color="auto"/>
          </w:divBdr>
        </w:div>
        <w:div w:id="627471410">
          <w:marLeft w:val="640"/>
          <w:marRight w:val="0"/>
          <w:marTop w:val="0"/>
          <w:marBottom w:val="0"/>
          <w:divBdr>
            <w:top w:val="none" w:sz="0" w:space="0" w:color="auto"/>
            <w:left w:val="none" w:sz="0" w:space="0" w:color="auto"/>
            <w:bottom w:val="none" w:sz="0" w:space="0" w:color="auto"/>
            <w:right w:val="none" w:sz="0" w:space="0" w:color="auto"/>
          </w:divBdr>
        </w:div>
        <w:div w:id="1329403856">
          <w:marLeft w:val="640"/>
          <w:marRight w:val="0"/>
          <w:marTop w:val="0"/>
          <w:marBottom w:val="0"/>
          <w:divBdr>
            <w:top w:val="none" w:sz="0" w:space="0" w:color="auto"/>
            <w:left w:val="none" w:sz="0" w:space="0" w:color="auto"/>
            <w:bottom w:val="none" w:sz="0" w:space="0" w:color="auto"/>
            <w:right w:val="none" w:sz="0" w:space="0" w:color="auto"/>
          </w:divBdr>
        </w:div>
        <w:div w:id="357392960">
          <w:marLeft w:val="640"/>
          <w:marRight w:val="0"/>
          <w:marTop w:val="0"/>
          <w:marBottom w:val="0"/>
          <w:divBdr>
            <w:top w:val="none" w:sz="0" w:space="0" w:color="auto"/>
            <w:left w:val="none" w:sz="0" w:space="0" w:color="auto"/>
            <w:bottom w:val="none" w:sz="0" w:space="0" w:color="auto"/>
            <w:right w:val="none" w:sz="0" w:space="0" w:color="auto"/>
          </w:divBdr>
        </w:div>
        <w:div w:id="1476483040">
          <w:marLeft w:val="640"/>
          <w:marRight w:val="0"/>
          <w:marTop w:val="0"/>
          <w:marBottom w:val="0"/>
          <w:divBdr>
            <w:top w:val="none" w:sz="0" w:space="0" w:color="auto"/>
            <w:left w:val="none" w:sz="0" w:space="0" w:color="auto"/>
            <w:bottom w:val="none" w:sz="0" w:space="0" w:color="auto"/>
            <w:right w:val="none" w:sz="0" w:space="0" w:color="auto"/>
          </w:divBdr>
        </w:div>
        <w:div w:id="1542859028">
          <w:marLeft w:val="640"/>
          <w:marRight w:val="0"/>
          <w:marTop w:val="0"/>
          <w:marBottom w:val="0"/>
          <w:divBdr>
            <w:top w:val="none" w:sz="0" w:space="0" w:color="auto"/>
            <w:left w:val="none" w:sz="0" w:space="0" w:color="auto"/>
            <w:bottom w:val="none" w:sz="0" w:space="0" w:color="auto"/>
            <w:right w:val="none" w:sz="0" w:space="0" w:color="auto"/>
          </w:divBdr>
        </w:div>
        <w:div w:id="1921062117">
          <w:marLeft w:val="640"/>
          <w:marRight w:val="0"/>
          <w:marTop w:val="0"/>
          <w:marBottom w:val="0"/>
          <w:divBdr>
            <w:top w:val="none" w:sz="0" w:space="0" w:color="auto"/>
            <w:left w:val="none" w:sz="0" w:space="0" w:color="auto"/>
            <w:bottom w:val="none" w:sz="0" w:space="0" w:color="auto"/>
            <w:right w:val="none" w:sz="0" w:space="0" w:color="auto"/>
          </w:divBdr>
        </w:div>
        <w:div w:id="873033943">
          <w:marLeft w:val="640"/>
          <w:marRight w:val="0"/>
          <w:marTop w:val="0"/>
          <w:marBottom w:val="0"/>
          <w:divBdr>
            <w:top w:val="none" w:sz="0" w:space="0" w:color="auto"/>
            <w:left w:val="none" w:sz="0" w:space="0" w:color="auto"/>
            <w:bottom w:val="none" w:sz="0" w:space="0" w:color="auto"/>
            <w:right w:val="none" w:sz="0" w:space="0" w:color="auto"/>
          </w:divBdr>
        </w:div>
        <w:div w:id="96873724">
          <w:marLeft w:val="640"/>
          <w:marRight w:val="0"/>
          <w:marTop w:val="0"/>
          <w:marBottom w:val="0"/>
          <w:divBdr>
            <w:top w:val="none" w:sz="0" w:space="0" w:color="auto"/>
            <w:left w:val="none" w:sz="0" w:space="0" w:color="auto"/>
            <w:bottom w:val="none" w:sz="0" w:space="0" w:color="auto"/>
            <w:right w:val="none" w:sz="0" w:space="0" w:color="auto"/>
          </w:divBdr>
        </w:div>
        <w:div w:id="1199011485">
          <w:marLeft w:val="640"/>
          <w:marRight w:val="0"/>
          <w:marTop w:val="0"/>
          <w:marBottom w:val="0"/>
          <w:divBdr>
            <w:top w:val="none" w:sz="0" w:space="0" w:color="auto"/>
            <w:left w:val="none" w:sz="0" w:space="0" w:color="auto"/>
            <w:bottom w:val="none" w:sz="0" w:space="0" w:color="auto"/>
            <w:right w:val="none" w:sz="0" w:space="0" w:color="auto"/>
          </w:divBdr>
        </w:div>
        <w:div w:id="158157501">
          <w:marLeft w:val="640"/>
          <w:marRight w:val="0"/>
          <w:marTop w:val="0"/>
          <w:marBottom w:val="0"/>
          <w:divBdr>
            <w:top w:val="none" w:sz="0" w:space="0" w:color="auto"/>
            <w:left w:val="none" w:sz="0" w:space="0" w:color="auto"/>
            <w:bottom w:val="none" w:sz="0" w:space="0" w:color="auto"/>
            <w:right w:val="none" w:sz="0" w:space="0" w:color="auto"/>
          </w:divBdr>
        </w:div>
        <w:div w:id="1294946831">
          <w:marLeft w:val="640"/>
          <w:marRight w:val="0"/>
          <w:marTop w:val="0"/>
          <w:marBottom w:val="0"/>
          <w:divBdr>
            <w:top w:val="none" w:sz="0" w:space="0" w:color="auto"/>
            <w:left w:val="none" w:sz="0" w:space="0" w:color="auto"/>
            <w:bottom w:val="none" w:sz="0" w:space="0" w:color="auto"/>
            <w:right w:val="none" w:sz="0" w:space="0" w:color="auto"/>
          </w:divBdr>
        </w:div>
        <w:div w:id="557859511">
          <w:marLeft w:val="640"/>
          <w:marRight w:val="0"/>
          <w:marTop w:val="0"/>
          <w:marBottom w:val="0"/>
          <w:divBdr>
            <w:top w:val="none" w:sz="0" w:space="0" w:color="auto"/>
            <w:left w:val="none" w:sz="0" w:space="0" w:color="auto"/>
            <w:bottom w:val="none" w:sz="0" w:space="0" w:color="auto"/>
            <w:right w:val="none" w:sz="0" w:space="0" w:color="auto"/>
          </w:divBdr>
        </w:div>
        <w:div w:id="278296651">
          <w:marLeft w:val="640"/>
          <w:marRight w:val="0"/>
          <w:marTop w:val="0"/>
          <w:marBottom w:val="0"/>
          <w:divBdr>
            <w:top w:val="none" w:sz="0" w:space="0" w:color="auto"/>
            <w:left w:val="none" w:sz="0" w:space="0" w:color="auto"/>
            <w:bottom w:val="none" w:sz="0" w:space="0" w:color="auto"/>
            <w:right w:val="none" w:sz="0" w:space="0" w:color="auto"/>
          </w:divBdr>
        </w:div>
        <w:div w:id="1985886194">
          <w:marLeft w:val="640"/>
          <w:marRight w:val="0"/>
          <w:marTop w:val="0"/>
          <w:marBottom w:val="0"/>
          <w:divBdr>
            <w:top w:val="none" w:sz="0" w:space="0" w:color="auto"/>
            <w:left w:val="none" w:sz="0" w:space="0" w:color="auto"/>
            <w:bottom w:val="none" w:sz="0" w:space="0" w:color="auto"/>
            <w:right w:val="none" w:sz="0" w:space="0" w:color="auto"/>
          </w:divBdr>
        </w:div>
        <w:div w:id="1321352565">
          <w:marLeft w:val="640"/>
          <w:marRight w:val="0"/>
          <w:marTop w:val="0"/>
          <w:marBottom w:val="0"/>
          <w:divBdr>
            <w:top w:val="none" w:sz="0" w:space="0" w:color="auto"/>
            <w:left w:val="none" w:sz="0" w:space="0" w:color="auto"/>
            <w:bottom w:val="none" w:sz="0" w:space="0" w:color="auto"/>
            <w:right w:val="none" w:sz="0" w:space="0" w:color="auto"/>
          </w:divBdr>
        </w:div>
        <w:div w:id="1050808893">
          <w:marLeft w:val="640"/>
          <w:marRight w:val="0"/>
          <w:marTop w:val="0"/>
          <w:marBottom w:val="0"/>
          <w:divBdr>
            <w:top w:val="none" w:sz="0" w:space="0" w:color="auto"/>
            <w:left w:val="none" w:sz="0" w:space="0" w:color="auto"/>
            <w:bottom w:val="none" w:sz="0" w:space="0" w:color="auto"/>
            <w:right w:val="none" w:sz="0" w:space="0" w:color="auto"/>
          </w:divBdr>
        </w:div>
        <w:div w:id="1006518401">
          <w:marLeft w:val="640"/>
          <w:marRight w:val="0"/>
          <w:marTop w:val="0"/>
          <w:marBottom w:val="0"/>
          <w:divBdr>
            <w:top w:val="none" w:sz="0" w:space="0" w:color="auto"/>
            <w:left w:val="none" w:sz="0" w:space="0" w:color="auto"/>
            <w:bottom w:val="none" w:sz="0" w:space="0" w:color="auto"/>
            <w:right w:val="none" w:sz="0" w:space="0" w:color="auto"/>
          </w:divBdr>
        </w:div>
        <w:div w:id="748039852">
          <w:marLeft w:val="640"/>
          <w:marRight w:val="0"/>
          <w:marTop w:val="0"/>
          <w:marBottom w:val="0"/>
          <w:divBdr>
            <w:top w:val="none" w:sz="0" w:space="0" w:color="auto"/>
            <w:left w:val="none" w:sz="0" w:space="0" w:color="auto"/>
            <w:bottom w:val="none" w:sz="0" w:space="0" w:color="auto"/>
            <w:right w:val="none" w:sz="0" w:space="0" w:color="auto"/>
          </w:divBdr>
        </w:div>
        <w:div w:id="298537096">
          <w:marLeft w:val="640"/>
          <w:marRight w:val="0"/>
          <w:marTop w:val="0"/>
          <w:marBottom w:val="0"/>
          <w:divBdr>
            <w:top w:val="none" w:sz="0" w:space="0" w:color="auto"/>
            <w:left w:val="none" w:sz="0" w:space="0" w:color="auto"/>
            <w:bottom w:val="none" w:sz="0" w:space="0" w:color="auto"/>
            <w:right w:val="none" w:sz="0" w:space="0" w:color="auto"/>
          </w:divBdr>
        </w:div>
        <w:div w:id="391201489">
          <w:marLeft w:val="640"/>
          <w:marRight w:val="0"/>
          <w:marTop w:val="0"/>
          <w:marBottom w:val="0"/>
          <w:divBdr>
            <w:top w:val="none" w:sz="0" w:space="0" w:color="auto"/>
            <w:left w:val="none" w:sz="0" w:space="0" w:color="auto"/>
            <w:bottom w:val="none" w:sz="0" w:space="0" w:color="auto"/>
            <w:right w:val="none" w:sz="0" w:space="0" w:color="auto"/>
          </w:divBdr>
        </w:div>
        <w:div w:id="1718552315">
          <w:marLeft w:val="640"/>
          <w:marRight w:val="0"/>
          <w:marTop w:val="0"/>
          <w:marBottom w:val="0"/>
          <w:divBdr>
            <w:top w:val="none" w:sz="0" w:space="0" w:color="auto"/>
            <w:left w:val="none" w:sz="0" w:space="0" w:color="auto"/>
            <w:bottom w:val="none" w:sz="0" w:space="0" w:color="auto"/>
            <w:right w:val="none" w:sz="0" w:space="0" w:color="auto"/>
          </w:divBdr>
        </w:div>
        <w:div w:id="1132481097">
          <w:marLeft w:val="640"/>
          <w:marRight w:val="0"/>
          <w:marTop w:val="0"/>
          <w:marBottom w:val="0"/>
          <w:divBdr>
            <w:top w:val="none" w:sz="0" w:space="0" w:color="auto"/>
            <w:left w:val="none" w:sz="0" w:space="0" w:color="auto"/>
            <w:bottom w:val="none" w:sz="0" w:space="0" w:color="auto"/>
            <w:right w:val="none" w:sz="0" w:space="0" w:color="auto"/>
          </w:divBdr>
        </w:div>
        <w:div w:id="2022002644">
          <w:marLeft w:val="640"/>
          <w:marRight w:val="0"/>
          <w:marTop w:val="0"/>
          <w:marBottom w:val="0"/>
          <w:divBdr>
            <w:top w:val="none" w:sz="0" w:space="0" w:color="auto"/>
            <w:left w:val="none" w:sz="0" w:space="0" w:color="auto"/>
            <w:bottom w:val="none" w:sz="0" w:space="0" w:color="auto"/>
            <w:right w:val="none" w:sz="0" w:space="0" w:color="auto"/>
          </w:divBdr>
        </w:div>
        <w:div w:id="517887917">
          <w:marLeft w:val="640"/>
          <w:marRight w:val="0"/>
          <w:marTop w:val="0"/>
          <w:marBottom w:val="0"/>
          <w:divBdr>
            <w:top w:val="none" w:sz="0" w:space="0" w:color="auto"/>
            <w:left w:val="none" w:sz="0" w:space="0" w:color="auto"/>
            <w:bottom w:val="none" w:sz="0" w:space="0" w:color="auto"/>
            <w:right w:val="none" w:sz="0" w:space="0" w:color="auto"/>
          </w:divBdr>
        </w:div>
        <w:div w:id="631980679">
          <w:marLeft w:val="640"/>
          <w:marRight w:val="0"/>
          <w:marTop w:val="0"/>
          <w:marBottom w:val="0"/>
          <w:divBdr>
            <w:top w:val="none" w:sz="0" w:space="0" w:color="auto"/>
            <w:left w:val="none" w:sz="0" w:space="0" w:color="auto"/>
            <w:bottom w:val="none" w:sz="0" w:space="0" w:color="auto"/>
            <w:right w:val="none" w:sz="0" w:space="0" w:color="auto"/>
          </w:divBdr>
        </w:div>
        <w:div w:id="1425034212">
          <w:marLeft w:val="640"/>
          <w:marRight w:val="0"/>
          <w:marTop w:val="0"/>
          <w:marBottom w:val="0"/>
          <w:divBdr>
            <w:top w:val="none" w:sz="0" w:space="0" w:color="auto"/>
            <w:left w:val="none" w:sz="0" w:space="0" w:color="auto"/>
            <w:bottom w:val="none" w:sz="0" w:space="0" w:color="auto"/>
            <w:right w:val="none" w:sz="0" w:space="0" w:color="auto"/>
          </w:divBdr>
        </w:div>
        <w:div w:id="59181563">
          <w:marLeft w:val="640"/>
          <w:marRight w:val="0"/>
          <w:marTop w:val="0"/>
          <w:marBottom w:val="0"/>
          <w:divBdr>
            <w:top w:val="none" w:sz="0" w:space="0" w:color="auto"/>
            <w:left w:val="none" w:sz="0" w:space="0" w:color="auto"/>
            <w:bottom w:val="none" w:sz="0" w:space="0" w:color="auto"/>
            <w:right w:val="none" w:sz="0" w:space="0" w:color="auto"/>
          </w:divBdr>
        </w:div>
        <w:div w:id="1623269888">
          <w:marLeft w:val="640"/>
          <w:marRight w:val="0"/>
          <w:marTop w:val="0"/>
          <w:marBottom w:val="0"/>
          <w:divBdr>
            <w:top w:val="none" w:sz="0" w:space="0" w:color="auto"/>
            <w:left w:val="none" w:sz="0" w:space="0" w:color="auto"/>
            <w:bottom w:val="none" w:sz="0" w:space="0" w:color="auto"/>
            <w:right w:val="none" w:sz="0" w:space="0" w:color="auto"/>
          </w:divBdr>
        </w:div>
        <w:div w:id="1769156198">
          <w:marLeft w:val="640"/>
          <w:marRight w:val="0"/>
          <w:marTop w:val="0"/>
          <w:marBottom w:val="0"/>
          <w:divBdr>
            <w:top w:val="none" w:sz="0" w:space="0" w:color="auto"/>
            <w:left w:val="none" w:sz="0" w:space="0" w:color="auto"/>
            <w:bottom w:val="none" w:sz="0" w:space="0" w:color="auto"/>
            <w:right w:val="none" w:sz="0" w:space="0" w:color="auto"/>
          </w:divBdr>
        </w:div>
        <w:div w:id="305211232">
          <w:marLeft w:val="640"/>
          <w:marRight w:val="0"/>
          <w:marTop w:val="0"/>
          <w:marBottom w:val="0"/>
          <w:divBdr>
            <w:top w:val="none" w:sz="0" w:space="0" w:color="auto"/>
            <w:left w:val="none" w:sz="0" w:space="0" w:color="auto"/>
            <w:bottom w:val="none" w:sz="0" w:space="0" w:color="auto"/>
            <w:right w:val="none" w:sz="0" w:space="0" w:color="auto"/>
          </w:divBdr>
        </w:div>
        <w:div w:id="407462480">
          <w:marLeft w:val="640"/>
          <w:marRight w:val="0"/>
          <w:marTop w:val="0"/>
          <w:marBottom w:val="0"/>
          <w:divBdr>
            <w:top w:val="none" w:sz="0" w:space="0" w:color="auto"/>
            <w:left w:val="none" w:sz="0" w:space="0" w:color="auto"/>
            <w:bottom w:val="none" w:sz="0" w:space="0" w:color="auto"/>
            <w:right w:val="none" w:sz="0" w:space="0" w:color="auto"/>
          </w:divBdr>
        </w:div>
        <w:div w:id="1303925630">
          <w:marLeft w:val="640"/>
          <w:marRight w:val="0"/>
          <w:marTop w:val="0"/>
          <w:marBottom w:val="0"/>
          <w:divBdr>
            <w:top w:val="none" w:sz="0" w:space="0" w:color="auto"/>
            <w:left w:val="none" w:sz="0" w:space="0" w:color="auto"/>
            <w:bottom w:val="none" w:sz="0" w:space="0" w:color="auto"/>
            <w:right w:val="none" w:sz="0" w:space="0" w:color="auto"/>
          </w:divBdr>
        </w:div>
        <w:div w:id="921109672">
          <w:marLeft w:val="640"/>
          <w:marRight w:val="0"/>
          <w:marTop w:val="0"/>
          <w:marBottom w:val="0"/>
          <w:divBdr>
            <w:top w:val="none" w:sz="0" w:space="0" w:color="auto"/>
            <w:left w:val="none" w:sz="0" w:space="0" w:color="auto"/>
            <w:bottom w:val="none" w:sz="0" w:space="0" w:color="auto"/>
            <w:right w:val="none" w:sz="0" w:space="0" w:color="auto"/>
          </w:divBdr>
        </w:div>
        <w:div w:id="394207342">
          <w:marLeft w:val="640"/>
          <w:marRight w:val="0"/>
          <w:marTop w:val="0"/>
          <w:marBottom w:val="0"/>
          <w:divBdr>
            <w:top w:val="none" w:sz="0" w:space="0" w:color="auto"/>
            <w:left w:val="none" w:sz="0" w:space="0" w:color="auto"/>
            <w:bottom w:val="none" w:sz="0" w:space="0" w:color="auto"/>
            <w:right w:val="none" w:sz="0" w:space="0" w:color="auto"/>
          </w:divBdr>
        </w:div>
        <w:div w:id="758479993">
          <w:marLeft w:val="640"/>
          <w:marRight w:val="0"/>
          <w:marTop w:val="0"/>
          <w:marBottom w:val="0"/>
          <w:divBdr>
            <w:top w:val="none" w:sz="0" w:space="0" w:color="auto"/>
            <w:left w:val="none" w:sz="0" w:space="0" w:color="auto"/>
            <w:bottom w:val="none" w:sz="0" w:space="0" w:color="auto"/>
            <w:right w:val="none" w:sz="0" w:space="0" w:color="auto"/>
          </w:divBdr>
        </w:div>
        <w:div w:id="1590846622">
          <w:marLeft w:val="640"/>
          <w:marRight w:val="0"/>
          <w:marTop w:val="0"/>
          <w:marBottom w:val="0"/>
          <w:divBdr>
            <w:top w:val="none" w:sz="0" w:space="0" w:color="auto"/>
            <w:left w:val="none" w:sz="0" w:space="0" w:color="auto"/>
            <w:bottom w:val="none" w:sz="0" w:space="0" w:color="auto"/>
            <w:right w:val="none" w:sz="0" w:space="0" w:color="auto"/>
          </w:divBdr>
        </w:div>
        <w:div w:id="611284447">
          <w:marLeft w:val="640"/>
          <w:marRight w:val="0"/>
          <w:marTop w:val="0"/>
          <w:marBottom w:val="0"/>
          <w:divBdr>
            <w:top w:val="none" w:sz="0" w:space="0" w:color="auto"/>
            <w:left w:val="none" w:sz="0" w:space="0" w:color="auto"/>
            <w:bottom w:val="none" w:sz="0" w:space="0" w:color="auto"/>
            <w:right w:val="none" w:sz="0" w:space="0" w:color="auto"/>
          </w:divBdr>
        </w:div>
        <w:div w:id="544106203">
          <w:marLeft w:val="640"/>
          <w:marRight w:val="0"/>
          <w:marTop w:val="0"/>
          <w:marBottom w:val="0"/>
          <w:divBdr>
            <w:top w:val="none" w:sz="0" w:space="0" w:color="auto"/>
            <w:left w:val="none" w:sz="0" w:space="0" w:color="auto"/>
            <w:bottom w:val="none" w:sz="0" w:space="0" w:color="auto"/>
            <w:right w:val="none" w:sz="0" w:space="0" w:color="auto"/>
          </w:divBdr>
        </w:div>
        <w:div w:id="52242165">
          <w:marLeft w:val="640"/>
          <w:marRight w:val="0"/>
          <w:marTop w:val="0"/>
          <w:marBottom w:val="0"/>
          <w:divBdr>
            <w:top w:val="none" w:sz="0" w:space="0" w:color="auto"/>
            <w:left w:val="none" w:sz="0" w:space="0" w:color="auto"/>
            <w:bottom w:val="none" w:sz="0" w:space="0" w:color="auto"/>
            <w:right w:val="none" w:sz="0" w:space="0" w:color="auto"/>
          </w:divBdr>
        </w:div>
        <w:div w:id="518204496">
          <w:marLeft w:val="640"/>
          <w:marRight w:val="0"/>
          <w:marTop w:val="0"/>
          <w:marBottom w:val="0"/>
          <w:divBdr>
            <w:top w:val="none" w:sz="0" w:space="0" w:color="auto"/>
            <w:left w:val="none" w:sz="0" w:space="0" w:color="auto"/>
            <w:bottom w:val="none" w:sz="0" w:space="0" w:color="auto"/>
            <w:right w:val="none" w:sz="0" w:space="0" w:color="auto"/>
          </w:divBdr>
        </w:div>
        <w:div w:id="276183359">
          <w:marLeft w:val="640"/>
          <w:marRight w:val="0"/>
          <w:marTop w:val="0"/>
          <w:marBottom w:val="0"/>
          <w:divBdr>
            <w:top w:val="none" w:sz="0" w:space="0" w:color="auto"/>
            <w:left w:val="none" w:sz="0" w:space="0" w:color="auto"/>
            <w:bottom w:val="none" w:sz="0" w:space="0" w:color="auto"/>
            <w:right w:val="none" w:sz="0" w:space="0" w:color="auto"/>
          </w:divBdr>
        </w:div>
        <w:div w:id="934363058">
          <w:marLeft w:val="640"/>
          <w:marRight w:val="0"/>
          <w:marTop w:val="0"/>
          <w:marBottom w:val="0"/>
          <w:divBdr>
            <w:top w:val="none" w:sz="0" w:space="0" w:color="auto"/>
            <w:left w:val="none" w:sz="0" w:space="0" w:color="auto"/>
            <w:bottom w:val="none" w:sz="0" w:space="0" w:color="auto"/>
            <w:right w:val="none" w:sz="0" w:space="0" w:color="auto"/>
          </w:divBdr>
        </w:div>
        <w:div w:id="686758581">
          <w:marLeft w:val="640"/>
          <w:marRight w:val="0"/>
          <w:marTop w:val="0"/>
          <w:marBottom w:val="0"/>
          <w:divBdr>
            <w:top w:val="none" w:sz="0" w:space="0" w:color="auto"/>
            <w:left w:val="none" w:sz="0" w:space="0" w:color="auto"/>
            <w:bottom w:val="none" w:sz="0" w:space="0" w:color="auto"/>
            <w:right w:val="none" w:sz="0" w:space="0" w:color="auto"/>
          </w:divBdr>
        </w:div>
        <w:div w:id="860824068">
          <w:marLeft w:val="640"/>
          <w:marRight w:val="0"/>
          <w:marTop w:val="0"/>
          <w:marBottom w:val="0"/>
          <w:divBdr>
            <w:top w:val="none" w:sz="0" w:space="0" w:color="auto"/>
            <w:left w:val="none" w:sz="0" w:space="0" w:color="auto"/>
            <w:bottom w:val="none" w:sz="0" w:space="0" w:color="auto"/>
            <w:right w:val="none" w:sz="0" w:space="0" w:color="auto"/>
          </w:divBdr>
        </w:div>
        <w:div w:id="226652308">
          <w:marLeft w:val="640"/>
          <w:marRight w:val="0"/>
          <w:marTop w:val="0"/>
          <w:marBottom w:val="0"/>
          <w:divBdr>
            <w:top w:val="none" w:sz="0" w:space="0" w:color="auto"/>
            <w:left w:val="none" w:sz="0" w:space="0" w:color="auto"/>
            <w:bottom w:val="none" w:sz="0" w:space="0" w:color="auto"/>
            <w:right w:val="none" w:sz="0" w:space="0" w:color="auto"/>
          </w:divBdr>
        </w:div>
        <w:div w:id="2022664568">
          <w:marLeft w:val="640"/>
          <w:marRight w:val="0"/>
          <w:marTop w:val="0"/>
          <w:marBottom w:val="0"/>
          <w:divBdr>
            <w:top w:val="none" w:sz="0" w:space="0" w:color="auto"/>
            <w:left w:val="none" w:sz="0" w:space="0" w:color="auto"/>
            <w:bottom w:val="none" w:sz="0" w:space="0" w:color="auto"/>
            <w:right w:val="none" w:sz="0" w:space="0" w:color="auto"/>
          </w:divBdr>
        </w:div>
        <w:div w:id="1495074512">
          <w:marLeft w:val="640"/>
          <w:marRight w:val="0"/>
          <w:marTop w:val="0"/>
          <w:marBottom w:val="0"/>
          <w:divBdr>
            <w:top w:val="none" w:sz="0" w:space="0" w:color="auto"/>
            <w:left w:val="none" w:sz="0" w:space="0" w:color="auto"/>
            <w:bottom w:val="none" w:sz="0" w:space="0" w:color="auto"/>
            <w:right w:val="none" w:sz="0" w:space="0" w:color="auto"/>
          </w:divBdr>
        </w:div>
        <w:div w:id="1573202253">
          <w:marLeft w:val="640"/>
          <w:marRight w:val="0"/>
          <w:marTop w:val="0"/>
          <w:marBottom w:val="0"/>
          <w:divBdr>
            <w:top w:val="none" w:sz="0" w:space="0" w:color="auto"/>
            <w:left w:val="none" w:sz="0" w:space="0" w:color="auto"/>
            <w:bottom w:val="none" w:sz="0" w:space="0" w:color="auto"/>
            <w:right w:val="none" w:sz="0" w:space="0" w:color="auto"/>
          </w:divBdr>
        </w:div>
        <w:div w:id="2069955341">
          <w:marLeft w:val="640"/>
          <w:marRight w:val="0"/>
          <w:marTop w:val="0"/>
          <w:marBottom w:val="0"/>
          <w:divBdr>
            <w:top w:val="none" w:sz="0" w:space="0" w:color="auto"/>
            <w:left w:val="none" w:sz="0" w:space="0" w:color="auto"/>
            <w:bottom w:val="none" w:sz="0" w:space="0" w:color="auto"/>
            <w:right w:val="none" w:sz="0" w:space="0" w:color="auto"/>
          </w:divBdr>
        </w:div>
        <w:div w:id="115299385">
          <w:marLeft w:val="640"/>
          <w:marRight w:val="0"/>
          <w:marTop w:val="0"/>
          <w:marBottom w:val="0"/>
          <w:divBdr>
            <w:top w:val="none" w:sz="0" w:space="0" w:color="auto"/>
            <w:left w:val="none" w:sz="0" w:space="0" w:color="auto"/>
            <w:bottom w:val="none" w:sz="0" w:space="0" w:color="auto"/>
            <w:right w:val="none" w:sz="0" w:space="0" w:color="auto"/>
          </w:divBdr>
        </w:div>
        <w:div w:id="964433171">
          <w:marLeft w:val="640"/>
          <w:marRight w:val="0"/>
          <w:marTop w:val="0"/>
          <w:marBottom w:val="0"/>
          <w:divBdr>
            <w:top w:val="none" w:sz="0" w:space="0" w:color="auto"/>
            <w:left w:val="none" w:sz="0" w:space="0" w:color="auto"/>
            <w:bottom w:val="none" w:sz="0" w:space="0" w:color="auto"/>
            <w:right w:val="none" w:sz="0" w:space="0" w:color="auto"/>
          </w:divBdr>
        </w:div>
        <w:div w:id="2088845443">
          <w:marLeft w:val="640"/>
          <w:marRight w:val="0"/>
          <w:marTop w:val="0"/>
          <w:marBottom w:val="0"/>
          <w:divBdr>
            <w:top w:val="none" w:sz="0" w:space="0" w:color="auto"/>
            <w:left w:val="none" w:sz="0" w:space="0" w:color="auto"/>
            <w:bottom w:val="none" w:sz="0" w:space="0" w:color="auto"/>
            <w:right w:val="none" w:sz="0" w:space="0" w:color="auto"/>
          </w:divBdr>
        </w:div>
        <w:div w:id="2030788387">
          <w:marLeft w:val="640"/>
          <w:marRight w:val="0"/>
          <w:marTop w:val="0"/>
          <w:marBottom w:val="0"/>
          <w:divBdr>
            <w:top w:val="none" w:sz="0" w:space="0" w:color="auto"/>
            <w:left w:val="none" w:sz="0" w:space="0" w:color="auto"/>
            <w:bottom w:val="none" w:sz="0" w:space="0" w:color="auto"/>
            <w:right w:val="none" w:sz="0" w:space="0" w:color="auto"/>
          </w:divBdr>
        </w:div>
        <w:div w:id="1817457239">
          <w:marLeft w:val="640"/>
          <w:marRight w:val="0"/>
          <w:marTop w:val="0"/>
          <w:marBottom w:val="0"/>
          <w:divBdr>
            <w:top w:val="none" w:sz="0" w:space="0" w:color="auto"/>
            <w:left w:val="none" w:sz="0" w:space="0" w:color="auto"/>
            <w:bottom w:val="none" w:sz="0" w:space="0" w:color="auto"/>
            <w:right w:val="none" w:sz="0" w:space="0" w:color="auto"/>
          </w:divBdr>
        </w:div>
        <w:div w:id="1257402908">
          <w:marLeft w:val="640"/>
          <w:marRight w:val="0"/>
          <w:marTop w:val="0"/>
          <w:marBottom w:val="0"/>
          <w:divBdr>
            <w:top w:val="none" w:sz="0" w:space="0" w:color="auto"/>
            <w:left w:val="none" w:sz="0" w:space="0" w:color="auto"/>
            <w:bottom w:val="none" w:sz="0" w:space="0" w:color="auto"/>
            <w:right w:val="none" w:sz="0" w:space="0" w:color="auto"/>
          </w:divBdr>
        </w:div>
        <w:div w:id="1310862906">
          <w:marLeft w:val="640"/>
          <w:marRight w:val="0"/>
          <w:marTop w:val="0"/>
          <w:marBottom w:val="0"/>
          <w:divBdr>
            <w:top w:val="none" w:sz="0" w:space="0" w:color="auto"/>
            <w:left w:val="none" w:sz="0" w:space="0" w:color="auto"/>
            <w:bottom w:val="none" w:sz="0" w:space="0" w:color="auto"/>
            <w:right w:val="none" w:sz="0" w:space="0" w:color="auto"/>
          </w:divBdr>
        </w:div>
        <w:div w:id="192504259">
          <w:marLeft w:val="640"/>
          <w:marRight w:val="0"/>
          <w:marTop w:val="0"/>
          <w:marBottom w:val="0"/>
          <w:divBdr>
            <w:top w:val="none" w:sz="0" w:space="0" w:color="auto"/>
            <w:left w:val="none" w:sz="0" w:space="0" w:color="auto"/>
            <w:bottom w:val="none" w:sz="0" w:space="0" w:color="auto"/>
            <w:right w:val="none" w:sz="0" w:space="0" w:color="auto"/>
          </w:divBdr>
        </w:div>
        <w:div w:id="448401440">
          <w:marLeft w:val="640"/>
          <w:marRight w:val="0"/>
          <w:marTop w:val="0"/>
          <w:marBottom w:val="0"/>
          <w:divBdr>
            <w:top w:val="none" w:sz="0" w:space="0" w:color="auto"/>
            <w:left w:val="none" w:sz="0" w:space="0" w:color="auto"/>
            <w:bottom w:val="none" w:sz="0" w:space="0" w:color="auto"/>
            <w:right w:val="none" w:sz="0" w:space="0" w:color="auto"/>
          </w:divBdr>
        </w:div>
        <w:div w:id="971522123">
          <w:marLeft w:val="640"/>
          <w:marRight w:val="0"/>
          <w:marTop w:val="0"/>
          <w:marBottom w:val="0"/>
          <w:divBdr>
            <w:top w:val="none" w:sz="0" w:space="0" w:color="auto"/>
            <w:left w:val="none" w:sz="0" w:space="0" w:color="auto"/>
            <w:bottom w:val="none" w:sz="0" w:space="0" w:color="auto"/>
            <w:right w:val="none" w:sz="0" w:space="0" w:color="auto"/>
          </w:divBdr>
        </w:div>
        <w:div w:id="479619720">
          <w:marLeft w:val="640"/>
          <w:marRight w:val="0"/>
          <w:marTop w:val="0"/>
          <w:marBottom w:val="0"/>
          <w:divBdr>
            <w:top w:val="none" w:sz="0" w:space="0" w:color="auto"/>
            <w:left w:val="none" w:sz="0" w:space="0" w:color="auto"/>
            <w:bottom w:val="none" w:sz="0" w:space="0" w:color="auto"/>
            <w:right w:val="none" w:sz="0" w:space="0" w:color="auto"/>
          </w:divBdr>
        </w:div>
        <w:div w:id="135539461">
          <w:marLeft w:val="640"/>
          <w:marRight w:val="0"/>
          <w:marTop w:val="0"/>
          <w:marBottom w:val="0"/>
          <w:divBdr>
            <w:top w:val="none" w:sz="0" w:space="0" w:color="auto"/>
            <w:left w:val="none" w:sz="0" w:space="0" w:color="auto"/>
            <w:bottom w:val="none" w:sz="0" w:space="0" w:color="auto"/>
            <w:right w:val="none" w:sz="0" w:space="0" w:color="auto"/>
          </w:divBdr>
        </w:div>
        <w:div w:id="2063939458">
          <w:marLeft w:val="640"/>
          <w:marRight w:val="0"/>
          <w:marTop w:val="0"/>
          <w:marBottom w:val="0"/>
          <w:divBdr>
            <w:top w:val="none" w:sz="0" w:space="0" w:color="auto"/>
            <w:left w:val="none" w:sz="0" w:space="0" w:color="auto"/>
            <w:bottom w:val="none" w:sz="0" w:space="0" w:color="auto"/>
            <w:right w:val="none" w:sz="0" w:space="0" w:color="auto"/>
          </w:divBdr>
        </w:div>
        <w:div w:id="2125727566">
          <w:marLeft w:val="640"/>
          <w:marRight w:val="0"/>
          <w:marTop w:val="0"/>
          <w:marBottom w:val="0"/>
          <w:divBdr>
            <w:top w:val="none" w:sz="0" w:space="0" w:color="auto"/>
            <w:left w:val="none" w:sz="0" w:space="0" w:color="auto"/>
            <w:bottom w:val="none" w:sz="0" w:space="0" w:color="auto"/>
            <w:right w:val="none" w:sz="0" w:space="0" w:color="auto"/>
          </w:divBdr>
        </w:div>
        <w:div w:id="1096750646">
          <w:marLeft w:val="640"/>
          <w:marRight w:val="0"/>
          <w:marTop w:val="0"/>
          <w:marBottom w:val="0"/>
          <w:divBdr>
            <w:top w:val="none" w:sz="0" w:space="0" w:color="auto"/>
            <w:left w:val="none" w:sz="0" w:space="0" w:color="auto"/>
            <w:bottom w:val="none" w:sz="0" w:space="0" w:color="auto"/>
            <w:right w:val="none" w:sz="0" w:space="0" w:color="auto"/>
          </w:divBdr>
        </w:div>
        <w:div w:id="465009468">
          <w:marLeft w:val="640"/>
          <w:marRight w:val="0"/>
          <w:marTop w:val="0"/>
          <w:marBottom w:val="0"/>
          <w:divBdr>
            <w:top w:val="none" w:sz="0" w:space="0" w:color="auto"/>
            <w:left w:val="none" w:sz="0" w:space="0" w:color="auto"/>
            <w:bottom w:val="none" w:sz="0" w:space="0" w:color="auto"/>
            <w:right w:val="none" w:sz="0" w:space="0" w:color="auto"/>
          </w:divBdr>
        </w:div>
        <w:div w:id="1495221656">
          <w:marLeft w:val="640"/>
          <w:marRight w:val="0"/>
          <w:marTop w:val="0"/>
          <w:marBottom w:val="0"/>
          <w:divBdr>
            <w:top w:val="none" w:sz="0" w:space="0" w:color="auto"/>
            <w:left w:val="none" w:sz="0" w:space="0" w:color="auto"/>
            <w:bottom w:val="none" w:sz="0" w:space="0" w:color="auto"/>
            <w:right w:val="none" w:sz="0" w:space="0" w:color="auto"/>
          </w:divBdr>
        </w:div>
        <w:div w:id="1991520761">
          <w:marLeft w:val="640"/>
          <w:marRight w:val="0"/>
          <w:marTop w:val="0"/>
          <w:marBottom w:val="0"/>
          <w:divBdr>
            <w:top w:val="none" w:sz="0" w:space="0" w:color="auto"/>
            <w:left w:val="none" w:sz="0" w:space="0" w:color="auto"/>
            <w:bottom w:val="none" w:sz="0" w:space="0" w:color="auto"/>
            <w:right w:val="none" w:sz="0" w:space="0" w:color="auto"/>
          </w:divBdr>
        </w:div>
        <w:div w:id="774057018">
          <w:marLeft w:val="640"/>
          <w:marRight w:val="0"/>
          <w:marTop w:val="0"/>
          <w:marBottom w:val="0"/>
          <w:divBdr>
            <w:top w:val="none" w:sz="0" w:space="0" w:color="auto"/>
            <w:left w:val="none" w:sz="0" w:space="0" w:color="auto"/>
            <w:bottom w:val="none" w:sz="0" w:space="0" w:color="auto"/>
            <w:right w:val="none" w:sz="0" w:space="0" w:color="auto"/>
          </w:divBdr>
        </w:div>
        <w:div w:id="952518726">
          <w:marLeft w:val="640"/>
          <w:marRight w:val="0"/>
          <w:marTop w:val="0"/>
          <w:marBottom w:val="0"/>
          <w:divBdr>
            <w:top w:val="none" w:sz="0" w:space="0" w:color="auto"/>
            <w:left w:val="none" w:sz="0" w:space="0" w:color="auto"/>
            <w:bottom w:val="none" w:sz="0" w:space="0" w:color="auto"/>
            <w:right w:val="none" w:sz="0" w:space="0" w:color="auto"/>
          </w:divBdr>
        </w:div>
        <w:div w:id="882713555">
          <w:marLeft w:val="640"/>
          <w:marRight w:val="0"/>
          <w:marTop w:val="0"/>
          <w:marBottom w:val="0"/>
          <w:divBdr>
            <w:top w:val="none" w:sz="0" w:space="0" w:color="auto"/>
            <w:left w:val="none" w:sz="0" w:space="0" w:color="auto"/>
            <w:bottom w:val="none" w:sz="0" w:space="0" w:color="auto"/>
            <w:right w:val="none" w:sz="0" w:space="0" w:color="auto"/>
          </w:divBdr>
        </w:div>
        <w:div w:id="1954285198">
          <w:marLeft w:val="640"/>
          <w:marRight w:val="0"/>
          <w:marTop w:val="0"/>
          <w:marBottom w:val="0"/>
          <w:divBdr>
            <w:top w:val="none" w:sz="0" w:space="0" w:color="auto"/>
            <w:left w:val="none" w:sz="0" w:space="0" w:color="auto"/>
            <w:bottom w:val="none" w:sz="0" w:space="0" w:color="auto"/>
            <w:right w:val="none" w:sz="0" w:space="0" w:color="auto"/>
          </w:divBdr>
        </w:div>
        <w:div w:id="8410210">
          <w:marLeft w:val="640"/>
          <w:marRight w:val="0"/>
          <w:marTop w:val="0"/>
          <w:marBottom w:val="0"/>
          <w:divBdr>
            <w:top w:val="none" w:sz="0" w:space="0" w:color="auto"/>
            <w:left w:val="none" w:sz="0" w:space="0" w:color="auto"/>
            <w:bottom w:val="none" w:sz="0" w:space="0" w:color="auto"/>
            <w:right w:val="none" w:sz="0" w:space="0" w:color="auto"/>
          </w:divBdr>
        </w:div>
        <w:div w:id="1295210978">
          <w:marLeft w:val="640"/>
          <w:marRight w:val="0"/>
          <w:marTop w:val="0"/>
          <w:marBottom w:val="0"/>
          <w:divBdr>
            <w:top w:val="none" w:sz="0" w:space="0" w:color="auto"/>
            <w:left w:val="none" w:sz="0" w:space="0" w:color="auto"/>
            <w:bottom w:val="none" w:sz="0" w:space="0" w:color="auto"/>
            <w:right w:val="none" w:sz="0" w:space="0" w:color="auto"/>
          </w:divBdr>
        </w:div>
        <w:div w:id="1137069488">
          <w:marLeft w:val="640"/>
          <w:marRight w:val="0"/>
          <w:marTop w:val="0"/>
          <w:marBottom w:val="0"/>
          <w:divBdr>
            <w:top w:val="none" w:sz="0" w:space="0" w:color="auto"/>
            <w:left w:val="none" w:sz="0" w:space="0" w:color="auto"/>
            <w:bottom w:val="none" w:sz="0" w:space="0" w:color="auto"/>
            <w:right w:val="none" w:sz="0" w:space="0" w:color="auto"/>
          </w:divBdr>
        </w:div>
        <w:div w:id="1985161607">
          <w:marLeft w:val="640"/>
          <w:marRight w:val="0"/>
          <w:marTop w:val="0"/>
          <w:marBottom w:val="0"/>
          <w:divBdr>
            <w:top w:val="none" w:sz="0" w:space="0" w:color="auto"/>
            <w:left w:val="none" w:sz="0" w:space="0" w:color="auto"/>
            <w:bottom w:val="none" w:sz="0" w:space="0" w:color="auto"/>
            <w:right w:val="none" w:sz="0" w:space="0" w:color="auto"/>
          </w:divBdr>
        </w:div>
        <w:div w:id="958342339">
          <w:marLeft w:val="640"/>
          <w:marRight w:val="0"/>
          <w:marTop w:val="0"/>
          <w:marBottom w:val="0"/>
          <w:divBdr>
            <w:top w:val="none" w:sz="0" w:space="0" w:color="auto"/>
            <w:left w:val="none" w:sz="0" w:space="0" w:color="auto"/>
            <w:bottom w:val="none" w:sz="0" w:space="0" w:color="auto"/>
            <w:right w:val="none" w:sz="0" w:space="0" w:color="auto"/>
          </w:divBdr>
        </w:div>
        <w:div w:id="1810975984">
          <w:marLeft w:val="640"/>
          <w:marRight w:val="0"/>
          <w:marTop w:val="0"/>
          <w:marBottom w:val="0"/>
          <w:divBdr>
            <w:top w:val="none" w:sz="0" w:space="0" w:color="auto"/>
            <w:left w:val="none" w:sz="0" w:space="0" w:color="auto"/>
            <w:bottom w:val="none" w:sz="0" w:space="0" w:color="auto"/>
            <w:right w:val="none" w:sz="0" w:space="0" w:color="auto"/>
          </w:divBdr>
        </w:div>
        <w:div w:id="843980348">
          <w:marLeft w:val="640"/>
          <w:marRight w:val="0"/>
          <w:marTop w:val="0"/>
          <w:marBottom w:val="0"/>
          <w:divBdr>
            <w:top w:val="none" w:sz="0" w:space="0" w:color="auto"/>
            <w:left w:val="none" w:sz="0" w:space="0" w:color="auto"/>
            <w:bottom w:val="none" w:sz="0" w:space="0" w:color="auto"/>
            <w:right w:val="none" w:sz="0" w:space="0" w:color="auto"/>
          </w:divBdr>
        </w:div>
        <w:div w:id="1815298638">
          <w:marLeft w:val="640"/>
          <w:marRight w:val="0"/>
          <w:marTop w:val="0"/>
          <w:marBottom w:val="0"/>
          <w:divBdr>
            <w:top w:val="none" w:sz="0" w:space="0" w:color="auto"/>
            <w:left w:val="none" w:sz="0" w:space="0" w:color="auto"/>
            <w:bottom w:val="none" w:sz="0" w:space="0" w:color="auto"/>
            <w:right w:val="none" w:sz="0" w:space="0" w:color="auto"/>
          </w:divBdr>
        </w:div>
        <w:div w:id="895362432">
          <w:marLeft w:val="640"/>
          <w:marRight w:val="0"/>
          <w:marTop w:val="0"/>
          <w:marBottom w:val="0"/>
          <w:divBdr>
            <w:top w:val="none" w:sz="0" w:space="0" w:color="auto"/>
            <w:left w:val="none" w:sz="0" w:space="0" w:color="auto"/>
            <w:bottom w:val="none" w:sz="0" w:space="0" w:color="auto"/>
            <w:right w:val="none" w:sz="0" w:space="0" w:color="auto"/>
          </w:divBdr>
        </w:div>
        <w:div w:id="732385410">
          <w:marLeft w:val="640"/>
          <w:marRight w:val="0"/>
          <w:marTop w:val="0"/>
          <w:marBottom w:val="0"/>
          <w:divBdr>
            <w:top w:val="none" w:sz="0" w:space="0" w:color="auto"/>
            <w:left w:val="none" w:sz="0" w:space="0" w:color="auto"/>
            <w:bottom w:val="none" w:sz="0" w:space="0" w:color="auto"/>
            <w:right w:val="none" w:sz="0" w:space="0" w:color="auto"/>
          </w:divBdr>
        </w:div>
        <w:div w:id="1027439280">
          <w:marLeft w:val="640"/>
          <w:marRight w:val="0"/>
          <w:marTop w:val="0"/>
          <w:marBottom w:val="0"/>
          <w:divBdr>
            <w:top w:val="none" w:sz="0" w:space="0" w:color="auto"/>
            <w:left w:val="none" w:sz="0" w:space="0" w:color="auto"/>
            <w:bottom w:val="none" w:sz="0" w:space="0" w:color="auto"/>
            <w:right w:val="none" w:sz="0" w:space="0" w:color="auto"/>
          </w:divBdr>
        </w:div>
        <w:div w:id="1858615814">
          <w:marLeft w:val="640"/>
          <w:marRight w:val="0"/>
          <w:marTop w:val="0"/>
          <w:marBottom w:val="0"/>
          <w:divBdr>
            <w:top w:val="none" w:sz="0" w:space="0" w:color="auto"/>
            <w:left w:val="none" w:sz="0" w:space="0" w:color="auto"/>
            <w:bottom w:val="none" w:sz="0" w:space="0" w:color="auto"/>
            <w:right w:val="none" w:sz="0" w:space="0" w:color="auto"/>
          </w:divBdr>
        </w:div>
        <w:div w:id="389497184">
          <w:marLeft w:val="640"/>
          <w:marRight w:val="0"/>
          <w:marTop w:val="0"/>
          <w:marBottom w:val="0"/>
          <w:divBdr>
            <w:top w:val="none" w:sz="0" w:space="0" w:color="auto"/>
            <w:left w:val="none" w:sz="0" w:space="0" w:color="auto"/>
            <w:bottom w:val="none" w:sz="0" w:space="0" w:color="auto"/>
            <w:right w:val="none" w:sz="0" w:space="0" w:color="auto"/>
          </w:divBdr>
        </w:div>
        <w:div w:id="289096430">
          <w:marLeft w:val="640"/>
          <w:marRight w:val="0"/>
          <w:marTop w:val="0"/>
          <w:marBottom w:val="0"/>
          <w:divBdr>
            <w:top w:val="none" w:sz="0" w:space="0" w:color="auto"/>
            <w:left w:val="none" w:sz="0" w:space="0" w:color="auto"/>
            <w:bottom w:val="none" w:sz="0" w:space="0" w:color="auto"/>
            <w:right w:val="none" w:sz="0" w:space="0" w:color="auto"/>
          </w:divBdr>
        </w:div>
        <w:div w:id="1025979810">
          <w:marLeft w:val="640"/>
          <w:marRight w:val="0"/>
          <w:marTop w:val="0"/>
          <w:marBottom w:val="0"/>
          <w:divBdr>
            <w:top w:val="none" w:sz="0" w:space="0" w:color="auto"/>
            <w:left w:val="none" w:sz="0" w:space="0" w:color="auto"/>
            <w:bottom w:val="none" w:sz="0" w:space="0" w:color="auto"/>
            <w:right w:val="none" w:sz="0" w:space="0" w:color="auto"/>
          </w:divBdr>
        </w:div>
        <w:div w:id="405735944">
          <w:marLeft w:val="640"/>
          <w:marRight w:val="0"/>
          <w:marTop w:val="0"/>
          <w:marBottom w:val="0"/>
          <w:divBdr>
            <w:top w:val="none" w:sz="0" w:space="0" w:color="auto"/>
            <w:left w:val="none" w:sz="0" w:space="0" w:color="auto"/>
            <w:bottom w:val="none" w:sz="0" w:space="0" w:color="auto"/>
            <w:right w:val="none" w:sz="0" w:space="0" w:color="auto"/>
          </w:divBdr>
        </w:div>
        <w:div w:id="1407680292">
          <w:marLeft w:val="640"/>
          <w:marRight w:val="0"/>
          <w:marTop w:val="0"/>
          <w:marBottom w:val="0"/>
          <w:divBdr>
            <w:top w:val="none" w:sz="0" w:space="0" w:color="auto"/>
            <w:left w:val="none" w:sz="0" w:space="0" w:color="auto"/>
            <w:bottom w:val="none" w:sz="0" w:space="0" w:color="auto"/>
            <w:right w:val="none" w:sz="0" w:space="0" w:color="auto"/>
          </w:divBdr>
        </w:div>
        <w:div w:id="948898424">
          <w:marLeft w:val="640"/>
          <w:marRight w:val="0"/>
          <w:marTop w:val="0"/>
          <w:marBottom w:val="0"/>
          <w:divBdr>
            <w:top w:val="none" w:sz="0" w:space="0" w:color="auto"/>
            <w:left w:val="none" w:sz="0" w:space="0" w:color="auto"/>
            <w:bottom w:val="none" w:sz="0" w:space="0" w:color="auto"/>
            <w:right w:val="none" w:sz="0" w:space="0" w:color="auto"/>
          </w:divBdr>
        </w:div>
        <w:div w:id="909850870">
          <w:marLeft w:val="640"/>
          <w:marRight w:val="0"/>
          <w:marTop w:val="0"/>
          <w:marBottom w:val="0"/>
          <w:divBdr>
            <w:top w:val="none" w:sz="0" w:space="0" w:color="auto"/>
            <w:left w:val="none" w:sz="0" w:space="0" w:color="auto"/>
            <w:bottom w:val="none" w:sz="0" w:space="0" w:color="auto"/>
            <w:right w:val="none" w:sz="0" w:space="0" w:color="auto"/>
          </w:divBdr>
        </w:div>
        <w:div w:id="1080099784">
          <w:marLeft w:val="640"/>
          <w:marRight w:val="0"/>
          <w:marTop w:val="0"/>
          <w:marBottom w:val="0"/>
          <w:divBdr>
            <w:top w:val="none" w:sz="0" w:space="0" w:color="auto"/>
            <w:left w:val="none" w:sz="0" w:space="0" w:color="auto"/>
            <w:bottom w:val="none" w:sz="0" w:space="0" w:color="auto"/>
            <w:right w:val="none" w:sz="0" w:space="0" w:color="auto"/>
          </w:divBdr>
        </w:div>
        <w:div w:id="721516646">
          <w:marLeft w:val="640"/>
          <w:marRight w:val="0"/>
          <w:marTop w:val="0"/>
          <w:marBottom w:val="0"/>
          <w:divBdr>
            <w:top w:val="none" w:sz="0" w:space="0" w:color="auto"/>
            <w:left w:val="none" w:sz="0" w:space="0" w:color="auto"/>
            <w:bottom w:val="none" w:sz="0" w:space="0" w:color="auto"/>
            <w:right w:val="none" w:sz="0" w:space="0" w:color="auto"/>
          </w:divBdr>
        </w:div>
        <w:div w:id="2071228545">
          <w:marLeft w:val="640"/>
          <w:marRight w:val="0"/>
          <w:marTop w:val="0"/>
          <w:marBottom w:val="0"/>
          <w:divBdr>
            <w:top w:val="none" w:sz="0" w:space="0" w:color="auto"/>
            <w:left w:val="none" w:sz="0" w:space="0" w:color="auto"/>
            <w:bottom w:val="none" w:sz="0" w:space="0" w:color="auto"/>
            <w:right w:val="none" w:sz="0" w:space="0" w:color="auto"/>
          </w:divBdr>
        </w:div>
        <w:div w:id="635568806">
          <w:marLeft w:val="640"/>
          <w:marRight w:val="0"/>
          <w:marTop w:val="0"/>
          <w:marBottom w:val="0"/>
          <w:divBdr>
            <w:top w:val="none" w:sz="0" w:space="0" w:color="auto"/>
            <w:left w:val="none" w:sz="0" w:space="0" w:color="auto"/>
            <w:bottom w:val="none" w:sz="0" w:space="0" w:color="auto"/>
            <w:right w:val="none" w:sz="0" w:space="0" w:color="auto"/>
          </w:divBdr>
        </w:div>
        <w:div w:id="374043838">
          <w:marLeft w:val="640"/>
          <w:marRight w:val="0"/>
          <w:marTop w:val="0"/>
          <w:marBottom w:val="0"/>
          <w:divBdr>
            <w:top w:val="none" w:sz="0" w:space="0" w:color="auto"/>
            <w:left w:val="none" w:sz="0" w:space="0" w:color="auto"/>
            <w:bottom w:val="none" w:sz="0" w:space="0" w:color="auto"/>
            <w:right w:val="none" w:sz="0" w:space="0" w:color="auto"/>
          </w:divBdr>
        </w:div>
        <w:div w:id="1251499925">
          <w:marLeft w:val="640"/>
          <w:marRight w:val="0"/>
          <w:marTop w:val="0"/>
          <w:marBottom w:val="0"/>
          <w:divBdr>
            <w:top w:val="none" w:sz="0" w:space="0" w:color="auto"/>
            <w:left w:val="none" w:sz="0" w:space="0" w:color="auto"/>
            <w:bottom w:val="none" w:sz="0" w:space="0" w:color="auto"/>
            <w:right w:val="none" w:sz="0" w:space="0" w:color="auto"/>
          </w:divBdr>
        </w:div>
        <w:div w:id="1877310193">
          <w:marLeft w:val="640"/>
          <w:marRight w:val="0"/>
          <w:marTop w:val="0"/>
          <w:marBottom w:val="0"/>
          <w:divBdr>
            <w:top w:val="none" w:sz="0" w:space="0" w:color="auto"/>
            <w:left w:val="none" w:sz="0" w:space="0" w:color="auto"/>
            <w:bottom w:val="none" w:sz="0" w:space="0" w:color="auto"/>
            <w:right w:val="none" w:sz="0" w:space="0" w:color="auto"/>
          </w:divBdr>
        </w:div>
        <w:div w:id="344672219">
          <w:marLeft w:val="640"/>
          <w:marRight w:val="0"/>
          <w:marTop w:val="0"/>
          <w:marBottom w:val="0"/>
          <w:divBdr>
            <w:top w:val="none" w:sz="0" w:space="0" w:color="auto"/>
            <w:left w:val="none" w:sz="0" w:space="0" w:color="auto"/>
            <w:bottom w:val="none" w:sz="0" w:space="0" w:color="auto"/>
            <w:right w:val="none" w:sz="0" w:space="0" w:color="auto"/>
          </w:divBdr>
        </w:div>
        <w:div w:id="1120420816">
          <w:marLeft w:val="640"/>
          <w:marRight w:val="0"/>
          <w:marTop w:val="0"/>
          <w:marBottom w:val="0"/>
          <w:divBdr>
            <w:top w:val="none" w:sz="0" w:space="0" w:color="auto"/>
            <w:left w:val="none" w:sz="0" w:space="0" w:color="auto"/>
            <w:bottom w:val="none" w:sz="0" w:space="0" w:color="auto"/>
            <w:right w:val="none" w:sz="0" w:space="0" w:color="auto"/>
          </w:divBdr>
        </w:div>
        <w:div w:id="630018925">
          <w:marLeft w:val="640"/>
          <w:marRight w:val="0"/>
          <w:marTop w:val="0"/>
          <w:marBottom w:val="0"/>
          <w:divBdr>
            <w:top w:val="none" w:sz="0" w:space="0" w:color="auto"/>
            <w:left w:val="none" w:sz="0" w:space="0" w:color="auto"/>
            <w:bottom w:val="none" w:sz="0" w:space="0" w:color="auto"/>
            <w:right w:val="none" w:sz="0" w:space="0" w:color="auto"/>
          </w:divBdr>
        </w:div>
        <w:div w:id="267349694">
          <w:marLeft w:val="640"/>
          <w:marRight w:val="0"/>
          <w:marTop w:val="0"/>
          <w:marBottom w:val="0"/>
          <w:divBdr>
            <w:top w:val="none" w:sz="0" w:space="0" w:color="auto"/>
            <w:left w:val="none" w:sz="0" w:space="0" w:color="auto"/>
            <w:bottom w:val="none" w:sz="0" w:space="0" w:color="auto"/>
            <w:right w:val="none" w:sz="0" w:space="0" w:color="auto"/>
          </w:divBdr>
        </w:div>
        <w:div w:id="564605994">
          <w:marLeft w:val="640"/>
          <w:marRight w:val="0"/>
          <w:marTop w:val="0"/>
          <w:marBottom w:val="0"/>
          <w:divBdr>
            <w:top w:val="none" w:sz="0" w:space="0" w:color="auto"/>
            <w:left w:val="none" w:sz="0" w:space="0" w:color="auto"/>
            <w:bottom w:val="none" w:sz="0" w:space="0" w:color="auto"/>
            <w:right w:val="none" w:sz="0" w:space="0" w:color="auto"/>
          </w:divBdr>
        </w:div>
        <w:div w:id="1352997195">
          <w:marLeft w:val="640"/>
          <w:marRight w:val="0"/>
          <w:marTop w:val="0"/>
          <w:marBottom w:val="0"/>
          <w:divBdr>
            <w:top w:val="none" w:sz="0" w:space="0" w:color="auto"/>
            <w:left w:val="none" w:sz="0" w:space="0" w:color="auto"/>
            <w:bottom w:val="none" w:sz="0" w:space="0" w:color="auto"/>
            <w:right w:val="none" w:sz="0" w:space="0" w:color="auto"/>
          </w:divBdr>
        </w:div>
        <w:div w:id="1878932798">
          <w:marLeft w:val="640"/>
          <w:marRight w:val="0"/>
          <w:marTop w:val="0"/>
          <w:marBottom w:val="0"/>
          <w:divBdr>
            <w:top w:val="none" w:sz="0" w:space="0" w:color="auto"/>
            <w:left w:val="none" w:sz="0" w:space="0" w:color="auto"/>
            <w:bottom w:val="none" w:sz="0" w:space="0" w:color="auto"/>
            <w:right w:val="none" w:sz="0" w:space="0" w:color="auto"/>
          </w:divBdr>
        </w:div>
        <w:div w:id="225454219">
          <w:marLeft w:val="640"/>
          <w:marRight w:val="0"/>
          <w:marTop w:val="0"/>
          <w:marBottom w:val="0"/>
          <w:divBdr>
            <w:top w:val="none" w:sz="0" w:space="0" w:color="auto"/>
            <w:left w:val="none" w:sz="0" w:space="0" w:color="auto"/>
            <w:bottom w:val="none" w:sz="0" w:space="0" w:color="auto"/>
            <w:right w:val="none" w:sz="0" w:space="0" w:color="auto"/>
          </w:divBdr>
        </w:div>
        <w:div w:id="2067609013">
          <w:marLeft w:val="640"/>
          <w:marRight w:val="0"/>
          <w:marTop w:val="0"/>
          <w:marBottom w:val="0"/>
          <w:divBdr>
            <w:top w:val="none" w:sz="0" w:space="0" w:color="auto"/>
            <w:left w:val="none" w:sz="0" w:space="0" w:color="auto"/>
            <w:bottom w:val="none" w:sz="0" w:space="0" w:color="auto"/>
            <w:right w:val="none" w:sz="0" w:space="0" w:color="auto"/>
          </w:divBdr>
        </w:div>
        <w:div w:id="1968076810">
          <w:marLeft w:val="640"/>
          <w:marRight w:val="0"/>
          <w:marTop w:val="0"/>
          <w:marBottom w:val="0"/>
          <w:divBdr>
            <w:top w:val="none" w:sz="0" w:space="0" w:color="auto"/>
            <w:left w:val="none" w:sz="0" w:space="0" w:color="auto"/>
            <w:bottom w:val="none" w:sz="0" w:space="0" w:color="auto"/>
            <w:right w:val="none" w:sz="0" w:space="0" w:color="auto"/>
          </w:divBdr>
        </w:div>
        <w:div w:id="821460529">
          <w:marLeft w:val="640"/>
          <w:marRight w:val="0"/>
          <w:marTop w:val="0"/>
          <w:marBottom w:val="0"/>
          <w:divBdr>
            <w:top w:val="none" w:sz="0" w:space="0" w:color="auto"/>
            <w:left w:val="none" w:sz="0" w:space="0" w:color="auto"/>
            <w:bottom w:val="none" w:sz="0" w:space="0" w:color="auto"/>
            <w:right w:val="none" w:sz="0" w:space="0" w:color="auto"/>
          </w:divBdr>
        </w:div>
        <w:div w:id="1466967703">
          <w:marLeft w:val="640"/>
          <w:marRight w:val="0"/>
          <w:marTop w:val="0"/>
          <w:marBottom w:val="0"/>
          <w:divBdr>
            <w:top w:val="none" w:sz="0" w:space="0" w:color="auto"/>
            <w:left w:val="none" w:sz="0" w:space="0" w:color="auto"/>
            <w:bottom w:val="none" w:sz="0" w:space="0" w:color="auto"/>
            <w:right w:val="none" w:sz="0" w:space="0" w:color="auto"/>
          </w:divBdr>
        </w:div>
        <w:div w:id="1928536286">
          <w:marLeft w:val="640"/>
          <w:marRight w:val="0"/>
          <w:marTop w:val="0"/>
          <w:marBottom w:val="0"/>
          <w:divBdr>
            <w:top w:val="none" w:sz="0" w:space="0" w:color="auto"/>
            <w:left w:val="none" w:sz="0" w:space="0" w:color="auto"/>
            <w:bottom w:val="none" w:sz="0" w:space="0" w:color="auto"/>
            <w:right w:val="none" w:sz="0" w:space="0" w:color="auto"/>
          </w:divBdr>
        </w:div>
        <w:div w:id="2099597054">
          <w:marLeft w:val="640"/>
          <w:marRight w:val="0"/>
          <w:marTop w:val="0"/>
          <w:marBottom w:val="0"/>
          <w:divBdr>
            <w:top w:val="none" w:sz="0" w:space="0" w:color="auto"/>
            <w:left w:val="none" w:sz="0" w:space="0" w:color="auto"/>
            <w:bottom w:val="none" w:sz="0" w:space="0" w:color="auto"/>
            <w:right w:val="none" w:sz="0" w:space="0" w:color="auto"/>
          </w:divBdr>
        </w:div>
        <w:div w:id="58796006">
          <w:marLeft w:val="640"/>
          <w:marRight w:val="0"/>
          <w:marTop w:val="0"/>
          <w:marBottom w:val="0"/>
          <w:divBdr>
            <w:top w:val="none" w:sz="0" w:space="0" w:color="auto"/>
            <w:left w:val="none" w:sz="0" w:space="0" w:color="auto"/>
            <w:bottom w:val="none" w:sz="0" w:space="0" w:color="auto"/>
            <w:right w:val="none" w:sz="0" w:space="0" w:color="auto"/>
          </w:divBdr>
        </w:div>
        <w:div w:id="1209562896">
          <w:marLeft w:val="640"/>
          <w:marRight w:val="0"/>
          <w:marTop w:val="0"/>
          <w:marBottom w:val="0"/>
          <w:divBdr>
            <w:top w:val="none" w:sz="0" w:space="0" w:color="auto"/>
            <w:left w:val="none" w:sz="0" w:space="0" w:color="auto"/>
            <w:bottom w:val="none" w:sz="0" w:space="0" w:color="auto"/>
            <w:right w:val="none" w:sz="0" w:space="0" w:color="auto"/>
          </w:divBdr>
        </w:div>
        <w:div w:id="1060665288">
          <w:marLeft w:val="640"/>
          <w:marRight w:val="0"/>
          <w:marTop w:val="0"/>
          <w:marBottom w:val="0"/>
          <w:divBdr>
            <w:top w:val="none" w:sz="0" w:space="0" w:color="auto"/>
            <w:left w:val="none" w:sz="0" w:space="0" w:color="auto"/>
            <w:bottom w:val="none" w:sz="0" w:space="0" w:color="auto"/>
            <w:right w:val="none" w:sz="0" w:space="0" w:color="auto"/>
          </w:divBdr>
        </w:div>
        <w:div w:id="1816532482">
          <w:marLeft w:val="640"/>
          <w:marRight w:val="0"/>
          <w:marTop w:val="0"/>
          <w:marBottom w:val="0"/>
          <w:divBdr>
            <w:top w:val="none" w:sz="0" w:space="0" w:color="auto"/>
            <w:left w:val="none" w:sz="0" w:space="0" w:color="auto"/>
            <w:bottom w:val="none" w:sz="0" w:space="0" w:color="auto"/>
            <w:right w:val="none" w:sz="0" w:space="0" w:color="auto"/>
          </w:divBdr>
        </w:div>
        <w:div w:id="1373650271">
          <w:marLeft w:val="640"/>
          <w:marRight w:val="0"/>
          <w:marTop w:val="0"/>
          <w:marBottom w:val="0"/>
          <w:divBdr>
            <w:top w:val="none" w:sz="0" w:space="0" w:color="auto"/>
            <w:left w:val="none" w:sz="0" w:space="0" w:color="auto"/>
            <w:bottom w:val="none" w:sz="0" w:space="0" w:color="auto"/>
            <w:right w:val="none" w:sz="0" w:space="0" w:color="auto"/>
          </w:divBdr>
        </w:div>
        <w:div w:id="293753175">
          <w:marLeft w:val="640"/>
          <w:marRight w:val="0"/>
          <w:marTop w:val="0"/>
          <w:marBottom w:val="0"/>
          <w:divBdr>
            <w:top w:val="none" w:sz="0" w:space="0" w:color="auto"/>
            <w:left w:val="none" w:sz="0" w:space="0" w:color="auto"/>
            <w:bottom w:val="none" w:sz="0" w:space="0" w:color="auto"/>
            <w:right w:val="none" w:sz="0" w:space="0" w:color="auto"/>
          </w:divBdr>
        </w:div>
        <w:div w:id="207760410">
          <w:marLeft w:val="640"/>
          <w:marRight w:val="0"/>
          <w:marTop w:val="0"/>
          <w:marBottom w:val="0"/>
          <w:divBdr>
            <w:top w:val="none" w:sz="0" w:space="0" w:color="auto"/>
            <w:left w:val="none" w:sz="0" w:space="0" w:color="auto"/>
            <w:bottom w:val="none" w:sz="0" w:space="0" w:color="auto"/>
            <w:right w:val="none" w:sz="0" w:space="0" w:color="auto"/>
          </w:divBdr>
        </w:div>
        <w:div w:id="1742022474">
          <w:marLeft w:val="640"/>
          <w:marRight w:val="0"/>
          <w:marTop w:val="0"/>
          <w:marBottom w:val="0"/>
          <w:divBdr>
            <w:top w:val="none" w:sz="0" w:space="0" w:color="auto"/>
            <w:left w:val="none" w:sz="0" w:space="0" w:color="auto"/>
            <w:bottom w:val="none" w:sz="0" w:space="0" w:color="auto"/>
            <w:right w:val="none" w:sz="0" w:space="0" w:color="auto"/>
          </w:divBdr>
        </w:div>
        <w:div w:id="1208372212">
          <w:marLeft w:val="640"/>
          <w:marRight w:val="0"/>
          <w:marTop w:val="0"/>
          <w:marBottom w:val="0"/>
          <w:divBdr>
            <w:top w:val="none" w:sz="0" w:space="0" w:color="auto"/>
            <w:left w:val="none" w:sz="0" w:space="0" w:color="auto"/>
            <w:bottom w:val="none" w:sz="0" w:space="0" w:color="auto"/>
            <w:right w:val="none" w:sz="0" w:space="0" w:color="auto"/>
          </w:divBdr>
        </w:div>
        <w:div w:id="1663511451">
          <w:marLeft w:val="640"/>
          <w:marRight w:val="0"/>
          <w:marTop w:val="0"/>
          <w:marBottom w:val="0"/>
          <w:divBdr>
            <w:top w:val="none" w:sz="0" w:space="0" w:color="auto"/>
            <w:left w:val="none" w:sz="0" w:space="0" w:color="auto"/>
            <w:bottom w:val="none" w:sz="0" w:space="0" w:color="auto"/>
            <w:right w:val="none" w:sz="0" w:space="0" w:color="auto"/>
          </w:divBdr>
        </w:div>
        <w:div w:id="2011331786">
          <w:marLeft w:val="640"/>
          <w:marRight w:val="0"/>
          <w:marTop w:val="0"/>
          <w:marBottom w:val="0"/>
          <w:divBdr>
            <w:top w:val="none" w:sz="0" w:space="0" w:color="auto"/>
            <w:left w:val="none" w:sz="0" w:space="0" w:color="auto"/>
            <w:bottom w:val="none" w:sz="0" w:space="0" w:color="auto"/>
            <w:right w:val="none" w:sz="0" w:space="0" w:color="auto"/>
          </w:divBdr>
        </w:div>
        <w:div w:id="2139062174">
          <w:marLeft w:val="640"/>
          <w:marRight w:val="0"/>
          <w:marTop w:val="0"/>
          <w:marBottom w:val="0"/>
          <w:divBdr>
            <w:top w:val="none" w:sz="0" w:space="0" w:color="auto"/>
            <w:left w:val="none" w:sz="0" w:space="0" w:color="auto"/>
            <w:bottom w:val="none" w:sz="0" w:space="0" w:color="auto"/>
            <w:right w:val="none" w:sz="0" w:space="0" w:color="auto"/>
          </w:divBdr>
        </w:div>
        <w:div w:id="248660929">
          <w:marLeft w:val="640"/>
          <w:marRight w:val="0"/>
          <w:marTop w:val="0"/>
          <w:marBottom w:val="0"/>
          <w:divBdr>
            <w:top w:val="none" w:sz="0" w:space="0" w:color="auto"/>
            <w:left w:val="none" w:sz="0" w:space="0" w:color="auto"/>
            <w:bottom w:val="none" w:sz="0" w:space="0" w:color="auto"/>
            <w:right w:val="none" w:sz="0" w:space="0" w:color="auto"/>
          </w:divBdr>
        </w:div>
        <w:div w:id="1764568047">
          <w:marLeft w:val="640"/>
          <w:marRight w:val="0"/>
          <w:marTop w:val="0"/>
          <w:marBottom w:val="0"/>
          <w:divBdr>
            <w:top w:val="none" w:sz="0" w:space="0" w:color="auto"/>
            <w:left w:val="none" w:sz="0" w:space="0" w:color="auto"/>
            <w:bottom w:val="none" w:sz="0" w:space="0" w:color="auto"/>
            <w:right w:val="none" w:sz="0" w:space="0" w:color="auto"/>
          </w:divBdr>
        </w:div>
        <w:div w:id="91324101">
          <w:marLeft w:val="640"/>
          <w:marRight w:val="0"/>
          <w:marTop w:val="0"/>
          <w:marBottom w:val="0"/>
          <w:divBdr>
            <w:top w:val="none" w:sz="0" w:space="0" w:color="auto"/>
            <w:left w:val="none" w:sz="0" w:space="0" w:color="auto"/>
            <w:bottom w:val="none" w:sz="0" w:space="0" w:color="auto"/>
            <w:right w:val="none" w:sz="0" w:space="0" w:color="auto"/>
          </w:divBdr>
        </w:div>
        <w:div w:id="2038579939">
          <w:marLeft w:val="640"/>
          <w:marRight w:val="0"/>
          <w:marTop w:val="0"/>
          <w:marBottom w:val="0"/>
          <w:divBdr>
            <w:top w:val="none" w:sz="0" w:space="0" w:color="auto"/>
            <w:left w:val="none" w:sz="0" w:space="0" w:color="auto"/>
            <w:bottom w:val="none" w:sz="0" w:space="0" w:color="auto"/>
            <w:right w:val="none" w:sz="0" w:space="0" w:color="auto"/>
          </w:divBdr>
        </w:div>
        <w:div w:id="153033630">
          <w:marLeft w:val="640"/>
          <w:marRight w:val="0"/>
          <w:marTop w:val="0"/>
          <w:marBottom w:val="0"/>
          <w:divBdr>
            <w:top w:val="none" w:sz="0" w:space="0" w:color="auto"/>
            <w:left w:val="none" w:sz="0" w:space="0" w:color="auto"/>
            <w:bottom w:val="none" w:sz="0" w:space="0" w:color="auto"/>
            <w:right w:val="none" w:sz="0" w:space="0" w:color="auto"/>
          </w:divBdr>
        </w:div>
        <w:div w:id="143547609">
          <w:marLeft w:val="640"/>
          <w:marRight w:val="0"/>
          <w:marTop w:val="0"/>
          <w:marBottom w:val="0"/>
          <w:divBdr>
            <w:top w:val="none" w:sz="0" w:space="0" w:color="auto"/>
            <w:left w:val="none" w:sz="0" w:space="0" w:color="auto"/>
            <w:bottom w:val="none" w:sz="0" w:space="0" w:color="auto"/>
            <w:right w:val="none" w:sz="0" w:space="0" w:color="auto"/>
          </w:divBdr>
        </w:div>
        <w:div w:id="47269345">
          <w:marLeft w:val="640"/>
          <w:marRight w:val="0"/>
          <w:marTop w:val="0"/>
          <w:marBottom w:val="0"/>
          <w:divBdr>
            <w:top w:val="none" w:sz="0" w:space="0" w:color="auto"/>
            <w:left w:val="none" w:sz="0" w:space="0" w:color="auto"/>
            <w:bottom w:val="none" w:sz="0" w:space="0" w:color="auto"/>
            <w:right w:val="none" w:sz="0" w:space="0" w:color="auto"/>
          </w:divBdr>
        </w:div>
        <w:div w:id="1518226889">
          <w:marLeft w:val="640"/>
          <w:marRight w:val="0"/>
          <w:marTop w:val="0"/>
          <w:marBottom w:val="0"/>
          <w:divBdr>
            <w:top w:val="none" w:sz="0" w:space="0" w:color="auto"/>
            <w:left w:val="none" w:sz="0" w:space="0" w:color="auto"/>
            <w:bottom w:val="none" w:sz="0" w:space="0" w:color="auto"/>
            <w:right w:val="none" w:sz="0" w:space="0" w:color="auto"/>
          </w:divBdr>
        </w:div>
        <w:div w:id="1132599499">
          <w:marLeft w:val="640"/>
          <w:marRight w:val="0"/>
          <w:marTop w:val="0"/>
          <w:marBottom w:val="0"/>
          <w:divBdr>
            <w:top w:val="none" w:sz="0" w:space="0" w:color="auto"/>
            <w:left w:val="none" w:sz="0" w:space="0" w:color="auto"/>
            <w:bottom w:val="none" w:sz="0" w:space="0" w:color="auto"/>
            <w:right w:val="none" w:sz="0" w:space="0" w:color="auto"/>
          </w:divBdr>
        </w:div>
        <w:div w:id="919557782">
          <w:marLeft w:val="640"/>
          <w:marRight w:val="0"/>
          <w:marTop w:val="0"/>
          <w:marBottom w:val="0"/>
          <w:divBdr>
            <w:top w:val="none" w:sz="0" w:space="0" w:color="auto"/>
            <w:left w:val="none" w:sz="0" w:space="0" w:color="auto"/>
            <w:bottom w:val="none" w:sz="0" w:space="0" w:color="auto"/>
            <w:right w:val="none" w:sz="0" w:space="0" w:color="auto"/>
          </w:divBdr>
        </w:div>
        <w:div w:id="1435906757">
          <w:marLeft w:val="640"/>
          <w:marRight w:val="0"/>
          <w:marTop w:val="0"/>
          <w:marBottom w:val="0"/>
          <w:divBdr>
            <w:top w:val="none" w:sz="0" w:space="0" w:color="auto"/>
            <w:left w:val="none" w:sz="0" w:space="0" w:color="auto"/>
            <w:bottom w:val="none" w:sz="0" w:space="0" w:color="auto"/>
            <w:right w:val="none" w:sz="0" w:space="0" w:color="auto"/>
          </w:divBdr>
        </w:div>
        <w:div w:id="1144159588">
          <w:marLeft w:val="640"/>
          <w:marRight w:val="0"/>
          <w:marTop w:val="0"/>
          <w:marBottom w:val="0"/>
          <w:divBdr>
            <w:top w:val="none" w:sz="0" w:space="0" w:color="auto"/>
            <w:left w:val="none" w:sz="0" w:space="0" w:color="auto"/>
            <w:bottom w:val="none" w:sz="0" w:space="0" w:color="auto"/>
            <w:right w:val="none" w:sz="0" w:space="0" w:color="auto"/>
          </w:divBdr>
        </w:div>
        <w:div w:id="235867924">
          <w:marLeft w:val="640"/>
          <w:marRight w:val="0"/>
          <w:marTop w:val="0"/>
          <w:marBottom w:val="0"/>
          <w:divBdr>
            <w:top w:val="none" w:sz="0" w:space="0" w:color="auto"/>
            <w:left w:val="none" w:sz="0" w:space="0" w:color="auto"/>
            <w:bottom w:val="none" w:sz="0" w:space="0" w:color="auto"/>
            <w:right w:val="none" w:sz="0" w:space="0" w:color="auto"/>
          </w:divBdr>
        </w:div>
        <w:div w:id="176121766">
          <w:marLeft w:val="640"/>
          <w:marRight w:val="0"/>
          <w:marTop w:val="0"/>
          <w:marBottom w:val="0"/>
          <w:divBdr>
            <w:top w:val="none" w:sz="0" w:space="0" w:color="auto"/>
            <w:left w:val="none" w:sz="0" w:space="0" w:color="auto"/>
            <w:bottom w:val="none" w:sz="0" w:space="0" w:color="auto"/>
            <w:right w:val="none" w:sz="0" w:space="0" w:color="auto"/>
          </w:divBdr>
        </w:div>
        <w:div w:id="1785423643">
          <w:marLeft w:val="640"/>
          <w:marRight w:val="0"/>
          <w:marTop w:val="0"/>
          <w:marBottom w:val="0"/>
          <w:divBdr>
            <w:top w:val="none" w:sz="0" w:space="0" w:color="auto"/>
            <w:left w:val="none" w:sz="0" w:space="0" w:color="auto"/>
            <w:bottom w:val="none" w:sz="0" w:space="0" w:color="auto"/>
            <w:right w:val="none" w:sz="0" w:space="0" w:color="auto"/>
          </w:divBdr>
        </w:div>
        <w:div w:id="473379728">
          <w:marLeft w:val="640"/>
          <w:marRight w:val="0"/>
          <w:marTop w:val="0"/>
          <w:marBottom w:val="0"/>
          <w:divBdr>
            <w:top w:val="none" w:sz="0" w:space="0" w:color="auto"/>
            <w:left w:val="none" w:sz="0" w:space="0" w:color="auto"/>
            <w:bottom w:val="none" w:sz="0" w:space="0" w:color="auto"/>
            <w:right w:val="none" w:sz="0" w:space="0" w:color="auto"/>
          </w:divBdr>
        </w:div>
        <w:div w:id="1092773465">
          <w:marLeft w:val="640"/>
          <w:marRight w:val="0"/>
          <w:marTop w:val="0"/>
          <w:marBottom w:val="0"/>
          <w:divBdr>
            <w:top w:val="none" w:sz="0" w:space="0" w:color="auto"/>
            <w:left w:val="none" w:sz="0" w:space="0" w:color="auto"/>
            <w:bottom w:val="none" w:sz="0" w:space="0" w:color="auto"/>
            <w:right w:val="none" w:sz="0" w:space="0" w:color="auto"/>
          </w:divBdr>
        </w:div>
      </w:divsChild>
    </w:div>
    <w:div w:id="163517238">
      <w:bodyDiv w:val="1"/>
      <w:marLeft w:val="0"/>
      <w:marRight w:val="0"/>
      <w:marTop w:val="0"/>
      <w:marBottom w:val="0"/>
      <w:divBdr>
        <w:top w:val="none" w:sz="0" w:space="0" w:color="auto"/>
        <w:left w:val="none" w:sz="0" w:space="0" w:color="auto"/>
        <w:bottom w:val="none" w:sz="0" w:space="0" w:color="auto"/>
        <w:right w:val="none" w:sz="0" w:space="0" w:color="auto"/>
      </w:divBdr>
      <w:divsChild>
        <w:div w:id="1469935468">
          <w:marLeft w:val="640"/>
          <w:marRight w:val="0"/>
          <w:marTop w:val="0"/>
          <w:marBottom w:val="0"/>
          <w:divBdr>
            <w:top w:val="none" w:sz="0" w:space="0" w:color="auto"/>
            <w:left w:val="none" w:sz="0" w:space="0" w:color="auto"/>
            <w:bottom w:val="none" w:sz="0" w:space="0" w:color="auto"/>
            <w:right w:val="none" w:sz="0" w:space="0" w:color="auto"/>
          </w:divBdr>
        </w:div>
        <w:div w:id="759067171">
          <w:marLeft w:val="640"/>
          <w:marRight w:val="0"/>
          <w:marTop w:val="0"/>
          <w:marBottom w:val="0"/>
          <w:divBdr>
            <w:top w:val="none" w:sz="0" w:space="0" w:color="auto"/>
            <w:left w:val="none" w:sz="0" w:space="0" w:color="auto"/>
            <w:bottom w:val="none" w:sz="0" w:space="0" w:color="auto"/>
            <w:right w:val="none" w:sz="0" w:space="0" w:color="auto"/>
          </w:divBdr>
        </w:div>
        <w:div w:id="1363705097">
          <w:marLeft w:val="640"/>
          <w:marRight w:val="0"/>
          <w:marTop w:val="0"/>
          <w:marBottom w:val="0"/>
          <w:divBdr>
            <w:top w:val="none" w:sz="0" w:space="0" w:color="auto"/>
            <w:left w:val="none" w:sz="0" w:space="0" w:color="auto"/>
            <w:bottom w:val="none" w:sz="0" w:space="0" w:color="auto"/>
            <w:right w:val="none" w:sz="0" w:space="0" w:color="auto"/>
          </w:divBdr>
        </w:div>
        <w:div w:id="1962765190">
          <w:marLeft w:val="640"/>
          <w:marRight w:val="0"/>
          <w:marTop w:val="0"/>
          <w:marBottom w:val="0"/>
          <w:divBdr>
            <w:top w:val="none" w:sz="0" w:space="0" w:color="auto"/>
            <w:left w:val="none" w:sz="0" w:space="0" w:color="auto"/>
            <w:bottom w:val="none" w:sz="0" w:space="0" w:color="auto"/>
            <w:right w:val="none" w:sz="0" w:space="0" w:color="auto"/>
          </w:divBdr>
        </w:div>
        <w:div w:id="528685183">
          <w:marLeft w:val="640"/>
          <w:marRight w:val="0"/>
          <w:marTop w:val="0"/>
          <w:marBottom w:val="0"/>
          <w:divBdr>
            <w:top w:val="none" w:sz="0" w:space="0" w:color="auto"/>
            <w:left w:val="none" w:sz="0" w:space="0" w:color="auto"/>
            <w:bottom w:val="none" w:sz="0" w:space="0" w:color="auto"/>
            <w:right w:val="none" w:sz="0" w:space="0" w:color="auto"/>
          </w:divBdr>
        </w:div>
        <w:div w:id="1445537640">
          <w:marLeft w:val="640"/>
          <w:marRight w:val="0"/>
          <w:marTop w:val="0"/>
          <w:marBottom w:val="0"/>
          <w:divBdr>
            <w:top w:val="none" w:sz="0" w:space="0" w:color="auto"/>
            <w:left w:val="none" w:sz="0" w:space="0" w:color="auto"/>
            <w:bottom w:val="none" w:sz="0" w:space="0" w:color="auto"/>
            <w:right w:val="none" w:sz="0" w:space="0" w:color="auto"/>
          </w:divBdr>
        </w:div>
        <w:div w:id="1205024389">
          <w:marLeft w:val="640"/>
          <w:marRight w:val="0"/>
          <w:marTop w:val="0"/>
          <w:marBottom w:val="0"/>
          <w:divBdr>
            <w:top w:val="none" w:sz="0" w:space="0" w:color="auto"/>
            <w:left w:val="none" w:sz="0" w:space="0" w:color="auto"/>
            <w:bottom w:val="none" w:sz="0" w:space="0" w:color="auto"/>
            <w:right w:val="none" w:sz="0" w:space="0" w:color="auto"/>
          </w:divBdr>
        </w:div>
        <w:div w:id="689112512">
          <w:marLeft w:val="640"/>
          <w:marRight w:val="0"/>
          <w:marTop w:val="0"/>
          <w:marBottom w:val="0"/>
          <w:divBdr>
            <w:top w:val="none" w:sz="0" w:space="0" w:color="auto"/>
            <w:left w:val="none" w:sz="0" w:space="0" w:color="auto"/>
            <w:bottom w:val="none" w:sz="0" w:space="0" w:color="auto"/>
            <w:right w:val="none" w:sz="0" w:space="0" w:color="auto"/>
          </w:divBdr>
        </w:div>
        <w:div w:id="328749863">
          <w:marLeft w:val="640"/>
          <w:marRight w:val="0"/>
          <w:marTop w:val="0"/>
          <w:marBottom w:val="0"/>
          <w:divBdr>
            <w:top w:val="none" w:sz="0" w:space="0" w:color="auto"/>
            <w:left w:val="none" w:sz="0" w:space="0" w:color="auto"/>
            <w:bottom w:val="none" w:sz="0" w:space="0" w:color="auto"/>
            <w:right w:val="none" w:sz="0" w:space="0" w:color="auto"/>
          </w:divBdr>
        </w:div>
        <w:div w:id="385182847">
          <w:marLeft w:val="640"/>
          <w:marRight w:val="0"/>
          <w:marTop w:val="0"/>
          <w:marBottom w:val="0"/>
          <w:divBdr>
            <w:top w:val="none" w:sz="0" w:space="0" w:color="auto"/>
            <w:left w:val="none" w:sz="0" w:space="0" w:color="auto"/>
            <w:bottom w:val="none" w:sz="0" w:space="0" w:color="auto"/>
            <w:right w:val="none" w:sz="0" w:space="0" w:color="auto"/>
          </w:divBdr>
        </w:div>
        <w:div w:id="1541821196">
          <w:marLeft w:val="640"/>
          <w:marRight w:val="0"/>
          <w:marTop w:val="0"/>
          <w:marBottom w:val="0"/>
          <w:divBdr>
            <w:top w:val="none" w:sz="0" w:space="0" w:color="auto"/>
            <w:left w:val="none" w:sz="0" w:space="0" w:color="auto"/>
            <w:bottom w:val="none" w:sz="0" w:space="0" w:color="auto"/>
            <w:right w:val="none" w:sz="0" w:space="0" w:color="auto"/>
          </w:divBdr>
        </w:div>
        <w:div w:id="114058753">
          <w:marLeft w:val="640"/>
          <w:marRight w:val="0"/>
          <w:marTop w:val="0"/>
          <w:marBottom w:val="0"/>
          <w:divBdr>
            <w:top w:val="none" w:sz="0" w:space="0" w:color="auto"/>
            <w:left w:val="none" w:sz="0" w:space="0" w:color="auto"/>
            <w:bottom w:val="none" w:sz="0" w:space="0" w:color="auto"/>
            <w:right w:val="none" w:sz="0" w:space="0" w:color="auto"/>
          </w:divBdr>
        </w:div>
        <w:div w:id="1309673764">
          <w:marLeft w:val="640"/>
          <w:marRight w:val="0"/>
          <w:marTop w:val="0"/>
          <w:marBottom w:val="0"/>
          <w:divBdr>
            <w:top w:val="none" w:sz="0" w:space="0" w:color="auto"/>
            <w:left w:val="none" w:sz="0" w:space="0" w:color="auto"/>
            <w:bottom w:val="none" w:sz="0" w:space="0" w:color="auto"/>
            <w:right w:val="none" w:sz="0" w:space="0" w:color="auto"/>
          </w:divBdr>
        </w:div>
        <w:div w:id="625813902">
          <w:marLeft w:val="640"/>
          <w:marRight w:val="0"/>
          <w:marTop w:val="0"/>
          <w:marBottom w:val="0"/>
          <w:divBdr>
            <w:top w:val="none" w:sz="0" w:space="0" w:color="auto"/>
            <w:left w:val="none" w:sz="0" w:space="0" w:color="auto"/>
            <w:bottom w:val="none" w:sz="0" w:space="0" w:color="auto"/>
            <w:right w:val="none" w:sz="0" w:space="0" w:color="auto"/>
          </w:divBdr>
        </w:div>
        <w:div w:id="892275763">
          <w:marLeft w:val="640"/>
          <w:marRight w:val="0"/>
          <w:marTop w:val="0"/>
          <w:marBottom w:val="0"/>
          <w:divBdr>
            <w:top w:val="none" w:sz="0" w:space="0" w:color="auto"/>
            <w:left w:val="none" w:sz="0" w:space="0" w:color="auto"/>
            <w:bottom w:val="none" w:sz="0" w:space="0" w:color="auto"/>
            <w:right w:val="none" w:sz="0" w:space="0" w:color="auto"/>
          </w:divBdr>
        </w:div>
        <w:div w:id="251403075">
          <w:marLeft w:val="640"/>
          <w:marRight w:val="0"/>
          <w:marTop w:val="0"/>
          <w:marBottom w:val="0"/>
          <w:divBdr>
            <w:top w:val="none" w:sz="0" w:space="0" w:color="auto"/>
            <w:left w:val="none" w:sz="0" w:space="0" w:color="auto"/>
            <w:bottom w:val="none" w:sz="0" w:space="0" w:color="auto"/>
            <w:right w:val="none" w:sz="0" w:space="0" w:color="auto"/>
          </w:divBdr>
        </w:div>
        <w:div w:id="1539077586">
          <w:marLeft w:val="640"/>
          <w:marRight w:val="0"/>
          <w:marTop w:val="0"/>
          <w:marBottom w:val="0"/>
          <w:divBdr>
            <w:top w:val="none" w:sz="0" w:space="0" w:color="auto"/>
            <w:left w:val="none" w:sz="0" w:space="0" w:color="auto"/>
            <w:bottom w:val="none" w:sz="0" w:space="0" w:color="auto"/>
            <w:right w:val="none" w:sz="0" w:space="0" w:color="auto"/>
          </w:divBdr>
        </w:div>
        <w:div w:id="537084178">
          <w:marLeft w:val="640"/>
          <w:marRight w:val="0"/>
          <w:marTop w:val="0"/>
          <w:marBottom w:val="0"/>
          <w:divBdr>
            <w:top w:val="none" w:sz="0" w:space="0" w:color="auto"/>
            <w:left w:val="none" w:sz="0" w:space="0" w:color="auto"/>
            <w:bottom w:val="none" w:sz="0" w:space="0" w:color="auto"/>
            <w:right w:val="none" w:sz="0" w:space="0" w:color="auto"/>
          </w:divBdr>
        </w:div>
        <w:div w:id="1699545905">
          <w:marLeft w:val="640"/>
          <w:marRight w:val="0"/>
          <w:marTop w:val="0"/>
          <w:marBottom w:val="0"/>
          <w:divBdr>
            <w:top w:val="none" w:sz="0" w:space="0" w:color="auto"/>
            <w:left w:val="none" w:sz="0" w:space="0" w:color="auto"/>
            <w:bottom w:val="none" w:sz="0" w:space="0" w:color="auto"/>
            <w:right w:val="none" w:sz="0" w:space="0" w:color="auto"/>
          </w:divBdr>
        </w:div>
        <w:div w:id="2121801091">
          <w:marLeft w:val="640"/>
          <w:marRight w:val="0"/>
          <w:marTop w:val="0"/>
          <w:marBottom w:val="0"/>
          <w:divBdr>
            <w:top w:val="none" w:sz="0" w:space="0" w:color="auto"/>
            <w:left w:val="none" w:sz="0" w:space="0" w:color="auto"/>
            <w:bottom w:val="none" w:sz="0" w:space="0" w:color="auto"/>
            <w:right w:val="none" w:sz="0" w:space="0" w:color="auto"/>
          </w:divBdr>
        </w:div>
        <w:div w:id="1245450892">
          <w:marLeft w:val="640"/>
          <w:marRight w:val="0"/>
          <w:marTop w:val="0"/>
          <w:marBottom w:val="0"/>
          <w:divBdr>
            <w:top w:val="none" w:sz="0" w:space="0" w:color="auto"/>
            <w:left w:val="none" w:sz="0" w:space="0" w:color="auto"/>
            <w:bottom w:val="none" w:sz="0" w:space="0" w:color="auto"/>
            <w:right w:val="none" w:sz="0" w:space="0" w:color="auto"/>
          </w:divBdr>
        </w:div>
        <w:div w:id="552158593">
          <w:marLeft w:val="640"/>
          <w:marRight w:val="0"/>
          <w:marTop w:val="0"/>
          <w:marBottom w:val="0"/>
          <w:divBdr>
            <w:top w:val="none" w:sz="0" w:space="0" w:color="auto"/>
            <w:left w:val="none" w:sz="0" w:space="0" w:color="auto"/>
            <w:bottom w:val="none" w:sz="0" w:space="0" w:color="auto"/>
            <w:right w:val="none" w:sz="0" w:space="0" w:color="auto"/>
          </w:divBdr>
        </w:div>
        <w:div w:id="225728634">
          <w:marLeft w:val="640"/>
          <w:marRight w:val="0"/>
          <w:marTop w:val="0"/>
          <w:marBottom w:val="0"/>
          <w:divBdr>
            <w:top w:val="none" w:sz="0" w:space="0" w:color="auto"/>
            <w:left w:val="none" w:sz="0" w:space="0" w:color="auto"/>
            <w:bottom w:val="none" w:sz="0" w:space="0" w:color="auto"/>
            <w:right w:val="none" w:sz="0" w:space="0" w:color="auto"/>
          </w:divBdr>
        </w:div>
        <w:div w:id="1774473299">
          <w:marLeft w:val="640"/>
          <w:marRight w:val="0"/>
          <w:marTop w:val="0"/>
          <w:marBottom w:val="0"/>
          <w:divBdr>
            <w:top w:val="none" w:sz="0" w:space="0" w:color="auto"/>
            <w:left w:val="none" w:sz="0" w:space="0" w:color="auto"/>
            <w:bottom w:val="none" w:sz="0" w:space="0" w:color="auto"/>
            <w:right w:val="none" w:sz="0" w:space="0" w:color="auto"/>
          </w:divBdr>
        </w:div>
        <w:div w:id="850487110">
          <w:marLeft w:val="640"/>
          <w:marRight w:val="0"/>
          <w:marTop w:val="0"/>
          <w:marBottom w:val="0"/>
          <w:divBdr>
            <w:top w:val="none" w:sz="0" w:space="0" w:color="auto"/>
            <w:left w:val="none" w:sz="0" w:space="0" w:color="auto"/>
            <w:bottom w:val="none" w:sz="0" w:space="0" w:color="auto"/>
            <w:right w:val="none" w:sz="0" w:space="0" w:color="auto"/>
          </w:divBdr>
        </w:div>
        <w:div w:id="185025214">
          <w:marLeft w:val="640"/>
          <w:marRight w:val="0"/>
          <w:marTop w:val="0"/>
          <w:marBottom w:val="0"/>
          <w:divBdr>
            <w:top w:val="none" w:sz="0" w:space="0" w:color="auto"/>
            <w:left w:val="none" w:sz="0" w:space="0" w:color="auto"/>
            <w:bottom w:val="none" w:sz="0" w:space="0" w:color="auto"/>
            <w:right w:val="none" w:sz="0" w:space="0" w:color="auto"/>
          </w:divBdr>
        </w:div>
        <w:div w:id="58209546">
          <w:marLeft w:val="640"/>
          <w:marRight w:val="0"/>
          <w:marTop w:val="0"/>
          <w:marBottom w:val="0"/>
          <w:divBdr>
            <w:top w:val="none" w:sz="0" w:space="0" w:color="auto"/>
            <w:left w:val="none" w:sz="0" w:space="0" w:color="auto"/>
            <w:bottom w:val="none" w:sz="0" w:space="0" w:color="auto"/>
            <w:right w:val="none" w:sz="0" w:space="0" w:color="auto"/>
          </w:divBdr>
        </w:div>
        <w:div w:id="1607274448">
          <w:marLeft w:val="640"/>
          <w:marRight w:val="0"/>
          <w:marTop w:val="0"/>
          <w:marBottom w:val="0"/>
          <w:divBdr>
            <w:top w:val="none" w:sz="0" w:space="0" w:color="auto"/>
            <w:left w:val="none" w:sz="0" w:space="0" w:color="auto"/>
            <w:bottom w:val="none" w:sz="0" w:space="0" w:color="auto"/>
            <w:right w:val="none" w:sz="0" w:space="0" w:color="auto"/>
          </w:divBdr>
        </w:div>
        <w:div w:id="539511373">
          <w:marLeft w:val="640"/>
          <w:marRight w:val="0"/>
          <w:marTop w:val="0"/>
          <w:marBottom w:val="0"/>
          <w:divBdr>
            <w:top w:val="none" w:sz="0" w:space="0" w:color="auto"/>
            <w:left w:val="none" w:sz="0" w:space="0" w:color="auto"/>
            <w:bottom w:val="none" w:sz="0" w:space="0" w:color="auto"/>
            <w:right w:val="none" w:sz="0" w:space="0" w:color="auto"/>
          </w:divBdr>
        </w:div>
        <w:div w:id="389498672">
          <w:marLeft w:val="640"/>
          <w:marRight w:val="0"/>
          <w:marTop w:val="0"/>
          <w:marBottom w:val="0"/>
          <w:divBdr>
            <w:top w:val="none" w:sz="0" w:space="0" w:color="auto"/>
            <w:left w:val="none" w:sz="0" w:space="0" w:color="auto"/>
            <w:bottom w:val="none" w:sz="0" w:space="0" w:color="auto"/>
            <w:right w:val="none" w:sz="0" w:space="0" w:color="auto"/>
          </w:divBdr>
        </w:div>
        <w:div w:id="716053044">
          <w:marLeft w:val="640"/>
          <w:marRight w:val="0"/>
          <w:marTop w:val="0"/>
          <w:marBottom w:val="0"/>
          <w:divBdr>
            <w:top w:val="none" w:sz="0" w:space="0" w:color="auto"/>
            <w:left w:val="none" w:sz="0" w:space="0" w:color="auto"/>
            <w:bottom w:val="none" w:sz="0" w:space="0" w:color="auto"/>
            <w:right w:val="none" w:sz="0" w:space="0" w:color="auto"/>
          </w:divBdr>
        </w:div>
        <w:div w:id="1257137000">
          <w:marLeft w:val="640"/>
          <w:marRight w:val="0"/>
          <w:marTop w:val="0"/>
          <w:marBottom w:val="0"/>
          <w:divBdr>
            <w:top w:val="none" w:sz="0" w:space="0" w:color="auto"/>
            <w:left w:val="none" w:sz="0" w:space="0" w:color="auto"/>
            <w:bottom w:val="none" w:sz="0" w:space="0" w:color="auto"/>
            <w:right w:val="none" w:sz="0" w:space="0" w:color="auto"/>
          </w:divBdr>
        </w:div>
        <w:div w:id="1124228755">
          <w:marLeft w:val="640"/>
          <w:marRight w:val="0"/>
          <w:marTop w:val="0"/>
          <w:marBottom w:val="0"/>
          <w:divBdr>
            <w:top w:val="none" w:sz="0" w:space="0" w:color="auto"/>
            <w:left w:val="none" w:sz="0" w:space="0" w:color="auto"/>
            <w:bottom w:val="none" w:sz="0" w:space="0" w:color="auto"/>
            <w:right w:val="none" w:sz="0" w:space="0" w:color="auto"/>
          </w:divBdr>
        </w:div>
        <w:div w:id="1654917667">
          <w:marLeft w:val="640"/>
          <w:marRight w:val="0"/>
          <w:marTop w:val="0"/>
          <w:marBottom w:val="0"/>
          <w:divBdr>
            <w:top w:val="none" w:sz="0" w:space="0" w:color="auto"/>
            <w:left w:val="none" w:sz="0" w:space="0" w:color="auto"/>
            <w:bottom w:val="none" w:sz="0" w:space="0" w:color="auto"/>
            <w:right w:val="none" w:sz="0" w:space="0" w:color="auto"/>
          </w:divBdr>
        </w:div>
        <w:div w:id="1814517128">
          <w:marLeft w:val="640"/>
          <w:marRight w:val="0"/>
          <w:marTop w:val="0"/>
          <w:marBottom w:val="0"/>
          <w:divBdr>
            <w:top w:val="none" w:sz="0" w:space="0" w:color="auto"/>
            <w:left w:val="none" w:sz="0" w:space="0" w:color="auto"/>
            <w:bottom w:val="none" w:sz="0" w:space="0" w:color="auto"/>
            <w:right w:val="none" w:sz="0" w:space="0" w:color="auto"/>
          </w:divBdr>
        </w:div>
        <w:div w:id="1852571663">
          <w:marLeft w:val="640"/>
          <w:marRight w:val="0"/>
          <w:marTop w:val="0"/>
          <w:marBottom w:val="0"/>
          <w:divBdr>
            <w:top w:val="none" w:sz="0" w:space="0" w:color="auto"/>
            <w:left w:val="none" w:sz="0" w:space="0" w:color="auto"/>
            <w:bottom w:val="none" w:sz="0" w:space="0" w:color="auto"/>
            <w:right w:val="none" w:sz="0" w:space="0" w:color="auto"/>
          </w:divBdr>
        </w:div>
        <w:div w:id="1033044654">
          <w:marLeft w:val="640"/>
          <w:marRight w:val="0"/>
          <w:marTop w:val="0"/>
          <w:marBottom w:val="0"/>
          <w:divBdr>
            <w:top w:val="none" w:sz="0" w:space="0" w:color="auto"/>
            <w:left w:val="none" w:sz="0" w:space="0" w:color="auto"/>
            <w:bottom w:val="none" w:sz="0" w:space="0" w:color="auto"/>
            <w:right w:val="none" w:sz="0" w:space="0" w:color="auto"/>
          </w:divBdr>
        </w:div>
        <w:div w:id="1345983920">
          <w:marLeft w:val="640"/>
          <w:marRight w:val="0"/>
          <w:marTop w:val="0"/>
          <w:marBottom w:val="0"/>
          <w:divBdr>
            <w:top w:val="none" w:sz="0" w:space="0" w:color="auto"/>
            <w:left w:val="none" w:sz="0" w:space="0" w:color="auto"/>
            <w:bottom w:val="none" w:sz="0" w:space="0" w:color="auto"/>
            <w:right w:val="none" w:sz="0" w:space="0" w:color="auto"/>
          </w:divBdr>
        </w:div>
        <w:div w:id="33314956">
          <w:marLeft w:val="640"/>
          <w:marRight w:val="0"/>
          <w:marTop w:val="0"/>
          <w:marBottom w:val="0"/>
          <w:divBdr>
            <w:top w:val="none" w:sz="0" w:space="0" w:color="auto"/>
            <w:left w:val="none" w:sz="0" w:space="0" w:color="auto"/>
            <w:bottom w:val="none" w:sz="0" w:space="0" w:color="auto"/>
            <w:right w:val="none" w:sz="0" w:space="0" w:color="auto"/>
          </w:divBdr>
        </w:div>
        <w:div w:id="160195298">
          <w:marLeft w:val="640"/>
          <w:marRight w:val="0"/>
          <w:marTop w:val="0"/>
          <w:marBottom w:val="0"/>
          <w:divBdr>
            <w:top w:val="none" w:sz="0" w:space="0" w:color="auto"/>
            <w:left w:val="none" w:sz="0" w:space="0" w:color="auto"/>
            <w:bottom w:val="none" w:sz="0" w:space="0" w:color="auto"/>
            <w:right w:val="none" w:sz="0" w:space="0" w:color="auto"/>
          </w:divBdr>
        </w:div>
        <w:div w:id="743335931">
          <w:marLeft w:val="640"/>
          <w:marRight w:val="0"/>
          <w:marTop w:val="0"/>
          <w:marBottom w:val="0"/>
          <w:divBdr>
            <w:top w:val="none" w:sz="0" w:space="0" w:color="auto"/>
            <w:left w:val="none" w:sz="0" w:space="0" w:color="auto"/>
            <w:bottom w:val="none" w:sz="0" w:space="0" w:color="auto"/>
            <w:right w:val="none" w:sz="0" w:space="0" w:color="auto"/>
          </w:divBdr>
        </w:div>
        <w:div w:id="1049719026">
          <w:marLeft w:val="640"/>
          <w:marRight w:val="0"/>
          <w:marTop w:val="0"/>
          <w:marBottom w:val="0"/>
          <w:divBdr>
            <w:top w:val="none" w:sz="0" w:space="0" w:color="auto"/>
            <w:left w:val="none" w:sz="0" w:space="0" w:color="auto"/>
            <w:bottom w:val="none" w:sz="0" w:space="0" w:color="auto"/>
            <w:right w:val="none" w:sz="0" w:space="0" w:color="auto"/>
          </w:divBdr>
        </w:div>
        <w:div w:id="810251190">
          <w:marLeft w:val="640"/>
          <w:marRight w:val="0"/>
          <w:marTop w:val="0"/>
          <w:marBottom w:val="0"/>
          <w:divBdr>
            <w:top w:val="none" w:sz="0" w:space="0" w:color="auto"/>
            <w:left w:val="none" w:sz="0" w:space="0" w:color="auto"/>
            <w:bottom w:val="none" w:sz="0" w:space="0" w:color="auto"/>
            <w:right w:val="none" w:sz="0" w:space="0" w:color="auto"/>
          </w:divBdr>
        </w:div>
        <w:div w:id="814103925">
          <w:marLeft w:val="640"/>
          <w:marRight w:val="0"/>
          <w:marTop w:val="0"/>
          <w:marBottom w:val="0"/>
          <w:divBdr>
            <w:top w:val="none" w:sz="0" w:space="0" w:color="auto"/>
            <w:left w:val="none" w:sz="0" w:space="0" w:color="auto"/>
            <w:bottom w:val="none" w:sz="0" w:space="0" w:color="auto"/>
            <w:right w:val="none" w:sz="0" w:space="0" w:color="auto"/>
          </w:divBdr>
        </w:div>
        <w:div w:id="1442919350">
          <w:marLeft w:val="640"/>
          <w:marRight w:val="0"/>
          <w:marTop w:val="0"/>
          <w:marBottom w:val="0"/>
          <w:divBdr>
            <w:top w:val="none" w:sz="0" w:space="0" w:color="auto"/>
            <w:left w:val="none" w:sz="0" w:space="0" w:color="auto"/>
            <w:bottom w:val="none" w:sz="0" w:space="0" w:color="auto"/>
            <w:right w:val="none" w:sz="0" w:space="0" w:color="auto"/>
          </w:divBdr>
        </w:div>
        <w:div w:id="1556043376">
          <w:marLeft w:val="640"/>
          <w:marRight w:val="0"/>
          <w:marTop w:val="0"/>
          <w:marBottom w:val="0"/>
          <w:divBdr>
            <w:top w:val="none" w:sz="0" w:space="0" w:color="auto"/>
            <w:left w:val="none" w:sz="0" w:space="0" w:color="auto"/>
            <w:bottom w:val="none" w:sz="0" w:space="0" w:color="auto"/>
            <w:right w:val="none" w:sz="0" w:space="0" w:color="auto"/>
          </w:divBdr>
        </w:div>
        <w:div w:id="976955928">
          <w:marLeft w:val="640"/>
          <w:marRight w:val="0"/>
          <w:marTop w:val="0"/>
          <w:marBottom w:val="0"/>
          <w:divBdr>
            <w:top w:val="none" w:sz="0" w:space="0" w:color="auto"/>
            <w:left w:val="none" w:sz="0" w:space="0" w:color="auto"/>
            <w:bottom w:val="none" w:sz="0" w:space="0" w:color="auto"/>
            <w:right w:val="none" w:sz="0" w:space="0" w:color="auto"/>
          </w:divBdr>
        </w:div>
        <w:div w:id="2011256344">
          <w:marLeft w:val="640"/>
          <w:marRight w:val="0"/>
          <w:marTop w:val="0"/>
          <w:marBottom w:val="0"/>
          <w:divBdr>
            <w:top w:val="none" w:sz="0" w:space="0" w:color="auto"/>
            <w:left w:val="none" w:sz="0" w:space="0" w:color="auto"/>
            <w:bottom w:val="none" w:sz="0" w:space="0" w:color="auto"/>
            <w:right w:val="none" w:sz="0" w:space="0" w:color="auto"/>
          </w:divBdr>
        </w:div>
        <w:div w:id="2035686775">
          <w:marLeft w:val="640"/>
          <w:marRight w:val="0"/>
          <w:marTop w:val="0"/>
          <w:marBottom w:val="0"/>
          <w:divBdr>
            <w:top w:val="none" w:sz="0" w:space="0" w:color="auto"/>
            <w:left w:val="none" w:sz="0" w:space="0" w:color="auto"/>
            <w:bottom w:val="none" w:sz="0" w:space="0" w:color="auto"/>
            <w:right w:val="none" w:sz="0" w:space="0" w:color="auto"/>
          </w:divBdr>
        </w:div>
        <w:div w:id="2010667323">
          <w:marLeft w:val="640"/>
          <w:marRight w:val="0"/>
          <w:marTop w:val="0"/>
          <w:marBottom w:val="0"/>
          <w:divBdr>
            <w:top w:val="none" w:sz="0" w:space="0" w:color="auto"/>
            <w:left w:val="none" w:sz="0" w:space="0" w:color="auto"/>
            <w:bottom w:val="none" w:sz="0" w:space="0" w:color="auto"/>
            <w:right w:val="none" w:sz="0" w:space="0" w:color="auto"/>
          </w:divBdr>
        </w:div>
        <w:div w:id="1442217264">
          <w:marLeft w:val="640"/>
          <w:marRight w:val="0"/>
          <w:marTop w:val="0"/>
          <w:marBottom w:val="0"/>
          <w:divBdr>
            <w:top w:val="none" w:sz="0" w:space="0" w:color="auto"/>
            <w:left w:val="none" w:sz="0" w:space="0" w:color="auto"/>
            <w:bottom w:val="none" w:sz="0" w:space="0" w:color="auto"/>
            <w:right w:val="none" w:sz="0" w:space="0" w:color="auto"/>
          </w:divBdr>
        </w:div>
        <w:div w:id="1196507874">
          <w:marLeft w:val="640"/>
          <w:marRight w:val="0"/>
          <w:marTop w:val="0"/>
          <w:marBottom w:val="0"/>
          <w:divBdr>
            <w:top w:val="none" w:sz="0" w:space="0" w:color="auto"/>
            <w:left w:val="none" w:sz="0" w:space="0" w:color="auto"/>
            <w:bottom w:val="none" w:sz="0" w:space="0" w:color="auto"/>
            <w:right w:val="none" w:sz="0" w:space="0" w:color="auto"/>
          </w:divBdr>
        </w:div>
        <w:div w:id="1855295">
          <w:marLeft w:val="640"/>
          <w:marRight w:val="0"/>
          <w:marTop w:val="0"/>
          <w:marBottom w:val="0"/>
          <w:divBdr>
            <w:top w:val="none" w:sz="0" w:space="0" w:color="auto"/>
            <w:left w:val="none" w:sz="0" w:space="0" w:color="auto"/>
            <w:bottom w:val="none" w:sz="0" w:space="0" w:color="auto"/>
            <w:right w:val="none" w:sz="0" w:space="0" w:color="auto"/>
          </w:divBdr>
        </w:div>
        <w:div w:id="1229879768">
          <w:marLeft w:val="640"/>
          <w:marRight w:val="0"/>
          <w:marTop w:val="0"/>
          <w:marBottom w:val="0"/>
          <w:divBdr>
            <w:top w:val="none" w:sz="0" w:space="0" w:color="auto"/>
            <w:left w:val="none" w:sz="0" w:space="0" w:color="auto"/>
            <w:bottom w:val="none" w:sz="0" w:space="0" w:color="auto"/>
            <w:right w:val="none" w:sz="0" w:space="0" w:color="auto"/>
          </w:divBdr>
        </w:div>
        <w:div w:id="116873042">
          <w:marLeft w:val="640"/>
          <w:marRight w:val="0"/>
          <w:marTop w:val="0"/>
          <w:marBottom w:val="0"/>
          <w:divBdr>
            <w:top w:val="none" w:sz="0" w:space="0" w:color="auto"/>
            <w:left w:val="none" w:sz="0" w:space="0" w:color="auto"/>
            <w:bottom w:val="none" w:sz="0" w:space="0" w:color="auto"/>
            <w:right w:val="none" w:sz="0" w:space="0" w:color="auto"/>
          </w:divBdr>
        </w:div>
        <w:div w:id="148525960">
          <w:marLeft w:val="640"/>
          <w:marRight w:val="0"/>
          <w:marTop w:val="0"/>
          <w:marBottom w:val="0"/>
          <w:divBdr>
            <w:top w:val="none" w:sz="0" w:space="0" w:color="auto"/>
            <w:left w:val="none" w:sz="0" w:space="0" w:color="auto"/>
            <w:bottom w:val="none" w:sz="0" w:space="0" w:color="auto"/>
            <w:right w:val="none" w:sz="0" w:space="0" w:color="auto"/>
          </w:divBdr>
        </w:div>
        <w:div w:id="716588575">
          <w:marLeft w:val="640"/>
          <w:marRight w:val="0"/>
          <w:marTop w:val="0"/>
          <w:marBottom w:val="0"/>
          <w:divBdr>
            <w:top w:val="none" w:sz="0" w:space="0" w:color="auto"/>
            <w:left w:val="none" w:sz="0" w:space="0" w:color="auto"/>
            <w:bottom w:val="none" w:sz="0" w:space="0" w:color="auto"/>
            <w:right w:val="none" w:sz="0" w:space="0" w:color="auto"/>
          </w:divBdr>
        </w:div>
        <w:div w:id="610939455">
          <w:marLeft w:val="640"/>
          <w:marRight w:val="0"/>
          <w:marTop w:val="0"/>
          <w:marBottom w:val="0"/>
          <w:divBdr>
            <w:top w:val="none" w:sz="0" w:space="0" w:color="auto"/>
            <w:left w:val="none" w:sz="0" w:space="0" w:color="auto"/>
            <w:bottom w:val="none" w:sz="0" w:space="0" w:color="auto"/>
            <w:right w:val="none" w:sz="0" w:space="0" w:color="auto"/>
          </w:divBdr>
        </w:div>
        <w:div w:id="544105755">
          <w:marLeft w:val="640"/>
          <w:marRight w:val="0"/>
          <w:marTop w:val="0"/>
          <w:marBottom w:val="0"/>
          <w:divBdr>
            <w:top w:val="none" w:sz="0" w:space="0" w:color="auto"/>
            <w:left w:val="none" w:sz="0" w:space="0" w:color="auto"/>
            <w:bottom w:val="none" w:sz="0" w:space="0" w:color="auto"/>
            <w:right w:val="none" w:sz="0" w:space="0" w:color="auto"/>
          </w:divBdr>
        </w:div>
        <w:div w:id="1631202671">
          <w:marLeft w:val="640"/>
          <w:marRight w:val="0"/>
          <w:marTop w:val="0"/>
          <w:marBottom w:val="0"/>
          <w:divBdr>
            <w:top w:val="none" w:sz="0" w:space="0" w:color="auto"/>
            <w:left w:val="none" w:sz="0" w:space="0" w:color="auto"/>
            <w:bottom w:val="none" w:sz="0" w:space="0" w:color="auto"/>
            <w:right w:val="none" w:sz="0" w:space="0" w:color="auto"/>
          </w:divBdr>
        </w:div>
        <w:div w:id="483085946">
          <w:marLeft w:val="640"/>
          <w:marRight w:val="0"/>
          <w:marTop w:val="0"/>
          <w:marBottom w:val="0"/>
          <w:divBdr>
            <w:top w:val="none" w:sz="0" w:space="0" w:color="auto"/>
            <w:left w:val="none" w:sz="0" w:space="0" w:color="auto"/>
            <w:bottom w:val="none" w:sz="0" w:space="0" w:color="auto"/>
            <w:right w:val="none" w:sz="0" w:space="0" w:color="auto"/>
          </w:divBdr>
        </w:div>
        <w:div w:id="1240603683">
          <w:marLeft w:val="640"/>
          <w:marRight w:val="0"/>
          <w:marTop w:val="0"/>
          <w:marBottom w:val="0"/>
          <w:divBdr>
            <w:top w:val="none" w:sz="0" w:space="0" w:color="auto"/>
            <w:left w:val="none" w:sz="0" w:space="0" w:color="auto"/>
            <w:bottom w:val="none" w:sz="0" w:space="0" w:color="auto"/>
            <w:right w:val="none" w:sz="0" w:space="0" w:color="auto"/>
          </w:divBdr>
        </w:div>
        <w:div w:id="1801730304">
          <w:marLeft w:val="640"/>
          <w:marRight w:val="0"/>
          <w:marTop w:val="0"/>
          <w:marBottom w:val="0"/>
          <w:divBdr>
            <w:top w:val="none" w:sz="0" w:space="0" w:color="auto"/>
            <w:left w:val="none" w:sz="0" w:space="0" w:color="auto"/>
            <w:bottom w:val="none" w:sz="0" w:space="0" w:color="auto"/>
            <w:right w:val="none" w:sz="0" w:space="0" w:color="auto"/>
          </w:divBdr>
        </w:div>
        <w:div w:id="1285623269">
          <w:marLeft w:val="640"/>
          <w:marRight w:val="0"/>
          <w:marTop w:val="0"/>
          <w:marBottom w:val="0"/>
          <w:divBdr>
            <w:top w:val="none" w:sz="0" w:space="0" w:color="auto"/>
            <w:left w:val="none" w:sz="0" w:space="0" w:color="auto"/>
            <w:bottom w:val="none" w:sz="0" w:space="0" w:color="auto"/>
            <w:right w:val="none" w:sz="0" w:space="0" w:color="auto"/>
          </w:divBdr>
        </w:div>
        <w:div w:id="70931261">
          <w:marLeft w:val="640"/>
          <w:marRight w:val="0"/>
          <w:marTop w:val="0"/>
          <w:marBottom w:val="0"/>
          <w:divBdr>
            <w:top w:val="none" w:sz="0" w:space="0" w:color="auto"/>
            <w:left w:val="none" w:sz="0" w:space="0" w:color="auto"/>
            <w:bottom w:val="none" w:sz="0" w:space="0" w:color="auto"/>
            <w:right w:val="none" w:sz="0" w:space="0" w:color="auto"/>
          </w:divBdr>
        </w:div>
        <w:div w:id="2110588317">
          <w:marLeft w:val="640"/>
          <w:marRight w:val="0"/>
          <w:marTop w:val="0"/>
          <w:marBottom w:val="0"/>
          <w:divBdr>
            <w:top w:val="none" w:sz="0" w:space="0" w:color="auto"/>
            <w:left w:val="none" w:sz="0" w:space="0" w:color="auto"/>
            <w:bottom w:val="none" w:sz="0" w:space="0" w:color="auto"/>
            <w:right w:val="none" w:sz="0" w:space="0" w:color="auto"/>
          </w:divBdr>
        </w:div>
        <w:div w:id="1633946483">
          <w:marLeft w:val="640"/>
          <w:marRight w:val="0"/>
          <w:marTop w:val="0"/>
          <w:marBottom w:val="0"/>
          <w:divBdr>
            <w:top w:val="none" w:sz="0" w:space="0" w:color="auto"/>
            <w:left w:val="none" w:sz="0" w:space="0" w:color="auto"/>
            <w:bottom w:val="none" w:sz="0" w:space="0" w:color="auto"/>
            <w:right w:val="none" w:sz="0" w:space="0" w:color="auto"/>
          </w:divBdr>
        </w:div>
        <w:div w:id="889073972">
          <w:marLeft w:val="640"/>
          <w:marRight w:val="0"/>
          <w:marTop w:val="0"/>
          <w:marBottom w:val="0"/>
          <w:divBdr>
            <w:top w:val="none" w:sz="0" w:space="0" w:color="auto"/>
            <w:left w:val="none" w:sz="0" w:space="0" w:color="auto"/>
            <w:bottom w:val="none" w:sz="0" w:space="0" w:color="auto"/>
            <w:right w:val="none" w:sz="0" w:space="0" w:color="auto"/>
          </w:divBdr>
        </w:div>
        <w:div w:id="729308324">
          <w:marLeft w:val="640"/>
          <w:marRight w:val="0"/>
          <w:marTop w:val="0"/>
          <w:marBottom w:val="0"/>
          <w:divBdr>
            <w:top w:val="none" w:sz="0" w:space="0" w:color="auto"/>
            <w:left w:val="none" w:sz="0" w:space="0" w:color="auto"/>
            <w:bottom w:val="none" w:sz="0" w:space="0" w:color="auto"/>
            <w:right w:val="none" w:sz="0" w:space="0" w:color="auto"/>
          </w:divBdr>
        </w:div>
        <w:div w:id="728262575">
          <w:marLeft w:val="640"/>
          <w:marRight w:val="0"/>
          <w:marTop w:val="0"/>
          <w:marBottom w:val="0"/>
          <w:divBdr>
            <w:top w:val="none" w:sz="0" w:space="0" w:color="auto"/>
            <w:left w:val="none" w:sz="0" w:space="0" w:color="auto"/>
            <w:bottom w:val="none" w:sz="0" w:space="0" w:color="auto"/>
            <w:right w:val="none" w:sz="0" w:space="0" w:color="auto"/>
          </w:divBdr>
        </w:div>
        <w:div w:id="996571516">
          <w:marLeft w:val="640"/>
          <w:marRight w:val="0"/>
          <w:marTop w:val="0"/>
          <w:marBottom w:val="0"/>
          <w:divBdr>
            <w:top w:val="none" w:sz="0" w:space="0" w:color="auto"/>
            <w:left w:val="none" w:sz="0" w:space="0" w:color="auto"/>
            <w:bottom w:val="none" w:sz="0" w:space="0" w:color="auto"/>
            <w:right w:val="none" w:sz="0" w:space="0" w:color="auto"/>
          </w:divBdr>
        </w:div>
        <w:div w:id="1049039698">
          <w:marLeft w:val="640"/>
          <w:marRight w:val="0"/>
          <w:marTop w:val="0"/>
          <w:marBottom w:val="0"/>
          <w:divBdr>
            <w:top w:val="none" w:sz="0" w:space="0" w:color="auto"/>
            <w:left w:val="none" w:sz="0" w:space="0" w:color="auto"/>
            <w:bottom w:val="none" w:sz="0" w:space="0" w:color="auto"/>
            <w:right w:val="none" w:sz="0" w:space="0" w:color="auto"/>
          </w:divBdr>
        </w:div>
        <w:div w:id="1207332896">
          <w:marLeft w:val="640"/>
          <w:marRight w:val="0"/>
          <w:marTop w:val="0"/>
          <w:marBottom w:val="0"/>
          <w:divBdr>
            <w:top w:val="none" w:sz="0" w:space="0" w:color="auto"/>
            <w:left w:val="none" w:sz="0" w:space="0" w:color="auto"/>
            <w:bottom w:val="none" w:sz="0" w:space="0" w:color="auto"/>
            <w:right w:val="none" w:sz="0" w:space="0" w:color="auto"/>
          </w:divBdr>
        </w:div>
        <w:div w:id="792135811">
          <w:marLeft w:val="640"/>
          <w:marRight w:val="0"/>
          <w:marTop w:val="0"/>
          <w:marBottom w:val="0"/>
          <w:divBdr>
            <w:top w:val="none" w:sz="0" w:space="0" w:color="auto"/>
            <w:left w:val="none" w:sz="0" w:space="0" w:color="auto"/>
            <w:bottom w:val="none" w:sz="0" w:space="0" w:color="auto"/>
            <w:right w:val="none" w:sz="0" w:space="0" w:color="auto"/>
          </w:divBdr>
        </w:div>
        <w:div w:id="295524398">
          <w:marLeft w:val="640"/>
          <w:marRight w:val="0"/>
          <w:marTop w:val="0"/>
          <w:marBottom w:val="0"/>
          <w:divBdr>
            <w:top w:val="none" w:sz="0" w:space="0" w:color="auto"/>
            <w:left w:val="none" w:sz="0" w:space="0" w:color="auto"/>
            <w:bottom w:val="none" w:sz="0" w:space="0" w:color="auto"/>
            <w:right w:val="none" w:sz="0" w:space="0" w:color="auto"/>
          </w:divBdr>
        </w:div>
        <w:div w:id="2106991687">
          <w:marLeft w:val="640"/>
          <w:marRight w:val="0"/>
          <w:marTop w:val="0"/>
          <w:marBottom w:val="0"/>
          <w:divBdr>
            <w:top w:val="none" w:sz="0" w:space="0" w:color="auto"/>
            <w:left w:val="none" w:sz="0" w:space="0" w:color="auto"/>
            <w:bottom w:val="none" w:sz="0" w:space="0" w:color="auto"/>
            <w:right w:val="none" w:sz="0" w:space="0" w:color="auto"/>
          </w:divBdr>
        </w:div>
        <w:div w:id="1281185873">
          <w:marLeft w:val="640"/>
          <w:marRight w:val="0"/>
          <w:marTop w:val="0"/>
          <w:marBottom w:val="0"/>
          <w:divBdr>
            <w:top w:val="none" w:sz="0" w:space="0" w:color="auto"/>
            <w:left w:val="none" w:sz="0" w:space="0" w:color="auto"/>
            <w:bottom w:val="none" w:sz="0" w:space="0" w:color="auto"/>
            <w:right w:val="none" w:sz="0" w:space="0" w:color="auto"/>
          </w:divBdr>
        </w:div>
        <w:div w:id="793593478">
          <w:marLeft w:val="640"/>
          <w:marRight w:val="0"/>
          <w:marTop w:val="0"/>
          <w:marBottom w:val="0"/>
          <w:divBdr>
            <w:top w:val="none" w:sz="0" w:space="0" w:color="auto"/>
            <w:left w:val="none" w:sz="0" w:space="0" w:color="auto"/>
            <w:bottom w:val="none" w:sz="0" w:space="0" w:color="auto"/>
            <w:right w:val="none" w:sz="0" w:space="0" w:color="auto"/>
          </w:divBdr>
        </w:div>
        <w:div w:id="732965846">
          <w:marLeft w:val="640"/>
          <w:marRight w:val="0"/>
          <w:marTop w:val="0"/>
          <w:marBottom w:val="0"/>
          <w:divBdr>
            <w:top w:val="none" w:sz="0" w:space="0" w:color="auto"/>
            <w:left w:val="none" w:sz="0" w:space="0" w:color="auto"/>
            <w:bottom w:val="none" w:sz="0" w:space="0" w:color="auto"/>
            <w:right w:val="none" w:sz="0" w:space="0" w:color="auto"/>
          </w:divBdr>
        </w:div>
        <w:div w:id="1483038687">
          <w:marLeft w:val="640"/>
          <w:marRight w:val="0"/>
          <w:marTop w:val="0"/>
          <w:marBottom w:val="0"/>
          <w:divBdr>
            <w:top w:val="none" w:sz="0" w:space="0" w:color="auto"/>
            <w:left w:val="none" w:sz="0" w:space="0" w:color="auto"/>
            <w:bottom w:val="none" w:sz="0" w:space="0" w:color="auto"/>
            <w:right w:val="none" w:sz="0" w:space="0" w:color="auto"/>
          </w:divBdr>
        </w:div>
        <w:div w:id="91902634">
          <w:marLeft w:val="640"/>
          <w:marRight w:val="0"/>
          <w:marTop w:val="0"/>
          <w:marBottom w:val="0"/>
          <w:divBdr>
            <w:top w:val="none" w:sz="0" w:space="0" w:color="auto"/>
            <w:left w:val="none" w:sz="0" w:space="0" w:color="auto"/>
            <w:bottom w:val="none" w:sz="0" w:space="0" w:color="auto"/>
            <w:right w:val="none" w:sz="0" w:space="0" w:color="auto"/>
          </w:divBdr>
        </w:div>
        <w:div w:id="1406302512">
          <w:marLeft w:val="640"/>
          <w:marRight w:val="0"/>
          <w:marTop w:val="0"/>
          <w:marBottom w:val="0"/>
          <w:divBdr>
            <w:top w:val="none" w:sz="0" w:space="0" w:color="auto"/>
            <w:left w:val="none" w:sz="0" w:space="0" w:color="auto"/>
            <w:bottom w:val="none" w:sz="0" w:space="0" w:color="auto"/>
            <w:right w:val="none" w:sz="0" w:space="0" w:color="auto"/>
          </w:divBdr>
        </w:div>
        <w:div w:id="1587806277">
          <w:marLeft w:val="640"/>
          <w:marRight w:val="0"/>
          <w:marTop w:val="0"/>
          <w:marBottom w:val="0"/>
          <w:divBdr>
            <w:top w:val="none" w:sz="0" w:space="0" w:color="auto"/>
            <w:left w:val="none" w:sz="0" w:space="0" w:color="auto"/>
            <w:bottom w:val="none" w:sz="0" w:space="0" w:color="auto"/>
            <w:right w:val="none" w:sz="0" w:space="0" w:color="auto"/>
          </w:divBdr>
        </w:div>
        <w:div w:id="1301038614">
          <w:marLeft w:val="640"/>
          <w:marRight w:val="0"/>
          <w:marTop w:val="0"/>
          <w:marBottom w:val="0"/>
          <w:divBdr>
            <w:top w:val="none" w:sz="0" w:space="0" w:color="auto"/>
            <w:left w:val="none" w:sz="0" w:space="0" w:color="auto"/>
            <w:bottom w:val="none" w:sz="0" w:space="0" w:color="auto"/>
            <w:right w:val="none" w:sz="0" w:space="0" w:color="auto"/>
          </w:divBdr>
        </w:div>
        <w:div w:id="1763715988">
          <w:marLeft w:val="640"/>
          <w:marRight w:val="0"/>
          <w:marTop w:val="0"/>
          <w:marBottom w:val="0"/>
          <w:divBdr>
            <w:top w:val="none" w:sz="0" w:space="0" w:color="auto"/>
            <w:left w:val="none" w:sz="0" w:space="0" w:color="auto"/>
            <w:bottom w:val="none" w:sz="0" w:space="0" w:color="auto"/>
            <w:right w:val="none" w:sz="0" w:space="0" w:color="auto"/>
          </w:divBdr>
        </w:div>
        <w:div w:id="1877234732">
          <w:marLeft w:val="640"/>
          <w:marRight w:val="0"/>
          <w:marTop w:val="0"/>
          <w:marBottom w:val="0"/>
          <w:divBdr>
            <w:top w:val="none" w:sz="0" w:space="0" w:color="auto"/>
            <w:left w:val="none" w:sz="0" w:space="0" w:color="auto"/>
            <w:bottom w:val="none" w:sz="0" w:space="0" w:color="auto"/>
            <w:right w:val="none" w:sz="0" w:space="0" w:color="auto"/>
          </w:divBdr>
        </w:div>
        <w:div w:id="1205099019">
          <w:marLeft w:val="640"/>
          <w:marRight w:val="0"/>
          <w:marTop w:val="0"/>
          <w:marBottom w:val="0"/>
          <w:divBdr>
            <w:top w:val="none" w:sz="0" w:space="0" w:color="auto"/>
            <w:left w:val="none" w:sz="0" w:space="0" w:color="auto"/>
            <w:bottom w:val="none" w:sz="0" w:space="0" w:color="auto"/>
            <w:right w:val="none" w:sz="0" w:space="0" w:color="auto"/>
          </w:divBdr>
        </w:div>
        <w:div w:id="2055889259">
          <w:marLeft w:val="640"/>
          <w:marRight w:val="0"/>
          <w:marTop w:val="0"/>
          <w:marBottom w:val="0"/>
          <w:divBdr>
            <w:top w:val="none" w:sz="0" w:space="0" w:color="auto"/>
            <w:left w:val="none" w:sz="0" w:space="0" w:color="auto"/>
            <w:bottom w:val="none" w:sz="0" w:space="0" w:color="auto"/>
            <w:right w:val="none" w:sz="0" w:space="0" w:color="auto"/>
          </w:divBdr>
        </w:div>
        <w:div w:id="1943878012">
          <w:marLeft w:val="640"/>
          <w:marRight w:val="0"/>
          <w:marTop w:val="0"/>
          <w:marBottom w:val="0"/>
          <w:divBdr>
            <w:top w:val="none" w:sz="0" w:space="0" w:color="auto"/>
            <w:left w:val="none" w:sz="0" w:space="0" w:color="auto"/>
            <w:bottom w:val="none" w:sz="0" w:space="0" w:color="auto"/>
            <w:right w:val="none" w:sz="0" w:space="0" w:color="auto"/>
          </w:divBdr>
        </w:div>
        <w:div w:id="1657760594">
          <w:marLeft w:val="640"/>
          <w:marRight w:val="0"/>
          <w:marTop w:val="0"/>
          <w:marBottom w:val="0"/>
          <w:divBdr>
            <w:top w:val="none" w:sz="0" w:space="0" w:color="auto"/>
            <w:left w:val="none" w:sz="0" w:space="0" w:color="auto"/>
            <w:bottom w:val="none" w:sz="0" w:space="0" w:color="auto"/>
            <w:right w:val="none" w:sz="0" w:space="0" w:color="auto"/>
          </w:divBdr>
        </w:div>
        <w:div w:id="1677682900">
          <w:marLeft w:val="640"/>
          <w:marRight w:val="0"/>
          <w:marTop w:val="0"/>
          <w:marBottom w:val="0"/>
          <w:divBdr>
            <w:top w:val="none" w:sz="0" w:space="0" w:color="auto"/>
            <w:left w:val="none" w:sz="0" w:space="0" w:color="auto"/>
            <w:bottom w:val="none" w:sz="0" w:space="0" w:color="auto"/>
            <w:right w:val="none" w:sz="0" w:space="0" w:color="auto"/>
          </w:divBdr>
        </w:div>
        <w:div w:id="1009144124">
          <w:marLeft w:val="640"/>
          <w:marRight w:val="0"/>
          <w:marTop w:val="0"/>
          <w:marBottom w:val="0"/>
          <w:divBdr>
            <w:top w:val="none" w:sz="0" w:space="0" w:color="auto"/>
            <w:left w:val="none" w:sz="0" w:space="0" w:color="auto"/>
            <w:bottom w:val="none" w:sz="0" w:space="0" w:color="auto"/>
            <w:right w:val="none" w:sz="0" w:space="0" w:color="auto"/>
          </w:divBdr>
        </w:div>
        <w:div w:id="490289445">
          <w:marLeft w:val="640"/>
          <w:marRight w:val="0"/>
          <w:marTop w:val="0"/>
          <w:marBottom w:val="0"/>
          <w:divBdr>
            <w:top w:val="none" w:sz="0" w:space="0" w:color="auto"/>
            <w:left w:val="none" w:sz="0" w:space="0" w:color="auto"/>
            <w:bottom w:val="none" w:sz="0" w:space="0" w:color="auto"/>
            <w:right w:val="none" w:sz="0" w:space="0" w:color="auto"/>
          </w:divBdr>
        </w:div>
        <w:div w:id="1801725288">
          <w:marLeft w:val="640"/>
          <w:marRight w:val="0"/>
          <w:marTop w:val="0"/>
          <w:marBottom w:val="0"/>
          <w:divBdr>
            <w:top w:val="none" w:sz="0" w:space="0" w:color="auto"/>
            <w:left w:val="none" w:sz="0" w:space="0" w:color="auto"/>
            <w:bottom w:val="none" w:sz="0" w:space="0" w:color="auto"/>
            <w:right w:val="none" w:sz="0" w:space="0" w:color="auto"/>
          </w:divBdr>
        </w:div>
        <w:div w:id="613366045">
          <w:marLeft w:val="640"/>
          <w:marRight w:val="0"/>
          <w:marTop w:val="0"/>
          <w:marBottom w:val="0"/>
          <w:divBdr>
            <w:top w:val="none" w:sz="0" w:space="0" w:color="auto"/>
            <w:left w:val="none" w:sz="0" w:space="0" w:color="auto"/>
            <w:bottom w:val="none" w:sz="0" w:space="0" w:color="auto"/>
            <w:right w:val="none" w:sz="0" w:space="0" w:color="auto"/>
          </w:divBdr>
        </w:div>
        <w:div w:id="425617929">
          <w:marLeft w:val="640"/>
          <w:marRight w:val="0"/>
          <w:marTop w:val="0"/>
          <w:marBottom w:val="0"/>
          <w:divBdr>
            <w:top w:val="none" w:sz="0" w:space="0" w:color="auto"/>
            <w:left w:val="none" w:sz="0" w:space="0" w:color="auto"/>
            <w:bottom w:val="none" w:sz="0" w:space="0" w:color="auto"/>
            <w:right w:val="none" w:sz="0" w:space="0" w:color="auto"/>
          </w:divBdr>
        </w:div>
        <w:div w:id="2131970385">
          <w:marLeft w:val="640"/>
          <w:marRight w:val="0"/>
          <w:marTop w:val="0"/>
          <w:marBottom w:val="0"/>
          <w:divBdr>
            <w:top w:val="none" w:sz="0" w:space="0" w:color="auto"/>
            <w:left w:val="none" w:sz="0" w:space="0" w:color="auto"/>
            <w:bottom w:val="none" w:sz="0" w:space="0" w:color="auto"/>
            <w:right w:val="none" w:sz="0" w:space="0" w:color="auto"/>
          </w:divBdr>
        </w:div>
        <w:div w:id="1062212793">
          <w:marLeft w:val="640"/>
          <w:marRight w:val="0"/>
          <w:marTop w:val="0"/>
          <w:marBottom w:val="0"/>
          <w:divBdr>
            <w:top w:val="none" w:sz="0" w:space="0" w:color="auto"/>
            <w:left w:val="none" w:sz="0" w:space="0" w:color="auto"/>
            <w:bottom w:val="none" w:sz="0" w:space="0" w:color="auto"/>
            <w:right w:val="none" w:sz="0" w:space="0" w:color="auto"/>
          </w:divBdr>
        </w:div>
      </w:divsChild>
    </w:div>
    <w:div w:id="175923897">
      <w:bodyDiv w:val="1"/>
      <w:marLeft w:val="0"/>
      <w:marRight w:val="0"/>
      <w:marTop w:val="0"/>
      <w:marBottom w:val="0"/>
      <w:divBdr>
        <w:top w:val="none" w:sz="0" w:space="0" w:color="auto"/>
        <w:left w:val="none" w:sz="0" w:space="0" w:color="auto"/>
        <w:bottom w:val="none" w:sz="0" w:space="0" w:color="auto"/>
        <w:right w:val="none" w:sz="0" w:space="0" w:color="auto"/>
      </w:divBdr>
      <w:divsChild>
        <w:div w:id="384253549">
          <w:marLeft w:val="640"/>
          <w:marRight w:val="0"/>
          <w:marTop w:val="0"/>
          <w:marBottom w:val="0"/>
          <w:divBdr>
            <w:top w:val="none" w:sz="0" w:space="0" w:color="auto"/>
            <w:left w:val="none" w:sz="0" w:space="0" w:color="auto"/>
            <w:bottom w:val="none" w:sz="0" w:space="0" w:color="auto"/>
            <w:right w:val="none" w:sz="0" w:space="0" w:color="auto"/>
          </w:divBdr>
        </w:div>
        <w:div w:id="1678145480">
          <w:marLeft w:val="640"/>
          <w:marRight w:val="0"/>
          <w:marTop w:val="0"/>
          <w:marBottom w:val="0"/>
          <w:divBdr>
            <w:top w:val="none" w:sz="0" w:space="0" w:color="auto"/>
            <w:left w:val="none" w:sz="0" w:space="0" w:color="auto"/>
            <w:bottom w:val="none" w:sz="0" w:space="0" w:color="auto"/>
            <w:right w:val="none" w:sz="0" w:space="0" w:color="auto"/>
          </w:divBdr>
        </w:div>
        <w:div w:id="1387412750">
          <w:marLeft w:val="640"/>
          <w:marRight w:val="0"/>
          <w:marTop w:val="0"/>
          <w:marBottom w:val="0"/>
          <w:divBdr>
            <w:top w:val="none" w:sz="0" w:space="0" w:color="auto"/>
            <w:left w:val="none" w:sz="0" w:space="0" w:color="auto"/>
            <w:bottom w:val="none" w:sz="0" w:space="0" w:color="auto"/>
            <w:right w:val="none" w:sz="0" w:space="0" w:color="auto"/>
          </w:divBdr>
        </w:div>
        <w:div w:id="1351489898">
          <w:marLeft w:val="640"/>
          <w:marRight w:val="0"/>
          <w:marTop w:val="0"/>
          <w:marBottom w:val="0"/>
          <w:divBdr>
            <w:top w:val="none" w:sz="0" w:space="0" w:color="auto"/>
            <w:left w:val="none" w:sz="0" w:space="0" w:color="auto"/>
            <w:bottom w:val="none" w:sz="0" w:space="0" w:color="auto"/>
            <w:right w:val="none" w:sz="0" w:space="0" w:color="auto"/>
          </w:divBdr>
        </w:div>
        <w:div w:id="101655580">
          <w:marLeft w:val="640"/>
          <w:marRight w:val="0"/>
          <w:marTop w:val="0"/>
          <w:marBottom w:val="0"/>
          <w:divBdr>
            <w:top w:val="none" w:sz="0" w:space="0" w:color="auto"/>
            <w:left w:val="none" w:sz="0" w:space="0" w:color="auto"/>
            <w:bottom w:val="none" w:sz="0" w:space="0" w:color="auto"/>
            <w:right w:val="none" w:sz="0" w:space="0" w:color="auto"/>
          </w:divBdr>
        </w:div>
        <w:div w:id="1425610983">
          <w:marLeft w:val="640"/>
          <w:marRight w:val="0"/>
          <w:marTop w:val="0"/>
          <w:marBottom w:val="0"/>
          <w:divBdr>
            <w:top w:val="none" w:sz="0" w:space="0" w:color="auto"/>
            <w:left w:val="none" w:sz="0" w:space="0" w:color="auto"/>
            <w:bottom w:val="none" w:sz="0" w:space="0" w:color="auto"/>
            <w:right w:val="none" w:sz="0" w:space="0" w:color="auto"/>
          </w:divBdr>
        </w:div>
        <w:div w:id="1474909482">
          <w:marLeft w:val="640"/>
          <w:marRight w:val="0"/>
          <w:marTop w:val="0"/>
          <w:marBottom w:val="0"/>
          <w:divBdr>
            <w:top w:val="none" w:sz="0" w:space="0" w:color="auto"/>
            <w:left w:val="none" w:sz="0" w:space="0" w:color="auto"/>
            <w:bottom w:val="none" w:sz="0" w:space="0" w:color="auto"/>
            <w:right w:val="none" w:sz="0" w:space="0" w:color="auto"/>
          </w:divBdr>
        </w:div>
        <w:div w:id="1284582773">
          <w:marLeft w:val="640"/>
          <w:marRight w:val="0"/>
          <w:marTop w:val="0"/>
          <w:marBottom w:val="0"/>
          <w:divBdr>
            <w:top w:val="none" w:sz="0" w:space="0" w:color="auto"/>
            <w:left w:val="none" w:sz="0" w:space="0" w:color="auto"/>
            <w:bottom w:val="none" w:sz="0" w:space="0" w:color="auto"/>
            <w:right w:val="none" w:sz="0" w:space="0" w:color="auto"/>
          </w:divBdr>
        </w:div>
        <w:div w:id="13505993">
          <w:marLeft w:val="640"/>
          <w:marRight w:val="0"/>
          <w:marTop w:val="0"/>
          <w:marBottom w:val="0"/>
          <w:divBdr>
            <w:top w:val="none" w:sz="0" w:space="0" w:color="auto"/>
            <w:left w:val="none" w:sz="0" w:space="0" w:color="auto"/>
            <w:bottom w:val="none" w:sz="0" w:space="0" w:color="auto"/>
            <w:right w:val="none" w:sz="0" w:space="0" w:color="auto"/>
          </w:divBdr>
        </w:div>
        <w:div w:id="1270317025">
          <w:marLeft w:val="640"/>
          <w:marRight w:val="0"/>
          <w:marTop w:val="0"/>
          <w:marBottom w:val="0"/>
          <w:divBdr>
            <w:top w:val="none" w:sz="0" w:space="0" w:color="auto"/>
            <w:left w:val="none" w:sz="0" w:space="0" w:color="auto"/>
            <w:bottom w:val="none" w:sz="0" w:space="0" w:color="auto"/>
            <w:right w:val="none" w:sz="0" w:space="0" w:color="auto"/>
          </w:divBdr>
        </w:div>
        <w:div w:id="369385003">
          <w:marLeft w:val="640"/>
          <w:marRight w:val="0"/>
          <w:marTop w:val="0"/>
          <w:marBottom w:val="0"/>
          <w:divBdr>
            <w:top w:val="none" w:sz="0" w:space="0" w:color="auto"/>
            <w:left w:val="none" w:sz="0" w:space="0" w:color="auto"/>
            <w:bottom w:val="none" w:sz="0" w:space="0" w:color="auto"/>
            <w:right w:val="none" w:sz="0" w:space="0" w:color="auto"/>
          </w:divBdr>
        </w:div>
        <w:div w:id="1050884694">
          <w:marLeft w:val="640"/>
          <w:marRight w:val="0"/>
          <w:marTop w:val="0"/>
          <w:marBottom w:val="0"/>
          <w:divBdr>
            <w:top w:val="none" w:sz="0" w:space="0" w:color="auto"/>
            <w:left w:val="none" w:sz="0" w:space="0" w:color="auto"/>
            <w:bottom w:val="none" w:sz="0" w:space="0" w:color="auto"/>
            <w:right w:val="none" w:sz="0" w:space="0" w:color="auto"/>
          </w:divBdr>
        </w:div>
        <w:div w:id="132717727">
          <w:marLeft w:val="640"/>
          <w:marRight w:val="0"/>
          <w:marTop w:val="0"/>
          <w:marBottom w:val="0"/>
          <w:divBdr>
            <w:top w:val="none" w:sz="0" w:space="0" w:color="auto"/>
            <w:left w:val="none" w:sz="0" w:space="0" w:color="auto"/>
            <w:bottom w:val="none" w:sz="0" w:space="0" w:color="auto"/>
            <w:right w:val="none" w:sz="0" w:space="0" w:color="auto"/>
          </w:divBdr>
        </w:div>
        <w:div w:id="248583120">
          <w:marLeft w:val="640"/>
          <w:marRight w:val="0"/>
          <w:marTop w:val="0"/>
          <w:marBottom w:val="0"/>
          <w:divBdr>
            <w:top w:val="none" w:sz="0" w:space="0" w:color="auto"/>
            <w:left w:val="none" w:sz="0" w:space="0" w:color="auto"/>
            <w:bottom w:val="none" w:sz="0" w:space="0" w:color="auto"/>
            <w:right w:val="none" w:sz="0" w:space="0" w:color="auto"/>
          </w:divBdr>
        </w:div>
        <w:div w:id="612128423">
          <w:marLeft w:val="640"/>
          <w:marRight w:val="0"/>
          <w:marTop w:val="0"/>
          <w:marBottom w:val="0"/>
          <w:divBdr>
            <w:top w:val="none" w:sz="0" w:space="0" w:color="auto"/>
            <w:left w:val="none" w:sz="0" w:space="0" w:color="auto"/>
            <w:bottom w:val="none" w:sz="0" w:space="0" w:color="auto"/>
            <w:right w:val="none" w:sz="0" w:space="0" w:color="auto"/>
          </w:divBdr>
        </w:div>
        <w:div w:id="1962418166">
          <w:marLeft w:val="640"/>
          <w:marRight w:val="0"/>
          <w:marTop w:val="0"/>
          <w:marBottom w:val="0"/>
          <w:divBdr>
            <w:top w:val="none" w:sz="0" w:space="0" w:color="auto"/>
            <w:left w:val="none" w:sz="0" w:space="0" w:color="auto"/>
            <w:bottom w:val="none" w:sz="0" w:space="0" w:color="auto"/>
            <w:right w:val="none" w:sz="0" w:space="0" w:color="auto"/>
          </w:divBdr>
        </w:div>
        <w:div w:id="744062127">
          <w:marLeft w:val="640"/>
          <w:marRight w:val="0"/>
          <w:marTop w:val="0"/>
          <w:marBottom w:val="0"/>
          <w:divBdr>
            <w:top w:val="none" w:sz="0" w:space="0" w:color="auto"/>
            <w:left w:val="none" w:sz="0" w:space="0" w:color="auto"/>
            <w:bottom w:val="none" w:sz="0" w:space="0" w:color="auto"/>
            <w:right w:val="none" w:sz="0" w:space="0" w:color="auto"/>
          </w:divBdr>
        </w:div>
        <w:div w:id="1823351480">
          <w:marLeft w:val="640"/>
          <w:marRight w:val="0"/>
          <w:marTop w:val="0"/>
          <w:marBottom w:val="0"/>
          <w:divBdr>
            <w:top w:val="none" w:sz="0" w:space="0" w:color="auto"/>
            <w:left w:val="none" w:sz="0" w:space="0" w:color="auto"/>
            <w:bottom w:val="none" w:sz="0" w:space="0" w:color="auto"/>
            <w:right w:val="none" w:sz="0" w:space="0" w:color="auto"/>
          </w:divBdr>
        </w:div>
        <w:div w:id="69085613">
          <w:marLeft w:val="640"/>
          <w:marRight w:val="0"/>
          <w:marTop w:val="0"/>
          <w:marBottom w:val="0"/>
          <w:divBdr>
            <w:top w:val="none" w:sz="0" w:space="0" w:color="auto"/>
            <w:left w:val="none" w:sz="0" w:space="0" w:color="auto"/>
            <w:bottom w:val="none" w:sz="0" w:space="0" w:color="auto"/>
            <w:right w:val="none" w:sz="0" w:space="0" w:color="auto"/>
          </w:divBdr>
        </w:div>
        <w:div w:id="1603606393">
          <w:marLeft w:val="640"/>
          <w:marRight w:val="0"/>
          <w:marTop w:val="0"/>
          <w:marBottom w:val="0"/>
          <w:divBdr>
            <w:top w:val="none" w:sz="0" w:space="0" w:color="auto"/>
            <w:left w:val="none" w:sz="0" w:space="0" w:color="auto"/>
            <w:bottom w:val="none" w:sz="0" w:space="0" w:color="auto"/>
            <w:right w:val="none" w:sz="0" w:space="0" w:color="auto"/>
          </w:divBdr>
        </w:div>
        <w:div w:id="308244851">
          <w:marLeft w:val="640"/>
          <w:marRight w:val="0"/>
          <w:marTop w:val="0"/>
          <w:marBottom w:val="0"/>
          <w:divBdr>
            <w:top w:val="none" w:sz="0" w:space="0" w:color="auto"/>
            <w:left w:val="none" w:sz="0" w:space="0" w:color="auto"/>
            <w:bottom w:val="none" w:sz="0" w:space="0" w:color="auto"/>
            <w:right w:val="none" w:sz="0" w:space="0" w:color="auto"/>
          </w:divBdr>
        </w:div>
        <w:div w:id="1841693485">
          <w:marLeft w:val="640"/>
          <w:marRight w:val="0"/>
          <w:marTop w:val="0"/>
          <w:marBottom w:val="0"/>
          <w:divBdr>
            <w:top w:val="none" w:sz="0" w:space="0" w:color="auto"/>
            <w:left w:val="none" w:sz="0" w:space="0" w:color="auto"/>
            <w:bottom w:val="none" w:sz="0" w:space="0" w:color="auto"/>
            <w:right w:val="none" w:sz="0" w:space="0" w:color="auto"/>
          </w:divBdr>
        </w:div>
        <w:div w:id="1335912842">
          <w:marLeft w:val="640"/>
          <w:marRight w:val="0"/>
          <w:marTop w:val="0"/>
          <w:marBottom w:val="0"/>
          <w:divBdr>
            <w:top w:val="none" w:sz="0" w:space="0" w:color="auto"/>
            <w:left w:val="none" w:sz="0" w:space="0" w:color="auto"/>
            <w:bottom w:val="none" w:sz="0" w:space="0" w:color="auto"/>
            <w:right w:val="none" w:sz="0" w:space="0" w:color="auto"/>
          </w:divBdr>
        </w:div>
        <w:div w:id="159589145">
          <w:marLeft w:val="640"/>
          <w:marRight w:val="0"/>
          <w:marTop w:val="0"/>
          <w:marBottom w:val="0"/>
          <w:divBdr>
            <w:top w:val="none" w:sz="0" w:space="0" w:color="auto"/>
            <w:left w:val="none" w:sz="0" w:space="0" w:color="auto"/>
            <w:bottom w:val="none" w:sz="0" w:space="0" w:color="auto"/>
            <w:right w:val="none" w:sz="0" w:space="0" w:color="auto"/>
          </w:divBdr>
        </w:div>
        <w:div w:id="235554760">
          <w:marLeft w:val="640"/>
          <w:marRight w:val="0"/>
          <w:marTop w:val="0"/>
          <w:marBottom w:val="0"/>
          <w:divBdr>
            <w:top w:val="none" w:sz="0" w:space="0" w:color="auto"/>
            <w:left w:val="none" w:sz="0" w:space="0" w:color="auto"/>
            <w:bottom w:val="none" w:sz="0" w:space="0" w:color="auto"/>
            <w:right w:val="none" w:sz="0" w:space="0" w:color="auto"/>
          </w:divBdr>
        </w:div>
        <w:div w:id="1709182108">
          <w:marLeft w:val="640"/>
          <w:marRight w:val="0"/>
          <w:marTop w:val="0"/>
          <w:marBottom w:val="0"/>
          <w:divBdr>
            <w:top w:val="none" w:sz="0" w:space="0" w:color="auto"/>
            <w:left w:val="none" w:sz="0" w:space="0" w:color="auto"/>
            <w:bottom w:val="none" w:sz="0" w:space="0" w:color="auto"/>
            <w:right w:val="none" w:sz="0" w:space="0" w:color="auto"/>
          </w:divBdr>
        </w:div>
        <w:div w:id="1255212167">
          <w:marLeft w:val="640"/>
          <w:marRight w:val="0"/>
          <w:marTop w:val="0"/>
          <w:marBottom w:val="0"/>
          <w:divBdr>
            <w:top w:val="none" w:sz="0" w:space="0" w:color="auto"/>
            <w:left w:val="none" w:sz="0" w:space="0" w:color="auto"/>
            <w:bottom w:val="none" w:sz="0" w:space="0" w:color="auto"/>
            <w:right w:val="none" w:sz="0" w:space="0" w:color="auto"/>
          </w:divBdr>
        </w:div>
        <w:div w:id="1254050067">
          <w:marLeft w:val="640"/>
          <w:marRight w:val="0"/>
          <w:marTop w:val="0"/>
          <w:marBottom w:val="0"/>
          <w:divBdr>
            <w:top w:val="none" w:sz="0" w:space="0" w:color="auto"/>
            <w:left w:val="none" w:sz="0" w:space="0" w:color="auto"/>
            <w:bottom w:val="none" w:sz="0" w:space="0" w:color="auto"/>
            <w:right w:val="none" w:sz="0" w:space="0" w:color="auto"/>
          </w:divBdr>
        </w:div>
        <w:div w:id="35200471">
          <w:marLeft w:val="640"/>
          <w:marRight w:val="0"/>
          <w:marTop w:val="0"/>
          <w:marBottom w:val="0"/>
          <w:divBdr>
            <w:top w:val="none" w:sz="0" w:space="0" w:color="auto"/>
            <w:left w:val="none" w:sz="0" w:space="0" w:color="auto"/>
            <w:bottom w:val="none" w:sz="0" w:space="0" w:color="auto"/>
            <w:right w:val="none" w:sz="0" w:space="0" w:color="auto"/>
          </w:divBdr>
        </w:div>
        <w:div w:id="1060976616">
          <w:marLeft w:val="640"/>
          <w:marRight w:val="0"/>
          <w:marTop w:val="0"/>
          <w:marBottom w:val="0"/>
          <w:divBdr>
            <w:top w:val="none" w:sz="0" w:space="0" w:color="auto"/>
            <w:left w:val="none" w:sz="0" w:space="0" w:color="auto"/>
            <w:bottom w:val="none" w:sz="0" w:space="0" w:color="auto"/>
            <w:right w:val="none" w:sz="0" w:space="0" w:color="auto"/>
          </w:divBdr>
        </w:div>
        <w:div w:id="1287006759">
          <w:marLeft w:val="640"/>
          <w:marRight w:val="0"/>
          <w:marTop w:val="0"/>
          <w:marBottom w:val="0"/>
          <w:divBdr>
            <w:top w:val="none" w:sz="0" w:space="0" w:color="auto"/>
            <w:left w:val="none" w:sz="0" w:space="0" w:color="auto"/>
            <w:bottom w:val="none" w:sz="0" w:space="0" w:color="auto"/>
            <w:right w:val="none" w:sz="0" w:space="0" w:color="auto"/>
          </w:divBdr>
        </w:div>
        <w:div w:id="496849146">
          <w:marLeft w:val="640"/>
          <w:marRight w:val="0"/>
          <w:marTop w:val="0"/>
          <w:marBottom w:val="0"/>
          <w:divBdr>
            <w:top w:val="none" w:sz="0" w:space="0" w:color="auto"/>
            <w:left w:val="none" w:sz="0" w:space="0" w:color="auto"/>
            <w:bottom w:val="none" w:sz="0" w:space="0" w:color="auto"/>
            <w:right w:val="none" w:sz="0" w:space="0" w:color="auto"/>
          </w:divBdr>
        </w:div>
        <w:div w:id="631177957">
          <w:marLeft w:val="640"/>
          <w:marRight w:val="0"/>
          <w:marTop w:val="0"/>
          <w:marBottom w:val="0"/>
          <w:divBdr>
            <w:top w:val="none" w:sz="0" w:space="0" w:color="auto"/>
            <w:left w:val="none" w:sz="0" w:space="0" w:color="auto"/>
            <w:bottom w:val="none" w:sz="0" w:space="0" w:color="auto"/>
            <w:right w:val="none" w:sz="0" w:space="0" w:color="auto"/>
          </w:divBdr>
        </w:div>
        <w:div w:id="531504177">
          <w:marLeft w:val="640"/>
          <w:marRight w:val="0"/>
          <w:marTop w:val="0"/>
          <w:marBottom w:val="0"/>
          <w:divBdr>
            <w:top w:val="none" w:sz="0" w:space="0" w:color="auto"/>
            <w:left w:val="none" w:sz="0" w:space="0" w:color="auto"/>
            <w:bottom w:val="none" w:sz="0" w:space="0" w:color="auto"/>
            <w:right w:val="none" w:sz="0" w:space="0" w:color="auto"/>
          </w:divBdr>
        </w:div>
        <w:div w:id="423378146">
          <w:marLeft w:val="640"/>
          <w:marRight w:val="0"/>
          <w:marTop w:val="0"/>
          <w:marBottom w:val="0"/>
          <w:divBdr>
            <w:top w:val="none" w:sz="0" w:space="0" w:color="auto"/>
            <w:left w:val="none" w:sz="0" w:space="0" w:color="auto"/>
            <w:bottom w:val="none" w:sz="0" w:space="0" w:color="auto"/>
            <w:right w:val="none" w:sz="0" w:space="0" w:color="auto"/>
          </w:divBdr>
        </w:div>
        <w:div w:id="1026752553">
          <w:marLeft w:val="640"/>
          <w:marRight w:val="0"/>
          <w:marTop w:val="0"/>
          <w:marBottom w:val="0"/>
          <w:divBdr>
            <w:top w:val="none" w:sz="0" w:space="0" w:color="auto"/>
            <w:left w:val="none" w:sz="0" w:space="0" w:color="auto"/>
            <w:bottom w:val="none" w:sz="0" w:space="0" w:color="auto"/>
            <w:right w:val="none" w:sz="0" w:space="0" w:color="auto"/>
          </w:divBdr>
        </w:div>
        <w:div w:id="624505552">
          <w:marLeft w:val="640"/>
          <w:marRight w:val="0"/>
          <w:marTop w:val="0"/>
          <w:marBottom w:val="0"/>
          <w:divBdr>
            <w:top w:val="none" w:sz="0" w:space="0" w:color="auto"/>
            <w:left w:val="none" w:sz="0" w:space="0" w:color="auto"/>
            <w:bottom w:val="none" w:sz="0" w:space="0" w:color="auto"/>
            <w:right w:val="none" w:sz="0" w:space="0" w:color="auto"/>
          </w:divBdr>
        </w:div>
        <w:div w:id="2056349178">
          <w:marLeft w:val="640"/>
          <w:marRight w:val="0"/>
          <w:marTop w:val="0"/>
          <w:marBottom w:val="0"/>
          <w:divBdr>
            <w:top w:val="none" w:sz="0" w:space="0" w:color="auto"/>
            <w:left w:val="none" w:sz="0" w:space="0" w:color="auto"/>
            <w:bottom w:val="none" w:sz="0" w:space="0" w:color="auto"/>
            <w:right w:val="none" w:sz="0" w:space="0" w:color="auto"/>
          </w:divBdr>
        </w:div>
        <w:div w:id="1186944901">
          <w:marLeft w:val="640"/>
          <w:marRight w:val="0"/>
          <w:marTop w:val="0"/>
          <w:marBottom w:val="0"/>
          <w:divBdr>
            <w:top w:val="none" w:sz="0" w:space="0" w:color="auto"/>
            <w:left w:val="none" w:sz="0" w:space="0" w:color="auto"/>
            <w:bottom w:val="none" w:sz="0" w:space="0" w:color="auto"/>
            <w:right w:val="none" w:sz="0" w:space="0" w:color="auto"/>
          </w:divBdr>
        </w:div>
        <w:div w:id="646975309">
          <w:marLeft w:val="640"/>
          <w:marRight w:val="0"/>
          <w:marTop w:val="0"/>
          <w:marBottom w:val="0"/>
          <w:divBdr>
            <w:top w:val="none" w:sz="0" w:space="0" w:color="auto"/>
            <w:left w:val="none" w:sz="0" w:space="0" w:color="auto"/>
            <w:bottom w:val="none" w:sz="0" w:space="0" w:color="auto"/>
            <w:right w:val="none" w:sz="0" w:space="0" w:color="auto"/>
          </w:divBdr>
        </w:div>
        <w:div w:id="2097744549">
          <w:marLeft w:val="640"/>
          <w:marRight w:val="0"/>
          <w:marTop w:val="0"/>
          <w:marBottom w:val="0"/>
          <w:divBdr>
            <w:top w:val="none" w:sz="0" w:space="0" w:color="auto"/>
            <w:left w:val="none" w:sz="0" w:space="0" w:color="auto"/>
            <w:bottom w:val="none" w:sz="0" w:space="0" w:color="auto"/>
            <w:right w:val="none" w:sz="0" w:space="0" w:color="auto"/>
          </w:divBdr>
        </w:div>
        <w:div w:id="1819568305">
          <w:marLeft w:val="640"/>
          <w:marRight w:val="0"/>
          <w:marTop w:val="0"/>
          <w:marBottom w:val="0"/>
          <w:divBdr>
            <w:top w:val="none" w:sz="0" w:space="0" w:color="auto"/>
            <w:left w:val="none" w:sz="0" w:space="0" w:color="auto"/>
            <w:bottom w:val="none" w:sz="0" w:space="0" w:color="auto"/>
            <w:right w:val="none" w:sz="0" w:space="0" w:color="auto"/>
          </w:divBdr>
        </w:div>
        <w:div w:id="1903296867">
          <w:marLeft w:val="640"/>
          <w:marRight w:val="0"/>
          <w:marTop w:val="0"/>
          <w:marBottom w:val="0"/>
          <w:divBdr>
            <w:top w:val="none" w:sz="0" w:space="0" w:color="auto"/>
            <w:left w:val="none" w:sz="0" w:space="0" w:color="auto"/>
            <w:bottom w:val="none" w:sz="0" w:space="0" w:color="auto"/>
            <w:right w:val="none" w:sz="0" w:space="0" w:color="auto"/>
          </w:divBdr>
        </w:div>
        <w:div w:id="694117394">
          <w:marLeft w:val="640"/>
          <w:marRight w:val="0"/>
          <w:marTop w:val="0"/>
          <w:marBottom w:val="0"/>
          <w:divBdr>
            <w:top w:val="none" w:sz="0" w:space="0" w:color="auto"/>
            <w:left w:val="none" w:sz="0" w:space="0" w:color="auto"/>
            <w:bottom w:val="none" w:sz="0" w:space="0" w:color="auto"/>
            <w:right w:val="none" w:sz="0" w:space="0" w:color="auto"/>
          </w:divBdr>
        </w:div>
        <w:div w:id="497572457">
          <w:marLeft w:val="640"/>
          <w:marRight w:val="0"/>
          <w:marTop w:val="0"/>
          <w:marBottom w:val="0"/>
          <w:divBdr>
            <w:top w:val="none" w:sz="0" w:space="0" w:color="auto"/>
            <w:left w:val="none" w:sz="0" w:space="0" w:color="auto"/>
            <w:bottom w:val="none" w:sz="0" w:space="0" w:color="auto"/>
            <w:right w:val="none" w:sz="0" w:space="0" w:color="auto"/>
          </w:divBdr>
        </w:div>
        <w:div w:id="46880711">
          <w:marLeft w:val="640"/>
          <w:marRight w:val="0"/>
          <w:marTop w:val="0"/>
          <w:marBottom w:val="0"/>
          <w:divBdr>
            <w:top w:val="none" w:sz="0" w:space="0" w:color="auto"/>
            <w:left w:val="none" w:sz="0" w:space="0" w:color="auto"/>
            <w:bottom w:val="none" w:sz="0" w:space="0" w:color="auto"/>
            <w:right w:val="none" w:sz="0" w:space="0" w:color="auto"/>
          </w:divBdr>
        </w:div>
        <w:div w:id="130487413">
          <w:marLeft w:val="640"/>
          <w:marRight w:val="0"/>
          <w:marTop w:val="0"/>
          <w:marBottom w:val="0"/>
          <w:divBdr>
            <w:top w:val="none" w:sz="0" w:space="0" w:color="auto"/>
            <w:left w:val="none" w:sz="0" w:space="0" w:color="auto"/>
            <w:bottom w:val="none" w:sz="0" w:space="0" w:color="auto"/>
            <w:right w:val="none" w:sz="0" w:space="0" w:color="auto"/>
          </w:divBdr>
        </w:div>
        <w:div w:id="1709794475">
          <w:marLeft w:val="640"/>
          <w:marRight w:val="0"/>
          <w:marTop w:val="0"/>
          <w:marBottom w:val="0"/>
          <w:divBdr>
            <w:top w:val="none" w:sz="0" w:space="0" w:color="auto"/>
            <w:left w:val="none" w:sz="0" w:space="0" w:color="auto"/>
            <w:bottom w:val="none" w:sz="0" w:space="0" w:color="auto"/>
            <w:right w:val="none" w:sz="0" w:space="0" w:color="auto"/>
          </w:divBdr>
        </w:div>
        <w:div w:id="456266178">
          <w:marLeft w:val="640"/>
          <w:marRight w:val="0"/>
          <w:marTop w:val="0"/>
          <w:marBottom w:val="0"/>
          <w:divBdr>
            <w:top w:val="none" w:sz="0" w:space="0" w:color="auto"/>
            <w:left w:val="none" w:sz="0" w:space="0" w:color="auto"/>
            <w:bottom w:val="none" w:sz="0" w:space="0" w:color="auto"/>
            <w:right w:val="none" w:sz="0" w:space="0" w:color="auto"/>
          </w:divBdr>
        </w:div>
        <w:div w:id="1522091344">
          <w:marLeft w:val="640"/>
          <w:marRight w:val="0"/>
          <w:marTop w:val="0"/>
          <w:marBottom w:val="0"/>
          <w:divBdr>
            <w:top w:val="none" w:sz="0" w:space="0" w:color="auto"/>
            <w:left w:val="none" w:sz="0" w:space="0" w:color="auto"/>
            <w:bottom w:val="none" w:sz="0" w:space="0" w:color="auto"/>
            <w:right w:val="none" w:sz="0" w:space="0" w:color="auto"/>
          </w:divBdr>
        </w:div>
        <w:div w:id="754865223">
          <w:marLeft w:val="640"/>
          <w:marRight w:val="0"/>
          <w:marTop w:val="0"/>
          <w:marBottom w:val="0"/>
          <w:divBdr>
            <w:top w:val="none" w:sz="0" w:space="0" w:color="auto"/>
            <w:left w:val="none" w:sz="0" w:space="0" w:color="auto"/>
            <w:bottom w:val="none" w:sz="0" w:space="0" w:color="auto"/>
            <w:right w:val="none" w:sz="0" w:space="0" w:color="auto"/>
          </w:divBdr>
        </w:div>
        <w:div w:id="1154879866">
          <w:marLeft w:val="640"/>
          <w:marRight w:val="0"/>
          <w:marTop w:val="0"/>
          <w:marBottom w:val="0"/>
          <w:divBdr>
            <w:top w:val="none" w:sz="0" w:space="0" w:color="auto"/>
            <w:left w:val="none" w:sz="0" w:space="0" w:color="auto"/>
            <w:bottom w:val="none" w:sz="0" w:space="0" w:color="auto"/>
            <w:right w:val="none" w:sz="0" w:space="0" w:color="auto"/>
          </w:divBdr>
        </w:div>
        <w:div w:id="1965185816">
          <w:marLeft w:val="640"/>
          <w:marRight w:val="0"/>
          <w:marTop w:val="0"/>
          <w:marBottom w:val="0"/>
          <w:divBdr>
            <w:top w:val="none" w:sz="0" w:space="0" w:color="auto"/>
            <w:left w:val="none" w:sz="0" w:space="0" w:color="auto"/>
            <w:bottom w:val="none" w:sz="0" w:space="0" w:color="auto"/>
            <w:right w:val="none" w:sz="0" w:space="0" w:color="auto"/>
          </w:divBdr>
        </w:div>
        <w:div w:id="1192500323">
          <w:marLeft w:val="640"/>
          <w:marRight w:val="0"/>
          <w:marTop w:val="0"/>
          <w:marBottom w:val="0"/>
          <w:divBdr>
            <w:top w:val="none" w:sz="0" w:space="0" w:color="auto"/>
            <w:left w:val="none" w:sz="0" w:space="0" w:color="auto"/>
            <w:bottom w:val="none" w:sz="0" w:space="0" w:color="auto"/>
            <w:right w:val="none" w:sz="0" w:space="0" w:color="auto"/>
          </w:divBdr>
        </w:div>
        <w:div w:id="398214303">
          <w:marLeft w:val="640"/>
          <w:marRight w:val="0"/>
          <w:marTop w:val="0"/>
          <w:marBottom w:val="0"/>
          <w:divBdr>
            <w:top w:val="none" w:sz="0" w:space="0" w:color="auto"/>
            <w:left w:val="none" w:sz="0" w:space="0" w:color="auto"/>
            <w:bottom w:val="none" w:sz="0" w:space="0" w:color="auto"/>
            <w:right w:val="none" w:sz="0" w:space="0" w:color="auto"/>
          </w:divBdr>
        </w:div>
        <w:div w:id="498158181">
          <w:marLeft w:val="640"/>
          <w:marRight w:val="0"/>
          <w:marTop w:val="0"/>
          <w:marBottom w:val="0"/>
          <w:divBdr>
            <w:top w:val="none" w:sz="0" w:space="0" w:color="auto"/>
            <w:left w:val="none" w:sz="0" w:space="0" w:color="auto"/>
            <w:bottom w:val="none" w:sz="0" w:space="0" w:color="auto"/>
            <w:right w:val="none" w:sz="0" w:space="0" w:color="auto"/>
          </w:divBdr>
        </w:div>
        <w:div w:id="501049353">
          <w:marLeft w:val="640"/>
          <w:marRight w:val="0"/>
          <w:marTop w:val="0"/>
          <w:marBottom w:val="0"/>
          <w:divBdr>
            <w:top w:val="none" w:sz="0" w:space="0" w:color="auto"/>
            <w:left w:val="none" w:sz="0" w:space="0" w:color="auto"/>
            <w:bottom w:val="none" w:sz="0" w:space="0" w:color="auto"/>
            <w:right w:val="none" w:sz="0" w:space="0" w:color="auto"/>
          </w:divBdr>
        </w:div>
        <w:div w:id="928656112">
          <w:marLeft w:val="640"/>
          <w:marRight w:val="0"/>
          <w:marTop w:val="0"/>
          <w:marBottom w:val="0"/>
          <w:divBdr>
            <w:top w:val="none" w:sz="0" w:space="0" w:color="auto"/>
            <w:left w:val="none" w:sz="0" w:space="0" w:color="auto"/>
            <w:bottom w:val="none" w:sz="0" w:space="0" w:color="auto"/>
            <w:right w:val="none" w:sz="0" w:space="0" w:color="auto"/>
          </w:divBdr>
        </w:div>
        <w:div w:id="1085414393">
          <w:marLeft w:val="640"/>
          <w:marRight w:val="0"/>
          <w:marTop w:val="0"/>
          <w:marBottom w:val="0"/>
          <w:divBdr>
            <w:top w:val="none" w:sz="0" w:space="0" w:color="auto"/>
            <w:left w:val="none" w:sz="0" w:space="0" w:color="auto"/>
            <w:bottom w:val="none" w:sz="0" w:space="0" w:color="auto"/>
            <w:right w:val="none" w:sz="0" w:space="0" w:color="auto"/>
          </w:divBdr>
        </w:div>
        <w:div w:id="1049768883">
          <w:marLeft w:val="640"/>
          <w:marRight w:val="0"/>
          <w:marTop w:val="0"/>
          <w:marBottom w:val="0"/>
          <w:divBdr>
            <w:top w:val="none" w:sz="0" w:space="0" w:color="auto"/>
            <w:left w:val="none" w:sz="0" w:space="0" w:color="auto"/>
            <w:bottom w:val="none" w:sz="0" w:space="0" w:color="auto"/>
            <w:right w:val="none" w:sz="0" w:space="0" w:color="auto"/>
          </w:divBdr>
        </w:div>
        <w:div w:id="39285212">
          <w:marLeft w:val="640"/>
          <w:marRight w:val="0"/>
          <w:marTop w:val="0"/>
          <w:marBottom w:val="0"/>
          <w:divBdr>
            <w:top w:val="none" w:sz="0" w:space="0" w:color="auto"/>
            <w:left w:val="none" w:sz="0" w:space="0" w:color="auto"/>
            <w:bottom w:val="none" w:sz="0" w:space="0" w:color="auto"/>
            <w:right w:val="none" w:sz="0" w:space="0" w:color="auto"/>
          </w:divBdr>
        </w:div>
        <w:div w:id="1015689320">
          <w:marLeft w:val="640"/>
          <w:marRight w:val="0"/>
          <w:marTop w:val="0"/>
          <w:marBottom w:val="0"/>
          <w:divBdr>
            <w:top w:val="none" w:sz="0" w:space="0" w:color="auto"/>
            <w:left w:val="none" w:sz="0" w:space="0" w:color="auto"/>
            <w:bottom w:val="none" w:sz="0" w:space="0" w:color="auto"/>
            <w:right w:val="none" w:sz="0" w:space="0" w:color="auto"/>
          </w:divBdr>
        </w:div>
        <w:div w:id="405567028">
          <w:marLeft w:val="640"/>
          <w:marRight w:val="0"/>
          <w:marTop w:val="0"/>
          <w:marBottom w:val="0"/>
          <w:divBdr>
            <w:top w:val="none" w:sz="0" w:space="0" w:color="auto"/>
            <w:left w:val="none" w:sz="0" w:space="0" w:color="auto"/>
            <w:bottom w:val="none" w:sz="0" w:space="0" w:color="auto"/>
            <w:right w:val="none" w:sz="0" w:space="0" w:color="auto"/>
          </w:divBdr>
        </w:div>
        <w:div w:id="1150756871">
          <w:marLeft w:val="640"/>
          <w:marRight w:val="0"/>
          <w:marTop w:val="0"/>
          <w:marBottom w:val="0"/>
          <w:divBdr>
            <w:top w:val="none" w:sz="0" w:space="0" w:color="auto"/>
            <w:left w:val="none" w:sz="0" w:space="0" w:color="auto"/>
            <w:bottom w:val="none" w:sz="0" w:space="0" w:color="auto"/>
            <w:right w:val="none" w:sz="0" w:space="0" w:color="auto"/>
          </w:divBdr>
        </w:div>
        <w:div w:id="603926381">
          <w:marLeft w:val="640"/>
          <w:marRight w:val="0"/>
          <w:marTop w:val="0"/>
          <w:marBottom w:val="0"/>
          <w:divBdr>
            <w:top w:val="none" w:sz="0" w:space="0" w:color="auto"/>
            <w:left w:val="none" w:sz="0" w:space="0" w:color="auto"/>
            <w:bottom w:val="none" w:sz="0" w:space="0" w:color="auto"/>
            <w:right w:val="none" w:sz="0" w:space="0" w:color="auto"/>
          </w:divBdr>
        </w:div>
        <w:div w:id="206067071">
          <w:marLeft w:val="640"/>
          <w:marRight w:val="0"/>
          <w:marTop w:val="0"/>
          <w:marBottom w:val="0"/>
          <w:divBdr>
            <w:top w:val="none" w:sz="0" w:space="0" w:color="auto"/>
            <w:left w:val="none" w:sz="0" w:space="0" w:color="auto"/>
            <w:bottom w:val="none" w:sz="0" w:space="0" w:color="auto"/>
            <w:right w:val="none" w:sz="0" w:space="0" w:color="auto"/>
          </w:divBdr>
        </w:div>
        <w:div w:id="2137485547">
          <w:marLeft w:val="640"/>
          <w:marRight w:val="0"/>
          <w:marTop w:val="0"/>
          <w:marBottom w:val="0"/>
          <w:divBdr>
            <w:top w:val="none" w:sz="0" w:space="0" w:color="auto"/>
            <w:left w:val="none" w:sz="0" w:space="0" w:color="auto"/>
            <w:bottom w:val="none" w:sz="0" w:space="0" w:color="auto"/>
            <w:right w:val="none" w:sz="0" w:space="0" w:color="auto"/>
          </w:divBdr>
        </w:div>
        <w:div w:id="232087449">
          <w:marLeft w:val="640"/>
          <w:marRight w:val="0"/>
          <w:marTop w:val="0"/>
          <w:marBottom w:val="0"/>
          <w:divBdr>
            <w:top w:val="none" w:sz="0" w:space="0" w:color="auto"/>
            <w:left w:val="none" w:sz="0" w:space="0" w:color="auto"/>
            <w:bottom w:val="none" w:sz="0" w:space="0" w:color="auto"/>
            <w:right w:val="none" w:sz="0" w:space="0" w:color="auto"/>
          </w:divBdr>
        </w:div>
        <w:div w:id="538513906">
          <w:marLeft w:val="640"/>
          <w:marRight w:val="0"/>
          <w:marTop w:val="0"/>
          <w:marBottom w:val="0"/>
          <w:divBdr>
            <w:top w:val="none" w:sz="0" w:space="0" w:color="auto"/>
            <w:left w:val="none" w:sz="0" w:space="0" w:color="auto"/>
            <w:bottom w:val="none" w:sz="0" w:space="0" w:color="auto"/>
            <w:right w:val="none" w:sz="0" w:space="0" w:color="auto"/>
          </w:divBdr>
        </w:div>
        <w:div w:id="1818572728">
          <w:marLeft w:val="640"/>
          <w:marRight w:val="0"/>
          <w:marTop w:val="0"/>
          <w:marBottom w:val="0"/>
          <w:divBdr>
            <w:top w:val="none" w:sz="0" w:space="0" w:color="auto"/>
            <w:left w:val="none" w:sz="0" w:space="0" w:color="auto"/>
            <w:bottom w:val="none" w:sz="0" w:space="0" w:color="auto"/>
            <w:right w:val="none" w:sz="0" w:space="0" w:color="auto"/>
          </w:divBdr>
        </w:div>
        <w:div w:id="810708298">
          <w:marLeft w:val="640"/>
          <w:marRight w:val="0"/>
          <w:marTop w:val="0"/>
          <w:marBottom w:val="0"/>
          <w:divBdr>
            <w:top w:val="none" w:sz="0" w:space="0" w:color="auto"/>
            <w:left w:val="none" w:sz="0" w:space="0" w:color="auto"/>
            <w:bottom w:val="none" w:sz="0" w:space="0" w:color="auto"/>
            <w:right w:val="none" w:sz="0" w:space="0" w:color="auto"/>
          </w:divBdr>
        </w:div>
        <w:div w:id="1190100198">
          <w:marLeft w:val="640"/>
          <w:marRight w:val="0"/>
          <w:marTop w:val="0"/>
          <w:marBottom w:val="0"/>
          <w:divBdr>
            <w:top w:val="none" w:sz="0" w:space="0" w:color="auto"/>
            <w:left w:val="none" w:sz="0" w:space="0" w:color="auto"/>
            <w:bottom w:val="none" w:sz="0" w:space="0" w:color="auto"/>
            <w:right w:val="none" w:sz="0" w:space="0" w:color="auto"/>
          </w:divBdr>
        </w:div>
        <w:div w:id="968167721">
          <w:marLeft w:val="640"/>
          <w:marRight w:val="0"/>
          <w:marTop w:val="0"/>
          <w:marBottom w:val="0"/>
          <w:divBdr>
            <w:top w:val="none" w:sz="0" w:space="0" w:color="auto"/>
            <w:left w:val="none" w:sz="0" w:space="0" w:color="auto"/>
            <w:bottom w:val="none" w:sz="0" w:space="0" w:color="auto"/>
            <w:right w:val="none" w:sz="0" w:space="0" w:color="auto"/>
          </w:divBdr>
        </w:div>
        <w:div w:id="1526334223">
          <w:marLeft w:val="640"/>
          <w:marRight w:val="0"/>
          <w:marTop w:val="0"/>
          <w:marBottom w:val="0"/>
          <w:divBdr>
            <w:top w:val="none" w:sz="0" w:space="0" w:color="auto"/>
            <w:left w:val="none" w:sz="0" w:space="0" w:color="auto"/>
            <w:bottom w:val="none" w:sz="0" w:space="0" w:color="auto"/>
            <w:right w:val="none" w:sz="0" w:space="0" w:color="auto"/>
          </w:divBdr>
        </w:div>
        <w:div w:id="1565333279">
          <w:marLeft w:val="640"/>
          <w:marRight w:val="0"/>
          <w:marTop w:val="0"/>
          <w:marBottom w:val="0"/>
          <w:divBdr>
            <w:top w:val="none" w:sz="0" w:space="0" w:color="auto"/>
            <w:left w:val="none" w:sz="0" w:space="0" w:color="auto"/>
            <w:bottom w:val="none" w:sz="0" w:space="0" w:color="auto"/>
            <w:right w:val="none" w:sz="0" w:space="0" w:color="auto"/>
          </w:divBdr>
        </w:div>
        <w:div w:id="304167500">
          <w:marLeft w:val="640"/>
          <w:marRight w:val="0"/>
          <w:marTop w:val="0"/>
          <w:marBottom w:val="0"/>
          <w:divBdr>
            <w:top w:val="none" w:sz="0" w:space="0" w:color="auto"/>
            <w:left w:val="none" w:sz="0" w:space="0" w:color="auto"/>
            <w:bottom w:val="none" w:sz="0" w:space="0" w:color="auto"/>
            <w:right w:val="none" w:sz="0" w:space="0" w:color="auto"/>
          </w:divBdr>
        </w:div>
        <w:div w:id="338430482">
          <w:marLeft w:val="640"/>
          <w:marRight w:val="0"/>
          <w:marTop w:val="0"/>
          <w:marBottom w:val="0"/>
          <w:divBdr>
            <w:top w:val="none" w:sz="0" w:space="0" w:color="auto"/>
            <w:left w:val="none" w:sz="0" w:space="0" w:color="auto"/>
            <w:bottom w:val="none" w:sz="0" w:space="0" w:color="auto"/>
            <w:right w:val="none" w:sz="0" w:space="0" w:color="auto"/>
          </w:divBdr>
        </w:div>
        <w:div w:id="1284384381">
          <w:marLeft w:val="640"/>
          <w:marRight w:val="0"/>
          <w:marTop w:val="0"/>
          <w:marBottom w:val="0"/>
          <w:divBdr>
            <w:top w:val="none" w:sz="0" w:space="0" w:color="auto"/>
            <w:left w:val="none" w:sz="0" w:space="0" w:color="auto"/>
            <w:bottom w:val="none" w:sz="0" w:space="0" w:color="auto"/>
            <w:right w:val="none" w:sz="0" w:space="0" w:color="auto"/>
          </w:divBdr>
        </w:div>
        <w:div w:id="625812299">
          <w:marLeft w:val="640"/>
          <w:marRight w:val="0"/>
          <w:marTop w:val="0"/>
          <w:marBottom w:val="0"/>
          <w:divBdr>
            <w:top w:val="none" w:sz="0" w:space="0" w:color="auto"/>
            <w:left w:val="none" w:sz="0" w:space="0" w:color="auto"/>
            <w:bottom w:val="none" w:sz="0" w:space="0" w:color="auto"/>
            <w:right w:val="none" w:sz="0" w:space="0" w:color="auto"/>
          </w:divBdr>
        </w:div>
        <w:div w:id="2035228952">
          <w:marLeft w:val="640"/>
          <w:marRight w:val="0"/>
          <w:marTop w:val="0"/>
          <w:marBottom w:val="0"/>
          <w:divBdr>
            <w:top w:val="none" w:sz="0" w:space="0" w:color="auto"/>
            <w:left w:val="none" w:sz="0" w:space="0" w:color="auto"/>
            <w:bottom w:val="none" w:sz="0" w:space="0" w:color="auto"/>
            <w:right w:val="none" w:sz="0" w:space="0" w:color="auto"/>
          </w:divBdr>
        </w:div>
        <w:div w:id="731663058">
          <w:marLeft w:val="640"/>
          <w:marRight w:val="0"/>
          <w:marTop w:val="0"/>
          <w:marBottom w:val="0"/>
          <w:divBdr>
            <w:top w:val="none" w:sz="0" w:space="0" w:color="auto"/>
            <w:left w:val="none" w:sz="0" w:space="0" w:color="auto"/>
            <w:bottom w:val="none" w:sz="0" w:space="0" w:color="auto"/>
            <w:right w:val="none" w:sz="0" w:space="0" w:color="auto"/>
          </w:divBdr>
        </w:div>
        <w:div w:id="135681858">
          <w:marLeft w:val="640"/>
          <w:marRight w:val="0"/>
          <w:marTop w:val="0"/>
          <w:marBottom w:val="0"/>
          <w:divBdr>
            <w:top w:val="none" w:sz="0" w:space="0" w:color="auto"/>
            <w:left w:val="none" w:sz="0" w:space="0" w:color="auto"/>
            <w:bottom w:val="none" w:sz="0" w:space="0" w:color="auto"/>
            <w:right w:val="none" w:sz="0" w:space="0" w:color="auto"/>
          </w:divBdr>
        </w:div>
        <w:div w:id="399207956">
          <w:marLeft w:val="640"/>
          <w:marRight w:val="0"/>
          <w:marTop w:val="0"/>
          <w:marBottom w:val="0"/>
          <w:divBdr>
            <w:top w:val="none" w:sz="0" w:space="0" w:color="auto"/>
            <w:left w:val="none" w:sz="0" w:space="0" w:color="auto"/>
            <w:bottom w:val="none" w:sz="0" w:space="0" w:color="auto"/>
            <w:right w:val="none" w:sz="0" w:space="0" w:color="auto"/>
          </w:divBdr>
        </w:div>
        <w:div w:id="807626641">
          <w:marLeft w:val="640"/>
          <w:marRight w:val="0"/>
          <w:marTop w:val="0"/>
          <w:marBottom w:val="0"/>
          <w:divBdr>
            <w:top w:val="none" w:sz="0" w:space="0" w:color="auto"/>
            <w:left w:val="none" w:sz="0" w:space="0" w:color="auto"/>
            <w:bottom w:val="none" w:sz="0" w:space="0" w:color="auto"/>
            <w:right w:val="none" w:sz="0" w:space="0" w:color="auto"/>
          </w:divBdr>
        </w:div>
        <w:div w:id="1449230295">
          <w:marLeft w:val="640"/>
          <w:marRight w:val="0"/>
          <w:marTop w:val="0"/>
          <w:marBottom w:val="0"/>
          <w:divBdr>
            <w:top w:val="none" w:sz="0" w:space="0" w:color="auto"/>
            <w:left w:val="none" w:sz="0" w:space="0" w:color="auto"/>
            <w:bottom w:val="none" w:sz="0" w:space="0" w:color="auto"/>
            <w:right w:val="none" w:sz="0" w:space="0" w:color="auto"/>
          </w:divBdr>
        </w:div>
        <w:div w:id="134950640">
          <w:marLeft w:val="640"/>
          <w:marRight w:val="0"/>
          <w:marTop w:val="0"/>
          <w:marBottom w:val="0"/>
          <w:divBdr>
            <w:top w:val="none" w:sz="0" w:space="0" w:color="auto"/>
            <w:left w:val="none" w:sz="0" w:space="0" w:color="auto"/>
            <w:bottom w:val="none" w:sz="0" w:space="0" w:color="auto"/>
            <w:right w:val="none" w:sz="0" w:space="0" w:color="auto"/>
          </w:divBdr>
        </w:div>
        <w:div w:id="1302225126">
          <w:marLeft w:val="640"/>
          <w:marRight w:val="0"/>
          <w:marTop w:val="0"/>
          <w:marBottom w:val="0"/>
          <w:divBdr>
            <w:top w:val="none" w:sz="0" w:space="0" w:color="auto"/>
            <w:left w:val="none" w:sz="0" w:space="0" w:color="auto"/>
            <w:bottom w:val="none" w:sz="0" w:space="0" w:color="auto"/>
            <w:right w:val="none" w:sz="0" w:space="0" w:color="auto"/>
          </w:divBdr>
        </w:div>
        <w:div w:id="18095272">
          <w:marLeft w:val="640"/>
          <w:marRight w:val="0"/>
          <w:marTop w:val="0"/>
          <w:marBottom w:val="0"/>
          <w:divBdr>
            <w:top w:val="none" w:sz="0" w:space="0" w:color="auto"/>
            <w:left w:val="none" w:sz="0" w:space="0" w:color="auto"/>
            <w:bottom w:val="none" w:sz="0" w:space="0" w:color="auto"/>
            <w:right w:val="none" w:sz="0" w:space="0" w:color="auto"/>
          </w:divBdr>
        </w:div>
        <w:div w:id="1783569055">
          <w:marLeft w:val="640"/>
          <w:marRight w:val="0"/>
          <w:marTop w:val="0"/>
          <w:marBottom w:val="0"/>
          <w:divBdr>
            <w:top w:val="none" w:sz="0" w:space="0" w:color="auto"/>
            <w:left w:val="none" w:sz="0" w:space="0" w:color="auto"/>
            <w:bottom w:val="none" w:sz="0" w:space="0" w:color="auto"/>
            <w:right w:val="none" w:sz="0" w:space="0" w:color="auto"/>
          </w:divBdr>
        </w:div>
        <w:div w:id="1446734559">
          <w:marLeft w:val="640"/>
          <w:marRight w:val="0"/>
          <w:marTop w:val="0"/>
          <w:marBottom w:val="0"/>
          <w:divBdr>
            <w:top w:val="none" w:sz="0" w:space="0" w:color="auto"/>
            <w:left w:val="none" w:sz="0" w:space="0" w:color="auto"/>
            <w:bottom w:val="none" w:sz="0" w:space="0" w:color="auto"/>
            <w:right w:val="none" w:sz="0" w:space="0" w:color="auto"/>
          </w:divBdr>
        </w:div>
        <w:div w:id="349139249">
          <w:marLeft w:val="640"/>
          <w:marRight w:val="0"/>
          <w:marTop w:val="0"/>
          <w:marBottom w:val="0"/>
          <w:divBdr>
            <w:top w:val="none" w:sz="0" w:space="0" w:color="auto"/>
            <w:left w:val="none" w:sz="0" w:space="0" w:color="auto"/>
            <w:bottom w:val="none" w:sz="0" w:space="0" w:color="auto"/>
            <w:right w:val="none" w:sz="0" w:space="0" w:color="auto"/>
          </w:divBdr>
        </w:div>
        <w:div w:id="308218397">
          <w:marLeft w:val="640"/>
          <w:marRight w:val="0"/>
          <w:marTop w:val="0"/>
          <w:marBottom w:val="0"/>
          <w:divBdr>
            <w:top w:val="none" w:sz="0" w:space="0" w:color="auto"/>
            <w:left w:val="none" w:sz="0" w:space="0" w:color="auto"/>
            <w:bottom w:val="none" w:sz="0" w:space="0" w:color="auto"/>
            <w:right w:val="none" w:sz="0" w:space="0" w:color="auto"/>
          </w:divBdr>
        </w:div>
        <w:div w:id="342629379">
          <w:marLeft w:val="640"/>
          <w:marRight w:val="0"/>
          <w:marTop w:val="0"/>
          <w:marBottom w:val="0"/>
          <w:divBdr>
            <w:top w:val="none" w:sz="0" w:space="0" w:color="auto"/>
            <w:left w:val="none" w:sz="0" w:space="0" w:color="auto"/>
            <w:bottom w:val="none" w:sz="0" w:space="0" w:color="auto"/>
            <w:right w:val="none" w:sz="0" w:space="0" w:color="auto"/>
          </w:divBdr>
        </w:div>
        <w:div w:id="1114982249">
          <w:marLeft w:val="640"/>
          <w:marRight w:val="0"/>
          <w:marTop w:val="0"/>
          <w:marBottom w:val="0"/>
          <w:divBdr>
            <w:top w:val="none" w:sz="0" w:space="0" w:color="auto"/>
            <w:left w:val="none" w:sz="0" w:space="0" w:color="auto"/>
            <w:bottom w:val="none" w:sz="0" w:space="0" w:color="auto"/>
            <w:right w:val="none" w:sz="0" w:space="0" w:color="auto"/>
          </w:divBdr>
        </w:div>
        <w:div w:id="387536045">
          <w:marLeft w:val="640"/>
          <w:marRight w:val="0"/>
          <w:marTop w:val="0"/>
          <w:marBottom w:val="0"/>
          <w:divBdr>
            <w:top w:val="none" w:sz="0" w:space="0" w:color="auto"/>
            <w:left w:val="none" w:sz="0" w:space="0" w:color="auto"/>
            <w:bottom w:val="none" w:sz="0" w:space="0" w:color="auto"/>
            <w:right w:val="none" w:sz="0" w:space="0" w:color="auto"/>
          </w:divBdr>
        </w:div>
        <w:div w:id="277759354">
          <w:marLeft w:val="640"/>
          <w:marRight w:val="0"/>
          <w:marTop w:val="0"/>
          <w:marBottom w:val="0"/>
          <w:divBdr>
            <w:top w:val="none" w:sz="0" w:space="0" w:color="auto"/>
            <w:left w:val="none" w:sz="0" w:space="0" w:color="auto"/>
            <w:bottom w:val="none" w:sz="0" w:space="0" w:color="auto"/>
            <w:right w:val="none" w:sz="0" w:space="0" w:color="auto"/>
          </w:divBdr>
        </w:div>
        <w:div w:id="129132182">
          <w:marLeft w:val="640"/>
          <w:marRight w:val="0"/>
          <w:marTop w:val="0"/>
          <w:marBottom w:val="0"/>
          <w:divBdr>
            <w:top w:val="none" w:sz="0" w:space="0" w:color="auto"/>
            <w:left w:val="none" w:sz="0" w:space="0" w:color="auto"/>
            <w:bottom w:val="none" w:sz="0" w:space="0" w:color="auto"/>
            <w:right w:val="none" w:sz="0" w:space="0" w:color="auto"/>
          </w:divBdr>
        </w:div>
        <w:div w:id="657458025">
          <w:marLeft w:val="640"/>
          <w:marRight w:val="0"/>
          <w:marTop w:val="0"/>
          <w:marBottom w:val="0"/>
          <w:divBdr>
            <w:top w:val="none" w:sz="0" w:space="0" w:color="auto"/>
            <w:left w:val="none" w:sz="0" w:space="0" w:color="auto"/>
            <w:bottom w:val="none" w:sz="0" w:space="0" w:color="auto"/>
            <w:right w:val="none" w:sz="0" w:space="0" w:color="auto"/>
          </w:divBdr>
        </w:div>
        <w:div w:id="1429110157">
          <w:marLeft w:val="640"/>
          <w:marRight w:val="0"/>
          <w:marTop w:val="0"/>
          <w:marBottom w:val="0"/>
          <w:divBdr>
            <w:top w:val="none" w:sz="0" w:space="0" w:color="auto"/>
            <w:left w:val="none" w:sz="0" w:space="0" w:color="auto"/>
            <w:bottom w:val="none" w:sz="0" w:space="0" w:color="auto"/>
            <w:right w:val="none" w:sz="0" w:space="0" w:color="auto"/>
          </w:divBdr>
        </w:div>
        <w:div w:id="1247376472">
          <w:marLeft w:val="640"/>
          <w:marRight w:val="0"/>
          <w:marTop w:val="0"/>
          <w:marBottom w:val="0"/>
          <w:divBdr>
            <w:top w:val="none" w:sz="0" w:space="0" w:color="auto"/>
            <w:left w:val="none" w:sz="0" w:space="0" w:color="auto"/>
            <w:bottom w:val="none" w:sz="0" w:space="0" w:color="auto"/>
            <w:right w:val="none" w:sz="0" w:space="0" w:color="auto"/>
          </w:divBdr>
        </w:div>
        <w:div w:id="251397854">
          <w:marLeft w:val="640"/>
          <w:marRight w:val="0"/>
          <w:marTop w:val="0"/>
          <w:marBottom w:val="0"/>
          <w:divBdr>
            <w:top w:val="none" w:sz="0" w:space="0" w:color="auto"/>
            <w:left w:val="none" w:sz="0" w:space="0" w:color="auto"/>
            <w:bottom w:val="none" w:sz="0" w:space="0" w:color="auto"/>
            <w:right w:val="none" w:sz="0" w:space="0" w:color="auto"/>
          </w:divBdr>
        </w:div>
        <w:div w:id="130903499">
          <w:marLeft w:val="640"/>
          <w:marRight w:val="0"/>
          <w:marTop w:val="0"/>
          <w:marBottom w:val="0"/>
          <w:divBdr>
            <w:top w:val="none" w:sz="0" w:space="0" w:color="auto"/>
            <w:left w:val="none" w:sz="0" w:space="0" w:color="auto"/>
            <w:bottom w:val="none" w:sz="0" w:space="0" w:color="auto"/>
            <w:right w:val="none" w:sz="0" w:space="0" w:color="auto"/>
          </w:divBdr>
        </w:div>
        <w:div w:id="1050690520">
          <w:marLeft w:val="640"/>
          <w:marRight w:val="0"/>
          <w:marTop w:val="0"/>
          <w:marBottom w:val="0"/>
          <w:divBdr>
            <w:top w:val="none" w:sz="0" w:space="0" w:color="auto"/>
            <w:left w:val="none" w:sz="0" w:space="0" w:color="auto"/>
            <w:bottom w:val="none" w:sz="0" w:space="0" w:color="auto"/>
            <w:right w:val="none" w:sz="0" w:space="0" w:color="auto"/>
          </w:divBdr>
        </w:div>
        <w:div w:id="1095445843">
          <w:marLeft w:val="640"/>
          <w:marRight w:val="0"/>
          <w:marTop w:val="0"/>
          <w:marBottom w:val="0"/>
          <w:divBdr>
            <w:top w:val="none" w:sz="0" w:space="0" w:color="auto"/>
            <w:left w:val="none" w:sz="0" w:space="0" w:color="auto"/>
            <w:bottom w:val="none" w:sz="0" w:space="0" w:color="auto"/>
            <w:right w:val="none" w:sz="0" w:space="0" w:color="auto"/>
          </w:divBdr>
        </w:div>
        <w:div w:id="1775594254">
          <w:marLeft w:val="640"/>
          <w:marRight w:val="0"/>
          <w:marTop w:val="0"/>
          <w:marBottom w:val="0"/>
          <w:divBdr>
            <w:top w:val="none" w:sz="0" w:space="0" w:color="auto"/>
            <w:left w:val="none" w:sz="0" w:space="0" w:color="auto"/>
            <w:bottom w:val="none" w:sz="0" w:space="0" w:color="auto"/>
            <w:right w:val="none" w:sz="0" w:space="0" w:color="auto"/>
          </w:divBdr>
        </w:div>
        <w:div w:id="620961206">
          <w:marLeft w:val="640"/>
          <w:marRight w:val="0"/>
          <w:marTop w:val="0"/>
          <w:marBottom w:val="0"/>
          <w:divBdr>
            <w:top w:val="none" w:sz="0" w:space="0" w:color="auto"/>
            <w:left w:val="none" w:sz="0" w:space="0" w:color="auto"/>
            <w:bottom w:val="none" w:sz="0" w:space="0" w:color="auto"/>
            <w:right w:val="none" w:sz="0" w:space="0" w:color="auto"/>
          </w:divBdr>
        </w:div>
        <w:div w:id="1593200003">
          <w:marLeft w:val="640"/>
          <w:marRight w:val="0"/>
          <w:marTop w:val="0"/>
          <w:marBottom w:val="0"/>
          <w:divBdr>
            <w:top w:val="none" w:sz="0" w:space="0" w:color="auto"/>
            <w:left w:val="none" w:sz="0" w:space="0" w:color="auto"/>
            <w:bottom w:val="none" w:sz="0" w:space="0" w:color="auto"/>
            <w:right w:val="none" w:sz="0" w:space="0" w:color="auto"/>
          </w:divBdr>
        </w:div>
        <w:div w:id="738792599">
          <w:marLeft w:val="640"/>
          <w:marRight w:val="0"/>
          <w:marTop w:val="0"/>
          <w:marBottom w:val="0"/>
          <w:divBdr>
            <w:top w:val="none" w:sz="0" w:space="0" w:color="auto"/>
            <w:left w:val="none" w:sz="0" w:space="0" w:color="auto"/>
            <w:bottom w:val="none" w:sz="0" w:space="0" w:color="auto"/>
            <w:right w:val="none" w:sz="0" w:space="0" w:color="auto"/>
          </w:divBdr>
        </w:div>
        <w:div w:id="1713768235">
          <w:marLeft w:val="640"/>
          <w:marRight w:val="0"/>
          <w:marTop w:val="0"/>
          <w:marBottom w:val="0"/>
          <w:divBdr>
            <w:top w:val="none" w:sz="0" w:space="0" w:color="auto"/>
            <w:left w:val="none" w:sz="0" w:space="0" w:color="auto"/>
            <w:bottom w:val="none" w:sz="0" w:space="0" w:color="auto"/>
            <w:right w:val="none" w:sz="0" w:space="0" w:color="auto"/>
          </w:divBdr>
        </w:div>
        <w:div w:id="208805081">
          <w:marLeft w:val="640"/>
          <w:marRight w:val="0"/>
          <w:marTop w:val="0"/>
          <w:marBottom w:val="0"/>
          <w:divBdr>
            <w:top w:val="none" w:sz="0" w:space="0" w:color="auto"/>
            <w:left w:val="none" w:sz="0" w:space="0" w:color="auto"/>
            <w:bottom w:val="none" w:sz="0" w:space="0" w:color="auto"/>
            <w:right w:val="none" w:sz="0" w:space="0" w:color="auto"/>
          </w:divBdr>
        </w:div>
        <w:div w:id="1280339554">
          <w:marLeft w:val="640"/>
          <w:marRight w:val="0"/>
          <w:marTop w:val="0"/>
          <w:marBottom w:val="0"/>
          <w:divBdr>
            <w:top w:val="none" w:sz="0" w:space="0" w:color="auto"/>
            <w:left w:val="none" w:sz="0" w:space="0" w:color="auto"/>
            <w:bottom w:val="none" w:sz="0" w:space="0" w:color="auto"/>
            <w:right w:val="none" w:sz="0" w:space="0" w:color="auto"/>
          </w:divBdr>
        </w:div>
        <w:div w:id="1410737952">
          <w:marLeft w:val="640"/>
          <w:marRight w:val="0"/>
          <w:marTop w:val="0"/>
          <w:marBottom w:val="0"/>
          <w:divBdr>
            <w:top w:val="none" w:sz="0" w:space="0" w:color="auto"/>
            <w:left w:val="none" w:sz="0" w:space="0" w:color="auto"/>
            <w:bottom w:val="none" w:sz="0" w:space="0" w:color="auto"/>
            <w:right w:val="none" w:sz="0" w:space="0" w:color="auto"/>
          </w:divBdr>
        </w:div>
        <w:div w:id="430398445">
          <w:marLeft w:val="640"/>
          <w:marRight w:val="0"/>
          <w:marTop w:val="0"/>
          <w:marBottom w:val="0"/>
          <w:divBdr>
            <w:top w:val="none" w:sz="0" w:space="0" w:color="auto"/>
            <w:left w:val="none" w:sz="0" w:space="0" w:color="auto"/>
            <w:bottom w:val="none" w:sz="0" w:space="0" w:color="auto"/>
            <w:right w:val="none" w:sz="0" w:space="0" w:color="auto"/>
          </w:divBdr>
        </w:div>
        <w:div w:id="987515100">
          <w:marLeft w:val="640"/>
          <w:marRight w:val="0"/>
          <w:marTop w:val="0"/>
          <w:marBottom w:val="0"/>
          <w:divBdr>
            <w:top w:val="none" w:sz="0" w:space="0" w:color="auto"/>
            <w:left w:val="none" w:sz="0" w:space="0" w:color="auto"/>
            <w:bottom w:val="none" w:sz="0" w:space="0" w:color="auto"/>
            <w:right w:val="none" w:sz="0" w:space="0" w:color="auto"/>
          </w:divBdr>
        </w:div>
        <w:div w:id="1140270418">
          <w:marLeft w:val="640"/>
          <w:marRight w:val="0"/>
          <w:marTop w:val="0"/>
          <w:marBottom w:val="0"/>
          <w:divBdr>
            <w:top w:val="none" w:sz="0" w:space="0" w:color="auto"/>
            <w:left w:val="none" w:sz="0" w:space="0" w:color="auto"/>
            <w:bottom w:val="none" w:sz="0" w:space="0" w:color="auto"/>
            <w:right w:val="none" w:sz="0" w:space="0" w:color="auto"/>
          </w:divBdr>
        </w:div>
        <w:div w:id="1187720071">
          <w:marLeft w:val="640"/>
          <w:marRight w:val="0"/>
          <w:marTop w:val="0"/>
          <w:marBottom w:val="0"/>
          <w:divBdr>
            <w:top w:val="none" w:sz="0" w:space="0" w:color="auto"/>
            <w:left w:val="none" w:sz="0" w:space="0" w:color="auto"/>
            <w:bottom w:val="none" w:sz="0" w:space="0" w:color="auto"/>
            <w:right w:val="none" w:sz="0" w:space="0" w:color="auto"/>
          </w:divBdr>
        </w:div>
        <w:div w:id="1841847674">
          <w:marLeft w:val="640"/>
          <w:marRight w:val="0"/>
          <w:marTop w:val="0"/>
          <w:marBottom w:val="0"/>
          <w:divBdr>
            <w:top w:val="none" w:sz="0" w:space="0" w:color="auto"/>
            <w:left w:val="none" w:sz="0" w:space="0" w:color="auto"/>
            <w:bottom w:val="none" w:sz="0" w:space="0" w:color="auto"/>
            <w:right w:val="none" w:sz="0" w:space="0" w:color="auto"/>
          </w:divBdr>
        </w:div>
        <w:div w:id="974065864">
          <w:marLeft w:val="640"/>
          <w:marRight w:val="0"/>
          <w:marTop w:val="0"/>
          <w:marBottom w:val="0"/>
          <w:divBdr>
            <w:top w:val="none" w:sz="0" w:space="0" w:color="auto"/>
            <w:left w:val="none" w:sz="0" w:space="0" w:color="auto"/>
            <w:bottom w:val="none" w:sz="0" w:space="0" w:color="auto"/>
            <w:right w:val="none" w:sz="0" w:space="0" w:color="auto"/>
          </w:divBdr>
        </w:div>
        <w:div w:id="1410811636">
          <w:marLeft w:val="640"/>
          <w:marRight w:val="0"/>
          <w:marTop w:val="0"/>
          <w:marBottom w:val="0"/>
          <w:divBdr>
            <w:top w:val="none" w:sz="0" w:space="0" w:color="auto"/>
            <w:left w:val="none" w:sz="0" w:space="0" w:color="auto"/>
            <w:bottom w:val="none" w:sz="0" w:space="0" w:color="auto"/>
            <w:right w:val="none" w:sz="0" w:space="0" w:color="auto"/>
          </w:divBdr>
        </w:div>
        <w:div w:id="420103598">
          <w:marLeft w:val="640"/>
          <w:marRight w:val="0"/>
          <w:marTop w:val="0"/>
          <w:marBottom w:val="0"/>
          <w:divBdr>
            <w:top w:val="none" w:sz="0" w:space="0" w:color="auto"/>
            <w:left w:val="none" w:sz="0" w:space="0" w:color="auto"/>
            <w:bottom w:val="none" w:sz="0" w:space="0" w:color="auto"/>
            <w:right w:val="none" w:sz="0" w:space="0" w:color="auto"/>
          </w:divBdr>
        </w:div>
        <w:div w:id="974070248">
          <w:marLeft w:val="640"/>
          <w:marRight w:val="0"/>
          <w:marTop w:val="0"/>
          <w:marBottom w:val="0"/>
          <w:divBdr>
            <w:top w:val="none" w:sz="0" w:space="0" w:color="auto"/>
            <w:left w:val="none" w:sz="0" w:space="0" w:color="auto"/>
            <w:bottom w:val="none" w:sz="0" w:space="0" w:color="auto"/>
            <w:right w:val="none" w:sz="0" w:space="0" w:color="auto"/>
          </w:divBdr>
        </w:div>
        <w:div w:id="1539929925">
          <w:marLeft w:val="640"/>
          <w:marRight w:val="0"/>
          <w:marTop w:val="0"/>
          <w:marBottom w:val="0"/>
          <w:divBdr>
            <w:top w:val="none" w:sz="0" w:space="0" w:color="auto"/>
            <w:left w:val="none" w:sz="0" w:space="0" w:color="auto"/>
            <w:bottom w:val="none" w:sz="0" w:space="0" w:color="auto"/>
            <w:right w:val="none" w:sz="0" w:space="0" w:color="auto"/>
          </w:divBdr>
        </w:div>
        <w:div w:id="1190414548">
          <w:marLeft w:val="640"/>
          <w:marRight w:val="0"/>
          <w:marTop w:val="0"/>
          <w:marBottom w:val="0"/>
          <w:divBdr>
            <w:top w:val="none" w:sz="0" w:space="0" w:color="auto"/>
            <w:left w:val="none" w:sz="0" w:space="0" w:color="auto"/>
            <w:bottom w:val="none" w:sz="0" w:space="0" w:color="auto"/>
            <w:right w:val="none" w:sz="0" w:space="0" w:color="auto"/>
          </w:divBdr>
        </w:div>
        <w:div w:id="141391320">
          <w:marLeft w:val="640"/>
          <w:marRight w:val="0"/>
          <w:marTop w:val="0"/>
          <w:marBottom w:val="0"/>
          <w:divBdr>
            <w:top w:val="none" w:sz="0" w:space="0" w:color="auto"/>
            <w:left w:val="none" w:sz="0" w:space="0" w:color="auto"/>
            <w:bottom w:val="none" w:sz="0" w:space="0" w:color="auto"/>
            <w:right w:val="none" w:sz="0" w:space="0" w:color="auto"/>
          </w:divBdr>
        </w:div>
        <w:div w:id="476144509">
          <w:marLeft w:val="640"/>
          <w:marRight w:val="0"/>
          <w:marTop w:val="0"/>
          <w:marBottom w:val="0"/>
          <w:divBdr>
            <w:top w:val="none" w:sz="0" w:space="0" w:color="auto"/>
            <w:left w:val="none" w:sz="0" w:space="0" w:color="auto"/>
            <w:bottom w:val="none" w:sz="0" w:space="0" w:color="auto"/>
            <w:right w:val="none" w:sz="0" w:space="0" w:color="auto"/>
          </w:divBdr>
        </w:div>
        <w:div w:id="1265260275">
          <w:marLeft w:val="640"/>
          <w:marRight w:val="0"/>
          <w:marTop w:val="0"/>
          <w:marBottom w:val="0"/>
          <w:divBdr>
            <w:top w:val="none" w:sz="0" w:space="0" w:color="auto"/>
            <w:left w:val="none" w:sz="0" w:space="0" w:color="auto"/>
            <w:bottom w:val="none" w:sz="0" w:space="0" w:color="auto"/>
            <w:right w:val="none" w:sz="0" w:space="0" w:color="auto"/>
          </w:divBdr>
        </w:div>
        <w:div w:id="950672757">
          <w:marLeft w:val="640"/>
          <w:marRight w:val="0"/>
          <w:marTop w:val="0"/>
          <w:marBottom w:val="0"/>
          <w:divBdr>
            <w:top w:val="none" w:sz="0" w:space="0" w:color="auto"/>
            <w:left w:val="none" w:sz="0" w:space="0" w:color="auto"/>
            <w:bottom w:val="none" w:sz="0" w:space="0" w:color="auto"/>
            <w:right w:val="none" w:sz="0" w:space="0" w:color="auto"/>
          </w:divBdr>
        </w:div>
        <w:div w:id="758019847">
          <w:marLeft w:val="640"/>
          <w:marRight w:val="0"/>
          <w:marTop w:val="0"/>
          <w:marBottom w:val="0"/>
          <w:divBdr>
            <w:top w:val="none" w:sz="0" w:space="0" w:color="auto"/>
            <w:left w:val="none" w:sz="0" w:space="0" w:color="auto"/>
            <w:bottom w:val="none" w:sz="0" w:space="0" w:color="auto"/>
            <w:right w:val="none" w:sz="0" w:space="0" w:color="auto"/>
          </w:divBdr>
        </w:div>
        <w:div w:id="1954553663">
          <w:marLeft w:val="640"/>
          <w:marRight w:val="0"/>
          <w:marTop w:val="0"/>
          <w:marBottom w:val="0"/>
          <w:divBdr>
            <w:top w:val="none" w:sz="0" w:space="0" w:color="auto"/>
            <w:left w:val="none" w:sz="0" w:space="0" w:color="auto"/>
            <w:bottom w:val="none" w:sz="0" w:space="0" w:color="auto"/>
            <w:right w:val="none" w:sz="0" w:space="0" w:color="auto"/>
          </w:divBdr>
        </w:div>
        <w:div w:id="1028019815">
          <w:marLeft w:val="640"/>
          <w:marRight w:val="0"/>
          <w:marTop w:val="0"/>
          <w:marBottom w:val="0"/>
          <w:divBdr>
            <w:top w:val="none" w:sz="0" w:space="0" w:color="auto"/>
            <w:left w:val="none" w:sz="0" w:space="0" w:color="auto"/>
            <w:bottom w:val="none" w:sz="0" w:space="0" w:color="auto"/>
            <w:right w:val="none" w:sz="0" w:space="0" w:color="auto"/>
          </w:divBdr>
        </w:div>
        <w:div w:id="1455440352">
          <w:marLeft w:val="640"/>
          <w:marRight w:val="0"/>
          <w:marTop w:val="0"/>
          <w:marBottom w:val="0"/>
          <w:divBdr>
            <w:top w:val="none" w:sz="0" w:space="0" w:color="auto"/>
            <w:left w:val="none" w:sz="0" w:space="0" w:color="auto"/>
            <w:bottom w:val="none" w:sz="0" w:space="0" w:color="auto"/>
            <w:right w:val="none" w:sz="0" w:space="0" w:color="auto"/>
          </w:divBdr>
        </w:div>
        <w:div w:id="1422263580">
          <w:marLeft w:val="640"/>
          <w:marRight w:val="0"/>
          <w:marTop w:val="0"/>
          <w:marBottom w:val="0"/>
          <w:divBdr>
            <w:top w:val="none" w:sz="0" w:space="0" w:color="auto"/>
            <w:left w:val="none" w:sz="0" w:space="0" w:color="auto"/>
            <w:bottom w:val="none" w:sz="0" w:space="0" w:color="auto"/>
            <w:right w:val="none" w:sz="0" w:space="0" w:color="auto"/>
          </w:divBdr>
        </w:div>
        <w:div w:id="12341766">
          <w:marLeft w:val="640"/>
          <w:marRight w:val="0"/>
          <w:marTop w:val="0"/>
          <w:marBottom w:val="0"/>
          <w:divBdr>
            <w:top w:val="none" w:sz="0" w:space="0" w:color="auto"/>
            <w:left w:val="none" w:sz="0" w:space="0" w:color="auto"/>
            <w:bottom w:val="none" w:sz="0" w:space="0" w:color="auto"/>
            <w:right w:val="none" w:sz="0" w:space="0" w:color="auto"/>
          </w:divBdr>
        </w:div>
        <w:div w:id="1050568645">
          <w:marLeft w:val="640"/>
          <w:marRight w:val="0"/>
          <w:marTop w:val="0"/>
          <w:marBottom w:val="0"/>
          <w:divBdr>
            <w:top w:val="none" w:sz="0" w:space="0" w:color="auto"/>
            <w:left w:val="none" w:sz="0" w:space="0" w:color="auto"/>
            <w:bottom w:val="none" w:sz="0" w:space="0" w:color="auto"/>
            <w:right w:val="none" w:sz="0" w:space="0" w:color="auto"/>
          </w:divBdr>
        </w:div>
        <w:div w:id="521363610">
          <w:marLeft w:val="640"/>
          <w:marRight w:val="0"/>
          <w:marTop w:val="0"/>
          <w:marBottom w:val="0"/>
          <w:divBdr>
            <w:top w:val="none" w:sz="0" w:space="0" w:color="auto"/>
            <w:left w:val="none" w:sz="0" w:space="0" w:color="auto"/>
            <w:bottom w:val="none" w:sz="0" w:space="0" w:color="auto"/>
            <w:right w:val="none" w:sz="0" w:space="0" w:color="auto"/>
          </w:divBdr>
        </w:div>
        <w:div w:id="529219148">
          <w:marLeft w:val="640"/>
          <w:marRight w:val="0"/>
          <w:marTop w:val="0"/>
          <w:marBottom w:val="0"/>
          <w:divBdr>
            <w:top w:val="none" w:sz="0" w:space="0" w:color="auto"/>
            <w:left w:val="none" w:sz="0" w:space="0" w:color="auto"/>
            <w:bottom w:val="none" w:sz="0" w:space="0" w:color="auto"/>
            <w:right w:val="none" w:sz="0" w:space="0" w:color="auto"/>
          </w:divBdr>
        </w:div>
        <w:div w:id="331108484">
          <w:marLeft w:val="640"/>
          <w:marRight w:val="0"/>
          <w:marTop w:val="0"/>
          <w:marBottom w:val="0"/>
          <w:divBdr>
            <w:top w:val="none" w:sz="0" w:space="0" w:color="auto"/>
            <w:left w:val="none" w:sz="0" w:space="0" w:color="auto"/>
            <w:bottom w:val="none" w:sz="0" w:space="0" w:color="auto"/>
            <w:right w:val="none" w:sz="0" w:space="0" w:color="auto"/>
          </w:divBdr>
        </w:div>
        <w:div w:id="1823036749">
          <w:marLeft w:val="640"/>
          <w:marRight w:val="0"/>
          <w:marTop w:val="0"/>
          <w:marBottom w:val="0"/>
          <w:divBdr>
            <w:top w:val="none" w:sz="0" w:space="0" w:color="auto"/>
            <w:left w:val="none" w:sz="0" w:space="0" w:color="auto"/>
            <w:bottom w:val="none" w:sz="0" w:space="0" w:color="auto"/>
            <w:right w:val="none" w:sz="0" w:space="0" w:color="auto"/>
          </w:divBdr>
        </w:div>
        <w:div w:id="2136632169">
          <w:marLeft w:val="640"/>
          <w:marRight w:val="0"/>
          <w:marTop w:val="0"/>
          <w:marBottom w:val="0"/>
          <w:divBdr>
            <w:top w:val="none" w:sz="0" w:space="0" w:color="auto"/>
            <w:left w:val="none" w:sz="0" w:space="0" w:color="auto"/>
            <w:bottom w:val="none" w:sz="0" w:space="0" w:color="auto"/>
            <w:right w:val="none" w:sz="0" w:space="0" w:color="auto"/>
          </w:divBdr>
        </w:div>
        <w:div w:id="1020818700">
          <w:marLeft w:val="640"/>
          <w:marRight w:val="0"/>
          <w:marTop w:val="0"/>
          <w:marBottom w:val="0"/>
          <w:divBdr>
            <w:top w:val="none" w:sz="0" w:space="0" w:color="auto"/>
            <w:left w:val="none" w:sz="0" w:space="0" w:color="auto"/>
            <w:bottom w:val="none" w:sz="0" w:space="0" w:color="auto"/>
            <w:right w:val="none" w:sz="0" w:space="0" w:color="auto"/>
          </w:divBdr>
        </w:div>
        <w:div w:id="1964538881">
          <w:marLeft w:val="640"/>
          <w:marRight w:val="0"/>
          <w:marTop w:val="0"/>
          <w:marBottom w:val="0"/>
          <w:divBdr>
            <w:top w:val="none" w:sz="0" w:space="0" w:color="auto"/>
            <w:left w:val="none" w:sz="0" w:space="0" w:color="auto"/>
            <w:bottom w:val="none" w:sz="0" w:space="0" w:color="auto"/>
            <w:right w:val="none" w:sz="0" w:space="0" w:color="auto"/>
          </w:divBdr>
        </w:div>
        <w:div w:id="1766068665">
          <w:marLeft w:val="640"/>
          <w:marRight w:val="0"/>
          <w:marTop w:val="0"/>
          <w:marBottom w:val="0"/>
          <w:divBdr>
            <w:top w:val="none" w:sz="0" w:space="0" w:color="auto"/>
            <w:left w:val="none" w:sz="0" w:space="0" w:color="auto"/>
            <w:bottom w:val="none" w:sz="0" w:space="0" w:color="auto"/>
            <w:right w:val="none" w:sz="0" w:space="0" w:color="auto"/>
          </w:divBdr>
        </w:div>
        <w:div w:id="42490157">
          <w:marLeft w:val="640"/>
          <w:marRight w:val="0"/>
          <w:marTop w:val="0"/>
          <w:marBottom w:val="0"/>
          <w:divBdr>
            <w:top w:val="none" w:sz="0" w:space="0" w:color="auto"/>
            <w:left w:val="none" w:sz="0" w:space="0" w:color="auto"/>
            <w:bottom w:val="none" w:sz="0" w:space="0" w:color="auto"/>
            <w:right w:val="none" w:sz="0" w:space="0" w:color="auto"/>
          </w:divBdr>
        </w:div>
        <w:div w:id="618416468">
          <w:marLeft w:val="640"/>
          <w:marRight w:val="0"/>
          <w:marTop w:val="0"/>
          <w:marBottom w:val="0"/>
          <w:divBdr>
            <w:top w:val="none" w:sz="0" w:space="0" w:color="auto"/>
            <w:left w:val="none" w:sz="0" w:space="0" w:color="auto"/>
            <w:bottom w:val="none" w:sz="0" w:space="0" w:color="auto"/>
            <w:right w:val="none" w:sz="0" w:space="0" w:color="auto"/>
          </w:divBdr>
        </w:div>
        <w:div w:id="1020086501">
          <w:marLeft w:val="640"/>
          <w:marRight w:val="0"/>
          <w:marTop w:val="0"/>
          <w:marBottom w:val="0"/>
          <w:divBdr>
            <w:top w:val="none" w:sz="0" w:space="0" w:color="auto"/>
            <w:left w:val="none" w:sz="0" w:space="0" w:color="auto"/>
            <w:bottom w:val="none" w:sz="0" w:space="0" w:color="auto"/>
            <w:right w:val="none" w:sz="0" w:space="0" w:color="auto"/>
          </w:divBdr>
        </w:div>
        <w:div w:id="380137668">
          <w:marLeft w:val="640"/>
          <w:marRight w:val="0"/>
          <w:marTop w:val="0"/>
          <w:marBottom w:val="0"/>
          <w:divBdr>
            <w:top w:val="none" w:sz="0" w:space="0" w:color="auto"/>
            <w:left w:val="none" w:sz="0" w:space="0" w:color="auto"/>
            <w:bottom w:val="none" w:sz="0" w:space="0" w:color="auto"/>
            <w:right w:val="none" w:sz="0" w:space="0" w:color="auto"/>
          </w:divBdr>
        </w:div>
        <w:div w:id="1209143366">
          <w:marLeft w:val="640"/>
          <w:marRight w:val="0"/>
          <w:marTop w:val="0"/>
          <w:marBottom w:val="0"/>
          <w:divBdr>
            <w:top w:val="none" w:sz="0" w:space="0" w:color="auto"/>
            <w:left w:val="none" w:sz="0" w:space="0" w:color="auto"/>
            <w:bottom w:val="none" w:sz="0" w:space="0" w:color="auto"/>
            <w:right w:val="none" w:sz="0" w:space="0" w:color="auto"/>
          </w:divBdr>
        </w:div>
        <w:div w:id="1360549408">
          <w:marLeft w:val="640"/>
          <w:marRight w:val="0"/>
          <w:marTop w:val="0"/>
          <w:marBottom w:val="0"/>
          <w:divBdr>
            <w:top w:val="none" w:sz="0" w:space="0" w:color="auto"/>
            <w:left w:val="none" w:sz="0" w:space="0" w:color="auto"/>
            <w:bottom w:val="none" w:sz="0" w:space="0" w:color="auto"/>
            <w:right w:val="none" w:sz="0" w:space="0" w:color="auto"/>
          </w:divBdr>
        </w:div>
        <w:div w:id="854198766">
          <w:marLeft w:val="640"/>
          <w:marRight w:val="0"/>
          <w:marTop w:val="0"/>
          <w:marBottom w:val="0"/>
          <w:divBdr>
            <w:top w:val="none" w:sz="0" w:space="0" w:color="auto"/>
            <w:left w:val="none" w:sz="0" w:space="0" w:color="auto"/>
            <w:bottom w:val="none" w:sz="0" w:space="0" w:color="auto"/>
            <w:right w:val="none" w:sz="0" w:space="0" w:color="auto"/>
          </w:divBdr>
        </w:div>
        <w:div w:id="1938444198">
          <w:marLeft w:val="640"/>
          <w:marRight w:val="0"/>
          <w:marTop w:val="0"/>
          <w:marBottom w:val="0"/>
          <w:divBdr>
            <w:top w:val="none" w:sz="0" w:space="0" w:color="auto"/>
            <w:left w:val="none" w:sz="0" w:space="0" w:color="auto"/>
            <w:bottom w:val="none" w:sz="0" w:space="0" w:color="auto"/>
            <w:right w:val="none" w:sz="0" w:space="0" w:color="auto"/>
          </w:divBdr>
        </w:div>
        <w:div w:id="1074353112">
          <w:marLeft w:val="640"/>
          <w:marRight w:val="0"/>
          <w:marTop w:val="0"/>
          <w:marBottom w:val="0"/>
          <w:divBdr>
            <w:top w:val="none" w:sz="0" w:space="0" w:color="auto"/>
            <w:left w:val="none" w:sz="0" w:space="0" w:color="auto"/>
            <w:bottom w:val="none" w:sz="0" w:space="0" w:color="auto"/>
            <w:right w:val="none" w:sz="0" w:space="0" w:color="auto"/>
          </w:divBdr>
        </w:div>
        <w:div w:id="603346874">
          <w:marLeft w:val="640"/>
          <w:marRight w:val="0"/>
          <w:marTop w:val="0"/>
          <w:marBottom w:val="0"/>
          <w:divBdr>
            <w:top w:val="none" w:sz="0" w:space="0" w:color="auto"/>
            <w:left w:val="none" w:sz="0" w:space="0" w:color="auto"/>
            <w:bottom w:val="none" w:sz="0" w:space="0" w:color="auto"/>
            <w:right w:val="none" w:sz="0" w:space="0" w:color="auto"/>
          </w:divBdr>
        </w:div>
        <w:div w:id="168063463">
          <w:marLeft w:val="640"/>
          <w:marRight w:val="0"/>
          <w:marTop w:val="0"/>
          <w:marBottom w:val="0"/>
          <w:divBdr>
            <w:top w:val="none" w:sz="0" w:space="0" w:color="auto"/>
            <w:left w:val="none" w:sz="0" w:space="0" w:color="auto"/>
            <w:bottom w:val="none" w:sz="0" w:space="0" w:color="auto"/>
            <w:right w:val="none" w:sz="0" w:space="0" w:color="auto"/>
          </w:divBdr>
        </w:div>
        <w:div w:id="1535656101">
          <w:marLeft w:val="640"/>
          <w:marRight w:val="0"/>
          <w:marTop w:val="0"/>
          <w:marBottom w:val="0"/>
          <w:divBdr>
            <w:top w:val="none" w:sz="0" w:space="0" w:color="auto"/>
            <w:left w:val="none" w:sz="0" w:space="0" w:color="auto"/>
            <w:bottom w:val="none" w:sz="0" w:space="0" w:color="auto"/>
            <w:right w:val="none" w:sz="0" w:space="0" w:color="auto"/>
          </w:divBdr>
        </w:div>
      </w:divsChild>
    </w:div>
    <w:div w:id="179319201">
      <w:bodyDiv w:val="1"/>
      <w:marLeft w:val="0"/>
      <w:marRight w:val="0"/>
      <w:marTop w:val="0"/>
      <w:marBottom w:val="0"/>
      <w:divBdr>
        <w:top w:val="none" w:sz="0" w:space="0" w:color="auto"/>
        <w:left w:val="none" w:sz="0" w:space="0" w:color="auto"/>
        <w:bottom w:val="none" w:sz="0" w:space="0" w:color="auto"/>
        <w:right w:val="none" w:sz="0" w:space="0" w:color="auto"/>
      </w:divBdr>
      <w:divsChild>
        <w:div w:id="290984129">
          <w:marLeft w:val="640"/>
          <w:marRight w:val="0"/>
          <w:marTop w:val="0"/>
          <w:marBottom w:val="0"/>
          <w:divBdr>
            <w:top w:val="none" w:sz="0" w:space="0" w:color="auto"/>
            <w:left w:val="none" w:sz="0" w:space="0" w:color="auto"/>
            <w:bottom w:val="none" w:sz="0" w:space="0" w:color="auto"/>
            <w:right w:val="none" w:sz="0" w:space="0" w:color="auto"/>
          </w:divBdr>
        </w:div>
        <w:div w:id="1396590471">
          <w:marLeft w:val="640"/>
          <w:marRight w:val="0"/>
          <w:marTop w:val="0"/>
          <w:marBottom w:val="0"/>
          <w:divBdr>
            <w:top w:val="none" w:sz="0" w:space="0" w:color="auto"/>
            <w:left w:val="none" w:sz="0" w:space="0" w:color="auto"/>
            <w:bottom w:val="none" w:sz="0" w:space="0" w:color="auto"/>
            <w:right w:val="none" w:sz="0" w:space="0" w:color="auto"/>
          </w:divBdr>
        </w:div>
        <w:div w:id="706298361">
          <w:marLeft w:val="640"/>
          <w:marRight w:val="0"/>
          <w:marTop w:val="0"/>
          <w:marBottom w:val="0"/>
          <w:divBdr>
            <w:top w:val="none" w:sz="0" w:space="0" w:color="auto"/>
            <w:left w:val="none" w:sz="0" w:space="0" w:color="auto"/>
            <w:bottom w:val="none" w:sz="0" w:space="0" w:color="auto"/>
            <w:right w:val="none" w:sz="0" w:space="0" w:color="auto"/>
          </w:divBdr>
        </w:div>
        <w:div w:id="2043170326">
          <w:marLeft w:val="640"/>
          <w:marRight w:val="0"/>
          <w:marTop w:val="0"/>
          <w:marBottom w:val="0"/>
          <w:divBdr>
            <w:top w:val="none" w:sz="0" w:space="0" w:color="auto"/>
            <w:left w:val="none" w:sz="0" w:space="0" w:color="auto"/>
            <w:bottom w:val="none" w:sz="0" w:space="0" w:color="auto"/>
            <w:right w:val="none" w:sz="0" w:space="0" w:color="auto"/>
          </w:divBdr>
        </w:div>
        <w:div w:id="1261379970">
          <w:marLeft w:val="640"/>
          <w:marRight w:val="0"/>
          <w:marTop w:val="0"/>
          <w:marBottom w:val="0"/>
          <w:divBdr>
            <w:top w:val="none" w:sz="0" w:space="0" w:color="auto"/>
            <w:left w:val="none" w:sz="0" w:space="0" w:color="auto"/>
            <w:bottom w:val="none" w:sz="0" w:space="0" w:color="auto"/>
            <w:right w:val="none" w:sz="0" w:space="0" w:color="auto"/>
          </w:divBdr>
        </w:div>
        <w:div w:id="2015957590">
          <w:marLeft w:val="640"/>
          <w:marRight w:val="0"/>
          <w:marTop w:val="0"/>
          <w:marBottom w:val="0"/>
          <w:divBdr>
            <w:top w:val="none" w:sz="0" w:space="0" w:color="auto"/>
            <w:left w:val="none" w:sz="0" w:space="0" w:color="auto"/>
            <w:bottom w:val="none" w:sz="0" w:space="0" w:color="auto"/>
            <w:right w:val="none" w:sz="0" w:space="0" w:color="auto"/>
          </w:divBdr>
        </w:div>
        <w:div w:id="200477160">
          <w:marLeft w:val="640"/>
          <w:marRight w:val="0"/>
          <w:marTop w:val="0"/>
          <w:marBottom w:val="0"/>
          <w:divBdr>
            <w:top w:val="none" w:sz="0" w:space="0" w:color="auto"/>
            <w:left w:val="none" w:sz="0" w:space="0" w:color="auto"/>
            <w:bottom w:val="none" w:sz="0" w:space="0" w:color="auto"/>
            <w:right w:val="none" w:sz="0" w:space="0" w:color="auto"/>
          </w:divBdr>
        </w:div>
        <w:div w:id="500317028">
          <w:marLeft w:val="640"/>
          <w:marRight w:val="0"/>
          <w:marTop w:val="0"/>
          <w:marBottom w:val="0"/>
          <w:divBdr>
            <w:top w:val="none" w:sz="0" w:space="0" w:color="auto"/>
            <w:left w:val="none" w:sz="0" w:space="0" w:color="auto"/>
            <w:bottom w:val="none" w:sz="0" w:space="0" w:color="auto"/>
            <w:right w:val="none" w:sz="0" w:space="0" w:color="auto"/>
          </w:divBdr>
        </w:div>
        <w:div w:id="235749082">
          <w:marLeft w:val="640"/>
          <w:marRight w:val="0"/>
          <w:marTop w:val="0"/>
          <w:marBottom w:val="0"/>
          <w:divBdr>
            <w:top w:val="none" w:sz="0" w:space="0" w:color="auto"/>
            <w:left w:val="none" w:sz="0" w:space="0" w:color="auto"/>
            <w:bottom w:val="none" w:sz="0" w:space="0" w:color="auto"/>
            <w:right w:val="none" w:sz="0" w:space="0" w:color="auto"/>
          </w:divBdr>
        </w:div>
        <w:div w:id="1304773287">
          <w:marLeft w:val="640"/>
          <w:marRight w:val="0"/>
          <w:marTop w:val="0"/>
          <w:marBottom w:val="0"/>
          <w:divBdr>
            <w:top w:val="none" w:sz="0" w:space="0" w:color="auto"/>
            <w:left w:val="none" w:sz="0" w:space="0" w:color="auto"/>
            <w:bottom w:val="none" w:sz="0" w:space="0" w:color="auto"/>
            <w:right w:val="none" w:sz="0" w:space="0" w:color="auto"/>
          </w:divBdr>
        </w:div>
        <w:div w:id="386808315">
          <w:marLeft w:val="640"/>
          <w:marRight w:val="0"/>
          <w:marTop w:val="0"/>
          <w:marBottom w:val="0"/>
          <w:divBdr>
            <w:top w:val="none" w:sz="0" w:space="0" w:color="auto"/>
            <w:left w:val="none" w:sz="0" w:space="0" w:color="auto"/>
            <w:bottom w:val="none" w:sz="0" w:space="0" w:color="auto"/>
            <w:right w:val="none" w:sz="0" w:space="0" w:color="auto"/>
          </w:divBdr>
        </w:div>
        <w:div w:id="1526095346">
          <w:marLeft w:val="640"/>
          <w:marRight w:val="0"/>
          <w:marTop w:val="0"/>
          <w:marBottom w:val="0"/>
          <w:divBdr>
            <w:top w:val="none" w:sz="0" w:space="0" w:color="auto"/>
            <w:left w:val="none" w:sz="0" w:space="0" w:color="auto"/>
            <w:bottom w:val="none" w:sz="0" w:space="0" w:color="auto"/>
            <w:right w:val="none" w:sz="0" w:space="0" w:color="auto"/>
          </w:divBdr>
        </w:div>
        <w:div w:id="831797837">
          <w:marLeft w:val="640"/>
          <w:marRight w:val="0"/>
          <w:marTop w:val="0"/>
          <w:marBottom w:val="0"/>
          <w:divBdr>
            <w:top w:val="none" w:sz="0" w:space="0" w:color="auto"/>
            <w:left w:val="none" w:sz="0" w:space="0" w:color="auto"/>
            <w:bottom w:val="none" w:sz="0" w:space="0" w:color="auto"/>
            <w:right w:val="none" w:sz="0" w:space="0" w:color="auto"/>
          </w:divBdr>
        </w:div>
        <w:div w:id="792409869">
          <w:marLeft w:val="640"/>
          <w:marRight w:val="0"/>
          <w:marTop w:val="0"/>
          <w:marBottom w:val="0"/>
          <w:divBdr>
            <w:top w:val="none" w:sz="0" w:space="0" w:color="auto"/>
            <w:left w:val="none" w:sz="0" w:space="0" w:color="auto"/>
            <w:bottom w:val="none" w:sz="0" w:space="0" w:color="auto"/>
            <w:right w:val="none" w:sz="0" w:space="0" w:color="auto"/>
          </w:divBdr>
        </w:div>
        <w:div w:id="143009011">
          <w:marLeft w:val="640"/>
          <w:marRight w:val="0"/>
          <w:marTop w:val="0"/>
          <w:marBottom w:val="0"/>
          <w:divBdr>
            <w:top w:val="none" w:sz="0" w:space="0" w:color="auto"/>
            <w:left w:val="none" w:sz="0" w:space="0" w:color="auto"/>
            <w:bottom w:val="none" w:sz="0" w:space="0" w:color="auto"/>
            <w:right w:val="none" w:sz="0" w:space="0" w:color="auto"/>
          </w:divBdr>
        </w:div>
        <w:div w:id="91511846">
          <w:marLeft w:val="640"/>
          <w:marRight w:val="0"/>
          <w:marTop w:val="0"/>
          <w:marBottom w:val="0"/>
          <w:divBdr>
            <w:top w:val="none" w:sz="0" w:space="0" w:color="auto"/>
            <w:left w:val="none" w:sz="0" w:space="0" w:color="auto"/>
            <w:bottom w:val="none" w:sz="0" w:space="0" w:color="auto"/>
            <w:right w:val="none" w:sz="0" w:space="0" w:color="auto"/>
          </w:divBdr>
        </w:div>
        <w:div w:id="1339383487">
          <w:marLeft w:val="640"/>
          <w:marRight w:val="0"/>
          <w:marTop w:val="0"/>
          <w:marBottom w:val="0"/>
          <w:divBdr>
            <w:top w:val="none" w:sz="0" w:space="0" w:color="auto"/>
            <w:left w:val="none" w:sz="0" w:space="0" w:color="auto"/>
            <w:bottom w:val="none" w:sz="0" w:space="0" w:color="auto"/>
            <w:right w:val="none" w:sz="0" w:space="0" w:color="auto"/>
          </w:divBdr>
        </w:div>
        <w:div w:id="1701274865">
          <w:marLeft w:val="640"/>
          <w:marRight w:val="0"/>
          <w:marTop w:val="0"/>
          <w:marBottom w:val="0"/>
          <w:divBdr>
            <w:top w:val="none" w:sz="0" w:space="0" w:color="auto"/>
            <w:left w:val="none" w:sz="0" w:space="0" w:color="auto"/>
            <w:bottom w:val="none" w:sz="0" w:space="0" w:color="auto"/>
            <w:right w:val="none" w:sz="0" w:space="0" w:color="auto"/>
          </w:divBdr>
        </w:div>
        <w:div w:id="376711013">
          <w:marLeft w:val="640"/>
          <w:marRight w:val="0"/>
          <w:marTop w:val="0"/>
          <w:marBottom w:val="0"/>
          <w:divBdr>
            <w:top w:val="none" w:sz="0" w:space="0" w:color="auto"/>
            <w:left w:val="none" w:sz="0" w:space="0" w:color="auto"/>
            <w:bottom w:val="none" w:sz="0" w:space="0" w:color="auto"/>
            <w:right w:val="none" w:sz="0" w:space="0" w:color="auto"/>
          </w:divBdr>
        </w:div>
        <w:div w:id="1540974257">
          <w:marLeft w:val="640"/>
          <w:marRight w:val="0"/>
          <w:marTop w:val="0"/>
          <w:marBottom w:val="0"/>
          <w:divBdr>
            <w:top w:val="none" w:sz="0" w:space="0" w:color="auto"/>
            <w:left w:val="none" w:sz="0" w:space="0" w:color="auto"/>
            <w:bottom w:val="none" w:sz="0" w:space="0" w:color="auto"/>
            <w:right w:val="none" w:sz="0" w:space="0" w:color="auto"/>
          </w:divBdr>
        </w:div>
        <w:div w:id="1027680923">
          <w:marLeft w:val="640"/>
          <w:marRight w:val="0"/>
          <w:marTop w:val="0"/>
          <w:marBottom w:val="0"/>
          <w:divBdr>
            <w:top w:val="none" w:sz="0" w:space="0" w:color="auto"/>
            <w:left w:val="none" w:sz="0" w:space="0" w:color="auto"/>
            <w:bottom w:val="none" w:sz="0" w:space="0" w:color="auto"/>
            <w:right w:val="none" w:sz="0" w:space="0" w:color="auto"/>
          </w:divBdr>
        </w:div>
        <w:div w:id="40251957">
          <w:marLeft w:val="640"/>
          <w:marRight w:val="0"/>
          <w:marTop w:val="0"/>
          <w:marBottom w:val="0"/>
          <w:divBdr>
            <w:top w:val="none" w:sz="0" w:space="0" w:color="auto"/>
            <w:left w:val="none" w:sz="0" w:space="0" w:color="auto"/>
            <w:bottom w:val="none" w:sz="0" w:space="0" w:color="auto"/>
            <w:right w:val="none" w:sz="0" w:space="0" w:color="auto"/>
          </w:divBdr>
        </w:div>
        <w:div w:id="685406529">
          <w:marLeft w:val="640"/>
          <w:marRight w:val="0"/>
          <w:marTop w:val="0"/>
          <w:marBottom w:val="0"/>
          <w:divBdr>
            <w:top w:val="none" w:sz="0" w:space="0" w:color="auto"/>
            <w:left w:val="none" w:sz="0" w:space="0" w:color="auto"/>
            <w:bottom w:val="none" w:sz="0" w:space="0" w:color="auto"/>
            <w:right w:val="none" w:sz="0" w:space="0" w:color="auto"/>
          </w:divBdr>
        </w:div>
        <w:div w:id="1364481972">
          <w:marLeft w:val="640"/>
          <w:marRight w:val="0"/>
          <w:marTop w:val="0"/>
          <w:marBottom w:val="0"/>
          <w:divBdr>
            <w:top w:val="none" w:sz="0" w:space="0" w:color="auto"/>
            <w:left w:val="none" w:sz="0" w:space="0" w:color="auto"/>
            <w:bottom w:val="none" w:sz="0" w:space="0" w:color="auto"/>
            <w:right w:val="none" w:sz="0" w:space="0" w:color="auto"/>
          </w:divBdr>
        </w:div>
        <w:div w:id="753237766">
          <w:marLeft w:val="640"/>
          <w:marRight w:val="0"/>
          <w:marTop w:val="0"/>
          <w:marBottom w:val="0"/>
          <w:divBdr>
            <w:top w:val="none" w:sz="0" w:space="0" w:color="auto"/>
            <w:left w:val="none" w:sz="0" w:space="0" w:color="auto"/>
            <w:bottom w:val="none" w:sz="0" w:space="0" w:color="auto"/>
            <w:right w:val="none" w:sz="0" w:space="0" w:color="auto"/>
          </w:divBdr>
        </w:div>
        <w:div w:id="969365405">
          <w:marLeft w:val="640"/>
          <w:marRight w:val="0"/>
          <w:marTop w:val="0"/>
          <w:marBottom w:val="0"/>
          <w:divBdr>
            <w:top w:val="none" w:sz="0" w:space="0" w:color="auto"/>
            <w:left w:val="none" w:sz="0" w:space="0" w:color="auto"/>
            <w:bottom w:val="none" w:sz="0" w:space="0" w:color="auto"/>
            <w:right w:val="none" w:sz="0" w:space="0" w:color="auto"/>
          </w:divBdr>
        </w:div>
        <w:div w:id="1025518342">
          <w:marLeft w:val="640"/>
          <w:marRight w:val="0"/>
          <w:marTop w:val="0"/>
          <w:marBottom w:val="0"/>
          <w:divBdr>
            <w:top w:val="none" w:sz="0" w:space="0" w:color="auto"/>
            <w:left w:val="none" w:sz="0" w:space="0" w:color="auto"/>
            <w:bottom w:val="none" w:sz="0" w:space="0" w:color="auto"/>
            <w:right w:val="none" w:sz="0" w:space="0" w:color="auto"/>
          </w:divBdr>
        </w:div>
        <w:div w:id="700011966">
          <w:marLeft w:val="640"/>
          <w:marRight w:val="0"/>
          <w:marTop w:val="0"/>
          <w:marBottom w:val="0"/>
          <w:divBdr>
            <w:top w:val="none" w:sz="0" w:space="0" w:color="auto"/>
            <w:left w:val="none" w:sz="0" w:space="0" w:color="auto"/>
            <w:bottom w:val="none" w:sz="0" w:space="0" w:color="auto"/>
            <w:right w:val="none" w:sz="0" w:space="0" w:color="auto"/>
          </w:divBdr>
        </w:div>
        <w:div w:id="1988394495">
          <w:marLeft w:val="640"/>
          <w:marRight w:val="0"/>
          <w:marTop w:val="0"/>
          <w:marBottom w:val="0"/>
          <w:divBdr>
            <w:top w:val="none" w:sz="0" w:space="0" w:color="auto"/>
            <w:left w:val="none" w:sz="0" w:space="0" w:color="auto"/>
            <w:bottom w:val="none" w:sz="0" w:space="0" w:color="auto"/>
            <w:right w:val="none" w:sz="0" w:space="0" w:color="auto"/>
          </w:divBdr>
        </w:div>
        <w:div w:id="1371615964">
          <w:marLeft w:val="640"/>
          <w:marRight w:val="0"/>
          <w:marTop w:val="0"/>
          <w:marBottom w:val="0"/>
          <w:divBdr>
            <w:top w:val="none" w:sz="0" w:space="0" w:color="auto"/>
            <w:left w:val="none" w:sz="0" w:space="0" w:color="auto"/>
            <w:bottom w:val="none" w:sz="0" w:space="0" w:color="auto"/>
            <w:right w:val="none" w:sz="0" w:space="0" w:color="auto"/>
          </w:divBdr>
        </w:div>
        <w:div w:id="1048724808">
          <w:marLeft w:val="640"/>
          <w:marRight w:val="0"/>
          <w:marTop w:val="0"/>
          <w:marBottom w:val="0"/>
          <w:divBdr>
            <w:top w:val="none" w:sz="0" w:space="0" w:color="auto"/>
            <w:left w:val="none" w:sz="0" w:space="0" w:color="auto"/>
            <w:bottom w:val="none" w:sz="0" w:space="0" w:color="auto"/>
            <w:right w:val="none" w:sz="0" w:space="0" w:color="auto"/>
          </w:divBdr>
        </w:div>
        <w:div w:id="1871724859">
          <w:marLeft w:val="640"/>
          <w:marRight w:val="0"/>
          <w:marTop w:val="0"/>
          <w:marBottom w:val="0"/>
          <w:divBdr>
            <w:top w:val="none" w:sz="0" w:space="0" w:color="auto"/>
            <w:left w:val="none" w:sz="0" w:space="0" w:color="auto"/>
            <w:bottom w:val="none" w:sz="0" w:space="0" w:color="auto"/>
            <w:right w:val="none" w:sz="0" w:space="0" w:color="auto"/>
          </w:divBdr>
        </w:div>
        <w:div w:id="148719463">
          <w:marLeft w:val="640"/>
          <w:marRight w:val="0"/>
          <w:marTop w:val="0"/>
          <w:marBottom w:val="0"/>
          <w:divBdr>
            <w:top w:val="none" w:sz="0" w:space="0" w:color="auto"/>
            <w:left w:val="none" w:sz="0" w:space="0" w:color="auto"/>
            <w:bottom w:val="none" w:sz="0" w:space="0" w:color="auto"/>
            <w:right w:val="none" w:sz="0" w:space="0" w:color="auto"/>
          </w:divBdr>
        </w:div>
        <w:div w:id="1570530125">
          <w:marLeft w:val="640"/>
          <w:marRight w:val="0"/>
          <w:marTop w:val="0"/>
          <w:marBottom w:val="0"/>
          <w:divBdr>
            <w:top w:val="none" w:sz="0" w:space="0" w:color="auto"/>
            <w:left w:val="none" w:sz="0" w:space="0" w:color="auto"/>
            <w:bottom w:val="none" w:sz="0" w:space="0" w:color="auto"/>
            <w:right w:val="none" w:sz="0" w:space="0" w:color="auto"/>
          </w:divBdr>
        </w:div>
        <w:div w:id="961039675">
          <w:marLeft w:val="640"/>
          <w:marRight w:val="0"/>
          <w:marTop w:val="0"/>
          <w:marBottom w:val="0"/>
          <w:divBdr>
            <w:top w:val="none" w:sz="0" w:space="0" w:color="auto"/>
            <w:left w:val="none" w:sz="0" w:space="0" w:color="auto"/>
            <w:bottom w:val="none" w:sz="0" w:space="0" w:color="auto"/>
            <w:right w:val="none" w:sz="0" w:space="0" w:color="auto"/>
          </w:divBdr>
        </w:div>
        <w:div w:id="1714622888">
          <w:marLeft w:val="640"/>
          <w:marRight w:val="0"/>
          <w:marTop w:val="0"/>
          <w:marBottom w:val="0"/>
          <w:divBdr>
            <w:top w:val="none" w:sz="0" w:space="0" w:color="auto"/>
            <w:left w:val="none" w:sz="0" w:space="0" w:color="auto"/>
            <w:bottom w:val="none" w:sz="0" w:space="0" w:color="auto"/>
            <w:right w:val="none" w:sz="0" w:space="0" w:color="auto"/>
          </w:divBdr>
        </w:div>
        <w:div w:id="1849513910">
          <w:marLeft w:val="640"/>
          <w:marRight w:val="0"/>
          <w:marTop w:val="0"/>
          <w:marBottom w:val="0"/>
          <w:divBdr>
            <w:top w:val="none" w:sz="0" w:space="0" w:color="auto"/>
            <w:left w:val="none" w:sz="0" w:space="0" w:color="auto"/>
            <w:bottom w:val="none" w:sz="0" w:space="0" w:color="auto"/>
            <w:right w:val="none" w:sz="0" w:space="0" w:color="auto"/>
          </w:divBdr>
        </w:div>
        <w:div w:id="1925143283">
          <w:marLeft w:val="640"/>
          <w:marRight w:val="0"/>
          <w:marTop w:val="0"/>
          <w:marBottom w:val="0"/>
          <w:divBdr>
            <w:top w:val="none" w:sz="0" w:space="0" w:color="auto"/>
            <w:left w:val="none" w:sz="0" w:space="0" w:color="auto"/>
            <w:bottom w:val="none" w:sz="0" w:space="0" w:color="auto"/>
            <w:right w:val="none" w:sz="0" w:space="0" w:color="auto"/>
          </w:divBdr>
        </w:div>
        <w:div w:id="774445036">
          <w:marLeft w:val="640"/>
          <w:marRight w:val="0"/>
          <w:marTop w:val="0"/>
          <w:marBottom w:val="0"/>
          <w:divBdr>
            <w:top w:val="none" w:sz="0" w:space="0" w:color="auto"/>
            <w:left w:val="none" w:sz="0" w:space="0" w:color="auto"/>
            <w:bottom w:val="none" w:sz="0" w:space="0" w:color="auto"/>
            <w:right w:val="none" w:sz="0" w:space="0" w:color="auto"/>
          </w:divBdr>
        </w:div>
        <w:div w:id="919948795">
          <w:marLeft w:val="640"/>
          <w:marRight w:val="0"/>
          <w:marTop w:val="0"/>
          <w:marBottom w:val="0"/>
          <w:divBdr>
            <w:top w:val="none" w:sz="0" w:space="0" w:color="auto"/>
            <w:left w:val="none" w:sz="0" w:space="0" w:color="auto"/>
            <w:bottom w:val="none" w:sz="0" w:space="0" w:color="auto"/>
            <w:right w:val="none" w:sz="0" w:space="0" w:color="auto"/>
          </w:divBdr>
        </w:div>
        <w:div w:id="710618023">
          <w:marLeft w:val="640"/>
          <w:marRight w:val="0"/>
          <w:marTop w:val="0"/>
          <w:marBottom w:val="0"/>
          <w:divBdr>
            <w:top w:val="none" w:sz="0" w:space="0" w:color="auto"/>
            <w:left w:val="none" w:sz="0" w:space="0" w:color="auto"/>
            <w:bottom w:val="none" w:sz="0" w:space="0" w:color="auto"/>
            <w:right w:val="none" w:sz="0" w:space="0" w:color="auto"/>
          </w:divBdr>
        </w:div>
        <w:div w:id="1009596785">
          <w:marLeft w:val="640"/>
          <w:marRight w:val="0"/>
          <w:marTop w:val="0"/>
          <w:marBottom w:val="0"/>
          <w:divBdr>
            <w:top w:val="none" w:sz="0" w:space="0" w:color="auto"/>
            <w:left w:val="none" w:sz="0" w:space="0" w:color="auto"/>
            <w:bottom w:val="none" w:sz="0" w:space="0" w:color="auto"/>
            <w:right w:val="none" w:sz="0" w:space="0" w:color="auto"/>
          </w:divBdr>
        </w:div>
        <w:div w:id="765031076">
          <w:marLeft w:val="640"/>
          <w:marRight w:val="0"/>
          <w:marTop w:val="0"/>
          <w:marBottom w:val="0"/>
          <w:divBdr>
            <w:top w:val="none" w:sz="0" w:space="0" w:color="auto"/>
            <w:left w:val="none" w:sz="0" w:space="0" w:color="auto"/>
            <w:bottom w:val="none" w:sz="0" w:space="0" w:color="auto"/>
            <w:right w:val="none" w:sz="0" w:space="0" w:color="auto"/>
          </w:divBdr>
        </w:div>
        <w:div w:id="595096739">
          <w:marLeft w:val="640"/>
          <w:marRight w:val="0"/>
          <w:marTop w:val="0"/>
          <w:marBottom w:val="0"/>
          <w:divBdr>
            <w:top w:val="none" w:sz="0" w:space="0" w:color="auto"/>
            <w:left w:val="none" w:sz="0" w:space="0" w:color="auto"/>
            <w:bottom w:val="none" w:sz="0" w:space="0" w:color="auto"/>
            <w:right w:val="none" w:sz="0" w:space="0" w:color="auto"/>
          </w:divBdr>
        </w:div>
        <w:div w:id="885410659">
          <w:marLeft w:val="640"/>
          <w:marRight w:val="0"/>
          <w:marTop w:val="0"/>
          <w:marBottom w:val="0"/>
          <w:divBdr>
            <w:top w:val="none" w:sz="0" w:space="0" w:color="auto"/>
            <w:left w:val="none" w:sz="0" w:space="0" w:color="auto"/>
            <w:bottom w:val="none" w:sz="0" w:space="0" w:color="auto"/>
            <w:right w:val="none" w:sz="0" w:space="0" w:color="auto"/>
          </w:divBdr>
        </w:div>
        <w:div w:id="845482551">
          <w:marLeft w:val="640"/>
          <w:marRight w:val="0"/>
          <w:marTop w:val="0"/>
          <w:marBottom w:val="0"/>
          <w:divBdr>
            <w:top w:val="none" w:sz="0" w:space="0" w:color="auto"/>
            <w:left w:val="none" w:sz="0" w:space="0" w:color="auto"/>
            <w:bottom w:val="none" w:sz="0" w:space="0" w:color="auto"/>
            <w:right w:val="none" w:sz="0" w:space="0" w:color="auto"/>
          </w:divBdr>
        </w:div>
        <w:div w:id="1939093425">
          <w:marLeft w:val="640"/>
          <w:marRight w:val="0"/>
          <w:marTop w:val="0"/>
          <w:marBottom w:val="0"/>
          <w:divBdr>
            <w:top w:val="none" w:sz="0" w:space="0" w:color="auto"/>
            <w:left w:val="none" w:sz="0" w:space="0" w:color="auto"/>
            <w:bottom w:val="none" w:sz="0" w:space="0" w:color="auto"/>
            <w:right w:val="none" w:sz="0" w:space="0" w:color="auto"/>
          </w:divBdr>
        </w:div>
        <w:div w:id="245849809">
          <w:marLeft w:val="640"/>
          <w:marRight w:val="0"/>
          <w:marTop w:val="0"/>
          <w:marBottom w:val="0"/>
          <w:divBdr>
            <w:top w:val="none" w:sz="0" w:space="0" w:color="auto"/>
            <w:left w:val="none" w:sz="0" w:space="0" w:color="auto"/>
            <w:bottom w:val="none" w:sz="0" w:space="0" w:color="auto"/>
            <w:right w:val="none" w:sz="0" w:space="0" w:color="auto"/>
          </w:divBdr>
        </w:div>
        <w:div w:id="427388207">
          <w:marLeft w:val="640"/>
          <w:marRight w:val="0"/>
          <w:marTop w:val="0"/>
          <w:marBottom w:val="0"/>
          <w:divBdr>
            <w:top w:val="none" w:sz="0" w:space="0" w:color="auto"/>
            <w:left w:val="none" w:sz="0" w:space="0" w:color="auto"/>
            <w:bottom w:val="none" w:sz="0" w:space="0" w:color="auto"/>
            <w:right w:val="none" w:sz="0" w:space="0" w:color="auto"/>
          </w:divBdr>
        </w:div>
        <w:div w:id="1097604202">
          <w:marLeft w:val="640"/>
          <w:marRight w:val="0"/>
          <w:marTop w:val="0"/>
          <w:marBottom w:val="0"/>
          <w:divBdr>
            <w:top w:val="none" w:sz="0" w:space="0" w:color="auto"/>
            <w:left w:val="none" w:sz="0" w:space="0" w:color="auto"/>
            <w:bottom w:val="none" w:sz="0" w:space="0" w:color="auto"/>
            <w:right w:val="none" w:sz="0" w:space="0" w:color="auto"/>
          </w:divBdr>
        </w:div>
        <w:div w:id="753622953">
          <w:marLeft w:val="640"/>
          <w:marRight w:val="0"/>
          <w:marTop w:val="0"/>
          <w:marBottom w:val="0"/>
          <w:divBdr>
            <w:top w:val="none" w:sz="0" w:space="0" w:color="auto"/>
            <w:left w:val="none" w:sz="0" w:space="0" w:color="auto"/>
            <w:bottom w:val="none" w:sz="0" w:space="0" w:color="auto"/>
            <w:right w:val="none" w:sz="0" w:space="0" w:color="auto"/>
          </w:divBdr>
        </w:div>
        <w:div w:id="2132548996">
          <w:marLeft w:val="640"/>
          <w:marRight w:val="0"/>
          <w:marTop w:val="0"/>
          <w:marBottom w:val="0"/>
          <w:divBdr>
            <w:top w:val="none" w:sz="0" w:space="0" w:color="auto"/>
            <w:left w:val="none" w:sz="0" w:space="0" w:color="auto"/>
            <w:bottom w:val="none" w:sz="0" w:space="0" w:color="auto"/>
            <w:right w:val="none" w:sz="0" w:space="0" w:color="auto"/>
          </w:divBdr>
        </w:div>
        <w:div w:id="1598633391">
          <w:marLeft w:val="640"/>
          <w:marRight w:val="0"/>
          <w:marTop w:val="0"/>
          <w:marBottom w:val="0"/>
          <w:divBdr>
            <w:top w:val="none" w:sz="0" w:space="0" w:color="auto"/>
            <w:left w:val="none" w:sz="0" w:space="0" w:color="auto"/>
            <w:bottom w:val="none" w:sz="0" w:space="0" w:color="auto"/>
            <w:right w:val="none" w:sz="0" w:space="0" w:color="auto"/>
          </w:divBdr>
        </w:div>
        <w:div w:id="326708079">
          <w:marLeft w:val="640"/>
          <w:marRight w:val="0"/>
          <w:marTop w:val="0"/>
          <w:marBottom w:val="0"/>
          <w:divBdr>
            <w:top w:val="none" w:sz="0" w:space="0" w:color="auto"/>
            <w:left w:val="none" w:sz="0" w:space="0" w:color="auto"/>
            <w:bottom w:val="none" w:sz="0" w:space="0" w:color="auto"/>
            <w:right w:val="none" w:sz="0" w:space="0" w:color="auto"/>
          </w:divBdr>
        </w:div>
        <w:div w:id="1744183494">
          <w:marLeft w:val="640"/>
          <w:marRight w:val="0"/>
          <w:marTop w:val="0"/>
          <w:marBottom w:val="0"/>
          <w:divBdr>
            <w:top w:val="none" w:sz="0" w:space="0" w:color="auto"/>
            <w:left w:val="none" w:sz="0" w:space="0" w:color="auto"/>
            <w:bottom w:val="none" w:sz="0" w:space="0" w:color="auto"/>
            <w:right w:val="none" w:sz="0" w:space="0" w:color="auto"/>
          </w:divBdr>
        </w:div>
        <w:div w:id="1277444605">
          <w:marLeft w:val="640"/>
          <w:marRight w:val="0"/>
          <w:marTop w:val="0"/>
          <w:marBottom w:val="0"/>
          <w:divBdr>
            <w:top w:val="none" w:sz="0" w:space="0" w:color="auto"/>
            <w:left w:val="none" w:sz="0" w:space="0" w:color="auto"/>
            <w:bottom w:val="none" w:sz="0" w:space="0" w:color="auto"/>
            <w:right w:val="none" w:sz="0" w:space="0" w:color="auto"/>
          </w:divBdr>
        </w:div>
        <w:div w:id="391736757">
          <w:marLeft w:val="640"/>
          <w:marRight w:val="0"/>
          <w:marTop w:val="0"/>
          <w:marBottom w:val="0"/>
          <w:divBdr>
            <w:top w:val="none" w:sz="0" w:space="0" w:color="auto"/>
            <w:left w:val="none" w:sz="0" w:space="0" w:color="auto"/>
            <w:bottom w:val="none" w:sz="0" w:space="0" w:color="auto"/>
            <w:right w:val="none" w:sz="0" w:space="0" w:color="auto"/>
          </w:divBdr>
        </w:div>
        <w:div w:id="1337000613">
          <w:marLeft w:val="640"/>
          <w:marRight w:val="0"/>
          <w:marTop w:val="0"/>
          <w:marBottom w:val="0"/>
          <w:divBdr>
            <w:top w:val="none" w:sz="0" w:space="0" w:color="auto"/>
            <w:left w:val="none" w:sz="0" w:space="0" w:color="auto"/>
            <w:bottom w:val="none" w:sz="0" w:space="0" w:color="auto"/>
            <w:right w:val="none" w:sz="0" w:space="0" w:color="auto"/>
          </w:divBdr>
        </w:div>
        <w:div w:id="253781652">
          <w:marLeft w:val="640"/>
          <w:marRight w:val="0"/>
          <w:marTop w:val="0"/>
          <w:marBottom w:val="0"/>
          <w:divBdr>
            <w:top w:val="none" w:sz="0" w:space="0" w:color="auto"/>
            <w:left w:val="none" w:sz="0" w:space="0" w:color="auto"/>
            <w:bottom w:val="none" w:sz="0" w:space="0" w:color="auto"/>
            <w:right w:val="none" w:sz="0" w:space="0" w:color="auto"/>
          </w:divBdr>
        </w:div>
        <w:div w:id="1761216223">
          <w:marLeft w:val="640"/>
          <w:marRight w:val="0"/>
          <w:marTop w:val="0"/>
          <w:marBottom w:val="0"/>
          <w:divBdr>
            <w:top w:val="none" w:sz="0" w:space="0" w:color="auto"/>
            <w:left w:val="none" w:sz="0" w:space="0" w:color="auto"/>
            <w:bottom w:val="none" w:sz="0" w:space="0" w:color="auto"/>
            <w:right w:val="none" w:sz="0" w:space="0" w:color="auto"/>
          </w:divBdr>
        </w:div>
        <w:div w:id="832264034">
          <w:marLeft w:val="640"/>
          <w:marRight w:val="0"/>
          <w:marTop w:val="0"/>
          <w:marBottom w:val="0"/>
          <w:divBdr>
            <w:top w:val="none" w:sz="0" w:space="0" w:color="auto"/>
            <w:left w:val="none" w:sz="0" w:space="0" w:color="auto"/>
            <w:bottom w:val="none" w:sz="0" w:space="0" w:color="auto"/>
            <w:right w:val="none" w:sz="0" w:space="0" w:color="auto"/>
          </w:divBdr>
        </w:div>
        <w:div w:id="1787968435">
          <w:marLeft w:val="640"/>
          <w:marRight w:val="0"/>
          <w:marTop w:val="0"/>
          <w:marBottom w:val="0"/>
          <w:divBdr>
            <w:top w:val="none" w:sz="0" w:space="0" w:color="auto"/>
            <w:left w:val="none" w:sz="0" w:space="0" w:color="auto"/>
            <w:bottom w:val="none" w:sz="0" w:space="0" w:color="auto"/>
            <w:right w:val="none" w:sz="0" w:space="0" w:color="auto"/>
          </w:divBdr>
        </w:div>
        <w:div w:id="1441144885">
          <w:marLeft w:val="640"/>
          <w:marRight w:val="0"/>
          <w:marTop w:val="0"/>
          <w:marBottom w:val="0"/>
          <w:divBdr>
            <w:top w:val="none" w:sz="0" w:space="0" w:color="auto"/>
            <w:left w:val="none" w:sz="0" w:space="0" w:color="auto"/>
            <w:bottom w:val="none" w:sz="0" w:space="0" w:color="auto"/>
            <w:right w:val="none" w:sz="0" w:space="0" w:color="auto"/>
          </w:divBdr>
        </w:div>
        <w:div w:id="573129074">
          <w:marLeft w:val="640"/>
          <w:marRight w:val="0"/>
          <w:marTop w:val="0"/>
          <w:marBottom w:val="0"/>
          <w:divBdr>
            <w:top w:val="none" w:sz="0" w:space="0" w:color="auto"/>
            <w:left w:val="none" w:sz="0" w:space="0" w:color="auto"/>
            <w:bottom w:val="none" w:sz="0" w:space="0" w:color="auto"/>
            <w:right w:val="none" w:sz="0" w:space="0" w:color="auto"/>
          </w:divBdr>
        </w:div>
        <w:div w:id="1135873649">
          <w:marLeft w:val="640"/>
          <w:marRight w:val="0"/>
          <w:marTop w:val="0"/>
          <w:marBottom w:val="0"/>
          <w:divBdr>
            <w:top w:val="none" w:sz="0" w:space="0" w:color="auto"/>
            <w:left w:val="none" w:sz="0" w:space="0" w:color="auto"/>
            <w:bottom w:val="none" w:sz="0" w:space="0" w:color="auto"/>
            <w:right w:val="none" w:sz="0" w:space="0" w:color="auto"/>
          </w:divBdr>
        </w:div>
        <w:div w:id="249312827">
          <w:marLeft w:val="640"/>
          <w:marRight w:val="0"/>
          <w:marTop w:val="0"/>
          <w:marBottom w:val="0"/>
          <w:divBdr>
            <w:top w:val="none" w:sz="0" w:space="0" w:color="auto"/>
            <w:left w:val="none" w:sz="0" w:space="0" w:color="auto"/>
            <w:bottom w:val="none" w:sz="0" w:space="0" w:color="auto"/>
            <w:right w:val="none" w:sz="0" w:space="0" w:color="auto"/>
          </w:divBdr>
        </w:div>
        <w:div w:id="2140613239">
          <w:marLeft w:val="640"/>
          <w:marRight w:val="0"/>
          <w:marTop w:val="0"/>
          <w:marBottom w:val="0"/>
          <w:divBdr>
            <w:top w:val="none" w:sz="0" w:space="0" w:color="auto"/>
            <w:left w:val="none" w:sz="0" w:space="0" w:color="auto"/>
            <w:bottom w:val="none" w:sz="0" w:space="0" w:color="auto"/>
            <w:right w:val="none" w:sz="0" w:space="0" w:color="auto"/>
          </w:divBdr>
        </w:div>
        <w:div w:id="774792580">
          <w:marLeft w:val="640"/>
          <w:marRight w:val="0"/>
          <w:marTop w:val="0"/>
          <w:marBottom w:val="0"/>
          <w:divBdr>
            <w:top w:val="none" w:sz="0" w:space="0" w:color="auto"/>
            <w:left w:val="none" w:sz="0" w:space="0" w:color="auto"/>
            <w:bottom w:val="none" w:sz="0" w:space="0" w:color="auto"/>
            <w:right w:val="none" w:sz="0" w:space="0" w:color="auto"/>
          </w:divBdr>
        </w:div>
        <w:div w:id="502553332">
          <w:marLeft w:val="640"/>
          <w:marRight w:val="0"/>
          <w:marTop w:val="0"/>
          <w:marBottom w:val="0"/>
          <w:divBdr>
            <w:top w:val="none" w:sz="0" w:space="0" w:color="auto"/>
            <w:left w:val="none" w:sz="0" w:space="0" w:color="auto"/>
            <w:bottom w:val="none" w:sz="0" w:space="0" w:color="auto"/>
            <w:right w:val="none" w:sz="0" w:space="0" w:color="auto"/>
          </w:divBdr>
        </w:div>
        <w:div w:id="1592008223">
          <w:marLeft w:val="640"/>
          <w:marRight w:val="0"/>
          <w:marTop w:val="0"/>
          <w:marBottom w:val="0"/>
          <w:divBdr>
            <w:top w:val="none" w:sz="0" w:space="0" w:color="auto"/>
            <w:left w:val="none" w:sz="0" w:space="0" w:color="auto"/>
            <w:bottom w:val="none" w:sz="0" w:space="0" w:color="auto"/>
            <w:right w:val="none" w:sz="0" w:space="0" w:color="auto"/>
          </w:divBdr>
        </w:div>
        <w:div w:id="302927203">
          <w:marLeft w:val="640"/>
          <w:marRight w:val="0"/>
          <w:marTop w:val="0"/>
          <w:marBottom w:val="0"/>
          <w:divBdr>
            <w:top w:val="none" w:sz="0" w:space="0" w:color="auto"/>
            <w:left w:val="none" w:sz="0" w:space="0" w:color="auto"/>
            <w:bottom w:val="none" w:sz="0" w:space="0" w:color="auto"/>
            <w:right w:val="none" w:sz="0" w:space="0" w:color="auto"/>
          </w:divBdr>
        </w:div>
        <w:div w:id="1578129004">
          <w:marLeft w:val="640"/>
          <w:marRight w:val="0"/>
          <w:marTop w:val="0"/>
          <w:marBottom w:val="0"/>
          <w:divBdr>
            <w:top w:val="none" w:sz="0" w:space="0" w:color="auto"/>
            <w:left w:val="none" w:sz="0" w:space="0" w:color="auto"/>
            <w:bottom w:val="none" w:sz="0" w:space="0" w:color="auto"/>
            <w:right w:val="none" w:sz="0" w:space="0" w:color="auto"/>
          </w:divBdr>
        </w:div>
        <w:div w:id="472871607">
          <w:marLeft w:val="640"/>
          <w:marRight w:val="0"/>
          <w:marTop w:val="0"/>
          <w:marBottom w:val="0"/>
          <w:divBdr>
            <w:top w:val="none" w:sz="0" w:space="0" w:color="auto"/>
            <w:left w:val="none" w:sz="0" w:space="0" w:color="auto"/>
            <w:bottom w:val="none" w:sz="0" w:space="0" w:color="auto"/>
            <w:right w:val="none" w:sz="0" w:space="0" w:color="auto"/>
          </w:divBdr>
        </w:div>
        <w:div w:id="2018264285">
          <w:marLeft w:val="640"/>
          <w:marRight w:val="0"/>
          <w:marTop w:val="0"/>
          <w:marBottom w:val="0"/>
          <w:divBdr>
            <w:top w:val="none" w:sz="0" w:space="0" w:color="auto"/>
            <w:left w:val="none" w:sz="0" w:space="0" w:color="auto"/>
            <w:bottom w:val="none" w:sz="0" w:space="0" w:color="auto"/>
            <w:right w:val="none" w:sz="0" w:space="0" w:color="auto"/>
          </w:divBdr>
        </w:div>
        <w:div w:id="1905414157">
          <w:marLeft w:val="640"/>
          <w:marRight w:val="0"/>
          <w:marTop w:val="0"/>
          <w:marBottom w:val="0"/>
          <w:divBdr>
            <w:top w:val="none" w:sz="0" w:space="0" w:color="auto"/>
            <w:left w:val="none" w:sz="0" w:space="0" w:color="auto"/>
            <w:bottom w:val="none" w:sz="0" w:space="0" w:color="auto"/>
            <w:right w:val="none" w:sz="0" w:space="0" w:color="auto"/>
          </w:divBdr>
        </w:div>
        <w:div w:id="783502382">
          <w:marLeft w:val="640"/>
          <w:marRight w:val="0"/>
          <w:marTop w:val="0"/>
          <w:marBottom w:val="0"/>
          <w:divBdr>
            <w:top w:val="none" w:sz="0" w:space="0" w:color="auto"/>
            <w:left w:val="none" w:sz="0" w:space="0" w:color="auto"/>
            <w:bottom w:val="none" w:sz="0" w:space="0" w:color="auto"/>
            <w:right w:val="none" w:sz="0" w:space="0" w:color="auto"/>
          </w:divBdr>
        </w:div>
        <w:div w:id="350566662">
          <w:marLeft w:val="640"/>
          <w:marRight w:val="0"/>
          <w:marTop w:val="0"/>
          <w:marBottom w:val="0"/>
          <w:divBdr>
            <w:top w:val="none" w:sz="0" w:space="0" w:color="auto"/>
            <w:left w:val="none" w:sz="0" w:space="0" w:color="auto"/>
            <w:bottom w:val="none" w:sz="0" w:space="0" w:color="auto"/>
            <w:right w:val="none" w:sz="0" w:space="0" w:color="auto"/>
          </w:divBdr>
        </w:div>
        <w:div w:id="921137324">
          <w:marLeft w:val="640"/>
          <w:marRight w:val="0"/>
          <w:marTop w:val="0"/>
          <w:marBottom w:val="0"/>
          <w:divBdr>
            <w:top w:val="none" w:sz="0" w:space="0" w:color="auto"/>
            <w:left w:val="none" w:sz="0" w:space="0" w:color="auto"/>
            <w:bottom w:val="none" w:sz="0" w:space="0" w:color="auto"/>
            <w:right w:val="none" w:sz="0" w:space="0" w:color="auto"/>
          </w:divBdr>
        </w:div>
        <w:div w:id="831680345">
          <w:marLeft w:val="640"/>
          <w:marRight w:val="0"/>
          <w:marTop w:val="0"/>
          <w:marBottom w:val="0"/>
          <w:divBdr>
            <w:top w:val="none" w:sz="0" w:space="0" w:color="auto"/>
            <w:left w:val="none" w:sz="0" w:space="0" w:color="auto"/>
            <w:bottom w:val="none" w:sz="0" w:space="0" w:color="auto"/>
            <w:right w:val="none" w:sz="0" w:space="0" w:color="auto"/>
          </w:divBdr>
        </w:div>
        <w:div w:id="1150051595">
          <w:marLeft w:val="640"/>
          <w:marRight w:val="0"/>
          <w:marTop w:val="0"/>
          <w:marBottom w:val="0"/>
          <w:divBdr>
            <w:top w:val="none" w:sz="0" w:space="0" w:color="auto"/>
            <w:left w:val="none" w:sz="0" w:space="0" w:color="auto"/>
            <w:bottom w:val="none" w:sz="0" w:space="0" w:color="auto"/>
            <w:right w:val="none" w:sz="0" w:space="0" w:color="auto"/>
          </w:divBdr>
        </w:div>
        <w:div w:id="1929651201">
          <w:marLeft w:val="640"/>
          <w:marRight w:val="0"/>
          <w:marTop w:val="0"/>
          <w:marBottom w:val="0"/>
          <w:divBdr>
            <w:top w:val="none" w:sz="0" w:space="0" w:color="auto"/>
            <w:left w:val="none" w:sz="0" w:space="0" w:color="auto"/>
            <w:bottom w:val="none" w:sz="0" w:space="0" w:color="auto"/>
            <w:right w:val="none" w:sz="0" w:space="0" w:color="auto"/>
          </w:divBdr>
        </w:div>
        <w:div w:id="1187717368">
          <w:marLeft w:val="640"/>
          <w:marRight w:val="0"/>
          <w:marTop w:val="0"/>
          <w:marBottom w:val="0"/>
          <w:divBdr>
            <w:top w:val="none" w:sz="0" w:space="0" w:color="auto"/>
            <w:left w:val="none" w:sz="0" w:space="0" w:color="auto"/>
            <w:bottom w:val="none" w:sz="0" w:space="0" w:color="auto"/>
            <w:right w:val="none" w:sz="0" w:space="0" w:color="auto"/>
          </w:divBdr>
        </w:div>
        <w:div w:id="1391880399">
          <w:marLeft w:val="640"/>
          <w:marRight w:val="0"/>
          <w:marTop w:val="0"/>
          <w:marBottom w:val="0"/>
          <w:divBdr>
            <w:top w:val="none" w:sz="0" w:space="0" w:color="auto"/>
            <w:left w:val="none" w:sz="0" w:space="0" w:color="auto"/>
            <w:bottom w:val="none" w:sz="0" w:space="0" w:color="auto"/>
            <w:right w:val="none" w:sz="0" w:space="0" w:color="auto"/>
          </w:divBdr>
        </w:div>
        <w:div w:id="15886918">
          <w:marLeft w:val="640"/>
          <w:marRight w:val="0"/>
          <w:marTop w:val="0"/>
          <w:marBottom w:val="0"/>
          <w:divBdr>
            <w:top w:val="none" w:sz="0" w:space="0" w:color="auto"/>
            <w:left w:val="none" w:sz="0" w:space="0" w:color="auto"/>
            <w:bottom w:val="none" w:sz="0" w:space="0" w:color="auto"/>
            <w:right w:val="none" w:sz="0" w:space="0" w:color="auto"/>
          </w:divBdr>
        </w:div>
        <w:div w:id="677003426">
          <w:marLeft w:val="640"/>
          <w:marRight w:val="0"/>
          <w:marTop w:val="0"/>
          <w:marBottom w:val="0"/>
          <w:divBdr>
            <w:top w:val="none" w:sz="0" w:space="0" w:color="auto"/>
            <w:left w:val="none" w:sz="0" w:space="0" w:color="auto"/>
            <w:bottom w:val="none" w:sz="0" w:space="0" w:color="auto"/>
            <w:right w:val="none" w:sz="0" w:space="0" w:color="auto"/>
          </w:divBdr>
        </w:div>
        <w:div w:id="516430403">
          <w:marLeft w:val="640"/>
          <w:marRight w:val="0"/>
          <w:marTop w:val="0"/>
          <w:marBottom w:val="0"/>
          <w:divBdr>
            <w:top w:val="none" w:sz="0" w:space="0" w:color="auto"/>
            <w:left w:val="none" w:sz="0" w:space="0" w:color="auto"/>
            <w:bottom w:val="none" w:sz="0" w:space="0" w:color="auto"/>
            <w:right w:val="none" w:sz="0" w:space="0" w:color="auto"/>
          </w:divBdr>
        </w:div>
        <w:div w:id="452527136">
          <w:marLeft w:val="640"/>
          <w:marRight w:val="0"/>
          <w:marTop w:val="0"/>
          <w:marBottom w:val="0"/>
          <w:divBdr>
            <w:top w:val="none" w:sz="0" w:space="0" w:color="auto"/>
            <w:left w:val="none" w:sz="0" w:space="0" w:color="auto"/>
            <w:bottom w:val="none" w:sz="0" w:space="0" w:color="auto"/>
            <w:right w:val="none" w:sz="0" w:space="0" w:color="auto"/>
          </w:divBdr>
        </w:div>
        <w:div w:id="1368532430">
          <w:marLeft w:val="640"/>
          <w:marRight w:val="0"/>
          <w:marTop w:val="0"/>
          <w:marBottom w:val="0"/>
          <w:divBdr>
            <w:top w:val="none" w:sz="0" w:space="0" w:color="auto"/>
            <w:left w:val="none" w:sz="0" w:space="0" w:color="auto"/>
            <w:bottom w:val="none" w:sz="0" w:space="0" w:color="auto"/>
            <w:right w:val="none" w:sz="0" w:space="0" w:color="auto"/>
          </w:divBdr>
        </w:div>
        <w:div w:id="1504541020">
          <w:marLeft w:val="640"/>
          <w:marRight w:val="0"/>
          <w:marTop w:val="0"/>
          <w:marBottom w:val="0"/>
          <w:divBdr>
            <w:top w:val="none" w:sz="0" w:space="0" w:color="auto"/>
            <w:left w:val="none" w:sz="0" w:space="0" w:color="auto"/>
            <w:bottom w:val="none" w:sz="0" w:space="0" w:color="auto"/>
            <w:right w:val="none" w:sz="0" w:space="0" w:color="auto"/>
          </w:divBdr>
        </w:div>
        <w:div w:id="1625111795">
          <w:marLeft w:val="640"/>
          <w:marRight w:val="0"/>
          <w:marTop w:val="0"/>
          <w:marBottom w:val="0"/>
          <w:divBdr>
            <w:top w:val="none" w:sz="0" w:space="0" w:color="auto"/>
            <w:left w:val="none" w:sz="0" w:space="0" w:color="auto"/>
            <w:bottom w:val="none" w:sz="0" w:space="0" w:color="auto"/>
            <w:right w:val="none" w:sz="0" w:space="0" w:color="auto"/>
          </w:divBdr>
        </w:div>
        <w:div w:id="1559050461">
          <w:marLeft w:val="640"/>
          <w:marRight w:val="0"/>
          <w:marTop w:val="0"/>
          <w:marBottom w:val="0"/>
          <w:divBdr>
            <w:top w:val="none" w:sz="0" w:space="0" w:color="auto"/>
            <w:left w:val="none" w:sz="0" w:space="0" w:color="auto"/>
            <w:bottom w:val="none" w:sz="0" w:space="0" w:color="auto"/>
            <w:right w:val="none" w:sz="0" w:space="0" w:color="auto"/>
          </w:divBdr>
        </w:div>
        <w:div w:id="98452996">
          <w:marLeft w:val="640"/>
          <w:marRight w:val="0"/>
          <w:marTop w:val="0"/>
          <w:marBottom w:val="0"/>
          <w:divBdr>
            <w:top w:val="none" w:sz="0" w:space="0" w:color="auto"/>
            <w:left w:val="none" w:sz="0" w:space="0" w:color="auto"/>
            <w:bottom w:val="none" w:sz="0" w:space="0" w:color="auto"/>
            <w:right w:val="none" w:sz="0" w:space="0" w:color="auto"/>
          </w:divBdr>
        </w:div>
        <w:div w:id="289947034">
          <w:marLeft w:val="640"/>
          <w:marRight w:val="0"/>
          <w:marTop w:val="0"/>
          <w:marBottom w:val="0"/>
          <w:divBdr>
            <w:top w:val="none" w:sz="0" w:space="0" w:color="auto"/>
            <w:left w:val="none" w:sz="0" w:space="0" w:color="auto"/>
            <w:bottom w:val="none" w:sz="0" w:space="0" w:color="auto"/>
            <w:right w:val="none" w:sz="0" w:space="0" w:color="auto"/>
          </w:divBdr>
        </w:div>
        <w:div w:id="1282496511">
          <w:marLeft w:val="640"/>
          <w:marRight w:val="0"/>
          <w:marTop w:val="0"/>
          <w:marBottom w:val="0"/>
          <w:divBdr>
            <w:top w:val="none" w:sz="0" w:space="0" w:color="auto"/>
            <w:left w:val="none" w:sz="0" w:space="0" w:color="auto"/>
            <w:bottom w:val="none" w:sz="0" w:space="0" w:color="auto"/>
            <w:right w:val="none" w:sz="0" w:space="0" w:color="auto"/>
          </w:divBdr>
        </w:div>
        <w:div w:id="1654330104">
          <w:marLeft w:val="640"/>
          <w:marRight w:val="0"/>
          <w:marTop w:val="0"/>
          <w:marBottom w:val="0"/>
          <w:divBdr>
            <w:top w:val="none" w:sz="0" w:space="0" w:color="auto"/>
            <w:left w:val="none" w:sz="0" w:space="0" w:color="auto"/>
            <w:bottom w:val="none" w:sz="0" w:space="0" w:color="auto"/>
            <w:right w:val="none" w:sz="0" w:space="0" w:color="auto"/>
          </w:divBdr>
        </w:div>
        <w:div w:id="960769480">
          <w:marLeft w:val="640"/>
          <w:marRight w:val="0"/>
          <w:marTop w:val="0"/>
          <w:marBottom w:val="0"/>
          <w:divBdr>
            <w:top w:val="none" w:sz="0" w:space="0" w:color="auto"/>
            <w:left w:val="none" w:sz="0" w:space="0" w:color="auto"/>
            <w:bottom w:val="none" w:sz="0" w:space="0" w:color="auto"/>
            <w:right w:val="none" w:sz="0" w:space="0" w:color="auto"/>
          </w:divBdr>
        </w:div>
        <w:div w:id="1992246051">
          <w:marLeft w:val="640"/>
          <w:marRight w:val="0"/>
          <w:marTop w:val="0"/>
          <w:marBottom w:val="0"/>
          <w:divBdr>
            <w:top w:val="none" w:sz="0" w:space="0" w:color="auto"/>
            <w:left w:val="none" w:sz="0" w:space="0" w:color="auto"/>
            <w:bottom w:val="none" w:sz="0" w:space="0" w:color="auto"/>
            <w:right w:val="none" w:sz="0" w:space="0" w:color="auto"/>
          </w:divBdr>
        </w:div>
        <w:div w:id="823817112">
          <w:marLeft w:val="640"/>
          <w:marRight w:val="0"/>
          <w:marTop w:val="0"/>
          <w:marBottom w:val="0"/>
          <w:divBdr>
            <w:top w:val="none" w:sz="0" w:space="0" w:color="auto"/>
            <w:left w:val="none" w:sz="0" w:space="0" w:color="auto"/>
            <w:bottom w:val="none" w:sz="0" w:space="0" w:color="auto"/>
            <w:right w:val="none" w:sz="0" w:space="0" w:color="auto"/>
          </w:divBdr>
        </w:div>
        <w:div w:id="829563738">
          <w:marLeft w:val="640"/>
          <w:marRight w:val="0"/>
          <w:marTop w:val="0"/>
          <w:marBottom w:val="0"/>
          <w:divBdr>
            <w:top w:val="none" w:sz="0" w:space="0" w:color="auto"/>
            <w:left w:val="none" w:sz="0" w:space="0" w:color="auto"/>
            <w:bottom w:val="none" w:sz="0" w:space="0" w:color="auto"/>
            <w:right w:val="none" w:sz="0" w:space="0" w:color="auto"/>
          </w:divBdr>
        </w:div>
        <w:div w:id="1256984272">
          <w:marLeft w:val="640"/>
          <w:marRight w:val="0"/>
          <w:marTop w:val="0"/>
          <w:marBottom w:val="0"/>
          <w:divBdr>
            <w:top w:val="none" w:sz="0" w:space="0" w:color="auto"/>
            <w:left w:val="none" w:sz="0" w:space="0" w:color="auto"/>
            <w:bottom w:val="none" w:sz="0" w:space="0" w:color="auto"/>
            <w:right w:val="none" w:sz="0" w:space="0" w:color="auto"/>
          </w:divBdr>
        </w:div>
        <w:div w:id="1326282768">
          <w:marLeft w:val="640"/>
          <w:marRight w:val="0"/>
          <w:marTop w:val="0"/>
          <w:marBottom w:val="0"/>
          <w:divBdr>
            <w:top w:val="none" w:sz="0" w:space="0" w:color="auto"/>
            <w:left w:val="none" w:sz="0" w:space="0" w:color="auto"/>
            <w:bottom w:val="none" w:sz="0" w:space="0" w:color="auto"/>
            <w:right w:val="none" w:sz="0" w:space="0" w:color="auto"/>
          </w:divBdr>
        </w:div>
        <w:div w:id="517550158">
          <w:marLeft w:val="640"/>
          <w:marRight w:val="0"/>
          <w:marTop w:val="0"/>
          <w:marBottom w:val="0"/>
          <w:divBdr>
            <w:top w:val="none" w:sz="0" w:space="0" w:color="auto"/>
            <w:left w:val="none" w:sz="0" w:space="0" w:color="auto"/>
            <w:bottom w:val="none" w:sz="0" w:space="0" w:color="auto"/>
            <w:right w:val="none" w:sz="0" w:space="0" w:color="auto"/>
          </w:divBdr>
        </w:div>
        <w:div w:id="741760537">
          <w:marLeft w:val="640"/>
          <w:marRight w:val="0"/>
          <w:marTop w:val="0"/>
          <w:marBottom w:val="0"/>
          <w:divBdr>
            <w:top w:val="none" w:sz="0" w:space="0" w:color="auto"/>
            <w:left w:val="none" w:sz="0" w:space="0" w:color="auto"/>
            <w:bottom w:val="none" w:sz="0" w:space="0" w:color="auto"/>
            <w:right w:val="none" w:sz="0" w:space="0" w:color="auto"/>
          </w:divBdr>
        </w:div>
        <w:div w:id="2050378600">
          <w:marLeft w:val="640"/>
          <w:marRight w:val="0"/>
          <w:marTop w:val="0"/>
          <w:marBottom w:val="0"/>
          <w:divBdr>
            <w:top w:val="none" w:sz="0" w:space="0" w:color="auto"/>
            <w:left w:val="none" w:sz="0" w:space="0" w:color="auto"/>
            <w:bottom w:val="none" w:sz="0" w:space="0" w:color="auto"/>
            <w:right w:val="none" w:sz="0" w:space="0" w:color="auto"/>
          </w:divBdr>
        </w:div>
        <w:div w:id="1660109211">
          <w:marLeft w:val="640"/>
          <w:marRight w:val="0"/>
          <w:marTop w:val="0"/>
          <w:marBottom w:val="0"/>
          <w:divBdr>
            <w:top w:val="none" w:sz="0" w:space="0" w:color="auto"/>
            <w:left w:val="none" w:sz="0" w:space="0" w:color="auto"/>
            <w:bottom w:val="none" w:sz="0" w:space="0" w:color="auto"/>
            <w:right w:val="none" w:sz="0" w:space="0" w:color="auto"/>
          </w:divBdr>
        </w:div>
        <w:div w:id="1695423952">
          <w:marLeft w:val="640"/>
          <w:marRight w:val="0"/>
          <w:marTop w:val="0"/>
          <w:marBottom w:val="0"/>
          <w:divBdr>
            <w:top w:val="none" w:sz="0" w:space="0" w:color="auto"/>
            <w:left w:val="none" w:sz="0" w:space="0" w:color="auto"/>
            <w:bottom w:val="none" w:sz="0" w:space="0" w:color="auto"/>
            <w:right w:val="none" w:sz="0" w:space="0" w:color="auto"/>
          </w:divBdr>
        </w:div>
        <w:div w:id="1208878794">
          <w:marLeft w:val="640"/>
          <w:marRight w:val="0"/>
          <w:marTop w:val="0"/>
          <w:marBottom w:val="0"/>
          <w:divBdr>
            <w:top w:val="none" w:sz="0" w:space="0" w:color="auto"/>
            <w:left w:val="none" w:sz="0" w:space="0" w:color="auto"/>
            <w:bottom w:val="none" w:sz="0" w:space="0" w:color="auto"/>
            <w:right w:val="none" w:sz="0" w:space="0" w:color="auto"/>
          </w:divBdr>
        </w:div>
        <w:div w:id="1903634772">
          <w:marLeft w:val="640"/>
          <w:marRight w:val="0"/>
          <w:marTop w:val="0"/>
          <w:marBottom w:val="0"/>
          <w:divBdr>
            <w:top w:val="none" w:sz="0" w:space="0" w:color="auto"/>
            <w:left w:val="none" w:sz="0" w:space="0" w:color="auto"/>
            <w:bottom w:val="none" w:sz="0" w:space="0" w:color="auto"/>
            <w:right w:val="none" w:sz="0" w:space="0" w:color="auto"/>
          </w:divBdr>
        </w:div>
        <w:div w:id="450972993">
          <w:marLeft w:val="640"/>
          <w:marRight w:val="0"/>
          <w:marTop w:val="0"/>
          <w:marBottom w:val="0"/>
          <w:divBdr>
            <w:top w:val="none" w:sz="0" w:space="0" w:color="auto"/>
            <w:left w:val="none" w:sz="0" w:space="0" w:color="auto"/>
            <w:bottom w:val="none" w:sz="0" w:space="0" w:color="auto"/>
            <w:right w:val="none" w:sz="0" w:space="0" w:color="auto"/>
          </w:divBdr>
        </w:div>
        <w:div w:id="1359237837">
          <w:marLeft w:val="640"/>
          <w:marRight w:val="0"/>
          <w:marTop w:val="0"/>
          <w:marBottom w:val="0"/>
          <w:divBdr>
            <w:top w:val="none" w:sz="0" w:space="0" w:color="auto"/>
            <w:left w:val="none" w:sz="0" w:space="0" w:color="auto"/>
            <w:bottom w:val="none" w:sz="0" w:space="0" w:color="auto"/>
            <w:right w:val="none" w:sz="0" w:space="0" w:color="auto"/>
          </w:divBdr>
        </w:div>
        <w:div w:id="437524749">
          <w:marLeft w:val="640"/>
          <w:marRight w:val="0"/>
          <w:marTop w:val="0"/>
          <w:marBottom w:val="0"/>
          <w:divBdr>
            <w:top w:val="none" w:sz="0" w:space="0" w:color="auto"/>
            <w:left w:val="none" w:sz="0" w:space="0" w:color="auto"/>
            <w:bottom w:val="none" w:sz="0" w:space="0" w:color="auto"/>
            <w:right w:val="none" w:sz="0" w:space="0" w:color="auto"/>
          </w:divBdr>
        </w:div>
        <w:div w:id="659162324">
          <w:marLeft w:val="640"/>
          <w:marRight w:val="0"/>
          <w:marTop w:val="0"/>
          <w:marBottom w:val="0"/>
          <w:divBdr>
            <w:top w:val="none" w:sz="0" w:space="0" w:color="auto"/>
            <w:left w:val="none" w:sz="0" w:space="0" w:color="auto"/>
            <w:bottom w:val="none" w:sz="0" w:space="0" w:color="auto"/>
            <w:right w:val="none" w:sz="0" w:space="0" w:color="auto"/>
          </w:divBdr>
        </w:div>
        <w:div w:id="810247511">
          <w:marLeft w:val="640"/>
          <w:marRight w:val="0"/>
          <w:marTop w:val="0"/>
          <w:marBottom w:val="0"/>
          <w:divBdr>
            <w:top w:val="none" w:sz="0" w:space="0" w:color="auto"/>
            <w:left w:val="none" w:sz="0" w:space="0" w:color="auto"/>
            <w:bottom w:val="none" w:sz="0" w:space="0" w:color="auto"/>
            <w:right w:val="none" w:sz="0" w:space="0" w:color="auto"/>
          </w:divBdr>
        </w:div>
        <w:div w:id="1579440430">
          <w:marLeft w:val="640"/>
          <w:marRight w:val="0"/>
          <w:marTop w:val="0"/>
          <w:marBottom w:val="0"/>
          <w:divBdr>
            <w:top w:val="none" w:sz="0" w:space="0" w:color="auto"/>
            <w:left w:val="none" w:sz="0" w:space="0" w:color="auto"/>
            <w:bottom w:val="none" w:sz="0" w:space="0" w:color="auto"/>
            <w:right w:val="none" w:sz="0" w:space="0" w:color="auto"/>
          </w:divBdr>
        </w:div>
        <w:div w:id="1714308169">
          <w:marLeft w:val="640"/>
          <w:marRight w:val="0"/>
          <w:marTop w:val="0"/>
          <w:marBottom w:val="0"/>
          <w:divBdr>
            <w:top w:val="none" w:sz="0" w:space="0" w:color="auto"/>
            <w:left w:val="none" w:sz="0" w:space="0" w:color="auto"/>
            <w:bottom w:val="none" w:sz="0" w:space="0" w:color="auto"/>
            <w:right w:val="none" w:sz="0" w:space="0" w:color="auto"/>
          </w:divBdr>
        </w:div>
        <w:div w:id="871308255">
          <w:marLeft w:val="640"/>
          <w:marRight w:val="0"/>
          <w:marTop w:val="0"/>
          <w:marBottom w:val="0"/>
          <w:divBdr>
            <w:top w:val="none" w:sz="0" w:space="0" w:color="auto"/>
            <w:left w:val="none" w:sz="0" w:space="0" w:color="auto"/>
            <w:bottom w:val="none" w:sz="0" w:space="0" w:color="auto"/>
            <w:right w:val="none" w:sz="0" w:space="0" w:color="auto"/>
          </w:divBdr>
        </w:div>
        <w:div w:id="1432510836">
          <w:marLeft w:val="640"/>
          <w:marRight w:val="0"/>
          <w:marTop w:val="0"/>
          <w:marBottom w:val="0"/>
          <w:divBdr>
            <w:top w:val="none" w:sz="0" w:space="0" w:color="auto"/>
            <w:left w:val="none" w:sz="0" w:space="0" w:color="auto"/>
            <w:bottom w:val="none" w:sz="0" w:space="0" w:color="auto"/>
            <w:right w:val="none" w:sz="0" w:space="0" w:color="auto"/>
          </w:divBdr>
        </w:div>
        <w:div w:id="918825923">
          <w:marLeft w:val="640"/>
          <w:marRight w:val="0"/>
          <w:marTop w:val="0"/>
          <w:marBottom w:val="0"/>
          <w:divBdr>
            <w:top w:val="none" w:sz="0" w:space="0" w:color="auto"/>
            <w:left w:val="none" w:sz="0" w:space="0" w:color="auto"/>
            <w:bottom w:val="none" w:sz="0" w:space="0" w:color="auto"/>
            <w:right w:val="none" w:sz="0" w:space="0" w:color="auto"/>
          </w:divBdr>
        </w:div>
        <w:div w:id="1562642007">
          <w:marLeft w:val="640"/>
          <w:marRight w:val="0"/>
          <w:marTop w:val="0"/>
          <w:marBottom w:val="0"/>
          <w:divBdr>
            <w:top w:val="none" w:sz="0" w:space="0" w:color="auto"/>
            <w:left w:val="none" w:sz="0" w:space="0" w:color="auto"/>
            <w:bottom w:val="none" w:sz="0" w:space="0" w:color="auto"/>
            <w:right w:val="none" w:sz="0" w:space="0" w:color="auto"/>
          </w:divBdr>
        </w:div>
        <w:div w:id="1355107448">
          <w:marLeft w:val="640"/>
          <w:marRight w:val="0"/>
          <w:marTop w:val="0"/>
          <w:marBottom w:val="0"/>
          <w:divBdr>
            <w:top w:val="none" w:sz="0" w:space="0" w:color="auto"/>
            <w:left w:val="none" w:sz="0" w:space="0" w:color="auto"/>
            <w:bottom w:val="none" w:sz="0" w:space="0" w:color="auto"/>
            <w:right w:val="none" w:sz="0" w:space="0" w:color="auto"/>
          </w:divBdr>
        </w:div>
        <w:div w:id="1181361450">
          <w:marLeft w:val="640"/>
          <w:marRight w:val="0"/>
          <w:marTop w:val="0"/>
          <w:marBottom w:val="0"/>
          <w:divBdr>
            <w:top w:val="none" w:sz="0" w:space="0" w:color="auto"/>
            <w:left w:val="none" w:sz="0" w:space="0" w:color="auto"/>
            <w:bottom w:val="none" w:sz="0" w:space="0" w:color="auto"/>
            <w:right w:val="none" w:sz="0" w:space="0" w:color="auto"/>
          </w:divBdr>
        </w:div>
        <w:div w:id="1470439112">
          <w:marLeft w:val="640"/>
          <w:marRight w:val="0"/>
          <w:marTop w:val="0"/>
          <w:marBottom w:val="0"/>
          <w:divBdr>
            <w:top w:val="none" w:sz="0" w:space="0" w:color="auto"/>
            <w:left w:val="none" w:sz="0" w:space="0" w:color="auto"/>
            <w:bottom w:val="none" w:sz="0" w:space="0" w:color="auto"/>
            <w:right w:val="none" w:sz="0" w:space="0" w:color="auto"/>
          </w:divBdr>
        </w:div>
        <w:div w:id="2088334539">
          <w:marLeft w:val="640"/>
          <w:marRight w:val="0"/>
          <w:marTop w:val="0"/>
          <w:marBottom w:val="0"/>
          <w:divBdr>
            <w:top w:val="none" w:sz="0" w:space="0" w:color="auto"/>
            <w:left w:val="none" w:sz="0" w:space="0" w:color="auto"/>
            <w:bottom w:val="none" w:sz="0" w:space="0" w:color="auto"/>
            <w:right w:val="none" w:sz="0" w:space="0" w:color="auto"/>
          </w:divBdr>
        </w:div>
        <w:div w:id="967854182">
          <w:marLeft w:val="640"/>
          <w:marRight w:val="0"/>
          <w:marTop w:val="0"/>
          <w:marBottom w:val="0"/>
          <w:divBdr>
            <w:top w:val="none" w:sz="0" w:space="0" w:color="auto"/>
            <w:left w:val="none" w:sz="0" w:space="0" w:color="auto"/>
            <w:bottom w:val="none" w:sz="0" w:space="0" w:color="auto"/>
            <w:right w:val="none" w:sz="0" w:space="0" w:color="auto"/>
          </w:divBdr>
        </w:div>
        <w:div w:id="538206081">
          <w:marLeft w:val="640"/>
          <w:marRight w:val="0"/>
          <w:marTop w:val="0"/>
          <w:marBottom w:val="0"/>
          <w:divBdr>
            <w:top w:val="none" w:sz="0" w:space="0" w:color="auto"/>
            <w:left w:val="none" w:sz="0" w:space="0" w:color="auto"/>
            <w:bottom w:val="none" w:sz="0" w:space="0" w:color="auto"/>
            <w:right w:val="none" w:sz="0" w:space="0" w:color="auto"/>
          </w:divBdr>
        </w:div>
        <w:div w:id="134807621">
          <w:marLeft w:val="640"/>
          <w:marRight w:val="0"/>
          <w:marTop w:val="0"/>
          <w:marBottom w:val="0"/>
          <w:divBdr>
            <w:top w:val="none" w:sz="0" w:space="0" w:color="auto"/>
            <w:left w:val="none" w:sz="0" w:space="0" w:color="auto"/>
            <w:bottom w:val="none" w:sz="0" w:space="0" w:color="auto"/>
            <w:right w:val="none" w:sz="0" w:space="0" w:color="auto"/>
          </w:divBdr>
        </w:div>
        <w:div w:id="1859074509">
          <w:marLeft w:val="640"/>
          <w:marRight w:val="0"/>
          <w:marTop w:val="0"/>
          <w:marBottom w:val="0"/>
          <w:divBdr>
            <w:top w:val="none" w:sz="0" w:space="0" w:color="auto"/>
            <w:left w:val="none" w:sz="0" w:space="0" w:color="auto"/>
            <w:bottom w:val="none" w:sz="0" w:space="0" w:color="auto"/>
            <w:right w:val="none" w:sz="0" w:space="0" w:color="auto"/>
          </w:divBdr>
        </w:div>
      </w:divsChild>
    </w:div>
    <w:div w:id="188690874">
      <w:bodyDiv w:val="1"/>
      <w:marLeft w:val="0"/>
      <w:marRight w:val="0"/>
      <w:marTop w:val="0"/>
      <w:marBottom w:val="0"/>
      <w:divBdr>
        <w:top w:val="none" w:sz="0" w:space="0" w:color="auto"/>
        <w:left w:val="none" w:sz="0" w:space="0" w:color="auto"/>
        <w:bottom w:val="none" w:sz="0" w:space="0" w:color="auto"/>
        <w:right w:val="none" w:sz="0" w:space="0" w:color="auto"/>
      </w:divBdr>
      <w:divsChild>
        <w:div w:id="485518574">
          <w:marLeft w:val="640"/>
          <w:marRight w:val="0"/>
          <w:marTop w:val="0"/>
          <w:marBottom w:val="0"/>
          <w:divBdr>
            <w:top w:val="none" w:sz="0" w:space="0" w:color="auto"/>
            <w:left w:val="none" w:sz="0" w:space="0" w:color="auto"/>
            <w:bottom w:val="none" w:sz="0" w:space="0" w:color="auto"/>
            <w:right w:val="none" w:sz="0" w:space="0" w:color="auto"/>
          </w:divBdr>
        </w:div>
        <w:div w:id="521284573">
          <w:marLeft w:val="640"/>
          <w:marRight w:val="0"/>
          <w:marTop w:val="0"/>
          <w:marBottom w:val="0"/>
          <w:divBdr>
            <w:top w:val="none" w:sz="0" w:space="0" w:color="auto"/>
            <w:left w:val="none" w:sz="0" w:space="0" w:color="auto"/>
            <w:bottom w:val="none" w:sz="0" w:space="0" w:color="auto"/>
            <w:right w:val="none" w:sz="0" w:space="0" w:color="auto"/>
          </w:divBdr>
        </w:div>
        <w:div w:id="1259486938">
          <w:marLeft w:val="640"/>
          <w:marRight w:val="0"/>
          <w:marTop w:val="0"/>
          <w:marBottom w:val="0"/>
          <w:divBdr>
            <w:top w:val="none" w:sz="0" w:space="0" w:color="auto"/>
            <w:left w:val="none" w:sz="0" w:space="0" w:color="auto"/>
            <w:bottom w:val="none" w:sz="0" w:space="0" w:color="auto"/>
            <w:right w:val="none" w:sz="0" w:space="0" w:color="auto"/>
          </w:divBdr>
        </w:div>
        <w:div w:id="1573004365">
          <w:marLeft w:val="640"/>
          <w:marRight w:val="0"/>
          <w:marTop w:val="0"/>
          <w:marBottom w:val="0"/>
          <w:divBdr>
            <w:top w:val="none" w:sz="0" w:space="0" w:color="auto"/>
            <w:left w:val="none" w:sz="0" w:space="0" w:color="auto"/>
            <w:bottom w:val="none" w:sz="0" w:space="0" w:color="auto"/>
            <w:right w:val="none" w:sz="0" w:space="0" w:color="auto"/>
          </w:divBdr>
        </w:div>
        <w:div w:id="500706708">
          <w:marLeft w:val="640"/>
          <w:marRight w:val="0"/>
          <w:marTop w:val="0"/>
          <w:marBottom w:val="0"/>
          <w:divBdr>
            <w:top w:val="none" w:sz="0" w:space="0" w:color="auto"/>
            <w:left w:val="none" w:sz="0" w:space="0" w:color="auto"/>
            <w:bottom w:val="none" w:sz="0" w:space="0" w:color="auto"/>
            <w:right w:val="none" w:sz="0" w:space="0" w:color="auto"/>
          </w:divBdr>
        </w:div>
        <w:div w:id="744956637">
          <w:marLeft w:val="640"/>
          <w:marRight w:val="0"/>
          <w:marTop w:val="0"/>
          <w:marBottom w:val="0"/>
          <w:divBdr>
            <w:top w:val="none" w:sz="0" w:space="0" w:color="auto"/>
            <w:left w:val="none" w:sz="0" w:space="0" w:color="auto"/>
            <w:bottom w:val="none" w:sz="0" w:space="0" w:color="auto"/>
            <w:right w:val="none" w:sz="0" w:space="0" w:color="auto"/>
          </w:divBdr>
        </w:div>
        <w:div w:id="171920169">
          <w:marLeft w:val="640"/>
          <w:marRight w:val="0"/>
          <w:marTop w:val="0"/>
          <w:marBottom w:val="0"/>
          <w:divBdr>
            <w:top w:val="none" w:sz="0" w:space="0" w:color="auto"/>
            <w:left w:val="none" w:sz="0" w:space="0" w:color="auto"/>
            <w:bottom w:val="none" w:sz="0" w:space="0" w:color="auto"/>
            <w:right w:val="none" w:sz="0" w:space="0" w:color="auto"/>
          </w:divBdr>
        </w:div>
        <w:div w:id="184487069">
          <w:marLeft w:val="640"/>
          <w:marRight w:val="0"/>
          <w:marTop w:val="0"/>
          <w:marBottom w:val="0"/>
          <w:divBdr>
            <w:top w:val="none" w:sz="0" w:space="0" w:color="auto"/>
            <w:left w:val="none" w:sz="0" w:space="0" w:color="auto"/>
            <w:bottom w:val="none" w:sz="0" w:space="0" w:color="auto"/>
            <w:right w:val="none" w:sz="0" w:space="0" w:color="auto"/>
          </w:divBdr>
        </w:div>
        <w:div w:id="1581789267">
          <w:marLeft w:val="640"/>
          <w:marRight w:val="0"/>
          <w:marTop w:val="0"/>
          <w:marBottom w:val="0"/>
          <w:divBdr>
            <w:top w:val="none" w:sz="0" w:space="0" w:color="auto"/>
            <w:left w:val="none" w:sz="0" w:space="0" w:color="auto"/>
            <w:bottom w:val="none" w:sz="0" w:space="0" w:color="auto"/>
            <w:right w:val="none" w:sz="0" w:space="0" w:color="auto"/>
          </w:divBdr>
        </w:div>
        <w:div w:id="2145343701">
          <w:marLeft w:val="640"/>
          <w:marRight w:val="0"/>
          <w:marTop w:val="0"/>
          <w:marBottom w:val="0"/>
          <w:divBdr>
            <w:top w:val="none" w:sz="0" w:space="0" w:color="auto"/>
            <w:left w:val="none" w:sz="0" w:space="0" w:color="auto"/>
            <w:bottom w:val="none" w:sz="0" w:space="0" w:color="auto"/>
            <w:right w:val="none" w:sz="0" w:space="0" w:color="auto"/>
          </w:divBdr>
        </w:div>
        <w:div w:id="1975795849">
          <w:marLeft w:val="640"/>
          <w:marRight w:val="0"/>
          <w:marTop w:val="0"/>
          <w:marBottom w:val="0"/>
          <w:divBdr>
            <w:top w:val="none" w:sz="0" w:space="0" w:color="auto"/>
            <w:left w:val="none" w:sz="0" w:space="0" w:color="auto"/>
            <w:bottom w:val="none" w:sz="0" w:space="0" w:color="auto"/>
            <w:right w:val="none" w:sz="0" w:space="0" w:color="auto"/>
          </w:divBdr>
        </w:div>
        <w:div w:id="1820994911">
          <w:marLeft w:val="640"/>
          <w:marRight w:val="0"/>
          <w:marTop w:val="0"/>
          <w:marBottom w:val="0"/>
          <w:divBdr>
            <w:top w:val="none" w:sz="0" w:space="0" w:color="auto"/>
            <w:left w:val="none" w:sz="0" w:space="0" w:color="auto"/>
            <w:bottom w:val="none" w:sz="0" w:space="0" w:color="auto"/>
            <w:right w:val="none" w:sz="0" w:space="0" w:color="auto"/>
          </w:divBdr>
        </w:div>
        <w:div w:id="672147640">
          <w:marLeft w:val="640"/>
          <w:marRight w:val="0"/>
          <w:marTop w:val="0"/>
          <w:marBottom w:val="0"/>
          <w:divBdr>
            <w:top w:val="none" w:sz="0" w:space="0" w:color="auto"/>
            <w:left w:val="none" w:sz="0" w:space="0" w:color="auto"/>
            <w:bottom w:val="none" w:sz="0" w:space="0" w:color="auto"/>
            <w:right w:val="none" w:sz="0" w:space="0" w:color="auto"/>
          </w:divBdr>
        </w:div>
        <w:div w:id="869104321">
          <w:marLeft w:val="640"/>
          <w:marRight w:val="0"/>
          <w:marTop w:val="0"/>
          <w:marBottom w:val="0"/>
          <w:divBdr>
            <w:top w:val="none" w:sz="0" w:space="0" w:color="auto"/>
            <w:left w:val="none" w:sz="0" w:space="0" w:color="auto"/>
            <w:bottom w:val="none" w:sz="0" w:space="0" w:color="auto"/>
            <w:right w:val="none" w:sz="0" w:space="0" w:color="auto"/>
          </w:divBdr>
        </w:div>
        <w:div w:id="1525702626">
          <w:marLeft w:val="640"/>
          <w:marRight w:val="0"/>
          <w:marTop w:val="0"/>
          <w:marBottom w:val="0"/>
          <w:divBdr>
            <w:top w:val="none" w:sz="0" w:space="0" w:color="auto"/>
            <w:left w:val="none" w:sz="0" w:space="0" w:color="auto"/>
            <w:bottom w:val="none" w:sz="0" w:space="0" w:color="auto"/>
            <w:right w:val="none" w:sz="0" w:space="0" w:color="auto"/>
          </w:divBdr>
        </w:div>
        <w:div w:id="107624036">
          <w:marLeft w:val="640"/>
          <w:marRight w:val="0"/>
          <w:marTop w:val="0"/>
          <w:marBottom w:val="0"/>
          <w:divBdr>
            <w:top w:val="none" w:sz="0" w:space="0" w:color="auto"/>
            <w:left w:val="none" w:sz="0" w:space="0" w:color="auto"/>
            <w:bottom w:val="none" w:sz="0" w:space="0" w:color="auto"/>
            <w:right w:val="none" w:sz="0" w:space="0" w:color="auto"/>
          </w:divBdr>
        </w:div>
        <w:div w:id="612906075">
          <w:marLeft w:val="640"/>
          <w:marRight w:val="0"/>
          <w:marTop w:val="0"/>
          <w:marBottom w:val="0"/>
          <w:divBdr>
            <w:top w:val="none" w:sz="0" w:space="0" w:color="auto"/>
            <w:left w:val="none" w:sz="0" w:space="0" w:color="auto"/>
            <w:bottom w:val="none" w:sz="0" w:space="0" w:color="auto"/>
            <w:right w:val="none" w:sz="0" w:space="0" w:color="auto"/>
          </w:divBdr>
        </w:div>
        <w:div w:id="308754395">
          <w:marLeft w:val="640"/>
          <w:marRight w:val="0"/>
          <w:marTop w:val="0"/>
          <w:marBottom w:val="0"/>
          <w:divBdr>
            <w:top w:val="none" w:sz="0" w:space="0" w:color="auto"/>
            <w:left w:val="none" w:sz="0" w:space="0" w:color="auto"/>
            <w:bottom w:val="none" w:sz="0" w:space="0" w:color="auto"/>
            <w:right w:val="none" w:sz="0" w:space="0" w:color="auto"/>
          </w:divBdr>
        </w:div>
        <w:div w:id="1978219895">
          <w:marLeft w:val="640"/>
          <w:marRight w:val="0"/>
          <w:marTop w:val="0"/>
          <w:marBottom w:val="0"/>
          <w:divBdr>
            <w:top w:val="none" w:sz="0" w:space="0" w:color="auto"/>
            <w:left w:val="none" w:sz="0" w:space="0" w:color="auto"/>
            <w:bottom w:val="none" w:sz="0" w:space="0" w:color="auto"/>
            <w:right w:val="none" w:sz="0" w:space="0" w:color="auto"/>
          </w:divBdr>
        </w:div>
        <w:div w:id="523792155">
          <w:marLeft w:val="640"/>
          <w:marRight w:val="0"/>
          <w:marTop w:val="0"/>
          <w:marBottom w:val="0"/>
          <w:divBdr>
            <w:top w:val="none" w:sz="0" w:space="0" w:color="auto"/>
            <w:left w:val="none" w:sz="0" w:space="0" w:color="auto"/>
            <w:bottom w:val="none" w:sz="0" w:space="0" w:color="auto"/>
            <w:right w:val="none" w:sz="0" w:space="0" w:color="auto"/>
          </w:divBdr>
        </w:div>
        <w:div w:id="275605055">
          <w:marLeft w:val="640"/>
          <w:marRight w:val="0"/>
          <w:marTop w:val="0"/>
          <w:marBottom w:val="0"/>
          <w:divBdr>
            <w:top w:val="none" w:sz="0" w:space="0" w:color="auto"/>
            <w:left w:val="none" w:sz="0" w:space="0" w:color="auto"/>
            <w:bottom w:val="none" w:sz="0" w:space="0" w:color="auto"/>
            <w:right w:val="none" w:sz="0" w:space="0" w:color="auto"/>
          </w:divBdr>
        </w:div>
        <w:div w:id="497381589">
          <w:marLeft w:val="640"/>
          <w:marRight w:val="0"/>
          <w:marTop w:val="0"/>
          <w:marBottom w:val="0"/>
          <w:divBdr>
            <w:top w:val="none" w:sz="0" w:space="0" w:color="auto"/>
            <w:left w:val="none" w:sz="0" w:space="0" w:color="auto"/>
            <w:bottom w:val="none" w:sz="0" w:space="0" w:color="auto"/>
            <w:right w:val="none" w:sz="0" w:space="0" w:color="auto"/>
          </w:divBdr>
        </w:div>
        <w:div w:id="1022978822">
          <w:marLeft w:val="640"/>
          <w:marRight w:val="0"/>
          <w:marTop w:val="0"/>
          <w:marBottom w:val="0"/>
          <w:divBdr>
            <w:top w:val="none" w:sz="0" w:space="0" w:color="auto"/>
            <w:left w:val="none" w:sz="0" w:space="0" w:color="auto"/>
            <w:bottom w:val="none" w:sz="0" w:space="0" w:color="auto"/>
            <w:right w:val="none" w:sz="0" w:space="0" w:color="auto"/>
          </w:divBdr>
        </w:div>
        <w:div w:id="1857621686">
          <w:marLeft w:val="640"/>
          <w:marRight w:val="0"/>
          <w:marTop w:val="0"/>
          <w:marBottom w:val="0"/>
          <w:divBdr>
            <w:top w:val="none" w:sz="0" w:space="0" w:color="auto"/>
            <w:left w:val="none" w:sz="0" w:space="0" w:color="auto"/>
            <w:bottom w:val="none" w:sz="0" w:space="0" w:color="auto"/>
            <w:right w:val="none" w:sz="0" w:space="0" w:color="auto"/>
          </w:divBdr>
        </w:div>
        <w:div w:id="1977026358">
          <w:marLeft w:val="640"/>
          <w:marRight w:val="0"/>
          <w:marTop w:val="0"/>
          <w:marBottom w:val="0"/>
          <w:divBdr>
            <w:top w:val="none" w:sz="0" w:space="0" w:color="auto"/>
            <w:left w:val="none" w:sz="0" w:space="0" w:color="auto"/>
            <w:bottom w:val="none" w:sz="0" w:space="0" w:color="auto"/>
            <w:right w:val="none" w:sz="0" w:space="0" w:color="auto"/>
          </w:divBdr>
        </w:div>
        <w:div w:id="812136171">
          <w:marLeft w:val="640"/>
          <w:marRight w:val="0"/>
          <w:marTop w:val="0"/>
          <w:marBottom w:val="0"/>
          <w:divBdr>
            <w:top w:val="none" w:sz="0" w:space="0" w:color="auto"/>
            <w:left w:val="none" w:sz="0" w:space="0" w:color="auto"/>
            <w:bottom w:val="none" w:sz="0" w:space="0" w:color="auto"/>
            <w:right w:val="none" w:sz="0" w:space="0" w:color="auto"/>
          </w:divBdr>
        </w:div>
        <w:div w:id="1643656790">
          <w:marLeft w:val="640"/>
          <w:marRight w:val="0"/>
          <w:marTop w:val="0"/>
          <w:marBottom w:val="0"/>
          <w:divBdr>
            <w:top w:val="none" w:sz="0" w:space="0" w:color="auto"/>
            <w:left w:val="none" w:sz="0" w:space="0" w:color="auto"/>
            <w:bottom w:val="none" w:sz="0" w:space="0" w:color="auto"/>
            <w:right w:val="none" w:sz="0" w:space="0" w:color="auto"/>
          </w:divBdr>
        </w:div>
        <w:div w:id="119106452">
          <w:marLeft w:val="640"/>
          <w:marRight w:val="0"/>
          <w:marTop w:val="0"/>
          <w:marBottom w:val="0"/>
          <w:divBdr>
            <w:top w:val="none" w:sz="0" w:space="0" w:color="auto"/>
            <w:left w:val="none" w:sz="0" w:space="0" w:color="auto"/>
            <w:bottom w:val="none" w:sz="0" w:space="0" w:color="auto"/>
            <w:right w:val="none" w:sz="0" w:space="0" w:color="auto"/>
          </w:divBdr>
        </w:div>
        <w:div w:id="876158560">
          <w:marLeft w:val="640"/>
          <w:marRight w:val="0"/>
          <w:marTop w:val="0"/>
          <w:marBottom w:val="0"/>
          <w:divBdr>
            <w:top w:val="none" w:sz="0" w:space="0" w:color="auto"/>
            <w:left w:val="none" w:sz="0" w:space="0" w:color="auto"/>
            <w:bottom w:val="none" w:sz="0" w:space="0" w:color="auto"/>
            <w:right w:val="none" w:sz="0" w:space="0" w:color="auto"/>
          </w:divBdr>
        </w:div>
        <w:div w:id="1306081198">
          <w:marLeft w:val="640"/>
          <w:marRight w:val="0"/>
          <w:marTop w:val="0"/>
          <w:marBottom w:val="0"/>
          <w:divBdr>
            <w:top w:val="none" w:sz="0" w:space="0" w:color="auto"/>
            <w:left w:val="none" w:sz="0" w:space="0" w:color="auto"/>
            <w:bottom w:val="none" w:sz="0" w:space="0" w:color="auto"/>
            <w:right w:val="none" w:sz="0" w:space="0" w:color="auto"/>
          </w:divBdr>
        </w:div>
        <w:div w:id="806632584">
          <w:marLeft w:val="640"/>
          <w:marRight w:val="0"/>
          <w:marTop w:val="0"/>
          <w:marBottom w:val="0"/>
          <w:divBdr>
            <w:top w:val="none" w:sz="0" w:space="0" w:color="auto"/>
            <w:left w:val="none" w:sz="0" w:space="0" w:color="auto"/>
            <w:bottom w:val="none" w:sz="0" w:space="0" w:color="auto"/>
            <w:right w:val="none" w:sz="0" w:space="0" w:color="auto"/>
          </w:divBdr>
        </w:div>
        <w:div w:id="1129931314">
          <w:marLeft w:val="640"/>
          <w:marRight w:val="0"/>
          <w:marTop w:val="0"/>
          <w:marBottom w:val="0"/>
          <w:divBdr>
            <w:top w:val="none" w:sz="0" w:space="0" w:color="auto"/>
            <w:left w:val="none" w:sz="0" w:space="0" w:color="auto"/>
            <w:bottom w:val="none" w:sz="0" w:space="0" w:color="auto"/>
            <w:right w:val="none" w:sz="0" w:space="0" w:color="auto"/>
          </w:divBdr>
        </w:div>
        <w:div w:id="974025555">
          <w:marLeft w:val="640"/>
          <w:marRight w:val="0"/>
          <w:marTop w:val="0"/>
          <w:marBottom w:val="0"/>
          <w:divBdr>
            <w:top w:val="none" w:sz="0" w:space="0" w:color="auto"/>
            <w:left w:val="none" w:sz="0" w:space="0" w:color="auto"/>
            <w:bottom w:val="none" w:sz="0" w:space="0" w:color="auto"/>
            <w:right w:val="none" w:sz="0" w:space="0" w:color="auto"/>
          </w:divBdr>
        </w:div>
        <w:div w:id="1531644273">
          <w:marLeft w:val="640"/>
          <w:marRight w:val="0"/>
          <w:marTop w:val="0"/>
          <w:marBottom w:val="0"/>
          <w:divBdr>
            <w:top w:val="none" w:sz="0" w:space="0" w:color="auto"/>
            <w:left w:val="none" w:sz="0" w:space="0" w:color="auto"/>
            <w:bottom w:val="none" w:sz="0" w:space="0" w:color="auto"/>
            <w:right w:val="none" w:sz="0" w:space="0" w:color="auto"/>
          </w:divBdr>
        </w:div>
        <w:div w:id="883442728">
          <w:marLeft w:val="640"/>
          <w:marRight w:val="0"/>
          <w:marTop w:val="0"/>
          <w:marBottom w:val="0"/>
          <w:divBdr>
            <w:top w:val="none" w:sz="0" w:space="0" w:color="auto"/>
            <w:left w:val="none" w:sz="0" w:space="0" w:color="auto"/>
            <w:bottom w:val="none" w:sz="0" w:space="0" w:color="auto"/>
            <w:right w:val="none" w:sz="0" w:space="0" w:color="auto"/>
          </w:divBdr>
        </w:div>
        <w:div w:id="1232735817">
          <w:marLeft w:val="640"/>
          <w:marRight w:val="0"/>
          <w:marTop w:val="0"/>
          <w:marBottom w:val="0"/>
          <w:divBdr>
            <w:top w:val="none" w:sz="0" w:space="0" w:color="auto"/>
            <w:left w:val="none" w:sz="0" w:space="0" w:color="auto"/>
            <w:bottom w:val="none" w:sz="0" w:space="0" w:color="auto"/>
            <w:right w:val="none" w:sz="0" w:space="0" w:color="auto"/>
          </w:divBdr>
        </w:div>
        <w:div w:id="597376184">
          <w:marLeft w:val="640"/>
          <w:marRight w:val="0"/>
          <w:marTop w:val="0"/>
          <w:marBottom w:val="0"/>
          <w:divBdr>
            <w:top w:val="none" w:sz="0" w:space="0" w:color="auto"/>
            <w:left w:val="none" w:sz="0" w:space="0" w:color="auto"/>
            <w:bottom w:val="none" w:sz="0" w:space="0" w:color="auto"/>
            <w:right w:val="none" w:sz="0" w:space="0" w:color="auto"/>
          </w:divBdr>
        </w:div>
        <w:div w:id="2089112967">
          <w:marLeft w:val="640"/>
          <w:marRight w:val="0"/>
          <w:marTop w:val="0"/>
          <w:marBottom w:val="0"/>
          <w:divBdr>
            <w:top w:val="none" w:sz="0" w:space="0" w:color="auto"/>
            <w:left w:val="none" w:sz="0" w:space="0" w:color="auto"/>
            <w:bottom w:val="none" w:sz="0" w:space="0" w:color="auto"/>
            <w:right w:val="none" w:sz="0" w:space="0" w:color="auto"/>
          </w:divBdr>
        </w:div>
        <w:div w:id="1234702296">
          <w:marLeft w:val="640"/>
          <w:marRight w:val="0"/>
          <w:marTop w:val="0"/>
          <w:marBottom w:val="0"/>
          <w:divBdr>
            <w:top w:val="none" w:sz="0" w:space="0" w:color="auto"/>
            <w:left w:val="none" w:sz="0" w:space="0" w:color="auto"/>
            <w:bottom w:val="none" w:sz="0" w:space="0" w:color="auto"/>
            <w:right w:val="none" w:sz="0" w:space="0" w:color="auto"/>
          </w:divBdr>
        </w:div>
        <w:div w:id="1642729830">
          <w:marLeft w:val="640"/>
          <w:marRight w:val="0"/>
          <w:marTop w:val="0"/>
          <w:marBottom w:val="0"/>
          <w:divBdr>
            <w:top w:val="none" w:sz="0" w:space="0" w:color="auto"/>
            <w:left w:val="none" w:sz="0" w:space="0" w:color="auto"/>
            <w:bottom w:val="none" w:sz="0" w:space="0" w:color="auto"/>
            <w:right w:val="none" w:sz="0" w:space="0" w:color="auto"/>
          </w:divBdr>
        </w:div>
        <w:div w:id="206718120">
          <w:marLeft w:val="640"/>
          <w:marRight w:val="0"/>
          <w:marTop w:val="0"/>
          <w:marBottom w:val="0"/>
          <w:divBdr>
            <w:top w:val="none" w:sz="0" w:space="0" w:color="auto"/>
            <w:left w:val="none" w:sz="0" w:space="0" w:color="auto"/>
            <w:bottom w:val="none" w:sz="0" w:space="0" w:color="auto"/>
            <w:right w:val="none" w:sz="0" w:space="0" w:color="auto"/>
          </w:divBdr>
        </w:div>
        <w:div w:id="278803930">
          <w:marLeft w:val="640"/>
          <w:marRight w:val="0"/>
          <w:marTop w:val="0"/>
          <w:marBottom w:val="0"/>
          <w:divBdr>
            <w:top w:val="none" w:sz="0" w:space="0" w:color="auto"/>
            <w:left w:val="none" w:sz="0" w:space="0" w:color="auto"/>
            <w:bottom w:val="none" w:sz="0" w:space="0" w:color="auto"/>
            <w:right w:val="none" w:sz="0" w:space="0" w:color="auto"/>
          </w:divBdr>
        </w:div>
        <w:div w:id="271284786">
          <w:marLeft w:val="640"/>
          <w:marRight w:val="0"/>
          <w:marTop w:val="0"/>
          <w:marBottom w:val="0"/>
          <w:divBdr>
            <w:top w:val="none" w:sz="0" w:space="0" w:color="auto"/>
            <w:left w:val="none" w:sz="0" w:space="0" w:color="auto"/>
            <w:bottom w:val="none" w:sz="0" w:space="0" w:color="auto"/>
            <w:right w:val="none" w:sz="0" w:space="0" w:color="auto"/>
          </w:divBdr>
        </w:div>
        <w:div w:id="2031182071">
          <w:marLeft w:val="640"/>
          <w:marRight w:val="0"/>
          <w:marTop w:val="0"/>
          <w:marBottom w:val="0"/>
          <w:divBdr>
            <w:top w:val="none" w:sz="0" w:space="0" w:color="auto"/>
            <w:left w:val="none" w:sz="0" w:space="0" w:color="auto"/>
            <w:bottom w:val="none" w:sz="0" w:space="0" w:color="auto"/>
            <w:right w:val="none" w:sz="0" w:space="0" w:color="auto"/>
          </w:divBdr>
        </w:div>
        <w:div w:id="70394252">
          <w:marLeft w:val="640"/>
          <w:marRight w:val="0"/>
          <w:marTop w:val="0"/>
          <w:marBottom w:val="0"/>
          <w:divBdr>
            <w:top w:val="none" w:sz="0" w:space="0" w:color="auto"/>
            <w:left w:val="none" w:sz="0" w:space="0" w:color="auto"/>
            <w:bottom w:val="none" w:sz="0" w:space="0" w:color="auto"/>
            <w:right w:val="none" w:sz="0" w:space="0" w:color="auto"/>
          </w:divBdr>
        </w:div>
        <w:div w:id="2122721662">
          <w:marLeft w:val="640"/>
          <w:marRight w:val="0"/>
          <w:marTop w:val="0"/>
          <w:marBottom w:val="0"/>
          <w:divBdr>
            <w:top w:val="none" w:sz="0" w:space="0" w:color="auto"/>
            <w:left w:val="none" w:sz="0" w:space="0" w:color="auto"/>
            <w:bottom w:val="none" w:sz="0" w:space="0" w:color="auto"/>
            <w:right w:val="none" w:sz="0" w:space="0" w:color="auto"/>
          </w:divBdr>
        </w:div>
        <w:div w:id="1643533513">
          <w:marLeft w:val="640"/>
          <w:marRight w:val="0"/>
          <w:marTop w:val="0"/>
          <w:marBottom w:val="0"/>
          <w:divBdr>
            <w:top w:val="none" w:sz="0" w:space="0" w:color="auto"/>
            <w:left w:val="none" w:sz="0" w:space="0" w:color="auto"/>
            <w:bottom w:val="none" w:sz="0" w:space="0" w:color="auto"/>
            <w:right w:val="none" w:sz="0" w:space="0" w:color="auto"/>
          </w:divBdr>
        </w:div>
        <w:div w:id="1229077827">
          <w:marLeft w:val="640"/>
          <w:marRight w:val="0"/>
          <w:marTop w:val="0"/>
          <w:marBottom w:val="0"/>
          <w:divBdr>
            <w:top w:val="none" w:sz="0" w:space="0" w:color="auto"/>
            <w:left w:val="none" w:sz="0" w:space="0" w:color="auto"/>
            <w:bottom w:val="none" w:sz="0" w:space="0" w:color="auto"/>
            <w:right w:val="none" w:sz="0" w:space="0" w:color="auto"/>
          </w:divBdr>
        </w:div>
        <w:div w:id="1339116472">
          <w:marLeft w:val="640"/>
          <w:marRight w:val="0"/>
          <w:marTop w:val="0"/>
          <w:marBottom w:val="0"/>
          <w:divBdr>
            <w:top w:val="none" w:sz="0" w:space="0" w:color="auto"/>
            <w:left w:val="none" w:sz="0" w:space="0" w:color="auto"/>
            <w:bottom w:val="none" w:sz="0" w:space="0" w:color="auto"/>
            <w:right w:val="none" w:sz="0" w:space="0" w:color="auto"/>
          </w:divBdr>
        </w:div>
        <w:div w:id="1605917807">
          <w:marLeft w:val="640"/>
          <w:marRight w:val="0"/>
          <w:marTop w:val="0"/>
          <w:marBottom w:val="0"/>
          <w:divBdr>
            <w:top w:val="none" w:sz="0" w:space="0" w:color="auto"/>
            <w:left w:val="none" w:sz="0" w:space="0" w:color="auto"/>
            <w:bottom w:val="none" w:sz="0" w:space="0" w:color="auto"/>
            <w:right w:val="none" w:sz="0" w:space="0" w:color="auto"/>
          </w:divBdr>
        </w:div>
        <w:div w:id="813985466">
          <w:marLeft w:val="640"/>
          <w:marRight w:val="0"/>
          <w:marTop w:val="0"/>
          <w:marBottom w:val="0"/>
          <w:divBdr>
            <w:top w:val="none" w:sz="0" w:space="0" w:color="auto"/>
            <w:left w:val="none" w:sz="0" w:space="0" w:color="auto"/>
            <w:bottom w:val="none" w:sz="0" w:space="0" w:color="auto"/>
            <w:right w:val="none" w:sz="0" w:space="0" w:color="auto"/>
          </w:divBdr>
        </w:div>
        <w:div w:id="222109935">
          <w:marLeft w:val="640"/>
          <w:marRight w:val="0"/>
          <w:marTop w:val="0"/>
          <w:marBottom w:val="0"/>
          <w:divBdr>
            <w:top w:val="none" w:sz="0" w:space="0" w:color="auto"/>
            <w:left w:val="none" w:sz="0" w:space="0" w:color="auto"/>
            <w:bottom w:val="none" w:sz="0" w:space="0" w:color="auto"/>
            <w:right w:val="none" w:sz="0" w:space="0" w:color="auto"/>
          </w:divBdr>
        </w:div>
        <w:div w:id="1953701363">
          <w:marLeft w:val="640"/>
          <w:marRight w:val="0"/>
          <w:marTop w:val="0"/>
          <w:marBottom w:val="0"/>
          <w:divBdr>
            <w:top w:val="none" w:sz="0" w:space="0" w:color="auto"/>
            <w:left w:val="none" w:sz="0" w:space="0" w:color="auto"/>
            <w:bottom w:val="none" w:sz="0" w:space="0" w:color="auto"/>
            <w:right w:val="none" w:sz="0" w:space="0" w:color="auto"/>
          </w:divBdr>
        </w:div>
        <w:div w:id="370150389">
          <w:marLeft w:val="640"/>
          <w:marRight w:val="0"/>
          <w:marTop w:val="0"/>
          <w:marBottom w:val="0"/>
          <w:divBdr>
            <w:top w:val="none" w:sz="0" w:space="0" w:color="auto"/>
            <w:left w:val="none" w:sz="0" w:space="0" w:color="auto"/>
            <w:bottom w:val="none" w:sz="0" w:space="0" w:color="auto"/>
            <w:right w:val="none" w:sz="0" w:space="0" w:color="auto"/>
          </w:divBdr>
        </w:div>
        <w:div w:id="1072200405">
          <w:marLeft w:val="640"/>
          <w:marRight w:val="0"/>
          <w:marTop w:val="0"/>
          <w:marBottom w:val="0"/>
          <w:divBdr>
            <w:top w:val="none" w:sz="0" w:space="0" w:color="auto"/>
            <w:left w:val="none" w:sz="0" w:space="0" w:color="auto"/>
            <w:bottom w:val="none" w:sz="0" w:space="0" w:color="auto"/>
            <w:right w:val="none" w:sz="0" w:space="0" w:color="auto"/>
          </w:divBdr>
        </w:div>
        <w:div w:id="2088649987">
          <w:marLeft w:val="640"/>
          <w:marRight w:val="0"/>
          <w:marTop w:val="0"/>
          <w:marBottom w:val="0"/>
          <w:divBdr>
            <w:top w:val="none" w:sz="0" w:space="0" w:color="auto"/>
            <w:left w:val="none" w:sz="0" w:space="0" w:color="auto"/>
            <w:bottom w:val="none" w:sz="0" w:space="0" w:color="auto"/>
            <w:right w:val="none" w:sz="0" w:space="0" w:color="auto"/>
          </w:divBdr>
        </w:div>
        <w:div w:id="533076787">
          <w:marLeft w:val="640"/>
          <w:marRight w:val="0"/>
          <w:marTop w:val="0"/>
          <w:marBottom w:val="0"/>
          <w:divBdr>
            <w:top w:val="none" w:sz="0" w:space="0" w:color="auto"/>
            <w:left w:val="none" w:sz="0" w:space="0" w:color="auto"/>
            <w:bottom w:val="none" w:sz="0" w:space="0" w:color="auto"/>
            <w:right w:val="none" w:sz="0" w:space="0" w:color="auto"/>
          </w:divBdr>
        </w:div>
        <w:div w:id="68819890">
          <w:marLeft w:val="640"/>
          <w:marRight w:val="0"/>
          <w:marTop w:val="0"/>
          <w:marBottom w:val="0"/>
          <w:divBdr>
            <w:top w:val="none" w:sz="0" w:space="0" w:color="auto"/>
            <w:left w:val="none" w:sz="0" w:space="0" w:color="auto"/>
            <w:bottom w:val="none" w:sz="0" w:space="0" w:color="auto"/>
            <w:right w:val="none" w:sz="0" w:space="0" w:color="auto"/>
          </w:divBdr>
        </w:div>
        <w:div w:id="2025743510">
          <w:marLeft w:val="640"/>
          <w:marRight w:val="0"/>
          <w:marTop w:val="0"/>
          <w:marBottom w:val="0"/>
          <w:divBdr>
            <w:top w:val="none" w:sz="0" w:space="0" w:color="auto"/>
            <w:left w:val="none" w:sz="0" w:space="0" w:color="auto"/>
            <w:bottom w:val="none" w:sz="0" w:space="0" w:color="auto"/>
            <w:right w:val="none" w:sz="0" w:space="0" w:color="auto"/>
          </w:divBdr>
        </w:div>
        <w:div w:id="30226210">
          <w:marLeft w:val="640"/>
          <w:marRight w:val="0"/>
          <w:marTop w:val="0"/>
          <w:marBottom w:val="0"/>
          <w:divBdr>
            <w:top w:val="none" w:sz="0" w:space="0" w:color="auto"/>
            <w:left w:val="none" w:sz="0" w:space="0" w:color="auto"/>
            <w:bottom w:val="none" w:sz="0" w:space="0" w:color="auto"/>
            <w:right w:val="none" w:sz="0" w:space="0" w:color="auto"/>
          </w:divBdr>
        </w:div>
        <w:div w:id="543300098">
          <w:marLeft w:val="640"/>
          <w:marRight w:val="0"/>
          <w:marTop w:val="0"/>
          <w:marBottom w:val="0"/>
          <w:divBdr>
            <w:top w:val="none" w:sz="0" w:space="0" w:color="auto"/>
            <w:left w:val="none" w:sz="0" w:space="0" w:color="auto"/>
            <w:bottom w:val="none" w:sz="0" w:space="0" w:color="auto"/>
            <w:right w:val="none" w:sz="0" w:space="0" w:color="auto"/>
          </w:divBdr>
        </w:div>
        <w:div w:id="1293436755">
          <w:marLeft w:val="640"/>
          <w:marRight w:val="0"/>
          <w:marTop w:val="0"/>
          <w:marBottom w:val="0"/>
          <w:divBdr>
            <w:top w:val="none" w:sz="0" w:space="0" w:color="auto"/>
            <w:left w:val="none" w:sz="0" w:space="0" w:color="auto"/>
            <w:bottom w:val="none" w:sz="0" w:space="0" w:color="auto"/>
            <w:right w:val="none" w:sz="0" w:space="0" w:color="auto"/>
          </w:divBdr>
        </w:div>
        <w:div w:id="1510489668">
          <w:marLeft w:val="640"/>
          <w:marRight w:val="0"/>
          <w:marTop w:val="0"/>
          <w:marBottom w:val="0"/>
          <w:divBdr>
            <w:top w:val="none" w:sz="0" w:space="0" w:color="auto"/>
            <w:left w:val="none" w:sz="0" w:space="0" w:color="auto"/>
            <w:bottom w:val="none" w:sz="0" w:space="0" w:color="auto"/>
            <w:right w:val="none" w:sz="0" w:space="0" w:color="auto"/>
          </w:divBdr>
        </w:div>
        <w:div w:id="1666981230">
          <w:marLeft w:val="640"/>
          <w:marRight w:val="0"/>
          <w:marTop w:val="0"/>
          <w:marBottom w:val="0"/>
          <w:divBdr>
            <w:top w:val="none" w:sz="0" w:space="0" w:color="auto"/>
            <w:left w:val="none" w:sz="0" w:space="0" w:color="auto"/>
            <w:bottom w:val="none" w:sz="0" w:space="0" w:color="auto"/>
            <w:right w:val="none" w:sz="0" w:space="0" w:color="auto"/>
          </w:divBdr>
        </w:div>
        <w:div w:id="189294747">
          <w:marLeft w:val="640"/>
          <w:marRight w:val="0"/>
          <w:marTop w:val="0"/>
          <w:marBottom w:val="0"/>
          <w:divBdr>
            <w:top w:val="none" w:sz="0" w:space="0" w:color="auto"/>
            <w:left w:val="none" w:sz="0" w:space="0" w:color="auto"/>
            <w:bottom w:val="none" w:sz="0" w:space="0" w:color="auto"/>
            <w:right w:val="none" w:sz="0" w:space="0" w:color="auto"/>
          </w:divBdr>
        </w:div>
        <w:div w:id="426317115">
          <w:marLeft w:val="640"/>
          <w:marRight w:val="0"/>
          <w:marTop w:val="0"/>
          <w:marBottom w:val="0"/>
          <w:divBdr>
            <w:top w:val="none" w:sz="0" w:space="0" w:color="auto"/>
            <w:left w:val="none" w:sz="0" w:space="0" w:color="auto"/>
            <w:bottom w:val="none" w:sz="0" w:space="0" w:color="auto"/>
            <w:right w:val="none" w:sz="0" w:space="0" w:color="auto"/>
          </w:divBdr>
        </w:div>
        <w:div w:id="405996506">
          <w:marLeft w:val="640"/>
          <w:marRight w:val="0"/>
          <w:marTop w:val="0"/>
          <w:marBottom w:val="0"/>
          <w:divBdr>
            <w:top w:val="none" w:sz="0" w:space="0" w:color="auto"/>
            <w:left w:val="none" w:sz="0" w:space="0" w:color="auto"/>
            <w:bottom w:val="none" w:sz="0" w:space="0" w:color="auto"/>
            <w:right w:val="none" w:sz="0" w:space="0" w:color="auto"/>
          </w:divBdr>
        </w:div>
        <w:div w:id="1506046820">
          <w:marLeft w:val="640"/>
          <w:marRight w:val="0"/>
          <w:marTop w:val="0"/>
          <w:marBottom w:val="0"/>
          <w:divBdr>
            <w:top w:val="none" w:sz="0" w:space="0" w:color="auto"/>
            <w:left w:val="none" w:sz="0" w:space="0" w:color="auto"/>
            <w:bottom w:val="none" w:sz="0" w:space="0" w:color="auto"/>
            <w:right w:val="none" w:sz="0" w:space="0" w:color="auto"/>
          </w:divBdr>
        </w:div>
        <w:div w:id="2049212271">
          <w:marLeft w:val="640"/>
          <w:marRight w:val="0"/>
          <w:marTop w:val="0"/>
          <w:marBottom w:val="0"/>
          <w:divBdr>
            <w:top w:val="none" w:sz="0" w:space="0" w:color="auto"/>
            <w:left w:val="none" w:sz="0" w:space="0" w:color="auto"/>
            <w:bottom w:val="none" w:sz="0" w:space="0" w:color="auto"/>
            <w:right w:val="none" w:sz="0" w:space="0" w:color="auto"/>
          </w:divBdr>
        </w:div>
        <w:div w:id="1971354917">
          <w:marLeft w:val="640"/>
          <w:marRight w:val="0"/>
          <w:marTop w:val="0"/>
          <w:marBottom w:val="0"/>
          <w:divBdr>
            <w:top w:val="none" w:sz="0" w:space="0" w:color="auto"/>
            <w:left w:val="none" w:sz="0" w:space="0" w:color="auto"/>
            <w:bottom w:val="none" w:sz="0" w:space="0" w:color="auto"/>
            <w:right w:val="none" w:sz="0" w:space="0" w:color="auto"/>
          </w:divBdr>
        </w:div>
        <w:div w:id="520048055">
          <w:marLeft w:val="640"/>
          <w:marRight w:val="0"/>
          <w:marTop w:val="0"/>
          <w:marBottom w:val="0"/>
          <w:divBdr>
            <w:top w:val="none" w:sz="0" w:space="0" w:color="auto"/>
            <w:left w:val="none" w:sz="0" w:space="0" w:color="auto"/>
            <w:bottom w:val="none" w:sz="0" w:space="0" w:color="auto"/>
            <w:right w:val="none" w:sz="0" w:space="0" w:color="auto"/>
          </w:divBdr>
        </w:div>
        <w:div w:id="264195013">
          <w:marLeft w:val="640"/>
          <w:marRight w:val="0"/>
          <w:marTop w:val="0"/>
          <w:marBottom w:val="0"/>
          <w:divBdr>
            <w:top w:val="none" w:sz="0" w:space="0" w:color="auto"/>
            <w:left w:val="none" w:sz="0" w:space="0" w:color="auto"/>
            <w:bottom w:val="none" w:sz="0" w:space="0" w:color="auto"/>
            <w:right w:val="none" w:sz="0" w:space="0" w:color="auto"/>
          </w:divBdr>
        </w:div>
        <w:div w:id="1521429571">
          <w:marLeft w:val="640"/>
          <w:marRight w:val="0"/>
          <w:marTop w:val="0"/>
          <w:marBottom w:val="0"/>
          <w:divBdr>
            <w:top w:val="none" w:sz="0" w:space="0" w:color="auto"/>
            <w:left w:val="none" w:sz="0" w:space="0" w:color="auto"/>
            <w:bottom w:val="none" w:sz="0" w:space="0" w:color="auto"/>
            <w:right w:val="none" w:sz="0" w:space="0" w:color="auto"/>
          </w:divBdr>
        </w:div>
        <w:div w:id="545145042">
          <w:marLeft w:val="640"/>
          <w:marRight w:val="0"/>
          <w:marTop w:val="0"/>
          <w:marBottom w:val="0"/>
          <w:divBdr>
            <w:top w:val="none" w:sz="0" w:space="0" w:color="auto"/>
            <w:left w:val="none" w:sz="0" w:space="0" w:color="auto"/>
            <w:bottom w:val="none" w:sz="0" w:space="0" w:color="auto"/>
            <w:right w:val="none" w:sz="0" w:space="0" w:color="auto"/>
          </w:divBdr>
        </w:div>
        <w:div w:id="1299915407">
          <w:marLeft w:val="640"/>
          <w:marRight w:val="0"/>
          <w:marTop w:val="0"/>
          <w:marBottom w:val="0"/>
          <w:divBdr>
            <w:top w:val="none" w:sz="0" w:space="0" w:color="auto"/>
            <w:left w:val="none" w:sz="0" w:space="0" w:color="auto"/>
            <w:bottom w:val="none" w:sz="0" w:space="0" w:color="auto"/>
            <w:right w:val="none" w:sz="0" w:space="0" w:color="auto"/>
          </w:divBdr>
        </w:div>
        <w:div w:id="1531603017">
          <w:marLeft w:val="640"/>
          <w:marRight w:val="0"/>
          <w:marTop w:val="0"/>
          <w:marBottom w:val="0"/>
          <w:divBdr>
            <w:top w:val="none" w:sz="0" w:space="0" w:color="auto"/>
            <w:left w:val="none" w:sz="0" w:space="0" w:color="auto"/>
            <w:bottom w:val="none" w:sz="0" w:space="0" w:color="auto"/>
            <w:right w:val="none" w:sz="0" w:space="0" w:color="auto"/>
          </w:divBdr>
        </w:div>
        <w:div w:id="1615819481">
          <w:marLeft w:val="640"/>
          <w:marRight w:val="0"/>
          <w:marTop w:val="0"/>
          <w:marBottom w:val="0"/>
          <w:divBdr>
            <w:top w:val="none" w:sz="0" w:space="0" w:color="auto"/>
            <w:left w:val="none" w:sz="0" w:space="0" w:color="auto"/>
            <w:bottom w:val="none" w:sz="0" w:space="0" w:color="auto"/>
            <w:right w:val="none" w:sz="0" w:space="0" w:color="auto"/>
          </w:divBdr>
        </w:div>
        <w:div w:id="666446805">
          <w:marLeft w:val="640"/>
          <w:marRight w:val="0"/>
          <w:marTop w:val="0"/>
          <w:marBottom w:val="0"/>
          <w:divBdr>
            <w:top w:val="none" w:sz="0" w:space="0" w:color="auto"/>
            <w:left w:val="none" w:sz="0" w:space="0" w:color="auto"/>
            <w:bottom w:val="none" w:sz="0" w:space="0" w:color="auto"/>
            <w:right w:val="none" w:sz="0" w:space="0" w:color="auto"/>
          </w:divBdr>
        </w:div>
        <w:div w:id="373239525">
          <w:marLeft w:val="640"/>
          <w:marRight w:val="0"/>
          <w:marTop w:val="0"/>
          <w:marBottom w:val="0"/>
          <w:divBdr>
            <w:top w:val="none" w:sz="0" w:space="0" w:color="auto"/>
            <w:left w:val="none" w:sz="0" w:space="0" w:color="auto"/>
            <w:bottom w:val="none" w:sz="0" w:space="0" w:color="auto"/>
            <w:right w:val="none" w:sz="0" w:space="0" w:color="auto"/>
          </w:divBdr>
        </w:div>
        <w:div w:id="264923285">
          <w:marLeft w:val="640"/>
          <w:marRight w:val="0"/>
          <w:marTop w:val="0"/>
          <w:marBottom w:val="0"/>
          <w:divBdr>
            <w:top w:val="none" w:sz="0" w:space="0" w:color="auto"/>
            <w:left w:val="none" w:sz="0" w:space="0" w:color="auto"/>
            <w:bottom w:val="none" w:sz="0" w:space="0" w:color="auto"/>
            <w:right w:val="none" w:sz="0" w:space="0" w:color="auto"/>
          </w:divBdr>
        </w:div>
        <w:div w:id="1336423317">
          <w:marLeft w:val="640"/>
          <w:marRight w:val="0"/>
          <w:marTop w:val="0"/>
          <w:marBottom w:val="0"/>
          <w:divBdr>
            <w:top w:val="none" w:sz="0" w:space="0" w:color="auto"/>
            <w:left w:val="none" w:sz="0" w:space="0" w:color="auto"/>
            <w:bottom w:val="none" w:sz="0" w:space="0" w:color="auto"/>
            <w:right w:val="none" w:sz="0" w:space="0" w:color="auto"/>
          </w:divBdr>
        </w:div>
        <w:div w:id="2052924643">
          <w:marLeft w:val="640"/>
          <w:marRight w:val="0"/>
          <w:marTop w:val="0"/>
          <w:marBottom w:val="0"/>
          <w:divBdr>
            <w:top w:val="none" w:sz="0" w:space="0" w:color="auto"/>
            <w:left w:val="none" w:sz="0" w:space="0" w:color="auto"/>
            <w:bottom w:val="none" w:sz="0" w:space="0" w:color="auto"/>
            <w:right w:val="none" w:sz="0" w:space="0" w:color="auto"/>
          </w:divBdr>
        </w:div>
        <w:div w:id="674578424">
          <w:marLeft w:val="640"/>
          <w:marRight w:val="0"/>
          <w:marTop w:val="0"/>
          <w:marBottom w:val="0"/>
          <w:divBdr>
            <w:top w:val="none" w:sz="0" w:space="0" w:color="auto"/>
            <w:left w:val="none" w:sz="0" w:space="0" w:color="auto"/>
            <w:bottom w:val="none" w:sz="0" w:space="0" w:color="auto"/>
            <w:right w:val="none" w:sz="0" w:space="0" w:color="auto"/>
          </w:divBdr>
        </w:div>
        <w:div w:id="612248754">
          <w:marLeft w:val="640"/>
          <w:marRight w:val="0"/>
          <w:marTop w:val="0"/>
          <w:marBottom w:val="0"/>
          <w:divBdr>
            <w:top w:val="none" w:sz="0" w:space="0" w:color="auto"/>
            <w:left w:val="none" w:sz="0" w:space="0" w:color="auto"/>
            <w:bottom w:val="none" w:sz="0" w:space="0" w:color="auto"/>
            <w:right w:val="none" w:sz="0" w:space="0" w:color="auto"/>
          </w:divBdr>
        </w:div>
        <w:div w:id="759327753">
          <w:marLeft w:val="640"/>
          <w:marRight w:val="0"/>
          <w:marTop w:val="0"/>
          <w:marBottom w:val="0"/>
          <w:divBdr>
            <w:top w:val="none" w:sz="0" w:space="0" w:color="auto"/>
            <w:left w:val="none" w:sz="0" w:space="0" w:color="auto"/>
            <w:bottom w:val="none" w:sz="0" w:space="0" w:color="auto"/>
            <w:right w:val="none" w:sz="0" w:space="0" w:color="auto"/>
          </w:divBdr>
        </w:div>
        <w:div w:id="1106537236">
          <w:marLeft w:val="640"/>
          <w:marRight w:val="0"/>
          <w:marTop w:val="0"/>
          <w:marBottom w:val="0"/>
          <w:divBdr>
            <w:top w:val="none" w:sz="0" w:space="0" w:color="auto"/>
            <w:left w:val="none" w:sz="0" w:space="0" w:color="auto"/>
            <w:bottom w:val="none" w:sz="0" w:space="0" w:color="auto"/>
            <w:right w:val="none" w:sz="0" w:space="0" w:color="auto"/>
          </w:divBdr>
        </w:div>
        <w:div w:id="321084950">
          <w:marLeft w:val="640"/>
          <w:marRight w:val="0"/>
          <w:marTop w:val="0"/>
          <w:marBottom w:val="0"/>
          <w:divBdr>
            <w:top w:val="none" w:sz="0" w:space="0" w:color="auto"/>
            <w:left w:val="none" w:sz="0" w:space="0" w:color="auto"/>
            <w:bottom w:val="none" w:sz="0" w:space="0" w:color="auto"/>
            <w:right w:val="none" w:sz="0" w:space="0" w:color="auto"/>
          </w:divBdr>
        </w:div>
        <w:div w:id="437410475">
          <w:marLeft w:val="640"/>
          <w:marRight w:val="0"/>
          <w:marTop w:val="0"/>
          <w:marBottom w:val="0"/>
          <w:divBdr>
            <w:top w:val="none" w:sz="0" w:space="0" w:color="auto"/>
            <w:left w:val="none" w:sz="0" w:space="0" w:color="auto"/>
            <w:bottom w:val="none" w:sz="0" w:space="0" w:color="auto"/>
            <w:right w:val="none" w:sz="0" w:space="0" w:color="auto"/>
          </w:divBdr>
        </w:div>
        <w:div w:id="1719084835">
          <w:marLeft w:val="640"/>
          <w:marRight w:val="0"/>
          <w:marTop w:val="0"/>
          <w:marBottom w:val="0"/>
          <w:divBdr>
            <w:top w:val="none" w:sz="0" w:space="0" w:color="auto"/>
            <w:left w:val="none" w:sz="0" w:space="0" w:color="auto"/>
            <w:bottom w:val="none" w:sz="0" w:space="0" w:color="auto"/>
            <w:right w:val="none" w:sz="0" w:space="0" w:color="auto"/>
          </w:divBdr>
        </w:div>
        <w:div w:id="2023820307">
          <w:marLeft w:val="640"/>
          <w:marRight w:val="0"/>
          <w:marTop w:val="0"/>
          <w:marBottom w:val="0"/>
          <w:divBdr>
            <w:top w:val="none" w:sz="0" w:space="0" w:color="auto"/>
            <w:left w:val="none" w:sz="0" w:space="0" w:color="auto"/>
            <w:bottom w:val="none" w:sz="0" w:space="0" w:color="auto"/>
            <w:right w:val="none" w:sz="0" w:space="0" w:color="auto"/>
          </w:divBdr>
        </w:div>
        <w:div w:id="1252424435">
          <w:marLeft w:val="640"/>
          <w:marRight w:val="0"/>
          <w:marTop w:val="0"/>
          <w:marBottom w:val="0"/>
          <w:divBdr>
            <w:top w:val="none" w:sz="0" w:space="0" w:color="auto"/>
            <w:left w:val="none" w:sz="0" w:space="0" w:color="auto"/>
            <w:bottom w:val="none" w:sz="0" w:space="0" w:color="auto"/>
            <w:right w:val="none" w:sz="0" w:space="0" w:color="auto"/>
          </w:divBdr>
        </w:div>
        <w:div w:id="2065519116">
          <w:marLeft w:val="640"/>
          <w:marRight w:val="0"/>
          <w:marTop w:val="0"/>
          <w:marBottom w:val="0"/>
          <w:divBdr>
            <w:top w:val="none" w:sz="0" w:space="0" w:color="auto"/>
            <w:left w:val="none" w:sz="0" w:space="0" w:color="auto"/>
            <w:bottom w:val="none" w:sz="0" w:space="0" w:color="auto"/>
            <w:right w:val="none" w:sz="0" w:space="0" w:color="auto"/>
          </w:divBdr>
        </w:div>
        <w:div w:id="915700591">
          <w:marLeft w:val="640"/>
          <w:marRight w:val="0"/>
          <w:marTop w:val="0"/>
          <w:marBottom w:val="0"/>
          <w:divBdr>
            <w:top w:val="none" w:sz="0" w:space="0" w:color="auto"/>
            <w:left w:val="none" w:sz="0" w:space="0" w:color="auto"/>
            <w:bottom w:val="none" w:sz="0" w:space="0" w:color="auto"/>
            <w:right w:val="none" w:sz="0" w:space="0" w:color="auto"/>
          </w:divBdr>
        </w:div>
        <w:div w:id="116995536">
          <w:marLeft w:val="640"/>
          <w:marRight w:val="0"/>
          <w:marTop w:val="0"/>
          <w:marBottom w:val="0"/>
          <w:divBdr>
            <w:top w:val="none" w:sz="0" w:space="0" w:color="auto"/>
            <w:left w:val="none" w:sz="0" w:space="0" w:color="auto"/>
            <w:bottom w:val="none" w:sz="0" w:space="0" w:color="auto"/>
            <w:right w:val="none" w:sz="0" w:space="0" w:color="auto"/>
          </w:divBdr>
        </w:div>
        <w:div w:id="312830636">
          <w:marLeft w:val="640"/>
          <w:marRight w:val="0"/>
          <w:marTop w:val="0"/>
          <w:marBottom w:val="0"/>
          <w:divBdr>
            <w:top w:val="none" w:sz="0" w:space="0" w:color="auto"/>
            <w:left w:val="none" w:sz="0" w:space="0" w:color="auto"/>
            <w:bottom w:val="none" w:sz="0" w:space="0" w:color="auto"/>
            <w:right w:val="none" w:sz="0" w:space="0" w:color="auto"/>
          </w:divBdr>
        </w:div>
        <w:div w:id="1831822252">
          <w:marLeft w:val="640"/>
          <w:marRight w:val="0"/>
          <w:marTop w:val="0"/>
          <w:marBottom w:val="0"/>
          <w:divBdr>
            <w:top w:val="none" w:sz="0" w:space="0" w:color="auto"/>
            <w:left w:val="none" w:sz="0" w:space="0" w:color="auto"/>
            <w:bottom w:val="none" w:sz="0" w:space="0" w:color="auto"/>
            <w:right w:val="none" w:sz="0" w:space="0" w:color="auto"/>
          </w:divBdr>
        </w:div>
        <w:div w:id="1411394033">
          <w:marLeft w:val="640"/>
          <w:marRight w:val="0"/>
          <w:marTop w:val="0"/>
          <w:marBottom w:val="0"/>
          <w:divBdr>
            <w:top w:val="none" w:sz="0" w:space="0" w:color="auto"/>
            <w:left w:val="none" w:sz="0" w:space="0" w:color="auto"/>
            <w:bottom w:val="none" w:sz="0" w:space="0" w:color="auto"/>
            <w:right w:val="none" w:sz="0" w:space="0" w:color="auto"/>
          </w:divBdr>
        </w:div>
        <w:div w:id="602954688">
          <w:marLeft w:val="640"/>
          <w:marRight w:val="0"/>
          <w:marTop w:val="0"/>
          <w:marBottom w:val="0"/>
          <w:divBdr>
            <w:top w:val="none" w:sz="0" w:space="0" w:color="auto"/>
            <w:left w:val="none" w:sz="0" w:space="0" w:color="auto"/>
            <w:bottom w:val="none" w:sz="0" w:space="0" w:color="auto"/>
            <w:right w:val="none" w:sz="0" w:space="0" w:color="auto"/>
          </w:divBdr>
        </w:div>
      </w:divsChild>
    </w:div>
    <w:div w:id="189143936">
      <w:bodyDiv w:val="1"/>
      <w:marLeft w:val="0"/>
      <w:marRight w:val="0"/>
      <w:marTop w:val="0"/>
      <w:marBottom w:val="0"/>
      <w:divBdr>
        <w:top w:val="none" w:sz="0" w:space="0" w:color="auto"/>
        <w:left w:val="none" w:sz="0" w:space="0" w:color="auto"/>
        <w:bottom w:val="none" w:sz="0" w:space="0" w:color="auto"/>
        <w:right w:val="none" w:sz="0" w:space="0" w:color="auto"/>
      </w:divBdr>
      <w:divsChild>
        <w:div w:id="333343411">
          <w:marLeft w:val="640"/>
          <w:marRight w:val="0"/>
          <w:marTop w:val="0"/>
          <w:marBottom w:val="0"/>
          <w:divBdr>
            <w:top w:val="none" w:sz="0" w:space="0" w:color="auto"/>
            <w:left w:val="none" w:sz="0" w:space="0" w:color="auto"/>
            <w:bottom w:val="none" w:sz="0" w:space="0" w:color="auto"/>
            <w:right w:val="none" w:sz="0" w:space="0" w:color="auto"/>
          </w:divBdr>
        </w:div>
        <w:div w:id="2119135068">
          <w:marLeft w:val="640"/>
          <w:marRight w:val="0"/>
          <w:marTop w:val="0"/>
          <w:marBottom w:val="0"/>
          <w:divBdr>
            <w:top w:val="none" w:sz="0" w:space="0" w:color="auto"/>
            <w:left w:val="none" w:sz="0" w:space="0" w:color="auto"/>
            <w:bottom w:val="none" w:sz="0" w:space="0" w:color="auto"/>
            <w:right w:val="none" w:sz="0" w:space="0" w:color="auto"/>
          </w:divBdr>
        </w:div>
        <w:div w:id="1049690888">
          <w:marLeft w:val="640"/>
          <w:marRight w:val="0"/>
          <w:marTop w:val="0"/>
          <w:marBottom w:val="0"/>
          <w:divBdr>
            <w:top w:val="none" w:sz="0" w:space="0" w:color="auto"/>
            <w:left w:val="none" w:sz="0" w:space="0" w:color="auto"/>
            <w:bottom w:val="none" w:sz="0" w:space="0" w:color="auto"/>
            <w:right w:val="none" w:sz="0" w:space="0" w:color="auto"/>
          </w:divBdr>
        </w:div>
        <w:div w:id="1653371720">
          <w:marLeft w:val="640"/>
          <w:marRight w:val="0"/>
          <w:marTop w:val="0"/>
          <w:marBottom w:val="0"/>
          <w:divBdr>
            <w:top w:val="none" w:sz="0" w:space="0" w:color="auto"/>
            <w:left w:val="none" w:sz="0" w:space="0" w:color="auto"/>
            <w:bottom w:val="none" w:sz="0" w:space="0" w:color="auto"/>
            <w:right w:val="none" w:sz="0" w:space="0" w:color="auto"/>
          </w:divBdr>
        </w:div>
        <w:div w:id="835536215">
          <w:marLeft w:val="640"/>
          <w:marRight w:val="0"/>
          <w:marTop w:val="0"/>
          <w:marBottom w:val="0"/>
          <w:divBdr>
            <w:top w:val="none" w:sz="0" w:space="0" w:color="auto"/>
            <w:left w:val="none" w:sz="0" w:space="0" w:color="auto"/>
            <w:bottom w:val="none" w:sz="0" w:space="0" w:color="auto"/>
            <w:right w:val="none" w:sz="0" w:space="0" w:color="auto"/>
          </w:divBdr>
        </w:div>
        <w:div w:id="1113477863">
          <w:marLeft w:val="640"/>
          <w:marRight w:val="0"/>
          <w:marTop w:val="0"/>
          <w:marBottom w:val="0"/>
          <w:divBdr>
            <w:top w:val="none" w:sz="0" w:space="0" w:color="auto"/>
            <w:left w:val="none" w:sz="0" w:space="0" w:color="auto"/>
            <w:bottom w:val="none" w:sz="0" w:space="0" w:color="auto"/>
            <w:right w:val="none" w:sz="0" w:space="0" w:color="auto"/>
          </w:divBdr>
        </w:div>
        <w:div w:id="411974710">
          <w:marLeft w:val="640"/>
          <w:marRight w:val="0"/>
          <w:marTop w:val="0"/>
          <w:marBottom w:val="0"/>
          <w:divBdr>
            <w:top w:val="none" w:sz="0" w:space="0" w:color="auto"/>
            <w:left w:val="none" w:sz="0" w:space="0" w:color="auto"/>
            <w:bottom w:val="none" w:sz="0" w:space="0" w:color="auto"/>
            <w:right w:val="none" w:sz="0" w:space="0" w:color="auto"/>
          </w:divBdr>
        </w:div>
        <w:div w:id="59522738">
          <w:marLeft w:val="640"/>
          <w:marRight w:val="0"/>
          <w:marTop w:val="0"/>
          <w:marBottom w:val="0"/>
          <w:divBdr>
            <w:top w:val="none" w:sz="0" w:space="0" w:color="auto"/>
            <w:left w:val="none" w:sz="0" w:space="0" w:color="auto"/>
            <w:bottom w:val="none" w:sz="0" w:space="0" w:color="auto"/>
            <w:right w:val="none" w:sz="0" w:space="0" w:color="auto"/>
          </w:divBdr>
        </w:div>
        <w:div w:id="1091127798">
          <w:marLeft w:val="640"/>
          <w:marRight w:val="0"/>
          <w:marTop w:val="0"/>
          <w:marBottom w:val="0"/>
          <w:divBdr>
            <w:top w:val="none" w:sz="0" w:space="0" w:color="auto"/>
            <w:left w:val="none" w:sz="0" w:space="0" w:color="auto"/>
            <w:bottom w:val="none" w:sz="0" w:space="0" w:color="auto"/>
            <w:right w:val="none" w:sz="0" w:space="0" w:color="auto"/>
          </w:divBdr>
        </w:div>
        <w:div w:id="2117208875">
          <w:marLeft w:val="640"/>
          <w:marRight w:val="0"/>
          <w:marTop w:val="0"/>
          <w:marBottom w:val="0"/>
          <w:divBdr>
            <w:top w:val="none" w:sz="0" w:space="0" w:color="auto"/>
            <w:left w:val="none" w:sz="0" w:space="0" w:color="auto"/>
            <w:bottom w:val="none" w:sz="0" w:space="0" w:color="auto"/>
            <w:right w:val="none" w:sz="0" w:space="0" w:color="auto"/>
          </w:divBdr>
        </w:div>
        <w:div w:id="1884632506">
          <w:marLeft w:val="640"/>
          <w:marRight w:val="0"/>
          <w:marTop w:val="0"/>
          <w:marBottom w:val="0"/>
          <w:divBdr>
            <w:top w:val="none" w:sz="0" w:space="0" w:color="auto"/>
            <w:left w:val="none" w:sz="0" w:space="0" w:color="auto"/>
            <w:bottom w:val="none" w:sz="0" w:space="0" w:color="auto"/>
            <w:right w:val="none" w:sz="0" w:space="0" w:color="auto"/>
          </w:divBdr>
        </w:div>
        <w:div w:id="706569181">
          <w:marLeft w:val="640"/>
          <w:marRight w:val="0"/>
          <w:marTop w:val="0"/>
          <w:marBottom w:val="0"/>
          <w:divBdr>
            <w:top w:val="none" w:sz="0" w:space="0" w:color="auto"/>
            <w:left w:val="none" w:sz="0" w:space="0" w:color="auto"/>
            <w:bottom w:val="none" w:sz="0" w:space="0" w:color="auto"/>
            <w:right w:val="none" w:sz="0" w:space="0" w:color="auto"/>
          </w:divBdr>
        </w:div>
        <w:div w:id="773479366">
          <w:marLeft w:val="640"/>
          <w:marRight w:val="0"/>
          <w:marTop w:val="0"/>
          <w:marBottom w:val="0"/>
          <w:divBdr>
            <w:top w:val="none" w:sz="0" w:space="0" w:color="auto"/>
            <w:left w:val="none" w:sz="0" w:space="0" w:color="auto"/>
            <w:bottom w:val="none" w:sz="0" w:space="0" w:color="auto"/>
            <w:right w:val="none" w:sz="0" w:space="0" w:color="auto"/>
          </w:divBdr>
        </w:div>
        <w:div w:id="1735277742">
          <w:marLeft w:val="640"/>
          <w:marRight w:val="0"/>
          <w:marTop w:val="0"/>
          <w:marBottom w:val="0"/>
          <w:divBdr>
            <w:top w:val="none" w:sz="0" w:space="0" w:color="auto"/>
            <w:left w:val="none" w:sz="0" w:space="0" w:color="auto"/>
            <w:bottom w:val="none" w:sz="0" w:space="0" w:color="auto"/>
            <w:right w:val="none" w:sz="0" w:space="0" w:color="auto"/>
          </w:divBdr>
        </w:div>
        <w:div w:id="2020427238">
          <w:marLeft w:val="640"/>
          <w:marRight w:val="0"/>
          <w:marTop w:val="0"/>
          <w:marBottom w:val="0"/>
          <w:divBdr>
            <w:top w:val="none" w:sz="0" w:space="0" w:color="auto"/>
            <w:left w:val="none" w:sz="0" w:space="0" w:color="auto"/>
            <w:bottom w:val="none" w:sz="0" w:space="0" w:color="auto"/>
            <w:right w:val="none" w:sz="0" w:space="0" w:color="auto"/>
          </w:divBdr>
        </w:div>
        <w:div w:id="484707352">
          <w:marLeft w:val="640"/>
          <w:marRight w:val="0"/>
          <w:marTop w:val="0"/>
          <w:marBottom w:val="0"/>
          <w:divBdr>
            <w:top w:val="none" w:sz="0" w:space="0" w:color="auto"/>
            <w:left w:val="none" w:sz="0" w:space="0" w:color="auto"/>
            <w:bottom w:val="none" w:sz="0" w:space="0" w:color="auto"/>
            <w:right w:val="none" w:sz="0" w:space="0" w:color="auto"/>
          </w:divBdr>
        </w:div>
        <w:div w:id="212696988">
          <w:marLeft w:val="640"/>
          <w:marRight w:val="0"/>
          <w:marTop w:val="0"/>
          <w:marBottom w:val="0"/>
          <w:divBdr>
            <w:top w:val="none" w:sz="0" w:space="0" w:color="auto"/>
            <w:left w:val="none" w:sz="0" w:space="0" w:color="auto"/>
            <w:bottom w:val="none" w:sz="0" w:space="0" w:color="auto"/>
            <w:right w:val="none" w:sz="0" w:space="0" w:color="auto"/>
          </w:divBdr>
        </w:div>
        <w:div w:id="904341840">
          <w:marLeft w:val="640"/>
          <w:marRight w:val="0"/>
          <w:marTop w:val="0"/>
          <w:marBottom w:val="0"/>
          <w:divBdr>
            <w:top w:val="none" w:sz="0" w:space="0" w:color="auto"/>
            <w:left w:val="none" w:sz="0" w:space="0" w:color="auto"/>
            <w:bottom w:val="none" w:sz="0" w:space="0" w:color="auto"/>
            <w:right w:val="none" w:sz="0" w:space="0" w:color="auto"/>
          </w:divBdr>
        </w:div>
        <w:div w:id="1730224098">
          <w:marLeft w:val="640"/>
          <w:marRight w:val="0"/>
          <w:marTop w:val="0"/>
          <w:marBottom w:val="0"/>
          <w:divBdr>
            <w:top w:val="none" w:sz="0" w:space="0" w:color="auto"/>
            <w:left w:val="none" w:sz="0" w:space="0" w:color="auto"/>
            <w:bottom w:val="none" w:sz="0" w:space="0" w:color="auto"/>
            <w:right w:val="none" w:sz="0" w:space="0" w:color="auto"/>
          </w:divBdr>
        </w:div>
        <w:div w:id="910623294">
          <w:marLeft w:val="640"/>
          <w:marRight w:val="0"/>
          <w:marTop w:val="0"/>
          <w:marBottom w:val="0"/>
          <w:divBdr>
            <w:top w:val="none" w:sz="0" w:space="0" w:color="auto"/>
            <w:left w:val="none" w:sz="0" w:space="0" w:color="auto"/>
            <w:bottom w:val="none" w:sz="0" w:space="0" w:color="auto"/>
            <w:right w:val="none" w:sz="0" w:space="0" w:color="auto"/>
          </w:divBdr>
        </w:div>
        <w:div w:id="338118755">
          <w:marLeft w:val="640"/>
          <w:marRight w:val="0"/>
          <w:marTop w:val="0"/>
          <w:marBottom w:val="0"/>
          <w:divBdr>
            <w:top w:val="none" w:sz="0" w:space="0" w:color="auto"/>
            <w:left w:val="none" w:sz="0" w:space="0" w:color="auto"/>
            <w:bottom w:val="none" w:sz="0" w:space="0" w:color="auto"/>
            <w:right w:val="none" w:sz="0" w:space="0" w:color="auto"/>
          </w:divBdr>
        </w:div>
        <w:div w:id="597107198">
          <w:marLeft w:val="640"/>
          <w:marRight w:val="0"/>
          <w:marTop w:val="0"/>
          <w:marBottom w:val="0"/>
          <w:divBdr>
            <w:top w:val="none" w:sz="0" w:space="0" w:color="auto"/>
            <w:left w:val="none" w:sz="0" w:space="0" w:color="auto"/>
            <w:bottom w:val="none" w:sz="0" w:space="0" w:color="auto"/>
            <w:right w:val="none" w:sz="0" w:space="0" w:color="auto"/>
          </w:divBdr>
        </w:div>
        <w:div w:id="821386490">
          <w:marLeft w:val="640"/>
          <w:marRight w:val="0"/>
          <w:marTop w:val="0"/>
          <w:marBottom w:val="0"/>
          <w:divBdr>
            <w:top w:val="none" w:sz="0" w:space="0" w:color="auto"/>
            <w:left w:val="none" w:sz="0" w:space="0" w:color="auto"/>
            <w:bottom w:val="none" w:sz="0" w:space="0" w:color="auto"/>
            <w:right w:val="none" w:sz="0" w:space="0" w:color="auto"/>
          </w:divBdr>
        </w:div>
        <w:div w:id="416050553">
          <w:marLeft w:val="640"/>
          <w:marRight w:val="0"/>
          <w:marTop w:val="0"/>
          <w:marBottom w:val="0"/>
          <w:divBdr>
            <w:top w:val="none" w:sz="0" w:space="0" w:color="auto"/>
            <w:left w:val="none" w:sz="0" w:space="0" w:color="auto"/>
            <w:bottom w:val="none" w:sz="0" w:space="0" w:color="auto"/>
            <w:right w:val="none" w:sz="0" w:space="0" w:color="auto"/>
          </w:divBdr>
        </w:div>
        <w:div w:id="1734542293">
          <w:marLeft w:val="640"/>
          <w:marRight w:val="0"/>
          <w:marTop w:val="0"/>
          <w:marBottom w:val="0"/>
          <w:divBdr>
            <w:top w:val="none" w:sz="0" w:space="0" w:color="auto"/>
            <w:left w:val="none" w:sz="0" w:space="0" w:color="auto"/>
            <w:bottom w:val="none" w:sz="0" w:space="0" w:color="auto"/>
            <w:right w:val="none" w:sz="0" w:space="0" w:color="auto"/>
          </w:divBdr>
        </w:div>
        <w:div w:id="2073967878">
          <w:marLeft w:val="640"/>
          <w:marRight w:val="0"/>
          <w:marTop w:val="0"/>
          <w:marBottom w:val="0"/>
          <w:divBdr>
            <w:top w:val="none" w:sz="0" w:space="0" w:color="auto"/>
            <w:left w:val="none" w:sz="0" w:space="0" w:color="auto"/>
            <w:bottom w:val="none" w:sz="0" w:space="0" w:color="auto"/>
            <w:right w:val="none" w:sz="0" w:space="0" w:color="auto"/>
          </w:divBdr>
        </w:div>
        <w:div w:id="755521595">
          <w:marLeft w:val="640"/>
          <w:marRight w:val="0"/>
          <w:marTop w:val="0"/>
          <w:marBottom w:val="0"/>
          <w:divBdr>
            <w:top w:val="none" w:sz="0" w:space="0" w:color="auto"/>
            <w:left w:val="none" w:sz="0" w:space="0" w:color="auto"/>
            <w:bottom w:val="none" w:sz="0" w:space="0" w:color="auto"/>
            <w:right w:val="none" w:sz="0" w:space="0" w:color="auto"/>
          </w:divBdr>
        </w:div>
        <w:div w:id="1694653703">
          <w:marLeft w:val="640"/>
          <w:marRight w:val="0"/>
          <w:marTop w:val="0"/>
          <w:marBottom w:val="0"/>
          <w:divBdr>
            <w:top w:val="none" w:sz="0" w:space="0" w:color="auto"/>
            <w:left w:val="none" w:sz="0" w:space="0" w:color="auto"/>
            <w:bottom w:val="none" w:sz="0" w:space="0" w:color="auto"/>
            <w:right w:val="none" w:sz="0" w:space="0" w:color="auto"/>
          </w:divBdr>
        </w:div>
        <w:div w:id="1977562001">
          <w:marLeft w:val="640"/>
          <w:marRight w:val="0"/>
          <w:marTop w:val="0"/>
          <w:marBottom w:val="0"/>
          <w:divBdr>
            <w:top w:val="none" w:sz="0" w:space="0" w:color="auto"/>
            <w:left w:val="none" w:sz="0" w:space="0" w:color="auto"/>
            <w:bottom w:val="none" w:sz="0" w:space="0" w:color="auto"/>
            <w:right w:val="none" w:sz="0" w:space="0" w:color="auto"/>
          </w:divBdr>
        </w:div>
        <w:div w:id="1742866793">
          <w:marLeft w:val="640"/>
          <w:marRight w:val="0"/>
          <w:marTop w:val="0"/>
          <w:marBottom w:val="0"/>
          <w:divBdr>
            <w:top w:val="none" w:sz="0" w:space="0" w:color="auto"/>
            <w:left w:val="none" w:sz="0" w:space="0" w:color="auto"/>
            <w:bottom w:val="none" w:sz="0" w:space="0" w:color="auto"/>
            <w:right w:val="none" w:sz="0" w:space="0" w:color="auto"/>
          </w:divBdr>
        </w:div>
        <w:div w:id="308287167">
          <w:marLeft w:val="640"/>
          <w:marRight w:val="0"/>
          <w:marTop w:val="0"/>
          <w:marBottom w:val="0"/>
          <w:divBdr>
            <w:top w:val="none" w:sz="0" w:space="0" w:color="auto"/>
            <w:left w:val="none" w:sz="0" w:space="0" w:color="auto"/>
            <w:bottom w:val="none" w:sz="0" w:space="0" w:color="auto"/>
            <w:right w:val="none" w:sz="0" w:space="0" w:color="auto"/>
          </w:divBdr>
        </w:div>
        <w:div w:id="1010135278">
          <w:marLeft w:val="640"/>
          <w:marRight w:val="0"/>
          <w:marTop w:val="0"/>
          <w:marBottom w:val="0"/>
          <w:divBdr>
            <w:top w:val="none" w:sz="0" w:space="0" w:color="auto"/>
            <w:left w:val="none" w:sz="0" w:space="0" w:color="auto"/>
            <w:bottom w:val="none" w:sz="0" w:space="0" w:color="auto"/>
            <w:right w:val="none" w:sz="0" w:space="0" w:color="auto"/>
          </w:divBdr>
        </w:div>
        <w:div w:id="254897130">
          <w:marLeft w:val="640"/>
          <w:marRight w:val="0"/>
          <w:marTop w:val="0"/>
          <w:marBottom w:val="0"/>
          <w:divBdr>
            <w:top w:val="none" w:sz="0" w:space="0" w:color="auto"/>
            <w:left w:val="none" w:sz="0" w:space="0" w:color="auto"/>
            <w:bottom w:val="none" w:sz="0" w:space="0" w:color="auto"/>
            <w:right w:val="none" w:sz="0" w:space="0" w:color="auto"/>
          </w:divBdr>
        </w:div>
        <w:div w:id="280263680">
          <w:marLeft w:val="640"/>
          <w:marRight w:val="0"/>
          <w:marTop w:val="0"/>
          <w:marBottom w:val="0"/>
          <w:divBdr>
            <w:top w:val="none" w:sz="0" w:space="0" w:color="auto"/>
            <w:left w:val="none" w:sz="0" w:space="0" w:color="auto"/>
            <w:bottom w:val="none" w:sz="0" w:space="0" w:color="auto"/>
            <w:right w:val="none" w:sz="0" w:space="0" w:color="auto"/>
          </w:divBdr>
        </w:div>
        <w:div w:id="728961073">
          <w:marLeft w:val="640"/>
          <w:marRight w:val="0"/>
          <w:marTop w:val="0"/>
          <w:marBottom w:val="0"/>
          <w:divBdr>
            <w:top w:val="none" w:sz="0" w:space="0" w:color="auto"/>
            <w:left w:val="none" w:sz="0" w:space="0" w:color="auto"/>
            <w:bottom w:val="none" w:sz="0" w:space="0" w:color="auto"/>
            <w:right w:val="none" w:sz="0" w:space="0" w:color="auto"/>
          </w:divBdr>
        </w:div>
        <w:div w:id="691104765">
          <w:marLeft w:val="640"/>
          <w:marRight w:val="0"/>
          <w:marTop w:val="0"/>
          <w:marBottom w:val="0"/>
          <w:divBdr>
            <w:top w:val="none" w:sz="0" w:space="0" w:color="auto"/>
            <w:left w:val="none" w:sz="0" w:space="0" w:color="auto"/>
            <w:bottom w:val="none" w:sz="0" w:space="0" w:color="auto"/>
            <w:right w:val="none" w:sz="0" w:space="0" w:color="auto"/>
          </w:divBdr>
        </w:div>
        <w:div w:id="1609509345">
          <w:marLeft w:val="640"/>
          <w:marRight w:val="0"/>
          <w:marTop w:val="0"/>
          <w:marBottom w:val="0"/>
          <w:divBdr>
            <w:top w:val="none" w:sz="0" w:space="0" w:color="auto"/>
            <w:left w:val="none" w:sz="0" w:space="0" w:color="auto"/>
            <w:bottom w:val="none" w:sz="0" w:space="0" w:color="auto"/>
            <w:right w:val="none" w:sz="0" w:space="0" w:color="auto"/>
          </w:divBdr>
        </w:div>
        <w:div w:id="507673633">
          <w:marLeft w:val="640"/>
          <w:marRight w:val="0"/>
          <w:marTop w:val="0"/>
          <w:marBottom w:val="0"/>
          <w:divBdr>
            <w:top w:val="none" w:sz="0" w:space="0" w:color="auto"/>
            <w:left w:val="none" w:sz="0" w:space="0" w:color="auto"/>
            <w:bottom w:val="none" w:sz="0" w:space="0" w:color="auto"/>
            <w:right w:val="none" w:sz="0" w:space="0" w:color="auto"/>
          </w:divBdr>
        </w:div>
        <w:div w:id="615671630">
          <w:marLeft w:val="640"/>
          <w:marRight w:val="0"/>
          <w:marTop w:val="0"/>
          <w:marBottom w:val="0"/>
          <w:divBdr>
            <w:top w:val="none" w:sz="0" w:space="0" w:color="auto"/>
            <w:left w:val="none" w:sz="0" w:space="0" w:color="auto"/>
            <w:bottom w:val="none" w:sz="0" w:space="0" w:color="auto"/>
            <w:right w:val="none" w:sz="0" w:space="0" w:color="auto"/>
          </w:divBdr>
        </w:div>
        <w:div w:id="974484969">
          <w:marLeft w:val="640"/>
          <w:marRight w:val="0"/>
          <w:marTop w:val="0"/>
          <w:marBottom w:val="0"/>
          <w:divBdr>
            <w:top w:val="none" w:sz="0" w:space="0" w:color="auto"/>
            <w:left w:val="none" w:sz="0" w:space="0" w:color="auto"/>
            <w:bottom w:val="none" w:sz="0" w:space="0" w:color="auto"/>
            <w:right w:val="none" w:sz="0" w:space="0" w:color="auto"/>
          </w:divBdr>
        </w:div>
        <w:div w:id="344789756">
          <w:marLeft w:val="640"/>
          <w:marRight w:val="0"/>
          <w:marTop w:val="0"/>
          <w:marBottom w:val="0"/>
          <w:divBdr>
            <w:top w:val="none" w:sz="0" w:space="0" w:color="auto"/>
            <w:left w:val="none" w:sz="0" w:space="0" w:color="auto"/>
            <w:bottom w:val="none" w:sz="0" w:space="0" w:color="auto"/>
            <w:right w:val="none" w:sz="0" w:space="0" w:color="auto"/>
          </w:divBdr>
        </w:div>
        <w:div w:id="1459253743">
          <w:marLeft w:val="640"/>
          <w:marRight w:val="0"/>
          <w:marTop w:val="0"/>
          <w:marBottom w:val="0"/>
          <w:divBdr>
            <w:top w:val="none" w:sz="0" w:space="0" w:color="auto"/>
            <w:left w:val="none" w:sz="0" w:space="0" w:color="auto"/>
            <w:bottom w:val="none" w:sz="0" w:space="0" w:color="auto"/>
            <w:right w:val="none" w:sz="0" w:space="0" w:color="auto"/>
          </w:divBdr>
        </w:div>
        <w:div w:id="311758183">
          <w:marLeft w:val="640"/>
          <w:marRight w:val="0"/>
          <w:marTop w:val="0"/>
          <w:marBottom w:val="0"/>
          <w:divBdr>
            <w:top w:val="none" w:sz="0" w:space="0" w:color="auto"/>
            <w:left w:val="none" w:sz="0" w:space="0" w:color="auto"/>
            <w:bottom w:val="none" w:sz="0" w:space="0" w:color="auto"/>
            <w:right w:val="none" w:sz="0" w:space="0" w:color="auto"/>
          </w:divBdr>
        </w:div>
        <w:div w:id="683287239">
          <w:marLeft w:val="640"/>
          <w:marRight w:val="0"/>
          <w:marTop w:val="0"/>
          <w:marBottom w:val="0"/>
          <w:divBdr>
            <w:top w:val="none" w:sz="0" w:space="0" w:color="auto"/>
            <w:left w:val="none" w:sz="0" w:space="0" w:color="auto"/>
            <w:bottom w:val="none" w:sz="0" w:space="0" w:color="auto"/>
            <w:right w:val="none" w:sz="0" w:space="0" w:color="auto"/>
          </w:divBdr>
        </w:div>
        <w:div w:id="846283731">
          <w:marLeft w:val="640"/>
          <w:marRight w:val="0"/>
          <w:marTop w:val="0"/>
          <w:marBottom w:val="0"/>
          <w:divBdr>
            <w:top w:val="none" w:sz="0" w:space="0" w:color="auto"/>
            <w:left w:val="none" w:sz="0" w:space="0" w:color="auto"/>
            <w:bottom w:val="none" w:sz="0" w:space="0" w:color="auto"/>
            <w:right w:val="none" w:sz="0" w:space="0" w:color="auto"/>
          </w:divBdr>
        </w:div>
        <w:div w:id="10879791">
          <w:marLeft w:val="640"/>
          <w:marRight w:val="0"/>
          <w:marTop w:val="0"/>
          <w:marBottom w:val="0"/>
          <w:divBdr>
            <w:top w:val="none" w:sz="0" w:space="0" w:color="auto"/>
            <w:left w:val="none" w:sz="0" w:space="0" w:color="auto"/>
            <w:bottom w:val="none" w:sz="0" w:space="0" w:color="auto"/>
            <w:right w:val="none" w:sz="0" w:space="0" w:color="auto"/>
          </w:divBdr>
        </w:div>
        <w:div w:id="849414558">
          <w:marLeft w:val="640"/>
          <w:marRight w:val="0"/>
          <w:marTop w:val="0"/>
          <w:marBottom w:val="0"/>
          <w:divBdr>
            <w:top w:val="none" w:sz="0" w:space="0" w:color="auto"/>
            <w:left w:val="none" w:sz="0" w:space="0" w:color="auto"/>
            <w:bottom w:val="none" w:sz="0" w:space="0" w:color="auto"/>
            <w:right w:val="none" w:sz="0" w:space="0" w:color="auto"/>
          </w:divBdr>
        </w:div>
        <w:div w:id="1831870158">
          <w:marLeft w:val="640"/>
          <w:marRight w:val="0"/>
          <w:marTop w:val="0"/>
          <w:marBottom w:val="0"/>
          <w:divBdr>
            <w:top w:val="none" w:sz="0" w:space="0" w:color="auto"/>
            <w:left w:val="none" w:sz="0" w:space="0" w:color="auto"/>
            <w:bottom w:val="none" w:sz="0" w:space="0" w:color="auto"/>
            <w:right w:val="none" w:sz="0" w:space="0" w:color="auto"/>
          </w:divBdr>
        </w:div>
        <w:div w:id="1346127021">
          <w:marLeft w:val="640"/>
          <w:marRight w:val="0"/>
          <w:marTop w:val="0"/>
          <w:marBottom w:val="0"/>
          <w:divBdr>
            <w:top w:val="none" w:sz="0" w:space="0" w:color="auto"/>
            <w:left w:val="none" w:sz="0" w:space="0" w:color="auto"/>
            <w:bottom w:val="none" w:sz="0" w:space="0" w:color="auto"/>
            <w:right w:val="none" w:sz="0" w:space="0" w:color="auto"/>
          </w:divBdr>
        </w:div>
        <w:div w:id="795179364">
          <w:marLeft w:val="640"/>
          <w:marRight w:val="0"/>
          <w:marTop w:val="0"/>
          <w:marBottom w:val="0"/>
          <w:divBdr>
            <w:top w:val="none" w:sz="0" w:space="0" w:color="auto"/>
            <w:left w:val="none" w:sz="0" w:space="0" w:color="auto"/>
            <w:bottom w:val="none" w:sz="0" w:space="0" w:color="auto"/>
            <w:right w:val="none" w:sz="0" w:space="0" w:color="auto"/>
          </w:divBdr>
        </w:div>
        <w:div w:id="654987875">
          <w:marLeft w:val="640"/>
          <w:marRight w:val="0"/>
          <w:marTop w:val="0"/>
          <w:marBottom w:val="0"/>
          <w:divBdr>
            <w:top w:val="none" w:sz="0" w:space="0" w:color="auto"/>
            <w:left w:val="none" w:sz="0" w:space="0" w:color="auto"/>
            <w:bottom w:val="none" w:sz="0" w:space="0" w:color="auto"/>
            <w:right w:val="none" w:sz="0" w:space="0" w:color="auto"/>
          </w:divBdr>
        </w:div>
        <w:div w:id="908734516">
          <w:marLeft w:val="640"/>
          <w:marRight w:val="0"/>
          <w:marTop w:val="0"/>
          <w:marBottom w:val="0"/>
          <w:divBdr>
            <w:top w:val="none" w:sz="0" w:space="0" w:color="auto"/>
            <w:left w:val="none" w:sz="0" w:space="0" w:color="auto"/>
            <w:bottom w:val="none" w:sz="0" w:space="0" w:color="auto"/>
            <w:right w:val="none" w:sz="0" w:space="0" w:color="auto"/>
          </w:divBdr>
        </w:div>
        <w:div w:id="1569997349">
          <w:marLeft w:val="640"/>
          <w:marRight w:val="0"/>
          <w:marTop w:val="0"/>
          <w:marBottom w:val="0"/>
          <w:divBdr>
            <w:top w:val="none" w:sz="0" w:space="0" w:color="auto"/>
            <w:left w:val="none" w:sz="0" w:space="0" w:color="auto"/>
            <w:bottom w:val="none" w:sz="0" w:space="0" w:color="auto"/>
            <w:right w:val="none" w:sz="0" w:space="0" w:color="auto"/>
          </w:divBdr>
        </w:div>
        <w:div w:id="379521851">
          <w:marLeft w:val="640"/>
          <w:marRight w:val="0"/>
          <w:marTop w:val="0"/>
          <w:marBottom w:val="0"/>
          <w:divBdr>
            <w:top w:val="none" w:sz="0" w:space="0" w:color="auto"/>
            <w:left w:val="none" w:sz="0" w:space="0" w:color="auto"/>
            <w:bottom w:val="none" w:sz="0" w:space="0" w:color="auto"/>
            <w:right w:val="none" w:sz="0" w:space="0" w:color="auto"/>
          </w:divBdr>
        </w:div>
        <w:div w:id="1395200799">
          <w:marLeft w:val="640"/>
          <w:marRight w:val="0"/>
          <w:marTop w:val="0"/>
          <w:marBottom w:val="0"/>
          <w:divBdr>
            <w:top w:val="none" w:sz="0" w:space="0" w:color="auto"/>
            <w:left w:val="none" w:sz="0" w:space="0" w:color="auto"/>
            <w:bottom w:val="none" w:sz="0" w:space="0" w:color="auto"/>
            <w:right w:val="none" w:sz="0" w:space="0" w:color="auto"/>
          </w:divBdr>
        </w:div>
        <w:div w:id="435567303">
          <w:marLeft w:val="640"/>
          <w:marRight w:val="0"/>
          <w:marTop w:val="0"/>
          <w:marBottom w:val="0"/>
          <w:divBdr>
            <w:top w:val="none" w:sz="0" w:space="0" w:color="auto"/>
            <w:left w:val="none" w:sz="0" w:space="0" w:color="auto"/>
            <w:bottom w:val="none" w:sz="0" w:space="0" w:color="auto"/>
            <w:right w:val="none" w:sz="0" w:space="0" w:color="auto"/>
          </w:divBdr>
        </w:div>
        <w:div w:id="2071461969">
          <w:marLeft w:val="640"/>
          <w:marRight w:val="0"/>
          <w:marTop w:val="0"/>
          <w:marBottom w:val="0"/>
          <w:divBdr>
            <w:top w:val="none" w:sz="0" w:space="0" w:color="auto"/>
            <w:left w:val="none" w:sz="0" w:space="0" w:color="auto"/>
            <w:bottom w:val="none" w:sz="0" w:space="0" w:color="auto"/>
            <w:right w:val="none" w:sz="0" w:space="0" w:color="auto"/>
          </w:divBdr>
        </w:div>
        <w:div w:id="910121774">
          <w:marLeft w:val="640"/>
          <w:marRight w:val="0"/>
          <w:marTop w:val="0"/>
          <w:marBottom w:val="0"/>
          <w:divBdr>
            <w:top w:val="none" w:sz="0" w:space="0" w:color="auto"/>
            <w:left w:val="none" w:sz="0" w:space="0" w:color="auto"/>
            <w:bottom w:val="none" w:sz="0" w:space="0" w:color="auto"/>
            <w:right w:val="none" w:sz="0" w:space="0" w:color="auto"/>
          </w:divBdr>
        </w:div>
        <w:div w:id="453258633">
          <w:marLeft w:val="640"/>
          <w:marRight w:val="0"/>
          <w:marTop w:val="0"/>
          <w:marBottom w:val="0"/>
          <w:divBdr>
            <w:top w:val="none" w:sz="0" w:space="0" w:color="auto"/>
            <w:left w:val="none" w:sz="0" w:space="0" w:color="auto"/>
            <w:bottom w:val="none" w:sz="0" w:space="0" w:color="auto"/>
            <w:right w:val="none" w:sz="0" w:space="0" w:color="auto"/>
          </w:divBdr>
        </w:div>
        <w:div w:id="106579926">
          <w:marLeft w:val="640"/>
          <w:marRight w:val="0"/>
          <w:marTop w:val="0"/>
          <w:marBottom w:val="0"/>
          <w:divBdr>
            <w:top w:val="none" w:sz="0" w:space="0" w:color="auto"/>
            <w:left w:val="none" w:sz="0" w:space="0" w:color="auto"/>
            <w:bottom w:val="none" w:sz="0" w:space="0" w:color="auto"/>
            <w:right w:val="none" w:sz="0" w:space="0" w:color="auto"/>
          </w:divBdr>
        </w:div>
        <w:div w:id="2000382739">
          <w:marLeft w:val="640"/>
          <w:marRight w:val="0"/>
          <w:marTop w:val="0"/>
          <w:marBottom w:val="0"/>
          <w:divBdr>
            <w:top w:val="none" w:sz="0" w:space="0" w:color="auto"/>
            <w:left w:val="none" w:sz="0" w:space="0" w:color="auto"/>
            <w:bottom w:val="none" w:sz="0" w:space="0" w:color="auto"/>
            <w:right w:val="none" w:sz="0" w:space="0" w:color="auto"/>
          </w:divBdr>
        </w:div>
        <w:div w:id="1317804214">
          <w:marLeft w:val="640"/>
          <w:marRight w:val="0"/>
          <w:marTop w:val="0"/>
          <w:marBottom w:val="0"/>
          <w:divBdr>
            <w:top w:val="none" w:sz="0" w:space="0" w:color="auto"/>
            <w:left w:val="none" w:sz="0" w:space="0" w:color="auto"/>
            <w:bottom w:val="none" w:sz="0" w:space="0" w:color="auto"/>
            <w:right w:val="none" w:sz="0" w:space="0" w:color="auto"/>
          </w:divBdr>
        </w:div>
        <w:div w:id="274405978">
          <w:marLeft w:val="640"/>
          <w:marRight w:val="0"/>
          <w:marTop w:val="0"/>
          <w:marBottom w:val="0"/>
          <w:divBdr>
            <w:top w:val="none" w:sz="0" w:space="0" w:color="auto"/>
            <w:left w:val="none" w:sz="0" w:space="0" w:color="auto"/>
            <w:bottom w:val="none" w:sz="0" w:space="0" w:color="auto"/>
            <w:right w:val="none" w:sz="0" w:space="0" w:color="auto"/>
          </w:divBdr>
        </w:div>
        <w:div w:id="1849247041">
          <w:marLeft w:val="640"/>
          <w:marRight w:val="0"/>
          <w:marTop w:val="0"/>
          <w:marBottom w:val="0"/>
          <w:divBdr>
            <w:top w:val="none" w:sz="0" w:space="0" w:color="auto"/>
            <w:left w:val="none" w:sz="0" w:space="0" w:color="auto"/>
            <w:bottom w:val="none" w:sz="0" w:space="0" w:color="auto"/>
            <w:right w:val="none" w:sz="0" w:space="0" w:color="auto"/>
          </w:divBdr>
        </w:div>
        <w:div w:id="1923250782">
          <w:marLeft w:val="640"/>
          <w:marRight w:val="0"/>
          <w:marTop w:val="0"/>
          <w:marBottom w:val="0"/>
          <w:divBdr>
            <w:top w:val="none" w:sz="0" w:space="0" w:color="auto"/>
            <w:left w:val="none" w:sz="0" w:space="0" w:color="auto"/>
            <w:bottom w:val="none" w:sz="0" w:space="0" w:color="auto"/>
            <w:right w:val="none" w:sz="0" w:space="0" w:color="auto"/>
          </w:divBdr>
        </w:div>
        <w:div w:id="302778532">
          <w:marLeft w:val="640"/>
          <w:marRight w:val="0"/>
          <w:marTop w:val="0"/>
          <w:marBottom w:val="0"/>
          <w:divBdr>
            <w:top w:val="none" w:sz="0" w:space="0" w:color="auto"/>
            <w:left w:val="none" w:sz="0" w:space="0" w:color="auto"/>
            <w:bottom w:val="none" w:sz="0" w:space="0" w:color="auto"/>
            <w:right w:val="none" w:sz="0" w:space="0" w:color="auto"/>
          </w:divBdr>
        </w:div>
        <w:div w:id="96339654">
          <w:marLeft w:val="640"/>
          <w:marRight w:val="0"/>
          <w:marTop w:val="0"/>
          <w:marBottom w:val="0"/>
          <w:divBdr>
            <w:top w:val="none" w:sz="0" w:space="0" w:color="auto"/>
            <w:left w:val="none" w:sz="0" w:space="0" w:color="auto"/>
            <w:bottom w:val="none" w:sz="0" w:space="0" w:color="auto"/>
            <w:right w:val="none" w:sz="0" w:space="0" w:color="auto"/>
          </w:divBdr>
        </w:div>
        <w:div w:id="1447390422">
          <w:marLeft w:val="640"/>
          <w:marRight w:val="0"/>
          <w:marTop w:val="0"/>
          <w:marBottom w:val="0"/>
          <w:divBdr>
            <w:top w:val="none" w:sz="0" w:space="0" w:color="auto"/>
            <w:left w:val="none" w:sz="0" w:space="0" w:color="auto"/>
            <w:bottom w:val="none" w:sz="0" w:space="0" w:color="auto"/>
            <w:right w:val="none" w:sz="0" w:space="0" w:color="auto"/>
          </w:divBdr>
        </w:div>
        <w:div w:id="1778210694">
          <w:marLeft w:val="640"/>
          <w:marRight w:val="0"/>
          <w:marTop w:val="0"/>
          <w:marBottom w:val="0"/>
          <w:divBdr>
            <w:top w:val="none" w:sz="0" w:space="0" w:color="auto"/>
            <w:left w:val="none" w:sz="0" w:space="0" w:color="auto"/>
            <w:bottom w:val="none" w:sz="0" w:space="0" w:color="auto"/>
            <w:right w:val="none" w:sz="0" w:space="0" w:color="auto"/>
          </w:divBdr>
        </w:div>
        <w:div w:id="1597010759">
          <w:marLeft w:val="640"/>
          <w:marRight w:val="0"/>
          <w:marTop w:val="0"/>
          <w:marBottom w:val="0"/>
          <w:divBdr>
            <w:top w:val="none" w:sz="0" w:space="0" w:color="auto"/>
            <w:left w:val="none" w:sz="0" w:space="0" w:color="auto"/>
            <w:bottom w:val="none" w:sz="0" w:space="0" w:color="auto"/>
            <w:right w:val="none" w:sz="0" w:space="0" w:color="auto"/>
          </w:divBdr>
        </w:div>
        <w:div w:id="638726751">
          <w:marLeft w:val="640"/>
          <w:marRight w:val="0"/>
          <w:marTop w:val="0"/>
          <w:marBottom w:val="0"/>
          <w:divBdr>
            <w:top w:val="none" w:sz="0" w:space="0" w:color="auto"/>
            <w:left w:val="none" w:sz="0" w:space="0" w:color="auto"/>
            <w:bottom w:val="none" w:sz="0" w:space="0" w:color="auto"/>
            <w:right w:val="none" w:sz="0" w:space="0" w:color="auto"/>
          </w:divBdr>
        </w:div>
        <w:div w:id="2013725734">
          <w:marLeft w:val="640"/>
          <w:marRight w:val="0"/>
          <w:marTop w:val="0"/>
          <w:marBottom w:val="0"/>
          <w:divBdr>
            <w:top w:val="none" w:sz="0" w:space="0" w:color="auto"/>
            <w:left w:val="none" w:sz="0" w:space="0" w:color="auto"/>
            <w:bottom w:val="none" w:sz="0" w:space="0" w:color="auto"/>
            <w:right w:val="none" w:sz="0" w:space="0" w:color="auto"/>
          </w:divBdr>
        </w:div>
        <w:div w:id="481966745">
          <w:marLeft w:val="640"/>
          <w:marRight w:val="0"/>
          <w:marTop w:val="0"/>
          <w:marBottom w:val="0"/>
          <w:divBdr>
            <w:top w:val="none" w:sz="0" w:space="0" w:color="auto"/>
            <w:left w:val="none" w:sz="0" w:space="0" w:color="auto"/>
            <w:bottom w:val="none" w:sz="0" w:space="0" w:color="auto"/>
            <w:right w:val="none" w:sz="0" w:space="0" w:color="auto"/>
          </w:divBdr>
        </w:div>
        <w:div w:id="733043805">
          <w:marLeft w:val="640"/>
          <w:marRight w:val="0"/>
          <w:marTop w:val="0"/>
          <w:marBottom w:val="0"/>
          <w:divBdr>
            <w:top w:val="none" w:sz="0" w:space="0" w:color="auto"/>
            <w:left w:val="none" w:sz="0" w:space="0" w:color="auto"/>
            <w:bottom w:val="none" w:sz="0" w:space="0" w:color="auto"/>
            <w:right w:val="none" w:sz="0" w:space="0" w:color="auto"/>
          </w:divBdr>
        </w:div>
        <w:div w:id="284507370">
          <w:marLeft w:val="640"/>
          <w:marRight w:val="0"/>
          <w:marTop w:val="0"/>
          <w:marBottom w:val="0"/>
          <w:divBdr>
            <w:top w:val="none" w:sz="0" w:space="0" w:color="auto"/>
            <w:left w:val="none" w:sz="0" w:space="0" w:color="auto"/>
            <w:bottom w:val="none" w:sz="0" w:space="0" w:color="auto"/>
            <w:right w:val="none" w:sz="0" w:space="0" w:color="auto"/>
          </w:divBdr>
        </w:div>
        <w:div w:id="2125999416">
          <w:marLeft w:val="640"/>
          <w:marRight w:val="0"/>
          <w:marTop w:val="0"/>
          <w:marBottom w:val="0"/>
          <w:divBdr>
            <w:top w:val="none" w:sz="0" w:space="0" w:color="auto"/>
            <w:left w:val="none" w:sz="0" w:space="0" w:color="auto"/>
            <w:bottom w:val="none" w:sz="0" w:space="0" w:color="auto"/>
            <w:right w:val="none" w:sz="0" w:space="0" w:color="auto"/>
          </w:divBdr>
        </w:div>
        <w:div w:id="1136609409">
          <w:marLeft w:val="640"/>
          <w:marRight w:val="0"/>
          <w:marTop w:val="0"/>
          <w:marBottom w:val="0"/>
          <w:divBdr>
            <w:top w:val="none" w:sz="0" w:space="0" w:color="auto"/>
            <w:left w:val="none" w:sz="0" w:space="0" w:color="auto"/>
            <w:bottom w:val="none" w:sz="0" w:space="0" w:color="auto"/>
            <w:right w:val="none" w:sz="0" w:space="0" w:color="auto"/>
          </w:divBdr>
        </w:div>
        <w:div w:id="238173045">
          <w:marLeft w:val="640"/>
          <w:marRight w:val="0"/>
          <w:marTop w:val="0"/>
          <w:marBottom w:val="0"/>
          <w:divBdr>
            <w:top w:val="none" w:sz="0" w:space="0" w:color="auto"/>
            <w:left w:val="none" w:sz="0" w:space="0" w:color="auto"/>
            <w:bottom w:val="none" w:sz="0" w:space="0" w:color="auto"/>
            <w:right w:val="none" w:sz="0" w:space="0" w:color="auto"/>
          </w:divBdr>
        </w:div>
        <w:div w:id="368186797">
          <w:marLeft w:val="640"/>
          <w:marRight w:val="0"/>
          <w:marTop w:val="0"/>
          <w:marBottom w:val="0"/>
          <w:divBdr>
            <w:top w:val="none" w:sz="0" w:space="0" w:color="auto"/>
            <w:left w:val="none" w:sz="0" w:space="0" w:color="auto"/>
            <w:bottom w:val="none" w:sz="0" w:space="0" w:color="auto"/>
            <w:right w:val="none" w:sz="0" w:space="0" w:color="auto"/>
          </w:divBdr>
        </w:div>
        <w:div w:id="668214803">
          <w:marLeft w:val="640"/>
          <w:marRight w:val="0"/>
          <w:marTop w:val="0"/>
          <w:marBottom w:val="0"/>
          <w:divBdr>
            <w:top w:val="none" w:sz="0" w:space="0" w:color="auto"/>
            <w:left w:val="none" w:sz="0" w:space="0" w:color="auto"/>
            <w:bottom w:val="none" w:sz="0" w:space="0" w:color="auto"/>
            <w:right w:val="none" w:sz="0" w:space="0" w:color="auto"/>
          </w:divBdr>
        </w:div>
        <w:div w:id="830098209">
          <w:marLeft w:val="640"/>
          <w:marRight w:val="0"/>
          <w:marTop w:val="0"/>
          <w:marBottom w:val="0"/>
          <w:divBdr>
            <w:top w:val="none" w:sz="0" w:space="0" w:color="auto"/>
            <w:left w:val="none" w:sz="0" w:space="0" w:color="auto"/>
            <w:bottom w:val="none" w:sz="0" w:space="0" w:color="auto"/>
            <w:right w:val="none" w:sz="0" w:space="0" w:color="auto"/>
          </w:divBdr>
        </w:div>
        <w:div w:id="1055156502">
          <w:marLeft w:val="640"/>
          <w:marRight w:val="0"/>
          <w:marTop w:val="0"/>
          <w:marBottom w:val="0"/>
          <w:divBdr>
            <w:top w:val="none" w:sz="0" w:space="0" w:color="auto"/>
            <w:left w:val="none" w:sz="0" w:space="0" w:color="auto"/>
            <w:bottom w:val="none" w:sz="0" w:space="0" w:color="auto"/>
            <w:right w:val="none" w:sz="0" w:space="0" w:color="auto"/>
          </w:divBdr>
        </w:div>
        <w:div w:id="684089192">
          <w:marLeft w:val="640"/>
          <w:marRight w:val="0"/>
          <w:marTop w:val="0"/>
          <w:marBottom w:val="0"/>
          <w:divBdr>
            <w:top w:val="none" w:sz="0" w:space="0" w:color="auto"/>
            <w:left w:val="none" w:sz="0" w:space="0" w:color="auto"/>
            <w:bottom w:val="none" w:sz="0" w:space="0" w:color="auto"/>
            <w:right w:val="none" w:sz="0" w:space="0" w:color="auto"/>
          </w:divBdr>
        </w:div>
        <w:div w:id="1306080749">
          <w:marLeft w:val="640"/>
          <w:marRight w:val="0"/>
          <w:marTop w:val="0"/>
          <w:marBottom w:val="0"/>
          <w:divBdr>
            <w:top w:val="none" w:sz="0" w:space="0" w:color="auto"/>
            <w:left w:val="none" w:sz="0" w:space="0" w:color="auto"/>
            <w:bottom w:val="none" w:sz="0" w:space="0" w:color="auto"/>
            <w:right w:val="none" w:sz="0" w:space="0" w:color="auto"/>
          </w:divBdr>
        </w:div>
        <w:div w:id="1244603139">
          <w:marLeft w:val="640"/>
          <w:marRight w:val="0"/>
          <w:marTop w:val="0"/>
          <w:marBottom w:val="0"/>
          <w:divBdr>
            <w:top w:val="none" w:sz="0" w:space="0" w:color="auto"/>
            <w:left w:val="none" w:sz="0" w:space="0" w:color="auto"/>
            <w:bottom w:val="none" w:sz="0" w:space="0" w:color="auto"/>
            <w:right w:val="none" w:sz="0" w:space="0" w:color="auto"/>
          </w:divBdr>
        </w:div>
        <w:div w:id="950743253">
          <w:marLeft w:val="640"/>
          <w:marRight w:val="0"/>
          <w:marTop w:val="0"/>
          <w:marBottom w:val="0"/>
          <w:divBdr>
            <w:top w:val="none" w:sz="0" w:space="0" w:color="auto"/>
            <w:left w:val="none" w:sz="0" w:space="0" w:color="auto"/>
            <w:bottom w:val="none" w:sz="0" w:space="0" w:color="auto"/>
            <w:right w:val="none" w:sz="0" w:space="0" w:color="auto"/>
          </w:divBdr>
        </w:div>
        <w:div w:id="2071492273">
          <w:marLeft w:val="640"/>
          <w:marRight w:val="0"/>
          <w:marTop w:val="0"/>
          <w:marBottom w:val="0"/>
          <w:divBdr>
            <w:top w:val="none" w:sz="0" w:space="0" w:color="auto"/>
            <w:left w:val="none" w:sz="0" w:space="0" w:color="auto"/>
            <w:bottom w:val="none" w:sz="0" w:space="0" w:color="auto"/>
            <w:right w:val="none" w:sz="0" w:space="0" w:color="auto"/>
          </w:divBdr>
        </w:div>
        <w:div w:id="228657064">
          <w:marLeft w:val="640"/>
          <w:marRight w:val="0"/>
          <w:marTop w:val="0"/>
          <w:marBottom w:val="0"/>
          <w:divBdr>
            <w:top w:val="none" w:sz="0" w:space="0" w:color="auto"/>
            <w:left w:val="none" w:sz="0" w:space="0" w:color="auto"/>
            <w:bottom w:val="none" w:sz="0" w:space="0" w:color="auto"/>
            <w:right w:val="none" w:sz="0" w:space="0" w:color="auto"/>
          </w:divBdr>
        </w:div>
        <w:div w:id="1065763224">
          <w:marLeft w:val="640"/>
          <w:marRight w:val="0"/>
          <w:marTop w:val="0"/>
          <w:marBottom w:val="0"/>
          <w:divBdr>
            <w:top w:val="none" w:sz="0" w:space="0" w:color="auto"/>
            <w:left w:val="none" w:sz="0" w:space="0" w:color="auto"/>
            <w:bottom w:val="none" w:sz="0" w:space="0" w:color="auto"/>
            <w:right w:val="none" w:sz="0" w:space="0" w:color="auto"/>
          </w:divBdr>
        </w:div>
        <w:div w:id="2095276876">
          <w:marLeft w:val="640"/>
          <w:marRight w:val="0"/>
          <w:marTop w:val="0"/>
          <w:marBottom w:val="0"/>
          <w:divBdr>
            <w:top w:val="none" w:sz="0" w:space="0" w:color="auto"/>
            <w:left w:val="none" w:sz="0" w:space="0" w:color="auto"/>
            <w:bottom w:val="none" w:sz="0" w:space="0" w:color="auto"/>
            <w:right w:val="none" w:sz="0" w:space="0" w:color="auto"/>
          </w:divBdr>
        </w:div>
        <w:div w:id="2028869417">
          <w:marLeft w:val="640"/>
          <w:marRight w:val="0"/>
          <w:marTop w:val="0"/>
          <w:marBottom w:val="0"/>
          <w:divBdr>
            <w:top w:val="none" w:sz="0" w:space="0" w:color="auto"/>
            <w:left w:val="none" w:sz="0" w:space="0" w:color="auto"/>
            <w:bottom w:val="none" w:sz="0" w:space="0" w:color="auto"/>
            <w:right w:val="none" w:sz="0" w:space="0" w:color="auto"/>
          </w:divBdr>
        </w:div>
        <w:div w:id="523592878">
          <w:marLeft w:val="640"/>
          <w:marRight w:val="0"/>
          <w:marTop w:val="0"/>
          <w:marBottom w:val="0"/>
          <w:divBdr>
            <w:top w:val="none" w:sz="0" w:space="0" w:color="auto"/>
            <w:left w:val="none" w:sz="0" w:space="0" w:color="auto"/>
            <w:bottom w:val="none" w:sz="0" w:space="0" w:color="auto"/>
            <w:right w:val="none" w:sz="0" w:space="0" w:color="auto"/>
          </w:divBdr>
        </w:div>
        <w:div w:id="96028967">
          <w:marLeft w:val="640"/>
          <w:marRight w:val="0"/>
          <w:marTop w:val="0"/>
          <w:marBottom w:val="0"/>
          <w:divBdr>
            <w:top w:val="none" w:sz="0" w:space="0" w:color="auto"/>
            <w:left w:val="none" w:sz="0" w:space="0" w:color="auto"/>
            <w:bottom w:val="none" w:sz="0" w:space="0" w:color="auto"/>
            <w:right w:val="none" w:sz="0" w:space="0" w:color="auto"/>
          </w:divBdr>
        </w:div>
        <w:div w:id="2027245538">
          <w:marLeft w:val="640"/>
          <w:marRight w:val="0"/>
          <w:marTop w:val="0"/>
          <w:marBottom w:val="0"/>
          <w:divBdr>
            <w:top w:val="none" w:sz="0" w:space="0" w:color="auto"/>
            <w:left w:val="none" w:sz="0" w:space="0" w:color="auto"/>
            <w:bottom w:val="none" w:sz="0" w:space="0" w:color="auto"/>
            <w:right w:val="none" w:sz="0" w:space="0" w:color="auto"/>
          </w:divBdr>
        </w:div>
        <w:div w:id="1002397824">
          <w:marLeft w:val="640"/>
          <w:marRight w:val="0"/>
          <w:marTop w:val="0"/>
          <w:marBottom w:val="0"/>
          <w:divBdr>
            <w:top w:val="none" w:sz="0" w:space="0" w:color="auto"/>
            <w:left w:val="none" w:sz="0" w:space="0" w:color="auto"/>
            <w:bottom w:val="none" w:sz="0" w:space="0" w:color="auto"/>
            <w:right w:val="none" w:sz="0" w:space="0" w:color="auto"/>
          </w:divBdr>
        </w:div>
        <w:div w:id="1155415808">
          <w:marLeft w:val="640"/>
          <w:marRight w:val="0"/>
          <w:marTop w:val="0"/>
          <w:marBottom w:val="0"/>
          <w:divBdr>
            <w:top w:val="none" w:sz="0" w:space="0" w:color="auto"/>
            <w:left w:val="none" w:sz="0" w:space="0" w:color="auto"/>
            <w:bottom w:val="none" w:sz="0" w:space="0" w:color="auto"/>
            <w:right w:val="none" w:sz="0" w:space="0" w:color="auto"/>
          </w:divBdr>
        </w:div>
        <w:div w:id="147136394">
          <w:marLeft w:val="640"/>
          <w:marRight w:val="0"/>
          <w:marTop w:val="0"/>
          <w:marBottom w:val="0"/>
          <w:divBdr>
            <w:top w:val="none" w:sz="0" w:space="0" w:color="auto"/>
            <w:left w:val="none" w:sz="0" w:space="0" w:color="auto"/>
            <w:bottom w:val="none" w:sz="0" w:space="0" w:color="auto"/>
            <w:right w:val="none" w:sz="0" w:space="0" w:color="auto"/>
          </w:divBdr>
        </w:div>
        <w:div w:id="11616898">
          <w:marLeft w:val="640"/>
          <w:marRight w:val="0"/>
          <w:marTop w:val="0"/>
          <w:marBottom w:val="0"/>
          <w:divBdr>
            <w:top w:val="none" w:sz="0" w:space="0" w:color="auto"/>
            <w:left w:val="none" w:sz="0" w:space="0" w:color="auto"/>
            <w:bottom w:val="none" w:sz="0" w:space="0" w:color="auto"/>
            <w:right w:val="none" w:sz="0" w:space="0" w:color="auto"/>
          </w:divBdr>
        </w:div>
        <w:div w:id="272640079">
          <w:marLeft w:val="640"/>
          <w:marRight w:val="0"/>
          <w:marTop w:val="0"/>
          <w:marBottom w:val="0"/>
          <w:divBdr>
            <w:top w:val="none" w:sz="0" w:space="0" w:color="auto"/>
            <w:left w:val="none" w:sz="0" w:space="0" w:color="auto"/>
            <w:bottom w:val="none" w:sz="0" w:space="0" w:color="auto"/>
            <w:right w:val="none" w:sz="0" w:space="0" w:color="auto"/>
          </w:divBdr>
        </w:div>
        <w:div w:id="1900746625">
          <w:marLeft w:val="640"/>
          <w:marRight w:val="0"/>
          <w:marTop w:val="0"/>
          <w:marBottom w:val="0"/>
          <w:divBdr>
            <w:top w:val="none" w:sz="0" w:space="0" w:color="auto"/>
            <w:left w:val="none" w:sz="0" w:space="0" w:color="auto"/>
            <w:bottom w:val="none" w:sz="0" w:space="0" w:color="auto"/>
            <w:right w:val="none" w:sz="0" w:space="0" w:color="auto"/>
          </w:divBdr>
        </w:div>
        <w:div w:id="1262495294">
          <w:marLeft w:val="640"/>
          <w:marRight w:val="0"/>
          <w:marTop w:val="0"/>
          <w:marBottom w:val="0"/>
          <w:divBdr>
            <w:top w:val="none" w:sz="0" w:space="0" w:color="auto"/>
            <w:left w:val="none" w:sz="0" w:space="0" w:color="auto"/>
            <w:bottom w:val="none" w:sz="0" w:space="0" w:color="auto"/>
            <w:right w:val="none" w:sz="0" w:space="0" w:color="auto"/>
          </w:divBdr>
        </w:div>
        <w:div w:id="1055350318">
          <w:marLeft w:val="640"/>
          <w:marRight w:val="0"/>
          <w:marTop w:val="0"/>
          <w:marBottom w:val="0"/>
          <w:divBdr>
            <w:top w:val="none" w:sz="0" w:space="0" w:color="auto"/>
            <w:left w:val="none" w:sz="0" w:space="0" w:color="auto"/>
            <w:bottom w:val="none" w:sz="0" w:space="0" w:color="auto"/>
            <w:right w:val="none" w:sz="0" w:space="0" w:color="auto"/>
          </w:divBdr>
        </w:div>
        <w:div w:id="680009165">
          <w:marLeft w:val="640"/>
          <w:marRight w:val="0"/>
          <w:marTop w:val="0"/>
          <w:marBottom w:val="0"/>
          <w:divBdr>
            <w:top w:val="none" w:sz="0" w:space="0" w:color="auto"/>
            <w:left w:val="none" w:sz="0" w:space="0" w:color="auto"/>
            <w:bottom w:val="none" w:sz="0" w:space="0" w:color="auto"/>
            <w:right w:val="none" w:sz="0" w:space="0" w:color="auto"/>
          </w:divBdr>
        </w:div>
        <w:div w:id="1386180480">
          <w:marLeft w:val="640"/>
          <w:marRight w:val="0"/>
          <w:marTop w:val="0"/>
          <w:marBottom w:val="0"/>
          <w:divBdr>
            <w:top w:val="none" w:sz="0" w:space="0" w:color="auto"/>
            <w:left w:val="none" w:sz="0" w:space="0" w:color="auto"/>
            <w:bottom w:val="none" w:sz="0" w:space="0" w:color="auto"/>
            <w:right w:val="none" w:sz="0" w:space="0" w:color="auto"/>
          </w:divBdr>
        </w:div>
        <w:div w:id="672413397">
          <w:marLeft w:val="640"/>
          <w:marRight w:val="0"/>
          <w:marTop w:val="0"/>
          <w:marBottom w:val="0"/>
          <w:divBdr>
            <w:top w:val="none" w:sz="0" w:space="0" w:color="auto"/>
            <w:left w:val="none" w:sz="0" w:space="0" w:color="auto"/>
            <w:bottom w:val="none" w:sz="0" w:space="0" w:color="auto"/>
            <w:right w:val="none" w:sz="0" w:space="0" w:color="auto"/>
          </w:divBdr>
        </w:div>
        <w:div w:id="468286896">
          <w:marLeft w:val="640"/>
          <w:marRight w:val="0"/>
          <w:marTop w:val="0"/>
          <w:marBottom w:val="0"/>
          <w:divBdr>
            <w:top w:val="none" w:sz="0" w:space="0" w:color="auto"/>
            <w:left w:val="none" w:sz="0" w:space="0" w:color="auto"/>
            <w:bottom w:val="none" w:sz="0" w:space="0" w:color="auto"/>
            <w:right w:val="none" w:sz="0" w:space="0" w:color="auto"/>
          </w:divBdr>
        </w:div>
        <w:div w:id="38016338">
          <w:marLeft w:val="640"/>
          <w:marRight w:val="0"/>
          <w:marTop w:val="0"/>
          <w:marBottom w:val="0"/>
          <w:divBdr>
            <w:top w:val="none" w:sz="0" w:space="0" w:color="auto"/>
            <w:left w:val="none" w:sz="0" w:space="0" w:color="auto"/>
            <w:bottom w:val="none" w:sz="0" w:space="0" w:color="auto"/>
            <w:right w:val="none" w:sz="0" w:space="0" w:color="auto"/>
          </w:divBdr>
        </w:div>
        <w:div w:id="160899487">
          <w:marLeft w:val="640"/>
          <w:marRight w:val="0"/>
          <w:marTop w:val="0"/>
          <w:marBottom w:val="0"/>
          <w:divBdr>
            <w:top w:val="none" w:sz="0" w:space="0" w:color="auto"/>
            <w:left w:val="none" w:sz="0" w:space="0" w:color="auto"/>
            <w:bottom w:val="none" w:sz="0" w:space="0" w:color="auto"/>
            <w:right w:val="none" w:sz="0" w:space="0" w:color="auto"/>
          </w:divBdr>
        </w:div>
        <w:div w:id="1422874260">
          <w:marLeft w:val="640"/>
          <w:marRight w:val="0"/>
          <w:marTop w:val="0"/>
          <w:marBottom w:val="0"/>
          <w:divBdr>
            <w:top w:val="none" w:sz="0" w:space="0" w:color="auto"/>
            <w:left w:val="none" w:sz="0" w:space="0" w:color="auto"/>
            <w:bottom w:val="none" w:sz="0" w:space="0" w:color="auto"/>
            <w:right w:val="none" w:sz="0" w:space="0" w:color="auto"/>
          </w:divBdr>
        </w:div>
        <w:div w:id="2091199649">
          <w:marLeft w:val="640"/>
          <w:marRight w:val="0"/>
          <w:marTop w:val="0"/>
          <w:marBottom w:val="0"/>
          <w:divBdr>
            <w:top w:val="none" w:sz="0" w:space="0" w:color="auto"/>
            <w:left w:val="none" w:sz="0" w:space="0" w:color="auto"/>
            <w:bottom w:val="none" w:sz="0" w:space="0" w:color="auto"/>
            <w:right w:val="none" w:sz="0" w:space="0" w:color="auto"/>
          </w:divBdr>
        </w:div>
        <w:div w:id="578945780">
          <w:marLeft w:val="640"/>
          <w:marRight w:val="0"/>
          <w:marTop w:val="0"/>
          <w:marBottom w:val="0"/>
          <w:divBdr>
            <w:top w:val="none" w:sz="0" w:space="0" w:color="auto"/>
            <w:left w:val="none" w:sz="0" w:space="0" w:color="auto"/>
            <w:bottom w:val="none" w:sz="0" w:space="0" w:color="auto"/>
            <w:right w:val="none" w:sz="0" w:space="0" w:color="auto"/>
          </w:divBdr>
        </w:div>
        <w:div w:id="1082726788">
          <w:marLeft w:val="640"/>
          <w:marRight w:val="0"/>
          <w:marTop w:val="0"/>
          <w:marBottom w:val="0"/>
          <w:divBdr>
            <w:top w:val="none" w:sz="0" w:space="0" w:color="auto"/>
            <w:left w:val="none" w:sz="0" w:space="0" w:color="auto"/>
            <w:bottom w:val="none" w:sz="0" w:space="0" w:color="auto"/>
            <w:right w:val="none" w:sz="0" w:space="0" w:color="auto"/>
          </w:divBdr>
        </w:div>
        <w:div w:id="2058040901">
          <w:marLeft w:val="640"/>
          <w:marRight w:val="0"/>
          <w:marTop w:val="0"/>
          <w:marBottom w:val="0"/>
          <w:divBdr>
            <w:top w:val="none" w:sz="0" w:space="0" w:color="auto"/>
            <w:left w:val="none" w:sz="0" w:space="0" w:color="auto"/>
            <w:bottom w:val="none" w:sz="0" w:space="0" w:color="auto"/>
            <w:right w:val="none" w:sz="0" w:space="0" w:color="auto"/>
          </w:divBdr>
        </w:div>
        <w:div w:id="437721840">
          <w:marLeft w:val="640"/>
          <w:marRight w:val="0"/>
          <w:marTop w:val="0"/>
          <w:marBottom w:val="0"/>
          <w:divBdr>
            <w:top w:val="none" w:sz="0" w:space="0" w:color="auto"/>
            <w:left w:val="none" w:sz="0" w:space="0" w:color="auto"/>
            <w:bottom w:val="none" w:sz="0" w:space="0" w:color="auto"/>
            <w:right w:val="none" w:sz="0" w:space="0" w:color="auto"/>
          </w:divBdr>
        </w:div>
        <w:div w:id="172915898">
          <w:marLeft w:val="640"/>
          <w:marRight w:val="0"/>
          <w:marTop w:val="0"/>
          <w:marBottom w:val="0"/>
          <w:divBdr>
            <w:top w:val="none" w:sz="0" w:space="0" w:color="auto"/>
            <w:left w:val="none" w:sz="0" w:space="0" w:color="auto"/>
            <w:bottom w:val="none" w:sz="0" w:space="0" w:color="auto"/>
            <w:right w:val="none" w:sz="0" w:space="0" w:color="auto"/>
          </w:divBdr>
        </w:div>
        <w:div w:id="401948480">
          <w:marLeft w:val="640"/>
          <w:marRight w:val="0"/>
          <w:marTop w:val="0"/>
          <w:marBottom w:val="0"/>
          <w:divBdr>
            <w:top w:val="none" w:sz="0" w:space="0" w:color="auto"/>
            <w:left w:val="none" w:sz="0" w:space="0" w:color="auto"/>
            <w:bottom w:val="none" w:sz="0" w:space="0" w:color="auto"/>
            <w:right w:val="none" w:sz="0" w:space="0" w:color="auto"/>
          </w:divBdr>
        </w:div>
        <w:div w:id="85351117">
          <w:marLeft w:val="640"/>
          <w:marRight w:val="0"/>
          <w:marTop w:val="0"/>
          <w:marBottom w:val="0"/>
          <w:divBdr>
            <w:top w:val="none" w:sz="0" w:space="0" w:color="auto"/>
            <w:left w:val="none" w:sz="0" w:space="0" w:color="auto"/>
            <w:bottom w:val="none" w:sz="0" w:space="0" w:color="auto"/>
            <w:right w:val="none" w:sz="0" w:space="0" w:color="auto"/>
          </w:divBdr>
        </w:div>
        <w:div w:id="434134979">
          <w:marLeft w:val="640"/>
          <w:marRight w:val="0"/>
          <w:marTop w:val="0"/>
          <w:marBottom w:val="0"/>
          <w:divBdr>
            <w:top w:val="none" w:sz="0" w:space="0" w:color="auto"/>
            <w:left w:val="none" w:sz="0" w:space="0" w:color="auto"/>
            <w:bottom w:val="none" w:sz="0" w:space="0" w:color="auto"/>
            <w:right w:val="none" w:sz="0" w:space="0" w:color="auto"/>
          </w:divBdr>
        </w:div>
        <w:div w:id="1739209329">
          <w:marLeft w:val="640"/>
          <w:marRight w:val="0"/>
          <w:marTop w:val="0"/>
          <w:marBottom w:val="0"/>
          <w:divBdr>
            <w:top w:val="none" w:sz="0" w:space="0" w:color="auto"/>
            <w:left w:val="none" w:sz="0" w:space="0" w:color="auto"/>
            <w:bottom w:val="none" w:sz="0" w:space="0" w:color="auto"/>
            <w:right w:val="none" w:sz="0" w:space="0" w:color="auto"/>
          </w:divBdr>
        </w:div>
        <w:div w:id="423846579">
          <w:marLeft w:val="640"/>
          <w:marRight w:val="0"/>
          <w:marTop w:val="0"/>
          <w:marBottom w:val="0"/>
          <w:divBdr>
            <w:top w:val="none" w:sz="0" w:space="0" w:color="auto"/>
            <w:left w:val="none" w:sz="0" w:space="0" w:color="auto"/>
            <w:bottom w:val="none" w:sz="0" w:space="0" w:color="auto"/>
            <w:right w:val="none" w:sz="0" w:space="0" w:color="auto"/>
          </w:divBdr>
        </w:div>
        <w:div w:id="600725995">
          <w:marLeft w:val="640"/>
          <w:marRight w:val="0"/>
          <w:marTop w:val="0"/>
          <w:marBottom w:val="0"/>
          <w:divBdr>
            <w:top w:val="none" w:sz="0" w:space="0" w:color="auto"/>
            <w:left w:val="none" w:sz="0" w:space="0" w:color="auto"/>
            <w:bottom w:val="none" w:sz="0" w:space="0" w:color="auto"/>
            <w:right w:val="none" w:sz="0" w:space="0" w:color="auto"/>
          </w:divBdr>
        </w:div>
        <w:div w:id="1000544209">
          <w:marLeft w:val="640"/>
          <w:marRight w:val="0"/>
          <w:marTop w:val="0"/>
          <w:marBottom w:val="0"/>
          <w:divBdr>
            <w:top w:val="none" w:sz="0" w:space="0" w:color="auto"/>
            <w:left w:val="none" w:sz="0" w:space="0" w:color="auto"/>
            <w:bottom w:val="none" w:sz="0" w:space="0" w:color="auto"/>
            <w:right w:val="none" w:sz="0" w:space="0" w:color="auto"/>
          </w:divBdr>
        </w:div>
        <w:div w:id="1045104565">
          <w:marLeft w:val="640"/>
          <w:marRight w:val="0"/>
          <w:marTop w:val="0"/>
          <w:marBottom w:val="0"/>
          <w:divBdr>
            <w:top w:val="none" w:sz="0" w:space="0" w:color="auto"/>
            <w:left w:val="none" w:sz="0" w:space="0" w:color="auto"/>
            <w:bottom w:val="none" w:sz="0" w:space="0" w:color="auto"/>
            <w:right w:val="none" w:sz="0" w:space="0" w:color="auto"/>
          </w:divBdr>
        </w:div>
        <w:div w:id="1085612977">
          <w:marLeft w:val="640"/>
          <w:marRight w:val="0"/>
          <w:marTop w:val="0"/>
          <w:marBottom w:val="0"/>
          <w:divBdr>
            <w:top w:val="none" w:sz="0" w:space="0" w:color="auto"/>
            <w:left w:val="none" w:sz="0" w:space="0" w:color="auto"/>
            <w:bottom w:val="none" w:sz="0" w:space="0" w:color="auto"/>
            <w:right w:val="none" w:sz="0" w:space="0" w:color="auto"/>
          </w:divBdr>
        </w:div>
        <w:div w:id="1046103456">
          <w:marLeft w:val="640"/>
          <w:marRight w:val="0"/>
          <w:marTop w:val="0"/>
          <w:marBottom w:val="0"/>
          <w:divBdr>
            <w:top w:val="none" w:sz="0" w:space="0" w:color="auto"/>
            <w:left w:val="none" w:sz="0" w:space="0" w:color="auto"/>
            <w:bottom w:val="none" w:sz="0" w:space="0" w:color="auto"/>
            <w:right w:val="none" w:sz="0" w:space="0" w:color="auto"/>
          </w:divBdr>
        </w:div>
        <w:div w:id="588007259">
          <w:marLeft w:val="640"/>
          <w:marRight w:val="0"/>
          <w:marTop w:val="0"/>
          <w:marBottom w:val="0"/>
          <w:divBdr>
            <w:top w:val="none" w:sz="0" w:space="0" w:color="auto"/>
            <w:left w:val="none" w:sz="0" w:space="0" w:color="auto"/>
            <w:bottom w:val="none" w:sz="0" w:space="0" w:color="auto"/>
            <w:right w:val="none" w:sz="0" w:space="0" w:color="auto"/>
          </w:divBdr>
        </w:div>
        <w:div w:id="100032835">
          <w:marLeft w:val="640"/>
          <w:marRight w:val="0"/>
          <w:marTop w:val="0"/>
          <w:marBottom w:val="0"/>
          <w:divBdr>
            <w:top w:val="none" w:sz="0" w:space="0" w:color="auto"/>
            <w:left w:val="none" w:sz="0" w:space="0" w:color="auto"/>
            <w:bottom w:val="none" w:sz="0" w:space="0" w:color="auto"/>
            <w:right w:val="none" w:sz="0" w:space="0" w:color="auto"/>
          </w:divBdr>
        </w:div>
        <w:div w:id="1693995905">
          <w:marLeft w:val="640"/>
          <w:marRight w:val="0"/>
          <w:marTop w:val="0"/>
          <w:marBottom w:val="0"/>
          <w:divBdr>
            <w:top w:val="none" w:sz="0" w:space="0" w:color="auto"/>
            <w:left w:val="none" w:sz="0" w:space="0" w:color="auto"/>
            <w:bottom w:val="none" w:sz="0" w:space="0" w:color="auto"/>
            <w:right w:val="none" w:sz="0" w:space="0" w:color="auto"/>
          </w:divBdr>
        </w:div>
        <w:div w:id="355694193">
          <w:marLeft w:val="640"/>
          <w:marRight w:val="0"/>
          <w:marTop w:val="0"/>
          <w:marBottom w:val="0"/>
          <w:divBdr>
            <w:top w:val="none" w:sz="0" w:space="0" w:color="auto"/>
            <w:left w:val="none" w:sz="0" w:space="0" w:color="auto"/>
            <w:bottom w:val="none" w:sz="0" w:space="0" w:color="auto"/>
            <w:right w:val="none" w:sz="0" w:space="0" w:color="auto"/>
          </w:divBdr>
        </w:div>
        <w:div w:id="1885562818">
          <w:marLeft w:val="640"/>
          <w:marRight w:val="0"/>
          <w:marTop w:val="0"/>
          <w:marBottom w:val="0"/>
          <w:divBdr>
            <w:top w:val="none" w:sz="0" w:space="0" w:color="auto"/>
            <w:left w:val="none" w:sz="0" w:space="0" w:color="auto"/>
            <w:bottom w:val="none" w:sz="0" w:space="0" w:color="auto"/>
            <w:right w:val="none" w:sz="0" w:space="0" w:color="auto"/>
          </w:divBdr>
        </w:div>
        <w:div w:id="552430993">
          <w:marLeft w:val="640"/>
          <w:marRight w:val="0"/>
          <w:marTop w:val="0"/>
          <w:marBottom w:val="0"/>
          <w:divBdr>
            <w:top w:val="none" w:sz="0" w:space="0" w:color="auto"/>
            <w:left w:val="none" w:sz="0" w:space="0" w:color="auto"/>
            <w:bottom w:val="none" w:sz="0" w:space="0" w:color="auto"/>
            <w:right w:val="none" w:sz="0" w:space="0" w:color="auto"/>
          </w:divBdr>
        </w:div>
        <w:div w:id="1783306990">
          <w:marLeft w:val="640"/>
          <w:marRight w:val="0"/>
          <w:marTop w:val="0"/>
          <w:marBottom w:val="0"/>
          <w:divBdr>
            <w:top w:val="none" w:sz="0" w:space="0" w:color="auto"/>
            <w:left w:val="none" w:sz="0" w:space="0" w:color="auto"/>
            <w:bottom w:val="none" w:sz="0" w:space="0" w:color="auto"/>
            <w:right w:val="none" w:sz="0" w:space="0" w:color="auto"/>
          </w:divBdr>
        </w:div>
        <w:div w:id="744650835">
          <w:marLeft w:val="640"/>
          <w:marRight w:val="0"/>
          <w:marTop w:val="0"/>
          <w:marBottom w:val="0"/>
          <w:divBdr>
            <w:top w:val="none" w:sz="0" w:space="0" w:color="auto"/>
            <w:left w:val="none" w:sz="0" w:space="0" w:color="auto"/>
            <w:bottom w:val="none" w:sz="0" w:space="0" w:color="auto"/>
            <w:right w:val="none" w:sz="0" w:space="0" w:color="auto"/>
          </w:divBdr>
        </w:div>
        <w:div w:id="1146430350">
          <w:marLeft w:val="640"/>
          <w:marRight w:val="0"/>
          <w:marTop w:val="0"/>
          <w:marBottom w:val="0"/>
          <w:divBdr>
            <w:top w:val="none" w:sz="0" w:space="0" w:color="auto"/>
            <w:left w:val="none" w:sz="0" w:space="0" w:color="auto"/>
            <w:bottom w:val="none" w:sz="0" w:space="0" w:color="auto"/>
            <w:right w:val="none" w:sz="0" w:space="0" w:color="auto"/>
          </w:divBdr>
        </w:div>
        <w:div w:id="596593998">
          <w:marLeft w:val="640"/>
          <w:marRight w:val="0"/>
          <w:marTop w:val="0"/>
          <w:marBottom w:val="0"/>
          <w:divBdr>
            <w:top w:val="none" w:sz="0" w:space="0" w:color="auto"/>
            <w:left w:val="none" w:sz="0" w:space="0" w:color="auto"/>
            <w:bottom w:val="none" w:sz="0" w:space="0" w:color="auto"/>
            <w:right w:val="none" w:sz="0" w:space="0" w:color="auto"/>
          </w:divBdr>
        </w:div>
        <w:div w:id="897059144">
          <w:marLeft w:val="640"/>
          <w:marRight w:val="0"/>
          <w:marTop w:val="0"/>
          <w:marBottom w:val="0"/>
          <w:divBdr>
            <w:top w:val="none" w:sz="0" w:space="0" w:color="auto"/>
            <w:left w:val="none" w:sz="0" w:space="0" w:color="auto"/>
            <w:bottom w:val="none" w:sz="0" w:space="0" w:color="auto"/>
            <w:right w:val="none" w:sz="0" w:space="0" w:color="auto"/>
          </w:divBdr>
        </w:div>
        <w:div w:id="277420779">
          <w:marLeft w:val="640"/>
          <w:marRight w:val="0"/>
          <w:marTop w:val="0"/>
          <w:marBottom w:val="0"/>
          <w:divBdr>
            <w:top w:val="none" w:sz="0" w:space="0" w:color="auto"/>
            <w:left w:val="none" w:sz="0" w:space="0" w:color="auto"/>
            <w:bottom w:val="none" w:sz="0" w:space="0" w:color="auto"/>
            <w:right w:val="none" w:sz="0" w:space="0" w:color="auto"/>
          </w:divBdr>
        </w:div>
        <w:div w:id="1260527913">
          <w:marLeft w:val="640"/>
          <w:marRight w:val="0"/>
          <w:marTop w:val="0"/>
          <w:marBottom w:val="0"/>
          <w:divBdr>
            <w:top w:val="none" w:sz="0" w:space="0" w:color="auto"/>
            <w:left w:val="none" w:sz="0" w:space="0" w:color="auto"/>
            <w:bottom w:val="none" w:sz="0" w:space="0" w:color="auto"/>
            <w:right w:val="none" w:sz="0" w:space="0" w:color="auto"/>
          </w:divBdr>
        </w:div>
        <w:div w:id="1102382891">
          <w:marLeft w:val="640"/>
          <w:marRight w:val="0"/>
          <w:marTop w:val="0"/>
          <w:marBottom w:val="0"/>
          <w:divBdr>
            <w:top w:val="none" w:sz="0" w:space="0" w:color="auto"/>
            <w:left w:val="none" w:sz="0" w:space="0" w:color="auto"/>
            <w:bottom w:val="none" w:sz="0" w:space="0" w:color="auto"/>
            <w:right w:val="none" w:sz="0" w:space="0" w:color="auto"/>
          </w:divBdr>
        </w:div>
        <w:div w:id="1977444354">
          <w:marLeft w:val="640"/>
          <w:marRight w:val="0"/>
          <w:marTop w:val="0"/>
          <w:marBottom w:val="0"/>
          <w:divBdr>
            <w:top w:val="none" w:sz="0" w:space="0" w:color="auto"/>
            <w:left w:val="none" w:sz="0" w:space="0" w:color="auto"/>
            <w:bottom w:val="none" w:sz="0" w:space="0" w:color="auto"/>
            <w:right w:val="none" w:sz="0" w:space="0" w:color="auto"/>
          </w:divBdr>
        </w:div>
        <w:div w:id="1073431396">
          <w:marLeft w:val="640"/>
          <w:marRight w:val="0"/>
          <w:marTop w:val="0"/>
          <w:marBottom w:val="0"/>
          <w:divBdr>
            <w:top w:val="none" w:sz="0" w:space="0" w:color="auto"/>
            <w:left w:val="none" w:sz="0" w:space="0" w:color="auto"/>
            <w:bottom w:val="none" w:sz="0" w:space="0" w:color="auto"/>
            <w:right w:val="none" w:sz="0" w:space="0" w:color="auto"/>
          </w:divBdr>
        </w:div>
        <w:div w:id="2094813934">
          <w:marLeft w:val="640"/>
          <w:marRight w:val="0"/>
          <w:marTop w:val="0"/>
          <w:marBottom w:val="0"/>
          <w:divBdr>
            <w:top w:val="none" w:sz="0" w:space="0" w:color="auto"/>
            <w:left w:val="none" w:sz="0" w:space="0" w:color="auto"/>
            <w:bottom w:val="none" w:sz="0" w:space="0" w:color="auto"/>
            <w:right w:val="none" w:sz="0" w:space="0" w:color="auto"/>
          </w:divBdr>
        </w:div>
        <w:div w:id="106169222">
          <w:marLeft w:val="640"/>
          <w:marRight w:val="0"/>
          <w:marTop w:val="0"/>
          <w:marBottom w:val="0"/>
          <w:divBdr>
            <w:top w:val="none" w:sz="0" w:space="0" w:color="auto"/>
            <w:left w:val="none" w:sz="0" w:space="0" w:color="auto"/>
            <w:bottom w:val="none" w:sz="0" w:space="0" w:color="auto"/>
            <w:right w:val="none" w:sz="0" w:space="0" w:color="auto"/>
          </w:divBdr>
        </w:div>
        <w:div w:id="742683531">
          <w:marLeft w:val="640"/>
          <w:marRight w:val="0"/>
          <w:marTop w:val="0"/>
          <w:marBottom w:val="0"/>
          <w:divBdr>
            <w:top w:val="none" w:sz="0" w:space="0" w:color="auto"/>
            <w:left w:val="none" w:sz="0" w:space="0" w:color="auto"/>
            <w:bottom w:val="none" w:sz="0" w:space="0" w:color="auto"/>
            <w:right w:val="none" w:sz="0" w:space="0" w:color="auto"/>
          </w:divBdr>
        </w:div>
        <w:div w:id="1243952760">
          <w:marLeft w:val="640"/>
          <w:marRight w:val="0"/>
          <w:marTop w:val="0"/>
          <w:marBottom w:val="0"/>
          <w:divBdr>
            <w:top w:val="none" w:sz="0" w:space="0" w:color="auto"/>
            <w:left w:val="none" w:sz="0" w:space="0" w:color="auto"/>
            <w:bottom w:val="none" w:sz="0" w:space="0" w:color="auto"/>
            <w:right w:val="none" w:sz="0" w:space="0" w:color="auto"/>
          </w:divBdr>
        </w:div>
        <w:div w:id="1028719756">
          <w:marLeft w:val="640"/>
          <w:marRight w:val="0"/>
          <w:marTop w:val="0"/>
          <w:marBottom w:val="0"/>
          <w:divBdr>
            <w:top w:val="none" w:sz="0" w:space="0" w:color="auto"/>
            <w:left w:val="none" w:sz="0" w:space="0" w:color="auto"/>
            <w:bottom w:val="none" w:sz="0" w:space="0" w:color="auto"/>
            <w:right w:val="none" w:sz="0" w:space="0" w:color="auto"/>
          </w:divBdr>
        </w:div>
        <w:div w:id="2133744603">
          <w:marLeft w:val="640"/>
          <w:marRight w:val="0"/>
          <w:marTop w:val="0"/>
          <w:marBottom w:val="0"/>
          <w:divBdr>
            <w:top w:val="none" w:sz="0" w:space="0" w:color="auto"/>
            <w:left w:val="none" w:sz="0" w:space="0" w:color="auto"/>
            <w:bottom w:val="none" w:sz="0" w:space="0" w:color="auto"/>
            <w:right w:val="none" w:sz="0" w:space="0" w:color="auto"/>
          </w:divBdr>
        </w:div>
        <w:div w:id="73279474">
          <w:marLeft w:val="640"/>
          <w:marRight w:val="0"/>
          <w:marTop w:val="0"/>
          <w:marBottom w:val="0"/>
          <w:divBdr>
            <w:top w:val="none" w:sz="0" w:space="0" w:color="auto"/>
            <w:left w:val="none" w:sz="0" w:space="0" w:color="auto"/>
            <w:bottom w:val="none" w:sz="0" w:space="0" w:color="auto"/>
            <w:right w:val="none" w:sz="0" w:space="0" w:color="auto"/>
          </w:divBdr>
        </w:div>
        <w:div w:id="365257096">
          <w:marLeft w:val="640"/>
          <w:marRight w:val="0"/>
          <w:marTop w:val="0"/>
          <w:marBottom w:val="0"/>
          <w:divBdr>
            <w:top w:val="none" w:sz="0" w:space="0" w:color="auto"/>
            <w:left w:val="none" w:sz="0" w:space="0" w:color="auto"/>
            <w:bottom w:val="none" w:sz="0" w:space="0" w:color="auto"/>
            <w:right w:val="none" w:sz="0" w:space="0" w:color="auto"/>
          </w:divBdr>
        </w:div>
        <w:div w:id="1265846160">
          <w:marLeft w:val="640"/>
          <w:marRight w:val="0"/>
          <w:marTop w:val="0"/>
          <w:marBottom w:val="0"/>
          <w:divBdr>
            <w:top w:val="none" w:sz="0" w:space="0" w:color="auto"/>
            <w:left w:val="none" w:sz="0" w:space="0" w:color="auto"/>
            <w:bottom w:val="none" w:sz="0" w:space="0" w:color="auto"/>
            <w:right w:val="none" w:sz="0" w:space="0" w:color="auto"/>
          </w:divBdr>
        </w:div>
      </w:divsChild>
    </w:div>
    <w:div w:id="214320764">
      <w:bodyDiv w:val="1"/>
      <w:marLeft w:val="0"/>
      <w:marRight w:val="0"/>
      <w:marTop w:val="0"/>
      <w:marBottom w:val="0"/>
      <w:divBdr>
        <w:top w:val="none" w:sz="0" w:space="0" w:color="auto"/>
        <w:left w:val="none" w:sz="0" w:space="0" w:color="auto"/>
        <w:bottom w:val="none" w:sz="0" w:space="0" w:color="auto"/>
        <w:right w:val="none" w:sz="0" w:space="0" w:color="auto"/>
      </w:divBdr>
      <w:divsChild>
        <w:div w:id="1222406168">
          <w:marLeft w:val="640"/>
          <w:marRight w:val="0"/>
          <w:marTop w:val="0"/>
          <w:marBottom w:val="0"/>
          <w:divBdr>
            <w:top w:val="none" w:sz="0" w:space="0" w:color="auto"/>
            <w:left w:val="none" w:sz="0" w:space="0" w:color="auto"/>
            <w:bottom w:val="none" w:sz="0" w:space="0" w:color="auto"/>
            <w:right w:val="none" w:sz="0" w:space="0" w:color="auto"/>
          </w:divBdr>
        </w:div>
        <w:div w:id="1876194963">
          <w:marLeft w:val="640"/>
          <w:marRight w:val="0"/>
          <w:marTop w:val="0"/>
          <w:marBottom w:val="0"/>
          <w:divBdr>
            <w:top w:val="none" w:sz="0" w:space="0" w:color="auto"/>
            <w:left w:val="none" w:sz="0" w:space="0" w:color="auto"/>
            <w:bottom w:val="none" w:sz="0" w:space="0" w:color="auto"/>
            <w:right w:val="none" w:sz="0" w:space="0" w:color="auto"/>
          </w:divBdr>
        </w:div>
        <w:div w:id="363554318">
          <w:marLeft w:val="640"/>
          <w:marRight w:val="0"/>
          <w:marTop w:val="0"/>
          <w:marBottom w:val="0"/>
          <w:divBdr>
            <w:top w:val="none" w:sz="0" w:space="0" w:color="auto"/>
            <w:left w:val="none" w:sz="0" w:space="0" w:color="auto"/>
            <w:bottom w:val="none" w:sz="0" w:space="0" w:color="auto"/>
            <w:right w:val="none" w:sz="0" w:space="0" w:color="auto"/>
          </w:divBdr>
        </w:div>
        <w:div w:id="1133984356">
          <w:marLeft w:val="640"/>
          <w:marRight w:val="0"/>
          <w:marTop w:val="0"/>
          <w:marBottom w:val="0"/>
          <w:divBdr>
            <w:top w:val="none" w:sz="0" w:space="0" w:color="auto"/>
            <w:left w:val="none" w:sz="0" w:space="0" w:color="auto"/>
            <w:bottom w:val="none" w:sz="0" w:space="0" w:color="auto"/>
            <w:right w:val="none" w:sz="0" w:space="0" w:color="auto"/>
          </w:divBdr>
        </w:div>
        <w:div w:id="463278724">
          <w:marLeft w:val="640"/>
          <w:marRight w:val="0"/>
          <w:marTop w:val="0"/>
          <w:marBottom w:val="0"/>
          <w:divBdr>
            <w:top w:val="none" w:sz="0" w:space="0" w:color="auto"/>
            <w:left w:val="none" w:sz="0" w:space="0" w:color="auto"/>
            <w:bottom w:val="none" w:sz="0" w:space="0" w:color="auto"/>
            <w:right w:val="none" w:sz="0" w:space="0" w:color="auto"/>
          </w:divBdr>
        </w:div>
        <w:div w:id="1919704219">
          <w:marLeft w:val="640"/>
          <w:marRight w:val="0"/>
          <w:marTop w:val="0"/>
          <w:marBottom w:val="0"/>
          <w:divBdr>
            <w:top w:val="none" w:sz="0" w:space="0" w:color="auto"/>
            <w:left w:val="none" w:sz="0" w:space="0" w:color="auto"/>
            <w:bottom w:val="none" w:sz="0" w:space="0" w:color="auto"/>
            <w:right w:val="none" w:sz="0" w:space="0" w:color="auto"/>
          </w:divBdr>
        </w:div>
        <w:div w:id="1237011670">
          <w:marLeft w:val="640"/>
          <w:marRight w:val="0"/>
          <w:marTop w:val="0"/>
          <w:marBottom w:val="0"/>
          <w:divBdr>
            <w:top w:val="none" w:sz="0" w:space="0" w:color="auto"/>
            <w:left w:val="none" w:sz="0" w:space="0" w:color="auto"/>
            <w:bottom w:val="none" w:sz="0" w:space="0" w:color="auto"/>
            <w:right w:val="none" w:sz="0" w:space="0" w:color="auto"/>
          </w:divBdr>
        </w:div>
        <w:div w:id="1257833175">
          <w:marLeft w:val="640"/>
          <w:marRight w:val="0"/>
          <w:marTop w:val="0"/>
          <w:marBottom w:val="0"/>
          <w:divBdr>
            <w:top w:val="none" w:sz="0" w:space="0" w:color="auto"/>
            <w:left w:val="none" w:sz="0" w:space="0" w:color="auto"/>
            <w:bottom w:val="none" w:sz="0" w:space="0" w:color="auto"/>
            <w:right w:val="none" w:sz="0" w:space="0" w:color="auto"/>
          </w:divBdr>
        </w:div>
        <w:div w:id="129397903">
          <w:marLeft w:val="640"/>
          <w:marRight w:val="0"/>
          <w:marTop w:val="0"/>
          <w:marBottom w:val="0"/>
          <w:divBdr>
            <w:top w:val="none" w:sz="0" w:space="0" w:color="auto"/>
            <w:left w:val="none" w:sz="0" w:space="0" w:color="auto"/>
            <w:bottom w:val="none" w:sz="0" w:space="0" w:color="auto"/>
            <w:right w:val="none" w:sz="0" w:space="0" w:color="auto"/>
          </w:divBdr>
        </w:div>
        <w:div w:id="1252276517">
          <w:marLeft w:val="640"/>
          <w:marRight w:val="0"/>
          <w:marTop w:val="0"/>
          <w:marBottom w:val="0"/>
          <w:divBdr>
            <w:top w:val="none" w:sz="0" w:space="0" w:color="auto"/>
            <w:left w:val="none" w:sz="0" w:space="0" w:color="auto"/>
            <w:bottom w:val="none" w:sz="0" w:space="0" w:color="auto"/>
            <w:right w:val="none" w:sz="0" w:space="0" w:color="auto"/>
          </w:divBdr>
        </w:div>
        <w:div w:id="1183011399">
          <w:marLeft w:val="640"/>
          <w:marRight w:val="0"/>
          <w:marTop w:val="0"/>
          <w:marBottom w:val="0"/>
          <w:divBdr>
            <w:top w:val="none" w:sz="0" w:space="0" w:color="auto"/>
            <w:left w:val="none" w:sz="0" w:space="0" w:color="auto"/>
            <w:bottom w:val="none" w:sz="0" w:space="0" w:color="auto"/>
            <w:right w:val="none" w:sz="0" w:space="0" w:color="auto"/>
          </w:divBdr>
        </w:div>
        <w:div w:id="325595952">
          <w:marLeft w:val="640"/>
          <w:marRight w:val="0"/>
          <w:marTop w:val="0"/>
          <w:marBottom w:val="0"/>
          <w:divBdr>
            <w:top w:val="none" w:sz="0" w:space="0" w:color="auto"/>
            <w:left w:val="none" w:sz="0" w:space="0" w:color="auto"/>
            <w:bottom w:val="none" w:sz="0" w:space="0" w:color="auto"/>
            <w:right w:val="none" w:sz="0" w:space="0" w:color="auto"/>
          </w:divBdr>
        </w:div>
        <w:div w:id="1507359705">
          <w:marLeft w:val="640"/>
          <w:marRight w:val="0"/>
          <w:marTop w:val="0"/>
          <w:marBottom w:val="0"/>
          <w:divBdr>
            <w:top w:val="none" w:sz="0" w:space="0" w:color="auto"/>
            <w:left w:val="none" w:sz="0" w:space="0" w:color="auto"/>
            <w:bottom w:val="none" w:sz="0" w:space="0" w:color="auto"/>
            <w:right w:val="none" w:sz="0" w:space="0" w:color="auto"/>
          </w:divBdr>
        </w:div>
        <w:div w:id="1326084209">
          <w:marLeft w:val="640"/>
          <w:marRight w:val="0"/>
          <w:marTop w:val="0"/>
          <w:marBottom w:val="0"/>
          <w:divBdr>
            <w:top w:val="none" w:sz="0" w:space="0" w:color="auto"/>
            <w:left w:val="none" w:sz="0" w:space="0" w:color="auto"/>
            <w:bottom w:val="none" w:sz="0" w:space="0" w:color="auto"/>
            <w:right w:val="none" w:sz="0" w:space="0" w:color="auto"/>
          </w:divBdr>
        </w:div>
        <w:div w:id="1221988353">
          <w:marLeft w:val="640"/>
          <w:marRight w:val="0"/>
          <w:marTop w:val="0"/>
          <w:marBottom w:val="0"/>
          <w:divBdr>
            <w:top w:val="none" w:sz="0" w:space="0" w:color="auto"/>
            <w:left w:val="none" w:sz="0" w:space="0" w:color="auto"/>
            <w:bottom w:val="none" w:sz="0" w:space="0" w:color="auto"/>
            <w:right w:val="none" w:sz="0" w:space="0" w:color="auto"/>
          </w:divBdr>
        </w:div>
        <w:div w:id="47345456">
          <w:marLeft w:val="640"/>
          <w:marRight w:val="0"/>
          <w:marTop w:val="0"/>
          <w:marBottom w:val="0"/>
          <w:divBdr>
            <w:top w:val="none" w:sz="0" w:space="0" w:color="auto"/>
            <w:left w:val="none" w:sz="0" w:space="0" w:color="auto"/>
            <w:bottom w:val="none" w:sz="0" w:space="0" w:color="auto"/>
            <w:right w:val="none" w:sz="0" w:space="0" w:color="auto"/>
          </w:divBdr>
        </w:div>
        <w:div w:id="710761264">
          <w:marLeft w:val="640"/>
          <w:marRight w:val="0"/>
          <w:marTop w:val="0"/>
          <w:marBottom w:val="0"/>
          <w:divBdr>
            <w:top w:val="none" w:sz="0" w:space="0" w:color="auto"/>
            <w:left w:val="none" w:sz="0" w:space="0" w:color="auto"/>
            <w:bottom w:val="none" w:sz="0" w:space="0" w:color="auto"/>
            <w:right w:val="none" w:sz="0" w:space="0" w:color="auto"/>
          </w:divBdr>
        </w:div>
        <w:div w:id="1863585994">
          <w:marLeft w:val="640"/>
          <w:marRight w:val="0"/>
          <w:marTop w:val="0"/>
          <w:marBottom w:val="0"/>
          <w:divBdr>
            <w:top w:val="none" w:sz="0" w:space="0" w:color="auto"/>
            <w:left w:val="none" w:sz="0" w:space="0" w:color="auto"/>
            <w:bottom w:val="none" w:sz="0" w:space="0" w:color="auto"/>
            <w:right w:val="none" w:sz="0" w:space="0" w:color="auto"/>
          </w:divBdr>
        </w:div>
        <w:div w:id="346292240">
          <w:marLeft w:val="640"/>
          <w:marRight w:val="0"/>
          <w:marTop w:val="0"/>
          <w:marBottom w:val="0"/>
          <w:divBdr>
            <w:top w:val="none" w:sz="0" w:space="0" w:color="auto"/>
            <w:left w:val="none" w:sz="0" w:space="0" w:color="auto"/>
            <w:bottom w:val="none" w:sz="0" w:space="0" w:color="auto"/>
            <w:right w:val="none" w:sz="0" w:space="0" w:color="auto"/>
          </w:divBdr>
        </w:div>
        <w:div w:id="1656840255">
          <w:marLeft w:val="640"/>
          <w:marRight w:val="0"/>
          <w:marTop w:val="0"/>
          <w:marBottom w:val="0"/>
          <w:divBdr>
            <w:top w:val="none" w:sz="0" w:space="0" w:color="auto"/>
            <w:left w:val="none" w:sz="0" w:space="0" w:color="auto"/>
            <w:bottom w:val="none" w:sz="0" w:space="0" w:color="auto"/>
            <w:right w:val="none" w:sz="0" w:space="0" w:color="auto"/>
          </w:divBdr>
        </w:div>
        <w:div w:id="1969581914">
          <w:marLeft w:val="640"/>
          <w:marRight w:val="0"/>
          <w:marTop w:val="0"/>
          <w:marBottom w:val="0"/>
          <w:divBdr>
            <w:top w:val="none" w:sz="0" w:space="0" w:color="auto"/>
            <w:left w:val="none" w:sz="0" w:space="0" w:color="auto"/>
            <w:bottom w:val="none" w:sz="0" w:space="0" w:color="auto"/>
            <w:right w:val="none" w:sz="0" w:space="0" w:color="auto"/>
          </w:divBdr>
        </w:div>
        <w:div w:id="1978290556">
          <w:marLeft w:val="640"/>
          <w:marRight w:val="0"/>
          <w:marTop w:val="0"/>
          <w:marBottom w:val="0"/>
          <w:divBdr>
            <w:top w:val="none" w:sz="0" w:space="0" w:color="auto"/>
            <w:left w:val="none" w:sz="0" w:space="0" w:color="auto"/>
            <w:bottom w:val="none" w:sz="0" w:space="0" w:color="auto"/>
            <w:right w:val="none" w:sz="0" w:space="0" w:color="auto"/>
          </w:divBdr>
        </w:div>
        <w:div w:id="876694677">
          <w:marLeft w:val="640"/>
          <w:marRight w:val="0"/>
          <w:marTop w:val="0"/>
          <w:marBottom w:val="0"/>
          <w:divBdr>
            <w:top w:val="none" w:sz="0" w:space="0" w:color="auto"/>
            <w:left w:val="none" w:sz="0" w:space="0" w:color="auto"/>
            <w:bottom w:val="none" w:sz="0" w:space="0" w:color="auto"/>
            <w:right w:val="none" w:sz="0" w:space="0" w:color="auto"/>
          </w:divBdr>
        </w:div>
        <w:div w:id="474874465">
          <w:marLeft w:val="640"/>
          <w:marRight w:val="0"/>
          <w:marTop w:val="0"/>
          <w:marBottom w:val="0"/>
          <w:divBdr>
            <w:top w:val="none" w:sz="0" w:space="0" w:color="auto"/>
            <w:left w:val="none" w:sz="0" w:space="0" w:color="auto"/>
            <w:bottom w:val="none" w:sz="0" w:space="0" w:color="auto"/>
            <w:right w:val="none" w:sz="0" w:space="0" w:color="auto"/>
          </w:divBdr>
        </w:div>
        <w:div w:id="1166675944">
          <w:marLeft w:val="640"/>
          <w:marRight w:val="0"/>
          <w:marTop w:val="0"/>
          <w:marBottom w:val="0"/>
          <w:divBdr>
            <w:top w:val="none" w:sz="0" w:space="0" w:color="auto"/>
            <w:left w:val="none" w:sz="0" w:space="0" w:color="auto"/>
            <w:bottom w:val="none" w:sz="0" w:space="0" w:color="auto"/>
            <w:right w:val="none" w:sz="0" w:space="0" w:color="auto"/>
          </w:divBdr>
        </w:div>
        <w:div w:id="1286153738">
          <w:marLeft w:val="640"/>
          <w:marRight w:val="0"/>
          <w:marTop w:val="0"/>
          <w:marBottom w:val="0"/>
          <w:divBdr>
            <w:top w:val="none" w:sz="0" w:space="0" w:color="auto"/>
            <w:left w:val="none" w:sz="0" w:space="0" w:color="auto"/>
            <w:bottom w:val="none" w:sz="0" w:space="0" w:color="auto"/>
            <w:right w:val="none" w:sz="0" w:space="0" w:color="auto"/>
          </w:divBdr>
        </w:div>
        <w:div w:id="1525630508">
          <w:marLeft w:val="640"/>
          <w:marRight w:val="0"/>
          <w:marTop w:val="0"/>
          <w:marBottom w:val="0"/>
          <w:divBdr>
            <w:top w:val="none" w:sz="0" w:space="0" w:color="auto"/>
            <w:left w:val="none" w:sz="0" w:space="0" w:color="auto"/>
            <w:bottom w:val="none" w:sz="0" w:space="0" w:color="auto"/>
            <w:right w:val="none" w:sz="0" w:space="0" w:color="auto"/>
          </w:divBdr>
        </w:div>
        <w:div w:id="669023074">
          <w:marLeft w:val="640"/>
          <w:marRight w:val="0"/>
          <w:marTop w:val="0"/>
          <w:marBottom w:val="0"/>
          <w:divBdr>
            <w:top w:val="none" w:sz="0" w:space="0" w:color="auto"/>
            <w:left w:val="none" w:sz="0" w:space="0" w:color="auto"/>
            <w:bottom w:val="none" w:sz="0" w:space="0" w:color="auto"/>
            <w:right w:val="none" w:sz="0" w:space="0" w:color="auto"/>
          </w:divBdr>
        </w:div>
        <w:div w:id="152381313">
          <w:marLeft w:val="640"/>
          <w:marRight w:val="0"/>
          <w:marTop w:val="0"/>
          <w:marBottom w:val="0"/>
          <w:divBdr>
            <w:top w:val="none" w:sz="0" w:space="0" w:color="auto"/>
            <w:left w:val="none" w:sz="0" w:space="0" w:color="auto"/>
            <w:bottom w:val="none" w:sz="0" w:space="0" w:color="auto"/>
            <w:right w:val="none" w:sz="0" w:space="0" w:color="auto"/>
          </w:divBdr>
        </w:div>
        <w:div w:id="312880951">
          <w:marLeft w:val="640"/>
          <w:marRight w:val="0"/>
          <w:marTop w:val="0"/>
          <w:marBottom w:val="0"/>
          <w:divBdr>
            <w:top w:val="none" w:sz="0" w:space="0" w:color="auto"/>
            <w:left w:val="none" w:sz="0" w:space="0" w:color="auto"/>
            <w:bottom w:val="none" w:sz="0" w:space="0" w:color="auto"/>
            <w:right w:val="none" w:sz="0" w:space="0" w:color="auto"/>
          </w:divBdr>
        </w:div>
        <w:div w:id="1851480622">
          <w:marLeft w:val="640"/>
          <w:marRight w:val="0"/>
          <w:marTop w:val="0"/>
          <w:marBottom w:val="0"/>
          <w:divBdr>
            <w:top w:val="none" w:sz="0" w:space="0" w:color="auto"/>
            <w:left w:val="none" w:sz="0" w:space="0" w:color="auto"/>
            <w:bottom w:val="none" w:sz="0" w:space="0" w:color="auto"/>
            <w:right w:val="none" w:sz="0" w:space="0" w:color="auto"/>
          </w:divBdr>
        </w:div>
        <w:div w:id="711223426">
          <w:marLeft w:val="640"/>
          <w:marRight w:val="0"/>
          <w:marTop w:val="0"/>
          <w:marBottom w:val="0"/>
          <w:divBdr>
            <w:top w:val="none" w:sz="0" w:space="0" w:color="auto"/>
            <w:left w:val="none" w:sz="0" w:space="0" w:color="auto"/>
            <w:bottom w:val="none" w:sz="0" w:space="0" w:color="auto"/>
            <w:right w:val="none" w:sz="0" w:space="0" w:color="auto"/>
          </w:divBdr>
        </w:div>
        <w:div w:id="1829666493">
          <w:marLeft w:val="640"/>
          <w:marRight w:val="0"/>
          <w:marTop w:val="0"/>
          <w:marBottom w:val="0"/>
          <w:divBdr>
            <w:top w:val="none" w:sz="0" w:space="0" w:color="auto"/>
            <w:left w:val="none" w:sz="0" w:space="0" w:color="auto"/>
            <w:bottom w:val="none" w:sz="0" w:space="0" w:color="auto"/>
            <w:right w:val="none" w:sz="0" w:space="0" w:color="auto"/>
          </w:divBdr>
        </w:div>
        <w:div w:id="990475607">
          <w:marLeft w:val="640"/>
          <w:marRight w:val="0"/>
          <w:marTop w:val="0"/>
          <w:marBottom w:val="0"/>
          <w:divBdr>
            <w:top w:val="none" w:sz="0" w:space="0" w:color="auto"/>
            <w:left w:val="none" w:sz="0" w:space="0" w:color="auto"/>
            <w:bottom w:val="none" w:sz="0" w:space="0" w:color="auto"/>
            <w:right w:val="none" w:sz="0" w:space="0" w:color="auto"/>
          </w:divBdr>
        </w:div>
        <w:div w:id="992877065">
          <w:marLeft w:val="640"/>
          <w:marRight w:val="0"/>
          <w:marTop w:val="0"/>
          <w:marBottom w:val="0"/>
          <w:divBdr>
            <w:top w:val="none" w:sz="0" w:space="0" w:color="auto"/>
            <w:left w:val="none" w:sz="0" w:space="0" w:color="auto"/>
            <w:bottom w:val="none" w:sz="0" w:space="0" w:color="auto"/>
            <w:right w:val="none" w:sz="0" w:space="0" w:color="auto"/>
          </w:divBdr>
        </w:div>
        <w:div w:id="1431390162">
          <w:marLeft w:val="640"/>
          <w:marRight w:val="0"/>
          <w:marTop w:val="0"/>
          <w:marBottom w:val="0"/>
          <w:divBdr>
            <w:top w:val="none" w:sz="0" w:space="0" w:color="auto"/>
            <w:left w:val="none" w:sz="0" w:space="0" w:color="auto"/>
            <w:bottom w:val="none" w:sz="0" w:space="0" w:color="auto"/>
            <w:right w:val="none" w:sz="0" w:space="0" w:color="auto"/>
          </w:divBdr>
        </w:div>
        <w:div w:id="1537893180">
          <w:marLeft w:val="640"/>
          <w:marRight w:val="0"/>
          <w:marTop w:val="0"/>
          <w:marBottom w:val="0"/>
          <w:divBdr>
            <w:top w:val="none" w:sz="0" w:space="0" w:color="auto"/>
            <w:left w:val="none" w:sz="0" w:space="0" w:color="auto"/>
            <w:bottom w:val="none" w:sz="0" w:space="0" w:color="auto"/>
            <w:right w:val="none" w:sz="0" w:space="0" w:color="auto"/>
          </w:divBdr>
        </w:div>
        <w:div w:id="710543151">
          <w:marLeft w:val="640"/>
          <w:marRight w:val="0"/>
          <w:marTop w:val="0"/>
          <w:marBottom w:val="0"/>
          <w:divBdr>
            <w:top w:val="none" w:sz="0" w:space="0" w:color="auto"/>
            <w:left w:val="none" w:sz="0" w:space="0" w:color="auto"/>
            <w:bottom w:val="none" w:sz="0" w:space="0" w:color="auto"/>
            <w:right w:val="none" w:sz="0" w:space="0" w:color="auto"/>
          </w:divBdr>
        </w:div>
        <w:div w:id="222721499">
          <w:marLeft w:val="640"/>
          <w:marRight w:val="0"/>
          <w:marTop w:val="0"/>
          <w:marBottom w:val="0"/>
          <w:divBdr>
            <w:top w:val="none" w:sz="0" w:space="0" w:color="auto"/>
            <w:left w:val="none" w:sz="0" w:space="0" w:color="auto"/>
            <w:bottom w:val="none" w:sz="0" w:space="0" w:color="auto"/>
            <w:right w:val="none" w:sz="0" w:space="0" w:color="auto"/>
          </w:divBdr>
        </w:div>
        <w:div w:id="2023126642">
          <w:marLeft w:val="640"/>
          <w:marRight w:val="0"/>
          <w:marTop w:val="0"/>
          <w:marBottom w:val="0"/>
          <w:divBdr>
            <w:top w:val="none" w:sz="0" w:space="0" w:color="auto"/>
            <w:left w:val="none" w:sz="0" w:space="0" w:color="auto"/>
            <w:bottom w:val="none" w:sz="0" w:space="0" w:color="auto"/>
            <w:right w:val="none" w:sz="0" w:space="0" w:color="auto"/>
          </w:divBdr>
        </w:div>
        <w:div w:id="346299453">
          <w:marLeft w:val="640"/>
          <w:marRight w:val="0"/>
          <w:marTop w:val="0"/>
          <w:marBottom w:val="0"/>
          <w:divBdr>
            <w:top w:val="none" w:sz="0" w:space="0" w:color="auto"/>
            <w:left w:val="none" w:sz="0" w:space="0" w:color="auto"/>
            <w:bottom w:val="none" w:sz="0" w:space="0" w:color="auto"/>
            <w:right w:val="none" w:sz="0" w:space="0" w:color="auto"/>
          </w:divBdr>
        </w:div>
        <w:div w:id="1439910792">
          <w:marLeft w:val="640"/>
          <w:marRight w:val="0"/>
          <w:marTop w:val="0"/>
          <w:marBottom w:val="0"/>
          <w:divBdr>
            <w:top w:val="none" w:sz="0" w:space="0" w:color="auto"/>
            <w:left w:val="none" w:sz="0" w:space="0" w:color="auto"/>
            <w:bottom w:val="none" w:sz="0" w:space="0" w:color="auto"/>
            <w:right w:val="none" w:sz="0" w:space="0" w:color="auto"/>
          </w:divBdr>
        </w:div>
        <w:div w:id="910888800">
          <w:marLeft w:val="640"/>
          <w:marRight w:val="0"/>
          <w:marTop w:val="0"/>
          <w:marBottom w:val="0"/>
          <w:divBdr>
            <w:top w:val="none" w:sz="0" w:space="0" w:color="auto"/>
            <w:left w:val="none" w:sz="0" w:space="0" w:color="auto"/>
            <w:bottom w:val="none" w:sz="0" w:space="0" w:color="auto"/>
            <w:right w:val="none" w:sz="0" w:space="0" w:color="auto"/>
          </w:divBdr>
        </w:div>
        <w:div w:id="1653480957">
          <w:marLeft w:val="640"/>
          <w:marRight w:val="0"/>
          <w:marTop w:val="0"/>
          <w:marBottom w:val="0"/>
          <w:divBdr>
            <w:top w:val="none" w:sz="0" w:space="0" w:color="auto"/>
            <w:left w:val="none" w:sz="0" w:space="0" w:color="auto"/>
            <w:bottom w:val="none" w:sz="0" w:space="0" w:color="auto"/>
            <w:right w:val="none" w:sz="0" w:space="0" w:color="auto"/>
          </w:divBdr>
        </w:div>
        <w:div w:id="346256174">
          <w:marLeft w:val="640"/>
          <w:marRight w:val="0"/>
          <w:marTop w:val="0"/>
          <w:marBottom w:val="0"/>
          <w:divBdr>
            <w:top w:val="none" w:sz="0" w:space="0" w:color="auto"/>
            <w:left w:val="none" w:sz="0" w:space="0" w:color="auto"/>
            <w:bottom w:val="none" w:sz="0" w:space="0" w:color="auto"/>
            <w:right w:val="none" w:sz="0" w:space="0" w:color="auto"/>
          </w:divBdr>
        </w:div>
        <w:div w:id="1194270784">
          <w:marLeft w:val="640"/>
          <w:marRight w:val="0"/>
          <w:marTop w:val="0"/>
          <w:marBottom w:val="0"/>
          <w:divBdr>
            <w:top w:val="none" w:sz="0" w:space="0" w:color="auto"/>
            <w:left w:val="none" w:sz="0" w:space="0" w:color="auto"/>
            <w:bottom w:val="none" w:sz="0" w:space="0" w:color="auto"/>
            <w:right w:val="none" w:sz="0" w:space="0" w:color="auto"/>
          </w:divBdr>
        </w:div>
        <w:div w:id="1194197658">
          <w:marLeft w:val="640"/>
          <w:marRight w:val="0"/>
          <w:marTop w:val="0"/>
          <w:marBottom w:val="0"/>
          <w:divBdr>
            <w:top w:val="none" w:sz="0" w:space="0" w:color="auto"/>
            <w:left w:val="none" w:sz="0" w:space="0" w:color="auto"/>
            <w:bottom w:val="none" w:sz="0" w:space="0" w:color="auto"/>
            <w:right w:val="none" w:sz="0" w:space="0" w:color="auto"/>
          </w:divBdr>
        </w:div>
        <w:div w:id="1365251089">
          <w:marLeft w:val="640"/>
          <w:marRight w:val="0"/>
          <w:marTop w:val="0"/>
          <w:marBottom w:val="0"/>
          <w:divBdr>
            <w:top w:val="none" w:sz="0" w:space="0" w:color="auto"/>
            <w:left w:val="none" w:sz="0" w:space="0" w:color="auto"/>
            <w:bottom w:val="none" w:sz="0" w:space="0" w:color="auto"/>
            <w:right w:val="none" w:sz="0" w:space="0" w:color="auto"/>
          </w:divBdr>
        </w:div>
        <w:div w:id="1786391184">
          <w:marLeft w:val="640"/>
          <w:marRight w:val="0"/>
          <w:marTop w:val="0"/>
          <w:marBottom w:val="0"/>
          <w:divBdr>
            <w:top w:val="none" w:sz="0" w:space="0" w:color="auto"/>
            <w:left w:val="none" w:sz="0" w:space="0" w:color="auto"/>
            <w:bottom w:val="none" w:sz="0" w:space="0" w:color="auto"/>
            <w:right w:val="none" w:sz="0" w:space="0" w:color="auto"/>
          </w:divBdr>
        </w:div>
        <w:div w:id="1509981281">
          <w:marLeft w:val="640"/>
          <w:marRight w:val="0"/>
          <w:marTop w:val="0"/>
          <w:marBottom w:val="0"/>
          <w:divBdr>
            <w:top w:val="none" w:sz="0" w:space="0" w:color="auto"/>
            <w:left w:val="none" w:sz="0" w:space="0" w:color="auto"/>
            <w:bottom w:val="none" w:sz="0" w:space="0" w:color="auto"/>
            <w:right w:val="none" w:sz="0" w:space="0" w:color="auto"/>
          </w:divBdr>
        </w:div>
        <w:div w:id="1396733513">
          <w:marLeft w:val="640"/>
          <w:marRight w:val="0"/>
          <w:marTop w:val="0"/>
          <w:marBottom w:val="0"/>
          <w:divBdr>
            <w:top w:val="none" w:sz="0" w:space="0" w:color="auto"/>
            <w:left w:val="none" w:sz="0" w:space="0" w:color="auto"/>
            <w:bottom w:val="none" w:sz="0" w:space="0" w:color="auto"/>
            <w:right w:val="none" w:sz="0" w:space="0" w:color="auto"/>
          </w:divBdr>
        </w:div>
        <w:div w:id="42675594">
          <w:marLeft w:val="640"/>
          <w:marRight w:val="0"/>
          <w:marTop w:val="0"/>
          <w:marBottom w:val="0"/>
          <w:divBdr>
            <w:top w:val="none" w:sz="0" w:space="0" w:color="auto"/>
            <w:left w:val="none" w:sz="0" w:space="0" w:color="auto"/>
            <w:bottom w:val="none" w:sz="0" w:space="0" w:color="auto"/>
            <w:right w:val="none" w:sz="0" w:space="0" w:color="auto"/>
          </w:divBdr>
        </w:div>
        <w:div w:id="747381346">
          <w:marLeft w:val="640"/>
          <w:marRight w:val="0"/>
          <w:marTop w:val="0"/>
          <w:marBottom w:val="0"/>
          <w:divBdr>
            <w:top w:val="none" w:sz="0" w:space="0" w:color="auto"/>
            <w:left w:val="none" w:sz="0" w:space="0" w:color="auto"/>
            <w:bottom w:val="none" w:sz="0" w:space="0" w:color="auto"/>
            <w:right w:val="none" w:sz="0" w:space="0" w:color="auto"/>
          </w:divBdr>
        </w:div>
        <w:div w:id="467556687">
          <w:marLeft w:val="640"/>
          <w:marRight w:val="0"/>
          <w:marTop w:val="0"/>
          <w:marBottom w:val="0"/>
          <w:divBdr>
            <w:top w:val="none" w:sz="0" w:space="0" w:color="auto"/>
            <w:left w:val="none" w:sz="0" w:space="0" w:color="auto"/>
            <w:bottom w:val="none" w:sz="0" w:space="0" w:color="auto"/>
            <w:right w:val="none" w:sz="0" w:space="0" w:color="auto"/>
          </w:divBdr>
        </w:div>
        <w:div w:id="1321620829">
          <w:marLeft w:val="640"/>
          <w:marRight w:val="0"/>
          <w:marTop w:val="0"/>
          <w:marBottom w:val="0"/>
          <w:divBdr>
            <w:top w:val="none" w:sz="0" w:space="0" w:color="auto"/>
            <w:left w:val="none" w:sz="0" w:space="0" w:color="auto"/>
            <w:bottom w:val="none" w:sz="0" w:space="0" w:color="auto"/>
            <w:right w:val="none" w:sz="0" w:space="0" w:color="auto"/>
          </w:divBdr>
        </w:div>
        <w:div w:id="2054839843">
          <w:marLeft w:val="640"/>
          <w:marRight w:val="0"/>
          <w:marTop w:val="0"/>
          <w:marBottom w:val="0"/>
          <w:divBdr>
            <w:top w:val="none" w:sz="0" w:space="0" w:color="auto"/>
            <w:left w:val="none" w:sz="0" w:space="0" w:color="auto"/>
            <w:bottom w:val="none" w:sz="0" w:space="0" w:color="auto"/>
            <w:right w:val="none" w:sz="0" w:space="0" w:color="auto"/>
          </w:divBdr>
        </w:div>
        <w:div w:id="2142451604">
          <w:marLeft w:val="640"/>
          <w:marRight w:val="0"/>
          <w:marTop w:val="0"/>
          <w:marBottom w:val="0"/>
          <w:divBdr>
            <w:top w:val="none" w:sz="0" w:space="0" w:color="auto"/>
            <w:left w:val="none" w:sz="0" w:space="0" w:color="auto"/>
            <w:bottom w:val="none" w:sz="0" w:space="0" w:color="auto"/>
            <w:right w:val="none" w:sz="0" w:space="0" w:color="auto"/>
          </w:divBdr>
        </w:div>
        <w:div w:id="1280994082">
          <w:marLeft w:val="640"/>
          <w:marRight w:val="0"/>
          <w:marTop w:val="0"/>
          <w:marBottom w:val="0"/>
          <w:divBdr>
            <w:top w:val="none" w:sz="0" w:space="0" w:color="auto"/>
            <w:left w:val="none" w:sz="0" w:space="0" w:color="auto"/>
            <w:bottom w:val="none" w:sz="0" w:space="0" w:color="auto"/>
            <w:right w:val="none" w:sz="0" w:space="0" w:color="auto"/>
          </w:divBdr>
        </w:div>
        <w:div w:id="676275330">
          <w:marLeft w:val="640"/>
          <w:marRight w:val="0"/>
          <w:marTop w:val="0"/>
          <w:marBottom w:val="0"/>
          <w:divBdr>
            <w:top w:val="none" w:sz="0" w:space="0" w:color="auto"/>
            <w:left w:val="none" w:sz="0" w:space="0" w:color="auto"/>
            <w:bottom w:val="none" w:sz="0" w:space="0" w:color="auto"/>
            <w:right w:val="none" w:sz="0" w:space="0" w:color="auto"/>
          </w:divBdr>
        </w:div>
        <w:div w:id="585505444">
          <w:marLeft w:val="640"/>
          <w:marRight w:val="0"/>
          <w:marTop w:val="0"/>
          <w:marBottom w:val="0"/>
          <w:divBdr>
            <w:top w:val="none" w:sz="0" w:space="0" w:color="auto"/>
            <w:left w:val="none" w:sz="0" w:space="0" w:color="auto"/>
            <w:bottom w:val="none" w:sz="0" w:space="0" w:color="auto"/>
            <w:right w:val="none" w:sz="0" w:space="0" w:color="auto"/>
          </w:divBdr>
        </w:div>
        <w:div w:id="271934918">
          <w:marLeft w:val="640"/>
          <w:marRight w:val="0"/>
          <w:marTop w:val="0"/>
          <w:marBottom w:val="0"/>
          <w:divBdr>
            <w:top w:val="none" w:sz="0" w:space="0" w:color="auto"/>
            <w:left w:val="none" w:sz="0" w:space="0" w:color="auto"/>
            <w:bottom w:val="none" w:sz="0" w:space="0" w:color="auto"/>
            <w:right w:val="none" w:sz="0" w:space="0" w:color="auto"/>
          </w:divBdr>
        </w:div>
        <w:div w:id="281301339">
          <w:marLeft w:val="640"/>
          <w:marRight w:val="0"/>
          <w:marTop w:val="0"/>
          <w:marBottom w:val="0"/>
          <w:divBdr>
            <w:top w:val="none" w:sz="0" w:space="0" w:color="auto"/>
            <w:left w:val="none" w:sz="0" w:space="0" w:color="auto"/>
            <w:bottom w:val="none" w:sz="0" w:space="0" w:color="auto"/>
            <w:right w:val="none" w:sz="0" w:space="0" w:color="auto"/>
          </w:divBdr>
        </w:div>
        <w:div w:id="709113267">
          <w:marLeft w:val="640"/>
          <w:marRight w:val="0"/>
          <w:marTop w:val="0"/>
          <w:marBottom w:val="0"/>
          <w:divBdr>
            <w:top w:val="none" w:sz="0" w:space="0" w:color="auto"/>
            <w:left w:val="none" w:sz="0" w:space="0" w:color="auto"/>
            <w:bottom w:val="none" w:sz="0" w:space="0" w:color="auto"/>
            <w:right w:val="none" w:sz="0" w:space="0" w:color="auto"/>
          </w:divBdr>
        </w:div>
        <w:div w:id="471750334">
          <w:marLeft w:val="640"/>
          <w:marRight w:val="0"/>
          <w:marTop w:val="0"/>
          <w:marBottom w:val="0"/>
          <w:divBdr>
            <w:top w:val="none" w:sz="0" w:space="0" w:color="auto"/>
            <w:left w:val="none" w:sz="0" w:space="0" w:color="auto"/>
            <w:bottom w:val="none" w:sz="0" w:space="0" w:color="auto"/>
            <w:right w:val="none" w:sz="0" w:space="0" w:color="auto"/>
          </w:divBdr>
        </w:div>
        <w:div w:id="1675261730">
          <w:marLeft w:val="640"/>
          <w:marRight w:val="0"/>
          <w:marTop w:val="0"/>
          <w:marBottom w:val="0"/>
          <w:divBdr>
            <w:top w:val="none" w:sz="0" w:space="0" w:color="auto"/>
            <w:left w:val="none" w:sz="0" w:space="0" w:color="auto"/>
            <w:bottom w:val="none" w:sz="0" w:space="0" w:color="auto"/>
            <w:right w:val="none" w:sz="0" w:space="0" w:color="auto"/>
          </w:divBdr>
        </w:div>
        <w:div w:id="2095936861">
          <w:marLeft w:val="640"/>
          <w:marRight w:val="0"/>
          <w:marTop w:val="0"/>
          <w:marBottom w:val="0"/>
          <w:divBdr>
            <w:top w:val="none" w:sz="0" w:space="0" w:color="auto"/>
            <w:left w:val="none" w:sz="0" w:space="0" w:color="auto"/>
            <w:bottom w:val="none" w:sz="0" w:space="0" w:color="auto"/>
            <w:right w:val="none" w:sz="0" w:space="0" w:color="auto"/>
          </w:divBdr>
        </w:div>
        <w:div w:id="294022381">
          <w:marLeft w:val="640"/>
          <w:marRight w:val="0"/>
          <w:marTop w:val="0"/>
          <w:marBottom w:val="0"/>
          <w:divBdr>
            <w:top w:val="none" w:sz="0" w:space="0" w:color="auto"/>
            <w:left w:val="none" w:sz="0" w:space="0" w:color="auto"/>
            <w:bottom w:val="none" w:sz="0" w:space="0" w:color="auto"/>
            <w:right w:val="none" w:sz="0" w:space="0" w:color="auto"/>
          </w:divBdr>
        </w:div>
        <w:div w:id="1905801023">
          <w:marLeft w:val="640"/>
          <w:marRight w:val="0"/>
          <w:marTop w:val="0"/>
          <w:marBottom w:val="0"/>
          <w:divBdr>
            <w:top w:val="none" w:sz="0" w:space="0" w:color="auto"/>
            <w:left w:val="none" w:sz="0" w:space="0" w:color="auto"/>
            <w:bottom w:val="none" w:sz="0" w:space="0" w:color="auto"/>
            <w:right w:val="none" w:sz="0" w:space="0" w:color="auto"/>
          </w:divBdr>
        </w:div>
        <w:div w:id="2058233257">
          <w:marLeft w:val="640"/>
          <w:marRight w:val="0"/>
          <w:marTop w:val="0"/>
          <w:marBottom w:val="0"/>
          <w:divBdr>
            <w:top w:val="none" w:sz="0" w:space="0" w:color="auto"/>
            <w:left w:val="none" w:sz="0" w:space="0" w:color="auto"/>
            <w:bottom w:val="none" w:sz="0" w:space="0" w:color="auto"/>
            <w:right w:val="none" w:sz="0" w:space="0" w:color="auto"/>
          </w:divBdr>
        </w:div>
        <w:div w:id="1346202549">
          <w:marLeft w:val="640"/>
          <w:marRight w:val="0"/>
          <w:marTop w:val="0"/>
          <w:marBottom w:val="0"/>
          <w:divBdr>
            <w:top w:val="none" w:sz="0" w:space="0" w:color="auto"/>
            <w:left w:val="none" w:sz="0" w:space="0" w:color="auto"/>
            <w:bottom w:val="none" w:sz="0" w:space="0" w:color="auto"/>
            <w:right w:val="none" w:sz="0" w:space="0" w:color="auto"/>
          </w:divBdr>
        </w:div>
        <w:div w:id="356080683">
          <w:marLeft w:val="640"/>
          <w:marRight w:val="0"/>
          <w:marTop w:val="0"/>
          <w:marBottom w:val="0"/>
          <w:divBdr>
            <w:top w:val="none" w:sz="0" w:space="0" w:color="auto"/>
            <w:left w:val="none" w:sz="0" w:space="0" w:color="auto"/>
            <w:bottom w:val="none" w:sz="0" w:space="0" w:color="auto"/>
            <w:right w:val="none" w:sz="0" w:space="0" w:color="auto"/>
          </w:divBdr>
        </w:div>
        <w:div w:id="33043935">
          <w:marLeft w:val="640"/>
          <w:marRight w:val="0"/>
          <w:marTop w:val="0"/>
          <w:marBottom w:val="0"/>
          <w:divBdr>
            <w:top w:val="none" w:sz="0" w:space="0" w:color="auto"/>
            <w:left w:val="none" w:sz="0" w:space="0" w:color="auto"/>
            <w:bottom w:val="none" w:sz="0" w:space="0" w:color="auto"/>
            <w:right w:val="none" w:sz="0" w:space="0" w:color="auto"/>
          </w:divBdr>
        </w:div>
        <w:div w:id="1180310905">
          <w:marLeft w:val="640"/>
          <w:marRight w:val="0"/>
          <w:marTop w:val="0"/>
          <w:marBottom w:val="0"/>
          <w:divBdr>
            <w:top w:val="none" w:sz="0" w:space="0" w:color="auto"/>
            <w:left w:val="none" w:sz="0" w:space="0" w:color="auto"/>
            <w:bottom w:val="none" w:sz="0" w:space="0" w:color="auto"/>
            <w:right w:val="none" w:sz="0" w:space="0" w:color="auto"/>
          </w:divBdr>
        </w:div>
        <w:div w:id="943732440">
          <w:marLeft w:val="640"/>
          <w:marRight w:val="0"/>
          <w:marTop w:val="0"/>
          <w:marBottom w:val="0"/>
          <w:divBdr>
            <w:top w:val="none" w:sz="0" w:space="0" w:color="auto"/>
            <w:left w:val="none" w:sz="0" w:space="0" w:color="auto"/>
            <w:bottom w:val="none" w:sz="0" w:space="0" w:color="auto"/>
            <w:right w:val="none" w:sz="0" w:space="0" w:color="auto"/>
          </w:divBdr>
        </w:div>
        <w:div w:id="596868295">
          <w:marLeft w:val="640"/>
          <w:marRight w:val="0"/>
          <w:marTop w:val="0"/>
          <w:marBottom w:val="0"/>
          <w:divBdr>
            <w:top w:val="none" w:sz="0" w:space="0" w:color="auto"/>
            <w:left w:val="none" w:sz="0" w:space="0" w:color="auto"/>
            <w:bottom w:val="none" w:sz="0" w:space="0" w:color="auto"/>
            <w:right w:val="none" w:sz="0" w:space="0" w:color="auto"/>
          </w:divBdr>
        </w:div>
        <w:div w:id="2101442262">
          <w:marLeft w:val="640"/>
          <w:marRight w:val="0"/>
          <w:marTop w:val="0"/>
          <w:marBottom w:val="0"/>
          <w:divBdr>
            <w:top w:val="none" w:sz="0" w:space="0" w:color="auto"/>
            <w:left w:val="none" w:sz="0" w:space="0" w:color="auto"/>
            <w:bottom w:val="none" w:sz="0" w:space="0" w:color="auto"/>
            <w:right w:val="none" w:sz="0" w:space="0" w:color="auto"/>
          </w:divBdr>
        </w:div>
        <w:div w:id="663435790">
          <w:marLeft w:val="640"/>
          <w:marRight w:val="0"/>
          <w:marTop w:val="0"/>
          <w:marBottom w:val="0"/>
          <w:divBdr>
            <w:top w:val="none" w:sz="0" w:space="0" w:color="auto"/>
            <w:left w:val="none" w:sz="0" w:space="0" w:color="auto"/>
            <w:bottom w:val="none" w:sz="0" w:space="0" w:color="auto"/>
            <w:right w:val="none" w:sz="0" w:space="0" w:color="auto"/>
          </w:divBdr>
        </w:div>
        <w:div w:id="1253900472">
          <w:marLeft w:val="640"/>
          <w:marRight w:val="0"/>
          <w:marTop w:val="0"/>
          <w:marBottom w:val="0"/>
          <w:divBdr>
            <w:top w:val="none" w:sz="0" w:space="0" w:color="auto"/>
            <w:left w:val="none" w:sz="0" w:space="0" w:color="auto"/>
            <w:bottom w:val="none" w:sz="0" w:space="0" w:color="auto"/>
            <w:right w:val="none" w:sz="0" w:space="0" w:color="auto"/>
          </w:divBdr>
        </w:div>
        <w:div w:id="487133648">
          <w:marLeft w:val="640"/>
          <w:marRight w:val="0"/>
          <w:marTop w:val="0"/>
          <w:marBottom w:val="0"/>
          <w:divBdr>
            <w:top w:val="none" w:sz="0" w:space="0" w:color="auto"/>
            <w:left w:val="none" w:sz="0" w:space="0" w:color="auto"/>
            <w:bottom w:val="none" w:sz="0" w:space="0" w:color="auto"/>
            <w:right w:val="none" w:sz="0" w:space="0" w:color="auto"/>
          </w:divBdr>
        </w:div>
        <w:div w:id="1432385959">
          <w:marLeft w:val="640"/>
          <w:marRight w:val="0"/>
          <w:marTop w:val="0"/>
          <w:marBottom w:val="0"/>
          <w:divBdr>
            <w:top w:val="none" w:sz="0" w:space="0" w:color="auto"/>
            <w:left w:val="none" w:sz="0" w:space="0" w:color="auto"/>
            <w:bottom w:val="none" w:sz="0" w:space="0" w:color="auto"/>
            <w:right w:val="none" w:sz="0" w:space="0" w:color="auto"/>
          </w:divBdr>
        </w:div>
        <w:div w:id="720709485">
          <w:marLeft w:val="640"/>
          <w:marRight w:val="0"/>
          <w:marTop w:val="0"/>
          <w:marBottom w:val="0"/>
          <w:divBdr>
            <w:top w:val="none" w:sz="0" w:space="0" w:color="auto"/>
            <w:left w:val="none" w:sz="0" w:space="0" w:color="auto"/>
            <w:bottom w:val="none" w:sz="0" w:space="0" w:color="auto"/>
            <w:right w:val="none" w:sz="0" w:space="0" w:color="auto"/>
          </w:divBdr>
        </w:div>
        <w:div w:id="614797120">
          <w:marLeft w:val="640"/>
          <w:marRight w:val="0"/>
          <w:marTop w:val="0"/>
          <w:marBottom w:val="0"/>
          <w:divBdr>
            <w:top w:val="none" w:sz="0" w:space="0" w:color="auto"/>
            <w:left w:val="none" w:sz="0" w:space="0" w:color="auto"/>
            <w:bottom w:val="none" w:sz="0" w:space="0" w:color="auto"/>
            <w:right w:val="none" w:sz="0" w:space="0" w:color="auto"/>
          </w:divBdr>
        </w:div>
        <w:div w:id="335811836">
          <w:marLeft w:val="640"/>
          <w:marRight w:val="0"/>
          <w:marTop w:val="0"/>
          <w:marBottom w:val="0"/>
          <w:divBdr>
            <w:top w:val="none" w:sz="0" w:space="0" w:color="auto"/>
            <w:left w:val="none" w:sz="0" w:space="0" w:color="auto"/>
            <w:bottom w:val="none" w:sz="0" w:space="0" w:color="auto"/>
            <w:right w:val="none" w:sz="0" w:space="0" w:color="auto"/>
          </w:divBdr>
        </w:div>
        <w:div w:id="88695868">
          <w:marLeft w:val="640"/>
          <w:marRight w:val="0"/>
          <w:marTop w:val="0"/>
          <w:marBottom w:val="0"/>
          <w:divBdr>
            <w:top w:val="none" w:sz="0" w:space="0" w:color="auto"/>
            <w:left w:val="none" w:sz="0" w:space="0" w:color="auto"/>
            <w:bottom w:val="none" w:sz="0" w:space="0" w:color="auto"/>
            <w:right w:val="none" w:sz="0" w:space="0" w:color="auto"/>
          </w:divBdr>
        </w:div>
        <w:div w:id="1994672781">
          <w:marLeft w:val="640"/>
          <w:marRight w:val="0"/>
          <w:marTop w:val="0"/>
          <w:marBottom w:val="0"/>
          <w:divBdr>
            <w:top w:val="none" w:sz="0" w:space="0" w:color="auto"/>
            <w:left w:val="none" w:sz="0" w:space="0" w:color="auto"/>
            <w:bottom w:val="none" w:sz="0" w:space="0" w:color="auto"/>
            <w:right w:val="none" w:sz="0" w:space="0" w:color="auto"/>
          </w:divBdr>
        </w:div>
        <w:div w:id="645626338">
          <w:marLeft w:val="640"/>
          <w:marRight w:val="0"/>
          <w:marTop w:val="0"/>
          <w:marBottom w:val="0"/>
          <w:divBdr>
            <w:top w:val="none" w:sz="0" w:space="0" w:color="auto"/>
            <w:left w:val="none" w:sz="0" w:space="0" w:color="auto"/>
            <w:bottom w:val="none" w:sz="0" w:space="0" w:color="auto"/>
            <w:right w:val="none" w:sz="0" w:space="0" w:color="auto"/>
          </w:divBdr>
        </w:div>
        <w:div w:id="2015496762">
          <w:marLeft w:val="640"/>
          <w:marRight w:val="0"/>
          <w:marTop w:val="0"/>
          <w:marBottom w:val="0"/>
          <w:divBdr>
            <w:top w:val="none" w:sz="0" w:space="0" w:color="auto"/>
            <w:left w:val="none" w:sz="0" w:space="0" w:color="auto"/>
            <w:bottom w:val="none" w:sz="0" w:space="0" w:color="auto"/>
            <w:right w:val="none" w:sz="0" w:space="0" w:color="auto"/>
          </w:divBdr>
        </w:div>
        <w:div w:id="1280331526">
          <w:marLeft w:val="640"/>
          <w:marRight w:val="0"/>
          <w:marTop w:val="0"/>
          <w:marBottom w:val="0"/>
          <w:divBdr>
            <w:top w:val="none" w:sz="0" w:space="0" w:color="auto"/>
            <w:left w:val="none" w:sz="0" w:space="0" w:color="auto"/>
            <w:bottom w:val="none" w:sz="0" w:space="0" w:color="auto"/>
            <w:right w:val="none" w:sz="0" w:space="0" w:color="auto"/>
          </w:divBdr>
        </w:div>
        <w:div w:id="967394433">
          <w:marLeft w:val="640"/>
          <w:marRight w:val="0"/>
          <w:marTop w:val="0"/>
          <w:marBottom w:val="0"/>
          <w:divBdr>
            <w:top w:val="none" w:sz="0" w:space="0" w:color="auto"/>
            <w:left w:val="none" w:sz="0" w:space="0" w:color="auto"/>
            <w:bottom w:val="none" w:sz="0" w:space="0" w:color="auto"/>
            <w:right w:val="none" w:sz="0" w:space="0" w:color="auto"/>
          </w:divBdr>
        </w:div>
        <w:div w:id="597375130">
          <w:marLeft w:val="640"/>
          <w:marRight w:val="0"/>
          <w:marTop w:val="0"/>
          <w:marBottom w:val="0"/>
          <w:divBdr>
            <w:top w:val="none" w:sz="0" w:space="0" w:color="auto"/>
            <w:left w:val="none" w:sz="0" w:space="0" w:color="auto"/>
            <w:bottom w:val="none" w:sz="0" w:space="0" w:color="auto"/>
            <w:right w:val="none" w:sz="0" w:space="0" w:color="auto"/>
          </w:divBdr>
        </w:div>
        <w:div w:id="2088459324">
          <w:marLeft w:val="640"/>
          <w:marRight w:val="0"/>
          <w:marTop w:val="0"/>
          <w:marBottom w:val="0"/>
          <w:divBdr>
            <w:top w:val="none" w:sz="0" w:space="0" w:color="auto"/>
            <w:left w:val="none" w:sz="0" w:space="0" w:color="auto"/>
            <w:bottom w:val="none" w:sz="0" w:space="0" w:color="auto"/>
            <w:right w:val="none" w:sz="0" w:space="0" w:color="auto"/>
          </w:divBdr>
        </w:div>
        <w:div w:id="287512303">
          <w:marLeft w:val="640"/>
          <w:marRight w:val="0"/>
          <w:marTop w:val="0"/>
          <w:marBottom w:val="0"/>
          <w:divBdr>
            <w:top w:val="none" w:sz="0" w:space="0" w:color="auto"/>
            <w:left w:val="none" w:sz="0" w:space="0" w:color="auto"/>
            <w:bottom w:val="none" w:sz="0" w:space="0" w:color="auto"/>
            <w:right w:val="none" w:sz="0" w:space="0" w:color="auto"/>
          </w:divBdr>
        </w:div>
        <w:div w:id="1875460092">
          <w:marLeft w:val="640"/>
          <w:marRight w:val="0"/>
          <w:marTop w:val="0"/>
          <w:marBottom w:val="0"/>
          <w:divBdr>
            <w:top w:val="none" w:sz="0" w:space="0" w:color="auto"/>
            <w:left w:val="none" w:sz="0" w:space="0" w:color="auto"/>
            <w:bottom w:val="none" w:sz="0" w:space="0" w:color="auto"/>
            <w:right w:val="none" w:sz="0" w:space="0" w:color="auto"/>
          </w:divBdr>
        </w:div>
        <w:div w:id="1030568047">
          <w:marLeft w:val="640"/>
          <w:marRight w:val="0"/>
          <w:marTop w:val="0"/>
          <w:marBottom w:val="0"/>
          <w:divBdr>
            <w:top w:val="none" w:sz="0" w:space="0" w:color="auto"/>
            <w:left w:val="none" w:sz="0" w:space="0" w:color="auto"/>
            <w:bottom w:val="none" w:sz="0" w:space="0" w:color="auto"/>
            <w:right w:val="none" w:sz="0" w:space="0" w:color="auto"/>
          </w:divBdr>
        </w:div>
        <w:div w:id="577907285">
          <w:marLeft w:val="640"/>
          <w:marRight w:val="0"/>
          <w:marTop w:val="0"/>
          <w:marBottom w:val="0"/>
          <w:divBdr>
            <w:top w:val="none" w:sz="0" w:space="0" w:color="auto"/>
            <w:left w:val="none" w:sz="0" w:space="0" w:color="auto"/>
            <w:bottom w:val="none" w:sz="0" w:space="0" w:color="auto"/>
            <w:right w:val="none" w:sz="0" w:space="0" w:color="auto"/>
          </w:divBdr>
        </w:div>
        <w:div w:id="112485947">
          <w:marLeft w:val="640"/>
          <w:marRight w:val="0"/>
          <w:marTop w:val="0"/>
          <w:marBottom w:val="0"/>
          <w:divBdr>
            <w:top w:val="none" w:sz="0" w:space="0" w:color="auto"/>
            <w:left w:val="none" w:sz="0" w:space="0" w:color="auto"/>
            <w:bottom w:val="none" w:sz="0" w:space="0" w:color="auto"/>
            <w:right w:val="none" w:sz="0" w:space="0" w:color="auto"/>
          </w:divBdr>
        </w:div>
        <w:div w:id="395249096">
          <w:marLeft w:val="640"/>
          <w:marRight w:val="0"/>
          <w:marTop w:val="0"/>
          <w:marBottom w:val="0"/>
          <w:divBdr>
            <w:top w:val="none" w:sz="0" w:space="0" w:color="auto"/>
            <w:left w:val="none" w:sz="0" w:space="0" w:color="auto"/>
            <w:bottom w:val="none" w:sz="0" w:space="0" w:color="auto"/>
            <w:right w:val="none" w:sz="0" w:space="0" w:color="auto"/>
          </w:divBdr>
        </w:div>
        <w:div w:id="1457024843">
          <w:marLeft w:val="640"/>
          <w:marRight w:val="0"/>
          <w:marTop w:val="0"/>
          <w:marBottom w:val="0"/>
          <w:divBdr>
            <w:top w:val="none" w:sz="0" w:space="0" w:color="auto"/>
            <w:left w:val="none" w:sz="0" w:space="0" w:color="auto"/>
            <w:bottom w:val="none" w:sz="0" w:space="0" w:color="auto"/>
            <w:right w:val="none" w:sz="0" w:space="0" w:color="auto"/>
          </w:divBdr>
        </w:div>
        <w:div w:id="990862683">
          <w:marLeft w:val="640"/>
          <w:marRight w:val="0"/>
          <w:marTop w:val="0"/>
          <w:marBottom w:val="0"/>
          <w:divBdr>
            <w:top w:val="none" w:sz="0" w:space="0" w:color="auto"/>
            <w:left w:val="none" w:sz="0" w:space="0" w:color="auto"/>
            <w:bottom w:val="none" w:sz="0" w:space="0" w:color="auto"/>
            <w:right w:val="none" w:sz="0" w:space="0" w:color="auto"/>
          </w:divBdr>
        </w:div>
        <w:div w:id="9069324">
          <w:marLeft w:val="640"/>
          <w:marRight w:val="0"/>
          <w:marTop w:val="0"/>
          <w:marBottom w:val="0"/>
          <w:divBdr>
            <w:top w:val="none" w:sz="0" w:space="0" w:color="auto"/>
            <w:left w:val="none" w:sz="0" w:space="0" w:color="auto"/>
            <w:bottom w:val="none" w:sz="0" w:space="0" w:color="auto"/>
            <w:right w:val="none" w:sz="0" w:space="0" w:color="auto"/>
          </w:divBdr>
        </w:div>
        <w:div w:id="1711567040">
          <w:marLeft w:val="640"/>
          <w:marRight w:val="0"/>
          <w:marTop w:val="0"/>
          <w:marBottom w:val="0"/>
          <w:divBdr>
            <w:top w:val="none" w:sz="0" w:space="0" w:color="auto"/>
            <w:left w:val="none" w:sz="0" w:space="0" w:color="auto"/>
            <w:bottom w:val="none" w:sz="0" w:space="0" w:color="auto"/>
            <w:right w:val="none" w:sz="0" w:space="0" w:color="auto"/>
          </w:divBdr>
        </w:div>
        <w:div w:id="564418706">
          <w:marLeft w:val="640"/>
          <w:marRight w:val="0"/>
          <w:marTop w:val="0"/>
          <w:marBottom w:val="0"/>
          <w:divBdr>
            <w:top w:val="none" w:sz="0" w:space="0" w:color="auto"/>
            <w:left w:val="none" w:sz="0" w:space="0" w:color="auto"/>
            <w:bottom w:val="none" w:sz="0" w:space="0" w:color="auto"/>
            <w:right w:val="none" w:sz="0" w:space="0" w:color="auto"/>
          </w:divBdr>
        </w:div>
        <w:div w:id="9571922">
          <w:marLeft w:val="640"/>
          <w:marRight w:val="0"/>
          <w:marTop w:val="0"/>
          <w:marBottom w:val="0"/>
          <w:divBdr>
            <w:top w:val="none" w:sz="0" w:space="0" w:color="auto"/>
            <w:left w:val="none" w:sz="0" w:space="0" w:color="auto"/>
            <w:bottom w:val="none" w:sz="0" w:space="0" w:color="auto"/>
            <w:right w:val="none" w:sz="0" w:space="0" w:color="auto"/>
          </w:divBdr>
        </w:div>
        <w:div w:id="1972439977">
          <w:marLeft w:val="640"/>
          <w:marRight w:val="0"/>
          <w:marTop w:val="0"/>
          <w:marBottom w:val="0"/>
          <w:divBdr>
            <w:top w:val="none" w:sz="0" w:space="0" w:color="auto"/>
            <w:left w:val="none" w:sz="0" w:space="0" w:color="auto"/>
            <w:bottom w:val="none" w:sz="0" w:space="0" w:color="auto"/>
            <w:right w:val="none" w:sz="0" w:space="0" w:color="auto"/>
          </w:divBdr>
        </w:div>
        <w:div w:id="1672022037">
          <w:marLeft w:val="640"/>
          <w:marRight w:val="0"/>
          <w:marTop w:val="0"/>
          <w:marBottom w:val="0"/>
          <w:divBdr>
            <w:top w:val="none" w:sz="0" w:space="0" w:color="auto"/>
            <w:left w:val="none" w:sz="0" w:space="0" w:color="auto"/>
            <w:bottom w:val="none" w:sz="0" w:space="0" w:color="auto"/>
            <w:right w:val="none" w:sz="0" w:space="0" w:color="auto"/>
          </w:divBdr>
        </w:div>
        <w:div w:id="311060881">
          <w:marLeft w:val="640"/>
          <w:marRight w:val="0"/>
          <w:marTop w:val="0"/>
          <w:marBottom w:val="0"/>
          <w:divBdr>
            <w:top w:val="none" w:sz="0" w:space="0" w:color="auto"/>
            <w:left w:val="none" w:sz="0" w:space="0" w:color="auto"/>
            <w:bottom w:val="none" w:sz="0" w:space="0" w:color="auto"/>
            <w:right w:val="none" w:sz="0" w:space="0" w:color="auto"/>
          </w:divBdr>
        </w:div>
        <w:div w:id="2089381927">
          <w:marLeft w:val="640"/>
          <w:marRight w:val="0"/>
          <w:marTop w:val="0"/>
          <w:marBottom w:val="0"/>
          <w:divBdr>
            <w:top w:val="none" w:sz="0" w:space="0" w:color="auto"/>
            <w:left w:val="none" w:sz="0" w:space="0" w:color="auto"/>
            <w:bottom w:val="none" w:sz="0" w:space="0" w:color="auto"/>
            <w:right w:val="none" w:sz="0" w:space="0" w:color="auto"/>
          </w:divBdr>
        </w:div>
        <w:div w:id="1097749730">
          <w:marLeft w:val="640"/>
          <w:marRight w:val="0"/>
          <w:marTop w:val="0"/>
          <w:marBottom w:val="0"/>
          <w:divBdr>
            <w:top w:val="none" w:sz="0" w:space="0" w:color="auto"/>
            <w:left w:val="none" w:sz="0" w:space="0" w:color="auto"/>
            <w:bottom w:val="none" w:sz="0" w:space="0" w:color="auto"/>
            <w:right w:val="none" w:sz="0" w:space="0" w:color="auto"/>
          </w:divBdr>
        </w:div>
        <w:div w:id="136607293">
          <w:marLeft w:val="640"/>
          <w:marRight w:val="0"/>
          <w:marTop w:val="0"/>
          <w:marBottom w:val="0"/>
          <w:divBdr>
            <w:top w:val="none" w:sz="0" w:space="0" w:color="auto"/>
            <w:left w:val="none" w:sz="0" w:space="0" w:color="auto"/>
            <w:bottom w:val="none" w:sz="0" w:space="0" w:color="auto"/>
            <w:right w:val="none" w:sz="0" w:space="0" w:color="auto"/>
          </w:divBdr>
        </w:div>
        <w:div w:id="1055201948">
          <w:marLeft w:val="640"/>
          <w:marRight w:val="0"/>
          <w:marTop w:val="0"/>
          <w:marBottom w:val="0"/>
          <w:divBdr>
            <w:top w:val="none" w:sz="0" w:space="0" w:color="auto"/>
            <w:left w:val="none" w:sz="0" w:space="0" w:color="auto"/>
            <w:bottom w:val="none" w:sz="0" w:space="0" w:color="auto"/>
            <w:right w:val="none" w:sz="0" w:space="0" w:color="auto"/>
          </w:divBdr>
        </w:div>
        <w:div w:id="1463768198">
          <w:marLeft w:val="640"/>
          <w:marRight w:val="0"/>
          <w:marTop w:val="0"/>
          <w:marBottom w:val="0"/>
          <w:divBdr>
            <w:top w:val="none" w:sz="0" w:space="0" w:color="auto"/>
            <w:left w:val="none" w:sz="0" w:space="0" w:color="auto"/>
            <w:bottom w:val="none" w:sz="0" w:space="0" w:color="auto"/>
            <w:right w:val="none" w:sz="0" w:space="0" w:color="auto"/>
          </w:divBdr>
        </w:div>
        <w:div w:id="1230770373">
          <w:marLeft w:val="640"/>
          <w:marRight w:val="0"/>
          <w:marTop w:val="0"/>
          <w:marBottom w:val="0"/>
          <w:divBdr>
            <w:top w:val="none" w:sz="0" w:space="0" w:color="auto"/>
            <w:left w:val="none" w:sz="0" w:space="0" w:color="auto"/>
            <w:bottom w:val="none" w:sz="0" w:space="0" w:color="auto"/>
            <w:right w:val="none" w:sz="0" w:space="0" w:color="auto"/>
          </w:divBdr>
        </w:div>
        <w:div w:id="1492797871">
          <w:marLeft w:val="640"/>
          <w:marRight w:val="0"/>
          <w:marTop w:val="0"/>
          <w:marBottom w:val="0"/>
          <w:divBdr>
            <w:top w:val="none" w:sz="0" w:space="0" w:color="auto"/>
            <w:left w:val="none" w:sz="0" w:space="0" w:color="auto"/>
            <w:bottom w:val="none" w:sz="0" w:space="0" w:color="auto"/>
            <w:right w:val="none" w:sz="0" w:space="0" w:color="auto"/>
          </w:divBdr>
        </w:div>
        <w:div w:id="1240167080">
          <w:marLeft w:val="640"/>
          <w:marRight w:val="0"/>
          <w:marTop w:val="0"/>
          <w:marBottom w:val="0"/>
          <w:divBdr>
            <w:top w:val="none" w:sz="0" w:space="0" w:color="auto"/>
            <w:left w:val="none" w:sz="0" w:space="0" w:color="auto"/>
            <w:bottom w:val="none" w:sz="0" w:space="0" w:color="auto"/>
            <w:right w:val="none" w:sz="0" w:space="0" w:color="auto"/>
          </w:divBdr>
        </w:div>
        <w:div w:id="1155340448">
          <w:marLeft w:val="640"/>
          <w:marRight w:val="0"/>
          <w:marTop w:val="0"/>
          <w:marBottom w:val="0"/>
          <w:divBdr>
            <w:top w:val="none" w:sz="0" w:space="0" w:color="auto"/>
            <w:left w:val="none" w:sz="0" w:space="0" w:color="auto"/>
            <w:bottom w:val="none" w:sz="0" w:space="0" w:color="auto"/>
            <w:right w:val="none" w:sz="0" w:space="0" w:color="auto"/>
          </w:divBdr>
        </w:div>
        <w:div w:id="1104769611">
          <w:marLeft w:val="640"/>
          <w:marRight w:val="0"/>
          <w:marTop w:val="0"/>
          <w:marBottom w:val="0"/>
          <w:divBdr>
            <w:top w:val="none" w:sz="0" w:space="0" w:color="auto"/>
            <w:left w:val="none" w:sz="0" w:space="0" w:color="auto"/>
            <w:bottom w:val="none" w:sz="0" w:space="0" w:color="auto"/>
            <w:right w:val="none" w:sz="0" w:space="0" w:color="auto"/>
          </w:divBdr>
        </w:div>
        <w:div w:id="1093815890">
          <w:marLeft w:val="640"/>
          <w:marRight w:val="0"/>
          <w:marTop w:val="0"/>
          <w:marBottom w:val="0"/>
          <w:divBdr>
            <w:top w:val="none" w:sz="0" w:space="0" w:color="auto"/>
            <w:left w:val="none" w:sz="0" w:space="0" w:color="auto"/>
            <w:bottom w:val="none" w:sz="0" w:space="0" w:color="auto"/>
            <w:right w:val="none" w:sz="0" w:space="0" w:color="auto"/>
          </w:divBdr>
        </w:div>
        <w:div w:id="1234240583">
          <w:marLeft w:val="640"/>
          <w:marRight w:val="0"/>
          <w:marTop w:val="0"/>
          <w:marBottom w:val="0"/>
          <w:divBdr>
            <w:top w:val="none" w:sz="0" w:space="0" w:color="auto"/>
            <w:left w:val="none" w:sz="0" w:space="0" w:color="auto"/>
            <w:bottom w:val="none" w:sz="0" w:space="0" w:color="auto"/>
            <w:right w:val="none" w:sz="0" w:space="0" w:color="auto"/>
          </w:divBdr>
        </w:div>
        <w:div w:id="605966096">
          <w:marLeft w:val="640"/>
          <w:marRight w:val="0"/>
          <w:marTop w:val="0"/>
          <w:marBottom w:val="0"/>
          <w:divBdr>
            <w:top w:val="none" w:sz="0" w:space="0" w:color="auto"/>
            <w:left w:val="none" w:sz="0" w:space="0" w:color="auto"/>
            <w:bottom w:val="none" w:sz="0" w:space="0" w:color="auto"/>
            <w:right w:val="none" w:sz="0" w:space="0" w:color="auto"/>
          </w:divBdr>
        </w:div>
        <w:div w:id="709494865">
          <w:marLeft w:val="640"/>
          <w:marRight w:val="0"/>
          <w:marTop w:val="0"/>
          <w:marBottom w:val="0"/>
          <w:divBdr>
            <w:top w:val="none" w:sz="0" w:space="0" w:color="auto"/>
            <w:left w:val="none" w:sz="0" w:space="0" w:color="auto"/>
            <w:bottom w:val="none" w:sz="0" w:space="0" w:color="auto"/>
            <w:right w:val="none" w:sz="0" w:space="0" w:color="auto"/>
          </w:divBdr>
        </w:div>
        <w:div w:id="314338919">
          <w:marLeft w:val="640"/>
          <w:marRight w:val="0"/>
          <w:marTop w:val="0"/>
          <w:marBottom w:val="0"/>
          <w:divBdr>
            <w:top w:val="none" w:sz="0" w:space="0" w:color="auto"/>
            <w:left w:val="none" w:sz="0" w:space="0" w:color="auto"/>
            <w:bottom w:val="none" w:sz="0" w:space="0" w:color="auto"/>
            <w:right w:val="none" w:sz="0" w:space="0" w:color="auto"/>
          </w:divBdr>
        </w:div>
        <w:div w:id="401028296">
          <w:marLeft w:val="640"/>
          <w:marRight w:val="0"/>
          <w:marTop w:val="0"/>
          <w:marBottom w:val="0"/>
          <w:divBdr>
            <w:top w:val="none" w:sz="0" w:space="0" w:color="auto"/>
            <w:left w:val="none" w:sz="0" w:space="0" w:color="auto"/>
            <w:bottom w:val="none" w:sz="0" w:space="0" w:color="auto"/>
            <w:right w:val="none" w:sz="0" w:space="0" w:color="auto"/>
          </w:divBdr>
        </w:div>
        <w:div w:id="1857502485">
          <w:marLeft w:val="640"/>
          <w:marRight w:val="0"/>
          <w:marTop w:val="0"/>
          <w:marBottom w:val="0"/>
          <w:divBdr>
            <w:top w:val="none" w:sz="0" w:space="0" w:color="auto"/>
            <w:left w:val="none" w:sz="0" w:space="0" w:color="auto"/>
            <w:bottom w:val="none" w:sz="0" w:space="0" w:color="auto"/>
            <w:right w:val="none" w:sz="0" w:space="0" w:color="auto"/>
          </w:divBdr>
        </w:div>
        <w:div w:id="1528367072">
          <w:marLeft w:val="640"/>
          <w:marRight w:val="0"/>
          <w:marTop w:val="0"/>
          <w:marBottom w:val="0"/>
          <w:divBdr>
            <w:top w:val="none" w:sz="0" w:space="0" w:color="auto"/>
            <w:left w:val="none" w:sz="0" w:space="0" w:color="auto"/>
            <w:bottom w:val="none" w:sz="0" w:space="0" w:color="auto"/>
            <w:right w:val="none" w:sz="0" w:space="0" w:color="auto"/>
          </w:divBdr>
        </w:div>
        <w:div w:id="685518965">
          <w:marLeft w:val="640"/>
          <w:marRight w:val="0"/>
          <w:marTop w:val="0"/>
          <w:marBottom w:val="0"/>
          <w:divBdr>
            <w:top w:val="none" w:sz="0" w:space="0" w:color="auto"/>
            <w:left w:val="none" w:sz="0" w:space="0" w:color="auto"/>
            <w:bottom w:val="none" w:sz="0" w:space="0" w:color="auto"/>
            <w:right w:val="none" w:sz="0" w:space="0" w:color="auto"/>
          </w:divBdr>
        </w:div>
        <w:div w:id="252665695">
          <w:marLeft w:val="640"/>
          <w:marRight w:val="0"/>
          <w:marTop w:val="0"/>
          <w:marBottom w:val="0"/>
          <w:divBdr>
            <w:top w:val="none" w:sz="0" w:space="0" w:color="auto"/>
            <w:left w:val="none" w:sz="0" w:space="0" w:color="auto"/>
            <w:bottom w:val="none" w:sz="0" w:space="0" w:color="auto"/>
            <w:right w:val="none" w:sz="0" w:space="0" w:color="auto"/>
          </w:divBdr>
        </w:div>
        <w:div w:id="1634825994">
          <w:marLeft w:val="640"/>
          <w:marRight w:val="0"/>
          <w:marTop w:val="0"/>
          <w:marBottom w:val="0"/>
          <w:divBdr>
            <w:top w:val="none" w:sz="0" w:space="0" w:color="auto"/>
            <w:left w:val="none" w:sz="0" w:space="0" w:color="auto"/>
            <w:bottom w:val="none" w:sz="0" w:space="0" w:color="auto"/>
            <w:right w:val="none" w:sz="0" w:space="0" w:color="auto"/>
          </w:divBdr>
        </w:div>
        <w:div w:id="1745299726">
          <w:marLeft w:val="640"/>
          <w:marRight w:val="0"/>
          <w:marTop w:val="0"/>
          <w:marBottom w:val="0"/>
          <w:divBdr>
            <w:top w:val="none" w:sz="0" w:space="0" w:color="auto"/>
            <w:left w:val="none" w:sz="0" w:space="0" w:color="auto"/>
            <w:bottom w:val="none" w:sz="0" w:space="0" w:color="auto"/>
            <w:right w:val="none" w:sz="0" w:space="0" w:color="auto"/>
          </w:divBdr>
        </w:div>
        <w:div w:id="424232343">
          <w:marLeft w:val="640"/>
          <w:marRight w:val="0"/>
          <w:marTop w:val="0"/>
          <w:marBottom w:val="0"/>
          <w:divBdr>
            <w:top w:val="none" w:sz="0" w:space="0" w:color="auto"/>
            <w:left w:val="none" w:sz="0" w:space="0" w:color="auto"/>
            <w:bottom w:val="none" w:sz="0" w:space="0" w:color="auto"/>
            <w:right w:val="none" w:sz="0" w:space="0" w:color="auto"/>
          </w:divBdr>
        </w:div>
        <w:div w:id="1119377992">
          <w:marLeft w:val="640"/>
          <w:marRight w:val="0"/>
          <w:marTop w:val="0"/>
          <w:marBottom w:val="0"/>
          <w:divBdr>
            <w:top w:val="none" w:sz="0" w:space="0" w:color="auto"/>
            <w:left w:val="none" w:sz="0" w:space="0" w:color="auto"/>
            <w:bottom w:val="none" w:sz="0" w:space="0" w:color="auto"/>
            <w:right w:val="none" w:sz="0" w:space="0" w:color="auto"/>
          </w:divBdr>
        </w:div>
        <w:div w:id="303583272">
          <w:marLeft w:val="640"/>
          <w:marRight w:val="0"/>
          <w:marTop w:val="0"/>
          <w:marBottom w:val="0"/>
          <w:divBdr>
            <w:top w:val="none" w:sz="0" w:space="0" w:color="auto"/>
            <w:left w:val="none" w:sz="0" w:space="0" w:color="auto"/>
            <w:bottom w:val="none" w:sz="0" w:space="0" w:color="auto"/>
            <w:right w:val="none" w:sz="0" w:space="0" w:color="auto"/>
          </w:divBdr>
        </w:div>
        <w:div w:id="690254701">
          <w:marLeft w:val="640"/>
          <w:marRight w:val="0"/>
          <w:marTop w:val="0"/>
          <w:marBottom w:val="0"/>
          <w:divBdr>
            <w:top w:val="none" w:sz="0" w:space="0" w:color="auto"/>
            <w:left w:val="none" w:sz="0" w:space="0" w:color="auto"/>
            <w:bottom w:val="none" w:sz="0" w:space="0" w:color="auto"/>
            <w:right w:val="none" w:sz="0" w:space="0" w:color="auto"/>
          </w:divBdr>
        </w:div>
        <w:div w:id="1340351539">
          <w:marLeft w:val="640"/>
          <w:marRight w:val="0"/>
          <w:marTop w:val="0"/>
          <w:marBottom w:val="0"/>
          <w:divBdr>
            <w:top w:val="none" w:sz="0" w:space="0" w:color="auto"/>
            <w:left w:val="none" w:sz="0" w:space="0" w:color="auto"/>
            <w:bottom w:val="none" w:sz="0" w:space="0" w:color="auto"/>
            <w:right w:val="none" w:sz="0" w:space="0" w:color="auto"/>
          </w:divBdr>
        </w:div>
        <w:div w:id="1088112179">
          <w:marLeft w:val="640"/>
          <w:marRight w:val="0"/>
          <w:marTop w:val="0"/>
          <w:marBottom w:val="0"/>
          <w:divBdr>
            <w:top w:val="none" w:sz="0" w:space="0" w:color="auto"/>
            <w:left w:val="none" w:sz="0" w:space="0" w:color="auto"/>
            <w:bottom w:val="none" w:sz="0" w:space="0" w:color="auto"/>
            <w:right w:val="none" w:sz="0" w:space="0" w:color="auto"/>
          </w:divBdr>
        </w:div>
        <w:div w:id="946162358">
          <w:marLeft w:val="640"/>
          <w:marRight w:val="0"/>
          <w:marTop w:val="0"/>
          <w:marBottom w:val="0"/>
          <w:divBdr>
            <w:top w:val="none" w:sz="0" w:space="0" w:color="auto"/>
            <w:left w:val="none" w:sz="0" w:space="0" w:color="auto"/>
            <w:bottom w:val="none" w:sz="0" w:space="0" w:color="auto"/>
            <w:right w:val="none" w:sz="0" w:space="0" w:color="auto"/>
          </w:divBdr>
        </w:div>
        <w:div w:id="1013386488">
          <w:marLeft w:val="640"/>
          <w:marRight w:val="0"/>
          <w:marTop w:val="0"/>
          <w:marBottom w:val="0"/>
          <w:divBdr>
            <w:top w:val="none" w:sz="0" w:space="0" w:color="auto"/>
            <w:left w:val="none" w:sz="0" w:space="0" w:color="auto"/>
            <w:bottom w:val="none" w:sz="0" w:space="0" w:color="auto"/>
            <w:right w:val="none" w:sz="0" w:space="0" w:color="auto"/>
          </w:divBdr>
        </w:div>
        <w:div w:id="47536378">
          <w:marLeft w:val="640"/>
          <w:marRight w:val="0"/>
          <w:marTop w:val="0"/>
          <w:marBottom w:val="0"/>
          <w:divBdr>
            <w:top w:val="none" w:sz="0" w:space="0" w:color="auto"/>
            <w:left w:val="none" w:sz="0" w:space="0" w:color="auto"/>
            <w:bottom w:val="none" w:sz="0" w:space="0" w:color="auto"/>
            <w:right w:val="none" w:sz="0" w:space="0" w:color="auto"/>
          </w:divBdr>
        </w:div>
        <w:div w:id="556284292">
          <w:marLeft w:val="640"/>
          <w:marRight w:val="0"/>
          <w:marTop w:val="0"/>
          <w:marBottom w:val="0"/>
          <w:divBdr>
            <w:top w:val="none" w:sz="0" w:space="0" w:color="auto"/>
            <w:left w:val="none" w:sz="0" w:space="0" w:color="auto"/>
            <w:bottom w:val="none" w:sz="0" w:space="0" w:color="auto"/>
            <w:right w:val="none" w:sz="0" w:space="0" w:color="auto"/>
          </w:divBdr>
        </w:div>
        <w:div w:id="144010856">
          <w:marLeft w:val="640"/>
          <w:marRight w:val="0"/>
          <w:marTop w:val="0"/>
          <w:marBottom w:val="0"/>
          <w:divBdr>
            <w:top w:val="none" w:sz="0" w:space="0" w:color="auto"/>
            <w:left w:val="none" w:sz="0" w:space="0" w:color="auto"/>
            <w:bottom w:val="none" w:sz="0" w:space="0" w:color="auto"/>
            <w:right w:val="none" w:sz="0" w:space="0" w:color="auto"/>
          </w:divBdr>
        </w:div>
        <w:div w:id="1164589188">
          <w:marLeft w:val="640"/>
          <w:marRight w:val="0"/>
          <w:marTop w:val="0"/>
          <w:marBottom w:val="0"/>
          <w:divBdr>
            <w:top w:val="none" w:sz="0" w:space="0" w:color="auto"/>
            <w:left w:val="none" w:sz="0" w:space="0" w:color="auto"/>
            <w:bottom w:val="none" w:sz="0" w:space="0" w:color="auto"/>
            <w:right w:val="none" w:sz="0" w:space="0" w:color="auto"/>
          </w:divBdr>
        </w:div>
        <w:div w:id="769930108">
          <w:marLeft w:val="640"/>
          <w:marRight w:val="0"/>
          <w:marTop w:val="0"/>
          <w:marBottom w:val="0"/>
          <w:divBdr>
            <w:top w:val="none" w:sz="0" w:space="0" w:color="auto"/>
            <w:left w:val="none" w:sz="0" w:space="0" w:color="auto"/>
            <w:bottom w:val="none" w:sz="0" w:space="0" w:color="auto"/>
            <w:right w:val="none" w:sz="0" w:space="0" w:color="auto"/>
          </w:divBdr>
        </w:div>
        <w:div w:id="748767521">
          <w:marLeft w:val="640"/>
          <w:marRight w:val="0"/>
          <w:marTop w:val="0"/>
          <w:marBottom w:val="0"/>
          <w:divBdr>
            <w:top w:val="none" w:sz="0" w:space="0" w:color="auto"/>
            <w:left w:val="none" w:sz="0" w:space="0" w:color="auto"/>
            <w:bottom w:val="none" w:sz="0" w:space="0" w:color="auto"/>
            <w:right w:val="none" w:sz="0" w:space="0" w:color="auto"/>
          </w:divBdr>
        </w:div>
        <w:div w:id="375936397">
          <w:marLeft w:val="640"/>
          <w:marRight w:val="0"/>
          <w:marTop w:val="0"/>
          <w:marBottom w:val="0"/>
          <w:divBdr>
            <w:top w:val="none" w:sz="0" w:space="0" w:color="auto"/>
            <w:left w:val="none" w:sz="0" w:space="0" w:color="auto"/>
            <w:bottom w:val="none" w:sz="0" w:space="0" w:color="auto"/>
            <w:right w:val="none" w:sz="0" w:space="0" w:color="auto"/>
          </w:divBdr>
        </w:div>
        <w:div w:id="866334516">
          <w:marLeft w:val="640"/>
          <w:marRight w:val="0"/>
          <w:marTop w:val="0"/>
          <w:marBottom w:val="0"/>
          <w:divBdr>
            <w:top w:val="none" w:sz="0" w:space="0" w:color="auto"/>
            <w:left w:val="none" w:sz="0" w:space="0" w:color="auto"/>
            <w:bottom w:val="none" w:sz="0" w:space="0" w:color="auto"/>
            <w:right w:val="none" w:sz="0" w:space="0" w:color="auto"/>
          </w:divBdr>
        </w:div>
        <w:div w:id="1380471681">
          <w:marLeft w:val="640"/>
          <w:marRight w:val="0"/>
          <w:marTop w:val="0"/>
          <w:marBottom w:val="0"/>
          <w:divBdr>
            <w:top w:val="none" w:sz="0" w:space="0" w:color="auto"/>
            <w:left w:val="none" w:sz="0" w:space="0" w:color="auto"/>
            <w:bottom w:val="none" w:sz="0" w:space="0" w:color="auto"/>
            <w:right w:val="none" w:sz="0" w:space="0" w:color="auto"/>
          </w:divBdr>
        </w:div>
        <w:div w:id="716007331">
          <w:marLeft w:val="640"/>
          <w:marRight w:val="0"/>
          <w:marTop w:val="0"/>
          <w:marBottom w:val="0"/>
          <w:divBdr>
            <w:top w:val="none" w:sz="0" w:space="0" w:color="auto"/>
            <w:left w:val="none" w:sz="0" w:space="0" w:color="auto"/>
            <w:bottom w:val="none" w:sz="0" w:space="0" w:color="auto"/>
            <w:right w:val="none" w:sz="0" w:space="0" w:color="auto"/>
          </w:divBdr>
        </w:div>
        <w:div w:id="1991473750">
          <w:marLeft w:val="640"/>
          <w:marRight w:val="0"/>
          <w:marTop w:val="0"/>
          <w:marBottom w:val="0"/>
          <w:divBdr>
            <w:top w:val="none" w:sz="0" w:space="0" w:color="auto"/>
            <w:left w:val="none" w:sz="0" w:space="0" w:color="auto"/>
            <w:bottom w:val="none" w:sz="0" w:space="0" w:color="auto"/>
            <w:right w:val="none" w:sz="0" w:space="0" w:color="auto"/>
          </w:divBdr>
        </w:div>
        <w:div w:id="1834030011">
          <w:marLeft w:val="640"/>
          <w:marRight w:val="0"/>
          <w:marTop w:val="0"/>
          <w:marBottom w:val="0"/>
          <w:divBdr>
            <w:top w:val="none" w:sz="0" w:space="0" w:color="auto"/>
            <w:left w:val="none" w:sz="0" w:space="0" w:color="auto"/>
            <w:bottom w:val="none" w:sz="0" w:space="0" w:color="auto"/>
            <w:right w:val="none" w:sz="0" w:space="0" w:color="auto"/>
          </w:divBdr>
        </w:div>
        <w:div w:id="2125071172">
          <w:marLeft w:val="640"/>
          <w:marRight w:val="0"/>
          <w:marTop w:val="0"/>
          <w:marBottom w:val="0"/>
          <w:divBdr>
            <w:top w:val="none" w:sz="0" w:space="0" w:color="auto"/>
            <w:left w:val="none" w:sz="0" w:space="0" w:color="auto"/>
            <w:bottom w:val="none" w:sz="0" w:space="0" w:color="auto"/>
            <w:right w:val="none" w:sz="0" w:space="0" w:color="auto"/>
          </w:divBdr>
        </w:div>
        <w:div w:id="1668049534">
          <w:marLeft w:val="640"/>
          <w:marRight w:val="0"/>
          <w:marTop w:val="0"/>
          <w:marBottom w:val="0"/>
          <w:divBdr>
            <w:top w:val="none" w:sz="0" w:space="0" w:color="auto"/>
            <w:left w:val="none" w:sz="0" w:space="0" w:color="auto"/>
            <w:bottom w:val="none" w:sz="0" w:space="0" w:color="auto"/>
            <w:right w:val="none" w:sz="0" w:space="0" w:color="auto"/>
          </w:divBdr>
        </w:div>
      </w:divsChild>
    </w:div>
    <w:div w:id="236329746">
      <w:bodyDiv w:val="1"/>
      <w:marLeft w:val="0"/>
      <w:marRight w:val="0"/>
      <w:marTop w:val="0"/>
      <w:marBottom w:val="0"/>
      <w:divBdr>
        <w:top w:val="none" w:sz="0" w:space="0" w:color="auto"/>
        <w:left w:val="none" w:sz="0" w:space="0" w:color="auto"/>
        <w:bottom w:val="none" w:sz="0" w:space="0" w:color="auto"/>
        <w:right w:val="none" w:sz="0" w:space="0" w:color="auto"/>
      </w:divBdr>
      <w:divsChild>
        <w:div w:id="1749620826">
          <w:marLeft w:val="640"/>
          <w:marRight w:val="0"/>
          <w:marTop w:val="0"/>
          <w:marBottom w:val="0"/>
          <w:divBdr>
            <w:top w:val="none" w:sz="0" w:space="0" w:color="auto"/>
            <w:left w:val="none" w:sz="0" w:space="0" w:color="auto"/>
            <w:bottom w:val="none" w:sz="0" w:space="0" w:color="auto"/>
            <w:right w:val="none" w:sz="0" w:space="0" w:color="auto"/>
          </w:divBdr>
        </w:div>
        <w:div w:id="1376395390">
          <w:marLeft w:val="640"/>
          <w:marRight w:val="0"/>
          <w:marTop w:val="0"/>
          <w:marBottom w:val="0"/>
          <w:divBdr>
            <w:top w:val="none" w:sz="0" w:space="0" w:color="auto"/>
            <w:left w:val="none" w:sz="0" w:space="0" w:color="auto"/>
            <w:bottom w:val="none" w:sz="0" w:space="0" w:color="auto"/>
            <w:right w:val="none" w:sz="0" w:space="0" w:color="auto"/>
          </w:divBdr>
        </w:div>
        <w:div w:id="9183554">
          <w:marLeft w:val="640"/>
          <w:marRight w:val="0"/>
          <w:marTop w:val="0"/>
          <w:marBottom w:val="0"/>
          <w:divBdr>
            <w:top w:val="none" w:sz="0" w:space="0" w:color="auto"/>
            <w:left w:val="none" w:sz="0" w:space="0" w:color="auto"/>
            <w:bottom w:val="none" w:sz="0" w:space="0" w:color="auto"/>
            <w:right w:val="none" w:sz="0" w:space="0" w:color="auto"/>
          </w:divBdr>
        </w:div>
        <w:div w:id="1972905681">
          <w:marLeft w:val="640"/>
          <w:marRight w:val="0"/>
          <w:marTop w:val="0"/>
          <w:marBottom w:val="0"/>
          <w:divBdr>
            <w:top w:val="none" w:sz="0" w:space="0" w:color="auto"/>
            <w:left w:val="none" w:sz="0" w:space="0" w:color="auto"/>
            <w:bottom w:val="none" w:sz="0" w:space="0" w:color="auto"/>
            <w:right w:val="none" w:sz="0" w:space="0" w:color="auto"/>
          </w:divBdr>
        </w:div>
        <w:div w:id="560290064">
          <w:marLeft w:val="640"/>
          <w:marRight w:val="0"/>
          <w:marTop w:val="0"/>
          <w:marBottom w:val="0"/>
          <w:divBdr>
            <w:top w:val="none" w:sz="0" w:space="0" w:color="auto"/>
            <w:left w:val="none" w:sz="0" w:space="0" w:color="auto"/>
            <w:bottom w:val="none" w:sz="0" w:space="0" w:color="auto"/>
            <w:right w:val="none" w:sz="0" w:space="0" w:color="auto"/>
          </w:divBdr>
        </w:div>
        <w:div w:id="1467549585">
          <w:marLeft w:val="640"/>
          <w:marRight w:val="0"/>
          <w:marTop w:val="0"/>
          <w:marBottom w:val="0"/>
          <w:divBdr>
            <w:top w:val="none" w:sz="0" w:space="0" w:color="auto"/>
            <w:left w:val="none" w:sz="0" w:space="0" w:color="auto"/>
            <w:bottom w:val="none" w:sz="0" w:space="0" w:color="auto"/>
            <w:right w:val="none" w:sz="0" w:space="0" w:color="auto"/>
          </w:divBdr>
        </w:div>
        <w:div w:id="1212888027">
          <w:marLeft w:val="640"/>
          <w:marRight w:val="0"/>
          <w:marTop w:val="0"/>
          <w:marBottom w:val="0"/>
          <w:divBdr>
            <w:top w:val="none" w:sz="0" w:space="0" w:color="auto"/>
            <w:left w:val="none" w:sz="0" w:space="0" w:color="auto"/>
            <w:bottom w:val="none" w:sz="0" w:space="0" w:color="auto"/>
            <w:right w:val="none" w:sz="0" w:space="0" w:color="auto"/>
          </w:divBdr>
        </w:div>
        <w:div w:id="2032144025">
          <w:marLeft w:val="640"/>
          <w:marRight w:val="0"/>
          <w:marTop w:val="0"/>
          <w:marBottom w:val="0"/>
          <w:divBdr>
            <w:top w:val="none" w:sz="0" w:space="0" w:color="auto"/>
            <w:left w:val="none" w:sz="0" w:space="0" w:color="auto"/>
            <w:bottom w:val="none" w:sz="0" w:space="0" w:color="auto"/>
            <w:right w:val="none" w:sz="0" w:space="0" w:color="auto"/>
          </w:divBdr>
        </w:div>
        <w:div w:id="331422302">
          <w:marLeft w:val="640"/>
          <w:marRight w:val="0"/>
          <w:marTop w:val="0"/>
          <w:marBottom w:val="0"/>
          <w:divBdr>
            <w:top w:val="none" w:sz="0" w:space="0" w:color="auto"/>
            <w:left w:val="none" w:sz="0" w:space="0" w:color="auto"/>
            <w:bottom w:val="none" w:sz="0" w:space="0" w:color="auto"/>
            <w:right w:val="none" w:sz="0" w:space="0" w:color="auto"/>
          </w:divBdr>
        </w:div>
        <w:div w:id="443230686">
          <w:marLeft w:val="640"/>
          <w:marRight w:val="0"/>
          <w:marTop w:val="0"/>
          <w:marBottom w:val="0"/>
          <w:divBdr>
            <w:top w:val="none" w:sz="0" w:space="0" w:color="auto"/>
            <w:left w:val="none" w:sz="0" w:space="0" w:color="auto"/>
            <w:bottom w:val="none" w:sz="0" w:space="0" w:color="auto"/>
            <w:right w:val="none" w:sz="0" w:space="0" w:color="auto"/>
          </w:divBdr>
        </w:div>
        <w:div w:id="993603799">
          <w:marLeft w:val="640"/>
          <w:marRight w:val="0"/>
          <w:marTop w:val="0"/>
          <w:marBottom w:val="0"/>
          <w:divBdr>
            <w:top w:val="none" w:sz="0" w:space="0" w:color="auto"/>
            <w:left w:val="none" w:sz="0" w:space="0" w:color="auto"/>
            <w:bottom w:val="none" w:sz="0" w:space="0" w:color="auto"/>
            <w:right w:val="none" w:sz="0" w:space="0" w:color="auto"/>
          </w:divBdr>
        </w:div>
        <w:div w:id="1360933936">
          <w:marLeft w:val="640"/>
          <w:marRight w:val="0"/>
          <w:marTop w:val="0"/>
          <w:marBottom w:val="0"/>
          <w:divBdr>
            <w:top w:val="none" w:sz="0" w:space="0" w:color="auto"/>
            <w:left w:val="none" w:sz="0" w:space="0" w:color="auto"/>
            <w:bottom w:val="none" w:sz="0" w:space="0" w:color="auto"/>
            <w:right w:val="none" w:sz="0" w:space="0" w:color="auto"/>
          </w:divBdr>
        </w:div>
        <w:div w:id="1051735211">
          <w:marLeft w:val="640"/>
          <w:marRight w:val="0"/>
          <w:marTop w:val="0"/>
          <w:marBottom w:val="0"/>
          <w:divBdr>
            <w:top w:val="none" w:sz="0" w:space="0" w:color="auto"/>
            <w:left w:val="none" w:sz="0" w:space="0" w:color="auto"/>
            <w:bottom w:val="none" w:sz="0" w:space="0" w:color="auto"/>
            <w:right w:val="none" w:sz="0" w:space="0" w:color="auto"/>
          </w:divBdr>
        </w:div>
        <w:div w:id="230041549">
          <w:marLeft w:val="640"/>
          <w:marRight w:val="0"/>
          <w:marTop w:val="0"/>
          <w:marBottom w:val="0"/>
          <w:divBdr>
            <w:top w:val="none" w:sz="0" w:space="0" w:color="auto"/>
            <w:left w:val="none" w:sz="0" w:space="0" w:color="auto"/>
            <w:bottom w:val="none" w:sz="0" w:space="0" w:color="auto"/>
            <w:right w:val="none" w:sz="0" w:space="0" w:color="auto"/>
          </w:divBdr>
        </w:div>
        <w:div w:id="103036085">
          <w:marLeft w:val="640"/>
          <w:marRight w:val="0"/>
          <w:marTop w:val="0"/>
          <w:marBottom w:val="0"/>
          <w:divBdr>
            <w:top w:val="none" w:sz="0" w:space="0" w:color="auto"/>
            <w:left w:val="none" w:sz="0" w:space="0" w:color="auto"/>
            <w:bottom w:val="none" w:sz="0" w:space="0" w:color="auto"/>
            <w:right w:val="none" w:sz="0" w:space="0" w:color="auto"/>
          </w:divBdr>
        </w:div>
        <w:div w:id="758792802">
          <w:marLeft w:val="640"/>
          <w:marRight w:val="0"/>
          <w:marTop w:val="0"/>
          <w:marBottom w:val="0"/>
          <w:divBdr>
            <w:top w:val="none" w:sz="0" w:space="0" w:color="auto"/>
            <w:left w:val="none" w:sz="0" w:space="0" w:color="auto"/>
            <w:bottom w:val="none" w:sz="0" w:space="0" w:color="auto"/>
            <w:right w:val="none" w:sz="0" w:space="0" w:color="auto"/>
          </w:divBdr>
        </w:div>
        <w:div w:id="1423070189">
          <w:marLeft w:val="640"/>
          <w:marRight w:val="0"/>
          <w:marTop w:val="0"/>
          <w:marBottom w:val="0"/>
          <w:divBdr>
            <w:top w:val="none" w:sz="0" w:space="0" w:color="auto"/>
            <w:left w:val="none" w:sz="0" w:space="0" w:color="auto"/>
            <w:bottom w:val="none" w:sz="0" w:space="0" w:color="auto"/>
            <w:right w:val="none" w:sz="0" w:space="0" w:color="auto"/>
          </w:divBdr>
        </w:div>
        <w:div w:id="1332872527">
          <w:marLeft w:val="640"/>
          <w:marRight w:val="0"/>
          <w:marTop w:val="0"/>
          <w:marBottom w:val="0"/>
          <w:divBdr>
            <w:top w:val="none" w:sz="0" w:space="0" w:color="auto"/>
            <w:left w:val="none" w:sz="0" w:space="0" w:color="auto"/>
            <w:bottom w:val="none" w:sz="0" w:space="0" w:color="auto"/>
            <w:right w:val="none" w:sz="0" w:space="0" w:color="auto"/>
          </w:divBdr>
        </w:div>
        <w:div w:id="618799761">
          <w:marLeft w:val="640"/>
          <w:marRight w:val="0"/>
          <w:marTop w:val="0"/>
          <w:marBottom w:val="0"/>
          <w:divBdr>
            <w:top w:val="none" w:sz="0" w:space="0" w:color="auto"/>
            <w:left w:val="none" w:sz="0" w:space="0" w:color="auto"/>
            <w:bottom w:val="none" w:sz="0" w:space="0" w:color="auto"/>
            <w:right w:val="none" w:sz="0" w:space="0" w:color="auto"/>
          </w:divBdr>
        </w:div>
        <w:div w:id="388647032">
          <w:marLeft w:val="640"/>
          <w:marRight w:val="0"/>
          <w:marTop w:val="0"/>
          <w:marBottom w:val="0"/>
          <w:divBdr>
            <w:top w:val="none" w:sz="0" w:space="0" w:color="auto"/>
            <w:left w:val="none" w:sz="0" w:space="0" w:color="auto"/>
            <w:bottom w:val="none" w:sz="0" w:space="0" w:color="auto"/>
            <w:right w:val="none" w:sz="0" w:space="0" w:color="auto"/>
          </w:divBdr>
        </w:div>
        <w:div w:id="953948895">
          <w:marLeft w:val="640"/>
          <w:marRight w:val="0"/>
          <w:marTop w:val="0"/>
          <w:marBottom w:val="0"/>
          <w:divBdr>
            <w:top w:val="none" w:sz="0" w:space="0" w:color="auto"/>
            <w:left w:val="none" w:sz="0" w:space="0" w:color="auto"/>
            <w:bottom w:val="none" w:sz="0" w:space="0" w:color="auto"/>
            <w:right w:val="none" w:sz="0" w:space="0" w:color="auto"/>
          </w:divBdr>
        </w:div>
        <w:div w:id="1954362309">
          <w:marLeft w:val="640"/>
          <w:marRight w:val="0"/>
          <w:marTop w:val="0"/>
          <w:marBottom w:val="0"/>
          <w:divBdr>
            <w:top w:val="none" w:sz="0" w:space="0" w:color="auto"/>
            <w:left w:val="none" w:sz="0" w:space="0" w:color="auto"/>
            <w:bottom w:val="none" w:sz="0" w:space="0" w:color="auto"/>
            <w:right w:val="none" w:sz="0" w:space="0" w:color="auto"/>
          </w:divBdr>
        </w:div>
        <w:div w:id="870723822">
          <w:marLeft w:val="640"/>
          <w:marRight w:val="0"/>
          <w:marTop w:val="0"/>
          <w:marBottom w:val="0"/>
          <w:divBdr>
            <w:top w:val="none" w:sz="0" w:space="0" w:color="auto"/>
            <w:left w:val="none" w:sz="0" w:space="0" w:color="auto"/>
            <w:bottom w:val="none" w:sz="0" w:space="0" w:color="auto"/>
            <w:right w:val="none" w:sz="0" w:space="0" w:color="auto"/>
          </w:divBdr>
        </w:div>
        <w:div w:id="758907600">
          <w:marLeft w:val="640"/>
          <w:marRight w:val="0"/>
          <w:marTop w:val="0"/>
          <w:marBottom w:val="0"/>
          <w:divBdr>
            <w:top w:val="none" w:sz="0" w:space="0" w:color="auto"/>
            <w:left w:val="none" w:sz="0" w:space="0" w:color="auto"/>
            <w:bottom w:val="none" w:sz="0" w:space="0" w:color="auto"/>
            <w:right w:val="none" w:sz="0" w:space="0" w:color="auto"/>
          </w:divBdr>
        </w:div>
        <w:div w:id="1986349509">
          <w:marLeft w:val="640"/>
          <w:marRight w:val="0"/>
          <w:marTop w:val="0"/>
          <w:marBottom w:val="0"/>
          <w:divBdr>
            <w:top w:val="none" w:sz="0" w:space="0" w:color="auto"/>
            <w:left w:val="none" w:sz="0" w:space="0" w:color="auto"/>
            <w:bottom w:val="none" w:sz="0" w:space="0" w:color="auto"/>
            <w:right w:val="none" w:sz="0" w:space="0" w:color="auto"/>
          </w:divBdr>
        </w:div>
        <w:div w:id="628366216">
          <w:marLeft w:val="640"/>
          <w:marRight w:val="0"/>
          <w:marTop w:val="0"/>
          <w:marBottom w:val="0"/>
          <w:divBdr>
            <w:top w:val="none" w:sz="0" w:space="0" w:color="auto"/>
            <w:left w:val="none" w:sz="0" w:space="0" w:color="auto"/>
            <w:bottom w:val="none" w:sz="0" w:space="0" w:color="auto"/>
            <w:right w:val="none" w:sz="0" w:space="0" w:color="auto"/>
          </w:divBdr>
        </w:div>
        <w:div w:id="1146774995">
          <w:marLeft w:val="640"/>
          <w:marRight w:val="0"/>
          <w:marTop w:val="0"/>
          <w:marBottom w:val="0"/>
          <w:divBdr>
            <w:top w:val="none" w:sz="0" w:space="0" w:color="auto"/>
            <w:left w:val="none" w:sz="0" w:space="0" w:color="auto"/>
            <w:bottom w:val="none" w:sz="0" w:space="0" w:color="auto"/>
            <w:right w:val="none" w:sz="0" w:space="0" w:color="auto"/>
          </w:divBdr>
        </w:div>
        <w:div w:id="2128036571">
          <w:marLeft w:val="640"/>
          <w:marRight w:val="0"/>
          <w:marTop w:val="0"/>
          <w:marBottom w:val="0"/>
          <w:divBdr>
            <w:top w:val="none" w:sz="0" w:space="0" w:color="auto"/>
            <w:left w:val="none" w:sz="0" w:space="0" w:color="auto"/>
            <w:bottom w:val="none" w:sz="0" w:space="0" w:color="auto"/>
            <w:right w:val="none" w:sz="0" w:space="0" w:color="auto"/>
          </w:divBdr>
        </w:div>
        <w:div w:id="2030912096">
          <w:marLeft w:val="640"/>
          <w:marRight w:val="0"/>
          <w:marTop w:val="0"/>
          <w:marBottom w:val="0"/>
          <w:divBdr>
            <w:top w:val="none" w:sz="0" w:space="0" w:color="auto"/>
            <w:left w:val="none" w:sz="0" w:space="0" w:color="auto"/>
            <w:bottom w:val="none" w:sz="0" w:space="0" w:color="auto"/>
            <w:right w:val="none" w:sz="0" w:space="0" w:color="auto"/>
          </w:divBdr>
        </w:div>
        <w:div w:id="75254556">
          <w:marLeft w:val="640"/>
          <w:marRight w:val="0"/>
          <w:marTop w:val="0"/>
          <w:marBottom w:val="0"/>
          <w:divBdr>
            <w:top w:val="none" w:sz="0" w:space="0" w:color="auto"/>
            <w:left w:val="none" w:sz="0" w:space="0" w:color="auto"/>
            <w:bottom w:val="none" w:sz="0" w:space="0" w:color="auto"/>
            <w:right w:val="none" w:sz="0" w:space="0" w:color="auto"/>
          </w:divBdr>
        </w:div>
        <w:div w:id="547913038">
          <w:marLeft w:val="640"/>
          <w:marRight w:val="0"/>
          <w:marTop w:val="0"/>
          <w:marBottom w:val="0"/>
          <w:divBdr>
            <w:top w:val="none" w:sz="0" w:space="0" w:color="auto"/>
            <w:left w:val="none" w:sz="0" w:space="0" w:color="auto"/>
            <w:bottom w:val="none" w:sz="0" w:space="0" w:color="auto"/>
            <w:right w:val="none" w:sz="0" w:space="0" w:color="auto"/>
          </w:divBdr>
        </w:div>
        <w:div w:id="1185552684">
          <w:marLeft w:val="640"/>
          <w:marRight w:val="0"/>
          <w:marTop w:val="0"/>
          <w:marBottom w:val="0"/>
          <w:divBdr>
            <w:top w:val="none" w:sz="0" w:space="0" w:color="auto"/>
            <w:left w:val="none" w:sz="0" w:space="0" w:color="auto"/>
            <w:bottom w:val="none" w:sz="0" w:space="0" w:color="auto"/>
            <w:right w:val="none" w:sz="0" w:space="0" w:color="auto"/>
          </w:divBdr>
        </w:div>
        <w:div w:id="1160196371">
          <w:marLeft w:val="640"/>
          <w:marRight w:val="0"/>
          <w:marTop w:val="0"/>
          <w:marBottom w:val="0"/>
          <w:divBdr>
            <w:top w:val="none" w:sz="0" w:space="0" w:color="auto"/>
            <w:left w:val="none" w:sz="0" w:space="0" w:color="auto"/>
            <w:bottom w:val="none" w:sz="0" w:space="0" w:color="auto"/>
            <w:right w:val="none" w:sz="0" w:space="0" w:color="auto"/>
          </w:divBdr>
        </w:div>
        <w:div w:id="931624159">
          <w:marLeft w:val="640"/>
          <w:marRight w:val="0"/>
          <w:marTop w:val="0"/>
          <w:marBottom w:val="0"/>
          <w:divBdr>
            <w:top w:val="none" w:sz="0" w:space="0" w:color="auto"/>
            <w:left w:val="none" w:sz="0" w:space="0" w:color="auto"/>
            <w:bottom w:val="none" w:sz="0" w:space="0" w:color="auto"/>
            <w:right w:val="none" w:sz="0" w:space="0" w:color="auto"/>
          </w:divBdr>
        </w:div>
        <w:div w:id="676689155">
          <w:marLeft w:val="640"/>
          <w:marRight w:val="0"/>
          <w:marTop w:val="0"/>
          <w:marBottom w:val="0"/>
          <w:divBdr>
            <w:top w:val="none" w:sz="0" w:space="0" w:color="auto"/>
            <w:left w:val="none" w:sz="0" w:space="0" w:color="auto"/>
            <w:bottom w:val="none" w:sz="0" w:space="0" w:color="auto"/>
            <w:right w:val="none" w:sz="0" w:space="0" w:color="auto"/>
          </w:divBdr>
        </w:div>
        <w:div w:id="353894609">
          <w:marLeft w:val="640"/>
          <w:marRight w:val="0"/>
          <w:marTop w:val="0"/>
          <w:marBottom w:val="0"/>
          <w:divBdr>
            <w:top w:val="none" w:sz="0" w:space="0" w:color="auto"/>
            <w:left w:val="none" w:sz="0" w:space="0" w:color="auto"/>
            <w:bottom w:val="none" w:sz="0" w:space="0" w:color="auto"/>
            <w:right w:val="none" w:sz="0" w:space="0" w:color="auto"/>
          </w:divBdr>
        </w:div>
        <w:div w:id="1724866758">
          <w:marLeft w:val="640"/>
          <w:marRight w:val="0"/>
          <w:marTop w:val="0"/>
          <w:marBottom w:val="0"/>
          <w:divBdr>
            <w:top w:val="none" w:sz="0" w:space="0" w:color="auto"/>
            <w:left w:val="none" w:sz="0" w:space="0" w:color="auto"/>
            <w:bottom w:val="none" w:sz="0" w:space="0" w:color="auto"/>
            <w:right w:val="none" w:sz="0" w:space="0" w:color="auto"/>
          </w:divBdr>
        </w:div>
        <w:div w:id="693462113">
          <w:marLeft w:val="640"/>
          <w:marRight w:val="0"/>
          <w:marTop w:val="0"/>
          <w:marBottom w:val="0"/>
          <w:divBdr>
            <w:top w:val="none" w:sz="0" w:space="0" w:color="auto"/>
            <w:left w:val="none" w:sz="0" w:space="0" w:color="auto"/>
            <w:bottom w:val="none" w:sz="0" w:space="0" w:color="auto"/>
            <w:right w:val="none" w:sz="0" w:space="0" w:color="auto"/>
          </w:divBdr>
        </w:div>
        <w:div w:id="1882135102">
          <w:marLeft w:val="640"/>
          <w:marRight w:val="0"/>
          <w:marTop w:val="0"/>
          <w:marBottom w:val="0"/>
          <w:divBdr>
            <w:top w:val="none" w:sz="0" w:space="0" w:color="auto"/>
            <w:left w:val="none" w:sz="0" w:space="0" w:color="auto"/>
            <w:bottom w:val="none" w:sz="0" w:space="0" w:color="auto"/>
            <w:right w:val="none" w:sz="0" w:space="0" w:color="auto"/>
          </w:divBdr>
        </w:div>
        <w:div w:id="1300921596">
          <w:marLeft w:val="640"/>
          <w:marRight w:val="0"/>
          <w:marTop w:val="0"/>
          <w:marBottom w:val="0"/>
          <w:divBdr>
            <w:top w:val="none" w:sz="0" w:space="0" w:color="auto"/>
            <w:left w:val="none" w:sz="0" w:space="0" w:color="auto"/>
            <w:bottom w:val="none" w:sz="0" w:space="0" w:color="auto"/>
            <w:right w:val="none" w:sz="0" w:space="0" w:color="auto"/>
          </w:divBdr>
        </w:div>
        <w:div w:id="2141875415">
          <w:marLeft w:val="640"/>
          <w:marRight w:val="0"/>
          <w:marTop w:val="0"/>
          <w:marBottom w:val="0"/>
          <w:divBdr>
            <w:top w:val="none" w:sz="0" w:space="0" w:color="auto"/>
            <w:left w:val="none" w:sz="0" w:space="0" w:color="auto"/>
            <w:bottom w:val="none" w:sz="0" w:space="0" w:color="auto"/>
            <w:right w:val="none" w:sz="0" w:space="0" w:color="auto"/>
          </w:divBdr>
        </w:div>
        <w:div w:id="372970561">
          <w:marLeft w:val="640"/>
          <w:marRight w:val="0"/>
          <w:marTop w:val="0"/>
          <w:marBottom w:val="0"/>
          <w:divBdr>
            <w:top w:val="none" w:sz="0" w:space="0" w:color="auto"/>
            <w:left w:val="none" w:sz="0" w:space="0" w:color="auto"/>
            <w:bottom w:val="none" w:sz="0" w:space="0" w:color="auto"/>
            <w:right w:val="none" w:sz="0" w:space="0" w:color="auto"/>
          </w:divBdr>
        </w:div>
        <w:div w:id="143932769">
          <w:marLeft w:val="640"/>
          <w:marRight w:val="0"/>
          <w:marTop w:val="0"/>
          <w:marBottom w:val="0"/>
          <w:divBdr>
            <w:top w:val="none" w:sz="0" w:space="0" w:color="auto"/>
            <w:left w:val="none" w:sz="0" w:space="0" w:color="auto"/>
            <w:bottom w:val="none" w:sz="0" w:space="0" w:color="auto"/>
            <w:right w:val="none" w:sz="0" w:space="0" w:color="auto"/>
          </w:divBdr>
        </w:div>
        <w:div w:id="968826145">
          <w:marLeft w:val="640"/>
          <w:marRight w:val="0"/>
          <w:marTop w:val="0"/>
          <w:marBottom w:val="0"/>
          <w:divBdr>
            <w:top w:val="none" w:sz="0" w:space="0" w:color="auto"/>
            <w:left w:val="none" w:sz="0" w:space="0" w:color="auto"/>
            <w:bottom w:val="none" w:sz="0" w:space="0" w:color="auto"/>
            <w:right w:val="none" w:sz="0" w:space="0" w:color="auto"/>
          </w:divBdr>
        </w:div>
        <w:div w:id="264726310">
          <w:marLeft w:val="640"/>
          <w:marRight w:val="0"/>
          <w:marTop w:val="0"/>
          <w:marBottom w:val="0"/>
          <w:divBdr>
            <w:top w:val="none" w:sz="0" w:space="0" w:color="auto"/>
            <w:left w:val="none" w:sz="0" w:space="0" w:color="auto"/>
            <w:bottom w:val="none" w:sz="0" w:space="0" w:color="auto"/>
            <w:right w:val="none" w:sz="0" w:space="0" w:color="auto"/>
          </w:divBdr>
        </w:div>
        <w:div w:id="906305452">
          <w:marLeft w:val="640"/>
          <w:marRight w:val="0"/>
          <w:marTop w:val="0"/>
          <w:marBottom w:val="0"/>
          <w:divBdr>
            <w:top w:val="none" w:sz="0" w:space="0" w:color="auto"/>
            <w:left w:val="none" w:sz="0" w:space="0" w:color="auto"/>
            <w:bottom w:val="none" w:sz="0" w:space="0" w:color="auto"/>
            <w:right w:val="none" w:sz="0" w:space="0" w:color="auto"/>
          </w:divBdr>
        </w:div>
        <w:div w:id="426196778">
          <w:marLeft w:val="640"/>
          <w:marRight w:val="0"/>
          <w:marTop w:val="0"/>
          <w:marBottom w:val="0"/>
          <w:divBdr>
            <w:top w:val="none" w:sz="0" w:space="0" w:color="auto"/>
            <w:left w:val="none" w:sz="0" w:space="0" w:color="auto"/>
            <w:bottom w:val="none" w:sz="0" w:space="0" w:color="auto"/>
            <w:right w:val="none" w:sz="0" w:space="0" w:color="auto"/>
          </w:divBdr>
        </w:div>
        <w:div w:id="1003704016">
          <w:marLeft w:val="640"/>
          <w:marRight w:val="0"/>
          <w:marTop w:val="0"/>
          <w:marBottom w:val="0"/>
          <w:divBdr>
            <w:top w:val="none" w:sz="0" w:space="0" w:color="auto"/>
            <w:left w:val="none" w:sz="0" w:space="0" w:color="auto"/>
            <w:bottom w:val="none" w:sz="0" w:space="0" w:color="auto"/>
            <w:right w:val="none" w:sz="0" w:space="0" w:color="auto"/>
          </w:divBdr>
        </w:div>
        <w:div w:id="582451040">
          <w:marLeft w:val="640"/>
          <w:marRight w:val="0"/>
          <w:marTop w:val="0"/>
          <w:marBottom w:val="0"/>
          <w:divBdr>
            <w:top w:val="none" w:sz="0" w:space="0" w:color="auto"/>
            <w:left w:val="none" w:sz="0" w:space="0" w:color="auto"/>
            <w:bottom w:val="none" w:sz="0" w:space="0" w:color="auto"/>
            <w:right w:val="none" w:sz="0" w:space="0" w:color="auto"/>
          </w:divBdr>
        </w:div>
        <w:div w:id="642777986">
          <w:marLeft w:val="640"/>
          <w:marRight w:val="0"/>
          <w:marTop w:val="0"/>
          <w:marBottom w:val="0"/>
          <w:divBdr>
            <w:top w:val="none" w:sz="0" w:space="0" w:color="auto"/>
            <w:left w:val="none" w:sz="0" w:space="0" w:color="auto"/>
            <w:bottom w:val="none" w:sz="0" w:space="0" w:color="auto"/>
            <w:right w:val="none" w:sz="0" w:space="0" w:color="auto"/>
          </w:divBdr>
        </w:div>
        <w:div w:id="610206836">
          <w:marLeft w:val="640"/>
          <w:marRight w:val="0"/>
          <w:marTop w:val="0"/>
          <w:marBottom w:val="0"/>
          <w:divBdr>
            <w:top w:val="none" w:sz="0" w:space="0" w:color="auto"/>
            <w:left w:val="none" w:sz="0" w:space="0" w:color="auto"/>
            <w:bottom w:val="none" w:sz="0" w:space="0" w:color="auto"/>
            <w:right w:val="none" w:sz="0" w:space="0" w:color="auto"/>
          </w:divBdr>
        </w:div>
        <w:div w:id="1343825397">
          <w:marLeft w:val="640"/>
          <w:marRight w:val="0"/>
          <w:marTop w:val="0"/>
          <w:marBottom w:val="0"/>
          <w:divBdr>
            <w:top w:val="none" w:sz="0" w:space="0" w:color="auto"/>
            <w:left w:val="none" w:sz="0" w:space="0" w:color="auto"/>
            <w:bottom w:val="none" w:sz="0" w:space="0" w:color="auto"/>
            <w:right w:val="none" w:sz="0" w:space="0" w:color="auto"/>
          </w:divBdr>
        </w:div>
        <w:div w:id="918173511">
          <w:marLeft w:val="640"/>
          <w:marRight w:val="0"/>
          <w:marTop w:val="0"/>
          <w:marBottom w:val="0"/>
          <w:divBdr>
            <w:top w:val="none" w:sz="0" w:space="0" w:color="auto"/>
            <w:left w:val="none" w:sz="0" w:space="0" w:color="auto"/>
            <w:bottom w:val="none" w:sz="0" w:space="0" w:color="auto"/>
            <w:right w:val="none" w:sz="0" w:space="0" w:color="auto"/>
          </w:divBdr>
        </w:div>
        <w:div w:id="1195540391">
          <w:marLeft w:val="640"/>
          <w:marRight w:val="0"/>
          <w:marTop w:val="0"/>
          <w:marBottom w:val="0"/>
          <w:divBdr>
            <w:top w:val="none" w:sz="0" w:space="0" w:color="auto"/>
            <w:left w:val="none" w:sz="0" w:space="0" w:color="auto"/>
            <w:bottom w:val="none" w:sz="0" w:space="0" w:color="auto"/>
            <w:right w:val="none" w:sz="0" w:space="0" w:color="auto"/>
          </w:divBdr>
        </w:div>
        <w:div w:id="1640189433">
          <w:marLeft w:val="640"/>
          <w:marRight w:val="0"/>
          <w:marTop w:val="0"/>
          <w:marBottom w:val="0"/>
          <w:divBdr>
            <w:top w:val="none" w:sz="0" w:space="0" w:color="auto"/>
            <w:left w:val="none" w:sz="0" w:space="0" w:color="auto"/>
            <w:bottom w:val="none" w:sz="0" w:space="0" w:color="auto"/>
            <w:right w:val="none" w:sz="0" w:space="0" w:color="auto"/>
          </w:divBdr>
        </w:div>
        <w:div w:id="1985088663">
          <w:marLeft w:val="640"/>
          <w:marRight w:val="0"/>
          <w:marTop w:val="0"/>
          <w:marBottom w:val="0"/>
          <w:divBdr>
            <w:top w:val="none" w:sz="0" w:space="0" w:color="auto"/>
            <w:left w:val="none" w:sz="0" w:space="0" w:color="auto"/>
            <w:bottom w:val="none" w:sz="0" w:space="0" w:color="auto"/>
            <w:right w:val="none" w:sz="0" w:space="0" w:color="auto"/>
          </w:divBdr>
        </w:div>
        <w:div w:id="324625151">
          <w:marLeft w:val="640"/>
          <w:marRight w:val="0"/>
          <w:marTop w:val="0"/>
          <w:marBottom w:val="0"/>
          <w:divBdr>
            <w:top w:val="none" w:sz="0" w:space="0" w:color="auto"/>
            <w:left w:val="none" w:sz="0" w:space="0" w:color="auto"/>
            <w:bottom w:val="none" w:sz="0" w:space="0" w:color="auto"/>
            <w:right w:val="none" w:sz="0" w:space="0" w:color="auto"/>
          </w:divBdr>
        </w:div>
        <w:div w:id="1885095004">
          <w:marLeft w:val="640"/>
          <w:marRight w:val="0"/>
          <w:marTop w:val="0"/>
          <w:marBottom w:val="0"/>
          <w:divBdr>
            <w:top w:val="none" w:sz="0" w:space="0" w:color="auto"/>
            <w:left w:val="none" w:sz="0" w:space="0" w:color="auto"/>
            <w:bottom w:val="none" w:sz="0" w:space="0" w:color="auto"/>
            <w:right w:val="none" w:sz="0" w:space="0" w:color="auto"/>
          </w:divBdr>
        </w:div>
        <w:div w:id="196966792">
          <w:marLeft w:val="640"/>
          <w:marRight w:val="0"/>
          <w:marTop w:val="0"/>
          <w:marBottom w:val="0"/>
          <w:divBdr>
            <w:top w:val="none" w:sz="0" w:space="0" w:color="auto"/>
            <w:left w:val="none" w:sz="0" w:space="0" w:color="auto"/>
            <w:bottom w:val="none" w:sz="0" w:space="0" w:color="auto"/>
            <w:right w:val="none" w:sz="0" w:space="0" w:color="auto"/>
          </w:divBdr>
        </w:div>
        <w:div w:id="1923222993">
          <w:marLeft w:val="640"/>
          <w:marRight w:val="0"/>
          <w:marTop w:val="0"/>
          <w:marBottom w:val="0"/>
          <w:divBdr>
            <w:top w:val="none" w:sz="0" w:space="0" w:color="auto"/>
            <w:left w:val="none" w:sz="0" w:space="0" w:color="auto"/>
            <w:bottom w:val="none" w:sz="0" w:space="0" w:color="auto"/>
            <w:right w:val="none" w:sz="0" w:space="0" w:color="auto"/>
          </w:divBdr>
        </w:div>
        <w:div w:id="72818591">
          <w:marLeft w:val="640"/>
          <w:marRight w:val="0"/>
          <w:marTop w:val="0"/>
          <w:marBottom w:val="0"/>
          <w:divBdr>
            <w:top w:val="none" w:sz="0" w:space="0" w:color="auto"/>
            <w:left w:val="none" w:sz="0" w:space="0" w:color="auto"/>
            <w:bottom w:val="none" w:sz="0" w:space="0" w:color="auto"/>
            <w:right w:val="none" w:sz="0" w:space="0" w:color="auto"/>
          </w:divBdr>
        </w:div>
        <w:div w:id="736054669">
          <w:marLeft w:val="640"/>
          <w:marRight w:val="0"/>
          <w:marTop w:val="0"/>
          <w:marBottom w:val="0"/>
          <w:divBdr>
            <w:top w:val="none" w:sz="0" w:space="0" w:color="auto"/>
            <w:left w:val="none" w:sz="0" w:space="0" w:color="auto"/>
            <w:bottom w:val="none" w:sz="0" w:space="0" w:color="auto"/>
            <w:right w:val="none" w:sz="0" w:space="0" w:color="auto"/>
          </w:divBdr>
        </w:div>
        <w:div w:id="752312190">
          <w:marLeft w:val="640"/>
          <w:marRight w:val="0"/>
          <w:marTop w:val="0"/>
          <w:marBottom w:val="0"/>
          <w:divBdr>
            <w:top w:val="none" w:sz="0" w:space="0" w:color="auto"/>
            <w:left w:val="none" w:sz="0" w:space="0" w:color="auto"/>
            <w:bottom w:val="none" w:sz="0" w:space="0" w:color="auto"/>
            <w:right w:val="none" w:sz="0" w:space="0" w:color="auto"/>
          </w:divBdr>
        </w:div>
        <w:div w:id="2016951427">
          <w:marLeft w:val="640"/>
          <w:marRight w:val="0"/>
          <w:marTop w:val="0"/>
          <w:marBottom w:val="0"/>
          <w:divBdr>
            <w:top w:val="none" w:sz="0" w:space="0" w:color="auto"/>
            <w:left w:val="none" w:sz="0" w:space="0" w:color="auto"/>
            <w:bottom w:val="none" w:sz="0" w:space="0" w:color="auto"/>
            <w:right w:val="none" w:sz="0" w:space="0" w:color="auto"/>
          </w:divBdr>
        </w:div>
        <w:div w:id="2103066027">
          <w:marLeft w:val="640"/>
          <w:marRight w:val="0"/>
          <w:marTop w:val="0"/>
          <w:marBottom w:val="0"/>
          <w:divBdr>
            <w:top w:val="none" w:sz="0" w:space="0" w:color="auto"/>
            <w:left w:val="none" w:sz="0" w:space="0" w:color="auto"/>
            <w:bottom w:val="none" w:sz="0" w:space="0" w:color="auto"/>
            <w:right w:val="none" w:sz="0" w:space="0" w:color="auto"/>
          </w:divBdr>
        </w:div>
        <w:div w:id="1679505643">
          <w:marLeft w:val="640"/>
          <w:marRight w:val="0"/>
          <w:marTop w:val="0"/>
          <w:marBottom w:val="0"/>
          <w:divBdr>
            <w:top w:val="none" w:sz="0" w:space="0" w:color="auto"/>
            <w:left w:val="none" w:sz="0" w:space="0" w:color="auto"/>
            <w:bottom w:val="none" w:sz="0" w:space="0" w:color="auto"/>
            <w:right w:val="none" w:sz="0" w:space="0" w:color="auto"/>
          </w:divBdr>
        </w:div>
        <w:div w:id="655501460">
          <w:marLeft w:val="640"/>
          <w:marRight w:val="0"/>
          <w:marTop w:val="0"/>
          <w:marBottom w:val="0"/>
          <w:divBdr>
            <w:top w:val="none" w:sz="0" w:space="0" w:color="auto"/>
            <w:left w:val="none" w:sz="0" w:space="0" w:color="auto"/>
            <w:bottom w:val="none" w:sz="0" w:space="0" w:color="auto"/>
            <w:right w:val="none" w:sz="0" w:space="0" w:color="auto"/>
          </w:divBdr>
        </w:div>
        <w:div w:id="1264340698">
          <w:marLeft w:val="640"/>
          <w:marRight w:val="0"/>
          <w:marTop w:val="0"/>
          <w:marBottom w:val="0"/>
          <w:divBdr>
            <w:top w:val="none" w:sz="0" w:space="0" w:color="auto"/>
            <w:left w:val="none" w:sz="0" w:space="0" w:color="auto"/>
            <w:bottom w:val="none" w:sz="0" w:space="0" w:color="auto"/>
            <w:right w:val="none" w:sz="0" w:space="0" w:color="auto"/>
          </w:divBdr>
        </w:div>
        <w:div w:id="555362141">
          <w:marLeft w:val="640"/>
          <w:marRight w:val="0"/>
          <w:marTop w:val="0"/>
          <w:marBottom w:val="0"/>
          <w:divBdr>
            <w:top w:val="none" w:sz="0" w:space="0" w:color="auto"/>
            <w:left w:val="none" w:sz="0" w:space="0" w:color="auto"/>
            <w:bottom w:val="none" w:sz="0" w:space="0" w:color="auto"/>
            <w:right w:val="none" w:sz="0" w:space="0" w:color="auto"/>
          </w:divBdr>
        </w:div>
        <w:div w:id="463668544">
          <w:marLeft w:val="640"/>
          <w:marRight w:val="0"/>
          <w:marTop w:val="0"/>
          <w:marBottom w:val="0"/>
          <w:divBdr>
            <w:top w:val="none" w:sz="0" w:space="0" w:color="auto"/>
            <w:left w:val="none" w:sz="0" w:space="0" w:color="auto"/>
            <w:bottom w:val="none" w:sz="0" w:space="0" w:color="auto"/>
            <w:right w:val="none" w:sz="0" w:space="0" w:color="auto"/>
          </w:divBdr>
        </w:div>
        <w:div w:id="1909727519">
          <w:marLeft w:val="640"/>
          <w:marRight w:val="0"/>
          <w:marTop w:val="0"/>
          <w:marBottom w:val="0"/>
          <w:divBdr>
            <w:top w:val="none" w:sz="0" w:space="0" w:color="auto"/>
            <w:left w:val="none" w:sz="0" w:space="0" w:color="auto"/>
            <w:bottom w:val="none" w:sz="0" w:space="0" w:color="auto"/>
            <w:right w:val="none" w:sz="0" w:space="0" w:color="auto"/>
          </w:divBdr>
        </w:div>
        <w:div w:id="1123842543">
          <w:marLeft w:val="640"/>
          <w:marRight w:val="0"/>
          <w:marTop w:val="0"/>
          <w:marBottom w:val="0"/>
          <w:divBdr>
            <w:top w:val="none" w:sz="0" w:space="0" w:color="auto"/>
            <w:left w:val="none" w:sz="0" w:space="0" w:color="auto"/>
            <w:bottom w:val="none" w:sz="0" w:space="0" w:color="auto"/>
            <w:right w:val="none" w:sz="0" w:space="0" w:color="auto"/>
          </w:divBdr>
        </w:div>
        <w:div w:id="1765419375">
          <w:marLeft w:val="640"/>
          <w:marRight w:val="0"/>
          <w:marTop w:val="0"/>
          <w:marBottom w:val="0"/>
          <w:divBdr>
            <w:top w:val="none" w:sz="0" w:space="0" w:color="auto"/>
            <w:left w:val="none" w:sz="0" w:space="0" w:color="auto"/>
            <w:bottom w:val="none" w:sz="0" w:space="0" w:color="auto"/>
            <w:right w:val="none" w:sz="0" w:space="0" w:color="auto"/>
          </w:divBdr>
        </w:div>
        <w:div w:id="513417681">
          <w:marLeft w:val="640"/>
          <w:marRight w:val="0"/>
          <w:marTop w:val="0"/>
          <w:marBottom w:val="0"/>
          <w:divBdr>
            <w:top w:val="none" w:sz="0" w:space="0" w:color="auto"/>
            <w:left w:val="none" w:sz="0" w:space="0" w:color="auto"/>
            <w:bottom w:val="none" w:sz="0" w:space="0" w:color="auto"/>
            <w:right w:val="none" w:sz="0" w:space="0" w:color="auto"/>
          </w:divBdr>
        </w:div>
        <w:div w:id="1438522779">
          <w:marLeft w:val="640"/>
          <w:marRight w:val="0"/>
          <w:marTop w:val="0"/>
          <w:marBottom w:val="0"/>
          <w:divBdr>
            <w:top w:val="none" w:sz="0" w:space="0" w:color="auto"/>
            <w:left w:val="none" w:sz="0" w:space="0" w:color="auto"/>
            <w:bottom w:val="none" w:sz="0" w:space="0" w:color="auto"/>
            <w:right w:val="none" w:sz="0" w:space="0" w:color="auto"/>
          </w:divBdr>
        </w:div>
        <w:div w:id="1145508811">
          <w:marLeft w:val="640"/>
          <w:marRight w:val="0"/>
          <w:marTop w:val="0"/>
          <w:marBottom w:val="0"/>
          <w:divBdr>
            <w:top w:val="none" w:sz="0" w:space="0" w:color="auto"/>
            <w:left w:val="none" w:sz="0" w:space="0" w:color="auto"/>
            <w:bottom w:val="none" w:sz="0" w:space="0" w:color="auto"/>
            <w:right w:val="none" w:sz="0" w:space="0" w:color="auto"/>
          </w:divBdr>
        </w:div>
        <w:div w:id="1344087853">
          <w:marLeft w:val="640"/>
          <w:marRight w:val="0"/>
          <w:marTop w:val="0"/>
          <w:marBottom w:val="0"/>
          <w:divBdr>
            <w:top w:val="none" w:sz="0" w:space="0" w:color="auto"/>
            <w:left w:val="none" w:sz="0" w:space="0" w:color="auto"/>
            <w:bottom w:val="none" w:sz="0" w:space="0" w:color="auto"/>
            <w:right w:val="none" w:sz="0" w:space="0" w:color="auto"/>
          </w:divBdr>
        </w:div>
        <w:div w:id="218631656">
          <w:marLeft w:val="640"/>
          <w:marRight w:val="0"/>
          <w:marTop w:val="0"/>
          <w:marBottom w:val="0"/>
          <w:divBdr>
            <w:top w:val="none" w:sz="0" w:space="0" w:color="auto"/>
            <w:left w:val="none" w:sz="0" w:space="0" w:color="auto"/>
            <w:bottom w:val="none" w:sz="0" w:space="0" w:color="auto"/>
            <w:right w:val="none" w:sz="0" w:space="0" w:color="auto"/>
          </w:divBdr>
        </w:div>
        <w:div w:id="392504967">
          <w:marLeft w:val="640"/>
          <w:marRight w:val="0"/>
          <w:marTop w:val="0"/>
          <w:marBottom w:val="0"/>
          <w:divBdr>
            <w:top w:val="none" w:sz="0" w:space="0" w:color="auto"/>
            <w:left w:val="none" w:sz="0" w:space="0" w:color="auto"/>
            <w:bottom w:val="none" w:sz="0" w:space="0" w:color="auto"/>
            <w:right w:val="none" w:sz="0" w:space="0" w:color="auto"/>
          </w:divBdr>
        </w:div>
        <w:div w:id="674109128">
          <w:marLeft w:val="640"/>
          <w:marRight w:val="0"/>
          <w:marTop w:val="0"/>
          <w:marBottom w:val="0"/>
          <w:divBdr>
            <w:top w:val="none" w:sz="0" w:space="0" w:color="auto"/>
            <w:left w:val="none" w:sz="0" w:space="0" w:color="auto"/>
            <w:bottom w:val="none" w:sz="0" w:space="0" w:color="auto"/>
            <w:right w:val="none" w:sz="0" w:space="0" w:color="auto"/>
          </w:divBdr>
        </w:div>
        <w:div w:id="407116640">
          <w:marLeft w:val="640"/>
          <w:marRight w:val="0"/>
          <w:marTop w:val="0"/>
          <w:marBottom w:val="0"/>
          <w:divBdr>
            <w:top w:val="none" w:sz="0" w:space="0" w:color="auto"/>
            <w:left w:val="none" w:sz="0" w:space="0" w:color="auto"/>
            <w:bottom w:val="none" w:sz="0" w:space="0" w:color="auto"/>
            <w:right w:val="none" w:sz="0" w:space="0" w:color="auto"/>
          </w:divBdr>
        </w:div>
        <w:div w:id="1277058672">
          <w:marLeft w:val="640"/>
          <w:marRight w:val="0"/>
          <w:marTop w:val="0"/>
          <w:marBottom w:val="0"/>
          <w:divBdr>
            <w:top w:val="none" w:sz="0" w:space="0" w:color="auto"/>
            <w:left w:val="none" w:sz="0" w:space="0" w:color="auto"/>
            <w:bottom w:val="none" w:sz="0" w:space="0" w:color="auto"/>
            <w:right w:val="none" w:sz="0" w:space="0" w:color="auto"/>
          </w:divBdr>
        </w:div>
        <w:div w:id="290328237">
          <w:marLeft w:val="640"/>
          <w:marRight w:val="0"/>
          <w:marTop w:val="0"/>
          <w:marBottom w:val="0"/>
          <w:divBdr>
            <w:top w:val="none" w:sz="0" w:space="0" w:color="auto"/>
            <w:left w:val="none" w:sz="0" w:space="0" w:color="auto"/>
            <w:bottom w:val="none" w:sz="0" w:space="0" w:color="auto"/>
            <w:right w:val="none" w:sz="0" w:space="0" w:color="auto"/>
          </w:divBdr>
        </w:div>
        <w:div w:id="7487525">
          <w:marLeft w:val="640"/>
          <w:marRight w:val="0"/>
          <w:marTop w:val="0"/>
          <w:marBottom w:val="0"/>
          <w:divBdr>
            <w:top w:val="none" w:sz="0" w:space="0" w:color="auto"/>
            <w:left w:val="none" w:sz="0" w:space="0" w:color="auto"/>
            <w:bottom w:val="none" w:sz="0" w:space="0" w:color="auto"/>
            <w:right w:val="none" w:sz="0" w:space="0" w:color="auto"/>
          </w:divBdr>
        </w:div>
        <w:div w:id="1421636183">
          <w:marLeft w:val="640"/>
          <w:marRight w:val="0"/>
          <w:marTop w:val="0"/>
          <w:marBottom w:val="0"/>
          <w:divBdr>
            <w:top w:val="none" w:sz="0" w:space="0" w:color="auto"/>
            <w:left w:val="none" w:sz="0" w:space="0" w:color="auto"/>
            <w:bottom w:val="none" w:sz="0" w:space="0" w:color="auto"/>
            <w:right w:val="none" w:sz="0" w:space="0" w:color="auto"/>
          </w:divBdr>
        </w:div>
        <w:div w:id="666133726">
          <w:marLeft w:val="640"/>
          <w:marRight w:val="0"/>
          <w:marTop w:val="0"/>
          <w:marBottom w:val="0"/>
          <w:divBdr>
            <w:top w:val="none" w:sz="0" w:space="0" w:color="auto"/>
            <w:left w:val="none" w:sz="0" w:space="0" w:color="auto"/>
            <w:bottom w:val="none" w:sz="0" w:space="0" w:color="auto"/>
            <w:right w:val="none" w:sz="0" w:space="0" w:color="auto"/>
          </w:divBdr>
        </w:div>
        <w:div w:id="1090856937">
          <w:marLeft w:val="640"/>
          <w:marRight w:val="0"/>
          <w:marTop w:val="0"/>
          <w:marBottom w:val="0"/>
          <w:divBdr>
            <w:top w:val="none" w:sz="0" w:space="0" w:color="auto"/>
            <w:left w:val="none" w:sz="0" w:space="0" w:color="auto"/>
            <w:bottom w:val="none" w:sz="0" w:space="0" w:color="auto"/>
            <w:right w:val="none" w:sz="0" w:space="0" w:color="auto"/>
          </w:divBdr>
        </w:div>
        <w:div w:id="451704651">
          <w:marLeft w:val="640"/>
          <w:marRight w:val="0"/>
          <w:marTop w:val="0"/>
          <w:marBottom w:val="0"/>
          <w:divBdr>
            <w:top w:val="none" w:sz="0" w:space="0" w:color="auto"/>
            <w:left w:val="none" w:sz="0" w:space="0" w:color="auto"/>
            <w:bottom w:val="none" w:sz="0" w:space="0" w:color="auto"/>
            <w:right w:val="none" w:sz="0" w:space="0" w:color="auto"/>
          </w:divBdr>
        </w:div>
        <w:div w:id="402945693">
          <w:marLeft w:val="640"/>
          <w:marRight w:val="0"/>
          <w:marTop w:val="0"/>
          <w:marBottom w:val="0"/>
          <w:divBdr>
            <w:top w:val="none" w:sz="0" w:space="0" w:color="auto"/>
            <w:left w:val="none" w:sz="0" w:space="0" w:color="auto"/>
            <w:bottom w:val="none" w:sz="0" w:space="0" w:color="auto"/>
            <w:right w:val="none" w:sz="0" w:space="0" w:color="auto"/>
          </w:divBdr>
        </w:div>
        <w:div w:id="182090630">
          <w:marLeft w:val="640"/>
          <w:marRight w:val="0"/>
          <w:marTop w:val="0"/>
          <w:marBottom w:val="0"/>
          <w:divBdr>
            <w:top w:val="none" w:sz="0" w:space="0" w:color="auto"/>
            <w:left w:val="none" w:sz="0" w:space="0" w:color="auto"/>
            <w:bottom w:val="none" w:sz="0" w:space="0" w:color="auto"/>
            <w:right w:val="none" w:sz="0" w:space="0" w:color="auto"/>
          </w:divBdr>
        </w:div>
        <w:div w:id="2089573082">
          <w:marLeft w:val="640"/>
          <w:marRight w:val="0"/>
          <w:marTop w:val="0"/>
          <w:marBottom w:val="0"/>
          <w:divBdr>
            <w:top w:val="none" w:sz="0" w:space="0" w:color="auto"/>
            <w:left w:val="none" w:sz="0" w:space="0" w:color="auto"/>
            <w:bottom w:val="none" w:sz="0" w:space="0" w:color="auto"/>
            <w:right w:val="none" w:sz="0" w:space="0" w:color="auto"/>
          </w:divBdr>
        </w:div>
        <w:div w:id="2116318879">
          <w:marLeft w:val="640"/>
          <w:marRight w:val="0"/>
          <w:marTop w:val="0"/>
          <w:marBottom w:val="0"/>
          <w:divBdr>
            <w:top w:val="none" w:sz="0" w:space="0" w:color="auto"/>
            <w:left w:val="none" w:sz="0" w:space="0" w:color="auto"/>
            <w:bottom w:val="none" w:sz="0" w:space="0" w:color="auto"/>
            <w:right w:val="none" w:sz="0" w:space="0" w:color="auto"/>
          </w:divBdr>
        </w:div>
        <w:div w:id="1387946005">
          <w:marLeft w:val="640"/>
          <w:marRight w:val="0"/>
          <w:marTop w:val="0"/>
          <w:marBottom w:val="0"/>
          <w:divBdr>
            <w:top w:val="none" w:sz="0" w:space="0" w:color="auto"/>
            <w:left w:val="none" w:sz="0" w:space="0" w:color="auto"/>
            <w:bottom w:val="none" w:sz="0" w:space="0" w:color="auto"/>
            <w:right w:val="none" w:sz="0" w:space="0" w:color="auto"/>
          </w:divBdr>
        </w:div>
        <w:div w:id="690303302">
          <w:marLeft w:val="640"/>
          <w:marRight w:val="0"/>
          <w:marTop w:val="0"/>
          <w:marBottom w:val="0"/>
          <w:divBdr>
            <w:top w:val="none" w:sz="0" w:space="0" w:color="auto"/>
            <w:left w:val="none" w:sz="0" w:space="0" w:color="auto"/>
            <w:bottom w:val="none" w:sz="0" w:space="0" w:color="auto"/>
            <w:right w:val="none" w:sz="0" w:space="0" w:color="auto"/>
          </w:divBdr>
        </w:div>
        <w:div w:id="1577786273">
          <w:marLeft w:val="640"/>
          <w:marRight w:val="0"/>
          <w:marTop w:val="0"/>
          <w:marBottom w:val="0"/>
          <w:divBdr>
            <w:top w:val="none" w:sz="0" w:space="0" w:color="auto"/>
            <w:left w:val="none" w:sz="0" w:space="0" w:color="auto"/>
            <w:bottom w:val="none" w:sz="0" w:space="0" w:color="auto"/>
            <w:right w:val="none" w:sz="0" w:space="0" w:color="auto"/>
          </w:divBdr>
        </w:div>
        <w:div w:id="1949266001">
          <w:marLeft w:val="640"/>
          <w:marRight w:val="0"/>
          <w:marTop w:val="0"/>
          <w:marBottom w:val="0"/>
          <w:divBdr>
            <w:top w:val="none" w:sz="0" w:space="0" w:color="auto"/>
            <w:left w:val="none" w:sz="0" w:space="0" w:color="auto"/>
            <w:bottom w:val="none" w:sz="0" w:space="0" w:color="auto"/>
            <w:right w:val="none" w:sz="0" w:space="0" w:color="auto"/>
          </w:divBdr>
        </w:div>
        <w:div w:id="2104914316">
          <w:marLeft w:val="640"/>
          <w:marRight w:val="0"/>
          <w:marTop w:val="0"/>
          <w:marBottom w:val="0"/>
          <w:divBdr>
            <w:top w:val="none" w:sz="0" w:space="0" w:color="auto"/>
            <w:left w:val="none" w:sz="0" w:space="0" w:color="auto"/>
            <w:bottom w:val="none" w:sz="0" w:space="0" w:color="auto"/>
            <w:right w:val="none" w:sz="0" w:space="0" w:color="auto"/>
          </w:divBdr>
        </w:div>
        <w:div w:id="667640358">
          <w:marLeft w:val="640"/>
          <w:marRight w:val="0"/>
          <w:marTop w:val="0"/>
          <w:marBottom w:val="0"/>
          <w:divBdr>
            <w:top w:val="none" w:sz="0" w:space="0" w:color="auto"/>
            <w:left w:val="none" w:sz="0" w:space="0" w:color="auto"/>
            <w:bottom w:val="none" w:sz="0" w:space="0" w:color="auto"/>
            <w:right w:val="none" w:sz="0" w:space="0" w:color="auto"/>
          </w:divBdr>
        </w:div>
        <w:div w:id="1850176633">
          <w:marLeft w:val="640"/>
          <w:marRight w:val="0"/>
          <w:marTop w:val="0"/>
          <w:marBottom w:val="0"/>
          <w:divBdr>
            <w:top w:val="none" w:sz="0" w:space="0" w:color="auto"/>
            <w:left w:val="none" w:sz="0" w:space="0" w:color="auto"/>
            <w:bottom w:val="none" w:sz="0" w:space="0" w:color="auto"/>
            <w:right w:val="none" w:sz="0" w:space="0" w:color="auto"/>
          </w:divBdr>
        </w:div>
        <w:div w:id="2099860346">
          <w:marLeft w:val="640"/>
          <w:marRight w:val="0"/>
          <w:marTop w:val="0"/>
          <w:marBottom w:val="0"/>
          <w:divBdr>
            <w:top w:val="none" w:sz="0" w:space="0" w:color="auto"/>
            <w:left w:val="none" w:sz="0" w:space="0" w:color="auto"/>
            <w:bottom w:val="none" w:sz="0" w:space="0" w:color="auto"/>
            <w:right w:val="none" w:sz="0" w:space="0" w:color="auto"/>
          </w:divBdr>
        </w:div>
        <w:div w:id="464469599">
          <w:marLeft w:val="640"/>
          <w:marRight w:val="0"/>
          <w:marTop w:val="0"/>
          <w:marBottom w:val="0"/>
          <w:divBdr>
            <w:top w:val="none" w:sz="0" w:space="0" w:color="auto"/>
            <w:left w:val="none" w:sz="0" w:space="0" w:color="auto"/>
            <w:bottom w:val="none" w:sz="0" w:space="0" w:color="auto"/>
            <w:right w:val="none" w:sz="0" w:space="0" w:color="auto"/>
          </w:divBdr>
        </w:div>
        <w:div w:id="1439905127">
          <w:marLeft w:val="640"/>
          <w:marRight w:val="0"/>
          <w:marTop w:val="0"/>
          <w:marBottom w:val="0"/>
          <w:divBdr>
            <w:top w:val="none" w:sz="0" w:space="0" w:color="auto"/>
            <w:left w:val="none" w:sz="0" w:space="0" w:color="auto"/>
            <w:bottom w:val="none" w:sz="0" w:space="0" w:color="auto"/>
            <w:right w:val="none" w:sz="0" w:space="0" w:color="auto"/>
          </w:divBdr>
        </w:div>
        <w:div w:id="1496724832">
          <w:marLeft w:val="640"/>
          <w:marRight w:val="0"/>
          <w:marTop w:val="0"/>
          <w:marBottom w:val="0"/>
          <w:divBdr>
            <w:top w:val="none" w:sz="0" w:space="0" w:color="auto"/>
            <w:left w:val="none" w:sz="0" w:space="0" w:color="auto"/>
            <w:bottom w:val="none" w:sz="0" w:space="0" w:color="auto"/>
            <w:right w:val="none" w:sz="0" w:space="0" w:color="auto"/>
          </w:divBdr>
        </w:div>
        <w:div w:id="1058895745">
          <w:marLeft w:val="640"/>
          <w:marRight w:val="0"/>
          <w:marTop w:val="0"/>
          <w:marBottom w:val="0"/>
          <w:divBdr>
            <w:top w:val="none" w:sz="0" w:space="0" w:color="auto"/>
            <w:left w:val="none" w:sz="0" w:space="0" w:color="auto"/>
            <w:bottom w:val="none" w:sz="0" w:space="0" w:color="auto"/>
            <w:right w:val="none" w:sz="0" w:space="0" w:color="auto"/>
          </w:divBdr>
        </w:div>
        <w:div w:id="1063673411">
          <w:marLeft w:val="640"/>
          <w:marRight w:val="0"/>
          <w:marTop w:val="0"/>
          <w:marBottom w:val="0"/>
          <w:divBdr>
            <w:top w:val="none" w:sz="0" w:space="0" w:color="auto"/>
            <w:left w:val="none" w:sz="0" w:space="0" w:color="auto"/>
            <w:bottom w:val="none" w:sz="0" w:space="0" w:color="auto"/>
            <w:right w:val="none" w:sz="0" w:space="0" w:color="auto"/>
          </w:divBdr>
        </w:div>
        <w:div w:id="1555585160">
          <w:marLeft w:val="640"/>
          <w:marRight w:val="0"/>
          <w:marTop w:val="0"/>
          <w:marBottom w:val="0"/>
          <w:divBdr>
            <w:top w:val="none" w:sz="0" w:space="0" w:color="auto"/>
            <w:left w:val="none" w:sz="0" w:space="0" w:color="auto"/>
            <w:bottom w:val="none" w:sz="0" w:space="0" w:color="auto"/>
            <w:right w:val="none" w:sz="0" w:space="0" w:color="auto"/>
          </w:divBdr>
        </w:div>
        <w:div w:id="66658904">
          <w:marLeft w:val="640"/>
          <w:marRight w:val="0"/>
          <w:marTop w:val="0"/>
          <w:marBottom w:val="0"/>
          <w:divBdr>
            <w:top w:val="none" w:sz="0" w:space="0" w:color="auto"/>
            <w:left w:val="none" w:sz="0" w:space="0" w:color="auto"/>
            <w:bottom w:val="none" w:sz="0" w:space="0" w:color="auto"/>
            <w:right w:val="none" w:sz="0" w:space="0" w:color="auto"/>
          </w:divBdr>
        </w:div>
      </w:divsChild>
    </w:div>
    <w:div w:id="239027300">
      <w:bodyDiv w:val="1"/>
      <w:marLeft w:val="0"/>
      <w:marRight w:val="0"/>
      <w:marTop w:val="0"/>
      <w:marBottom w:val="0"/>
      <w:divBdr>
        <w:top w:val="none" w:sz="0" w:space="0" w:color="auto"/>
        <w:left w:val="none" w:sz="0" w:space="0" w:color="auto"/>
        <w:bottom w:val="none" w:sz="0" w:space="0" w:color="auto"/>
        <w:right w:val="none" w:sz="0" w:space="0" w:color="auto"/>
      </w:divBdr>
      <w:divsChild>
        <w:div w:id="993290105">
          <w:marLeft w:val="640"/>
          <w:marRight w:val="0"/>
          <w:marTop w:val="0"/>
          <w:marBottom w:val="0"/>
          <w:divBdr>
            <w:top w:val="none" w:sz="0" w:space="0" w:color="auto"/>
            <w:left w:val="none" w:sz="0" w:space="0" w:color="auto"/>
            <w:bottom w:val="none" w:sz="0" w:space="0" w:color="auto"/>
            <w:right w:val="none" w:sz="0" w:space="0" w:color="auto"/>
          </w:divBdr>
        </w:div>
        <w:div w:id="1134522602">
          <w:marLeft w:val="640"/>
          <w:marRight w:val="0"/>
          <w:marTop w:val="0"/>
          <w:marBottom w:val="0"/>
          <w:divBdr>
            <w:top w:val="none" w:sz="0" w:space="0" w:color="auto"/>
            <w:left w:val="none" w:sz="0" w:space="0" w:color="auto"/>
            <w:bottom w:val="none" w:sz="0" w:space="0" w:color="auto"/>
            <w:right w:val="none" w:sz="0" w:space="0" w:color="auto"/>
          </w:divBdr>
        </w:div>
        <w:div w:id="1938754404">
          <w:marLeft w:val="640"/>
          <w:marRight w:val="0"/>
          <w:marTop w:val="0"/>
          <w:marBottom w:val="0"/>
          <w:divBdr>
            <w:top w:val="none" w:sz="0" w:space="0" w:color="auto"/>
            <w:left w:val="none" w:sz="0" w:space="0" w:color="auto"/>
            <w:bottom w:val="none" w:sz="0" w:space="0" w:color="auto"/>
            <w:right w:val="none" w:sz="0" w:space="0" w:color="auto"/>
          </w:divBdr>
        </w:div>
        <w:div w:id="1945842711">
          <w:marLeft w:val="640"/>
          <w:marRight w:val="0"/>
          <w:marTop w:val="0"/>
          <w:marBottom w:val="0"/>
          <w:divBdr>
            <w:top w:val="none" w:sz="0" w:space="0" w:color="auto"/>
            <w:left w:val="none" w:sz="0" w:space="0" w:color="auto"/>
            <w:bottom w:val="none" w:sz="0" w:space="0" w:color="auto"/>
            <w:right w:val="none" w:sz="0" w:space="0" w:color="auto"/>
          </w:divBdr>
        </w:div>
        <w:div w:id="1966693233">
          <w:marLeft w:val="640"/>
          <w:marRight w:val="0"/>
          <w:marTop w:val="0"/>
          <w:marBottom w:val="0"/>
          <w:divBdr>
            <w:top w:val="none" w:sz="0" w:space="0" w:color="auto"/>
            <w:left w:val="none" w:sz="0" w:space="0" w:color="auto"/>
            <w:bottom w:val="none" w:sz="0" w:space="0" w:color="auto"/>
            <w:right w:val="none" w:sz="0" w:space="0" w:color="auto"/>
          </w:divBdr>
        </w:div>
        <w:div w:id="707603830">
          <w:marLeft w:val="640"/>
          <w:marRight w:val="0"/>
          <w:marTop w:val="0"/>
          <w:marBottom w:val="0"/>
          <w:divBdr>
            <w:top w:val="none" w:sz="0" w:space="0" w:color="auto"/>
            <w:left w:val="none" w:sz="0" w:space="0" w:color="auto"/>
            <w:bottom w:val="none" w:sz="0" w:space="0" w:color="auto"/>
            <w:right w:val="none" w:sz="0" w:space="0" w:color="auto"/>
          </w:divBdr>
        </w:div>
        <w:div w:id="408623862">
          <w:marLeft w:val="640"/>
          <w:marRight w:val="0"/>
          <w:marTop w:val="0"/>
          <w:marBottom w:val="0"/>
          <w:divBdr>
            <w:top w:val="none" w:sz="0" w:space="0" w:color="auto"/>
            <w:left w:val="none" w:sz="0" w:space="0" w:color="auto"/>
            <w:bottom w:val="none" w:sz="0" w:space="0" w:color="auto"/>
            <w:right w:val="none" w:sz="0" w:space="0" w:color="auto"/>
          </w:divBdr>
        </w:div>
        <w:div w:id="1815098212">
          <w:marLeft w:val="640"/>
          <w:marRight w:val="0"/>
          <w:marTop w:val="0"/>
          <w:marBottom w:val="0"/>
          <w:divBdr>
            <w:top w:val="none" w:sz="0" w:space="0" w:color="auto"/>
            <w:left w:val="none" w:sz="0" w:space="0" w:color="auto"/>
            <w:bottom w:val="none" w:sz="0" w:space="0" w:color="auto"/>
            <w:right w:val="none" w:sz="0" w:space="0" w:color="auto"/>
          </w:divBdr>
        </w:div>
        <w:div w:id="224486117">
          <w:marLeft w:val="640"/>
          <w:marRight w:val="0"/>
          <w:marTop w:val="0"/>
          <w:marBottom w:val="0"/>
          <w:divBdr>
            <w:top w:val="none" w:sz="0" w:space="0" w:color="auto"/>
            <w:left w:val="none" w:sz="0" w:space="0" w:color="auto"/>
            <w:bottom w:val="none" w:sz="0" w:space="0" w:color="auto"/>
            <w:right w:val="none" w:sz="0" w:space="0" w:color="auto"/>
          </w:divBdr>
        </w:div>
        <w:div w:id="357194961">
          <w:marLeft w:val="640"/>
          <w:marRight w:val="0"/>
          <w:marTop w:val="0"/>
          <w:marBottom w:val="0"/>
          <w:divBdr>
            <w:top w:val="none" w:sz="0" w:space="0" w:color="auto"/>
            <w:left w:val="none" w:sz="0" w:space="0" w:color="auto"/>
            <w:bottom w:val="none" w:sz="0" w:space="0" w:color="auto"/>
            <w:right w:val="none" w:sz="0" w:space="0" w:color="auto"/>
          </w:divBdr>
        </w:div>
        <w:div w:id="1418283543">
          <w:marLeft w:val="640"/>
          <w:marRight w:val="0"/>
          <w:marTop w:val="0"/>
          <w:marBottom w:val="0"/>
          <w:divBdr>
            <w:top w:val="none" w:sz="0" w:space="0" w:color="auto"/>
            <w:left w:val="none" w:sz="0" w:space="0" w:color="auto"/>
            <w:bottom w:val="none" w:sz="0" w:space="0" w:color="auto"/>
            <w:right w:val="none" w:sz="0" w:space="0" w:color="auto"/>
          </w:divBdr>
        </w:div>
        <w:div w:id="32269533">
          <w:marLeft w:val="640"/>
          <w:marRight w:val="0"/>
          <w:marTop w:val="0"/>
          <w:marBottom w:val="0"/>
          <w:divBdr>
            <w:top w:val="none" w:sz="0" w:space="0" w:color="auto"/>
            <w:left w:val="none" w:sz="0" w:space="0" w:color="auto"/>
            <w:bottom w:val="none" w:sz="0" w:space="0" w:color="auto"/>
            <w:right w:val="none" w:sz="0" w:space="0" w:color="auto"/>
          </w:divBdr>
        </w:div>
        <w:div w:id="524057624">
          <w:marLeft w:val="640"/>
          <w:marRight w:val="0"/>
          <w:marTop w:val="0"/>
          <w:marBottom w:val="0"/>
          <w:divBdr>
            <w:top w:val="none" w:sz="0" w:space="0" w:color="auto"/>
            <w:left w:val="none" w:sz="0" w:space="0" w:color="auto"/>
            <w:bottom w:val="none" w:sz="0" w:space="0" w:color="auto"/>
            <w:right w:val="none" w:sz="0" w:space="0" w:color="auto"/>
          </w:divBdr>
        </w:div>
        <w:div w:id="1225215332">
          <w:marLeft w:val="640"/>
          <w:marRight w:val="0"/>
          <w:marTop w:val="0"/>
          <w:marBottom w:val="0"/>
          <w:divBdr>
            <w:top w:val="none" w:sz="0" w:space="0" w:color="auto"/>
            <w:left w:val="none" w:sz="0" w:space="0" w:color="auto"/>
            <w:bottom w:val="none" w:sz="0" w:space="0" w:color="auto"/>
            <w:right w:val="none" w:sz="0" w:space="0" w:color="auto"/>
          </w:divBdr>
        </w:div>
        <w:div w:id="212622618">
          <w:marLeft w:val="640"/>
          <w:marRight w:val="0"/>
          <w:marTop w:val="0"/>
          <w:marBottom w:val="0"/>
          <w:divBdr>
            <w:top w:val="none" w:sz="0" w:space="0" w:color="auto"/>
            <w:left w:val="none" w:sz="0" w:space="0" w:color="auto"/>
            <w:bottom w:val="none" w:sz="0" w:space="0" w:color="auto"/>
            <w:right w:val="none" w:sz="0" w:space="0" w:color="auto"/>
          </w:divBdr>
        </w:div>
        <w:div w:id="1417828255">
          <w:marLeft w:val="640"/>
          <w:marRight w:val="0"/>
          <w:marTop w:val="0"/>
          <w:marBottom w:val="0"/>
          <w:divBdr>
            <w:top w:val="none" w:sz="0" w:space="0" w:color="auto"/>
            <w:left w:val="none" w:sz="0" w:space="0" w:color="auto"/>
            <w:bottom w:val="none" w:sz="0" w:space="0" w:color="auto"/>
            <w:right w:val="none" w:sz="0" w:space="0" w:color="auto"/>
          </w:divBdr>
        </w:div>
        <w:div w:id="259334952">
          <w:marLeft w:val="640"/>
          <w:marRight w:val="0"/>
          <w:marTop w:val="0"/>
          <w:marBottom w:val="0"/>
          <w:divBdr>
            <w:top w:val="none" w:sz="0" w:space="0" w:color="auto"/>
            <w:left w:val="none" w:sz="0" w:space="0" w:color="auto"/>
            <w:bottom w:val="none" w:sz="0" w:space="0" w:color="auto"/>
            <w:right w:val="none" w:sz="0" w:space="0" w:color="auto"/>
          </w:divBdr>
        </w:div>
        <w:div w:id="1099448068">
          <w:marLeft w:val="640"/>
          <w:marRight w:val="0"/>
          <w:marTop w:val="0"/>
          <w:marBottom w:val="0"/>
          <w:divBdr>
            <w:top w:val="none" w:sz="0" w:space="0" w:color="auto"/>
            <w:left w:val="none" w:sz="0" w:space="0" w:color="auto"/>
            <w:bottom w:val="none" w:sz="0" w:space="0" w:color="auto"/>
            <w:right w:val="none" w:sz="0" w:space="0" w:color="auto"/>
          </w:divBdr>
        </w:div>
        <w:div w:id="109935306">
          <w:marLeft w:val="640"/>
          <w:marRight w:val="0"/>
          <w:marTop w:val="0"/>
          <w:marBottom w:val="0"/>
          <w:divBdr>
            <w:top w:val="none" w:sz="0" w:space="0" w:color="auto"/>
            <w:left w:val="none" w:sz="0" w:space="0" w:color="auto"/>
            <w:bottom w:val="none" w:sz="0" w:space="0" w:color="auto"/>
            <w:right w:val="none" w:sz="0" w:space="0" w:color="auto"/>
          </w:divBdr>
        </w:div>
        <w:div w:id="1370256114">
          <w:marLeft w:val="640"/>
          <w:marRight w:val="0"/>
          <w:marTop w:val="0"/>
          <w:marBottom w:val="0"/>
          <w:divBdr>
            <w:top w:val="none" w:sz="0" w:space="0" w:color="auto"/>
            <w:left w:val="none" w:sz="0" w:space="0" w:color="auto"/>
            <w:bottom w:val="none" w:sz="0" w:space="0" w:color="auto"/>
            <w:right w:val="none" w:sz="0" w:space="0" w:color="auto"/>
          </w:divBdr>
        </w:div>
        <w:div w:id="1266041443">
          <w:marLeft w:val="640"/>
          <w:marRight w:val="0"/>
          <w:marTop w:val="0"/>
          <w:marBottom w:val="0"/>
          <w:divBdr>
            <w:top w:val="none" w:sz="0" w:space="0" w:color="auto"/>
            <w:left w:val="none" w:sz="0" w:space="0" w:color="auto"/>
            <w:bottom w:val="none" w:sz="0" w:space="0" w:color="auto"/>
            <w:right w:val="none" w:sz="0" w:space="0" w:color="auto"/>
          </w:divBdr>
        </w:div>
        <w:div w:id="1628925817">
          <w:marLeft w:val="640"/>
          <w:marRight w:val="0"/>
          <w:marTop w:val="0"/>
          <w:marBottom w:val="0"/>
          <w:divBdr>
            <w:top w:val="none" w:sz="0" w:space="0" w:color="auto"/>
            <w:left w:val="none" w:sz="0" w:space="0" w:color="auto"/>
            <w:bottom w:val="none" w:sz="0" w:space="0" w:color="auto"/>
            <w:right w:val="none" w:sz="0" w:space="0" w:color="auto"/>
          </w:divBdr>
        </w:div>
        <w:div w:id="316349837">
          <w:marLeft w:val="640"/>
          <w:marRight w:val="0"/>
          <w:marTop w:val="0"/>
          <w:marBottom w:val="0"/>
          <w:divBdr>
            <w:top w:val="none" w:sz="0" w:space="0" w:color="auto"/>
            <w:left w:val="none" w:sz="0" w:space="0" w:color="auto"/>
            <w:bottom w:val="none" w:sz="0" w:space="0" w:color="auto"/>
            <w:right w:val="none" w:sz="0" w:space="0" w:color="auto"/>
          </w:divBdr>
        </w:div>
        <w:div w:id="991832683">
          <w:marLeft w:val="640"/>
          <w:marRight w:val="0"/>
          <w:marTop w:val="0"/>
          <w:marBottom w:val="0"/>
          <w:divBdr>
            <w:top w:val="none" w:sz="0" w:space="0" w:color="auto"/>
            <w:left w:val="none" w:sz="0" w:space="0" w:color="auto"/>
            <w:bottom w:val="none" w:sz="0" w:space="0" w:color="auto"/>
            <w:right w:val="none" w:sz="0" w:space="0" w:color="auto"/>
          </w:divBdr>
        </w:div>
        <w:div w:id="1433162417">
          <w:marLeft w:val="640"/>
          <w:marRight w:val="0"/>
          <w:marTop w:val="0"/>
          <w:marBottom w:val="0"/>
          <w:divBdr>
            <w:top w:val="none" w:sz="0" w:space="0" w:color="auto"/>
            <w:left w:val="none" w:sz="0" w:space="0" w:color="auto"/>
            <w:bottom w:val="none" w:sz="0" w:space="0" w:color="auto"/>
            <w:right w:val="none" w:sz="0" w:space="0" w:color="auto"/>
          </w:divBdr>
        </w:div>
        <w:div w:id="1845511901">
          <w:marLeft w:val="640"/>
          <w:marRight w:val="0"/>
          <w:marTop w:val="0"/>
          <w:marBottom w:val="0"/>
          <w:divBdr>
            <w:top w:val="none" w:sz="0" w:space="0" w:color="auto"/>
            <w:left w:val="none" w:sz="0" w:space="0" w:color="auto"/>
            <w:bottom w:val="none" w:sz="0" w:space="0" w:color="auto"/>
            <w:right w:val="none" w:sz="0" w:space="0" w:color="auto"/>
          </w:divBdr>
        </w:div>
        <w:div w:id="879978830">
          <w:marLeft w:val="640"/>
          <w:marRight w:val="0"/>
          <w:marTop w:val="0"/>
          <w:marBottom w:val="0"/>
          <w:divBdr>
            <w:top w:val="none" w:sz="0" w:space="0" w:color="auto"/>
            <w:left w:val="none" w:sz="0" w:space="0" w:color="auto"/>
            <w:bottom w:val="none" w:sz="0" w:space="0" w:color="auto"/>
            <w:right w:val="none" w:sz="0" w:space="0" w:color="auto"/>
          </w:divBdr>
        </w:div>
        <w:div w:id="2114282319">
          <w:marLeft w:val="640"/>
          <w:marRight w:val="0"/>
          <w:marTop w:val="0"/>
          <w:marBottom w:val="0"/>
          <w:divBdr>
            <w:top w:val="none" w:sz="0" w:space="0" w:color="auto"/>
            <w:left w:val="none" w:sz="0" w:space="0" w:color="auto"/>
            <w:bottom w:val="none" w:sz="0" w:space="0" w:color="auto"/>
            <w:right w:val="none" w:sz="0" w:space="0" w:color="auto"/>
          </w:divBdr>
        </w:div>
        <w:div w:id="28187408">
          <w:marLeft w:val="640"/>
          <w:marRight w:val="0"/>
          <w:marTop w:val="0"/>
          <w:marBottom w:val="0"/>
          <w:divBdr>
            <w:top w:val="none" w:sz="0" w:space="0" w:color="auto"/>
            <w:left w:val="none" w:sz="0" w:space="0" w:color="auto"/>
            <w:bottom w:val="none" w:sz="0" w:space="0" w:color="auto"/>
            <w:right w:val="none" w:sz="0" w:space="0" w:color="auto"/>
          </w:divBdr>
        </w:div>
        <w:div w:id="1404136303">
          <w:marLeft w:val="640"/>
          <w:marRight w:val="0"/>
          <w:marTop w:val="0"/>
          <w:marBottom w:val="0"/>
          <w:divBdr>
            <w:top w:val="none" w:sz="0" w:space="0" w:color="auto"/>
            <w:left w:val="none" w:sz="0" w:space="0" w:color="auto"/>
            <w:bottom w:val="none" w:sz="0" w:space="0" w:color="auto"/>
            <w:right w:val="none" w:sz="0" w:space="0" w:color="auto"/>
          </w:divBdr>
        </w:div>
        <w:div w:id="410977864">
          <w:marLeft w:val="640"/>
          <w:marRight w:val="0"/>
          <w:marTop w:val="0"/>
          <w:marBottom w:val="0"/>
          <w:divBdr>
            <w:top w:val="none" w:sz="0" w:space="0" w:color="auto"/>
            <w:left w:val="none" w:sz="0" w:space="0" w:color="auto"/>
            <w:bottom w:val="none" w:sz="0" w:space="0" w:color="auto"/>
            <w:right w:val="none" w:sz="0" w:space="0" w:color="auto"/>
          </w:divBdr>
        </w:div>
        <w:div w:id="137185346">
          <w:marLeft w:val="640"/>
          <w:marRight w:val="0"/>
          <w:marTop w:val="0"/>
          <w:marBottom w:val="0"/>
          <w:divBdr>
            <w:top w:val="none" w:sz="0" w:space="0" w:color="auto"/>
            <w:left w:val="none" w:sz="0" w:space="0" w:color="auto"/>
            <w:bottom w:val="none" w:sz="0" w:space="0" w:color="auto"/>
            <w:right w:val="none" w:sz="0" w:space="0" w:color="auto"/>
          </w:divBdr>
        </w:div>
        <w:div w:id="905726333">
          <w:marLeft w:val="640"/>
          <w:marRight w:val="0"/>
          <w:marTop w:val="0"/>
          <w:marBottom w:val="0"/>
          <w:divBdr>
            <w:top w:val="none" w:sz="0" w:space="0" w:color="auto"/>
            <w:left w:val="none" w:sz="0" w:space="0" w:color="auto"/>
            <w:bottom w:val="none" w:sz="0" w:space="0" w:color="auto"/>
            <w:right w:val="none" w:sz="0" w:space="0" w:color="auto"/>
          </w:divBdr>
        </w:div>
        <w:div w:id="1867206066">
          <w:marLeft w:val="640"/>
          <w:marRight w:val="0"/>
          <w:marTop w:val="0"/>
          <w:marBottom w:val="0"/>
          <w:divBdr>
            <w:top w:val="none" w:sz="0" w:space="0" w:color="auto"/>
            <w:left w:val="none" w:sz="0" w:space="0" w:color="auto"/>
            <w:bottom w:val="none" w:sz="0" w:space="0" w:color="auto"/>
            <w:right w:val="none" w:sz="0" w:space="0" w:color="auto"/>
          </w:divBdr>
        </w:div>
        <w:div w:id="1447384979">
          <w:marLeft w:val="640"/>
          <w:marRight w:val="0"/>
          <w:marTop w:val="0"/>
          <w:marBottom w:val="0"/>
          <w:divBdr>
            <w:top w:val="none" w:sz="0" w:space="0" w:color="auto"/>
            <w:left w:val="none" w:sz="0" w:space="0" w:color="auto"/>
            <w:bottom w:val="none" w:sz="0" w:space="0" w:color="auto"/>
            <w:right w:val="none" w:sz="0" w:space="0" w:color="auto"/>
          </w:divBdr>
        </w:div>
        <w:div w:id="899369138">
          <w:marLeft w:val="640"/>
          <w:marRight w:val="0"/>
          <w:marTop w:val="0"/>
          <w:marBottom w:val="0"/>
          <w:divBdr>
            <w:top w:val="none" w:sz="0" w:space="0" w:color="auto"/>
            <w:left w:val="none" w:sz="0" w:space="0" w:color="auto"/>
            <w:bottom w:val="none" w:sz="0" w:space="0" w:color="auto"/>
            <w:right w:val="none" w:sz="0" w:space="0" w:color="auto"/>
          </w:divBdr>
        </w:div>
        <w:div w:id="1631476404">
          <w:marLeft w:val="640"/>
          <w:marRight w:val="0"/>
          <w:marTop w:val="0"/>
          <w:marBottom w:val="0"/>
          <w:divBdr>
            <w:top w:val="none" w:sz="0" w:space="0" w:color="auto"/>
            <w:left w:val="none" w:sz="0" w:space="0" w:color="auto"/>
            <w:bottom w:val="none" w:sz="0" w:space="0" w:color="auto"/>
            <w:right w:val="none" w:sz="0" w:space="0" w:color="auto"/>
          </w:divBdr>
        </w:div>
        <w:div w:id="1439330369">
          <w:marLeft w:val="640"/>
          <w:marRight w:val="0"/>
          <w:marTop w:val="0"/>
          <w:marBottom w:val="0"/>
          <w:divBdr>
            <w:top w:val="none" w:sz="0" w:space="0" w:color="auto"/>
            <w:left w:val="none" w:sz="0" w:space="0" w:color="auto"/>
            <w:bottom w:val="none" w:sz="0" w:space="0" w:color="auto"/>
            <w:right w:val="none" w:sz="0" w:space="0" w:color="auto"/>
          </w:divBdr>
        </w:div>
        <w:div w:id="351735570">
          <w:marLeft w:val="640"/>
          <w:marRight w:val="0"/>
          <w:marTop w:val="0"/>
          <w:marBottom w:val="0"/>
          <w:divBdr>
            <w:top w:val="none" w:sz="0" w:space="0" w:color="auto"/>
            <w:left w:val="none" w:sz="0" w:space="0" w:color="auto"/>
            <w:bottom w:val="none" w:sz="0" w:space="0" w:color="auto"/>
            <w:right w:val="none" w:sz="0" w:space="0" w:color="auto"/>
          </w:divBdr>
        </w:div>
        <w:div w:id="736975179">
          <w:marLeft w:val="640"/>
          <w:marRight w:val="0"/>
          <w:marTop w:val="0"/>
          <w:marBottom w:val="0"/>
          <w:divBdr>
            <w:top w:val="none" w:sz="0" w:space="0" w:color="auto"/>
            <w:left w:val="none" w:sz="0" w:space="0" w:color="auto"/>
            <w:bottom w:val="none" w:sz="0" w:space="0" w:color="auto"/>
            <w:right w:val="none" w:sz="0" w:space="0" w:color="auto"/>
          </w:divBdr>
        </w:div>
        <w:div w:id="780417599">
          <w:marLeft w:val="640"/>
          <w:marRight w:val="0"/>
          <w:marTop w:val="0"/>
          <w:marBottom w:val="0"/>
          <w:divBdr>
            <w:top w:val="none" w:sz="0" w:space="0" w:color="auto"/>
            <w:left w:val="none" w:sz="0" w:space="0" w:color="auto"/>
            <w:bottom w:val="none" w:sz="0" w:space="0" w:color="auto"/>
            <w:right w:val="none" w:sz="0" w:space="0" w:color="auto"/>
          </w:divBdr>
        </w:div>
        <w:div w:id="168757124">
          <w:marLeft w:val="640"/>
          <w:marRight w:val="0"/>
          <w:marTop w:val="0"/>
          <w:marBottom w:val="0"/>
          <w:divBdr>
            <w:top w:val="none" w:sz="0" w:space="0" w:color="auto"/>
            <w:left w:val="none" w:sz="0" w:space="0" w:color="auto"/>
            <w:bottom w:val="none" w:sz="0" w:space="0" w:color="auto"/>
            <w:right w:val="none" w:sz="0" w:space="0" w:color="auto"/>
          </w:divBdr>
        </w:div>
        <w:div w:id="1415933974">
          <w:marLeft w:val="640"/>
          <w:marRight w:val="0"/>
          <w:marTop w:val="0"/>
          <w:marBottom w:val="0"/>
          <w:divBdr>
            <w:top w:val="none" w:sz="0" w:space="0" w:color="auto"/>
            <w:left w:val="none" w:sz="0" w:space="0" w:color="auto"/>
            <w:bottom w:val="none" w:sz="0" w:space="0" w:color="auto"/>
            <w:right w:val="none" w:sz="0" w:space="0" w:color="auto"/>
          </w:divBdr>
        </w:div>
        <w:div w:id="726418370">
          <w:marLeft w:val="640"/>
          <w:marRight w:val="0"/>
          <w:marTop w:val="0"/>
          <w:marBottom w:val="0"/>
          <w:divBdr>
            <w:top w:val="none" w:sz="0" w:space="0" w:color="auto"/>
            <w:left w:val="none" w:sz="0" w:space="0" w:color="auto"/>
            <w:bottom w:val="none" w:sz="0" w:space="0" w:color="auto"/>
            <w:right w:val="none" w:sz="0" w:space="0" w:color="auto"/>
          </w:divBdr>
        </w:div>
        <w:div w:id="2054845930">
          <w:marLeft w:val="640"/>
          <w:marRight w:val="0"/>
          <w:marTop w:val="0"/>
          <w:marBottom w:val="0"/>
          <w:divBdr>
            <w:top w:val="none" w:sz="0" w:space="0" w:color="auto"/>
            <w:left w:val="none" w:sz="0" w:space="0" w:color="auto"/>
            <w:bottom w:val="none" w:sz="0" w:space="0" w:color="auto"/>
            <w:right w:val="none" w:sz="0" w:space="0" w:color="auto"/>
          </w:divBdr>
        </w:div>
        <w:div w:id="1122726688">
          <w:marLeft w:val="640"/>
          <w:marRight w:val="0"/>
          <w:marTop w:val="0"/>
          <w:marBottom w:val="0"/>
          <w:divBdr>
            <w:top w:val="none" w:sz="0" w:space="0" w:color="auto"/>
            <w:left w:val="none" w:sz="0" w:space="0" w:color="auto"/>
            <w:bottom w:val="none" w:sz="0" w:space="0" w:color="auto"/>
            <w:right w:val="none" w:sz="0" w:space="0" w:color="auto"/>
          </w:divBdr>
        </w:div>
        <w:div w:id="1218053774">
          <w:marLeft w:val="640"/>
          <w:marRight w:val="0"/>
          <w:marTop w:val="0"/>
          <w:marBottom w:val="0"/>
          <w:divBdr>
            <w:top w:val="none" w:sz="0" w:space="0" w:color="auto"/>
            <w:left w:val="none" w:sz="0" w:space="0" w:color="auto"/>
            <w:bottom w:val="none" w:sz="0" w:space="0" w:color="auto"/>
            <w:right w:val="none" w:sz="0" w:space="0" w:color="auto"/>
          </w:divBdr>
        </w:div>
        <w:div w:id="158427573">
          <w:marLeft w:val="640"/>
          <w:marRight w:val="0"/>
          <w:marTop w:val="0"/>
          <w:marBottom w:val="0"/>
          <w:divBdr>
            <w:top w:val="none" w:sz="0" w:space="0" w:color="auto"/>
            <w:left w:val="none" w:sz="0" w:space="0" w:color="auto"/>
            <w:bottom w:val="none" w:sz="0" w:space="0" w:color="auto"/>
            <w:right w:val="none" w:sz="0" w:space="0" w:color="auto"/>
          </w:divBdr>
        </w:div>
        <w:div w:id="1655063697">
          <w:marLeft w:val="640"/>
          <w:marRight w:val="0"/>
          <w:marTop w:val="0"/>
          <w:marBottom w:val="0"/>
          <w:divBdr>
            <w:top w:val="none" w:sz="0" w:space="0" w:color="auto"/>
            <w:left w:val="none" w:sz="0" w:space="0" w:color="auto"/>
            <w:bottom w:val="none" w:sz="0" w:space="0" w:color="auto"/>
            <w:right w:val="none" w:sz="0" w:space="0" w:color="auto"/>
          </w:divBdr>
        </w:div>
        <w:div w:id="220598911">
          <w:marLeft w:val="640"/>
          <w:marRight w:val="0"/>
          <w:marTop w:val="0"/>
          <w:marBottom w:val="0"/>
          <w:divBdr>
            <w:top w:val="none" w:sz="0" w:space="0" w:color="auto"/>
            <w:left w:val="none" w:sz="0" w:space="0" w:color="auto"/>
            <w:bottom w:val="none" w:sz="0" w:space="0" w:color="auto"/>
            <w:right w:val="none" w:sz="0" w:space="0" w:color="auto"/>
          </w:divBdr>
        </w:div>
        <w:div w:id="724177921">
          <w:marLeft w:val="640"/>
          <w:marRight w:val="0"/>
          <w:marTop w:val="0"/>
          <w:marBottom w:val="0"/>
          <w:divBdr>
            <w:top w:val="none" w:sz="0" w:space="0" w:color="auto"/>
            <w:left w:val="none" w:sz="0" w:space="0" w:color="auto"/>
            <w:bottom w:val="none" w:sz="0" w:space="0" w:color="auto"/>
            <w:right w:val="none" w:sz="0" w:space="0" w:color="auto"/>
          </w:divBdr>
        </w:div>
        <w:div w:id="2008054399">
          <w:marLeft w:val="640"/>
          <w:marRight w:val="0"/>
          <w:marTop w:val="0"/>
          <w:marBottom w:val="0"/>
          <w:divBdr>
            <w:top w:val="none" w:sz="0" w:space="0" w:color="auto"/>
            <w:left w:val="none" w:sz="0" w:space="0" w:color="auto"/>
            <w:bottom w:val="none" w:sz="0" w:space="0" w:color="auto"/>
            <w:right w:val="none" w:sz="0" w:space="0" w:color="auto"/>
          </w:divBdr>
        </w:div>
        <w:div w:id="2000231142">
          <w:marLeft w:val="640"/>
          <w:marRight w:val="0"/>
          <w:marTop w:val="0"/>
          <w:marBottom w:val="0"/>
          <w:divBdr>
            <w:top w:val="none" w:sz="0" w:space="0" w:color="auto"/>
            <w:left w:val="none" w:sz="0" w:space="0" w:color="auto"/>
            <w:bottom w:val="none" w:sz="0" w:space="0" w:color="auto"/>
            <w:right w:val="none" w:sz="0" w:space="0" w:color="auto"/>
          </w:divBdr>
        </w:div>
        <w:div w:id="2066222732">
          <w:marLeft w:val="640"/>
          <w:marRight w:val="0"/>
          <w:marTop w:val="0"/>
          <w:marBottom w:val="0"/>
          <w:divBdr>
            <w:top w:val="none" w:sz="0" w:space="0" w:color="auto"/>
            <w:left w:val="none" w:sz="0" w:space="0" w:color="auto"/>
            <w:bottom w:val="none" w:sz="0" w:space="0" w:color="auto"/>
            <w:right w:val="none" w:sz="0" w:space="0" w:color="auto"/>
          </w:divBdr>
        </w:div>
        <w:div w:id="510025461">
          <w:marLeft w:val="640"/>
          <w:marRight w:val="0"/>
          <w:marTop w:val="0"/>
          <w:marBottom w:val="0"/>
          <w:divBdr>
            <w:top w:val="none" w:sz="0" w:space="0" w:color="auto"/>
            <w:left w:val="none" w:sz="0" w:space="0" w:color="auto"/>
            <w:bottom w:val="none" w:sz="0" w:space="0" w:color="auto"/>
            <w:right w:val="none" w:sz="0" w:space="0" w:color="auto"/>
          </w:divBdr>
        </w:div>
        <w:div w:id="280187360">
          <w:marLeft w:val="640"/>
          <w:marRight w:val="0"/>
          <w:marTop w:val="0"/>
          <w:marBottom w:val="0"/>
          <w:divBdr>
            <w:top w:val="none" w:sz="0" w:space="0" w:color="auto"/>
            <w:left w:val="none" w:sz="0" w:space="0" w:color="auto"/>
            <w:bottom w:val="none" w:sz="0" w:space="0" w:color="auto"/>
            <w:right w:val="none" w:sz="0" w:space="0" w:color="auto"/>
          </w:divBdr>
        </w:div>
        <w:div w:id="373621930">
          <w:marLeft w:val="640"/>
          <w:marRight w:val="0"/>
          <w:marTop w:val="0"/>
          <w:marBottom w:val="0"/>
          <w:divBdr>
            <w:top w:val="none" w:sz="0" w:space="0" w:color="auto"/>
            <w:left w:val="none" w:sz="0" w:space="0" w:color="auto"/>
            <w:bottom w:val="none" w:sz="0" w:space="0" w:color="auto"/>
            <w:right w:val="none" w:sz="0" w:space="0" w:color="auto"/>
          </w:divBdr>
        </w:div>
        <w:div w:id="2000886665">
          <w:marLeft w:val="640"/>
          <w:marRight w:val="0"/>
          <w:marTop w:val="0"/>
          <w:marBottom w:val="0"/>
          <w:divBdr>
            <w:top w:val="none" w:sz="0" w:space="0" w:color="auto"/>
            <w:left w:val="none" w:sz="0" w:space="0" w:color="auto"/>
            <w:bottom w:val="none" w:sz="0" w:space="0" w:color="auto"/>
            <w:right w:val="none" w:sz="0" w:space="0" w:color="auto"/>
          </w:divBdr>
        </w:div>
        <w:div w:id="1988589181">
          <w:marLeft w:val="640"/>
          <w:marRight w:val="0"/>
          <w:marTop w:val="0"/>
          <w:marBottom w:val="0"/>
          <w:divBdr>
            <w:top w:val="none" w:sz="0" w:space="0" w:color="auto"/>
            <w:left w:val="none" w:sz="0" w:space="0" w:color="auto"/>
            <w:bottom w:val="none" w:sz="0" w:space="0" w:color="auto"/>
            <w:right w:val="none" w:sz="0" w:space="0" w:color="auto"/>
          </w:divBdr>
        </w:div>
        <w:div w:id="1234897920">
          <w:marLeft w:val="640"/>
          <w:marRight w:val="0"/>
          <w:marTop w:val="0"/>
          <w:marBottom w:val="0"/>
          <w:divBdr>
            <w:top w:val="none" w:sz="0" w:space="0" w:color="auto"/>
            <w:left w:val="none" w:sz="0" w:space="0" w:color="auto"/>
            <w:bottom w:val="none" w:sz="0" w:space="0" w:color="auto"/>
            <w:right w:val="none" w:sz="0" w:space="0" w:color="auto"/>
          </w:divBdr>
        </w:div>
        <w:div w:id="2040471352">
          <w:marLeft w:val="640"/>
          <w:marRight w:val="0"/>
          <w:marTop w:val="0"/>
          <w:marBottom w:val="0"/>
          <w:divBdr>
            <w:top w:val="none" w:sz="0" w:space="0" w:color="auto"/>
            <w:left w:val="none" w:sz="0" w:space="0" w:color="auto"/>
            <w:bottom w:val="none" w:sz="0" w:space="0" w:color="auto"/>
            <w:right w:val="none" w:sz="0" w:space="0" w:color="auto"/>
          </w:divBdr>
        </w:div>
        <w:div w:id="1023938706">
          <w:marLeft w:val="640"/>
          <w:marRight w:val="0"/>
          <w:marTop w:val="0"/>
          <w:marBottom w:val="0"/>
          <w:divBdr>
            <w:top w:val="none" w:sz="0" w:space="0" w:color="auto"/>
            <w:left w:val="none" w:sz="0" w:space="0" w:color="auto"/>
            <w:bottom w:val="none" w:sz="0" w:space="0" w:color="auto"/>
            <w:right w:val="none" w:sz="0" w:space="0" w:color="auto"/>
          </w:divBdr>
        </w:div>
        <w:div w:id="956105514">
          <w:marLeft w:val="640"/>
          <w:marRight w:val="0"/>
          <w:marTop w:val="0"/>
          <w:marBottom w:val="0"/>
          <w:divBdr>
            <w:top w:val="none" w:sz="0" w:space="0" w:color="auto"/>
            <w:left w:val="none" w:sz="0" w:space="0" w:color="auto"/>
            <w:bottom w:val="none" w:sz="0" w:space="0" w:color="auto"/>
            <w:right w:val="none" w:sz="0" w:space="0" w:color="auto"/>
          </w:divBdr>
        </w:div>
        <w:div w:id="2109494812">
          <w:marLeft w:val="640"/>
          <w:marRight w:val="0"/>
          <w:marTop w:val="0"/>
          <w:marBottom w:val="0"/>
          <w:divBdr>
            <w:top w:val="none" w:sz="0" w:space="0" w:color="auto"/>
            <w:left w:val="none" w:sz="0" w:space="0" w:color="auto"/>
            <w:bottom w:val="none" w:sz="0" w:space="0" w:color="auto"/>
            <w:right w:val="none" w:sz="0" w:space="0" w:color="auto"/>
          </w:divBdr>
        </w:div>
        <w:div w:id="529612226">
          <w:marLeft w:val="640"/>
          <w:marRight w:val="0"/>
          <w:marTop w:val="0"/>
          <w:marBottom w:val="0"/>
          <w:divBdr>
            <w:top w:val="none" w:sz="0" w:space="0" w:color="auto"/>
            <w:left w:val="none" w:sz="0" w:space="0" w:color="auto"/>
            <w:bottom w:val="none" w:sz="0" w:space="0" w:color="auto"/>
            <w:right w:val="none" w:sz="0" w:space="0" w:color="auto"/>
          </w:divBdr>
        </w:div>
        <w:div w:id="1588810930">
          <w:marLeft w:val="640"/>
          <w:marRight w:val="0"/>
          <w:marTop w:val="0"/>
          <w:marBottom w:val="0"/>
          <w:divBdr>
            <w:top w:val="none" w:sz="0" w:space="0" w:color="auto"/>
            <w:left w:val="none" w:sz="0" w:space="0" w:color="auto"/>
            <w:bottom w:val="none" w:sz="0" w:space="0" w:color="auto"/>
            <w:right w:val="none" w:sz="0" w:space="0" w:color="auto"/>
          </w:divBdr>
        </w:div>
        <w:div w:id="1221016063">
          <w:marLeft w:val="640"/>
          <w:marRight w:val="0"/>
          <w:marTop w:val="0"/>
          <w:marBottom w:val="0"/>
          <w:divBdr>
            <w:top w:val="none" w:sz="0" w:space="0" w:color="auto"/>
            <w:left w:val="none" w:sz="0" w:space="0" w:color="auto"/>
            <w:bottom w:val="none" w:sz="0" w:space="0" w:color="auto"/>
            <w:right w:val="none" w:sz="0" w:space="0" w:color="auto"/>
          </w:divBdr>
        </w:div>
        <w:div w:id="2042319282">
          <w:marLeft w:val="640"/>
          <w:marRight w:val="0"/>
          <w:marTop w:val="0"/>
          <w:marBottom w:val="0"/>
          <w:divBdr>
            <w:top w:val="none" w:sz="0" w:space="0" w:color="auto"/>
            <w:left w:val="none" w:sz="0" w:space="0" w:color="auto"/>
            <w:bottom w:val="none" w:sz="0" w:space="0" w:color="auto"/>
            <w:right w:val="none" w:sz="0" w:space="0" w:color="auto"/>
          </w:divBdr>
        </w:div>
        <w:div w:id="1240139316">
          <w:marLeft w:val="640"/>
          <w:marRight w:val="0"/>
          <w:marTop w:val="0"/>
          <w:marBottom w:val="0"/>
          <w:divBdr>
            <w:top w:val="none" w:sz="0" w:space="0" w:color="auto"/>
            <w:left w:val="none" w:sz="0" w:space="0" w:color="auto"/>
            <w:bottom w:val="none" w:sz="0" w:space="0" w:color="auto"/>
            <w:right w:val="none" w:sz="0" w:space="0" w:color="auto"/>
          </w:divBdr>
        </w:div>
        <w:div w:id="1874227574">
          <w:marLeft w:val="640"/>
          <w:marRight w:val="0"/>
          <w:marTop w:val="0"/>
          <w:marBottom w:val="0"/>
          <w:divBdr>
            <w:top w:val="none" w:sz="0" w:space="0" w:color="auto"/>
            <w:left w:val="none" w:sz="0" w:space="0" w:color="auto"/>
            <w:bottom w:val="none" w:sz="0" w:space="0" w:color="auto"/>
            <w:right w:val="none" w:sz="0" w:space="0" w:color="auto"/>
          </w:divBdr>
        </w:div>
        <w:div w:id="1755390998">
          <w:marLeft w:val="640"/>
          <w:marRight w:val="0"/>
          <w:marTop w:val="0"/>
          <w:marBottom w:val="0"/>
          <w:divBdr>
            <w:top w:val="none" w:sz="0" w:space="0" w:color="auto"/>
            <w:left w:val="none" w:sz="0" w:space="0" w:color="auto"/>
            <w:bottom w:val="none" w:sz="0" w:space="0" w:color="auto"/>
            <w:right w:val="none" w:sz="0" w:space="0" w:color="auto"/>
          </w:divBdr>
        </w:div>
        <w:div w:id="68771808">
          <w:marLeft w:val="640"/>
          <w:marRight w:val="0"/>
          <w:marTop w:val="0"/>
          <w:marBottom w:val="0"/>
          <w:divBdr>
            <w:top w:val="none" w:sz="0" w:space="0" w:color="auto"/>
            <w:left w:val="none" w:sz="0" w:space="0" w:color="auto"/>
            <w:bottom w:val="none" w:sz="0" w:space="0" w:color="auto"/>
            <w:right w:val="none" w:sz="0" w:space="0" w:color="auto"/>
          </w:divBdr>
        </w:div>
        <w:div w:id="687870104">
          <w:marLeft w:val="640"/>
          <w:marRight w:val="0"/>
          <w:marTop w:val="0"/>
          <w:marBottom w:val="0"/>
          <w:divBdr>
            <w:top w:val="none" w:sz="0" w:space="0" w:color="auto"/>
            <w:left w:val="none" w:sz="0" w:space="0" w:color="auto"/>
            <w:bottom w:val="none" w:sz="0" w:space="0" w:color="auto"/>
            <w:right w:val="none" w:sz="0" w:space="0" w:color="auto"/>
          </w:divBdr>
        </w:div>
        <w:div w:id="686255813">
          <w:marLeft w:val="640"/>
          <w:marRight w:val="0"/>
          <w:marTop w:val="0"/>
          <w:marBottom w:val="0"/>
          <w:divBdr>
            <w:top w:val="none" w:sz="0" w:space="0" w:color="auto"/>
            <w:left w:val="none" w:sz="0" w:space="0" w:color="auto"/>
            <w:bottom w:val="none" w:sz="0" w:space="0" w:color="auto"/>
            <w:right w:val="none" w:sz="0" w:space="0" w:color="auto"/>
          </w:divBdr>
        </w:div>
        <w:div w:id="935408912">
          <w:marLeft w:val="640"/>
          <w:marRight w:val="0"/>
          <w:marTop w:val="0"/>
          <w:marBottom w:val="0"/>
          <w:divBdr>
            <w:top w:val="none" w:sz="0" w:space="0" w:color="auto"/>
            <w:left w:val="none" w:sz="0" w:space="0" w:color="auto"/>
            <w:bottom w:val="none" w:sz="0" w:space="0" w:color="auto"/>
            <w:right w:val="none" w:sz="0" w:space="0" w:color="auto"/>
          </w:divBdr>
        </w:div>
        <w:div w:id="995307869">
          <w:marLeft w:val="640"/>
          <w:marRight w:val="0"/>
          <w:marTop w:val="0"/>
          <w:marBottom w:val="0"/>
          <w:divBdr>
            <w:top w:val="none" w:sz="0" w:space="0" w:color="auto"/>
            <w:left w:val="none" w:sz="0" w:space="0" w:color="auto"/>
            <w:bottom w:val="none" w:sz="0" w:space="0" w:color="auto"/>
            <w:right w:val="none" w:sz="0" w:space="0" w:color="auto"/>
          </w:divBdr>
        </w:div>
        <w:div w:id="1681006130">
          <w:marLeft w:val="640"/>
          <w:marRight w:val="0"/>
          <w:marTop w:val="0"/>
          <w:marBottom w:val="0"/>
          <w:divBdr>
            <w:top w:val="none" w:sz="0" w:space="0" w:color="auto"/>
            <w:left w:val="none" w:sz="0" w:space="0" w:color="auto"/>
            <w:bottom w:val="none" w:sz="0" w:space="0" w:color="auto"/>
            <w:right w:val="none" w:sz="0" w:space="0" w:color="auto"/>
          </w:divBdr>
        </w:div>
        <w:div w:id="2124642751">
          <w:marLeft w:val="640"/>
          <w:marRight w:val="0"/>
          <w:marTop w:val="0"/>
          <w:marBottom w:val="0"/>
          <w:divBdr>
            <w:top w:val="none" w:sz="0" w:space="0" w:color="auto"/>
            <w:left w:val="none" w:sz="0" w:space="0" w:color="auto"/>
            <w:bottom w:val="none" w:sz="0" w:space="0" w:color="auto"/>
            <w:right w:val="none" w:sz="0" w:space="0" w:color="auto"/>
          </w:divBdr>
        </w:div>
        <w:div w:id="1104037422">
          <w:marLeft w:val="640"/>
          <w:marRight w:val="0"/>
          <w:marTop w:val="0"/>
          <w:marBottom w:val="0"/>
          <w:divBdr>
            <w:top w:val="none" w:sz="0" w:space="0" w:color="auto"/>
            <w:left w:val="none" w:sz="0" w:space="0" w:color="auto"/>
            <w:bottom w:val="none" w:sz="0" w:space="0" w:color="auto"/>
            <w:right w:val="none" w:sz="0" w:space="0" w:color="auto"/>
          </w:divBdr>
        </w:div>
        <w:div w:id="1748385102">
          <w:marLeft w:val="640"/>
          <w:marRight w:val="0"/>
          <w:marTop w:val="0"/>
          <w:marBottom w:val="0"/>
          <w:divBdr>
            <w:top w:val="none" w:sz="0" w:space="0" w:color="auto"/>
            <w:left w:val="none" w:sz="0" w:space="0" w:color="auto"/>
            <w:bottom w:val="none" w:sz="0" w:space="0" w:color="auto"/>
            <w:right w:val="none" w:sz="0" w:space="0" w:color="auto"/>
          </w:divBdr>
        </w:div>
        <w:div w:id="49156338">
          <w:marLeft w:val="640"/>
          <w:marRight w:val="0"/>
          <w:marTop w:val="0"/>
          <w:marBottom w:val="0"/>
          <w:divBdr>
            <w:top w:val="none" w:sz="0" w:space="0" w:color="auto"/>
            <w:left w:val="none" w:sz="0" w:space="0" w:color="auto"/>
            <w:bottom w:val="none" w:sz="0" w:space="0" w:color="auto"/>
            <w:right w:val="none" w:sz="0" w:space="0" w:color="auto"/>
          </w:divBdr>
        </w:div>
        <w:div w:id="673995206">
          <w:marLeft w:val="640"/>
          <w:marRight w:val="0"/>
          <w:marTop w:val="0"/>
          <w:marBottom w:val="0"/>
          <w:divBdr>
            <w:top w:val="none" w:sz="0" w:space="0" w:color="auto"/>
            <w:left w:val="none" w:sz="0" w:space="0" w:color="auto"/>
            <w:bottom w:val="none" w:sz="0" w:space="0" w:color="auto"/>
            <w:right w:val="none" w:sz="0" w:space="0" w:color="auto"/>
          </w:divBdr>
        </w:div>
        <w:div w:id="759378508">
          <w:marLeft w:val="640"/>
          <w:marRight w:val="0"/>
          <w:marTop w:val="0"/>
          <w:marBottom w:val="0"/>
          <w:divBdr>
            <w:top w:val="none" w:sz="0" w:space="0" w:color="auto"/>
            <w:left w:val="none" w:sz="0" w:space="0" w:color="auto"/>
            <w:bottom w:val="none" w:sz="0" w:space="0" w:color="auto"/>
            <w:right w:val="none" w:sz="0" w:space="0" w:color="auto"/>
          </w:divBdr>
        </w:div>
        <w:div w:id="665594254">
          <w:marLeft w:val="640"/>
          <w:marRight w:val="0"/>
          <w:marTop w:val="0"/>
          <w:marBottom w:val="0"/>
          <w:divBdr>
            <w:top w:val="none" w:sz="0" w:space="0" w:color="auto"/>
            <w:left w:val="none" w:sz="0" w:space="0" w:color="auto"/>
            <w:bottom w:val="none" w:sz="0" w:space="0" w:color="auto"/>
            <w:right w:val="none" w:sz="0" w:space="0" w:color="auto"/>
          </w:divBdr>
        </w:div>
        <w:div w:id="1352485782">
          <w:marLeft w:val="640"/>
          <w:marRight w:val="0"/>
          <w:marTop w:val="0"/>
          <w:marBottom w:val="0"/>
          <w:divBdr>
            <w:top w:val="none" w:sz="0" w:space="0" w:color="auto"/>
            <w:left w:val="none" w:sz="0" w:space="0" w:color="auto"/>
            <w:bottom w:val="none" w:sz="0" w:space="0" w:color="auto"/>
            <w:right w:val="none" w:sz="0" w:space="0" w:color="auto"/>
          </w:divBdr>
        </w:div>
        <w:div w:id="1500995804">
          <w:marLeft w:val="640"/>
          <w:marRight w:val="0"/>
          <w:marTop w:val="0"/>
          <w:marBottom w:val="0"/>
          <w:divBdr>
            <w:top w:val="none" w:sz="0" w:space="0" w:color="auto"/>
            <w:left w:val="none" w:sz="0" w:space="0" w:color="auto"/>
            <w:bottom w:val="none" w:sz="0" w:space="0" w:color="auto"/>
            <w:right w:val="none" w:sz="0" w:space="0" w:color="auto"/>
          </w:divBdr>
        </w:div>
        <w:div w:id="18244537">
          <w:marLeft w:val="640"/>
          <w:marRight w:val="0"/>
          <w:marTop w:val="0"/>
          <w:marBottom w:val="0"/>
          <w:divBdr>
            <w:top w:val="none" w:sz="0" w:space="0" w:color="auto"/>
            <w:left w:val="none" w:sz="0" w:space="0" w:color="auto"/>
            <w:bottom w:val="none" w:sz="0" w:space="0" w:color="auto"/>
            <w:right w:val="none" w:sz="0" w:space="0" w:color="auto"/>
          </w:divBdr>
        </w:div>
        <w:div w:id="1691419831">
          <w:marLeft w:val="640"/>
          <w:marRight w:val="0"/>
          <w:marTop w:val="0"/>
          <w:marBottom w:val="0"/>
          <w:divBdr>
            <w:top w:val="none" w:sz="0" w:space="0" w:color="auto"/>
            <w:left w:val="none" w:sz="0" w:space="0" w:color="auto"/>
            <w:bottom w:val="none" w:sz="0" w:space="0" w:color="auto"/>
            <w:right w:val="none" w:sz="0" w:space="0" w:color="auto"/>
          </w:divBdr>
        </w:div>
        <w:div w:id="1861818589">
          <w:marLeft w:val="640"/>
          <w:marRight w:val="0"/>
          <w:marTop w:val="0"/>
          <w:marBottom w:val="0"/>
          <w:divBdr>
            <w:top w:val="none" w:sz="0" w:space="0" w:color="auto"/>
            <w:left w:val="none" w:sz="0" w:space="0" w:color="auto"/>
            <w:bottom w:val="none" w:sz="0" w:space="0" w:color="auto"/>
            <w:right w:val="none" w:sz="0" w:space="0" w:color="auto"/>
          </w:divBdr>
        </w:div>
        <w:div w:id="1626227484">
          <w:marLeft w:val="640"/>
          <w:marRight w:val="0"/>
          <w:marTop w:val="0"/>
          <w:marBottom w:val="0"/>
          <w:divBdr>
            <w:top w:val="none" w:sz="0" w:space="0" w:color="auto"/>
            <w:left w:val="none" w:sz="0" w:space="0" w:color="auto"/>
            <w:bottom w:val="none" w:sz="0" w:space="0" w:color="auto"/>
            <w:right w:val="none" w:sz="0" w:space="0" w:color="auto"/>
          </w:divBdr>
        </w:div>
        <w:div w:id="904754739">
          <w:marLeft w:val="640"/>
          <w:marRight w:val="0"/>
          <w:marTop w:val="0"/>
          <w:marBottom w:val="0"/>
          <w:divBdr>
            <w:top w:val="none" w:sz="0" w:space="0" w:color="auto"/>
            <w:left w:val="none" w:sz="0" w:space="0" w:color="auto"/>
            <w:bottom w:val="none" w:sz="0" w:space="0" w:color="auto"/>
            <w:right w:val="none" w:sz="0" w:space="0" w:color="auto"/>
          </w:divBdr>
        </w:div>
        <w:div w:id="599216254">
          <w:marLeft w:val="640"/>
          <w:marRight w:val="0"/>
          <w:marTop w:val="0"/>
          <w:marBottom w:val="0"/>
          <w:divBdr>
            <w:top w:val="none" w:sz="0" w:space="0" w:color="auto"/>
            <w:left w:val="none" w:sz="0" w:space="0" w:color="auto"/>
            <w:bottom w:val="none" w:sz="0" w:space="0" w:color="auto"/>
            <w:right w:val="none" w:sz="0" w:space="0" w:color="auto"/>
          </w:divBdr>
        </w:div>
        <w:div w:id="64844405">
          <w:marLeft w:val="640"/>
          <w:marRight w:val="0"/>
          <w:marTop w:val="0"/>
          <w:marBottom w:val="0"/>
          <w:divBdr>
            <w:top w:val="none" w:sz="0" w:space="0" w:color="auto"/>
            <w:left w:val="none" w:sz="0" w:space="0" w:color="auto"/>
            <w:bottom w:val="none" w:sz="0" w:space="0" w:color="auto"/>
            <w:right w:val="none" w:sz="0" w:space="0" w:color="auto"/>
          </w:divBdr>
        </w:div>
        <w:div w:id="314916881">
          <w:marLeft w:val="640"/>
          <w:marRight w:val="0"/>
          <w:marTop w:val="0"/>
          <w:marBottom w:val="0"/>
          <w:divBdr>
            <w:top w:val="none" w:sz="0" w:space="0" w:color="auto"/>
            <w:left w:val="none" w:sz="0" w:space="0" w:color="auto"/>
            <w:bottom w:val="none" w:sz="0" w:space="0" w:color="auto"/>
            <w:right w:val="none" w:sz="0" w:space="0" w:color="auto"/>
          </w:divBdr>
        </w:div>
        <w:div w:id="1615401305">
          <w:marLeft w:val="640"/>
          <w:marRight w:val="0"/>
          <w:marTop w:val="0"/>
          <w:marBottom w:val="0"/>
          <w:divBdr>
            <w:top w:val="none" w:sz="0" w:space="0" w:color="auto"/>
            <w:left w:val="none" w:sz="0" w:space="0" w:color="auto"/>
            <w:bottom w:val="none" w:sz="0" w:space="0" w:color="auto"/>
            <w:right w:val="none" w:sz="0" w:space="0" w:color="auto"/>
          </w:divBdr>
        </w:div>
        <w:div w:id="594630043">
          <w:marLeft w:val="640"/>
          <w:marRight w:val="0"/>
          <w:marTop w:val="0"/>
          <w:marBottom w:val="0"/>
          <w:divBdr>
            <w:top w:val="none" w:sz="0" w:space="0" w:color="auto"/>
            <w:left w:val="none" w:sz="0" w:space="0" w:color="auto"/>
            <w:bottom w:val="none" w:sz="0" w:space="0" w:color="auto"/>
            <w:right w:val="none" w:sz="0" w:space="0" w:color="auto"/>
          </w:divBdr>
        </w:div>
        <w:div w:id="1170294035">
          <w:marLeft w:val="640"/>
          <w:marRight w:val="0"/>
          <w:marTop w:val="0"/>
          <w:marBottom w:val="0"/>
          <w:divBdr>
            <w:top w:val="none" w:sz="0" w:space="0" w:color="auto"/>
            <w:left w:val="none" w:sz="0" w:space="0" w:color="auto"/>
            <w:bottom w:val="none" w:sz="0" w:space="0" w:color="auto"/>
            <w:right w:val="none" w:sz="0" w:space="0" w:color="auto"/>
          </w:divBdr>
        </w:div>
        <w:div w:id="128014524">
          <w:marLeft w:val="640"/>
          <w:marRight w:val="0"/>
          <w:marTop w:val="0"/>
          <w:marBottom w:val="0"/>
          <w:divBdr>
            <w:top w:val="none" w:sz="0" w:space="0" w:color="auto"/>
            <w:left w:val="none" w:sz="0" w:space="0" w:color="auto"/>
            <w:bottom w:val="none" w:sz="0" w:space="0" w:color="auto"/>
            <w:right w:val="none" w:sz="0" w:space="0" w:color="auto"/>
          </w:divBdr>
        </w:div>
        <w:div w:id="974289168">
          <w:marLeft w:val="640"/>
          <w:marRight w:val="0"/>
          <w:marTop w:val="0"/>
          <w:marBottom w:val="0"/>
          <w:divBdr>
            <w:top w:val="none" w:sz="0" w:space="0" w:color="auto"/>
            <w:left w:val="none" w:sz="0" w:space="0" w:color="auto"/>
            <w:bottom w:val="none" w:sz="0" w:space="0" w:color="auto"/>
            <w:right w:val="none" w:sz="0" w:space="0" w:color="auto"/>
          </w:divBdr>
        </w:div>
        <w:div w:id="94718451">
          <w:marLeft w:val="640"/>
          <w:marRight w:val="0"/>
          <w:marTop w:val="0"/>
          <w:marBottom w:val="0"/>
          <w:divBdr>
            <w:top w:val="none" w:sz="0" w:space="0" w:color="auto"/>
            <w:left w:val="none" w:sz="0" w:space="0" w:color="auto"/>
            <w:bottom w:val="none" w:sz="0" w:space="0" w:color="auto"/>
            <w:right w:val="none" w:sz="0" w:space="0" w:color="auto"/>
          </w:divBdr>
        </w:div>
        <w:div w:id="76169344">
          <w:marLeft w:val="640"/>
          <w:marRight w:val="0"/>
          <w:marTop w:val="0"/>
          <w:marBottom w:val="0"/>
          <w:divBdr>
            <w:top w:val="none" w:sz="0" w:space="0" w:color="auto"/>
            <w:left w:val="none" w:sz="0" w:space="0" w:color="auto"/>
            <w:bottom w:val="none" w:sz="0" w:space="0" w:color="auto"/>
            <w:right w:val="none" w:sz="0" w:space="0" w:color="auto"/>
          </w:divBdr>
        </w:div>
        <w:div w:id="169032482">
          <w:marLeft w:val="640"/>
          <w:marRight w:val="0"/>
          <w:marTop w:val="0"/>
          <w:marBottom w:val="0"/>
          <w:divBdr>
            <w:top w:val="none" w:sz="0" w:space="0" w:color="auto"/>
            <w:left w:val="none" w:sz="0" w:space="0" w:color="auto"/>
            <w:bottom w:val="none" w:sz="0" w:space="0" w:color="auto"/>
            <w:right w:val="none" w:sz="0" w:space="0" w:color="auto"/>
          </w:divBdr>
        </w:div>
        <w:div w:id="597567268">
          <w:marLeft w:val="640"/>
          <w:marRight w:val="0"/>
          <w:marTop w:val="0"/>
          <w:marBottom w:val="0"/>
          <w:divBdr>
            <w:top w:val="none" w:sz="0" w:space="0" w:color="auto"/>
            <w:left w:val="none" w:sz="0" w:space="0" w:color="auto"/>
            <w:bottom w:val="none" w:sz="0" w:space="0" w:color="auto"/>
            <w:right w:val="none" w:sz="0" w:space="0" w:color="auto"/>
          </w:divBdr>
        </w:div>
        <w:div w:id="831409112">
          <w:marLeft w:val="640"/>
          <w:marRight w:val="0"/>
          <w:marTop w:val="0"/>
          <w:marBottom w:val="0"/>
          <w:divBdr>
            <w:top w:val="none" w:sz="0" w:space="0" w:color="auto"/>
            <w:left w:val="none" w:sz="0" w:space="0" w:color="auto"/>
            <w:bottom w:val="none" w:sz="0" w:space="0" w:color="auto"/>
            <w:right w:val="none" w:sz="0" w:space="0" w:color="auto"/>
          </w:divBdr>
        </w:div>
        <w:div w:id="920219346">
          <w:marLeft w:val="640"/>
          <w:marRight w:val="0"/>
          <w:marTop w:val="0"/>
          <w:marBottom w:val="0"/>
          <w:divBdr>
            <w:top w:val="none" w:sz="0" w:space="0" w:color="auto"/>
            <w:left w:val="none" w:sz="0" w:space="0" w:color="auto"/>
            <w:bottom w:val="none" w:sz="0" w:space="0" w:color="auto"/>
            <w:right w:val="none" w:sz="0" w:space="0" w:color="auto"/>
          </w:divBdr>
        </w:div>
        <w:div w:id="647129075">
          <w:marLeft w:val="640"/>
          <w:marRight w:val="0"/>
          <w:marTop w:val="0"/>
          <w:marBottom w:val="0"/>
          <w:divBdr>
            <w:top w:val="none" w:sz="0" w:space="0" w:color="auto"/>
            <w:left w:val="none" w:sz="0" w:space="0" w:color="auto"/>
            <w:bottom w:val="none" w:sz="0" w:space="0" w:color="auto"/>
            <w:right w:val="none" w:sz="0" w:space="0" w:color="auto"/>
          </w:divBdr>
        </w:div>
        <w:div w:id="1898321406">
          <w:marLeft w:val="640"/>
          <w:marRight w:val="0"/>
          <w:marTop w:val="0"/>
          <w:marBottom w:val="0"/>
          <w:divBdr>
            <w:top w:val="none" w:sz="0" w:space="0" w:color="auto"/>
            <w:left w:val="none" w:sz="0" w:space="0" w:color="auto"/>
            <w:bottom w:val="none" w:sz="0" w:space="0" w:color="auto"/>
            <w:right w:val="none" w:sz="0" w:space="0" w:color="auto"/>
          </w:divBdr>
        </w:div>
        <w:div w:id="1005862216">
          <w:marLeft w:val="640"/>
          <w:marRight w:val="0"/>
          <w:marTop w:val="0"/>
          <w:marBottom w:val="0"/>
          <w:divBdr>
            <w:top w:val="none" w:sz="0" w:space="0" w:color="auto"/>
            <w:left w:val="none" w:sz="0" w:space="0" w:color="auto"/>
            <w:bottom w:val="none" w:sz="0" w:space="0" w:color="auto"/>
            <w:right w:val="none" w:sz="0" w:space="0" w:color="auto"/>
          </w:divBdr>
        </w:div>
        <w:div w:id="529876489">
          <w:marLeft w:val="640"/>
          <w:marRight w:val="0"/>
          <w:marTop w:val="0"/>
          <w:marBottom w:val="0"/>
          <w:divBdr>
            <w:top w:val="none" w:sz="0" w:space="0" w:color="auto"/>
            <w:left w:val="none" w:sz="0" w:space="0" w:color="auto"/>
            <w:bottom w:val="none" w:sz="0" w:space="0" w:color="auto"/>
            <w:right w:val="none" w:sz="0" w:space="0" w:color="auto"/>
          </w:divBdr>
        </w:div>
        <w:div w:id="1644582251">
          <w:marLeft w:val="640"/>
          <w:marRight w:val="0"/>
          <w:marTop w:val="0"/>
          <w:marBottom w:val="0"/>
          <w:divBdr>
            <w:top w:val="none" w:sz="0" w:space="0" w:color="auto"/>
            <w:left w:val="none" w:sz="0" w:space="0" w:color="auto"/>
            <w:bottom w:val="none" w:sz="0" w:space="0" w:color="auto"/>
            <w:right w:val="none" w:sz="0" w:space="0" w:color="auto"/>
          </w:divBdr>
        </w:div>
        <w:div w:id="353264132">
          <w:marLeft w:val="640"/>
          <w:marRight w:val="0"/>
          <w:marTop w:val="0"/>
          <w:marBottom w:val="0"/>
          <w:divBdr>
            <w:top w:val="none" w:sz="0" w:space="0" w:color="auto"/>
            <w:left w:val="none" w:sz="0" w:space="0" w:color="auto"/>
            <w:bottom w:val="none" w:sz="0" w:space="0" w:color="auto"/>
            <w:right w:val="none" w:sz="0" w:space="0" w:color="auto"/>
          </w:divBdr>
        </w:div>
        <w:div w:id="1749961675">
          <w:marLeft w:val="640"/>
          <w:marRight w:val="0"/>
          <w:marTop w:val="0"/>
          <w:marBottom w:val="0"/>
          <w:divBdr>
            <w:top w:val="none" w:sz="0" w:space="0" w:color="auto"/>
            <w:left w:val="none" w:sz="0" w:space="0" w:color="auto"/>
            <w:bottom w:val="none" w:sz="0" w:space="0" w:color="auto"/>
            <w:right w:val="none" w:sz="0" w:space="0" w:color="auto"/>
          </w:divBdr>
        </w:div>
        <w:div w:id="930284083">
          <w:marLeft w:val="640"/>
          <w:marRight w:val="0"/>
          <w:marTop w:val="0"/>
          <w:marBottom w:val="0"/>
          <w:divBdr>
            <w:top w:val="none" w:sz="0" w:space="0" w:color="auto"/>
            <w:left w:val="none" w:sz="0" w:space="0" w:color="auto"/>
            <w:bottom w:val="none" w:sz="0" w:space="0" w:color="auto"/>
            <w:right w:val="none" w:sz="0" w:space="0" w:color="auto"/>
          </w:divBdr>
        </w:div>
        <w:div w:id="1729112095">
          <w:marLeft w:val="640"/>
          <w:marRight w:val="0"/>
          <w:marTop w:val="0"/>
          <w:marBottom w:val="0"/>
          <w:divBdr>
            <w:top w:val="none" w:sz="0" w:space="0" w:color="auto"/>
            <w:left w:val="none" w:sz="0" w:space="0" w:color="auto"/>
            <w:bottom w:val="none" w:sz="0" w:space="0" w:color="auto"/>
            <w:right w:val="none" w:sz="0" w:space="0" w:color="auto"/>
          </w:divBdr>
        </w:div>
        <w:div w:id="807548190">
          <w:marLeft w:val="640"/>
          <w:marRight w:val="0"/>
          <w:marTop w:val="0"/>
          <w:marBottom w:val="0"/>
          <w:divBdr>
            <w:top w:val="none" w:sz="0" w:space="0" w:color="auto"/>
            <w:left w:val="none" w:sz="0" w:space="0" w:color="auto"/>
            <w:bottom w:val="none" w:sz="0" w:space="0" w:color="auto"/>
            <w:right w:val="none" w:sz="0" w:space="0" w:color="auto"/>
          </w:divBdr>
        </w:div>
        <w:div w:id="1752237706">
          <w:marLeft w:val="640"/>
          <w:marRight w:val="0"/>
          <w:marTop w:val="0"/>
          <w:marBottom w:val="0"/>
          <w:divBdr>
            <w:top w:val="none" w:sz="0" w:space="0" w:color="auto"/>
            <w:left w:val="none" w:sz="0" w:space="0" w:color="auto"/>
            <w:bottom w:val="none" w:sz="0" w:space="0" w:color="auto"/>
            <w:right w:val="none" w:sz="0" w:space="0" w:color="auto"/>
          </w:divBdr>
        </w:div>
        <w:div w:id="2025784216">
          <w:marLeft w:val="640"/>
          <w:marRight w:val="0"/>
          <w:marTop w:val="0"/>
          <w:marBottom w:val="0"/>
          <w:divBdr>
            <w:top w:val="none" w:sz="0" w:space="0" w:color="auto"/>
            <w:left w:val="none" w:sz="0" w:space="0" w:color="auto"/>
            <w:bottom w:val="none" w:sz="0" w:space="0" w:color="auto"/>
            <w:right w:val="none" w:sz="0" w:space="0" w:color="auto"/>
          </w:divBdr>
        </w:div>
        <w:div w:id="1473448972">
          <w:marLeft w:val="640"/>
          <w:marRight w:val="0"/>
          <w:marTop w:val="0"/>
          <w:marBottom w:val="0"/>
          <w:divBdr>
            <w:top w:val="none" w:sz="0" w:space="0" w:color="auto"/>
            <w:left w:val="none" w:sz="0" w:space="0" w:color="auto"/>
            <w:bottom w:val="none" w:sz="0" w:space="0" w:color="auto"/>
            <w:right w:val="none" w:sz="0" w:space="0" w:color="auto"/>
          </w:divBdr>
        </w:div>
        <w:div w:id="1031035427">
          <w:marLeft w:val="640"/>
          <w:marRight w:val="0"/>
          <w:marTop w:val="0"/>
          <w:marBottom w:val="0"/>
          <w:divBdr>
            <w:top w:val="none" w:sz="0" w:space="0" w:color="auto"/>
            <w:left w:val="none" w:sz="0" w:space="0" w:color="auto"/>
            <w:bottom w:val="none" w:sz="0" w:space="0" w:color="auto"/>
            <w:right w:val="none" w:sz="0" w:space="0" w:color="auto"/>
          </w:divBdr>
        </w:div>
        <w:div w:id="145052601">
          <w:marLeft w:val="640"/>
          <w:marRight w:val="0"/>
          <w:marTop w:val="0"/>
          <w:marBottom w:val="0"/>
          <w:divBdr>
            <w:top w:val="none" w:sz="0" w:space="0" w:color="auto"/>
            <w:left w:val="none" w:sz="0" w:space="0" w:color="auto"/>
            <w:bottom w:val="none" w:sz="0" w:space="0" w:color="auto"/>
            <w:right w:val="none" w:sz="0" w:space="0" w:color="auto"/>
          </w:divBdr>
        </w:div>
        <w:div w:id="2010281882">
          <w:marLeft w:val="640"/>
          <w:marRight w:val="0"/>
          <w:marTop w:val="0"/>
          <w:marBottom w:val="0"/>
          <w:divBdr>
            <w:top w:val="none" w:sz="0" w:space="0" w:color="auto"/>
            <w:left w:val="none" w:sz="0" w:space="0" w:color="auto"/>
            <w:bottom w:val="none" w:sz="0" w:space="0" w:color="auto"/>
            <w:right w:val="none" w:sz="0" w:space="0" w:color="auto"/>
          </w:divBdr>
        </w:div>
        <w:div w:id="37780959">
          <w:marLeft w:val="640"/>
          <w:marRight w:val="0"/>
          <w:marTop w:val="0"/>
          <w:marBottom w:val="0"/>
          <w:divBdr>
            <w:top w:val="none" w:sz="0" w:space="0" w:color="auto"/>
            <w:left w:val="none" w:sz="0" w:space="0" w:color="auto"/>
            <w:bottom w:val="none" w:sz="0" w:space="0" w:color="auto"/>
            <w:right w:val="none" w:sz="0" w:space="0" w:color="auto"/>
          </w:divBdr>
        </w:div>
        <w:div w:id="274217776">
          <w:marLeft w:val="640"/>
          <w:marRight w:val="0"/>
          <w:marTop w:val="0"/>
          <w:marBottom w:val="0"/>
          <w:divBdr>
            <w:top w:val="none" w:sz="0" w:space="0" w:color="auto"/>
            <w:left w:val="none" w:sz="0" w:space="0" w:color="auto"/>
            <w:bottom w:val="none" w:sz="0" w:space="0" w:color="auto"/>
            <w:right w:val="none" w:sz="0" w:space="0" w:color="auto"/>
          </w:divBdr>
        </w:div>
        <w:div w:id="772893795">
          <w:marLeft w:val="640"/>
          <w:marRight w:val="0"/>
          <w:marTop w:val="0"/>
          <w:marBottom w:val="0"/>
          <w:divBdr>
            <w:top w:val="none" w:sz="0" w:space="0" w:color="auto"/>
            <w:left w:val="none" w:sz="0" w:space="0" w:color="auto"/>
            <w:bottom w:val="none" w:sz="0" w:space="0" w:color="auto"/>
            <w:right w:val="none" w:sz="0" w:space="0" w:color="auto"/>
          </w:divBdr>
        </w:div>
        <w:div w:id="1286544084">
          <w:marLeft w:val="640"/>
          <w:marRight w:val="0"/>
          <w:marTop w:val="0"/>
          <w:marBottom w:val="0"/>
          <w:divBdr>
            <w:top w:val="none" w:sz="0" w:space="0" w:color="auto"/>
            <w:left w:val="none" w:sz="0" w:space="0" w:color="auto"/>
            <w:bottom w:val="none" w:sz="0" w:space="0" w:color="auto"/>
            <w:right w:val="none" w:sz="0" w:space="0" w:color="auto"/>
          </w:divBdr>
        </w:div>
        <w:div w:id="1502350437">
          <w:marLeft w:val="640"/>
          <w:marRight w:val="0"/>
          <w:marTop w:val="0"/>
          <w:marBottom w:val="0"/>
          <w:divBdr>
            <w:top w:val="none" w:sz="0" w:space="0" w:color="auto"/>
            <w:left w:val="none" w:sz="0" w:space="0" w:color="auto"/>
            <w:bottom w:val="none" w:sz="0" w:space="0" w:color="auto"/>
            <w:right w:val="none" w:sz="0" w:space="0" w:color="auto"/>
          </w:divBdr>
        </w:div>
      </w:divsChild>
    </w:div>
    <w:div w:id="246113793">
      <w:bodyDiv w:val="1"/>
      <w:marLeft w:val="0"/>
      <w:marRight w:val="0"/>
      <w:marTop w:val="0"/>
      <w:marBottom w:val="0"/>
      <w:divBdr>
        <w:top w:val="none" w:sz="0" w:space="0" w:color="auto"/>
        <w:left w:val="none" w:sz="0" w:space="0" w:color="auto"/>
        <w:bottom w:val="none" w:sz="0" w:space="0" w:color="auto"/>
        <w:right w:val="none" w:sz="0" w:space="0" w:color="auto"/>
      </w:divBdr>
      <w:divsChild>
        <w:div w:id="1361778550">
          <w:marLeft w:val="640"/>
          <w:marRight w:val="0"/>
          <w:marTop w:val="0"/>
          <w:marBottom w:val="0"/>
          <w:divBdr>
            <w:top w:val="none" w:sz="0" w:space="0" w:color="auto"/>
            <w:left w:val="none" w:sz="0" w:space="0" w:color="auto"/>
            <w:bottom w:val="none" w:sz="0" w:space="0" w:color="auto"/>
            <w:right w:val="none" w:sz="0" w:space="0" w:color="auto"/>
          </w:divBdr>
        </w:div>
        <w:div w:id="391853859">
          <w:marLeft w:val="640"/>
          <w:marRight w:val="0"/>
          <w:marTop w:val="0"/>
          <w:marBottom w:val="0"/>
          <w:divBdr>
            <w:top w:val="none" w:sz="0" w:space="0" w:color="auto"/>
            <w:left w:val="none" w:sz="0" w:space="0" w:color="auto"/>
            <w:bottom w:val="none" w:sz="0" w:space="0" w:color="auto"/>
            <w:right w:val="none" w:sz="0" w:space="0" w:color="auto"/>
          </w:divBdr>
        </w:div>
        <w:div w:id="1127746843">
          <w:marLeft w:val="640"/>
          <w:marRight w:val="0"/>
          <w:marTop w:val="0"/>
          <w:marBottom w:val="0"/>
          <w:divBdr>
            <w:top w:val="none" w:sz="0" w:space="0" w:color="auto"/>
            <w:left w:val="none" w:sz="0" w:space="0" w:color="auto"/>
            <w:bottom w:val="none" w:sz="0" w:space="0" w:color="auto"/>
            <w:right w:val="none" w:sz="0" w:space="0" w:color="auto"/>
          </w:divBdr>
        </w:div>
        <w:div w:id="1413432199">
          <w:marLeft w:val="640"/>
          <w:marRight w:val="0"/>
          <w:marTop w:val="0"/>
          <w:marBottom w:val="0"/>
          <w:divBdr>
            <w:top w:val="none" w:sz="0" w:space="0" w:color="auto"/>
            <w:left w:val="none" w:sz="0" w:space="0" w:color="auto"/>
            <w:bottom w:val="none" w:sz="0" w:space="0" w:color="auto"/>
            <w:right w:val="none" w:sz="0" w:space="0" w:color="auto"/>
          </w:divBdr>
        </w:div>
        <w:div w:id="628364296">
          <w:marLeft w:val="640"/>
          <w:marRight w:val="0"/>
          <w:marTop w:val="0"/>
          <w:marBottom w:val="0"/>
          <w:divBdr>
            <w:top w:val="none" w:sz="0" w:space="0" w:color="auto"/>
            <w:left w:val="none" w:sz="0" w:space="0" w:color="auto"/>
            <w:bottom w:val="none" w:sz="0" w:space="0" w:color="auto"/>
            <w:right w:val="none" w:sz="0" w:space="0" w:color="auto"/>
          </w:divBdr>
        </w:div>
        <w:div w:id="193344987">
          <w:marLeft w:val="640"/>
          <w:marRight w:val="0"/>
          <w:marTop w:val="0"/>
          <w:marBottom w:val="0"/>
          <w:divBdr>
            <w:top w:val="none" w:sz="0" w:space="0" w:color="auto"/>
            <w:left w:val="none" w:sz="0" w:space="0" w:color="auto"/>
            <w:bottom w:val="none" w:sz="0" w:space="0" w:color="auto"/>
            <w:right w:val="none" w:sz="0" w:space="0" w:color="auto"/>
          </w:divBdr>
        </w:div>
        <w:div w:id="528106602">
          <w:marLeft w:val="640"/>
          <w:marRight w:val="0"/>
          <w:marTop w:val="0"/>
          <w:marBottom w:val="0"/>
          <w:divBdr>
            <w:top w:val="none" w:sz="0" w:space="0" w:color="auto"/>
            <w:left w:val="none" w:sz="0" w:space="0" w:color="auto"/>
            <w:bottom w:val="none" w:sz="0" w:space="0" w:color="auto"/>
            <w:right w:val="none" w:sz="0" w:space="0" w:color="auto"/>
          </w:divBdr>
        </w:div>
        <w:div w:id="1016271955">
          <w:marLeft w:val="640"/>
          <w:marRight w:val="0"/>
          <w:marTop w:val="0"/>
          <w:marBottom w:val="0"/>
          <w:divBdr>
            <w:top w:val="none" w:sz="0" w:space="0" w:color="auto"/>
            <w:left w:val="none" w:sz="0" w:space="0" w:color="auto"/>
            <w:bottom w:val="none" w:sz="0" w:space="0" w:color="auto"/>
            <w:right w:val="none" w:sz="0" w:space="0" w:color="auto"/>
          </w:divBdr>
        </w:div>
        <w:div w:id="1153253567">
          <w:marLeft w:val="640"/>
          <w:marRight w:val="0"/>
          <w:marTop w:val="0"/>
          <w:marBottom w:val="0"/>
          <w:divBdr>
            <w:top w:val="none" w:sz="0" w:space="0" w:color="auto"/>
            <w:left w:val="none" w:sz="0" w:space="0" w:color="auto"/>
            <w:bottom w:val="none" w:sz="0" w:space="0" w:color="auto"/>
            <w:right w:val="none" w:sz="0" w:space="0" w:color="auto"/>
          </w:divBdr>
        </w:div>
        <w:div w:id="2075350914">
          <w:marLeft w:val="640"/>
          <w:marRight w:val="0"/>
          <w:marTop w:val="0"/>
          <w:marBottom w:val="0"/>
          <w:divBdr>
            <w:top w:val="none" w:sz="0" w:space="0" w:color="auto"/>
            <w:left w:val="none" w:sz="0" w:space="0" w:color="auto"/>
            <w:bottom w:val="none" w:sz="0" w:space="0" w:color="auto"/>
            <w:right w:val="none" w:sz="0" w:space="0" w:color="auto"/>
          </w:divBdr>
        </w:div>
        <w:div w:id="899170127">
          <w:marLeft w:val="640"/>
          <w:marRight w:val="0"/>
          <w:marTop w:val="0"/>
          <w:marBottom w:val="0"/>
          <w:divBdr>
            <w:top w:val="none" w:sz="0" w:space="0" w:color="auto"/>
            <w:left w:val="none" w:sz="0" w:space="0" w:color="auto"/>
            <w:bottom w:val="none" w:sz="0" w:space="0" w:color="auto"/>
            <w:right w:val="none" w:sz="0" w:space="0" w:color="auto"/>
          </w:divBdr>
        </w:div>
        <w:div w:id="1664090764">
          <w:marLeft w:val="640"/>
          <w:marRight w:val="0"/>
          <w:marTop w:val="0"/>
          <w:marBottom w:val="0"/>
          <w:divBdr>
            <w:top w:val="none" w:sz="0" w:space="0" w:color="auto"/>
            <w:left w:val="none" w:sz="0" w:space="0" w:color="auto"/>
            <w:bottom w:val="none" w:sz="0" w:space="0" w:color="auto"/>
            <w:right w:val="none" w:sz="0" w:space="0" w:color="auto"/>
          </w:divBdr>
        </w:div>
        <w:div w:id="1017006272">
          <w:marLeft w:val="640"/>
          <w:marRight w:val="0"/>
          <w:marTop w:val="0"/>
          <w:marBottom w:val="0"/>
          <w:divBdr>
            <w:top w:val="none" w:sz="0" w:space="0" w:color="auto"/>
            <w:left w:val="none" w:sz="0" w:space="0" w:color="auto"/>
            <w:bottom w:val="none" w:sz="0" w:space="0" w:color="auto"/>
            <w:right w:val="none" w:sz="0" w:space="0" w:color="auto"/>
          </w:divBdr>
        </w:div>
        <w:div w:id="2102482729">
          <w:marLeft w:val="640"/>
          <w:marRight w:val="0"/>
          <w:marTop w:val="0"/>
          <w:marBottom w:val="0"/>
          <w:divBdr>
            <w:top w:val="none" w:sz="0" w:space="0" w:color="auto"/>
            <w:left w:val="none" w:sz="0" w:space="0" w:color="auto"/>
            <w:bottom w:val="none" w:sz="0" w:space="0" w:color="auto"/>
            <w:right w:val="none" w:sz="0" w:space="0" w:color="auto"/>
          </w:divBdr>
        </w:div>
        <w:div w:id="1537817358">
          <w:marLeft w:val="640"/>
          <w:marRight w:val="0"/>
          <w:marTop w:val="0"/>
          <w:marBottom w:val="0"/>
          <w:divBdr>
            <w:top w:val="none" w:sz="0" w:space="0" w:color="auto"/>
            <w:left w:val="none" w:sz="0" w:space="0" w:color="auto"/>
            <w:bottom w:val="none" w:sz="0" w:space="0" w:color="auto"/>
            <w:right w:val="none" w:sz="0" w:space="0" w:color="auto"/>
          </w:divBdr>
        </w:div>
        <w:div w:id="418217828">
          <w:marLeft w:val="640"/>
          <w:marRight w:val="0"/>
          <w:marTop w:val="0"/>
          <w:marBottom w:val="0"/>
          <w:divBdr>
            <w:top w:val="none" w:sz="0" w:space="0" w:color="auto"/>
            <w:left w:val="none" w:sz="0" w:space="0" w:color="auto"/>
            <w:bottom w:val="none" w:sz="0" w:space="0" w:color="auto"/>
            <w:right w:val="none" w:sz="0" w:space="0" w:color="auto"/>
          </w:divBdr>
        </w:div>
        <w:div w:id="1014192665">
          <w:marLeft w:val="640"/>
          <w:marRight w:val="0"/>
          <w:marTop w:val="0"/>
          <w:marBottom w:val="0"/>
          <w:divBdr>
            <w:top w:val="none" w:sz="0" w:space="0" w:color="auto"/>
            <w:left w:val="none" w:sz="0" w:space="0" w:color="auto"/>
            <w:bottom w:val="none" w:sz="0" w:space="0" w:color="auto"/>
            <w:right w:val="none" w:sz="0" w:space="0" w:color="auto"/>
          </w:divBdr>
        </w:div>
        <w:div w:id="588975288">
          <w:marLeft w:val="640"/>
          <w:marRight w:val="0"/>
          <w:marTop w:val="0"/>
          <w:marBottom w:val="0"/>
          <w:divBdr>
            <w:top w:val="none" w:sz="0" w:space="0" w:color="auto"/>
            <w:left w:val="none" w:sz="0" w:space="0" w:color="auto"/>
            <w:bottom w:val="none" w:sz="0" w:space="0" w:color="auto"/>
            <w:right w:val="none" w:sz="0" w:space="0" w:color="auto"/>
          </w:divBdr>
        </w:div>
        <w:div w:id="1863740188">
          <w:marLeft w:val="640"/>
          <w:marRight w:val="0"/>
          <w:marTop w:val="0"/>
          <w:marBottom w:val="0"/>
          <w:divBdr>
            <w:top w:val="none" w:sz="0" w:space="0" w:color="auto"/>
            <w:left w:val="none" w:sz="0" w:space="0" w:color="auto"/>
            <w:bottom w:val="none" w:sz="0" w:space="0" w:color="auto"/>
            <w:right w:val="none" w:sz="0" w:space="0" w:color="auto"/>
          </w:divBdr>
        </w:div>
        <w:div w:id="765225657">
          <w:marLeft w:val="640"/>
          <w:marRight w:val="0"/>
          <w:marTop w:val="0"/>
          <w:marBottom w:val="0"/>
          <w:divBdr>
            <w:top w:val="none" w:sz="0" w:space="0" w:color="auto"/>
            <w:left w:val="none" w:sz="0" w:space="0" w:color="auto"/>
            <w:bottom w:val="none" w:sz="0" w:space="0" w:color="auto"/>
            <w:right w:val="none" w:sz="0" w:space="0" w:color="auto"/>
          </w:divBdr>
        </w:div>
        <w:div w:id="1862233064">
          <w:marLeft w:val="640"/>
          <w:marRight w:val="0"/>
          <w:marTop w:val="0"/>
          <w:marBottom w:val="0"/>
          <w:divBdr>
            <w:top w:val="none" w:sz="0" w:space="0" w:color="auto"/>
            <w:left w:val="none" w:sz="0" w:space="0" w:color="auto"/>
            <w:bottom w:val="none" w:sz="0" w:space="0" w:color="auto"/>
            <w:right w:val="none" w:sz="0" w:space="0" w:color="auto"/>
          </w:divBdr>
        </w:div>
        <w:div w:id="1129396816">
          <w:marLeft w:val="640"/>
          <w:marRight w:val="0"/>
          <w:marTop w:val="0"/>
          <w:marBottom w:val="0"/>
          <w:divBdr>
            <w:top w:val="none" w:sz="0" w:space="0" w:color="auto"/>
            <w:left w:val="none" w:sz="0" w:space="0" w:color="auto"/>
            <w:bottom w:val="none" w:sz="0" w:space="0" w:color="auto"/>
            <w:right w:val="none" w:sz="0" w:space="0" w:color="auto"/>
          </w:divBdr>
        </w:div>
        <w:div w:id="761730675">
          <w:marLeft w:val="640"/>
          <w:marRight w:val="0"/>
          <w:marTop w:val="0"/>
          <w:marBottom w:val="0"/>
          <w:divBdr>
            <w:top w:val="none" w:sz="0" w:space="0" w:color="auto"/>
            <w:left w:val="none" w:sz="0" w:space="0" w:color="auto"/>
            <w:bottom w:val="none" w:sz="0" w:space="0" w:color="auto"/>
            <w:right w:val="none" w:sz="0" w:space="0" w:color="auto"/>
          </w:divBdr>
        </w:div>
        <w:div w:id="1201895756">
          <w:marLeft w:val="640"/>
          <w:marRight w:val="0"/>
          <w:marTop w:val="0"/>
          <w:marBottom w:val="0"/>
          <w:divBdr>
            <w:top w:val="none" w:sz="0" w:space="0" w:color="auto"/>
            <w:left w:val="none" w:sz="0" w:space="0" w:color="auto"/>
            <w:bottom w:val="none" w:sz="0" w:space="0" w:color="auto"/>
            <w:right w:val="none" w:sz="0" w:space="0" w:color="auto"/>
          </w:divBdr>
        </w:div>
        <w:div w:id="1916554038">
          <w:marLeft w:val="640"/>
          <w:marRight w:val="0"/>
          <w:marTop w:val="0"/>
          <w:marBottom w:val="0"/>
          <w:divBdr>
            <w:top w:val="none" w:sz="0" w:space="0" w:color="auto"/>
            <w:left w:val="none" w:sz="0" w:space="0" w:color="auto"/>
            <w:bottom w:val="none" w:sz="0" w:space="0" w:color="auto"/>
            <w:right w:val="none" w:sz="0" w:space="0" w:color="auto"/>
          </w:divBdr>
        </w:div>
        <w:div w:id="62266899">
          <w:marLeft w:val="640"/>
          <w:marRight w:val="0"/>
          <w:marTop w:val="0"/>
          <w:marBottom w:val="0"/>
          <w:divBdr>
            <w:top w:val="none" w:sz="0" w:space="0" w:color="auto"/>
            <w:left w:val="none" w:sz="0" w:space="0" w:color="auto"/>
            <w:bottom w:val="none" w:sz="0" w:space="0" w:color="auto"/>
            <w:right w:val="none" w:sz="0" w:space="0" w:color="auto"/>
          </w:divBdr>
        </w:div>
        <w:div w:id="1049036983">
          <w:marLeft w:val="640"/>
          <w:marRight w:val="0"/>
          <w:marTop w:val="0"/>
          <w:marBottom w:val="0"/>
          <w:divBdr>
            <w:top w:val="none" w:sz="0" w:space="0" w:color="auto"/>
            <w:left w:val="none" w:sz="0" w:space="0" w:color="auto"/>
            <w:bottom w:val="none" w:sz="0" w:space="0" w:color="auto"/>
            <w:right w:val="none" w:sz="0" w:space="0" w:color="auto"/>
          </w:divBdr>
        </w:div>
        <w:div w:id="1432580959">
          <w:marLeft w:val="640"/>
          <w:marRight w:val="0"/>
          <w:marTop w:val="0"/>
          <w:marBottom w:val="0"/>
          <w:divBdr>
            <w:top w:val="none" w:sz="0" w:space="0" w:color="auto"/>
            <w:left w:val="none" w:sz="0" w:space="0" w:color="auto"/>
            <w:bottom w:val="none" w:sz="0" w:space="0" w:color="auto"/>
            <w:right w:val="none" w:sz="0" w:space="0" w:color="auto"/>
          </w:divBdr>
        </w:div>
        <w:div w:id="801575219">
          <w:marLeft w:val="640"/>
          <w:marRight w:val="0"/>
          <w:marTop w:val="0"/>
          <w:marBottom w:val="0"/>
          <w:divBdr>
            <w:top w:val="none" w:sz="0" w:space="0" w:color="auto"/>
            <w:left w:val="none" w:sz="0" w:space="0" w:color="auto"/>
            <w:bottom w:val="none" w:sz="0" w:space="0" w:color="auto"/>
            <w:right w:val="none" w:sz="0" w:space="0" w:color="auto"/>
          </w:divBdr>
        </w:div>
        <w:div w:id="1431243751">
          <w:marLeft w:val="640"/>
          <w:marRight w:val="0"/>
          <w:marTop w:val="0"/>
          <w:marBottom w:val="0"/>
          <w:divBdr>
            <w:top w:val="none" w:sz="0" w:space="0" w:color="auto"/>
            <w:left w:val="none" w:sz="0" w:space="0" w:color="auto"/>
            <w:bottom w:val="none" w:sz="0" w:space="0" w:color="auto"/>
            <w:right w:val="none" w:sz="0" w:space="0" w:color="auto"/>
          </w:divBdr>
        </w:div>
        <w:div w:id="887882165">
          <w:marLeft w:val="640"/>
          <w:marRight w:val="0"/>
          <w:marTop w:val="0"/>
          <w:marBottom w:val="0"/>
          <w:divBdr>
            <w:top w:val="none" w:sz="0" w:space="0" w:color="auto"/>
            <w:left w:val="none" w:sz="0" w:space="0" w:color="auto"/>
            <w:bottom w:val="none" w:sz="0" w:space="0" w:color="auto"/>
            <w:right w:val="none" w:sz="0" w:space="0" w:color="auto"/>
          </w:divBdr>
        </w:div>
        <w:div w:id="1969622400">
          <w:marLeft w:val="640"/>
          <w:marRight w:val="0"/>
          <w:marTop w:val="0"/>
          <w:marBottom w:val="0"/>
          <w:divBdr>
            <w:top w:val="none" w:sz="0" w:space="0" w:color="auto"/>
            <w:left w:val="none" w:sz="0" w:space="0" w:color="auto"/>
            <w:bottom w:val="none" w:sz="0" w:space="0" w:color="auto"/>
            <w:right w:val="none" w:sz="0" w:space="0" w:color="auto"/>
          </w:divBdr>
        </w:div>
        <w:div w:id="34552120">
          <w:marLeft w:val="640"/>
          <w:marRight w:val="0"/>
          <w:marTop w:val="0"/>
          <w:marBottom w:val="0"/>
          <w:divBdr>
            <w:top w:val="none" w:sz="0" w:space="0" w:color="auto"/>
            <w:left w:val="none" w:sz="0" w:space="0" w:color="auto"/>
            <w:bottom w:val="none" w:sz="0" w:space="0" w:color="auto"/>
            <w:right w:val="none" w:sz="0" w:space="0" w:color="auto"/>
          </w:divBdr>
        </w:div>
        <w:div w:id="1159734013">
          <w:marLeft w:val="640"/>
          <w:marRight w:val="0"/>
          <w:marTop w:val="0"/>
          <w:marBottom w:val="0"/>
          <w:divBdr>
            <w:top w:val="none" w:sz="0" w:space="0" w:color="auto"/>
            <w:left w:val="none" w:sz="0" w:space="0" w:color="auto"/>
            <w:bottom w:val="none" w:sz="0" w:space="0" w:color="auto"/>
            <w:right w:val="none" w:sz="0" w:space="0" w:color="auto"/>
          </w:divBdr>
        </w:div>
        <w:div w:id="1635678619">
          <w:marLeft w:val="640"/>
          <w:marRight w:val="0"/>
          <w:marTop w:val="0"/>
          <w:marBottom w:val="0"/>
          <w:divBdr>
            <w:top w:val="none" w:sz="0" w:space="0" w:color="auto"/>
            <w:left w:val="none" w:sz="0" w:space="0" w:color="auto"/>
            <w:bottom w:val="none" w:sz="0" w:space="0" w:color="auto"/>
            <w:right w:val="none" w:sz="0" w:space="0" w:color="auto"/>
          </w:divBdr>
        </w:div>
        <w:div w:id="1841658757">
          <w:marLeft w:val="640"/>
          <w:marRight w:val="0"/>
          <w:marTop w:val="0"/>
          <w:marBottom w:val="0"/>
          <w:divBdr>
            <w:top w:val="none" w:sz="0" w:space="0" w:color="auto"/>
            <w:left w:val="none" w:sz="0" w:space="0" w:color="auto"/>
            <w:bottom w:val="none" w:sz="0" w:space="0" w:color="auto"/>
            <w:right w:val="none" w:sz="0" w:space="0" w:color="auto"/>
          </w:divBdr>
        </w:div>
        <w:div w:id="1508907642">
          <w:marLeft w:val="640"/>
          <w:marRight w:val="0"/>
          <w:marTop w:val="0"/>
          <w:marBottom w:val="0"/>
          <w:divBdr>
            <w:top w:val="none" w:sz="0" w:space="0" w:color="auto"/>
            <w:left w:val="none" w:sz="0" w:space="0" w:color="auto"/>
            <w:bottom w:val="none" w:sz="0" w:space="0" w:color="auto"/>
            <w:right w:val="none" w:sz="0" w:space="0" w:color="auto"/>
          </w:divBdr>
        </w:div>
        <w:div w:id="1499269175">
          <w:marLeft w:val="640"/>
          <w:marRight w:val="0"/>
          <w:marTop w:val="0"/>
          <w:marBottom w:val="0"/>
          <w:divBdr>
            <w:top w:val="none" w:sz="0" w:space="0" w:color="auto"/>
            <w:left w:val="none" w:sz="0" w:space="0" w:color="auto"/>
            <w:bottom w:val="none" w:sz="0" w:space="0" w:color="auto"/>
            <w:right w:val="none" w:sz="0" w:space="0" w:color="auto"/>
          </w:divBdr>
        </w:div>
        <w:div w:id="1061370717">
          <w:marLeft w:val="640"/>
          <w:marRight w:val="0"/>
          <w:marTop w:val="0"/>
          <w:marBottom w:val="0"/>
          <w:divBdr>
            <w:top w:val="none" w:sz="0" w:space="0" w:color="auto"/>
            <w:left w:val="none" w:sz="0" w:space="0" w:color="auto"/>
            <w:bottom w:val="none" w:sz="0" w:space="0" w:color="auto"/>
            <w:right w:val="none" w:sz="0" w:space="0" w:color="auto"/>
          </w:divBdr>
        </w:div>
        <w:div w:id="2089374811">
          <w:marLeft w:val="640"/>
          <w:marRight w:val="0"/>
          <w:marTop w:val="0"/>
          <w:marBottom w:val="0"/>
          <w:divBdr>
            <w:top w:val="none" w:sz="0" w:space="0" w:color="auto"/>
            <w:left w:val="none" w:sz="0" w:space="0" w:color="auto"/>
            <w:bottom w:val="none" w:sz="0" w:space="0" w:color="auto"/>
            <w:right w:val="none" w:sz="0" w:space="0" w:color="auto"/>
          </w:divBdr>
        </w:div>
        <w:div w:id="1035934680">
          <w:marLeft w:val="640"/>
          <w:marRight w:val="0"/>
          <w:marTop w:val="0"/>
          <w:marBottom w:val="0"/>
          <w:divBdr>
            <w:top w:val="none" w:sz="0" w:space="0" w:color="auto"/>
            <w:left w:val="none" w:sz="0" w:space="0" w:color="auto"/>
            <w:bottom w:val="none" w:sz="0" w:space="0" w:color="auto"/>
            <w:right w:val="none" w:sz="0" w:space="0" w:color="auto"/>
          </w:divBdr>
        </w:div>
        <w:div w:id="741676861">
          <w:marLeft w:val="640"/>
          <w:marRight w:val="0"/>
          <w:marTop w:val="0"/>
          <w:marBottom w:val="0"/>
          <w:divBdr>
            <w:top w:val="none" w:sz="0" w:space="0" w:color="auto"/>
            <w:left w:val="none" w:sz="0" w:space="0" w:color="auto"/>
            <w:bottom w:val="none" w:sz="0" w:space="0" w:color="auto"/>
            <w:right w:val="none" w:sz="0" w:space="0" w:color="auto"/>
          </w:divBdr>
        </w:div>
        <w:div w:id="410781733">
          <w:marLeft w:val="640"/>
          <w:marRight w:val="0"/>
          <w:marTop w:val="0"/>
          <w:marBottom w:val="0"/>
          <w:divBdr>
            <w:top w:val="none" w:sz="0" w:space="0" w:color="auto"/>
            <w:left w:val="none" w:sz="0" w:space="0" w:color="auto"/>
            <w:bottom w:val="none" w:sz="0" w:space="0" w:color="auto"/>
            <w:right w:val="none" w:sz="0" w:space="0" w:color="auto"/>
          </w:divBdr>
        </w:div>
        <w:div w:id="121535003">
          <w:marLeft w:val="640"/>
          <w:marRight w:val="0"/>
          <w:marTop w:val="0"/>
          <w:marBottom w:val="0"/>
          <w:divBdr>
            <w:top w:val="none" w:sz="0" w:space="0" w:color="auto"/>
            <w:left w:val="none" w:sz="0" w:space="0" w:color="auto"/>
            <w:bottom w:val="none" w:sz="0" w:space="0" w:color="auto"/>
            <w:right w:val="none" w:sz="0" w:space="0" w:color="auto"/>
          </w:divBdr>
        </w:div>
        <w:div w:id="2112192198">
          <w:marLeft w:val="640"/>
          <w:marRight w:val="0"/>
          <w:marTop w:val="0"/>
          <w:marBottom w:val="0"/>
          <w:divBdr>
            <w:top w:val="none" w:sz="0" w:space="0" w:color="auto"/>
            <w:left w:val="none" w:sz="0" w:space="0" w:color="auto"/>
            <w:bottom w:val="none" w:sz="0" w:space="0" w:color="auto"/>
            <w:right w:val="none" w:sz="0" w:space="0" w:color="auto"/>
          </w:divBdr>
        </w:div>
        <w:div w:id="337923599">
          <w:marLeft w:val="640"/>
          <w:marRight w:val="0"/>
          <w:marTop w:val="0"/>
          <w:marBottom w:val="0"/>
          <w:divBdr>
            <w:top w:val="none" w:sz="0" w:space="0" w:color="auto"/>
            <w:left w:val="none" w:sz="0" w:space="0" w:color="auto"/>
            <w:bottom w:val="none" w:sz="0" w:space="0" w:color="auto"/>
            <w:right w:val="none" w:sz="0" w:space="0" w:color="auto"/>
          </w:divBdr>
        </w:div>
        <w:div w:id="599409451">
          <w:marLeft w:val="640"/>
          <w:marRight w:val="0"/>
          <w:marTop w:val="0"/>
          <w:marBottom w:val="0"/>
          <w:divBdr>
            <w:top w:val="none" w:sz="0" w:space="0" w:color="auto"/>
            <w:left w:val="none" w:sz="0" w:space="0" w:color="auto"/>
            <w:bottom w:val="none" w:sz="0" w:space="0" w:color="auto"/>
            <w:right w:val="none" w:sz="0" w:space="0" w:color="auto"/>
          </w:divBdr>
        </w:div>
        <w:div w:id="1802846107">
          <w:marLeft w:val="640"/>
          <w:marRight w:val="0"/>
          <w:marTop w:val="0"/>
          <w:marBottom w:val="0"/>
          <w:divBdr>
            <w:top w:val="none" w:sz="0" w:space="0" w:color="auto"/>
            <w:left w:val="none" w:sz="0" w:space="0" w:color="auto"/>
            <w:bottom w:val="none" w:sz="0" w:space="0" w:color="auto"/>
            <w:right w:val="none" w:sz="0" w:space="0" w:color="auto"/>
          </w:divBdr>
        </w:div>
        <w:div w:id="998581274">
          <w:marLeft w:val="640"/>
          <w:marRight w:val="0"/>
          <w:marTop w:val="0"/>
          <w:marBottom w:val="0"/>
          <w:divBdr>
            <w:top w:val="none" w:sz="0" w:space="0" w:color="auto"/>
            <w:left w:val="none" w:sz="0" w:space="0" w:color="auto"/>
            <w:bottom w:val="none" w:sz="0" w:space="0" w:color="auto"/>
            <w:right w:val="none" w:sz="0" w:space="0" w:color="auto"/>
          </w:divBdr>
        </w:div>
        <w:div w:id="385686326">
          <w:marLeft w:val="640"/>
          <w:marRight w:val="0"/>
          <w:marTop w:val="0"/>
          <w:marBottom w:val="0"/>
          <w:divBdr>
            <w:top w:val="none" w:sz="0" w:space="0" w:color="auto"/>
            <w:left w:val="none" w:sz="0" w:space="0" w:color="auto"/>
            <w:bottom w:val="none" w:sz="0" w:space="0" w:color="auto"/>
            <w:right w:val="none" w:sz="0" w:space="0" w:color="auto"/>
          </w:divBdr>
        </w:div>
        <w:div w:id="2070415296">
          <w:marLeft w:val="640"/>
          <w:marRight w:val="0"/>
          <w:marTop w:val="0"/>
          <w:marBottom w:val="0"/>
          <w:divBdr>
            <w:top w:val="none" w:sz="0" w:space="0" w:color="auto"/>
            <w:left w:val="none" w:sz="0" w:space="0" w:color="auto"/>
            <w:bottom w:val="none" w:sz="0" w:space="0" w:color="auto"/>
            <w:right w:val="none" w:sz="0" w:space="0" w:color="auto"/>
          </w:divBdr>
        </w:div>
        <w:div w:id="1703968744">
          <w:marLeft w:val="640"/>
          <w:marRight w:val="0"/>
          <w:marTop w:val="0"/>
          <w:marBottom w:val="0"/>
          <w:divBdr>
            <w:top w:val="none" w:sz="0" w:space="0" w:color="auto"/>
            <w:left w:val="none" w:sz="0" w:space="0" w:color="auto"/>
            <w:bottom w:val="none" w:sz="0" w:space="0" w:color="auto"/>
            <w:right w:val="none" w:sz="0" w:space="0" w:color="auto"/>
          </w:divBdr>
        </w:div>
        <w:div w:id="430514488">
          <w:marLeft w:val="640"/>
          <w:marRight w:val="0"/>
          <w:marTop w:val="0"/>
          <w:marBottom w:val="0"/>
          <w:divBdr>
            <w:top w:val="none" w:sz="0" w:space="0" w:color="auto"/>
            <w:left w:val="none" w:sz="0" w:space="0" w:color="auto"/>
            <w:bottom w:val="none" w:sz="0" w:space="0" w:color="auto"/>
            <w:right w:val="none" w:sz="0" w:space="0" w:color="auto"/>
          </w:divBdr>
        </w:div>
        <w:div w:id="1687710686">
          <w:marLeft w:val="640"/>
          <w:marRight w:val="0"/>
          <w:marTop w:val="0"/>
          <w:marBottom w:val="0"/>
          <w:divBdr>
            <w:top w:val="none" w:sz="0" w:space="0" w:color="auto"/>
            <w:left w:val="none" w:sz="0" w:space="0" w:color="auto"/>
            <w:bottom w:val="none" w:sz="0" w:space="0" w:color="auto"/>
            <w:right w:val="none" w:sz="0" w:space="0" w:color="auto"/>
          </w:divBdr>
        </w:div>
        <w:div w:id="1416052376">
          <w:marLeft w:val="640"/>
          <w:marRight w:val="0"/>
          <w:marTop w:val="0"/>
          <w:marBottom w:val="0"/>
          <w:divBdr>
            <w:top w:val="none" w:sz="0" w:space="0" w:color="auto"/>
            <w:left w:val="none" w:sz="0" w:space="0" w:color="auto"/>
            <w:bottom w:val="none" w:sz="0" w:space="0" w:color="auto"/>
            <w:right w:val="none" w:sz="0" w:space="0" w:color="auto"/>
          </w:divBdr>
        </w:div>
        <w:div w:id="2034185271">
          <w:marLeft w:val="640"/>
          <w:marRight w:val="0"/>
          <w:marTop w:val="0"/>
          <w:marBottom w:val="0"/>
          <w:divBdr>
            <w:top w:val="none" w:sz="0" w:space="0" w:color="auto"/>
            <w:left w:val="none" w:sz="0" w:space="0" w:color="auto"/>
            <w:bottom w:val="none" w:sz="0" w:space="0" w:color="auto"/>
            <w:right w:val="none" w:sz="0" w:space="0" w:color="auto"/>
          </w:divBdr>
        </w:div>
        <w:div w:id="705523578">
          <w:marLeft w:val="640"/>
          <w:marRight w:val="0"/>
          <w:marTop w:val="0"/>
          <w:marBottom w:val="0"/>
          <w:divBdr>
            <w:top w:val="none" w:sz="0" w:space="0" w:color="auto"/>
            <w:left w:val="none" w:sz="0" w:space="0" w:color="auto"/>
            <w:bottom w:val="none" w:sz="0" w:space="0" w:color="auto"/>
            <w:right w:val="none" w:sz="0" w:space="0" w:color="auto"/>
          </w:divBdr>
        </w:div>
        <w:div w:id="1425564506">
          <w:marLeft w:val="640"/>
          <w:marRight w:val="0"/>
          <w:marTop w:val="0"/>
          <w:marBottom w:val="0"/>
          <w:divBdr>
            <w:top w:val="none" w:sz="0" w:space="0" w:color="auto"/>
            <w:left w:val="none" w:sz="0" w:space="0" w:color="auto"/>
            <w:bottom w:val="none" w:sz="0" w:space="0" w:color="auto"/>
            <w:right w:val="none" w:sz="0" w:space="0" w:color="auto"/>
          </w:divBdr>
        </w:div>
        <w:div w:id="545214736">
          <w:marLeft w:val="640"/>
          <w:marRight w:val="0"/>
          <w:marTop w:val="0"/>
          <w:marBottom w:val="0"/>
          <w:divBdr>
            <w:top w:val="none" w:sz="0" w:space="0" w:color="auto"/>
            <w:left w:val="none" w:sz="0" w:space="0" w:color="auto"/>
            <w:bottom w:val="none" w:sz="0" w:space="0" w:color="auto"/>
            <w:right w:val="none" w:sz="0" w:space="0" w:color="auto"/>
          </w:divBdr>
        </w:div>
        <w:div w:id="1805149912">
          <w:marLeft w:val="640"/>
          <w:marRight w:val="0"/>
          <w:marTop w:val="0"/>
          <w:marBottom w:val="0"/>
          <w:divBdr>
            <w:top w:val="none" w:sz="0" w:space="0" w:color="auto"/>
            <w:left w:val="none" w:sz="0" w:space="0" w:color="auto"/>
            <w:bottom w:val="none" w:sz="0" w:space="0" w:color="auto"/>
            <w:right w:val="none" w:sz="0" w:space="0" w:color="auto"/>
          </w:divBdr>
        </w:div>
        <w:div w:id="351803607">
          <w:marLeft w:val="640"/>
          <w:marRight w:val="0"/>
          <w:marTop w:val="0"/>
          <w:marBottom w:val="0"/>
          <w:divBdr>
            <w:top w:val="none" w:sz="0" w:space="0" w:color="auto"/>
            <w:left w:val="none" w:sz="0" w:space="0" w:color="auto"/>
            <w:bottom w:val="none" w:sz="0" w:space="0" w:color="auto"/>
            <w:right w:val="none" w:sz="0" w:space="0" w:color="auto"/>
          </w:divBdr>
        </w:div>
        <w:div w:id="2048137886">
          <w:marLeft w:val="640"/>
          <w:marRight w:val="0"/>
          <w:marTop w:val="0"/>
          <w:marBottom w:val="0"/>
          <w:divBdr>
            <w:top w:val="none" w:sz="0" w:space="0" w:color="auto"/>
            <w:left w:val="none" w:sz="0" w:space="0" w:color="auto"/>
            <w:bottom w:val="none" w:sz="0" w:space="0" w:color="auto"/>
            <w:right w:val="none" w:sz="0" w:space="0" w:color="auto"/>
          </w:divBdr>
        </w:div>
        <w:div w:id="711151443">
          <w:marLeft w:val="640"/>
          <w:marRight w:val="0"/>
          <w:marTop w:val="0"/>
          <w:marBottom w:val="0"/>
          <w:divBdr>
            <w:top w:val="none" w:sz="0" w:space="0" w:color="auto"/>
            <w:left w:val="none" w:sz="0" w:space="0" w:color="auto"/>
            <w:bottom w:val="none" w:sz="0" w:space="0" w:color="auto"/>
            <w:right w:val="none" w:sz="0" w:space="0" w:color="auto"/>
          </w:divBdr>
        </w:div>
        <w:div w:id="1289357867">
          <w:marLeft w:val="640"/>
          <w:marRight w:val="0"/>
          <w:marTop w:val="0"/>
          <w:marBottom w:val="0"/>
          <w:divBdr>
            <w:top w:val="none" w:sz="0" w:space="0" w:color="auto"/>
            <w:left w:val="none" w:sz="0" w:space="0" w:color="auto"/>
            <w:bottom w:val="none" w:sz="0" w:space="0" w:color="auto"/>
            <w:right w:val="none" w:sz="0" w:space="0" w:color="auto"/>
          </w:divBdr>
        </w:div>
        <w:div w:id="676418551">
          <w:marLeft w:val="640"/>
          <w:marRight w:val="0"/>
          <w:marTop w:val="0"/>
          <w:marBottom w:val="0"/>
          <w:divBdr>
            <w:top w:val="none" w:sz="0" w:space="0" w:color="auto"/>
            <w:left w:val="none" w:sz="0" w:space="0" w:color="auto"/>
            <w:bottom w:val="none" w:sz="0" w:space="0" w:color="auto"/>
            <w:right w:val="none" w:sz="0" w:space="0" w:color="auto"/>
          </w:divBdr>
        </w:div>
        <w:div w:id="1460563890">
          <w:marLeft w:val="640"/>
          <w:marRight w:val="0"/>
          <w:marTop w:val="0"/>
          <w:marBottom w:val="0"/>
          <w:divBdr>
            <w:top w:val="none" w:sz="0" w:space="0" w:color="auto"/>
            <w:left w:val="none" w:sz="0" w:space="0" w:color="auto"/>
            <w:bottom w:val="none" w:sz="0" w:space="0" w:color="auto"/>
            <w:right w:val="none" w:sz="0" w:space="0" w:color="auto"/>
          </w:divBdr>
        </w:div>
        <w:div w:id="960915462">
          <w:marLeft w:val="640"/>
          <w:marRight w:val="0"/>
          <w:marTop w:val="0"/>
          <w:marBottom w:val="0"/>
          <w:divBdr>
            <w:top w:val="none" w:sz="0" w:space="0" w:color="auto"/>
            <w:left w:val="none" w:sz="0" w:space="0" w:color="auto"/>
            <w:bottom w:val="none" w:sz="0" w:space="0" w:color="auto"/>
            <w:right w:val="none" w:sz="0" w:space="0" w:color="auto"/>
          </w:divBdr>
        </w:div>
        <w:div w:id="1683898081">
          <w:marLeft w:val="640"/>
          <w:marRight w:val="0"/>
          <w:marTop w:val="0"/>
          <w:marBottom w:val="0"/>
          <w:divBdr>
            <w:top w:val="none" w:sz="0" w:space="0" w:color="auto"/>
            <w:left w:val="none" w:sz="0" w:space="0" w:color="auto"/>
            <w:bottom w:val="none" w:sz="0" w:space="0" w:color="auto"/>
            <w:right w:val="none" w:sz="0" w:space="0" w:color="auto"/>
          </w:divBdr>
        </w:div>
        <w:div w:id="1749182566">
          <w:marLeft w:val="640"/>
          <w:marRight w:val="0"/>
          <w:marTop w:val="0"/>
          <w:marBottom w:val="0"/>
          <w:divBdr>
            <w:top w:val="none" w:sz="0" w:space="0" w:color="auto"/>
            <w:left w:val="none" w:sz="0" w:space="0" w:color="auto"/>
            <w:bottom w:val="none" w:sz="0" w:space="0" w:color="auto"/>
            <w:right w:val="none" w:sz="0" w:space="0" w:color="auto"/>
          </w:divBdr>
        </w:div>
        <w:div w:id="1251543506">
          <w:marLeft w:val="640"/>
          <w:marRight w:val="0"/>
          <w:marTop w:val="0"/>
          <w:marBottom w:val="0"/>
          <w:divBdr>
            <w:top w:val="none" w:sz="0" w:space="0" w:color="auto"/>
            <w:left w:val="none" w:sz="0" w:space="0" w:color="auto"/>
            <w:bottom w:val="none" w:sz="0" w:space="0" w:color="auto"/>
            <w:right w:val="none" w:sz="0" w:space="0" w:color="auto"/>
          </w:divBdr>
        </w:div>
        <w:div w:id="1137987968">
          <w:marLeft w:val="640"/>
          <w:marRight w:val="0"/>
          <w:marTop w:val="0"/>
          <w:marBottom w:val="0"/>
          <w:divBdr>
            <w:top w:val="none" w:sz="0" w:space="0" w:color="auto"/>
            <w:left w:val="none" w:sz="0" w:space="0" w:color="auto"/>
            <w:bottom w:val="none" w:sz="0" w:space="0" w:color="auto"/>
            <w:right w:val="none" w:sz="0" w:space="0" w:color="auto"/>
          </w:divBdr>
        </w:div>
        <w:div w:id="754321148">
          <w:marLeft w:val="640"/>
          <w:marRight w:val="0"/>
          <w:marTop w:val="0"/>
          <w:marBottom w:val="0"/>
          <w:divBdr>
            <w:top w:val="none" w:sz="0" w:space="0" w:color="auto"/>
            <w:left w:val="none" w:sz="0" w:space="0" w:color="auto"/>
            <w:bottom w:val="none" w:sz="0" w:space="0" w:color="auto"/>
            <w:right w:val="none" w:sz="0" w:space="0" w:color="auto"/>
          </w:divBdr>
        </w:div>
        <w:div w:id="192697787">
          <w:marLeft w:val="640"/>
          <w:marRight w:val="0"/>
          <w:marTop w:val="0"/>
          <w:marBottom w:val="0"/>
          <w:divBdr>
            <w:top w:val="none" w:sz="0" w:space="0" w:color="auto"/>
            <w:left w:val="none" w:sz="0" w:space="0" w:color="auto"/>
            <w:bottom w:val="none" w:sz="0" w:space="0" w:color="auto"/>
            <w:right w:val="none" w:sz="0" w:space="0" w:color="auto"/>
          </w:divBdr>
        </w:div>
        <w:div w:id="296107522">
          <w:marLeft w:val="640"/>
          <w:marRight w:val="0"/>
          <w:marTop w:val="0"/>
          <w:marBottom w:val="0"/>
          <w:divBdr>
            <w:top w:val="none" w:sz="0" w:space="0" w:color="auto"/>
            <w:left w:val="none" w:sz="0" w:space="0" w:color="auto"/>
            <w:bottom w:val="none" w:sz="0" w:space="0" w:color="auto"/>
            <w:right w:val="none" w:sz="0" w:space="0" w:color="auto"/>
          </w:divBdr>
        </w:div>
        <w:div w:id="1695304396">
          <w:marLeft w:val="640"/>
          <w:marRight w:val="0"/>
          <w:marTop w:val="0"/>
          <w:marBottom w:val="0"/>
          <w:divBdr>
            <w:top w:val="none" w:sz="0" w:space="0" w:color="auto"/>
            <w:left w:val="none" w:sz="0" w:space="0" w:color="auto"/>
            <w:bottom w:val="none" w:sz="0" w:space="0" w:color="auto"/>
            <w:right w:val="none" w:sz="0" w:space="0" w:color="auto"/>
          </w:divBdr>
        </w:div>
        <w:div w:id="299658044">
          <w:marLeft w:val="640"/>
          <w:marRight w:val="0"/>
          <w:marTop w:val="0"/>
          <w:marBottom w:val="0"/>
          <w:divBdr>
            <w:top w:val="none" w:sz="0" w:space="0" w:color="auto"/>
            <w:left w:val="none" w:sz="0" w:space="0" w:color="auto"/>
            <w:bottom w:val="none" w:sz="0" w:space="0" w:color="auto"/>
            <w:right w:val="none" w:sz="0" w:space="0" w:color="auto"/>
          </w:divBdr>
        </w:div>
        <w:div w:id="1932619899">
          <w:marLeft w:val="640"/>
          <w:marRight w:val="0"/>
          <w:marTop w:val="0"/>
          <w:marBottom w:val="0"/>
          <w:divBdr>
            <w:top w:val="none" w:sz="0" w:space="0" w:color="auto"/>
            <w:left w:val="none" w:sz="0" w:space="0" w:color="auto"/>
            <w:bottom w:val="none" w:sz="0" w:space="0" w:color="auto"/>
            <w:right w:val="none" w:sz="0" w:space="0" w:color="auto"/>
          </w:divBdr>
        </w:div>
        <w:div w:id="1075708292">
          <w:marLeft w:val="640"/>
          <w:marRight w:val="0"/>
          <w:marTop w:val="0"/>
          <w:marBottom w:val="0"/>
          <w:divBdr>
            <w:top w:val="none" w:sz="0" w:space="0" w:color="auto"/>
            <w:left w:val="none" w:sz="0" w:space="0" w:color="auto"/>
            <w:bottom w:val="none" w:sz="0" w:space="0" w:color="auto"/>
            <w:right w:val="none" w:sz="0" w:space="0" w:color="auto"/>
          </w:divBdr>
        </w:div>
        <w:div w:id="949360475">
          <w:marLeft w:val="640"/>
          <w:marRight w:val="0"/>
          <w:marTop w:val="0"/>
          <w:marBottom w:val="0"/>
          <w:divBdr>
            <w:top w:val="none" w:sz="0" w:space="0" w:color="auto"/>
            <w:left w:val="none" w:sz="0" w:space="0" w:color="auto"/>
            <w:bottom w:val="none" w:sz="0" w:space="0" w:color="auto"/>
            <w:right w:val="none" w:sz="0" w:space="0" w:color="auto"/>
          </w:divBdr>
        </w:div>
        <w:div w:id="274407731">
          <w:marLeft w:val="640"/>
          <w:marRight w:val="0"/>
          <w:marTop w:val="0"/>
          <w:marBottom w:val="0"/>
          <w:divBdr>
            <w:top w:val="none" w:sz="0" w:space="0" w:color="auto"/>
            <w:left w:val="none" w:sz="0" w:space="0" w:color="auto"/>
            <w:bottom w:val="none" w:sz="0" w:space="0" w:color="auto"/>
            <w:right w:val="none" w:sz="0" w:space="0" w:color="auto"/>
          </w:divBdr>
        </w:div>
        <w:div w:id="829368593">
          <w:marLeft w:val="640"/>
          <w:marRight w:val="0"/>
          <w:marTop w:val="0"/>
          <w:marBottom w:val="0"/>
          <w:divBdr>
            <w:top w:val="none" w:sz="0" w:space="0" w:color="auto"/>
            <w:left w:val="none" w:sz="0" w:space="0" w:color="auto"/>
            <w:bottom w:val="none" w:sz="0" w:space="0" w:color="auto"/>
            <w:right w:val="none" w:sz="0" w:space="0" w:color="auto"/>
          </w:divBdr>
        </w:div>
        <w:div w:id="363867132">
          <w:marLeft w:val="640"/>
          <w:marRight w:val="0"/>
          <w:marTop w:val="0"/>
          <w:marBottom w:val="0"/>
          <w:divBdr>
            <w:top w:val="none" w:sz="0" w:space="0" w:color="auto"/>
            <w:left w:val="none" w:sz="0" w:space="0" w:color="auto"/>
            <w:bottom w:val="none" w:sz="0" w:space="0" w:color="auto"/>
            <w:right w:val="none" w:sz="0" w:space="0" w:color="auto"/>
          </w:divBdr>
        </w:div>
        <w:div w:id="2128042895">
          <w:marLeft w:val="640"/>
          <w:marRight w:val="0"/>
          <w:marTop w:val="0"/>
          <w:marBottom w:val="0"/>
          <w:divBdr>
            <w:top w:val="none" w:sz="0" w:space="0" w:color="auto"/>
            <w:left w:val="none" w:sz="0" w:space="0" w:color="auto"/>
            <w:bottom w:val="none" w:sz="0" w:space="0" w:color="auto"/>
            <w:right w:val="none" w:sz="0" w:space="0" w:color="auto"/>
          </w:divBdr>
        </w:div>
        <w:div w:id="408381268">
          <w:marLeft w:val="640"/>
          <w:marRight w:val="0"/>
          <w:marTop w:val="0"/>
          <w:marBottom w:val="0"/>
          <w:divBdr>
            <w:top w:val="none" w:sz="0" w:space="0" w:color="auto"/>
            <w:left w:val="none" w:sz="0" w:space="0" w:color="auto"/>
            <w:bottom w:val="none" w:sz="0" w:space="0" w:color="auto"/>
            <w:right w:val="none" w:sz="0" w:space="0" w:color="auto"/>
          </w:divBdr>
        </w:div>
        <w:div w:id="460657631">
          <w:marLeft w:val="640"/>
          <w:marRight w:val="0"/>
          <w:marTop w:val="0"/>
          <w:marBottom w:val="0"/>
          <w:divBdr>
            <w:top w:val="none" w:sz="0" w:space="0" w:color="auto"/>
            <w:left w:val="none" w:sz="0" w:space="0" w:color="auto"/>
            <w:bottom w:val="none" w:sz="0" w:space="0" w:color="auto"/>
            <w:right w:val="none" w:sz="0" w:space="0" w:color="auto"/>
          </w:divBdr>
        </w:div>
        <w:div w:id="1859729448">
          <w:marLeft w:val="640"/>
          <w:marRight w:val="0"/>
          <w:marTop w:val="0"/>
          <w:marBottom w:val="0"/>
          <w:divBdr>
            <w:top w:val="none" w:sz="0" w:space="0" w:color="auto"/>
            <w:left w:val="none" w:sz="0" w:space="0" w:color="auto"/>
            <w:bottom w:val="none" w:sz="0" w:space="0" w:color="auto"/>
            <w:right w:val="none" w:sz="0" w:space="0" w:color="auto"/>
          </w:divBdr>
        </w:div>
        <w:div w:id="1771045632">
          <w:marLeft w:val="640"/>
          <w:marRight w:val="0"/>
          <w:marTop w:val="0"/>
          <w:marBottom w:val="0"/>
          <w:divBdr>
            <w:top w:val="none" w:sz="0" w:space="0" w:color="auto"/>
            <w:left w:val="none" w:sz="0" w:space="0" w:color="auto"/>
            <w:bottom w:val="none" w:sz="0" w:space="0" w:color="auto"/>
            <w:right w:val="none" w:sz="0" w:space="0" w:color="auto"/>
          </w:divBdr>
        </w:div>
        <w:div w:id="346106825">
          <w:marLeft w:val="640"/>
          <w:marRight w:val="0"/>
          <w:marTop w:val="0"/>
          <w:marBottom w:val="0"/>
          <w:divBdr>
            <w:top w:val="none" w:sz="0" w:space="0" w:color="auto"/>
            <w:left w:val="none" w:sz="0" w:space="0" w:color="auto"/>
            <w:bottom w:val="none" w:sz="0" w:space="0" w:color="auto"/>
            <w:right w:val="none" w:sz="0" w:space="0" w:color="auto"/>
          </w:divBdr>
        </w:div>
        <w:div w:id="1377778649">
          <w:marLeft w:val="640"/>
          <w:marRight w:val="0"/>
          <w:marTop w:val="0"/>
          <w:marBottom w:val="0"/>
          <w:divBdr>
            <w:top w:val="none" w:sz="0" w:space="0" w:color="auto"/>
            <w:left w:val="none" w:sz="0" w:space="0" w:color="auto"/>
            <w:bottom w:val="none" w:sz="0" w:space="0" w:color="auto"/>
            <w:right w:val="none" w:sz="0" w:space="0" w:color="auto"/>
          </w:divBdr>
        </w:div>
        <w:div w:id="445924359">
          <w:marLeft w:val="640"/>
          <w:marRight w:val="0"/>
          <w:marTop w:val="0"/>
          <w:marBottom w:val="0"/>
          <w:divBdr>
            <w:top w:val="none" w:sz="0" w:space="0" w:color="auto"/>
            <w:left w:val="none" w:sz="0" w:space="0" w:color="auto"/>
            <w:bottom w:val="none" w:sz="0" w:space="0" w:color="auto"/>
            <w:right w:val="none" w:sz="0" w:space="0" w:color="auto"/>
          </w:divBdr>
        </w:div>
        <w:div w:id="1339388614">
          <w:marLeft w:val="640"/>
          <w:marRight w:val="0"/>
          <w:marTop w:val="0"/>
          <w:marBottom w:val="0"/>
          <w:divBdr>
            <w:top w:val="none" w:sz="0" w:space="0" w:color="auto"/>
            <w:left w:val="none" w:sz="0" w:space="0" w:color="auto"/>
            <w:bottom w:val="none" w:sz="0" w:space="0" w:color="auto"/>
            <w:right w:val="none" w:sz="0" w:space="0" w:color="auto"/>
          </w:divBdr>
        </w:div>
        <w:div w:id="1387878185">
          <w:marLeft w:val="640"/>
          <w:marRight w:val="0"/>
          <w:marTop w:val="0"/>
          <w:marBottom w:val="0"/>
          <w:divBdr>
            <w:top w:val="none" w:sz="0" w:space="0" w:color="auto"/>
            <w:left w:val="none" w:sz="0" w:space="0" w:color="auto"/>
            <w:bottom w:val="none" w:sz="0" w:space="0" w:color="auto"/>
            <w:right w:val="none" w:sz="0" w:space="0" w:color="auto"/>
          </w:divBdr>
        </w:div>
        <w:div w:id="1867012541">
          <w:marLeft w:val="640"/>
          <w:marRight w:val="0"/>
          <w:marTop w:val="0"/>
          <w:marBottom w:val="0"/>
          <w:divBdr>
            <w:top w:val="none" w:sz="0" w:space="0" w:color="auto"/>
            <w:left w:val="none" w:sz="0" w:space="0" w:color="auto"/>
            <w:bottom w:val="none" w:sz="0" w:space="0" w:color="auto"/>
            <w:right w:val="none" w:sz="0" w:space="0" w:color="auto"/>
          </w:divBdr>
        </w:div>
        <w:div w:id="1085496935">
          <w:marLeft w:val="640"/>
          <w:marRight w:val="0"/>
          <w:marTop w:val="0"/>
          <w:marBottom w:val="0"/>
          <w:divBdr>
            <w:top w:val="none" w:sz="0" w:space="0" w:color="auto"/>
            <w:left w:val="none" w:sz="0" w:space="0" w:color="auto"/>
            <w:bottom w:val="none" w:sz="0" w:space="0" w:color="auto"/>
            <w:right w:val="none" w:sz="0" w:space="0" w:color="auto"/>
          </w:divBdr>
        </w:div>
        <w:div w:id="1023097199">
          <w:marLeft w:val="640"/>
          <w:marRight w:val="0"/>
          <w:marTop w:val="0"/>
          <w:marBottom w:val="0"/>
          <w:divBdr>
            <w:top w:val="none" w:sz="0" w:space="0" w:color="auto"/>
            <w:left w:val="none" w:sz="0" w:space="0" w:color="auto"/>
            <w:bottom w:val="none" w:sz="0" w:space="0" w:color="auto"/>
            <w:right w:val="none" w:sz="0" w:space="0" w:color="auto"/>
          </w:divBdr>
        </w:div>
        <w:div w:id="1665548996">
          <w:marLeft w:val="640"/>
          <w:marRight w:val="0"/>
          <w:marTop w:val="0"/>
          <w:marBottom w:val="0"/>
          <w:divBdr>
            <w:top w:val="none" w:sz="0" w:space="0" w:color="auto"/>
            <w:left w:val="none" w:sz="0" w:space="0" w:color="auto"/>
            <w:bottom w:val="none" w:sz="0" w:space="0" w:color="auto"/>
            <w:right w:val="none" w:sz="0" w:space="0" w:color="auto"/>
          </w:divBdr>
        </w:div>
        <w:div w:id="126895354">
          <w:marLeft w:val="640"/>
          <w:marRight w:val="0"/>
          <w:marTop w:val="0"/>
          <w:marBottom w:val="0"/>
          <w:divBdr>
            <w:top w:val="none" w:sz="0" w:space="0" w:color="auto"/>
            <w:left w:val="none" w:sz="0" w:space="0" w:color="auto"/>
            <w:bottom w:val="none" w:sz="0" w:space="0" w:color="auto"/>
            <w:right w:val="none" w:sz="0" w:space="0" w:color="auto"/>
          </w:divBdr>
        </w:div>
        <w:div w:id="1037394450">
          <w:marLeft w:val="640"/>
          <w:marRight w:val="0"/>
          <w:marTop w:val="0"/>
          <w:marBottom w:val="0"/>
          <w:divBdr>
            <w:top w:val="none" w:sz="0" w:space="0" w:color="auto"/>
            <w:left w:val="none" w:sz="0" w:space="0" w:color="auto"/>
            <w:bottom w:val="none" w:sz="0" w:space="0" w:color="auto"/>
            <w:right w:val="none" w:sz="0" w:space="0" w:color="auto"/>
          </w:divBdr>
        </w:div>
        <w:div w:id="2016421179">
          <w:marLeft w:val="640"/>
          <w:marRight w:val="0"/>
          <w:marTop w:val="0"/>
          <w:marBottom w:val="0"/>
          <w:divBdr>
            <w:top w:val="none" w:sz="0" w:space="0" w:color="auto"/>
            <w:left w:val="none" w:sz="0" w:space="0" w:color="auto"/>
            <w:bottom w:val="none" w:sz="0" w:space="0" w:color="auto"/>
            <w:right w:val="none" w:sz="0" w:space="0" w:color="auto"/>
          </w:divBdr>
        </w:div>
        <w:div w:id="1473400721">
          <w:marLeft w:val="640"/>
          <w:marRight w:val="0"/>
          <w:marTop w:val="0"/>
          <w:marBottom w:val="0"/>
          <w:divBdr>
            <w:top w:val="none" w:sz="0" w:space="0" w:color="auto"/>
            <w:left w:val="none" w:sz="0" w:space="0" w:color="auto"/>
            <w:bottom w:val="none" w:sz="0" w:space="0" w:color="auto"/>
            <w:right w:val="none" w:sz="0" w:space="0" w:color="auto"/>
          </w:divBdr>
        </w:div>
        <w:div w:id="429546856">
          <w:marLeft w:val="640"/>
          <w:marRight w:val="0"/>
          <w:marTop w:val="0"/>
          <w:marBottom w:val="0"/>
          <w:divBdr>
            <w:top w:val="none" w:sz="0" w:space="0" w:color="auto"/>
            <w:left w:val="none" w:sz="0" w:space="0" w:color="auto"/>
            <w:bottom w:val="none" w:sz="0" w:space="0" w:color="auto"/>
            <w:right w:val="none" w:sz="0" w:space="0" w:color="auto"/>
          </w:divBdr>
        </w:div>
        <w:div w:id="166747525">
          <w:marLeft w:val="640"/>
          <w:marRight w:val="0"/>
          <w:marTop w:val="0"/>
          <w:marBottom w:val="0"/>
          <w:divBdr>
            <w:top w:val="none" w:sz="0" w:space="0" w:color="auto"/>
            <w:left w:val="none" w:sz="0" w:space="0" w:color="auto"/>
            <w:bottom w:val="none" w:sz="0" w:space="0" w:color="auto"/>
            <w:right w:val="none" w:sz="0" w:space="0" w:color="auto"/>
          </w:divBdr>
        </w:div>
        <w:div w:id="1415080890">
          <w:marLeft w:val="640"/>
          <w:marRight w:val="0"/>
          <w:marTop w:val="0"/>
          <w:marBottom w:val="0"/>
          <w:divBdr>
            <w:top w:val="none" w:sz="0" w:space="0" w:color="auto"/>
            <w:left w:val="none" w:sz="0" w:space="0" w:color="auto"/>
            <w:bottom w:val="none" w:sz="0" w:space="0" w:color="auto"/>
            <w:right w:val="none" w:sz="0" w:space="0" w:color="auto"/>
          </w:divBdr>
        </w:div>
        <w:div w:id="1965383059">
          <w:marLeft w:val="640"/>
          <w:marRight w:val="0"/>
          <w:marTop w:val="0"/>
          <w:marBottom w:val="0"/>
          <w:divBdr>
            <w:top w:val="none" w:sz="0" w:space="0" w:color="auto"/>
            <w:left w:val="none" w:sz="0" w:space="0" w:color="auto"/>
            <w:bottom w:val="none" w:sz="0" w:space="0" w:color="auto"/>
            <w:right w:val="none" w:sz="0" w:space="0" w:color="auto"/>
          </w:divBdr>
        </w:div>
        <w:div w:id="2006667285">
          <w:marLeft w:val="640"/>
          <w:marRight w:val="0"/>
          <w:marTop w:val="0"/>
          <w:marBottom w:val="0"/>
          <w:divBdr>
            <w:top w:val="none" w:sz="0" w:space="0" w:color="auto"/>
            <w:left w:val="none" w:sz="0" w:space="0" w:color="auto"/>
            <w:bottom w:val="none" w:sz="0" w:space="0" w:color="auto"/>
            <w:right w:val="none" w:sz="0" w:space="0" w:color="auto"/>
          </w:divBdr>
        </w:div>
        <w:div w:id="1144083074">
          <w:marLeft w:val="640"/>
          <w:marRight w:val="0"/>
          <w:marTop w:val="0"/>
          <w:marBottom w:val="0"/>
          <w:divBdr>
            <w:top w:val="none" w:sz="0" w:space="0" w:color="auto"/>
            <w:left w:val="none" w:sz="0" w:space="0" w:color="auto"/>
            <w:bottom w:val="none" w:sz="0" w:space="0" w:color="auto"/>
            <w:right w:val="none" w:sz="0" w:space="0" w:color="auto"/>
          </w:divBdr>
        </w:div>
        <w:div w:id="1554611712">
          <w:marLeft w:val="640"/>
          <w:marRight w:val="0"/>
          <w:marTop w:val="0"/>
          <w:marBottom w:val="0"/>
          <w:divBdr>
            <w:top w:val="none" w:sz="0" w:space="0" w:color="auto"/>
            <w:left w:val="none" w:sz="0" w:space="0" w:color="auto"/>
            <w:bottom w:val="none" w:sz="0" w:space="0" w:color="auto"/>
            <w:right w:val="none" w:sz="0" w:space="0" w:color="auto"/>
          </w:divBdr>
        </w:div>
        <w:div w:id="1811483940">
          <w:marLeft w:val="640"/>
          <w:marRight w:val="0"/>
          <w:marTop w:val="0"/>
          <w:marBottom w:val="0"/>
          <w:divBdr>
            <w:top w:val="none" w:sz="0" w:space="0" w:color="auto"/>
            <w:left w:val="none" w:sz="0" w:space="0" w:color="auto"/>
            <w:bottom w:val="none" w:sz="0" w:space="0" w:color="auto"/>
            <w:right w:val="none" w:sz="0" w:space="0" w:color="auto"/>
          </w:divBdr>
        </w:div>
        <w:div w:id="625354092">
          <w:marLeft w:val="640"/>
          <w:marRight w:val="0"/>
          <w:marTop w:val="0"/>
          <w:marBottom w:val="0"/>
          <w:divBdr>
            <w:top w:val="none" w:sz="0" w:space="0" w:color="auto"/>
            <w:left w:val="none" w:sz="0" w:space="0" w:color="auto"/>
            <w:bottom w:val="none" w:sz="0" w:space="0" w:color="auto"/>
            <w:right w:val="none" w:sz="0" w:space="0" w:color="auto"/>
          </w:divBdr>
        </w:div>
        <w:div w:id="569853262">
          <w:marLeft w:val="640"/>
          <w:marRight w:val="0"/>
          <w:marTop w:val="0"/>
          <w:marBottom w:val="0"/>
          <w:divBdr>
            <w:top w:val="none" w:sz="0" w:space="0" w:color="auto"/>
            <w:left w:val="none" w:sz="0" w:space="0" w:color="auto"/>
            <w:bottom w:val="none" w:sz="0" w:space="0" w:color="auto"/>
            <w:right w:val="none" w:sz="0" w:space="0" w:color="auto"/>
          </w:divBdr>
        </w:div>
        <w:div w:id="1644116736">
          <w:marLeft w:val="640"/>
          <w:marRight w:val="0"/>
          <w:marTop w:val="0"/>
          <w:marBottom w:val="0"/>
          <w:divBdr>
            <w:top w:val="none" w:sz="0" w:space="0" w:color="auto"/>
            <w:left w:val="none" w:sz="0" w:space="0" w:color="auto"/>
            <w:bottom w:val="none" w:sz="0" w:space="0" w:color="auto"/>
            <w:right w:val="none" w:sz="0" w:space="0" w:color="auto"/>
          </w:divBdr>
        </w:div>
        <w:div w:id="387412089">
          <w:marLeft w:val="640"/>
          <w:marRight w:val="0"/>
          <w:marTop w:val="0"/>
          <w:marBottom w:val="0"/>
          <w:divBdr>
            <w:top w:val="none" w:sz="0" w:space="0" w:color="auto"/>
            <w:left w:val="none" w:sz="0" w:space="0" w:color="auto"/>
            <w:bottom w:val="none" w:sz="0" w:space="0" w:color="auto"/>
            <w:right w:val="none" w:sz="0" w:space="0" w:color="auto"/>
          </w:divBdr>
        </w:div>
      </w:divsChild>
    </w:div>
    <w:div w:id="248120120">
      <w:bodyDiv w:val="1"/>
      <w:marLeft w:val="0"/>
      <w:marRight w:val="0"/>
      <w:marTop w:val="0"/>
      <w:marBottom w:val="0"/>
      <w:divBdr>
        <w:top w:val="none" w:sz="0" w:space="0" w:color="auto"/>
        <w:left w:val="none" w:sz="0" w:space="0" w:color="auto"/>
        <w:bottom w:val="none" w:sz="0" w:space="0" w:color="auto"/>
        <w:right w:val="none" w:sz="0" w:space="0" w:color="auto"/>
      </w:divBdr>
      <w:divsChild>
        <w:div w:id="1444379232">
          <w:marLeft w:val="640"/>
          <w:marRight w:val="0"/>
          <w:marTop w:val="0"/>
          <w:marBottom w:val="0"/>
          <w:divBdr>
            <w:top w:val="none" w:sz="0" w:space="0" w:color="auto"/>
            <w:left w:val="none" w:sz="0" w:space="0" w:color="auto"/>
            <w:bottom w:val="none" w:sz="0" w:space="0" w:color="auto"/>
            <w:right w:val="none" w:sz="0" w:space="0" w:color="auto"/>
          </w:divBdr>
        </w:div>
        <w:div w:id="1633248879">
          <w:marLeft w:val="640"/>
          <w:marRight w:val="0"/>
          <w:marTop w:val="0"/>
          <w:marBottom w:val="0"/>
          <w:divBdr>
            <w:top w:val="none" w:sz="0" w:space="0" w:color="auto"/>
            <w:left w:val="none" w:sz="0" w:space="0" w:color="auto"/>
            <w:bottom w:val="none" w:sz="0" w:space="0" w:color="auto"/>
            <w:right w:val="none" w:sz="0" w:space="0" w:color="auto"/>
          </w:divBdr>
        </w:div>
        <w:div w:id="1764497878">
          <w:marLeft w:val="640"/>
          <w:marRight w:val="0"/>
          <w:marTop w:val="0"/>
          <w:marBottom w:val="0"/>
          <w:divBdr>
            <w:top w:val="none" w:sz="0" w:space="0" w:color="auto"/>
            <w:left w:val="none" w:sz="0" w:space="0" w:color="auto"/>
            <w:bottom w:val="none" w:sz="0" w:space="0" w:color="auto"/>
            <w:right w:val="none" w:sz="0" w:space="0" w:color="auto"/>
          </w:divBdr>
        </w:div>
        <w:div w:id="1190728349">
          <w:marLeft w:val="640"/>
          <w:marRight w:val="0"/>
          <w:marTop w:val="0"/>
          <w:marBottom w:val="0"/>
          <w:divBdr>
            <w:top w:val="none" w:sz="0" w:space="0" w:color="auto"/>
            <w:left w:val="none" w:sz="0" w:space="0" w:color="auto"/>
            <w:bottom w:val="none" w:sz="0" w:space="0" w:color="auto"/>
            <w:right w:val="none" w:sz="0" w:space="0" w:color="auto"/>
          </w:divBdr>
        </w:div>
        <w:div w:id="417136836">
          <w:marLeft w:val="640"/>
          <w:marRight w:val="0"/>
          <w:marTop w:val="0"/>
          <w:marBottom w:val="0"/>
          <w:divBdr>
            <w:top w:val="none" w:sz="0" w:space="0" w:color="auto"/>
            <w:left w:val="none" w:sz="0" w:space="0" w:color="auto"/>
            <w:bottom w:val="none" w:sz="0" w:space="0" w:color="auto"/>
            <w:right w:val="none" w:sz="0" w:space="0" w:color="auto"/>
          </w:divBdr>
        </w:div>
        <w:div w:id="1675642730">
          <w:marLeft w:val="640"/>
          <w:marRight w:val="0"/>
          <w:marTop w:val="0"/>
          <w:marBottom w:val="0"/>
          <w:divBdr>
            <w:top w:val="none" w:sz="0" w:space="0" w:color="auto"/>
            <w:left w:val="none" w:sz="0" w:space="0" w:color="auto"/>
            <w:bottom w:val="none" w:sz="0" w:space="0" w:color="auto"/>
            <w:right w:val="none" w:sz="0" w:space="0" w:color="auto"/>
          </w:divBdr>
        </w:div>
        <w:div w:id="1118140512">
          <w:marLeft w:val="640"/>
          <w:marRight w:val="0"/>
          <w:marTop w:val="0"/>
          <w:marBottom w:val="0"/>
          <w:divBdr>
            <w:top w:val="none" w:sz="0" w:space="0" w:color="auto"/>
            <w:left w:val="none" w:sz="0" w:space="0" w:color="auto"/>
            <w:bottom w:val="none" w:sz="0" w:space="0" w:color="auto"/>
            <w:right w:val="none" w:sz="0" w:space="0" w:color="auto"/>
          </w:divBdr>
        </w:div>
        <w:div w:id="469446247">
          <w:marLeft w:val="640"/>
          <w:marRight w:val="0"/>
          <w:marTop w:val="0"/>
          <w:marBottom w:val="0"/>
          <w:divBdr>
            <w:top w:val="none" w:sz="0" w:space="0" w:color="auto"/>
            <w:left w:val="none" w:sz="0" w:space="0" w:color="auto"/>
            <w:bottom w:val="none" w:sz="0" w:space="0" w:color="auto"/>
            <w:right w:val="none" w:sz="0" w:space="0" w:color="auto"/>
          </w:divBdr>
        </w:div>
        <w:div w:id="797265667">
          <w:marLeft w:val="640"/>
          <w:marRight w:val="0"/>
          <w:marTop w:val="0"/>
          <w:marBottom w:val="0"/>
          <w:divBdr>
            <w:top w:val="none" w:sz="0" w:space="0" w:color="auto"/>
            <w:left w:val="none" w:sz="0" w:space="0" w:color="auto"/>
            <w:bottom w:val="none" w:sz="0" w:space="0" w:color="auto"/>
            <w:right w:val="none" w:sz="0" w:space="0" w:color="auto"/>
          </w:divBdr>
        </w:div>
        <w:div w:id="1448698955">
          <w:marLeft w:val="640"/>
          <w:marRight w:val="0"/>
          <w:marTop w:val="0"/>
          <w:marBottom w:val="0"/>
          <w:divBdr>
            <w:top w:val="none" w:sz="0" w:space="0" w:color="auto"/>
            <w:left w:val="none" w:sz="0" w:space="0" w:color="auto"/>
            <w:bottom w:val="none" w:sz="0" w:space="0" w:color="auto"/>
            <w:right w:val="none" w:sz="0" w:space="0" w:color="auto"/>
          </w:divBdr>
        </w:div>
        <w:div w:id="1180001781">
          <w:marLeft w:val="640"/>
          <w:marRight w:val="0"/>
          <w:marTop w:val="0"/>
          <w:marBottom w:val="0"/>
          <w:divBdr>
            <w:top w:val="none" w:sz="0" w:space="0" w:color="auto"/>
            <w:left w:val="none" w:sz="0" w:space="0" w:color="auto"/>
            <w:bottom w:val="none" w:sz="0" w:space="0" w:color="auto"/>
            <w:right w:val="none" w:sz="0" w:space="0" w:color="auto"/>
          </w:divBdr>
        </w:div>
        <w:div w:id="75790349">
          <w:marLeft w:val="640"/>
          <w:marRight w:val="0"/>
          <w:marTop w:val="0"/>
          <w:marBottom w:val="0"/>
          <w:divBdr>
            <w:top w:val="none" w:sz="0" w:space="0" w:color="auto"/>
            <w:left w:val="none" w:sz="0" w:space="0" w:color="auto"/>
            <w:bottom w:val="none" w:sz="0" w:space="0" w:color="auto"/>
            <w:right w:val="none" w:sz="0" w:space="0" w:color="auto"/>
          </w:divBdr>
        </w:div>
        <w:div w:id="620041525">
          <w:marLeft w:val="640"/>
          <w:marRight w:val="0"/>
          <w:marTop w:val="0"/>
          <w:marBottom w:val="0"/>
          <w:divBdr>
            <w:top w:val="none" w:sz="0" w:space="0" w:color="auto"/>
            <w:left w:val="none" w:sz="0" w:space="0" w:color="auto"/>
            <w:bottom w:val="none" w:sz="0" w:space="0" w:color="auto"/>
            <w:right w:val="none" w:sz="0" w:space="0" w:color="auto"/>
          </w:divBdr>
        </w:div>
        <w:div w:id="341470918">
          <w:marLeft w:val="640"/>
          <w:marRight w:val="0"/>
          <w:marTop w:val="0"/>
          <w:marBottom w:val="0"/>
          <w:divBdr>
            <w:top w:val="none" w:sz="0" w:space="0" w:color="auto"/>
            <w:left w:val="none" w:sz="0" w:space="0" w:color="auto"/>
            <w:bottom w:val="none" w:sz="0" w:space="0" w:color="auto"/>
            <w:right w:val="none" w:sz="0" w:space="0" w:color="auto"/>
          </w:divBdr>
        </w:div>
        <w:div w:id="1209606251">
          <w:marLeft w:val="640"/>
          <w:marRight w:val="0"/>
          <w:marTop w:val="0"/>
          <w:marBottom w:val="0"/>
          <w:divBdr>
            <w:top w:val="none" w:sz="0" w:space="0" w:color="auto"/>
            <w:left w:val="none" w:sz="0" w:space="0" w:color="auto"/>
            <w:bottom w:val="none" w:sz="0" w:space="0" w:color="auto"/>
            <w:right w:val="none" w:sz="0" w:space="0" w:color="auto"/>
          </w:divBdr>
        </w:div>
        <w:div w:id="941692174">
          <w:marLeft w:val="640"/>
          <w:marRight w:val="0"/>
          <w:marTop w:val="0"/>
          <w:marBottom w:val="0"/>
          <w:divBdr>
            <w:top w:val="none" w:sz="0" w:space="0" w:color="auto"/>
            <w:left w:val="none" w:sz="0" w:space="0" w:color="auto"/>
            <w:bottom w:val="none" w:sz="0" w:space="0" w:color="auto"/>
            <w:right w:val="none" w:sz="0" w:space="0" w:color="auto"/>
          </w:divBdr>
        </w:div>
        <w:div w:id="1175726374">
          <w:marLeft w:val="640"/>
          <w:marRight w:val="0"/>
          <w:marTop w:val="0"/>
          <w:marBottom w:val="0"/>
          <w:divBdr>
            <w:top w:val="none" w:sz="0" w:space="0" w:color="auto"/>
            <w:left w:val="none" w:sz="0" w:space="0" w:color="auto"/>
            <w:bottom w:val="none" w:sz="0" w:space="0" w:color="auto"/>
            <w:right w:val="none" w:sz="0" w:space="0" w:color="auto"/>
          </w:divBdr>
        </w:div>
        <w:div w:id="818810153">
          <w:marLeft w:val="640"/>
          <w:marRight w:val="0"/>
          <w:marTop w:val="0"/>
          <w:marBottom w:val="0"/>
          <w:divBdr>
            <w:top w:val="none" w:sz="0" w:space="0" w:color="auto"/>
            <w:left w:val="none" w:sz="0" w:space="0" w:color="auto"/>
            <w:bottom w:val="none" w:sz="0" w:space="0" w:color="auto"/>
            <w:right w:val="none" w:sz="0" w:space="0" w:color="auto"/>
          </w:divBdr>
        </w:div>
        <w:div w:id="1510174908">
          <w:marLeft w:val="640"/>
          <w:marRight w:val="0"/>
          <w:marTop w:val="0"/>
          <w:marBottom w:val="0"/>
          <w:divBdr>
            <w:top w:val="none" w:sz="0" w:space="0" w:color="auto"/>
            <w:left w:val="none" w:sz="0" w:space="0" w:color="auto"/>
            <w:bottom w:val="none" w:sz="0" w:space="0" w:color="auto"/>
            <w:right w:val="none" w:sz="0" w:space="0" w:color="auto"/>
          </w:divBdr>
        </w:div>
        <w:div w:id="2136409563">
          <w:marLeft w:val="640"/>
          <w:marRight w:val="0"/>
          <w:marTop w:val="0"/>
          <w:marBottom w:val="0"/>
          <w:divBdr>
            <w:top w:val="none" w:sz="0" w:space="0" w:color="auto"/>
            <w:left w:val="none" w:sz="0" w:space="0" w:color="auto"/>
            <w:bottom w:val="none" w:sz="0" w:space="0" w:color="auto"/>
            <w:right w:val="none" w:sz="0" w:space="0" w:color="auto"/>
          </w:divBdr>
        </w:div>
        <w:div w:id="906912414">
          <w:marLeft w:val="640"/>
          <w:marRight w:val="0"/>
          <w:marTop w:val="0"/>
          <w:marBottom w:val="0"/>
          <w:divBdr>
            <w:top w:val="none" w:sz="0" w:space="0" w:color="auto"/>
            <w:left w:val="none" w:sz="0" w:space="0" w:color="auto"/>
            <w:bottom w:val="none" w:sz="0" w:space="0" w:color="auto"/>
            <w:right w:val="none" w:sz="0" w:space="0" w:color="auto"/>
          </w:divBdr>
        </w:div>
        <w:div w:id="1617102092">
          <w:marLeft w:val="640"/>
          <w:marRight w:val="0"/>
          <w:marTop w:val="0"/>
          <w:marBottom w:val="0"/>
          <w:divBdr>
            <w:top w:val="none" w:sz="0" w:space="0" w:color="auto"/>
            <w:left w:val="none" w:sz="0" w:space="0" w:color="auto"/>
            <w:bottom w:val="none" w:sz="0" w:space="0" w:color="auto"/>
            <w:right w:val="none" w:sz="0" w:space="0" w:color="auto"/>
          </w:divBdr>
        </w:div>
        <w:div w:id="526452772">
          <w:marLeft w:val="640"/>
          <w:marRight w:val="0"/>
          <w:marTop w:val="0"/>
          <w:marBottom w:val="0"/>
          <w:divBdr>
            <w:top w:val="none" w:sz="0" w:space="0" w:color="auto"/>
            <w:left w:val="none" w:sz="0" w:space="0" w:color="auto"/>
            <w:bottom w:val="none" w:sz="0" w:space="0" w:color="auto"/>
            <w:right w:val="none" w:sz="0" w:space="0" w:color="auto"/>
          </w:divBdr>
        </w:div>
        <w:div w:id="1626502711">
          <w:marLeft w:val="640"/>
          <w:marRight w:val="0"/>
          <w:marTop w:val="0"/>
          <w:marBottom w:val="0"/>
          <w:divBdr>
            <w:top w:val="none" w:sz="0" w:space="0" w:color="auto"/>
            <w:left w:val="none" w:sz="0" w:space="0" w:color="auto"/>
            <w:bottom w:val="none" w:sz="0" w:space="0" w:color="auto"/>
            <w:right w:val="none" w:sz="0" w:space="0" w:color="auto"/>
          </w:divBdr>
        </w:div>
        <w:div w:id="1233736957">
          <w:marLeft w:val="640"/>
          <w:marRight w:val="0"/>
          <w:marTop w:val="0"/>
          <w:marBottom w:val="0"/>
          <w:divBdr>
            <w:top w:val="none" w:sz="0" w:space="0" w:color="auto"/>
            <w:left w:val="none" w:sz="0" w:space="0" w:color="auto"/>
            <w:bottom w:val="none" w:sz="0" w:space="0" w:color="auto"/>
            <w:right w:val="none" w:sz="0" w:space="0" w:color="auto"/>
          </w:divBdr>
        </w:div>
        <w:div w:id="498616803">
          <w:marLeft w:val="640"/>
          <w:marRight w:val="0"/>
          <w:marTop w:val="0"/>
          <w:marBottom w:val="0"/>
          <w:divBdr>
            <w:top w:val="none" w:sz="0" w:space="0" w:color="auto"/>
            <w:left w:val="none" w:sz="0" w:space="0" w:color="auto"/>
            <w:bottom w:val="none" w:sz="0" w:space="0" w:color="auto"/>
            <w:right w:val="none" w:sz="0" w:space="0" w:color="auto"/>
          </w:divBdr>
        </w:div>
        <w:div w:id="576718030">
          <w:marLeft w:val="640"/>
          <w:marRight w:val="0"/>
          <w:marTop w:val="0"/>
          <w:marBottom w:val="0"/>
          <w:divBdr>
            <w:top w:val="none" w:sz="0" w:space="0" w:color="auto"/>
            <w:left w:val="none" w:sz="0" w:space="0" w:color="auto"/>
            <w:bottom w:val="none" w:sz="0" w:space="0" w:color="auto"/>
            <w:right w:val="none" w:sz="0" w:space="0" w:color="auto"/>
          </w:divBdr>
        </w:div>
        <w:div w:id="1402212326">
          <w:marLeft w:val="640"/>
          <w:marRight w:val="0"/>
          <w:marTop w:val="0"/>
          <w:marBottom w:val="0"/>
          <w:divBdr>
            <w:top w:val="none" w:sz="0" w:space="0" w:color="auto"/>
            <w:left w:val="none" w:sz="0" w:space="0" w:color="auto"/>
            <w:bottom w:val="none" w:sz="0" w:space="0" w:color="auto"/>
            <w:right w:val="none" w:sz="0" w:space="0" w:color="auto"/>
          </w:divBdr>
        </w:div>
        <w:div w:id="1837921717">
          <w:marLeft w:val="640"/>
          <w:marRight w:val="0"/>
          <w:marTop w:val="0"/>
          <w:marBottom w:val="0"/>
          <w:divBdr>
            <w:top w:val="none" w:sz="0" w:space="0" w:color="auto"/>
            <w:left w:val="none" w:sz="0" w:space="0" w:color="auto"/>
            <w:bottom w:val="none" w:sz="0" w:space="0" w:color="auto"/>
            <w:right w:val="none" w:sz="0" w:space="0" w:color="auto"/>
          </w:divBdr>
        </w:div>
        <w:div w:id="1137065283">
          <w:marLeft w:val="640"/>
          <w:marRight w:val="0"/>
          <w:marTop w:val="0"/>
          <w:marBottom w:val="0"/>
          <w:divBdr>
            <w:top w:val="none" w:sz="0" w:space="0" w:color="auto"/>
            <w:left w:val="none" w:sz="0" w:space="0" w:color="auto"/>
            <w:bottom w:val="none" w:sz="0" w:space="0" w:color="auto"/>
            <w:right w:val="none" w:sz="0" w:space="0" w:color="auto"/>
          </w:divBdr>
        </w:div>
        <w:div w:id="1427995769">
          <w:marLeft w:val="640"/>
          <w:marRight w:val="0"/>
          <w:marTop w:val="0"/>
          <w:marBottom w:val="0"/>
          <w:divBdr>
            <w:top w:val="none" w:sz="0" w:space="0" w:color="auto"/>
            <w:left w:val="none" w:sz="0" w:space="0" w:color="auto"/>
            <w:bottom w:val="none" w:sz="0" w:space="0" w:color="auto"/>
            <w:right w:val="none" w:sz="0" w:space="0" w:color="auto"/>
          </w:divBdr>
        </w:div>
        <w:div w:id="1550066710">
          <w:marLeft w:val="640"/>
          <w:marRight w:val="0"/>
          <w:marTop w:val="0"/>
          <w:marBottom w:val="0"/>
          <w:divBdr>
            <w:top w:val="none" w:sz="0" w:space="0" w:color="auto"/>
            <w:left w:val="none" w:sz="0" w:space="0" w:color="auto"/>
            <w:bottom w:val="none" w:sz="0" w:space="0" w:color="auto"/>
            <w:right w:val="none" w:sz="0" w:space="0" w:color="auto"/>
          </w:divBdr>
        </w:div>
        <w:div w:id="1824619669">
          <w:marLeft w:val="640"/>
          <w:marRight w:val="0"/>
          <w:marTop w:val="0"/>
          <w:marBottom w:val="0"/>
          <w:divBdr>
            <w:top w:val="none" w:sz="0" w:space="0" w:color="auto"/>
            <w:left w:val="none" w:sz="0" w:space="0" w:color="auto"/>
            <w:bottom w:val="none" w:sz="0" w:space="0" w:color="auto"/>
            <w:right w:val="none" w:sz="0" w:space="0" w:color="auto"/>
          </w:divBdr>
        </w:div>
        <w:div w:id="141429989">
          <w:marLeft w:val="640"/>
          <w:marRight w:val="0"/>
          <w:marTop w:val="0"/>
          <w:marBottom w:val="0"/>
          <w:divBdr>
            <w:top w:val="none" w:sz="0" w:space="0" w:color="auto"/>
            <w:left w:val="none" w:sz="0" w:space="0" w:color="auto"/>
            <w:bottom w:val="none" w:sz="0" w:space="0" w:color="auto"/>
            <w:right w:val="none" w:sz="0" w:space="0" w:color="auto"/>
          </w:divBdr>
        </w:div>
        <w:div w:id="994796640">
          <w:marLeft w:val="640"/>
          <w:marRight w:val="0"/>
          <w:marTop w:val="0"/>
          <w:marBottom w:val="0"/>
          <w:divBdr>
            <w:top w:val="none" w:sz="0" w:space="0" w:color="auto"/>
            <w:left w:val="none" w:sz="0" w:space="0" w:color="auto"/>
            <w:bottom w:val="none" w:sz="0" w:space="0" w:color="auto"/>
            <w:right w:val="none" w:sz="0" w:space="0" w:color="auto"/>
          </w:divBdr>
        </w:div>
        <w:div w:id="1602298027">
          <w:marLeft w:val="640"/>
          <w:marRight w:val="0"/>
          <w:marTop w:val="0"/>
          <w:marBottom w:val="0"/>
          <w:divBdr>
            <w:top w:val="none" w:sz="0" w:space="0" w:color="auto"/>
            <w:left w:val="none" w:sz="0" w:space="0" w:color="auto"/>
            <w:bottom w:val="none" w:sz="0" w:space="0" w:color="auto"/>
            <w:right w:val="none" w:sz="0" w:space="0" w:color="auto"/>
          </w:divBdr>
        </w:div>
        <w:div w:id="1606572467">
          <w:marLeft w:val="640"/>
          <w:marRight w:val="0"/>
          <w:marTop w:val="0"/>
          <w:marBottom w:val="0"/>
          <w:divBdr>
            <w:top w:val="none" w:sz="0" w:space="0" w:color="auto"/>
            <w:left w:val="none" w:sz="0" w:space="0" w:color="auto"/>
            <w:bottom w:val="none" w:sz="0" w:space="0" w:color="auto"/>
            <w:right w:val="none" w:sz="0" w:space="0" w:color="auto"/>
          </w:divBdr>
        </w:div>
        <w:div w:id="1329362200">
          <w:marLeft w:val="640"/>
          <w:marRight w:val="0"/>
          <w:marTop w:val="0"/>
          <w:marBottom w:val="0"/>
          <w:divBdr>
            <w:top w:val="none" w:sz="0" w:space="0" w:color="auto"/>
            <w:left w:val="none" w:sz="0" w:space="0" w:color="auto"/>
            <w:bottom w:val="none" w:sz="0" w:space="0" w:color="auto"/>
            <w:right w:val="none" w:sz="0" w:space="0" w:color="auto"/>
          </w:divBdr>
        </w:div>
        <w:div w:id="939803505">
          <w:marLeft w:val="640"/>
          <w:marRight w:val="0"/>
          <w:marTop w:val="0"/>
          <w:marBottom w:val="0"/>
          <w:divBdr>
            <w:top w:val="none" w:sz="0" w:space="0" w:color="auto"/>
            <w:left w:val="none" w:sz="0" w:space="0" w:color="auto"/>
            <w:bottom w:val="none" w:sz="0" w:space="0" w:color="auto"/>
            <w:right w:val="none" w:sz="0" w:space="0" w:color="auto"/>
          </w:divBdr>
        </w:div>
        <w:div w:id="1766804060">
          <w:marLeft w:val="640"/>
          <w:marRight w:val="0"/>
          <w:marTop w:val="0"/>
          <w:marBottom w:val="0"/>
          <w:divBdr>
            <w:top w:val="none" w:sz="0" w:space="0" w:color="auto"/>
            <w:left w:val="none" w:sz="0" w:space="0" w:color="auto"/>
            <w:bottom w:val="none" w:sz="0" w:space="0" w:color="auto"/>
            <w:right w:val="none" w:sz="0" w:space="0" w:color="auto"/>
          </w:divBdr>
        </w:div>
        <w:div w:id="1246494953">
          <w:marLeft w:val="640"/>
          <w:marRight w:val="0"/>
          <w:marTop w:val="0"/>
          <w:marBottom w:val="0"/>
          <w:divBdr>
            <w:top w:val="none" w:sz="0" w:space="0" w:color="auto"/>
            <w:left w:val="none" w:sz="0" w:space="0" w:color="auto"/>
            <w:bottom w:val="none" w:sz="0" w:space="0" w:color="auto"/>
            <w:right w:val="none" w:sz="0" w:space="0" w:color="auto"/>
          </w:divBdr>
        </w:div>
        <w:div w:id="1784493097">
          <w:marLeft w:val="640"/>
          <w:marRight w:val="0"/>
          <w:marTop w:val="0"/>
          <w:marBottom w:val="0"/>
          <w:divBdr>
            <w:top w:val="none" w:sz="0" w:space="0" w:color="auto"/>
            <w:left w:val="none" w:sz="0" w:space="0" w:color="auto"/>
            <w:bottom w:val="none" w:sz="0" w:space="0" w:color="auto"/>
            <w:right w:val="none" w:sz="0" w:space="0" w:color="auto"/>
          </w:divBdr>
        </w:div>
        <w:div w:id="769004519">
          <w:marLeft w:val="640"/>
          <w:marRight w:val="0"/>
          <w:marTop w:val="0"/>
          <w:marBottom w:val="0"/>
          <w:divBdr>
            <w:top w:val="none" w:sz="0" w:space="0" w:color="auto"/>
            <w:left w:val="none" w:sz="0" w:space="0" w:color="auto"/>
            <w:bottom w:val="none" w:sz="0" w:space="0" w:color="auto"/>
            <w:right w:val="none" w:sz="0" w:space="0" w:color="auto"/>
          </w:divBdr>
        </w:div>
        <w:div w:id="541409114">
          <w:marLeft w:val="640"/>
          <w:marRight w:val="0"/>
          <w:marTop w:val="0"/>
          <w:marBottom w:val="0"/>
          <w:divBdr>
            <w:top w:val="none" w:sz="0" w:space="0" w:color="auto"/>
            <w:left w:val="none" w:sz="0" w:space="0" w:color="auto"/>
            <w:bottom w:val="none" w:sz="0" w:space="0" w:color="auto"/>
            <w:right w:val="none" w:sz="0" w:space="0" w:color="auto"/>
          </w:divBdr>
        </w:div>
        <w:div w:id="1850833003">
          <w:marLeft w:val="640"/>
          <w:marRight w:val="0"/>
          <w:marTop w:val="0"/>
          <w:marBottom w:val="0"/>
          <w:divBdr>
            <w:top w:val="none" w:sz="0" w:space="0" w:color="auto"/>
            <w:left w:val="none" w:sz="0" w:space="0" w:color="auto"/>
            <w:bottom w:val="none" w:sz="0" w:space="0" w:color="auto"/>
            <w:right w:val="none" w:sz="0" w:space="0" w:color="auto"/>
          </w:divBdr>
        </w:div>
        <w:div w:id="1277638243">
          <w:marLeft w:val="640"/>
          <w:marRight w:val="0"/>
          <w:marTop w:val="0"/>
          <w:marBottom w:val="0"/>
          <w:divBdr>
            <w:top w:val="none" w:sz="0" w:space="0" w:color="auto"/>
            <w:left w:val="none" w:sz="0" w:space="0" w:color="auto"/>
            <w:bottom w:val="none" w:sz="0" w:space="0" w:color="auto"/>
            <w:right w:val="none" w:sz="0" w:space="0" w:color="auto"/>
          </w:divBdr>
        </w:div>
        <w:div w:id="149250310">
          <w:marLeft w:val="640"/>
          <w:marRight w:val="0"/>
          <w:marTop w:val="0"/>
          <w:marBottom w:val="0"/>
          <w:divBdr>
            <w:top w:val="none" w:sz="0" w:space="0" w:color="auto"/>
            <w:left w:val="none" w:sz="0" w:space="0" w:color="auto"/>
            <w:bottom w:val="none" w:sz="0" w:space="0" w:color="auto"/>
            <w:right w:val="none" w:sz="0" w:space="0" w:color="auto"/>
          </w:divBdr>
        </w:div>
        <w:div w:id="1235436211">
          <w:marLeft w:val="640"/>
          <w:marRight w:val="0"/>
          <w:marTop w:val="0"/>
          <w:marBottom w:val="0"/>
          <w:divBdr>
            <w:top w:val="none" w:sz="0" w:space="0" w:color="auto"/>
            <w:left w:val="none" w:sz="0" w:space="0" w:color="auto"/>
            <w:bottom w:val="none" w:sz="0" w:space="0" w:color="auto"/>
            <w:right w:val="none" w:sz="0" w:space="0" w:color="auto"/>
          </w:divBdr>
        </w:div>
        <w:div w:id="1538615220">
          <w:marLeft w:val="640"/>
          <w:marRight w:val="0"/>
          <w:marTop w:val="0"/>
          <w:marBottom w:val="0"/>
          <w:divBdr>
            <w:top w:val="none" w:sz="0" w:space="0" w:color="auto"/>
            <w:left w:val="none" w:sz="0" w:space="0" w:color="auto"/>
            <w:bottom w:val="none" w:sz="0" w:space="0" w:color="auto"/>
            <w:right w:val="none" w:sz="0" w:space="0" w:color="auto"/>
          </w:divBdr>
        </w:div>
        <w:div w:id="389503834">
          <w:marLeft w:val="640"/>
          <w:marRight w:val="0"/>
          <w:marTop w:val="0"/>
          <w:marBottom w:val="0"/>
          <w:divBdr>
            <w:top w:val="none" w:sz="0" w:space="0" w:color="auto"/>
            <w:left w:val="none" w:sz="0" w:space="0" w:color="auto"/>
            <w:bottom w:val="none" w:sz="0" w:space="0" w:color="auto"/>
            <w:right w:val="none" w:sz="0" w:space="0" w:color="auto"/>
          </w:divBdr>
        </w:div>
        <w:div w:id="850341100">
          <w:marLeft w:val="640"/>
          <w:marRight w:val="0"/>
          <w:marTop w:val="0"/>
          <w:marBottom w:val="0"/>
          <w:divBdr>
            <w:top w:val="none" w:sz="0" w:space="0" w:color="auto"/>
            <w:left w:val="none" w:sz="0" w:space="0" w:color="auto"/>
            <w:bottom w:val="none" w:sz="0" w:space="0" w:color="auto"/>
            <w:right w:val="none" w:sz="0" w:space="0" w:color="auto"/>
          </w:divBdr>
        </w:div>
        <w:div w:id="1646012591">
          <w:marLeft w:val="640"/>
          <w:marRight w:val="0"/>
          <w:marTop w:val="0"/>
          <w:marBottom w:val="0"/>
          <w:divBdr>
            <w:top w:val="none" w:sz="0" w:space="0" w:color="auto"/>
            <w:left w:val="none" w:sz="0" w:space="0" w:color="auto"/>
            <w:bottom w:val="none" w:sz="0" w:space="0" w:color="auto"/>
            <w:right w:val="none" w:sz="0" w:space="0" w:color="auto"/>
          </w:divBdr>
        </w:div>
        <w:div w:id="1570917132">
          <w:marLeft w:val="640"/>
          <w:marRight w:val="0"/>
          <w:marTop w:val="0"/>
          <w:marBottom w:val="0"/>
          <w:divBdr>
            <w:top w:val="none" w:sz="0" w:space="0" w:color="auto"/>
            <w:left w:val="none" w:sz="0" w:space="0" w:color="auto"/>
            <w:bottom w:val="none" w:sz="0" w:space="0" w:color="auto"/>
            <w:right w:val="none" w:sz="0" w:space="0" w:color="auto"/>
          </w:divBdr>
        </w:div>
        <w:div w:id="634677991">
          <w:marLeft w:val="640"/>
          <w:marRight w:val="0"/>
          <w:marTop w:val="0"/>
          <w:marBottom w:val="0"/>
          <w:divBdr>
            <w:top w:val="none" w:sz="0" w:space="0" w:color="auto"/>
            <w:left w:val="none" w:sz="0" w:space="0" w:color="auto"/>
            <w:bottom w:val="none" w:sz="0" w:space="0" w:color="auto"/>
            <w:right w:val="none" w:sz="0" w:space="0" w:color="auto"/>
          </w:divBdr>
        </w:div>
        <w:div w:id="1310283578">
          <w:marLeft w:val="640"/>
          <w:marRight w:val="0"/>
          <w:marTop w:val="0"/>
          <w:marBottom w:val="0"/>
          <w:divBdr>
            <w:top w:val="none" w:sz="0" w:space="0" w:color="auto"/>
            <w:left w:val="none" w:sz="0" w:space="0" w:color="auto"/>
            <w:bottom w:val="none" w:sz="0" w:space="0" w:color="auto"/>
            <w:right w:val="none" w:sz="0" w:space="0" w:color="auto"/>
          </w:divBdr>
        </w:div>
        <w:div w:id="1910187142">
          <w:marLeft w:val="640"/>
          <w:marRight w:val="0"/>
          <w:marTop w:val="0"/>
          <w:marBottom w:val="0"/>
          <w:divBdr>
            <w:top w:val="none" w:sz="0" w:space="0" w:color="auto"/>
            <w:left w:val="none" w:sz="0" w:space="0" w:color="auto"/>
            <w:bottom w:val="none" w:sz="0" w:space="0" w:color="auto"/>
            <w:right w:val="none" w:sz="0" w:space="0" w:color="auto"/>
          </w:divBdr>
        </w:div>
        <w:div w:id="1150443930">
          <w:marLeft w:val="640"/>
          <w:marRight w:val="0"/>
          <w:marTop w:val="0"/>
          <w:marBottom w:val="0"/>
          <w:divBdr>
            <w:top w:val="none" w:sz="0" w:space="0" w:color="auto"/>
            <w:left w:val="none" w:sz="0" w:space="0" w:color="auto"/>
            <w:bottom w:val="none" w:sz="0" w:space="0" w:color="auto"/>
            <w:right w:val="none" w:sz="0" w:space="0" w:color="auto"/>
          </w:divBdr>
        </w:div>
        <w:div w:id="2002467764">
          <w:marLeft w:val="640"/>
          <w:marRight w:val="0"/>
          <w:marTop w:val="0"/>
          <w:marBottom w:val="0"/>
          <w:divBdr>
            <w:top w:val="none" w:sz="0" w:space="0" w:color="auto"/>
            <w:left w:val="none" w:sz="0" w:space="0" w:color="auto"/>
            <w:bottom w:val="none" w:sz="0" w:space="0" w:color="auto"/>
            <w:right w:val="none" w:sz="0" w:space="0" w:color="auto"/>
          </w:divBdr>
        </w:div>
        <w:div w:id="168645415">
          <w:marLeft w:val="640"/>
          <w:marRight w:val="0"/>
          <w:marTop w:val="0"/>
          <w:marBottom w:val="0"/>
          <w:divBdr>
            <w:top w:val="none" w:sz="0" w:space="0" w:color="auto"/>
            <w:left w:val="none" w:sz="0" w:space="0" w:color="auto"/>
            <w:bottom w:val="none" w:sz="0" w:space="0" w:color="auto"/>
            <w:right w:val="none" w:sz="0" w:space="0" w:color="auto"/>
          </w:divBdr>
        </w:div>
        <w:div w:id="528034964">
          <w:marLeft w:val="640"/>
          <w:marRight w:val="0"/>
          <w:marTop w:val="0"/>
          <w:marBottom w:val="0"/>
          <w:divBdr>
            <w:top w:val="none" w:sz="0" w:space="0" w:color="auto"/>
            <w:left w:val="none" w:sz="0" w:space="0" w:color="auto"/>
            <w:bottom w:val="none" w:sz="0" w:space="0" w:color="auto"/>
            <w:right w:val="none" w:sz="0" w:space="0" w:color="auto"/>
          </w:divBdr>
        </w:div>
        <w:div w:id="764498508">
          <w:marLeft w:val="640"/>
          <w:marRight w:val="0"/>
          <w:marTop w:val="0"/>
          <w:marBottom w:val="0"/>
          <w:divBdr>
            <w:top w:val="none" w:sz="0" w:space="0" w:color="auto"/>
            <w:left w:val="none" w:sz="0" w:space="0" w:color="auto"/>
            <w:bottom w:val="none" w:sz="0" w:space="0" w:color="auto"/>
            <w:right w:val="none" w:sz="0" w:space="0" w:color="auto"/>
          </w:divBdr>
        </w:div>
        <w:div w:id="1306932575">
          <w:marLeft w:val="640"/>
          <w:marRight w:val="0"/>
          <w:marTop w:val="0"/>
          <w:marBottom w:val="0"/>
          <w:divBdr>
            <w:top w:val="none" w:sz="0" w:space="0" w:color="auto"/>
            <w:left w:val="none" w:sz="0" w:space="0" w:color="auto"/>
            <w:bottom w:val="none" w:sz="0" w:space="0" w:color="auto"/>
            <w:right w:val="none" w:sz="0" w:space="0" w:color="auto"/>
          </w:divBdr>
        </w:div>
        <w:div w:id="363215401">
          <w:marLeft w:val="640"/>
          <w:marRight w:val="0"/>
          <w:marTop w:val="0"/>
          <w:marBottom w:val="0"/>
          <w:divBdr>
            <w:top w:val="none" w:sz="0" w:space="0" w:color="auto"/>
            <w:left w:val="none" w:sz="0" w:space="0" w:color="auto"/>
            <w:bottom w:val="none" w:sz="0" w:space="0" w:color="auto"/>
            <w:right w:val="none" w:sz="0" w:space="0" w:color="auto"/>
          </w:divBdr>
        </w:div>
        <w:div w:id="1609308447">
          <w:marLeft w:val="640"/>
          <w:marRight w:val="0"/>
          <w:marTop w:val="0"/>
          <w:marBottom w:val="0"/>
          <w:divBdr>
            <w:top w:val="none" w:sz="0" w:space="0" w:color="auto"/>
            <w:left w:val="none" w:sz="0" w:space="0" w:color="auto"/>
            <w:bottom w:val="none" w:sz="0" w:space="0" w:color="auto"/>
            <w:right w:val="none" w:sz="0" w:space="0" w:color="auto"/>
          </w:divBdr>
        </w:div>
        <w:div w:id="1387339859">
          <w:marLeft w:val="640"/>
          <w:marRight w:val="0"/>
          <w:marTop w:val="0"/>
          <w:marBottom w:val="0"/>
          <w:divBdr>
            <w:top w:val="none" w:sz="0" w:space="0" w:color="auto"/>
            <w:left w:val="none" w:sz="0" w:space="0" w:color="auto"/>
            <w:bottom w:val="none" w:sz="0" w:space="0" w:color="auto"/>
            <w:right w:val="none" w:sz="0" w:space="0" w:color="auto"/>
          </w:divBdr>
        </w:div>
        <w:div w:id="320937517">
          <w:marLeft w:val="640"/>
          <w:marRight w:val="0"/>
          <w:marTop w:val="0"/>
          <w:marBottom w:val="0"/>
          <w:divBdr>
            <w:top w:val="none" w:sz="0" w:space="0" w:color="auto"/>
            <w:left w:val="none" w:sz="0" w:space="0" w:color="auto"/>
            <w:bottom w:val="none" w:sz="0" w:space="0" w:color="auto"/>
            <w:right w:val="none" w:sz="0" w:space="0" w:color="auto"/>
          </w:divBdr>
        </w:div>
        <w:div w:id="919604576">
          <w:marLeft w:val="640"/>
          <w:marRight w:val="0"/>
          <w:marTop w:val="0"/>
          <w:marBottom w:val="0"/>
          <w:divBdr>
            <w:top w:val="none" w:sz="0" w:space="0" w:color="auto"/>
            <w:left w:val="none" w:sz="0" w:space="0" w:color="auto"/>
            <w:bottom w:val="none" w:sz="0" w:space="0" w:color="auto"/>
            <w:right w:val="none" w:sz="0" w:space="0" w:color="auto"/>
          </w:divBdr>
        </w:div>
        <w:div w:id="932204219">
          <w:marLeft w:val="640"/>
          <w:marRight w:val="0"/>
          <w:marTop w:val="0"/>
          <w:marBottom w:val="0"/>
          <w:divBdr>
            <w:top w:val="none" w:sz="0" w:space="0" w:color="auto"/>
            <w:left w:val="none" w:sz="0" w:space="0" w:color="auto"/>
            <w:bottom w:val="none" w:sz="0" w:space="0" w:color="auto"/>
            <w:right w:val="none" w:sz="0" w:space="0" w:color="auto"/>
          </w:divBdr>
        </w:div>
        <w:div w:id="1924994939">
          <w:marLeft w:val="640"/>
          <w:marRight w:val="0"/>
          <w:marTop w:val="0"/>
          <w:marBottom w:val="0"/>
          <w:divBdr>
            <w:top w:val="none" w:sz="0" w:space="0" w:color="auto"/>
            <w:left w:val="none" w:sz="0" w:space="0" w:color="auto"/>
            <w:bottom w:val="none" w:sz="0" w:space="0" w:color="auto"/>
            <w:right w:val="none" w:sz="0" w:space="0" w:color="auto"/>
          </w:divBdr>
        </w:div>
        <w:div w:id="1626084275">
          <w:marLeft w:val="640"/>
          <w:marRight w:val="0"/>
          <w:marTop w:val="0"/>
          <w:marBottom w:val="0"/>
          <w:divBdr>
            <w:top w:val="none" w:sz="0" w:space="0" w:color="auto"/>
            <w:left w:val="none" w:sz="0" w:space="0" w:color="auto"/>
            <w:bottom w:val="none" w:sz="0" w:space="0" w:color="auto"/>
            <w:right w:val="none" w:sz="0" w:space="0" w:color="auto"/>
          </w:divBdr>
        </w:div>
        <w:div w:id="966394177">
          <w:marLeft w:val="640"/>
          <w:marRight w:val="0"/>
          <w:marTop w:val="0"/>
          <w:marBottom w:val="0"/>
          <w:divBdr>
            <w:top w:val="none" w:sz="0" w:space="0" w:color="auto"/>
            <w:left w:val="none" w:sz="0" w:space="0" w:color="auto"/>
            <w:bottom w:val="none" w:sz="0" w:space="0" w:color="auto"/>
            <w:right w:val="none" w:sz="0" w:space="0" w:color="auto"/>
          </w:divBdr>
        </w:div>
        <w:div w:id="544801496">
          <w:marLeft w:val="640"/>
          <w:marRight w:val="0"/>
          <w:marTop w:val="0"/>
          <w:marBottom w:val="0"/>
          <w:divBdr>
            <w:top w:val="none" w:sz="0" w:space="0" w:color="auto"/>
            <w:left w:val="none" w:sz="0" w:space="0" w:color="auto"/>
            <w:bottom w:val="none" w:sz="0" w:space="0" w:color="auto"/>
            <w:right w:val="none" w:sz="0" w:space="0" w:color="auto"/>
          </w:divBdr>
        </w:div>
        <w:div w:id="661741246">
          <w:marLeft w:val="640"/>
          <w:marRight w:val="0"/>
          <w:marTop w:val="0"/>
          <w:marBottom w:val="0"/>
          <w:divBdr>
            <w:top w:val="none" w:sz="0" w:space="0" w:color="auto"/>
            <w:left w:val="none" w:sz="0" w:space="0" w:color="auto"/>
            <w:bottom w:val="none" w:sz="0" w:space="0" w:color="auto"/>
            <w:right w:val="none" w:sz="0" w:space="0" w:color="auto"/>
          </w:divBdr>
        </w:div>
        <w:div w:id="864557439">
          <w:marLeft w:val="640"/>
          <w:marRight w:val="0"/>
          <w:marTop w:val="0"/>
          <w:marBottom w:val="0"/>
          <w:divBdr>
            <w:top w:val="none" w:sz="0" w:space="0" w:color="auto"/>
            <w:left w:val="none" w:sz="0" w:space="0" w:color="auto"/>
            <w:bottom w:val="none" w:sz="0" w:space="0" w:color="auto"/>
            <w:right w:val="none" w:sz="0" w:space="0" w:color="auto"/>
          </w:divBdr>
        </w:div>
        <w:div w:id="846797067">
          <w:marLeft w:val="640"/>
          <w:marRight w:val="0"/>
          <w:marTop w:val="0"/>
          <w:marBottom w:val="0"/>
          <w:divBdr>
            <w:top w:val="none" w:sz="0" w:space="0" w:color="auto"/>
            <w:left w:val="none" w:sz="0" w:space="0" w:color="auto"/>
            <w:bottom w:val="none" w:sz="0" w:space="0" w:color="auto"/>
            <w:right w:val="none" w:sz="0" w:space="0" w:color="auto"/>
          </w:divBdr>
        </w:div>
        <w:div w:id="1197698023">
          <w:marLeft w:val="640"/>
          <w:marRight w:val="0"/>
          <w:marTop w:val="0"/>
          <w:marBottom w:val="0"/>
          <w:divBdr>
            <w:top w:val="none" w:sz="0" w:space="0" w:color="auto"/>
            <w:left w:val="none" w:sz="0" w:space="0" w:color="auto"/>
            <w:bottom w:val="none" w:sz="0" w:space="0" w:color="auto"/>
            <w:right w:val="none" w:sz="0" w:space="0" w:color="auto"/>
          </w:divBdr>
        </w:div>
        <w:div w:id="398136526">
          <w:marLeft w:val="640"/>
          <w:marRight w:val="0"/>
          <w:marTop w:val="0"/>
          <w:marBottom w:val="0"/>
          <w:divBdr>
            <w:top w:val="none" w:sz="0" w:space="0" w:color="auto"/>
            <w:left w:val="none" w:sz="0" w:space="0" w:color="auto"/>
            <w:bottom w:val="none" w:sz="0" w:space="0" w:color="auto"/>
            <w:right w:val="none" w:sz="0" w:space="0" w:color="auto"/>
          </w:divBdr>
        </w:div>
        <w:div w:id="656610452">
          <w:marLeft w:val="640"/>
          <w:marRight w:val="0"/>
          <w:marTop w:val="0"/>
          <w:marBottom w:val="0"/>
          <w:divBdr>
            <w:top w:val="none" w:sz="0" w:space="0" w:color="auto"/>
            <w:left w:val="none" w:sz="0" w:space="0" w:color="auto"/>
            <w:bottom w:val="none" w:sz="0" w:space="0" w:color="auto"/>
            <w:right w:val="none" w:sz="0" w:space="0" w:color="auto"/>
          </w:divBdr>
        </w:div>
        <w:div w:id="2023430944">
          <w:marLeft w:val="640"/>
          <w:marRight w:val="0"/>
          <w:marTop w:val="0"/>
          <w:marBottom w:val="0"/>
          <w:divBdr>
            <w:top w:val="none" w:sz="0" w:space="0" w:color="auto"/>
            <w:left w:val="none" w:sz="0" w:space="0" w:color="auto"/>
            <w:bottom w:val="none" w:sz="0" w:space="0" w:color="auto"/>
            <w:right w:val="none" w:sz="0" w:space="0" w:color="auto"/>
          </w:divBdr>
        </w:div>
        <w:div w:id="886724080">
          <w:marLeft w:val="640"/>
          <w:marRight w:val="0"/>
          <w:marTop w:val="0"/>
          <w:marBottom w:val="0"/>
          <w:divBdr>
            <w:top w:val="none" w:sz="0" w:space="0" w:color="auto"/>
            <w:left w:val="none" w:sz="0" w:space="0" w:color="auto"/>
            <w:bottom w:val="none" w:sz="0" w:space="0" w:color="auto"/>
            <w:right w:val="none" w:sz="0" w:space="0" w:color="auto"/>
          </w:divBdr>
        </w:div>
        <w:div w:id="160511632">
          <w:marLeft w:val="640"/>
          <w:marRight w:val="0"/>
          <w:marTop w:val="0"/>
          <w:marBottom w:val="0"/>
          <w:divBdr>
            <w:top w:val="none" w:sz="0" w:space="0" w:color="auto"/>
            <w:left w:val="none" w:sz="0" w:space="0" w:color="auto"/>
            <w:bottom w:val="none" w:sz="0" w:space="0" w:color="auto"/>
            <w:right w:val="none" w:sz="0" w:space="0" w:color="auto"/>
          </w:divBdr>
        </w:div>
        <w:div w:id="1343779005">
          <w:marLeft w:val="640"/>
          <w:marRight w:val="0"/>
          <w:marTop w:val="0"/>
          <w:marBottom w:val="0"/>
          <w:divBdr>
            <w:top w:val="none" w:sz="0" w:space="0" w:color="auto"/>
            <w:left w:val="none" w:sz="0" w:space="0" w:color="auto"/>
            <w:bottom w:val="none" w:sz="0" w:space="0" w:color="auto"/>
            <w:right w:val="none" w:sz="0" w:space="0" w:color="auto"/>
          </w:divBdr>
        </w:div>
        <w:div w:id="735862718">
          <w:marLeft w:val="640"/>
          <w:marRight w:val="0"/>
          <w:marTop w:val="0"/>
          <w:marBottom w:val="0"/>
          <w:divBdr>
            <w:top w:val="none" w:sz="0" w:space="0" w:color="auto"/>
            <w:left w:val="none" w:sz="0" w:space="0" w:color="auto"/>
            <w:bottom w:val="none" w:sz="0" w:space="0" w:color="auto"/>
            <w:right w:val="none" w:sz="0" w:space="0" w:color="auto"/>
          </w:divBdr>
        </w:div>
        <w:div w:id="386416905">
          <w:marLeft w:val="640"/>
          <w:marRight w:val="0"/>
          <w:marTop w:val="0"/>
          <w:marBottom w:val="0"/>
          <w:divBdr>
            <w:top w:val="none" w:sz="0" w:space="0" w:color="auto"/>
            <w:left w:val="none" w:sz="0" w:space="0" w:color="auto"/>
            <w:bottom w:val="none" w:sz="0" w:space="0" w:color="auto"/>
            <w:right w:val="none" w:sz="0" w:space="0" w:color="auto"/>
          </w:divBdr>
        </w:div>
        <w:div w:id="59253926">
          <w:marLeft w:val="640"/>
          <w:marRight w:val="0"/>
          <w:marTop w:val="0"/>
          <w:marBottom w:val="0"/>
          <w:divBdr>
            <w:top w:val="none" w:sz="0" w:space="0" w:color="auto"/>
            <w:left w:val="none" w:sz="0" w:space="0" w:color="auto"/>
            <w:bottom w:val="none" w:sz="0" w:space="0" w:color="auto"/>
            <w:right w:val="none" w:sz="0" w:space="0" w:color="auto"/>
          </w:divBdr>
        </w:div>
        <w:div w:id="2069065788">
          <w:marLeft w:val="640"/>
          <w:marRight w:val="0"/>
          <w:marTop w:val="0"/>
          <w:marBottom w:val="0"/>
          <w:divBdr>
            <w:top w:val="none" w:sz="0" w:space="0" w:color="auto"/>
            <w:left w:val="none" w:sz="0" w:space="0" w:color="auto"/>
            <w:bottom w:val="none" w:sz="0" w:space="0" w:color="auto"/>
            <w:right w:val="none" w:sz="0" w:space="0" w:color="auto"/>
          </w:divBdr>
        </w:div>
        <w:div w:id="1679651951">
          <w:marLeft w:val="640"/>
          <w:marRight w:val="0"/>
          <w:marTop w:val="0"/>
          <w:marBottom w:val="0"/>
          <w:divBdr>
            <w:top w:val="none" w:sz="0" w:space="0" w:color="auto"/>
            <w:left w:val="none" w:sz="0" w:space="0" w:color="auto"/>
            <w:bottom w:val="none" w:sz="0" w:space="0" w:color="auto"/>
            <w:right w:val="none" w:sz="0" w:space="0" w:color="auto"/>
          </w:divBdr>
        </w:div>
        <w:div w:id="1889802516">
          <w:marLeft w:val="640"/>
          <w:marRight w:val="0"/>
          <w:marTop w:val="0"/>
          <w:marBottom w:val="0"/>
          <w:divBdr>
            <w:top w:val="none" w:sz="0" w:space="0" w:color="auto"/>
            <w:left w:val="none" w:sz="0" w:space="0" w:color="auto"/>
            <w:bottom w:val="none" w:sz="0" w:space="0" w:color="auto"/>
            <w:right w:val="none" w:sz="0" w:space="0" w:color="auto"/>
          </w:divBdr>
        </w:div>
        <w:div w:id="902253385">
          <w:marLeft w:val="640"/>
          <w:marRight w:val="0"/>
          <w:marTop w:val="0"/>
          <w:marBottom w:val="0"/>
          <w:divBdr>
            <w:top w:val="none" w:sz="0" w:space="0" w:color="auto"/>
            <w:left w:val="none" w:sz="0" w:space="0" w:color="auto"/>
            <w:bottom w:val="none" w:sz="0" w:space="0" w:color="auto"/>
            <w:right w:val="none" w:sz="0" w:space="0" w:color="auto"/>
          </w:divBdr>
        </w:div>
        <w:div w:id="1582105261">
          <w:marLeft w:val="640"/>
          <w:marRight w:val="0"/>
          <w:marTop w:val="0"/>
          <w:marBottom w:val="0"/>
          <w:divBdr>
            <w:top w:val="none" w:sz="0" w:space="0" w:color="auto"/>
            <w:left w:val="none" w:sz="0" w:space="0" w:color="auto"/>
            <w:bottom w:val="none" w:sz="0" w:space="0" w:color="auto"/>
            <w:right w:val="none" w:sz="0" w:space="0" w:color="auto"/>
          </w:divBdr>
        </w:div>
        <w:div w:id="1013339570">
          <w:marLeft w:val="640"/>
          <w:marRight w:val="0"/>
          <w:marTop w:val="0"/>
          <w:marBottom w:val="0"/>
          <w:divBdr>
            <w:top w:val="none" w:sz="0" w:space="0" w:color="auto"/>
            <w:left w:val="none" w:sz="0" w:space="0" w:color="auto"/>
            <w:bottom w:val="none" w:sz="0" w:space="0" w:color="auto"/>
            <w:right w:val="none" w:sz="0" w:space="0" w:color="auto"/>
          </w:divBdr>
        </w:div>
        <w:div w:id="1083995456">
          <w:marLeft w:val="640"/>
          <w:marRight w:val="0"/>
          <w:marTop w:val="0"/>
          <w:marBottom w:val="0"/>
          <w:divBdr>
            <w:top w:val="none" w:sz="0" w:space="0" w:color="auto"/>
            <w:left w:val="none" w:sz="0" w:space="0" w:color="auto"/>
            <w:bottom w:val="none" w:sz="0" w:space="0" w:color="auto"/>
            <w:right w:val="none" w:sz="0" w:space="0" w:color="auto"/>
          </w:divBdr>
        </w:div>
        <w:div w:id="851841956">
          <w:marLeft w:val="640"/>
          <w:marRight w:val="0"/>
          <w:marTop w:val="0"/>
          <w:marBottom w:val="0"/>
          <w:divBdr>
            <w:top w:val="none" w:sz="0" w:space="0" w:color="auto"/>
            <w:left w:val="none" w:sz="0" w:space="0" w:color="auto"/>
            <w:bottom w:val="none" w:sz="0" w:space="0" w:color="auto"/>
            <w:right w:val="none" w:sz="0" w:space="0" w:color="auto"/>
          </w:divBdr>
        </w:div>
        <w:div w:id="162009766">
          <w:marLeft w:val="640"/>
          <w:marRight w:val="0"/>
          <w:marTop w:val="0"/>
          <w:marBottom w:val="0"/>
          <w:divBdr>
            <w:top w:val="none" w:sz="0" w:space="0" w:color="auto"/>
            <w:left w:val="none" w:sz="0" w:space="0" w:color="auto"/>
            <w:bottom w:val="none" w:sz="0" w:space="0" w:color="auto"/>
            <w:right w:val="none" w:sz="0" w:space="0" w:color="auto"/>
          </w:divBdr>
        </w:div>
        <w:div w:id="33894521">
          <w:marLeft w:val="640"/>
          <w:marRight w:val="0"/>
          <w:marTop w:val="0"/>
          <w:marBottom w:val="0"/>
          <w:divBdr>
            <w:top w:val="none" w:sz="0" w:space="0" w:color="auto"/>
            <w:left w:val="none" w:sz="0" w:space="0" w:color="auto"/>
            <w:bottom w:val="none" w:sz="0" w:space="0" w:color="auto"/>
            <w:right w:val="none" w:sz="0" w:space="0" w:color="auto"/>
          </w:divBdr>
        </w:div>
        <w:div w:id="430668618">
          <w:marLeft w:val="640"/>
          <w:marRight w:val="0"/>
          <w:marTop w:val="0"/>
          <w:marBottom w:val="0"/>
          <w:divBdr>
            <w:top w:val="none" w:sz="0" w:space="0" w:color="auto"/>
            <w:left w:val="none" w:sz="0" w:space="0" w:color="auto"/>
            <w:bottom w:val="none" w:sz="0" w:space="0" w:color="auto"/>
            <w:right w:val="none" w:sz="0" w:space="0" w:color="auto"/>
          </w:divBdr>
        </w:div>
        <w:div w:id="1652371212">
          <w:marLeft w:val="640"/>
          <w:marRight w:val="0"/>
          <w:marTop w:val="0"/>
          <w:marBottom w:val="0"/>
          <w:divBdr>
            <w:top w:val="none" w:sz="0" w:space="0" w:color="auto"/>
            <w:left w:val="none" w:sz="0" w:space="0" w:color="auto"/>
            <w:bottom w:val="none" w:sz="0" w:space="0" w:color="auto"/>
            <w:right w:val="none" w:sz="0" w:space="0" w:color="auto"/>
          </w:divBdr>
        </w:div>
        <w:div w:id="1797024685">
          <w:marLeft w:val="640"/>
          <w:marRight w:val="0"/>
          <w:marTop w:val="0"/>
          <w:marBottom w:val="0"/>
          <w:divBdr>
            <w:top w:val="none" w:sz="0" w:space="0" w:color="auto"/>
            <w:left w:val="none" w:sz="0" w:space="0" w:color="auto"/>
            <w:bottom w:val="none" w:sz="0" w:space="0" w:color="auto"/>
            <w:right w:val="none" w:sz="0" w:space="0" w:color="auto"/>
          </w:divBdr>
        </w:div>
        <w:div w:id="1955860603">
          <w:marLeft w:val="640"/>
          <w:marRight w:val="0"/>
          <w:marTop w:val="0"/>
          <w:marBottom w:val="0"/>
          <w:divBdr>
            <w:top w:val="none" w:sz="0" w:space="0" w:color="auto"/>
            <w:left w:val="none" w:sz="0" w:space="0" w:color="auto"/>
            <w:bottom w:val="none" w:sz="0" w:space="0" w:color="auto"/>
            <w:right w:val="none" w:sz="0" w:space="0" w:color="auto"/>
          </w:divBdr>
        </w:div>
        <w:div w:id="1552422035">
          <w:marLeft w:val="640"/>
          <w:marRight w:val="0"/>
          <w:marTop w:val="0"/>
          <w:marBottom w:val="0"/>
          <w:divBdr>
            <w:top w:val="none" w:sz="0" w:space="0" w:color="auto"/>
            <w:left w:val="none" w:sz="0" w:space="0" w:color="auto"/>
            <w:bottom w:val="none" w:sz="0" w:space="0" w:color="auto"/>
            <w:right w:val="none" w:sz="0" w:space="0" w:color="auto"/>
          </w:divBdr>
        </w:div>
        <w:div w:id="1278223134">
          <w:marLeft w:val="640"/>
          <w:marRight w:val="0"/>
          <w:marTop w:val="0"/>
          <w:marBottom w:val="0"/>
          <w:divBdr>
            <w:top w:val="none" w:sz="0" w:space="0" w:color="auto"/>
            <w:left w:val="none" w:sz="0" w:space="0" w:color="auto"/>
            <w:bottom w:val="none" w:sz="0" w:space="0" w:color="auto"/>
            <w:right w:val="none" w:sz="0" w:space="0" w:color="auto"/>
          </w:divBdr>
        </w:div>
        <w:div w:id="1240677809">
          <w:marLeft w:val="640"/>
          <w:marRight w:val="0"/>
          <w:marTop w:val="0"/>
          <w:marBottom w:val="0"/>
          <w:divBdr>
            <w:top w:val="none" w:sz="0" w:space="0" w:color="auto"/>
            <w:left w:val="none" w:sz="0" w:space="0" w:color="auto"/>
            <w:bottom w:val="none" w:sz="0" w:space="0" w:color="auto"/>
            <w:right w:val="none" w:sz="0" w:space="0" w:color="auto"/>
          </w:divBdr>
        </w:div>
        <w:div w:id="1431127208">
          <w:marLeft w:val="640"/>
          <w:marRight w:val="0"/>
          <w:marTop w:val="0"/>
          <w:marBottom w:val="0"/>
          <w:divBdr>
            <w:top w:val="none" w:sz="0" w:space="0" w:color="auto"/>
            <w:left w:val="none" w:sz="0" w:space="0" w:color="auto"/>
            <w:bottom w:val="none" w:sz="0" w:space="0" w:color="auto"/>
            <w:right w:val="none" w:sz="0" w:space="0" w:color="auto"/>
          </w:divBdr>
        </w:div>
        <w:div w:id="1811510488">
          <w:marLeft w:val="640"/>
          <w:marRight w:val="0"/>
          <w:marTop w:val="0"/>
          <w:marBottom w:val="0"/>
          <w:divBdr>
            <w:top w:val="none" w:sz="0" w:space="0" w:color="auto"/>
            <w:left w:val="none" w:sz="0" w:space="0" w:color="auto"/>
            <w:bottom w:val="none" w:sz="0" w:space="0" w:color="auto"/>
            <w:right w:val="none" w:sz="0" w:space="0" w:color="auto"/>
          </w:divBdr>
        </w:div>
        <w:div w:id="632178407">
          <w:marLeft w:val="640"/>
          <w:marRight w:val="0"/>
          <w:marTop w:val="0"/>
          <w:marBottom w:val="0"/>
          <w:divBdr>
            <w:top w:val="none" w:sz="0" w:space="0" w:color="auto"/>
            <w:left w:val="none" w:sz="0" w:space="0" w:color="auto"/>
            <w:bottom w:val="none" w:sz="0" w:space="0" w:color="auto"/>
            <w:right w:val="none" w:sz="0" w:space="0" w:color="auto"/>
          </w:divBdr>
        </w:div>
        <w:div w:id="959727295">
          <w:marLeft w:val="640"/>
          <w:marRight w:val="0"/>
          <w:marTop w:val="0"/>
          <w:marBottom w:val="0"/>
          <w:divBdr>
            <w:top w:val="none" w:sz="0" w:space="0" w:color="auto"/>
            <w:left w:val="none" w:sz="0" w:space="0" w:color="auto"/>
            <w:bottom w:val="none" w:sz="0" w:space="0" w:color="auto"/>
            <w:right w:val="none" w:sz="0" w:space="0" w:color="auto"/>
          </w:divBdr>
        </w:div>
        <w:div w:id="724062881">
          <w:marLeft w:val="640"/>
          <w:marRight w:val="0"/>
          <w:marTop w:val="0"/>
          <w:marBottom w:val="0"/>
          <w:divBdr>
            <w:top w:val="none" w:sz="0" w:space="0" w:color="auto"/>
            <w:left w:val="none" w:sz="0" w:space="0" w:color="auto"/>
            <w:bottom w:val="none" w:sz="0" w:space="0" w:color="auto"/>
            <w:right w:val="none" w:sz="0" w:space="0" w:color="auto"/>
          </w:divBdr>
        </w:div>
        <w:div w:id="268778574">
          <w:marLeft w:val="640"/>
          <w:marRight w:val="0"/>
          <w:marTop w:val="0"/>
          <w:marBottom w:val="0"/>
          <w:divBdr>
            <w:top w:val="none" w:sz="0" w:space="0" w:color="auto"/>
            <w:left w:val="none" w:sz="0" w:space="0" w:color="auto"/>
            <w:bottom w:val="none" w:sz="0" w:space="0" w:color="auto"/>
            <w:right w:val="none" w:sz="0" w:space="0" w:color="auto"/>
          </w:divBdr>
        </w:div>
        <w:div w:id="300892112">
          <w:marLeft w:val="640"/>
          <w:marRight w:val="0"/>
          <w:marTop w:val="0"/>
          <w:marBottom w:val="0"/>
          <w:divBdr>
            <w:top w:val="none" w:sz="0" w:space="0" w:color="auto"/>
            <w:left w:val="none" w:sz="0" w:space="0" w:color="auto"/>
            <w:bottom w:val="none" w:sz="0" w:space="0" w:color="auto"/>
            <w:right w:val="none" w:sz="0" w:space="0" w:color="auto"/>
          </w:divBdr>
        </w:div>
        <w:div w:id="682361797">
          <w:marLeft w:val="640"/>
          <w:marRight w:val="0"/>
          <w:marTop w:val="0"/>
          <w:marBottom w:val="0"/>
          <w:divBdr>
            <w:top w:val="none" w:sz="0" w:space="0" w:color="auto"/>
            <w:left w:val="none" w:sz="0" w:space="0" w:color="auto"/>
            <w:bottom w:val="none" w:sz="0" w:space="0" w:color="auto"/>
            <w:right w:val="none" w:sz="0" w:space="0" w:color="auto"/>
          </w:divBdr>
        </w:div>
        <w:div w:id="786657581">
          <w:marLeft w:val="640"/>
          <w:marRight w:val="0"/>
          <w:marTop w:val="0"/>
          <w:marBottom w:val="0"/>
          <w:divBdr>
            <w:top w:val="none" w:sz="0" w:space="0" w:color="auto"/>
            <w:left w:val="none" w:sz="0" w:space="0" w:color="auto"/>
            <w:bottom w:val="none" w:sz="0" w:space="0" w:color="auto"/>
            <w:right w:val="none" w:sz="0" w:space="0" w:color="auto"/>
          </w:divBdr>
        </w:div>
        <w:div w:id="1777746197">
          <w:marLeft w:val="640"/>
          <w:marRight w:val="0"/>
          <w:marTop w:val="0"/>
          <w:marBottom w:val="0"/>
          <w:divBdr>
            <w:top w:val="none" w:sz="0" w:space="0" w:color="auto"/>
            <w:left w:val="none" w:sz="0" w:space="0" w:color="auto"/>
            <w:bottom w:val="none" w:sz="0" w:space="0" w:color="auto"/>
            <w:right w:val="none" w:sz="0" w:space="0" w:color="auto"/>
          </w:divBdr>
        </w:div>
        <w:div w:id="1427195909">
          <w:marLeft w:val="640"/>
          <w:marRight w:val="0"/>
          <w:marTop w:val="0"/>
          <w:marBottom w:val="0"/>
          <w:divBdr>
            <w:top w:val="none" w:sz="0" w:space="0" w:color="auto"/>
            <w:left w:val="none" w:sz="0" w:space="0" w:color="auto"/>
            <w:bottom w:val="none" w:sz="0" w:space="0" w:color="auto"/>
            <w:right w:val="none" w:sz="0" w:space="0" w:color="auto"/>
          </w:divBdr>
        </w:div>
        <w:div w:id="168719668">
          <w:marLeft w:val="640"/>
          <w:marRight w:val="0"/>
          <w:marTop w:val="0"/>
          <w:marBottom w:val="0"/>
          <w:divBdr>
            <w:top w:val="none" w:sz="0" w:space="0" w:color="auto"/>
            <w:left w:val="none" w:sz="0" w:space="0" w:color="auto"/>
            <w:bottom w:val="none" w:sz="0" w:space="0" w:color="auto"/>
            <w:right w:val="none" w:sz="0" w:space="0" w:color="auto"/>
          </w:divBdr>
        </w:div>
        <w:div w:id="67852794">
          <w:marLeft w:val="640"/>
          <w:marRight w:val="0"/>
          <w:marTop w:val="0"/>
          <w:marBottom w:val="0"/>
          <w:divBdr>
            <w:top w:val="none" w:sz="0" w:space="0" w:color="auto"/>
            <w:left w:val="none" w:sz="0" w:space="0" w:color="auto"/>
            <w:bottom w:val="none" w:sz="0" w:space="0" w:color="auto"/>
            <w:right w:val="none" w:sz="0" w:space="0" w:color="auto"/>
          </w:divBdr>
        </w:div>
        <w:div w:id="1990478274">
          <w:marLeft w:val="640"/>
          <w:marRight w:val="0"/>
          <w:marTop w:val="0"/>
          <w:marBottom w:val="0"/>
          <w:divBdr>
            <w:top w:val="none" w:sz="0" w:space="0" w:color="auto"/>
            <w:left w:val="none" w:sz="0" w:space="0" w:color="auto"/>
            <w:bottom w:val="none" w:sz="0" w:space="0" w:color="auto"/>
            <w:right w:val="none" w:sz="0" w:space="0" w:color="auto"/>
          </w:divBdr>
        </w:div>
        <w:div w:id="779836000">
          <w:marLeft w:val="640"/>
          <w:marRight w:val="0"/>
          <w:marTop w:val="0"/>
          <w:marBottom w:val="0"/>
          <w:divBdr>
            <w:top w:val="none" w:sz="0" w:space="0" w:color="auto"/>
            <w:left w:val="none" w:sz="0" w:space="0" w:color="auto"/>
            <w:bottom w:val="none" w:sz="0" w:space="0" w:color="auto"/>
            <w:right w:val="none" w:sz="0" w:space="0" w:color="auto"/>
          </w:divBdr>
        </w:div>
        <w:div w:id="833230444">
          <w:marLeft w:val="640"/>
          <w:marRight w:val="0"/>
          <w:marTop w:val="0"/>
          <w:marBottom w:val="0"/>
          <w:divBdr>
            <w:top w:val="none" w:sz="0" w:space="0" w:color="auto"/>
            <w:left w:val="none" w:sz="0" w:space="0" w:color="auto"/>
            <w:bottom w:val="none" w:sz="0" w:space="0" w:color="auto"/>
            <w:right w:val="none" w:sz="0" w:space="0" w:color="auto"/>
          </w:divBdr>
        </w:div>
        <w:div w:id="844517467">
          <w:marLeft w:val="640"/>
          <w:marRight w:val="0"/>
          <w:marTop w:val="0"/>
          <w:marBottom w:val="0"/>
          <w:divBdr>
            <w:top w:val="none" w:sz="0" w:space="0" w:color="auto"/>
            <w:left w:val="none" w:sz="0" w:space="0" w:color="auto"/>
            <w:bottom w:val="none" w:sz="0" w:space="0" w:color="auto"/>
            <w:right w:val="none" w:sz="0" w:space="0" w:color="auto"/>
          </w:divBdr>
        </w:div>
        <w:div w:id="1425031501">
          <w:marLeft w:val="640"/>
          <w:marRight w:val="0"/>
          <w:marTop w:val="0"/>
          <w:marBottom w:val="0"/>
          <w:divBdr>
            <w:top w:val="none" w:sz="0" w:space="0" w:color="auto"/>
            <w:left w:val="none" w:sz="0" w:space="0" w:color="auto"/>
            <w:bottom w:val="none" w:sz="0" w:space="0" w:color="auto"/>
            <w:right w:val="none" w:sz="0" w:space="0" w:color="auto"/>
          </w:divBdr>
        </w:div>
        <w:div w:id="1355840270">
          <w:marLeft w:val="640"/>
          <w:marRight w:val="0"/>
          <w:marTop w:val="0"/>
          <w:marBottom w:val="0"/>
          <w:divBdr>
            <w:top w:val="none" w:sz="0" w:space="0" w:color="auto"/>
            <w:left w:val="none" w:sz="0" w:space="0" w:color="auto"/>
            <w:bottom w:val="none" w:sz="0" w:space="0" w:color="auto"/>
            <w:right w:val="none" w:sz="0" w:space="0" w:color="auto"/>
          </w:divBdr>
        </w:div>
        <w:div w:id="65999927">
          <w:marLeft w:val="640"/>
          <w:marRight w:val="0"/>
          <w:marTop w:val="0"/>
          <w:marBottom w:val="0"/>
          <w:divBdr>
            <w:top w:val="none" w:sz="0" w:space="0" w:color="auto"/>
            <w:left w:val="none" w:sz="0" w:space="0" w:color="auto"/>
            <w:bottom w:val="none" w:sz="0" w:space="0" w:color="auto"/>
            <w:right w:val="none" w:sz="0" w:space="0" w:color="auto"/>
          </w:divBdr>
        </w:div>
        <w:div w:id="246616100">
          <w:marLeft w:val="640"/>
          <w:marRight w:val="0"/>
          <w:marTop w:val="0"/>
          <w:marBottom w:val="0"/>
          <w:divBdr>
            <w:top w:val="none" w:sz="0" w:space="0" w:color="auto"/>
            <w:left w:val="none" w:sz="0" w:space="0" w:color="auto"/>
            <w:bottom w:val="none" w:sz="0" w:space="0" w:color="auto"/>
            <w:right w:val="none" w:sz="0" w:space="0" w:color="auto"/>
          </w:divBdr>
        </w:div>
        <w:div w:id="1422796123">
          <w:marLeft w:val="640"/>
          <w:marRight w:val="0"/>
          <w:marTop w:val="0"/>
          <w:marBottom w:val="0"/>
          <w:divBdr>
            <w:top w:val="none" w:sz="0" w:space="0" w:color="auto"/>
            <w:left w:val="none" w:sz="0" w:space="0" w:color="auto"/>
            <w:bottom w:val="none" w:sz="0" w:space="0" w:color="auto"/>
            <w:right w:val="none" w:sz="0" w:space="0" w:color="auto"/>
          </w:divBdr>
        </w:div>
        <w:div w:id="755438533">
          <w:marLeft w:val="640"/>
          <w:marRight w:val="0"/>
          <w:marTop w:val="0"/>
          <w:marBottom w:val="0"/>
          <w:divBdr>
            <w:top w:val="none" w:sz="0" w:space="0" w:color="auto"/>
            <w:left w:val="none" w:sz="0" w:space="0" w:color="auto"/>
            <w:bottom w:val="none" w:sz="0" w:space="0" w:color="auto"/>
            <w:right w:val="none" w:sz="0" w:space="0" w:color="auto"/>
          </w:divBdr>
        </w:div>
        <w:div w:id="2005354440">
          <w:marLeft w:val="640"/>
          <w:marRight w:val="0"/>
          <w:marTop w:val="0"/>
          <w:marBottom w:val="0"/>
          <w:divBdr>
            <w:top w:val="none" w:sz="0" w:space="0" w:color="auto"/>
            <w:left w:val="none" w:sz="0" w:space="0" w:color="auto"/>
            <w:bottom w:val="none" w:sz="0" w:space="0" w:color="auto"/>
            <w:right w:val="none" w:sz="0" w:space="0" w:color="auto"/>
          </w:divBdr>
        </w:div>
        <w:div w:id="1686784492">
          <w:marLeft w:val="640"/>
          <w:marRight w:val="0"/>
          <w:marTop w:val="0"/>
          <w:marBottom w:val="0"/>
          <w:divBdr>
            <w:top w:val="none" w:sz="0" w:space="0" w:color="auto"/>
            <w:left w:val="none" w:sz="0" w:space="0" w:color="auto"/>
            <w:bottom w:val="none" w:sz="0" w:space="0" w:color="auto"/>
            <w:right w:val="none" w:sz="0" w:space="0" w:color="auto"/>
          </w:divBdr>
        </w:div>
        <w:div w:id="2071035124">
          <w:marLeft w:val="640"/>
          <w:marRight w:val="0"/>
          <w:marTop w:val="0"/>
          <w:marBottom w:val="0"/>
          <w:divBdr>
            <w:top w:val="none" w:sz="0" w:space="0" w:color="auto"/>
            <w:left w:val="none" w:sz="0" w:space="0" w:color="auto"/>
            <w:bottom w:val="none" w:sz="0" w:space="0" w:color="auto"/>
            <w:right w:val="none" w:sz="0" w:space="0" w:color="auto"/>
          </w:divBdr>
        </w:div>
        <w:div w:id="1035547655">
          <w:marLeft w:val="640"/>
          <w:marRight w:val="0"/>
          <w:marTop w:val="0"/>
          <w:marBottom w:val="0"/>
          <w:divBdr>
            <w:top w:val="none" w:sz="0" w:space="0" w:color="auto"/>
            <w:left w:val="none" w:sz="0" w:space="0" w:color="auto"/>
            <w:bottom w:val="none" w:sz="0" w:space="0" w:color="auto"/>
            <w:right w:val="none" w:sz="0" w:space="0" w:color="auto"/>
          </w:divBdr>
        </w:div>
        <w:div w:id="170222892">
          <w:marLeft w:val="640"/>
          <w:marRight w:val="0"/>
          <w:marTop w:val="0"/>
          <w:marBottom w:val="0"/>
          <w:divBdr>
            <w:top w:val="none" w:sz="0" w:space="0" w:color="auto"/>
            <w:left w:val="none" w:sz="0" w:space="0" w:color="auto"/>
            <w:bottom w:val="none" w:sz="0" w:space="0" w:color="auto"/>
            <w:right w:val="none" w:sz="0" w:space="0" w:color="auto"/>
          </w:divBdr>
        </w:div>
        <w:div w:id="2026902810">
          <w:marLeft w:val="640"/>
          <w:marRight w:val="0"/>
          <w:marTop w:val="0"/>
          <w:marBottom w:val="0"/>
          <w:divBdr>
            <w:top w:val="none" w:sz="0" w:space="0" w:color="auto"/>
            <w:left w:val="none" w:sz="0" w:space="0" w:color="auto"/>
            <w:bottom w:val="none" w:sz="0" w:space="0" w:color="auto"/>
            <w:right w:val="none" w:sz="0" w:space="0" w:color="auto"/>
          </w:divBdr>
        </w:div>
        <w:div w:id="58290917">
          <w:marLeft w:val="640"/>
          <w:marRight w:val="0"/>
          <w:marTop w:val="0"/>
          <w:marBottom w:val="0"/>
          <w:divBdr>
            <w:top w:val="none" w:sz="0" w:space="0" w:color="auto"/>
            <w:left w:val="none" w:sz="0" w:space="0" w:color="auto"/>
            <w:bottom w:val="none" w:sz="0" w:space="0" w:color="auto"/>
            <w:right w:val="none" w:sz="0" w:space="0" w:color="auto"/>
          </w:divBdr>
        </w:div>
        <w:div w:id="1751387756">
          <w:marLeft w:val="640"/>
          <w:marRight w:val="0"/>
          <w:marTop w:val="0"/>
          <w:marBottom w:val="0"/>
          <w:divBdr>
            <w:top w:val="none" w:sz="0" w:space="0" w:color="auto"/>
            <w:left w:val="none" w:sz="0" w:space="0" w:color="auto"/>
            <w:bottom w:val="none" w:sz="0" w:space="0" w:color="auto"/>
            <w:right w:val="none" w:sz="0" w:space="0" w:color="auto"/>
          </w:divBdr>
        </w:div>
        <w:div w:id="1308046727">
          <w:marLeft w:val="640"/>
          <w:marRight w:val="0"/>
          <w:marTop w:val="0"/>
          <w:marBottom w:val="0"/>
          <w:divBdr>
            <w:top w:val="none" w:sz="0" w:space="0" w:color="auto"/>
            <w:left w:val="none" w:sz="0" w:space="0" w:color="auto"/>
            <w:bottom w:val="none" w:sz="0" w:space="0" w:color="auto"/>
            <w:right w:val="none" w:sz="0" w:space="0" w:color="auto"/>
          </w:divBdr>
        </w:div>
        <w:div w:id="591818877">
          <w:marLeft w:val="640"/>
          <w:marRight w:val="0"/>
          <w:marTop w:val="0"/>
          <w:marBottom w:val="0"/>
          <w:divBdr>
            <w:top w:val="none" w:sz="0" w:space="0" w:color="auto"/>
            <w:left w:val="none" w:sz="0" w:space="0" w:color="auto"/>
            <w:bottom w:val="none" w:sz="0" w:space="0" w:color="auto"/>
            <w:right w:val="none" w:sz="0" w:space="0" w:color="auto"/>
          </w:divBdr>
        </w:div>
        <w:div w:id="333262270">
          <w:marLeft w:val="640"/>
          <w:marRight w:val="0"/>
          <w:marTop w:val="0"/>
          <w:marBottom w:val="0"/>
          <w:divBdr>
            <w:top w:val="none" w:sz="0" w:space="0" w:color="auto"/>
            <w:left w:val="none" w:sz="0" w:space="0" w:color="auto"/>
            <w:bottom w:val="none" w:sz="0" w:space="0" w:color="auto"/>
            <w:right w:val="none" w:sz="0" w:space="0" w:color="auto"/>
          </w:divBdr>
        </w:div>
        <w:div w:id="1665665474">
          <w:marLeft w:val="640"/>
          <w:marRight w:val="0"/>
          <w:marTop w:val="0"/>
          <w:marBottom w:val="0"/>
          <w:divBdr>
            <w:top w:val="none" w:sz="0" w:space="0" w:color="auto"/>
            <w:left w:val="none" w:sz="0" w:space="0" w:color="auto"/>
            <w:bottom w:val="none" w:sz="0" w:space="0" w:color="auto"/>
            <w:right w:val="none" w:sz="0" w:space="0" w:color="auto"/>
          </w:divBdr>
        </w:div>
        <w:div w:id="1927032206">
          <w:marLeft w:val="640"/>
          <w:marRight w:val="0"/>
          <w:marTop w:val="0"/>
          <w:marBottom w:val="0"/>
          <w:divBdr>
            <w:top w:val="none" w:sz="0" w:space="0" w:color="auto"/>
            <w:left w:val="none" w:sz="0" w:space="0" w:color="auto"/>
            <w:bottom w:val="none" w:sz="0" w:space="0" w:color="auto"/>
            <w:right w:val="none" w:sz="0" w:space="0" w:color="auto"/>
          </w:divBdr>
        </w:div>
        <w:div w:id="899172094">
          <w:marLeft w:val="640"/>
          <w:marRight w:val="0"/>
          <w:marTop w:val="0"/>
          <w:marBottom w:val="0"/>
          <w:divBdr>
            <w:top w:val="none" w:sz="0" w:space="0" w:color="auto"/>
            <w:left w:val="none" w:sz="0" w:space="0" w:color="auto"/>
            <w:bottom w:val="none" w:sz="0" w:space="0" w:color="auto"/>
            <w:right w:val="none" w:sz="0" w:space="0" w:color="auto"/>
          </w:divBdr>
        </w:div>
        <w:div w:id="341442946">
          <w:marLeft w:val="640"/>
          <w:marRight w:val="0"/>
          <w:marTop w:val="0"/>
          <w:marBottom w:val="0"/>
          <w:divBdr>
            <w:top w:val="none" w:sz="0" w:space="0" w:color="auto"/>
            <w:left w:val="none" w:sz="0" w:space="0" w:color="auto"/>
            <w:bottom w:val="none" w:sz="0" w:space="0" w:color="auto"/>
            <w:right w:val="none" w:sz="0" w:space="0" w:color="auto"/>
          </w:divBdr>
        </w:div>
        <w:div w:id="1680425674">
          <w:marLeft w:val="640"/>
          <w:marRight w:val="0"/>
          <w:marTop w:val="0"/>
          <w:marBottom w:val="0"/>
          <w:divBdr>
            <w:top w:val="none" w:sz="0" w:space="0" w:color="auto"/>
            <w:left w:val="none" w:sz="0" w:space="0" w:color="auto"/>
            <w:bottom w:val="none" w:sz="0" w:space="0" w:color="auto"/>
            <w:right w:val="none" w:sz="0" w:space="0" w:color="auto"/>
          </w:divBdr>
        </w:div>
        <w:div w:id="1746999639">
          <w:marLeft w:val="640"/>
          <w:marRight w:val="0"/>
          <w:marTop w:val="0"/>
          <w:marBottom w:val="0"/>
          <w:divBdr>
            <w:top w:val="none" w:sz="0" w:space="0" w:color="auto"/>
            <w:left w:val="none" w:sz="0" w:space="0" w:color="auto"/>
            <w:bottom w:val="none" w:sz="0" w:space="0" w:color="auto"/>
            <w:right w:val="none" w:sz="0" w:space="0" w:color="auto"/>
          </w:divBdr>
        </w:div>
        <w:div w:id="1015771994">
          <w:marLeft w:val="640"/>
          <w:marRight w:val="0"/>
          <w:marTop w:val="0"/>
          <w:marBottom w:val="0"/>
          <w:divBdr>
            <w:top w:val="none" w:sz="0" w:space="0" w:color="auto"/>
            <w:left w:val="none" w:sz="0" w:space="0" w:color="auto"/>
            <w:bottom w:val="none" w:sz="0" w:space="0" w:color="auto"/>
            <w:right w:val="none" w:sz="0" w:space="0" w:color="auto"/>
          </w:divBdr>
        </w:div>
        <w:div w:id="1728917311">
          <w:marLeft w:val="640"/>
          <w:marRight w:val="0"/>
          <w:marTop w:val="0"/>
          <w:marBottom w:val="0"/>
          <w:divBdr>
            <w:top w:val="none" w:sz="0" w:space="0" w:color="auto"/>
            <w:left w:val="none" w:sz="0" w:space="0" w:color="auto"/>
            <w:bottom w:val="none" w:sz="0" w:space="0" w:color="auto"/>
            <w:right w:val="none" w:sz="0" w:space="0" w:color="auto"/>
          </w:divBdr>
        </w:div>
        <w:div w:id="564728129">
          <w:marLeft w:val="640"/>
          <w:marRight w:val="0"/>
          <w:marTop w:val="0"/>
          <w:marBottom w:val="0"/>
          <w:divBdr>
            <w:top w:val="none" w:sz="0" w:space="0" w:color="auto"/>
            <w:left w:val="none" w:sz="0" w:space="0" w:color="auto"/>
            <w:bottom w:val="none" w:sz="0" w:space="0" w:color="auto"/>
            <w:right w:val="none" w:sz="0" w:space="0" w:color="auto"/>
          </w:divBdr>
        </w:div>
        <w:div w:id="106631045">
          <w:marLeft w:val="640"/>
          <w:marRight w:val="0"/>
          <w:marTop w:val="0"/>
          <w:marBottom w:val="0"/>
          <w:divBdr>
            <w:top w:val="none" w:sz="0" w:space="0" w:color="auto"/>
            <w:left w:val="none" w:sz="0" w:space="0" w:color="auto"/>
            <w:bottom w:val="none" w:sz="0" w:space="0" w:color="auto"/>
            <w:right w:val="none" w:sz="0" w:space="0" w:color="auto"/>
          </w:divBdr>
        </w:div>
        <w:div w:id="1696230270">
          <w:marLeft w:val="640"/>
          <w:marRight w:val="0"/>
          <w:marTop w:val="0"/>
          <w:marBottom w:val="0"/>
          <w:divBdr>
            <w:top w:val="none" w:sz="0" w:space="0" w:color="auto"/>
            <w:left w:val="none" w:sz="0" w:space="0" w:color="auto"/>
            <w:bottom w:val="none" w:sz="0" w:space="0" w:color="auto"/>
            <w:right w:val="none" w:sz="0" w:space="0" w:color="auto"/>
          </w:divBdr>
        </w:div>
        <w:div w:id="1963072924">
          <w:marLeft w:val="640"/>
          <w:marRight w:val="0"/>
          <w:marTop w:val="0"/>
          <w:marBottom w:val="0"/>
          <w:divBdr>
            <w:top w:val="none" w:sz="0" w:space="0" w:color="auto"/>
            <w:left w:val="none" w:sz="0" w:space="0" w:color="auto"/>
            <w:bottom w:val="none" w:sz="0" w:space="0" w:color="auto"/>
            <w:right w:val="none" w:sz="0" w:space="0" w:color="auto"/>
          </w:divBdr>
        </w:div>
        <w:div w:id="155850350">
          <w:marLeft w:val="640"/>
          <w:marRight w:val="0"/>
          <w:marTop w:val="0"/>
          <w:marBottom w:val="0"/>
          <w:divBdr>
            <w:top w:val="none" w:sz="0" w:space="0" w:color="auto"/>
            <w:left w:val="none" w:sz="0" w:space="0" w:color="auto"/>
            <w:bottom w:val="none" w:sz="0" w:space="0" w:color="auto"/>
            <w:right w:val="none" w:sz="0" w:space="0" w:color="auto"/>
          </w:divBdr>
        </w:div>
        <w:div w:id="35470455">
          <w:marLeft w:val="640"/>
          <w:marRight w:val="0"/>
          <w:marTop w:val="0"/>
          <w:marBottom w:val="0"/>
          <w:divBdr>
            <w:top w:val="none" w:sz="0" w:space="0" w:color="auto"/>
            <w:left w:val="none" w:sz="0" w:space="0" w:color="auto"/>
            <w:bottom w:val="none" w:sz="0" w:space="0" w:color="auto"/>
            <w:right w:val="none" w:sz="0" w:space="0" w:color="auto"/>
          </w:divBdr>
        </w:div>
        <w:div w:id="1049181874">
          <w:marLeft w:val="640"/>
          <w:marRight w:val="0"/>
          <w:marTop w:val="0"/>
          <w:marBottom w:val="0"/>
          <w:divBdr>
            <w:top w:val="none" w:sz="0" w:space="0" w:color="auto"/>
            <w:left w:val="none" w:sz="0" w:space="0" w:color="auto"/>
            <w:bottom w:val="none" w:sz="0" w:space="0" w:color="auto"/>
            <w:right w:val="none" w:sz="0" w:space="0" w:color="auto"/>
          </w:divBdr>
        </w:div>
        <w:div w:id="1509250701">
          <w:marLeft w:val="640"/>
          <w:marRight w:val="0"/>
          <w:marTop w:val="0"/>
          <w:marBottom w:val="0"/>
          <w:divBdr>
            <w:top w:val="none" w:sz="0" w:space="0" w:color="auto"/>
            <w:left w:val="none" w:sz="0" w:space="0" w:color="auto"/>
            <w:bottom w:val="none" w:sz="0" w:space="0" w:color="auto"/>
            <w:right w:val="none" w:sz="0" w:space="0" w:color="auto"/>
          </w:divBdr>
        </w:div>
        <w:div w:id="278223683">
          <w:marLeft w:val="640"/>
          <w:marRight w:val="0"/>
          <w:marTop w:val="0"/>
          <w:marBottom w:val="0"/>
          <w:divBdr>
            <w:top w:val="none" w:sz="0" w:space="0" w:color="auto"/>
            <w:left w:val="none" w:sz="0" w:space="0" w:color="auto"/>
            <w:bottom w:val="none" w:sz="0" w:space="0" w:color="auto"/>
            <w:right w:val="none" w:sz="0" w:space="0" w:color="auto"/>
          </w:divBdr>
        </w:div>
        <w:div w:id="1081757453">
          <w:marLeft w:val="640"/>
          <w:marRight w:val="0"/>
          <w:marTop w:val="0"/>
          <w:marBottom w:val="0"/>
          <w:divBdr>
            <w:top w:val="none" w:sz="0" w:space="0" w:color="auto"/>
            <w:left w:val="none" w:sz="0" w:space="0" w:color="auto"/>
            <w:bottom w:val="none" w:sz="0" w:space="0" w:color="auto"/>
            <w:right w:val="none" w:sz="0" w:space="0" w:color="auto"/>
          </w:divBdr>
        </w:div>
        <w:div w:id="1275361258">
          <w:marLeft w:val="640"/>
          <w:marRight w:val="0"/>
          <w:marTop w:val="0"/>
          <w:marBottom w:val="0"/>
          <w:divBdr>
            <w:top w:val="none" w:sz="0" w:space="0" w:color="auto"/>
            <w:left w:val="none" w:sz="0" w:space="0" w:color="auto"/>
            <w:bottom w:val="none" w:sz="0" w:space="0" w:color="auto"/>
            <w:right w:val="none" w:sz="0" w:space="0" w:color="auto"/>
          </w:divBdr>
        </w:div>
        <w:div w:id="1761296848">
          <w:marLeft w:val="640"/>
          <w:marRight w:val="0"/>
          <w:marTop w:val="0"/>
          <w:marBottom w:val="0"/>
          <w:divBdr>
            <w:top w:val="none" w:sz="0" w:space="0" w:color="auto"/>
            <w:left w:val="none" w:sz="0" w:space="0" w:color="auto"/>
            <w:bottom w:val="none" w:sz="0" w:space="0" w:color="auto"/>
            <w:right w:val="none" w:sz="0" w:space="0" w:color="auto"/>
          </w:divBdr>
        </w:div>
        <w:div w:id="1573199368">
          <w:marLeft w:val="640"/>
          <w:marRight w:val="0"/>
          <w:marTop w:val="0"/>
          <w:marBottom w:val="0"/>
          <w:divBdr>
            <w:top w:val="none" w:sz="0" w:space="0" w:color="auto"/>
            <w:left w:val="none" w:sz="0" w:space="0" w:color="auto"/>
            <w:bottom w:val="none" w:sz="0" w:space="0" w:color="auto"/>
            <w:right w:val="none" w:sz="0" w:space="0" w:color="auto"/>
          </w:divBdr>
        </w:div>
        <w:div w:id="529799728">
          <w:marLeft w:val="640"/>
          <w:marRight w:val="0"/>
          <w:marTop w:val="0"/>
          <w:marBottom w:val="0"/>
          <w:divBdr>
            <w:top w:val="none" w:sz="0" w:space="0" w:color="auto"/>
            <w:left w:val="none" w:sz="0" w:space="0" w:color="auto"/>
            <w:bottom w:val="none" w:sz="0" w:space="0" w:color="auto"/>
            <w:right w:val="none" w:sz="0" w:space="0" w:color="auto"/>
          </w:divBdr>
        </w:div>
        <w:div w:id="635796290">
          <w:marLeft w:val="640"/>
          <w:marRight w:val="0"/>
          <w:marTop w:val="0"/>
          <w:marBottom w:val="0"/>
          <w:divBdr>
            <w:top w:val="none" w:sz="0" w:space="0" w:color="auto"/>
            <w:left w:val="none" w:sz="0" w:space="0" w:color="auto"/>
            <w:bottom w:val="none" w:sz="0" w:space="0" w:color="auto"/>
            <w:right w:val="none" w:sz="0" w:space="0" w:color="auto"/>
          </w:divBdr>
        </w:div>
        <w:div w:id="1257329836">
          <w:marLeft w:val="640"/>
          <w:marRight w:val="0"/>
          <w:marTop w:val="0"/>
          <w:marBottom w:val="0"/>
          <w:divBdr>
            <w:top w:val="none" w:sz="0" w:space="0" w:color="auto"/>
            <w:left w:val="none" w:sz="0" w:space="0" w:color="auto"/>
            <w:bottom w:val="none" w:sz="0" w:space="0" w:color="auto"/>
            <w:right w:val="none" w:sz="0" w:space="0" w:color="auto"/>
          </w:divBdr>
        </w:div>
        <w:div w:id="2062438707">
          <w:marLeft w:val="640"/>
          <w:marRight w:val="0"/>
          <w:marTop w:val="0"/>
          <w:marBottom w:val="0"/>
          <w:divBdr>
            <w:top w:val="none" w:sz="0" w:space="0" w:color="auto"/>
            <w:left w:val="none" w:sz="0" w:space="0" w:color="auto"/>
            <w:bottom w:val="none" w:sz="0" w:space="0" w:color="auto"/>
            <w:right w:val="none" w:sz="0" w:space="0" w:color="auto"/>
          </w:divBdr>
        </w:div>
        <w:div w:id="661736433">
          <w:marLeft w:val="640"/>
          <w:marRight w:val="0"/>
          <w:marTop w:val="0"/>
          <w:marBottom w:val="0"/>
          <w:divBdr>
            <w:top w:val="none" w:sz="0" w:space="0" w:color="auto"/>
            <w:left w:val="none" w:sz="0" w:space="0" w:color="auto"/>
            <w:bottom w:val="none" w:sz="0" w:space="0" w:color="auto"/>
            <w:right w:val="none" w:sz="0" w:space="0" w:color="auto"/>
          </w:divBdr>
        </w:div>
        <w:div w:id="2018842779">
          <w:marLeft w:val="640"/>
          <w:marRight w:val="0"/>
          <w:marTop w:val="0"/>
          <w:marBottom w:val="0"/>
          <w:divBdr>
            <w:top w:val="none" w:sz="0" w:space="0" w:color="auto"/>
            <w:left w:val="none" w:sz="0" w:space="0" w:color="auto"/>
            <w:bottom w:val="none" w:sz="0" w:space="0" w:color="auto"/>
            <w:right w:val="none" w:sz="0" w:space="0" w:color="auto"/>
          </w:divBdr>
        </w:div>
        <w:div w:id="2063751893">
          <w:marLeft w:val="640"/>
          <w:marRight w:val="0"/>
          <w:marTop w:val="0"/>
          <w:marBottom w:val="0"/>
          <w:divBdr>
            <w:top w:val="none" w:sz="0" w:space="0" w:color="auto"/>
            <w:left w:val="none" w:sz="0" w:space="0" w:color="auto"/>
            <w:bottom w:val="none" w:sz="0" w:space="0" w:color="auto"/>
            <w:right w:val="none" w:sz="0" w:space="0" w:color="auto"/>
          </w:divBdr>
        </w:div>
        <w:div w:id="1285848074">
          <w:marLeft w:val="640"/>
          <w:marRight w:val="0"/>
          <w:marTop w:val="0"/>
          <w:marBottom w:val="0"/>
          <w:divBdr>
            <w:top w:val="none" w:sz="0" w:space="0" w:color="auto"/>
            <w:left w:val="none" w:sz="0" w:space="0" w:color="auto"/>
            <w:bottom w:val="none" w:sz="0" w:space="0" w:color="auto"/>
            <w:right w:val="none" w:sz="0" w:space="0" w:color="auto"/>
          </w:divBdr>
        </w:div>
        <w:div w:id="706953443">
          <w:marLeft w:val="640"/>
          <w:marRight w:val="0"/>
          <w:marTop w:val="0"/>
          <w:marBottom w:val="0"/>
          <w:divBdr>
            <w:top w:val="none" w:sz="0" w:space="0" w:color="auto"/>
            <w:left w:val="none" w:sz="0" w:space="0" w:color="auto"/>
            <w:bottom w:val="none" w:sz="0" w:space="0" w:color="auto"/>
            <w:right w:val="none" w:sz="0" w:space="0" w:color="auto"/>
          </w:divBdr>
        </w:div>
        <w:div w:id="1546597338">
          <w:marLeft w:val="640"/>
          <w:marRight w:val="0"/>
          <w:marTop w:val="0"/>
          <w:marBottom w:val="0"/>
          <w:divBdr>
            <w:top w:val="none" w:sz="0" w:space="0" w:color="auto"/>
            <w:left w:val="none" w:sz="0" w:space="0" w:color="auto"/>
            <w:bottom w:val="none" w:sz="0" w:space="0" w:color="auto"/>
            <w:right w:val="none" w:sz="0" w:space="0" w:color="auto"/>
          </w:divBdr>
        </w:div>
        <w:div w:id="1453281576">
          <w:marLeft w:val="640"/>
          <w:marRight w:val="0"/>
          <w:marTop w:val="0"/>
          <w:marBottom w:val="0"/>
          <w:divBdr>
            <w:top w:val="none" w:sz="0" w:space="0" w:color="auto"/>
            <w:left w:val="none" w:sz="0" w:space="0" w:color="auto"/>
            <w:bottom w:val="none" w:sz="0" w:space="0" w:color="auto"/>
            <w:right w:val="none" w:sz="0" w:space="0" w:color="auto"/>
          </w:divBdr>
        </w:div>
      </w:divsChild>
    </w:div>
    <w:div w:id="323705478">
      <w:bodyDiv w:val="1"/>
      <w:marLeft w:val="0"/>
      <w:marRight w:val="0"/>
      <w:marTop w:val="0"/>
      <w:marBottom w:val="0"/>
      <w:divBdr>
        <w:top w:val="none" w:sz="0" w:space="0" w:color="auto"/>
        <w:left w:val="none" w:sz="0" w:space="0" w:color="auto"/>
        <w:bottom w:val="none" w:sz="0" w:space="0" w:color="auto"/>
        <w:right w:val="none" w:sz="0" w:space="0" w:color="auto"/>
      </w:divBdr>
      <w:divsChild>
        <w:div w:id="404838935">
          <w:marLeft w:val="640"/>
          <w:marRight w:val="0"/>
          <w:marTop w:val="0"/>
          <w:marBottom w:val="0"/>
          <w:divBdr>
            <w:top w:val="none" w:sz="0" w:space="0" w:color="auto"/>
            <w:left w:val="none" w:sz="0" w:space="0" w:color="auto"/>
            <w:bottom w:val="none" w:sz="0" w:space="0" w:color="auto"/>
            <w:right w:val="none" w:sz="0" w:space="0" w:color="auto"/>
          </w:divBdr>
        </w:div>
        <w:div w:id="965501546">
          <w:marLeft w:val="640"/>
          <w:marRight w:val="0"/>
          <w:marTop w:val="0"/>
          <w:marBottom w:val="0"/>
          <w:divBdr>
            <w:top w:val="none" w:sz="0" w:space="0" w:color="auto"/>
            <w:left w:val="none" w:sz="0" w:space="0" w:color="auto"/>
            <w:bottom w:val="none" w:sz="0" w:space="0" w:color="auto"/>
            <w:right w:val="none" w:sz="0" w:space="0" w:color="auto"/>
          </w:divBdr>
        </w:div>
        <w:div w:id="265502906">
          <w:marLeft w:val="640"/>
          <w:marRight w:val="0"/>
          <w:marTop w:val="0"/>
          <w:marBottom w:val="0"/>
          <w:divBdr>
            <w:top w:val="none" w:sz="0" w:space="0" w:color="auto"/>
            <w:left w:val="none" w:sz="0" w:space="0" w:color="auto"/>
            <w:bottom w:val="none" w:sz="0" w:space="0" w:color="auto"/>
            <w:right w:val="none" w:sz="0" w:space="0" w:color="auto"/>
          </w:divBdr>
        </w:div>
        <w:div w:id="1101032087">
          <w:marLeft w:val="640"/>
          <w:marRight w:val="0"/>
          <w:marTop w:val="0"/>
          <w:marBottom w:val="0"/>
          <w:divBdr>
            <w:top w:val="none" w:sz="0" w:space="0" w:color="auto"/>
            <w:left w:val="none" w:sz="0" w:space="0" w:color="auto"/>
            <w:bottom w:val="none" w:sz="0" w:space="0" w:color="auto"/>
            <w:right w:val="none" w:sz="0" w:space="0" w:color="auto"/>
          </w:divBdr>
        </w:div>
        <w:div w:id="1112671195">
          <w:marLeft w:val="640"/>
          <w:marRight w:val="0"/>
          <w:marTop w:val="0"/>
          <w:marBottom w:val="0"/>
          <w:divBdr>
            <w:top w:val="none" w:sz="0" w:space="0" w:color="auto"/>
            <w:left w:val="none" w:sz="0" w:space="0" w:color="auto"/>
            <w:bottom w:val="none" w:sz="0" w:space="0" w:color="auto"/>
            <w:right w:val="none" w:sz="0" w:space="0" w:color="auto"/>
          </w:divBdr>
        </w:div>
        <w:div w:id="1611350011">
          <w:marLeft w:val="640"/>
          <w:marRight w:val="0"/>
          <w:marTop w:val="0"/>
          <w:marBottom w:val="0"/>
          <w:divBdr>
            <w:top w:val="none" w:sz="0" w:space="0" w:color="auto"/>
            <w:left w:val="none" w:sz="0" w:space="0" w:color="auto"/>
            <w:bottom w:val="none" w:sz="0" w:space="0" w:color="auto"/>
            <w:right w:val="none" w:sz="0" w:space="0" w:color="auto"/>
          </w:divBdr>
        </w:div>
        <w:div w:id="237137077">
          <w:marLeft w:val="640"/>
          <w:marRight w:val="0"/>
          <w:marTop w:val="0"/>
          <w:marBottom w:val="0"/>
          <w:divBdr>
            <w:top w:val="none" w:sz="0" w:space="0" w:color="auto"/>
            <w:left w:val="none" w:sz="0" w:space="0" w:color="auto"/>
            <w:bottom w:val="none" w:sz="0" w:space="0" w:color="auto"/>
            <w:right w:val="none" w:sz="0" w:space="0" w:color="auto"/>
          </w:divBdr>
        </w:div>
        <w:div w:id="2001349890">
          <w:marLeft w:val="640"/>
          <w:marRight w:val="0"/>
          <w:marTop w:val="0"/>
          <w:marBottom w:val="0"/>
          <w:divBdr>
            <w:top w:val="none" w:sz="0" w:space="0" w:color="auto"/>
            <w:left w:val="none" w:sz="0" w:space="0" w:color="auto"/>
            <w:bottom w:val="none" w:sz="0" w:space="0" w:color="auto"/>
            <w:right w:val="none" w:sz="0" w:space="0" w:color="auto"/>
          </w:divBdr>
        </w:div>
        <w:div w:id="737292237">
          <w:marLeft w:val="640"/>
          <w:marRight w:val="0"/>
          <w:marTop w:val="0"/>
          <w:marBottom w:val="0"/>
          <w:divBdr>
            <w:top w:val="none" w:sz="0" w:space="0" w:color="auto"/>
            <w:left w:val="none" w:sz="0" w:space="0" w:color="auto"/>
            <w:bottom w:val="none" w:sz="0" w:space="0" w:color="auto"/>
            <w:right w:val="none" w:sz="0" w:space="0" w:color="auto"/>
          </w:divBdr>
        </w:div>
        <w:div w:id="1625885633">
          <w:marLeft w:val="640"/>
          <w:marRight w:val="0"/>
          <w:marTop w:val="0"/>
          <w:marBottom w:val="0"/>
          <w:divBdr>
            <w:top w:val="none" w:sz="0" w:space="0" w:color="auto"/>
            <w:left w:val="none" w:sz="0" w:space="0" w:color="auto"/>
            <w:bottom w:val="none" w:sz="0" w:space="0" w:color="auto"/>
            <w:right w:val="none" w:sz="0" w:space="0" w:color="auto"/>
          </w:divBdr>
        </w:div>
        <w:div w:id="2029401401">
          <w:marLeft w:val="640"/>
          <w:marRight w:val="0"/>
          <w:marTop w:val="0"/>
          <w:marBottom w:val="0"/>
          <w:divBdr>
            <w:top w:val="none" w:sz="0" w:space="0" w:color="auto"/>
            <w:left w:val="none" w:sz="0" w:space="0" w:color="auto"/>
            <w:bottom w:val="none" w:sz="0" w:space="0" w:color="auto"/>
            <w:right w:val="none" w:sz="0" w:space="0" w:color="auto"/>
          </w:divBdr>
        </w:div>
        <w:div w:id="1769766115">
          <w:marLeft w:val="640"/>
          <w:marRight w:val="0"/>
          <w:marTop w:val="0"/>
          <w:marBottom w:val="0"/>
          <w:divBdr>
            <w:top w:val="none" w:sz="0" w:space="0" w:color="auto"/>
            <w:left w:val="none" w:sz="0" w:space="0" w:color="auto"/>
            <w:bottom w:val="none" w:sz="0" w:space="0" w:color="auto"/>
            <w:right w:val="none" w:sz="0" w:space="0" w:color="auto"/>
          </w:divBdr>
        </w:div>
        <w:div w:id="780226736">
          <w:marLeft w:val="640"/>
          <w:marRight w:val="0"/>
          <w:marTop w:val="0"/>
          <w:marBottom w:val="0"/>
          <w:divBdr>
            <w:top w:val="none" w:sz="0" w:space="0" w:color="auto"/>
            <w:left w:val="none" w:sz="0" w:space="0" w:color="auto"/>
            <w:bottom w:val="none" w:sz="0" w:space="0" w:color="auto"/>
            <w:right w:val="none" w:sz="0" w:space="0" w:color="auto"/>
          </w:divBdr>
        </w:div>
        <w:div w:id="218051184">
          <w:marLeft w:val="640"/>
          <w:marRight w:val="0"/>
          <w:marTop w:val="0"/>
          <w:marBottom w:val="0"/>
          <w:divBdr>
            <w:top w:val="none" w:sz="0" w:space="0" w:color="auto"/>
            <w:left w:val="none" w:sz="0" w:space="0" w:color="auto"/>
            <w:bottom w:val="none" w:sz="0" w:space="0" w:color="auto"/>
            <w:right w:val="none" w:sz="0" w:space="0" w:color="auto"/>
          </w:divBdr>
        </w:div>
        <w:div w:id="302929273">
          <w:marLeft w:val="640"/>
          <w:marRight w:val="0"/>
          <w:marTop w:val="0"/>
          <w:marBottom w:val="0"/>
          <w:divBdr>
            <w:top w:val="none" w:sz="0" w:space="0" w:color="auto"/>
            <w:left w:val="none" w:sz="0" w:space="0" w:color="auto"/>
            <w:bottom w:val="none" w:sz="0" w:space="0" w:color="auto"/>
            <w:right w:val="none" w:sz="0" w:space="0" w:color="auto"/>
          </w:divBdr>
        </w:div>
        <w:div w:id="479730419">
          <w:marLeft w:val="640"/>
          <w:marRight w:val="0"/>
          <w:marTop w:val="0"/>
          <w:marBottom w:val="0"/>
          <w:divBdr>
            <w:top w:val="none" w:sz="0" w:space="0" w:color="auto"/>
            <w:left w:val="none" w:sz="0" w:space="0" w:color="auto"/>
            <w:bottom w:val="none" w:sz="0" w:space="0" w:color="auto"/>
            <w:right w:val="none" w:sz="0" w:space="0" w:color="auto"/>
          </w:divBdr>
        </w:div>
        <w:div w:id="1504971423">
          <w:marLeft w:val="640"/>
          <w:marRight w:val="0"/>
          <w:marTop w:val="0"/>
          <w:marBottom w:val="0"/>
          <w:divBdr>
            <w:top w:val="none" w:sz="0" w:space="0" w:color="auto"/>
            <w:left w:val="none" w:sz="0" w:space="0" w:color="auto"/>
            <w:bottom w:val="none" w:sz="0" w:space="0" w:color="auto"/>
            <w:right w:val="none" w:sz="0" w:space="0" w:color="auto"/>
          </w:divBdr>
        </w:div>
        <w:div w:id="1910536380">
          <w:marLeft w:val="640"/>
          <w:marRight w:val="0"/>
          <w:marTop w:val="0"/>
          <w:marBottom w:val="0"/>
          <w:divBdr>
            <w:top w:val="none" w:sz="0" w:space="0" w:color="auto"/>
            <w:left w:val="none" w:sz="0" w:space="0" w:color="auto"/>
            <w:bottom w:val="none" w:sz="0" w:space="0" w:color="auto"/>
            <w:right w:val="none" w:sz="0" w:space="0" w:color="auto"/>
          </w:divBdr>
        </w:div>
        <w:div w:id="1935821672">
          <w:marLeft w:val="640"/>
          <w:marRight w:val="0"/>
          <w:marTop w:val="0"/>
          <w:marBottom w:val="0"/>
          <w:divBdr>
            <w:top w:val="none" w:sz="0" w:space="0" w:color="auto"/>
            <w:left w:val="none" w:sz="0" w:space="0" w:color="auto"/>
            <w:bottom w:val="none" w:sz="0" w:space="0" w:color="auto"/>
            <w:right w:val="none" w:sz="0" w:space="0" w:color="auto"/>
          </w:divBdr>
        </w:div>
        <w:div w:id="1802066804">
          <w:marLeft w:val="640"/>
          <w:marRight w:val="0"/>
          <w:marTop w:val="0"/>
          <w:marBottom w:val="0"/>
          <w:divBdr>
            <w:top w:val="none" w:sz="0" w:space="0" w:color="auto"/>
            <w:left w:val="none" w:sz="0" w:space="0" w:color="auto"/>
            <w:bottom w:val="none" w:sz="0" w:space="0" w:color="auto"/>
            <w:right w:val="none" w:sz="0" w:space="0" w:color="auto"/>
          </w:divBdr>
        </w:div>
        <w:div w:id="373967956">
          <w:marLeft w:val="640"/>
          <w:marRight w:val="0"/>
          <w:marTop w:val="0"/>
          <w:marBottom w:val="0"/>
          <w:divBdr>
            <w:top w:val="none" w:sz="0" w:space="0" w:color="auto"/>
            <w:left w:val="none" w:sz="0" w:space="0" w:color="auto"/>
            <w:bottom w:val="none" w:sz="0" w:space="0" w:color="auto"/>
            <w:right w:val="none" w:sz="0" w:space="0" w:color="auto"/>
          </w:divBdr>
        </w:div>
        <w:div w:id="1228883838">
          <w:marLeft w:val="640"/>
          <w:marRight w:val="0"/>
          <w:marTop w:val="0"/>
          <w:marBottom w:val="0"/>
          <w:divBdr>
            <w:top w:val="none" w:sz="0" w:space="0" w:color="auto"/>
            <w:left w:val="none" w:sz="0" w:space="0" w:color="auto"/>
            <w:bottom w:val="none" w:sz="0" w:space="0" w:color="auto"/>
            <w:right w:val="none" w:sz="0" w:space="0" w:color="auto"/>
          </w:divBdr>
        </w:div>
        <w:div w:id="1275283657">
          <w:marLeft w:val="640"/>
          <w:marRight w:val="0"/>
          <w:marTop w:val="0"/>
          <w:marBottom w:val="0"/>
          <w:divBdr>
            <w:top w:val="none" w:sz="0" w:space="0" w:color="auto"/>
            <w:left w:val="none" w:sz="0" w:space="0" w:color="auto"/>
            <w:bottom w:val="none" w:sz="0" w:space="0" w:color="auto"/>
            <w:right w:val="none" w:sz="0" w:space="0" w:color="auto"/>
          </w:divBdr>
        </w:div>
        <w:div w:id="1463304805">
          <w:marLeft w:val="640"/>
          <w:marRight w:val="0"/>
          <w:marTop w:val="0"/>
          <w:marBottom w:val="0"/>
          <w:divBdr>
            <w:top w:val="none" w:sz="0" w:space="0" w:color="auto"/>
            <w:left w:val="none" w:sz="0" w:space="0" w:color="auto"/>
            <w:bottom w:val="none" w:sz="0" w:space="0" w:color="auto"/>
            <w:right w:val="none" w:sz="0" w:space="0" w:color="auto"/>
          </w:divBdr>
        </w:div>
        <w:div w:id="1017661157">
          <w:marLeft w:val="640"/>
          <w:marRight w:val="0"/>
          <w:marTop w:val="0"/>
          <w:marBottom w:val="0"/>
          <w:divBdr>
            <w:top w:val="none" w:sz="0" w:space="0" w:color="auto"/>
            <w:left w:val="none" w:sz="0" w:space="0" w:color="auto"/>
            <w:bottom w:val="none" w:sz="0" w:space="0" w:color="auto"/>
            <w:right w:val="none" w:sz="0" w:space="0" w:color="auto"/>
          </w:divBdr>
        </w:div>
        <w:div w:id="1690717076">
          <w:marLeft w:val="640"/>
          <w:marRight w:val="0"/>
          <w:marTop w:val="0"/>
          <w:marBottom w:val="0"/>
          <w:divBdr>
            <w:top w:val="none" w:sz="0" w:space="0" w:color="auto"/>
            <w:left w:val="none" w:sz="0" w:space="0" w:color="auto"/>
            <w:bottom w:val="none" w:sz="0" w:space="0" w:color="auto"/>
            <w:right w:val="none" w:sz="0" w:space="0" w:color="auto"/>
          </w:divBdr>
        </w:div>
        <w:div w:id="223182824">
          <w:marLeft w:val="640"/>
          <w:marRight w:val="0"/>
          <w:marTop w:val="0"/>
          <w:marBottom w:val="0"/>
          <w:divBdr>
            <w:top w:val="none" w:sz="0" w:space="0" w:color="auto"/>
            <w:left w:val="none" w:sz="0" w:space="0" w:color="auto"/>
            <w:bottom w:val="none" w:sz="0" w:space="0" w:color="auto"/>
            <w:right w:val="none" w:sz="0" w:space="0" w:color="auto"/>
          </w:divBdr>
        </w:div>
        <w:div w:id="387266880">
          <w:marLeft w:val="640"/>
          <w:marRight w:val="0"/>
          <w:marTop w:val="0"/>
          <w:marBottom w:val="0"/>
          <w:divBdr>
            <w:top w:val="none" w:sz="0" w:space="0" w:color="auto"/>
            <w:left w:val="none" w:sz="0" w:space="0" w:color="auto"/>
            <w:bottom w:val="none" w:sz="0" w:space="0" w:color="auto"/>
            <w:right w:val="none" w:sz="0" w:space="0" w:color="auto"/>
          </w:divBdr>
        </w:div>
        <w:div w:id="1923294421">
          <w:marLeft w:val="640"/>
          <w:marRight w:val="0"/>
          <w:marTop w:val="0"/>
          <w:marBottom w:val="0"/>
          <w:divBdr>
            <w:top w:val="none" w:sz="0" w:space="0" w:color="auto"/>
            <w:left w:val="none" w:sz="0" w:space="0" w:color="auto"/>
            <w:bottom w:val="none" w:sz="0" w:space="0" w:color="auto"/>
            <w:right w:val="none" w:sz="0" w:space="0" w:color="auto"/>
          </w:divBdr>
        </w:div>
        <w:div w:id="523447879">
          <w:marLeft w:val="640"/>
          <w:marRight w:val="0"/>
          <w:marTop w:val="0"/>
          <w:marBottom w:val="0"/>
          <w:divBdr>
            <w:top w:val="none" w:sz="0" w:space="0" w:color="auto"/>
            <w:left w:val="none" w:sz="0" w:space="0" w:color="auto"/>
            <w:bottom w:val="none" w:sz="0" w:space="0" w:color="auto"/>
            <w:right w:val="none" w:sz="0" w:space="0" w:color="auto"/>
          </w:divBdr>
        </w:div>
        <w:div w:id="1610510377">
          <w:marLeft w:val="640"/>
          <w:marRight w:val="0"/>
          <w:marTop w:val="0"/>
          <w:marBottom w:val="0"/>
          <w:divBdr>
            <w:top w:val="none" w:sz="0" w:space="0" w:color="auto"/>
            <w:left w:val="none" w:sz="0" w:space="0" w:color="auto"/>
            <w:bottom w:val="none" w:sz="0" w:space="0" w:color="auto"/>
            <w:right w:val="none" w:sz="0" w:space="0" w:color="auto"/>
          </w:divBdr>
        </w:div>
        <w:div w:id="1886985844">
          <w:marLeft w:val="640"/>
          <w:marRight w:val="0"/>
          <w:marTop w:val="0"/>
          <w:marBottom w:val="0"/>
          <w:divBdr>
            <w:top w:val="none" w:sz="0" w:space="0" w:color="auto"/>
            <w:left w:val="none" w:sz="0" w:space="0" w:color="auto"/>
            <w:bottom w:val="none" w:sz="0" w:space="0" w:color="auto"/>
            <w:right w:val="none" w:sz="0" w:space="0" w:color="auto"/>
          </w:divBdr>
        </w:div>
        <w:div w:id="1747260551">
          <w:marLeft w:val="640"/>
          <w:marRight w:val="0"/>
          <w:marTop w:val="0"/>
          <w:marBottom w:val="0"/>
          <w:divBdr>
            <w:top w:val="none" w:sz="0" w:space="0" w:color="auto"/>
            <w:left w:val="none" w:sz="0" w:space="0" w:color="auto"/>
            <w:bottom w:val="none" w:sz="0" w:space="0" w:color="auto"/>
            <w:right w:val="none" w:sz="0" w:space="0" w:color="auto"/>
          </w:divBdr>
        </w:div>
        <w:div w:id="495418990">
          <w:marLeft w:val="640"/>
          <w:marRight w:val="0"/>
          <w:marTop w:val="0"/>
          <w:marBottom w:val="0"/>
          <w:divBdr>
            <w:top w:val="none" w:sz="0" w:space="0" w:color="auto"/>
            <w:left w:val="none" w:sz="0" w:space="0" w:color="auto"/>
            <w:bottom w:val="none" w:sz="0" w:space="0" w:color="auto"/>
            <w:right w:val="none" w:sz="0" w:space="0" w:color="auto"/>
          </w:divBdr>
        </w:div>
        <w:div w:id="1916360367">
          <w:marLeft w:val="640"/>
          <w:marRight w:val="0"/>
          <w:marTop w:val="0"/>
          <w:marBottom w:val="0"/>
          <w:divBdr>
            <w:top w:val="none" w:sz="0" w:space="0" w:color="auto"/>
            <w:left w:val="none" w:sz="0" w:space="0" w:color="auto"/>
            <w:bottom w:val="none" w:sz="0" w:space="0" w:color="auto"/>
            <w:right w:val="none" w:sz="0" w:space="0" w:color="auto"/>
          </w:divBdr>
        </w:div>
        <w:div w:id="645547866">
          <w:marLeft w:val="640"/>
          <w:marRight w:val="0"/>
          <w:marTop w:val="0"/>
          <w:marBottom w:val="0"/>
          <w:divBdr>
            <w:top w:val="none" w:sz="0" w:space="0" w:color="auto"/>
            <w:left w:val="none" w:sz="0" w:space="0" w:color="auto"/>
            <w:bottom w:val="none" w:sz="0" w:space="0" w:color="auto"/>
            <w:right w:val="none" w:sz="0" w:space="0" w:color="auto"/>
          </w:divBdr>
        </w:div>
        <w:div w:id="1891963164">
          <w:marLeft w:val="640"/>
          <w:marRight w:val="0"/>
          <w:marTop w:val="0"/>
          <w:marBottom w:val="0"/>
          <w:divBdr>
            <w:top w:val="none" w:sz="0" w:space="0" w:color="auto"/>
            <w:left w:val="none" w:sz="0" w:space="0" w:color="auto"/>
            <w:bottom w:val="none" w:sz="0" w:space="0" w:color="auto"/>
            <w:right w:val="none" w:sz="0" w:space="0" w:color="auto"/>
          </w:divBdr>
        </w:div>
        <w:div w:id="1656759661">
          <w:marLeft w:val="640"/>
          <w:marRight w:val="0"/>
          <w:marTop w:val="0"/>
          <w:marBottom w:val="0"/>
          <w:divBdr>
            <w:top w:val="none" w:sz="0" w:space="0" w:color="auto"/>
            <w:left w:val="none" w:sz="0" w:space="0" w:color="auto"/>
            <w:bottom w:val="none" w:sz="0" w:space="0" w:color="auto"/>
            <w:right w:val="none" w:sz="0" w:space="0" w:color="auto"/>
          </w:divBdr>
        </w:div>
        <w:div w:id="1606689808">
          <w:marLeft w:val="640"/>
          <w:marRight w:val="0"/>
          <w:marTop w:val="0"/>
          <w:marBottom w:val="0"/>
          <w:divBdr>
            <w:top w:val="none" w:sz="0" w:space="0" w:color="auto"/>
            <w:left w:val="none" w:sz="0" w:space="0" w:color="auto"/>
            <w:bottom w:val="none" w:sz="0" w:space="0" w:color="auto"/>
            <w:right w:val="none" w:sz="0" w:space="0" w:color="auto"/>
          </w:divBdr>
        </w:div>
        <w:div w:id="2044818784">
          <w:marLeft w:val="640"/>
          <w:marRight w:val="0"/>
          <w:marTop w:val="0"/>
          <w:marBottom w:val="0"/>
          <w:divBdr>
            <w:top w:val="none" w:sz="0" w:space="0" w:color="auto"/>
            <w:left w:val="none" w:sz="0" w:space="0" w:color="auto"/>
            <w:bottom w:val="none" w:sz="0" w:space="0" w:color="auto"/>
            <w:right w:val="none" w:sz="0" w:space="0" w:color="auto"/>
          </w:divBdr>
        </w:div>
        <w:div w:id="2121409114">
          <w:marLeft w:val="640"/>
          <w:marRight w:val="0"/>
          <w:marTop w:val="0"/>
          <w:marBottom w:val="0"/>
          <w:divBdr>
            <w:top w:val="none" w:sz="0" w:space="0" w:color="auto"/>
            <w:left w:val="none" w:sz="0" w:space="0" w:color="auto"/>
            <w:bottom w:val="none" w:sz="0" w:space="0" w:color="auto"/>
            <w:right w:val="none" w:sz="0" w:space="0" w:color="auto"/>
          </w:divBdr>
        </w:div>
        <w:div w:id="1867138265">
          <w:marLeft w:val="640"/>
          <w:marRight w:val="0"/>
          <w:marTop w:val="0"/>
          <w:marBottom w:val="0"/>
          <w:divBdr>
            <w:top w:val="none" w:sz="0" w:space="0" w:color="auto"/>
            <w:left w:val="none" w:sz="0" w:space="0" w:color="auto"/>
            <w:bottom w:val="none" w:sz="0" w:space="0" w:color="auto"/>
            <w:right w:val="none" w:sz="0" w:space="0" w:color="auto"/>
          </w:divBdr>
        </w:div>
        <w:div w:id="1657218886">
          <w:marLeft w:val="640"/>
          <w:marRight w:val="0"/>
          <w:marTop w:val="0"/>
          <w:marBottom w:val="0"/>
          <w:divBdr>
            <w:top w:val="none" w:sz="0" w:space="0" w:color="auto"/>
            <w:left w:val="none" w:sz="0" w:space="0" w:color="auto"/>
            <w:bottom w:val="none" w:sz="0" w:space="0" w:color="auto"/>
            <w:right w:val="none" w:sz="0" w:space="0" w:color="auto"/>
          </w:divBdr>
        </w:div>
        <w:div w:id="943002290">
          <w:marLeft w:val="640"/>
          <w:marRight w:val="0"/>
          <w:marTop w:val="0"/>
          <w:marBottom w:val="0"/>
          <w:divBdr>
            <w:top w:val="none" w:sz="0" w:space="0" w:color="auto"/>
            <w:left w:val="none" w:sz="0" w:space="0" w:color="auto"/>
            <w:bottom w:val="none" w:sz="0" w:space="0" w:color="auto"/>
            <w:right w:val="none" w:sz="0" w:space="0" w:color="auto"/>
          </w:divBdr>
        </w:div>
        <w:div w:id="887110450">
          <w:marLeft w:val="640"/>
          <w:marRight w:val="0"/>
          <w:marTop w:val="0"/>
          <w:marBottom w:val="0"/>
          <w:divBdr>
            <w:top w:val="none" w:sz="0" w:space="0" w:color="auto"/>
            <w:left w:val="none" w:sz="0" w:space="0" w:color="auto"/>
            <w:bottom w:val="none" w:sz="0" w:space="0" w:color="auto"/>
            <w:right w:val="none" w:sz="0" w:space="0" w:color="auto"/>
          </w:divBdr>
        </w:div>
        <w:div w:id="113406904">
          <w:marLeft w:val="640"/>
          <w:marRight w:val="0"/>
          <w:marTop w:val="0"/>
          <w:marBottom w:val="0"/>
          <w:divBdr>
            <w:top w:val="none" w:sz="0" w:space="0" w:color="auto"/>
            <w:left w:val="none" w:sz="0" w:space="0" w:color="auto"/>
            <w:bottom w:val="none" w:sz="0" w:space="0" w:color="auto"/>
            <w:right w:val="none" w:sz="0" w:space="0" w:color="auto"/>
          </w:divBdr>
        </w:div>
        <w:div w:id="20057359">
          <w:marLeft w:val="640"/>
          <w:marRight w:val="0"/>
          <w:marTop w:val="0"/>
          <w:marBottom w:val="0"/>
          <w:divBdr>
            <w:top w:val="none" w:sz="0" w:space="0" w:color="auto"/>
            <w:left w:val="none" w:sz="0" w:space="0" w:color="auto"/>
            <w:bottom w:val="none" w:sz="0" w:space="0" w:color="auto"/>
            <w:right w:val="none" w:sz="0" w:space="0" w:color="auto"/>
          </w:divBdr>
        </w:div>
        <w:div w:id="1944417043">
          <w:marLeft w:val="640"/>
          <w:marRight w:val="0"/>
          <w:marTop w:val="0"/>
          <w:marBottom w:val="0"/>
          <w:divBdr>
            <w:top w:val="none" w:sz="0" w:space="0" w:color="auto"/>
            <w:left w:val="none" w:sz="0" w:space="0" w:color="auto"/>
            <w:bottom w:val="none" w:sz="0" w:space="0" w:color="auto"/>
            <w:right w:val="none" w:sz="0" w:space="0" w:color="auto"/>
          </w:divBdr>
        </w:div>
        <w:div w:id="1432433949">
          <w:marLeft w:val="640"/>
          <w:marRight w:val="0"/>
          <w:marTop w:val="0"/>
          <w:marBottom w:val="0"/>
          <w:divBdr>
            <w:top w:val="none" w:sz="0" w:space="0" w:color="auto"/>
            <w:left w:val="none" w:sz="0" w:space="0" w:color="auto"/>
            <w:bottom w:val="none" w:sz="0" w:space="0" w:color="auto"/>
            <w:right w:val="none" w:sz="0" w:space="0" w:color="auto"/>
          </w:divBdr>
        </w:div>
        <w:div w:id="1109474424">
          <w:marLeft w:val="640"/>
          <w:marRight w:val="0"/>
          <w:marTop w:val="0"/>
          <w:marBottom w:val="0"/>
          <w:divBdr>
            <w:top w:val="none" w:sz="0" w:space="0" w:color="auto"/>
            <w:left w:val="none" w:sz="0" w:space="0" w:color="auto"/>
            <w:bottom w:val="none" w:sz="0" w:space="0" w:color="auto"/>
            <w:right w:val="none" w:sz="0" w:space="0" w:color="auto"/>
          </w:divBdr>
        </w:div>
        <w:div w:id="1370715740">
          <w:marLeft w:val="640"/>
          <w:marRight w:val="0"/>
          <w:marTop w:val="0"/>
          <w:marBottom w:val="0"/>
          <w:divBdr>
            <w:top w:val="none" w:sz="0" w:space="0" w:color="auto"/>
            <w:left w:val="none" w:sz="0" w:space="0" w:color="auto"/>
            <w:bottom w:val="none" w:sz="0" w:space="0" w:color="auto"/>
            <w:right w:val="none" w:sz="0" w:space="0" w:color="auto"/>
          </w:divBdr>
        </w:div>
        <w:div w:id="1680305519">
          <w:marLeft w:val="640"/>
          <w:marRight w:val="0"/>
          <w:marTop w:val="0"/>
          <w:marBottom w:val="0"/>
          <w:divBdr>
            <w:top w:val="none" w:sz="0" w:space="0" w:color="auto"/>
            <w:left w:val="none" w:sz="0" w:space="0" w:color="auto"/>
            <w:bottom w:val="none" w:sz="0" w:space="0" w:color="auto"/>
            <w:right w:val="none" w:sz="0" w:space="0" w:color="auto"/>
          </w:divBdr>
        </w:div>
        <w:div w:id="1601596235">
          <w:marLeft w:val="640"/>
          <w:marRight w:val="0"/>
          <w:marTop w:val="0"/>
          <w:marBottom w:val="0"/>
          <w:divBdr>
            <w:top w:val="none" w:sz="0" w:space="0" w:color="auto"/>
            <w:left w:val="none" w:sz="0" w:space="0" w:color="auto"/>
            <w:bottom w:val="none" w:sz="0" w:space="0" w:color="auto"/>
            <w:right w:val="none" w:sz="0" w:space="0" w:color="auto"/>
          </w:divBdr>
        </w:div>
        <w:div w:id="1060397708">
          <w:marLeft w:val="640"/>
          <w:marRight w:val="0"/>
          <w:marTop w:val="0"/>
          <w:marBottom w:val="0"/>
          <w:divBdr>
            <w:top w:val="none" w:sz="0" w:space="0" w:color="auto"/>
            <w:left w:val="none" w:sz="0" w:space="0" w:color="auto"/>
            <w:bottom w:val="none" w:sz="0" w:space="0" w:color="auto"/>
            <w:right w:val="none" w:sz="0" w:space="0" w:color="auto"/>
          </w:divBdr>
        </w:div>
        <w:div w:id="1074864193">
          <w:marLeft w:val="640"/>
          <w:marRight w:val="0"/>
          <w:marTop w:val="0"/>
          <w:marBottom w:val="0"/>
          <w:divBdr>
            <w:top w:val="none" w:sz="0" w:space="0" w:color="auto"/>
            <w:left w:val="none" w:sz="0" w:space="0" w:color="auto"/>
            <w:bottom w:val="none" w:sz="0" w:space="0" w:color="auto"/>
            <w:right w:val="none" w:sz="0" w:space="0" w:color="auto"/>
          </w:divBdr>
        </w:div>
        <w:div w:id="1673988758">
          <w:marLeft w:val="640"/>
          <w:marRight w:val="0"/>
          <w:marTop w:val="0"/>
          <w:marBottom w:val="0"/>
          <w:divBdr>
            <w:top w:val="none" w:sz="0" w:space="0" w:color="auto"/>
            <w:left w:val="none" w:sz="0" w:space="0" w:color="auto"/>
            <w:bottom w:val="none" w:sz="0" w:space="0" w:color="auto"/>
            <w:right w:val="none" w:sz="0" w:space="0" w:color="auto"/>
          </w:divBdr>
        </w:div>
        <w:div w:id="715813270">
          <w:marLeft w:val="640"/>
          <w:marRight w:val="0"/>
          <w:marTop w:val="0"/>
          <w:marBottom w:val="0"/>
          <w:divBdr>
            <w:top w:val="none" w:sz="0" w:space="0" w:color="auto"/>
            <w:left w:val="none" w:sz="0" w:space="0" w:color="auto"/>
            <w:bottom w:val="none" w:sz="0" w:space="0" w:color="auto"/>
            <w:right w:val="none" w:sz="0" w:space="0" w:color="auto"/>
          </w:divBdr>
        </w:div>
        <w:div w:id="991174359">
          <w:marLeft w:val="640"/>
          <w:marRight w:val="0"/>
          <w:marTop w:val="0"/>
          <w:marBottom w:val="0"/>
          <w:divBdr>
            <w:top w:val="none" w:sz="0" w:space="0" w:color="auto"/>
            <w:left w:val="none" w:sz="0" w:space="0" w:color="auto"/>
            <w:bottom w:val="none" w:sz="0" w:space="0" w:color="auto"/>
            <w:right w:val="none" w:sz="0" w:space="0" w:color="auto"/>
          </w:divBdr>
        </w:div>
        <w:div w:id="986514532">
          <w:marLeft w:val="640"/>
          <w:marRight w:val="0"/>
          <w:marTop w:val="0"/>
          <w:marBottom w:val="0"/>
          <w:divBdr>
            <w:top w:val="none" w:sz="0" w:space="0" w:color="auto"/>
            <w:left w:val="none" w:sz="0" w:space="0" w:color="auto"/>
            <w:bottom w:val="none" w:sz="0" w:space="0" w:color="auto"/>
            <w:right w:val="none" w:sz="0" w:space="0" w:color="auto"/>
          </w:divBdr>
        </w:div>
        <w:div w:id="1129622">
          <w:marLeft w:val="640"/>
          <w:marRight w:val="0"/>
          <w:marTop w:val="0"/>
          <w:marBottom w:val="0"/>
          <w:divBdr>
            <w:top w:val="none" w:sz="0" w:space="0" w:color="auto"/>
            <w:left w:val="none" w:sz="0" w:space="0" w:color="auto"/>
            <w:bottom w:val="none" w:sz="0" w:space="0" w:color="auto"/>
            <w:right w:val="none" w:sz="0" w:space="0" w:color="auto"/>
          </w:divBdr>
        </w:div>
        <w:div w:id="1642492001">
          <w:marLeft w:val="640"/>
          <w:marRight w:val="0"/>
          <w:marTop w:val="0"/>
          <w:marBottom w:val="0"/>
          <w:divBdr>
            <w:top w:val="none" w:sz="0" w:space="0" w:color="auto"/>
            <w:left w:val="none" w:sz="0" w:space="0" w:color="auto"/>
            <w:bottom w:val="none" w:sz="0" w:space="0" w:color="auto"/>
            <w:right w:val="none" w:sz="0" w:space="0" w:color="auto"/>
          </w:divBdr>
        </w:div>
        <w:div w:id="1897426795">
          <w:marLeft w:val="640"/>
          <w:marRight w:val="0"/>
          <w:marTop w:val="0"/>
          <w:marBottom w:val="0"/>
          <w:divBdr>
            <w:top w:val="none" w:sz="0" w:space="0" w:color="auto"/>
            <w:left w:val="none" w:sz="0" w:space="0" w:color="auto"/>
            <w:bottom w:val="none" w:sz="0" w:space="0" w:color="auto"/>
            <w:right w:val="none" w:sz="0" w:space="0" w:color="auto"/>
          </w:divBdr>
        </w:div>
        <w:div w:id="265770427">
          <w:marLeft w:val="640"/>
          <w:marRight w:val="0"/>
          <w:marTop w:val="0"/>
          <w:marBottom w:val="0"/>
          <w:divBdr>
            <w:top w:val="none" w:sz="0" w:space="0" w:color="auto"/>
            <w:left w:val="none" w:sz="0" w:space="0" w:color="auto"/>
            <w:bottom w:val="none" w:sz="0" w:space="0" w:color="auto"/>
            <w:right w:val="none" w:sz="0" w:space="0" w:color="auto"/>
          </w:divBdr>
        </w:div>
        <w:div w:id="57946392">
          <w:marLeft w:val="640"/>
          <w:marRight w:val="0"/>
          <w:marTop w:val="0"/>
          <w:marBottom w:val="0"/>
          <w:divBdr>
            <w:top w:val="none" w:sz="0" w:space="0" w:color="auto"/>
            <w:left w:val="none" w:sz="0" w:space="0" w:color="auto"/>
            <w:bottom w:val="none" w:sz="0" w:space="0" w:color="auto"/>
            <w:right w:val="none" w:sz="0" w:space="0" w:color="auto"/>
          </w:divBdr>
        </w:div>
        <w:div w:id="1975862979">
          <w:marLeft w:val="640"/>
          <w:marRight w:val="0"/>
          <w:marTop w:val="0"/>
          <w:marBottom w:val="0"/>
          <w:divBdr>
            <w:top w:val="none" w:sz="0" w:space="0" w:color="auto"/>
            <w:left w:val="none" w:sz="0" w:space="0" w:color="auto"/>
            <w:bottom w:val="none" w:sz="0" w:space="0" w:color="auto"/>
            <w:right w:val="none" w:sz="0" w:space="0" w:color="auto"/>
          </w:divBdr>
        </w:div>
        <w:div w:id="1407536952">
          <w:marLeft w:val="640"/>
          <w:marRight w:val="0"/>
          <w:marTop w:val="0"/>
          <w:marBottom w:val="0"/>
          <w:divBdr>
            <w:top w:val="none" w:sz="0" w:space="0" w:color="auto"/>
            <w:left w:val="none" w:sz="0" w:space="0" w:color="auto"/>
            <w:bottom w:val="none" w:sz="0" w:space="0" w:color="auto"/>
            <w:right w:val="none" w:sz="0" w:space="0" w:color="auto"/>
          </w:divBdr>
        </w:div>
        <w:div w:id="1200704267">
          <w:marLeft w:val="640"/>
          <w:marRight w:val="0"/>
          <w:marTop w:val="0"/>
          <w:marBottom w:val="0"/>
          <w:divBdr>
            <w:top w:val="none" w:sz="0" w:space="0" w:color="auto"/>
            <w:left w:val="none" w:sz="0" w:space="0" w:color="auto"/>
            <w:bottom w:val="none" w:sz="0" w:space="0" w:color="auto"/>
            <w:right w:val="none" w:sz="0" w:space="0" w:color="auto"/>
          </w:divBdr>
        </w:div>
        <w:div w:id="203101589">
          <w:marLeft w:val="640"/>
          <w:marRight w:val="0"/>
          <w:marTop w:val="0"/>
          <w:marBottom w:val="0"/>
          <w:divBdr>
            <w:top w:val="none" w:sz="0" w:space="0" w:color="auto"/>
            <w:left w:val="none" w:sz="0" w:space="0" w:color="auto"/>
            <w:bottom w:val="none" w:sz="0" w:space="0" w:color="auto"/>
            <w:right w:val="none" w:sz="0" w:space="0" w:color="auto"/>
          </w:divBdr>
        </w:div>
        <w:div w:id="189690161">
          <w:marLeft w:val="640"/>
          <w:marRight w:val="0"/>
          <w:marTop w:val="0"/>
          <w:marBottom w:val="0"/>
          <w:divBdr>
            <w:top w:val="none" w:sz="0" w:space="0" w:color="auto"/>
            <w:left w:val="none" w:sz="0" w:space="0" w:color="auto"/>
            <w:bottom w:val="none" w:sz="0" w:space="0" w:color="auto"/>
            <w:right w:val="none" w:sz="0" w:space="0" w:color="auto"/>
          </w:divBdr>
        </w:div>
        <w:div w:id="2086488806">
          <w:marLeft w:val="640"/>
          <w:marRight w:val="0"/>
          <w:marTop w:val="0"/>
          <w:marBottom w:val="0"/>
          <w:divBdr>
            <w:top w:val="none" w:sz="0" w:space="0" w:color="auto"/>
            <w:left w:val="none" w:sz="0" w:space="0" w:color="auto"/>
            <w:bottom w:val="none" w:sz="0" w:space="0" w:color="auto"/>
            <w:right w:val="none" w:sz="0" w:space="0" w:color="auto"/>
          </w:divBdr>
        </w:div>
        <w:div w:id="24211339">
          <w:marLeft w:val="640"/>
          <w:marRight w:val="0"/>
          <w:marTop w:val="0"/>
          <w:marBottom w:val="0"/>
          <w:divBdr>
            <w:top w:val="none" w:sz="0" w:space="0" w:color="auto"/>
            <w:left w:val="none" w:sz="0" w:space="0" w:color="auto"/>
            <w:bottom w:val="none" w:sz="0" w:space="0" w:color="auto"/>
            <w:right w:val="none" w:sz="0" w:space="0" w:color="auto"/>
          </w:divBdr>
        </w:div>
        <w:div w:id="1349679485">
          <w:marLeft w:val="640"/>
          <w:marRight w:val="0"/>
          <w:marTop w:val="0"/>
          <w:marBottom w:val="0"/>
          <w:divBdr>
            <w:top w:val="none" w:sz="0" w:space="0" w:color="auto"/>
            <w:left w:val="none" w:sz="0" w:space="0" w:color="auto"/>
            <w:bottom w:val="none" w:sz="0" w:space="0" w:color="auto"/>
            <w:right w:val="none" w:sz="0" w:space="0" w:color="auto"/>
          </w:divBdr>
        </w:div>
        <w:div w:id="1588230870">
          <w:marLeft w:val="640"/>
          <w:marRight w:val="0"/>
          <w:marTop w:val="0"/>
          <w:marBottom w:val="0"/>
          <w:divBdr>
            <w:top w:val="none" w:sz="0" w:space="0" w:color="auto"/>
            <w:left w:val="none" w:sz="0" w:space="0" w:color="auto"/>
            <w:bottom w:val="none" w:sz="0" w:space="0" w:color="auto"/>
            <w:right w:val="none" w:sz="0" w:space="0" w:color="auto"/>
          </w:divBdr>
        </w:div>
        <w:div w:id="214127653">
          <w:marLeft w:val="640"/>
          <w:marRight w:val="0"/>
          <w:marTop w:val="0"/>
          <w:marBottom w:val="0"/>
          <w:divBdr>
            <w:top w:val="none" w:sz="0" w:space="0" w:color="auto"/>
            <w:left w:val="none" w:sz="0" w:space="0" w:color="auto"/>
            <w:bottom w:val="none" w:sz="0" w:space="0" w:color="auto"/>
            <w:right w:val="none" w:sz="0" w:space="0" w:color="auto"/>
          </w:divBdr>
        </w:div>
        <w:div w:id="840003655">
          <w:marLeft w:val="640"/>
          <w:marRight w:val="0"/>
          <w:marTop w:val="0"/>
          <w:marBottom w:val="0"/>
          <w:divBdr>
            <w:top w:val="none" w:sz="0" w:space="0" w:color="auto"/>
            <w:left w:val="none" w:sz="0" w:space="0" w:color="auto"/>
            <w:bottom w:val="none" w:sz="0" w:space="0" w:color="auto"/>
            <w:right w:val="none" w:sz="0" w:space="0" w:color="auto"/>
          </w:divBdr>
        </w:div>
        <w:div w:id="121389987">
          <w:marLeft w:val="640"/>
          <w:marRight w:val="0"/>
          <w:marTop w:val="0"/>
          <w:marBottom w:val="0"/>
          <w:divBdr>
            <w:top w:val="none" w:sz="0" w:space="0" w:color="auto"/>
            <w:left w:val="none" w:sz="0" w:space="0" w:color="auto"/>
            <w:bottom w:val="none" w:sz="0" w:space="0" w:color="auto"/>
            <w:right w:val="none" w:sz="0" w:space="0" w:color="auto"/>
          </w:divBdr>
        </w:div>
        <w:div w:id="1561481854">
          <w:marLeft w:val="640"/>
          <w:marRight w:val="0"/>
          <w:marTop w:val="0"/>
          <w:marBottom w:val="0"/>
          <w:divBdr>
            <w:top w:val="none" w:sz="0" w:space="0" w:color="auto"/>
            <w:left w:val="none" w:sz="0" w:space="0" w:color="auto"/>
            <w:bottom w:val="none" w:sz="0" w:space="0" w:color="auto"/>
            <w:right w:val="none" w:sz="0" w:space="0" w:color="auto"/>
          </w:divBdr>
        </w:div>
        <w:div w:id="1543518167">
          <w:marLeft w:val="640"/>
          <w:marRight w:val="0"/>
          <w:marTop w:val="0"/>
          <w:marBottom w:val="0"/>
          <w:divBdr>
            <w:top w:val="none" w:sz="0" w:space="0" w:color="auto"/>
            <w:left w:val="none" w:sz="0" w:space="0" w:color="auto"/>
            <w:bottom w:val="none" w:sz="0" w:space="0" w:color="auto"/>
            <w:right w:val="none" w:sz="0" w:space="0" w:color="auto"/>
          </w:divBdr>
        </w:div>
        <w:div w:id="1422023946">
          <w:marLeft w:val="640"/>
          <w:marRight w:val="0"/>
          <w:marTop w:val="0"/>
          <w:marBottom w:val="0"/>
          <w:divBdr>
            <w:top w:val="none" w:sz="0" w:space="0" w:color="auto"/>
            <w:left w:val="none" w:sz="0" w:space="0" w:color="auto"/>
            <w:bottom w:val="none" w:sz="0" w:space="0" w:color="auto"/>
            <w:right w:val="none" w:sz="0" w:space="0" w:color="auto"/>
          </w:divBdr>
        </w:div>
        <w:div w:id="1574659600">
          <w:marLeft w:val="640"/>
          <w:marRight w:val="0"/>
          <w:marTop w:val="0"/>
          <w:marBottom w:val="0"/>
          <w:divBdr>
            <w:top w:val="none" w:sz="0" w:space="0" w:color="auto"/>
            <w:left w:val="none" w:sz="0" w:space="0" w:color="auto"/>
            <w:bottom w:val="none" w:sz="0" w:space="0" w:color="auto"/>
            <w:right w:val="none" w:sz="0" w:space="0" w:color="auto"/>
          </w:divBdr>
        </w:div>
        <w:div w:id="566571373">
          <w:marLeft w:val="640"/>
          <w:marRight w:val="0"/>
          <w:marTop w:val="0"/>
          <w:marBottom w:val="0"/>
          <w:divBdr>
            <w:top w:val="none" w:sz="0" w:space="0" w:color="auto"/>
            <w:left w:val="none" w:sz="0" w:space="0" w:color="auto"/>
            <w:bottom w:val="none" w:sz="0" w:space="0" w:color="auto"/>
            <w:right w:val="none" w:sz="0" w:space="0" w:color="auto"/>
          </w:divBdr>
        </w:div>
        <w:div w:id="731388497">
          <w:marLeft w:val="640"/>
          <w:marRight w:val="0"/>
          <w:marTop w:val="0"/>
          <w:marBottom w:val="0"/>
          <w:divBdr>
            <w:top w:val="none" w:sz="0" w:space="0" w:color="auto"/>
            <w:left w:val="none" w:sz="0" w:space="0" w:color="auto"/>
            <w:bottom w:val="none" w:sz="0" w:space="0" w:color="auto"/>
            <w:right w:val="none" w:sz="0" w:space="0" w:color="auto"/>
          </w:divBdr>
        </w:div>
        <w:div w:id="434448742">
          <w:marLeft w:val="640"/>
          <w:marRight w:val="0"/>
          <w:marTop w:val="0"/>
          <w:marBottom w:val="0"/>
          <w:divBdr>
            <w:top w:val="none" w:sz="0" w:space="0" w:color="auto"/>
            <w:left w:val="none" w:sz="0" w:space="0" w:color="auto"/>
            <w:bottom w:val="none" w:sz="0" w:space="0" w:color="auto"/>
            <w:right w:val="none" w:sz="0" w:space="0" w:color="auto"/>
          </w:divBdr>
        </w:div>
        <w:div w:id="1168668477">
          <w:marLeft w:val="640"/>
          <w:marRight w:val="0"/>
          <w:marTop w:val="0"/>
          <w:marBottom w:val="0"/>
          <w:divBdr>
            <w:top w:val="none" w:sz="0" w:space="0" w:color="auto"/>
            <w:left w:val="none" w:sz="0" w:space="0" w:color="auto"/>
            <w:bottom w:val="none" w:sz="0" w:space="0" w:color="auto"/>
            <w:right w:val="none" w:sz="0" w:space="0" w:color="auto"/>
          </w:divBdr>
        </w:div>
        <w:div w:id="21905352">
          <w:marLeft w:val="640"/>
          <w:marRight w:val="0"/>
          <w:marTop w:val="0"/>
          <w:marBottom w:val="0"/>
          <w:divBdr>
            <w:top w:val="none" w:sz="0" w:space="0" w:color="auto"/>
            <w:left w:val="none" w:sz="0" w:space="0" w:color="auto"/>
            <w:bottom w:val="none" w:sz="0" w:space="0" w:color="auto"/>
            <w:right w:val="none" w:sz="0" w:space="0" w:color="auto"/>
          </w:divBdr>
        </w:div>
        <w:div w:id="1848523083">
          <w:marLeft w:val="640"/>
          <w:marRight w:val="0"/>
          <w:marTop w:val="0"/>
          <w:marBottom w:val="0"/>
          <w:divBdr>
            <w:top w:val="none" w:sz="0" w:space="0" w:color="auto"/>
            <w:left w:val="none" w:sz="0" w:space="0" w:color="auto"/>
            <w:bottom w:val="none" w:sz="0" w:space="0" w:color="auto"/>
            <w:right w:val="none" w:sz="0" w:space="0" w:color="auto"/>
          </w:divBdr>
        </w:div>
        <w:div w:id="121535050">
          <w:marLeft w:val="640"/>
          <w:marRight w:val="0"/>
          <w:marTop w:val="0"/>
          <w:marBottom w:val="0"/>
          <w:divBdr>
            <w:top w:val="none" w:sz="0" w:space="0" w:color="auto"/>
            <w:left w:val="none" w:sz="0" w:space="0" w:color="auto"/>
            <w:bottom w:val="none" w:sz="0" w:space="0" w:color="auto"/>
            <w:right w:val="none" w:sz="0" w:space="0" w:color="auto"/>
          </w:divBdr>
        </w:div>
        <w:div w:id="45759974">
          <w:marLeft w:val="640"/>
          <w:marRight w:val="0"/>
          <w:marTop w:val="0"/>
          <w:marBottom w:val="0"/>
          <w:divBdr>
            <w:top w:val="none" w:sz="0" w:space="0" w:color="auto"/>
            <w:left w:val="none" w:sz="0" w:space="0" w:color="auto"/>
            <w:bottom w:val="none" w:sz="0" w:space="0" w:color="auto"/>
            <w:right w:val="none" w:sz="0" w:space="0" w:color="auto"/>
          </w:divBdr>
        </w:div>
        <w:div w:id="857348846">
          <w:marLeft w:val="640"/>
          <w:marRight w:val="0"/>
          <w:marTop w:val="0"/>
          <w:marBottom w:val="0"/>
          <w:divBdr>
            <w:top w:val="none" w:sz="0" w:space="0" w:color="auto"/>
            <w:left w:val="none" w:sz="0" w:space="0" w:color="auto"/>
            <w:bottom w:val="none" w:sz="0" w:space="0" w:color="auto"/>
            <w:right w:val="none" w:sz="0" w:space="0" w:color="auto"/>
          </w:divBdr>
        </w:div>
        <w:div w:id="735200028">
          <w:marLeft w:val="640"/>
          <w:marRight w:val="0"/>
          <w:marTop w:val="0"/>
          <w:marBottom w:val="0"/>
          <w:divBdr>
            <w:top w:val="none" w:sz="0" w:space="0" w:color="auto"/>
            <w:left w:val="none" w:sz="0" w:space="0" w:color="auto"/>
            <w:bottom w:val="none" w:sz="0" w:space="0" w:color="auto"/>
            <w:right w:val="none" w:sz="0" w:space="0" w:color="auto"/>
          </w:divBdr>
        </w:div>
        <w:div w:id="615676211">
          <w:marLeft w:val="640"/>
          <w:marRight w:val="0"/>
          <w:marTop w:val="0"/>
          <w:marBottom w:val="0"/>
          <w:divBdr>
            <w:top w:val="none" w:sz="0" w:space="0" w:color="auto"/>
            <w:left w:val="none" w:sz="0" w:space="0" w:color="auto"/>
            <w:bottom w:val="none" w:sz="0" w:space="0" w:color="auto"/>
            <w:right w:val="none" w:sz="0" w:space="0" w:color="auto"/>
          </w:divBdr>
        </w:div>
        <w:div w:id="1165820147">
          <w:marLeft w:val="640"/>
          <w:marRight w:val="0"/>
          <w:marTop w:val="0"/>
          <w:marBottom w:val="0"/>
          <w:divBdr>
            <w:top w:val="none" w:sz="0" w:space="0" w:color="auto"/>
            <w:left w:val="none" w:sz="0" w:space="0" w:color="auto"/>
            <w:bottom w:val="none" w:sz="0" w:space="0" w:color="auto"/>
            <w:right w:val="none" w:sz="0" w:space="0" w:color="auto"/>
          </w:divBdr>
        </w:div>
        <w:div w:id="1839543137">
          <w:marLeft w:val="640"/>
          <w:marRight w:val="0"/>
          <w:marTop w:val="0"/>
          <w:marBottom w:val="0"/>
          <w:divBdr>
            <w:top w:val="none" w:sz="0" w:space="0" w:color="auto"/>
            <w:left w:val="none" w:sz="0" w:space="0" w:color="auto"/>
            <w:bottom w:val="none" w:sz="0" w:space="0" w:color="auto"/>
            <w:right w:val="none" w:sz="0" w:space="0" w:color="auto"/>
          </w:divBdr>
        </w:div>
        <w:div w:id="774980260">
          <w:marLeft w:val="640"/>
          <w:marRight w:val="0"/>
          <w:marTop w:val="0"/>
          <w:marBottom w:val="0"/>
          <w:divBdr>
            <w:top w:val="none" w:sz="0" w:space="0" w:color="auto"/>
            <w:left w:val="none" w:sz="0" w:space="0" w:color="auto"/>
            <w:bottom w:val="none" w:sz="0" w:space="0" w:color="auto"/>
            <w:right w:val="none" w:sz="0" w:space="0" w:color="auto"/>
          </w:divBdr>
        </w:div>
        <w:div w:id="384374633">
          <w:marLeft w:val="640"/>
          <w:marRight w:val="0"/>
          <w:marTop w:val="0"/>
          <w:marBottom w:val="0"/>
          <w:divBdr>
            <w:top w:val="none" w:sz="0" w:space="0" w:color="auto"/>
            <w:left w:val="none" w:sz="0" w:space="0" w:color="auto"/>
            <w:bottom w:val="none" w:sz="0" w:space="0" w:color="auto"/>
            <w:right w:val="none" w:sz="0" w:space="0" w:color="auto"/>
          </w:divBdr>
        </w:div>
        <w:div w:id="900410234">
          <w:marLeft w:val="640"/>
          <w:marRight w:val="0"/>
          <w:marTop w:val="0"/>
          <w:marBottom w:val="0"/>
          <w:divBdr>
            <w:top w:val="none" w:sz="0" w:space="0" w:color="auto"/>
            <w:left w:val="none" w:sz="0" w:space="0" w:color="auto"/>
            <w:bottom w:val="none" w:sz="0" w:space="0" w:color="auto"/>
            <w:right w:val="none" w:sz="0" w:space="0" w:color="auto"/>
          </w:divBdr>
        </w:div>
        <w:div w:id="87890927">
          <w:marLeft w:val="640"/>
          <w:marRight w:val="0"/>
          <w:marTop w:val="0"/>
          <w:marBottom w:val="0"/>
          <w:divBdr>
            <w:top w:val="none" w:sz="0" w:space="0" w:color="auto"/>
            <w:left w:val="none" w:sz="0" w:space="0" w:color="auto"/>
            <w:bottom w:val="none" w:sz="0" w:space="0" w:color="auto"/>
            <w:right w:val="none" w:sz="0" w:space="0" w:color="auto"/>
          </w:divBdr>
        </w:div>
        <w:div w:id="958687504">
          <w:marLeft w:val="640"/>
          <w:marRight w:val="0"/>
          <w:marTop w:val="0"/>
          <w:marBottom w:val="0"/>
          <w:divBdr>
            <w:top w:val="none" w:sz="0" w:space="0" w:color="auto"/>
            <w:left w:val="none" w:sz="0" w:space="0" w:color="auto"/>
            <w:bottom w:val="none" w:sz="0" w:space="0" w:color="auto"/>
            <w:right w:val="none" w:sz="0" w:space="0" w:color="auto"/>
          </w:divBdr>
        </w:div>
        <w:div w:id="711341683">
          <w:marLeft w:val="640"/>
          <w:marRight w:val="0"/>
          <w:marTop w:val="0"/>
          <w:marBottom w:val="0"/>
          <w:divBdr>
            <w:top w:val="none" w:sz="0" w:space="0" w:color="auto"/>
            <w:left w:val="none" w:sz="0" w:space="0" w:color="auto"/>
            <w:bottom w:val="none" w:sz="0" w:space="0" w:color="auto"/>
            <w:right w:val="none" w:sz="0" w:space="0" w:color="auto"/>
          </w:divBdr>
        </w:div>
        <w:div w:id="2118942233">
          <w:marLeft w:val="640"/>
          <w:marRight w:val="0"/>
          <w:marTop w:val="0"/>
          <w:marBottom w:val="0"/>
          <w:divBdr>
            <w:top w:val="none" w:sz="0" w:space="0" w:color="auto"/>
            <w:left w:val="none" w:sz="0" w:space="0" w:color="auto"/>
            <w:bottom w:val="none" w:sz="0" w:space="0" w:color="auto"/>
            <w:right w:val="none" w:sz="0" w:space="0" w:color="auto"/>
          </w:divBdr>
        </w:div>
        <w:div w:id="678120386">
          <w:marLeft w:val="640"/>
          <w:marRight w:val="0"/>
          <w:marTop w:val="0"/>
          <w:marBottom w:val="0"/>
          <w:divBdr>
            <w:top w:val="none" w:sz="0" w:space="0" w:color="auto"/>
            <w:left w:val="none" w:sz="0" w:space="0" w:color="auto"/>
            <w:bottom w:val="none" w:sz="0" w:space="0" w:color="auto"/>
            <w:right w:val="none" w:sz="0" w:space="0" w:color="auto"/>
          </w:divBdr>
        </w:div>
        <w:div w:id="1881673747">
          <w:marLeft w:val="640"/>
          <w:marRight w:val="0"/>
          <w:marTop w:val="0"/>
          <w:marBottom w:val="0"/>
          <w:divBdr>
            <w:top w:val="none" w:sz="0" w:space="0" w:color="auto"/>
            <w:left w:val="none" w:sz="0" w:space="0" w:color="auto"/>
            <w:bottom w:val="none" w:sz="0" w:space="0" w:color="auto"/>
            <w:right w:val="none" w:sz="0" w:space="0" w:color="auto"/>
          </w:divBdr>
        </w:div>
        <w:div w:id="1054305677">
          <w:marLeft w:val="640"/>
          <w:marRight w:val="0"/>
          <w:marTop w:val="0"/>
          <w:marBottom w:val="0"/>
          <w:divBdr>
            <w:top w:val="none" w:sz="0" w:space="0" w:color="auto"/>
            <w:left w:val="none" w:sz="0" w:space="0" w:color="auto"/>
            <w:bottom w:val="none" w:sz="0" w:space="0" w:color="auto"/>
            <w:right w:val="none" w:sz="0" w:space="0" w:color="auto"/>
          </w:divBdr>
        </w:div>
        <w:div w:id="1767266693">
          <w:marLeft w:val="640"/>
          <w:marRight w:val="0"/>
          <w:marTop w:val="0"/>
          <w:marBottom w:val="0"/>
          <w:divBdr>
            <w:top w:val="none" w:sz="0" w:space="0" w:color="auto"/>
            <w:left w:val="none" w:sz="0" w:space="0" w:color="auto"/>
            <w:bottom w:val="none" w:sz="0" w:space="0" w:color="auto"/>
            <w:right w:val="none" w:sz="0" w:space="0" w:color="auto"/>
          </w:divBdr>
        </w:div>
        <w:div w:id="1397514956">
          <w:marLeft w:val="640"/>
          <w:marRight w:val="0"/>
          <w:marTop w:val="0"/>
          <w:marBottom w:val="0"/>
          <w:divBdr>
            <w:top w:val="none" w:sz="0" w:space="0" w:color="auto"/>
            <w:left w:val="none" w:sz="0" w:space="0" w:color="auto"/>
            <w:bottom w:val="none" w:sz="0" w:space="0" w:color="auto"/>
            <w:right w:val="none" w:sz="0" w:space="0" w:color="auto"/>
          </w:divBdr>
        </w:div>
        <w:div w:id="1649436021">
          <w:marLeft w:val="640"/>
          <w:marRight w:val="0"/>
          <w:marTop w:val="0"/>
          <w:marBottom w:val="0"/>
          <w:divBdr>
            <w:top w:val="none" w:sz="0" w:space="0" w:color="auto"/>
            <w:left w:val="none" w:sz="0" w:space="0" w:color="auto"/>
            <w:bottom w:val="none" w:sz="0" w:space="0" w:color="auto"/>
            <w:right w:val="none" w:sz="0" w:space="0" w:color="auto"/>
          </w:divBdr>
        </w:div>
        <w:div w:id="1440684478">
          <w:marLeft w:val="640"/>
          <w:marRight w:val="0"/>
          <w:marTop w:val="0"/>
          <w:marBottom w:val="0"/>
          <w:divBdr>
            <w:top w:val="none" w:sz="0" w:space="0" w:color="auto"/>
            <w:left w:val="none" w:sz="0" w:space="0" w:color="auto"/>
            <w:bottom w:val="none" w:sz="0" w:space="0" w:color="auto"/>
            <w:right w:val="none" w:sz="0" w:space="0" w:color="auto"/>
          </w:divBdr>
        </w:div>
        <w:div w:id="397822172">
          <w:marLeft w:val="640"/>
          <w:marRight w:val="0"/>
          <w:marTop w:val="0"/>
          <w:marBottom w:val="0"/>
          <w:divBdr>
            <w:top w:val="none" w:sz="0" w:space="0" w:color="auto"/>
            <w:left w:val="none" w:sz="0" w:space="0" w:color="auto"/>
            <w:bottom w:val="none" w:sz="0" w:space="0" w:color="auto"/>
            <w:right w:val="none" w:sz="0" w:space="0" w:color="auto"/>
          </w:divBdr>
        </w:div>
        <w:div w:id="806630474">
          <w:marLeft w:val="640"/>
          <w:marRight w:val="0"/>
          <w:marTop w:val="0"/>
          <w:marBottom w:val="0"/>
          <w:divBdr>
            <w:top w:val="none" w:sz="0" w:space="0" w:color="auto"/>
            <w:left w:val="none" w:sz="0" w:space="0" w:color="auto"/>
            <w:bottom w:val="none" w:sz="0" w:space="0" w:color="auto"/>
            <w:right w:val="none" w:sz="0" w:space="0" w:color="auto"/>
          </w:divBdr>
        </w:div>
        <w:div w:id="303894381">
          <w:marLeft w:val="640"/>
          <w:marRight w:val="0"/>
          <w:marTop w:val="0"/>
          <w:marBottom w:val="0"/>
          <w:divBdr>
            <w:top w:val="none" w:sz="0" w:space="0" w:color="auto"/>
            <w:left w:val="none" w:sz="0" w:space="0" w:color="auto"/>
            <w:bottom w:val="none" w:sz="0" w:space="0" w:color="auto"/>
            <w:right w:val="none" w:sz="0" w:space="0" w:color="auto"/>
          </w:divBdr>
        </w:div>
        <w:div w:id="1645160165">
          <w:marLeft w:val="640"/>
          <w:marRight w:val="0"/>
          <w:marTop w:val="0"/>
          <w:marBottom w:val="0"/>
          <w:divBdr>
            <w:top w:val="none" w:sz="0" w:space="0" w:color="auto"/>
            <w:left w:val="none" w:sz="0" w:space="0" w:color="auto"/>
            <w:bottom w:val="none" w:sz="0" w:space="0" w:color="auto"/>
            <w:right w:val="none" w:sz="0" w:space="0" w:color="auto"/>
          </w:divBdr>
        </w:div>
        <w:div w:id="784469079">
          <w:marLeft w:val="640"/>
          <w:marRight w:val="0"/>
          <w:marTop w:val="0"/>
          <w:marBottom w:val="0"/>
          <w:divBdr>
            <w:top w:val="none" w:sz="0" w:space="0" w:color="auto"/>
            <w:left w:val="none" w:sz="0" w:space="0" w:color="auto"/>
            <w:bottom w:val="none" w:sz="0" w:space="0" w:color="auto"/>
            <w:right w:val="none" w:sz="0" w:space="0" w:color="auto"/>
          </w:divBdr>
        </w:div>
        <w:div w:id="2047678416">
          <w:marLeft w:val="640"/>
          <w:marRight w:val="0"/>
          <w:marTop w:val="0"/>
          <w:marBottom w:val="0"/>
          <w:divBdr>
            <w:top w:val="none" w:sz="0" w:space="0" w:color="auto"/>
            <w:left w:val="none" w:sz="0" w:space="0" w:color="auto"/>
            <w:bottom w:val="none" w:sz="0" w:space="0" w:color="auto"/>
            <w:right w:val="none" w:sz="0" w:space="0" w:color="auto"/>
          </w:divBdr>
        </w:div>
        <w:div w:id="644163904">
          <w:marLeft w:val="640"/>
          <w:marRight w:val="0"/>
          <w:marTop w:val="0"/>
          <w:marBottom w:val="0"/>
          <w:divBdr>
            <w:top w:val="none" w:sz="0" w:space="0" w:color="auto"/>
            <w:left w:val="none" w:sz="0" w:space="0" w:color="auto"/>
            <w:bottom w:val="none" w:sz="0" w:space="0" w:color="auto"/>
            <w:right w:val="none" w:sz="0" w:space="0" w:color="auto"/>
          </w:divBdr>
        </w:div>
        <w:div w:id="176623820">
          <w:marLeft w:val="640"/>
          <w:marRight w:val="0"/>
          <w:marTop w:val="0"/>
          <w:marBottom w:val="0"/>
          <w:divBdr>
            <w:top w:val="none" w:sz="0" w:space="0" w:color="auto"/>
            <w:left w:val="none" w:sz="0" w:space="0" w:color="auto"/>
            <w:bottom w:val="none" w:sz="0" w:space="0" w:color="auto"/>
            <w:right w:val="none" w:sz="0" w:space="0" w:color="auto"/>
          </w:divBdr>
        </w:div>
        <w:div w:id="1621106304">
          <w:marLeft w:val="640"/>
          <w:marRight w:val="0"/>
          <w:marTop w:val="0"/>
          <w:marBottom w:val="0"/>
          <w:divBdr>
            <w:top w:val="none" w:sz="0" w:space="0" w:color="auto"/>
            <w:left w:val="none" w:sz="0" w:space="0" w:color="auto"/>
            <w:bottom w:val="none" w:sz="0" w:space="0" w:color="auto"/>
            <w:right w:val="none" w:sz="0" w:space="0" w:color="auto"/>
          </w:divBdr>
        </w:div>
        <w:div w:id="572129877">
          <w:marLeft w:val="640"/>
          <w:marRight w:val="0"/>
          <w:marTop w:val="0"/>
          <w:marBottom w:val="0"/>
          <w:divBdr>
            <w:top w:val="none" w:sz="0" w:space="0" w:color="auto"/>
            <w:left w:val="none" w:sz="0" w:space="0" w:color="auto"/>
            <w:bottom w:val="none" w:sz="0" w:space="0" w:color="auto"/>
            <w:right w:val="none" w:sz="0" w:space="0" w:color="auto"/>
          </w:divBdr>
        </w:div>
        <w:div w:id="90050492">
          <w:marLeft w:val="640"/>
          <w:marRight w:val="0"/>
          <w:marTop w:val="0"/>
          <w:marBottom w:val="0"/>
          <w:divBdr>
            <w:top w:val="none" w:sz="0" w:space="0" w:color="auto"/>
            <w:left w:val="none" w:sz="0" w:space="0" w:color="auto"/>
            <w:bottom w:val="none" w:sz="0" w:space="0" w:color="auto"/>
            <w:right w:val="none" w:sz="0" w:space="0" w:color="auto"/>
          </w:divBdr>
        </w:div>
        <w:div w:id="853305040">
          <w:marLeft w:val="640"/>
          <w:marRight w:val="0"/>
          <w:marTop w:val="0"/>
          <w:marBottom w:val="0"/>
          <w:divBdr>
            <w:top w:val="none" w:sz="0" w:space="0" w:color="auto"/>
            <w:left w:val="none" w:sz="0" w:space="0" w:color="auto"/>
            <w:bottom w:val="none" w:sz="0" w:space="0" w:color="auto"/>
            <w:right w:val="none" w:sz="0" w:space="0" w:color="auto"/>
          </w:divBdr>
        </w:div>
        <w:div w:id="1843469825">
          <w:marLeft w:val="640"/>
          <w:marRight w:val="0"/>
          <w:marTop w:val="0"/>
          <w:marBottom w:val="0"/>
          <w:divBdr>
            <w:top w:val="none" w:sz="0" w:space="0" w:color="auto"/>
            <w:left w:val="none" w:sz="0" w:space="0" w:color="auto"/>
            <w:bottom w:val="none" w:sz="0" w:space="0" w:color="auto"/>
            <w:right w:val="none" w:sz="0" w:space="0" w:color="auto"/>
          </w:divBdr>
        </w:div>
        <w:div w:id="695734962">
          <w:marLeft w:val="640"/>
          <w:marRight w:val="0"/>
          <w:marTop w:val="0"/>
          <w:marBottom w:val="0"/>
          <w:divBdr>
            <w:top w:val="none" w:sz="0" w:space="0" w:color="auto"/>
            <w:left w:val="none" w:sz="0" w:space="0" w:color="auto"/>
            <w:bottom w:val="none" w:sz="0" w:space="0" w:color="auto"/>
            <w:right w:val="none" w:sz="0" w:space="0" w:color="auto"/>
          </w:divBdr>
        </w:div>
        <w:div w:id="1340161601">
          <w:marLeft w:val="640"/>
          <w:marRight w:val="0"/>
          <w:marTop w:val="0"/>
          <w:marBottom w:val="0"/>
          <w:divBdr>
            <w:top w:val="none" w:sz="0" w:space="0" w:color="auto"/>
            <w:left w:val="none" w:sz="0" w:space="0" w:color="auto"/>
            <w:bottom w:val="none" w:sz="0" w:space="0" w:color="auto"/>
            <w:right w:val="none" w:sz="0" w:space="0" w:color="auto"/>
          </w:divBdr>
        </w:div>
        <w:div w:id="1774937182">
          <w:marLeft w:val="640"/>
          <w:marRight w:val="0"/>
          <w:marTop w:val="0"/>
          <w:marBottom w:val="0"/>
          <w:divBdr>
            <w:top w:val="none" w:sz="0" w:space="0" w:color="auto"/>
            <w:left w:val="none" w:sz="0" w:space="0" w:color="auto"/>
            <w:bottom w:val="none" w:sz="0" w:space="0" w:color="auto"/>
            <w:right w:val="none" w:sz="0" w:space="0" w:color="auto"/>
          </w:divBdr>
        </w:div>
        <w:div w:id="381365205">
          <w:marLeft w:val="640"/>
          <w:marRight w:val="0"/>
          <w:marTop w:val="0"/>
          <w:marBottom w:val="0"/>
          <w:divBdr>
            <w:top w:val="none" w:sz="0" w:space="0" w:color="auto"/>
            <w:left w:val="none" w:sz="0" w:space="0" w:color="auto"/>
            <w:bottom w:val="none" w:sz="0" w:space="0" w:color="auto"/>
            <w:right w:val="none" w:sz="0" w:space="0" w:color="auto"/>
          </w:divBdr>
        </w:div>
        <w:div w:id="800340414">
          <w:marLeft w:val="640"/>
          <w:marRight w:val="0"/>
          <w:marTop w:val="0"/>
          <w:marBottom w:val="0"/>
          <w:divBdr>
            <w:top w:val="none" w:sz="0" w:space="0" w:color="auto"/>
            <w:left w:val="none" w:sz="0" w:space="0" w:color="auto"/>
            <w:bottom w:val="none" w:sz="0" w:space="0" w:color="auto"/>
            <w:right w:val="none" w:sz="0" w:space="0" w:color="auto"/>
          </w:divBdr>
        </w:div>
        <w:div w:id="1014765949">
          <w:marLeft w:val="640"/>
          <w:marRight w:val="0"/>
          <w:marTop w:val="0"/>
          <w:marBottom w:val="0"/>
          <w:divBdr>
            <w:top w:val="none" w:sz="0" w:space="0" w:color="auto"/>
            <w:left w:val="none" w:sz="0" w:space="0" w:color="auto"/>
            <w:bottom w:val="none" w:sz="0" w:space="0" w:color="auto"/>
            <w:right w:val="none" w:sz="0" w:space="0" w:color="auto"/>
          </w:divBdr>
        </w:div>
        <w:div w:id="1914466989">
          <w:marLeft w:val="640"/>
          <w:marRight w:val="0"/>
          <w:marTop w:val="0"/>
          <w:marBottom w:val="0"/>
          <w:divBdr>
            <w:top w:val="none" w:sz="0" w:space="0" w:color="auto"/>
            <w:left w:val="none" w:sz="0" w:space="0" w:color="auto"/>
            <w:bottom w:val="none" w:sz="0" w:space="0" w:color="auto"/>
            <w:right w:val="none" w:sz="0" w:space="0" w:color="auto"/>
          </w:divBdr>
        </w:div>
        <w:div w:id="1939170980">
          <w:marLeft w:val="640"/>
          <w:marRight w:val="0"/>
          <w:marTop w:val="0"/>
          <w:marBottom w:val="0"/>
          <w:divBdr>
            <w:top w:val="none" w:sz="0" w:space="0" w:color="auto"/>
            <w:left w:val="none" w:sz="0" w:space="0" w:color="auto"/>
            <w:bottom w:val="none" w:sz="0" w:space="0" w:color="auto"/>
            <w:right w:val="none" w:sz="0" w:space="0" w:color="auto"/>
          </w:divBdr>
        </w:div>
        <w:div w:id="1035735437">
          <w:marLeft w:val="640"/>
          <w:marRight w:val="0"/>
          <w:marTop w:val="0"/>
          <w:marBottom w:val="0"/>
          <w:divBdr>
            <w:top w:val="none" w:sz="0" w:space="0" w:color="auto"/>
            <w:left w:val="none" w:sz="0" w:space="0" w:color="auto"/>
            <w:bottom w:val="none" w:sz="0" w:space="0" w:color="auto"/>
            <w:right w:val="none" w:sz="0" w:space="0" w:color="auto"/>
          </w:divBdr>
        </w:div>
        <w:div w:id="1227109390">
          <w:marLeft w:val="640"/>
          <w:marRight w:val="0"/>
          <w:marTop w:val="0"/>
          <w:marBottom w:val="0"/>
          <w:divBdr>
            <w:top w:val="none" w:sz="0" w:space="0" w:color="auto"/>
            <w:left w:val="none" w:sz="0" w:space="0" w:color="auto"/>
            <w:bottom w:val="none" w:sz="0" w:space="0" w:color="auto"/>
            <w:right w:val="none" w:sz="0" w:space="0" w:color="auto"/>
          </w:divBdr>
        </w:div>
        <w:div w:id="269240689">
          <w:marLeft w:val="640"/>
          <w:marRight w:val="0"/>
          <w:marTop w:val="0"/>
          <w:marBottom w:val="0"/>
          <w:divBdr>
            <w:top w:val="none" w:sz="0" w:space="0" w:color="auto"/>
            <w:left w:val="none" w:sz="0" w:space="0" w:color="auto"/>
            <w:bottom w:val="none" w:sz="0" w:space="0" w:color="auto"/>
            <w:right w:val="none" w:sz="0" w:space="0" w:color="auto"/>
          </w:divBdr>
        </w:div>
        <w:div w:id="470826630">
          <w:marLeft w:val="640"/>
          <w:marRight w:val="0"/>
          <w:marTop w:val="0"/>
          <w:marBottom w:val="0"/>
          <w:divBdr>
            <w:top w:val="none" w:sz="0" w:space="0" w:color="auto"/>
            <w:left w:val="none" w:sz="0" w:space="0" w:color="auto"/>
            <w:bottom w:val="none" w:sz="0" w:space="0" w:color="auto"/>
            <w:right w:val="none" w:sz="0" w:space="0" w:color="auto"/>
          </w:divBdr>
        </w:div>
        <w:div w:id="718557734">
          <w:marLeft w:val="640"/>
          <w:marRight w:val="0"/>
          <w:marTop w:val="0"/>
          <w:marBottom w:val="0"/>
          <w:divBdr>
            <w:top w:val="none" w:sz="0" w:space="0" w:color="auto"/>
            <w:left w:val="none" w:sz="0" w:space="0" w:color="auto"/>
            <w:bottom w:val="none" w:sz="0" w:space="0" w:color="auto"/>
            <w:right w:val="none" w:sz="0" w:space="0" w:color="auto"/>
          </w:divBdr>
        </w:div>
        <w:div w:id="513769336">
          <w:marLeft w:val="640"/>
          <w:marRight w:val="0"/>
          <w:marTop w:val="0"/>
          <w:marBottom w:val="0"/>
          <w:divBdr>
            <w:top w:val="none" w:sz="0" w:space="0" w:color="auto"/>
            <w:left w:val="none" w:sz="0" w:space="0" w:color="auto"/>
            <w:bottom w:val="none" w:sz="0" w:space="0" w:color="auto"/>
            <w:right w:val="none" w:sz="0" w:space="0" w:color="auto"/>
          </w:divBdr>
        </w:div>
        <w:div w:id="1395010637">
          <w:marLeft w:val="640"/>
          <w:marRight w:val="0"/>
          <w:marTop w:val="0"/>
          <w:marBottom w:val="0"/>
          <w:divBdr>
            <w:top w:val="none" w:sz="0" w:space="0" w:color="auto"/>
            <w:left w:val="none" w:sz="0" w:space="0" w:color="auto"/>
            <w:bottom w:val="none" w:sz="0" w:space="0" w:color="auto"/>
            <w:right w:val="none" w:sz="0" w:space="0" w:color="auto"/>
          </w:divBdr>
        </w:div>
        <w:div w:id="586378864">
          <w:marLeft w:val="640"/>
          <w:marRight w:val="0"/>
          <w:marTop w:val="0"/>
          <w:marBottom w:val="0"/>
          <w:divBdr>
            <w:top w:val="none" w:sz="0" w:space="0" w:color="auto"/>
            <w:left w:val="none" w:sz="0" w:space="0" w:color="auto"/>
            <w:bottom w:val="none" w:sz="0" w:space="0" w:color="auto"/>
            <w:right w:val="none" w:sz="0" w:space="0" w:color="auto"/>
          </w:divBdr>
        </w:div>
        <w:div w:id="1597133953">
          <w:marLeft w:val="640"/>
          <w:marRight w:val="0"/>
          <w:marTop w:val="0"/>
          <w:marBottom w:val="0"/>
          <w:divBdr>
            <w:top w:val="none" w:sz="0" w:space="0" w:color="auto"/>
            <w:left w:val="none" w:sz="0" w:space="0" w:color="auto"/>
            <w:bottom w:val="none" w:sz="0" w:space="0" w:color="auto"/>
            <w:right w:val="none" w:sz="0" w:space="0" w:color="auto"/>
          </w:divBdr>
        </w:div>
        <w:div w:id="1777289533">
          <w:marLeft w:val="640"/>
          <w:marRight w:val="0"/>
          <w:marTop w:val="0"/>
          <w:marBottom w:val="0"/>
          <w:divBdr>
            <w:top w:val="none" w:sz="0" w:space="0" w:color="auto"/>
            <w:left w:val="none" w:sz="0" w:space="0" w:color="auto"/>
            <w:bottom w:val="none" w:sz="0" w:space="0" w:color="auto"/>
            <w:right w:val="none" w:sz="0" w:space="0" w:color="auto"/>
          </w:divBdr>
        </w:div>
        <w:div w:id="899899779">
          <w:marLeft w:val="640"/>
          <w:marRight w:val="0"/>
          <w:marTop w:val="0"/>
          <w:marBottom w:val="0"/>
          <w:divBdr>
            <w:top w:val="none" w:sz="0" w:space="0" w:color="auto"/>
            <w:left w:val="none" w:sz="0" w:space="0" w:color="auto"/>
            <w:bottom w:val="none" w:sz="0" w:space="0" w:color="auto"/>
            <w:right w:val="none" w:sz="0" w:space="0" w:color="auto"/>
          </w:divBdr>
        </w:div>
        <w:div w:id="270092984">
          <w:marLeft w:val="640"/>
          <w:marRight w:val="0"/>
          <w:marTop w:val="0"/>
          <w:marBottom w:val="0"/>
          <w:divBdr>
            <w:top w:val="none" w:sz="0" w:space="0" w:color="auto"/>
            <w:left w:val="none" w:sz="0" w:space="0" w:color="auto"/>
            <w:bottom w:val="none" w:sz="0" w:space="0" w:color="auto"/>
            <w:right w:val="none" w:sz="0" w:space="0" w:color="auto"/>
          </w:divBdr>
        </w:div>
        <w:div w:id="604309988">
          <w:marLeft w:val="640"/>
          <w:marRight w:val="0"/>
          <w:marTop w:val="0"/>
          <w:marBottom w:val="0"/>
          <w:divBdr>
            <w:top w:val="none" w:sz="0" w:space="0" w:color="auto"/>
            <w:left w:val="none" w:sz="0" w:space="0" w:color="auto"/>
            <w:bottom w:val="none" w:sz="0" w:space="0" w:color="auto"/>
            <w:right w:val="none" w:sz="0" w:space="0" w:color="auto"/>
          </w:divBdr>
        </w:div>
        <w:div w:id="146628660">
          <w:marLeft w:val="640"/>
          <w:marRight w:val="0"/>
          <w:marTop w:val="0"/>
          <w:marBottom w:val="0"/>
          <w:divBdr>
            <w:top w:val="none" w:sz="0" w:space="0" w:color="auto"/>
            <w:left w:val="none" w:sz="0" w:space="0" w:color="auto"/>
            <w:bottom w:val="none" w:sz="0" w:space="0" w:color="auto"/>
            <w:right w:val="none" w:sz="0" w:space="0" w:color="auto"/>
          </w:divBdr>
        </w:div>
        <w:div w:id="1566721263">
          <w:marLeft w:val="640"/>
          <w:marRight w:val="0"/>
          <w:marTop w:val="0"/>
          <w:marBottom w:val="0"/>
          <w:divBdr>
            <w:top w:val="none" w:sz="0" w:space="0" w:color="auto"/>
            <w:left w:val="none" w:sz="0" w:space="0" w:color="auto"/>
            <w:bottom w:val="none" w:sz="0" w:space="0" w:color="auto"/>
            <w:right w:val="none" w:sz="0" w:space="0" w:color="auto"/>
          </w:divBdr>
        </w:div>
        <w:div w:id="581570218">
          <w:marLeft w:val="640"/>
          <w:marRight w:val="0"/>
          <w:marTop w:val="0"/>
          <w:marBottom w:val="0"/>
          <w:divBdr>
            <w:top w:val="none" w:sz="0" w:space="0" w:color="auto"/>
            <w:left w:val="none" w:sz="0" w:space="0" w:color="auto"/>
            <w:bottom w:val="none" w:sz="0" w:space="0" w:color="auto"/>
            <w:right w:val="none" w:sz="0" w:space="0" w:color="auto"/>
          </w:divBdr>
        </w:div>
        <w:div w:id="682166371">
          <w:marLeft w:val="640"/>
          <w:marRight w:val="0"/>
          <w:marTop w:val="0"/>
          <w:marBottom w:val="0"/>
          <w:divBdr>
            <w:top w:val="none" w:sz="0" w:space="0" w:color="auto"/>
            <w:left w:val="none" w:sz="0" w:space="0" w:color="auto"/>
            <w:bottom w:val="none" w:sz="0" w:space="0" w:color="auto"/>
            <w:right w:val="none" w:sz="0" w:space="0" w:color="auto"/>
          </w:divBdr>
        </w:div>
        <w:div w:id="1479300944">
          <w:marLeft w:val="640"/>
          <w:marRight w:val="0"/>
          <w:marTop w:val="0"/>
          <w:marBottom w:val="0"/>
          <w:divBdr>
            <w:top w:val="none" w:sz="0" w:space="0" w:color="auto"/>
            <w:left w:val="none" w:sz="0" w:space="0" w:color="auto"/>
            <w:bottom w:val="none" w:sz="0" w:space="0" w:color="auto"/>
            <w:right w:val="none" w:sz="0" w:space="0" w:color="auto"/>
          </w:divBdr>
        </w:div>
        <w:div w:id="896628055">
          <w:marLeft w:val="640"/>
          <w:marRight w:val="0"/>
          <w:marTop w:val="0"/>
          <w:marBottom w:val="0"/>
          <w:divBdr>
            <w:top w:val="none" w:sz="0" w:space="0" w:color="auto"/>
            <w:left w:val="none" w:sz="0" w:space="0" w:color="auto"/>
            <w:bottom w:val="none" w:sz="0" w:space="0" w:color="auto"/>
            <w:right w:val="none" w:sz="0" w:space="0" w:color="auto"/>
          </w:divBdr>
        </w:div>
        <w:div w:id="885457180">
          <w:marLeft w:val="640"/>
          <w:marRight w:val="0"/>
          <w:marTop w:val="0"/>
          <w:marBottom w:val="0"/>
          <w:divBdr>
            <w:top w:val="none" w:sz="0" w:space="0" w:color="auto"/>
            <w:left w:val="none" w:sz="0" w:space="0" w:color="auto"/>
            <w:bottom w:val="none" w:sz="0" w:space="0" w:color="auto"/>
            <w:right w:val="none" w:sz="0" w:space="0" w:color="auto"/>
          </w:divBdr>
        </w:div>
        <w:div w:id="232816391">
          <w:marLeft w:val="640"/>
          <w:marRight w:val="0"/>
          <w:marTop w:val="0"/>
          <w:marBottom w:val="0"/>
          <w:divBdr>
            <w:top w:val="none" w:sz="0" w:space="0" w:color="auto"/>
            <w:left w:val="none" w:sz="0" w:space="0" w:color="auto"/>
            <w:bottom w:val="none" w:sz="0" w:space="0" w:color="auto"/>
            <w:right w:val="none" w:sz="0" w:space="0" w:color="auto"/>
          </w:divBdr>
        </w:div>
        <w:div w:id="1820338774">
          <w:marLeft w:val="640"/>
          <w:marRight w:val="0"/>
          <w:marTop w:val="0"/>
          <w:marBottom w:val="0"/>
          <w:divBdr>
            <w:top w:val="none" w:sz="0" w:space="0" w:color="auto"/>
            <w:left w:val="none" w:sz="0" w:space="0" w:color="auto"/>
            <w:bottom w:val="none" w:sz="0" w:space="0" w:color="auto"/>
            <w:right w:val="none" w:sz="0" w:space="0" w:color="auto"/>
          </w:divBdr>
        </w:div>
        <w:div w:id="1243486130">
          <w:marLeft w:val="640"/>
          <w:marRight w:val="0"/>
          <w:marTop w:val="0"/>
          <w:marBottom w:val="0"/>
          <w:divBdr>
            <w:top w:val="none" w:sz="0" w:space="0" w:color="auto"/>
            <w:left w:val="none" w:sz="0" w:space="0" w:color="auto"/>
            <w:bottom w:val="none" w:sz="0" w:space="0" w:color="auto"/>
            <w:right w:val="none" w:sz="0" w:space="0" w:color="auto"/>
          </w:divBdr>
        </w:div>
        <w:div w:id="90976463">
          <w:marLeft w:val="640"/>
          <w:marRight w:val="0"/>
          <w:marTop w:val="0"/>
          <w:marBottom w:val="0"/>
          <w:divBdr>
            <w:top w:val="none" w:sz="0" w:space="0" w:color="auto"/>
            <w:left w:val="none" w:sz="0" w:space="0" w:color="auto"/>
            <w:bottom w:val="none" w:sz="0" w:space="0" w:color="auto"/>
            <w:right w:val="none" w:sz="0" w:space="0" w:color="auto"/>
          </w:divBdr>
        </w:div>
        <w:div w:id="2023241322">
          <w:marLeft w:val="640"/>
          <w:marRight w:val="0"/>
          <w:marTop w:val="0"/>
          <w:marBottom w:val="0"/>
          <w:divBdr>
            <w:top w:val="none" w:sz="0" w:space="0" w:color="auto"/>
            <w:left w:val="none" w:sz="0" w:space="0" w:color="auto"/>
            <w:bottom w:val="none" w:sz="0" w:space="0" w:color="auto"/>
            <w:right w:val="none" w:sz="0" w:space="0" w:color="auto"/>
          </w:divBdr>
        </w:div>
      </w:divsChild>
    </w:div>
    <w:div w:id="335154155">
      <w:bodyDiv w:val="1"/>
      <w:marLeft w:val="0"/>
      <w:marRight w:val="0"/>
      <w:marTop w:val="0"/>
      <w:marBottom w:val="0"/>
      <w:divBdr>
        <w:top w:val="none" w:sz="0" w:space="0" w:color="auto"/>
        <w:left w:val="none" w:sz="0" w:space="0" w:color="auto"/>
        <w:bottom w:val="none" w:sz="0" w:space="0" w:color="auto"/>
        <w:right w:val="none" w:sz="0" w:space="0" w:color="auto"/>
      </w:divBdr>
      <w:divsChild>
        <w:div w:id="104082467">
          <w:marLeft w:val="640"/>
          <w:marRight w:val="0"/>
          <w:marTop w:val="0"/>
          <w:marBottom w:val="0"/>
          <w:divBdr>
            <w:top w:val="none" w:sz="0" w:space="0" w:color="auto"/>
            <w:left w:val="none" w:sz="0" w:space="0" w:color="auto"/>
            <w:bottom w:val="none" w:sz="0" w:space="0" w:color="auto"/>
            <w:right w:val="none" w:sz="0" w:space="0" w:color="auto"/>
          </w:divBdr>
        </w:div>
        <w:div w:id="1258053281">
          <w:marLeft w:val="640"/>
          <w:marRight w:val="0"/>
          <w:marTop w:val="0"/>
          <w:marBottom w:val="0"/>
          <w:divBdr>
            <w:top w:val="none" w:sz="0" w:space="0" w:color="auto"/>
            <w:left w:val="none" w:sz="0" w:space="0" w:color="auto"/>
            <w:bottom w:val="none" w:sz="0" w:space="0" w:color="auto"/>
            <w:right w:val="none" w:sz="0" w:space="0" w:color="auto"/>
          </w:divBdr>
        </w:div>
        <w:div w:id="1722513008">
          <w:marLeft w:val="640"/>
          <w:marRight w:val="0"/>
          <w:marTop w:val="0"/>
          <w:marBottom w:val="0"/>
          <w:divBdr>
            <w:top w:val="none" w:sz="0" w:space="0" w:color="auto"/>
            <w:left w:val="none" w:sz="0" w:space="0" w:color="auto"/>
            <w:bottom w:val="none" w:sz="0" w:space="0" w:color="auto"/>
            <w:right w:val="none" w:sz="0" w:space="0" w:color="auto"/>
          </w:divBdr>
        </w:div>
        <w:div w:id="1244072689">
          <w:marLeft w:val="640"/>
          <w:marRight w:val="0"/>
          <w:marTop w:val="0"/>
          <w:marBottom w:val="0"/>
          <w:divBdr>
            <w:top w:val="none" w:sz="0" w:space="0" w:color="auto"/>
            <w:left w:val="none" w:sz="0" w:space="0" w:color="auto"/>
            <w:bottom w:val="none" w:sz="0" w:space="0" w:color="auto"/>
            <w:right w:val="none" w:sz="0" w:space="0" w:color="auto"/>
          </w:divBdr>
        </w:div>
        <w:div w:id="1537280990">
          <w:marLeft w:val="640"/>
          <w:marRight w:val="0"/>
          <w:marTop w:val="0"/>
          <w:marBottom w:val="0"/>
          <w:divBdr>
            <w:top w:val="none" w:sz="0" w:space="0" w:color="auto"/>
            <w:left w:val="none" w:sz="0" w:space="0" w:color="auto"/>
            <w:bottom w:val="none" w:sz="0" w:space="0" w:color="auto"/>
            <w:right w:val="none" w:sz="0" w:space="0" w:color="auto"/>
          </w:divBdr>
        </w:div>
        <w:div w:id="1017272343">
          <w:marLeft w:val="640"/>
          <w:marRight w:val="0"/>
          <w:marTop w:val="0"/>
          <w:marBottom w:val="0"/>
          <w:divBdr>
            <w:top w:val="none" w:sz="0" w:space="0" w:color="auto"/>
            <w:left w:val="none" w:sz="0" w:space="0" w:color="auto"/>
            <w:bottom w:val="none" w:sz="0" w:space="0" w:color="auto"/>
            <w:right w:val="none" w:sz="0" w:space="0" w:color="auto"/>
          </w:divBdr>
        </w:div>
        <w:div w:id="248316934">
          <w:marLeft w:val="640"/>
          <w:marRight w:val="0"/>
          <w:marTop w:val="0"/>
          <w:marBottom w:val="0"/>
          <w:divBdr>
            <w:top w:val="none" w:sz="0" w:space="0" w:color="auto"/>
            <w:left w:val="none" w:sz="0" w:space="0" w:color="auto"/>
            <w:bottom w:val="none" w:sz="0" w:space="0" w:color="auto"/>
            <w:right w:val="none" w:sz="0" w:space="0" w:color="auto"/>
          </w:divBdr>
        </w:div>
        <w:div w:id="1501457665">
          <w:marLeft w:val="640"/>
          <w:marRight w:val="0"/>
          <w:marTop w:val="0"/>
          <w:marBottom w:val="0"/>
          <w:divBdr>
            <w:top w:val="none" w:sz="0" w:space="0" w:color="auto"/>
            <w:left w:val="none" w:sz="0" w:space="0" w:color="auto"/>
            <w:bottom w:val="none" w:sz="0" w:space="0" w:color="auto"/>
            <w:right w:val="none" w:sz="0" w:space="0" w:color="auto"/>
          </w:divBdr>
        </w:div>
        <w:div w:id="1714887441">
          <w:marLeft w:val="640"/>
          <w:marRight w:val="0"/>
          <w:marTop w:val="0"/>
          <w:marBottom w:val="0"/>
          <w:divBdr>
            <w:top w:val="none" w:sz="0" w:space="0" w:color="auto"/>
            <w:left w:val="none" w:sz="0" w:space="0" w:color="auto"/>
            <w:bottom w:val="none" w:sz="0" w:space="0" w:color="auto"/>
            <w:right w:val="none" w:sz="0" w:space="0" w:color="auto"/>
          </w:divBdr>
        </w:div>
        <w:div w:id="1606959718">
          <w:marLeft w:val="640"/>
          <w:marRight w:val="0"/>
          <w:marTop w:val="0"/>
          <w:marBottom w:val="0"/>
          <w:divBdr>
            <w:top w:val="none" w:sz="0" w:space="0" w:color="auto"/>
            <w:left w:val="none" w:sz="0" w:space="0" w:color="auto"/>
            <w:bottom w:val="none" w:sz="0" w:space="0" w:color="auto"/>
            <w:right w:val="none" w:sz="0" w:space="0" w:color="auto"/>
          </w:divBdr>
        </w:div>
        <w:div w:id="1798404311">
          <w:marLeft w:val="640"/>
          <w:marRight w:val="0"/>
          <w:marTop w:val="0"/>
          <w:marBottom w:val="0"/>
          <w:divBdr>
            <w:top w:val="none" w:sz="0" w:space="0" w:color="auto"/>
            <w:left w:val="none" w:sz="0" w:space="0" w:color="auto"/>
            <w:bottom w:val="none" w:sz="0" w:space="0" w:color="auto"/>
            <w:right w:val="none" w:sz="0" w:space="0" w:color="auto"/>
          </w:divBdr>
        </w:div>
        <w:div w:id="68233218">
          <w:marLeft w:val="640"/>
          <w:marRight w:val="0"/>
          <w:marTop w:val="0"/>
          <w:marBottom w:val="0"/>
          <w:divBdr>
            <w:top w:val="none" w:sz="0" w:space="0" w:color="auto"/>
            <w:left w:val="none" w:sz="0" w:space="0" w:color="auto"/>
            <w:bottom w:val="none" w:sz="0" w:space="0" w:color="auto"/>
            <w:right w:val="none" w:sz="0" w:space="0" w:color="auto"/>
          </w:divBdr>
        </w:div>
        <w:div w:id="1789008161">
          <w:marLeft w:val="640"/>
          <w:marRight w:val="0"/>
          <w:marTop w:val="0"/>
          <w:marBottom w:val="0"/>
          <w:divBdr>
            <w:top w:val="none" w:sz="0" w:space="0" w:color="auto"/>
            <w:left w:val="none" w:sz="0" w:space="0" w:color="auto"/>
            <w:bottom w:val="none" w:sz="0" w:space="0" w:color="auto"/>
            <w:right w:val="none" w:sz="0" w:space="0" w:color="auto"/>
          </w:divBdr>
        </w:div>
        <w:div w:id="557520217">
          <w:marLeft w:val="640"/>
          <w:marRight w:val="0"/>
          <w:marTop w:val="0"/>
          <w:marBottom w:val="0"/>
          <w:divBdr>
            <w:top w:val="none" w:sz="0" w:space="0" w:color="auto"/>
            <w:left w:val="none" w:sz="0" w:space="0" w:color="auto"/>
            <w:bottom w:val="none" w:sz="0" w:space="0" w:color="auto"/>
            <w:right w:val="none" w:sz="0" w:space="0" w:color="auto"/>
          </w:divBdr>
        </w:div>
        <w:div w:id="28728444">
          <w:marLeft w:val="640"/>
          <w:marRight w:val="0"/>
          <w:marTop w:val="0"/>
          <w:marBottom w:val="0"/>
          <w:divBdr>
            <w:top w:val="none" w:sz="0" w:space="0" w:color="auto"/>
            <w:left w:val="none" w:sz="0" w:space="0" w:color="auto"/>
            <w:bottom w:val="none" w:sz="0" w:space="0" w:color="auto"/>
            <w:right w:val="none" w:sz="0" w:space="0" w:color="auto"/>
          </w:divBdr>
        </w:div>
        <w:div w:id="421145221">
          <w:marLeft w:val="640"/>
          <w:marRight w:val="0"/>
          <w:marTop w:val="0"/>
          <w:marBottom w:val="0"/>
          <w:divBdr>
            <w:top w:val="none" w:sz="0" w:space="0" w:color="auto"/>
            <w:left w:val="none" w:sz="0" w:space="0" w:color="auto"/>
            <w:bottom w:val="none" w:sz="0" w:space="0" w:color="auto"/>
            <w:right w:val="none" w:sz="0" w:space="0" w:color="auto"/>
          </w:divBdr>
        </w:div>
        <w:div w:id="923534038">
          <w:marLeft w:val="640"/>
          <w:marRight w:val="0"/>
          <w:marTop w:val="0"/>
          <w:marBottom w:val="0"/>
          <w:divBdr>
            <w:top w:val="none" w:sz="0" w:space="0" w:color="auto"/>
            <w:left w:val="none" w:sz="0" w:space="0" w:color="auto"/>
            <w:bottom w:val="none" w:sz="0" w:space="0" w:color="auto"/>
            <w:right w:val="none" w:sz="0" w:space="0" w:color="auto"/>
          </w:divBdr>
        </w:div>
        <w:div w:id="1423142891">
          <w:marLeft w:val="640"/>
          <w:marRight w:val="0"/>
          <w:marTop w:val="0"/>
          <w:marBottom w:val="0"/>
          <w:divBdr>
            <w:top w:val="none" w:sz="0" w:space="0" w:color="auto"/>
            <w:left w:val="none" w:sz="0" w:space="0" w:color="auto"/>
            <w:bottom w:val="none" w:sz="0" w:space="0" w:color="auto"/>
            <w:right w:val="none" w:sz="0" w:space="0" w:color="auto"/>
          </w:divBdr>
        </w:div>
        <w:div w:id="905847425">
          <w:marLeft w:val="640"/>
          <w:marRight w:val="0"/>
          <w:marTop w:val="0"/>
          <w:marBottom w:val="0"/>
          <w:divBdr>
            <w:top w:val="none" w:sz="0" w:space="0" w:color="auto"/>
            <w:left w:val="none" w:sz="0" w:space="0" w:color="auto"/>
            <w:bottom w:val="none" w:sz="0" w:space="0" w:color="auto"/>
            <w:right w:val="none" w:sz="0" w:space="0" w:color="auto"/>
          </w:divBdr>
        </w:div>
        <w:div w:id="839856099">
          <w:marLeft w:val="640"/>
          <w:marRight w:val="0"/>
          <w:marTop w:val="0"/>
          <w:marBottom w:val="0"/>
          <w:divBdr>
            <w:top w:val="none" w:sz="0" w:space="0" w:color="auto"/>
            <w:left w:val="none" w:sz="0" w:space="0" w:color="auto"/>
            <w:bottom w:val="none" w:sz="0" w:space="0" w:color="auto"/>
            <w:right w:val="none" w:sz="0" w:space="0" w:color="auto"/>
          </w:divBdr>
        </w:div>
        <w:div w:id="808400451">
          <w:marLeft w:val="640"/>
          <w:marRight w:val="0"/>
          <w:marTop w:val="0"/>
          <w:marBottom w:val="0"/>
          <w:divBdr>
            <w:top w:val="none" w:sz="0" w:space="0" w:color="auto"/>
            <w:left w:val="none" w:sz="0" w:space="0" w:color="auto"/>
            <w:bottom w:val="none" w:sz="0" w:space="0" w:color="auto"/>
            <w:right w:val="none" w:sz="0" w:space="0" w:color="auto"/>
          </w:divBdr>
        </w:div>
        <w:div w:id="1105618416">
          <w:marLeft w:val="640"/>
          <w:marRight w:val="0"/>
          <w:marTop w:val="0"/>
          <w:marBottom w:val="0"/>
          <w:divBdr>
            <w:top w:val="none" w:sz="0" w:space="0" w:color="auto"/>
            <w:left w:val="none" w:sz="0" w:space="0" w:color="auto"/>
            <w:bottom w:val="none" w:sz="0" w:space="0" w:color="auto"/>
            <w:right w:val="none" w:sz="0" w:space="0" w:color="auto"/>
          </w:divBdr>
        </w:div>
        <w:div w:id="1529367499">
          <w:marLeft w:val="640"/>
          <w:marRight w:val="0"/>
          <w:marTop w:val="0"/>
          <w:marBottom w:val="0"/>
          <w:divBdr>
            <w:top w:val="none" w:sz="0" w:space="0" w:color="auto"/>
            <w:left w:val="none" w:sz="0" w:space="0" w:color="auto"/>
            <w:bottom w:val="none" w:sz="0" w:space="0" w:color="auto"/>
            <w:right w:val="none" w:sz="0" w:space="0" w:color="auto"/>
          </w:divBdr>
        </w:div>
        <w:div w:id="935675561">
          <w:marLeft w:val="640"/>
          <w:marRight w:val="0"/>
          <w:marTop w:val="0"/>
          <w:marBottom w:val="0"/>
          <w:divBdr>
            <w:top w:val="none" w:sz="0" w:space="0" w:color="auto"/>
            <w:left w:val="none" w:sz="0" w:space="0" w:color="auto"/>
            <w:bottom w:val="none" w:sz="0" w:space="0" w:color="auto"/>
            <w:right w:val="none" w:sz="0" w:space="0" w:color="auto"/>
          </w:divBdr>
        </w:div>
        <w:div w:id="1776511866">
          <w:marLeft w:val="640"/>
          <w:marRight w:val="0"/>
          <w:marTop w:val="0"/>
          <w:marBottom w:val="0"/>
          <w:divBdr>
            <w:top w:val="none" w:sz="0" w:space="0" w:color="auto"/>
            <w:left w:val="none" w:sz="0" w:space="0" w:color="auto"/>
            <w:bottom w:val="none" w:sz="0" w:space="0" w:color="auto"/>
            <w:right w:val="none" w:sz="0" w:space="0" w:color="auto"/>
          </w:divBdr>
        </w:div>
        <w:div w:id="1168250111">
          <w:marLeft w:val="640"/>
          <w:marRight w:val="0"/>
          <w:marTop w:val="0"/>
          <w:marBottom w:val="0"/>
          <w:divBdr>
            <w:top w:val="none" w:sz="0" w:space="0" w:color="auto"/>
            <w:left w:val="none" w:sz="0" w:space="0" w:color="auto"/>
            <w:bottom w:val="none" w:sz="0" w:space="0" w:color="auto"/>
            <w:right w:val="none" w:sz="0" w:space="0" w:color="auto"/>
          </w:divBdr>
        </w:div>
        <w:div w:id="362480875">
          <w:marLeft w:val="640"/>
          <w:marRight w:val="0"/>
          <w:marTop w:val="0"/>
          <w:marBottom w:val="0"/>
          <w:divBdr>
            <w:top w:val="none" w:sz="0" w:space="0" w:color="auto"/>
            <w:left w:val="none" w:sz="0" w:space="0" w:color="auto"/>
            <w:bottom w:val="none" w:sz="0" w:space="0" w:color="auto"/>
            <w:right w:val="none" w:sz="0" w:space="0" w:color="auto"/>
          </w:divBdr>
        </w:div>
        <w:div w:id="588656149">
          <w:marLeft w:val="640"/>
          <w:marRight w:val="0"/>
          <w:marTop w:val="0"/>
          <w:marBottom w:val="0"/>
          <w:divBdr>
            <w:top w:val="none" w:sz="0" w:space="0" w:color="auto"/>
            <w:left w:val="none" w:sz="0" w:space="0" w:color="auto"/>
            <w:bottom w:val="none" w:sz="0" w:space="0" w:color="auto"/>
            <w:right w:val="none" w:sz="0" w:space="0" w:color="auto"/>
          </w:divBdr>
        </w:div>
        <w:div w:id="1907302643">
          <w:marLeft w:val="640"/>
          <w:marRight w:val="0"/>
          <w:marTop w:val="0"/>
          <w:marBottom w:val="0"/>
          <w:divBdr>
            <w:top w:val="none" w:sz="0" w:space="0" w:color="auto"/>
            <w:left w:val="none" w:sz="0" w:space="0" w:color="auto"/>
            <w:bottom w:val="none" w:sz="0" w:space="0" w:color="auto"/>
            <w:right w:val="none" w:sz="0" w:space="0" w:color="auto"/>
          </w:divBdr>
        </w:div>
        <w:div w:id="424765523">
          <w:marLeft w:val="640"/>
          <w:marRight w:val="0"/>
          <w:marTop w:val="0"/>
          <w:marBottom w:val="0"/>
          <w:divBdr>
            <w:top w:val="none" w:sz="0" w:space="0" w:color="auto"/>
            <w:left w:val="none" w:sz="0" w:space="0" w:color="auto"/>
            <w:bottom w:val="none" w:sz="0" w:space="0" w:color="auto"/>
            <w:right w:val="none" w:sz="0" w:space="0" w:color="auto"/>
          </w:divBdr>
        </w:div>
        <w:div w:id="1466971350">
          <w:marLeft w:val="640"/>
          <w:marRight w:val="0"/>
          <w:marTop w:val="0"/>
          <w:marBottom w:val="0"/>
          <w:divBdr>
            <w:top w:val="none" w:sz="0" w:space="0" w:color="auto"/>
            <w:left w:val="none" w:sz="0" w:space="0" w:color="auto"/>
            <w:bottom w:val="none" w:sz="0" w:space="0" w:color="auto"/>
            <w:right w:val="none" w:sz="0" w:space="0" w:color="auto"/>
          </w:divBdr>
        </w:div>
        <w:div w:id="249585605">
          <w:marLeft w:val="640"/>
          <w:marRight w:val="0"/>
          <w:marTop w:val="0"/>
          <w:marBottom w:val="0"/>
          <w:divBdr>
            <w:top w:val="none" w:sz="0" w:space="0" w:color="auto"/>
            <w:left w:val="none" w:sz="0" w:space="0" w:color="auto"/>
            <w:bottom w:val="none" w:sz="0" w:space="0" w:color="auto"/>
            <w:right w:val="none" w:sz="0" w:space="0" w:color="auto"/>
          </w:divBdr>
        </w:div>
        <w:div w:id="762529679">
          <w:marLeft w:val="640"/>
          <w:marRight w:val="0"/>
          <w:marTop w:val="0"/>
          <w:marBottom w:val="0"/>
          <w:divBdr>
            <w:top w:val="none" w:sz="0" w:space="0" w:color="auto"/>
            <w:left w:val="none" w:sz="0" w:space="0" w:color="auto"/>
            <w:bottom w:val="none" w:sz="0" w:space="0" w:color="auto"/>
            <w:right w:val="none" w:sz="0" w:space="0" w:color="auto"/>
          </w:divBdr>
        </w:div>
        <w:div w:id="1708484586">
          <w:marLeft w:val="640"/>
          <w:marRight w:val="0"/>
          <w:marTop w:val="0"/>
          <w:marBottom w:val="0"/>
          <w:divBdr>
            <w:top w:val="none" w:sz="0" w:space="0" w:color="auto"/>
            <w:left w:val="none" w:sz="0" w:space="0" w:color="auto"/>
            <w:bottom w:val="none" w:sz="0" w:space="0" w:color="auto"/>
            <w:right w:val="none" w:sz="0" w:space="0" w:color="auto"/>
          </w:divBdr>
        </w:div>
        <w:div w:id="556013862">
          <w:marLeft w:val="640"/>
          <w:marRight w:val="0"/>
          <w:marTop w:val="0"/>
          <w:marBottom w:val="0"/>
          <w:divBdr>
            <w:top w:val="none" w:sz="0" w:space="0" w:color="auto"/>
            <w:left w:val="none" w:sz="0" w:space="0" w:color="auto"/>
            <w:bottom w:val="none" w:sz="0" w:space="0" w:color="auto"/>
            <w:right w:val="none" w:sz="0" w:space="0" w:color="auto"/>
          </w:divBdr>
        </w:div>
        <w:div w:id="1196649952">
          <w:marLeft w:val="640"/>
          <w:marRight w:val="0"/>
          <w:marTop w:val="0"/>
          <w:marBottom w:val="0"/>
          <w:divBdr>
            <w:top w:val="none" w:sz="0" w:space="0" w:color="auto"/>
            <w:left w:val="none" w:sz="0" w:space="0" w:color="auto"/>
            <w:bottom w:val="none" w:sz="0" w:space="0" w:color="auto"/>
            <w:right w:val="none" w:sz="0" w:space="0" w:color="auto"/>
          </w:divBdr>
        </w:div>
        <w:div w:id="1169907642">
          <w:marLeft w:val="640"/>
          <w:marRight w:val="0"/>
          <w:marTop w:val="0"/>
          <w:marBottom w:val="0"/>
          <w:divBdr>
            <w:top w:val="none" w:sz="0" w:space="0" w:color="auto"/>
            <w:left w:val="none" w:sz="0" w:space="0" w:color="auto"/>
            <w:bottom w:val="none" w:sz="0" w:space="0" w:color="auto"/>
            <w:right w:val="none" w:sz="0" w:space="0" w:color="auto"/>
          </w:divBdr>
        </w:div>
        <w:div w:id="74327040">
          <w:marLeft w:val="640"/>
          <w:marRight w:val="0"/>
          <w:marTop w:val="0"/>
          <w:marBottom w:val="0"/>
          <w:divBdr>
            <w:top w:val="none" w:sz="0" w:space="0" w:color="auto"/>
            <w:left w:val="none" w:sz="0" w:space="0" w:color="auto"/>
            <w:bottom w:val="none" w:sz="0" w:space="0" w:color="auto"/>
            <w:right w:val="none" w:sz="0" w:space="0" w:color="auto"/>
          </w:divBdr>
        </w:div>
        <w:div w:id="437873985">
          <w:marLeft w:val="640"/>
          <w:marRight w:val="0"/>
          <w:marTop w:val="0"/>
          <w:marBottom w:val="0"/>
          <w:divBdr>
            <w:top w:val="none" w:sz="0" w:space="0" w:color="auto"/>
            <w:left w:val="none" w:sz="0" w:space="0" w:color="auto"/>
            <w:bottom w:val="none" w:sz="0" w:space="0" w:color="auto"/>
            <w:right w:val="none" w:sz="0" w:space="0" w:color="auto"/>
          </w:divBdr>
        </w:div>
        <w:div w:id="72626538">
          <w:marLeft w:val="640"/>
          <w:marRight w:val="0"/>
          <w:marTop w:val="0"/>
          <w:marBottom w:val="0"/>
          <w:divBdr>
            <w:top w:val="none" w:sz="0" w:space="0" w:color="auto"/>
            <w:left w:val="none" w:sz="0" w:space="0" w:color="auto"/>
            <w:bottom w:val="none" w:sz="0" w:space="0" w:color="auto"/>
            <w:right w:val="none" w:sz="0" w:space="0" w:color="auto"/>
          </w:divBdr>
        </w:div>
        <w:div w:id="1346831615">
          <w:marLeft w:val="640"/>
          <w:marRight w:val="0"/>
          <w:marTop w:val="0"/>
          <w:marBottom w:val="0"/>
          <w:divBdr>
            <w:top w:val="none" w:sz="0" w:space="0" w:color="auto"/>
            <w:left w:val="none" w:sz="0" w:space="0" w:color="auto"/>
            <w:bottom w:val="none" w:sz="0" w:space="0" w:color="auto"/>
            <w:right w:val="none" w:sz="0" w:space="0" w:color="auto"/>
          </w:divBdr>
        </w:div>
        <w:div w:id="1133328663">
          <w:marLeft w:val="640"/>
          <w:marRight w:val="0"/>
          <w:marTop w:val="0"/>
          <w:marBottom w:val="0"/>
          <w:divBdr>
            <w:top w:val="none" w:sz="0" w:space="0" w:color="auto"/>
            <w:left w:val="none" w:sz="0" w:space="0" w:color="auto"/>
            <w:bottom w:val="none" w:sz="0" w:space="0" w:color="auto"/>
            <w:right w:val="none" w:sz="0" w:space="0" w:color="auto"/>
          </w:divBdr>
        </w:div>
        <w:div w:id="1375273179">
          <w:marLeft w:val="640"/>
          <w:marRight w:val="0"/>
          <w:marTop w:val="0"/>
          <w:marBottom w:val="0"/>
          <w:divBdr>
            <w:top w:val="none" w:sz="0" w:space="0" w:color="auto"/>
            <w:left w:val="none" w:sz="0" w:space="0" w:color="auto"/>
            <w:bottom w:val="none" w:sz="0" w:space="0" w:color="auto"/>
            <w:right w:val="none" w:sz="0" w:space="0" w:color="auto"/>
          </w:divBdr>
        </w:div>
        <w:div w:id="1713534241">
          <w:marLeft w:val="640"/>
          <w:marRight w:val="0"/>
          <w:marTop w:val="0"/>
          <w:marBottom w:val="0"/>
          <w:divBdr>
            <w:top w:val="none" w:sz="0" w:space="0" w:color="auto"/>
            <w:left w:val="none" w:sz="0" w:space="0" w:color="auto"/>
            <w:bottom w:val="none" w:sz="0" w:space="0" w:color="auto"/>
            <w:right w:val="none" w:sz="0" w:space="0" w:color="auto"/>
          </w:divBdr>
        </w:div>
        <w:div w:id="789512780">
          <w:marLeft w:val="640"/>
          <w:marRight w:val="0"/>
          <w:marTop w:val="0"/>
          <w:marBottom w:val="0"/>
          <w:divBdr>
            <w:top w:val="none" w:sz="0" w:space="0" w:color="auto"/>
            <w:left w:val="none" w:sz="0" w:space="0" w:color="auto"/>
            <w:bottom w:val="none" w:sz="0" w:space="0" w:color="auto"/>
            <w:right w:val="none" w:sz="0" w:space="0" w:color="auto"/>
          </w:divBdr>
        </w:div>
        <w:div w:id="525289988">
          <w:marLeft w:val="640"/>
          <w:marRight w:val="0"/>
          <w:marTop w:val="0"/>
          <w:marBottom w:val="0"/>
          <w:divBdr>
            <w:top w:val="none" w:sz="0" w:space="0" w:color="auto"/>
            <w:left w:val="none" w:sz="0" w:space="0" w:color="auto"/>
            <w:bottom w:val="none" w:sz="0" w:space="0" w:color="auto"/>
            <w:right w:val="none" w:sz="0" w:space="0" w:color="auto"/>
          </w:divBdr>
        </w:div>
        <w:div w:id="371544222">
          <w:marLeft w:val="640"/>
          <w:marRight w:val="0"/>
          <w:marTop w:val="0"/>
          <w:marBottom w:val="0"/>
          <w:divBdr>
            <w:top w:val="none" w:sz="0" w:space="0" w:color="auto"/>
            <w:left w:val="none" w:sz="0" w:space="0" w:color="auto"/>
            <w:bottom w:val="none" w:sz="0" w:space="0" w:color="auto"/>
            <w:right w:val="none" w:sz="0" w:space="0" w:color="auto"/>
          </w:divBdr>
        </w:div>
        <w:div w:id="1753626585">
          <w:marLeft w:val="640"/>
          <w:marRight w:val="0"/>
          <w:marTop w:val="0"/>
          <w:marBottom w:val="0"/>
          <w:divBdr>
            <w:top w:val="none" w:sz="0" w:space="0" w:color="auto"/>
            <w:left w:val="none" w:sz="0" w:space="0" w:color="auto"/>
            <w:bottom w:val="none" w:sz="0" w:space="0" w:color="auto"/>
            <w:right w:val="none" w:sz="0" w:space="0" w:color="auto"/>
          </w:divBdr>
        </w:div>
        <w:div w:id="455831139">
          <w:marLeft w:val="640"/>
          <w:marRight w:val="0"/>
          <w:marTop w:val="0"/>
          <w:marBottom w:val="0"/>
          <w:divBdr>
            <w:top w:val="none" w:sz="0" w:space="0" w:color="auto"/>
            <w:left w:val="none" w:sz="0" w:space="0" w:color="auto"/>
            <w:bottom w:val="none" w:sz="0" w:space="0" w:color="auto"/>
            <w:right w:val="none" w:sz="0" w:space="0" w:color="auto"/>
          </w:divBdr>
        </w:div>
        <w:div w:id="1904095504">
          <w:marLeft w:val="640"/>
          <w:marRight w:val="0"/>
          <w:marTop w:val="0"/>
          <w:marBottom w:val="0"/>
          <w:divBdr>
            <w:top w:val="none" w:sz="0" w:space="0" w:color="auto"/>
            <w:left w:val="none" w:sz="0" w:space="0" w:color="auto"/>
            <w:bottom w:val="none" w:sz="0" w:space="0" w:color="auto"/>
            <w:right w:val="none" w:sz="0" w:space="0" w:color="auto"/>
          </w:divBdr>
        </w:div>
        <w:div w:id="1292395721">
          <w:marLeft w:val="640"/>
          <w:marRight w:val="0"/>
          <w:marTop w:val="0"/>
          <w:marBottom w:val="0"/>
          <w:divBdr>
            <w:top w:val="none" w:sz="0" w:space="0" w:color="auto"/>
            <w:left w:val="none" w:sz="0" w:space="0" w:color="auto"/>
            <w:bottom w:val="none" w:sz="0" w:space="0" w:color="auto"/>
            <w:right w:val="none" w:sz="0" w:space="0" w:color="auto"/>
          </w:divBdr>
        </w:div>
        <w:div w:id="337657456">
          <w:marLeft w:val="640"/>
          <w:marRight w:val="0"/>
          <w:marTop w:val="0"/>
          <w:marBottom w:val="0"/>
          <w:divBdr>
            <w:top w:val="none" w:sz="0" w:space="0" w:color="auto"/>
            <w:left w:val="none" w:sz="0" w:space="0" w:color="auto"/>
            <w:bottom w:val="none" w:sz="0" w:space="0" w:color="auto"/>
            <w:right w:val="none" w:sz="0" w:space="0" w:color="auto"/>
          </w:divBdr>
        </w:div>
        <w:div w:id="2051300953">
          <w:marLeft w:val="640"/>
          <w:marRight w:val="0"/>
          <w:marTop w:val="0"/>
          <w:marBottom w:val="0"/>
          <w:divBdr>
            <w:top w:val="none" w:sz="0" w:space="0" w:color="auto"/>
            <w:left w:val="none" w:sz="0" w:space="0" w:color="auto"/>
            <w:bottom w:val="none" w:sz="0" w:space="0" w:color="auto"/>
            <w:right w:val="none" w:sz="0" w:space="0" w:color="auto"/>
          </w:divBdr>
        </w:div>
        <w:div w:id="244650409">
          <w:marLeft w:val="640"/>
          <w:marRight w:val="0"/>
          <w:marTop w:val="0"/>
          <w:marBottom w:val="0"/>
          <w:divBdr>
            <w:top w:val="none" w:sz="0" w:space="0" w:color="auto"/>
            <w:left w:val="none" w:sz="0" w:space="0" w:color="auto"/>
            <w:bottom w:val="none" w:sz="0" w:space="0" w:color="auto"/>
            <w:right w:val="none" w:sz="0" w:space="0" w:color="auto"/>
          </w:divBdr>
        </w:div>
        <w:div w:id="2105149211">
          <w:marLeft w:val="640"/>
          <w:marRight w:val="0"/>
          <w:marTop w:val="0"/>
          <w:marBottom w:val="0"/>
          <w:divBdr>
            <w:top w:val="none" w:sz="0" w:space="0" w:color="auto"/>
            <w:left w:val="none" w:sz="0" w:space="0" w:color="auto"/>
            <w:bottom w:val="none" w:sz="0" w:space="0" w:color="auto"/>
            <w:right w:val="none" w:sz="0" w:space="0" w:color="auto"/>
          </w:divBdr>
        </w:div>
        <w:div w:id="229275164">
          <w:marLeft w:val="640"/>
          <w:marRight w:val="0"/>
          <w:marTop w:val="0"/>
          <w:marBottom w:val="0"/>
          <w:divBdr>
            <w:top w:val="none" w:sz="0" w:space="0" w:color="auto"/>
            <w:left w:val="none" w:sz="0" w:space="0" w:color="auto"/>
            <w:bottom w:val="none" w:sz="0" w:space="0" w:color="auto"/>
            <w:right w:val="none" w:sz="0" w:space="0" w:color="auto"/>
          </w:divBdr>
        </w:div>
        <w:div w:id="1286496965">
          <w:marLeft w:val="640"/>
          <w:marRight w:val="0"/>
          <w:marTop w:val="0"/>
          <w:marBottom w:val="0"/>
          <w:divBdr>
            <w:top w:val="none" w:sz="0" w:space="0" w:color="auto"/>
            <w:left w:val="none" w:sz="0" w:space="0" w:color="auto"/>
            <w:bottom w:val="none" w:sz="0" w:space="0" w:color="auto"/>
            <w:right w:val="none" w:sz="0" w:space="0" w:color="auto"/>
          </w:divBdr>
        </w:div>
        <w:div w:id="1054619339">
          <w:marLeft w:val="640"/>
          <w:marRight w:val="0"/>
          <w:marTop w:val="0"/>
          <w:marBottom w:val="0"/>
          <w:divBdr>
            <w:top w:val="none" w:sz="0" w:space="0" w:color="auto"/>
            <w:left w:val="none" w:sz="0" w:space="0" w:color="auto"/>
            <w:bottom w:val="none" w:sz="0" w:space="0" w:color="auto"/>
            <w:right w:val="none" w:sz="0" w:space="0" w:color="auto"/>
          </w:divBdr>
        </w:div>
        <w:div w:id="434135618">
          <w:marLeft w:val="640"/>
          <w:marRight w:val="0"/>
          <w:marTop w:val="0"/>
          <w:marBottom w:val="0"/>
          <w:divBdr>
            <w:top w:val="none" w:sz="0" w:space="0" w:color="auto"/>
            <w:left w:val="none" w:sz="0" w:space="0" w:color="auto"/>
            <w:bottom w:val="none" w:sz="0" w:space="0" w:color="auto"/>
            <w:right w:val="none" w:sz="0" w:space="0" w:color="auto"/>
          </w:divBdr>
        </w:div>
        <w:div w:id="834035344">
          <w:marLeft w:val="640"/>
          <w:marRight w:val="0"/>
          <w:marTop w:val="0"/>
          <w:marBottom w:val="0"/>
          <w:divBdr>
            <w:top w:val="none" w:sz="0" w:space="0" w:color="auto"/>
            <w:left w:val="none" w:sz="0" w:space="0" w:color="auto"/>
            <w:bottom w:val="none" w:sz="0" w:space="0" w:color="auto"/>
            <w:right w:val="none" w:sz="0" w:space="0" w:color="auto"/>
          </w:divBdr>
        </w:div>
        <w:div w:id="1590504609">
          <w:marLeft w:val="640"/>
          <w:marRight w:val="0"/>
          <w:marTop w:val="0"/>
          <w:marBottom w:val="0"/>
          <w:divBdr>
            <w:top w:val="none" w:sz="0" w:space="0" w:color="auto"/>
            <w:left w:val="none" w:sz="0" w:space="0" w:color="auto"/>
            <w:bottom w:val="none" w:sz="0" w:space="0" w:color="auto"/>
            <w:right w:val="none" w:sz="0" w:space="0" w:color="auto"/>
          </w:divBdr>
        </w:div>
        <w:div w:id="567496543">
          <w:marLeft w:val="640"/>
          <w:marRight w:val="0"/>
          <w:marTop w:val="0"/>
          <w:marBottom w:val="0"/>
          <w:divBdr>
            <w:top w:val="none" w:sz="0" w:space="0" w:color="auto"/>
            <w:left w:val="none" w:sz="0" w:space="0" w:color="auto"/>
            <w:bottom w:val="none" w:sz="0" w:space="0" w:color="auto"/>
            <w:right w:val="none" w:sz="0" w:space="0" w:color="auto"/>
          </w:divBdr>
        </w:div>
        <w:div w:id="296881393">
          <w:marLeft w:val="640"/>
          <w:marRight w:val="0"/>
          <w:marTop w:val="0"/>
          <w:marBottom w:val="0"/>
          <w:divBdr>
            <w:top w:val="none" w:sz="0" w:space="0" w:color="auto"/>
            <w:left w:val="none" w:sz="0" w:space="0" w:color="auto"/>
            <w:bottom w:val="none" w:sz="0" w:space="0" w:color="auto"/>
            <w:right w:val="none" w:sz="0" w:space="0" w:color="auto"/>
          </w:divBdr>
        </w:div>
        <w:div w:id="11303411">
          <w:marLeft w:val="640"/>
          <w:marRight w:val="0"/>
          <w:marTop w:val="0"/>
          <w:marBottom w:val="0"/>
          <w:divBdr>
            <w:top w:val="none" w:sz="0" w:space="0" w:color="auto"/>
            <w:left w:val="none" w:sz="0" w:space="0" w:color="auto"/>
            <w:bottom w:val="none" w:sz="0" w:space="0" w:color="auto"/>
            <w:right w:val="none" w:sz="0" w:space="0" w:color="auto"/>
          </w:divBdr>
        </w:div>
        <w:div w:id="495270652">
          <w:marLeft w:val="640"/>
          <w:marRight w:val="0"/>
          <w:marTop w:val="0"/>
          <w:marBottom w:val="0"/>
          <w:divBdr>
            <w:top w:val="none" w:sz="0" w:space="0" w:color="auto"/>
            <w:left w:val="none" w:sz="0" w:space="0" w:color="auto"/>
            <w:bottom w:val="none" w:sz="0" w:space="0" w:color="auto"/>
            <w:right w:val="none" w:sz="0" w:space="0" w:color="auto"/>
          </w:divBdr>
        </w:div>
        <w:div w:id="1543908379">
          <w:marLeft w:val="640"/>
          <w:marRight w:val="0"/>
          <w:marTop w:val="0"/>
          <w:marBottom w:val="0"/>
          <w:divBdr>
            <w:top w:val="none" w:sz="0" w:space="0" w:color="auto"/>
            <w:left w:val="none" w:sz="0" w:space="0" w:color="auto"/>
            <w:bottom w:val="none" w:sz="0" w:space="0" w:color="auto"/>
            <w:right w:val="none" w:sz="0" w:space="0" w:color="auto"/>
          </w:divBdr>
        </w:div>
        <w:div w:id="730536969">
          <w:marLeft w:val="640"/>
          <w:marRight w:val="0"/>
          <w:marTop w:val="0"/>
          <w:marBottom w:val="0"/>
          <w:divBdr>
            <w:top w:val="none" w:sz="0" w:space="0" w:color="auto"/>
            <w:left w:val="none" w:sz="0" w:space="0" w:color="auto"/>
            <w:bottom w:val="none" w:sz="0" w:space="0" w:color="auto"/>
            <w:right w:val="none" w:sz="0" w:space="0" w:color="auto"/>
          </w:divBdr>
        </w:div>
        <w:div w:id="216278703">
          <w:marLeft w:val="640"/>
          <w:marRight w:val="0"/>
          <w:marTop w:val="0"/>
          <w:marBottom w:val="0"/>
          <w:divBdr>
            <w:top w:val="none" w:sz="0" w:space="0" w:color="auto"/>
            <w:left w:val="none" w:sz="0" w:space="0" w:color="auto"/>
            <w:bottom w:val="none" w:sz="0" w:space="0" w:color="auto"/>
            <w:right w:val="none" w:sz="0" w:space="0" w:color="auto"/>
          </w:divBdr>
        </w:div>
        <w:div w:id="337926362">
          <w:marLeft w:val="640"/>
          <w:marRight w:val="0"/>
          <w:marTop w:val="0"/>
          <w:marBottom w:val="0"/>
          <w:divBdr>
            <w:top w:val="none" w:sz="0" w:space="0" w:color="auto"/>
            <w:left w:val="none" w:sz="0" w:space="0" w:color="auto"/>
            <w:bottom w:val="none" w:sz="0" w:space="0" w:color="auto"/>
            <w:right w:val="none" w:sz="0" w:space="0" w:color="auto"/>
          </w:divBdr>
        </w:div>
        <w:div w:id="1395739235">
          <w:marLeft w:val="640"/>
          <w:marRight w:val="0"/>
          <w:marTop w:val="0"/>
          <w:marBottom w:val="0"/>
          <w:divBdr>
            <w:top w:val="none" w:sz="0" w:space="0" w:color="auto"/>
            <w:left w:val="none" w:sz="0" w:space="0" w:color="auto"/>
            <w:bottom w:val="none" w:sz="0" w:space="0" w:color="auto"/>
            <w:right w:val="none" w:sz="0" w:space="0" w:color="auto"/>
          </w:divBdr>
        </w:div>
        <w:div w:id="1564756693">
          <w:marLeft w:val="640"/>
          <w:marRight w:val="0"/>
          <w:marTop w:val="0"/>
          <w:marBottom w:val="0"/>
          <w:divBdr>
            <w:top w:val="none" w:sz="0" w:space="0" w:color="auto"/>
            <w:left w:val="none" w:sz="0" w:space="0" w:color="auto"/>
            <w:bottom w:val="none" w:sz="0" w:space="0" w:color="auto"/>
            <w:right w:val="none" w:sz="0" w:space="0" w:color="auto"/>
          </w:divBdr>
        </w:div>
        <w:div w:id="2101485935">
          <w:marLeft w:val="640"/>
          <w:marRight w:val="0"/>
          <w:marTop w:val="0"/>
          <w:marBottom w:val="0"/>
          <w:divBdr>
            <w:top w:val="none" w:sz="0" w:space="0" w:color="auto"/>
            <w:left w:val="none" w:sz="0" w:space="0" w:color="auto"/>
            <w:bottom w:val="none" w:sz="0" w:space="0" w:color="auto"/>
            <w:right w:val="none" w:sz="0" w:space="0" w:color="auto"/>
          </w:divBdr>
        </w:div>
        <w:div w:id="1074594492">
          <w:marLeft w:val="640"/>
          <w:marRight w:val="0"/>
          <w:marTop w:val="0"/>
          <w:marBottom w:val="0"/>
          <w:divBdr>
            <w:top w:val="none" w:sz="0" w:space="0" w:color="auto"/>
            <w:left w:val="none" w:sz="0" w:space="0" w:color="auto"/>
            <w:bottom w:val="none" w:sz="0" w:space="0" w:color="auto"/>
            <w:right w:val="none" w:sz="0" w:space="0" w:color="auto"/>
          </w:divBdr>
        </w:div>
        <w:div w:id="1596596769">
          <w:marLeft w:val="640"/>
          <w:marRight w:val="0"/>
          <w:marTop w:val="0"/>
          <w:marBottom w:val="0"/>
          <w:divBdr>
            <w:top w:val="none" w:sz="0" w:space="0" w:color="auto"/>
            <w:left w:val="none" w:sz="0" w:space="0" w:color="auto"/>
            <w:bottom w:val="none" w:sz="0" w:space="0" w:color="auto"/>
            <w:right w:val="none" w:sz="0" w:space="0" w:color="auto"/>
          </w:divBdr>
        </w:div>
        <w:div w:id="1562324378">
          <w:marLeft w:val="640"/>
          <w:marRight w:val="0"/>
          <w:marTop w:val="0"/>
          <w:marBottom w:val="0"/>
          <w:divBdr>
            <w:top w:val="none" w:sz="0" w:space="0" w:color="auto"/>
            <w:left w:val="none" w:sz="0" w:space="0" w:color="auto"/>
            <w:bottom w:val="none" w:sz="0" w:space="0" w:color="auto"/>
            <w:right w:val="none" w:sz="0" w:space="0" w:color="auto"/>
          </w:divBdr>
        </w:div>
        <w:div w:id="235363842">
          <w:marLeft w:val="640"/>
          <w:marRight w:val="0"/>
          <w:marTop w:val="0"/>
          <w:marBottom w:val="0"/>
          <w:divBdr>
            <w:top w:val="none" w:sz="0" w:space="0" w:color="auto"/>
            <w:left w:val="none" w:sz="0" w:space="0" w:color="auto"/>
            <w:bottom w:val="none" w:sz="0" w:space="0" w:color="auto"/>
            <w:right w:val="none" w:sz="0" w:space="0" w:color="auto"/>
          </w:divBdr>
        </w:div>
        <w:div w:id="129978856">
          <w:marLeft w:val="640"/>
          <w:marRight w:val="0"/>
          <w:marTop w:val="0"/>
          <w:marBottom w:val="0"/>
          <w:divBdr>
            <w:top w:val="none" w:sz="0" w:space="0" w:color="auto"/>
            <w:left w:val="none" w:sz="0" w:space="0" w:color="auto"/>
            <w:bottom w:val="none" w:sz="0" w:space="0" w:color="auto"/>
            <w:right w:val="none" w:sz="0" w:space="0" w:color="auto"/>
          </w:divBdr>
        </w:div>
        <w:div w:id="1514609500">
          <w:marLeft w:val="640"/>
          <w:marRight w:val="0"/>
          <w:marTop w:val="0"/>
          <w:marBottom w:val="0"/>
          <w:divBdr>
            <w:top w:val="none" w:sz="0" w:space="0" w:color="auto"/>
            <w:left w:val="none" w:sz="0" w:space="0" w:color="auto"/>
            <w:bottom w:val="none" w:sz="0" w:space="0" w:color="auto"/>
            <w:right w:val="none" w:sz="0" w:space="0" w:color="auto"/>
          </w:divBdr>
        </w:div>
        <w:div w:id="877549898">
          <w:marLeft w:val="640"/>
          <w:marRight w:val="0"/>
          <w:marTop w:val="0"/>
          <w:marBottom w:val="0"/>
          <w:divBdr>
            <w:top w:val="none" w:sz="0" w:space="0" w:color="auto"/>
            <w:left w:val="none" w:sz="0" w:space="0" w:color="auto"/>
            <w:bottom w:val="none" w:sz="0" w:space="0" w:color="auto"/>
            <w:right w:val="none" w:sz="0" w:space="0" w:color="auto"/>
          </w:divBdr>
        </w:div>
        <w:div w:id="94180965">
          <w:marLeft w:val="640"/>
          <w:marRight w:val="0"/>
          <w:marTop w:val="0"/>
          <w:marBottom w:val="0"/>
          <w:divBdr>
            <w:top w:val="none" w:sz="0" w:space="0" w:color="auto"/>
            <w:left w:val="none" w:sz="0" w:space="0" w:color="auto"/>
            <w:bottom w:val="none" w:sz="0" w:space="0" w:color="auto"/>
            <w:right w:val="none" w:sz="0" w:space="0" w:color="auto"/>
          </w:divBdr>
        </w:div>
        <w:div w:id="1025252792">
          <w:marLeft w:val="640"/>
          <w:marRight w:val="0"/>
          <w:marTop w:val="0"/>
          <w:marBottom w:val="0"/>
          <w:divBdr>
            <w:top w:val="none" w:sz="0" w:space="0" w:color="auto"/>
            <w:left w:val="none" w:sz="0" w:space="0" w:color="auto"/>
            <w:bottom w:val="none" w:sz="0" w:space="0" w:color="auto"/>
            <w:right w:val="none" w:sz="0" w:space="0" w:color="auto"/>
          </w:divBdr>
        </w:div>
        <w:div w:id="993341503">
          <w:marLeft w:val="640"/>
          <w:marRight w:val="0"/>
          <w:marTop w:val="0"/>
          <w:marBottom w:val="0"/>
          <w:divBdr>
            <w:top w:val="none" w:sz="0" w:space="0" w:color="auto"/>
            <w:left w:val="none" w:sz="0" w:space="0" w:color="auto"/>
            <w:bottom w:val="none" w:sz="0" w:space="0" w:color="auto"/>
            <w:right w:val="none" w:sz="0" w:space="0" w:color="auto"/>
          </w:divBdr>
        </w:div>
        <w:div w:id="1987320886">
          <w:marLeft w:val="640"/>
          <w:marRight w:val="0"/>
          <w:marTop w:val="0"/>
          <w:marBottom w:val="0"/>
          <w:divBdr>
            <w:top w:val="none" w:sz="0" w:space="0" w:color="auto"/>
            <w:left w:val="none" w:sz="0" w:space="0" w:color="auto"/>
            <w:bottom w:val="none" w:sz="0" w:space="0" w:color="auto"/>
            <w:right w:val="none" w:sz="0" w:space="0" w:color="auto"/>
          </w:divBdr>
        </w:div>
        <w:div w:id="1498115349">
          <w:marLeft w:val="640"/>
          <w:marRight w:val="0"/>
          <w:marTop w:val="0"/>
          <w:marBottom w:val="0"/>
          <w:divBdr>
            <w:top w:val="none" w:sz="0" w:space="0" w:color="auto"/>
            <w:left w:val="none" w:sz="0" w:space="0" w:color="auto"/>
            <w:bottom w:val="none" w:sz="0" w:space="0" w:color="auto"/>
            <w:right w:val="none" w:sz="0" w:space="0" w:color="auto"/>
          </w:divBdr>
        </w:div>
        <w:div w:id="1641349262">
          <w:marLeft w:val="640"/>
          <w:marRight w:val="0"/>
          <w:marTop w:val="0"/>
          <w:marBottom w:val="0"/>
          <w:divBdr>
            <w:top w:val="none" w:sz="0" w:space="0" w:color="auto"/>
            <w:left w:val="none" w:sz="0" w:space="0" w:color="auto"/>
            <w:bottom w:val="none" w:sz="0" w:space="0" w:color="auto"/>
            <w:right w:val="none" w:sz="0" w:space="0" w:color="auto"/>
          </w:divBdr>
        </w:div>
        <w:div w:id="1629624551">
          <w:marLeft w:val="640"/>
          <w:marRight w:val="0"/>
          <w:marTop w:val="0"/>
          <w:marBottom w:val="0"/>
          <w:divBdr>
            <w:top w:val="none" w:sz="0" w:space="0" w:color="auto"/>
            <w:left w:val="none" w:sz="0" w:space="0" w:color="auto"/>
            <w:bottom w:val="none" w:sz="0" w:space="0" w:color="auto"/>
            <w:right w:val="none" w:sz="0" w:space="0" w:color="auto"/>
          </w:divBdr>
        </w:div>
        <w:div w:id="1685402872">
          <w:marLeft w:val="640"/>
          <w:marRight w:val="0"/>
          <w:marTop w:val="0"/>
          <w:marBottom w:val="0"/>
          <w:divBdr>
            <w:top w:val="none" w:sz="0" w:space="0" w:color="auto"/>
            <w:left w:val="none" w:sz="0" w:space="0" w:color="auto"/>
            <w:bottom w:val="none" w:sz="0" w:space="0" w:color="auto"/>
            <w:right w:val="none" w:sz="0" w:space="0" w:color="auto"/>
          </w:divBdr>
        </w:div>
        <w:div w:id="827209220">
          <w:marLeft w:val="640"/>
          <w:marRight w:val="0"/>
          <w:marTop w:val="0"/>
          <w:marBottom w:val="0"/>
          <w:divBdr>
            <w:top w:val="none" w:sz="0" w:space="0" w:color="auto"/>
            <w:left w:val="none" w:sz="0" w:space="0" w:color="auto"/>
            <w:bottom w:val="none" w:sz="0" w:space="0" w:color="auto"/>
            <w:right w:val="none" w:sz="0" w:space="0" w:color="auto"/>
          </w:divBdr>
        </w:div>
        <w:div w:id="1014502578">
          <w:marLeft w:val="640"/>
          <w:marRight w:val="0"/>
          <w:marTop w:val="0"/>
          <w:marBottom w:val="0"/>
          <w:divBdr>
            <w:top w:val="none" w:sz="0" w:space="0" w:color="auto"/>
            <w:left w:val="none" w:sz="0" w:space="0" w:color="auto"/>
            <w:bottom w:val="none" w:sz="0" w:space="0" w:color="auto"/>
            <w:right w:val="none" w:sz="0" w:space="0" w:color="auto"/>
          </w:divBdr>
        </w:div>
        <w:div w:id="1829587663">
          <w:marLeft w:val="640"/>
          <w:marRight w:val="0"/>
          <w:marTop w:val="0"/>
          <w:marBottom w:val="0"/>
          <w:divBdr>
            <w:top w:val="none" w:sz="0" w:space="0" w:color="auto"/>
            <w:left w:val="none" w:sz="0" w:space="0" w:color="auto"/>
            <w:bottom w:val="none" w:sz="0" w:space="0" w:color="auto"/>
            <w:right w:val="none" w:sz="0" w:space="0" w:color="auto"/>
          </w:divBdr>
        </w:div>
        <w:div w:id="233900731">
          <w:marLeft w:val="640"/>
          <w:marRight w:val="0"/>
          <w:marTop w:val="0"/>
          <w:marBottom w:val="0"/>
          <w:divBdr>
            <w:top w:val="none" w:sz="0" w:space="0" w:color="auto"/>
            <w:left w:val="none" w:sz="0" w:space="0" w:color="auto"/>
            <w:bottom w:val="none" w:sz="0" w:space="0" w:color="auto"/>
            <w:right w:val="none" w:sz="0" w:space="0" w:color="auto"/>
          </w:divBdr>
        </w:div>
        <w:div w:id="852452022">
          <w:marLeft w:val="640"/>
          <w:marRight w:val="0"/>
          <w:marTop w:val="0"/>
          <w:marBottom w:val="0"/>
          <w:divBdr>
            <w:top w:val="none" w:sz="0" w:space="0" w:color="auto"/>
            <w:left w:val="none" w:sz="0" w:space="0" w:color="auto"/>
            <w:bottom w:val="none" w:sz="0" w:space="0" w:color="auto"/>
            <w:right w:val="none" w:sz="0" w:space="0" w:color="auto"/>
          </w:divBdr>
        </w:div>
        <w:div w:id="310793899">
          <w:marLeft w:val="640"/>
          <w:marRight w:val="0"/>
          <w:marTop w:val="0"/>
          <w:marBottom w:val="0"/>
          <w:divBdr>
            <w:top w:val="none" w:sz="0" w:space="0" w:color="auto"/>
            <w:left w:val="none" w:sz="0" w:space="0" w:color="auto"/>
            <w:bottom w:val="none" w:sz="0" w:space="0" w:color="auto"/>
            <w:right w:val="none" w:sz="0" w:space="0" w:color="auto"/>
          </w:divBdr>
        </w:div>
        <w:div w:id="2087531276">
          <w:marLeft w:val="640"/>
          <w:marRight w:val="0"/>
          <w:marTop w:val="0"/>
          <w:marBottom w:val="0"/>
          <w:divBdr>
            <w:top w:val="none" w:sz="0" w:space="0" w:color="auto"/>
            <w:left w:val="none" w:sz="0" w:space="0" w:color="auto"/>
            <w:bottom w:val="none" w:sz="0" w:space="0" w:color="auto"/>
            <w:right w:val="none" w:sz="0" w:space="0" w:color="auto"/>
          </w:divBdr>
        </w:div>
        <w:div w:id="1634402809">
          <w:marLeft w:val="640"/>
          <w:marRight w:val="0"/>
          <w:marTop w:val="0"/>
          <w:marBottom w:val="0"/>
          <w:divBdr>
            <w:top w:val="none" w:sz="0" w:space="0" w:color="auto"/>
            <w:left w:val="none" w:sz="0" w:space="0" w:color="auto"/>
            <w:bottom w:val="none" w:sz="0" w:space="0" w:color="auto"/>
            <w:right w:val="none" w:sz="0" w:space="0" w:color="auto"/>
          </w:divBdr>
        </w:div>
        <w:div w:id="1078941334">
          <w:marLeft w:val="640"/>
          <w:marRight w:val="0"/>
          <w:marTop w:val="0"/>
          <w:marBottom w:val="0"/>
          <w:divBdr>
            <w:top w:val="none" w:sz="0" w:space="0" w:color="auto"/>
            <w:left w:val="none" w:sz="0" w:space="0" w:color="auto"/>
            <w:bottom w:val="none" w:sz="0" w:space="0" w:color="auto"/>
            <w:right w:val="none" w:sz="0" w:space="0" w:color="auto"/>
          </w:divBdr>
        </w:div>
        <w:div w:id="1768228741">
          <w:marLeft w:val="640"/>
          <w:marRight w:val="0"/>
          <w:marTop w:val="0"/>
          <w:marBottom w:val="0"/>
          <w:divBdr>
            <w:top w:val="none" w:sz="0" w:space="0" w:color="auto"/>
            <w:left w:val="none" w:sz="0" w:space="0" w:color="auto"/>
            <w:bottom w:val="none" w:sz="0" w:space="0" w:color="auto"/>
            <w:right w:val="none" w:sz="0" w:space="0" w:color="auto"/>
          </w:divBdr>
        </w:div>
        <w:div w:id="255097220">
          <w:marLeft w:val="640"/>
          <w:marRight w:val="0"/>
          <w:marTop w:val="0"/>
          <w:marBottom w:val="0"/>
          <w:divBdr>
            <w:top w:val="none" w:sz="0" w:space="0" w:color="auto"/>
            <w:left w:val="none" w:sz="0" w:space="0" w:color="auto"/>
            <w:bottom w:val="none" w:sz="0" w:space="0" w:color="auto"/>
            <w:right w:val="none" w:sz="0" w:space="0" w:color="auto"/>
          </w:divBdr>
        </w:div>
        <w:div w:id="1983610283">
          <w:marLeft w:val="640"/>
          <w:marRight w:val="0"/>
          <w:marTop w:val="0"/>
          <w:marBottom w:val="0"/>
          <w:divBdr>
            <w:top w:val="none" w:sz="0" w:space="0" w:color="auto"/>
            <w:left w:val="none" w:sz="0" w:space="0" w:color="auto"/>
            <w:bottom w:val="none" w:sz="0" w:space="0" w:color="auto"/>
            <w:right w:val="none" w:sz="0" w:space="0" w:color="auto"/>
          </w:divBdr>
        </w:div>
        <w:div w:id="898517436">
          <w:marLeft w:val="640"/>
          <w:marRight w:val="0"/>
          <w:marTop w:val="0"/>
          <w:marBottom w:val="0"/>
          <w:divBdr>
            <w:top w:val="none" w:sz="0" w:space="0" w:color="auto"/>
            <w:left w:val="none" w:sz="0" w:space="0" w:color="auto"/>
            <w:bottom w:val="none" w:sz="0" w:space="0" w:color="auto"/>
            <w:right w:val="none" w:sz="0" w:space="0" w:color="auto"/>
          </w:divBdr>
        </w:div>
        <w:div w:id="1583292631">
          <w:marLeft w:val="640"/>
          <w:marRight w:val="0"/>
          <w:marTop w:val="0"/>
          <w:marBottom w:val="0"/>
          <w:divBdr>
            <w:top w:val="none" w:sz="0" w:space="0" w:color="auto"/>
            <w:left w:val="none" w:sz="0" w:space="0" w:color="auto"/>
            <w:bottom w:val="none" w:sz="0" w:space="0" w:color="auto"/>
            <w:right w:val="none" w:sz="0" w:space="0" w:color="auto"/>
          </w:divBdr>
        </w:div>
        <w:div w:id="1712071919">
          <w:marLeft w:val="640"/>
          <w:marRight w:val="0"/>
          <w:marTop w:val="0"/>
          <w:marBottom w:val="0"/>
          <w:divBdr>
            <w:top w:val="none" w:sz="0" w:space="0" w:color="auto"/>
            <w:left w:val="none" w:sz="0" w:space="0" w:color="auto"/>
            <w:bottom w:val="none" w:sz="0" w:space="0" w:color="auto"/>
            <w:right w:val="none" w:sz="0" w:space="0" w:color="auto"/>
          </w:divBdr>
        </w:div>
        <w:div w:id="23675146">
          <w:marLeft w:val="640"/>
          <w:marRight w:val="0"/>
          <w:marTop w:val="0"/>
          <w:marBottom w:val="0"/>
          <w:divBdr>
            <w:top w:val="none" w:sz="0" w:space="0" w:color="auto"/>
            <w:left w:val="none" w:sz="0" w:space="0" w:color="auto"/>
            <w:bottom w:val="none" w:sz="0" w:space="0" w:color="auto"/>
            <w:right w:val="none" w:sz="0" w:space="0" w:color="auto"/>
          </w:divBdr>
        </w:div>
        <w:div w:id="672806940">
          <w:marLeft w:val="640"/>
          <w:marRight w:val="0"/>
          <w:marTop w:val="0"/>
          <w:marBottom w:val="0"/>
          <w:divBdr>
            <w:top w:val="none" w:sz="0" w:space="0" w:color="auto"/>
            <w:left w:val="none" w:sz="0" w:space="0" w:color="auto"/>
            <w:bottom w:val="none" w:sz="0" w:space="0" w:color="auto"/>
            <w:right w:val="none" w:sz="0" w:space="0" w:color="auto"/>
          </w:divBdr>
        </w:div>
        <w:div w:id="711883133">
          <w:marLeft w:val="640"/>
          <w:marRight w:val="0"/>
          <w:marTop w:val="0"/>
          <w:marBottom w:val="0"/>
          <w:divBdr>
            <w:top w:val="none" w:sz="0" w:space="0" w:color="auto"/>
            <w:left w:val="none" w:sz="0" w:space="0" w:color="auto"/>
            <w:bottom w:val="none" w:sz="0" w:space="0" w:color="auto"/>
            <w:right w:val="none" w:sz="0" w:space="0" w:color="auto"/>
          </w:divBdr>
        </w:div>
        <w:div w:id="1362509443">
          <w:marLeft w:val="640"/>
          <w:marRight w:val="0"/>
          <w:marTop w:val="0"/>
          <w:marBottom w:val="0"/>
          <w:divBdr>
            <w:top w:val="none" w:sz="0" w:space="0" w:color="auto"/>
            <w:left w:val="none" w:sz="0" w:space="0" w:color="auto"/>
            <w:bottom w:val="none" w:sz="0" w:space="0" w:color="auto"/>
            <w:right w:val="none" w:sz="0" w:space="0" w:color="auto"/>
          </w:divBdr>
        </w:div>
        <w:div w:id="1156843510">
          <w:marLeft w:val="640"/>
          <w:marRight w:val="0"/>
          <w:marTop w:val="0"/>
          <w:marBottom w:val="0"/>
          <w:divBdr>
            <w:top w:val="none" w:sz="0" w:space="0" w:color="auto"/>
            <w:left w:val="none" w:sz="0" w:space="0" w:color="auto"/>
            <w:bottom w:val="none" w:sz="0" w:space="0" w:color="auto"/>
            <w:right w:val="none" w:sz="0" w:space="0" w:color="auto"/>
          </w:divBdr>
        </w:div>
        <w:div w:id="1971090037">
          <w:marLeft w:val="640"/>
          <w:marRight w:val="0"/>
          <w:marTop w:val="0"/>
          <w:marBottom w:val="0"/>
          <w:divBdr>
            <w:top w:val="none" w:sz="0" w:space="0" w:color="auto"/>
            <w:left w:val="none" w:sz="0" w:space="0" w:color="auto"/>
            <w:bottom w:val="none" w:sz="0" w:space="0" w:color="auto"/>
            <w:right w:val="none" w:sz="0" w:space="0" w:color="auto"/>
          </w:divBdr>
        </w:div>
        <w:div w:id="660232632">
          <w:marLeft w:val="640"/>
          <w:marRight w:val="0"/>
          <w:marTop w:val="0"/>
          <w:marBottom w:val="0"/>
          <w:divBdr>
            <w:top w:val="none" w:sz="0" w:space="0" w:color="auto"/>
            <w:left w:val="none" w:sz="0" w:space="0" w:color="auto"/>
            <w:bottom w:val="none" w:sz="0" w:space="0" w:color="auto"/>
            <w:right w:val="none" w:sz="0" w:space="0" w:color="auto"/>
          </w:divBdr>
        </w:div>
        <w:div w:id="117142446">
          <w:marLeft w:val="640"/>
          <w:marRight w:val="0"/>
          <w:marTop w:val="0"/>
          <w:marBottom w:val="0"/>
          <w:divBdr>
            <w:top w:val="none" w:sz="0" w:space="0" w:color="auto"/>
            <w:left w:val="none" w:sz="0" w:space="0" w:color="auto"/>
            <w:bottom w:val="none" w:sz="0" w:space="0" w:color="auto"/>
            <w:right w:val="none" w:sz="0" w:space="0" w:color="auto"/>
          </w:divBdr>
        </w:div>
        <w:div w:id="297226149">
          <w:marLeft w:val="640"/>
          <w:marRight w:val="0"/>
          <w:marTop w:val="0"/>
          <w:marBottom w:val="0"/>
          <w:divBdr>
            <w:top w:val="none" w:sz="0" w:space="0" w:color="auto"/>
            <w:left w:val="none" w:sz="0" w:space="0" w:color="auto"/>
            <w:bottom w:val="none" w:sz="0" w:space="0" w:color="auto"/>
            <w:right w:val="none" w:sz="0" w:space="0" w:color="auto"/>
          </w:divBdr>
        </w:div>
        <w:div w:id="210114125">
          <w:marLeft w:val="640"/>
          <w:marRight w:val="0"/>
          <w:marTop w:val="0"/>
          <w:marBottom w:val="0"/>
          <w:divBdr>
            <w:top w:val="none" w:sz="0" w:space="0" w:color="auto"/>
            <w:left w:val="none" w:sz="0" w:space="0" w:color="auto"/>
            <w:bottom w:val="none" w:sz="0" w:space="0" w:color="auto"/>
            <w:right w:val="none" w:sz="0" w:space="0" w:color="auto"/>
          </w:divBdr>
        </w:div>
      </w:divsChild>
    </w:div>
    <w:div w:id="351496695">
      <w:bodyDiv w:val="1"/>
      <w:marLeft w:val="0"/>
      <w:marRight w:val="0"/>
      <w:marTop w:val="0"/>
      <w:marBottom w:val="0"/>
      <w:divBdr>
        <w:top w:val="none" w:sz="0" w:space="0" w:color="auto"/>
        <w:left w:val="none" w:sz="0" w:space="0" w:color="auto"/>
        <w:bottom w:val="none" w:sz="0" w:space="0" w:color="auto"/>
        <w:right w:val="none" w:sz="0" w:space="0" w:color="auto"/>
      </w:divBdr>
      <w:divsChild>
        <w:div w:id="1253977329">
          <w:marLeft w:val="640"/>
          <w:marRight w:val="0"/>
          <w:marTop w:val="0"/>
          <w:marBottom w:val="0"/>
          <w:divBdr>
            <w:top w:val="none" w:sz="0" w:space="0" w:color="auto"/>
            <w:left w:val="none" w:sz="0" w:space="0" w:color="auto"/>
            <w:bottom w:val="none" w:sz="0" w:space="0" w:color="auto"/>
            <w:right w:val="none" w:sz="0" w:space="0" w:color="auto"/>
          </w:divBdr>
        </w:div>
        <w:div w:id="714083720">
          <w:marLeft w:val="640"/>
          <w:marRight w:val="0"/>
          <w:marTop w:val="0"/>
          <w:marBottom w:val="0"/>
          <w:divBdr>
            <w:top w:val="none" w:sz="0" w:space="0" w:color="auto"/>
            <w:left w:val="none" w:sz="0" w:space="0" w:color="auto"/>
            <w:bottom w:val="none" w:sz="0" w:space="0" w:color="auto"/>
            <w:right w:val="none" w:sz="0" w:space="0" w:color="auto"/>
          </w:divBdr>
        </w:div>
        <w:div w:id="754322217">
          <w:marLeft w:val="640"/>
          <w:marRight w:val="0"/>
          <w:marTop w:val="0"/>
          <w:marBottom w:val="0"/>
          <w:divBdr>
            <w:top w:val="none" w:sz="0" w:space="0" w:color="auto"/>
            <w:left w:val="none" w:sz="0" w:space="0" w:color="auto"/>
            <w:bottom w:val="none" w:sz="0" w:space="0" w:color="auto"/>
            <w:right w:val="none" w:sz="0" w:space="0" w:color="auto"/>
          </w:divBdr>
        </w:div>
        <w:div w:id="1058867911">
          <w:marLeft w:val="640"/>
          <w:marRight w:val="0"/>
          <w:marTop w:val="0"/>
          <w:marBottom w:val="0"/>
          <w:divBdr>
            <w:top w:val="none" w:sz="0" w:space="0" w:color="auto"/>
            <w:left w:val="none" w:sz="0" w:space="0" w:color="auto"/>
            <w:bottom w:val="none" w:sz="0" w:space="0" w:color="auto"/>
            <w:right w:val="none" w:sz="0" w:space="0" w:color="auto"/>
          </w:divBdr>
        </w:div>
        <w:div w:id="1871989882">
          <w:marLeft w:val="640"/>
          <w:marRight w:val="0"/>
          <w:marTop w:val="0"/>
          <w:marBottom w:val="0"/>
          <w:divBdr>
            <w:top w:val="none" w:sz="0" w:space="0" w:color="auto"/>
            <w:left w:val="none" w:sz="0" w:space="0" w:color="auto"/>
            <w:bottom w:val="none" w:sz="0" w:space="0" w:color="auto"/>
            <w:right w:val="none" w:sz="0" w:space="0" w:color="auto"/>
          </w:divBdr>
        </w:div>
        <w:div w:id="48965740">
          <w:marLeft w:val="640"/>
          <w:marRight w:val="0"/>
          <w:marTop w:val="0"/>
          <w:marBottom w:val="0"/>
          <w:divBdr>
            <w:top w:val="none" w:sz="0" w:space="0" w:color="auto"/>
            <w:left w:val="none" w:sz="0" w:space="0" w:color="auto"/>
            <w:bottom w:val="none" w:sz="0" w:space="0" w:color="auto"/>
            <w:right w:val="none" w:sz="0" w:space="0" w:color="auto"/>
          </w:divBdr>
        </w:div>
        <w:div w:id="1154838646">
          <w:marLeft w:val="640"/>
          <w:marRight w:val="0"/>
          <w:marTop w:val="0"/>
          <w:marBottom w:val="0"/>
          <w:divBdr>
            <w:top w:val="none" w:sz="0" w:space="0" w:color="auto"/>
            <w:left w:val="none" w:sz="0" w:space="0" w:color="auto"/>
            <w:bottom w:val="none" w:sz="0" w:space="0" w:color="auto"/>
            <w:right w:val="none" w:sz="0" w:space="0" w:color="auto"/>
          </w:divBdr>
        </w:div>
        <w:div w:id="444736087">
          <w:marLeft w:val="640"/>
          <w:marRight w:val="0"/>
          <w:marTop w:val="0"/>
          <w:marBottom w:val="0"/>
          <w:divBdr>
            <w:top w:val="none" w:sz="0" w:space="0" w:color="auto"/>
            <w:left w:val="none" w:sz="0" w:space="0" w:color="auto"/>
            <w:bottom w:val="none" w:sz="0" w:space="0" w:color="auto"/>
            <w:right w:val="none" w:sz="0" w:space="0" w:color="auto"/>
          </w:divBdr>
        </w:div>
        <w:div w:id="1858695850">
          <w:marLeft w:val="640"/>
          <w:marRight w:val="0"/>
          <w:marTop w:val="0"/>
          <w:marBottom w:val="0"/>
          <w:divBdr>
            <w:top w:val="none" w:sz="0" w:space="0" w:color="auto"/>
            <w:left w:val="none" w:sz="0" w:space="0" w:color="auto"/>
            <w:bottom w:val="none" w:sz="0" w:space="0" w:color="auto"/>
            <w:right w:val="none" w:sz="0" w:space="0" w:color="auto"/>
          </w:divBdr>
        </w:div>
        <w:div w:id="115607129">
          <w:marLeft w:val="640"/>
          <w:marRight w:val="0"/>
          <w:marTop w:val="0"/>
          <w:marBottom w:val="0"/>
          <w:divBdr>
            <w:top w:val="none" w:sz="0" w:space="0" w:color="auto"/>
            <w:left w:val="none" w:sz="0" w:space="0" w:color="auto"/>
            <w:bottom w:val="none" w:sz="0" w:space="0" w:color="auto"/>
            <w:right w:val="none" w:sz="0" w:space="0" w:color="auto"/>
          </w:divBdr>
        </w:div>
        <w:div w:id="10378058">
          <w:marLeft w:val="640"/>
          <w:marRight w:val="0"/>
          <w:marTop w:val="0"/>
          <w:marBottom w:val="0"/>
          <w:divBdr>
            <w:top w:val="none" w:sz="0" w:space="0" w:color="auto"/>
            <w:left w:val="none" w:sz="0" w:space="0" w:color="auto"/>
            <w:bottom w:val="none" w:sz="0" w:space="0" w:color="auto"/>
            <w:right w:val="none" w:sz="0" w:space="0" w:color="auto"/>
          </w:divBdr>
        </w:div>
        <w:div w:id="1301306103">
          <w:marLeft w:val="640"/>
          <w:marRight w:val="0"/>
          <w:marTop w:val="0"/>
          <w:marBottom w:val="0"/>
          <w:divBdr>
            <w:top w:val="none" w:sz="0" w:space="0" w:color="auto"/>
            <w:left w:val="none" w:sz="0" w:space="0" w:color="auto"/>
            <w:bottom w:val="none" w:sz="0" w:space="0" w:color="auto"/>
            <w:right w:val="none" w:sz="0" w:space="0" w:color="auto"/>
          </w:divBdr>
        </w:div>
        <w:div w:id="1749842904">
          <w:marLeft w:val="640"/>
          <w:marRight w:val="0"/>
          <w:marTop w:val="0"/>
          <w:marBottom w:val="0"/>
          <w:divBdr>
            <w:top w:val="none" w:sz="0" w:space="0" w:color="auto"/>
            <w:left w:val="none" w:sz="0" w:space="0" w:color="auto"/>
            <w:bottom w:val="none" w:sz="0" w:space="0" w:color="auto"/>
            <w:right w:val="none" w:sz="0" w:space="0" w:color="auto"/>
          </w:divBdr>
        </w:div>
        <w:div w:id="826673328">
          <w:marLeft w:val="640"/>
          <w:marRight w:val="0"/>
          <w:marTop w:val="0"/>
          <w:marBottom w:val="0"/>
          <w:divBdr>
            <w:top w:val="none" w:sz="0" w:space="0" w:color="auto"/>
            <w:left w:val="none" w:sz="0" w:space="0" w:color="auto"/>
            <w:bottom w:val="none" w:sz="0" w:space="0" w:color="auto"/>
            <w:right w:val="none" w:sz="0" w:space="0" w:color="auto"/>
          </w:divBdr>
        </w:div>
        <w:div w:id="1225486735">
          <w:marLeft w:val="640"/>
          <w:marRight w:val="0"/>
          <w:marTop w:val="0"/>
          <w:marBottom w:val="0"/>
          <w:divBdr>
            <w:top w:val="none" w:sz="0" w:space="0" w:color="auto"/>
            <w:left w:val="none" w:sz="0" w:space="0" w:color="auto"/>
            <w:bottom w:val="none" w:sz="0" w:space="0" w:color="auto"/>
            <w:right w:val="none" w:sz="0" w:space="0" w:color="auto"/>
          </w:divBdr>
        </w:div>
        <w:div w:id="427703241">
          <w:marLeft w:val="640"/>
          <w:marRight w:val="0"/>
          <w:marTop w:val="0"/>
          <w:marBottom w:val="0"/>
          <w:divBdr>
            <w:top w:val="none" w:sz="0" w:space="0" w:color="auto"/>
            <w:left w:val="none" w:sz="0" w:space="0" w:color="auto"/>
            <w:bottom w:val="none" w:sz="0" w:space="0" w:color="auto"/>
            <w:right w:val="none" w:sz="0" w:space="0" w:color="auto"/>
          </w:divBdr>
        </w:div>
        <w:div w:id="566915707">
          <w:marLeft w:val="640"/>
          <w:marRight w:val="0"/>
          <w:marTop w:val="0"/>
          <w:marBottom w:val="0"/>
          <w:divBdr>
            <w:top w:val="none" w:sz="0" w:space="0" w:color="auto"/>
            <w:left w:val="none" w:sz="0" w:space="0" w:color="auto"/>
            <w:bottom w:val="none" w:sz="0" w:space="0" w:color="auto"/>
            <w:right w:val="none" w:sz="0" w:space="0" w:color="auto"/>
          </w:divBdr>
        </w:div>
        <w:div w:id="306591892">
          <w:marLeft w:val="640"/>
          <w:marRight w:val="0"/>
          <w:marTop w:val="0"/>
          <w:marBottom w:val="0"/>
          <w:divBdr>
            <w:top w:val="none" w:sz="0" w:space="0" w:color="auto"/>
            <w:left w:val="none" w:sz="0" w:space="0" w:color="auto"/>
            <w:bottom w:val="none" w:sz="0" w:space="0" w:color="auto"/>
            <w:right w:val="none" w:sz="0" w:space="0" w:color="auto"/>
          </w:divBdr>
        </w:div>
        <w:div w:id="815875644">
          <w:marLeft w:val="640"/>
          <w:marRight w:val="0"/>
          <w:marTop w:val="0"/>
          <w:marBottom w:val="0"/>
          <w:divBdr>
            <w:top w:val="none" w:sz="0" w:space="0" w:color="auto"/>
            <w:left w:val="none" w:sz="0" w:space="0" w:color="auto"/>
            <w:bottom w:val="none" w:sz="0" w:space="0" w:color="auto"/>
            <w:right w:val="none" w:sz="0" w:space="0" w:color="auto"/>
          </w:divBdr>
        </w:div>
        <w:div w:id="87701829">
          <w:marLeft w:val="640"/>
          <w:marRight w:val="0"/>
          <w:marTop w:val="0"/>
          <w:marBottom w:val="0"/>
          <w:divBdr>
            <w:top w:val="none" w:sz="0" w:space="0" w:color="auto"/>
            <w:left w:val="none" w:sz="0" w:space="0" w:color="auto"/>
            <w:bottom w:val="none" w:sz="0" w:space="0" w:color="auto"/>
            <w:right w:val="none" w:sz="0" w:space="0" w:color="auto"/>
          </w:divBdr>
        </w:div>
        <w:div w:id="501509086">
          <w:marLeft w:val="640"/>
          <w:marRight w:val="0"/>
          <w:marTop w:val="0"/>
          <w:marBottom w:val="0"/>
          <w:divBdr>
            <w:top w:val="none" w:sz="0" w:space="0" w:color="auto"/>
            <w:left w:val="none" w:sz="0" w:space="0" w:color="auto"/>
            <w:bottom w:val="none" w:sz="0" w:space="0" w:color="auto"/>
            <w:right w:val="none" w:sz="0" w:space="0" w:color="auto"/>
          </w:divBdr>
        </w:div>
        <w:div w:id="1041978446">
          <w:marLeft w:val="640"/>
          <w:marRight w:val="0"/>
          <w:marTop w:val="0"/>
          <w:marBottom w:val="0"/>
          <w:divBdr>
            <w:top w:val="none" w:sz="0" w:space="0" w:color="auto"/>
            <w:left w:val="none" w:sz="0" w:space="0" w:color="auto"/>
            <w:bottom w:val="none" w:sz="0" w:space="0" w:color="auto"/>
            <w:right w:val="none" w:sz="0" w:space="0" w:color="auto"/>
          </w:divBdr>
        </w:div>
        <w:div w:id="1212493941">
          <w:marLeft w:val="640"/>
          <w:marRight w:val="0"/>
          <w:marTop w:val="0"/>
          <w:marBottom w:val="0"/>
          <w:divBdr>
            <w:top w:val="none" w:sz="0" w:space="0" w:color="auto"/>
            <w:left w:val="none" w:sz="0" w:space="0" w:color="auto"/>
            <w:bottom w:val="none" w:sz="0" w:space="0" w:color="auto"/>
            <w:right w:val="none" w:sz="0" w:space="0" w:color="auto"/>
          </w:divBdr>
        </w:div>
        <w:div w:id="164785850">
          <w:marLeft w:val="640"/>
          <w:marRight w:val="0"/>
          <w:marTop w:val="0"/>
          <w:marBottom w:val="0"/>
          <w:divBdr>
            <w:top w:val="none" w:sz="0" w:space="0" w:color="auto"/>
            <w:left w:val="none" w:sz="0" w:space="0" w:color="auto"/>
            <w:bottom w:val="none" w:sz="0" w:space="0" w:color="auto"/>
            <w:right w:val="none" w:sz="0" w:space="0" w:color="auto"/>
          </w:divBdr>
        </w:div>
        <w:div w:id="1832137279">
          <w:marLeft w:val="640"/>
          <w:marRight w:val="0"/>
          <w:marTop w:val="0"/>
          <w:marBottom w:val="0"/>
          <w:divBdr>
            <w:top w:val="none" w:sz="0" w:space="0" w:color="auto"/>
            <w:left w:val="none" w:sz="0" w:space="0" w:color="auto"/>
            <w:bottom w:val="none" w:sz="0" w:space="0" w:color="auto"/>
            <w:right w:val="none" w:sz="0" w:space="0" w:color="auto"/>
          </w:divBdr>
        </w:div>
        <w:div w:id="535235232">
          <w:marLeft w:val="640"/>
          <w:marRight w:val="0"/>
          <w:marTop w:val="0"/>
          <w:marBottom w:val="0"/>
          <w:divBdr>
            <w:top w:val="none" w:sz="0" w:space="0" w:color="auto"/>
            <w:left w:val="none" w:sz="0" w:space="0" w:color="auto"/>
            <w:bottom w:val="none" w:sz="0" w:space="0" w:color="auto"/>
            <w:right w:val="none" w:sz="0" w:space="0" w:color="auto"/>
          </w:divBdr>
        </w:div>
        <w:div w:id="792483935">
          <w:marLeft w:val="640"/>
          <w:marRight w:val="0"/>
          <w:marTop w:val="0"/>
          <w:marBottom w:val="0"/>
          <w:divBdr>
            <w:top w:val="none" w:sz="0" w:space="0" w:color="auto"/>
            <w:left w:val="none" w:sz="0" w:space="0" w:color="auto"/>
            <w:bottom w:val="none" w:sz="0" w:space="0" w:color="auto"/>
            <w:right w:val="none" w:sz="0" w:space="0" w:color="auto"/>
          </w:divBdr>
        </w:div>
        <w:div w:id="1211380070">
          <w:marLeft w:val="640"/>
          <w:marRight w:val="0"/>
          <w:marTop w:val="0"/>
          <w:marBottom w:val="0"/>
          <w:divBdr>
            <w:top w:val="none" w:sz="0" w:space="0" w:color="auto"/>
            <w:left w:val="none" w:sz="0" w:space="0" w:color="auto"/>
            <w:bottom w:val="none" w:sz="0" w:space="0" w:color="auto"/>
            <w:right w:val="none" w:sz="0" w:space="0" w:color="auto"/>
          </w:divBdr>
        </w:div>
        <w:div w:id="690494161">
          <w:marLeft w:val="640"/>
          <w:marRight w:val="0"/>
          <w:marTop w:val="0"/>
          <w:marBottom w:val="0"/>
          <w:divBdr>
            <w:top w:val="none" w:sz="0" w:space="0" w:color="auto"/>
            <w:left w:val="none" w:sz="0" w:space="0" w:color="auto"/>
            <w:bottom w:val="none" w:sz="0" w:space="0" w:color="auto"/>
            <w:right w:val="none" w:sz="0" w:space="0" w:color="auto"/>
          </w:divBdr>
        </w:div>
        <w:div w:id="1267157400">
          <w:marLeft w:val="640"/>
          <w:marRight w:val="0"/>
          <w:marTop w:val="0"/>
          <w:marBottom w:val="0"/>
          <w:divBdr>
            <w:top w:val="none" w:sz="0" w:space="0" w:color="auto"/>
            <w:left w:val="none" w:sz="0" w:space="0" w:color="auto"/>
            <w:bottom w:val="none" w:sz="0" w:space="0" w:color="auto"/>
            <w:right w:val="none" w:sz="0" w:space="0" w:color="auto"/>
          </w:divBdr>
        </w:div>
        <w:div w:id="2042394377">
          <w:marLeft w:val="640"/>
          <w:marRight w:val="0"/>
          <w:marTop w:val="0"/>
          <w:marBottom w:val="0"/>
          <w:divBdr>
            <w:top w:val="none" w:sz="0" w:space="0" w:color="auto"/>
            <w:left w:val="none" w:sz="0" w:space="0" w:color="auto"/>
            <w:bottom w:val="none" w:sz="0" w:space="0" w:color="auto"/>
            <w:right w:val="none" w:sz="0" w:space="0" w:color="auto"/>
          </w:divBdr>
        </w:div>
        <w:div w:id="1078676703">
          <w:marLeft w:val="640"/>
          <w:marRight w:val="0"/>
          <w:marTop w:val="0"/>
          <w:marBottom w:val="0"/>
          <w:divBdr>
            <w:top w:val="none" w:sz="0" w:space="0" w:color="auto"/>
            <w:left w:val="none" w:sz="0" w:space="0" w:color="auto"/>
            <w:bottom w:val="none" w:sz="0" w:space="0" w:color="auto"/>
            <w:right w:val="none" w:sz="0" w:space="0" w:color="auto"/>
          </w:divBdr>
        </w:div>
        <w:div w:id="441606649">
          <w:marLeft w:val="640"/>
          <w:marRight w:val="0"/>
          <w:marTop w:val="0"/>
          <w:marBottom w:val="0"/>
          <w:divBdr>
            <w:top w:val="none" w:sz="0" w:space="0" w:color="auto"/>
            <w:left w:val="none" w:sz="0" w:space="0" w:color="auto"/>
            <w:bottom w:val="none" w:sz="0" w:space="0" w:color="auto"/>
            <w:right w:val="none" w:sz="0" w:space="0" w:color="auto"/>
          </w:divBdr>
        </w:div>
        <w:div w:id="782379803">
          <w:marLeft w:val="640"/>
          <w:marRight w:val="0"/>
          <w:marTop w:val="0"/>
          <w:marBottom w:val="0"/>
          <w:divBdr>
            <w:top w:val="none" w:sz="0" w:space="0" w:color="auto"/>
            <w:left w:val="none" w:sz="0" w:space="0" w:color="auto"/>
            <w:bottom w:val="none" w:sz="0" w:space="0" w:color="auto"/>
            <w:right w:val="none" w:sz="0" w:space="0" w:color="auto"/>
          </w:divBdr>
        </w:div>
        <w:div w:id="1341393769">
          <w:marLeft w:val="640"/>
          <w:marRight w:val="0"/>
          <w:marTop w:val="0"/>
          <w:marBottom w:val="0"/>
          <w:divBdr>
            <w:top w:val="none" w:sz="0" w:space="0" w:color="auto"/>
            <w:left w:val="none" w:sz="0" w:space="0" w:color="auto"/>
            <w:bottom w:val="none" w:sz="0" w:space="0" w:color="auto"/>
            <w:right w:val="none" w:sz="0" w:space="0" w:color="auto"/>
          </w:divBdr>
        </w:div>
        <w:div w:id="966079914">
          <w:marLeft w:val="640"/>
          <w:marRight w:val="0"/>
          <w:marTop w:val="0"/>
          <w:marBottom w:val="0"/>
          <w:divBdr>
            <w:top w:val="none" w:sz="0" w:space="0" w:color="auto"/>
            <w:left w:val="none" w:sz="0" w:space="0" w:color="auto"/>
            <w:bottom w:val="none" w:sz="0" w:space="0" w:color="auto"/>
            <w:right w:val="none" w:sz="0" w:space="0" w:color="auto"/>
          </w:divBdr>
        </w:div>
        <w:div w:id="1514805237">
          <w:marLeft w:val="640"/>
          <w:marRight w:val="0"/>
          <w:marTop w:val="0"/>
          <w:marBottom w:val="0"/>
          <w:divBdr>
            <w:top w:val="none" w:sz="0" w:space="0" w:color="auto"/>
            <w:left w:val="none" w:sz="0" w:space="0" w:color="auto"/>
            <w:bottom w:val="none" w:sz="0" w:space="0" w:color="auto"/>
            <w:right w:val="none" w:sz="0" w:space="0" w:color="auto"/>
          </w:divBdr>
        </w:div>
        <w:div w:id="550383929">
          <w:marLeft w:val="640"/>
          <w:marRight w:val="0"/>
          <w:marTop w:val="0"/>
          <w:marBottom w:val="0"/>
          <w:divBdr>
            <w:top w:val="none" w:sz="0" w:space="0" w:color="auto"/>
            <w:left w:val="none" w:sz="0" w:space="0" w:color="auto"/>
            <w:bottom w:val="none" w:sz="0" w:space="0" w:color="auto"/>
            <w:right w:val="none" w:sz="0" w:space="0" w:color="auto"/>
          </w:divBdr>
        </w:div>
        <w:div w:id="2027749628">
          <w:marLeft w:val="640"/>
          <w:marRight w:val="0"/>
          <w:marTop w:val="0"/>
          <w:marBottom w:val="0"/>
          <w:divBdr>
            <w:top w:val="none" w:sz="0" w:space="0" w:color="auto"/>
            <w:left w:val="none" w:sz="0" w:space="0" w:color="auto"/>
            <w:bottom w:val="none" w:sz="0" w:space="0" w:color="auto"/>
            <w:right w:val="none" w:sz="0" w:space="0" w:color="auto"/>
          </w:divBdr>
        </w:div>
        <w:div w:id="1177422677">
          <w:marLeft w:val="640"/>
          <w:marRight w:val="0"/>
          <w:marTop w:val="0"/>
          <w:marBottom w:val="0"/>
          <w:divBdr>
            <w:top w:val="none" w:sz="0" w:space="0" w:color="auto"/>
            <w:left w:val="none" w:sz="0" w:space="0" w:color="auto"/>
            <w:bottom w:val="none" w:sz="0" w:space="0" w:color="auto"/>
            <w:right w:val="none" w:sz="0" w:space="0" w:color="auto"/>
          </w:divBdr>
        </w:div>
        <w:div w:id="1284117456">
          <w:marLeft w:val="640"/>
          <w:marRight w:val="0"/>
          <w:marTop w:val="0"/>
          <w:marBottom w:val="0"/>
          <w:divBdr>
            <w:top w:val="none" w:sz="0" w:space="0" w:color="auto"/>
            <w:left w:val="none" w:sz="0" w:space="0" w:color="auto"/>
            <w:bottom w:val="none" w:sz="0" w:space="0" w:color="auto"/>
            <w:right w:val="none" w:sz="0" w:space="0" w:color="auto"/>
          </w:divBdr>
        </w:div>
        <w:div w:id="467600201">
          <w:marLeft w:val="640"/>
          <w:marRight w:val="0"/>
          <w:marTop w:val="0"/>
          <w:marBottom w:val="0"/>
          <w:divBdr>
            <w:top w:val="none" w:sz="0" w:space="0" w:color="auto"/>
            <w:left w:val="none" w:sz="0" w:space="0" w:color="auto"/>
            <w:bottom w:val="none" w:sz="0" w:space="0" w:color="auto"/>
            <w:right w:val="none" w:sz="0" w:space="0" w:color="auto"/>
          </w:divBdr>
        </w:div>
        <w:div w:id="341275695">
          <w:marLeft w:val="640"/>
          <w:marRight w:val="0"/>
          <w:marTop w:val="0"/>
          <w:marBottom w:val="0"/>
          <w:divBdr>
            <w:top w:val="none" w:sz="0" w:space="0" w:color="auto"/>
            <w:left w:val="none" w:sz="0" w:space="0" w:color="auto"/>
            <w:bottom w:val="none" w:sz="0" w:space="0" w:color="auto"/>
            <w:right w:val="none" w:sz="0" w:space="0" w:color="auto"/>
          </w:divBdr>
        </w:div>
        <w:div w:id="1417438950">
          <w:marLeft w:val="640"/>
          <w:marRight w:val="0"/>
          <w:marTop w:val="0"/>
          <w:marBottom w:val="0"/>
          <w:divBdr>
            <w:top w:val="none" w:sz="0" w:space="0" w:color="auto"/>
            <w:left w:val="none" w:sz="0" w:space="0" w:color="auto"/>
            <w:bottom w:val="none" w:sz="0" w:space="0" w:color="auto"/>
            <w:right w:val="none" w:sz="0" w:space="0" w:color="auto"/>
          </w:divBdr>
        </w:div>
        <w:div w:id="1021933781">
          <w:marLeft w:val="640"/>
          <w:marRight w:val="0"/>
          <w:marTop w:val="0"/>
          <w:marBottom w:val="0"/>
          <w:divBdr>
            <w:top w:val="none" w:sz="0" w:space="0" w:color="auto"/>
            <w:left w:val="none" w:sz="0" w:space="0" w:color="auto"/>
            <w:bottom w:val="none" w:sz="0" w:space="0" w:color="auto"/>
            <w:right w:val="none" w:sz="0" w:space="0" w:color="auto"/>
          </w:divBdr>
        </w:div>
        <w:div w:id="616716241">
          <w:marLeft w:val="640"/>
          <w:marRight w:val="0"/>
          <w:marTop w:val="0"/>
          <w:marBottom w:val="0"/>
          <w:divBdr>
            <w:top w:val="none" w:sz="0" w:space="0" w:color="auto"/>
            <w:left w:val="none" w:sz="0" w:space="0" w:color="auto"/>
            <w:bottom w:val="none" w:sz="0" w:space="0" w:color="auto"/>
            <w:right w:val="none" w:sz="0" w:space="0" w:color="auto"/>
          </w:divBdr>
        </w:div>
        <w:div w:id="212738591">
          <w:marLeft w:val="640"/>
          <w:marRight w:val="0"/>
          <w:marTop w:val="0"/>
          <w:marBottom w:val="0"/>
          <w:divBdr>
            <w:top w:val="none" w:sz="0" w:space="0" w:color="auto"/>
            <w:left w:val="none" w:sz="0" w:space="0" w:color="auto"/>
            <w:bottom w:val="none" w:sz="0" w:space="0" w:color="auto"/>
            <w:right w:val="none" w:sz="0" w:space="0" w:color="auto"/>
          </w:divBdr>
        </w:div>
        <w:div w:id="323053562">
          <w:marLeft w:val="640"/>
          <w:marRight w:val="0"/>
          <w:marTop w:val="0"/>
          <w:marBottom w:val="0"/>
          <w:divBdr>
            <w:top w:val="none" w:sz="0" w:space="0" w:color="auto"/>
            <w:left w:val="none" w:sz="0" w:space="0" w:color="auto"/>
            <w:bottom w:val="none" w:sz="0" w:space="0" w:color="auto"/>
            <w:right w:val="none" w:sz="0" w:space="0" w:color="auto"/>
          </w:divBdr>
        </w:div>
        <w:div w:id="460811744">
          <w:marLeft w:val="640"/>
          <w:marRight w:val="0"/>
          <w:marTop w:val="0"/>
          <w:marBottom w:val="0"/>
          <w:divBdr>
            <w:top w:val="none" w:sz="0" w:space="0" w:color="auto"/>
            <w:left w:val="none" w:sz="0" w:space="0" w:color="auto"/>
            <w:bottom w:val="none" w:sz="0" w:space="0" w:color="auto"/>
            <w:right w:val="none" w:sz="0" w:space="0" w:color="auto"/>
          </w:divBdr>
        </w:div>
        <w:div w:id="1419715336">
          <w:marLeft w:val="640"/>
          <w:marRight w:val="0"/>
          <w:marTop w:val="0"/>
          <w:marBottom w:val="0"/>
          <w:divBdr>
            <w:top w:val="none" w:sz="0" w:space="0" w:color="auto"/>
            <w:left w:val="none" w:sz="0" w:space="0" w:color="auto"/>
            <w:bottom w:val="none" w:sz="0" w:space="0" w:color="auto"/>
            <w:right w:val="none" w:sz="0" w:space="0" w:color="auto"/>
          </w:divBdr>
        </w:div>
        <w:div w:id="48848175">
          <w:marLeft w:val="640"/>
          <w:marRight w:val="0"/>
          <w:marTop w:val="0"/>
          <w:marBottom w:val="0"/>
          <w:divBdr>
            <w:top w:val="none" w:sz="0" w:space="0" w:color="auto"/>
            <w:left w:val="none" w:sz="0" w:space="0" w:color="auto"/>
            <w:bottom w:val="none" w:sz="0" w:space="0" w:color="auto"/>
            <w:right w:val="none" w:sz="0" w:space="0" w:color="auto"/>
          </w:divBdr>
        </w:div>
        <w:div w:id="1917548854">
          <w:marLeft w:val="640"/>
          <w:marRight w:val="0"/>
          <w:marTop w:val="0"/>
          <w:marBottom w:val="0"/>
          <w:divBdr>
            <w:top w:val="none" w:sz="0" w:space="0" w:color="auto"/>
            <w:left w:val="none" w:sz="0" w:space="0" w:color="auto"/>
            <w:bottom w:val="none" w:sz="0" w:space="0" w:color="auto"/>
            <w:right w:val="none" w:sz="0" w:space="0" w:color="auto"/>
          </w:divBdr>
        </w:div>
        <w:div w:id="1035429963">
          <w:marLeft w:val="640"/>
          <w:marRight w:val="0"/>
          <w:marTop w:val="0"/>
          <w:marBottom w:val="0"/>
          <w:divBdr>
            <w:top w:val="none" w:sz="0" w:space="0" w:color="auto"/>
            <w:left w:val="none" w:sz="0" w:space="0" w:color="auto"/>
            <w:bottom w:val="none" w:sz="0" w:space="0" w:color="auto"/>
            <w:right w:val="none" w:sz="0" w:space="0" w:color="auto"/>
          </w:divBdr>
        </w:div>
        <w:div w:id="919481273">
          <w:marLeft w:val="640"/>
          <w:marRight w:val="0"/>
          <w:marTop w:val="0"/>
          <w:marBottom w:val="0"/>
          <w:divBdr>
            <w:top w:val="none" w:sz="0" w:space="0" w:color="auto"/>
            <w:left w:val="none" w:sz="0" w:space="0" w:color="auto"/>
            <w:bottom w:val="none" w:sz="0" w:space="0" w:color="auto"/>
            <w:right w:val="none" w:sz="0" w:space="0" w:color="auto"/>
          </w:divBdr>
        </w:div>
        <w:div w:id="1715151075">
          <w:marLeft w:val="640"/>
          <w:marRight w:val="0"/>
          <w:marTop w:val="0"/>
          <w:marBottom w:val="0"/>
          <w:divBdr>
            <w:top w:val="none" w:sz="0" w:space="0" w:color="auto"/>
            <w:left w:val="none" w:sz="0" w:space="0" w:color="auto"/>
            <w:bottom w:val="none" w:sz="0" w:space="0" w:color="auto"/>
            <w:right w:val="none" w:sz="0" w:space="0" w:color="auto"/>
          </w:divBdr>
        </w:div>
        <w:div w:id="1209995852">
          <w:marLeft w:val="640"/>
          <w:marRight w:val="0"/>
          <w:marTop w:val="0"/>
          <w:marBottom w:val="0"/>
          <w:divBdr>
            <w:top w:val="none" w:sz="0" w:space="0" w:color="auto"/>
            <w:left w:val="none" w:sz="0" w:space="0" w:color="auto"/>
            <w:bottom w:val="none" w:sz="0" w:space="0" w:color="auto"/>
            <w:right w:val="none" w:sz="0" w:space="0" w:color="auto"/>
          </w:divBdr>
        </w:div>
        <w:div w:id="133255898">
          <w:marLeft w:val="640"/>
          <w:marRight w:val="0"/>
          <w:marTop w:val="0"/>
          <w:marBottom w:val="0"/>
          <w:divBdr>
            <w:top w:val="none" w:sz="0" w:space="0" w:color="auto"/>
            <w:left w:val="none" w:sz="0" w:space="0" w:color="auto"/>
            <w:bottom w:val="none" w:sz="0" w:space="0" w:color="auto"/>
            <w:right w:val="none" w:sz="0" w:space="0" w:color="auto"/>
          </w:divBdr>
        </w:div>
        <w:div w:id="198444652">
          <w:marLeft w:val="640"/>
          <w:marRight w:val="0"/>
          <w:marTop w:val="0"/>
          <w:marBottom w:val="0"/>
          <w:divBdr>
            <w:top w:val="none" w:sz="0" w:space="0" w:color="auto"/>
            <w:left w:val="none" w:sz="0" w:space="0" w:color="auto"/>
            <w:bottom w:val="none" w:sz="0" w:space="0" w:color="auto"/>
            <w:right w:val="none" w:sz="0" w:space="0" w:color="auto"/>
          </w:divBdr>
        </w:div>
        <w:div w:id="1418209651">
          <w:marLeft w:val="640"/>
          <w:marRight w:val="0"/>
          <w:marTop w:val="0"/>
          <w:marBottom w:val="0"/>
          <w:divBdr>
            <w:top w:val="none" w:sz="0" w:space="0" w:color="auto"/>
            <w:left w:val="none" w:sz="0" w:space="0" w:color="auto"/>
            <w:bottom w:val="none" w:sz="0" w:space="0" w:color="auto"/>
            <w:right w:val="none" w:sz="0" w:space="0" w:color="auto"/>
          </w:divBdr>
        </w:div>
        <w:div w:id="796989664">
          <w:marLeft w:val="640"/>
          <w:marRight w:val="0"/>
          <w:marTop w:val="0"/>
          <w:marBottom w:val="0"/>
          <w:divBdr>
            <w:top w:val="none" w:sz="0" w:space="0" w:color="auto"/>
            <w:left w:val="none" w:sz="0" w:space="0" w:color="auto"/>
            <w:bottom w:val="none" w:sz="0" w:space="0" w:color="auto"/>
            <w:right w:val="none" w:sz="0" w:space="0" w:color="auto"/>
          </w:divBdr>
        </w:div>
        <w:div w:id="1533613338">
          <w:marLeft w:val="640"/>
          <w:marRight w:val="0"/>
          <w:marTop w:val="0"/>
          <w:marBottom w:val="0"/>
          <w:divBdr>
            <w:top w:val="none" w:sz="0" w:space="0" w:color="auto"/>
            <w:left w:val="none" w:sz="0" w:space="0" w:color="auto"/>
            <w:bottom w:val="none" w:sz="0" w:space="0" w:color="auto"/>
            <w:right w:val="none" w:sz="0" w:space="0" w:color="auto"/>
          </w:divBdr>
        </w:div>
        <w:div w:id="223949990">
          <w:marLeft w:val="640"/>
          <w:marRight w:val="0"/>
          <w:marTop w:val="0"/>
          <w:marBottom w:val="0"/>
          <w:divBdr>
            <w:top w:val="none" w:sz="0" w:space="0" w:color="auto"/>
            <w:left w:val="none" w:sz="0" w:space="0" w:color="auto"/>
            <w:bottom w:val="none" w:sz="0" w:space="0" w:color="auto"/>
            <w:right w:val="none" w:sz="0" w:space="0" w:color="auto"/>
          </w:divBdr>
        </w:div>
        <w:div w:id="1573926556">
          <w:marLeft w:val="640"/>
          <w:marRight w:val="0"/>
          <w:marTop w:val="0"/>
          <w:marBottom w:val="0"/>
          <w:divBdr>
            <w:top w:val="none" w:sz="0" w:space="0" w:color="auto"/>
            <w:left w:val="none" w:sz="0" w:space="0" w:color="auto"/>
            <w:bottom w:val="none" w:sz="0" w:space="0" w:color="auto"/>
            <w:right w:val="none" w:sz="0" w:space="0" w:color="auto"/>
          </w:divBdr>
        </w:div>
        <w:div w:id="110788110">
          <w:marLeft w:val="640"/>
          <w:marRight w:val="0"/>
          <w:marTop w:val="0"/>
          <w:marBottom w:val="0"/>
          <w:divBdr>
            <w:top w:val="none" w:sz="0" w:space="0" w:color="auto"/>
            <w:left w:val="none" w:sz="0" w:space="0" w:color="auto"/>
            <w:bottom w:val="none" w:sz="0" w:space="0" w:color="auto"/>
            <w:right w:val="none" w:sz="0" w:space="0" w:color="auto"/>
          </w:divBdr>
        </w:div>
        <w:div w:id="221867603">
          <w:marLeft w:val="640"/>
          <w:marRight w:val="0"/>
          <w:marTop w:val="0"/>
          <w:marBottom w:val="0"/>
          <w:divBdr>
            <w:top w:val="none" w:sz="0" w:space="0" w:color="auto"/>
            <w:left w:val="none" w:sz="0" w:space="0" w:color="auto"/>
            <w:bottom w:val="none" w:sz="0" w:space="0" w:color="auto"/>
            <w:right w:val="none" w:sz="0" w:space="0" w:color="auto"/>
          </w:divBdr>
        </w:div>
        <w:div w:id="68045414">
          <w:marLeft w:val="640"/>
          <w:marRight w:val="0"/>
          <w:marTop w:val="0"/>
          <w:marBottom w:val="0"/>
          <w:divBdr>
            <w:top w:val="none" w:sz="0" w:space="0" w:color="auto"/>
            <w:left w:val="none" w:sz="0" w:space="0" w:color="auto"/>
            <w:bottom w:val="none" w:sz="0" w:space="0" w:color="auto"/>
            <w:right w:val="none" w:sz="0" w:space="0" w:color="auto"/>
          </w:divBdr>
        </w:div>
        <w:div w:id="1317607089">
          <w:marLeft w:val="640"/>
          <w:marRight w:val="0"/>
          <w:marTop w:val="0"/>
          <w:marBottom w:val="0"/>
          <w:divBdr>
            <w:top w:val="none" w:sz="0" w:space="0" w:color="auto"/>
            <w:left w:val="none" w:sz="0" w:space="0" w:color="auto"/>
            <w:bottom w:val="none" w:sz="0" w:space="0" w:color="auto"/>
            <w:right w:val="none" w:sz="0" w:space="0" w:color="auto"/>
          </w:divBdr>
        </w:div>
        <w:div w:id="169493595">
          <w:marLeft w:val="640"/>
          <w:marRight w:val="0"/>
          <w:marTop w:val="0"/>
          <w:marBottom w:val="0"/>
          <w:divBdr>
            <w:top w:val="none" w:sz="0" w:space="0" w:color="auto"/>
            <w:left w:val="none" w:sz="0" w:space="0" w:color="auto"/>
            <w:bottom w:val="none" w:sz="0" w:space="0" w:color="auto"/>
            <w:right w:val="none" w:sz="0" w:space="0" w:color="auto"/>
          </w:divBdr>
        </w:div>
        <w:div w:id="1997413802">
          <w:marLeft w:val="640"/>
          <w:marRight w:val="0"/>
          <w:marTop w:val="0"/>
          <w:marBottom w:val="0"/>
          <w:divBdr>
            <w:top w:val="none" w:sz="0" w:space="0" w:color="auto"/>
            <w:left w:val="none" w:sz="0" w:space="0" w:color="auto"/>
            <w:bottom w:val="none" w:sz="0" w:space="0" w:color="auto"/>
            <w:right w:val="none" w:sz="0" w:space="0" w:color="auto"/>
          </w:divBdr>
        </w:div>
        <w:div w:id="361371261">
          <w:marLeft w:val="640"/>
          <w:marRight w:val="0"/>
          <w:marTop w:val="0"/>
          <w:marBottom w:val="0"/>
          <w:divBdr>
            <w:top w:val="none" w:sz="0" w:space="0" w:color="auto"/>
            <w:left w:val="none" w:sz="0" w:space="0" w:color="auto"/>
            <w:bottom w:val="none" w:sz="0" w:space="0" w:color="auto"/>
            <w:right w:val="none" w:sz="0" w:space="0" w:color="auto"/>
          </w:divBdr>
        </w:div>
        <w:div w:id="1128471049">
          <w:marLeft w:val="640"/>
          <w:marRight w:val="0"/>
          <w:marTop w:val="0"/>
          <w:marBottom w:val="0"/>
          <w:divBdr>
            <w:top w:val="none" w:sz="0" w:space="0" w:color="auto"/>
            <w:left w:val="none" w:sz="0" w:space="0" w:color="auto"/>
            <w:bottom w:val="none" w:sz="0" w:space="0" w:color="auto"/>
            <w:right w:val="none" w:sz="0" w:space="0" w:color="auto"/>
          </w:divBdr>
        </w:div>
        <w:div w:id="1450511523">
          <w:marLeft w:val="640"/>
          <w:marRight w:val="0"/>
          <w:marTop w:val="0"/>
          <w:marBottom w:val="0"/>
          <w:divBdr>
            <w:top w:val="none" w:sz="0" w:space="0" w:color="auto"/>
            <w:left w:val="none" w:sz="0" w:space="0" w:color="auto"/>
            <w:bottom w:val="none" w:sz="0" w:space="0" w:color="auto"/>
            <w:right w:val="none" w:sz="0" w:space="0" w:color="auto"/>
          </w:divBdr>
        </w:div>
        <w:div w:id="1322805848">
          <w:marLeft w:val="640"/>
          <w:marRight w:val="0"/>
          <w:marTop w:val="0"/>
          <w:marBottom w:val="0"/>
          <w:divBdr>
            <w:top w:val="none" w:sz="0" w:space="0" w:color="auto"/>
            <w:left w:val="none" w:sz="0" w:space="0" w:color="auto"/>
            <w:bottom w:val="none" w:sz="0" w:space="0" w:color="auto"/>
            <w:right w:val="none" w:sz="0" w:space="0" w:color="auto"/>
          </w:divBdr>
        </w:div>
        <w:div w:id="1301378850">
          <w:marLeft w:val="640"/>
          <w:marRight w:val="0"/>
          <w:marTop w:val="0"/>
          <w:marBottom w:val="0"/>
          <w:divBdr>
            <w:top w:val="none" w:sz="0" w:space="0" w:color="auto"/>
            <w:left w:val="none" w:sz="0" w:space="0" w:color="auto"/>
            <w:bottom w:val="none" w:sz="0" w:space="0" w:color="auto"/>
            <w:right w:val="none" w:sz="0" w:space="0" w:color="auto"/>
          </w:divBdr>
        </w:div>
        <w:div w:id="1952318993">
          <w:marLeft w:val="640"/>
          <w:marRight w:val="0"/>
          <w:marTop w:val="0"/>
          <w:marBottom w:val="0"/>
          <w:divBdr>
            <w:top w:val="none" w:sz="0" w:space="0" w:color="auto"/>
            <w:left w:val="none" w:sz="0" w:space="0" w:color="auto"/>
            <w:bottom w:val="none" w:sz="0" w:space="0" w:color="auto"/>
            <w:right w:val="none" w:sz="0" w:space="0" w:color="auto"/>
          </w:divBdr>
        </w:div>
        <w:div w:id="1152915396">
          <w:marLeft w:val="640"/>
          <w:marRight w:val="0"/>
          <w:marTop w:val="0"/>
          <w:marBottom w:val="0"/>
          <w:divBdr>
            <w:top w:val="none" w:sz="0" w:space="0" w:color="auto"/>
            <w:left w:val="none" w:sz="0" w:space="0" w:color="auto"/>
            <w:bottom w:val="none" w:sz="0" w:space="0" w:color="auto"/>
            <w:right w:val="none" w:sz="0" w:space="0" w:color="auto"/>
          </w:divBdr>
        </w:div>
        <w:div w:id="1427338094">
          <w:marLeft w:val="640"/>
          <w:marRight w:val="0"/>
          <w:marTop w:val="0"/>
          <w:marBottom w:val="0"/>
          <w:divBdr>
            <w:top w:val="none" w:sz="0" w:space="0" w:color="auto"/>
            <w:left w:val="none" w:sz="0" w:space="0" w:color="auto"/>
            <w:bottom w:val="none" w:sz="0" w:space="0" w:color="auto"/>
            <w:right w:val="none" w:sz="0" w:space="0" w:color="auto"/>
          </w:divBdr>
        </w:div>
        <w:div w:id="1665666435">
          <w:marLeft w:val="640"/>
          <w:marRight w:val="0"/>
          <w:marTop w:val="0"/>
          <w:marBottom w:val="0"/>
          <w:divBdr>
            <w:top w:val="none" w:sz="0" w:space="0" w:color="auto"/>
            <w:left w:val="none" w:sz="0" w:space="0" w:color="auto"/>
            <w:bottom w:val="none" w:sz="0" w:space="0" w:color="auto"/>
            <w:right w:val="none" w:sz="0" w:space="0" w:color="auto"/>
          </w:divBdr>
        </w:div>
        <w:div w:id="1508518695">
          <w:marLeft w:val="640"/>
          <w:marRight w:val="0"/>
          <w:marTop w:val="0"/>
          <w:marBottom w:val="0"/>
          <w:divBdr>
            <w:top w:val="none" w:sz="0" w:space="0" w:color="auto"/>
            <w:left w:val="none" w:sz="0" w:space="0" w:color="auto"/>
            <w:bottom w:val="none" w:sz="0" w:space="0" w:color="auto"/>
            <w:right w:val="none" w:sz="0" w:space="0" w:color="auto"/>
          </w:divBdr>
        </w:div>
        <w:div w:id="440028801">
          <w:marLeft w:val="640"/>
          <w:marRight w:val="0"/>
          <w:marTop w:val="0"/>
          <w:marBottom w:val="0"/>
          <w:divBdr>
            <w:top w:val="none" w:sz="0" w:space="0" w:color="auto"/>
            <w:left w:val="none" w:sz="0" w:space="0" w:color="auto"/>
            <w:bottom w:val="none" w:sz="0" w:space="0" w:color="auto"/>
            <w:right w:val="none" w:sz="0" w:space="0" w:color="auto"/>
          </w:divBdr>
        </w:div>
        <w:div w:id="986587274">
          <w:marLeft w:val="640"/>
          <w:marRight w:val="0"/>
          <w:marTop w:val="0"/>
          <w:marBottom w:val="0"/>
          <w:divBdr>
            <w:top w:val="none" w:sz="0" w:space="0" w:color="auto"/>
            <w:left w:val="none" w:sz="0" w:space="0" w:color="auto"/>
            <w:bottom w:val="none" w:sz="0" w:space="0" w:color="auto"/>
            <w:right w:val="none" w:sz="0" w:space="0" w:color="auto"/>
          </w:divBdr>
        </w:div>
        <w:div w:id="1307323240">
          <w:marLeft w:val="640"/>
          <w:marRight w:val="0"/>
          <w:marTop w:val="0"/>
          <w:marBottom w:val="0"/>
          <w:divBdr>
            <w:top w:val="none" w:sz="0" w:space="0" w:color="auto"/>
            <w:left w:val="none" w:sz="0" w:space="0" w:color="auto"/>
            <w:bottom w:val="none" w:sz="0" w:space="0" w:color="auto"/>
            <w:right w:val="none" w:sz="0" w:space="0" w:color="auto"/>
          </w:divBdr>
        </w:div>
        <w:div w:id="931821057">
          <w:marLeft w:val="640"/>
          <w:marRight w:val="0"/>
          <w:marTop w:val="0"/>
          <w:marBottom w:val="0"/>
          <w:divBdr>
            <w:top w:val="none" w:sz="0" w:space="0" w:color="auto"/>
            <w:left w:val="none" w:sz="0" w:space="0" w:color="auto"/>
            <w:bottom w:val="none" w:sz="0" w:space="0" w:color="auto"/>
            <w:right w:val="none" w:sz="0" w:space="0" w:color="auto"/>
          </w:divBdr>
        </w:div>
        <w:div w:id="984772217">
          <w:marLeft w:val="640"/>
          <w:marRight w:val="0"/>
          <w:marTop w:val="0"/>
          <w:marBottom w:val="0"/>
          <w:divBdr>
            <w:top w:val="none" w:sz="0" w:space="0" w:color="auto"/>
            <w:left w:val="none" w:sz="0" w:space="0" w:color="auto"/>
            <w:bottom w:val="none" w:sz="0" w:space="0" w:color="auto"/>
            <w:right w:val="none" w:sz="0" w:space="0" w:color="auto"/>
          </w:divBdr>
        </w:div>
        <w:div w:id="1147015433">
          <w:marLeft w:val="640"/>
          <w:marRight w:val="0"/>
          <w:marTop w:val="0"/>
          <w:marBottom w:val="0"/>
          <w:divBdr>
            <w:top w:val="none" w:sz="0" w:space="0" w:color="auto"/>
            <w:left w:val="none" w:sz="0" w:space="0" w:color="auto"/>
            <w:bottom w:val="none" w:sz="0" w:space="0" w:color="auto"/>
            <w:right w:val="none" w:sz="0" w:space="0" w:color="auto"/>
          </w:divBdr>
        </w:div>
        <w:div w:id="39331596">
          <w:marLeft w:val="640"/>
          <w:marRight w:val="0"/>
          <w:marTop w:val="0"/>
          <w:marBottom w:val="0"/>
          <w:divBdr>
            <w:top w:val="none" w:sz="0" w:space="0" w:color="auto"/>
            <w:left w:val="none" w:sz="0" w:space="0" w:color="auto"/>
            <w:bottom w:val="none" w:sz="0" w:space="0" w:color="auto"/>
            <w:right w:val="none" w:sz="0" w:space="0" w:color="auto"/>
          </w:divBdr>
        </w:div>
        <w:div w:id="212232614">
          <w:marLeft w:val="640"/>
          <w:marRight w:val="0"/>
          <w:marTop w:val="0"/>
          <w:marBottom w:val="0"/>
          <w:divBdr>
            <w:top w:val="none" w:sz="0" w:space="0" w:color="auto"/>
            <w:left w:val="none" w:sz="0" w:space="0" w:color="auto"/>
            <w:bottom w:val="none" w:sz="0" w:space="0" w:color="auto"/>
            <w:right w:val="none" w:sz="0" w:space="0" w:color="auto"/>
          </w:divBdr>
        </w:div>
        <w:div w:id="605771514">
          <w:marLeft w:val="640"/>
          <w:marRight w:val="0"/>
          <w:marTop w:val="0"/>
          <w:marBottom w:val="0"/>
          <w:divBdr>
            <w:top w:val="none" w:sz="0" w:space="0" w:color="auto"/>
            <w:left w:val="none" w:sz="0" w:space="0" w:color="auto"/>
            <w:bottom w:val="none" w:sz="0" w:space="0" w:color="auto"/>
            <w:right w:val="none" w:sz="0" w:space="0" w:color="auto"/>
          </w:divBdr>
        </w:div>
        <w:div w:id="1753315274">
          <w:marLeft w:val="640"/>
          <w:marRight w:val="0"/>
          <w:marTop w:val="0"/>
          <w:marBottom w:val="0"/>
          <w:divBdr>
            <w:top w:val="none" w:sz="0" w:space="0" w:color="auto"/>
            <w:left w:val="none" w:sz="0" w:space="0" w:color="auto"/>
            <w:bottom w:val="none" w:sz="0" w:space="0" w:color="auto"/>
            <w:right w:val="none" w:sz="0" w:space="0" w:color="auto"/>
          </w:divBdr>
        </w:div>
        <w:div w:id="854461074">
          <w:marLeft w:val="640"/>
          <w:marRight w:val="0"/>
          <w:marTop w:val="0"/>
          <w:marBottom w:val="0"/>
          <w:divBdr>
            <w:top w:val="none" w:sz="0" w:space="0" w:color="auto"/>
            <w:left w:val="none" w:sz="0" w:space="0" w:color="auto"/>
            <w:bottom w:val="none" w:sz="0" w:space="0" w:color="auto"/>
            <w:right w:val="none" w:sz="0" w:space="0" w:color="auto"/>
          </w:divBdr>
        </w:div>
        <w:div w:id="44061728">
          <w:marLeft w:val="640"/>
          <w:marRight w:val="0"/>
          <w:marTop w:val="0"/>
          <w:marBottom w:val="0"/>
          <w:divBdr>
            <w:top w:val="none" w:sz="0" w:space="0" w:color="auto"/>
            <w:left w:val="none" w:sz="0" w:space="0" w:color="auto"/>
            <w:bottom w:val="none" w:sz="0" w:space="0" w:color="auto"/>
            <w:right w:val="none" w:sz="0" w:space="0" w:color="auto"/>
          </w:divBdr>
        </w:div>
        <w:div w:id="1621258503">
          <w:marLeft w:val="640"/>
          <w:marRight w:val="0"/>
          <w:marTop w:val="0"/>
          <w:marBottom w:val="0"/>
          <w:divBdr>
            <w:top w:val="none" w:sz="0" w:space="0" w:color="auto"/>
            <w:left w:val="none" w:sz="0" w:space="0" w:color="auto"/>
            <w:bottom w:val="none" w:sz="0" w:space="0" w:color="auto"/>
            <w:right w:val="none" w:sz="0" w:space="0" w:color="auto"/>
          </w:divBdr>
        </w:div>
        <w:div w:id="1359506651">
          <w:marLeft w:val="640"/>
          <w:marRight w:val="0"/>
          <w:marTop w:val="0"/>
          <w:marBottom w:val="0"/>
          <w:divBdr>
            <w:top w:val="none" w:sz="0" w:space="0" w:color="auto"/>
            <w:left w:val="none" w:sz="0" w:space="0" w:color="auto"/>
            <w:bottom w:val="none" w:sz="0" w:space="0" w:color="auto"/>
            <w:right w:val="none" w:sz="0" w:space="0" w:color="auto"/>
          </w:divBdr>
        </w:div>
        <w:div w:id="1081752898">
          <w:marLeft w:val="640"/>
          <w:marRight w:val="0"/>
          <w:marTop w:val="0"/>
          <w:marBottom w:val="0"/>
          <w:divBdr>
            <w:top w:val="none" w:sz="0" w:space="0" w:color="auto"/>
            <w:left w:val="none" w:sz="0" w:space="0" w:color="auto"/>
            <w:bottom w:val="none" w:sz="0" w:space="0" w:color="auto"/>
            <w:right w:val="none" w:sz="0" w:space="0" w:color="auto"/>
          </w:divBdr>
        </w:div>
        <w:div w:id="827133886">
          <w:marLeft w:val="640"/>
          <w:marRight w:val="0"/>
          <w:marTop w:val="0"/>
          <w:marBottom w:val="0"/>
          <w:divBdr>
            <w:top w:val="none" w:sz="0" w:space="0" w:color="auto"/>
            <w:left w:val="none" w:sz="0" w:space="0" w:color="auto"/>
            <w:bottom w:val="none" w:sz="0" w:space="0" w:color="auto"/>
            <w:right w:val="none" w:sz="0" w:space="0" w:color="auto"/>
          </w:divBdr>
        </w:div>
        <w:div w:id="1711373959">
          <w:marLeft w:val="640"/>
          <w:marRight w:val="0"/>
          <w:marTop w:val="0"/>
          <w:marBottom w:val="0"/>
          <w:divBdr>
            <w:top w:val="none" w:sz="0" w:space="0" w:color="auto"/>
            <w:left w:val="none" w:sz="0" w:space="0" w:color="auto"/>
            <w:bottom w:val="none" w:sz="0" w:space="0" w:color="auto"/>
            <w:right w:val="none" w:sz="0" w:space="0" w:color="auto"/>
          </w:divBdr>
        </w:div>
        <w:div w:id="1046952517">
          <w:marLeft w:val="640"/>
          <w:marRight w:val="0"/>
          <w:marTop w:val="0"/>
          <w:marBottom w:val="0"/>
          <w:divBdr>
            <w:top w:val="none" w:sz="0" w:space="0" w:color="auto"/>
            <w:left w:val="none" w:sz="0" w:space="0" w:color="auto"/>
            <w:bottom w:val="none" w:sz="0" w:space="0" w:color="auto"/>
            <w:right w:val="none" w:sz="0" w:space="0" w:color="auto"/>
          </w:divBdr>
        </w:div>
        <w:div w:id="191574680">
          <w:marLeft w:val="640"/>
          <w:marRight w:val="0"/>
          <w:marTop w:val="0"/>
          <w:marBottom w:val="0"/>
          <w:divBdr>
            <w:top w:val="none" w:sz="0" w:space="0" w:color="auto"/>
            <w:left w:val="none" w:sz="0" w:space="0" w:color="auto"/>
            <w:bottom w:val="none" w:sz="0" w:space="0" w:color="auto"/>
            <w:right w:val="none" w:sz="0" w:space="0" w:color="auto"/>
          </w:divBdr>
        </w:div>
        <w:div w:id="2126459254">
          <w:marLeft w:val="640"/>
          <w:marRight w:val="0"/>
          <w:marTop w:val="0"/>
          <w:marBottom w:val="0"/>
          <w:divBdr>
            <w:top w:val="none" w:sz="0" w:space="0" w:color="auto"/>
            <w:left w:val="none" w:sz="0" w:space="0" w:color="auto"/>
            <w:bottom w:val="none" w:sz="0" w:space="0" w:color="auto"/>
            <w:right w:val="none" w:sz="0" w:space="0" w:color="auto"/>
          </w:divBdr>
        </w:div>
        <w:div w:id="499079449">
          <w:marLeft w:val="640"/>
          <w:marRight w:val="0"/>
          <w:marTop w:val="0"/>
          <w:marBottom w:val="0"/>
          <w:divBdr>
            <w:top w:val="none" w:sz="0" w:space="0" w:color="auto"/>
            <w:left w:val="none" w:sz="0" w:space="0" w:color="auto"/>
            <w:bottom w:val="none" w:sz="0" w:space="0" w:color="auto"/>
            <w:right w:val="none" w:sz="0" w:space="0" w:color="auto"/>
          </w:divBdr>
        </w:div>
        <w:div w:id="1175916781">
          <w:marLeft w:val="640"/>
          <w:marRight w:val="0"/>
          <w:marTop w:val="0"/>
          <w:marBottom w:val="0"/>
          <w:divBdr>
            <w:top w:val="none" w:sz="0" w:space="0" w:color="auto"/>
            <w:left w:val="none" w:sz="0" w:space="0" w:color="auto"/>
            <w:bottom w:val="none" w:sz="0" w:space="0" w:color="auto"/>
            <w:right w:val="none" w:sz="0" w:space="0" w:color="auto"/>
          </w:divBdr>
        </w:div>
        <w:div w:id="1684698747">
          <w:marLeft w:val="640"/>
          <w:marRight w:val="0"/>
          <w:marTop w:val="0"/>
          <w:marBottom w:val="0"/>
          <w:divBdr>
            <w:top w:val="none" w:sz="0" w:space="0" w:color="auto"/>
            <w:left w:val="none" w:sz="0" w:space="0" w:color="auto"/>
            <w:bottom w:val="none" w:sz="0" w:space="0" w:color="auto"/>
            <w:right w:val="none" w:sz="0" w:space="0" w:color="auto"/>
          </w:divBdr>
        </w:div>
        <w:div w:id="2053579043">
          <w:marLeft w:val="640"/>
          <w:marRight w:val="0"/>
          <w:marTop w:val="0"/>
          <w:marBottom w:val="0"/>
          <w:divBdr>
            <w:top w:val="none" w:sz="0" w:space="0" w:color="auto"/>
            <w:left w:val="none" w:sz="0" w:space="0" w:color="auto"/>
            <w:bottom w:val="none" w:sz="0" w:space="0" w:color="auto"/>
            <w:right w:val="none" w:sz="0" w:space="0" w:color="auto"/>
          </w:divBdr>
        </w:div>
        <w:div w:id="1611401118">
          <w:marLeft w:val="640"/>
          <w:marRight w:val="0"/>
          <w:marTop w:val="0"/>
          <w:marBottom w:val="0"/>
          <w:divBdr>
            <w:top w:val="none" w:sz="0" w:space="0" w:color="auto"/>
            <w:left w:val="none" w:sz="0" w:space="0" w:color="auto"/>
            <w:bottom w:val="none" w:sz="0" w:space="0" w:color="auto"/>
            <w:right w:val="none" w:sz="0" w:space="0" w:color="auto"/>
          </w:divBdr>
        </w:div>
        <w:div w:id="1405955044">
          <w:marLeft w:val="640"/>
          <w:marRight w:val="0"/>
          <w:marTop w:val="0"/>
          <w:marBottom w:val="0"/>
          <w:divBdr>
            <w:top w:val="none" w:sz="0" w:space="0" w:color="auto"/>
            <w:left w:val="none" w:sz="0" w:space="0" w:color="auto"/>
            <w:bottom w:val="none" w:sz="0" w:space="0" w:color="auto"/>
            <w:right w:val="none" w:sz="0" w:space="0" w:color="auto"/>
          </w:divBdr>
        </w:div>
        <w:div w:id="1726023649">
          <w:marLeft w:val="640"/>
          <w:marRight w:val="0"/>
          <w:marTop w:val="0"/>
          <w:marBottom w:val="0"/>
          <w:divBdr>
            <w:top w:val="none" w:sz="0" w:space="0" w:color="auto"/>
            <w:left w:val="none" w:sz="0" w:space="0" w:color="auto"/>
            <w:bottom w:val="none" w:sz="0" w:space="0" w:color="auto"/>
            <w:right w:val="none" w:sz="0" w:space="0" w:color="auto"/>
          </w:divBdr>
        </w:div>
        <w:div w:id="1505629339">
          <w:marLeft w:val="640"/>
          <w:marRight w:val="0"/>
          <w:marTop w:val="0"/>
          <w:marBottom w:val="0"/>
          <w:divBdr>
            <w:top w:val="none" w:sz="0" w:space="0" w:color="auto"/>
            <w:left w:val="none" w:sz="0" w:space="0" w:color="auto"/>
            <w:bottom w:val="none" w:sz="0" w:space="0" w:color="auto"/>
            <w:right w:val="none" w:sz="0" w:space="0" w:color="auto"/>
          </w:divBdr>
        </w:div>
        <w:div w:id="2113087250">
          <w:marLeft w:val="640"/>
          <w:marRight w:val="0"/>
          <w:marTop w:val="0"/>
          <w:marBottom w:val="0"/>
          <w:divBdr>
            <w:top w:val="none" w:sz="0" w:space="0" w:color="auto"/>
            <w:left w:val="none" w:sz="0" w:space="0" w:color="auto"/>
            <w:bottom w:val="none" w:sz="0" w:space="0" w:color="auto"/>
            <w:right w:val="none" w:sz="0" w:space="0" w:color="auto"/>
          </w:divBdr>
        </w:div>
        <w:div w:id="1778018859">
          <w:marLeft w:val="640"/>
          <w:marRight w:val="0"/>
          <w:marTop w:val="0"/>
          <w:marBottom w:val="0"/>
          <w:divBdr>
            <w:top w:val="none" w:sz="0" w:space="0" w:color="auto"/>
            <w:left w:val="none" w:sz="0" w:space="0" w:color="auto"/>
            <w:bottom w:val="none" w:sz="0" w:space="0" w:color="auto"/>
            <w:right w:val="none" w:sz="0" w:space="0" w:color="auto"/>
          </w:divBdr>
        </w:div>
        <w:div w:id="409237220">
          <w:marLeft w:val="640"/>
          <w:marRight w:val="0"/>
          <w:marTop w:val="0"/>
          <w:marBottom w:val="0"/>
          <w:divBdr>
            <w:top w:val="none" w:sz="0" w:space="0" w:color="auto"/>
            <w:left w:val="none" w:sz="0" w:space="0" w:color="auto"/>
            <w:bottom w:val="none" w:sz="0" w:space="0" w:color="auto"/>
            <w:right w:val="none" w:sz="0" w:space="0" w:color="auto"/>
          </w:divBdr>
        </w:div>
        <w:div w:id="800656920">
          <w:marLeft w:val="640"/>
          <w:marRight w:val="0"/>
          <w:marTop w:val="0"/>
          <w:marBottom w:val="0"/>
          <w:divBdr>
            <w:top w:val="none" w:sz="0" w:space="0" w:color="auto"/>
            <w:left w:val="none" w:sz="0" w:space="0" w:color="auto"/>
            <w:bottom w:val="none" w:sz="0" w:space="0" w:color="auto"/>
            <w:right w:val="none" w:sz="0" w:space="0" w:color="auto"/>
          </w:divBdr>
        </w:div>
        <w:div w:id="689381858">
          <w:marLeft w:val="640"/>
          <w:marRight w:val="0"/>
          <w:marTop w:val="0"/>
          <w:marBottom w:val="0"/>
          <w:divBdr>
            <w:top w:val="none" w:sz="0" w:space="0" w:color="auto"/>
            <w:left w:val="none" w:sz="0" w:space="0" w:color="auto"/>
            <w:bottom w:val="none" w:sz="0" w:space="0" w:color="auto"/>
            <w:right w:val="none" w:sz="0" w:space="0" w:color="auto"/>
          </w:divBdr>
        </w:div>
        <w:div w:id="1839803833">
          <w:marLeft w:val="640"/>
          <w:marRight w:val="0"/>
          <w:marTop w:val="0"/>
          <w:marBottom w:val="0"/>
          <w:divBdr>
            <w:top w:val="none" w:sz="0" w:space="0" w:color="auto"/>
            <w:left w:val="none" w:sz="0" w:space="0" w:color="auto"/>
            <w:bottom w:val="none" w:sz="0" w:space="0" w:color="auto"/>
            <w:right w:val="none" w:sz="0" w:space="0" w:color="auto"/>
          </w:divBdr>
        </w:div>
        <w:div w:id="488715555">
          <w:marLeft w:val="640"/>
          <w:marRight w:val="0"/>
          <w:marTop w:val="0"/>
          <w:marBottom w:val="0"/>
          <w:divBdr>
            <w:top w:val="none" w:sz="0" w:space="0" w:color="auto"/>
            <w:left w:val="none" w:sz="0" w:space="0" w:color="auto"/>
            <w:bottom w:val="none" w:sz="0" w:space="0" w:color="auto"/>
            <w:right w:val="none" w:sz="0" w:space="0" w:color="auto"/>
          </w:divBdr>
        </w:div>
      </w:divsChild>
    </w:div>
    <w:div w:id="366033595">
      <w:bodyDiv w:val="1"/>
      <w:marLeft w:val="0"/>
      <w:marRight w:val="0"/>
      <w:marTop w:val="0"/>
      <w:marBottom w:val="0"/>
      <w:divBdr>
        <w:top w:val="none" w:sz="0" w:space="0" w:color="auto"/>
        <w:left w:val="none" w:sz="0" w:space="0" w:color="auto"/>
        <w:bottom w:val="none" w:sz="0" w:space="0" w:color="auto"/>
        <w:right w:val="none" w:sz="0" w:space="0" w:color="auto"/>
      </w:divBdr>
    </w:div>
    <w:div w:id="368993143">
      <w:bodyDiv w:val="1"/>
      <w:marLeft w:val="0"/>
      <w:marRight w:val="0"/>
      <w:marTop w:val="0"/>
      <w:marBottom w:val="0"/>
      <w:divBdr>
        <w:top w:val="none" w:sz="0" w:space="0" w:color="auto"/>
        <w:left w:val="none" w:sz="0" w:space="0" w:color="auto"/>
        <w:bottom w:val="none" w:sz="0" w:space="0" w:color="auto"/>
        <w:right w:val="none" w:sz="0" w:space="0" w:color="auto"/>
      </w:divBdr>
      <w:divsChild>
        <w:div w:id="1369601438">
          <w:marLeft w:val="640"/>
          <w:marRight w:val="0"/>
          <w:marTop w:val="0"/>
          <w:marBottom w:val="0"/>
          <w:divBdr>
            <w:top w:val="none" w:sz="0" w:space="0" w:color="auto"/>
            <w:left w:val="none" w:sz="0" w:space="0" w:color="auto"/>
            <w:bottom w:val="none" w:sz="0" w:space="0" w:color="auto"/>
            <w:right w:val="none" w:sz="0" w:space="0" w:color="auto"/>
          </w:divBdr>
        </w:div>
        <w:div w:id="1575165042">
          <w:marLeft w:val="640"/>
          <w:marRight w:val="0"/>
          <w:marTop w:val="0"/>
          <w:marBottom w:val="0"/>
          <w:divBdr>
            <w:top w:val="none" w:sz="0" w:space="0" w:color="auto"/>
            <w:left w:val="none" w:sz="0" w:space="0" w:color="auto"/>
            <w:bottom w:val="none" w:sz="0" w:space="0" w:color="auto"/>
            <w:right w:val="none" w:sz="0" w:space="0" w:color="auto"/>
          </w:divBdr>
        </w:div>
        <w:div w:id="1225677289">
          <w:marLeft w:val="640"/>
          <w:marRight w:val="0"/>
          <w:marTop w:val="0"/>
          <w:marBottom w:val="0"/>
          <w:divBdr>
            <w:top w:val="none" w:sz="0" w:space="0" w:color="auto"/>
            <w:left w:val="none" w:sz="0" w:space="0" w:color="auto"/>
            <w:bottom w:val="none" w:sz="0" w:space="0" w:color="auto"/>
            <w:right w:val="none" w:sz="0" w:space="0" w:color="auto"/>
          </w:divBdr>
        </w:div>
        <w:div w:id="1511332496">
          <w:marLeft w:val="640"/>
          <w:marRight w:val="0"/>
          <w:marTop w:val="0"/>
          <w:marBottom w:val="0"/>
          <w:divBdr>
            <w:top w:val="none" w:sz="0" w:space="0" w:color="auto"/>
            <w:left w:val="none" w:sz="0" w:space="0" w:color="auto"/>
            <w:bottom w:val="none" w:sz="0" w:space="0" w:color="auto"/>
            <w:right w:val="none" w:sz="0" w:space="0" w:color="auto"/>
          </w:divBdr>
        </w:div>
        <w:div w:id="511336356">
          <w:marLeft w:val="640"/>
          <w:marRight w:val="0"/>
          <w:marTop w:val="0"/>
          <w:marBottom w:val="0"/>
          <w:divBdr>
            <w:top w:val="none" w:sz="0" w:space="0" w:color="auto"/>
            <w:left w:val="none" w:sz="0" w:space="0" w:color="auto"/>
            <w:bottom w:val="none" w:sz="0" w:space="0" w:color="auto"/>
            <w:right w:val="none" w:sz="0" w:space="0" w:color="auto"/>
          </w:divBdr>
        </w:div>
        <w:div w:id="830367086">
          <w:marLeft w:val="640"/>
          <w:marRight w:val="0"/>
          <w:marTop w:val="0"/>
          <w:marBottom w:val="0"/>
          <w:divBdr>
            <w:top w:val="none" w:sz="0" w:space="0" w:color="auto"/>
            <w:left w:val="none" w:sz="0" w:space="0" w:color="auto"/>
            <w:bottom w:val="none" w:sz="0" w:space="0" w:color="auto"/>
            <w:right w:val="none" w:sz="0" w:space="0" w:color="auto"/>
          </w:divBdr>
        </w:div>
        <w:div w:id="1469202309">
          <w:marLeft w:val="640"/>
          <w:marRight w:val="0"/>
          <w:marTop w:val="0"/>
          <w:marBottom w:val="0"/>
          <w:divBdr>
            <w:top w:val="none" w:sz="0" w:space="0" w:color="auto"/>
            <w:left w:val="none" w:sz="0" w:space="0" w:color="auto"/>
            <w:bottom w:val="none" w:sz="0" w:space="0" w:color="auto"/>
            <w:right w:val="none" w:sz="0" w:space="0" w:color="auto"/>
          </w:divBdr>
        </w:div>
        <w:div w:id="1515337814">
          <w:marLeft w:val="640"/>
          <w:marRight w:val="0"/>
          <w:marTop w:val="0"/>
          <w:marBottom w:val="0"/>
          <w:divBdr>
            <w:top w:val="none" w:sz="0" w:space="0" w:color="auto"/>
            <w:left w:val="none" w:sz="0" w:space="0" w:color="auto"/>
            <w:bottom w:val="none" w:sz="0" w:space="0" w:color="auto"/>
            <w:right w:val="none" w:sz="0" w:space="0" w:color="auto"/>
          </w:divBdr>
        </w:div>
        <w:div w:id="1659571807">
          <w:marLeft w:val="640"/>
          <w:marRight w:val="0"/>
          <w:marTop w:val="0"/>
          <w:marBottom w:val="0"/>
          <w:divBdr>
            <w:top w:val="none" w:sz="0" w:space="0" w:color="auto"/>
            <w:left w:val="none" w:sz="0" w:space="0" w:color="auto"/>
            <w:bottom w:val="none" w:sz="0" w:space="0" w:color="auto"/>
            <w:right w:val="none" w:sz="0" w:space="0" w:color="auto"/>
          </w:divBdr>
        </w:div>
        <w:div w:id="1544437216">
          <w:marLeft w:val="640"/>
          <w:marRight w:val="0"/>
          <w:marTop w:val="0"/>
          <w:marBottom w:val="0"/>
          <w:divBdr>
            <w:top w:val="none" w:sz="0" w:space="0" w:color="auto"/>
            <w:left w:val="none" w:sz="0" w:space="0" w:color="auto"/>
            <w:bottom w:val="none" w:sz="0" w:space="0" w:color="auto"/>
            <w:right w:val="none" w:sz="0" w:space="0" w:color="auto"/>
          </w:divBdr>
        </w:div>
        <w:div w:id="1311515490">
          <w:marLeft w:val="640"/>
          <w:marRight w:val="0"/>
          <w:marTop w:val="0"/>
          <w:marBottom w:val="0"/>
          <w:divBdr>
            <w:top w:val="none" w:sz="0" w:space="0" w:color="auto"/>
            <w:left w:val="none" w:sz="0" w:space="0" w:color="auto"/>
            <w:bottom w:val="none" w:sz="0" w:space="0" w:color="auto"/>
            <w:right w:val="none" w:sz="0" w:space="0" w:color="auto"/>
          </w:divBdr>
        </w:div>
        <w:div w:id="12148836">
          <w:marLeft w:val="640"/>
          <w:marRight w:val="0"/>
          <w:marTop w:val="0"/>
          <w:marBottom w:val="0"/>
          <w:divBdr>
            <w:top w:val="none" w:sz="0" w:space="0" w:color="auto"/>
            <w:left w:val="none" w:sz="0" w:space="0" w:color="auto"/>
            <w:bottom w:val="none" w:sz="0" w:space="0" w:color="auto"/>
            <w:right w:val="none" w:sz="0" w:space="0" w:color="auto"/>
          </w:divBdr>
        </w:div>
        <w:div w:id="1989236857">
          <w:marLeft w:val="640"/>
          <w:marRight w:val="0"/>
          <w:marTop w:val="0"/>
          <w:marBottom w:val="0"/>
          <w:divBdr>
            <w:top w:val="none" w:sz="0" w:space="0" w:color="auto"/>
            <w:left w:val="none" w:sz="0" w:space="0" w:color="auto"/>
            <w:bottom w:val="none" w:sz="0" w:space="0" w:color="auto"/>
            <w:right w:val="none" w:sz="0" w:space="0" w:color="auto"/>
          </w:divBdr>
        </w:div>
        <w:div w:id="816192295">
          <w:marLeft w:val="640"/>
          <w:marRight w:val="0"/>
          <w:marTop w:val="0"/>
          <w:marBottom w:val="0"/>
          <w:divBdr>
            <w:top w:val="none" w:sz="0" w:space="0" w:color="auto"/>
            <w:left w:val="none" w:sz="0" w:space="0" w:color="auto"/>
            <w:bottom w:val="none" w:sz="0" w:space="0" w:color="auto"/>
            <w:right w:val="none" w:sz="0" w:space="0" w:color="auto"/>
          </w:divBdr>
        </w:div>
        <w:div w:id="900671921">
          <w:marLeft w:val="640"/>
          <w:marRight w:val="0"/>
          <w:marTop w:val="0"/>
          <w:marBottom w:val="0"/>
          <w:divBdr>
            <w:top w:val="none" w:sz="0" w:space="0" w:color="auto"/>
            <w:left w:val="none" w:sz="0" w:space="0" w:color="auto"/>
            <w:bottom w:val="none" w:sz="0" w:space="0" w:color="auto"/>
            <w:right w:val="none" w:sz="0" w:space="0" w:color="auto"/>
          </w:divBdr>
        </w:div>
        <w:div w:id="221790627">
          <w:marLeft w:val="640"/>
          <w:marRight w:val="0"/>
          <w:marTop w:val="0"/>
          <w:marBottom w:val="0"/>
          <w:divBdr>
            <w:top w:val="none" w:sz="0" w:space="0" w:color="auto"/>
            <w:left w:val="none" w:sz="0" w:space="0" w:color="auto"/>
            <w:bottom w:val="none" w:sz="0" w:space="0" w:color="auto"/>
            <w:right w:val="none" w:sz="0" w:space="0" w:color="auto"/>
          </w:divBdr>
        </w:div>
        <w:div w:id="880828733">
          <w:marLeft w:val="640"/>
          <w:marRight w:val="0"/>
          <w:marTop w:val="0"/>
          <w:marBottom w:val="0"/>
          <w:divBdr>
            <w:top w:val="none" w:sz="0" w:space="0" w:color="auto"/>
            <w:left w:val="none" w:sz="0" w:space="0" w:color="auto"/>
            <w:bottom w:val="none" w:sz="0" w:space="0" w:color="auto"/>
            <w:right w:val="none" w:sz="0" w:space="0" w:color="auto"/>
          </w:divBdr>
        </w:div>
        <w:div w:id="36592215">
          <w:marLeft w:val="640"/>
          <w:marRight w:val="0"/>
          <w:marTop w:val="0"/>
          <w:marBottom w:val="0"/>
          <w:divBdr>
            <w:top w:val="none" w:sz="0" w:space="0" w:color="auto"/>
            <w:left w:val="none" w:sz="0" w:space="0" w:color="auto"/>
            <w:bottom w:val="none" w:sz="0" w:space="0" w:color="auto"/>
            <w:right w:val="none" w:sz="0" w:space="0" w:color="auto"/>
          </w:divBdr>
        </w:div>
        <w:div w:id="1342077589">
          <w:marLeft w:val="640"/>
          <w:marRight w:val="0"/>
          <w:marTop w:val="0"/>
          <w:marBottom w:val="0"/>
          <w:divBdr>
            <w:top w:val="none" w:sz="0" w:space="0" w:color="auto"/>
            <w:left w:val="none" w:sz="0" w:space="0" w:color="auto"/>
            <w:bottom w:val="none" w:sz="0" w:space="0" w:color="auto"/>
            <w:right w:val="none" w:sz="0" w:space="0" w:color="auto"/>
          </w:divBdr>
        </w:div>
        <w:div w:id="1562867178">
          <w:marLeft w:val="640"/>
          <w:marRight w:val="0"/>
          <w:marTop w:val="0"/>
          <w:marBottom w:val="0"/>
          <w:divBdr>
            <w:top w:val="none" w:sz="0" w:space="0" w:color="auto"/>
            <w:left w:val="none" w:sz="0" w:space="0" w:color="auto"/>
            <w:bottom w:val="none" w:sz="0" w:space="0" w:color="auto"/>
            <w:right w:val="none" w:sz="0" w:space="0" w:color="auto"/>
          </w:divBdr>
        </w:div>
        <w:div w:id="1264071239">
          <w:marLeft w:val="640"/>
          <w:marRight w:val="0"/>
          <w:marTop w:val="0"/>
          <w:marBottom w:val="0"/>
          <w:divBdr>
            <w:top w:val="none" w:sz="0" w:space="0" w:color="auto"/>
            <w:left w:val="none" w:sz="0" w:space="0" w:color="auto"/>
            <w:bottom w:val="none" w:sz="0" w:space="0" w:color="auto"/>
            <w:right w:val="none" w:sz="0" w:space="0" w:color="auto"/>
          </w:divBdr>
        </w:div>
        <w:div w:id="1459714918">
          <w:marLeft w:val="640"/>
          <w:marRight w:val="0"/>
          <w:marTop w:val="0"/>
          <w:marBottom w:val="0"/>
          <w:divBdr>
            <w:top w:val="none" w:sz="0" w:space="0" w:color="auto"/>
            <w:left w:val="none" w:sz="0" w:space="0" w:color="auto"/>
            <w:bottom w:val="none" w:sz="0" w:space="0" w:color="auto"/>
            <w:right w:val="none" w:sz="0" w:space="0" w:color="auto"/>
          </w:divBdr>
        </w:div>
        <w:div w:id="297684405">
          <w:marLeft w:val="640"/>
          <w:marRight w:val="0"/>
          <w:marTop w:val="0"/>
          <w:marBottom w:val="0"/>
          <w:divBdr>
            <w:top w:val="none" w:sz="0" w:space="0" w:color="auto"/>
            <w:left w:val="none" w:sz="0" w:space="0" w:color="auto"/>
            <w:bottom w:val="none" w:sz="0" w:space="0" w:color="auto"/>
            <w:right w:val="none" w:sz="0" w:space="0" w:color="auto"/>
          </w:divBdr>
        </w:div>
        <w:div w:id="1056900934">
          <w:marLeft w:val="640"/>
          <w:marRight w:val="0"/>
          <w:marTop w:val="0"/>
          <w:marBottom w:val="0"/>
          <w:divBdr>
            <w:top w:val="none" w:sz="0" w:space="0" w:color="auto"/>
            <w:left w:val="none" w:sz="0" w:space="0" w:color="auto"/>
            <w:bottom w:val="none" w:sz="0" w:space="0" w:color="auto"/>
            <w:right w:val="none" w:sz="0" w:space="0" w:color="auto"/>
          </w:divBdr>
        </w:div>
        <w:div w:id="29190560">
          <w:marLeft w:val="640"/>
          <w:marRight w:val="0"/>
          <w:marTop w:val="0"/>
          <w:marBottom w:val="0"/>
          <w:divBdr>
            <w:top w:val="none" w:sz="0" w:space="0" w:color="auto"/>
            <w:left w:val="none" w:sz="0" w:space="0" w:color="auto"/>
            <w:bottom w:val="none" w:sz="0" w:space="0" w:color="auto"/>
            <w:right w:val="none" w:sz="0" w:space="0" w:color="auto"/>
          </w:divBdr>
        </w:div>
        <w:div w:id="1455100134">
          <w:marLeft w:val="640"/>
          <w:marRight w:val="0"/>
          <w:marTop w:val="0"/>
          <w:marBottom w:val="0"/>
          <w:divBdr>
            <w:top w:val="none" w:sz="0" w:space="0" w:color="auto"/>
            <w:left w:val="none" w:sz="0" w:space="0" w:color="auto"/>
            <w:bottom w:val="none" w:sz="0" w:space="0" w:color="auto"/>
            <w:right w:val="none" w:sz="0" w:space="0" w:color="auto"/>
          </w:divBdr>
        </w:div>
        <w:div w:id="1368724778">
          <w:marLeft w:val="640"/>
          <w:marRight w:val="0"/>
          <w:marTop w:val="0"/>
          <w:marBottom w:val="0"/>
          <w:divBdr>
            <w:top w:val="none" w:sz="0" w:space="0" w:color="auto"/>
            <w:left w:val="none" w:sz="0" w:space="0" w:color="auto"/>
            <w:bottom w:val="none" w:sz="0" w:space="0" w:color="auto"/>
            <w:right w:val="none" w:sz="0" w:space="0" w:color="auto"/>
          </w:divBdr>
        </w:div>
        <w:div w:id="81877766">
          <w:marLeft w:val="640"/>
          <w:marRight w:val="0"/>
          <w:marTop w:val="0"/>
          <w:marBottom w:val="0"/>
          <w:divBdr>
            <w:top w:val="none" w:sz="0" w:space="0" w:color="auto"/>
            <w:left w:val="none" w:sz="0" w:space="0" w:color="auto"/>
            <w:bottom w:val="none" w:sz="0" w:space="0" w:color="auto"/>
            <w:right w:val="none" w:sz="0" w:space="0" w:color="auto"/>
          </w:divBdr>
        </w:div>
        <w:div w:id="286200528">
          <w:marLeft w:val="640"/>
          <w:marRight w:val="0"/>
          <w:marTop w:val="0"/>
          <w:marBottom w:val="0"/>
          <w:divBdr>
            <w:top w:val="none" w:sz="0" w:space="0" w:color="auto"/>
            <w:left w:val="none" w:sz="0" w:space="0" w:color="auto"/>
            <w:bottom w:val="none" w:sz="0" w:space="0" w:color="auto"/>
            <w:right w:val="none" w:sz="0" w:space="0" w:color="auto"/>
          </w:divBdr>
        </w:div>
        <w:div w:id="1154832527">
          <w:marLeft w:val="640"/>
          <w:marRight w:val="0"/>
          <w:marTop w:val="0"/>
          <w:marBottom w:val="0"/>
          <w:divBdr>
            <w:top w:val="none" w:sz="0" w:space="0" w:color="auto"/>
            <w:left w:val="none" w:sz="0" w:space="0" w:color="auto"/>
            <w:bottom w:val="none" w:sz="0" w:space="0" w:color="auto"/>
            <w:right w:val="none" w:sz="0" w:space="0" w:color="auto"/>
          </w:divBdr>
        </w:div>
        <w:div w:id="87046207">
          <w:marLeft w:val="640"/>
          <w:marRight w:val="0"/>
          <w:marTop w:val="0"/>
          <w:marBottom w:val="0"/>
          <w:divBdr>
            <w:top w:val="none" w:sz="0" w:space="0" w:color="auto"/>
            <w:left w:val="none" w:sz="0" w:space="0" w:color="auto"/>
            <w:bottom w:val="none" w:sz="0" w:space="0" w:color="auto"/>
            <w:right w:val="none" w:sz="0" w:space="0" w:color="auto"/>
          </w:divBdr>
        </w:div>
        <w:div w:id="1768035106">
          <w:marLeft w:val="640"/>
          <w:marRight w:val="0"/>
          <w:marTop w:val="0"/>
          <w:marBottom w:val="0"/>
          <w:divBdr>
            <w:top w:val="none" w:sz="0" w:space="0" w:color="auto"/>
            <w:left w:val="none" w:sz="0" w:space="0" w:color="auto"/>
            <w:bottom w:val="none" w:sz="0" w:space="0" w:color="auto"/>
            <w:right w:val="none" w:sz="0" w:space="0" w:color="auto"/>
          </w:divBdr>
        </w:div>
        <w:div w:id="268658520">
          <w:marLeft w:val="640"/>
          <w:marRight w:val="0"/>
          <w:marTop w:val="0"/>
          <w:marBottom w:val="0"/>
          <w:divBdr>
            <w:top w:val="none" w:sz="0" w:space="0" w:color="auto"/>
            <w:left w:val="none" w:sz="0" w:space="0" w:color="auto"/>
            <w:bottom w:val="none" w:sz="0" w:space="0" w:color="auto"/>
            <w:right w:val="none" w:sz="0" w:space="0" w:color="auto"/>
          </w:divBdr>
        </w:div>
        <w:div w:id="807431189">
          <w:marLeft w:val="640"/>
          <w:marRight w:val="0"/>
          <w:marTop w:val="0"/>
          <w:marBottom w:val="0"/>
          <w:divBdr>
            <w:top w:val="none" w:sz="0" w:space="0" w:color="auto"/>
            <w:left w:val="none" w:sz="0" w:space="0" w:color="auto"/>
            <w:bottom w:val="none" w:sz="0" w:space="0" w:color="auto"/>
            <w:right w:val="none" w:sz="0" w:space="0" w:color="auto"/>
          </w:divBdr>
        </w:div>
        <w:div w:id="218901455">
          <w:marLeft w:val="640"/>
          <w:marRight w:val="0"/>
          <w:marTop w:val="0"/>
          <w:marBottom w:val="0"/>
          <w:divBdr>
            <w:top w:val="none" w:sz="0" w:space="0" w:color="auto"/>
            <w:left w:val="none" w:sz="0" w:space="0" w:color="auto"/>
            <w:bottom w:val="none" w:sz="0" w:space="0" w:color="auto"/>
            <w:right w:val="none" w:sz="0" w:space="0" w:color="auto"/>
          </w:divBdr>
        </w:div>
        <w:div w:id="1176923793">
          <w:marLeft w:val="640"/>
          <w:marRight w:val="0"/>
          <w:marTop w:val="0"/>
          <w:marBottom w:val="0"/>
          <w:divBdr>
            <w:top w:val="none" w:sz="0" w:space="0" w:color="auto"/>
            <w:left w:val="none" w:sz="0" w:space="0" w:color="auto"/>
            <w:bottom w:val="none" w:sz="0" w:space="0" w:color="auto"/>
            <w:right w:val="none" w:sz="0" w:space="0" w:color="auto"/>
          </w:divBdr>
        </w:div>
        <w:div w:id="1465780756">
          <w:marLeft w:val="640"/>
          <w:marRight w:val="0"/>
          <w:marTop w:val="0"/>
          <w:marBottom w:val="0"/>
          <w:divBdr>
            <w:top w:val="none" w:sz="0" w:space="0" w:color="auto"/>
            <w:left w:val="none" w:sz="0" w:space="0" w:color="auto"/>
            <w:bottom w:val="none" w:sz="0" w:space="0" w:color="auto"/>
            <w:right w:val="none" w:sz="0" w:space="0" w:color="auto"/>
          </w:divBdr>
        </w:div>
        <w:div w:id="521475179">
          <w:marLeft w:val="640"/>
          <w:marRight w:val="0"/>
          <w:marTop w:val="0"/>
          <w:marBottom w:val="0"/>
          <w:divBdr>
            <w:top w:val="none" w:sz="0" w:space="0" w:color="auto"/>
            <w:left w:val="none" w:sz="0" w:space="0" w:color="auto"/>
            <w:bottom w:val="none" w:sz="0" w:space="0" w:color="auto"/>
            <w:right w:val="none" w:sz="0" w:space="0" w:color="auto"/>
          </w:divBdr>
        </w:div>
        <w:div w:id="1636452786">
          <w:marLeft w:val="640"/>
          <w:marRight w:val="0"/>
          <w:marTop w:val="0"/>
          <w:marBottom w:val="0"/>
          <w:divBdr>
            <w:top w:val="none" w:sz="0" w:space="0" w:color="auto"/>
            <w:left w:val="none" w:sz="0" w:space="0" w:color="auto"/>
            <w:bottom w:val="none" w:sz="0" w:space="0" w:color="auto"/>
            <w:right w:val="none" w:sz="0" w:space="0" w:color="auto"/>
          </w:divBdr>
        </w:div>
        <w:div w:id="1432972229">
          <w:marLeft w:val="640"/>
          <w:marRight w:val="0"/>
          <w:marTop w:val="0"/>
          <w:marBottom w:val="0"/>
          <w:divBdr>
            <w:top w:val="none" w:sz="0" w:space="0" w:color="auto"/>
            <w:left w:val="none" w:sz="0" w:space="0" w:color="auto"/>
            <w:bottom w:val="none" w:sz="0" w:space="0" w:color="auto"/>
            <w:right w:val="none" w:sz="0" w:space="0" w:color="auto"/>
          </w:divBdr>
        </w:div>
        <w:div w:id="220024991">
          <w:marLeft w:val="640"/>
          <w:marRight w:val="0"/>
          <w:marTop w:val="0"/>
          <w:marBottom w:val="0"/>
          <w:divBdr>
            <w:top w:val="none" w:sz="0" w:space="0" w:color="auto"/>
            <w:left w:val="none" w:sz="0" w:space="0" w:color="auto"/>
            <w:bottom w:val="none" w:sz="0" w:space="0" w:color="auto"/>
            <w:right w:val="none" w:sz="0" w:space="0" w:color="auto"/>
          </w:divBdr>
        </w:div>
        <w:div w:id="335808003">
          <w:marLeft w:val="640"/>
          <w:marRight w:val="0"/>
          <w:marTop w:val="0"/>
          <w:marBottom w:val="0"/>
          <w:divBdr>
            <w:top w:val="none" w:sz="0" w:space="0" w:color="auto"/>
            <w:left w:val="none" w:sz="0" w:space="0" w:color="auto"/>
            <w:bottom w:val="none" w:sz="0" w:space="0" w:color="auto"/>
            <w:right w:val="none" w:sz="0" w:space="0" w:color="auto"/>
          </w:divBdr>
        </w:div>
        <w:div w:id="962346927">
          <w:marLeft w:val="640"/>
          <w:marRight w:val="0"/>
          <w:marTop w:val="0"/>
          <w:marBottom w:val="0"/>
          <w:divBdr>
            <w:top w:val="none" w:sz="0" w:space="0" w:color="auto"/>
            <w:left w:val="none" w:sz="0" w:space="0" w:color="auto"/>
            <w:bottom w:val="none" w:sz="0" w:space="0" w:color="auto"/>
            <w:right w:val="none" w:sz="0" w:space="0" w:color="auto"/>
          </w:divBdr>
        </w:div>
        <w:div w:id="1047339427">
          <w:marLeft w:val="640"/>
          <w:marRight w:val="0"/>
          <w:marTop w:val="0"/>
          <w:marBottom w:val="0"/>
          <w:divBdr>
            <w:top w:val="none" w:sz="0" w:space="0" w:color="auto"/>
            <w:left w:val="none" w:sz="0" w:space="0" w:color="auto"/>
            <w:bottom w:val="none" w:sz="0" w:space="0" w:color="auto"/>
            <w:right w:val="none" w:sz="0" w:space="0" w:color="auto"/>
          </w:divBdr>
        </w:div>
        <w:div w:id="2136634936">
          <w:marLeft w:val="640"/>
          <w:marRight w:val="0"/>
          <w:marTop w:val="0"/>
          <w:marBottom w:val="0"/>
          <w:divBdr>
            <w:top w:val="none" w:sz="0" w:space="0" w:color="auto"/>
            <w:left w:val="none" w:sz="0" w:space="0" w:color="auto"/>
            <w:bottom w:val="none" w:sz="0" w:space="0" w:color="auto"/>
            <w:right w:val="none" w:sz="0" w:space="0" w:color="auto"/>
          </w:divBdr>
        </w:div>
        <w:div w:id="1546913584">
          <w:marLeft w:val="640"/>
          <w:marRight w:val="0"/>
          <w:marTop w:val="0"/>
          <w:marBottom w:val="0"/>
          <w:divBdr>
            <w:top w:val="none" w:sz="0" w:space="0" w:color="auto"/>
            <w:left w:val="none" w:sz="0" w:space="0" w:color="auto"/>
            <w:bottom w:val="none" w:sz="0" w:space="0" w:color="auto"/>
            <w:right w:val="none" w:sz="0" w:space="0" w:color="auto"/>
          </w:divBdr>
        </w:div>
        <w:div w:id="918293864">
          <w:marLeft w:val="640"/>
          <w:marRight w:val="0"/>
          <w:marTop w:val="0"/>
          <w:marBottom w:val="0"/>
          <w:divBdr>
            <w:top w:val="none" w:sz="0" w:space="0" w:color="auto"/>
            <w:left w:val="none" w:sz="0" w:space="0" w:color="auto"/>
            <w:bottom w:val="none" w:sz="0" w:space="0" w:color="auto"/>
            <w:right w:val="none" w:sz="0" w:space="0" w:color="auto"/>
          </w:divBdr>
        </w:div>
        <w:div w:id="1715232304">
          <w:marLeft w:val="640"/>
          <w:marRight w:val="0"/>
          <w:marTop w:val="0"/>
          <w:marBottom w:val="0"/>
          <w:divBdr>
            <w:top w:val="none" w:sz="0" w:space="0" w:color="auto"/>
            <w:left w:val="none" w:sz="0" w:space="0" w:color="auto"/>
            <w:bottom w:val="none" w:sz="0" w:space="0" w:color="auto"/>
            <w:right w:val="none" w:sz="0" w:space="0" w:color="auto"/>
          </w:divBdr>
        </w:div>
        <w:div w:id="2010674581">
          <w:marLeft w:val="640"/>
          <w:marRight w:val="0"/>
          <w:marTop w:val="0"/>
          <w:marBottom w:val="0"/>
          <w:divBdr>
            <w:top w:val="none" w:sz="0" w:space="0" w:color="auto"/>
            <w:left w:val="none" w:sz="0" w:space="0" w:color="auto"/>
            <w:bottom w:val="none" w:sz="0" w:space="0" w:color="auto"/>
            <w:right w:val="none" w:sz="0" w:space="0" w:color="auto"/>
          </w:divBdr>
        </w:div>
        <w:div w:id="37709670">
          <w:marLeft w:val="640"/>
          <w:marRight w:val="0"/>
          <w:marTop w:val="0"/>
          <w:marBottom w:val="0"/>
          <w:divBdr>
            <w:top w:val="none" w:sz="0" w:space="0" w:color="auto"/>
            <w:left w:val="none" w:sz="0" w:space="0" w:color="auto"/>
            <w:bottom w:val="none" w:sz="0" w:space="0" w:color="auto"/>
            <w:right w:val="none" w:sz="0" w:space="0" w:color="auto"/>
          </w:divBdr>
        </w:div>
        <w:div w:id="1410418822">
          <w:marLeft w:val="640"/>
          <w:marRight w:val="0"/>
          <w:marTop w:val="0"/>
          <w:marBottom w:val="0"/>
          <w:divBdr>
            <w:top w:val="none" w:sz="0" w:space="0" w:color="auto"/>
            <w:left w:val="none" w:sz="0" w:space="0" w:color="auto"/>
            <w:bottom w:val="none" w:sz="0" w:space="0" w:color="auto"/>
            <w:right w:val="none" w:sz="0" w:space="0" w:color="auto"/>
          </w:divBdr>
        </w:div>
        <w:div w:id="1629891183">
          <w:marLeft w:val="640"/>
          <w:marRight w:val="0"/>
          <w:marTop w:val="0"/>
          <w:marBottom w:val="0"/>
          <w:divBdr>
            <w:top w:val="none" w:sz="0" w:space="0" w:color="auto"/>
            <w:left w:val="none" w:sz="0" w:space="0" w:color="auto"/>
            <w:bottom w:val="none" w:sz="0" w:space="0" w:color="auto"/>
            <w:right w:val="none" w:sz="0" w:space="0" w:color="auto"/>
          </w:divBdr>
        </w:div>
        <w:div w:id="1829663724">
          <w:marLeft w:val="640"/>
          <w:marRight w:val="0"/>
          <w:marTop w:val="0"/>
          <w:marBottom w:val="0"/>
          <w:divBdr>
            <w:top w:val="none" w:sz="0" w:space="0" w:color="auto"/>
            <w:left w:val="none" w:sz="0" w:space="0" w:color="auto"/>
            <w:bottom w:val="none" w:sz="0" w:space="0" w:color="auto"/>
            <w:right w:val="none" w:sz="0" w:space="0" w:color="auto"/>
          </w:divBdr>
        </w:div>
        <w:div w:id="1254122216">
          <w:marLeft w:val="640"/>
          <w:marRight w:val="0"/>
          <w:marTop w:val="0"/>
          <w:marBottom w:val="0"/>
          <w:divBdr>
            <w:top w:val="none" w:sz="0" w:space="0" w:color="auto"/>
            <w:left w:val="none" w:sz="0" w:space="0" w:color="auto"/>
            <w:bottom w:val="none" w:sz="0" w:space="0" w:color="auto"/>
            <w:right w:val="none" w:sz="0" w:space="0" w:color="auto"/>
          </w:divBdr>
        </w:div>
        <w:div w:id="241988063">
          <w:marLeft w:val="640"/>
          <w:marRight w:val="0"/>
          <w:marTop w:val="0"/>
          <w:marBottom w:val="0"/>
          <w:divBdr>
            <w:top w:val="none" w:sz="0" w:space="0" w:color="auto"/>
            <w:left w:val="none" w:sz="0" w:space="0" w:color="auto"/>
            <w:bottom w:val="none" w:sz="0" w:space="0" w:color="auto"/>
            <w:right w:val="none" w:sz="0" w:space="0" w:color="auto"/>
          </w:divBdr>
        </w:div>
        <w:div w:id="672415377">
          <w:marLeft w:val="640"/>
          <w:marRight w:val="0"/>
          <w:marTop w:val="0"/>
          <w:marBottom w:val="0"/>
          <w:divBdr>
            <w:top w:val="none" w:sz="0" w:space="0" w:color="auto"/>
            <w:left w:val="none" w:sz="0" w:space="0" w:color="auto"/>
            <w:bottom w:val="none" w:sz="0" w:space="0" w:color="auto"/>
            <w:right w:val="none" w:sz="0" w:space="0" w:color="auto"/>
          </w:divBdr>
        </w:div>
        <w:div w:id="1289240840">
          <w:marLeft w:val="640"/>
          <w:marRight w:val="0"/>
          <w:marTop w:val="0"/>
          <w:marBottom w:val="0"/>
          <w:divBdr>
            <w:top w:val="none" w:sz="0" w:space="0" w:color="auto"/>
            <w:left w:val="none" w:sz="0" w:space="0" w:color="auto"/>
            <w:bottom w:val="none" w:sz="0" w:space="0" w:color="auto"/>
            <w:right w:val="none" w:sz="0" w:space="0" w:color="auto"/>
          </w:divBdr>
        </w:div>
        <w:div w:id="1519200101">
          <w:marLeft w:val="640"/>
          <w:marRight w:val="0"/>
          <w:marTop w:val="0"/>
          <w:marBottom w:val="0"/>
          <w:divBdr>
            <w:top w:val="none" w:sz="0" w:space="0" w:color="auto"/>
            <w:left w:val="none" w:sz="0" w:space="0" w:color="auto"/>
            <w:bottom w:val="none" w:sz="0" w:space="0" w:color="auto"/>
            <w:right w:val="none" w:sz="0" w:space="0" w:color="auto"/>
          </w:divBdr>
        </w:div>
        <w:div w:id="1659576818">
          <w:marLeft w:val="640"/>
          <w:marRight w:val="0"/>
          <w:marTop w:val="0"/>
          <w:marBottom w:val="0"/>
          <w:divBdr>
            <w:top w:val="none" w:sz="0" w:space="0" w:color="auto"/>
            <w:left w:val="none" w:sz="0" w:space="0" w:color="auto"/>
            <w:bottom w:val="none" w:sz="0" w:space="0" w:color="auto"/>
            <w:right w:val="none" w:sz="0" w:space="0" w:color="auto"/>
          </w:divBdr>
        </w:div>
        <w:div w:id="1567840195">
          <w:marLeft w:val="640"/>
          <w:marRight w:val="0"/>
          <w:marTop w:val="0"/>
          <w:marBottom w:val="0"/>
          <w:divBdr>
            <w:top w:val="none" w:sz="0" w:space="0" w:color="auto"/>
            <w:left w:val="none" w:sz="0" w:space="0" w:color="auto"/>
            <w:bottom w:val="none" w:sz="0" w:space="0" w:color="auto"/>
            <w:right w:val="none" w:sz="0" w:space="0" w:color="auto"/>
          </w:divBdr>
        </w:div>
        <w:div w:id="2081175118">
          <w:marLeft w:val="640"/>
          <w:marRight w:val="0"/>
          <w:marTop w:val="0"/>
          <w:marBottom w:val="0"/>
          <w:divBdr>
            <w:top w:val="none" w:sz="0" w:space="0" w:color="auto"/>
            <w:left w:val="none" w:sz="0" w:space="0" w:color="auto"/>
            <w:bottom w:val="none" w:sz="0" w:space="0" w:color="auto"/>
            <w:right w:val="none" w:sz="0" w:space="0" w:color="auto"/>
          </w:divBdr>
        </w:div>
        <w:div w:id="1977832828">
          <w:marLeft w:val="640"/>
          <w:marRight w:val="0"/>
          <w:marTop w:val="0"/>
          <w:marBottom w:val="0"/>
          <w:divBdr>
            <w:top w:val="none" w:sz="0" w:space="0" w:color="auto"/>
            <w:left w:val="none" w:sz="0" w:space="0" w:color="auto"/>
            <w:bottom w:val="none" w:sz="0" w:space="0" w:color="auto"/>
            <w:right w:val="none" w:sz="0" w:space="0" w:color="auto"/>
          </w:divBdr>
        </w:div>
        <w:div w:id="637413346">
          <w:marLeft w:val="640"/>
          <w:marRight w:val="0"/>
          <w:marTop w:val="0"/>
          <w:marBottom w:val="0"/>
          <w:divBdr>
            <w:top w:val="none" w:sz="0" w:space="0" w:color="auto"/>
            <w:left w:val="none" w:sz="0" w:space="0" w:color="auto"/>
            <w:bottom w:val="none" w:sz="0" w:space="0" w:color="auto"/>
            <w:right w:val="none" w:sz="0" w:space="0" w:color="auto"/>
          </w:divBdr>
        </w:div>
        <w:div w:id="602543129">
          <w:marLeft w:val="640"/>
          <w:marRight w:val="0"/>
          <w:marTop w:val="0"/>
          <w:marBottom w:val="0"/>
          <w:divBdr>
            <w:top w:val="none" w:sz="0" w:space="0" w:color="auto"/>
            <w:left w:val="none" w:sz="0" w:space="0" w:color="auto"/>
            <w:bottom w:val="none" w:sz="0" w:space="0" w:color="auto"/>
            <w:right w:val="none" w:sz="0" w:space="0" w:color="auto"/>
          </w:divBdr>
        </w:div>
        <w:div w:id="307516286">
          <w:marLeft w:val="640"/>
          <w:marRight w:val="0"/>
          <w:marTop w:val="0"/>
          <w:marBottom w:val="0"/>
          <w:divBdr>
            <w:top w:val="none" w:sz="0" w:space="0" w:color="auto"/>
            <w:left w:val="none" w:sz="0" w:space="0" w:color="auto"/>
            <w:bottom w:val="none" w:sz="0" w:space="0" w:color="auto"/>
            <w:right w:val="none" w:sz="0" w:space="0" w:color="auto"/>
          </w:divBdr>
        </w:div>
        <w:div w:id="758213700">
          <w:marLeft w:val="640"/>
          <w:marRight w:val="0"/>
          <w:marTop w:val="0"/>
          <w:marBottom w:val="0"/>
          <w:divBdr>
            <w:top w:val="none" w:sz="0" w:space="0" w:color="auto"/>
            <w:left w:val="none" w:sz="0" w:space="0" w:color="auto"/>
            <w:bottom w:val="none" w:sz="0" w:space="0" w:color="auto"/>
            <w:right w:val="none" w:sz="0" w:space="0" w:color="auto"/>
          </w:divBdr>
        </w:div>
        <w:div w:id="591940061">
          <w:marLeft w:val="640"/>
          <w:marRight w:val="0"/>
          <w:marTop w:val="0"/>
          <w:marBottom w:val="0"/>
          <w:divBdr>
            <w:top w:val="none" w:sz="0" w:space="0" w:color="auto"/>
            <w:left w:val="none" w:sz="0" w:space="0" w:color="auto"/>
            <w:bottom w:val="none" w:sz="0" w:space="0" w:color="auto"/>
            <w:right w:val="none" w:sz="0" w:space="0" w:color="auto"/>
          </w:divBdr>
        </w:div>
        <w:div w:id="865673079">
          <w:marLeft w:val="640"/>
          <w:marRight w:val="0"/>
          <w:marTop w:val="0"/>
          <w:marBottom w:val="0"/>
          <w:divBdr>
            <w:top w:val="none" w:sz="0" w:space="0" w:color="auto"/>
            <w:left w:val="none" w:sz="0" w:space="0" w:color="auto"/>
            <w:bottom w:val="none" w:sz="0" w:space="0" w:color="auto"/>
            <w:right w:val="none" w:sz="0" w:space="0" w:color="auto"/>
          </w:divBdr>
        </w:div>
        <w:div w:id="883979684">
          <w:marLeft w:val="640"/>
          <w:marRight w:val="0"/>
          <w:marTop w:val="0"/>
          <w:marBottom w:val="0"/>
          <w:divBdr>
            <w:top w:val="none" w:sz="0" w:space="0" w:color="auto"/>
            <w:left w:val="none" w:sz="0" w:space="0" w:color="auto"/>
            <w:bottom w:val="none" w:sz="0" w:space="0" w:color="auto"/>
            <w:right w:val="none" w:sz="0" w:space="0" w:color="auto"/>
          </w:divBdr>
        </w:div>
        <w:div w:id="1030958499">
          <w:marLeft w:val="640"/>
          <w:marRight w:val="0"/>
          <w:marTop w:val="0"/>
          <w:marBottom w:val="0"/>
          <w:divBdr>
            <w:top w:val="none" w:sz="0" w:space="0" w:color="auto"/>
            <w:left w:val="none" w:sz="0" w:space="0" w:color="auto"/>
            <w:bottom w:val="none" w:sz="0" w:space="0" w:color="auto"/>
            <w:right w:val="none" w:sz="0" w:space="0" w:color="auto"/>
          </w:divBdr>
        </w:div>
        <w:div w:id="1538811821">
          <w:marLeft w:val="640"/>
          <w:marRight w:val="0"/>
          <w:marTop w:val="0"/>
          <w:marBottom w:val="0"/>
          <w:divBdr>
            <w:top w:val="none" w:sz="0" w:space="0" w:color="auto"/>
            <w:left w:val="none" w:sz="0" w:space="0" w:color="auto"/>
            <w:bottom w:val="none" w:sz="0" w:space="0" w:color="auto"/>
            <w:right w:val="none" w:sz="0" w:space="0" w:color="auto"/>
          </w:divBdr>
        </w:div>
        <w:div w:id="2073313180">
          <w:marLeft w:val="640"/>
          <w:marRight w:val="0"/>
          <w:marTop w:val="0"/>
          <w:marBottom w:val="0"/>
          <w:divBdr>
            <w:top w:val="none" w:sz="0" w:space="0" w:color="auto"/>
            <w:left w:val="none" w:sz="0" w:space="0" w:color="auto"/>
            <w:bottom w:val="none" w:sz="0" w:space="0" w:color="auto"/>
            <w:right w:val="none" w:sz="0" w:space="0" w:color="auto"/>
          </w:divBdr>
        </w:div>
        <w:div w:id="1329358928">
          <w:marLeft w:val="640"/>
          <w:marRight w:val="0"/>
          <w:marTop w:val="0"/>
          <w:marBottom w:val="0"/>
          <w:divBdr>
            <w:top w:val="none" w:sz="0" w:space="0" w:color="auto"/>
            <w:left w:val="none" w:sz="0" w:space="0" w:color="auto"/>
            <w:bottom w:val="none" w:sz="0" w:space="0" w:color="auto"/>
            <w:right w:val="none" w:sz="0" w:space="0" w:color="auto"/>
          </w:divBdr>
        </w:div>
        <w:div w:id="1550455513">
          <w:marLeft w:val="640"/>
          <w:marRight w:val="0"/>
          <w:marTop w:val="0"/>
          <w:marBottom w:val="0"/>
          <w:divBdr>
            <w:top w:val="none" w:sz="0" w:space="0" w:color="auto"/>
            <w:left w:val="none" w:sz="0" w:space="0" w:color="auto"/>
            <w:bottom w:val="none" w:sz="0" w:space="0" w:color="auto"/>
            <w:right w:val="none" w:sz="0" w:space="0" w:color="auto"/>
          </w:divBdr>
        </w:div>
        <w:div w:id="717321819">
          <w:marLeft w:val="640"/>
          <w:marRight w:val="0"/>
          <w:marTop w:val="0"/>
          <w:marBottom w:val="0"/>
          <w:divBdr>
            <w:top w:val="none" w:sz="0" w:space="0" w:color="auto"/>
            <w:left w:val="none" w:sz="0" w:space="0" w:color="auto"/>
            <w:bottom w:val="none" w:sz="0" w:space="0" w:color="auto"/>
            <w:right w:val="none" w:sz="0" w:space="0" w:color="auto"/>
          </w:divBdr>
        </w:div>
        <w:div w:id="589193122">
          <w:marLeft w:val="640"/>
          <w:marRight w:val="0"/>
          <w:marTop w:val="0"/>
          <w:marBottom w:val="0"/>
          <w:divBdr>
            <w:top w:val="none" w:sz="0" w:space="0" w:color="auto"/>
            <w:left w:val="none" w:sz="0" w:space="0" w:color="auto"/>
            <w:bottom w:val="none" w:sz="0" w:space="0" w:color="auto"/>
            <w:right w:val="none" w:sz="0" w:space="0" w:color="auto"/>
          </w:divBdr>
        </w:div>
        <w:div w:id="1542857764">
          <w:marLeft w:val="640"/>
          <w:marRight w:val="0"/>
          <w:marTop w:val="0"/>
          <w:marBottom w:val="0"/>
          <w:divBdr>
            <w:top w:val="none" w:sz="0" w:space="0" w:color="auto"/>
            <w:left w:val="none" w:sz="0" w:space="0" w:color="auto"/>
            <w:bottom w:val="none" w:sz="0" w:space="0" w:color="auto"/>
            <w:right w:val="none" w:sz="0" w:space="0" w:color="auto"/>
          </w:divBdr>
        </w:div>
        <w:div w:id="15235966">
          <w:marLeft w:val="640"/>
          <w:marRight w:val="0"/>
          <w:marTop w:val="0"/>
          <w:marBottom w:val="0"/>
          <w:divBdr>
            <w:top w:val="none" w:sz="0" w:space="0" w:color="auto"/>
            <w:left w:val="none" w:sz="0" w:space="0" w:color="auto"/>
            <w:bottom w:val="none" w:sz="0" w:space="0" w:color="auto"/>
            <w:right w:val="none" w:sz="0" w:space="0" w:color="auto"/>
          </w:divBdr>
        </w:div>
        <w:div w:id="795607981">
          <w:marLeft w:val="640"/>
          <w:marRight w:val="0"/>
          <w:marTop w:val="0"/>
          <w:marBottom w:val="0"/>
          <w:divBdr>
            <w:top w:val="none" w:sz="0" w:space="0" w:color="auto"/>
            <w:left w:val="none" w:sz="0" w:space="0" w:color="auto"/>
            <w:bottom w:val="none" w:sz="0" w:space="0" w:color="auto"/>
            <w:right w:val="none" w:sz="0" w:space="0" w:color="auto"/>
          </w:divBdr>
        </w:div>
        <w:div w:id="2127849519">
          <w:marLeft w:val="640"/>
          <w:marRight w:val="0"/>
          <w:marTop w:val="0"/>
          <w:marBottom w:val="0"/>
          <w:divBdr>
            <w:top w:val="none" w:sz="0" w:space="0" w:color="auto"/>
            <w:left w:val="none" w:sz="0" w:space="0" w:color="auto"/>
            <w:bottom w:val="none" w:sz="0" w:space="0" w:color="auto"/>
            <w:right w:val="none" w:sz="0" w:space="0" w:color="auto"/>
          </w:divBdr>
        </w:div>
        <w:div w:id="2127306726">
          <w:marLeft w:val="640"/>
          <w:marRight w:val="0"/>
          <w:marTop w:val="0"/>
          <w:marBottom w:val="0"/>
          <w:divBdr>
            <w:top w:val="none" w:sz="0" w:space="0" w:color="auto"/>
            <w:left w:val="none" w:sz="0" w:space="0" w:color="auto"/>
            <w:bottom w:val="none" w:sz="0" w:space="0" w:color="auto"/>
            <w:right w:val="none" w:sz="0" w:space="0" w:color="auto"/>
          </w:divBdr>
        </w:div>
        <w:div w:id="1469666922">
          <w:marLeft w:val="640"/>
          <w:marRight w:val="0"/>
          <w:marTop w:val="0"/>
          <w:marBottom w:val="0"/>
          <w:divBdr>
            <w:top w:val="none" w:sz="0" w:space="0" w:color="auto"/>
            <w:left w:val="none" w:sz="0" w:space="0" w:color="auto"/>
            <w:bottom w:val="none" w:sz="0" w:space="0" w:color="auto"/>
            <w:right w:val="none" w:sz="0" w:space="0" w:color="auto"/>
          </w:divBdr>
        </w:div>
        <w:div w:id="883718565">
          <w:marLeft w:val="640"/>
          <w:marRight w:val="0"/>
          <w:marTop w:val="0"/>
          <w:marBottom w:val="0"/>
          <w:divBdr>
            <w:top w:val="none" w:sz="0" w:space="0" w:color="auto"/>
            <w:left w:val="none" w:sz="0" w:space="0" w:color="auto"/>
            <w:bottom w:val="none" w:sz="0" w:space="0" w:color="auto"/>
            <w:right w:val="none" w:sz="0" w:space="0" w:color="auto"/>
          </w:divBdr>
        </w:div>
        <w:div w:id="1690571162">
          <w:marLeft w:val="640"/>
          <w:marRight w:val="0"/>
          <w:marTop w:val="0"/>
          <w:marBottom w:val="0"/>
          <w:divBdr>
            <w:top w:val="none" w:sz="0" w:space="0" w:color="auto"/>
            <w:left w:val="none" w:sz="0" w:space="0" w:color="auto"/>
            <w:bottom w:val="none" w:sz="0" w:space="0" w:color="auto"/>
            <w:right w:val="none" w:sz="0" w:space="0" w:color="auto"/>
          </w:divBdr>
        </w:div>
        <w:div w:id="1454127883">
          <w:marLeft w:val="640"/>
          <w:marRight w:val="0"/>
          <w:marTop w:val="0"/>
          <w:marBottom w:val="0"/>
          <w:divBdr>
            <w:top w:val="none" w:sz="0" w:space="0" w:color="auto"/>
            <w:left w:val="none" w:sz="0" w:space="0" w:color="auto"/>
            <w:bottom w:val="none" w:sz="0" w:space="0" w:color="auto"/>
            <w:right w:val="none" w:sz="0" w:space="0" w:color="auto"/>
          </w:divBdr>
        </w:div>
        <w:div w:id="987442021">
          <w:marLeft w:val="640"/>
          <w:marRight w:val="0"/>
          <w:marTop w:val="0"/>
          <w:marBottom w:val="0"/>
          <w:divBdr>
            <w:top w:val="none" w:sz="0" w:space="0" w:color="auto"/>
            <w:left w:val="none" w:sz="0" w:space="0" w:color="auto"/>
            <w:bottom w:val="none" w:sz="0" w:space="0" w:color="auto"/>
            <w:right w:val="none" w:sz="0" w:space="0" w:color="auto"/>
          </w:divBdr>
        </w:div>
        <w:div w:id="1487629590">
          <w:marLeft w:val="640"/>
          <w:marRight w:val="0"/>
          <w:marTop w:val="0"/>
          <w:marBottom w:val="0"/>
          <w:divBdr>
            <w:top w:val="none" w:sz="0" w:space="0" w:color="auto"/>
            <w:left w:val="none" w:sz="0" w:space="0" w:color="auto"/>
            <w:bottom w:val="none" w:sz="0" w:space="0" w:color="auto"/>
            <w:right w:val="none" w:sz="0" w:space="0" w:color="auto"/>
          </w:divBdr>
        </w:div>
        <w:div w:id="62072158">
          <w:marLeft w:val="640"/>
          <w:marRight w:val="0"/>
          <w:marTop w:val="0"/>
          <w:marBottom w:val="0"/>
          <w:divBdr>
            <w:top w:val="none" w:sz="0" w:space="0" w:color="auto"/>
            <w:left w:val="none" w:sz="0" w:space="0" w:color="auto"/>
            <w:bottom w:val="none" w:sz="0" w:space="0" w:color="auto"/>
            <w:right w:val="none" w:sz="0" w:space="0" w:color="auto"/>
          </w:divBdr>
        </w:div>
        <w:div w:id="736901202">
          <w:marLeft w:val="640"/>
          <w:marRight w:val="0"/>
          <w:marTop w:val="0"/>
          <w:marBottom w:val="0"/>
          <w:divBdr>
            <w:top w:val="none" w:sz="0" w:space="0" w:color="auto"/>
            <w:left w:val="none" w:sz="0" w:space="0" w:color="auto"/>
            <w:bottom w:val="none" w:sz="0" w:space="0" w:color="auto"/>
            <w:right w:val="none" w:sz="0" w:space="0" w:color="auto"/>
          </w:divBdr>
        </w:div>
        <w:div w:id="712927721">
          <w:marLeft w:val="640"/>
          <w:marRight w:val="0"/>
          <w:marTop w:val="0"/>
          <w:marBottom w:val="0"/>
          <w:divBdr>
            <w:top w:val="none" w:sz="0" w:space="0" w:color="auto"/>
            <w:left w:val="none" w:sz="0" w:space="0" w:color="auto"/>
            <w:bottom w:val="none" w:sz="0" w:space="0" w:color="auto"/>
            <w:right w:val="none" w:sz="0" w:space="0" w:color="auto"/>
          </w:divBdr>
        </w:div>
        <w:div w:id="1230725139">
          <w:marLeft w:val="640"/>
          <w:marRight w:val="0"/>
          <w:marTop w:val="0"/>
          <w:marBottom w:val="0"/>
          <w:divBdr>
            <w:top w:val="none" w:sz="0" w:space="0" w:color="auto"/>
            <w:left w:val="none" w:sz="0" w:space="0" w:color="auto"/>
            <w:bottom w:val="none" w:sz="0" w:space="0" w:color="auto"/>
            <w:right w:val="none" w:sz="0" w:space="0" w:color="auto"/>
          </w:divBdr>
        </w:div>
        <w:div w:id="1310355023">
          <w:marLeft w:val="640"/>
          <w:marRight w:val="0"/>
          <w:marTop w:val="0"/>
          <w:marBottom w:val="0"/>
          <w:divBdr>
            <w:top w:val="none" w:sz="0" w:space="0" w:color="auto"/>
            <w:left w:val="none" w:sz="0" w:space="0" w:color="auto"/>
            <w:bottom w:val="none" w:sz="0" w:space="0" w:color="auto"/>
            <w:right w:val="none" w:sz="0" w:space="0" w:color="auto"/>
          </w:divBdr>
        </w:div>
        <w:div w:id="48458679">
          <w:marLeft w:val="640"/>
          <w:marRight w:val="0"/>
          <w:marTop w:val="0"/>
          <w:marBottom w:val="0"/>
          <w:divBdr>
            <w:top w:val="none" w:sz="0" w:space="0" w:color="auto"/>
            <w:left w:val="none" w:sz="0" w:space="0" w:color="auto"/>
            <w:bottom w:val="none" w:sz="0" w:space="0" w:color="auto"/>
            <w:right w:val="none" w:sz="0" w:space="0" w:color="auto"/>
          </w:divBdr>
        </w:div>
        <w:div w:id="10034403">
          <w:marLeft w:val="640"/>
          <w:marRight w:val="0"/>
          <w:marTop w:val="0"/>
          <w:marBottom w:val="0"/>
          <w:divBdr>
            <w:top w:val="none" w:sz="0" w:space="0" w:color="auto"/>
            <w:left w:val="none" w:sz="0" w:space="0" w:color="auto"/>
            <w:bottom w:val="none" w:sz="0" w:space="0" w:color="auto"/>
            <w:right w:val="none" w:sz="0" w:space="0" w:color="auto"/>
          </w:divBdr>
        </w:div>
        <w:div w:id="848325278">
          <w:marLeft w:val="640"/>
          <w:marRight w:val="0"/>
          <w:marTop w:val="0"/>
          <w:marBottom w:val="0"/>
          <w:divBdr>
            <w:top w:val="none" w:sz="0" w:space="0" w:color="auto"/>
            <w:left w:val="none" w:sz="0" w:space="0" w:color="auto"/>
            <w:bottom w:val="none" w:sz="0" w:space="0" w:color="auto"/>
            <w:right w:val="none" w:sz="0" w:space="0" w:color="auto"/>
          </w:divBdr>
        </w:div>
        <w:div w:id="1354988951">
          <w:marLeft w:val="640"/>
          <w:marRight w:val="0"/>
          <w:marTop w:val="0"/>
          <w:marBottom w:val="0"/>
          <w:divBdr>
            <w:top w:val="none" w:sz="0" w:space="0" w:color="auto"/>
            <w:left w:val="none" w:sz="0" w:space="0" w:color="auto"/>
            <w:bottom w:val="none" w:sz="0" w:space="0" w:color="auto"/>
            <w:right w:val="none" w:sz="0" w:space="0" w:color="auto"/>
          </w:divBdr>
        </w:div>
        <w:div w:id="1060517507">
          <w:marLeft w:val="640"/>
          <w:marRight w:val="0"/>
          <w:marTop w:val="0"/>
          <w:marBottom w:val="0"/>
          <w:divBdr>
            <w:top w:val="none" w:sz="0" w:space="0" w:color="auto"/>
            <w:left w:val="none" w:sz="0" w:space="0" w:color="auto"/>
            <w:bottom w:val="none" w:sz="0" w:space="0" w:color="auto"/>
            <w:right w:val="none" w:sz="0" w:space="0" w:color="auto"/>
          </w:divBdr>
        </w:div>
        <w:div w:id="1300384297">
          <w:marLeft w:val="640"/>
          <w:marRight w:val="0"/>
          <w:marTop w:val="0"/>
          <w:marBottom w:val="0"/>
          <w:divBdr>
            <w:top w:val="none" w:sz="0" w:space="0" w:color="auto"/>
            <w:left w:val="none" w:sz="0" w:space="0" w:color="auto"/>
            <w:bottom w:val="none" w:sz="0" w:space="0" w:color="auto"/>
            <w:right w:val="none" w:sz="0" w:space="0" w:color="auto"/>
          </w:divBdr>
        </w:div>
        <w:div w:id="495457564">
          <w:marLeft w:val="640"/>
          <w:marRight w:val="0"/>
          <w:marTop w:val="0"/>
          <w:marBottom w:val="0"/>
          <w:divBdr>
            <w:top w:val="none" w:sz="0" w:space="0" w:color="auto"/>
            <w:left w:val="none" w:sz="0" w:space="0" w:color="auto"/>
            <w:bottom w:val="none" w:sz="0" w:space="0" w:color="auto"/>
            <w:right w:val="none" w:sz="0" w:space="0" w:color="auto"/>
          </w:divBdr>
        </w:div>
        <w:div w:id="1951083843">
          <w:marLeft w:val="640"/>
          <w:marRight w:val="0"/>
          <w:marTop w:val="0"/>
          <w:marBottom w:val="0"/>
          <w:divBdr>
            <w:top w:val="none" w:sz="0" w:space="0" w:color="auto"/>
            <w:left w:val="none" w:sz="0" w:space="0" w:color="auto"/>
            <w:bottom w:val="none" w:sz="0" w:space="0" w:color="auto"/>
            <w:right w:val="none" w:sz="0" w:space="0" w:color="auto"/>
          </w:divBdr>
        </w:div>
        <w:div w:id="2016299339">
          <w:marLeft w:val="640"/>
          <w:marRight w:val="0"/>
          <w:marTop w:val="0"/>
          <w:marBottom w:val="0"/>
          <w:divBdr>
            <w:top w:val="none" w:sz="0" w:space="0" w:color="auto"/>
            <w:left w:val="none" w:sz="0" w:space="0" w:color="auto"/>
            <w:bottom w:val="none" w:sz="0" w:space="0" w:color="auto"/>
            <w:right w:val="none" w:sz="0" w:space="0" w:color="auto"/>
          </w:divBdr>
        </w:div>
        <w:div w:id="1543976717">
          <w:marLeft w:val="640"/>
          <w:marRight w:val="0"/>
          <w:marTop w:val="0"/>
          <w:marBottom w:val="0"/>
          <w:divBdr>
            <w:top w:val="none" w:sz="0" w:space="0" w:color="auto"/>
            <w:left w:val="none" w:sz="0" w:space="0" w:color="auto"/>
            <w:bottom w:val="none" w:sz="0" w:space="0" w:color="auto"/>
            <w:right w:val="none" w:sz="0" w:space="0" w:color="auto"/>
          </w:divBdr>
        </w:div>
        <w:div w:id="125393092">
          <w:marLeft w:val="640"/>
          <w:marRight w:val="0"/>
          <w:marTop w:val="0"/>
          <w:marBottom w:val="0"/>
          <w:divBdr>
            <w:top w:val="none" w:sz="0" w:space="0" w:color="auto"/>
            <w:left w:val="none" w:sz="0" w:space="0" w:color="auto"/>
            <w:bottom w:val="none" w:sz="0" w:space="0" w:color="auto"/>
            <w:right w:val="none" w:sz="0" w:space="0" w:color="auto"/>
          </w:divBdr>
        </w:div>
        <w:div w:id="4484065">
          <w:marLeft w:val="640"/>
          <w:marRight w:val="0"/>
          <w:marTop w:val="0"/>
          <w:marBottom w:val="0"/>
          <w:divBdr>
            <w:top w:val="none" w:sz="0" w:space="0" w:color="auto"/>
            <w:left w:val="none" w:sz="0" w:space="0" w:color="auto"/>
            <w:bottom w:val="none" w:sz="0" w:space="0" w:color="auto"/>
            <w:right w:val="none" w:sz="0" w:space="0" w:color="auto"/>
          </w:divBdr>
        </w:div>
        <w:div w:id="1171412053">
          <w:marLeft w:val="640"/>
          <w:marRight w:val="0"/>
          <w:marTop w:val="0"/>
          <w:marBottom w:val="0"/>
          <w:divBdr>
            <w:top w:val="none" w:sz="0" w:space="0" w:color="auto"/>
            <w:left w:val="none" w:sz="0" w:space="0" w:color="auto"/>
            <w:bottom w:val="none" w:sz="0" w:space="0" w:color="auto"/>
            <w:right w:val="none" w:sz="0" w:space="0" w:color="auto"/>
          </w:divBdr>
        </w:div>
        <w:div w:id="1449353282">
          <w:marLeft w:val="640"/>
          <w:marRight w:val="0"/>
          <w:marTop w:val="0"/>
          <w:marBottom w:val="0"/>
          <w:divBdr>
            <w:top w:val="none" w:sz="0" w:space="0" w:color="auto"/>
            <w:left w:val="none" w:sz="0" w:space="0" w:color="auto"/>
            <w:bottom w:val="none" w:sz="0" w:space="0" w:color="auto"/>
            <w:right w:val="none" w:sz="0" w:space="0" w:color="auto"/>
          </w:divBdr>
        </w:div>
        <w:div w:id="1729258224">
          <w:marLeft w:val="640"/>
          <w:marRight w:val="0"/>
          <w:marTop w:val="0"/>
          <w:marBottom w:val="0"/>
          <w:divBdr>
            <w:top w:val="none" w:sz="0" w:space="0" w:color="auto"/>
            <w:left w:val="none" w:sz="0" w:space="0" w:color="auto"/>
            <w:bottom w:val="none" w:sz="0" w:space="0" w:color="auto"/>
            <w:right w:val="none" w:sz="0" w:space="0" w:color="auto"/>
          </w:divBdr>
        </w:div>
        <w:div w:id="908347986">
          <w:marLeft w:val="640"/>
          <w:marRight w:val="0"/>
          <w:marTop w:val="0"/>
          <w:marBottom w:val="0"/>
          <w:divBdr>
            <w:top w:val="none" w:sz="0" w:space="0" w:color="auto"/>
            <w:left w:val="none" w:sz="0" w:space="0" w:color="auto"/>
            <w:bottom w:val="none" w:sz="0" w:space="0" w:color="auto"/>
            <w:right w:val="none" w:sz="0" w:space="0" w:color="auto"/>
          </w:divBdr>
        </w:div>
        <w:div w:id="1414664688">
          <w:marLeft w:val="640"/>
          <w:marRight w:val="0"/>
          <w:marTop w:val="0"/>
          <w:marBottom w:val="0"/>
          <w:divBdr>
            <w:top w:val="none" w:sz="0" w:space="0" w:color="auto"/>
            <w:left w:val="none" w:sz="0" w:space="0" w:color="auto"/>
            <w:bottom w:val="none" w:sz="0" w:space="0" w:color="auto"/>
            <w:right w:val="none" w:sz="0" w:space="0" w:color="auto"/>
          </w:divBdr>
        </w:div>
        <w:div w:id="564801140">
          <w:marLeft w:val="640"/>
          <w:marRight w:val="0"/>
          <w:marTop w:val="0"/>
          <w:marBottom w:val="0"/>
          <w:divBdr>
            <w:top w:val="none" w:sz="0" w:space="0" w:color="auto"/>
            <w:left w:val="none" w:sz="0" w:space="0" w:color="auto"/>
            <w:bottom w:val="none" w:sz="0" w:space="0" w:color="auto"/>
            <w:right w:val="none" w:sz="0" w:space="0" w:color="auto"/>
          </w:divBdr>
        </w:div>
        <w:div w:id="511142966">
          <w:marLeft w:val="640"/>
          <w:marRight w:val="0"/>
          <w:marTop w:val="0"/>
          <w:marBottom w:val="0"/>
          <w:divBdr>
            <w:top w:val="none" w:sz="0" w:space="0" w:color="auto"/>
            <w:left w:val="none" w:sz="0" w:space="0" w:color="auto"/>
            <w:bottom w:val="none" w:sz="0" w:space="0" w:color="auto"/>
            <w:right w:val="none" w:sz="0" w:space="0" w:color="auto"/>
          </w:divBdr>
        </w:div>
        <w:div w:id="1941833489">
          <w:marLeft w:val="640"/>
          <w:marRight w:val="0"/>
          <w:marTop w:val="0"/>
          <w:marBottom w:val="0"/>
          <w:divBdr>
            <w:top w:val="none" w:sz="0" w:space="0" w:color="auto"/>
            <w:left w:val="none" w:sz="0" w:space="0" w:color="auto"/>
            <w:bottom w:val="none" w:sz="0" w:space="0" w:color="auto"/>
            <w:right w:val="none" w:sz="0" w:space="0" w:color="auto"/>
          </w:divBdr>
        </w:div>
        <w:div w:id="643588596">
          <w:marLeft w:val="640"/>
          <w:marRight w:val="0"/>
          <w:marTop w:val="0"/>
          <w:marBottom w:val="0"/>
          <w:divBdr>
            <w:top w:val="none" w:sz="0" w:space="0" w:color="auto"/>
            <w:left w:val="none" w:sz="0" w:space="0" w:color="auto"/>
            <w:bottom w:val="none" w:sz="0" w:space="0" w:color="auto"/>
            <w:right w:val="none" w:sz="0" w:space="0" w:color="auto"/>
          </w:divBdr>
        </w:div>
        <w:div w:id="1628000839">
          <w:marLeft w:val="640"/>
          <w:marRight w:val="0"/>
          <w:marTop w:val="0"/>
          <w:marBottom w:val="0"/>
          <w:divBdr>
            <w:top w:val="none" w:sz="0" w:space="0" w:color="auto"/>
            <w:left w:val="none" w:sz="0" w:space="0" w:color="auto"/>
            <w:bottom w:val="none" w:sz="0" w:space="0" w:color="auto"/>
            <w:right w:val="none" w:sz="0" w:space="0" w:color="auto"/>
          </w:divBdr>
        </w:div>
        <w:div w:id="522206554">
          <w:marLeft w:val="640"/>
          <w:marRight w:val="0"/>
          <w:marTop w:val="0"/>
          <w:marBottom w:val="0"/>
          <w:divBdr>
            <w:top w:val="none" w:sz="0" w:space="0" w:color="auto"/>
            <w:left w:val="none" w:sz="0" w:space="0" w:color="auto"/>
            <w:bottom w:val="none" w:sz="0" w:space="0" w:color="auto"/>
            <w:right w:val="none" w:sz="0" w:space="0" w:color="auto"/>
          </w:divBdr>
        </w:div>
        <w:div w:id="1022125132">
          <w:marLeft w:val="640"/>
          <w:marRight w:val="0"/>
          <w:marTop w:val="0"/>
          <w:marBottom w:val="0"/>
          <w:divBdr>
            <w:top w:val="none" w:sz="0" w:space="0" w:color="auto"/>
            <w:left w:val="none" w:sz="0" w:space="0" w:color="auto"/>
            <w:bottom w:val="none" w:sz="0" w:space="0" w:color="auto"/>
            <w:right w:val="none" w:sz="0" w:space="0" w:color="auto"/>
          </w:divBdr>
        </w:div>
        <w:div w:id="1351100528">
          <w:marLeft w:val="640"/>
          <w:marRight w:val="0"/>
          <w:marTop w:val="0"/>
          <w:marBottom w:val="0"/>
          <w:divBdr>
            <w:top w:val="none" w:sz="0" w:space="0" w:color="auto"/>
            <w:left w:val="none" w:sz="0" w:space="0" w:color="auto"/>
            <w:bottom w:val="none" w:sz="0" w:space="0" w:color="auto"/>
            <w:right w:val="none" w:sz="0" w:space="0" w:color="auto"/>
          </w:divBdr>
        </w:div>
        <w:div w:id="1660422271">
          <w:marLeft w:val="640"/>
          <w:marRight w:val="0"/>
          <w:marTop w:val="0"/>
          <w:marBottom w:val="0"/>
          <w:divBdr>
            <w:top w:val="none" w:sz="0" w:space="0" w:color="auto"/>
            <w:left w:val="none" w:sz="0" w:space="0" w:color="auto"/>
            <w:bottom w:val="none" w:sz="0" w:space="0" w:color="auto"/>
            <w:right w:val="none" w:sz="0" w:space="0" w:color="auto"/>
          </w:divBdr>
        </w:div>
        <w:div w:id="1763641146">
          <w:marLeft w:val="640"/>
          <w:marRight w:val="0"/>
          <w:marTop w:val="0"/>
          <w:marBottom w:val="0"/>
          <w:divBdr>
            <w:top w:val="none" w:sz="0" w:space="0" w:color="auto"/>
            <w:left w:val="none" w:sz="0" w:space="0" w:color="auto"/>
            <w:bottom w:val="none" w:sz="0" w:space="0" w:color="auto"/>
            <w:right w:val="none" w:sz="0" w:space="0" w:color="auto"/>
          </w:divBdr>
        </w:div>
        <w:div w:id="1295715268">
          <w:marLeft w:val="640"/>
          <w:marRight w:val="0"/>
          <w:marTop w:val="0"/>
          <w:marBottom w:val="0"/>
          <w:divBdr>
            <w:top w:val="none" w:sz="0" w:space="0" w:color="auto"/>
            <w:left w:val="none" w:sz="0" w:space="0" w:color="auto"/>
            <w:bottom w:val="none" w:sz="0" w:space="0" w:color="auto"/>
            <w:right w:val="none" w:sz="0" w:space="0" w:color="auto"/>
          </w:divBdr>
        </w:div>
        <w:div w:id="1635678803">
          <w:marLeft w:val="640"/>
          <w:marRight w:val="0"/>
          <w:marTop w:val="0"/>
          <w:marBottom w:val="0"/>
          <w:divBdr>
            <w:top w:val="none" w:sz="0" w:space="0" w:color="auto"/>
            <w:left w:val="none" w:sz="0" w:space="0" w:color="auto"/>
            <w:bottom w:val="none" w:sz="0" w:space="0" w:color="auto"/>
            <w:right w:val="none" w:sz="0" w:space="0" w:color="auto"/>
          </w:divBdr>
        </w:div>
        <w:div w:id="2007972913">
          <w:marLeft w:val="640"/>
          <w:marRight w:val="0"/>
          <w:marTop w:val="0"/>
          <w:marBottom w:val="0"/>
          <w:divBdr>
            <w:top w:val="none" w:sz="0" w:space="0" w:color="auto"/>
            <w:left w:val="none" w:sz="0" w:space="0" w:color="auto"/>
            <w:bottom w:val="none" w:sz="0" w:space="0" w:color="auto"/>
            <w:right w:val="none" w:sz="0" w:space="0" w:color="auto"/>
          </w:divBdr>
        </w:div>
        <w:div w:id="787965425">
          <w:marLeft w:val="640"/>
          <w:marRight w:val="0"/>
          <w:marTop w:val="0"/>
          <w:marBottom w:val="0"/>
          <w:divBdr>
            <w:top w:val="none" w:sz="0" w:space="0" w:color="auto"/>
            <w:left w:val="none" w:sz="0" w:space="0" w:color="auto"/>
            <w:bottom w:val="none" w:sz="0" w:space="0" w:color="auto"/>
            <w:right w:val="none" w:sz="0" w:space="0" w:color="auto"/>
          </w:divBdr>
        </w:div>
        <w:div w:id="1748307447">
          <w:marLeft w:val="640"/>
          <w:marRight w:val="0"/>
          <w:marTop w:val="0"/>
          <w:marBottom w:val="0"/>
          <w:divBdr>
            <w:top w:val="none" w:sz="0" w:space="0" w:color="auto"/>
            <w:left w:val="none" w:sz="0" w:space="0" w:color="auto"/>
            <w:bottom w:val="none" w:sz="0" w:space="0" w:color="auto"/>
            <w:right w:val="none" w:sz="0" w:space="0" w:color="auto"/>
          </w:divBdr>
        </w:div>
        <w:div w:id="1118139953">
          <w:marLeft w:val="640"/>
          <w:marRight w:val="0"/>
          <w:marTop w:val="0"/>
          <w:marBottom w:val="0"/>
          <w:divBdr>
            <w:top w:val="none" w:sz="0" w:space="0" w:color="auto"/>
            <w:left w:val="none" w:sz="0" w:space="0" w:color="auto"/>
            <w:bottom w:val="none" w:sz="0" w:space="0" w:color="auto"/>
            <w:right w:val="none" w:sz="0" w:space="0" w:color="auto"/>
          </w:divBdr>
        </w:div>
        <w:div w:id="1491485858">
          <w:marLeft w:val="640"/>
          <w:marRight w:val="0"/>
          <w:marTop w:val="0"/>
          <w:marBottom w:val="0"/>
          <w:divBdr>
            <w:top w:val="none" w:sz="0" w:space="0" w:color="auto"/>
            <w:left w:val="none" w:sz="0" w:space="0" w:color="auto"/>
            <w:bottom w:val="none" w:sz="0" w:space="0" w:color="auto"/>
            <w:right w:val="none" w:sz="0" w:space="0" w:color="auto"/>
          </w:divBdr>
        </w:div>
        <w:div w:id="497503096">
          <w:marLeft w:val="640"/>
          <w:marRight w:val="0"/>
          <w:marTop w:val="0"/>
          <w:marBottom w:val="0"/>
          <w:divBdr>
            <w:top w:val="none" w:sz="0" w:space="0" w:color="auto"/>
            <w:left w:val="none" w:sz="0" w:space="0" w:color="auto"/>
            <w:bottom w:val="none" w:sz="0" w:space="0" w:color="auto"/>
            <w:right w:val="none" w:sz="0" w:space="0" w:color="auto"/>
          </w:divBdr>
        </w:div>
        <w:div w:id="1204950911">
          <w:marLeft w:val="640"/>
          <w:marRight w:val="0"/>
          <w:marTop w:val="0"/>
          <w:marBottom w:val="0"/>
          <w:divBdr>
            <w:top w:val="none" w:sz="0" w:space="0" w:color="auto"/>
            <w:left w:val="none" w:sz="0" w:space="0" w:color="auto"/>
            <w:bottom w:val="none" w:sz="0" w:space="0" w:color="auto"/>
            <w:right w:val="none" w:sz="0" w:space="0" w:color="auto"/>
          </w:divBdr>
        </w:div>
        <w:div w:id="2093699725">
          <w:marLeft w:val="640"/>
          <w:marRight w:val="0"/>
          <w:marTop w:val="0"/>
          <w:marBottom w:val="0"/>
          <w:divBdr>
            <w:top w:val="none" w:sz="0" w:space="0" w:color="auto"/>
            <w:left w:val="none" w:sz="0" w:space="0" w:color="auto"/>
            <w:bottom w:val="none" w:sz="0" w:space="0" w:color="auto"/>
            <w:right w:val="none" w:sz="0" w:space="0" w:color="auto"/>
          </w:divBdr>
        </w:div>
        <w:div w:id="298191873">
          <w:marLeft w:val="640"/>
          <w:marRight w:val="0"/>
          <w:marTop w:val="0"/>
          <w:marBottom w:val="0"/>
          <w:divBdr>
            <w:top w:val="none" w:sz="0" w:space="0" w:color="auto"/>
            <w:left w:val="none" w:sz="0" w:space="0" w:color="auto"/>
            <w:bottom w:val="none" w:sz="0" w:space="0" w:color="auto"/>
            <w:right w:val="none" w:sz="0" w:space="0" w:color="auto"/>
          </w:divBdr>
        </w:div>
        <w:div w:id="2127237045">
          <w:marLeft w:val="640"/>
          <w:marRight w:val="0"/>
          <w:marTop w:val="0"/>
          <w:marBottom w:val="0"/>
          <w:divBdr>
            <w:top w:val="none" w:sz="0" w:space="0" w:color="auto"/>
            <w:left w:val="none" w:sz="0" w:space="0" w:color="auto"/>
            <w:bottom w:val="none" w:sz="0" w:space="0" w:color="auto"/>
            <w:right w:val="none" w:sz="0" w:space="0" w:color="auto"/>
          </w:divBdr>
        </w:div>
        <w:div w:id="401561125">
          <w:marLeft w:val="640"/>
          <w:marRight w:val="0"/>
          <w:marTop w:val="0"/>
          <w:marBottom w:val="0"/>
          <w:divBdr>
            <w:top w:val="none" w:sz="0" w:space="0" w:color="auto"/>
            <w:left w:val="none" w:sz="0" w:space="0" w:color="auto"/>
            <w:bottom w:val="none" w:sz="0" w:space="0" w:color="auto"/>
            <w:right w:val="none" w:sz="0" w:space="0" w:color="auto"/>
          </w:divBdr>
        </w:div>
        <w:div w:id="1862010979">
          <w:marLeft w:val="640"/>
          <w:marRight w:val="0"/>
          <w:marTop w:val="0"/>
          <w:marBottom w:val="0"/>
          <w:divBdr>
            <w:top w:val="none" w:sz="0" w:space="0" w:color="auto"/>
            <w:left w:val="none" w:sz="0" w:space="0" w:color="auto"/>
            <w:bottom w:val="none" w:sz="0" w:space="0" w:color="auto"/>
            <w:right w:val="none" w:sz="0" w:space="0" w:color="auto"/>
          </w:divBdr>
        </w:div>
        <w:div w:id="1177694458">
          <w:marLeft w:val="640"/>
          <w:marRight w:val="0"/>
          <w:marTop w:val="0"/>
          <w:marBottom w:val="0"/>
          <w:divBdr>
            <w:top w:val="none" w:sz="0" w:space="0" w:color="auto"/>
            <w:left w:val="none" w:sz="0" w:space="0" w:color="auto"/>
            <w:bottom w:val="none" w:sz="0" w:space="0" w:color="auto"/>
            <w:right w:val="none" w:sz="0" w:space="0" w:color="auto"/>
          </w:divBdr>
        </w:div>
        <w:div w:id="1908148238">
          <w:marLeft w:val="640"/>
          <w:marRight w:val="0"/>
          <w:marTop w:val="0"/>
          <w:marBottom w:val="0"/>
          <w:divBdr>
            <w:top w:val="none" w:sz="0" w:space="0" w:color="auto"/>
            <w:left w:val="none" w:sz="0" w:space="0" w:color="auto"/>
            <w:bottom w:val="none" w:sz="0" w:space="0" w:color="auto"/>
            <w:right w:val="none" w:sz="0" w:space="0" w:color="auto"/>
          </w:divBdr>
        </w:div>
        <w:div w:id="2055230754">
          <w:marLeft w:val="640"/>
          <w:marRight w:val="0"/>
          <w:marTop w:val="0"/>
          <w:marBottom w:val="0"/>
          <w:divBdr>
            <w:top w:val="none" w:sz="0" w:space="0" w:color="auto"/>
            <w:left w:val="none" w:sz="0" w:space="0" w:color="auto"/>
            <w:bottom w:val="none" w:sz="0" w:space="0" w:color="auto"/>
            <w:right w:val="none" w:sz="0" w:space="0" w:color="auto"/>
          </w:divBdr>
        </w:div>
        <w:div w:id="385955886">
          <w:marLeft w:val="640"/>
          <w:marRight w:val="0"/>
          <w:marTop w:val="0"/>
          <w:marBottom w:val="0"/>
          <w:divBdr>
            <w:top w:val="none" w:sz="0" w:space="0" w:color="auto"/>
            <w:left w:val="none" w:sz="0" w:space="0" w:color="auto"/>
            <w:bottom w:val="none" w:sz="0" w:space="0" w:color="auto"/>
            <w:right w:val="none" w:sz="0" w:space="0" w:color="auto"/>
          </w:divBdr>
        </w:div>
        <w:div w:id="1537230901">
          <w:marLeft w:val="640"/>
          <w:marRight w:val="0"/>
          <w:marTop w:val="0"/>
          <w:marBottom w:val="0"/>
          <w:divBdr>
            <w:top w:val="none" w:sz="0" w:space="0" w:color="auto"/>
            <w:left w:val="none" w:sz="0" w:space="0" w:color="auto"/>
            <w:bottom w:val="none" w:sz="0" w:space="0" w:color="auto"/>
            <w:right w:val="none" w:sz="0" w:space="0" w:color="auto"/>
          </w:divBdr>
        </w:div>
        <w:div w:id="866213097">
          <w:marLeft w:val="640"/>
          <w:marRight w:val="0"/>
          <w:marTop w:val="0"/>
          <w:marBottom w:val="0"/>
          <w:divBdr>
            <w:top w:val="none" w:sz="0" w:space="0" w:color="auto"/>
            <w:left w:val="none" w:sz="0" w:space="0" w:color="auto"/>
            <w:bottom w:val="none" w:sz="0" w:space="0" w:color="auto"/>
            <w:right w:val="none" w:sz="0" w:space="0" w:color="auto"/>
          </w:divBdr>
        </w:div>
        <w:div w:id="1761753653">
          <w:marLeft w:val="640"/>
          <w:marRight w:val="0"/>
          <w:marTop w:val="0"/>
          <w:marBottom w:val="0"/>
          <w:divBdr>
            <w:top w:val="none" w:sz="0" w:space="0" w:color="auto"/>
            <w:left w:val="none" w:sz="0" w:space="0" w:color="auto"/>
            <w:bottom w:val="none" w:sz="0" w:space="0" w:color="auto"/>
            <w:right w:val="none" w:sz="0" w:space="0" w:color="auto"/>
          </w:divBdr>
        </w:div>
        <w:div w:id="304092547">
          <w:marLeft w:val="640"/>
          <w:marRight w:val="0"/>
          <w:marTop w:val="0"/>
          <w:marBottom w:val="0"/>
          <w:divBdr>
            <w:top w:val="none" w:sz="0" w:space="0" w:color="auto"/>
            <w:left w:val="none" w:sz="0" w:space="0" w:color="auto"/>
            <w:bottom w:val="none" w:sz="0" w:space="0" w:color="auto"/>
            <w:right w:val="none" w:sz="0" w:space="0" w:color="auto"/>
          </w:divBdr>
        </w:div>
        <w:div w:id="1480196436">
          <w:marLeft w:val="640"/>
          <w:marRight w:val="0"/>
          <w:marTop w:val="0"/>
          <w:marBottom w:val="0"/>
          <w:divBdr>
            <w:top w:val="none" w:sz="0" w:space="0" w:color="auto"/>
            <w:left w:val="none" w:sz="0" w:space="0" w:color="auto"/>
            <w:bottom w:val="none" w:sz="0" w:space="0" w:color="auto"/>
            <w:right w:val="none" w:sz="0" w:space="0" w:color="auto"/>
          </w:divBdr>
        </w:div>
        <w:div w:id="1805345283">
          <w:marLeft w:val="640"/>
          <w:marRight w:val="0"/>
          <w:marTop w:val="0"/>
          <w:marBottom w:val="0"/>
          <w:divBdr>
            <w:top w:val="none" w:sz="0" w:space="0" w:color="auto"/>
            <w:left w:val="none" w:sz="0" w:space="0" w:color="auto"/>
            <w:bottom w:val="none" w:sz="0" w:space="0" w:color="auto"/>
            <w:right w:val="none" w:sz="0" w:space="0" w:color="auto"/>
          </w:divBdr>
        </w:div>
        <w:div w:id="652216603">
          <w:marLeft w:val="640"/>
          <w:marRight w:val="0"/>
          <w:marTop w:val="0"/>
          <w:marBottom w:val="0"/>
          <w:divBdr>
            <w:top w:val="none" w:sz="0" w:space="0" w:color="auto"/>
            <w:left w:val="none" w:sz="0" w:space="0" w:color="auto"/>
            <w:bottom w:val="none" w:sz="0" w:space="0" w:color="auto"/>
            <w:right w:val="none" w:sz="0" w:space="0" w:color="auto"/>
          </w:divBdr>
        </w:div>
        <w:div w:id="1439448015">
          <w:marLeft w:val="640"/>
          <w:marRight w:val="0"/>
          <w:marTop w:val="0"/>
          <w:marBottom w:val="0"/>
          <w:divBdr>
            <w:top w:val="none" w:sz="0" w:space="0" w:color="auto"/>
            <w:left w:val="none" w:sz="0" w:space="0" w:color="auto"/>
            <w:bottom w:val="none" w:sz="0" w:space="0" w:color="auto"/>
            <w:right w:val="none" w:sz="0" w:space="0" w:color="auto"/>
          </w:divBdr>
        </w:div>
        <w:div w:id="243414887">
          <w:marLeft w:val="640"/>
          <w:marRight w:val="0"/>
          <w:marTop w:val="0"/>
          <w:marBottom w:val="0"/>
          <w:divBdr>
            <w:top w:val="none" w:sz="0" w:space="0" w:color="auto"/>
            <w:left w:val="none" w:sz="0" w:space="0" w:color="auto"/>
            <w:bottom w:val="none" w:sz="0" w:space="0" w:color="auto"/>
            <w:right w:val="none" w:sz="0" w:space="0" w:color="auto"/>
          </w:divBdr>
        </w:div>
        <w:div w:id="2111392241">
          <w:marLeft w:val="640"/>
          <w:marRight w:val="0"/>
          <w:marTop w:val="0"/>
          <w:marBottom w:val="0"/>
          <w:divBdr>
            <w:top w:val="none" w:sz="0" w:space="0" w:color="auto"/>
            <w:left w:val="none" w:sz="0" w:space="0" w:color="auto"/>
            <w:bottom w:val="none" w:sz="0" w:space="0" w:color="auto"/>
            <w:right w:val="none" w:sz="0" w:space="0" w:color="auto"/>
          </w:divBdr>
        </w:div>
        <w:div w:id="777797566">
          <w:marLeft w:val="640"/>
          <w:marRight w:val="0"/>
          <w:marTop w:val="0"/>
          <w:marBottom w:val="0"/>
          <w:divBdr>
            <w:top w:val="none" w:sz="0" w:space="0" w:color="auto"/>
            <w:left w:val="none" w:sz="0" w:space="0" w:color="auto"/>
            <w:bottom w:val="none" w:sz="0" w:space="0" w:color="auto"/>
            <w:right w:val="none" w:sz="0" w:space="0" w:color="auto"/>
          </w:divBdr>
        </w:div>
        <w:div w:id="2010406278">
          <w:marLeft w:val="640"/>
          <w:marRight w:val="0"/>
          <w:marTop w:val="0"/>
          <w:marBottom w:val="0"/>
          <w:divBdr>
            <w:top w:val="none" w:sz="0" w:space="0" w:color="auto"/>
            <w:left w:val="none" w:sz="0" w:space="0" w:color="auto"/>
            <w:bottom w:val="none" w:sz="0" w:space="0" w:color="auto"/>
            <w:right w:val="none" w:sz="0" w:space="0" w:color="auto"/>
          </w:divBdr>
        </w:div>
        <w:div w:id="203493289">
          <w:marLeft w:val="640"/>
          <w:marRight w:val="0"/>
          <w:marTop w:val="0"/>
          <w:marBottom w:val="0"/>
          <w:divBdr>
            <w:top w:val="none" w:sz="0" w:space="0" w:color="auto"/>
            <w:left w:val="none" w:sz="0" w:space="0" w:color="auto"/>
            <w:bottom w:val="none" w:sz="0" w:space="0" w:color="auto"/>
            <w:right w:val="none" w:sz="0" w:space="0" w:color="auto"/>
          </w:divBdr>
        </w:div>
        <w:div w:id="1205292317">
          <w:marLeft w:val="640"/>
          <w:marRight w:val="0"/>
          <w:marTop w:val="0"/>
          <w:marBottom w:val="0"/>
          <w:divBdr>
            <w:top w:val="none" w:sz="0" w:space="0" w:color="auto"/>
            <w:left w:val="none" w:sz="0" w:space="0" w:color="auto"/>
            <w:bottom w:val="none" w:sz="0" w:space="0" w:color="auto"/>
            <w:right w:val="none" w:sz="0" w:space="0" w:color="auto"/>
          </w:divBdr>
        </w:div>
        <w:div w:id="1757021355">
          <w:marLeft w:val="640"/>
          <w:marRight w:val="0"/>
          <w:marTop w:val="0"/>
          <w:marBottom w:val="0"/>
          <w:divBdr>
            <w:top w:val="none" w:sz="0" w:space="0" w:color="auto"/>
            <w:left w:val="none" w:sz="0" w:space="0" w:color="auto"/>
            <w:bottom w:val="none" w:sz="0" w:space="0" w:color="auto"/>
            <w:right w:val="none" w:sz="0" w:space="0" w:color="auto"/>
          </w:divBdr>
        </w:div>
        <w:div w:id="260338700">
          <w:marLeft w:val="640"/>
          <w:marRight w:val="0"/>
          <w:marTop w:val="0"/>
          <w:marBottom w:val="0"/>
          <w:divBdr>
            <w:top w:val="none" w:sz="0" w:space="0" w:color="auto"/>
            <w:left w:val="none" w:sz="0" w:space="0" w:color="auto"/>
            <w:bottom w:val="none" w:sz="0" w:space="0" w:color="auto"/>
            <w:right w:val="none" w:sz="0" w:space="0" w:color="auto"/>
          </w:divBdr>
        </w:div>
        <w:div w:id="659424237">
          <w:marLeft w:val="640"/>
          <w:marRight w:val="0"/>
          <w:marTop w:val="0"/>
          <w:marBottom w:val="0"/>
          <w:divBdr>
            <w:top w:val="none" w:sz="0" w:space="0" w:color="auto"/>
            <w:left w:val="none" w:sz="0" w:space="0" w:color="auto"/>
            <w:bottom w:val="none" w:sz="0" w:space="0" w:color="auto"/>
            <w:right w:val="none" w:sz="0" w:space="0" w:color="auto"/>
          </w:divBdr>
        </w:div>
        <w:div w:id="536160920">
          <w:marLeft w:val="640"/>
          <w:marRight w:val="0"/>
          <w:marTop w:val="0"/>
          <w:marBottom w:val="0"/>
          <w:divBdr>
            <w:top w:val="none" w:sz="0" w:space="0" w:color="auto"/>
            <w:left w:val="none" w:sz="0" w:space="0" w:color="auto"/>
            <w:bottom w:val="none" w:sz="0" w:space="0" w:color="auto"/>
            <w:right w:val="none" w:sz="0" w:space="0" w:color="auto"/>
          </w:divBdr>
        </w:div>
        <w:div w:id="542983113">
          <w:marLeft w:val="640"/>
          <w:marRight w:val="0"/>
          <w:marTop w:val="0"/>
          <w:marBottom w:val="0"/>
          <w:divBdr>
            <w:top w:val="none" w:sz="0" w:space="0" w:color="auto"/>
            <w:left w:val="none" w:sz="0" w:space="0" w:color="auto"/>
            <w:bottom w:val="none" w:sz="0" w:space="0" w:color="auto"/>
            <w:right w:val="none" w:sz="0" w:space="0" w:color="auto"/>
          </w:divBdr>
        </w:div>
        <w:div w:id="357656748">
          <w:marLeft w:val="640"/>
          <w:marRight w:val="0"/>
          <w:marTop w:val="0"/>
          <w:marBottom w:val="0"/>
          <w:divBdr>
            <w:top w:val="none" w:sz="0" w:space="0" w:color="auto"/>
            <w:left w:val="none" w:sz="0" w:space="0" w:color="auto"/>
            <w:bottom w:val="none" w:sz="0" w:space="0" w:color="auto"/>
            <w:right w:val="none" w:sz="0" w:space="0" w:color="auto"/>
          </w:divBdr>
        </w:div>
        <w:div w:id="965283206">
          <w:marLeft w:val="640"/>
          <w:marRight w:val="0"/>
          <w:marTop w:val="0"/>
          <w:marBottom w:val="0"/>
          <w:divBdr>
            <w:top w:val="none" w:sz="0" w:space="0" w:color="auto"/>
            <w:left w:val="none" w:sz="0" w:space="0" w:color="auto"/>
            <w:bottom w:val="none" w:sz="0" w:space="0" w:color="auto"/>
            <w:right w:val="none" w:sz="0" w:space="0" w:color="auto"/>
          </w:divBdr>
        </w:div>
        <w:div w:id="1528524569">
          <w:marLeft w:val="640"/>
          <w:marRight w:val="0"/>
          <w:marTop w:val="0"/>
          <w:marBottom w:val="0"/>
          <w:divBdr>
            <w:top w:val="none" w:sz="0" w:space="0" w:color="auto"/>
            <w:left w:val="none" w:sz="0" w:space="0" w:color="auto"/>
            <w:bottom w:val="none" w:sz="0" w:space="0" w:color="auto"/>
            <w:right w:val="none" w:sz="0" w:space="0" w:color="auto"/>
          </w:divBdr>
        </w:div>
        <w:div w:id="875779300">
          <w:marLeft w:val="640"/>
          <w:marRight w:val="0"/>
          <w:marTop w:val="0"/>
          <w:marBottom w:val="0"/>
          <w:divBdr>
            <w:top w:val="none" w:sz="0" w:space="0" w:color="auto"/>
            <w:left w:val="none" w:sz="0" w:space="0" w:color="auto"/>
            <w:bottom w:val="none" w:sz="0" w:space="0" w:color="auto"/>
            <w:right w:val="none" w:sz="0" w:space="0" w:color="auto"/>
          </w:divBdr>
        </w:div>
        <w:div w:id="1042364053">
          <w:marLeft w:val="640"/>
          <w:marRight w:val="0"/>
          <w:marTop w:val="0"/>
          <w:marBottom w:val="0"/>
          <w:divBdr>
            <w:top w:val="none" w:sz="0" w:space="0" w:color="auto"/>
            <w:left w:val="none" w:sz="0" w:space="0" w:color="auto"/>
            <w:bottom w:val="none" w:sz="0" w:space="0" w:color="auto"/>
            <w:right w:val="none" w:sz="0" w:space="0" w:color="auto"/>
          </w:divBdr>
        </w:div>
        <w:div w:id="338628402">
          <w:marLeft w:val="640"/>
          <w:marRight w:val="0"/>
          <w:marTop w:val="0"/>
          <w:marBottom w:val="0"/>
          <w:divBdr>
            <w:top w:val="none" w:sz="0" w:space="0" w:color="auto"/>
            <w:left w:val="none" w:sz="0" w:space="0" w:color="auto"/>
            <w:bottom w:val="none" w:sz="0" w:space="0" w:color="auto"/>
            <w:right w:val="none" w:sz="0" w:space="0" w:color="auto"/>
          </w:divBdr>
        </w:div>
        <w:div w:id="1940792837">
          <w:marLeft w:val="640"/>
          <w:marRight w:val="0"/>
          <w:marTop w:val="0"/>
          <w:marBottom w:val="0"/>
          <w:divBdr>
            <w:top w:val="none" w:sz="0" w:space="0" w:color="auto"/>
            <w:left w:val="none" w:sz="0" w:space="0" w:color="auto"/>
            <w:bottom w:val="none" w:sz="0" w:space="0" w:color="auto"/>
            <w:right w:val="none" w:sz="0" w:space="0" w:color="auto"/>
          </w:divBdr>
        </w:div>
        <w:div w:id="859859484">
          <w:marLeft w:val="640"/>
          <w:marRight w:val="0"/>
          <w:marTop w:val="0"/>
          <w:marBottom w:val="0"/>
          <w:divBdr>
            <w:top w:val="none" w:sz="0" w:space="0" w:color="auto"/>
            <w:left w:val="none" w:sz="0" w:space="0" w:color="auto"/>
            <w:bottom w:val="none" w:sz="0" w:space="0" w:color="auto"/>
            <w:right w:val="none" w:sz="0" w:space="0" w:color="auto"/>
          </w:divBdr>
        </w:div>
        <w:div w:id="1471554620">
          <w:marLeft w:val="640"/>
          <w:marRight w:val="0"/>
          <w:marTop w:val="0"/>
          <w:marBottom w:val="0"/>
          <w:divBdr>
            <w:top w:val="none" w:sz="0" w:space="0" w:color="auto"/>
            <w:left w:val="none" w:sz="0" w:space="0" w:color="auto"/>
            <w:bottom w:val="none" w:sz="0" w:space="0" w:color="auto"/>
            <w:right w:val="none" w:sz="0" w:space="0" w:color="auto"/>
          </w:divBdr>
        </w:div>
        <w:div w:id="412898529">
          <w:marLeft w:val="640"/>
          <w:marRight w:val="0"/>
          <w:marTop w:val="0"/>
          <w:marBottom w:val="0"/>
          <w:divBdr>
            <w:top w:val="none" w:sz="0" w:space="0" w:color="auto"/>
            <w:left w:val="none" w:sz="0" w:space="0" w:color="auto"/>
            <w:bottom w:val="none" w:sz="0" w:space="0" w:color="auto"/>
            <w:right w:val="none" w:sz="0" w:space="0" w:color="auto"/>
          </w:divBdr>
        </w:div>
        <w:div w:id="1779638525">
          <w:marLeft w:val="640"/>
          <w:marRight w:val="0"/>
          <w:marTop w:val="0"/>
          <w:marBottom w:val="0"/>
          <w:divBdr>
            <w:top w:val="none" w:sz="0" w:space="0" w:color="auto"/>
            <w:left w:val="none" w:sz="0" w:space="0" w:color="auto"/>
            <w:bottom w:val="none" w:sz="0" w:space="0" w:color="auto"/>
            <w:right w:val="none" w:sz="0" w:space="0" w:color="auto"/>
          </w:divBdr>
        </w:div>
        <w:div w:id="740978849">
          <w:marLeft w:val="640"/>
          <w:marRight w:val="0"/>
          <w:marTop w:val="0"/>
          <w:marBottom w:val="0"/>
          <w:divBdr>
            <w:top w:val="none" w:sz="0" w:space="0" w:color="auto"/>
            <w:left w:val="none" w:sz="0" w:space="0" w:color="auto"/>
            <w:bottom w:val="none" w:sz="0" w:space="0" w:color="auto"/>
            <w:right w:val="none" w:sz="0" w:space="0" w:color="auto"/>
          </w:divBdr>
        </w:div>
        <w:div w:id="128523981">
          <w:marLeft w:val="640"/>
          <w:marRight w:val="0"/>
          <w:marTop w:val="0"/>
          <w:marBottom w:val="0"/>
          <w:divBdr>
            <w:top w:val="none" w:sz="0" w:space="0" w:color="auto"/>
            <w:left w:val="none" w:sz="0" w:space="0" w:color="auto"/>
            <w:bottom w:val="none" w:sz="0" w:space="0" w:color="auto"/>
            <w:right w:val="none" w:sz="0" w:space="0" w:color="auto"/>
          </w:divBdr>
        </w:div>
        <w:div w:id="799154089">
          <w:marLeft w:val="640"/>
          <w:marRight w:val="0"/>
          <w:marTop w:val="0"/>
          <w:marBottom w:val="0"/>
          <w:divBdr>
            <w:top w:val="none" w:sz="0" w:space="0" w:color="auto"/>
            <w:left w:val="none" w:sz="0" w:space="0" w:color="auto"/>
            <w:bottom w:val="none" w:sz="0" w:space="0" w:color="auto"/>
            <w:right w:val="none" w:sz="0" w:space="0" w:color="auto"/>
          </w:divBdr>
        </w:div>
      </w:divsChild>
    </w:div>
    <w:div w:id="371223796">
      <w:bodyDiv w:val="1"/>
      <w:marLeft w:val="0"/>
      <w:marRight w:val="0"/>
      <w:marTop w:val="0"/>
      <w:marBottom w:val="0"/>
      <w:divBdr>
        <w:top w:val="none" w:sz="0" w:space="0" w:color="auto"/>
        <w:left w:val="none" w:sz="0" w:space="0" w:color="auto"/>
        <w:bottom w:val="none" w:sz="0" w:space="0" w:color="auto"/>
        <w:right w:val="none" w:sz="0" w:space="0" w:color="auto"/>
      </w:divBdr>
      <w:divsChild>
        <w:div w:id="960720306">
          <w:marLeft w:val="640"/>
          <w:marRight w:val="0"/>
          <w:marTop w:val="0"/>
          <w:marBottom w:val="0"/>
          <w:divBdr>
            <w:top w:val="none" w:sz="0" w:space="0" w:color="auto"/>
            <w:left w:val="none" w:sz="0" w:space="0" w:color="auto"/>
            <w:bottom w:val="none" w:sz="0" w:space="0" w:color="auto"/>
            <w:right w:val="none" w:sz="0" w:space="0" w:color="auto"/>
          </w:divBdr>
        </w:div>
        <w:div w:id="1908804766">
          <w:marLeft w:val="640"/>
          <w:marRight w:val="0"/>
          <w:marTop w:val="0"/>
          <w:marBottom w:val="0"/>
          <w:divBdr>
            <w:top w:val="none" w:sz="0" w:space="0" w:color="auto"/>
            <w:left w:val="none" w:sz="0" w:space="0" w:color="auto"/>
            <w:bottom w:val="none" w:sz="0" w:space="0" w:color="auto"/>
            <w:right w:val="none" w:sz="0" w:space="0" w:color="auto"/>
          </w:divBdr>
        </w:div>
        <w:div w:id="462314032">
          <w:marLeft w:val="640"/>
          <w:marRight w:val="0"/>
          <w:marTop w:val="0"/>
          <w:marBottom w:val="0"/>
          <w:divBdr>
            <w:top w:val="none" w:sz="0" w:space="0" w:color="auto"/>
            <w:left w:val="none" w:sz="0" w:space="0" w:color="auto"/>
            <w:bottom w:val="none" w:sz="0" w:space="0" w:color="auto"/>
            <w:right w:val="none" w:sz="0" w:space="0" w:color="auto"/>
          </w:divBdr>
        </w:div>
        <w:div w:id="379936813">
          <w:marLeft w:val="640"/>
          <w:marRight w:val="0"/>
          <w:marTop w:val="0"/>
          <w:marBottom w:val="0"/>
          <w:divBdr>
            <w:top w:val="none" w:sz="0" w:space="0" w:color="auto"/>
            <w:left w:val="none" w:sz="0" w:space="0" w:color="auto"/>
            <w:bottom w:val="none" w:sz="0" w:space="0" w:color="auto"/>
            <w:right w:val="none" w:sz="0" w:space="0" w:color="auto"/>
          </w:divBdr>
        </w:div>
        <w:div w:id="940256949">
          <w:marLeft w:val="640"/>
          <w:marRight w:val="0"/>
          <w:marTop w:val="0"/>
          <w:marBottom w:val="0"/>
          <w:divBdr>
            <w:top w:val="none" w:sz="0" w:space="0" w:color="auto"/>
            <w:left w:val="none" w:sz="0" w:space="0" w:color="auto"/>
            <w:bottom w:val="none" w:sz="0" w:space="0" w:color="auto"/>
            <w:right w:val="none" w:sz="0" w:space="0" w:color="auto"/>
          </w:divBdr>
        </w:div>
        <w:div w:id="1769423441">
          <w:marLeft w:val="640"/>
          <w:marRight w:val="0"/>
          <w:marTop w:val="0"/>
          <w:marBottom w:val="0"/>
          <w:divBdr>
            <w:top w:val="none" w:sz="0" w:space="0" w:color="auto"/>
            <w:left w:val="none" w:sz="0" w:space="0" w:color="auto"/>
            <w:bottom w:val="none" w:sz="0" w:space="0" w:color="auto"/>
            <w:right w:val="none" w:sz="0" w:space="0" w:color="auto"/>
          </w:divBdr>
        </w:div>
        <w:div w:id="774980538">
          <w:marLeft w:val="640"/>
          <w:marRight w:val="0"/>
          <w:marTop w:val="0"/>
          <w:marBottom w:val="0"/>
          <w:divBdr>
            <w:top w:val="none" w:sz="0" w:space="0" w:color="auto"/>
            <w:left w:val="none" w:sz="0" w:space="0" w:color="auto"/>
            <w:bottom w:val="none" w:sz="0" w:space="0" w:color="auto"/>
            <w:right w:val="none" w:sz="0" w:space="0" w:color="auto"/>
          </w:divBdr>
        </w:div>
        <w:div w:id="1175917742">
          <w:marLeft w:val="640"/>
          <w:marRight w:val="0"/>
          <w:marTop w:val="0"/>
          <w:marBottom w:val="0"/>
          <w:divBdr>
            <w:top w:val="none" w:sz="0" w:space="0" w:color="auto"/>
            <w:left w:val="none" w:sz="0" w:space="0" w:color="auto"/>
            <w:bottom w:val="none" w:sz="0" w:space="0" w:color="auto"/>
            <w:right w:val="none" w:sz="0" w:space="0" w:color="auto"/>
          </w:divBdr>
        </w:div>
        <w:div w:id="1990282595">
          <w:marLeft w:val="640"/>
          <w:marRight w:val="0"/>
          <w:marTop w:val="0"/>
          <w:marBottom w:val="0"/>
          <w:divBdr>
            <w:top w:val="none" w:sz="0" w:space="0" w:color="auto"/>
            <w:left w:val="none" w:sz="0" w:space="0" w:color="auto"/>
            <w:bottom w:val="none" w:sz="0" w:space="0" w:color="auto"/>
            <w:right w:val="none" w:sz="0" w:space="0" w:color="auto"/>
          </w:divBdr>
        </w:div>
        <w:div w:id="1693265867">
          <w:marLeft w:val="640"/>
          <w:marRight w:val="0"/>
          <w:marTop w:val="0"/>
          <w:marBottom w:val="0"/>
          <w:divBdr>
            <w:top w:val="none" w:sz="0" w:space="0" w:color="auto"/>
            <w:left w:val="none" w:sz="0" w:space="0" w:color="auto"/>
            <w:bottom w:val="none" w:sz="0" w:space="0" w:color="auto"/>
            <w:right w:val="none" w:sz="0" w:space="0" w:color="auto"/>
          </w:divBdr>
        </w:div>
        <w:div w:id="340352830">
          <w:marLeft w:val="640"/>
          <w:marRight w:val="0"/>
          <w:marTop w:val="0"/>
          <w:marBottom w:val="0"/>
          <w:divBdr>
            <w:top w:val="none" w:sz="0" w:space="0" w:color="auto"/>
            <w:left w:val="none" w:sz="0" w:space="0" w:color="auto"/>
            <w:bottom w:val="none" w:sz="0" w:space="0" w:color="auto"/>
            <w:right w:val="none" w:sz="0" w:space="0" w:color="auto"/>
          </w:divBdr>
        </w:div>
        <w:div w:id="1778329061">
          <w:marLeft w:val="640"/>
          <w:marRight w:val="0"/>
          <w:marTop w:val="0"/>
          <w:marBottom w:val="0"/>
          <w:divBdr>
            <w:top w:val="none" w:sz="0" w:space="0" w:color="auto"/>
            <w:left w:val="none" w:sz="0" w:space="0" w:color="auto"/>
            <w:bottom w:val="none" w:sz="0" w:space="0" w:color="auto"/>
            <w:right w:val="none" w:sz="0" w:space="0" w:color="auto"/>
          </w:divBdr>
        </w:div>
        <w:div w:id="1388383453">
          <w:marLeft w:val="640"/>
          <w:marRight w:val="0"/>
          <w:marTop w:val="0"/>
          <w:marBottom w:val="0"/>
          <w:divBdr>
            <w:top w:val="none" w:sz="0" w:space="0" w:color="auto"/>
            <w:left w:val="none" w:sz="0" w:space="0" w:color="auto"/>
            <w:bottom w:val="none" w:sz="0" w:space="0" w:color="auto"/>
            <w:right w:val="none" w:sz="0" w:space="0" w:color="auto"/>
          </w:divBdr>
        </w:div>
        <w:div w:id="19674810">
          <w:marLeft w:val="640"/>
          <w:marRight w:val="0"/>
          <w:marTop w:val="0"/>
          <w:marBottom w:val="0"/>
          <w:divBdr>
            <w:top w:val="none" w:sz="0" w:space="0" w:color="auto"/>
            <w:left w:val="none" w:sz="0" w:space="0" w:color="auto"/>
            <w:bottom w:val="none" w:sz="0" w:space="0" w:color="auto"/>
            <w:right w:val="none" w:sz="0" w:space="0" w:color="auto"/>
          </w:divBdr>
        </w:div>
        <w:div w:id="65568122">
          <w:marLeft w:val="640"/>
          <w:marRight w:val="0"/>
          <w:marTop w:val="0"/>
          <w:marBottom w:val="0"/>
          <w:divBdr>
            <w:top w:val="none" w:sz="0" w:space="0" w:color="auto"/>
            <w:left w:val="none" w:sz="0" w:space="0" w:color="auto"/>
            <w:bottom w:val="none" w:sz="0" w:space="0" w:color="auto"/>
            <w:right w:val="none" w:sz="0" w:space="0" w:color="auto"/>
          </w:divBdr>
        </w:div>
        <w:div w:id="1306619958">
          <w:marLeft w:val="640"/>
          <w:marRight w:val="0"/>
          <w:marTop w:val="0"/>
          <w:marBottom w:val="0"/>
          <w:divBdr>
            <w:top w:val="none" w:sz="0" w:space="0" w:color="auto"/>
            <w:left w:val="none" w:sz="0" w:space="0" w:color="auto"/>
            <w:bottom w:val="none" w:sz="0" w:space="0" w:color="auto"/>
            <w:right w:val="none" w:sz="0" w:space="0" w:color="auto"/>
          </w:divBdr>
        </w:div>
        <w:div w:id="2051104580">
          <w:marLeft w:val="640"/>
          <w:marRight w:val="0"/>
          <w:marTop w:val="0"/>
          <w:marBottom w:val="0"/>
          <w:divBdr>
            <w:top w:val="none" w:sz="0" w:space="0" w:color="auto"/>
            <w:left w:val="none" w:sz="0" w:space="0" w:color="auto"/>
            <w:bottom w:val="none" w:sz="0" w:space="0" w:color="auto"/>
            <w:right w:val="none" w:sz="0" w:space="0" w:color="auto"/>
          </w:divBdr>
        </w:div>
        <w:div w:id="1521704040">
          <w:marLeft w:val="640"/>
          <w:marRight w:val="0"/>
          <w:marTop w:val="0"/>
          <w:marBottom w:val="0"/>
          <w:divBdr>
            <w:top w:val="none" w:sz="0" w:space="0" w:color="auto"/>
            <w:left w:val="none" w:sz="0" w:space="0" w:color="auto"/>
            <w:bottom w:val="none" w:sz="0" w:space="0" w:color="auto"/>
            <w:right w:val="none" w:sz="0" w:space="0" w:color="auto"/>
          </w:divBdr>
        </w:div>
        <w:div w:id="519054146">
          <w:marLeft w:val="640"/>
          <w:marRight w:val="0"/>
          <w:marTop w:val="0"/>
          <w:marBottom w:val="0"/>
          <w:divBdr>
            <w:top w:val="none" w:sz="0" w:space="0" w:color="auto"/>
            <w:left w:val="none" w:sz="0" w:space="0" w:color="auto"/>
            <w:bottom w:val="none" w:sz="0" w:space="0" w:color="auto"/>
            <w:right w:val="none" w:sz="0" w:space="0" w:color="auto"/>
          </w:divBdr>
        </w:div>
        <w:div w:id="498352568">
          <w:marLeft w:val="640"/>
          <w:marRight w:val="0"/>
          <w:marTop w:val="0"/>
          <w:marBottom w:val="0"/>
          <w:divBdr>
            <w:top w:val="none" w:sz="0" w:space="0" w:color="auto"/>
            <w:left w:val="none" w:sz="0" w:space="0" w:color="auto"/>
            <w:bottom w:val="none" w:sz="0" w:space="0" w:color="auto"/>
            <w:right w:val="none" w:sz="0" w:space="0" w:color="auto"/>
          </w:divBdr>
        </w:div>
        <w:div w:id="1580552450">
          <w:marLeft w:val="640"/>
          <w:marRight w:val="0"/>
          <w:marTop w:val="0"/>
          <w:marBottom w:val="0"/>
          <w:divBdr>
            <w:top w:val="none" w:sz="0" w:space="0" w:color="auto"/>
            <w:left w:val="none" w:sz="0" w:space="0" w:color="auto"/>
            <w:bottom w:val="none" w:sz="0" w:space="0" w:color="auto"/>
            <w:right w:val="none" w:sz="0" w:space="0" w:color="auto"/>
          </w:divBdr>
        </w:div>
        <w:div w:id="1686521133">
          <w:marLeft w:val="640"/>
          <w:marRight w:val="0"/>
          <w:marTop w:val="0"/>
          <w:marBottom w:val="0"/>
          <w:divBdr>
            <w:top w:val="none" w:sz="0" w:space="0" w:color="auto"/>
            <w:left w:val="none" w:sz="0" w:space="0" w:color="auto"/>
            <w:bottom w:val="none" w:sz="0" w:space="0" w:color="auto"/>
            <w:right w:val="none" w:sz="0" w:space="0" w:color="auto"/>
          </w:divBdr>
        </w:div>
        <w:div w:id="2062555812">
          <w:marLeft w:val="640"/>
          <w:marRight w:val="0"/>
          <w:marTop w:val="0"/>
          <w:marBottom w:val="0"/>
          <w:divBdr>
            <w:top w:val="none" w:sz="0" w:space="0" w:color="auto"/>
            <w:left w:val="none" w:sz="0" w:space="0" w:color="auto"/>
            <w:bottom w:val="none" w:sz="0" w:space="0" w:color="auto"/>
            <w:right w:val="none" w:sz="0" w:space="0" w:color="auto"/>
          </w:divBdr>
        </w:div>
        <w:div w:id="97679308">
          <w:marLeft w:val="640"/>
          <w:marRight w:val="0"/>
          <w:marTop w:val="0"/>
          <w:marBottom w:val="0"/>
          <w:divBdr>
            <w:top w:val="none" w:sz="0" w:space="0" w:color="auto"/>
            <w:left w:val="none" w:sz="0" w:space="0" w:color="auto"/>
            <w:bottom w:val="none" w:sz="0" w:space="0" w:color="auto"/>
            <w:right w:val="none" w:sz="0" w:space="0" w:color="auto"/>
          </w:divBdr>
        </w:div>
        <w:div w:id="1743209293">
          <w:marLeft w:val="640"/>
          <w:marRight w:val="0"/>
          <w:marTop w:val="0"/>
          <w:marBottom w:val="0"/>
          <w:divBdr>
            <w:top w:val="none" w:sz="0" w:space="0" w:color="auto"/>
            <w:left w:val="none" w:sz="0" w:space="0" w:color="auto"/>
            <w:bottom w:val="none" w:sz="0" w:space="0" w:color="auto"/>
            <w:right w:val="none" w:sz="0" w:space="0" w:color="auto"/>
          </w:divBdr>
        </w:div>
        <w:div w:id="1835679561">
          <w:marLeft w:val="640"/>
          <w:marRight w:val="0"/>
          <w:marTop w:val="0"/>
          <w:marBottom w:val="0"/>
          <w:divBdr>
            <w:top w:val="none" w:sz="0" w:space="0" w:color="auto"/>
            <w:left w:val="none" w:sz="0" w:space="0" w:color="auto"/>
            <w:bottom w:val="none" w:sz="0" w:space="0" w:color="auto"/>
            <w:right w:val="none" w:sz="0" w:space="0" w:color="auto"/>
          </w:divBdr>
        </w:div>
        <w:div w:id="1615667934">
          <w:marLeft w:val="640"/>
          <w:marRight w:val="0"/>
          <w:marTop w:val="0"/>
          <w:marBottom w:val="0"/>
          <w:divBdr>
            <w:top w:val="none" w:sz="0" w:space="0" w:color="auto"/>
            <w:left w:val="none" w:sz="0" w:space="0" w:color="auto"/>
            <w:bottom w:val="none" w:sz="0" w:space="0" w:color="auto"/>
            <w:right w:val="none" w:sz="0" w:space="0" w:color="auto"/>
          </w:divBdr>
        </w:div>
        <w:div w:id="698431439">
          <w:marLeft w:val="640"/>
          <w:marRight w:val="0"/>
          <w:marTop w:val="0"/>
          <w:marBottom w:val="0"/>
          <w:divBdr>
            <w:top w:val="none" w:sz="0" w:space="0" w:color="auto"/>
            <w:left w:val="none" w:sz="0" w:space="0" w:color="auto"/>
            <w:bottom w:val="none" w:sz="0" w:space="0" w:color="auto"/>
            <w:right w:val="none" w:sz="0" w:space="0" w:color="auto"/>
          </w:divBdr>
        </w:div>
        <w:div w:id="657077674">
          <w:marLeft w:val="640"/>
          <w:marRight w:val="0"/>
          <w:marTop w:val="0"/>
          <w:marBottom w:val="0"/>
          <w:divBdr>
            <w:top w:val="none" w:sz="0" w:space="0" w:color="auto"/>
            <w:left w:val="none" w:sz="0" w:space="0" w:color="auto"/>
            <w:bottom w:val="none" w:sz="0" w:space="0" w:color="auto"/>
            <w:right w:val="none" w:sz="0" w:space="0" w:color="auto"/>
          </w:divBdr>
        </w:div>
        <w:div w:id="1080178012">
          <w:marLeft w:val="640"/>
          <w:marRight w:val="0"/>
          <w:marTop w:val="0"/>
          <w:marBottom w:val="0"/>
          <w:divBdr>
            <w:top w:val="none" w:sz="0" w:space="0" w:color="auto"/>
            <w:left w:val="none" w:sz="0" w:space="0" w:color="auto"/>
            <w:bottom w:val="none" w:sz="0" w:space="0" w:color="auto"/>
            <w:right w:val="none" w:sz="0" w:space="0" w:color="auto"/>
          </w:divBdr>
        </w:div>
        <w:div w:id="806124557">
          <w:marLeft w:val="640"/>
          <w:marRight w:val="0"/>
          <w:marTop w:val="0"/>
          <w:marBottom w:val="0"/>
          <w:divBdr>
            <w:top w:val="none" w:sz="0" w:space="0" w:color="auto"/>
            <w:left w:val="none" w:sz="0" w:space="0" w:color="auto"/>
            <w:bottom w:val="none" w:sz="0" w:space="0" w:color="auto"/>
            <w:right w:val="none" w:sz="0" w:space="0" w:color="auto"/>
          </w:divBdr>
        </w:div>
        <w:div w:id="1040517129">
          <w:marLeft w:val="640"/>
          <w:marRight w:val="0"/>
          <w:marTop w:val="0"/>
          <w:marBottom w:val="0"/>
          <w:divBdr>
            <w:top w:val="none" w:sz="0" w:space="0" w:color="auto"/>
            <w:left w:val="none" w:sz="0" w:space="0" w:color="auto"/>
            <w:bottom w:val="none" w:sz="0" w:space="0" w:color="auto"/>
            <w:right w:val="none" w:sz="0" w:space="0" w:color="auto"/>
          </w:divBdr>
        </w:div>
        <w:div w:id="1124420754">
          <w:marLeft w:val="640"/>
          <w:marRight w:val="0"/>
          <w:marTop w:val="0"/>
          <w:marBottom w:val="0"/>
          <w:divBdr>
            <w:top w:val="none" w:sz="0" w:space="0" w:color="auto"/>
            <w:left w:val="none" w:sz="0" w:space="0" w:color="auto"/>
            <w:bottom w:val="none" w:sz="0" w:space="0" w:color="auto"/>
            <w:right w:val="none" w:sz="0" w:space="0" w:color="auto"/>
          </w:divBdr>
        </w:div>
        <w:div w:id="280722459">
          <w:marLeft w:val="640"/>
          <w:marRight w:val="0"/>
          <w:marTop w:val="0"/>
          <w:marBottom w:val="0"/>
          <w:divBdr>
            <w:top w:val="none" w:sz="0" w:space="0" w:color="auto"/>
            <w:left w:val="none" w:sz="0" w:space="0" w:color="auto"/>
            <w:bottom w:val="none" w:sz="0" w:space="0" w:color="auto"/>
            <w:right w:val="none" w:sz="0" w:space="0" w:color="auto"/>
          </w:divBdr>
        </w:div>
        <w:div w:id="1344017017">
          <w:marLeft w:val="640"/>
          <w:marRight w:val="0"/>
          <w:marTop w:val="0"/>
          <w:marBottom w:val="0"/>
          <w:divBdr>
            <w:top w:val="none" w:sz="0" w:space="0" w:color="auto"/>
            <w:left w:val="none" w:sz="0" w:space="0" w:color="auto"/>
            <w:bottom w:val="none" w:sz="0" w:space="0" w:color="auto"/>
            <w:right w:val="none" w:sz="0" w:space="0" w:color="auto"/>
          </w:divBdr>
        </w:div>
        <w:div w:id="926890227">
          <w:marLeft w:val="640"/>
          <w:marRight w:val="0"/>
          <w:marTop w:val="0"/>
          <w:marBottom w:val="0"/>
          <w:divBdr>
            <w:top w:val="none" w:sz="0" w:space="0" w:color="auto"/>
            <w:left w:val="none" w:sz="0" w:space="0" w:color="auto"/>
            <w:bottom w:val="none" w:sz="0" w:space="0" w:color="auto"/>
            <w:right w:val="none" w:sz="0" w:space="0" w:color="auto"/>
          </w:divBdr>
        </w:div>
        <w:div w:id="1648701804">
          <w:marLeft w:val="640"/>
          <w:marRight w:val="0"/>
          <w:marTop w:val="0"/>
          <w:marBottom w:val="0"/>
          <w:divBdr>
            <w:top w:val="none" w:sz="0" w:space="0" w:color="auto"/>
            <w:left w:val="none" w:sz="0" w:space="0" w:color="auto"/>
            <w:bottom w:val="none" w:sz="0" w:space="0" w:color="auto"/>
            <w:right w:val="none" w:sz="0" w:space="0" w:color="auto"/>
          </w:divBdr>
        </w:div>
        <w:div w:id="181818682">
          <w:marLeft w:val="640"/>
          <w:marRight w:val="0"/>
          <w:marTop w:val="0"/>
          <w:marBottom w:val="0"/>
          <w:divBdr>
            <w:top w:val="none" w:sz="0" w:space="0" w:color="auto"/>
            <w:left w:val="none" w:sz="0" w:space="0" w:color="auto"/>
            <w:bottom w:val="none" w:sz="0" w:space="0" w:color="auto"/>
            <w:right w:val="none" w:sz="0" w:space="0" w:color="auto"/>
          </w:divBdr>
        </w:div>
        <w:div w:id="721906860">
          <w:marLeft w:val="640"/>
          <w:marRight w:val="0"/>
          <w:marTop w:val="0"/>
          <w:marBottom w:val="0"/>
          <w:divBdr>
            <w:top w:val="none" w:sz="0" w:space="0" w:color="auto"/>
            <w:left w:val="none" w:sz="0" w:space="0" w:color="auto"/>
            <w:bottom w:val="none" w:sz="0" w:space="0" w:color="auto"/>
            <w:right w:val="none" w:sz="0" w:space="0" w:color="auto"/>
          </w:divBdr>
        </w:div>
        <w:div w:id="919026260">
          <w:marLeft w:val="640"/>
          <w:marRight w:val="0"/>
          <w:marTop w:val="0"/>
          <w:marBottom w:val="0"/>
          <w:divBdr>
            <w:top w:val="none" w:sz="0" w:space="0" w:color="auto"/>
            <w:left w:val="none" w:sz="0" w:space="0" w:color="auto"/>
            <w:bottom w:val="none" w:sz="0" w:space="0" w:color="auto"/>
            <w:right w:val="none" w:sz="0" w:space="0" w:color="auto"/>
          </w:divBdr>
        </w:div>
        <w:div w:id="806820078">
          <w:marLeft w:val="640"/>
          <w:marRight w:val="0"/>
          <w:marTop w:val="0"/>
          <w:marBottom w:val="0"/>
          <w:divBdr>
            <w:top w:val="none" w:sz="0" w:space="0" w:color="auto"/>
            <w:left w:val="none" w:sz="0" w:space="0" w:color="auto"/>
            <w:bottom w:val="none" w:sz="0" w:space="0" w:color="auto"/>
            <w:right w:val="none" w:sz="0" w:space="0" w:color="auto"/>
          </w:divBdr>
        </w:div>
        <w:div w:id="1663049315">
          <w:marLeft w:val="640"/>
          <w:marRight w:val="0"/>
          <w:marTop w:val="0"/>
          <w:marBottom w:val="0"/>
          <w:divBdr>
            <w:top w:val="none" w:sz="0" w:space="0" w:color="auto"/>
            <w:left w:val="none" w:sz="0" w:space="0" w:color="auto"/>
            <w:bottom w:val="none" w:sz="0" w:space="0" w:color="auto"/>
            <w:right w:val="none" w:sz="0" w:space="0" w:color="auto"/>
          </w:divBdr>
        </w:div>
        <w:div w:id="1250582124">
          <w:marLeft w:val="640"/>
          <w:marRight w:val="0"/>
          <w:marTop w:val="0"/>
          <w:marBottom w:val="0"/>
          <w:divBdr>
            <w:top w:val="none" w:sz="0" w:space="0" w:color="auto"/>
            <w:left w:val="none" w:sz="0" w:space="0" w:color="auto"/>
            <w:bottom w:val="none" w:sz="0" w:space="0" w:color="auto"/>
            <w:right w:val="none" w:sz="0" w:space="0" w:color="auto"/>
          </w:divBdr>
        </w:div>
        <w:div w:id="1730415977">
          <w:marLeft w:val="640"/>
          <w:marRight w:val="0"/>
          <w:marTop w:val="0"/>
          <w:marBottom w:val="0"/>
          <w:divBdr>
            <w:top w:val="none" w:sz="0" w:space="0" w:color="auto"/>
            <w:left w:val="none" w:sz="0" w:space="0" w:color="auto"/>
            <w:bottom w:val="none" w:sz="0" w:space="0" w:color="auto"/>
            <w:right w:val="none" w:sz="0" w:space="0" w:color="auto"/>
          </w:divBdr>
        </w:div>
        <w:div w:id="272058071">
          <w:marLeft w:val="640"/>
          <w:marRight w:val="0"/>
          <w:marTop w:val="0"/>
          <w:marBottom w:val="0"/>
          <w:divBdr>
            <w:top w:val="none" w:sz="0" w:space="0" w:color="auto"/>
            <w:left w:val="none" w:sz="0" w:space="0" w:color="auto"/>
            <w:bottom w:val="none" w:sz="0" w:space="0" w:color="auto"/>
            <w:right w:val="none" w:sz="0" w:space="0" w:color="auto"/>
          </w:divBdr>
        </w:div>
        <w:div w:id="943002151">
          <w:marLeft w:val="640"/>
          <w:marRight w:val="0"/>
          <w:marTop w:val="0"/>
          <w:marBottom w:val="0"/>
          <w:divBdr>
            <w:top w:val="none" w:sz="0" w:space="0" w:color="auto"/>
            <w:left w:val="none" w:sz="0" w:space="0" w:color="auto"/>
            <w:bottom w:val="none" w:sz="0" w:space="0" w:color="auto"/>
            <w:right w:val="none" w:sz="0" w:space="0" w:color="auto"/>
          </w:divBdr>
        </w:div>
        <w:div w:id="1895116404">
          <w:marLeft w:val="640"/>
          <w:marRight w:val="0"/>
          <w:marTop w:val="0"/>
          <w:marBottom w:val="0"/>
          <w:divBdr>
            <w:top w:val="none" w:sz="0" w:space="0" w:color="auto"/>
            <w:left w:val="none" w:sz="0" w:space="0" w:color="auto"/>
            <w:bottom w:val="none" w:sz="0" w:space="0" w:color="auto"/>
            <w:right w:val="none" w:sz="0" w:space="0" w:color="auto"/>
          </w:divBdr>
        </w:div>
        <w:div w:id="948731784">
          <w:marLeft w:val="640"/>
          <w:marRight w:val="0"/>
          <w:marTop w:val="0"/>
          <w:marBottom w:val="0"/>
          <w:divBdr>
            <w:top w:val="none" w:sz="0" w:space="0" w:color="auto"/>
            <w:left w:val="none" w:sz="0" w:space="0" w:color="auto"/>
            <w:bottom w:val="none" w:sz="0" w:space="0" w:color="auto"/>
            <w:right w:val="none" w:sz="0" w:space="0" w:color="auto"/>
          </w:divBdr>
        </w:div>
        <w:div w:id="997809263">
          <w:marLeft w:val="640"/>
          <w:marRight w:val="0"/>
          <w:marTop w:val="0"/>
          <w:marBottom w:val="0"/>
          <w:divBdr>
            <w:top w:val="none" w:sz="0" w:space="0" w:color="auto"/>
            <w:left w:val="none" w:sz="0" w:space="0" w:color="auto"/>
            <w:bottom w:val="none" w:sz="0" w:space="0" w:color="auto"/>
            <w:right w:val="none" w:sz="0" w:space="0" w:color="auto"/>
          </w:divBdr>
        </w:div>
        <w:div w:id="1077705767">
          <w:marLeft w:val="640"/>
          <w:marRight w:val="0"/>
          <w:marTop w:val="0"/>
          <w:marBottom w:val="0"/>
          <w:divBdr>
            <w:top w:val="none" w:sz="0" w:space="0" w:color="auto"/>
            <w:left w:val="none" w:sz="0" w:space="0" w:color="auto"/>
            <w:bottom w:val="none" w:sz="0" w:space="0" w:color="auto"/>
            <w:right w:val="none" w:sz="0" w:space="0" w:color="auto"/>
          </w:divBdr>
        </w:div>
        <w:div w:id="389034150">
          <w:marLeft w:val="640"/>
          <w:marRight w:val="0"/>
          <w:marTop w:val="0"/>
          <w:marBottom w:val="0"/>
          <w:divBdr>
            <w:top w:val="none" w:sz="0" w:space="0" w:color="auto"/>
            <w:left w:val="none" w:sz="0" w:space="0" w:color="auto"/>
            <w:bottom w:val="none" w:sz="0" w:space="0" w:color="auto"/>
            <w:right w:val="none" w:sz="0" w:space="0" w:color="auto"/>
          </w:divBdr>
        </w:div>
        <w:div w:id="2038194004">
          <w:marLeft w:val="640"/>
          <w:marRight w:val="0"/>
          <w:marTop w:val="0"/>
          <w:marBottom w:val="0"/>
          <w:divBdr>
            <w:top w:val="none" w:sz="0" w:space="0" w:color="auto"/>
            <w:left w:val="none" w:sz="0" w:space="0" w:color="auto"/>
            <w:bottom w:val="none" w:sz="0" w:space="0" w:color="auto"/>
            <w:right w:val="none" w:sz="0" w:space="0" w:color="auto"/>
          </w:divBdr>
        </w:div>
        <w:div w:id="1327855221">
          <w:marLeft w:val="640"/>
          <w:marRight w:val="0"/>
          <w:marTop w:val="0"/>
          <w:marBottom w:val="0"/>
          <w:divBdr>
            <w:top w:val="none" w:sz="0" w:space="0" w:color="auto"/>
            <w:left w:val="none" w:sz="0" w:space="0" w:color="auto"/>
            <w:bottom w:val="none" w:sz="0" w:space="0" w:color="auto"/>
            <w:right w:val="none" w:sz="0" w:space="0" w:color="auto"/>
          </w:divBdr>
        </w:div>
        <w:div w:id="597252741">
          <w:marLeft w:val="640"/>
          <w:marRight w:val="0"/>
          <w:marTop w:val="0"/>
          <w:marBottom w:val="0"/>
          <w:divBdr>
            <w:top w:val="none" w:sz="0" w:space="0" w:color="auto"/>
            <w:left w:val="none" w:sz="0" w:space="0" w:color="auto"/>
            <w:bottom w:val="none" w:sz="0" w:space="0" w:color="auto"/>
            <w:right w:val="none" w:sz="0" w:space="0" w:color="auto"/>
          </w:divBdr>
        </w:div>
        <w:div w:id="1223953486">
          <w:marLeft w:val="640"/>
          <w:marRight w:val="0"/>
          <w:marTop w:val="0"/>
          <w:marBottom w:val="0"/>
          <w:divBdr>
            <w:top w:val="none" w:sz="0" w:space="0" w:color="auto"/>
            <w:left w:val="none" w:sz="0" w:space="0" w:color="auto"/>
            <w:bottom w:val="none" w:sz="0" w:space="0" w:color="auto"/>
            <w:right w:val="none" w:sz="0" w:space="0" w:color="auto"/>
          </w:divBdr>
        </w:div>
        <w:div w:id="132525588">
          <w:marLeft w:val="640"/>
          <w:marRight w:val="0"/>
          <w:marTop w:val="0"/>
          <w:marBottom w:val="0"/>
          <w:divBdr>
            <w:top w:val="none" w:sz="0" w:space="0" w:color="auto"/>
            <w:left w:val="none" w:sz="0" w:space="0" w:color="auto"/>
            <w:bottom w:val="none" w:sz="0" w:space="0" w:color="auto"/>
            <w:right w:val="none" w:sz="0" w:space="0" w:color="auto"/>
          </w:divBdr>
        </w:div>
        <w:div w:id="1344240251">
          <w:marLeft w:val="640"/>
          <w:marRight w:val="0"/>
          <w:marTop w:val="0"/>
          <w:marBottom w:val="0"/>
          <w:divBdr>
            <w:top w:val="none" w:sz="0" w:space="0" w:color="auto"/>
            <w:left w:val="none" w:sz="0" w:space="0" w:color="auto"/>
            <w:bottom w:val="none" w:sz="0" w:space="0" w:color="auto"/>
            <w:right w:val="none" w:sz="0" w:space="0" w:color="auto"/>
          </w:divBdr>
        </w:div>
        <w:div w:id="1951157843">
          <w:marLeft w:val="640"/>
          <w:marRight w:val="0"/>
          <w:marTop w:val="0"/>
          <w:marBottom w:val="0"/>
          <w:divBdr>
            <w:top w:val="none" w:sz="0" w:space="0" w:color="auto"/>
            <w:left w:val="none" w:sz="0" w:space="0" w:color="auto"/>
            <w:bottom w:val="none" w:sz="0" w:space="0" w:color="auto"/>
            <w:right w:val="none" w:sz="0" w:space="0" w:color="auto"/>
          </w:divBdr>
        </w:div>
        <w:div w:id="1608150922">
          <w:marLeft w:val="640"/>
          <w:marRight w:val="0"/>
          <w:marTop w:val="0"/>
          <w:marBottom w:val="0"/>
          <w:divBdr>
            <w:top w:val="none" w:sz="0" w:space="0" w:color="auto"/>
            <w:left w:val="none" w:sz="0" w:space="0" w:color="auto"/>
            <w:bottom w:val="none" w:sz="0" w:space="0" w:color="auto"/>
            <w:right w:val="none" w:sz="0" w:space="0" w:color="auto"/>
          </w:divBdr>
        </w:div>
        <w:div w:id="527111022">
          <w:marLeft w:val="640"/>
          <w:marRight w:val="0"/>
          <w:marTop w:val="0"/>
          <w:marBottom w:val="0"/>
          <w:divBdr>
            <w:top w:val="none" w:sz="0" w:space="0" w:color="auto"/>
            <w:left w:val="none" w:sz="0" w:space="0" w:color="auto"/>
            <w:bottom w:val="none" w:sz="0" w:space="0" w:color="auto"/>
            <w:right w:val="none" w:sz="0" w:space="0" w:color="auto"/>
          </w:divBdr>
        </w:div>
        <w:div w:id="1622804547">
          <w:marLeft w:val="640"/>
          <w:marRight w:val="0"/>
          <w:marTop w:val="0"/>
          <w:marBottom w:val="0"/>
          <w:divBdr>
            <w:top w:val="none" w:sz="0" w:space="0" w:color="auto"/>
            <w:left w:val="none" w:sz="0" w:space="0" w:color="auto"/>
            <w:bottom w:val="none" w:sz="0" w:space="0" w:color="auto"/>
            <w:right w:val="none" w:sz="0" w:space="0" w:color="auto"/>
          </w:divBdr>
        </w:div>
        <w:div w:id="1870992160">
          <w:marLeft w:val="640"/>
          <w:marRight w:val="0"/>
          <w:marTop w:val="0"/>
          <w:marBottom w:val="0"/>
          <w:divBdr>
            <w:top w:val="none" w:sz="0" w:space="0" w:color="auto"/>
            <w:left w:val="none" w:sz="0" w:space="0" w:color="auto"/>
            <w:bottom w:val="none" w:sz="0" w:space="0" w:color="auto"/>
            <w:right w:val="none" w:sz="0" w:space="0" w:color="auto"/>
          </w:divBdr>
        </w:div>
        <w:div w:id="955915119">
          <w:marLeft w:val="640"/>
          <w:marRight w:val="0"/>
          <w:marTop w:val="0"/>
          <w:marBottom w:val="0"/>
          <w:divBdr>
            <w:top w:val="none" w:sz="0" w:space="0" w:color="auto"/>
            <w:left w:val="none" w:sz="0" w:space="0" w:color="auto"/>
            <w:bottom w:val="none" w:sz="0" w:space="0" w:color="auto"/>
            <w:right w:val="none" w:sz="0" w:space="0" w:color="auto"/>
          </w:divBdr>
        </w:div>
        <w:div w:id="3095920">
          <w:marLeft w:val="640"/>
          <w:marRight w:val="0"/>
          <w:marTop w:val="0"/>
          <w:marBottom w:val="0"/>
          <w:divBdr>
            <w:top w:val="none" w:sz="0" w:space="0" w:color="auto"/>
            <w:left w:val="none" w:sz="0" w:space="0" w:color="auto"/>
            <w:bottom w:val="none" w:sz="0" w:space="0" w:color="auto"/>
            <w:right w:val="none" w:sz="0" w:space="0" w:color="auto"/>
          </w:divBdr>
        </w:div>
        <w:div w:id="468133697">
          <w:marLeft w:val="640"/>
          <w:marRight w:val="0"/>
          <w:marTop w:val="0"/>
          <w:marBottom w:val="0"/>
          <w:divBdr>
            <w:top w:val="none" w:sz="0" w:space="0" w:color="auto"/>
            <w:left w:val="none" w:sz="0" w:space="0" w:color="auto"/>
            <w:bottom w:val="none" w:sz="0" w:space="0" w:color="auto"/>
            <w:right w:val="none" w:sz="0" w:space="0" w:color="auto"/>
          </w:divBdr>
        </w:div>
        <w:div w:id="2014406167">
          <w:marLeft w:val="640"/>
          <w:marRight w:val="0"/>
          <w:marTop w:val="0"/>
          <w:marBottom w:val="0"/>
          <w:divBdr>
            <w:top w:val="none" w:sz="0" w:space="0" w:color="auto"/>
            <w:left w:val="none" w:sz="0" w:space="0" w:color="auto"/>
            <w:bottom w:val="none" w:sz="0" w:space="0" w:color="auto"/>
            <w:right w:val="none" w:sz="0" w:space="0" w:color="auto"/>
          </w:divBdr>
        </w:div>
        <w:div w:id="359673376">
          <w:marLeft w:val="640"/>
          <w:marRight w:val="0"/>
          <w:marTop w:val="0"/>
          <w:marBottom w:val="0"/>
          <w:divBdr>
            <w:top w:val="none" w:sz="0" w:space="0" w:color="auto"/>
            <w:left w:val="none" w:sz="0" w:space="0" w:color="auto"/>
            <w:bottom w:val="none" w:sz="0" w:space="0" w:color="auto"/>
            <w:right w:val="none" w:sz="0" w:space="0" w:color="auto"/>
          </w:divBdr>
        </w:div>
        <w:div w:id="688069114">
          <w:marLeft w:val="640"/>
          <w:marRight w:val="0"/>
          <w:marTop w:val="0"/>
          <w:marBottom w:val="0"/>
          <w:divBdr>
            <w:top w:val="none" w:sz="0" w:space="0" w:color="auto"/>
            <w:left w:val="none" w:sz="0" w:space="0" w:color="auto"/>
            <w:bottom w:val="none" w:sz="0" w:space="0" w:color="auto"/>
            <w:right w:val="none" w:sz="0" w:space="0" w:color="auto"/>
          </w:divBdr>
        </w:div>
        <w:div w:id="763038909">
          <w:marLeft w:val="640"/>
          <w:marRight w:val="0"/>
          <w:marTop w:val="0"/>
          <w:marBottom w:val="0"/>
          <w:divBdr>
            <w:top w:val="none" w:sz="0" w:space="0" w:color="auto"/>
            <w:left w:val="none" w:sz="0" w:space="0" w:color="auto"/>
            <w:bottom w:val="none" w:sz="0" w:space="0" w:color="auto"/>
            <w:right w:val="none" w:sz="0" w:space="0" w:color="auto"/>
          </w:divBdr>
        </w:div>
        <w:div w:id="1293903770">
          <w:marLeft w:val="640"/>
          <w:marRight w:val="0"/>
          <w:marTop w:val="0"/>
          <w:marBottom w:val="0"/>
          <w:divBdr>
            <w:top w:val="none" w:sz="0" w:space="0" w:color="auto"/>
            <w:left w:val="none" w:sz="0" w:space="0" w:color="auto"/>
            <w:bottom w:val="none" w:sz="0" w:space="0" w:color="auto"/>
            <w:right w:val="none" w:sz="0" w:space="0" w:color="auto"/>
          </w:divBdr>
        </w:div>
        <w:div w:id="588268240">
          <w:marLeft w:val="640"/>
          <w:marRight w:val="0"/>
          <w:marTop w:val="0"/>
          <w:marBottom w:val="0"/>
          <w:divBdr>
            <w:top w:val="none" w:sz="0" w:space="0" w:color="auto"/>
            <w:left w:val="none" w:sz="0" w:space="0" w:color="auto"/>
            <w:bottom w:val="none" w:sz="0" w:space="0" w:color="auto"/>
            <w:right w:val="none" w:sz="0" w:space="0" w:color="auto"/>
          </w:divBdr>
        </w:div>
        <w:div w:id="1299647878">
          <w:marLeft w:val="640"/>
          <w:marRight w:val="0"/>
          <w:marTop w:val="0"/>
          <w:marBottom w:val="0"/>
          <w:divBdr>
            <w:top w:val="none" w:sz="0" w:space="0" w:color="auto"/>
            <w:left w:val="none" w:sz="0" w:space="0" w:color="auto"/>
            <w:bottom w:val="none" w:sz="0" w:space="0" w:color="auto"/>
            <w:right w:val="none" w:sz="0" w:space="0" w:color="auto"/>
          </w:divBdr>
        </w:div>
        <w:div w:id="1408072560">
          <w:marLeft w:val="640"/>
          <w:marRight w:val="0"/>
          <w:marTop w:val="0"/>
          <w:marBottom w:val="0"/>
          <w:divBdr>
            <w:top w:val="none" w:sz="0" w:space="0" w:color="auto"/>
            <w:left w:val="none" w:sz="0" w:space="0" w:color="auto"/>
            <w:bottom w:val="none" w:sz="0" w:space="0" w:color="auto"/>
            <w:right w:val="none" w:sz="0" w:space="0" w:color="auto"/>
          </w:divBdr>
        </w:div>
        <w:div w:id="711002282">
          <w:marLeft w:val="640"/>
          <w:marRight w:val="0"/>
          <w:marTop w:val="0"/>
          <w:marBottom w:val="0"/>
          <w:divBdr>
            <w:top w:val="none" w:sz="0" w:space="0" w:color="auto"/>
            <w:left w:val="none" w:sz="0" w:space="0" w:color="auto"/>
            <w:bottom w:val="none" w:sz="0" w:space="0" w:color="auto"/>
            <w:right w:val="none" w:sz="0" w:space="0" w:color="auto"/>
          </w:divBdr>
        </w:div>
        <w:div w:id="1992826079">
          <w:marLeft w:val="640"/>
          <w:marRight w:val="0"/>
          <w:marTop w:val="0"/>
          <w:marBottom w:val="0"/>
          <w:divBdr>
            <w:top w:val="none" w:sz="0" w:space="0" w:color="auto"/>
            <w:left w:val="none" w:sz="0" w:space="0" w:color="auto"/>
            <w:bottom w:val="none" w:sz="0" w:space="0" w:color="auto"/>
            <w:right w:val="none" w:sz="0" w:space="0" w:color="auto"/>
          </w:divBdr>
        </w:div>
        <w:div w:id="522404310">
          <w:marLeft w:val="640"/>
          <w:marRight w:val="0"/>
          <w:marTop w:val="0"/>
          <w:marBottom w:val="0"/>
          <w:divBdr>
            <w:top w:val="none" w:sz="0" w:space="0" w:color="auto"/>
            <w:left w:val="none" w:sz="0" w:space="0" w:color="auto"/>
            <w:bottom w:val="none" w:sz="0" w:space="0" w:color="auto"/>
            <w:right w:val="none" w:sz="0" w:space="0" w:color="auto"/>
          </w:divBdr>
        </w:div>
        <w:div w:id="1007833001">
          <w:marLeft w:val="640"/>
          <w:marRight w:val="0"/>
          <w:marTop w:val="0"/>
          <w:marBottom w:val="0"/>
          <w:divBdr>
            <w:top w:val="none" w:sz="0" w:space="0" w:color="auto"/>
            <w:left w:val="none" w:sz="0" w:space="0" w:color="auto"/>
            <w:bottom w:val="none" w:sz="0" w:space="0" w:color="auto"/>
            <w:right w:val="none" w:sz="0" w:space="0" w:color="auto"/>
          </w:divBdr>
        </w:div>
        <w:div w:id="948317448">
          <w:marLeft w:val="640"/>
          <w:marRight w:val="0"/>
          <w:marTop w:val="0"/>
          <w:marBottom w:val="0"/>
          <w:divBdr>
            <w:top w:val="none" w:sz="0" w:space="0" w:color="auto"/>
            <w:left w:val="none" w:sz="0" w:space="0" w:color="auto"/>
            <w:bottom w:val="none" w:sz="0" w:space="0" w:color="auto"/>
            <w:right w:val="none" w:sz="0" w:space="0" w:color="auto"/>
          </w:divBdr>
        </w:div>
        <w:div w:id="334647810">
          <w:marLeft w:val="640"/>
          <w:marRight w:val="0"/>
          <w:marTop w:val="0"/>
          <w:marBottom w:val="0"/>
          <w:divBdr>
            <w:top w:val="none" w:sz="0" w:space="0" w:color="auto"/>
            <w:left w:val="none" w:sz="0" w:space="0" w:color="auto"/>
            <w:bottom w:val="none" w:sz="0" w:space="0" w:color="auto"/>
            <w:right w:val="none" w:sz="0" w:space="0" w:color="auto"/>
          </w:divBdr>
        </w:div>
        <w:div w:id="828861203">
          <w:marLeft w:val="640"/>
          <w:marRight w:val="0"/>
          <w:marTop w:val="0"/>
          <w:marBottom w:val="0"/>
          <w:divBdr>
            <w:top w:val="none" w:sz="0" w:space="0" w:color="auto"/>
            <w:left w:val="none" w:sz="0" w:space="0" w:color="auto"/>
            <w:bottom w:val="none" w:sz="0" w:space="0" w:color="auto"/>
            <w:right w:val="none" w:sz="0" w:space="0" w:color="auto"/>
          </w:divBdr>
        </w:div>
        <w:div w:id="1826897241">
          <w:marLeft w:val="640"/>
          <w:marRight w:val="0"/>
          <w:marTop w:val="0"/>
          <w:marBottom w:val="0"/>
          <w:divBdr>
            <w:top w:val="none" w:sz="0" w:space="0" w:color="auto"/>
            <w:left w:val="none" w:sz="0" w:space="0" w:color="auto"/>
            <w:bottom w:val="none" w:sz="0" w:space="0" w:color="auto"/>
            <w:right w:val="none" w:sz="0" w:space="0" w:color="auto"/>
          </w:divBdr>
        </w:div>
        <w:div w:id="654145808">
          <w:marLeft w:val="640"/>
          <w:marRight w:val="0"/>
          <w:marTop w:val="0"/>
          <w:marBottom w:val="0"/>
          <w:divBdr>
            <w:top w:val="none" w:sz="0" w:space="0" w:color="auto"/>
            <w:left w:val="none" w:sz="0" w:space="0" w:color="auto"/>
            <w:bottom w:val="none" w:sz="0" w:space="0" w:color="auto"/>
            <w:right w:val="none" w:sz="0" w:space="0" w:color="auto"/>
          </w:divBdr>
        </w:div>
        <w:div w:id="2049259827">
          <w:marLeft w:val="640"/>
          <w:marRight w:val="0"/>
          <w:marTop w:val="0"/>
          <w:marBottom w:val="0"/>
          <w:divBdr>
            <w:top w:val="none" w:sz="0" w:space="0" w:color="auto"/>
            <w:left w:val="none" w:sz="0" w:space="0" w:color="auto"/>
            <w:bottom w:val="none" w:sz="0" w:space="0" w:color="auto"/>
            <w:right w:val="none" w:sz="0" w:space="0" w:color="auto"/>
          </w:divBdr>
        </w:div>
        <w:div w:id="1802068688">
          <w:marLeft w:val="640"/>
          <w:marRight w:val="0"/>
          <w:marTop w:val="0"/>
          <w:marBottom w:val="0"/>
          <w:divBdr>
            <w:top w:val="none" w:sz="0" w:space="0" w:color="auto"/>
            <w:left w:val="none" w:sz="0" w:space="0" w:color="auto"/>
            <w:bottom w:val="none" w:sz="0" w:space="0" w:color="auto"/>
            <w:right w:val="none" w:sz="0" w:space="0" w:color="auto"/>
          </w:divBdr>
        </w:div>
        <w:div w:id="1792358100">
          <w:marLeft w:val="640"/>
          <w:marRight w:val="0"/>
          <w:marTop w:val="0"/>
          <w:marBottom w:val="0"/>
          <w:divBdr>
            <w:top w:val="none" w:sz="0" w:space="0" w:color="auto"/>
            <w:left w:val="none" w:sz="0" w:space="0" w:color="auto"/>
            <w:bottom w:val="none" w:sz="0" w:space="0" w:color="auto"/>
            <w:right w:val="none" w:sz="0" w:space="0" w:color="auto"/>
          </w:divBdr>
        </w:div>
        <w:div w:id="2000190102">
          <w:marLeft w:val="640"/>
          <w:marRight w:val="0"/>
          <w:marTop w:val="0"/>
          <w:marBottom w:val="0"/>
          <w:divBdr>
            <w:top w:val="none" w:sz="0" w:space="0" w:color="auto"/>
            <w:left w:val="none" w:sz="0" w:space="0" w:color="auto"/>
            <w:bottom w:val="none" w:sz="0" w:space="0" w:color="auto"/>
            <w:right w:val="none" w:sz="0" w:space="0" w:color="auto"/>
          </w:divBdr>
        </w:div>
        <w:div w:id="4552124">
          <w:marLeft w:val="640"/>
          <w:marRight w:val="0"/>
          <w:marTop w:val="0"/>
          <w:marBottom w:val="0"/>
          <w:divBdr>
            <w:top w:val="none" w:sz="0" w:space="0" w:color="auto"/>
            <w:left w:val="none" w:sz="0" w:space="0" w:color="auto"/>
            <w:bottom w:val="none" w:sz="0" w:space="0" w:color="auto"/>
            <w:right w:val="none" w:sz="0" w:space="0" w:color="auto"/>
          </w:divBdr>
        </w:div>
        <w:div w:id="1792938780">
          <w:marLeft w:val="640"/>
          <w:marRight w:val="0"/>
          <w:marTop w:val="0"/>
          <w:marBottom w:val="0"/>
          <w:divBdr>
            <w:top w:val="none" w:sz="0" w:space="0" w:color="auto"/>
            <w:left w:val="none" w:sz="0" w:space="0" w:color="auto"/>
            <w:bottom w:val="none" w:sz="0" w:space="0" w:color="auto"/>
            <w:right w:val="none" w:sz="0" w:space="0" w:color="auto"/>
          </w:divBdr>
        </w:div>
        <w:div w:id="844246741">
          <w:marLeft w:val="640"/>
          <w:marRight w:val="0"/>
          <w:marTop w:val="0"/>
          <w:marBottom w:val="0"/>
          <w:divBdr>
            <w:top w:val="none" w:sz="0" w:space="0" w:color="auto"/>
            <w:left w:val="none" w:sz="0" w:space="0" w:color="auto"/>
            <w:bottom w:val="none" w:sz="0" w:space="0" w:color="auto"/>
            <w:right w:val="none" w:sz="0" w:space="0" w:color="auto"/>
          </w:divBdr>
        </w:div>
        <w:div w:id="681247457">
          <w:marLeft w:val="640"/>
          <w:marRight w:val="0"/>
          <w:marTop w:val="0"/>
          <w:marBottom w:val="0"/>
          <w:divBdr>
            <w:top w:val="none" w:sz="0" w:space="0" w:color="auto"/>
            <w:left w:val="none" w:sz="0" w:space="0" w:color="auto"/>
            <w:bottom w:val="none" w:sz="0" w:space="0" w:color="auto"/>
            <w:right w:val="none" w:sz="0" w:space="0" w:color="auto"/>
          </w:divBdr>
        </w:div>
        <w:div w:id="118693382">
          <w:marLeft w:val="640"/>
          <w:marRight w:val="0"/>
          <w:marTop w:val="0"/>
          <w:marBottom w:val="0"/>
          <w:divBdr>
            <w:top w:val="none" w:sz="0" w:space="0" w:color="auto"/>
            <w:left w:val="none" w:sz="0" w:space="0" w:color="auto"/>
            <w:bottom w:val="none" w:sz="0" w:space="0" w:color="auto"/>
            <w:right w:val="none" w:sz="0" w:space="0" w:color="auto"/>
          </w:divBdr>
        </w:div>
        <w:div w:id="1472013278">
          <w:marLeft w:val="640"/>
          <w:marRight w:val="0"/>
          <w:marTop w:val="0"/>
          <w:marBottom w:val="0"/>
          <w:divBdr>
            <w:top w:val="none" w:sz="0" w:space="0" w:color="auto"/>
            <w:left w:val="none" w:sz="0" w:space="0" w:color="auto"/>
            <w:bottom w:val="none" w:sz="0" w:space="0" w:color="auto"/>
            <w:right w:val="none" w:sz="0" w:space="0" w:color="auto"/>
          </w:divBdr>
        </w:div>
        <w:div w:id="351340181">
          <w:marLeft w:val="640"/>
          <w:marRight w:val="0"/>
          <w:marTop w:val="0"/>
          <w:marBottom w:val="0"/>
          <w:divBdr>
            <w:top w:val="none" w:sz="0" w:space="0" w:color="auto"/>
            <w:left w:val="none" w:sz="0" w:space="0" w:color="auto"/>
            <w:bottom w:val="none" w:sz="0" w:space="0" w:color="auto"/>
            <w:right w:val="none" w:sz="0" w:space="0" w:color="auto"/>
          </w:divBdr>
        </w:div>
        <w:div w:id="400563418">
          <w:marLeft w:val="640"/>
          <w:marRight w:val="0"/>
          <w:marTop w:val="0"/>
          <w:marBottom w:val="0"/>
          <w:divBdr>
            <w:top w:val="none" w:sz="0" w:space="0" w:color="auto"/>
            <w:left w:val="none" w:sz="0" w:space="0" w:color="auto"/>
            <w:bottom w:val="none" w:sz="0" w:space="0" w:color="auto"/>
            <w:right w:val="none" w:sz="0" w:space="0" w:color="auto"/>
          </w:divBdr>
        </w:div>
        <w:div w:id="1466581802">
          <w:marLeft w:val="640"/>
          <w:marRight w:val="0"/>
          <w:marTop w:val="0"/>
          <w:marBottom w:val="0"/>
          <w:divBdr>
            <w:top w:val="none" w:sz="0" w:space="0" w:color="auto"/>
            <w:left w:val="none" w:sz="0" w:space="0" w:color="auto"/>
            <w:bottom w:val="none" w:sz="0" w:space="0" w:color="auto"/>
            <w:right w:val="none" w:sz="0" w:space="0" w:color="auto"/>
          </w:divBdr>
        </w:div>
        <w:div w:id="1065763082">
          <w:marLeft w:val="640"/>
          <w:marRight w:val="0"/>
          <w:marTop w:val="0"/>
          <w:marBottom w:val="0"/>
          <w:divBdr>
            <w:top w:val="none" w:sz="0" w:space="0" w:color="auto"/>
            <w:left w:val="none" w:sz="0" w:space="0" w:color="auto"/>
            <w:bottom w:val="none" w:sz="0" w:space="0" w:color="auto"/>
            <w:right w:val="none" w:sz="0" w:space="0" w:color="auto"/>
          </w:divBdr>
        </w:div>
        <w:div w:id="1024357137">
          <w:marLeft w:val="640"/>
          <w:marRight w:val="0"/>
          <w:marTop w:val="0"/>
          <w:marBottom w:val="0"/>
          <w:divBdr>
            <w:top w:val="none" w:sz="0" w:space="0" w:color="auto"/>
            <w:left w:val="none" w:sz="0" w:space="0" w:color="auto"/>
            <w:bottom w:val="none" w:sz="0" w:space="0" w:color="auto"/>
            <w:right w:val="none" w:sz="0" w:space="0" w:color="auto"/>
          </w:divBdr>
        </w:div>
        <w:div w:id="2095473967">
          <w:marLeft w:val="640"/>
          <w:marRight w:val="0"/>
          <w:marTop w:val="0"/>
          <w:marBottom w:val="0"/>
          <w:divBdr>
            <w:top w:val="none" w:sz="0" w:space="0" w:color="auto"/>
            <w:left w:val="none" w:sz="0" w:space="0" w:color="auto"/>
            <w:bottom w:val="none" w:sz="0" w:space="0" w:color="auto"/>
            <w:right w:val="none" w:sz="0" w:space="0" w:color="auto"/>
          </w:divBdr>
        </w:div>
        <w:div w:id="1686513973">
          <w:marLeft w:val="640"/>
          <w:marRight w:val="0"/>
          <w:marTop w:val="0"/>
          <w:marBottom w:val="0"/>
          <w:divBdr>
            <w:top w:val="none" w:sz="0" w:space="0" w:color="auto"/>
            <w:left w:val="none" w:sz="0" w:space="0" w:color="auto"/>
            <w:bottom w:val="none" w:sz="0" w:space="0" w:color="auto"/>
            <w:right w:val="none" w:sz="0" w:space="0" w:color="auto"/>
          </w:divBdr>
        </w:div>
        <w:div w:id="1587349146">
          <w:marLeft w:val="640"/>
          <w:marRight w:val="0"/>
          <w:marTop w:val="0"/>
          <w:marBottom w:val="0"/>
          <w:divBdr>
            <w:top w:val="none" w:sz="0" w:space="0" w:color="auto"/>
            <w:left w:val="none" w:sz="0" w:space="0" w:color="auto"/>
            <w:bottom w:val="none" w:sz="0" w:space="0" w:color="auto"/>
            <w:right w:val="none" w:sz="0" w:space="0" w:color="auto"/>
          </w:divBdr>
        </w:div>
        <w:div w:id="1037512301">
          <w:marLeft w:val="640"/>
          <w:marRight w:val="0"/>
          <w:marTop w:val="0"/>
          <w:marBottom w:val="0"/>
          <w:divBdr>
            <w:top w:val="none" w:sz="0" w:space="0" w:color="auto"/>
            <w:left w:val="none" w:sz="0" w:space="0" w:color="auto"/>
            <w:bottom w:val="none" w:sz="0" w:space="0" w:color="auto"/>
            <w:right w:val="none" w:sz="0" w:space="0" w:color="auto"/>
          </w:divBdr>
        </w:div>
        <w:div w:id="738400762">
          <w:marLeft w:val="640"/>
          <w:marRight w:val="0"/>
          <w:marTop w:val="0"/>
          <w:marBottom w:val="0"/>
          <w:divBdr>
            <w:top w:val="none" w:sz="0" w:space="0" w:color="auto"/>
            <w:left w:val="none" w:sz="0" w:space="0" w:color="auto"/>
            <w:bottom w:val="none" w:sz="0" w:space="0" w:color="auto"/>
            <w:right w:val="none" w:sz="0" w:space="0" w:color="auto"/>
          </w:divBdr>
        </w:div>
        <w:div w:id="722141500">
          <w:marLeft w:val="640"/>
          <w:marRight w:val="0"/>
          <w:marTop w:val="0"/>
          <w:marBottom w:val="0"/>
          <w:divBdr>
            <w:top w:val="none" w:sz="0" w:space="0" w:color="auto"/>
            <w:left w:val="none" w:sz="0" w:space="0" w:color="auto"/>
            <w:bottom w:val="none" w:sz="0" w:space="0" w:color="auto"/>
            <w:right w:val="none" w:sz="0" w:space="0" w:color="auto"/>
          </w:divBdr>
        </w:div>
        <w:div w:id="1659721518">
          <w:marLeft w:val="640"/>
          <w:marRight w:val="0"/>
          <w:marTop w:val="0"/>
          <w:marBottom w:val="0"/>
          <w:divBdr>
            <w:top w:val="none" w:sz="0" w:space="0" w:color="auto"/>
            <w:left w:val="none" w:sz="0" w:space="0" w:color="auto"/>
            <w:bottom w:val="none" w:sz="0" w:space="0" w:color="auto"/>
            <w:right w:val="none" w:sz="0" w:space="0" w:color="auto"/>
          </w:divBdr>
        </w:div>
        <w:div w:id="759832065">
          <w:marLeft w:val="640"/>
          <w:marRight w:val="0"/>
          <w:marTop w:val="0"/>
          <w:marBottom w:val="0"/>
          <w:divBdr>
            <w:top w:val="none" w:sz="0" w:space="0" w:color="auto"/>
            <w:left w:val="none" w:sz="0" w:space="0" w:color="auto"/>
            <w:bottom w:val="none" w:sz="0" w:space="0" w:color="auto"/>
            <w:right w:val="none" w:sz="0" w:space="0" w:color="auto"/>
          </w:divBdr>
        </w:div>
        <w:div w:id="329256246">
          <w:marLeft w:val="640"/>
          <w:marRight w:val="0"/>
          <w:marTop w:val="0"/>
          <w:marBottom w:val="0"/>
          <w:divBdr>
            <w:top w:val="none" w:sz="0" w:space="0" w:color="auto"/>
            <w:left w:val="none" w:sz="0" w:space="0" w:color="auto"/>
            <w:bottom w:val="none" w:sz="0" w:space="0" w:color="auto"/>
            <w:right w:val="none" w:sz="0" w:space="0" w:color="auto"/>
          </w:divBdr>
        </w:div>
        <w:div w:id="1557740148">
          <w:marLeft w:val="640"/>
          <w:marRight w:val="0"/>
          <w:marTop w:val="0"/>
          <w:marBottom w:val="0"/>
          <w:divBdr>
            <w:top w:val="none" w:sz="0" w:space="0" w:color="auto"/>
            <w:left w:val="none" w:sz="0" w:space="0" w:color="auto"/>
            <w:bottom w:val="none" w:sz="0" w:space="0" w:color="auto"/>
            <w:right w:val="none" w:sz="0" w:space="0" w:color="auto"/>
          </w:divBdr>
        </w:div>
        <w:div w:id="2124809742">
          <w:marLeft w:val="640"/>
          <w:marRight w:val="0"/>
          <w:marTop w:val="0"/>
          <w:marBottom w:val="0"/>
          <w:divBdr>
            <w:top w:val="none" w:sz="0" w:space="0" w:color="auto"/>
            <w:left w:val="none" w:sz="0" w:space="0" w:color="auto"/>
            <w:bottom w:val="none" w:sz="0" w:space="0" w:color="auto"/>
            <w:right w:val="none" w:sz="0" w:space="0" w:color="auto"/>
          </w:divBdr>
        </w:div>
        <w:div w:id="1316448644">
          <w:marLeft w:val="640"/>
          <w:marRight w:val="0"/>
          <w:marTop w:val="0"/>
          <w:marBottom w:val="0"/>
          <w:divBdr>
            <w:top w:val="none" w:sz="0" w:space="0" w:color="auto"/>
            <w:left w:val="none" w:sz="0" w:space="0" w:color="auto"/>
            <w:bottom w:val="none" w:sz="0" w:space="0" w:color="auto"/>
            <w:right w:val="none" w:sz="0" w:space="0" w:color="auto"/>
          </w:divBdr>
        </w:div>
        <w:div w:id="224414416">
          <w:marLeft w:val="640"/>
          <w:marRight w:val="0"/>
          <w:marTop w:val="0"/>
          <w:marBottom w:val="0"/>
          <w:divBdr>
            <w:top w:val="none" w:sz="0" w:space="0" w:color="auto"/>
            <w:left w:val="none" w:sz="0" w:space="0" w:color="auto"/>
            <w:bottom w:val="none" w:sz="0" w:space="0" w:color="auto"/>
            <w:right w:val="none" w:sz="0" w:space="0" w:color="auto"/>
          </w:divBdr>
        </w:div>
        <w:div w:id="825896584">
          <w:marLeft w:val="640"/>
          <w:marRight w:val="0"/>
          <w:marTop w:val="0"/>
          <w:marBottom w:val="0"/>
          <w:divBdr>
            <w:top w:val="none" w:sz="0" w:space="0" w:color="auto"/>
            <w:left w:val="none" w:sz="0" w:space="0" w:color="auto"/>
            <w:bottom w:val="none" w:sz="0" w:space="0" w:color="auto"/>
            <w:right w:val="none" w:sz="0" w:space="0" w:color="auto"/>
          </w:divBdr>
        </w:div>
        <w:div w:id="1058821665">
          <w:marLeft w:val="640"/>
          <w:marRight w:val="0"/>
          <w:marTop w:val="0"/>
          <w:marBottom w:val="0"/>
          <w:divBdr>
            <w:top w:val="none" w:sz="0" w:space="0" w:color="auto"/>
            <w:left w:val="none" w:sz="0" w:space="0" w:color="auto"/>
            <w:bottom w:val="none" w:sz="0" w:space="0" w:color="auto"/>
            <w:right w:val="none" w:sz="0" w:space="0" w:color="auto"/>
          </w:divBdr>
        </w:div>
        <w:div w:id="1682703426">
          <w:marLeft w:val="640"/>
          <w:marRight w:val="0"/>
          <w:marTop w:val="0"/>
          <w:marBottom w:val="0"/>
          <w:divBdr>
            <w:top w:val="none" w:sz="0" w:space="0" w:color="auto"/>
            <w:left w:val="none" w:sz="0" w:space="0" w:color="auto"/>
            <w:bottom w:val="none" w:sz="0" w:space="0" w:color="auto"/>
            <w:right w:val="none" w:sz="0" w:space="0" w:color="auto"/>
          </w:divBdr>
        </w:div>
        <w:div w:id="1347900601">
          <w:marLeft w:val="640"/>
          <w:marRight w:val="0"/>
          <w:marTop w:val="0"/>
          <w:marBottom w:val="0"/>
          <w:divBdr>
            <w:top w:val="none" w:sz="0" w:space="0" w:color="auto"/>
            <w:left w:val="none" w:sz="0" w:space="0" w:color="auto"/>
            <w:bottom w:val="none" w:sz="0" w:space="0" w:color="auto"/>
            <w:right w:val="none" w:sz="0" w:space="0" w:color="auto"/>
          </w:divBdr>
        </w:div>
        <w:div w:id="1325351650">
          <w:marLeft w:val="640"/>
          <w:marRight w:val="0"/>
          <w:marTop w:val="0"/>
          <w:marBottom w:val="0"/>
          <w:divBdr>
            <w:top w:val="none" w:sz="0" w:space="0" w:color="auto"/>
            <w:left w:val="none" w:sz="0" w:space="0" w:color="auto"/>
            <w:bottom w:val="none" w:sz="0" w:space="0" w:color="auto"/>
            <w:right w:val="none" w:sz="0" w:space="0" w:color="auto"/>
          </w:divBdr>
        </w:div>
        <w:div w:id="2076194066">
          <w:marLeft w:val="640"/>
          <w:marRight w:val="0"/>
          <w:marTop w:val="0"/>
          <w:marBottom w:val="0"/>
          <w:divBdr>
            <w:top w:val="none" w:sz="0" w:space="0" w:color="auto"/>
            <w:left w:val="none" w:sz="0" w:space="0" w:color="auto"/>
            <w:bottom w:val="none" w:sz="0" w:space="0" w:color="auto"/>
            <w:right w:val="none" w:sz="0" w:space="0" w:color="auto"/>
          </w:divBdr>
        </w:div>
        <w:div w:id="418790381">
          <w:marLeft w:val="640"/>
          <w:marRight w:val="0"/>
          <w:marTop w:val="0"/>
          <w:marBottom w:val="0"/>
          <w:divBdr>
            <w:top w:val="none" w:sz="0" w:space="0" w:color="auto"/>
            <w:left w:val="none" w:sz="0" w:space="0" w:color="auto"/>
            <w:bottom w:val="none" w:sz="0" w:space="0" w:color="auto"/>
            <w:right w:val="none" w:sz="0" w:space="0" w:color="auto"/>
          </w:divBdr>
        </w:div>
        <w:div w:id="2112966412">
          <w:marLeft w:val="640"/>
          <w:marRight w:val="0"/>
          <w:marTop w:val="0"/>
          <w:marBottom w:val="0"/>
          <w:divBdr>
            <w:top w:val="none" w:sz="0" w:space="0" w:color="auto"/>
            <w:left w:val="none" w:sz="0" w:space="0" w:color="auto"/>
            <w:bottom w:val="none" w:sz="0" w:space="0" w:color="auto"/>
            <w:right w:val="none" w:sz="0" w:space="0" w:color="auto"/>
          </w:divBdr>
        </w:div>
        <w:div w:id="747311028">
          <w:marLeft w:val="640"/>
          <w:marRight w:val="0"/>
          <w:marTop w:val="0"/>
          <w:marBottom w:val="0"/>
          <w:divBdr>
            <w:top w:val="none" w:sz="0" w:space="0" w:color="auto"/>
            <w:left w:val="none" w:sz="0" w:space="0" w:color="auto"/>
            <w:bottom w:val="none" w:sz="0" w:space="0" w:color="auto"/>
            <w:right w:val="none" w:sz="0" w:space="0" w:color="auto"/>
          </w:divBdr>
        </w:div>
        <w:div w:id="1896424735">
          <w:marLeft w:val="640"/>
          <w:marRight w:val="0"/>
          <w:marTop w:val="0"/>
          <w:marBottom w:val="0"/>
          <w:divBdr>
            <w:top w:val="none" w:sz="0" w:space="0" w:color="auto"/>
            <w:left w:val="none" w:sz="0" w:space="0" w:color="auto"/>
            <w:bottom w:val="none" w:sz="0" w:space="0" w:color="auto"/>
            <w:right w:val="none" w:sz="0" w:space="0" w:color="auto"/>
          </w:divBdr>
        </w:div>
        <w:div w:id="545022770">
          <w:marLeft w:val="640"/>
          <w:marRight w:val="0"/>
          <w:marTop w:val="0"/>
          <w:marBottom w:val="0"/>
          <w:divBdr>
            <w:top w:val="none" w:sz="0" w:space="0" w:color="auto"/>
            <w:left w:val="none" w:sz="0" w:space="0" w:color="auto"/>
            <w:bottom w:val="none" w:sz="0" w:space="0" w:color="auto"/>
            <w:right w:val="none" w:sz="0" w:space="0" w:color="auto"/>
          </w:divBdr>
        </w:div>
        <w:div w:id="491793150">
          <w:marLeft w:val="640"/>
          <w:marRight w:val="0"/>
          <w:marTop w:val="0"/>
          <w:marBottom w:val="0"/>
          <w:divBdr>
            <w:top w:val="none" w:sz="0" w:space="0" w:color="auto"/>
            <w:left w:val="none" w:sz="0" w:space="0" w:color="auto"/>
            <w:bottom w:val="none" w:sz="0" w:space="0" w:color="auto"/>
            <w:right w:val="none" w:sz="0" w:space="0" w:color="auto"/>
          </w:divBdr>
        </w:div>
        <w:div w:id="1612785686">
          <w:marLeft w:val="640"/>
          <w:marRight w:val="0"/>
          <w:marTop w:val="0"/>
          <w:marBottom w:val="0"/>
          <w:divBdr>
            <w:top w:val="none" w:sz="0" w:space="0" w:color="auto"/>
            <w:left w:val="none" w:sz="0" w:space="0" w:color="auto"/>
            <w:bottom w:val="none" w:sz="0" w:space="0" w:color="auto"/>
            <w:right w:val="none" w:sz="0" w:space="0" w:color="auto"/>
          </w:divBdr>
        </w:div>
        <w:div w:id="1778259490">
          <w:marLeft w:val="640"/>
          <w:marRight w:val="0"/>
          <w:marTop w:val="0"/>
          <w:marBottom w:val="0"/>
          <w:divBdr>
            <w:top w:val="none" w:sz="0" w:space="0" w:color="auto"/>
            <w:left w:val="none" w:sz="0" w:space="0" w:color="auto"/>
            <w:bottom w:val="none" w:sz="0" w:space="0" w:color="auto"/>
            <w:right w:val="none" w:sz="0" w:space="0" w:color="auto"/>
          </w:divBdr>
        </w:div>
        <w:div w:id="464592505">
          <w:marLeft w:val="640"/>
          <w:marRight w:val="0"/>
          <w:marTop w:val="0"/>
          <w:marBottom w:val="0"/>
          <w:divBdr>
            <w:top w:val="none" w:sz="0" w:space="0" w:color="auto"/>
            <w:left w:val="none" w:sz="0" w:space="0" w:color="auto"/>
            <w:bottom w:val="none" w:sz="0" w:space="0" w:color="auto"/>
            <w:right w:val="none" w:sz="0" w:space="0" w:color="auto"/>
          </w:divBdr>
        </w:div>
        <w:div w:id="342636346">
          <w:marLeft w:val="640"/>
          <w:marRight w:val="0"/>
          <w:marTop w:val="0"/>
          <w:marBottom w:val="0"/>
          <w:divBdr>
            <w:top w:val="none" w:sz="0" w:space="0" w:color="auto"/>
            <w:left w:val="none" w:sz="0" w:space="0" w:color="auto"/>
            <w:bottom w:val="none" w:sz="0" w:space="0" w:color="auto"/>
            <w:right w:val="none" w:sz="0" w:space="0" w:color="auto"/>
          </w:divBdr>
        </w:div>
        <w:div w:id="1442455415">
          <w:marLeft w:val="640"/>
          <w:marRight w:val="0"/>
          <w:marTop w:val="0"/>
          <w:marBottom w:val="0"/>
          <w:divBdr>
            <w:top w:val="none" w:sz="0" w:space="0" w:color="auto"/>
            <w:left w:val="none" w:sz="0" w:space="0" w:color="auto"/>
            <w:bottom w:val="none" w:sz="0" w:space="0" w:color="auto"/>
            <w:right w:val="none" w:sz="0" w:space="0" w:color="auto"/>
          </w:divBdr>
        </w:div>
        <w:div w:id="954554444">
          <w:marLeft w:val="640"/>
          <w:marRight w:val="0"/>
          <w:marTop w:val="0"/>
          <w:marBottom w:val="0"/>
          <w:divBdr>
            <w:top w:val="none" w:sz="0" w:space="0" w:color="auto"/>
            <w:left w:val="none" w:sz="0" w:space="0" w:color="auto"/>
            <w:bottom w:val="none" w:sz="0" w:space="0" w:color="auto"/>
            <w:right w:val="none" w:sz="0" w:space="0" w:color="auto"/>
          </w:divBdr>
        </w:div>
        <w:div w:id="1801075036">
          <w:marLeft w:val="640"/>
          <w:marRight w:val="0"/>
          <w:marTop w:val="0"/>
          <w:marBottom w:val="0"/>
          <w:divBdr>
            <w:top w:val="none" w:sz="0" w:space="0" w:color="auto"/>
            <w:left w:val="none" w:sz="0" w:space="0" w:color="auto"/>
            <w:bottom w:val="none" w:sz="0" w:space="0" w:color="auto"/>
            <w:right w:val="none" w:sz="0" w:space="0" w:color="auto"/>
          </w:divBdr>
        </w:div>
        <w:div w:id="666909115">
          <w:marLeft w:val="640"/>
          <w:marRight w:val="0"/>
          <w:marTop w:val="0"/>
          <w:marBottom w:val="0"/>
          <w:divBdr>
            <w:top w:val="none" w:sz="0" w:space="0" w:color="auto"/>
            <w:left w:val="none" w:sz="0" w:space="0" w:color="auto"/>
            <w:bottom w:val="none" w:sz="0" w:space="0" w:color="auto"/>
            <w:right w:val="none" w:sz="0" w:space="0" w:color="auto"/>
          </w:divBdr>
        </w:div>
        <w:div w:id="1303269833">
          <w:marLeft w:val="640"/>
          <w:marRight w:val="0"/>
          <w:marTop w:val="0"/>
          <w:marBottom w:val="0"/>
          <w:divBdr>
            <w:top w:val="none" w:sz="0" w:space="0" w:color="auto"/>
            <w:left w:val="none" w:sz="0" w:space="0" w:color="auto"/>
            <w:bottom w:val="none" w:sz="0" w:space="0" w:color="auto"/>
            <w:right w:val="none" w:sz="0" w:space="0" w:color="auto"/>
          </w:divBdr>
        </w:div>
        <w:div w:id="440346951">
          <w:marLeft w:val="640"/>
          <w:marRight w:val="0"/>
          <w:marTop w:val="0"/>
          <w:marBottom w:val="0"/>
          <w:divBdr>
            <w:top w:val="none" w:sz="0" w:space="0" w:color="auto"/>
            <w:left w:val="none" w:sz="0" w:space="0" w:color="auto"/>
            <w:bottom w:val="none" w:sz="0" w:space="0" w:color="auto"/>
            <w:right w:val="none" w:sz="0" w:space="0" w:color="auto"/>
          </w:divBdr>
        </w:div>
        <w:div w:id="186679253">
          <w:marLeft w:val="640"/>
          <w:marRight w:val="0"/>
          <w:marTop w:val="0"/>
          <w:marBottom w:val="0"/>
          <w:divBdr>
            <w:top w:val="none" w:sz="0" w:space="0" w:color="auto"/>
            <w:left w:val="none" w:sz="0" w:space="0" w:color="auto"/>
            <w:bottom w:val="none" w:sz="0" w:space="0" w:color="auto"/>
            <w:right w:val="none" w:sz="0" w:space="0" w:color="auto"/>
          </w:divBdr>
        </w:div>
        <w:div w:id="1038970999">
          <w:marLeft w:val="640"/>
          <w:marRight w:val="0"/>
          <w:marTop w:val="0"/>
          <w:marBottom w:val="0"/>
          <w:divBdr>
            <w:top w:val="none" w:sz="0" w:space="0" w:color="auto"/>
            <w:left w:val="none" w:sz="0" w:space="0" w:color="auto"/>
            <w:bottom w:val="none" w:sz="0" w:space="0" w:color="auto"/>
            <w:right w:val="none" w:sz="0" w:space="0" w:color="auto"/>
          </w:divBdr>
        </w:div>
        <w:div w:id="703671838">
          <w:marLeft w:val="640"/>
          <w:marRight w:val="0"/>
          <w:marTop w:val="0"/>
          <w:marBottom w:val="0"/>
          <w:divBdr>
            <w:top w:val="none" w:sz="0" w:space="0" w:color="auto"/>
            <w:left w:val="none" w:sz="0" w:space="0" w:color="auto"/>
            <w:bottom w:val="none" w:sz="0" w:space="0" w:color="auto"/>
            <w:right w:val="none" w:sz="0" w:space="0" w:color="auto"/>
          </w:divBdr>
        </w:div>
        <w:div w:id="1571890014">
          <w:marLeft w:val="640"/>
          <w:marRight w:val="0"/>
          <w:marTop w:val="0"/>
          <w:marBottom w:val="0"/>
          <w:divBdr>
            <w:top w:val="none" w:sz="0" w:space="0" w:color="auto"/>
            <w:left w:val="none" w:sz="0" w:space="0" w:color="auto"/>
            <w:bottom w:val="none" w:sz="0" w:space="0" w:color="auto"/>
            <w:right w:val="none" w:sz="0" w:space="0" w:color="auto"/>
          </w:divBdr>
        </w:div>
        <w:div w:id="1504321304">
          <w:marLeft w:val="640"/>
          <w:marRight w:val="0"/>
          <w:marTop w:val="0"/>
          <w:marBottom w:val="0"/>
          <w:divBdr>
            <w:top w:val="none" w:sz="0" w:space="0" w:color="auto"/>
            <w:left w:val="none" w:sz="0" w:space="0" w:color="auto"/>
            <w:bottom w:val="none" w:sz="0" w:space="0" w:color="auto"/>
            <w:right w:val="none" w:sz="0" w:space="0" w:color="auto"/>
          </w:divBdr>
        </w:div>
        <w:div w:id="2004820580">
          <w:marLeft w:val="640"/>
          <w:marRight w:val="0"/>
          <w:marTop w:val="0"/>
          <w:marBottom w:val="0"/>
          <w:divBdr>
            <w:top w:val="none" w:sz="0" w:space="0" w:color="auto"/>
            <w:left w:val="none" w:sz="0" w:space="0" w:color="auto"/>
            <w:bottom w:val="none" w:sz="0" w:space="0" w:color="auto"/>
            <w:right w:val="none" w:sz="0" w:space="0" w:color="auto"/>
          </w:divBdr>
        </w:div>
        <w:div w:id="1666711558">
          <w:marLeft w:val="640"/>
          <w:marRight w:val="0"/>
          <w:marTop w:val="0"/>
          <w:marBottom w:val="0"/>
          <w:divBdr>
            <w:top w:val="none" w:sz="0" w:space="0" w:color="auto"/>
            <w:left w:val="none" w:sz="0" w:space="0" w:color="auto"/>
            <w:bottom w:val="none" w:sz="0" w:space="0" w:color="auto"/>
            <w:right w:val="none" w:sz="0" w:space="0" w:color="auto"/>
          </w:divBdr>
        </w:div>
        <w:div w:id="1572496555">
          <w:marLeft w:val="640"/>
          <w:marRight w:val="0"/>
          <w:marTop w:val="0"/>
          <w:marBottom w:val="0"/>
          <w:divBdr>
            <w:top w:val="none" w:sz="0" w:space="0" w:color="auto"/>
            <w:left w:val="none" w:sz="0" w:space="0" w:color="auto"/>
            <w:bottom w:val="none" w:sz="0" w:space="0" w:color="auto"/>
            <w:right w:val="none" w:sz="0" w:space="0" w:color="auto"/>
          </w:divBdr>
        </w:div>
        <w:div w:id="381635789">
          <w:marLeft w:val="640"/>
          <w:marRight w:val="0"/>
          <w:marTop w:val="0"/>
          <w:marBottom w:val="0"/>
          <w:divBdr>
            <w:top w:val="none" w:sz="0" w:space="0" w:color="auto"/>
            <w:left w:val="none" w:sz="0" w:space="0" w:color="auto"/>
            <w:bottom w:val="none" w:sz="0" w:space="0" w:color="auto"/>
            <w:right w:val="none" w:sz="0" w:space="0" w:color="auto"/>
          </w:divBdr>
        </w:div>
        <w:div w:id="1946183486">
          <w:marLeft w:val="640"/>
          <w:marRight w:val="0"/>
          <w:marTop w:val="0"/>
          <w:marBottom w:val="0"/>
          <w:divBdr>
            <w:top w:val="none" w:sz="0" w:space="0" w:color="auto"/>
            <w:left w:val="none" w:sz="0" w:space="0" w:color="auto"/>
            <w:bottom w:val="none" w:sz="0" w:space="0" w:color="auto"/>
            <w:right w:val="none" w:sz="0" w:space="0" w:color="auto"/>
          </w:divBdr>
        </w:div>
        <w:div w:id="1795101519">
          <w:marLeft w:val="640"/>
          <w:marRight w:val="0"/>
          <w:marTop w:val="0"/>
          <w:marBottom w:val="0"/>
          <w:divBdr>
            <w:top w:val="none" w:sz="0" w:space="0" w:color="auto"/>
            <w:left w:val="none" w:sz="0" w:space="0" w:color="auto"/>
            <w:bottom w:val="none" w:sz="0" w:space="0" w:color="auto"/>
            <w:right w:val="none" w:sz="0" w:space="0" w:color="auto"/>
          </w:divBdr>
        </w:div>
        <w:div w:id="1243221279">
          <w:marLeft w:val="640"/>
          <w:marRight w:val="0"/>
          <w:marTop w:val="0"/>
          <w:marBottom w:val="0"/>
          <w:divBdr>
            <w:top w:val="none" w:sz="0" w:space="0" w:color="auto"/>
            <w:left w:val="none" w:sz="0" w:space="0" w:color="auto"/>
            <w:bottom w:val="none" w:sz="0" w:space="0" w:color="auto"/>
            <w:right w:val="none" w:sz="0" w:space="0" w:color="auto"/>
          </w:divBdr>
        </w:div>
        <w:div w:id="1666860294">
          <w:marLeft w:val="640"/>
          <w:marRight w:val="0"/>
          <w:marTop w:val="0"/>
          <w:marBottom w:val="0"/>
          <w:divBdr>
            <w:top w:val="none" w:sz="0" w:space="0" w:color="auto"/>
            <w:left w:val="none" w:sz="0" w:space="0" w:color="auto"/>
            <w:bottom w:val="none" w:sz="0" w:space="0" w:color="auto"/>
            <w:right w:val="none" w:sz="0" w:space="0" w:color="auto"/>
          </w:divBdr>
        </w:div>
        <w:div w:id="123433041">
          <w:marLeft w:val="640"/>
          <w:marRight w:val="0"/>
          <w:marTop w:val="0"/>
          <w:marBottom w:val="0"/>
          <w:divBdr>
            <w:top w:val="none" w:sz="0" w:space="0" w:color="auto"/>
            <w:left w:val="none" w:sz="0" w:space="0" w:color="auto"/>
            <w:bottom w:val="none" w:sz="0" w:space="0" w:color="auto"/>
            <w:right w:val="none" w:sz="0" w:space="0" w:color="auto"/>
          </w:divBdr>
        </w:div>
        <w:div w:id="201407950">
          <w:marLeft w:val="640"/>
          <w:marRight w:val="0"/>
          <w:marTop w:val="0"/>
          <w:marBottom w:val="0"/>
          <w:divBdr>
            <w:top w:val="none" w:sz="0" w:space="0" w:color="auto"/>
            <w:left w:val="none" w:sz="0" w:space="0" w:color="auto"/>
            <w:bottom w:val="none" w:sz="0" w:space="0" w:color="auto"/>
            <w:right w:val="none" w:sz="0" w:space="0" w:color="auto"/>
          </w:divBdr>
        </w:div>
        <w:div w:id="493421300">
          <w:marLeft w:val="640"/>
          <w:marRight w:val="0"/>
          <w:marTop w:val="0"/>
          <w:marBottom w:val="0"/>
          <w:divBdr>
            <w:top w:val="none" w:sz="0" w:space="0" w:color="auto"/>
            <w:left w:val="none" w:sz="0" w:space="0" w:color="auto"/>
            <w:bottom w:val="none" w:sz="0" w:space="0" w:color="auto"/>
            <w:right w:val="none" w:sz="0" w:space="0" w:color="auto"/>
          </w:divBdr>
        </w:div>
        <w:div w:id="1396856666">
          <w:marLeft w:val="640"/>
          <w:marRight w:val="0"/>
          <w:marTop w:val="0"/>
          <w:marBottom w:val="0"/>
          <w:divBdr>
            <w:top w:val="none" w:sz="0" w:space="0" w:color="auto"/>
            <w:left w:val="none" w:sz="0" w:space="0" w:color="auto"/>
            <w:bottom w:val="none" w:sz="0" w:space="0" w:color="auto"/>
            <w:right w:val="none" w:sz="0" w:space="0" w:color="auto"/>
          </w:divBdr>
        </w:div>
        <w:div w:id="684476577">
          <w:marLeft w:val="640"/>
          <w:marRight w:val="0"/>
          <w:marTop w:val="0"/>
          <w:marBottom w:val="0"/>
          <w:divBdr>
            <w:top w:val="none" w:sz="0" w:space="0" w:color="auto"/>
            <w:left w:val="none" w:sz="0" w:space="0" w:color="auto"/>
            <w:bottom w:val="none" w:sz="0" w:space="0" w:color="auto"/>
            <w:right w:val="none" w:sz="0" w:space="0" w:color="auto"/>
          </w:divBdr>
        </w:div>
        <w:div w:id="1410617614">
          <w:marLeft w:val="640"/>
          <w:marRight w:val="0"/>
          <w:marTop w:val="0"/>
          <w:marBottom w:val="0"/>
          <w:divBdr>
            <w:top w:val="none" w:sz="0" w:space="0" w:color="auto"/>
            <w:left w:val="none" w:sz="0" w:space="0" w:color="auto"/>
            <w:bottom w:val="none" w:sz="0" w:space="0" w:color="auto"/>
            <w:right w:val="none" w:sz="0" w:space="0" w:color="auto"/>
          </w:divBdr>
        </w:div>
        <w:div w:id="761536433">
          <w:marLeft w:val="640"/>
          <w:marRight w:val="0"/>
          <w:marTop w:val="0"/>
          <w:marBottom w:val="0"/>
          <w:divBdr>
            <w:top w:val="none" w:sz="0" w:space="0" w:color="auto"/>
            <w:left w:val="none" w:sz="0" w:space="0" w:color="auto"/>
            <w:bottom w:val="none" w:sz="0" w:space="0" w:color="auto"/>
            <w:right w:val="none" w:sz="0" w:space="0" w:color="auto"/>
          </w:divBdr>
        </w:div>
        <w:div w:id="1224683985">
          <w:marLeft w:val="640"/>
          <w:marRight w:val="0"/>
          <w:marTop w:val="0"/>
          <w:marBottom w:val="0"/>
          <w:divBdr>
            <w:top w:val="none" w:sz="0" w:space="0" w:color="auto"/>
            <w:left w:val="none" w:sz="0" w:space="0" w:color="auto"/>
            <w:bottom w:val="none" w:sz="0" w:space="0" w:color="auto"/>
            <w:right w:val="none" w:sz="0" w:space="0" w:color="auto"/>
          </w:divBdr>
        </w:div>
        <w:div w:id="1122458034">
          <w:marLeft w:val="640"/>
          <w:marRight w:val="0"/>
          <w:marTop w:val="0"/>
          <w:marBottom w:val="0"/>
          <w:divBdr>
            <w:top w:val="none" w:sz="0" w:space="0" w:color="auto"/>
            <w:left w:val="none" w:sz="0" w:space="0" w:color="auto"/>
            <w:bottom w:val="none" w:sz="0" w:space="0" w:color="auto"/>
            <w:right w:val="none" w:sz="0" w:space="0" w:color="auto"/>
          </w:divBdr>
        </w:div>
        <w:div w:id="302319966">
          <w:marLeft w:val="640"/>
          <w:marRight w:val="0"/>
          <w:marTop w:val="0"/>
          <w:marBottom w:val="0"/>
          <w:divBdr>
            <w:top w:val="none" w:sz="0" w:space="0" w:color="auto"/>
            <w:left w:val="none" w:sz="0" w:space="0" w:color="auto"/>
            <w:bottom w:val="none" w:sz="0" w:space="0" w:color="auto"/>
            <w:right w:val="none" w:sz="0" w:space="0" w:color="auto"/>
          </w:divBdr>
        </w:div>
        <w:div w:id="1497725564">
          <w:marLeft w:val="640"/>
          <w:marRight w:val="0"/>
          <w:marTop w:val="0"/>
          <w:marBottom w:val="0"/>
          <w:divBdr>
            <w:top w:val="none" w:sz="0" w:space="0" w:color="auto"/>
            <w:left w:val="none" w:sz="0" w:space="0" w:color="auto"/>
            <w:bottom w:val="none" w:sz="0" w:space="0" w:color="auto"/>
            <w:right w:val="none" w:sz="0" w:space="0" w:color="auto"/>
          </w:divBdr>
        </w:div>
        <w:div w:id="210961738">
          <w:marLeft w:val="640"/>
          <w:marRight w:val="0"/>
          <w:marTop w:val="0"/>
          <w:marBottom w:val="0"/>
          <w:divBdr>
            <w:top w:val="none" w:sz="0" w:space="0" w:color="auto"/>
            <w:left w:val="none" w:sz="0" w:space="0" w:color="auto"/>
            <w:bottom w:val="none" w:sz="0" w:space="0" w:color="auto"/>
            <w:right w:val="none" w:sz="0" w:space="0" w:color="auto"/>
          </w:divBdr>
        </w:div>
        <w:div w:id="1672947167">
          <w:marLeft w:val="640"/>
          <w:marRight w:val="0"/>
          <w:marTop w:val="0"/>
          <w:marBottom w:val="0"/>
          <w:divBdr>
            <w:top w:val="none" w:sz="0" w:space="0" w:color="auto"/>
            <w:left w:val="none" w:sz="0" w:space="0" w:color="auto"/>
            <w:bottom w:val="none" w:sz="0" w:space="0" w:color="auto"/>
            <w:right w:val="none" w:sz="0" w:space="0" w:color="auto"/>
          </w:divBdr>
        </w:div>
        <w:div w:id="2076313791">
          <w:marLeft w:val="640"/>
          <w:marRight w:val="0"/>
          <w:marTop w:val="0"/>
          <w:marBottom w:val="0"/>
          <w:divBdr>
            <w:top w:val="none" w:sz="0" w:space="0" w:color="auto"/>
            <w:left w:val="none" w:sz="0" w:space="0" w:color="auto"/>
            <w:bottom w:val="none" w:sz="0" w:space="0" w:color="auto"/>
            <w:right w:val="none" w:sz="0" w:space="0" w:color="auto"/>
          </w:divBdr>
        </w:div>
        <w:div w:id="482547447">
          <w:marLeft w:val="640"/>
          <w:marRight w:val="0"/>
          <w:marTop w:val="0"/>
          <w:marBottom w:val="0"/>
          <w:divBdr>
            <w:top w:val="none" w:sz="0" w:space="0" w:color="auto"/>
            <w:left w:val="none" w:sz="0" w:space="0" w:color="auto"/>
            <w:bottom w:val="none" w:sz="0" w:space="0" w:color="auto"/>
            <w:right w:val="none" w:sz="0" w:space="0" w:color="auto"/>
          </w:divBdr>
        </w:div>
        <w:div w:id="448084803">
          <w:marLeft w:val="640"/>
          <w:marRight w:val="0"/>
          <w:marTop w:val="0"/>
          <w:marBottom w:val="0"/>
          <w:divBdr>
            <w:top w:val="none" w:sz="0" w:space="0" w:color="auto"/>
            <w:left w:val="none" w:sz="0" w:space="0" w:color="auto"/>
            <w:bottom w:val="none" w:sz="0" w:space="0" w:color="auto"/>
            <w:right w:val="none" w:sz="0" w:space="0" w:color="auto"/>
          </w:divBdr>
        </w:div>
        <w:div w:id="159279833">
          <w:marLeft w:val="640"/>
          <w:marRight w:val="0"/>
          <w:marTop w:val="0"/>
          <w:marBottom w:val="0"/>
          <w:divBdr>
            <w:top w:val="none" w:sz="0" w:space="0" w:color="auto"/>
            <w:left w:val="none" w:sz="0" w:space="0" w:color="auto"/>
            <w:bottom w:val="none" w:sz="0" w:space="0" w:color="auto"/>
            <w:right w:val="none" w:sz="0" w:space="0" w:color="auto"/>
          </w:divBdr>
        </w:div>
        <w:div w:id="757681119">
          <w:marLeft w:val="640"/>
          <w:marRight w:val="0"/>
          <w:marTop w:val="0"/>
          <w:marBottom w:val="0"/>
          <w:divBdr>
            <w:top w:val="none" w:sz="0" w:space="0" w:color="auto"/>
            <w:left w:val="none" w:sz="0" w:space="0" w:color="auto"/>
            <w:bottom w:val="none" w:sz="0" w:space="0" w:color="auto"/>
            <w:right w:val="none" w:sz="0" w:space="0" w:color="auto"/>
          </w:divBdr>
        </w:div>
        <w:div w:id="1238127289">
          <w:marLeft w:val="640"/>
          <w:marRight w:val="0"/>
          <w:marTop w:val="0"/>
          <w:marBottom w:val="0"/>
          <w:divBdr>
            <w:top w:val="none" w:sz="0" w:space="0" w:color="auto"/>
            <w:left w:val="none" w:sz="0" w:space="0" w:color="auto"/>
            <w:bottom w:val="none" w:sz="0" w:space="0" w:color="auto"/>
            <w:right w:val="none" w:sz="0" w:space="0" w:color="auto"/>
          </w:divBdr>
        </w:div>
        <w:div w:id="582641758">
          <w:marLeft w:val="640"/>
          <w:marRight w:val="0"/>
          <w:marTop w:val="0"/>
          <w:marBottom w:val="0"/>
          <w:divBdr>
            <w:top w:val="none" w:sz="0" w:space="0" w:color="auto"/>
            <w:left w:val="none" w:sz="0" w:space="0" w:color="auto"/>
            <w:bottom w:val="none" w:sz="0" w:space="0" w:color="auto"/>
            <w:right w:val="none" w:sz="0" w:space="0" w:color="auto"/>
          </w:divBdr>
        </w:div>
        <w:div w:id="407658296">
          <w:marLeft w:val="640"/>
          <w:marRight w:val="0"/>
          <w:marTop w:val="0"/>
          <w:marBottom w:val="0"/>
          <w:divBdr>
            <w:top w:val="none" w:sz="0" w:space="0" w:color="auto"/>
            <w:left w:val="none" w:sz="0" w:space="0" w:color="auto"/>
            <w:bottom w:val="none" w:sz="0" w:space="0" w:color="auto"/>
            <w:right w:val="none" w:sz="0" w:space="0" w:color="auto"/>
          </w:divBdr>
        </w:div>
      </w:divsChild>
    </w:div>
    <w:div w:id="383649160">
      <w:bodyDiv w:val="1"/>
      <w:marLeft w:val="0"/>
      <w:marRight w:val="0"/>
      <w:marTop w:val="0"/>
      <w:marBottom w:val="0"/>
      <w:divBdr>
        <w:top w:val="none" w:sz="0" w:space="0" w:color="auto"/>
        <w:left w:val="none" w:sz="0" w:space="0" w:color="auto"/>
        <w:bottom w:val="none" w:sz="0" w:space="0" w:color="auto"/>
        <w:right w:val="none" w:sz="0" w:space="0" w:color="auto"/>
      </w:divBdr>
      <w:divsChild>
        <w:div w:id="87124200">
          <w:marLeft w:val="640"/>
          <w:marRight w:val="0"/>
          <w:marTop w:val="0"/>
          <w:marBottom w:val="0"/>
          <w:divBdr>
            <w:top w:val="none" w:sz="0" w:space="0" w:color="auto"/>
            <w:left w:val="none" w:sz="0" w:space="0" w:color="auto"/>
            <w:bottom w:val="none" w:sz="0" w:space="0" w:color="auto"/>
            <w:right w:val="none" w:sz="0" w:space="0" w:color="auto"/>
          </w:divBdr>
        </w:div>
        <w:div w:id="608775260">
          <w:marLeft w:val="640"/>
          <w:marRight w:val="0"/>
          <w:marTop w:val="0"/>
          <w:marBottom w:val="0"/>
          <w:divBdr>
            <w:top w:val="none" w:sz="0" w:space="0" w:color="auto"/>
            <w:left w:val="none" w:sz="0" w:space="0" w:color="auto"/>
            <w:bottom w:val="none" w:sz="0" w:space="0" w:color="auto"/>
            <w:right w:val="none" w:sz="0" w:space="0" w:color="auto"/>
          </w:divBdr>
        </w:div>
        <w:div w:id="1498690228">
          <w:marLeft w:val="640"/>
          <w:marRight w:val="0"/>
          <w:marTop w:val="0"/>
          <w:marBottom w:val="0"/>
          <w:divBdr>
            <w:top w:val="none" w:sz="0" w:space="0" w:color="auto"/>
            <w:left w:val="none" w:sz="0" w:space="0" w:color="auto"/>
            <w:bottom w:val="none" w:sz="0" w:space="0" w:color="auto"/>
            <w:right w:val="none" w:sz="0" w:space="0" w:color="auto"/>
          </w:divBdr>
        </w:div>
        <w:div w:id="869029999">
          <w:marLeft w:val="640"/>
          <w:marRight w:val="0"/>
          <w:marTop w:val="0"/>
          <w:marBottom w:val="0"/>
          <w:divBdr>
            <w:top w:val="none" w:sz="0" w:space="0" w:color="auto"/>
            <w:left w:val="none" w:sz="0" w:space="0" w:color="auto"/>
            <w:bottom w:val="none" w:sz="0" w:space="0" w:color="auto"/>
            <w:right w:val="none" w:sz="0" w:space="0" w:color="auto"/>
          </w:divBdr>
        </w:div>
        <w:div w:id="1100179843">
          <w:marLeft w:val="640"/>
          <w:marRight w:val="0"/>
          <w:marTop w:val="0"/>
          <w:marBottom w:val="0"/>
          <w:divBdr>
            <w:top w:val="none" w:sz="0" w:space="0" w:color="auto"/>
            <w:left w:val="none" w:sz="0" w:space="0" w:color="auto"/>
            <w:bottom w:val="none" w:sz="0" w:space="0" w:color="auto"/>
            <w:right w:val="none" w:sz="0" w:space="0" w:color="auto"/>
          </w:divBdr>
        </w:div>
        <w:div w:id="1758624982">
          <w:marLeft w:val="640"/>
          <w:marRight w:val="0"/>
          <w:marTop w:val="0"/>
          <w:marBottom w:val="0"/>
          <w:divBdr>
            <w:top w:val="none" w:sz="0" w:space="0" w:color="auto"/>
            <w:left w:val="none" w:sz="0" w:space="0" w:color="auto"/>
            <w:bottom w:val="none" w:sz="0" w:space="0" w:color="auto"/>
            <w:right w:val="none" w:sz="0" w:space="0" w:color="auto"/>
          </w:divBdr>
        </w:div>
        <w:div w:id="1098523732">
          <w:marLeft w:val="640"/>
          <w:marRight w:val="0"/>
          <w:marTop w:val="0"/>
          <w:marBottom w:val="0"/>
          <w:divBdr>
            <w:top w:val="none" w:sz="0" w:space="0" w:color="auto"/>
            <w:left w:val="none" w:sz="0" w:space="0" w:color="auto"/>
            <w:bottom w:val="none" w:sz="0" w:space="0" w:color="auto"/>
            <w:right w:val="none" w:sz="0" w:space="0" w:color="auto"/>
          </w:divBdr>
        </w:div>
        <w:div w:id="753861151">
          <w:marLeft w:val="640"/>
          <w:marRight w:val="0"/>
          <w:marTop w:val="0"/>
          <w:marBottom w:val="0"/>
          <w:divBdr>
            <w:top w:val="none" w:sz="0" w:space="0" w:color="auto"/>
            <w:left w:val="none" w:sz="0" w:space="0" w:color="auto"/>
            <w:bottom w:val="none" w:sz="0" w:space="0" w:color="auto"/>
            <w:right w:val="none" w:sz="0" w:space="0" w:color="auto"/>
          </w:divBdr>
        </w:div>
        <w:div w:id="2009209104">
          <w:marLeft w:val="640"/>
          <w:marRight w:val="0"/>
          <w:marTop w:val="0"/>
          <w:marBottom w:val="0"/>
          <w:divBdr>
            <w:top w:val="none" w:sz="0" w:space="0" w:color="auto"/>
            <w:left w:val="none" w:sz="0" w:space="0" w:color="auto"/>
            <w:bottom w:val="none" w:sz="0" w:space="0" w:color="auto"/>
            <w:right w:val="none" w:sz="0" w:space="0" w:color="auto"/>
          </w:divBdr>
        </w:div>
        <w:div w:id="2099252237">
          <w:marLeft w:val="640"/>
          <w:marRight w:val="0"/>
          <w:marTop w:val="0"/>
          <w:marBottom w:val="0"/>
          <w:divBdr>
            <w:top w:val="none" w:sz="0" w:space="0" w:color="auto"/>
            <w:left w:val="none" w:sz="0" w:space="0" w:color="auto"/>
            <w:bottom w:val="none" w:sz="0" w:space="0" w:color="auto"/>
            <w:right w:val="none" w:sz="0" w:space="0" w:color="auto"/>
          </w:divBdr>
        </w:div>
        <w:div w:id="1211383411">
          <w:marLeft w:val="640"/>
          <w:marRight w:val="0"/>
          <w:marTop w:val="0"/>
          <w:marBottom w:val="0"/>
          <w:divBdr>
            <w:top w:val="none" w:sz="0" w:space="0" w:color="auto"/>
            <w:left w:val="none" w:sz="0" w:space="0" w:color="auto"/>
            <w:bottom w:val="none" w:sz="0" w:space="0" w:color="auto"/>
            <w:right w:val="none" w:sz="0" w:space="0" w:color="auto"/>
          </w:divBdr>
        </w:div>
        <w:div w:id="1482847148">
          <w:marLeft w:val="640"/>
          <w:marRight w:val="0"/>
          <w:marTop w:val="0"/>
          <w:marBottom w:val="0"/>
          <w:divBdr>
            <w:top w:val="none" w:sz="0" w:space="0" w:color="auto"/>
            <w:left w:val="none" w:sz="0" w:space="0" w:color="auto"/>
            <w:bottom w:val="none" w:sz="0" w:space="0" w:color="auto"/>
            <w:right w:val="none" w:sz="0" w:space="0" w:color="auto"/>
          </w:divBdr>
        </w:div>
        <w:div w:id="1059785393">
          <w:marLeft w:val="640"/>
          <w:marRight w:val="0"/>
          <w:marTop w:val="0"/>
          <w:marBottom w:val="0"/>
          <w:divBdr>
            <w:top w:val="none" w:sz="0" w:space="0" w:color="auto"/>
            <w:left w:val="none" w:sz="0" w:space="0" w:color="auto"/>
            <w:bottom w:val="none" w:sz="0" w:space="0" w:color="auto"/>
            <w:right w:val="none" w:sz="0" w:space="0" w:color="auto"/>
          </w:divBdr>
        </w:div>
        <w:div w:id="956639124">
          <w:marLeft w:val="640"/>
          <w:marRight w:val="0"/>
          <w:marTop w:val="0"/>
          <w:marBottom w:val="0"/>
          <w:divBdr>
            <w:top w:val="none" w:sz="0" w:space="0" w:color="auto"/>
            <w:left w:val="none" w:sz="0" w:space="0" w:color="auto"/>
            <w:bottom w:val="none" w:sz="0" w:space="0" w:color="auto"/>
            <w:right w:val="none" w:sz="0" w:space="0" w:color="auto"/>
          </w:divBdr>
        </w:div>
        <w:div w:id="1736275517">
          <w:marLeft w:val="640"/>
          <w:marRight w:val="0"/>
          <w:marTop w:val="0"/>
          <w:marBottom w:val="0"/>
          <w:divBdr>
            <w:top w:val="none" w:sz="0" w:space="0" w:color="auto"/>
            <w:left w:val="none" w:sz="0" w:space="0" w:color="auto"/>
            <w:bottom w:val="none" w:sz="0" w:space="0" w:color="auto"/>
            <w:right w:val="none" w:sz="0" w:space="0" w:color="auto"/>
          </w:divBdr>
        </w:div>
        <w:div w:id="557395128">
          <w:marLeft w:val="640"/>
          <w:marRight w:val="0"/>
          <w:marTop w:val="0"/>
          <w:marBottom w:val="0"/>
          <w:divBdr>
            <w:top w:val="none" w:sz="0" w:space="0" w:color="auto"/>
            <w:left w:val="none" w:sz="0" w:space="0" w:color="auto"/>
            <w:bottom w:val="none" w:sz="0" w:space="0" w:color="auto"/>
            <w:right w:val="none" w:sz="0" w:space="0" w:color="auto"/>
          </w:divBdr>
        </w:div>
        <w:div w:id="665864559">
          <w:marLeft w:val="640"/>
          <w:marRight w:val="0"/>
          <w:marTop w:val="0"/>
          <w:marBottom w:val="0"/>
          <w:divBdr>
            <w:top w:val="none" w:sz="0" w:space="0" w:color="auto"/>
            <w:left w:val="none" w:sz="0" w:space="0" w:color="auto"/>
            <w:bottom w:val="none" w:sz="0" w:space="0" w:color="auto"/>
            <w:right w:val="none" w:sz="0" w:space="0" w:color="auto"/>
          </w:divBdr>
        </w:div>
        <w:div w:id="1326209078">
          <w:marLeft w:val="640"/>
          <w:marRight w:val="0"/>
          <w:marTop w:val="0"/>
          <w:marBottom w:val="0"/>
          <w:divBdr>
            <w:top w:val="none" w:sz="0" w:space="0" w:color="auto"/>
            <w:left w:val="none" w:sz="0" w:space="0" w:color="auto"/>
            <w:bottom w:val="none" w:sz="0" w:space="0" w:color="auto"/>
            <w:right w:val="none" w:sz="0" w:space="0" w:color="auto"/>
          </w:divBdr>
        </w:div>
        <w:div w:id="1088187294">
          <w:marLeft w:val="640"/>
          <w:marRight w:val="0"/>
          <w:marTop w:val="0"/>
          <w:marBottom w:val="0"/>
          <w:divBdr>
            <w:top w:val="none" w:sz="0" w:space="0" w:color="auto"/>
            <w:left w:val="none" w:sz="0" w:space="0" w:color="auto"/>
            <w:bottom w:val="none" w:sz="0" w:space="0" w:color="auto"/>
            <w:right w:val="none" w:sz="0" w:space="0" w:color="auto"/>
          </w:divBdr>
        </w:div>
        <w:div w:id="1144272711">
          <w:marLeft w:val="640"/>
          <w:marRight w:val="0"/>
          <w:marTop w:val="0"/>
          <w:marBottom w:val="0"/>
          <w:divBdr>
            <w:top w:val="none" w:sz="0" w:space="0" w:color="auto"/>
            <w:left w:val="none" w:sz="0" w:space="0" w:color="auto"/>
            <w:bottom w:val="none" w:sz="0" w:space="0" w:color="auto"/>
            <w:right w:val="none" w:sz="0" w:space="0" w:color="auto"/>
          </w:divBdr>
        </w:div>
        <w:div w:id="723675007">
          <w:marLeft w:val="640"/>
          <w:marRight w:val="0"/>
          <w:marTop w:val="0"/>
          <w:marBottom w:val="0"/>
          <w:divBdr>
            <w:top w:val="none" w:sz="0" w:space="0" w:color="auto"/>
            <w:left w:val="none" w:sz="0" w:space="0" w:color="auto"/>
            <w:bottom w:val="none" w:sz="0" w:space="0" w:color="auto"/>
            <w:right w:val="none" w:sz="0" w:space="0" w:color="auto"/>
          </w:divBdr>
        </w:div>
        <w:div w:id="165442090">
          <w:marLeft w:val="640"/>
          <w:marRight w:val="0"/>
          <w:marTop w:val="0"/>
          <w:marBottom w:val="0"/>
          <w:divBdr>
            <w:top w:val="none" w:sz="0" w:space="0" w:color="auto"/>
            <w:left w:val="none" w:sz="0" w:space="0" w:color="auto"/>
            <w:bottom w:val="none" w:sz="0" w:space="0" w:color="auto"/>
            <w:right w:val="none" w:sz="0" w:space="0" w:color="auto"/>
          </w:divBdr>
        </w:div>
        <w:div w:id="1805660412">
          <w:marLeft w:val="640"/>
          <w:marRight w:val="0"/>
          <w:marTop w:val="0"/>
          <w:marBottom w:val="0"/>
          <w:divBdr>
            <w:top w:val="none" w:sz="0" w:space="0" w:color="auto"/>
            <w:left w:val="none" w:sz="0" w:space="0" w:color="auto"/>
            <w:bottom w:val="none" w:sz="0" w:space="0" w:color="auto"/>
            <w:right w:val="none" w:sz="0" w:space="0" w:color="auto"/>
          </w:divBdr>
        </w:div>
        <w:div w:id="1071974163">
          <w:marLeft w:val="640"/>
          <w:marRight w:val="0"/>
          <w:marTop w:val="0"/>
          <w:marBottom w:val="0"/>
          <w:divBdr>
            <w:top w:val="none" w:sz="0" w:space="0" w:color="auto"/>
            <w:left w:val="none" w:sz="0" w:space="0" w:color="auto"/>
            <w:bottom w:val="none" w:sz="0" w:space="0" w:color="auto"/>
            <w:right w:val="none" w:sz="0" w:space="0" w:color="auto"/>
          </w:divBdr>
        </w:div>
        <w:div w:id="2128086570">
          <w:marLeft w:val="640"/>
          <w:marRight w:val="0"/>
          <w:marTop w:val="0"/>
          <w:marBottom w:val="0"/>
          <w:divBdr>
            <w:top w:val="none" w:sz="0" w:space="0" w:color="auto"/>
            <w:left w:val="none" w:sz="0" w:space="0" w:color="auto"/>
            <w:bottom w:val="none" w:sz="0" w:space="0" w:color="auto"/>
            <w:right w:val="none" w:sz="0" w:space="0" w:color="auto"/>
          </w:divBdr>
        </w:div>
        <w:div w:id="187767061">
          <w:marLeft w:val="640"/>
          <w:marRight w:val="0"/>
          <w:marTop w:val="0"/>
          <w:marBottom w:val="0"/>
          <w:divBdr>
            <w:top w:val="none" w:sz="0" w:space="0" w:color="auto"/>
            <w:left w:val="none" w:sz="0" w:space="0" w:color="auto"/>
            <w:bottom w:val="none" w:sz="0" w:space="0" w:color="auto"/>
            <w:right w:val="none" w:sz="0" w:space="0" w:color="auto"/>
          </w:divBdr>
        </w:div>
        <w:div w:id="1483110079">
          <w:marLeft w:val="640"/>
          <w:marRight w:val="0"/>
          <w:marTop w:val="0"/>
          <w:marBottom w:val="0"/>
          <w:divBdr>
            <w:top w:val="none" w:sz="0" w:space="0" w:color="auto"/>
            <w:left w:val="none" w:sz="0" w:space="0" w:color="auto"/>
            <w:bottom w:val="none" w:sz="0" w:space="0" w:color="auto"/>
            <w:right w:val="none" w:sz="0" w:space="0" w:color="auto"/>
          </w:divBdr>
        </w:div>
        <w:div w:id="809975120">
          <w:marLeft w:val="640"/>
          <w:marRight w:val="0"/>
          <w:marTop w:val="0"/>
          <w:marBottom w:val="0"/>
          <w:divBdr>
            <w:top w:val="none" w:sz="0" w:space="0" w:color="auto"/>
            <w:left w:val="none" w:sz="0" w:space="0" w:color="auto"/>
            <w:bottom w:val="none" w:sz="0" w:space="0" w:color="auto"/>
            <w:right w:val="none" w:sz="0" w:space="0" w:color="auto"/>
          </w:divBdr>
        </w:div>
        <w:div w:id="1390155177">
          <w:marLeft w:val="640"/>
          <w:marRight w:val="0"/>
          <w:marTop w:val="0"/>
          <w:marBottom w:val="0"/>
          <w:divBdr>
            <w:top w:val="none" w:sz="0" w:space="0" w:color="auto"/>
            <w:left w:val="none" w:sz="0" w:space="0" w:color="auto"/>
            <w:bottom w:val="none" w:sz="0" w:space="0" w:color="auto"/>
            <w:right w:val="none" w:sz="0" w:space="0" w:color="auto"/>
          </w:divBdr>
        </w:div>
        <w:div w:id="1917938874">
          <w:marLeft w:val="640"/>
          <w:marRight w:val="0"/>
          <w:marTop w:val="0"/>
          <w:marBottom w:val="0"/>
          <w:divBdr>
            <w:top w:val="none" w:sz="0" w:space="0" w:color="auto"/>
            <w:left w:val="none" w:sz="0" w:space="0" w:color="auto"/>
            <w:bottom w:val="none" w:sz="0" w:space="0" w:color="auto"/>
            <w:right w:val="none" w:sz="0" w:space="0" w:color="auto"/>
          </w:divBdr>
        </w:div>
        <w:div w:id="1183006732">
          <w:marLeft w:val="640"/>
          <w:marRight w:val="0"/>
          <w:marTop w:val="0"/>
          <w:marBottom w:val="0"/>
          <w:divBdr>
            <w:top w:val="none" w:sz="0" w:space="0" w:color="auto"/>
            <w:left w:val="none" w:sz="0" w:space="0" w:color="auto"/>
            <w:bottom w:val="none" w:sz="0" w:space="0" w:color="auto"/>
            <w:right w:val="none" w:sz="0" w:space="0" w:color="auto"/>
          </w:divBdr>
        </w:div>
        <w:div w:id="694044889">
          <w:marLeft w:val="640"/>
          <w:marRight w:val="0"/>
          <w:marTop w:val="0"/>
          <w:marBottom w:val="0"/>
          <w:divBdr>
            <w:top w:val="none" w:sz="0" w:space="0" w:color="auto"/>
            <w:left w:val="none" w:sz="0" w:space="0" w:color="auto"/>
            <w:bottom w:val="none" w:sz="0" w:space="0" w:color="auto"/>
            <w:right w:val="none" w:sz="0" w:space="0" w:color="auto"/>
          </w:divBdr>
        </w:div>
        <w:div w:id="1518351835">
          <w:marLeft w:val="640"/>
          <w:marRight w:val="0"/>
          <w:marTop w:val="0"/>
          <w:marBottom w:val="0"/>
          <w:divBdr>
            <w:top w:val="none" w:sz="0" w:space="0" w:color="auto"/>
            <w:left w:val="none" w:sz="0" w:space="0" w:color="auto"/>
            <w:bottom w:val="none" w:sz="0" w:space="0" w:color="auto"/>
            <w:right w:val="none" w:sz="0" w:space="0" w:color="auto"/>
          </w:divBdr>
        </w:div>
        <w:div w:id="456920467">
          <w:marLeft w:val="640"/>
          <w:marRight w:val="0"/>
          <w:marTop w:val="0"/>
          <w:marBottom w:val="0"/>
          <w:divBdr>
            <w:top w:val="none" w:sz="0" w:space="0" w:color="auto"/>
            <w:left w:val="none" w:sz="0" w:space="0" w:color="auto"/>
            <w:bottom w:val="none" w:sz="0" w:space="0" w:color="auto"/>
            <w:right w:val="none" w:sz="0" w:space="0" w:color="auto"/>
          </w:divBdr>
        </w:div>
        <w:div w:id="1130509849">
          <w:marLeft w:val="640"/>
          <w:marRight w:val="0"/>
          <w:marTop w:val="0"/>
          <w:marBottom w:val="0"/>
          <w:divBdr>
            <w:top w:val="none" w:sz="0" w:space="0" w:color="auto"/>
            <w:left w:val="none" w:sz="0" w:space="0" w:color="auto"/>
            <w:bottom w:val="none" w:sz="0" w:space="0" w:color="auto"/>
            <w:right w:val="none" w:sz="0" w:space="0" w:color="auto"/>
          </w:divBdr>
        </w:div>
        <w:div w:id="126165070">
          <w:marLeft w:val="640"/>
          <w:marRight w:val="0"/>
          <w:marTop w:val="0"/>
          <w:marBottom w:val="0"/>
          <w:divBdr>
            <w:top w:val="none" w:sz="0" w:space="0" w:color="auto"/>
            <w:left w:val="none" w:sz="0" w:space="0" w:color="auto"/>
            <w:bottom w:val="none" w:sz="0" w:space="0" w:color="auto"/>
            <w:right w:val="none" w:sz="0" w:space="0" w:color="auto"/>
          </w:divBdr>
        </w:div>
        <w:div w:id="1322349357">
          <w:marLeft w:val="640"/>
          <w:marRight w:val="0"/>
          <w:marTop w:val="0"/>
          <w:marBottom w:val="0"/>
          <w:divBdr>
            <w:top w:val="none" w:sz="0" w:space="0" w:color="auto"/>
            <w:left w:val="none" w:sz="0" w:space="0" w:color="auto"/>
            <w:bottom w:val="none" w:sz="0" w:space="0" w:color="auto"/>
            <w:right w:val="none" w:sz="0" w:space="0" w:color="auto"/>
          </w:divBdr>
        </w:div>
        <w:div w:id="542979753">
          <w:marLeft w:val="640"/>
          <w:marRight w:val="0"/>
          <w:marTop w:val="0"/>
          <w:marBottom w:val="0"/>
          <w:divBdr>
            <w:top w:val="none" w:sz="0" w:space="0" w:color="auto"/>
            <w:left w:val="none" w:sz="0" w:space="0" w:color="auto"/>
            <w:bottom w:val="none" w:sz="0" w:space="0" w:color="auto"/>
            <w:right w:val="none" w:sz="0" w:space="0" w:color="auto"/>
          </w:divBdr>
        </w:div>
        <w:div w:id="202253556">
          <w:marLeft w:val="640"/>
          <w:marRight w:val="0"/>
          <w:marTop w:val="0"/>
          <w:marBottom w:val="0"/>
          <w:divBdr>
            <w:top w:val="none" w:sz="0" w:space="0" w:color="auto"/>
            <w:left w:val="none" w:sz="0" w:space="0" w:color="auto"/>
            <w:bottom w:val="none" w:sz="0" w:space="0" w:color="auto"/>
            <w:right w:val="none" w:sz="0" w:space="0" w:color="auto"/>
          </w:divBdr>
        </w:div>
        <w:div w:id="682978244">
          <w:marLeft w:val="640"/>
          <w:marRight w:val="0"/>
          <w:marTop w:val="0"/>
          <w:marBottom w:val="0"/>
          <w:divBdr>
            <w:top w:val="none" w:sz="0" w:space="0" w:color="auto"/>
            <w:left w:val="none" w:sz="0" w:space="0" w:color="auto"/>
            <w:bottom w:val="none" w:sz="0" w:space="0" w:color="auto"/>
            <w:right w:val="none" w:sz="0" w:space="0" w:color="auto"/>
          </w:divBdr>
        </w:div>
        <w:div w:id="1755737812">
          <w:marLeft w:val="640"/>
          <w:marRight w:val="0"/>
          <w:marTop w:val="0"/>
          <w:marBottom w:val="0"/>
          <w:divBdr>
            <w:top w:val="none" w:sz="0" w:space="0" w:color="auto"/>
            <w:left w:val="none" w:sz="0" w:space="0" w:color="auto"/>
            <w:bottom w:val="none" w:sz="0" w:space="0" w:color="auto"/>
            <w:right w:val="none" w:sz="0" w:space="0" w:color="auto"/>
          </w:divBdr>
        </w:div>
        <w:div w:id="1530415373">
          <w:marLeft w:val="640"/>
          <w:marRight w:val="0"/>
          <w:marTop w:val="0"/>
          <w:marBottom w:val="0"/>
          <w:divBdr>
            <w:top w:val="none" w:sz="0" w:space="0" w:color="auto"/>
            <w:left w:val="none" w:sz="0" w:space="0" w:color="auto"/>
            <w:bottom w:val="none" w:sz="0" w:space="0" w:color="auto"/>
            <w:right w:val="none" w:sz="0" w:space="0" w:color="auto"/>
          </w:divBdr>
        </w:div>
        <w:div w:id="161169392">
          <w:marLeft w:val="640"/>
          <w:marRight w:val="0"/>
          <w:marTop w:val="0"/>
          <w:marBottom w:val="0"/>
          <w:divBdr>
            <w:top w:val="none" w:sz="0" w:space="0" w:color="auto"/>
            <w:left w:val="none" w:sz="0" w:space="0" w:color="auto"/>
            <w:bottom w:val="none" w:sz="0" w:space="0" w:color="auto"/>
            <w:right w:val="none" w:sz="0" w:space="0" w:color="auto"/>
          </w:divBdr>
        </w:div>
        <w:div w:id="1939950053">
          <w:marLeft w:val="640"/>
          <w:marRight w:val="0"/>
          <w:marTop w:val="0"/>
          <w:marBottom w:val="0"/>
          <w:divBdr>
            <w:top w:val="none" w:sz="0" w:space="0" w:color="auto"/>
            <w:left w:val="none" w:sz="0" w:space="0" w:color="auto"/>
            <w:bottom w:val="none" w:sz="0" w:space="0" w:color="auto"/>
            <w:right w:val="none" w:sz="0" w:space="0" w:color="auto"/>
          </w:divBdr>
        </w:div>
        <w:div w:id="1856621">
          <w:marLeft w:val="640"/>
          <w:marRight w:val="0"/>
          <w:marTop w:val="0"/>
          <w:marBottom w:val="0"/>
          <w:divBdr>
            <w:top w:val="none" w:sz="0" w:space="0" w:color="auto"/>
            <w:left w:val="none" w:sz="0" w:space="0" w:color="auto"/>
            <w:bottom w:val="none" w:sz="0" w:space="0" w:color="auto"/>
            <w:right w:val="none" w:sz="0" w:space="0" w:color="auto"/>
          </w:divBdr>
        </w:div>
        <w:div w:id="228198847">
          <w:marLeft w:val="640"/>
          <w:marRight w:val="0"/>
          <w:marTop w:val="0"/>
          <w:marBottom w:val="0"/>
          <w:divBdr>
            <w:top w:val="none" w:sz="0" w:space="0" w:color="auto"/>
            <w:left w:val="none" w:sz="0" w:space="0" w:color="auto"/>
            <w:bottom w:val="none" w:sz="0" w:space="0" w:color="auto"/>
            <w:right w:val="none" w:sz="0" w:space="0" w:color="auto"/>
          </w:divBdr>
        </w:div>
        <w:div w:id="1972321567">
          <w:marLeft w:val="640"/>
          <w:marRight w:val="0"/>
          <w:marTop w:val="0"/>
          <w:marBottom w:val="0"/>
          <w:divBdr>
            <w:top w:val="none" w:sz="0" w:space="0" w:color="auto"/>
            <w:left w:val="none" w:sz="0" w:space="0" w:color="auto"/>
            <w:bottom w:val="none" w:sz="0" w:space="0" w:color="auto"/>
            <w:right w:val="none" w:sz="0" w:space="0" w:color="auto"/>
          </w:divBdr>
        </w:div>
        <w:div w:id="1995257762">
          <w:marLeft w:val="640"/>
          <w:marRight w:val="0"/>
          <w:marTop w:val="0"/>
          <w:marBottom w:val="0"/>
          <w:divBdr>
            <w:top w:val="none" w:sz="0" w:space="0" w:color="auto"/>
            <w:left w:val="none" w:sz="0" w:space="0" w:color="auto"/>
            <w:bottom w:val="none" w:sz="0" w:space="0" w:color="auto"/>
            <w:right w:val="none" w:sz="0" w:space="0" w:color="auto"/>
          </w:divBdr>
        </w:div>
        <w:div w:id="1325623275">
          <w:marLeft w:val="640"/>
          <w:marRight w:val="0"/>
          <w:marTop w:val="0"/>
          <w:marBottom w:val="0"/>
          <w:divBdr>
            <w:top w:val="none" w:sz="0" w:space="0" w:color="auto"/>
            <w:left w:val="none" w:sz="0" w:space="0" w:color="auto"/>
            <w:bottom w:val="none" w:sz="0" w:space="0" w:color="auto"/>
            <w:right w:val="none" w:sz="0" w:space="0" w:color="auto"/>
          </w:divBdr>
        </w:div>
        <w:div w:id="1035347886">
          <w:marLeft w:val="640"/>
          <w:marRight w:val="0"/>
          <w:marTop w:val="0"/>
          <w:marBottom w:val="0"/>
          <w:divBdr>
            <w:top w:val="none" w:sz="0" w:space="0" w:color="auto"/>
            <w:left w:val="none" w:sz="0" w:space="0" w:color="auto"/>
            <w:bottom w:val="none" w:sz="0" w:space="0" w:color="auto"/>
            <w:right w:val="none" w:sz="0" w:space="0" w:color="auto"/>
          </w:divBdr>
        </w:div>
        <w:div w:id="1376195798">
          <w:marLeft w:val="640"/>
          <w:marRight w:val="0"/>
          <w:marTop w:val="0"/>
          <w:marBottom w:val="0"/>
          <w:divBdr>
            <w:top w:val="none" w:sz="0" w:space="0" w:color="auto"/>
            <w:left w:val="none" w:sz="0" w:space="0" w:color="auto"/>
            <w:bottom w:val="none" w:sz="0" w:space="0" w:color="auto"/>
            <w:right w:val="none" w:sz="0" w:space="0" w:color="auto"/>
          </w:divBdr>
        </w:div>
        <w:div w:id="1616014614">
          <w:marLeft w:val="640"/>
          <w:marRight w:val="0"/>
          <w:marTop w:val="0"/>
          <w:marBottom w:val="0"/>
          <w:divBdr>
            <w:top w:val="none" w:sz="0" w:space="0" w:color="auto"/>
            <w:left w:val="none" w:sz="0" w:space="0" w:color="auto"/>
            <w:bottom w:val="none" w:sz="0" w:space="0" w:color="auto"/>
            <w:right w:val="none" w:sz="0" w:space="0" w:color="auto"/>
          </w:divBdr>
        </w:div>
        <w:div w:id="48581096">
          <w:marLeft w:val="640"/>
          <w:marRight w:val="0"/>
          <w:marTop w:val="0"/>
          <w:marBottom w:val="0"/>
          <w:divBdr>
            <w:top w:val="none" w:sz="0" w:space="0" w:color="auto"/>
            <w:left w:val="none" w:sz="0" w:space="0" w:color="auto"/>
            <w:bottom w:val="none" w:sz="0" w:space="0" w:color="auto"/>
            <w:right w:val="none" w:sz="0" w:space="0" w:color="auto"/>
          </w:divBdr>
        </w:div>
        <w:div w:id="2025591661">
          <w:marLeft w:val="640"/>
          <w:marRight w:val="0"/>
          <w:marTop w:val="0"/>
          <w:marBottom w:val="0"/>
          <w:divBdr>
            <w:top w:val="none" w:sz="0" w:space="0" w:color="auto"/>
            <w:left w:val="none" w:sz="0" w:space="0" w:color="auto"/>
            <w:bottom w:val="none" w:sz="0" w:space="0" w:color="auto"/>
            <w:right w:val="none" w:sz="0" w:space="0" w:color="auto"/>
          </w:divBdr>
        </w:div>
        <w:div w:id="1542009959">
          <w:marLeft w:val="640"/>
          <w:marRight w:val="0"/>
          <w:marTop w:val="0"/>
          <w:marBottom w:val="0"/>
          <w:divBdr>
            <w:top w:val="none" w:sz="0" w:space="0" w:color="auto"/>
            <w:left w:val="none" w:sz="0" w:space="0" w:color="auto"/>
            <w:bottom w:val="none" w:sz="0" w:space="0" w:color="auto"/>
            <w:right w:val="none" w:sz="0" w:space="0" w:color="auto"/>
          </w:divBdr>
        </w:div>
        <w:div w:id="1612280555">
          <w:marLeft w:val="640"/>
          <w:marRight w:val="0"/>
          <w:marTop w:val="0"/>
          <w:marBottom w:val="0"/>
          <w:divBdr>
            <w:top w:val="none" w:sz="0" w:space="0" w:color="auto"/>
            <w:left w:val="none" w:sz="0" w:space="0" w:color="auto"/>
            <w:bottom w:val="none" w:sz="0" w:space="0" w:color="auto"/>
            <w:right w:val="none" w:sz="0" w:space="0" w:color="auto"/>
          </w:divBdr>
        </w:div>
        <w:div w:id="1171218951">
          <w:marLeft w:val="640"/>
          <w:marRight w:val="0"/>
          <w:marTop w:val="0"/>
          <w:marBottom w:val="0"/>
          <w:divBdr>
            <w:top w:val="none" w:sz="0" w:space="0" w:color="auto"/>
            <w:left w:val="none" w:sz="0" w:space="0" w:color="auto"/>
            <w:bottom w:val="none" w:sz="0" w:space="0" w:color="auto"/>
            <w:right w:val="none" w:sz="0" w:space="0" w:color="auto"/>
          </w:divBdr>
        </w:div>
        <w:div w:id="1005131233">
          <w:marLeft w:val="640"/>
          <w:marRight w:val="0"/>
          <w:marTop w:val="0"/>
          <w:marBottom w:val="0"/>
          <w:divBdr>
            <w:top w:val="none" w:sz="0" w:space="0" w:color="auto"/>
            <w:left w:val="none" w:sz="0" w:space="0" w:color="auto"/>
            <w:bottom w:val="none" w:sz="0" w:space="0" w:color="auto"/>
            <w:right w:val="none" w:sz="0" w:space="0" w:color="auto"/>
          </w:divBdr>
        </w:div>
        <w:div w:id="1664624492">
          <w:marLeft w:val="640"/>
          <w:marRight w:val="0"/>
          <w:marTop w:val="0"/>
          <w:marBottom w:val="0"/>
          <w:divBdr>
            <w:top w:val="none" w:sz="0" w:space="0" w:color="auto"/>
            <w:left w:val="none" w:sz="0" w:space="0" w:color="auto"/>
            <w:bottom w:val="none" w:sz="0" w:space="0" w:color="auto"/>
            <w:right w:val="none" w:sz="0" w:space="0" w:color="auto"/>
          </w:divBdr>
        </w:div>
        <w:div w:id="1938176229">
          <w:marLeft w:val="640"/>
          <w:marRight w:val="0"/>
          <w:marTop w:val="0"/>
          <w:marBottom w:val="0"/>
          <w:divBdr>
            <w:top w:val="none" w:sz="0" w:space="0" w:color="auto"/>
            <w:left w:val="none" w:sz="0" w:space="0" w:color="auto"/>
            <w:bottom w:val="none" w:sz="0" w:space="0" w:color="auto"/>
            <w:right w:val="none" w:sz="0" w:space="0" w:color="auto"/>
          </w:divBdr>
        </w:div>
        <w:div w:id="942151648">
          <w:marLeft w:val="640"/>
          <w:marRight w:val="0"/>
          <w:marTop w:val="0"/>
          <w:marBottom w:val="0"/>
          <w:divBdr>
            <w:top w:val="none" w:sz="0" w:space="0" w:color="auto"/>
            <w:left w:val="none" w:sz="0" w:space="0" w:color="auto"/>
            <w:bottom w:val="none" w:sz="0" w:space="0" w:color="auto"/>
            <w:right w:val="none" w:sz="0" w:space="0" w:color="auto"/>
          </w:divBdr>
        </w:div>
        <w:div w:id="1866289477">
          <w:marLeft w:val="640"/>
          <w:marRight w:val="0"/>
          <w:marTop w:val="0"/>
          <w:marBottom w:val="0"/>
          <w:divBdr>
            <w:top w:val="none" w:sz="0" w:space="0" w:color="auto"/>
            <w:left w:val="none" w:sz="0" w:space="0" w:color="auto"/>
            <w:bottom w:val="none" w:sz="0" w:space="0" w:color="auto"/>
            <w:right w:val="none" w:sz="0" w:space="0" w:color="auto"/>
          </w:divBdr>
        </w:div>
        <w:div w:id="1685088235">
          <w:marLeft w:val="640"/>
          <w:marRight w:val="0"/>
          <w:marTop w:val="0"/>
          <w:marBottom w:val="0"/>
          <w:divBdr>
            <w:top w:val="none" w:sz="0" w:space="0" w:color="auto"/>
            <w:left w:val="none" w:sz="0" w:space="0" w:color="auto"/>
            <w:bottom w:val="none" w:sz="0" w:space="0" w:color="auto"/>
            <w:right w:val="none" w:sz="0" w:space="0" w:color="auto"/>
          </w:divBdr>
        </w:div>
        <w:div w:id="1281181940">
          <w:marLeft w:val="640"/>
          <w:marRight w:val="0"/>
          <w:marTop w:val="0"/>
          <w:marBottom w:val="0"/>
          <w:divBdr>
            <w:top w:val="none" w:sz="0" w:space="0" w:color="auto"/>
            <w:left w:val="none" w:sz="0" w:space="0" w:color="auto"/>
            <w:bottom w:val="none" w:sz="0" w:space="0" w:color="auto"/>
            <w:right w:val="none" w:sz="0" w:space="0" w:color="auto"/>
          </w:divBdr>
        </w:div>
        <w:div w:id="1176119365">
          <w:marLeft w:val="640"/>
          <w:marRight w:val="0"/>
          <w:marTop w:val="0"/>
          <w:marBottom w:val="0"/>
          <w:divBdr>
            <w:top w:val="none" w:sz="0" w:space="0" w:color="auto"/>
            <w:left w:val="none" w:sz="0" w:space="0" w:color="auto"/>
            <w:bottom w:val="none" w:sz="0" w:space="0" w:color="auto"/>
            <w:right w:val="none" w:sz="0" w:space="0" w:color="auto"/>
          </w:divBdr>
        </w:div>
        <w:div w:id="2049597246">
          <w:marLeft w:val="640"/>
          <w:marRight w:val="0"/>
          <w:marTop w:val="0"/>
          <w:marBottom w:val="0"/>
          <w:divBdr>
            <w:top w:val="none" w:sz="0" w:space="0" w:color="auto"/>
            <w:left w:val="none" w:sz="0" w:space="0" w:color="auto"/>
            <w:bottom w:val="none" w:sz="0" w:space="0" w:color="auto"/>
            <w:right w:val="none" w:sz="0" w:space="0" w:color="auto"/>
          </w:divBdr>
        </w:div>
        <w:div w:id="1850481266">
          <w:marLeft w:val="640"/>
          <w:marRight w:val="0"/>
          <w:marTop w:val="0"/>
          <w:marBottom w:val="0"/>
          <w:divBdr>
            <w:top w:val="none" w:sz="0" w:space="0" w:color="auto"/>
            <w:left w:val="none" w:sz="0" w:space="0" w:color="auto"/>
            <w:bottom w:val="none" w:sz="0" w:space="0" w:color="auto"/>
            <w:right w:val="none" w:sz="0" w:space="0" w:color="auto"/>
          </w:divBdr>
        </w:div>
        <w:div w:id="629550117">
          <w:marLeft w:val="640"/>
          <w:marRight w:val="0"/>
          <w:marTop w:val="0"/>
          <w:marBottom w:val="0"/>
          <w:divBdr>
            <w:top w:val="none" w:sz="0" w:space="0" w:color="auto"/>
            <w:left w:val="none" w:sz="0" w:space="0" w:color="auto"/>
            <w:bottom w:val="none" w:sz="0" w:space="0" w:color="auto"/>
            <w:right w:val="none" w:sz="0" w:space="0" w:color="auto"/>
          </w:divBdr>
        </w:div>
        <w:div w:id="671957273">
          <w:marLeft w:val="640"/>
          <w:marRight w:val="0"/>
          <w:marTop w:val="0"/>
          <w:marBottom w:val="0"/>
          <w:divBdr>
            <w:top w:val="none" w:sz="0" w:space="0" w:color="auto"/>
            <w:left w:val="none" w:sz="0" w:space="0" w:color="auto"/>
            <w:bottom w:val="none" w:sz="0" w:space="0" w:color="auto"/>
            <w:right w:val="none" w:sz="0" w:space="0" w:color="auto"/>
          </w:divBdr>
        </w:div>
        <w:div w:id="1884294251">
          <w:marLeft w:val="640"/>
          <w:marRight w:val="0"/>
          <w:marTop w:val="0"/>
          <w:marBottom w:val="0"/>
          <w:divBdr>
            <w:top w:val="none" w:sz="0" w:space="0" w:color="auto"/>
            <w:left w:val="none" w:sz="0" w:space="0" w:color="auto"/>
            <w:bottom w:val="none" w:sz="0" w:space="0" w:color="auto"/>
            <w:right w:val="none" w:sz="0" w:space="0" w:color="auto"/>
          </w:divBdr>
        </w:div>
        <w:div w:id="1584754561">
          <w:marLeft w:val="640"/>
          <w:marRight w:val="0"/>
          <w:marTop w:val="0"/>
          <w:marBottom w:val="0"/>
          <w:divBdr>
            <w:top w:val="none" w:sz="0" w:space="0" w:color="auto"/>
            <w:left w:val="none" w:sz="0" w:space="0" w:color="auto"/>
            <w:bottom w:val="none" w:sz="0" w:space="0" w:color="auto"/>
            <w:right w:val="none" w:sz="0" w:space="0" w:color="auto"/>
          </w:divBdr>
        </w:div>
        <w:div w:id="1288202552">
          <w:marLeft w:val="640"/>
          <w:marRight w:val="0"/>
          <w:marTop w:val="0"/>
          <w:marBottom w:val="0"/>
          <w:divBdr>
            <w:top w:val="none" w:sz="0" w:space="0" w:color="auto"/>
            <w:left w:val="none" w:sz="0" w:space="0" w:color="auto"/>
            <w:bottom w:val="none" w:sz="0" w:space="0" w:color="auto"/>
            <w:right w:val="none" w:sz="0" w:space="0" w:color="auto"/>
          </w:divBdr>
        </w:div>
        <w:div w:id="1036270565">
          <w:marLeft w:val="640"/>
          <w:marRight w:val="0"/>
          <w:marTop w:val="0"/>
          <w:marBottom w:val="0"/>
          <w:divBdr>
            <w:top w:val="none" w:sz="0" w:space="0" w:color="auto"/>
            <w:left w:val="none" w:sz="0" w:space="0" w:color="auto"/>
            <w:bottom w:val="none" w:sz="0" w:space="0" w:color="auto"/>
            <w:right w:val="none" w:sz="0" w:space="0" w:color="auto"/>
          </w:divBdr>
        </w:div>
        <w:div w:id="1395394061">
          <w:marLeft w:val="640"/>
          <w:marRight w:val="0"/>
          <w:marTop w:val="0"/>
          <w:marBottom w:val="0"/>
          <w:divBdr>
            <w:top w:val="none" w:sz="0" w:space="0" w:color="auto"/>
            <w:left w:val="none" w:sz="0" w:space="0" w:color="auto"/>
            <w:bottom w:val="none" w:sz="0" w:space="0" w:color="auto"/>
            <w:right w:val="none" w:sz="0" w:space="0" w:color="auto"/>
          </w:divBdr>
        </w:div>
        <w:div w:id="947391302">
          <w:marLeft w:val="640"/>
          <w:marRight w:val="0"/>
          <w:marTop w:val="0"/>
          <w:marBottom w:val="0"/>
          <w:divBdr>
            <w:top w:val="none" w:sz="0" w:space="0" w:color="auto"/>
            <w:left w:val="none" w:sz="0" w:space="0" w:color="auto"/>
            <w:bottom w:val="none" w:sz="0" w:space="0" w:color="auto"/>
            <w:right w:val="none" w:sz="0" w:space="0" w:color="auto"/>
          </w:divBdr>
        </w:div>
        <w:div w:id="163476080">
          <w:marLeft w:val="640"/>
          <w:marRight w:val="0"/>
          <w:marTop w:val="0"/>
          <w:marBottom w:val="0"/>
          <w:divBdr>
            <w:top w:val="none" w:sz="0" w:space="0" w:color="auto"/>
            <w:left w:val="none" w:sz="0" w:space="0" w:color="auto"/>
            <w:bottom w:val="none" w:sz="0" w:space="0" w:color="auto"/>
            <w:right w:val="none" w:sz="0" w:space="0" w:color="auto"/>
          </w:divBdr>
        </w:div>
        <w:div w:id="1736781929">
          <w:marLeft w:val="640"/>
          <w:marRight w:val="0"/>
          <w:marTop w:val="0"/>
          <w:marBottom w:val="0"/>
          <w:divBdr>
            <w:top w:val="none" w:sz="0" w:space="0" w:color="auto"/>
            <w:left w:val="none" w:sz="0" w:space="0" w:color="auto"/>
            <w:bottom w:val="none" w:sz="0" w:space="0" w:color="auto"/>
            <w:right w:val="none" w:sz="0" w:space="0" w:color="auto"/>
          </w:divBdr>
        </w:div>
        <w:div w:id="1173452168">
          <w:marLeft w:val="640"/>
          <w:marRight w:val="0"/>
          <w:marTop w:val="0"/>
          <w:marBottom w:val="0"/>
          <w:divBdr>
            <w:top w:val="none" w:sz="0" w:space="0" w:color="auto"/>
            <w:left w:val="none" w:sz="0" w:space="0" w:color="auto"/>
            <w:bottom w:val="none" w:sz="0" w:space="0" w:color="auto"/>
            <w:right w:val="none" w:sz="0" w:space="0" w:color="auto"/>
          </w:divBdr>
        </w:div>
        <w:div w:id="2140759076">
          <w:marLeft w:val="640"/>
          <w:marRight w:val="0"/>
          <w:marTop w:val="0"/>
          <w:marBottom w:val="0"/>
          <w:divBdr>
            <w:top w:val="none" w:sz="0" w:space="0" w:color="auto"/>
            <w:left w:val="none" w:sz="0" w:space="0" w:color="auto"/>
            <w:bottom w:val="none" w:sz="0" w:space="0" w:color="auto"/>
            <w:right w:val="none" w:sz="0" w:space="0" w:color="auto"/>
          </w:divBdr>
        </w:div>
        <w:div w:id="1636714089">
          <w:marLeft w:val="640"/>
          <w:marRight w:val="0"/>
          <w:marTop w:val="0"/>
          <w:marBottom w:val="0"/>
          <w:divBdr>
            <w:top w:val="none" w:sz="0" w:space="0" w:color="auto"/>
            <w:left w:val="none" w:sz="0" w:space="0" w:color="auto"/>
            <w:bottom w:val="none" w:sz="0" w:space="0" w:color="auto"/>
            <w:right w:val="none" w:sz="0" w:space="0" w:color="auto"/>
          </w:divBdr>
        </w:div>
        <w:div w:id="1400593287">
          <w:marLeft w:val="640"/>
          <w:marRight w:val="0"/>
          <w:marTop w:val="0"/>
          <w:marBottom w:val="0"/>
          <w:divBdr>
            <w:top w:val="none" w:sz="0" w:space="0" w:color="auto"/>
            <w:left w:val="none" w:sz="0" w:space="0" w:color="auto"/>
            <w:bottom w:val="none" w:sz="0" w:space="0" w:color="auto"/>
            <w:right w:val="none" w:sz="0" w:space="0" w:color="auto"/>
          </w:divBdr>
        </w:div>
        <w:div w:id="1839342627">
          <w:marLeft w:val="640"/>
          <w:marRight w:val="0"/>
          <w:marTop w:val="0"/>
          <w:marBottom w:val="0"/>
          <w:divBdr>
            <w:top w:val="none" w:sz="0" w:space="0" w:color="auto"/>
            <w:left w:val="none" w:sz="0" w:space="0" w:color="auto"/>
            <w:bottom w:val="none" w:sz="0" w:space="0" w:color="auto"/>
            <w:right w:val="none" w:sz="0" w:space="0" w:color="auto"/>
          </w:divBdr>
        </w:div>
        <w:div w:id="1829898649">
          <w:marLeft w:val="640"/>
          <w:marRight w:val="0"/>
          <w:marTop w:val="0"/>
          <w:marBottom w:val="0"/>
          <w:divBdr>
            <w:top w:val="none" w:sz="0" w:space="0" w:color="auto"/>
            <w:left w:val="none" w:sz="0" w:space="0" w:color="auto"/>
            <w:bottom w:val="none" w:sz="0" w:space="0" w:color="auto"/>
            <w:right w:val="none" w:sz="0" w:space="0" w:color="auto"/>
          </w:divBdr>
        </w:div>
        <w:div w:id="829447251">
          <w:marLeft w:val="640"/>
          <w:marRight w:val="0"/>
          <w:marTop w:val="0"/>
          <w:marBottom w:val="0"/>
          <w:divBdr>
            <w:top w:val="none" w:sz="0" w:space="0" w:color="auto"/>
            <w:left w:val="none" w:sz="0" w:space="0" w:color="auto"/>
            <w:bottom w:val="none" w:sz="0" w:space="0" w:color="auto"/>
            <w:right w:val="none" w:sz="0" w:space="0" w:color="auto"/>
          </w:divBdr>
        </w:div>
        <w:div w:id="261761789">
          <w:marLeft w:val="640"/>
          <w:marRight w:val="0"/>
          <w:marTop w:val="0"/>
          <w:marBottom w:val="0"/>
          <w:divBdr>
            <w:top w:val="none" w:sz="0" w:space="0" w:color="auto"/>
            <w:left w:val="none" w:sz="0" w:space="0" w:color="auto"/>
            <w:bottom w:val="none" w:sz="0" w:space="0" w:color="auto"/>
            <w:right w:val="none" w:sz="0" w:space="0" w:color="auto"/>
          </w:divBdr>
        </w:div>
        <w:div w:id="1281572111">
          <w:marLeft w:val="640"/>
          <w:marRight w:val="0"/>
          <w:marTop w:val="0"/>
          <w:marBottom w:val="0"/>
          <w:divBdr>
            <w:top w:val="none" w:sz="0" w:space="0" w:color="auto"/>
            <w:left w:val="none" w:sz="0" w:space="0" w:color="auto"/>
            <w:bottom w:val="none" w:sz="0" w:space="0" w:color="auto"/>
            <w:right w:val="none" w:sz="0" w:space="0" w:color="auto"/>
          </w:divBdr>
        </w:div>
        <w:div w:id="247815068">
          <w:marLeft w:val="640"/>
          <w:marRight w:val="0"/>
          <w:marTop w:val="0"/>
          <w:marBottom w:val="0"/>
          <w:divBdr>
            <w:top w:val="none" w:sz="0" w:space="0" w:color="auto"/>
            <w:left w:val="none" w:sz="0" w:space="0" w:color="auto"/>
            <w:bottom w:val="none" w:sz="0" w:space="0" w:color="auto"/>
            <w:right w:val="none" w:sz="0" w:space="0" w:color="auto"/>
          </w:divBdr>
        </w:div>
        <w:div w:id="470824879">
          <w:marLeft w:val="640"/>
          <w:marRight w:val="0"/>
          <w:marTop w:val="0"/>
          <w:marBottom w:val="0"/>
          <w:divBdr>
            <w:top w:val="none" w:sz="0" w:space="0" w:color="auto"/>
            <w:left w:val="none" w:sz="0" w:space="0" w:color="auto"/>
            <w:bottom w:val="none" w:sz="0" w:space="0" w:color="auto"/>
            <w:right w:val="none" w:sz="0" w:space="0" w:color="auto"/>
          </w:divBdr>
        </w:div>
        <w:div w:id="1453481930">
          <w:marLeft w:val="640"/>
          <w:marRight w:val="0"/>
          <w:marTop w:val="0"/>
          <w:marBottom w:val="0"/>
          <w:divBdr>
            <w:top w:val="none" w:sz="0" w:space="0" w:color="auto"/>
            <w:left w:val="none" w:sz="0" w:space="0" w:color="auto"/>
            <w:bottom w:val="none" w:sz="0" w:space="0" w:color="auto"/>
            <w:right w:val="none" w:sz="0" w:space="0" w:color="auto"/>
          </w:divBdr>
        </w:div>
        <w:div w:id="1541360566">
          <w:marLeft w:val="640"/>
          <w:marRight w:val="0"/>
          <w:marTop w:val="0"/>
          <w:marBottom w:val="0"/>
          <w:divBdr>
            <w:top w:val="none" w:sz="0" w:space="0" w:color="auto"/>
            <w:left w:val="none" w:sz="0" w:space="0" w:color="auto"/>
            <w:bottom w:val="none" w:sz="0" w:space="0" w:color="auto"/>
            <w:right w:val="none" w:sz="0" w:space="0" w:color="auto"/>
          </w:divBdr>
        </w:div>
        <w:div w:id="495344766">
          <w:marLeft w:val="640"/>
          <w:marRight w:val="0"/>
          <w:marTop w:val="0"/>
          <w:marBottom w:val="0"/>
          <w:divBdr>
            <w:top w:val="none" w:sz="0" w:space="0" w:color="auto"/>
            <w:left w:val="none" w:sz="0" w:space="0" w:color="auto"/>
            <w:bottom w:val="none" w:sz="0" w:space="0" w:color="auto"/>
            <w:right w:val="none" w:sz="0" w:space="0" w:color="auto"/>
          </w:divBdr>
        </w:div>
        <w:div w:id="2082100413">
          <w:marLeft w:val="640"/>
          <w:marRight w:val="0"/>
          <w:marTop w:val="0"/>
          <w:marBottom w:val="0"/>
          <w:divBdr>
            <w:top w:val="none" w:sz="0" w:space="0" w:color="auto"/>
            <w:left w:val="none" w:sz="0" w:space="0" w:color="auto"/>
            <w:bottom w:val="none" w:sz="0" w:space="0" w:color="auto"/>
            <w:right w:val="none" w:sz="0" w:space="0" w:color="auto"/>
          </w:divBdr>
        </w:div>
        <w:div w:id="2117291329">
          <w:marLeft w:val="640"/>
          <w:marRight w:val="0"/>
          <w:marTop w:val="0"/>
          <w:marBottom w:val="0"/>
          <w:divBdr>
            <w:top w:val="none" w:sz="0" w:space="0" w:color="auto"/>
            <w:left w:val="none" w:sz="0" w:space="0" w:color="auto"/>
            <w:bottom w:val="none" w:sz="0" w:space="0" w:color="auto"/>
            <w:right w:val="none" w:sz="0" w:space="0" w:color="auto"/>
          </w:divBdr>
        </w:div>
        <w:div w:id="1293554336">
          <w:marLeft w:val="640"/>
          <w:marRight w:val="0"/>
          <w:marTop w:val="0"/>
          <w:marBottom w:val="0"/>
          <w:divBdr>
            <w:top w:val="none" w:sz="0" w:space="0" w:color="auto"/>
            <w:left w:val="none" w:sz="0" w:space="0" w:color="auto"/>
            <w:bottom w:val="none" w:sz="0" w:space="0" w:color="auto"/>
            <w:right w:val="none" w:sz="0" w:space="0" w:color="auto"/>
          </w:divBdr>
        </w:div>
        <w:div w:id="326637565">
          <w:marLeft w:val="640"/>
          <w:marRight w:val="0"/>
          <w:marTop w:val="0"/>
          <w:marBottom w:val="0"/>
          <w:divBdr>
            <w:top w:val="none" w:sz="0" w:space="0" w:color="auto"/>
            <w:left w:val="none" w:sz="0" w:space="0" w:color="auto"/>
            <w:bottom w:val="none" w:sz="0" w:space="0" w:color="auto"/>
            <w:right w:val="none" w:sz="0" w:space="0" w:color="auto"/>
          </w:divBdr>
        </w:div>
        <w:div w:id="1117993391">
          <w:marLeft w:val="640"/>
          <w:marRight w:val="0"/>
          <w:marTop w:val="0"/>
          <w:marBottom w:val="0"/>
          <w:divBdr>
            <w:top w:val="none" w:sz="0" w:space="0" w:color="auto"/>
            <w:left w:val="none" w:sz="0" w:space="0" w:color="auto"/>
            <w:bottom w:val="none" w:sz="0" w:space="0" w:color="auto"/>
            <w:right w:val="none" w:sz="0" w:space="0" w:color="auto"/>
          </w:divBdr>
        </w:div>
        <w:div w:id="107700907">
          <w:marLeft w:val="640"/>
          <w:marRight w:val="0"/>
          <w:marTop w:val="0"/>
          <w:marBottom w:val="0"/>
          <w:divBdr>
            <w:top w:val="none" w:sz="0" w:space="0" w:color="auto"/>
            <w:left w:val="none" w:sz="0" w:space="0" w:color="auto"/>
            <w:bottom w:val="none" w:sz="0" w:space="0" w:color="auto"/>
            <w:right w:val="none" w:sz="0" w:space="0" w:color="auto"/>
          </w:divBdr>
        </w:div>
        <w:div w:id="1687294315">
          <w:marLeft w:val="640"/>
          <w:marRight w:val="0"/>
          <w:marTop w:val="0"/>
          <w:marBottom w:val="0"/>
          <w:divBdr>
            <w:top w:val="none" w:sz="0" w:space="0" w:color="auto"/>
            <w:left w:val="none" w:sz="0" w:space="0" w:color="auto"/>
            <w:bottom w:val="none" w:sz="0" w:space="0" w:color="auto"/>
            <w:right w:val="none" w:sz="0" w:space="0" w:color="auto"/>
          </w:divBdr>
        </w:div>
        <w:div w:id="1389913176">
          <w:marLeft w:val="640"/>
          <w:marRight w:val="0"/>
          <w:marTop w:val="0"/>
          <w:marBottom w:val="0"/>
          <w:divBdr>
            <w:top w:val="none" w:sz="0" w:space="0" w:color="auto"/>
            <w:left w:val="none" w:sz="0" w:space="0" w:color="auto"/>
            <w:bottom w:val="none" w:sz="0" w:space="0" w:color="auto"/>
            <w:right w:val="none" w:sz="0" w:space="0" w:color="auto"/>
          </w:divBdr>
        </w:div>
        <w:div w:id="485901003">
          <w:marLeft w:val="640"/>
          <w:marRight w:val="0"/>
          <w:marTop w:val="0"/>
          <w:marBottom w:val="0"/>
          <w:divBdr>
            <w:top w:val="none" w:sz="0" w:space="0" w:color="auto"/>
            <w:left w:val="none" w:sz="0" w:space="0" w:color="auto"/>
            <w:bottom w:val="none" w:sz="0" w:space="0" w:color="auto"/>
            <w:right w:val="none" w:sz="0" w:space="0" w:color="auto"/>
          </w:divBdr>
        </w:div>
        <w:div w:id="1900704400">
          <w:marLeft w:val="640"/>
          <w:marRight w:val="0"/>
          <w:marTop w:val="0"/>
          <w:marBottom w:val="0"/>
          <w:divBdr>
            <w:top w:val="none" w:sz="0" w:space="0" w:color="auto"/>
            <w:left w:val="none" w:sz="0" w:space="0" w:color="auto"/>
            <w:bottom w:val="none" w:sz="0" w:space="0" w:color="auto"/>
            <w:right w:val="none" w:sz="0" w:space="0" w:color="auto"/>
          </w:divBdr>
        </w:div>
        <w:div w:id="420025287">
          <w:marLeft w:val="640"/>
          <w:marRight w:val="0"/>
          <w:marTop w:val="0"/>
          <w:marBottom w:val="0"/>
          <w:divBdr>
            <w:top w:val="none" w:sz="0" w:space="0" w:color="auto"/>
            <w:left w:val="none" w:sz="0" w:space="0" w:color="auto"/>
            <w:bottom w:val="none" w:sz="0" w:space="0" w:color="auto"/>
            <w:right w:val="none" w:sz="0" w:space="0" w:color="auto"/>
          </w:divBdr>
        </w:div>
        <w:div w:id="1013650523">
          <w:marLeft w:val="640"/>
          <w:marRight w:val="0"/>
          <w:marTop w:val="0"/>
          <w:marBottom w:val="0"/>
          <w:divBdr>
            <w:top w:val="none" w:sz="0" w:space="0" w:color="auto"/>
            <w:left w:val="none" w:sz="0" w:space="0" w:color="auto"/>
            <w:bottom w:val="none" w:sz="0" w:space="0" w:color="auto"/>
            <w:right w:val="none" w:sz="0" w:space="0" w:color="auto"/>
          </w:divBdr>
        </w:div>
        <w:div w:id="80417564">
          <w:marLeft w:val="640"/>
          <w:marRight w:val="0"/>
          <w:marTop w:val="0"/>
          <w:marBottom w:val="0"/>
          <w:divBdr>
            <w:top w:val="none" w:sz="0" w:space="0" w:color="auto"/>
            <w:left w:val="none" w:sz="0" w:space="0" w:color="auto"/>
            <w:bottom w:val="none" w:sz="0" w:space="0" w:color="auto"/>
            <w:right w:val="none" w:sz="0" w:space="0" w:color="auto"/>
          </w:divBdr>
        </w:div>
        <w:div w:id="802306104">
          <w:marLeft w:val="640"/>
          <w:marRight w:val="0"/>
          <w:marTop w:val="0"/>
          <w:marBottom w:val="0"/>
          <w:divBdr>
            <w:top w:val="none" w:sz="0" w:space="0" w:color="auto"/>
            <w:left w:val="none" w:sz="0" w:space="0" w:color="auto"/>
            <w:bottom w:val="none" w:sz="0" w:space="0" w:color="auto"/>
            <w:right w:val="none" w:sz="0" w:space="0" w:color="auto"/>
          </w:divBdr>
        </w:div>
        <w:div w:id="1389108015">
          <w:marLeft w:val="640"/>
          <w:marRight w:val="0"/>
          <w:marTop w:val="0"/>
          <w:marBottom w:val="0"/>
          <w:divBdr>
            <w:top w:val="none" w:sz="0" w:space="0" w:color="auto"/>
            <w:left w:val="none" w:sz="0" w:space="0" w:color="auto"/>
            <w:bottom w:val="none" w:sz="0" w:space="0" w:color="auto"/>
            <w:right w:val="none" w:sz="0" w:space="0" w:color="auto"/>
          </w:divBdr>
        </w:div>
        <w:div w:id="2038113934">
          <w:marLeft w:val="640"/>
          <w:marRight w:val="0"/>
          <w:marTop w:val="0"/>
          <w:marBottom w:val="0"/>
          <w:divBdr>
            <w:top w:val="none" w:sz="0" w:space="0" w:color="auto"/>
            <w:left w:val="none" w:sz="0" w:space="0" w:color="auto"/>
            <w:bottom w:val="none" w:sz="0" w:space="0" w:color="auto"/>
            <w:right w:val="none" w:sz="0" w:space="0" w:color="auto"/>
          </w:divBdr>
        </w:div>
        <w:div w:id="630328408">
          <w:marLeft w:val="640"/>
          <w:marRight w:val="0"/>
          <w:marTop w:val="0"/>
          <w:marBottom w:val="0"/>
          <w:divBdr>
            <w:top w:val="none" w:sz="0" w:space="0" w:color="auto"/>
            <w:left w:val="none" w:sz="0" w:space="0" w:color="auto"/>
            <w:bottom w:val="none" w:sz="0" w:space="0" w:color="auto"/>
            <w:right w:val="none" w:sz="0" w:space="0" w:color="auto"/>
          </w:divBdr>
        </w:div>
        <w:div w:id="623387359">
          <w:marLeft w:val="640"/>
          <w:marRight w:val="0"/>
          <w:marTop w:val="0"/>
          <w:marBottom w:val="0"/>
          <w:divBdr>
            <w:top w:val="none" w:sz="0" w:space="0" w:color="auto"/>
            <w:left w:val="none" w:sz="0" w:space="0" w:color="auto"/>
            <w:bottom w:val="none" w:sz="0" w:space="0" w:color="auto"/>
            <w:right w:val="none" w:sz="0" w:space="0" w:color="auto"/>
          </w:divBdr>
        </w:div>
        <w:div w:id="1334801717">
          <w:marLeft w:val="640"/>
          <w:marRight w:val="0"/>
          <w:marTop w:val="0"/>
          <w:marBottom w:val="0"/>
          <w:divBdr>
            <w:top w:val="none" w:sz="0" w:space="0" w:color="auto"/>
            <w:left w:val="none" w:sz="0" w:space="0" w:color="auto"/>
            <w:bottom w:val="none" w:sz="0" w:space="0" w:color="auto"/>
            <w:right w:val="none" w:sz="0" w:space="0" w:color="auto"/>
          </w:divBdr>
        </w:div>
        <w:div w:id="782578368">
          <w:marLeft w:val="640"/>
          <w:marRight w:val="0"/>
          <w:marTop w:val="0"/>
          <w:marBottom w:val="0"/>
          <w:divBdr>
            <w:top w:val="none" w:sz="0" w:space="0" w:color="auto"/>
            <w:left w:val="none" w:sz="0" w:space="0" w:color="auto"/>
            <w:bottom w:val="none" w:sz="0" w:space="0" w:color="auto"/>
            <w:right w:val="none" w:sz="0" w:space="0" w:color="auto"/>
          </w:divBdr>
        </w:div>
        <w:div w:id="2138376062">
          <w:marLeft w:val="640"/>
          <w:marRight w:val="0"/>
          <w:marTop w:val="0"/>
          <w:marBottom w:val="0"/>
          <w:divBdr>
            <w:top w:val="none" w:sz="0" w:space="0" w:color="auto"/>
            <w:left w:val="none" w:sz="0" w:space="0" w:color="auto"/>
            <w:bottom w:val="none" w:sz="0" w:space="0" w:color="auto"/>
            <w:right w:val="none" w:sz="0" w:space="0" w:color="auto"/>
          </w:divBdr>
        </w:div>
        <w:div w:id="1864706685">
          <w:marLeft w:val="640"/>
          <w:marRight w:val="0"/>
          <w:marTop w:val="0"/>
          <w:marBottom w:val="0"/>
          <w:divBdr>
            <w:top w:val="none" w:sz="0" w:space="0" w:color="auto"/>
            <w:left w:val="none" w:sz="0" w:space="0" w:color="auto"/>
            <w:bottom w:val="none" w:sz="0" w:space="0" w:color="auto"/>
            <w:right w:val="none" w:sz="0" w:space="0" w:color="auto"/>
          </w:divBdr>
        </w:div>
        <w:div w:id="569269131">
          <w:marLeft w:val="640"/>
          <w:marRight w:val="0"/>
          <w:marTop w:val="0"/>
          <w:marBottom w:val="0"/>
          <w:divBdr>
            <w:top w:val="none" w:sz="0" w:space="0" w:color="auto"/>
            <w:left w:val="none" w:sz="0" w:space="0" w:color="auto"/>
            <w:bottom w:val="none" w:sz="0" w:space="0" w:color="auto"/>
            <w:right w:val="none" w:sz="0" w:space="0" w:color="auto"/>
          </w:divBdr>
        </w:div>
        <w:div w:id="248471452">
          <w:marLeft w:val="640"/>
          <w:marRight w:val="0"/>
          <w:marTop w:val="0"/>
          <w:marBottom w:val="0"/>
          <w:divBdr>
            <w:top w:val="none" w:sz="0" w:space="0" w:color="auto"/>
            <w:left w:val="none" w:sz="0" w:space="0" w:color="auto"/>
            <w:bottom w:val="none" w:sz="0" w:space="0" w:color="auto"/>
            <w:right w:val="none" w:sz="0" w:space="0" w:color="auto"/>
          </w:divBdr>
        </w:div>
        <w:div w:id="2083284464">
          <w:marLeft w:val="640"/>
          <w:marRight w:val="0"/>
          <w:marTop w:val="0"/>
          <w:marBottom w:val="0"/>
          <w:divBdr>
            <w:top w:val="none" w:sz="0" w:space="0" w:color="auto"/>
            <w:left w:val="none" w:sz="0" w:space="0" w:color="auto"/>
            <w:bottom w:val="none" w:sz="0" w:space="0" w:color="auto"/>
            <w:right w:val="none" w:sz="0" w:space="0" w:color="auto"/>
          </w:divBdr>
        </w:div>
        <w:div w:id="1248730749">
          <w:marLeft w:val="640"/>
          <w:marRight w:val="0"/>
          <w:marTop w:val="0"/>
          <w:marBottom w:val="0"/>
          <w:divBdr>
            <w:top w:val="none" w:sz="0" w:space="0" w:color="auto"/>
            <w:left w:val="none" w:sz="0" w:space="0" w:color="auto"/>
            <w:bottom w:val="none" w:sz="0" w:space="0" w:color="auto"/>
            <w:right w:val="none" w:sz="0" w:space="0" w:color="auto"/>
          </w:divBdr>
        </w:div>
        <w:div w:id="608514395">
          <w:marLeft w:val="640"/>
          <w:marRight w:val="0"/>
          <w:marTop w:val="0"/>
          <w:marBottom w:val="0"/>
          <w:divBdr>
            <w:top w:val="none" w:sz="0" w:space="0" w:color="auto"/>
            <w:left w:val="none" w:sz="0" w:space="0" w:color="auto"/>
            <w:bottom w:val="none" w:sz="0" w:space="0" w:color="auto"/>
            <w:right w:val="none" w:sz="0" w:space="0" w:color="auto"/>
          </w:divBdr>
        </w:div>
        <w:div w:id="2016228953">
          <w:marLeft w:val="640"/>
          <w:marRight w:val="0"/>
          <w:marTop w:val="0"/>
          <w:marBottom w:val="0"/>
          <w:divBdr>
            <w:top w:val="none" w:sz="0" w:space="0" w:color="auto"/>
            <w:left w:val="none" w:sz="0" w:space="0" w:color="auto"/>
            <w:bottom w:val="none" w:sz="0" w:space="0" w:color="auto"/>
            <w:right w:val="none" w:sz="0" w:space="0" w:color="auto"/>
          </w:divBdr>
        </w:div>
        <w:div w:id="200243274">
          <w:marLeft w:val="640"/>
          <w:marRight w:val="0"/>
          <w:marTop w:val="0"/>
          <w:marBottom w:val="0"/>
          <w:divBdr>
            <w:top w:val="none" w:sz="0" w:space="0" w:color="auto"/>
            <w:left w:val="none" w:sz="0" w:space="0" w:color="auto"/>
            <w:bottom w:val="none" w:sz="0" w:space="0" w:color="auto"/>
            <w:right w:val="none" w:sz="0" w:space="0" w:color="auto"/>
          </w:divBdr>
        </w:div>
        <w:div w:id="1441948083">
          <w:marLeft w:val="640"/>
          <w:marRight w:val="0"/>
          <w:marTop w:val="0"/>
          <w:marBottom w:val="0"/>
          <w:divBdr>
            <w:top w:val="none" w:sz="0" w:space="0" w:color="auto"/>
            <w:left w:val="none" w:sz="0" w:space="0" w:color="auto"/>
            <w:bottom w:val="none" w:sz="0" w:space="0" w:color="auto"/>
            <w:right w:val="none" w:sz="0" w:space="0" w:color="auto"/>
          </w:divBdr>
        </w:div>
        <w:div w:id="1147285429">
          <w:marLeft w:val="640"/>
          <w:marRight w:val="0"/>
          <w:marTop w:val="0"/>
          <w:marBottom w:val="0"/>
          <w:divBdr>
            <w:top w:val="none" w:sz="0" w:space="0" w:color="auto"/>
            <w:left w:val="none" w:sz="0" w:space="0" w:color="auto"/>
            <w:bottom w:val="none" w:sz="0" w:space="0" w:color="auto"/>
            <w:right w:val="none" w:sz="0" w:space="0" w:color="auto"/>
          </w:divBdr>
        </w:div>
        <w:div w:id="1004935517">
          <w:marLeft w:val="640"/>
          <w:marRight w:val="0"/>
          <w:marTop w:val="0"/>
          <w:marBottom w:val="0"/>
          <w:divBdr>
            <w:top w:val="none" w:sz="0" w:space="0" w:color="auto"/>
            <w:left w:val="none" w:sz="0" w:space="0" w:color="auto"/>
            <w:bottom w:val="none" w:sz="0" w:space="0" w:color="auto"/>
            <w:right w:val="none" w:sz="0" w:space="0" w:color="auto"/>
          </w:divBdr>
        </w:div>
        <w:div w:id="136143453">
          <w:marLeft w:val="640"/>
          <w:marRight w:val="0"/>
          <w:marTop w:val="0"/>
          <w:marBottom w:val="0"/>
          <w:divBdr>
            <w:top w:val="none" w:sz="0" w:space="0" w:color="auto"/>
            <w:left w:val="none" w:sz="0" w:space="0" w:color="auto"/>
            <w:bottom w:val="none" w:sz="0" w:space="0" w:color="auto"/>
            <w:right w:val="none" w:sz="0" w:space="0" w:color="auto"/>
          </w:divBdr>
        </w:div>
        <w:div w:id="555242603">
          <w:marLeft w:val="640"/>
          <w:marRight w:val="0"/>
          <w:marTop w:val="0"/>
          <w:marBottom w:val="0"/>
          <w:divBdr>
            <w:top w:val="none" w:sz="0" w:space="0" w:color="auto"/>
            <w:left w:val="none" w:sz="0" w:space="0" w:color="auto"/>
            <w:bottom w:val="none" w:sz="0" w:space="0" w:color="auto"/>
            <w:right w:val="none" w:sz="0" w:space="0" w:color="auto"/>
          </w:divBdr>
        </w:div>
        <w:div w:id="597372385">
          <w:marLeft w:val="640"/>
          <w:marRight w:val="0"/>
          <w:marTop w:val="0"/>
          <w:marBottom w:val="0"/>
          <w:divBdr>
            <w:top w:val="none" w:sz="0" w:space="0" w:color="auto"/>
            <w:left w:val="none" w:sz="0" w:space="0" w:color="auto"/>
            <w:bottom w:val="none" w:sz="0" w:space="0" w:color="auto"/>
            <w:right w:val="none" w:sz="0" w:space="0" w:color="auto"/>
          </w:divBdr>
        </w:div>
      </w:divsChild>
    </w:div>
    <w:div w:id="402606350">
      <w:bodyDiv w:val="1"/>
      <w:marLeft w:val="0"/>
      <w:marRight w:val="0"/>
      <w:marTop w:val="0"/>
      <w:marBottom w:val="0"/>
      <w:divBdr>
        <w:top w:val="none" w:sz="0" w:space="0" w:color="auto"/>
        <w:left w:val="none" w:sz="0" w:space="0" w:color="auto"/>
        <w:bottom w:val="none" w:sz="0" w:space="0" w:color="auto"/>
        <w:right w:val="none" w:sz="0" w:space="0" w:color="auto"/>
      </w:divBdr>
      <w:divsChild>
        <w:div w:id="1469516991">
          <w:marLeft w:val="640"/>
          <w:marRight w:val="0"/>
          <w:marTop w:val="0"/>
          <w:marBottom w:val="0"/>
          <w:divBdr>
            <w:top w:val="none" w:sz="0" w:space="0" w:color="auto"/>
            <w:left w:val="none" w:sz="0" w:space="0" w:color="auto"/>
            <w:bottom w:val="none" w:sz="0" w:space="0" w:color="auto"/>
            <w:right w:val="none" w:sz="0" w:space="0" w:color="auto"/>
          </w:divBdr>
        </w:div>
        <w:div w:id="1956251940">
          <w:marLeft w:val="640"/>
          <w:marRight w:val="0"/>
          <w:marTop w:val="0"/>
          <w:marBottom w:val="0"/>
          <w:divBdr>
            <w:top w:val="none" w:sz="0" w:space="0" w:color="auto"/>
            <w:left w:val="none" w:sz="0" w:space="0" w:color="auto"/>
            <w:bottom w:val="none" w:sz="0" w:space="0" w:color="auto"/>
            <w:right w:val="none" w:sz="0" w:space="0" w:color="auto"/>
          </w:divBdr>
        </w:div>
        <w:div w:id="756512423">
          <w:marLeft w:val="640"/>
          <w:marRight w:val="0"/>
          <w:marTop w:val="0"/>
          <w:marBottom w:val="0"/>
          <w:divBdr>
            <w:top w:val="none" w:sz="0" w:space="0" w:color="auto"/>
            <w:left w:val="none" w:sz="0" w:space="0" w:color="auto"/>
            <w:bottom w:val="none" w:sz="0" w:space="0" w:color="auto"/>
            <w:right w:val="none" w:sz="0" w:space="0" w:color="auto"/>
          </w:divBdr>
        </w:div>
        <w:div w:id="579021344">
          <w:marLeft w:val="640"/>
          <w:marRight w:val="0"/>
          <w:marTop w:val="0"/>
          <w:marBottom w:val="0"/>
          <w:divBdr>
            <w:top w:val="none" w:sz="0" w:space="0" w:color="auto"/>
            <w:left w:val="none" w:sz="0" w:space="0" w:color="auto"/>
            <w:bottom w:val="none" w:sz="0" w:space="0" w:color="auto"/>
            <w:right w:val="none" w:sz="0" w:space="0" w:color="auto"/>
          </w:divBdr>
        </w:div>
        <w:div w:id="873008029">
          <w:marLeft w:val="640"/>
          <w:marRight w:val="0"/>
          <w:marTop w:val="0"/>
          <w:marBottom w:val="0"/>
          <w:divBdr>
            <w:top w:val="none" w:sz="0" w:space="0" w:color="auto"/>
            <w:left w:val="none" w:sz="0" w:space="0" w:color="auto"/>
            <w:bottom w:val="none" w:sz="0" w:space="0" w:color="auto"/>
            <w:right w:val="none" w:sz="0" w:space="0" w:color="auto"/>
          </w:divBdr>
        </w:div>
        <w:div w:id="63333182">
          <w:marLeft w:val="640"/>
          <w:marRight w:val="0"/>
          <w:marTop w:val="0"/>
          <w:marBottom w:val="0"/>
          <w:divBdr>
            <w:top w:val="none" w:sz="0" w:space="0" w:color="auto"/>
            <w:left w:val="none" w:sz="0" w:space="0" w:color="auto"/>
            <w:bottom w:val="none" w:sz="0" w:space="0" w:color="auto"/>
            <w:right w:val="none" w:sz="0" w:space="0" w:color="auto"/>
          </w:divBdr>
        </w:div>
        <w:div w:id="1630284083">
          <w:marLeft w:val="640"/>
          <w:marRight w:val="0"/>
          <w:marTop w:val="0"/>
          <w:marBottom w:val="0"/>
          <w:divBdr>
            <w:top w:val="none" w:sz="0" w:space="0" w:color="auto"/>
            <w:left w:val="none" w:sz="0" w:space="0" w:color="auto"/>
            <w:bottom w:val="none" w:sz="0" w:space="0" w:color="auto"/>
            <w:right w:val="none" w:sz="0" w:space="0" w:color="auto"/>
          </w:divBdr>
        </w:div>
        <w:div w:id="722754076">
          <w:marLeft w:val="640"/>
          <w:marRight w:val="0"/>
          <w:marTop w:val="0"/>
          <w:marBottom w:val="0"/>
          <w:divBdr>
            <w:top w:val="none" w:sz="0" w:space="0" w:color="auto"/>
            <w:left w:val="none" w:sz="0" w:space="0" w:color="auto"/>
            <w:bottom w:val="none" w:sz="0" w:space="0" w:color="auto"/>
            <w:right w:val="none" w:sz="0" w:space="0" w:color="auto"/>
          </w:divBdr>
        </w:div>
        <w:div w:id="280574739">
          <w:marLeft w:val="640"/>
          <w:marRight w:val="0"/>
          <w:marTop w:val="0"/>
          <w:marBottom w:val="0"/>
          <w:divBdr>
            <w:top w:val="none" w:sz="0" w:space="0" w:color="auto"/>
            <w:left w:val="none" w:sz="0" w:space="0" w:color="auto"/>
            <w:bottom w:val="none" w:sz="0" w:space="0" w:color="auto"/>
            <w:right w:val="none" w:sz="0" w:space="0" w:color="auto"/>
          </w:divBdr>
        </w:div>
        <w:div w:id="1822497187">
          <w:marLeft w:val="640"/>
          <w:marRight w:val="0"/>
          <w:marTop w:val="0"/>
          <w:marBottom w:val="0"/>
          <w:divBdr>
            <w:top w:val="none" w:sz="0" w:space="0" w:color="auto"/>
            <w:left w:val="none" w:sz="0" w:space="0" w:color="auto"/>
            <w:bottom w:val="none" w:sz="0" w:space="0" w:color="auto"/>
            <w:right w:val="none" w:sz="0" w:space="0" w:color="auto"/>
          </w:divBdr>
        </w:div>
        <w:div w:id="274337121">
          <w:marLeft w:val="640"/>
          <w:marRight w:val="0"/>
          <w:marTop w:val="0"/>
          <w:marBottom w:val="0"/>
          <w:divBdr>
            <w:top w:val="none" w:sz="0" w:space="0" w:color="auto"/>
            <w:left w:val="none" w:sz="0" w:space="0" w:color="auto"/>
            <w:bottom w:val="none" w:sz="0" w:space="0" w:color="auto"/>
            <w:right w:val="none" w:sz="0" w:space="0" w:color="auto"/>
          </w:divBdr>
        </w:div>
        <w:div w:id="1282109485">
          <w:marLeft w:val="640"/>
          <w:marRight w:val="0"/>
          <w:marTop w:val="0"/>
          <w:marBottom w:val="0"/>
          <w:divBdr>
            <w:top w:val="none" w:sz="0" w:space="0" w:color="auto"/>
            <w:left w:val="none" w:sz="0" w:space="0" w:color="auto"/>
            <w:bottom w:val="none" w:sz="0" w:space="0" w:color="auto"/>
            <w:right w:val="none" w:sz="0" w:space="0" w:color="auto"/>
          </w:divBdr>
        </w:div>
        <w:div w:id="328604567">
          <w:marLeft w:val="640"/>
          <w:marRight w:val="0"/>
          <w:marTop w:val="0"/>
          <w:marBottom w:val="0"/>
          <w:divBdr>
            <w:top w:val="none" w:sz="0" w:space="0" w:color="auto"/>
            <w:left w:val="none" w:sz="0" w:space="0" w:color="auto"/>
            <w:bottom w:val="none" w:sz="0" w:space="0" w:color="auto"/>
            <w:right w:val="none" w:sz="0" w:space="0" w:color="auto"/>
          </w:divBdr>
        </w:div>
        <w:div w:id="67534170">
          <w:marLeft w:val="640"/>
          <w:marRight w:val="0"/>
          <w:marTop w:val="0"/>
          <w:marBottom w:val="0"/>
          <w:divBdr>
            <w:top w:val="none" w:sz="0" w:space="0" w:color="auto"/>
            <w:left w:val="none" w:sz="0" w:space="0" w:color="auto"/>
            <w:bottom w:val="none" w:sz="0" w:space="0" w:color="auto"/>
            <w:right w:val="none" w:sz="0" w:space="0" w:color="auto"/>
          </w:divBdr>
        </w:div>
        <w:div w:id="383332862">
          <w:marLeft w:val="640"/>
          <w:marRight w:val="0"/>
          <w:marTop w:val="0"/>
          <w:marBottom w:val="0"/>
          <w:divBdr>
            <w:top w:val="none" w:sz="0" w:space="0" w:color="auto"/>
            <w:left w:val="none" w:sz="0" w:space="0" w:color="auto"/>
            <w:bottom w:val="none" w:sz="0" w:space="0" w:color="auto"/>
            <w:right w:val="none" w:sz="0" w:space="0" w:color="auto"/>
          </w:divBdr>
        </w:div>
        <w:div w:id="1955360265">
          <w:marLeft w:val="640"/>
          <w:marRight w:val="0"/>
          <w:marTop w:val="0"/>
          <w:marBottom w:val="0"/>
          <w:divBdr>
            <w:top w:val="none" w:sz="0" w:space="0" w:color="auto"/>
            <w:left w:val="none" w:sz="0" w:space="0" w:color="auto"/>
            <w:bottom w:val="none" w:sz="0" w:space="0" w:color="auto"/>
            <w:right w:val="none" w:sz="0" w:space="0" w:color="auto"/>
          </w:divBdr>
        </w:div>
        <w:div w:id="1738750055">
          <w:marLeft w:val="640"/>
          <w:marRight w:val="0"/>
          <w:marTop w:val="0"/>
          <w:marBottom w:val="0"/>
          <w:divBdr>
            <w:top w:val="none" w:sz="0" w:space="0" w:color="auto"/>
            <w:left w:val="none" w:sz="0" w:space="0" w:color="auto"/>
            <w:bottom w:val="none" w:sz="0" w:space="0" w:color="auto"/>
            <w:right w:val="none" w:sz="0" w:space="0" w:color="auto"/>
          </w:divBdr>
        </w:div>
        <w:div w:id="1337609442">
          <w:marLeft w:val="640"/>
          <w:marRight w:val="0"/>
          <w:marTop w:val="0"/>
          <w:marBottom w:val="0"/>
          <w:divBdr>
            <w:top w:val="none" w:sz="0" w:space="0" w:color="auto"/>
            <w:left w:val="none" w:sz="0" w:space="0" w:color="auto"/>
            <w:bottom w:val="none" w:sz="0" w:space="0" w:color="auto"/>
            <w:right w:val="none" w:sz="0" w:space="0" w:color="auto"/>
          </w:divBdr>
        </w:div>
        <w:div w:id="294920520">
          <w:marLeft w:val="640"/>
          <w:marRight w:val="0"/>
          <w:marTop w:val="0"/>
          <w:marBottom w:val="0"/>
          <w:divBdr>
            <w:top w:val="none" w:sz="0" w:space="0" w:color="auto"/>
            <w:left w:val="none" w:sz="0" w:space="0" w:color="auto"/>
            <w:bottom w:val="none" w:sz="0" w:space="0" w:color="auto"/>
            <w:right w:val="none" w:sz="0" w:space="0" w:color="auto"/>
          </w:divBdr>
        </w:div>
        <w:div w:id="1691375570">
          <w:marLeft w:val="640"/>
          <w:marRight w:val="0"/>
          <w:marTop w:val="0"/>
          <w:marBottom w:val="0"/>
          <w:divBdr>
            <w:top w:val="none" w:sz="0" w:space="0" w:color="auto"/>
            <w:left w:val="none" w:sz="0" w:space="0" w:color="auto"/>
            <w:bottom w:val="none" w:sz="0" w:space="0" w:color="auto"/>
            <w:right w:val="none" w:sz="0" w:space="0" w:color="auto"/>
          </w:divBdr>
        </w:div>
        <w:div w:id="1096097939">
          <w:marLeft w:val="640"/>
          <w:marRight w:val="0"/>
          <w:marTop w:val="0"/>
          <w:marBottom w:val="0"/>
          <w:divBdr>
            <w:top w:val="none" w:sz="0" w:space="0" w:color="auto"/>
            <w:left w:val="none" w:sz="0" w:space="0" w:color="auto"/>
            <w:bottom w:val="none" w:sz="0" w:space="0" w:color="auto"/>
            <w:right w:val="none" w:sz="0" w:space="0" w:color="auto"/>
          </w:divBdr>
        </w:div>
        <w:div w:id="783499048">
          <w:marLeft w:val="640"/>
          <w:marRight w:val="0"/>
          <w:marTop w:val="0"/>
          <w:marBottom w:val="0"/>
          <w:divBdr>
            <w:top w:val="none" w:sz="0" w:space="0" w:color="auto"/>
            <w:left w:val="none" w:sz="0" w:space="0" w:color="auto"/>
            <w:bottom w:val="none" w:sz="0" w:space="0" w:color="auto"/>
            <w:right w:val="none" w:sz="0" w:space="0" w:color="auto"/>
          </w:divBdr>
        </w:div>
        <w:div w:id="24985263">
          <w:marLeft w:val="640"/>
          <w:marRight w:val="0"/>
          <w:marTop w:val="0"/>
          <w:marBottom w:val="0"/>
          <w:divBdr>
            <w:top w:val="none" w:sz="0" w:space="0" w:color="auto"/>
            <w:left w:val="none" w:sz="0" w:space="0" w:color="auto"/>
            <w:bottom w:val="none" w:sz="0" w:space="0" w:color="auto"/>
            <w:right w:val="none" w:sz="0" w:space="0" w:color="auto"/>
          </w:divBdr>
        </w:div>
        <w:div w:id="1766729414">
          <w:marLeft w:val="640"/>
          <w:marRight w:val="0"/>
          <w:marTop w:val="0"/>
          <w:marBottom w:val="0"/>
          <w:divBdr>
            <w:top w:val="none" w:sz="0" w:space="0" w:color="auto"/>
            <w:left w:val="none" w:sz="0" w:space="0" w:color="auto"/>
            <w:bottom w:val="none" w:sz="0" w:space="0" w:color="auto"/>
            <w:right w:val="none" w:sz="0" w:space="0" w:color="auto"/>
          </w:divBdr>
        </w:div>
        <w:div w:id="220292363">
          <w:marLeft w:val="640"/>
          <w:marRight w:val="0"/>
          <w:marTop w:val="0"/>
          <w:marBottom w:val="0"/>
          <w:divBdr>
            <w:top w:val="none" w:sz="0" w:space="0" w:color="auto"/>
            <w:left w:val="none" w:sz="0" w:space="0" w:color="auto"/>
            <w:bottom w:val="none" w:sz="0" w:space="0" w:color="auto"/>
            <w:right w:val="none" w:sz="0" w:space="0" w:color="auto"/>
          </w:divBdr>
        </w:div>
        <w:div w:id="67458742">
          <w:marLeft w:val="640"/>
          <w:marRight w:val="0"/>
          <w:marTop w:val="0"/>
          <w:marBottom w:val="0"/>
          <w:divBdr>
            <w:top w:val="none" w:sz="0" w:space="0" w:color="auto"/>
            <w:left w:val="none" w:sz="0" w:space="0" w:color="auto"/>
            <w:bottom w:val="none" w:sz="0" w:space="0" w:color="auto"/>
            <w:right w:val="none" w:sz="0" w:space="0" w:color="auto"/>
          </w:divBdr>
        </w:div>
        <w:div w:id="333383634">
          <w:marLeft w:val="640"/>
          <w:marRight w:val="0"/>
          <w:marTop w:val="0"/>
          <w:marBottom w:val="0"/>
          <w:divBdr>
            <w:top w:val="none" w:sz="0" w:space="0" w:color="auto"/>
            <w:left w:val="none" w:sz="0" w:space="0" w:color="auto"/>
            <w:bottom w:val="none" w:sz="0" w:space="0" w:color="auto"/>
            <w:right w:val="none" w:sz="0" w:space="0" w:color="auto"/>
          </w:divBdr>
        </w:div>
        <w:div w:id="179201416">
          <w:marLeft w:val="640"/>
          <w:marRight w:val="0"/>
          <w:marTop w:val="0"/>
          <w:marBottom w:val="0"/>
          <w:divBdr>
            <w:top w:val="none" w:sz="0" w:space="0" w:color="auto"/>
            <w:left w:val="none" w:sz="0" w:space="0" w:color="auto"/>
            <w:bottom w:val="none" w:sz="0" w:space="0" w:color="auto"/>
            <w:right w:val="none" w:sz="0" w:space="0" w:color="auto"/>
          </w:divBdr>
        </w:div>
        <w:div w:id="659889794">
          <w:marLeft w:val="640"/>
          <w:marRight w:val="0"/>
          <w:marTop w:val="0"/>
          <w:marBottom w:val="0"/>
          <w:divBdr>
            <w:top w:val="none" w:sz="0" w:space="0" w:color="auto"/>
            <w:left w:val="none" w:sz="0" w:space="0" w:color="auto"/>
            <w:bottom w:val="none" w:sz="0" w:space="0" w:color="auto"/>
            <w:right w:val="none" w:sz="0" w:space="0" w:color="auto"/>
          </w:divBdr>
        </w:div>
        <w:div w:id="1913002034">
          <w:marLeft w:val="640"/>
          <w:marRight w:val="0"/>
          <w:marTop w:val="0"/>
          <w:marBottom w:val="0"/>
          <w:divBdr>
            <w:top w:val="none" w:sz="0" w:space="0" w:color="auto"/>
            <w:left w:val="none" w:sz="0" w:space="0" w:color="auto"/>
            <w:bottom w:val="none" w:sz="0" w:space="0" w:color="auto"/>
            <w:right w:val="none" w:sz="0" w:space="0" w:color="auto"/>
          </w:divBdr>
        </w:div>
        <w:div w:id="1412461531">
          <w:marLeft w:val="640"/>
          <w:marRight w:val="0"/>
          <w:marTop w:val="0"/>
          <w:marBottom w:val="0"/>
          <w:divBdr>
            <w:top w:val="none" w:sz="0" w:space="0" w:color="auto"/>
            <w:left w:val="none" w:sz="0" w:space="0" w:color="auto"/>
            <w:bottom w:val="none" w:sz="0" w:space="0" w:color="auto"/>
            <w:right w:val="none" w:sz="0" w:space="0" w:color="auto"/>
          </w:divBdr>
        </w:div>
        <w:div w:id="891111448">
          <w:marLeft w:val="640"/>
          <w:marRight w:val="0"/>
          <w:marTop w:val="0"/>
          <w:marBottom w:val="0"/>
          <w:divBdr>
            <w:top w:val="none" w:sz="0" w:space="0" w:color="auto"/>
            <w:left w:val="none" w:sz="0" w:space="0" w:color="auto"/>
            <w:bottom w:val="none" w:sz="0" w:space="0" w:color="auto"/>
            <w:right w:val="none" w:sz="0" w:space="0" w:color="auto"/>
          </w:divBdr>
        </w:div>
        <w:div w:id="1846742322">
          <w:marLeft w:val="640"/>
          <w:marRight w:val="0"/>
          <w:marTop w:val="0"/>
          <w:marBottom w:val="0"/>
          <w:divBdr>
            <w:top w:val="none" w:sz="0" w:space="0" w:color="auto"/>
            <w:left w:val="none" w:sz="0" w:space="0" w:color="auto"/>
            <w:bottom w:val="none" w:sz="0" w:space="0" w:color="auto"/>
            <w:right w:val="none" w:sz="0" w:space="0" w:color="auto"/>
          </w:divBdr>
        </w:div>
        <w:div w:id="985627641">
          <w:marLeft w:val="640"/>
          <w:marRight w:val="0"/>
          <w:marTop w:val="0"/>
          <w:marBottom w:val="0"/>
          <w:divBdr>
            <w:top w:val="none" w:sz="0" w:space="0" w:color="auto"/>
            <w:left w:val="none" w:sz="0" w:space="0" w:color="auto"/>
            <w:bottom w:val="none" w:sz="0" w:space="0" w:color="auto"/>
            <w:right w:val="none" w:sz="0" w:space="0" w:color="auto"/>
          </w:divBdr>
        </w:div>
        <w:div w:id="608203492">
          <w:marLeft w:val="640"/>
          <w:marRight w:val="0"/>
          <w:marTop w:val="0"/>
          <w:marBottom w:val="0"/>
          <w:divBdr>
            <w:top w:val="none" w:sz="0" w:space="0" w:color="auto"/>
            <w:left w:val="none" w:sz="0" w:space="0" w:color="auto"/>
            <w:bottom w:val="none" w:sz="0" w:space="0" w:color="auto"/>
            <w:right w:val="none" w:sz="0" w:space="0" w:color="auto"/>
          </w:divBdr>
        </w:div>
        <w:div w:id="1269585231">
          <w:marLeft w:val="640"/>
          <w:marRight w:val="0"/>
          <w:marTop w:val="0"/>
          <w:marBottom w:val="0"/>
          <w:divBdr>
            <w:top w:val="none" w:sz="0" w:space="0" w:color="auto"/>
            <w:left w:val="none" w:sz="0" w:space="0" w:color="auto"/>
            <w:bottom w:val="none" w:sz="0" w:space="0" w:color="auto"/>
            <w:right w:val="none" w:sz="0" w:space="0" w:color="auto"/>
          </w:divBdr>
        </w:div>
        <w:div w:id="1810974926">
          <w:marLeft w:val="640"/>
          <w:marRight w:val="0"/>
          <w:marTop w:val="0"/>
          <w:marBottom w:val="0"/>
          <w:divBdr>
            <w:top w:val="none" w:sz="0" w:space="0" w:color="auto"/>
            <w:left w:val="none" w:sz="0" w:space="0" w:color="auto"/>
            <w:bottom w:val="none" w:sz="0" w:space="0" w:color="auto"/>
            <w:right w:val="none" w:sz="0" w:space="0" w:color="auto"/>
          </w:divBdr>
        </w:div>
        <w:div w:id="620261294">
          <w:marLeft w:val="640"/>
          <w:marRight w:val="0"/>
          <w:marTop w:val="0"/>
          <w:marBottom w:val="0"/>
          <w:divBdr>
            <w:top w:val="none" w:sz="0" w:space="0" w:color="auto"/>
            <w:left w:val="none" w:sz="0" w:space="0" w:color="auto"/>
            <w:bottom w:val="none" w:sz="0" w:space="0" w:color="auto"/>
            <w:right w:val="none" w:sz="0" w:space="0" w:color="auto"/>
          </w:divBdr>
        </w:div>
        <w:div w:id="46103129">
          <w:marLeft w:val="640"/>
          <w:marRight w:val="0"/>
          <w:marTop w:val="0"/>
          <w:marBottom w:val="0"/>
          <w:divBdr>
            <w:top w:val="none" w:sz="0" w:space="0" w:color="auto"/>
            <w:left w:val="none" w:sz="0" w:space="0" w:color="auto"/>
            <w:bottom w:val="none" w:sz="0" w:space="0" w:color="auto"/>
            <w:right w:val="none" w:sz="0" w:space="0" w:color="auto"/>
          </w:divBdr>
        </w:div>
        <w:div w:id="1432312329">
          <w:marLeft w:val="640"/>
          <w:marRight w:val="0"/>
          <w:marTop w:val="0"/>
          <w:marBottom w:val="0"/>
          <w:divBdr>
            <w:top w:val="none" w:sz="0" w:space="0" w:color="auto"/>
            <w:left w:val="none" w:sz="0" w:space="0" w:color="auto"/>
            <w:bottom w:val="none" w:sz="0" w:space="0" w:color="auto"/>
            <w:right w:val="none" w:sz="0" w:space="0" w:color="auto"/>
          </w:divBdr>
        </w:div>
        <w:div w:id="715659275">
          <w:marLeft w:val="640"/>
          <w:marRight w:val="0"/>
          <w:marTop w:val="0"/>
          <w:marBottom w:val="0"/>
          <w:divBdr>
            <w:top w:val="none" w:sz="0" w:space="0" w:color="auto"/>
            <w:left w:val="none" w:sz="0" w:space="0" w:color="auto"/>
            <w:bottom w:val="none" w:sz="0" w:space="0" w:color="auto"/>
            <w:right w:val="none" w:sz="0" w:space="0" w:color="auto"/>
          </w:divBdr>
        </w:div>
        <w:div w:id="1873105245">
          <w:marLeft w:val="640"/>
          <w:marRight w:val="0"/>
          <w:marTop w:val="0"/>
          <w:marBottom w:val="0"/>
          <w:divBdr>
            <w:top w:val="none" w:sz="0" w:space="0" w:color="auto"/>
            <w:left w:val="none" w:sz="0" w:space="0" w:color="auto"/>
            <w:bottom w:val="none" w:sz="0" w:space="0" w:color="auto"/>
            <w:right w:val="none" w:sz="0" w:space="0" w:color="auto"/>
          </w:divBdr>
        </w:div>
        <w:div w:id="247354104">
          <w:marLeft w:val="640"/>
          <w:marRight w:val="0"/>
          <w:marTop w:val="0"/>
          <w:marBottom w:val="0"/>
          <w:divBdr>
            <w:top w:val="none" w:sz="0" w:space="0" w:color="auto"/>
            <w:left w:val="none" w:sz="0" w:space="0" w:color="auto"/>
            <w:bottom w:val="none" w:sz="0" w:space="0" w:color="auto"/>
            <w:right w:val="none" w:sz="0" w:space="0" w:color="auto"/>
          </w:divBdr>
        </w:div>
        <w:div w:id="599262762">
          <w:marLeft w:val="640"/>
          <w:marRight w:val="0"/>
          <w:marTop w:val="0"/>
          <w:marBottom w:val="0"/>
          <w:divBdr>
            <w:top w:val="none" w:sz="0" w:space="0" w:color="auto"/>
            <w:left w:val="none" w:sz="0" w:space="0" w:color="auto"/>
            <w:bottom w:val="none" w:sz="0" w:space="0" w:color="auto"/>
            <w:right w:val="none" w:sz="0" w:space="0" w:color="auto"/>
          </w:divBdr>
        </w:div>
        <w:div w:id="1875997414">
          <w:marLeft w:val="640"/>
          <w:marRight w:val="0"/>
          <w:marTop w:val="0"/>
          <w:marBottom w:val="0"/>
          <w:divBdr>
            <w:top w:val="none" w:sz="0" w:space="0" w:color="auto"/>
            <w:left w:val="none" w:sz="0" w:space="0" w:color="auto"/>
            <w:bottom w:val="none" w:sz="0" w:space="0" w:color="auto"/>
            <w:right w:val="none" w:sz="0" w:space="0" w:color="auto"/>
          </w:divBdr>
        </w:div>
        <w:div w:id="2135560215">
          <w:marLeft w:val="640"/>
          <w:marRight w:val="0"/>
          <w:marTop w:val="0"/>
          <w:marBottom w:val="0"/>
          <w:divBdr>
            <w:top w:val="none" w:sz="0" w:space="0" w:color="auto"/>
            <w:left w:val="none" w:sz="0" w:space="0" w:color="auto"/>
            <w:bottom w:val="none" w:sz="0" w:space="0" w:color="auto"/>
            <w:right w:val="none" w:sz="0" w:space="0" w:color="auto"/>
          </w:divBdr>
        </w:div>
        <w:div w:id="1208564988">
          <w:marLeft w:val="640"/>
          <w:marRight w:val="0"/>
          <w:marTop w:val="0"/>
          <w:marBottom w:val="0"/>
          <w:divBdr>
            <w:top w:val="none" w:sz="0" w:space="0" w:color="auto"/>
            <w:left w:val="none" w:sz="0" w:space="0" w:color="auto"/>
            <w:bottom w:val="none" w:sz="0" w:space="0" w:color="auto"/>
            <w:right w:val="none" w:sz="0" w:space="0" w:color="auto"/>
          </w:divBdr>
        </w:div>
        <w:div w:id="916480052">
          <w:marLeft w:val="640"/>
          <w:marRight w:val="0"/>
          <w:marTop w:val="0"/>
          <w:marBottom w:val="0"/>
          <w:divBdr>
            <w:top w:val="none" w:sz="0" w:space="0" w:color="auto"/>
            <w:left w:val="none" w:sz="0" w:space="0" w:color="auto"/>
            <w:bottom w:val="none" w:sz="0" w:space="0" w:color="auto"/>
            <w:right w:val="none" w:sz="0" w:space="0" w:color="auto"/>
          </w:divBdr>
        </w:div>
        <w:div w:id="1332640372">
          <w:marLeft w:val="640"/>
          <w:marRight w:val="0"/>
          <w:marTop w:val="0"/>
          <w:marBottom w:val="0"/>
          <w:divBdr>
            <w:top w:val="none" w:sz="0" w:space="0" w:color="auto"/>
            <w:left w:val="none" w:sz="0" w:space="0" w:color="auto"/>
            <w:bottom w:val="none" w:sz="0" w:space="0" w:color="auto"/>
            <w:right w:val="none" w:sz="0" w:space="0" w:color="auto"/>
          </w:divBdr>
        </w:div>
        <w:div w:id="1805274360">
          <w:marLeft w:val="640"/>
          <w:marRight w:val="0"/>
          <w:marTop w:val="0"/>
          <w:marBottom w:val="0"/>
          <w:divBdr>
            <w:top w:val="none" w:sz="0" w:space="0" w:color="auto"/>
            <w:left w:val="none" w:sz="0" w:space="0" w:color="auto"/>
            <w:bottom w:val="none" w:sz="0" w:space="0" w:color="auto"/>
            <w:right w:val="none" w:sz="0" w:space="0" w:color="auto"/>
          </w:divBdr>
        </w:div>
        <w:div w:id="1704405994">
          <w:marLeft w:val="640"/>
          <w:marRight w:val="0"/>
          <w:marTop w:val="0"/>
          <w:marBottom w:val="0"/>
          <w:divBdr>
            <w:top w:val="none" w:sz="0" w:space="0" w:color="auto"/>
            <w:left w:val="none" w:sz="0" w:space="0" w:color="auto"/>
            <w:bottom w:val="none" w:sz="0" w:space="0" w:color="auto"/>
            <w:right w:val="none" w:sz="0" w:space="0" w:color="auto"/>
          </w:divBdr>
        </w:div>
        <w:div w:id="1320619573">
          <w:marLeft w:val="640"/>
          <w:marRight w:val="0"/>
          <w:marTop w:val="0"/>
          <w:marBottom w:val="0"/>
          <w:divBdr>
            <w:top w:val="none" w:sz="0" w:space="0" w:color="auto"/>
            <w:left w:val="none" w:sz="0" w:space="0" w:color="auto"/>
            <w:bottom w:val="none" w:sz="0" w:space="0" w:color="auto"/>
            <w:right w:val="none" w:sz="0" w:space="0" w:color="auto"/>
          </w:divBdr>
        </w:div>
        <w:div w:id="22944595">
          <w:marLeft w:val="640"/>
          <w:marRight w:val="0"/>
          <w:marTop w:val="0"/>
          <w:marBottom w:val="0"/>
          <w:divBdr>
            <w:top w:val="none" w:sz="0" w:space="0" w:color="auto"/>
            <w:left w:val="none" w:sz="0" w:space="0" w:color="auto"/>
            <w:bottom w:val="none" w:sz="0" w:space="0" w:color="auto"/>
            <w:right w:val="none" w:sz="0" w:space="0" w:color="auto"/>
          </w:divBdr>
        </w:div>
        <w:div w:id="1265462125">
          <w:marLeft w:val="640"/>
          <w:marRight w:val="0"/>
          <w:marTop w:val="0"/>
          <w:marBottom w:val="0"/>
          <w:divBdr>
            <w:top w:val="none" w:sz="0" w:space="0" w:color="auto"/>
            <w:left w:val="none" w:sz="0" w:space="0" w:color="auto"/>
            <w:bottom w:val="none" w:sz="0" w:space="0" w:color="auto"/>
            <w:right w:val="none" w:sz="0" w:space="0" w:color="auto"/>
          </w:divBdr>
        </w:div>
        <w:div w:id="1438330103">
          <w:marLeft w:val="640"/>
          <w:marRight w:val="0"/>
          <w:marTop w:val="0"/>
          <w:marBottom w:val="0"/>
          <w:divBdr>
            <w:top w:val="none" w:sz="0" w:space="0" w:color="auto"/>
            <w:left w:val="none" w:sz="0" w:space="0" w:color="auto"/>
            <w:bottom w:val="none" w:sz="0" w:space="0" w:color="auto"/>
            <w:right w:val="none" w:sz="0" w:space="0" w:color="auto"/>
          </w:divBdr>
        </w:div>
        <w:div w:id="645428815">
          <w:marLeft w:val="640"/>
          <w:marRight w:val="0"/>
          <w:marTop w:val="0"/>
          <w:marBottom w:val="0"/>
          <w:divBdr>
            <w:top w:val="none" w:sz="0" w:space="0" w:color="auto"/>
            <w:left w:val="none" w:sz="0" w:space="0" w:color="auto"/>
            <w:bottom w:val="none" w:sz="0" w:space="0" w:color="auto"/>
            <w:right w:val="none" w:sz="0" w:space="0" w:color="auto"/>
          </w:divBdr>
        </w:div>
        <w:div w:id="1830291924">
          <w:marLeft w:val="640"/>
          <w:marRight w:val="0"/>
          <w:marTop w:val="0"/>
          <w:marBottom w:val="0"/>
          <w:divBdr>
            <w:top w:val="none" w:sz="0" w:space="0" w:color="auto"/>
            <w:left w:val="none" w:sz="0" w:space="0" w:color="auto"/>
            <w:bottom w:val="none" w:sz="0" w:space="0" w:color="auto"/>
            <w:right w:val="none" w:sz="0" w:space="0" w:color="auto"/>
          </w:divBdr>
        </w:div>
        <w:div w:id="663045733">
          <w:marLeft w:val="640"/>
          <w:marRight w:val="0"/>
          <w:marTop w:val="0"/>
          <w:marBottom w:val="0"/>
          <w:divBdr>
            <w:top w:val="none" w:sz="0" w:space="0" w:color="auto"/>
            <w:left w:val="none" w:sz="0" w:space="0" w:color="auto"/>
            <w:bottom w:val="none" w:sz="0" w:space="0" w:color="auto"/>
            <w:right w:val="none" w:sz="0" w:space="0" w:color="auto"/>
          </w:divBdr>
        </w:div>
        <w:div w:id="976297117">
          <w:marLeft w:val="640"/>
          <w:marRight w:val="0"/>
          <w:marTop w:val="0"/>
          <w:marBottom w:val="0"/>
          <w:divBdr>
            <w:top w:val="none" w:sz="0" w:space="0" w:color="auto"/>
            <w:left w:val="none" w:sz="0" w:space="0" w:color="auto"/>
            <w:bottom w:val="none" w:sz="0" w:space="0" w:color="auto"/>
            <w:right w:val="none" w:sz="0" w:space="0" w:color="auto"/>
          </w:divBdr>
        </w:div>
        <w:div w:id="883450336">
          <w:marLeft w:val="640"/>
          <w:marRight w:val="0"/>
          <w:marTop w:val="0"/>
          <w:marBottom w:val="0"/>
          <w:divBdr>
            <w:top w:val="none" w:sz="0" w:space="0" w:color="auto"/>
            <w:left w:val="none" w:sz="0" w:space="0" w:color="auto"/>
            <w:bottom w:val="none" w:sz="0" w:space="0" w:color="auto"/>
            <w:right w:val="none" w:sz="0" w:space="0" w:color="auto"/>
          </w:divBdr>
        </w:div>
        <w:div w:id="2040356148">
          <w:marLeft w:val="640"/>
          <w:marRight w:val="0"/>
          <w:marTop w:val="0"/>
          <w:marBottom w:val="0"/>
          <w:divBdr>
            <w:top w:val="none" w:sz="0" w:space="0" w:color="auto"/>
            <w:left w:val="none" w:sz="0" w:space="0" w:color="auto"/>
            <w:bottom w:val="none" w:sz="0" w:space="0" w:color="auto"/>
            <w:right w:val="none" w:sz="0" w:space="0" w:color="auto"/>
          </w:divBdr>
        </w:div>
        <w:div w:id="1227453102">
          <w:marLeft w:val="640"/>
          <w:marRight w:val="0"/>
          <w:marTop w:val="0"/>
          <w:marBottom w:val="0"/>
          <w:divBdr>
            <w:top w:val="none" w:sz="0" w:space="0" w:color="auto"/>
            <w:left w:val="none" w:sz="0" w:space="0" w:color="auto"/>
            <w:bottom w:val="none" w:sz="0" w:space="0" w:color="auto"/>
            <w:right w:val="none" w:sz="0" w:space="0" w:color="auto"/>
          </w:divBdr>
        </w:div>
        <w:div w:id="519467253">
          <w:marLeft w:val="640"/>
          <w:marRight w:val="0"/>
          <w:marTop w:val="0"/>
          <w:marBottom w:val="0"/>
          <w:divBdr>
            <w:top w:val="none" w:sz="0" w:space="0" w:color="auto"/>
            <w:left w:val="none" w:sz="0" w:space="0" w:color="auto"/>
            <w:bottom w:val="none" w:sz="0" w:space="0" w:color="auto"/>
            <w:right w:val="none" w:sz="0" w:space="0" w:color="auto"/>
          </w:divBdr>
        </w:div>
        <w:div w:id="402177">
          <w:marLeft w:val="640"/>
          <w:marRight w:val="0"/>
          <w:marTop w:val="0"/>
          <w:marBottom w:val="0"/>
          <w:divBdr>
            <w:top w:val="none" w:sz="0" w:space="0" w:color="auto"/>
            <w:left w:val="none" w:sz="0" w:space="0" w:color="auto"/>
            <w:bottom w:val="none" w:sz="0" w:space="0" w:color="auto"/>
            <w:right w:val="none" w:sz="0" w:space="0" w:color="auto"/>
          </w:divBdr>
        </w:div>
        <w:div w:id="2011131492">
          <w:marLeft w:val="640"/>
          <w:marRight w:val="0"/>
          <w:marTop w:val="0"/>
          <w:marBottom w:val="0"/>
          <w:divBdr>
            <w:top w:val="none" w:sz="0" w:space="0" w:color="auto"/>
            <w:left w:val="none" w:sz="0" w:space="0" w:color="auto"/>
            <w:bottom w:val="none" w:sz="0" w:space="0" w:color="auto"/>
            <w:right w:val="none" w:sz="0" w:space="0" w:color="auto"/>
          </w:divBdr>
        </w:div>
        <w:div w:id="652486569">
          <w:marLeft w:val="640"/>
          <w:marRight w:val="0"/>
          <w:marTop w:val="0"/>
          <w:marBottom w:val="0"/>
          <w:divBdr>
            <w:top w:val="none" w:sz="0" w:space="0" w:color="auto"/>
            <w:left w:val="none" w:sz="0" w:space="0" w:color="auto"/>
            <w:bottom w:val="none" w:sz="0" w:space="0" w:color="auto"/>
            <w:right w:val="none" w:sz="0" w:space="0" w:color="auto"/>
          </w:divBdr>
        </w:div>
        <w:div w:id="586311866">
          <w:marLeft w:val="640"/>
          <w:marRight w:val="0"/>
          <w:marTop w:val="0"/>
          <w:marBottom w:val="0"/>
          <w:divBdr>
            <w:top w:val="none" w:sz="0" w:space="0" w:color="auto"/>
            <w:left w:val="none" w:sz="0" w:space="0" w:color="auto"/>
            <w:bottom w:val="none" w:sz="0" w:space="0" w:color="auto"/>
            <w:right w:val="none" w:sz="0" w:space="0" w:color="auto"/>
          </w:divBdr>
        </w:div>
        <w:div w:id="1097366225">
          <w:marLeft w:val="640"/>
          <w:marRight w:val="0"/>
          <w:marTop w:val="0"/>
          <w:marBottom w:val="0"/>
          <w:divBdr>
            <w:top w:val="none" w:sz="0" w:space="0" w:color="auto"/>
            <w:left w:val="none" w:sz="0" w:space="0" w:color="auto"/>
            <w:bottom w:val="none" w:sz="0" w:space="0" w:color="auto"/>
            <w:right w:val="none" w:sz="0" w:space="0" w:color="auto"/>
          </w:divBdr>
        </w:div>
        <w:div w:id="1216501283">
          <w:marLeft w:val="640"/>
          <w:marRight w:val="0"/>
          <w:marTop w:val="0"/>
          <w:marBottom w:val="0"/>
          <w:divBdr>
            <w:top w:val="none" w:sz="0" w:space="0" w:color="auto"/>
            <w:left w:val="none" w:sz="0" w:space="0" w:color="auto"/>
            <w:bottom w:val="none" w:sz="0" w:space="0" w:color="auto"/>
            <w:right w:val="none" w:sz="0" w:space="0" w:color="auto"/>
          </w:divBdr>
        </w:div>
        <w:div w:id="228731842">
          <w:marLeft w:val="640"/>
          <w:marRight w:val="0"/>
          <w:marTop w:val="0"/>
          <w:marBottom w:val="0"/>
          <w:divBdr>
            <w:top w:val="none" w:sz="0" w:space="0" w:color="auto"/>
            <w:left w:val="none" w:sz="0" w:space="0" w:color="auto"/>
            <w:bottom w:val="none" w:sz="0" w:space="0" w:color="auto"/>
            <w:right w:val="none" w:sz="0" w:space="0" w:color="auto"/>
          </w:divBdr>
        </w:div>
        <w:div w:id="937257214">
          <w:marLeft w:val="640"/>
          <w:marRight w:val="0"/>
          <w:marTop w:val="0"/>
          <w:marBottom w:val="0"/>
          <w:divBdr>
            <w:top w:val="none" w:sz="0" w:space="0" w:color="auto"/>
            <w:left w:val="none" w:sz="0" w:space="0" w:color="auto"/>
            <w:bottom w:val="none" w:sz="0" w:space="0" w:color="auto"/>
            <w:right w:val="none" w:sz="0" w:space="0" w:color="auto"/>
          </w:divBdr>
        </w:div>
        <w:div w:id="1860123446">
          <w:marLeft w:val="640"/>
          <w:marRight w:val="0"/>
          <w:marTop w:val="0"/>
          <w:marBottom w:val="0"/>
          <w:divBdr>
            <w:top w:val="none" w:sz="0" w:space="0" w:color="auto"/>
            <w:left w:val="none" w:sz="0" w:space="0" w:color="auto"/>
            <w:bottom w:val="none" w:sz="0" w:space="0" w:color="auto"/>
            <w:right w:val="none" w:sz="0" w:space="0" w:color="auto"/>
          </w:divBdr>
        </w:div>
        <w:div w:id="745955400">
          <w:marLeft w:val="640"/>
          <w:marRight w:val="0"/>
          <w:marTop w:val="0"/>
          <w:marBottom w:val="0"/>
          <w:divBdr>
            <w:top w:val="none" w:sz="0" w:space="0" w:color="auto"/>
            <w:left w:val="none" w:sz="0" w:space="0" w:color="auto"/>
            <w:bottom w:val="none" w:sz="0" w:space="0" w:color="auto"/>
            <w:right w:val="none" w:sz="0" w:space="0" w:color="auto"/>
          </w:divBdr>
        </w:div>
        <w:div w:id="1162160434">
          <w:marLeft w:val="640"/>
          <w:marRight w:val="0"/>
          <w:marTop w:val="0"/>
          <w:marBottom w:val="0"/>
          <w:divBdr>
            <w:top w:val="none" w:sz="0" w:space="0" w:color="auto"/>
            <w:left w:val="none" w:sz="0" w:space="0" w:color="auto"/>
            <w:bottom w:val="none" w:sz="0" w:space="0" w:color="auto"/>
            <w:right w:val="none" w:sz="0" w:space="0" w:color="auto"/>
          </w:divBdr>
        </w:div>
        <w:div w:id="1817452303">
          <w:marLeft w:val="640"/>
          <w:marRight w:val="0"/>
          <w:marTop w:val="0"/>
          <w:marBottom w:val="0"/>
          <w:divBdr>
            <w:top w:val="none" w:sz="0" w:space="0" w:color="auto"/>
            <w:left w:val="none" w:sz="0" w:space="0" w:color="auto"/>
            <w:bottom w:val="none" w:sz="0" w:space="0" w:color="auto"/>
            <w:right w:val="none" w:sz="0" w:space="0" w:color="auto"/>
          </w:divBdr>
        </w:div>
        <w:div w:id="313948435">
          <w:marLeft w:val="640"/>
          <w:marRight w:val="0"/>
          <w:marTop w:val="0"/>
          <w:marBottom w:val="0"/>
          <w:divBdr>
            <w:top w:val="none" w:sz="0" w:space="0" w:color="auto"/>
            <w:left w:val="none" w:sz="0" w:space="0" w:color="auto"/>
            <w:bottom w:val="none" w:sz="0" w:space="0" w:color="auto"/>
            <w:right w:val="none" w:sz="0" w:space="0" w:color="auto"/>
          </w:divBdr>
        </w:div>
        <w:div w:id="215823650">
          <w:marLeft w:val="640"/>
          <w:marRight w:val="0"/>
          <w:marTop w:val="0"/>
          <w:marBottom w:val="0"/>
          <w:divBdr>
            <w:top w:val="none" w:sz="0" w:space="0" w:color="auto"/>
            <w:left w:val="none" w:sz="0" w:space="0" w:color="auto"/>
            <w:bottom w:val="none" w:sz="0" w:space="0" w:color="auto"/>
            <w:right w:val="none" w:sz="0" w:space="0" w:color="auto"/>
          </w:divBdr>
        </w:div>
        <w:div w:id="1700356900">
          <w:marLeft w:val="640"/>
          <w:marRight w:val="0"/>
          <w:marTop w:val="0"/>
          <w:marBottom w:val="0"/>
          <w:divBdr>
            <w:top w:val="none" w:sz="0" w:space="0" w:color="auto"/>
            <w:left w:val="none" w:sz="0" w:space="0" w:color="auto"/>
            <w:bottom w:val="none" w:sz="0" w:space="0" w:color="auto"/>
            <w:right w:val="none" w:sz="0" w:space="0" w:color="auto"/>
          </w:divBdr>
        </w:div>
        <w:div w:id="50884501">
          <w:marLeft w:val="640"/>
          <w:marRight w:val="0"/>
          <w:marTop w:val="0"/>
          <w:marBottom w:val="0"/>
          <w:divBdr>
            <w:top w:val="none" w:sz="0" w:space="0" w:color="auto"/>
            <w:left w:val="none" w:sz="0" w:space="0" w:color="auto"/>
            <w:bottom w:val="none" w:sz="0" w:space="0" w:color="auto"/>
            <w:right w:val="none" w:sz="0" w:space="0" w:color="auto"/>
          </w:divBdr>
        </w:div>
        <w:div w:id="1369061196">
          <w:marLeft w:val="640"/>
          <w:marRight w:val="0"/>
          <w:marTop w:val="0"/>
          <w:marBottom w:val="0"/>
          <w:divBdr>
            <w:top w:val="none" w:sz="0" w:space="0" w:color="auto"/>
            <w:left w:val="none" w:sz="0" w:space="0" w:color="auto"/>
            <w:bottom w:val="none" w:sz="0" w:space="0" w:color="auto"/>
            <w:right w:val="none" w:sz="0" w:space="0" w:color="auto"/>
          </w:divBdr>
        </w:div>
        <w:div w:id="131489258">
          <w:marLeft w:val="640"/>
          <w:marRight w:val="0"/>
          <w:marTop w:val="0"/>
          <w:marBottom w:val="0"/>
          <w:divBdr>
            <w:top w:val="none" w:sz="0" w:space="0" w:color="auto"/>
            <w:left w:val="none" w:sz="0" w:space="0" w:color="auto"/>
            <w:bottom w:val="none" w:sz="0" w:space="0" w:color="auto"/>
            <w:right w:val="none" w:sz="0" w:space="0" w:color="auto"/>
          </w:divBdr>
        </w:div>
        <w:div w:id="1890340308">
          <w:marLeft w:val="640"/>
          <w:marRight w:val="0"/>
          <w:marTop w:val="0"/>
          <w:marBottom w:val="0"/>
          <w:divBdr>
            <w:top w:val="none" w:sz="0" w:space="0" w:color="auto"/>
            <w:left w:val="none" w:sz="0" w:space="0" w:color="auto"/>
            <w:bottom w:val="none" w:sz="0" w:space="0" w:color="auto"/>
            <w:right w:val="none" w:sz="0" w:space="0" w:color="auto"/>
          </w:divBdr>
        </w:div>
        <w:div w:id="1859734377">
          <w:marLeft w:val="640"/>
          <w:marRight w:val="0"/>
          <w:marTop w:val="0"/>
          <w:marBottom w:val="0"/>
          <w:divBdr>
            <w:top w:val="none" w:sz="0" w:space="0" w:color="auto"/>
            <w:left w:val="none" w:sz="0" w:space="0" w:color="auto"/>
            <w:bottom w:val="none" w:sz="0" w:space="0" w:color="auto"/>
            <w:right w:val="none" w:sz="0" w:space="0" w:color="auto"/>
          </w:divBdr>
        </w:div>
        <w:div w:id="407580703">
          <w:marLeft w:val="640"/>
          <w:marRight w:val="0"/>
          <w:marTop w:val="0"/>
          <w:marBottom w:val="0"/>
          <w:divBdr>
            <w:top w:val="none" w:sz="0" w:space="0" w:color="auto"/>
            <w:left w:val="none" w:sz="0" w:space="0" w:color="auto"/>
            <w:bottom w:val="none" w:sz="0" w:space="0" w:color="auto"/>
            <w:right w:val="none" w:sz="0" w:space="0" w:color="auto"/>
          </w:divBdr>
        </w:div>
        <w:div w:id="856582252">
          <w:marLeft w:val="640"/>
          <w:marRight w:val="0"/>
          <w:marTop w:val="0"/>
          <w:marBottom w:val="0"/>
          <w:divBdr>
            <w:top w:val="none" w:sz="0" w:space="0" w:color="auto"/>
            <w:left w:val="none" w:sz="0" w:space="0" w:color="auto"/>
            <w:bottom w:val="none" w:sz="0" w:space="0" w:color="auto"/>
            <w:right w:val="none" w:sz="0" w:space="0" w:color="auto"/>
          </w:divBdr>
        </w:div>
        <w:div w:id="581374041">
          <w:marLeft w:val="640"/>
          <w:marRight w:val="0"/>
          <w:marTop w:val="0"/>
          <w:marBottom w:val="0"/>
          <w:divBdr>
            <w:top w:val="none" w:sz="0" w:space="0" w:color="auto"/>
            <w:left w:val="none" w:sz="0" w:space="0" w:color="auto"/>
            <w:bottom w:val="none" w:sz="0" w:space="0" w:color="auto"/>
            <w:right w:val="none" w:sz="0" w:space="0" w:color="auto"/>
          </w:divBdr>
        </w:div>
        <w:div w:id="1106123612">
          <w:marLeft w:val="640"/>
          <w:marRight w:val="0"/>
          <w:marTop w:val="0"/>
          <w:marBottom w:val="0"/>
          <w:divBdr>
            <w:top w:val="none" w:sz="0" w:space="0" w:color="auto"/>
            <w:left w:val="none" w:sz="0" w:space="0" w:color="auto"/>
            <w:bottom w:val="none" w:sz="0" w:space="0" w:color="auto"/>
            <w:right w:val="none" w:sz="0" w:space="0" w:color="auto"/>
          </w:divBdr>
        </w:div>
        <w:div w:id="487673932">
          <w:marLeft w:val="640"/>
          <w:marRight w:val="0"/>
          <w:marTop w:val="0"/>
          <w:marBottom w:val="0"/>
          <w:divBdr>
            <w:top w:val="none" w:sz="0" w:space="0" w:color="auto"/>
            <w:left w:val="none" w:sz="0" w:space="0" w:color="auto"/>
            <w:bottom w:val="none" w:sz="0" w:space="0" w:color="auto"/>
            <w:right w:val="none" w:sz="0" w:space="0" w:color="auto"/>
          </w:divBdr>
        </w:div>
        <w:div w:id="393361506">
          <w:marLeft w:val="640"/>
          <w:marRight w:val="0"/>
          <w:marTop w:val="0"/>
          <w:marBottom w:val="0"/>
          <w:divBdr>
            <w:top w:val="none" w:sz="0" w:space="0" w:color="auto"/>
            <w:left w:val="none" w:sz="0" w:space="0" w:color="auto"/>
            <w:bottom w:val="none" w:sz="0" w:space="0" w:color="auto"/>
            <w:right w:val="none" w:sz="0" w:space="0" w:color="auto"/>
          </w:divBdr>
        </w:div>
        <w:div w:id="792750535">
          <w:marLeft w:val="640"/>
          <w:marRight w:val="0"/>
          <w:marTop w:val="0"/>
          <w:marBottom w:val="0"/>
          <w:divBdr>
            <w:top w:val="none" w:sz="0" w:space="0" w:color="auto"/>
            <w:left w:val="none" w:sz="0" w:space="0" w:color="auto"/>
            <w:bottom w:val="none" w:sz="0" w:space="0" w:color="auto"/>
            <w:right w:val="none" w:sz="0" w:space="0" w:color="auto"/>
          </w:divBdr>
        </w:div>
        <w:div w:id="234972265">
          <w:marLeft w:val="640"/>
          <w:marRight w:val="0"/>
          <w:marTop w:val="0"/>
          <w:marBottom w:val="0"/>
          <w:divBdr>
            <w:top w:val="none" w:sz="0" w:space="0" w:color="auto"/>
            <w:left w:val="none" w:sz="0" w:space="0" w:color="auto"/>
            <w:bottom w:val="none" w:sz="0" w:space="0" w:color="auto"/>
            <w:right w:val="none" w:sz="0" w:space="0" w:color="auto"/>
          </w:divBdr>
        </w:div>
        <w:div w:id="1116558588">
          <w:marLeft w:val="640"/>
          <w:marRight w:val="0"/>
          <w:marTop w:val="0"/>
          <w:marBottom w:val="0"/>
          <w:divBdr>
            <w:top w:val="none" w:sz="0" w:space="0" w:color="auto"/>
            <w:left w:val="none" w:sz="0" w:space="0" w:color="auto"/>
            <w:bottom w:val="none" w:sz="0" w:space="0" w:color="auto"/>
            <w:right w:val="none" w:sz="0" w:space="0" w:color="auto"/>
          </w:divBdr>
        </w:div>
        <w:div w:id="1818305608">
          <w:marLeft w:val="640"/>
          <w:marRight w:val="0"/>
          <w:marTop w:val="0"/>
          <w:marBottom w:val="0"/>
          <w:divBdr>
            <w:top w:val="none" w:sz="0" w:space="0" w:color="auto"/>
            <w:left w:val="none" w:sz="0" w:space="0" w:color="auto"/>
            <w:bottom w:val="none" w:sz="0" w:space="0" w:color="auto"/>
            <w:right w:val="none" w:sz="0" w:space="0" w:color="auto"/>
          </w:divBdr>
        </w:div>
        <w:div w:id="2137410449">
          <w:marLeft w:val="640"/>
          <w:marRight w:val="0"/>
          <w:marTop w:val="0"/>
          <w:marBottom w:val="0"/>
          <w:divBdr>
            <w:top w:val="none" w:sz="0" w:space="0" w:color="auto"/>
            <w:left w:val="none" w:sz="0" w:space="0" w:color="auto"/>
            <w:bottom w:val="none" w:sz="0" w:space="0" w:color="auto"/>
            <w:right w:val="none" w:sz="0" w:space="0" w:color="auto"/>
          </w:divBdr>
        </w:div>
        <w:div w:id="399328214">
          <w:marLeft w:val="640"/>
          <w:marRight w:val="0"/>
          <w:marTop w:val="0"/>
          <w:marBottom w:val="0"/>
          <w:divBdr>
            <w:top w:val="none" w:sz="0" w:space="0" w:color="auto"/>
            <w:left w:val="none" w:sz="0" w:space="0" w:color="auto"/>
            <w:bottom w:val="none" w:sz="0" w:space="0" w:color="auto"/>
            <w:right w:val="none" w:sz="0" w:space="0" w:color="auto"/>
          </w:divBdr>
        </w:div>
        <w:div w:id="253903142">
          <w:marLeft w:val="640"/>
          <w:marRight w:val="0"/>
          <w:marTop w:val="0"/>
          <w:marBottom w:val="0"/>
          <w:divBdr>
            <w:top w:val="none" w:sz="0" w:space="0" w:color="auto"/>
            <w:left w:val="none" w:sz="0" w:space="0" w:color="auto"/>
            <w:bottom w:val="none" w:sz="0" w:space="0" w:color="auto"/>
            <w:right w:val="none" w:sz="0" w:space="0" w:color="auto"/>
          </w:divBdr>
        </w:div>
        <w:div w:id="1515412419">
          <w:marLeft w:val="640"/>
          <w:marRight w:val="0"/>
          <w:marTop w:val="0"/>
          <w:marBottom w:val="0"/>
          <w:divBdr>
            <w:top w:val="none" w:sz="0" w:space="0" w:color="auto"/>
            <w:left w:val="none" w:sz="0" w:space="0" w:color="auto"/>
            <w:bottom w:val="none" w:sz="0" w:space="0" w:color="auto"/>
            <w:right w:val="none" w:sz="0" w:space="0" w:color="auto"/>
          </w:divBdr>
        </w:div>
        <w:div w:id="1849103056">
          <w:marLeft w:val="640"/>
          <w:marRight w:val="0"/>
          <w:marTop w:val="0"/>
          <w:marBottom w:val="0"/>
          <w:divBdr>
            <w:top w:val="none" w:sz="0" w:space="0" w:color="auto"/>
            <w:left w:val="none" w:sz="0" w:space="0" w:color="auto"/>
            <w:bottom w:val="none" w:sz="0" w:space="0" w:color="auto"/>
            <w:right w:val="none" w:sz="0" w:space="0" w:color="auto"/>
          </w:divBdr>
        </w:div>
        <w:div w:id="807355056">
          <w:marLeft w:val="640"/>
          <w:marRight w:val="0"/>
          <w:marTop w:val="0"/>
          <w:marBottom w:val="0"/>
          <w:divBdr>
            <w:top w:val="none" w:sz="0" w:space="0" w:color="auto"/>
            <w:left w:val="none" w:sz="0" w:space="0" w:color="auto"/>
            <w:bottom w:val="none" w:sz="0" w:space="0" w:color="auto"/>
            <w:right w:val="none" w:sz="0" w:space="0" w:color="auto"/>
          </w:divBdr>
        </w:div>
        <w:div w:id="1715108243">
          <w:marLeft w:val="640"/>
          <w:marRight w:val="0"/>
          <w:marTop w:val="0"/>
          <w:marBottom w:val="0"/>
          <w:divBdr>
            <w:top w:val="none" w:sz="0" w:space="0" w:color="auto"/>
            <w:left w:val="none" w:sz="0" w:space="0" w:color="auto"/>
            <w:bottom w:val="none" w:sz="0" w:space="0" w:color="auto"/>
            <w:right w:val="none" w:sz="0" w:space="0" w:color="auto"/>
          </w:divBdr>
        </w:div>
        <w:div w:id="704982446">
          <w:marLeft w:val="640"/>
          <w:marRight w:val="0"/>
          <w:marTop w:val="0"/>
          <w:marBottom w:val="0"/>
          <w:divBdr>
            <w:top w:val="none" w:sz="0" w:space="0" w:color="auto"/>
            <w:left w:val="none" w:sz="0" w:space="0" w:color="auto"/>
            <w:bottom w:val="none" w:sz="0" w:space="0" w:color="auto"/>
            <w:right w:val="none" w:sz="0" w:space="0" w:color="auto"/>
          </w:divBdr>
        </w:div>
        <w:div w:id="2076853982">
          <w:marLeft w:val="640"/>
          <w:marRight w:val="0"/>
          <w:marTop w:val="0"/>
          <w:marBottom w:val="0"/>
          <w:divBdr>
            <w:top w:val="none" w:sz="0" w:space="0" w:color="auto"/>
            <w:left w:val="none" w:sz="0" w:space="0" w:color="auto"/>
            <w:bottom w:val="none" w:sz="0" w:space="0" w:color="auto"/>
            <w:right w:val="none" w:sz="0" w:space="0" w:color="auto"/>
          </w:divBdr>
        </w:div>
        <w:div w:id="1298486415">
          <w:marLeft w:val="640"/>
          <w:marRight w:val="0"/>
          <w:marTop w:val="0"/>
          <w:marBottom w:val="0"/>
          <w:divBdr>
            <w:top w:val="none" w:sz="0" w:space="0" w:color="auto"/>
            <w:left w:val="none" w:sz="0" w:space="0" w:color="auto"/>
            <w:bottom w:val="none" w:sz="0" w:space="0" w:color="auto"/>
            <w:right w:val="none" w:sz="0" w:space="0" w:color="auto"/>
          </w:divBdr>
        </w:div>
        <w:div w:id="313994421">
          <w:marLeft w:val="640"/>
          <w:marRight w:val="0"/>
          <w:marTop w:val="0"/>
          <w:marBottom w:val="0"/>
          <w:divBdr>
            <w:top w:val="none" w:sz="0" w:space="0" w:color="auto"/>
            <w:left w:val="none" w:sz="0" w:space="0" w:color="auto"/>
            <w:bottom w:val="none" w:sz="0" w:space="0" w:color="auto"/>
            <w:right w:val="none" w:sz="0" w:space="0" w:color="auto"/>
          </w:divBdr>
        </w:div>
        <w:div w:id="1086150057">
          <w:marLeft w:val="640"/>
          <w:marRight w:val="0"/>
          <w:marTop w:val="0"/>
          <w:marBottom w:val="0"/>
          <w:divBdr>
            <w:top w:val="none" w:sz="0" w:space="0" w:color="auto"/>
            <w:left w:val="none" w:sz="0" w:space="0" w:color="auto"/>
            <w:bottom w:val="none" w:sz="0" w:space="0" w:color="auto"/>
            <w:right w:val="none" w:sz="0" w:space="0" w:color="auto"/>
          </w:divBdr>
        </w:div>
        <w:div w:id="1564103429">
          <w:marLeft w:val="640"/>
          <w:marRight w:val="0"/>
          <w:marTop w:val="0"/>
          <w:marBottom w:val="0"/>
          <w:divBdr>
            <w:top w:val="none" w:sz="0" w:space="0" w:color="auto"/>
            <w:left w:val="none" w:sz="0" w:space="0" w:color="auto"/>
            <w:bottom w:val="none" w:sz="0" w:space="0" w:color="auto"/>
            <w:right w:val="none" w:sz="0" w:space="0" w:color="auto"/>
          </w:divBdr>
        </w:div>
        <w:div w:id="41949720">
          <w:marLeft w:val="640"/>
          <w:marRight w:val="0"/>
          <w:marTop w:val="0"/>
          <w:marBottom w:val="0"/>
          <w:divBdr>
            <w:top w:val="none" w:sz="0" w:space="0" w:color="auto"/>
            <w:left w:val="none" w:sz="0" w:space="0" w:color="auto"/>
            <w:bottom w:val="none" w:sz="0" w:space="0" w:color="auto"/>
            <w:right w:val="none" w:sz="0" w:space="0" w:color="auto"/>
          </w:divBdr>
        </w:div>
        <w:div w:id="142963871">
          <w:marLeft w:val="640"/>
          <w:marRight w:val="0"/>
          <w:marTop w:val="0"/>
          <w:marBottom w:val="0"/>
          <w:divBdr>
            <w:top w:val="none" w:sz="0" w:space="0" w:color="auto"/>
            <w:left w:val="none" w:sz="0" w:space="0" w:color="auto"/>
            <w:bottom w:val="none" w:sz="0" w:space="0" w:color="auto"/>
            <w:right w:val="none" w:sz="0" w:space="0" w:color="auto"/>
          </w:divBdr>
        </w:div>
        <w:div w:id="836382354">
          <w:marLeft w:val="640"/>
          <w:marRight w:val="0"/>
          <w:marTop w:val="0"/>
          <w:marBottom w:val="0"/>
          <w:divBdr>
            <w:top w:val="none" w:sz="0" w:space="0" w:color="auto"/>
            <w:left w:val="none" w:sz="0" w:space="0" w:color="auto"/>
            <w:bottom w:val="none" w:sz="0" w:space="0" w:color="auto"/>
            <w:right w:val="none" w:sz="0" w:space="0" w:color="auto"/>
          </w:divBdr>
        </w:div>
        <w:div w:id="518399052">
          <w:marLeft w:val="640"/>
          <w:marRight w:val="0"/>
          <w:marTop w:val="0"/>
          <w:marBottom w:val="0"/>
          <w:divBdr>
            <w:top w:val="none" w:sz="0" w:space="0" w:color="auto"/>
            <w:left w:val="none" w:sz="0" w:space="0" w:color="auto"/>
            <w:bottom w:val="none" w:sz="0" w:space="0" w:color="auto"/>
            <w:right w:val="none" w:sz="0" w:space="0" w:color="auto"/>
          </w:divBdr>
        </w:div>
        <w:div w:id="369114543">
          <w:marLeft w:val="640"/>
          <w:marRight w:val="0"/>
          <w:marTop w:val="0"/>
          <w:marBottom w:val="0"/>
          <w:divBdr>
            <w:top w:val="none" w:sz="0" w:space="0" w:color="auto"/>
            <w:left w:val="none" w:sz="0" w:space="0" w:color="auto"/>
            <w:bottom w:val="none" w:sz="0" w:space="0" w:color="auto"/>
            <w:right w:val="none" w:sz="0" w:space="0" w:color="auto"/>
          </w:divBdr>
        </w:div>
        <w:div w:id="1859003755">
          <w:marLeft w:val="640"/>
          <w:marRight w:val="0"/>
          <w:marTop w:val="0"/>
          <w:marBottom w:val="0"/>
          <w:divBdr>
            <w:top w:val="none" w:sz="0" w:space="0" w:color="auto"/>
            <w:left w:val="none" w:sz="0" w:space="0" w:color="auto"/>
            <w:bottom w:val="none" w:sz="0" w:space="0" w:color="auto"/>
            <w:right w:val="none" w:sz="0" w:space="0" w:color="auto"/>
          </w:divBdr>
        </w:div>
        <w:div w:id="193807532">
          <w:marLeft w:val="640"/>
          <w:marRight w:val="0"/>
          <w:marTop w:val="0"/>
          <w:marBottom w:val="0"/>
          <w:divBdr>
            <w:top w:val="none" w:sz="0" w:space="0" w:color="auto"/>
            <w:left w:val="none" w:sz="0" w:space="0" w:color="auto"/>
            <w:bottom w:val="none" w:sz="0" w:space="0" w:color="auto"/>
            <w:right w:val="none" w:sz="0" w:space="0" w:color="auto"/>
          </w:divBdr>
        </w:div>
        <w:div w:id="105664584">
          <w:marLeft w:val="640"/>
          <w:marRight w:val="0"/>
          <w:marTop w:val="0"/>
          <w:marBottom w:val="0"/>
          <w:divBdr>
            <w:top w:val="none" w:sz="0" w:space="0" w:color="auto"/>
            <w:left w:val="none" w:sz="0" w:space="0" w:color="auto"/>
            <w:bottom w:val="none" w:sz="0" w:space="0" w:color="auto"/>
            <w:right w:val="none" w:sz="0" w:space="0" w:color="auto"/>
          </w:divBdr>
        </w:div>
        <w:div w:id="216624634">
          <w:marLeft w:val="640"/>
          <w:marRight w:val="0"/>
          <w:marTop w:val="0"/>
          <w:marBottom w:val="0"/>
          <w:divBdr>
            <w:top w:val="none" w:sz="0" w:space="0" w:color="auto"/>
            <w:left w:val="none" w:sz="0" w:space="0" w:color="auto"/>
            <w:bottom w:val="none" w:sz="0" w:space="0" w:color="auto"/>
            <w:right w:val="none" w:sz="0" w:space="0" w:color="auto"/>
          </w:divBdr>
        </w:div>
        <w:div w:id="700401190">
          <w:marLeft w:val="640"/>
          <w:marRight w:val="0"/>
          <w:marTop w:val="0"/>
          <w:marBottom w:val="0"/>
          <w:divBdr>
            <w:top w:val="none" w:sz="0" w:space="0" w:color="auto"/>
            <w:left w:val="none" w:sz="0" w:space="0" w:color="auto"/>
            <w:bottom w:val="none" w:sz="0" w:space="0" w:color="auto"/>
            <w:right w:val="none" w:sz="0" w:space="0" w:color="auto"/>
          </w:divBdr>
        </w:div>
        <w:div w:id="960527673">
          <w:marLeft w:val="640"/>
          <w:marRight w:val="0"/>
          <w:marTop w:val="0"/>
          <w:marBottom w:val="0"/>
          <w:divBdr>
            <w:top w:val="none" w:sz="0" w:space="0" w:color="auto"/>
            <w:left w:val="none" w:sz="0" w:space="0" w:color="auto"/>
            <w:bottom w:val="none" w:sz="0" w:space="0" w:color="auto"/>
            <w:right w:val="none" w:sz="0" w:space="0" w:color="auto"/>
          </w:divBdr>
        </w:div>
        <w:div w:id="334916756">
          <w:marLeft w:val="640"/>
          <w:marRight w:val="0"/>
          <w:marTop w:val="0"/>
          <w:marBottom w:val="0"/>
          <w:divBdr>
            <w:top w:val="none" w:sz="0" w:space="0" w:color="auto"/>
            <w:left w:val="none" w:sz="0" w:space="0" w:color="auto"/>
            <w:bottom w:val="none" w:sz="0" w:space="0" w:color="auto"/>
            <w:right w:val="none" w:sz="0" w:space="0" w:color="auto"/>
          </w:divBdr>
        </w:div>
        <w:div w:id="2144544731">
          <w:marLeft w:val="640"/>
          <w:marRight w:val="0"/>
          <w:marTop w:val="0"/>
          <w:marBottom w:val="0"/>
          <w:divBdr>
            <w:top w:val="none" w:sz="0" w:space="0" w:color="auto"/>
            <w:left w:val="none" w:sz="0" w:space="0" w:color="auto"/>
            <w:bottom w:val="none" w:sz="0" w:space="0" w:color="auto"/>
            <w:right w:val="none" w:sz="0" w:space="0" w:color="auto"/>
          </w:divBdr>
        </w:div>
        <w:div w:id="189341059">
          <w:marLeft w:val="640"/>
          <w:marRight w:val="0"/>
          <w:marTop w:val="0"/>
          <w:marBottom w:val="0"/>
          <w:divBdr>
            <w:top w:val="none" w:sz="0" w:space="0" w:color="auto"/>
            <w:left w:val="none" w:sz="0" w:space="0" w:color="auto"/>
            <w:bottom w:val="none" w:sz="0" w:space="0" w:color="auto"/>
            <w:right w:val="none" w:sz="0" w:space="0" w:color="auto"/>
          </w:divBdr>
        </w:div>
        <w:div w:id="863250641">
          <w:marLeft w:val="640"/>
          <w:marRight w:val="0"/>
          <w:marTop w:val="0"/>
          <w:marBottom w:val="0"/>
          <w:divBdr>
            <w:top w:val="none" w:sz="0" w:space="0" w:color="auto"/>
            <w:left w:val="none" w:sz="0" w:space="0" w:color="auto"/>
            <w:bottom w:val="none" w:sz="0" w:space="0" w:color="auto"/>
            <w:right w:val="none" w:sz="0" w:space="0" w:color="auto"/>
          </w:divBdr>
        </w:div>
        <w:div w:id="2090695001">
          <w:marLeft w:val="640"/>
          <w:marRight w:val="0"/>
          <w:marTop w:val="0"/>
          <w:marBottom w:val="0"/>
          <w:divBdr>
            <w:top w:val="none" w:sz="0" w:space="0" w:color="auto"/>
            <w:left w:val="none" w:sz="0" w:space="0" w:color="auto"/>
            <w:bottom w:val="none" w:sz="0" w:space="0" w:color="auto"/>
            <w:right w:val="none" w:sz="0" w:space="0" w:color="auto"/>
          </w:divBdr>
        </w:div>
        <w:div w:id="2139756171">
          <w:marLeft w:val="640"/>
          <w:marRight w:val="0"/>
          <w:marTop w:val="0"/>
          <w:marBottom w:val="0"/>
          <w:divBdr>
            <w:top w:val="none" w:sz="0" w:space="0" w:color="auto"/>
            <w:left w:val="none" w:sz="0" w:space="0" w:color="auto"/>
            <w:bottom w:val="none" w:sz="0" w:space="0" w:color="auto"/>
            <w:right w:val="none" w:sz="0" w:space="0" w:color="auto"/>
          </w:divBdr>
        </w:div>
        <w:div w:id="1707560714">
          <w:marLeft w:val="640"/>
          <w:marRight w:val="0"/>
          <w:marTop w:val="0"/>
          <w:marBottom w:val="0"/>
          <w:divBdr>
            <w:top w:val="none" w:sz="0" w:space="0" w:color="auto"/>
            <w:left w:val="none" w:sz="0" w:space="0" w:color="auto"/>
            <w:bottom w:val="none" w:sz="0" w:space="0" w:color="auto"/>
            <w:right w:val="none" w:sz="0" w:space="0" w:color="auto"/>
          </w:divBdr>
        </w:div>
        <w:div w:id="1256161110">
          <w:marLeft w:val="640"/>
          <w:marRight w:val="0"/>
          <w:marTop w:val="0"/>
          <w:marBottom w:val="0"/>
          <w:divBdr>
            <w:top w:val="none" w:sz="0" w:space="0" w:color="auto"/>
            <w:left w:val="none" w:sz="0" w:space="0" w:color="auto"/>
            <w:bottom w:val="none" w:sz="0" w:space="0" w:color="auto"/>
            <w:right w:val="none" w:sz="0" w:space="0" w:color="auto"/>
          </w:divBdr>
        </w:div>
        <w:div w:id="901139442">
          <w:marLeft w:val="640"/>
          <w:marRight w:val="0"/>
          <w:marTop w:val="0"/>
          <w:marBottom w:val="0"/>
          <w:divBdr>
            <w:top w:val="none" w:sz="0" w:space="0" w:color="auto"/>
            <w:left w:val="none" w:sz="0" w:space="0" w:color="auto"/>
            <w:bottom w:val="none" w:sz="0" w:space="0" w:color="auto"/>
            <w:right w:val="none" w:sz="0" w:space="0" w:color="auto"/>
          </w:divBdr>
        </w:div>
        <w:div w:id="474416257">
          <w:marLeft w:val="640"/>
          <w:marRight w:val="0"/>
          <w:marTop w:val="0"/>
          <w:marBottom w:val="0"/>
          <w:divBdr>
            <w:top w:val="none" w:sz="0" w:space="0" w:color="auto"/>
            <w:left w:val="none" w:sz="0" w:space="0" w:color="auto"/>
            <w:bottom w:val="none" w:sz="0" w:space="0" w:color="auto"/>
            <w:right w:val="none" w:sz="0" w:space="0" w:color="auto"/>
          </w:divBdr>
        </w:div>
        <w:div w:id="1170025242">
          <w:marLeft w:val="640"/>
          <w:marRight w:val="0"/>
          <w:marTop w:val="0"/>
          <w:marBottom w:val="0"/>
          <w:divBdr>
            <w:top w:val="none" w:sz="0" w:space="0" w:color="auto"/>
            <w:left w:val="none" w:sz="0" w:space="0" w:color="auto"/>
            <w:bottom w:val="none" w:sz="0" w:space="0" w:color="auto"/>
            <w:right w:val="none" w:sz="0" w:space="0" w:color="auto"/>
          </w:divBdr>
        </w:div>
      </w:divsChild>
    </w:div>
    <w:div w:id="404644208">
      <w:bodyDiv w:val="1"/>
      <w:marLeft w:val="0"/>
      <w:marRight w:val="0"/>
      <w:marTop w:val="0"/>
      <w:marBottom w:val="0"/>
      <w:divBdr>
        <w:top w:val="none" w:sz="0" w:space="0" w:color="auto"/>
        <w:left w:val="none" w:sz="0" w:space="0" w:color="auto"/>
        <w:bottom w:val="none" w:sz="0" w:space="0" w:color="auto"/>
        <w:right w:val="none" w:sz="0" w:space="0" w:color="auto"/>
      </w:divBdr>
      <w:divsChild>
        <w:div w:id="680858405">
          <w:marLeft w:val="640"/>
          <w:marRight w:val="0"/>
          <w:marTop w:val="0"/>
          <w:marBottom w:val="0"/>
          <w:divBdr>
            <w:top w:val="none" w:sz="0" w:space="0" w:color="auto"/>
            <w:left w:val="none" w:sz="0" w:space="0" w:color="auto"/>
            <w:bottom w:val="none" w:sz="0" w:space="0" w:color="auto"/>
            <w:right w:val="none" w:sz="0" w:space="0" w:color="auto"/>
          </w:divBdr>
        </w:div>
        <w:div w:id="2076850925">
          <w:marLeft w:val="640"/>
          <w:marRight w:val="0"/>
          <w:marTop w:val="0"/>
          <w:marBottom w:val="0"/>
          <w:divBdr>
            <w:top w:val="none" w:sz="0" w:space="0" w:color="auto"/>
            <w:left w:val="none" w:sz="0" w:space="0" w:color="auto"/>
            <w:bottom w:val="none" w:sz="0" w:space="0" w:color="auto"/>
            <w:right w:val="none" w:sz="0" w:space="0" w:color="auto"/>
          </w:divBdr>
        </w:div>
        <w:div w:id="899753212">
          <w:marLeft w:val="640"/>
          <w:marRight w:val="0"/>
          <w:marTop w:val="0"/>
          <w:marBottom w:val="0"/>
          <w:divBdr>
            <w:top w:val="none" w:sz="0" w:space="0" w:color="auto"/>
            <w:left w:val="none" w:sz="0" w:space="0" w:color="auto"/>
            <w:bottom w:val="none" w:sz="0" w:space="0" w:color="auto"/>
            <w:right w:val="none" w:sz="0" w:space="0" w:color="auto"/>
          </w:divBdr>
        </w:div>
        <w:div w:id="1971857813">
          <w:marLeft w:val="640"/>
          <w:marRight w:val="0"/>
          <w:marTop w:val="0"/>
          <w:marBottom w:val="0"/>
          <w:divBdr>
            <w:top w:val="none" w:sz="0" w:space="0" w:color="auto"/>
            <w:left w:val="none" w:sz="0" w:space="0" w:color="auto"/>
            <w:bottom w:val="none" w:sz="0" w:space="0" w:color="auto"/>
            <w:right w:val="none" w:sz="0" w:space="0" w:color="auto"/>
          </w:divBdr>
        </w:div>
        <w:div w:id="1512136879">
          <w:marLeft w:val="640"/>
          <w:marRight w:val="0"/>
          <w:marTop w:val="0"/>
          <w:marBottom w:val="0"/>
          <w:divBdr>
            <w:top w:val="none" w:sz="0" w:space="0" w:color="auto"/>
            <w:left w:val="none" w:sz="0" w:space="0" w:color="auto"/>
            <w:bottom w:val="none" w:sz="0" w:space="0" w:color="auto"/>
            <w:right w:val="none" w:sz="0" w:space="0" w:color="auto"/>
          </w:divBdr>
        </w:div>
        <w:div w:id="823858772">
          <w:marLeft w:val="640"/>
          <w:marRight w:val="0"/>
          <w:marTop w:val="0"/>
          <w:marBottom w:val="0"/>
          <w:divBdr>
            <w:top w:val="none" w:sz="0" w:space="0" w:color="auto"/>
            <w:left w:val="none" w:sz="0" w:space="0" w:color="auto"/>
            <w:bottom w:val="none" w:sz="0" w:space="0" w:color="auto"/>
            <w:right w:val="none" w:sz="0" w:space="0" w:color="auto"/>
          </w:divBdr>
        </w:div>
        <w:div w:id="433743378">
          <w:marLeft w:val="640"/>
          <w:marRight w:val="0"/>
          <w:marTop w:val="0"/>
          <w:marBottom w:val="0"/>
          <w:divBdr>
            <w:top w:val="none" w:sz="0" w:space="0" w:color="auto"/>
            <w:left w:val="none" w:sz="0" w:space="0" w:color="auto"/>
            <w:bottom w:val="none" w:sz="0" w:space="0" w:color="auto"/>
            <w:right w:val="none" w:sz="0" w:space="0" w:color="auto"/>
          </w:divBdr>
        </w:div>
        <w:div w:id="1493990021">
          <w:marLeft w:val="640"/>
          <w:marRight w:val="0"/>
          <w:marTop w:val="0"/>
          <w:marBottom w:val="0"/>
          <w:divBdr>
            <w:top w:val="none" w:sz="0" w:space="0" w:color="auto"/>
            <w:left w:val="none" w:sz="0" w:space="0" w:color="auto"/>
            <w:bottom w:val="none" w:sz="0" w:space="0" w:color="auto"/>
            <w:right w:val="none" w:sz="0" w:space="0" w:color="auto"/>
          </w:divBdr>
        </w:div>
        <w:div w:id="1656031207">
          <w:marLeft w:val="640"/>
          <w:marRight w:val="0"/>
          <w:marTop w:val="0"/>
          <w:marBottom w:val="0"/>
          <w:divBdr>
            <w:top w:val="none" w:sz="0" w:space="0" w:color="auto"/>
            <w:left w:val="none" w:sz="0" w:space="0" w:color="auto"/>
            <w:bottom w:val="none" w:sz="0" w:space="0" w:color="auto"/>
            <w:right w:val="none" w:sz="0" w:space="0" w:color="auto"/>
          </w:divBdr>
        </w:div>
        <w:div w:id="927343701">
          <w:marLeft w:val="640"/>
          <w:marRight w:val="0"/>
          <w:marTop w:val="0"/>
          <w:marBottom w:val="0"/>
          <w:divBdr>
            <w:top w:val="none" w:sz="0" w:space="0" w:color="auto"/>
            <w:left w:val="none" w:sz="0" w:space="0" w:color="auto"/>
            <w:bottom w:val="none" w:sz="0" w:space="0" w:color="auto"/>
            <w:right w:val="none" w:sz="0" w:space="0" w:color="auto"/>
          </w:divBdr>
        </w:div>
        <w:div w:id="1787849255">
          <w:marLeft w:val="640"/>
          <w:marRight w:val="0"/>
          <w:marTop w:val="0"/>
          <w:marBottom w:val="0"/>
          <w:divBdr>
            <w:top w:val="none" w:sz="0" w:space="0" w:color="auto"/>
            <w:left w:val="none" w:sz="0" w:space="0" w:color="auto"/>
            <w:bottom w:val="none" w:sz="0" w:space="0" w:color="auto"/>
            <w:right w:val="none" w:sz="0" w:space="0" w:color="auto"/>
          </w:divBdr>
        </w:div>
        <w:div w:id="160973110">
          <w:marLeft w:val="640"/>
          <w:marRight w:val="0"/>
          <w:marTop w:val="0"/>
          <w:marBottom w:val="0"/>
          <w:divBdr>
            <w:top w:val="none" w:sz="0" w:space="0" w:color="auto"/>
            <w:left w:val="none" w:sz="0" w:space="0" w:color="auto"/>
            <w:bottom w:val="none" w:sz="0" w:space="0" w:color="auto"/>
            <w:right w:val="none" w:sz="0" w:space="0" w:color="auto"/>
          </w:divBdr>
        </w:div>
        <w:div w:id="1194460951">
          <w:marLeft w:val="640"/>
          <w:marRight w:val="0"/>
          <w:marTop w:val="0"/>
          <w:marBottom w:val="0"/>
          <w:divBdr>
            <w:top w:val="none" w:sz="0" w:space="0" w:color="auto"/>
            <w:left w:val="none" w:sz="0" w:space="0" w:color="auto"/>
            <w:bottom w:val="none" w:sz="0" w:space="0" w:color="auto"/>
            <w:right w:val="none" w:sz="0" w:space="0" w:color="auto"/>
          </w:divBdr>
        </w:div>
        <w:div w:id="153764557">
          <w:marLeft w:val="640"/>
          <w:marRight w:val="0"/>
          <w:marTop w:val="0"/>
          <w:marBottom w:val="0"/>
          <w:divBdr>
            <w:top w:val="none" w:sz="0" w:space="0" w:color="auto"/>
            <w:left w:val="none" w:sz="0" w:space="0" w:color="auto"/>
            <w:bottom w:val="none" w:sz="0" w:space="0" w:color="auto"/>
            <w:right w:val="none" w:sz="0" w:space="0" w:color="auto"/>
          </w:divBdr>
        </w:div>
        <w:div w:id="1310016712">
          <w:marLeft w:val="640"/>
          <w:marRight w:val="0"/>
          <w:marTop w:val="0"/>
          <w:marBottom w:val="0"/>
          <w:divBdr>
            <w:top w:val="none" w:sz="0" w:space="0" w:color="auto"/>
            <w:left w:val="none" w:sz="0" w:space="0" w:color="auto"/>
            <w:bottom w:val="none" w:sz="0" w:space="0" w:color="auto"/>
            <w:right w:val="none" w:sz="0" w:space="0" w:color="auto"/>
          </w:divBdr>
        </w:div>
        <w:div w:id="1265067579">
          <w:marLeft w:val="640"/>
          <w:marRight w:val="0"/>
          <w:marTop w:val="0"/>
          <w:marBottom w:val="0"/>
          <w:divBdr>
            <w:top w:val="none" w:sz="0" w:space="0" w:color="auto"/>
            <w:left w:val="none" w:sz="0" w:space="0" w:color="auto"/>
            <w:bottom w:val="none" w:sz="0" w:space="0" w:color="auto"/>
            <w:right w:val="none" w:sz="0" w:space="0" w:color="auto"/>
          </w:divBdr>
        </w:div>
        <w:div w:id="427888097">
          <w:marLeft w:val="640"/>
          <w:marRight w:val="0"/>
          <w:marTop w:val="0"/>
          <w:marBottom w:val="0"/>
          <w:divBdr>
            <w:top w:val="none" w:sz="0" w:space="0" w:color="auto"/>
            <w:left w:val="none" w:sz="0" w:space="0" w:color="auto"/>
            <w:bottom w:val="none" w:sz="0" w:space="0" w:color="auto"/>
            <w:right w:val="none" w:sz="0" w:space="0" w:color="auto"/>
          </w:divBdr>
        </w:div>
        <w:div w:id="252202179">
          <w:marLeft w:val="640"/>
          <w:marRight w:val="0"/>
          <w:marTop w:val="0"/>
          <w:marBottom w:val="0"/>
          <w:divBdr>
            <w:top w:val="none" w:sz="0" w:space="0" w:color="auto"/>
            <w:left w:val="none" w:sz="0" w:space="0" w:color="auto"/>
            <w:bottom w:val="none" w:sz="0" w:space="0" w:color="auto"/>
            <w:right w:val="none" w:sz="0" w:space="0" w:color="auto"/>
          </w:divBdr>
        </w:div>
        <w:div w:id="1961255899">
          <w:marLeft w:val="640"/>
          <w:marRight w:val="0"/>
          <w:marTop w:val="0"/>
          <w:marBottom w:val="0"/>
          <w:divBdr>
            <w:top w:val="none" w:sz="0" w:space="0" w:color="auto"/>
            <w:left w:val="none" w:sz="0" w:space="0" w:color="auto"/>
            <w:bottom w:val="none" w:sz="0" w:space="0" w:color="auto"/>
            <w:right w:val="none" w:sz="0" w:space="0" w:color="auto"/>
          </w:divBdr>
        </w:div>
        <w:div w:id="1816533320">
          <w:marLeft w:val="640"/>
          <w:marRight w:val="0"/>
          <w:marTop w:val="0"/>
          <w:marBottom w:val="0"/>
          <w:divBdr>
            <w:top w:val="none" w:sz="0" w:space="0" w:color="auto"/>
            <w:left w:val="none" w:sz="0" w:space="0" w:color="auto"/>
            <w:bottom w:val="none" w:sz="0" w:space="0" w:color="auto"/>
            <w:right w:val="none" w:sz="0" w:space="0" w:color="auto"/>
          </w:divBdr>
        </w:div>
        <w:div w:id="1573931890">
          <w:marLeft w:val="640"/>
          <w:marRight w:val="0"/>
          <w:marTop w:val="0"/>
          <w:marBottom w:val="0"/>
          <w:divBdr>
            <w:top w:val="none" w:sz="0" w:space="0" w:color="auto"/>
            <w:left w:val="none" w:sz="0" w:space="0" w:color="auto"/>
            <w:bottom w:val="none" w:sz="0" w:space="0" w:color="auto"/>
            <w:right w:val="none" w:sz="0" w:space="0" w:color="auto"/>
          </w:divBdr>
        </w:div>
        <w:div w:id="1825581667">
          <w:marLeft w:val="640"/>
          <w:marRight w:val="0"/>
          <w:marTop w:val="0"/>
          <w:marBottom w:val="0"/>
          <w:divBdr>
            <w:top w:val="none" w:sz="0" w:space="0" w:color="auto"/>
            <w:left w:val="none" w:sz="0" w:space="0" w:color="auto"/>
            <w:bottom w:val="none" w:sz="0" w:space="0" w:color="auto"/>
            <w:right w:val="none" w:sz="0" w:space="0" w:color="auto"/>
          </w:divBdr>
        </w:div>
        <w:div w:id="1032344252">
          <w:marLeft w:val="640"/>
          <w:marRight w:val="0"/>
          <w:marTop w:val="0"/>
          <w:marBottom w:val="0"/>
          <w:divBdr>
            <w:top w:val="none" w:sz="0" w:space="0" w:color="auto"/>
            <w:left w:val="none" w:sz="0" w:space="0" w:color="auto"/>
            <w:bottom w:val="none" w:sz="0" w:space="0" w:color="auto"/>
            <w:right w:val="none" w:sz="0" w:space="0" w:color="auto"/>
          </w:divBdr>
        </w:div>
        <w:div w:id="578292665">
          <w:marLeft w:val="640"/>
          <w:marRight w:val="0"/>
          <w:marTop w:val="0"/>
          <w:marBottom w:val="0"/>
          <w:divBdr>
            <w:top w:val="none" w:sz="0" w:space="0" w:color="auto"/>
            <w:left w:val="none" w:sz="0" w:space="0" w:color="auto"/>
            <w:bottom w:val="none" w:sz="0" w:space="0" w:color="auto"/>
            <w:right w:val="none" w:sz="0" w:space="0" w:color="auto"/>
          </w:divBdr>
        </w:div>
        <w:div w:id="983119697">
          <w:marLeft w:val="640"/>
          <w:marRight w:val="0"/>
          <w:marTop w:val="0"/>
          <w:marBottom w:val="0"/>
          <w:divBdr>
            <w:top w:val="none" w:sz="0" w:space="0" w:color="auto"/>
            <w:left w:val="none" w:sz="0" w:space="0" w:color="auto"/>
            <w:bottom w:val="none" w:sz="0" w:space="0" w:color="auto"/>
            <w:right w:val="none" w:sz="0" w:space="0" w:color="auto"/>
          </w:divBdr>
        </w:div>
        <w:div w:id="1144935391">
          <w:marLeft w:val="640"/>
          <w:marRight w:val="0"/>
          <w:marTop w:val="0"/>
          <w:marBottom w:val="0"/>
          <w:divBdr>
            <w:top w:val="none" w:sz="0" w:space="0" w:color="auto"/>
            <w:left w:val="none" w:sz="0" w:space="0" w:color="auto"/>
            <w:bottom w:val="none" w:sz="0" w:space="0" w:color="auto"/>
            <w:right w:val="none" w:sz="0" w:space="0" w:color="auto"/>
          </w:divBdr>
        </w:div>
        <w:div w:id="1172332211">
          <w:marLeft w:val="640"/>
          <w:marRight w:val="0"/>
          <w:marTop w:val="0"/>
          <w:marBottom w:val="0"/>
          <w:divBdr>
            <w:top w:val="none" w:sz="0" w:space="0" w:color="auto"/>
            <w:left w:val="none" w:sz="0" w:space="0" w:color="auto"/>
            <w:bottom w:val="none" w:sz="0" w:space="0" w:color="auto"/>
            <w:right w:val="none" w:sz="0" w:space="0" w:color="auto"/>
          </w:divBdr>
        </w:div>
        <w:div w:id="236211278">
          <w:marLeft w:val="640"/>
          <w:marRight w:val="0"/>
          <w:marTop w:val="0"/>
          <w:marBottom w:val="0"/>
          <w:divBdr>
            <w:top w:val="none" w:sz="0" w:space="0" w:color="auto"/>
            <w:left w:val="none" w:sz="0" w:space="0" w:color="auto"/>
            <w:bottom w:val="none" w:sz="0" w:space="0" w:color="auto"/>
            <w:right w:val="none" w:sz="0" w:space="0" w:color="auto"/>
          </w:divBdr>
        </w:div>
        <w:div w:id="2044941253">
          <w:marLeft w:val="640"/>
          <w:marRight w:val="0"/>
          <w:marTop w:val="0"/>
          <w:marBottom w:val="0"/>
          <w:divBdr>
            <w:top w:val="none" w:sz="0" w:space="0" w:color="auto"/>
            <w:left w:val="none" w:sz="0" w:space="0" w:color="auto"/>
            <w:bottom w:val="none" w:sz="0" w:space="0" w:color="auto"/>
            <w:right w:val="none" w:sz="0" w:space="0" w:color="auto"/>
          </w:divBdr>
        </w:div>
        <w:div w:id="1332224262">
          <w:marLeft w:val="640"/>
          <w:marRight w:val="0"/>
          <w:marTop w:val="0"/>
          <w:marBottom w:val="0"/>
          <w:divBdr>
            <w:top w:val="none" w:sz="0" w:space="0" w:color="auto"/>
            <w:left w:val="none" w:sz="0" w:space="0" w:color="auto"/>
            <w:bottom w:val="none" w:sz="0" w:space="0" w:color="auto"/>
            <w:right w:val="none" w:sz="0" w:space="0" w:color="auto"/>
          </w:divBdr>
        </w:div>
        <w:div w:id="1940870399">
          <w:marLeft w:val="640"/>
          <w:marRight w:val="0"/>
          <w:marTop w:val="0"/>
          <w:marBottom w:val="0"/>
          <w:divBdr>
            <w:top w:val="none" w:sz="0" w:space="0" w:color="auto"/>
            <w:left w:val="none" w:sz="0" w:space="0" w:color="auto"/>
            <w:bottom w:val="none" w:sz="0" w:space="0" w:color="auto"/>
            <w:right w:val="none" w:sz="0" w:space="0" w:color="auto"/>
          </w:divBdr>
        </w:div>
        <w:div w:id="1739397298">
          <w:marLeft w:val="640"/>
          <w:marRight w:val="0"/>
          <w:marTop w:val="0"/>
          <w:marBottom w:val="0"/>
          <w:divBdr>
            <w:top w:val="none" w:sz="0" w:space="0" w:color="auto"/>
            <w:left w:val="none" w:sz="0" w:space="0" w:color="auto"/>
            <w:bottom w:val="none" w:sz="0" w:space="0" w:color="auto"/>
            <w:right w:val="none" w:sz="0" w:space="0" w:color="auto"/>
          </w:divBdr>
        </w:div>
        <w:div w:id="1952123179">
          <w:marLeft w:val="640"/>
          <w:marRight w:val="0"/>
          <w:marTop w:val="0"/>
          <w:marBottom w:val="0"/>
          <w:divBdr>
            <w:top w:val="none" w:sz="0" w:space="0" w:color="auto"/>
            <w:left w:val="none" w:sz="0" w:space="0" w:color="auto"/>
            <w:bottom w:val="none" w:sz="0" w:space="0" w:color="auto"/>
            <w:right w:val="none" w:sz="0" w:space="0" w:color="auto"/>
          </w:divBdr>
        </w:div>
        <w:div w:id="1241448733">
          <w:marLeft w:val="640"/>
          <w:marRight w:val="0"/>
          <w:marTop w:val="0"/>
          <w:marBottom w:val="0"/>
          <w:divBdr>
            <w:top w:val="none" w:sz="0" w:space="0" w:color="auto"/>
            <w:left w:val="none" w:sz="0" w:space="0" w:color="auto"/>
            <w:bottom w:val="none" w:sz="0" w:space="0" w:color="auto"/>
            <w:right w:val="none" w:sz="0" w:space="0" w:color="auto"/>
          </w:divBdr>
        </w:div>
        <w:div w:id="1213540641">
          <w:marLeft w:val="640"/>
          <w:marRight w:val="0"/>
          <w:marTop w:val="0"/>
          <w:marBottom w:val="0"/>
          <w:divBdr>
            <w:top w:val="none" w:sz="0" w:space="0" w:color="auto"/>
            <w:left w:val="none" w:sz="0" w:space="0" w:color="auto"/>
            <w:bottom w:val="none" w:sz="0" w:space="0" w:color="auto"/>
            <w:right w:val="none" w:sz="0" w:space="0" w:color="auto"/>
          </w:divBdr>
        </w:div>
        <w:div w:id="1937249071">
          <w:marLeft w:val="640"/>
          <w:marRight w:val="0"/>
          <w:marTop w:val="0"/>
          <w:marBottom w:val="0"/>
          <w:divBdr>
            <w:top w:val="none" w:sz="0" w:space="0" w:color="auto"/>
            <w:left w:val="none" w:sz="0" w:space="0" w:color="auto"/>
            <w:bottom w:val="none" w:sz="0" w:space="0" w:color="auto"/>
            <w:right w:val="none" w:sz="0" w:space="0" w:color="auto"/>
          </w:divBdr>
        </w:div>
        <w:div w:id="1958871100">
          <w:marLeft w:val="640"/>
          <w:marRight w:val="0"/>
          <w:marTop w:val="0"/>
          <w:marBottom w:val="0"/>
          <w:divBdr>
            <w:top w:val="none" w:sz="0" w:space="0" w:color="auto"/>
            <w:left w:val="none" w:sz="0" w:space="0" w:color="auto"/>
            <w:bottom w:val="none" w:sz="0" w:space="0" w:color="auto"/>
            <w:right w:val="none" w:sz="0" w:space="0" w:color="auto"/>
          </w:divBdr>
        </w:div>
        <w:div w:id="269046780">
          <w:marLeft w:val="640"/>
          <w:marRight w:val="0"/>
          <w:marTop w:val="0"/>
          <w:marBottom w:val="0"/>
          <w:divBdr>
            <w:top w:val="none" w:sz="0" w:space="0" w:color="auto"/>
            <w:left w:val="none" w:sz="0" w:space="0" w:color="auto"/>
            <w:bottom w:val="none" w:sz="0" w:space="0" w:color="auto"/>
            <w:right w:val="none" w:sz="0" w:space="0" w:color="auto"/>
          </w:divBdr>
        </w:div>
        <w:div w:id="96215994">
          <w:marLeft w:val="640"/>
          <w:marRight w:val="0"/>
          <w:marTop w:val="0"/>
          <w:marBottom w:val="0"/>
          <w:divBdr>
            <w:top w:val="none" w:sz="0" w:space="0" w:color="auto"/>
            <w:left w:val="none" w:sz="0" w:space="0" w:color="auto"/>
            <w:bottom w:val="none" w:sz="0" w:space="0" w:color="auto"/>
            <w:right w:val="none" w:sz="0" w:space="0" w:color="auto"/>
          </w:divBdr>
        </w:div>
        <w:div w:id="814689346">
          <w:marLeft w:val="640"/>
          <w:marRight w:val="0"/>
          <w:marTop w:val="0"/>
          <w:marBottom w:val="0"/>
          <w:divBdr>
            <w:top w:val="none" w:sz="0" w:space="0" w:color="auto"/>
            <w:left w:val="none" w:sz="0" w:space="0" w:color="auto"/>
            <w:bottom w:val="none" w:sz="0" w:space="0" w:color="auto"/>
            <w:right w:val="none" w:sz="0" w:space="0" w:color="auto"/>
          </w:divBdr>
        </w:div>
        <w:div w:id="2001230475">
          <w:marLeft w:val="640"/>
          <w:marRight w:val="0"/>
          <w:marTop w:val="0"/>
          <w:marBottom w:val="0"/>
          <w:divBdr>
            <w:top w:val="none" w:sz="0" w:space="0" w:color="auto"/>
            <w:left w:val="none" w:sz="0" w:space="0" w:color="auto"/>
            <w:bottom w:val="none" w:sz="0" w:space="0" w:color="auto"/>
            <w:right w:val="none" w:sz="0" w:space="0" w:color="auto"/>
          </w:divBdr>
        </w:div>
        <w:div w:id="622536883">
          <w:marLeft w:val="640"/>
          <w:marRight w:val="0"/>
          <w:marTop w:val="0"/>
          <w:marBottom w:val="0"/>
          <w:divBdr>
            <w:top w:val="none" w:sz="0" w:space="0" w:color="auto"/>
            <w:left w:val="none" w:sz="0" w:space="0" w:color="auto"/>
            <w:bottom w:val="none" w:sz="0" w:space="0" w:color="auto"/>
            <w:right w:val="none" w:sz="0" w:space="0" w:color="auto"/>
          </w:divBdr>
        </w:div>
        <w:div w:id="1963917964">
          <w:marLeft w:val="640"/>
          <w:marRight w:val="0"/>
          <w:marTop w:val="0"/>
          <w:marBottom w:val="0"/>
          <w:divBdr>
            <w:top w:val="none" w:sz="0" w:space="0" w:color="auto"/>
            <w:left w:val="none" w:sz="0" w:space="0" w:color="auto"/>
            <w:bottom w:val="none" w:sz="0" w:space="0" w:color="auto"/>
            <w:right w:val="none" w:sz="0" w:space="0" w:color="auto"/>
          </w:divBdr>
        </w:div>
        <w:div w:id="1077363954">
          <w:marLeft w:val="640"/>
          <w:marRight w:val="0"/>
          <w:marTop w:val="0"/>
          <w:marBottom w:val="0"/>
          <w:divBdr>
            <w:top w:val="none" w:sz="0" w:space="0" w:color="auto"/>
            <w:left w:val="none" w:sz="0" w:space="0" w:color="auto"/>
            <w:bottom w:val="none" w:sz="0" w:space="0" w:color="auto"/>
            <w:right w:val="none" w:sz="0" w:space="0" w:color="auto"/>
          </w:divBdr>
        </w:div>
        <w:div w:id="116335280">
          <w:marLeft w:val="640"/>
          <w:marRight w:val="0"/>
          <w:marTop w:val="0"/>
          <w:marBottom w:val="0"/>
          <w:divBdr>
            <w:top w:val="none" w:sz="0" w:space="0" w:color="auto"/>
            <w:left w:val="none" w:sz="0" w:space="0" w:color="auto"/>
            <w:bottom w:val="none" w:sz="0" w:space="0" w:color="auto"/>
            <w:right w:val="none" w:sz="0" w:space="0" w:color="auto"/>
          </w:divBdr>
        </w:div>
        <w:div w:id="1205095433">
          <w:marLeft w:val="640"/>
          <w:marRight w:val="0"/>
          <w:marTop w:val="0"/>
          <w:marBottom w:val="0"/>
          <w:divBdr>
            <w:top w:val="none" w:sz="0" w:space="0" w:color="auto"/>
            <w:left w:val="none" w:sz="0" w:space="0" w:color="auto"/>
            <w:bottom w:val="none" w:sz="0" w:space="0" w:color="auto"/>
            <w:right w:val="none" w:sz="0" w:space="0" w:color="auto"/>
          </w:divBdr>
        </w:div>
        <w:div w:id="359278466">
          <w:marLeft w:val="640"/>
          <w:marRight w:val="0"/>
          <w:marTop w:val="0"/>
          <w:marBottom w:val="0"/>
          <w:divBdr>
            <w:top w:val="none" w:sz="0" w:space="0" w:color="auto"/>
            <w:left w:val="none" w:sz="0" w:space="0" w:color="auto"/>
            <w:bottom w:val="none" w:sz="0" w:space="0" w:color="auto"/>
            <w:right w:val="none" w:sz="0" w:space="0" w:color="auto"/>
          </w:divBdr>
        </w:div>
        <w:div w:id="700932674">
          <w:marLeft w:val="640"/>
          <w:marRight w:val="0"/>
          <w:marTop w:val="0"/>
          <w:marBottom w:val="0"/>
          <w:divBdr>
            <w:top w:val="none" w:sz="0" w:space="0" w:color="auto"/>
            <w:left w:val="none" w:sz="0" w:space="0" w:color="auto"/>
            <w:bottom w:val="none" w:sz="0" w:space="0" w:color="auto"/>
            <w:right w:val="none" w:sz="0" w:space="0" w:color="auto"/>
          </w:divBdr>
        </w:div>
        <w:div w:id="490484691">
          <w:marLeft w:val="640"/>
          <w:marRight w:val="0"/>
          <w:marTop w:val="0"/>
          <w:marBottom w:val="0"/>
          <w:divBdr>
            <w:top w:val="none" w:sz="0" w:space="0" w:color="auto"/>
            <w:left w:val="none" w:sz="0" w:space="0" w:color="auto"/>
            <w:bottom w:val="none" w:sz="0" w:space="0" w:color="auto"/>
            <w:right w:val="none" w:sz="0" w:space="0" w:color="auto"/>
          </w:divBdr>
        </w:div>
        <w:div w:id="1267074452">
          <w:marLeft w:val="640"/>
          <w:marRight w:val="0"/>
          <w:marTop w:val="0"/>
          <w:marBottom w:val="0"/>
          <w:divBdr>
            <w:top w:val="none" w:sz="0" w:space="0" w:color="auto"/>
            <w:left w:val="none" w:sz="0" w:space="0" w:color="auto"/>
            <w:bottom w:val="none" w:sz="0" w:space="0" w:color="auto"/>
            <w:right w:val="none" w:sz="0" w:space="0" w:color="auto"/>
          </w:divBdr>
        </w:div>
        <w:div w:id="241918309">
          <w:marLeft w:val="640"/>
          <w:marRight w:val="0"/>
          <w:marTop w:val="0"/>
          <w:marBottom w:val="0"/>
          <w:divBdr>
            <w:top w:val="none" w:sz="0" w:space="0" w:color="auto"/>
            <w:left w:val="none" w:sz="0" w:space="0" w:color="auto"/>
            <w:bottom w:val="none" w:sz="0" w:space="0" w:color="auto"/>
            <w:right w:val="none" w:sz="0" w:space="0" w:color="auto"/>
          </w:divBdr>
        </w:div>
        <w:div w:id="18817743">
          <w:marLeft w:val="640"/>
          <w:marRight w:val="0"/>
          <w:marTop w:val="0"/>
          <w:marBottom w:val="0"/>
          <w:divBdr>
            <w:top w:val="none" w:sz="0" w:space="0" w:color="auto"/>
            <w:left w:val="none" w:sz="0" w:space="0" w:color="auto"/>
            <w:bottom w:val="none" w:sz="0" w:space="0" w:color="auto"/>
            <w:right w:val="none" w:sz="0" w:space="0" w:color="auto"/>
          </w:divBdr>
        </w:div>
        <w:div w:id="1690788373">
          <w:marLeft w:val="640"/>
          <w:marRight w:val="0"/>
          <w:marTop w:val="0"/>
          <w:marBottom w:val="0"/>
          <w:divBdr>
            <w:top w:val="none" w:sz="0" w:space="0" w:color="auto"/>
            <w:left w:val="none" w:sz="0" w:space="0" w:color="auto"/>
            <w:bottom w:val="none" w:sz="0" w:space="0" w:color="auto"/>
            <w:right w:val="none" w:sz="0" w:space="0" w:color="auto"/>
          </w:divBdr>
        </w:div>
        <w:div w:id="1750496774">
          <w:marLeft w:val="640"/>
          <w:marRight w:val="0"/>
          <w:marTop w:val="0"/>
          <w:marBottom w:val="0"/>
          <w:divBdr>
            <w:top w:val="none" w:sz="0" w:space="0" w:color="auto"/>
            <w:left w:val="none" w:sz="0" w:space="0" w:color="auto"/>
            <w:bottom w:val="none" w:sz="0" w:space="0" w:color="auto"/>
            <w:right w:val="none" w:sz="0" w:space="0" w:color="auto"/>
          </w:divBdr>
        </w:div>
        <w:div w:id="1604609951">
          <w:marLeft w:val="640"/>
          <w:marRight w:val="0"/>
          <w:marTop w:val="0"/>
          <w:marBottom w:val="0"/>
          <w:divBdr>
            <w:top w:val="none" w:sz="0" w:space="0" w:color="auto"/>
            <w:left w:val="none" w:sz="0" w:space="0" w:color="auto"/>
            <w:bottom w:val="none" w:sz="0" w:space="0" w:color="auto"/>
            <w:right w:val="none" w:sz="0" w:space="0" w:color="auto"/>
          </w:divBdr>
        </w:div>
        <w:div w:id="1718620638">
          <w:marLeft w:val="640"/>
          <w:marRight w:val="0"/>
          <w:marTop w:val="0"/>
          <w:marBottom w:val="0"/>
          <w:divBdr>
            <w:top w:val="none" w:sz="0" w:space="0" w:color="auto"/>
            <w:left w:val="none" w:sz="0" w:space="0" w:color="auto"/>
            <w:bottom w:val="none" w:sz="0" w:space="0" w:color="auto"/>
            <w:right w:val="none" w:sz="0" w:space="0" w:color="auto"/>
          </w:divBdr>
        </w:div>
        <w:div w:id="132915502">
          <w:marLeft w:val="640"/>
          <w:marRight w:val="0"/>
          <w:marTop w:val="0"/>
          <w:marBottom w:val="0"/>
          <w:divBdr>
            <w:top w:val="none" w:sz="0" w:space="0" w:color="auto"/>
            <w:left w:val="none" w:sz="0" w:space="0" w:color="auto"/>
            <w:bottom w:val="none" w:sz="0" w:space="0" w:color="auto"/>
            <w:right w:val="none" w:sz="0" w:space="0" w:color="auto"/>
          </w:divBdr>
        </w:div>
        <w:div w:id="2130198733">
          <w:marLeft w:val="640"/>
          <w:marRight w:val="0"/>
          <w:marTop w:val="0"/>
          <w:marBottom w:val="0"/>
          <w:divBdr>
            <w:top w:val="none" w:sz="0" w:space="0" w:color="auto"/>
            <w:left w:val="none" w:sz="0" w:space="0" w:color="auto"/>
            <w:bottom w:val="none" w:sz="0" w:space="0" w:color="auto"/>
            <w:right w:val="none" w:sz="0" w:space="0" w:color="auto"/>
          </w:divBdr>
        </w:div>
        <w:div w:id="93599077">
          <w:marLeft w:val="640"/>
          <w:marRight w:val="0"/>
          <w:marTop w:val="0"/>
          <w:marBottom w:val="0"/>
          <w:divBdr>
            <w:top w:val="none" w:sz="0" w:space="0" w:color="auto"/>
            <w:left w:val="none" w:sz="0" w:space="0" w:color="auto"/>
            <w:bottom w:val="none" w:sz="0" w:space="0" w:color="auto"/>
            <w:right w:val="none" w:sz="0" w:space="0" w:color="auto"/>
          </w:divBdr>
        </w:div>
        <w:div w:id="1756584607">
          <w:marLeft w:val="640"/>
          <w:marRight w:val="0"/>
          <w:marTop w:val="0"/>
          <w:marBottom w:val="0"/>
          <w:divBdr>
            <w:top w:val="none" w:sz="0" w:space="0" w:color="auto"/>
            <w:left w:val="none" w:sz="0" w:space="0" w:color="auto"/>
            <w:bottom w:val="none" w:sz="0" w:space="0" w:color="auto"/>
            <w:right w:val="none" w:sz="0" w:space="0" w:color="auto"/>
          </w:divBdr>
        </w:div>
        <w:div w:id="396249211">
          <w:marLeft w:val="640"/>
          <w:marRight w:val="0"/>
          <w:marTop w:val="0"/>
          <w:marBottom w:val="0"/>
          <w:divBdr>
            <w:top w:val="none" w:sz="0" w:space="0" w:color="auto"/>
            <w:left w:val="none" w:sz="0" w:space="0" w:color="auto"/>
            <w:bottom w:val="none" w:sz="0" w:space="0" w:color="auto"/>
            <w:right w:val="none" w:sz="0" w:space="0" w:color="auto"/>
          </w:divBdr>
        </w:div>
        <w:div w:id="634724648">
          <w:marLeft w:val="640"/>
          <w:marRight w:val="0"/>
          <w:marTop w:val="0"/>
          <w:marBottom w:val="0"/>
          <w:divBdr>
            <w:top w:val="none" w:sz="0" w:space="0" w:color="auto"/>
            <w:left w:val="none" w:sz="0" w:space="0" w:color="auto"/>
            <w:bottom w:val="none" w:sz="0" w:space="0" w:color="auto"/>
            <w:right w:val="none" w:sz="0" w:space="0" w:color="auto"/>
          </w:divBdr>
        </w:div>
        <w:div w:id="2103647912">
          <w:marLeft w:val="640"/>
          <w:marRight w:val="0"/>
          <w:marTop w:val="0"/>
          <w:marBottom w:val="0"/>
          <w:divBdr>
            <w:top w:val="none" w:sz="0" w:space="0" w:color="auto"/>
            <w:left w:val="none" w:sz="0" w:space="0" w:color="auto"/>
            <w:bottom w:val="none" w:sz="0" w:space="0" w:color="auto"/>
            <w:right w:val="none" w:sz="0" w:space="0" w:color="auto"/>
          </w:divBdr>
        </w:div>
        <w:div w:id="415631574">
          <w:marLeft w:val="640"/>
          <w:marRight w:val="0"/>
          <w:marTop w:val="0"/>
          <w:marBottom w:val="0"/>
          <w:divBdr>
            <w:top w:val="none" w:sz="0" w:space="0" w:color="auto"/>
            <w:left w:val="none" w:sz="0" w:space="0" w:color="auto"/>
            <w:bottom w:val="none" w:sz="0" w:space="0" w:color="auto"/>
            <w:right w:val="none" w:sz="0" w:space="0" w:color="auto"/>
          </w:divBdr>
        </w:div>
        <w:div w:id="10302391">
          <w:marLeft w:val="640"/>
          <w:marRight w:val="0"/>
          <w:marTop w:val="0"/>
          <w:marBottom w:val="0"/>
          <w:divBdr>
            <w:top w:val="none" w:sz="0" w:space="0" w:color="auto"/>
            <w:left w:val="none" w:sz="0" w:space="0" w:color="auto"/>
            <w:bottom w:val="none" w:sz="0" w:space="0" w:color="auto"/>
            <w:right w:val="none" w:sz="0" w:space="0" w:color="auto"/>
          </w:divBdr>
        </w:div>
        <w:div w:id="283387830">
          <w:marLeft w:val="640"/>
          <w:marRight w:val="0"/>
          <w:marTop w:val="0"/>
          <w:marBottom w:val="0"/>
          <w:divBdr>
            <w:top w:val="none" w:sz="0" w:space="0" w:color="auto"/>
            <w:left w:val="none" w:sz="0" w:space="0" w:color="auto"/>
            <w:bottom w:val="none" w:sz="0" w:space="0" w:color="auto"/>
            <w:right w:val="none" w:sz="0" w:space="0" w:color="auto"/>
          </w:divBdr>
        </w:div>
        <w:div w:id="110436937">
          <w:marLeft w:val="640"/>
          <w:marRight w:val="0"/>
          <w:marTop w:val="0"/>
          <w:marBottom w:val="0"/>
          <w:divBdr>
            <w:top w:val="none" w:sz="0" w:space="0" w:color="auto"/>
            <w:left w:val="none" w:sz="0" w:space="0" w:color="auto"/>
            <w:bottom w:val="none" w:sz="0" w:space="0" w:color="auto"/>
            <w:right w:val="none" w:sz="0" w:space="0" w:color="auto"/>
          </w:divBdr>
        </w:div>
        <w:div w:id="1619683457">
          <w:marLeft w:val="640"/>
          <w:marRight w:val="0"/>
          <w:marTop w:val="0"/>
          <w:marBottom w:val="0"/>
          <w:divBdr>
            <w:top w:val="none" w:sz="0" w:space="0" w:color="auto"/>
            <w:left w:val="none" w:sz="0" w:space="0" w:color="auto"/>
            <w:bottom w:val="none" w:sz="0" w:space="0" w:color="auto"/>
            <w:right w:val="none" w:sz="0" w:space="0" w:color="auto"/>
          </w:divBdr>
        </w:div>
        <w:div w:id="1200901090">
          <w:marLeft w:val="640"/>
          <w:marRight w:val="0"/>
          <w:marTop w:val="0"/>
          <w:marBottom w:val="0"/>
          <w:divBdr>
            <w:top w:val="none" w:sz="0" w:space="0" w:color="auto"/>
            <w:left w:val="none" w:sz="0" w:space="0" w:color="auto"/>
            <w:bottom w:val="none" w:sz="0" w:space="0" w:color="auto"/>
            <w:right w:val="none" w:sz="0" w:space="0" w:color="auto"/>
          </w:divBdr>
        </w:div>
        <w:div w:id="1005864222">
          <w:marLeft w:val="640"/>
          <w:marRight w:val="0"/>
          <w:marTop w:val="0"/>
          <w:marBottom w:val="0"/>
          <w:divBdr>
            <w:top w:val="none" w:sz="0" w:space="0" w:color="auto"/>
            <w:left w:val="none" w:sz="0" w:space="0" w:color="auto"/>
            <w:bottom w:val="none" w:sz="0" w:space="0" w:color="auto"/>
            <w:right w:val="none" w:sz="0" w:space="0" w:color="auto"/>
          </w:divBdr>
        </w:div>
        <w:div w:id="920482025">
          <w:marLeft w:val="640"/>
          <w:marRight w:val="0"/>
          <w:marTop w:val="0"/>
          <w:marBottom w:val="0"/>
          <w:divBdr>
            <w:top w:val="none" w:sz="0" w:space="0" w:color="auto"/>
            <w:left w:val="none" w:sz="0" w:space="0" w:color="auto"/>
            <w:bottom w:val="none" w:sz="0" w:space="0" w:color="auto"/>
            <w:right w:val="none" w:sz="0" w:space="0" w:color="auto"/>
          </w:divBdr>
        </w:div>
        <w:div w:id="853573038">
          <w:marLeft w:val="640"/>
          <w:marRight w:val="0"/>
          <w:marTop w:val="0"/>
          <w:marBottom w:val="0"/>
          <w:divBdr>
            <w:top w:val="none" w:sz="0" w:space="0" w:color="auto"/>
            <w:left w:val="none" w:sz="0" w:space="0" w:color="auto"/>
            <w:bottom w:val="none" w:sz="0" w:space="0" w:color="auto"/>
            <w:right w:val="none" w:sz="0" w:space="0" w:color="auto"/>
          </w:divBdr>
        </w:div>
        <w:div w:id="722102160">
          <w:marLeft w:val="640"/>
          <w:marRight w:val="0"/>
          <w:marTop w:val="0"/>
          <w:marBottom w:val="0"/>
          <w:divBdr>
            <w:top w:val="none" w:sz="0" w:space="0" w:color="auto"/>
            <w:left w:val="none" w:sz="0" w:space="0" w:color="auto"/>
            <w:bottom w:val="none" w:sz="0" w:space="0" w:color="auto"/>
            <w:right w:val="none" w:sz="0" w:space="0" w:color="auto"/>
          </w:divBdr>
        </w:div>
        <w:div w:id="737942160">
          <w:marLeft w:val="640"/>
          <w:marRight w:val="0"/>
          <w:marTop w:val="0"/>
          <w:marBottom w:val="0"/>
          <w:divBdr>
            <w:top w:val="none" w:sz="0" w:space="0" w:color="auto"/>
            <w:left w:val="none" w:sz="0" w:space="0" w:color="auto"/>
            <w:bottom w:val="none" w:sz="0" w:space="0" w:color="auto"/>
            <w:right w:val="none" w:sz="0" w:space="0" w:color="auto"/>
          </w:divBdr>
        </w:div>
        <w:div w:id="379474824">
          <w:marLeft w:val="640"/>
          <w:marRight w:val="0"/>
          <w:marTop w:val="0"/>
          <w:marBottom w:val="0"/>
          <w:divBdr>
            <w:top w:val="none" w:sz="0" w:space="0" w:color="auto"/>
            <w:left w:val="none" w:sz="0" w:space="0" w:color="auto"/>
            <w:bottom w:val="none" w:sz="0" w:space="0" w:color="auto"/>
            <w:right w:val="none" w:sz="0" w:space="0" w:color="auto"/>
          </w:divBdr>
        </w:div>
        <w:div w:id="828058838">
          <w:marLeft w:val="640"/>
          <w:marRight w:val="0"/>
          <w:marTop w:val="0"/>
          <w:marBottom w:val="0"/>
          <w:divBdr>
            <w:top w:val="none" w:sz="0" w:space="0" w:color="auto"/>
            <w:left w:val="none" w:sz="0" w:space="0" w:color="auto"/>
            <w:bottom w:val="none" w:sz="0" w:space="0" w:color="auto"/>
            <w:right w:val="none" w:sz="0" w:space="0" w:color="auto"/>
          </w:divBdr>
        </w:div>
        <w:div w:id="606618560">
          <w:marLeft w:val="640"/>
          <w:marRight w:val="0"/>
          <w:marTop w:val="0"/>
          <w:marBottom w:val="0"/>
          <w:divBdr>
            <w:top w:val="none" w:sz="0" w:space="0" w:color="auto"/>
            <w:left w:val="none" w:sz="0" w:space="0" w:color="auto"/>
            <w:bottom w:val="none" w:sz="0" w:space="0" w:color="auto"/>
            <w:right w:val="none" w:sz="0" w:space="0" w:color="auto"/>
          </w:divBdr>
        </w:div>
        <w:div w:id="934173913">
          <w:marLeft w:val="640"/>
          <w:marRight w:val="0"/>
          <w:marTop w:val="0"/>
          <w:marBottom w:val="0"/>
          <w:divBdr>
            <w:top w:val="none" w:sz="0" w:space="0" w:color="auto"/>
            <w:left w:val="none" w:sz="0" w:space="0" w:color="auto"/>
            <w:bottom w:val="none" w:sz="0" w:space="0" w:color="auto"/>
            <w:right w:val="none" w:sz="0" w:space="0" w:color="auto"/>
          </w:divBdr>
        </w:div>
        <w:div w:id="310596335">
          <w:marLeft w:val="640"/>
          <w:marRight w:val="0"/>
          <w:marTop w:val="0"/>
          <w:marBottom w:val="0"/>
          <w:divBdr>
            <w:top w:val="none" w:sz="0" w:space="0" w:color="auto"/>
            <w:left w:val="none" w:sz="0" w:space="0" w:color="auto"/>
            <w:bottom w:val="none" w:sz="0" w:space="0" w:color="auto"/>
            <w:right w:val="none" w:sz="0" w:space="0" w:color="auto"/>
          </w:divBdr>
        </w:div>
        <w:div w:id="1013725008">
          <w:marLeft w:val="640"/>
          <w:marRight w:val="0"/>
          <w:marTop w:val="0"/>
          <w:marBottom w:val="0"/>
          <w:divBdr>
            <w:top w:val="none" w:sz="0" w:space="0" w:color="auto"/>
            <w:left w:val="none" w:sz="0" w:space="0" w:color="auto"/>
            <w:bottom w:val="none" w:sz="0" w:space="0" w:color="auto"/>
            <w:right w:val="none" w:sz="0" w:space="0" w:color="auto"/>
          </w:divBdr>
        </w:div>
        <w:div w:id="471099794">
          <w:marLeft w:val="640"/>
          <w:marRight w:val="0"/>
          <w:marTop w:val="0"/>
          <w:marBottom w:val="0"/>
          <w:divBdr>
            <w:top w:val="none" w:sz="0" w:space="0" w:color="auto"/>
            <w:left w:val="none" w:sz="0" w:space="0" w:color="auto"/>
            <w:bottom w:val="none" w:sz="0" w:space="0" w:color="auto"/>
            <w:right w:val="none" w:sz="0" w:space="0" w:color="auto"/>
          </w:divBdr>
        </w:div>
        <w:div w:id="872042183">
          <w:marLeft w:val="640"/>
          <w:marRight w:val="0"/>
          <w:marTop w:val="0"/>
          <w:marBottom w:val="0"/>
          <w:divBdr>
            <w:top w:val="none" w:sz="0" w:space="0" w:color="auto"/>
            <w:left w:val="none" w:sz="0" w:space="0" w:color="auto"/>
            <w:bottom w:val="none" w:sz="0" w:space="0" w:color="auto"/>
            <w:right w:val="none" w:sz="0" w:space="0" w:color="auto"/>
          </w:divBdr>
        </w:div>
        <w:div w:id="1371295834">
          <w:marLeft w:val="640"/>
          <w:marRight w:val="0"/>
          <w:marTop w:val="0"/>
          <w:marBottom w:val="0"/>
          <w:divBdr>
            <w:top w:val="none" w:sz="0" w:space="0" w:color="auto"/>
            <w:left w:val="none" w:sz="0" w:space="0" w:color="auto"/>
            <w:bottom w:val="none" w:sz="0" w:space="0" w:color="auto"/>
            <w:right w:val="none" w:sz="0" w:space="0" w:color="auto"/>
          </w:divBdr>
        </w:div>
        <w:div w:id="609699405">
          <w:marLeft w:val="640"/>
          <w:marRight w:val="0"/>
          <w:marTop w:val="0"/>
          <w:marBottom w:val="0"/>
          <w:divBdr>
            <w:top w:val="none" w:sz="0" w:space="0" w:color="auto"/>
            <w:left w:val="none" w:sz="0" w:space="0" w:color="auto"/>
            <w:bottom w:val="none" w:sz="0" w:space="0" w:color="auto"/>
            <w:right w:val="none" w:sz="0" w:space="0" w:color="auto"/>
          </w:divBdr>
        </w:div>
        <w:div w:id="281769453">
          <w:marLeft w:val="640"/>
          <w:marRight w:val="0"/>
          <w:marTop w:val="0"/>
          <w:marBottom w:val="0"/>
          <w:divBdr>
            <w:top w:val="none" w:sz="0" w:space="0" w:color="auto"/>
            <w:left w:val="none" w:sz="0" w:space="0" w:color="auto"/>
            <w:bottom w:val="none" w:sz="0" w:space="0" w:color="auto"/>
            <w:right w:val="none" w:sz="0" w:space="0" w:color="auto"/>
          </w:divBdr>
        </w:div>
        <w:div w:id="784277597">
          <w:marLeft w:val="640"/>
          <w:marRight w:val="0"/>
          <w:marTop w:val="0"/>
          <w:marBottom w:val="0"/>
          <w:divBdr>
            <w:top w:val="none" w:sz="0" w:space="0" w:color="auto"/>
            <w:left w:val="none" w:sz="0" w:space="0" w:color="auto"/>
            <w:bottom w:val="none" w:sz="0" w:space="0" w:color="auto"/>
            <w:right w:val="none" w:sz="0" w:space="0" w:color="auto"/>
          </w:divBdr>
        </w:div>
        <w:div w:id="581649634">
          <w:marLeft w:val="640"/>
          <w:marRight w:val="0"/>
          <w:marTop w:val="0"/>
          <w:marBottom w:val="0"/>
          <w:divBdr>
            <w:top w:val="none" w:sz="0" w:space="0" w:color="auto"/>
            <w:left w:val="none" w:sz="0" w:space="0" w:color="auto"/>
            <w:bottom w:val="none" w:sz="0" w:space="0" w:color="auto"/>
            <w:right w:val="none" w:sz="0" w:space="0" w:color="auto"/>
          </w:divBdr>
        </w:div>
        <w:div w:id="530656053">
          <w:marLeft w:val="640"/>
          <w:marRight w:val="0"/>
          <w:marTop w:val="0"/>
          <w:marBottom w:val="0"/>
          <w:divBdr>
            <w:top w:val="none" w:sz="0" w:space="0" w:color="auto"/>
            <w:left w:val="none" w:sz="0" w:space="0" w:color="auto"/>
            <w:bottom w:val="none" w:sz="0" w:space="0" w:color="auto"/>
            <w:right w:val="none" w:sz="0" w:space="0" w:color="auto"/>
          </w:divBdr>
        </w:div>
        <w:div w:id="645402072">
          <w:marLeft w:val="640"/>
          <w:marRight w:val="0"/>
          <w:marTop w:val="0"/>
          <w:marBottom w:val="0"/>
          <w:divBdr>
            <w:top w:val="none" w:sz="0" w:space="0" w:color="auto"/>
            <w:left w:val="none" w:sz="0" w:space="0" w:color="auto"/>
            <w:bottom w:val="none" w:sz="0" w:space="0" w:color="auto"/>
            <w:right w:val="none" w:sz="0" w:space="0" w:color="auto"/>
          </w:divBdr>
        </w:div>
        <w:div w:id="311180253">
          <w:marLeft w:val="640"/>
          <w:marRight w:val="0"/>
          <w:marTop w:val="0"/>
          <w:marBottom w:val="0"/>
          <w:divBdr>
            <w:top w:val="none" w:sz="0" w:space="0" w:color="auto"/>
            <w:left w:val="none" w:sz="0" w:space="0" w:color="auto"/>
            <w:bottom w:val="none" w:sz="0" w:space="0" w:color="auto"/>
            <w:right w:val="none" w:sz="0" w:space="0" w:color="auto"/>
          </w:divBdr>
        </w:div>
        <w:div w:id="677927645">
          <w:marLeft w:val="640"/>
          <w:marRight w:val="0"/>
          <w:marTop w:val="0"/>
          <w:marBottom w:val="0"/>
          <w:divBdr>
            <w:top w:val="none" w:sz="0" w:space="0" w:color="auto"/>
            <w:left w:val="none" w:sz="0" w:space="0" w:color="auto"/>
            <w:bottom w:val="none" w:sz="0" w:space="0" w:color="auto"/>
            <w:right w:val="none" w:sz="0" w:space="0" w:color="auto"/>
          </w:divBdr>
        </w:div>
        <w:div w:id="1890073420">
          <w:marLeft w:val="640"/>
          <w:marRight w:val="0"/>
          <w:marTop w:val="0"/>
          <w:marBottom w:val="0"/>
          <w:divBdr>
            <w:top w:val="none" w:sz="0" w:space="0" w:color="auto"/>
            <w:left w:val="none" w:sz="0" w:space="0" w:color="auto"/>
            <w:bottom w:val="none" w:sz="0" w:space="0" w:color="auto"/>
            <w:right w:val="none" w:sz="0" w:space="0" w:color="auto"/>
          </w:divBdr>
        </w:div>
        <w:div w:id="1619795030">
          <w:marLeft w:val="640"/>
          <w:marRight w:val="0"/>
          <w:marTop w:val="0"/>
          <w:marBottom w:val="0"/>
          <w:divBdr>
            <w:top w:val="none" w:sz="0" w:space="0" w:color="auto"/>
            <w:left w:val="none" w:sz="0" w:space="0" w:color="auto"/>
            <w:bottom w:val="none" w:sz="0" w:space="0" w:color="auto"/>
            <w:right w:val="none" w:sz="0" w:space="0" w:color="auto"/>
          </w:divBdr>
        </w:div>
        <w:div w:id="420182142">
          <w:marLeft w:val="640"/>
          <w:marRight w:val="0"/>
          <w:marTop w:val="0"/>
          <w:marBottom w:val="0"/>
          <w:divBdr>
            <w:top w:val="none" w:sz="0" w:space="0" w:color="auto"/>
            <w:left w:val="none" w:sz="0" w:space="0" w:color="auto"/>
            <w:bottom w:val="none" w:sz="0" w:space="0" w:color="auto"/>
            <w:right w:val="none" w:sz="0" w:space="0" w:color="auto"/>
          </w:divBdr>
        </w:div>
        <w:div w:id="547843334">
          <w:marLeft w:val="640"/>
          <w:marRight w:val="0"/>
          <w:marTop w:val="0"/>
          <w:marBottom w:val="0"/>
          <w:divBdr>
            <w:top w:val="none" w:sz="0" w:space="0" w:color="auto"/>
            <w:left w:val="none" w:sz="0" w:space="0" w:color="auto"/>
            <w:bottom w:val="none" w:sz="0" w:space="0" w:color="auto"/>
            <w:right w:val="none" w:sz="0" w:space="0" w:color="auto"/>
          </w:divBdr>
        </w:div>
        <w:div w:id="665941871">
          <w:marLeft w:val="640"/>
          <w:marRight w:val="0"/>
          <w:marTop w:val="0"/>
          <w:marBottom w:val="0"/>
          <w:divBdr>
            <w:top w:val="none" w:sz="0" w:space="0" w:color="auto"/>
            <w:left w:val="none" w:sz="0" w:space="0" w:color="auto"/>
            <w:bottom w:val="none" w:sz="0" w:space="0" w:color="auto"/>
            <w:right w:val="none" w:sz="0" w:space="0" w:color="auto"/>
          </w:divBdr>
        </w:div>
        <w:div w:id="2032148927">
          <w:marLeft w:val="640"/>
          <w:marRight w:val="0"/>
          <w:marTop w:val="0"/>
          <w:marBottom w:val="0"/>
          <w:divBdr>
            <w:top w:val="none" w:sz="0" w:space="0" w:color="auto"/>
            <w:left w:val="none" w:sz="0" w:space="0" w:color="auto"/>
            <w:bottom w:val="none" w:sz="0" w:space="0" w:color="auto"/>
            <w:right w:val="none" w:sz="0" w:space="0" w:color="auto"/>
          </w:divBdr>
        </w:div>
        <w:div w:id="894197390">
          <w:marLeft w:val="640"/>
          <w:marRight w:val="0"/>
          <w:marTop w:val="0"/>
          <w:marBottom w:val="0"/>
          <w:divBdr>
            <w:top w:val="none" w:sz="0" w:space="0" w:color="auto"/>
            <w:left w:val="none" w:sz="0" w:space="0" w:color="auto"/>
            <w:bottom w:val="none" w:sz="0" w:space="0" w:color="auto"/>
            <w:right w:val="none" w:sz="0" w:space="0" w:color="auto"/>
          </w:divBdr>
        </w:div>
        <w:div w:id="510608479">
          <w:marLeft w:val="640"/>
          <w:marRight w:val="0"/>
          <w:marTop w:val="0"/>
          <w:marBottom w:val="0"/>
          <w:divBdr>
            <w:top w:val="none" w:sz="0" w:space="0" w:color="auto"/>
            <w:left w:val="none" w:sz="0" w:space="0" w:color="auto"/>
            <w:bottom w:val="none" w:sz="0" w:space="0" w:color="auto"/>
            <w:right w:val="none" w:sz="0" w:space="0" w:color="auto"/>
          </w:divBdr>
        </w:div>
        <w:div w:id="402796766">
          <w:marLeft w:val="640"/>
          <w:marRight w:val="0"/>
          <w:marTop w:val="0"/>
          <w:marBottom w:val="0"/>
          <w:divBdr>
            <w:top w:val="none" w:sz="0" w:space="0" w:color="auto"/>
            <w:left w:val="none" w:sz="0" w:space="0" w:color="auto"/>
            <w:bottom w:val="none" w:sz="0" w:space="0" w:color="auto"/>
            <w:right w:val="none" w:sz="0" w:space="0" w:color="auto"/>
          </w:divBdr>
        </w:div>
        <w:div w:id="1223103329">
          <w:marLeft w:val="640"/>
          <w:marRight w:val="0"/>
          <w:marTop w:val="0"/>
          <w:marBottom w:val="0"/>
          <w:divBdr>
            <w:top w:val="none" w:sz="0" w:space="0" w:color="auto"/>
            <w:left w:val="none" w:sz="0" w:space="0" w:color="auto"/>
            <w:bottom w:val="none" w:sz="0" w:space="0" w:color="auto"/>
            <w:right w:val="none" w:sz="0" w:space="0" w:color="auto"/>
          </w:divBdr>
        </w:div>
        <w:div w:id="1903559730">
          <w:marLeft w:val="640"/>
          <w:marRight w:val="0"/>
          <w:marTop w:val="0"/>
          <w:marBottom w:val="0"/>
          <w:divBdr>
            <w:top w:val="none" w:sz="0" w:space="0" w:color="auto"/>
            <w:left w:val="none" w:sz="0" w:space="0" w:color="auto"/>
            <w:bottom w:val="none" w:sz="0" w:space="0" w:color="auto"/>
            <w:right w:val="none" w:sz="0" w:space="0" w:color="auto"/>
          </w:divBdr>
        </w:div>
        <w:div w:id="1955214239">
          <w:marLeft w:val="640"/>
          <w:marRight w:val="0"/>
          <w:marTop w:val="0"/>
          <w:marBottom w:val="0"/>
          <w:divBdr>
            <w:top w:val="none" w:sz="0" w:space="0" w:color="auto"/>
            <w:left w:val="none" w:sz="0" w:space="0" w:color="auto"/>
            <w:bottom w:val="none" w:sz="0" w:space="0" w:color="auto"/>
            <w:right w:val="none" w:sz="0" w:space="0" w:color="auto"/>
          </w:divBdr>
        </w:div>
        <w:div w:id="1851798572">
          <w:marLeft w:val="640"/>
          <w:marRight w:val="0"/>
          <w:marTop w:val="0"/>
          <w:marBottom w:val="0"/>
          <w:divBdr>
            <w:top w:val="none" w:sz="0" w:space="0" w:color="auto"/>
            <w:left w:val="none" w:sz="0" w:space="0" w:color="auto"/>
            <w:bottom w:val="none" w:sz="0" w:space="0" w:color="auto"/>
            <w:right w:val="none" w:sz="0" w:space="0" w:color="auto"/>
          </w:divBdr>
        </w:div>
        <w:div w:id="397675700">
          <w:marLeft w:val="640"/>
          <w:marRight w:val="0"/>
          <w:marTop w:val="0"/>
          <w:marBottom w:val="0"/>
          <w:divBdr>
            <w:top w:val="none" w:sz="0" w:space="0" w:color="auto"/>
            <w:left w:val="none" w:sz="0" w:space="0" w:color="auto"/>
            <w:bottom w:val="none" w:sz="0" w:space="0" w:color="auto"/>
            <w:right w:val="none" w:sz="0" w:space="0" w:color="auto"/>
          </w:divBdr>
        </w:div>
        <w:div w:id="1822774084">
          <w:marLeft w:val="640"/>
          <w:marRight w:val="0"/>
          <w:marTop w:val="0"/>
          <w:marBottom w:val="0"/>
          <w:divBdr>
            <w:top w:val="none" w:sz="0" w:space="0" w:color="auto"/>
            <w:left w:val="none" w:sz="0" w:space="0" w:color="auto"/>
            <w:bottom w:val="none" w:sz="0" w:space="0" w:color="auto"/>
            <w:right w:val="none" w:sz="0" w:space="0" w:color="auto"/>
          </w:divBdr>
        </w:div>
        <w:div w:id="1795630889">
          <w:marLeft w:val="640"/>
          <w:marRight w:val="0"/>
          <w:marTop w:val="0"/>
          <w:marBottom w:val="0"/>
          <w:divBdr>
            <w:top w:val="none" w:sz="0" w:space="0" w:color="auto"/>
            <w:left w:val="none" w:sz="0" w:space="0" w:color="auto"/>
            <w:bottom w:val="none" w:sz="0" w:space="0" w:color="auto"/>
            <w:right w:val="none" w:sz="0" w:space="0" w:color="auto"/>
          </w:divBdr>
        </w:div>
        <w:div w:id="1418669684">
          <w:marLeft w:val="640"/>
          <w:marRight w:val="0"/>
          <w:marTop w:val="0"/>
          <w:marBottom w:val="0"/>
          <w:divBdr>
            <w:top w:val="none" w:sz="0" w:space="0" w:color="auto"/>
            <w:left w:val="none" w:sz="0" w:space="0" w:color="auto"/>
            <w:bottom w:val="none" w:sz="0" w:space="0" w:color="auto"/>
            <w:right w:val="none" w:sz="0" w:space="0" w:color="auto"/>
          </w:divBdr>
        </w:div>
        <w:div w:id="721682646">
          <w:marLeft w:val="640"/>
          <w:marRight w:val="0"/>
          <w:marTop w:val="0"/>
          <w:marBottom w:val="0"/>
          <w:divBdr>
            <w:top w:val="none" w:sz="0" w:space="0" w:color="auto"/>
            <w:left w:val="none" w:sz="0" w:space="0" w:color="auto"/>
            <w:bottom w:val="none" w:sz="0" w:space="0" w:color="auto"/>
            <w:right w:val="none" w:sz="0" w:space="0" w:color="auto"/>
          </w:divBdr>
        </w:div>
        <w:div w:id="643049953">
          <w:marLeft w:val="640"/>
          <w:marRight w:val="0"/>
          <w:marTop w:val="0"/>
          <w:marBottom w:val="0"/>
          <w:divBdr>
            <w:top w:val="none" w:sz="0" w:space="0" w:color="auto"/>
            <w:left w:val="none" w:sz="0" w:space="0" w:color="auto"/>
            <w:bottom w:val="none" w:sz="0" w:space="0" w:color="auto"/>
            <w:right w:val="none" w:sz="0" w:space="0" w:color="auto"/>
          </w:divBdr>
        </w:div>
        <w:div w:id="763115936">
          <w:marLeft w:val="640"/>
          <w:marRight w:val="0"/>
          <w:marTop w:val="0"/>
          <w:marBottom w:val="0"/>
          <w:divBdr>
            <w:top w:val="none" w:sz="0" w:space="0" w:color="auto"/>
            <w:left w:val="none" w:sz="0" w:space="0" w:color="auto"/>
            <w:bottom w:val="none" w:sz="0" w:space="0" w:color="auto"/>
            <w:right w:val="none" w:sz="0" w:space="0" w:color="auto"/>
          </w:divBdr>
        </w:div>
        <w:div w:id="1352340533">
          <w:marLeft w:val="640"/>
          <w:marRight w:val="0"/>
          <w:marTop w:val="0"/>
          <w:marBottom w:val="0"/>
          <w:divBdr>
            <w:top w:val="none" w:sz="0" w:space="0" w:color="auto"/>
            <w:left w:val="none" w:sz="0" w:space="0" w:color="auto"/>
            <w:bottom w:val="none" w:sz="0" w:space="0" w:color="auto"/>
            <w:right w:val="none" w:sz="0" w:space="0" w:color="auto"/>
          </w:divBdr>
        </w:div>
        <w:div w:id="915818494">
          <w:marLeft w:val="640"/>
          <w:marRight w:val="0"/>
          <w:marTop w:val="0"/>
          <w:marBottom w:val="0"/>
          <w:divBdr>
            <w:top w:val="none" w:sz="0" w:space="0" w:color="auto"/>
            <w:left w:val="none" w:sz="0" w:space="0" w:color="auto"/>
            <w:bottom w:val="none" w:sz="0" w:space="0" w:color="auto"/>
            <w:right w:val="none" w:sz="0" w:space="0" w:color="auto"/>
          </w:divBdr>
        </w:div>
        <w:div w:id="92481849">
          <w:marLeft w:val="640"/>
          <w:marRight w:val="0"/>
          <w:marTop w:val="0"/>
          <w:marBottom w:val="0"/>
          <w:divBdr>
            <w:top w:val="none" w:sz="0" w:space="0" w:color="auto"/>
            <w:left w:val="none" w:sz="0" w:space="0" w:color="auto"/>
            <w:bottom w:val="none" w:sz="0" w:space="0" w:color="auto"/>
            <w:right w:val="none" w:sz="0" w:space="0" w:color="auto"/>
          </w:divBdr>
        </w:div>
        <w:div w:id="310528988">
          <w:marLeft w:val="640"/>
          <w:marRight w:val="0"/>
          <w:marTop w:val="0"/>
          <w:marBottom w:val="0"/>
          <w:divBdr>
            <w:top w:val="none" w:sz="0" w:space="0" w:color="auto"/>
            <w:left w:val="none" w:sz="0" w:space="0" w:color="auto"/>
            <w:bottom w:val="none" w:sz="0" w:space="0" w:color="auto"/>
            <w:right w:val="none" w:sz="0" w:space="0" w:color="auto"/>
          </w:divBdr>
        </w:div>
        <w:div w:id="1714579056">
          <w:marLeft w:val="640"/>
          <w:marRight w:val="0"/>
          <w:marTop w:val="0"/>
          <w:marBottom w:val="0"/>
          <w:divBdr>
            <w:top w:val="none" w:sz="0" w:space="0" w:color="auto"/>
            <w:left w:val="none" w:sz="0" w:space="0" w:color="auto"/>
            <w:bottom w:val="none" w:sz="0" w:space="0" w:color="auto"/>
            <w:right w:val="none" w:sz="0" w:space="0" w:color="auto"/>
          </w:divBdr>
        </w:div>
        <w:div w:id="2095201991">
          <w:marLeft w:val="640"/>
          <w:marRight w:val="0"/>
          <w:marTop w:val="0"/>
          <w:marBottom w:val="0"/>
          <w:divBdr>
            <w:top w:val="none" w:sz="0" w:space="0" w:color="auto"/>
            <w:left w:val="none" w:sz="0" w:space="0" w:color="auto"/>
            <w:bottom w:val="none" w:sz="0" w:space="0" w:color="auto"/>
            <w:right w:val="none" w:sz="0" w:space="0" w:color="auto"/>
          </w:divBdr>
        </w:div>
        <w:div w:id="1616980235">
          <w:marLeft w:val="640"/>
          <w:marRight w:val="0"/>
          <w:marTop w:val="0"/>
          <w:marBottom w:val="0"/>
          <w:divBdr>
            <w:top w:val="none" w:sz="0" w:space="0" w:color="auto"/>
            <w:left w:val="none" w:sz="0" w:space="0" w:color="auto"/>
            <w:bottom w:val="none" w:sz="0" w:space="0" w:color="auto"/>
            <w:right w:val="none" w:sz="0" w:space="0" w:color="auto"/>
          </w:divBdr>
        </w:div>
        <w:div w:id="745492193">
          <w:marLeft w:val="640"/>
          <w:marRight w:val="0"/>
          <w:marTop w:val="0"/>
          <w:marBottom w:val="0"/>
          <w:divBdr>
            <w:top w:val="none" w:sz="0" w:space="0" w:color="auto"/>
            <w:left w:val="none" w:sz="0" w:space="0" w:color="auto"/>
            <w:bottom w:val="none" w:sz="0" w:space="0" w:color="auto"/>
            <w:right w:val="none" w:sz="0" w:space="0" w:color="auto"/>
          </w:divBdr>
        </w:div>
        <w:div w:id="615453083">
          <w:marLeft w:val="640"/>
          <w:marRight w:val="0"/>
          <w:marTop w:val="0"/>
          <w:marBottom w:val="0"/>
          <w:divBdr>
            <w:top w:val="none" w:sz="0" w:space="0" w:color="auto"/>
            <w:left w:val="none" w:sz="0" w:space="0" w:color="auto"/>
            <w:bottom w:val="none" w:sz="0" w:space="0" w:color="auto"/>
            <w:right w:val="none" w:sz="0" w:space="0" w:color="auto"/>
          </w:divBdr>
        </w:div>
        <w:div w:id="2052026658">
          <w:marLeft w:val="640"/>
          <w:marRight w:val="0"/>
          <w:marTop w:val="0"/>
          <w:marBottom w:val="0"/>
          <w:divBdr>
            <w:top w:val="none" w:sz="0" w:space="0" w:color="auto"/>
            <w:left w:val="none" w:sz="0" w:space="0" w:color="auto"/>
            <w:bottom w:val="none" w:sz="0" w:space="0" w:color="auto"/>
            <w:right w:val="none" w:sz="0" w:space="0" w:color="auto"/>
          </w:divBdr>
        </w:div>
        <w:div w:id="1464886950">
          <w:marLeft w:val="640"/>
          <w:marRight w:val="0"/>
          <w:marTop w:val="0"/>
          <w:marBottom w:val="0"/>
          <w:divBdr>
            <w:top w:val="none" w:sz="0" w:space="0" w:color="auto"/>
            <w:left w:val="none" w:sz="0" w:space="0" w:color="auto"/>
            <w:bottom w:val="none" w:sz="0" w:space="0" w:color="auto"/>
            <w:right w:val="none" w:sz="0" w:space="0" w:color="auto"/>
          </w:divBdr>
        </w:div>
        <w:div w:id="48848939">
          <w:marLeft w:val="640"/>
          <w:marRight w:val="0"/>
          <w:marTop w:val="0"/>
          <w:marBottom w:val="0"/>
          <w:divBdr>
            <w:top w:val="none" w:sz="0" w:space="0" w:color="auto"/>
            <w:left w:val="none" w:sz="0" w:space="0" w:color="auto"/>
            <w:bottom w:val="none" w:sz="0" w:space="0" w:color="auto"/>
            <w:right w:val="none" w:sz="0" w:space="0" w:color="auto"/>
          </w:divBdr>
        </w:div>
        <w:div w:id="106320640">
          <w:marLeft w:val="640"/>
          <w:marRight w:val="0"/>
          <w:marTop w:val="0"/>
          <w:marBottom w:val="0"/>
          <w:divBdr>
            <w:top w:val="none" w:sz="0" w:space="0" w:color="auto"/>
            <w:left w:val="none" w:sz="0" w:space="0" w:color="auto"/>
            <w:bottom w:val="none" w:sz="0" w:space="0" w:color="auto"/>
            <w:right w:val="none" w:sz="0" w:space="0" w:color="auto"/>
          </w:divBdr>
        </w:div>
        <w:div w:id="1460145081">
          <w:marLeft w:val="640"/>
          <w:marRight w:val="0"/>
          <w:marTop w:val="0"/>
          <w:marBottom w:val="0"/>
          <w:divBdr>
            <w:top w:val="none" w:sz="0" w:space="0" w:color="auto"/>
            <w:left w:val="none" w:sz="0" w:space="0" w:color="auto"/>
            <w:bottom w:val="none" w:sz="0" w:space="0" w:color="auto"/>
            <w:right w:val="none" w:sz="0" w:space="0" w:color="auto"/>
          </w:divBdr>
        </w:div>
        <w:div w:id="1382557601">
          <w:marLeft w:val="640"/>
          <w:marRight w:val="0"/>
          <w:marTop w:val="0"/>
          <w:marBottom w:val="0"/>
          <w:divBdr>
            <w:top w:val="none" w:sz="0" w:space="0" w:color="auto"/>
            <w:left w:val="none" w:sz="0" w:space="0" w:color="auto"/>
            <w:bottom w:val="none" w:sz="0" w:space="0" w:color="auto"/>
            <w:right w:val="none" w:sz="0" w:space="0" w:color="auto"/>
          </w:divBdr>
        </w:div>
        <w:div w:id="1632983131">
          <w:marLeft w:val="640"/>
          <w:marRight w:val="0"/>
          <w:marTop w:val="0"/>
          <w:marBottom w:val="0"/>
          <w:divBdr>
            <w:top w:val="none" w:sz="0" w:space="0" w:color="auto"/>
            <w:left w:val="none" w:sz="0" w:space="0" w:color="auto"/>
            <w:bottom w:val="none" w:sz="0" w:space="0" w:color="auto"/>
            <w:right w:val="none" w:sz="0" w:space="0" w:color="auto"/>
          </w:divBdr>
        </w:div>
        <w:div w:id="959923553">
          <w:marLeft w:val="640"/>
          <w:marRight w:val="0"/>
          <w:marTop w:val="0"/>
          <w:marBottom w:val="0"/>
          <w:divBdr>
            <w:top w:val="none" w:sz="0" w:space="0" w:color="auto"/>
            <w:left w:val="none" w:sz="0" w:space="0" w:color="auto"/>
            <w:bottom w:val="none" w:sz="0" w:space="0" w:color="auto"/>
            <w:right w:val="none" w:sz="0" w:space="0" w:color="auto"/>
          </w:divBdr>
        </w:div>
        <w:div w:id="1187719049">
          <w:marLeft w:val="640"/>
          <w:marRight w:val="0"/>
          <w:marTop w:val="0"/>
          <w:marBottom w:val="0"/>
          <w:divBdr>
            <w:top w:val="none" w:sz="0" w:space="0" w:color="auto"/>
            <w:left w:val="none" w:sz="0" w:space="0" w:color="auto"/>
            <w:bottom w:val="none" w:sz="0" w:space="0" w:color="auto"/>
            <w:right w:val="none" w:sz="0" w:space="0" w:color="auto"/>
          </w:divBdr>
        </w:div>
        <w:div w:id="916356261">
          <w:marLeft w:val="640"/>
          <w:marRight w:val="0"/>
          <w:marTop w:val="0"/>
          <w:marBottom w:val="0"/>
          <w:divBdr>
            <w:top w:val="none" w:sz="0" w:space="0" w:color="auto"/>
            <w:left w:val="none" w:sz="0" w:space="0" w:color="auto"/>
            <w:bottom w:val="none" w:sz="0" w:space="0" w:color="auto"/>
            <w:right w:val="none" w:sz="0" w:space="0" w:color="auto"/>
          </w:divBdr>
        </w:div>
        <w:div w:id="1644234012">
          <w:marLeft w:val="640"/>
          <w:marRight w:val="0"/>
          <w:marTop w:val="0"/>
          <w:marBottom w:val="0"/>
          <w:divBdr>
            <w:top w:val="none" w:sz="0" w:space="0" w:color="auto"/>
            <w:left w:val="none" w:sz="0" w:space="0" w:color="auto"/>
            <w:bottom w:val="none" w:sz="0" w:space="0" w:color="auto"/>
            <w:right w:val="none" w:sz="0" w:space="0" w:color="auto"/>
          </w:divBdr>
        </w:div>
        <w:div w:id="155998209">
          <w:marLeft w:val="640"/>
          <w:marRight w:val="0"/>
          <w:marTop w:val="0"/>
          <w:marBottom w:val="0"/>
          <w:divBdr>
            <w:top w:val="none" w:sz="0" w:space="0" w:color="auto"/>
            <w:left w:val="none" w:sz="0" w:space="0" w:color="auto"/>
            <w:bottom w:val="none" w:sz="0" w:space="0" w:color="auto"/>
            <w:right w:val="none" w:sz="0" w:space="0" w:color="auto"/>
          </w:divBdr>
        </w:div>
        <w:div w:id="789131614">
          <w:marLeft w:val="640"/>
          <w:marRight w:val="0"/>
          <w:marTop w:val="0"/>
          <w:marBottom w:val="0"/>
          <w:divBdr>
            <w:top w:val="none" w:sz="0" w:space="0" w:color="auto"/>
            <w:left w:val="none" w:sz="0" w:space="0" w:color="auto"/>
            <w:bottom w:val="none" w:sz="0" w:space="0" w:color="auto"/>
            <w:right w:val="none" w:sz="0" w:space="0" w:color="auto"/>
          </w:divBdr>
        </w:div>
        <w:div w:id="172956568">
          <w:marLeft w:val="640"/>
          <w:marRight w:val="0"/>
          <w:marTop w:val="0"/>
          <w:marBottom w:val="0"/>
          <w:divBdr>
            <w:top w:val="none" w:sz="0" w:space="0" w:color="auto"/>
            <w:left w:val="none" w:sz="0" w:space="0" w:color="auto"/>
            <w:bottom w:val="none" w:sz="0" w:space="0" w:color="auto"/>
            <w:right w:val="none" w:sz="0" w:space="0" w:color="auto"/>
          </w:divBdr>
        </w:div>
        <w:div w:id="858397812">
          <w:marLeft w:val="640"/>
          <w:marRight w:val="0"/>
          <w:marTop w:val="0"/>
          <w:marBottom w:val="0"/>
          <w:divBdr>
            <w:top w:val="none" w:sz="0" w:space="0" w:color="auto"/>
            <w:left w:val="none" w:sz="0" w:space="0" w:color="auto"/>
            <w:bottom w:val="none" w:sz="0" w:space="0" w:color="auto"/>
            <w:right w:val="none" w:sz="0" w:space="0" w:color="auto"/>
          </w:divBdr>
        </w:div>
        <w:div w:id="375159878">
          <w:marLeft w:val="640"/>
          <w:marRight w:val="0"/>
          <w:marTop w:val="0"/>
          <w:marBottom w:val="0"/>
          <w:divBdr>
            <w:top w:val="none" w:sz="0" w:space="0" w:color="auto"/>
            <w:left w:val="none" w:sz="0" w:space="0" w:color="auto"/>
            <w:bottom w:val="none" w:sz="0" w:space="0" w:color="auto"/>
            <w:right w:val="none" w:sz="0" w:space="0" w:color="auto"/>
          </w:divBdr>
        </w:div>
        <w:div w:id="837575889">
          <w:marLeft w:val="640"/>
          <w:marRight w:val="0"/>
          <w:marTop w:val="0"/>
          <w:marBottom w:val="0"/>
          <w:divBdr>
            <w:top w:val="none" w:sz="0" w:space="0" w:color="auto"/>
            <w:left w:val="none" w:sz="0" w:space="0" w:color="auto"/>
            <w:bottom w:val="none" w:sz="0" w:space="0" w:color="auto"/>
            <w:right w:val="none" w:sz="0" w:space="0" w:color="auto"/>
          </w:divBdr>
        </w:div>
        <w:div w:id="1535339702">
          <w:marLeft w:val="640"/>
          <w:marRight w:val="0"/>
          <w:marTop w:val="0"/>
          <w:marBottom w:val="0"/>
          <w:divBdr>
            <w:top w:val="none" w:sz="0" w:space="0" w:color="auto"/>
            <w:left w:val="none" w:sz="0" w:space="0" w:color="auto"/>
            <w:bottom w:val="none" w:sz="0" w:space="0" w:color="auto"/>
            <w:right w:val="none" w:sz="0" w:space="0" w:color="auto"/>
          </w:divBdr>
        </w:div>
        <w:div w:id="1012999995">
          <w:marLeft w:val="640"/>
          <w:marRight w:val="0"/>
          <w:marTop w:val="0"/>
          <w:marBottom w:val="0"/>
          <w:divBdr>
            <w:top w:val="none" w:sz="0" w:space="0" w:color="auto"/>
            <w:left w:val="none" w:sz="0" w:space="0" w:color="auto"/>
            <w:bottom w:val="none" w:sz="0" w:space="0" w:color="auto"/>
            <w:right w:val="none" w:sz="0" w:space="0" w:color="auto"/>
          </w:divBdr>
        </w:div>
        <w:div w:id="213736599">
          <w:marLeft w:val="640"/>
          <w:marRight w:val="0"/>
          <w:marTop w:val="0"/>
          <w:marBottom w:val="0"/>
          <w:divBdr>
            <w:top w:val="none" w:sz="0" w:space="0" w:color="auto"/>
            <w:left w:val="none" w:sz="0" w:space="0" w:color="auto"/>
            <w:bottom w:val="none" w:sz="0" w:space="0" w:color="auto"/>
            <w:right w:val="none" w:sz="0" w:space="0" w:color="auto"/>
          </w:divBdr>
        </w:div>
        <w:div w:id="656884014">
          <w:marLeft w:val="640"/>
          <w:marRight w:val="0"/>
          <w:marTop w:val="0"/>
          <w:marBottom w:val="0"/>
          <w:divBdr>
            <w:top w:val="none" w:sz="0" w:space="0" w:color="auto"/>
            <w:left w:val="none" w:sz="0" w:space="0" w:color="auto"/>
            <w:bottom w:val="none" w:sz="0" w:space="0" w:color="auto"/>
            <w:right w:val="none" w:sz="0" w:space="0" w:color="auto"/>
          </w:divBdr>
        </w:div>
        <w:div w:id="342249874">
          <w:marLeft w:val="640"/>
          <w:marRight w:val="0"/>
          <w:marTop w:val="0"/>
          <w:marBottom w:val="0"/>
          <w:divBdr>
            <w:top w:val="none" w:sz="0" w:space="0" w:color="auto"/>
            <w:left w:val="none" w:sz="0" w:space="0" w:color="auto"/>
            <w:bottom w:val="none" w:sz="0" w:space="0" w:color="auto"/>
            <w:right w:val="none" w:sz="0" w:space="0" w:color="auto"/>
          </w:divBdr>
        </w:div>
        <w:div w:id="2070809824">
          <w:marLeft w:val="640"/>
          <w:marRight w:val="0"/>
          <w:marTop w:val="0"/>
          <w:marBottom w:val="0"/>
          <w:divBdr>
            <w:top w:val="none" w:sz="0" w:space="0" w:color="auto"/>
            <w:left w:val="none" w:sz="0" w:space="0" w:color="auto"/>
            <w:bottom w:val="none" w:sz="0" w:space="0" w:color="auto"/>
            <w:right w:val="none" w:sz="0" w:space="0" w:color="auto"/>
          </w:divBdr>
        </w:div>
        <w:div w:id="142431407">
          <w:marLeft w:val="640"/>
          <w:marRight w:val="0"/>
          <w:marTop w:val="0"/>
          <w:marBottom w:val="0"/>
          <w:divBdr>
            <w:top w:val="none" w:sz="0" w:space="0" w:color="auto"/>
            <w:left w:val="none" w:sz="0" w:space="0" w:color="auto"/>
            <w:bottom w:val="none" w:sz="0" w:space="0" w:color="auto"/>
            <w:right w:val="none" w:sz="0" w:space="0" w:color="auto"/>
          </w:divBdr>
        </w:div>
        <w:div w:id="1324121660">
          <w:marLeft w:val="640"/>
          <w:marRight w:val="0"/>
          <w:marTop w:val="0"/>
          <w:marBottom w:val="0"/>
          <w:divBdr>
            <w:top w:val="none" w:sz="0" w:space="0" w:color="auto"/>
            <w:left w:val="none" w:sz="0" w:space="0" w:color="auto"/>
            <w:bottom w:val="none" w:sz="0" w:space="0" w:color="auto"/>
            <w:right w:val="none" w:sz="0" w:space="0" w:color="auto"/>
          </w:divBdr>
        </w:div>
        <w:div w:id="1816756194">
          <w:marLeft w:val="640"/>
          <w:marRight w:val="0"/>
          <w:marTop w:val="0"/>
          <w:marBottom w:val="0"/>
          <w:divBdr>
            <w:top w:val="none" w:sz="0" w:space="0" w:color="auto"/>
            <w:left w:val="none" w:sz="0" w:space="0" w:color="auto"/>
            <w:bottom w:val="none" w:sz="0" w:space="0" w:color="auto"/>
            <w:right w:val="none" w:sz="0" w:space="0" w:color="auto"/>
          </w:divBdr>
        </w:div>
        <w:div w:id="1055157389">
          <w:marLeft w:val="640"/>
          <w:marRight w:val="0"/>
          <w:marTop w:val="0"/>
          <w:marBottom w:val="0"/>
          <w:divBdr>
            <w:top w:val="none" w:sz="0" w:space="0" w:color="auto"/>
            <w:left w:val="none" w:sz="0" w:space="0" w:color="auto"/>
            <w:bottom w:val="none" w:sz="0" w:space="0" w:color="auto"/>
            <w:right w:val="none" w:sz="0" w:space="0" w:color="auto"/>
          </w:divBdr>
        </w:div>
        <w:div w:id="2092971798">
          <w:marLeft w:val="640"/>
          <w:marRight w:val="0"/>
          <w:marTop w:val="0"/>
          <w:marBottom w:val="0"/>
          <w:divBdr>
            <w:top w:val="none" w:sz="0" w:space="0" w:color="auto"/>
            <w:left w:val="none" w:sz="0" w:space="0" w:color="auto"/>
            <w:bottom w:val="none" w:sz="0" w:space="0" w:color="auto"/>
            <w:right w:val="none" w:sz="0" w:space="0" w:color="auto"/>
          </w:divBdr>
        </w:div>
        <w:div w:id="1422875670">
          <w:marLeft w:val="640"/>
          <w:marRight w:val="0"/>
          <w:marTop w:val="0"/>
          <w:marBottom w:val="0"/>
          <w:divBdr>
            <w:top w:val="none" w:sz="0" w:space="0" w:color="auto"/>
            <w:left w:val="none" w:sz="0" w:space="0" w:color="auto"/>
            <w:bottom w:val="none" w:sz="0" w:space="0" w:color="auto"/>
            <w:right w:val="none" w:sz="0" w:space="0" w:color="auto"/>
          </w:divBdr>
        </w:div>
        <w:div w:id="1247036320">
          <w:marLeft w:val="640"/>
          <w:marRight w:val="0"/>
          <w:marTop w:val="0"/>
          <w:marBottom w:val="0"/>
          <w:divBdr>
            <w:top w:val="none" w:sz="0" w:space="0" w:color="auto"/>
            <w:left w:val="none" w:sz="0" w:space="0" w:color="auto"/>
            <w:bottom w:val="none" w:sz="0" w:space="0" w:color="auto"/>
            <w:right w:val="none" w:sz="0" w:space="0" w:color="auto"/>
          </w:divBdr>
        </w:div>
        <w:div w:id="1748069036">
          <w:marLeft w:val="640"/>
          <w:marRight w:val="0"/>
          <w:marTop w:val="0"/>
          <w:marBottom w:val="0"/>
          <w:divBdr>
            <w:top w:val="none" w:sz="0" w:space="0" w:color="auto"/>
            <w:left w:val="none" w:sz="0" w:space="0" w:color="auto"/>
            <w:bottom w:val="none" w:sz="0" w:space="0" w:color="auto"/>
            <w:right w:val="none" w:sz="0" w:space="0" w:color="auto"/>
          </w:divBdr>
        </w:div>
        <w:div w:id="1976596670">
          <w:marLeft w:val="640"/>
          <w:marRight w:val="0"/>
          <w:marTop w:val="0"/>
          <w:marBottom w:val="0"/>
          <w:divBdr>
            <w:top w:val="none" w:sz="0" w:space="0" w:color="auto"/>
            <w:left w:val="none" w:sz="0" w:space="0" w:color="auto"/>
            <w:bottom w:val="none" w:sz="0" w:space="0" w:color="auto"/>
            <w:right w:val="none" w:sz="0" w:space="0" w:color="auto"/>
          </w:divBdr>
        </w:div>
        <w:div w:id="1202984246">
          <w:marLeft w:val="640"/>
          <w:marRight w:val="0"/>
          <w:marTop w:val="0"/>
          <w:marBottom w:val="0"/>
          <w:divBdr>
            <w:top w:val="none" w:sz="0" w:space="0" w:color="auto"/>
            <w:left w:val="none" w:sz="0" w:space="0" w:color="auto"/>
            <w:bottom w:val="none" w:sz="0" w:space="0" w:color="auto"/>
            <w:right w:val="none" w:sz="0" w:space="0" w:color="auto"/>
          </w:divBdr>
        </w:div>
        <w:div w:id="907617026">
          <w:marLeft w:val="640"/>
          <w:marRight w:val="0"/>
          <w:marTop w:val="0"/>
          <w:marBottom w:val="0"/>
          <w:divBdr>
            <w:top w:val="none" w:sz="0" w:space="0" w:color="auto"/>
            <w:left w:val="none" w:sz="0" w:space="0" w:color="auto"/>
            <w:bottom w:val="none" w:sz="0" w:space="0" w:color="auto"/>
            <w:right w:val="none" w:sz="0" w:space="0" w:color="auto"/>
          </w:divBdr>
        </w:div>
        <w:div w:id="254679720">
          <w:marLeft w:val="640"/>
          <w:marRight w:val="0"/>
          <w:marTop w:val="0"/>
          <w:marBottom w:val="0"/>
          <w:divBdr>
            <w:top w:val="none" w:sz="0" w:space="0" w:color="auto"/>
            <w:left w:val="none" w:sz="0" w:space="0" w:color="auto"/>
            <w:bottom w:val="none" w:sz="0" w:space="0" w:color="auto"/>
            <w:right w:val="none" w:sz="0" w:space="0" w:color="auto"/>
          </w:divBdr>
        </w:div>
        <w:div w:id="712075255">
          <w:marLeft w:val="640"/>
          <w:marRight w:val="0"/>
          <w:marTop w:val="0"/>
          <w:marBottom w:val="0"/>
          <w:divBdr>
            <w:top w:val="none" w:sz="0" w:space="0" w:color="auto"/>
            <w:left w:val="none" w:sz="0" w:space="0" w:color="auto"/>
            <w:bottom w:val="none" w:sz="0" w:space="0" w:color="auto"/>
            <w:right w:val="none" w:sz="0" w:space="0" w:color="auto"/>
          </w:divBdr>
        </w:div>
        <w:div w:id="80176071">
          <w:marLeft w:val="640"/>
          <w:marRight w:val="0"/>
          <w:marTop w:val="0"/>
          <w:marBottom w:val="0"/>
          <w:divBdr>
            <w:top w:val="none" w:sz="0" w:space="0" w:color="auto"/>
            <w:left w:val="none" w:sz="0" w:space="0" w:color="auto"/>
            <w:bottom w:val="none" w:sz="0" w:space="0" w:color="auto"/>
            <w:right w:val="none" w:sz="0" w:space="0" w:color="auto"/>
          </w:divBdr>
        </w:div>
        <w:div w:id="1605186131">
          <w:marLeft w:val="640"/>
          <w:marRight w:val="0"/>
          <w:marTop w:val="0"/>
          <w:marBottom w:val="0"/>
          <w:divBdr>
            <w:top w:val="none" w:sz="0" w:space="0" w:color="auto"/>
            <w:left w:val="none" w:sz="0" w:space="0" w:color="auto"/>
            <w:bottom w:val="none" w:sz="0" w:space="0" w:color="auto"/>
            <w:right w:val="none" w:sz="0" w:space="0" w:color="auto"/>
          </w:divBdr>
        </w:div>
        <w:div w:id="589125848">
          <w:marLeft w:val="640"/>
          <w:marRight w:val="0"/>
          <w:marTop w:val="0"/>
          <w:marBottom w:val="0"/>
          <w:divBdr>
            <w:top w:val="none" w:sz="0" w:space="0" w:color="auto"/>
            <w:left w:val="none" w:sz="0" w:space="0" w:color="auto"/>
            <w:bottom w:val="none" w:sz="0" w:space="0" w:color="auto"/>
            <w:right w:val="none" w:sz="0" w:space="0" w:color="auto"/>
          </w:divBdr>
        </w:div>
        <w:div w:id="73015307">
          <w:marLeft w:val="640"/>
          <w:marRight w:val="0"/>
          <w:marTop w:val="0"/>
          <w:marBottom w:val="0"/>
          <w:divBdr>
            <w:top w:val="none" w:sz="0" w:space="0" w:color="auto"/>
            <w:left w:val="none" w:sz="0" w:space="0" w:color="auto"/>
            <w:bottom w:val="none" w:sz="0" w:space="0" w:color="auto"/>
            <w:right w:val="none" w:sz="0" w:space="0" w:color="auto"/>
          </w:divBdr>
        </w:div>
        <w:div w:id="1178469717">
          <w:marLeft w:val="640"/>
          <w:marRight w:val="0"/>
          <w:marTop w:val="0"/>
          <w:marBottom w:val="0"/>
          <w:divBdr>
            <w:top w:val="none" w:sz="0" w:space="0" w:color="auto"/>
            <w:left w:val="none" w:sz="0" w:space="0" w:color="auto"/>
            <w:bottom w:val="none" w:sz="0" w:space="0" w:color="auto"/>
            <w:right w:val="none" w:sz="0" w:space="0" w:color="auto"/>
          </w:divBdr>
        </w:div>
        <w:div w:id="383673667">
          <w:marLeft w:val="640"/>
          <w:marRight w:val="0"/>
          <w:marTop w:val="0"/>
          <w:marBottom w:val="0"/>
          <w:divBdr>
            <w:top w:val="none" w:sz="0" w:space="0" w:color="auto"/>
            <w:left w:val="none" w:sz="0" w:space="0" w:color="auto"/>
            <w:bottom w:val="none" w:sz="0" w:space="0" w:color="auto"/>
            <w:right w:val="none" w:sz="0" w:space="0" w:color="auto"/>
          </w:divBdr>
        </w:div>
        <w:div w:id="1706715841">
          <w:marLeft w:val="640"/>
          <w:marRight w:val="0"/>
          <w:marTop w:val="0"/>
          <w:marBottom w:val="0"/>
          <w:divBdr>
            <w:top w:val="none" w:sz="0" w:space="0" w:color="auto"/>
            <w:left w:val="none" w:sz="0" w:space="0" w:color="auto"/>
            <w:bottom w:val="none" w:sz="0" w:space="0" w:color="auto"/>
            <w:right w:val="none" w:sz="0" w:space="0" w:color="auto"/>
          </w:divBdr>
        </w:div>
      </w:divsChild>
    </w:div>
    <w:div w:id="440956519">
      <w:bodyDiv w:val="1"/>
      <w:marLeft w:val="0"/>
      <w:marRight w:val="0"/>
      <w:marTop w:val="0"/>
      <w:marBottom w:val="0"/>
      <w:divBdr>
        <w:top w:val="none" w:sz="0" w:space="0" w:color="auto"/>
        <w:left w:val="none" w:sz="0" w:space="0" w:color="auto"/>
        <w:bottom w:val="none" w:sz="0" w:space="0" w:color="auto"/>
        <w:right w:val="none" w:sz="0" w:space="0" w:color="auto"/>
      </w:divBdr>
      <w:divsChild>
        <w:div w:id="1487819899">
          <w:marLeft w:val="640"/>
          <w:marRight w:val="0"/>
          <w:marTop w:val="0"/>
          <w:marBottom w:val="0"/>
          <w:divBdr>
            <w:top w:val="none" w:sz="0" w:space="0" w:color="auto"/>
            <w:left w:val="none" w:sz="0" w:space="0" w:color="auto"/>
            <w:bottom w:val="none" w:sz="0" w:space="0" w:color="auto"/>
            <w:right w:val="none" w:sz="0" w:space="0" w:color="auto"/>
          </w:divBdr>
        </w:div>
        <w:div w:id="126700949">
          <w:marLeft w:val="640"/>
          <w:marRight w:val="0"/>
          <w:marTop w:val="0"/>
          <w:marBottom w:val="0"/>
          <w:divBdr>
            <w:top w:val="none" w:sz="0" w:space="0" w:color="auto"/>
            <w:left w:val="none" w:sz="0" w:space="0" w:color="auto"/>
            <w:bottom w:val="none" w:sz="0" w:space="0" w:color="auto"/>
            <w:right w:val="none" w:sz="0" w:space="0" w:color="auto"/>
          </w:divBdr>
        </w:div>
        <w:div w:id="2040351416">
          <w:marLeft w:val="640"/>
          <w:marRight w:val="0"/>
          <w:marTop w:val="0"/>
          <w:marBottom w:val="0"/>
          <w:divBdr>
            <w:top w:val="none" w:sz="0" w:space="0" w:color="auto"/>
            <w:left w:val="none" w:sz="0" w:space="0" w:color="auto"/>
            <w:bottom w:val="none" w:sz="0" w:space="0" w:color="auto"/>
            <w:right w:val="none" w:sz="0" w:space="0" w:color="auto"/>
          </w:divBdr>
        </w:div>
        <w:div w:id="136533294">
          <w:marLeft w:val="640"/>
          <w:marRight w:val="0"/>
          <w:marTop w:val="0"/>
          <w:marBottom w:val="0"/>
          <w:divBdr>
            <w:top w:val="none" w:sz="0" w:space="0" w:color="auto"/>
            <w:left w:val="none" w:sz="0" w:space="0" w:color="auto"/>
            <w:bottom w:val="none" w:sz="0" w:space="0" w:color="auto"/>
            <w:right w:val="none" w:sz="0" w:space="0" w:color="auto"/>
          </w:divBdr>
        </w:div>
        <w:div w:id="1504978726">
          <w:marLeft w:val="640"/>
          <w:marRight w:val="0"/>
          <w:marTop w:val="0"/>
          <w:marBottom w:val="0"/>
          <w:divBdr>
            <w:top w:val="none" w:sz="0" w:space="0" w:color="auto"/>
            <w:left w:val="none" w:sz="0" w:space="0" w:color="auto"/>
            <w:bottom w:val="none" w:sz="0" w:space="0" w:color="auto"/>
            <w:right w:val="none" w:sz="0" w:space="0" w:color="auto"/>
          </w:divBdr>
        </w:div>
        <w:div w:id="1824272640">
          <w:marLeft w:val="640"/>
          <w:marRight w:val="0"/>
          <w:marTop w:val="0"/>
          <w:marBottom w:val="0"/>
          <w:divBdr>
            <w:top w:val="none" w:sz="0" w:space="0" w:color="auto"/>
            <w:left w:val="none" w:sz="0" w:space="0" w:color="auto"/>
            <w:bottom w:val="none" w:sz="0" w:space="0" w:color="auto"/>
            <w:right w:val="none" w:sz="0" w:space="0" w:color="auto"/>
          </w:divBdr>
        </w:div>
        <w:div w:id="1885671543">
          <w:marLeft w:val="640"/>
          <w:marRight w:val="0"/>
          <w:marTop w:val="0"/>
          <w:marBottom w:val="0"/>
          <w:divBdr>
            <w:top w:val="none" w:sz="0" w:space="0" w:color="auto"/>
            <w:left w:val="none" w:sz="0" w:space="0" w:color="auto"/>
            <w:bottom w:val="none" w:sz="0" w:space="0" w:color="auto"/>
            <w:right w:val="none" w:sz="0" w:space="0" w:color="auto"/>
          </w:divBdr>
        </w:div>
        <w:div w:id="965620036">
          <w:marLeft w:val="640"/>
          <w:marRight w:val="0"/>
          <w:marTop w:val="0"/>
          <w:marBottom w:val="0"/>
          <w:divBdr>
            <w:top w:val="none" w:sz="0" w:space="0" w:color="auto"/>
            <w:left w:val="none" w:sz="0" w:space="0" w:color="auto"/>
            <w:bottom w:val="none" w:sz="0" w:space="0" w:color="auto"/>
            <w:right w:val="none" w:sz="0" w:space="0" w:color="auto"/>
          </w:divBdr>
        </w:div>
        <w:div w:id="334069242">
          <w:marLeft w:val="640"/>
          <w:marRight w:val="0"/>
          <w:marTop w:val="0"/>
          <w:marBottom w:val="0"/>
          <w:divBdr>
            <w:top w:val="none" w:sz="0" w:space="0" w:color="auto"/>
            <w:left w:val="none" w:sz="0" w:space="0" w:color="auto"/>
            <w:bottom w:val="none" w:sz="0" w:space="0" w:color="auto"/>
            <w:right w:val="none" w:sz="0" w:space="0" w:color="auto"/>
          </w:divBdr>
        </w:div>
        <w:div w:id="2106146368">
          <w:marLeft w:val="640"/>
          <w:marRight w:val="0"/>
          <w:marTop w:val="0"/>
          <w:marBottom w:val="0"/>
          <w:divBdr>
            <w:top w:val="none" w:sz="0" w:space="0" w:color="auto"/>
            <w:left w:val="none" w:sz="0" w:space="0" w:color="auto"/>
            <w:bottom w:val="none" w:sz="0" w:space="0" w:color="auto"/>
            <w:right w:val="none" w:sz="0" w:space="0" w:color="auto"/>
          </w:divBdr>
        </w:div>
        <w:div w:id="922303557">
          <w:marLeft w:val="640"/>
          <w:marRight w:val="0"/>
          <w:marTop w:val="0"/>
          <w:marBottom w:val="0"/>
          <w:divBdr>
            <w:top w:val="none" w:sz="0" w:space="0" w:color="auto"/>
            <w:left w:val="none" w:sz="0" w:space="0" w:color="auto"/>
            <w:bottom w:val="none" w:sz="0" w:space="0" w:color="auto"/>
            <w:right w:val="none" w:sz="0" w:space="0" w:color="auto"/>
          </w:divBdr>
        </w:div>
        <w:div w:id="989017813">
          <w:marLeft w:val="640"/>
          <w:marRight w:val="0"/>
          <w:marTop w:val="0"/>
          <w:marBottom w:val="0"/>
          <w:divBdr>
            <w:top w:val="none" w:sz="0" w:space="0" w:color="auto"/>
            <w:left w:val="none" w:sz="0" w:space="0" w:color="auto"/>
            <w:bottom w:val="none" w:sz="0" w:space="0" w:color="auto"/>
            <w:right w:val="none" w:sz="0" w:space="0" w:color="auto"/>
          </w:divBdr>
        </w:div>
        <w:div w:id="275062893">
          <w:marLeft w:val="640"/>
          <w:marRight w:val="0"/>
          <w:marTop w:val="0"/>
          <w:marBottom w:val="0"/>
          <w:divBdr>
            <w:top w:val="none" w:sz="0" w:space="0" w:color="auto"/>
            <w:left w:val="none" w:sz="0" w:space="0" w:color="auto"/>
            <w:bottom w:val="none" w:sz="0" w:space="0" w:color="auto"/>
            <w:right w:val="none" w:sz="0" w:space="0" w:color="auto"/>
          </w:divBdr>
        </w:div>
        <w:div w:id="55517639">
          <w:marLeft w:val="640"/>
          <w:marRight w:val="0"/>
          <w:marTop w:val="0"/>
          <w:marBottom w:val="0"/>
          <w:divBdr>
            <w:top w:val="none" w:sz="0" w:space="0" w:color="auto"/>
            <w:left w:val="none" w:sz="0" w:space="0" w:color="auto"/>
            <w:bottom w:val="none" w:sz="0" w:space="0" w:color="auto"/>
            <w:right w:val="none" w:sz="0" w:space="0" w:color="auto"/>
          </w:divBdr>
        </w:div>
        <w:div w:id="1630238630">
          <w:marLeft w:val="640"/>
          <w:marRight w:val="0"/>
          <w:marTop w:val="0"/>
          <w:marBottom w:val="0"/>
          <w:divBdr>
            <w:top w:val="none" w:sz="0" w:space="0" w:color="auto"/>
            <w:left w:val="none" w:sz="0" w:space="0" w:color="auto"/>
            <w:bottom w:val="none" w:sz="0" w:space="0" w:color="auto"/>
            <w:right w:val="none" w:sz="0" w:space="0" w:color="auto"/>
          </w:divBdr>
        </w:div>
        <w:div w:id="1392732482">
          <w:marLeft w:val="640"/>
          <w:marRight w:val="0"/>
          <w:marTop w:val="0"/>
          <w:marBottom w:val="0"/>
          <w:divBdr>
            <w:top w:val="none" w:sz="0" w:space="0" w:color="auto"/>
            <w:left w:val="none" w:sz="0" w:space="0" w:color="auto"/>
            <w:bottom w:val="none" w:sz="0" w:space="0" w:color="auto"/>
            <w:right w:val="none" w:sz="0" w:space="0" w:color="auto"/>
          </w:divBdr>
        </w:div>
        <w:div w:id="598878915">
          <w:marLeft w:val="640"/>
          <w:marRight w:val="0"/>
          <w:marTop w:val="0"/>
          <w:marBottom w:val="0"/>
          <w:divBdr>
            <w:top w:val="none" w:sz="0" w:space="0" w:color="auto"/>
            <w:left w:val="none" w:sz="0" w:space="0" w:color="auto"/>
            <w:bottom w:val="none" w:sz="0" w:space="0" w:color="auto"/>
            <w:right w:val="none" w:sz="0" w:space="0" w:color="auto"/>
          </w:divBdr>
        </w:div>
        <w:div w:id="184365494">
          <w:marLeft w:val="640"/>
          <w:marRight w:val="0"/>
          <w:marTop w:val="0"/>
          <w:marBottom w:val="0"/>
          <w:divBdr>
            <w:top w:val="none" w:sz="0" w:space="0" w:color="auto"/>
            <w:left w:val="none" w:sz="0" w:space="0" w:color="auto"/>
            <w:bottom w:val="none" w:sz="0" w:space="0" w:color="auto"/>
            <w:right w:val="none" w:sz="0" w:space="0" w:color="auto"/>
          </w:divBdr>
        </w:div>
        <w:div w:id="457380376">
          <w:marLeft w:val="640"/>
          <w:marRight w:val="0"/>
          <w:marTop w:val="0"/>
          <w:marBottom w:val="0"/>
          <w:divBdr>
            <w:top w:val="none" w:sz="0" w:space="0" w:color="auto"/>
            <w:left w:val="none" w:sz="0" w:space="0" w:color="auto"/>
            <w:bottom w:val="none" w:sz="0" w:space="0" w:color="auto"/>
            <w:right w:val="none" w:sz="0" w:space="0" w:color="auto"/>
          </w:divBdr>
        </w:div>
        <w:div w:id="1016231439">
          <w:marLeft w:val="640"/>
          <w:marRight w:val="0"/>
          <w:marTop w:val="0"/>
          <w:marBottom w:val="0"/>
          <w:divBdr>
            <w:top w:val="none" w:sz="0" w:space="0" w:color="auto"/>
            <w:left w:val="none" w:sz="0" w:space="0" w:color="auto"/>
            <w:bottom w:val="none" w:sz="0" w:space="0" w:color="auto"/>
            <w:right w:val="none" w:sz="0" w:space="0" w:color="auto"/>
          </w:divBdr>
        </w:div>
        <w:div w:id="980230126">
          <w:marLeft w:val="640"/>
          <w:marRight w:val="0"/>
          <w:marTop w:val="0"/>
          <w:marBottom w:val="0"/>
          <w:divBdr>
            <w:top w:val="none" w:sz="0" w:space="0" w:color="auto"/>
            <w:left w:val="none" w:sz="0" w:space="0" w:color="auto"/>
            <w:bottom w:val="none" w:sz="0" w:space="0" w:color="auto"/>
            <w:right w:val="none" w:sz="0" w:space="0" w:color="auto"/>
          </w:divBdr>
        </w:div>
        <w:div w:id="2132433942">
          <w:marLeft w:val="640"/>
          <w:marRight w:val="0"/>
          <w:marTop w:val="0"/>
          <w:marBottom w:val="0"/>
          <w:divBdr>
            <w:top w:val="none" w:sz="0" w:space="0" w:color="auto"/>
            <w:left w:val="none" w:sz="0" w:space="0" w:color="auto"/>
            <w:bottom w:val="none" w:sz="0" w:space="0" w:color="auto"/>
            <w:right w:val="none" w:sz="0" w:space="0" w:color="auto"/>
          </w:divBdr>
        </w:div>
        <w:div w:id="1466893648">
          <w:marLeft w:val="640"/>
          <w:marRight w:val="0"/>
          <w:marTop w:val="0"/>
          <w:marBottom w:val="0"/>
          <w:divBdr>
            <w:top w:val="none" w:sz="0" w:space="0" w:color="auto"/>
            <w:left w:val="none" w:sz="0" w:space="0" w:color="auto"/>
            <w:bottom w:val="none" w:sz="0" w:space="0" w:color="auto"/>
            <w:right w:val="none" w:sz="0" w:space="0" w:color="auto"/>
          </w:divBdr>
        </w:div>
        <w:div w:id="1327398680">
          <w:marLeft w:val="640"/>
          <w:marRight w:val="0"/>
          <w:marTop w:val="0"/>
          <w:marBottom w:val="0"/>
          <w:divBdr>
            <w:top w:val="none" w:sz="0" w:space="0" w:color="auto"/>
            <w:left w:val="none" w:sz="0" w:space="0" w:color="auto"/>
            <w:bottom w:val="none" w:sz="0" w:space="0" w:color="auto"/>
            <w:right w:val="none" w:sz="0" w:space="0" w:color="auto"/>
          </w:divBdr>
        </w:div>
        <w:div w:id="1684553531">
          <w:marLeft w:val="640"/>
          <w:marRight w:val="0"/>
          <w:marTop w:val="0"/>
          <w:marBottom w:val="0"/>
          <w:divBdr>
            <w:top w:val="none" w:sz="0" w:space="0" w:color="auto"/>
            <w:left w:val="none" w:sz="0" w:space="0" w:color="auto"/>
            <w:bottom w:val="none" w:sz="0" w:space="0" w:color="auto"/>
            <w:right w:val="none" w:sz="0" w:space="0" w:color="auto"/>
          </w:divBdr>
        </w:div>
        <w:div w:id="1296523806">
          <w:marLeft w:val="640"/>
          <w:marRight w:val="0"/>
          <w:marTop w:val="0"/>
          <w:marBottom w:val="0"/>
          <w:divBdr>
            <w:top w:val="none" w:sz="0" w:space="0" w:color="auto"/>
            <w:left w:val="none" w:sz="0" w:space="0" w:color="auto"/>
            <w:bottom w:val="none" w:sz="0" w:space="0" w:color="auto"/>
            <w:right w:val="none" w:sz="0" w:space="0" w:color="auto"/>
          </w:divBdr>
        </w:div>
        <w:div w:id="1130318163">
          <w:marLeft w:val="640"/>
          <w:marRight w:val="0"/>
          <w:marTop w:val="0"/>
          <w:marBottom w:val="0"/>
          <w:divBdr>
            <w:top w:val="none" w:sz="0" w:space="0" w:color="auto"/>
            <w:left w:val="none" w:sz="0" w:space="0" w:color="auto"/>
            <w:bottom w:val="none" w:sz="0" w:space="0" w:color="auto"/>
            <w:right w:val="none" w:sz="0" w:space="0" w:color="auto"/>
          </w:divBdr>
        </w:div>
        <w:div w:id="467669066">
          <w:marLeft w:val="640"/>
          <w:marRight w:val="0"/>
          <w:marTop w:val="0"/>
          <w:marBottom w:val="0"/>
          <w:divBdr>
            <w:top w:val="none" w:sz="0" w:space="0" w:color="auto"/>
            <w:left w:val="none" w:sz="0" w:space="0" w:color="auto"/>
            <w:bottom w:val="none" w:sz="0" w:space="0" w:color="auto"/>
            <w:right w:val="none" w:sz="0" w:space="0" w:color="auto"/>
          </w:divBdr>
        </w:div>
        <w:div w:id="1713458631">
          <w:marLeft w:val="640"/>
          <w:marRight w:val="0"/>
          <w:marTop w:val="0"/>
          <w:marBottom w:val="0"/>
          <w:divBdr>
            <w:top w:val="none" w:sz="0" w:space="0" w:color="auto"/>
            <w:left w:val="none" w:sz="0" w:space="0" w:color="auto"/>
            <w:bottom w:val="none" w:sz="0" w:space="0" w:color="auto"/>
            <w:right w:val="none" w:sz="0" w:space="0" w:color="auto"/>
          </w:divBdr>
        </w:div>
        <w:div w:id="2096511441">
          <w:marLeft w:val="640"/>
          <w:marRight w:val="0"/>
          <w:marTop w:val="0"/>
          <w:marBottom w:val="0"/>
          <w:divBdr>
            <w:top w:val="none" w:sz="0" w:space="0" w:color="auto"/>
            <w:left w:val="none" w:sz="0" w:space="0" w:color="auto"/>
            <w:bottom w:val="none" w:sz="0" w:space="0" w:color="auto"/>
            <w:right w:val="none" w:sz="0" w:space="0" w:color="auto"/>
          </w:divBdr>
        </w:div>
        <w:div w:id="616716741">
          <w:marLeft w:val="640"/>
          <w:marRight w:val="0"/>
          <w:marTop w:val="0"/>
          <w:marBottom w:val="0"/>
          <w:divBdr>
            <w:top w:val="none" w:sz="0" w:space="0" w:color="auto"/>
            <w:left w:val="none" w:sz="0" w:space="0" w:color="auto"/>
            <w:bottom w:val="none" w:sz="0" w:space="0" w:color="auto"/>
            <w:right w:val="none" w:sz="0" w:space="0" w:color="auto"/>
          </w:divBdr>
        </w:div>
        <w:div w:id="220602080">
          <w:marLeft w:val="640"/>
          <w:marRight w:val="0"/>
          <w:marTop w:val="0"/>
          <w:marBottom w:val="0"/>
          <w:divBdr>
            <w:top w:val="none" w:sz="0" w:space="0" w:color="auto"/>
            <w:left w:val="none" w:sz="0" w:space="0" w:color="auto"/>
            <w:bottom w:val="none" w:sz="0" w:space="0" w:color="auto"/>
            <w:right w:val="none" w:sz="0" w:space="0" w:color="auto"/>
          </w:divBdr>
        </w:div>
        <w:div w:id="207106317">
          <w:marLeft w:val="640"/>
          <w:marRight w:val="0"/>
          <w:marTop w:val="0"/>
          <w:marBottom w:val="0"/>
          <w:divBdr>
            <w:top w:val="none" w:sz="0" w:space="0" w:color="auto"/>
            <w:left w:val="none" w:sz="0" w:space="0" w:color="auto"/>
            <w:bottom w:val="none" w:sz="0" w:space="0" w:color="auto"/>
            <w:right w:val="none" w:sz="0" w:space="0" w:color="auto"/>
          </w:divBdr>
        </w:div>
        <w:div w:id="1546215055">
          <w:marLeft w:val="640"/>
          <w:marRight w:val="0"/>
          <w:marTop w:val="0"/>
          <w:marBottom w:val="0"/>
          <w:divBdr>
            <w:top w:val="none" w:sz="0" w:space="0" w:color="auto"/>
            <w:left w:val="none" w:sz="0" w:space="0" w:color="auto"/>
            <w:bottom w:val="none" w:sz="0" w:space="0" w:color="auto"/>
            <w:right w:val="none" w:sz="0" w:space="0" w:color="auto"/>
          </w:divBdr>
        </w:div>
        <w:div w:id="696738289">
          <w:marLeft w:val="640"/>
          <w:marRight w:val="0"/>
          <w:marTop w:val="0"/>
          <w:marBottom w:val="0"/>
          <w:divBdr>
            <w:top w:val="none" w:sz="0" w:space="0" w:color="auto"/>
            <w:left w:val="none" w:sz="0" w:space="0" w:color="auto"/>
            <w:bottom w:val="none" w:sz="0" w:space="0" w:color="auto"/>
            <w:right w:val="none" w:sz="0" w:space="0" w:color="auto"/>
          </w:divBdr>
        </w:div>
        <w:div w:id="1963028999">
          <w:marLeft w:val="640"/>
          <w:marRight w:val="0"/>
          <w:marTop w:val="0"/>
          <w:marBottom w:val="0"/>
          <w:divBdr>
            <w:top w:val="none" w:sz="0" w:space="0" w:color="auto"/>
            <w:left w:val="none" w:sz="0" w:space="0" w:color="auto"/>
            <w:bottom w:val="none" w:sz="0" w:space="0" w:color="auto"/>
            <w:right w:val="none" w:sz="0" w:space="0" w:color="auto"/>
          </w:divBdr>
        </w:div>
        <w:div w:id="486938210">
          <w:marLeft w:val="640"/>
          <w:marRight w:val="0"/>
          <w:marTop w:val="0"/>
          <w:marBottom w:val="0"/>
          <w:divBdr>
            <w:top w:val="none" w:sz="0" w:space="0" w:color="auto"/>
            <w:left w:val="none" w:sz="0" w:space="0" w:color="auto"/>
            <w:bottom w:val="none" w:sz="0" w:space="0" w:color="auto"/>
            <w:right w:val="none" w:sz="0" w:space="0" w:color="auto"/>
          </w:divBdr>
        </w:div>
        <w:div w:id="771054262">
          <w:marLeft w:val="640"/>
          <w:marRight w:val="0"/>
          <w:marTop w:val="0"/>
          <w:marBottom w:val="0"/>
          <w:divBdr>
            <w:top w:val="none" w:sz="0" w:space="0" w:color="auto"/>
            <w:left w:val="none" w:sz="0" w:space="0" w:color="auto"/>
            <w:bottom w:val="none" w:sz="0" w:space="0" w:color="auto"/>
            <w:right w:val="none" w:sz="0" w:space="0" w:color="auto"/>
          </w:divBdr>
        </w:div>
        <w:div w:id="672731947">
          <w:marLeft w:val="640"/>
          <w:marRight w:val="0"/>
          <w:marTop w:val="0"/>
          <w:marBottom w:val="0"/>
          <w:divBdr>
            <w:top w:val="none" w:sz="0" w:space="0" w:color="auto"/>
            <w:left w:val="none" w:sz="0" w:space="0" w:color="auto"/>
            <w:bottom w:val="none" w:sz="0" w:space="0" w:color="auto"/>
            <w:right w:val="none" w:sz="0" w:space="0" w:color="auto"/>
          </w:divBdr>
        </w:div>
        <w:div w:id="1875465406">
          <w:marLeft w:val="640"/>
          <w:marRight w:val="0"/>
          <w:marTop w:val="0"/>
          <w:marBottom w:val="0"/>
          <w:divBdr>
            <w:top w:val="none" w:sz="0" w:space="0" w:color="auto"/>
            <w:left w:val="none" w:sz="0" w:space="0" w:color="auto"/>
            <w:bottom w:val="none" w:sz="0" w:space="0" w:color="auto"/>
            <w:right w:val="none" w:sz="0" w:space="0" w:color="auto"/>
          </w:divBdr>
        </w:div>
        <w:div w:id="325787266">
          <w:marLeft w:val="640"/>
          <w:marRight w:val="0"/>
          <w:marTop w:val="0"/>
          <w:marBottom w:val="0"/>
          <w:divBdr>
            <w:top w:val="none" w:sz="0" w:space="0" w:color="auto"/>
            <w:left w:val="none" w:sz="0" w:space="0" w:color="auto"/>
            <w:bottom w:val="none" w:sz="0" w:space="0" w:color="auto"/>
            <w:right w:val="none" w:sz="0" w:space="0" w:color="auto"/>
          </w:divBdr>
        </w:div>
        <w:div w:id="2000108869">
          <w:marLeft w:val="640"/>
          <w:marRight w:val="0"/>
          <w:marTop w:val="0"/>
          <w:marBottom w:val="0"/>
          <w:divBdr>
            <w:top w:val="none" w:sz="0" w:space="0" w:color="auto"/>
            <w:left w:val="none" w:sz="0" w:space="0" w:color="auto"/>
            <w:bottom w:val="none" w:sz="0" w:space="0" w:color="auto"/>
            <w:right w:val="none" w:sz="0" w:space="0" w:color="auto"/>
          </w:divBdr>
        </w:div>
        <w:div w:id="549809348">
          <w:marLeft w:val="640"/>
          <w:marRight w:val="0"/>
          <w:marTop w:val="0"/>
          <w:marBottom w:val="0"/>
          <w:divBdr>
            <w:top w:val="none" w:sz="0" w:space="0" w:color="auto"/>
            <w:left w:val="none" w:sz="0" w:space="0" w:color="auto"/>
            <w:bottom w:val="none" w:sz="0" w:space="0" w:color="auto"/>
            <w:right w:val="none" w:sz="0" w:space="0" w:color="auto"/>
          </w:divBdr>
        </w:div>
        <w:div w:id="1142767899">
          <w:marLeft w:val="640"/>
          <w:marRight w:val="0"/>
          <w:marTop w:val="0"/>
          <w:marBottom w:val="0"/>
          <w:divBdr>
            <w:top w:val="none" w:sz="0" w:space="0" w:color="auto"/>
            <w:left w:val="none" w:sz="0" w:space="0" w:color="auto"/>
            <w:bottom w:val="none" w:sz="0" w:space="0" w:color="auto"/>
            <w:right w:val="none" w:sz="0" w:space="0" w:color="auto"/>
          </w:divBdr>
        </w:div>
        <w:div w:id="902715969">
          <w:marLeft w:val="640"/>
          <w:marRight w:val="0"/>
          <w:marTop w:val="0"/>
          <w:marBottom w:val="0"/>
          <w:divBdr>
            <w:top w:val="none" w:sz="0" w:space="0" w:color="auto"/>
            <w:left w:val="none" w:sz="0" w:space="0" w:color="auto"/>
            <w:bottom w:val="none" w:sz="0" w:space="0" w:color="auto"/>
            <w:right w:val="none" w:sz="0" w:space="0" w:color="auto"/>
          </w:divBdr>
        </w:div>
        <w:div w:id="473521775">
          <w:marLeft w:val="640"/>
          <w:marRight w:val="0"/>
          <w:marTop w:val="0"/>
          <w:marBottom w:val="0"/>
          <w:divBdr>
            <w:top w:val="none" w:sz="0" w:space="0" w:color="auto"/>
            <w:left w:val="none" w:sz="0" w:space="0" w:color="auto"/>
            <w:bottom w:val="none" w:sz="0" w:space="0" w:color="auto"/>
            <w:right w:val="none" w:sz="0" w:space="0" w:color="auto"/>
          </w:divBdr>
        </w:div>
        <w:div w:id="2033072365">
          <w:marLeft w:val="640"/>
          <w:marRight w:val="0"/>
          <w:marTop w:val="0"/>
          <w:marBottom w:val="0"/>
          <w:divBdr>
            <w:top w:val="none" w:sz="0" w:space="0" w:color="auto"/>
            <w:left w:val="none" w:sz="0" w:space="0" w:color="auto"/>
            <w:bottom w:val="none" w:sz="0" w:space="0" w:color="auto"/>
            <w:right w:val="none" w:sz="0" w:space="0" w:color="auto"/>
          </w:divBdr>
        </w:div>
        <w:div w:id="1783496736">
          <w:marLeft w:val="640"/>
          <w:marRight w:val="0"/>
          <w:marTop w:val="0"/>
          <w:marBottom w:val="0"/>
          <w:divBdr>
            <w:top w:val="none" w:sz="0" w:space="0" w:color="auto"/>
            <w:left w:val="none" w:sz="0" w:space="0" w:color="auto"/>
            <w:bottom w:val="none" w:sz="0" w:space="0" w:color="auto"/>
            <w:right w:val="none" w:sz="0" w:space="0" w:color="auto"/>
          </w:divBdr>
        </w:div>
        <w:div w:id="1499076672">
          <w:marLeft w:val="640"/>
          <w:marRight w:val="0"/>
          <w:marTop w:val="0"/>
          <w:marBottom w:val="0"/>
          <w:divBdr>
            <w:top w:val="none" w:sz="0" w:space="0" w:color="auto"/>
            <w:left w:val="none" w:sz="0" w:space="0" w:color="auto"/>
            <w:bottom w:val="none" w:sz="0" w:space="0" w:color="auto"/>
            <w:right w:val="none" w:sz="0" w:space="0" w:color="auto"/>
          </w:divBdr>
        </w:div>
        <w:div w:id="1799906414">
          <w:marLeft w:val="640"/>
          <w:marRight w:val="0"/>
          <w:marTop w:val="0"/>
          <w:marBottom w:val="0"/>
          <w:divBdr>
            <w:top w:val="none" w:sz="0" w:space="0" w:color="auto"/>
            <w:left w:val="none" w:sz="0" w:space="0" w:color="auto"/>
            <w:bottom w:val="none" w:sz="0" w:space="0" w:color="auto"/>
            <w:right w:val="none" w:sz="0" w:space="0" w:color="auto"/>
          </w:divBdr>
        </w:div>
        <w:div w:id="90853642">
          <w:marLeft w:val="640"/>
          <w:marRight w:val="0"/>
          <w:marTop w:val="0"/>
          <w:marBottom w:val="0"/>
          <w:divBdr>
            <w:top w:val="none" w:sz="0" w:space="0" w:color="auto"/>
            <w:left w:val="none" w:sz="0" w:space="0" w:color="auto"/>
            <w:bottom w:val="none" w:sz="0" w:space="0" w:color="auto"/>
            <w:right w:val="none" w:sz="0" w:space="0" w:color="auto"/>
          </w:divBdr>
        </w:div>
        <w:div w:id="128210364">
          <w:marLeft w:val="640"/>
          <w:marRight w:val="0"/>
          <w:marTop w:val="0"/>
          <w:marBottom w:val="0"/>
          <w:divBdr>
            <w:top w:val="none" w:sz="0" w:space="0" w:color="auto"/>
            <w:left w:val="none" w:sz="0" w:space="0" w:color="auto"/>
            <w:bottom w:val="none" w:sz="0" w:space="0" w:color="auto"/>
            <w:right w:val="none" w:sz="0" w:space="0" w:color="auto"/>
          </w:divBdr>
        </w:div>
        <w:div w:id="1052923830">
          <w:marLeft w:val="640"/>
          <w:marRight w:val="0"/>
          <w:marTop w:val="0"/>
          <w:marBottom w:val="0"/>
          <w:divBdr>
            <w:top w:val="none" w:sz="0" w:space="0" w:color="auto"/>
            <w:left w:val="none" w:sz="0" w:space="0" w:color="auto"/>
            <w:bottom w:val="none" w:sz="0" w:space="0" w:color="auto"/>
            <w:right w:val="none" w:sz="0" w:space="0" w:color="auto"/>
          </w:divBdr>
        </w:div>
        <w:div w:id="2050836496">
          <w:marLeft w:val="640"/>
          <w:marRight w:val="0"/>
          <w:marTop w:val="0"/>
          <w:marBottom w:val="0"/>
          <w:divBdr>
            <w:top w:val="none" w:sz="0" w:space="0" w:color="auto"/>
            <w:left w:val="none" w:sz="0" w:space="0" w:color="auto"/>
            <w:bottom w:val="none" w:sz="0" w:space="0" w:color="auto"/>
            <w:right w:val="none" w:sz="0" w:space="0" w:color="auto"/>
          </w:divBdr>
        </w:div>
        <w:div w:id="1030953012">
          <w:marLeft w:val="640"/>
          <w:marRight w:val="0"/>
          <w:marTop w:val="0"/>
          <w:marBottom w:val="0"/>
          <w:divBdr>
            <w:top w:val="none" w:sz="0" w:space="0" w:color="auto"/>
            <w:left w:val="none" w:sz="0" w:space="0" w:color="auto"/>
            <w:bottom w:val="none" w:sz="0" w:space="0" w:color="auto"/>
            <w:right w:val="none" w:sz="0" w:space="0" w:color="auto"/>
          </w:divBdr>
        </w:div>
        <w:div w:id="515771626">
          <w:marLeft w:val="640"/>
          <w:marRight w:val="0"/>
          <w:marTop w:val="0"/>
          <w:marBottom w:val="0"/>
          <w:divBdr>
            <w:top w:val="none" w:sz="0" w:space="0" w:color="auto"/>
            <w:left w:val="none" w:sz="0" w:space="0" w:color="auto"/>
            <w:bottom w:val="none" w:sz="0" w:space="0" w:color="auto"/>
            <w:right w:val="none" w:sz="0" w:space="0" w:color="auto"/>
          </w:divBdr>
        </w:div>
        <w:div w:id="1758941570">
          <w:marLeft w:val="640"/>
          <w:marRight w:val="0"/>
          <w:marTop w:val="0"/>
          <w:marBottom w:val="0"/>
          <w:divBdr>
            <w:top w:val="none" w:sz="0" w:space="0" w:color="auto"/>
            <w:left w:val="none" w:sz="0" w:space="0" w:color="auto"/>
            <w:bottom w:val="none" w:sz="0" w:space="0" w:color="auto"/>
            <w:right w:val="none" w:sz="0" w:space="0" w:color="auto"/>
          </w:divBdr>
        </w:div>
        <w:div w:id="262298606">
          <w:marLeft w:val="640"/>
          <w:marRight w:val="0"/>
          <w:marTop w:val="0"/>
          <w:marBottom w:val="0"/>
          <w:divBdr>
            <w:top w:val="none" w:sz="0" w:space="0" w:color="auto"/>
            <w:left w:val="none" w:sz="0" w:space="0" w:color="auto"/>
            <w:bottom w:val="none" w:sz="0" w:space="0" w:color="auto"/>
            <w:right w:val="none" w:sz="0" w:space="0" w:color="auto"/>
          </w:divBdr>
        </w:div>
        <w:div w:id="1239905191">
          <w:marLeft w:val="640"/>
          <w:marRight w:val="0"/>
          <w:marTop w:val="0"/>
          <w:marBottom w:val="0"/>
          <w:divBdr>
            <w:top w:val="none" w:sz="0" w:space="0" w:color="auto"/>
            <w:left w:val="none" w:sz="0" w:space="0" w:color="auto"/>
            <w:bottom w:val="none" w:sz="0" w:space="0" w:color="auto"/>
            <w:right w:val="none" w:sz="0" w:space="0" w:color="auto"/>
          </w:divBdr>
        </w:div>
        <w:div w:id="2079131765">
          <w:marLeft w:val="640"/>
          <w:marRight w:val="0"/>
          <w:marTop w:val="0"/>
          <w:marBottom w:val="0"/>
          <w:divBdr>
            <w:top w:val="none" w:sz="0" w:space="0" w:color="auto"/>
            <w:left w:val="none" w:sz="0" w:space="0" w:color="auto"/>
            <w:bottom w:val="none" w:sz="0" w:space="0" w:color="auto"/>
            <w:right w:val="none" w:sz="0" w:space="0" w:color="auto"/>
          </w:divBdr>
        </w:div>
        <w:div w:id="2032949323">
          <w:marLeft w:val="640"/>
          <w:marRight w:val="0"/>
          <w:marTop w:val="0"/>
          <w:marBottom w:val="0"/>
          <w:divBdr>
            <w:top w:val="none" w:sz="0" w:space="0" w:color="auto"/>
            <w:left w:val="none" w:sz="0" w:space="0" w:color="auto"/>
            <w:bottom w:val="none" w:sz="0" w:space="0" w:color="auto"/>
            <w:right w:val="none" w:sz="0" w:space="0" w:color="auto"/>
          </w:divBdr>
        </w:div>
        <w:div w:id="1492330889">
          <w:marLeft w:val="640"/>
          <w:marRight w:val="0"/>
          <w:marTop w:val="0"/>
          <w:marBottom w:val="0"/>
          <w:divBdr>
            <w:top w:val="none" w:sz="0" w:space="0" w:color="auto"/>
            <w:left w:val="none" w:sz="0" w:space="0" w:color="auto"/>
            <w:bottom w:val="none" w:sz="0" w:space="0" w:color="auto"/>
            <w:right w:val="none" w:sz="0" w:space="0" w:color="auto"/>
          </w:divBdr>
        </w:div>
        <w:div w:id="1985422985">
          <w:marLeft w:val="640"/>
          <w:marRight w:val="0"/>
          <w:marTop w:val="0"/>
          <w:marBottom w:val="0"/>
          <w:divBdr>
            <w:top w:val="none" w:sz="0" w:space="0" w:color="auto"/>
            <w:left w:val="none" w:sz="0" w:space="0" w:color="auto"/>
            <w:bottom w:val="none" w:sz="0" w:space="0" w:color="auto"/>
            <w:right w:val="none" w:sz="0" w:space="0" w:color="auto"/>
          </w:divBdr>
        </w:div>
        <w:div w:id="1620992016">
          <w:marLeft w:val="640"/>
          <w:marRight w:val="0"/>
          <w:marTop w:val="0"/>
          <w:marBottom w:val="0"/>
          <w:divBdr>
            <w:top w:val="none" w:sz="0" w:space="0" w:color="auto"/>
            <w:left w:val="none" w:sz="0" w:space="0" w:color="auto"/>
            <w:bottom w:val="none" w:sz="0" w:space="0" w:color="auto"/>
            <w:right w:val="none" w:sz="0" w:space="0" w:color="auto"/>
          </w:divBdr>
        </w:div>
        <w:div w:id="1650330482">
          <w:marLeft w:val="640"/>
          <w:marRight w:val="0"/>
          <w:marTop w:val="0"/>
          <w:marBottom w:val="0"/>
          <w:divBdr>
            <w:top w:val="none" w:sz="0" w:space="0" w:color="auto"/>
            <w:left w:val="none" w:sz="0" w:space="0" w:color="auto"/>
            <w:bottom w:val="none" w:sz="0" w:space="0" w:color="auto"/>
            <w:right w:val="none" w:sz="0" w:space="0" w:color="auto"/>
          </w:divBdr>
        </w:div>
        <w:div w:id="451484880">
          <w:marLeft w:val="640"/>
          <w:marRight w:val="0"/>
          <w:marTop w:val="0"/>
          <w:marBottom w:val="0"/>
          <w:divBdr>
            <w:top w:val="none" w:sz="0" w:space="0" w:color="auto"/>
            <w:left w:val="none" w:sz="0" w:space="0" w:color="auto"/>
            <w:bottom w:val="none" w:sz="0" w:space="0" w:color="auto"/>
            <w:right w:val="none" w:sz="0" w:space="0" w:color="auto"/>
          </w:divBdr>
        </w:div>
        <w:div w:id="2006666740">
          <w:marLeft w:val="640"/>
          <w:marRight w:val="0"/>
          <w:marTop w:val="0"/>
          <w:marBottom w:val="0"/>
          <w:divBdr>
            <w:top w:val="none" w:sz="0" w:space="0" w:color="auto"/>
            <w:left w:val="none" w:sz="0" w:space="0" w:color="auto"/>
            <w:bottom w:val="none" w:sz="0" w:space="0" w:color="auto"/>
            <w:right w:val="none" w:sz="0" w:space="0" w:color="auto"/>
          </w:divBdr>
        </w:div>
        <w:div w:id="467361228">
          <w:marLeft w:val="640"/>
          <w:marRight w:val="0"/>
          <w:marTop w:val="0"/>
          <w:marBottom w:val="0"/>
          <w:divBdr>
            <w:top w:val="none" w:sz="0" w:space="0" w:color="auto"/>
            <w:left w:val="none" w:sz="0" w:space="0" w:color="auto"/>
            <w:bottom w:val="none" w:sz="0" w:space="0" w:color="auto"/>
            <w:right w:val="none" w:sz="0" w:space="0" w:color="auto"/>
          </w:divBdr>
        </w:div>
        <w:div w:id="1838302113">
          <w:marLeft w:val="640"/>
          <w:marRight w:val="0"/>
          <w:marTop w:val="0"/>
          <w:marBottom w:val="0"/>
          <w:divBdr>
            <w:top w:val="none" w:sz="0" w:space="0" w:color="auto"/>
            <w:left w:val="none" w:sz="0" w:space="0" w:color="auto"/>
            <w:bottom w:val="none" w:sz="0" w:space="0" w:color="auto"/>
            <w:right w:val="none" w:sz="0" w:space="0" w:color="auto"/>
          </w:divBdr>
        </w:div>
        <w:div w:id="460805493">
          <w:marLeft w:val="640"/>
          <w:marRight w:val="0"/>
          <w:marTop w:val="0"/>
          <w:marBottom w:val="0"/>
          <w:divBdr>
            <w:top w:val="none" w:sz="0" w:space="0" w:color="auto"/>
            <w:left w:val="none" w:sz="0" w:space="0" w:color="auto"/>
            <w:bottom w:val="none" w:sz="0" w:space="0" w:color="auto"/>
            <w:right w:val="none" w:sz="0" w:space="0" w:color="auto"/>
          </w:divBdr>
        </w:div>
        <w:div w:id="2041005767">
          <w:marLeft w:val="640"/>
          <w:marRight w:val="0"/>
          <w:marTop w:val="0"/>
          <w:marBottom w:val="0"/>
          <w:divBdr>
            <w:top w:val="none" w:sz="0" w:space="0" w:color="auto"/>
            <w:left w:val="none" w:sz="0" w:space="0" w:color="auto"/>
            <w:bottom w:val="none" w:sz="0" w:space="0" w:color="auto"/>
            <w:right w:val="none" w:sz="0" w:space="0" w:color="auto"/>
          </w:divBdr>
        </w:div>
        <w:div w:id="1824348927">
          <w:marLeft w:val="640"/>
          <w:marRight w:val="0"/>
          <w:marTop w:val="0"/>
          <w:marBottom w:val="0"/>
          <w:divBdr>
            <w:top w:val="none" w:sz="0" w:space="0" w:color="auto"/>
            <w:left w:val="none" w:sz="0" w:space="0" w:color="auto"/>
            <w:bottom w:val="none" w:sz="0" w:space="0" w:color="auto"/>
            <w:right w:val="none" w:sz="0" w:space="0" w:color="auto"/>
          </w:divBdr>
        </w:div>
        <w:div w:id="86509784">
          <w:marLeft w:val="640"/>
          <w:marRight w:val="0"/>
          <w:marTop w:val="0"/>
          <w:marBottom w:val="0"/>
          <w:divBdr>
            <w:top w:val="none" w:sz="0" w:space="0" w:color="auto"/>
            <w:left w:val="none" w:sz="0" w:space="0" w:color="auto"/>
            <w:bottom w:val="none" w:sz="0" w:space="0" w:color="auto"/>
            <w:right w:val="none" w:sz="0" w:space="0" w:color="auto"/>
          </w:divBdr>
        </w:div>
        <w:div w:id="1331789401">
          <w:marLeft w:val="640"/>
          <w:marRight w:val="0"/>
          <w:marTop w:val="0"/>
          <w:marBottom w:val="0"/>
          <w:divBdr>
            <w:top w:val="none" w:sz="0" w:space="0" w:color="auto"/>
            <w:left w:val="none" w:sz="0" w:space="0" w:color="auto"/>
            <w:bottom w:val="none" w:sz="0" w:space="0" w:color="auto"/>
            <w:right w:val="none" w:sz="0" w:space="0" w:color="auto"/>
          </w:divBdr>
        </w:div>
        <w:div w:id="1172261679">
          <w:marLeft w:val="640"/>
          <w:marRight w:val="0"/>
          <w:marTop w:val="0"/>
          <w:marBottom w:val="0"/>
          <w:divBdr>
            <w:top w:val="none" w:sz="0" w:space="0" w:color="auto"/>
            <w:left w:val="none" w:sz="0" w:space="0" w:color="auto"/>
            <w:bottom w:val="none" w:sz="0" w:space="0" w:color="auto"/>
            <w:right w:val="none" w:sz="0" w:space="0" w:color="auto"/>
          </w:divBdr>
        </w:div>
        <w:div w:id="1890607154">
          <w:marLeft w:val="640"/>
          <w:marRight w:val="0"/>
          <w:marTop w:val="0"/>
          <w:marBottom w:val="0"/>
          <w:divBdr>
            <w:top w:val="none" w:sz="0" w:space="0" w:color="auto"/>
            <w:left w:val="none" w:sz="0" w:space="0" w:color="auto"/>
            <w:bottom w:val="none" w:sz="0" w:space="0" w:color="auto"/>
            <w:right w:val="none" w:sz="0" w:space="0" w:color="auto"/>
          </w:divBdr>
        </w:div>
        <w:div w:id="2128771994">
          <w:marLeft w:val="640"/>
          <w:marRight w:val="0"/>
          <w:marTop w:val="0"/>
          <w:marBottom w:val="0"/>
          <w:divBdr>
            <w:top w:val="none" w:sz="0" w:space="0" w:color="auto"/>
            <w:left w:val="none" w:sz="0" w:space="0" w:color="auto"/>
            <w:bottom w:val="none" w:sz="0" w:space="0" w:color="auto"/>
            <w:right w:val="none" w:sz="0" w:space="0" w:color="auto"/>
          </w:divBdr>
        </w:div>
        <w:div w:id="1560241216">
          <w:marLeft w:val="640"/>
          <w:marRight w:val="0"/>
          <w:marTop w:val="0"/>
          <w:marBottom w:val="0"/>
          <w:divBdr>
            <w:top w:val="none" w:sz="0" w:space="0" w:color="auto"/>
            <w:left w:val="none" w:sz="0" w:space="0" w:color="auto"/>
            <w:bottom w:val="none" w:sz="0" w:space="0" w:color="auto"/>
            <w:right w:val="none" w:sz="0" w:space="0" w:color="auto"/>
          </w:divBdr>
        </w:div>
        <w:div w:id="94788201">
          <w:marLeft w:val="640"/>
          <w:marRight w:val="0"/>
          <w:marTop w:val="0"/>
          <w:marBottom w:val="0"/>
          <w:divBdr>
            <w:top w:val="none" w:sz="0" w:space="0" w:color="auto"/>
            <w:left w:val="none" w:sz="0" w:space="0" w:color="auto"/>
            <w:bottom w:val="none" w:sz="0" w:space="0" w:color="auto"/>
            <w:right w:val="none" w:sz="0" w:space="0" w:color="auto"/>
          </w:divBdr>
        </w:div>
        <w:div w:id="538248499">
          <w:marLeft w:val="640"/>
          <w:marRight w:val="0"/>
          <w:marTop w:val="0"/>
          <w:marBottom w:val="0"/>
          <w:divBdr>
            <w:top w:val="none" w:sz="0" w:space="0" w:color="auto"/>
            <w:left w:val="none" w:sz="0" w:space="0" w:color="auto"/>
            <w:bottom w:val="none" w:sz="0" w:space="0" w:color="auto"/>
            <w:right w:val="none" w:sz="0" w:space="0" w:color="auto"/>
          </w:divBdr>
        </w:div>
        <w:div w:id="2096243015">
          <w:marLeft w:val="640"/>
          <w:marRight w:val="0"/>
          <w:marTop w:val="0"/>
          <w:marBottom w:val="0"/>
          <w:divBdr>
            <w:top w:val="none" w:sz="0" w:space="0" w:color="auto"/>
            <w:left w:val="none" w:sz="0" w:space="0" w:color="auto"/>
            <w:bottom w:val="none" w:sz="0" w:space="0" w:color="auto"/>
            <w:right w:val="none" w:sz="0" w:space="0" w:color="auto"/>
          </w:divBdr>
        </w:div>
        <w:div w:id="937560409">
          <w:marLeft w:val="640"/>
          <w:marRight w:val="0"/>
          <w:marTop w:val="0"/>
          <w:marBottom w:val="0"/>
          <w:divBdr>
            <w:top w:val="none" w:sz="0" w:space="0" w:color="auto"/>
            <w:left w:val="none" w:sz="0" w:space="0" w:color="auto"/>
            <w:bottom w:val="none" w:sz="0" w:space="0" w:color="auto"/>
            <w:right w:val="none" w:sz="0" w:space="0" w:color="auto"/>
          </w:divBdr>
        </w:div>
        <w:div w:id="473836293">
          <w:marLeft w:val="640"/>
          <w:marRight w:val="0"/>
          <w:marTop w:val="0"/>
          <w:marBottom w:val="0"/>
          <w:divBdr>
            <w:top w:val="none" w:sz="0" w:space="0" w:color="auto"/>
            <w:left w:val="none" w:sz="0" w:space="0" w:color="auto"/>
            <w:bottom w:val="none" w:sz="0" w:space="0" w:color="auto"/>
            <w:right w:val="none" w:sz="0" w:space="0" w:color="auto"/>
          </w:divBdr>
        </w:div>
        <w:div w:id="2095199206">
          <w:marLeft w:val="640"/>
          <w:marRight w:val="0"/>
          <w:marTop w:val="0"/>
          <w:marBottom w:val="0"/>
          <w:divBdr>
            <w:top w:val="none" w:sz="0" w:space="0" w:color="auto"/>
            <w:left w:val="none" w:sz="0" w:space="0" w:color="auto"/>
            <w:bottom w:val="none" w:sz="0" w:space="0" w:color="auto"/>
            <w:right w:val="none" w:sz="0" w:space="0" w:color="auto"/>
          </w:divBdr>
        </w:div>
        <w:div w:id="456149191">
          <w:marLeft w:val="640"/>
          <w:marRight w:val="0"/>
          <w:marTop w:val="0"/>
          <w:marBottom w:val="0"/>
          <w:divBdr>
            <w:top w:val="none" w:sz="0" w:space="0" w:color="auto"/>
            <w:left w:val="none" w:sz="0" w:space="0" w:color="auto"/>
            <w:bottom w:val="none" w:sz="0" w:space="0" w:color="auto"/>
            <w:right w:val="none" w:sz="0" w:space="0" w:color="auto"/>
          </w:divBdr>
        </w:div>
        <w:div w:id="549338885">
          <w:marLeft w:val="640"/>
          <w:marRight w:val="0"/>
          <w:marTop w:val="0"/>
          <w:marBottom w:val="0"/>
          <w:divBdr>
            <w:top w:val="none" w:sz="0" w:space="0" w:color="auto"/>
            <w:left w:val="none" w:sz="0" w:space="0" w:color="auto"/>
            <w:bottom w:val="none" w:sz="0" w:space="0" w:color="auto"/>
            <w:right w:val="none" w:sz="0" w:space="0" w:color="auto"/>
          </w:divBdr>
        </w:div>
        <w:div w:id="1144814427">
          <w:marLeft w:val="640"/>
          <w:marRight w:val="0"/>
          <w:marTop w:val="0"/>
          <w:marBottom w:val="0"/>
          <w:divBdr>
            <w:top w:val="none" w:sz="0" w:space="0" w:color="auto"/>
            <w:left w:val="none" w:sz="0" w:space="0" w:color="auto"/>
            <w:bottom w:val="none" w:sz="0" w:space="0" w:color="auto"/>
            <w:right w:val="none" w:sz="0" w:space="0" w:color="auto"/>
          </w:divBdr>
        </w:div>
        <w:div w:id="2086679591">
          <w:marLeft w:val="640"/>
          <w:marRight w:val="0"/>
          <w:marTop w:val="0"/>
          <w:marBottom w:val="0"/>
          <w:divBdr>
            <w:top w:val="none" w:sz="0" w:space="0" w:color="auto"/>
            <w:left w:val="none" w:sz="0" w:space="0" w:color="auto"/>
            <w:bottom w:val="none" w:sz="0" w:space="0" w:color="auto"/>
            <w:right w:val="none" w:sz="0" w:space="0" w:color="auto"/>
          </w:divBdr>
        </w:div>
        <w:div w:id="1156724347">
          <w:marLeft w:val="640"/>
          <w:marRight w:val="0"/>
          <w:marTop w:val="0"/>
          <w:marBottom w:val="0"/>
          <w:divBdr>
            <w:top w:val="none" w:sz="0" w:space="0" w:color="auto"/>
            <w:left w:val="none" w:sz="0" w:space="0" w:color="auto"/>
            <w:bottom w:val="none" w:sz="0" w:space="0" w:color="auto"/>
            <w:right w:val="none" w:sz="0" w:space="0" w:color="auto"/>
          </w:divBdr>
        </w:div>
        <w:div w:id="808865058">
          <w:marLeft w:val="640"/>
          <w:marRight w:val="0"/>
          <w:marTop w:val="0"/>
          <w:marBottom w:val="0"/>
          <w:divBdr>
            <w:top w:val="none" w:sz="0" w:space="0" w:color="auto"/>
            <w:left w:val="none" w:sz="0" w:space="0" w:color="auto"/>
            <w:bottom w:val="none" w:sz="0" w:space="0" w:color="auto"/>
            <w:right w:val="none" w:sz="0" w:space="0" w:color="auto"/>
          </w:divBdr>
        </w:div>
        <w:div w:id="772283321">
          <w:marLeft w:val="640"/>
          <w:marRight w:val="0"/>
          <w:marTop w:val="0"/>
          <w:marBottom w:val="0"/>
          <w:divBdr>
            <w:top w:val="none" w:sz="0" w:space="0" w:color="auto"/>
            <w:left w:val="none" w:sz="0" w:space="0" w:color="auto"/>
            <w:bottom w:val="none" w:sz="0" w:space="0" w:color="auto"/>
            <w:right w:val="none" w:sz="0" w:space="0" w:color="auto"/>
          </w:divBdr>
        </w:div>
        <w:div w:id="143359309">
          <w:marLeft w:val="640"/>
          <w:marRight w:val="0"/>
          <w:marTop w:val="0"/>
          <w:marBottom w:val="0"/>
          <w:divBdr>
            <w:top w:val="none" w:sz="0" w:space="0" w:color="auto"/>
            <w:left w:val="none" w:sz="0" w:space="0" w:color="auto"/>
            <w:bottom w:val="none" w:sz="0" w:space="0" w:color="auto"/>
            <w:right w:val="none" w:sz="0" w:space="0" w:color="auto"/>
          </w:divBdr>
        </w:div>
        <w:div w:id="393772505">
          <w:marLeft w:val="640"/>
          <w:marRight w:val="0"/>
          <w:marTop w:val="0"/>
          <w:marBottom w:val="0"/>
          <w:divBdr>
            <w:top w:val="none" w:sz="0" w:space="0" w:color="auto"/>
            <w:left w:val="none" w:sz="0" w:space="0" w:color="auto"/>
            <w:bottom w:val="none" w:sz="0" w:space="0" w:color="auto"/>
            <w:right w:val="none" w:sz="0" w:space="0" w:color="auto"/>
          </w:divBdr>
        </w:div>
        <w:div w:id="539904062">
          <w:marLeft w:val="640"/>
          <w:marRight w:val="0"/>
          <w:marTop w:val="0"/>
          <w:marBottom w:val="0"/>
          <w:divBdr>
            <w:top w:val="none" w:sz="0" w:space="0" w:color="auto"/>
            <w:left w:val="none" w:sz="0" w:space="0" w:color="auto"/>
            <w:bottom w:val="none" w:sz="0" w:space="0" w:color="auto"/>
            <w:right w:val="none" w:sz="0" w:space="0" w:color="auto"/>
          </w:divBdr>
        </w:div>
        <w:div w:id="279604684">
          <w:marLeft w:val="640"/>
          <w:marRight w:val="0"/>
          <w:marTop w:val="0"/>
          <w:marBottom w:val="0"/>
          <w:divBdr>
            <w:top w:val="none" w:sz="0" w:space="0" w:color="auto"/>
            <w:left w:val="none" w:sz="0" w:space="0" w:color="auto"/>
            <w:bottom w:val="none" w:sz="0" w:space="0" w:color="auto"/>
            <w:right w:val="none" w:sz="0" w:space="0" w:color="auto"/>
          </w:divBdr>
        </w:div>
        <w:div w:id="1705448241">
          <w:marLeft w:val="640"/>
          <w:marRight w:val="0"/>
          <w:marTop w:val="0"/>
          <w:marBottom w:val="0"/>
          <w:divBdr>
            <w:top w:val="none" w:sz="0" w:space="0" w:color="auto"/>
            <w:left w:val="none" w:sz="0" w:space="0" w:color="auto"/>
            <w:bottom w:val="none" w:sz="0" w:space="0" w:color="auto"/>
            <w:right w:val="none" w:sz="0" w:space="0" w:color="auto"/>
          </w:divBdr>
        </w:div>
        <w:div w:id="1097481587">
          <w:marLeft w:val="640"/>
          <w:marRight w:val="0"/>
          <w:marTop w:val="0"/>
          <w:marBottom w:val="0"/>
          <w:divBdr>
            <w:top w:val="none" w:sz="0" w:space="0" w:color="auto"/>
            <w:left w:val="none" w:sz="0" w:space="0" w:color="auto"/>
            <w:bottom w:val="none" w:sz="0" w:space="0" w:color="auto"/>
            <w:right w:val="none" w:sz="0" w:space="0" w:color="auto"/>
          </w:divBdr>
        </w:div>
        <w:div w:id="154683453">
          <w:marLeft w:val="640"/>
          <w:marRight w:val="0"/>
          <w:marTop w:val="0"/>
          <w:marBottom w:val="0"/>
          <w:divBdr>
            <w:top w:val="none" w:sz="0" w:space="0" w:color="auto"/>
            <w:left w:val="none" w:sz="0" w:space="0" w:color="auto"/>
            <w:bottom w:val="none" w:sz="0" w:space="0" w:color="auto"/>
            <w:right w:val="none" w:sz="0" w:space="0" w:color="auto"/>
          </w:divBdr>
        </w:div>
        <w:div w:id="1906716479">
          <w:marLeft w:val="640"/>
          <w:marRight w:val="0"/>
          <w:marTop w:val="0"/>
          <w:marBottom w:val="0"/>
          <w:divBdr>
            <w:top w:val="none" w:sz="0" w:space="0" w:color="auto"/>
            <w:left w:val="none" w:sz="0" w:space="0" w:color="auto"/>
            <w:bottom w:val="none" w:sz="0" w:space="0" w:color="auto"/>
            <w:right w:val="none" w:sz="0" w:space="0" w:color="auto"/>
          </w:divBdr>
        </w:div>
      </w:divsChild>
    </w:div>
    <w:div w:id="450978166">
      <w:bodyDiv w:val="1"/>
      <w:marLeft w:val="0"/>
      <w:marRight w:val="0"/>
      <w:marTop w:val="0"/>
      <w:marBottom w:val="0"/>
      <w:divBdr>
        <w:top w:val="none" w:sz="0" w:space="0" w:color="auto"/>
        <w:left w:val="none" w:sz="0" w:space="0" w:color="auto"/>
        <w:bottom w:val="none" w:sz="0" w:space="0" w:color="auto"/>
        <w:right w:val="none" w:sz="0" w:space="0" w:color="auto"/>
      </w:divBdr>
      <w:divsChild>
        <w:div w:id="102774139">
          <w:marLeft w:val="640"/>
          <w:marRight w:val="0"/>
          <w:marTop w:val="0"/>
          <w:marBottom w:val="0"/>
          <w:divBdr>
            <w:top w:val="none" w:sz="0" w:space="0" w:color="auto"/>
            <w:left w:val="none" w:sz="0" w:space="0" w:color="auto"/>
            <w:bottom w:val="none" w:sz="0" w:space="0" w:color="auto"/>
            <w:right w:val="none" w:sz="0" w:space="0" w:color="auto"/>
          </w:divBdr>
        </w:div>
        <w:div w:id="937836424">
          <w:marLeft w:val="640"/>
          <w:marRight w:val="0"/>
          <w:marTop w:val="0"/>
          <w:marBottom w:val="0"/>
          <w:divBdr>
            <w:top w:val="none" w:sz="0" w:space="0" w:color="auto"/>
            <w:left w:val="none" w:sz="0" w:space="0" w:color="auto"/>
            <w:bottom w:val="none" w:sz="0" w:space="0" w:color="auto"/>
            <w:right w:val="none" w:sz="0" w:space="0" w:color="auto"/>
          </w:divBdr>
        </w:div>
        <w:div w:id="1917472395">
          <w:marLeft w:val="640"/>
          <w:marRight w:val="0"/>
          <w:marTop w:val="0"/>
          <w:marBottom w:val="0"/>
          <w:divBdr>
            <w:top w:val="none" w:sz="0" w:space="0" w:color="auto"/>
            <w:left w:val="none" w:sz="0" w:space="0" w:color="auto"/>
            <w:bottom w:val="none" w:sz="0" w:space="0" w:color="auto"/>
            <w:right w:val="none" w:sz="0" w:space="0" w:color="auto"/>
          </w:divBdr>
        </w:div>
        <w:div w:id="1448309733">
          <w:marLeft w:val="640"/>
          <w:marRight w:val="0"/>
          <w:marTop w:val="0"/>
          <w:marBottom w:val="0"/>
          <w:divBdr>
            <w:top w:val="none" w:sz="0" w:space="0" w:color="auto"/>
            <w:left w:val="none" w:sz="0" w:space="0" w:color="auto"/>
            <w:bottom w:val="none" w:sz="0" w:space="0" w:color="auto"/>
            <w:right w:val="none" w:sz="0" w:space="0" w:color="auto"/>
          </w:divBdr>
        </w:div>
        <w:div w:id="1047725642">
          <w:marLeft w:val="640"/>
          <w:marRight w:val="0"/>
          <w:marTop w:val="0"/>
          <w:marBottom w:val="0"/>
          <w:divBdr>
            <w:top w:val="none" w:sz="0" w:space="0" w:color="auto"/>
            <w:left w:val="none" w:sz="0" w:space="0" w:color="auto"/>
            <w:bottom w:val="none" w:sz="0" w:space="0" w:color="auto"/>
            <w:right w:val="none" w:sz="0" w:space="0" w:color="auto"/>
          </w:divBdr>
        </w:div>
        <w:div w:id="1202282354">
          <w:marLeft w:val="640"/>
          <w:marRight w:val="0"/>
          <w:marTop w:val="0"/>
          <w:marBottom w:val="0"/>
          <w:divBdr>
            <w:top w:val="none" w:sz="0" w:space="0" w:color="auto"/>
            <w:left w:val="none" w:sz="0" w:space="0" w:color="auto"/>
            <w:bottom w:val="none" w:sz="0" w:space="0" w:color="auto"/>
            <w:right w:val="none" w:sz="0" w:space="0" w:color="auto"/>
          </w:divBdr>
        </w:div>
        <w:div w:id="775295874">
          <w:marLeft w:val="640"/>
          <w:marRight w:val="0"/>
          <w:marTop w:val="0"/>
          <w:marBottom w:val="0"/>
          <w:divBdr>
            <w:top w:val="none" w:sz="0" w:space="0" w:color="auto"/>
            <w:left w:val="none" w:sz="0" w:space="0" w:color="auto"/>
            <w:bottom w:val="none" w:sz="0" w:space="0" w:color="auto"/>
            <w:right w:val="none" w:sz="0" w:space="0" w:color="auto"/>
          </w:divBdr>
        </w:div>
        <w:div w:id="1795556460">
          <w:marLeft w:val="640"/>
          <w:marRight w:val="0"/>
          <w:marTop w:val="0"/>
          <w:marBottom w:val="0"/>
          <w:divBdr>
            <w:top w:val="none" w:sz="0" w:space="0" w:color="auto"/>
            <w:left w:val="none" w:sz="0" w:space="0" w:color="auto"/>
            <w:bottom w:val="none" w:sz="0" w:space="0" w:color="auto"/>
            <w:right w:val="none" w:sz="0" w:space="0" w:color="auto"/>
          </w:divBdr>
        </w:div>
        <w:div w:id="842669759">
          <w:marLeft w:val="640"/>
          <w:marRight w:val="0"/>
          <w:marTop w:val="0"/>
          <w:marBottom w:val="0"/>
          <w:divBdr>
            <w:top w:val="none" w:sz="0" w:space="0" w:color="auto"/>
            <w:left w:val="none" w:sz="0" w:space="0" w:color="auto"/>
            <w:bottom w:val="none" w:sz="0" w:space="0" w:color="auto"/>
            <w:right w:val="none" w:sz="0" w:space="0" w:color="auto"/>
          </w:divBdr>
        </w:div>
        <w:div w:id="340006610">
          <w:marLeft w:val="640"/>
          <w:marRight w:val="0"/>
          <w:marTop w:val="0"/>
          <w:marBottom w:val="0"/>
          <w:divBdr>
            <w:top w:val="none" w:sz="0" w:space="0" w:color="auto"/>
            <w:left w:val="none" w:sz="0" w:space="0" w:color="auto"/>
            <w:bottom w:val="none" w:sz="0" w:space="0" w:color="auto"/>
            <w:right w:val="none" w:sz="0" w:space="0" w:color="auto"/>
          </w:divBdr>
        </w:div>
        <w:div w:id="288586915">
          <w:marLeft w:val="640"/>
          <w:marRight w:val="0"/>
          <w:marTop w:val="0"/>
          <w:marBottom w:val="0"/>
          <w:divBdr>
            <w:top w:val="none" w:sz="0" w:space="0" w:color="auto"/>
            <w:left w:val="none" w:sz="0" w:space="0" w:color="auto"/>
            <w:bottom w:val="none" w:sz="0" w:space="0" w:color="auto"/>
            <w:right w:val="none" w:sz="0" w:space="0" w:color="auto"/>
          </w:divBdr>
        </w:div>
        <w:div w:id="517736966">
          <w:marLeft w:val="640"/>
          <w:marRight w:val="0"/>
          <w:marTop w:val="0"/>
          <w:marBottom w:val="0"/>
          <w:divBdr>
            <w:top w:val="none" w:sz="0" w:space="0" w:color="auto"/>
            <w:left w:val="none" w:sz="0" w:space="0" w:color="auto"/>
            <w:bottom w:val="none" w:sz="0" w:space="0" w:color="auto"/>
            <w:right w:val="none" w:sz="0" w:space="0" w:color="auto"/>
          </w:divBdr>
        </w:div>
        <w:div w:id="556749443">
          <w:marLeft w:val="640"/>
          <w:marRight w:val="0"/>
          <w:marTop w:val="0"/>
          <w:marBottom w:val="0"/>
          <w:divBdr>
            <w:top w:val="none" w:sz="0" w:space="0" w:color="auto"/>
            <w:left w:val="none" w:sz="0" w:space="0" w:color="auto"/>
            <w:bottom w:val="none" w:sz="0" w:space="0" w:color="auto"/>
            <w:right w:val="none" w:sz="0" w:space="0" w:color="auto"/>
          </w:divBdr>
        </w:div>
        <w:div w:id="129059264">
          <w:marLeft w:val="640"/>
          <w:marRight w:val="0"/>
          <w:marTop w:val="0"/>
          <w:marBottom w:val="0"/>
          <w:divBdr>
            <w:top w:val="none" w:sz="0" w:space="0" w:color="auto"/>
            <w:left w:val="none" w:sz="0" w:space="0" w:color="auto"/>
            <w:bottom w:val="none" w:sz="0" w:space="0" w:color="auto"/>
            <w:right w:val="none" w:sz="0" w:space="0" w:color="auto"/>
          </w:divBdr>
        </w:div>
        <w:div w:id="1625843045">
          <w:marLeft w:val="640"/>
          <w:marRight w:val="0"/>
          <w:marTop w:val="0"/>
          <w:marBottom w:val="0"/>
          <w:divBdr>
            <w:top w:val="none" w:sz="0" w:space="0" w:color="auto"/>
            <w:left w:val="none" w:sz="0" w:space="0" w:color="auto"/>
            <w:bottom w:val="none" w:sz="0" w:space="0" w:color="auto"/>
            <w:right w:val="none" w:sz="0" w:space="0" w:color="auto"/>
          </w:divBdr>
        </w:div>
        <w:div w:id="1984970729">
          <w:marLeft w:val="640"/>
          <w:marRight w:val="0"/>
          <w:marTop w:val="0"/>
          <w:marBottom w:val="0"/>
          <w:divBdr>
            <w:top w:val="none" w:sz="0" w:space="0" w:color="auto"/>
            <w:left w:val="none" w:sz="0" w:space="0" w:color="auto"/>
            <w:bottom w:val="none" w:sz="0" w:space="0" w:color="auto"/>
            <w:right w:val="none" w:sz="0" w:space="0" w:color="auto"/>
          </w:divBdr>
        </w:div>
        <w:div w:id="1556160296">
          <w:marLeft w:val="640"/>
          <w:marRight w:val="0"/>
          <w:marTop w:val="0"/>
          <w:marBottom w:val="0"/>
          <w:divBdr>
            <w:top w:val="none" w:sz="0" w:space="0" w:color="auto"/>
            <w:left w:val="none" w:sz="0" w:space="0" w:color="auto"/>
            <w:bottom w:val="none" w:sz="0" w:space="0" w:color="auto"/>
            <w:right w:val="none" w:sz="0" w:space="0" w:color="auto"/>
          </w:divBdr>
        </w:div>
        <w:div w:id="1554075861">
          <w:marLeft w:val="640"/>
          <w:marRight w:val="0"/>
          <w:marTop w:val="0"/>
          <w:marBottom w:val="0"/>
          <w:divBdr>
            <w:top w:val="none" w:sz="0" w:space="0" w:color="auto"/>
            <w:left w:val="none" w:sz="0" w:space="0" w:color="auto"/>
            <w:bottom w:val="none" w:sz="0" w:space="0" w:color="auto"/>
            <w:right w:val="none" w:sz="0" w:space="0" w:color="auto"/>
          </w:divBdr>
        </w:div>
        <w:div w:id="243151711">
          <w:marLeft w:val="640"/>
          <w:marRight w:val="0"/>
          <w:marTop w:val="0"/>
          <w:marBottom w:val="0"/>
          <w:divBdr>
            <w:top w:val="none" w:sz="0" w:space="0" w:color="auto"/>
            <w:left w:val="none" w:sz="0" w:space="0" w:color="auto"/>
            <w:bottom w:val="none" w:sz="0" w:space="0" w:color="auto"/>
            <w:right w:val="none" w:sz="0" w:space="0" w:color="auto"/>
          </w:divBdr>
        </w:div>
        <w:div w:id="1503468595">
          <w:marLeft w:val="640"/>
          <w:marRight w:val="0"/>
          <w:marTop w:val="0"/>
          <w:marBottom w:val="0"/>
          <w:divBdr>
            <w:top w:val="none" w:sz="0" w:space="0" w:color="auto"/>
            <w:left w:val="none" w:sz="0" w:space="0" w:color="auto"/>
            <w:bottom w:val="none" w:sz="0" w:space="0" w:color="auto"/>
            <w:right w:val="none" w:sz="0" w:space="0" w:color="auto"/>
          </w:divBdr>
        </w:div>
        <w:div w:id="1823547576">
          <w:marLeft w:val="640"/>
          <w:marRight w:val="0"/>
          <w:marTop w:val="0"/>
          <w:marBottom w:val="0"/>
          <w:divBdr>
            <w:top w:val="none" w:sz="0" w:space="0" w:color="auto"/>
            <w:left w:val="none" w:sz="0" w:space="0" w:color="auto"/>
            <w:bottom w:val="none" w:sz="0" w:space="0" w:color="auto"/>
            <w:right w:val="none" w:sz="0" w:space="0" w:color="auto"/>
          </w:divBdr>
        </w:div>
        <w:div w:id="1096561363">
          <w:marLeft w:val="640"/>
          <w:marRight w:val="0"/>
          <w:marTop w:val="0"/>
          <w:marBottom w:val="0"/>
          <w:divBdr>
            <w:top w:val="none" w:sz="0" w:space="0" w:color="auto"/>
            <w:left w:val="none" w:sz="0" w:space="0" w:color="auto"/>
            <w:bottom w:val="none" w:sz="0" w:space="0" w:color="auto"/>
            <w:right w:val="none" w:sz="0" w:space="0" w:color="auto"/>
          </w:divBdr>
        </w:div>
        <w:div w:id="1583562101">
          <w:marLeft w:val="640"/>
          <w:marRight w:val="0"/>
          <w:marTop w:val="0"/>
          <w:marBottom w:val="0"/>
          <w:divBdr>
            <w:top w:val="none" w:sz="0" w:space="0" w:color="auto"/>
            <w:left w:val="none" w:sz="0" w:space="0" w:color="auto"/>
            <w:bottom w:val="none" w:sz="0" w:space="0" w:color="auto"/>
            <w:right w:val="none" w:sz="0" w:space="0" w:color="auto"/>
          </w:divBdr>
        </w:div>
        <w:div w:id="1582255664">
          <w:marLeft w:val="640"/>
          <w:marRight w:val="0"/>
          <w:marTop w:val="0"/>
          <w:marBottom w:val="0"/>
          <w:divBdr>
            <w:top w:val="none" w:sz="0" w:space="0" w:color="auto"/>
            <w:left w:val="none" w:sz="0" w:space="0" w:color="auto"/>
            <w:bottom w:val="none" w:sz="0" w:space="0" w:color="auto"/>
            <w:right w:val="none" w:sz="0" w:space="0" w:color="auto"/>
          </w:divBdr>
        </w:div>
        <w:div w:id="427385401">
          <w:marLeft w:val="640"/>
          <w:marRight w:val="0"/>
          <w:marTop w:val="0"/>
          <w:marBottom w:val="0"/>
          <w:divBdr>
            <w:top w:val="none" w:sz="0" w:space="0" w:color="auto"/>
            <w:left w:val="none" w:sz="0" w:space="0" w:color="auto"/>
            <w:bottom w:val="none" w:sz="0" w:space="0" w:color="auto"/>
            <w:right w:val="none" w:sz="0" w:space="0" w:color="auto"/>
          </w:divBdr>
        </w:div>
        <w:div w:id="1378891074">
          <w:marLeft w:val="640"/>
          <w:marRight w:val="0"/>
          <w:marTop w:val="0"/>
          <w:marBottom w:val="0"/>
          <w:divBdr>
            <w:top w:val="none" w:sz="0" w:space="0" w:color="auto"/>
            <w:left w:val="none" w:sz="0" w:space="0" w:color="auto"/>
            <w:bottom w:val="none" w:sz="0" w:space="0" w:color="auto"/>
            <w:right w:val="none" w:sz="0" w:space="0" w:color="auto"/>
          </w:divBdr>
        </w:div>
        <w:div w:id="902135731">
          <w:marLeft w:val="640"/>
          <w:marRight w:val="0"/>
          <w:marTop w:val="0"/>
          <w:marBottom w:val="0"/>
          <w:divBdr>
            <w:top w:val="none" w:sz="0" w:space="0" w:color="auto"/>
            <w:left w:val="none" w:sz="0" w:space="0" w:color="auto"/>
            <w:bottom w:val="none" w:sz="0" w:space="0" w:color="auto"/>
            <w:right w:val="none" w:sz="0" w:space="0" w:color="auto"/>
          </w:divBdr>
        </w:div>
        <w:div w:id="430124806">
          <w:marLeft w:val="640"/>
          <w:marRight w:val="0"/>
          <w:marTop w:val="0"/>
          <w:marBottom w:val="0"/>
          <w:divBdr>
            <w:top w:val="none" w:sz="0" w:space="0" w:color="auto"/>
            <w:left w:val="none" w:sz="0" w:space="0" w:color="auto"/>
            <w:bottom w:val="none" w:sz="0" w:space="0" w:color="auto"/>
            <w:right w:val="none" w:sz="0" w:space="0" w:color="auto"/>
          </w:divBdr>
        </w:div>
        <w:div w:id="2106218723">
          <w:marLeft w:val="640"/>
          <w:marRight w:val="0"/>
          <w:marTop w:val="0"/>
          <w:marBottom w:val="0"/>
          <w:divBdr>
            <w:top w:val="none" w:sz="0" w:space="0" w:color="auto"/>
            <w:left w:val="none" w:sz="0" w:space="0" w:color="auto"/>
            <w:bottom w:val="none" w:sz="0" w:space="0" w:color="auto"/>
            <w:right w:val="none" w:sz="0" w:space="0" w:color="auto"/>
          </w:divBdr>
        </w:div>
        <w:div w:id="750587890">
          <w:marLeft w:val="640"/>
          <w:marRight w:val="0"/>
          <w:marTop w:val="0"/>
          <w:marBottom w:val="0"/>
          <w:divBdr>
            <w:top w:val="none" w:sz="0" w:space="0" w:color="auto"/>
            <w:left w:val="none" w:sz="0" w:space="0" w:color="auto"/>
            <w:bottom w:val="none" w:sz="0" w:space="0" w:color="auto"/>
            <w:right w:val="none" w:sz="0" w:space="0" w:color="auto"/>
          </w:divBdr>
        </w:div>
        <w:div w:id="1092046601">
          <w:marLeft w:val="640"/>
          <w:marRight w:val="0"/>
          <w:marTop w:val="0"/>
          <w:marBottom w:val="0"/>
          <w:divBdr>
            <w:top w:val="none" w:sz="0" w:space="0" w:color="auto"/>
            <w:left w:val="none" w:sz="0" w:space="0" w:color="auto"/>
            <w:bottom w:val="none" w:sz="0" w:space="0" w:color="auto"/>
            <w:right w:val="none" w:sz="0" w:space="0" w:color="auto"/>
          </w:divBdr>
        </w:div>
        <w:div w:id="669069269">
          <w:marLeft w:val="640"/>
          <w:marRight w:val="0"/>
          <w:marTop w:val="0"/>
          <w:marBottom w:val="0"/>
          <w:divBdr>
            <w:top w:val="none" w:sz="0" w:space="0" w:color="auto"/>
            <w:left w:val="none" w:sz="0" w:space="0" w:color="auto"/>
            <w:bottom w:val="none" w:sz="0" w:space="0" w:color="auto"/>
            <w:right w:val="none" w:sz="0" w:space="0" w:color="auto"/>
          </w:divBdr>
        </w:div>
        <w:div w:id="454954202">
          <w:marLeft w:val="640"/>
          <w:marRight w:val="0"/>
          <w:marTop w:val="0"/>
          <w:marBottom w:val="0"/>
          <w:divBdr>
            <w:top w:val="none" w:sz="0" w:space="0" w:color="auto"/>
            <w:left w:val="none" w:sz="0" w:space="0" w:color="auto"/>
            <w:bottom w:val="none" w:sz="0" w:space="0" w:color="auto"/>
            <w:right w:val="none" w:sz="0" w:space="0" w:color="auto"/>
          </w:divBdr>
        </w:div>
        <w:div w:id="328483827">
          <w:marLeft w:val="640"/>
          <w:marRight w:val="0"/>
          <w:marTop w:val="0"/>
          <w:marBottom w:val="0"/>
          <w:divBdr>
            <w:top w:val="none" w:sz="0" w:space="0" w:color="auto"/>
            <w:left w:val="none" w:sz="0" w:space="0" w:color="auto"/>
            <w:bottom w:val="none" w:sz="0" w:space="0" w:color="auto"/>
            <w:right w:val="none" w:sz="0" w:space="0" w:color="auto"/>
          </w:divBdr>
        </w:div>
        <w:div w:id="1432815870">
          <w:marLeft w:val="640"/>
          <w:marRight w:val="0"/>
          <w:marTop w:val="0"/>
          <w:marBottom w:val="0"/>
          <w:divBdr>
            <w:top w:val="none" w:sz="0" w:space="0" w:color="auto"/>
            <w:left w:val="none" w:sz="0" w:space="0" w:color="auto"/>
            <w:bottom w:val="none" w:sz="0" w:space="0" w:color="auto"/>
            <w:right w:val="none" w:sz="0" w:space="0" w:color="auto"/>
          </w:divBdr>
        </w:div>
        <w:div w:id="1972438741">
          <w:marLeft w:val="640"/>
          <w:marRight w:val="0"/>
          <w:marTop w:val="0"/>
          <w:marBottom w:val="0"/>
          <w:divBdr>
            <w:top w:val="none" w:sz="0" w:space="0" w:color="auto"/>
            <w:left w:val="none" w:sz="0" w:space="0" w:color="auto"/>
            <w:bottom w:val="none" w:sz="0" w:space="0" w:color="auto"/>
            <w:right w:val="none" w:sz="0" w:space="0" w:color="auto"/>
          </w:divBdr>
        </w:div>
        <w:div w:id="609897355">
          <w:marLeft w:val="640"/>
          <w:marRight w:val="0"/>
          <w:marTop w:val="0"/>
          <w:marBottom w:val="0"/>
          <w:divBdr>
            <w:top w:val="none" w:sz="0" w:space="0" w:color="auto"/>
            <w:left w:val="none" w:sz="0" w:space="0" w:color="auto"/>
            <w:bottom w:val="none" w:sz="0" w:space="0" w:color="auto"/>
            <w:right w:val="none" w:sz="0" w:space="0" w:color="auto"/>
          </w:divBdr>
        </w:div>
        <w:div w:id="542208681">
          <w:marLeft w:val="640"/>
          <w:marRight w:val="0"/>
          <w:marTop w:val="0"/>
          <w:marBottom w:val="0"/>
          <w:divBdr>
            <w:top w:val="none" w:sz="0" w:space="0" w:color="auto"/>
            <w:left w:val="none" w:sz="0" w:space="0" w:color="auto"/>
            <w:bottom w:val="none" w:sz="0" w:space="0" w:color="auto"/>
            <w:right w:val="none" w:sz="0" w:space="0" w:color="auto"/>
          </w:divBdr>
        </w:div>
        <w:div w:id="1809276460">
          <w:marLeft w:val="640"/>
          <w:marRight w:val="0"/>
          <w:marTop w:val="0"/>
          <w:marBottom w:val="0"/>
          <w:divBdr>
            <w:top w:val="none" w:sz="0" w:space="0" w:color="auto"/>
            <w:left w:val="none" w:sz="0" w:space="0" w:color="auto"/>
            <w:bottom w:val="none" w:sz="0" w:space="0" w:color="auto"/>
            <w:right w:val="none" w:sz="0" w:space="0" w:color="auto"/>
          </w:divBdr>
        </w:div>
        <w:div w:id="1375420097">
          <w:marLeft w:val="640"/>
          <w:marRight w:val="0"/>
          <w:marTop w:val="0"/>
          <w:marBottom w:val="0"/>
          <w:divBdr>
            <w:top w:val="none" w:sz="0" w:space="0" w:color="auto"/>
            <w:left w:val="none" w:sz="0" w:space="0" w:color="auto"/>
            <w:bottom w:val="none" w:sz="0" w:space="0" w:color="auto"/>
            <w:right w:val="none" w:sz="0" w:space="0" w:color="auto"/>
          </w:divBdr>
        </w:div>
        <w:div w:id="453982771">
          <w:marLeft w:val="640"/>
          <w:marRight w:val="0"/>
          <w:marTop w:val="0"/>
          <w:marBottom w:val="0"/>
          <w:divBdr>
            <w:top w:val="none" w:sz="0" w:space="0" w:color="auto"/>
            <w:left w:val="none" w:sz="0" w:space="0" w:color="auto"/>
            <w:bottom w:val="none" w:sz="0" w:space="0" w:color="auto"/>
            <w:right w:val="none" w:sz="0" w:space="0" w:color="auto"/>
          </w:divBdr>
        </w:div>
        <w:div w:id="1366175428">
          <w:marLeft w:val="640"/>
          <w:marRight w:val="0"/>
          <w:marTop w:val="0"/>
          <w:marBottom w:val="0"/>
          <w:divBdr>
            <w:top w:val="none" w:sz="0" w:space="0" w:color="auto"/>
            <w:left w:val="none" w:sz="0" w:space="0" w:color="auto"/>
            <w:bottom w:val="none" w:sz="0" w:space="0" w:color="auto"/>
            <w:right w:val="none" w:sz="0" w:space="0" w:color="auto"/>
          </w:divBdr>
        </w:div>
        <w:div w:id="505285347">
          <w:marLeft w:val="640"/>
          <w:marRight w:val="0"/>
          <w:marTop w:val="0"/>
          <w:marBottom w:val="0"/>
          <w:divBdr>
            <w:top w:val="none" w:sz="0" w:space="0" w:color="auto"/>
            <w:left w:val="none" w:sz="0" w:space="0" w:color="auto"/>
            <w:bottom w:val="none" w:sz="0" w:space="0" w:color="auto"/>
            <w:right w:val="none" w:sz="0" w:space="0" w:color="auto"/>
          </w:divBdr>
        </w:div>
        <w:div w:id="1045787833">
          <w:marLeft w:val="640"/>
          <w:marRight w:val="0"/>
          <w:marTop w:val="0"/>
          <w:marBottom w:val="0"/>
          <w:divBdr>
            <w:top w:val="none" w:sz="0" w:space="0" w:color="auto"/>
            <w:left w:val="none" w:sz="0" w:space="0" w:color="auto"/>
            <w:bottom w:val="none" w:sz="0" w:space="0" w:color="auto"/>
            <w:right w:val="none" w:sz="0" w:space="0" w:color="auto"/>
          </w:divBdr>
        </w:div>
        <w:div w:id="2032685638">
          <w:marLeft w:val="640"/>
          <w:marRight w:val="0"/>
          <w:marTop w:val="0"/>
          <w:marBottom w:val="0"/>
          <w:divBdr>
            <w:top w:val="none" w:sz="0" w:space="0" w:color="auto"/>
            <w:left w:val="none" w:sz="0" w:space="0" w:color="auto"/>
            <w:bottom w:val="none" w:sz="0" w:space="0" w:color="auto"/>
            <w:right w:val="none" w:sz="0" w:space="0" w:color="auto"/>
          </w:divBdr>
        </w:div>
        <w:div w:id="1709261956">
          <w:marLeft w:val="640"/>
          <w:marRight w:val="0"/>
          <w:marTop w:val="0"/>
          <w:marBottom w:val="0"/>
          <w:divBdr>
            <w:top w:val="none" w:sz="0" w:space="0" w:color="auto"/>
            <w:left w:val="none" w:sz="0" w:space="0" w:color="auto"/>
            <w:bottom w:val="none" w:sz="0" w:space="0" w:color="auto"/>
            <w:right w:val="none" w:sz="0" w:space="0" w:color="auto"/>
          </w:divBdr>
        </w:div>
        <w:div w:id="118767777">
          <w:marLeft w:val="640"/>
          <w:marRight w:val="0"/>
          <w:marTop w:val="0"/>
          <w:marBottom w:val="0"/>
          <w:divBdr>
            <w:top w:val="none" w:sz="0" w:space="0" w:color="auto"/>
            <w:left w:val="none" w:sz="0" w:space="0" w:color="auto"/>
            <w:bottom w:val="none" w:sz="0" w:space="0" w:color="auto"/>
            <w:right w:val="none" w:sz="0" w:space="0" w:color="auto"/>
          </w:divBdr>
        </w:div>
        <w:div w:id="1761753437">
          <w:marLeft w:val="640"/>
          <w:marRight w:val="0"/>
          <w:marTop w:val="0"/>
          <w:marBottom w:val="0"/>
          <w:divBdr>
            <w:top w:val="none" w:sz="0" w:space="0" w:color="auto"/>
            <w:left w:val="none" w:sz="0" w:space="0" w:color="auto"/>
            <w:bottom w:val="none" w:sz="0" w:space="0" w:color="auto"/>
            <w:right w:val="none" w:sz="0" w:space="0" w:color="auto"/>
          </w:divBdr>
        </w:div>
        <w:div w:id="896360323">
          <w:marLeft w:val="640"/>
          <w:marRight w:val="0"/>
          <w:marTop w:val="0"/>
          <w:marBottom w:val="0"/>
          <w:divBdr>
            <w:top w:val="none" w:sz="0" w:space="0" w:color="auto"/>
            <w:left w:val="none" w:sz="0" w:space="0" w:color="auto"/>
            <w:bottom w:val="none" w:sz="0" w:space="0" w:color="auto"/>
            <w:right w:val="none" w:sz="0" w:space="0" w:color="auto"/>
          </w:divBdr>
        </w:div>
        <w:div w:id="1117215263">
          <w:marLeft w:val="640"/>
          <w:marRight w:val="0"/>
          <w:marTop w:val="0"/>
          <w:marBottom w:val="0"/>
          <w:divBdr>
            <w:top w:val="none" w:sz="0" w:space="0" w:color="auto"/>
            <w:left w:val="none" w:sz="0" w:space="0" w:color="auto"/>
            <w:bottom w:val="none" w:sz="0" w:space="0" w:color="auto"/>
            <w:right w:val="none" w:sz="0" w:space="0" w:color="auto"/>
          </w:divBdr>
        </w:div>
        <w:div w:id="161754">
          <w:marLeft w:val="640"/>
          <w:marRight w:val="0"/>
          <w:marTop w:val="0"/>
          <w:marBottom w:val="0"/>
          <w:divBdr>
            <w:top w:val="none" w:sz="0" w:space="0" w:color="auto"/>
            <w:left w:val="none" w:sz="0" w:space="0" w:color="auto"/>
            <w:bottom w:val="none" w:sz="0" w:space="0" w:color="auto"/>
            <w:right w:val="none" w:sz="0" w:space="0" w:color="auto"/>
          </w:divBdr>
        </w:div>
        <w:div w:id="535775050">
          <w:marLeft w:val="640"/>
          <w:marRight w:val="0"/>
          <w:marTop w:val="0"/>
          <w:marBottom w:val="0"/>
          <w:divBdr>
            <w:top w:val="none" w:sz="0" w:space="0" w:color="auto"/>
            <w:left w:val="none" w:sz="0" w:space="0" w:color="auto"/>
            <w:bottom w:val="none" w:sz="0" w:space="0" w:color="auto"/>
            <w:right w:val="none" w:sz="0" w:space="0" w:color="auto"/>
          </w:divBdr>
        </w:div>
        <w:div w:id="44719501">
          <w:marLeft w:val="640"/>
          <w:marRight w:val="0"/>
          <w:marTop w:val="0"/>
          <w:marBottom w:val="0"/>
          <w:divBdr>
            <w:top w:val="none" w:sz="0" w:space="0" w:color="auto"/>
            <w:left w:val="none" w:sz="0" w:space="0" w:color="auto"/>
            <w:bottom w:val="none" w:sz="0" w:space="0" w:color="auto"/>
            <w:right w:val="none" w:sz="0" w:space="0" w:color="auto"/>
          </w:divBdr>
        </w:div>
        <w:div w:id="113838632">
          <w:marLeft w:val="640"/>
          <w:marRight w:val="0"/>
          <w:marTop w:val="0"/>
          <w:marBottom w:val="0"/>
          <w:divBdr>
            <w:top w:val="none" w:sz="0" w:space="0" w:color="auto"/>
            <w:left w:val="none" w:sz="0" w:space="0" w:color="auto"/>
            <w:bottom w:val="none" w:sz="0" w:space="0" w:color="auto"/>
            <w:right w:val="none" w:sz="0" w:space="0" w:color="auto"/>
          </w:divBdr>
        </w:div>
        <w:div w:id="410125958">
          <w:marLeft w:val="640"/>
          <w:marRight w:val="0"/>
          <w:marTop w:val="0"/>
          <w:marBottom w:val="0"/>
          <w:divBdr>
            <w:top w:val="none" w:sz="0" w:space="0" w:color="auto"/>
            <w:left w:val="none" w:sz="0" w:space="0" w:color="auto"/>
            <w:bottom w:val="none" w:sz="0" w:space="0" w:color="auto"/>
            <w:right w:val="none" w:sz="0" w:space="0" w:color="auto"/>
          </w:divBdr>
        </w:div>
        <w:div w:id="1146774169">
          <w:marLeft w:val="640"/>
          <w:marRight w:val="0"/>
          <w:marTop w:val="0"/>
          <w:marBottom w:val="0"/>
          <w:divBdr>
            <w:top w:val="none" w:sz="0" w:space="0" w:color="auto"/>
            <w:left w:val="none" w:sz="0" w:space="0" w:color="auto"/>
            <w:bottom w:val="none" w:sz="0" w:space="0" w:color="auto"/>
            <w:right w:val="none" w:sz="0" w:space="0" w:color="auto"/>
          </w:divBdr>
        </w:div>
        <w:div w:id="501434937">
          <w:marLeft w:val="640"/>
          <w:marRight w:val="0"/>
          <w:marTop w:val="0"/>
          <w:marBottom w:val="0"/>
          <w:divBdr>
            <w:top w:val="none" w:sz="0" w:space="0" w:color="auto"/>
            <w:left w:val="none" w:sz="0" w:space="0" w:color="auto"/>
            <w:bottom w:val="none" w:sz="0" w:space="0" w:color="auto"/>
            <w:right w:val="none" w:sz="0" w:space="0" w:color="auto"/>
          </w:divBdr>
        </w:div>
        <w:div w:id="407272415">
          <w:marLeft w:val="640"/>
          <w:marRight w:val="0"/>
          <w:marTop w:val="0"/>
          <w:marBottom w:val="0"/>
          <w:divBdr>
            <w:top w:val="none" w:sz="0" w:space="0" w:color="auto"/>
            <w:left w:val="none" w:sz="0" w:space="0" w:color="auto"/>
            <w:bottom w:val="none" w:sz="0" w:space="0" w:color="auto"/>
            <w:right w:val="none" w:sz="0" w:space="0" w:color="auto"/>
          </w:divBdr>
        </w:div>
        <w:div w:id="988360559">
          <w:marLeft w:val="640"/>
          <w:marRight w:val="0"/>
          <w:marTop w:val="0"/>
          <w:marBottom w:val="0"/>
          <w:divBdr>
            <w:top w:val="none" w:sz="0" w:space="0" w:color="auto"/>
            <w:left w:val="none" w:sz="0" w:space="0" w:color="auto"/>
            <w:bottom w:val="none" w:sz="0" w:space="0" w:color="auto"/>
            <w:right w:val="none" w:sz="0" w:space="0" w:color="auto"/>
          </w:divBdr>
        </w:div>
        <w:div w:id="1013918561">
          <w:marLeft w:val="640"/>
          <w:marRight w:val="0"/>
          <w:marTop w:val="0"/>
          <w:marBottom w:val="0"/>
          <w:divBdr>
            <w:top w:val="none" w:sz="0" w:space="0" w:color="auto"/>
            <w:left w:val="none" w:sz="0" w:space="0" w:color="auto"/>
            <w:bottom w:val="none" w:sz="0" w:space="0" w:color="auto"/>
            <w:right w:val="none" w:sz="0" w:space="0" w:color="auto"/>
          </w:divBdr>
        </w:div>
        <w:div w:id="1234438378">
          <w:marLeft w:val="640"/>
          <w:marRight w:val="0"/>
          <w:marTop w:val="0"/>
          <w:marBottom w:val="0"/>
          <w:divBdr>
            <w:top w:val="none" w:sz="0" w:space="0" w:color="auto"/>
            <w:left w:val="none" w:sz="0" w:space="0" w:color="auto"/>
            <w:bottom w:val="none" w:sz="0" w:space="0" w:color="auto"/>
            <w:right w:val="none" w:sz="0" w:space="0" w:color="auto"/>
          </w:divBdr>
        </w:div>
        <w:div w:id="160582334">
          <w:marLeft w:val="640"/>
          <w:marRight w:val="0"/>
          <w:marTop w:val="0"/>
          <w:marBottom w:val="0"/>
          <w:divBdr>
            <w:top w:val="none" w:sz="0" w:space="0" w:color="auto"/>
            <w:left w:val="none" w:sz="0" w:space="0" w:color="auto"/>
            <w:bottom w:val="none" w:sz="0" w:space="0" w:color="auto"/>
            <w:right w:val="none" w:sz="0" w:space="0" w:color="auto"/>
          </w:divBdr>
        </w:div>
        <w:div w:id="1885021486">
          <w:marLeft w:val="640"/>
          <w:marRight w:val="0"/>
          <w:marTop w:val="0"/>
          <w:marBottom w:val="0"/>
          <w:divBdr>
            <w:top w:val="none" w:sz="0" w:space="0" w:color="auto"/>
            <w:left w:val="none" w:sz="0" w:space="0" w:color="auto"/>
            <w:bottom w:val="none" w:sz="0" w:space="0" w:color="auto"/>
            <w:right w:val="none" w:sz="0" w:space="0" w:color="auto"/>
          </w:divBdr>
        </w:div>
        <w:div w:id="1967275159">
          <w:marLeft w:val="640"/>
          <w:marRight w:val="0"/>
          <w:marTop w:val="0"/>
          <w:marBottom w:val="0"/>
          <w:divBdr>
            <w:top w:val="none" w:sz="0" w:space="0" w:color="auto"/>
            <w:left w:val="none" w:sz="0" w:space="0" w:color="auto"/>
            <w:bottom w:val="none" w:sz="0" w:space="0" w:color="auto"/>
            <w:right w:val="none" w:sz="0" w:space="0" w:color="auto"/>
          </w:divBdr>
        </w:div>
        <w:div w:id="143930793">
          <w:marLeft w:val="640"/>
          <w:marRight w:val="0"/>
          <w:marTop w:val="0"/>
          <w:marBottom w:val="0"/>
          <w:divBdr>
            <w:top w:val="none" w:sz="0" w:space="0" w:color="auto"/>
            <w:left w:val="none" w:sz="0" w:space="0" w:color="auto"/>
            <w:bottom w:val="none" w:sz="0" w:space="0" w:color="auto"/>
            <w:right w:val="none" w:sz="0" w:space="0" w:color="auto"/>
          </w:divBdr>
        </w:div>
        <w:div w:id="811286492">
          <w:marLeft w:val="640"/>
          <w:marRight w:val="0"/>
          <w:marTop w:val="0"/>
          <w:marBottom w:val="0"/>
          <w:divBdr>
            <w:top w:val="none" w:sz="0" w:space="0" w:color="auto"/>
            <w:left w:val="none" w:sz="0" w:space="0" w:color="auto"/>
            <w:bottom w:val="none" w:sz="0" w:space="0" w:color="auto"/>
            <w:right w:val="none" w:sz="0" w:space="0" w:color="auto"/>
          </w:divBdr>
        </w:div>
        <w:div w:id="1919560124">
          <w:marLeft w:val="640"/>
          <w:marRight w:val="0"/>
          <w:marTop w:val="0"/>
          <w:marBottom w:val="0"/>
          <w:divBdr>
            <w:top w:val="none" w:sz="0" w:space="0" w:color="auto"/>
            <w:left w:val="none" w:sz="0" w:space="0" w:color="auto"/>
            <w:bottom w:val="none" w:sz="0" w:space="0" w:color="auto"/>
            <w:right w:val="none" w:sz="0" w:space="0" w:color="auto"/>
          </w:divBdr>
        </w:div>
        <w:div w:id="755133387">
          <w:marLeft w:val="640"/>
          <w:marRight w:val="0"/>
          <w:marTop w:val="0"/>
          <w:marBottom w:val="0"/>
          <w:divBdr>
            <w:top w:val="none" w:sz="0" w:space="0" w:color="auto"/>
            <w:left w:val="none" w:sz="0" w:space="0" w:color="auto"/>
            <w:bottom w:val="none" w:sz="0" w:space="0" w:color="auto"/>
            <w:right w:val="none" w:sz="0" w:space="0" w:color="auto"/>
          </w:divBdr>
        </w:div>
        <w:div w:id="32996886">
          <w:marLeft w:val="640"/>
          <w:marRight w:val="0"/>
          <w:marTop w:val="0"/>
          <w:marBottom w:val="0"/>
          <w:divBdr>
            <w:top w:val="none" w:sz="0" w:space="0" w:color="auto"/>
            <w:left w:val="none" w:sz="0" w:space="0" w:color="auto"/>
            <w:bottom w:val="none" w:sz="0" w:space="0" w:color="auto"/>
            <w:right w:val="none" w:sz="0" w:space="0" w:color="auto"/>
          </w:divBdr>
        </w:div>
        <w:div w:id="1307316310">
          <w:marLeft w:val="640"/>
          <w:marRight w:val="0"/>
          <w:marTop w:val="0"/>
          <w:marBottom w:val="0"/>
          <w:divBdr>
            <w:top w:val="none" w:sz="0" w:space="0" w:color="auto"/>
            <w:left w:val="none" w:sz="0" w:space="0" w:color="auto"/>
            <w:bottom w:val="none" w:sz="0" w:space="0" w:color="auto"/>
            <w:right w:val="none" w:sz="0" w:space="0" w:color="auto"/>
          </w:divBdr>
        </w:div>
        <w:div w:id="831137131">
          <w:marLeft w:val="640"/>
          <w:marRight w:val="0"/>
          <w:marTop w:val="0"/>
          <w:marBottom w:val="0"/>
          <w:divBdr>
            <w:top w:val="none" w:sz="0" w:space="0" w:color="auto"/>
            <w:left w:val="none" w:sz="0" w:space="0" w:color="auto"/>
            <w:bottom w:val="none" w:sz="0" w:space="0" w:color="auto"/>
            <w:right w:val="none" w:sz="0" w:space="0" w:color="auto"/>
          </w:divBdr>
        </w:div>
        <w:div w:id="417941829">
          <w:marLeft w:val="640"/>
          <w:marRight w:val="0"/>
          <w:marTop w:val="0"/>
          <w:marBottom w:val="0"/>
          <w:divBdr>
            <w:top w:val="none" w:sz="0" w:space="0" w:color="auto"/>
            <w:left w:val="none" w:sz="0" w:space="0" w:color="auto"/>
            <w:bottom w:val="none" w:sz="0" w:space="0" w:color="auto"/>
            <w:right w:val="none" w:sz="0" w:space="0" w:color="auto"/>
          </w:divBdr>
        </w:div>
        <w:div w:id="1822035940">
          <w:marLeft w:val="640"/>
          <w:marRight w:val="0"/>
          <w:marTop w:val="0"/>
          <w:marBottom w:val="0"/>
          <w:divBdr>
            <w:top w:val="none" w:sz="0" w:space="0" w:color="auto"/>
            <w:left w:val="none" w:sz="0" w:space="0" w:color="auto"/>
            <w:bottom w:val="none" w:sz="0" w:space="0" w:color="auto"/>
            <w:right w:val="none" w:sz="0" w:space="0" w:color="auto"/>
          </w:divBdr>
        </w:div>
        <w:div w:id="926773335">
          <w:marLeft w:val="640"/>
          <w:marRight w:val="0"/>
          <w:marTop w:val="0"/>
          <w:marBottom w:val="0"/>
          <w:divBdr>
            <w:top w:val="none" w:sz="0" w:space="0" w:color="auto"/>
            <w:left w:val="none" w:sz="0" w:space="0" w:color="auto"/>
            <w:bottom w:val="none" w:sz="0" w:space="0" w:color="auto"/>
            <w:right w:val="none" w:sz="0" w:space="0" w:color="auto"/>
          </w:divBdr>
        </w:div>
        <w:div w:id="1642684519">
          <w:marLeft w:val="640"/>
          <w:marRight w:val="0"/>
          <w:marTop w:val="0"/>
          <w:marBottom w:val="0"/>
          <w:divBdr>
            <w:top w:val="none" w:sz="0" w:space="0" w:color="auto"/>
            <w:left w:val="none" w:sz="0" w:space="0" w:color="auto"/>
            <w:bottom w:val="none" w:sz="0" w:space="0" w:color="auto"/>
            <w:right w:val="none" w:sz="0" w:space="0" w:color="auto"/>
          </w:divBdr>
        </w:div>
        <w:div w:id="1769807971">
          <w:marLeft w:val="640"/>
          <w:marRight w:val="0"/>
          <w:marTop w:val="0"/>
          <w:marBottom w:val="0"/>
          <w:divBdr>
            <w:top w:val="none" w:sz="0" w:space="0" w:color="auto"/>
            <w:left w:val="none" w:sz="0" w:space="0" w:color="auto"/>
            <w:bottom w:val="none" w:sz="0" w:space="0" w:color="auto"/>
            <w:right w:val="none" w:sz="0" w:space="0" w:color="auto"/>
          </w:divBdr>
        </w:div>
        <w:div w:id="1983342182">
          <w:marLeft w:val="640"/>
          <w:marRight w:val="0"/>
          <w:marTop w:val="0"/>
          <w:marBottom w:val="0"/>
          <w:divBdr>
            <w:top w:val="none" w:sz="0" w:space="0" w:color="auto"/>
            <w:left w:val="none" w:sz="0" w:space="0" w:color="auto"/>
            <w:bottom w:val="none" w:sz="0" w:space="0" w:color="auto"/>
            <w:right w:val="none" w:sz="0" w:space="0" w:color="auto"/>
          </w:divBdr>
        </w:div>
        <w:div w:id="31153210">
          <w:marLeft w:val="640"/>
          <w:marRight w:val="0"/>
          <w:marTop w:val="0"/>
          <w:marBottom w:val="0"/>
          <w:divBdr>
            <w:top w:val="none" w:sz="0" w:space="0" w:color="auto"/>
            <w:left w:val="none" w:sz="0" w:space="0" w:color="auto"/>
            <w:bottom w:val="none" w:sz="0" w:space="0" w:color="auto"/>
            <w:right w:val="none" w:sz="0" w:space="0" w:color="auto"/>
          </w:divBdr>
        </w:div>
        <w:div w:id="981538435">
          <w:marLeft w:val="640"/>
          <w:marRight w:val="0"/>
          <w:marTop w:val="0"/>
          <w:marBottom w:val="0"/>
          <w:divBdr>
            <w:top w:val="none" w:sz="0" w:space="0" w:color="auto"/>
            <w:left w:val="none" w:sz="0" w:space="0" w:color="auto"/>
            <w:bottom w:val="none" w:sz="0" w:space="0" w:color="auto"/>
            <w:right w:val="none" w:sz="0" w:space="0" w:color="auto"/>
          </w:divBdr>
        </w:div>
        <w:div w:id="1092505552">
          <w:marLeft w:val="640"/>
          <w:marRight w:val="0"/>
          <w:marTop w:val="0"/>
          <w:marBottom w:val="0"/>
          <w:divBdr>
            <w:top w:val="none" w:sz="0" w:space="0" w:color="auto"/>
            <w:left w:val="none" w:sz="0" w:space="0" w:color="auto"/>
            <w:bottom w:val="none" w:sz="0" w:space="0" w:color="auto"/>
            <w:right w:val="none" w:sz="0" w:space="0" w:color="auto"/>
          </w:divBdr>
        </w:div>
        <w:div w:id="1988195815">
          <w:marLeft w:val="640"/>
          <w:marRight w:val="0"/>
          <w:marTop w:val="0"/>
          <w:marBottom w:val="0"/>
          <w:divBdr>
            <w:top w:val="none" w:sz="0" w:space="0" w:color="auto"/>
            <w:left w:val="none" w:sz="0" w:space="0" w:color="auto"/>
            <w:bottom w:val="none" w:sz="0" w:space="0" w:color="auto"/>
            <w:right w:val="none" w:sz="0" w:space="0" w:color="auto"/>
          </w:divBdr>
        </w:div>
        <w:div w:id="1346404235">
          <w:marLeft w:val="640"/>
          <w:marRight w:val="0"/>
          <w:marTop w:val="0"/>
          <w:marBottom w:val="0"/>
          <w:divBdr>
            <w:top w:val="none" w:sz="0" w:space="0" w:color="auto"/>
            <w:left w:val="none" w:sz="0" w:space="0" w:color="auto"/>
            <w:bottom w:val="none" w:sz="0" w:space="0" w:color="auto"/>
            <w:right w:val="none" w:sz="0" w:space="0" w:color="auto"/>
          </w:divBdr>
        </w:div>
        <w:div w:id="491682242">
          <w:marLeft w:val="640"/>
          <w:marRight w:val="0"/>
          <w:marTop w:val="0"/>
          <w:marBottom w:val="0"/>
          <w:divBdr>
            <w:top w:val="none" w:sz="0" w:space="0" w:color="auto"/>
            <w:left w:val="none" w:sz="0" w:space="0" w:color="auto"/>
            <w:bottom w:val="none" w:sz="0" w:space="0" w:color="auto"/>
            <w:right w:val="none" w:sz="0" w:space="0" w:color="auto"/>
          </w:divBdr>
        </w:div>
        <w:div w:id="685711484">
          <w:marLeft w:val="640"/>
          <w:marRight w:val="0"/>
          <w:marTop w:val="0"/>
          <w:marBottom w:val="0"/>
          <w:divBdr>
            <w:top w:val="none" w:sz="0" w:space="0" w:color="auto"/>
            <w:left w:val="none" w:sz="0" w:space="0" w:color="auto"/>
            <w:bottom w:val="none" w:sz="0" w:space="0" w:color="auto"/>
            <w:right w:val="none" w:sz="0" w:space="0" w:color="auto"/>
          </w:divBdr>
        </w:div>
        <w:div w:id="1435590625">
          <w:marLeft w:val="640"/>
          <w:marRight w:val="0"/>
          <w:marTop w:val="0"/>
          <w:marBottom w:val="0"/>
          <w:divBdr>
            <w:top w:val="none" w:sz="0" w:space="0" w:color="auto"/>
            <w:left w:val="none" w:sz="0" w:space="0" w:color="auto"/>
            <w:bottom w:val="none" w:sz="0" w:space="0" w:color="auto"/>
            <w:right w:val="none" w:sz="0" w:space="0" w:color="auto"/>
          </w:divBdr>
        </w:div>
        <w:div w:id="1756440758">
          <w:marLeft w:val="640"/>
          <w:marRight w:val="0"/>
          <w:marTop w:val="0"/>
          <w:marBottom w:val="0"/>
          <w:divBdr>
            <w:top w:val="none" w:sz="0" w:space="0" w:color="auto"/>
            <w:left w:val="none" w:sz="0" w:space="0" w:color="auto"/>
            <w:bottom w:val="none" w:sz="0" w:space="0" w:color="auto"/>
            <w:right w:val="none" w:sz="0" w:space="0" w:color="auto"/>
          </w:divBdr>
        </w:div>
        <w:div w:id="1472207018">
          <w:marLeft w:val="640"/>
          <w:marRight w:val="0"/>
          <w:marTop w:val="0"/>
          <w:marBottom w:val="0"/>
          <w:divBdr>
            <w:top w:val="none" w:sz="0" w:space="0" w:color="auto"/>
            <w:left w:val="none" w:sz="0" w:space="0" w:color="auto"/>
            <w:bottom w:val="none" w:sz="0" w:space="0" w:color="auto"/>
            <w:right w:val="none" w:sz="0" w:space="0" w:color="auto"/>
          </w:divBdr>
        </w:div>
        <w:div w:id="1386678108">
          <w:marLeft w:val="640"/>
          <w:marRight w:val="0"/>
          <w:marTop w:val="0"/>
          <w:marBottom w:val="0"/>
          <w:divBdr>
            <w:top w:val="none" w:sz="0" w:space="0" w:color="auto"/>
            <w:left w:val="none" w:sz="0" w:space="0" w:color="auto"/>
            <w:bottom w:val="none" w:sz="0" w:space="0" w:color="auto"/>
            <w:right w:val="none" w:sz="0" w:space="0" w:color="auto"/>
          </w:divBdr>
        </w:div>
        <w:div w:id="1648321016">
          <w:marLeft w:val="640"/>
          <w:marRight w:val="0"/>
          <w:marTop w:val="0"/>
          <w:marBottom w:val="0"/>
          <w:divBdr>
            <w:top w:val="none" w:sz="0" w:space="0" w:color="auto"/>
            <w:left w:val="none" w:sz="0" w:space="0" w:color="auto"/>
            <w:bottom w:val="none" w:sz="0" w:space="0" w:color="auto"/>
            <w:right w:val="none" w:sz="0" w:space="0" w:color="auto"/>
          </w:divBdr>
        </w:div>
        <w:div w:id="201478188">
          <w:marLeft w:val="640"/>
          <w:marRight w:val="0"/>
          <w:marTop w:val="0"/>
          <w:marBottom w:val="0"/>
          <w:divBdr>
            <w:top w:val="none" w:sz="0" w:space="0" w:color="auto"/>
            <w:left w:val="none" w:sz="0" w:space="0" w:color="auto"/>
            <w:bottom w:val="none" w:sz="0" w:space="0" w:color="auto"/>
            <w:right w:val="none" w:sz="0" w:space="0" w:color="auto"/>
          </w:divBdr>
        </w:div>
        <w:div w:id="990795880">
          <w:marLeft w:val="640"/>
          <w:marRight w:val="0"/>
          <w:marTop w:val="0"/>
          <w:marBottom w:val="0"/>
          <w:divBdr>
            <w:top w:val="none" w:sz="0" w:space="0" w:color="auto"/>
            <w:left w:val="none" w:sz="0" w:space="0" w:color="auto"/>
            <w:bottom w:val="none" w:sz="0" w:space="0" w:color="auto"/>
            <w:right w:val="none" w:sz="0" w:space="0" w:color="auto"/>
          </w:divBdr>
        </w:div>
        <w:div w:id="716974866">
          <w:marLeft w:val="640"/>
          <w:marRight w:val="0"/>
          <w:marTop w:val="0"/>
          <w:marBottom w:val="0"/>
          <w:divBdr>
            <w:top w:val="none" w:sz="0" w:space="0" w:color="auto"/>
            <w:left w:val="none" w:sz="0" w:space="0" w:color="auto"/>
            <w:bottom w:val="none" w:sz="0" w:space="0" w:color="auto"/>
            <w:right w:val="none" w:sz="0" w:space="0" w:color="auto"/>
          </w:divBdr>
        </w:div>
        <w:div w:id="1764455620">
          <w:marLeft w:val="640"/>
          <w:marRight w:val="0"/>
          <w:marTop w:val="0"/>
          <w:marBottom w:val="0"/>
          <w:divBdr>
            <w:top w:val="none" w:sz="0" w:space="0" w:color="auto"/>
            <w:left w:val="none" w:sz="0" w:space="0" w:color="auto"/>
            <w:bottom w:val="none" w:sz="0" w:space="0" w:color="auto"/>
            <w:right w:val="none" w:sz="0" w:space="0" w:color="auto"/>
          </w:divBdr>
        </w:div>
        <w:div w:id="952324423">
          <w:marLeft w:val="640"/>
          <w:marRight w:val="0"/>
          <w:marTop w:val="0"/>
          <w:marBottom w:val="0"/>
          <w:divBdr>
            <w:top w:val="none" w:sz="0" w:space="0" w:color="auto"/>
            <w:left w:val="none" w:sz="0" w:space="0" w:color="auto"/>
            <w:bottom w:val="none" w:sz="0" w:space="0" w:color="auto"/>
            <w:right w:val="none" w:sz="0" w:space="0" w:color="auto"/>
          </w:divBdr>
        </w:div>
        <w:div w:id="865289921">
          <w:marLeft w:val="640"/>
          <w:marRight w:val="0"/>
          <w:marTop w:val="0"/>
          <w:marBottom w:val="0"/>
          <w:divBdr>
            <w:top w:val="none" w:sz="0" w:space="0" w:color="auto"/>
            <w:left w:val="none" w:sz="0" w:space="0" w:color="auto"/>
            <w:bottom w:val="none" w:sz="0" w:space="0" w:color="auto"/>
            <w:right w:val="none" w:sz="0" w:space="0" w:color="auto"/>
          </w:divBdr>
        </w:div>
        <w:div w:id="2078163780">
          <w:marLeft w:val="640"/>
          <w:marRight w:val="0"/>
          <w:marTop w:val="0"/>
          <w:marBottom w:val="0"/>
          <w:divBdr>
            <w:top w:val="none" w:sz="0" w:space="0" w:color="auto"/>
            <w:left w:val="none" w:sz="0" w:space="0" w:color="auto"/>
            <w:bottom w:val="none" w:sz="0" w:space="0" w:color="auto"/>
            <w:right w:val="none" w:sz="0" w:space="0" w:color="auto"/>
          </w:divBdr>
        </w:div>
        <w:div w:id="463932441">
          <w:marLeft w:val="640"/>
          <w:marRight w:val="0"/>
          <w:marTop w:val="0"/>
          <w:marBottom w:val="0"/>
          <w:divBdr>
            <w:top w:val="none" w:sz="0" w:space="0" w:color="auto"/>
            <w:left w:val="none" w:sz="0" w:space="0" w:color="auto"/>
            <w:bottom w:val="none" w:sz="0" w:space="0" w:color="auto"/>
            <w:right w:val="none" w:sz="0" w:space="0" w:color="auto"/>
          </w:divBdr>
        </w:div>
        <w:div w:id="419452986">
          <w:marLeft w:val="640"/>
          <w:marRight w:val="0"/>
          <w:marTop w:val="0"/>
          <w:marBottom w:val="0"/>
          <w:divBdr>
            <w:top w:val="none" w:sz="0" w:space="0" w:color="auto"/>
            <w:left w:val="none" w:sz="0" w:space="0" w:color="auto"/>
            <w:bottom w:val="none" w:sz="0" w:space="0" w:color="auto"/>
            <w:right w:val="none" w:sz="0" w:space="0" w:color="auto"/>
          </w:divBdr>
        </w:div>
        <w:div w:id="1161119391">
          <w:marLeft w:val="640"/>
          <w:marRight w:val="0"/>
          <w:marTop w:val="0"/>
          <w:marBottom w:val="0"/>
          <w:divBdr>
            <w:top w:val="none" w:sz="0" w:space="0" w:color="auto"/>
            <w:left w:val="none" w:sz="0" w:space="0" w:color="auto"/>
            <w:bottom w:val="none" w:sz="0" w:space="0" w:color="auto"/>
            <w:right w:val="none" w:sz="0" w:space="0" w:color="auto"/>
          </w:divBdr>
        </w:div>
        <w:div w:id="1832060063">
          <w:marLeft w:val="640"/>
          <w:marRight w:val="0"/>
          <w:marTop w:val="0"/>
          <w:marBottom w:val="0"/>
          <w:divBdr>
            <w:top w:val="none" w:sz="0" w:space="0" w:color="auto"/>
            <w:left w:val="none" w:sz="0" w:space="0" w:color="auto"/>
            <w:bottom w:val="none" w:sz="0" w:space="0" w:color="auto"/>
            <w:right w:val="none" w:sz="0" w:space="0" w:color="auto"/>
          </w:divBdr>
        </w:div>
        <w:div w:id="1227258355">
          <w:marLeft w:val="640"/>
          <w:marRight w:val="0"/>
          <w:marTop w:val="0"/>
          <w:marBottom w:val="0"/>
          <w:divBdr>
            <w:top w:val="none" w:sz="0" w:space="0" w:color="auto"/>
            <w:left w:val="none" w:sz="0" w:space="0" w:color="auto"/>
            <w:bottom w:val="none" w:sz="0" w:space="0" w:color="auto"/>
            <w:right w:val="none" w:sz="0" w:space="0" w:color="auto"/>
          </w:divBdr>
        </w:div>
        <w:div w:id="289823769">
          <w:marLeft w:val="640"/>
          <w:marRight w:val="0"/>
          <w:marTop w:val="0"/>
          <w:marBottom w:val="0"/>
          <w:divBdr>
            <w:top w:val="none" w:sz="0" w:space="0" w:color="auto"/>
            <w:left w:val="none" w:sz="0" w:space="0" w:color="auto"/>
            <w:bottom w:val="none" w:sz="0" w:space="0" w:color="auto"/>
            <w:right w:val="none" w:sz="0" w:space="0" w:color="auto"/>
          </w:divBdr>
        </w:div>
        <w:div w:id="1079517808">
          <w:marLeft w:val="640"/>
          <w:marRight w:val="0"/>
          <w:marTop w:val="0"/>
          <w:marBottom w:val="0"/>
          <w:divBdr>
            <w:top w:val="none" w:sz="0" w:space="0" w:color="auto"/>
            <w:left w:val="none" w:sz="0" w:space="0" w:color="auto"/>
            <w:bottom w:val="none" w:sz="0" w:space="0" w:color="auto"/>
            <w:right w:val="none" w:sz="0" w:space="0" w:color="auto"/>
          </w:divBdr>
        </w:div>
        <w:div w:id="623535553">
          <w:marLeft w:val="640"/>
          <w:marRight w:val="0"/>
          <w:marTop w:val="0"/>
          <w:marBottom w:val="0"/>
          <w:divBdr>
            <w:top w:val="none" w:sz="0" w:space="0" w:color="auto"/>
            <w:left w:val="none" w:sz="0" w:space="0" w:color="auto"/>
            <w:bottom w:val="none" w:sz="0" w:space="0" w:color="auto"/>
            <w:right w:val="none" w:sz="0" w:space="0" w:color="auto"/>
          </w:divBdr>
        </w:div>
        <w:div w:id="829294562">
          <w:marLeft w:val="640"/>
          <w:marRight w:val="0"/>
          <w:marTop w:val="0"/>
          <w:marBottom w:val="0"/>
          <w:divBdr>
            <w:top w:val="none" w:sz="0" w:space="0" w:color="auto"/>
            <w:left w:val="none" w:sz="0" w:space="0" w:color="auto"/>
            <w:bottom w:val="none" w:sz="0" w:space="0" w:color="auto"/>
            <w:right w:val="none" w:sz="0" w:space="0" w:color="auto"/>
          </w:divBdr>
        </w:div>
        <w:div w:id="63184217">
          <w:marLeft w:val="640"/>
          <w:marRight w:val="0"/>
          <w:marTop w:val="0"/>
          <w:marBottom w:val="0"/>
          <w:divBdr>
            <w:top w:val="none" w:sz="0" w:space="0" w:color="auto"/>
            <w:left w:val="none" w:sz="0" w:space="0" w:color="auto"/>
            <w:bottom w:val="none" w:sz="0" w:space="0" w:color="auto"/>
            <w:right w:val="none" w:sz="0" w:space="0" w:color="auto"/>
          </w:divBdr>
        </w:div>
        <w:div w:id="2096508233">
          <w:marLeft w:val="640"/>
          <w:marRight w:val="0"/>
          <w:marTop w:val="0"/>
          <w:marBottom w:val="0"/>
          <w:divBdr>
            <w:top w:val="none" w:sz="0" w:space="0" w:color="auto"/>
            <w:left w:val="none" w:sz="0" w:space="0" w:color="auto"/>
            <w:bottom w:val="none" w:sz="0" w:space="0" w:color="auto"/>
            <w:right w:val="none" w:sz="0" w:space="0" w:color="auto"/>
          </w:divBdr>
        </w:div>
        <w:div w:id="1360546810">
          <w:marLeft w:val="640"/>
          <w:marRight w:val="0"/>
          <w:marTop w:val="0"/>
          <w:marBottom w:val="0"/>
          <w:divBdr>
            <w:top w:val="none" w:sz="0" w:space="0" w:color="auto"/>
            <w:left w:val="none" w:sz="0" w:space="0" w:color="auto"/>
            <w:bottom w:val="none" w:sz="0" w:space="0" w:color="auto"/>
            <w:right w:val="none" w:sz="0" w:space="0" w:color="auto"/>
          </w:divBdr>
        </w:div>
        <w:div w:id="1344867034">
          <w:marLeft w:val="640"/>
          <w:marRight w:val="0"/>
          <w:marTop w:val="0"/>
          <w:marBottom w:val="0"/>
          <w:divBdr>
            <w:top w:val="none" w:sz="0" w:space="0" w:color="auto"/>
            <w:left w:val="none" w:sz="0" w:space="0" w:color="auto"/>
            <w:bottom w:val="none" w:sz="0" w:space="0" w:color="auto"/>
            <w:right w:val="none" w:sz="0" w:space="0" w:color="auto"/>
          </w:divBdr>
        </w:div>
        <w:div w:id="1326595684">
          <w:marLeft w:val="640"/>
          <w:marRight w:val="0"/>
          <w:marTop w:val="0"/>
          <w:marBottom w:val="0"/>
          <w:divBdr>
            <w:top w:val="none" w:sz="0" w:space="0" w:color="auto"/>
            <w:left w:val="none" w:sz="0" w:space="0" w:color="auto"/>
            <w:bottom w:val="none" w:sz="0" w:space="0" w:color="auto"/>
            <w:right w:val="none" w:sz="0" w:space="0" w:color="auto"/>
          </w:divBdr>
        </w:div>
        <w:div w:id="410660361">
          <w:marLeft w:val="640"/>
          <w:marRight w:val="0"/>
          <w:marTop w:val="0"/>
          <w:marBottom w:val="0"/>
          <w:divBdr>
            <w:top w:val="none" w:sz="0" w:space="0" w:color="auto"/>
            <w:left w:val="none" w:sz="0" w:space="0" w:color="auto"/>
            <w:bottom w:val="none" w:sz="0" w:space="0" w:color="auto"/>
            <w:right w:val="none" w:sz="0" w:space="0" w:color="auto"/>
          </w:divBdr>
        </w:div>
        <w:div w:id="483011271">
          <w:marLeft w:val="640"/>
          <w:marRight w:val="0"/>
          <w:marTop w:val="0"/>
          <w:marBottom w:val="0"/>
          <w:divBdr>
            <w:top w:val="none" w:sz="0" w:space="0" w:color="auto"/>
            <w:left w:val="none" w:sz="0" w:space="0" w:color="auto"/>
            <w:bottom w:val="none" w:sz="0" w:space="0" w:color="auto"/>
            <w:right w:val="none" w:sz="0" w:space="0" w:color="auto"/>
          </w:divBdr>
        </w:div>
        <w:div w:id="533929830">
          <w:marLeft w:val="640"/>
          <w:marRight w:val="0"/>
          <w:marTop w:val="0"/>
          <w:marBottom w:val="0"/>
          <w:divBdr>
            <w:top w:val="none" w:sz="0" w:space="0" w:color="auto"/>
            <w:left w:val="none" w:sz="0" w:space="0" w:color="auto"/>
            <w:bottom w:val="none" w:sz="0" w:space="0" w:color="auto"/>
            <w:right w:val="none" w:sz="0" w:space="0" w:color="auto"/>
          </w:divBdr>
        </w:div>
      </w:divsChild>
    </w:div>
    <w:div w:id="454251675">
      <w:bodyDiv w:val="1"/>
      <w:marLeft w:val="0"/>
      <w:marRight w:val="0"/>
      <w:marTop w:val="0"/>
      <w:marBottom w:val="0"/>
      <w:divBdr>
        <w:top w:val="none" w:sz="0" w:space="0" w:color="auto"/>
        <w:left w:val="none" w:sz="0" w:space="0" w:color="auto"/>
        <w:bottom w:val="none" w:sz="0" w:space="0" w:color="auto"/>
        <w:right w:val="none" w:sz="0" w:space="0" w:color="auto"/>
      </w:divBdr>
      <w:divsChild>
        <w:div w:id="470949792">
          <w:marLeft w:val="640"/>
          <w:marRight w:val="0"/>
          <w:marTop w:val="0"/>
          <w:marBottom w:val="0"/>
          <w:divBdr>
            <w:top w:val="none" w:sz="0" w:space="0" w:color="auto"/>
            <w:left w:val="none" w:sz="0" w:space="0" w:color="auto"/>
            <w:bottom w:val="none" w:sz="0" w:space="0" w:color="auto"/>
            <w:right w:val="none" w:sz="0" w:space="0" w:color="auto"/>
          </w:divBdr>
        </w:div>
        <w:div w:id="1499619225">
          <w:marLeft w:val="640"/>
          <w:marRight w:val="0"/>
          <w:marTop w:val="0"/>
          <w:marBottom w:val="0"/>
          <w:divBdr>
            <w:top w:val="none" w:sz="0" w:space="0" w:color="auto"/>
            <w:left w:val="none" w:sz="0" w:space="0" w:color="auto"/>
            <w:bottom w:val="none" w:sz="0" w:space="0" w:color="auto"/>
            <w:right w:val="none" w:sz="0" w:space="0" w:color="auto"/>
          </w:divBdr>
        </w:div>
        <w:div w:id="615601330">
          <w:marLeft w:val="640"/>
          <w:marRight w:val="0"/>
          <w:marTop w:val="0"/>
          <w:marBottom w:val="0"/>
          <w:divBdr>
            <w:top w:val="none" w:sz="0" w:space="0" w:color="auto"/>
            <w:left w:val="none" w:sz="0" w:space="0" w:color="auto"/>
            <w:bottom w:val="none" w:sz="0" w:space="0" w:color="auto"/>
            <w:right w:val="none" w:sz="0" w:space="0" w:color="auto"/>
          </w:divBdr>
        </w:div>
        <w:div w:id="1233390710">
          <w:marLeft w:val="640"/>
          <w:marRight w:val="0"/>
          <w:marTop w:val="0"/>
          <w:marBottom w:val="0"/>
          <w:divBdr>
            <w:top w:val="none" w:sz="0" w:space="0" w:color="auto"/>
            <w:left w:val="none" w:sz="0" w:space="0" w:color="auto"/>
            <w:bottom w:val="none" w:sz="0" w:space="0" w:color="auto"/>
            <w:right w:val="none" w:sz="0" w:space="0" w:color="auto"/>
          </w:divBdr>
        </w:div>
        <w:div w:id="287392269">
          <w:marLeft w:val="640"/>
          <w:marRight w:val="0"/>
          <w:marTop w:val="0"/>
          <w:marBottom w:val="0"/>
          <w:divBdr>
            <w:top w:val="none" w:sz="0" w:space="0" w:color="auto"/>
            <w:left w:val="none" w:sz="0" w:space="0" w:color="auto"/>
            <w:bottom w:val="none" w:sz="0" w:space="0" w:color="auto"/>
            <w:right w:val="none" w:sz="0" w:space="0" w:color="auto"/>
          </w:divBdr>
        </w:div>
        <w:div w:id="451827836">
          <w:marLeft w:val="640"/>
          <w:marRight w:val="0"/>
          <w:marTop w:val="0"/>
          <w:marBottom w:val="0"/>
          <w:divBdr>
            <w:top w:val="none" w:sz="0" w:space="0" w:color="auto"/>
            <w:left w:val="none" w:sz="0" w:space="0" w:color="auto"/>
            <w:bottom w:val="none" w:sz="0" w:space="0" w:color="auto"/>
            <w:right w:val="none" w:sz="0" w:space="0" w:color="auto"/>
          </w:divBdr>
        </w:div>
        <w:div w:id="735980650">
          <w:marLeft w:val="640"/>
          <w:marRight w:val="0"/>
          <w:marTop w:val="0"/>
          <w:marBottom w:val="0"/>
          <w:divBdr>
            <w:top w:val="none" w:sz="0" w:space="0" w:color="auto"/>
            <w:left w:val="none" w:sz="0" w:space="0" w:color="auto"/>
            <w:bottom w:val="none" w:sz="0" w:space="0" w:color="auto"/>
            <w:right w:val="none" w:sz="0" w:space="0" w:color="auto"/>
          </w:divBdr>
        </w:div>
        <w:div w:id="2020496395">
          <w:marLeft w:val="640"/>
          <w:marRight w:val="0"/>
          <w:marTop w:val="0"/>
          <w:marBottom w:val="0"/>
          <w:divBdr>
            <w:top w:val="none" w:sz="0" w:space="0" w:color="auto"/>
            <w:left w:val="none" w:sz="0" w:space="0" w:color="auto"/>
            <w:bottom w:val="none" w:sz="0" w:space="0" w:color="auto"/>
            <w:right w:val="none" w:sz="0" w:space="0" w:color="auto"/>
          </w:divBdr>
        </w:div>
        <w:div w:id="1486169950">
          <w:marLeft w:val="640"/>
          <w:marRight w:val="0"/>
          <w:marTop w:val="0"/>
          <w:marBottom w:val="0"/>
          <w:divBdr>
            <w:top w:val="none" w:sz="0" w:space="0" w:color="auto"/>
            <w:left w:val="none" w:sz="0" w:space="0" w:color="auto"/>
            <w:bottom w:val="none" w:sz="0" w:space="0" w:color="auto"/>
            <w:right w:val="none" w:sz="0" w:space="0" w:color="auto"/>
          </w:divBdr>
        </w:div>
        <w:div w:id="1239514731">
          <w:marLeft w:val="640"/>
          <w:marRight w:val="0"/>
          <w:marTop w:val="0"/>
          <w:marBottom w:val="0"/>
          <w:divBdr>
            <w:top w:val="none" w:sz="0" w:space="0" w:color="auto"/>
            <w:left w:val="none" w:sz="0" w:space="0" w:color="auto"/>
            <w:bottom w:val="none" w:sz="0" w:space="0" w:color="auto"/>
            <w:right w:val="none" w:sz="0" w:space="0" w:color="auto"/>
          </w:divBdr>
        </w:div>
        <w:div w:id="1804688603">
          <w:marLeft w:val="640"/>
          <w:marRight w:val="0"/>
          <w:marTop w:val="0"/>
          <w:marBottom w:val="0"/>
          <w:divBdr>
            <w:top w:val="none" w:sz="0" w:space="0" w:color="auto"/>
            <w:left w:val="none" w:sz="0" w:space="0" w:color="auto"/>
            <w:bottom w:val="none" w:sz="0" w:space="0" w:color="auto"/>
            <w:right w:val="none" w:sz="0" w:space="0" w:color="auto"/>
          </w:divBdr>
        </w:div>
        <w:div w:id="1591893922">
          <w:marLeft w:val="640"/>
          <w:marRight w:val="0"/>
          <w:marTop w:val="0"/>
          <w:marBottom w:val="0"/>
          <w:divBdr>
            <w:top w:val="none" w:sz="0" w:space="0" w:color="auto"/>
            <w:left w:val="none" w:sz="0" w:space="0" w:color="auto"/>
            <w:bottom w:val="none" w:sz="0" w:space="0" w:color="auto"/>
            <w:right w:val="none" w:sz="0" w:space="0" w:color="auto"/>
          </w:divBdr>
        </w:div>
        <w:div w:id="1540514128">
          <w:marLeft w:val="640"/>
          <w:marRight w:val="0"/>
          <w:marTop w:val="0"/>
          <w:marBottom w:val="0"/>
          <w:divBdr>
            <w:top w:val="none" w:sz="0" w:space="0" w:color="auto"/>
            <w:left w:val="none" w:sz="0" w:space="0" w:color="auto"/>
            <w:bottom w:val="none" w:sz="0" w:space="0" w:color="auto"/>
            <w:right w:val="none" w:sz="0" w:space="0" w:color="auto"/>
          </w:divBdr>
        </w:div>
        <w:div w:id="1729572464">
          <w:marLeft w:val="640"/>
          <w:marRight w:val="0"/>
          <w:marTop w:val="0"/>
          <w:marBottom w:val="0"/>
          <w:divBdr>
            <w:top w:val="none" w:sz="0" w:space="0" w:color="auto"/>
            <w:left w:val="none" w:sz="0" w:space="0" w:color="auto"/>
            <w:bottom w:val="none" w:sz="0" w:space="0" w:color="auto"/>
            <w:right w:val="none" w:sz="0" w:space="0" w:color="auto"/>
          </w:divBdr>
        </w:div>
        <w:div w:id="207569366">
          <w:marLeft w:val="640"/>
          <w:marRight w:val="0"/>
          <w:marTop w:val="0"/>
          <w:marBottom w:val="0"/>
          <w:divBdr>
            <w:top w:val="none" w:sz="0" w:space="0" w:color="auto"/>
            <w:left w:val="none" w:sz="0" w:space="0" w:color="auto"/>
            <w:bottom w:val="none" w:sz="0" w:space="0" w:color="auto"/>
            <w:right w:val="none" w:sz="0" w:space="0" w:color="auto"/>
          </w:divBdr>
        </w:div>
        <w:div w:id="965552177">
          <w:marLeft w:val="640"/>
          <w:marRight w:val="0"/>
          <w:marTop w:val="0"/>
          <w:marBottom w:val="0"/>
          <w:divBdr>
            <w:top w:val="none" w:sz="0" w:space="0" w:color="auto"/>
            <w:left w:val="none" w:sz="0" w:space="0" w:color="auto"/>
            <w:bottom w:val="none" w:sz="0" w:space="0" w:color="auto"/>
            <w:right w:val="none" w:sz="0" w:space="0" w:color="auto"/>
          </w:divBdr>
        </w:div>
        <w:div w:id="1952012539">
          <w:marLeft w:val="640"/>
          <w:marRight w:val="0"/>
          <w:marTop w:val="0"/>
          <w:marBottom w:val="0"/>
          <w:divBdr>
            <w:top w:val="none" w:sz="0" w:space="0" w:color="auto"/>
            <w:left w:val="none" w:sz="0" w:space="0" w:color="auto"/>
            <w:bottom w:val="none" w:sz="0" w:space="0" w:color="auto"/>
            <w:right w:val="none" w:sz="0" w:space="0" w:color="auto"/>
          </w:divBdr>
        </w:div>
        <w:div w:id="876039851">
          <w:marLeft w:val="640"/>
          <w:marRight w:val="0"/>
          <w:marTop w:val="0"/>
          <w:marBottom w:val="0"/>
          <w:divBdr>
            <w:top w:val="none" w:sz="0" w:space="0" w:color="auto"/>
            <w:left w:val="none" w:sz="0" w:space="0" w:color="auto"/>
            <w:bottom w:val="none" w:sz="0" w:space="0" w:color="auto"/>
            <w:right w:val="none" w:sz="0" w:space="0" w:color="auto"/>
          </w:divBdr>
        </w:div>
        <w:div w:id="629212549">
          <w:marLeft w:val="640"/>
          <w:marRight w:val="0"/>
          <w:marTop w:val="0"/>
          <w:marBottom w:val="0"/>
          <w:divBdr>
            <w:top w:val="none" w:sz="0" w:space="0" w:color="auto"/>
            <w:left w:val="none" w:sz="0" w:space="0" w:color="auto"/>
            <w:bottom w:val="none" w:sz="0" w:space="0" w:color="auto"/>
            <w:right w:val="none" w:sz="0" w:space="0" w:color="auto"/>
          </w:divBdr>
        </w:div>
        <w:div w:id="1136607130">
          <w:marLeft w:val="640"/>
          <w:marRight w:val="0"/>
          <w:marTop w:val="0"/>
          <w:marBottom w:val="0"/>
          <w:divBdr>
            <w:top w:val="none" w:sz="0" w:space="0" w:color="auto"/>
            <w:left w:val="none" w:sz="0" w:space="0" w:color="auto"/>
            <w:bottom w:val="none" w:sz="0" w:space="0" w:color="auto"/>
            <w:right w:val="none" w:sz="0" w:space="0" w:color="auto"/>
          </w:divBdr>
        </w:div>
        <w:div w:id="156967509">
          <w:marLeft w:val="640"/>
          <w:marRight w:val="0"/>
          <w:marTop w:val="0"/>
          <w:marBottom w:val="0"/>
          <w:divBdr>
            <w:top w:val="none" w:sz="0" w:space="0" w:color="auto"/>
            <w:left w:val="none" w:sz="0" w:space="0" w:color="auto"/>
            <w:bottom w:val="none" w:sz="0" w:space="0" w:color="auto"/>
            <w:right w:val="none" w:sz="0" w:space="0" w:color="auto"/>
          </w:divBdr>
        </w:div>
        <w:div w:id="747455916">
          <w:marLeft w:val="640"/>
          <w:marRight w:val="0"/>
          <w:marTop w:val="0"/>
          <w:marBottom w:val="0"/>
          <w:divBdr>
            <w:top w:val="none" w:sz="0" w:space="0" w:color="auto"/>
            <w:left w:val="none" w:sz="0" w:space="0" w:color="auto"/>
            <w:bottom w:val="none" w:sz="0" w:space="0" w:color="auto"/>
            <w:right w:val="none" w:sz="0" w:space="0" w:color="auto"/>
          </w:divBdr>
        </w:div>
        <w:div w:id="2053842097">
          <w:marLeft w:val="640"/>
          <w:marRight w:val="0"/>
          <w:marTop w:val="0"/>
          <w:marBottom w:val="0"/>
          <w:divBdr>
            <w:top w:val="none" w:sz="0" w:space="0" w:color="auto"/>
            <w:left w:val="none" w:sz="0" w:space="0" w:color="auto"/>
            <w:bottom w:val="none" w:sz="0" w:space="0" w:color="auto"/>
            <w:right w:val="none" w:sz="0" w:space="0" w:color="auto"/>
          </w:divBdr>
        </w:div>
        <w:div w:id="702094934">
          <w:marLeft w:val="640"/>
          <w:marRight w:val="0"/>
          <w:marTop w:val="0"/>
          <w:marBottom w:val="0"/>
          <w:divBdr>
            <w:top w:val="none" w:sz="0" w:space="0" w:color="auto"/>
            <w:left w:val="none" w:sz="0" w:space="0" w:color="auto"/>
            <w:bottom w:val="none" w:sz="0" w:space="0" w:color="auto"/>
            <w:right w:val="none" w:sz="0" w:space="0" w:color="auto"/>
          </w:divBdr>
        </w:div>
        <w:div w:id="1376201252">
          <w:marLeft w:val="640"/>
          <w:marRight w:val="0"/>
          <w:marTop w:val="0"/>
          <w:marBottom w:val="0"/>
          <w:divBdr>
            <w:top w:val="none" w:sz="0" w:space="0" w:color="auto"/>
            <w:left w:val="none" w:sz="0" w:space="0" w:color="auto"/>
            <w:bottom w:val="none" w:sz="0" w:space="0" w:color="auto"/>
            <w:right w:val="none" w:sz="0" w:space="0" w:color="auto"/>
          </w:divBdr>
        </w:div>
        <w:div w:id="834539457">
          <w:marLeft w:val="640"/>
          <w:marRight w:val="0"/>
          <w:marTop w:val="0"/>
          <w:marBottom w:val="0"/>
          <w:divBdr>
            <w:top w:val="none" w:sz="0" w:space="0" w:color="auto"/>
            <w:left w:val="none" w:sz="0" w:space="0" w:color="auto"/>
            <w:bottom w:val="none" w:sz="0" w:space="0" w:color="auto"/>
            <w:right w:val="none" w:sz="0" w:space="0" w:color="auto"/>
          </w:divBdr>
        </w:div>
        <w:div w:id="1768378367">
          <w:marLeft w:val="640"/>
          <w:marRight w:val="0"/>
          <w:marTop w:val="0"/>
          <w:marBottom w:val="0"/>
          <w:divBdr>
            <w:top w:val="none" w:sz="0" w:space="0" w:color="auto"/>
            <w:left w:val="none" w:sz="0" w:space="0" w:color="auto"/>
            <w:bottom w:val="none" w:sz="0" w:space="0" w:color="auto"/>
            <w:right w:val="none" w:sz="0" w:space="0" w:color="auto"/>
          </w:divBdr>
        </w:div>
        <w:div w:id="1997805555">
          <w:marLeft w:val="640"/>
          <w:marRight w:val="0"/>
          <w:marTop w:val="0"/>
          <w:marBottom w:val="0"/>
          <w:divBdr>
            <w:top w:val="none" w:sz="0" w:space="0" w:color="auto"/>
            <w:left w:val="none" w:sz="0" w:space="0" w:color="auto"/>
            <w:bottom w:val="none" w:sz="0" w:space="0" w:color="auto"/>
            <w:right w:val="none" w:sz="0" w:space="0" w:color="auto"/>
          </w:divBdr>
        </w:div>
        <w:div w:id="1604919553">
          <w:marLeft w:val="640"/>
          <w:marRight w:val="0"/>
          <w:marTop w:val="0"/>
          <w:marBottom w:val="0"/>
          <w:divBdr>
            <w:top w:val="none" w:sz="0" w:space="0" w:color="auto"/>
            <w:left w:val="none" w:sz="0" w:space="0" w:color="auto"/>
            <w:bottom w:val="none" w:sz="0" w:space="0" w:color="auto"/>
            <w:right w:val="none" w:sz="0" w:space="0" w:color="auto"/>
          </w:divBdr>
        </w:div>
        <w:div w:id="640622015">
          <w:marLeft w:val="640"/>
          <w:marRight w:val="0"/>
          <w:marTop w:val="0"/>
          <w:marBottom w:val="0"/>
          <w:divBdr>
            <w:top w:val="none" w:sz="0" w:space="0" w:color="auto"/>
            <w:left w:val="none" w:sz="0" w:space="0" w:color="auto"/>
            <w:bottom w:val="none" w:sz="0" w:space="0" w:color="auto"/>
            <w:right w:val="none" w:sz="0" w:space="0" w:color="auto"/>
          </w:divBdr>
        </w:div>
        <w:div w:id="867064408">
          <w:marLeft w:val="640"/>
          <w:marRight w:val="0"/>
          <w:marTop w:val="0"/>
          <w:marBottom w:val="0"/>
          <w:divBdr>
            <w:top w:val="none" w:sz="0" w:space="0" w:color="auto"/>
            <w:left w:val="none" w:sz="0" w:space="0" w:color="auto"/>
            <w:bottom w:val="none" w:sz="0" w:space="0" w:color="auto"/>
            <w:right w:val="none" w:sz="0" w:space="0" w:color="auto"/>
          </w:divBdr>
        </w:div>
        <w:div w:id="2007055811">
          <w:marLeft w:val="640"/>
          <w:marRight w:val="0"/>
          <w:marTop w:val="0"/>
          <w:marBottom w:val="0"/>
          <w:divBdr>
            <w:top w:val="none" w:sz="0" w:space="0" w:color="auto"/>
            <w:left w:val="none" w:sz="0" w:space="0" w:color="auto"/>
            <w:bottom w:val="none" w:sz="0" w:space="0" w:color="auto"/>
            <w:right w:val="none" w:sz="0" w:space="0" w:color="auto"/>
          </w:divBdr>
        </w:div>
        <w:div w:id="129327062">
          <w:marLeft w:val="640"/>
          <w:marRight w:val="0"/>
          <w:marTop w:val="0"/>
          <w:marBottom w:val="0"/>
          <w:divBdr>
            <w:top w:val="none" w:sz="0" w:space="0" w:color="auto"/>
            <w:left w:val="none" w:sz="0" w:space="0" w:color="auto"/>
            <w:bottom w:val="none" w:sz="0" w:space="0" w:color="auto"/>
            <w:right w:val="none" w:sz="0" w:space="0" w:color="auto"/>
          </w:divBdr>
        </w:div>
        <w:div w:id="744304996">
          <w:marLeft w:val="640"/>
          <w:marRight w:val="0"/>
          <w:marTop w:val="0"/>
          <w:marBottom w:val="0"/>
          <w:divBdr>
            <w:top w:val="none" w:sz="0" w:space="0" w:color="auto"/>
            <w:left w:val="none" w:sz="0" w:space="0" w:color="auto"/>
            <w:bottom w:val="none" w:sz="0" w:space="0" w:color="auto"/>
            <w:right w:val="none" w:sz="0" w:space="0" w:color="auto"/>
          </w:divBdr>
        </w:div>
        <w:div w:id="1440878526">
          <w:marLeft w:val="640"/>
          <w:marRight w:val="0"/>
          <w:marTop w:val="0"/>
          <w:marBottom w:val="0"/>
          <w:divBdr>
            <w:top w:val="none" w:sz="0" w:space="0" w:color="auto"/>
            <w:left w:val="none" w:sz="0" w:space="0" w:color="auto"/>
            <w:bottom w:val="none" w:sz="0" w:space="0" w:color="auto"/>
            <w:right w:val="none" w:sz="0" w:space="0" w:color="auto"/>
          </w:divBdr>
        </w:div>
        <w:div w:id="2021851951">
          <w:marLeft w:val="640"/>
          <w:marRight w:val="0"/>
          <w:marTop w:val="0"/>
          <w:marBottom w:val="0"/>
          <w:divBdr>
            <w:top w:val="none" w:sz="0" w:space="0" w:color="auto"/>
            <w:left w:val="none" w:sz="0" w:space="0" w:color="auto"/>
            <w:bottom w:val="none" w:sz="0" w:space="0" w:color="auto"/>
            <w:right w:val="none" w:sz="0" w:space="0" w:color="auto"/>
          </w:divBdr>
        </w:div>
        <w:div w:id="400908614">
          <w:marLeft w:val="640"/>
          <w:marRight w:val="0"/>
          <w:marTop w:val="0"/>
          <w:marBottom w:val="0"/>
          <w:divBdr>
            <w:top w:val="none" w:sz="0" w:space="0" w:color="auto"/>
            <w:left w:val="none" w:sz="0" w:space="0" w:color="auto"/>
            <w:bottom w:val="none" w:sz="0" w:space="0" w:color="auto"/>
            <w:right w:val="none" w:sz="0" w:space="0" w:color="auto"/>
          </w:divBdr>
        </w:div>
        <w:div w:id="1854369615">
          <w:marLeft w:val="640"/>
          <w:marRight w:val="0"/>
          <w:marTop w:val="0"/>
          <w:marBottom w:val="0"/>
          <w:divBdr>
            <w:top w:val="none" w:sz="0" w:space="0" w:color="auto"/>
            <w:left w:val="none" w:sz="0" w:space="0" w:color="auto"/>
            <w:bottom w:val="none" w:sz="0" w:space="0" w:color="auto"/>
            <w:right w:val="none" w:sz="0" w:space="0" w:color="auto"/>
          </w:divBdr>
        </w:div>
        <w:div w:id="1199467018">
          <w:marLeft w:val="640"/>
          <w:marRight w:val="0"/>
          <w:marTop w:val="0"/>
          <w:marBottom w:val="0"/>
          <w:divBdr>
            <w:top w:val="none" w:sz="0" w:space="0" w:color="auto"/>
            <w:left w:val="none" w:sz="0" w:space="0" w:color="auto"/>
            <w:bottom w:val="none" w:sz="0" w:space="0" w:color="auto"/>
            <w:right w:val="none" w:sz="0" w:space="0" w:color="auto"/>
          </w:divBdr>
        </w:div>
        <w:div w:id="593899747">
          <w:marLeft w:val="640"/>
          <w:marRight w:val="0"/>
          <w:marTop w:val="0"/>
          <w:marBottom w:val="0"/>
          <w:divBdr>
            <w:top w:val="none" w:sz="0" w:space="0" w:color="auto"/>
            <w:left w:val="none" w:sz="0" w:space="0" w:color="auto"/>
            <w:bottom w:val="none" w:sz="0" w:space="0" w:color="auto"/>
            <w:right w:val="none" w:sz="0" w:space="0" w:color="auto"/>
          </w:divBdr>
        </w:div>
        <w:div w:id="2100130766">
          <w:marLeft w:val="640"/>
          <w:marRight w:val="0"/>
          <w:marTop w:val="0"/>
          <w:marBottom w:val="0"/>
          <w:divBdr>
            <w:top w:val="none" w:sz="0" w:space="0" w:color="auto"/>
            <w:left w:val="none" w:sz="0" w:space="0" w:color="auto"/>
            <w:bottom w:val="none" w:sz="0" w:space="0" w:color="auto"/>
            <w:right w:val="none" w:sz="0" w:space="0" w:color="auto"/>
          </w:divBdr>
        </w:div>
        <w:div w:id="1450929715">
          <w:marLeft w:val="640"/>
          <w:marRight w:val="0"/>
          <w:marTop w:val="0"/>
          <w:marBottom w:val="0"/>
          <w:divBdr>
            <w:top w:val="none" w:sz="0" w:space="0" w:color="auto"/>
            <w:left w:val="none" w:sz="0" w:space="0" w:color="auto"/>
            <w:bottom w:val="none" w:sz="0" w:space="0" w:color="auto"/>
            <w:right w:val="none" w:sz="0" w:space="0" w:color="auto"/>
          </w:divBdr>
        </w:div>
        <w:div w:id="1433280625">
          <w:marLeft w:val="640"/>
          <w:marRight w:val="0"/>
          <w:marTop w:val="0"/>
          <w:marBottom w:val="0"/>
          <w:divBdr>
            <w:top w:val="none" w:sz="0" w:space="0" w:color="auto"/>
            <w:left w:val="none" w:sz="0" w:space="0" w:color="auto"/>
            <w:bottom w:val="none" w:sz="0" w:space="0" w:color="auto"/>
            <w:right w:val="none" w:sz="0" w:space="0" w:color="auto"/>
          </w:divBdr>
        </w:div>
        <w:div w:id="322205391">
          <w:marLeft w:val="640"/>
          <w:marRight w:val="0"/>
          <w:marTop w:val="0"/>
          <w:marBottom w:val="0"/>
          <w:divBdr>
            <w:top w:val="none" w:sz="0" w:space="0" w:color="auto"/>
            <w:left w:val="none" w:sz="0" w:space="0" w:color="auto"/>
            <w:bottom w:val="none" w:sz="0" w:space="0" w:color="auto"/>
            <w:right w:val="none" w:sz="0" w:space="0" w:color="auto"/>
          </w:divBdr>
        </w:div>
        <w:div w:id="381711263">
          <w:marLeft w:val="640"/>
          <w:marRight w:val="0"/>
          <w:marTop w:val="0"/>
          <w:marBottom w:val="0"/>
          <w:divBdr>
            <w:top w:val="none" w:sz="0" w:space="0" w:color="auto"/>
            <w:left w:val="none" w:sz="0" w:space="0" w:color="auto"/>
            <w:bottom w:val="none" w:sz="0" w:space="0" w:color="auto"/>
            <w:right w:val="none" w:sz="0" w:space="0" w:color="auto"/>
          </w:divBdr>
        </w:div>
        <w:div w:id="972636648">
          <w:marLeft w:val="640"/>
          <w:marRight w:val="0"/>
          <w:marTop w:val="0"/>
          <w:marBottom w:val="0"/>
          <w:divBdr>
            <w:top w:val="none" w:sz="0" w:space="0" w:color="auto"/>
            <w:left w:val="none" w:sz="0" w:space="0" w:color="auto"/>
            <w:bottom w:val="none" w:sz="0" w:space="0" w:color="auto"/>
            <w:right w:val="none" w:sz="0" w:space="0" w:color="auto"/>
          </w:divBdr>
        </w:div>
        <w:div w:id="1796479754">
          <w:marLeft w:val="640"/>
          <w:marRight w:val="0"/>
          <w:marTop w:val="0"/>
          <w:marBottom w:val="0"/>
          <w:divBdr>
            <w:top w:val="none" w:sz="0" w:space="0" w:color="auto"/>
            <w:left w:val="none" w:sz="0" w:space="0" w:color="auto"/>
            <w:bottom w:val="none" w:sz="0" w:space="0" w:color="auto"/>
            <w:right w:val="none" w:sz="0" w:space="0" w:color="auto"/>
          </w:divBdr>
        </w:div>
        <w:div w:id="1896578700">
          <w:marLeft w:val="640"/>
          <w:marRight w:val="0"/>
          <w:marTop w:val="0"/>
          <w:marBottom w:val="0"/>
          <w:divBdr>
            <w:top w:val="none" w:sz="0" w:space="0" w:color="auto"/>
            <w:left w:val="none" w:sz="0" w:space="0" w:color="auto"/>
            <w:bottom w:val="none" w:sz="0" w:space="0" w:color="auto"/>
            <w:right w:val="none" w:sz="0" w:space="0" w:color="auto"/>
          </w:divBdr>
        </w:div>
        <w:div w:id="1963876659">
          <w:marLeft w:val="640"/>
          <w:marRight w:val="0"/>
          <w:marTop w:val="0"/>
          <w:marBottom w:val="0"/>
          <w:divBdr>
            <w:top w:val="none" w:sz="0" w:space="0" w:color="auto"/>
            <w:left w:val="none" w:sz="0" w:space="0" w:color="auto"/>
            <w:bottom w:val="none" w:sz="0" w:space="0" w:color="auto"/>
            <w:right w:val="none" w:sz="0" w:space="0" w:color="auto"/>
          </w:divBdr>
        </w:div>
        <w:div w:id="38435449">
          <w:marLeft w:val="640"/>
          <w:marRight w:val="0"/>
          <w:marTop w:val="0"/>
          <w:marBottom w:val="0"/>
          <w:divBdr>
            <w:top w:val="none" w:sz="0" w:space="0" w:color="auto"/>
            <w:left w:val="none" w:sz="0" w:space="0" w:color="auto"/>
            <w:bottom w:val="none" w:sz="0" w:space="0" w:color="auto"/>
            <w:right w:val="none" w:sz="0" w:space="0" w:color="auto"/>
          </w:divBdr>
        </w:div>
        <w:div w:id="447160215">
          <w:marLeft w:val="640"/>
          <w:marRight w:val="0"/>
          <w:marTop w:val="0"/>
          <w:marBottom w:val="0"/>
          <w:divBdr>
            <w:top w:val="none" w:sz="0" w:space="0" w:color="auto"/>
            <w:left w:val="none" w:sz="0" w:space="0" w:color="auto"/>
            <w:bottom w:val="none" w:sz="0" w:space="0" w:color="auto"/>
            <w:right w:val="none" w:sz="0" w:space="0" w:color="auto"/>
          </w:divBdr>
        </w:div>
        <w:div w:id="1792280355">
          <w:marLeft w:val="640"/>
          <w:marRight w:val="0"/>
          <w:marTop w:val="0"/>
          <w:marBottom w:val="0"/>
          <w:divBdr>
            <w:top w:val="none" w:sz="0" w:space="0" w:color="auto"/>
            <w:left w:val="none" w:sz="0" w:space="0" w:color="auto"/>
            <w:bottom w:val="none" w:sz="0" w:space="0" w:color="auto"/>
            <w:right w:val="none" w:sz="0" w:space="0" w:color="auto"/>
          </w:divBdr>
        </w:div>
        <w:div w:id="1649287171">
          <w:marLeft w:val="640"/>
          <w:marRight w:val="0"/>
          <w:marTop w:val="0"/>
          <w:marBottom w:val="0"/>
          <w:divBdr>
            <w:top w:val="none" w:sz="0" w:space="0" w:color="auto"/>
            <w:left w:val="none" w:sz="0" w:space="0" w:color="auto"/>
            <w:bottom w:val="none" w:sz="0" w:space="0" w:color="auto"/>
            <w:right w:val="none" w:sz="0" w:space="0" w:color="auto"/>
          </w:divBdr>
        </w:div>
        <w:div w:id="357316445">
          <w:marLeft w:val="640"/>
          <w:marRight w:val="0"/>
          <w:marTop w:val="0"/>
          <w:marBottom w:val="0"/>
          <w:divBdr>
            <w:top w:val="none" w:sz="0" w:space="0" w:color="auto"/>
            <w:left w:val="none" w:sz="0" w:space="0" w:color="auto"/>
            <w:bottom w:val="none" w:sz="0" w:space="0" w:color="auto"/>
            <w:right w:val="none" w:sz="0" w:space="0" w:color="auto"/>
          </w:divBdr>
        </w:div>
        <w:div w:id="2005084474">
          <w:marLeft w:val="640"/>
          <w:marRight w:val="0"/>
          <w:marTop w:val="0"/>
          <w:marBottom w:val="0"/>
          <w:divBdr>
            <w:top w:val="none" w:sz="0" w:space="0" w:color="auto"/>
            <w:left w:val="none" w:sz="0" w:space="0" w:color="auto"/>
            <w:bottom w:val="none" w:sz="0" w:space="0" w:color="auto"/>
            <w:right w:val="none" w:sz="0" w:space="0" w:color="auto"/>
          </w:divBdr>
        </w:div>
        <w:div w:id="892811145">
          <w:marLeft w:val="640"/>
          <w:marRight w:val="0"/>
          <w:marTop w:val="0"/>
          <w:marBottom w:val="0"/>
          <w:divBdr>
            <w:top w:val="none" w:sz="0" w:space="0" w:color="auto"/>
            <w:left w:val="none" w:sz="0" w:space="0" w:color="auto"/>
            <w:bottom w:val="none" w:sz="0" w:space="0" w:color="auto"/>
            <w:right w:val="none" w:sz="0" w:space="0" w:color="auto"/>
          </w:divBdr>
        </w:div>
        <w:div w:id="302349047">
          <w:marLeft w:val="640"/>
          <w:marRight w:val="0"/>
          <w:marTop w:val="0"/>
          <w:marBottom w:val="0"/>
          <w:divBdr>
            <w:top w:val="none" w:sz="0" w:space="0" w:color="auto"/>
            <w:left w:val="none" w:sz="0" w:space="0" w:color="auto"/>
            <w:bottom w:val="none" w:sz="0" w:space="0" w:color="auto"/>
            <w:right w:val="none" w:sz="0" w:space="0" w:color="auto"/>
          </w:divBdr>
        </w:div>
        <w:div w:id="291985080">
          <w:marLeft w:val="640"/>
          <w:marRight w:val="0"/>
          <w:marTop w:val="0"/>
          <w:marBottom w:val="0"/>
          <w:divBdr>
            <w:top w:val="none" w:sz="0" w:space="0" w:color="auto"/>
            <w:left w:val="none" w:sz="0" w:space="0" w:color="auto"/>
            <w:bottom w:val="none" w:sz="0" w:space="0" w:color="auto"/>
            <w:right w:val="none" w:sz="0" w:space="0" w:color="auto"/>
          </w:divBdr>
        </w:div>
        <w:div w:id="1919709673">
          <w:marLeft w:val="640"/>
          <w:marRight w:val="0"/>
          <w:marTop w:val="0"/>
          <w:marBottom w:val="0"/>
          <w:divBdr>
            <w:top w:val="none" w:sz="0" w:space="0" w:color="auto"/>
            <w:left w:val="none" w:sz="0" w:space="0" w:color="auto"/>
            <w:bottom w:val="none" w:sz="0" w:space="0" w:color="auto"/>
            <w:right w:val="none" w:sz="0" w:space="0" w:color="auto"/>
          </w:divBdr>
        </w:div>
        <w:div w:id="684989061">
          <w:marLeft w:val="640"/>
          <w:marRight w:val="0"/>
          <w:marTop w:val="0"/>
          <w:marBottom w:val="0"/>
          <w:divBdr>
            <w:top w:val="none" w:sz="0" w:space="0" w:color="auto"/>
            <w:left w:val="none" w:sz="0" w:space="0" w:color="auto"/>
            <w:bottom w:val="none" w:sz="0" w:space="0" w:color="auto"/>
            <w:right w:val="none" w:sz="0" w:space="0" w:color="auto"/>
          </w:divBdr>
        </w:div>
        <w:div w:id="1653866613">
          <w:marLeft w:val="640"/>
          <w:marRight w:val="0"/>
          <w:marTop w:val="0"/>
          <w:marBottom w:val="0"/>
          <w:divBdr>
            <w:top w:val="none" w:sz="0" w:space="0" w:color="auto"/>
            <w:left w:val="none" w:sz="0" w:space="0" w:color="auto"/>
            <w:bottom w:val="none" w:sz="0" w:space="0" w:color="auto"/>
            <w:right w:val="none" w:sz="0" w:space="0" w:color="auto"/>
          </w:divBdr>
        </w:div>
        <w:div w:id="2145846968">
          <w:marLeft w:val="640"/>
          <w:marRight w:val="0"/>
          <w:marTop w:val="0"/>
          <w:marBottom w:val="0"/>
          <w:divBdr>
            <w:top w:val="none" w:sz="0" w:space="0" w:color="auto"/>
            <w:left w:val="none" w:sz="0" w:space="0" w:color="auto"/>
            <w:bottom w:val="none" w:sz="0" w:space="0" w:color="auto"/>
            <w:right w:val="none" w:sz="0" w:space="0" w:color="auto"/>
          </w:divBdr>
        </w:div>
        <w:div w:id="1042173480">
          <w:marLeft w:val="640"/>
          <w:marRight w:val="0"/>
          <w:marTop w:val="0"/>
          <w:marBottom w:val="0"/>
          <w:divBdr>
            <w:top w:val="none" w:sz="0" w:space="0" w:color="auto"/>
            <w:left w:val="none" w:sz="0" w:space="0" w:color="auto"/>
            <w:bottom w:val="none" w:sz="0" w:space="0" w:color="auto"/>
            <w:right w:val="none" w:sz="0" w:space="0" w:color="auto"/>
          </w:divBdr>
        </w:div>
        <w:div w:id="1740833688">
          <w:marLeft w:val="640"/>
          <w:marRight w:val="0"/>
          <w:marTop w:val="0"/>
          <w:marBottom w:val="0"/>
          <w:divBdr>
            <w:top w:val="none" w:sz="0" w:space="0" w:color="auto"/>
            <w:left w:val="none" w:sz="0" w:space="0" w:color="auto"/>
            <w:bottom w:val="none" w:sz="0" w:space="0" w:color="auto"/>
            <w:right w:val="none" w:sz="0" w:space="0" w:color="auto"/>
          </w:divBdr>
        </w:div>
        <w:div w:id="1850756703">
          <w:marLeft w:val="640"/>
          <w:marRight w:val="0"/>
          <w:marTop w:val="0"/>
          <w:marBottom w:val="0"/>
          <w:divBdr>
            <w:top w:val="none" w:sz="0" w:space="0" w:color="auto"/>
            <w:left w:val="none" w:sz="0" w:space="0" w:color="auto"/>
            <w:bottom w:val="none" w:sz="0" w:space="0" w:color="auto"/>
            <w:right w:val="none" w:sz="0" w:space="0" w:color="auto"/>
          </w:divBdr>
        </w:div>
        <w:div w:id="531919812">
          <w:marLeft w:val="640"/>
          <w:marRight w:val="0"/>
          <w:marTop w:val="0"/>
          <w:marBottom w:val="0"/>
          <w:divBdr>
            <w:top w:val="none" w:sz="0" w:space="0" w:color="auto"/>
            <w:left w:val="none" w:sz="0" w:space="0" w:color="auto"/>
            <w:bottom w:val="none" w:sz="0" w:space="0" w:color="auto"/>
            <w:right w:val="none" w:sz="0" w:space="0" w:color="auto"/>
          </w:divBdr>
        </w:div>
        <w:div w:id="1364944738">
          <w:marLeft w:val="640"/>
          <w:marRight w:val="0"/>
          <w:marTop w:val="0"/>
          <w:marBottom w:val="0"/>
          <w:divBdr>
            <w:top w:val="none" w:sz="0" w:space="0" w:color="auto"/>
            <w:left w:val="none" w:sz="0" w:space="0" w:color="auto"/>
            <w:bottom w:val="none" w:sz="0" w:space="0" w:color="auto"/>
            <w:right w:val="none" w:sz="0" w:space="0" w:color="auto"/>
          </w:divBdr>
        </w:div>
        <w:div w:id="1124470290">
          <w:marLeft w:val="640"/>
          <w:marRight w:val="0"/>
          <w:marTop w:val="0"/>
          <w:marBottom w:val="0"/>
          <w:divBdr>
            <w:top w:val="none" w:sz="0" w:space="0" w:color="auto"/>
            <w:left w:val="none" w:sz="0" w:space="0" w:color="auto"/>
            <w:bottom w:val="none" w:sz="0" w:space="0" w:color="auto"/>
            <w:right w:val="none" w:sz="0" w:space="0" w:color="auto"/>
          </w:divBdr>
        </w:div>
        <w:div w:id="1177648955">
          <w:marLeft w:val="640"/>
          <w:marRight w:val="0"/>
          <w:marTop w:val="0"/>
          <w:marBottom w:val="0"/>
          <w:divBdr>
            <w:top w:val="none" w:sz="0" w:space="0" w:color="auto"/>
            <w:left w:val="none" w:sz="0" w:space="0" w:color="auto"/>
            <w:bottom w:val="none" w:sz="0" w:space="0" w:color="auto"/>
            <w:right w:val="none" w:sz="0" w:space="0" w:color="auto"/>
          </w:divBdr>
        </w:div>
        <w:div w:id="979382777">
          <w:marLeft w:val="640"/>
          <w:marRight w:val="0"/>
          <w:marTop w:val="0"/>
          <w:marBottom w:val="0"/>
          <w:divBdr>
            <w:top w:val="none" w:sz="0" w:space="0" w:color="auto"/>
            <w:left w:val="none" w:sz="0" w:space="0" w:color="auto"/>
            <w:bottom w:val="none" w:sz="0" w:space="0" w:color="auto"/>
            <w:right w:val="none" w:sz="0" w:space="0" w:color="auto"/>
          </w:divBdr>
        </w:div>
        <w:div w:id="565992405">
          <w:marLeft w:val="640"/>
          <w:marRight w:val="0"/>
          <w:marTop w:val="0"/>
          <w:marBottom w:val="0"/>
          <w:divBdr>
            <w:top w:val="none" w:sz="0" w:space="0" w:color="auto"/>
            <w:left w:val="none" w:sz="0" w:space="0" w:color="auto"/>
            <w:bottom w:val="none" w:sz="0" w:space="0" w:color="auto"/>
            <w:right w:val="none" w:sz="0" w:space="0" w:color="auto"/>
          </w:divBdr>
        </w:div>
        <w:div w:id="670985498">
          <w:marLeft w:val="640"/>
          <w:marRight w:val="0"/>
          <w:marTop w:val="0"/>
          <w:marBottom w:val="0"/>
          <w:divBdr>
            <w:top w:val="none" w:sz="0" w:space="0" w:color="auto"/>
            <w:left w:val="none" w:sz="0" w:space="0" w:color="auto"/>
            <w:bottom w:val="none" w:sz="0" w:space="0" w:color="auto"/>
            <w:right w:val="none" w:sz="0" w:space="0" w:color="auto"/>
          </w:divBdr>
        </w:div>
        <w:div w:id="931820405">
          <w:marLeft w:val="640"/>
          <w:marRight w:val="0"/>
          <w:marTop w:val="0"/>
          <w:marBottom w:val="0"/>
          <w:divBdr>
            <w:top w:val="none" w:sz="0" w:space="0" w:color="auto"/>
            <w:left w:val="none" w:sz="0" w:space="0" w:color="auto"/>
            <w:bottom w:val="none" w:sz="0" w:space="0" w:color="auto"/>
            <w:right w:val="none" w:sz="0" w:space="0" w:color="auto"/>
          </w:divBdr>
        </w:div>
        <w:div w:id="110632430">
          <w:marLeft w:val="640"/>
          <w:marRight w:val="0"/>
          <w:marTop w:val="0"/>
          <w:marBottom w:val="0"/>
          <w:divBdr>
            <w:top w:val="none" w:sz="0" w:space="0" w:color="auto"/>
            <w:left w:val="none" w:sz="0" w:space="0" w:color="auto"/>
            <w:bottom w:val="none" w:sz="0" w:space="0" w:color="auto"/>
            <w:right w:val="none" w:sz="0" w:space="0" w:color="auto"/>
          </w:divBdr>
        </w:div>
        <w:div w:id="949699118">
          <w:marLeft w:val="640"/>
          <w:marRight w:val="0"/>
          <w:marTop w:val="0"/>
          <w:marBottom w:val="0"/>
          <w:divBdr>
            <w:top w:val="none" w:sz="0" w:space="0" w:color="auto"/>
            <w:left w:val="none" w:sz="0" w:space="0" w:color="auto"/>
            <w:bottom w:val="none" w:sz="0" w:space="0" w:color="auto"/>
            <w:right w:val="none" w:sz="0" w:space="0" w:color="auto"/>
          </w:divBdr>
        </w:div>
        <w:div w:id="173886449">
          <w:marLeft w:val="640"/>
          <w:marRight w:val="0"/>
          <w:marTop w:val="0"/>
          <w:marBottom w:val="0"/>
          <w:divBdr>
            <w:top w:val="none" w:sz="0" w:space="0" w:color="auto"/>
            <w:left w:val="none" w:sz="0" w:space="0" w:color="auto"/>
            <w:bottom w:val="none" w:sz="0" w:space="0" w:color="auto"/>
            <w:right w:val="none" w:sz="0" w:space="0" w:color="auto"/>
          </w:divBdr>
        </w:div>
        <w:div w:id="1915385581">
          <w:marLeft w:val="640"/>
          <w:marRight w:val="0"/>
          <w:marTop w:val="0"/>
          <w:marBottom w:val="0"/>
          <w:divBdr>
            <w:top w:val="none" w:sz="0" w:space="0" w:color="auto"/>
            <w:left w:val="none" w:sz="0" w:space="0" w:color="auto"/>
            <w:bottom w:val="none" w:sz="0" w:space="0" w:color="auto"/>
            <w:right w:val="none" w:sz="0" w:space="0" w:color="auto"/>
          </w:divBdr>
        </w:div>
        <w:div w:id="168300628">
          <w:marLeft w:val="640"/>
          <w:marRight w:val="0"/>
          <w:marTop w:val="0"/>
          <w:marBottom w:val="0"/>
          <w:divBdr>
            <w:top w:val="none" w:sz="0" w:space="0" w:color="auto"/>
            <w:left w:val="none" w:sz="0" w:space="0" w:color="auto"/>
            <w:bottom w:val="none" w:sz="0" w:space="0" w:color="auto"/>
            <w:right w:val="none" w:sz="0" w:space="0" w:color="auto"/>
          </w:divBdr>
        </w:div>
        <w:div w:id="1738822011">
          <w:marLeft w:val="640"/>
          <w:marRight w:val="0"/>
          <w:marTop w:val="0"/>
          <w:marBottom w:val="0"/>
          <w:divBdr>
            <w:top w:val="none" w:sz="0" w:space="0" w:color="auto"/>
            <w:left w:val="none" w:sz="0" w:space="0" w:color="auto"/>
            <w:bottom w:val="none" w:sz="0" w:space="0" w:color="auto"/>
            <w:right w:val="none" w:sz="0" w:space="0" w:color="auto"/>
          </w:divBdr>
        </w:div>
        <w:div w:id="2092315317">
          <w:marLeft w:val="640"/>
          <w:marRight w:val="0"/>
          <w:marTop w:val="0"/>
          <w:marBottom w:val="0"/>
          <w:divBdr>
            <w:top w:val="none" w:sz="0" w:space="0" w:color="auto"/>
            <w:left w:val="none" w:sz="0" w:space="0" w:color="auto"/>
            <w:bottom w:val="none" w:sz="0" w:space="0" w:color="auto"/>
            <w:right w:val="none" w:sz="0" w:space="0" w:color="auto"/>
          </w:divBdr>
        </w:div>
        <w:div w:id="1746731127">
          <w:marLeft w:val="640"/>
          <w:marRight w:val="0"/>
          <w:marTop w:val="0"/>
          <w:marBottom w:val="0"/>
          <w:divBdr>
            <w:top w:val="none" w:sz="0" w:space="0" w:color="auto"/>
            <w:left w:val="none" w:sz="0" w:space="0" w:color="auto"/>
            <w:bottom w:val="none" w:sz="0" w:space="0" w:color="auto"/>
            <w:right w:val="none" w:sz="0" w:space="0" w:color="auto"/>
          </w:divBdr>
        </w:div>
        <w:div w:id="1623655769">
          <w:marLeft w:val="640"/>
          <w:marRight w:val="0"/>
          <w:marTop w:val="0"/>
          <w:marBottom w:val="0"/>
          <w:divBdr>
            <w:top w:val="none" w:sz="0" w:space="0" w:color="auto"/>
            <w:left w:val="none" w:sz="0" w:space="0" w:color="auto"/>
            <w:bottom w:val="none" w:sz="0" w:space="0" w:color="auto"/>
            <w:right w:val="none" w:sz="0" w:space="0" w:color="auto"/>
          </w:divBdr>
        </w:div>
        <w:div w:id="675228539">
          <w:marLeft w:val="640"/>
          <w:marRight w:val="0"/>
          <w:marTop w:val="0"/>
          <w:marBottom w:val="0"/>
          <w:divBdr>
            <w:top w:val="none" w:sz="0" w:space="0" w:color="auto"/>
            <w:left w:val="none" w:sz="0" w:space="0" w:color="auto"/>
            <w:bottom w:val="none" w:sz="0" w:space="0" w:color="auto"/>
            <w:right w:val="none" w:sz="0" w:space="0" w:color="auto"/>
          </w:divBdr>
        </w:div>
        <w:div w:id="402408659">
          <w:marLeft w:val="640"/>
          <w:marRight w:val="0"/>
          <w:marTop w:val="0"/>
          <w:marBottom w:val="0"/>
          <w:divBdr>
            <w:top w:val="none" w:sz="0" w:space="0" w:color="auto"/>
            <w:left w:val="none" w:sz="0" w:space="0" w:color="auto"/>
            <w:bottom w:val="none" w:sz="0" w:space="0" w:color="auto"/>
            <w:right w:val="none" w:sz="0" w:space="0" w:color="auto"/>
          </w:divBdr>
        </w:div>
        <w:div w:id="2033921490">
          <w:marLeft w:val="640"/>
          <w:marRight w:val="0"/>
          <w:marTop w:val="0"/>
          <w:marBottom w:val="0"/>
          <w:divBdr>
            <w:top w:val="none" w:sz="0" w:space="0" w:color="auto"/>
            <w:left w:val="none" w:sz="0" w:space="0" w:color="auto"/>
            <w:bottom w:val="none" w:sz="0" w:space="0" w:color="auto"/>
            <w:right w:val="none" w:sz="0" w:space="0" w:color="auto"/>
          </w:divBdr>
        </w:div>
        <w:div w:id="1760446170">
          <w:marLeft w:val="640"/>
          <w:marRight w:val="0"/>
          <w:marTop w:val="0"/>
          <w:marBottom w:val="0"/>
          <w:divBdr>
            <w:top w:val="none" w:sz="0" w:space="0" w:color="auto"/>
            <w:left w:val="none" w:sz="0" w:space="0" w:color="auto"/>
            <w:bottom w:val="none" w:sz="0" w:space="0" w:color="auto"/>
            <w:right w:val="none" w:sz="0" w:space="0" w:color="auto"/>
          </w:divBdr>
        </w:div>
        <w:div w:id="1086925694">
          <w:marLeft w:val="640"/>
          <w:marRight w:val="0"/>
          <w:marTop w:val="0"/>
          <w:marBottom w:val="0"/>
          <w:divBdr>
            <w:top w:val="none" w:sz="0" w:space="0" w:color="auto"/>
            <w:left w:val="none" w:sz="0" w:space="0" w:color="auto"/>
            <w:bottom w:val="none" w:sz="0" w:space="0" w:color="auto"/>
            <w:right w:val="none" w:sz="0" w:space="0" w:color="auto"/>
          </w:divBdr>
        </w:div>
        <w:div w:id="591861459">
          <w:marLeft w:val="640"/>
          <w:marRight w:val="0"/>
          <w:marTop w:val="0"/>
          <w:marBottom w:val="0"/>
          <w:divBdr>
            <w:top w:val="none" w:sz="0" w:space="0" w:color="auto"/>
            <w:left w:val="none" w:sz="0" w:space="0" w:color="auto"/>
            <w:bottom w:val="none" w:sz="0" w:space="0" w:color="auto"/>
            <w:right w:val="none" w:sz="0" w:space="0" w:color="auto"/>
          </w:divBdr>
        </w:div>
        <w:div w:id="889459568">
          <w:marLeft w:val="640"/>
          <w:marRight w:val="0"/>
          <w:marTop w:val="0"/>
          <w:marBottom w:val="0"/>
          <w:divBdr>
            <w:top w:val="none" w:sz="0" w:space="0" w:color="auto"/>
            <w:left w:val="none" w:sz="0" w:space="0" w:color="auto"/>
            <w:bottom w:val="none" w:sz="0" w:space="0" w:color="auto"/>
            <w:right w:val="none" w:sz="0" w:space="0" w:color="auto"/>
          </w:divBdr>
        </w:div>
        <w:div w:id="932737601">
          <w:marLeft w:val="640"/>
          <w:marRight w:val="0"/>
          <w:marTop w:val="0"/>
          <w:marBottom w:val="0"/>
          <w:divBdr>
            <w:top w:val="none" w:sz="0" w:space="0" w:color="auto"/>
            <w:left w:val="none" w:sz="0" w:space="0" w:color="auto"/>
            <w:bottom w:val="none" w:sz="0" w:space="0" w:color="auto"/>
            <w:right w:val="none" w:sz="0" w:space="0" w:color="auto"/>
          </w:divBdr>
        </w:div>
        <w:div w:id="1293291244">
          <w:marLeft w:val="640"/>
          <w:marRight w:val="0"/>
          <w:marTop w:val="0"/>
          <w:marBottom w:val="0"/>
          <w:divBdr>
            <w:top w:val="none" w:sz="0" w:space="0" w:color="auto"/>
            <w:left w:val="none" w:sz="0" w:space="0" w:color="auto"/>
            <w:bottom w:val="none" w:sz="0" w:space="0" w:color="auto"/>
            <w:right w:val="none" w:sz="0" w:space="0" w:color="auto"/>
          </w:divBdr>
        </w:div>
        <w:div w:id="118384400">
          <w:marLeft w:val="640"/>
          <w:marRight w:val="0"/>
          <w:marTop w:val="0"/>
          <w:marBottom w:val="0"/>
          <w:divBdr>
            <w:top w:val="none" w:sz="0" w:space="0" w:color="auto"/>
            <w:left w:val="none" w:sz="0" w:space="0" w:color="auto"/>
            <w:bottom w:val="none" w:sz="0" w:space="0" w:color="auto"/>
            <w:right w:val="none" w:sz="0" w:space="0" w:color="auto"/>
          </w:divBdr>
        </w:div>
        <w:div w:id="1768646798">
          <w:marLeft w:val="640"/>
          <w:marRight w:val="0"/>
          <w:marTop w:val="0"/>
          <w:marBottom w:val="0"/>
          <w:divBdr>
            <w:top w:val="none" w:sz="0" w:space="0" w:color="auto"/>
            <w:left w:val="none" w:sz="0" w:space="0" w:color="auto"/>
            <w:bottom w:val="none" w:sz="0" w:space="0" w:color="auto"/>
            <w:right w:val="none" w:sz="0" w:space="0" w:color="auto"/>
          </w:divBdr>
        </w:div>
        <w:div w:id="1222212950">
          <w:marLeft w:val="640"/>
          <w:marRight w:val="0"/>
          <w:marTop w:val="0"/>
          <w:marBottom w:val="0"/>
          <w:divBdr>
            <w:top w:val="none" w:sz="0" w:space="0" w:color="auto"/>
            <w:left w:val="none" w:sz="0" w:space="0" w:color="auto"/>
            <w:bottom w:val="none" w:sz="0" w:space="0" w:color="auto"/>
            <w:right w:val="none" w:sz="0" w:space="0" w:color="auto"/>
          </w:divBdr>
        </w:div>
        <w:div w:id="1884250744">
          <w:marLeft w:val="640"/>
          <w:marRight w:val="0"/>
          <w:marTop w:val="0"/>
          <w:marBottom w:val="0"/>
          <w:divBdr>
            <w:top w:val="none" w:sz="0" w:space="0" w:color="auto"/>
            <w:left w:val="none" w:sz="0" w:space="0" w:color="auto"/>
            <w:bottom w:val="none" w:sz="0" w:space="0" w:color="auto"/>
            <w:right w:val="none" w:sz="0" w:space="0" w:color="auto"/>
          </w:divBdr>
        </w:div>
        <w:div w:id="1285188161">
          <w:marLeft w:val="640"/>
          <w:marRight w:val="0"/>
          <w:marTop w:val="0"/>
          <w:marBottom w:val="0"/>
          <w:divBdr>
            <w:top w:val="none" w:sz="0" w:space="0" w:color="auto"/>
            <w:left w:val="none" w:sz="0" w:space="0" w:color="auto"/>
            <w:bottom w:val="none" w:sz="0" w:space="0" w:color="auto"/>
            <w:right w:val="none" w:sz="0" w:space="0" w:color="auto"/>
          </w:divBdr>
        </w:div>
        <w:div w:id="1848012994">
          <w:marLeft w:val="640"/>
          <w:marRight w:val="0"/>
          <w:marTop w:val="0"/>
          <w:marBottom w:val="0"/>
          <w:divBdr>
            <w:top w:val="none" w:sz="0" w:space="0" w:color="auto"/>
            <w:left w:val="none" w:sz="0" w:space="0" w:color="auto"/>
            <w:bottom w:val="none" w:sz="0" w:space="0" w:color="auto"/>
            <w:right w:val="none" w:sz="0" w:space="0" w:color="auto"/>
          </w:divBdr>
        </w:div>
        <w:div w:id="1751197912">
          <w:marLeft w:val="640"/>
          <w:marRight w:val="0"/>
          <w:marTop w:val="0"/>
          <w:marBottom w:val="0"/>
          <w:divBdr>
            <w:top w:val="none" w:sz="0" w:space="0" w:color="auto"/>
            <w:left w:val="none" w:sz="0" w:space="0" w:color="auto"/>
            <w:bottom w:val="none" w:sz="0" w:space="0" w:color="auto"/>
            <w:right w:val="none" w:sz="0" w:space="0" w:color="auto"/>
          </w:divBdr>
        </w:div>
        <w:div w:id="2059476414">
          <w:marLeft w:val="640"/>
          <w:marRight w:val="0"/>
          <w:marTop w:val="0"/>
          <w:marBottom w:val="0"/>
          <w:divBdr>
            <w:top w:val="none" w:sz="0" w:space="0" w:color="auto"/>
            <w:left w:val="none" w:sz="0" w:space="0" w:color="auto"/>
            <w:bottom w:val="none" w:sz="0" w:space="0" w:color="auto"/>
            <w:right w:val="none" w:sz="0" w:space="0" w:color="auto"/>
          </w:divBdr>
        </w:div>
        <w:div w:id="376047761">
          <w:marLeft w:val="640"/>
          <w:marRight w:val="0"/>
          <w:marTop w:val="0"/>
          <w:marBottom w:val="0"/>
          <w:divBdr>
            <w:top w:val="none" w:sz="0" w:space="0" w:color="auto"/>
            <w:left w:val="none" w:sz="0" w:space="0" w:color="auto"/>
            <w:bottom w:val="none" w:sz="0" w:space="0" w:color="auto"/>
            <w:right w:val="none" w:sz="0" w:space="0" w:color="auto"/>
          </w:divBdr>
        </w:div>
        <w:div w:id="617100046">
          <w:marLeft w:val="640"/>
          <w:marRight w:val="0"/>
          <w:marTop w:val="0"/>
          <w:marBottom w:val="0"/>
          <w:divBdr>
            <w:top w:val="none" w:sz="0" w:space="0" w:color="auto"/>
            <w:left w:val="none" w:sz="0" w:space="0" w:color="auto"/>
            <w:bottom w:val="none" w:sz="0" w:space="0" w:color="auto"/>
            <w:right w:val="none" w:sz="0" w:space="0" w:color="auto"/>
          </w:divBdr>
        </w:div>
        <w:div w:id="707922570">
          <w:marLeft w:val="640"/>
          <w:marRight w:val="0"/>
          <w:marTop w:val="0"/>
          <w:marBottom w:val="0"/>
          <w:divBdr>
            <w:top w:val="none" w:sz="0" w:space="0" w:color="auto"/>
            <w:left w:val="none" w:sz="0" w:space="0" w:color="auto"/>
            <w:bottom w:val="none" w:sz="0" w:space="0" w:color="auto"/>
            <w:right w:val="none" w:sz="0" w:space="0" w:color="auto"/>
          </w:divBdr>
        </w:div>
        <w:div w:id="1235360079">
          <w:marLeft w:val="640"/>
          <w:marRight w:val="0"/>
          <w:marTop w:val="0"/>
          <w:marBottom w:val="0"/>
          <w:divBdr>
            <w:top w:val="none" w:sz="0" w:space="0" w:color="auto"/>
            <w:left w:val="none" w:sz="0" w:space="0" w:color="auto"/>
            <w:bottom w:val="none" w:sz="0" w:space="0" w:color="auto"/>
            <w:right w:val="none" w:sz="0" w:space="0" w:color="auto"/>
          </w:divBdr>
        </w:div>
        <w:div w:id="2047559046">
          <w:marLeft w:val="640"/>
          <w:marRight w:val="0"/>
          <w:marTop w:val="0"/>
          <w:marBottom w:val="0"/>
          <w:divBdr>
            <w:top w:val="none" w:sz="0" w:space="0" w:color="auto"/>
            <w:left w:val="none" w:sz="0" w:space="0" w:color="auto"/>
            <w:bottom w:val="none" w:sz="0" w:space="0" w:color="auto"/>
            <w:right w:val="none" w:sz="0" w:space="0" w:color="auto"/>
          </w:divBdr>
        </w:div>
        <w:div w:id="1410662491">
          <w:marLeft w:val="640"/>
          <w:marRight w:val="0"/>
          <w:marTop w:val="0"/>
          <w:marBottom w:val="0"/>
          <w:divBdr>
            <w:top w:val="none" w:sz="0" w:space="0" w:color="auto"/>
            <w:left w:val="none" w:sz="0" w:space="0" w:color="auto"/>
            <w:bottom w:val="none" w:sz="0" w:space="0" w:color="auto"/>
            <w:right w:val="none" w:sz="0" w:space="0" w:color="auto"/>
          </w:divBdr>
        </w:div>
        <w:div w:id="782772812">
          <w:marLeft w:val="640"/>
          <w:marRight w:val="0"/>
          <w:marTop w:val="0"/>
          <w:marBottom w:val="0"/>
          <w:divBdr>
            <w:top w:val="none" w:sz="0" w:space="0" w:color="auto"/>
            <w:left w:val="none" w:sz="0" w:space="0" w:color="auto"/>
            <w:bottom w:val="none" w:sz="0" w:space="0" w:color="auto"/>
            <w:right w:val="none" w:sz="0" w:space="0" w:color="auto"/>
          </w:divBdr>
        </w:div>
        <w:div w:id="866648681">
          <w:marLeft w:val="640"/>
          <w:marRight w:val="0"/>
          <w:marTop w:val="0"/>
          <w:marBottom w:val="0"/>
          <w:divBdr>
            <w:top w:val="none" w:sz="0" w:space="0" w:color="auto"/>
            <w:left w:val="none" w:sz="0" w:space="0" w:color="auto"/>
            <w:bottom w:val="none" w:sz="0" w:space="0" w:color="auto"/>
            <w:right w:val="none" w:sz="0" w:space="0" w:color="auto"/>
          </w:divBdr>
        </w:div>
        <w:div w:id="218979745">
          <w:marLeft w:val="640"/>
          <w:marRight w:val="0"/>
          <w:marTop w:val="0"/>
          <w:marBottom w:val="0"/>
          <w:divBdr>
            <w:top w:val="none" w:sz="0" w:space="0" w:color="auto"/>
            <w:left w:val="none" w:sz="0" w:space="0" w:color="auto"/>
            <w:bottom w:val="none" w:sz="0" w:space="0" w:color="auto"/>
            <w:right w:val="none" w:sz="0" w:space="0" w:color="auto"/>
          </w:divBdr>
        </w:div>
        <w:div w:id="311445667">
          <w:marLeft w:val="640"/>
          <w:marRight w:val="0"/>
          <w:marTop w:val="0"/>
          <w:marBottom w:val="0"/>
          <w:divBdr>
            <w:top w:val="none" w:sz="0" w:space="0" w:color="auto"/>
            <w:left w:val="none" w:sz="0" w:space="0" w:color="auto"/>
            <w:bottom w:val="none" w:sz="0" w:space="0" w:color="auto"/>
            <w:right w:val="none" w:sz="0" w:space="0" w:color="auto"/>
          </w:divBdr>
        </w:div>
        <w:div w:id="885683470">
          <w:marLeft w:val="640"/>
          <w:marRight w:val="0"/>
          <w:marTop w:val="0"/>
          <w:marBottom w:val="0"/>
          <w:divBdr>
            <w:top w:val="none" w:sz="0" w:space="0" w:color="auto"/>
            <w:left w:val="none" w:sz="0" w:space="0" w:color="auto"/>
            <w:bottom w:val="none" w:sz="0" w:space="0" w:color="auto"/>
            <w:right w:val="none" w:sz="0" w:space="0" w:color="auto"/>
          </w:divBdr>
        </w:div>
        <w:div w:id="1437017762">
          <w:marLeft w:val="640"/>
          <w:marRight w:val="0"/>
          <w:marTop w:val="0"/>
          <w:marBottom w:val="0"/>
          <w:divBdr>
            <w:top w:val="none" w:sz="0" w:space="0" w:color="auto"/>
            <w:left w:val="none" w:sz="0" w:space="0" w:color="auto"/>
            <w:bottom w:val="none" w:sz="0" w:space="0" w:color="auto"/>
            <w:right w:val="none" w:sz="0" w:space="0" w:color="auto"/>
          </w:divBdr>
        </w:div>
        <w:div w:id="602298139">
          <w:marLeft w:val="640"/>
          <w:marRight w:val="0"/>
          <w:marTop w:val="0"/>
          <w:marBottom w:val="0"/>
          <w:divBdr>
            <w:top w:val="none" w:sz="0" w:space="0" w:color="auto"/>
            <w:left w:val="none" w:sz="0" w:space="0" w:color="auto"/>
            <w:bottom w:val="none" w:sz="0" w:space="0" w:color="auto"/>
            <w:right w:val="none" w:sz="0" w:space="0" w:color="auto"/>
          </w:divBdr>
        </w:div>
        <w:div w:id="1500077225">
          <w:marLeft w:val="640"/>
          <w:marRight w:val="0"/>
          <w:marTop w:val="0"/>
          <w:marBottom w:val="0"/>
          <w:divBdr>
            <w:top w:val="none" w:sz="0" w:space="0" w:color="auto"/>
            <w:left w:val="none" w:sz="0" w:space="0" w:color="auto"/>
            <w:bottom w:val="none" w:sz="0" w:space="0" w:color="auto"/>
            <w:right w:val="none" w:sz="0" w:space="0" w:color="auto"/>
          </w:divBdr>
        </w:div>
        <w:div w:id="1376852509">
          <w:marLeft w:val="640"/>
          <w:marRight w:val="0"/>
          <w:marTop w:val="0"/>
          <w:marBottom w:val="0"/>
          <w:divBdr>
            <w:top w:val="none" w:sz="0" w:space="0" w:color="auto"/>
            <w:left w:val="none" w:sz="0" w:space="0" w:color="auto"/>
            <w:bottom w:val="none" w:sz="0" w:space="0" w:color="auto"/>
            <w:right w:val="none" w:sz="0" w:space="0" w:color="auto"/>
          </w:divBdr>
        </w:div>
        <w:div w:id="1806122489">
          <w:marLeft w:val="640"/>
          <w:marRight w:val="0"/>
          <w:marTop w:val="0"/>
          <w:marBottom w:val="0"/>
          <w:divBdr>
            <w:top w:val="none" w:sz="0" w:space="0" w:color="auto"/>
            <w:left w:val="none" w:sz="0" w:space="0" w:color="auto"/>
            <w:bottom w:val="none" w:sz="0" w:space="0" w:color="auto"/>
            <w:right w:val="none" w:sz="0" w:space="0" w:color="auto"/>
          </w:divBdr>
        </w:div>
        <w:div w:id="512187372">
          <w:marLeft w:val="640"/>
          <w:marRight w:val="0"/>
          <w:marTop w:val="0"/>
          <w:marBottom w:val="0"/>
          <w:divBdr>
            <w:top w:val="none" w:sz="0" w:space="0" w:color="auto"/>
            <w:left w:val="none" w:sz="0" w:space="0" w:color="auto"/>
            <w:bottom w:val="none" w:sz="0" w:space="0" w:color="auto"/>
            <w:right w:val="none" w:sz="0" w:space="0" w:color="auto"/>
          </w:divBdr>
        </w:div>
      </w:divsChild>
    </w:div>
    <w:div w:id="455148310">
      <w:bodyDiv w:val="1"/>
      <w:marLeft w:val="0"/>
      <w:marRight w:val="0"/>
      <w:marTop w:val="0"/>
      <w:marBottom w:val="0"/>
      <w:divBdr>
        <w:top w:val="none" w:sz="0" w:space="0" w:color="auto"/>
        <w:left w:val="none" w:sz="0" w:space="0" w:color="auto"/>
        <w:bottom w:val="none" w:sz="0" w:space="0" w:color="auto"/>
        <w:right w:val="none" w:sz="0" w:space="0" w:color="auto"/>
      </w:divBdr>
      <w:divsChild>
        <w:div w:id="1690329299">
          <w:marLeft w:val="640"/>
          <w:marRight w:val="0"/>
          <w:marTop w:val="0"/>
          <w:marBottom w:val="0"/>
          <w:divBdr>
            <w:top w:val="none" w:sz="0" w:space="0" w:color="auto"/>
            <w:left w:val="none" w:sz="0" w:space="0" w:color="auto"/>
            <w:bottom w:val="none" w:sz="0" w:space="0" w:color="auto"/>
            <w:right w:val="none" w:sz="0" w:space="0" w:color="auto"/>
          </w:divBdr>
        </w:div>
        <w:div w:id="696005681">
          <w:marLeft w:val="640"/>
          <w:marRight w:val="0"/>
          <w:marTop w:val="0"/>
          <w:marBottom w:val="0"/>
          <w:divBdr>
            <w:top w:val="none" w:sz="0" w:space="0" w:color="auto"/>
            <w:left w:val="none" w:sz="0" w:space="0" w:color="auto"/>
            <w:bottom w:val="none" w:sz="0" w:space="0" w:color="auto"/>
            <w:right w:val="none" w:sz="0" w:space="0" w:color="auto"/>
          </w:divBdr>
        </w:div>
        <w:div w:id="1581209503">
          <w:marLeft w:val="640"/>
          <w:marRight w:val="0"/>
          <w:marTop w:val="0"/>
          <w:marBottom w:val="0"/>
          <w:divBdr>
            <w:top w:val="none" w:sz="0" w:space="0" w:color="auto"/>
            <w:left w:val="none" w:sz="0" w:space="0" w:color="auto"/>
            <w:bottom w:val="none" w:sz="0" w:space="0" w:color="auto"/>
            <w:right w:val="none" w:sz="0" w:space="0" w:color="auto"/>
          </w:divBdr>
        </w:div>
        <w:div w:id="395204662">
          <w:marLeft w:val="640"/>
          <w:marRight w:val="0"/>
          <w:marTop w:val="0"/>
          <w:marBottom w:val="0"/>
          <w:divBdr>
            <w:top w:val="none" w:sz="0" w:space="0" w:color="auto"/>
            <w:left w:val="none" w:sz="0" w:space="0" w:color="auto"/>
            <w:bottom w:val="none" w:sz="0" w:space="0" w:color="auto"/>
            <w:right w:val="none" w:sz="0" w:space="0" w:color="auto"/>
          </w:divBdr>
        </w:div>
        <w:div w:id="629439299">
          <w:marLeft w:val="640"/>
          <w:marRight w:val="0"/>
          <w:marTop w:val="0"/>
          <w:marBottom w:val="0"/>
          <w:divBdr>
            <w:top w:val="none" w:sz="0" w:space="0" w:color="auto"/>
            <w:left w:val="none" w:sz="0" w:space="0" w:color="auto"/>
            <w:bottom w:val="none" w:sz="0" w:space="0" w:color="auto"/>
            <w:right w:val="none" w:sz="0" w:space="0" w:color="auto"/>
          </w:divBdr>
        </w:div>
        <w:div w:id="1856261390">
          <w:marLeft w:val="640"/>
          <w:marRight w:val="0"/>
          <w:marTop w:val="0"/>
          <w:marBottom w:val="0"/>
          <w:divBdr>
            <w:top w:val="none" w:sz="0" w:space="0" w:color="auto"/>
            <w:left w:val="none" w:sz="0" w:space="0" w:color="auto"/>
            <w:bottom w:val="none" w:sz="0" w:space="0" w:color="auto"/>
            <w:right w:val="none" w:sz="0" w:space="0" w:color="auto"/>
          </w:divBdr>
        </w:div>
        <w:div w:id="825392492">
          <w:marLeft w:val="640"/>
          <w:marRight w:val="0"/>
          <w:marTop w:val="0"/>
          <w:marBottom w:val="0"/>
          <w:divBdr>
            <w:top w:val="none" w:sz="0" w:space="0" w:color="auto"/>
            <w:left w:val="none" w:sz="0" w:space="0" w:color="auto"/>
            <w:bottom w:val="none" w:sz="0" w:space="0" w:color="auto"/>
            <w:right w:val="none" w:sz="0" w:space="0" w:color="auto"/>
          </w:divBdr>
        </w:div>
        <w:div w:id="1027483539">
          <w:marLeft w:val="640"/>
          <w:marRight w:val="0"/>
          <w:marTop w:val="0"/>
          <w:marBottom w:val="0"/>
          <w:divBdr>
            <w:top w:val="none" w:sz="0" w:space="0" w:color="auto"/>
            <w:left w:val="none" w:sz="0" w:space="0" w:color="auto"/>
            <w:bottom w:val="none" w:sz="0" w:space="0" w:color="auto"/>
            <w:right w:val="none" w:sz="0" w:space="0" w:color="auto"/>
          </w:divBdr>
        </w:div>
        <w:div w:id="1091123624">
          <w:marLeft w:val="640"/>
          <w:marRight w:val="0"/>
          <w:marTop w:val="0"/>
          <w:marBottom w:val="0"/>
          <w:divBdr>
            <w:top w:val="none" w:sz="0" w:space="0" w:color="auto"/>
            <w:left w:val="none" w:sz="0" w:space="0" w:color="auto"/>
            <w:bottom w:val="none" w:sz="0" w:space="0" w:color="auto"/>
            <w:right w:val="none" w:sz="0" w:space="0" w:color="auto"/>
          </w:divBdr>
        </w:div>
        <w:div w:id="1848908649">
          <w:marLeft w:val="640"/>
          <w:marRight w:val="0"/>
          <w:marTop w:val="0"/>
          <w:marBottom w:val="0"/>
          <w:divBdr>
            <w:top w:val="none" w:sz="0" w:space="0" w:color="auto"/>
            <w:left w:val="none" w:sz="0" w:space="0" w:color="auto"/>
            <w:bottom w:val="none" w:sz="0" w:space="0" w:color="auto"/>
            <w:right w:val="none" w:sz="0" w:space="0" w:color="auto"/>
          </w:divBdr>
        </w:div>
        <w:div w:id="446779522">
          <w:marLeft w:val="640"/>
          <w:marRight w:val="0"/>
          <w:marTop w:val="0"/>
          <w:marBottom w:val="0"/>
          <w:divBdr>
            <w:top w:val="none" w:sz="0" w:space="0" w:color="auto"/>
            <w:left w:val="none" w:sz="0" w:space="0" w:color="auto"/>
            <w:bottom w:val="none" w:sz="0" w:space="0" w:color="auto"/>
            <w:right w:val="none" w:sz="0" w:space="0" w:color="auto"/>
          </w:divBdr>
        </w:div>
        <w:div w:id="617563463">
          <w:marLeft w:val="640"/>
          <w:marRight w:val="0"/>
          <w:marTop w:val="0"/>
          <w:marBottom w:val="0"/>
          <w:divBdr>
            <w:top w:val="none" w:sz="0" w:space="0" w:color="auto"/>
            <w:left w:val="none" w:sz="0" w:space="0" w:color="auto"/>
            <w:bottom w:val="none" w:sz="0" w:space="0" w:color="auto"/>
            <w:right w:val="none" w:sz="0" w:space="0" w:color="auto"/>
          </w:divBdr>
        </w:div>
        <w:div w:id="1224367531">
          <w:marLeft w:val="640"/>
          <w:marRight w:val="0"/>
          <w:marTop w:val="0"/>
          <w:marBottom w:val="0"/>
          <w:divBdr>
            <w:top w:val="none" w:sz="0" w:space="0" w:color="auto"/>
            <w:left w:val="none" w:sz="0" w:space="0" w:color="auto"/>
            <w:bottom w:val="none" w:sz="0" w:space="0" w:color="auto"/>
            <w:right w:val="none" w:sz="0" w:space="0" w:color="auto"/>
          </w:divBdr>
        </w:div>
        <w:div w:id="103504975">
          <w:marLeft w:val="640"/>
          <w:marRight w:val="0"/>
          <w:marTop w:val="0"/>
          <w:marBottom w:val="0"/>
          <w:divBdr>
            <w:top w:val="none" w:sz="0" w:space="0" w:color="auto"/>
            <w:left w:val="none" w:sz="0" w:space="0" w:color="auto"/>
            <w:bottom w:val="none" w:sz="0" w:space="0" w:color="auto"/>
            <w:right w:val="none" w:sz="0" w:space="0" w:color="auto"/>
          </w:divBdr>
        </w:div>
        <w:div w:id="1969161187">
          <w:marLeft w:val="640"/>
          <w:marRight w:val="0"/>
          <w:marTop w:val="0"/>
          <w:marBottom w:val="0"/>
          <w:divBdr>
            <w:top w:val="none" w:sz="0" w:space="0" w:color="auto"/>
            <w:left w:val="none" w:sz="0" w:space="0" w:color="auto"/>
            <w:bottom w:val="none" w:sz="0" w:space="0" w:color="auto"/>
            <w:right w:val="none" w:sz="0" w:space="0" w:color="auto"/>
          </w:divBdr>
        </w:div>
        <w:div w:id="798764241">
          <w:marLeft w:val="640"/>
          <w:marRight w:val="0"/>
          <w:marTop w:val="0"/>
          <w:marBottom w:val="0"/>
          <w:divBdr>
            <w:top w:val="none" w:sz="0" w:space="0" w:color="auto"/>
            <w:left w:val="none" w:sz="0" w:space="0" w:color="auto"/>
            <w:bottom w:val="none" w:sz="0" w:space="0" w:color="auto"/>
            <w:right w:val="none" w:sz="0" w:space="0" w:color="auto"/>
          </w:divBdr>
        </w:div>
        <w:div w:id="1644431205">
          <w:marLeft w:val="640"/>
          <w:marRight w:val="0"/>
          <w:marTop w:val="0"/>
          <w:marBottom w:val="0"/>
          <w:divBdr>
            <w:top w:val="none" w:sz="0" w:space="0" w:color="auto"/>
            <w:left w:val="none" w:sz="0" w:space="0" w:color="auto"/>
            <w:bottom w:val="none" w:sz="0" w:space="0" w:color="auto"/>
            <w:right w:val="none" w:sz="0" w:space="0" w:color="auto"/>
          </w:divBdr>
        </w:div>
        <w:div w:id="915945037">
          <w:marLeft w:val="640"/>
          <w:marRight w:val="0"/>
          <w:marTop w:val="0"/>
          <w:marBottom w:val="0"/>
          <w:divBdr>
            <w:top w:val="none" w:sz="0" w:space="0" w:color="auto"/>
            <w:left w:val="none" w:sz="0" w:space="0" w:color="auto"/>
            <w:bottom w:val="none" w:sz="0" w:space="0" w:color="auto"/>
            <w:right w:val="none" w:sz="0" w:space="0" w:color="auto"/>
          </w:divBdr>
        </w:div>
        <w:div w:id="903183297">
          <w:marLeft w:val="640"/>
          <w:marRight w:val="0"/>
          <w:marTop w:val="0"/>
          <w:marBottom w:val="0"/>
          <w:divBdr>
            <w:top w:val="none" w:sz="0" w:space="0" w:color="auto"/>
            <w:left w:val="none" w:sz="0" w:space="0" w:color="auto"/>
            <w:bottom w:val="none" w:sz="0" w:space="0" w:color="auto"/>
            <w:right w:val="none" w:sz="0" w:space="0" w:color="auto"/>
          </w:divBdr>
        </w:div>
        <w:div w:id="1034119339">
          <w:marLeft w:val="640"/>
          <w:marRight w:val="0"/>
          <w:marTop w:val="0"/>
          <w:marBottom w:val="0"/>
          <w:divBdr>
            <w:top w:val="none" w:sz="0" w:space="0" w:color="auto"/>
            <w:left w:val="none" w:sz="0" w:space="0" w:color="auto"/>
            <w:bottom w:val="none" w:sz="0" w:space="0" w:color="auto"/>
            <w:right w:val="none" w:sz="0" w:space="0" w:color="auto"/>
          </w:divBdr>
        </w:div>
        <w:div w:id="240799010">
          <w:marLeft w:val="640"/>
          <w:marRight w:val="0"/>
          <w:marTop w:val="0"/>
          <w:marBottom w:val="0"/>
          <w:divBdr>
            <w:top w:val="none" w:sz="0" w:space="0" w:color="auto"/>
            <w:left w:val="none" w:sz="0" w:space="0" w:color="auto"/>
            <w:bottom w:val="none" w:sz="0" w:space="0" w:color="auto"/>
            <w:right w:val="none" w:sz="0" w:space="0" w:color="auto"/>
          </w:divBdr>
        </w:div>
        <w:div w:id="1084179736">
          <w:marLeft w:val="640"/>
          <w:marRight w:val="0"/>
          <w:marTop w:val="0"/>
          <w:marBottom w:val="0"/>
          <w:divBdr>
            <w:top w:val="none" w:sz="0" w:space="0" w:color="auto"/>
            <w:left w:val="none" w:sz="0" w:space="0" w:color="auto"/>
            <w:bottom w:val="none" w:sz="0" w:space="0" w:color="auto"/>
            <w:right w:val="none" w:sz="0" w:space="0" w:color="auto"/>
          </w:divBdr>
        </w:div>
        <w:div w:id="982348915">
          <w:marLeft w:val="640"/>
          <w:marRight w:val="0"/>
          <w:marTop w:val="0"/>
          <w:marBottom w:val="0"/>
          <w:divBdr>
            <w:top w:val="none" w:sz="0" w:space="0" w:color="auto"/>
            <w:left w:val="none" w:sz="0" w:space="0" w:color="auto"/>
            <w:bottom w:val="none" w:sz="0" w:space="0" w:color="auto"/>
            <w:right w:val="none" w:sz="0" w:space="0" w:color="auto"/>
          </w:divBdr>
        </w:div>
        <w:div w:id="379136897">
          <w:marLeft w:val="640"/>
          <w:marRight w:val="0"/>
          <w:marTop w:val="0"/>
          <w:marBottom w:val="0"/>
          <w:divBdr>
            <w:top w:val="none" w:sz="0" w:space="0" w:color="auto"/>
            <w:left w:val="none" w:sz="0" w:space="0" w:color="auto"/>
            <w:bottom w:val="none" w:sz="0" w:space="0" w:color="auto"/>
            <w:right w:val="none" w:sz="0" w:space="0" w:color="auto"/>
          </w:divBdr>
        </w:div>
        <w:div w:id="397098603">
          <w:marLeft w:val="640"/>
          <w:marRight w:val="0"/>
          <w:marTop w:val="0"/>
          <w:marBottom w:val="0"/>
          <w:divBdr>
            <w:top w:val="none" w:sz="0" w:space="0" w:color="auto"/>
            <w:left w:val="none" w:sz="0" w:space="0" w:color="auto"/>
            <w:bottom w:val="none" w:sz="0" w:space="0" w:color="auto"/>
            <w:right w:val="none" w:sz="0" w:space="0" w:color="auto"/>
          </w:divBdr>
        </w:div>
        <w:div w:id="685061146">
          <w:marLeft w:val="640"/>
          <w:marRight w:val="0"/>
          <w:marTop w:val="0"/>
          <w:marBottom w:val="0"/>
          <w:divBdr>
            <w:top w:val="none" w:sz="0" w:space="0" w:color="auto"/>
            <w:left w:val="none" w:sz="0" w:space="0" w:color="auto"/>
            <w:bottom w:val="none" w:sz="0" w:space="0" w:color="auto"/>
            <w:right w:val="none" w:sz="0" w:space="0" w:color="auto"/>
          </w:divBdr>
        </w:div>
        <w:div w:id="1908418565">
          <w:marLeft w:val="640"/>
          <w:marRight w:val="0"/>
          <w:marTop w:val="0"/>
          <w:marBottom w:val="0"/>
          <w:divBdr>
            <w:top w:val="none" w:sz="0" w:space="0" w:color="auto"/>
            <w:left w:val="none" w:sz="0" w:space="0" w:color="auto"/>
            <w:bottom w:val="none" w:sz="0" w:space="0" w:color="auto"/>
            <w:right w:val="none" w:sz="0" w:space="0" w:color="auto"/>
          </w:divBdr>
        </w:div>
        <w:div w:id="1218785073">
          <w:marLeft w:val="640"/>
          <w:marRight w:val="0"/>
          <w:marTop w:val="0"/>
          <w:marBottom w:val="0"/>
          <w:divBdr>
            <w:top w:val="none" w:sz="0" w:space="0" w:color="auto"/>
            <w:left w:val="none" w:sz="0" w:space="0" w:color="auto"/>
            <w:bottom w:val="none" w:sz="0" w:space="0" w:color="auto"/>
            <w:right w:val="none" w:sz="0" w:space="0" w:color="auto"/>
          </w:divBdr>
        </w:div>
        <w:div w:id="233930582">
          <w:marLeft w:val="640"/>
          <w:marRight w:val="0"/>
          <w:marTop w:val="0"/>
          <w:marBottom w:val="0"/>
          <w:divBdr>
            <w:top w:val="none" w:sz="0" w:space="0" w:color="auto"/>
            <w:left w:val="none" w:sz="0" w:space="0" w:color="auto"/>
            <w:bottom w:val="none" w:sz="0" w:space="0" w:color="auto"/>
            <w:right w:val="none" w:sz="0" w:space="0" w:color="auto"/>
          </w:divBdr>
        </w:div>
        <w:div w:id="853689252">
          <w:marLeft w:val="640"/>
          <w:marRight w:val="0"/>
          <w:marTop w:val="0"/>
          <w:marBottom w:val="0"/>
          <w:divBdr>
            <w:top w:val="none" w:sz="0" w:space="0" w:color="auto"/>
            <w:left w:val="none" w:sz="0" w:space="0" w:color="auto"/>
            <w:bottom w:val="none" w:sz="0" w:space="0" w:color="auto"/>
            <w:right w:val="none" w:sz="0" w:space="0" w:color="auto"/>
          </w:divBdr>
        </w:div>
        <w:div w:id="2077506848">
          <w:marLeft w:val="640"/>
          <w:marRight w:val="0"/>
          <w:marTop w:val="0"/>
          <w:marBottom w:val="0"/>
          <w:divBdr>
            <w:top w:val="none" w:sz="0" w:space="0" w:color="auto"/>
            <w:left w:val="none" w:sz="0" w:space="0" w:color="auto"/>
            <w:bottom w:val="none" w:sz="0" w:space="0" w:color="auto"/>
            <w:right w:val="none" w:sz="0" w:space="0" w:color="auto"/>
          </w:divBdr>
        </w:div>
        <w:div w:id="223028440">
          <w:marLeft w:val="640"/>
          <w:marRight w:val="0"/>
          <w:marTop w:val="0"/>
          <w:marBottom w:val="0"/>
          <w:divBdr>
            <w:top w:val="none" w:sz="0" w:space="0" w:color="auto"/>
            <w:left w:val="none" w:sz="0" w:space="0" w:color="auto"/>
            <w:bottom w:val="none" w:sz="0" w:space="0" w:color="auto"/>
            <w:right w:val="none" w:sz="0" w:space="0" w:color="auto"/>
          </w:divBdr>
        </w:div>
        <w:div w:id="285087288">
          <w:marLeft w:val="640"/>
          <w:marRight w:val="0"/>
          <w:marTop w:val="0"/>
          <w:marBottom w:val="0"/>
          <w:divBdr>
            <w:top w:val="none" w:sz="0" w:space="0" w:color="auto"/>
            <w:left w:val="none" w:sz="0" w:space="0" w:color="auto"/>
            <w:bottom w:val="none" w:sz="0" w:space="0" w:color="auto"/>
            <w:right w:val="none" w:sz="0" w:space="0" w:color="auto"/>
          </w:divBdr>
        </w:div>
        <w:div w:id="1616597148">
          <w:marLeft w:val="640"/>
          <w:marRight w:val="0"/>
          <w:marTop w:val="0"/>
          <w:marBottom w:val="0"/>
          <w:divBdr>
            <w:top w:val="none" w:sz="0" w:space="0" w:color="auto"/>
            <w:left w:val="none" w:sz="0" w:space="0" w:color="auto"/>
            <w:bottom w:val="none" w:sz="0" w:space="0" w:color="auto"/>
            <w:right w:val="none" w:sz="0" w:space="0" w:color="auto"/>
          </w:divBdr>
        </w:div>
        <w:div w:id="447627952">
          <w:marLeft w:val="640"/>
          <w:marRight w:val="0"/>
          <w:marTop w:val="0"/>
          <w:marBottom w:val="0"/>
          <w:divBdr>
            <w:top w:val="none" w:sz="0" w:space="0" w:color="auto"/>
            <w:left w:val="none" w:sz="0" w:space="0" w:color="auto"/>
            <w:bottom w:val="none" w:sz="0" w:space="0" w:color="auto"/>
            <w:right w:val="none" w:sz="0" w:space="0" w:color="auto"/>
          </w:divBdr>
        </w:div>
        <w:div w:id="1948468208">
          <w:marLeft w:val="640"/>
          <w:marRight w:val="0"/>
          <w:marTop w:val="0"/>
          <w:marBottom w:val="0"/>
          <w:divBdr>
            <w:top w:val="none" w:sz="0" w:space="0" w:color="auto"/>
            <w:left w:val="none" w:sz="0" w:space="0" w:color="auto"/>
            <w:bottom w:val="none" w:sz="0" w:space="0" w:color="auto"/>
            <w:right w:val="none" w:sz="0" w:space="0" w:color="auto"/>
          </w:divBdr>
        </w:div>
        <w:div w:id="1908881078">
          <w:marLeft w:val="640"/>
          <w:marRight w:val="0"/>
          <w:marTop w:val="0"/>
          <w:marBottom w:val="0"/>
          <w:divBdr>
            <w:top w:val="none" w:sz="0" w:space="0" w:color="auto"/>
            <w:left w:val="none" w:sz="0" w:space="0" w:color="auto"/>
            <w:bottom w:val="none" w:sz="0" w:space="0" w:color="auto"/>
            <w:right w:val="none" w:sz="0" w:space="0" w:color="auto"/>
          </w:divBdr>
        </w:div>
        <w:div w:id="63994439">
          <w:marLeft w:val="640"/>
          <w:marRight w:val="0"/>
          <w:marTop w:val="0"/>
          <w:marBottom w:val="0"/>
          <w:divBdr>
            <w:top w:val="none" w:sz="0" w:space="0" w:color="auto"/>
            <w:left w:val="none" w:sz="0" w:space="0" w:color="auto"/>
            <w:bottom w:val="none" w:sz="0" w:space="0" w:color="auto"/>
            <w:right w:val="none" w:sz="0" w:space="0" w:color="auto"/>
          </w:divBdr>
        </w:div>
        <w:div w:id="356468546">
          <w:marLeft w:val="640"/>
          <w:marRight w:val="0"/>
          <w:marTop w:val="0"/>
          <w:marBottom w:val="0"/>
          <w:divBdr>
            <w:top w:val="none" w:sz="0" w:space="0" w:color="auto"/>
            <w:left w:val="none" w:sz="0" w:space="0" w:color="auto"/>
            <w:bottom w:val="none" w:sz="0" w:space="0" w:color="auto"/>
            <w:right w:val="none" w:sz="0" w:space="0" w:color="auto"/>
          </w:divBdr>
        </w:div>
        <w:div w:id="1230535587">
          <w:marLeft w:val="640"/>
          <w:marRight w:val="0"/>
          <w:marTop w:val="0"/>
          <w:marBottom w:val="0"/>
          <w:divBdr>
            <w:top w:val="none" w:sz="0" w:space="0" w:color="auto"/>
            <w:left w:val="none" w:sz="0" w:space="0" w:color="auto"/>
            <w:bottom w:val="none" w:sz="0" w:space="0" w:color="auto"/>
            <w:right w:val="none" w:sz="0" w:space="0" w:color="auto"/>
          </w:divBdr>
        </w:div>
        <w:div w:id="1296986314">
          <w:marLeft w:val="640"/>
          <w:marRight w:val="0"/>
          <w:marTop w:val="0"/>
          <w:marBottom w:val="0"/>
          <w:divBdr>
            <w:top w:val="none" w:sz="0" w:space="0" w:color="auto"/>
            <w:left w:val="none" w:sz="0" w:space="0" w:color="auto"/>
            <w:bottom w:val="none" w:sz="0" w:space="0" w:color="auto"/>
            <w:right w:val="none" w:sz="0" w:space="0" w:color="auto"/>
          </w:divBdr>
        </w:div>
        <w:div w:id="388039130">
          <w:marLeft w:val="640"/>
          <w:marRight w:val="0"/>
          <w:marTop w:val="0"/>
          <w:marBottom w:val="0"/>
          <w:divBdr>
            <w:top w:val="none" w:sz="0" w:space="0" w:color="auto"/>
            <w:left w:val="none" w:sz="0" w:space="0" w:color="auto"/>
            <w:bottom w:val="none" w:sz="0" w:space="0" w:color="auto"/>
            <w:right w:val="none" w:sz="0" w:space="0" w:color="auto"/>
          </w:divBdr>
        </w:div>
        <w:div w:id="250626343">
          <w:marLeft w:val="640"/>
          <w:marRight w:val="0"/>
          <w:marTop w:val="0"/>
          <w:marBottom w:val="0"/>
          <w:divBdr>
            <w:top w:val="none" w:sz="0" w:space="0" w:color="auto"/>
            <w:left w:val="none" w:sz="0" w:space="0" w:color="auto"/>
            <w:bottom w:val="none" w:sz="0" w:space="0" w:color="auto"/>
            <w:right w:val="none" w:sz="0" w:space="0" w:color="auto"/>
          </w:divBdr>
        </w:div>
        <w:div w:id="314991064">
          <w:marLeft w:val="640"/>
          <w:marRight w:val="0"/>
          <w:marTop w:val="0"/>
          <w:marBottom w:val="0"/>
          <w:divBdr>
            <w:top w:val="none" w:sz="0" w:space="0" w:color="auto"/>
            <w:left w:val="none" w:sz="0" w:space="0" w:color="auto"/>
            <w:bottom w:val="none" w:sz="0" w:space="0" w:color="auto"/>
            <w:right w:val="none" w:sz="0" w:space="0" w:color="auto"/>
          </w:divBdr>
        </w:div>
        <w:div w:id="1270695445">
          <w:marLeft w:val="640"/>
          <w:marRight w:val="0"/>
          <w:marTop w:val="0"/>
          <w:marBottom w:val="0"/>
          <w:divBdr>
            <w:top w:val="none" w:sz="0" w:space="0" w:color="auto"/>
            <w:left w:val="none" w:sz="0" w:space="0" w:color="auto"/>
            <w:bottom w:val="none" w:sz="0" w:space="0" w:color="auto"/>
            <w:right w:val="none" w:sz="0" w:space="0" w:color="auto"/>
          </w:divBdr>
        </w:div>
        <w:div w:id="857041952">
          <w:marLeft w:val="640"/>
          <w:marRight w:val="0"/>
          <w:marTop w:val="0"/>
          <w:marBottom w:val="0"/>
          <w:divBdr>
            <w:top w:val="none" w:sz="0" w:space="0" w:color="auto"/>
            <w:left w:val="none" w:sz="0" w:space="0" w:color="auto"/>
            <w:bottom w:val="none" w:sz="0" w:space="0" w:color="auto"/>
            <w:right w:val="none" w:sz="0" w:space="0" w:color="auto"/>
          </w:divBdr>
        </w:div>
        <w:div w:id="1081373037">
          <w:marLeft w:val="640"/>
          <w:marRight w:val="0"/>
          <w:marTop w:val="0"/>
          <w:marBottom w:val="0"/>
          <w:divBdr>
            <w:top w:val="none" w:sz="0" w:space="0" w:color="auto"/>
            <w:left w:val="none" w:sz="0" w:space="0" w:color="auto"/>
            <w:bottom w:val="none" w:sz="0" w:space="0" w:color="auto"/>
            <w:right w:val="none" w:sz="0" w:space="0" w:color="auto"/>
          </w:divBdr>
        </w:div>
        <w:div w:id="443693022">
          <w:marLeft w:val="640"/>
          <w:marRight w:val="0"/>
          <w:marTop w:val="0"/>
          <w:marBottom w:val="0"/>
          <w:divBdr>
            <w:top w:val="none" w:sz="0" w:space="0" w:color="auto"/>
            <w:left w:val="none" w:sz="0" w:space="0" w:color="auto"/>
            <w:bottom w:val="none" w:sz="0" w:space="0" w:color="auto"/>
            <w:right w:val="none" w:sz="0" w:space="0" w:color="auto"/>
          </w:divBdr>
        </w:div>
        <w:div w:id="1191838511">
          <w:marLeft w:val="640"/>
          <w:marRight w:val="0"/>
          <w:marTop w:val="0"/>
          <w:marBottom w:val="0"/>
          <w:divBdr>
            <w:top w:val="none" w:sz="0" w:space="0" w:color="auto"/>
            <w:left w:val="none" w:sz="0" w:space="0" w:color="auto"/>
            <w:bottom w:val="none" w:sz="0" w:space="0" w:color="auto"/>
            <w:right w:val="none" w:sz="0" w:space="0" w:color="auto"/>
          </w:divBdr>
        </w:div>
        <w:div w:id="925769168">
          <w:marLeft w:val="640"/>
          <w:marRight w:val="0"/>
          <w:marTop w:val="0"/>
          <w:marBottom w:val="0"/>
          <w:divBdr>
            <w:top w:val="none" w:sz="0" w:space="0" w:color="auto"/>
            <w:left w:val="none" w:sz="0" w:space="0" w:color="auto"/>
            <w:bottom w:val="none" w:sz="0" w:space="0" w:color="auto"/>
            <w:right w:val="none" w:sz="0" w:space="0" w:color="auto"/>
          </w:divBdr>
        </w:div>
        <w:div w:id="933976478">
          <w:marLeft w:val="640"/>
          <w:marRight w:val="0"/>
          <w:marTop w:val="0"/>
          <w:marBottom w:val="0"/>
          <w:divBdr>
            <w:top w:val="none" w:sz="0" w:space="0" w:color="auto"/>
            <w:left w:val="none" w:sz="0" w:space="0" w:color="auto"/>
            <w:bottom w:val="none" w:sz="0" w:space="0" w:color="auto"/>
            <w:right w:val="none" w:sz="0" w:space="0" w:color="auto"/>
          </w:divBdr>
        </w:div>
        <w:div w:id="570895310">
          <w:marLeft w:val="640"/>
          <w:marRight w:val="0"/>
          <w:marTop w:val="0"/>
          <w:marBottom w:val="0"/>
          <w:divBdr>
            <w:top w:val="none" w:sz="0" w:space="0" w:color="auto"/>
            <w:left w:val="none" w:sz="0" w:space="0" w:color="auto"/>
            <w:bottom w:val="none" w:sz="0" w:space="0" w:color="auto"/>
            <w:right w:val="none" w:sz="0" w:space="0" w:color="auto"/>
          </w:divBdr>
        </w:div>
        <w:div w:id="2144886783">
          <w:marLeft w:val="640"/>
          <w:marRight w:val="0"/>
          <w:marTop w:val="0"/>
          <w:marBottom w:val="0"/>
          <w:divBdr>
            <w:top w:val="none" w:sz="0" w:space="0" w:color="auto"/>
            <w:left w:val="none" w:sz="0" w:space="0" w:color="auto"/>
            <w:bottom w:val="none" w:sz="0" w:space="0" w:color="auto"/>
            <w:right w:val="none" w:sz="0" w:space="0" w:color="auto"/>
          </w:divBdr>
        </w:div>
        <w:div w:id="1538545260">
          <w:marLeft w:val="640"/>
          <w:marRight w:val="0"/>
          <w:marTop w:val="0"/>
          <w:marBottom w:val="0"/>
          <w:divBdr>
            <w:top w:val="none" w:sz="0" w:space="0" w:color="auto"/>
            <w:left w:val="none" w:sz="0" w:space="0" w:color="auto"/>
            <w:bottom w:val="none" w:sz="0" w:space="0" w:color="auto"/>
            <w:right w:val="none" w:sz="0" w:space="0" w:color="auto"/>
          </w:divBdr>
        </w:div>
        <w:div w:id="416751467">
          <w:marLeft w:val="640"/>
          <w:marRight w:val="0"/>
          <w:marTop w:val="0"/>
          <w:marBottom w:val="0"/>
          <w:divBdr>
            <w:top w:val="none" w:sz="0" w:space="0" w:color="auto"/>
            <w:left w:val="none" w:sz="0" w:space="0" w:color="auto"/>
            <w:bottom w:val="none" w:sz="0" w:space="0" w:color="auto"/>
            <w:right w:val="none" w:sz="0" w:space="0" w:color="auto"/>
          </w:divBdr>
        </w:div>
        <w:div w:id="1522813652">
          <w:marLeft w:val="640"/>
          <w:marRight w:val="0"/>
          <w:marTop w:val="0"/>
          <w:marBottom w:val="0"/>
          <w:divBdr>
            <w:top w:val="none" w:sz="0" w:space="0" w:color="auto"/>
            <w:left w:val="none" w:sz="0" w:space="0" w:color="auto"/>
            <w:bottom w:val="none" w:sz="0" w:space="0" w:color="auto"/>
            <w:right w:val="none" w:sz="0" w:space="0" w:color="auto"/>
          </w:divBdr>
        </w:div>
        <w:div w:id="1130710809">
          <w:marLeft w:val="640"/>
          <w:marRight w:val="0"/>
          <w:marTop w:val="0"/>
          <w:marBottom w:val="0"/>
          <w:divBdr>
            <w:top w:val="none" w:sz="0" w:space="0" w:color="auto"/>
            <w:left w:val="none" w:sz="0" w:space="0" w:color="auto"/>
            <w:bottom w:val="none" w:sz="0" w:space="0" w:color="auto"/>
            <w:right w:val="none" w:sz="0" w:space="0" w:color="auto"/>
          </w:divBdr>
        </w:div>
        <w:div w:id="467825224">
          <w:marLeft w:val="640"/>
          <w:marRight w:val="0"/>
          <w:marTop w:val="0"/>
          <w:marBottom w:val="0"/>
          <w:divBdr>
            <w:top w:val="none" w:sz="0" w:space="0" w:color="auto"/>
            <w:left w:val="none" w:sz="0" w:space="0" w:color="auto"/>
            <w:bottom w:val="none" w:sz="0" w:space="0" w:color="auto"/>
            <w:right w:val="none" w:sz="0" w:space="0" w:color="auto"/>
          </w:divBdr>
        </w:div>
        <w:div w:id="1891460462">
          <w:marLeft w:val="640"/>
          <w:marRight w:val="0"/>
          <w:marTop w:val="0"/>
          <w:marBottom w:val="0"/>
          <w:divBdr>
            <w:top w:val="none" w:sz="0" w:space="0" w:color="auto"/>
            <w:left w:val="none" w:sz="0" w:space="0" w:color="auto"/>
            <w:bottom w:val="none" w:sz="0" w:space="0" w:color="auto"/>
            <w:right w:val="none" w:sz="0" w:space="0" w:color="auto"/>
          </w:divBdr>
        </w:div>
        <w:div w:id="1332102992">
          <w:marLeft w:val="640"/>
          <w:marRight w:val="0"/>
          <w:marTop w:val="0"/>
          <w:marBottom w:val="0"/>
          <w:divBdr>
            <w:top w:val="none" w:sz="0" w:space="0" w:color="auto"/>
            <w:left w:val="none" w:sz="0" w:space="0" w:color="auto"/>
            <w:bottom w:val="none" w:sz="0" w:space="0" w:color="auto"/>
            <w:right w:val="none" w:sz="0" w:space="0" w:color="auto"/>
          </w:divBdr>
        </w:div>
        <w:div w:id="1879580780">
          <w:marLeft w:val="640"/>
          <w:marRight w:val="0"/>
          <w:marTop w:val="0"/>
          <w:marBottom w:val="0"/>
          <w:divBdr>
            <w:top w:val="none" w:sz="0" w:space="0" w:color="auto"/>
            <w:left w:val="none" w:sz="0" w:space="0" w:color="auto"/>
            <w:bottom w:val="none" w:sz="0" w:space="0" w:color="auto"/>
            <w:right w:val="none" w:sz="0" w:space="0" w:color="auto"/>
          </w:divBdr>
        </w:div>
        <w:div w:id="1587373827">
          <w:marLeft w:val="640"/>
          <w:marRight w:val="0"/>
          <w:marTop w:val="0"/>
          <w:marBottom w:val="0"/>
          <w:divBdr>
            <w:top w:val="none" w:sz="0" w:space="0" w:color="auto"/>
            <w:left w:val="none" w:sz="0" w:space="0" w:color="auto"/>
            <w:bottom w:val="none" w:sz="0" w:space="0" w:color="auto"/>
            <w:right w:val="none" w:sz="0" w:space="0" w:color="auto"/>
          </w:divBdr>
        </w:div>
        <w:div w:id="364673892">
          <w:marLeft w:val="640"/>
          <w:marRight w:val="0"/>
          <w:marTop w:val="0"/>
          <w:marBottom w:val="0"/>
          <w:divBdr>
            <w:top w:val="none" w:sz="0" w:space="0" w:color="auto"/>
            <w:left w:val="none" w:sz="0" w:space="0" w:color="auto"/>
            <w:bottom w:val="none" w:sz="0" w:space="0" w:color="auto"/>
            <w:right w:val="none" w:sz="0" w:space="0" w:color="auto"/>
          </w:divBdr>
        </w:div>
        <w:div w:id="1483426283">
          <w:marLeft w:val="640"/>
          <w:marRight w:val="0"/>
          <w:marTop w:val="0"/>
          <w:marBottom w:val="0"/>
          <w:divBdr>
            <w:top w:val="none" w:sz="0" w:space="0" w:color="auto"/>
            <w:left w:val="none" w:sz="0" w:space="0" w:color="auto"/>
            <w:bottom w:val="none" w:sz="0" w:space="0" w:color="auto"/>
            <w:right w:val="none" w:sz="0" w:space="0" w:color="auto"/>
          </w:divBdr>
        </w:div>
        <w:div w:id="1239749342">
          <w:marLeft w:val="640"/>
          <w:marRight w:val="0"/>
          <w:marTop w:val="0"/>
          <w:marBottom w:val="0"/>
          <w:divBdr>
            <w:top w:val="none" w:sz="0" w:space="0" w:color="auto"/>
            <w:left w:val="none" w:sz="0" w:space="0" w:color="auto"/>
            <w:bottom w:val="none" w:sz="0" w:space="0" w:color="auto"/>
            <w:right w:val="none" w:sz="0" w:space="0" w:color="auto"/>
          </w:divBdr>
        </w:div>
        <w:div w:id="1835604366">
          <w:marLeft w:val="640"/>
          <w:marRight w:val="0"/>
          <w:marTop w:val="0"/>
          <w:marBottom w:val="0"/>
          <w:divBdr>
            <w:top w:val="none" w:sz="0" w:space="0" w:color="auto"/>
            <w:left w:val="none" w:sz="0" w:space="0" w:color="auto"/>
            <w:bottom w:val="none" w:sz="0" w:space="0" w:color="auto"/>
            <w:right w:val="none" w:sz="0" w:space="0" w:color="auto"/>
          </w:divBdr>
        </w:div>
        <w:div w:id="1802185763">
          <w:marLeft w:val="640"/>
          <w:marRight w:val="0"/>
          <w:marTop w:val="0"/>
          <w:marBottom w:val="0"/>
          <w:divBdr>
            <w:top w:val="none" w:sz="0" w:space="0" w:color="auto"/>
            <w:left w:val="none" w:sz="0" w:space="0" w:color="auto"/>
            <w:bottom w:val="none" w:sz="0" w:space="0" w:color="auto"/>
            <w:right w:val="none" w:sz="0" w:space="0" w:color="auto"/>
          </w:divBdr>
        </w:div>
        <w:div w:id="1388577639">
          <w:marLeft w:val="640"/>
          <w:marRight w:val="0"/>
          <w:marTop w:val="0"/>
          <w:marBottom w:val="0"/>
          <w:divBdr>
            <w:top w:val="none" w:sz="0" w:space="0" w:color="auto"/>
            <w:left w:val="none" w:sz="0" w:space="0" w:color="auto"/>
            <w:bottom w:val="none" w:sz="0" w:space="0" w:color="auto"/>
            <w:right w:val="none" w:sz="0" w:space="0" w:color="auto"/>
          </w:divBdr>
        </w:div>
        <w:div w:id="134303128">
          <w:marLeft w:val="640"/>
          <w:marRight w:val="0"/>
          <w:marTop w:val="0"/>
          <w:marBottom w:val="0"/>
          <w:divBdr>
            <w:top w:val="none" w:sz="0" w:space="0" w:color="auto"/>
            <w:left w:val="none" w:sz="0" w:space="0" w:color="auto"/>
            <w:bottom w:val="none" w:sz="0" w:space="0" w:color="auto"/>
            <w:right w:val="none" w:sz="0" w:space="0" w:color="auto"/>
          </w:divBdr>
        </w:div>
        <w:div w:id="1852060202">
          <w:marLeft w:val="640"/>
          <w:marRight w:val="0"/>
          <w:marTop w:val="0"/>
          <w:marBottom w:val="0"/>
          <w:divBdr>
            <w:top w:val="none" w:sz="0" w:space="0" w:color="auto"/>
            <w:left w:val="none" w:sz="0" w:space="0" w:color="auto"/>
            <w:bottom w:val="none" w:sz="0" w:space="0" w:color="auto"/>
            <w:right w:val="none" w:sz="0" w:space="0" w:color="auto"/>
          </w:divBdr>
        </w:div>
        <w:div w:id="87506614">
          <w:marLeft w:val="640"/>
          <w:marRight w:val="0"/>
          <w:marTop w:val="0"/>
          <w:marBottom w:val="0"/>
          <w:divBdr>
            <w:top w:val="none" w:sz="0" w:space="0" w:color="auto"/>
            <w:left w:val="none" w:sz="0" w:space="0" w:color="auto"/>
            <w:bottom w:val="none" w:sz="0" w:space="0" w:color="auto"/>
            <w:right w:val="none" w:sz="0" w:space="0" w:color="auto"/>
          </w:divBdr>
        </w:div>
        <w:div w:id="1575821591">
          <w:marLeft w:val="640"/>
          <w:marRight w:val="0"/>
          <w:marTop w:val="0"/>
          <w:marBottom w:val="0"/>
          <w:divBdr>
            <w:top w:val="none" w:sz="0" w:space="0" w:color="auto"/>
            <w:left w:val="none" w:sz="0" w:space="0" w:color="auto"/>
            <w:bottom w:val="none" w:sz="0" w:space="0" w:color="auto"/>
            <w:right w:val="none" w:sz="0" w:space="0" w:color="auto"/>
          </w:divBdr>
        </w:div>
        <w:div w:id="17513909">
          <w:marLeft w:val="640"/>
          <w:marRight w:val="0"/>
          <w:marTop w:val="0"/>
          <w:marBottom w:val="0"/>
          <w:divBdr>
            <w:top w:val="none" w:sz="0" w:space="0" w:color="auto"/>
            <w:left w:val="none" w:sz="0" w:space="0" w:color="auto"/>
            <w:bottom w:val="none" w:sz="0" w:space="0" w:color="auto"/>
            <w:right w:val="none" w:sz="0" w:space="0" w:color="auto"/>
          </w:divBdr>
        </w:div>
        <w:div w:id="1770393535">
          <w:marLeft w:val="640"/>
          <w:marRight w:val="0"/>
          <w:marTop w:val="0"/>
          <w:marBottom w:val="0"/>
          <w:divBdr>
            <w:top w:val="none" w:sz="0" w:space="0" w:color="auto"/>
            <w:left w:val="none" w:sz="0" w:space="0" w:color="auto"/>
            <w:bottom w:val="none" w:sz="0" w:space="0" w:color="auto"/>
            <w:right w:val="none" w:sz="0" w:space="0" w:color="auto"/>
          </w:divBdr>
        </w:div>
        <w:div w:id="534080379">
          <w:marLeft w:val="640"/>
          <w:marRight w:val="0"/>
          <w:marTop w:val="0"/>
          <w:marBottom w:val="0"/>
          <w:divBdr>
            <w:top w:val="none" w:sz="0" w:space="0" w:color="auto"/>
            <w:left w:val="none" w:sz="0" w:space="0" w:color="auto"/>
            <w:bottom w:val="none" w:sz="0" w:space="0" w:color="auto"/>
            <w:right w:val="none" w:sz="0" w:space="0" w:color="auto"/>
          </w:divBdr>
        </w:div>
        <w:div w:id="1980763974">
          <w:marLeft w:val="640"/>
          <w:marRight w:val="0"/>
          <w:marTop w:val="0"/>
          <w:marBottom w:val="0"/>
          <w:divBdr>
            <w:top w:val="none" w:sz="0" w:space="0" w:color="auto"/>
            <w:left w:val="none" w:sz="0" w:space="0" w:color="auto"/>
            <w:bottom w:val="none" w:sz="0" w:space="0" w:color="auto"/>
            <w:right w:val="none" w:sz="0" w:space="0" w:color="auto"/>
          </w:divBdr>
        </w:div>
        <w:div w:id="8486202">
          <w:marLeft w:val="640"/>
          <w:marRight w:val="0"/>
          <w:marTop w:val="0"/>
          <w:marBottom w:val="0"/>
          <w:divBdr>
            <w:top w:val="none" w:sz="0" w:space="0" w:color="auto"/>
            <w:left w:val="none" w:sz="0" w:space="0" w:color="auto"/>
            <w:bottom w:val="none" w:sz="0" w:space="0" w:color="auto"/>
            <w:right w:val="none" w:sz="0" w:space="0" w:color="auto"/>
          </w:divBdr>
        </w:div>
        <w:div w:id="930313709">
          <w:marLeft w:val="640"/>
          <w:marRight w:val="0"/>
          <w:marTop w:val="0"/>
          <w:marBottom w:val="0"/>
          <w:divBdr>
            <w:top w:val="none" w:sz="0" w:space="0" w:color="auto"/>
            <w:left w:val="none" w:sz="0" w:space="0" w:color="auto"/>
            <w:bottom w:val="none" w:sz="0" w:space="0" w:color="auto"/>
            <w:right w:val="none" w:sz="0" w:space="0" w:color="auto"/>
          </w:divBdr>
        </w:div>
        <w:div w:id="597522219">
          <w:marLeft w:val="640"/>
          <w:marRight w:val="0"/>
          <w:marTop w:val="0"/>
          <w:marBottom w:val="0"/>
          <w:divBdr>
            <w:top w:val="none" w:sz="0" w:space="0" w:color="auto"/>
            <w:left w:val="none" w:sz="0" w:space="0" w:color="auto"/>
            <w:bottom w:val="none" w:sz="0" w:space="0" w:color="auto"/>
            <w:right w:val="none" w:sz="0" w:space="0" w:color="auto"/>
          </w:divBdr>
        </w:div>
        <w:div w:id="1316034178">
          <w:marLeft w:val="640"/>
          <w:marRight w:val="0"/>
          <w:marTop w:val="0"/>
          <w:marBottom w:val="0"/>
          <w:divBdr>
            <w:top w:val="none" w:sz="0" w:space="0" w:color="auto"/>
            <w:left w:val="none" w:sz="0" w:space="0" w:color="auto"/>
            <w:bottom w:val="none" w:sz="0" w:space="0" w:color="auto"/>
            <w:right w:val="none" w:sz="0" w:space="0" w:color="auto"/>
          </w:divBdr>
        </w:div>
        <w:div w:id="108666288">
          <w:marLeft w:val="640"/>
          <w:marRight w:val="0"/>
          <w:marTop w:val="0"/>
          <w:marBottom w:val="0"/>
          <w:divBdr>
            <w:top w:val="none" w:sz="0" w:space="0" w:color="auto"/>
            <w:left w:val="none" w:sz="0" w:space="0" w:color="auto"/>
            <w:bottom w:val="none" w:sz="0" w:space="0" w:color="auto"/>
            <w:right w:val="none" w:sz="0" w:space="0" w:color="auto"/>
          </w:divBdr>
        </w:div>
        <w:div w:id="1812283938">
          <w:marLeft w:val="640"/>
          <w:marRight w:val="0"/>
          <w:marTop w:val="0"/>
          <w:marBottom w:val="0"/>
          <w:divBdr>
            <w:top w:val="none" w:sz="0" w:space="0" w:color="auto"/>
            <w:left w:val="none" w:sz="0" w:space="0" w:color="auto"/>
            <w:bottom w:val="none" w:sz="0" w:space="0" w:color="auto"/>
            <w:right w:val="none" w:sz="0" w:space="0" w:color="auto"/>
          </w:divBdr>
        </w:div>
        <w:div w:id="1082528112">
          <w:marLeft w:val="640"/>
          <w:marRight w:val="0"/>
          <w:marTop w:val="0"/>
          <w:marBottom w:val="0"/>
          <w:divBdr>
            <w:top w:val="none" w:sz="0" w:space="0" w:color="auto"/>
            <w:left w:val="none" w:sz="0" w:space="0" w:color="auto"/>
            <w:bottom w:val="none" w:sz="0" w:space="0" w:color="auto"/>
            <w:right w:val="none" w:sz="0" w:space="0" w:color="auto"/>
          </w:divBdr>
        </w:div>
        <w:div w:id="344744370">
          <w:marLeft w:val="640"/>
          <w:marRight w:val="0"/>
          <w:marTop w:val="0"/>
          <w:marBottom w:val="0"/>
          <w:divBdr>
            <w:top w:val="none" w:sz="0" w:space="0" w:color="auto"/>
            <w:left w:val="none" w:sz="0" w:space="0" w:color="auto"/>
            <w:bottom w:val="none" w:sz="0" w:space="0" w:color="auto"/>
            <w:right w:val="none" w:sz="0" w:space="0" w:color="auto"/>
          </w:divBdr>
        </w:div>
        <w:div w:id="25765149">
          <w:marLeft w:val="640"/>
          <w:marRight w:val="0"/>
          <w:marTop w:val="0"/>
          <w:marBottom w:val="0"/>
          <w:divBdr>
            <w:top w:val="none" w:sz="0" w:space="0" w:color="auto"/>
            <w:left w:val="none" w:sz="0" w:space="0" w:color="auto"/>
            <w:bottom w:val="none" w:sz="0" w:space="0" w:color="auto"/>
            <w:right w:val="none" w:sz="0" w:space="0" w:color="auto"/>
          </w:divBdr>
        </w:div>
        <w:div w:id="1780949432">
          <w:marLeft w:val="640"/>
          <w:marRight w:val="0"/>
          <w:marTop w:val="0"/>
          <w:marBottom w:val="0"/>
          <w:divBdr>
            <w:top w:val="none" w:sz="0" w:space="0" w:color="auto"/>
            <w:left w:val="none" w:sz="0" w:space="0" w:color="auto"/>
            <w:bottom w:val="none" w:sz="0" w:space="0" w:color="auto"/>
            <w:right w:val="none" w:sz="0" w:space="0" w:color="auto"/>
          </w:divBdr>
        </w:div>
        <w:div w:id="791943250">
          <w:marLeft w:val="640"/>
          <w:marRight w:val="0"/>
          <w:marTop w:val="0"/>
          <w:marBottom w:val="0"/>
          <w:divBdr>
            <w:top w:val="none" w:sz="0" w:space="0" w:color="auto"/>
            <w:left w:val="none" w:sz="0" w:space="0" w:color="auto"/>
            <w:bottom w:val="none" w:sz="0" w:space="0" w:color="auto"/>
            <w:right w:val="none" w:sz="0" w:space="0" w:color="auto"/>
          </w:divBdr>
        </w:div>
        <w:div w:id="276766274">
          <w:marLeft w:val="640"/>
          <w:marRight w:val="0"/>
          <w:marTop w:val="0"/>
          <w:marBottom w:val="0"/>
          <w:divBdr>
            <w:top w:val="none" w:sz="0" w:space="0" w:color="auto"/>
            <w:left w:val="none" w:sz="0" w:space="0" w:color="auto"/>
            <w:bottom w:val="none" w:sz="0" w:space="0" w:color="auto"/>
            <w:right w:val="none" w:sz="0" w:space="0" w:color="auto"/>
          </w:divBdr>
        </w:div>
        <w:div w:id="1579250985">
          <w:marLeft w:val="640"/>
          <w:marRight w:val="0"/>
          <w:marTop w:val="0"/>
          <w:marBottom w:val="0"/>
          <w:divBdr>
            <w:top w:val="none" w:sz="0" w:space="0" w:color="auto"/>
            <w:left w:val="none" w:sz="0" w:space="0" w:color="auto"/>
            <w:bottom w:val="none" w:sz="0" w:space="0" w:color="auto"/>
            <w:right w:val="none" w:sz="0" w:space="0" w:color="auto"/>
          </w:divBdr>
        </w:div>
        <w:div w:id="1408575350">
          <w:marLeft w:val="640"/>
          <w:marRight w:val="0"/>
          <w:marTop w:val="0"/>
          <w:marBottom w:val="0"/>
          <w:divBdr>
            <w:top w:val="none" w:sz="0" w:space="0" w:color="auto"/>
            <w:left w:val="none" w:sz="0" w:space="0" w:color="auto"/>
            <w:bottom w:val="none" w:sz="0" w:space="0" w:color="auto"/>
            <w:right w:val="none" w:sz="0" w:space="0" w:color="auto"/>
          </w:divBdr>
        </w:div>
        <w:div w:id="1708024630">
          <w:marLeft w:val="640"/>
          <w:marRight w:val="0"/>
          <w:marTop w:val="0"/>
          <w:marBottom w:val="0"/>
          <w:divBdr>
            <w:top w:val="none" w:sz="0" w:space="0" w:color="auto"/>
            <w:left w:val="none" w:sz="0" w:space="0" w:color="auto"/>
            <w:bottom w:val="none" w:sz="0" w:space="0" w:color="auto"/>
            <w:right w:val="none" w:sz="0" w:space="0" w:color="auto"/>
          </w:divBdr>
        </w:div>
        <w:div w:id="1072047366">
          <w:marLeft w:val="640"/>
          <w:marRight w:val="0"/>
          <w:marTop w:val="0"/>
          <w:marBottom w:val="0"/>
          <w:divBdr>
            <w:top w:val="none" w:sz="0" w:space="0" w:color="auto"/>
            <w:left w:val="none" w:sz="0" w:space="0" w:color="auto"/>
            <w:bottom w:val="none" w:sz="0" w:space="0" w:color="auto"/>
            <w:right w:val="none" w:sz="0" w:space="0" w:color="auto"/>
          </w:divBdr>
        </w:div>
        <w:div w:id="2054847913">
          <w:marLeft w:val="640"/>
          <w:marRight w:val="0"/>
          <w:marTop w:val="0"/>
          <w:marBottom w:val="0"/>
          <w:divBdr>
            <w:top w:val="none" w:sz="0" w:space="0" w:color="auto"/>
            <w:left w:val="none" w:sz="0" w:space="0" w:color="auto"/>
            <w:bottom w:val="none" w:sz="0" w:space="0" w:color="auto"/>
            <w:right w:val="none" w:sz="0" w:space="0" w:color="auto"/>
          </w:divBdr>
        </w:div>
        <w:div w:id="2052260994">
          <w:marLeft w:val="640"/>
          <w:marRight w:val="0"/>
          <w:marTop w:val="0"/>
          <w:marBottom w:val="0"/>
          <w:divBdr>
            <w:top w:val="none" w:sz="0" w:space="0" w:color="auto"/>
            <w:left w:val="none" w:sz="0" w:space="0" w:color="auto"/>
            <w:bottom w:val="none" w:sz="0" w:space="0" w:color="auto"/>
            <w:right w:val="none" w:sz="0" w:space="0" w:color="auto"/>
          </w:divBdr>
        </w:div>
        <w:div w:id="1793862911">
          <w:marLeft w:val="640"/>
          <w:marRight w:val="0"/>
          <w:marTop w:val="0"/>
          <w:marBottom w:val="0"/>
          <w:divBdr>
            <w:top w:val="none" w:sz="0" w:space="0" w:color="auto"/>
            <w:left w:val="none" w:sz="0" w:space="0" w:color="auto"/>
            <w:bottom w:val="none" w:sz="0" w:space="0" w:color="auto"/>
            <w:right w:val="none" w:sz="0" w:space="0" w:color="auto"/>
          </w:divBdr>
        </w:div>
        <w:div w:id="1089884178">
          <w:marLeft w:val="640"/>
          <w:marRight w:val="0"/>
          <w:marTop w:val="0"/>
          <w:marBottom w:val="0"/>
          <w:divBdr>
            <w:top w:val="none" w:sz="0" w:space="0" w:color="auto"/>
            <w:left w:val="none" w:sz="0" w:space="0" w:color="auto"/>
            <w:bottom w:val="none" w:sz="0" w:space="0" w:color="auto"/>
            <w:right w:val="none" w:sz="0" w:space="0" w:color="auto"/>
          </w:divBdr>
        </w:div>
        <w:div w:id="1789855351">
          <w:marLeft w:val="640"/>
          <w:marRight w:val="0"/>
          <w:marTop w:val="0"/>
          <w:marBottom w:val="0"/>
          <w:divBdr>
            <w:top w:val="none" w:sz="0" w:space="0" w:color="auto"/>
            <w:left w:val="none" w:sz="0" w:space="0" w:color="auto"/>
            <w:bottom w:val="none" w:sz="0" w:space="0" w:color="auto"/>
            <w:right w:val="none" w:sz="0" w:space="0" w:color="auto"/>
          </w:divBdr>
        </w:div>
        <w:div w:id="2124035131">
          <w:marLeft w:val="640"/>
          <w:marRight w:val="0"/>
          <w:marTop w:val="0"/>
          <w:marBottom w:val="0"/>
          <w:divBdr>
            <w:top w:val="none" w:sz="0" w:space="0" w:color="auto"/>
            <w:left w:val="none" w:sz="0" w:space="0" w:color="auto"/>
            <w:bottom w:val="none" w:sz="0" w:space="0" w:color="auto"/>
            <w:right w:val="none" w:sz="0" w:space="0" w:color="auto"/>
          </w:divBdr>
        </w:div>
        <w:div w:id="1186990496">
          <w:marLeft w:val="640"/>
          <w:marRight w:val="0"/>
          <w:marTop w:val="0"/>
          <w:marBottom w:val="0"/>
          <w:divBdr>
            <w:top w:val="none" w:sz="0" w:space="0" w:color="auto"/>
            <w:left w:val="none" w:sz="0" w:space="0" w:color="auto"/>
            <w:bottom w:val="none" w:sz="0" w:space="0" w:color="auto"/>
            <w:right w:val="none" w:sz="0" w:space="0" w:color="auto"/>
          </w:divBdr>
        </w:div>
        <w:div w:id="1529219365">
          <w:marLeft w:val="640"/>
          <w:marRight w:val="0"/>
          <w:marTop w:val="0"/>
          <w:marBottom w:val="0"/>
          <w:divBdr>
            <w:top w:val="none" w:sz="0" w:space="0" w:color="auto"/>
            <w:left w:val="none" w:sz="0" w:space="0" w:color="auto"/>
            <w:bottom w:val="none" w:sz="0" w:space="0" w:color="auto"/>
            <w:right w:val="none" w:sz="0" w:space="0" w:color="auto"/>
          </w:divBdr>
        </w:div>
        <w:div w:id="1354527793">
          <w:marLeft w:val="640"/>
          <w:marRight w:val="0"/>
          <w:marTop w:val="0"/>
          <w:marBottom w:val="0"/>
          <w:divBdr>
            <w:top w:val="none" w:sz="0" w:space="0" w:color="auto"/>
            <w:left w:val="none" w:sz="0" w:space="0" w:color="auto"/>
            <w:bottom w:val="none" w:sz="0" w:space="0" w:color="auto"/>
            <w:right w:val="none" w:sz="0" w:space="0" w:color="auto"/>
          </w:divBdr>
        </w:div>
        <w:div w:id="790781742">
          <w:marLeft w:val="640"/>
          <w:marRight w:val="0"/>
          <w:marTop w:val="0"/>
          <w:marBottom w:val="0"/>
          <w:divBdr>
            <w:top w:val="none" w:sz="0" w:space="0" w:color="auto"/>
            <w:left w:val="none" w:sz="0" w:space="0" w:color="auto"/>
            <w:bottom w:val="none" w:sz="0" w:space="0" w:color="auto"/>
            <w:right w:val="none" w:sz="0" w:space="0" w:color="auto"/>
          </w:divBdr>
        </w:div>
        <w:div w:id="504174125">
          <w:marLeft w:val="640"/>
          <w:marRight w:val="0"/>
          <w:marTop w:val="0"/>
          <w:marBottom w:val="0"/>
          <w:divBdr>
            <w:top w:val="none" w:sz="0" w:space="0" w:color="auto"/>
            <w:left w:val="none" w:sz="0" w:space="0" w:color="auto"/>
            <w:bottom w:val="none" w:sz="0" w:space="0" w:color="auto"/>
            <w:right w:val="none" w:sz="0" w:space="0" w:color="auto"/>
          </w:divBdr>
        </w:div>
        <w:div w:id="1071659231">
          <w:marLeft w:val="640"/>
          <w:marRight w:val="0"/>
          <w:marTop w:val="0"/>
          <w:marBottom w:val="0"/>
          <w:divBdr>
            <w:top w:val="none" w:sz="0" w:space="0" w:color="auto"/>
            <w:left w:val="none" w:sz="0" w:space="0" w:color="auto"/>
            <w:bottom w:val="none" w:sz="0" w:space="0" w:color="auto"/>
            <w:right w:val="none" w:sz="0" w:space="0" w:color="auto"/>
          </w:divBdr>
        </w:div>
        <w:div w:id="1299385161">
          <w:marLeft w:val="640"/>
          <w:marRight w:val="0"/>
          <w:marTop w:val="0"/>
          <w:marBottom w:val="0"/>
          <w:divBdr>
            <w:top w:val="none" w:sz="0" w:space="0" w:color="auto"/>
            <w:left w:val="none" w:sz="0" w:space="0" w:color="auto"/>
            <w:bottom w:val="none" w:sz="0" w:space="0" w:color="auto"/>
            <w:right w:val="none" w:sz="0" w:space="0" w:color="auto"/>
          </w:divBdr>
        </w:div>
        <w:div w:id="1823425471">
          <w:marLeft w:val="640"/>
          <w:marRight w:val="0"/>
          <w:marTop w:val="0"/>
          <w:marBottom w:val="0"/>
          <w:divBdr>
            <w:top w:val="none" w:sz="0" w:space="0" w:color="auto"/>
            <w:left w:val="none" w:sz="0" w:space="0" w:color="auto"/>
            <w:bottom w:val="none" w:sz="0" w:space="0" w:color="auto"/>
            <w:right w:val="none" w:sz="0" w:space="0" w:color="auto"/>
          </w:divBdr>
        </w:div>
        <w:div w:id="471482606">
          <w:marLeft w:val="640"/>
          <w:marRight w:val="0"/>
          <w:marTop w:val="0"/>
          <w:marBottom w:val="0"/>
          <w:divBdr>
            <w:top w:val="none" w:sz="0" w:space="0" w:color="auto"/>
            <w:left w:val="none" w:sz="0" w:space="0" w:color="auto"/>
            <w:bottom w:val="none" w:sz="0" w:space="0" w:color="auto"/>
            <w:right w:val="none" w:sz="0" w:space="0" w:color="auto"/>
          </w:divBdr>
        </w:div>
        <w:div w:id="2063819930">
          <w:marLeft w:val="640"/>
          <w:marRight w:val="0"/>
          <w:marTop w:val="0"/>
          <w:marBottom w:val="0"/>
          <w:divBdr>
            <w:top w:val="none" w:sz="0" w:space="0" w:color="auto"/>
            <w:left w:val="none" w:sz="0" w:space="0" w:color="auto"/>
            <w:bottom w:val="none" w:sz="0" w:space="0" w:color="auto"/>
            <w:right w:val="none" w:sz="0" w:space="0" w:color="auto"/>
          </w:divBdr>
        </w:div>
        <w:div w:id="90710883">
          <w:marLeft w:val="640"/>
          <w:marRight w:val="0"/>
          <w:marTop w:val="0"/>
          <w:marBottom w:val="0"/>
          <w:divBdr>
            <w:top w:val="none" w:sz="0" w:space="0" w:color="auto"/>
            <w:left w:val="none" w:sz="0" w:space="0" w:color="auto"/>
            <w:bottom w:val="none" w:sz="0" w:space="0" w:color="auto"/>
            <w:right w:val="none" w:sz="0" w:space="0" w:color="auto"/>
          </w:divBdr>
        </w:div>
      </w:divsChild>
    </w:div>
    <w:div w:id="459886842">
      <w:bodyDiv w:val="1"/>
      <w:marLeft w:val="0"/>
      <w:marRight w:val="0"/>
      <w:marTop w:val="0"/>
      <w:marBottom w:val="0"/>
      <w:divBdr>
        <w:top w:val="none" w:sz="0" w:space="0" w:color="auto"/>
        <w:left w:val="none" w:sz="0" w:space="0" w:color="auto"/>
        <w:bottom w:val="none" w:sz="0" w:space="0" w:color="auto"/>
        <w:right w:val="none" w:sz="0" w:space="0" w:color="auto"/>
      </w:divBdr>
      <w:divsChild>
        <w:div w:id="565268141">
          <w:marLeft w:val="640"/>
          <w:marRight w:val="0"/>
          <w:marTop w:val="0"/>
          <w:marBottom w:val="0"/>
          <w:divBdr>
            <w:top w:val="none" w:sz="0" w:space="0" w:color="auto"/>
            <w:left w:val="none" w:sz="0" w:space="0" w:color="auto"/>
            <w:bottom w:val="none" w:sz="0" w:space="0" w:color="auto"/>
            <w:right w:val="none" w:sz="0" w:space="0" w:color="auto"/>
          </w:divBdr>
        </w:div>
        <w:div w:id="1850607575">
          <w:marLeft w:val="640"/>
          <w:marRight w:val="0"/>
          <w:marTop w:val="0"/>
          <w:marBottom w:val="0"/>
          <w:divBdr>
            <w:top w:val="none" w:sz="0" w:space="0" w:color="auto"/>
            <w:left w:val="none" w:sz="0" w:space="0" w:color="auto"/>
            <w:bottom w:val="none" w:sz="0" w:space="0" w:color="auto"/>
            <w:right w:val="none" w:sz="0" w:space="0" w:color="auto"/>
          </w:divBdr>
        </w:div>
        <w:div w:id="1024791026">
          <w:marLeft w:val="640"/>
          <w:marRight w:val="0"/>
          <w:marTop w:val="0"/>
          <w:marBottom w:val="0"/>
          <w:divBdr>
            <w:top w:val="none" w:sz="0" w:space="0" w:color="auto"/>
            <w:left w:val="none" w:sz="0" w:space="0" w:color="auto"/>
            <w:bottom w:val="none" w:sz="0" w:space="0" w:color="auto"/>
            <w:right w:val="none" w:sz="0" w:space="0" w:color="auto"/>
          </w:divBdr>
        </w:div>
        <w:div w:id="1900049468">
          <w:marLeft w:val="640"/>
          <w:marRight w:val="0"/>
          <w:marTop w:val="0"/>
          <w:marBottom w:val="0"/>
          <w:divBdr>
            <w:top w:val="none" w:sz="0" w:space="0" w:color="auto"/>
            <w:left w:val="none" w:sz="0" w:space="0" w:color="auto"/>
            <w:bottom w:val="none" w:sz="0" w:space="0" w:color="auto"/>
            <w:right w:val="none" w:sz="0" w:space="0" w:color="auto"/>
          </w:divBdr>
        </w:div>
        <w:div w:id="1383292010">
          <w:marLeft w:val="640"/>
          <w:marRight w:val="0"/>
          <w:marTop w:val="0"/>
          <w:marBottom w:val="0"/>
          <w:divBdr>
            <w:top w:val="none" w:sz="0" w:space="0" w:color="auto"/>
            <w:left w:val="none" w:sz="0" w:space="0" w:color="auto"/>
            <w:bottom w:val="none" w:sz="0" w:space="0" w:color="auto"/>
            <w:right w:val="none" w:sz="0" w:space="0" w:color="auto"/>
          </w:divBdr>
        </w:div>
        <w:div w:id="1885634528">
          <w:marLeft w:val="640"/>
          <w:marRight w:val="0"/>
          <w:marTop w:val="0"/>
          <w:marBottom w:val="0"/>
          <w:divBdr>
            <w:top w:val="none" w:sz="0" w:space="0" w:color="auto"/>
            <w:left w:val="none" w:sz="0" w:space="0" w:color="auto"/>
            <w:bottom w:val="none" w:sz="0" w:space="0" w:color="auto"/>
            <w:right w:val="none" w:sz="0" w:space="0" w:color="auto"/>
          </w:divBdr>
        </w:div>
        <w:div w:id="1609386610">
          <w:marLeft w:val="640"/>
          <w:marRight w:val="0"/>
          <w:marTop w:val="0"/>
          <w:marBottom w:val="0"/>
          <w:divBdr>
            <w:top w:val="none" w:sz="0" w:space="0" w:color="auto"/>
            <w:left w:val="none" w:sz="0" w:space="0" w:color="auto"/>
            <w:bottom w:val="none" w:sz="0" w:space="0" w:color="auto"/>
            <w:right w:val="none" w:sz="0" w:space="0" w:color="auto"/>
          </w:divBdr>
        </w:div>
        <w:div w:id="275021299">
          <w:marLeft w:val="640"/>
          <w:marRight w:val="0"/>
          <w:marTop w:val="0"/>
          <w:marBottom w:val="0"/>
          <w:divBdr>
            <w:top w:val="none" w:sz="0" w:space="0" w:color="auto"/>
            <w:left w:val="none" w:sz="0" w:space="0" w:color="auto"/>
            <w:bottom w:val="none" w:sz="0" w:space="0" w:color="auto"/>
            <w:right w:val="none" w:sz="0" w:space="0" w:color="auto"/>
          </w:divBdr>
        </w:div>
        <w:div w:id="331497419">
          <w:marLeft w:val="640"/>
          <w:marRight w:val="0"/>
          <w:marTop w:val="0"/>
          <w:marBottom w:val="0"/>
          <w:divBdr>
            <w:top w:val="none" w:sz="0" w:space="0" w:color="auto"/>
            <w:left w:val="none" w:sz="0" w:space="0" w:color="auto"/>
            <w:bottom w:val="none" w:sz="0" w:space="0" w:color="auto"/>
            <w:right w:val="none" w:sz="0" w:space="0" w:color="auto"/>
          </w:divBdr>
        </w:div>
        <w:div w:id="1648901041">
          <w:marLeft w:val="640"/>
          <w:marRight w:val="0"/>
          <w:marTop w:val="0"/>
          <w:marBottom w:val="0"/>
          <w:divBdr>
            <w:top w:val="none" w:sz="0" w:space="0" w:color="auto"/>
            <w:left w:val="none" w:sz="0" w:space="0" w:color="auto"/>
            <w:bottom w:val="none" w:sz="0" w:space="0" w:color="auto"/>
            <w:right w:val="none" w:sz="0" w:space="0" w:color="auto"/>
          </w:divBdr>
        </w:div>
        <w:div w:id="326830611">
          <w:marLeft w:val="640"/>
          <w:marRight w:val="0"/>
          <w:marTop w:val="0"/>
          <w:marBottom w:val="0"/>
          <w:divBdr>
            <w:top w:val="none" w:sz="0" w:space="0" w:color="auto"/>
            <w:left w:val="none" w:sz="0" w:space="0" w:color="auto"/>
            <w:bottom w:val="none" w:sz="0" w:space="0" w:color="auto"/>
            <w:right w:val="none" w:sz="0" w:space="0" w:color="auto"/>
          </w:divBdr>
        </w:div>
        <w:div w:id="416941556">
          <w:marLeft w:val="640"/>
          <w:marRight w:val="0"/>
          <w:marTop w:val="0"/>
          <w:marBottom w:val="0"/>
          <w:divBdr>
            <w:top w:val="none" w:sz="0" w:space="0" w:color="auto"/>
            <w:left w:val="none" w:sz="0" w:space="0" w:color="auto"/>
            <w:bottom w:val="none" w:sz="0" w:space="0" w:color="auto"/>
            <w:right w:val="none" w:sz="0" w:space="0" w:color="auto"/>
          </w:divBdr>
        </w:div>
        <w:div w:id="1739667760">
          <w:marLeft w:val="640"/>
          <w:marRight w:val="0"/>
          <w:marTop w:val="0"/>
          <w:marBottom w:val="0"/>
          <w:divBdr>
            <w:top w:val="none" w:sz="0" w:space="0" w:color="auto"/>
            <w:left w:val="none" w:sz="0" w:space="0" w:color="auto"/>
            <w:bottom w:val="none" w:sz="0" w:space="0" w:color="auto"/>
            <w:right w:val="none" w:sz="0" w:space="0" w:color="auto"/>
          </w:divBdr>
        </w:div>
        <w:div w:id="135336649">
          <w:marLeft w:val="640"/>
          <w:marRight w:val="0"/>
          <w:marTop w:val="0"/>
          <w:marBottom w:val="0"/>
          <w:divBdr>
            <w:top w:val="none" w:sz="0" w:space="0" w:color="auto"/>
            <w:left w:val="none" w:sz="0" w:space="0" w:color="auto"/>
            <w:bottom w:val="none" w:sz="0" w:space="0" w:color="auto"/>
            <w:right w:val="none" w:sz="0" w:space="0" w:color="auto"/>
          </w:divBdr>
        </w:div>
        <w:div w:id="660430096">
          <w:marLeft w:val="640"/>
          <w:marRight w:val="0"/>
          <w:marTop w:val="0"/>
          <w:marBottom w:val="0"/>
          <w:divBdr>
            <w:top w:val="none" w:sz="0" w:space="0" w:color="auto"/>
            <w:left w:val="none" w:sz="0" w:space="0" w:color="auto"/>
            <w:bottom w:val="none" w:sz="0" w:space="0" w:color="auto"/>
            <w:right w:val="none" w:sz="0" w:space="0" w:color="auto"/>
          </w:divBdr>
        </w:div>
        <w:div w:id="1440368882">
          <w:marLeft w:val="640"/>
          <w:marRight w:val="0"/>
          <w:marTop w:val="0"/>
          <w:marBottom w:val="0"/>
          <w:divBdr>
            <w:top w:val="none" w:sz="0" w:space="0" w:color="auto"/>
            <w:left w:val="none" w:sz="0" w:space="0" w:color="auto"/>
            <w:bottom w:val="none" w:sz="0" w:space="0" w:color="auto"/>
            <w:right w:val="none" w:sz="0" w:space="0" w:color="auto"/>
          </w:divBdr>
        </w:div>
        <w:div w:id="47385641">
          <w:marLeft w:val="640"/>
          <w:marRight w:val="0"/>
          <w:marTop w:val="0"/>
          <w:marBottom w:val="0"/>
          <w:divBdr>
            <w:top w:val="none" w:sz="0" w:space="0" w:color="auto"/>
            <w:left w:val="none" w:sz="0" w:space="0" w:color="auto"/>
            <w:bottom w:val="none" w:sz="0" w:space="0" w:color="auto"/>
            <w:right w:val="none" w:sz="0" w:space="0" w:color="auto"/>
          </w:divBdr>
        </w:div>
        <w:div w:id="271012857">
          <w:marLeft w:val="640"/>
          <w:marRight w:val="0"/>
          <w:marTop w:val="0"/>
          <w:marBottom w:val="0"/>
          <w:divBdr>
            <w:top w:val="none" w:sz="0" w:space="0" w:color="auto"/>
            <w:left w:val="none" w:sz="0" w:space="0" w:color="auto"/>
            <w:bottom w:val="none" w:sz="0" w:space="0" w:color="auto"/>
            <w:right w:val="none" w:sz="0" w:space="0" w:color="auto"/>
          </w:divBdr>
        </w:div>
        <w:div w:id="377316356">
          <w:marLeft w:val="640"/>
          <w:marRight w:val="0"/>
          <w:marTop w:val="0"/>
          <w:marBottom w:val="0"/>
          <w:divBdr>
            <w:top w:val="none" w:sz="0" w:space="0" w:color="auto"/>
            <w:left w:val="none" w:sz="0" w:space="0" w:color="auto"/>
            <w:bottom w:val="none" w:sz="0" w:space="0" w:color="auto"/>
            <w:right w:val="none" w:sz="0" w:space="0" w:color="auto"/>
          </w:divBdr>
        </w:div>
        <w:div w:id="343094330">
          <w:marLeft w:val="640"/>
          <w:marRight w:val="0"/>
          <w:marTop w:val="0"/>
          <w:marBottom w:val="0"/>
          <w:divBdr>
            <w:top w:val="none" w:sz="0" w:space="0" w:color="auto"/>
            <w:left w:val="none" w:sz="0" w:space="0" w:color="auto"/>
            <w:bottom w:val="none" w:sz="0" w:space="0" w:color="auto"/>
            <w:right w:val="none" w:sz="0" w:space="0" w:color="auto"/>
          </w:divBdr>
        </w:div>
        <w:div w:id="486551455">
          <w:marLeft w:val="640"/>
          <w:marRight w:val="0"/>
          <w:marTop w:val="0"/>
          <w:marBottom w:val="0"/>
          <w:divBdr>
            <w:top w:val="none" w:sz="0" w:space="0" w:color="auto"/>
            <w:left w:val="none" w:sz="0" w:space="0" w:color="auto"/>
            <w:bottom w:val="none" w:sz="0" w:space="0" w:color="auto"/>
            <w:right w:val="none" w:sz="0" w:space="0" w:color="auto"/>
          </w:divBdr>
        </w:div>
        <w:div w:id="1994024385">
          <w:marLeft w:val="640"/>
          <w:marRight w:val="0"/>
          <w:marTop w:val="0"/>
          <w:marBottom w:val="0"/>
          <w:divBdr>
            <w:top w:val="none" w:sz="0" w:space="0" w:color="auto"/>
            <w:left w:val="none" w:sz="0" w:space="0" w:color="auto"/>
            <w:bottom w:val="none" w:sz="0" w:space="0" w:color="auto"/>
            <w:right w:val="none" w:sz="0" w:space="0" w:color="auto"/>
          </w:divBdr>
        </w:div>
        <w:div w:id="1221206599">
          <w:marLeft w:val="640"/>
          <w:marRight w:val="0"/>
          <w:marTop w:val="0"/>
          <w:marBottom w:val="0"/>
          <w:divBdr>
            <w:top w:val="none" w:sz="0" w:space="0" w:color="auto"/>
            <w:left w:val="none" w:sz="0" w:space="0" w:color="auto"/>
            <w:bottom w:val="none" w:sz="0" w:space="0" w:color="auto"/>
            <w:right w:val="none" w:sz="0" w:space="0" w:color="auto"/>
          </w:divBdr>
        </w:div>
        <w:div w:id="329332520">
          <w:marLeft w:val="640"/>
          <w:marRight w:val="0"/>
          <w:marTop w:val="0"/>
          <w:marBottom w:val="0"/>
          <w:divBdr>
            <w:top w:val="none" w:sz="0" w:space="0" w:color="auto"/>
            <w:left w:val="none" w:sz="0" w:space="0" w:color="auto"/>
            <w:bottom w:val="none" w:sz="0" w:space="0" w:color="auto"/>
            <w:right w:val="none" w:sz="0" w:space="0" w:color="auto"/>
          </w:divBdr>
        </w:div>
        <w:div w:id="273904440">
          <w:marLeft w:val="640"/>
          <w:marRight w:val="0"/>
          <w:marTop w:val="0"/>
          <w:marBottom w:val="0"/>
          <w:divBdr>
            <w:top w:val="none" w:sz="0" w:space="0" w:color="auto"/>
            <w:left w:val="none" w:sz="0" w:space="0" w:color="auto"/>
            <w:bottom w:val="none" w:sz="0" w:space="0" w:color="auto"/>
            <w:right w:val="none" w:sz="0" w:space="0" w:color="auto"/>
          </w:divBdr>
        </w:div>
        <w:div w:id="1578174183">
          <w:marLeft w:val="640"/>
          <w:marRight w:val="0"/>
          <w:marTop w:val="0"/>
          <w:marBottom w:val="0"/>
          <w:divBdr>
            <w:top w:val="none" w:sz="0" w:space="0" w:color="auto"/>
            <w:left w:val="none" w:sz="0" w:space="0" w:color="auto"/>
            <w:bottom w:val="none" w:sz="0" w:space="0" w:color="auto"/>
            <w:right w:val="none" w:sz="0" w:space="0" w:color="auto"/>
          </w:divBdr>
        </w:div>
        <w:div w:id="1718893988">
          <w:marLeft w:val="640"/>
          <w:marRight w:val="0"/>
          <w:marTop w:val="0"/>
          <w:marBottom w:val="0"/>
          <w:divBdr>
            <w:top w:val="none" w:sz="0" w:space="0" w:color="auto"/>
            <w:left w:val="none" w:sz="0" w:space="0" w:color="auto"/>
            <w:bottom w:val="none" w:sz="0" w:space="0" w:color="auto"/>
            <w:right w:val="none" w:sz="0" w:space="0" w:color="auto"/>
          </w:divBdr>
        </w:div>
        <w:div w:id="1341085600">
          <w:marLeft w:val="640"/>
          <w:marRight w:val="0"/>
          <w:marTop w:val="0"/>
          <w:marBottom w:val="0"/>
          <w:divBdr>
            <w:top w:val="none" w:sz="0" w:space="0" w:color="auto"/>
            <w:left w:val="none" w:sz="0" w:space="0" w:color="auto"/>
            <w:bottom w:val="none" w:sz="0" w:space="0" w:color="auto"/>
            <w:right w:val="none" w:sz="0" w:space="0" w:color="auto"/>
          </w:divBdr>
        </w:div>
        <w:div w:id="1223559646">
          <w:marLeft w:val="640"/>
          <w:marRight w:val="0"/>
          <w:marTop w:val="0"/>
          <w:marBottom w:val="0"/>
          <w:divBdr>
            <w:top w:val="none" w:sz="0" w:space="0" w:color="auto"/>
            <w:left w:val="none" w:sz="0" w:space="0" w:color="auto"/>
            <w:bottom w:val="none" w:sz="0" w:space="0" w:color="auto"/>
            <w:right w:val="none" w:sz="0" w:space="0" w:color="auto"/>
          </w:divBdr>
        </w:div>
        <w:div w:id="506142475">
          <w:marLeft w:val="640"/>
          <w:marRight w:val="0"/>
          <w:marTop w:val="0"/>
          <w:marBottom w:val="0"/>
          <w:divBdr>
            <w:top w:val="none" w:sz="0" w:space="0" w:color="auto"/>
            <w:left w:val="none" w:sz="0" w:space="0" w:color="auto"/>
            <w:bottom w:val="none" w:sz="0" w:space="0" w:color="auto"/>
            <w:right w:val="none" w:sz="0" w:space="0" w:color="auto"/>
          </w:divBdr>
        </w:div>
        <w:div w:id="1800757967">
          <w:marLeft w:val="640"/>
          <w:marRight w:val="0"/>
          <w:marTop w:val="0"/>
          <w:marBottom w:val="0"/>
          <w:divBdr>
            <w:top w:val="none" w:sz="0" w:space="0" w:color="auto"/>
            <w:left w:val="none" w:sz="0" w:space="0" w:color="auto"/>
            <w:bottom w:val="none" w:sz="0" w:space="0" w:color="auto"/>
            <w:right w:val="none" w:sz="0" w:space="0" w:color="auto"/>
          </w:divBdr>
        </w:div>
        <w:div w:id="1386564479">
          <w:marLeft w:val="640"/>
          <w:marRight w:val="0"/>
          <w:marTop w:val="0"/>
          <w:marBottom w:val="0"/>
          <w:divBdr>
            <w:top w:val="none" w:sz="0" w:space="0" w:color="auto"/>
            <w:left w:val="none" w:sz="0" w:space="0" w:color="auto"/>
            <w:bottom w:val="none" w:sz="0" w:space="0" w:color="auto"/>
            <w:right w:val="none" w:sz="0" w:space="0" w:color="auto"/>
          </w:divBdr>
        </w:div>
        <w:div w:id="1660036756">
          <w:marLeft w:val="640"/>
          <w:marRight w:val="0"/>
          <w:marTop w:val="0"/>
          <w:marBottom w:val="0"/>
          <w:divBdr>
            <w:top w:val="none" w:sz="0" w:space="0" w:color="auto"/>
            <w:left w:val="none" w:sz="0" w:space="0" w:color="auto"/>
            <w:bottom w:val="none" w:sz="0" w:space="0" w:color="auto"/>
            <w:right w:val="none" w:sz="0" w:space="0" w:color="auto"/>
          </w:divBdr>
        </w:div>
        <w:div w:id="201091138">
          <w:marLeft w:val="640"/>
          <w:marRight w:val="0"/>
          <w:marTop w:val="0"/>
          <w:marBottom w:val="0"/>
          <w:divBdr>
            <w:top w:val="none" w:sz="0" w:space="0" w:color="auto"/>
            <w:left w:val="none" w:sz="0" w:space="0" w:color="auto"/>
            <w:bottom w:val="none" w:sz="0" w:space="0" w:color="auto"/>
            <w:right w:val="none" w:sz="0" w:space="0" w:color="auto"/>
          </w:divBdr>
        </w:div>
        <w:div w:id="1235579421">
          <w:marLeft w:val="640"/>
          <w:marRight w:val="0"/>
          <w:marTop w:val="0"/>
          <w:marBottom w:val="0"/>
          <w:divBdr>
            <w:top w:val="none" w:sz="0" w:space="0" w:color="auto"/>
            <w:left w:val="none" w:sz="0" w:space="0" w:color="auto"/>
            <w:bottom w:val="none" w:sz="0" w:space="0" w:color="auto"/>
            <w:right w:val="none" w:sz="0" w:space="0" w:color="auto"/>
          </w:divBdr>
        </w:div>
        <w:div w:id="1963075729">
          <w:marLeft w:val="640"/>
          <w:marRight w:val="0"/>
          <w:marTop w:val="0"/>
          <w:marBottom w:val="0"/>
          <w:divBdr>
            <w:top w:val="none" w:sz="0" w:space="0" w:color="auto"/>
            <w:left w:val="none" w:sz="0" w:space="0" w:color="auto"/>
            <w:bottom w:val="none" w:sz="0" w:space="0" w:color="auto"/>
            <w:right w:val="none" w:sz="0" w:space="0" w:color="auto"/>
          </w:divBdr>
        </w:div>
        <w:div w:id="1524394725">
          <w:marLeft w:val="640"/>
          <w:marRight w:val="0"/>
          <w:marTop w:val="0"/>
          <w:marBottom w:val="0"/>
          <w:divBdr>
            <w:top w:val="none" w:sz="0" w:space="0" w:color="auto"/>
            <w:left w:val="none" w:sz="0" w:space="0" w:color="auto"/>
            <w:bottom w:val="none" w:sz="0" w:space="0" w:color="auto"/>
            <w:right w:val="none" w:sz="0" w:space="0" w:color="auto"/>
          </w:divBdr>
        </w:div>
        <w:div w:id="1873495608">
          <w:marLeft w:val="640"/>
          <w:marRight w:val="0"/>
          <w:marTop w:val="0"/>
          <w:marBottom w:val="0"/>
          <w:divBdr>
            <w:top w:val="none" w:sz="0" w:space="0" w:color="auto"/>
            <w:left w:val="none" w:sz="0" w:space="0" w:color="auto"/>
            <w:bottom w:val="none" w:sz="0" w:space="0" w:color="auto"/>
            <w:right w:val="none" w:sz="0" w:space="0" w:color="auto"/>
          </w:divBdr>
        </w:div>
        <w:div w:id="1901746354">
          <w:marLeft w:val="640"/>
          <w:marRight w:val="0"/>
          <w:marTop w:val="0"/>
          <w:marBottom w:val="0"/>
          <w:divBdr>
            <w:top w:val="none" w:sz="0" w:space="0" w:color="auto"/>
            <w:left w:val="none" w:sz="0" w:space="0" w:color="auto"/>
            <w:bottom w:val="none" w:sz="0" w:space="0" w:color="auto"/>
            <w:right w:val="none" w:sz="0" w:space="0" w:color="auto"/>
          </w:divBdr>
        </w:div>
        <w:div w:id="967508809">
          <w:marLeft w:val="640"/>
          <w:marRight w:val="0"/>
          <w:marTop w:val="0"/>
          <w:marBottom w:val="0"/>
          <w:divBdr>
            <w:top w:val="none" w:sz="0" w:space="0" w:color="auto"/>
            <w:left w:val="none" w:sz="0" w:space="0" w:color="auto"/>
            <w:bottom w:val="none" w:sz="0" w:space="0" w:color="auto"/>
            <w:right w:val="none" w:sz="0" w:space="0" w:color="auto"/>
          </w:divBdr>
        </w:div>
        <w:div w:id="157622888">
          <w:marLeft w:val="640"/>
          <w:marRight w:val="0"/>
          <w:marTop w:val="0"/>
          <w:marBottom w:val="0"/>
          <w:divBdr>
            <w:top w:val="none" w:sz="0" w:space="0" w:color="auto"/>
            <w:left w:val="none" w:sz="0" w:space="0" w:color="auto"/>
            <w:bottom w:val="none" w:sz="0" w:space="0" w:color="auto"/>
            <w:right w:val="none" w:sz="0" w:space="0" w:color="auto"/>
          </w:divBdr>
        </w:div>
        <w:div w:id="6756609">
          <w:marLeft w:val="640"/>
          <w:marRight w:val="0"/>
          <w:marTop w:val="0"/>
          <w:marBottom w:val="0"/>
          <w:divBdr>
            <w:top w:val="none" w:sz="0" w:space="0" w:color="auto"/>
            <w:left w:val="none" w:sz="0" w:space="0" w:color="auto"/>
            <w:bottom w:val="none" w:sz="0" w:space="0" w:color="auto"/>
            <w:right w:val="none" w:sz="0" w:space="0" w:color="auto"/>
          </w:divBdr>
        </w:div>
        <w:div w:id="1373847388">
          <w:marLeft w:val="640"/>
          <w:marRight w:val="0"/>
          <w:marTop w:val="0"/>
          <w:marBottom w:val="0"/>
          <w:divBdr>
            <w:top w:val="none" w:sz="0" w:space="0" w:color="auto"/>
            <w:left w:val="none" w:sz="0" w:space="0" w:color="auto"/>
            <w:bottom w:val="none" w:sz="0" w:space="0" w:color="auto"/>
            <w:right w:val="none" w:sz="0" w:space="0" w:color="auto"/>
          </w:divBdr>
        </w:div>
        <w:div w:id="956182658">
          <w:marLeft w:val="640"/>
          <w:marRight w:val="0"/>
          <w:marTop w:val="0"/>
          <w:marBottom w:val="0"/>
          <w:divBdr>
            <w:top w:val="none" w:sz="0" w:space="0" w:color="auto"/>
            <w:left w:val="none" w:sz="0" w:space="0" w:color="auto"/>
            <w:bottom w:val="none" w:sz="0" w:space="0" w:color="auto"/>
            <w:right w:val="none" w:sz="0" w:space="0" w:color="auto"/>
          </w:divBdr>
        </w:div>
        <w:div w:id="327098237">
          <w:marLeft w:val="640"/>
          <w:marRight w:val="0"/>
          <w:marTop w:val="0"/>
          <w:marBottom w:val="0"/>
          <w:divBdr>
            <w:top w:val="none" w:sz="0" w:space="0" w:color="auto"/>
            <w:left w:val="none" w:sz="0" w:space="0" w:color="auto"/>
            <w:bottom w:val="none" w:sz="0" w:space="0" w:color="auto"/>
            <w:right w:val="none" w:sz="0" w:space="0" w:color="auto"/>
          </w:divBdr>
        </w:div>
        <w:div w:id="514922163">
          <w:marLeft w:val="640"/>
          <w:marRight w:val="0"/>
          <w:marTop w:val="0"/>
          <w:marBottom w:val="0"/>
          <w:divBdr>
            <w:top w:val="none" w:sz="0" w:space="0" w:color="auto"/>
            <w:left w:val="none" w:sz="0" w:space="0" w:color="auto"/>
            <w:bottom w:val="none" w:sz="0" w:space="0" w:color="auto"/>
            <w:right w:val="none" w:sz="0" w:space="0" w:color="auto"/>
          </w:divBdr>
        </w:div>
        <w:div w:id="1693916629">
          <w:marLeft w:val="640"/>
          <w:marRight w:val="0"/>
          <w:marTop w:val="0"/>
          <w:marBottom w:val="0"/>
          <w:divBdr>
            <w:top w:val="none" w:sz="0" w:space="0" w:color="auto"/>
            <w:left w:val="none" w:sz="0" w:space="0" w:color="auto"/>
            <w:bottom w:val="none" w:sz="0" w:space="0" w:color="auto"/>
            <w:right w:val="none" w:sz="0" w:space="0" w:color="auto"/>
          </w:divBdr>
        </w:div>
        <w:div w:id="2060979580">
          <w:marLeft w:val="640"/>
          <w:marRight w:val="0"/>
          <w:marTop w:val="0"/>
          <w:marBottom w:val="0"/>
          <w:divBdr>
            <w:top w:val="none" w:sz="0" w:space="0" w:color="auto"/>
            <w:left w:val="none" w:sz="0" w:space="0" w:color="auto"/>
            <w:bottom w:val="none" w:sz="0" w:space="0" w:color="auto"/>
            <w:right w:val="none" w:sz="0" w:space="0" w:color="auto"/>
          </w:divBdr>
        </w:div>
        <w:div w:id="1209998249">
          <w:marLeft w:val="640"/>
          <w:marRight w:val="0"/>
          <w:marTop w:val="0"/>
          <w:marBottom w:val="0"/>
          <w:divBdr>
            <w:top w:val="none" w:sz="0" w:space="0" w:color="auto"/>
            <w:left w:val="none" w:sz="0" w:space="0" w:color="auto"/>
            <w:bottom w:val="none" w:sz="0" w:space="0" w:color="auto"/>
            <w:right w:val="none" w:sz="0" w:space="0" w:color="auto"/>
          </w:divBdr>
        </w:div>
        <w:div w:id="648090951">
          <w:marLeft w:val="640"/>
          <w:marRight w:val="0"/>
          <w:marTop w:val="0"/>
          <w:marBottom w:val="0"/>
          <w:divBdr>
            <w:top w:val="none" w:sz="0" w:space="0" w:color="auto"/>
            <w:left w:val="none" w:sz="0" w:space="0" w:color="auto"/>
            <w:bottom w:val="none" w:sz="0" w:space="0" w:color="auto"/>
            <w:right w:val="none" w:sz="0" w:space="0" w:color="auto"/>
          </w:divBdr>
        </w:div>
        <w:div w:id="1365597064">
          <w:marLeft w:val="640"/>
          <w:marRight w:val="0"/>
          <w:marTop w:val="0"/>
          <w:marBottom w:val="0"/>
          <w:divBdr>
            <w:top w:val="none" w:sz="0" w:space="0" w:color="auto"/>
            <w:left w:val="none" w:sz="0" w:space="0" w:color="auto"/>
            <w:bottom w:val="none" w:sz="0" w:space="0" w:color="auto"/>
            <w:right w:val="none" w:sz="0" w:space="0" w:color="auto"/>
          </w:divBdr>
        </w:div>
        <w:div w:id="594024184">
          <w:marLeft w:val="640"/>
          <w:marRight w:val="0"/>
          <w:marTop w:val="0"/>
          <w:marBottom w:val="0"/>
          <w:divBdr>
            <w:top w:val="none" w:sz="0" w:space="0" w:color="auto"/>
            <w:left w:val="none" w:sz="0" w:space="0" w:color="auto"/>
            <w:bottom w:val="none" w:sz="0" w:space="0" w:color="auto"/>
            <w:right w:val="none" w:sz="0" w:space="0" w:color="auto"/>
          </w:divBdr>
        </w:div>
        <w:div w:id="1071661381">
          <w:marLeft w:val="640"/>
          <w:marRight w:val="0"/>
          <w:marTop w:val="0"/>
          <w:marBottom w:val="0"/>
          <w:divBdr>
            <w:top w:val="none" w:sz="0" w:space="0" w:color="auto"/>
            <w:left w:val="none" w:sz="0" w:space="0" w:color="auto"/>
            <w:bottom w:val="none" w:sz="0" w:space="0" w:color="auto"/>
            <w:right w:val="none" w:sz="0" w:space="0" w:color="auto"/>
          </w:divBdr>
        </w:div>
        <w:div w:id="432819697">
          <w:marLeft w:val="640"/>
          <w:marRight w:val="0"/>
          <w:marTop w:val="0"/>
          <w:marBottom w:val="0"/>
          <w:divBdr>
            <w:top w:val="none" w:sz="0" w:space="0" w:color="auto"/>
            <w:left w:val="none" w:sz="0" w:space="0" w:color="auto"/>
            <w:bottom w:val="none" w:sz="0" w:space="0" w:color="auto"/>
            <w:right w:val="none" w:sz="0" w:space="0" w:color="auto"/>
          </w:divBdr>
        </w:div>
        <w:div w:id="968322376">
          <w:marLeft w:val="640"/>
          <w:marRight w:val="0"/>
          <w:marTop w:val="0"/>
          <w:marBottom w:val="0"/>
          <w:divBdr>
            <w:top w:val="none" w:sz="0" w:space="0" w:color="auto"/>
            <w:left w:val="none" w:sz="0" w:space="0" w:color="auto"/>
            <w:bottom w:val="none" w:sz="0" w:space="0" w:color="auto"/>
            <w:right w:val="none" w:sz="0" w:space="0" w:color="auto"/>
          </w:divBdr>
        </w:div>
        <w:div w:id="148399331">
          <w:marLeft w:val="640"/>
          <w:marRight w:val="0"/>
          <w:marTop w:val="0"/>
          <w:marBottom w:val="0"/>
          <w:divBdr>
            <w:top w:val="none" w:sz="0" w:space="0" w:color="auto"/>
            <w:left w:val="none" w:sz="0" w:space="0" w:color="auto"/>
            <w:bottom w:val="none" w:sz="0" w:space="0" w:color="auto"/>
            <w:right w:val="none" w:sz="0" w:space="0" w:color="auto"/>
          </w:divBdr>
        </w:div>
        <w:div w:id="1987127369">
          <w:marLeft w:val="640"/>
          <w:marRight w:val="0"/>
          <w:marTop w:val="0"/>
          <w:marBottom w:val="0"/>
          <w:divBdr>
            <w:top w:val="none" w:sz="0" w:space="0" w:color="auto"/>
            <w:left w:val="none" w:sz="0" w:space="0" w:color="auto"/>
            <w:bottom w:val="none" w:sz="0" w:space="0" w:color="auto"/>
            <w:right w:val="none" w:sz="0" w:space="0" w:color="auto"/>
          </w:divBdr>
        </w:div>
        <w:div w:id="57898951">
          <w:marLeft w:val="640"/>
          <w:marRight w:val="0"/>
          <w:marTop w:val="0"/>
          <w:marBottom w:val="0"/>
          <w:divBdr>
            <w:top w:val="none" w:sz="0" w:space="0" w:color="auto"/>
            <w:left w:val="none" w:sz="0" w:space="0" w:color="auto"/>
            <w:bottom w:val="none" w:sz="0" w:space="0" w:color="auto"/>
            <w:right w:val="none" w:sz="0" w:space="0" w:color="auto"/>
          </w:divBdr>
        </w:div>
        <w:div w:id="1061564190">
          <w:marLeft w:val="640"/>
          <w:marRight w:val="0"/>
          <w:marTop w:val="0"/>
          <w:marBottom w:val="0"/>
          <w:divBdr>
            <w:top w:val="none" w:sz="0" w:space="0" w:color="auto"/>
            <w:left w:val="none" w:sz="0" w:space="0" w:color="auto"/>
            <w:bottom w:val="none" w:sz="0" w:space="0" w:color="auto"/>
            <w:right w:val="none" w:sz="0" w:space="0" w:color="auto"/>
          </w:divBdr>
        </w:div>
        <w:div w:id="559440635">
          <w:marLeft w:val="640"/>
          <w:marRight w:val="0"/>
          <w:marTop w:val="0"/>
          <w:marBottom w:val="0"/>
          <w:divBdr>
            <w:top w:val="none" w:sz="0" w:space="0" w:color="auto"/>
            <w:left w:val="none" w:sz="0" w:space="0" w:color="auto"/>
            <w:bottom w:val="none" w:sz="0" w:space="0" w:color="auto"/>
            <w:right w:val="none" w:sz="0" w:space="0" w:color="auto"/>
          </w:divBdr>
        </w:div>
        <w:div w:id="1673680040">
          <w:marLeft w:val="640"/>
          <w:marRight w:val="0"/>
          <w:marTop w:val="0"/>
          <w:marBottom w:val="0"/>
          <w:divBdr>
            <w:top w:val="none" w:sz="0" w:space="0" w:color="auto"/>
            <w:left w:val="none" w:sz="0" w:space="0" w:color="auto"/>
            <w:bottom w:val="none" w:sz="0" w:space="0" w:color="auto"/>
            <w:right w:val="none" w:sz="0" w:space="0" w:color="auto"/>
          </w:divBdr>
        </w:div>
        <w:div w:id="1603024290">
          <w:marLeft w:val="640"/>
          <w:marRight w:val="0"/>
          <w:marTop w:val="0"/>
          <w:marBottom w:val="0"/>
          <w:divBdr>
            <w:top w:val="none" w:sz="0" w:space="0" w:color="auto"/>
            <w:left w:val="none" w:sz="0" w:space="0" w:color="auto"/>
            <w:bottom w:val="none" w:sz="0" w:space="0" w:color="auto"/>
            <w:right w:val="none" w:sz="0" w:space="0" w:color="auto"/>
          </w:divBdr>
        </w:div>
        <w:div w:id="785656940">
          <w:marLeft w:val="640"/>
          <w:marRight w:val="0"/>
          <w:marTop w:val="0"/>
          <w:marBottom w:val="0"/>
          <w:divBdr>
            <w:top w:val="none" w:sz="0" w:space="0" w:color="auto"/>
            <w:left w:val="none" w:sz="0" w:space="0" w:color="auto"/>
            <w:bottom w:val="none" w:sz="0" w:space="0" w:color="auto"/>
            <w:right w:val="none" w:sz="0" w:space="0" w:color="auto"/>
          </w:divBdr>
        </w:div>
        <w:div w:id="869224552">
          <w:marLeft w:val="640"/>
          <w:marRight w:val="0"/>
          <w:marTop w:val="0"/>
          <w:marBottom w:val="0"/>
          <w:divBdr>
            <w:top w:val="none" w:sz="0" w:space="0" w:color="auto"/>
            <w:left w:val="none" w:sz="0" w:space="0" w:color="auto"/>
            <w:bottom w:val="none" w:sz="0" w:space="0" w:color="auto"/>
            <w:right w:val="none" w:sz="0" w:space="0" w:color="auto"/>
          </w:divBdr>
        </w:div>
        <w:div w:id="987322876">
          <w:marLeft w:val="640"/>
          <w:marRight w:val="0"/>
          <w:marTop w:val="0"/>
          <w:marBottom w:val="0"/>
          <w:divBdr>
            <w:top w:val="none" w:sz="0" w:space="0" w:color="auto"/>
            <w:left w:val="none" w:sz="0" w:space="0" w:color="auto"/>
            <w:bottom w:val="none" w:sz="0" w:space="0" w:color="auto"/>
            <w:right w:val="none" w:sz="0" w:space="0" w:color="auto"/>
          </w:divBdr>
        </w:div>
        <w:div w:id="806777345">
          <w:marLeft w:val="640"/>
          <w:marRight w:val="0"/>
          <w:marTop w:val="0"/>
          <w:marBottom w:val="0"/>
          <w:divBdr>
            <w:top w:val="none" w:sz="0" w:space="0" w:color="auto"/>
            <w:left w:val="none" w:sz="0" w:space="0" w:color="auto"/>
            <w:bottom w:val="none" w:sz="0" w:space="0" w:color="auto"/>
            <w:right w:val="none" w:sz="0" w:space="0" w:color="auto"/>
          </w:divBdr>
        </w:div>
        <w:div w:id="1175344566">
          <w:marLeft w:val="640"/>
          <w:marRight w:val="0"/>
          <w:marTop w:val="0"/>
          <w:marBottom w:val="0"/>
          <w:divBdr>
            <w:top w:val="none" w:sz="0" w:space="0" w:color="auto"/>
            <w:left w:val="none" w:sz="0" w:space="0" w:color="auto"/>
            <w:bottom w:val="none" w:sz="0" w:space="0" w:color="auto"/>
            <w:right w:val="none" w:sz="0" w:space="0" w:color="auto"/>
          </w:divBdr>
        </w:div>
        <w:div w:id="1354262963">
          <w:marLeft w:val="640"/>
          <w:marRight w:val="0"/>
          <w:marTop w:val="0"/>
          <w:marBottom w:val="0"/>
          <w:divBdr>
            <w:top w:val="none" w:sz="0" w:space="0" w:color="auto"/>
            <w:left w:val="none" w:sz="0" w:space="0" w:color="auto"/>
            <w:bottom w:val="none" w:sz="0" w:space="0" w:color="auto"/>
            <w:right w:val="none" w:sz="0" w:space="0" w:color="auto"/>
          </w:divBdr>
        </w:div>
        <w:div w:id="599681491">
          <w:marLeft w:val="640"/>
          <w:marRight w:val="0"/>
          <w:marTop w:val="0"/>
          <w:marBottom w:val="0"/>
          <w:divBdr>
            <w:top w:val="none" w:sz="0" w:space="0" w:color="auto"/>
            <w:left w:val="none" w:sz="0" w:space="0" w:color="auto"/>
            <w:bottom w:val="none" w:sz="0" w:space="0" w:color="auto"/>
            <w:right w:val="none" w:sz="0" w:space="0" w:color="auto"/>
          </w:divBdr>
        </w:div>
        <w:div w:id="1594169815">
          <w:marLeft w:val="640"/>
          <w:marRight w:val="0"/>
          <w:marTop w:val="0"/>
          <w:marBottom w:val="0"/>
          <w:divBdr>
            <w:top w:val="none" w:sz="0" w:space="0" w:color="auto"/>
            <w:left w:val="none" w:sz="0" w:space="0" w:color="auto"/>
            <w:bottom w:val="none" w:sz="0" w:space="0" w:color="auto"/>
            <w:right w:val="none" w:sz="0" w:space="0" w:color="auto"/>
          </w:divBdr>
        </w:div>
        <w:div w:id="1576209489">
          <w:marLeft w:val="640"/>
          <w:marRight w:val="0"/>
          <w:marTop w:val="0"/>
          <w:marBottom w:val="0"/>
          <w:divBdr>
            <w:top w:val="none" w:sz="0" w:space="0" w:color="auto"/>
            <w:left w:val="none" w:sz="0" w:space="0" w:color="auto"/>
            <w:bottom w:val="none" w:sz="0" w:space="0" w:color="auto"/>
            <w:right w:val="none" w:sz="0" w:space="0" w:color="auto"/>
          </w:divBdr>
        </w:div>
        <w:div w:id="2092700140">
          <w:marLeft w:val="640"/>
          <w:marRight w:val="0"/>
          <w:marTop w:val="0"/>
          <w:marBottom w:val="0"/>
          <w:divBdr>
            <w:top w:val="none" w:sz="0" w:space="0" w:color="auto"/>
            <w:left w:val="none" w:sz="0" w:space="0" w:color="auto"/>
            <w:bottom w:val="none" w:sz="0" w:space="0" w:color="auto"/>
            <w:right w:val="none" w:sz="0" w:space="0" w:color="auto"/>
          </w:divBdr>
        </w:div>
        <w:div w:id="409277026">
          <w:marLeft w:val="640"/>
          <w:marRight w:val="0"/>
          <w:marTop w:val="0"/>
          <w:marBottom w:val="0"/>
          <w:divBdr>
            <w:top w:val="none" w:sz="0" w:space="0" w:color="auto"/>
            <w:left w:val="none" w:sz="0" w:space="0" w:color="auto"/>
            <w:bottom w:val="none" w:sz="0" w:space="0" w:color="auto"/>
            <w:right w:val="none" w:sz="0" w:space="0" w:color="auto"/>
          </w:divBdr>
        </w:div>
        <w:div w:id="1282615032">
          <w:marLeft w:val="640"/>
          <w:marRight w:val="0"/>
          <w:marTop w:val="0"/>
          <w:marBottom w:val="0"/>
          <w:divBdr>
            <w:top w:val="none" w:sz="0" w:space="0" w:color="auto"/>
            <w:left w:val="none" w:sz="0" w:space="0" w:color="auto"/>
            <w:bottom w:val="none" w:sz="0" w:space="0" w:color="auto"/>
            <w:right w:val="none" w:sz="0" w:space="0" w:color="auto"/>
          </w:divBdr>
        </w:div>
        <w:div w:id="2054959744">
          <w:marLeft w:val="640"/>
          <w:marRight w:val="0"/>
          <w:marTop w:val="0"/>
          <w:marBottom w:val="0"/>
          <w:divBdr>
            <w:top w:val="none" w:sz="0" w:space="0" w:color="auto"/>
            <w:left w:val="none" w:sz="0" w:space="0" w:color="auto"/>
            <w:bottom w:val="none" w:sz="0" w:space="0" w:color="auto"/>
            <w:right w:val="none" w:sz="0" w:space="0" w:color="auto"/>
          </w:divBdr>
        </w:div>
        <w:div w:id="1870072517">
          <w:marLeft w:val="640"/>
          <w:marRight w:val="0"/>
          <w:marTop w:val="0"/>
          <w:marBottom w:val="0"/>
          <w:divBdr>
            <w:top w:val="none" w:sz="0" w:space="0" w:color="auto"/>
            <w:left w:val="none" w:sz="0" w:space="0" w:color="auto"/>
            <w:bottom w:val="none" w:sz="0" w:space="0" w:color="auto"/>
            <w:right w:val="none" w:sz="0" w:space="0" w:color="auto"/>
          </w:divBdr>
        </w:div>
        <w:div w:id="980964685">
          <w:marLeft w:val="640"/>
          <w:marRight w:val="0"/>
          <w:marTop w:val="0"/>
          <w:marBottom w:val="0"/>
          <w:divBdr>
            <w:top w:val="none" w:sz="0" w:space="0" w:color="auto"/>
            <w:left w:val="none" w:sz="0" w:space="0" w:color="auto"/>
            <w:bottom w:val="none" w:sz="0" w:space="0" w:color="auto"/>
            <w:right w:val="none" w:sz="0" w:space="0" w:color="auto"/>
          </w:divBdr>
        </w:div>
        <w:div w:id="2106881651">
          <w:marLeft w:val="640"/>
          <w:marRight w:val="0"/>
          <w:marTop w:val="0"/>
          <w:marBottom w:val="0"/>
          <w:divBdr>
            <w:top w:val="none" w:sz="0" w:space="0" w:color="auto"/>
            <w:left w:val="none" w:sz="0" w:space="0" w:color="auto"/>
            <w:bottom w:val="none" w:sz="0" w:space="0" w:color="auto"/>
            <w:right w:val="none" w:sz="0" w:space="0" w:color="auto"/>
          </w:divBdr>
        </w:div>
        <w:div w:id="1289700683">
          <w:marLeft w:val="640"/>
          <w:marRight w:val="0"/>
          <w:marTop w:val="0"/>
          <w:marBottom w:val="0"/>
          <w:divBdr>
            <w:top w:val="none" w:sz="0" w:space="0" w:color="auto"/>
            <w:left w:val="none" w:sz="0" w:space="0" w:color="auto"/>
            <w:bottom w:val="none" w:sz="0" w:space="0" w:color="auto"/>
            <w:right w:val="none" w:sz="0" w:space="0" w:color="auto"/>
          </w:divBdr>
        </w:div>
        <w:div w:id="1623028716">
          <w:marLeft w:val="640"/>
          <w:marRight w:val="0"/>
          <w:marTop w:val="0"/>
          <w:marBottom w:val="0"/>
          <w:divBdr>
            <w:top w:val="none" w:sz="0" w:space="0" w:color="auto"/>
            <w:left w:val="none" w:sz="0" w:space="0" w:color="auto"/>
            <w:bottom w:val="none" w:sz="0" w:space="0" w:color="auto"/>
            <w:right w:val="none" w:sz="0" w:space="0" w:color="auto"/>
          </w:divBdr>
        </w:div>
        <w:div w:id="1021509859">
          <w:marLeft w:val="640"/>
          <w:marRight w:val="0"/>
          <w:marTop w:val="0"/>
          <w:marBottom w:val="0"/>
          <w:divBdr>
            <w:top w:val="none" w:sz="0" w:space="0" w:color="auto"/>
            <w:left w:val="none" w:sz="0" w:space="0" w:color="auto"/>
            <w:bottom w:val="none" w:sz="0" w:space="0" w:color="auto"/>
            <w:right w:val="none" w:sz="0" w:space="0" w:color="auto"/>
          </w:divBdr>
        </w:div>
        <w:div w:id="184371246">
          <w:marLeft w:val="640"/>
          <w:marRight w:val="0"/>
          <w:marTop w:val="0"/>
          <w:marBottom w:val="0"/>
          <w:divBdr>
            <w:top w:val="none" w:sz="0" w:space="0" w:color="auto"/>
            <w:left w:val="none" w:sz="0" w:space="0" w:color="auto"/>
            <w:bottom w:val="none" w:sz="0" w:space="0" w:color="auto"/>
            <w:right w:val="none" w:sz="0" w:space="0" w:color="auto"/>
          </w:divBdr>
        </w:div>
        <w:div w:id="730614994">
          <w:marLeft w:val="640"/>
          <w:marRight w:val="0"/>
          <w:marTop w:val="0"/>
          <w:marBottom w:val="0"/>
          <w:divBdr>
            <w:top w:val="none" w:sz="0" w:space="0" w:color="auto"/>
            <w:left w:val="none" w:sz="0" w:space="0" w:color="auto"/>
            <w:bottom w:val="none" w:sz="0" w:space="0" w:color="auto"/>
            <w:right w:val="none" w:sz="0" w:space="0" w:color="auto"/>
          </w:divBdr>
        </w:div>
        <w:div w:id="784737808">
          <w:marLeft w:val="640"/>
          <w:marRight w:val="0"/>
          <w:marTop w:val="0"/>
          <w:marBottom w:val="0"/>
          <w:divBdr>
            <w:top w:val="none" w:sz="0" w:space="0" w:color="auto"/>
            <w:left w:val="none" w:sz="0" w:space="0" w:color="auto"/>
            <w:bottom w:val="none" w:sz="0" w:space="0" w:color="auto"/>
            <w:right w:val="none" w:sz="0" w:space="0" w:color="auto"/>
          </w:divBdr>
        </w:div>
        <w:div w:id="1264386692">
          <w:marLeft w:val="640"/>
          <w:marRight w:val="0"/>
          <w:marTop w:val="0"/>
          <w:marBottom w:val="0"/>
          <w:divBdr>
            <w:top w:val="none" w:sz="0" w:space="0" w:color="auto"/>
            <w:left w:val="none" w:sz="0" w:space="0" w:color="auto"/>
            <w:bottom w:val="none" w:sz="0" w:space="0" w:color="auto"/>
            <w:right w:val="none" w:sz="0" w:space="0" w:color="auto"/>
          </w:divBdr>
        </w:div>
        <w:div w:id="2106073683">
          <w:marLeft w:val="640"/>
          <w:marRight w:val="0"/>
          <w:marTop w:val="0"/>
          <w:marBottom w:val="0"/>
          <w:divBdr>
            <w:top w:val="none" w:sz="0" w:space="0" w:color="auto"/>
            <w:left w:val="none" w:sz="0" w:space="0" w:color="auto"/>
            <w:bottom w:val="none" w:sz="0" w:space="0" w:color="auto"/>
            <w:right w:val="none" w:sz="0" w:space="0" w:color="auto"/>
          </w:divBdr>
        </w:div>
        <w:div w:id="1436367492">
          <w:marLeft w:val="640"/>
          <w:marRight w:val="0"/>
          <w:marTop w:val="0"/>
          <w:marBottom w:val="0"/>
          <w:divBdr>
            <w:top w:val="none" w:sz="0" w:space="0" w:color="auto"/>
            <w:left w:val="none" w:sz="0" w:space="0" w:color="auto"/>
            <w:bottom w:val="none" w:sz="0" w:space="0" w:color="auto"/>
            <w:right w:val="none" w:sz="0" w:space="0" w:color="auto"/>
          </w:divBdr>
        </w:div>
        <w:div w:id="19090578">
          <w:marLeft w:val="640"/>
          <w:marRight w:val="0"/>
          <w:marTop w:val="0"/>
          <w:marBottom w:val="0"/>
          <w:divBdr>
            <w:top w:val="none" w:sz="0" w:space="0" w:color="auto"/>
            <w:left w:val="none" w:sz="0" w:space="0" w:color="auto"/>
            <w:bottom w:val="none" w:sz="0" w:space="0" w:color="auto"/>
            <w:right w:val="none" w:sz="0" w:space="0" w:color="auto"/>
          </w:divBdr>
        </w:div>
        <w:div w:id="526679305">
          <w:marLeft w:val="640"/>
          <w:marRight w:val="0"/>
          <w:marTop w:val="0"/>
          <w:marBottom w:val="0"/>
          <w:divBdr>
            <w:top w:val="none" w:sz="0" w:space="0" w:color="auto"/>
            <w:left w:val="none" w:sz="0" w:space="0" w:color="auto"/>
            <w:bottom w:val="none" w:sz="0" w:space="0" w:color="auto"/>
            <w:right w:val="none" w:sz="0" w:space="0" w:color="auto"/>
          </w:divBdr>
        </w:div>
        <w:div w:id="1863667326">
          <w:marLeft w:val="640"/>
          <w:marRight w:val="0"/>
          <w:marTop w:val="0"/>
          <w:marBottom w:val="0"/>
          <w:divBdr>
            <w:top w:val="none" w:sz="0" w:space="0" w:color="auto"/>
            <w:left w:val="none" w:sz="0" w:space="0" w:color="auto"/>
            <w:bottom w:val="none" w:sz="0" w:space="0" w:color="auto"/>
            <w:right w:val="none" w:sz="0" w:space="0" w:color="auto"/>
          </w:divBdr>
        </w:div>
        <w:div w:id="1544709179">
          <w:marLeft w:val="640"/>
          <w:marRight w:val="0"/>
          <w:marTop w:val="0"/>
          <w:marBottom w:val="0"/>
          <w:divBdr>
            <w:top w:val="none" w:sz="0" w:space="0" w:color="auto"/>
            <w:left w:val="none" w:sz="0" w:space="0" w:color="auto"/>
            <w:bottom w:val="none" w:sz="0" w:space="0" w:color="auto"/>
            <w:right w:val="none" w:sz="0" w:space="0" w:color="auto"/>
          </w:divBdr>
        </w:div>
        <w:div w:id="1352100683">
          <w:marLeft w:val="640"/>
          <w:marRight w:val="0"/>
          <w:marTop w:val="0"/>
          <w:marBottom w:val="0"/>
          <w:divBdr>
            <w:top w:val="none" w:sz="0" w:space="0" w:color="auto"/>
            <w:left w:val="none" w:sz="0" w:space="0" w:color="auto"/>
            <w:bottom w:val="none" w:sz="0" w:space="0" w:color="auto"/>
            <w:right w:val="none" w:sz="0" w:space="0" w:color="auto"/>
          </w:divBdr>
        </w:div>
        <w:div w:id="1443068789">
          <w:marLeft w:val="640"/>
          <w:marRight w:val="0"/>
          <w:marTop w:val="0"/>
          <w:marBottom w:val="0"/>
          <w:divBdr>
            <w:top w:val="none" w:sz="0" w:space="0" w:color="auto"/>
            <w:left w:val="none" w:sz="0" w:space="0" w:color="auto"/>
            <w:bottom w:val="none" w:sz="0" w:space="0" w:color="auto"/>
            <w:right w:val="none" w:sz="0" w:space="0" w:color="auto"/>
          </w:divBdr>
        </w:div>
        <w:div w:id="1695954598">
          <w:marLeft w:val="640"/>
          <w:marRight w:val="0"/>
          <w:marTop w:val="0"/>
          <w:marBottom w:val="0"/>
          <w:divBdr>
            <w:top w:val="none" w:sz="0" w:space="0" w:color="auto"/>
            <w:left w:val="none" w:sz="0" w:space="0" w:color="auto"/>
            <w:bottom w:val="none" w:sz="0" w:space="0" w:color="auto"/>
            <w:right w:val="none" w:sz="0" w:space="0" w:color="auto"/>
          </w:divBdr>
        </w:div>
        <w:div w:id="257522924">
          <w:marLeft w:val="640"/>
          <w:marRight w:val="0"/>
          <w:marTop w:val="0"/>
          <w:marBottom w:val="0"/>
          <w:divBdr>
            <w:top w:val="none" w:sz="0" w:space="0" w:color="auto"/>
            <w:left w:val="none" w:sz="0" w:space="0" w:color="auto"/>
            <w:bottom w:val="none" w:sz="0" w:space="0" w:color="auto"/>
            <w:right w:val="none" w:sz="0" w:space="0" w:color="auto"/>
          </w:divBdr>
        </w:div>
        <w:div w:id="649020564">
          <w:marLeft w:val="640"/>
          <w:marRight w:val="0"/>
          <w:marTop w:val="0"/>
          <w:marBottom w:val="0"/>
          <w:divBdr>
            <w:top w:val="none" w:sz="0" w:space="0" w:color="auto"/>
            <w:left w:val="none" w:sz="0" w:space="0" w:color="auto"/>
            <w:bottom w:val="none" w:sz="0" w:space="0" w:color="auto"/>
            <w:right w:val="none" w:sz="0" w:space="0" w:color="auto"/>
          </w:divBdr>
        </w:div>
        <w:div w:id="2108768978">
          <w:marLeft w:val="640"/>
          <w:marRight w:val="0"/>
          <w:marTop w:val="0"/>
          <w:marBottom w:val="0"/>
          <w:divBdr>
            <w:top w:val="none" w:sz="0" w:space="0" w:color="auto"/>
            <w:left w:val="none" w:sz="0" w:space="0" w:color="auto"/>
            <w:bottom w:val="none" w:sz="0" w:space="0" w:color="auto"/>
            <w:right w:val="none" w:sz="0" w:space="0" w:color="auto"/>
          </w:divBdr>
        </w:div>
        <w:div w:id="432483125">
          <w:marLeft w:val="640"/>
          <w:marRight w:val="0"/>
          <w:marTop w:val="0"/>
          <w:marBottom w:val="0"/>
          <w:divBdr>
            <w:top w:val="none" w:sz="0" w:space="0" w:color="auto"/>
            <w:left w:val="none" w:sz="0" w:space="0" w:color="auto"/>
            <w:bottom w:val="none" w:sz="0" w:space="0" w:color="auto"/>
            <w:right w:val="none" w:sz="0" w:space="0" w:color="auto"/>
          </w:divBdr>
        </w:div>
        <w:div w:id="536892014">
          <w:marLeft w:val="640"/>
          <w:marRight w:val="0"/>
          <w:marTop w:val="0"/>
          <w:marBottom w:val="0"/>
          <w:divBdr>
            <w:top w:val="none" w:sz="0" w:space="0" w:color="auto"/>
            <w:left w:val="none" w:sz="0" w:space="0" w:color="auto"/>
            <w:bottom w:val="none" w:sz="0" w:space="0" w:color="auto"/>
            <w:right w:val="none" w:sz="0" w:space="0" w:color="auto"/>
          </w:divBdr>
        </w:div>
        <w:div w:id="1525485972">
          <w:marLeft w:val="640"/>
          <w:marRight w:val="0"/>
          <w:marTop w:val="0"/>
          <w:marBottom w:val="0"/>
          <w:divBdr>
            <w:top w:val="none" w:sz="0" w:space="0" w:color="auto"/>
            <w:left w:val="none" w:sz="0" w:space="0" w:color="auto"/>
            <w:bottom w:val="none" w:sz="0" w:space="0" w:color="auto"/>
            <w:right w:val="none" w:sz="0" w:space="0" w:color="auto"/>
          </w:divBdr>
        </w:div>
        <w:div w:id="1857453356">
          <w:marLeft w:val="640"/>
          <w:marRight w:val="0"/>
          <w:marTop w:val="0"/>
          <w:marBottom w:val="0"/>
          <w:divBdr>
            <w:top w:val="none" w:sz="0" w:space="0" w:color="auto"/>
            <w:left w:val="none" w:sz="0" w:space="0" w:color="auto"/>
            <w:bottom w:val="none" w:sz="0" w:space="0" w:color="auto"/>
            <w:right w:val="none" w:sz="0" w:space="0" w:color="auto"/>
          </w:divBdr>
        </w:div>
        <w:div w:id="623846716">
          <w:marLeft w:val="640"/>
          <w:marRight w:val="0"/>
          <w:marTop w:val="0"/>
          <w:marBottom w:val="0"/>
          <w:divBdr>
            <w:top w:val="none" w:sz="0" w:space="0" w:color="auto"/>
            <w:left w:val="none" w:sz="0" w:space="0" w:color="auto"/>
            <w:bottom w:val="none" w:sz="0" w:space="0" w:color="auto"/>
            <w:right w:val="none" w:sz="0" w:space="0" w:color="auto"/>
          </w:divBdr>
        </w:div>
        <w:div w:id="292179980">
          <w:marLeft w:val="640"/>
          <w:marRight w:val="0"/>
          <w:marTop w:val="0"/>
          <w:marBottom w:val="0"/>
          <w:divBdr>
            <w:top w:val="none" w:sz="0" w:space="0" w:color="auto"/>
            <w:left w:val="none" w:sz="0" w:space="0" w:color="auto"/>
            <w:bottom w:val="none" w:sz="0" w:space="0" w:color="auto"/>
            <w:right w:val="none" w:sz="0" w:space="0" w:color="auto"/>
          </w:divBdr>
        </w:div>
        <w:div w:id="47845969">
          <w:marLeft w:val="640"/>
          <w:marRight w:val="0"/>
          <w:marTop w:val="0"/>
          <w:marBottom w:val="0"/>
          <w:divBdr>
            <w:top w:val="none" w:sz="0" w:space="0" w:color="auto"/>
            <w:left w:val="none" w:sz="0" w:space="0" w:color="auto"/>
            <w:bottom w:val="none" w:sz="0" w:space="0" w:color="auto"/>
            <w:right w:val="none" w:sz="0" w:space="0" w:color="auto"/>
          </w:divBdr>
        </w:div>
        <w:div w:id="1045104930">
          <w:marLeft w:val="640"/>
          <w:marRight w:val="0"/>
          <w:marTop w:val="0"/>
          <w:marBottom w:val="0"/>
          <w:divBdr>
            <w:top w:val="none" w:sz="0" w:space="0" w:color="auto"/>
            <w:left w:val="none" w:sz="0" w:space="0" w:color="auto"/>
            <w:bottom w:val="none" w:sz="0" w:space="0" w:color="auto"/>
            <w:right w:val="none" w:sz="0" w:space="0" w:color="auto"/>
          </w:divBdr>
        </w:div>
        <w:div w:id="1743479406">
          <w:marLeft w:val="640"/>
          <w:marRight w:val="0"/>
          <w:marTop w:val="0"/>
          <w:marBottom w:val="0"/>
          <w:divBdr>
            <w:top w:val="none" w:sz="0" w:space="0" w:color="auto"/>
            <w:left w:val="none" w:sz="0" w:space="0" w:color="auto"/>
            <w:bottom w:val="none" w:sz="0" w:space="0" w:color="auto"/>
            <w:right w:val="none" w:sz="0" w:space="0" w:color="auto"/>
          </w:divBdr>
        </w:div>
        <w:div w:id="1239288983">
          <w:marLeft w:val="640"/>
          <w:marRight w:val="0"/>
          <w:marTop w:val="0"/>
          <w:marBottom w:val="0"/>
          <w:divBdr>
            <w:top w:val="none" w:sz="0" w:space="0" w:color="auto"/>
            <w:left w:val="none" w:sz="0" w:space="0" w:color="auto"/>
            <w:bottom w:val="none" w:sz="0" w:space="0" w:color="auto"/>
            <w:right w:val="none" w:sz="0" w:space="0" w:color="auto"/>
          </w:divBdr>
        </w:div>
        <w:div w:id="439648020">
          <w:marLeft w:val="640"/>
          <w:marRight w:val="0"/>
          <w:marTop w:val="0"/>
          <w:marBottom w:val="0"/>
          <w:divBdr>
            <w:top w:val="none" w:sz="0" w:space="0" w:color="auto"/>
            <w:left w:val="none" w:sz="0" w:space="0" w:color="auto"/>
            <w:bottom w:val="none" w:sz="0" w:space="0" w:color="auto"/>
            <w:right w:val="none" w:sz="0" w:space="0" w:color="auto"/>
          </w:divBdr>
        </w:div>
        <w:div w:id="1329094620">
          <w:marLeft w:val="640"/>
          <w:marRight w:val="0"/>
          <w:marTop w:val="0"/>
          <w:marBottom w:val="0"/>
          <w:divBdr>
            <w:top w:val="none" w:sz="0" w:space="0" w:color="auto"/>
            <w:left w:val="none" w:sz="0" w:space="0" w:color="auto"/>
            <w:bottom w:val="none" w:sz="0" w:space="0" w:color="auto"/>
            <w:right w:val="none" w:sz="0" w:space="0" w:color="auto"/>
          </w:divBdr>
        </w:div>
        <w:div w:id="742601880">
          <w:marLeft w:val="640"/>
          <w:marRight w:val="0"/>
          <w:marTop w:val="0"/>
          <w:marBottom w:val="0"/>
          <w:divBdr>
            <w:top w:val="none" w:sz="0" w:space="0" w:color="auto"/>
            <w:left w:val="none" w:sz="0" w:space="0" w:color="auto"/>
            <w:bottom w:val="none" w:sz="0" w:space="0" w:color="auto"/>
            <w:right w:val="none" w:sz="0" w:space="0" w:color="auto"/>
          </w:divBdr>
        </w:div>
        <w:div w:id="918055764">
          <w:marLeft w:val="640"/>
          <w:marRight w:val="0"/>
          <w:marTop w:val="0"/>
          <w:marBottom w:val="0"/>
          <w:divBdr>
            <w:top w:val="none" w:sz="0" w:space="0" w:color="auto"/>
            <w:left w:val="none" w:sz="0" w:space="0" w:color="auto"/>
            <w:bottom w:val="none" w:sz="0" w:space="0" w:color="auto"/>
            <w:right w:val="none" w:sz="0" w:space="0" w:color="auto"/>
          </w:divBdr>
        </w:div>
        <w:div w:id="606739638">
          <w:marLeft w:val="640"/>
          <w:marRight w:val="0"/>
          <w:marTop w:val="0"/>
          <w:marBottom w:val="0"/>
          <w:divBdr>
            <w:top w:val="none" w:sz="0" w:space="0" w:color="auto"/>
            <w:left w:val="none" w:sz="0" w:space="0" w:color="auto"/>
            <w:bottom w:val="none" w:sz="0" w:space="0" w:color="auto"/>
            <w:right w:val="none" w:sz="0" w:space="0" w:color="auto"/>
          </w:divBdr>
        </w:div>
        <w:div w:id="2124838919">
          <w:marLeft w:val="640"/>
          <w:marRight w:val="0"/>
          <w:marTop w:val="0"/>
          <w:marBottom w:val="0"/>
          <w:divBdr>
            <w:top w:val="none" w:sz="0" w:space="0" w:color="auto"/>
            <w:left w:val="none" w:sz="0" w:space="0" w:color="auto"/>
            <w:bottom w:val="none" w:sz="0" w:space="0" w:color="auto"/>
            <w:right w:val="none" w:sz="0" w:space="0" w:color="auto"/>
          </w:divBdr>
        </w:div>
        <w:div w:id="1261716487">
          <w:marLeft w:val="640"/>
          <w:marRight w:val="0"/>
          <w:marTop w:val="0"/>
          <w:marBottom w:val="0"/>
          <w:divBdr>
            <w:top w:val="none" w:sz="0" w:space="0" w:color="auto"/>
            <w:left w:val="none" w:sz="0" w:space="0" w:color="auto"/>
            <w:bottom w:val="none" w:sz="0" w:space="0" w:color="auto"/>
            <w:right w:val="none" w:sz="0" w:space="0" w:color="auto"/>
          </w:divBdr>
        </w:div>
        <w:div w:id="1412120501">
          <w:marLeft w:val="640"/>
          <w:marRight w:val="0"/>
          <w:marTop w:val="0"/>
          <w:marBottom w:val="0"/>
          <w:divBdr>
            <w:top w:val="none" w:sz="0" w:space="0" w:color="auto"/>
            <w:left w:val="none" w:sz="0" w:space="0" w:color="auto"/>
            <w:bottom w:val="none" w:sz="0" w:space="0" w:color="auto"/>
            <w:right w:val="none" w:sz="0" w:space="0" w:color="auto"/>
          </w:divBdr>
        </w:div>
        <w:div w:id="492836643">
          <w:marLeft w:val="640"/>
          <w:marRight w:val="0"/>
          <w:marTop w:val="0"/>
          <w:marBottom w:val="0"/>
          <w:divBdr>
            <w:top w:val="none" w:sz="0" w:space="0" w:color="auto"/>
            <w:left w:val="none" w:sz="0" w:space="0" w:color="auto"/>
            <w:bottom w:val="none" w:sz="0" w:space="0" w:color="auto"/>
            <w:right w:val="none" w:sz="0" w:space="0" w:color="auto"/>
          </w:divBdr>
        </w:div>
        <w:div w:id="800272256">
          <w:marLeft w:val="640"/>
          <w:marRight w:val="0"/>
          <w:marTop w:val="0"/>
          <w:marBottom w:val="0"/>
          <w:divBdr>
            <w:top w:val="none" w:sz="0" w:space="0" w:color="auto"/>
            <w:left w:val="none" w:sz="0" w:space="0" w:color="auto"/>
            <w:bottom w:val="none" w:sz="0" w:space="0" w:color="auto"/>
            <w:right w:val="none" w:sz="0" w:space="0" w:color="auto"/>
          </w:divBdr>
        </w:div>
        <w:div w:id="1562516820">
          <w:marLeft w:val="640"/>
          <w:marRight w:val="0"/>
          <w:marTop w:val="0"/>
          <w:marBottom w:val="0"/>
          <w:divBdr>
            <w:top w:val="none" w:sz="0" w:space="0" w:color="auto"/>
            <w:left w:val="none" w:sz="0" w:space="0" w:color="auto"/>
            <w:bottom w:val="none" w:sz="0" w:space="0" w:color="auto"/>
            <w:right w:val="none" w:sz="0" w:space="0" w:color="auto"/>
          </w:divBdr>
        </w:div>
        <w:div w:id="714351726">
          <w:marLeft w:val="640"/>
          <w:marRight w:val="0"/>
          <w:marTop w:val="0"/>
          <w:marBottom w:val="0"/>
          <w:divBdr>
            <w:top w:val="none" w:sz="0" w:space="0" w:color="auto"/>
            <w:left w:val="none" w:sz="0" w:space="0" w:color="auto"/>
            <w:bottom w:val="none" w:sz="0" w:space="0" w:color="auto"/>
            <w:right w:val="none" w:sz="0" w:space="0" w:color="auto"/>
          </w:divBdr>
        </w:div>
        <w:div w:id="293221195">
          <w:marLeft w:val="640"/>
          <w:marRight w:val="0"/>
          <w:marTop w:val="0"/>
          <w:marBottom w:val="0"/>
          <w:divBdr>
            <w:top w:val="none" w:sz="0" w:space="0" w:color="auto"/>
            <w:left w:val="none" w:sz="0" w:space="0" w:color="auto"/>
            <w:bottom w:val="none" w:sz="0" w:space="0" w:color="auto"/>
            <w:right w:val="none" w:sz="0" w:space="0" w:color="auto"/>
          </w:divBdr>
        </w:div>
        <w:div w:id="1597520567">
          <w:marLeft w:val="640"/>
          <w:marRight w:val="0"/>
          <w:marTop w:val="0"/>
          <w:marBottom w:val="0"/>
          <w:divBdr>
            <w:top w:val="none" w:sz="0" w:space="0" w:color="auto"/>
            <w:left w:val="none" w:sz="0" w:space="0" w:color="auto"/>
            <w:bottom w:val="none" w:sz="0" w:space="0" w:color="auto"/>
            <w:right w:val="none" w:sz="0" w:space="0" w:color="auto"/>
          </w:divBdr>
        </w:div>
        <w:div w:id="89812316">
          <w:marLeft w:val="640"/>
          <w:marRight w:val="0"/>
          <w:marTop w:val="0"/>
          <w:marBottom w:val="0"/>
          <w:divBdr>
            <w:top w:val="none" w:sz="0" w:space="0" w:color="auto"/>
            <w:left w:val="none" w:sz="0" w:space="0" w:color="auto"/>
            <w:bottom w:val="none" w:sz="0" w:space="0" w:color="auto"/>
            <w:right w:val="none" w:sz="0" w:space="0" w:color="auto"/>
          </w:divBdr>
        </w:div>
        <w:div w:id="293566695">
          <w:marLeft w:val="640"/>
          <w:marRight w:val="0"/>
          <w:marTop w:val="0"/>
          <w:marBottom w:val="0"/>
          <w:divBdr>
            <w:top w:val="none" w:sz="0" w:space="0" w:color="auto"/>
            <w:left w:val="none" w:sz="0" w:space="0" w:color="auto"/>
            <w:bottom w:val="none" w:sz="0" w:space="0" w:color="auto"/>
            <w:right w:val="none" w:sz="0" w:space="0" w:color="auto"/>
          </w:divBdr>
        </w:div>
        <w:div w:id="1811507984">
          <w:marLeft w:val="640"/>
          <w:marRight w:val="0"/>
          <w:marTop w:val="0"/>
          <w:marBottom w:val="0"/>
          <w:divBdr>
            <w:top w:val="none" w:sz="0" w:space="0" w:color="auto"/>
            <w:left w:val="none" w:sz="0" w:space="0" w:color="auto"/>
            <w:bottom w:val="none" w:sz="0" w:space="0" w:color="auto"/>
            <w:right w:val="none" w:sz="0" w:space="0" w:color="auto"/>
          </w:divBdr>
        </w:div>
        <w:div w:id="1909150108">
          <w:marLeft w:val="640"/>
          <w:marRight w:val="0"/>
          <w:marTop w:val="0"/>
          <w:marBottom w:val="0"/>
          <w:divBdr>
            <w:top w:val="none" w:sz="0" w:space="0" w:color="auto"/>
            <w:left w:val="none" w:sz="0" w:space="0" w:color="auto"/>
            <w:bottom w:val="none" w:sz="0" w:space="0" w:color="auto"/>
            <w:right w:val="none" w:sz="0" w:space="0" w:color="auto"/>
          </w:divBdr>
        </w:div>
        <w:div w:id="1926570164">
          <w:marLeft w:val="640"/>
          <w:marRight w:val="0"/>
          <w:marTop w:val="0"/>
          <w:marBottom w:val="0"/>
          <w:divBdr>
            <w:top w:val="none" w:sz="0" w:space="0" w:color="auto"/>
            <w:left w:val="none" w:sz="0" w:space="0" w:color="auto"/>
            <w:bottom w:val="none" w:sz="0" w:space="0" w:color="auto"/>
            <w:right w:val="none" w:sz="0" w:space="0" w:color="auto"/>
          </w:divBdr>
        </w:div>
        <w:div w:id="439103820">
          <w:marLeft w:val="640"/>
          <w:marRight w:val="0"/>
          <w:marTop w:val="0"/>
          <w:marBottom w:val="0"/>
          <w:divBdr>
            <w:top w:val="none" w:sz="0" w:space="0" w:color="auto"/>
            <w:left w:val="none" w:sz="0" w:space="0" w:color="auto"/>
            <w:bottom w:val="none" w:sz="0" w:space="0" w:color="auto"/>
            <w:right w:val="none" w:sz="0" w:space="0" w:color="auto"/>
          </w:divBdr>
        </w:div>
        <w:div w:id="1191916590">
          <w:marLeft w:val="640"/>
          <w:marRight w:val="0"/>
          <w:marTop w:val="0"/>
          <w:marBottom w:val="0"/>
          <w:divBdr>
            <w:top w:val="none" w:sz="0" w:space="0" w:color="auto"/>
            <w:left w:val="none" w:sz="0" w:space="0" w:color="auto"/>
            <w:bottom w:val="none" w:sz="0" w:space="0" w:color="auto"/>
            <w:right w:val="none" w:sz="0" w:space="0" w:color="auto"/>
          </w:divBdr>
        </w:div>
        <w:div w:id="1791896977">
          <w:marLeft w:val="640"/>
          <w:marRight w:val="0"/>
          <w:marTop w:val="0"/>
          <w:marBottom w:val="0"/>
          <w:divBdr>
            <w:top w:val="none" w:sz="0" w:space="0" w:color="auto"/>
            <w:left w:val="none" w:sz="0" w:space="0" w:color="auto"/>
            <w:bottom w:val="none" w:sz="0" w:space="0" w:color="auto"/>
            <w:right w:val="none" w:sz="0" w:space="0" w:color="auto"/>
          </w:divBdr>
        </w:div>
        <w:div w:id="403071370">
          <w:marLeft w:val="640"/>
          <w:marRight w:val="0"/>
          <w:marTop w:val="0"/>
          <w:marBottom w:val="0"/>
          <w:divBdr>
            <w:top w:val="none" w:sz="0" w:space="0" w:color="auto"/>
            <w:left w:val="none" w:sz="0" w:space="0" w:color="auto"/>
            <w:bottom w:val="none" w:sz="0" w:space="0" w:color="auto"/>
            <w:right w:val="none" w:sz="0" w:space="0" w:color="auto"/>
          </w:divBdr>
        </w:div>
        <w:div w:id="125703816">
          <w:marLeft w:val="640"/>
          <w:marRight w:val="0"/>
          <w:marTop w:val="0"/>
          <w:marBottom w:val="0"/>
          <w:divBdr>
            <w:top w:val="none" w:sz="0" w:space="0" w:color="auto"/>
            <w:left w:val="none" w:sz="0" w:space="0" w:color="auto"/>
            <w:bottom w:val="none" w:sz="0" w:space="0" w:color="auto"/>
            <w:right w:val="none" w:sz="0" w:space="0" w:color="auto"/>
          </w:divBdr>
        </w:div>
        <w:div w:id="1567111676">
          <w:marLeft w:val="640"/>
          <w:marRight w:val="0"/>
          <w:marTop w:val="0"/>
          <w:marBottom w:val="0"/>
          <w:divBdr>
            <w:top w:val="none" w:sz="0" w:space="0" w:color="auto"/>
            <w:left w:val="none" w:sz="0" w:space="0" w:color="auto"/>
            <w:bottom w:val="none" w:sz="0" w:space="0" w:color="auto"/>
            <w:right w:val="none" w:sz="0" w:space="0" w:color="auto"/>
          </w:divBdr>
        </w:div>
      </w:divsChild>
    </w:div>
    <w:div w:id="470488496">
      <w:bodyDiv w:val="1"/>
      <w:marLeft w:val="0"/>
      <w:marRight w:val="0"/>
      <w:marTop w:val="0"/>
      <w:marBottom w:val="0"/>
      <w:divBdr>
        <w:top w:val="none" w:sz="0" w:space="0" w:color="auto"/>
        <w:left w:val="none" w:sz="0" w:space="0" w:color="auto"/>
        <w:bottom w:val="none" w:sz="0" w:space="0" w:color="auto"/>
        <w:right w:val="none" w:sz="0" w:space="0" w:color="auto"/>
      </w:divBdr>
      <w:divsChild>
        <w:div w:id="67270572">
          <w:marLeft w:val="640"/>
          <w:marRight w:val="0"/>
          <w:marTop w:val="0"/>
          <w:marBottom w:val="0"/>
          <w:divBdr>
            <w:top w:val="none" w:sz="0" w:space="0" w:color="auto"/>
            <w:left w:val="none" w:sz="0" w:space="0" w:color="auto"/>
            <w:bottom w:val="none" w:sz="0" w:space="0" w:color="auto"/>
            <w:right w:val="none" w:sz="0" w:space="0" w:color="auto"/>
          </w:divBdr>
        </w:div>
        <w:div w:id="982125890">
          <w:marLeft w:val="640"/>
          <w:marRight w:val="0"/>
          <w:marTop w:val="0"/>
          <w:marBottom w:val="0"/>
          <w:divBdr>
            <w:top w:val="none" w:sz="0" w:space="0" w:color="auto"/>
            <w:left w:val="none" w:sz="0" w:space="0" w:color="auto"/>
            <w:bottom w:val="none" w:sz="0" w:space="0" w:color="auto"/>
            <w:right w:val="none" w:sz="0" w:space="0" w:color="auto"/>
          </w:divBdr>
        </w:div>
        <w:div w:id="611939783">
          <w:marLeft w:val="640"/>
          <w:marRight w:val="0"/>
          <w:marTop w:val="0"/>
          <w:marBottom w:val="0"/>
          <w:divBdr>
            <w:top w:val="none" w:sz="0" w:space="0" w:color="auto"/>
            <w:left w:val="none" w:sz="0" w:space="0" w:color="auto"/>
            <w:bottom w:val="none" w:sz="0" w:space="0" w:color="auto"/>
            <w:right w:val="none" w:sz="0" w:space="0" w:color="auto"/>
          </w:divBdr>
        </w:div>
        <w:div w:id="293297315">
          <w:marLeft w:val="640"/>
          <w:marRight w:val="0"/>
          <w:marTop w:val="0"/>
          <w:marBottom w:val="0"/>
          <w:divBdr>
            <w:top w:val="none" w:sz="0" w:space="0" w:color="auto"/>
            <w:left w:val="none" w:sz="0" w:space="0" w:color="auto"/>
            <w:bottom w:val="none" w:sz="0" w:space="0" w:color="auto"/>
            <w:right w:val="none" w:sz="0" w:space="0" w:color="auto"/>
          </w:divBdr>
        </w:div>
        <w:div w:id="1921409286">
          <w:marLeft w:val="640"/>
          <w:marRight w:val="0"/>
          <w:marTop w:val="0"/>
          <w:marBottom w:val="0"/>
          <w:divBdr>
            <w:top w:val="none" w:sz="0" w:space="0" w:color="auto"/>
            <w:left w:val="none" w:sz="0" w:space="0" w:color="auto"/>
            <w:bottom w:val="none" w:sz="0" w:space="0" w:color="auto"/>
            <w:right w:val="none" w:sz="0" w:space="0" w:color="auto"/>
          </w:divBdr>
        </w:div>
        <w:div w:id="1252664174">
          <w:marLeft w:val="640"/>
          <w:marRight w:val="0"/>
          <w:marTop w:val="0"/>
          <w:marBottom w:val="0"/>
          <w:divBdr>
            <w:top w:val="none" w:sz="0" w:space="0" w:color="auto"/>
            <w:left w:val="none" w:sz="0" w:space="0" w:color="auto"/>
            <w:bottom w:val="none" w:sz="0" w:space="0" w:color="auto"/>
            <w:right w:val="none" w:sz="0" w:space="0" w:color="auto"/>
          </w:divBdr>
        </w:div>
        <w:div w:id="994914852">
          <w:marLeft w:val="640"/>
          <w:marRight w:val="0"/>
          <w:marTop w:val="0"/>
          <w:marBottom w:val="0"/>
          <w:divBdr>
            <w:top w:val="none" w:sz="0" w:space="0" w:color="auto"/>
            <w:left w:val="none" w:sz="0" w:space="0" w:color="auto"/>
            <w:bottom w:val="none" w:sz="0" w:space="0" w:color="auto"/>
            <w:right w:val="none" w:sz="0" w:space="0" w:color="auto"/>
          </w:divBdr>
        </w:div>
        <w:div w:id="884024711">
          <w:marLeft w:val="640"/>
          <w:marRight w:val="0"/>
          <w:marTop w:val="0"/>
          <w:marBottom w:val="0"/>
          <w:divBdr>
            <w:top w:val="none" w:sz="0" w:space="0" w:color="auto"/>
            <w:left w:val="none" w:sz="0" w:space="0" w:color="auto"/>
            <w:bottom w:val="none" w:sz="0" w:space="0" w:color="auto"/>
            <w:right w:val="none" w:sz="0" w:space="0" w:color="auto"/>
          </w:divBdr>
        </w:div>
        <w:div w:id="757674281">
          <w:marLeft w:val="640"/>
          <w:marRight w:val="0"/>
          <w:marTop w:val="0"/>
          <w:marBottom w:val="0"/>
          <w:divBdr>
            <w:top w:val="none" w:sz="0" w:space="0" w:color="auto"/>
            <w:left w:val="none" w:sz="0" w:space="0" w:color="auto"/>
            <w:bottom w:val="none" w:sz="0" w:space="0" w:color="auto"/>
            <w:right w:val="none" w:sz="0" w:space="0" w:color="auto"/>
          </w:divBdr>
        </w:div>
        <w:div w:id="1982541925">
          <w:marLeft w:val="640"/>
          <w:marRight w:val="0"/>
          <w:marTop w:val="0"/>
          <w:marBottom w:val="0"/>
          <w:divBdr>
            <w:top w:val="none" w:sz="0" w:space="0" w:color="auto"/>
            <w:left w:val="none" w:sz="0" w:space="0" w:color="auto"/>
            <w:bottom w:val="none" w:sz="0" w:space="0" w:color="auto"/>
            <w:right w:val="none" w:sz="0" w:space="0" w:color="auto"/>
          </w:divBdr>
        </w:div>
        <w:div w:id="448666435">
          <w:marLeft w:val="640"/>
          <w:marRight w:val="0"/>
          <w:marTop w:val="0"/>
          <w:marBottom w:val="0"/>
          <w:divBdr>
            <w:top w:val="none" w:sz="0" w:space="0" w:color="auto"/>
            <w:left w:val="none" w:sz="0" w:space="0" w:color="auto"/>
            <w:bottom w:val="none" w:sz="0" w:space="0" w:color="auto"/>
            <w:right w:val="none" w:sz="0" w:space="0" w:color="auto"/>
          </w:divBdr>
        </w:div>
        <w:div w:id="1567104811">
          <w:marLeft w:val="640"/>
          <w:marRight w:val="0"/>
          <w:marTop w:val="0"/>
          <w:marBottom w:val="0"/>
          <w:divBdr>
            <w:top w:val="none" w:sz="0" w:space="0" w:color="auto"/>
            <w:left w:val="none" w:sz="0" w:space="0" w:color="auto"/>
            <w:bottom w:val="none" w:sz="0" w:space="0" w:color="auto"/>
            <w:right w:val="none" w:sz="0" w:space="0" w:color="auto"/>
          </w:divBdr>
        </w:div>
        <w:div w:id="1297687818">
          <w:marLeft w:val="640"/>
          <w:marRight w:val="0"/>
          <w:marTop w:val="0"/>
          <w:marBottom w:val="0"/>
          <w:divBdr>
            <w:top w:val="none" w:sz="0" w:space="0" w:color="auto"/>
            <w:left w:val="none" w:sz="0" w:space="0" w:color="auto"/>
            <w:bottom w:val="none" w:sz="0" w:space="0" w:color="auto"/>
            <w:right w:val="none" w:sz="0" w:space="0" w:color="auto"/>
          </w:divBdr>
        </w:div>
        <w:div w:id="158084541">
          <w:marLeft w:val="640"/>
          <w:marRight w:val="0"/>
          <w:marTop w:val="0"/>
          <w:marBottom w:val="0"/>
          <w:divBdr>
            <w:top w:val="none" w:sz="0" w:space="0" w:color="auto"/>
            <w:left w:val="none" w:sz="0" w:space="0" w:color="auto"/>
            <w:bottom w:val="none" w:sz="0" w:space="0" w:color="auto"/>
            <w:right w:val="none" w:sz="0" w:space="0" w:color="auto"/>
          </w:divBdr>
        </w:div>
        <w:div w:id="1407654616">
          <w:marLeft w:val="640"/>
          <w:marRight w:val="0"/>
          <w:marTop w:val="0"/>
          <w:marBottom w:val="0"/>
          <w:divBdr>
            <w:top w:val="none" w:sz="0" w:space="0" w:color="auto"/>
            <w:left w:val="none" w:sz="0" w:space="0" w:color="auto"/>
            <w:bottom w:val="none" w:sz="0" w:space="0" w:color="auto"/>
            <w:right w:val="none" w:sz="0" w:space="0" w:color="auto"/>
          </w:divBdr>
        </w:div>
        <w:div w:id="1660882682">
          <w:marLeft w:val="640"/>
          <w:marRight w:val="0"/>
          <w:marTop w:val="0"/>
          <w:marBottom w:val="0"/>
          <w:divBdr>
            <w:top w:val="none" w:sz="0" w:space="0" w:color="auto"/>
            <w:left w:val="none" w:sz="0" w:space="0" w:color="auto"/>
            <w:bottom w:val="none" w:sz="0" w:space="0" w:color="auto"/>
            <w:right w:val="none" w:sz="0" w:space="0" w:color="auto"/>
          </w:divBdr>
        </w:div>
        <w:div w:id="280846267">
          <w:marLeft w:val="640"/>
          <w:marRight w:val="0"/>
          <w:marTop w:val="0"/>
          <w:marBottom w:val="0"/>
          <w:divBdr>
            <w:top w:val="none" w:sz="0" w:space="0" w:color="auto"/>
            <w:left w:val="none" w:sz="0" w:space="0" w:color="auto"/>
            <w:bottom w:val="none" w:sz="0" w:space="0" w:color="auto"/>
            <w:right w:val="none" w:sz="0" w:space="0" w:color="auto"/>
          </w:divBdr>
        </w:div>
        <w:div w:id="878202377">
          <w:marLeft w:val="640"/>
          <w:marRight w:val="0"/>
          <w:marTop w:val="0"/>
          <w:marBottom w:val="0"/>
          <w:divBdr>
            <w:top w:val="none" w:sz="0" w:space="0" w:color="auto"/>
            <w:left w:val="none" w:sz="0" w:space="0" w:color="auto"/>
            <w:bottom w:val="none" w:sz="0" w:space="0" w:color="auto"/>
            <w:right w:val="none" w:sz="0" w:space="0" w:color="auto"/>
          </w:divBdr>
        </w:div>
        <w:div w:id="1567960752">
          <w:marLeft w:val="640"/>
          <w:marRight w:val="0"/>
          <w:marTop w:val="0"/>
          <w:marBottom w:val="0"/>
          <w:divBdr>
            <w:top w:val="none" w:sz="0" w:space="0" w:color="auto"/>
            <w:left w:val="none" w:sz="0" w:space="0" w:color="auto"/>
            <w:bottom w:val="none" w:sz="0" w:space="0" w:color="auto"/>
            <w:right w:val="none" w:sz="0" w:space="0" w:color="auto"/>
          </w:divBdr>
        </w:div>
        <w:div w:id="491409155">
          <w:marLeft w:val="640"/>
          <w:marRight w:val="0"/>
          <w:marTop w:val="0"/>
          <w:marBottom w:val="0"/>
          <w:divBdr>
            <w:top w:val="none" w:sz="0" w:space="0" w:color="auto"/>
            <w:left w:val="none" w:sz="0" w:space="0" w:color="auto"/>
            <w:bottom w:val="none" w:sz="0" w:space="0" w:color="auto"/>
            <w:right w:val="none" w:sz="0" w:space="0" w:color="auto"/>
          </w:divBdr>
        </w:div>
        <w:div w:id="1191912271">
          <w:marLeft w:val="640"/>
          <w:marRight w:val="0"/>
          <w:marTop w:val="0"/>
          <w:marBottom w:val="0"/>
          <w:divBdr>
            <w:top w:val="none" w:sz="0" w:space="0" w:color="auto"/>
            <w:left w:val="none" w:sz="0" w:space="0" w:color="auto"/>
            <w:bottom w:val="none" w:sz="0" w:space="0" w:color="auto"/>
            <w:right w:val="none" w:sz="0" w:space="0" w:color="auto"/>
          </w:divBdr>
        </w:div>
        <w:div w:id="418138531">
          <w:marLeft w:val="640"/>
          <w:marRight w:val="0"/>
          <w:marTop w:val="0"/>
          <w:marBottom w:val="0"/>
          <w:divBdr>
            <w:top w:val="none" w:sz="0" w:space="0" w:color="auto"/>
            <w:left w:val="none" w:sz="0" w:space="0" w:color="auto"/>
            <w:bottom w:val="none" w:sz="0" w:space="0" w:color="auto"/>
            <w:right w:val="none" w:sz="0" w:space="0" w:color="auto"/>
          </w:divBdr>
        </w:div>
        <w:div w:id="208298731">
          <w:marLeft w:val="640"/>
          <w:marRight w:val="0"/>
          <w:marTop w:val="0"/>
          <w:marBottom w:val="0"/>
          <w:divBdr>
            <w:top w:val="none" w:sz="0" w:space="0" w:color="auto"/>
            <w:left w:val="none" w:sz="0" w:space="0" w:color="auto"/>
            <w:bottom w:val="none" w:sz="0" w:space="0" w:color="auto"/>
            <w:right w:val="none" w:sz="0" w:space="0" w:color="auto"/>
          </w:divBdr>
        </w:div>
        <w:div w:id="1792434584">
          <w:marLeft w:val="640"/>
          <w:marRight w:val="0"/>
          <w:marTop w:val="0"/>
          <w:marBottom w:val="0"/>
          <w:divBdr>
            <w:top w:val="none" w:sz="0" w:space="0" w:color="auto"/>
            <w:left w:val="none" w:sz="0" w:space="0" w:color="auto"/>
            <w:bottom w:val="none" w:sz="0" w:space="0" w:color="auto"/>
            <w:right w:val="none" w:sz="0" w:space="0" w:color="auto"/>
          </w:divBdr>
        </w:div>
        <w:div w:id="737895562">
          <w:marLeft w:val="640"/>
          <w:marRight w:val="0"/>
          <w:marTop w:val="0"/>
          <w:marBottom w:val="0"/>
          <w:divBdr>
            <w:top w:val="none" w:sz="0" w:space="0" w:color="auto"/>
            <w:left w:val="none" w:sz="0" w:space="0" w:color="auto"/>
            <w:bottom w:val="none" w:sz="0" w:space="0" w:color="auto"/>
            <w:right w:val="none" w:sz="0" w:space="0" w:color="auto"/>
          </w:divBdr>
        </w:div>
        <w:div w:id="892152435">
          <w:marLeft w:val="640"/>
          <w:marRight w:val="0"/>
          <w:marTop w:val="0"/>
          <w:marBottom w:val="0"/>
          <w:divBdr>
            <w:top w:val="none" w:sz="0" w:space="0" w:color="auto"/>
            <w:left w:val="none" w:sz="0" w:space="0" w:color="auto"/>
            <w:bottom w:val="none" w:sz="0" w:space="0" w:color="auto"/>
            <w:right w:val="none" w:sz="0" w:space="0" w:color="auto"/>
          </w:divBdr>
        </w:div>
        <w:div w:id="144666090">
          <w:marLeft w:val="640"/>
          <w:marRight w:val="0"/>
          <w:marTop w:val="0"/>
          <w:marBottom w:val="0"/>
          <w:divBdr>
            <w:top w:val="none" w:sz="0" w:space="0" w:color="auto"/>
            <w:left w:val="none" w:sz="0" w:space="0" w:color="auto"/>
            <w:bottom w:val="none" w:sz="0" w:space="0" w:color="auto"/>
            <w:right w:val="none" w:sz="0" w:space="0" w:color="auto"/>
          </w:divBdr>
        </w:div>
        <w:div w:id="1305350626">
          <w:marLeft w:val="640"/>
          <w:marRight w:val="0"/>
          <w:marTop w:val="0"/>
          <w:marBottom w:val="0"/>
          <w:divBdr>
            <w:top w:val="none" w:sz="0" w:space="0" w:color="auto"/>
            <w:left w:val="none" w:sz="0" w:space="0" w:color="auto"/>
            <w:bottom w:val="none" w:sz="0" w:space="0" w:color="auto"/>
            <w:right w:val="none" w:sz="0" w:space="0" w:color="auto"/>
          </w:divBdr>
        </w:div>
        <w:div w:id="617640846">
          <w:marLeft w:val="640"/>
          <w:marRight w:val="0"/>
          <w:marTop w:val="0"/>
          <w:marBottom w:val="0"/>
          <w:divBdr>
            <w:top w:val="none" w:sz="0" w:space="0" w:color="auto"/>
            <w:left w:val="none" w:sz="0" w:space="0" w:color="auto"/>
            <w:bottom w:val="none" w:sz="0" w:space="0" w:color="auto"/>
            <w:right w:val="none" w:sz="0" w:space="0" w:color="auto"/>
          </w:divBdr>
        </w:div>
        <w:div w:id="1266155583">
          <w:marLeft w:val="640"/>
          <w:marRight w:val="0"/>
          <w:marTop w:val="0"/>
          <w:marBottom w:val="0"/>
          <w:divBdr>
            <w:top w:val="none" w:sz="0" w:space="0" w:color="auto"/>
            <w:left w:val="none" w:sz="0" w:space="0" w:color="auto"/>
            <w:bottom w:val="none" w:sz="0" w:space="0" w:color="auto"/>
            <w:right w:val="none" w:sz="0" w:space="0" w:color="auto"/>
          </w:divBdr>
        </w:div>
        <w:div w:id="184708721">
          <w:marLeft w:val="640"/>
          <w:marRight w:val="0"/>
          <w:marTop w:val="0"/>
          <w:marBottom w:val="0"/>
          <w:divBdr>
            <w:top w:val="none" w:sz="0" w:space="0" w:color="auto"/>
            <w:left w:val="none" w:sz="0" w:space="0" w:color="auto"/>
            <w:bottom w:val="none" w:sz="0" w:space="0" w:color="auto"/>
            <w:right w:val="none" w:sz="0" w:space="0" w:color="auto"/>
          </w:divBdr>
        </w:div>
        <w:div w:id="2104063336">
          <w:marLeft w:val="640"/>
          <w:marRight w:val="0"/>
          <w:marTop w:val="0"/>
          <w:marBottom w:val="0"/>
          <w:divBdr>
            <w:top w:val="none" w:sz="0" w:space="0" w:color="auto"/>
            <w:left w:val="none" w:sz="0" w:space="0" w:color="auto"/>
            <w:bottom w:val="none" w:sz="0" w:space="0" w:color="auto"/>
            <w:right w:val="none" w:sz="0" w:space="0" w:color="auto"/>
          </w:divBdr>
        </w:div>
        <w:div w:id="1283343653">
          <w:marLeft w:val="640"/>
          <w:marRight w:val="0"/>
          <w:marTop w:val="0"/>
          <w:marBottom w:val="0"/>
          <w:divBdr>
            <w:top w:val="none" w:sz="0" w:space="0" w:color="auto"/>
            <w:left w:val="none" w:sz="0" w:space="0" w:color="auto"/>
            <w:bottom w:val="none" w:sz="0" w:space="0" w:color="auto"/>
            <w:right w:val="none" w:sz="0" w:space="0" w:color="auto"/>
          </w:divBdr>
        </w:div>
        <w:div w:id="1221284586">
          <w:marLeft w:val="640"/>
          <w:marRight w:val="0"/>
          <w:marTop w:val="0"/>
          <w:marBottom w:val="0"/>
          <w:divBdr>
            <w:top w:val="none" w:sz="0" w:space="0" w:color="auto"/>
            <w:left w:val="none" w:sz="0" w:space="0" w:color="auto"/>
            <w:bottom w:val="none" w:sz="0" w:space="0" w:color="auto"/>
            <w:right w:val="none" w:sz="0" w:space="0" w:color="auto"/>
          </w:divBdr>
        </w:div>
        <w:div w:id="109708137">
          <w:marLeft w:val="640"/>
          <w:marRight w:val="0"/>
          <w:marTop w:val="0"/>
          <w:marBottom w:val="0"/>
          <w:divBdr>
            <w:top w:val="none" w:sz="0" w:space="0" w:color="auto"/>
            <w:left w:val="none" w:sz="0" w:space="0" w:color="auto"/>
            <w:bottom w:val="none" w:sz="0" w:space="0" w:color="auto"/>
            <w:right w:val="none" w:sz="0" w:space="0" w:color="auto"/>
          </w:divBdr>
        </w:div>
        <w:div w:id="1664357933">
          <w:marLeft w:val="640"/>
          <w:marRight w:val="0"/>
          <w:marTop w:val="0"/>
          <w:marBottom w:val="0"/>
          <w:divBdr>
            <w:top w:val="none" w:sz="0" w:space="0" w:color="auto"/>
            <w:left w:val="none" w:sz="0" w:space="0" w:color="auto"/>
            <w:bottom w:val="none" w:sz="0" w:space="0" w:color="auto"/>
            <w:right w:val="none" w:sz="0" w:space="0" w:color="auto"/>
          </w:divBdr>
        </w:div>
        <w:div w:id="1056779916">
          <w:marLeft w:val="640"/>
          <w:marRight w:val="0"/>
          <w:marTop w:val="0"/>
          <w:marBottom w:val="0"/>
          <w:divBdr>
            <w:top w:val="none" w:sz="0" w:space="0" w:color="auto"/>
            <w:left w:val="none" w:sz="0" w:space="0" w:color="auto"/>
            <w:bottom w:val="none" w:sz="0" w:space="0" w:color="auto"/>
            <w:right w:val="none" w:sz="0" w:space="0" w:color="auto"/>
          </w:divBdr>
        </w:div>
        <w:div w:id="1197278666">
          <w:marLeft w:val="640"/>
          <w:marRight w:val="0"/>
          <w:marTop w:val="0"/>
          <w:marBottom w:val="0"/>
          <w:divBdr>
            <w:top w:val="none" w:sz="0" w:space="0" w:color="auto"/>
            <w:left w:val="none" w:sz="0" w:space="0" w:color="auto"/>
            <w:bottom w:val="none" w:sz="0" w:space="0" w:color="auto"/>
            <w:right w:val="none" w:sz="0" w:space="0" w:color="auto"/>
          </w:divBdr>
        </w:div>
        <w:div w:id="436171793">
          <w:marLeft w:val="640"/>
          <w:marRight w:val="0"/>
          <w:marTop w:val="0"/>
          <w:marBottom w:val="0"/>
          <w:divBdr>
            <w:top w:val="none" w:sz="0" w:space="0" w:color="auto"/>
            <w:left w:val="none" w:sz="0" w:space="0" w:color="auto"/>
            <w:bottom w:val="none" w:sz="0" w:space="0" w:color="auto"/>
            <w:right w:val="none" w:sz="0" w:space="0" w:color="auto"/>
          </w:divBdr>
        </w:div>
        <w:div w:id="1653211419">
          <w:marLeft w:val="640"/>
          <w:marRight w:val="0"/>
          <w:marTop w:val="0"/>
          <w:marBottom w:val="0"/>
          <w:divBdr>
            <w:top w:val="none" w:sz="0" w:space="0" w:color="auto"/>
            <w:left w:val="none" w:sz="0" w:space="0" w:color="auto"/>
            <w:bottom w:val="none" w:sz="0" w:space="0" w:color="auto"/>
            <w:right w:val="none" w:sz="0" w:space="0" w:color="auto"/>
          </w:divBdr>
        </w:div>
        <w:div w:id="1469727">
          <w:marLeft w:val="640"/>
          <w:marRight w:val="0"/>
          <w:marTop w:val="0"/>
          <w:marBottom w:val="0"/>
          <w:divBdr>
            <w:top w:val="none" w:sz="0" w:space="0" w:color="auto"/>
            <w:left w:val="none" w:sz="0" w:space="0" w:color="auto"/>
            <w:bottom w:val="none" w:sz="0" w:space="0" w:color="auto"/>
            <w:right w:val="none" w:sz="0" w:space="0" w:color="auto"/>
          </w:divBdr>
        </w:div>
        <w:div w:id="1997614052">
          <w:marLeft w:val="640"/>
          <w:marRight w:val="0"/>
          <w:marTop w:val="0"/>
          <w:marBottom w:val="0"/>
          <w:divBdr>
            <w:top w:val="none" w:sz="0" w:space="0" w:color="auto"/>
            <w:left w:val="none" w:sz="0" w:space="0" w:color="auto"/>
            <w:bottom w:val="none" w:sz="0" w:space="0" w:color="auto"/>
            <w:right w:val="none" w:sz="0" w:space="0" w:color="auto"/>
          </w:divBdr>
        </w:div>
        <w:div w:id="1369793754">
          <w:marLeft w:val="640"/>
          <w:marRight w:val="0"/>
          <w:marTop w:val="0"/>
          <w:marBottom w:val="0"/>
          <w:divBdr>
            <w:top w:val="none" w:sz="0" w:space="0" w:color="auto"/>
            <w:left w:val="none" w:sz="0" w:space="0" w:color="auto"/>
            <w:bottom w:val="none" w:sz="0" w:space="0" w:color="auto"/>
            <w:right w:val="none" w:sz="0" w:space="0" w:color="auto"/>
          </w:divBdr>
        </w:div>
        <w:div w:id="823474912">
          <w:marLeft w:val="640"/>
          <w:marRight w:val="0"/>
          <w:marTop w:val="0"/>
          <w:marBottom w:val="0"/>
          <w:divBdr>
            <w:top w:val="none" w:sz="0" w:space="0" w:color="auto"/>
            <w:left w:val="none" w:sz="0" w:space="0" w:color="auto"/>
            <w:bottom w:val="none" w:sz="0" w:space="0" w:color="auto"/>
            <w:right w:val="none" w:sz="0" w:space="0" w:color="auto"/>
          </w:divBdr>
        </w:div>
        <w:div w:id="989944731">
          <w:marLeft w:val="640"/>
          <w:marRight w:val="0"/>
          <w:marTop w:val="0"/>
          <w:marBottom w:val="0"/>
          <w:divBdr>
            <w:top w:val="none" w:sz="0" w:space="0" w:color="auto"/>
            <w:left w:val="none" w:sz="0" w:space="0" w:color="auto"/>
            <w:bottom w:val="none" w:sz="0" w:space="0" w:color="auto"/>
            <w:right w:val="none" w:sz="0" w:space="0" w:color="auto"/>
          </w:divBdr>
        </w:div>
        <w:div w:id="1613901006">
          <w:marLeft w:val="640"/>
          <w:marRight w:val="0"/>
          <w:marTop w:val="0"/>
          <w:marBottom w:val="0"/>
          <w:divBdr>
            <w:top w:val="none" w:sz="0" w:space="0" w:color="auto"/>
            <w:left w:val="none" w:sz="0" w:space="0" w:color="auto"/>
            <w:bottom w:val="none" w:sz="0" w:space="0" w:color="auto"/>
            <w:right w:val="none" w:sz="0" w:space="0" w:color="auto"/>
          </w:divBdr>
        </w:div>
        <w:div w:id="2108233581">
          <w:marLeft w:val="640"/>
          <w:marRight w:val="0"/>
          <w:marTop w:val="0"/>
          <w:marBottom w:val="0"/>
          <w:divBdr>
            <w:top w:val="none" w:sz="0" w:space="0" w:color="auto"/>
            <w:left w:val="none" w:sz="0" w:space="0" w:color="auto"/>
            <w:bottom w:val="none" w:sz="0" w:space="0" w:color="auto"/>
            <w:right w:val="none" w:sz="0" w:space="0" w:color="auto"/>
          </w:divBdr>
        </w:div>
        <w:div w:id="1110591093">
          <w:marLeft w:val="640"/>
          <w:marRight w:val="0"/>
          <w:marTop w:val="0"/>
          <w:marBottom w:val="0"/>
          <w:divBdr>
            <w:top w:val="none" w:sz="0" w:space="0" w:color="auto"/>
            <w:left w:val="none" w:sz="0" w:space="0" w:color="auto"/>
            <w:bottom w:val="none" w:sz="0" w:space="0" w:color="auto"/>
            <w:right w:val="none" w:sz="0" w:space="0" w:color="auto"/>
          </w:divBdr>
        </w:div>
        <w:div w:id="111827620">
          <w:marLeft w:val="640"/>
          <w:marRight w:val="0"/>
          <w:marTop w:val="0"/>
          <w:marBottom w:val="0"/>
          <w:divBdr>
            <w:top w:val="none" w:sz="0" w:space="0" w:color="auto"/>
            <w:left w:val="none" w:sz="0" w:space="0" w:color="auto"/>
            <w:bottom w:val="none" w:sz="0" w:space="0" w:color="auto"/>
            <w:right w:val="none" w:sz="0" w:space="0" w:color="auto"/>
          </w:divBdr>
        </w:div>
        <w:div w:id="1534614582">
          <w:marLeft w:val="640"/>
          <w:marRight w:val="0"/>
          <w:marTop w:val="0"/>
          <w:marBottom w:val="0"/>
          <w:divBdr>
            <w:top w:val="none" w:sz="0" w:space="0" w:color="auto"/>
            <w:left w:val="none" w:sz="0" w:space="0" w:color="auto"/>
            <w:bottom w:val="none" w:sz="0" w:space="0" w:color="auto"/>
            <w:right w:val="none" w:sz="0" w:space="0" w:color="auto"/>
          </w:divBdr>
        </w:div>
        <w:div w:id="641733187">
          <w:marLeft w:val="640"/>
          <w:marRight w:val="0"/>
          <w:marTop w:val="0"/>
          <w:marBottom w:val="0"/>
          <w:divBdr>
            <w:top w:val="none" w:sz="0" w:space="0" w:color="auto"/>
            <w:left w:val="none" w:sz="0" w:space="0" w:color="auto"/>
            <w:bottom w:val="none" w:sz="0" w:space="0" w:color="auto"/>
            <w:right w:val="none" w:sz="0" w:space="0" w:color="auto"/>
          </w:divBdr>
        </w:div>
        <w:div w:id="407581399">
          <w:marLeft w:val="640"/>
          <w:marRight w:val="0"/>
          <w:marTop w:val="0"/>
          <w:marBottom w:val="0"/>
          <w:divBdr>
            <w:top w:val="none" w:sz="0" w:space="0" w:color="auto"/>
            <w:left w:val="none" w:sz="0" w:space="0" w:color="auto"/>
            <w:bottom w:val="none" w:sz="0" w:space="0" w:color="auto"/>
            <w:right w:val="none" w:sz="0" w:space="0" w:color="auto"/>
          </w:divBdr>
        </w:div>
        <w:div w:id="189799395">
          <w:marLeft w:val="640"/>
          <w:marRight w:val="0"/>
          <w:marTop w:val="0"/>
          <w:marBottom w:val="0"/>
          <w:divBdr>
            <w:top w:val="none" w:sz="0" w:space="0" w:color="auto"/>
            <w:left w:val="none" w:sz="0" w:space="0" w:color="auto"/>
            <w:bottom w:val="none" w:sz="0" w:space="0" w:color="auto"/>
            <w:right w:val="none" w:sz="0" w:space="0" w:color="auto"/>
          </w:divBdr>
        </w:div>
        <w:div w:id="1623146121">
          <w:marLeft w:val="640"/>
          <w:marRight w:val="0"/>
          <w:marTop w:val="0"/>
          <w:marBottom w:val="0"/>
          <w:divBdr>
            <w:top w:val="none" w:sz="0" w:space="0" w:color="auto"/>
            <w:left w:val="none" w:sz="0" w:space="0" w:color="auto"/>
            <w:bottom w:val="none" w:sz="0" w:space="0" w:color="auto"/>
            <w:right w:val="none" w:sz="0" w:space="0" w:color="auto"/>
          </w:divBdr>
        </w:div>
        <w:div w:id="763500963">
          <w:marLeft w:val="640"/>
          <w:marRight w:val="0"/>
          <w:marTop w:val="0"/>
          <w:marBottom w:val="0"/>
          <w:divBdr>
            <w:top w:val="none" w:sz="0" w:space="0" w:color="auto"/>
            <w:left w:val="none" w:sz="0" w:space="0" w:color="auto"/>
            <w:bottom w:val="none" w:sz="0" w:space="0" w:color="auto"/>
            <w:right w:val="none" w:sz="0" w:space="0" w:color="auto"/>
          </w:divBdr>
        </w:div>
        <w:div w:id="16544857">
          <w:marLeft w:val="640"/>
          <w:marRight w:val="0"/>
          <w:marTop w:val="0"/>
          <w:marBottom w:val="0"/>
          <w:divBdr>
            <w:top w:val="none" w:sz="0" w:space="0" w:color="auto"/>
            <w:left w:val="none" w:sz="0" w:space="0" w:color="auto"/>
            <w:bottom w:val="none" w:sz="0" w:space="0" w:color="auto"/>
            <w:right w:val="none" w:sz="0" w:space="0" w:color="auto"/>
          </w:divBdr>
        </w:div>
        <w:div w:id="577789121">
          <w:marLeft w:val="640"/>
          <w:marRight w:val="0"/>
          <w:marTop w:val="0"/>
          <w:marBottom w:val="0"/>
          <w:divBdr>
            <w:top w:val="none" w:sz="0" w:space="0" w:color="auto"/>
            <w:left w:val="none" w:sz="0" w:space="0" w:color="auto"/>
            <w:bottom w:val="none" w:sz="0" w:space="0" w:color="auto"/>
            <w:right w:val="none" w:sz="0" w:space="0" w:color="auto"/>
          </w:divBdr>
        </w:div>
        <w:div w:id="2083869665">
          <w:marLeft w:val="640"/>
          <w:marRight w:val="0"/>
          <w:marTop w:val="0"/>
          <w:marBottom w:val="0"/>
          <w:divBdr>
            <w:top w:val="none" w:sz="0" w:space="0" w:color="auto"/>
            <w:left w:val="none" w:sz="0" w:space="0" w:color="auto"/>
            <w:bottom w:val="none" w:sz="0" w:space="0" w:color="auto"/>
            <w:right w:val="none" w:sz="0" w:space="0" w:color="auto"/>
          </w:divBdr>
        </w:div>
        <w:div w:id="300160106">
          <w:marLeft w:val="640"/>
          <w:marRight w:val="0"/>
          <w:marTop w:val="0"/>
          <w:marBottom w:val="0"/>
          <w:divBdr>
            <w:top w:val="none" w:sz="0" w:space="0" w:color="auto"/>
            <w:left w:val="none" w:sz="0" w:space="0" w:color="auto"/>
            <w:bottom w:val="none" w:sz="0" w:space="0" w:color="auto"/>
            <w:right w:val="none" w:sz="0" w:space="0" w:color="auto"/>
          </w:divBdr>
        </w:div>
        <w:div w:id="915168436">
          <w:marLeft w:val="640"/>
          <w:marRight w:val="0"/>
          <w:marTop w:val="0"/>
          <w:marBottom w:val="0"/>
          <w:divBdr>
            <w:top w:val="none" w:sz="0" w:space="0" w:color="auto"/>
            <w:left w:val="none" w:sz="0" w:space="0" w:color="auto"/>
            <w:bottom w:val="none" w:sz="0" w:space="0" w:color="auto"/>
            <w:right w:val="none" w:sz="0" w:space="0" w:color="auto"/>
          </w:divBdr>
        </w:div>
        <w:div w:id="77137287">
          <w:marLeft w:val="640"/>
          <w:marRight w:val="0"/>
          <w:marTop w:val="0"/>
          <w:marBottom w:val="0"/>
          <w:divBdr>
            <w:top w:val="none" w:sz="0" w:space="0" w:color="auto"/>
            <w:left w:val="none" w:sz="0" w:space="0" w:color="auto"/>
            <w:bottom w:val="none" w:sz="0" w:space="0" w:color="auto"/>
            <w:right w:val="none" w:sz="0" w:space="0" w:color="auto"/>
          </w:divBdr>
        </w:div>
        <w:div w:id="175584801">
          <w:marLeft w:val="640"/>
          <w:marRight w:val="0"/>
          <w:marTop w:val="0"/>
          <w:marBottom w:val="0"/>
          <w:divBdr>
            <w:top w:val="none" w:sz="0" w:space="0" w:color="auto"/>
            <w:left w:val="none" w:sz="0" w:space="0" w:color="auto"/>
            <w:bottom w:val="none" w:sz="0" w:space="0" w:color="auto"/>
            <w:right w:val="none" w:sz="0" w:space="0" w:color="auto"/>
          </w:divBdr>
        </w:div>
        <w:div w:id="766926085">
          <w:marLeft w:val="640"/>
          <w:marRight w:val="0"/>
          <w:marTop w:val="0"/>
          <w:marBottom w:val="0"/>
          <w:divBdr>
            <w:top w:val="none" w:sz="0" w:space="0" w:color="auto"/>
            <w:left w:val="none" w:sz="0" w:space="0" w:color="auto"/>
            <w:bottom w:val="none" w:sz="0" w:space="0" w:color="auto"/>
            <w:right w:val="none" w:sz="0" w:space="0" w:color="auto"/>
          </w:divBdr>
        </w:div>
        <w:div w:id="900333637">
          <w:marLeft w:val="640"/>
          <w:marRight w:val="0"/>
          <w:marTop w:val="0"/>
          <w:marBottom w:val="0"/>
          <w:divBdr>
            <w:top w:val="none" w:sz="0" w:space="0" w:color="auto"/>
            <w:left w:val="none" w:sz="0" w:space="0" w:color="auto"/>
            <w:bottom w:val="none" w:sz="0" w:space="0" w:color="auto"/>
            <w:right w:val="none" w:sz="0" w:space="0" w:color="auto"/>
          </w:divBdr>
        </w:div>
        <w:div w:id="1797261354">
          <w:marLeft w:val="640"/>
          <w:marRight w:val="0"/>
          <w:marTop w:val="0"/>
          <w:marBottom w:val="0"/>
          <w:divBdr>
            <w:top w:val="none" w:sz="0" w:space="0" w:color="auto"/>
            <w:left w:val="none" w:sz="0" w:space="0" w:color="auto"/>
            <w:bottom w:val="none" w:sz="0" w:space="0" w:color="auto"/>
            <w:right w:val="none" w:sz="0" w:space="0" w:color="auto"/>
          </w:divBdr>
        </w:div>
        <w:div w:id="1090545433">
          <w:marLeft w:val="640"/>
          <w:marRight w:val="0"/>
          <w:marTop w:val="0"/>
          <w:marBottom w:val="0"/>
          <w:divBdr>
            <w:top w:val="none" w:sz="0" w:space="0" w:color="auto"/>
            <w:left w:val="none" w:sz="0" w:space="0" w:color="auto"/>
            <w:bottom w:val="none" w:sz="0" w:space="0" w:color="auto"/>
            <w:right w:val="none" w:sz="0" w:space="0" w:color="auto"/>
          </w:divBdr>
        </w:div>
        <w:div w:id="1296374390">
          <w:marLeft w:val="640"/>
          <w:marRight w:val="0"/>
          <w:marTop w:val="0"/>
          <w:marBottom w:val="0"/>
          <w:divBdr>
            <w:top w:val="none" w:sz="0" w:space="0" w:color="auto"/>
            <w:left w:val="none" w:sz="0" w:space="0" w:color="auto"/>
            <w:bottom w:val="none" w:sz="0" w:space="0" w:color="auto"/>
            <w:right w:val="none" w:sz="0" w:space="0" w:color="auto"/>
          </w:divBdr>
        </w:div>
        <w:div w:id="512688643">
          <w:marLeft w:val="640"/>
          <w:marRight w:val="0"/>
          <w:marTop w:val="0"/>
          <w:marBottom w:val="0"/>
          <w:divBdr>
            <w:top w:val="none" w:sz="0" w:space="0" w:color="auto"/>
            <w:left w:val="none" w:sz="0" w:space="0" w:color="auto"/>
            <w:bottom w:val="none" w:sz="0" w:space="0" w:color="auto"/>
            <w:right w:val="none" w:sz="0" w:space="0" w:color="auto"/>
          </w:divBdr>
        </w:div>
        <w:div w:id="623585659">
          <w:marLeft w:val="640"/>
          <w:marRight w:val="0"/>
          <w:marTop w:val="0"/>
          <w:marBottom w:val="0"/>
          <w:divBdr>
            <w:top w:val="none" w:sz="0" w:space="0" w:color="auto"/>
            <w:left w:val="none" w:sz="0" w:space="0" w:color="auto"/>
            <w:bottom w:val="none" w:sz="0" w:space="0" w:color="auto"/>
            <w:right w:val="none" w:sz="0" w:space="0" w:color="auto"/>
          </w:divBdr>
        </w:div>
        <w:div w:id="1843550282">
          <w:marLeft w:val="640"/>
          <w:marRight w:val="0"/>
          <w:marTop w:val="0"/>
          <w:marBottom w:val="0"/>
          <w:divBdr>
            <w:top w:val="none" w:sz="0" w:space="0" w:color="auto"/>
            <w:left w:val="none" w:sz="0" w:space="0" w:color="auto"/>
            <w:bottom w:val="none" w:sz="0" w:space="0" w:color="auto"/>
            <w:right w:val="none" w:sz="0" w:space="0" w:color="auto"/>
          </w:divBdr>
        </w:div>
        <w:div w:id="1089160591">
          <w:marLeft w:val="640"/>
          <w:marRight w:val="0"/>
          <w:marTop w:val="0"/>
          <w:marBottom w:val="0"/>
          <w:divBdr>
            <w:top w:val="none" w:sz="0" w:space="0" w:color="auto"/>
            <w:left w:val="none" w:sz="0" w:space="0" w:color="auto"/>
            <w:bottom w:val="none" w:sz="0" w:space="0" w:color="auto"/>
            <w:right w:val="none" w:sz="0" w:space="0" w:color="auto"/>
          </w:divBdr>
        </w:div>
        <w:div w:id="472063540">
          <w:marLeft w:val="640"/>
          <w:marRight w:val="0"/>
          <w:marTop w:val="0"/>
          <w:marBottom w:val="0"/>
          <w:divBdr>
            <w:top w:val="none" w:sz="0" w:space="0" w:color="auto"/>
            <w:left w:val="none" w:sz="0" w:space="0" w:color="auto"/>
            <w:bottom w:val="none" w:sz="0" w:space="0" w:color="auto"/>
            <w:right w:val="none" w:sz="0" w:space="0" w:color="auto"/>
          </w:divBdr>
        </w:div>
        <w:div w:id="1044913188">
          <w:marLeft w:val="640"/>
          <w:marRight w:val="0"/>
          <w:marTop w:val="0"/>
          <w:marBottom w:val="0"/>
          <w:divBdr>
            <w:top w:val="none" w:sz="0" w:space="0" w:color="auto"/>
            <w:left w:val="none" w:sz="0" w:space="0" w:color="auto"/>
            <w:bottom w:val="none" w:sz="0" w:space="0" w:color="auto"/>
            <w:right w:val="none" w:sz="0" w:space="0" w:color="auto"/>
          </w:divBdr>
        </w:div>
        <w:div w:id="879904540">
          <w:marLeft w:val="640"/>
          <w:marRight w:val="0"/>
          <w:marTop w:val="0"/>
          <w:marBottom w:val="0"/>
          <w:divBdr>
            <w:top w:val="none" w:sz="0" w:space="0" w:color="auto"/>
            <w:left w:val="none" w:sz="0" w:space="0" w:color="auto"/>
            <w:bottom w:val="none" w:sz="0" w:space="0" w:color="auto"/>
            <w:right w:val="none" w:sz="0" w:space="0" w:color="auto"/>
          </w:divBdr>
        </w:div>
        <w:div w:id="689720583">
          <w:marLeft w:val="640"/>
          <w:marRight w:val="0"/>
          <w:marTop w:val="0"/>
          <w:marBottom w:val="0"/>
          <w:divBdr>
            <w:top w:val="none" w:sz="0" w:space="0" w:color="auto"/>
            <w:left w:val="none" w:sz="0" w:space="0" w:color="auto"/>
            <w:bottom w:val="none" w:sz="0" w:space="0" w:color="auto"/>
            <w:right w:val="none" w:sz="0" w:space="0" w:color="auto"/>
          </w:divBdr>
        </w:div>
        <w:div w:id="822937979">
          <w:marLeft w:val="640"/>
          <w:marRight w:val="0"/>
          <w:marTop w:val="0"/>
          <w:marBottom w:val="0"/>
          <w:divBdr>
            <w:top w:val="none" w:sz="0" w:space="0" w:color="auto"/>
            <w:left w:val="none" w:sz="0" w:space="0" w:color="auto"/>
            <w:bottom w:val="none" w:sz="0" w:space="0" w:color="auto"/>
            <w:right w:val="none" w:sz="0" w:space="0" w:color="auto"/>
          </w:divBdr>
        </w:div>
        <w:div w:id="769550409">
          <w:marLeft w:val="640"/>
          <w:marRight w:val="0"/>
          <w:marTop w:val="0"/>
          <w:marBottom w:val="0"/>
          <w:divBdr>
            <w:top w:val="none" w:sz="0" w:space="0" w:color="auto"/>
            <w:left w:val="none" w:sz="0" w:space="0" w:color="auto"/>
            <w:bottom w:val="none" w:sz="0" w:space="0" w:color="auto"/>
            <w:right w:val="none" w:sz="0" w:space="0" w:color="auto"/>
          </w:divBdr>
        </w:div>
        <w:div w:id="1399787832">
          <w:marLeft w:val="640"/>
          <w:marRight w:val="0"/>
          <w:marTop w:val="0"/>
          <w:marBottom w:val="0"/>
          <w:divBdr>
            <w:top w:val="none" w:sz="0" w:space="0" w:color="auto"/>
            <w:left w:val="none" w:sz="0" w:space="0" w:color="auto"/>
            <w:bottom w:val="none" w:sz="0" w:space="0" w:color="auto"/>
            <w:right w:val="none" w:sz="0" w:space="0" w:color="auto"/>
          </w:divBdr>
        </w:div>
        <w:div w:id="587233230">
          <w:marLeft w:val="640"/>
          <w:marRight w:val="0"/>
          <w:marTop w:val="0"/>
          <w:marBottom w:val="0"/>
          <w:divBdr>
            <w:top w:val="none" w:sz="0" w:space="0" w:color="auto"/>
            <w:left w:val="none" w:sz="0" w:space="0" w:color="auto"/>
            <w:bottom w:val="none" w:sz="0" w:space="0" w:color="auto"/>
            <w:right w:val="none" w:sz="0" w:space="0" w:color="auto"/>
          </w:divBdr>
        </w:div>
        <w:div w:id="1165901215">
          <w:marLeft w:val="640"/>
          <w:marRight w:val="0"/>
          <w:marTop w:val="0"/>
          <w:marBottom w:val="0"/>
          <w:divBdr>
            <w:top w:val="none" w:sz="0" w:space="0" w:color="auto"/>
            <w:left w:val="none" w:sz="0" w:space="0" w:color="auto"/>
            <w:bottom w:val="none" w:sz="0" w:space="0" w:color="auto"/>
            <w:right w:val="none" w:sz="0" w:space="0" w:color="auto"/>
          </w:divBdr>
        </w:div>
        <w:div w:id="81999720">
          <w:marLeft w:val="640"/>
          <w:marRight w:val="0"/>
          <w:marTop w:val="0"/>
          <w:marBottom w:val="0"/>
          <w:divBdr>
            <w:top w:val="none" w:sz="0" w:space="0" w:color="auto"/>
            <w:left w:val="none" w:sz="0" w:space="0" w:color="auto"/>
            <w:bottom w:val="none" w:sz="0" w:space="0" w:color="auto"/>
            <w:right w:val="none" w:sz="0" w:space="0" w:color="auto"/>
          </w:divBdr>
        </w:div>
        <w:div w:id="619803164">
          <w:marLeft w:val="640"/>
          <w:marRight w:val="0"/>
          <w:marTop w:val="0"/>
          <w:marBottom w:val="0"/>
          <w:divBdr>
            <w:top w:val="none" w:sz="0" w:space="0" w:color="auto"/>
            <w:left w:val="none" w:sz="0" w:space="0" w:color="auto"/>
            <w:bottom w:val="none" w:sz="0" w:space="0" w:color="auto"/>
            <w:right w:val="none" w:sz="0" w:space="0" w:color="auto"/>
          </w:divBdr>
        </w:div>
        <w:div w:id="1380789718">
          <w:marLeft w:val="640"/>
          <w:marRight w:val="0"/>
          <w:marTop w:val="0"/>
          <w:marBottom w:val="0"/>
          <w:divBdr>
            <w:top w:val="none" w:sz="0" w:space="0" w:color="auto"/>
            <w:left w:val="none" w:sz="0" w:space="0" w:color="auto"/>
            <w:bottom w:val="none" w:sz="0" w:space="0" w:color="auto"/>
            <w:right w:val="none" w:sz="0" w:space="0" w:color="auto"/>
          </w:divBdr>
        </w:div>
        <w:div w:id="137306452">
          <w:marLeft w:val="640"/>
          <w:marRight w:val="0"/>
          <w:marTop w:val="0"/>
          <w:marBottom w:val="0"/>
          <w:divBdr>
            <w:top w:val="none" w:sz="0" w:space="0" w:color="auto"/>
            <w:left w:val="none" w:sz="0" w:space="0" w:color="auto"/>
            <w:bottom w:val="none" w:sz="0" w:space="0" w:color="auto"/>
            <w:right w:val="none" w:sz="0" w:space="0" w:color="auto"/>
          </w:divBdr>
        </w:div>
        <w:div w:id="822895789">
          <w:marLeft w:val="640"/>
          <w:marRight w:val="0"/>
          <w:marTop w:val="0"/>
          <w:marBottom w:val="0"/>
          <w:divBdr>
            <w:top w:val="none" w:sz="0" w:space="0" w:color="auto"/>
            <w:left w:val="none" w:sz="0" w:space="0" w:color="auto"/>
            <w:bottom w:val="none" w:sz="0" w:space="0" w:color="auto"/>
            <w:right w:val="none" w:sz="0" w:space="0" w:color="auto"/>
          </w:divBdr>
        </w:div>
        <w:div w:id="1419057977">
          <w:marLeft w:val="640"/>
          <w:marRight w:val="0"/>
          <w:marTop w:val="0"/>
          <w:marBottom w:val="0"/>
          <w:divBdr>
            <w:top w:val="none" w:sz="0" w:space="0" w:color="auto"/>
            <w:left w:val="none" w:sz="0" w:space="0" w:color="auto"/>
            <w:bottom w:val="none" w:sz="0" w:space="0" w:color="auto"/>
            <w:right w:val="none" w:sz="0" w:space="0" w:color="auto"/>
          </w:divBdr>
        </w:div>
        <w:div w:id="1782217360">
          <w:marLeft w:val="640"/>
          <w:marRight w:val="0"/>
          <w:marTop w:val="0"/>
          <w:marBottom w:val="0"/>
          <w:divBdr>
            <w:top w:val="none" w:sz="0" w:space="0" w:color="auto"/>
            <w:left w:val="none" w:sz="0" w:space="0" w:color="auto"/>
            <w:bottom w:val="none" w:sz="0" w:space="0" w:color="auto"/>
            <w:right w:val="none" w:sz="0" w:space="0" w:color="auto"/>
          </w:divBdr>
        </w:div>
        <w:div w:id="519511306">
          <w:marLeft w:val="640"/>
          <w:marRight w:val="0"/>
          <w:marTop w:val="0"/>
          <w:marBottom w:val="0"/>
          <w:divBdr>
            <w:top w:val="none" w:sz="0" w:space="0" w:color="auto"/>
            <w:left w:val="none" w:sz="0" w:space="0" w:color="auto"/>
            <w:bottom w:val="none" w:sz="0" w:space="0" w:color="auto"/>
            <w:right w:val="none" w:sz="0" w:space="0" w:color="auto"/>
          </w:divBdr>
        </w:div>
        <w:div w:id="311641951">
          <w:marLeft w:val="640"/>
          <w:marRight w:val="0"/>
          <w:marTop w:val="0"/>
          <w:marBottom w:val="0"/>
          <w:divBdr>
            <w:top w:val="none" w:sz="0" w:space="0" w:color="auto"/>
            <w:left w:val="none" w:sz="0" w:space="0" w:color="auto"/>
            <w:bottom w:val="none" w:sz="0" w:space="0" w:color="auto"/>
            <w:right w:val="none" w:sz="0" w:space="0" w:color="auto"/>
          </w:divBdr>
        </w:div>
        <w:div w:id="345793154">
          <w:marLeft w:val="640"/>
          <w:marRight w:val="0"/>
          <w:marTop w:val="0"/>
          <w:marBottom w:val="0"/>
          <w:divBdr>
            <w:top w:val="none" w:sz="0" w:space="0" w:color="auto"/>
            <w:left w:val="none" w:sz="0" w:space="0" w:color="auto"/>
            <w:bottom w:val="none" w:sz="0" w:space="0" w:color="auto"/>
            <w:right w:val="none" w:sz="0" w:space="0" w:color="auto"/>
          </w:divBdr>
        </w:div>
        <w:div w:id="1085420361">
          <w:marLeft w:val="640"/>
          <w:marRight w:val="0"/>
          <w:marTop w:val="0"/>
          <w:marBottom w:val="0"/>
          <w:divBdr>
            <w:top w:val="none" w:sz="0" w:space="0" w:color="auto"/>
            <w:left w:val="none" w:sz="0" w:space="0" w:color="auto"/>
            <w:bottom w:val="none" w:sz="0" w:space="0" w:color="auto"/>
            <w:right w:val="none" w:sz="0" w:space="0" w:color="auto"/>
          </w:divBdr>
        </w:div>
        <w:div w:id="420490161">
          <w:marLeft w:val="640"/>
          <w:marRight w:val="0"/>
          <w:marTop w:val="0"/>
          <w:marBottom w:val="0"/>
          <w:divBdr>
            <w:top w:val="none" w:sz="0" w:space="0" w:color="auto"/>
            <w:left w:val="none" w:sz="0" w:space="0" w:color="auto"/>
            <w:bottom w:val="none" w:sz="0" w:space="0" w:color="auto"/>
            <w:right w:val="none" w:sz="0" w:space="0" w:color="auto"/>
          </w:divBdr>
        </w:div>
        <w:div w:id="855388899">
          <w:marLeft w:val="640"/>
          <w:marRight w:val="0"/>
          <w:marTop w:val="0"/>
          <w:marBottom w:val="0"/>
          <w:divBdr>
            <w:top w:val="none" w:sz="0" w:space="0" w:color="auto"/>
            <w:left w:val="none" w:sz="0" w:space="0" w:color="auto"/>
            <w:bottom w:val="none" w:sz="0" w:space="0" w:color="auto"/>
            <w:right w:val="none" w:sz="0" w:space="0" w:color="auto"/>
          </w:divBdr>
        </w:div>
        <w:div w:id="873805316">
          <w:marLeft w:val="640"/>
          <w:marRight w:val="0"/>
          <w:marTop w:val="0"/>
          <w:marBottom w:val="0"/>
          <w:divBdr>
            <w:top w:val="none" w:sz="0" w:space="0" w:color="auto"/>
            <w:left w:val="none" w:sz="0" w:space="0" w:color="auto"/>
            <w:bottom w:val="none" w:sz="0" w:space="0" w:color="auto"/>
            <w:right w:val="none" w:sz="0" w:space="0" w:color="auto"/>
          </w:divBdr>
        </w:div>
        <w:div w:id="1058668795">
          <w:marLeft w:val="640"/>
          <w:marRight w:val="0"/>
          <w:marTop w:val="0"/>
          <w:marBottom w:val="0"/>
          <w:divBdr>
            <w:top w:val="none" w:sz="0" w:space="0" w:color="auto"/>
            <w:left w:val="none" w:sz="0" w:space="0" w:color="auto"/>
            <w:bottom w:val="none" w:sz="0" w:space="0" w:color="auto"/>
            <w:right w:val="none" w:sz="0" w:space="0" w:color="auto"/>
          </w:divBdr>
        </w:div>
        <w:div w:id="415857234">
          <w:marLeft w:val="640"/>
          <w:marRight w:val="0"/>
          <w:marTop w:val="0"/>
          <w:marBottom w:val="0"/>
          <w:divBdr>
            <w:top w:val="none" w:sz="0" w:space="0" w:color="auto"/>
            <w:left w:val="none" w:sz="0" w:space="0" w:color="auto"/>
            <w:bottom w:val="none" w:sz="0" w:space="0" w:color="auto"/>
            <w:right w:val="none" w:sz="0" w:space="0" w:color="auto"/>
          </w:divBdr>
        </w:div>
        <w:div w:id="1470174485">
          <w:marLeft w:val="640"/>
          <w:marRight w:val="0"/>
          <w:marTop w:val="0"/>
          <w:marBottom w:val="0"/>
          <w:divBdr>
            <w:top w:val="none" w:sz="0" w:space="0" w:color="auto"/>
            <w:left w:val="none" w:sz="0" w:space="0" w:color="auto"/>
            <w:bottom w:val="none" w:sz="0" w:space="0" w:color="auto"/>
            <w:right w:val="none" w:sz="0" w:space="0" w:color="auto"/>
          </w:divBdr>
        </w:div>
        <w:div w:id="1305358363">
          <w:marLeft w:val="640"/>
          <w:marRight w:val="0"/>
          <w:marTop w:val="0"/>
          <w:marBottom w:val="0"/>
          <w:divBdr>
            <w:top w:val="none" w:sz="0" w:space="0" w:color="auto"/>
            <w:left w:val="none" w:sz="0" w:space="0" w:color="auto"/>
            <w:bottom w:val="none" w:sz="0" w:space="0" w:color="auto"/>
            <w:right w:val="none" w:sz="0" w:space="0" w:color="auto"/>
          </w:divBdr>
        </w:div>
        <w:div w:id="607277620">
          <w:marLeft w:val="640"/>
          <w:marRight w:val="0"/>
          <w:marTop w:val="0"/>
          <w:marBottom w:val="0"/>
          <w:divBdr>
            <w:top w:val="none" w:sz="0" w:space="0" w:color="auto"/>
            <w:left w:val="none" w:sz="0" w:space="0" w:color="auto"/>
            <w:bottom w:val="none" w:sz="0" w:space="0" w:color="auto"/>
            <w:right w:val="none" w:sz="0" w:space="0" w:color="auto"/>
          </w:divBdr>
        </w:div>
        <w:div w:id="659968405">
          <w:marLeft w:val="640"/>
          <w:marRight w:val="0"/>
          <w:marTop w:val="0"/>
          <w:marBottom w:val="0"/>
          <w:divBdr>
            <w:top w:val="none" w:sz="0" w:space="0" w:color="auto"/>
            <w:left w:val="none" w:sz="0" w:space="0" w:color="auto"/>
            <w:bottom w:val="none" w:sz="0" w:space="0" w:color="auto"/>
            <w:right w:val="none" w:sz="0" w:space="0" w:color="auto"/>
          </w:divBdr>
        </w:div>
        <w:div w:id="1734965632">
          <w:marLeft w:val="640"/>
          <w:marRight w:val="0"/>
          <w:marTop w:val="0"/>
          <w:marBottom w:val="0"/>
          <w:divBdr>
            <w:top w:val="none" w:sz="0" w:space="0" w:color="auto"/>
            <w:left w:val="none" w:sz="0" w:space="0" w:color="auto"/>
            <w:bottom w:val="none" w:sz="0" w:space="0" w:color="auto"/>
            <w:right w:val="none" w:sz="0" w:space="0" w:color="auto"/>
          </w:divBdr>
        </w:div>
        <w:div w:id="1540438896">
          <w:marLeft w:val="640"/>
          <w:marRight w:val="0"/>
          <w:marTop w:val="0"/>
          <w:marBottom w:val="0"/>
          <w:divBdr>
            <w:top w:val="none" w:sz="0" w:space="0" w:color="auto"/>
            <w:left w:val="none" w:sz="0" w:space="0" w:color="auto"/>
            <w:bottom w:val="none" w:sz="0" w:space="0" w:color="auto"/>
            <w:right w:val="none" w:sz="0" w:space="0" w:color="auto"/>
          </w:divBdr>
        </w:div>
        <w:div w:id="1533346943">
          <w:marLeft w:val="640"/>
          <w:marRight w:val="0"/>
          <w:marTop w:val="0"/>
          <w:marBottom w:val="0"/>
          <w:divBdr>
            <w:top w:val="none" w:sz="0" w:space="0" w:color="auto"/>
            <w:left w:val="none" w:sz="0" w:space="0" w:color="auto"/>
            <w:bottom w:val="none" w:sz="0" w:space="0" w:color="auto"/>
            <w:right w:val="none" w:sz="0" w:space="0" w:color="auto"/>
          </w:divBdr>
        </w:div>
        <w:div w:id="179125962">
          <w:marLeft w:val="640"/>
          <w:marRight w:val="0"/>
          <w:marTop w:val="0"/>
          <w:marBottom w:val="0"/>
          <w:divBdr>
            <w:top w:val="none" w:sz="0" w:space="0" w:color="auto"/>
            <w:left w:val="none" w:sz="0" w:space="0" w:color="auto"/>
            <w:bottom w:val="none" w:sz="0" w:space="0" w:color="auto"/>
            <w:right w:val="none" w:sz="0" w:space="0" w:color="auto"/>
          </w:divBdr>
        </w:div>
        <w:div w:id="1822111301">
          <w:marLeft w:val="640"/>
          <w:marRight w:val="0"/>
          <w:marTop w:val="0"/>
          <w:marBottom w:val="0"/>
          <w:divBdr>
            <w:top w:val="none" w:sz="0" w:space="0" w:color="auto"/>
            <w:left w:val="none" w:sz="0" w:space="0" w:color="auto"/>
            <w:bottom w:val="none" w:sz="0" w:space="0" w:color="auto"/>
            <w:right w:val="none" w:sz="0" w:space="0" w:color="auto"/>
          </w:divBdr>
        </w:div>
        <w:div w:id="112553191">
          <w:marLeft w:val="640"/>
          <w:marRight w:val="0"/>
          <w:marTop w:val="0"/>
          <w:marBottom w:val="0"/>
          <w:divBdr>
            <w:top w:val="none" w:sz="0" w:space="0" w:color="auto"/>
            <w:left w:val="none" w:sz="0" w:space="0" w:color="auto"/>
            <w:bottom w:val="none" w:sz="0" w:space="0" w:color="auto"/>
            <w:right w:val="none" w:sz="0" w:space="0" w:color="auto"/>
          </w:divBdr>
        </w:div>
        <w:div w:id="1866598583">
          <w:marLeft w:val="640"/>
          <w:marRight w:val="0"/>
          <w:marTop w:val="0"/>
          <w:marBottom w:val="0"/>
          <w:divBdr>
            <w:top w:val="none" w:sz="0" w:space="0" w:color="auto"/>
            <w:left w:val="none" w:sz="0" w:space="0" w:color="auto"/>
            <w:bottom w:val="none" w:sz="0" w:space="0" w:color="auto"/>
            <w:right w:val="none" w:sz="0" w:space="0" w:color="auto"/>
          </w:divBdr>
        </w:div>
        <w:div w:id="1747461405">
          <w:marLeft w:val="640"/>
          <w:marRight w:val="0"/>
          <w:marTop w:val="0"/>
          <w:marBottom w:val="0"/>
          <w:divBdr>
            <w:top w:val="none" w:sz="0" w:space="0" w:color="auto"/>
            <w:left w:val="none" w:sz="0" w:space="0" w:color="auto"/>
            <w:bottom w:val="none" w:sz="0" w:space="0" w:color="auto"/>
            <w:right w:val="none" w:sz="0" w:space="0" w:color="auto"/>
          </w:divBdr>
        </w:div>
        <w:div w:id="1368143414">
          <w:marLeft w:val="640"/>
          <w:marRight w:val="0"/>
          <w:marTop w:val="0"/>
          <w:marBottom w:val="0"/>
          <w:divBdr>
            <w:top w:val="none" w:sz="0" w:space="0" w:color="auto"/>
            <w:left w:val="none" w:sz="0" w:space="0" w:color="auto"/>
            <w:bottom w:val="none" w:sz="0" w:space="0" w:color="auto"/>
            <w:right w:val="none" w:sz="0" w:space="0" w:color="auto"/>
          </w:divBdr>
        </w:div>
        <w:div w:id="1228493835">
          <w:marLeft w:val="640"/>
          <w:marRight w:val="0"/>
          <w:marTop w:val="0"/>
          <w:marBottom w:val="0"/>
          <w:divBdr>
            <w:top w:val="none" w:sz="0" w:space="0" w:color="auto"/>
            <w:left w:val="none" w:sz="0" w:space="0" w:color="auto"/>
            <w:bottom w:val="none" w:sz="0" w:space="0" w:color="auto"/>
            <w:right w:val="none" w:sz="0" w:space="0" w:color="auto"/>
          </w:divBdr>
        </w:div>
        <w:div w:id="1320815222">
          <w:marLeft w:val="640"/>
          <w:marRight w:val="0"/>
          <w:marTop w:val="0"/>
          <w:marBottom w:val="0"/>
          <w:divBdr>
            <w:top w:val="none" w:sz="0" w:space="0" w:color="auto"/>
            <w:left w:val="none" w:sz="0" w:space="0" w:color="auto"/>
            <w:bottom w:val="none" w:sz="0" w:space="0" w:color="auto"/>
            <w:right w:val="none" w:sz="0" w:space="0" w:color="auto"/>
          </w:divBdr>
        </w:div>
        <w:div w:id="1485076894">
          <w:marLeft w:val="640"/>
          <w:marRight w:val="0"/>
          <w:marTop w:val="0"/>
          <w:marBottom w:val="0"/>
          <w:divBdr>
            <w:top w:val="none" w:sz="0" w:space="0" w:color="auto"/>
            <w:left w:val="none" w:sz="0" w:space="0" w:color="auto"/>
            <w:bottom w:val="none" w:sz="0" w:space="0" w:color="auto"/>
            <w:right w:val="none" w:sz="0" w:space="0" w:color="auto"/>
          </w:divBdr>
        </w:div>
        <w:div w:id="1355421313">
          <w:marLeft w:val="640"/>
          <w:marRight w:val="0"/>
          <w:marTop w:val="0"/>
          <w:marBottom w:val="0"/>
          <w:divBdr>
            <w:top w:val="none" w:sz="0" w:space="0" w:color="auto"/>
            <w:left w:val="none" w:sz="0" w:space="0" w:color="auto"/>
            <w:bottom w:val="none" w:sz="0" w:space="0" w:color="auto"/>
            <w:right w:val="none" w:sz="0" w:space="0" w:color="auto"/>
          </w:divBdr>
        </w:div>
        <w:div w:id="1520660764">
          <w:marLeft w:val="640"/>
          <w:marRight w:val="0"/>
          <w:marTop w:val="0"/>
          <w:marBottom w:val="0"/>
          <w:divBdr>
            <w:top w:val="none" w:sz="0" w:space="0" w:color="auto"/>
            <w:left w:val="none" w:sz="0" w:space="0" w:color="auto"/>
            <w:bottom w:val="none" w:sz="0" w:space="0" w:color="auto"/>
            <w:right w:val="none" w:sz="0" w:space="0" w:color="auto"/>
          </w:divBdr>
        </w:div>
        <w:div w:id="1550528056">
          <w:marLeft w:val="640"/>
          <w:marRight w:val="0"/>
          <w:marTop w:val="0"/>
          <w:marBottom w:val="0"/>
          <w:divBdr>
            <w:top w:val="none" w:sz="0" w:space="0" w:color="auto"/>
            <w:left w:val="none" w:sz="0" w:space="0" w:color="auto"/>
            <w:bottom w:val="none" w:sz="0" w:space="0" w:color="auto"/>
            <w:right w:val="none" w:sz="0" w:space="0" w:color="auto"/>
          </w:divBdr>
        </w:div>
        <w:div w:id="970088224">
          <w:marLeft w:val="640"/>
          <w:marRight w:val="0"/>
          <w:marTop w:val="0"/>
          <w:marBottom w:val="0"/>
          <w:divBdr>
            <w:top w:val="none" w:sz="0" w:space="0" w:color="auto"/>
            <w:left w:val="none" w:sz="0" w:space="0" w:color="auto"/>
            <w:bottom w:val="none" w:sz="0" w:space="0" w:color="auto"/>
            <w:right w:val="none" w:sz="0" w:space="0" w:color="auto"/>
          </w:divBdr>
        </w:div>
        <w:div w:id="50231358">
          <w:marLeft w:val="640"/>
          <w:marRight w:val="0"/>
          <w:marTop w:val="0"/>
          <w:marBottom w:val="0"/>
          <w:divBdr>
            <w:top w:val="none" w:sz="0" w:space="0" w:color="auto"/>
            <w:left w:val="none" w:sz="0" w:space="0" w:color="auto"/>
            <w:bottom w:val="none" w:sz="0" w:space="0" w:color="auto"/>
            <w:right w:val="none" w:sz="0" w:space="0" w:color="auto"/>
          </w:divBdr>
        </w:div>
        <w:div w:id="2081706948">
          <w:marLeft w:val="640"/>
          <w:marRight w:val="0"/>
          <w:marTop w:val="0"/>
          <w:marBottom w:val="0"/>
          <w:divBdr>
            <w:top w:val="none" w:sz="0" w:space="0" w:color="auto"/>
            <w:left w:val="none" w:sz="0" w:space="0" w:color="auto"/>
            <w:bottom w:val="none" w:sz="0" w:space="0" w:color="auto"/>
            <w:right w:val="none" w:sz="0" w:space="0" w:color="auto"/>
          </w:divBdr>
        </w:div>
        <w:div w:id="454180989">
          <w:marLeft w:val="640"/>
          <w:marRight w:val="0"/>
          <w:marTop w:val="0"/>
          <w:marBottom w:val="0"/>
          <w:divBdr>
            <w:top w:val="none" w:sz="0" w:space="0" w:color="auto"/>
            <w:left w:val="none" w:sz="0" w:space="0" w:color="auto"/>
            <w:bottom w:val="none" w:sz="0" w:space="0" w:color="auto"/>
            <w:right w:val="none" w:sz="0" w:space="0" w:color="auto"/>
          </w:divBdr>
        </w:div>
        <w:div w:id="214894287">
          <w:marLeft w:val="640"/>
          <w:marRight w:val="0"/>
          <w:marTop w:val="0"/>
          <w:marBottom w:val="0"/>
          <w:divBdr>
            <w:top w:val="none" w:sz="0" w:space="0" w:color="auto"/>
            <w:left w:val="none" w:sz="0" w:space="0" w:color="auto"/>
            <w:bottom w:val="none" w:sz="0" w:space="0" w:color="auto"/>
            <w:right w:val="none" w:sz="0" w:space="0" w:color="auto"/>
          </w:divBdr>
        </w:div>
        <w:div w:id="876627935">
          <w:marLeft w:val="640"/>
          <w:marRight w:val="0"/>
          <w:marTop w:val="0"/>
          <w:marBottom w:val="0"/>
          <w:divBdr>
            <w:top w:val="none" w:sz="0" w:space="0" w:color="auto"/>
            <w:left w:val="none" w:sz="0" w:space="0" w:color="auto"/>
            <w:bottom w:val="none" w:sz="0" w:space="0" w:color="auto"/>
            <w:right w:val="none" w:sz="0" w:space="0" w:color="auto"/>
          </w:divBdr>
        </w:div>
        <w:div w:id="1107387163">
          <w:marLeft w:val="640"/>
          <w:marRight w:val="0"/>
          <w:marTop w:val="0"/>
          <w:marBottom w:val="0"/>
          <w:divBdr>
            <w:top w:val="none" w:sz="0" w:space="0" w:color="auto"/>
            <w:left w:val="none" w:sz="0" w:space="0" w:color="auto"/>
            <w:bottom w:val="none" w:sz="0" w:space="0" w:color="auto"/>
            <w:right w:val="none" w:sz="0" w:space="0" w:color="auto"/>
          </w:divBdr>
        </w:div>
        <w:div w:id="686981100">
          <w:marLeft w:val="640"/>
          <w:marRight w:val="0"/>
          <w:marTop w:val="0"/>
          <w:marBottom w:val="0"/>
          <w:divBdr>
            <w:top w:val="none" w:sz="0" w:space="0" w:color="auto"/>
            <w:left w:val="none" w:sz="0" w:space="0" w:color="auto"/>
            <w:bottom w:val="none" w:sz="0" w:space="0" w:color="auto"/>
            <w:right w:val="none" w:sz="0" w:space="0" w:color="auto"/>
          </w:divBdr>
        </w:div>
        <w:div w:id="862061367">
          <w:marLeft w:val="640"/>
          <w:marRight w:val="0"/>
          <w:marTop w:val="0"/>
          <w:marBottom w:val="0"/>
          <w:divBdr>
            <w:top w:val="none" w:sz="0" w:space="0" w:color="auto"/>
            <w:left w:val="none" w:sz="0" w:space="0" w:color="auto"/>
            <w:bottom w:val="none" w:sz="0" w:space="0" w:color="auto"/>
            <w:right w:val="none" w:sz="0" w:space="0" w:color="auto"/>
          </w:divBdr>
        </w:div>
        <w:div w:id="1812359164">
          <w:marLeft w:val="640"/>
          <w:marRight w:val="0"/>
          <w:marTop w:val="0"/>
          <w:marBottom w:val="0"/>
          <w:divBdr>
            <w:top w:val="none" w:sz="0" w:space="0" w:color="auto"/>
            <w:left w:val="none" w:sz="0" w:space="0" w:color="auto"/>
            <w:bottom w:val="none" w:sz="0" w:space="0" w:color="auto"/>
            <w:right w:val="none" w:sz="0" w:space="0" w:color="auto"/>
          </w:divBdr>
        </w:div>
        <w:div w:id="1193229568">
          <w:marLeft w:val="640"/>
          <w:marRight w:val="0"/>
          <w:marTop w:val="0"/>
          <w:marBottom w:val="0"/>
          <w:divBdr>
            <w:top w:val="none" w:sz="0" w:space="0" w:color="auto"/>
            <w:left w:val="none" w:sz="0" w:space="0" w:color="auto"/>
            <w:bottom w:val="none" w:sz="0" w:space="0" w:color="auto"/>
            <w:right w:val="none" w:sz="0" w:space="0" w:color="auto"/>
          </w:divBdr>
        </w:div>
        <w:div w:id="1404454507">
          <w:marLeft w:val="640"/>
          <w:marRight w:val="0"/>
          <w:marTop w:val="0"/>
          <w:marBottom w:val="0"/>
          <w:divBdr>
            <w:top w:val="none" w:sz="0" w:space="0" w:color="auto"/>
            <w:left w:val="none" w:sz="0" w:space="0" w:color="auto"/>
            <w:bottom w:val="none" w:sz="0" w:space="0" w:color="auto"/>
            <w:right w:val="none" w:sz="0" w:space="0" w:color="auto"/>
          </w:divBdr>
        </w:div>
        <w:div w:id="170028403">
          <w:marLeft w:val="640"/>
          <w:marRight w:val="0"/>
          <w:marTop w:val="0"/>
          <w:marBottom w:val="0"/>
          <w:divBdr>
            <w:top w:val="none" w:sz="0" w:space="0" w:color="auto"/>
            <w:left w:val="none" w:sz="0" w:space="0" w:color="auto"/>
            <w:bottom w:val="none" w:sz="0" w:space="0" w:color="auto"/>
            <w:right w:val="none" w:sz="0" w:space="0" w:color="auto"/>
          </w:divBdr>
        </w:div>
        <w:div w:id="2143574135">
          <w:marLeft w:val="640"/>
          <w:marRight w:val="0"/>
          <w:marTop w:val="0"/>
          <w:marBottom w:val="0"/>
          <w:divBdr>
            <w:top w:val="none" w:sz="0" w:space="0" w:color="auto"/>
            <w:left w:val="none" w:sz="0" w:space="0" w:color="auto"/>
            <w:bottom w:val="none" w:sz="0" w:space="0" w:color="auto"/>
            <w:right w:val="none" w:sz="0" w:space="0" w:color="auto"/>
          </w:divBdr>
        </w:div>
        <w:div w:id="1677615705">
          <w:marLeft w:val="640"/>
          <w:marRight w:val="0"/>
          <w:marTop w:val="0"/>
          <w:marBottom w:val="0"/>
          <w:divBdr>
            <w:top w:val="none" w:sz="0" w:space="0" w:color="auto"/>
            <w:left w:val="none" w:sz="0" w:space="0" w:color="auto"/>
            <w:bottom w:val="none" w:sz="0" w:space="0" w:color="auto"/>
            <w:right w:val="none" w:sz="0" w:space="0" w:color="auto"/>
          </w:divBdr>
        </w:div>
        <w:div w:id="110708119">
          <w:marLeft w:val="640"/>
          <w:marRight w:val="0"/>
          <w:marTop w:val="0"/>
          <w:marBottom w:val="0"/>
          <w:divBdr>
            <w:top w:val="none" w:sz="0" w:space="0" w:color="auto"/>
            <w:left w:val="none" w:sz="0" w:space="0" w:color="auto"/>
            <w:bottom w:val="none" w:sz="0" w:space="0" w:color="auto"/>
            <w:right w:val="none" w:sz="0" w:space="0" w:color="auto"/>
          </w:divBdr>
        </w:div>
        <w:div w:id="1312250100">
          <w:marLeft w:val="640"/>
          <w:marRight w:val="0"/>
          <w:marTop w:val="0"/>
          <w:marBottom w:val="0"/>
          <w:divBdr>
            <w:top w:val="none" w:sz="0" w:space="0" w:color="auto"/>
            <w:left w:val="none" w:sz="0" w:space="0" w:color="auto"/>
            <w:bottom w:val="none" w:sz="0" w:space="0" w:color="auto"/>
            <w:right w:val="none" w:sz="0" w:space="0" w:color="auto"/>
          </w:divBdr>
        </w:div>
        <w:div w:id="610623024">
          <w:marLeft w:val="640"/>
          <w:marRight w:val="0"/>
          <w:marTop w:val="0"/>
          <w:marBottom w:val="0"/>
          <w:divBdr>
            <w:top w:val="none" w:sz="0" w:space="0" w:color="auto"/>
            <w:left w:val="none" w:sz="0" w:space="0" w:color="auto"/>
            <w:bottom w:val="none" w:sz="0" w:space="0" w:color="auto"/>
            <w:right w:val="none" w:sz="0" w:space="0" w:color="auto"/>
          </w:divBdr>
        </w:div>
        <w:div w:id="174730888">
          <w:marLeft w:val="640"/>
          <w:marRight w:val="0"/>
          <w:marTop w:val="0"/>
          <w:marBottom w:val="0"/>
          <w:divBdr>
            <w:top w:val="none" w:sz="0" w:space="0" w:color="auto"/>
            <w:left w:val="none" w:sz="0" w:space="0" w:color="auto"/>
            <w:bottom w:val="none" w:sz="0" w:space="0" w:color="auto"/>
            <w:right w:val="none" w:sz="0" w:space="0" w:color="auto"/>
          </w:divBdr>
        </w:div>
        <w:div w:id="986710950">
          <w:marLeft w:val="640"/>
          <w:marRight w:val="0"/>
          <w:marTop w:val="0"/>
          <w:marBottom w:val="0"/>
          <w:divBdr>
            <w:top w:val="none" w:sz="0" w:space="0" w:color="auto"/>
            <w:left w:val="none" w:sz="0" w:space="0" w:color="auto"/>
            <w:bottom w:val="none" w:sz="0" w:space="0" w:color="auto"/>
            <w:right w:val="none" w:sz="0" w:space="0" w:color="auto"/>
          </w:divBdr>
        </w:div>
        <w:div w:id="818022">
          <w:marLeft w:val="640"/>
          <w:marRight w:val="0"/>
          <w:marTop w:val="0"/>
          <w:marBottom w:val="0"/>
          <w:divBdr>
            <w:top w:val="none" w:sz="0" w:space="0" w:color="auto"/>
            <w:left w:val="none" w:sz="0" w:space="0" w:color="auto"/>
            <w:bottom w:val="none" w:sz="0" w:space="0" w:color="auto"/>
            <w:right w:val="none" w:sz="0" w:space="0" w:color="auto"/>
          </w:divBdr>
        </w:div>
        <w:div w:id="934172238">
          <w:marLeft w:val="640"/>
          <w:marRight w:val="0"/>
          <w:marTop w:val="0"/>
          <w:marBottom w:val="0"/>
          <w:divBdr>
            <w:top w:val="none" w:sz="0" w:space="0" w:color="auto"/>
            <w:left w:val="none" w:sz="0" w:space="0" w:color="auto"/>
            <w:bottom w:val="none" w:sz="0" w:space="0" w:color="auto"/>
            <w:right w:val="none" w:sz="0" w:space="0" w:color="auto"/>
          </w:divBdr>
        </w:div>
        <w:div w:id="412164111">
          <w:marLeft w:val="640"/>
          <w:marRight w:val="0"/>
          <w:marTop w:val="0"/>
          <w:marBottom w:val="0"/>
          <w:divBdr>
            <w:top w:val="none" w:sz="0" w:space="0" w:color="auto"/>
            <w:left w:val="none" w:sz="0" w:space="0" w:color="auto"/>
            <w:bottom w:val="none" w:sz="0" w:space="0" w:color="auto"/>
            <w:right w:val="none" w:sz="0" w:space="0" w:color="auto"/>
          </w:divBdr>
        </w:div>
        <w:div w:id="33359266">
          <w:marLeft w:val="640"/>
          <w:marRight w:val="0"/>
          <w:marTop w:val="0"/>
          <w:marBottom w:val="0"/>
          <w:divBdr>
            <w:top w:val="none" w:sz="0" w:space="0" w:color="auto"/>
            <w:left w:val="none" w:sz="0" w:space="0" w:color="auto"/>
            <w:bottom w:val="none" w:sz="0" w:space="0" w:color="auto"/>
            <w:right w:val="none" w:sz="0" w:space="0" w:color="auto"/>
          </w:divBdr>
        </w:div>
        <w:div w:id="628707737">
          <w:marLeft w:val="640"/>
          <w:marRight w:val="0"/>
          <w:marTop w:val="0"/>
          <w:marBottom w:val="0"/>
          <w:divBdr>
            <w:top w:val="none" w:sz="0" w:space="0" w:color="auto"/>
            <w:left w:val="none" w:sz="0" w:space="0" w:color="auto"/>
            <w:bottom w:val="none" w:sz="0" w:space="0" w:color="auto"/>
            <w:right w:val="none" w:sz="0" w:space="0" w:color="auto"/>
          </w:divBdr>
        </w:div>
        <w:div w:id="2101173959">
          <w:marLeft w:val="640"/>
          <w:marRight w:val="0"/>
          <w:marTop w:val="0"/>
          <w:marBottom w:val="0"/>
          <w:divBdr>
            <w:top w:val="none" w:sz="0" w:space="0" w:color="auto"/>
            <w:left w:val="none" w:sz="0" w:space="0" w:color="auto"/>
            <w:bottom w:val="none" w:sz="0" w:space="0" w:color="auto"/>
            <w:right w:val="none" w:sz="0" w:space="0" w:color="auto"/>
          </w:divBdr>
        </w:div>
        <w:div w:id="578713726">
          <w:marLeft w:val="640"/>
          <w:marRight w:val="0"/>
          <w:marTop w:val="0"/>
          <w:marBottom w:val="0"/>
          <w:divBdr>
            <w:top w:val="none" w:sz="0" w:space="0" w:color="auto"/>
            <w:left w:val="none" w:sz="0" w:space="0" w:color="auto"/>
            <w:bottom w:val="none" w:sz="0" w:space="0" w:color="auto"/>
            <w:right w:val="none" w:sz="0" w:space="0" w:color="auto"/>
          </w:divBdr>
        </w:div>
      </w:divsChild>
    </w:div>
    <w:div w:id="504173314">
      <w:bodyDiv w:val="1"/>
      <w:marLeft w:val="0"/>
      <w:marRight w:val="0"/>
      <w:marTop w:val="0"/>
      <w:marBottom w:val="0"/>
      <w:divBdr>
        <w:top w:val="none" w:sz="0" w:space="0" w:color="auto"/>
        <w:left w:val="none" w:sz="0" w:space="0" w:color="auto"/>
        <w:bottom w:val="none" w:sz="0" w:space="0" w:color="auto"/>
        <w:right w:val="none" w:sz="0" w:space="0" w:color="auto"/>
      </w:divBdr>
      <w:divsChild>
        <w:div w:id="967274775">
          <w:marLeft w:val="640"/>
          <w:marRight w:val="0"/>
          <w:marTop w:val="0"/>
          <w:marBottom w:val="0"/>
          <w:divBdr>
            <w:top w:val="none" w:sz="0" w:space="0" w:color="auto"/>
            <w:left w:val="none" w:sz="0" w:space="0" w:color="auto"/>
            <w:bottom w:val="none" w:sz="0" w:space="0" w:color="auto"/>
            <w:right w:val="none" w:sz="0" w:space="0" w:color="auto"/>
          </w:divBdr>
        </w:div>
        <w:div w:id="778993058">
          <w:marLeft w:val="640"/>
          <w:marRight w:val="0"/>
          <w:marTop w:val="0"/>
          <w:marBottom w:val="0"/>
          <w:divBdr>
            <w:top w:val="none" w:sz="0" w:space="0" w:color="auto"/>
            <w:left w:val="none" w:sz="0" w:space="0" w:color="auto"/>
            <w:bottom w:val="none" w:sz="0" w:space="0" w:color="auto"/>
            <w:right w:val="none" w:sz="0" w:space="0" w:color="auto"/>
          </w:divBdr>
        </w:div>
        <w:div w:id="1480803736">
          <w:marLeft w:val="640"/>
          <w:marRight w:val="0"/>
          <w:marTop w:val="0"/>
          <w:marBottom w:val="0"/>
          <w:divBdr>
            <w:top w:val="none" w:sz="0" w:space="0" w:color="auto"/>
            <w:left w:val="none" w:sz="0" w:space="0" w:color="auto"/>
            <w:bottom w:val="none" w:sz="0" w:space="0" w:color="auto"/>
            <w:right w:val="none" w:sz="0" w:space="0" w:color="auto"/>
          </w:divBdr>
        </w:div>
        <w:div w:id="1949972500">
          <w:marLeft w:val="640"/>
          <w:marRight w:val="0"/>
          <w:marTop w:val="0"/>
          <w:marBottom w:val="0"/>
          <w:divBdr>
            <w:top w:val="none" w:sz="0" w:space="0" w:color="auto"/>
            <w:left w:val="none" w:sz="0" w:space="0" w:color="auto"/>
            <w:bottom w:val="none" w:sz="0" w:space="0" w:color="auto"/>
            <w:right w:val="none" w:sz="0" w:space="0" w:color="auto"/>
          </w:divBdr>
        </w:div>
        <w:div w:id="16005847">
          <w:marLeft w:val="640"/>
          <w:marRight w:val="0"/>
          <w:marTop w:val="0"/>
          <w:marBottom w:val="0"/>
          <w:divBdr>
            <w:top w:val="none" w:sz="0" w:space="0" w:color="auto"/>
            <w:left w:val="none" w:sz="0" w:space="0" w:color="auto"/>
            <w:bottom w:val="none" w:sz="0" w:space="0" w:color="auto"/>
            <w:right w:val="none" w:sz="0" w:space="0" w:color="auto"/>
          </w:divBdr>
        </w:div>
        <w:div w:id="1778714475">
          <w:marLeft w:val="640"/>
          <w:marRight w:val="0"/>
          <w:marTop w:val="0"/>
          <w:marBottom w:val="0"/>
          <w:divBdr>
            <w:top w:val="none" w:sz="0" w:space="0" w:color="auto"/>
            <w:left w:val="none" w:sz="0" w:space="0" w:color="auto"/>
            <w:bottom w:val="none" w:sz="0" w:space="0" w:color="auto"/>
            <w:right w:val="none" w:sz="0" w:space="0" w:color="auto"/>
          </w:divBdr>
        </w:div>
        <w:div w:id="226767610">
          <w:marLeft w:val="640"/>
          <w:marRight w:val="0"/>
          <w:marTop w:val="0"/>
          <w:marBottom w:val="0"/>
          <w:divBdr>
            <w:top w:val="none" w:sz="0" w:space="0" w:color="auto"/>
            <w:left w:val="none" w:sz="0" w:space="0" w:color="auto"/>
            <w:bottom w:val="none" w:sz="0" w:space="0" w:color="auto"/>
            <w:right w:val="none" w:sz="0" w:space="0" w:color="auto"/>
          </w:divBdr>
        </w:div>
        <w:div w:id="789669074">
          <w:marLeft w:val="640"/>
          <w:marRight w:val="0"/>
          <w:marTop w:val="0"/>
          <w:marBottom w:val="0"/>
          <w:divBdr>
            <w:top w:val="none" w:sz="0" w:space="0" w:color="auto"/>
            <w:left w:val="none" w:sz="0" w:space="0" w:color="auto"/>
            <w:bottom w:val="none" w:sz="0" w:space="0" w:color="auto"/>
            <w:right w:val="none" w:sz="0" w:space="0" w:color="auto"/>
          </w:divBdr>
        </w:div>
        <w:div w:id="2141801366">
          <w:marLeft w:val="640"/>
          <w:marRight w:val="0"/>
          <w:marTop w:val="0"/>
          <w:marBottom w:val="0"/>
          <w:divBdr>
            <w:top w:val="none" w:sz="0" w:space="0" w:color="auto"/>
            <w:left w:val="none" w:sz="0" w:space="0" w:color="auto"/>
            <w:bottom w:val="none" w:sz="0" w:space="0" w:color="auto"/>
            <w:right w:val="none" w:sz="0" w:space="0" w:color="auto"/>
          </w:divBdr>
        </w:div>
        <w:div w:id="1305891800">
          <w:marLeft w:val="640"/>
          <w:marRight w:val="0"/>
          <w:marTop w:val="0"/>
          <w:marBottom w:val="0"/>
          <w:divBdr>
            <w:top w:val="none" w:sz="0" w:space="0" w:color="auto"/>
            <w:left w:val="none" w:sz="0" w:space="0" w:color="auto"/>
            <w:bottom w:val="none" w:sz="0" w:space="0" w:color="auto"/>
            <w:right w:val="none" w:sz="0" w:space="0" w:color="auto"/>
          </w:divBdr>
        </w:div>
        <w:div w:id="915554291">
          <w:marLeft w:val="640"/>
          <w:marRight w:val="0"/>
          <w:marTop w:val="0"/>
          <w:marBottom w:val="0"/>
          <w:divBdr>
            <w:top w:val="none" w:sz="0" w:space="0" w:color="auto"/>
            <w:left w:val="none" w:sz="0" w:space="0" w:color="auto"/>
            <w:bottom w:val="none" w:sz="0" w:space="0" w:color="auto"/>
            <w:right w:val="none" w:sz="0" w:space="0" w:color="auto"/>
          </w:divBdr>
        </w:div>
        <w:div w:id="1696228055">
          <w:marLeft w:val="640"/>
          <w:marRight w:val="0"/>
          <w:marTop w:val="0"/>
          <w:marBottom w:val="0"/>
          <w:divBdr>
            <w:top w:val="none" w:sz="0" w:space="0" w:color="auto"/>
            <w:left w:val="none" w:sz="0" w:space="0" w:color="auto"/>
            <w:bottom w:val="none" w:sz="0" w:space="0" w:color="auto"/>
            <w:right w:val="none" w:sz="0" w:space="0" w:color="auto"/>
          </w:divBdr>
        </w:div>
        <w:div w:id="1873107940">
          <w:marLeft w:val="640"/>
          <w:marRight w:val="0"/>
          <w:marTop w:val="0"/>
          <w:marBottom w:val="0"/>
          <w:divBdr>
            <w:top w:val="none" w:sz="0" w:space="0" w:color="auto"/>
            <w:left w:val="none" w:sz="0" w:space="0" w:color="auto"/>
            <w:bottom w:val="none" w:sz="0" w:space="0" w:color="auto"/>
            <w:right w:val="none" w:sz="0" w:space="0" w:color="auto"/>
          </w:divBdr>
        </w:div>
        <w:div w:id="1790050474">
          <w:marLeft w:val="640"/>
          <w:marRight w:val="0"/>
          <w:marTop w:val="0"/>
          <w:marBottom w:val="0"/>
          <w:divBdr>
            <w:top w:val="none" w:sz="0" w:space="0" w:color="auto"/>
            <w:left w:val="none" w:sz="0" w:space="0" w:color="auto"/>
            <w:bottom w:val="none" w:sz="0" w:space="0" w:color="auto"/>
            <w:right w:val="none" w:sz="0" w:space="0" w:color="auto"/>
          </w:divBdr>
        </w:div>
        <w:div w:id="321348424">
          <w:marLeft w:val="640"/>
          <w:marRight w:val="0"/>
          <w:marTop w:val="0"/>
          <w:marBottom w:val="0"/>
          <w:divBdr>
            <w:top w:val="none" w:sz="0" w:space="0" w:color="auto"/>
            <w:left w:val="none" w:sz="0" w:space="0" w:color="auto"/>
            <w:bottom w:val="none" w:sz="0" w:space="0" w:color="auto"/>
            <w:right w:val="none" w:sz="0" w:space="0" w:color="auto"/>
          </w:divBdr>
        </w:div>
        <w:div w:id="1725257571">
          <w:marLeft w:val="640"/>
          <w:marRight w:val="0"/>
          <w:marTop w:val="0"/>
          <w:marBottom w:val="0"/>
          <w:divBdr>
            <w:top w:val="none" w:sz="0" w:space="0" w:color="auto"/>
            <w:left w:val="none" w:sz="0" w:space="0" w:color="auto"/>
            <w:bottom w:val="none" w:sz="0" w:space="0" w:color="auto"/>
            <w:right w:val="none" w:sz="0" w:space="0" w:color="auto"/>
          </w:divBdr>
        </w:div>
        <w:div w:id="334000234">
          <w:marLeft w:val="640"/>
          <w:marRight w:val="0"/>
          <w:marTop w:val="0"/>
          <w:marBottom w:val="0"/>
          <w:divBdr>
            <w:top w:val="none" w:sz="0" w:space="0" w:color="auto"/>
            <w:left w:val="none" w:sz="0" w:space="0" w:color="auto"/>
            <w:bottom w:val="none" w:sz="0" w:space="0" w:color="auto"/>
            <w:right w:val="none" w:sz="0" w:space="0" w:color="auto"/>
          </w:divBdr>
        </w:div>
        <w:div w:id="1059741270">
          <w:marLeft w:val="640"/>
          <w:marRight w:val="0"/>
          <w:marTop w:val="0"/>
          <w:marBottom w:val="0"/>
          <w:divBdr>
            <w:top w:val="none" w:sz="0" w:space="0" w:color="auto"/>
            <w:left w:val="none" w:sz="0" w:space="0" w:color="auto"/>
            <w:bottom w:val="none" w:sz="0" w:space="0" w:color="auto"/>
            <w:right w:val="none" w:sz="0" w:space="0" w:color="auto"/>
          </w:divBdr>
        </w:div>
        <w:div w:id="998966838">
          <w:marLeft w:val="640"/>
          <w:marRight w:val="0"/>
          <w:marTop w:val="0"/>
          <w:marBottom w:val="0"/>
          <w:divBdr>
            <w:top w:val="none" w:sz="0" w:space="0" w:color="auto"/>
            <w:left w:val="none" w:sz="0" w:space="0" w:color="auto"/>
            <w:bottom w:val="none" w:sz="0" w:space="0" w:color="auto"/>
            <w:right w:val="none" w:sz="0" w:space="0" w:color="auto"/>
          </w:divBdr>
        </w:div>
        <w:div w:id="1511873366">
          <w:marLeft w:val="640"/>
          <w:marRight w:val="0"/>
          <w:marTop w:val="0"/>
          <w:marBottom w:val="0"/>
          <w:divBdr>
            <w:top w:val="none" w:sz="0" w:space="0" w:color="auto"/>
            <w:left w:val="none" w:sz="0" w:space="0" w:color="auto"/>
            <w:bottom w:val="none" w:sz="0" w:space="0" w:color="auto"/>
            <w:right w:val="none" w:sz="0" w:space="0" w:color="auto"/>
          </w:divBdr>
        </w:div>
        <w:div w:id="409499863">
          <w:marLeft w:val="640"/>
          <w:marRight w:val="0"/>
          <w:marTop w:val="0"/>
          <w:marBottom w:val="0"/>
          <w:divBdr>
            <w:top w:val="none" w:sz="0" w:space="0" w:color="auto"/>
            <w:left w:val="none" w:sz="0" w:space="0" w:color="auto"/>
            <w:bottom w:val="none" w:sz="0" w:space="0" w:color="auto"/>
            <w:right w:val="none" w:sz="0" w:space="0" w:color="auto"/>
          </w:divBdr>
        </w:div>
        <w:div w:id="1836990753">
          <w:marLeft w:val="640"/>
          <w:marRight w:val="0"/>
          <w:marTop w:val="0"/>
          <w:marBottom w:val="0"/>
          <w:divBdr>
            <w:top w:val="none" w:sz="0" w:space="0" w:color="auto"/>
            <w:left w:val="none" w:sz="0" w:space="0" w:color="auto"/>
            <w:bottom w:val="none" w:sz="0" w:space="0" w:color="auto"/>
            <w:right w:val="none" w:sz="0" w:space="0" w:color="auto"/>
          </w:divBdr>
        </w:div>
        <w:div w:id="637301391">
          <w:marLeft w:val="640"/>
          <w:marRight w:val="0"/>
          <w:marTop w:val="0"/>
          <w:marBottom w:val="0"/>
          <w:divBdr>
            <w:top w:val="none" w:sz="0" w:space="0" w:color="auto"/>
            <w:left w:val="none" w:sz="0" w:space="0" w:color="auto"/>
            <w:bottom w:val="none" w:sz="0" w:space="0" w:color="auto"/>
            <w:right w:val="none" w:sz="0" w:space="0" w:color="auto"/>
          </w:divBdr>
        </w:div>
        <w:div w:id="182863862">
          <w:marLeft w:val="640"/>
          <w:marRight w:val="0"/>
          <w:marTop w:val="0"/>
          <w:marBottom w:val="0"/>
          <w:divBdr>
            <w:top w:val="none" w:sz="0" w:space="0" w:color="auto"/>
            <w:left w:val="none" w:sz="0" w:space="0" w:color="auto"/>
            <w:bottom w:val="none" w:sz="0" w:space="0" w:color="auto"/>
            <w:right w:val="none" w:sz="0" w:space="0" w:color="auto"/>
          </w:divBdr>
        </w:div>
        <w:div w:id="1036465513">
          <w:marLeft w:val="640"/>
          <w:marRight w:val="0"/>
          <w:marTop w:val="0"/>
          <w:marBottom w:val="0"/>
          <w:divBdr>
            <w:top w:val="none" w:sz="0" w:space="0" w:color="auto"/>
            <w:left w:val="none" w:sz="0" w:space="0" w:color="auto"/>
            <w:bottom w:val="none" w:sz="0" w:space="0" w:color="auto"/>
            <w:right w:val="none" w:sz="0" w:space="0" w:color="auto"/>
          </w:divBdr>
        </w:div>
        <w:div w:id="37439910">
          <w:marLeft w:val="640"/>
          <w:marRight w:val="0"/>
          <w:marTop w:val="0"/>
          <w:marBottom w:val="0"/>
          <w:divBdr>
            <w:top w:val="none" w:sz="0" w:space="0" w:color="auto"/>
            <w:left w:val="none" w:sz="0" w:space="0" w:color="auto"/>
            <w:bottom w:val="none" w:sz="0" w:space="0" w:color="auto"/>
            <w:right w:val="none" w:sz="0" w:space="0" w:color="auto"/>
          </w:divBdr>
        </w:div>
        <w:div w:id="132990613">
          <w:marLeft w:val="640"/>
          <w:marRight w:val="0"/>
          <w:marTop w:val="0"/>
          <w:marBottom w:val="0"/>
          <w:divBdr>
            <w:top w:val="none" w:sz="0" w:space="0" w:color="auto"/>
            <w:left w:val="none" w:sz="0" w:space="0" w:color="auto"/>
            <w:bottom w:val="none" w:sz="0" w:space="0" w:color="auto"/>
            <w:right w:val="none" w:sz="0" w:space="0" w:color="auto"/>
          </w:divBdr>
        </w:div>
        <w:div w:id="1447121237">
          <w:marLeft w:val="640"/>
          <w:marRight w:val="0"/>
          <w:marTop w:val="0"/>
          <w:marBottom w:val="0"/>
          <w:divBdr>
            <w:top w:val="none" w:sz="0" w:space="0" w:color="auto"/>
            <w:left w:val="none" w:sz="0" w:space="0" w:color="auto"/>
            <w:bottom w:val="none" w:sz="0" w:space="0" w:color="auto"/>
            <w:right w:val="none" w:sz="0" w:space="0" w:color="auto"/>
          </w:divBdr>
        </w:div>
        <w:div w:id="1422216436">
          <w:marLeft w:val="640"/>
          <w:marRight w:val="0"/>
          <w:marTop w:val="0"/>
          <w:marBottom w:val="0"/>
          <w:divBdr>
            <w:top w:val="none" w:sz="0" w:space="0" w:color="auto"/>
            <w:left w:val="none" w:sz="0" w:space="0" w:color="auto"/>
            <w:bottom w:val="none" w:sz="0" w:space="0" w:color="auto"/>
            <w:right w:val="none" w:sz="0" w:space="0" w:color="auto"/>
          </w:divBdr>
        </w:div>
        <w:div w:id="1130125915">
          <w:marLeft w:val="640"/>
          <w:marRight w:val="0"/>
          <w:marTop w:val="0"/>
          <w:marBottom w:val="0"/>
          <w:divBdr>
            <w:top w:val="none" w:sz="0" w:space="0" w:color="auto"/>
            <w:left w:val="none" w:sz="0" w:space="0" w:color="auto"/>
            <w:bottom w:val="none" w:sz="0" w:space="0" w:color="auto"/>
            <w:right w:val="none" w:sz="0" w:space="0" w:color="auto"/>
          </w:divBdr>
        </w:div>
        <w:div w:id="1946645889">
          <w:marLeft w:val="640"/>
          <w:marRight w:val="0"/>
          <w:marTop w:val="0"/>
          <w:marBottom w:val="0"/>
          <w:divBdr>
            <w:top w:val="none" w:sz="0" w:space="0" w:color="auto"/>
            <w:left w:val="none" w:sz="0" w:space="0" w:color="auto"/>
            <w:bottom w:val="none" w:sz="0" w:space="0" w:color="auto"/>
            <w:right w:val="none" w:sz="0" w:space="0" w:color="auto"/>
          </w:divBdr>
        </w:div>
        <w:div w:id="1929075075">
          <w:marLeft w:val="640"/>
          <w:marRight w:val="0"/>
          <w:marTop w:val="0"/>
          <w:marBottom w:val="0"/>
          <w:divBdr>
            <w:top w:val="none" w:sz="0" w:space="0" w:color="auto"/>
            <w:left w:val="none" w:sz="0" w:space="0" w:color="auto"/>
            <w:bottom w:val="none" w:sz="0" w:space="0" w:color="auto"/>
            <w:right w:val="none" w:sz="0" w:space="0" w:color="auto"/>
          </w:divBdr>
        </w:div>
        <w:div w:id="504898329">
          <w:marLeft w:val="640"/>
          <w:marRight w:val="0"/>
          <w:marTop w:val="0"/>
          <w:marBottom w:val="0"/>
          <w:divBdr>
            <w:top w:val="none" w:sz="0" w:space="0" w:color="auto"/>
            <w:left w:val="none" w:sz="0" w:space="0" w:color="auto"/>
            <w:bottom w:val="none" w:sz="0" w:space="0" w:color="auto"/>
            <w:right w:val="none" w:sz="0" w:space="0" w:color="auto"/>
          </w:divBdr>
        </w:div>
        <w:div w:id="268202672">
          <w:marLeft w:val="640"/>
          <w:marRight w:val="0"/>
          <w:marTop w:val="0"/>
          <w:marBottom w:val="0"/>
          <w:divBdr>
            <w:top w:val="none" w:sz="0" w:space="0" w:color="auto"/>
            <w:left w:val="none" w:sz="0" w:space="0" w:color="auto"/>
            <w:bottom w:val="none" w:sz="0" w:space="0" w:color="auto"/>
            <w:right w:val="none" w:sz="0" w:space="0" w:color="auto"/>
          </w:divBdr>
        </w:div>
        <w:div w:id="2058967598">
          <w:marLeft w:val="640"/>
          <w:marRight w:val="0"/>
          <w:marTop w:val="0"/>
          <w:marBottom w:val="0"/>
          <w:divBdr>
            <w:top w:val="none" w:sz="0" w:space="0" w:color="auto"/>
            <w:left w:val="none" w:sz="0" w:space="0" w:color="auto"/>
            <w:bottom w:val="none" w:sz="0" w:space="0" w:color="auto"/>
            <w:right w:val="none" w:sz="0" w:space="0" w:color="auto"/>
          </w:divBdr>
        </w:div>
        <w:div w:id="1214001059">
          <w:marLeft w:val="640"/>
          <w:marRight w:val="0"/>
          <w:marTop w:val="0"/>
          <w:marBottom w:val="0"/>
          <w:divBdr>
            <w:top w:val="none" w:sz="0" w:space="0" w:color="auto"/>
            <w:left w:val="none" w:sz="0" w:space="0" w:color="auto"/>
            <w:bottom w:val="none" w:sz="0" w:space="0" w:color="auto"/>
            <w:right w:val="none" w:sz="0" w:space="0" w:color="auto"/>
          </w:divBdr>
        </w:div>
        <w:div w:id="391735633">
          <w:marLeft w:val="640"/>
          <w:marRight w:val="0"/>
          <w:marTop w:val="0"/>
          <w:marBottom w:val="0"/>
          <w:divBdr>
            <w:top w:val="none" w:sz="0" w:space="0" w:color="auto"/>
            <w:left w:val="none" w:sz="0" w:space="0" w:color="auto"/>
            <w:bottom w:val="none" w:sz="0" w:space="0" w:color="auto"/>
            <w:right w:val="none" w:sz="0" w:space="0" w:color="auto"/>
          </w:divBdr>
        </w:div>
        <w:div w:id="1658878199">
          <w:marLeft w:val="640"/>
          <w:marRight w:val="0"/>
          <w:marTop w:val="0"/>
          <w:marBottom w:val="0"/>
          <w:divBdr>
            <w:top w:val="none" w:sz="0" w:space="0" w:color="auto"/>
            <w:left w:val="none" w:sz="0" w:space="0" w:color="auto"/>
            <w:bottom w:val="none" w:sz="0" w:space="0" w:color="auto"/>
            <w:right w:val="none" w:sz="0" w:space="0" w:color="auto"/>
          </w:divBdr>
        </w:div>
        <w:div w:id="1171526389">
          <w:marLeft w:val="640"/>
          <w:marRight w:val="0"/>
          <w:marTop w:val="0"/>
          <w:marBottom w:val="0"/>
          <w:divBdr>
            <w:top w:val="none" w:sz="0" w:space="0" w:color="auto"/>
            <w:left w:val="none" w:sz="0" w:space="0" w:color="auto"/>
            <w:bottom w:val="none" w:sz="0" w:space="0" w:color="auto"/>
            <w:right w:val="none" w:sz="0" w:space="0" w:color="auto"/>
          </w:divBdr>
        </w:div>
        <w:div w:id="1257637478">
          <w:marLeft w:val="640"/>
          <w:marRight w:val="0"/>
          <w:marTop w:val="0"/>
          <w:marBottom w:val="0"/>
          <w:divBdr>
            <w:top w:val="none" w:sz="0" w:space="0" w:color="auto"/>
            <w:left w:val="none" w:sz="0" w:space="0" w:color="auto"/>
            <w:bottom w:val="none" w:sz="0" w:space="0" w:color="auto"/>
            <w:right w:val="none" w:sz="0" w:space="0" w:color="auto"/>
          </w:divBdr>
        </w:div>
        <w:div w:id="120150347">
          <w:marLeft w:val="640"/>
          <w:marRight w:val="0"/>
          <w:marTop w:val="0"/>
          <w:marBottom w:val="0"/>
          <w:divBdr>
            <w:top w:val="none" w:sz="0" w:space="0" w:color="auto"/>
            <w:left w:val="none" w:sz="0" w:space="0" w:color="auto"/>
            <w:bottom w:val="none" w:sz="0" w:space="0" w:color="auto"/>
            <w:right w:val="none" w:sz="0" w:space="0" w:color="auto"/>
          </w:divBdr>
        </w:div>
        <w:div w:id="812214633">
          <w:marLeft w:val="640"/>
          <w:marRight w:val="0"/>
          <w:marTop w:val="0"/>
          <w:marBottom w:val="0"/>
          <w:divBdr>
            <w:top w:val="none" w:sz="0" w:space="0" w:color="auto"/>
            <w:left w:val="none" w:sz="0" w:space="0" w:color="auto"/>
            <w:bottom w:val="none" w:sz="0" w:space="0" w:color="auto"/>
            <w:right w:val="none" w:sz="0" w:space="0" w:color="auto"/>
          </w:divBdr>
        </w:div>
        <w:div w:id="2135245915">
          <w:marLeft w:val="640"/>
          <w:marRight w:val="0"/>
          <w:marTop w:val="0"/>
          <w:marBottom w:val="0"/>
          <w:divBdr>
            <w:top w:val="none" w:sz="0" w:space="0" w:color="auto"/>
            <w:left w:val="none" w:sz="0" w:space="0" w:color="auto"/>
            <w:bottom w:val="none" w:sz="0" w:space="0" w:color="auto"/>
            <w:right w:val="none" w:sz="0" w:space="0" w:color="auto"/>
          </w:divBdr>
        </w:div>
        <w:div w:id="91440592">
          <w:marLeft w:val="640"/>
          <w:marRight w:val="0"/>
          <w:marTop w:val="0"/>
          <w:marBottom w:val="0"/>
          <w:divBdr>
            <w:top w:val="none" w:sz="0" w:space="0" w:color="auto"/>
            <w:left w:val="none" w:sz="0" w:space="0" w:color="auto"/>
            <w:bottom w:val="none" w:sz="0" w:space="0" w:color="auto"/>
            <w:right w:val="none" w:sz="0" w:space="0" w:color="auto"/>
          </w:divBdr>
        </w:div>
        <w:div w:id="1380469633">
          <w:marLeft w:val="640"/>
          <w:marRight w:val="0"/>
          <w:marTop w:val="0"/>
          <w:marBottom w:val="0"/>
          <w:divBdr>
            <w:top w:val="none" w:sz="0" w:space="0" w:color="auto"/>
            <w:left w:val="none" w:sz="0" w:space="0" w:color="auto"/>
            <w:bottom w:val="none" w:sz="0" w:space="0" w:color="auto"/>
            <w:right w:val="none" w:sz="0" w:space="0" w:color="auto"/>
          </w:divBdr>
        </w:div>
        <w:div w:id="834298992">
          <w:marLeft w:val="640"/>
          <w:marRight w:val="0"/>
          <w:marTop w:val="0"/>
          <w:marBottom w:val="0"/>
          <w:divBdr>
            <w:top w:val="none" w:sz="0" w:space="0" w:color="auto"/>
            <w:left w:val="none" w:sz="0" w:space="0" w:color="auto"/>
            <w:bottom w:val="none" w:sz="0" w:space="0" w:color="auto"/>
            <w:right w:val="none" w:sz="0" w:space="0" w:color="auto"/>
          </w:divBdr>
        </w:div>
        <w:div w:id="999309523">
          <w:marLeft w:val="640"/>
          <w:marRight w:val="0"/>
          <w:marTop w:val="0"/>
          <w:marBottom w:val="0"/>
          <w:divBdr>
            <w:top w:val="none" w:sz="0" w:space="0" w:color="auto"/>
            <w:left w:val="none" w:sz="0" w:space="0" w:color="auto"/>
            <w:bottom w:val="none" w:sz="0" w:space="0" w:color="auto"/>
            <w:right w:val="none" w:sz="0" w:space="0" w:color="auto"/>
          </w:divBdr>
        </w:div>
        <w:div w:id="1760564279">
          <w:marLeft w:val="640"/>
          <w:marRight w:val="0"/>
          <w:marTop w:val="0"/>
          <w:marBottom w:val="0"/>
          <w:divBdr>
            <w:top w:val="none" w:sz="0" w:space="0" w:color="auto"/>
            <w:left w:val="none" w:sz="0" w:space="0" w:color="auto"/>
            <w:bottom w:val="none" w:sz="0" w:space="0" w:color="auto"/>
            <w:right w:val="none" w:sz="0" w:space="0" w:color="auto"/>
          </w:divBdr>
        </w:div>
        <w:div w:id="471798997">
          <w:marLeft w:val="640"/>
          <w:marRight w:val="0"/>
          <w:marTop w:val="0"/>
          <w:marBottom w:val="0"/>
          <w:divBdr>
            <w:top w:val="none" w:sz="0" w:space="0" w:color="auto"/>
            <w:left w:val="none" w:sz="0" w:space="0" w:color="auto"/>
            <w:bottom w:val="none" w:sz="0" w:space="0" w:color="auto"/>
            <w:right w:val="none" w:sz="0" w:space="0" w:color="auto"/>
          </w:divBdr>
        </w:div>
        <w:div w:id="1053577314">
          <w:marLeft w:val="640"/>
          <w:marRight w:val="0"/>
          <w:marTop w:val="0"/>
          <w:marBottom w:val="0"/>
          <w:divBdr>
            <w:top w:val="none" w:sz="0" w:space="0" w:color="auto"/>
            <w:left w:val="none" w:sz="0" w:space="0" w:color="auto"/>
            <w:bottom w:val="none" w:sz="0" w:space="0" w:color="auto"/>
            <w:right w:val="none" w:sz="0" w:space="0" w:color="auto"/>
          </w:divBdr>
        </w:div>
        <w:div w:id="1400011173">
          <w:marLeft w:val="640"/>
          <w:marRight w:val="0"/>
          <w:marTop w:val="0"/>
          <w:marBottom w:val="0"/>
          <w:divBdr>
            <w:top w:val="none" w:sz="0" w:space="0" w:color="auto"/>
            <w:left w:val="none" w:sz="0" w:space="0" w:color="auto"/>
            <w:bottom w:val="none" w:sz="0" w:space="0" w:color="auto"/>
            <w:right w:val="none" w:sz="0" w:space="0" w:color="auto"/>
          </w:divBdr>
        </w:div>
        <w:div w:id="1747417945">
          <w:marLeft w:val="640"/>
          <w:marRight w:val="0"/>
          <w:marTop w:val="0"/>
          <w:marBottom w:val="0"/>
          <w:divBdr>
            <w:top w:val="none" w:sz="0" w:space="0" w:color="auto"/>
            <w:left w:val="none" w:sz="0" w:space="0" w:color="auto"/>
            <w:bottom w:val="none" w:sz="0" w:space="0" w:color="auto"/>
            <w:right w:val="none" w:sz="0" w:space="0" w:color="auto"/>
          </w:divBdr>
        </w:div>
        <w:div w:id="747965865">
          <w:marLeft w:val="640"/>
          <w:marRight w:val="0"/>
          <w:marTop w:val="0"/>
          <w:marBottom w:val="0"/>
          <w:divBdr>
            <w:top w:val="none" w:sz="0" w:space="0" w:color="auto"/>
            <w:left w:val="none" w:sz="0" w:space="0" w:color="auto"/>
            <w:bottom w:val="none" w:sz="0" w:space="0" w:color="auto"/>
            <w:right w:val="none" w:sz="0" w:space="0" w:color="auto"/>
          </w:divBdr>
        </w:div>
        <w:div w:id="599486888">
          <w:marLeft w:val="640"/>
          <w:marRight w:val="0"/>
          <w:marTop w:val="0"/>
          <w:marBottom w:val="0"/>
          <w:divBdr>
            <w:top w:val="none" w:sz="0" w:space="0" w:color="auto"/>
            <w:left w:val="none" w:sz="0" w:space="0" w:color="auto"/>
            <w:bottom w:val="none" w:sz="0" w:space="0" w:color="auto"/>
            <w:right w:val="none" w:sz="0" w:space="0" w:color="auto"/>
          </w:divBdr>
        </w:div>
        <w:div w:id="1912883083">
          <w:marLeft w:val="640"/>
          <w:marRight w:val="0"/>
          <w:marTop w:val="0"/>
          <w:marBottom w:val="0"/>
          <w:divBdr>
            <w:top w:val="none" w:sz="0" w:space="0" w:color="auto"/>
            <w:left w:val="none" w:sz="0" w:space="0" w:color="auto"/>
            <w:bottom w:val="none" w:sz="0" w:space="0" w:color="auto"/>
            <w:right w:val="none" w:sz="0" w:space="0" w:color="auto"/>
          </w:divBdr>
        </w:div>
        <w:div w:id="946278065">
          <w:marLeft w:val="640"/>
          <w:marRight w:val="0"/>
          <w:marTop w:val="0"/>
          <w:marBottom w:val="0"/>
          <w:divBdr>
            <w:top w:val="none" w:sz="0" w:space="0" w:color="auto"/>
            <w:left w:val="none" w:sz="0" w:space="0" w:color="auto"/>
            <w:bottom w:val="none" w:sz="0" w:space="0" w:color="auto"/>
            <w:right w:val="none" w:sz="0" w:space="0" w:color="auto"/>
          </w:divBdr>
        </w:div>
        <w:div w:id="571308328">
          <w:marLeft w:val="640"/>
          <w:marRight w:val="0"/>
          <w:marTop w:val="0"/>
          <w:marBottom w:val="0"/>
          <w:divBdr>
            <w:top w:val="none" w:sz="0" w:space="0" w:color="auto"/>
            <w:left w:val="none" w:sz="0" w:space="0" w:color="auto"/>
            <w:bottom w:val="none" w:sz="0" w:space="0" w:color="auto"/>
            <w:right w:val="none" w:sz="0" w:space="0" w:color="auto"/>
          </w:divBdr>
        </w:div>
        <w:div w:id="684357375">
          <w:marLeft w:val="640"/>
          <w:marRight w:val="0"/>
          <w:marTop w:val="0"/>
          <w:marBottom w:val="0"/>
          <w:divBdr>
            <w:top w:val="none" w:sz="0" w:space="0" w:color="auto"/>
            <w:left w:val="none" w:sz="0" w:space="0" w:color="auto"/>
            <w:bottom w:val="none" w:sz="0" w:space="0" w:color="auto"/>
            <w:right w:val="none" w:sz="0" w:space="0" w:color="auto"/>
          </w:divBdr>
        </w:div>
        <w:div w:id="803474535">
          <w:marLeft w:val="640"/>
          <w:marRight w:val="0"/>
          <w:marTop w:val="0"/>
          <w:marBottom w:val="0"/>
          <w:divBdr>
            <w:top w:val="none" w:sz="0" w:space="0" w:color="auto"/>
            <w:left w:val="none" w:sz="0" w:space="0" w:color="auto"/>
            <w:bottom w:val="none" w:sz="0" w:space="0" w:color="auto"/>
            <w:right w:val="none" w:sz="0" w:space="0" w:color="auto"/>
          </w:divBdr>
        </w:div>
        <w:div w:id="1344623319">
          <w:marLeft w:val="640"/>
          <w:marRight w:val="0"/>
          <w:marTop w:val="0"/>
          <w:marBottom w:val="0"/>
          <w:divBdr>
            <w:top w:val="none" w:sz="0" w:space="0" w:color="auto"/>
            <w:left w:val="none" w:sz="0" w:space="0" w:color="auto"/>
            <w:bottom w:val="none" w:sz="0" w:space="0" w:color="auto"/>
            <w:right w:val="none" w:sz="0" w:space="0" w:color="auto"/>
          </w:divBdr>
        </w:div>
        <w:div w:id="505676720">
          <w:marLeft w:val="640"/>
          <w:marRight w:val="0"/>
          <w:marTop w:val="0"/>
          <w:marBottom w:val="0"/>
          <w:divBdr>
            <w:top w:val="none" w:sz="0" w:space="0" w:color="auto"/>
            <w:left w:val="none" w:sz="0" w:space="0" w:color="auto"/>
            <w:bottom w:val="none" w:sz="0" w:space="0" w:color="auto"/>
            <w:right w:val="none" w:sz="0" w:space="0" w:color="auto"/>
          </w:divBdr>
        </w:div>
        <w:div w:id="113335289">
          <w:marLeft w:val="640"/>
          <w:marRight w:val="0"/>
          <w:marTop w:val="0"/>
          <w:marBottom w:val="0"/>
          <w:divBdr>
            <w:top w:val="none" w:sz="0" w:space="0" w:color="auto"/>
            <w:left w:val="none" w:sz="0" w:space="0" w:color="auto"/>
            <w:bottom w:val="none" w:sz="0" w:space="0" w:color="auto"/>
            <w:right w:val="none" w:sz="0" w:space="0" w:color="auto"/>
          </w:divBdr>
        </w:div>
        <w:div w:id="2025933916">
          <w:marLeft w:val="640"/>
          <w:marRight w:val="0"/>
          <w:marTop w:val="0"/>
          <w:marBottom w:val="0"/>
          <w:divBdr>
            <w:top w:val="none" w:sz="0" w:space="0" w:color="auto"/>
            <w:left w:val="none" w:sz="0" w:space="0" w:color="auto"/>
            <w:bottom w:val="none" w:sz="0" w:space="0" w:color="auto"/>
            <w:right w:val="none" w:sz="0" w:space="0" w:color="auto"/>
          </w:divBdr>
        </w:div>
        <w:div w:id="282276952">
          <w:marLeft w:val="640"/>
          <w:marRight w:val="0"/>
          <w:marTop w:val="0"/>
          <w:marBottom w:val="0"/>
          <w:divBdr>
            <w:top w:val="none" w:sz="0" w:space="0" w:color="auto"/>
            <w:left w:val="none" w:sz="0" w:space="0" w:color="auto"/>
            <w:bottom w:val="none" w:sz="0" w:space="0" w:color="auto"/>
            <w:right w:val="none" w:sz="0" w:space="0" w:color="auto"/>
          </w:divBdr>
        </w:div>
        <w:div w:id="903443136">
          <w:marLeft w:val="640"/>
          <w:marRight w:val="0"/>
          <w:marTop w:val="0"/>
          <w:marBottom w:val="0"/>
          <w:divBdr>
            <w:top w:val="none" w:sz="0" w:space="0" w:color="auto"/>
            <w:left w:val="none" w:sz="0" w:space="0" w:color="auto"/>
            <w:bottom w:val="none" w:sz="0" w:space="0" w:color="auto"/>
            <w:right w:val="none" w:sz="0" w:space="0" w:color="auto"/>
          </w:divBdr>
        </w:div>
        <w:div w:id="1267302060">
          <w:marLeft w:val="640"/>
          <w:marRight w:val="0"/>
          <w:marTop w:val="0"/>
          <w:marBottom w:val="0"/>
          <w:divBdr>
            <w:top w:val="none" w:sz="0" w:space="0" w:color="auto"/>
            <w:left w:val="none" w:sz="0" w:space="0" w:color="auto"/>
            <w:bottom w:val="none" w:sz="0" w:space="0" w:color="auto"/>
            <w:right w:val="none" w:sz="0" w:space="0" w:color="auto"/>
          </w:divBdr>
        </w:div>
        <w:div w:id="1196045776">
          <w:marLeft w:val="640"/>
          <w:marRight w:val="0"/>
          <w:marTop w:val="0"/>
          <w:marBottom w:val="0"/>
          <w:divBdr>
            <w:top w:val="none" w:sz="0" w:space="0" w:color="auto"/>
            <w:left w:val="none" w:sz="0" w:space="0" w:color="auto"/>
            <w:bottom w:val="none" w:sz="0" w:space="0" w:color="auto"/>
            <w:right w:val="none" w:sz="0" w:space="0" w:color="auto"/>
          </w:divBdr>
        </w:div>
        <w:div w:id="1993870644">
          <w:marLeft w:val="640"/>
          <w:marRight w:val="0"/>
          <w:marTop w:val="0"/>
          <w:marBottom w:val="0"/>
          <w:divBdr>
            <w:top w:val="none" w:sz="0" w:space="0" w:color="auto"/>
            <w:left w:val="none" w:sz="0" w:space="0" w:color="auto"/>
            <w:bottom w:val="none" w:sz="0" w:space="0" w:color="auto"/>
            <w:right w:val="none" w:sz="0" w:space="0" w:color="auto"/>
          </w:divBdr>
        </w:div>
        <w:div w:id="371421418">
          <w:marLeft w:val="640"/>
          <w:marRight w:val="0"/>
          <w:marTop w:val="0"/>
          <w:marBottom w:val="0"/>
          <w:divBdr>
            <w:top w:val="none" w:sz="0" w:space="0" w:color="auto"/>
            <w:left w:val="none" w:sz="0" w:space="0" w:color="auto"/>
            <w:bottom w:val="none" w:sz="0" w:space="0" w:color="auto"/>
            <w:right w:val="none" w:sz="0" w:space="0" w:color="auto"/>
          </w:divBdr>
        </w:div>
        <w:div w:id="1785686744">
          <w:marLeft w:val="640"/>
          <w:marRight w:val="0"/>
          <w:marTop w:val="0"/>
          <w:marBottom w:val="0"/>
          <w:divBdr>
            <w:top w:val="none" w:sz="0" w:space="0" w:color="auto"/>
            <w:left w:val="none" w:sz="0" w:space="0" w:color="auto"/>
            <w:bottom w:val="none" w:sz="0" w:space="0" w:color="auto"/>
            <w:right w:val="none" w:sz="0" w:space="0" w:color="auto"/>
          </w:divBdr>
        </w:div>
        <w:div w:id="82335184">
          <w:marLeft w:val="640"/>
          <w:marRight w:val="0"/>
          <w:marTop w:val="0"/>
          <w:marBottom w:val="0"/>
          <w:divBdr>
            <w:top w:val="none" w:sz="0" w:space="0" w:color="auto"/>
            <w:left w:val="none" w:sz="0" w:space="0" w:color="auto"/>
            <w:bottom w:val="none" w:sz="0" w:space="0" w:color="auto"/>
            <w:right w:val="none" w:sz="0" w:space="0" w:color="auto"/>
          </w:divBdr>
        </w:div>
        <w:div w:id="863784199">
          <w:marLeft w:val="640"/>
          <w:marRight w:val="0"/>
          <w:marTop w:val="0"/>
          <w:marBottom w:val="0"/>
          <w:divBdr>
            <w:top w:val="none" w:sz="0" w:space="0" w:color="auto"/>
            <w:left w:val="none" w:sz="0" w:space="0" w:color="auto"/>
            <w:bottom w:val="none" w:sz="0" w:space="0" w:color="auto"/>
            <w:right w:val="none" w:sz="0" w:space="0" w:color="auto"/>
          </w:divBdr>
        </w:div>
        <w:div w:id="837312504">
          <w:marLeft w:val="640"/>
          <w:marRight w:val="0"/>
          <w:marTop w:val="0"/>
          <w:marBottom w:val="0"/>
          <w:divBdr>
            <w:top w:val="none" w:sz="0" w:space="0" w:color="auto"/>
            <w:left w:val="none" w:sz="0" w:space="0" w:color="auto"/>
            <w:bottom w:val="none" w:sz="0" w:space="0" w:color="auto"/>
            <w:right w:val="none" w:sz="0" w:space="0" w:color="auto"/>
          </w:divBdr>
        </w:div>
        <w:div w:id="1566456935">
          <w:marLeft w:val="640"/>
          <w:marRight w:val="0"/>
          <w:marTop w:val="0"/>
          <w:marBottom w:val="0"/>
          <w:divBdr>
            <w:top w:val="none" w:sz="0" w:space="0" w:color="auto"/>
            <w:left w:val="none" w:sz="0" w:space="0" w:color="auto"/>
            <w:bottom w:val="none" w:sz="0" w:space="0" w:color="auto"/>
            <w:right w:val="none" w:sz="0" w:space="0" w:color="auto"/>
          </w:divBdr>
        </w:div>
        <w:div w:id="1403527615">
          <w:marLeft w:val="640"/>
          <w:marRight w:val="0"/>
          <w:marTop w:val="0"/>
          <w:marBottom w:val="0"/>
          <w:divBdr>
            <w:top w:val="none" w:sz="0" w:space="0" w:color="auto"/>
            <w:left w:val="none" w:sz="0" w:space="0" w:color="auto"/>
            <w:bottom w:val="none" w:sz="0" w:space="0" w:color="auto"/>
            <w:right w:val="none" w:sz="0" w:space="0" w:color="auto"/>
          </w:divBdr>
        </w:div>
        <w:div w:id="560098287">
          <w:marLeft w:val="640"/>
          <w:marRight w:val="0"/>
          <w:marTop w:val="0"/>
          <w:marBottom w:val="0"/>
          <w:divBdr>
            <w:top w:val="none" w:sz="0" w:space="0" w:color="auto"/>
            <w:left w:val="none" w:sz="0" w:space="0" w:color="auto"/>
            <w:bottom w:val="none" w:sz="0" w:space="0" w:color="auto"/>
            <w:right w:val="none" w:sz="0" w:space="0" w:color="auto"/>
          </w:divBdr>
        </w:div>
        <w:div w:id="1304500887">
          <w:marLeft w:val="640"/>
          <w:marRight w:val="0"/>
          <w:marTop w:val="0"/>
          <w:marBottom w:val="0"/>
          <w:divBdr>
            <w:top w:val="none" w:sz="0" w:space="0" w:color="auto"/>
            <w:left w:val="none" w:sz="0" w:space="0" w:color="auto"/>
            <w:bottom w:val="none" w:sz="0" w:space="0" w:color="auto"/>
            <w:right w:val="none" w:sz="0" w:space="0" w:color="auto"/>
          </w:divBdr>
        </w:div>
        <w:div w:id="281347663">
          <w:marLeft w:val="640"/>
          <w:marRight w:val="0"/>
          <w:marTop w:val="0"/>
          <w:marBottom w:val="0"/>
          <w:divBdr>
            <w:top w:val="none" w:sz="0" w:space="0" w:color="auto"/>
            <w:left w:val="none" w:sz="0" w:space="0" w:color="auto"/>
            <w:bottom w:val="none" w:sz="0" w:space="0" w:color="auto"/>
            <w:right w:val="none" w:sz="0" w:space="0" w:color="auto"/>
          </w:divBdr>
        </w:div>
        <w:div w:id="185799480">
          <w:marLeft w:val="640"/>
          <w:marRight w:val="0"/>
          <w:marTop w:val="0"/>
          <w:marBottom w:val="0"/>
          <w:divBdr>
            <w:top w:val="none" w:sz="0" w:space="0" w:color="auto"/>
            <w:left w:val="none" w:sz="0" w:space="0" w:color="auto"/>
            <w:bottom w:val="none" w:sz="0" w:space="0" w:color="auto"/>
            <w:right w:val="none" w:sz="0" w:space="0" w:color="auto"/>
          </w:divBdr>
        </w:div>
        <w:div w:id="1222013047">
          <w:marLeft w:val="640"/>
          <w:marRight w:val="0"/>
          <w:marTop w:val="0"/>
          <w:marBottom w:val="0"/>
          <w:divBdr>
            <w:top w:val="none" w:sz="0" w:space="0" w:color="auto"/>
            <w:left w:val="none" w:sz="0" w:space="0" w:color="auto"/>
            <w:bottom w:val="none" w:sz="0" w:space="0" w:color="auto"/>
            <w:right w:val="none" w:sz="0" w:space="0" w:color="auto"/>
          </w:divBdr>
        </w:div>
        <w:div w:id="605578284">
          <w:marLeft w:val="640"/>
          <w:marRight w:val="0"/>
          <w:marTop w:val="0"/>
          <w:marBottom w:val="0"/>
          <w:divBdr>
            <w:top w:val="none" w:sz="0" w:space="0" w:color="auto"/>
            <w:left w:val="none" w:sz="0" w:space="0" w:color="auto"/>
            <w:bottom w:val="none" w:sz="0" w:space="0" w:color="auto"/>
            <w:right w:val="none" w:sz="0" w:space="0" w:color="auto"/>
          </w:divBdr>
        </w:div>
        <w:div w:id="528955326">
          <w:marLeft w:val="640"/>
          <w:marRight w:val="0"/>
          <w:marTop w:val="0"/>
          <w:marBottom w:val="0"/>
          <w:divBdr>
            <w:top w:val="none" w:sz="0" w:space="0" w:color="auto"/>
            <w:left w:val="none" w:sz="0" w:space="0" w:color="auto"/>
            <w:bottom w:val="none" w:sz="0" w:space="0" w:color="auto"/>
            <w:right w:val="none" w:sz="0" w:space="0" w:color="auto"/>
          </w:divBdr>
        </w:div>
        <w:div w:id="168178626">
          <w:marLeft w:val="640"/>
          <w:marRight w:val="0"/>
          <w:marTop w:val="0"/>
          <w:marBottom w:val="0"/>
          <w:divBdr>
            <w:top w:val="none" w:sz="0" w:space="0" w:color="auto"/>
            <w:left w:val="none" w:sz="0" w:space="0" w:color="auto"/>
            <w:bottom w:val="none" w:sz="0" w:space="0" w:color="auto"/>
            <w:right w:val="none" w:sz="0" w:space="0" w:color="auto"/>
          </w:divBdr>
        </w:div>
        <w:div w:id="853105958">
          <w:marLeft w:val="640"/>
          <w:marRight w:val="0"/>
          <w:marTop w:val="0"/>
          <w:marBottom w:val="0"/>
          <w:divBdr>
            <w:top w:val="none" w:sz="0" w:space="0" w:color="auto"/>
            <w:left w:val="none" w:sz="0" w:space="0" w:color="auto"/>
            <w:bottom w:val="none" w:sz="0" w:space="0" w:color="auto"/>
            <w:right w:val="none" w:sz="0" w:space="0" w:color="auto"/>
          </w:divBdr>
        </w:div>
        <w:div w:id="398217012">
          <w:marLeft w:val="640"/>
          <w:marRight w:val="0"/>
          <w:marTop w:val="0"/>
          <w:marBottom w:val="0"/>
          <w:divBdr>
            <w:top w:val="none" w:sz="0" w:space="0" w:color="auto"/>
            <w:left w:val="none" w:sz="0" w:space="0" w:color="auto"/>
            <w:bottom w:val="none" w:sz="0" w:space="0" w:color="auto"/>
            <w:right w:val="none" w:sz="0" w:space="0" w:color="auto"/>
          </w:divBdr>
        </w:div>
        <w:div w:id="589656723">
          <w:marLeft w:val="640"/>
          <w:marRight w:val="0"/>
          <w:marTop w:val="0"/>
          <w:marBottom w:val="0"/>
          <w:divBdr>
            <w:top w:val="none" w:sz="0" w:space="0" w:color="auto"/>
            <w:left w:val="none" w:sz="0" w:space="0" w:color="auto"/>
            <w:bottom w:val="none" w:sz="0" w:space="0" w:color="auto"/>
            <w:right w:val="none" w:sz="0" w:space="0" w:color="auto"/>
          </w:divBdr>
        </w:div>
        <w:div w:id="202250035">
          <w:marLeft w:val="640"/>
          <w:marRight w:val="0"/>
          <w:marTop w:val="0"/>
          <w:marBottom w:val="0"/>
          <w:divBdr>
            <w:top w:val="none" w:sz="0" w:space="0" w:color="auto"/>
            <w:left w:val="none" w:sz="0" w:space="0" w:color="auto"/>
            <w:bottom w:val="none" w:sz="0" w:space="0" w:color="auto"/>
            <w:right w:val="none" w:sz="0" w:space="0" w:color="auto"/>
          </w:divBdr>
        </w:div>
        <w:div w:id="266742714">
          <w:marLeft w:val="640"/>
          <w:marRight w:val="0"/>
          <w:marTop w:val="0"/>
          <w:marBottom w:val="0"/>
          <w:divBdr>
            <w:top w:val="none" w:sz="0" w:space="0" w:color="auto"/>
            <w:left w:val="none" w:sz="0" w:space="0" w:color="auto"/>
            <w:bottom w:val="none" w:sz="0" w:space="0" w:color="auto"/>
            <w:right w:val="none" w:sz="0" w:space="0" w:color="auto"/>
          </w:divBdr>
        </w:div>
        <w:div w:id="361563609">
          <w:marLeft w:val="640"/>
          <w:marRight w:val="0"/>
          <w:marTop w:val="0"/>
          <w:marBottom w:val="0"/>
          <w:divBdr>
            <w:top w:val="none" w:sz="0" w:space="0" w:color="auto"/>
            <w:left w:val="none" w:sz="0" w:space="0" w:color="auto"/>
            <w:bottom w:val="none" w:sz="0" w:space="0" w:color="auto"/>
            <w:right w:val="none" w:sz="0" w:space="0" w:color="auto"/>
          </w:divBdr>
        </w:div>
        <w:div w:id="1346517966">
          <w:marLeft w:val="640"/>
          <w:marRight w:val="0"/>
          <w:marTop w:val="0"/>
          <w:marBottom w:val="0"/>
          <w:divBdr>
            <w:top w:val="none" w:sz="0" w:space="0" w:color="auto"/>
            <w:left w:val="none" w:sz="0" w:space="0" w:color="auto"/>
            <w:bottom w:val="none" w:sz="0" w:space="0" w:color="auto"/>
            <w:right w:val="none" w:sz="0" w:space="0" w:color="auto"/>
          </w:divBdr>
        </w:div>
        <w:div w:id="1589853288">
          <w:marLeft w:val="640"/>
          <w:marRight w:val="0"/>
          <w:marTop w:val="0"/>
          <w:marBottom w:val="0"/>
          <w:divBdr>
            <w:top w:val="none" w:sz="0" w:space="0" w:color="auto"/>
            <w:left w:val="none" w:sz="0" w:space="0" w:color="auto"/>
            <w:bottom w:val="none" w:sz="0" w:space="0" w:color="auto"/>
            <w:right w:val="none" w:sz="0" w:space="0" w:color="auto"/>
          </w:divBdr>
        </w:div>
        <w:div w:id="1949579775">
          <w:marLeft w:val="640"/>
          <w:marRight w:val="0"/>
          <w:marTop w:val="0"/>
          <w:marBottom w:val="0"/>
          <w:divBdr>
            <w:top w:val="none" w:sz="0" w:space="0" w:color="auto"/>
            <w:left w:val="none" w:sz="0" w:space="0" w:color="auto"/>
            <w:bottom w:val="none" w:sz="0" w:space="0" w:color="auto"/>
            <w:right w:val="none" w:sz="0" w:space="0" w:color="auto"/>
          </w:divBdr>
        </w:div>
        <w:div w:id="304965946">
          <w:marLeft w:val="640"/>
          <w:marRight w:val="0"/>
          <w:marTop w:val="0"/>
          <w:marBottom w:val="0"/>
          <w:divBdr>
            <w:top w:val="none" w:sz="0" w:space="0" w:color="auto"/>
            <w:left w:val="none" w:sz="0" w:space="0" w:color="auto"/>
            <w:bottom w:val="none" w:sz="0" w:space="0" w:color="auto"/>
            <w:right w:val="none" w:sz="0" w:space="0" w:color="auto"/>
          </w:divBdr>
        </w:div>
        <w:div w:id="1864660311">
          <w:marLeft w:val="640"/>
          <w:marRight w:val="0"/>
          <w:marTop w:val="0"/>
          <w:marBottom w:val="0"/>
          <w:divBdr>
            <w:top w:val="none" w:sz="0" w:space="0" w:color="auto"/>
            <w:left w:val="none" w:sz="0" w:space="0" w:color="auto"/>
            <w:bottom w:val="none" w:sz="0" w:space="0" w:color="auto"/>
            <w:right w:val="none" w:sz="0" w:space="0" w:color="auto"/>
          </w:divBdr>
        </w:div>
        <w:div w:id="1052121781">
          <w:marLeft w:val="640"/>
          <w:marRight w:val="0"/>
          <w:marTop w:val="0"/>
          <w:marBottom w:val="0"/>
          <w:divBdr>
            <w:top w:val="none" w:sz="0" w:space="0" w:color="auto"/>
            <w:left w:val="none" w:sz="0" w:space="0" w:color="auto"/>
            <w:bottom w:val="none" w:sz="0" w:space="0" w:color="auto"/>
            <w:right w:val="none" w:sz="0" w:space="0" w:color="auto"/>
          </w:divBdr>
        </w:div>
        <w:div w:id="758404231">
          <w:marLeft w:val="640"/>
          <w:marRight w:val="0"/>
          <w:marTop w:val="0"/>
          <w:marBottom w:val="0"/>
          <w:divBdr>
            <w:top w:val="none" w:sz="0" w:space="0" w:color="auto"/>
            <w:left w:val="none" w:sz="0" w:space="0" w:color="auto"/>
            <w:bottom w:val="none" w:sz="0" w:space="0" w:color="auto"/>
            <w:right w:val="none" w:sz="0" w:space="0" w:color="auto"/>
          </w:divBdr>
        </w:div>
        <w:div w:id="1489056234">
          <w:marLeft w:val="640"/>
          <w:marRight w:val="0"/>
          <w:marTop w:val="0"/>
          <w:marBottom w:val="0"/>
          <w:divBdr>
            <w:top w:val="none" w:sz="0" w:space="0" w:color="auto"/>
            <w:left w:val="none" w:sz="0" w:space="0" w:color="auto"/>
            <w:bottom w:val="none" w:sz="0" w:space="0" w:color="auto"/>
            <w:right w:val="none" w:sz="0" w:space="0" w:color="auto"/>
          </w:divBdr>
        </w:div>
        <w:div w:id="1690527484">
          <w:marLeft w:val="640"/>
          <w:marRight w:val="0"/>
          <w:marTop w:val="0"/>
          <w:marBottom w:val="0"/>
          <w:divBdr>
            <w:top w:val="none" w:sz="0" w:space="0" w:color="auto"/>
            <w:left w:val="none" w:sz="0" w:space="0" w:color="auto"/>
            <w:bottom w:val="none" w:sz="0" w:space="0" w:color="auto"/>
            <w:right w:val="none" w:sz="0" w:space="0" w:color="auto"/>
          </w:divBdr>
        </w:div>
        <w:div w:id="1771005570">
          <w:marLeft w:val="640"/>
          <w:marRight w:val="0"/>
          <w:marTop w:val="0"/>
          <w:marBottom w:val="0"/>
          <w:divBdr>
            <w:top w:val="none" w:sz="0" w:space="0" w:color="auto"/>
            <w:left w:val="none" w:sz="0" w:space="0" w:color="auto"/>
            <w:bottom w:val="none" w:sz="0" w:space="0" w:color="auto"/>
            <w:right w:val="none" w:sz="0" w:space="0" w:color="auto"/>
          </w:divBdr>
        </w:div>
        <w:div w:id="943153084">
          <w:marLeft w:val="640"/>
          <w:marRight w:val="0"/>
          <w:marTop w:val="0"/>
          <w:marBottom w:val="0"/>
          <w:divBdr>
            <w:top w:val="none" w:sz="0" w:space="0" w:color="auto"/>
            <w:left w:val="none" w:sz="0" w:space="0" w:color="auto"/>
            <w:bottom w:val="none" w:sz="0" w:space="0" w:color="auto"/>
            <w:right w:val="none" w:sz="0" w:space="0" w:color="auto"/>
          </w:divBdr>
        </w:div>
        <w:div w:id="1508908385">
          <w:marLeft w:val="640"/>
          <w:marRight w:val="0"/>
          <w:marTop w:val="0"/>
          <w:marBottom w:val="0"/>
          <w:divBdr>
            <w:top w:val="none" w:sz="0" w:space="0" w:color="auto"/>
            <w:left w:val="none" w:sz="0" w:space="0" w:color="auto"/>
            <w:bottom w:val="none" w:sz="0" w:space="0" w:color="auto"/>
            <w:right w:val="none" w:sz="0" w:space="0" w:color="auto"/>
          </w:divBdr>
        </w:div>
        <w:div w:id="666325486">
          <w:marLeft w:val="640"/>
          <w:marRight w:val="0"/>
          <w:marTop w:val="0"/>
          <w:marBottom w:val="0"/>
          <w:divBdr>
            <w:top w:val="none" w:sz="0" w:space="0" w:color="auto"/>
            <w:left w:val="none" w:sz="0" w:space="0" w:color="auto"/>
            <w:bottom w:val="none" w:sz="0" w:space="0" w:color="auto"/>
            <w:right w:val="none" w:sz="0" w:space="0" w:color="auto"/>
          </w:divBdr>
        </w:div>
        <w:div w:id="892812831">
          <w:marLeft w:val="640"/>
          <w:marRight w:val="0"/>
          <w:marTop w:val="0"/>
          <w:marBottom w:val="0"/>
          <w:divBdr>
            <w:top w:val="none" w:sz="0" w:space="0" w:color="auto"/>
            <w:left w:val="none" w:sz="0" w:space="0" w:color="auto"/>
            <w:bottom w:val="none" w:sz="0" w:space="0" w:color="auto"/>
            <w:right w:val="none" w:sz="0" w:space="0" w:color="auto"/>
          </w:divBdr>
        </w:div>
        <w:div w:id="1324628828">
          <w:marLeft w:val="640"/>
          <w:marRight w:val="0"/>
          <w:marTop w:val="0"/>
          <w:marBottom w:val="0"/>
          <w:divBdr>
            <w:top w:val="none" w:sz="0" w:space="0" w:color="auto"/>
            <w:left w:val="none" w:sz="0" w:space="0" w:color="auto"/>
            <w:bottom w:val="none" w:sz="0" w:space="0" w:color="auto"/>
            <w:right w:val="none" w:sz="0" w:space="0" w:color="auto"/>
          </w:divBdr>
        </w:div>
        <w:div w:id="1073314181">
          <w:marLeft w:val="640"/>
          <w:marRight w:val="0"/>
          <w:marTop w:val="0"/>
          <w:marBottom w:val="0"/>
          <w:divBdr>
            <w:top w:val="none" w:sz="0" w:space="0" w:color="auto"/>
            <w:left w:val="none" w:sz="0" w:space="0" w:color="auto"/>
            <w:bottom w:val="none" w:sz="0" w:space="0" w:color="auto"/>
            <w:right w:val="none" w:sz="0" w:space="0" w:color="auto"/>
          </w:divBdr>
        </w:div>
        <w:div w:id="2101566020">
          <w:marLeft w:val="640"/>
          <w:marRight w:val="0"/>
          <w:marTop w:val="0"/>
          <w:marBottom w:val="0"/>
          <w:divBdr>
            <w:top w:val="none" w:sz="0" w:space="0" w:color="auto"/>
            <w:left w:val="none" w:sz="0" w:space="0" w:color="auto"/>
            <w:bottom w:val="none" w:sz="0" w:space="0" w:color="auto"/>
            <w:right w:val="none" w:sz="0" w:space="0" w:color="auto"/>
          </w:divBdr>
        </w:div>
        <w:div w:id="303899282">
          <w:marLeft w:val="640"/>
          <w:marRight w:val="0"/>
          <w:marTop w:val="0"/>
          <w:marBottom w:val="0"/>
          <w:divBdr>
            <w:top w:val="none" w:sz="0" w:space="0" w:color="auto"/>
            <w:left w:val="none" w:sz="0" w:space="0" w:color="auto"/>
            <w:bottom w:val="none" w:sz="0" w:space="0" w:color="auto"/>
            <w:right w:val="none" w:sz="0" w:space="0" w:color="auto"/>
          </w:divBdr>
        </w:div>
        <w:div w:id="1162040314">
          <w:marLeft w:val="640"/>
          <w:marRight w:val="0"/>
          <w:marTop w:val="0"/>
          <w:marBottom w:val="0"/>
          <w:divBdr>
            <w:top w:val="none" w:sz="0" w:space="0" w:color="auto"/>
            <w:left w:val="none" w:sz="0" w:space="0" w:color="auto"/>
            <w:bottom w:val="none" w:sz="0" w:space="0" w:color="auto"/>
            <w:right w:val="none" w:sz="0" w:space="0" w:color="auto"/>
          </w:divBdr>
        </w:div>
        <w:div w:id="1031103309">
          <w:marLeft w:val="640"/>
          <w:marRight w:val="0"/>
          <w:marTop w:val="0"/>
          <w:marBottom w:val="0"/>
          <w:divBdr>
            <w:top w:val="none" w:sz="0" w:space="0" w:color="auto"/>
            <w:left w:val="none" w:sz="0" w:space="0" w:color="auto"/>
            <w:bottom w:val="none" w:sz="0" w:space="0" w:color="auto"/>
            <w:right w:val="none" w:sz="0" w:space="0" w:color="auto"/>
          </w:divBdr>
        </w:div>
        <w:div w:id="644513128">
          <w:marLeft w:val="640"/>
          <w:marRight w:val="0"/>
          <w:marTop w:val="0"/>
          <w:marBottom w:val="0"/>
          <w:divBdr>
            <w:top w:val="none" w:sz="0" w:space="0" w:color="auto"/>
            <w:left w:val="none" w:sz="0" w:space="0" w:color="auto"/>
            <w:bottom w:val="none" w:sz="0" w:space="0" w:color="auto"/>
            <w:right w:val="none" w:sz="0" w:space="0" w:color="auto"/>
          </w:divBdr>
        </w:div>
        <w:div w:id="1059282597">
          <w:marLeft w:val="640"/>
          <w:marRight w:val="0"/>
          <w:marTop w:val="0"/>
          <w:marBottom w:val="0"/>
          <w:divBdr>
            <w:top w:val="none" w:sz="0" w:space="0" w:color="auto"/>
            <w:left w:val="none" w:sz="0" w:space="0" w:color="auto"/>
            <w:bottom w:val="none" w:sz="0" w:space="0" w:color="auto"/>
            <w:right w:val="none" w:sz="0" w:space="0" w:color="auto"/>
          </w:divBdr>
        </w:div>
        <w:div w:id="130710998">
          <w:marLeft w:val="640"/>
          <w:marRight w:val="0"/>
          <w:marTop w:val="0"/>
          <w:marBottom w:val="0"/>
          <w:divBdr>
            <w:top w:val="none" w:sz="0" w:space="0" w:color="auto"/>
            <w:left w:val="none" w:sz="0" w:space="0" w:color="auto"/>
            <w:bottom w:val="none" w:sz="0" w:space="0" w:color="auto"/>
            <w:right w:val="none" w:sz="0" w:space="0" w:color="auto"/>
          </w:divBdr>
        </w:div>
        <w:div w:id="397292543">
          <w:marLeft w:val="640"/>
          <w:marRight w:val="0"/>
          <w:marTop w:val="0"/>
          <w:marBottom w:val="0"/>
          <w:divBdr>
            <w:top w:val="none" w:sz="0" w:space="0" w:color="auto"/>
            <w:left w:val="none" w:sz="0" w:space="0" w:color="auto"/>
            <w:bottom w:val="none" w:sz="0" w:space="0" w:color="auto"/>
            <w:right w:val="none" w:sz="0" w:space="0" w:color="auto"/>
          </w:divBdr>
        </w:div>
        <w:div w:id="1107888853">
          <w:marLeft w:val="640"/>
          <w:marRight w:val="0"/>
          <w:marTop w:val="0"/>
          <w:marBottom w:val="0"/>
          <w:divBdr>
            <w:top w:val="none" w:sz="0" w:space="0" w:color="auto"/>
            <w:left w:val="none" w:sz="0" w:space="0" w:color="auto"/>
            <w:bottom w:val="none" w:sz="0" w:space="0" w:color="auto"/>
            <w:right w:val="none" w:sz="0" w:space="0" w:color="auto"/>
          </w:divBdr>
        </w:div>
        <w:div w:id="357779043">
          <w:marLeft w:val="640"/>
          <w:marRight w:val="0"/>
          <w:marTop w:val="0"/>
          <w:marBottom w:val="0"/>
          <w:divBdr>
            <w:top w:val="none" w:sz="0" w:space="0" w:color="auto"/>
            <w:left w:val="none" w:sz="0" w:space="0" w:color="auto"/>
            <w:bottom w:val="none" w:sz="0" w:space="0" w:color="auto"/>
            <w:right w:val="none" w:sz="0" w:space="0" w:color="auto"/>
          </w:divBdr>
        </w:div>
        <w:div w:id="1692486974">
          <w:marLeft w:val="640"/>
          <w:marRight w:val="0"/>
          <w:marTop w:val="0"/>
          <w:marBottom w:val="0"/>
          <w:divBdr>
            <w:top w:val="none" w:sz="0" w:space="0" w:color="auto"/>
            <w:left w:val="none" w:sz="0" w:space="0" w:color="auto"/>
            <w:bottom w:val="none" w:sz="0" w:space="0" w:color="auto"/>
            <w:right w:val="none" w:sz="0" w:space="0" w:color="auto"/>
          </w:divBdr>
        </w:div>
        <w:div w:id="1450779263">
          <w:marLeft w:val="640"/>
          <w:marRight w:val="0"/>
          <w:marTop w:val="0"/>
          <w:marBottom w:val="0"/>
          <w:divBdr>
            <w:top w:val="none" w:sz="0" w:space="0" w:color="auto"/>
            <w:left w:val="none" w:sz="0" w:space="0" w:color="auto"/>
            <w:bottom w:val="none" w:sz="0" w:space="0" w:color="auto"/>
            <w:right w:val="none" w:sz="0" w:space="0" w:color="auto"/>
          </w:divBdr>
        </w:div>
        <w:div w:id="2052337629">
          <w:marLeft w:val="640"/>
          <w:marRight w:val="0"/>
          <w:marTop w:val="0"/>
          <w:marBottom w:val="0"/>
          <w:divBdr>
            <w:top w:val="none" w:sz="0" w:space="0" w:color="auto"/>
            <w:left w:val="none" w:sz="0" w:space="0" w:color="auto"/>
            <w:bottom w:val="none" w:sz="0" w:space="0" w:color="auto"/>
            <w:right w:val="none" w:sz="0" w:space="0" w:color="auto"/>
          </w:divBdr>
        </w:div>
        <w:div w:id="1392340163">
          <w:marLeft w:val="640"/>
          <w:marRight w:val="0"/>
          <w:marTop w:val="0"/>
          <w:marBottom w:val="0"/>
          <w:divBdr>
            <w:top w:val="none" w:sz="0" w:space="0" w:color="auto"/>
            <w:left w:val="none" w:sz="0" w:space="0" w:color="auto"/>
            <w:bottom w:val="none" w:sz="0" w:space="0" w:color="auto"/>
            <w:right w:val="none" w:sz="0" w:space="0" w:color="auto"/>
          </w:divBdr>
        </w:div>
        <w:div w:id="686180951">
          <w:marLeft w:val="640"/>
          <w:marRight w:val="0"/>
          <w:marTop w:val="0"/>
          <w:marBottom w:val="0"/>
          <w:divBdr>
            <w:top w:val="none" w:sz="0" w:space="0" w:color="auto"/>
            <w:left w:val="none" w:sz="0" w:space="0" w:color="auto"/>
            <w:bottom w:val="none" w:sz="0" w:space="0" w:color="auto"/>
            <w:right w:val="none" w:sz="0" w:space="0" w:color="auto"/>
          </w:divBdr>
        </w:div>
        <w:div w:id="204027620">
          <w:marLeft w:val="640"/>
          <w:marRight w:val="0"/>
          <w:marTop w:val="0"/>
          <w:marBottom w:val="0"/>
          <w:divBdr>
            <w:top w:val="none" w:sz="0" w:space="0" w:color="auto"/>
            <w:left w:val="none" w:sz="0" w:space="0" w:color="auto"/>
            <w:bottom w:val="none" w:sz="0" w:space="0" w:color="auto"/>
            <w:right w:val="none" w:sz="0" w:space="0" w:color="auto"/>
          </w:divBdr>
        </w:div>
        <w:div w:id="1738820262">
          <w:marLeft w:val="640"/>
          <w:marRight w:val="0"/>
          <w:marTop w:val="0"/>
          <w:marBottom w:val="0"/>
          <w:divBdr>
            <w:top w:val="none" w:sz="0" w:space="0" w:color="auto"/>
            <w:left w:val="none" w:sz="0" w:space="0" w:color="auto"/>
            <w:bottom w:val="none" w:sz="0" w:space="0" w:color="auto"/>
            <w:right w:val="none" w:sz="0" w:space="0" w:color="auto"/>
          </w:divBdr>
        </w:div>
        <w:div w:id="1340276911">
          <w:marLeft w:val="640"/>
          <w:marRight w:val="0"/>
          <w:marTop w:val="0"/>
          <w:marBottom w:val="0"/>
          <w:divBdr>
            <w:top w:val="none" w:sz="0" w:space="0" w:color="auto"/>
            <w:left w:val="none" w:sz="0" w:space="0" w:color="auto"/>
            <w:bottom w:val="none" w:sz="0" w:space="0" w:color="auto"/>
            <w:right w:val="none" w:sz="0" w:space="0" w:color="auto"/>
          </w:divBdr>
        </w:div>
        <w:div w:id="1350570871">
          <w:marLeft w:val="640"/>
          <w:marRight w:val="0"/>
          <w:marTop w:val="0"/>
          <w:marBottom w:val="0"/>
          <w:divBdr>
            <w:top w:val="none" w:sz="0" w:space="0" w:color="auto"/>
            <w:left w:val="none" w:sz="0" w:space="0" w:color="auto"/>
            <w:bottom w:val="none" w:sz="0" w:space="0" w:color="auto"/>
            <w:right w:val="none" w:sz="0" w:space="0" w:color="auto"/>
          </w:divBdr>
        </w:div>
        <w:div w:id="1164006949">
          <w:marLeft w:val="640"/>
          <w:marRight w:val="0"/>
          <w:marTop w:val="0"/>
          <w:marBottom w:val="0"/>
          <w:divBdr>
            <w:top w:val="none" w:sz="0" w:space="0" w:color="auto"/>
            <w:left w:val="none" w:sz="0" w:space="0" w:color="auto"/>
            <w:bottom w:val="none" w:sz="0" w:space="0" w:color="auto"/>
            <w:right w:val="none" w:sz="0" w:space="0" w:color="auto"/>
          </w:divBdr>
        </w:div>
        <w:div w:id="1603032783">
          <w:marLeft w:val="640"/>
          <w:marRight w:val="0"/>
          <w:marTop w:val="0"/>
          <w:marBottom w:val="0"/>
          <w:divBdr>
            <w:top w:val="none" w:sz="0" w:space="0" w:color="auto"/>
            <w:left w:val="none" w:sz="0" w:space="0" w:color="auto"/>
            <w:bottom w:val="none" w:sz="0" w:space="0" w:color="auto"/>
            <w:right w:val="none" w:sz="0" w:space="0" w:color="auto"/>
          </w:divBdr>
        </w:div>
        <w:div w:id="1702240992">
          <w:marLeft w:val="640"/>
          <w:marRight w:val="0"/>
          <w:marTop w:val="0"/>
          <w:marBottom w:val="0"/>
          <w:divBdr>
            <w:top w:val="none" w:sz="0" w:space="0" w:color="auto"/>
            <w:left w:val="none" w:sz="0" w:space="0" w:color="auto"/>
            <w:bottom w:val="none" w:sz="0" w:space="0" w:color="auto"/>
            <w:right w:val="none" w:sz="0" w:space="0" w:color="auto"/>
          </w:divBdr>
        </w:div>
        <w:div w:id="2015723190">
          <w:marLeft w:val="640"/>
          <w:marRight w:val="0"/>
          <w:marTop w:val="0"/>
          <w:marBottom w:val="0"/>
          <w:divBdr>
            <w:top w:val="none" w:sz="0" w:space="0" w:color="auto"/>
            <w:left w:val="none" w:sz="0" w:space="0" w:color="auto"/>
            <w:bottom w:val="none" w:sz="0" w:space="0" w:color="auto"/>
            <w:right w:val="none" w:sz="0" w:space="0" w:color="auto"/>
          </w:divBdr>
        </w:div>
        <w:div w:id="1115565147">
          <w:marLeft w:val="640"/>
          <w:marRight w:val="0"/>
          <w:marTop w:val="0"/>
          <w:marBottom w:val="0"/>
          <w:divBdr>
            <w:top w:val="none" w:sz="0" w:space="0" w:color="auto"/>
            <w:left w:val="none" w:sz="0" w:space="0" w:color="auto"/>
            <w:bottom w:val="none" w:sz="0" w:space="0" w:color="auto"/>
            <w:right w:val="none" w:sz="0" w:space="0" w:color="auto"/>
          </w:divBdr>
        </w:div>
        <w:div w:id="567883360">
          <w:marLeft w:val="640"/>
          <w:marRight w:val="0"/>
          <w:marTop w:val="0"/>
          <w:marBottom w:val="0"/>
          <w:divBdr>
            <w:top w:val="none" w:sz="0" w:space="0" w:color="auto"/>
            <w:left w:val="none" w:sz="0" w:space="0" w:color="auto"/>
            <w:bottom w:val="none" w:sz="0" w:space="0" w:color="auto"/>
            <w:right w:val="none" w:sz="0" w:space="0" w:color="auto"/>
          </w:divBdr>
        </w:div>
        <w:div w:id="627978705">
          <w:marLeft w:val="640"/>
          <w:marRight w:val="0"/>
          <w:marTop w:val="0"/>
          <w:marBottom w:val="0"/>
          <w:divBdr>
            <w:top w:val="none" w:sz="0" w:space="0" w:color="auto"/>
            <w:left w:val="none" w:sz="0" w:space="0" w:color="auto"/>
            <w:bottom w:val="none" w:sz="0" w:space="0" w:color="auto"/>
            <w:right w:val="none" w:sz="0" w:space="0" w:color="auto"/>
          </w:divBdr>
        </w:div>
        <w:div w:id="818498952">
          <w:marLeft w:val="640"/>
          <w:marRight w:val="0"/>
          <w:marTop w:val="0"/>
          <w:marBottom w:val="0"/>
          <w:divBdr>
            <w:top w:val="none" w:sz="0" w:space="0" w:color="auto"/>
            <w:left w:val="none" w:sz="0" w:space="0" w:color="auto"/>
            <w:bottom w:val="none" w:sz="0" w:space="0" w:color="auto"/>
            <w:right w:val="none" w:sz="0" w:space="0" w:color="auto"/>
          </w:divBdr>
        </w:div>
        <w:div w:id="86583000">
          <w:marLeft w:val="640"/>
          <w:marRight w:val="0"/>
          <w:marTop w:val="0"/>
          <w:marBottom w:val="0"/>
          <w:divBdr>
            <w:top w:val="none" w:sz="0" w:space="0" w:color="auto"/>
            <w:left w:val="none" w:sz="0" w:space="0" w:color="auto"/>
            <w:bottom w:val="none" w:sz="0" w:space="0" w:color="auto"/>
            <w:right w:val="none" w:sz="0" w:space="0" w:color="auto"/>
          </w:divBdr>
        </w:div>
        <w:div w:id="1200818064">
          <w:marLeft w:val="640"/>
          <w:marRight w:val="0"/>
          <w:marTop w:val="0"/>
          <w:marBottom w:val="0"/>
          <w:divBdr>
            <w:top w:val="none" w:sz="0" w:space="0" w:color="auto"/>
            <w:left w:val="none" w:sz="0" w:space="0" w:color="auto"/>
            <w:bottom w:val="none" w:sz="0" w:space="0" w:color="auto"/>
            <w:right w:val="none" w:sz="0" w:space="0" w:color="auto"/>
          </w:divBdr>
        </w:div>
        <w:div w:id="914319088">
          <w:marLeft w:val="640"/>
          <w:marRight w:val="0"/>
          <w:marTop w:val="0"/>
          <w:marBottom w:val="0"/>
          <w:divBdr>
            <w:top w:val="none" w:sz="0" w:space="0" w:color="auto"/>
            <w:left w:val="none" w:sz="0" w:space="0" w:color="auto"/>
            <w:bottom w:val="none" w:sz="0" w:space="0" w:color="auto"/>
            <w:right w:val="none" w:sz="0" w:space="0" w:color="auto"/>
          </w:divBdr>
        </w:div>
        <w:div w:id="556822993">
          <w:marLeft w:val="640"/>
          <w:marRight w:val="0"/>
          <w:marTop w:val="0"/>
          <w:marBottom w:val="0"/>
          <w:divBdr>
            <w:top w:val="none" w:sz="0" w:space="0" w:color="auto"/>
            <w:left w:val="none" w:sz="0" w:space="0" w:color="auto"/>
            <w:bottom w:val="none" w:sz="0" w:space="0" w:color="auto"/>
            <w:right w:val="none" w:sz="0" w:space="0" w:color="auto"/>
          </w:divBdr>
        </w:div>
        <w:div w:id="224921861">
          <w:marLeft w:val="640"/>
          <w:marRight w:val="0"/>
          <w:marTop w:val="0"/>
          <w:marBottom w:val="0"/>
          <w:divBdr>
            <w:top w:val="none" w:sz="0" w:space="0" w:color="auto"/>
            <w:left w:val="none" w:sz="0" w:space="0" w:color="auto"/>
            <w:bottom w:val="none" w:sz="0" w:space="0" w:color="auto"/>
            <w:right w:val="none" w:sz="0" w:space="0" w:color="auto"/>
          </w:divBdr>
        </w:div>
        <w:div w:id="524363504">
          <w:marLeft w:val="640"/>
          <w:marRight w:val="0"/>
          <w:marTop w:val="0"/>
          <w:marBottom w:val="0"/>
          <w:divBdr>
            <w:top w:val="none" w:sz="0" w:space="0" w:color="auto"/>
            <w:left w:val="none" w:sz="0" w:space="0" w:color="auto"/>
            <w:bottom w:val="none" w:sz="0" w:space="0" w:color="auto"/>
            <w:right w:val="none" w:sz="0" w:space="0" w:color="auto"/>
          </w:divBdr>
        </w:div>
        <w:div w:id="1429161458">
          <w:marLeft w:val="640"/>
          <w:marRight w:val="0"/>
          <w:marTop w:val="0"/>
          <w:marBottom w:val="0"/>
          <w:divBdr>
            <w:top w:val="none" w:sz="0" w:space="0" w:color="auto"/>
            <w:left w:val="none" w:sz="0" w:space="0" w:color="auto"/>
            <w:bottom w:val="none" w:sz="0" w:space="0" w:color="auto"/>
            <w:right w:val="none" w:sz="0" w:space="0" w:color="auto"/>
          </w:divBdr>
        </w:div>
        <w:div w:id="1703552345">
          <w:marLeft w:val="640"/>
          <w:marRight w:val="0"/>
          <w:marTop w:val="0"/>
          <w:marBottom w:val="0"/>
          <w:divBdr>
            <w:top w:val="none" w:sz="0" w:space="0" w:color="auto"/>
            <w:left w:val="none" w:sz="0" w:space="0" w:color="auto"/>
            <w:bottom w:val="none" w:sz="0" w:space="0" w:color="auto"/>
            <w:right w:val="none" w:sz="0" w:space="0" w:color="auto"/>
          </w:divBdr>
        </w:div>
        <w:div w:id="1314220059">
          <w:marLeft w:val="640"/>
          <w:marRight w:val="0"/>
          <w:marTop w:val="0"/>
          <w:marBottom w:val="0"/>
          <w:divBdr>
            <w:top w:val="none" w:sz="0" w:space="0" w:color="auto"/>
            <w:left w:val="none" w:sz="0" w:space="0" w:color="auto"/>
            <w:bottom w:val="none" w:sz="0" w:space="0" w:color="auto"/>
            <w:right w:val="none" w:sz="0" w:space="0" w:color="auto"/>
          </w:divBdr>
        </w:div>
        <w:div w:id="2120103715">
          <w:marLeft w:val="640"/>
          <w:marRight w:val="0"/>
          <w:marTop w:val="0"/>
          <w:marBottom w:val="0"/>
          <w:divBdr>
            <w:top w:val="none" w:sz="0" w:space="0" w:color="auto"/>
            <w:left w:val="none" w:sz="0" w:space="0" w:color="auto"/>
            <w:bottom w:val="none" w:sz="0" w:space="0" w:color="auto"/>
            <w:right w:val="none" w:sz="0" w:space="0" w:color="auto"/>
          </w:divBdr>
        </w:div>
        <w:div w:id="1524974707">
          <w:marLeft w:val="640"/>
          <w:marRight w:val="0"/>
          <w:marTop w:val="0"/>
          <w:marBottom w:val="0"/>
          <w:divBdr>
            <w:top w:val="none" w:sz="0" w:space="0" w:color="auto"/>
            <w:left w:val="none" w:sz="0" w:space="0" w:color="auto"/>
            <w:bottom w:val="none" w:sz="0" w:space="0" w:color="auto"/>
            <w:right w:val="none" w:sz="0" w:space="0" w:color="auto"/>
          </w:divBdr>
        </w:div>
        <w:div w:id="218516143">
          <w:marLeft w:val="640"/>
          <w:marRight w:val="0"/>
          <w:marTop w:val="0"/>
          <w:marBottom w:val="0"/>
          <w:divBdr>
            <w:top w:val="none" w:sz="0" w:space="0" w:color="auto"/>
            <w:left w:val="none" w:sz="0" w:space="0" w:color="auto"/>
            <w:bottom w:val="none" w:sz="0" w:space="0" w:color="auto"/>
            <w:right w:val="none" w:sz="0" w:space="0" w:color="auto"/>
          </w:divBdr>
        </w:div>
        <w:div w:id="828442522">
          <w:marLeft w:val="640"/>
          <w:marRight w:val="0"/>
          <w:marTop w:val="0"/>
          <w:marBottom w:val="0"/>
          <w:divBdr>
            <w:top w:val="none" w:sz="0" w:space="0" w:color="auto"/>
            <w:left w:val="none" w:sz="0" w:space="0" w:color="auto"/>
            <w:bottom w:val="none" w:sz="0" w:space="0" w:color="auto"/>
            <w:right w:val="none" w:sz="0" w:space="0" w:color="auto"/>
          </w:divBdr>
        </w:div>
        <w:div w:id="568006453">
          <w:marLeft w:val="640"/>
          <w:marRight w:val="0"/>
          <w:marTop w:val="0"/>
          <w:marBottom w:val="0"/>
          <w:divBdr>
            <w:top w:val="none" w:sz="0" w:space="0" w:color="auto"/>
            <w:left w:val="none" w:sz="0" w:space="0" w:color="auto"/>
            <w:bottom w:val="none" w:sz="0" w:space="0" w:color="auto"/>
            <w:right w:val="none" w:sz="0" w:space="0" w:color="auto"/>
          </w:divBdr>
        </w:div>
        <w:div w:id="1548033787">
          <w:marLeft w:val="640"/>
          <w:marRight w:val="0"/>
          <w:marTop w:val="0"/>
          <w:marBottom w:val="0"/>
          <w:divBdr>
            <w:top w:val="none" w:sz="0" w:space="0" w:color="auto"/>
            <w:left w:val="none" w:sz="0" w:space="0" w:color="auto"/>
            <w:bottom w:val="none" w:sz="0" w:space="0" w:color="auto"/>
            <w:right w:val="none" w:sz="0" w:space="0" w:color="auto"/>
          </w:divBdr>
        </w:div>
        <w:div w:id="430931546">
          <w:marLeft w:val="640"/>
          <w:marRight w:val="0"/>
          <w:marTop w:val="0"/>
          <w:marBottom w:val="0"/>
          <w:divBdr>
            <w:top w:val="none" w:sz="0" w:space="0" w:color="auto"/>
            <w:left w:val="none" w:sz="0" w:space="0" w:color="auto"/>
            <w:bottom w:val="none" w:sz="0" w:space="0" w:color="auto"/>
            <w:right w:val="none" w:sz="0" w:space="0" w:color="auto"/>
          </w:divBdr>
        </w:div>
        <w:div w:id="1871914879">
          <w:marLeft w:val="640"/>
          <w:marRight w:val="0"/>
          <w:marTop w:val="0"/>
          <w:marBottom w:val="0"/>
          <w:divBdr>
            <w:top w:val="none" w:sz="0" w:space="0" w:color="auto"/>
            <w:left w:val="none" w:sz="0" w:space="0" w:color="auto"/>
            <w:bottom w:val="none" w:sz="0" w:space="0" w:color="auto"/>
            <w:right w:val="none" w:sz="0" w:space="0" w:color="auto"/>
          </w:divBdr>
        </w:div>
        <w:div w:id="1098790143">
          <w:marLeft w:val="640"/>
          <w:marRight w:val="0"/>
          <w:marTop w:val="0"/>
          <w:marBottom w:val="0"/>
          <w:divBdr>
            <w:top w:val="none" w:sz="0" w:space="0" w:color="auto"/>
            <w:left w:val="none" w:sz="0" w:space="0" w:color="auto"/>
            <w:bottom w:val="none" w:sz="0" w:space="0" w:color="auto"/>
            <w:right w:val="none" w:sz="0" w:space="0" w:color="auto"/>
          </w:divBdr>
        </w:div>
        <w:div w:id="659502132">
          <w:marLeft w:val="640"/>
          <w:marRight w:val="0"/>
          <w:marTop w:val="0"/>
          <w:marBottom w:val="0"/>
          <w:divBdr>
            <w:top w:val="none" w:sz="0" w:space="0" w:color="auto"/>
            <w:left w:val="none" w:sz="0" w:space="0" w:color="auto"/>
            <w:bottom w:val="none" w:sz="0" w:space="0" w:color="auto"/>
            <w:right w:val="none" w:sz="0" w:space="0" w:color="auto"/>
          </w:divBdr>
        </w:div>
        <w:div w:id="884293160">
          <w:marLeft w:val="640"/>
          <w:marRight w:val="0"/>
          <w:marTop w:val="0"/>
          <w:marBottom w:val="0"/>
          <w:divBdr>
            <w:top w:val="none" w:sz="0" w:space="0" w:color="auto"/>
            <w:left w:val="none" w:sz="0" w:space="0" w:color="auto"/>
            <w:bottom w:val="none" w:sz="0" w:space="0" w:color="auto"/>
            <w:right w:val="none" w:sz="0" w:space="0" w:color="auto"/>
          </w:divBdr>
        </w:div>
        <w:div w:id="505944821">
          <w:marLeft w:val="640"/>
          <w:marRight w:val="0"/>
          <w:marTop w:val="0"/>
          <w:marBottom w:val="0"/>
          <w:divBdr>
            <w:top w:val="none" w:sz="0" w:space="0" w:color="auto"/>
            <w:left w:val="none" w:sz="0" w:space="0" w:color="auto"/>
            <w:bottom w:val="none" w:sz="0" w:space="0" w:color="auto"/>
            <w:right w:val="none" w:sz="0" w:space="0" w:color="auto"/>
          </w:divBdr>
        </w:div>
        <w:div w:id="736049712">
          <w:marLeft w:val="640"/>
          <w:marRight w:val="0"/>
          <w:marTop w:val="0"/>
          <w:marBottom w:val="0"/>
          <w:divBdr>
            <w:top w:val="none" w:sz="0" w:space="0" w:color="auto"/>
            <w:left w:val="none" w:sz="0" w:space="0" w:color="auto"/>
            <w:bottom w:val="none" w:sz="0" w:space="0" w:color="auto"/>
            <w:right w:val="none" w:sz="0" w:space="0" w:color="auto"/>
          </w:divBdr>
        </w:div>
        <w:div w:id="1616987717">
          <w:marLeft w:val="640"/>
          <w:marRight w:val="0"/>
          <w:marTop w:val="0"/>
          <w:marBottom w:val="0"/>
          <w:divBdr>
            <w:top w:val="none" w:sz="0" w:space="0" w:color="auto"/>
            <w:left w:val="none" w:sz="0" w:space="0" w:color="auto"/>
            <w:bottom w:val="none" w:sz="0" w:space="0" w:color="auto"/>
            <w:right w:val="none" w:sz="0" w:space="0" w:color="auto"/>
          </w:divBdr>
        </w:div>
        <w:div w:id="1459762938">
          <w:marLeft w:val="640"/>
          <w:marRight w:val="0"/>
          <w:marTop w:val="0"/>
          <w:marBottom w:val="0"/>
          <w:divBdr>
            <w:top w:val="none" w:sz="0" w:space="0" w:color="auto"/>
            <w:left w:val="none" w:sz="0" w:space="0" w:color="auto"/>
            <w:bottom w:val="none" w:sz="0" w:space="0" w:color="auto"/>
            <w:right w:val="none" w:sz="0" w:space="0" w:color="auto"/>
          </w:divBdr>
        </w:div>
      </w:divsChild>
    </w:div>
    <w:div w:id="509177897">
      <w:bodyDiv w:val="1"/>
      <w:marLeft w:val="0"/>
      <w:marRight w:val="0"/>
      <w:marTop w:val="0"/>
      <w:marBottom w:val="0"/>
      <w:divBdr>
        <w:top w:val="none" w:sz="0" w:space="0" w:color="auto"/>
        <w:left w:val="none" w:sz="0" w:space="0" w:color="auto"/>
        <w:bottom w:val="none" w:sz="0" w:space="0" w:color="auto"/>
        <w:right w:val="none" w:sz="0" w:space="0" w:color="auto"/>
      </w:divBdr>
      <w:divsChild>
        <w:div w:id="1467162114">
          <w:marLeft w:val="640"/>
          <w:marRight w:val="0"/>
          <w:marTop w:val="0"/>
          <w:marBottom w:val="0"/>
          <w:divBdr>
            <w:top w:val="none" w:sz="0" w:space="0" w:color="auto"/>
            <w:left w:val="none" w:sz="0" w:space="0" w:color="auto"/>
            <w:bottom w:val="none" w:sz="0" w:space="0" w:color="auto"/>
            <w:right w:val="none" w:sz="0" w:space="0" w:color="auto"/>
          </w:divBdr>
        </w:div>
        <w:div w:id="866060863">
          <w:marLeft w:val="640"/>
          <w:marRight w:val="0"/>
          <w:marTop w:val="0"/>
          <w:marBottom w:val="0"/>
          <w:divBdr>
            <w:top w:val="none" w:sz="0" w:space="0" w:color="auto"/>
            <w:left w:val="none" w:sz="0" w:space="0" w:color="auto"/>
            <w:bottom w:val="none" w:sz="0" w:space="0" w:color="auto"/>
            <w:right w:val="none" w:sz="0" w:space="0" w:color="auto"/>
          </w:divBdr>
        </w:div>
        <w:div w:id="341589710">
          <w:marLeft w:val="640"/>
          <w:marRight w:val="0"/>
          <w:marTop w:val="0"/>
          <w:marBottom w:val="0"/>
          <w:divBdr>
            <w:top w:val="none" w:sz="0" w:space="0" w:color="auto"/>
            <w:left w:val="none" w:sz="0" w:space="0" w:color="auto"/>
            <w:bottom w:val="none" w:sz="0" w:space="0" w:color="auto"/>
            <w:right w:val="none" w:sz="0" w:space="0" w:color="auto"/>
          </w:divBdr>
        </w:div>
        <w:div w:id="1856262074">
          <w:marLeft w:val="640"/>
          <w:marRight w:val="0"/>
          <w:marTop w:val="0"/>
          <w:marBottom w:val="0"/>
          <w:divBdr>
            <w:top w:val="none" w:sz="0" w:space="0" w:color="auto"/>
            <w:left w:val="none" w:sz="0" w:space="0" w:color="auto"/>
            <w:bottom w:val="none" w:sz="0" w:space="0" w:color="auto"/>
            <w:right w:val="none" w:sz="0" w:space="0" w:color="auto"/>
          </w:divBdr>
        </w:div>
        <w:div w:id="648366629">
          <w:marLeft w:val="640"/>
          <w:marRight w:val="0"/>
          <w:marTop w:val="0"/>
          <w:marBottom w:val="0"/>
          <w:divBdr>
            <w:top w:val="none" w:sz="0" w:space="0" w:color="auto"/>
            <w:left w:val="none" w:sz="0" w:space="0" w:color="auto"/>
            <w:bottom w:val="none" w:sz="0" w:space="0" w:color="auto"/>
            <w:right w:val="none" w:sz="0" w:space="0" w:color="auto"/>
          </w:divBdr>
        </w:div>
        <w:div w:id="128977590">
          <w:marLeft w:val="640"/>
          <w:marRight w:val="0"/>
          <w:marTop w:val="0"/>
          <w:marBottom w:val="0"/>
          <w:divBdr>
            <w:top w:val="none" w:sz="0" w:space="0" w:color="auto"/>
            <w:left w:val="none" w:sz="0" w:space="0" w:color="auto"/>
            <w:bottom w:val="none" w:sz="0" w:space="0" w:color="auto"/>
            <w:right w:val="none" w:sz="0" w:space="0" w:color="auto"/>
          </w:divBdr>
        </w:div>
        <w:div w:id="1689287261">
          <w:marLeft w:val="640"/>
          <w:marRight w:val="0"/>
          <w:marTop w:val="0"/>
          <w:marBottom w:val="0"/>
          <w:divBdr>
            <w:top w:val="none" w:sz="0" w:space="0" w:color="auto"/>
            <w:left w:val="none" w:sz="0" w:space="0" w:color="auto"/>
            <w:bottom w:val="none" w:sz="0" w:space="0" w:color="auto"/>
            <w:right w:val="none" w:sz="0" w:space="0" w:color="auto"/>
          </w:divBdr>
        </w:div>
        <w:div w:id="1945384360">
          <w:marLeft w:val="640"/>
          <w:marRight w:val="0"/>
          <w:marTop w:val="0"/>
          <w:marBottom w:val="0"/>
          <w:divBdr>
            <w:top w:val="none" w:sz="0" w:space="0" w:color="auto"/>
            <w:left w:val="none" w:sz="0" w:space="0" w:color="auto"/>
            <w:bottom w:val="none" w:sz="0" w:space="0" w:color="auto"/>
            <w:right w:val="none" w:sz="0" w:space="0" w:color="auto"/>
          </w:divBdr>
        </w:div>
        <w:div w:id="94518699">
          <w:marLeft w:val="640"/>
          <w:marRight w:val="0"/>
          <w:marTop w:val="0"/>
          <w:marBottom w:val="0"/>
          <w:divBdr>
            <w:top w:val="none" w:sz="0" w:space="0" w:color="auto"/>
            <w:left w:val="none" w:sz="0" w:space="0" w:color="auto"/>
            <w:bottom w:val="none" w:sz="0" w:space="0" w:color="auto"/>
            <w:right w:val="none" w:sz="0" w:space="0" w:color="auto"/>
          </w:divBdr>
        </w:div>
        <w:div w:id="1637027801">
          <w:marLeft w:val="640"/>
          <w:marRight w:val="0"/>
          <w:marTop w:val="0"/>
          <w:marBottom w:val="0"/>
          <w:divBdr>
            <w:top w:val="none" w:sz="0" w:space="0" w:color="auto"/>
            <w:left w:val="none" w:sz="0" w:space="0" w:color="auto"/>
            <w:bottom w:val="none" w:sz="0" w:space="0" w:color="auto"/>
            <w:right w:val="none" w:sz="0" w:space="0" w:color="auto"/>
          </w:divBdr>
        </w:div>
        <w:div w:id="138158560">
          <w:marLeft w:val="640"/>
          <w:marRight w:val="0"/>
          <w:marTop w:val="0"/>
          <w:marBottom w:val="0"/>
          <w:divBdr>
            <w:top w:val="none" w:sz="0" w:space="0" w:color="auto"/>
            <w:left w:val="none" w:sz="0" w:space="0" w:color="auto"/>
            <w:bottom w:val="none" w:sz="0" w:space="0" w:color="auto"/>
            <w:right w:val="none" w:sz="0" w:space="0" w:color="auto"/>
          </w:divBdr>
        </w:div>
        <w:div w:id="334764279">
          <w:marLeft w:val="640"/>
          <w:marRight w:val="0"/>
          <w:marTop w:val="0"/>
          <w:marBottom w:val="0"/>
          <w:divBdr>
            <w:top w:val="none" w:sz="0" w:space="0" w:color="auto"/>
            <w:left w:val="none" w:sz="0" w:space="0" w:color="auto"/>
            <w:bottom w:val="none" w:sz="0" w:space="0" w:color="auto"/>
            <w:right w:val="none" w:sz="0" w:space="0" w:color="auto"/>
          </w:divBdr>
        </w:div>
        <w:div w:id="1537543439">
          <w:marLeft w:val="640"/>
          <w:marRight w:val="0"/>
          <w:marTop w:val="0"/>
          <w:marBottom w:val="0"/>
          <w:divBdr>
            <w:top w:val="none" w:sz="0" w:space="0" w:color="auto"/>
            <w:left w:val="none" w:sz="0" w:space="0" w:color="auto"/>
            <w:bottom w:val="none" w:sz="0" w:space="0" w:color="auto"/>
            <w:right w:val="none" w:sz="0" w:space="0" w:color="auto"/>
          </w:divBdr>
        </w:div>
        <w:div w:id="102649771">
          <w:marLeft w:val="640"/>
          <w:marRight w:val="0"/>
          <w:marTop w:val="0"/>
          <w:marBottom w:val="0"/>
          <w:divBdr>
            <w:top w:val="none" w:sz="0" w:space="0" w:color="auto"/>
            <w:left w:val="none" w:sz="0" w:space="0" w:color="auto"/>
            <w:bottom w:val="none" w:sz="0" w:space="0" w:color="auto"/>
            <w:right w:val="none" w:sz="0" w:space="0" w:color="auto"/>
          </w:divBdr>
        </w:div>
        <w:div w:id="1864780567">
          <w:marLeft w:val="640"/>
          <w:marRight w:val="0"/>
          <w:marTop w:val="0"/>
          <w:marBottom w:val="0"/>
          <w:divBdr>
            <w:top w:val="none" w:sz="0" w:space="0" w:color="auto"/>
            <w:left w:val="none" w:sz="0" w:space="0" w:color="auto"/>
            <w:bottom w:val="none" w:sz="0" w:space="0" w:color="auto"/>
            <w:right w:val="none" w:sz="0" w:space="0" w:color="auto"/>
          </w:divBdr>
        </w:div>
        <w:div w:id="1551383098">
          <w:marLeft w:val="640"/>
          <w:marRight w:val="0"/>
          <w:marTop w:val="0"/>
          <w:marBottom w:val="0"/>
          <w:divBdr>
            <w:top w:val="none" w:sz="0" w:space="0" w:color="auto"/>
            <w:left w:val="none" w:sz="0" w:space="0" w:color="auto"/>
            <w:bottom w:val="none" w:sz="0" w:space="0" w:color="auto"/>
            <w:right w:val="none" w:sz="0" w:space="0" w:color="auto"/>
          </w:divBdr>
        </w:div>
        <w:div w:id="1462845979">
          <w:marLeft w:val="640"/>
          <w:marRight w:val="0"/>
          <w:marTop w:val="0"/>
          <w:marBottom w:val="0"/>
          <w:divBdr>
            <w:top w:val="none" w:sz="0" w:space="0" w:color="auto"/>
            <w:left w:val="none" w:sz="0" w:space="0" w:color="auto"/>
            <w:bottom w:val="none" w:sz="0" w:space="0" w:color="auto"/>
            <w:right w:val="none" w:sz="0" w:space="0" w:color="auto"/>
          </w:divBdr>
        </w:div>
        <w:div w:id="504707288">
          <w:marLeft w:val="640"/>
          <w:marRight w:val="0"/>
          <w:marTop w:val="0"/>
          <w:marBottom w:val="0"/>
          <w:divBdr>
            <w:top w:val="none" w:sz="0" w:space="0" w:color="auto"/>
            <w:left w:val="none" w:sz="0" w:space="0" w:color="auto"/>
            <w:bottom w:val="none" w:sz="0" w:space="0" w:color="auto"/>
            <w:right w:val="none" w:sz="0" w:space="0" w:color="auto"/>
          </w:divBdr>
        </w:div>
        <w:div w:id="1031953518">
          <w:marLeft w:val="640"/>
          <w:marRight w:val="0"/>
          <w:marTop w:val="0"/>
          <w:marBottom w:val="0"/>
          <w:divBdr>
            <w:top w:val="none" w:sz="0" w:space="0" w:color="auto"/>
            <w:left w:val="none" w:sz="0" w:space="0" w:color="auto"/>
            <w:bottom w:val="none" w:sz="0" w:space="0" w:color="auto"/>
            <w:right w:val="none" w:sz="0" w:space="0" w:color="auto"/>
          </w:divBdr>
        </w:div>
        <w:div w:id="2085492757">
          <w:marLeft w:val="640"/>
          <w:marRight w:val="0"/>
          <w:marTop w:val="0"/>
          <w:marBottom w:val="0"/>
          <w:divBdr>
            <w:top w:val="none" w:sz="0" w:space="0" w:color="auto"/>
            <w:left w:val="none" w:sz="0" w:space="0" w:color="auto"/>
            <w:bottom w:val="none" w:sz="0" w:space="0" w:color="auto"/>
            <w:right w:val="none" w:sz="0" w:space="0" w:color="auto"/>
          </w:divBdr>
        </w:div>
        <w:div w:id="1533037347">
          <w:marLeft w:val="640"/>
          <w:marRight w:val="0"/>
          <w:marTop w:val="0"/>
          <w:marBottom w:val="0"/>
          <w:divBdr>
            <w:top w:val="none" w:sz="0" w:space="0" w:color="auto"/>
            <w:left w:val="none" w:sz="0" w:space="0" w:color="auto"/>
            <w:bottom w:val="none" w:sz="0" w:space="0" w:color="auto"/>
            <w:right w:val="none" w:sz="0" w:space="0" w:color="auto"/>
          </w:divBdr>
        </w:div>
        <w:div w:id="403144456">
          <w:marLeft w:val="640"/>
          <w:marRight w:val="0"/>
          <w:marTop w:val="0"/>
          <w:marBottom w:val="0"/>
          <w:divBdr>
            <w:top w:val="none" w:sz="0" w:space="0" w:color="auto"/>
            <w:left w:val="none" w:sz="0" w:space="0" w:color="auto"/>
            <w:bottom w:val="none" w:sz="0" w:space="0" w:color="auto"/>
            <w:right w:val="none" w:sz="0" w:space="0" w:color="auto"/>
          </w:divBdr>
        </w:div>
        <w:div w:id="334261602">
          <w:marLeft w:val="640"/>
          <w:marRight w:val="0"/>
          <w:marTop w:val="0"/>
          <w:marBottom w:val="0"/>
          <w:divBdr>
            <w:top w:val="none" w:sz="0" w:space="0" w:color="auto"/>
            <w:left w:val="none" w:sz="0" w:space="0" w:color="auto"/>
            <w:bottom w:val="none" w:sz="0" w:space="0" w:color="auto"/>
            <w:right w:val="none" w:sz="0" w:space="0" w:color="auto"/>
          </w:divBdr>
        </w:div>
        <w:div w:id="1586455754">
          <w:marLeft w:val="640"/>
          <w:marRight w:val="0"/>
          <w:marTop w:val="0"/>
          <w:marBottom w:val="0"/>
          <w:divBdr>
            <w:top w:val="none" w:sz="0" w:space="0" w:color="auto"/>
            <w:left w:val="none" w:sz="0" w:space="0" w:color="auto"/>
            <w:bottom w:val="none" w:sz="0" w:space="0" w:color="auto"/>
            <w:right w:val="none" w:sz="0" w:space="0" w:color="auto"/>
          </w:divBdr>
        </w:div>
        <w:div w:id="1050686971">
          <w:marLeft w:val="640"/>
          <w:marRight w:val="0"/>
          <w:marTop w:val="0"/>
          <w:marBottom w:val="0"/>
          <w:divBdr>
            <w:top w:val="none" w:sz="0" w:space="0" w:color="auto"/>
            <w:left w:val="none" w:sz="0" w:space="0" w:color="auto"/>
            <w:bottom w:val="none" w:sz="0" w:space="0" w:color="auto"/>
            <w:right w:val="none" w:sz="0" w:space="0" w:color="auto"/>
          </w:divBdr>
        </w:div>
        <w:div w:id="150410542">
          <w:marLeft w:val="640"/>
          <w:marRight w:val="0"/>
          <w:marTop w:val="0"/>
          <w:marBottom w:val="0"/>
          <w:divBdr>
            <w:top w:val="none" w:sz="0" w:space="0" w:color="auto"/>
            <w:left w:val="none" w:sz="0" w:space="0" w:color="auto"/>
            <w:bottom w:val="none" w:sz="0" w:space="0" w:color="auto"/>
            <w:right w:val="none" w:sz="0" w:space="0" w:color="auto"/>
          </w:divBdr>
        </w:div>
        <w:div w:id="71439527">
          <w:marLeft w:val="640"/>
          <w:marRight w:val="0"/>
          <w:marTop w:val="0"/>
          <w:marBottom w:val="0"/>
          <w:divBdr>
            <w:top w:val="none" w:sz="0" w:space="0" w:color="auto"/>
            <w:left w:val="none" w:sz="0" w:space="0" w:color="auto"/>
            <w:bottom w:val="none" w:sz="0" w:space="0" w:color="auto"/>
            <w:right w:val="none" w:sz="0" w:space="0" w:color="auto"/>
          </w:divBdr>
        </w:div>
        <w:div w:id="1264341191">
          <w:marLeft w:val="640"/>
          <w:marRight w:val="0"/>
          <w:marTop w:val="0"/>
          <w:marBottom w:val="0"/>
          <w:divBdr>
            <w:top w:val="none" w:sz="0" w:space="0" w:color="auto"/>
            <w:left w:val="none" w:sz="0" w:space="0" w:color="auto"/>
            <w:bottom w:val="none" w:sz="0" w:space="0" w:color="auto"/>
            <w:right w:val="none" w:sz="0" w:space="0" w:color="auto"/>
          </w:divBdr>
        </w:div>
        <w:div w:id="2080975276">
          <w:marLeft w:val="640"/>
          <w:marRight w:val="0"/>
          <w:marTop w:val="0"/>
          <w:marBottom w:val="0"/>
          <w:divBdr>
            <w:top w:val="none" w:sz="0" w:space="0" w:color="auto"/>
            <w:left w:val="none" w:sz="0" w:space="0" w:color="auto"/>
            <w:bottom w:val="none" w:sz="0" w:space="0" w:color="auto"/>
            <w:right w:val="none" w:sz="0" w:space="0" w:color="auto"/>
          </w:divBdr>
        </w:div>
        <w:div w:id="1238593963">
          <w:marLeft w:val="640"/>
          <w:marRight w:val="0"/>
          <w:marTop w:val="0"/>
          <w:marBottom w:val="0"/>
          <w:divBdr>
            <w:top w:val="none" w:sz="0" w:space="0" w:color="auto"/>
            <w:left w:val="none" w:sz="0" w:space="0" w:color="auto"/>
            <w:bottom w:val="none" w:sz="0" w:space="0" w:color="auto"/>
            <w:right w:val="none" w:sz="0" w:space="0" w:color="auto"/>
          </w:divBdr>
        </w:div>
        <w:div w:id="1713923099">
          <w:marLeft w:val="640"/>
          <w:marRight w:val="0"/>
          <w:marTop w:val="0"/>
          <w:marBottom w:val="0"/>
          <w:divBdr>
            <w:top w:val="none" w:sz="0" w:space="0" w:color="auto"/>
            <w:left w:val="none" w:sz="0" w:space="0" w:color="auto"/>
            <w:bottom w:val="none" w:sz="0" w:space="0" w:color="auto"/>
            <w:right w:val="none" w:sz="0" w:space="0" w:color="auto"/>
          </w:divBdr>
        </w:div>
        <w:div w:id="332075283">
          <w:marLeft w:val="640"/>
          <w:marRight w:val="0"/>
          <w:marTop w:val="0"/>
          <w:marBottom w:val="0"/>
          <w:divBdr>
            <w:top w:val="none" w:sz="0" w:space="0" w:color="auto"/>
            <w:left w:val="none" w:sz="0" w:space="0" w:color="auto"/>
            <w:bottom w:val="none" w:sz="0" w:space="0" w:color="auto"/>
            <w:right w:val="none" w:sz="0" w:space="0" w:color="auto"/>
          </w:divBdr>
        </w:div>
        <w:div w:id="309985917">
          <w:marLeft w:val="640"/>
          <w:marRight w:val="0"/>
          <w:marTop w:val="0"/>
          <w:marBottom w:val="0"/>
          <w:divBdr>
            <w:top w:val="none" w:sz="0" w:space="0" w:color="auto"/>
            <w:left w:val="none" w:sz="0" w:space="0" w:color="auto"/>
            <w:bottom w:val="none" w:sz="0" w:space="0" w:color="auto"/>
            <w:right w:val="none" w:sz="0" w:space="0" w:color="auto"/>
          </w:divBdr>
        </w:div>
        <w:div w:id="3628383">
          <w:marLeft w:val="640"/>
          <w:marRight w:val="0"/>
          <w:marTop w:val="0"/>
          <w:marBottom w:val="0"/>
          <w:divBdr>
            <w:top w:val="none" w:sz="0" w:space="0" w:color="auto"/>
            <w:left w:val="none" w:sz="0" w:space="0" w:color="auto"/>
            <w:bottom w:val="none" w:sz="0" w:space="0" w:color="auto"/>
            <w:right w:val="none" w:sz="0" w:space="0" w:color="auto"/>
          </w:divBdr>
        </w:div>
        <w:div w:id="518736263">
          <w:marLeft w:val="640"/>
          <w:marRight w:val="0"/>
          <w:marTop w:val="0"/>
          <w:marBottom w:val="0"/>
          <w:divBdr>
            <w:top w:val="none" w:sz="0" w:space="0" w:color="auto"/>
            <w:left w:val="none" w:sz="0" w:space="0" w:color="auto"/>
            <w:bottom w:val="none" w:sz="0" w:space="0" w:color="auto"/>
            <w:right w:val="none" w:sz="0" w:space="0" w:color="auto"/>
          </w:divBdr>
        </w:div>
        <w:div w:id="1382750431">
          <w:marLeft w:val="640"/>
          <w:marRight w:val="0"/>
          <w:marTop w:val="0"/>
          <w:marBottom w:val="0"/>
          <w:divBdr>
            <w:top w:val="none" w:sz="0" w:space="0" w:color="auto"/>
            <w:left w:val="none" w:sz="0" w:space="0" w:color="auto"/>
            <w:bottom w:val="none" w:sz="0" w:space="0" w:color="auto"/>
            <w:right w:val="none" w:sz="0" w:space="0" w:color="auto"/>
          </w:divBdr>
        </w:div>
        <w:div w:id="1035471139">
          <w:marLeft w:val="640"/>
          <w:marRight w:val="0"/>
          <w:marTop w:val="0"/>
          <w:marBottom w:val="0"/>
          <w:divBdr>
            <w:top w:val="none" w:sz="0" w:space="0" w:color="auto"/>
            <w:left w:val="none" w:sz="0" w:space="0" w:color="auto"/>
            <w:bottom w:val="none" w:sz="0" w:space="0" w:color="auto"/>
            <w:right w:val="none" w:sz="0" w:space="0" w:color="auto"/>
          </w:divBdr>
        </w:div>
        <w:div w:id="429279980">
          <w:marLeft w:val="640"/>
          <w:marRight w:val="0"/>
          <w:marTop w:val="0"/>
          <w:marBottom w:val="0"/>
          <w:divBdr>
            <w:top w:val="none" w:sz="0" w:space="0" w:color="auto"/>
            <w:left w:val="none" w:sz="0" w:space="0" w:color="auto"/>
            <w:bottom w:val="none" w:sz="0" w:space="0" w:color="auto"/>
            <w:right w:val="none" w:sz="0" w:space="0" w:color="auto"/>
          </w:divBdr>
        </w:div>
        <w:div w:id="1652364923">
          <w:marLeft w:val="640"/>
          <w:marRight w:val="0"/>
          <w:marTop w:val="0"/>
          <w:marBottom w:val="0"/>
          <w:divBdr>
            <w:top w:val="none" w:sz="0" w:space="0" w:color="auto"/>
            <w:left w:val="none" w:sz="0" w:space="0" w:color="auto"/>
            <w:bottom w:val="none" w:sz="0" w:space="0" w:color="auto"/>
            <w:right w:val="none" w:sz="0" w:space="0" w:color="auto"/>
          </w:divBdr>
        </w:div>
        <w:div w:id="1868257271">
          <w:marLeft w:val="640"/>
          <w:marRight w:val="0"/>
          <w:marTop w:val="0"/>
          <w:marBottom w:val="0"/>
          <w:divBdr>
            <w:top w:val="none" w:sz="0" w:space="0" w:color="auto"/>
            <w:left w:val="none" w:sz="0" w:space="0" w:color="auto"/>
            <w:bottom w:val="none" w:sz="0" w:space="0" w:color="auto"/>
            <w:right w:val="none" w:sz="0" w:space="0" w:color="auto"/>
          </w:divBdr>
        </w:div>
        <w:div w:id="1121731006">
          <w:marLeft w:val="640"/>
          <w:marRight w:val="0"/>
          <w:marTop w:val="0"/>
          <w:marBottom w:val="0"/>
          <w:divBdr>
            <w:top w:val="none" w:sz="0" w:space="0" w:color="auto"/>
            <w:left w:val="none" w:sz="0" w:space="0" w:color="auto"/>
            <w:bottom w:val="none" w:sz="0" w:space="0" w:color="auto"/>
            <w:right w:val="none" w:sz="0" w:space="0" w:color="auto"/>
          </w:divBdr>
        </w:div>
        <w:div w:id="518011924">
          <w:marLeft w:val="640"/>
          <w:marRight w:val="0"/>
          <w:marTop w:val="0"/>
          <w:marBottom w:val="0"/>
          <w:divBdr>
            <w:top w:val="none" w:sz="0" w:space="0" w:color="auto"/>
            <w:left w:val="none" w:sz="0" w:space="0" w:color="auto"/>
            <w:bottom w:val="none" w:sz="0" w:space="0" w:color="auto"/>
            <w:right w:val="none" w:sz="0" w:space="0" w:color="auto"/>
          </w:divBdr>
        </w:div>
        <w:div w:id="1974600334">
          <w:marLeft w:val="640"/>
          <w:marRight w:val="0"/>
          <w:marTop w:val="0"/>
          <w:marBottom w:val="0"/>
          <w:divBdr>
            <w:top w:val="none" w:sz="0" w:space="0" w:color="auto"/>
            <w:left w:val="none" w:sz="0" w:space="0" w:color="auto"/>
            <w:bottom w:val="none" w:sz="0" w:space="0" w:color="auto"/>
            <w:right w:val="none" w:sz="0" w:space="0" w:color="auto"/>
          </w:divBdr>
        </w:div>
        <w:div w:id="330527952">
          <w:marLeft w:val="640"/>
          <w:marRight w:val="0"/>
          <w:marTop w:val="0"/>
          <w:marBottom w:val="0"/>
          <w:divBdr>
            <w:top w:val="none" w:sz="0" w:space="0" w:color="auto"/>
            <w:left w:val="none" w:sz="0" w:space="0" w:color="auto"/>
            <w:bottom w:val="none" w:sz="0" w:space="0" w:color="auto"/>
            <w:right w:val="none" w:sz="0" w:space="0" w:color="auto"/>
          </w:divBdr>
        </w:div>
        <w:div w:id="1796632347">
          <w:marLeft w:val="640"/>
          <w:marRight w:val="0"/>
          <w:marTop w:val="0"/>
          <w:marBottom w:val="0"/>
          <w:divBdr>
            <w:top w:val="none" w:sz="0" w:space="0" w:color="auto"/>
            <w:left w:val="none" w:sz="0" w:space="0" w:color="auto"/>
            <w:bottom w:val="none" w:sz="0" w:space="0" w:color="auto"/>
            <w:right w:val="none" w:sz="0" w:space="0" w:color="auto"/>
          </w:divBdr>
        </w:div>
        <w:div w:id="2073381184">
          <w:marLeft w:val="640"/>
          <w:marRight w:val="0"/>
          <w:marTop w:val="0"/>
          <w:marBottom w:val="0"/>
          <w:divBdr>
            <w:top w:val="none" w:sz="0" w:space="0" w:color="auto"/>
            <w:left w:val="none" w:sz="0" w:space="0" w:color="auto"/>
            <w:bottom w:val="none" w:sz="0" w:space="0" w:color="auto"/>
            <w:right w:val="none" w:sz="0" w:space="0" w:color="auto"/>
          </w:divBdr>
        </w:div>
        <w:div w:id="1096049947">
          <w:marLeft w:val="640"/>
          <w:marRight w:val="0"/>
          <w:marTop w:val="0"/>
          <w:marBottom w:val="0"/>
          <w:divBdr>
            <w:top w:val="none" w:sz="0" w:space="0" w:color="auto"/>
            <w:left w:val="none" w:sz="0" w:space="0" w:color="auto"/>
            <w:bottom w:val="none" w:sz="0" w:space="0" w:color="auto"/>
            <w:right w:val="none" w:sz="0" w:space="0" w:color="auto"/>
          </w:divBdr>
        </w:div>
        <w:div w:id="1936554739">
          <w:marLeft w:val="640"/>
          <w:marRight w:val="0"/>
          <w:marTop w:val="0"/>
          <w:marBottom w:val="0"/>
          <w:divBdr>
            <w:top w:val="none" w:sz="0" w:space="0" w:color="auto"/>
            <w:left w:val="none" w:sz="0" w:space="0" w:color="auto"/>
            <w:bottom w:val="none" w:sz="0" w:space="0" w:color="auto"/>
            <w:right w:val="none" w:sz="0" w:space="0" w:color="auto"/>
          </w:divBdr>
        </w:div>
        <w:div w:id="1938709323">
          <w:marLeft w:val="640"/>
          <w:marRight w:val="0"/>
          <w:marTop w:val="0"/>
          <w:marBottom w:val="0"/>
          <w:divBdr>
            <w:top w:val="none" w:sz="0" w:space="0" w:color="auto"/>
            <w:left w:val="none" w:sz="0" w:space="0" w:color="auto"/>
            <w:bottom w:val="none" w:sz="0" w:space="0" w:color="auto"/>
            <w:right w:val="none" w:sz="0" w:space="0" w:color="auto"/>
          </w:divBdr>
        </w:div>
        <w:div w:id="2110659673">
          <w:marLeft w:val="640"/>
          <w:marRight w:val="0"/>
          <w:marTop w:val="0"/>
          <w:marBottom w:val="0"/>
          <w:divBdr>
            <w:top w:val="none" w:sz="0" w:space="0" w:color="auto"/>
            <w:left w:val="none" w:sz="0" w:space="0" w:color="auto"/>
            <w:bottom w:val="none" w:sz="0" w:space="0" w:color="auto"/>
            <w:right w:val="none" w:sz="0" w:space="0" w:color="auto"/>
          </w:divBdr>
        </w:div>
        <w:div w:id="552546257">
          <w:marLeft w:val="640"/>
          <w:marRight w:val="0"/>
          <w:marTop w:val="0"/>
          <w:marBottom w:val="0"/>
          <w:divBdr>
            <w:top w:val="none" w:sz="0" w:space="0" w:color="auto"/>
            <w:left w:val="none" w:sz="0" w:space="0" w:color="auto"/>
            <w:bottom w:val="none" w:sz="0" w:space="0" w:color="auto"/>
            <w:right w:val="none" w:sz="0" w:space="0" w:color="auto"/>
          </w:divBdr>
        </w:div>
        <w:div w:id="42172385">
          <w:marLeft w:val="640"/>
          <w:marRight w:val="0"/>
          <w:marTop w:val="0"/>
          <w:marBottom w:val="0"/>
          <w:divBdr>
            <w:top w:val="none" w:sz="0" w:space="0" w:color="auto"/>
            <w:left w:val="none" w:sz="0" w:space="0" w:color="auto"/>
            <w:bottom w:val="none" w:sz="0" w:space="0" w:color="auto"/>
            <w:right w:val="none" w:sz="0" w:space="0" w:color="auto"/>
          </w:divBdr>
        </w:div>
        <w:div w:id="328216587">
          <w:marLeft w:val="640"/>
          <w:marRight w:val="0"/>
          <w:marTop w:val="0"/>
          <w:marBottom w:val="0"/>
          <w:divBdr>
            <w:top w:val="none" w:sz="0" w:space="0" w:color="auto"/>
            <w:left w:val="none" w:sz="0" w:space="0" w:color="auto"/>
            <w:bottom w:val="none" w:sz="0" w:space="0" w:color="auto"/>
            <w:right w:val="none" w:sz="0" w:space="0" w:color="auto"/>
          </w:divBdr>
        </w:div>
        <w:div w:id="508252669">
          <w:marLeft w:val="640"/>
          <w:marRight w:val="0"/>
          <w:marTop w:val="0"/>
          <w:marBottom w:val="0"/>
          <w:divBdr>
            <w:top w:val="none" w:sz="0" w:space="0" w:color="auto"/>
            <w:left w:val="none" w:sz="0" w:space="0" w:color="auto"/>
            <w:bottom w:val="none" w:sz="0" w:space="0" w:color="auto"/>
            <w:right w:val="none" w:sz="0" w:space="0" w:color="auto"/>
          </w:divBdr>
        </w:div>
        <w:div w:id="154105758">
          <w:marLeft w:val="640"/>
          <w:marRight w:val="0"/>
          <w:marTop w:val="0"/>
          <w:marBottom w:val="0"/>
          <w:divBdr>
            <w:top w:val="none" w:sz="0" w:space="0" w:color="auto"/>
            <w:left w:val="none" w:sz="0" w:space="0" w:color="auto"/>
            <w:bottom w:val="none" w:sz="0" w:space="0" w:color="auto"/>
            <w:right w:val="none" w:sz="0" w:space="0" w:color="auto"/>
          </w:divBdr>
        </w:div>
        <w:div w:id="143863027">
          <w:marLeft w:val="640"/>
          <w:marRight w:val="0"/>
          <w:marTop w:val="0"/>
          <w:marBottom w:val="0"/>
          <w:divBdr>
            <w:top w:val="none" w:sz="0" w:space="0" w:color="auto"/>
            <w:left w:val="none" w:sz="0" w:space="0" w:color="auto"/>
            <w:bottom w:val="none" w:sz="0" w:space="0" w:color="auto"/>
            <w:right w:val="none" w:sz="0" w:space="0" w:color="auto"/>
          </w:divBdr>
        </w:div>
        <w:div w:id="1802918915">
          <w:marLeft w:val="640"/>
          <w:marRight w:val="0"/>
          <w:marTop w:val="0"/>
          <w:marBottom w:val="0"/>
          <w:divBdr>
            <w:top w:val="none" w:sz="0" w:space="0" w:color="auto"/>
            <w:left w:val="none" w:sz="0" w:space="0" w:color="auto"/>
            <w:bottom w:val="none" w:sz="0" w:space="0" w:color="auto"/>
            <w:right w:val="none" w:sz="0" w:space="0" w:color="auto"/>
          </w:divBdr>
        </w:div>
        <w:div w:id="2088335501">
          <w:marLeft w:val="640"/>
          <w:marRight w:val="0"/>
          <w:marTop w:val="0"/>
          <w:marBottom w:val="0"/>
          <w:divBdr>
            <w:top w:val="none" w:sz="0" w:space="0" w:color="auto"/>
            <w:left w:val="none" w:sz="0" w:space="0" w:color="auto"/>
            <w:bottom w:val="none" w:sz="0" w:space="0" w:color="auto"/>
            <w:right w:val="none" w:sz="0" w:space="0" w:color="auto"/>
          </w:divBdr>
        </w:div>
        <w:div w:id="1609922188">
          <w:marLeft w:val="640"/>
          <w:marRight w:val="0"/>
          <w:marTop w:val="0"/>
          <w:marBottom w:val="0"/>
          <w:divBdr>
            <w:top w:val="none" w:sz="0" w:space="0" w:color="auto"/>
            <w:left w:val="none" w:sz="0" w:space="0" w:color="auto"/>
            <w:bottom w:val="none" w:sz="0" w:space="0" w:color="auto"/>
            <w:right w:val="none" w:sz="0" w:space="0" w:color="auto"/>
          </w:divBdr>
        </w:div>
        <w:div w:id="218246216">
          <w:marLeft w:val="640"/>
          <w:marRight w:val="0"/>
          <w:marTop w:val="0"/>
          <w:marBottom w:val="0"/>
          <w:divBdr>
            <w:top w:val="none" w:sz="0" w:space="0" w:color="auto"/>
            <w:left w:val="none" w:sz="0" w:space="0" w:color="auto"/>
            <w:bottom w:val="none" w:sz="0" w:space="0" w:color="auto"/>
            <w:right w:val="none" w:sz="0" w:space="0" w:color="auto"/>
          </w:divBdr>
        </w:div>
        <w:div w:id="1438020850">
          <w:marLeft w:val="640"/>
          <w:marRight w:val="0"/>
          <w:marTop w:val="0"/>
          <w:marBottom w:val="0"/>
          <w:divBdr>
            <w:top w:val="none" w:sz="0" w:space="0" w:color="auto"/>
            <w:left w:val="none" w:sz="0" w:space="0" w:color="auto"/>
            <w:bottom w:val="none" w:sz="0" w:space="0" w:color="auto"/>
            <w:right w:val="none" w:sz="0" w:space="0" w:color="auto"/>
          </w:divBdr>
        </w:div>
        <w:div w:id="569390550">
          <w:marLeft w:val="640"/>
          <w:marRight w:val="0"/>
          <w:marTop w:val="0"/>
          <w:marBottom w:val="0"/>
          <w:divBdr>
            <w:top w:val="none" w:sz="0" w:space="0" w:color="auto"/>
            <w:left w:val="none" w:sz="0" w:space="0" w:color="auto"/>
            <w:bottom w:val="none" w:sz="0" w:space="0" w:color="auto"/>
            <w:right w:val="none" w:sz="0" w:space="0" w:color="auto"/>
          </w:divBdr>
        </w:div>
        <w:div w:id="1896313901">
          <w:marLeft w:val="640"/>
          <w:marRight w:val="0"/>
          <w:marTop w:val="0"/>
          <w:marBottom w:val="0"/>
          <w:divBdr>
            <w:top w:val="none" w:sz="0" w:space="0" w:color="auto"/>
            <w:left w:val="none" w:sz="0" w:space="0" w:color="auto"/>
            <w:bottom w:val="none" w:sz="0" w:space="0" w:color="auto"/>
            <w:right w:val="none" w:sz="0" w:space="0" w:color="auto"/>
          </w:divBdr>
        </w:div>
        <w:div w:id="2105832835">
          <w:marLeft w:val="640"/>
          <w:marRight w:val="0"/>
          <w:marTop w:val="0"/>
          <w:marBottom w:val="0"/>
          <w:divBdr>
            <w:top w:val="none" w:sz="0" w:space="0" w:color="auto"/>
            <w:left w:val="none" w:sz="0" w:space="0" w:color="auto"/>
            <w:bottom w:val="none" w:sz="0" w:space="0" w:color="auto"/>
            <w:right w:val="none" w:sz="0" w:space="0" w:color="auto"/>
          </w:divBdr>
        </w:div>
        <w:div w:id="1012144687">
          <w:marLeft w:val="640"/>
          <w:marRight w:val="0"/>
          <w:marTop w:val="0"/>
          <w:marBottom w:val="0"/>
          <w:divBdr>
            <w:top w:val="none" w:sz="0" w:space="0" w:color="auto"/>
            <w:left w:val="none" w:sz="0" w:space="0" w:color="auto"/>
            <w:bottom w:val="none" w:sz="0" w:space="0" w:color="auto"/>
            <w:right w:val="none" w:sz="0" w:space="0" w:color="auto"/>
          </w:divBdr>
        </w:div>
        <w:div w:id="2076008389">
          <w:marLeft w:val="640"/>
          <w:marRight w:val="0"/>
          <w:marTop w:val="0"/>
          <w:marBottom w:val="0"/>
          <w:divBdr>
            <w:top w:val="none" w:sz="0" w:space="0" w:color="auto"/>
            <w:left w:val="none" w:sz="0" w:space="0" w:color="auto"/>
            <w:bottom w:val="none" w:sz="0" w:space="0" w:color="auto"/>
            <w:right w:val="none" w:sz="0" w:space="0" w:color="auto"/>
          </w:divBdr>
        </w:div>
        <w:div w:id="937831392">
          <w:marLeft w:val="640"/>
          <w:marRight w:val="0"/>
          <w:marTop w:val="0"/>
          <w:marBottom w:val="0"/>
          <w:divBdr>
            <w:top w:val="none" w:sz="0" w:space="0" w:color="auto"/>
            <w:left w:val="none" w:sz="0" w:space="0" w:color="auto"/>
            <w:bottom w:val="none" w:sz="0" w:space="0" w:color="auto"/>
            <w:right w:val="none" w:sz="0" w:space="0" w:color="auto"/>
          </w:divBdr>
        </w:div>
        <w:div w:id="1029451608">
          <w:marLeft w:val="640"/>
          <w:marRight w:val="0"/>
          <w:marTop w:val="0"/>
          <w:marBottom w:val="0"/>
          <w:divBdr>
            <w:top w:val="none" w:sz="0" w:space="0" w:color="auto"/>
            <w:left w:val="none" w:sz="0" w:space="0" w:color="auto"/>
            <w:bottom w:val="none" w:sz="0" w:space="0" w:color="auto"/>
            <w:right w:val="none" w:sz="0" w:space="0" w:color="auto"/>
          </w:divBdr>
        </w:div>
        <w:div w:id="1511792187">
          <w:marLeft w:val="640"/>
          <w:marRight w:val="0"/>
          <w:marTop w:val="0"/>
          <w:marBottom w:val="0"/>
          <w:divBdr>
            <w:top w:val="none" w:sz="0" w:space="0" w:color="auto"/>
            <w:left w:val="none" w:sz="0" w:space="0" w:color="auto"/>
            <w:bottom w:val="none" w:sz="0" w:space="0" w:color="auto"/>
            <w:right w:val="none" w:sz="0" w:space="0" w:color="auto"/>
          </w:divBdr>
        </w:div>
        <w:div w:id="1606187211">
          <w:marLeft w:val="640"/>
          <w:marRight w:val="0"/>
          <w:marTop w:val="0"/>
          <w:marBottom w:val="0"/>
          <w:divBdr>
            <w:top w:val="none" w:sz="0" w:space="0" w:color="auto"/>
            <w:left w:val="none" w:sz="0" w:space="0" w:color="auto"/>
            <w:bottom w:val="none" w:sz="0" w:space="0" w:color="auto"/>
            <w:right w:val="none" w:sz="0" w:space="0" w:color="auto"/>
          </w:divBdr>
        </w:div>
        <w:div w:id="565534471">
          <w:marLeft w:val="640"/>
          <w:marRight w:val="0"/>
          <w:marTop w:val="0"/>
          <w:marBottom w:val="0"/>
          <w:divBdr>
            <w:top w:val="none" w:sz="0" w:space="0" w:color="auto"/>
            <w:left w:val="none" w:sz="0" w:space="0" w:color="auto"/>
            <w:bottom w:val="none" w:sz="0" w:space="0" w:color="auto"/>
            <w:right w:val="none" w:sz="0" w:space="0" w:color="auto"/>
          </w:divBdr>
        </w:div>
        <w:div w:id="1185630965">
          <w:marLeft w:val="640"/>
          <w:marRight w:val="0"/>
          <w:marTop w:val="0"/>
          <w:marBottom w:val="0"/>
          <w:divBdr>
            <w:top w:val="none" w:sz="0" w:space="0" w:color="auto"/>
            <w:left w:val="none" w:sz="0" w:space="0" w:color="auto"/>
            <w:bottom w:val="none" w:sz="0" w:space="0" w:color="auto"/>
            <w:right w:val="none" w:sz="0" w:space="0" w:color="auto"/>
          </w:divBdr>
        </w:div>
        <w:div w:id="1027412252">
          <w:marLeft w:val="640"/>
          <w:marRight w:val="0"/>
          <w:marTop w:val="0"/>
          <w:marBottom w:val="0"/>
          <w:divBdr>
            <w:top w:val="none" w:sz="0" w:space="0" w:color="auto"/>
            <w:left w:val="none" w:sz="0" w:space="0" w:color="auto"/>
            <w:bottom w:val="none" w:sz="0" w:space="0" w:color="auto"/>
            <w:right w:val="none" w:sz="0" w:space="0" w:color="auto"/>
          </w:divBdr>
        </w:div>
        <w:div w:id="1782064224">
          <w:marLeft w:val="640"/>
          <w:marRight w:val="0"/>
          <w:marTop w:val="0"/>
          <w:marBottom w:val="0"/>
          <w:divBdr>
            <w:top w:val="none" w:sz="0" w:space="0" w:color="auto"/>
            <w:left w:val="none" w:sz="0" w:space="0" w:color="auto"/>
            <w:bottom w:val="none" w:sz="0" w:space="0" w:color="auto"/>
            <w:right w:val="none" w:sz="0" w:space="0" w:color="auto"/>
          </w:divBdr>
        </w:div>
        <w:div w:id="182935647">
          <w:marLeft w:val="640"/>
          <w:marRight w:val="0"/>
          <w:marTop w:val="0"/>
          <w:marBottom w:val="0"/>
          <w:divBdr>
            <w:top w:val="none" w:sz="0" w:space="0" w:color="auto"/>
            <w:left w:val="none" w:sz="0" w:space="0" w:color="auto"/>
            <w:bottom w:val="none" w:sz="0" w:space="0" w:color="auto"/>
            <w:right w:val="none" w:sz="0" w:space="0" w:color="auto"/>
          </w:divBdr>
        </w:div>
        <w:div w:id="825557861">
          <w:marLeft w:val="640"/>
          <w:marRight w:val="0"/>
          <w:marTop w:val="0"/>
          <w:marBottom w:val="0"/>
          <w:divBdr>
            <w:top w:val="none" w:sz="0" w:space="0" w:color="auto"/>
            <w:left w:val="none" w:sz="0" w:space="0" w:color="auto"/>
            <w:bottom w:val="none" w:sz="0" w:space="0" w:color="auto"/>
            <w:right w:val="none" w:sz="0" w:space="0" w:color="auto"/>
          </w:divBdr>
        </w:div>
        <w:div w:id="1285622889">
          <w:marLeft w:val="640"/>
          <w:marRight w:val="0"/>
          <w:marTop w:val="0"/>
          <w:marBottom w:val="0"/>
          <w:divBdr>
            <w:top w:val="none" w:sz="0" w:space="0" w:color="auto"/>
            <w:left w:val="none" w:sz="0" w:space="0" w:color="auto"/>
            <w:bottom w:val="none" w:sz="0" w:space="0" w:color="auto"/>
            <w:right w:val="none" w:sz="0" w:space="0" w:color="auto"/>
          </w:divBdr>
        </w:div>
        <w:div w:id="698967174">
          <w:marLeft w:val="640"/>
          <w:marRight w:val="0"/>
          <w:marTop w:val="0"/>
          <w:marBottom w:val="0"/>
          <w:divBdr>
            <w:top w:val="none" w:sz="0" w:space="0" w:color="auto"/>
            <w:left w:val="none" w:sz="0" w:space="0" w:color="auto"/>
            <w:bottom w:val="none" w:sz="0" w:space="0" w:color="auto"/>
            <w:right w:val="none" w:sz="0" w:space="0" w:color="auto"/>
          </w:divBdr>
        </w:div>
        <w:div w:id="303313989">
          <w:marLeft w:val="640"/>
          <w:marRight w:val="0"/>
          <w:marTop w:val="0"/>
          <w:marBottom w:val="0"/>
          <w:divBdr>
            <w:top w:val="none" w:sz="0" w:space="0" w:color="auto"/>
            <w:left w:val="none" w:sz="0" w:space="0" w:color="auto"/>
            <w:bottom w:val="none" w:sz="0" w:space="0" w:color="auto"/>
            <w:right w:val="none" w:sz="0" w:space="0" w:color="auto"/>
          </w:divBdr>
        </w:div>
        <w:div w:id="1083989229">
          <w:marLeft w:val="640"/>
          <w:marRight w:val="0"/>
          <w:marTop w:val="0"/>
          <w:marBottom w:val="0"/>
          <w:divBdr>
            <w:top w:val="none" w:sz="0" w:space="0" w:color="auto"/>
            <w:left w:val="none" w:sz="0" w:space="0" w:color="auto"/>
            <w:bottom w:val="none" w:sz="0" w:space="0" w:color="auto"/>
            <w:right w:val="none" w:sz="0" w:space="0" w:color="auto"/>
          </w:divBdr>
        </w:div>
        <w:div w:id="395670557">
          <w:marLeft w:val="640"/>
          <w:marRight w:val="0"/>
          <w:marTop w:val="0"/>
          <w:marBottom w:val="0"/>
          <w:divBdr>
            <w:top w:val="none" w:sz="0" w:space="0" w:color="auto"/>
            <w:left w:val="none" w:sz="0" w:space="0" w:color="auto"/>
            <w:bottom w:val="none" w:sz="0" w:space="0" w:color="auto"/>
            <w:right w:val="none" w:sz="0" w:space="0" w:color="auto"/>
          </w:divBdr>
        </w:div>
        <w:div w:id="722679420">
          <w:marLeft w:val="640"/>
          <w:marRight w:val="0"/>
          <w:marTop w:val="0"/>
          <w:marBottom w:val="0"/>
          <w:divBdr>
            <w:top w:val="none" w:sz="0" w:space="0" w:color="auto"/>
            <w:left w:val="none" w:sz="0" w:space="0" w:color="auto"/>
            <w:bottom w:val="none" w:sz="0" w:space="0" w:color="auto"/>
            <w:right w:val="none" w:sz="0" w:space="0" w:color="auto"/>
          </w:divBdr>
        </w:div>
        <w:div w:id="1566791581">
          <w:marLeft w:val="640"/>
          <w:marRight w:val="0"/>
          <w:marTop w:val="0"/>
          <w:marBottom w:val="0"/>
          <w:divBdr>
            <w:top w:val="none" w:sz="0" w:space="0" w:color="auto"/>
            <w:left w:val="none" w:sz="0" w:space="0" w:color="auto"/>
            <w:bottom w:val="none" w:sz="0" w:space="0" w:color="auto"/>
            <w:right w:val="none" w:sz="0" w:space="0" w:color="auto"/>
          </w:divBdr>
        </w:div>
        <w:div w:id="935096781">
          <w:marLeft w:val="640"/>
          <w:marRight w:val="0"/>
          <w:marTop w:val="0"/>
          <w:marBottom w:val="0"/>
          <w:divBdr>
            <w:top w:val="none" w:sz="0" w:space="0" w:color="auto"/>
            <w:left w:val="none" w:sz="0" w:space="0" w:color="auto"/>
            <w:bottom w:val="none" w:sz="0" w:space="0" w:color="auto"/>
            <w:right w:val="none" w:sz="0" w:space="0" w:color="auto"/>
          </w:divBdr>
        </w:div>
        <w:div w:id="1597787376">
          <w:marLeft w:val="640"/>
          <w:marRight w:val="0"/>
          <w:marTop w:val="0"/>
          <w:marBottom w:val="0"/>
          <w:divBdr>
            <w:top w:val="none" w:sz="0" w:space="0" w:color="auto"/>
            <w:left w:val="none" w:sz="0" w:space="0" w:color="auto"/>
            <w:bottom w:val="none" w:sz="0" w:space="0" w:color="auto"/>
            <w:right w:val="none" w:sz="0" w:space="0" w:color="auto"/>
          </w:divBdr>
        </w:div>
        <w:div w:id="523323231">
          <w:marLeft w:val="640"/>
          <w:marRight w:val="0"/>
          <w:marTop w:val="0"/>
          <w:marBottom w:val="0"/>
          <w:divBdr>
            <w:top w:val="none" w:sz="0" w:space="0" w:color="auto"/>
            <w:left w:val="none" w:sz="0" w:space="0" w:color="auto"/>
            <w:bottom w:val="none" w:sz="0" w:space="0" w:color="auto"/>
            <w:right w:val="none" w:sz="0" w:space="0" w:color="auto"/>
          </w:divBdr>
        </w:div>
        <w:div w:id="408425874">
          <w:marLeft w:val="640"/>
          <w:marRight w:val="0"/>
          <w:marTop w:val="0"/>
          <w:marBottom w:val="0"/>
          <w:divBdr>
            <w:top w:val="none" w:sz="0" w:space="0" w:color="auto"/>
            <w:left w:val="none" w:sz="0" w:space="0" w:color="auto"/>
            <w:bottom w:val="none" w:sz="0" w:space="0" w:color="auto"/>
            <w:right w:val="none" w:sz="0" w:space="0" w:color="auto"/>
          </w:divBdr>
        </w:div>
        <w:div w:id="556864357">
          <w:marLeft w:val="640"/>
          <w:marRight w:val="0"/>
          <w:marTop w:val="0"/>
          <w:marBottom w:val="0"/>
          <w:divBdr>
            <w:top w:val="none" w:sz="0" w:space="0" w:color="auto"/>
            <w:left w:val="none" w:sz="0" w:space="0" w:color="auto"/>
            <w:bottom w:val="none" w:sz="0" w:space="0" w:color="auto"/>
            <w:right w:val="none" w:sz="0" w:space="0" w:color="auto"/>
          </w:divBdr>
        </w:div>
        <w:div w:id="354962713">
          <w:marLeft w:val="640"/>
          <w:marRight w:val="0"/>
          <w:marTop w:val="0"/>
          <w:marBottom w:val="0"/>
          <w:divBdr>
            <w:top w:val="none" w:sz="0" w:space="0" w:color="auto"/>
            <w:left w:val="none" w:sz="0" w:space="0" w:color="auto"/>
            <w:bottom w:val="none" w:sz="0" w:space="0" w:color="auto"/>
            <w:right w:val="none" w:sz="0" w:space="0" w:color="auto"/>
          </w:divBdr>
        </w:div>
        <w:div w:id="1475871673">
          <w:marLeft w:val="640"/>
          <w:marRight w:val="0"/>
          <w:marTop w:val="0"/>
          <w:marBottom w:val="0"/>
          <w:divBdr>
            <w:top w:val="none" w:sz="0" w:space="0" w:color="auto"/>
            <w:left w:val="none" w:sz="0" w:space="0" w:color="auto"/>
            <w:bottom w:val="none" w:sz="0" w:space="0" w:color="auto"/>
            <w:right w:val="none" w:sz="0" w:space="0" w:color="auto"/>
          </w:divBdr>
        </w:div>
        <w:div w:id="1545216851">
          <w:marLeft w:val="640"/>
          <w:marRight w:val="0"/>
          <w:marTop w:val="0"/>
          <w:marBottom w:val="0"/>
          <w:divBdr>
            <w:top w:val="none" w:sz="0" w:space="0" w:color="auto"/>
            <w:left w:val="none" w:sz="0" w:space="0" w:color="auto"/>
            <w:bottom w:val="none" w:sz="0" w:space="0" w:color="auto"/>
            <w:right w:val="none" w:sz="0" w:space="0" w:color="auto"/>
          </w:divBdr>
        </w:div>
        <w:div w:id="1196230050">
          <w:marLeft w:val="640"/>
          <w:marRight w:val="0"/>
          <w:marTop w:val="0"/>
          <w:marBottom w:val="0"/>
          <w:divBdr>
            <w:top w:val="none" w:sz="0" w:space="0" w:color="auto"/>
            <w:left w:val="none" w:sz="0" w:space="0" w:color="auto"/>
            <w:bottom w:val="none" w:sz="0" w:space="0" w:color="auto"/>
            <w:right w:val="none" w:sz="0" w:space="0" w:color="auto"/>
          </w:divBdr>
        </w:div>
        <w:div w:id="269514299">
          <w:marLeft w:val="640"/>
          <w:marRight w:val="0"/>
          <w:marTop w:val="0"/>
          <w:marBottom w:val="0"/>
          <w:divBdr>
            <w:top w:val="none" w:sz="0" w:space="0" w:color="auto"/>
            <w:left w:val="none" w:sz="0" w:space="0" w:color="auto"/>
            <w:bottom w:val="none" w:sz="0" w:space="0" w:color="auto"/>
            <w:right w:val="none" w:sz="0" w:space="0" w:color="auto"/>
          </w:divBdr>
        </w:div>
        <w:div w:id="1806463280">
          <w:marLeft w:val="640"/>
          <w:marRight w:val="0"/>
          <w:marTop w:val="0"/>
          <w:marBottom w:val="0"/>
          <w:divBdr>
            <w:top w:val="none" w:sz="0" w:space="0" w:color="auto"/>
            <w:left w:val="none" w:sz="0" w:space="0" w:color="auto"/>
            <w:bottom w:val="none" w:sz="0" w:space="0" w:color="auto"/>
            <w:right w:val="none" w:sz="0" w:space="0" w:color="auto"/>
          </w:divBdr>
        </w:div>
        <w:div w:id="2062168414">
          <w:marLeft w:val="640"/>
          <w:marRight w:val="0"/>
          <w:marTop w:val="0"/>
          <w:marBottom w:val="0"/>
          <w:divBdr>
            <w:top w:val="none" w:sz="0" w:space="0" w:color="auto"/>
            <w:left w:val="none" w:sz="0" w:space="0" w:color="auto"/>
            <w:bottom w:val="none" w:sz="0" w:space="0" w:color="auto"/>
            <w:right w:val="none" w:sz="0" w:space="0" w:color="auto"/>
          </w:divBdr>
        </w:div>
        <w:div w:id="2093308866">
          <w:marLeft w:val="640"/>
          <w:marRight w:val="0"/>
          <w:marTop w:val="0"/>
          <w:marBottom w:val="0"/>
          <w:divBdr>
            <w:top w:val="none" w:sz="0" w:space="0" w:color="auto"/>
            <w:left w:val="none" w:sz="0" w:space="0" w:color="auto"/>
            <w:bottom w:val="none" w:sz="0" w:space="0" w:color="auto"/>
            <w:right w:val="none" w:sz="0" w:space="0" w:color="auto"/>
          </w:divBdr>
        </w:div>
        <w:div w:id="1148202399">
          <w:marLeft w:val="640"/>
          <w:marRight w:val="0"/>
          <w:marTop w:val="0"/>
          <w:marBottom w:val="0"/>
          <w:divBdr>
            <w:top w:val="none" w:sz="0" w:space="0" w:color="auto"/>
            <w:left w:val="none" w:sz="0" w:space="0" w:color="auto"/>
            <w:bottom w:val="none" w:sz="0" w:space="0" w:color="auto"/>
            <w:right w:val="none" w:sz="0" w:space="0" w:color="auto"/>
          </w:divBdr>
        </w:div>
        <w:div w:id="1357779210">
          <w:marLeft w:val="640"/>
          <w:marRight w:val="0"/>
          <w:marTop w:val="0"/>
          <w:marBottom w:val="0"/>
          <w:divBdr>
            <w:top w:val="none" w:sz="0" w:space="0" w:color="auto"/>
            <w:left w:val="none" w:sz="0" w:space="0" w:color="auto"/>
            <w:bottom w:val="none" w:sz="0" w:space="0" w:color="auto"/>
            <w:right w:val="none" w:sz="0" w:space="0" w:color="auto"/>
          </w:divBdr>
        </w:div>
        <w:div w:id="1177890441">
          <w:marLeft w:val="640"/>
          <w:marRight w:val="0"/>
          <w:marTop w:val="0"/>
          <w:marBottom w:val="0"/>
          <w:divBdr>
            <w:top w:val="none" w:sz="0" w:space="0" w:color="auto"/>
            <w:left w:val="none" w:sz="0" w:space="0" w:color="auto"/>
            <w:bottom w:val="none" w:sz="0" w:space="0" w:color="auto"/>
            <w:right w:val="none" w:sz="0" w:space="0" w:color="auto"/>
          </w:divBdr>
        </w:div>
        <w:div w:id="1450975317">
          <w:marLeft w:val="640"/>
          <w:marRight w:val="0"/>
          <w:marTop w:val="0"/>
          <w:marBottom w:val="0"/>
          <w:divBdr>
            <w:top w:val="none" w:sz="0" w:space="0" w:color="auto"/>
            <w:left w:val="none" w:sz="0" w:space="0" w:color="auto"/>
            <w:bottom w:val="none" w:sz="0" w:space="0" w:color="auto"/>
            <w:right w:val="none" w:sz="0" w:space="0" w:color="auto"/>
          </w:divBdr>
        </w:div>
        <w:div w:id="1689015397">
          <w:marLeft w:val="640"/>
          <w:marRight w:val="0"/>
          <w:marTop w:val="0"/>
          <w:marBottom w:val="0"/>
          <w:divBdr>
            <w:top w:val="none" w:sz="0" w:space="0" w:color="auto"/>
            <w:left w:val="none" w:sz="0" w:space="0" w:color="auto"/>
            <w:bottom w:val="none" w:sz="0" w:space="0" w:color="auto"/>
            <w:right w:val="none" w:sz="0" w:space="0" w:color="auto"/>
          </w:divBdr>
        </w:div>
        <w:div w:id="1187451131">
          <w:marLeft w:val="640"/>
          <w:marRight w:val="0"/>
          <w:marTop w:val="0"/>
          <w:marBottom w:val="0"/>
          <w:divBdr>
            <w:top w:val="none" w:sz="0" w:space="0" w:color="auto"/>
            <w:left w:val="none" w:sz="0" w:space="0" w:color="auto"/>
            <w:bottom w:val="none" w:sz="0" w:space="0" w:color="auto"/>
            <w:right w:val="none" w:sz="0" w:space="0" w:color="auto"/>
          </w:divBdr>
        </w:div>
        <w:div w:id="68501385">
          <w:marLeft w:val="640"/>
          <w:marRight w:val="0"/>
          <w:marTop w:val="0"/>
          <w:marBottom w:val="0"/>
          <w:divBdr>
            <w:top w:val="none" w:sz="0" w:space="0" w:color="auto"/>
            <w:left w:val="none" w:sz="0" w:space="0" w:color="auto"/>
            <w:bottom w:val="none" w:sz="0" w:space="0" w:color="auto"/>
            <w:right w:val="none" w:sz="0" w:space="0" w:color="auto"/>
          </w:divBdr>
        </w:div>
        <w:div w:id="166795984">
          <w:marLeft w:val="640"/>
          <w:marRight w:val="0"/>
          <w:marTop w:val="0"/>
          <w:marBottom w:val="0"/>
          <w:divBdr>
            <w:top w:val="none" w:sz="0" w:space="0" w:color="auto"/>
            <w:left w:val="none" w:sz="0" w:space="0" w:color="auto"/>
            <w:bottom w:val="none" w:sz="0" w:space="0" w:color="auto"/>
            <w:right w:val="none" w:sz="0" w:space="0" w:color="auto"/>
          </w:divBdr>
        </w:div>
        <w:div w:id="546718219">
          <w:marLeft w:val="640"/>
          <w:marRight w:val="0"/>
          <w:marTop w:val="0"/>
          <w:marBottom w:val="0"/>
          <w:divBdr>
            <w:top w:val="none" w:sz="0" w:space="0" w:color="auto"/>
            <w:left w:val="none" w:sz="0" w:space="0" w:color="auto"/>
            <w:bottom w:val="none" w:sz="0" w:space="0" w:color="auto"/>
            <w:right w:val="none" w:sz="0" w:space="0" w:color="auto"/>
          </w:divBdr>
        </w:div>
        <w:div w:id="1246497663">
          <w:marLeft w:val="640"/>
          <w:marRight w:val="0"/>
          <w:marTop w:val="0"/>
          <w:marBottom w:val="0"/>
          <w:divBdr>
            <w:top w:val="none" w:sz="0" w:space="0" w:color="auto"/>
            <w:left w:val="none" w:sz="0" w:space="0" w:color="auto"/>
            <w:bottom w:val="none" w:sz="0" w:space="0" w:color="auto"/>
            <w:right w:val="none" w:sz="0" w:space="0" w:color="auto"/>
          </w:divBdr>
        </w:div>
      </w:divsChild>
    </w:div>
    <w:div w:id="512887344">
      <w:bodyDiv w:val="1"/>
      <w:marLeft w:val="0"/>
      <w:marRight w:val="0"/>
      <w:marTop w:val="0"/>
      <w:marBottom w:val="0"/>
      <w:divBdr>
        <w:top w:val="none" w:sz="0" w:space="0" w:color="auto"/>
        <w:left w:val="none" w:sz="0" w:space="0" w:color="auto"/>
        <w:bottom w:val="none" w:sz="0" w:space="0" w:color="auto"/>
        <w:right w:val="none" w:sz="0" w:space="0" w:color="auto"/>
      </w:divBdr>
      <w:divsChild>
        <w:div w:id="1755205434">
          <w:marLeft w:val="640"/>
          <w:marRight w:val="0"/>
          <w:marTop w:val="0"/>
          <w:marBottom w:val="0"/>
          <w:divBdr>
            <w:top w:val="none" w:sz="0" w:space="0" w:color="auto"/>
            <w:left w:val="none" w:sz="0" w:space="0" w:color="auto"/>
            <w:bottom w:val="none" w:sz="0" w:space="0" w:color="auto"/>
            <w:right w:val="none" w:sz="0" w:space="0" w:color="auto"/>
          </w:divBdr>
        </w:div>
        <w:div w:id="115298943">
          <w:marLeft w:val="640"/>
          <w:marRight w:val="0"/>
          <w:marTop w:val="0"/>
          <w:marBottom w:val="0"/>
          <w:divBdr>
            <w:top w:val="none" w:sz="0" w:space="0" w:color="auto"/>
            <w:left w:val="none" w:sz="0" w:space="0" w:color="auto"/>
            <w:bottom w:val="none" w:sz="0" w:space="0" w:color="auto"/>
            <w:right w:val="none" w:sz="0" w:space="0" w:color="auto"/>
          </w:divBdr>
        </w:div>
        <w:div w:id="2244142">
          <w:marLeft w:val="640"/>
          <w:marRight w:val="0"/>
          <w:marTop w:val="0"/>
          <w:marBottom w:val="0"/>
          <w:divBdr>
            <w:top w:val="none" w:sz="0" w:space="0" w:color="auto"/>
            <w:left w:val="none" w:sz="0" w:space="0" w:color="auto"/>
            <w:bottom w:val="none" w:sz="0" w:space="0" w:color="auto"/>
            <w:right w:val="none" w:sz="0" w:space="0" w:color="auto"/>
          </w:divBdr>
        </w:div>
        <w:div w:id="370612508">
          <w:marLeft w:val="640"/>
          <w:marRight w:val="0"/>
          <w:marTop w:val="0"/>
          <w:marBottom w:val="0"/>
          <w:divBdr>
            <w:top w:val="none" w:sz="0" w:space="0" w:color="auto"/>
            <w:left w:val="none" w:sz="0" w:space="0" w:color="auto"/>
            <w:bottom w:val="none" w:sz="0" w:space="0" w:color="auto"/>
            <w:right w:val="none" w:sz="0" w:space="0" w:color="auto"/>
          </w:divBdr>
        </w:div>
        <w:div w:id="1337148360">
          <w:marLeft w:val="640"/>
          <w:marRight w:val="0"/>
          <w:marTop w:val="0"/>
          <w:marBottom w:val="0"/>
          <w:divBdr>
            <w:top w:val="none" w:sz="0" w:space="0" w:color="auto"/>
            <w:left w:val="none" w:sz="0" w:space="0" w:color="auto"/>
            <w:bottom w:val="none" w:sz="0" w:space="0" w:color="auto"/>
            <w:right w:val="none" w:sz="0" w:space="0" w:color="auto"/>
          </w:divBdr>
        </w:div>
        <w:div w:id="1530415747">
          <w:marLeft w:val="640"/>
          <w:marRight w:val="0"/>
          <w:marTop w:val="0"/>
          <w:marBottom w:val="0"/>
          <w:divBdr>
            <w:top w:val="none" w:sz="0" w:space="0" w:color="auto"/>
            <w:left w:val="none" w:sz="0" w:space="0" w:color="auto"/>
            <w:bottom w:val="none" w:sz="0" w:space="0" w:color="auto"/>
            <w:right w:val="none" w:sz="0" w:space="0" w:color="auto"/>
          </w:divBdr>
        </w:div>
        <w:div w:id="581304349">
          <w:marLeft w:val="640"/>
          <w:marRight w:val="0"/>
          <w:marTop w:val="0"/>
          <w:marBottom w:val="0"/>
          <w:divBdr>
            <w:top w:val="none" w:sz="0" w:space="0" w:color="auto"/>
            <w:left w:val="none" w:sz="0" w:space="0" w:color="auto"/>
            <w:bottom w:val="none" w:sz="0" w:space="0" w:color="auto"/>
            <w:right w:val="none" w:sz="0" w:space="0" w:color="auto"/>
          </w:divBdr>
        </w:div>
        <w:div w:id="1419861178">
          <w:marLeft w:val="640"/>
          <w:marRight w:val="0"/>
          <w:marTop w:val="0"/>
          <w:marBottom w:val="0"/>
          <w:divBdr>
            <w:top w:val="none" w:sz="0" w:space="0" w:color="auto"/>
            <w:left w:val="none" w:sz="0" w:space="0" w:color="auto"/>
            <w:bottom w:val="none" w:sz="0" w:space="0" w:color="auto"/>
            <w:right w:val="none" w:sz="0" w:space="0" w:color="auto"/>
          </w:divBdr>
        </w:div>
        <w:div w:id="1681469203">
          <w:marLeft w:val="640"/>
          <w:marRight w:val="0"/>
          <w:marTop w:val="0"/>
          <w:marBottom w:val="0"/>
          <w:divBdr>
            <w:top w:val="none" w:sz="0" w:space="0" w:color="auto"/>
            <w:left w:val="none" w:sz="0" w:space="0" w:color="auto"/>
            <w:bottom w:val="none" w:sz="0" w:space="0" w:color="auto"/>
            <w:right w:val="none" w:sz="0" w:space="0" w:color="auto"/>
          </w:divBdr>
        </w:div>
        <w:div w:id="20252290">
          <w:marLeft w:val="640"/>
          <w:marRight w:val="0"/>
          <w:marTop w:val="0"/>
          <w:marBottom w:val="0"/>
          <w:divBdr>
            <w:top w:val="none" w:sz="0" w:space="0" w:color="auto"/>
            <w:left w:val="none" w:sz="0" w:space="0" w:color="auto"/>
            <w:bottom w:val="none" w:sz="0" w:space="0" w:color="auto"/>
            <w:right w:val="none" w:sz="0" w:space="0" w:color="auto"/>
          </w:divBdr>
        </w:div>
        <w:div w:id="1057361107">
          <w:marLeft w:val="640"/>
          <w:marRight w:val="0"/>
          <w:marTop w:val="0"/>
          <w:marBottom w:val="0"/>
          <w:divBdr>
            <w:top w:val="none" w:sz="0" w:space="0" w:color="auto"/>
            <w:left w:val="none" w:sz="0" w:space="0" w:color="auto"/>
            <w:bottom w:val="none" w:sz="0" w:space="0" w:color="auto"/>
            <w:right w:val="none" w:sz="0" w:space="0" w:color="auto"/>
          </w:divBdr>
        </w:div>
        <w:div w:id="151872535">
          <w:marLeft w:val="640"/>
          <w:marRight w:val="0"/>
          <w:marTop w:val="0"/>
          <w:marBottom w:val="0"/>
          <w:divBdr>
            <w:top w:val="none" w:sz="0" w:space="0" w:color="auto"/>
            <w:left w:val="none" w:sz="0" w:space="0" w:color="auto"/>
            <w:bottom w:val="none" w:sz="0" w:space="0" w:color="auto"/>
            <w:right w:val="none" w:sz="0" w:space="0" w:color="auto"/>
          </w:divBdr>
        </w:div>
        <w:div w:id="1606883967">
          <w:marLeft w:val="640"/>
          <w:marRight w:val="0"/>
          <w:marTop w:val="0"/>
          <w:marBottom w:val="0"/>
          <w:divBdr>
            <w:top w:val="none" w:sz="0" w:space="0" w:color="auto"/>
            <w:left w:val="none" w:sz="0" w:space="0" w:color="auto"/>
            <w:bottom w:val="none" w:sz="0" w:space="0" w:color="auto"/>
            <w:right w:val="none" w:sz="0" w:space="0" w:color="auto"/>
          </w:divBdr>
        </w:div>
        <w:div w:id="247034235">
          <w:marLeft w:val="640"/>
          <w:marRight w:val="0"/>
          <w:marTop w:val="0"/>
          <w:marBottom w:val="0"/>
          <w:divBdr>
            <w:top w:val="none" w:sz="0" w:space="0" w:color="auto"/>
            <w:left w:val="none" w:sz="0" w:space="0" w:color="auto"/>
            <w:bottom w:val="none" w:sz="0" w:space="0" w:color="auto"/>
            <w:right w:val="none" w:sz="0" w:space="0" w:color="auto"/>
          </w:divBdr>
        </w:div>
        <w:div w:id="339699537">
          <w:marLeft w:val="640"/>
          <w:marRight w:val="0"/>
          <w:marTop w:val="0"/>
          <w:marBottom w:val="0"/>
          <w:divBdr>
            <w:top w:val="none" w:sz="0" w:space="0" w:color="auto"/>
            <w:left w:val="none" w:sz="0" w:space="0" w:color="auto"/>
            <w:bottom w:val="none" w:sz="0" w:space="0" w:color="auto"/>
            <w:right w:val="none" w:sz="0" w:space="0" w:color="auto"/>
          </w:divBdr>
        </w:div>
        <w:div w:id="628319012">
          <w:marLeft w:val="640"/>
          <w:marRight w:val="0"/>
          <w:marTop w:val="0"/>
          <w:marBottom w:val="0"/>
          <w:divBdr>
            <w:top w:val="none" w:sz="0" w:space="0" w:color="auto"/>
            <w:left w:val="none" w:sz="0" w:space="0" w:color="auto"/>
            <w:bottom w:val="none" w:sz="0" w:space="0" w:color="auto"/>
            <w:right w:val="none" w:sz="0" w:space="0" w:color="auto"/>
          </w:divBdr>
        </w:div>
        <w:div w:id="179510393">
          <w:marLeft w:val="640"/>
          <w:marRight w:val="0"/>
          <w:marTop w:val="0"/>
          <w:marBottom w:val="0"/>
          <w:divBdr>
            <w:top w:val="none" w:sz="0" w:space="0" w:color="auto"/>
            <w:left w:val="none" w:sz="0" w:space="0" w:color="auto"/>
            <w:bottom w:val="none" w:sz="0" w:space="0" w:color="auto"/>
            <w:right w:val="none" w:sz="0" w:space="0" w:color="auto"/>
          </w:divBdr>
        </w:div>
        <w:div w:id="1886329661">
          <w:marLeft w:val="640"/>
          <w:marRight w:val="0"/>
          <w:marTop w:val="0"/>
          <w:marBottom w:val="0"/>
          <w:divBdr>
            <w:top w:val="none" w:sz="0" w:space="0" w:color="auto"/>
            <w:left w:val="none" w:sz="0" w:space="0" w:color="auto"/>
            <w:bottom w:val="none" w:sz="0" w:space="0" w:color="auto"/>
            <w:right w:val="none" w:sz="0" w:space="0" w:color="auto"/>
          </w:divBdr>
        </w:div>
        <w:div w:id="2100983540">
          <w:marLeft w:val="640"/>
          <w:marRight w:val="0"/>
          <w:marTop w:val="0"/>
          <w:marBottom w:val="0"/>
          <w:divBdr>
            <w:top w:val="none" w:sz="0" w:space="0" w:color="auto"/>
            <w:left w:val="none" w:sz="0" w:space="0" w:color="auto"/>
            <w:bottom w:val="none" w:sz="0" w:space="0" w:color="auto"/>
            <w:right w:val="none" w:sz="0" w:space="0" w:color="auto"/>
          </w:divBdr>
        </w:div>
        <w:div w:id="181018316">
          <w:marLeft w:val="640"/>
          <w:marRight w:val="0"/>
          <w:marTop w:val="0"/>
          <w:marBottom w:val="0"/>
          <w:divBdr>
            <w:top w:val="none" w:sz="0" w:space="0" w:color="auto"/>
            <w:left w:val="none" w:sz="0" w:space="0" w:color="auto"/>
            <w:bottom w:val="none" w:sz="0" w:space="0" w:color="auto"/>
            <w:right w:val="none" w:sz="0" w:space="0" w:color="auto"/>
          </w:divBdr>
        </w:div>
        <w:div w:id="213585473">
          <w:marLeft w:val="640"/>
          <w:marRight w:val="0"/>
          <w:marTop w:val="0"/>
          <w:marBottom w:val="0"/>
          <w:divBdr>
            <w:top w:val="none" w:sz="0" w:space="0" w:color="auto"/>
            <w:left w:val="none" w:sz="0" w:space="0" w:color="auto"/>
            <w:bottom w:val="none" w:sz="0" w:space="0" w:color="auto"/>
            <w:right w:val="none" w:sz="0" w:space="0" w:color="auto"/>
          </w:divBdr>
        </w:div>
        <w:div w:id="1502089784">
          <w:marLeft w:val="640"/>
          <w:marRight w:val="0"/>
          <w:marTop w:val="0"/>
          <w:marBottom w:val="0"/>
          <w:divBdr>
            <w:top w:val="none" w:sz="0" w:space="0" w:color="auto"/>
            <w:left w:val="none" w:sz="0" w:space="0" w:color="auto"/>
            <w:bottom w:val="none" w:sz="0" w:space="0" w:color="auto"/>
            <w:right w:val="none" w:sz="0" w:space="0" w:color="auto"/>
          </w:divBdr>
        </w:div>
        <w:div w:id="2117672736">
          <w:marLeft w:val="640"/>
          <w:marRight w:val="0"/>
          <w:marTop w:val="0"/>
          <w:marBottom w:val="0"/>
          <w:divBdr>
            <w:top w:val="none" w:sz="0" w:space="0" w:color="auto"/>
            <w:left w:val="none" w:sz="0" w:space="0" w:color="auto"/>
            <w:bottom w:val="none" w:sz="0" w:space="0" w:color="auto"/>
            <w:right w:val="none" w:sz="0" w:space="0" w:color="auto"/>
          </w:divBdr>
        </w:div>
        <w:div w:id="553389708">
          <w:marLeft w:val="640"/>
          <w:marRight w:val="0"/>
          <w:marTop w:val="0"/>
          <w:marBottom w:val="0"/>
          <w:divBdr>
            <w:top w:val="none" w:sz="0" w:space="0" w:color="auto"/>
            <w:left w:val="none" w:sz="0" w:space="0" w:color="auto"/>
            <w:bottom w:val="none" w:sz="0" w:space="0" w:color="auto"/>
            <w:right w:val="none" w:sz="0" w:space="0" w:color="auto"/>
          </w:divBdr>
        </w:div>
        <w:div w:id="726953549">
          <w:marLeft w:val="640"/>
          <w:marRight w:val="0"/>
          <w:marTop w:val="0"/>
          <w:marBottom w:val="0"/>
          <w:divBdr>
            <w:top w:val="none" w:sz="0" w:space="0" w:color="auto"/>
            <w:left w:val="none" w:sz="0" w:space="0" w:color="auto"/>
            <w:bottom w:val="none" w:sz="0" w:space="0" w:color="auto"/>
            <w:right w:val="none" w:sz="0" w:space="0" w:color="auto"/>
          </w:divBdr>
        </w:div>
        <w:div w:id="420178731">
          <w:marLeft w:val="640"/>
          <w:marRight w:val="0"/>
          <w:marTop w:val="0"/>
          <w:marBottom w:val="0"/>
          <w:divBdr>
            <w:top w:val="none" w:sz="0" w:space="0" w:color="auto"/>
            <w:left w:val="none" w:sz="0" w:space="0" w:color="auto"/>
            <w:bottom w:val="none" w:sz="0" w:space="0" w:color="auto"/>
            <w:right w:val="none" w:sz="0" w:space="0" w:color="auto"/>
          </w:divBdr>
        </w:div>
        <w:div w:id="1801604329">
          <w:marLeft w:val="640"/>
          <w:marRight w:val="0"/>
          <w:marTop w:val="0"/>
          <w:marBottom w:val="0"/>
          <w:divBdr>
            <w:top w:val="none" w:sz="0" w:space="0" w:color="auto"/>
            <w:left w:val="none" w:sz="0" w:space="0" w:color="auto"/>
            <w:bottom w:val="none" w:sz="0" w:space="0" w:color="auto"/>
            <w:right w:val="none" w:sz="0" w:space="0" w:color="auto"/>
          </w:divBdr>
        </w:div>
        <w:div w:id="645863931">
          <w:marLeft w:val="640"/>
          <w:marRight w:val="0"/>
          <w:marTop w:val="0"/>
          <w:marBottom w:val="0"/>
          <w:divBdr>
            <w:top w:val="none" w:sz="0" w:space="0" w:color="auto"/>
            <w:left w:val="none" w:sz="0" w:space="0" w:color="auto"/>
            <w:bottom w:val="none" w:sz="0" w:space="0" w:color="auto"/>
            <w:right w:val="none" w:sz="0" w:space="0" w:color="auto"/>
          </w:divBdr>
        </w:div>
        <w:div w:id="992870712">
          <w:marLeft w:val="640"/>
          <w:marRight w:val="0"/>
          <w:marTop w:val="0"/>
          <w:marBottom w:val="0"/>
          <w:divBdr>
            <w:top w:val="none" w:sz="0" w:space="0" w:color="auto"/>
            <w:left w:val="none" w:sz="0" w:space="0" w:color="auto"/>
            <w:bottom w:val="none" w:sz="0" w:space="0" w:color="auto"/>
            <w:right w:val="none" w:sz="0" w:space="0" w:color="auto"/>
          </w:divBdr>
        </w:div>
        <w:div w:id="959846232">
          <w:marLeft w:val="640"/>
          <w:marRight w:val="0"/>
          <w:marTop w:val="0"/>
          <w:marBottom w:val="0"/>
          <w:divBdr>
            <w:top w:val="none" w:sz="0" w:space="0" w:color="auto"/>
            <w:left w:val="none" w:sz="0" w:space="0" w:color="auto"/>
            <w:bottom w:val="none" w:sz="0" w:space="0" w:color="auto"/>
            <w:right w:val="none" w:sz="0" w:space="0" w:color="auto"/>
          </w:divBdr>
        </w:div>
        <w:div w:id="642780248">
          <w:marLeft w:val="640"/>
          <w:marRight w:val="0"/>
          <w:marTop w:val="0"/>
          <w:marBottom w:val="0"/>
          <w:divBdr>
            <w:top w:val="none" w:sz="0" w:space="0" w:color="auto"/>
            <w:left w:val="none" w:sz="0" w:space="0" w:color="auto"/>
            <w:bottom w:val="none" w:sz="0" w:space="0" w:color="auto"/>
            <w:right w:val="none" w:sz="0" w:space="0" w:color="auto"/>
          </w:divBdr>
        </w:div>
        <w:div w:id="376777920">
          <w:marLeft w:val="640"/>
          <w:marRight w:val="0"/>
          <w:marTop w:val="0"/>
          <w:marBottom w:val="0"/>
          <w:divBdr>
            <w:top w:val="none" w:sz="0" w:space="0" w:color="auto"/>
            <w:left w:val="none" w:sz="0" w:space="0" w:color="auto"/>
            <w:bottom w:val="none" w:sz="0" w:space="0" w:color="auto"/>
            <w:right w:val="none" w:sz="0" w:space="0" w:color="auto"/>
          </w:divBdr>
        </w:div>
        <w:div w:id="1688367529">
          <w:marLeft w:val="640"/>
          <w:marRight w:val="0"/>
          <w:marTop w:val="0"/>
          <w:marBottom w:val="0"/>
          <w:divBdr>
            <w:top w:val="none" w:sz="0" w:space="0" w:color="auto"/>
            <w:left w:val="none" w:sz="0" w:space="0" w:color="auto"/>
            <w:bottom w:val="none" w:sz="0" w:space="0" w:color="auto"/>
            <w:right w:val="none" w:sz="0" w:space="0" w:color="auto"/>
          </w:divBdr>
        </w:div>
        <w:div w:id="2025128245">
          <w:marLeft w:val="640"/>
          <w:marRight w:val="0"/>
          <w:marTop w:val="0"/>
          <w:marBottom w:val="0"/>
          <w:divBdr>
            <w:top w:val="none" w:sz="0" w:space="0" w:color="auto"/>
            <w:left w:val="none" w:sz="0" w:space="0" w:color="auto"/>
            <w:bottom w:val="none" w:sz="0" w:space="0" w:color="auto"/>
            <w:right w:val="none" w:sz="0" w:space="0" w:color="auto"/>
          </w:divBdr>
        </w:div>
        <w:div w:id="1652712174">
          <w:marLeft w:val="640"/>
          <w:marRight w:val="0"/>
          <w:marTop w:val="0"/>
          <w:marBottom w:val="0"/>
          <w:divBdr>
            <w:top w:val="none" w:sz="0" w:space="0" w:color="auto"/>
            <w:left w:val="none" w:sz="0" w:space="0" w:color="auto"/>
            <w:bottom w:val="none" w:sz="0" w:space="0" w:color="auto"/>
            <w:right w:val="none" w:sz="0" w:space="0" w:color="auto"/>
          </w:divBdr>
        </w:div>
        <w:div w:id="1966499455">
          <w:marLeft w:val="640"/>
          <w:marRight w:val="0"/>
          <w:marTop w:val="0"/>
          <w:marBottom w:val="0"/>
          <w:divBdr>
            <w:top w:val="none" w:sz="0" w:space="0" w:color="auto"/>
            <w:left w:val="none" w:sz="0" w:space="0" w:color="auto"/>
            <w:bottom w:val="none" w:sz="0" w:space="0" w:color="auto"/>
            <w:right w:val="none" w:sz="0" w:space="0" w:color="auto"/>
          </w:divBdr>
        </w:div>
        <w:div w:id="855534982">
          <w:marLeft w:val="640"/>
          <w:marRight w:val="0"/>
          <w:marTop w:val="0"/>
          <w:marBottom w:val="0"/>
          <w:divBdr>
            <w:top w:val="none" w:sz="0" w:space="0" w:color="auto"/>
            <w:left w:val="none" w:sz="0" w:space="0" w:color="auto"/>
            <w:bottom w:val="none" w:sz="0" w:space="0" w:color="auto"/>
            <w:right w:val="none" w:sz="0" w:space="0" w:color="auto"/>
          </w:divBdr>
        </w:div>
        <w:div w:id="1454595750">
          <w:marLeft w:val="640"/>
          <w:marRight w:val="0"/>
          <w:marTop w:val="0"/>
          <w:marBottom w:val="0"/>
          <w:divBdr>
            <w:top w:val="none" w:sz="0" w:space="0" w:color="auto"/>
            <w:left w:val="none" w:sz="0" w:space="0" w:color="auto"/>
            <w:bottom w:val="none" w:sz="0" w:space="0" w:color="auto"/>
            <w:right w:val="none" w:sz="0" w:space="0" w:color="auto"/>
          </w:divBdr>
        </w:div>
        <w:div w:id="674577746">
          <w:marLeft w:val="640"/>
          <w:marRight w:val="0"/>
          <w:marTop w:val="0"/>
          <w:marBottom w:val="0"/>
          <w:divBdr>
            <w:top w:val="none" w:sz="0" w:space="0" w:color="auto"/>
            <w:left w:val="none" w:sz="0" w:space="0" w:color="auto"/>
            <w:bottom w:val="none" w:sz="0" w:space="0" w:color="auto"/>
            <w:right w:val="none" w:sz="0" w:space="0" w:color="auto"/>
          </w:divBdr>
        </w:div>
        <w:div w:id="2055738051">
          <w:marLeft w:val="640"/>
          <w:marRight w:val="0"/>
          <w:marTop w:val="0"/>
          <w:marBottom w:val="0"/>
          <w:divBdr>
            <w:top w:val="none" w:sz="0" w:space="0" w:color="auto"/>
            <w:left w:val="none" w:sz="0" w:space="0" w:color="auto"/>
            <w:bottom w:val="none" w:sz="0" w:space="0" w:color="auto"/>
            <w:right w:val="none" w:sz="0" w:space="0" w:color="auto"/>
          </w:divBdr>
        </w:div>
        <w:div w:id="1581401432">
          <w:marLeft w:val="640"/>
          <w:marRight w:val="0"/>
          <w:marTop w:val="0"/>
          <w:marBottom w:val="0"/>
          <w:divBdr>
            <w:top w:val="none" w:sz="0" w:space="0" w:color="auto"/>
            <w:left w:val="none" w:sz="0" w:space="0" w:color="auto"/>
            <w:bottom w:val="none" w:sz="0" w:space="0" w:color="auto"/>
            <w:right w:val="none" w:sz="0" w:space="0" w:color="auto"/>
          </w:divBdr>
        </w:div>
        <w:div w:id="1811088740">
          <w:marLeft w:val="640"/>
          <w:marRight w:val="0"/>
          <w:marTop w:val="0"/>
          <w:marBottom w:val="0"/>
          <w:divBdr>
            <w:top w:val="none" w:sz="0" w:space="0" w:color="auto"/>
            <w:left w:val="none" w:sz="0" w:space="0" w:color="auto"/>
            <w:bottom w:val="none" w:sz="0" w:space="0" w:color="auto"/>
            <w:right w:val="none" w:sz="0" w:space="0" w:color="auto"/>
          </w:divBdr>
        </w:div>
        <w:div w:id="1600868310">
          <w:marLeft w:val="640"/>
          <w:marRight w:val="0"/>
          <w:marTop w:val="0"/>
          <w:marBottom w:val="0"/>
          <w:divBdr>
            <w:top w:val="none" w:sz="0" w:space="0" w:color="auto"/>
            <w:left w:val="none" w:sz="0" w:space="0" w:color="auto"/>
            <w:bottom w:val="none" w:sz="0" w:space="0" w:color="auto"/>
            <w:right w:val="none" w:sz="0" w:space="0" w:color="auto"/>
          </w:divBdr>
        </w:div>
        <w:div w:id="1739212080">
          <w:marLeft w:val="640"/>
          <w:marRight w:val="0"/>
          <w:marTop w:val="0"/>
          <w:marBottom w:val="0"/>
          <w:divBdr>
            <w:top w:val="none" w:sz="0" w:space="0" w:color="auto"/>
            <w:left w:val="none" w:sz="0" w:space="0" w:color="auto"/>
            <w:bottom w:val="none" w:sz="0" w:space="0" w:color="auto"/>
            <w:right w:val="none" w:sz="0" w:space="0" w:color="auto"/>
          </w:divBdr>
        </w:div>
        <w:div w:id="1800680827">
          <w:marLeft w:val="640"/>
          <w:marRight w:val="0"/>
          <w:marTop w:val="0"/>
          <w:marBottom w:val="0"/>
          <w:divBdr>
            <w:top w:val="none" w:sz="0" w:space="0" w:color="auto"/>
            <w:left w:val="none" w:sz="0" w:space="0" w:color="auto"/>
            <w:bottom w:val="none" w:sz="0" w:space="0" w:color="auto"/>
            <w:right w:val="none" w:sz="0" w:space="0" w:color="auto"/>
          </w:divBdr>
        </w:div>
        <w:div w:id="1415056973">
          <w:marLeft w:val="640"/>
          <w:marRight w:val="0"/>
          <w:marTop w:val="0"/>
          <w:marBottom w:val="0"/>
          <w:divBdr>
            <w:top w:val="none" w:sz="0" w:space="0" w:color="auto"/>
            <w:left w:val="none" w:sz="0" w:space="0" w:color="auto"/>
            <w:bottom w:val="none" w:sz="0" w:space="0" w:color="auto"/>
            <w:right w:val="none" w:sz="0" w:space="0" w:color="auto"/>
          </w:divBdr>
        </w:div>
        <w:div w:id="1033504732">
          <w:marLeft w:val="640"/>
          <w:marRight w:val="0"/>
          <w:marTop w:val="0"/>
          <w:marBottom w:val="0"/>
          <w:divBdr>
            <w:top w:val="none" w:sz="0" w:space="0" w:color="auto"/>
            <w:left w:val="none" w:sz="0" w:space="0" w:color="auto"/>
            <w:bottom w:val="none" w:sz="0" w:space="0" w:color="auto"/>
            <w:right w:val="none" w:sz="0" w:space="0" w:color="auto"/>
          </w:divBdr>
        </w:div>
        <w:div w:id="54015458">
          <w:marLeft w:val="640"/>
          <w:marRight w:val="0"/>
          <w:marTop w:val="0"/>
          <w:marBottom w:val="0"/>
          <w:divBdr>
            <w:top w:val="none" w:sz="0" w:space="0" w:color="auto"/>
            <w:left w:val="none" w:sz="0" w:space="0" w:color="auto"/>
            <w:bottom w:val="none" w:sz="0" w:space="0" w:color="auto"/>
            <w:right w:val="none" w:sz="0" w:space="0" w:color="auto"/>
          </w:divBdr>
        </w:div>
        <w:div w:id="1160970302">
          <w:marLeft w:val="640"/>
          <w:marRight w:val="0"/>
          <w:marTop w:val="0"/>
          <w:marBottom w:val="0"/>
          <w:divBdr>
            <w:top w:val="none" w:sz="0" w:space="0" w:color="auto"/>
            <w:left w:val="none" w:sz="0" w:space="0" w:color="auto"/>
            <w:bottom w:val="none" w:sz="0" w:space="0" w:color="auto"/>
            <w:right w:val="none" w:sz="0" w:space="0" w:color="auto"/>
          </w:divBdr>
        </w:div>
        <w:div w:id="1667778824">
          <w:marLeft w:val="640"/>
          <w:marRight w:val="0"/>
          <w:marTop w:val="0"/>
          <w:marBottom w:val="0"/>
          <w:divBdr>
            <w:top w:val="none" w:sz="0" w:space="0" w:color="auto"/>
            <w:left w:val="none" w:sz="0" w:space="0" w:color="auto"/>
            <w:bottom w:val="none" w:sz="0" w:space="0" w:color="auto"/>
            <w:right w:val="none" w:sz="0" w:space="0" w:color="auto"/>
          </w:divBdr>
        </w:div>
        <w:div w:id="1663044606">
          <w:marLeft w:val="640"/>
          <w:marRight w:val="0"/>
          <w:marTop w:val="0"/>
          <w:marBottom w:val="0"/>
          <w:divBdr>
            <w:top w:val="none" w:sz="0" w:space="0" w:color="auto"/>
            <w:left w:val="none" w:sz="0" w:space="0" w:color="auto"/>
            <w:bottom w:val="none" w:sz="0" w:space="0" w:color="auto"/>
            <w:right w:val="none" w:sz="0" w:space="0" w:color="auto"/>
          </w:divBdr>
        </w:div>
        <w:div w:id="555244786">
          <w:marLeft w:val="640"/>
          <w:marRight w:val="0"/>
          <w:marTop w:val="0"/>
          <w:marBottom w:val="0"/>
          <w:divBdr>
            <w:top w:val="none" w:sz="0" w:space="0" w:color="auto"/>
            <w:left w:val="none" w:sz="0" w:space="0" w:color="auto"/>
            <w:bottom w:val="none" w:sz="0" w:space="0" w:color="auto"/>
            <w:right w:val="none" w:sz="0" w:space="0" w:color="auto"/>
          </w:divBdr>
        </w:div>
        <w:div w:id="1275213072">
          <w:marLeft w:val="640"/>
          <w:marRight w:val="0"/>
          <w:marTop w:val="0"/>
          <w:marBottom w:val="0"/>
          <w:divBdr>
            <w:top w:val="none" w:sz="0" w:space="0" w:color="auto"/>
            <w:left w:val="none" w:sz="0" w:space="0" w:color="auto"/>
            <w:bottom w:val="none" w:sz="0" w:space="0" w:color="auto"/>
            <w:right w:val="none" w:sz="0" w:space="0" w:color="auto"/>
          </w:divBdr>
        </w:div>
        <w:div w:id="1220631562">
          <w:marLeft w:val="640"/>
          <w:marRight w:val="0"/>
          <w:marTop w:val="0"/>
          <w:marBottom w:val="0"/>
          <w:divBdr>
            <w:top w:val="none" w:sz="0" w:space="0" w:color="auto"/>
            <w:left w:val="none" w:sz="0" w:space="0" w:color="auto"/>
            <w:bottom w:val="none" w:sz="0" w:space="0" w:color="auto"/>
            <w:right w:val="none" w:sz="0" w:space="0" w:color="auto"/>
          </w:divBdr>
        </w:div>
        <w:div w:id="313679536">
          <w:marLeft w:val="640"/>
          <w:marRight w:val="0"/>
          <w:marTop w:val="0"/>
          <w:marBottom w:val="0"/>
          <w:divBdr>
            <w:top w:val="none" w:sz="0" w:space="0" w:color="auto"/>
            <w:left w:val="none" w:sz="0" w:space="0" w:color="auto"/>
            <w:bottom w:val="none" w:sz="0" w:space="0" w:color="auto"/>
            <w:right w:val="none" w:sz="0" w:space="0" w:color="auto"/>
          </w:divBdr>
        </w:div>
        <w:div w:id="1015881471">
          <w:marLeft w:val="640"/>
          <w:marRight w:val="0"/>
          <w:marTop w:val="0"/>
          <w:marBottom w:val="0"/>
          <w:divBdr>
            <w:top w:val="none" w:sz="0" w:space="0" w:color="auto"/>
            <w:left w:val="none" w:sz="0" w:space="0" w:color="auto"/>
            <w:bottom w:val="none" w:sz="0" w:space="0" w:color="auto"/>
            <w:right w:val="none" w:sz="0" w:space="0" w:color="auto"/>
          </w:divBdr>
        </w:div>
        <w:div w:id="832988642">
          <w:marLeft w:val="640"/>
          <w:marRight w:val="0"/>
          <w:marTop w:val="0"/>
          <w:marBottom w:val="0"/>
          <w:divBdr>
            <w:top w:val="none" w:sz="0" w:space="0" w:color="auto"/>
            <w:left w:val="none" w:sz="0" w:space="0" w:color="auto"/>
            <w:bottom w:val="none" w:sz="0" w:space="0" w:color="auto"/>
            <w:right w:val="none" w:sz="0" w:space="0" w:color="auto"/>
          </w:divBdr>
        </w:div>
        <w:div w:id="899055312">
          <w:marLeft w:val="640"/>
          <w:marRight w:val="0"/>
          <w:marTop w:val="0"/>
          <w:marBottom w:val="0"/>
          <w:divBdr>
            <w:top w:val="none" w:sz="0" w:space="0" w:color="auto"/>
            <w:left w:val="none" w:sz="0" w:space="0" w:color="auto"/>
            <w:bottom w:val="none" w:sz="0" w:space="0" w:color="auto"/>
            <w:right w:val="none" w:sz="0" w:space="0" w:color="auto"/>
          </w:divBdr>
        </w:div>
        <w:div w:id="332490566">
          <w:marLeft w:val="640"/>
          <w:marRight w:val="0"/>
          <w:marTop w:val="0"/>
          <w:marBottom w:val="0"/>
          <w:divBdr>
            <w:top w:val="none" w:sz="0" w:space="0" w:color="auto"/>
            <w:left w:val="none" w:sz="0" w:space="0" w:color="auto"/>
            <w:bottom w:val="none" w:sz="0" w:space="0" w:color="auto"/>
            <w:right w:val="none" w:sz="0" w:space="0" w:color="auto"/>
          </w:divBdr>
        </w:div>
        <w:div w:id="144855582">
          <w:marLeft w:val="640"/>
          <w:marRight w:val="0"/>
          <w:marTop w:val="0"/>
          <w:marBottom w:val="0"/>
          <w:divBdr>
            <w:top w:val="none" w:sz="0" w:space="0" w:color="auto"/>
            <w:left w:val="none" w:sz="0" w:space="0" w:color="auto"/>
            <w:bottom w:val="none" w:sz="0" w:space="0" w:color="auto"/>
            <w:right w:val="none" w:sz="0" w:space="0" w:color="auto"/>
          </w:divBdr>
        </w:div>
        <w:div w:id="2018120691">
          <w:marLeft w:val="640"/>
          <w:marRight w:val="0"/>
          <w:marTop w:val="0"/>
          <w:marBottom w:val="0"/>
          <w:divBdr>
            <w:top w:val="none" w:sz="0" w:space="0" w:color="auto"/>
            <w:left w:val="none" w:sz="0" w:space="0" w:color="auto"/>
            <w:bottom w:val="none" w:sz="0" w:space="0" w:color="auto"/>
            <w:right w:val="none" w:sz="0" w:space="0" w:color="auto"/>
          </w:divBdr>
        </w:div>
        <w:div w:id="1592347308">
          <w:marLeft w:val="640"/>
          <w:marRight w:val="0"/>
          <w:marTop w:val="0"/>
          <w:marBottom w:val="0"/>
          <w:divBdr>
            <w:top w:val="none" w:sz="0" w:space="0" w:color="auto"/>
            <w:left w:val="none" w:sz="0" w:space="0" w:color="auto"/>
            <w:bottom w:val="none" w:sz="0" w:space="0" w:color="auto"/>
            <w:right w:val="none" w:sz="0" w:space="0" w:color="auto"/>
          </w:divBdr>
        </w:div>
        <w:div w:id="1302343771">
          <w:marLeft w:val="640"/>
          <w:marRight w:val="0"/>
          <w:marTop w:val="0"/>
          <w:marBottom w:val="0"/>
          <w:divBdr>
            <w:top w:val="none" w:sz="0" w:space="0" w:color="auto"/>
            <w:left w:val="none" w:sz="0" w:space="0" w:color="auto"/>
            <w:bottom w:val="none" w:sz="0" w:space="0" w:color="auto"/>
            <w:right w:val="none" w:sz="0" w:space="0" w:color="auto"/>
          </w:divBdr>
        </w:div>
        <w:div w:id="663631571">
          <w:marLeft w:val="640"/>
          <w:marRight w:val="0"/>
          <w:marTop w:val="0"/>
          <w:marBottom w:val="0"/>
          <w:divBdr>
            <w:top w:val="none" w:sz="0" w:space="0" w:color="auto"/>
            <w:left w:val="none" w:sz="0" w:space="0" w:color="auto"/>
            <w:bottom w:val="none" w:sz="0" w:space="0" w:color="auto"/>
            <w:right w:val="none" w:sz="0" w:space="0" w:color="auto"/>
          </w:divBdr>
        </w:div>
        <w:div w:id="1297570169">
          <w:marLeft w:val="640"/>
          <w:marRight w:val="0"/>
          <w:marTop w:val="0"/>
          <w:marBottom w:val="0"/>
          <w:divBdr>
            <w:top w:val="none" w:sz="0" w:space="0" w:color="auto"/>
            <w:left w:val="none" w:sz="0" w:space="0" w:color="auto"/>
            <w:bottom w:val="none" w:sz="0" w:space="0" w:color="auto"/>
            <w:right w:val="none" w:sz="0" w:space="0" w:color="auto"/>
          </w:divBdr>
        </w:div>
        <w:div w:id="615675839">
          <w:marLeft w:val="640"/>
          <w:marRight w:val="0"/>
          <w:marTop w:val="0"/>
          <w:marBottom w:val="0"/>
          <w:divBdr>
            <w:top w:val="none" w:sz="0" w:space="0" w:color="auto"/>
            <w:left w:val="none" w:sz="0" w:space="0" w:color="auto"/>
            <w:bottom w:val="none" w:sz="0" w:space="0" w:color="auto"/>
            <w:right w:val="none" w:sz="0" w:space="0" w:color="auto"/>
          </w:divBdr>
        </w:div>
        <w:div w:id="105976397">
          <w:marLeft w:val="640"/>
          <w:marRight w:val="0"/>
          <w:marTop w:val="0"/>
          <w:marBottom w:val="0"/>
          <w:divBdr>
            <w:top w:val="none" w:sz="0" w:space="0" w:color="auto"/>
            <w:left w:val="none" w:sz="0" w:space="0" w:color="auto"/>
            <w:bottom w:val="none" w:sz="0" w:space="0" w:color="auto"/>
            <w:right w:val="none" w:sz="0" w:space="0" w:color="auto"/>
          </w:divBdr>
        </w:div>
        <w:div w:id="715349338">
          <w:marLeft w:val="640"/>
          <w:marRight w:val="0"/>
          <w:marTop w:val="0"/>
          <w:marBottom w:val="0"/>
          <w:divBdr>
            <w:top w:val="none" w:sz="0" w:space="0" w:color="auto"/>
            <w:left w:val="none" w:sz="0" w:space="0" w:color="auto"/>
            <w:bottom w:val="none" w:sz="0" w:space="0" w:color="auto"/>
            <w:right w:val="none" w:sz="0" w:space="0" w:color="auto"/>
          </w:divBdr>
        </w:div>
        <w:div w:id="1733696820">
          <w:marLeft w:val="640"/>
          <w:marRight w:val="0"/>
          <w:marTop w:val="0"/>
          <w:marBottom w:val="0"/>
          <w:divBdr>
            <w:top w:val="none" w:sz="0" w:space="0" w:color="auto"/>
            <w:left w:val="none" w:sz="0" w:space="0" w:color="auto"/>
            <w:bottom w:val="none" w:sz="0" w:space="0" w:color="auto"/>
            <w:right w:val="none" w:sz="0" w:space="0" w:color="auto"/>
          </w:divBdr>
        </w:div>
        <w:div w:id="1474056314">
          <w:marLeft w:val="640"/>
          <w:marRight w:val="0"/>
          <w:marTop w:val="0"/>
          <w:marBottom w:val="0"/>
          <w:divBdr>
            <w:top w:val="none" w:sz="0" w:space="0" w:color="auto"/>
            <w:left w:val="none" w:sz="0" w:space="0" w:color="auto"/>
            <w:bottom w:val="none" w:sz="0" w:space="0" w:color="auto"/>
            <w:right w:val="none" w:sz="0" w:space="0" w:color="auto"/>
          </w:divBdr>
        </w:div>
        <w:div w:id="168953745">
          <w:marLeft w:val="640"/>
          <w:marRight w:val="0"/>
          <w:marTop w:val="0"/>
          <w:marBottom w:val="0"/>
          <w:divBdr>
            <w:top w:val="none" w:sz="0" w:space="0" w:color="auto"/>
            <w:left w:val="none" w:sz="0" w:space="0" w:color="auto"/>
            <w:bottom w:val="none" w:sz="0" w:space="0" w:color="auto"/>
            <w:right w:val="none" w:sz="0" w:space="0" w:color="auto"/>
          </w:divBdr>
        </w:div>
        <w:div w:id="1075980767">
          <w:marLeft w:val="640"/>
          <w:marRight w:val="0"/>
          <w:marTop w:val="0"/>
          <w:marBottom w:val="0"/>
          <w:divBdr>
            <w:top w:val="none" w:sz="0" w:space="0" w:color="auto"/>
            <w:left w:val="none" w:sz="0" w:space="0" w:color="auto"/>
            <w:bottom w:val="none" w:sz="0" w:space="0" w:color="auto"/>
            <w:right w:val="none" w:sz="0" w:space="0" w:color="auto"/>
          </w:divBdr>
        </w:div>
        <w:div w:id="1791126737">
          <w:marLeft w:val="640"/>
          <w:marRight w:val="0"/>
          <w:marTop w:val="0"/>
          <w:marBottom w:val="0"/>
          <w:divBdr>
            <w:top w:val="none" w:sz="0" w:space="0" w:color="auto"/>
            <w:left w:val="none" w:sz="0" w:space="0" w:color="auto"/>
            <w:bottom w:val="none" w:sz="0" w:space="0" w:color="auto"/>
            <w:right w:val="none" w:sz="0" w:space="0" w:color="auto"/>
          </w:divBdr>
        </w:div>
        <w:div w:id="917832729">
          <w:marLeft w:val="640"/>
          <w:marRight w:val="0"/>
          <w:marTop w:val="0"/>
          <w:marBottom w:val="0"/>
          <w:divBdr>
            <w:top w:val="none" w:sz="0" w:space="0" w:color="auto"/>
            <w:left w:val="none" w:sz="0" w:space="0" w:color="auto"/>
            <w:bottom w:val="none" w:sz="0" w:space="0" w:color="auto"/>
            <w:right w:val="none" w:sz="0" w:space="0" w:color="auto"/>
          </w:divBdr>
        </w:div>
        <w:div w:id="935331953">
          <w:marLeft w:val="640"/>
          <w:marRight w:val="0"/>
          <w:marTop w:val="0"/>
          <w:marBottom w:val="0"/>
          <w:divBdr>
            <w:top w:val="none" w:sz="0" w:space="0" w:color="auto"/>
            <w:left w:val="none" w:sz="0" w:space="0" w:color="auto"/>
            <w:bottom w:val="none" w:sz="0" w:space="0" w:color="auto"/>
            <w:right w:val="none" w:sz="0" w:space="0" w:color="auto"/>
          </w:divBdr>
        </w:div>
        <w:div w:id="1870875464">
          <w:marLeft w:val="640"/>
          <w:marRight w:val="0"/>
          <w:marTop w:val="0"/>
          <w:marBottom w:val="0"/>
          <w:divBdr>
            <w:top w:val="none" w:sz="0" w:space="0" w:color="auto"/>
            <w:left w:val="none" w:sz="0" w:space="0" w:color="auto"/>
            <w:bottom w:val="none" w:sz="0" w:space="0" w:color="auto"/>
            <w:right w:val="none" w:sz="0" w:space="0" w:color="auto"/>
          </w:divBdr>
        </w:div>
        <w:div w:id="858081315">
          <w:marLeft w:val="640"/>
          <w:marRight w:val="0"/>
          <w:marTop w:val="0"/>
          <w:marBottom w:val="0"/>
          <w:divBdr>
            <w:top w:val="none" w:sz="0" w:space="0" w:color="auto"/>
            <w:left w:val="none" w:sz="0" w:space="0" w:color="auto"/>
            <w:bottom w:val="none" w:sz="0" w:space="0" w:color="auto"/>
            <w:right w:val="none" w:sz="0" w:space="0" w:color="auto"/>
          </w:divBdr>
        </w:div>
        <w:div w:id="2628443">
          <w:marLeft w:val="640"/>
          <w:marRight w:val="0"/>
          <w:marTop w:val="0"/>
          <w:marBottom w:val="0"/>
          <w:divBdr>
            <w:top w:val="none" w:sz="0" w:space="0" w:color="auto"/>
            <w:left w:val="none" w:sz="0" w:space="0" w:color="auto"/>
            <w:bottom w:val="none" w:sz="0" w:space="0" w:color="auto"/>
            <w:right w:val="none" w:sz="0" w:space="0" w:color="auto"/>
          </w:divBdr>
        </w:div>
        <w:div w:id="312030396">
          <w:marLeft w:val="640"/>
          <w:marRight w:val="0"/>
          <w:marTop w:val="0"/>
          <w:marBottom w:val="0"/>
          <w:divBdr>
            <w:top w:val="none" w:sz="0" w:space="0" w:color="auto"/>
            <w:left w:val="none" w:sz="0" w:space="0" w:color="auto"/>
            <w:bottom w:val="none" w:sz="0" w:space="0" w:color="auto"/>
            <w:right w:val="none" w:sz="0" w:space="0" w:color="auto"/>
          </w:divBdr>
        </w:div>
        <w:div w:id="959800523">
          <w:marLeft w:val="640"/>
          <w:marRight w:val="0"/>
          <w:marTop w:val="0"/>
          <w:marBottom w:val="0"/>
          <w:divBdr>
            <w:top w:val="none" w:sz="0" w:space="0" w:color="auto"/>
            <w:left w:val="none" w:sz="0" w:space="0" w:color="auto"/>
            <w:bottom w:val="none" w:sz="0" w:space="0" w:color="auto"/>
            <w:right w:val="none" w:sz="0" w:space="0" w:color="auto"/>
          </w:divBdr>
        </w:div>
        <w:div w:id="1642227241">
          <w:marLeft w:val="640"/>
          <w:marRight w:val="0"/>
          <w:marTop w:val="0"/>
          <w:marBottom w:val="0"/>
          <w:divBdr>
            <w:top w:val="none" w:sz="0" w:space="0" w:color="auto"/>
            <w:left w:val="none" w:sz="0" w:space="0" w:color="auto"/>
            <w:bottom w:val="none" w:sz="0" w:space="0" w:color="auto"/>
            <w:right w:val="none" w:sz="0" w:space="0" w:color="auto"/>
          </w:divBdr>
        </w:div>
        <w:div w:id="1466892735">
          <w:marLeft w:val="640"/>
          <w:marRight w:val="0"/>
          <w:marTop w:val="0"/>
          <w:marBottom w:val="0"/>
          <w:divBdr>
            <w:top w:val="none" w:sz="0" w:space="0" w:color="auto"/>
            <w:left w:val="none" w:sz="0" w:space="0" w:color="auto"/>
            <w:bottom w:val="none" w:sz="0" w:space="0" w:color="auto"/>
            <w:right w:val="none" w:sz="0" w:space="0" w:color="auto"/>
          </w:divBdr>
        </w:div>
        <w:div w:id="270212912">
          <w:marLeft w:val="640"/>
          <w:marRight w:val="0"/>
          <w:marTop w:val="0"/>
          <w:marBottom w:val="0"/>
          <w:divBdr>
            <w:top w:val="none" w:sz="0" w:space="0" w:color="auto"/>
            <w:left w:val="none" w:sz="0" w:space="0" w:color="auto"/>
            <w:bottom w:val="none" w:sz="0" w:space="0" w:color="auto"/>
            <w:right w:val="none" w:sz="0" w:space="0" w:color="auto"/>
          </w:divBdr>
        </w:div>
        <w:div w:id="93600344">
          <w:marLeft w:val="640"/>
          <w:marRight w:val="0"/>
          <w:marTop w:val="0"/>
          <w:marBottom w:val="0"/>
          <w:divBdr>
            <w:top w:val="none" w:sz="0" w:space="0" w:color="auto"/>
            <w:left w:val="none" w:sz="0" w:space="0" w:color="auto"/>
            <w:bottom w:val="none" w:sz="0" w:space="0" w:color="auto"/>
            <w:right w:val="none" w:sz="0" w:space="0" w:color="auto"/>
          </w:divBdr>
        </w:div>
        <w:div w:id="1318991693">
          <w:marLeft w:val="640"/>
          <w:marRight w:val="0"/>
          <w:marTop w:val="0"/>
          <w:marBottom w:val="0"/>
          <w:divBdr>
            <w:top w:val="none" w:sz="0" w:space="0" w:color="auto"/>
            <w:left w:val="none" w:sz="0" w:space="0" w:color="auto"/>
            <w:bottom w:val="none" w:sz="0" w:space="0" w:color="auto"/>
            <w:right w:val="none" w:sz="0" w:space="0" w:color="auto"/>
          </w:divBdr>
        </w:div>
        <w:div w:id="289172493">
          <w:marLeft w:val="640"/>
          <w:marRight w:val="0"/>
          <w:marTop w:val="0"/>
          <w:marBottom w:val="0"/>
          <w:divBdr>
            <w:top w:val="none" w:sz="0" w:space="0" w:color="auto"/>
            <w:left w:val="none" w:sz="0" w:space="0" w:color="auto"/>
            <w:bottom w:val="none" w:sz="0" w:space="0" w:color="auto"/>
            <w:right w:val="none" w:sz="0" w:space="0" w:color="auto"/>
          </w:divBdr>
        </w:div>
        <w:div w:id="1647783342">
          <w:marLeft w:val="640"/>
          <w:marRight w:val="0"/>
          <w:marTop w:val="0"/>
          <w:marBottom w:val="0"/>
          <w:divBdr>
            <w:top w:val="none" w:sz="0" w:space="0" w:color="auto"/>
            <w:left w:val="none" w:sz="0" w:space="0" w:color="auto"/>
            <w:bottom w:val="none" w:sz="0" w:space="0" w:color="auto"/>
            <w:right w:val="none" w:sz="0" w:space="0" w:color="auto"/>
          </w:divBdr>
        </w:div>
        <w:div w:id="312611469">
          <w:marLeft w:val="640"/>
          <w:marRight w:val="0"/>
          <w:marTop w:val="0"/>
          <w:marBottom w:val="0"/>
          <w:divBdr>
            <w:top w:val="none" w:sz="0" w:space="0" w:color="auto"/>
            <w:left w:val="none" w:sz="0" w:space="0" w:color="auto"/>
            <w:bottom w:val="none" w:sz="0" w:space="0" w:color="auto"/>
            <w:right w:val="none" w:sz="0" w:space="0" w:color="auto"/>
          </w:divBdr>
        </w:div>
        <w:div w:id="1260484614">
          <w:marLeft w:val="640"/>
          <w:marRight w:val="0"/>
          <w:marTop w:val="0"/>
          <w:marBottom w:val="0"/>
          <w:divBdr>
            <w:top w:val="none" w:sz="0" w:space="0" w:color="auto"/>
            <w:left w:val="none" w:sz="0" w:space="0" w:color="auto"/>
            <w:bottom w:val="none" w:sz="0" w:space="0" w:color="auto"/>
            <w:right w:val="none" w:sz="0" w:space="0" w:color="auto"/>
          </w:divBdr>
        </w:div>
        <w:div w:id="807288506">
          <w:marLeft w:val="640"/>
          <w:marRight w:val="0"/>
          <w:marTop w:val="0"/>
          <w:marBottom w:val="0"/>
          <w:divBdr>
            <w:top w:val="none" w:sz="0" w:space="0" w:color="auto"/>
            <w:left w:val="none" w:sz="0" w:space="0" w:color="auto"/>
            <w:bottom w:val="none" w:sz="0" w:space="0" w:color="auto"/>
            <w:right w:val="none" w:sz="0" w:space="0" w:color="auto"/>
          </w:divBdr>
        </w:div>
        <w:div w:id="2001346842">
          <w:marLeft w:val="640"/>
          <w:marRight w:val="0"/>
          <w:marTop w:val="0"/>
          <w:marBottom w:val="0"/>
          <w:divBdr>
            <w:top w:val="none" w:sz="0" w:space="0" w:color="auto"/>
            <w:left w:val="none" w:sz="0" w:space="0" w:color="auto"/>
            <w:bottom w:val="none" w:sz="0" w:space="0" w:color="auto"/>
            <w:right w:val="none" w:sz="0" w:space="0" w:color="auto"/>
          </w:divBdr>
        </w:div>
        <w:div w:id="1811677208">
          <w:marLeft w:val="640"/>
          <w:marRight w:val="0"/>
          <w:marTop w:val="0"/>
          <w:marBottom w:val="0"/>
          <w:divBdr>
            <w:top w:val="none" w:sz="0" w:space="0" w:color="auto"/>
            <w:left w:val="none" w:sz="0" w:space="0" w:color="auto"/>
            <w:bottom w:val="none" w:sz="0" w:space="0" w:color="auto"/>
            <w:right w:val="none" w:sz="0" w:space="0" w:color="auto"/>
          </w:divBdr>
        </w:div>
        <w:div w:id="712921964">
          <w:marLeft w:val="640"/>
          <w:marRight w:val="0"/>
          <w:marTop w:val="0"/>
          <w:marBottom w:val="0"/>
          <w:divBdr>
            <w:top w:val="none" w:sz="0" w:space="0" w:color="auto"/>
            <w:left w:val="none" w:sz="0" w:space="0" w:color="auto"/>
            <w:bottom w:val="none" w:sz="0" w:space="0" w:color="auto"/>
            <w:right w:val="none" w:sz="0" w:space="0" w:color="auto"/>
          </w:divBdr>
        </w:div>
        <w:div w:id="2013214099">
          <w:marLeft w:val="640"/>
          <w:marRight w:val="0"/>
          <w:marTop w:val="0"/>
          <w:marBottom w:val="0"/>
          <w:divBdr>
            <w:top w:val="none" w:sz="0" w:space="0" w:color="auto"/>
            <w:left w:val="none" w:sz="0" w:space="0" w:color="auto"/>
            <w:bottom w:val="none" w:sz="0" w:space="0" w:color="auto"/>
            <w:right w:val="none" w:sz="0" w:space="0" w:color="auto"/>
          </w:divBdr>
        </w:div>
        <w:div w:id="1516262035">
          <w:marLeft w:val="640"/>
          <w:marRight w:val="0"/>
          <w:marTop w:val="0"/>
          <w:marBottom w:val="0"/>
          <w:divBdr>
            <w:top w:val="none" w:sz="0" w:space="0" w:color="auto"/>
            <w:left w:val="none" w:sz="0" w:space="0" w:color="auto"/>
            <w:bottom w:val="none" w:sz="0" w:space="0" w:color="auto"/>
            <w:right w:val="none" w:sz="0" w:space="0" w:color="auto"/>
          </w:divBdr>
        </w:div>
        <w:div w:id="1991398321">
          <w:marLeft w:val="640"/>
          <w:marRight w:val="0"/>
          <w:marTop w:val="0"/>
          <w:marBottom w:val="0"/>
          <w:divBdr>
            <w:top w:val="none" w:sz="0" w:space="0" w:color="auto"/>
            <w:left w:val="none" w:sz="0" w:space="0" w:color="auto"/>
            <w:bottom w:val="none" w:sz="0" w:space="0" w:color="auto"/>
            <w:right w:val="none" w:sz="0" w:space="0" w:color="auto"/>
          </w:divBdr>
        </w:div>
        <w:div w:id="1043024764">
          <w:marLeft w:val="640"/>
          <w:marRight w:val="0"/>
          <w:marTop w:val="0"/>
          <w:marBottom w:val="0"/>
          <w:divBdr>
            <w:top w:val="none" w:sz="0" w:space="0" w:color="auto"/>
            <w:left w:val="none" w:sz="0" w:space="0" w:color="auto"/>
            <w:bottom w:val="none" w:sz="0" w:space="0" w:color="auto"/>
            <w:right w:val="none" w:sz="0" w:space="0" w:color="auto"/>
          </w:divBdr>
        </w:div>
        <w:div w:id="2009673088">
          <w:marLeft w:val="640"/>
          <w:marRight w:val="0"/>
          <w:marTop w:val="0"/>
          <w:marBottom w:val="0"/>
          <w:divBdr>
            <w:top w:val="none" w:sz="0" w:space="0" w:color="auto"/>
            <w:left w:val="none" w:sz="0" w:space="0" w:color="auto"/>
            <w:bottom w:val="none" w:sz="0" w:space="0" w:color="auto"/>
            <w:right w:val="none" w:sz="0" w:space="0" w:color="auto"/>
          </w:divBdr>
        </w:div>
        <w:div w:id="393352553">
          <w:marLeft w:val="640"/>
          <w:marRight w:val="0"/>
          <w:marTop w:val="0"/>
          <w:marBottom w:val="0"/>
          <w:divBdr>
            <w:top w:val="none" w:sz="0" w:space="0" w:color="auto"/>
            <w:left w:val="none" w:sz="0" w:space="0" w:color="auto"/>
            <w:bottom w:val="none" w:sz="0" w:space="0" w:color="auto"/>
            <w:right w:val="none" w:sz="0" w:space="0" w:color="auto"/>
          </w:divBdr>
        </w:div>
        <w:div w:id="1482427854">
          <w:marLeft w:val="640"/>
          <w:marRight w:val="0"/>
          <w:marTop w:val="0"/>
          <w:marBottom w:val="0"/>
          <w:divBdr>
            <w:top w:val="none" w:sz="0" w:space="0" w:color="auto"/>
            <w:left w:val="none" w:sz="0" w:space="0" w:color="auto"/>
            <w:bottom w:val="none" w:sz="0" w:space="0" w:color="auto"/>
            <w:right w:val="none" w:sz="0" w:space="0" w:color="auto"/>
          </w:divBdr>
        </w:div>
        <w:div w:id="857046214">
          <w:marLeft w:val="640"/>
          <w:marRight w:val="0"/>
          <w:marTop w:val="0"/>
          <w:marBottom w:val="0"/>
          <w:divBdr>
            <w:top w:val="none" w:sz="0" w:space="0" w:color="auto"/>
            <w:left w:val="none" w:sz="0" w:space="0" w:color="auto"/>
            <w:bottom w:val="none" w:sz="0" w:space="0" w:color="auto"/>
            <w:right w:val="none" w:sz="0" w:space="0" w:color="auto"/>
          </w:divBdr>
        </w:div>
        <w:div w:id="1665204394">
          <w:marLeft w:val="640"/>
          <w:marRight w:val="0"/>
          <w:marTop w:val="0"/>
          <w:marBottom w:val="0"/>
          <w:divBdr>
            <w:top w:val="none" w:sz="0" w:space="0" w:color="auto"/>
            <w:left w:val="none" w:sz="0" w:space="0" w:color="auto"/>
            <w:bottom w:val="none" w:sz="0" w:space="0" w:color="auto"/>
            <w:right w:val="none" w:sz="0" w:space="0" w:color="auto"/>
          </w:divBdr>
        </w:div>
        <w:div w:id="1957364378">
          <w:marLeft w:val="640"/>
          <w:marRight w:val="0"/>
          <w:marTop w:val="0"/>
          <w:marBottom w:val="0"/>
          <w:divBdr>
            <w:top w:val="none" w:sz="0" w:space="0" w:color="auto"/>
            <w:left w:val="none" w:sz="0" w:space="0" w:color="auto"/>
            <w:bottom w:val="none" w:sz="0" w:space="0" w:color="auto"/>
            <w:right w:val="none" w:sz="0" w:space="0" w:color="auto"/>
          </w:divBdr>
        </w:div>
        <w:div w:id="1686401964">
          <w:marLeft w:val="640"/>
          <w:marRight w:val="0"/>
          <w:marTop w:val="0"/>
          <w:marBottom w:val="0"/>
          <w:divBdr>
            <w:top w:val="none" w:sz="0" w:space="0" w:color="auto"/>
            <w:left w:val="none" w:sz="0" w:space="0" w:color="auto"/>
            <w:bottom w:val="none" w:sz="0" w:space="0" w:color="auto"/>
            <w:right w:val="none" w:sz="0" w:space="0" w:color="auto"/>
          </w:divBdr>
        </w:div>
        <w:div w:id="1066146270">
          <w:marLeft w:val="640"/>
          <w:marRight w:val="0"/>
          <w:marTop w:val="0"/>
          <w:marBottom w:val="0"/>
          <w:divBdr>
            <w:top w:val="none" w:sz="0" w:space="0" w:color="auto"/>
            <w:left w:val="none" w:sz="0" w:space="0" w:color="auto"/>
            <w:bottom w:val="none" w:sz="0" w:space="0" w:color="auto"/>
            <w:right w:val="none" w:sz="0" w:space="0" w:color="auto"/>
          </w:divBdr>
        </w:div>
        <w:div w:id="1743333611">
          <w:marLeft w:val="640"/>
          <w:marRight w:val="0"/>
          <w:marTop w:val="0"/>
          <w:marBottom w:val="0"/>
          <w:divBdr>
            <w:top w:val="none" w:sz="0" w:space="0" w:color="auto"/>
            <w:left w:val="none" w:sz="0" w:space="0" w:color="auto"/>
            <w:bottom w:val="none" w:sz="0" w:space="0" w:color="auto"/>
            <w:right w:val="none" w:sz="0" w:space="0" w:color="auto"/>
          </w:divBdr>
        </w:div>
        <w:div w:id="1592277872">
          <w:marLeft w:val="640"/>
          <w:marRight w:val="0"/>
          <w:marTop w:val="0"/>
          <w:marBottom w:val="0"/>
          <w:divBdr>
            <w:top w:val="none" w:sz="0" w:space="0" w:color="auto"/>
            <w:left w:val="none" w:sz="0" w:space="0" w:color="auto"/>
            <w:bottom w:val="none" w:sz="0" w:space="0" w:color="auto"/>
            <w:right w:val="none" w:sz="0" w:space="0" w:color="auto"/>
          </w:divBdr>
        </w:div>
        <w:div w:id="1137727498">
          <w:marLeft w:val="640"/>
          <w:marRight w:val="0"/>
          <w:marTop w:val="0"/>
          <w:marBottom w:val="0"/>
          <w:divBdr>
            <w:top w:val="none" w:sz="0" w:space="0" w:color="auto"/>
            <w:left w:val="none" w:sz="0" w:space="0" w:color="auto"/>
            <w:bottom w:val="none" w:sz="0" w:space="0" w:color="auto"/>
            <w:right w:val="none" w:sz="0" w:space="0" w:color="auto"/>
          </w:divBdr>
        </w:div>
        <w:div w:id="723599662">
          <w:marLeft w:val="640"/>
          <w:marRight w:val="0"/>
          <w:marTop w:val="0"/>
          <w:marBottom w:val="0"/>
          <w:divBdr>
            <w:top w:val="none" w:sz="0" w:space="0" w:color="auto"/>
            <w:left w:val="none" w:sz="0" w:space="0" w:color="auto"/>
            <w:bottom w:val="none" w:sz="0" w:space="0" w:color="auto"/>
            <w:right w:val="none" w:sz="0" w:space="0" w:color="auto"/>
          </w:divBdr>
        </w:div>
        <w:div w:id="326828482">
          <w:marLeft w:val="640"/>
          <w:marRight w:val="0"/>
          <w:marTop w:val="0"/>
          <w:marBottom w:val="0"/>
          <w:divBdr>
            <w:top w:val="none" w:sz="0" w:space="0" w:color="auto"/>
            <w:left w:val="none" w:sz="0" w:space="0" w:color="auto"/>
            <w:bottom w:val="none" w:sz="0" w:space="0" w:color="auto"/>
            <w:right w:val="none" w:sz="0" w:space="0" w:color="auto"/>
          </w:divBdr>
        </w:div>
        <w:div w:id="135991832">
          <w:marLeft w:val="640"/>
          <w:marRight w:val="0"/>
          <w:marTop w:val="0"/>
          <w:marBottom w:val="0"/>
          <w:divBdr>
            <w:top w:val="none" w:sz="0" w:space="0" w:color="auto"/>
            <w:left w:val="none" w:sz="0" w:space="0" w:color="auto"/>
            <w:bottom w:val="none" w:sz="0" w:space="0" w:color="auto"/>
            <w:right w:val="none" w:sz="0" w:space="0" w:color="auto"/>
          </w:divBdr>
        </w:div>
        <w:div w:id="688483568">
          <w:marLeft w:val="640"/>
          <w:marRight w:val="0"/>
          <w:marTop w:val="0"/>
          <w:marBottom w:val="0"/>
          <w:divBdr>
            <w:top w:val="none" w:sz="0" w:space="0" w:color="auto"/>
            <w:left w:val="none" w:sz="0" w:space="0" w:color="auto"/>
            <w:bottom w:val="none" w:sz="0" w:space="0" w:color="auto"/>
            <w:right w:val="none" w:sz="0" w:space="0" w:color="auto"/>
          </w:divBdr>
        </w:div>
        <w:div w:id="1443916290">
          <w:marLeft w:val="640"/>
          <w:marRight w:val="0"/>
          <w:marTop w:val="0"/>
          <w:marBottom w:val="0"/>
          <w:divBdr>
            <w:top w:val="none" w:sz="0" w:space="0" w:color="auto"/>
            <w:left w:val="none" w:sz="0" w:space="0" w:color="auto"/>
            <w:bottom w:val="none" w:sz="0" w:space="0" w:color="auto"/>
            <w:right w:val="none" w:sz="0" w:space="0" w:color="auto"/>
          </w:divBdr>
        </w:div>
        <w:div w:id="71702550">
          <w:marLeft w:val="640"/>
          <w:marRight w:val="0"/>
          <w:marTop w:val="0"/>
          <w:marBottom w:val="0"/>
          <w:divBdr>
            <w:top w:val="none" w:sz="0" w:space="0" w:color="auto"/>
            <w:left w:val="none" w:sz="0" w:space="0" w:color="auto"/>
            <w:bottom w:val="none" w:sz="0" w:space="0" w:color="auto"/>
            <w:right w:val="none" w:sz="0" w:space="0" w:color="auto"/>
          </w:divBdr>
        </w:div>
        <w:div w:id="385371757">
          <w:marLeft w:val="640"/>
          <w:marRight w:val="0"/>
          <w:marTop w:val="0"/>
          <w:marBottom w:val="0"/>
          <w:divBdr>
            <w:top w:val="none" w:sz="0" w:space="0" w:color="auto"/>
            <w:left w:val="none" w:sz="0" w:space="0" w:color="auto"/>
            <w:bottom w:val="none" w:sz="0" w:space="0" w:color="auto"/>
            <w:right w:val="none" w:sz="0" w:space="0" w:color="auto"/>
          </w:divBdr>
        </w:div>
        <w:div w:id="936014518">
          <w:marLeft w:val="640"/>
          <w:marRight w:val="0"/>
          <w:marTop w:val="0"/>
          <w:marBottom w:val="0"/>
          <w:divBdr>
            <w:top w:val="none" w:sz="0" w:space="0" w:color="auto"/>
            <w:left w:val="none" w:sz="0" w:space="0" w:color="auto"/>
            <w:bottom w:val="none" w:sz="0" w:space="0" w:color="auto"/>
            <w:right w:val="none" w:sz="0" w:space="0" w:color="auto"/>
          </w:divBdr>
        </w:div>
        <w:div w:id="1825243611">
          <w:marLeft w:val="640"/>
          <w:marRight w:val="0"/>
          <w:marTop w:val="0"/>
          <w:marBottom w:val="0"/>
          <w:divBdr>
            <w:top w:val="none" w:sz="0" w:space="0" w:color="auto"/>
            <w:left w:val="none" w:sz="0" w:space="0" w:color="auto"/>
            <w:bottom w:val="none" w:sz="0" w:space="0" w:color="auto"/>
            <w:right w:val="none" w:sz="0" w:space="0" w:color="auto"/>
          </w:divBdr>
        </w:div>
        <w:div w:id="1095396227">
          <w:marLeft w:val="640"/>
          <w:marRight w:val="0"/>
          <w:marTop w:val="0"/>
          <w:marBottom w:val="0"/>
          <w:divBdr>
            <w:top w:val="none" w:sz="0" w:space="0" w:color="auto"/>
            <w:left w:val="none" w:sz="0" w:space="0" w:color="auto"/>
            <w:bottom w:val="none" w:sz="0" w:space="0" w:color="auto"/>
            <w:right w:val="none" w:sz="0" w:space="0" w:color="auto"/>
          </w:divBdr>
        </w:div>
        <w:div w:id="912350922">
          <w:marLeft w:val="640"/>
          <w:marRight w:val="0"/>
          <w:marTop w:val="0"/>
          <w:marBottom w:val="0"/>
          <w:divBdr>
            <w:top w:val="none" w:sz="0" w:space="0" w:color="auto"/>
            <w:left w:val="none" w:sz="0" w:space="0" w:color="auto"/>
            <w:bottom w:val="none" w:sz="0" w:space="0" w:color="auto"/>
            <w:right w:val="none" w:sz="0" w:space="0" w:color="auto"/>
          </w:divBdr>
        </w:div>
        <w:div w:id="280190041">
          <w:marLeft w:val="640"/>
          <w:marRight w:val="0"/>
          <w:marTop w:val="0"/>
          <w:marBottom w:val="0"/>
          <w:divBdr>
            <w:top w:val="none" w:sz="0" w:space="0" w:color="auto"/>
            <w:left w:val="none" w:sz="0" w:space="0" w:color="auto"/>
            <w:bottom w:val="none" w:sz="0" w:space="0" w:color="auto"/>
            <w:right w:val="none" w:sz="0" w:space="0" w:color="auto"/>
          </w:divBdr>
        </w:div>
        <w:div w:id="1862892127">
          <w:marLeft w:val="640"/>
          <w:marRight w:val="0"/>
          <w:marTop w:val="0"/>
          <w:marBottom w:val="0"/>
          <w:divBdr>
            <w:top w:val="none" w:sz="0" w:space="0" w:color="auto"/>
            <w:left w:val="none" w:sz="0" w:space="0" w:color="auto"/>
            <w:bottom w:val="none" w:sz="0" w:space="0" w:color="auto"/>
            <w:right w:val="none" w:sz="0" w:space="0" w:color="auto"/>
          </w:divBdr>
        </w:div>
        <w:div w:id="966395120">
          <w:marLeft w:val="640"/>
          <w:marRight w:val="0"/>
          <w:marTop w:val="0"/>
          <w:marBottom w:val="0"/>
          <w:divBdr>
            <w:top w:val="none" w:sz="0" w:space="0" w:color="auto"/>
            <w:left w:val="none" w:sz="0" w:space="0" w:color="auto"/>
            <w:bottom w:val="none" w:sz="0" w:space="0" w:color="auto"/>
            <w:right w:val="none" w:sz="0" w:space="0" w:color="auto"/>
          </w:divBdr>
        </w:div>
        <w:div w:id="2055351851">
          <w:marLeft w:val="640"/>
          <w:marRight w:val="0"/>
          <w:marTop w:val="0"/>
          <w:marBottom w:val="0"/>
          <w:divBdr>
            <w:top w:val="none" w:sz="0" w:space="0" w:color="auto"/>
            <w:left w:val="none" w:sz="0" w:space="0" w:color="auto"/>
            <w:bottom w:val="none" w:sz="0" w:space="0" w:color="auto"/>
            <w:right w:val="none" w:sz="0" w:space="0" w:color="auto"/>
          </w:divBdr>
        </w:div>
        <w:div w:id="1284119375">
          <w:marLeft w:val="640"/>
          <w:marRight w:val="0"/>
          <w:marTop w:val="0"/>
          <w:marBottom w:val="0"/>
          <w:divBdr>
            <w:top w:val="none" w:sz="0" w:space="0" w:color="auto"/>
            <w:left w:val="none" w:sz="0" w:space="0" w:color="auto"/>
            <w:bottom w:val="none" w:sz="0" w:space="0" w:color="auto"/>
            <w:right w:val="none" w:sz="0" w:space="0" w:color="auto"/>
          </w:divBdr>
        </w:div>
        <w:div w:id="805468257">
          <w:marLeft w:val="640"/>
          <w:marRight w:val="0"/>
          <w:marTop w:val="0"/>
          <w:marBottom w:val="0"/>
          <w:divBdr>
            <w:top w:val="none" w:sz="0" w:space="0" w:color="auto"/>
            <w:left w:val="none" w:sz="0" w:space="0" w:color="auto"/>
            <w:bottom w:val="none" w:sz="0" w:space="0" w:color="auto"/>
            <w:right w:val="none" w:sz="0" w:space="0" w:color="auto"/>
          </w:divBdr>
        </w:div>
        <w:div w:id="1501844835">
          <w:marLeft w:val="640"/>
          <w:marRight w:val="0"/>
          <w:marTop w:val="0"/>
          <w:marBottom w:val="0"/>
          <w:divBdr>
            <w:top w:val="none" w:sz="0" w:space="0" w:color="auto"/>
            <w:left w:val="none" w:sz="0" w:space="0" w:color="auto"/>
            <w:bottom w:val="none" w:sz="0" w:space="0" w:color="auto"/>
            <w:right w:val="none" w:sz="0" w:space="0" w:color="auto"/>
          </w:divBdr>
        </w:div>
        <w:div w:id="1468746467">
          <w:marLeft w:val="640"/>
          <w:marRight w:val="0"/>
          <w:marTop w:val="0"/>
          <w:marBottom w:val="0"/>
          <w:divBdr>
            <w:top w:val="none" w:sz="0" w:space="0" w:color="auto"/>
            <w:left w:val="none" w:sz="0" w:space="0" w:color="auto"/>
            <w:bottom w:val="none" w:sz="0" w:space="0" w:color="auto"/>
            <w:right w:val="none" w:sz="0" w:space="0" w:color="auto"/>
          </w:divBdr>
        </w:div>
        <w:div w:id="224797988">
          <w:marLeft w:val="640"/>
          <w:marRight w:val="0"/>
          <w:marTop w:val="0"/>
          <w:marBottom w:val="0"/>
          <w:divBdr>
            <w:top w:val="none" w:sz="0" w:space="0" w:color="auto"/>
            <w:left w:val="none" w:sz="0" w:space="0" w:color="auto"/>
            <w:bottom w:val="none" w:sz="0" w:space="0" w:color="auto"/>
            <w:right w:val="none" w:sz="0" w:space="0" w:color="auto"/>
          </w:divBdr>
        </w:div>
        <w:div w:id="1510945779">
          <w:marLeft w:val="640"/>
          <w:marRight w:val="0"/>
          <w:marTop w:val="0"/>
          <w:marBottom w:val="0"/>
          <w:divBdr>
            <w:top w:val="none" w:sz="0" w:space="0" w:color="auto"/>
            <w:left w:val="none" w:sz="0" w:space="0" w:color="auto"/>
            <w:bottom w:val="none" w:sz="0" w:space="0" w:color="auto"/>
            <w:right w:val="none" w:sz="0" w:space="0" w:color="auto"/>
          </w:divBdr>
        </w:div>
        <w:div w:id="169102125">
          <w:marLeft w:val="640"/>
          <w:marRight w:val="0"/>
          <w:marTop w:val="0"/>
          <w:marBottom w:val="0"/>
          <w:divBdr>
            <w:top w:val="none" w:sz="0" w:space="0" w:color="auto"/>
            <w:left w:val="none" w:sz="0" w:space="0" w:color="auto"/>
            <w:bottom w:val="none" w:sz="0" w:space="0" w:color="auto"/>
            <w:right w:val="none" w:sz="0" w:space="0" w:color="auto"/>
          </w:divBdr>
        </w:div>
        <w:div w:id="565456517">
          <w:marLeft w:val="640"/>
          <w:marRight w:val="0"/>
          <w:marTop w:val="0"/>
          <w:marBottom w:val="0"/>
          <w:divBdr>
            <w:top w:val="none" w:sz="0" w:space="0" w:color="auto"/>
            <w:left w:val="none" w:sz="0" w:space="0" w:color="auto"/>
            <w:bottom w:val="none" w:sz="0" w:space="0" w:color="auto"/>
            <w:right w:val="none" w:sz="0" w:space="0" w:color="auto"/>
          </w:divBdr>
        </w:div>
        <w:div w:id="972246868">
          <w:marLeft w:val="640"/>
          <w:marRight w:val="0"/>
          <w:marTop w:val="0"/>
          <w:marBottom w:val="0"/>
          <w:divBdr>
            <w:top w:val="none" w:sz="0" w:space="0" w:color="auto"/>
            <w:left w:val="none" w:sz="0" w:space="0" w:color="auto"/>
            <w:bottom w:val="none" w:sz="0" w:space="0" w:color="auto"/>
            <w:right w:val="none" w:sz="0" w:space="0" w:color="auto"/>
          </w:divBdr>
        </w:div>
        <w:div w:id="1847162328">
          <w:marLeft w:val="640"/>
          <w:marRight w:val="0"/>
          <w:marTop w:val="0"/>
          <w:marBottom w:val="0"/>
          <w:divBdr>
            <w:top w:val="none" w:sz="0" w:space="0" w:color="auto"/>
            <w:left w:val="none" w:sz="0" w:space="0" w:color="auto"/>
            <w:bottom w:val="none" w:sz="0" w:space="0" w:color="auto"/>
            <w:right w:val="none" w:sz="0" w:space="0" w:color="auto"/>
          </w:divBdr>
        </w:div>
        <w:div w:id="463160722">
          <w:marLeft w:val="640"/>
          <w:marRight w:val="0"/>
          <w:marTop w:val="0"/>
          <w:marBottom w:val="0"/>
          <w:divBdr>
            <w:top w:val="none" w:sz="0" w:space="0" w:color="auto"/>
            <w:left w:val="none" w:sz="0" w:space="0" w:color="auto"/>
            <w:bottom w:val="none" w:sz="0" w:space="0" w:color="auto"/>
            <w:right w:val="none" w:sz="0" w:space="0" w:color="auto"/>
          </w:divBdr>
        </w:div>
        <w:div w:id="180095051">
          <w:marLeft w:val="640"/>
          <w:marRight w:val="0"/>
          <w:marTop w:val="0"/>
          <w:marBottom w:val="0"/>
          <w:divBdr>
            <w:top w:val="none" w:sz="0" w:space="0" w:color="auto"/>
            <w:left w:val="none" w:sz="0" w:space="0" w:color="auto"/>
            <w:bottom w:val="none" w:sz="0" w:space="0" w:color="auto"/>
            <w:right w:val="none" w:sz="0" w:space="0" w:color="auto"/>
          </w:divBdr>
        </w:div>
      </w:divsChild>
    </w:div>
    <w:div w:id="515657543">
      <w:bodyDiv w:val="1"/>
      <w:marLeft w:val="0"/>
      <w:marRight w:val="0"/>
      <w:marTop w:val="0"/>
      <w:marBottom w:val="0"/>
      <w:divBdr>
        <w:top w:val="none" w:sz="0" w:space="0" w:color="auto"/>
        <w:left w:val="none" w:sz="0" w:space="0" w:color="auto"/>
        <w:bottom w:val="none" w:sz="0" w:space="0" w:color="auto"/>
        <w:right w:val="none" w:sz="0" w:space="0" w:color="auto"/>
      </w:divBdr>
      <w:divsChild>
        <w:div w:id="604844246">
          <w:marLeft w:val="640"/>
          <w:marRight w:val="0"/>
          <w:marTop w:val="0"/>
          <w:marBottom w:val="0"/>
          <w:divBdr>
            <w:top w:val="none" w:sz="0" w:space="0" w:color="auto"/>
            <w:left w:val="none" w:sz="0" w:space="0" w:color="auto"/>
            <w:bottom w:val="none" w:sz="0" w:space="0" w:color="auto"/>
            <w:right w:val="none" w:sz="0" w:space="0" w:color="auto"/>
          </w:divBdr>
        </w:div>
        <w:div w:id="163128349">
          <w:marLeft w:val="640"/>
          <w:marRight w:val="0"/>
          <w:marTop w:val="0"/>
          <w:marBottom w:val="0"/>
          <w:divBdr>
            <w:top w:val="none" w:sz="0" w:space="0" w:color="auto"/>
            <w:left w:val="none" w:sz="0" w:space="0" w:color="auto"/>
            <w:bottom w:val="none" w:sz="0" w:space="0" w:color="auto"/>
            <w:right w:val="none" w:sz="0" w:space="0" w:color="auto"/>
          </w:divBdr>
        </w:div>
        <w:div w:id="1829784164">
          <w:marLeft w:val="640"/>
          <w:marRight w:val="0"/>
          <w:marTop w:val="0"/>
          <w:marBottom w:val="0"/>
          <w:divBdr>
            <w:top w:val="none" w:sz="0" w:space="0" w:color="auto"/>
            <w:left w:val="none" w:sz="0" w:space="0" w:color="auto"/>
            <w:bottom w:val="none" w:sz="0" w:space="0" w:color="auto"/>
            <w:right w:val="none" w:sz="0" w:space="0" w:color="auto"/>
          </w:divBdr>
        </w:div>
        <w:div w:id="251085386">
          <w:marLeft w:val="640"/>
          <w:marRight w:val="0"/>
          <w:marTop w:val="0"/>
          <w:marBottom w:val="0"/>
          <w:divBdr>
            <w:top w:val="none" w:sz="0" w:space="0" w:color="auto"/>
            <w:left w:val="none" w:sz="0" w:space="0" w:color="auto"/>
            <w:bottom w:val="none" w:sz="0" w:space="0" w:color="auto"/>
            <w:right w:val="none" w:sz="0" w:space="0" w:color="auto"/>
          </w:divBdr>
        </w:div>
        <w:div w:id="997658891">
          <w:marLeft w:val="640"/>
          <w:marRight w:val="0"/>
          <w:marTop w:val="0"/>
          <w:marBottom w:val="0"/>
          <w:divBdr>
            <w:top w:val="none" w:sz="0" w:space="0" w:color="auto"/>
            <w:left w:val="none" w:sz="0" w:space="0" w:color="auto"/>
            <w:bottom w:val="none" w:sz="0" w:space="0" w:color="auto"/>
            <w:right w:val="none" w:sz="0" w:space="0" w:color="auto"/>
          </w:divBdr>
        </w:div>
        <w:div w:id="1728258902">
          <w:marLeft w:val="640"/>
          <w:marRight w:val="0"/>
          <w:marTop w:val="0"/>
          <w:marBottom w:val="0"/>
          <w:divBdr>
            <w:top w:val="none" w:sz="0" w:space="0" w:color="auto"/>
            <w:left w:val="none" w:sz="0" w:space="0" w:color="auto"/>
            <w:bottom w:val="none" w:sz="0" w:space="0" w:color="auto"/>
            <w:right w:val="none" w:sz="0" w:space="0" w:color="auto"/>
          </w:divBdr>
        </w:div>
        <w:div w:id="882520667">
          <w:marLeft w:val="640"/>
          <w:marRight w:val="0"/>
          <w:marTop w:val="0"/>
          <w:marBottom w:val="0"/>
          <w:divBdr>
            <w:top w:val="none" w:sz="0" w:space="0" w:color="auto"/>
            <w:left w:val="none" w:sz="0" w:space="0" w:color="auto"/>
            <w:bottom w:val="none" w:sz="0" w:space="0" w:color="auto"/>
            <w:right w:val="none" w:sz="0" w:space="0" w:color="auto"/>
          </w:divBdr>
        </w:div>
        <w:div w:id="1877348272">
          <w:marLeft w:val="640"/>
          <w:marRight w:val="0"/>
          <w:marTop w:val="0"/>
          <w:marBottom w:val="0"/>
          <w:divBdr>
            <w:top w:val="none" w:sz="0" w:space="0" w:color="auto"/>
            <w:left w:val="none" w:sz="0" w:space="0" w:color="auto"/>
            <w:bottom w:val="none" w:sz="0" w:space="0" w:color="auto"/>
            <w:right w:val="none" w:sz="0" w:space="0" w:color="auto"/>
          </w:divBdr>
        </w:div>
        <w:div w:id="1417247256">
          <w:marLeft w:val="640"/>
          <w:marRight w:val="0"/>
          <w:marTop w:val="0"/>
          <w:marBottom w:val="0"/>
          <w:divBdr>
            <w:top w:val="none" w:sz="0" w:space="0" w:color="auto"/>
            <w:left w:val="none" w:sz="0" w:space="0" w:color="auto"/>
            <w:bottom w:val="none" w:sz="0" w:space="0" w:color="auto"/>
            <w:right w:val="none" w:sz="0" w:space="0" w:color="auto"/>
          </w:divBdr>
        </w:div>
        <w:div w:id="255024503">
          <w:marLeft w:val="640"/>
          <w:marRight w:val="0"/>
          <w:marTop w:val="0"/>
          <w:marBottom w:val="0"/>
          <w:divBdr>
            <w:top w:val="none" w:sz="0" w:space="0" w:color="auto"/>
            <w:left w:val="none" w:sz="0" w:space="0" w:color="auto"/>
            <w:bottom w:val="none" w:sz="0" w:space="0" w:color="auto"/>
            <w:right w:val="none" w:sz="0" w:space="0" w:color="auto"/>
          </w:divBdr>
        </w:div>
        <w:div w:id="884373903">
          <w:marLeft w:val="640"/>
          <w:marRight w:val="0"/>
          <w:marTop w:val="0"/>
          <w:marBottom w:val="0"/>
          <w:divBdr>
            <w:top w:val="none" w:sz="0" w:space="0" w:color="auto"/>
            <w:left w:val="none" w:sz="0" w:space="0" w:color="auto"/>
            <w:bottom w:val="none" w:sz="0" w:space="0" w:color="auto"/>
            <w:right w:val="none" w:sz="0" w:space="0" w:color="auto"/>
          </w:divBdr>
        </w:div>
        <w:div w:id="317345266">
          <w:marLeft w:val="640"/>
          <w:marRight w:val="0"/>
          <w:marTop w:val="0"/>
          <w:marBottom w:val="0"/>
          <w:divBdr>
            <w:top w:val="none" w:sz="0" w:space="0" w:color="auto"/>
            <w:left w:val="none" w:sz="0" w:space="0" w:color="auto"/>
            <w:bottom w:val="none" w:sz="0" w:space="0" w:color="auto"/>
            <w:right w:val="none" w:sz="0" w:space="0" w:color="auto"/>
          </w:divBdr>
        </w:div>
        <w:div w:id="1594320727">
          <w:marLeft w:val="640"/>
          <w:marRight w:val="0"/>
          <w:marTop w:val="0"/>
          <w:marBottom w:val="0"/>
          <w:divBdr>
            <w:top w:val="none" w:sz="0" w:space="0" w:color="auto"/>
            <w:left w:val="none" w:sz="0" w:space="0" w:color="auto"/>
            <w:bottom w:val="none" w:sz="0" w:space="0" w:color="auto"/>
            <w:right w:val="none" w:sz="0" w:space="0" w:color="auto"/>
          </w:divBdr>
        </w:div>
        <w:div w:id="684330983">
          <w:marLeft w:val="640"/>
          <w:marRight w:val="0"/>
          <w:marTop w:val="0"/>
          <w:marBottom w:val="0"/>
          <w:divBdr>
            <w:top w:val="none" w:sz="0" w:space="0" w:color="auto"/>
            <w:left w:val="none" w:sz="0" w:space="0" w:color="auto"/>
            <w:bottom w:val="none" w:sz="0" w:space="0" w:color="auto"/>
            <w:right w:val="none" w:sz="0" w:space="0" w:color="auto"/>
          </w:divBdr>
        </w:div>
        <w:div w:id="678655099">
          <w:marLeft w:val="640"/>
          <w:marRight w:val="0"/>
          <w:marTop w:val="0"/>
          <w:marBottom w:val="0"/>
          <w:divBdr>
            <w:top w:val="none" w:sz="0" w:space="0" w:color="auto"/>
            <w:left w:val="none" w:sz="0" w:space="0" w:color="auto"/>
            <w:bottom w:val="none" w:sz="0" w:space="0" w:color="auto"/>
            <w:right w:val="none" w:sz="0" w:space="0" w:color="auto"/>
          </w:divBdr>
        </w:div>
        <w:div w:id="1176192936">
          <w:marLeft w:val="640"/>
          <w:marRight w:val="0"/>
          <w:marTop w:val="0"/>
          <w:marBottom w:val="0"/>
          <w:divBdr>
            <w:top w:val="none" w:sz="0" w:space="0" w:color="auto"/>
            <w:left w:val="none" w:sz="0" w:space="0" w:color="auto"/>
            <w:bottom w:val="none" w:sz="0" w:space="0" w:color="auto"/>
            <w:right w:val="none" w:sz="0" w:space="0" w:color="auto"/>
          </w:divBdr>
        </w:div>
        <w:div w:id="621111093">
          <w:marLeft w:val="640"/>
          <w:marRight w:val="0"/>
          <w:marTop w:val="0"/>
          <w:marBottom w:val="0"/>
          <w:divBdr>
            <w:top w:val="none" w:sz="0" w:space="0" w:color="auto"/>
            <w:left w:val="none" w:sz="0" w:space="0" w:color="auto"/>
            <w:bottom w:val="none" w:sz="0" w:space="0" w:color="auto"/>
            <w:right w:val="none" w:sz="0" w:space="0" w:color="auto"/>
          </w:divBdr>
        </w:div>
        <w:div w:id="1993370945">
          <w:marLeft w:val="640"/>
          <w:marRight w:val="0"/>
          <w:marTop w:val="0"/>
          <w:marBottom w:val="0"/>
          <w:divBdr>
            <w:top w:val="none" w:sz="0" w:space="0" w:color="auto"/>
            <w:left w:val="none" w:sz="0" w:space="0" w:color="auto"/>
            <w:bottom w:val="none" w:sz="0" w:space="0" w:color="auto"/>
            <w:right w:val="none" w:sz="0" w:space="0" w:color="auto"/>
          </w:divBdr>
        </w:div>
        <w:div w:id="1871604067">
          <w:marLeft w:val="640"/>
          <w:marRight w:val="0"/>
          <w:marTop w:val="0"/>
          <w:marBottom w:val="0"/>
          <w:divBdr>
            <w:top w:val="none" w:sz="0" w:space="0" w:color="auto"/>
            <w:left w:val="none" w:sz="0" w:space="0" w:color="auto"/>
            <w:bottom w:val="none" w:sz="0" w:space="0" w:color="auto"/>
            <w:right w:val="none" w:sz="0" w:space="0" w:color="auto"/>
          </w:divBdr>
        </w:div>
        <w:div w:id="415905100">
          <w:marLeft w:val="640"/>
          <w:marRight w:val="0"/>
          <w:marTop w:val="0"/>
          <w:marBottom w:val="0"/>
          <w:divBdr>
            <w:top w:val="none" w:sz="0" w:space="0" w:color="auto"/>
            <w:left w:val="none" w:sz="0" w:space="0" w:color="auto"/>
            <w:bottom w:val="none" w:sz="0" w:space="0" w:color="auto"/>
            <w:right w:val="none" w:sz="0" w:space="0" w:color="auto"/>
          </w:divBdr>
        </w:div>
        <w:div w:id="815494829">
          <w:marLeft w:val="640"/>
          <w:marRight w:val="0"/>
          <w:marTop w:val="0"/>
          <w:marBottom w:val="0"/>
          <w:divBdr>
            <w:top w:val="none" w:sz="0" w:space="0" w:color="auto"/>
            <w:left w:val="none" w:sz="0" w:space="0" w:color="auto"/>
            <w:bottom w:val="none" w:sz="0" w:space="0" w:color="auto"/>
            <w:right w:val="none" w:sz="0" w:space="0" w:color="auto"/>
          </w:divBdr>
        </w:div>
        <w:div w:id="128401661">
          <w:marLeft w:val="640"/>
          <w:marRight w:val="0"/>
          <w:marTop w:val="0"/>
          <w:marBottom w:val="0"/>
          <w:divBdr>
            <w:top w:val="none" w:sz="0" w:space="0" w:color="auto"/>
            <w:left w:val="none" w:sz="0" w:space="0" w:color="auto"/>
            <w:bottom w:val="none" w:sz="0" w:space="0" w:color="auto"/>
            <w:right w:val="none" w:sz="0" w:space="0" w:color="auto"/>
          </w:divBdr>
        </w:div>
        <w:div w:id="916089963">
          <w:marLeft w:val="640"/>
          <w:marRight w:val="0"/>
          <w:marTop w:val="0"/>
          <w:marBottom w:val="0"/>
          <w:divBdr>
            <w:top w:val="none" w:sz="0" w:space="0" w:color="auto"/>
            <w:left w:val="none" w:sz="0" w:space="0" w:color="auto"/>
            <w:bottom w:val="none" w:sz="0" w:space="0" w:color="auto"/>
            <w:right w:val="none" w:sz="0" w:space="0" w:color="auto"/>
          </w:divBdr>
        </w:div>
        <w:div w:id="1823503768">
          <w:marLeft w:val="640"/>
          <w:marRight w:val="0"/>
          <w:marTop w:val="0"/>
          <w:marBottom w:val="0"/>
          <w:divBdr>
            <w:top w:val="none" w:sz="0" w:space="0" w:color="auto"/>
            <w:left w:val="none" w:sz="0" w:space="0" w:color="auto"/>
            <w:bottom w:val="none" w:sz="0" w:space="0" w:color="auto"/>
            <w:right w:val="none" w:sz="0" w:space="0" w:color="auto"/>
          </w:divBdr>
        </w:div>
        <w:div w:id="1902522966">
          <w:marLeft w:val="640"/>
          <w:marRight w:val="0"/>
          <w:marTop w:val="0"/>
          <w:marBottom w:val="0"/>
          <w:divBdr>
            <w:top w:val="none" w:sz="0" w:space="0" w:color="auto"/>
            <w:left w:val="none" w:sz="0" w:space="0" w:color="auto"/>
            <w:bottom w:val="none" w:sz="0" w:space="0" w:color="auto"/>
            <w:right w:val="none" w:sz="0" w:space="0" w:color="auto"/>
          </w:divBdr>
        </w:div>
        <w:div w:id="356389638">
          <w:marLeft w:val="640"/>
          <w:marRight w:val="0"/>
          <w:marTop w:val="0"/>
          <w:marBottom w:val="0"/>
          <w:divBdr>
            <w:top w:val="none" w:sz="0" w:space="0" w:color="auto"/>
            <w:left w:val="none" w:sz="0" w:space="0" w:color="auto"/>
            <w:bottom w:val="none" w:sz="0" w:space="0" w:color="auto"/>
            <w:right w:val="none" w:sz="0" w:space="0" w:color="auto"/>
          </w:divBdr>
        </w:div>
        <w:div w:id="1415277989">
          <w:marLeft w:val="640"/>
          <w:marRight w:val="0"/>
          <w:marTop w:val="0"/>
          <w:marBottom w:val="0"/>
          <w:divBdr>
            <w:top w:val="none" w:sz="0" w:space="0" w:color="auto"/>
            <w:left w:val="none" w:sz="0" w:space="0" w:color="auto"/>
            <w:bottom w:val="none" w:sz="0" w:space="0" w:color="auto"/>
            <w:right w:val="none" w:sz="0" w:space="0" w:color="auto"/>
          </w:divBdr>
        </w:div>
        <w:div w:id="1857114227">
          <w:marLeft w:val="640"/>
          <w:marRight w:val="0"/>
          <w:marTop w:val="0"/>
          <w:marBottom w:val="0"/>
          <w:divBdr>
            <w:top w:val="none" w:sz="0" w:space="0" w:color="auto"/>
            <w:left w:val="none" w:sz="0" w:space="0" w:color="auto"/>
            <w:bottom w:val="none" w:sz="0" w:space="0" w:color="auto"/>
            <w:right w:val="none" w:sz="0" w:space="0" w:color="auto"/>
          </w:divBdr>
        </w:div>
        <w:div w:id="1944612674">
          <w:marLeft w:val="640"/>
          <w:marRight w:val="0"/>
          <w:marTop w:val="0"/>
          <w:marBottom w:val="0"/>
          <w:divBdr>
            <w:top w:val="none" w:sz="0" w:space="0" w:color="auto"/>
            <w:left w:val="none" w:sz="0" w:space="0" w:color="auto"/>
            <w:bottom w:val="none" w:sz="0" w:space="0" w:color="auto"/>
            <w:right w:val="none" w:sz="0" w:space="0" w:color="auto"/>
          </w:divBdr>
        </w:div>
        <w:div w:id="1343701646">
          <w:marLeft w:val="640"/>
          <w:marRight w:val="0"/>
          <w:marTop w:val="0"/>
          <w:marBottom w:val="0"/>
          <w:divBdr>
            <w:top w:val="none" w:sz="0" w:space="0" w:color="auto"/>
            <w:left w:val="none" w:sz="0" w:space="0" w:color="auto"/>
            <w:bottom w:val="none" w:sz="0" w:space="0" w:color="auto"/>
            <w:right w:val="none" w:sz="0" w:space="0" w:color="auto"/>
          </w:divBdr>
        </w:div>
        <w:div w:id="1577007812">
          <w:marLeft w:val="640"/>
          <w:marRight w:val="0"/>
          <w:marTop w:val="0"/>
          <w:marBottom w:val="0"/>
          <w:divBdr>
            <w:top w:val="none" w:sz="0" w:space="0" w:color="auto"/>
            <w:left w:val="none" w:sz="0" w:space="0" w:color="auto"/>
            <w:bottom w:val="none" w:sz="0" w:space="0" w:color="auto"/>
            <w:right w:val="none" w:sz="0" w:space="0" w:color="auto"/>
          </w:divBdr>
        </w:div>
        <w:div w:id="2126655684">
          <w:marLeft w:val="640"/>
          <w:marRight w:val="0"/>
          <w:marTop w:val="0"/>
          <w:marBottom w:val="0"/>
          <w:divBdr>
            <w:top w:val="none" w:sz="0" w:space="0" w:color="auto"/>
            <w:left w:val="none" w:sz="0" w:space="0" w:color="auto"/>
            <w:bottom w:val="none" w:sz="0" w:space="0" w:color="auto"/>
            <w:right w:val="none" w:sz="0" w:space="0" w:color="auto"/>
          </w:divBdr>
        </w:div>
        <w:div w:id="1812552367">
          <w:marLeft w:val="640"/>
          <w:marRight w:val="0"/>
          <w:marTop w:val="0"/>
          <w:marBottom w:val="0"/>
          <w:divBdr>
            <w:top w:val="none" w:sz="0" w:space="0" w:color="auto"/>
            <w:left w:val="none" w:sz="0" w:space="0" w:color="auto"/>
            <w:bottom w:val="none" w:sz="0" w:space="0" w:color="auto"/>
            <w:right w:val="none" w:sz="0" w:space="0" w:color="auto"/>
          </w:divBdr>
        </w:div>
        <w:div w:id="209584456">
          <w:marLeft w:val="640"/>
          <w:marRight w:val="0"/>
          <w:marTop w:val="0"/>
          <w:marBottom w:val="0"/>
          <w:divBdr>
            <w:top w:val="none" w:sz="0" w:space="0" w:color="auto"/>
            <w:left w:val="none" w:sz="0" w:space="0" w:color="auto"/>
            <w:bottom w:val="none" w:sz="0" w:space="0" w:color="auto"/>
            <w:right w:val="none" w:sz="0" w:space="0" w:color="auto"/>
          </w:divBdr>
        </w:div>
        <w:div w:id="851843382">
          <w:marLeft w:val="640"/>
          <w:marRight w:val="0"/>
          <w:marTop w:val="0"/>
          <w:marBottom w:val="0"/>
          <w:divBdr>
            <w:top w:val="none" w:sz="0" w:space="0" w:color="auto"/>
            <w:left w:val="none" w:sz="0" w:space="0" w:color="auto"/>
            <w:bottom w:val="none" w:sz="0" w:space="0" w:color="auto"/>
            <w:right w:val="none" w:sz="0" w:space="0" w:color="auto"/>
          </w:divBdr>
        </w:div>
        <w:div w:id="694231312">
          <w:marLeft w:val="640"/>
          <w:marRight w:val="0"/>
          <w:marTop w:val="0"/>
          <w:marBottom w:val="0"/>
          <w:divBdr>
            <w:top w:val="none" w:sz="0" w:space="0" w:color="auto"/>
            <w:left w:val="none" w:sz="0" w:space="0" w:color="auto"/>
            <w:bottom w:val="none" w:sz="0" w:space="0" w:color="auto"/>
            <w:right w:val="none" w:sz="0" w:space="0" w:color="auto"/>
          </w:divBdr>
        </w:div>
        <w:div w:id="2094473200">
          <w:marLeft w:val="640"/>
          <w:marRight w:val="0"/>
          <w:marTop w:val="0"/>
          <w:marBottom w:val="0"/>
          <w:divBdr>
            <w:top w:val="none" w:sz="0" w:space="0" w:color="auto"/>
            <w:left w:val="none" w:sz="0" w:space="0" w:color="auto"/>
            <w:bottom w:val="none" w:sz="0" w:space="0" w:color="auto"/>
            <w:right w:val="none" w:sz="0" w:space="0" w:color="auto"/>
          </w:divBdr>
        </w:div>
        <w:div w:id="1572615978">
          <w:marLeft w:val="640"/>
          <w:marRight w:val="0"/>
          <w:marTop w:val="0"/>
          <w:marBottom w:val="0"/>
          <w:divBdr>
            <w:top w:val="none" w:sz="0" w:space="0" w:color="auto"/>
            <w:left w:val="none" w:sz="0" w:space="0" w:color="auto"/>
            <w:bottom w:val="none" w:sz="0" w:space="0" w:color="auto"/>
            <w:right w:val="none" w:sz="0" w:space="0" w:color="auto"/>
          </w:divBdr>
        </w:div>
        <w:div w:id="1520970952">
          <w:marLeft w:val="640"/>
          <w:marRight w:val="0"/>
          <w:marTop w:val="0"/>
          <w:marBottom w:val="0"/>
          <w:divBdr>
            <w:top w:val="none" w:sz="0" w:space="0" w:color="auto"/>
            <w:left w:val="none" w:sz="0" w:space="0" w:color="auto"/>
            <w:bottom w:val="none" w:sz="0" w:space="0" w:color="auto"/>
            <w:right w:val="none" w:sz="0" w:space="0" w:color="auto"/>
          </w:divBdr>
        </w:div>
        <w:div w:id="2058235866">
          <w:marLeft w:val="640"/>
          <w:marRight w:val="0"/>
          <w:marTop w:val="0"/>
          <w:marBottom w:val="0"/>
          <w:divBdr>
            <w:top w:val="none" w:sz="0" w:space="0" w:color="auto"/>
            <w:left w:val="none" w:sz="0" w:space="0" w:color="auto"/>
            <w:bottom w:val="none" w:sz="0" w:space="0" w:color="auto"/>
            <w:right w:val="none" w:sz="0" w:space="0" w:color="auto"/>
          </w:divBdr>
        </w:div>
        <w:div w:id="1500191889">
          <w:marLeft w:val="640"/>
          <w:marRight w:val="0"/>
          <w:marTop w:val="0"/>
          <w:marBottom w:val="0"/>
          <w:divBdr>
            <w:top w:val="none" w:sz="0" w:space="0" w:color="auto"/>
            <w:left w:val="none" w:sz="0" w:space="0" w:color="auto"/>
            <w:bottom w:val="none" w:sz="0" w:space="0" w:color="auto"/>
            <w:right w:val="none" w:sz="0" w:space="0" w:color="auto"/>
          </w:divBdr>
        </w:div>
        <w:div w:id="1735852080">
          <w:marLeft w:val="640"/>
          <w:marRight w:val="0"/>
          <w:marTop w:val="0"/>
          <w:marBottom w:val="0"/>
          <w:divBdr>
            <w:top w:val="none" w:sz="0" w:space="0" w:color="auto"/>
            <w:left w:val="none" w:sz="0" w:space="0" w:color="auto"/>
            <w:bottom w:val="none" w:sz="0" w:space="0" w:color="auto"/>
            <w:right w:val="none" w:sz="0" w:space="0" w:color="auto"/>
          </w:divBdr>
        </w:div>
        <w:div w:id="1166675416">
          <w:marLeft w:val="640"/>
          <w:marRight w:val="0"/>
          <w:marTop w:val="0"/>
          <w:marBottom w:val="0"/>
          <w:divBdr>
            <w:top w:val="none" w:sz="0" w:space="0" w:color="auto"/>
            <w:left w:val="none" w:sz="0" w:space="0" w:color="auto"/>
            <w:bottom w:val="none" w:sz="0" w:space="0" w:color="auto"/>
            <w:right w:val="none" w:sz="0" w:space="0" w:color="auto"/>
          </w:divBdr>
        </w:div>
        <w:div w:id="580062877">
          <w:marLeft w:val="640"/>
          <w:marRight w:val="0"/>
          <w:marTop w:val="0"/>
          <w:marBottom w:val="0"/>
          <w:divBdr>
            <w:top w:val="none" w:sz="0" w:space="0" w:color="auto"/>
            <w:left w:val="none" w:sz="0" w:space="0" w:color="auto"/>
            <w:bottom w:val="none" w:sz="0" w:space="0" w:color="auto"/>
            <w:right w:val="none" w:sz="0" w:space="0" w:color="auto"/>
          </w:divBdr>
        </w:div>
        <w:div w:id="817843601">
          <w:marLeft w:val="640"/>
          <w:marRight w:val="0"/>
          <w:marTop w:val="0"/>
          <w:marBottom w:val="0"/>
          <w:divBdr>
            <w:top w:val="none" w:sz="0" w:space="0" w:color="auto"/>
            <w:left w:val="none" w:sz="0" w:space="0" w:color="auto"/>
            <w:bottom w:val="none" w:sz="0" w:space="0" w:color="auto"/>
            <w:right w:val="none" w:sz="0" w:space="0" w:color="auto"/>
          </w:divBdr>
        </w:div>
        <w:div w:id="1595935542">
          <w:marLeft w:val="640"/>
          <w:marRight w:val="0"/>
          <w:marTop w:val="0"/>
          <w:marBottom w:val="0"/>
          <w:divBdr>
            <w:top w:val="none" w:sz="0" w:space="0" w:color="auto"/>
            <w:left w:val="none" w:sz="0" w:space="0" w:color="auto"/>
            <w:bottom w:val="none" w:sz="0" w:space="0" w:color="auto"/>
            <w:right w:val="none" w:sz="0" w:space="0" w:color="auto"/>
          </w:divBdr>
        </w:div>
        <w:div w:id="431555076">
          <w:marLeft w:val="640"/>
          <w:marRight w:val="0"/>
          <w:marTop w:val="0"/>
          <w:marBottom w:val="0"/>
          <w:divBdr>
            <w:top w:val="none" w:sz="0" w:space="0" w:color="auto"/>
            <w:left w:val="none" w:sz="0" w:space="0" w:color="auto"/>
            <w:bottom w:val="none" w:sz="0" w:space="0" w:color="auto"/>
            <w:right w:val="none" w:sz="0" w:space="0" w:color="auto"/>
          </w:divBdr>
        </w:div>
        <w:div w:id="1596670537">
          <w:marLeft w:val="640"/>
          <w:marRight w:val="0"/>
          <w:marTop w:val="0"/>
          <w:marBottom w:val="0"/>
          <w:divBdr>
            <w:top w:val="none" w:sz="0" w:space="0" w:color="auto"/>
            <w:left w:val="none" w:sz="0" w:space="0" w:color="auto"/>
            <w:bottom w:val="none" w:sz="0" w:space="0" w:color="auto"/>
            <w:right w:val="none" w:sz="0" w:space="0" w:color="auto"/>
          </w:divBdr>
        </w:div>
        <w:div w:id="153499167">
          <w:marLeft w:val="640"/>
          <w:marRight w:val="0"/>
          <w:marTop w:val="0"/>
          <w:marBottom w:val="0"/>
          <w:divBdr>
            <w:top w:val="none" w:sz="0" w:space="0" w:color="auto"/>
            <w:left w:val="none" w:sz="0" w:space="0" w:color="auto"/>
            <w:bottom w:val="none" w:sz="0" w:space="0" w:color="auto"/>
            <w:right w:val="none" w:sz="0" w:space="0" w:color="auto"/>
          </w:divBdr>
        </w:div>
        <w:div w:id="1482229196">
          <w:marLeft w:val="640"/>
          <w:marRight w:val="0"/>
          <w:marTop w:val="0"/>
          <w:marBottom w:val="0"/>
          <w:divBdr>
            <w:top w:val="none" w:sz="0" w:space="0" w:color="auto"/>
            <w:left w:val="none" w:sz="0" w:space="0" w:color="auto"/>
            <w:bottom w:val="none" w:sz="0" w:space="0" w:color="auto"/>
            <w:right w:val="none" w:sz="0" w:space="0" w:color="auto"/>
          </w:divBdr>
        </w:div>
        <w:div w:id="1829783938">
          <w:marLeft w:val="640"/>
          <w:marRight w:val="0"/>
          <w:marTop w:val="0"/>
          <w:marBottom w:val="0"/>
          <w:divBdr>
            <w:top w:val="none" w:sz="0" w:space="0" w:color="auto"/>
            <w:left w:val="none" w:sz="0" w:space="0" w:color="auto"/>
            <w:bottom w:val="none" w:sz="0" w:space="0" w:color="auto"/>
            <w:right w:val="none" w:sz="0" w:space="0" w:color="auto"/>
          </w:divBdr>
        </w:div>
        <w:div w:id="795954357">
          <w:marLeft w:val="640"/>
          <w:marRight w:val="0"/>
          <w:marTop w:val="0"/>
          <w:marBottom w:val="0"/>
          <w:divBdr>
            <w:top w:val="none" w:sz="0" w:space="0" w:color="auto"/>
            <w:left w:val="none" w:sz="0" w:space="0" w:color="auto"/>
            <w:bottom w:val="none" w:sz="0" w:space="0" w:color="auto"/>
            <w:right w:val="none" w:sz="0" w:space="0" w:color="auto"/>
          </w:divBdr>
        </w:div>
        <w:div w:id="1381200224">
          <w:marLeft w:val="640"/>
          <w:marRight w:val="0"/>
          <w:marTop w:val="0"/>
          <w:marBottom w:val="0"/>
          <w:divBdr>
            <w:top w:val="none" w:sz="0" w:space="0" w:color="auto"/>
            <w:left w:val="none" w:sz="0" w:space="0" w:color="auto"/>
            <w:bottom w:val="none" w:sz="0" w:space="0" w:color="auto"/>
            <w:right w:val="none" w:sz="0" w:space="0" w:color="auto"/>
          </w:divBdr>
        </w:div>
        <w:div w:id="705833668">
          <w:marLeft w:val="640"/>
          <w:marRight w:val="0"/>
          <w:marTop w:val="0"/>
          <w:marBottom w:val="0"/>
          <w:divBdr>
            <w:top w:val="none" w:sz="0" w:space="0" w:color="auto"/>
            <w:left w:val="none" w:sz="0" w:space="0" w:color="auto"/>
            <w:bottom w:val="none" w:sz="0" w:space="0" w:color="auto"/>
            <w:right w:val="none" w:sz="0" w:space="0" w:color="auto"/>
          </w:divBdr>
        </w:div>
        <w:div w:id="708336456">
          <w:marLeft w:val="640"/>
          <w:marRight w:val="0"/>
          <w:marTop w:val="0"/>
          <w:marBottom w:val="0"/>
          <w:divBdr>
            <w:top w:val="none" w:sz="0" w:space="0" w:color="auto"/>
            <w:left w:val="none" w:sz="0" w:space="0" w:color="auto"/>
            <w:bottom w:val="none" w:sz="0" w:space="0" w:color="auto"/>
            <w:right w:val="none" w:sz="0" w:space="0" w:color="auto"/>
          </w:divBdr>
        </w:div>
        <w:div w:id="1945454388">
          <w:marLeft w:val="640"/>
          <w:marRight w:val="0"/>
          <w:marTop w:val="0"/>
          <w:marBottom w:val="0"/>
          <w:divBdr>
            <w:top w:val="none" w:sz="0" w:space="0" w:color="auto"/>
            <w:left w:val="none" w:sz="0" w:space="0" w:color="auto"/>
            <w:bottom w:val="none" w:sz="0" w:space="0" w:color="auto"/>
            <w:right w:val="none" w:sz="0" w:space="0" w:color="auto"/>
          </w:divBdr>
        </w:div>
        <w:div w:id="1062631079">
          <w:marLeft w:val="640"/>
          <w:marRight w:val="0"/>
          <w:marTop w:val="0"/>
          <w:marBottom w:val="0"/>
          <w:divBdr>
            <w:top w:val="none" w:sz="0" w:space="0" w:color="auto"/>
            <w:left w:val="none" w:sz="0" w:space="0" w:color="auto"/>
            <w:bottom w:val="none" w:sz="0" w:space="0" w:color="auto"/>
            <w:right w:val="none" w:sz="0" w:space="0" w:color="auto"/>
          </w:divBdr>
        </w:div>
        <w:div w:id="226383723">
          <w:marLeft w:val="640"/>
          <w:marRight w:val="0"/>
          <w:marTop w:val="0"/>
          <w:marBottom w:val="0"/>
          <w:divBdr>
            <w:top w:val="none" w:sz="0" w:space="0" w:color="auto"/>
            <w:left w:val="none" w:sz="0" w:space="0" w:color="auto"/>
            <w:bottom w:val="none" w:sz="0" w:space="0" w:color="auto"/>
            <w:right w:val="none" w:sz="0" w:space="0" w:color="auto"/>
          </w:divBdr>
        </w:div>
        <w:div w:id="1050617681">
          <w:marLeft w:val="640"/>
          <w:marRight w:val="0"/>
          <w:marTop w:val="0"/>
          <w:marBottom w:val="0"/>
          <w:divBdr>
            <w:top w:val="none" w:sz="0" w:space="0" w:color="auto"/>
            <w:left w:val="none" w:sz="0" w:space="0" w:color="auto"/>
            <w:bottom w:val="none" w:sz="0" w:space="0" w:color="auto"/>
            <w:right w:val="none" w:sz="0" w:space="0" w:color="auto"/>
          </w:divBdr>
        </w:div>
        <w:div w:id="1845046150">
          <w:marLeft w:val="640"/>
          <w:marRight w:val="0"/>
          <w:marTop w:val="0"/>
          <w:marBottom w:val="0"/>
          <w:divBdr>
            <w:top w:val="none" w:sz="0" w:space="0" w:color="auto"/>
            <w:left w:val="none" w:sz="0" w:space="0" w:color="auto"/>
            <w:bottom w:val="none" w:sz="0" w:space="0" w:color="auto"/>
            <w:right w:val="none" w:sz="0" w:space="0" w:color="auto"/>
          </w:divBdr>
        </w:div>
        <w:div w:id="1231966258">
          <w:marLeft w:val="640"/>
          <w:marRight w:val="0"/>
          <w:marTop w:val="0"/>
          <w:marBottom w:val="0"/>
          <w:divBdr>
            <w:top w:val="none" w:sz="0" w:space="0" w:color="auto"/>
            <w:left w:val="none" w:sz="0" w:space="0" w:color="auto"/>
            <w:bottom w:val="none" w:sz="0" w:space="0" w:color="auto"/>
            <w:right w:val="none" w:sz="0" w:space="0" w:color="auto"/>
          </w:divBdr>
        </w:div>
        <w:div w:id="492450308">
          <w:marLeft w:val="640"/>
          <w:marRight w:val="0"/>
          <w:marTop w:val="0"/>
          <w:marBottom w:val="0"/>
          <w:divBdr>
            <w:top w:val="none" w:sz="0" w:space="0" w:color="auto"/>
            <w:left w:val="none" w:sz="0" w:space="0" w:color="auto"/>
            <w:bottom w:val="none" w:sz="0" w:space="0" w:color="auto"/>
            <w:right w:val="none" w:sz="0" w:space="0" w:color="auto"/>
          </w:divBdr>
        </w:div>
        <w:div w:id="1381902244">
          <w:marLeft w:val="640"/>
          <w:marRight w:val="0"/>
          <w:marTop w:val="0"/>
          <w:marBottom w:val="0"/>
          <w:divBdr>
            <w:top w:val="none" w:sz="0" w:space="0" w:color="auto"/>
            <w:left w:val="none" w:sz="0" w:space="0" w:color="auto"/>
            <w:bottom w:val="none" w:sz="0" w:space="0" w:color="auto"/>
            <w:right w:val="none" w:sz="0" w:space="0" w:color="auto"/>
          </w:divBdr>
        </w:div>
        <w:div w:id="1523516309">
          <w:marLeft w:val="640"/>
          <w:marRight w:val="0"/>
          <w:marTop w:val="0"/>
          <w:marBottom w:val="0"/>
          <w:divBdr>
            <w:top w:val="none" w:sz="0" w:space="0" w:color="auto"/>
            <w:left w:val="none" w:sz="0" w:space="0" w:color="auto"/>
            <w:bottom w:val="none" w:sz="0" w:space="0" w:color="auto"/>
            <w:right w:val="none" w:sz="0" w:space="0" w:color="auto"/>
          </w:divBdr>
        </w:div>
        <w:div w:id="2021202050">
          <w:marLeft w:val="640"/>
          <w:marRight w:val="0"/>
          <w:marTop w:val="0"/>
          <w:marBottom w:val="0"/>
          <w:divBdr>
            <w:top w:val="none" w:sz="0" w:space="0" w:color="auto"/>
            <w:left w:val="none" w:sz="0" w:space="0" w:color="auto"/>
            <w:bottom w:val="none" w:sz="0" w:space="0" w:color="auto"/>
            <w:right w:val="none" w:sz="0" w:space="0" w:color="auto"/>
          </w:divBdr>
        </w:div>
        <w:div w:id="890841935">
          <w:marLeft w:val="640"/>
          <w:marRight w:val="0"/>
          <w:marTop w:val="0"/>
          <w:marBottom w:val="0"/>
          <w:divBdr>
            <w:top w:val="none" w:sz="0" w:space="0" w:color="auto"/>
            <w:left w:val="none" w:sz="0" w:space="0" w:color="auto"/>
            <w:bottom w:val="none" w:sz="0" w:space="0" w:color="auto"/>
            <w:right w:val="none" w:sz="0" w:space="0" w:color="auto"/>
          </w:divBdr>
        </w:div>
        <w:div w:id="56364650">
          <w:marLeft w:val="640"/>
          <w:marRight w:val="0"/>
          <w:marTop w:val="0"/>
          <w:marBottom w:val="0"/>
          <w:divBdr>
            <w:top w:val="none" w:sz="0" w:space="0" w:color="auto"/>
            <w:left w:val="none" w:sz="0" w:space="0" w:color="auto"/>
            <w:bottom w:val="none" w:sz="0" w:space="0" w:color="auto"/>
            <w:right w:val="none" w:sz="0" w:space="0" w:color="auto"/>
          </w:divBdr>
        </w:div>
        <w:div w:id="1975325756">
          <w:marLeft w:val="640"/>
          <w:marRight w:val="0"/>
          <w:marTop w:val="0"/>
          <w:marBottom w:val="0"/>
          <w:divBdr>
            <w:top w:val="none" w:sz="0" w:space="0" w:color="auto"/>
            <w:left w:val="none" w:sz="0" w:space="0" w:color="auto"/>
            <w:bottom w:val="none" w:sz="0" w:space="0" w:color="auto"/>
            <w:right w:val="none" w:sz="0" w:space="0" w:color="auto"/>
          </w:divBdr>
        </w:div>
        <w:div w:id="1347175433">
          <w:marLeft w:val="640"/>
          <w:marRight w:val="0"/>
          <w:marTop w:val="0"/>
          <w:marBottom w:val="0"/>
          <w:divBdr>
            <w:top w:val="none" w:sz="0" w:space="0" w:color="auto"/>
            <w:left w:val="none" w:sz="0" w:space="0" w:color="auto"/>
            <w:bottom w:val="none" w:sz="0" w:space="0" w:color="auto"/>
            <w:right w:val="none" w:sz="0" w:space="0" w:color="auto"/>
          </w:divBdr>
        </w:div>
        <w:div w:id="730805536">
          <w:marLeft w:val="640"/>
          <w:marRight w:val="0"/>
          <w:marTop w:val="0"/>
          <w:marBottom w:val="0"/>
          <w:divBdr>
            <w:top w:val="none" w:sz="0" w:space="0" w:color="auto"/>
            <w:left w:val="none" w:sz="0" w:space="0" w:color="auto"/>
            <w:bottom w:val="none" w:sz="0" w:space="0" w:color="auto"/>
            <w:right w:val="none" w:sz="0" w:space="0" w:color="auto"/>
          </w:divBdr>
        </w:div>
        <w:div w:id="776483350">
          <w:marLeft w:val="640"/>
          <w:marRight w:val="0"/>
          <w:marTop w:val="0"/>
          <w:marBottom w:val="0"/>
          <w:divBdr>
            <w:top w:val="none" w:sz="0" w:space="0" w:color="auto"/>
            <w:left w:val="none" w:sz="0" w:space="0" w:color="auto"/>
            <w:bottom w:val="none" w:sz="0" w:space="0" w:color="auto"/>
            <w:right w:val="none" w:sz="0" w:space="0" w:color="auto"/>
          </w:divBdr>
        </w:div>
        <w:div w:id="77096284">
          <w:marLeft w:val="640"/>
          <w:marRight w:val="0"/>
          <w:marTop w:val="0"/>
          <w:marBottom w:val="0"/>
          <w:divBdr>
            <w:top w:val="none" w:sz="0" w:space="0" w:color="auto"/>
            <w:left w:val="none" w:sz="0" w:space="0" w:color="auto"/>
            <w:bottom w:val="none" w:sz="0" w:space="0" w:color="auto"/>
            <w:right w:val="none" w:sz="0" w:space="0" w:color="auto"/>
          </w:divBdr>
        </w:div>
        <w:div w:id="476728396">
          <w:marLeft w:val="640"/>
          <w:marRight w:val="0"/>
          <w:marTop w:val="0"/>
          <w:marBottom w:val="0"/>
          <w:divBdr>
            <w:top w:val="none" w:sz="0" w:space="0" w:color="auto"/>
            <w:left w:val="none" w:sz="0" w:space="0" w:color="auto"/>
            <w:bottom w:val="none" w:sz="0" w:space="0" w:color="auto"/>
            <w:right w:val="none" w:sz="0" w:space="0" w:color="auto"/>
          </w:divBdr>
        </w:div>
        <w:div w:id="580024041">
          <w:marLeft w:val="640"/>
          <w:marRight w:val="0"/>
          <w:marTop w:val="0"/>
          <w:marBottom w:val="0"/>
          <w:divBdr>
            <w:top w:val="none" w:sz="0" w:space="0" w:color="auto"/>
            <w:left w:val="none" w:sz="0" w:space="0" w:color="auto"/>
            <w:bottom w:val="none" w:sz="0" w:space="0" w:color="auto"/>
            <w:right w:val="none" w:sz="0" w:space="0" w:color="auto"/>
          </w:divBdr>
        </w:div>
        <w:div w:id="1669792782">
          <w:marLeft w:val="640"/>
          <w:marRight w:val="0"/>
          <w:marTop w:val="0"/>
          <w:marBottom w:val="0"/>
          <w:divBdr>
            <w:top w:val="none" w:sz="0" w:space="0" w:color="auto"/>
            <w:left w:val="none" w:sz="0" w:space="0" w:color="auto"/>
            <w:bottom w:val="none" w:sz="0" w:space="0" w:color="auto"/>
            <w:right w:val="none" w:sz="0" w:space="0" w:color="auto"/>
          </w:divBdr>
        </w:div>
        <w:div w:id="99495772">
          <w:marLeft w:val="640"/>
          <w:marRight w:val="0"/>
          <w:marTop w:val="0"/>
          <w:marBottom w:val="0"/>
          <w:divBdr>
            <w:top w:val="none" w:sz="0" w:space="0" w:color="auto"/>
            <w:left w:val="none" w:sz="0" w:space="0" w:color="auto"/>
            <w:bottom w:val="none" w:sz="0" w:space="0" w:color="auto"/>
            <w:right w:val="none" w:sz="0" w:space="0" w:color="auto"/>
          </w:divBdr>
        </w:div>
        <w:div w:id="1947038563">
          <w:marLeft w:val="640"/>
          <w:marRight w:val="0"/>
          <w:marTop w:val="0"/>
          <w:marBottom w:val="0"/>
          <w:divBdr>
            <w:top w:val="none" w:sz="0" w:space="0" w:color="auto"/>
            <w:left w:val="none" w:sz="0" w:space="0" w:color="auto"/>
            <w:bottom w:val="none" w:sz="0" w:space="0" w:color="auto"/>
            <w:right w:val="none" w:sz="0" w:space="0" w:color="auto"/>
          </w:divBdr>
        </w:div>
        <w:div w:id="1105618010">
          <w:marLeft w:val="640"/>
          <w:marRight w:val="0"/>
          <w:marTop w:val="0"/>
          <w:marBottom w:val="0"/>
          <w:divBdr>
            <w:top w:val="none" w:sz="0" w:space="0" w:color="auto"/>
            <w:left w:val="none" w:sz="0" w:space="0" w:color="auto"/>
            <w:bottom w:val="none" w:sz="0" w:space="0" w:color="auto"/>
            <w:right w:val="none" w:sz="0" w:space="0" w:color="auto"/>
          </w:divBdr>
        </w:div>
        <w:div w:id="124743379">
          <w:marLeft w:val="640"/>
          <w:marRight w:val="0"/>
          <w:marTop w:val="0"/>
          <w:marBottom w:val="0"/>
          <w:divBdr>
            <w:top w:val="none" w:sz="0" w:space="0" w:color="auto"/>
            <w:left w:val="none" w:sz="0" w:space="0" w:color="auto"/>
            <w:bottom w:val="none" w:sz="0" w:space="0" w:color="auto"/>
            <w:right w:val="none" w:sz="0" w:space="0" w:color="auto"/>
          </w:divBdr>
        </w:div>
        <w:div w:id="1059717312">
          <w:marLeft w:val="640"/>
          <w:marRight w:val="0"/>
          <w:marTop w:val="0"/>
          <w:marBottom w:val="0"/>
          <w:divBdr>
            <w:top w:val="none" w:sz="0" w:space="0" w:color="auto"/>
            <w:left w:val="none" w:sz="0" w:space="0" w:color="auto"/>
            <w:bottom w:val="none" w:sz="0" w:space="0" w:color="auto"/>
            <w:right w:val="none" w:sz="0" w:space="0" w:color="auto"/>
          </w:divBdr>
        </w:div>
        <w:div w:id="1465734462">
          <w:marLeft w:val="640"/>
          <w:marRight w:val="0"/>
          <w:marTop w:val="0"/>
          <w:marBottom w:val="0"/>
          <w:divBdr>
            <w:top w:val="none" w:sz="0" w:space="0" w:color="auto"/>
            <w:left w:val="none" w:sz="0" w:space="0" w:color="auto"/>
            <w:bottom w:val="none" w:sz="0" w:space="0" w:color="auto"/>
            <w:right w:val="none" w:sz="0" w:space="0" w:color="auto"/>
          </w:divBdr>
        </w:div>
        <w:div w:id="1415473481">
          <w:marLeft w:val="640"/>
          <w:marRight w:val="0"/>
          <w:marTop w:val="0"/>
          <w:marBottom w:val="0"/>
          <w:divBdr>
            <w:top w:val="none" w:sz="0" w:space="0" w:color="auto"/>
            <w:left w:val="none" w:sz="0" w:space="0" w:color="auto"/>
            <w:bottom w:val="none" w:sz="0" w:space="0" w:color="auto"/>
            <w:right w:val="none" w:sz="0" w:space="0" w:color="auto"/>
          </w:divBdr>
        </w:div>
        <w:div w:id="995033270">
          <w:marLeft w:val="640"/>
          <w:marRight w:val="0"/>
          <w:marTop w:val="0"/>
          <w:marBottom w:val="0"/>
          <w:divBdr>
            <w:top w:val="none" w:sz="0" w:space="0" w:color="auto"/>
            <w:left w:val="none" w:sz="0" w:space="0" w:color="auto"/>
            <w:bottom w:val="none" w:sz="0" w:space="0" w:color="auto"/>
            <w:right w:val="none" w:sz="0" w:space="0" w:color="auto"/>
          </w:divBdr>
        </w:div>
        <w:div w:id="1413815167">
          <w:marLeft w:val="640"/>
          <w:marRight w:val="0"/>
          <w:marTop w:val="0"/>
          <w:marBottom w:val="0"/>
          <w:divBdr>
            <w:top w:val="none" w:sz="0" w:space="0" w:color="auto"/>
            <w:left w:val="none" w:sz="0" w:space="0" w:color="auto"/>
            <w:bottom w:val="none" w:sz="0" w:space="0" w:color="auto"/>
            <w:right w:val="none" w:sz="0" w:space="0" w:color="auto"/>
          </w:divBdr>
        </w:div>
        <w:div w:id="2023621803">
          <w:marLeft w:val="640"/>
          <w:marRight w:val="0"/>
          <w:marTop w:val="0"/>
          <w:marBottom w:val="0"/>
          <w:divBdr>
            <w:top w:val="none" w:sz="0" w:space="0" w:color="auto"/>
            <w:left w:val="none" w:sz="0" w:space="0" w:color="auto"/>
            <w:bottom w:val="none" w:sz="0" w:space="0" w:color="auto"/>
            <w:right w:val="none" w:sz="0" w:space="0" w:color="auto"/>
          </w:divBdr>
        </w:div>
        <w:div w:id="546914119">
          <w:marLeft w:val="640"/>
          <w:marRight w:val="0"/>
          <w:marTop w:val="0"/>
          <w:marBottom w:val="0"/>
          <w:divBdr>
            <w:top w:val="none" w:sz="0" w:space="0" w:color="auto"/>
            <w:left w:val="none" w:sz="0" w:space="0" w:color="auto"/>
            <w:bottom w:val="none" w:sz="0" w:space="0" w:color="auto"/>
            <w:right w:val="none" w:sz="0" w:space="0" w:color="auto"/>
          </w:divBdr>
        </w:div>
        <w:div w:id="267008486">
          <w:marLeft w:val="640"/>
          <w:marRight w:val="0"/>
          <w:marTop w:val="0"/>
          <w:marBottom w:val="0"/>
          <w:divBdr>
            <w:top w:val="none" w:sz="0" w:space="0" w:color="auto"/>
            <w:left w:val="none" w:sz="0" w:space="0" w:color="auto"/>
            <w:bottom w:val="none" w:sz="0" w:space="0" w:color="auto"/>
            <w:right w:val="none" w:sz="0" w:space="0" w:color="auto"/>
          </w:divBdr>
        </w:div>
        <w:div w:id="1023559299">
          <w:marLeft w:val="640"/>
          <w:marRight w:val="0"/>
          <w:marTop w:val="0"/>
          <w:marBottom w:val="0"/>
          <w:divBdr>
            <w:top w:val="none" w:sz="0" w:space="0" w:color="auto"/>
            <w:left w:val="none" w:sz="0" w:space="0" w:color="auto"/>
            <w:bottom w:val="none" w:sz="0" w:space="0" w:color="auto"/>
            <w:right w:val="none" w:sz="0" w:space="0" w:color="auto"/>
          </w:divBdr>
        </w:div>
        <w:div w:id="439034529">
          <w:marLeft w:val="640"/>
          <w:marRight w:val="0"/>
          <w:marTop w:val="0"/>
          <w:marBottom w:val="0"/>
          <w:divBdr>
            <w:top w:val="none" w:sz="0" w:space="0" w:color="auto"/>
            <w:left w:val="none" w:sz="0" w:space="0" w:color="auto"/>
            <w:bottom w:val="none" w:sz="0" w:space="0" w:color="auto"/>
            <w:right w:val="none" w:sz="0" w:space="0" w:color="auto"/>
          </w:divBdr>
        </w:div>
        <w:div w:id="372508486">
          <w:marLeft w:val="640"/>
          <w:marRight w:val="0"/>
          <w:marTop w:val="0"/>
          <w:marBottom w:val="0"/>
          <w:divBdr>
            <w:top w:val="none" w:sz="0" w:space="0" w:color="auto"/>
            <w:left w:val="none" w:sz="0" w:space="0" w:color="auto"/>
            <w:bottom w:val="none" w:sz="0" w:space="0" w:color="auto"/>
            <w:right w:val="none" w:sz="0" w:space="0" w:color="auto"/>
          </w:divBdr>
        </w:div>
        <w:div w:id="501286516">
          <w:marLeft w:val="640"/>
          <w:marRight w:val="0"/>
          <w:marTop w:val="0"/>
          <w:marBottom w:val="0"/>
          <w:divBdr>
            <w:top w:val="none" w:sz="0" w:space="0" w:color="auto"/>
            <w:left w:val="none" w:sz="0" w:space="0" w:color="auto"/>
            <w:bottom w:val="none" w:sz="0" w:space="0" w:color="auto"/>
            <w:right w:val="none" w:sz="0" w:space="0" w:color="auto"/>
          </w:divBdr>
        </w:div>
        <w:div w:id="577053630">
          <w:marLeft w:val="640"/>
          <w:marRight w:val="0"/>
          <w:marTop w:val="0"/>
          <w:marBottom w:val="0"/>
          <w:divBdr>
            <w:top w:val="none" w:sz="0" w:space="0" w:color="auto"/>
            <w:left w:val="none" w:sz="0" w:space="0" w:color="auto"/>
            <w:bottom w:val="none" w:sz="0" w:space="0" w:color="auto"/>
            <w:right w:val="none" w:sz="0" w:space="0" w:color="auto"/>
          </w:divBdr>
        </w:div>
        <w:div w:id="1107892718">
          <w:marLeft w:val="640"/>
          <w:marRight w:val="0"/>
          <w:marTop w:val="0"/>
          <w:marBottom w:val="0"/>
          <w:divBdr>
            <w:top w:val="none" w:sz="0" w:space="0" w:color="auto"/>
            <w:left w:val="none" w:sz="0" w:space="0" w:color="auto"/>
            <w:bottom w:val="none" w:sz="0" w:space="0" w:color="auto"/>
            <w:right w:val="none" w:sz="0" w:space="0" w:color="auto"/>
          </w:divBdr>
        </w:div>
        <w:div w:id="1585382534">
          <w:marLeft w:val="640"/>
          <w:marRight w:val="0"/>
          <w:marTop w:val="0"/>
          <w:marBottom w:val="0"/>
          <w:divBdr>
            <w:top w:val="none" w:sz="0" w:space="0" w:color="auto"/>
            <w:left w:val="none" w:sz="0" w:space="0" w:color="auto"/>
            <w:bottom w:val="none" w:sz="0" w:space="0" w:color="auto"/>
            <w:right w:val="none" w:sz="0" w:space="0" w:color="auto"/>
          </w:divBdr>
        </w:div>
        <w:div w:id="392244313">
          <w:marLeft w:val="640"/>
          <w:marRight w:val="0"/>
          <w:marTop w:val="0"/>
          <w:marBottom w:val="0"/>
          <w:divBdr>
            <w:top w:val="none" w:sz="0" w:space="0" w:color="auto"/>
            <w:left w:val="none" w:sz="0" w:space="0" w:color="auto"/>
            <w:bottom w:val="none" w:sz="0" w:space="0" w:color="auto"/>
            <w:right w:val="none" w:sz="0" w:space="0" w:color="auto"/>
          </w:divBdr>
        </w:div>
        <w:div w:id="1952741240">
          <w:marLeft w:val="640"/>
          <w:marRight w:val="0"/>
          <w:marTop w:val="0"/>
          <w:marBottom w:val="0"/>
          <w:divBdr>
            <w:top w:val="none" w:sz="0" w:space="0" w:color="auto"/>
            <w:left w:val="none" w:sz="0" w:space="0" w:color="auto"/>
            <w:bottom w:val="none" w:sz="0" w:space="0" w:color="auto"/>
            <w:right w:val="none" w:sz="0" w:space="0" w:color="auto"/>
          </w:divBdr>
        </w:div>
        <w:div w:id="1513690558">
          <w:marLeft w:val="640"/>
          <w:marRight w:val="0"/>
          <w:marTop w:val="0"/>
          <w:marBottom w:val="0"/>
          <w:divBdr>
            <w:top w:val="none" w:sz="0" w:space="0" w:color="auto"/>
            <w:left w:val="none" w:sz="0" w:space="0" w:color="auto"/>
            <w:bottom w:val="none" w:sz="0" w:space="0" w:color="auto"/>
            <w:right w:val="none" w:sz="0" w:space="0" w:color="auto"/>
          </w:divBdr>
        </w:div>
        <w:div w:id="915355739">
          <w:marLeft w:val="640"/>
          <w:marRight w:val="0"/>
          <w:marTop w:val="0"/>
          <w:marBottom w:val="0"/>
          <w:divBdr>
            <w:top w:val="none" w:sz="0" w:space="0" w:color="auto"/>
            <w:left w:val="none" w:sz="0" w:space="0" w:color="auto"/>
            <w:bottom w:val="none" w:sz="0" w:space="0" w:color="auto"/>
            <w:right w:val="none" w:sz="0" w:space="0" w:color="auto"/>
          </w:divBdr>
        </w:div>
        <w:div w:id="99880854">
          <w:marLeft w:val="640"/>
          <w:marRight w:val="0"/>
          <w:marTop w:val="0"/>
          <w:marBottom w:val="0"/>
          <w:divBdr>
            <w:top w:val="none" w:sz="0" w:space="0" w:color="auto"/>
            <w:left w:val="none" w:sz="0" w:space="0" w:color="auto"/>
            <w:bottom w:val="none" w:sz="0" w:space="0" w:color="auto"/>
            <w:right w:val="none" w:sz="0" w:space="0" w:color="auto"/>
          </w:divBdr>
        </w:div>
        <w:div w:id="49620956">
          <w:marLeft w:val="640"/>
          <w:marRight w:val="0"/>
          <w:marTop w:val="0"/>
          <w:marBottom w:val="0"/>
          <w:divBdr>
            <w:top w:val="none" w:sz="0" w:space="0" w:color="auto"/>
            <w:left w:val="none" w:sz="0" w:space="0" w:color="auto"/>
            <w:bottom w:val="none" w:sz="0" w:space="0" w:color="auto"/>
            <w:right w:val="none" w:sz="0" w:space="0" w:color="auto"/>
          </w:divBdr>
        </w:div>
        <w:div w:id="821043581">
          <w:marLeft w:val="640"/>
          <w:marRight w:val="0"/>
          <w:marTop w:val="0"/>
          <w:marBottom w:val="0"/>
          <w:divBdr>
            <w:top w:val="none" w:sz="0" w:space="0" w:color="auto"/>
            <w:left w:val="none" w:sz="0" w:space="0" w:color="auto"/>
            <w:bottom w:val="none" w:sz="0" w:space="0" w:color="auto"/>
            <w:right w:val="none" w:sz="0" w:space="0" w:color="auto"/>
          </w:divBdr>
        </w:div>
        <w:div w:id="1283154611">
          <w:marLeft w:val="640"/>
          <w:marRight w:val="0"/>
          <w:marTop w:val="0"/>
          <w:marBottom w:val="0"/>
          <w:divBdr>
            <w:top w:val="none" w:sz="0" w:space="0" w:color="auto"/>
            <w:left w:val="none" w:sz="0" w:space="0" w:color="auto"/>
            <w:bottom w:val="none" w:sz="0" w:space="0" w:color="auto"/>
            <w:right w:val="none" w:sz="0" w:space="0" w:color="auto"/>
          </w:divBdr>
        </w:div>
        <w:div w:id="118571650">
          <w:marLeft w:val="640"/>
          <w:marRight w:val="0"/>
          <w:marTop w:val="0"/>
          <w:marBottom w:val="0"/>
          <w:divBdr>
            <w:top w:val="none" w:sz="0" w:space="0" w:color="auto"/>
            <w:left w:val="none" w:sz="0" w:space="0" w:color="auto"/>
            <w:bottom w:val="none" w:sz="0" w:space="0" w:color="auto"/>
            <w:right w:val="none" w:sz="0" w:space="0" w:color="auto"/>
          </w:divBdr>
        </w:div>
        <w:div w:id="538904988">
          <w:marLeft w:val="640"/>
          <w:marRight w:val="0"/>
          <w:marTop w:val="0"/>
          <w:marBottom w:val="0"/>
          <w:divBdr>
            <w:top w:val="none" w:sz="0" w:space="0" w:color="auto"/>
            <w:left w:val="none" w:sz="0" w:space="0" w:color="auto"/>
            <w:bottom w:val="none" w:sz="0" w:space="0" w:color="auto"/>
            <w:right w:val="none" w:sz="0" w:space="0" w:color="auto"/>
          </w:divBdr>
        </w:div>
        <w:div w:id="679115017">
          <w:marLeft w:val="640"/>
          <w:marRight w:val="0"/>
          <w:marTop w:val="0"/>
          <w:marBottom w:val="0"/>
          <w:divBdr>
            <w:top w:val="none" w:sz="0" w:space="0" w:color="auto"/>
            <w:left w:val="none" w:sz="0" w:space="0" w:color="auto"/>
            <w:bottom w:val="none" w:sz="0" w:space="0" w:color="auto"/>
            <w:right w:val="none" w:sz="0" w:space="0" w:color="auto"/>
          </w:divBdr>
        </w:div>
        <w:div w:id="1928493517">
          <w:marLeft w:val="640"/>
          <w:marRight w:val="0"/>
          <w:marTop w:val="0"/>
          <w:marBottom w:val="0"/>
          <w:divBdr>
            <w:top w:val="none" w:sz="0" w:space="0" w:color="auto"/>
            <w:left w:val="none" w:sz="0" w:space="0" w:color="auto"/>
            <w:bottom w:val="none" w:sz="0" w:space="0" w:color="auto"/>
            <w:right w:val="none" w:sz="0" w:space="0" w:color="auto"/>
          </w:divBdr>
        </w:div>
        <w:div w:id="1418476937">
          <w:marLeft w:val="640"/>
          <w:marRight w:val="0"/>
          <w:marTop w:val="0"/>
          <w:marBottom w:val="0"/>
          <w:divBdr>
            <w:top w:val="none" w:sz="0" w:space="0" w:color="auto"/>
            <w:left w:val="none" w:sz="0" w:space="0" w:color="auto"/>
            <w:bottom w:val="none" w:sz="0" w:space="0" w:color="auto"/>
            <w:right w:val="none" w:sz="0" w:space="0" w:color="auto"/>
          </w:divBdr>
        </w:div>
        <w:div w:id="1366448191">
          <w:marLeft w:val="640"/>
          <w:marRight w:val="0"/>
          <w:marTop w:val="0"/>
          <w:marBottom w:val="0"/>
          <w:divBdr>
            <w:top w:val="none" w:sz="0" w:space="0" w:color="auto"/>
            <w:left w:val="none" w:sz="0" w:space="0" w:color="auto"/>
            <w:bottom w:val="none" w:sz="0" w:space="0" w:color="auto"/>
            <w:right w:val="none" w:sz="0" w:space="0" w:color="auto"/>
          </w:divBdr>
        </w:div>
        <w:div w:id="329842871">
          <w:marLeft w:val="640"/>
          <w:marRight w:val="0"/>
          <w:marTop w:val="0"/>
          <w:marBottom w:val="0"/>
          <w:divBdr>
            <w:top w:val="none" w:sz="0" w:space="0" w:color="auto"/>
            <w:left w:val="none" w:sz="0" w:space="0" w:color="auto"/>
            <w:bottom w:val="none" w:sz="0" w:space="0" w:color="auto"/>
            <w:right w:val="none" w:sz="0" w:space="0" w:color="auto"/>
          </w:divBdr>
        </w:div>
        <w:div w:id="1733231020">
          <w:marLeft w:val="640"/>
          <w:marRight w:val="0"/>
          <w:marTop w:val="0"/>
          <w:marBottom w:val="0"/>
          <w:divBdr>
            <w:top w:val="none" w:sz="0" w:space="0" w:color="auto"/>
            <w:left w:val="none" w:sz="0" w:space="0" w:color="auto"/>
            <w:bottom w:val="none" w:sz="0" w:space="0" w:color="auto"/>
            <w:right w:val="none" w:sz="0" w:space="0" w:color="auto"/>
          </w:divBdr>
        </w:div>
        <w:div w:id="445584549">
          <w:marLeft w:val="640"/>
          <w:marRight w:val="0"/>
          <w:marTop w:val="0"/>
          <w:marBottom w:val="0"/>
          <w:divBdr>
            <w:top w:val="none" w:sz="0" w:space="0" w:color="auto"/>
            <w:left w:val="none" w:sz="0" w:space="0" w:color="auto"/>
            <w:bottom w:val="none" w:sz="0" w:space="0" w:color="auto"/>
            <w:right w:val="none" w:sz="0" w:space="0" w:color="auto"/>
          </w:divBdr>
        </w:div>
        <w:div w:id="339504005">
          <w:marLeft w:val="640"/>
          <w:marRight w:val="0"/>
          <w:marTop w:val="0"/>
          <w:marBottom w:val="0"/>
          <w:divBdr>
            <w:top w:val="none" w:sz="0" w:space="0" w:color="auto"/>
            <w:left w:val="none" w:sz="0" w:space="0" w:color="auto"/>
            <w:bottom w:val="none" w:sz="0" w:space="0" w:color="auto"/>
            <w:right w:val="none" w:sz="0" w:space="0" w:color="auto"/>
          </w:divBdr>
        </w:div>
        <w:div w:id="2130659297">
          <w:marLeft w:val="640"/>
          <w:marRight w:val="0"/>
          <w:marTop w:val="0"/>
          <w:marBottom w:val="0"/>
          <w:divBdr>
            <w:top w:val="none" w:sz="0" w:space="0" w:color="auto"/>
            <w:left w:val="none" w:sz="0" w:space="0" w:color="auto"/>
            <w:bottom w:val="none" w:sz="0" w:space="0" w:color="auto"/>
            <w:right w:val="none" w:sz="0" w:space="0" w:color="auto"/>
          </w:divBdr>
        </w:div>
        <w:div w:id="421799702">
          <w:marLeft w:val="640"/>
          <w:marRight w:val="0"/>
          <w:marTop w:val="0"/>
          <w:marBottom w:val="0"/>
          <w:divBdr>
            <w:top w:val="none" w:sz="0" w:space="0" w:color="auto"/>
            <w:left w:val="none" w:sz="0" w:space="0" w:color="auto"/>
            <w:bottom w:val="none" w:sz="0" w:space="0" w:color="auto"/>
            <w:right w:val="none" w:sz="0" w:space="0" w:color="auto"/>
          </w:divBdr>
        </w:div>
        <w:div w:id="2121563015">
          <w:marLeft w:val="640"/>
          <w:marRight w:val="0"/>
          <w:marTop w:val="0"/>
          <w:marBottom w:val="0"/>
          <w:divBdr>
            <w:top w:val="none" w:sz="0" w:space="0" w:color="auto"/>
            <w:left w:val="none" w:sz="0" w:space="0" w:color="auto"/>
            <w:bottom w:val="none" w:sz="0" w:space="0" w:color="auto"/>
            <w:right w:val="none" w:sz="0" w:space="0" w:color="auto"/>
          </w:divBdr>
        </w:div>
        <w:div w:id="371657412">
          <w:marLeft w:val="640"/>
          <w:marRight w:val="0"/>
          <w:marTop w:val="0"/>
          <w:marBottom w:val="0"/>
          <w:divBdr>
            <w:top w:val="none" w:sz="0" w:space="0" w:color="auto"/>
            <w:left w:val="none" w:sz="0" w:space="0" w:color="auto"/>
            <w:bottom w:val="none" w:sz="0" w:space="0" w:color="auto"/>
            <w:right w:val="none" w:sz="0" w:space="0" w:color="auto"/>
          </w:divBdr>
        </w:div>
        <w:div w:id="18553322">
          <w:marLeft w:val="640"/>
          <w:marRight w:val="0"/>
          <w:marTop w:val="0"/>
          <w:marBottom w:val="0"/>
          <w:divBdr>
            <w:top w:val="none" w:sz="0" w:space="0" w:color="auto"/>
            <w:left w:val="none" w:sz="0" w:space="0" w:color="auto"/>
            <w:bottom w:val="none" w:sz="0" w:space="0" w:color="auto"/>
            <w:right w:val="none" w:sz="0" w:space="0" w:color="auto"/>
          </w:divBdr>
        </w:div>
        <w:div w:id="874656565">
          <w:marLeft w:val="640"/>
          <w:marRight w:val="0"/>
          <w:marTop w:val="0"/>
          <w:marBottom w:val="0"/>
          <w:divBdr>
            <w:top w:val="none" w:sz="0" w:space="0" w:color="auto"/>
            <w:left w:val="none" w:sz="0" w:space="0" w:color="auto"/>
            <w:bottom w:val="none" w:sz="0" w:space="0" w:color="auto"/>
            <w:right w:val="none" w:sz="0" w:space="0" w:color="auto"/>
          </w:divBdr>
        </w:div>
        <w:div w:id="227542788">
          <w:marLeft w:val="640"/>
          <w:marRight w:val="0"/>
          <w:marTop w:val="0"/>
          <w:marBottom w:val="0"/>
          <w:divBdr>
            <w:top w:val="none" w:sz="0" w:space="0" w:color="auto"/>
            <w:left w:val="none" w:sz="0" w:space="0" w:color="auto"/>
            <w:bottom w:val="none" w:sz="0" w:space="0" w:color="auto"/>
            <w:right w:val="none" w:sz="0" w:space="0" w:color="auto"/>
          </w:divBdr>
        </w:div>
        <w:div w:id="669255678">
          <w:marLeft w:val="640"/>
          <w:marRight w:val="0"/>
          <w:marTop w:val="0"/>
          <w:marBottom w:val="0"/>
          <w:divBdr>
            <w:top w:val="none" w:sz="0" w:space="0" w:color="auto"/>
            <w:left w:val="none" w:sz="0" w:space="0" w:color="auto"/>
            <w:bottom w:val="none" w:sz="0" w:space="0" w:color="auto"/>
            <w:right w:val="none" w:sz="0" w:space="0" w:color="auto"/>
          </w:divBdr>
        </w:div>
        <w:div w:id="526647415">
          <w:marLeft w:val="640"/>
          <w:marRight w:val="0"/>
          <w:marTop w:val="0"/>
          <w:marBottom w:val="0"/>
          <w:divBdr>
            <w:top w:val="none" w:sz="0" w:space="0" w:color="auto"/>
            <w:left w:val="none" w:sz="0" w:space="0" w:color="auto"/>
            <w:bottom w:val="none" w:sz="0" w:space="0" w:color="auto"/>
            <w:right w:val="none" w:sz="0" w:space="0" w:color="auto"/>
          </w:divBdr>
        </w:div>
        <w:div w:id="1661958754">
          <w:marLeft w:val="640"/>
          <w:marRight w:val="0"/>
          <w:marTop w:val="0"/>
          <w:marBottom w:val="0"/>
          <w:divBdr>
            <w:top w:val="none" w:sz="0" w:space="0" w:color="auto"/>
            <w:left w:val="none" w:sz="0" w:space="0" w:color="auto"/>
            <w:bottom w:val="none" w:sz="0" w:space="0" w:color="auto"/>
            <w:right w:val="none" w:sz="0" w:space="0" w:color="auto"/>
          </w:divBdr>
        </w:div>
        <w:div w:id="1095326370">
          <w:marLeft w:val="640"/>
          <w:marRight w:val="0"/>
          <w:marTop w:val="0"/>
          <w:marBottom w:val="0"/>
          <w:divBdr>
            <w:top w:val="none" w:sz="0" w:space="0" w:color="auto"/>
            <w:left w:val="none" w:sz="0" w:space="0" w:color="auto"/>
            <w:bottom w:val="none" w:sz="0" w:space="0" w:color="auto"/>
            <w:right w:val="none" w:sz="0" w:space="0" w:color="auto"/>
          </w:divBdr>
        </w:div>
        <w:div w:id="479808576">
          <w:marLeft w:val="640"/>
          <w:marRight w:val="0"/>
          <w:marTop w:val="0"/>
          <w:marBottom w:val="0"/>
          <w:divBdr>
            <w:top w:val="none" w:sz="0" w:space="0" w:color="auto"/>
            <w:left w:val="none" w:sz="0" w:space="0" w:color="auto"/>
            <w:bottom w:val="none" w:sz="0" w:space="0" w:color="auto"/>
            <w:right w:val="none" w:sz="0" w:space="0" w:color="auto"/>
          </w:divBdr>
        </w:div>
        <w:div w:id="1223368780">
          <w:marLeft w:val="640"/>
          <w:marRight w:val="0"/>
          <w:marTop w:val="0"/>
          <w:marBottom w:val="0"/>
          <w:divBdr>
            <w:top w:val="none" w:sz="0" w:space="0" w:color="auto"/>
            <w:left w:val="none" w:sz="0" w:space="0" w:color="auto"/>
            <w:bottom w:val="none" w:sz="0" w:space="0" w:color="auto"/>
            <w:right w:val="none" w:sz="0" w:space="0" w:color="auto"/>
          </w:divBdr>
        </w:div>
        <w:div w:id="163936972">
          <w:marLeft w:val="640"/>
          <w:marRight w:val="0"/>
          <w:marTop w:val="0"/>
          <w:marBottom w:val="0"/>
          <w:divBdr>
            <w:top w:val="none" w:sz="0" w:space="0" w:color="auto"/>
            <w:left w:val="none" w:sz="0" w:space="0" w:color="auto"/>
            <w:bottom w:val="none" w:sz="0" w:space="0" w:color="auto"/>
            <w:right w:val="none" w:sz="0" w:space="0" w:color="auto"/>
          </w:divBdr>
        </w:div>
        <w:div w:id="87511079">
          <w:marLeft w:val="640"/>
          <w:marRight w:val="0"/>
          <w:marTop w:val="0"/>
          <w:marBottom w:val="0"/>
          <w:divBdr>
            <w:top w:val="none" w:sz="0" w:space="0" w:color="auto"/>
            <w:left w:val="none" w:sz="0" w:space="0" w:color="auto"/>
            <w:bottom w:val="none" w:sz="0" w:space="0" w:color="auto"/>
            <w:right w:val="none" w:sz="0" w:space="0" w:color="auto"/>
          </w:divBdr>
        </w:div>
        <w:div w:id="201989168">
          <w:marLeft w:val="640"/>
          <w:marRight w:val="0"/>
          <w:marTop w:val="0"/>
          <w:marBottom w:val="0"/>
          <w:divBdr>
            <w:top w:val="none" w:sz="0" w:space="0" w:color="auto"/>
            <w:left w:val="none" w:sz="0" w:space="0" w:color="auto"/>
            <w:bottom w:val="none" w:sz="0" w:space="0" w:color="auto"/>
            <w:right w:val="none" w:sz="0" w:space="0" w:color="auto"/>
          </w:divBdr>
        </w:div>
        <w:div w:id="2023361809">
          <w:marLeft w:val="640"/>
          <w:marRight w:val="0"/>
          <w:marTop w:val="0"/>
          <w:marBottom w:val="0"/>
          <w:divBdr>
            <w:top w:val="none" w:sz="0" w:space="0" w:color="auto"/>
            <w:left w:val="none" w:sz="0" w:space="0" w:color="auto"/>
            <w:bottom w:val="none" w:sz="0" w:space="0" w:color="auto"/>
            <w:right w:val="none" w:sz="0" w:space="0" w:color="auto"/>
          </w:divBdr>
        </w:div>
        <w:div w:id="1312902173">
          <w:marLeft w:val="640"/>
          <w:marRight w:val="0"/>
          <w:marTop w:val="0"/>
          <w:marBottom w:val="0"/>
          <w:divBdr>
            <w:top w:val="none" w:sz="0" w:space="0" w:color="auto"/>
            <w:left w:val="none" w:sz="0" w:space="0" w:color="auto"/>
            <w:bottom w:val="none" w:sz="0" w:space="0" w:color="auto"/>
            <w:right w:val="none" w:sz="0" w:space="0" w:color="auto"/>
          </w:divBdr>
        </w:div>
        <w:div w:id="481779311">
          <w:marLeft w:val="640"/>
          <w:marRight w:val="0"/>
          <w:marTop w:val="0"/>
          <w:marBottom w:val="0"/>
          <w:divBdr>
            <w:top w:val="none" w:sz="0" w:space="0" w:color="auto"/>
            <w:left w:val="none" w:sz="0" w:space="0" w:color="auto"/>
            <w:bottom w:val="none" w:sz="0" w:space="0" w:color="auto"/>
            <w:right w:val="none" w:sz="0" w:space="0" w:color="auto"/>
          </w:divBdr>
        </w:div>
        <w:div w:id="1739547541">
          <w:marLeft w:val="640"/>
          <w:marRight w:val="0"/>
          <w:marTop w:val="0"/>
          <w:marBottom w:val="0"/>
          <w:divBdr>
            <w:top w:val="none" w:sz="0" w:space="0" w:color="auto"/>
            <w:left w:val="none" w:sz="0" w:space="0" w:color="auto"/>
            <w:bottom w:val="none" w:sz="0" w:space="0" w:color="auto"/>
            <w:right w:val="none" w:sz="0" w:space="0" w:color="auto"/>
          </w:divBdr>
        </w:div>
        <w:div w:id="2018120265">
          <w:marLeft w:val="640"/>
          <w:marRight w:val="0"/>
          <w:marTop w:val="0"/>
          <w:marBottom w:val="0"/>
          <w:divBdr>
            <w:top w:val="none" w:sz="0" w:space="0" w:color="auto"/>
            <w:left w:val="none" w:sz="0" w:space="0" w:color="auto"/>
            <w:bottom w:val="none" w:sz="0" w:space="0" w:color="auto"/>
            <w:right w:val="none" w:sz="0" w:space="0" w:color="auto"/>
          </w:divBdr>
        </w:div>
        <w:div w:id="132412931">
          <w:marLeft w:val="640"/>
          <w:marRight w:val="0"/>
          <w:marTop w:val="0"/>
          <w:marBottom w:val="0"/>
          <w:divBdr>
            <w:top w:val="none" w:sz="0" w:space="0" w:color="auto"/>
            <w:left w:val="none" w:sz="0" w:space="0" w:color="auto"/>
            <w:bottom w:val="none" w:sz="0" w:space="0" w:color="auto"/>
            <w:right w:val="none" w:sz="0" w:space="0" w:color="auto"/>
          </w:divBdr>
        </w:div>
        <w:div w:id="1896505224">
          <w:marLeft w:val="640"/>
          <w:marRight w:val="0"/>
          <w:marTop w:val="0"/>
          <w:marBottom w:val="0"/>
          <w:divBdr>
            <w:top w:val="none" w:sz="0" w:space="0" w:color="auto"/>
            <w:left w:val="none" w:sz="0" w:space="0" w:color="auto"/>
            <w:bottom w:val="none" w:sz="0" w:space="0" w:color="auto"/>
            <w:right w:val="none" w:sz="0" w:space="0" w:color="auto"/>
          </w:divBdr>
        </w:div>
        <w:div w:id="121120151">
          <w:marLeft w:val="640"/>
          <w:marRight w:val="0"/>
          <w:marTop w:val="0"/>
          <w:marBottom w:val="0"/>
          <w:divBdr>
            <w:top w:val="none" w:sz="0" w:space="0" w:color="auto"/>
            <w:left w:val="none" w:sz="0" w:space="0" w:color="auto"/>
            <w:bottom w:val="none" w:sz="0" w:space="0" w:color="auto"/>
            <w:right w:val="none" w:sz="0" w:space="0" w:color="auto"/>
          </w:divBdr>
        </w:div>
        <w:div w:id="326517817">
          <w:marLeft w:val="640"/>
          <w:marRight w:val="0"/>
          <w:marTop w:val="0"/>
          <w:marBottom w:val="0"/>
          <w:divBdr>
            <w:top w:val="none" w:sz="0" w:space="0" w:color="auto"/>
            <w:left w:val="none" w:sz="0" w:space="0" w:color="auto"/>
            <w:bottom w:val="none" w:sz="0" w:space="0" w:color="auto"/>
            <w:right w:val="none" w:sz="0" w:space="0" w:color="auto"/>
          </w:divBdr>
        </w:div>
        <w:div w:id="1588077499">
          <w:marLeft w:val="640"/>
          <w:marRight w:val="0"/>
          <w:marTop w:val="0"/>
          <w:marBottom w:val="0"/>
          <w:divBdr>
            <w:top w:val="none" w:sz="0" w:space="0" w:color="auto"/>
            <w:left w:val="none" w:sz="0" w:space="0" w:color="auto"/>
            <w:bottom w:val="none" w:sz="0" w:space="0" w:color="auto"/>
            <w:right w:val="none" w:sz="0" w:space="0" w:color="auto"/>
          </w:divBdr>
        </w:div>
        <w:div w:id="1348093174">
          <w:marLeft w:val="640"/>
          <w:marRight w:val="0"/>
          <w:marTop w:val="0"/>
          <w:marBottom w:val="0"/>
          <w:divBdr>
            <w:top w:val="none" w:sz="0" w:space="0" w:color="auto"/>
            <w:left w:val="none" w:sz="0" w:space="0" w:color="auto"/>
            <w:bottom w:val="none" w:sz="0" w:space="0" w:color="auto"/>
            <w:right w:val="none" w:sz="0" w:space="0" w:color="auto"/>
          </w:divBdr>
        </w:div>
      </w:divsChild>
    </w:div>
    <w:div w:id="523321328">
      <w:bodyDiv w:val="1"/>
      <w:marLeft w:val="0"/>
      <w:marRight w:val="0"/>
      <w:marTop w:val="0"/>
      <w:marBottom w:val="0"/>
      <w:divBdr>
        <w:top w:val="none" w:sz="0" w:space="0" w:color="auto"/>
        <w:left w:val="none" w:sz="0" w:space="0" w:color="auto"/>
        <w:bottom w:val="none" w:sz="0" w:space="0" w:color="auto"/>
        <w:right w:val="none" w:sz="0" w:space="0" w:color="auto"/>
      </w:divBdr>
      <w:divsChild>
        <w:div w:id="823475175">
          <w:marLeft w:val="640"/>
          <w:marRight w:val="0"/>
          <w:marTop w:val="0"/>
          <w:marBottom w:val="0"/>
          <w:divBdr>
            <w:top w:val="none" w:sz="0" w:space="0" w:color="auto"/>
            <w:left w:val="none" w:sz="0" w:space="0" w:color="auto"/>
            <w:bottom w:val="none" w:sz="0" w:space="0" w:color="auto"/>
            <w:right w:val="none" w:sz="0" w:space="0" w:color="auto"/>
          </w:divBdr>
        </w:div>
        <w:div w:id="527716414">
          <w:marLeft w:val="640"/>
          <w:marRight w:val="0"/>
          <w:marTop w:val="0"/>
          <w:marBottom w:val="0"/>
          <w:divBdr>
            <w:top w:val="none" w:sz="0" w:space="0" w:color="auto"/>
            <w:left w:val="none" w:sz="0" w:space="0" w:color="auto"/>
            <w:bottom w:val="none" w:sz="0" w:space="0" w:color="auto"/>
            <w:right w:val="none" w:sz="0" w:space="0" w:color="auto"/>
          </w:divBdr>
        </w:div>
        <w:div w:id="1850563646">
          <w:marLeft w:val="640"/>
          <w:marRight w:val="0"/>
          <w:marTop w:val="0"/>
          <w:marBottom w:val="0"/>
          <w:divBdr>
            <w:top w:val="none" w:sz="0" w:space="0" w:color="auto"/>
            <w:left w:val="none" w:sz="0" w:space="0" w:color="auto"/>
            <w:bottom w:val="none" w:sz="0" w:space="0" w:color="auto"/>
            <w:right w:val="none" w:sz="0" w:space="0" w:color="auto"/>
          </w:divBdr>
        </w:div>
        <w:div w:id="1678652859">
          <w:marLeft w:val="640"/>
          <w:marRight w:val="0"/>
          <w:marTop w:val="0"/>
          <w:marBottom w:val="0"/>
          <w:divBdr>
            <w:top w:val="none" w:sz="0" w:space="0" w:color="auto"/>
            <w:left w:val="none" w:sz="0" w:space="0" w:color="auto"/>
            <w:bottom w:val="none" w:sz="0" w:space="0" w:color="auto"/>
            <w:right w:val="none" w:sz="0" w:space="0" w:color="auto"/>
          </w:divBdr>
        </w:div>
        <w:div w:id="1404328609">
          <w:marLeft w:val="640"/>
          <w:marRight w:val="0"/>
          <w:marTop w:val="0"/>
          <w:marBottom w:val="0"/>
          <w:divBdr>
            <w:top w:val="none" w:sz="0" w:space="0" w:color="auto"/>
            <w:left w:val="none" w:sz="0" w:space="0" w:color="auto"/>
            <w:bottom w:val="none" w:sz="0" w:space="0" w:color="auto"/>
            <w:right w:val="none" w:sz="0" w:space="0" w:color="auto"/>
          </w:divBdr>
        </w:div>
        <w:div w:id="1804617508">
          <w:marLeft w:val="640"/>
          <w:marRight w:val="0"/>
          <w:marTop w:val="0"/>
          <w:marBottom w:val="0"/>
          <w:divBdr>
            <w:top w:val="none" w:sz="0" w:space="0" w:color="auto"/>
            <w:left w:val="none" w:sz="0" w:space="0" w:color="auto"/>
            <w:bottom w:val="none" w:sz="0" w:space="0" w:color="auto"/>
            <w:right w:val="none" w:sz="0" w:space="0" w:color="auto"/>
          </w:divBdr>
        </w:div>
        <w:div w:id="1042942024">
          <w:marLeft w:val="640"/>
          <w:marRight w:val="0"/>
          <w:marTop w:val="0"/>
          <w:marBottom w:val="0"/>
          <w:divBdr>
            <w:top w:val="none" w:sz="0" w:space="0" w:color="auto"/>
            <w:left w:val="none" w:sz="0" w:space="0" w:color="auto"/>
            <w:bottom w:val="none" w:sz="0" w:space="0" w:color="auto"/>
            <w:right w:val="none" w:sz="0" w:space="0" w:color="auto"/>
          </w:divBdr>
        </w:div>
        <w:div w:id="1252012230">
          <w:marLeft w:val="640"/>
          <w:marRight w:val="0"/>
          <w:marTop w:val="0"/>
          <w:marBottom w:val="0"/>
          <w:divBdr>
            <w:top w:val="none" w:sz="0" w:space="0" w:color="auto"/>
            <w:left w:val="none" w:sz="0" w:space="0" w:color="auto"/>
            <w:bottom w:val="none" w:sz="0" w:space="0" w:color="auto"/>
            <w:right w:val="none" w:sz="0" w:space="0" w:color="auto"/>
          </w:divBdr>
        </w:div>
        <w:div w:id="700012367">
          <w:marLeft w:val="640"/>
          <w:marRight w:val="0"/>
          <w:marTop w:val="0"/>
          <w:marBottom w:val="0"/>
          <w:divBdr>
            <w:top w:val="none" w:sz="0" w:space="0" w:color="auto"/>
            <w:left w:val="none" w:sz="0" w:space="0" w:color="auto"/>
            <w:bottom w:val="none" w:sz="0" w:space="0" w:color="auto"/>
            <w:right w:val="none" w:sz="0" w:space="0" w:color="auto"/>
          </w:divBdr>
        </w:div>
        <w:div w:id="78068954">
          <w:marLeft w:val="640"/>
          <w:marRight w:val="0"/>
          <w:marTop w:val="0"/>
          <w:marBottom w:val="0"/>
          <w:divBdr>
            <w:top w:val="none" w:sz="0" w:space="0" w:color="auto"/>
            <w:left w:val="none" w:sz="0" w:space="0" w:color="auto"/>
            <w:bottom w:val="none" w:sz="0" w:space="0" w:color="auto"/>
            <w:right w:val="none" w:sz="0" w:space="0" w:color="auto"/>
          </w:divBdr>
        </w:div>
        <w:div w:id="364403406">
          <w:marLeft w:val="640"/>
          <w:marRight w:val="0"/>
          <w:marTop w:val="0"/>
          <w:marBottom w:val="0"/>
          <w:divBdr>
            <w:top w:val="none" w:sz="0" w:space="0" w:color="auto"/>
            <w:left w:val="none" w:sz="0" w:space="0" w:color="auto"/>
            <w:bottom w:val="none" w:sz="0" w:space="0" w:color="auto"/>
            <w:right w:val="none" w:sz="0" w:space="0" w:color="auto"/>
          </w:divBdr>
        </w:div>
        <w:div w:id="1165559957">
          <w:marLeft w:val="640"/>
          <w:marRight w:val="0"/>
          <w:marTop w:val="0"/>
          <w:marBottom w:val="0"/>
          <w:divBdr>
            <w:top w:val="none" w:sz="0" w:space="0" w:color="auto"/>
            <w:left w:val="none" w:sz="0" w:space="0" w:color="auto"/>
            <w:bottom w:val="none" w:sz="0" w:space="0" w:color="auto"/>
            <w:right w:val="none" w:sz="0" w:space="0" w:color="auto"/>
          </w:divBdr>
        </w:div>
        <w:div w:id="1114011137">
          <w:marLeft w:val="640"/>
          <w:marRight w:val="0"/>
          <w:marTop w:val="0"/>
          <w:marBottom w:val="0"/>
          <w:divBdr>
            <w:top w:val="none" w:sz="0" w:space="0" w:color="auto"/>
            <w:left w:val="none" w:sz="0" w:space="0" w:color="auto"/>
            <w:bottom w:val="none" w:sz="0" w:space="0" w:color="auto"/>
            <w:right w:val="none" w:sz="0" w:space="0" w:color="auto"/>
          </w:divBdr>
        </w:div>
        <w:div w:id="741173635">
          <w:marLeft w:val="640"/>
          <w:marRight w:val="0"/>
          <w:marTop w:val="0"/>
          <w:marBottom w:val="0"/>
          <w:divBdr>
            <w:top w:val="none" w:sz="0" w:space="0" w:color="auto"/>
            <w:left w:val="none" w:sz="0" w:space="0" w:color="auto"/>
            <w:bottom w:val="none" w:sz="0" w:space="0" w:color="auto"/>
            <w:right w:val="none" w:sz="0" w:space="0" w:color="auto"/>
          </w:divBdr>
        </w:div>
        <w:div w:id="1722746995">
          <w:marLeft w:val="640"/>
          <w:marRight w:val="0"/>
          <w:marTop w:val="0"/>
          <w:marBottom w:val="0"/>
          <w:divBdr>
            <w:top w:val="none" w:sz="0" w:space="0" w:color="auto"/>
            <w:left w:val="none" w:sz="0" w:space="0" w:color="auto"/>
            <w:bottom w:val="none" w:sz="0" w:space="0" w:color="auto"/>
            <w:right w:val="none" w:sz="0" w:space="0" w:color="auto"/>
          </w:divBdr>
        </w:div>
        <w:div w:id="1070887734">
          <w:marLeft w:val="640"/>
          <w:marRight w:val="0"/>
          <w:marTop w:val="0"/>
          <w:marBottom w:val="0"/>
          <w:divBdr>
            <w:top w:val="none" w:sz="0" w:space="0" w:color="auto"/>
            <w:left w:val="none" w:sz="0" w:space="0" w:color="auto"/>
            <w:bottom w:val="none" w:sz="0" w:space="0" w:color="auto"/>
            <w:right w:val="none" w:sz="0" w:space="0" w:color="auto"/>
          </w:divBdr>
        </w:div>
        <w:div w:id="355158477">
          <w:marLeft w:val="640"/>
          <w:marRight w:val="0"/>
          <w:marTop w:val="0"/>
          <w:marBottom w:val="0"/>
          <w:divBdr>
            <w:top w:val="none" w:sz="0" w:space="0" w:color="auto"/>
            <w:left w:val="none" w:sz="0" w:space="0" w:color="auto"/>
            <w:bottom w:val="none" w:sz="0" w:space="0" w:color="auto"/>
            <w:right w:val="none" w:sz="0" w:space="0" w:color="auto"/>
          </w:divBdr>
        </w:div>
        <w:div w:id="1623654681">
          <w:marLeft w:val="640"/>
          <w:marRight w:val="0"/>
          <w:marTop w:val="0"/>
          <w:marBottom w:val="0"/>
          <w:divBdr>
            <w:top w:val="none" w:sz="0" w:space="0" w:color="auto"/>
            <w:left w:val="none" w:sz="0" w:space="0" w:color="auto"/>
            <w:bottom w:val="none" w:sz="0" w:space="0" w:color="auto"/>
            <w:right w:val="none" w:sz="0" w:space="0" w:color="auto"/>
          </w:divBdr>
        </w:div>
        <w:div w:id="848565157">
          <w:marLeft w:val="640"/>
          <w:marRight w:val="0"/>
          <w:marTop w:val="0"/>
          <w:marBottom w:val="0"/>
          <w:divBdr>
            <w:top w:val="none" w:sz="0" w:space="0" w:color="auto"/>
            <w:left w:val="none" w:sz="0" w:space="0" w:color="auto"/>
            <w:bottom w:val="none" w:sz="0" w:space="0" w:color="auto"/>
            <w:right w:val="none" w:sz="0" w:space="0" w:color="auto"/>
          </w:divBdr>
        </w:div>
        <w:div w:id="1020277621">
          <w:marLeft w:val="640"/>
          <w:marRight w:val="0"/>
          <w:marTop w:val="0"/>
          <w:marBottom w:val="0"/>
          <w:divBdr>
            <w:top w:val="none" w:sz="0" w:space="0" w:color="auto"/>
            <w:left w:val="none" w:sz="0" w:space="0" w:color="auto"/>
            <w:bottom w:val="none" w:sz="0" w:space="0" w:color="auto"/>
            <w:right w:val="none" w:sz="0" w:space="0" w:color="auto"/>
          </w:divBdr>
        </w:div>
        <w:div w:id="787117969">
          <w:marLeft w:val="640"/>
          <w:marRight w:val="0"/>
          <w:marTop w:val="0"/>
          <w:marBottom w:val="0"/>
          <w:divBdr>
            <w:top w:val="none" w:sz="0" w:space="0" w:color="auto"/>
            <w:left w:val="none" w:sz="0" w:space="0" w:color="auto"/>
            <w:bottom w:val="none" w:sz="0" w:space="0" w:color="auto"/>
            <w:right w:val="none" w:sz="0" w:space="0" w:color="auto"/>
          </w:divBdr>
        </w:div>
        <w:div w:id="640616931">
          <w:marLeft w:val="640"/>
          <w:marRight w:val="0"/>
          <w:marTop w:val="0"/>
          <w:marBottom w:val="0"/>
          <w:divBdr>
            <w:top w:val="none" w:sz="0" w:space="0" w:color="auto"/>
            <w:left w:val="none" w:sz="0" w:space="0" w:color="auto"/>
            <w:bottom w:val="none" w:sz="0" w:space="0" w:color="auto"/>
            <w:right w:val="none" w:sz="0" w:space="0" w:color="auto"/>
          </w:divBdr>
        </w:div>
        <w:div w:id="1439594455">
          <w:marLeft w:val="640"/>
          <w:marRight w:val="0"/>
          <w:marTop w:val="0"/>
          <w:marBottom w:val="0"/>
          <w:divBdr>
            <w:top w:val="none" w:sz="0" w:space="0" w:color="auto"/>
            <w:left w:val="none" w:sz="0" w:space="0" w:color="auto"/>
            <w:bottom w:val="none" w:sz="0" w:space="0" w:color="auto"/>
            <w:right w:val="none" w:sz="0" w:space="0" w:color="auto"/>
          </w:divBdr>
        </w:div>
        <w:div w:id="259140658">
          <w:marLeft w:val="640"/>
          <w:marRight w:val="0"/>
          <w:marTop w:val="0"/>
          <w:marBottom w:val="0"/>
          <w:divBdr>
            <w:top w:val="none" w:sz="0" w:space="0" w:color="auto"/>
            <w:left w:val="none" w:sz="0" w:space="0" w:color="auto"/>
            <w:bottom w:val="none" w:sz="0" w:space="0" w:color="auto"/>
            <w:right w:val="none" w:sz="0" w:space="0" w:color="auto"/>
          </w:divBdr>
        </w:div>
        <w:div w:id="366639574">
          <w:marLeft w:val="640"/>
          <w:marRight w:val="0"/>
          <w:marTop w:val="0"/>
          <w:marBottom w:val="0"/>
          <w:divBdr>
            <w:top w:val="none" w:sz="0" w:space="0" w:color="auto"/>
            <w:left w:val="none" w:sz="0" w:space="0" w:color="auto"/>
            <w:bottom w:val="none" w:sz="0" w:space="0" w:color="auto"/>
            <w:right w:val="none" w:sz="0" w:space="0" w:color="auto"/>
          </w:divBdr>
        </w:div>
        <w:div w:id="930044425">
          <w:marLeft w:val="640"/>
          <w:marRight w:val="0"/>
          <w:marTop w:val="0"/>
          <w:marBottom w:val="0"/>
          <w:divBdr>
            <w:top w:val="none" w:sz="0" w:space="0" w:color="auto"/>
            <w:left w:val="none" w:sz="0" w:space="0" w:color="auto"/>
            <w:bottom w:val="none" w:sz="0" w:space="0" w:color="auto"/>
            <w:right w:val="none" w:sz="0" w:space="0" w:color="auto"/>
          </w:divBdr>
        </w:div>
        <w:div w:id="616760797">
          <w:marLeft w:val="640"/>
          <w:marRight w:val="0"/>
          <w:marTop w:val="0"/>
          <w:marBottom w:val="0"/>
          <w:divBdr>
            <w:top w:val="none" w:sz="0" w:space="0" w:color="auto"/>
            <w:left w:val="none" w:sz="0" w:space="0" w:color="auto"/>
            <w:bottom w:val="none" w:sz="0" w:space="0" w:color="auto"/>
            <w:right w:val="none" w:sz="0" w:space="0" w:color="auto"/>
          </w:divBdr>
        </w:div>
        <w:div w:id="2038656356">
          <w:marLeft w:val="640"/>
          <w:marRight w:val="0"/>
          <w:marTop w:val="0"/>
          <w:marBottom w:val="0"/>
          <w:divBdr>
            <w:top w:val="none" w:sz="0" w:space="0" w:color="auto"/>
            <w:left w:val="none" w:sz="0" w:space="0" w:color="auto"/>
            <w:bottom w:val="none" w:sz="0" w:space="0" w:color="auto"/>
            <w:right w:val="none" w:sz="0" w:space="0" w:color="auto"/>
          </w:divBdr>
        </w:div>
        <w:div w:id="915554519">
          <w:marLeft w:val="640"/>
          <w:marRight w:val="0"/>
          <w:marTop w:val="0"/>
          <w:marBottom w:val="0"/>
          <w:divBdr>
            <w:top w:val="none" w:sz="0" w:space="0" w:color="auto"/>
            <w:left w:val="none" w:sz="0" w:space="0" w:color="auto"/>
            <w:bottom w:val="none" w:sz="0" w:space="0" w:color="auto"/>
            <w:right w:val="none" w:sz="0" w:space="0" w:color="auto"/>
          </w:divBdr>
        </w:div>
        <w:div w:id="428937012">
          <w:marLeft w:val="640"/>
          <w:marRight w:val="0"/>
          <w:marTop w:val="0"/>
          <w:marBottom w:val="0"/>
          <w:divBdr>
            <w:top w:val="none" w:sz="0" w:space="0" w:color="auto"/>
            <w:left w:val="none" w:sz="0" w:space="0" w:color="auto"/>
            <w:bottom w:val="none" w:sz="0" w:space="0" w:color="auto"/>
            <w:right w:val="none" w:sz="0" w:space="0" w:color="auto"/>
          </w:divBdr>
        </w:div>
        <w:div w:id="1323850379">
          <w:marLeft w:val="640"/>
          <w:marRight w:val="0"/>
          <w:marTop w:val="0"/>
          <w:marBottom w:val="0"/>
          <w:divBdr>
            <w:top w:val="none" w:sz="0" w:space="0" w:color="auto"/>
            <w:left w:val="none" w:sz="0" w:space="0" w:color="auto"/>
            <w:bottom w:val="none" w:sz="0" w:space="0" w:color="auto"/>
            <w:right w:val="none" w:sz="0" w:space="0" w:color="auto"/>
          </w:divBdr>
        </w:div>
        <w:div w:id="495656303">
          <w:marLeft w:val="640"/>
          <w:marRight w:val="0"/>
          <w:marTop w:val="0"/>
          <w:marBottom w:val="0"/>
          <w:divBdr>
            <w:top w:val="none" w:sz="0" w:space="0" w:color="auto"/>
            <w:left w:val="none" w:sz="0" w:space="0" w:color="auto"/>
            <w:bottom w:val="none" w:sz="0" w:space="0" w:color="auto"/>
            <w:right w:val="none" w:sz="0" w:space="0" w:color="auto"/>
          </w:divBdr>
        </w:div>
        <w:div w:id="1002707413">
          <w:marLeft w:val="640"/>
          <w:marRight w:val="0"/>
          <w:marTop w:val="0"/>
          <w:marBottom w:val="0"/>
          <w:divBdr>
            <w:top w:val="none" w:sz="0" w:space="0" w:color="auto"/>
            <w:left w:val="none" w:sz="0" w:space="0" w:color="auto"/>
            <w:bottom w:val="none" w:sz="0" w:space="0" w:color="auto"/>
            <w:right w:val="none" w:sz="0" w:space="0" w:color="auto"/>
          </w:divBdr>
        </w:div>
        <w:div w:id="206376227">
          <w:marLeft w:val="640"/>
          <w:marRight w:val="0"/>
          <w:marTop w:val="0"/>
          <w:marBottom w:val="0"/>
          <w:divBdr>
            <w:top w:val="none" w:sz="0" w:space="0" w:color="auto"/>
            <w:left w:val="none" w:sz="0" w:space="0" w:color="auto"/>
            <w:bottom w:val="none" w:sz="0" w:space="0" w:color="auto"/>
            <w:right w:val="none" w:sz="0" w:space="0" w:color="auto"/>
          </w:divBdr>
        </w:div>
        <w:div w:id="297300442">
          <w:marLeft w:val="640"/>
          <w:marRight w:val="0"/>
          <w:marTop w:val="0"/>
          <w:marBottom w:val="0"/>
          <w:divBdr>
            <w:top w:val="none" w:sz="0" w:space="0" w:color="auto"/>
            <w:left w:val="none" w:sz="0" w:space="0" w:color="auto"/>
            <w:bottom w:val="none" w:sz="0" w:space="0" w:color="auto"/>
            <w:right w:val="none" w:sz="0" w:space="0" w:color="auto"/>
          </w:divBdr>
        </w:div>
        <w:div w:id="1410613472">
          <w:marLeft w:val="640"/>
          <w:marRight w:val="0"/>
          <w:marTop w:val="0"/>
          <w:marBottom w:val="0"/>
          <w:divBdr>
            <w:top w:val="none" w:sz="0" w:space="0" w:color="auto"/>
            <w:left w:val="none" w:sz="0" w:space="0" w:color="auto"/>
            <w:bottom w:val="none" w:sz="0" w:space="0" w:color="auto"/>
            <w:right w:val="none" w:sz="0" w:space="0" w:color="auto"/>
          </w:divBdr>
        </w:div>
        <w:div w:id="1848670286">
          <w:marLeft w:val="640"/>
          <w:marRight w:val="0"/>
          <w:marTop w:val="0"/>
          <w:marBottom w:val="0"/>
          <w:divBdr>
            <w:top w:val="none" w:sz="0" w:space="0" w:color="auto"/>
            <w:left w:val="none" w:sz="0" w:space="0" w:color="auto"/>
            <w:bottom w:val="none" w:sz="0" w:space="0" w:color="auto"/>
            <w:right w:val="none" w:sz="0" w:space="0" w:color="auto"/>
          </w:divBdr>
        </w:div>
        <w:div w:id="1759279818">
          <w:marLeft w:val="640"/>
          <w:marRight w:val="0"/>
          <w:marTop w:val="0"/>
          <w:marBottom w:val="0"/>
          <w:divBdr>
            <w:top w:val="none" w:sz="0" w:space="0" w:color="auto"/>
            <w:left w:val="none" w:sz="0" w:space="0" w:color="auto"/>
            <w:bottom w:val="none" w:sz="0" w:space="0" w:color="auto"/>
            <w:right w:val="none" w:sz="0" w:space="0" w:color="auto"/>
          </w:divBdr>
        </w:div>
        <w:div w:id="886183172">
          <w:marLeft w:val="640"/>
          <w:marRight w:val="0"/>
          <w:marTop w:val="0"/>
          <w:marBottom w:val="0"/>
          <w:divBdr>
            <w:top w:val="none" w:sz="0" w:space="0" w:color="auto"/>
            <w:left w:val="none" w:sz="0" w:space="0" w:color="auto"/>
            <w:bottom w:val="none" w:sz="0" w:space="0" w:color="auto"/>
            <w:right w:val="none" w:sz="0" w:space="0" w:color="auto"/>
          </w:divBdr>
        </w:div>
        <w:div w:id="1318413158">
          <w:marLeft w:val="640"/>
          <w:marRight w:val="0"/>
          <w:marTop w:val="0"/>
          <w:marBottom w:val="0"/>
          <w:divBdr>
            <w:top w:val="none" w:sz="0" w:space="0" w:color="auto"/>
            <w:left w:val="none" w:sz="0" w:space="0" w:color="auto"/>
            <w:bottom w:val="none" w:sz="0" w:space="0" w:color="auto"/>
            <w:right w:val="none" w:sz="0" w:space="0" w:color="auto"/>
          </w:divBdr>
        </w:div>
        <w:div w:id="1909415627">
          <w:marLeft w:val="640"/>
          <w:marRight w:val="0"/>
          <w:marTop w:val="0"/>
          <w:marBottom w:val="0"/>
          <w:divBdr>
            <w:top w:val="none" w:sz="0" w:space="0" w:color="auto"/>
            <w:left w:val="none" w:sz="0" w:space="0" w:color="auto"/>
            <w:bottom w:val="none" w:sz="0" w:space="0" w:color="auto"/>
            <w:right w:val="none" w:sz="0" w:space="0" w:color="auto"/>
          </w:divBdr>
        </w:div>
        <w:div w:id="1088842733">
          <w:marLeft w:val="640"/>
          <w:marRight w:val="0"/>
          <w:marTop w:val="0"/>
          <w:marBottom w:val="0"/>
          <w:divBdr>
            <w:top w:val="none" w:sz="0" w:space="0" w:color="auto"/>
            <w:left w:val="none" w:sz="0" w:space="0" w:color="auto"/>
            <w:bottom w:val="none" w:sz="0" w:space="0" w:color="auto"/>
            <w:right w:val="none" w:sz="0" w:space="0" w:color="auto"/>
          </w:divBdr>
        </w:div>
        <w:div w:id="452746158">
          <w:marLeft w:val="640"/>
          <w:marRight w:val="0"/>
          <w:marTop w:val="0"/>
          <w:marBottom w:val="0"/>
          <w:divBdr>
            <w:top w:val="none" w:sz="0" w:space="0" w:color="auto"/>
            <w:left w:val="none" w:sz="0" w:space="0" w:color="auto"/>
            <w:bottom w:val="none" w:sz="0" w:space="0" w:color="auto"/>
            <w:right w:val="none" w:sz="0" w:space="0" w:color="auto"/>
          </w:divBdr>
        </w:div>
        <w:div w:id="910116825">
          <w:marLeft w:val="640"/>
          <w:marRight w:val="0"/>
          <w:marTop w:val="0"/>
          <w:marBottom w:val="0"/>
          <w:divBdr>
            <w:top w:val="none" w:sz="0" w:space="0" w:color="auto"/>
            <w:left w:val="none" w:sz="0" w:space="0" w:color="auto"/>
            <w:bottom w:val="none" w:sz="0" w:space="0" w:color="auto"/>
            <w:right w:val="none" w:sz="0" w:space="0" w:color="auto"/>
          </w:divBdr>
        </w:div>
        <w:div w:id="1973171132">
          <w:marLeft w:val="640"/>
          <w:marRight w:val="0"/>
          <w:marTop w:val="0"/>
          <w:marBottom w:val="0"/>
          <w:divBdr>
            <w:top w:val="none" w:sz="0" w:space="0" w:color="auto"/>
            <w:left w:val="none" w:sz="0" w:space="0" w:color="auto"/>
            <w:bottom w:val="none" w:sz="0" w:space="0" w:color="auto"/>
            <w:right w:val="none" w:sz="0" w:space="0" w:color="auto"/>
          </w:divBdr>
        </w:div>
        <w:div w:id="947397774">
          <w:marLeft w:val="640"/>
          <w:marRight w:val="0"/>
          <w:marTop w:val="0"/>
          <w:marBottom w:val="0"/>
          <w:divBdr>
            <w:top w:val="none" w:sz="0" w:space="0" w:color="auto"/>
            <w:left w:val="none" w:sz="0" w:space="0" w:color="auto"/>
            <w:bottom w:val="none" w:sz="0" w:space="0" w:color="auto"/>
            <w:right w:val="none" w:sz="0" w:space="0" w:color="auto"/>
          </w:divBdr>
        </w:div>
        <w:div w:id="1982074867">
          <w:marLeft w:val="640"/>
          <w:marRight w:val="0"/>
          <w:marTop w:val="0"/>
          <w:marBottom w:val="0"/>
          <w:divBdr>
            <w:top w:val="none" w:sz="0" w:space="0" w:color="auto"/>
            <w:left w:val="none" w:sz="0" w:space="0" w:color="auto"/>
            <w:bottom w:val="none" w:sz="0" w:space="0" w:color="auto"/>
            <w:right w:val="none" w:sz="0" w:space="0" w:color="auto"/>
          </w:divBdr>
        </w:div>
        <w:div w:id="1904679602">
          <w:marLeft w:val="640"/>
          <w:marRight w:val="0"/>
          <w:marTop w:val="0"/>
          <w:marBottom w:val="0"/>
          <w:divBdr>
            <w:top w:val="none" w:sz="0" w:space="0" w:color="auto"/>
            <w:left w:val="none" w:sz="0" w:space="0" w:color="auto"/>
            <w:bottom w:val="none" w:sz="0" w:space="0" w:color="auto"/>
            <w:right w:val="none" w:sz="0" w:space="0" w:color="auto"/>
          </w:divBdr>
        </w:div>
        <w:div w:id="1012730049">
          <w:marLeft w:val="640"/>
          <w:marRight w:val="0"/>
          <w:marTop w:val="0"/>
          <w:marBottom w:val="0"/>
          <w:divBdr>
            <w:top w:val="none" w:sz="0" w:space="0" w:color="auto"/>
            <w:left w:val="none" w:sz="0" w:space="0" w:color="auto"/>
            <w:bottom w:val="none" w:sz="0" w:space="0" w:color="auto"/>
            <w:right w:val="none" w:sz="0" w:space="0" w:color="auto"/>
          </w:divBdr>
        </w:div>
        <w:div w:id="1795563692">
          <w:marLeft w:val="640"/>
          <w:marRight w:val="0"/>
          <w:marTop w:val="0"/>
          <w:marBottom w:val="0"/>
          <w:divBdr>
            <w:top w:val="none" w:sz="0" w:space="0" w:color="auto"/>
            <w:left w:val="none" w:sz="0" w:space="0" w:color="auto"/>
            <w:bottom w:val="none" w:sz="0" w:space="0" w:color="auto"/>
            <w:right w:val="none" w:sz="0" w:space="0" w:color="auto"/>
          </w:divBdr>
        </w:div>
        <w:div w:id="2024281472">
          <w:marLeft w:val="640"/>
          <w:marRight w:val="0"/>
          <w:marTop w:val="0"/>
          <w:marBottom w:val="0"/>
          <w:divBdr>
            <w:top w:val="none" w:sz="0" w:space="0" w:color="auto"/>
            <w:left w:val="none" w:sz="0" w:space="0" w:color="auto"/>
            <w:bottom w:val="none" w:sz="0" w:space="0" w:color="auto"/>
            <w:right w:val="none" w:sz="0" w:space="0" w:color="auto"/>
          </w:divBdr>
        </w:div>
        <w:div w:id="1560360204">
          <w:marLeft w:val="640"/>
          <w:marRight w:val="0"/>
          <w:marTop w:val="0"/>
          <w:marBottom w:val="0"/>
          <w:divBdr>
            <w:top w:val="none" w:sz="0" w:space="0" w:color="auto"/>
            <w:left w:val="none" w:sz="0" w:space="0" w:color="auto"/>
            <w:bottom w:val="none" w:sz="0" w:space="0" w:color="auto"/>
            <w:right w:val="none" w:sz="0" w:space="0" w:color="auto"/>
          </w:divBdr>
        </w:div>
        <w:div w:id="321781978">
          <w:marLeft w:val="640"/>
          <w:marRight w:val="0"/>
          <w:marTop w:val="0"/>
          <w:marBottom w:val="0"/>
          <w:divBdr>
            <w:top w:val="none" w:sz="0" w:space="0" w:color="auto"/>
            <w:left w:val="none" w:sz="0" w:space="0" w:color="auto"/>
            <w:bottom w:val="none" w:sz="0" w:space="0" w:color="auto"/>
            <w:right w:val="none" w:sz="0" w:space="0" w:color="auto"/>
          </w:divBdr>
        </w:div>
        <w:div w:id="1161506328">
          <w:marLeft w:val="640"/>
          <w:marRight w:val="0"/>
          <w:marTop w:val="0"/>
          <w:marBottom w:val="0"/>
          <w:divBdr>
            <w:top w:val="none" w:sz="0" w:space="0" w:color="auto"/>
            <w:left w:val="none" w:sz="0" w:space="0" w:color="auto"/>
            <w:bottom w:val="none" w:sz="0" w:space="0" w:color="auto"/>
            <w:right w:val="none" w:sz="0" w:space="0" w:color="auto"/>
          </w:divBdr>
        </w:div>
        <w:div w:id="1745226395">
          <w:marLeft w:val="640"/>
          <w:marRight w:val="0"/>
          <w:marTop w:val="0"/>
          <w:marBottom w:val="0"/>
          <w:divBdr>
            <w:top w:val="none" w:sz="0" w:space="0" w:color="auto"/>
            <w:left w:val="none" w:sz="0" w:space="0" w:color="auto"/>
            <w:bottom w:val="none" w:sz="0" w:space="0" w:color="auto"/>
            <w:right w:val="none" w:sz="0" w:space="0" w:color="auto"/>
          </w:divBdr>
        </w:div>
        <w:div w:id="1562666812">
          <w:marLeft w:val="640"/>
          <w:marRight w:val="0"/>
          <w:marTop w:val="0"/>
          <w:marBottom w:val="0"/>
          <w:divBdr>
            <w:top w:val="none" w:sz="0" w:space="0" w:color="auto"/>
            <w:left w:val="none" w:sz="0" w:space="0" w:color="auto"/>
            <w:bottom w:val="none" w:sz="0" w:space="0" w:color="auto"/>
            <w:right w:val="none" w:sz="0" w:space="0" w:color="auto"/>
          </w:divBdr>
        </w:div>
        <w:div w:id="73550798">
          <w:marLeft w:val="640"/>
          <w:marRight w:val="0"/>
          <w:marTop w:val="0"/>
          <w:marBottom w:val="0"/>
          <w:divBdr>
            <w:top w:val="none" w:sz="0" w:space="0" w:color="auto"/>
            <w:left w:val="none" w:sz="0" w:space="0" w:color="auto"/>
            <w:bottom w:val="none" w:sz="0" w:space="0" w:color="auto"/>
            <w:right w:val="none" w:sz="0" w:space="0" w:color="auto"/>
          </w:divBdr>
        </w:div>
        <w:div w:id="1073309237">
          <w:marLeft w:val="640"/>
          <w:marRight w:val="0"/>
          <w:marTop w:val="0"/>
          <w:marBottom w:val="0"/>
          <w:divBdr>
            <w:top w:val="none" w:sz="0" w:space="0" w:color="auto"/>
            <w:left w:val="none" w:sz="0" w:space="0" w:color="auto"/>
            <w:bottom w:val="none" w:sz="0" w:space="0" w:color="auto"/>
            <w:right w:val="none" w:sz="0" w:space="0" w:color="auto"/>
          </w:divBdr>
        </w:div>
        <w:div w:id="419523535">
          <w:marLeft w:val="640"/>
          <w:marRight w:val="0"/>
          <w:marTop w:val="0"/>
          <w:marBottom w:val="0"/>
          <w:divBdr>
            <w:top w:val="none" w:sz="0" w:space="0" w:color="auto"/>
            <w:left w:val="none" w:sz="0" w:space="0" w:color="auto"/>
            <w:bottom w:val="none" w:sz="0" w:space="0" w:color="auto"/>
            <w:right w:val="none" w:sz="0" w:space="0" w:color="auto"/>
          </w:divBdr>
        </w:div>
        <w:div w:id="329602471">
          <w:marLeft w:val="640"/>
          <w:marRight w:val="0"/>
          <w:marTop w:val="0"/>
          <w:marBottom w:val="0"/>
          <w:divBdr>
            <w:top w:val="none" w:sz="0" w:space="0" w:color="auto"/>
            <w:left w:val="none" w:sz="0" w:space="0" w:color="auto"/>
            <w:bottom w:val="none" w:sz="0" w:space="0" w:color="auto"/>
            <w:right w:val="none" w:sz="0" w:space="0" w:color="auto"/>
          </w:divBdr>
        </w:div>
        <w:div w:id="2136292407">
          <w:marLeft w:val="640"/>
          <w:marRight w:val="0"/>
          <w:marTop w:val="0"/>
          <w:marBottom w:val="0"/>
          <w:divBdr>
            <w:top w:val="none" w:sz="0" w:space="0" w:color="auto"/>
            <w:left w:val="none" w:sz="0" w:space="0" w:color="auto"/>
            <w:bottom w:val="none" w:sz="0" w:space="0" w:color="auto"/>
            <w:right w:val="none" w:sz="0" w:space="0" w:color="auto"/>
          </w:divBdr>
        </w:div>
        <w:div w:id="453057070">
          <w:marLeft w:val="640"/>
          <w:marRight w:val="0"/>
          <w:marTop w:val="0"/>
          <w:marBottom w:val="0"/>
          <w:divBdr>
            <w:top w:val="none" w:sz="0" w:space="0" w:color="auto"/>
            <w:left w:val="none" w:sz="0" w:space="0" w:color="auto"/>
            <w:bottom w:val="none" w:sz="0" w:space="0" w:color="auto"/>
            <w:right w:val="none" w:sz="0" w:space="0" w:color="auto"/>
          </w:divBdr>
        </w:div>
        <w:div w:id="1942953277">
          <w:marLeft w:val="640"/>
          <w:marRight w:val="0"/>
          <w:marTop w:val="0"/>
          <w:marBottom w:val="0"/>
          <w:divBdr>
            <w:top w:val="none" w:sz="0" w:space="0" w:color="auto"/>
            <w:left w:val="none" w:sz="0" w:space="0" w:color="auto"/>
            <w:bottom w:val="none" w:sz="0" w:space="0" w:color="auto"/>
            <w:right w:val="none" w:sz="0" w:space="0" w:color="auto"/>
          </w:divBdr>
        </w:div>
        <w:div w:id="1058549849">
          <w:marLeft w:val="640"/>
          <w:marRight w:val="0"/>
          <w:marTop w:val="0"/>
          <w:marBottom w:val="0"/>
          <w:divBdr>
            <w:top w:val="none" w:sz="0" w:space="0" w:color="auto"/>
            <w:left w:val="none" w:sz="0" w:space="0" w:color="auto"/>
            <w:bottom w:val="none" w:sz="0" w:space="0" w:color="auto"/>
            <w:right w:val="none" w:sz="0" w:space="0" w:color="auto"/>
          </w:divBdr>
        </w:div>
        <w:div w:id="1431193542">
          <w:marLeft w:val="640"/>
          <w:marRight w:val="0"/>
          <w:marTop w:val="0"/>
          <w:marBottom w:val="0"/>
          <w:divBdr>
            <w:top w:val="none" w:sz="0" w:space="0" w:color="auto"/>
            <w:left w:val="none" w:sz="0" w:space="0" w:color="auto"/>
            <w:bottom w:val="none" w:sz="0" w:space="0" w:color="auto"/>
            <w:right w:val="none" w:sz="0" w:space="0" w:color="auto"/>
          </w:divBdr>
        </w:div>
        <w:div w:id="81725550">
          <w:marLeft w:val="640"/>
          <w:marRight w:val="0"/>
          <w:marTop w:val="0"/>
          <w:marBottom w:val="0"/>
          <w:divBdr>
            <w:top w:val="none" w:sz="0" w:space="0" w:color="auto"/>
            <w:left w:val="none" w:sz="0" w:space="0" w:color="auto"/>
            <w:bottom w:val="none" w:sz="0" w:space="0" w:color="auto"/>
            <w:right w:val="none" w:sz="0" w:space="0" w:color="auto"/>
          </w:divBdr>
        </w:div>
        <w:div w:id="1909925856">
          <w:marLeft w:val="640"/>
          <w:marRight w:val="0"/>
          <w:marTop w:val="0"/>
          <w:marBottom w:val="0"/>
          <w:divBdr>
            <w:top w:val="none" w:sz="0" w:space="0" w:color="auto"/>
            <w:left w:val="none" w:sz="0" w:space="0" w:color="auto"/>
            <w:bottom w:val="none" w:sz="0" w:space="0" w:color="auto"/>
            <w:right w:val="none" w:sz="0" w:space="0" w:color="auto"/>
          </w:divBdr>
        </w:div>
        <w:div w:id="1107890650">
          <w:marLeft w:val="640"/>
          <w:marRight w:val="0"/>
          <w:marTop w:val="0"/>
          <w:marBottom w:val="0"/>
          <w:divBdr>
            <w:top w:val="none" w:sz="0" w:space="0" w:color="auto"/>
            <w:left w:val="none" w:sz="0" w:space="0" w:color="auto"/>
            <w:bottom w:val="none" w:sz="0" w:space="0" w:color="auto"/>
            <w:right w:val="none" w:sz="0" w:space="0" w:color="auto"/>
          </w:divBdr>
        </w:div>
        <w:div w:id="1492409829">
          <w:marLeft w:val="640"/>
          <w:marRight w:val="0"/>
          <w:marTop w:val="0"/>
          <w:marBottom w:val="0"/>
          <w:divBdr>
            <w:top w:val="none" w:sz="0" w:space="0" w:color="auto"/>
            <w:left w:val="none" w:sz="0" w:space="0" w:color="auto"/>
            <w:bottom w:val="none" w:sz="0" w:space="0" w:color="auto"/>
            <w:right w:val="none" w:sz="0" w:space="0" w:color="auto"/>
          </w:divBdr>
        </w:div>
        <w:div w:id="1001814783">
          <w:marLeft w:val="640"/>
          <w:marRight w:val="0"/>
          <w:marTop w:val="0"/>
          <w:marBottom w:val="0"/>
          <w:divBdr>
            <w:top w:val="none" w:sz="0" w:space="0" w:color="auto"/>
            <w:left w:val="none" w:sz="0" w:space="0" w:color="auto"/>
            <w:bottom w:val="none" w:sz="0" w:space="0" w:color="auto"/>
            <w:right w:val="none" w:sz="0" w:space="0" w:color="auto"/>
          </w:divBdr>
        </w:div>
        <w:div w:id="1041317878">
          <w:marLeft w:val="640"/>
          <w:marRight w:val="0"/>
          <w:marTop w:val="0"/>
          <w:marBottom w:val="0"/>
          <w:divBdr>
            <w:top w:val="none" w:sz="0" w:space="0" w:color="auto"/>
            <w:left w:val="none" w:sz="0" w:space="0" w:color="auto"/>
            <w:bottom w:val="none" w:sz="0" w:space="0" w:color="auto"/>
            <w:right w:val="none" w:sz="0" w:space="0" w:color="auto"/>
          </w:divBdr>
        </w:div>
        <w:div w:id="1613435908">
          <w:marLeft w:val="640"/>
          <w:marRight w:val="0"/>
          <w:marTop w:val="0"/>
          <w:marBottom w:val="0"/>
          <w:divBdr>
            <w:top w:val="none" w:sz="0" w:space="0" w:color="auto"/>
            <w:left w:val="none" w:sz="0" w:space="0" w:color="auto"/>
            <w:bottom w:val="none" w:sz="0" w:space="0" w:color="auto"/>
            <w:right w:val="none" w:sz="0" w:space="0" w:color="auto"/>
          </w:divBdr>
        </w:div>
        <w:div w:id="1479493636">
          <w:marLeft w:val="640"/>
          <w:marRight w:val="0"/>
          <w:marTop w:val="0"/>
          <w:marBottom w:val="0"/>
          <w:divBdr>
            <w:top w:val="none" w:sz="0" w:space="0" w:color="auto"/>
            <w:left w:val="none" w:sz="0" w:space="0" w:color="auto"/>
            <w:bottom w:val="none" w:sz="0" w:space="0" w:color="auto"/>
            <w:right w:val="none" w:sz="0" w:space="0" w:color="auto"/>
          </w:divBdr>
        </w:div>
        <w:div w:id="1866209725">
          <w:marLeft w:val="640"/>
          <w:marRight w:val="0"/>
          <w:marTop w:val="0"/>
          <w:marBottom w:val="0"/>
          <w:divBdr>
            <w:top w:val="none" w:sz="0" w:space="0" w:color="auto"/>
            <w:left w:val="none" w:sz="0" w:space="0" w:color="auto"/>
            <w:bottom w:val="none" w:sz="0" w:space="0" w:color="auto"/>
            <w:right w:val="none" w:sz="0" w:space="0" w:color="auto"/>
          </w:divBdr>
        </w:div>
        <w:div w:id="62024503">
          <w:marLeft w:val="640"/>
          <w:marRight w:val="0"/>
          <w:marTop w:val="0"/>
          <w:marBottom w:val="0"/>
          <w:divBdr>
            <w:top w:val="none" w:sz="0" w:space="0" w:color="auto"/>
            <w:left w:val="none" w:sz="0" w:space="0" w:color="auto"/>
            <w:bottom w:val="none" w:sz="0" w:space="0" w:color="auto"/>
            <w:right w:val="none" w:sz="0" w:space="0" w:color="auto"/>
          </w:divBdr>
        </w:div>
        <w:div w:id="1165047279">
          <w:marLeft w:val="640"/>
          <w:marRight w:val="0"/>
          <w:marTop w:val="0"/>
          <w:marBottom w:val="0"/>
          <w:divBdr>
            <w:top w:val="none" w:sz="0" w:space="0" w:color="auto"/>
            <w:left w:val="none" w:sz="0" w:space="0" w:color="auto"/>
            <w:bottom w:val="none" w:sz="0" w:space="0" w:color="auto"/>
            <w:right w:val="none" w:sz="0" w:space="0" w:color="auto"/>
          </w:divBdr>
        </w:div>
        <w:div w:id="794062929">
          <w:marLeft w:val="640"/>
          <w:marRight w:val="0"/>
          <w:marTop w:val="0"/>
          <w:marBottom w:val="0"/>
          <w:divBdr>
            <w:top w:val="none" w:sz="0" w:space="0" w:color="auto"/>
            <w:left w:val="none" w:sz="0" w:space="0" w:color="auto"/>
            <w:bottom w:val="none" w:sz="0" w:space="0" w:color="auto"/>
            <w:right w:val="none" w:sz="0" w:space="0" w:color="auto"/>
          </w:divBdr>
        </w:div>
        <w:div w:id="249462681">
          <w:marLeft w:val="640"/>
          <w:marRight w:val="0"/>
          <w:marTop w:val="0"/>
          <w:marBottom w:val="0"/>
          <w:divBdr>
            <w:top w:val="none" w:sz="0" w:space="0" w:color="auto"/>
            <w:left w:val="none" w:sz="0" w:space="0" w:color="auto"/>
            <w:bottom w:val="none" w:sz="0" w:space="0" w:color="auto"/>
            <w:right w:val="none" w:sz="0" w:space="0" w:color="auto"/>
          </w:divBdr>
        </w:div>
        <w:div w:id="789515181">
          <w:marLeft w:val="640"/>
          <w:marRight w:val="0"/>
          <w:marTop w:val="0"/>
          <w:marBottom w:val="0"/>
          <w:divBdr>
            <w:top w:val="none" w:sz="0" w:space="0" w:color="auto"/>
            <w:left w:val="none" w:sz="0" w:space="0" w:color="auto"/>
            <w:bottom w:val="none" w:sz="0" w:space="0" w:color="auto"/>
            <w:right w:val="none" w:sz="0" w:space="0" w:color="auto"/>
          </w:divBdr>
        </w:div>
        <w:div w:id="1736974200">
          <w:marLeft w:val="640"/>
          <w:marRight w:val="0"/>
          <w:marTop w:val="0"/>
          <w:marBottom w:val="0"/>
          <w:divBdr>
            <w:top w:val="none" w:sz="0" w:space="0" w:color="auto"/>
            <w:left w:val="none" w:sz="0" w:space="0" w:color="auto"/>
            <w:bottom w:val="none" w:sz="0" w:space="0" w:color="auto"/>
            <w:right w:val="none" w:sz="0" w:space="0" w:color="auto"/>
          </w:divBdr>
        </w:div>
        <w:div w:id="1639191240">
          <w:marLeft w:val="640"/>
          <w:marRight w:val="0"/>
          <w:marTop w:val="0"/>
          <w:marBottom w:val="0"/>
          <w:divBdr>
            <w:top w:val="none" w:sz="0" w:space="0" w:color="auto"/>
            <w:left w:val="none" w:sz="0" w:space="0" w:color="auto"/>
            <w:bottom w:val="none" w:sz="0" w:space="0" w:color="auto"/>
            <w:right w:val="none" w:sz="0" w:space="0" w:color="auto"/>
          </w:divBdr>
        </w:div>
        <w:div w:id="543297980">
          <w:marLeft w:val="640"/>
          <w:marRight w:val="0"/>
          <w:marTop w:val="0"/>
          <w:marBottom w:val="0"/>
          <w:divBdr>
            <w:top w:val="none" w:sz="0" w:space="0" w:color="auto"/>
            <w:left w:val="none" w:sz="0" w:space="0" w:color="auto"/>
            <w:bottom w:val="none" w:sz="0" w:space="0" w:color="auto"/>
            <w:right w:val="none" w:sz="0" w:space="0" w:color="auto"/>
          </w:divBdr>
        </w:div>
        <w:div w:id="1580479308">
          <w:marLeft w:val="640"/>
          <w:marRight w:val="0"/>
          <w:marTop w:val="0"/>
          <w:marBottom w:val="0"/>
          <w:divBdr>
            <w:top w:val="none" w:sz="0" w:space="0" w:color="auto"/>
            <w:left w:val="none" w:sz="0" w:space="0" w:color="auto"/>
            <w:bottom w:val="none" w:sz="0" w:space="0" w:color="auto"/>
            <w:right w:val="none" w:sz="0" w:space="0" w:color="auto"/>
          </w:divBdr>
        </w:div>
        <w:div w:id="181630878">
          <w:marLeft w:val="640"/>
          <w:marRight w:val="0"/>
          <w:marTop w:val="0"/>
          <w:marBottom w:val="0"/>
          <w:divBdr>
            <w:top w:val="none" w:sz="0" w:space="0" w:color="auto"/>
            <w:left w:val="none" w:sz="0" w:space="0" w:color="auto"/>
            <w:bottom w:val="none" w:sz="0" w:space="0" w:color="auto"/>
            <w:right w:val="none" w:sz="0" w:space="0" w:color="auto"/>
          </w:divBdr>
        </w:div>
        <w:div w:id="36123961">
          <w:marLeft w:val="640"/>
          <w:marRight w:val="0"/>
          <w:marTop w:val="0"/>
          <w:marBottom w:val="0"/>
          <w:divBdr>
            <w:top w:val="none" w:sz="0" w:space="0" w:color="auto"/>
            <w:left w:val="none" w:sz="0" w:space="0" w:color="auto"/>
            <w:bottom w:val="none" w:sz="0" w:space="0" w:color="auto"/>
            <w:right w:val="none" w:sz="0" w:space="0" w:color="auto"/>
          </w:divBdr>
        </w:div>
        <w:div w:id="1986622040">
          <w:marLeft w:val="640"/>
          <w:marRight w:val="0"/>
          <w:marTop w:val="0"/>
          <w:marBottom w:val="0"/>
          <w:divBdr>
            <w:top w:val="none" w:sz="0" w:space="0" w:color="auto"/>
            <w:left w:val="none" w:sz="0" w:space="0" w:color="auto"/>
            <w:bottom w:val="none" w:sz="0" w:space="0" w:color="auto"/>
            <w:right w:val="none" w:sz="0" w:space="0" w:color="auto"/>
          </w:divBdr>
        </w:div>
        <w:div w:id="1380742734">
          <w:marLeft w:val="640"/>
          <w:marRight w:val="0"/>
          <w:marTop w:val="0"/>
          <w:marBottom w:val="0"/>
          <w:divBdr>
            <w:top w:val="none" w:sz="0" w:space="0" w:color="auto"/>
            <w:left w:val="none" w:sz="0" w:space="0" w:color="auto"/>
            <w:bottom w:val="none" w:sz="0" w:space="0" w:color="auto"/>
            <w:right w:val="none" w:sz="0" w:space="0" w:color="auto"/>
          </w:divBdr>
        </w:div>
        <w:div w:id="678043275">
          <w:marLeft w:val="640"/>
          <w:marRight w:val="0"/>
          <w:marTop w:val="0"/>
          <w:marBottom w:val="0"/>
          <w:divBdr>
            <w:top w:val="none" w:sz="0" w:space="0" w:color="auto"/>
            <w:left w:val="none" w:sz="0" w:space="0" w:color="auto"/>
            <w:bottom w:val="none" w:sz="0" w:space="0" w:color="auto"/>
            <w:right w:val="none" w:sz="0" w:space="0" w:color="auto"/>
          </w:divBdr>
        </w:div>
        <w:div w:id="1523126021">
          <w:marLeft w:val="640"/>
          <w:marRight w:val="0"/>
          <w:marTop w:val="0"/>
          <w:marBottom w:val="0"/>
          <w:divBdr>
            <w:top w:val="none" w:sz="0" w:space="0" w:color="auto"/>
            <w:left w:val="none" w:sz="0" w:space="0" w:color="auto"/>
            <w:bottom w:val="none" w:sz="0" w:space="0" w:color="auto"/>
            <w:right w:val="none" w:sz="0" w:space="0" w:color="auto"/>
          </w:divBdr>
        </w:div>
        <w:div w:id="1374421159">
          <w:marLeft w:val="640"/>
          <w:marRight w:val="0"/>
          <w:marTop w:val="0"/>
          <w:marBottom w:val="0"/>
          <w:divBdr>
            <w:top w:val="none" w:sz="0" w:space="0" w:color="auto"/>
            <w:left w:val="none" w:sz="0" w:space="0" w:color="auto"/>
            <w:bottom w:val="none" w:sz="0" w:space="0" w:color="auto"/>
            <w:right w:val="none" w:sz="0" w:space="0" w:color="auto"/>
          </w:divBdr>
        </w:div>
        <w:div w:id="48304334">
          <w:marLeft w:val="640"/>
          <w:marRight w:val="0"/>
          <w:marTop w:val="0"/>
          <w:marBottom w:val="0"/>
          <w:divBdr>
            <w:top w:val="none" w:sz="0" w:space="0" w:color="auto"/>
            <w:left w:val="none" w:sz="0" w:space="0" w:color="auto"/>
            <w:bottom w:val="none" w:sz="0" w:space="0" w:color="auto"/>
            <w:right w:val="none" w:sz="0" w:space="0" w:color="auto"/>
          </w:divBdr>
        </w:div>
        <w:div w:id="782844799">
          <w:marLeft w:val="640"/>
          <w:marRight w:val="0"/>
          <w:marTop w:val="0"/>
          <w:marBottom w:val="0"/>
          <w:divBdr>
            <w:top w:val="none" w:sz="0" w:space="0" w:color="auto"/>
            <w:left w:val="none" w:sz="0" w:space="0" w:color="auto"/>
            <w:bottom w:val="none" w:sz="0" w:space="0" w:color="auto"/>
            <w:right w:val="none" w:sz="0" w:space="0" w:color="auto"/>
          </w:divBdr>
        </w:div>
        <w:div w:id="224798379">
          <w:marLeft w:val="640"/>
          <w:marRight w:val="0"/>
          <w:marTop w:val="0"/>
          <w:marBottom w:val="0"/>
          <w:divBdr>
            <w:top w:val="none" w:sz="0" w:space="0" w:color="auto"/>
            <w:left w:val="none" w:sz="0" w:space="0" w:color="auto"/>
            <w:bottom w:val="none" w:sz="0" w:space="0" w:color="auto"/>
            <w:right w:val="none" w:sz="0" w:space="0" w:color="auto"/>
          </w:divBdr>
        </w:div>
        <w:div w:id="186257254">
          <w:marLeft w:val="640"/>
          <w:marRight w:val="0"/>
          <w:marTop w:val="0"/>
          <w:marBottom w:val="0"/>
          <w:divBdr>
            <w:top w:val="none" w:sz="0" w:space="0" w:color="auto"/>
            <w:left w:val="none" w:sz="0" w:space="0" w:color="auto"/>
            <w:bottom w:val="none" w:sz="0" w:space="0" w:color="auto"/>
            <w:right w:val="none" w:sz="0" w:space="0" w:color="auto"/>
          </w:divBdr>
        </w:div>
        <w:div w:id="1143306679">
          <w:marLeft w:val="640"/>
          <w:marRight w:val="0"/>
          <w:marTop w:val="0"/>
          <w:marBottom w:val="0"/>
          <w:divBdr>
            <w:top w:val="none" w:sz="0" w:space="0" w:color="auto"/>
            <w:left w:val="none" w:sz="0" w:space="0" w:color="auto"/>
            <w:bottom w:val="none" w:sz="0" w:space="0" w:color="auto"/>
            <w:right w:val="none" w:sz="0" w:space="0" w:color="auto"/>
          </w:divBdr>
        </w:div>
        <w:div w:id="63718740">
          <w:marLeft w:val="640"/>
          <w:marRight w:val="0"/>
          <w:marTop w:val="0"/>
          <w:marBottom w:val="0"/>
          <w:divBdr>
            <w:top w:val="none" w:sz="0" w:space="0" w:color="auto"/>
            <w:left w:val="none" w:sz="0" w:space="0" w:color="auto"/>
            <w:bottom w:val="none" w:sz="0" w:space="0" w:color="auto"/>
            <w:right w:val="none" w:sz="0" w:space="0" w:color="auto"/>
          </w:divBdr>
        </w:div>
        <w:div w:id="1090617196">
          <w:marLeft w:val="640"/>
          <w:marRight w:val="0"/>
          <w:marTop w:val="0"/>
          <w:marBottom w:val="0"/>
          <w:divBdr>
            <w:top w:val="none" w:sz="0" w:space="0" w:color="auto"/>
            <w:left w:val="none" w:sz="0" w:space="0" w:color="auto"/>
            <w:bottom w:val="none" w:sz="0" w:space="0" w:color="auto"/>
            <w:right w:val="none" w:sz="0" w:space="0" w:color="auto"/>
          </w:divBdr>
        </w:div>
        <w:div w:id="2091461326">
          <w:marLeft w:val="640"/>
          <w:marRight w:val="0"/>
          <w:marTop w:val="0"/>
          <w:marBottom w:val="0"/>
          <w:divBdr>
            <w:top w:val="none" w:sz="0" w:space="0" w:color="auto"/>
            <w:left w:val="none" w:sz="0" w:space="0" w:color="auto"/>
            <w:bottom w:val="none" w:sz="0" w:space="0" w:color="auto"/>
            <w:right w:val="none" w:sz="0" w:space="0" w:color="auto"/>
          </w:divBdr>
        </w:div>
        <w:div w:id="711619192">
          <w:marLeft w:val="640"/>
          <w:marRight w:val="0"/>
          <w:marTop w:val="0"/>
          <w:marBottom w:val="0"/>
          <w:divBdr>
            <w:top w:val="none" w:sz="0" w:space="0" w:color="auto"/>
            <w:left w:val="none" w:sz="0" w:space="0" w:color="auto"/>
            <w:bottom w:val="none" w:sz="0" w:space="0" w:color="auto"/>
            <w:right w:val="none" w:sz="0" w:space="0" w:color="auto"/>
          </w:divBdr>
        </w:div>
        <w:div w:id="2125689973">
          <w:marLeft w:val="640"/>
          <w:marRight w:val="0"/>
          <w:marTop w:val="0"/>
          <w:marBottom w:val="0"/>
          <w:divBdr>
            <w:top w:val="none" w:sz="0" w:space="0" w:color="auto"/>
            <w:left w:val="none" w:sz="0" w:space="0" w:color="auto"/>
            <w:bottom w:val="none" w:sz="0" w:space="0" w:color="auto"/>
            <w:right w:val="none" w:sz="0" w:space="0" w:color="auto"/>
          </w:divBdr>
        </w:div>
        <w:div w:id="1369262551">
          <w:marLeft w:val="640"/>
          <w:marRight w:val="0"/>
          <w:marTop w:val="0"/>
          <w:marBottom w:val="0"/>
          <w:divBdr>
            <w:top w:val="none" w:sz="0" w:space="0" w:color="auto"/>
            <w:left w:val="none" w:sz="0" w:space="0" w:color="auto"/>
            <w:bottom w:val="none" w:sz="0" w:space="0" w:color="auto"/>
            <w:right w:val="none" w:sz="0" w:space="0" w:color="auto"/>
          </w:divBdr>
        </w:div>
        <w:div w:id="1821192653">
          <w:marLeft w:val="640"/>
          <w:marRight w:val="0"/>
          <w:marTop w:val="0"/>
          <w:marBottom w:val="0"/>
          <w:divBdr>
            <w:top w:val="none" w:sz="0" w:space="0" w:color="auto"/>
            <w:left w:val="none" w:sz="0" w:space="0" w:color="auto"/>
            <w:bottom w:val="none" w:sz="0" w:space="0" w:color="auto"/>
            <w:right w:val="none" w:sz="0" w:space="0" w:color="auto"/>
          </w:divBdr>
        </w:div>
        <w:div w:id="370690243">
          <w:marLeft w:val="640"/>
          <w:marRight w:val="0"/>
          <w:marTop w:val="0"/>
          <w:marBottom w:val="0"/>
          <w:divBdr>
            <w:top w:val="none" w:sz="0" w:space="0" w:color="auto"/>
            <w:left w:val="none" w:sz="0" w:space="0" w:color="auto"/>
            <w:bottom w:val="none" w:sz="0" w:space="0" w:color="auto"/>
            <w:right w:val="none" w:sz="0" w:space="0" w:color="auto"/>
          </w:divBdr>
        </w:div>
        <w:div w:id="1908566505">
          <w:marLeft w:val="640"/>
          <w:marRight w:val="0"/>
          <w:marTop w:val="0"/>
          <w:marBottom w:val="0"/>
          <w:divBdr>
            <w:top w:val="none" w:sz="0" w:space="0" w:color="auto"/>
            <w:left w:val="none" w:sz="0" w:space="0" w:color="auto"/>
            <w:bottom w:val="none" w:sz="0" w:space="0" w:color="auto"/>
            <w:right w:val="none" w:sz="0" w:space="0" w:color="auto"/>
          </w:divBdr>
        </w:div>
        <w:div w:id="853304613">
          <w:marLeft w:val="640"/>
          <w:marRight w:val="0"/>
          <w:marTop w:val="0"/>
          <w:marBottom w:val="0"/>
          <w:divBdr>
            <w:top w:val="none" w:sz="0" w:space="0" w:color="auto"/>
            <w:left w:val="none" w:sz="0" w:space="0" w:color="auto"/>
            <w:bottom w:val="none" w:sz="0" w:space="0" w:color="auto"/>
            <w:right w:val="none" w:sz="0" w:space="0" w:color="auto"/>
          </w:divBdr>
        </w:div>
        <w:div w:id="1934582519">
          <w:marLeft w:val="640"/>
          <w:marRight w:val="0"/>
          <w:marTop w:val="0"/>
          <w:marBottom w:val="0"/>
          <w:divBdr>
            <w:top w:val="none" w:sz="0" w:space="0" w:color="auto"/>
            <w:left w:val="none" w:sz="0" w:space="0" w:color="auto"/>
            <w:bottom w:val="none" w:sz="0" w:space="0" w:color="auto"/>
            <w:right w:val="none" w:sz="0" w:space="0" w:color="auto"/>
          </w:divBdr>
        </w:div>
        <w:div w:id="888877667">
          <w:marLeft w:val="640"/>
          <w:marRight w:val="0"/>
          <w:marTop w:val="0"/>
          <w:marBottom w:val="0"/>
          <w:divBdr>
            <w:top w:val="none" w:sz="0" w:space="0" w:color="auto"/>
            <w:left w:val="none" w:sz="0" w:space="0" w:color="auto"/>
            <w:bottom w:val="none" w:sz="0" w:space="0" w:color="auto"/>
            <w:right w:val="none" w:sz="0" w:space="0" w:color="auto"/>
          </w:divBdr>
        </w:div>
        <w:div w:id="298607878">
          <w:marLeft w:val="640"/>
          <w:marRight w:val="0"/>
          <w:marTop w:val="0"/>
          <w:marBottom w:val="0"/>
          <w:divBdr>
            <w:top w:val="none" w:sz="0" w:space="0" w:color="auto"/>
            <w:left w:val="none" w:sz="0" w:space="0" w:color="auto"/>
            <w:bottom w:val="none" w:sz="0" w:space="0" w:color="auto"/>
            <w:right w:val="none" w:sz="0" w:space="0" w:color="auto"/>
          </w:divBdr>
        </w:div>
        <w:div w:id="825361555">
          <w:marLeft w:val="640"/>
          <w:marRight w:val="0"/>
          <w:marTop w:val="0"/>
          <w:marBottom w:val="0"/>
          <w:divBdr>
            <w:top w:val="none" w:sz="0" w:space="0" w:color="auto"/>
            <w:left w:val="none" w:sz="0" w:space="0" w:color="auto"/>
            <w:bottom w:val="none" w:sz="0" w:space="0" w:color="auto"/>
            <w:right w:val="none" w:sz="0" w:space="0" w:color="auto"/>
          </w:divBdr>
        </w:div>
        <w:div w:id="303194408">
          <w:marLeft w:val="640"/>
          <w:marRight w:val="0"/>
          <w:marTop w:val="0"/>
          <w:marBottom w:val="0"/>
          <w:divBdr>
            <w:top w:val="none" w:sz="0" w:space="0" w:color="auto"/>
            <w:left w:val="none" w:sz="0" w:space="0" w:color="auto"/>
            <w:bottom w:val="none" w:sz="0" w:space="0" w:color="auto"/>
            <w:right w:val="none" w:sz="0" w:space="0" w:color="auto"/>
          </w:divBdr>
        </w:div>
        <w:div w:id="1934699306">
          <w:marLeft w:val="640"/>
          <w:marRight w:val="0"/>
          <w:marTop w:val="0"/>
          <w:marBottom w:val="0"/>
          <w:divBdr>
            <w:top w:val="none" w:sz="0" w:space="0" w:color="auto"/>
            <w:left w:val="none" w:sz="0" w:space="0" w:color="auto"/>
            <w:bottom w:val="none" w:sz="0" w:space="0" w:color="auto"/>
            <w:right w:val="none" w:sz="0" w:space="0" w:color="auto"/>
          </w:divBdr>
        </w:div>
        <w:div w:id="247227270">
          <w:marLeft w:val="640"/>
          <w:marRight w:val="0"/>
          <w:marTop w:val="0"/>
          <w:marBottom w:val="0"/>
          <w:divBdr>
            <w:top w:val="none" w:sz="0" w:space="0" w:color="auto"/>
            <w:left w:val="none" w:sz="0" w:space="0" w:color="auto"/>
            <w:bottom w:val="none" w:sz="0" w:space="0" w:color="auto"/>
            <w:right w:val="none" w:sz="0" w:space="0" w:color="auto"/>
          </w:divBdr>
        </w:div>
        <w:div w:id="655111653">
          <w:marLeft w:val="640"/>
          <w:marRight w:val="0"/>
          <w:marTop w:val="0"/>
          <w:marBottom w:val="0"/>
          <w:divBdr>
            <w:top w:val="none" w:sz="0" w:space="0" w:color="auto"/>
            <w:left w:val="none" w:sz="0" w:space="0" w:color="auto"/>
            <w:bottom w:val="none" w:sz="0" w:space="0" w:color="auto"/>
            <w:right w:val="none" w:sz="0" w:space="0" w:color="auto"/>
          </w:divBdr>
        </w:div>
        <w:div w:id="412046156">
          <w:marLeft w:val="640"/>
          <w:marRight w:val="0"/>
          <w:marTop w:val="0"/>
          <w:marBottom w:val="0"/>
          <w:divBdr>
            <w:top w:val="none" w:sz="0" w:space="0" w:color="auto"/>
            <w:left w:val="none" w:sz="0" w:space="0" w:color="auto"/>
            <w:bottom w:val="none" w:sz="0" w:space="0" w:color="auto"/>
            <w:right w:val="none" w:sz="0" w:space="0" w:color="auto"/>
          </w:divBdr>
        </w:div>
        <w:div w:id="589894959">
          <w:marLeft w:val="640"/>
          <w:marRight w:val="0"/>
          <w:marTop w:val="0"/>
          <w:marBottom w:val="0"/>
          <w:divBdr>
            <w:top w:val="none" w:sz="0" w:space="0" w:color="auto"/>
            <w:left w:val="none" w:sz="0" w:space="0" w:color="auto"/>
            <w:bottom w:val="none" w:sz="0" w:space="0" w:color="auto"/>
            <w:right w:val="none" w:sz="0" w:space="0" w:color="auto"/>
          </w:divBdr>
        </w:div>
        <w:div w:id="961226598">
          <w:marLeft w:val="640"/>
          <w:marRight w:val="0"/>
          <w:marTop w:val="0"/>
          <w:marBottom w:val="0"/>
          <w:divBdr>
            <w:top w:val="none" w:sz="0" w:space="0" w:color="auto"/>
            <w:left w:val="none" w:sz="0" w:space="0" w:color="auto"/>
            <w:bottom w:val="none" w:sz="0" w:space="0" w:color="auto"/>
            <w:right w:val="none" w:sz="0" w:space="0" w:color="auto"/>
          </w:divBdr>
        </w:div>
        <w:div w:id="52656001">
          <w:marLeft w:val="640"/>
          <w:marRight w:val="0"/>
          <w:marTop w:val="0"/>
          <w:marBottom w:val="0"/>
          <w:divBdr>
            <w:top w:val="none" w:sz="0" w:space="0" w:color="auto"/>
            <w:left w:val="none" w:sz="0" w:space="0" w:color="auto"/>
            <w:bottom w:val="none" w:sz="0" w:space="0" w:color="auto"/>
            <w:right w:val="none" w:sz="0" w:space="0" w:color="auto"/>
          </w:divBdr>
        </w:div>
        <w:div w:id="725957750">
          <w:marLeft w:val="640"/>
          <w:marRight w:val="0"/>
          <w:marTop w:val="0"/>
          <w:marBottom w:val="0"/>
          <w:divBdr>
            <w:top w:val="none" w:sz="0" w:space="0" w:color="auto"/>
            <w:left w:val="none" w:sz="0" w:space="0" w:color="auto"/>
            <w:bottom w:val="none" w:sz="0" w:space="0" w:color="auto"/>
            <w:right w:val="none" w:sz="0" w:space="0" w:color="auto"/>
          </w:divBdr>
        </w:div>
        <w:div w:id="166333996">
          <w:marLeft w:val="640"/>
          <w:marRight w:val="0"/>
          <w:marTop w:val="0"/>
          <w:marBottom w:val="0"/>
          <w:divBdr>
            <w:top w:val="none" w:sz="0" w:space="0" w:color="auto"/>
            <w:left w:val="none" w:sz="0" w:space="0" w:color="auto"/>
            <w:bottom w:val="none" w:sz="0" w:space="0" w:color="auto"/>
            <w:right w:val="none" w:sz="0" w:space="0" w:color="auto"/>
          </w:divBdr>
        </w:div>
        <w:div w:id="685794072">
          <w:marLeft w:val="640"/>
          <w:marRight w:val="0"/>
          <w:marTop w:val="0"/>
          <w:marBottom w:val="0"/>
          <w:divBdr>
            <w:top w:val="none" w:sz="0" w:space="0" w:color="auto"/>
            <w:left w:val="none" w:sz="0" w:space="0" w:color="auto"/>
            <w:bottom w:val="none" w:sz="0" w:space="0" w:color="auto"/>
            <w:right w:val="none" w:sz="0" w:space="0" w:color="auto"/>
          </w:divBdr>
        </w:div>
        <w:div w:id="883365649">
          <w:marLeft w:val="640"/>
          <w:marRight w:val="0"/>
          <w:marTop w:val="0"/>
          <w:marBottom w:val="0"/>
          <w:divBdr>
            <w:top w:val="none" w:sz="0" w:space="0" w:color="auto"/>
            <w:left w:val="none" w:sz="0" w:space="0" w:color="auto"/>
            <w:bottom w:val="none" w:sz="0" w:space="0" w:color="auto"/>
            <w:right w:val="none" w:sz="0" w:space="0" w:color="auto"/>
          </w:divBdr>
        </w:div>
        <w:div w:id="1823958890">
          <w:marLeft w:val="640"/>
          <w:marRight w:val="0"/>
          <w:marTop w:val="0"/>
          <w:marBottom w:val="0"/>
          <w:divBdr>
            <w:top w:val="none" w:sz="0" w:space="0" w:color="auto"/>
            <w:left w:val="none" w:sz="0" w:space="0" w:color="auto"/>
            <w:bottom w:val="none" w:sz="0" w:space="0" w:color="auto"/>
            <w:right w:val="none" w:sz="0" w:space="0" w:color="auto"/>
          </w:divBdr>
        </w:div>
        <w:div w:id="1869758289">
          <w:marLeft w:val="640"/>
          <w:marRight w:val="0"/>
          <w:marTop w:val="0"/>
          <w:marBottom w:val="0"/>
          <w:divBdr>
            <w:top w:val="none" w:sz="0" w:space="0" w:color="auto"/>
            <w:left w:val="none" w:sz="0" w:space="0" w:color="auto"/>
            <w:bottom w:val="none" w:sz="0" w:space="0" w:color="auto"/>
            <w:right w:val="none" w:sz="0" w:space="0" w:color="auto"/>
          </w:divBdr>
        </w:div>
        <w:div w:id="394549818">
          <w:marLeft w:val="640"/>
          <w:marRight w:val="0"/>
          <w:marTop w:val="0"/>
          <w:marBottom w:val="0"/>
          <w:divBdr>
            <w:top w:val="none" w:sz="0" w:space="0" w:color="auto"/>
            <w:left w:val="none" w:sz="0" w:space="0" w:color="auto"/>
            <w:bottom w:val="none" w:sz="0" w:space="0" w:color="auto"/>
            <w:right w:val="none" w:sz="0" w:space="0" w:color="auto"/>
          </w:divBdr>
        </w:div>
        <w:div w:id="52892087">
          <w:marLeft w:val="640"/>
          <w:marRight w:val="0"/>
          <w:marTop w:val="0"/>
          <w:marBottom w:val="0"/>
          <w:divBdr>
            <w:top w:val="none" w:sz="0" w:space="0" w:color="auto"/>
            <w:left w:val="none" w:sz="0" w:space="0" w:color="auto"/>
            <w:bottom w:val="none" w:sz="0" w:space="0" w:color="auto"/>
            <w:right w:val="none" w:sz="0" w:space="0" w:color="auto"/>
          </w:divBdr>
        </w:div>
      </w:divsChild>
    </w:div>
    <w:div w:id="556358362">
      <w:bodyDiv w:val="1"/>
      <w:marLeft w:val="0"/>
      <w:marRight w:val="0"/>
      <w:marTop w:val="0"/>
      <w:marBottom w:val="0"/>
      <w:divBdr>
        <w:top w:val="none" w:sz="0" w:space="0" w:color="auto"/>
        <w:left w:val="none" w:sz="0" w:space="0" w:color="auto"/>
        <w:bottom w:val="none" w:sz="0" w:space="0" w:color="auto"/>
        <w:right w:val="none" w:sz="0" w:space="0" w:color="auto"/>
      </w:divBdr>
      <w:divsChild>
        <w:div w:id="1296839200">
          <w:marLeft w:val="640"/>
          <w:marRight w:val="0"/>
          <w:marTop w:val="0"/>
          <w:marBottom w:val="0"/>
          <w:divBdr>
            <w:top w:val="none" w:sz="0" w:space="0" w:color="auto"/>
            <w:left w:val="none" w:sz="0" w:space="0" w:color="auto"/>
            <w:bottom w:val="none" w:sz="0" w:space="0" w:color="auto"/>
            <w:right w:val="none" w:sz="0" w:space="0" w:color="auto"/>
          </w:divBdr>
        </w:div>
        <w:div w:id="473642575">
          <w:marLeft w:val="640"/>
          <w:marRight w:val="0"/>
          <w:marTop w:val="0"/>
          <w:marBottom w:val="0"/>
          <w:divBdr>
            <w:top w:val="none" w:sz="0" w:space="0" w:color="auto"/>
            <w:left w:val="none" w:sz="0" w:space="0" w:color="auto"/>
            <w:bottom w:val="none" w:sz="0" w:space="0" w:color="auto"/>
            <w:right w:val="none" w:sz="0" w:space="0" w:color="auto"/>
          </w:divBdr>
        </w:div>
        <w:div w:id="374816336">
          <w:marLeft w:val="640"/>
          <w:marRight w:val="0"/>
          <w:marTop w:val="0"/>
          <w:marBottom w:val="0"/>
          <w:divBdr>
            <w:top w:val="none" w:sz="0" w:space="0" w:color="auto"/>
            <w:left w:val="none" w:sz="0" w:space="0" w:color="auto"/>
            <w:bottom w:val="none" w:sz="0" w:space="0" w:color="auto"/>
            <w:right w:val="none" w:sz="0" w:space="0" w:color="auto"/>
          </w:divBdr>
        </w:div>
        <w:div w:id="176697243">
          <w:marLeft w:val="640"/>
          <w:marRight w:val="0"/>
          <w:marTop w:val="0"/>
          <w:marBottom w:val="0"/>
          <w:divBdr>
            <w:top w:val="none" w:sz="0" w:space="0" w:color="auto"/>
            <w:left w:val="none" w:sz="0" w:space="0" w:color="auto"/>
            <w:bottom w:val="none" w:sz="0" w:space="0" w:color="auto"/>
            <w:right w:val="none" w:sz="0" w:space="0" w:color="auto"/>
          </w:divBdr>
        </w:div>
        <w:div w:id="1674143912">
          <w:marLeft w:val="640"/>
          <w:marRight w:val="0"/>
          <w:marTop w:val="0"/>
          <w:marBottom w:val="0"/>
          <w:divBdr>
            <w:top w:val="none" w:sz="0" w:space="0" w:color="auto"/>
            <w:left w:val="none" w:sz="0" w:space="0" w:color="auto"/>
            <w:bottom w:val="none" w:sz="0" w:space="0" w:color="auto"/>
            <w:right w:val="none" w:sz="0" w:space="0" w:color="auto"/>
          </w:divBdr>
        </w:div>
        <w:div w:id="673611696">
          <w:marLeft w:val="640"/>
          <w:marRight w:val="0"/>
          <w:marTop w:val="0"/>
          <w:marBottom w:val="0"/>
          <w:divBdr>
            <w:top w:val="none" w:sz="0" w:space="0" w:color="auto"/>
            <w:left w:val="none" w:sz="0" w:space="0" w:color="auto"/>
            <w:bottom w:val="none" w:sz="0" w:space="0" w:color="auto"/>
            <w:right w:val="none" w:sz="0" w:space="0" w:color="auto"/>
          </w:divBdr>
        </w:div>
        <w:div w:id="1116826049">
          <w:marLeft w:val="640"/>
          <w:marRight w:val="0"/>
          <w:marTop w:val="0"/>
          <w:marBottom w:val="0"/>
          <w:divBdr>
            <w:top w:val="none" w:sz="0" w:space="0" w:color="auto"/>
            <w:left w:val="none" w:sz="0" w:space="0" w:color="auto"/>
            <w:bottom w:val="none" w:sz="0" w:space="0" w:color="auto"/>
            <w:right w:val="none" w:sz="0" w:space="0" w:color="auto"/>
          </w:divBdr>
        </w:div>
        <w:div w:id="803161283">
          <w:marLeft w:val="640"/>
          <w:marRight w:val="0"/>
          <w:marTop w:val="0"/>
          <w:marBottom w:val="0"/>
          <w:divBdr>
            <w:top w:val="none" w:sz="0" w:space="0" w:color="auto"/>
            <w:left w:val="none" w:sz="0" w:space="0" w:color="auto"/>
            <w:bottom w:val="none" w:sz="0" w:space="0" w:color="auto"/>
            <w:right w:val="none" w:sz="0" w:space="0" w:color="auto"/>
          </w:divBdr>
        </w:div>
        <w:div w:id="326835238">
          <w:marLeft w:val="640"/>
          <w:marRight w:val="0"/>
          <w:marTop w:val="0"/>
          <w:marBottom w:val="0"/>
          <w:divBdr>
            <w:top w:val="none" w:sz="0" w:space="0" w:color="auto"/>
            <w:left w:val="none" w:sz="0" w:space="0" w:color="auto"/>
            <w:bottom w:val="none" w:sz="0" w:space="0" w:color="auto"/>
            <w:right w:val="none" w:sz="0" w:space="0" w:color="auto"/>
          </w:divBdr>
        </w:div>
        <w:div w:id="2031758031">
          <w:marLeft w:val="640"/>
          <w:marRight w:val="0"/>
          <w:marTop w:val="0"/>
          <w:marBottom w:val="0"/>
          <w:divBdr>
            <w:top w:val="none" w:sz="0" w:space="0" w:color="auto"/>
            <w:left w:val="none" w:sz="0" w:space="0" w:color="auto"/>
            <w:bottom w:val="none" w:sz="0" w:space="0" w:color="auto"/>
            <w:right w:val="none" w:sz="0" w:space="0" w:color="auto"/>
          </w:divBdr>
        </w:div>
        <w:div w:id="1391924618">
          <w:marLeft w:val="640"/>
          <w:marRight w:val="0"/>
          <w:marTop w:val="0"/>
          <w:marBottom w:val="0"/>
          <w:divBdr>
            <w:top w:val="none" w:sz="0" w:space="0" w:color="auto"/>
            <w:left w:val="none" w:sz="0" w:space="0" w:color="auto"/>
            <w:bottom w:val="none" w:sz="0" w:space="0" w:color="auto"/>
            <w:right w:val="none" w:sz="0" w:space="0" w:color="auto"/>
          </w:divBdr>
        </w:div>
        <w:div w:id="1246571559">
          <w:marLeft w:val="640"/>
          <w:marRight w:val="0"/>
          <w:marTop w:val="0"/>
          <w:marBottom w:val="0"/>
          <w:divBdr>
            <w:top w:val="none" w:sz="0" w:space="0" w:color="auto"/>
            <w:left w:val="none" w:sz="0" w:space="0" w:color="auto"/>
            <w:bottom w:val="none" w:sz="0" w:space="0" w:color="auto"/>
            <w:right w:val="none" w:sz="0" w:space="0" w:color="auto"/>
          </w:divBdr>
        </w:div>
        <w:div w:id="1876306670">
          <w:marLeft w:val="640"/>
          <w:marRight w:val="0"/>
          <w:marTop w:val="0"/>
          <w:marBottom w:val="0"/>
          <w:divBdr>
            <w:top w:val="none" w:sz="0" w:space="0" w:color="auto"/>
            <w:left w:val="none" w:sz="0" w:space="0" w:color="auto"/>
            <w:bottom w:val="none" w:sz="0" w:space="0" w:color="auto"/>
            <w:right w:val="none" w:sz="0" w:space="0" w:color="auto"/>
          </w:divBdr>
        </w:div>
        <w:div w:id="264271942">
          <w:marLeft w:val="640"/>
          <w:marRight w:val="0"/>
          <w:marTop w:val="0"/>
          <w:marBottom w:val="0"/>
          <w:divBdr>
            <w:top w:val="none" w:sz="0" w:space="0" w:color="auto"/>
            <w:left w:val="none" w:sz="0" w:space="0" w:color="auto"/>
            <w:bottom w:val="none" w:sz="0" w:space="0" w:color="auto"/>
            <w:right w:val="none" w:sz="0" w:space="0" w:color="auto"/>
          </w:divBdr>
        </w:div>
        <w:div w:id="1358892559">
          <w:marLeft w:val="640"/>
          <w:marRight w:val="0"/>
          <w:marTop w:val="0"/>
          <w:marBottom w:val="0"/>
          <w:divBdr>
            <w:top w:val="none" w:sz="0" w:space="0" w:color="auto"/>
            <w:left w:val="none" w:sz="0" w:space="0" w:color="auto"/>
            <w:bottom w:val="none" w:sz="0" w:space="0" w:color="auto"/>
            <w:right w:val="none" w:sz="0" w:space="0" w:color="auto"/>
          </w:divBdr>
        </w:div>
        <w:div w:id="1360929170">
          <w:marLeft w:val="640"/>
          <w:marRight w:val="0"/>
          <w:marTop w:val="0"/>
          <w:marBottom w:val="0"/>
          <w:divBdr>
            <w:top w:val="none" w:sz="0" w:space="0" w:color="auto"/>
            <w:left w:val="none" w:sz="0" w:space="0" w:color="auto"/>
            <w:bottom w:val="none" w:sz="0" w:space="0" w:color="auto"/>
            <w:right w:val="none" w:sz="0" w:space="0" w:color="auto"/>
          </w:divBdr>
        </w:div>
        <w:div w:id="1990666381">
          <w:marLeft w:val="640"/>
          <w:marRight w:val="0"/>
          <w:marTop w:val="0"/>
          <w:marBottom w:val="0"/>
          <w:divBdr>
            <w:top w:val="none" w:sz="0" w:space="0" w:color="auto"/>
            <w:left w:val="none" w:sz="0" w:space="0" w:color="auto"/>
            <w:bottom w:val="none" w:sz="0" w:space="0" w:color="auto"/>
            <w:right w:val="none" w:sz="0" w:space="0" w:color="auto"/>
          </w:divBdr>
        </w:div>
        <w:div w:id="773399689">
          <w:marLeft w:val="640"/>
          <w:marRight w:val="0"/>
          <w:marTop w:val="0"/>
          <w:marBottom w:val="0"/>
          <w:divBdr>
            <w:top w:val="none" w:sz="0" w:space="0" w:color="auto"/>
            <w:left w:val="none" w:sz="0" w:space="0" w:color="auto"/>
            <w:bottom w:val="none" w:sz="0" w:space="0" w:color="auto"/>
            <w:right w:val="none" w:sz="0" w:space="0" w:color="auto"/>
          </w:divBdr>
        </w:div>
        <w:div w:id="546721055">
          <w:marLeft w:val="640"/>
          <w:marRight w:val="0"/>
          <w:marTop w:val="0"/>
          <w:marBottom w:val="0"/>
          <w:divBdr>
            <w:top w:val="none" w:sz="0" w:space="0" w:color="auto"/>
            <w:left w:val="none" w:sz="0" w:space="0" w:color="auto"/>
            <w:bottom w:val="none" w:sz="0" w:space="0" w:color="auto"/>
            <w:right w:val="none" w:sz="0" w:space="0" w:color="auto"/>
          </w:divBdr>
        </w:div>
        <w:div w:id="908349172">
          <w:marLeft w:val="640"/>
          <w:marRight w:val="0"/>
          <w:marTop w:val="0"/>
          <w:marBottom w:val="0"/>
          <w:divBdr>
            <w:top w:val="none" w:sz="0" w:space="0" w:color="auto"/>
            <w:left w:val="none" w:sz="0" w:space="0" w:color="auto"/>
            <w:bottom w:val="none" w:sz="0" w:space="0" w:color="auto"/>
            <w:right w:val="none" w:sz="0" w:space="0" w:color="auto"/>
          </w:divBdr>
        </w:div>
        <w:div w:id="1966306243">
          <w:marLeft w:val="640"/>
          <w:marRight w:val="0"/>
          <w:marTop w:val="0"/>
          <w:marBottom w:val="0"/>
          <w:divBdr>
            <w:top w:val="none" w:sz="0" w:space="0" w:color="auto"/>
            <w:left w:val="none" w:sz="0" w:space="0" w:color="auto"/>
            <w:bottom w:val="none" w:sz="0" w:space="0" w:color="auto"/>
            <w:right w:val="none" w:sz="0" w:space="0" w:color="auto"/>
          </w:divBdr>
        </w:div>
        <w:div w:id="800615035">
          <w:marLeft w:val="640"/>
          <w:marRight w:val="0"/>
          <w:marTop w:val="0"/>
          <w:marBottom w:val="0"/>
          <w:divBdr>
            <w:top w:val="none" w:sz="0" w:space="0" w:color="auto"/>
            <w:left w:val="none" w:sz="0" w:space="0" w:color="auto"/>
            <w:bottom w:val="none" w:sz="0" w:space="0" w:color="auto"/>
            <w:right w:val="none" w:sz="0" w:space="0" w:color="auto"/>
          </w:divBdr>
        </w:div>
        <w:div w:id="187332167">
          <w:marLeft w:val="640"/>
          <w:marRight w:val="0"/>
          <w:marTop w:val="0"/>
          <w:marBottom w:val="0"/>
          <w:divBdr>
            <w:top w:val="none" w:sz="0" w:space="0" w:color="auto"/>
            <w:left w:val="none" w:sz="0" w:space="0" w:color="auto"/>
            <w:bottom w:val="none" w:sz="0" w:space="0" w:color="auto"/>
            <w:right w:val="none" w:sz="0" w:space="0" w:color="auto"/>
          </w:divBdr>
        </w:div>
        <w:div w:id="625281501">
          <w:marLeft w:val="640"/>
          <w:marRight w:val="0"/>
          <w:marTop w:val="0"/>
          <w:marBottom w:val="0"/>
          <w:divBdr>
            <w:top w:val="none" w:sz="0" w:space="0" w:color="auto"/>
            <w:left w:val="none" w:sz="0" w:space="0" w:color="auto"/>
            <w:bottom w:val="none" w:sz="0" w:space="0" w:color="auto"/>
            <w:right w:val="none" w:sz="0" w:space="0" w:color="auto"/>
          </w:divBdr>
        </w:div>
        <w:div w:id="2134133053">
          <w:marLeft w:val="640"/>
          <w:marRight w:val="0"/>
          <w:marTop w:val="0"/>
          <w:marBottom w:val="0"/>
          <w:divBdr>
            <w:top w:val="none" w:sz="0" w:space="0" w:color="auto"/>
            <w:left w:val="none" w:sz="0" w:space="0" w:color="auto"/>
            <w:bottom w:val="none" w:sz="0" w:space="0" w:color="auto"/>
            <w:right w:val="none" w:sz="0" w:space="0" w:color="auto"/>
          </w:divBdr>
        </w:div>
        <w:div w:id="1417285036">
          <w:marLeft w:val="640"/>
          <w:marRight w:val="0"/>
          <w:marTop w:val="0"/>
          <w:marBottom w:val="0"/>
          <w:divBdr>
            <w:top w:val="none" w:sz="0" w:space="0" w:color="auto"/>
            <w:left w:val="none" w:sz="0" w:space="0" w:color="auto"/>
            <w:bottom w:val="none" w:sz="0" w:space="0" w:color="auto"/>
            <w:right w:val="none" w:sz="0" w:space="0" w:color="auto"/>
          </w:divBdr>
        </w:div>
        <w:div w:id="23794556">
          <w:marLeft w:val="640"/>
          <w:marRight w:val="0"/>
          <w:marTop w:val="0"/>
          <w:marBottom w:val="0"/>
          <w:divBdr>
            <w:top w:val="none" w:sz="0" w:space="0" w:color="auto"/>
            <w:left w:val="none" w:sz="0" w:space="0" w:color="auto"/>
            <w:bottom w:val="none" w:sz="0" w:space="0" w:color="auto"/>
            <w:right w:val="none" w:sz="0" w:space="0" w:color="auto"/>
          </w:divBdr>
        </w:div>
        <w:div w:id="2005736644">
          <w:marLeft w:val="640"/>
          <w:marRight w:val="0"/>
          <w:marTop w:val="0"/>
          <w:marBottom w:val="0"/>
          <w:divBdr>
            <w:top w:val="none" w:sz="0" w:space="0" w:color="auto"/>
            <w:left w:val="none" w:sz="0" w:space="0" w:color="auto"/>
            <w:bottom w:val="none" w:sz="0" w:space="0" w:color="auto"/>
            <w:right w:val="none" w:sz="0" w:space="0" w:color="auto"/>
          </w:divBdr>
        </w:div>
        <w:div w:id="712005130">
          <w:marLeft w:val="640"/>
          <w:marRight w:val="0"/>
          <w:marTop w:val="0"/>
          <w:marBottom w:val="0"/>
          <w:divBdr>
            <w:top w:val="none" w:sz="0" w:space="0" w:color="auto"/>
            <w:left w:val="none" w:sz="0" w:space="0" w:color="auto"/>
            <w:bottom w:val="none" w:sz="0" w:space="0" w:color="auto"/>
            <w:right w:val="none" w:sz="0" w:space="0" w:color="auto"/>
          </w:divBdr>
        </w:div>
        <w:div w:id="1583565017">
          <w:marLeft w:val="640"/>
          <w:marRight w:val="0"/>
          <w:marTop w:val="0"/>
          <w:marBottom w:val="0"/>
          <w:divBdr>
            <w:top w:val="none" w:sz="0" w:space="0" w:color="auto"/>
            <w:left w:val="none" w:sz="0" w:space="0" w:color="auto"/>
            <w:bottom w:val="none" w:sz="0" w:space="0" w:color="auto"/>
            <w:right w:val="none" w:sz="0" w:space="0" w:color="auto"/>
          </w:divBdr>
        </w:div>
        <w:div w:id="1474787873">
          <w:marLeft w:val="640"/>
          <w:marRight w:val="0"/>
          <w:marTop w:val="0"/>
          <w:marBottom w:val="0"/>
          <w:divBdr>
            <w:top w:val="none" w:sz="0" w:space="0" w:color="auto"/>
            <w:left w:val="none" w:sz="0" w:space="0" w:color="auto"/>
            <w:bottom w:val="none" w:sz="0" w:space="0" w:color="auto"/>
            <w:right w:val="none" w:sz="0" w:space="0" w:color="auto"/>
          </w:divBdr>
        </w:div>
        <w:div w:id="1812746160">
          <w:marLeft w:val="640"/>
          <w:marRight w:val="0"/>
          <w:marTop w:val="0"/>
          <w:marBottom w:val="0"/>
          <w:divBdr>
            <w:top w:val="none" w:sz="0" w:space="0" w:color="auto"/>
            <w:left w:val="none" w:sz="0" w:space="0" w:color="auto"/>
            <w:bottom w:val="none" w:sz="0" w:space="0" w:color="auto"/>
            <w:right w:val="none" w:sz="0" w:space="0" w:color="auto"/>
          </w:divBdr>
        </w:div>
        <w:div w:id="1129713323">
          <w:marLeft w:val="640"/>
          <w:marRight w:val="0"/>
          <w:marTop w:val="0"/>
          <w:marBottom w:val="0"/>
          <w:divBdr>
            <w:top w:val="none" w:sz="0" w:space="0" w:color="auto"/>
            <w:left w:val="none" w:sz="0" w:space="0" w:color="auto"/>
            <w:bottom w:val="none" w:sz="0" w:space="0" w:color="auto"/>
            <w:right w:val="none" w:sz="0" w:space="0" w:color="auto"/>
          </w:divBdr>
        </w:div>
        <w:div w:id="1340622617">
          <w:marLeft w:val="640"/>
          <w:marRight w:val="0"/>
          <w:marTop w:val="0"/>
          <w:marBottom w:val="0"/>
          <w:divBdr>
            <w:top w:val="none" w:sz="0" w:space="0" w:color="auto"/>
            <w:left w:val="none" w:sz="0" w:space="0" w:color="auto"/>
            <w:bottom w:val="none" w:sz="0" w:space="0" w:color="auto"/>
            <w:right w:val="none" w:sz="0" w:space="0" w:color="auto"/>
          </w:divBdr>
        </w:div>
        <w:div w:id="437287965">
          <w:marLeft w:val="640"/>
          <w:marRight w:val="0"/>
          <w:marTop w:val="0"/>
          <w:marBottom w:val="0"/>
          <w:divBdr>
            <w:top w:val="none" w:sz="0" w:space="0" w:color="auto"/>
            <w:left w:val="none" w:sz="0" w:space="0" w:color="auto"/>
            <w:bottom w:val="none" w:sz="0" w:space="0" w:color="auto"/>
            <w:right w:val="none" w:sz="0" w:space="0" w:color="auto"/>
          </w:divBdr>
        </w:div>
        <w:div w:id="422534853">
          <w:marLeft w:val="640"/>
          <w:marRight w:val="0"/>
          <w:marTop w:val="0"/>
          <w:marBottom w:val="0"/>
          <w:divBdr>
            <w:top w:val="none" w:sz="0" w:space="0" w:color="auto"/>
            <w:left w:val="none" w:sz="0" w:space="0" w:color="auto"/>
            <w:bottom w:val="none" w:sz="0" w:space="0" w:color="auto"/>
            <w:right w:val="none" w:sz="0" w:space="0" w:color="auto"/>
          </w:divBdr>
        </w:div>
        <w:div w:id="1385569683">
          <w:marLeft w:val="640"/>
          <w:marRight w:val="0"/>
          <w:marTop w:val="0"/>
          <w:marBottom w:val="0"/>
          <w:divBdr>
            <w:top w:val="none" w:sz="0" w:space="0" w:color="auto"/>
            <w:left w:val="none" w:sz="0" w:space="0" w:color="auto"/>
            <w:bottom w:val="none" w:sz="0" w:space="0" w:color="auto"/>
            <w:right w:val="none" w:sz="0" w:space="0" w:color="auto"/>
          </w:divBdr>
        </w:div>
        <w:div w:id="244658076">
          <w:marLeft w:val="640"/>
          <w:marRight w:val="0"/>
          <w:marTop w:val="0"/>
          <w:marBottom w:val="0"/>
          <w:divBdr>
            <w:top w:val="none" w:sz="0" w:space="0" w:color="auto"/>
            <w:left w:val="none" w:sz="0" w:space="0" w:color="auto"/>
            <w:bottom w:val="none" w:sz="0" w:space="0" w:color="auto"/>
            <w:right w:val="none" w:sz="0" w:space="0" w:color="auto"/>
          </w:divBdr>
        </w:div>
        <w:div w:id="350181001">
          <w:marLeft w:val="640"/>
          <w:marRight w:val="0"/>
          <w:marTop w:val="0"/>
          <w:marBottom w:val="0"/>
          <w:divBdr>
            <w:top w:val="none" w:sz="0" w:space="0" w:color="auto"/>
            <w:left w:val="none" w:sz="0" w:space="0" w:color="auto"/>
            <w:bottom w:val="none" w:sz="0" w:space="0" w:color="auto"/>
            <w:right w:val="none" w:sz="0" w:space="0" w:color="auto"/>
          </w:divBdr>
        </w:div>
        <w:div w:id="1437754021">
          <w:marLeft w:val="640"/>
          <w:marRight w:val="0"/>
          <w:marTop w:val="0"/>
          <w:marBottom w:val="0"/>
          <w:divBdr>
            <w:top w:val="none" w:sz="0" w:space="0" w:color="auto"/>
            <w:left w:val="none" w:sz="0" w:space="0" w:color="auto"/>
            <w:bottom w:val="none" w:sz="0" w:space="0" w:color="auto"/>
            <w:right w:val="none" w:sz="0" w:space="0" w:color="auto"/>
          </w:divBdr>
        </w:div>
        <w:div w:id="207693774">
          <w:marLeft w:val="640"/>
          <w:marRight w:val="0"/>
          <w:marTop w:val="0"/>
          <w:marBottom w:val="0"/>
          <w:divBdr>
            <w:top w:val="none" w:sz="0" w:space="0" w:color="auto"/>
            <w:left w:val="none" w:sz="0" w:space="0" w:color="auto"/>
            <w:bottom w:val="none" w:sz="0" w:space="0" w:color="auto"/>
            <w:right w:val="none" w:sz="0" w:space="0" w:color="auto"/>
          </w:divBdr>
        </w:div>
        <w:div w:id="649284094">
          <w:marLeft w:val="640"/>
          <w:marRight w:val="0"/>
          <w:marTop w:val="0"/>
          <w:marBottom w:val="0"/>
          <w:divBdr>
            <w:top w:val="none" w:sz="0" w:space="0" w:color="auto"/>
            <w:left w:val="none" w:sz="0" w:space="0" w:color="auto"/>
            <w:bottom w:val="none" w:sz="0" w:space="0" w:color="auto"/>
            <w:right w:val="none" w:sz="0" w:space="0" w:color="auto"/>
          </w:divBdr>
        </w:div>
        <w:div w:id="649868287">
          <w:marLeft w:val="640"/>
          <w:marRight w:val="0"/>
          <w:marTop w:val="0"/>
          <w:marBottom w:val="0"/>
          <w:divBdr>
            <w:top w:val="none" w:sz="0" w:space="0" w:color="auto"/>
            <w:left w:val="none" w:sz="0" w:space="0" w:color="auto"/>
            <w:bottom w:val="none" w:sz="0" w:space="0" w:color="auto"/>
            <w:right w:val="none" w:sz="0" w:space="0" w:color="auto"/>
          </w:divBdr>
        </w:div>
        <w:div w:id="1441219418">
          <w:marLeft w:val="640"/>
          <w:marRight w:val="0"/>
          <w:marTop w:val="0"/>
          <w:marBottom w:val="0"/>
          <w:divBdr>
            <w:top w:val="none" w:sz="0" w:space="0" w:color="auto"/>
            <w:left w:val="none" w:sz="0" w:space="0" w:color="auto"/>
            <w:bottom w:val="none" w:sz="0" w:space="0" w:color="auto"/>
            <w:right w:val="none" w:sz="0" w:space="0" w:color="auto"/>
          </w:divBdr>
        </w:div>
        <w:div w:id="39137313">
          <w:marLeft w:val="640"/>
          <w:marRight w:val="0"/>
          <w:marTop w:val="0"/>
          <w:marBottom w:val="0"/>
          <w:divBdr>
            <w:top w:val="none" w:sz="0" w:space="0" w:color="auto"/>
            <w:left w:val="none" w:sz="0" w:space="0" w:color="auto"/>
            <w:bottom w:val="none" w:sz="0" w:space="0" w:color="auto"/>
            <w:right w:val="none" w:sz="0" w:space="0" w:color="auto"/>
          </w:divBdr>
        </w:div>
        <w:div w:id="2090426349">
          <w:marLeft w:val="640"/>
          <w:marRight w:val="0"/>
          <w:marTop w:val="0"/>
          <w:marBottom w:val="0"/>
          <w:divBdr>
            <w:top w:val="none" w:sz="0" w:space="0" w:color="auto"/>
            <w:left w:val="none" w:sz="0" w:space="0" w:color="auto"/>
            <w:bottom w:val="none" w:sz="0" w:space="0" w:color="auto"/>
            <w:right w:val="none" w:sz="0" w:space="0" w:color="auto"/>
          </w:divBdr>
        </w:div>
        <w:div w:id="558589746">
          <w:marLeft w:val="640"/>
          <w:marRight w:val="0"/>
          <w:marTop w:val="0"/>
          <w:marBottom w:val="0"/>
          <w:divBdr>
            <w:top w:val="none" w:sz="0" w:space="0" w:color="auto"/>
            <w:left w:val="none" w:sz="0" w:space="0" w:color="auto"/>
            <w:bottom w:val="none" w:sz="0" w:space="0" w:color="auto"/>
            <w:right w:val="none" w:sz="0" w:space="0" w:color="auto"/>
          </w:divBdr>
        </w:div>
        <w:div w:id="264118850">
          <w:marLeft w:val="640"/>
          <w:marRight w:val="0"/>
          <w:marTop w:val="0"/>
          <w:marBottom w:val="0"/>
          <w:divBdr>
            <w:top w:val="none" w:sz="0" w:space="0" w:color="auto"/>
            <w:left w:val="none" w:sz="0" w:space="0" w:color="auto"/>
            <w:bottom w:val="none" w:sz="0" w:space="0" w:color="auto"/>
            <w:right w:val="none" w:sz="0" w:space="0" w:color="auto"/>
          </w:divBdr>
        </w:div>
        <w:div w:id="1640107215">
          <w:marLeft w:val="640"/>
          <w:marRight w:val="0"/>
          <w:marTop w:val="0"/>
          <w:marBottom w:val="0"/>
          <w:divBdr>
            <w:top w:val="none" w:sz="0" w:space="0" w:color="auto"/>
            <w:left w:val="none" w:sz="0" w:space="0" w:color="auto"/>
            <w:bottom w:val="none" w:sz="0" w:space="0" w:color="auto"/>
            <w:right w:val="none" w:sz="0" w:space="0" w:color="auto"/>
          </w:divBdr>
        </w:div>
        <w:div w:id="1744133210">
          <w:marLeft w:val="640"/>
          <w:marRight w:val="0"/>
          <w:marTop w:val="0"/>
          <w:marBottom w:val="0"/>
          <w:divBdr>
            <w:top w:val="none" w:sz="0" w:space="0" w:color="auto"/>
            <w:left w:val="none" w:sz="0" w:space="0" w:color="auto"/>
            <w:bottom w:val="none" w:sz="0" w:space="0" w:color="auto"/>
            <w:right w:val="none" w:sz="0" w:space="0" w:color="auto"/>
          </w:divBdr>
        </w:div>
        <w:div w:id="384911323">
          <w:marLeft w:val="640"/>
          <w:marRight w:val="0"/>
          <w:marTop w:val="0"/>
          <w:marBottom w:val="0"/>
          <w:divBdr>
            <w:top w:val="none" w:sz="0" w:space="0" w:color="auto"/>
            <w:left w:val="none" w:sz="0" w:space="0" w:color="auto"/>
            <w:bottom w:val="none" w:sz="0" w:space="0" w:color="auto"/>
            <w:right w:val="none" w:sz="0" w:space="0" w:color="auto"/>
          </w:divBdr>
        </w:div>
        <w:div w:id="801391048">
          <w:marLeft w:val="640"/>
          <w:marRight w:val="0"/>
          <w:marTop w:val="0"/>
          <w:marBottom w:val="0"/>
          <w:divBdr>
            <w:top w:val="none" w:sz="0" w:space="0" w:color="auto"/>
            <w:left w:val="none" w:sz="0" w:space="0" w:color="auto"/>
            <w:bottom w:val="none" w:sz="0" w:space="0" w:color="auto"/>
            <w:right w:val="none" w:sz="0" w:space="0" w:color="auto"/>
          </w:divBdr>
        </w:div>
        <w:div w:id="1009059384">
          <w:marLeft w:val="640"/>
          <w:marRight w:val="0"/>
          <w:marTop w:val="0"/>
          <w:marBottom w:val="0"/>
          <w:divBdr>
            <w:top w:val="none" w:sz="0" w:space="0" w:color="auto"/>
            <w:left w:val="none" w:sz="0" w:space="0" w:color="auto"/>
            <w:bottom w:val="none" w:sz="0" w:space="0" w:color="auto"/>
            <w:right w:val="none" w:sz="0" w:space="0" w:color="auto"/>
          </w:divBdr>
        </w:div>
        <w:div w:id="768698913">
          <w:marLeft w:val="640"/>
          <w:marRight w:val="0"/>
          <w:marTop w:val="0"/>
          <w:marBottom w:val="0"/>
          <w:divBdr>
            <w:top w:val="none" w:sz="0" w:space="0" w:color="auto"/>
            <w:left w:val="none" w:sz="0" w:space="0" w:color="auto"/>
            <w:bottom w:val="none" w:sz="0" w:space="0" w:color="auto"/>
            <w:right w:val="none" w:sz="0" w:space="0" w:color="auto"/>
          </w:divBdr>
        </w:div>
        <w:div w:id="463961477">
          <w:marLeft w:val="640"/>
          <w:marRight w:val="0"/>
          <w:marTop w:val="0"/>
          <w:marBottom w:val="0"/>
          <w:divBdr>
            <w:top w:val="none" w:sz="0" w:space="0" w:color="auto"/>
            <w:left w:val="none" w:sz="0" w:space="0" w:color="auto"/>
            <w:bottom w:val="none" w:sz="0" w:space="0" w:color="auto"/>
            <w:right w:val="none" w:sz="0" w:space="0" w:color="auto"/>
          </w:divBdr>
        </w:div>
        <w:div w:id="2110538182">
          <w:marLeft w:val="640"/>
          <w:marRight w:val="0"/>
          <w:marTop w:val="0"/>
          <w:marBottom w:val="0"/>
          <w:divBdr>
            <w:top w:val="none" w:sz="0" w:space="0" w:color="auto"/>
            <w:left w:val="none" w:sz="0" w:space="0" w:color="auto"/>
            <w:bottom w:val="none" w:sz="0" w:space="0" w:color="auto"/>
            <w:right w:val="none" w:sz="0" w:space="0" w:color="auto"/>
          </w:divBdr>
        </w:div>
        <w:div w:id="1444808670">
          <w:marLeft w:val="640"/>
          <w:marRight w:val="0"/>
          <w:marTop w:val="0"/>
          <w:marBottom w:val="0"/>
          <w:divBdr>
            <w:top w:val="none" w:sz="0" w:space="0" w:color="auto"/>
            <w:left w:val="none" w:sz="0" w:space="0" w:color="auto"/>
            <w:bottom w:val="none" w:sz="0" w:space="0" w:color="auto"/>
            <w:right w:val="none" w:sz="0" w:space="0" w:color="auto"/>
          </w:divBdr>
        </w:div>
        <w:div w:id="1316685070">
          <w:marLeft w:val="640"/>
          <w:marRight w:val="0"/>
          <w:marTop w:val="0"/>
          <w:marBottom w:val="0"/>
          <w:divBdr>
            <w:top w:val="none" w:sz="0" w:space="0" w:color="auto"/>
            <w:left w:val="none" w:sz="0" w:space="0" w:color="auto"/>
            <w:bottom w:val="none" w:sz="0" w:space="0" w:color="auto"/>
            <w:right w:val="none" w:sz="0" w:space="0" w:color="auto"/>
          </w:divBdr>
        </w:div>
        <w:div w:id="1927297269">
          <w:marLeft w:val="640"/>
          <w:marRight w:val="0"/>
          <w:marTop w:val="0"/>
          <w:marBottom w:val="0"/>
          <w:divBdr>
            <w:top w:val="none" w:sz="0" w:space="0" w:color="auto"/>
            <w:left w:val="none" w:sz="0" w:space="0" w:color="auto"/>
            <w:bottom w:val="none" w:sz="0" w:space="0" w:color="auto"/>
            <w:right w:val="none" w:sz="0" w:space="0" w:color="auto"/>
          </w:divBdr>
        </w:div>
        <w:div w:id="600913409">
          <w:marLeft w:val="640"/>
          <w:marRight w:val="0"/>
          <w:marTop w:val="0"/>
          <w:marBottom w:val="0"/>
          <w:divBdr>
            <w:top w:val="none" w:sz="0" w:space="0" w:color="auto"/>
            <w:left w:val="none" w:sz="0" w:space="0" w:color="auto"/>
            <w:bottom w:val="none" w:sz="0" w:space="0" w:color="auto"/>
            <w:right w:val="none" w:sz="0" w:space="0" w:color="auto"/>
          </w:divBdr>
        </w:div>
        <w:div w:id="1418206611">
          <w:marLeft w:val="640"/>
          <w:marRight w:val="0"/>
          <w:marTop w:val="0"/>
          <w:marBottom w:val="0"/>
          <w:divBdr>
            <w:top w:val="none" w:sz="0" w:space="0" w:color="auto"/>
            <w:left w:val="none" w:sz="0" w:space="0" w:color="auto"/>
            <w:bottom w:val="none" w:sz="0" w:space="0" w:color="auto"/>
            <w:right w:val="none" w:sz="0" w:space="0" w:color="auto"/>
          </w:divBdr>
        </w:div>
        <w:div w:id="842160850">
          <w:marLeft w:val="640"/>
          <w:marRight w:val="0"/>
          <w:marTop w:val="0"/>
          <w:marBottom w:val="0"/>
          <w:divBdr>
            <w:top w:val="none" w:sz="0" w:space="0" w:color="auto"/>
            <w:left w:val="none" w:sz="0" w:space="0" w:color="auto"/>
            <w:bottom w:val="none" w:sz="0" w:space="0" w:color="auto"/>
            <w:right w:val="none" w:sz="0" w:space="0" w:color="auto"/>
          </w:divBdr>
        </w:div>
        <w:div w:id="1474059411">
          <w:marLeft w:val="640"/>
          <w:marRight w:val="0"/>
          <w:marTop w:val="0"/>
          <w:marBottom w:val="0"/>
          <w:divBdr>
            <w:top w:val="none" w:sz="0" w:space="0" w:color="auto"/>
            <w:left w:val="none" w:sz="0" w:space="0" w:color="auto"/>
            <w:bottom w:val="none" w:sz="0" w:space="0" w:color="auto"/>
            <w:right w:val="none" w:sz="0" w:space="0" w:color="auto"/>
          </w:divBdr>
        </w:div>
        <w:div w:id="449974561">
          <w:marLeft w:val="640"/>
          <w:marRight w:val="0"/>
          <w:marTop w:val="0"/>
          <w:marBottom w:val="0"/>
          <w:divBdr>
            <w:top w:val="none" w:sz="0" w:space="0" w:color="auto"/>
            <w:left w:val="none" w:sz="0" w:space="0" w:color="auto"/>
            <w:bottom w:val="none" w:sz="0" w:space="0" w:color="auto"/>
            <w:right w:val="none" w:sz="0" w:space="0" w:color="auto"/>
          </w:divBdr>
        </w:div>
        <w:div w:id="1026054000">
          <w:marLeft w:val="640"/>
          <w:marRight w:val="0"/>
          <w:marTop w:val="0"/>
          <w:marBottom w:val="0"/>
          <w:divBdr>
            <w:top w:val="none" w:sz="0" w:space="0" w:color="auto"/>
            <w:left w:val="none" w:sz="0" w:space="0" w:color="auto"/>
            <w:bottom w:val="none" w:sz="0" w:space="0" w:color="auto"/>
            <w:right w:val="none" w:sz="0" w:space="0" w:color="auto"/>
          </w:divBdr>
        </w:div>
        <w:div w:id="352265455">
          <w:marLeft w:val="640"/>
          <w:marRight w:val="0"/>
          <w:marTop w:val="0"/>
          <w:marBottom w:val="0"/>
          <w:divBdr>
            <w:top w:val="none" w:sz="0" w:space="0" w:color="auto"/>
            <w:left w:val="none" w:sz="0" w:space="0" w:color="auto"/>
            <w:bottom w:val="none" w:sz="0" w:space="0" w:color="auto"/>
            <w:right w:val="none" w:sz="0" w:space="0" w:color="auto"/>
          </w:divBdr>
        </w:div>
        <w:div w:id="130247499">
          <w:marLeft w:val="640"/>
          <w:marRight w:val="0"/>
          <w:marTop w:val="0"/>
          <w:marBottom w:val="0"/>
          <w:divBdr>
            <w:top w:val="none" w:sz="0" w:space="0" w:color="auto"/>
            <w:left w:val="none" w:sz="0" w:space="0" w:color="auto"/>
            <w:bottom w:val="none" w:sz="0" w:space="0" w:color="auto"/>
            <w:right w:val="none" w:sz="0" w:space="0" w:color="auto"/>
          </w:divBdr>
        </w:div>
        <w:div w:id="940797736">
          <w:marLeft w:val="640"/>
          <w:marRight w:val="0"/>
          <w:marTop w:val="0"/>
          <w:marBottom w:val="0"/>
          <w:divBdr>
            <w:top w:val="none" w:sz="0" w:space="0" w:color="auto"/>
            <w:left w:val="none" w:sz="0" w:space="0" w:color="auto"/>
            <w:bottom w:val="none" w:sz="0" w:space="0" w:color="auto"/>
            <w:right w:val="none" w:sz="0" w:space="0" w:color="auto"/>
          </w:divBdr>
        </w:div>
        <w:div w:id="1857815594">
          <w:marLeft w:val="640"/>
          <w:marRight w:val="0"/>
          <w:marTop w:val="0"/>
          <w:marBottom w:val="0"/>
          <w:divBdr>
            <w:top w:val="none" w:sz="0" w:space="0" w:color="auto"/>
            <w:left w:val="none" w:sz="0" w:space="0" w:color="auto"/>
            <w:bottom w:val="none" w:sz="0" w:space="0" w:color="auto"/>
            <w:right w:val="none" w:sz="0" w:space="0" w:color="auto"/>
          </w:divBdr>
        </w:div>
        <w:div w:id="1533372755">
          <w:marLeft w:val="640"/>
          <w:marRight w:val="0"/>
          <w:marTop w:val="0"/>
          <w:marBottom w:val="0"/>
          <w:divBdr>
            <w:top w:val="none" w:sz="0" w:space="0" w:color="auto"/>
            <w:left w:val="none" w:sz="0" w:space="0" w:color="auto"/>
            <w:bottom w:val="none" w:sz="0" w:space="0" w:color="auto"/>
            <w:right w:val="none" w:sz="0" w:space="0" w:color="auto"/>
          </w:divBdr>
        </w:div>
        <w:div w:id="1291474819">
          <w:marLeft w:val="640"/>
          <w:marRight w:val="0"/>
          <w:marTop w:val="0"/>
          <w:marBottom w:val="0"/>
          <w:divBdr>
            <w:top w:val="none" w:sz="0" w:space="0" w:color="auto"/>
            <w:left w:val="none" w:sz="0" w:space="0" w:color="auto"/>
            <w:bottom w:val="none" w:sz="0" w:space="0" w:color="auto"/>
            <w:right w:val="none" w:sz="0" w:space="0" w:color="auto"/>
          </w:divBdr>
        </w:div>
        <w:div w:id="1507594088">
          <w:marLeft w:val="640"/>
          <w:marRight w:val="0"/>
          <w:marTop w:val="0"/>
          <w:marBottom w:val="0"/>
          <w:divBdr>
            <w:top w:val="none" w:sz="0" w:space="0" w:color="auto"/>
            <w:left w:val="none" w:sz="0" w:space="0" w:color="auto"/>
            <w:bottom w:val="none" w:sz="0" w:space="0" w:color="auto"/>
            <w:right w:val="none" w:sz="0" w:space="0" w:color="auto"/>
          </w:divBdr>
        </w:div>
        <w:div w:id="101416600">
          <w:marLeft w:val="640"/>
          <w:marRight w:val="0"/>
          <w:marTop w:val="0"/>
          <w:marBottom w:val="0"/>
          <w:divBdr>
            <w:top w:val="none" w:sz="0" w:space="0" w:color="auto"/>
            <w:left w:val="none" w:sz="0" w:space="0" w:color="auto"/>
            <w:bottom w:val="none" w:sz="0" w:space="0" w:color="auto"/>
            <w:right w:val="none" w:sz="0" w:space="0" w:color="auto"/>
          </w:divBdr>
        </w:div>
        <w:div w:id="1224946165">
          <w:marLeft w:val="640"/>
          <w:marRight w:val="0"/>
          <w:marTop w:val="0"/>
          <w:marBottom w:val="0"/>
          <w:divBdr>
            <w:top w:val="none" w:sz="0" w:space="0" w:color="auto"/>
            <w:left w:val="none" w:sz="0" w:space="0" w:color="auto"/>
            <w:bottom w:val="none" w:sz="0" w:space="0" w:color="auto"/>
            <w:right w:val="none" w:sz="0" w:space="0" w:color="auto"/>
          </w:divBdr>
        </w:div>
        <w:div w:id="639382749">
          <w:marLeft w:val="640"/>
          <w:marRight w:val="0"/>
          <w:marTop w:val="0"/>
          <w:marBottom w:val="0"/>
          <w:divBdr>
            <w:top w:val="none" w:sz="0" w:space="0" w:color="auto"/>
            <w:left w:val="none" w:sz="0" w:space="0" w:color="auto"/>
            <w:bottom w:val="none" w:sz="0" w:space="0" w:color="auto"/>
            <w:right w:val="none" w:sz="0" w:space="0" w:color="auto"/>
          </w:divBdr>
        </w:div>
        <w:div w:id="290593354">
          <w:marLeft w:val="640"/>
          <w:marRight w:val="0"/>
          <w:marTop w:val="0"/>
          <w:marBottom w:val="0"/>
          <w:divBdr>
            <w:top w:val="none" w:sz="0" w:space="0" w:color="auto"/>
            <w:left w:val="none" w:sz="0" w:space="0" w:color="auto"/>
            <w:bottom w:val="none" w:sz="0" w:space="0" w:color="auto"/>
            <w:right w:val="none" w:sz="0" w:space="0" w:color="auto"/>
          </w:divBdr>
        </w:div>
        <w:div w:id="293559851">
          <w:marLeft w:val="640"/>
          <w:marRight w:val="0"/>
          <w:marTop w:val="0"/>
          <w:marBottom w:val="0"/>
          <w:divBdr>
            <w:top w:val="none" w:sz="0" w:space="0" w:color="auto"/>
            <w:left w:val="none" w:sz="0" w:space="0" w:color="auto"/>
            <w:bottom w:val="none" w:sz="0" w:space="0" w:color="auto"/>
            <w:right w:val="none" w:sz="0" w:space="0" w:color="auto"/>
          </w:divBdr>
        </w:div>
        <w:div w:id="1208376235">
          <w:marLeft w:val="640"/>
          <w:marRight w:val="0"/>
          <w:marTop w:val="0"/>
          <w:marBottom w:val="0"/>
          <w:divBdr>
            <w:top w:val="none" w:sz="0" w:space="0" w:color="auto"/>
            <w:left w:val="none" w:sz="0" w:space="0" w:color="auto"/>
            <w:bottom w:val="none" w:sz="0" w:space="0" w:color="auto"/>
            <w:right w:val="none" w:sz="0" w:space="0" w:color="auto"/>
          </w:divBdr>
        </w:div>
        <w:div w:id="1680811493">
          <w:marLeft w:val="640"/>
          <w:marRight w:val="0"/>
          <w:marTop w:val="0"/>
          <w:marBottom w:val="0"/>
          <w:divBdr>
            <w:top w:val="none" w:sz="0" w:space="0" w:color="auto"/>
            <w:left w:val="none" w:sz="0" w:space="0" w:color="auto"/>
            <w:bottom w:val="none" w:sz="0" w:space="0" w:color="auto"/>
            <w:right w:val="none" w:sz="0" w:space="0" w:color="auto"/>
          </w:divBdr>
        </w:div>
        <w:div w:id="1317104694">
          <w:marLeft w:val="640"/>
          <w:marRight w:val="0"/>
          <w:marTop w:val="0"/>
          <w:marBottom w:val="0"/>
          <w:divBdr>
            <w:top w:val="none" w:sz="0" w:space="0" w:color="auto"/>
            <w:left w:val="none" w:sz="0" w:space="0" w:color="auto"/>
            <w:bottom w:val="none" w:sz="0" w:space="0" w:color="auto"/>
            <w:right w:val="none" w:sz="0" w:space="0" w:color="auto"/>
          </w:divBdr>
        </w:div>
        <w:div w:id="1982231172">
          <w:marLeft w:val="640"/>
          <w:marRight w:val="0"/>
          <w:marTop w:val="0"/>
          <w:marBottom w:val="0"/>
          <w:divBdr>
            <w:top w:val="none" w:sz="0" w:space="0" w:color="auto"/>
            <w:left w:val="none" w:sz="0" w:space="0" w:color="auto"/>
            <w:bottom w:val="none" w:sz="0" w:space="0" w:color="auto"/>
            <w:right w:val="none" w:sz="0" w:space="0" w:color="auto"/>
          </w:divBdr>
        </w:div>
        <w:div w:id="1280798962">
          <w:marLeft w:val="640"/>
          <w:marRight w:val="0"/>
          <w:marTop w:val="0"/>
          <w:marBottom w:val="0"/>
          <w:divBdr>
            <w:top w:val="none" w:sz="0" w:space="0" w:color="auto"/>
            <w:left w:val="none" w:sz="0" w:space="0" w:color="auto"/>
            <w:bottom w:val="none" w:sz="0" w:space="0" w:color="auto"/>
            <w:right w:val="none" w:sz="0" w:space="0" w:color="auto"/>
          </w:divBdr>
        </w:div>
        <w:div w:id="482619233">
          <w:marLeft w:val="640"/>
          <w:marRight w:val="0"/>
          <w:marTop w:val="0"/>
          <w:marBottom w:val="0"/>
          <w:divBdr>
            <w:top w:val="none" w:sz="0" w:space="0" w:color="auto"/>
            <w:left w:val="none" w:sz="0" w:space="0" w:color="auto"/>
            <w:bottom w:val="none" w:sz="0" w:space="0" w:color="auto"/>
            <w:right w:val="none" w:sz="0" w:space="0" w:color="auto"/>
          </w:divBdr>
        </w:div>
        <w:div w:id="854149132">
          <w:marLeft w:val="640"/>
          <w:marRight w:val="0"/>
          <w:marTop w:val="0"/>
          <w:marBottom w:val="0"/>
          <w:divBdr>
            <w:top w:val="none" w:sz="0" w:space="0" w:color="auto"/>
            <w:left w:val="none" w:sz="0" w:space="0" w:color="auto"/>
            <w:bottom w:val="none" w:sz="0" w:space="0" w:color="auto"/>
            <w:right w:val="none" w:sz="0" w:space="0" w:color="auto"/>
          </w:divBdr>
        </w:div>
        <w:div w:id="86735167">
          <w:marLeft w:val="640"/>
          <w:marRight w:val="0"/>
          <w:marTop w:val="0"/>
          <w:marBottom w:val="0"/>
          <w:divBdr>
            <w:top w:val="none" w:sz="0" w:space="0" w:color="auto"/>
            <w:left w:val="none" w:sz="0" w:space="0" w:color="auto"/>
            <w:bottom w:val="none" w:sz="0" w:space="0" w:color="auto"/>
            <w:right w:val="none" w:sz="0" w:space="0" w:color="auto"/>
          </w:divBdr>
        </w:div>
        <w:div w:id="52395079">
          <w:marLeft w:val="640"/>
          <w:marRight w:val="0"/>
          <w:marTop w:val="0"/>
          <w:marBottom w:val="0"/>
          <w:divBdr>
            <w:top w:val="none" w:sz="0" w:space="0" w:color="auto"/>
            <w:left w:val="none" w:sz="0" w:space="0" w:color="auto"/>
            <w:bottom w:val="none" w:sz="0" w:space="0" w:color="auto"/>
            <w:right w:val="none" w:sz="0" w:space="0" w:color="auto"/>
          </w:divBdr>
        </w:div>
        <w:div w:id="1251357251">
          <w:marLeft w:val="640"/>
          <w:marRight w:val="0"/>
          <w:marTop w:val="0"/>
          <w:marBottom w:val="0"/>
          <w:divBdr>
            <w:top w:val="none" w:sz="0" w:space="0" w:color="auto"/>
            <w:left w:val="none" w:sz="0" w:space="0" w:color="auto"/>
            <w:bottom w:val="none" w:sz="0" w:space="0" w:color="auto"/>
            <w:right w:val="none" w:sz="0" w:space="0" w:color="auto"/>
          </w:divBdr>
        </w:div>
        <w:div w:id="1075393192">
          <w:marLeft w:val="640"/>
          <w:marRight w:val="0"/>
          <w:marTop w:val="0"/>
          <w:marBottom w:val="0"/>
          <w:divBdr>
            <w:top w:val="none" w:sz="0" w:space="0" w:color="auto"/>
            <w:left w:val="none" w:sz="0" w:space="0" w:color="auto"/>
            <w:bottom w:val="none" w:sz="0" w:space="0" w:color="auto"/>
            <w:right w:val="none" w:sz="0" w:space="0" w:color="auto"/>
          </w:divBdr>
        </w:div>
        <w:div w:id="1853566662">
          <w:marLeft w:val="640"/>
          <w:marRight w:val="0"/>
          <w:marTop w:val="0"/>
          <w:marBottom w:val="0"/>
          <w:divBdr>
            <w:top w:val="none" w:sz="0" w:space="0" w:color="auto"/>
            <w:left w:val="none" w:sz="0" w:space="0" w:color="auto"/>
            <w:bottom w:val="none" w:sz="0" w:space="0" w:color="auto"/>
            <w:right w:val="none" w:sz="0" w:space="0" w:color="auto"/>
          </w:divBdr>
        </w:div>
        <w:div w:id="1928926195">
          <w:marLeft w:val="640"/>
          <w:marRight w:val="0"/>
          <w:marTop w:val="0"/>
          <w:marBottom w:val="0"/>
          <w:divBdr>
            <w:top w:val="none" w:sz="0" w:space="0" w:color="auto"/>
            <w:left w:val="none" w:sz="0" w:space="0" w:color="auto"/>
            <w:bottom w:val="none" w:sz="0" w:space="0" w:color="auto"/>
            <w:right w:val="none" w:sz="0" w:space="0" w:color="auto"/>
          </w:divBdr>
        </w:div>
        <w:div w:id="1369256393">
          <w:marLeft w:val="640"/>
          <w:marRight w:val="0"/>
          <w:marTop w:val="0"/>
          <w:marBottom w:val="0"/>
          <w:divBdr>
            <w:top w:val="none" w:sz="0" w:space="0" w:color="auto"/>
            <w:left w:val="none" w:sz="0" w:space="0" w:color="auto"/>
            <w:bottom w:val="none" w:sz="0" w:space="0" w:color="auto"/>
            <w:right w:val="none" w:sz="0" w:space="0" w:color="auto"/>
          </w:divBdr>
        </w:div>
        <w:div w:id="365525534">
          <w:marLeft w:val="640"/>
          <w:marRight w:val="0"/>
          <w:marTop w:val="0"/>
          <w:marBottom w:val="0"/>
          <w:divBdr>
            <w:top w:val="none" w:sz="0" w:space="0" w:color="auto"/>
            <w:left w:val="none" w:sz="0" w:space="0" w:color="auto"/>
            <w:bottom w:val="none" w:sz="0" w:space="0" w:color="auto"/>
            <w:right w:val="none" w:sz="0" w:space="0" w:color="auto"/>
          </w:divBdr>
        </w:div>
        <w:div w:id="2063092474">
          <w:marLeft w:val="640"/>
          <w:marRight w:val="0"/>
          <w:marTop w:val="0"/>
          <w:marBottom w:val="0"/>
          <w:divBdr>
            <w:top w:val="none" w:sz="0" w:space="0" w:color="auto"/>
            <w:left w:val="none" w:sz="0" w:space="0" w:color="auto"/>
            <w:bottom w:val="none" w:sz="0" w:space="0" w:color="auto"/>
            <w:right w:val="none" w:sz="0" w:space="0" w:color="auto"/>
          </w:divBdr>
        </w:div>
        <w:div w:id="169222472">
          <w:marLeft w:val="640"/>
          <w:marRight w:val="0"/>
          <w:marTop w:val="0"/>
          <w:marBottom w:val="0"/>
          <w:divBdr>
            <w:top w:val="none" w:sz="0" w:space="0" w:color="auto"/>
            <w:left w:val="none" w:sz="0" w:space="0" w:color="auto"/>
            <w:bottom w:val="none" w:sz="0" w:space="0" w:color="auto"/>
            <w:right w:val="none" w:sz="0" w:space="0" w:color="auto"/>
          </w:divBdr>
        </w:div>
        <w:div w:id="1349674569">
          <w:marLeft w:val="640"/>
          <w:marRight w:val="0"/>
          <w:marTop w:val="0"/>
          <w:marBottom w:val="0"/>
          <w:divBdr>
            <w:top w:val="none" w:sz="0" w:space="0" w:color="auto"/>
            <w:left w:val="none" w:sz="0" w:space="0" w:color="auto"/>
            <w:bottom w:val="none" w:sz="0" w:space="0" w:color="auto"/>
            <w:right w:val="none" w:sz="0" w:space="0" w:color="auto"/>
          </w:divBdr>
        </w:div>
        <w:div w:id="758448833">
          <w:marLeft w:val="640"/>
          <w:marRight w:val="0"/>
          <w:marTop w:val="0"/>
          <w:marBottom w:val="0"/>
          <w:divBdr>
            <w:top w:val="none" w:sz="0" w:space="0" w:color="auto"/>
            <w:left w:val="none" w:sz="0" w:space="0" w:color="auto"/>
            <w:bottom w:val="none" w:sz="0" w:space="0" w:color="auto"/>
            <w:right w:val="none" w:sz="0" w:space="0" w:color="auto"/>
          </w:divBdr>
        </w:div>
        <w:div w:id="1067149678">
          <w:marLeft w:val="640"/>
          <w:marRight w:val="0"/>
          <w:marTop w:val="0"/>
          <w:marBottom w:val="0"/>
          <w:divBdr>
            <w:top w:val="none" w:sz="0" w:space="0" w:color="auto"/>
            <w:left w:val="none" w:sz="0" w:space="0" w:color="auto"/>
            <w:bottom w:val="none" w:sz="0" w:space="0" w:color="auto"/>
            <w:right w:val="none" w:sz="0" w:space="0" w:color="auto"/>
          </w:divBdr>
        </w:div>
        <w:div w:id="1056514336">
          <w:marLeft w:val="640"/>
          <w:marRight w:val="0"/>
          <w:marTop w:val="0"/>
          <w:marBottom w:val="0"/>
          <w:divBdr>
            <w:top w:val="none" w:sz="0" w:space="0" w:color="auto"/>
            <w:left w:val="none" w:sz="0" w:space="0" w:color="auto"/>
            <w:bottom w:val="none" w:sz="0" w:space="0" w:color="auto"/>
            <w:right w:val="none" w:sz="0" w:space="0" w:color="auto"/>
          </w:divBdr>
        </w:div>
        <w:div w:id="1376927435">
          <w:marLeft w:val="640"/>
          <w:marRight w:val="0"/>
          <w:marTop w:val="0"/>
          <w:marBottom w:val="0"/>
          <w:divBdr>
            <w:top w:val="none" w:sz="0" w:space="0" w:color="auto"/>
            <w:left w:val="none" w:sz="0" w:space="0" w:color="auto"/>
            <w:bottom w:val="none" w:sz="0" w:space="0" w:color="auto"/>
            <w:right w:val="none" w:sz="0" w:space="0" w:color="auto"/>
          </w:divBdr>
        </w:div>
        <w:div w:id="237177636">
          <w:marLeft w:val="640"/>
          <w:marRight w:val="0"/>
          <w:marTop w:val="0"/>
          <w:marBottom w:val="0"/>
          <w:divBdr>
            <w:top w:val="none" w:sz="0" w:space="0" w:color="auto"/>
            <w:left w:val="none" w:sz="0" w:space="0" w:color="auto"/>
            <w:bottom w:val="none" w:sz="0" w:space="0" w:color="auto"/>
            <w:right w:val="none" w:sz="0" w:space="0" w:color="auto"/>
          </w:divBdr>
        </w:div>
        <w:div w:id="1643654718">
          <w:marLeft w:val="640"/>
          <w:marRight w:val="0"/>
          <w:marTop w:val="0"/>
          <w:marBottom w:val="0"/>
          <w:divBdr>
            <w:top w:val="none" w:sz="0" w:space="0" w:color="auto"/>
            <w:left w:val="none" w:sz="0" w:space="0" w:color="auto"/>
            <w:bottom w:val="none" w:sz="0" w:space="0" w:color="auto"/>
            <w:right w:val="none" w:sz="0" w:space="0" w:color="auto"/>
          </w:divBdr>
        </w:div>
        <w:div w:id="339627343">
          <w:marLeft w:val="640"/>
          <w:marRight w:val="0"/>
          <w:marTop w:val="0"/>
          <w:marBottom w:val="0"/>
          <w:divBdr>
            <w:top w:val="none" w:sz="0" w:space="0" w:color="auto"/>
            <w:left w:val="none" w:sz="0" w:space="0" w:color="auto"/>
            <w:bottom w:val="none" w:sz="0" w:space="0" w:color="auto"/>
            <w:right w:val="none" w:sz="0" w:space="0" w:color="auto"/>
          </w:divBdr>
        </w:div>
        <w:div w:id="1838112424">
          <w:marLeft w:val="640"/>
          <w:marRight w:val="0"/>
          <w:marTop w:val="0"/>
          <w:marBottom w:val="0"/>
          <w:divBdr>
            <w:top w:val="none" w:sz="0" w:space="0" w:color="auto"/>
            <w:left w:val="none" w:sz="0" w:space="0" w:color="auto"/>
            <w:bottom w:val="none" w:sz="0" w:space="0" w:color="auto"/>
            <w:right w:val="none" w:sz="0" w:space="0" w:color="auto"/>
          </w:divBdr>
        </w:div>
        <w:div w:id="1858543570">
          <w:marLeft w:val="640"/>
          <w:marRight w:val="0"/>
          <w:marTop w:val="0"/>
          <w:marBottom w:val="0"/>
          <w:divBdr>
            <w:top w:val="none" w:sz="0" w:space="0" w:color="auto"/>
            <w:left w:val="none" w:sz="0" w:space="0" w:color="auto"/>
            <w:bottom w:val="none" w:sz="0" w:space="0" w:color="auto"/>
            <w:right w:val="none" w:sz="0" w:space="0" w:color="auto"/>
          </w:divBdr>
        </w:div>
        <w:div w:id="1071928459">
          <w:marLeft w:val="640"/>
          <w:marRight w:val="0"/>
          <w:marTop w:val="0"/>
          <w:marBottom w:val="0"/>
          <w:divBdr>
            <w:top w:val="none" w:sz="0" w:space="0" w:color="auto"/>
            <w:left w:val="none" w:sz="0" w:space="0" w:color="auto"/>
            <w:bottom w:val="none" w:sz="0" w:space="0" w:color="auto"/>
            <w:right w:val="none" w:sz="0" w:space="0" w:color="auto"/>
          </w:divBdr>
        </w:div>
        <w:div w:id="76444981">
          <w:marLeft w:val="640"/>
          <w:marRight w:val="0"/>
          <w:marTop w:val="0"/>
          <w:marBottom w:val="0"/>
          <w:divBdr>
            <w:top w:val="none" w:sz="0" w:space="0" w:color="auto"/>
            <w:left w:val="none" w:sz="0" w:space="0" w:color="auto"/>
            <w:bottom w:val="none" w:sz="0" w:space="0" w:color="auto"/>
            <w:right w:val="none" w:sz="0" w:space="0" w:color="auto"/>
          </w:divBdr>
        </w:div>
        <w:div w:id="547422489">
          <w:marLeft w:val="640"/>
          <w:marRight w:val="0"/>
          <w:marTop w:val="0"/>
          <w:marBottom w:val="0"/>
          <w:divBdr>
            <w:top w:val="none" w:sz="0" w:space="0" w:color="auto"/>
            <w:left w:val="none" w:sz="0" w:space="0" w:color="auto"/>
            <w:bottom w:val="none" w:sz="0" w:space="0" w:color="auto"/>
            <w:right w:val="none" w:sz="0" w:space="0" w:color="auto"/>
          </w:divBdr>
        </w:div>
        <w:div w:id="554660059">
          <w:marLeft w:val="640"/>
          <w:marRight w:val="0"/>
          <w:marTop w:val="0"/>
          <w:marBottom w:val="0"/>
          <w:divBdr>
            <w:top w:val="none" w:sz="0" w:space="0" w:color="auto"/>
            <w:left w:val="none" w:sz="0" w:space="0" w:color="auto"/>
            <w:bottom w:val="none" w:sz="0" w:space="0" w:color="auto"/>
            <w:right w:val="none" w:sz="0" w:space="0" w:color="auto"/>
          </w:divBdr>
        </w:div>
        <w:div w:id="606473297">
          <w:marLeft w:val="640"/>
          <w:marRight w:val="0"/>
          <w:marTop w:val="0"/>
          <w:marBottom w:val="0"/>
          <w:divBdr>
            <w:top w:val="none" w:sz="0" w:space="0" w:color="auto"/>
            <w:left w:val="none" w:sz="0" w:space="0" w:color="auto"/>
            <w:bottom w:val="none" w:sz="0" w:space="0" w:color="auto"/>
            <w:right w:val="none" w:sz="0" w:space="0" w:color="auto"/>
          </w:divBdr>
        </w:div>
        <w:div w:id="234584798">
          <w:marLeft w:val="640"/>
          <w:marRight w:val="0"/>
          <w:marTop w:val="0"/>
          <w:marBottom w:val="0"/>
          <w:divBdr>
            <w:top w:val="none" w:sz="0" w:space="0" w:color="auto"/>
            <w:left w:val="none" w:sz="0" w:space="0" w:color="auto"/>
            <w:bottom w:val="none" w:sz="0" w:space="0" w:color="auto"/>
            <w:right w:val="none" w:sz="0" w:space="0" w:color="auto"/>
          </w:divBdr>
        </w:div>
        <w:div w:id="1325088214">
          <w:marLeft w:val="640"/>
          <w:marRight w:val="0"/>
          <w:marTop w:val="0"/>
          <w:marBottom w:val="0"/>
          <w:divBdr>
            <w:top w:val="none" w:sz="0" w:space="0" w:color="auto"/>
            <w:left w:val="none" w:sz="0" w:space="0" w:color="auto"/>
            <w:bottom w:val="none" w:sz="0" w:space="0" w:color="auto"/>
            <w:right w:val="none" w:sz="0" w:space="0" w:color="auto"/>
          </w:divBdr>
        </w:div>
        <w:div w:id="1622954788">
          <w:marLeft w:val="640"/>
          <w:marRight w:val="0"/>
          <w:marTop w:val="0"/>
          <w:marBottom w:val="0"/>
          <w:divBdr>
            <w:top w:val="none" w:sz="0" w:space="0" w:color="auto"/>
            <w:left w:val="none" w:sz="0" w:space="0" w:color="auto"/>
            <w:bottom w:val="none" w:sz="0" w:space="0" w:color="auto"/>
            <w:right w:val="none" w:sz="0" w:space="0" w:color="auto"/>
          </w:divBdr>
        </w:div>
        <w:div w:id="498618351">
          <w:marLeft w:val="640"/>
          <w:marRight w:val="0"/>
          <w:marTop w:val="0"/>
          <w:marBottom w:val="0"/>
          <w:divBdr>
            <w:top w:val="none" w:sz="0" w:space="0" w:color="auto"/>
            <w:left w:val="none" w:sz="0" w:space="0" w:color="auto"/>
            <w:bottom w:val="none" w:sz="0" w:space="0" w:color="auto"/>
            <w:right w:val="none" w:sz="0" w:space="0" w:color="auto"/>
          </w:divBdr>
        </w:div>
        <w:div w:id="379017914">
          <w:marLeft w:val="640"/>
          <w:marRight w:val="0"/>
          <w:marTop w:val="0"/>
          <w:marBottom w:val="0"/>
          <w:divBdr>
            <w:top w:val="none" w:sz="0" w:space="0" w:color="auto"/>
            <w:left w:val="none" w:sz="0" w:space="0" w:color="auto"/>
            <w:bottom w:val="none" w:sz="0" w:space="0" w:color="auto"/>
            <w:right w:val="none" w:sz="0" w:space="0" w:color="auto"/>
          </w:divBdr>
        </w:div>
        <w:div w:id="811215256">
          <w:marLeft w:val="640"/>
          <w:marRight w:val="0"/>
          <w:marTop w:val="0"/>
          <w:marBottom w:val="0"/>
          <w:divBdr>
            <w:top w:val="none" w:sz="0" w:space="0" w:color="auto"/>
            <w:left w:val="none" w:sz="0" w:space="0" w:color="auto"/>
            <w:bottom w:val="none" w:sz="0" w:space="0" w:color="auto"/>
            <w:right w:val="none" w:sz="0" w:space="0" w:color="auto"/>
          </w:divBdr>
        </w:div>
        <w:div w:id="963727802">
          <w:marLeft w:val="640"/>
          <w:marRight w:val="0"/>
          <w:marTop w:val="0"/>
          <w:marBottom w:val="0"/>
          <w:divBdr>
            <w:top w:val="none" w:sz="0" w:space="0" w:color="auto"/>
            <w:left w:val="none" w:sz="0" w:space="0" w:color="auto"/>
            <w:bottom w:val="none" w:sz="0" w:space="0" w:color="auto"/>
            <w:right w:val="none" w:sz="0" w:space="0" w:color="auto"/>
          </w:divBdr>
        </w:div>
        <w:div w:id="2010861900">
          <w:marLeft w:val="640"/>
          <w:marRight w:val="0"/>
          <w:marTop w:val="0"/>
          <w:marBottom w:val="0"/>
          <w:divBdr>
            <w:top w:val="none" w:sz="0" w:space="0" w:color="auto"/>
            <w:left w:val="none" w:sz="0" w:space="0" w:color="auto"/>
            <w:bottom w:val="none" w:sz="0" w:space="0" w:color="auto"/>
            <w:right w:val="none" w:sz="0" w:space="0" w:color="auto"/>
          </w:divBdr>
        </w:div>
        <w:div w:id="1726221731">
          <w:marLeft w:val="640"/>
          <w:marRight w:val="0"/>
          <w:marTop w:val="0"/>
          <w:marBottom w:val="0"/>
          <w:divBdr>
            <w:top w:val="none" w:sz="0" w:space="0" w:color="auto"/>
            <w:left w:val="none" w:sz="0" w:space="0" w:color="auto"/>
            <w:bottom w:val="none" w:sz="0" w:space="0" w:color="auto"/>
            <w:right w:val="none" w:sz="0" w:space="0" w:color="auto"/>
          </w:divBdr>
        </w:div>
        <w:div w:id="743988866">
          <w:marLeft w:val="640"/>
          <w:marRight w:val="0"/>
          <w:marTop w:val="0"/>
          <w:marBottom w:val="0"/>
          <w:divBdr>
            <w:top w:val="none" w:sz="0" w:space="0" w:color="auto"/>
            <w:left w:val="none" w:sz="0" w:space="0" w:color="auto"/>
            <w:bottom w:val="none" w:sz="0" w:space="0" w:color="auto"/>
            <w:right w:val="none" w:sz="0" w:space="0" w:color="auto"/>
          </w:divBdr>
        </w:div>
        <w:div w:id="1485511080">
          <w:marLeft w:val="640"/>
          <w:marRight w:val="0"/>
          <w:marTop w:val="0"/>
          <w:marBottom w:val="0"/>
          <w:divBdr>
            <w:top w:val="none" w:sz="0" w:space="0" w:color="auto"/>
            <w:left w:val="none" w:sz="0" w:space="0" w:color="auto"/>
            <w:bottom w:val="none" w:sz="0" w:space="0" w:color="auto"/>
            <w:right w:val="none" w:sz="0" w:space="0" w:color="auto"/>
          </w:divBdr>
        </w:div>
        <w:div w:id="1276063123">
          <w:marLeft w:val="640"/>
          <w:marRight w:val="0"/>
          <w:marTop w:val="0"/>
          <w:marBottom w:val="0"/>
          <w:divBdr>
            <w:top w:val="none" w:sz="0" w:space="0" w:color="auto"/>
            <w:left w:val="none" w:sz="0" w:space="0" w:color="auto"/>
            <w:bottom w:val="none" w:sz="0" w:space="0" w:color="auto"/>
            <w:right w:val="none" w:sz="0" w:space="0" w:color="auto"/>
          </w:divBdr>
        </w:div>
        <w:div w:id="99180219">
          <w:marLeft w:val="640"/>
          <w:marRight w:val="0"/>
          <w:marTop w:val="0"/>
          <w:marBottom w:val="0"/>
          <w:divBdr>
            <w:top w:val="none" w:sz="0" w:space="0" w:color="auto"/>
            <w:left w:val="none" w:sz="0" w:space="0" w:color="auto"/>
            <w:bottom w:val="none" w:sz="0" w:space="0" w:color="auto"/>
            <w:right w:val="none" w:sz="0" w:space="0" w:color="auto"/>
          </w:divBdr>
        </w:div>
        <w:div w:id="1037662681">
          <w:marLeft w:val="640"/>
          <w:marRight w:val="0"/>
          <w:marTop w:val="0"/>
          <w:marBottom w:val="0"/>
          <w:divBdr>
            <w:top w:val="none" w:sz="0" w:space="0" w:color="auto"/>
            <w:left w:val="none" w:sz="0" w:space="0" w:color="auto"/>
            <w:bottom w:val="none" w:sz="0" w:space="0" w:color="auto"/>
            <w:right w:val="none" w:sz="0" w:space="0" w:color="auto"/>
          </w:divBdr>
        </w:div>
        <w:div w:id="519516712">
          <w:marLeft w:val="640"/>
          <w:marRight w:val="0"/>
          <w:marTop w:val="0"/>
          <w:marBottom w:val="0"/>
          <w:divBdr>
            <w:top w:val="none" w:sz="0" w:space="0" w:color="auto"/>
            <w:left w:val="none" w:sz="0" w:space="0" w:color="auto"/>
            <w:bottom w:val="none" w:sz="0" w:space="0" w:color="auto"/>
            <w:right w:val="none" w:sz="0" w:space="0" w:color="auto"/>
          </w:divBdr>
        </w:div>
        <w:div w:id="1312560162">
          <w:marLeft w:val="640"/>
          <w:marRight w:val="0"/>
          <w:marTop w:val="0"/>
          <w:marBottom w:val="0"/>
          <w:divBdr>
            <w:top w:val="none" w:sz="0" w:space="0" w:color="auto"/>
            <w:left w:val="none" w:sz="0" w:space="0" w:color="auto"/>
            <w:bottom w:val="none" w:sz="0" w:space="0" w:color="auto"/>
            <w:right w:val="none" w:sz="0" w:space="0" w:color="auto"/>
          </w:divBdr>
        </w:div>
        <w:div w:id="1855918146">
          <w:marLeft w:val="640"/>
          <w:marRight w:val="0"/>
          <w:marTop w:val="0"/>
          <w:marBottom w:val="0"/>
          <w:divBdr>
            <w:top w:val="none" w:sz="0" w:space="0" w:color="auto"/>
            <w:left w:val="none" w:sz="0" w:space="0" w:color="auto"/>
            <w:bottom w:val="none" w:sz="0" w:space="0" w:color="auto"/>
            <w:right w:val="none" w:sz="0" w:space="0" w:color="auto"/>
          </w:divBdr>
        </w:div>
        <w:div w:id="1371303114">
          <w:marLeft w:val="640"/>
          <w:marRight w:val="0"/>
          <w:marTop w:val="0"/>
          <w:marBottom w:val="0"/>
          <w:divBdr>
            <w:top w:val="none" w:sz="0" w:space="0" w:color="auto"/>
            <w:left w:val="none" w:sz="0" w:space="0" w:color="auto"/>
            <w:bottom w:val="none" w:sz="0" w:space="0" w:color="auto"/>
            <w:right w:val="none" w:sz="0" w:space="0" w:color="auto"/>
          </w:divBdr>
        </w:div>
        <w:div w:id="450512818">
          <w:marLeft w:val="640"/>
          <w:marRight w:val="0"/>
          <w:marTop w:val="0"/>
          <w:marBottom w:val="0"/>
          <w:divBdr>
            <w:top w:val="none" w:sz="0" w:space="0" w:color="auto"/>
            <w:left w:val="none" w:sz="0" w:space="0" w:color="auto"/>
            <w:bottom w:val="none" w:sz="0" w:space="0" w:color="auto"/>
            <w:right w:val="none" w:sz="0" w:space="0" w:color="auto"/>
          </w:divBdr>
        </w:div>
        <w:div w:id="118492868">
          <w:marLeft w:val="640"/>
          <w:marRight w:val="0"/>
          <w:marTop w:val="0"/>
          <w:marBottom w:val="0"/>
          <w:divBdr>
            <w:top w:val="none" w:sz="0" w:space="0" w:color="auto"/>
            <w:left w:val="none" w:sz="0" w:space="0" w:color="auto"/>
            <w:bottom w:val="none" w:sz="0" w:space="0" w:color="auto"/>
            <w:right w:val="none" w:sz="0" w:space="0" w:color="auto"/>
          </w:divBdr>
        </w:div>
        <w:div w:id="273556201">
          <w:marLeft w:val="640"/>
          <w:marRight w:val="0"/>
          <w:marTop w:val="0"/>
          <w:marBottom w:val="0"/>
          <w:divBdr>
            <w:top w:val="none" w:sz="0" w:space="0" w:color="auto"/>
            <w:left w:val="none" w:sz="0" w:space="0" w:color="auto"/>
            <w:bottom w:val="none" w:sz="0" w:space="0" w:color="auto"/>
            <w:right w:val="none" w:sz="0" w:space="0" w:color="auto"/>
          </w:divBdr>
        </w:div>
        <w:div w:id="1258904231">
          <w:marLeft w:val="640"/>
          <w:marRight w:val="0"/>
          <w:marTop w:val="0"/>
          <w:marBottom w:val="0"/>
          <w:divBdr>
            <w:top w:val="none" w:sz="0" w:space="0" w:color="auto"/>
            <w:left w:val="none" w:sz="0" w:space="0" w:color="auto"/>
            <w:bottom w:val="none" w:sz="0" w:space="0" w:color="auto"/>
            <w:right w:val="none" w:sz="0" w:space="0" w:color="auto"/>
          </w:divBdr>
        </w:div>
        <w:div w:id="1409379792">
          <w:marLeft w:val="640"/>
          <w:marRight w:val="0"/>
          <w:marTop w:val="0"/>
          <w:marBottom w:val="0"/>
          <w:divBdr>
            <w:top w:val="none" w:sz="0" w:space="0" w:color="auto"/>
            <w:left w:val="none" w:sz="0" w:space="0" w:color="auto"/>
            <w:bottom w:val="none" w:sz="0" w:space="0" w:color="auto"/>
            <w:right w:val="none" w:sz="0" w:space="0" w:color="auto"/>
          </w:divBdr>
        </w:div>
        <w:div w:id="1554341343">
          <w:marLeft w:val="640"/>
          <w:marRight w:val="0"/>
          <w:marTop w:val="0"/>
          <w:marBottom w:val="0"/>
          <w:divBdr>
            <w:top w:val="none" w:sz="0" w:space="0" w:color="auto"/>
            <w:left w:val="none" w:sz="0" w:space="0" w:color="auto"/>
            <w:bottom w:val="none" w:sz="0" w:space="0" w:color="auto"/>
            <w:right w:val="none" w:sz="0" w:space="0" w:color="auto"/>
          </w:divBdr>
        </w:div>
        <w:div w:id="1291016184">
          <w:marLeft w:val="640"/>
          <w:marRight w:val="0"/>
          <w:marTop w:val="0"/>
          <w:marBottom w:val="0"/>
          <w:divBdr>
            <w:top w:val="none" w:sz="0" w:space="0" w:color="auto"/>
            <w:left w:val="none" w:sz="0" w:space="0" w:color="auto"/>
            <w:bottom w:val="none" w:sz="0" w:space="0" w:color="auto"/>
            <w:right w:val="none" w:sz="0" w:space="0" w:color="auto"/>
          </w:divBdr>
        </w:div>
        <w:div w:id="1962415951">
          <w:marLeft w:val="640"/>
          <w:marRight w:val="0"/>
          <w:marTop w:val="0"/>
          <w:marBottom w:val="0"/>
          <w:divBdr>
            <w:top w:val="none" w:sz="0" w:space="0" w:color="auto"/>
            <w:left w:val="none" w:sz="0" w:space="0" w:color="auto"/>
            <w:bottom w:val="none" w:sz="0" w:space="0" w:color="auto"/>
            <w:right w:val="none" w:sz="0" w:space="0" w:color="auto"/>
          </w:divBdr>
        </w:div>
        <w:div w:id="1049454158">
          <w:marLeft w:val="640"/>
          <w:marRight w:val="0"/>
          <w:marTop w:val="0"/>
          <w:marBottom w:val="0"/>
          <w:divBdr>
            <w:top w:val="none" w:sz="0" w:space="0" w:color="auto"/>
            <w:left w:val="none" w:sz="0" w:space="0" w:color="auto"/>
            <w:bottom w:val="none" w:sz="0" w:space="0" w:color="auto"/>
            <w:right w:val="none" w:sz="0" w:space="0" w:color="auto"/>
          </w:divBdr>
        </w:div>
        <w:div w:id="1489790397">
          <w:marLeft w:val="640"/>
          <w:marRight w:val="0"/>
          <w:marTop w:val="0"/>
          <w:marBottom w:val="0"/>
          <w:divBdr>
            <w:top w:val="none" w:sz="0" w:space="0" w:color="auto"/>
            <w:left w:val="none" w:sz="0" w:space="0" w:color="auto"/>
            <w:bottom w:val="none" w:sz="0" w:space="0" w:color="auto"/>
            <w:right w:val="none" w:sz="0" w:space="0" w:color="auto"/>
          </w:divBdr>
        </w:div>
        <w:div w:id="568463525">
          <w:marLeft w:val="640"/>
          <w:marRight w:val="0"/>
          <w:marTop w:val="0"/>
          <w:marBottom w:val="0"/>
          <w:divBdr>
            <w:top w:val="none" w:sz="0" w:space="0" w:color="auto"/>
            <w:left w:val="none" w:sz="0" w:space="0" w:color="auto"/>
            <w:bottom w:val="none" w:sz="0" w:space="0" w:color="auto"/>
            <w:right w:val="none" w:sz="0" w:space="0" w:color="auto"/>
          </w:divBdr>
        </w:div>
        <w:div w:id="242691738">
          <w:marLeft w:val="640"/>
          <w:marRight w:val="0"/>
          <w:marTop w:val="0"/>
          <w:marBottom w:val="0"/>
          <w:divBdr>
            <w:top w:val="none" w:sz="0" w:space="0" w:color="auto"/>
            <w:left w:val="none" w:sz="0" w:space="0" w:color="auto"/>
            <w:bottom w:val="none" w:sz="0" w:space="0" w:color="auto"/>
            <w:right w:val="none" w:sz="0" w:space="0" w:color="auto"/>
          </w:divBdr>
        </w:div>
        <w:div w:id="1606765043">
          <w:marLeft w:val="640"/>
          <w:marRight w:val="0"/>
          <w:marTop w:val="0"/>
          <w:marBottom w:val="0"/>
          <w:divBdr>
            <w:top w:val="none" w:sz="0" w:space="0" w:color="auto"/>
            <w:left w:val="none" w:sz="0" w:space="0" w:color="auto"/>
            <w:bottom w:val="none" w:sz="0" w:space="0" w:color="auto"/>
            <w:right w:val="none" w:sz="0" w:space="0" w:color="auto"/>
          </w:divBdr>
        </w:div>
        <w:div w:id="347025119">
          <w:marLeft w:val="640"/>
          <w:marRight w:val="0"/>
          <w:marTop w:val="0"/>
          <w:marBottom w:val="0"/>
          <w:divBdr>
            <w:top w:val="none" w:sz="0" w:space="0" w:color="auto"/>
            <w:left w:val="none" w:sz="0" w:space="0" w:color="auto"/>
            <w:bottom w:val="none" w:sz="0" w:space="0" w:color="auto"/>
            <w:right w:val="none" w:sz="0" w:space="0" w:color="auto"/>
          </w:divBdr>
        </w:div>
        <w:div w:id="845751016">
          <w:marLeft w:val="640"/>
          <w:marRight w:val="0"/>
          <w:marTop w:val="0"/>
          <w:marBottom w:val="0"/>
          <w:divBdr>
            <w:top w:val="none" w:sz="0" w:space="0" w:color="auto"/>
            <w:left w:val="none" w:sz="0" w:space="0" w:color="auto"/>
            <w:bottom w:val="none" w:sz="0" w:space="0" w:color="auto"/>
            <w:right w:val="none" w:sz="0" w:space="0" w:color="auto"/>
          </w:divBdr>
        </w:div>
        <w:div w:id="659776654">
          <w:marLeft w:val="640"/>
          <w:marRight w:val="0"/>
          <w:marTop w:val="0"/>
          <w:marBottom w:val="0"/>
          <w:divBdr>
            <w:top w:val="none" w:sz="0" w:space="0" w:color="auto"/>
            <w:left w:val="none" w:sz="0" w:space="0" w:color="auto"/>
            <w:bottom w:val="none" w:sz="0" w:space="0" w:color="auto"/>
            <w:right w:val="none" w:sz="0" w:space="0" w:color="auto"/>
          </w:divBdr>
        </w:div>
        <w:div w:id="1312977500">
          <w:marLeft w:val="640"/>
          <w:marRight w:val="0"/>
          <w:marTop w:val="0"/>
          <w:marBottom w:val="0"/>
          <w:divBdr>
            <w:top w:val="none" w:sz="0" w:space="0" w:color="auto"/>
            <w:left w:val="none" w:sz="0" w:space="0" w:color="auto"/>
            <w:bottom w:val="none" w:sz="0" w:space="0" w:color="auto"/>
            <w:right w:val="none" w:sz="0" w:space="0" w:color="auto"/>
          </w:divBdr>
        </w:div>
        <w:div w:id="1444885458">
          <w:marLeft w:val="640"/>
          <w:marRight w:val="0"/>
          <w:marTop w:val="0"/>
          <w:marBottom w:val="0"/>
          <w:divBdr>
            <w:top w:val="none" w:sz="0" w:space="0" w:color="auto"/>
            <w:left w:val="none" w:sz="0" w:space="0" w:color="auto"/>
            <w:bottom w:val="none" w:sz="0" w:space="0" w:color="auto"/>
            <w:right w:val="none" w:sz="0" w:space="0" w:color="auto"/>
          </w:divBdr>
        </w:div>
        <w:div w:id="92475929">
          <w:marLeft w:val="640"/>
          <w:marRight w:val="0"/>
          <w:marTop w:val="0"/>
          <w:marBottom w:val="0"/>
          <w:divBdr>
            <w:top w:val="none" w:sz="0" w:space="0" w:color="auto"/>
            <w:left w:val="none" w:sz="0" w:space="0" w:color="auto"/>
            <w:bottom w:val="none" w:sz="0" w:space="0" w:color="auto"/>
            <w:right w:val="none" w:sz="0" w:space="0" w:color="auto"/>
          </w:divBdr>
        </w:div>
        <w:div w:id="1225801281">
          <w:marLeft w:val="640"/>
          <w:marRight w:val="0"/>
          <w:marTop w:val="0"/>
          <w:marBottom w:val="0"/>
          <w:divBdr>
            <w:top w:val="none" w:sz="0" w:space="0" w:color="auto"/>
            <w:left w:val="none" w:sz="0" w:space="0" w:color="auto"/>
            <w:bottom w:val="none" w:sz="0" w:space="0" w:color="auto"/>
            <w:right w:val="none" w:sz="0" w:space="0" w:color="auto"/>
          </w:divBdr>
        </w:div>
        <w:div w:id="1490558432">
          <w:marLeft w:val="640"/>
          <w:marRight w:val="0"/>
          <w:marTop w:val="0"/>
          <w:marBottom w:val="0"/>
          <w:divBdr>
            <w:top w:val="none" w:sz="0" w:space="0" w:color="auto"/>
            <w:left w:val="none" w:sz="0" w:space="0" w:color="auto"/>
            <w:bottom w:val="none" w:sz="0" w:space="0" w:color="auto"/>
            <w:right w:val="none" w:sz="0" w:space="0" w:color="auto"/>
          </w:divBdr>
        </w:div>
        <w:div w:id="719520878">
          <w:marLeft w:val="640"/>
          <w:marRight w:val="0"/>
          <w:marTop w:val="0"/>
          <w:marBottom w:val="0"/>
          <w:divBdr>
            <w:top w:val="none" w:sz="0" w:space="0" w:color="auto"/>
            <w:left w:val="none" w:sz="0" w:space="0" w:color="auto"/>
            <w:bottom w:val="none" w:sz="0" w:space="0" w:color="auto"/>
            <w:right w:val="none" w:sz="0" w:space="0" w:color="auto"/>
          </w:divBdr>
        </w:div>
        <w:div w:id="121962594">
          <w:marLeft w:val="640"/>
          <w:marRight w:val="0"/>
          <w:marTop w:val="0"/>
          <w:marBottom w:val="0"/>
          <w:divBdr>
            <w:top w:val="none" w:sz="0" w:space="0" w:color="auto"/>
            <w:left w:val="none" w:sz="0" w:space="0" w:color="auto"/>
            <w:bottom w:val="none" w:sz="0" w:space="0" w:color="auto"/>
            <w:right w:val="none" w:sz="0" w:space="0" w:color="auto"/>
          </w:divBdr>
        </w:div>
        <w:div w:id="1152331018">
          <w:marLeft w:val="640"/>
          <w:marRight w:val="0"/>
          <w:marTop w:val="0"/>
          <w:marBottom w:val="0"/>
          <w:divBdr>
            <w:top w:val="none" w:sz="0" w:space="0" w:color="auto"/>
            <w:left w:val="none" w:sz="0" w:space="0" w:color="auto"/>
            <w:bottom w:val="none" w:sz="0" w:space="0" w:color="auto"/>
            <w:right w:val="none" w:sz="0" w:space="0" w:color="auto"/>
          </w:divBdr>
        </w:div>
        <w:div w:id="1889536847">
          <w:marLeft w:val="640"/>
          <w:marRight w:val="0"/>
          <w:marTop w:val="0"/>
          <w:marBottom w:val="0"/>
          <w:divBdr>
            <w:top w:val="none" w:sz="0" w:space="0" w:color="auto"/>
            <w:left w:val="none" w:sz="0" w:space="0" w:color="auto"/>
            <w:bottom w:val="none" w:sz="0" w:space="0" w:color="auto"/>
            <w:right w:val="none" w:sz="0" w:space="0" w:color="auto"/>
          </w:divBdr>
        </w:div>
        <w:div w:id="1432698457">
          <w:marLeft w:val="640"/>
          <w:marRight w:val="0"/>
          <w:marTop w:val="0"/>
          <w:marBottom w:val="0"/>
          <w:divBdr>
            <w:top w:val="none" w:sz="0" w:space="0" w:color="auto"/>
            <w:left w:val="none" w:sz="0" w:space="0" w:color="auto"/>
            <w:bottom w:val="none" w:sz="0" w:space="0" w:color="auto"/>
            <w:right w:val="none" w:sz="0" w:space="0" w:color="auto"/>
          </w:divBdr>
        </w:div>
        <w:div w:id="71705764">
          <w:marLeft w:val="640"/>
          <w:marRight w:val="0"/>
          <w:marTop w:val="0"/>
          <w:marBottom w:val="0"/>
          <w:divBdr>
            <w:top w:val="none" w:sz="0" w:space="0" w:color="auto"/>
            <w:left w:val="none" w:sz="0" w:space="0" w:color="auto"/>
            <w:bottom w:val="none" w:sz="0" w:space="0" w:color="auto"/>
            <w:right w:val="none" w:sz="0" w:space="0" w:color="auto"/>
          </w:divBdr>
        </w:div>
        <w:div w:id="790512480">
          <w:marLeft w:val="640"/>
          <w:marRight w:val="0"/>
          <w:marTop w:val="0"/>
          <w:marBottom w:val="0"/>
          <w:divBdr>
            <w:top w:val="none" w:sz="0" w:space="0" w:color="auto"/>
            <w:left w:val="none" w:sz="0" w:space="0" w:color="auto"/>
            <w:bottom w:val="none" w:sz="0" w:space="0" w:color="auto"/>
            <w:right w:val="none" w:sz="0" w:space="0" w:color="auto"/>
          </w:divBdr>
        </w:div>
        <w:div w:id="1714690847">
          <w:marLeft w:val="640"/>
          <w:marRight w:val="0"/>
          <w:marTop w:val="0"/>
          <w:marBottom w:val="0"/>
          <w:divBdr>
            <w:top w:val="none" w:sz="0" w:space="0" w:color="auto"/>
            <w:left w:val="none" w:sz="0" w:space="0" w:color="auto"/>
            <w:bottom w:val="none" w:sz="0" w:space="0" w:color="auto"/>
            <w:right w:val="none" w:sz="0" w:space="0" w:color="auto"/>
          </w:divBdr>
        </w:div>
        <w:div w:id="271595503">
          <w:marLeft w:val="640"/>
          <w:marRight w:val="0"/>
          <w:marTop w:val="0"/>
          <w:marBottom w:val="0"/>
          <w:divBdr>
            <w:top w:val="none" w:sz="0" w:space="0" w:color="auto"/>
            <w:left w:val="none" w:sz="0" w:space="0" w:color="auto"/>
            <w:bottom w:val="none" w:sz="0" w:space="0" w:color="auto"/>
            <w:right w:val="none" w:sz="0" w:space="0" w:color="auto"/>
          </w:divBdr>
        </w:div>
        <w:div w:id="1568371223">
          <w:marLeft w:val="640"/>
          <w:marRight w:val="0"/>
          <w:marTop w:val="0"/>
          <w:marBottom w:val="0"/>
          <w:divBdr>
            <w:top w:val="none" w:sz="0" w:space="0" w:color="auto"/>
            <w:left w:val="none" w:sz="0" w:space="0" w:color="auto"/>
            <w:bottom w:val="none" w:sz="0" w:space="0" w:color="auto"/>
            <w:right w:val="none" w:sz="0" w:space="0" w:color="auto"/>
          </w:divBdr>
        </w:div>
        <w:div w:id="1984504347">
          <w:marLeft w:val="640"/>
          <w:marRight w:val="0"/>
          <w:marTop w:val="0"/>
          <w:marBottom w:val="0"/>
          <w:divBdr>
            <w:top w:val="none" w:sz="0" w:space="0" w:color="auto"/>
            <w:left w:val="none" w:sz="0" w:space="0" w:color="auto"/>
            <w:bottom w:val="none" w:sz="0" w:space="0" w:color="auto"/>
            <w:right w:val="none" w:sz="0" w:space="0" w:color="auto"/>
          </w:divBdr>
        </w:div>
        <w:div w:id="2116975512">
          <w:marLeft w:val="640"/>
          <w:marRight w:val="0"/>
          <w:marTop w:val="0"/>
          <w:marBottom w:val="0"/>
          <w:divBdr>
            <w:top w:val="none" w:sz="0" w:space="0" w:color="auto"/>
            <w:left w:val="none" w:sz="0" w:space="0" w:color="auto"/>
            <w:bottom w:val="none" w:sz="0" w:space="0" w:color="auto"/>
            <w:right w:val="none" w:sz="0" w:space="0" w:color="auto"/>
          </w:divBdr>
        </w:div>
        <w:div w:id="755439001">
          <w:marLeft w:val="640"/>
          <w:marRight w:val="0"/>
          <w:marTop w:val="0"/>
          <w:marBottom w:val="0"/>
          <w:divBdr>
            <w:top w:val="none" w:sz="0" w:space="0" w:color="auto"/>
            <w:left w:val="none" w:sz="0" w:space="0" w:color="auto"/>
            <w:bottom w:val="none" w:sz="0" w:space="0" w:color="auto"/>
            <w:right w:val="none" w:sz="0" w:space="0" w:color="auto"/>
          </w:divBdr>
        </w:div>
        <w:div w:id="695542573">
          <w:marLeft w:val="640"/>
          <w:marRight w:val="0"/>
          <w:marTop w:val="0"/>
          <w:marBottom w:val="0"/>
          <w:divBdr>
            <w:top w:val="none" w:sz="0" w:space="0" w:color="auto"/>
            <w:left w:val="none" w:sz="0" w:space="0" w:color="auto"/>
            <w:bottom w:val="none" w:sz="0" w:space="0" w:color="auto"/>
            <w:right w:val="none" w:sz="0" w:space="0" w:color="auto"/>
          </w:divBdr>
        </w:div>
        <w:div w:id="2075005558">
          <w:marLeft w:val="640"/>
          <w:marRight w:val="0"/>
          <w:marTop w:val="0"/>
          <w:marBottom w:val="0"/>
          <w:divBdr>
            <w:top w:val="none" w:sz="0" w:space="0" w:color="auto"/>
            <w:left w:val="none" w:sz="0" w:space="0" w:color="auto"/>
            <w:bottom w:val="none" w:sz="0" w:space="0" w:color="auto"/>
            <w:right w:val="none" w:sz="0" w:space="0" w:color="auto"/>
          </w:divBdr>
        </w:div>
        <w:div w:id="1422993978">
          <w:marLeft w:val="640"/>
          <w:marRight w:val="0"/>
          <w:marTop w:val="0"/>
          <w:marBottom w:val="0"/>
          <w:divBdr>
            <w:top w:val="none" w:sz="0" w:space="0" w:color="auto"/>
            <w:left w:val="none" w:sz="0" w:space="0" w:color="auto"/>
            <w:bottom w:val="none" w:sz="0" w:space="0" w:color="auto"/>
            <w:right w:val="none" w:sz="0" w:space="0" w:color="auto"/>
          </w:divBdr>
        </w:div>
        <w:div w:id="113519948">
          <w:marLeft w:val="640"/>
          <w:marRight w:val="0"/>
          <w:marTop w:val="0"/>
          <w:marBottom w:val="0"/>
          <w:divBdr>
            <w:top w:val="none" w:sz="0" w:space="0" w:color="auto"/>
            <w:left w:val="none" w:sz="0" w:space="0" w:color="auto"/>
            <w:bottom w:val="none" w:sz="0" w:space="0" w:color="auto"/>
            <w:right w:val="none" w:sz="0" w:space="0" w:color="auto"/>
          </w:divBdr>
        </w:div>
        <w:div w:id="1428892329">
          <w:marLeft w:val="640"/>
          <w:marRight w:val="0"/>
          <w:marTop w:val="0"/>
          <w:marBottom w:val="0"/>
          <w:divBdr>
            <w:top w:val="none" w:sz="0" w:space="0" w:color="auto"/>
            <w:left w:val="none" w:sz="0" w:space="0" w:color="auto"/>
            <w:bottom w:val="none" w:sz="0" w:space="0" w:color="auto"/>
            <w:right w:val="none" w:sz="0" w:space="0" w:color="auto"/>
          </w:divBdr>
        </w:div>
        <w:div w:id="1008366284">
          <w:marLeft w:val="640"/>
          <w:marRight w:val="0"/>
          <w:marTop w:val="0"/>
          <w:marBottom w:val="0"/>
          <w:divBdr>
            <w:top w:val="none" w:sz="0" w:space="0" w:color="auto"/>
            <w:left w:val="none" w:sz="0" w:space="0" w:color="auto"/>
            <w:bottom w:val="none" w:sz="0" w:space="0" w:color="auto"/>
            <w:right w:val="none" w:sz="0" w:space="0" w:color="auto"/>
          </w:divBdr>
        </w:div>
        <w:div w:id="722948383">
          <w:marLeft w:val="640"/>
          <w:marRight w:val="0"/>
          <w:marTop w:val="0"/>
          <w:marBottom w:val="0"/>
          <w:divBdr>
            <w:top w:val="none" w:sz="0" w:space="0" w:color="auto"/>
            <w:left w:val="none" w:sz="0" w:space="0" w:color="auto"/>
            <w:bottom w:val="none" w:sz="0" w:space="0" w:color="auto"/>
            <w:right w:val="none" w:sz="0" w:space="0" w:color="auto"/>
          </w:divBdr>
        </w:div>
      </w:divsChild>
    </w:div>
    <w:div w:id="585308946">
      <w:bodyDiv w:val="1"/>
      <w:marLeft w:val="0"/>
      <w:marRight w:val="0"/>
      <w:marTop w:val="0"/>
      <w:marBottom w:val="0"/>
      <w:divBdr>
        <w:top w:val="none" w:sz="0" w:space="0" w:color="auto"/>
        <w:left w:val="none" w:sz="0" w:space="0" w:color="auto"/>
        <w:bottom w:val="none" w:sz="0" w:space="0" w:color="auto"/>
        <w:right w:val="none" w:sz="0" w:space="0" w:color="auto"/>
      </w:divBdr>
      <w:divsChild>
        <w:div w:id="190151118">
          <w:marLeft w:val="640"/>
          <w:marRight w:val="0"/>
          <w:marTop w:val="0"/>
          <w:marBottom w:val="0"/>
          <w:divBdr>
            <w:top w:val="none" w:sz="0" w:space="0" w:color="auto"/>
            <w:left w:val="none" w:sz="0" w:space="0" w:color="auto"/>
            <w:bottom w:val="none" w:sz="0" w:space="0" w:color="auto"/>
            <w:right w:val="none" w:sz="0" w:space="0" w:color="auto"/>
          </w:divBdr>
        </w:div>
        <w:div w:id="56438894">
          <w:marLeft w:val="640"/>
          <w:marRight w:val="0"/>
          <w:marTop w:val="0"/>
          <w:marBottom w:val="0"/>
          <w:divBdr>
            <w:top w:val="none" w:sz="0" w:space="0" w:color="auto"/>
            <w:left w:val="none" w:sz="0" w:space="0" w:color="auto"/>
            <w:bottom w:val="none" w:sz="0" w:space="0" w:color="auto"/>
            <w:right w:val="none" w:sz="0" w:space="0" w:color="auto"/>
          </w:divBdr>
        </w:div>
        <w:div w:id="2129352713">
          <w:marLeft w:val="640"/>
          <w:marRight w:val="0"/>
          <w:marTop w:val="0"/>
          <w:marBottom w:val="0"/>
          <w:divBdr>
            <w:top w:val="none" w:sz="0" w:space="0" w:color="auto"/>
            <w:left w:val="none" w:sz="0" w:space="0" w:color="auto"/>
            <w:bottom w:val="none" w:sz="0" w:space="0" w:color="auto"/>
            <w:right w:val="none" w:sz="0" w:space="0" w:color="auto"/>
          </w:divBdr>
        </w:div>
        <w:div w:id="80490902">
          <w:marLeft w:val="640"/>
          <w:marRight w:val="0"/>
          <w:marTop w:val="0"/>
          <w:marBottom w:val="0"/>
          <w:divBdr>
            <w:top w:val="none" w:sz="0" w:space="0" w:color="auto"/>
            <w:left w:val="none" w:sz="0" w:space="0" w:color="auto"/>
            <w:bottom w:val="none" w:sz="0" w:space="0" w:color="auto"/>
            <w:right w:val="none" w:sz="0" w:space="0" w:color="auto"/>
          </w:divBdr>
        </w:div>
        <w:div w:id="1677153196">
          <w:marLeft w:val="640"/>
          <w:marRight w:val="0"/>
          <w:marTop w:val="0"/>
          <w:marBottom w:val="0"/>
          <w:divBdr>
            <w:top w:val="none" w:sz="0" w:space="0" w:color="auto"/>
            <w:left w:val="none" w:sz="0" w:space="0" w:color="auto"/>
            <w:bottom w:val="none" w:sz="0" w:space="0" w:color="auto"/>
            <w:right w:val="none" w:sz="0" w:space="0" w:color="auto"/>
          </w:divBdr>
        </w:div>
        <w:div w:id="507447455">
          <w:marLeft w:val="640"/>
          <w:marRight w:val="0"/>
          <w:marTop w:val="0"/>
          <w:marBottom w:val="0"/>
          <w:divBdr>
            <w:top w:val="none" w:sz="0" w:space="0" w:color="auto"/>
            <w:left w:val="none" w:sz="0" w:space="0" w:color="auto"/>
            <w:bottom w:val="none" w:sz="0" w:space="0" w:color="auto"/>
            <w:right w:val="none" w:sz="0" w:space="0" w:color="auto"/>
          </w:divBdr>
        </w:div>
        <w:div w:id="980429775">
          <w:marLeft w:val="640"/>
          <w:marRight w:val="0"/>
          <w:marTop w:val="0"/>
          <w:marBottom w:val="0"/>
          <w:divBdr>
            <w:top w:val="none" w:sz="0" w:space="0" w:color="auto"/>
            <w:left w:val="none" w:sz="0" w:space="0" w:color="auto"/>
            <w:bottom w:val="none" w:sz="0" w:space="0" w:color="auto"/>
            <w:right w:val="none" w:sz="0" w:space="0" w:color="auto"/>
          </w:divBdr>
        </w:div>
        <w:div w:id="1260718826">
          <w:marLeft w:val="640"/>
          <w:marRight w:val="0"/>
          <w:marTop w:val="0"/>
          <w:marBottom w:val="0"/>
          <w:divBdr>
            <w:top w:val="none" w:sz="0" w:space="0" w:color="auto"/>
            <w:left w:val="none" w:sz="0" w:space="0" w:color="auto"/>
            <w:bottom w:val="none" w:sz="0" w:space="0" w:color="auto"/>
            <w:right w:val="none" w:sz="0" w:space="0" w:color="auto"/>
          </w:divBdr>
        </w:div>
        <w:div w:id="1002900802">
          <w:marLeft w:val="640"/>
          <w:marRight w:val="0"/>
          <w:marTop w:val="0"/>
          <w:marBottom w:val="0"/>
          <w:divBdr>
            <w:top w:val="none" w:sz="0" w:space="0" w:color="auto"/>
            <w:left w:val="none" w:sz="0" w:space="0" w:color="auto"/>
            <w:bottom w:val="none" w:sz="0" w:space="0" w:color="auto"/>
            <w:right w:val="none" w:sz="0" w:space="0" w:color="auto"/>
          </w:divBdr>
        </w:div>
        <w:div w:id="985165326">
          <w:marLeft w:val="640"/>
          <w:marRight w:val="0"/>
          <w:marTop w:val="0"/>
          <w:marBottom w:val="0"/>
          <w:divBdr>
            <w:top w:val="none" w:sz="0" w:space="0" w:color="auto"/>
            <w:left w:val="none" w:sz="0" w:space="0" w:color="auto"/>
            <w:bottom w:val="none" w:sz="0" w:space="0" w:color="auto"/>
            <w:right w:val="none" w:sz="0" w:space="0" w:color="auto"/>
          </w:divBdr>
        </w:div>
        <w:div w:id="755398609">
          <w:marLeft w:val="640"/>
          <w:marRight w:val="0"/>
          <w:marTop w:val="0"/>
          <w:marBottom w:val="0"/>
          <w:divBdr>
            <w:top w:val="none" w:sz="0" w:space="0" w:color="auto"/>
            <w:left w:val="none" w:sz="0" w:space="0" w:color="auto"/>
            <w:bottom w:val="none" w:sz="0" w:space="0" w:color="auto"/>
            <w:right w:val="none" w:sz="0" w:space="0" w:color="auto"/>
          </w:divBdr>
        </w:div>
        <w:div w:id="845435613">
          <w:marLeft w:val="640"/>
          <w:marRight w:val="0"/>
          <w:marTop w:val="0"/>
          <w:marBottom w:val="0"/>
          <w:divBdr>
            <w:top w:val="none" w:sz="0" w:space="0" w:color="auto"/>
            <w:left w:val="none" w:sz="0" w:space="0" w:color="auto"/>
            <w:bottom w:val="none" w:sz="0" w:space="0" w:color="auto"/>
            <w:right w:val="none" w:sz="0" w:space="0" w:color="auto"/>
          </w:divBdr>
        </w:div>
        <w:div w:id="22294789">
          <w:marLeft w:val="640"/>
          <w:marRight w:val="0"/>
          <w:marTop w:val="0"/>
          <w:marBottom w:val="0"/>
          <w:divBdr>
            <w:top w:val="none" w:sz="0" w:space="0" w:color="auto"/>
            <w:left w:val="none" w:sz="0" w:space="0" w:color="auto"/>
            <w:bottom w:val="none" w:sz="0" w:space="0" w:color="auto"/>
            <w:right w:val="none" w:sz="0" w:space="0" w:color="auto"/>
          </w:divBdr>
        </w:div>
        <w:div w:id="411047350">
          <w:marLeft w:val="640"/>
          <w:marRight w:val="0"/>
          <w:marTop w:val="0"/>
          <w:marBottom w:val="0"/>
          <w:divBdr>
            <w:top w:val="none" w:sz="0" w:space="0" w:color="auto"/>
            <w:left w:val="none" w:sz="0" w:space="0" w:color="auto"/>
            <w:bottom w:val="none" w:sz="0" w:space="0" w:color="auto"/>
            <w:right w:val="none" w:sz="0" w:space="0" w:color="auto"/>
          </w:divBdr>
        </w:div>
        <w:div w:id="2146043221">
          <w:marLeft w:val="640"/>
          <w:marRight w:val="0"/>
          <w:marTop w:val="0"/>
          <w:marBottom w:val="0"/>
          <w:divBdr>
            <w:top w:val="none" w:sz="0" w:space="0" w:color="auto"/>
            <w:left w:val="none" w:sz="0" w:space="0" w:color="auto"/>
            <w:bottom w:val="none" w:sz="0" w:space="0" w:color="auto"/>
            <w:right w:val="none" w:sz="0" w:space="0" w:color="auto"/>
          </w:divBdr>
        </w:div>
        <w:div w:id="691759125">
          <w:marLeft w:val="640"/>
          <w:marRight w:val="0"/>
          <w:marTop w:val="0"/>
          <w:marBottom w:val="0"/>
          <w:divBdr>
            <w:top w:val="none" w:sz="0" w:space="0" w:color="auto"/>
            <w:left w:val="none" w:sz="0" w:space="0" w:color="auto"/>
            <w:bottom w:val="none" w:sz="0" w:space="0" w:color="auto"/>
            <w:right w:val="none" w:sz="0" w:space="0" w:color="auto"/>
          </w:divBdr>
        </w:div>
        <w:div w:id="605387538">
          <w:marLeft w:val="640"/>
          <w:marRight w:val="0"/>
          <w:marTop w:val="0"/>
          <w:marBottom w:val="0"/>
          <w:divBdr>
            <w:top w:val="none" w:sz="0" w:space="0" w:color="auto"/>
            <w:left w:val="none" w:sz="0" w:space="0" w:color="auto"/>
            <w:bottom w:val="none" w:sz="0" w:space="0" w:color="auto"/>
            <w:right w:val="none" w:sz="0" w:space="0" w:color="auto"/>
          </w:divBdr>
        </w:div>
        <w:div w:id="282886018">
          <w:marLeft w:val="640"/>
          <w:marRight w:val="0"/>
          <w:marTop w:val="0"/>
          <w:marBottom w:val="0"/>
          <w:divBdr>
            <w:top w:val="none" w:sz="0" w:space="0" w:color="auto"/>
            <w:left w:val="none" w:sz="0" w:space="0" w:color="auto"/>
            <w:bottom w:val="none" w:sz="0" w:space="0" w:color="auto"/>
            <w:right w:val="none" w:sz="0" w:space="0" w:color="auto"/>
          </w:divBdr>
        </w:div>
        <w:div w:id="1211652368">
          <w:marLeft w:val="640"/>
          <w:marRight w:val="0"/>
          <w:marTop w:val="0"/>
          <w:marBottom w:val="0"/>
          <w:divBdr>
            <w:top w:val="none" w:sz="0" w:space="0" w:color="auto"/>
            <w:left w:val="none" w:sz="0" w:space="0" w:color="auto"/>
            <w:bottom w:val="none" w:sz="0" w:space="0" w:color="auto"/>
            <w:right w:val="none" w:sz="0" w:space="0" w:color="auto"/>
          </w:divBdr>
        </w:div>
        <w:div w:id="1325400938">
          <w:marLeft w:val="640"/>
          <w:marRight w:val="0"/>
          <w:marTop w:val="0"/>
          <w:marBottom w:val="0"/>
          <w:divBdr>
            <w:top w:val="none" w:sz="0" w:space="0" w:color="auto"/>
            <w:left w:val="none" w:sz="0" w:space="0" w:color="auto"/>
            <w:bottom w:val="none" w:sz="0" w:space="0" w:color="auto"/>
            <w:right w:val="none" w:sz="0" w:space="0" w:color="auto"/>
          </w:divBdr>
        </w:div>
        <w:div w:id="287510078">
          <w:marLeft w:val="640"/>
          <w:marRight w:val="0"/>
          <w:marTop w:val="0"/>
          <w:marBottom w:val="0"/>
          <w:divBdr>
            <w:top w:val="none" w:sz="0" w:space="0" w:color="auto"/>
            <w:left w:val="none" w:sz="0" w:space="0" w:color="auto"/>
            <w:bottom w:val="none" w:sz="0" w:space="0" w:color="auto"/>
            <w:right w:val="none" w:sz="0" w:space="0" w:color="auto"/>
          </w:divBdr>
        </w:div>
        <w:div w:id="1509060663">
          <w:marLeft w:val="640"/>
          <w:marRight w:val="0"/>
          <w:marTop w:val="0"/>
          <w:marBottom w:val="0"/>
          <w:divBdr>
            <w:top w:val="none" w:sz="0" w:space="0" w:color="auto"/>
            <w:left w:val="none" w:sz="0" w:space="0" w:color="auto"/>
            <w:bottom w:val="none" w:sz="0" w:space="0" w:color="auto"/>
            <w:right w:val="none" w:sz="0" w:space="0" w:color="auto"/>
          </w:divBdr>
        </w:div>
        <w:div w:id="551038522">
          <w:marLeft w:val="640"/>
          <w:marRight w:val="0"/>
          <w:marTop w:val="0"/>
          <w:marBottom w:val="0"/>
          <w:divBdr>
            <w:top w:val="none" w:sz="0" w:space="0" w:color="auto"/>
            <w:left w:val="none" w:sz="0" w:space="0" w:color="auto"/>
            <w:bottom w:val="none" w:sz="0" w:space="0" w:color="auto"/>
            <w:right w:val="none" w:sz="0" w:space="0" w:color="auto"/>
          </w:divBdr>
        </w:div>
        <w:div w:id="1789666167">
          <w:marLeft w:val="640"/>
          <w:marRight w:val="0"/>
          <w:marTop w:val="0"/>
          <w:marBottom w:val="0"/>
          <w:divBdr>
            <w:top w:val="none" w:sz="0" w:space="0" w:color="auto"/>
            <w:left w:val="none" w:sz="0" w:space="0" w:color="auto"/>
            <w:bottom w:val="none" w:sz="0" w:space="0" w:color="auto"/>
            <w:right w:val="none" w:sz="0" w:space="0" w:color="auto"/>
          </w:divBdr>
        </w:div>
        <w:div w:id="666371859">
          <w:marLeft w:val="640"/>
          <w:marRight w:val="0"/>
          <w:marTop w:val="0"/>
          <w:marBottom w:val="0"/>
          <w:divBdr>
            <w:top w:val="none" w:sz="0" w:space="0" w:color="auto"/>
            <w:left w:val="none" w:sz="0" w:space="0" w:color="auto"/>
            <w:bottom w:val="none" w:sz="0" w:space="0" w:color="auto"/>
            <w:right w:val="none" w:sz="0" w:space="0" w:color="auto"/>
          </w:divBdr>
        </w:div>
        <w:div w:id="1549879289">
          <w:marLeft w:val="640"/>
          <w:marRight w:val="0"/>
          <w:marTop w:val="0"/>
          <w:marBottom w:val="0"/>
          <w:divBdr>
            <w:top w:val="none" w:sz="0" w:space="0" w:color="auto"/>
            <w:left w:val="none" w:sz="0" w:space="0" w:color="auto"/>
            <w:bottom w:val="none" w:sz="0" w:space="0" w:color="auto"/>
            <w:right w:val="none" w:sz="0" w:space="0" w:color="auto"/>
          </w:divBdr>
        </w:div>
        <w:div w:id="1247231140">
          <w:marLeft w:val="640"/>
          <w:marRight w:val="0"/>
          <w:marTop w:val="0"/>
          <w:marBottom w:val="0"/>
          <w:divBdr>
            <w:top w:val="none" w:sz="0" w:space="0" w:color="auto"/>
            <w:left w:val="none" w:sz="0" w:space="0" w:color="auto"/>
            <w:bottom w:val="none" w:sz="0" w:space="0" w:color="auto"/>
            <w:right w:val="none" w:sz="0" w:space="0" w:color="auto"/>
          </w:divBdr>
        </w:div>
        <w:div w:id="1851946670">
          <w:marLeft w:val="640"/>
          <w:marRight w:val="0"/>
          <w:marTop w:val="0"/>
          <w:marBottom w:val="0"/>
          <w:divBdr>
            <w:top w:val="none" w:sz="0" w:space="0" w:color="auto"/>
            <w:left w:val="none" w:sz="0" w:space="0" w:color="auto"/>
            <w:bottom w:val="none" w:sz="0" w:space="0" w:color="auto"/>
            <w:right w:val="none" w:sz="0" w:space="0" w:color="auto"/>
          </w:divBdr>
        </w:div>
        <w:div w:id="400300076">
          <w:marLeft w:val="640"/>
          <w:marRight w:val="0"/>
          <w:marTop w:val="0"/>
          <w:marBottom w:val="0"/>
          <w:divBdr>
            <w:top w:val="none" w:sz="0" w:space="0" w:color="auto"/>
            <w:left w:val="none" w:sz="0" w:space="0" w:color="auto"/>
            <w:bottom w:val="none" w:sz="0" w:space="0" w:color="auto"/>
            <w:right w:val="none" w:sz="0" w:space="0" w:color="auto"/>
          </w:divBdr>
        </w:div>
        <w:div w:id="1785727655">
          <w:marLeft w:val="640"/>
          <w:marRight w:val="0"/>
          <w:marTop w:val="0"/>
          <w:marBottom w:val="0"/>
          <w:divBdr>
            <w:top w:val="none" w:sz="0" w:space="0" w:color="auto"/>
            <w:left w:val="none" w:sz="0" w:space="0" w:color="auto"/>
            <w:bottom w:val="none" w:sz="0" w:space="0" w:color="auto"/>
            <w:right w:val="none" w:sz="0" w:space="0" w:color="auto"/>
          </w:divBdr>
        </w:div>
        <w:div w:id="1074549366">
          <w:marLeft w:val="640"/>
          <w:marRight w:val="0"/>
          <w:marTop w:val="0"/>
          <w:marBottom w:val="0"/>
          <w:divBdr>
            <w:top w:val="none" w:sz="0" w:space="0" w:color="auto"/>
            <w:left w:val="none" w:sz="0" w:space="0" w:color="auto"/>
            <w:bottom w:val="none" w:sz="0" w:space="0" w:color="auto"/>
            <w:right w:val="none" w:sz="0" w:space="0" w:color="auto"/>
          </w:divBdr>
        </w:div>
        <w:div w:id="164635524">
          <w:marLeft w:val="640"/>
          <w:marRight w:val="0"/>
          <w:marTop w:val="0"/>
          <w:marBottom w:val="0"/>
          <w:divBdr>
            <w:top w:val="none" w:sz="0" w:space="0" w:color="auto"/>
            <w:left w:val="none" w:sz="0" w:space="0" w:color="auto"/>
            <w:bottom w:val="none" w:sz="0" w:space="0" w:color="auto"/>
            <w:right w:val="none" w:sz="0" w:space="0" w:color="auto"/>
          </w:divBdr>
        </w:div>
        <w:div w:id="476381771">
          <w:marLeft w:val="640"/>
          <w:marRight w:val="0"/>
          <w:marTop w:val="0"/>
          <w:marBottom w:val="0"/>
          <w:divBdr>
            <w:top w:val="none" w:sz="0" w:space="0" w:color="auto"/>
            <w:left w:val="none" w:sz="0" w:space="0" w:color="auto"/>
            <w:bottom w:val="none" w:sz="0" w:space="0" w:color="auto"/>
            <w:right w:val="none" w:sz="0" w:space="0" w:color="auto"/>
          </w:divBdr>
        </w:div>
        <w:div w:id="2019498912">
          <w:marLeft w:val="640"/>
          <w:marRight w:val="0"/>
          <w:marTop w:val="0"/>
          <w:marBottom w:val="0"/>
          <w:divBdr>
            <w:top w:val="none" w:sz="0" w:space="0" w:color="auto"/>
            <w:left w:val="none" w:sz="0" w:space="0" w:color="auto"/>
            <w:bottom w:val="none" w:sz="0" w:space="0" w:color="auto"/>
            <w:right w:val="none" w:sz="0" w:space="0" w:color="auto"/>
          </w:divBdr>
        </w:div>
        <w:div w:id="1639652046">
          <w:marLeft w:val="640"/>
          <w:marRight w:val="0"/>
          <w:marTop w:val="0"/>
          <w:marBottom w:val="0"/>
          <w:divBdr>
            <w:top w:val="none" w:sz="0" w:space="0" w:color="auto"/>
            <w:left w:val="none" w:sz="0" w:space="0" w:color="auto"/>
            <w:bottom w:val="none" w:sz="0" w:space="0" w:color="auto"/>
            <w:right w:val="none" w:sz="0" w:space="0" w:color="auto"/>
          </w:divBdr>
        </w:div>
        <w:div w:id="1552306856">
          <w:marLeft w:val="640"/>
          <w:marRight w:val="0"/>
          <w:marTop w:val="0"/>
          <w:marBottom w:val="0"/>
          <w:divBdr>
            <w:top w:val="none" w:sz="0" w:space="0" w:color="auto"/>
            <w:left w:val="none" w:sz="0" w:space="0" w:color="auto"/>
            <w:bottom w:val="none" w:sz="0" w:space="0" w:color="auto"/>
            <w:right w:val="none" w:sz="0" w:space="0" w:color="auto"/>
          </w:divBdr>
        </w:div>
        <w:div w:id="613026490">
          <w:marLeft w:val="640"/>
          <w:marRight w:val="0"/>
          <w:marTop w:val="0"/>
          <w:marBottom w:val="0"/>
          <w:divBdr>
            <w:top w:val="none" w:sz="0" w:space="0" w:color="auto"/>
            <w:left w:val="none" w:sz="0" w:space="0" w:color="auto"/>
            <w:bottom w:val="none" w:sz="0" w:space="0" w:color="auto"/>
            <w:right w:val="none" w:sz="0" w:space="0" w:color="auto"/>
          </w:divBdr>
        </w:div>
        <w:div w:id="471139572">
          <w:marLeft w:val="640"/>
          <w:marRight w:val="0"/>
          <w:marTop w:val="0"/>
          <w:marBottom w:val="0"/>
          <w:divBdr>
            <w:top w:val="none" w:sz="0" w:space="0" w:color="auto"/>
            <w:left w:val="none" w:sz="0" w:space="0" w:color="auto"/>
            <w:bottom w:val="none" w:sz="0" w:space="0" w:color="auto"/>
            <w:right w:val="none" w:sz="0" w:space="0" w:color="auto"/>
          </w:divBdr>
        </w:div>
        <w:div w:id="22100223">
          <w:marLeft w:val="640"/>
          <w:marRight w:val="0"/>
          <w:marTop w:val="0"/>
          <w:marBottom w:val="0"/>
          <w:divBdr>
            <w:top w:val="none" w:sz="0" w:space="0" w:color="auto"/>
            <w:left w:val="none" w:sz="0" w:space="0" w:color="auto"/>
            <w:bottom w:val="none" w:sz="0" w:space="0" w:color="auto"/>
            <w:right w:val="none" w:sz="0" w:space="0" w:color="auto"/>
          </w:divBdr>
        </w:div>
        <w:div w:id="618529136">
          <w:marLeft w:val="640"/>
          <w:marRight w:val="0"/>
          <w:marTop w:val="0"/>
          <w:marBottom w:val="0"/>
          <w:divBdr>
            <w:top w:val="none" w:sz="0" w:space="0" w:color="auto"/>
            <w:left w:val="none" w:sz="0" w:space="0" w:color="auto"/>
            <w:bottom w:val="none" w:sz="0" w:space="0" w:color="auto"/>
            <w:right w:val="none" w:sz="0" w:space="0" w:color="auto"/>
          </w:divBdr>
        </w:div>
        <w:div w:id="1033190356">
          <w:marLeft w:val="640"/>
          <w:marRight w:val="0"/>
          <w:marTop w:val="0"/>
          <w:marBottom w:val="0"/>
          <w:divBdr>
            <w:top w:val="none" w:sz="0" w:space="0" w:color="auto"/>
            <w:left w:val="none" w:sz="0" w:space="0" w:color="auto"/>
            <w:bottom w:val="none" w:sz="0" w:space="0" w:color="auto"/>
            <w:right w:val="none" w:sz="0" w:space="0" w:color="auto"/>
          </w:divBdr>
        </w:div>
        <w:div w:id="1158034882">
          <w:marLeft w:val="640"/>
          <w:marRight w:val="0"/>
          <w:marTop w:val="0"/>
          <w:marBottom w:val="0"/>
          <w:divBdr>
            <w:top w:val="none" w:sz="0" w:space="0" w:color="auto"/>
            <w:left w:val="none" w:sz="0" w:space="0" w:color="auto"/>
            <w:bottom w:val="none" w:sz="0" w:space="0" w:color="auto"/>
            <w:right w:val="none" w:sz="0" w:space="0" w:color="auto"/>
          </w:divBdr>
        </w:div>
        <w:div w:id="2046326127">
          <w:marLeft w:val="640"/>
          <w:marRight w:val="0"/>
          <w:marTop w:val="0"/>
          <w:marBottom w:val="0"/>
          <w:divBdr>
            <w:top w:val="none" w:sz="0" w:space="0" w:color="auto"/>
            <w:left w:val="none" w:sz="0" w:space="0" w:color="auto"/>
            <w:bottom w:val="none" w:sz="0" w:space="0" w:color="auto"/>
            <w:right w:val="none" w:sz="0" w:space="0" w:color="auto"/>
          </w:divBdr>
        </w:div>
        <w:div w:id="1049761802">
          <w:marLeft w:val="640"/>
          <w:marRight w:val="0"/>
          <w:marTop w:val="0"/>
          <w:marBottom w:val="0"/>
          <w:divBdr>
            <w:top w:val="none" w:sz="0" w:space="0" w:color="auto"/>
            <w:left w:val="none" w:sz="0" w:space="0" w:color="auto"/>
            <w:bottom w:val="none" w:sz="0" w:space="0" w:color="auto"/>
            <w:right w:val="none" w:sz="0" w:space="0" w:color="auto"/>
          </w:divBdr>
        </w:div>
        <w:div w:id="1114248052">
          <w:marLeft w:val="640"/>
          <w:marRight w:val="0"/>
          <w:marTop w:val="0"/>
          <w:marBottom w:val="0"/>
          <w:divBdr>
            <w:top w:val="none" w:sz="0" w:space="0" w:color="auto"/>
            <w:left w:val="none" w:sz="0" w:space="0" w:color="auto"/>
            <w:bottom w:val="none" w:sz="0" w:space="0" w:color="auto"/>
            <w:right w:val="none" w:sz="0" w:space="0" w:color="auto"/>
          </w:divBdr>
        </w:div>
        <w:div w:id="1361315221">
          <w:marLeft w:val="640"/>
          <w:marRight w:val="0"/>
          <w:marTop w:val="0"/>
          <w:marBottom w:val="0"/>
          <w:divBdr>
            <w:top w:val="none" w:sz="0" w:space="0" w:color="auto"/>
            <w:left w:val="none" w:sz="0" w:space="0" w:color="auto"/>
            <w:bottom w:val="none" w:sz="0" w:space="0" w:color="auto"/>
            <w:right w:val="none" w:sz="0" w:space="0" w:color="auto"/>
          </w:divBdr>
        </w:div>
        <w:div w:id="637144782">
          <w:marLeft w:val="640"/>
          <w:marRight w:val="0"/>
          <w:marTop w:val="0"/>
          <w:marBottom w:val="0"/>
          <w:divBdr>
            <w:top w:val="none" w:sz="0" w:space="0" w:color="auto"/>
            <w:left w:val="none" w:sz="0" w:space="0" w:color="auto"/>
            <w:bottom w:val="none" w:sz="0" w:space="0" w:color="auto"/>
            <w:right w:val="none" w:sz="0" w:space="0" w:color="auto"/>
          </w:divBdr>
        </w:div>
        <w:div w:id="219905894">
          <w:marLeft w:val="640"/>
          <w:marRight w:val="0"/>
          <w:marTop w:val="0"/>
          <w:marBottom w:val="0"/>
          <w:divBdr>
            <w:top w:val="none" w:sz="0" w:space="0" w:color="auto"/>
            <w:left w:val="none" w:sz="0" w:space="0" w:color="auto"/>
            <w:bottom w:val="none" w:sz="0" w:space="0" w:color="auto"/>
            <w:right w:val="none" w:sz="0" w:space="0" w:color="auto"/>
          </w:divBdr>
        </w:div>
        <w:div w:id="587421004">
          <w:marLeft w:val="640"/>
          <w:marRight w:val="0"/>
          <w:marTop w:val="0"/>
          <w:marBottom w:val="0"/>
          <w:divBdr>
            <w:top w:val="none" w:sz="0" w:space="0" w:color="auto"/>
            <w:left w:val="none" w:sz="0" w:space="0" w:color="auto"/>
            <w:bottom w:val="none" w:sz="0" w:space="0" w:color="auto"/>
            <w:right w:val="none" w:sz="0" w:space="0" w:color="auto"/>
          </w:divBdr>
        </w:div>
        <w:div w:id="1444299972">
          <w:marLeft w:val="640"/>
          <w:marRight w:val="0"/>
          <w:marTop w:val="0"/>
          <w:marBottom w:val="0"/>
          <w:divBdr>
            <w:top w:val="none" w:sz="0" w:space="0" w:color="auto"/>
            <w:left w:val="none" w:sz="0" w:space="0" w:color="auto"/>
            <w:bottom w:val="none" w:sz="0" w:space="0" w:color="auto"/>
            <w:right w:val="none" w:sz="0" w:space="0" w:color="auto"/>
          </w:divBdr>
        </w:div>
        <w:div w:id="599141496">
          <w:marLeft w:val="640"/>
          <w:marRight w:val="0"/>
          <w:marTop w:val="0"/>
          <w:marBottom w:val="0"/>
          <w:divBdr>
            <w:top w:val="none" w:sz="0" w:space="0" w:color="auto"/>
            <w:left w:val="none" w:sz="0" w:space="0" w:color="auto"/>
            <w:bottom w:val="none" w:sz="0" w:space="0" w:color="auto"/>
            <w:right w:val="none" w:sz="0" w:space="0" w:color="auto"/>
          </w:divBdr>
        </w:div>
        <w:div w:id="335885336">
          <w:marLeft w:val="640"/>
          <w:marRight w:val="0"/>
          <w:marTop w:val="0"/>
          <w:marBottom w:val="0"/>
          <w:divBdr>
            <w:top w:val="none" w:sz="0" w:space="0" w:color="auto"/>
            <w:left w:val="none" w:sz="0" w:space="0" w:color="auto"/>
            <w:bottom w:val="none" w:sz="0" w:space="0" w:color="auto"/>
            <w:right w:val="none" w:sz="0" w:space="0" w:color="auto"/>
          </w:divBdr>
        </w:div>
        <w:div w:id="226651305">
          <w:marLeft w:val="640"/>
          <w:marRight w:val="0"/>
          <w:marTop w:val="0"/>
          <w:marBottom w:val="0"/>
          <w:divBdr>
            <w:top w:val="none" w:sz="0" w:space="0" w:color="auto"/>
            <w:left w:val="none" w:sz="0" w:space="0" w:color="auto"/>
            <w:bottom w:val="none" w:sz="0" w:space="0" w:color="auto"/>
            <w:right w:val="none" w:sz="0" w:space="0" w:color="auto"/>
          </w:divBdr>
        </w:div>
        <w:div w:id="619185062">
          <w:marLeft w:val="640"/>
          <w:marRight w:val="0"/>
          <w:marTop w:val="0"/>
          <w:marBottom w:val="0"/>
          <w:divBdr>
            <w:top w:val="none" w:sz="0" w:space="0" w:color="auto"/>
            <w:left w:val="none" w:sz="0" w:space="0" w:color="auto"/>
            <w:bottom w:val="none" w:sz="0" w:space="0" w:color="auto"/>
            <w:right w:val="none" w:sz="0" w:space="0" w:color="auto"/>
          </w:divBdr>
        </w:div>
        <w:div w:id="2111195084">
          <w:marLeft w:val="640"/>
          <w:marRight w:val="0"/>
          <w:marTop w:val="0"/>
          <w:marBottom w:val="0"/>
          <w:divBdr>
            <w:top w:val="none" w:sz="0" w:space="0" w:color="auto"/>
            <w:left w:val="none" w:sz="0" w:space="0" w:color="auto"/>
            <w:bottom w:val="none" w:sz="0" w:space="0" w:color="auto"/>
            <w:right w:val="none" w:sz="0" w:space="0" w:color="auto"/>
          </w:divBdr>
        </w:div>
        <w:div w:id="1946110944">
          <w:marLeft w:val="640"/>
          <w:marRight w:val="0"/>
          <w:marTop w:val="0"/>
          <w:marBottom w:val="0"/>
          <w:divBdr>
            <w:top w:val="none" w:sz="0" w:space="0" w:color="auto"/>
            <w:left w:val="none" w:sz="0" w:space="0" w:color="auto"/>
            <w:bottom w:val="none" w:sz="0" w:space="0" w:color="auto"/>
            <w:right w:val="none" w:sz="0" w:space="0" w:color="auto"/>
          </w:divBdr>
        </w:div>
        <w:div w:id="1622682547">
          <w:marLeft w:val="640"/>
          <w:marRight w:val="0"/>
          <w:marTop w:val="0"/>
          <w:marBottom w:val="0"/>
          <w:divBdr>
            <w:top w:val="none" w:sz="0" w:space="0" w:color="auto"/>
            <w:left w:val="none" w:sz="0" w:space="0" w:color="auto"/>
            <w:bottom w:val="none" w:sz="0" w:space="0" w:color="auto"/>
            <w:right w:val="none" w:sz="0" w:space="0" w:color="auto"/>
          </w:divBdr>
        </w:div>
        <w:div w:id="2029091036">
          <w:marLeft w:val="640"/>
          <w:marRight w:val="0"/>
          <w:marTop w:val="0"/>
          <w:marBottom w:val="0"/>
          <w:divBdr>
            <w:top w:val="none" w:sz="0" w:space="0" w:color="auto"/>
            <w:left w:val="none" w:sz="0" w:space="0" w:color="auto"/>
            <w:bottom w:val="none" w:sz="0" w:space="0" w:color="auto"/>
            <w:right w:val="none" w:sz="0" w:space="0" w:color="auto"/>
          </w:divBdr>
        </w:div>
        <w:div w:id="918826817">
          <w:marLeft w:val="640"/>
          <w:marRight w:val="0"/>
          <w:marTop w:val="0"/>
          <w:marBottom w:val="0"/>
          <w:divBdr>
            <w:top w:val="none" w:sz="0" w:space="0" w:color="auto"/>
            <w:left w:val="none" w:sz="0" w:space="0" w:color="auto"/>
            <w:bottom w:val="none" w:sz="0" w:space="0" w:color="auto"/>
            <w:right w:val="none" w:sz="0" w:space="0" w:color="auto"/>
          </w:divBdr>
        </w:div>
        <w:div w:id="1515725485">
          <w:marLeft w:val="640"/>
          <w:marRight w:val="0"/>
          <w:marTop w:val="0"/>
          <w:marBottom w:val="0"/>
          <w:divBdr>
            <w:top w:val="none" w:sz="0" w:space="0" w:color="auto"/>
            <w:left w:val="none" w:sz="0" w:space="0" w:color="auto"/>
            <w:bottom w:val="none" w:sz="0" w:space="0" w:color="auto"/>
            <w:right w:val="none" w:sz="0" w:space="0" w:color="auto"/>
          </w:divBdr>
        </w:div>
        <w:div w:id="1550339420">
          <w:marLeft w:val="640"/>
          <w:marRight w:val="0"/>
          <w:marTop w:val="0"/>
          <w:marBottom w:val="0"/>
          <w:divBdr>
            <w:top w:val="none" w:sz="0" w:space="0" w:color="auto"/>
            <w:left w:val="none" w:sz="0" w:space="0" w:color="auto"/>
            <w:bottom w:val="none" w:sz="0" w:space="0" w:color="auto"/>
            <w:right w:val="none" w:sz="0" w:space="0" w:color="auto"/>
          </w:divBdr>
        </w:div>
        <w:div w:id="1441998352">
          <w:marLeft w:val="640"/>
          <w:marRight w:val="0"/>
          <w:marTop w:val="0"/>
          <w:marBottom w:val="0"/>
          <w:divBdr>
            <w:top w:val="none" w:sz="0" w:space="0" w:color="auto"/>
            <w:left w:val="none" w:sz="0" w:space="0" w:color="auto"/>
            <w:bottom w:val="none" w:sz="0" w:space="0" w:color="auto"/>
            <w:right w:val="none" w:sz="0" w:space="0" w:color="auto"/>
          </w:divBdr>
        </w:div>
        <w:div w:id="928851378">
          <w:marLeft w:val="640"/>
          <w:marRight w:val="0"/>
          <w:marTop w:val="0"/>
          <w:marBottom w:val="0"/>
          <w:divBdr>
            <w:top w:val="none" w:sz="0" w:space="0" w:color="auto"/>
            <w:left w:val="none" w:sz="0" w:space="0" w:color="auto"/>
            <w:bottom w:val="none" w:sz="0" w:space="0" w:color="auto"/>
            <w:right w:val="none" w:sz="0" w:space="0" w:color="auto"/>
          </w:divBdr>
        </w:div>
        <w:div w:id="882209550">
          <w:marLeft w:val="640"/>
          <w:marRight w:val="0"/>
          <w:marTop w:val="0"/>
          <w:marBottom w:val="0"/>
          <w:divBdr>
            <w:top w:val="none" w:sz="0" w:space="0" w:color="auto"/>
            <w:left w:val="none" w:sz="0" w:space="0" w:color="auto"/>
            <w:bottom w:val="none" w:sz="0" w:space="0" w:color="auto"/>
            <w:right w:val="none" w:sz="0" w:space="0" w:color="auto"/>
          </w:divBdr>
        </w:div>
        <w:div w:id="19355821">
          <w:marLeft w:val="640"/>
          <w:marRight w:val="0"/>
          <w:marTop w:val="0"/>
          <w:marBottom w:val="0"/>
          <w:divBdr>
            <w:top w:val="none" w:sz="0" w:space="0" w:color="auto"/>
            <w:left w:val="none" w:sz="0" w:space="0" w:color="auto"/>
            <w:bottom w:val="none" w:sz="0" w:space="0" w:color="auto"/>
            <w:right w:val="none" w:sz="0" w:space="0" w:color="auto"/>
          </w:divBdr>
        </w:div>
        <w:div w:id="2032804775">
          <w:marLeft w:val="640"/>
          <w:marRight w:val="0"/>
          <w:marTop w:val="0"/>
          <w:marBottom w:val="0"/>
          <w:divBdr>
            <w:top w:val="none" w:sz="0" w:space="0" w:color="auto"/>
            <w:left w:val="none" w:sz="0" w:space="0" w:color="auto"/>
            <w:bottom w:val="none" w:sz="0" w:space="0" w:color="auto"/>
            <w:right w:val="none" w:sz="0" w:space="0" w:color="auto"/>
          </w:divBdr>
        </w:div>
        <w:div w:id="1098327124">
          <w:marLeft w:val="640"/>
          <w:marRight w:val="0"/>
          <w:marTop w:val="0"/>
          <w:marBottom w:val="0"/>
          <w:divBdr>
            <w:top w:val="none" w:sz="0" w:space="0" w:color="auto"/>
            <w:left w:val="none" w:sz="0" w:space="0" w:color="auto"/>
            <w:bottom w:val="none" w:sz="0" w:space="0" w:color="auto"/>
            <w:right w:val="none" w:sz="0" w:space="0" w:color="auto"/>
          </w:divBdr>
        </w:div>
        <w:div w:id="1119497702">
          <w:marLeft w:val="640"/>
          <w:marRight w:val="0"/>
          <w:marTop w:val="0"/>
          <w:marBottom w:val="0"/>
          <w:divBdr>
            <w:top w:val="none" w:sz="0" w:space="0" w:color="auto"/>
            <w:left w:val="none" w:sz="0" w:space="0" w:color="auto"/>
            <w:bottom w:val="none" w:sz="0" w:space="0" w:color="auto"/>
            <w:right w:val="none" w:sz="0" w:space="0" w:color="auto"/>
          </w:divBdr>
        </w:div>
        <w:div w:id="1859655852">
          <w:marLeft w:val="640"/>
          <w:marRight w:val="0"/>
          <w:marTop w:val="0"/>
          <w:marBottom w:val="0"/>
          <w:divBdr>
            <w:top w:val="none" w:sz="0" w:space="0" w:color="auto"/>
            <w:left w:val="none" w:sz="0" w:space="0" w:color="auto"/>
            <w:bottom w:val="none" w:sz="0" w:space="0" w:color="auto"/>
            <w:right w:val="none" w:sz="0" w:space="0" w:color="auto"/>
          </w:divBdr>
        </w:div>
        <w:div w:id="371274385">
          <w:marLeft w:val="640"/>
          <w:marRight w:val="0"/>
          <w:marTop w:val="0"/>
          <w:marBottom w:val="0"/>
          <w:divBdr>
            <w:top w:val="none" w:sz="0" w:space="0" w:color="auto"/>
            <w:left w:val="none" w:sz="0" w:space="0" w:color="auto"/>
            <w:bottom w:val="none" w:sz="0" w:space="0" w:color="auto"/>
            <w:right w:val="none" w:sz="0" w:space="0" w:color="auto"/>
          </w:divBdr>
        </w:div>
        <w:div w:id="1919168766">
          <w:marLeft w:val="640"/>
          <w:marRight w:val="0"/>
          <w:marTop w:val="0"/>
          <w:marBottom w:val="0"/>
          <w:divBdr>
            <w:top w:val="none" w:sz="0" w:space="0" w:color="auto"/>
            <w:left w:val="none" w:sz="0" w:space="0" w:color="auto"/>
            <w:bottom w:val="none" w:sz="0" w:space="0" w:color="auto"/>
            <w:right w:val="none" w:sz="0" w:space="0" w:color="auto"/>
          </w:divBdr>
        </w:div>
        <w:div w:id="148713759">
          <w:marLeft w:val="640"/>
          <w:marRight w:val="0"/>
          <w:marTop w:val="0"/>
          <w:marBottom w:val="0"/>
          <w:divBdr>
            <w:top w:val="none" w:sz="0" w:space="0" w:color="auto"/>
            <w:left w:val="none" w:sz="0" w:space="0" w:color="auto"/>
            <w:bottom w:val="none" w:sz="0" w:space="0" w:color="auto"/>
            <w:right w:val="none" w:sz="0" w:space="0" w:color="auto"/>
          </w:divBdr>
        </w:div>
        <w:div w:id="356272280">
          <w:marLeft w:val="640"/>
          <w:marRight w:val="0"/>
          <w:marTop w:val="0"/>
          <w:marBottom w:val="0"/>
          <w:divBdr>
            <w:top w:val="none" w:sz="0" w:space="0" w:color="auto"/>
            <w:left w:val="none" w:sz="0" w:space="0" w:color="auto"/>
            <w:bottom w:val="none" w:sz="0" w:space="0" w:color="auto"/>
            <w:right w:val="none" w:sz="0" w:space="0" w:color="auto"/>
          </w:divBdr>
        </w:div>
        <w:div w:id="2082212067">
          <w:marLeft w:val="640"/>
          <w:marRight w:val="0"/>
          <w:marTop w:val="0"/>
          <w:marBottom w:val="0"/>
          <w:divBdr>
            <w:top w:val="none" w:sz="0" w:space="0" w:color="auto"/>
            <w:left w:val="none" w:sz="0" w:space="0" w:color="auto"/>
            <w:bottom w:val="none" w:sz="0" w:space="0" w:color="auto"/>
            <w:right w:val="none" w:sz="0" w:space="0" w:color="auto"/>
          </w:divBdr>
        </w:div>
        <w:div w:id="94831875">
          <w:marLeft w:val="640"/>
          <w:marRight w:val="0"/>
          <w:marTop w:val="0"/>
          <w:marBottom w:val="0"/>
          <w:divBdr>
            <w:top w:val="none" w:sz="0" w:space="0" w:color="auto"/>
            <w:left w:val="none" w:sz="0" w:space="0" w:color="auto"/>
            <w:bottom w:val="none" w:sz="0" w:space="0" w:color="auto"/>
            <w:right w:val="none" w:sz="0" w:space="0" w:color="auto"/>
          </w:divBdr>
        </w:div>
        <w:div w:id="1332031106">
          <w:marLeft w:val="640"/>
          <w:marRight w:val="0"/>
          <w:marTop w:val="0"/>
          <w:marBottom w:val="0"/>
          <w:divBdr>
            <w:top w:val="none" w:sz="0" w:space="0" w:color="auto"/>
            <w:left w:val="none" w:sz="0" w:space="0" w:color="auto"/>
            <w:bottom w:val="none" w:sz="0" w:space="0" w:color="auto"/>
            <w:right w:val="none" w:sz="0" w:space="0" w:color="auto"/>
          </w:divBdr>
        </w:div>
        <w:div w:id="1003702019">
          <w:marLeft w:val="640"/>
          <w:marRight w:val="0"/>
          <w:marTop w:val="0"/>
          <w:marBottom w:val="0"/>
          <w:divBdr>
            <w:top w:val="none" w:sz="0" w:space="0" w:color="auto"/>
            <w:left w:val="none" w:sz="0" w:space="0" w:color="auto"/>
            <w:bottom w:val="none" w:sz="0" w:space="0" w:color="auto"/>
            <w:right w:val="none" w:sz="0" w:space="0" w:color="auto"/>
          </w:divBdr>
        </w:div>
        <w:div w:id="1586569711">
          <w:marLeft w:val="640"/>
          <w:marRight w:val="0"/>
          <w:marTop w:val="0"/>
          <w:marBottom w:val="0"/>
          <w:divBdr>
            <w:top w:val="none" w:sz="0" w:space="0" w:color="auto"/>
            <w:left w:val="none" w:sz="0" w:space="0" w:color="auto"/>
            <w:bottom w:val="none" w:sz="0" w:space="0" w:color="auto"/>
            <w:right w:val="none" w:sz="0" w:space="0" w:color="auto"/>
          </w:divBdr>
        </w:div>
        <w:div w:id="1911577952">
          <w:marLeft w:val="640"/>
          <w:marRight w:val="0"/>
          <w:marTop w:val="0"/>
          <w:marBottom w:val="0"/>
          <w:divBdr>
            <w:top w:val="none" w:sz="0" w:space="0" w:color="auto"/>
            <w:left w:val="none" w:sz="0" w:space="0" w:color="auto"/>
            <w:bottom w:val="none" w:sz="0" w:space="0" w:color="auto"/>
            <w:right w:val="none" w:sz="0" w:space="0" w:color="auto"/>
          </w:divBdr>
        </w:div>
        <w:div w:id="1195120217">
          <w:marLeft w:val="640"/>
          <w:marRight w:val="0"/>
          <w:marTop w:val="0"/>
          <w:marBottom w:val="0"/>
          <w:divBdr>
            <w:top w:val="none" w:sz="0" w:space="0" w:color="auto"/>
            <w:left w:val="none" w:sz="0" w:space="0" w:color="auto"/>
            <w:bottom w:val="none" w:sz="0" w:space="0" w:color="auto"/>
            <w:right w:val="none" w:sz="0" w:space="0" w:color="auto"/>
          </w:divBdr>
        </w:div>
        <w:div w:id="1377777132">
          <w:marLeft w:val="640"/>
          <w:marRight w:val="0"/>
          <w:marTop w:val="0"/>
          <w:marBottom w:val="0"/>
          <w:divBdr>
            <w:top w:val="none" w:sz="0" w:space="0" w:color="auto"/>
            <w:left w:val="none" w:sz="0" w:space="0" w:color="auto"/>
            <w:bottom w:val="none" w:sz="0" w:space="0" w:color="auto"/>
            <w:right w:val="none" w:sz="0" w:space="0" w:color="auto"/>
          </w:divBdr>
        </w:div>
        <w:div w:id="1022052364">
          <w:marLeft w:val="640"/>
          <w:marRight w:val="0"/>
          <w:marTop w:val="0"/>
          <w:marBottom w:val="0"/>
          <w:divBdr>
            <w:top w:val="none" w:sz="0" w:space="0" w:color="auto"/>
            <w:left w:val="none" w:sz="0" w:space="0" w:color="auto"/>
            <w:bottom w:val="none" w:sz="0" w:space="0" w:color="auto"/>
            <w:right w:val="none" w:sz="0" w:space="0" w:color="auto"/>
          </w:divBdr>
        </w:div>
        <w:div w:id="414204151">
          <w:marLeft w:val="640"/>
          <w:marRight w:val="0"/>
          <w:marTop w:val="0"/>
          <w:marBottom w:val="0"/>
          <w:divBdr>
            <w:top w:val="none" w:sz="0" w:space="0" w:color="auto"/>
            <w:left w:val="none" w:sz="0" w:space="0" w:color="auto"/>
            <w:bottom w:val="none" w:sz="0" w:space="0" w:color="auto"/>
            <w:right w:val="none" w:sz="0" w:space="0" w:color="auto"/>
          </w:divBdr>
        </w:div>
        <w:div w:id="1747847454">
          <w:marLeft w:val="640"/>
          <w:marRight w:val="0"/>
          <w:marTop w:val="0"/>
          <w:marBottom w:val="0"/>
          <w:divBdr>
            <w:top w:val="none" w:sz="0" w:space="0" w:color="auto"/>
            <w:left w:val="none" w:sz="0" w:space="0" w:color="auto"/>
            <w:bottom w:val="none" w:sz="0" w:space="0" w:color="auto"/>
            <w:right w:val="none" w:sz="0" w:space="0" w:color="auto"/>
          </w:divBdr>
        </w:div>
        <w:div w:id="1063797992">
          <w:marLeft w:val="640"/>
          <w:marRight w:val="0"/>
          <w:marTop w:val="0"/>
          <w:marBottom w:val="0"/>
          <w:divBdr>
            <w:top w:val="none" w:sz="0" w:space="0" w:color="auto"/>
            <w:left w:val="none" w:sz="0" w:space="0" w:color="auto"/>
            <w:bottom w:val="none" w:sz="0" w:space="0" w:color="auto"/>
            <w:right w:val="none" w:sz="0" w:space="0" w:color="auto"/>
          </w:divBdr>
        </w:div>
        <w:div w:id="206650372">
          <w:marLeft w:val="640"/>
          <w:marRight w:val="0"/>
          <w:marTop w:val="0"/>
          <w:marBottom w:val="0"/>
          <w:divBdr>
            <w:top w:val="none" w:sz="0" w:space="0" w:color="auto"/>
            <w:left w:val="none" w:sz="0" w:space="0" w:color="auto"/>
            <w:bottom w:val="none" w:sz="0" w:space="0" w:color="auto"/>
            <w:right w:val="none" w:sz="0" w:space="0" w:color="auto"/>
          </w:divBdr>
        </w:div>
        <w:div w:id="1989548895">
          <w:marLeft w:val="640"/>
          <w:marRight w:val="0"/>
          <w:marTop w:val="0"/>
          <w:marBottom w:val="0"/>
          <w:divBdr>
            <w:top w:val="none" w:sz="0" w:space="0" w:color="auto"/>
            <w:left w:val="none" w:sz="0" w:space="0" w:color="auto"/>
            <w:bottom w:val="none" w:sz="0" w:space="0" w:color="auto"/>
            <w:right w:val="none" w:sz="0" w:space="0" w:color="auto"/>
          </w:divBdr>
        </w:div>
        <w:div w:id="404382779">
          <w:marLeft w:val="640"/>
          <w:marRight w:val="0"/>
          <w:marTop w:val="0"/>
          <w:marBottom w:val="0"/>
          <w:divBdr>
            <w:top w:val="none" w:sz="0" w:space="0" w:color="auto"/>
            <w:left w:val="none" w:sz="0" w:space="0" w:color="auto"/>
            <w:bottom w:val="none" w:sz="0" w:space="0" w:color="auto"/>
            <w:right w:val="none" w:sz="0" w:space="0" w:color="auto"/>
          </w:divBdr>
        </w:div>
        <w:div w:id="1523474151">
          <w:marLeft w:val="640"/>
          <w:marRight w:val="0"/>
          <w:marTop w:val="0"/>
          <w:marBottom w:val="0"/>
          <w:divBdr>
            <w:top w:val="none" w:sz="0" w:space="0" w:color="auto"/>
            <w:left w:val="none" w:sz="0" w:space="0" w:color="auto"/>
            <w:bottom w:val="none" w:sz="0" w:space="0" w:color="auto"/>
            <w:right w:val="none" w:sz="0" w:space="0" w:color="auto"/>
          </w:divBdr>
        </w:div>
        <w:div w:id="2037270377">
          <w:marLeft w:val="640"/>
          <w:marRight w:val="0"/>
          <w:marTop w:val="0"/>
          <w:marBottom w:val="0"/>
          <w:divBdr>
            <w:top w:val="none" w:sz="0" w:space="0" w:color="auto"/>
            <w:left w:val="none" w:sz="0" w:space="0" w:color="auto"/>
            <w:bottom w:val="none" w:sz="0" w:space="0" w:color="auto"/>
            <w:right w:val="none" w:sz="0" w:space="0" w:color="auto"/>
          </w:divBdr>
        </w:div>
        <w:div w:id="443813850">
          <w:marLeft w:val="640"/>
          <w:marRight w:val="0"/>
          <w:marTop w:val="0"/>
          <w:marBottom w:val="0"/>
          <w:divBdr>
            <w:top w:val="none" w:sz="0" w:space="0" w:color="auto"/>
            <w:left w:val="none" w:sz="0" w:space="0" w:color="auto"/>
            <w:bottom w:val="none" w:sz="0" w:space="0" w:color="auto"/>
            <w:right w:val="none" w:sz="0" w:space="0" w:color="auto"/>
          </w:divBdr>
        </w:div>
        <w:div w:id="681274937">
          <w:marLeft w:val="640"/>
          <w:marRight w:val="0"/>
          <w:marTop w:val="0"/>
          <w:marBottom w:val="0"/>
          <w:divBdr>
            <w:top w:val="none" w:sz="0" w:space="0" w:color="auto"/>
            <w:left w:val="none" w:sz="0" w:space="0" w:color="auto"/>
            <w:bottom w:val="none" w:sz="0" w:space="0" w:color="auto"/>
            <w:right w:val="none" w:sz="0" w:space="0" w:color="auto"/>
          </w:divBdr>
        </w:div>
        <w:div w:id="1008945317">
          <w:marLeft w:val="640"/>
          <w:marRight w:val="0"/>
          <w:marTop w:val="0"/>
          <w:marBottom w:val="0"/>
          <w:divBdr>
            <w:top w:val="none" w:sz="0" w:space="0" w:color="auto"/>
            <w:left w:val="none" w:sz="0" w:space="0" w:color="auto"/>
            <w:bottom w:val="none" w:sz="0" w:space="0" w:color="auto"/>
            <w:right w:val="none" w:sz="0" w:space="0" w:color="auto"/>
          </w:divBdr>
        </w:div>
        <w:div w:id="122501404">
          <w:marLeft w:val="640"/>
          <w:marRight w:val="0"/>
          <w:marTop w:val="0"/>
          <w:marBottom w:val="0"/>
          <w:divBdr>
            <w:top w:val="none" w:sz="0" w:space="0" w:color="auto"/>
            <w:left w:val="none" w:sz="0" w:space="0" w:color="auto"/>
            <w:bottom w:val="none" w:sz="0" w:space="0" w:color="auto"/>
            <w:right w:val="none" w:sz="0" w:space="0" w:color="auto"/>
          </w:divBdr>
        </w:div>
        <w:div w:id="312370201">
          <w:marLeft w:val="640"/>
          <w:marRight w:val="0"/>
          <w:marTop w:val="0"/>
          <w:marBottom w:val="0"/>
          <w:divBdr>
            <w:top w:val="none" w:sz="0" w:space="0" w:color="auto"/>
            <w:left w:val="none" w:sz="0" w:space="0" w:color="auto"/>
            <w:bottom w:val="none" w:sz="0" w:space="0" w:color="auto"/>
            <w:right w:val="none" w:sz="0" w:space="0" w:color="auto"/>
          </w:divBdr>
        </w:div>
        <w:div w:id="1218936417">
          <w:marLeft w:val="640"/>
          <w:marRight w:val="0"/>
          <w:marTop w:val="0"/>
          <w:marBottom w:val="0"/>
          <w:divBdr>
            <w:top w:val="none" w:sz="0" w:space="0" w:color="auto"/>
            <w:left w:val="none" w:sz="0" w:space="0" w:color="auto"/>
            <w:bottom w:val="none" w:sz="0" w:space="0" w:color="auto"/>
            <w:right w:val="none" w:sz="0" w:space="0" w:color="auto"/>
          </w:divBdr>
        </w:div>
        <w:div w:id="1838838035">
          <w:marLeft w:val="640"/>
          <w:marRight w:val="0"/>
          <w:marTop w:val="0"/>
          <w:marBottom w:val="0"/>
          <w:divBdr>
            <w:top w:val="none" w:sz="0" w:space="0" w:color="auto"/>
            <w:left w:val="none" w:sz="0" w:space="0" w:color="auto"/>
            <w:bottom w:val="none" w:sz="0" w:space="0" w:color="auto"/>
            <w:right w:val="none" w:sz="0" w:space="0" w:color="auto"/>
          </w:divBdr>
        </w:div>
        <w:div w:id="334962762">
          <w:marLeft w:val="640"/>
          <w:marRight w:val="0"/>
          <w:marTop w:val="0"/>
          <w:marBottom w:val="0"/>
          <w:divBdr>
            <w:top w:val="none" w:sz="0" w:space="0" w:color="auto"/>
            <w:left w:val="none" w:sz="0" w:space="0" w:color="auto"/>
            <w:bottom w:val="none" w:sz="0" w:space="0" w:color="auto"/>
            <w:right w:val="none" w:sz="0" w:space="0" w:color="auto"/>
          </w:divBdr>
        </w:div>
        <w:div w:id="1375428357">
          <w:marLeft w:val="640"/>
          <w:marRight w:val="0"/>
          <w:marTop w:val="0"/>
          <w:marBottom w:val="0"/>
          <w:divBdr>
            <w:top w:val="none" w:sz="0" w:space="0" w:color="auto"/>
            <w:left w:val="none" w:sz="0" w:space="0" w:color="auto"/>
            <w:bottom w:val="none" w:sz="0" w:space="0" w:color="auto"/>
            <w:right w:val="none" w:sz="0" w:space="0" w:color="auto"/>
          </w:divBdr>
        </w:div>
        <w:div w:id="1848982281">
          <w:marLeft w:val="640"/>
          <w:marRight w:val="0"/>
          <w:marTop w:val="0"/>
          <w:marBottom w:val="0"/>
          <w:divBdr>
            <w:top w:val="none" w:sz="0" w:space="0" w:color="auto"/>
            <w:left w:val="none" w:sz="0" w:space="0" w:color="auto"/>
            <w:bottom w:val="none" w:sz="0" w:space="0" w:color="auto"/>
            <w:right w:val="none" w:sz="0" w:space="0" w:color="auto"/>
          </w:divBdr>
        </w:div>
        <w:div w:id="1728793430">
          <w:marLeft w:val="640"/>
          <w:marRight w:val="0"/>
          <w:marTop w:val="0"/>
          <w:marBottom w:val="0"/>
          <w:divBdr>
            <w:top w:val="none" w:sz="0" w:space="0" w:color="auto"/>
            <w:left w:val="none" w:sz="0" w:space="0" w:color="auto"/>
            <w:bottom w:val="none" w:sz="0" w:space="0" w:color="auto"/>
            <w:right w:val="none" w:sz="0" w:space="0" w:color="auto"/>
          </w:divBdr>
        </w:div>
        <w:div w:id="919946073">
          <w:marLeft w:val="640"/>
          <w:marRight w:val="0"/>
          <w:marTop w:val="0"/>
          <w:marBottom w:val="0"/>
          <w:divBdr>
            <w:top w:val="none" w:sz="0" w:space="0" w:color="auto"/>
            <w:left w:val="none" w:sz="0" w:space="0" w:color="auto"/>
            <w:bottom w:val="none" w:sz="0" w:space="0" w:color="auto"/>
            <w:right w:val="none" w:sz="0" w:space="0" w:color="auto"/>
          </w:divBdr>
        </w:div>
        <w:div w:id="1386904687">
          <w:marLeft w:val="640"/>
          <w:marRight w:val="0"/>
          <w:marTop w:val="0"/>
          <w:marBottom w:val="0"/>
          <w:divBdr>
            <w:top w:val="none" w:sz="0" w:space="0" w:color="auto"/>
            <w:left w:val="none" w:sz="0" w:space="0" w:color="auto"/>
            <w:bottom w:val="none" w:sz="0" w:space="0" w:color="auto"/>
            <w:right w:val="none" w:sz="0" w:space="0" w:color="auto"/>
          </w:divBdr>
        </w:div>
        <w:div w:id="1527214066">
          <w:marLeft w:val="640"/>
          <w:marRight w:val="0"/>
          <w:marTop w:val="0"/>
          <w:marBottom w:val="0"/>
          <w:divBdr>
            <w:top w:val="none" w:sz="0" w:space="0" w:color="auto"/>
            <w:left w:val="none" w:sz="0" w:space="0" w:color="auto"/>
            <w:bottom w:val="none" w:sz="0" w:space="0" w:color="auto"/>
            <w:right w:val="none" w:sz="0" w:space="0" w:color="auto"/>
          </w:divBdr>
        </w:div>
        <w:div w:id="844708197">
          <w:marLeft w:val="640"/>
          <w:marRight w:val="0"/>
          <w:marTop w:val="0"/>
          <w:marBottom w:val="0"/>
          <w:divBdr>
            <w:top w:val="none" w:sz="0" w:space="0" w:color="auto"/>
            <w:left w:val="none" w:sz="0" w:space="0" w:color="auto"/>
            <w:bottom w:val="none" w:sz="0" w:space="0" w:color="auto"/>
            <w:right w:val="none" w:sz="0" w:space="0" w:color="auto"/>
          </w:divBdr>
        </w:div>
        <w:div w:id="1918594424">
          <w:marLeft w:val="640"/>
          <w:marRight w:val="0"/>
          <w:marTop w:val="0"/>
          <w:marBottom w:val="0"/>
          <w:divBdr>
            <w:top w:val="none" w:sz="0" w:space="0" w:color="auto"/>
            <w:left w:val="none" w:sz="0" w:space="0" w:color="auto"/>
            <w:bottom w:val="none" w:sz="0" w:space="0" w:color="auto"/>
            <w:right w:val="none" w:sz="0" w:space="0" w:color="auto"/>
          </w:divBdr>
        </w:div>
        <w:div w:id="793445005">
          <w:marLeft w:val="640"/>
          <w:marRight w:val="0"/>
          <w:marTop w:val="0"/>
          <w:marBottom w:val="0"/>
          <w:divBdr>
            <w:top w:val="none" w:sz="0" w:space="0" w:color="auto"/>
            <w:left w:val="none" w:sz="0" w:space="0" w:color="auto"/>
            <w:bottom w:val="none" w:sz="0" w:space="0" w:color="auto"/>
            <w:right w:val="none" w:sz="0" w:space="0" w:color="auto"/>
          </w:divBdr>
        </w:div>
        <w:div w:id="1441486994">
          <w:marLeft w:val="640"/>
          <w:marRight w:val="0"/>
          <w:marTop w:val="0"/>
          <w:marBottom w:val="0"/>
          <w:divBdr>
            <w:top w:val="none" w:sz="0" w:space="0" w:color="auto"/>
            <w:left w:val="none" w:sz="0" w:space="0" w:color="auto"/>
            <w:bottom w:val="none" w:sz="0" w:space="0" w:color="auto"/>
            <w:right w:val="none" w:sz="0" w:space="0" w:color="auto"/>
          </w:divBdr>
        </w:div>
        <w:div w:id="1777557938">
          <w:marLeft w:val="640"/>
          <w:marRight w:val="0"/>
          <w:marTop w:val="0"/>
          <w:marBottom w:val="0"/>
          <w:divBdr>
            <w:top w:val="none" w:sz="0" w:space="0" w:color="auto"/>
            <w:left w:val="none" w:sz="0" w:space="0" w:color="auto"/>
            <w:bottom w:val="none" w:sz="0" w:space="0" w:color="auto"/>
            <w:right w:val="none" w:sz="0" w:space="0" w:color="auto"/>
          </w:divBdr>
        </w:div>
        <w:div w:id="436680495">
          <w:marLeft w:val="640"/>
          <w:marRight w:val="0"/>
          <w:marTop w:val="0"/>
          <w:marBottom w:val="0"/>
          <w:divBdr>
            <w:top w:val="none" w:sz="0" w:space="0" w:color="auto"/>
            <w:left w:val="none" w:sz="0" w:space="0" w:color="auto"/>
            <w:bottom w:val="none" w:sz="0" w:space="0" w:color="auto"/>
            <w:right w:val="none" w:sz="0" w:space="0" w:color="auto"/>
          </w:divBdr>
        </w:div>
        <w:div w:id="395591858">
          <w:marLeft w:val="640"/>
          <w:marRight w:val="0"/>
          <w:marTop w:val="0"/>
          <w:marBottom w:val="0"/>
          <w:divBdr>
            <w:top w:val="none" w:sz="0" w:space="0" w:color="auto"/>
            <w:left w:val="none" w:sz="0" w:space="0" w:color="auto"/>
            <w:bottom w:val="none" w:sz="0" w:space="0" w:color="auto"/>
            <w:right w:val="none" w:sz="0" w:space="0" w:color="auto"/>
          </w:divBdr>
        </w:div>
        <w:div w:id="62604980">
          <w:marLeft w:val="640"/>
          <w:marRight w:val="0"/>
          <w:marTop w:val="0"/>
          <w:marBottom w:val="0"/>
          <w:divBdr>
            <w:top w:val="none" w:sz="0" w:space="0" w:color="auto"/>
            <w:left w:val="none" w:sz="0" w:space="0" w:color="auto"/>
            <w:bottom w:val="none" w:sz="0" w:space="0" w:color="auto"/>
            <w:right w:val="none" w:sz="0" w:space="0" w:color="auto"/>
          </w:divBdr>
        </w:div>
        <w:div w:id="340744101">
          <w:marLeft w:val="640"/>
          <w:marRight w:val="0"/>
          <w:marTop w:val="0"/>
          <w:marBottom w:val="0"/>
          <w:divBdr>
            <w:top w:val="none" w:sz="0" w:space="0" w:color="auto"/>
            <w:left w:val="none" w:sz="0" w:space="0" w:color="auto"/>
            <w:bottom w:val="none" w:sz="0" w:space="0" w:color="auto"/>
            <w:right w:val="none" w:sz="0" w:space="0" w:color="auto"/>
          </w:divBdr>
        </w:div>
        <w:div w:id="1965961821">
          <w:marLeft w:val="640"/>
          <w:marRight w:val="0"/>
          <w:marTop w:val="0"/>
          <w:marBottom w:val="0"/>
          <w:divBdr>
            <w:top w:val="none" w:sz="0" w:space="0" w:color="auto"/>
            <w:left w:val="none" w:sz="0" w:space="0" w:color="auto"/>
            <w:bottom w:val="none" w:sz="0" w:space="0" w:color="auto"/>
            <w:right w:val="none" w:sz="0" w:space="0" w:color="auto"/>
          </w:divBdr>
        </w:div>
        <w:div w:id="731655306">
          <w:marLeft w:val="640"/>
          <w:marRight w:val="0"/>
          <w:marTop w:val="0"/>
          <w:marBottom w:val="0"/>
          <w:divBdr>
            <w:top w:val="none" w:sz="0" w:space="0" w:color="auto"/>
            <w:left w:val="none" w:sz="0" w:space="0" w:color="auto"/>
            <w:bottom w:val="none" w:sz="0" w:space="0" w:color="auto"/>
            <w:right w:val="none" w:sz="0" w:space="0" w:color="auto"/>
          </w:divBdr>
        </w:div>
        <w:div w:id="1071974219">
          <w:marLeft w:val="640"/>
          <w:marRight w:val="0"/>
          <w:marTop w:val="0"/>
          <w:marBottom w:val="0"/>
          <w:divBdr>
            <w:top w:val="none" w:sz="0" w:space="0" w:color="auto"/>
            <w:left w:val="none" w:sz="0" w:space="0" w:color="auto"/>
            <w:bottom w:val="none" w:sz="0" w:space="0" w:color="auto"/>
            <w:right w:val="none" w:sz="0" w:space="0" w:color="auto"/>
          </w:divBdr>
        </w:div>
        <w:div w:id="1079516759">
          <w:marLeft w:val="640"/>
          <w:marRight w:val="0"/>
          <w:marTop w:val="0"/>
          <w:marBottom w:val="0"/>
          <w:divBdr>
            <w:top w:val="none" w:sz="0" w:space="0" w:color="auto"/>
            <w:left w:val="none" w:sz="0" w:space="0" w:color="auto"/>
            <w:bottom w:val="none" w:sz="0" w:space="0" w:color="auto"/>
            <w:right w:val="none" w:sz="0" w:space="0" w:color="auto"/>
          </w:divBdr>
        </w:div>
        <w:div w:id="2132941029">
          <w:marLeft w:val="640"/>
          <w:marRight w:val="0"/>
          <w:marTop w:val="0"/>
          <w:marBottom w:val="0"/>
          <w:divBdr>
            <w:top w:val="none" w:sz="0" w:space="0" w:color="auto"/>
            <w:left w:val="none" w:sz="0" w:space="0" w:color="auto"/>
            <w:bottom w:val="none" w:sz="0" w:space="0" w:color="auto"/>
            <w:right w:val="none" w:sz="0" w:space="0" w:color="auto"/>
          </w:divBdr>
        </w:div>
        <w:div w:id="484132299">
          <w:marLeft w:val="640"/>
          <w:marRight w:val="0"/>
          <w:marTop w:val="0"/>
          <w:marBottom w:val="0"/>
          <w:divBdr>
            <w:top w:val="none" w:sz="0" w:space="0" w:color="auto"/>
            <w:left w:val="none" w:sz="0" w:space="0" w:color="auto"/>
            <w:bottom w:val="none" w:sz="0" w:space="0" w:color="auto"/>
            <w:right w:val="none" w:sz="0" w:space="0" w:color="auto"/>
          </w:divBdr>
        </w:div>
        <w:div w:id="197934345">
          <w:marLeft w:val="640"/>
          <w:marRight w:val="0"/>
          <w:marTop w:val="0"/>
          <w:marBottom w:val="0"/>
          <w:divBdr>
            <w:top w:val="none" w:sz="0" w:space="0" w:color="auto"/>
            <w:left w:val="none" w:sz="0" w:space="0" w:color="auto"/>
            <w:bottom w:val="none" w:sz="0" w:space="0" w:color="auto"/>
            <w:right w:val="none" w:sz="0" w:space="0" w:color="auto"/>
          </w:divBdr>
        </w:div>
        <w:div w:id="563490602">
          <w:marLeft w:val="640"/>
          <w:marRight w:val="0"/>
          <w:marTop w:val="0"/>
          <w:marBottom w:val="0"/>
          <w:divBdr>
            <w:top w:val="none" w:sz="0" w:space="0" w:color="auto"/>
            <w:left w:val="none" w:sz="0" w:space="0" w:color="auto"/>
            <w:bottom w:val="none" w:sz="0" w:space="0" w:color="auto"/>
            <w:right w:val="none" w:sz="0" w:space="0" w:color="auto"/>
          </w:divBdr>
        </w:div>
        <w:div w:id="73279976">
          <w:marLeft w:val="640"/>
          <w:marRight w:val="0"/>
          <w:marTop w:val="0"/>
          <w:marBottom w:val="0"/>
          <w:divBdr>
            <w:top w:val="none" w:sz="0" w:space="0" w:color="auto"/>
            <w:left w:val="none" w:sz="0" w:space="0" w:color="auto"/>
            <w:bottom w:val="none" w:sz="0" w:space="0" w:color="auto"/>
            <w:right w:val="none" w:sz="0" w:space="0" w:color="auto"/>
          </w:divBdr>
        </w:div>
        <w:div w:id="894388572">
          <w:marLeft w:val="640"/>
          <w:marRight w:val="0"/>
          <w:marTop w:val="0"/>
          <w:marBottom w:val="0"/>
          <w:divBdr>
            <w:top w:val="none" w:sz="0" w:space="0" w:color="auto"/>
            <w:left w:val="none" w:sz="0" w:space="0" w:color="auto"/>
            <w:bottom w:val="none" w:sz="0" w:space="0" w:color="auto"/>
            <w:right w:val="none" w:sz="0" w:space="0" w:color="auto"/>
          </w:divBdr>
        </w:div>
        <w:div w:id="1784689947">
          <w:marLeft w:val="640"/>
          <w:marRight w:val="0"/>
          <w:marTop w:val="0"/>
          <w:marBottom w:val="0"/>
          <w:divBdr>
            <w:top w:val="none" w:sz="0" w:space="0" w:color="auto"/>
            <w:left w:val="none" w:sz="0" w:space="0" w:color="auto"/>
            <w:bottom w:val="none" w:sz="0" w:space="0" w:color="auto"/>
            <w:right w:val="none" w:sz="0" w:space="0" w:color="auto"/>
          </w:divBdr>
        </w:div>
        <w:div w:id="1430544758">
          <w:marLeft w:val="640"/>
          <w:marRight w:val="0"/>
          <w:marTop w:val="0"/>
          <w:marBottom w:val="0"/>
          <w:divBdr>
            <w:top w:val="none" w:sz="0" w:space="0" w:color="auto"/>
            <w:left w:val="none" w:sz="0" w:space="0" w:color="auto"/>
            <w:bottom w:val="none" w:sz="0" w:space="0" w:color="auto"/>
            <w:right w:val="none" w:sz="0" w:space="0" w:color="auto"/>
          </w:divBdr>
        </w:div>
      </w:divsChild>
    </w:div>
    <w:div w:id="585966067">
      <w:bodyDiv w:val="1"/>
      <w:marLeft w:val="0"/>
      <w:marRight w:val="0"/>
      <w:marTop w:val="0"/>
      <w:marBottom w:val="0"/>
      <w:divBdr>
        <w:top w:val="none" w:sz="0" w:space="0" w:color="auto"/>
        <w:left w:val="none" w:sz="0" w:space="0" w:color="auto"/>
        <w:bottom w:val="none" w:sz="0" w:space="0" w:color="auto"/>
        <w:right w:val="none" w:sz="0" w:space="0" w:color="auto"/>
      </w:divBdr>
    </w:div>
    <w:div w:id="591089016">
      <w:bodyDiv w:val="1"/>
      <w:marLeft w:val="0"/>
      <w:marRight w:val="0"/>
      <w:marTop w:val="0"/>
      <w:marBottom w:val="0"/>
      <w:divBdr>
        <w:top w:val="none" w:sz="0" w:space="0" w:color="auto"/>
        <w:left w:val="none" w:sz="0" w:space="0" w:color="auto"/>
        <w:bottom w:val="none" w:sz="0" w:space="0" w:color="auto"/>
        <w:right w:val="none" w:sz="0" w:space="0" w:color="auto"/>
      </w:divBdr>
      <w:divsChild>
        <w:div w:id="1799372140">
          <w:marLeft w:val="640"/>
          <w:marRight w:val="0"/>
          <w:marTop w:val="0"/>
          <w:marBottom w:val="0"/>
          <w:divBdr>
            <w:top w:val="none" w:sz="0" w:space="0" w:color="auto"/>
            <w:left w:val="none" w:sz="0" w:space="0" w:color="auto"/>
            <w:bottom w:val="none" w:sz="0" w:space="0" w:color="auto"/>
            <w:right w:val="none" w:sz="0" w:space="0" w:color="auto"/>
          </w:divBdr>
        </w:div>
        <w:div w:id="2129741164">
          <w:marLeft w:val="640"/>
          <w:marRight w:val="0"/>
          <w:marTop w:val="0"/>
          <w:marBottom w:val="0"/>
          <w:divBdr>
            <w:top w:val="none" w:sz="0" w:space="0" w:color="auto"/>
            <w:left w:val="none" w:sz="0" w:space="0" w:color="auto"/>
            <w:bottom w:val="none" w:sz="0" w:space="0" w:color="auto"/>
            <w:right w:val="none" w:sz="0" w:space="0" w:color="auto"/>
          </w:divBdr>
        </w:div>
        <w:div w:id="1567909533">
          <w:marLeft w:val="640"/>
          <w:marRight w:val="0"/>
          <w:marTop w:val="0"/>
          <w:marBottom w:val="0"/>
          <w:divBdr>
            <w:top w:val="none" w:sz="0" w:space="0" w:color="auto"/>
            <w:left w:val="none" w:sz="0" w:space="0" w:color="auto"/>
            <w:bottom w:val="none" w:sz="0" w:space="0" w:color="auto"/>
            <w:right w:val="none" w:sz="0" w:space="0" w:color="auto"/>
          </w:divBdr>
        </w:div>
        <w:div w:id="791754355">
          <w:marLeft w:val="640"/>
          <w:marRight w:val="0"/>
          <w:marTop w:val="0"/>
          <w:marBottom w:val="0"/>
          <w:divBdr>
            <w:top w:val="none" w:sz="0" w:space="0" w:color="auto"/>
            <w:left w:val="none" w:sz="0" w:space="0" w:color="auto"/>
            <w:bottom w:val="none" w:sz="0" w:space="0" w:color="auto"/>
            <w:right w:val="none" w:sz="0" w:space="0" w:color="auto"/>
          </w:divBdr>
        </w:div>
        <w:div w:id="2075424282">
          <w:marLeft w:val="640"/>
          <w:marRight w:val="0"/>
          <w:marTop w:val="0"/>
          <w:marBottom w:val="0"/>
          <w:divBdr>
            <w:top w:val="none" w:sz="0" w:space="0" w:color="auto"/>
            <w:left w:val="none" w:sz="0" w:space="0" w:color="auto"/>
            <w:bottom w:val="none" w:sz="0" w:space="0" w:color="auto"/>
            <w:right w:val="none" w:sz="0" w:space="0" w:color="auto"/>
          </w:divBdr>
        </w:div>
        <w:div w:id="2120640567">
          <w:marLeft w:val="640"/>
          <w:marRight w:val="0"/>
          <w:marTop w:val="0"/>
          <w:marBottom w:val="0"/>
          <w:divBdr>
            <w:top w:val="none" w:sz="0" w:space="0" w:color="auto"/>
            <w:left w:val="none" w:sz="0" w:space="0" w:color="auto"/>
            <w:bottom w:val="none" w:sz="0" w:space="0" w:color="auto"/>
            <w:right w:val="none" w:sz="0" w:space="0" w:color="auto"/>
          </w:divBdr>
        </w:div>
        <w:div w:id="949969580">
          <w:marLeft w:val="640"/>
          <w:marRight w:val="0"/>
          <w:marTop w:val="0"/>
          <w:marBottom w:val="0"/>
          <w:divBdr>
            <w:top w:val="none" w:sz="0" w:space="0" w:color="auto"/>
            <w:left w:val="none" w:sz="0" w:space="0" w:color="auto"/>
            <w:bottom w:val="none" w:sz="0" w:space="0" w:color="auto"/>
            <w:right w:val="none" w:sz="0" w:space="0" w:color="auto"/>
          </w:divBdr>
        </w:div>
        <w:div w:id="2119982286">
          <w:marLeft w:val="640"/>
          <w:marRight w:val="0"/>
          <w:marTop w:val="0"/>
          <w:marBottom w:val="0"/>
          <w:divBdr>
            <w:top w:val="none" w:sz="0" w:space="0" w:color="auto"/>
            <w:left w:val="none" w:sz="0" w:space="0" w:color="auto"/>
            <w:bottom w:val="none" w:sz="0" w:space="0" w:color="auto"/>
            <w:right w:val="none" w:sz="0" w:space="0" w:color="auto"/>
          </w:divBdr>
        </w:div>
        <w:div w:id="1840460953">
          <w:marLeft w:val="640"/>
          <w:marRight w:val="0"/>
          <w:marTop w:val="0"/>
          <w:marBottom w:val="0"/>
          <w:divBdr>
            <w:top w:val="none" w:sz="0" w:space="0" w:color="auto"/>
            <w:left w:val="none" w:sz="0" w:space="0" w:color="auto"/>
            <w:bottom w:val="none" w:sz="0" w:space="0" w:color="auto"/>
            <w:right w:val="none" w:sz="0" w:space="0" w:color="auto"/>
          </w:divBdr>
        </w:div>
        <w:div w:id="1870295865">
          <w:marLeft w:val="640"/>
          <w:marRight w:val="0"/>
          <w:marTop w:val="0"/>
          <w:marBottom w:val="0"/>
          <w:divBdr>
            <w:top w:val="none" w:sz="0" w:space="0" w:color="auto"/>
            <w:left w:val="none" w:sz="0" w:space="0" w:color="auto"/>
            <w:bottom w:val="none" w:sz="0" w:space="0" w:color="auto"/>
            <w:right w:val="none" w:sz="0" w:space="0" w:color="auto"/>
          </w:divBdr>
        </w:div>
        <w:div w:id="63576532">
          <w:marLeft w:val="640"/>
          <w:marRight w:val="0"/>
          <w:marTop w:val="0"/>
          <w:marBottom w:val="0"/>
          <w:divBdr>
            <w:top w:val="none" w:sz="0" w:space="0" w:color="auto"/>
            <w:left w:val="none" w:sz="0" w:space="0" w:color="auto"/>
            <w:bottom w:val="none" w:sz="0" w:space="0" w:color="auto"/>
            <w:right w:val="none" w:sz="0" w:space="0" w:color="auto"/>
          </w:divBdr>
        </w:div>
        <w:div w:id="1704865763">
          <w:marLeft w:val="640"/>
          <w:marRight w:val="0"/>
          <w:marTop w:val="0"/>
          <w:marBottom w:val="0"/>
          <w:divBdr>
            <w:top w:val="none" w:sz="0" w:space="0" w:color="auto"/>
            <w:left w:val="none" w:sz="0" w:space="0" w:color="auto"/>
            <w:bottom w:val="none" w:sz="0" w:space="0" w:color="auto"/>
            <w:right w:val="none" w:sz="0" w:space="0" w:color="auto"/>
          </w:divBdr>
        </w:div>
        <w:div w:id="590166506">
          <w:marLeft w:val="640"/>
          <w:marRight w:val="0"/>
          <w:marTop w:val="0"/>
          <w:marBottom w:val="0"/>
          <w:divBdr>
            <w:top w:val="none" w:sz="0" w:space="0" w:color="auto"/>
            <w:left w:val="none" w:sz="0" w:space="0" w:color="auto"/>
            <w:bottom w:val="none" w:sz="0" w:space="0" w:color="auto"/>
            <w:right w:val="none" w:sz="0" w:space="0" w:color="auto"/>
          </w:divBdr>
        </w:div>
        <w:div w:id="1373268395">
          <w:marLeft w:val="640"/>
          <w:marRight w:val="0"/>
          <w:marTop w:val="0"/>
          <w:marBottom w:val="0"/>
          <w:divBdr>
            <w:top w:val="none" w:sz="0" w:space="0" w:color="auto"/>
            <w:left w:val="none" w:sz="0" w:space="0" w:color="auto"/>
            <w:bottom w:val="none" w:sz="0" w:space="0" w:color="auto"/>
            <w:right w:val="none" w:sz="0" w:space="0" w:color="auto"/>
          </w:divBdr>
        </w:div>
        <w:div w:id="1670794124">
          <w:marLeft w:val="640"/>
          <w:marRight w:val="0"/>
          <w:marTop w:val="0"/>
          <w:marBottom w:val="0"/>
          <w:divBdr>
            <w:top w:val="none" w:sz="0" w:space="0" w:color="auto"/>
            <w:left w:val="none" w:sz="0" w:space="0" w:color="auto"/>
            <w:bottom w:val="none" w:sz="0" w:space="0" w:color="auto"/>
            <w:right w:val="none" w:sz="0" w:space="0" w:color="auto"/>
          </w:divBdr>
        </w:div>
        <w:div w:id="1188566091">
          <w:marLeft w:val="640"/>
          <w:marRight w:val="0"/>
          <w:marTop w:val="0"/>
          <w:marBottom w:val="0"/>
          <w:divBdr>
            <w:top w:val="none" w:sz="0" w:space="0" w:color="auto"/>
            <w:left w:val="none" w:sz="0" w:space="0" w:color="auto"/>
            <w:bottom w:val="none" w:sz="0" w:space="0" w:color="auto"/>
            <w:right w:val="none" w:sz="0" w:space="0" w:color="auto"/>
          </w:divBdr>
        </w:div>
        <w:div w:id="495726620">
          <w:marLeft w:val="640"/>
          <w:marRight w:val="0"/>
          <w:marTop w:val="0"/>
          <w:marBottom w:val="0"/>
          <w:divBdr>
            <w:top w:val="none" w:sz="0" w:space="0" w:color="auto"/>
            <w:left w:val="none" w:sz="0" w:space="0" w:color="auto"/>
            <w:bottom w:val="none" w:sz="0" w:space="0" w:color="auto"/>
            <w:right w:val="none" w:sz="0" w:space="0" w:color="auto"/>
          </w:divBdr>
        </w:div>
        <w:div w:id="638151799">
          <w:marLeft w:val="640"/>
          <w:marRight w:val="0"/>
          <w:marTop w:val="0"/>
          <w:marBottom w:val="0"/>
          <w:divBdr>
            <w:top w:val="none" w:sz="0" w:space="0" w:color="auto"/>
            <w:left w:val="none" w:sz="0" w:space="0" w:color="auto"/>
            <w:bottom w:val="none" w:sz="0" w:space="0" w:color="auto"/>
            <w:right w:val="none" w:sz="0" w:space="0" w:color="auto"/>
          </w:divBdr>
        </w:div>
        <w:div w:id="646323881">
          <w:marLeft w:val="640"/>
          <w:marRight w:val="0"/>
          <w:marTop w:val="0"/>
          <w:marBottom w:val="0"/>
          <w:divBdr>
            <w:top w:val="none" w:sz="0" w:space="0" w:color="auto"/>
            <w:left w:val="none" w:sz="0" w:space="0" w:color="auto"/>
            <w:bottom w:val="none" w:sz="0" w:space="0" w:color="auto"/>
            <w:right w:val="none" w:sz="0" w:space="0" w:color="auto"/>
          </w:divBdr>
        </w:div>
        <w:div w:id="1174413548">
          <w:marLeft w:val="640"/>
          <w:marRight w:val="0"/>
          <w:marTop w:val="0"/>
          <w:marBottom w:val="0"/>
          <w:divBdr>
            <w:top w:val="none" w:sz="0" w:space="0" w:color="auto"/>
            <w:left w:val="none" w:sz="0" w:space="0" w:color="auto"/>
            <w:bottom w:val="none" w:sz="0" w:space="0" w:color="auto"/>
            <w:right w:val="none" w:sz="0" w:space="0" w:color="auto"/>
          </w:divBdr>
        </w:div>
        <w:div w:id="26221005">
          <w:marLeft w:val="640"/>
          <w:marRight w:val="0"/>
          <w:marTop w:val="0"/>
          <w:marBottom w:val="0"/>
          <w:divBdr>
            <w:top w:val="none" w:sz="0" w:space="0" w:color="auto"/>
            <w:left w:val="none" w:sz="0" w:space="0" w:color="auto"/>
            <w:bottom w:val="none" w:sz="0" w:space="0" w:color="auto"/>
            <w:right w:val="none" w:sz="0" w:space="0" w:color="auto"/>
          </w:divBdr>
        </w:div>
        <w:div w:id="1705595390">
          <w:marLeft w:val="640"/>
          <w:marRight w:val="0"/>
          <w:marTop w:val="0"/>
          <w:marBottom w:val="0"/>
          <w:divBdr>
            <w:top w:val="none" w:sz="0" w:space="0" w:color="auto"/>
            <w:left w:val="none" w:sz="0" w:space="0" w:color="auto"/>
            <w:bottom w:val="none" w:sz="0" w:space="0" w:color="auto"/>
            <w:right w:val="none" w:sz="0" w:space="0" w:color="auto"/>
          </w:divBdr>
        </w:div>
        <w:div w:id="513113112">
          <w:marLeft w:val="640"/>
          <w:marRight w:val="0"/>
          <w:marTop w:val="0"/>
          <w:marBottom w:val="0"/>
          <w:divBdr>
            <w:top w:val="none" w:sz="0" w:space="0" w:color="auto"/>
            <w:left w:val="none" w:sz="0" w:space="0" w:color="auto"/>
            <w:bottom w:val="none" w:sz="0" w:space="0" w:color="auto"/>
            <w:right w:val="none" w:sz="0" w:space="0" w:color="auto"/>
          </w:divBdr>
        </w:div>
        <w:div w:id="1515532877">
          <w:marLeft w:val="640"/>
          <w:marRight w:val="0"/>
          <w:marTop w:val="0"/>
          <w:marBottom w:val="0"/>
          <w:divBdr>
            <w:top w:val="none" w:sz="0" w:space="0" w:color="auto"/>
            <w:left w:val="none" w:sz="0" w:space="0" w:color="auto"/>
            <w:bottom w:val="none" w:sz="0" w:space="0" w:color="auto"/>
            <w:right w:val="none" w:sz="0" w:space="0" w:color="auto"/>
          </w:divBdr>
        </w:div>
        <w:div w:id="1102722634">
          <w:marLeft w:val="640"/>
          <w:marRight w:val="0"/>
          <w:marTop w:val="0"/>
          <w:marBottom w:val="0"/>
          <w:divBdr>
            <w:top w:val="none" w:sz="0" w:space="0" w:color="auto"/>
            <w:left w:val="none" w:sz="0" w:space="0" w:color="auto"/>
            <w:bottom w:val="none" w:sz="0" w:space="0" w:color="auto"/>
            <w:right w:val="none" w:sz="0" w:space="0" w:color="auto"/>
          </w:divBdr>
        </w:div>
        <w:div w:id="1274173342">
          <w:marLeft w:val="640"/>
          <w:marRight w:val="0"/>
          <w:marTop w:val="0"/>
          <w:marBottom w:val="0"/>
          <w:divBdr>
            <w:top w:val="none" w:sz="0" w:space="0" w:color="auto"/>
            <w:left w:val="none" w:sz="0" w:space="0" w:color="auto"/>
            <w:bottom w:val="none" w:sz="0" w:space="0" w:color="auto"/>
            <w:right w:val="none" w:sz="0" w:space="0" w:color="auto"/>
          </w:divBdr>
        </w:div>
        <w:div w:id="1916354321">
          <w:marLeft w:val="640"/>
          <w:marRight w:val="0"/>
          <w:marTop w:val="0"/>
          <w:marBottom w:val="0"/>
          <w:divBdr>
            <w:top w:val="none" w:sz="0" w:space="0" w:color="auto"/>
            <w:left w:val="none" w:sz="0" w:space="0" w:color="auto"/>
            <w:bottom w:val="none" w:sz="0" w:space="0" w:color="auto"/>
            <w:right w:val="none" w:sz="0" w:space="0" w:color="auto"/>
          </w:divBdr>
        </w:div>
        <w:div w:id="2090617036">
          <w:marLeft w:val="640"/>
          <w:marRight w:val="0"/>
          <w:marTop w:val="0"/>
          <w:marBottom w:val="0"/>
          <w:divBdr>
            <w:top w:val="none" w:sz="0" w:space="0" w:color="auto"/>
            <w:left w:val="none" w:sz="0" w:space="0" w:color="auto"/>
            <w:bottom w:val="none" w:sz="0" w:space="0" w:color="auto"/>
            <w:right w:val="none" w:sz="0" w:space="0" w:color="auto"/>
          </w:divBdr>
        </w:div>
        <w:div w:id="1431779930">
          <w:marLeft w:val="640"/>
          <w:marRight w:val="0"/>
          <w:marTop w:val="0"/>
          <w:marBottom w:val="0"/>
          <w:divBdr>
            <w:top w:val="none" w:sz="0" w:space="0" w:color="auto"/>
            <w:left w:val="none" w:sz="0" w:space="0" w:color="auto"/>
            <w:bottom w:val="none" w:sz="0" w:space="0" w:color="auto"/>
            <w:right w:val="none" w:sz="0" w:space="0" w:color="auto"/>
          </w:divBdr>
        </w:div>
        <w:div w:id="762336634">
          <w:marLeft w:val="640"/>
          <w:marRight w:val="0"/>
          <w:marTop w:val="0"/>
          <w:marBottom w:val="0"/>
          <w:divBdr>
            <w:top w:val="none" w:sz="0" w:space="0" w:color="auto"/>
            <w:left w:val="none" w:sz="0" w:space="0" w:color="auto"/>
            <w:bottom w:val="none" w:sz="0" w:space="0" w:color="auto"/>
            <w:right w:val="none" w:sz="0" w:space="0" w:color="auto"/>
          </w:divBdr>
        </w:div>
        <w:div w:id="1426531777">
          <w:marLeft w:val="640"/>
          <w:marRight w:val="0"/>
          <w:marTop w:val="0"/>
          <w:marBottom w:val="0"/>
          <w:divBdr>
            <w:top w:val="none" w:sz="0" w:space="0" w:color="auto"/>
            <w:left w:val="none" w:sz="0" w:space="0" w:color="auto"/>
            <w:bottom w:val="none" w:sz="0" w:space="0" w:color="auto"/>
            <w:right w:val="none" w:sz="0" w:space="0" w:color="auto"/>
          </w:divBdr>
        </w:div>
        <w:div w:id="1634290704">
          <w:marLeft w:val="640"/>
          <w:marRight w:val="0"/>
          <w:marTop w:val="0"/>
          <w:marBottom w:val="0"/>
          <w:divBdr>
            <w:top w:val="none" w:sz="0" w:space="0" w:color="auto"/>
            <w:left w:val="none" w:sz="0" w:space="0" w:color="auto"/>
            <w:bottom w:val="none" w:sz="0" w:space="0" w:color="auto"/>
            <w:right w:val="none" w:sz="0" w:space="0" w:color="auto"/>
          </w:divBdr>
        </w:div>
        <w:div w:id="820193414">
          <w:marLeft w:val="640"/>
          <w:marRight w:val="0"/>
          <w:marTop w:val="0"/>
          <w:marBottom w:val="0"/>
          <w:divBdr>
            <w:top w:val="none" w:sz="0" w:space="0" w:color="auto"/>
            <w:left w:val="none" w:sz="0" w:space="0" w:color="auto"/>
            <w:bottom w:val="none" w:sz="0" w:space="0" w:color="auto"/>
            <w:right w:val="none" w:sz="0" w:space="0" w:color="auto"/>
          </w:divBdr>
        </w:div>
        <w:div w:id="1118839290">
          <w:marLeft w:val="640"/>
          <w:marRight w:val="0"/>
          <w:marTop w:val="0"/>
          <w:marBottom w:val="0"/>
          <w:divBdr>
            <w:top w:val="none" w:sz="0" w:space="0" w:color="auto"/>
            <w:left w:val="none" w:sz="0" w:space="0" w:color="auto"/>
            <w:bottom w:val="none" w:sz="0" w:space="0" w:color="auto"/>
            <w:right w:val="none" w:sz="0" w:space="0" w:color="auto"/>
          </w:divBdr>
        </w:div>
        <w:div w:id="360131158">
          <w:marLeft w:val="640"/>
          <w:marRight w:val="0"/>
          <w:marTop w:val="0"/>
          <w:marBottom w:val="0"/>
          <w:divBdr>
            <w:top w:val="none" w:sz="0" w:space="0" w:color="auto"/>
            <w:left w:val="none" w:sz="0" w:space="0" w:color="auto"/>
            <w:bottom w:val="none" w:sz="0" w:space="0" w:color="auto"/>
            <w:right w:val="none" w:sz="0" w:space="0" w:color="auto"/>
          </w:divBdr>
        </w:div>
        <w:div w:id="921332647">
          <w:marLeft w:val="640"/>
          <w:marRight w:val="0"/>
          <w:marTop w:val="0"/>
          <w:marBottom w:val="0"/>
          <w:divBdr>
            <w:top w:val="none" w:sz="0" w:space="0" w:color="auto"/>
            <w:left w:val="none" w:sz="0" w:space="0" w:color="auto"/>
            <w:bottom w:val="none" w:sz="0" w:space="0" w:color="auto"/>
            <w:right w:val="none" w:sz="0" w:space="0" w:color="auto"/>
          </w:divBdr>
        </w:div>
        <w:div w:id="472915106">
          <w:marLeft w:val="640"/>
          <w:marRight w:val="0"/>
          <w:marTop w:val="0"/>
          <w:marBottom w:val="0"/>
          <w:divBdr>
            <w:top w:val="none" w:sz="0" w:space="0" w:color="auto"/>
            <w:left w:val="none" w:sz="0" w:space="0" w:color="auto"/>
            <w:bottom w:val="none" w:sz="0" w:space="0" w:color="auto"/>
            <w:right w:val="none" w:sz="0" w:space="0" w:color="auto"/>
          </w:divBdr>
        </w:div>
        <w:div w:id="257641097">
          <w:marLeft w:val="640"/>
          <w:marRight w:val="0"/>
          <w:marTop w:val="0"/>
          <w:marBottom w:val="0"/>
          <w:divBdr>
            <w:top w:val="none" w:sz="0" w:space="0" w:color="auto"/>
            <w:left w:val="none" w:sz="0" w:space="0" w:color="auto"/>
            <w:bottom w:val="none" w:sz="0" w:space="0" w:color="auto"/>
            <w:right w:val="none" w:sz="0" w:space="0" w:color="auto"/>
          </w:divBdr>
        </w:div>
        <w:div w:id="2082671648">
          <w:marLeft w:val="640"/>
          <w:marRight w:val="0"/>
          <w:marTop w:val="0"/>
          <w:marBottom w:val="0"/>
          <w:divBdr>
            <w:top w:val="none" w:sz="0" w:space="0" w:color="auto"/>
            <w:left w:val="none" w:sz="0" w:space="0" w:color="auto"/>
            <w:bottom w:val="none" w:sz="0" w:space="0" w:color="auto"/>
            <w:right w:val="none" w:sz="0" w:space="0" w:color="auto"/>
          </w:divBdr>
        </w:div>
        <w:div w:id="1054039283">
          <w:marLeft w:val="640"/>
          <w:marRight w:val="0"/>
          <w:marTop w:val="0"/>
          <w:marBottom w:val="0"/>
          <w:divBdr>
            <w:top w:val="none" w:sz="0" w:space="0" w:color="auto"/>
            <w:left w:val="none" w:sz="0" w:space="0" w:color="auto"/>
            <w:bottom w:val="none" w:sz="0" w:space="0" w:color="auto"/>
            <w:right w:val="none" w:sz="0" w:space="0" w:color="auto"/>
          </w:divBdr>
        </w:div>
        <w:div w:id="1823042185">
          <w:marLeft w:val="640"/>
          <w:marRight w:val="0"/>
          <w:marTop w:val="0"/>
          <w:marBottom w:val="0"/>
          <w:divBdr>
            <w:top w:val="none" w:sz="0" w:space="0" w:color="auto"/>
            <w:left w:val="none" w:sz="0" w:space="0" w:color="auto"/>
            <w:bottom w:val="none" w:sz="0" w:space="0" w:color="auto"/>
            <w:right w:val="none" w:sz="0" w:space="0" w:color="auto"/>
          </w:divBdr>
        </w:div>
        <w:div w:id="1128548273">
          <w:marLeft w:val="640"/>
          <w:marRight w:val="0"/>
          <w:marTop w:val="0"/>
          <w:marBottom w:val="0"/>
          <w:divBdr>
            <w:top w:val="none" w:sz="0" w:space="0" w:color="auto"/>
            <w:left w:val="none" w:sz="0" w:space="0" w:color="auto"/>
            <w:bottom w:val="none" w:sz="0" w:space="0" w:color="auto"/>
            <w:right w:val="none" w:sz="0" w:space="0" w:color="auto"/>
          </w:divBdr>
        </w:div>
        <w:div w:id="1684933363">
          <w:marLeft w:val="640"/>
          <w:marRight w:val="0"/>
          <w:marTop w:val="0"/>
          <w:marBottom w:val="0"/>
          <w:divBdr>
            <w:top w:val="none" w:sz="0" w:space="0" w:color="auto"/>
            <w:left w:val="none" w:sz="0" w:space="0" w:color="auto"/>
            <w:bottom w:val="none" w:sz="0" w:space="0" w:color="auto"/>
            <w:right w:val="none" w:sz="0" w:space="0" w:color="auto"/>
          </w:divBdr>
        </w:div>
        <w:div w:id="334497672">
          <w:marLeft w:val="640"/>
          <w:marRight w:val="0"/>
          <w:marTop w:val="0"/>
          <w:marBottom w:val="0"/>
          <w:divBdr>
            <w:top w:val="none" w:sz="0" w:space="0" w:color="auto"/>
            <w:left w:val="none" w:sz="0" w:space="0" w:color="auto"/>
            <w:bottom w:val="none" w:sz="0" w:space="0" w:color="auto"/>
            <w:right w:val="none" w:sz="0" w:space="0" w:color="auto"/>
          </w:divBdr>
        </w:div>
        <w:div w:id="1989745058">
          <w:marLeft w:val="640"/>
          <w:marRight w:val="0"/>
          <w:marTop w:val="0"/>
          <w:marBottom w:val="0"/>
          <w:divBdr>
            <w:top w:val="none" w:sz="0" w:space="0" w:color="auto"/>
            <w:left w:val="none" w:sz="0" w:space="0" w:color="auto"/>
            <w:bottom w:val="none" w:sz="0" w:space="0" w:color="auto"/>
            <w:right w:val="none" w:sz="0" w:space="0" w:color="auto"/>
          </w:divBdr>
        </w:div>
        <w:div w:id="1489057966">
          <w:marLeft w:val="640"/>
          <w:marRight w:val="0"/>
          <w:marTop w:val="0"/>
          <w:marBottom w:val="0"/>
          <w:divBdr>
            <w:top w:val="none" w:sz="0" w:space="0" w:color="auto"/>
            <w:left w:val="none" w:sz="0" w:space="0" w:color="auto"/>
            <w:bottom w:val="none" w:sz="0" w:space="0" w:color="auto"/>
            <w:right w:val="none" w:sz="0" w:space="0" w:color="auto"/>
          </w:divBdr>
        </w:div>
        <w:div w:id="1935244493">
          <w:marLeft w:val="640"/>
          <w:marRight w:val="0"/>
          <w:marTop w:val="0"/>
          <w:marBottom w:val="0"/>
          <w:divBdr>
            <w:top w:val="none" w:sz="0" w:space="0" w:color="auto"/>
            <w:left w:val="none" w:sz="0" w:space="0" w:color="auto"/>
            <w:bottom w:val="none" w:sz="0" w:space="0" w:color="auto"/>
            <w:right w:val="none" w:sz="0" w:space="0" w:color="auto"/>
          </w:divBdr>
        </w:div>
        <w:div w:id="2119979638">
          <w:marLeft w:val="640"/>
          <w:marRight w:val="0"/>
          <w:marTop w:val="0"/>
          <w:marBottom w:val="0"/>
          <w:divBdr>
            <w:top w:val="none" w:sz="0" w:space="0" w:color="auto"/>
            <w:left w:val="none" w:sz="0" w:space="0" w:color="auto"/>
            <w:bottom w:val="none" w:sz="0" w:space="0" w:color="auto"/>
            <w:right w:val="none" w:sz="0" w:space="0" w:color="auto"/>
          </w:divBdr>
        </w:div>
        <w:div w:id="692612164">
          <w:marLeft w:val="640"/>
          <w:marRight w:val="0"/>
          <w:marTop w:val="0"/>
          <w:marBottom w:val="0"/>
          <w:divBdr>
            <w:top w:val="none" w:sz="0" w:space="0" w:color="auto"/>
            <w:left w:val="none" w:sz="0" w:space="0" w:color="auto"/>
            <w:bottom w:val="none" w:sz="0" w:space="0" w:color="auto"/>
            <w:right w:val="none" w:sz="0" w:space="0" w:color="auto"/>
          </w:divBdr>
        </w:div>
        <w:div w:id="363136438">
          <w:marLeft w:val="640"/>
          <w:marRight w:val="0"/>
          <w:marTop w:val="0"/>
          <w:marBottom w:val="0"/>
          <w:divBdr>
            <w:top w:val="none" w:sz="0" w:space="0" w:color="auto"/>
            <w:left w:val="none" w:sz="0" w:space="0" w:color="auto"/>
            <w:bottom w:val="none" w:sz="0" w:space="0" w:color="auto"/>
            <w:right w:val="none" w:sz="0" w:space="0" w:color="auto"/>
          </w:divBdr>
        </w:div>
        <w:div w:id="691492211">
          <w:marLeft w:val="640"/>
          <w:marRight w:val="0"/>
          <w:marTop w:val="0"/>
          <w:marBottom w:val="0"/>
          <w:divBdr>
            <w:top w:val="none" w:sz="0" w:space="0" w:color="auto"/>
            <w:left w:val="none" w:sz="0" w:space="0" w:color="auto"/>
            <w:bottom w:val="none" w:sz="0" w:space="0" w:color="auto"/>
            <w:right w:val="none" w:sz="0" w:space="0" w:color="auto"/>
          </w:divBdr>
        </w:div>
        <w:div w:id="1043168155">
          <w:marLeft w:val="640"/>
          <w:marRight w:val="0"/>
          <w:marTop w:val="0"/>
          <w:marBottom w:val="0"/>
          <w:divBdr>
            <w:top w:val="none" w:sz="0" w:space="0" w:color="auto"/>
            <w:left w:val="none" w:sz="0" w:space="0" w:color="auto"/>
            <w:bottom w:val="none" w:sz="0" w:space="0" w:color="auto"/>
            <w:right w:val="none" w:sz="0" w:space="0" w:color="auto"/>
          </w:divBdr>
        </w:div>
        <w:div w:id="57946274">
          <w:marLeft w:val="640"/>
          <w:marRight w:val="0"/>
          <w:marTop w:val="0"/>
          <w:marBottom w:val="0"/>
          <w:divBdr>
            <w:top w:val="none" w:sz="0" w:space="0" w:color="auto"/>
            <w:left w:val="none" w:sz="0" w:space="0" w:color="auto"/>
            <w:bottom w:val="none" w:sz="0" w:space="0" w:color="auto"/>
            <w:right w:val="none" w:sz="0" w:space="0" w:color="auto"/>
          </w:divBdr>
        </w:div>
        <w:div w:id="1302732255">
          <w:marLeft w:val="640"/>
          <w:marRight w:val="0"/>
          <w:marTop w:val="0"/>
          <w:marBottom w:val="0"/>
          <w:divBdr>
            <w:top w:val="none" w:sz="0" w:space="0" w:color="auto"/>
            <w:left w:val="none" w:sz="0" w:space="0" w:color="auto"/>
            <w:bottom w:val="none" w:sz="0" w:space="0" w:color="auto"/>
            <w:right w:val="none" w:sz="0" w:space="0" w:color="auto"/>
          </w:divBdr>
        </w:div>
        <w:div w:id="400056715">
          <w:marLeft w:val="640"/>
          <w:marRight w:val="0"/>
          <w:marTop w:val="0"/>
          <w:marBottom w:val="0"/>
          <w:divBdr>
            <w:top w:val="none" w:sz="0" w:space="0" w:color="auto"/>
            <w:left w:val="none" w:sz="0" w:space="0" w:color="auto"/>
            <w:bottom w:val="none" w:sz="0" w:space="0" w:color="auto"/>
            <w:right w:val="none" w:sz="0" w:space="0" w:color="auto"/>
          </w:divBdr>
        </w:div>
        <w:div w:id="1142769558">
          <w:marLeft w:val="640"/>
          <w:marRight w:val="0"/>
          <w:marTop w:val="0"/>
          <w:marBottom w:val="0"/>
          <w:divBdr>
            <w:top w:val="none" w:sz="0" w:space="0" w:color="auto"/>
            <w:left w:val="none" w:sz="0" w:space="0" w:color="auto"/>
            <w:bottom w:val="none" w:sz="0" w:space="0" w:color="auto"/>
            <w:right w:val="none" w:sz="0" w:space="0" w:color="auto"/>
          </w:divBdr>
        </w:div>
        <w:div w:id="1374116955">
          <w:marLeft w:val="640"/>
          <w:marRight w:val="0"/>
          <w:marTop w:val="0"/>
          <w:marBottom w:val="0"/>
          <w:divBdr>
            <w:top w:val="none" w:sz="0" w:space="0" w:color="auto"/>
            <w:left w:val="none" w:sz="0" w:space="0" w:color="auto"/>
            <w:bottom w:val="none" w:sz="0" w:space="0" w:color="auto"/>
            <w:right w:val="none" w:sz="0" w:space="0" w:color="auto"/>
          </w:divBdr>
        </w:div>
        <w:div w:id="913247310">
          <w:marLeft w:val="640"/>
          <w:marRight w:val="0"/>
          <w:marTop w:val="0"/>
          <w:marBottom w:val="0"/>
          <w:divBdr>
            <w:top w:val="none" w:sz="0" w:space="0" w:color="auto"/>
            <w:left w:val="none" w:sz="0" w:space="0" w:color="auto"/>
            <w:bottom w:val="none" w:sz="0" w:space="0" w:color="auto"/>
            <w:right w:val="none" w:sz="0" w:space="0" w:color="auto"/>
          </w:divBdr>
        </w:div>
        <w:div w:id="513544035">
          <w:marLeft w:val="640"/>
          <w:marRight w:val="0"/>
          <w:marTop w:val="0"/>
          <w:marBottom w:val="0"/>
          <w:divBdr>
            <w:top w:val="none" w:sz="0" w:space="0" w:color="auto"/>
            <w:left w:val="none" w:sz="0" w:space="0" w:color="auto"/>
            <w:bottom w:val="none" w:sz="0" w:space="0" w:color="auto"/>
            <w:right w:val="none" w:sz="0" w:space="0" w:color="auto"/>
          </w:divBdr>
        </w:div>
        <w:div w:id="1352879111">
          <w:marLeft w:val="640"/>
          <w:marRight w:val="0"/>
          <w:marTop w:val="0"/>
          <w:marBottom w:val="0"/>
          <w:divBdr>
            <w:top w:val="none" w:sz="0" w:space="0" w:color="auto"/>
            <w:left w:val="none" w:sz="0" w:space="0" w:color="auto"/>
            <w:bottom w:val="none" w:sz="0" w:space="0" w:color="auto"/>
            <w:right w:val="none" w:sz="0" w:space="0" w:color="auto"/>
          </w:divBdr>
        </w:div>
        <w:div w:id="1341084758">
          <w:marLeft w:val="640"/>
          <w:marRight w:val="0"/>
          <w:marTop w:val="0"/>
          <w:marBottom w:val="0"/>
          <w:divBdr>
            <w:top w:val="none" w:sz="0" w:space="0" w:color="auto"/>
            <w:left w:val="none" w:sz="0" w:space="0" w:color="auto"/>
            <w:bottom w:val="none" w:sz="0" w:space="0" w:color="auto"/>
            <w:right w:val="none" w:sz="0" w:space="0" w:color="auto"/>
          </w:divBdr>
        </w:div>
        <w:div w:id="2130195215">
          <w:marLeft w:val="640"/>
          <w:marRight w:val="0"/>
          <w:marTop w:val="0"/>
          <w:marBottom w:val="0"/>
          <w:divBdr>
            <w:top w:val="none" w:sz="0" w:space="0" w:color="auto"/>
            <w:left w:val="none" w:sz="0" w:space="0" w:color="auto"/>
            <w:bottom w:val="none" w:sz="0" w:space="0" w:color="auto"/>
            <w:right w:val="none" w:sz="0" w:space="0" w:color="auto"/>
          </w:divBdr>
        </w:div>
        <w:div w:id="1323046968">
          <w:marLeft w:val="640"/>
          <w:marRight w:val="0"/>
          <w:marTop w:val="0"/>
          <w:marBottom w:val="0"/>
          <w:divBdr>
            <w:top w:val="none" w:sz="0" w:space="0" w:color="auto"/>
            <w:left w:val="none" w:sz="0" w:space="0" w:color="auto"/>
            <w:bottom w:val="none" w:sz="0" w:space="0" w:color="auto"/>
            <w:right w:val="none" w:sz="0" w:space="0" w:color="auto"/>
          </w:divBdr>
        </w:div>
        <w:div w:id="566960728">
          <w:marLeft w:val="640"/>
          <w:marRight w:val="0"/>
          <w:marTop w:val="0"/>
          <w:marBottom w:val="0"/>
          <w:divBdr>
            <w:top w:val="none" w:sz="0" w:space="0" w:color="auto"/>
            <w:left w:val="none" w:sz="0" w:space="0" w:color="auto"/>
            <w:bottom w:val="none" w:sz="0" w:space="0" w:color="auto"/>
            <w:right w:val="none" w:sz="0" w:space="0" w:color="auto"/>
          </w:divBdr>
        </w:div>
        <w:div w:id="777215833">
          <w:marLeft w:val="640"/>
          <w:marRight w:val="0"/>
          <w:marTop w:val="0"/>
          <w:marBottom w:val="0"/>
          <w:divBdr>
            <w:top w:val="none" w:sz="0" w:space="0" w:color="auto"/>
            <w:left w:val="none" w:sz="0" w:space="0" w:color="auto"/>
            <w:bottom w:val="none" w:sz="0" w:space="0" w:color="auto"/>
            <w:right w:val="none" w:sz="0" w:space="0" w:color="auto"/>
          </w:divBdr>
        </w:div>
        <w:div w:id="1911193537">
          <w:marLeft w:val="640"/>
          <w:marRight w:val="0"/>
          <w:marTop w:val="0"/>
          <w:marBottom w:val="0"/>
          <w:divBdr>
            <w:top w:val="none" w:sz="0" w:space="0" w:color="auto"/>
            <w:left w:val="none" w:sz="0" w:space="0" w:color="auto"/>
            <w:bottom w:val="none" w:sz="0" w:space="0" w:color="auto"/>
            <w:right w:val="none" w:sz="0" w:space="0" w:color="auto"/>
          </w:divBdr>
        </w:div>
        <w:div w:id="714622719">
          <w:marLeft w:val="640"/>
          <w:marRight w:val="0"/>
          <w:marTop w:val="0"/>
          <w:marBottom w:val="0"/>
          <w:divBdr>
            <w:top w:val="none" w:sz="0" w:space="0" w:color="auto"/>
            <w:left w:val="none" w:sz="0" w:space="0" w:color="auto"/>
            <w:bottom w:val="none" w:sz="0" w:space="0" w:color="auto"/>
            <w:right w:val="none" w:sz="0" w:space="0" w:color="auto"/>
          </w:divBdr>
        </w:div>
        <w:div w:id="869804210">
          <w:marLeft w:val="640"/>
          <w:marRight w:val="0"/>
          <w:marTop w:val="0"/>
          <w:marBottom w:val="0"/>
          <w:divBdr>
            <w:top w:val="none" w:sz="0" w:space="0" w:color="auto"/>
            <w:left w:val="none" w:sz="0" w:space="0" w:color="auto"/>
            <w:bottom w:val="none" w:sz="0" w:space="0" w:color="auto"/>
            <w:right w:val="none" w:sz="0" w:space="0" w:color="auto"/>
          </w:divBdr>
        </w:div>
        <w:div w:id="1110932876">
          <w:marLeft w:val="640"/>
          <w:marRight w:val="0"/>
          <w:marTop w:val="0"/>
          <w:marBottom w:val="0"/>
          <w:divBdr>
            <w:top w:val="none" w:sz="0" w:space="0" w:color="auto"/>
            <w:left w:val="none" w:sz="0" w:space="0" w:color="auto"/>
            <w:bottom w:val="none" w:sz="0" w:space="0" w:color="auto"/>
            <w:right w:val="none" w:sz="0" w:space="0" w:color="auto"/>
          </w:divBdr>
        </w:div>
        <w:div w:id="55663729">
          <w:marLeft w:val="640"/>
          <w:marRight w:val="0"/>
          <w:marTop w:val="0"/>
          <w:marBottom w:val="0"/>
          <w:divBdr>
            <w:top w:val="none" w:sz="0" w:space="0" w:color="auto"/>
            <w:left w:val="none" w:sz="0" w:space="0" w:color="auto"/>
            <w:bottom w:val="none" w:sz="0" w:space="0" w:color="auto"/>
            <w:right w:val="none" w:sz="0" w:space="0" w:color="auto"/>
          </w:divBdr>
        </w:div>
        <w:div w:id="156846945">
          <w:marLeft w:val="640"/>
          <w:marRight w:val="0"/>
          <w:marTop w:val="0"/>
          <w:marBottom w:val="0"/>
          <w:divBdr>
            <w:top w:val="none" w:sz="0" w:space="0" w:color="auto"/>
            <w:left w:val="none" w:sz="0" w:space="0" w:color="auto"/>
            <w:bottom w:val="none" w:sz="0" w:space="0" w:color="auto"/>
            <w:right w:val="none" w:sz="0" w:space="0" w:color="auto"/>
          </w:divBdr>
        </w:div>
        <w:div w:id="1443190432">
          <w:marLeft w:val="640"/>
          <w:marRight w:val="0"/>
          <w:marTop w:val="0"/>
          <w:marBottom w:val="0"/>
          <w:divBdr>
            <w:top w:val="none" w:sz="0" w:space="0" w:color="auto"/>
            <w:left w:val="none" w:sz="0" w:space="0" w:color="auto"/>
            <w:bottom w:val="none" w:sz="0" w:space="0" w:color="auto"/>
            <w:right w:val="none" w:sz="0" w:space="0" w:color="auto"/>
          </w:divBdr>
        </w:div>
        <w:div w:id="1260529335">
          <w:marLeft w:val="640"/>
          <w:marRight w:val="0"/>
          <w:marTop w:val="0"/>
          <w:marBottom w:val="0"/>
          <w:divBdr>
            <w:top w:val="none" w:sz="0" w:space="0" w:color="auto"/>
            <w:left w:val="none" w:sz="0" w:space="0" w:color="auto"/>
            <w:bottom w:val="none" w:sz="0" w:space="0" w:color="auto"/>
            <w:right w:val="none" w:sz="0" w:space="0" w:color="auto"/>
          </w:divBdr>
        </w:div>
        <w:div w:id="1167015313">
          <w:marLeft w:val="640"/>
          <w:marRight w:val="0"/>
          <w:marTop w:val="0"/>
          <w:marBottom w:val="0"/>
          <w:divBdr>
            <w:top w:val="none" w:sz="0" w:space="0" w:color="auto"/>
            <w:left w:val="none" w:sz="0" w:space="0" w:color="auto"/>
            <w:bottom w:val="none" w:sz="0" w:space="0" w:color="auto"/>
            <w:right w:val="none" w:sz="0" w:space="0" w:color="auto"/>
          </w:divBdr>
        </w:div>
        <w:div w:id="2034380633">
          <w:marLeft w:val="640"/>
          <w:marRight w:val="0"/>
          <w:marTop w:val="0"/>
          <w:marBottom w:val="0"/>
          <w:divBdr>
            <w:top w:val="none" w:sz="0" w:space="0" w:color="auto"/>
            <w:left w:val="none" w:sz="0" w:space="0" w:color="auto"/>
            <w:bottom w:val="none" w:sz="0" w:space="0" w:color="auto"/>
            <w:right w:val="none" w:sz="0" w:space="0" w:color="auto"/>
          </w:divBdr>
        </w:div>
        <w:div w:id="290673331">
          <w:marLeft w:val="640"/>
          <w:marRight w:val="0"/>
          <w:marTop w:val="0"/>
          <w:marBottom w:val="0"/>
          <w:divBdr>
            <w:top w:val="none" w:sz="0" w:space="0" w:color="auto"/>
            <w:left w:val="none" w:sz="0" w:space="0" w:color="auto"/>
            <w:bottom w:val="none" w:sz="0" w:space="0" w:color="auto"/>
            <w:right w:val="none" w:sz="0" w:space="0" w:color="auto"/>
          </w:divBdr>
        </w:div>
        <w:div w:id="907569852">
          <w:marLeft w:val="640"/>
          <w:marRight w:val="0"/>
          <w:marTop w:val="0"/>
          <w:marBottom w:val="0"/>
          <w:divBdr>
            <w:top w:val="none" w:sz="0" w:space="0" w:color="auto"/>
            <w:left w:val="none" w:sz="0" w:space="0" w:color="auto"/>
            <w:bottom w:val="none" w:sz="0" w:space="0" w:color="auto"/>
            <w:right w:val="none" w:sz="0" w:space="0" w:color="auto"/>
          </w:divBdr>
        </w:div>
        <w:div w:id="1742292366">
          <w:marLeft w:val="640"/>
          <w:marRight w:val="0"/>
          <w:marTop w:val="0"/>
          <w:marBottom w:val="0"/>
          <w:divBdr>
            <w:top w:val="none" w:sz="0" w:space="0" w:color="auto"/>
            <w:left w:val="none" w:sz="0" w:space="0" w:color="auto"/>
            <w:bottom w:val="none" w:sz="0" w:space="0" w:color="auto"/>
            <w:right w:val="none" w:sz="0" w:space="0" w:color="auto"/>
          </w:divBdr>
        </w:div>
        <w:div w:id="1715889501">
          <w:marLeft w:val="640"/>
          <w:marRight w:val="0"/>
          <w:marTop w:val="0"/>
          <w:marBottom w:val="0"/>
          <w:divBdr>
            <w:top w:val="none" w:sz="0" w:space="0" w:color="auto"/>
            <w:left w:val="none" w:sz="0" w:space="0" w:color="auto"/>
            <w:bottom w:val="none" w:sz="0" w:space="0" w:color="auto"/>
            <w:right w:val="none" w:sz="0" w:space="0" w:color="auto"/>
          </w:divBdr>
        </w:div>
        <w:div w:id="1270047937">
          <w:marLeft w:val="640"/>
          <w:marRight w:val="0"/>
          <w:marTop w:val="0"/>
          <w:marBottom w:val="0"/>
          <w:divBdr>
            <w:top w:val="none" w:sz="0" w:space="0" w:color="auto"/>
            <w:left w:val="none" w:sz="0" w:space="0" w:color="auto"/>
            <w:bottom w:val="none" w:sz="0" w:space="0" w:color="auto"/>
            <w:right w:val="none" w:sz="0" w:space="0" w:color="auto"/>
          </w:divBdr>
        </w:div>
        <w:div w:id="1909727518">
          <w:marLeft w:val="640"/>
          <w:marRight w:val="0"/>
          <w:marTop w:val="0"/>
          <w:marBottom w:val="0"/>
          <w:divBdr>
            <w:top w:val="none" w:sz="0" w:space="0" w:color="auto"/>
            <w:left w:val="none" w:sz="0" w:space="0" w:color="auto"/>
            <w:bottom w:val="none" w:sz="0" w:space="0" w:color="auto"/>
            <w:right w:val="none" w:sz="0" w:space="0" w:color="auto"/>
          </w:divBdr>
        </w:div>
        <w:div w:id="93018328">
          <w:marLeft w:val="640"/>
          <w:marRight w:val="0"/>
          <w:marTop w:val="0"/>
          <w:marBottom w:val="0"/>
          <w:divBdr>
            <w:top w:val="none" w:sz="0" w:space="0" w:color="auto"/>
            <w:left w:val="none" w:sz="0" w:space="0" w:color="auto"/>
            <w:bottom w:val="none" w:sz="0" w:space="0" w:color="auto"/>
            <w:right w:val="none" w:sz="0" w:space="0" w:color="auto"/>
          </w:divBdr>
        </w:div>
        <w:div w:id="1778940787">
          <w:marLeft w:val="640"/>
          <w:marRight w:val="0"/>
          <w:marTop w:val="0"/>
          <w:marBottom w:val="0"/>
          <w:divBdr>
            <w:top w:val="none" w:sz="0" w:space="0" w:color="auto"/>
            <w:left w:val="none" w:sz="0" w:space="0" w:color="auto"/>
            <w:bottom w:val="none" w:sz="0" w:space="0" w:color="auto"/>
            <w:right w:val="none" w:sz="0" w:space="0" w:color="auto"/>
          </w:divBdr>
        </w:div>
        <w:div w:id="348215295">
          <w:marLeft w:val="640"/>
          <w:marRight w:val="0"/>
          <w:marTop w:val="0"/>
          <w:marBottom w:val="0"/>
          <w:divBdr>
            <w:top w:val="none" w:sz="0" w:space="0" w:color="auto"/>
            <w:left w:val="none" w:sz="0" w:space="0" w:color="auto"/>
            <w:bottom w:val="none" w:sz="0" w:space="0" w:color="auto"/>
            <w:right w:val="none" w:sz="0" w:space="0" w:color="auto"/>
          </w:divBdr>
        </w:div>
        <w:div w:id="1667515280">
          <w:marLeft w:val="640"/>
          <w:marRight w:val="0"/>
          <w:marTop w:val="0"/>
          <w:marBottom w:val="0"/>
          <w:divBdr>
            <w:top w:val="none" w:sz="0" w:space="0" w:color="auto"/>
            <w:left w:val="none" w:sz="0" w:space="0" w:color="auto"/>
            <w:bottom w:val="none" w:sz="0" w:space="0" w:color="auto"/>
            <w:right w:val="none" w:sz="0" w:space="0" w:color="auto"/>
          </w:divBdr>
        </w:div>
        <w:div w:id="83572168">
          <w:marLeft w:val="640"/>
          <w:marRight w:val="0"/>
          <w:marTop w:val="0"/>
          <w:marBottom w:val="0"/>
          <w:divBdr>
            <w:top w:val="none" w:sz="0" w:space="0" w:color="auto"/>
            <w:left w:val="none" w:sz="0" w:space="0" w:color="auto"/>
            <w:bottom w:val="none" w:sz="0" w:space="0" w:color="auto"/>
            <w:right w:val="none" w:sz="0" w:space="0" w:color="auto"/>
          </w:divBdr>
        </w:div>
        <w:div w:id="1299265321">
          <w:marLeft w:val="640"/>
          <w:marRight w:val="0"/>
          <w:marTop w:val="0"/>
          <w:marBottom w:val="0"/>
          <w:divBdr>
            <w:top w:val="none" w:sz="0" w:space="0" w:color="auto"/>
            <w:left w:val="none" w:sz="0" w:space="0" w:color="auto"/>
            <w:bottom w:val="none" w:sz="0" w:space="0" w:color="auto"/>
            <w:right w:val="none" w:sz="0" w:space="0" w:color="auto"/>
          </w:divBdr>
        </w:div>
        <w:div w:id="986976239">
          <w:marLeft w:val="640"/>
          <w:marRight w:val="0"/>
          <w:marTop w:val="0"/>
          <w:marBottom w:val="0"/>
          <w:divBdr>
            <w:top w:val="none" w:sz="0" w:space="0" w:color="auto"/>
            <w:left w:val="none" w:sz="0" w:space="0" w:color="auto"/>
            <w:bottom w:val="none" w:sz="0" w:space="0" w:color="auto"/>
            <w:right w:val="none" w:sz="0" w:space="0" w:color="auto"/>
          </w:divBdr>
        </w:div>
        <w:div w:id="1060135536">
          <w:marLeft w:val="640"/>
          <w:marRight w:val="0"/>
          <w:marTop w:val="0"/>
          <w:marBottom w:val="0"/>
          <w:divBdr>
            <w:top w:val="none" w:sz="0" w:space="0" w:color="auto"/>
            <w:left w:val="none" w:sz="0" w:space="0" w:color="auto"/>
            <w:bottom w:val="none" w:sz="0" w:space="0" w:color="auto"/>
            <w:right w:val="none" w:sz="0" w:space="0" w:color="auto"/>
          </w:divBdr>
        </w:div>
        <w:div w:id="264268944">
          <w:marLeft w:val="640"/>
          <w:marRight w:val="0"/>
          <w:marTop w:val="0"/>
          <w:marBottom w:val="0"/>
          <w:divBdr>
            <w:top w:val="none" w:sz="0" w:space="0" w:color="auto"/>
            <w:left w:val="none" w:sz="0" w:space="0" w:color="auto"/>
            <w:bottom w:val="none" w:sz="0" w:space="0" w:color="auto"/>
            <w:right w:val="none" w:sz="0" w:space="0" w:color="auto"/>
          </w:divBdr>
        </w:div>
        <w:div w:id="13770587">
          <w:marLeft w:val="640"/>
          <w:marRight w:val="0"/>
          <w:marTop w:val="0"/>
          <w:marBottom w:val="0"/>
          <w:divBdr>
            <w:top w:val="none" w:sz="0" w:space="0" w:color="auto"/>
            <w:left w:val="none" w:sz="0" w:space="0" w:color="auto"/>
            <w:bottom w:val="none" w:sz="0" w:space="0" w:color="auto"/>
            <w:right w:val="none" w:sz="0" w:space="0" w:color="auto"/>
          </w:divBdr>
        </w:div>
        <w:div w:id="1879664198">
          <w:marLeft w:val="640"/>
          <w:marRight w:val="0"/>
          <w:marTop w:val="0"/>
          <w:marBottom w:val="0"/>
          <w:divBdr>
            <w:top w:val="none" w:sz="0" w:space="0" w:color="auto"/>
            <w:left w:val="none" w:sz="0" w:space="0" w:color="auto"/>
            <w:bottom w:val="none" w:sz="0" w:space="0" w:color="auto"/>
            <w:right w:val="none" w:sz="0" w:space="0" w:color="auto"/>
          </w:divBdr>
        </w:div>
        <w:div w:id="736325013">
          <w:marLeft w:val="640"/>
          <w:marRight w:val="0"/>
          <w:marTop w:val="0"/>
          <w:marBottom w:val="0"/>
          <w:divBdr>
            <w:top w:val="none" w:sz="0" w:space="0" w:color="auto"/>
            <w:left w:val="none" w:sz="0" w:space="0" w:color="auto"/>
            <w:bottom w:val="none" w:sz="0" w:space="0" w:color="auto"/>
            <w:right w:val="none" w:sz="0" w:space="0" w:color="auto"/>
          </w:divBdr>
        </w:div>
        <w:div w:id="277376218">
          <w:marLeft w:val="640"/>
          <w:marRight w:val="0"/>
          <w:marTop w:val="0"/>
          <w:marBottom w:val="0"/>
          <w:divBdr>
            <w:top w:val="none" w:sz="0" w:space="0" w:color="auto"/>
            <w:left w:val="none" w:sz="0" w:space="0" w:color="auto"/>
            <w:bottom w:val="none" w:sz="0" w:space="0" w:color="auto"/>
            <w:right w:val="none" w:sz="0" w:space="0" w:color="auto"/>
          </w:divBdr>
        </w:div>
        <w:div w:id="184247651">
          <w:marLeft w:val="640"/>
          <w:marRight w:val="0"/>
          <w:marTop w:val="0"/>
          <w:marBottom w:val="0"/>
          <w:divBdr>
            <w:top w:val="none" w:sz="0" w:space="0" w:color="auto"/>
            <w:left w:val="none" w:sz="0" w:space="0" w:color="auto"/>
            <w:bottom w:val="none" w:sz="0" w:space="0" w:color="auto"/>
            <w:right w:val="none" w:sz="0" w:space="0" w:color="auto"/>
          </w:divBdr>
        </w:div>
        <w:div w:id="673998327">
          <w:marLeft w:val="640"/>
          <w:marRight w:val="0"/>
          <w:marTop w:val="0"/>
          <w:marBottom w:val="0"/>
          <w:divBdr>
            <w:top w:val="none" w:sz="0" w:space="0" w:color="auto"/>
            <w:left w:val="none" w:sz="0" w:space="0" w:color="auto"/>
            <w:bottom w:val="none" w:sz="0" w:space="0" w:color="auto"/>
            <w:right w:val="none" w:sz="0" w:space="0" w:color="auto"/>
          </w:divBdr>
        </w:div>
        <w:div w:id="1748915907">
          <w:marLeft w:val="640"/>
          <w:marRight w:val="0"/>
          <w:marTop w:val="0"/>
          <w:marBottom w:val="0"/>
          <w:divBdr>
            <w:top w:val="none" w:sz="0" w:space="0" w:color="auto"/>
            <w:left w:val="none" w:sz="0" w:space="0" w:color="auto"/>
            <w:bottom w:val="none" w:sz="0" w:space="0" w:color="auto"/>
            <w:right w:val="none" w:sz="0" w:space="0" w:color="auto"/>
          </w:divBdr>
        </w:div>
      </w:divsChild>
    </w:div>
    <w:div w:id="606888318">
      <w:bodyDiv w:val="1"/>
      <w:marLeft w:val="0"/>
      <w:marRight w:val="0"/>
      <w:marTop w:val="0"/>
      <w:marBottom w:val="0"/>
      <w:divBdr>
        <w:top w:val="none" w:sz="0" w:space="0" w:color="auto"/>
        <w:left w:val="none" w:sz="0" w:space="0" w:color="auto"/>
        <w:bottom w:val="none" w:sz="0" w:space="0" w:color="auto"/>
        <w:right w:val="none" w:sz="0" w:space="0" w:color="auto"/>
      </w:divBdr>
      <w:divsChild>
        <w:div w:id="549614927">
          <w:marLeft w:val="640"/>
          <w:marRight w:val="0"/>
          <w:marTop w:val="0"/>
          <w:marBottom w:val="0"/>
          <w:divBdr>
            <w:top w:val="none" w:sz="0" w:space="0" w:color="auto"/>
            <w:left w:val="none" w:sz="0" w:space="0" w:color="auto"/>
            <w:bottom w:val="none" w:sz="0" w:space="0" w:color="auto"/>
            <w:right w:val="none" w:sz="0" w:space="0" w:color="auto"/>
          </w:divBdr>
        </w:div>
        <w:div w:id="1980645201">
          <w:marLeft w:val="640"/>
          <w:marRight w:val="0"/>
          <w:marTop w:val="0"/>
          <w:marBottom w:val="0"/>
          <w:divBdr>
            <w:top w:val="none" w:sz="0" w:space="0" w:color="auto"/>
            <w:left w:val="none" w:sz="0" w:space="0" w:color="auto"/>
            <w:bottom w:val="none" w:sz="0" w:space="0" w:color="auto"/>
            <w:right w:val="none" w:sz="0" w:space="0" w:color="auto"/>
          </w:divBdr>
        </w:div>
        <w:div w:id="730932862">
          <w:marLeft w:val="640"/>
          <w:marRight w:val="0"/>
          <w:marTop w:val="0"/>
          <w:marBottom w:val="0"/>
          <w:divBdr>
            <w:top w:val="none" w:sz="0" w:space="0" w:color="auto"/>
            <w:left w:val="none" w:sz="0" w:space="0" w:color="auto"/>
            <w:bottom w:val="none" w:sz="0" w:space="0" w:color="auto"/>
            <w:right w:val="none" w:sz="0" w:space="0" w:color="auto"/>
          </w:divBdr>
        </w:div>
        <w:div w:id="1015887435">
          <w:marLeft w:val="640"/>
          <w:marRight w:val="0"/>
          <w:marTop w:val="0"/>
          <w:marBottom w:val="0"/>
          <w:divBdr>
            <w:top w:val="none" w:sz="0" w:space="0" w:color="auto"/>
            <w:left w:val="none" w:sz="0" w:space="0" w:color="auto"/>
            <w:bottom w:val="none" w:sz="0" w:space="0" w:color="auto"/>
            <w:right w:val="none" w:sz="0" w:space="0" w:color="auto"/>
          </w:divBdr>
        </w:div>
        <w:div w:id="1713920009">
          <w:marLeft w:val="640"/>
          <w:marRight w:val="0"/>
          <w:marTop w:val="0"/>
          <w:marBottom w:val="0"/>
          <w:divBdr>
            <w:top w:val="none" w:sz="0" w:space="0" w:color="auto"/>
            <w:left w:val="none" w:sz="0" w:space="0" w:color="auto"/>
            <w:bottom w:val="none" w:sz="0" w:space="0" w:color="auto"/>
            <w:right w:val="none" w:sz="0" w:space="0" w:color="auto"/>
          </w:divBdr>
        </w:div>
        <w:div w:id="1975256194">
          <w:marLeft w:val="640"/>
          <w:marRight w:val="0"/>
          <w:marTop w:val="0"/>
          <w:marBottom w:val="0"/>
          <w:divBdr>
            <w:top w:val="none" w:sz="0" w:space="0" w:color="auto"/>
            <w:left w:val="none" w:sz="0" w:space="0" w:color="auto"/>
            <w:bottom w:val="none" w:sz="0" w:space="0" w:color="auto"/>
            <w:right w:val="none" w:sz="0" w:space="0" w:color="auto"/>
          </w:divBdr>
        </w:div>
        <w:div w:id="177239218">
          <w:marLeft w:val="640"/>
          <w:marRight w:val="0"/>
          <w:marTop w:val="0"/>
          <w:marBottom w:val="0"/>
          <w:divBdr>
            <w:top w:val="none" w:sz="0" w:space="0" w:color="auto"/>
            <w:left w:val="none" w:sz="0" w:space="0" w:color="auto"/>
            <w:bottom w:val="none" w:sz="0" w:space="0" w:color="auto"/>
            <w:right w:val="none" w:sz="0" w:space="0" w:color="auto"/>
          </w:divBdr>
        </w:div>
        <w:div w:id="2145343288">
          <w:marLeft w:val="640"/>
          <w:marRight w:val="0"/>
          <w:marTop w:val="0"/>
          <w:marBottom w:val="0"/>
          <w:divBdr>
            <w:top w:val="none" w:sz="0" w:space="0" w:color="auto"/>
            <w:left w:val="none" w:sz="0" w:space="0" w:color="auto"/>
            <w:bottom w:val="none" w:sz="0" w:space="0" w:color="auto"/>
            <w:right w:val="none" w:sz="0" w:space="0" w:color="auto"/>
          </w:divBdr>
        </w:div>
        <w:div w:id="861552765">
          <w:marLeft w:val="640"/>
          <w:marRight w:val="0"/>
          <w:marTop w:val="0"/>
          <w:marBottom w:val="0"/>
          <w:divBdr>
            <w:top w:val="none" w:sz="0" w:space="0" w:color="auto"/>
            <w:left w:val="none" w:sz="0" w:space="0" w:color="auto"/>
            <w:bottom w:val="none" w:sz="0" w:space="0" w:color="auto"/>
            <w:right w:val="none" w:sz="0" w:space="0" w:color="auto"/>
          </w:divBdr>
        </w:div>
        <w:div w:id="351567705">
          <w:marLeft w:val="640"/>
          <w:marRight w:val="0"/>
          <w:marTop w:val="0"/>
          <w:marBottom w:val="0"/>
          <w:divBdr>
            <w:top w:val="none" w:sz="0" w:space="0" w:color="auto"/>
            <w:left w:val="none" w:sz="0" w:space="0" w:color="auto"/>
            <w:bottom w:val="none" w:sz="0" w:space="0" w:color="auto"/>
            <w:right w:val="none" w:sz="0" w:space="0" w:color="auto"/>
          </w:divBdr>
        </w:div>
        <w:div w:id="433785184">
          <w:marLeft w:val="640"/>
          <w:marRight w:val="0"/>
          <w:marTop w:val="0"/>
          <w:marBottom w:val="0"/>
          <w:divBdr>
            <w:top w:val="none" w:sz="0" w:space="0" w:color="auto"/>
            <w:left w:val="none" w:sz="0" w:space="0" w:color="auto"/>
            <w:bottom w:val="none" w:sz="0" w:space="0" w:color="auto"/>
            <w:right w:val="none" w:sz="0" w:space="0" w:color="auto"/>
          </w:divBdr>
        </w:div>
        <w:div w:id="1054812536">
          <w:marLeft w:val="640"/>
          <w:marRight w:val="0"/>
          <w:marTop w:val="0"/>
          <w:marBottom w:val="0"/>
          <w:divBdr>
            <w:top w:val="none" w:sz="0" w:space="0" w:color="auto"/>
            <w:left w:val="none" w:sz="0" w:space="0" w:color="auto"/>
            <w:bottom w:val="none" w:sz="0" w:space="0" w:color="auto"/>
            <w:right w:val="none" w:sz="0" w:space="0" w:color="auto"/>
          </w:divBdr>
        </w:div>
        <w:div w:id="1912159190">
          <w:marLeft w:val="640"/>
          <w:marRight w:val="0"/>
          <w:marTop w:val="0"/>
          <w:marBottom w:val="0"/>
          <w:divBdr>
            <w:top w:val="none" w:sz="0" w:space="0" w:color="auto"/>
            <w:left w:val="none" w:sz="0" w:space="0" w:color="auto"/>
            <w:bottom w:val="none" w:sz="0" w:space="0" w:color="auto"/>
            <w:right w:val="none" w:sz="0" w:space="0" w:color="auto"/>
          </w:divBdr>
        </w:div>
        <w:div w:id="320276369">
          <w:marLeft w:val="640"/>
          <w:marRight w:val="0"/>
          <w:marTop w:val="0"/>
          <w:marBottom w:val="0"/>
          <w:divBdr>
            <w:top w:val="none" w:sz="0" w:space="0" w:color="auto"/>
            <w:left w:val="none" w:sz="0" w:space="0" w:color="auto"/>
            <w:bottom w:val="none" w:sz="0" w:space="0" w:color="auto"/>
            <w:right w:val="none" w:sz="0" w:space="0" w:color="auto"/>
          </w:divBdr>
        </w:div>
        <w:div w:id="1312832161">
          <w:marLeft w:val="640"/>
          <w:marRight w:val="0"/>
          <w:marTop w:val="0"/>
          <w:marBottom w:val="0"/>
          <w:divBdr>
            <w:top w:val="none" w:sz="0" w:space="0" w:color="auto"/>
            <w:left w:val="none" w:sz="0" w:space="0" w:color="auto"/>
            <w:bottom w:val="none" w:sz="0" w:space="0" w:color="auto"/>
            <w:right w:val="none" w:sz="0" w:space="0" w:color="auto"/>
          </w:divBdr>
        </w:div>
        <w:div w:id="1498033341">
          <w:marLeft w:val="640"/>
          <w:marRight w:val="0"/>
          <w:marTop w:val="0"/>
          <w:marBottom w:val="0"/>
          <w:divBdr>
            <w:top w:val="none" w:sz="0" w:space="0" w:color="auto"/>
            <w:left w:val="none" w:sz="0" w:space="0" w:color="auto"/>
            <w:bottom w:val="none" w:sz="0" w:space="0" w:color="auto"/>
            <w:right w:val="none" w:sz="0" w:space="0" w:color="auto"/>
          </w:divBdr>
        </w:div>
        <w:div w:id="1688631034">
          <w:marLeft w:val="640"/>
          <w:marRight w:val="0"/>
          <w:marTop w:val="0"/>
          <w:marBottom w:val="0"/>
          <w:divBdr>
            <w:top w:val="none" w:sz="0" w:space="0" w:color="auto"/>
            <w:left w:val="none" w:sz="0" w:space="0" w:color="auto"/>
            <w:bottom w:val="none" w:sz="0" w:space="0" w:color="auto"/>
            <w:right w:val="none" w:sz="0" w:space="0" w:color="auto"/>
          </w:divBdr>
        </w:div>
        <w:div w:id="2018536706">
          <w:marLeft w:val="640"/>
          <w:marRight w:val="0"/>
          <w:marTop w:val="0"/>
          <w:marBottom w:val="0"/>
          <w:divBdr>
            <w:top w:val="none" w:sz="0" w:space="0" w:color="auto"/>
            <w:left w:val="none" w:sz="0" w:space="0" w:color="auto"/>
            <w:bottom w:val="none" w:sz="0" w:space="0" w:color="auto"/>
            <w:right w:val="none" w:sz="0" w:space="0" w:color="auto"/>
          </w:divBdr>
        </w:div>
        <w:div w:id="172378529">
          <w:marLeft w:val="640"/>
          <w:marRight w:val="0"/>
          <w:marTop w:val="0"/>
          <w:marBottom w:val="0"/>
          <w:divBdr>
            <w:top w:val="none" w:sz="0" w:space="0" w:color="auto"/>
            <w:left w:val="none" w:sz="0" w:space="0" w:color="auto"/>
            <w:bottom w:val="none" w:sz="0" w:space="0" w:color="auto"/>
            <w:right w:val="none" w:sz="0" w:space="0" w:color="auto"/>
          </w:divBdr>
        </w:div>
        <w:div w:id="1267426936">
          <w:marLeft w:val="640"/>
          <w:marRight w:val="0"/>
          <w:marTop w:val="0"/>
          <w:marBottom w:val="0"/>
          <w:divBdr>
            <w:top w:val="none" w:sz="0" w:space="0" w:color="auto"/>
            <w:left w:val="none" w:sz="0" w:space="0" w:color="auto"/>
            <w:bottom w:val="none" w:sz="0" w:space="0" w:color="auto"/>
            <w:right w:val="none" w:sz="0" w:space="0" w:color="auto"/>
          </w:divBdr>
        </w:div>
        <w:div w:id="835538298">
          <w:marLeft w:val="640"/>
          <w:marRight w:val="0"/>
          <w:marTop w:val="0"/>
          <w:marBottom w:val="0"/>
          <w:divBdr>
            <w:top w:val="none" w:sz="0" w:space="0" w:color="auto"/>
            <w:left w:val="none" w:sz="0" w:space="0" w:color="auto"/>
            <w:bottom w:val="none" w:sz="0" w:space="0" w:color="auto"/>
            <w:right w:val="none" w:sz="0" w:space="0" w:color="auto"/>
          </w:divBdr>
        </w:div>
        <w:div w:id="1912110530">
          <w:marLeft w:val="640"/>
          <w:marRight w:val="0"/>
          <w:marTop w:val="0"/>
          <w:marBottom w:val="0"/>
          <w:divBdr>
            <w:top w:val="none" w:sz="0" w:space="0" w:color="auto"/>
            <w:left w:val="none" w:sz="0" w:space="0" w:color="auto"/>
            <w:bottom w:val="none" w:sz="0" w:space="0" w:color="auto"/>
            <w:right w:val="none" w:sz="0" w:space="0" w:color="auto"/>
          </w:divBdr>
        </w:div>
        <w:div w:id="698091451">
          <w:marLeft w:val="640"/>
          <w:marRight w:val="0"/>
          <w:marTop w:val="0"/>
          <w:marBottom w:val="0"/>
          <w:divBdr>
            <w:top w:val="none" w:sz="0" w:space="0" w:color="auto"/>
            <w:left w:val="none" w:sz="0" w:space="0" w:color="auto"/>
            <w:bottom w:val="none" w:sz="0" w:space="0" w:color="auto"/>
            <w:right w:val="none" w:sz="0" w:space="0" w:color="auto"/>
          </w:divBdr>
        </w:div>
        <w:div w:id="654919540">
          <w:marLeft w:val="640"/>
          <w:marRight w:val="0"/>
          <w:marTop w:val="0"/>
          <w:marBottom w:val="0"/>
          <w:divBdr>
            <w:top w:val="none" w:sz="0" w:space="0" w:color="auto"/>
            <w:left w:val="none" w:sz="0" w:space="0" w:color="auto"/>
            <w:bottom w:val="none" w:sz="0" w:space="0" w:color="auto"/>
            <w:right w:val="none" w:sz="0" w:space="0" w:color="auto"/>
          </w:divBdr>
        </w:div>
        <w:div w:id="1383824131">
          <w:marLeft w:val="640"/>
          <w:marRight w:val="0"/>
          <w:marTop w:val="0"/>
          <w:marBottom w:val="0"/>
          <w:divBdr>
            <w:top w:val="none" w:sz="0" w:space="0" w:color="auto"/>
            <w:left w:val="none" w:sz="0" w:space="0" w:color="auto"/>
            <w:bottom w:val="none" w:sz="0" w:space="0" w:color="auto"/>
            <w:right w:val="none" w:sz="0" w:space="0" w:color="auto"/>
          </w:divBdr>
        </w:div>
        <w:div w:id="1636451139">
          <w:marLeft w:val="640"/>
          <w:marRight w:val="0"/>
          <w:marTop w:val="0"/>
          <w:marBottom w:val="0"/>
          <w:divBdr>
            <w:top w:val="none" w:sz="0" w:space="0" w:color="auto"/>
            <w:left w:val="none" w:sz="0" w:space="0" w:color="auto"/>
            <w:bottom w:val="none" w:sz="0" w:space="0" w:color="auto"/>
            <w:right w:val="none" w:sz="0" w:space="0" w:color="auto"/>
          </w:divBdr>
        </w:div>
        <w:div w:id="45959882">
          <w:marLeft w:val="640"/>
          <w:marRight w:val="0"/>
          <w:marTop w:val="0"/>
          <w:marBottom w:val="0"/>
          <w:divBdr>
            <w:top w:val="none" w:sz="0" w:space="0" w:color="auto"/>
            <w:left w:val="none" w:sz="0" w:space="0" w:color="auto"/>
            <w:bottom w:val="none" w:sz="0" w:space="0" w:color="auto"/>
            <w:right w:val="none" w:sz="0" w:space="0" w:color="auto"/>
          </w:divBdr>
        </w:div>
        <w:div w:id="1222207969">
          <w:marLeft w:val="640"/>
          <w:marRight w:val="0"/>
          <w:marTop w:val="0"/>
          <w:marBottom w:val="0"/>
          <w:divBdr>
            <w:top w:val="none" w:sz="0" w:space="0" w:color="auto"/>
            <w:left w:val="none" w:sz="0" w:space="0" w:color="auto"/>
            <w:bottom w:val="none" w:sz="0" w:space="0" w:color="auto"/>
            <w:right w:val="none" w:sz="0" w:space="0" w:color="auto"/>
          </w:divBdr>
        </w:div>
        <w:div w:id="321661464">
          <w:marLeft w:val="640"/>
          <w:marRight w:val="0"/>
          <w:marTop w:val="0"/>
          <w:marBottom w:val="0"/>
          <w:divBdr>
            <w:top w:val="none" w:sz="0" w:space="0" w:color="auto"/>
            <w:left w:val="none" w:sz="0" w:space="0" w:color="auto"/>
            <w:bottom w:val="none" w:sz="0" w:space="0" w:color="auto"/>
            <w:right w:val="none" w:sz="0" w:space="0" w:color="auto"/>
          </w:divBdr>
        </w:div>
        <w:div w:id="2080789943">
          <w:marLeft w:val="640"/>
          <w:marRight w:val="0"/>
          <w:marTop w:val="0"/>
          <w:marBottom w:val="0"/>
          <w:divBdr>
            <w:top w:val="none" w:sz="0" w:space="0" w:color="auto"/>
            <w:left w:val="none" w:sz="0" w:space="0" w:color="auto"/>
            <w:bottom w:val="none" w:sz="0" w:space="0" w:color="auto"/>
            <w:right w:val="none" w:sz="0" w:space="0" w:color="auto"/>
          </w:divBdr>
        </w:div>
        <w:div w:id="1935938877">
          <w:marLeft w:val="640"/>
          <w:marRight w:val="0"/>
          <w:marTop w:val="0"/>
          <w:marBottom w:val="0"/>
          <w:divBdr>
            <w:top w:val="none" w:sz="0" w:space="0" w:color="auto"/>
            <w:left w:val="none" w:sz="0" w:space="0" w:color="auto"/>
            <w:bottom w:val="none" w:sz="0" w:space="0" w:color="auto"/>
            <w:right w:val="none" w:sz="0" w:space="0" w:color="auto"/>
          </w:divBdr>
        </w:div>
        <w:div w:id="1535389250">
          <w:marLeft w:val="640"/>
          <w:marRight w:val="0"/>
          <w:marTop w:val="0"/>
          <w:marBottom w:val="0"/>
          <w:divBdr>
            <w:top w:val="none" w:sz="0" w:space="0" w:color="auto"/>
            <w:left w:val="none" w:sz="0" w:space="0" w:color="auto"/>
            <w:bottom w:val="none" w:sz="0" w:space="0" w:color="auto"/>
            <w:right w:val="none" w:sz="0" w:space="0" w:color="auto"/>
          </w:divBdr>
        </w:div>
        <w:div w:id="1081638098">
          <w:marLeft w:val="640"/>
          <w:marRight w:val="0"/>
          <w:marTop w:val="0"/>
          <w:marBottom w:val="0"/>
          <w:divBdr>
            <w:top w:val="none" w:sz="0" w:space="0" w:color="auto"/>
            <w:left w:val="none" w:sz="0" w:space="0" w:color="auto"/>
            <w:bottom w:val="none" w:sz="0" w:space="0" w:color="auto"/>
            <w:right w:val="none" w:sz="0" w:space="0" w:color="auto"/>
          </w:divBdr>
        </w:div>
        <w:div w:id="1140342813">
          <w:marLeft w:val="640"/>
          <w:marRight w:val="0"/>
          <w:marTop w:val="0"/>
          <w:marBottom w:val="0"/>
          <w:divBdr>
            <w:top w:val="none" w:sz="0" w:space="0" w:color="auto"/>
            <w:left w:val="none" w:sz="0" w:space="0" w:color="auto"/>
            <w:bottom w:val="none" w:sz="0" w:space="0" w:color="auto"/>
            <w:right w:val="none" w:sz="0" w:space="0" w:color="auto"/>
          </w:divBdr>
        </w:div>
        <w:div w:id="599533816">
          <w:marLeft w:val="640"/>
          <w:marRight w:val="0"/>
          <w:marTop w:val="0"/>
          <w:marBottom w:val="0"/>
          <w:divBdr>
            <w:top w:val="none" w:sz="0" w:space="0" w:color="auto"/>
            <w:left w:val="none" w:sz="0" w:space="0" w:color="auto"/>
            <w:bottom w:val="none" w:sz="0" w:space="0" w:color="auto"/>
            <w:right w:val="none" w:sz="0" w:space="0" w:color="auto"/>
          </w:divBdr>
        </w:div>
        <w:div w:id="1396708087">
          <w:marLeft w:val="640"/>
          <w:marRight w:val="0"/>
          <w:marTop w:val="0"/>
          <w:marBottom w:val="0"/>
          <w:divBdr>
            <w:top w:val="none" w:sz="0" w:space="0" w:color="auto"/>
            <w:left w:val="none" w:sz="0" w:space="0" w:color="auto"/>
            <w:bottom w:val="none" w:sz="0" w:space="0" w:color="auto"/>
            <w:right w:val="none" w:sz="0" w:space="0" w:color="auto"/>
          </w:divBdr>
        </w:div>
        <w:div w:id="306324777">
          <w:marLeft w:val="640"/>
          <w:marRight w:val="0"/>
          <w:marTop w:val="0"/>
          <w:marBottom w:val="0"/>
          <w:divBdr>
            <w:top w:val="none" w:sz="0" w:space="0" w:color="auto"/>
            <w:left w:val="none" w:sz="0" w:space="0" w:color="auto"/>
            <w:bottom w:val="none" w:sz="0" w:space="0" w:color="auto"/>
            <w:right w:val="none" w:sz="0" w:space="0" w:color="auto"/>
          </w:divBdr>
        </w:div>
        <w:div w:id="377894084">
          <w:marLeft w:val="640"/>
          <w:marRight w:val="0"/>
          <w:marTop w:val="0"/>
          <w:marBottom w:val="0"/>
          <w:divBdr>
            <w:top w:val="none" w:sz="0" w:space="0" w:color="auto"/>
            <w:left w:val="none" w:sz="0" w:space="0" w:color="auto"/>
            <w:bottom w:val="none" w:sz="0" w:space="0" w:color="auto"/>
            <w:right w:val="none" w:sz="0" w:space="0" w:color="auto"/>
          </w:divBdr>
        </w:div>
        <w:div w:id="1294091268">
          <w:marLeft w:val="640"/>
          <w:marRight w:val="0"/>
          <w:marTop w:val="0"/>
          <w:marBottom w:val="0"/>
          <w:divBdr>
            <w:top w:val="none" w:sz="0" w:space="0" w:color="auto"/>
            <w:left w:val="none" w:sz="0" w:space="0" w:color="auto"/>
            <w:bottom w:val="none" w:sz="0" w:space="0" w:color="auto"/>
            <w:right w:val="none" w:sz="0" w:space="0" w:color="auto"/>
          </w:divBdr>
        </w:div>
        <w:div w:id="1729380405">
          <w:marLeft w:val="640"/>
          <w:marRight w:val="0"/>
          <w:marTop w:val="0"/>
          <w:marBottom w:val="0"/>
          <w:divBdr>
            <w:top w:val="none" w:sz="0" w:space="0" w:color="auto"/>
            <w:left w:val="none" w:sz="0" w:space="0" w:color="auto"/>
            <w:bottom w:val="none" w:sz="0" w:space="0" w:color="auto"/>
            <w:right w:val="none" w:sz="0" w:space="0" w:color="auto"/>
          </w:divBdr>
        </w:div>
        <w:div w:id="1329475728">
          <w:marLeft w:val="640"/>
          <w:marRight w:val="0"/>
          <w:marTop w:val="0"/>
          <w:marBottom w:val="0"/>
          <w:divBdr>
            <w:top w:val="none" w:sz="0" w:space="0" w:color="auto"/>
            <w:left w:val="none" w:sz="0" w:space="0" w:color="auto"/>
            <w:bottom w:val="none" w:sz="0" w:space="0" w:color="auto"/>
            <w:right w:val="none" w:sz="0" w:space="0" w:color="auto"/>
          </w:divBdr>
        </w:div>
        <w:div w:id="178811400">
          <w:marLeft w:val="640"/>
          <w:marRight w:val="0"/>
          <w:marTop w:val="0"/>
          <w:marBottom w:val="0"/>
          <w:divBdr>
            <w:top w:val="none" w:sz="0" w:space="0" w:color="auto"/>
            <w:left w:val="none" w:sz="0" w:space="0" w:color="auto"/>
            <w:bottom w:val="none" w:sz="0" w:space="0" w:color="auto"/>
            <w:right w:val="none" w:sz="0" w:space="0" w:color="auto"/>
          </w:divBdr>
        </w:div>
        <w:div w:id="1184173879">
          <w:marLeft w:val="640"/>
          <w:marRight w:val="0"/>
          <w:marTop w:val="0"/>
          <w:marBottom w:val="0"/>
          <w:divBdr>
            <w:top w:val="none" w:sz="0" w:space="0" w:color="auto"/>
            <w:left w:val="none" w:sz="0" w:space="0" w:color="auto"/>
            <w:bottom w:val="none" w:sz="0" w:space="0" w:color="auto"/>
            <w:right w:val="none" w:sz="0" w:space="0" w:color="auto"/>
          </w:divBdr>
        </w:div>
        <w:div w:id="1024818508">
          <w:marLeft w:val="640"/>
          <w:marRight w:val="0"/>
          <w:marTop w:val="0"/>
          <w:marBottom w:val="0"/>
          <w:divBdr>
            <w:top w:val="none" w:sz="0" w:space="0" w:color="auto"/>
            <w:left w:val="none" w:sz="0" w:space="0" w:color="auto"/>
            <w:bottom w:val="none" w:sz="0" w:space="0" w:color="auto"/>
            <w:right w:val="none" w:sz="0" w:space="0" w:color="auto"/>
          </w:divBdr>
        </w:div>
        <w:div w:id="1893078628">
          <w:marLeft w:val="640"/>
          <w:marRight w:val="0"/>
          <w:marTop w:val="0"/>
          <w:marBottom w:val="0"/>
          <w:divBdr>
            <w:top w:val="none" w:sz="0" w:space="0" w:color="auto"/>
            <w:left w:val="none" w:sz="0" w:space="0" w:color="auto"/>
            <w:bottom w:val="none" w:sz="0" w:space="0" w:color="auto"/>
            <w:right w:val="none" w:sz="0" w:space="0" w:color="auto"/>
          </w:divBdr>
        </w:div>
        <w:div w:id="58482375">
          <w:marLeft w:val="640"/>
          <w:marRight w:val="0"/>
          <w:marTop w:val="0"/>
          <w:marBottom w:val="0"/>
          <w:divBdr>
            <w:top w:val="none" w:sz="0" w:space="0" w:color="auto"/>
            <w:left w:val="none" w:sz="0" w:space="0" w:color="auto"/>
            <w:bottom w:val="none" w:sz="0" w:space="0" w:color="auto"/>
            <w:right w:val="none" w:sz="0" w:space="0" w:color="auto"/>
          </w:divBdr>
        </w:div>
        <w:div w:id="216405673">
          <w:marLeft w:val="640"/>
          <w:marRight w:val="0"/>
          <w:marTop w:val="0"/>
          <w:marBottom w:val="0"/>
          <w:divBdr>
            <w:top w:val="none" w:sz="0" w:space="0" w:color="auto"/>
            <w:left w:val="none" w:sz="0" w:space="0" w:color="auto"/>
            <w:bottom w:val="none" w:sz="0" w:space="0" w:color="auto"/>
            <w:right w:val="none" w:sz="0" w:space="0" w:color="auto"/>
          </w:divBdr>
        </w:div>
        <w:div w:id="1789157161">
          <w:marLeft w:val="640"/>
          <w:marRight w:val="0"/>
          <w:marTop w:val="0"/>
          <w:marBottom w:val="0"/>
          <w:divBdr>
            <w:top w:val="none" w:sz="0" w:space="0" w:color="auto"/>
            <w:left w:val="none" w:sz="0" w:space="0" w:color="auto"/>
            <w:bottom w:val="none" w:sz="0" w:space="0" w:color="auto"/>
            <w:right w:val="none" w:sz="0" w:space="0" w:color="auto"/>
          </w:divBdr>
        </w:div>
        <w:div w:id="1077558819">
          <w:marLeft w:val="640"/>
          <w:marRight w:val="0"/>
          <w:marTop w:val="0"/>
          <w:marBottom w:val="0"/>
          <w:divBdr>
            <w:top w:val="none" w:sz="0" w:space="0" w:color="auto"/>
            <w:left w:val="none" w:sz="0" w:space="0" w:color="auto"/>
            <w:bottom w:val="none" w:sz="0" w:space="0" w:color="auto"/>
            <w:right w:val="none" w:sz="0" w:space="0" w:color="auto"/>
          </w:divBdr>
        </w:div>
        <w:div w:id="1867449301">
          <w:marLeft w:val="640"/>
          <w:marRight w:val="0"/>
          <w:marTop w:val="0"/>
          <w:marBottom w:val="0"/>
          <w:divBdr>
            <w:top w:val="none" w:sz="0" w:space="0" w:color="auto"/>
            <w:left w:val="none" w:sz="0" w:space="0" w:color="auto"/>
            <w:bottom w:val="none" w:sz="0" w:space="0" w:color="auto"/>
            <w:right w:val="none" w:sz="0" w:space="0" w:color="auto"/>
          </w:divBdr>
        </w:div>
        <w:div w:id="197354382">
          <w:marLeft w:val="640"/>
          <w:marRight w:val="0"/>
          <w:marTop w:val="0"/>
          <w:marBottom w:val="0"/>
          <w:divBdr>
            <w:top w:val="none" w:sz="0" w:space="0" w:color="auto"/>
            <w:left w:val="none" w:sz="0" w:space="0" w:color="auto"/>
            <w:bottom w:val="none" w:sz="0" w:space="0" w:color="auto"/>
            <w:right w:val="none" w:sz="0" w:space="0" w:color="auto"/>
          </w:divBdr>
        </w:div>
        <w:div w:id="1368675009">
          <w:marLeft w:val="640"/>
          <w:marRight w:val="0"/>
          <w:marTop w:val="0"/>
          <w:marBottom w:val="0"/>
          <w:divBdr>
            <w:top w:val="none" w:sz="0" w:space="0" w:color="auto"/>
            <w:left w:val="none" w:sz="0" w:space="0" w:color="auto"/>
            <w:bottom w:val="none" w:sz="0" w:space="0" w:color="auto"/>
            <w:right w:val="none" w:sz="0" w:space="0" w:color="auto"/>
          </w:divBdr>
        </w:div>
        <w:div w:id="1386949481">
          <w:marLeft w:val="640"/>
          <w:marRight w:val="0"/>
          <w:marTop w:val="0"/>
          <w:marBottom w:val="0"/>
          <w:divBdr>
            <w:top w:val="none" w:sz="0" w:space="0" w:color="auto"/>
            <w:left w:val="none" w:sz="0" w:space="0" w:color="auto"/>
            <w:bottom w:val="none" w:sz="0" w:space="0" w:color="auto"/>
            <w:right w:val="none" w:sz="0" w:space="0" w:color="auto"/>
          </w:divBdr>
        </w:div>
        <w:div w:id="2069372908">
          <w:marLeft w:val="640"/>
          <w:marRight w:val="0"/>
          <w:marTop w:val="0"/>
          <w:marBottom w:val="0"/>
          <w:divBdr>
            <w:top w:val="none" w:sz="0" w:space="0" w:color="auto"/>
            <w:left w:val="none" w:sz="0" w:space="0" w:color="auto"/>
            <w:bottom w:val="none" w:sz="0" w:space="0" w:color="auto"/>
            <w:right w:val="none" w:sz="0" w:space="0" w:color="auto"/>
          </w:divBdr>
        </w:div>
        <w:div w:id="710693911">
          <w:marLeft w:val="640"/>
          <w:marRight w:val="0"/>
          <w:marTop w:val="0"/>
          <w:marBottom w:val="0"/>
          <w:divBdr>
            <w:top w:val="none" w:sz="0" w:space="0" w:color="auto"/>
            <w:left w:val="none" w:sz="0" w:space="0" w:color="auto"/>
            <w:bottom w:val="none" w:sz="0" w:space="0" w:color="auto"/>
            <w:right w:val="none" w:sz="0" w:space="0" w:color="auto"/>
          </w:divBdr>
        </w:div>
        <w:div w:id="598099276">
          <w:marLeft w:val="640"/>
          <w:marRight w:val="0"/>
          <w:marTop w:val="0"/>
          <w:marBottom w:val="0"/>
          <w:divBdr>
            <w:top w:val="none" w:sz="0" w:space="0" w:color="auto"/>
            <w:left w:val="none" w:sz="0" w:space="0" w:color="auto"/>
            <w:bottom w:val="none" w:sz="0" w:space="0" w:color="auto"/>
            <w:right w:val="none" w:sz="0" w:space="0" w:color="auto"/>
          </w:divBdr>
        </w:div>
        <w:div w:id="496068796">
          <w:marLeft w:val="640"/>
          <w:marRight w:val="0"/>
          <w:marTop w:val="0"/>
          <w:marBottom w:val="0"/>
          <w:divBdr>
            <w:top w:val="none" w:sz="0" w:space="0" w:color="auto"/>
            <w:left w:val="none" w:sz="0" w:space="0" w:color="auto"/>
            <w:bottom w:val="none" w:sz="0" w:space="0" w:color="auto"/>
            <w:right w:val="none" w:sz="0" w:space="0" w:color="auto"/>
          </w:divBdr>
        </w:div>
        <w:div w:id="495145751">
          <w:marLeft w:val="640"/>
          <w:marRight w:val="0"/>
          <w:marTop w:val="0"/>
          <w:marBottom w:val="0"/>
          <w:divBdr>
            <w:top w:val="none" w:sz="0" w:space="0" w:color="auto"/>
            <w:left w:val="none" w:sz="0" w:space="0" w:color="auto"/>
            <w:bottom w:val="none" w:sz="0" w:space="0" w:color="auto"/>
            <w:right w:val="none" w:sz="0" w:space="0" w:color="auto"/>
          </w:divBdr>
        </w:div>
        <w:div w:id="910581461">
          <w:marLeft w:val="640"/>
          <w:marRight w:val="0"/>
          <w:marTop w:val="0"/>
          <w:marBottom w:val="0"/>
          <w:divBdr>
            <w:top w:val="none" w:sz="0" w:space="0" w:color="auto"/>
            <w:left w:val="none" w:sz="0" w:space="0" w:color="auto"/>
            <w:bottom w:val="none" w:sz="0" w:space="0" w:color="auto"/>
            <w:right w:val="none" w:sz="0" w:space="0" w:color="auto"/>
          </w:divBdr>
        </w:div>
        <w:div w:id="759331655">
          <w:marLeft w:val="640"/>
          <w:marRight w:val="0"/>
          <w:marTop w:val="0"/>
          <w:marBottom w:val="0"/>
          <w:divBdr>
            <w:top w:val="none" w:sz="0" w:space="0" w:color="auto"/>
            <w:left w:val="none" w:sz="0" w:space="0" w:color="auto"/>
            <w:bottom w:val="none" w:sz="0" w:space="0" w:color="auto"/>
            <w:right w:val="none" w:sz="0" w:space="0" w:color="auto"/>
          </w:divBdr>
        </w:div>
        <w:div w:id="1917400346">
          <w:marLeft w:val="640"/>
          <w:marRight w:val="0"/>
          <w:marTop w:val="0"/>
          <w:marBottom w:val="0"/>
          <w:divBdr>
            <w:top w:val="none" w:sz="0" w:space="0" w:color="auto"/>
            <w:left w:val="none" w:sz="0" w:space="0" w:color="auto"/>
            <w:bottom w:val="none" w:sz="0" w:space="0" w:color="auto"/>
            <w:right w:val="none" w:sz="0" w:space="0" w:color="auto"/>
          </w:divBdr>
        </w:div>
        <w:div w:id="1129785701">
          <w:marLeft w:val="640"/>
          <w:marRight w:val="0"/>
          <w:marTop w:val="0"/>
          <w:marBottom w:val="0"/>
          <w:divBdr>
            <w:top w:val="none" w:sz="0" w:space="0" w:color="auto"/>
            <w:left w:val="none" w:sz="0" w:space="0" w:color="auto"/>
            <w:bottom w:val="none" w:sz="0" w:space="0" w:color="auto"/>
            <w:right w:val="none" w:sz="0" w:space="0" w:color="auto"/>
          </w:divBdr>
        </w:div>
        <w:div w:id="348145866">
          <w:marLeft w:val="640"/>
          <w:marRight w:val="0"/>
          <w:marTop w:val="0"/>
          <w:marBottom w:val="0"/>
          <w:divBdr>
            <w:top w:val="none" w:sz="0" w:space="0" w:color="auto"/>
            <w:left w:val="none" w:sz="0" w:space="0" w:color="auto"/>
            <w:bottom w:val="none" w:sz="0" w:space="0" w:color="auto"/>
            <w:right w:val="none" w:sz="0" w:space="0" w:color="auto"/>
          </w:divBdr>
        </w:div>
        <w:div w:id="147282493">
          <w:marLeft w:val="640"/>
          <w:marRight w:val="0"/>
          <w:marTop w:val="0"/>
          <w:marBottom w:val="0"/>
          <w:divBdr>
            <w:top w:val="none" w:sz="0" w:space="0" w:color="auto"/>
            <w:left w:val="none" w:sz="0" w:space="0" w:color="auto"/>
            <w:bottom w:val="none" w:sz="0" w:space="0" w:color="auto"/>
            <w:right w:val="none" w:sz="0" w:space="0" w:color="auto"/>
          </w:divBdr>
        </w:div>
        <w:div w:id="1741709599">
          <w:marLeft w:val="640"/>
          <w:marRight w:val="0"/>
          <w:marTop w:val="0"/>
          <w:marBottom w:val="0"/>
          <w:divBdr>
            <w:top w:val="none" w:sz="0" w:space="0" w:color="auto"/>
            <w:left w:val="none" w:sz="0" w:space="0" w:color="auto"/>
            <w:bottom w:val="none" w:sz="0" w:space="0" w:color="auto"/>
            <w:right w:val="none" w:sz="0" w:space="0" w:color="auto"/>
          </w:divBdr>
        </w:div>
        <w:div w:id="96602662">
          <w:marLeft w:val="640"/>
          <w:marRight w:val="0"/>
          <w:marTop w:val="0"/>
          <w:marBottom w:val="0"/>
          <w:divBdr>
            <w:top w:val="none" w:sz="0" w:space="0" w:color="auto"/>
            <w:left w:val="none" w:sz="0" w:space="0" w:color="auto"/>
            <w:bottom w:val="none" w:sz="0" w:space="0" w:color="auto"/>
            <w:right w:val="none" w:sz="0" w:space="0" w:color="auto"/>
          </w:divBdr>
        </w:div>
        <w:div w:id="1369530572">
          <w:marLeft w:val="640"/>
          <w:marRight w:val="0"/>
          <w:marTop w:val="0"/>
          <w:marBottom w:val="0"/>
          <w:divBdr>
            <w:top w:val="none" w:sz="0" w:space="0" w:color="auto"/>
            <w:left w:val="none" w:sz="0" w:space="0" w:color="auto"/>
            <w:bottom w:val="none" w:sz="0" w:space="0" w:color="auto"/>
            <w:right w:val="none" w:sz="0" w:space="0" w:color="auto"/>
          </w:divBdr>
        </w:div>
        <w:div w:id="528840603">
          <w:marLeft w:val="640"/>
          <w:marRight w:val="0"/>
          <w:marTop w:val="0"/>
          <w:marBottom w:val="0"/>
          <w:divBdr>
            <w:top w:val="none" w:sz="0" w:space="0" w:color="auto"/>
            <w:left w:val="none" w:sz="0" w:space="0" w:color="auto"/>
            <w:bottom w:val="none" w:sz="0" w:space="0" w:color="auto"/>
            <w:right w:val="none" w:sz="0" w:space="0" w:color="auto"/>
          </w:divBdr>
        </w:div>
        <w:div w:id="750353695">
          <w:marLeft w:val="640"/>
          <w:marRight w:val="0"/>
          <w:marTop w:val="0"/>
          <w:marBottom w:val="0"/>
          <w:divBdr>
            <w:top w:val="none" w:sz="0" w:space="0" w:color="auto"/>
            <w:left w:val="none" w:sz="0" w:space="0" w:color="auto"/>
            <w:bottom w:val="none" w:sz="0" w:space="0" w:color="auto"/>
            <w:right w:val="none" w:sz="0" w:space="0" w:color="auto"/>
          </w:divBdr>
        </w:div>
        <w:div w:id="784928553">
          <w:marLeft w:val="640"/>
          <w:marRight w:val="0"/>
          <w:marTop w:val="0"/>
          <w:marBottom w:val="0"/>
          <w:divBdr>
            <w:top w:val="none" w:sz="0" w:space="0" w:color="auto"/>
            <w:left w:val="none" w:sz="0" w:space="0" w:color="auto"/>
            <w:bottom w:val="none" w:sz="0" w:space="0" w:color="auto"/>
            <w:right w:val="none" w:sz="0" w:space="0" w:color="auto"/>
          </w:divBdr>
        </w:div>
        <w:div w:id="352540158">
          <w:marLeft w:val="640"/>
          <w:marRight w:val="0"/>
          <w:marTop w:val="0"/>
          <w:marBottom w:val="0"/>
          <w:divBdr>
            <w:top w:val="none" w:sz="0" w:space="0" w:color="auto"/>
            <w:left w:val="none" w:sz="0" w:space="0" w:color="auto"/>
            <w:bottom w:val="none" w:sz="0" w:space="0" w:color="auto"/>
            <w:right w:val="none" w:sz="0" w:space="0" w:color="auto"/>
          </w:divBdr>
        </w:div>
        <w:div w:id="233784120">
          <w:marLeft w:val="640"/>
          <w:marRight w:val="0"/>
          <w:marTop w:val="0"/>
          <w:marBottom w:val="0"/>
          <w:divBdr>
            <w:top w:val="none" w:sz="0" w:space="0" w:color="auto"/>
            <w:left w:val="none" w:sz="0" w:space="0" w:color="auto"/>
            <w:bottom w:val="none" w:sz="0" w:space="0" w:color="auto"/>
            <w:right w:val="none" w:sz="0" w:space="0" w:color="auto"/>
          </w:divBdr>
        </w:div>
        <w:div w:id="1296643117">
          <w:marLeft w:val="640"/>
          <w:marRight w:val="0"/>
          <w:marTop w:val="0"/>
          <w:marBottom w:val="0"/>
          <w:divBdr>
            <w:top w:val="none" w:sz="0" w:space="0" w:color="auto"/>
            <w:left w:val="none" w:sz="0" w:space="0" w:color="auto"/>
            <w:bottom w:val="none" w:sz="0" w:space="0" w:color="auto"/>
            <w:right w:val="none" w:sz="0" w:space="0" w:color="auto"/>
          </w:divBdr>
        </w:div>
        <w:div w:id="944575864">
          <w:marLeft w:val="640"/>
          <w:marRight w:val="0"/>
          <w:marTop w:val="0"/>
          <w:marBottom w:val="0"/>
          <w:divBdr>
            <w:top w:val="none" w:sz="0" w:space="0" w:color="auto"/>
            <w:left w:val="none" w:sz="0" w:space="0" w:color="auto"/>
            <w:bottom w:val="none" w:sz="0" w:space="0" w:color="auto"/>
            <w:right w:val="none" w:sz="0" w:space="0" w:color="auto"/>
          </w:divBdr>
        </w:div>
        <w:div w:id="973438765">
          <w:marLeft w:val="640"/>
          <w:marRight w:val="0"/>
          <w:marTop w:val="0"/>
          <w:marBottom w:val="0"/>
          <w:divBdr>
            <w:top w:val="none" w:sz="0" w:space="0" w:color="auto"/>
            <w:left w:val="none" w:sz="0" w:space="0" w:color="auto"/>
            <w:bottom w:val="none" w:sz="0" w:space="0" w:color="auto"/>
            <w:right w:val="none" w:sz="0" w:space="0" w:color="auto"/>
          </w:divBdr>
        </w:div>
        <w:div w:id="106239557">
          <w:marLeft w:val="640"/>
          <w:marRight w:val="0"/>
          <w:marTop w:val="0"/>
          <w:marBottom w:val="0"/>
          <w:divBdr>
            <w:top w:val="none" w:sz="0" w:space="0" w:color="auto"/>
            <w:left w:val="none" w:sz="0" w:space="0" w:color="auto"/>
            <w:bottom w:val="none" w:sz="0" w:space="0" w:color="auto"/>
            <w:right w:val="none" w:sz="0" w:space="0" w:color="auto"/>
          </w:divBdr>
        </w:div>
        <w:div w:id="1428379414">
          <w:marLeft w:val="640"/>
          <w:marRight w:val="0"/>
          <w:marTop w:val="0"/>
          <w:marBottom w:val="0"/>
          <w:divBdr>
            <w:top w:val="none" w:sz="0" w:space="0" w:color="auto"/>
            <w:left w:val="none" w:sz="0" w:space="0" w:color="auto"/>
            <w:bottom w:val="none" w:sz="0" w:space="0" w:color="auto"/>
            <w:right w:val="none" w:sz="0" w:space="0" w:color="auto"/>
          </w:divBdr>
        </w:div>
        <w:div w:id="139421631">
          <w:marLeft w:val="640"/>
          <w:marRight w:val="0"/>
          <w:marTop w:val="0"/>
          <w:marBottom w:val="0"/>
          <w:divBdr>
            <w:top w:val="none" w:sz="0" w:space="0" w:color="auto"/>
            <w:left w:val="none" w:sz="0" w:space="0" w:color="auto"/>
            <w:bottom w:val="none" w:sz="0" w:space="0" w:color="auto"/>
            <w:right w:val="none" w:sz="0" w:space="0" w:color="auto"/>
          </w:divBdr>
        </w:div>
        <w:div w:id="1021736018">
          <w:marLeft w:val="640"/>
          <w:marRight w:val="0"/>
          <w:marTop w:val="0"/>
          <w:marBottom w:val="0"/>
          <w:divBdr>
            <w:top w:val="none" w:sz="0" w:space="0" w:color="auto"/>
            <w:left w:val="none" w:sz="0" w:space="0" w:color="auto"/>
            <w:bottom w:val="none" w:sz="0" w:space="0" w:color="auto"/>
            <w:right w:val="none" w:sz="0" w:space="0" w:color="auto"/>
          </w:divBdr>
        </w:div>
        <w:div w:id="266082492">
          <w:marLeft w:val="640"/>
          <w:marRight w:val="0"/>
          <w:marTop w:val="0"/>
          <w:marBottom w:val="0"/>
          <w:divBdr>
            <w:top w:val="none" w:sz="0" w:space="0" w:color="auto"/>
            <w:left w:val="none" w:sz="0" w:space="0" w:color="auto"/>
            <w:bottom w:val="none" w:sz="0" w:space="0" w:color="auto"/>
            <w:right w:val="none" w:sz="0" w:space="0" w:color="auto"/>
          </w:divBdr>
        </w:div>
        <w:div w:id="1994991677">
          <w:marLeft w:val="640"/>
          <w:marRight w:val="0"/>
          <w:marTop w:val="0"/>
          <w:marBottom w:val="0"/>
          <w:divBdr>
            <w:top w:val="none" w:sz="0" w:space="0" w:color="auto"/>
            <w:left w:val="none" w:sz="0" w:space="0" w:color="auto"/>
            <w:bottom w:val="none" w:sz="0" w:space="0" w:color="auto"/>
            <w:right w:val="none" w:sz="0" w:space="0" w:color="auto"/>
          </w:divBdr>
        </w:div>
        <w:div w:id="1229416819">
          <w:marLeft w:val="640"/>
          <w:marRight w:val="0"/>
          <w:marTop w:val="0"/>
          <w:marBottom w:val="0"/>
          <w:divBdr>
            <w:top w:val="none" w:sz="0" w:space="0" w:color="auto"/>
            <w:left w:val="none" w:sz="0" w:space="0" w:color="auto"/>
            <w:bottom w:val="none" w:sz="0" w:space="0" w:color="auto"/>
            <w:right w:val="none" w:sz="0" w:space="0" w:color="auto"/>
          </w:divBdr>
        </w:div>
        <w:div w:id="1993440534">
          <w:marLeft w:val="640"/>
          <w:marRight w:val="0"/>
          <w:marTop w:val="0"/>
          <w:marBottom w:val="0"/>
          <w:divBdr>
            <w:top w:val="none" w:sz="0" w:space="0" w:color="auto"/>
            <w:left w:val="none" w:sz="0" w:space="0" w:color="auto"/>
            <w:bottom w:val="none" w:sz="0" w:space="0" w:color="auto"/>
            <w:right w:val="none" w:sz="0" w:space="0" w:color="auto"/>
          </w:divBdr>
        </w:div>
        <w:div w:id="1703508064">
          <w:marLeft w:val="640"/>
          <w:marRight w:val="0"/>
          <w:marTop w:val="0"/>
          <w:marBottom w:val="0"/>
          <w:divBdr>
            <w:top w:val="none" w:sz="0" w:space="0" w:color="auto"/>
            <w:left w:val="none" w:sz="0" w:space="0" w:color="auto"/>
            <w:bottom w:val="none" w:sz="0" w:space="0" w:color="auto"/>
            <w:right w:val="none" w:sz="0" w:space="0" w:color="auto"/>
          </w:divBdr>
        </w:div>
        <w:div w:id="395053781">
          <w:marLeft w:val="640"/>
          <w:marRight w:val="0"/>
          <w:marTop w:val="0"/>
          <w:marBottom w:val="0"/>
          <w:divBdr>
            <w:top w:val="none" w:sz="0" w:space="0" w:color="auto"/>
            <w:left w:val="none" w:sz="0" w:space="0" w:color="auto"/>
            <w:bottom w:val="none" w:sz="0" w:space="0" w:color="auto"/>
            <w:right w:val="none" w:sz="0" w:space="0" w:color="auto"/>
          </w:divBdr>
        </w:div>
        <w:div w:id="538979903">
          <w:marLeft w:val="640"/>
          <w:marRight w:val="0"/>
          <w:marTop w:val="0"/>
          <w:marBottom w:val="0"/>
          <w:divBdr>
            <w:top w:val="none" w:sz="0" w:space="0" w:color="auto"/>
            <w:left w:val="none" w:sz="0" w:space="0" w:color="auto"/>
            <w:bottom w:val="none" w:sz="0" w:space="0" w:color="auto"/>
            <w:right w:val="none" w:sz="0" w:space="0" w:color="auto"/>
          </w:divBdr>
        </w:div>
        <w:div w:id="896168474">
          <w:marLeft w:val="640"/>
          <w:marRight w:val="0"/>
          <w:marTop w:val="0"/>
          <w:marBottom w:val="0"/>
          <w:divBdr>
            <w:top w:val="none" w:sz="0" w:space="0" w:color="auto"/>
            <w:left w:val="none" w:sz="0" w:space="0" w:color="auto"/>
            <w:bottom w:val="none" w:sz="0" w:space="0" w:color="auto"/>
            <w:right w:val="none" w:sz="0" w:space="0" w:color="auto"/>
          </w:divBdr>
        </w:div>
        <w:div w:id="1760832081">
          <w:marLeft w:val="640"/>
          <w:marRight w:val="0"/>
          <w:marTop w:val="0"/>
          <w:marBottom w:val="0"/>
          <w:divBdr>
            <w:top w:val="none" w:sz="0" w:space="0" w:color="auto"/>
            <w:left w:val="none" w:sz="0" w:space="0" w:color="auto"/>
            <w:bottom w:val="none" w:sz="0" w:space="0" w:color="auto"/>
            <w:right w:val="none" w:sz="0" w:space="0" w:color="auto"/>
          </w:divBdr>
        </w:div>
        <w:div w:id="2025669815">
          <w:marLeft w:val="640"/>
          <w:marRight w:val="0"/>
          <w:marTop w:val="0"/>
          <w:marBottom w:val="0"/>
          <w:divBdr>
            <w:top w:val="none" w:sz="0" w:space="0" w:color="auto"/>
            <w:left w:val="none" w:sz="0" w:space="0" w:color="auto"/>
            <w:bottom w:val="none" w:sz="0" w:space="0" w:color="auto"/>
            <w:right w:val="none" w:sz="0" w:space="0" w:color="auto"/>
          </w:divBdr>
        </w:div>
        <w:div w:id="741366454">
          <w:marLeft w:val="640"/>
          <w:marRight w:val="0"/>
          <w:marTop w:val="0"/>
          <w:marBottom w:val="0"/>
          <w:divBdr>
            <w:top w:val="none" w:sz="0" w:space="0" w:color="auto"/>
            <w:left w:val="none" w:sz="0" w:space="0" w:color="auto"/>
            <w:bottom w:val="none" w:sz="0" w:space="0" w:color="auto"/>
            <w:right w:val="none" w:sz="0" w:space="0" w:color="auto"/>
          </w:divBdr>
        </w:div>
        <w:div w:id="162429154">
          <w:marLeft w:val="640"/>
          <w:marRight w:val="0"/>
          <w:marTop w:val="0"/>
          <w:marBottom w:val="0"/>
          <w:divBdr>
            <w:top w:val="none" w:sz="0" w:space="0" w:color="auto"/>
            <w:left w:val="none" w:sz="0" w:space="0" w:color="auto"/>
            <w:bottom w:val="none" w:sz="0" w:space="0" w:color="auto"/>
            <w:right w:val="none" w:sz="0" w:space="0" w:color="auto"/>
          </w:divBdr>
        </w:div>
        <w:div w:id="804203219">
          <w:marLeft w:val="640"/>
          <w:marRight w:val="0"/>
          <w:marTop w:val="0"/>
          <w:marBottom w:val="0"/>
          <w:divBdr>
            <w:top w:val="none" w:sz="0" w:space="0" w:color="auto"/>
            <w:left w:val="none" w:sz="0" w:space="0" w:color="auto"/>
            <w:bottom w:val="none" w:sz="0" w:space="0" w:color="auto"/>
            <w:right w:val="none" w:sz="0" w:space="0" w:color="auto"/>
          </w:divBdr>
        </w:div>
        <w:div w:id="1781103275">
          <w:marLeft w:val="640"/>
          <w:marRight w:val="0"/>
          <w:marTop w:val="0"/>
          <w:marBottom w:val="0"/>
          <w:divBdr>
            <w:top w:val="none" w:sz="0" w:space="0" w:color="auto"/>
            <w:left w:val="none" w:sz="0" w:space="0" w:color="auto"/>
            <w:bottom w:val="none" w:sz="0" w:space="0" w:color="auto"/>
            <w:right w:val="none" w:sz="0" w:space="0" w:color="auto"/>
          </w:divBdr>
        </w:div>
        <w:div w:id="466049581">
          <w:marLeft w:val="640"/>
          <w:marRight w:val="0"/>
          <w:marTop w:val="0"/>
          <w:marBottom w:val="0"/>
          <w:divBdr>
            <w:top w:val="none" w:sz="0" w:space="0" w:color="auto"/>
            <w:left w:val="none" w:sz="0" w:space="0" w:color="auto"/>
            <w:bottom w:val="none" w:sz="0" w:space="0" w:color="auto"/>
            <w:right w:val="none" w:sz="0" w:space="0" w:color="auto"/>
          </w:divBdr>
        </w:div>
        <w:div w:id="448158891">
          <w:marLeft w:val="640"/>
          <w:marRight w:val="0"/>
          <w:marTop w:val="0"/>
          <w:marBottom w:val="0"/>
          <w:divBdr>
            <w:top w:val="none" w:sz="0" w:space="0" w:color="auto"/>
            <w:left w:val="none" w:sz="0" w:space="0" w:color="auto"/>
            <w:bottom w:val="none" w:sz="0" w:space="0" w:color="auto"/>
            <w:right w:val="none" w:sz="0" w:space="0" w:color="auto"/>
          </w:divBdr>
        </w:div>
        <w:div w:id="1081104315">
          <w:marLeft w:val="640"/>
          <w:marRight w:val="0"/>
          <w:marTop w:val="0"/>
          <w:marBottom w:val="0"/>
          <w:divBdr>
            <w:top w:val="none" w:sz="0" w:space="0" w:color="auto"/>
            <w:left w:val="none" w:sz="0" w:space="0" w:color="auto"/>
            <w:bottom w:val="none" w:sz="0" w:space="0" w:color="auto"/>
            <w:right w:val="none" w:sz="0" w:space="0" w:color="auto"/>
          </w:divBdr>
        </w:div>
        <w:div w:id="1431730966">
          <w:marLeft w:val="640"/>
          <w:marRight w:val="0"/>
          <w:marTop w:val="0"/>
          <w:marBottom w:val="0"/>
          <w:divBdr>
            <w:top w:val="none" w:sz="0" w:space="0" w:color="auto"/>
            <w:left w:val="none" w:sz="0" w:space="0" w:color="auto"/>
            <w:bottom w:val="none" w:sz="0" w:space="0" w:color="auto"/>
            <w:right w:val="none" w:sz="0" w:space="0" w:color="auto"/>
          </w:divBdr>
        </w:div>
        <w:div w:id="709459288">
          <w:marLeft w:val="640"/>
          <w:marRight w:val="0"/>
          <w:marTop w:val="0"/>
          <w:marBottom w:val="0"/>
          <w:divBdr>
            <w:top w:val="none" w:sz="0" w:space="0" w:color="auto"/>
            <w:left w:val="none" w:sz="0" w:space="0" w:color="auto"/>
            <w:bottom w:val="none" w:sz="0" w:space="0" w:color="auto"/>
            <w:right w:val="none" w:sz="0" w:space="0" w:color="auto"/>
          </w:divBdr>
        </w:div>
        <w:div w:id="860388957">
          <w:marLeft w:val="640"/>
          <w:marRight w:val="0"/>
          <w:marTop w:val="0"/>
          <w:marBottom w:val="0"/>
          <w:divBdr>
            <w:top w:val="none" w:sz="0" w:space="0" w:color="auto"/>
            <w:left w:val="none" w:sz="0" w:space="0" w:color="auto"/>
            <w:bottom w:val="none" w:sz="0" w:space="0" w:color="auto"/>
            <w:right w:val="none" w:sz="0" w:space="0" w:color="auto"/>
          </w:divBdr>
        </w:div>
        <w:div w:id="1603338241">
          <w:marLeft w:val="640"/>
          <w:marRight w:val="0"/>
          <w:marTop w:val="0"/>
          <w:marBottom w:val="0"/>
          <w:divBdr>
            <w:top w:val="none" w:sz="0" w:space="0" w:color="auto"/>
            <w:left w:val="none" w:sz="0" w:space="0" w:color="auto"/>
            <w:bottom w:val="none" w:sz="0" w:space="0" w:color="auto"/>
            <w:right w:val="none" w:sz="0" w:space="0" w:color="auto"/>
          </w:divBdr>
        </w:div>
        <w:div w:id="609967393">
          <w:marLeft w:val="640"/>
          <w:marRight w:val="0"/>
          <w:marTop w:val="0"/>
          <w:marBottom w:val="0"/>
          <w:divBdr>
            <w:top w:val="none" w:sz="0" w:space="0" w:color="auto"/>
            <w:left w:val="none" w:sz="0" w:space="0" w:color="auto"/>
            <w:bottom w:val="none" w:sz="0" w:space="0" w:color="auto"/>
            <w:right w:val="none" w:sz="0" w:space="0" w:color="auto"/>
          </w:divBdr>
        </w:div>
        <w:div w:id="1875386193">
          <w:marLeft w:val="640"/>
          <w:marRight w:val="0"/>
          <w:marTop w:val="0"/>
          <w:marBottom w:val="0"/>
          <w:divBdr>
            <w:top w:val="none" w:sz="0" w:space="0" w:color="auto"/>
            <w:left w:val="none" w:sz="0" w:space="0" w:color="auto"/>
            <w:bottom w:val="none" w:sz="0" w:space="0" w:color="auto"/>
            <w:right w:val="none" w:sz="0" w:space="0" w:color="auto"/>
          </w:divBdr>
        </w:div>
        <w:div w:id="1774398204">
          <w:marLeft w:val="640"/>
          <w:marRight w:val="0"/>
          <w:marTop w:val="0"/>
          <w:marBottom w:val="0"/>
          <w:divBdr>
            <w:top w:val="none" w:sz="0" w:space="0" w:color="auto"/>
            <w:left w:val="none" w:sz="0" w:space="0" w:color="auto"/>
            <w:bottom w:val="none" w:sz="0" w:space="0" w:color="auto"/>
            <w:right w:val="none" w:sz="0" w:space="0" w:color="auto"/>
          </w:divBdr>
        </w:div>
        <w:div w:id="628365465">
          <w:marLeft w:val="640"/>
          <w:marRight w:val="0"/>
          <w:marTop w:val="0"/>
          <w:marBottom w:val="0"/>
          <w:divBdr>
            <w:top w:val="none" w:sz="0" w:space="0" w:color="auto"/>
            <w:left w:val="none" w:sz="0" w:space="0" w:color="auto"/>
            <w:bottom w:val="none" w:sz="0" w:space="0" w:color="auto"/>
            <w:right w:val="none" w:sz="0" w:space="0" w:color="auto"/>
          </w:divBdr>
        </w:div>
        <w:div w:id="629213521">
          <w:marLeft w:val="640"/>
          <w:marRight w:val="0"/>
          <w:marTop w:val="0"/>
          <w:marBottom w:val="0"/>
          <w:divBdr>
            <w:top w:val="none" w:sz="0" w:space="0" w:color="auto"/>
            <w:left w:val="none" w:sz="0" w:space="0" w:color="auto"/>
            <w:bottom w:val="none" w:sz="0" w:space="0" w:color="auto"/>
            <w:right w:val="none" w:sz="0" w:space="0" w:color="auto"/>
          </w:divBdr>
        </w:div>
        <w:div w:id="1937134494">
          <w:marLeft w:val="640"/>
          <w:marRight w:val="0"/>
          <w:marTop w:val="0"/>
          <w:marBottom w:val="0"/>
          <w:divBdr>
            <w:top w:val="none" w:sz="0" w:space="0" w:color="auto"/>
            <w:left w:val="none" w:sz="0" w:space="0" w:color="auto"/>
            <w:bottom w:val="none" w:sz="0" w:space="0" w:color="auto"/>
            <w:right w:val="none" w:sz="0" w:space="0" w:color="auto"/>
          </w:divBdr>
        </w:div>
        <w:div w:id="1672097346">
          <w:marLeft w:val="640"/>
          <w:marRight w:val="0"/>
          <w:marTop w:val="0"/>
          <w:marBottom w:val="0"/>
          <w:divBdr>
            <w:top w:val="none" w:sz="0" w:space="0" w:color="auto"/>
            <w:left w:val="none" w:sz="0" w:space="0" w:color="auto"/>
            <w:bottom w:val="none" w:sz="0" w:space="0" w:color="auto"/>
            <w:right w:val="none" w:sz="0" w:space="0" w:color="auto"/>
          </w:divBdr>
        </w:div>
        <w:div w:id="658535063">
          <w:marLeft w:val="640"/>
          <w:marRight w:val="0"/>
          <w:marTop w:val="0"/>
          <w:marBottom w:val="0"/>
          <w:divBdr>
            <w:top w:val="none" w:sz="0" w:space="0" w:color="auto"/>
            <w:left w:val="none" w:sz="0" w:space="0" w:color="auto"/>
            <w:bottom w:val="none" w:sz="0" w:space="0" w:color="auto"/>
            <w:right w:val="none" w:sz="0" w:space="0" w:color="auto"/>
          </w:divBdr>
        </w:div>
        <w:div w:id="790711319">
          <w:marLeft w:val="640"/>
          <w:marRight w:val="0"/>
          <w:marTop w:val="0"/>
          <w:marBottom w:val="0"/>
          <w:divBdr>
            <w:top w:val="none" w:sz="0" w:space="0" w:color="auto"/>
            <w:left w:val="none" w:sz="0" w:space="0" w:color="auto"/>
            <w:bottom w:val="none" w:sz="0" w:space="0" w:color="auto"/>
            <w:right w:val="none" w:sz="0" w:space="0" w:color="auto"/>
          </w:divBdr>
        </w:div>
        <w:div w:id="891774340">
          <w:marLeft w:val="640"/>
          <w:marRight w:val="0"/>
          <w:marTop w:val="0"/>
          <w:marBottom w:val="0"/>
          <w:divBdr>
            <w:top w:val="none" w:sz="0" w:space="0" w:color="auto"/>
            <w:left w:val="none" w:sz="0" w:space="0" w:color="auto"/>
            <w:bottom w:val="none" w:sz="0" w:space="0" w:color="auto"/>
            <w:right w:val="none" w:sz="0" w:space="0" w:color="auto"/>
          </w:divBdr>
        </w:div>
        <w:div w:id="465591798">
          <w:marLeft w:val="640"/>
          <w:marRight w:val="0"/>
          <w:marTop w:val="0"/>
          <w:marBottom w:val="0"/>
          <w:divBdr>
            <w:top w:val="none" w:sz="0" w:space="0" w:color="auto"/>
            <w:left w:val="none" w:sz="0" w:space="0" w:color="auto"/>
            <w:bottom w:val="none" w:sz="0" w:space="0" w:color="auto"/>
            <w:right w:val="none" w:sz="0" w:space="0" w:color="auto"/>
          </w:divBdr>
        </w:div>
        <w:div w:id="1427193249">
          <w:marLeft w:val="640"/>
          <w:marRight w:val="0"/>
          <w:marTop w:val="0"/>
          <w:marBottom w:val="0"/>
          <w:divBdr>
            <w:top w:val="none" w:sz="0" w:space="0" w:color="auto"/>
            <w:left w:val="none" w:sz="0" w:space="0" w:color="auto"/>
            <w:bottom w:val="none" w:sz="0" w:space="0" w:color="auto"/>
            <w:right w:val="none" w:sz="0" w:space="0" w:color="auto"/>
          </w:divBdr>
        </w:div>
        <w:div w:id="1576550663">
          <w:marLeft w:val="640"/>
          <w:marRight w:val="0"/>
          <w:marTop w:val="0"/>
          <w:marBottom w:val="0"/>
          <w:divBdr>
            <w:top w:val="none" w:sz="0" w:space="0" w:color="auto"/>
            <w:left w:val="none" w:sz="0" w:space="0" w:color="auto"/>
            <w:bottom w:val="none" w:sz="0" w:space="0" w:color="auto"/>
            <w:right w:val="none" w:sz="0" w:space="0" w:color="auto"/>
          </w:divBdr>
        </w:div>
        <w:div w:id="875849744">
          <w:marLeft w:val="640"/>
          <w:marRight w:val="0"/>
          <w:marTop w:val="0"/>
          <w:marBottom w:val="0"/>
          <w:divBdr>
            <w:top w:val="none" w:sz="0" w:space="0" w:color="auto"/>
            <w:left w:val="none" w:sz="0" w:space="0" w:color="auto"/>
            <w:bottom w:val="none" w:sz="0" w:space="0" w:color="auto"/>
            <w:right w:val="none" w:sz="0" w:space="0" w:color="auto"/>
          </w:divBdr>
        </w:div>
        <w:div w:id="1485656401">
          <w:marLeft w:val="640"/>
          <w:marRight w:val="0"/>
          <w:marTop w:val="0"/>
          <w:marBottom w:val="0"/>
          <w:divBdr>
            <w:top w:val="none" w:sz="0" w:space="0" w:color="auto"/>
            <w:left w:val="none" w:sz="0" w:space="0" w:color="auto"/>
            <w:bottom w:val="none" w:sz="0" w:space="0" w:color="auto"/>
            <w:right w:val="none" w:sz="0" w:space="0" w:color="auto"/>
          </w:divBdr>
        </w:div>
        <w:div w:id="944310878">
          <w:marLeft w:val="640"/>
          <w:marRight w:val="0"/>
          <w:marTop w:val="0"/>
          <w:marBottom w:val="0"/>
          <w:divBdr>
            <w:top w:val="none" w:sz="0" w:space="0" w:color="auto"/>
            <w:left w:val="none" w:sz="0" w:space="0" w:color="auto"/>
            <w:bottom w:val="none" w:sz="0" w:space="0" w:color="auto"/>
            <w:right w:val="none" w:sz="0" w:space="0" w:color="auto"/>
          </w:divBdr>
        </w:div>
        <w:div w:id="1205172550">
          <w:marLeft w:val="640"/>
          <w:marRight w:val="0"/>
          <w:marTop w:val="0"/>
          <w:marBottom w:val="0"/>
          <w:divBdr>
            <w:top w:val="none" w:sz="0" w:space="0" w:color="auto"/>
            <w:left w:val="none" w:sz="0" w:space="0" w:color="auto"/>
            <w:bottom w:val="none" w:sz="0" w:space="0" w:color="auto"/>
            <w:right w:val="none" w:sz="0" w:space="0" w:color="auto"/>
          </w:divBdr>
        </w:div>
      </w:divsChild>
    </w:div>
    <w:div w:id="646591514">
      <w:bodyDiv w:val="1"/>
      <w:marLeft w:val="0"/>
      <w:marRight w:val="0"/>
      <w:marTop w:val="0"/>
      <w:marBottom w:val="0"/>
      <w:divBdr>
        <w:top w:val="none" w:sz="0" w:space="0" w:color="auto"/>
        <w:left w:val="none" w:sz="0" w:space="0" w:color="auto"/>
        <w:bottom w:val="none" w:sz="0" w:space="0" w:color="auto"/>
        <w:right w:val="none" w:sz="0" w:space="0" w:color="auto"/>
      </w:divBdr>
      <w:divsChild>
        <w:div w:id="1438326868">
          <w:marLeft w:val="640"/>
          <w:marRight w:val="0"/>
          <w:marTop w:val="0"/>
          <w:marBottom w:val="0"/>
          <w:divBdr>
            <w:top w:val="none" w:sz="0" w:space="0" w:color="auto"/>
            <w:left w:val="none" w:sz="0" w:space="0" w:color="auto"/>
            <w:bottom w:val="none" w:sz="0" w:space="0" w:color="auto"/>
            <w:right w:val="none" w:sz="0" w:space="0" w:color="auto"/>
          </w:divBdr>
        </w:div>
        <w:div w:id="1411929540">
          <w:marLeft w:val="640"/>
          <w:marRight w:val="0"/>
          <w:marTop w:val="0"/>
          <w:marBottom w:val="0"/>
          <w:divBdr>
            <w:top w:val="none" w:sz="0" w:space="0" w:color="auto"/>
            <w:left w:val="none" w:sz="0" w:space="0" w:color="auto"/>
            <w:bottom w:val="none" w:sz="0" w:space="0" w:color="auto"/>
            <w:right w:val="none" w:sz="0" w:space="0" w:color="auto"/>
          </w:divBdr>
        </w:div>
        <w:div w:id="1450661888">
          <w:marLeft w:val="640"/>
          <w:marRight w:val="0"/>
          <w:marTop w:val="0"/>
          <w:marBottom w:val="0"/>
          <w:divBdr>
            <w:top w:val="none" w:sz="0" w:space="0" w:color="auto"/>
            <w:left w:val="none" w:sz="0" w:space="0" w:color="auto"/>
            <w:bottom w:val="none" w:sz="0" w:space="0" w:color="auto"/>
            <w:right w:val="none" w:sz="0" w:space="0" w:color="auto"/>
          </w:divBdr>
        </w:div>
        <w:div w:id="757944671">
          <w:marLeft w:val="640"/>
          <w:marRight w:val="0"/>
          <w:marTop w:val="0"/>
          <w:marBottom w:val="0"/>
          <w:divBdr>
            <w:top w:val="none" w:sz="0" w:space="0" w:color="auto"/>
            <w:left w:val="none" w:sz="0" w:space="0" w:color="auto"/>
            <w:bottom w:val="none" w:sz="0" w:space="0" w:color="auto"/>
            <w:right w:val="none" w:sz="0" w:space="0" w:color="auto"/>
          </w:divBdr>
        </w:div>
        <w:div w:id="1399746303">
          <w:marLeft w:val="640"/>
          <w:marRight w:val="0"/>
          <w:marTop w:val="0"/>
          <w:marBottom w:val="0"/>
          <w:divBdr>
            <w:top w:val="none" w:sz="0" w:space="0" w:color="auto"/>
            <w:left w:val="none" w:sz="0" w:space="0" w:color="auto"/>
            <w:bottom w:val="none" w:sz="0" w:space="0" w:color="auto"/>
            <w:right w:val="none" w:sz="0" w:space="0" w:color="auto"/>
          </w:divBdr>
        </w:div>
        <w:div w:id="1618291347">
          <w:marLeft w:val="640"/>
          <w:marRight w:val="0"/>
          <w:marTop w:val="0"/>
          <w:marBottom w:val="0"/>
          <w:divBdr>
            <w:top w:val="none" w:sz="0" w:space="0" w:color="auto"/>
            <w:left w:val="none" w:sz="0" w:space="0" w:color="auto"/>
            <w:bottom w:val="none" w:sz="0" w:space="0" w:color="auto"/>
            <w:right w:val="none" w:sz="0" w:space="0" w:color="auto"/>
          </w:divBdr>
        </w:div>
        <w:div w:id="1328822684">
          <w:marLeft w:val="640"/>
          <w:marRight w:val="0"/>
          <w:marTop w:val="0"/>
          <w:marBottom w:val="0"/>
          <w:divBdr>
            <w:top w:val="none" w:sz="0" w:space="0" w:color="auto"/>
            <w:left w:val="none" w:sz="0" w:space="0" w:color="auto"/>
            <w:bottom w:val="none" w:sz="0" w:space="0" w:color="auto"/>
            <w:right w:val="none" w:sz="0" w:space="0" w:color="auto"/>
          </w:divBdr>
        </w:div>
        <w:div w:id="1095788946">
          <w:marLeft w:val="640"/>
          <w:marRight w:val="0"/>
          <w:marTop w:val="0"/>
          <w:marBottom w:val="0"/>
          <w:divBdr>
            <w:top w:val="none" w:sz="0" w:space="0" w:color="auto"/>
            <w:left w:val="none" w:sz="0" w:space="0" w:color="auto"/>
            <w:bottom w:val="none" w:sz="0" w:space="0" w:color="auto"/>
            <w:right w:val="none" w:sz="0" w:space="0" w:color="auto"/>
          </w:divBdr>
        </w:div>
        <w:div w:id="925576500">
          <w:marLeft w:val="640"/>
          <w:marRight w:val="0"/>
          <w:marTop w:val="0"/>
          <w:marBottom w:val="0"/>
          <w:divBdr>
            <w:top w:val="none" w:sz="0" w:space="0" w:color="auto"/>
            <w:left w:val="none" w:sz="0" w:space="0" w:color="auto"/>
            <w:bottom w:val="none" w:sz="0" w:space="0" w:color="auto"/>
            <w:right w:val="none" w:sz="0" w:space="0" w:color="auto"/>
          </w:divBdr>
        </w:div>
        <w:div w:id="1039086433">
          <w:marLeft w:val="640"/>
          <w:marRight w:val="0"/>
          <w:marTop w:val="0"/>
          <w:marBottom w:val="0"/>
          <w:divBdr>
            <w:top w:val="none" w:sz="0" w:space="0" w:color="auto"/>
            <w:left w:val="none" w:sz="0" w:space="0" w:color="auto"/>
            <w:bottom w:val="none" w:sz="0" w:space="0" w:color="auto"/>
            <w:right w:val="none" w:sz="0" w:space="0" w:color="auto"/>
          </w:divBdr>
        </w:div>
        <w:div w:id="515315948">
          <w:marLeft w:val="640"/>
          <w:marRight w:val="0"/>
          <w:marTop w:val="0"/>
          <w:marBottom w:val="0"/>
          <w:divBdr>
            <w:top w:val="none" w:sz="0" w:space="0" w:color="auto"/>
            <w:left w:val="none" w:sz="0" w:space="0" w:color="auto"/>
            <w:bottom w:val="none" w:sz="0" w:space="0" w:color="auto"/>
            <w:right w:val="none" w:sz="0" w:space="0" w:color="auto"/>
          </w:divBdr>
        </w:div>
        <w:div w:id="506099276">
          <w:marLeft w:val="640"/>
          <w:marRight w:val="0"/>
          <w:marTop w:val="0"/>
          <w:marBottom w:val="0"/>
          <w:divBdr>
            <w:top w:val="none" w:sz="0" w:space="0" w:color="auto"/>
            <w:left w:val="none" w:sz="0" w:space="0" w:color="auto"/>
            <w:bottom w:val="none" w:sz="0" w:space="0" w:color="auto"/>
            <w:right w:val="none" w:sz="0" w:space="0" w:color="auto"/>
          </w:divBdr>
        </w:div>
        <w:div w:id="1662928047">
          <w:marLeft w:val="640"/>
          <w:marRight w:val="0"/>
          <w:marTop w:val="0"/>
          <w:marBottom w:val="0"/>
          <w:divBdr>
            <w:top w:val="none" w:sz="0" w:space="0" w:color="auto"/>
            <w:left w:val="none" w:sz="0" w:space="0" w:color="auto"/>
            <w:bottom w:val="none" w:sz="0" w:space="0" w:color="auto"/>
            <w:right w:val="none" w:sz="0" w:space="0" w:color="auto"/>
          </w:divBdr>
        </w:div>
        <w:div w:id="2028291822">
          <w:marLeft w:val="640"/>
          <w:marRight w:val="0"/>
          <w:marTop w:val="0"/>
          <w:marBottom w:val="0"/>
          <w:divBdr>
            <w:top w:val="none" w:sz="0" w:space="0" w:color="auto"/>
            <w:left w:val="none" w:sz="0" w:space="0" w:color="auto"/>
            <w:bottom w:val="none" w:sz="0" w:space="0" w:color="auto"/>
            <w:right w:val="none" w:sz="0" w:space="0" w:color="auto"/>
          </w:divBdr>
        </w:div>
        <w:div w:id="1070542369">
          <w:marLeft w:val="640"/>
          <w:marRight w:val="0"/>
          <w:marTop w:val="0"/>
          <w:marBottom w:val="0"/>
          <w:divBdr>
            <w:top w:val="none" w:sz="0" w:space="0" w:color="auto"/>
            <w:left w:val="none" w:sz="0" w:space="0" w:color="auto"/>
            <w:bottom w:val="none" w:sz="0" w:space="0" w:color="auto"/>
            <w:right w:val="none" w:sz="0" w:space="0" w:color="auto"/>
          </w:divBdr>
        </w:div>
        <w:div w:id="1125001060">
          <w:marLeft w:val="640"/>
          <w:marRight w:val="0"/>
          <w:marTop w:val="0"/>
          <w:marBottom w:val="0"/>
          <w:divBdr>
            <w:top w:val="none" w:sz="0" w:space="0" w:color="auto"/>
            <w:left w:val="none" w:sz="0" w:space="0" w:color="auto"/>
            <w:bottom w:val="none" w:sz="0" w:space="0" w:color="auto"/>
            <w:right w:val="none" w:sz="0" w:space="0" w:color="auto"/>
          </w:divBdr>
        </w:div>
        <w:div w:id="1073546145">
          <w:marLeft w:val="640"/>
          <w:marRight w:val="0"/>
          <w:marTop w:val="0"/>
          <w:marBottom w:val="0"/>
          <w:divBdr>
            <w:top w:val="none" w:sz="0" w:space="0" w:color="auto"/>
            <w:left w:val="none" w:sz="0" w:space="0" w:color="auto"/>
            <w:bottom w:val="none" w:sz="0" w:space="0" w:color="auto"/>
            <w:right w:val="none" w:sz="0" w:space="0" w:color="auto"/>
          </w:divBdr>
        </w:div>
        <w:div w:id="1337883737">
          <w:marLeft w:val="640"/>
          <w:marRight w:val="0"/>
          <w:marTop w:val="0"/>
          <w:marBottom w:val="0"/>
          <w:divBdr>
            <w:top w:val="none" w:sz="0" w:space="0" w:color="auto"/>
            <w:left w:val="none" w:sz="0" w:space="0" w:color="auto"/>
            <w:bottom w:val="none" w:sz="0" w:space="0" w:color="auto"/>
            <w:right w:val="none" w:sz="0" w:space="0" w:color="auto"/>
          </w:divBdr>
        </w:div>
        <w:div w:id="2122021007">
          <w:marLeft w:val="640"/>
          <w:marRight w:val="0"/>
          <w:marTop w:val="0"/>
          <w:marBottom w:val="0"/>
          <w:divBdr>
            <w:top w:val="none" w:sz="0" w:space="0" w:color="auto"/>
            <w:left w:val="none" w:sz="0" w:space="0" w:color="auto"/>
            <w:bottom w:val="none" w:sz="0" w:space="0" w:color="auto"/>
            <w:right w:val="none" w:sz="0" w:space="0" w:color="auto"/>
          </w:divBdr>
        </w:div>
        <w:div w:id="889415068">
          <w:marLeft w:val="640"/>
          <w:marRight w:val="0"/>
          <w:marTop w:val="0"/>
          <w:marBottom w:val="0"/>
          <w:divBdr>
            <w:top w:val="none" w:sz="0" w:space="0" w:color="auto"/>
            <w:left w:val="none" w:sz="0" w:space="0" w:color="auto"/>
            <w:bottom w:val="none" w:sz="0" w:space="0" w:color="auto"/>
            <w:right w:val="none" w:sz="0" w:space="0" w:color="auto"/>
          </w:divBdr>
        </w:div>
        <w:div w:id="800654862">
          <w:marLeft w:val="640"/>
          <w:marRight w:val="0"/>
          <w:marTop w:val="0"/>
          <w:marBottom w:val="0"/>
          <w:divBdr>
            <w:top w:val="none" w:sz="0" w:space="0" w:color="auto"/>
            <w:left w:val="none" w:sz="0" w:space="0" w:color="auto"/>
            <w:bottom w:val="none" w:sz="0" w:space="0" w:color="auto"/>
            <w:right w:val="none" w:sz="0" w:space="0" w:color="auto"/>
          </w:divBdr>
        </w:div>
        <w:div w:id="1349058724">
          <w:marLeft w:val="640"/>
          <w:marRight w:val="0"/>
          <w:marTop w:val="0"/>
          <w:marBottom w:val="0"/>
          <w:divBdr>
            <w:top w:val="none" w:sz="0" w:space="0" w:color="auto"/>
            <w:left w:val="none" w:sz="0" w:space="0" w:color="auto"/>
            <w:bottom w:val="none" w:sz="0" w:space="0" w:color="auto"/>
            <w:right w:val="none" w:sz="0" w:space="0" w:color="auto"/>
          </w:divBdr>
        </w:div>
        <w:div w:id="563373347">
          <w:marLeft w:val="640"/>
          <w:marRight w:val="0"/>
          <w:marTop w:val="0"/>
          <w:marBottom w:val="0"/>
          <w:divBdr>
            <w:top w:val="none" w:sz="0" w:space="0" w:color="auto"/>
            <w:left w:val="none" w:sz="0" w:space="0" w:color="auto"/>
            <w:bottom w:val="none" w:sz="0" w:space="0" w:color="auto"/>
            <w:right w:val="none" w:sz="0" w:space="0" w:color="auto"/>
          </w:divBdr>
        </w:div>
        <w:div w:id="263658812">
          <w:marLeft w:val="640"/>
          <w:marRight w:val="0"/>
          <w:marTop w:val="0"/>
          <w:marBottom w:val="0"/>
          <w:divBdr>
            <w:top w:val="none" w:sz="0" w:space="0" w:color="auto"/>
            <w:left w:val="none" w:sz="0" w:space="0" w:color="auto"/>
            <w:bottom w:val="none" w:sz="0" w:space="0" w:color="auto"/>
            <w:right w:val="none" w:sz="0" w:space="0" w:color="auto"/>
          </w:divBdr>
        </w:div>
        <w:div w:id="344669171">
          <w:marLeft w:val="640"/>
          <w:marRight w:val="0"/>
          <w:marTop w:val="0"/>
          <w:marBottom w:val="0"/>
          <w:divBdr>
            <w:top w:val="none" w:sz="0" w:space="0" w:color="auto"/>
            <w:left w:val="none" w:sz="0" w:space="0" w:color="auto"/>
            <w:bottom w:val="none" w:sz="0" w:space="0" w:color="auto"/>
            <w:right w:val="none" w:sz="0" w:space="0" w:color="auto"/>
          </w:divBdr>
        </w:div>
        <w:div w:id="29309363">
          <w:marLeft w:val="640"/>
          <w:marRight w:val="0"/>
          <w:marTop w:val="0"/>
          <w:marBottom w:val="0"/>
          <w:divBdr>
            <w:top w:val="none" w:sz="0" w:space="0" w:color="auto"/>
            <w:left w:val="none" w:sz="0" w:space="0" w:color="auto"/>
            <w:bottom w:val="none" w:sz="0" w:space="0" w:color="auto"/>
            <w:right w:val="none" w:sz="0" w:space="0" w:color="auto"/>
          </w:divBdr>
        </w:div>
        <w:div w:id="847519432">
          <w:marLeft w:val="640"/>
          <w:marRight w:val="0"/>
          <w:marTop w:val="0"/>
          <w:marBottom w:val="0"/>
          <w:divBdr>
            <w:top w:val="none" w:sz="0" w:space="0" w:color="auto"/>
            <w:left w:val="none" w:sz="0" w:space="0" w:color="auto"/>
            <w:bottom w:val="none" w:sz="0" w:space="0" w:color="auto"/>
            <w:right w:val="none" w:sz="0" w:space="0" w:color="auto"/>
          </w:divBdr>
        </w:div>
        <w:div w:id="1813054391">
          <w:marLeft w:val="640"/>
          <w:marRight w:val="0"/>
          <w:marTop w:val="0"/>
          <w:marBottom w:val="0"/>
          <w:divBdr>
            <w:top w:val="none" w:sz="0" w:space="0" w:color="auto"/>
            <w:left w:val="none" w:sz="0" w:space="0" w:color="auto"/>
            <w:bottom w:val="none" w:sz="0" w:space="0" w:color="auto"/>
            <w:right w:val="none" w:sz="0" w:space="0" w:color="auto"/>
          </w:divBdr>
        </w:div>
        <w:div w:id="2065564070">
          <w:marLeft w:val="640"/>
          <w:marRight w:val="0"/>
          <w:marTop w:val="0"/>
          <w:marBottom w:val="0"/>
          <w:divBdr>
            <w:top w:val="none" w:sz="0" w:space="0" w:color="auto"/>
            <w:left w:val="none" w:sz="0" w:space="0" w:color="auto"/>
            <w:bottom w:val="none" w:sz="0" w:space="0" w:color="auto"/>
            <w:right w:val="none" w:sz="0" w:space="0" w:color="auto"/>
          </w:divBdr>
        </w:div>
        <w:div w:id="1119029818">
          <w:marLeft w:val="640"/>
          <w:marRight w:val="0"/>
          <w:marTop w:val="0"/>
          <w:marBottom w:val="0"/>
          <w:divBdr>
            <w:top w:val="none" w:sz="0" w:space="0" w:color="auto"/>
            <w:left w:val="none" w:sz="0" w:space="0" w:color="auto"/>
            <w:bottom w:val="none" w:sz="0" w:space="0" w:color="auto"/>
            <w:right w:val="none" w:sz="0" w:space="0" w:color="auto"/>
          </w:divBdr>
        </w:div>
        <w:div w:id="1361320602">
          <w:marLeft w:val="640"/>
          <w:marRight w:val="0"/>
          <w:marTop w:val="0"/>
          <w:marBottom w:val="0"/>
          <w:divBdr>
            <w:top w:val="none" w:sz="0" w:space="0" w:color="auto"/>
            <w:left w:val="none" w:sz="0" w:space="0" w:color="auto"/>
            <w:bottom w:val="none" w:sz="0" w:space="0" w:color="auto"/>
            <w:right w:val="none" w:sz="0" w:space="0" w:color="auto"/>
          </w:divBdr>
        </w:div>
        <w:div w:id="296960266">
          <w:marLeft w:val="640"/>
          <w:marRight w:val="0"/>
          <w:marTop w:val="0"/>
          <w:marBottom w:val="0"/>
          <w:divBdr>
            <w:top w:val="none" w:sz="0" w:space="0" w:color="auto"/>
            <w:left w:val="none" w:sz="0" w:space="0" w:color="auto"/>
            <w:bottom w:val="none" w:sz="0" w:space="0" w:color="auto"/>
            <w:right w:val="none" w:sz="0" w:space="0" w:color="auto"/>
          </w:divBdr>
        </w:div>
        <w:div w:id="630211845">
          <w:marLeft w:val="640"/>
          <w:marRight w:val="0"/>
          <w:marTop w:val="0"/>
          <w:marBottom w:val="0"/>
          <w:divBdr>
            <w:top w:val="none" w:sz="0" w:space="0" w:color="auto"/>
            <w:left w:val="none" w:sz="0" w:space="0" w:color="auto"/>
            <w:bottom w:val="none" w:sz="0" w:space="0" w:color="auto"/>
            <w:right w:val="none" w:sz="0" w:space="0" w:color="auto"/>
          </w:divBdr>
        </w:div>
        <w:div w:id="1958288802">
          <w:marLeft w:val="640"/>
          <w:marRight w:val="0"/>
          <w:marTop w:val="0"/>
          <w:marBottom w:val="0"/>
          <w:divBdr>
            <w:top w:val="none" w:sz="0" w:space="0" w:color="auto"/>
            <w:left w:val="none" w:sz="0" w:space="0" w:color="auto"/>
            <w:bottom w:val="none" w:sz="0" w:space="0" w:color="auto"/>
            <w:right w:val="none" w:sz="0" w:space="0" w:color="auto"/>
          </w:divBdr>
        </w:div>
        <w:div w:id="1938245959">
          <w:marLeft w:val="640"/>
          <w:marRight w:val="0"/>
          <w:marTop w:val="0"/>
          <w:marBottom w:val="0"/>
          <w:divBdr>
            <w:top w:val="none" w:sz="0" w:space="0" w:color="auto"/>
            <w:left w:val="none" w:sz="0" w:space="0" w:color="auto"/>
            <w:bottom w:val="none" w:sz="0" w:space="0" w:color="auto"/>
            <w:right w:val="none" w:sz="0" w:space="0" w:color="auto"/>
          </w:divBdr>
        </w:div>
        <w:div w:id="1380982691">
          <w:marLeft w:val="640"/>
          <w:marRight w:val="0"/>
          <w:marTop w:val="0"/>
          <w:marBottom w:val="0"/>
          <w:divBdr>
            <w:top w:val="none" w:sz="0" w:space="0" w:color="auto"/>
            <w:left w:val="none" w:sz="0" w:space="0" w:color="auto"/>
            <w:bottom w:val="none" w:sz="0" w:space="0" w:color="auto"/>
            <w:right w:val="none" w:sz="0" w:space="0" w:color="auto"/>
          </w:divBdr>
        </w:div>
        <w:div w:id="785388368">
          <w:marLeft w:val="640"/>
          <w:marRight w:val="0"/>
          <w:marTop w:val="0"/>
          <w:marBottom w:val="0"/>
          <w:divBdr>
            <w:top w:val="none" w:sz="0" w:space="0" w:color="auto"/>
            <w:left w:val="none" w:sz="0" w:space="0" w:color="auto"/>
            <w:bottom w:val="none" w:sz="0" w:space="0" w:color="auto"/>
            <w:right w:val="none" w:sz="0" w:space="0" w:color="auto"/>
          </w:divBdr>
        </w:div>
        <w:div w:id="2127043739">
          <w:marLeft w:val="640"/>
          <w:marRight w:val="0"/>
          <w:marTop w:val="0"/>
          <w:marBottom w:val="0"/>
          <w:divBdr>
            <w:top w:val="none" w:sz="0" w:space="0" w:color="auto"/>
            <w:left w:val="none" w:sz="0" w:space="0" w:color="auto"/>
            <w:bottom w:val="none" w:sz="0" w:space="0" w:color="auto"/>
            <w:right w:val="none" w:sz="0" w:space="0" w:color="auto"/>
          </w:divBdr>
        </w:div>
        <w:div w:id="1727946949">
          <w:marLeft w:val="640"/>
          <w:marRight w:val="0"/>
          <w:marTop w:val="0"/>
          <w:marBottom w:val="0"/>
          <w:divBdr>
            <w:top w:val="none" w:sz="0" w:space="0" w:color="auto"/>
            <w:left w:val="none" w:sz="0" w:space="0" w:color="auto"/>
            <w:bottom w:val="none" w:sz="0" w:space="0" w:color="auto"/>
            <w:right w:val="none" w:sz="0" w:space="0" w:color="auto"/>
          </w:divBdr>
        </w:div>
        <w:div w:id="46731868">
          <w:marLeft w:val="640"/>
          <w:marRight w:val="0"/>
          <w:marTop w:val="0"/>
          <w:marBottom w:val="0"/>
          <w:divBdr>
            <w:top w:val="none" w:sz="0" w:space="0" w:color="auto"/>
            <w:left w:val="none" w:sz="0" w:space="0" w:color="auto"/>
            <w:bottom w:val="none" w:sz="0" w:space="0" w:color="auto"/>
            <w:right w:val="none" w:sz="0" w:space="0" w:color="auto"/>
          </w:divBdr>
        </w:div>
        <w:div w:id="1739286136">
          <w:marLeft w:val="640"/>
          <w:marRight w:val="0"/>
          <w:marTop w:val="0"/>
          <w:marBottom w:val="0"/>
          <w:divBdr>
            <w:top w:val="none" w:sz="0" w:space="0" w:color="auto"/>
            <w:left w:val="none" w:sz="0" w:space="0" w:color="auto"/>
            <w:bottom w:val="none" w:sz="0" w:space="0" w:color="auto"/>
            <w:right w:val="none" w:sz="0" w:space="0" w:color="auto"/>
          </w:divBdr>
        </w:div>
        <w:div w:id="1093432407">
          <w:marLeft w:val="640"/>
          <w:marRight w:val="0"/>
          <w:marTop w:val="0"/>
          <w:marBottom w:val="0"/>
          <w:divBdr>
            <w:top w:val="none" w:sz="0" w:space="0" w:color="auto"/>
            <w:left w:val="none" w:sz="0" w:space="0" w:color="auto"/>
            <w:bottom w:val="none" w:sz="0" w:space="0" w:color="auto"/>
            <w:right w:val="none" w:sz="0" w:space="0" w:color="auto"/>
          </w:divBdr>
        </w:div>
        <w:div w:id="1322348656">
          <w:marLeft w:val="640"/>
          <w:marRight w:val="0"/>
          <w:marTop w:val="0"/>
          <w:marBottom w:val="0"/>
          <w:divBdr>
            <w:top w:val="none" w:sz="0" w:space="0" w:color="auto"/>
            <w:left w:val="none" w:sz="0" w:space="0" w:color="auto"/>
            <w:bottom w:val="none" w:sz="0" w:space="0" w:color="auto"/>
            <w:right w:val="none" w:sz="0" w:space="0" w:color="auto"/>
          </w:divBdr>
        </w:div>
        <w:div w:id="683746213">
          <w:marLeft w:val="640"/>
          <w:marRight w:val="0"/>
          <w:marTop w:val="0"/>
          <w:marBottom w:val="0"/>
          <w:divBdr>
            <w:top w:val="none" w:sz="0" w:space="0" w:color="auto"/>
            <w:left w:val="none" w:sz="0" w:space="0" w:color="auto"/>
            <w:bottom w:val="none" w:sz="0" w:space="0" w:color="auto"/>
            <w:right w:val="none" w:sz="0" w:space="0" w:color="auto"/>
          </w:divBdr>
        </w:div>
        <w:div w:id="2002125344">
          <w:marLeft w:val="640"/>
          <w:marRight w:val="0"/>
          <w:marTop w:val="0"/>
          <w:marBottom w:val="0"/>
          <w:divBdr>
            <w:top w:val="none" w:sz="0" w:space="0" w:color="auto"/>
            <w:left w:val="none" w:sz="0" w:space="0" w:color="auto"/>
            <w:bottom w:val="none" w:sz="0" w:space="0" w:color="auto"/>
            <w:right w:val="none" w:sz="0" w:space="0" w:color="auto"/>
          </w:divBdr>
        </w:div>
        <w:div w:id="402988836">
          <w:marLeft w:val="640"/>
          <w:marRight w:val="0"/>
          <w:marTop w:val="0"/>
          <w:marBottom w:val="0"/>
          <w:divBdr>
            <w:top w:val="none" w:sz="0" w:space="0" w:color="auto"/>
            <w:left w:val="none" w:sz="0" w:space="0" w:color="auto"/>
            <w:bottom w:val="none" w:sz="0" w:space="0" w:color="auto"/>
            <w:right w:val="none" w:sz="0" w:space="0" w:color="auto"/>
          </w:divBdr>
        </w:div>
        <w:div w:id="1040135042">
          <w:marLeft w:val="640"/>
          <w:marRight w:val="0"/>
          <w:marTop w:val="0"/>
          <w:marBottom w:val="0"/>
          <w:divBdr>
            <w:top w:val="none" w:sz="0" w:space="0" w:color="auto"/>
            <w:left w:val="none" w:sz="0" w:space="0" w:color="auto"/>
            <w:bottom w:val="none" w:sz="0" w:space="0" w:color="auto"/>
            <w:right w:val="none" w:sz="0" w:space="0" w:color="auto"/>
          </w:divBdr>
        </w:div>
        <w:div w:id="741683970">
          <w:marLeft w:val="640"/>
          <w:marRight w:val="0"/>
          <w:marTop w:val="0"/>
          <w:marBottom w:val="0"/>
          <w:divBdr>
            <w:top w:val="none" w:sz="0" w:space="0" w:color="auto"/>
            <w:left w:val="none" w:sz="0" w:space="0" w:color="auto"/>
            <w:bottom w:val="none" w:sz="0" w:space="0" w:color="auto"/>
            <w:right w:val="none" w:sz="0" w:space="0" w:color="auto"/>
          </w:divBdr>
        </w:div>
        <w:div w:id="1898736916">
          <w:marLeft w:val="640"/>
          <w:marRight w:val="0"/>
          <w:marTop w:val="0"/>
          <w:marBottom w:val="0"/>
          <w:divBdr>
            <w:top w:val="none" w:sz="0" w:space="0" w:color="auto"/>
            <w:left w:val="none" w:sz="0" w:space="0" w:color="auto"/>
            <w:bottom w:val="none" w:sz="0" w:space="0" w:color="auto"/>
            <w:right w:val="none" w:sz="0" w:space="0" w:color="auto"/>
          </w:divBdr>
        </w:div>
        <w:div w:id="1135180835">
          <w:marLeft w:val="640"/>
          <w:marRight w:val="0"/>
          <w:marTop w:val="0"/>
          <w:marBottom w:val="0"/>
          <w:divBdr>
            <w:top w:val="none" w:sz="0" w:space="0" w:color="auto"/>
            <w:left w:val="none" w:sz="0" w:space="0" w:color="auto"/>
            <w:bottom w:val="none" w:sz="0" w:space="0" w:color="auto"/>
            <w:right w:val="none" w:sz="0" w:space="0" w:color="auto"/>
          </w:divBdr>
        </w:div>
        <w:div w:id="1763994162">
          <w:marLeft w:val="640"/>
          <w:marRight w:val="0"/>
          <w:marTop w:val="0"/>
          <w:marBottom w:val="0"/>
          <w:divBdr>
            <w:top w:val="none" w:sz="0" w:space="0" w:color="auto"/>
            <w:left w:val="none" w:sz="0" w:space="0" w:color="auto"/>
            <w:bottom w:val="none" w:sz="0" w:space="0" w:color="auto"/>
            <w:right w:val="none" w:sz="0" w:space="0" w:color="auto"/>
          </w:divBdr>
        </w:div>
        <w:div w:id="373308004">
          <w:marLeft w:val="640"/>
          <w:marRight w:val="0"/>
          <w:marTop w:val="0"/>
          <w:marBottom w:val="0"/>
          <w:divBdr>
            <w:top w:val="none" w:sz="0" w:space="0" w:color="auto"/>
            <w:left w:val="none" w:sz="0" w:space="0" w:color="auto"/>
            <w:bottom w:val="none" w:sz="0" w:space="0" w:color="auto"/>
            <w:right w:val="none" w:sz="0" w:space="0" w:color="auto"/>
          </w:divBdr>
        </w:div>
        <w:div w:id="870462883">
          <w:marLeft w:val="640"/>
          <w:marRight w:val="0"/>
          <w:marTop w:val="0"/>
          <w:marBottom w:val="0"/>
          <w:divBdr>
            <w:top w:val="none" w:sz="0" w:space="0" w:color="auto"/>
            <w:left w:val="none" w:sz="0" w:space="0" w:color="auto"/>
            <w:bottom w:val="none" w:sz="0" w:space="0" w:color="auto"/>
            <w:right w:val="none" w:sz="0" w:space="0" w:color="auto"/>
          </w:divBdr>
        </w:div>
        <w:div w:id="1312907503">
          <w:marLeft w:val="640"/>
          <w:marRight w:val="0"/>
          <w:marTop w:val="0"/>
          <w:marBottom w:val="0"/>
          <w:divBdr>
            <w:top w:val="none" w:sz="0" w:space="0" w:color="auto"/>
            <w:left w:val="none" w:sz="0" w:space="0" w:color="auto"/>
            <w:bottom w:val="none" w:sz="0" w:space="0" w:color="auto"/>
            <w:right w:val="none" w:sz="0" w:space="0" w:color="auto"/>
          </w:divBdr>
        </w:div>
        <w:div w:id="1356662009">
          <w:marLeft w:val="640"/>
          <w:marRight w:val="0"/>
          <w:marTop w:val="0"/>
          <w:marBottom w:val="0"/>
          <w:divBdr>
            <w:top w:val="none" w:sz="0" w:space="0" w:color="auto"/>
            <w:left w:val="none" w:sz="0" w:space="0" w:color="auto"/>
            <w:bottom w:val="none" w:sz="0" w:space="0" w:color="auto"/>
            <w:right w:val="none" w:sz="0" w:space="0" w:color="auto"/>
          </w:divBdr>
        </w:div>
        <w:div w:id="1253978274">
          <w:marLeft w:val="640"/>
          <w:marRight w:val="0"/>
          <w:marTop w:val="0"/>
          <w:marBottom w:val="0"/>
          <w:divBdr>
            <w:top w:val="none" w:sz="0" w:space="0" w:color="auto"/>
            <w:left w:val="none" w:sz="0" w:space="0" w:color="auto"/>
            <w:bottom w:val="none" w:sz="0" w:space="0" w:color="auto"/>
            <w:right w:val="none" w:sz="0" w:space="0" w:color="auto"/>
          </w:divBdr>
        </w:div>
        <w:div w:id="1209534516">
          <w:marLeft w:val="640"/>
          <w:marRight w:val="0"/>
          <w:marTop w:val="0"/>
          <w:marBottom w:val="0"/>
          <w:divBdr>
            <w:top w:val="none" w:sz="0" w:space="0" w:color="auto"/>
            <w:left w:val="none" w:sz="0" w:space="0" w:color="auto"/>
            <w:bottom w:val="none" w:sz="0" w:space="0" w:color="auto"/>
            <w:right w:val="none" w:sz="0" w:space="0" w:color="auto"/>
          </w:divBdr>
        </w:div>
        <w:div w:id="1122921489">
          <w:marLeft w:val="640"/>
          <w:marRight w:val="0"/>
          <w:marTop w:val="0"/>
          <w:marBottom w:val="0"/>
          <w:divBdr>
            <w:top w:val="none" w:sz="0" w:space="0" w:color="auto"/>
            <w:left w:val="none" w:sz="0" w:space="0" w:color="auto"/>
            <w:bottom w:val="none" w:sz="0" w:space="0" w:color="auto"/>
            <w:right w:val="none" w:sz="0" w:space="0" w:color="auto"/>
          </w:divBdr>
        </w:div>
        <w:div w:id="1705976909">
          <w:marLeft w:val="640"/>
          <w:marRight w:val="0"/>
          <w:marTop w:val="0"/>
          <w:marBottom w:val="0"/>
          <w:divBdr>
            <w:top w:val="none" w:sz="0" w:space="0" w:color="auto"/>
            <w:left w:val="none" w:sz="0" w:space="0" w:color="auto"/>
            <w:bottom w:val="none" w:sz="0" w:space="0" w:color="auto"/>
            <w:right w:val="none" w:sz="0" w:space="0" w:color="auto"/>
          </w:divBdr>
        </w:div>
        <w:div w:id="1089692332">
          <w:marLeft w:val="640"/>
          <w:marRight w:val="0"/>
          <w:marTop w:val="0"/>
          <w:marBottom w:val="0"/>
          <w:divBdr>
            <w:top w:val="none" w:sz="0" w:space="0" w:color="auto"/>
            <w:left w:val="none" w:sz="0" w:space="0" w:color="auto"/>
            <w:bottom w:val="none" w:sz="0" w:space="0" w:color="auto"/>
            <w:right w:val="none" w:sz="0" w:space="0" w:color="auto"/>
          </w:divBdr>
        </w:div>
        <w:div w:id="326129811">
          <w:marLeft w:val="640"/>
          <w:marRight w:val="0"/>
          <w:marTop w:val="0"/>
          <w:marBottom w:val="0"/>
          <w:divBdr>
            <w:top w:val="none" w:sz="0" w:space="0" w:color="auto"/>
            <w:left w:val="none" w:sz="0" w:space="0" w:color="auto"/>
            <w:bottom w:val="none" w:sz="0" w:space="0" w:color="auto"/>
            <w:right w:val="none" w:sz="0" w:space="0" w:color="auto"/>
          </w:divBdr>
        </w:div>
        <w:div w:id="282929344">
          <w:marLeft w:val="640"/>
          <w:marRight w:val="0"/>
          <w:marTop w:val="0"/>
          <w:marBottom w:val="0"/>
          <w:divBdr>
            <w:top w:val="none" w:sz="0" w:space="0" w:color="auto"/>
            <w:left w:val="none" w:sz="0" w:space="0" w:color="auto"/>
            <w:bottom w:val="none" w:sz="0" w:space="0" w:color="auto"/>
            <w:right w:val="none" w:sz="0" w:space="0" w:color="auto"/>
          </w:divBdr>
        </w:div>
        <w:div w:id="1367637572">
          <w:marLeft w:val="640"/>
          <w:marRight w:val="0"/>
          <w:marTop w:val="0"/>
          <w:marBottom w:val="0"/>
          <w:divBdr>
            <w:top w:val="none" w:sz="0" w:space="0" w:color="auto"/>
            <w:left w:val="none" w:sz="0" w:space="0" w:color="auto"/>
            <w:bottom w:val="none" w:sz="0" w:space="0" w:color="auto"/>
            <w:right w:val="none" w:sz="0" w:space="0" w:color="auto"/>
          </w:divBdr>
        </w:div>
        <w:div w:id="822044631">
          <w:marLeft w:val="640"/>
          <w:marRight w:val="0"/>
          <w:marTop w:val="0"/>
          <w:marBottom w:val="0"/>
          <w:divBdr>
            <w:top w:val="none" w:sz="0" w:space="0" w:color="auto"/>
            <w:left w:val="none" w:sz="0" w:space="0" w:color="auto"/>
            <w:bottom w:val="none" w:sz="0" w:space="0" w:color="auto"/>
            <w:right w:val="none" w:sz="0" w:space="0" w:color="auto"/>
          </w:divBdr>
        </w:div>
        <w:div w:id="1532376012">
          <w:marLeft w:val="640"/>
          <w:marRight w:val="0"/>
          <w:marTop w:val="0"/>
          <w:marBottom w:val="0"/>
          <w:divBdr>
            <w:top w:val="none" w:sz="0" w:space="0" w:color="auto"/>
            <w:left w:val="none" w:sz="0" w:space="0" w:color="auto"/>
            <w:bottom w:val="none" w:sz="0" w:space="0" w:color="auto"/>
            <w:right w:val="none" w:sz="0" w:space="0" w:color="auto"/>
          </w:divBdr>
        </w:div>
        <w:div w:id="759568705">
          <w:marLeft w:val="640"/>
          <w:marRight w:val="0"/>
          <w:marTop w:val="0"/>
          <w:marBottom w:val="0"/>
          <w:divBdr>
            <w:top w:val="none" w:sz="0" w:space="0" w:color="auto"/>
            <w:left w:val="none" w:sz="0" w:space="0" w:color="auto"/>
            <w:bottom w:val="none" w:sz="0" w:space="0" w:color="auto"/>
            <w:right w:val="none" w:sz="0" w:space="0" w:color="auto"/>
          </w:divBdr>
        </w:div>
        <w:div w:id="1600525312">
          <w:marLeft w:val="640"/>
          <w:marRight w:val="0"/>
          <w:marTop w:val="0"/>
          <w:marBottom w:val="0"/>
          <w:divBdr>
            <w:top w:val="none" w:sz="0" w:space="0" w:color="auto"/>
            <w:left w:val="none" w:sz="0" w:space="0" w:color="auto"/>
            <w:bottom w:val="none" w:sz="0" w:space="0" w:color="auto"/>
            <w:right w:val="none" w:sz="0" w:space="0" w:color="auto"/>
          </w:divBdr>
        </w:div>
        <w:div w:id="1306934358">
          <w:marLeft w:val="640"/>
          <w:marRight w:val="0"/>
          <w:marTop w:val="0"/>
          <w:marBottom w:val="0"/>
          <w:divBdr>
            <w:top w:val="none" w:sz="0" w:space="0" w:color="auto"/>
            <w:left w:val="none" w:sz="0" w:space="0" w:color="auto"/>
            <w:bottom w:val="none" w:sz="0" w:space="0" w:color="auto"/>
            <w:right w:val="none" w:sz="0" w:space="0" w:color="auto"/>
          </w:divBdr>
        </w:div>
        <w:div w:id="1015304987">
          <w:marLeft w:val="640"/>
          <w:marRight w:val="0"/>
          <w:marTop w:val="0"/>
          <w:marBottom w:val="0"/>
          <w:divBdr>
            <w:top w:val="none" w:sz="0" w:space="0" w:color="auto"/>
            <w:left w:val="none" w:sz="0" w:space="0" w:color="auto"/>
            <w:bottom w:val="none" w:sz="0" w:space="0" w:color="auto"/>
            <w:right w:val="none" w:sz="0" w:space="0" w:color="auto"/>
          </w:divBdr>
        </w:div>
        <w:div w:id="1112626332">
          <w:marLeft w:val="640"/>
          <w:marRight w:val="0"/>
          <w:marTop w:val="0"/>
          <w:marBottom w:val="0"/>
          <w:divBdr>
            <w:top w:val="none" w:sz="0" w:space="0" w:color="auto"/>
            <w:left w:val="none" w:sz="0" w:space="0" w:color="auto"/>
            <w:bottom w:val="none" w:sz="0" w:space="0" w:color="auto"/>
            <w:right w:val="none" w:sz="0" w:space="0" w:color="auto"/>
          </w:divBdr>
        </w:div>
        <w:div w:id="341712405">
          <w:marLeft w:val="640"/>
          <w:marRight w:val="0"/>
          <w:marTop w:val="0"/>
          <w:marBottom w:val="0"/>
          <w:divBdr>
            <w:top w:val="none" w:sz="0" w:space="0" w:color="auto"/>
            <w:left w:val="none" w:sz="0" w:space="0" w:color="auto"/>
            <w:bottom w:val="none" w:sz="0" w:space="0" w:color="auto"/>
            <w:right w:val="none" w:sz="0" w:space="0" w:color="auto"/>
          </w:divBdr>
        </w:div>
        <w:div w:id="335695790">
          <w:marLeft w:val="640"/>
          <w:marRight w:val="0"/>
          <w:marTop w:val="0"/>
          <w:marBottom w:val="0"/>
          <w:divBdr>
            <w:top w:val="none" w:sz="0" w:space="0" w:color="auto"/>
            <w:left w:val="none" w:sz="0" w:space="0" w:color="auto"/>
            <w:bottom w:val="none" w:sz="0" w:space="0" w:color="auto"/>
            <w:right w:val="none" w:sz="0" w:space="0" w:color="auto"/>
          </w:divBdr>
        </w:div>
        <w:div w:id="1393772091">
          <w:marLeft w:val="640"/>
          <w:marRight w:val="0"/>
          <w:marTop w:val="0"/>
          <w:marBottom w:val="0"/>
          <w:divBdr>
            <w:top w:val="none" w:sz="0" w:space="0" w:color="auto"/>
            <w:left w:val="none" w:sz="0" w:space="0" w:color="auto"/>
            <w:bottom w:val="none" w:sz="0" w:space="0" w:color="auto"/>
            <w:right w:val="none" w:sz="0" w:space="0" w:color="auto"/>
          </w:divBdr>
        </w:div>
        <w:div w:id="1364984086">
          <w:marLeft w:val="640"/>
          <w:marRight w:val="0"/>
          <w:marTop w:val="0"/>
          <w:marBottom w:val="0"/>
          <w:divBdr>
            <w:top w:val="none" w:sz="0" w:space="0" w:color="auto"/>
            <w:left w:val="none" w:sz="0" w:space="0" w:color="auto"/>
            <w:bottom w:val="none" w:sz="0" w:space="0" w:color="auto"/>
            <w:right w:val="none" w:sz="0" w:space="0" w:color="auto"/>
          </w:divBdr>
        </w:div>
        <w:div w:id="755202564">
          <w:marLeft w:val="640"/>
          <w:marRight w:val="0"/>
          <w:marTop w:val="0"/>
          <w:marBottom w:val="0"/>
          <w:divBdr>
            <w:top w:val="none" w:sz="0" w:space="0" w:color="auto"/>
            <w:left w:val="none" w:sz="0" w:space="0" w:color="auto"/>
            <w:bottom w:val="none" w:sz="0" w:space="0" w:color="auto"/>
            <w:right w:val="none" w:sz="0" w:space="0" w:color="auto"/>
          </w:divBdr>
        </w:div>
        <w:div w:id="660622386">
          <w:marLeft w:val="640"/>
          <w:marRight w:val="0"/>
          <w:marTop w:val="0"/>
          <w:marBottom w:val="0"/>
          <w:divBdr>
            <w:top w:val="none" w:sz="0" w:space="0" w:color="auto"/>
            <w:left w:val="none" w:sz="0" w:space="0" w:color="auto"/>
            <w:bottom w:val="none" w:sz="0" w:space="0" w:color="auto"/>
            <w:right w:val="none" w:sz="0" w:space="0" w:color="auto"/>
          </w:divBdr>
        </w:div>
        <w:div w:id="1190796963">
          <w:marLeft w:val="640"/>
          <w:marRight w:val="0"/>
          <w:marTop w:val="0"/>
          <w:marBottom w:val="0"/>
          <w:divBdr>
            <w:top w:val="none" w:sz="0" w:space="0" w:color="auto"/>
            <w:left w:val="none" w:sz="0" w:space="0" w:color="auto"/>
            <w:bottom w:val="none" w:sz="0" w:space="0" w:color="auto"/>
            <w:right w:val="none" w:sz="0" w:space="0" w:color="auto"/>
          </w:divBdr>
        </w:div>
        <w:div w:id="1690981643">
          <w:marLeft w:val="640"/>
          <w:marRight w:val="0"/>
          <w:marTop w:val="0"/>
          <w:marBottom w:val="0"/>
          <w:divBdr>
            <w:top w:val="none" w:sz="0" w:space="0" w:color="auto"/>
            <w:left w:val="none" w:sz="0" w:space="0" w:color="auto"/>
            <w:bottom w:val="none" w:sz="0" w:space="0" w:color="auto"/>
            <w:right w:val="none" w:sz="0" w:space="0" w:color="auto"/>
          </w:divBdr>
        </w:div>
        <w:div w:id="433093927">
          <w:marLeft w:val="640"/>
          <w:marRight w:val="0"/>
          <w:marTop w:val="0"/>
          <w:marBottom w:val="0"/>
          <w:divBdr>
            <w:top w:val="none" w:sz="0" w:space="0" w:color="auto"/>
            <w:left w:val="none" w:sz="0" w:space="0" w:color="auto"/>
            <w:bottom w:val="none" w:sz="0" w:space="0" w:color="auto"/>
            <w:right w:val="none" w:sz="0" w:space="0" w:color="auto"/>
          </w:divBdr>
        </w:div>
        <w:div w:id="1950622947">
          <w:marLeft w:val="640"/>
          <w:marRight w:val="0"/>
          <w:marTop w:val="0"/>
          <w:marBottom w:val="0"/>
          <w:divBdr>
            <w:top w:val="none" w:sz="0" w:space="0" w:color="auto"/>
            <w:left w:val="none" w:sz="0" w:space="0" w:color="auto"/>
            <w:bottom w:val="none" w:sz="0" w:space="0" w:color="auto"/>
            <w:right w:val="none" w:sz="0" w:space="0" w:color="auto"/>
          </w:divBdr>
        </w:div>
        <w:div w:id="780761442">
          <w:marLeft w:val="640"/>
          <w:marRight w:val="0"/>
          <w:marTop w:val="0"/>
          <w:marBottom w:val="0"/>
          <w:divBdr>
            <w:top w:val="none" w:sz="0" w:space="0" w:color="auto"/>
            <w:left w:val="none" w:sz="0" w:space="0" w:color="auto"/>
            <w:bottom w:val="none" w:sz="0" w:space="0" w:color="auto"/>
            <w:right w:val="none" w:sz="0" w:space="0" w:color="auto"/>
          </w:divBdr>
        </w:div>
        <w:div w:id="1255673554">
          <w:marLeft w:val="640"/>
          <w:marRight w:val="0"/>
          <w:marTop w:val="0"/>
          <w:marBottom w:val="0"/>
          <w:divBdr>
            <w:top w:val="none" w:sz="0" w:space="0" w:color="auto"/>
            <w:left w:val="none" w:sz="0" w:space="0" w:color="auto"/>
            <w:bottom w:val="none" w:sz="0" w:space="0" w:color="auto"/>
            <w:right w:val="none" w:sz="0" w:space="0" w:color="auto"/>
          </w:divBdr>
        </w:div>
        <w:div w:id="422338256">
          <w:marLeft w:val="640"/>
          <w:marRight w:val="0"/>
          <w:marTop w:val="0"/>
          <w:marBottom w:val="0"/>
          <w:divBdr>
            <w:top w:val="none" w:sz="0" w:space="0" w:color="auto"/>
            <w:left w:val="none" w:sz="0" w:space="0" w:color="auto"/>
            <w:bottom w:val="none" w:sz="0" w:space="0" w:color="auto"/>
            <w:right w:val="none" w:sz="0" w:space="0" w:color="auto"/>
          </w:divBdr>
        </w:div>
        <w:div w:id="1730611108">
          <w:marLeft w:val="640"/>
          <w:marRight w:val="0"/>
          <w:marTop w:val="0"/>
          <w:marBottom w:val="0"/>
          <w:divBdr>
            <w:top w:val="none" w:sz="0" w:space="0" w:color="auto"/>
            <w:left w:val="none" w:sz="0" w:space="0" w:color="auto"/>
            <w:bottom w:val="none" w:sz="0" w:space="0" w:color="auto"/>
            <w:right w:val="none" w:sz="0" w:space="0" w:color="auto"/>
          </w:divBdr>
        </w:div>
        <w:div w:id="848252639">
          <w:marLeft w:val="640"/>
          <w:marRight w:val="0"/>
          <w:marTop w:val="0"/>
          <w:marBottom w:val="0"/>
          <w:divBdr>
            <w:top w:val="none" w:sz="0" w:space="0" w:color="auto"/>
            <w:left w:val="none" w:sz="0" w:space="0" w:color="auto"/>
            <w:bottom w:val="none" w:sz="0" w:space="0" w:color="auto"/>
            <w:right w:val="none" w:sz="0" w:space="0" w:color="auto"/>
          </w:divBdr>
        </w:div>
        <w:div w:id="1728216743">
          <w:marLeft w:val="640"/>
          <w:marRight w:val="0"/>
          <w:marTop w:val="0"/>
          <w:marBottom w:val="0"/>
          <w:divBdr>
            <w:top w:val="none" w:sz="0" w:space="0" w:color="auto"/>
            <w:left w:val="none" w:sz="0" w:space="0" w:color="auto"/>
            <w:bottom w:val="none" w:sz="0" w:space="0" w:color="auto"/>
            <w:right w:val="none" w:sz="0" w:space="0" w:color="auto"/>
          </w:divBdr>
        </w:div>
        <w:div w:id="1756197880">
          <w:marLeft w:val="640"/>
          <w:marRight w:val="0"/>
          <w:marTop w:val="0"/>
          <w:marBottom w:val="0"/>
          <w:divBdr>
            <w:top w:val="none" w:sz="0" w:space="0" w:color="auto"/>
            <w:left w:val="none" w:sz="0" w:space="0" w:color="auto"/>
            <w:bottom w:val="none" w:sz="0" w:space="0" w:color="auto"/>
            <w:right w:val="none" w:sz="0" w:space="0" w:color="auto"/>
          </w:divBdr>
        </w:div>
        <w:div w:id="523054170">
          <w:marLeft w:val="640"/>
          <w:marRight w:val="0"/>
          <w:marTop w:val="0"/>
          <w:marBottom w:val="0"/>
          <w:divBdr>
            <w:top w:val="none" w:sz="0" w:space="0" w:color="auto"/>
            <w:left w:val="none" w:sz="0" w:space="0" w:color="auto"/>
            <w:bottom w:val="none" w:sz="0" w:space="0" w:color="auto"/>
            <w:right w:val="none" w:sz="0" w:space="0" w:color="auto"/>
          </w:divBdr>
        </w:div>
        <w:div w:id="312568297">
          <w:marLeft w:val="640"/>
          <w:marRight w:val="0"/>
          <w:marTop w:val="0"/>
          <w:marBottom w:val="0"/>
          <w:divBdr>
            <w:top w:val="none" w:sz="0" w:space="0" w:color="auto"/>
            <w:left w:val="none" w:sz="0" w:space="0" w:color="auto"/>
            <w:bottom w:val="none" w:sz="0" w:space="0" w:color="auto"/>
            <w:right w:val="none" w:sz="0" w:space="0" w:color="auto"/>
          </w:divBdr>
        </w:div>
        <w:div w:id="1029141818">
          <w:marLeft w:val="640"/>
          <w:marRight w:val="0"/>
          <w:marTop w:val="0"/>
          <w:marBottom w:val="0"/>
          <w:divBdr>
            <w:top w:val="none" w:sz="0" w:space="0" w:color="auto"/>
            <w:left w:val="none" w:sz="0" w:space="0" w:color="auto"/>
            <w:bottom w:val="none" w:sz="0" w:space="0" w:color="auto"/>
            <w:right w:val="none" w:sz="0" w:space="0" w:color="auto"/>
          </w:divBdr>
        </w:div>
        <w:div w:id="1475222461">
          <w:marLeft w:val="640"/>
          <w:marRight w:val="0"/>
          <w:marTop w:val="0"/>
          <w:marBottom w:val="0"/>
          <w:divBdr>
            <w:top w:val="none" w:sz="0" w:space="0" w:color="auto"/>
            <w:left w:val="none" w:sz="0" w:space="0" w:color="auto"/>
            <w:bottom w:val="none" w:sz="0" w:space="0" w:color="auto"/>
            <w:right w:val="none" w:sz="0" w:space="0" w:color="auto"/>
          </w:divBdr>
        </w:div>
        <w:div w:id="693069776">
          <w:marLeft w:val="640"/>
          <w:marRight w:val="0"/>
          <w:marTop w:val="0"/>
          <w:marBottom w:val="0"/>
          <w:divBdr>
            <w:top w:val="none" w:sz="0" w:space="0" w:color="auto"/>
            <w:left w:val="none" w:sz="0" w:space="0" w:color="auto"/>
            <w:bottom w:val="none" w:sz="0" w:space="0" w:color="auto"/>
            <w:right w:val="none" w:sz="0" w:space="0" w:color="auto"/>
          </w:divBdr>
        </w:div>
        <w:div w:id="825243049">
          <w:marLeft w:val="640"/>
          <w:marRight w:val="0"/>
          <w:marTop w:val="0"/>
          <w:marBottom w:val="0"/>
          <w:divBdr>
            <w:top w:val="none" w:sz="0" w:space="0" w:color="auto"/>
            <w:left w:val="none" w:sz="0" w:space="0" w:color="auto"/>
            <w:bottom w:val="none" w:sz="0" w:space="0" w:color="auto"/>
            <w:right w:val="none" w:sz="0" w:space="0" w:color="auto"/>
          </w:divBdr>
        </w:div>
        <w:div w:id="1023674528">
          <w:marLeft w:val="640"/>
          <w:marRight w:val="0"/>
          <w:marTop w:val="0"/>
          <w:marBottom w:val="0"/>
          <w:divBdr>
            <w:top w:val="none" w:sz="0" w:space="0" w:color="auto"/>
            <w:left w:val="none" w:sz="0" w:space="0" w:color="auto"/>
            <w:bottom w:val="none" w:sz="0" w:space="0" w:color="auto"/>
            <w:right w:val="none" w:sz="0" w:space="0" w:color="auto"/>
          </w:divBdr>
        </w:div>
        <w:div w:id="1578829398">
          <w:marLeft w:val="640"/>
          <w:marRight w:val="0"/>
          <w:marTop w:val="0"/>
          <w:marBottom w:val="0"/>
          <w:divBdr>
            <w:top w:val="none" w:sz="0" w:space="0" w:color="auto"/>
            <w:left w:val="none" w:sz="0" w:space="0" w:color="auto"/>
            <w:bottom w:val="none" w:sz="0" w:space="0" w:color="auto"/>
            <w:right w:val="none" w:sz="0" w:space="0" w:color="auto"/>
          </w:divBdr>
        </w:div>
        <w:div w:id="722947546">
          <w:marLeft w:val="640"/>
          <w:marRight w:val="0"/>
          <w:marTop w:val="0"/>
          <w:marBottom w:val="0"/>
          <w:divBdr>
            <w:top w:val="none" w:sz="0" w:space="0" w:color="auto"/>
            <w:left w:val="none" w:sz="0" w:space="0" w:color="auto"/>
            <w:bottom w:val="none" w:sz="0" w:space="0" w:color="auto"/>
            <w:right w:val="none" w:sz="0" w:space="0" w:color="auto"/>
          </w:divBdr>
        </w:div>
        <w:div w:id="957879696">
          <w:marLeft w:val="640"/>
          <w:marRight w:val="0"/>
          <w:marTop w:val="0"/>
          <w:marBottom w:val="0"/>
          <w:divBdr>
            <w:top w:val="none" w:sz="0" w:space="0" w:color="auto"/>
            <w:left w:val="none" w:sz="0" w:space="0" w:color="auto"/>
            <w:bottom w:val="none" w:sz="0" w:space="0" w:color="auto"/>
            <w:right w:val="none" w:sz="0" w:space="0" w:color="auto"/>
          </w:divBdr>
        </w:div>
        <w:div w:id="1293706187">
          <w:marLeft w:val="640"/>
          <w:marRight w:val="0"/>
          <w:marTop w:val="0"/>
          <w:marBottom w:val="0"/>
          <w:divBdr>
            <w:top w:val="none" w:sz="0" w:space="0" w:color="auto"/>
            <w:left w:val="none" w:sz="0" w:space="0" w:color="auto"/>
            <w:bottom w:val="none" w:sz="0" w:space="0" w:color="auto"/>
            <w:right w:val="none" w:sz="0" w:space="0" w:color="auto"/>
          </w:divBdr>
        </w:div>
        <w:div w:id="388767433">
          <w:marLeft w:val="640"/>
          <w:marRight w:val="0"/>
          <w:marTop w:val="0"/>
          <w:marBottom w:val="0"/>
          <w:divBdr>
            <w:top w:val="none" w:sz="0" w:space="0" w:color="auto"/>
            <w:left w:val="none" w:sz="0" w:space="0" w:color="auto"/>
            <w:bottom w:val="none" w:sz="0" w:space="0" w:color="auto"/>
            <w:right w:val="none" w:sz="0" w:space="0" w:color="auto"/>
          </w:divBdr>
        </w:div>
      </w:divsChild>
    </w:div>
    <w:div w:id="663818341">
      <w:bodyDiv w:val="1"/>
      <w:marLeft w:val="0"/>
      <w:marRight w:val="0"/>
      <w:marTop w:val="0"/>
      <w:marBottom w:val="0"/>
      <w:divBdr>
        <w:top w:val="none" w:sz="0" w:space="0" w:color="auto"/>
        <w:left w:val="none" w:sz="0" w:space="0" w:color="auto"/>
        <w:bottom w:val="none" w:sz="0" w:space="0" w:color="auto"/>
        <w:right w:val="none" w:sz="0" w:space="0" w:color="auto"/>
      </w:divBdr>
      <w:divsChild>
        <w:div w:id="665085566">
          <w:marLeft w:val="640"/>
          <w:marRight w:val="0"/>
          <w:marTop w:val="0"/>
          <w:marBottom w:val="0"/>
          <w:divBdr>
            <w:top w:val="none" w:sz="0" w:space="0" w:color="auto"/>
            <w:left w:val="none" w:sz="0" w:space="0" w:color="auto"/>
            <w:bottom w:val="none" w:sz="0" w:space="0" w:color="auto"/>
            <w:right w:val="none" w:sz="0" w:space="0" w:color="auto"/>
          </w:divBdr>
        </w:div>
        <w:div w:id="54008649">
          <w:marLeft w:val="640"/>
          <w:marRight w:val="0"/>
          <w:marTop w:val="0"/>
          <w:marBottom w:val="0"/>
          <w:divBdr>
            <w:top w:val="none" w:sz="0" w:space="0" w:color="auto"/>
            <w:left w:val="none" w:sz="0" w:space="0" w:color="auto"/>
            <w:bottom w:val="none" w:sz="0" w:space="0" w:color="auto"/>
            <w:right w:val="none" w:sz="0" w:space="0" w:color="auto"/>
          </w:divBdr>
        </w:div>
        <w:div w:id="1458797343">
          <w:marLeft w:val="640"/>
          <w:marRight w:val="0"/>
          <w:marTop w:val="0"/>
          <w:marBottom w:val="0"/>
          <w:divBdr>
            <w:top w:val="none" w:sz="0" w:space="0" w:color="auto"/>
            <w:left w:val="none" w:sz="0" w:space="0" w:color="auto"/>
            <w:bottom w:val="none" w:sz="0" w:space="0" w:color="auto"/>
            <w:right w:val="none" w:sz="0" w:space="0" w:color="auto"/>
          </w:divBdr>
        </w:div>
        <w:div w:id="325090281">
          <w:marLeft w:val="640"/>
          <w:marRight w:val="0"/>
          <w:marTop w:val="0"/>
          <w:marBottom w:val="0"/>
          <w:divBdr>
            <w:top w:val="none" w:sz="0" w:space="0" w:color="auto"/>
            <w:left w:val="none" w:sz="0" w:space="0" w:color="auto"/>
            <w:bottom w:val="none" w:sz="0" w:space="0" w:color="auto"/>
            <w:right w:val="none" w:sz="0" w:space="0" w:color="auto"/>
          </w:divBdr>
        </w:div>
        <w:div w:id="1408499898">
          <w:marLeft w:val="640"/>
          <w:marRight w:val="0"/>
          <w:marTop w:val="0"/>
          <w:marBottom w:val="0"/>
          <w:divBdr>
            <w:top w:val="none" w:sz="0" w:space="0" w:color="auto"/>
            <w:left w:val="none" w:sz="0" w:space="0" w:color="auto"/>
            <w:bottom w:val="none" w:sz="0" w:space="0" w:color="auto"/>
            <w:right w:val="none" w:sz="0" w:space="0" w:color="auto"/>
          </w:divBdr>
        </w:div>
        <w:div w:id="1736852886">
          <w:marLeft w:val="640"/>
          <w:marRight w:val="0"/>
          <w:marTop w:val="0"/>
          <w:marBottom w:val="0"/>
          <w:divBdr>
            <w:top w:val="none" w:sz="0" w:space="0" w:color="auto"/>
            <w:left w:val="none" w:sz="0" w:space="0" w:color="auto"/>
            <w:bottom w:val="none" w:sz="0" w:space="0" w:color="auto"/>
            <w:right w:val="none" w:sz="0" w:space="0" w:color="auto"/>
          </w:divBdr>
        </w:div>
        <w:div w:id="775904128">
          <w:marLeft w:val="640"/>
          <w:marRight w:val="0"/>
          <w:marTop w:val="0"/>
          <w:marBottom w:val="0"/>
          <w:divBdr>
            <w:top w:val="none" w:sz="0" w:space="0" w:color="auto"/>
            <w:left w:val="none" w:sz="0" w:space="0" w:color="auto"/>
            <w:bottom w:val="none" w:sz="0" w:space="0" w:color="auto"/>
            <w:right w:val="none" w:sz="0" w:space="0" w:color="auto"/>
          </w:divBdr>
        </w:div>
        <w:div w:id="1839536426">
          <w:marLeft w:val="640"/>
          <w:marRight w:val="0"/>
          <w:marTop w:val="0"/>
          <w:marBottom w:val="0"/>
          <w:divBdr>
            <w:top w:val="none" w:sz="0" w:space="0" w:color="auto"/>
            <w:left w:val="none" w:sz="0" w:space="0" w:color="auto"/>
            <w:bottom w:val="none" w:sz="0" w:space="0" w:color="auto"/>
            <w:right w:val="none" w:sz="0" w:space="0" w:color="auto"/>
          </w:divBdr>
        </w:div>
        <w:div w:id="1937324373">
          <w:marLeft w:val="640"/>
          <w:marRight w:val="0"/>
          <w:marTop w:val="0"/>
          <w:marBottom w:val="0"/>
          <w:divBdr>
            <w:top w:val="none" w:sz="0" w:space="0" w:color="auto"/>
            <w:left w:val="none" w:sz="0" w:space="0" w:color="auto"/>
            <w:bottom w:val="none" w:sz="0" w:space="0" w:color="auto"/>
            <w:right w:val="none" w:sz="0" w:space="0" w:color="auto"/>
          </w:divBdr>
        </w:div>
        <w:div w:id="94905034">
          <w:marLeft w:val="640"/>
          <w:marRight w:val="0"/>
          <w:marTop w:val="0"/>
          <w:marBottom w:val="0"/>
          <w:divBdr>
            <w:top w:val="none" w:sz="0" w:space="0" w:color="auto"/>
            <w:left w:val="none" w:sz="0" w:space="0" w:color="auto"/>
            <w:bottom w:val="none" w:sz="0" w:space="0" w:color="auto"/>
            <w:right w:val="none" w:sz="0" w:space="0" w:color="auto"/>
          </w:divBdr>
        </w:div>
        <w:div w:id="967053493">
          <w:marLeft w:val="640"/>
          <w:marRight w:val="0"/>
          <w:marTop w:val="0"/>
          <w:marBottom w:val="0"/>
          <w:divBdr>
            <w:top w:val="none" w:sz="0" w:space="0" w:color="auto"/>
            <w:left w:val="none" w:sz="0" w:space="0" w:color="auto"/>
            <w:bottom w:val="none" w:sz="0" w:space="0" w:color="auto"/>
            <w:right w:val="none" w:sz="0" w:space="0" w:color="auto"/>
          </w:divBdr>
        </w:div>
        <w:div w:id="2143229684">
          <w:marLeft w:val="640"/>
          <w:marRight w:val="0"/>
          <w:marTop w:val="0"/>
          <w:marBottom w:val="0"/>
          <w:divBdr>
            <w:top w:val="none" w:sz="0" w:space="0" w:color="auto"/>
            <w:left w:val="none" w:sz="0" w:space="0" w:color="auto"/>
            <w:bottom w:val="none" w:sz="0" w:space="0" w:color="auto"/>
            <w:right w:val="none" w:sz="0" w:space="0" w:color="auto"/>
          </w:divBdr>
        </w:div>
        <w:div w:id="582297567">
          <w:marLeft w:val="640"/>
          <w:marRight w:val="0"/>
          <w:marTop w:val="0"/>
          <w:marBottom w:val="0"/>
          <w:divBdr>
            <w:top w:val="none" w:sz="0" w:space="0" w:color="auto"/>
            <w:left w:val="none" w:sz="0" w:space="0" w:color="auto"/>
            <w:bottom w:val="none" w:sz="0" w:space="0" w:color="auto"/>
            <w:right w:val="none" w:sz="0" w:space="0" w:color="auto"/>
          </w:divBdr>
        </w:div>
        <w:div w:id="877621978">
          <w:marLeft w:val="640"/>
          <w:marRight w:val="0"/>
          <w:marTop w:val="0"/>
          <w:marBottom w:val="0"/>
          <w:divBdr>
            <w:top w:val="none" w:sz="0" w:space="0" w:color="auto"/>
            <w:left w:val="none" w:sz="0" w:space="0" w:color="auto"/>
            <w:bottom w:val="none" w:sz="0" w:space="0" w:color="auto"/>
            <w:right w:val="none" w:sz="0" w:space="0" w:color="auto"/>
          </w:divBdr>
        </w:div>
        <w:div w:id="810363622">
          <w:marLeft w:val="640"/>
          <w:marRight w:val="0"/>
          <w:marTop w:val="0"/>
          <w:marBottom w:val="0"/>
          <w:divBdr>
            <w:top w:val="none" w:sz="0" w:space="0" w:color="auto"/>
            <w:left w:val="none" w:sz="0" w:space="0" w:color="auto"/>
            <w:bottom w:val="none" w:sz="0" w:space="0" w:color="auto"/>
            <w:right w:val="none" w:sz="0" w:space="0" w:color="auto"/>
          </w:divBdr>
        </w:div>
        <w:div w:id="1557812598">
          <w:marLeft w:val="640"/>
          <w:marRight w:val="0"/>
          <w:marTop w:val="0"/>
          <w:marBottom w:val="0"/>
          <w:divBdr>
            <w:top w:val="none" w:sz="0" w:space="0" w:color="auto"/>
            <w:left w:val="none" w:sz="0" w:space="0" w:color="auto"/>
            <w:bottom w:val="none" w:sz="0" w:space="0" w:color="auto"/>
            <w:right w:val="none" w:sz="0" w:space="0" w:color="auto"/>
          </w:divBdr>
        </w:div>
        <w:div w:id="930702860">
          <w:marLeft w:val="640"/>
          <w:marRight w:val="0"/>
          <w:marTop w:val="0"/>
          <w:marBottom w:val="0"/>
          <w:divBdr>
            <w:top w:val="none" w:sz="0" w:space="0" w:color="auto"/>
            <w:left w:val="none" w:sz="0" w:space="0" w:color="auto"/>
            <w:bottom w:val="none" w:sz="0" w:space="0" w:color="auto"/>
            <w:right w:val="none" w:sz="0" w:space="0" w:color="auto"/>
          </w:divBdr>
        </w:div>
        <w:div w:id="1852405574">
          <w:marLeft w:val="640"/>
          <w:marRight w:val="0"/>
          <w:marTop w:val="0"/>
          <w:marBottom w:val="0"/>
          <w:divBdr>
            <w:top w:val="none" w:sz="0" w:space="0" w:color="auto"/>
            <w:left w:val="none" w:sz="0" w:space="0" w:color="auto"/>
            <w:bottom w:val="none" w:sz="0" w:space="0" w:color="auto"/>
            <w:right w:val="none" w:sz="0" w:space="0" w:color="auto"/>
          </w:divBdr>
        </w:div>
        <w:div w:id="1450902386">
          <w:marLeft w:val="640"/>
          <w:marRight w:val="0"/>
          <w:marTop w:val="0"/>
          <w:marBottom w:val="0"/>
          <w:divBdr>
            <w:top w:val="none" w:sz="0" w:space="0" w:color="auto"/>
            <w:left w:val="none" w:sz="0" w:space="0" w:color="auto"/>
            <w:bottom w:val="none" w:sz="0" w:space="0" w:color="auto"/>
            <w:right w:val="none" w:sz="0" w:space="0" w:color="auto"/>
          </w:divBdr>
        </w:div>
        <w:div w:id="788622670">
          <w:marLeft w:val="640"/>
          <w:marRight w:val="0"/>
          <w:marTop w:val="0"/>
          <w:marBottom w:val="0"/>
          <w:divBdr>
            <w:top w:val="none" w:sz="0" w:space="0" w:color="auto"/>
            <w:left w:val="none" w:sz="0" w:space="0" w:color="auto"/>
            <w:bottom w:val="none" w:sz="0" w:space="0" w:color="auto"/>
            <w:right w:val="none" w:sz="0" w:space="0" w:color="auto"/>
          </w:divBdr>
        </w:div>
        <w:div w:id="51970553">
          <w:marLeft w:val="640"/>
          <w:marRight w:val="0"/>
          <w:marTop w:val="0"/>
          <w:marBottom w:val="0"/>
          <w:divBdr>
            <w:top w:val="none" w:sz="0" w:space="0" w:color="auto"/>
            <w:left w:val="none" w:sz="0" w:space="0" w:color="auto"/>
            <w:bottom w:val="none" w:sz="0" w:space="0" w:color="auto"/>
            <w:right w:val="none" w:sz="0" w:space="0" w:color="auto"/>
          </w:divBdr>
        </w:div>
        <w:div w:id="1187521838">
          <w:marLeft w:val="640"/>
          <w:marRight w:val="0"/>
          <w:marTop w:val="0"/>
          <w:marBottom w:val="0"/>
          <w:divBdr>
            <w:top w:val="none" w:sz="0" w:space="0" w:color="auto"/>
            <w:left w:val="none" w:sz="0" w:space="0" w:color="auto"/>
            <w:bottom w:val="none" w:sz="0" w:space="0" w:color="auto"/>
            <w:right w:val="none" w:sz="0" w:space="0" w:color="auto"/>
          </w:divBdr>
        </w:div>
        <w:div w:id="1648322318">
          <w:marLeft w:val="640"/>
          <w:marRight w:val="0"/>
          <w:marTop w:val="0"/>
          <w:marBottom w:val="0"/>
          <w:divBdr>
            <w:top w:val="none" w:sz="0" w:space="0" w:color="auto"/>
            <w:left w:val="none" w:sz="0" w:space="0" w:color="auto"/>
            <w:bottom w:val="none" w:sz="0" w:space="0" w:color="auto"/>
            <w:right w:val="none" w:sz="0" w:space="0" w:color="auto"/>
          </w:divBdr>
        </w:div>
        <w:div w:id="993294033">
          <w:marLeft w:val="640"/>
          <w:marRight w:val="0"/>
          <w:marTop w:val="0"/>
          <w:marBottom w:val="0"/>
          <w:divBdr>
            <w:top w:val="none" w:sz="0" w:space="0" w:color="auto"/>
            <w:left w:val="none" w:sz="0" w:space="0" w:color="auto"/>
            <w:bottom w:val="none" w:sz="0" w:space="0" w:color="auto"/>
            <w:right w:val="none" w:sz="0" w:space="0" w:color="auto"/>
          </w:divBdr>
        </w:div>
        <w:div w:id="1780679245">
          <w:marLeft w:val="640"/>
          <w:marRight w:val="0"/>
          <w:marTop w:val="0"/>
          <w:marBottom w:val="0"/>
          <w:divBdr>
            <w:top w:val="none" w:sz="0" w:space="0" w:color="auto"/>
            <w:left w:val="none" w:sz="0" w:space="0" w:color="auto"/>
            <w:bottom w:val="none" w:sz="0" w:space="0" w:color="auto"/>
            <w:right w:val="none" w:sz="0" w:space="0" w:color="auto"/>
          </w:divBdr>
        </w:div>
        <w:div w:id="1185438983">
          <w:marLeft w:val="640"/>
          <w:marRight w:val="0"/>
          <w:marTop w:val="0"/>
          <w:marBottom w:val="0"/>
          <w:divBdr>
            <w:top w:val="none" w:sz="0" w:space="0" w:color="auto"/>
            <w:left w:val="none" w:sz="0" w:space="0" w:color="auto"/>
            <w:bottom w:val="none" w:sz="0" w:space="0" w:color="auto"/>
            <w:right w:val="none" w:sz="0" w:space="0" w:color="auto"/>
          </w:divBdr>
        </w:div>
        <w:div w:id="59718128">
          <w:marLeft w:val="640"/>
          <w:marRight w:val="0"/>
          <w:marTop w:val="0"/>
          <w:marBottom w:val="0"/>
          <w:divBdr>
            <w:top w:val="none" w:sz="0" w:space="0" w:color="auto"/>
            <w:left w:val="none" w:sz="0" w:space="0" w:color="auto"/>
            <w:bottom w:val="none" w:sz="0" w:space="0" w:color="auto"/>
            <w:right w:val="none" w:sz="0" w:space="0" w:color="auto"/>
          </w:divBdr>
        </w:div>
        <w:div w:id="1187865598">
          <w:marLeft w:val="640"/>
          <w:marRight w:val="0"/>
          <w:marTop w:val="0"/>
          <w:marBottom w:val="0"/>
          <w:divBdr>
            <w:top w:val="none" w:sz="0" w:space="0" w:color="auto"/>
            <w:left w:val="none" w:sz="0" w:space="0" w:color="auto"/>
            <w:bottom w:val="none" w:sz="0" w:space="0" w:color="auto"/>
            <w:right w:val="none" w:sz="0" w:space="0" w:color="auto"/>
          </w:divBdr>
        </w:div>
        <w:div w:id="816259448">
          <w:marLeft w:val="640"/>
          <w:marRight w:val="0"/>
          <w:marTop w:val="0"/>
          <w:marBottom w:val="0"/>
          <w:divBdr>
            <w:top w:val="none" w:sz="0" w:space="0" w:color="auto"/>
            <w:left w:val="none" w:sz="0" w:space="0" w:color="auto"/>
            <w:bottom w:val="none" w:sz="0" w:space="0" w:color="auto"/>
            <w:right w:val="none" w:sz="0" w:space="0" w:color="auto"/>
          </w:divBdr>
        </w:div>
        <w:div w:id="138765595">
          <w:marLeft w:val="640"/>
          <w:marRight w:val="0"/>
          <w:marTop w:val="0"/>
          <w:marBottom w:val="0"/>
          <w:divBdr>
            <w:top w:val="none" w:sz="0" w:space="0" w:color="auto"/>
            <w:left w:val="none" w:sz="0" w:space="0" w:color="auto"/>
            <w:bottom w:val="none" w:sz="0" w:space="0" w:color="auto"/>
            <w:right w:val="none" w:sz="0" w:space="0" w:color="auto"/>
          </w:divBdr>
        </w:div>
        <w:div w:id="1935282098">
          <w:marLeft w:val="640"/>
          <w:marRight w:val="0"/>
          <w:marTop w:val="0"/>
          <w:marBottom w:val="0"/>
          <w:divBdr>
            <w:top w:val="none" w:sz="0" w:space="0" w:color="auto"/>
            <w:left w:val="none" w:sz="0" w:space="0" w:color="auto"/>
            <w:bottom w:val="none" w:sz="0" w:space="0" w:color="auto"/>
            <w:right w:val="none" w:sz="0" w:space="0" w:color="auto"/>
          </w:divBdr>
        </w:div>
        <w:div w:id="1052998354">
          <w:marLeft w:val="640"/>
          <w:marRight w:val="0"/>
          <w:marTop w:val="0"/>
          <w:marBottom w:val="0"/>
          <w:divBdr>
            <w:top w:val="none" w:sz="0" w:space="0" w:color="auto"/>
            <w:left w:val="none" w:sz="0" w:space="0" w:color="auto"/>
            <w:bottom w:val="none" w:sz="0" w:space="0" w:color="auto"/>
            <w:right w:val="none" w:sz="0" w:space="0" w:color="auto"/>
          </w:divBdr>
        </w:div>
        <w:div w:id="1700275739">
          <w:marLeft w:val="640"/>
          <w:marRight w:val="0"/>
          <w:marTop w:val="0"/>
          <w:marBottom w:val="0"/>
          <w:divBdr>
            <w:top w:val="none" w:sz="0" w:space="0" w:color="auto"/>
            <w:left w:val="none" w:sz="0" w:space="0" w:color="auto"/>
            <w:bottom w:val="none" w:sz="0" w:space="0" w:color="auto"/>
            <w:right w:val="none" w:sz="0" w:space="0" w:color="auto"/>
          </w:divBdr>
        </w:div>
        <w:div w:id="1795561255">
          <w:marLeft w:val="640"/>
          <w:marRight w:val="0"/>
          <w:marTop w:val="0"/>
          <w:marBottom w:val="0"/>
          <w:divBdr>
            <w:top w:val="none" w:sz="0" w:space="0" w:color="auto"/>
            <w:left w:val="none" w:sz="0" w:space="0" w:color="auto"/>
            <w:bottom w:val="none" w:sz="0" w:space="0" w:color="auto"/>
            <w:right w:val="none" w:sz="0" w:space="0" w:color="auto"/>
          </w:divBdr>
        </w:div>
        <w:div w:id="1359310325">
          <w:marLeft w:val="640"/>
          <w:marRight w:val="0"/>
          <w:marTop w:val="0"/>
          <w:marBottom w:val="0"/>
          <w:divBdr>
            <w:top w:val="none" w:sz="0" w:space="0" w:color="auto"/>
            <w:left w:val="none" w:sz="0" w:space="0" w:color="auto"/>
            <w:bottom w:val="none" w:sz="0" w:space="0" w:color="auto"/>
            <w:right w:val="none" w:sz="0" w:space="0" w:color="auto"/>
          </w:divBdr>
        </w:div>
        <w:div w:id="1706320912">
          <w:marLeft w:val="640"/>
          <w:marRight w:val="0"/>
          <w:marTop w:val="0"/>
          <w:marBottom w:val="0"/>
          <w:divBdr>
            <w:top w:val="none" w:sz="0" w:space="0" w:color="auto"/>
            <w:left w:val="none" w:sz="0" w:space="0" w:color="auto"/>
            <w:bottom w:val="none" w:sz="0" w:space="0" w:color="auto"/>
            <w:right w:val="none" w:sz="0" w:space="0" w:color="auto"/>
          </w:divBdr>
        </w:div>
        <w:div w:id="1487474997">
          <w:marLeft w:val="640"/>
          <w:marRight w:val="0"/>
          <w:marTop w:val="0"/>
          <w:marBottom w:val="0"/>
          <w:divBdr>
            <w:top w:val="none" w:sz="0" w:space="0" w:color="auto"/>
            <w:left w:val="none" w:sz="0" w:space="0" w:color="auto"/>
            <w:bottom w:val="none" w:sz="0" w:space="0" w:color="auto"/>
            <w:right w:val="none" w:sz="0" w:space="0" w:color="auto"/>
          </w:divBdr>
        </w:div>
        <w:div w:id="573050318">
          <w:marLeft w:val="640"/>
          <w:marRight w:val="0"/>
          <w:marTop w:val="0"/>
          <w:marBottom w:val="0"/>
          <w:divBdr>
            <w:top w:val="none" w:sz="0" w:space="0" w:color="auto"/>
            <w:left w:val="none" w:sz="0" w:space="0" w:color="auto"/>
            <w:bottom w:val="none" w:sz="0" w:space="0" w:color="auto"/>
            <w:right w:val="none" w:sz="0" w:space="0" w:color="auto"/>
          </w:divBdr>
        </w:div>
        <w:div w:id="729110837">
          <w:marLeft w:val="640"/>
          <w:marRight w:val="0"/>
          <w:marTop w:val="0"/>
          <w:marBottom w:val="0"/>
          <w:divBdr>
            <w:top w:val="none" w:sz="0" w:space="0" w:color="auto"/>
            <w:left w:val="none" w:sz="0" w:space="0" w:color="auto"/>
            <w:bottom w:val="none" w:sz="0" w:space="0" w:color="auto"/>
            <w:right w:val="none" w:sz="0" w:space="0" w:color="auto"/>
          </w:divBdr>
        </w:div>
        <w:div w:id="1833133523">
          <w:marLeft w:val="640"/>
          <w:marRight w:val="0"/>
          <w:marTop w:val="0"/>
          <w:marBottom w:val="0"/>
          <w:divBdr>
            <w:top w:val="none" w:sz="0" w:space="0" w:color="auto"/>
            <w:left w:val="none" w:sz="0" w:space="0" w:color="auto"/>
            <w:bottom w:val="none" w:sz="0" w:space="0" w:color="auto"/>
            <w:right w:val="none" w:sz="0" w:space="0" w:color="auto"/>
          </w:divBdr>
        </w:div>
        <w:div w:id="1913732037">
          <w:marLeft w:val="640"/>
          <w:marRight w:val="0"/>
          <w:marTop w:val="0"/>
          <w:marBottom w:val="0"/>
          <w:divBdr>
            <w:top w:val="none" w:sz="0" w:space="0" w:color="auto"/>
            <w:left w:val="none" w:sz="0" w:space="0" w:color="auto"/>
            <w:bottom w:val="none" w:sz="0" w:space="0" w:color="auto"/>
            <w:right w:val="none" w:sz="0" w:space="0" w:color="auto"/>
          </w:divBdr>
        </w:div>
        <w:div w:id="550075548">
          <w:marLeft w:val="640"/>
          <w:marRight w:val="0"/>
          <w:marTop w:val="0"/>
          <w:marBottom w:val="0"/>
          <w:divBdr>
            <w:top w:val="none" w:sz="0" w:space="0" w:color="auto"/>
            <w:left w:val="none" w:sz="0" w:space="0" w:color="auto"/>
            <w:bottom w:val="none" w:sz="0" w:space="0" w:color="auto"/>
            <w:right w:val="none" w:sz="0" w:space="0" w:color="auto"/>
          </w:divBdr>
        </w:div>
        <w:div w:id="328751783">
          <w:marLeft w:val="640"/>
          <w:marRight w:val="0"/>
          <w:marTop w:val="0"/>
          <w:marBottom w:val="0"/>
          <w:divBdr>
            <w:top w:val="none" w:sz="0" w:space="0" w:color="auto"/>
            <w:left w:val="none" w:sz="0" w:space="0" w:color="auto"/>
            <w:bottom w:val="none" w:sz="0" w:space="0" w:color="auto"/>
            <w:right w:val="none" w:sz="0" w:space="0" w:color="auto"/>
          </w:divBdr>
        </w:div>
        <w:div w:id="1585534736">
          <w:marLeft w:val="640"/>
          <w:marRight w:val="0"/>
          <w:marTop w:val="0"/>
          <w:marBottom w:val="0"/>
          <w:divBdr>
            <w:top w:val="none" w:sz="0" w:space="0" w:color="auto"/>
            <w:left w:val="none" w:sz="0" w:space="0" w:color="auto"/>
            <w:bottom w:val="none" w:sz="0" w:space="0" w:color="auto"/>
            <w:right w:val="none" w:sz="0" w:space="0" w:color="auto"/>
          </w:divBdr>
        </w:div>
        <w:div w:id="521356076">
          <w:marLeft w:val="640"/>
          <w:marRight w:val="0"/>
          <w:marTop w:val="0"/>
          <w:marBottom w:val="0"/>
          <w:divBdr>
            <w:top w:val="none" w:sz="0" w:space="0" w:color="auto"/>
            <w:left w:val="none" w:sz="0" w:space="0" w:color="auto"/>
            <w:bottom w:val="none" w:sz="0" w:space="0" w:color="auto"/>
            <w:right w:val="none" w:sz="0" w:space="0" w:color="auto"/>
          </w:divBdr>
        </w:div>
        <w:div w:id="116876114">
          <w:marLeft w:val="640"/>
          <w:marRight w:val="0"/>
          <w:marTop w:val="0"/>
          <w:marBottom w:val="0"/>
          <w:divBdr>
            <w:top w:val="none" w:sz="0" w:space="0" w:color="auto"/>
            <w:left w:val="none" w:sz="0" w:space="0" w:color="auto"/>
            <w:bottom w:val="none" w:sz="0" w:space="0" w:color="auto"/>
            <w:right w:val="none" w:sz="0" w:space="0" w:color="auto"/>
          </w:divBdr>
        </w:div>
        <w:div w:id="1930843965">
          <w:marLeft w:val="640"/>
          <w:marRight w:val="0"/>
          <w:marTop w:val="0"/>
          <w:marBottom w:val="0"/>
          <w:divBdr>
            <w:top w:val="none" w:sz="0" w:space="0" w:color="auto"/>
            <w:left w:val="none" w:sz="0" w:space="0" w:color="auto"/>
            <w:bottom w:val="none" w:sz="0" w:space="0" w:color="auto"/>
            <w:right w:val="none" w:sz="0" w:space="0" w:color="auto"/>
          </w:divBdr>
        </w:div>
        <w:div w:id="1826361170">
          <w:marLeft w:val="640"/>
          <w:marRight w:val="0"/>
          <w:marTop w:val="0"/>
          <w:marBottom w:val="0"/>
          <w:divBdr>
            <w:top w:val="none" w:sz="0" w:space="0" w:color="auto"/>
            <w:left w:val="none" w:sz="0" w:space="0" w:color="auto"/>
            <w:bottom w:val="none" w:sz="0" w:space="0" w:color="auto"/>
            <w:right w:val="none" w:sz="0" w:space="0" w:color="auto"/>
          </w:divBdr>
        </w:div>
        <w:div w:id="1194465926">
          <w:marLeft w:val="640"/>
          <w:marRight w:val="0"/>
          <w:marTop w:val="0"/>
          <w:marBottom w:val="0"/>
          <w:divBdr>
            <w:top w:val="none" w:sz="0" w:space="0" w:color="auto"/>
            <w:left w:val="none" w:sz="0" w:space="0" w:color="auto"/>
            <w:bottom w:val="none" w:sz="0" w:space="0" w:color="auto"/>
            <w:right w:val="none" w:sz="0" w:space="0" w:color="auto"/>
          </w:divBdr>
        </w:div>
        <w:div w:id="653071148">
          <w:marLeft w:val="640"/>
          <w:marRight w:val="0"/>
          <w:marTop w:val="0"/>
          <w:marBottom w:val="0"/>
          <w:divBdr>
            <w:top w:val="none" w:sz="0" w:space="0" w:color="auto"/>
            <w:left w:val="none" w:sz="0" w:space="0" w:color="auto"/>
            <w:bottom w:val="none" w:sz="0" w:space="0" w:color="auto"/>
            <w:right w:val="none" w:sz="0" w:space="0" w:color="auto"/>
          </w:divBdr>
        </w:div>
        <w:div w:id="165481677">
          <w:marLeft w:val="640"/>
          <w:marRight w:val="0"/>
          <w:marTop w:val="0"/>
          <w:marBottom w:val="0"/>
          <w:divBdr>
            <w:top w:val="none" w:sz="0" w:space="0" w:color="auto"/>
            <w:left w:val="none" w:sz="0" w:space="0" w:color="auto"/>
            <w:bottom w:val="none" w:sz="0" w:space="0" w:color="auto"/>
            <w:right w:val="none" w:sz="0" w:space="0" w:color="auto"/>
          </w:divBdr>
        </w:div>
        <w:div w:id="528760043">
          <w:marLeft w:val="640"/>
          <w:marRight w:val="0"/>
          <w:marTop w:val="0"/>
          <w:marBottom w:val="0"/>
          <w:divBdr>
            <w:top w:val="none" w:sz="0" w:space="0" w:color="auto"/>
            <w:left w:val="none" w:sz="0" w:space="0" w:color="auto"/>
            <w:bottom w:val="none" w:sz="0" w:space="0" w:color="auto"/>
            <w:right w:val="none" w:sz="0" w:space="0" w:color="auto"/>
          </w:divBdr>
        </w:div>
        <w:div w:id="806893341">
          <w:marLeft w:val="640"/>
          <w:marRight w:val="0"/>
          <w:marTop w:val="0"/>
          <w:marBottom w:val="0"/>
          <w:divBdr>
            <w:top w:val="none" w:sz="0" w:space="0" w:color="auto"/>
            <w:left w:val="none" w:sz="0" w:space="0" w:color="auto"/>
            <w:bottom w:val="none" w:sz="0" w:space="0" w:color="auto"/>
            <w:right w:val="none" w:sz="0" w:space="0" w:color="auto"/>
          </w:divBdr>
        </w:div>
        <w:div w:id="1752190390">
          <w:marLeft w:val="640"/>
          <w:marRight w:val="0"/>
          <w:marTop w:val="0"/>
          <w:marBottom w:val="0"/>
          <w:divBdr>
            <w:top w:val="none" w:sz="0" w:space="0" w:color="auto"/>
            <w:left w:val="none" w:sz="0" w:space="0" w:color="auto"/>
            <w:bottom w:val="none" w:sz="0" w:space="0" w:color="auto"/>
            <w:right w:val="none" w:sz="0" w:space="0" w:color="auto"/>
          </w:divBdr>
        </w:div>
        <w:div w:id="1545560763">
          <w:marLeft w:val="640"/>
          <w:marRight w:val="0"/>
          <w:marTop w:val="0"/>
          <w:marBottom w:val="0"/>
          <w:divBdr>
            <w:top w:val="none" w:sz="0" w:space="0" w:color="auto"/>
            <w:left w:val="none" w:sz="0" w:space="0" w:color="auto"/>
            <w:bottom w:val="none" w:sz="0" w:space="0" w:color="auto"/>
            <w:right w:val="none" w:sz="0" w:space="0" w:color="auto"/>
          </w:divBdr>
        </w:div>
        <w:div w:id="1096946228">
          <w:marLeft w:val="640"/>
          <w:marRight w:val="0"/>
          <w:marTop w:val="0"/>
          <w:marBottom w:val="0"/>
          <w:divBdr>
            <w:top w:val="none" w:sz="0" w:space="0" w:color="auto"/>
            <w:left w:val="none" w:sz="0" w:space="0" w:color="auto"/>
            <w:bottom w:val="none" w:sz="0" w:space="0" w:color="auto"/>
            <w:right w:val="none" w:sz="0" w:space="0" w:color="auto"/>
          </w:divBdr>
        </w:div>
        <w:div w:id="1407069297">
          <w:marLeft w:val="640"/>
          <w:marRight w:val="0"/>
          <w:marTop w:val="0"/>
          <w:marBottom w:val="0"/>
          <w:divBdr>
            <w:top w:val="none" w:sz="0" w:space="0" w:color="auto"/>
            <w:left w:val="none" w:sz="0" w:space="0" w:color="auto"/>
            <w:bottom w:val="none" w:sz="0" w:space="0" w:color="auto"/>
            <w:right w:val="none" w:sz="0" w:space="0" w:color="auto"/>
          </w:divBdr>
        </w:div>
        <w:div w:id="194469467">
          <w:marLeft w:val="640"/>
          <w:marRight w:val="0"/>
          <w:marTop w:val="0"/>
          <w:marBottom w:val="0"/>
          <w:divBdr>
            <w:top w:val="none" w:sz="0" w:space="0" w:color="auto"/>
            <w:left w:val="none" w:sz="0" w:space="0" w:color="auto"/>
            <w:bottom w:val="none" w:sz="0" w:space="0" w:color="auto"/>
            <w:right w:val="none" w:sz="0" w:space="0" w:color="auto"/>
          </w:divBdr>
        </w:div>
        <w:div w:id="1836845240">
          <w:marLeft w:val="640"/>
          <w:marRight w:val="0"/>
          <w:marTop w:val="0"/>
          <w:marBottom w:val="0"/>
          <w:divBdr>
            <w:top w:val="none" w:sz="0" w:space="0" w:color="auto"/>
            <w:left w:val="none" w:sz="0" w:space="0" w:color="auto"/>
            <w:bottom w:val="none" w:sz="0" w:space="0" w:color="auto"/>
            <w:right w:val="none" w:sz="0" w:space="0" w:color="auto"/>
          </w:divBdr>
        </w:div>
        <w:div w:id="2104060061">
          <w:marLeft w:val="640"/>
          <w:marRight w:val="0"/>
          <w:marTop w:val="0"/>
          <w:marBottom w:val="0"/>
          <w:divBdr>
            <w:top w:val="none" w:sz="0" w:space="0" w:color="auto"/>
            <w:left w:val="none" w:sz="0" w:space="0" w:color="auto"/>
            <w:bottom w:val="none" w:sz="0" w:space="0" w:color="auto"/>
            <w:right w:val="none" w:sz="0" w:space="0" w:color="auto"/>
          </w:divBdr>
        </w:div>
        <w:div w:id="1833250910">
          <w:marLeft w:val="640"/>
          <w:marRight w:val="0"/>
          <w:marTop w:val="0"/>
          <w:marBottom w:val="0"/>
          <w:divBdr>
            <w:top w:val="none" w:sz="0" w:space="0" w:color="auto"/>
            <w:left w:val="none" w:sz="0" w:space="0" w:color="auto"/>
            <w:bottom w:val="none" w:sz="0" w:space="0" w:color="auto"/>
            <w:right w:val="none" w:sz="0" w:space="0" w:color="auto"/>
          </w:divBdr>
        </w:div>
        <w:div w:id="396561554">
          <w:marLeft w:val="640"/>
          <w:marRight w:val="0"/>
          <w:marTop w:val="0"/>
          <w:marBottom w:val="0"/>
          <w:divBdr>
            <w:top w:val="none" w:sz="0" w:space="0" w:color="auto"/>
            <w:left w:val="none" w:sz="0" w:space="0" w:color="auto"/>
            <w:bottom w:val="none" w:sz="0" w:space="0" w:color="auto"/>
            <w:right w:val="none" w:sz="0" w:space="0" w:color="auto"/>
          </w:divBdr>
        </w:div>
        <w:div w:id="989482740">
          <w:marLeft w:val="640"/>
          <w:marRight w:val="0"/>
          <w:marTop w:val="0"/>
          <w:marBottom w:val="0"/>
          <w:divBdr>
            <w:top w:val="none" w:sz="0" w:space="0" w:color="auto"/>
            <w:left w:val="none" w:sz="0" w:space="0" w:color="auto"/>
            <w:bottom w:val="none" w:sz="0" w:space="0" w:color="auto"/>
            <w:right w:val="none" w:sz="0" w:space="0" w:color="auto"/>
          </w:divBdr>
        </w:div>
        <w:div w:id="361513994">
          <w:marLeft w:val="640"/>
          <w:marRight w:val="0"/>
          <w:marTop w:val="0"/>
          <w:marBottom w:val="0"/>
          <w:divBdr>
            <w:top w:val="none" w:sz="0" w:space="0" w:color="auto"/>
            <w:left w:val="none" w:sz="0" w:space="0" w:color="auto"/>
            <w:bottom w:val="none" w:sz="0" w:space="0" w:color="auto"/>
            <w:right w:val="none" w:sz="0" w:space="0" w:color="auto"/>
          </w:divBdr>
        </w:div>
        <w:div w:id="1022779351">
          <w:marLeft w:val="640"/>
          <w:marRight w:val="0"/>
          <w:marTop w:val="0"/>
          <w:marBottom w:val="0"/>
          <w:divBdr>
            <w:top w:val="none" w:sz="0" w:space="0" w:color="auto"/>
            <w:left w:val="none" w:sz="0" w:space="0" w:color="auto"/>
            <w:bottom w:val="none" w:sz="0" w:space="0" w:color="auto"/>
            <w:right w:val="none" w:sz="0" w:space="0" w:color="auto"/>
          </w:divBdr>
        </w:div>
        <w:div w:id="1908682225">
          <w:marLeft w:val="640"/>
          <w:marRight w:val="0"/>
          <w:marTop w:val="0"/>
          <w:marBottom w:val="0"/>
          <w:divBdr>
            <w:top w:val="none" w:sz="0" w:space="0" w:color="auto"/>
            <w:left w:val="none" w:sz="0" w:space="0" w:color="auto"/>
            <w:bottom w:val="none" w:sz="0" w:space="0" w:color="auto"/>
            <w:right w:val="none" w:sz="0" w:space="0" w:color="auto"/>
          </w:divBdr>
        </w:div>
        <w:div w:id="158469216">
          <w:marLeft w:val="640"/>
          <w:marRight w:val="0"/>
          <w:marTop w:val="0"/>
          <w:marBottom w:val="0"/>
          <w:divBdr>
            <w:top w:val="none" w:sz="0" w:space="0" w:color="auto"/>
            <w:left w:val="none" w:sz="0" w:space="0" w:color="auto"/>
            <w:bottom w:val="none" w:sz="0" w:space="0" w:color="auto"/>
            <w:right w:val="none" w:sz="0" w:space="0" w:color="auto"/>
          </w:divBdr>
        </w:div>
        <w:div w:id="1161389324">
          <w:marLeft w:val="640"/>
          <w:marRight w:val="0"/>
          <w:marTop w:val="0"/>
          <w:marBottom w:val="0"/>
          <w:divBdr>
            <w:top w:val="none" w:sz="0" w:space="0" w:color="auto"/>
            <w:left w:val="none" w:sz="0" w:space="0" w:color="auto"/>
            <w:bottom w:val="none" w:sz="0" w:space="0" w:color="auto"/>
            <w:right w:val="none" w:sz="0" w:space="0" w:color="auto"/>
          </w:divBdr>
        </w:div>
        <w:div w:id="445199703">
          <w:marLeft w:val="640"/>
          <w:marRight w:val="0"/>
          <w:marTop w:val="0"/>
          <w:marBottom w:val="0"/>
          <w:divBdr>
            <w:top w:val="none" w:sz="0" w:space="0" w:color="auto"/>
            <w:left w:val="none" w:sz="0" w:space="0" w:color="auto"/>
            <w:bottom w:val="none" w:sz="0" w:space="0" w:color="auto"/>
            <w:right w:val="none" w:sz="0" w:space="0" w:color="auto"/>
          </w:divBdr>
        </w:div>
        <w:div w:id="1517770063">
          <w:marLeft w:val="640"/>
          <w:marRight w:val="0"/>
          <w:marTop w:val="0"/>
          <w:marBottom w:val="0"/>
          <w:divBdr>
            <w:top w:val="none" w:sz="0" w:space="0" w:color="auto"/>
            <w:left w:val="none" w:sz="0" w:space="0" w:color="auto"/>
            <w:bottom w:val="none" w:sz="0" w:space="0" w:color="auto"/>
            <w:right w:val="none" w:sz="0" w:space="0" w:color="auto"/>
          </w:divBdr>
        </w:div>
        <w:div w:id="1738161019">
          <w:marLeft w:val="640"/>
          <w:marRight w:val="0"/>
          <w:marTop w:val="0"/>
          <w:marBottom w:val="0"/>
          <w:divBdr>
            <w:top w:val="none" w:sz="0" w:space="0" w:color="auto"/>
            <w:left w:val="none" w:sz="0" w:space="0" w:color="auto"/>
            <w:bottom w:val="none" w:sz="0" w:space="0" w:color="auto"/>
            <w:right w:val="none" w:sz="0" w:space="0" w:color="auto"/>
          </w:divBdr>
        </w:div>
        <w:div w:id="1860390169">
          <w:marLeft w:val="640"/>
          <w:marRight w:val="0"/>
          <w:marTop w:val="0"/>
          <w:marBottom w:val="0"/>
          <w:divBdr>
            <w:top w:val="none" w:sz="0" w:space="0" w:color="auto"/>
            <w:left w:val="none" w:sz="0" w:space="0" w:color="auto"/>
            <w:bottom w:val="none" w:sz="0" w:space="0" w:color="auto"/>
            <w:right w:val="none" w:sz="0" w:space="0" w:color="auto"/>
          </w:divBdr>
        </w:div>
        <w:div w:id="1456682597">
          <w:marLeft w:val="640"/>
          <w:marRight w:val="0"/>
          <w:marTop w:val="0"/>
          <w:marBottom w:val="0"/>
          <w:divBdr>
            <w:top w:val="none" w:sz="0" w:space="0" w:color="auto"/>
            <w:left w:val="none" w:sz="0" w:space="0" w:color="auto"/>
            <w:bottom w:val="none" w:sz="0" w:space="0" w:color="auto"/>
            <w:right w:val="none" w:sz="0" w:space="0" w:color="auto"/>
          </w:divBdr>
        </w:div>
        <w:div w:id="1685084226">
          <w:marLeft w:val="640"/>
          <w:marRight w:val="0"/>
          <w:marTop w:val="0"/>
          <w:marBottom w:val="0"/>
          <w:divBdr>
            <w:top w:val="none" w:sz="0" w:space="0" w:color="auto"/>
            <w:left w:val="none" w:sz="0" w:space="0" w:color="auto"/>
            <w:bottom w:val="none" w:sz="0" w:space="0" w:color="auto"/>
            <w:right w:val="none" w:sz="0" w:space="0" w:color="auto"/>
          </w:divBdr>
        </w:div>
        <w:div w:id="64501475">
          <w:marLeft w:val="640"/>
          <w:marRight w:val="0"/>
          <w:marTop w:val="0"/>
          <w:marBottom w:val="0"/>
          <w:divBdr>
            <w:top w:val="none" w:sz="0" w:space="0" w:color="auto"/>
            <w:left w:val="none" w:sz="0" w:space="0" w:color="auto"/>
            <w:bottom w:val="none" w:sz="0" w:space="0" w:color="auto"/>
            <w:right w:val="none" w:sz="0" w:space="0" w:color="auto"/>
          </w:divBdr>
        </w:div>
        <w:div w:id="965158301">
          <w:marLeft w:val="640"/>
          <w:marRight w:val="0"/>
          <w:marTop w:val="0"/>
          <w:marBottom w:val="0"/>
          <w:divBdr>
            <w:top w:val="none" w:sz="0" w:space="0" w:color="auto"/>
            <w:left w:val="none" w:sz="0" w:space="0" w:color="auto"/>
            <w:bottom w:val="none" w:sz="0" w:space="0" w:color="auto"/>
            <w:right w:val="none" w:sz="0" w:space="0" w:color="auto"/>
          </w:divBdr>
        </w:div>
        <w:div w:id="2088571225">
          <w:marLeft w:val="640"/>
          <w:marRight w:val="0"/>
          <w:marTop w:val="0"/>
          <w:marBottom w:val="0"/>
          <w:divBdr>
            <w:top w:val="none" w:sz="0" w:space="0" w:color="auto"/>
            <w:left w:val="none" w:sz="0" w:space="0" w:color="auto"/>
            <w:bottom w:val="none" w:sz="0" w:space="0" w:color="auto"/>
            <w:right w:val="none" w:sz="0" w:space="0" w:color="auto"/>
          </w:divBdr>
        </w:div>
        <w:div w:id="436562951">
          <w:marLeft w:val="640"/>
          <w:marRight w:val="0"/>
          <w:marTop w:val="0"/>
          <w:marBottom w:val="0"/>
          <w:divBdr>
            <w:top w:val="none" w:sz="0" w:space="0" w:color="auto"/>
            <w:left w:val="none" w:sz="0" w:space="0" w:color="auto"/>
            <w:bottom w:val="none" w:sz="0" w:space="0" w:color="auto"/>
            <w:right w:val="none" w:sz="0" w:space="0" w:color="auto"/>
          </w:divBdr>
        </w:div>
        <w:div w:id="1926766203">
          <w:marLeft w:val="640"/>
          <w:marRight w:val="0"/>
          <w:marTop w:val="0"/>
          <w:marBottom w:val="0"/>
          <w:divBdr>
            <w:top w:val="none" w:sz="0" w:space="0" w:color="auto"/>
            <w:left w:val="none" w:sz="0" w:space="0" w:color="auto"/>
            <w:bottom w:val="none" w:sz="0" w:space="0" w:color="auto"/>
            <w:right w:val="none" w:sz="0" w:space="0" w:color="auto"/>
          </w:divBdr>
        </w:div>
        <w:div w:id="1665206593">
          <w:marLeft w:val="640"/>
          <w:marRight w:val="0"/>
          <w:marTop w:val="0"/>
          <w:marBottom w:val="0"/>
          <w:divBdr>
            <w:top w:val="none" w:sz="0" w:space="0" w:color="auto"/>
            <w:left w:val="none" w:sz="0" w:space="0" w:color="auto"/>
            <w:bottom w:val="none" w:sz="0" w:space="0" w:color="auto"/>
            <w:right w:val="none" w:sz="0" w:space="0" w:color="auto"/>
          </w:divBdr>
        </w:div>
        <w:div w:id="225381920">
          <w:marLeft w:val="640"/>
          <w:marRight w:val="0"/>
          <w:marTop w:val="0"/>
          <w:marBottom w:val="0"/>
          <w:divBdr>
            <w:top w:val="none" w:sz="0" w:space="0" w:color="auto"/>
            <w:left w:val="none" w:sz="0" w:space="0" w:color="auto"/>
            <w:bottom w:val="none" w:sz="0" w:space="0" w:color="auto"/>
            <w:right w:val="none" w:sz="0" w:space="0" w:color="auto"/>
          </w:divBdr>
        </w:div>
        <w:div w:id="1966112339">
          <w:marLeft w:val="640"/>
          <w:marRight w:val="0"/>
          <w:marTop w:val="0"/>
          <w:marBottom w:val="0"/>
          <w:divBdr>
            <w:top w:val="none" w:sz="0" w:space="0" w:color="auto"/>
            <w:left w:val="none" w:sz="0" w:space="0" w:color="auto"/>
            <w:bottom w:val="none" w:sz="0" w:space="0" w:color="auto"/>
            <w:right w:val="none" w:sz="0" w:space="0" w:color="auto"/>
          </w:divBdr>
        </w:div>
        <w:div w:id="1779790251">
          <w:marLeft w:val="640"/>
          <w:marRight w:val="0"/>
          <w:marTop w:val="0"/>
          <w:marBottom w:val="0"/>
          <w:divBdr>
            <w:top w:val="none" w:sz="0" w:space="0" w:color="auto"/>
            <w:left w:val="none" w:sz="0" w:space="0" w:color="auto"/>
            <w:bottom w:val="none" w:sz="0" w:space="0" w:color="auto"/>
            <w:right w:val="none" w:sz="0" w:space="0" w:color="auto"/>
          </w:divBdr>
        </w:div>
        <w:div w:id="1780291005">
          <w:marLeft w:val="640"/>
          <w:marRight w:val="0"/>
          <w:marTop w:val="0"/>
          <w:marBottom w:val="0"/>
          <w:divBdr>
            <w:top w:val="none" w:sz="0" w:space="0" w:color="auto"/>
            <w:left w:val="none" w:sz="0" w:space="0" w:color="auto"/>
            <w:bottom w:val="none" w:sz="0" w:space="0" w:color="auto"/>
            <w:right w:val="none" w:sz="0" w:space="0" w:color="auto"/>
          </w:divBdr>
        </w:div>
        <w:div w:id="1987512630">
          <w:marLeft w:val="640"/>
          <w:marRight w:val="0"/>
          <w:marTop w:val="0"/>
          <w:marBottom w:val="0"/>
          <w:divBdr>
            <w:top w:val="none" w:sz="0" w:space="0" w:color="auto"/>
            <w:left w:val="none" w:sz="0" w:space="0" w:color="auto"/>
            <w:bottom w:val="none" w:sz="0" w:space="0" w:color="auto"/>
            <w:right w:val="none" w:sz="0" w:space="0" w:color="auto"/>
          </w:divBdr>
        </w:div>
        <w:div w:id="1582569060">
          <w:marLeft w:val="640"/>
          <w:marRight w:val="0"/>
          <w:marTop w:val="0"/>
          <w:marBottom w:val="0"/>
          <w:divBdr>
            <w:top w:val="none" w:sz="0" w:space="0" w:color="auto"/>
            <w:left w:val="none" w:sz="0" w:space="0" w:color="auto"/>
            <w:bottom w:val="none" w:sz="0" w:space="0" w:color="auto"/>
            <w:right w:val="none" w:sz="0" w:space="0" w:color="auto"/>
          </w:divBdr>
        </w:div>
        <w:div w:id="402412541">
          <w:marLeft w:val="640"/>
          <w:marRight w:val="0"/>
          <w:marTop w:val="0"/>
          <w:marBottom w:val="0"/>
          <w:divBdr>
            <w:top w:val="none" w:sz="0" w:space="0" w:color="auto"/>
            <w:left w:val="none" w:sz="0" w:space="0" w:color="auto"/>
            <w:bottom w:val="none" w:sz="0" w:space="0" w:color="auto"/>
            <w:right w:val="none" w:sz="0" w:space="0" w:color="auto"/>
          </w:divBdr>
        </w:div>
        <w:div w:id="535891207">
          <w:marLeft w:val="640"/>
          <w:marRight w:val="0"/>
          <w:marTop w:val="0"/>
          <w:marBottom w:val="0"/>
          <w:divBdr>
            <w:top w:val="none" w:sz="0" w:space="0" w:color="auto"/>
            <w:left w:val="none" w:sz="0" w:space="0" w:color="auto"/>
            <w:bottom w:val="none" w:sz="0" w:space="0" w:color="auto"/>
            <w:right w:val="none" w:sz="0" w:space="0" w:color="auto"/>
          </w:divBdr>
        </w:div>
        <w:div w:id="1598976043">
          <w:marLeft w:val="640"/>
          <w:marRight w:val="0"/>
          <w:marTop w:val="0"/>
          <w:marBottom w:val="0"/>
          <w:divBdr>
            <w:top w:val="none" w:sz="0" w:space="0" w:color="auto"/>
            <w:left w:val="none" w:sz="0" w:space="0" w:color="auto"/>
            <w:bottom w:val="none" w:sz="0" w:space="0" w:color="auto"/>
            <w:right w:val="none" w:sz="0" w:space="0" w:color="auto"/>
          </w:divBdr>
        </w:div>
        <w:div w:id="1449937002">
          <w:marLeft w:val="640"/>
          <w:marRight w:val="0"/>
          <w:marTop w:val="0"/>
          <w:marBottom w:val="0"/>
          <w:divBdr>
            <w:top w:val="none" w:sz="0" w:space="0" w:color="auto"/>
            <w:left w:val="none" w:sz="0" w:space="0" w:color="auto"/>
            <w:bottom w:val="none" w:sz="0" w:space="0" w:color="auto"/>
            <w:right w:val="none" w:sz="0" w:space="0" w:color="auto"/>
          </w:divBdr>
        </w:div>
        <w:div w:id="447894540">
          <w:marLeft w:val="640"/>
          <w:marRight w:val="0"/>
          <w:marTop w:val="0"/>
          <w:marBottom w:val="0"/>
          <w:divBdr>
            <w:top w:val="none" w:sz="0" w:space="0" w:color="auto"/>
            <w:left w:val="none" w:sz="0" w:space="0" w:color="auto"/>
            <w:bottom w:val="none" w:sz="0" w:space="0" w:color="auto"/>
            <w:right w:val="none" w:sz="0" w:space="0" w:color="auto"/>
          </w:divBdr>
        </w:div>
        <w:div w:id="1992557834">
          <w:marLeft w:val="640"/>
          <w:marRight w:val="0"/>
          <w:marTop w:val="0"/>
          <w:marBottom w:val="0"/>
          <w:divBdr>
            <w:top w:val="none" w:sz="0" w:space="0" w:color="auto"/>
            <w:left w:val="none" w:sz="0" w:space="0" w:color="auto"/>
            <w:bottom w:val="none" w:sz="0" w:space="0" w:color="auto"/>
            <w:right w:val="none" w:sz="0" w:space="0" w:color="auto"/>
          </w:divBdr>
        </w:div>
        <w:div w:id="1648629177">
          <w:marLeft w:val="640"/>
          <w:marRight w:val="0"/>
          <w:marTop w:val="0"/>
          <w:marBottom w:val="0"/>
          <w:divBdr>
            <w:top w:val="none" w:sz="0" w:space="0" w:color="auto"/>
            <w:left w:val="none" w:sz="0" w:space="0" w:color="auto"/>
            <w:bottom w:val="none" w:sz="0" w:space="0" w:color="auto"/>
            <w:right w:val="none" w:sz="0" w:space="0" w:color="auto"/>
          </w:divBdr>
        </w:div>
        <w:div w:id="2018338895">
          <w:marLeft w:val="640"/>
          <w:marRight w:val="0"/>
          <w:marTop w:val="0"/>
          <w:marBottom w:val="0"/>
          <w:divBdr>
            <w:top w:val="none" w:sz="0" w:space="0" w:color="auto"/>
            <w:left w:val="none" w:sz="0" w:space="0" w:color="auto"/>
            <w:bottom w:val="none" w:sz="0" w:space="0" w:color="auto"/>
            <w:right w:val="none" w:sz="0" w:space="0" w:color="auto"/>
          </w:divBdr>
        </w:div>
        <w:div w:id="1042904895">
          <w:marLeft w:val="640"/>
          <w:marRight w:val="0"/>
          <w:marTop w:val="0"/>
          <w:marBottom w:val="0"/>
          <w:divBdr>
            <w:top w:val="none" w:sz="0" w:space="0" w:color="auto"/>
            <w:left w:val="none" w:sz="0" w:space="0" w:color="auto"/>
            <w:bottom w:val="none" w:sz="0" w:space="0" w:color="auto"/>
            <w:right w:val="none" w:sz="0" w:space="0" w:color="auto"/>
          </w:divBdr>
        </w:div>
        <w:div w:id="1509294340">
          <w:marLeft w:val="640"/>
          <w:marRight w:val="0"/>
          <w:marTop w:val="0"/>
          <w:marBottom w:val="0"/>
          <w:divBdr>
            <w:top w:val="none" w:sz="0" w:space="0" w:color="auto"/>
            <w:left w:val="none" w:sz="0" w:space="0" w:color="auto"/>
            <w:bottom w:val="none" w:sz="0" w:space="0" w:color="auto"/>
            <w:right w:val="none" w:sz="0" w:space="0" w:color="auto"/>
          </w:divBdr>
        </w:div>
        <w:div w:id="1922789992">
          <w:marLeft w:val="640"/>
          <w:marRight w:val="0"/>
          <w:marTop w:val="0"/>
          <w:marBottom w:val="0"/>
          <w:divBdr>
            <w:top w:val="none" w:sz="0" w:space="0" w:color="auto"/>
            <w:left w:val="none" w:sz="0" w:space="0" w:color="auto"/>
            <w:bottom w:val="none" w:sz="0" w:space="0" w:color="auto"/>
            <w:right w:val="none" w:sz="0" w:space="0" w:color="auto"/>
          </w:divBdr>
        </w:div>
        <w:div w:id="813183460">
          <w:marLeft w:val="640"/>
          <w:marRight w:val="0"/>
          <w:marTop w:val="0"/>
          <w:marBottom w:val="0"/>
          <w:divBdr>
            <w:top w:val="none" w:sz="0" w:space="0" w:color="auto"/>
            <w:left w:val="none" w:sz="0" w:space="0" w:color="auto"/>
            <w:bottom w:val="none" w:sz="0" w:space="0" w:color="auto"/>
            <w:right w:val="none" w:sz="0" w:space="0" w:color="auto"/>
          </w:divBdr>
        </w:div>
        <w:div w:id="78257230">
          <w:marLeft w:val="640"/>
          <w:marRight w:val="0"/>
          <w:marTop w:val="0"/>
          <w:marBottom w:val="0"/>
          <w:divBdr>
            <w:top w:val="none" w:sz="0" w:space="0" w:color="auto"/>
            <w:left w:val="none" w:sz="0" w:space="0" w:color="auto"/>
            <w:bottom w:val="none" w:sz="0" w:space="0" w:color="auto"/>
            <w:right w:val="none" w:sz="0" w:space="0" w:color="auto"/>
          </w:divBdr>
        </w:div>
        <w:div w:id="2007827064">
          <w:marLeft w:val="640"/>
          <w:marRight w:val="0"/>
          <w:marTop w:val="0"/>
          <w:marBottom w:val="0"/>
          <w:divBdr>
            <w:top w:val="none" w:sz="0" w:space="0" w:color="auto"/>
            <w:left w:val="none" w:sz="0" w:space="0" w:color="auto"/>
            <w:bottom w:val="none" w:sz="0" w:space="0" w:color="auto"/>
            <w:right w:val="none" w:sz="0" w:space="0" w:color="auto"/>
          </w:divBdr>
        </w:div>
        <w:div w:id="808665550">
          <w:marLeft w:val="640"/>
          <w:marRight w:val="0"/>
          <w:marTop w:val="0"/>
          <w:marBottom w:val="0"/>
          <w:divBdr>
            <w:top w:val="none" w:sz="0" w:space="0" w:color="auto"/>
            <w:left w:val="none" w:sz="0" w:space="0" w:color="auto"/>
            <w:bottom w:val="none" w:sz="0" w:space="0" w:color="auto"/>
            <w:right w:val="none" w:sz="0" w:space="0" w:color="auto"/>
          </w:divBdr>
        </w:div>
        <w:div w:id="165168399">
          <w:marLeft w:val="640"/>
          <w:marRight w:val="0"/>
          <w:marTop w:val="0"/>
          <w:marBottom w:val="0"/>
          <w:divBdr>
            <w:top w:val="none" w:sz="0" w:space="0" w:color="auto"/>
            <w:left w:val="none" w:sz="0" w:space="0" w:color="auto"/>
            <w:bottom w:val="none" w:sz="0" w:space="0" w:color="auto"/>
            <w:right w:val="none" w:sz="0" w:space="0" w:color="auto"/>
          </w:divBdr>
        </w:div>
        <w:div w:id="1508789710">
          <w:marLeft w:val="640"/>
          <w:marRight w:val="0"/>
          <w:marTop w:val="0"/>
          <w:marBottom w:val="0"/>
          <w:divBdr>
            <w:top w:val="none" w:sz="0" w:space="0" w:color="auto"/>
            <w:left w:val="none" w:sz="0" w:space="0" w:color="auto"/>
            <w:bottom w:val="none" w:sz="0" w:space="0" w:color="auto"/>
            <w:right w:val="none" w:sz="0" w:space="0" w:color="auto"/>
          </w:divBdr>
        </w:div>
        <w:div w:id="1738936205">
          <w:marLeft w:val="640"/>
          <w:marRight w:val="0"/>
          <w:marTop w:val="0"/>
          <w:marBottom w:val="0"/>
          <w:divBdr>
            <w:top w:val="none" w:sz="0" w:space="0" w:color="auto"/>
            <w:left w:val="none" w:sz="0" w:space="0" w:color="auto"/>
            <w:bottom w:val="none" w:sz="0" w:space="0" w:color="auto"/>
            <w:right w:val="none" w:sz="0" w:space="0" w:color="auto"/>
          </w:divBdr>
        </w:div>
        <w:div w:id="840047039">
          <w:marLeft w:val="640"/>
          <w:marRight w:val="0"/>
          <w:marTop w:val="0"/>
          <w:marBottom w:val="0"/>
          <w:divBdr>
            <w:top w:val="none" w:sz="0" w:space="0" w:color="auto"/>
            <w:left w:val="none" w:sz="0" w:space="0" w:color="auto"/>
            <w:bottom w:val="none" w:sz="0" w:space="0" w:color="auto"/>
            <w:right w:val="none" w:sz="0" w:space="0" w:color="auto"/>
          </w:divBdr>
        </w:div>
        <w:div w:id="1100099942">
          <w:marLeft w:val="640"/>
          <w:marRight w:val="0"/>
          <w:marTop w:val="0"/>
          <w:marBottom w:val="0"/>
          <w:divBdr>
            <w:top w:val="none" w:sz="0" w:space="0" w:color="auto"/>
            <w:left w:val="none" w:sz="0" w:space="0" w:color="auto"/>
            <w:bottom w:val="none" w:sz="0" w:space="0" w:color="auto"/>
            <w:right w:val="none" w:sz="0" w:space="0" w:color="auto"/>
          </w:divBdr>
        </w:div>
        <w:div w:id="777219105">
          <w:marLeft w:val="640"/>
          <w:marRight w:val="0"/>
          <w:marTop w:val="0"/>
          <w:marBottom w:val="0"/>
          <w:divBdr>
            <w:top w:val="none" w:sz="0" w:space="0" w:color="auto"/>
            <w:left w:val="none" w:sz="0" w:space="0" w:color="auto"/>
            <w:bottom w:val="none" w:sz="0" w:space="0" w:color="auto"/>
            <w:right w:val="none" w:sz="0" w:space="0" w:color="auto"/>
          </w:divBdr>
        </w:div>
        <w:div w:id="1524779945">
          <w:marLeft w:val="640"/>
          <w:marRight w:val="0"/>
          <w:marTop w:val="0"/>
          <w:marBottom w:val="0"/>
          <w:divBdr>
            <w:top w:val="none" w:sz="0" w:space="0" w:color="auto"/>
            <w:left w:val="none" w:sz="0" w:space="0" w:color="auto"/>
            <w:bottom w:val="none" w:sz="0" w:space="0" w:color="auto"/>
            <w:right w:val="none" w:sz="0" w:space="0" w:color="auto"/>
          </w:divBdr>
        </w:div>
        <w:div w:id="1038314152">
          <w:marLeft w:val="640"/>
          <w:marRight w:val="0"/>
          <w:marTop w:val="0"/>
          <w:marBottom w:val="0"/>
          <w:divBdr>
            <w:top w:val="none" w:sz="0" w:space="0" w:color="auto"/>
            <w:left w:val="none" w:sz="0" w:space="0" w:color="auto"/>
            <w:bottom w:val="none" w:sz="0" w:space="0" w:color="auto"/>
            <w:right w:val="none" w:sz="0" w:space="0" w:color="auto"/>
          </w:divBdr>
        </w:div>
        <w:div w:id="1717468710">
          <w:marLeft w:val="640"/>
          <w:marRight w:val="0"/>
          <w:marTop w:val="0"/>
          <w:marBottom w:val="0"/>
          <w:divBdr>
            <w:top w:val="none" w:sz="0" w:space="0" w:color="auto"/>
            <w:left w:val="none" w:sz="0" w:space="0" w:color="auto"/>
            <w:bottom w:val="none" w:sz="0" w:space="0" w:color="auto"/>
            <w:right w:val="none" w:sz="0" w:space="0" w:color="auto"/>
          </w:divBdr>
        </w:div>
        <w:div w:id="942880012">
          <w:marLeft w:val="640"/>
          <w:marRight w:val="0"/>
          <w:marTop w:val="0"/>
          <w:marBottom w:val="0"/>
          <w:divBdr>
            <w:top w:val="none" w:sz="0" w:space="0" w:color="auto"/>
            <w:left w:val="none" w:sz="0" w:space="0" w:color="auto"/>
            <w:bottom w:val="none" w:sz="0" w:space="0" w:color="auto"/>
            <w:right w:val="none" w:sz="0" w:space="0" w:color="auto"/>
          </w:divBdr>
        </w:div>
        <w:div w:id="450705247">
          <w:marLeft w:val="640"/>
          <w:marRight w:val="0"/>
          <w:marTop w:val="0"/>
          <w:marBottom w:val="0"/>
          <w:divBdr>
            <w:top w:val="none" w:sz="0" w:space="0" w:color="auto"/>
            <w:left w:val="none" w:sz="0" w:space="0" w:color="auto"/>
            <w:bottom w:val="none" w:sz="0" w:space="0" w:color="auto"/>
            <w:right w:val="none" w:sz="0" w:space="0" w:color="auto"/>
          </w:divBdr>
        </w:div>
        <w:div w:id="1030060756">
          <w:marLeft w:val="640"/>
          <w:marRight w:val="0"/>
          <w:marTop w:val="0"/>
          <w:marBottom w:val="0"/>
          <w:divBdr>
            <w:top w:val="none" w:sz="0" w:space="0" w:color="auto"/>
            <w:left w:val="none" w:sz="0" w:space="0" w:color="auto"/>
            <w:bottom w:val="none" w:sz="0" w:space="0" w:color="auto"/>
            <w:right w:val="none" w:sz="0" w:space="0" w:color="auto"/>
          </w:divBdr>
        </w:div>
        <w:div w:id="1002658366">
          <w:marLeft w:val="640"/>
          <w:marRight w:val="0"/>
          <w:marTop w:val="0"/>
          <w:marBottom w:val="0"/>
          <w:divBdr>
            <w:top w:val="none" w:sz="0" w:space="0" w:color="auto"/>
            <w:left w:val="none" w:sz="0" w:space="0" w:color="auto"/>
            <w:bottom w:val="none" w:sz="0" w:space="0" w:color="auto"/>
            <w:right w:val="none" w:sz="0" w:space="0" w:color="auto"/>
          </w:divBdr>
        </w:div>
        <w:div w:id="245498387">
          <w:marLeft w:val="640"/>
          <w:marRight w:val="0"/>
          <w:marTop w:val="0"/>
          <w:marBottom w:val="0"/>
          <w:divBdr>
            <w:top w:val="none" w:sz="0" w:space="0" w:color="auto"/>
            <w:left w:val="none" w:sz="0" w:space="0" w:color="auto"/>
            <w:bottom w:val="none" w:sz="0" w:space="0" w:color="auto"/>
            <w:right w:val="none" w:sz="0" w:space="0" w:color="auto"/>
          </w:divBdr>
        </w:div>
      </w:divsChild>
    </w:div>
    <w:div w:id="676468475">
      <w:bodyDiv w:val="1"/>
      <w:marLeft w:val="0"/>
      <w:marRight w:val="0"/>
      <w:marTop w:val="0"/>
      <w:marBottom w:val="0"/>
      <w:divBdr>
        <w:top w:val="none" w:sz="0" w:space="0" w:color="auto"/>
        <w:left w:val="none" w:sz="0" w:space="0" w:color="auto"/>
        <w:bottom w:val="none" w:sz="0" w:space="0" w:color="auto"/>
        <w:right w:val="none" w:sz="0" w:space="0" w:color="auto"/>
      </w:divBdr>
      <w:divsChild>
        <w:div w:id="1584224454">
          <w:marLeft w:val="640"/>
          <w:marRight w:val="0"/>
          <w:marTop w:val="0"/>
          <w:marBottom w:val="0"/>
          <w:divBdr>
            <w:top w:val="none" w:sz="0" w:space="0" w:color="auto"/>
            <w:left w:val="none" w:sz="0" w:space="0" w:color="auto"/>
            <w:bottom w:val="none" w:sz="0" w:space="0" w:color="auto"/>
            <w:right w:val="none" w:sz="0" w:space="0" w:color="auto"/>
          </w:divBdr>
        </w:div>
        <w:div w:id="1469736461">
          <w:marLeft w:val="640"/>
          <w:marRight w:val="0"/>
          <w:marTop w:val="0"/>
          <w:marBottom w:val="0"/>
          <w:divBdr>
            <w:top w:val="none" w:sz="0" w:space="0" w:color="auto"/>
            <w:left w:val="none" w:sz="0" w:space="0" w:color="auto"/>
            <w:bottom w:val="none" w:sz="0" w:space="0" w:color="auto"/>
            <w:right w:val="none" w:sz="0" w:space="0" w:color="auto"/>
          </w:divBdr>
        </w:div>
        <w:div w:id="724791210">
          <w:marLeft w:val="640"/>
          <w:marRight w:val="0"/>
          <w:marTop w:val="0"/>
          <w:marBottom w:val="0"/>
          <w:divBdr>
            <w:top w:val="none" w:sz="0" w:space="0" w:color="auto"/>
            <w:left w:val="none" w:sz="0" w:space="0" w:color="auto"/>
            <w:bottom w:val="none" w:sz="0" w:space="0" w:color="auto"/>
            <w:right w:val="none" w:sz="0" w:space="0" w:color="auto"/>
          </w:divBdr>
        </w:div>
        <w:div w:id="5134861">
          <w:marLeft w:val="640"/>
          <w:marRight w:val="0"/>
          <w:marTop w:val="0"/>
          <w:marBottom w:val="0"/>
          <w:divBdr>
            <w:top w:val="none" w:sz="0" w:space="0" w:color="auto"/>
            <w:left w:val="none" w:sz="0" w:space="0" w:color="auto"/>
            <w:bottom w:val="none" w:sz="0" w:space="0" w:color="auto"/>
            <w:right w:val="none" w:sz="0" w:space="0" w:color="auto"/>
          </w:divBdr>
        </w:div>
        <w:div w:id="900555523">
          <w:marLeft w:val="640"/>
          <w:marRight w:val="0"/>
          <w:marTop w:val="0"/>
          <w:marBottom w:val="0"/>
          <w:divBdr>
            <w:top w:val="none" w:sz="0" w:space="0" w:color="auto"/>
            <w:left w:val="none" w:sz="0" w:space="0" w:color="auto"/>
            <w:bottom w:val="none" w:sz="0" w:space="0" w:color="auto"/>
            <w:right w:val="none" w:sz="0" w:space="0" w:color="auto"/>
          </w:divBdr>
        </w:div>
        <w:div w:id="2115976195">
          <w:marLeft w:val="640"/>
          <w:marRight w:val="0"/>
          <w:marTop w:val="0"/>
          <w:marBottom w:val="0"/>
          <w:divBdr>
            <w:top w:val="none" w:sz="0" w:space="0" w:color="auto"/>
            <w:left w:val="none" w:sz="0" w:space="0" w:color="auto"/>
            <w:bottom w:val="none" w:sz="0" w:space="0" w:color="auto"/>
            <w:right w:val="none" w:sz="0" w:space="0" w:color="auto"/>
          </w:divBdr>
        </w:div>
        <w:div w:id="1631595061">
          <w:marLeft w:val="640"/>
          <w:marRight w:val="0"/>
          <w:marTop w:val="0"/>
          <w:marBottom w:val="0"/>
          <w:divBdr>
            <w:top w:val="none" w:sz="0" w:space="0" w:color="auto"/>
            <w:left w:val="none" w:sz="0" w:space="0" w:color="auto"/>
            <w:bottom w:val="none" w:sz="0" w:space="0" w:color="auto"/>
            <w:right w:val="none" w:sz="0" w:space="0" w:color="auto"/>
          </w:divBdr>
        </w:div>
        <w:div w:id="1089231013">
          <w:marLeft w:val="640"/>
          <w:marRight w:val="0"/>
          <w:marTop w:val="0"/>
          <w:marBottom w:val="0"/>
          <w:divBdr>
            <w:top w:val="none" w:sz="0" w:space="0" w:color="auto"/>
            <w:left w:val="none" w:sz="0" w:space="0" w:color="auto"/>
            <w:bottom w:val="none" w:sz="0" w:space="0" w:color="auto"/>
            <w:right w:val="none" w:sz="0" w:space="0" w:color="auto"/>
          </w:divBdr>
        </w:div>
        <w:div w:id="1413551111">
          <w:marLeft w:val="640"/>
          <w:marRight w:val="0"/>
          <w:marTop w:val="0"/>
          <w:marBottom w:val="0"/>
          <w:divBdr>
            <w:top w:val="none" w:sz="0" w:space="0" w:color="auto"/>
            <w:left w:val="none" w:sz="0" w:space="0" w:color="auto"/>
            <w:bottom w:val="none" w:sz="0" w:space="0" w:color="auto"/>
            <w:right w:val="none" w:sz="0" w:space="0" w:color="auto"/>
          </w:divBdr>
        </w:div>
        <w:div w:id="1802993093">
          <w:marLeft w:val="640"/>
          <w:marRight w:val="0"/>
          <w:marTop w:val="0"/>
          <w:marBottom w:val="0"/>
          <w:divBdr>
            <w:top w:val="none" w:sz="0" w:space="0" w:color="auto"/>
            <w:left w:val="none" w:sz="0" w:space="0" w:color="auto"/>
            <w:bottom w:val="none" w:sz="0" w:space="0" w:color="auto"/>
            <w:right w:val="none" w:sz="0" w:space="0" w:color="auto"/>
          </w:divBdr>
        </w:div>
        <w:div w:id="630525096">
          <w:marLeft w:val="640"/>
          <w:marRight w:val="0"/>
          <w:marTop w:val="0"/>
          <w:marBottom w:val="0"/>
          <w:divBdr>
            <w:top w:val="none" w:sz="0" w:space="0" w:color="auto"/>
            <w:left w:val="none" w:sz="0" w:space="0" w:color="auto"/>
            <w:bottom w:val="none" w:sz="0" w:space="0" w:color="auto"/>
            <w:right w:val="none" w:sz="0" w:space="0" w:color="auto"/>
          </w:divBdr>
        </w:div>
        <w:div w:id="98063787">
          <w:marLeft w:val="640"/>
          <w:marRight w:val="0"/>
          <w:marTop w:val="0"/>
          <w:marBottom w:val="0"/>
          <w:divBdr>
            <w:top w:val="none" w:sz="0" w:space="0" w:color="auto"/>
            <w:left w:val="none" w:sz="0" w:space="0" w:color="auto"/>
            <w:bottom w:val="none" w:sz="0" w:space="0" w:color="auto"/>
            <w:right w:val="none" w:sz="0" w:space="0" w:color="auto"/>
          </w:divBdr>
        </w:div>
        <w:div w:id="579484071">
          <w:marLeft w:val="640"/>
          <w:marRight w:val="0"/>
          <w:marTop w:val="0"/>
          <w:marBottom w:val="0"/>
          <w:divBdr>
            <w:top w:val="none" w:sz="0" w:space="0" w:color="auto"/>
            <w:left w:val="none" w:sz="0" w:space="0" w:color="auto"/>
            <w:bottom w:val="none" w:sz="0" w:space="0" w:color="auto"/>
            <w:right w:val="none" w:sz="0" w:space="0" w:color="auto"/>
          </w:divBdr>
        </w:div>
        <w:div w:id="1522165361">
          <w:marLeft w:val="640"/>
          <w:marRight w:val="0"/>
          <w:marTop w:val="0"/>
          <w:marBottom w:val="0"/>
          <w:divBdr>
            <w:top w:val="none" w:sz="0" w:space="0" w:color="auto"/>
            <w:left w:val="none" w:sz="0" w:space="0" w:color="auto"/>
            <w:bottom w:val="none" w:sz="0" w:space="0" w:color="auto"/>
            <w:right w:val="none" w:sz="0" w:space="0" w:color="auto"/>
          </w:divBdr>
        </w:div>
        <w:div w:id="896818986">
          <w:marLeft w:val="640"/>
          <w:marRight w:val="0"/>
          <w:marTop w:val="0"/>
          <w:marBottom w:val="0"/>
          <w:divBdr>
            <w:top w:val="none" w:sz="0" w:space="0" w:color="auto"/>
            <w:left w:val="none" w:sz="0" w:space="0" w:color="auto"/>
            <w:bottom w:val="none" w:sz="0" w:space="0" w:color="auto"/>
            <w:right w:val="none" w:sz="0" w:space="0" w:color="auto"/>
          </w:divBdr>
        </w:div>
        <w:div w:id="2008436610">
          <w:marLeft w:val="640"/>
          <w:marRight w:val="0"/>
          <w:marTop w:val="0"/>
          <w:marBottom w:val="0"/>
          <w:divBdr>
            <w:top w:val="none" w:sz="0" w:space="0" w:color="auto"/>
            <w:left w:val="none" w:sz="0" w:space="0" w:color="auto"/>
            <w:bottom w:val="none" w:sz="0" w:space="0" w:color="auto"/>
            <w:right w:val="none" w:sz="0" w:space="0" w:color="auto"/>
          </w:divBdr>
        </w:div>
        <w:div w:id="1025593113">
          <w:marLeft w:val="640"/>
          <w:marRight w:val="0"/>
          <w:marTop w:val="0"/>
          <w:marBottom w:val="0"/>
          <w:divBdr>
            <w:top w:val="none" w:sz="0" w:space="0" w:color="auto"/>
            <w:left w:val="none" w:sz="0" w:space="0" w:color="auto"/>
            <w:bottom w:val="none" w:sz="0" w:space="0" w:color="auto"/>
            <w:right w:val="none" w:sz="0" w:space="0" w:color="auto"/>
          </w:divBdr>
        </w:div>
        <w:div w:id="272400234">
          <w:marLeft w:val="640"/>
          <w:marRight w:val="0"/>
          <w:marTop w:val="0"/>
          <w:marBottom w:val="0"/>
          <w:divBdr>
            <w:top w:val="none" w:sz="0" w:space="0" w:color="auto"/>
            <w:left w:val="none" w:sz="0" w:space="0" w:color="auto"/>
            <w:bottom w:val="none" w:sz="0" w:space="0" w:color="auto"/>
            <w:right w:val="none" w:sz="0" w:space="0" w:color="auto"/>
          </w:divBdr>
        </w:div>
        <w:div w:id="969239013">
          <w:marLeft w:val="640"/>
          <w:marRight w:val="0"/>
          <w:marTop w:val="0"/>
          <w:marBottom w:val="0"/>
          <w:divBdr>
            <w:top w:val="none" w:sz="0" w:space="0" w:color="auto"/>
            <w:left w:val="none" w:sz="0" w:space="0" w:color="auto"/>
            <w:bottom w:val="none" w:sz="0" w:space="0" w:color="auto"/>
            <w:right w:val="none" w:sz="0" w:space="0" w:color="auto"/>
          </w:divBdr>
        </w:div>
        <w:div w:id="531890306">
          <w:marLeft w:val="640"/>
          <w:marRight w:val="0"/>
          <w:marTop w:val="0"/>
          <w:marBottom w:val="0"/>
          <w:divBdr>
            <w:top w:val="none" w:sz="0" w:space="0" w:color="auto"/>
            <w:left w:val="none" w:sz="0" w:space="0" w:color="auto"/>
            <w:bottom w:val="none" w:sz="0" w:space="0" w:color="auto"/>
            <w:right w:val="none" w:sz="0" w:space="0" w:color="auto"/>
          </w:divBdr>
        </w:div>
        <w:div w:id="55592258">
          <w:marLeft w:val="640"/>
          <w:marRight w:val="0"/>
          <w:marTop w:val="0"/>
          <w:marBottom w:val="0"/>
          <w:divBdr>
            <w:top w:val="none" w:sz="0" w:space="0" w:color="auto"/>
            <w:left w:val="none" w:sz="0" w:space="0" w:color="auto"/>
            <w:bottom w:val="none" w:sz="0" w:space="0" w:color="auto"/>
            <w:right w:val="none" w:sz="0" w:space="0" w:color="auto"/>
          </w:divBdr>
        </w:div>
        <w:div w:id="557741169">
          <w:marLeft w:val="640"/>
          <w:marRight w:val="0"/>
          <w:marTop w:val="0"/>
          <w:marBottom w:val="0"/>
          <w:divBdr>
            <w:top w:val="none" w:sz="0" w:space="0" w:color="auto"/>
            <w:left w:val="none" w:sz="0" w:space="0" w:color="auto"/>
            <w:bottom w:val="none" w:sz="0" w:space="0" w:color="auto"/>
            <w:right w:val="none" w:sz="0" w:space="0" w:color="auto"/>
          </w:divBdr>
        </w:div>
        <w:div w:id="1060057120">
          <w:marLeft w:val="640"/>
          <w:marRight w:val="0"/>
          <w:marTop w:val="0"/>
          <w:marBottom w:val="0"/>
          <w:divBdr>
            <w:top w:val="none" w:sz="0" w:space="0" w:color="auto"/>
            <w:left w:val="none" w:sz="0" w:space="0" w:color="auto"/>
            <w:bottom w:val="none" w:sz="0" w:space="0" w:color="auto"/>
            <w:right w:val="none" w:sz="0" w:space="0" w:color="auto"/>
          </w:divBdr>
        </w:div>
        <w:div w:id="1506214170">
          <w:marLeft w:val="640"/>
          <w:marRight w:val="0"/>
          <w:marTop w:val="0"/>
          <w:marBottom w:val="0"/>
          <w:divBdr>
            <w:top w:val="none" w:sz="0" w:space="0" w:color="auto"/>
            <w:left w:val="none" w:sz="0" w:space="0" w:color="auto"/>
            <w:bottom w:val="none" w:sz="0" w:space="0" w:color="auto"/>
            <w:right w:val="none" w:sz="0" w:space="0" w:color="auto"/>
          </w:divBdr>
        </w:div>
        <w:div w:id="1230114178">
          <w:marLeft w:val="640"/>
          <w:marRight w:val="0"/>
          <w:marTop w:val="0"/>
          <w:marBottom w:val="0"/>
          <w:divBdr>
            <w:top w:val="none" w:sz="0" w:space="0" w:color="auto"/>
            <w:left w:val="none" w:sz="0" w:space="0" w:color="auto"/>
            <w:bottom w:val="none" w:sz="0" w:space="0" w:color="auto"/>
            <w:right w:val="none" w:sz="0" w:space="0" w:color="auto"/>
          </w:divBdr>
        </w:div>
        <w:div w:id="1104112459">
          <w:marLeft w:val="640"/>
          <w:marRight w:val="0"/>
          <w:marTop w:val="0"/>
          <w:marBottom w:val="0"/>
          <w:divBdr>
            <w:top w:val="none" w:sz="0" w:space="0" w:color="auto"/>
            <w:left w:val="none" w:sz="0" w:space="0" w:color="auto"/>
            <w:bottom w:val="none" w:sz="0" w:space="0" w:color="auto"/>
            <w:right w:val="none" w:sz="0" w:space="0" w:color="auto"/>
          </w:divBdr>
        </w:div>
        <w:div w:id="1103497420">
          <w:marLeft w:val="640"/>
          <w:marRight w:val="0"/>
          <w:marTop w:val="0"/>
          <w:marBottom w:val="0"/>
          <w:divBdr>
            <w:top w:val="none" w:sz="0" w:space="0" w:color="auto"/>
            <w:left w:val="none" w:sz="0" w:space="0" w:color="auto"/>
            <w:bottom w:val="none" w:sz="0" w:space="0" w:color="auto"/>
            <w:right w:val="none" w:sz="0" w:space="0" w:color="auto"/>
          </w:divBdr>
        </w:div>
        <w:div w:id="1915121098">
          <w:marLeft w:val="640"/>
          <w:marRight w:val="0"/>
          <w:marTop w:val="0"/>
          <w:marBottom w:val="0"/>
          <w:divBdr>
            <w:top w:val="none" w:sz="0" w:space="0" w:color="auto"/>
            <w:left w:val="none" w:sz="0" w:space="0" w:color="auto"/>
            <w:bottom w:val="none" w:sz="0" w:space="0" w:color="auto"/>
            <w:right w:val="none" w:sz="0" w:space="0" w:color="auto"/>
          </w:divBdr>
        </w:div>
        <w:div w:id="283924358">
          <w:marLeft w:val="640"/>
          <w:marRight w:val="0"/>
          <w:marTop w:val="0"/>
          <w:marBottom w:val="0"/>
          <w:divBdr>
            <w:top w:val="none" w:sz="0" w:space="0" w:color="auto"/>
            <w:left w:val="none" w:sz="0" w:space="0" w:color="auto"/>
            <w:bottom w:val="none" w:sz="0" w:space="0" w:color="auto"/>
            <w:right w:val="none" w:sz="0" w:space="0" w:color="auto"/>
          </w:divBdr>
        </w:div>
        <w:div w:id="1601372212">
          <w:marLeft w:val="640"/>
          <w:marRight w:val="0"/>
          <w:marTop w:val="0"/>
          <w:marBottom w:val="0"/>
          <w:divBdr>
            <w:top w:val="none" w:sz="0" w:space="0" w:color="auto"/>
            <w:left w:val="none" w:sz="0" w:space="0" w:color="auto"/>
            <w:bottom w:val="none" w:sz="0" w:space="0" w:color="auto"/>
            <w:right w:val="none" w:sz="0" w:space="0" w:color="auto"/>
          </w:divBdr>
        </w:div>
        <w:div w:id="1280526163">
          <w:marLeft w:val="640"/>
          <w:marRight w:val="0"/>
          <w:marTop w:val="0"/>
          <w:marBottom w:val="0"/>
          <w:divBdr>
            <w:top w:val="none" w:sz="0" w:space="0" w:color="auto"/>
            <w:left w:val="none" w:sz="0" w:space="0" w:color="auto"/>
            <w:bottom w:val="none" w:sz="0" w:space="0" w:color="auto"/>
            <w:right w:val="none" w:sz="0" w:space="0" w:color="auto"/>
          </w:divBdr>
        </w:div>
        <w:div w:id="1523401472">
          <w:marLeft w:val="640"/>
          <w:marRight w:val="0"/>
          <w:marTop w:val="0"/>
          <w:marBottom w:val="0"/>
          <w:divBdr>
            <w:top w:val="none" w:sz="0" w:space="0" w:color="auto"/>
            <w:left w:val="none" w:sz="0" w:space="0" w:color="auto"/>
            <w:bottom w:val="none" w:sz="0" w:space="0" w:color="auto"/>
            <w:right w:val="none" w:sz="0" w:space="0" w:color="auto"/>
          </w:divBdr>
        </w:div>
        <w:div w:id="1897624761">
          <w:marLeft w:val="640"/>
          <w:marRight w:val="0"/>
          <w:marTop w:val="0"/>
          <w:marBottom w:val="0"/>
          <w:divBdr>
            <w:top w:val="none" w:sz="0" w:space="0" w:color="auto"/>
            <w:left w:val="none" w:sz="0" w:space="0" w:color="auto"/>
            <w:bottom w:val="none" w:sz="0" w:space="0" w:color="auto"/>
            <w:right w:val="none" w:sz="0" w:space="0" w:color="auto"/>
          </w:divBdr>
        </w:div>
        <w:div w:id="359475848">
          <w:marLeft w:val="640"/>
          <w:marRight w:val="0"/>
          <w:marTop w:val="0"/>
          <w:marBottom w:val="0"/>
          <w:divBdr>
            <w:top w:val="none" w:sz="0" w:space="0" w:color="auto"/>
            <w:left w:val="none" w:sz="0" w:space="0" w:color="auto"/>
            <w:bottom w:val="none" w:sz="0" w:space="0" w:color="auto"/>
            <w:right w:val="none" w:sz="0" w:space="0" w:color="auto"/>
          </w:divBdr>
        </w:div>
        <w:div w:id="717507566">
          <w:marLeft w:val="640"/>
          <w:marRight w:val="0"/>
          <w:marTop w:val="0"/>
          <w:marBottom w:val="0"/>
          <w:divBdr>
            <w:top w:val="none" w:sz="0" w:space="0" w:color="auto"/>
            <w:left w:val="none" w:sz="0" w:space="0" w:color="auto"/>
            <w:bottom w:val="none" w:sz="0" w:space="0" w:color="auto"/>
            <w:right w:val="none" w:sz="0" w:space="0" w:color="auto"/>
          </w:divBdr>
        </w:div>
        <w:div w:id="2078286261">
          <w:marLeft w:val="640"/>
          <w:marRight w:val="0"/>
          <w:marTop w:val="0"/>
          <w:marBottom w:val="0"/>
          <w:divBdr>
            <w:top w:val="none" w:sz="0" w:space="0" w:color="auto"/>
            <w:left w:val="none" w:sz="0" w:space="0" w:color="auto"/>
            <w:bottom w:val="none" w:sz="0" w:space="0" w:color="auto"/>
            <w:right w:val="none" w:sz="0" w:space="0" w:color="auto"/>
          </w:divBdr>
        </w:div>
        <w:div w:id="615478951">
          <w:marLeft w:val="640"/>
          <w:marRight w:val="0"/>
          <w:marTop w:val="0"/>
          <w:marBottom w:val="0"/>
          <w:divBdr>
            <w:top w:val="none" w:sz="0" w:space="0" w:color="auto"/>
            <w:left w:val="none" w:sz="0" w:space="0" w:color="auto"/>
            <w:bottom w:val="none" w:sz="0" w:space="0" w:color="auto"/>
            <w:right w:val="none" w:sz="0" w:space="0" w:color="auto"/>
          </w:divBdr>
        </w:div>
        <w:div w:id="142546549">
          <w:marLeft w:val="640"/>
          <w:marRight w:val="0"/>
          <w:marTop w:val="0"/>
          <w:marBottom w:val="0"/>
          <w:divBdr>
            <w:top w:val="none" w:sz="0" w:space="0" w:color="auto"/>
            <w:left w:val="none" w:sz="0" w:space="0" w:color="auto"/>
            <w:bottom w:val="none" w:sz="0" w:space="0" w:color="auto"/>
            <w:right w:val="none" w:sz="0" w:space="0" w:color="auto"/>
          </w:divBdr>
        </w:div>
        <w:div w:id="591667465">
          <w:marLeft w:val="640"/>
          <w:marRight w:val="0"/>
          <w:marTop w:val="0"/>
          <w:marBottom w:val="0"/>
          <w:divBdr>
            <w:top w:val="none" w:sz="0" w:space="0" w:color="auto"/>
            <w:left w:val="none" w:sz="0" w:space="0" w:color="auto"/>
            <w:bottom w:val="none" w:sz="0" w:space="0" w:color="auto"/>
            <w:right w:val="none" w:sz="0" w:space="0" w:color="auto"/>
          </w:divBdr>
        </w:div>
        <w:div w:id="1669206849">
          <w:marLeft w:val="640"/>
          <w:marRight w:val="0"/>
          <w:marTop w:val="0"/>
          <w:marBottom w:val="0"/>
          <w:divBdr>
            <w:top w:val="none" w:sz="0" w:space="0" w:color="auto"/>
            <w:left w:val="none" w:sz="0" w:space="0" w:color="auto"/>
            <w:bottom w:val="none" w:sz="0" w:space="0" w:color="auto"/>
            <w:right w:val="none" w:sz="0" w:space="0" w:color="auto"/>
          </w:divBdr>
        </w:div>
        <w:div w:id="648051554">
          <w:marLeft w:val="640"/>
          <w:marRight w:val="0"/>
          <w:marTop w:val="0"/>
          <w:marBottom w:val="0"/>
          <w:divBdr>
            <w:top w:val="none" w:sz="0" w:space="0" w:color="auto"/>
            <w:left w:val="none" w:sz="0" w:space="0" w:color="auto"/>
            <w:bottom w:val="none" w:sz="0" w:space="0" w:color="auto"/>
            <w:right w:val="none" w:sz="0" w:space="0" w:color="auto"/>
          </w:divBdr>
        </w:div>
        <w:div w:id="2059431690">
          <w:marLeft w:val="640"/>
          <w:marRight w:val="0"/>
          <w:marTop w:val="0"/>
          <w:marBottom w:val="0"/>
          <w:divBdr>
            <w:top w:val="none" w:sz="0" w:space="0" w:color="auto"/>
            <w:left w:val="none" w:sz="0" w:space="0" w:color="auto"/>
            <w:bottom w:val="none" w:sz="0" w:space="0" w:color="auto"/>
            <w:right w:val="none" w:sz="0" w:space="0" w:color="auto"/>
          </w:divBdr>
        </w:div>
        <w:div w:id="29233945">
          <w:marLeft w:val="640"/>
          <w:marRight w:val="0"/>
          <w:marTop w:val="0"/>
          <w:marBottom w:val="0"/>
          <w:divBdr>
            <w:top w:val="none" w:sz="0" w:space="0" w:color="auto"/>
            <w:left w:val="none" w:sz="0" w:space="0" w:color="auto"/>
            <w:bottom w:val="none" w:sz="0" w:space="0" w:color="auto"/>
            <w:right w:val="none" w:sz="0" w:space="0" w:color="auto"/>
          </w:divBdr>
        </w:div>
        <w:div w:id="672150008">
          <w:marLeft w:val="640"/>
          <w:marRight w:val="0"/>
          <w:marTop w:val="0"/>
          <w:marBottom w:val="0"/>
          <w:divBdr>
            <w:top w:val="none" w:sz="0" w:space="0" w:color="auto"/>
            <w:left w:val="none" w:sz="0" w:space="0" w:color="auto"/>
            <w:bottom w:val="none" w:sz="0" w:space="0" w:color="auto"/>
            <w:right w:val="none" w:sz="0" w:space="0" w:color="auto"/>
          </w:divBdr>
        </w:div>
        <w:div w:id="89666952">
          <w:marLeft w:val="640"/>
          <w:marRight w:val="0"/>
          <w:marTop w:val="0"/>
          <w:marBottom w:val="0"/>
          <w:divBdr>
            <w:top w:val="none" w:sz="0" w:space="0" w:color="auto"/>
            <w:left w:val="none" w:sz="0" w:space="0" w:color="auto"/>
            <w:bottom w:val="none" w:sz="0" w:space="0" w:color="auto"/>
            <w:right w:val="none" w:sz="0" w:space="0" w:color="auto"/>
          </w:divBdr>
        </w:div>
        <w:div w:id="903419098">
          <w:marLeft w:val="640"/>
          <w:marRight w:val="0"/>
          <w:marTop w:val="0"/>
          <w:marBottom w:val="0"/>
          <w:divBdr>
            <w:top w:val="none" w:sz="0" w:space="0" w:color="auto"/>
            <w:left w:val="none" w:sz="0" w:space="0" w:color="auto"/>
            <w:bottom w:val="none" w:sz="0" w:space="0" w:color="auto"/>
            <w:right w:val="none" w:sz="0" w:space="0" w:color="auto"/>
          </w:divBdr>
        </w:div>
        <w:div w:id="2006321053">
          <w:marLeft w:val="640"/>
          <w:marRight w:val="0"/>
          <w:marTop w:val="0"/>
          <w:marBottom w:val="0"/>
          <w:divBdr>
            <w:top w:val="none" w:sz="0" w:space="0" w:color="auto"/>
            <w:left w:val="none" w:sz="0" w:space="0" w:color="auto"/>
            <w:bottom w:val="none" w:sz="0" w:space="0" w:color="auto"/>
            <w:right w:val="none" w:sz="0" w:space="0" w:color="auto"/>
          </w:divBdr>
        </w:div>
        <w:div w:id="733743982">
          <w:marLeft w:val="640"/>
          <w:marRight w:val="0"/>
          <w:marTop w:val="0"/>
          <w:marBottom w:val="0"/>
          <w:divBdr>
            <w:top w:val="none" w:sz="0" w:space="0" w:color="auto"/>
            <w:left w:val="none" w:sz="0" w:space="0" w:color="auto"/>
            <w:bottom w:val="none" w:sz="0" w:space="0" w:color="auto"/>
            <w:right w:val="none" w:sz="0" w:space="0" w:color="auto"/>
          </w:divBdr>
        </w:div>
        <w:div w:id="136919717">
          <w:marLeft w:val="640"/>
          <w:marRight w:val="0"/>
          <w:marTop w:val="0"/>
          <w:marBottom w:val="0"/>
          <w:divBdr>
            <w:top w:val="none" w:sz="0" w:space="0" w:color="auto"/>
            <w:left w:val="none" w:sz="0" w:space="0" w:color="auto"/>
            <w:bottom w:val="none" w:sz="0" w:space="0" w:color="auto"/>
            <w:right w:val="none" w:sz="0" w:space="0" w:color="auto"/>
          </w:divBdr>
        </w:div>
        <w:div w:id="1985890066">
          <w:marLeft w:val="640"/>
          <w:marRight w:val="0"/>
          <w:marTop w:val="0"/>
          <w:marBottom w:val="0"/>
          <w:divBdr>
            <w:top w:val="none" w:sz="0" w:space="0" w:color="auto"/>
            <w:left w:val="none" w:sz="0" w:space="0" w:color="auto"/>
            <w:bottom w:val="none" w:sz="0" w:space="0" w:color="auto"/>
            <w:right w:val="none" w:sz="0" w:space="0" w:color="auto"/>
          </w:divBdr>
        </w:div>
        <w:div w:id="143284587">
          <w:marLeft w:val="640"/>
          <w:marRight w:val="0"/>
          <w:marTop w:val="0"/>
          <w:marBottom w:val="0"/>
          <w:divBdr>
            <w:top w:val="none" w:sz="0" w:space="0" w:color="auto"/>
            <w:left w:val="none" w:sz="0" w:space="0" w:color="auto"/>
            <w:bottom w:val="none" w:sz="0" w:space="0" w:color="auto"/>
            <w:right w:val="none" w:sz="0" w:space="0" w:color="auto"/>
          </w:divBdr>
        </w:div>
        <w:div w:id="310721783">
          <w:marLeft w:val="640"/>
          <w:marRight w:val="0"/>
          <w:marTop w:val="0"/>
          <w:marBottom w:val="0"/>
          <w:divBdr>
            <w:top w:val="none" w:sz="0" w:space="0" w:color="auto"/>
            <w:left w:val="none" w:sz="0" w:space="0" w:color="auto"/>
            <w:bottom w:val="none" w:sz="0" w:space="0" w:color="auto"/>
            <w:right w:val="none" w:sz="0" w:space="0" w:color="auto"/>
          </w:divBdr>
        </w:div>
        <w:div w:id="1658917368">
          <w:marLeft w:val="640"/>
          <w:marRight w:val="0"/>
          <w:marTop w:val="0"/>
          <w:marBottom w:val="0"/>
          <w:divBdr>
            <w:top w:val="none" w:sz="0" w:space="0" w:color="auto"/>
            <w:left w:val="none" w:sz="0" w:space="0" w:color="auto"/>
            <w:bottom w:val="none" w:sz="0" w:space="0" w:color="auto"/>
            <w:right w:val="none" w:sz="0" w:space="0" w:color="auto"/>
          </w:divBdr>
        </w:div>
        <w:div w:id="1836845392">
          <w:marLeft w:val="640"/>
          <w:marRight w:val="0"/>
          <w:marTop w:val="0"/>
          <w:marBottom w:val="0"/>
          <w:divBdr>
            <w:top w:val="none" w:sz="0" w:space="0" w:color="auto"/>
            <w:left w:val="none" w:sz="0" w:space="0" w:color="auto"/>
            <w:bottom w:val="none" w:sz="0" w:space="0" w:color="auto"/>
            <w:right w:val="none" w:sz="0" w:space="0" w:color="auto"/>
          </w:divBdr>
        </w:div>
        <w:div w:id="1456750582">
          <w:marLeft w:val="640"/>
          <w:marRight w:val="0"/>
          <w:marTop w:val="0"/>
          <w:marBottom w:val="0"/>
          <w:divBdr>
            <w:top w:val="none" w:sz="0" w:space="0" w:color="auto"/>
            <w:left w:val="none" w:sz="0" w:space="0" w:color="auto"/>
            <w:bottom w:val="none" w:sz="0" w:space="0" w:color="auto"/>
            <w:right w:val="none" w:sz="0" w:space="0" w:color="auto"/>
          </w:divBdr>
        </w:div>
        <w:div w:id="1510757972">
          <w:marLeft w:val="640"/>
          <w:marRight w:val="0"/>
          <w:marTop w:val="0"/>
          <w:marBottom w:val="0"/>
          <w:divBdr>
            <w:top w:val="none" w:sz="0" w:space="0" w:color="auto"/>
            <w:left w:val="none" w:sz="0" w:space="0" w:color="auto"/>
            <w:bottom w:val="none" w:sz="0" w:space="0" w:color="auto"/>
            <w:right w:val="none" w:sz="0" w:space="0" w:color="auto"/>
          </w:divBdr>
        </w:div>
        <w:div w:id="1998147263">
          <w:marLeft w:val="640"/>
          <w:marRight w:val="0"/>
          <w:marTop w:val="0"/>
          <w:marBottom w:val="0"/>
          <w:divBdr>
            <w:top w:val="none" w:sz="0" w:space="0" w:color="auto"/>
            <w:left w:val="none" w:sz="0" w:space="0" w:color="auto"/>
            <w:bottom w:val="none" w:sz="0" w:space="0" w:color="auto"/>
            <w:right w:val="none" w:sz="0" w:space="0" w:color="auto"/>
          </w:divBdr>
        </w:div>
        <w:div w:id="630865885">
          <w:marLeft w:val="640"/>
          <w:marRight w:val="0"/>
          <w:marTop w:val="0"/>
          <w:marBottom w:val="0"/>
          <w:divBdr>
            <w:top w:val="none" w:sz="0" w:space="0" w:color="auto"/>
            <w:left w:val="none" w:sz="0" w:space="0" w:color="auto"/>
            <w:bottom w:val="none" w:sz="0" w:space="0" w:color="auto"/>
            <w:right w:val="none" w:sz="0" w:space="0" w:color="auto"/>
          </w:divBdr>
        </w:div>
        <w:div w:id="305823067">
          <w:marLeft w:val="640"/>
          <w:marRight w:val="0"/>
          <w:marTop w:val="0"/>
          <w:marBottom w:val="0"/>
          <w:divBdr>
            <w:top w:val="none" w:sz="0" w:space="0" w:color="auto"/>
            <w:left w:val="none" w:sz="0" w:space="0" w:color="auto"/>
            <w:bottom w:val="none" w:sz="0" w:space="0" w:color="auto"/>
            <w:right w:val="none" w:sz="0" w:space="0" w:color="auto"/>
          </w:divBdr>
        </w:div>
        <w:div w:id="960845819">
          <w:marLeft w:val="640"/>
          <w:marRight w:val="0"/>
          <w:marTop w:val="0"/>
          <w:marBottom w:val="0"/>
          <w:divBdr>
            <w:top w:val="none" w:sz="0" w:space="0" w:color="auto"/>
            <w:left w:val="none" w:sz="0" w:space="0" w:color="auto"/>
            <w:bottom w:val="none" w:sz="0" w:space="0" w:color="auto"/>
            <w:right w:val="none" w:sz="0" w:space="0" w:color="auto"/>
          </w:divBdr>
        </w:div>
        <w:div w:id="1243569579">
          <w:marLeft w:val="640"/>
          <w:marRight w:val="0"/>
          <w:marTop w:val="0"/>
          <w:marBottom w:val="0"/>
          <w:divBdr>
            <w:top w:val="none" w:sz="0" w:space="0" w:color="auto"/>
            <w:left w:val="none" w:sz="0" w:space="0" w:color="auto"/>
            <w:bottom w:val="none" w:sz="0" w:space="0" w:color="auto"/>
            <w:right w:val="none" w:sz="0" w:space="0" w:color="auto"/>
          </w:divBdr>
        </w:div>
        <w:div w:id="272397612">
          <w:marLeft w:val="640"/>
          <w:marRight w:val="0"/>
          <w:marTop w:val="0"/>
          <w:marBottom w:val="0"/>
          <w:divBdr>
            <w:top w:val="none" w:sz="0" w:space="0" w:color="auto"/>
            <w:left w:val="none" w:sz="0" w:space="0" w:color="auto"/>
            <w:bottom w:val="none" w:sz="0" w:space="0" w:color="auto"/>
            <w:right w:val="none" w:sz="0" w:space="0" w:color="auto"/>
          </w:divBdr>
        </w:div>
        <w:div w:id="1233269633">
          <w:marLeft w:val="640"/>
          <w:marRight w:val="0"/>
          <w:marTop w:val="0"/>
          <w:marBottom w:val="0"/>
          <w:divBdr>
            <w:top w:val="none" w:sz="0" w:space="0" w:color="auto"/>
            <w:left w:val="none" w:sz="0" w:space="0" w:color="auto"/>
            <w:bottom w:val="none" w:sz="0" w:space="0" w:color="auto"/>
            <w:right w:val="none" w:sz="0" w:space="0" w:color="auto"/>
          </w:divBdr>
        </w:div>
        <w:div w:id="1899513288">
          <w:marLeft w:val="640"/>
          <w:marRight w:val="0"/>
          <w:marTop w:val="0"/>
          <w:marBottom w:val="0"/>
          <w:divBdr>
            <w:top w:val="none" w:sz="0" w:space="0" w:color="auto"/>
            <w:left w:val="none" w:sz="0" w:space="0" w:color="auto"/>
            <w:bottom w:val="none" w:sz="0" w:space="0" w:color="auto"/>
            <w:right w:val="none" w:sz="0" w:space="0" w:color="auto"/>
          </w:divBdr>
        </w:div>
        <w:div w:id="877820729">
          <w:marLeft w:val="640"/>
          <w:marRight w:val="0"/>
          <w:marTop w:val="0"/>
          <w:marBottom w:val="0"/>
          <w:divBdr>
            <w:top w:val="none" w:sz="0" w:space="0" w:color="auto"/>
            <w:left w:val="none" w:sz="0" w:space="0" w:color="auto"/>
            <w:bottom w:val="none" w:sz="0" w:space="0" w:color="auto"/>
            <w:right w:val="none" w:sz="0" w:space="0" w:color="auto"/>
          </w:divBdr>
        </w:div>
        <w:div w:id="1449541604">
          <w:marLeft w:val="640"/>
          <w:marRight w:val="0"/>
          <w:marTop w:val="0"/>
          <w:marBottom w:val="0"/>
          <w:divBdr>
            <w:top w:val="none" w:sz="0" w:space="0" w:color="auto"/>
            <w:left w:val="none" w:sz="0" w:space="0" w:color="auto"/>
            <w:bottom w:val="none" w:sz="0" w:space="0" w:color="auto"/>
            <w:right w:val="none" w:sz="0" w:space="0" w:color="auto"/>
          </w:divBdr>
        </w:div>
        <w:div w:id="431702694">
          <w:marLeft w:val="640"/>
          <w:marRight w:val="0"/>
          <w:marTop w:val="0"/>
          <w:marBottom w:val="0"/>
          <w:divBdr>
            <w:top w:val="none" w:sz="0" w:space="0" w:color="auto"/>
            <w:left w:val="none" w:sz="0" w:space="0" w:color="auto"/>
            <w:bottom w:val="none" w:sz="0" w:space="0" w:color="auto"/>
            <w:right w:val="none" w:sz="0" w:space="0" w:color="auto"/>
          </w:divBdr>
        </w:div>
        <w:div w:id="1858083145">
          <w:marLeft w:val="640"/>
          <w:marRight w:val="0"/>
          <w:marTop w:val="0"/>
          <w:marBottom w:val="0"/>
          <w:divBdr>
            <w:top w:val="none" w:sz="0" w:space="0" w:color="auto"/>
            <w:left w:val="none" w:sz="0" w:space="0" w:color="auto"/>
            <w:bottom w:val="none" w:sz="0" w:space="0" w:color="auto"/>
            <w:right w:val="none" w:sz="0" w:space="0" w:color="auto"/>
          </w:divBdr>
        </w:div>
        <w:div w:id="163398650">
          <w:marLeft w:val="640"/>
          <w:marRight w:val="0"/>
          <w:marTop w:val="0"/>
          <w:marBottom w:val="0"/>
          <w:divBdr>
            <w:top w:val="none" w:sz="0" w:space="0" w:color="auto"/>
            <w:left w:val="none" w:sz="0" w:space="0" w:color="auto"/>
            <w:bottom w:val="none" w:sz="0" w:space="0" w:color="auto"/>
            <w:right w:val="none" w:sz="0" w:space="0" w:color="auto"/>
          </w:divBdr>
        </w:div>
        <w:div w:id="1777865218">
          <w:marLeft w:val="640"/>
          <w:marRight w:val="0"/>
          <w:marTop w:val="0"/>
          <w:marBottom w:val="0"/>
          <w:divBdr>
            <w:top w:val="none" w:sz="0" w:space="0" w:color="auto"/>
            <w:left w:val="none" w:sz="0" w:space="0" w:color="auto"/>
            <w:bottom w:val="none" w:sz="0" w:space="0" w:color="auto"/>
            <w:right w:val="none" w:sz="0" w:space="0" w:color="auto"/>
          </w:divBdr>
        </w:div>
        <w:div w:id="1467817249">
          <w:marLeft w:val="640"/>
          <w:marRight w:val="0"/>
          <w:marTop w:val="0"/>
          <w:marBottom w:val="0"/>
          <w:divBdr>
            <w:top w:val="none" w:sz="0" w:space="0" w:color="auto"/>
            <w:left w:val="none" w:sz="0" w:space="0" w:color="auto"/>
            <w:bottom w:val="none" w:sz="0" w:space="0" w:color="auto"/>
            <w:right w:val="none" w:sz="0" w:space="0" w:color="auto"/>
          </w:divBdr>
        </w:div>
        <w:div w:id="271059513">
          <w:marLeft w:val="640"/>
          <w:marRight w:val="0"/>
          <w:marTop w:val="0"/>
          <w:marBottom w:val="0"/>
          <w:divBdr>
            <w:top w:val="none" w:sz="0" w:space="0" w:color="auto"/>
            <w:left w:val="none" w:sz="0" w:space="0" w:color="auto"/>
            <w:bottom w:val="none" w:sz="0" w:space="0" w:color="auto"/>
            <w:right w:val="none" w:sz="0" w:space="0" w:color="auto"/>
          </w:divBdr>
        </w:div>
        <w:div w:id="877814660">
          <w:marLeft w:val="640"/>
          <w:marRight w:val="0"/>
          <w:marTop w:val="0"/>
          <w:marBottom w:val="0"/>
          <w:divBdr>
            <w:top w:val="none" w:sz="0" w:space="0" w:color="auto"/>
            <w:left w:val="none" w:sz="0" w:space="0" w:color="auto"/>
            <w:bottom w:val="none" w:sz="0" w:space="0" w:color="auto"/>
            <w:right w:val="none" w:sz="0" w:space="0" w:color="auto"/>
          </w:divBdr>
        </w:div>
        <w:div w:id="1970351828">
          <w:marLeft w:val="640"/>
          <w:marRight w:val="0"/>
          <w:marTop w:val="0"/>
          <w:marBottom w:val="0"/>
          <w:divBdr>
            <w:top w:val="none" w:sz="0" w:space="0" w:color="auto"/>
            <w:left w:val="none" w:sz="0" w:space="0" w:color="auto"/>
            <w:bottom w:val="none" w:sz="0" w:space="0" w:color="auto"/>
            <w:right w:val="none" w:sz="0" w:space="0" w:color="auto"/>
          </w:divBdr>
        </w:div>
        <w:div w:id="443811257">
          <w:marLeft w:val="640"/>
          <w:marRight w:val="0"/>
          <w:marTop w:val="0"/>
          <w:marBottom w:val="0"/>
          <w:divBdr>
            <w:top w:val="none" w:sz="0" w:space="0" w:color="auto"/>
            <w:left w:val="none" w:sz="0" w:space="0" w:color="auto"/>
            <w:bottom w:val="none" w:sz="0" w:space="0" w:color="auto"/>
            <w:right w:val="none" w:sz="0" w:space="0" w:color="auto"/>
          </w:divBdr>
        </w:div>
        <w:div w:id="339625191">
          <w:marLeft w:val="640"/>
          <w:marRight w:val="0"/>
          <w:marTop w:val="0"/>
          <w:marBottom w:val="0"/>
          <w:divBdr>
            <w:top w:val="none" w:sz="0" w:space="0" w:color="auto"/>
            <w:left w:val="none" w:sz="0" w:space="0" w:color="auto"/>
            <w:bottom w:val="none" w:sz="0" w:space="0" w:color="auto"/>
            <w:right w:val="none" w:sz="0" w:space="0" w:color="auto"/>
          </w:divBdr>
        </w:div>
        <w:div w:id="1711612395">
          <w:marLeft w:val="640"/>
          <w:marRight w:val="0"/>
          <w:marTop w:val="0"/>
          <w:marBottom w:val="0"/>
          <w:divBdr>
            <w:top w:val="none" w:sz="0" w:space="0" w:color="auto"/>
            <w:left w:val="none" w:sz="0" w:space="0" w:color="auto"/>
            <w:bottom w:val="none" w:sz="0" w:space="0" w:color="auto"/>
            <w:right w:val="none" w:sz="0" w:space="0" w:color="auto"/>
          </w:divBdr>
        </w:div>
        <w:div w:id="908883442">
          <w:marLeft w:val="640"/>
          <w:marRight w:val="0"/>
          <w:marTop w:val="0"/>
          <w:marBottom w:val="0"/>
          <w:divBdr>
            <w:top w:val="none" w:sz="0" w:space="0" w:color="auto"/>
            <w:left w:val="none" w:sz="0" w:space="0" w:color="auto"/>
            <w:bottom w:val="none" w:sz="0" w:space="0" w:color="auto"/>
            <w:right w:val="none" w:sz="0" w:space="0" w:color="auto"/>
          </w:divBdr>
        </w:div>
        <w:div w:id="1794013681">
          <w:marLeft w:val="640"/>
          <w:marRight w:val="0"/>
          <w:marTop w:val="0"/>
          <w:marBottom w:val="0"/>
          <w:divBdr>
            <w:top w:val="none" w:sz="0" w:space="0" w:color="auto"/>
            <w:left w:val="none" w:sz="0" w:space="0" w:color="auto"/>
            <w:bottom w:val="none" w:sz="0" w:space="0" w:color="auto"/>
            <w:right w:val="none" w:sz="0" w:space="0" w:color="auto"/>
          </w:divBdr>
        </w:div>
        <w:div w:id="1231817032">
          <w:marLeft w:val="640"/>
          <w:marRight w:val="0"/>
          <w:marTop w:val="0"/>
          <w:marBottom w:val="0"/>
          <w:divBdr>
            <w:top w:val="none" w:sz="0" w:space="0" w:color="auto"/>
            <w:left w:val="none" w:sz="0" w:space="0" w:color="auto"/>
            <w:bottom w:val="none" w:sz="0" w:space="0" w:color="auto"/>
            <w:right w:val="none" w:sz="0" w:space="0" w:color="auto"/>
          </w:divBdr>
        </w:div>
        <w:div w:id="524832420">
          <w:marLeft w:val="640"/>
          <w:marRight w:val="0"/>
          <w:marTop w:val="0"/>
          <w:marBottom w:val="0"/>
          <w:divBdr>
            <w:top w:val="none" w:sz="0" w:space="0" w:color="auto"/>
            <w:left w:val="none" w:sz="0" w:space="0" w:color="auto"/>
            <w:bottom w:val="none" w:sz="0" w:space="0" w:color="auto"/>
            <w:right w:val="none" w:sz="0" w:space="0" w:color="auto"/>
          </w:divBdr>
        </w:div>
        <w:div w:id="2139908547">
          <w:marLeft w:val="640"/>
          <w:marRight w:val="0"/>
          <w:marTop w:val="0"/>
          <w:marBottom w:val="0"/>
          <w:divBdr>
            <w:top w:val="none" w:sz="0" w:space="0" w:color="auto"/>
            <w:left w:val="none" w:sz="0" w:space="0" w:color="auto"/>
            <w:bottom w:val="none" w:sz="0" w:space="0" w:color="auto"/>
            <w:right w:val="none" w:sz="0" w:space="0" w:color="auto"/>
          </w:divBdr>
        </w:div>
        <w:div w:id="2066681146">
          <w:marLeft w:val="640"/>
          <w:marRight w:val="0"/>
          <w:marTop w:val="0"/>
          <w:marBottom w:val="0"/>
          <w:divBdr>
            <w:top w:val="none" w:sz="0" w:space="0" w:color="auto"/>
            <w:left w:val="none" w:sz="0" w:space="0" w:color="auto"/>
            <w:bottom w:val="none" w:sz="0" w:space="0" w:color="auto"/>
            <w:right w:val="none" w:sz="0" w:space="0" w:color="auto"/>
          </w:divBdr>
        </w:div>
        <w:div w:id="2027099804">
          <w:marLeft w:val="640"/>
          <w:marRight w:val="0"/>
          <w:marTop w:val="0"/>
          <w:marBottom w:val="0"/>
          <w:divBdr>
            <w:top w:val="none" w:sz="0" w:space="0" w:color="auto"/>
            <w:left w:val="none" w:sz="0" w:space="0" w:color="auto"/>
            <w:bottom w:val="none" w:sz="0" w:space="0" w:color="auto"/>
            <w:right w:val="none" w:sz="0" w:space="0" w:color="auto"/>
          </w:divBdr>
        </w:div>
        <w:div w:id="1685591615">
          <w:marLeft w:val="640"/>
          <w:marRight w:val="0"/>
          <w:marTop w:val="0"/>
          <w:marBottom w:val="0"/>
          <w:divBdr>
            <w:top w:val="none" w:sz="0" w:space="0" w:color="auto"/>
            <w:left w:val="none" w:sz="0" w:space="0" w:color="auto"/>
            <w:bottom w:val="none" w:sz="0" w:space="0" w:color="auto"/>
            <w:right w:val="none" w:sz="0" w:space="0" w:color="auto"/>
          </w:divBdr>
        </w:div>
        <w:div w:id="193544874">
          <w:marLeft w:val="640"/>
          <w:marRight w:val="0"/>
          <w:marTop w:val="0"/>
          <w:marBottom w:val="0"/>
          <w:divBdr>
            <w:top w:val="none" w:sz="0" w:space="0" w:color="auto"/>
            <w:left w:val="none" w:sz="0" w:space="0" w:color="auto"/>
            <w:bottom w:val="none" w:sz="0" w:space="0" w:color="auto"/>
            <w:right w:val="none" w:sz="0" w:space="0" w:color="auto"/>
          </w:divBdr>
        </w:div>
        <w:div w:id="379134517">
          <w:marLeft w:val="640"/>
          <w:marRight w:val="0"/>
          <w:marTop w:val="0"/>
          <w:marBottom w:val="0"/>
          <w:divBdr>
            <w:top w:val="none" w:sz="0" w:space="0" w:color="auto"/>
            <w:left w:val="none" w:sz="0" w:space="0" w:color="auto"/>
            <w:bottom w:val="none" w:sz="0" w:space="0" w:color="auto"/>
            <w:right w:val="none" w:sz="0" w:space="0" w:color="auto"/>
          </w:divBdr>
        </w:div>
        <w:div w:id="1386638962">
          <w:marLeft w:val="640"/>
          <w:marRight w:val="0"/>
          <w:marTop w:val="0"/>
          <w:marBottom w:val="0"/>
          <w:divBdr>
            <w:top w:val="none" w:sz="0" w:space="0" w:color="auto"/>
            <w:left w:val="none" w:sz="0" w:space="0" w:color="auto"/>
            <w:bottom w:val="none" w:sz="0" w:space="0" w:color="auto"/>
            <w:right w:val="none" w:sz="0" w:space="0" w:color="auto"/>
          </w:divBdr>
        </w:div>
        <w:div w:id="949436692">
          <w:marLeft w:val="640"/>
          <w:marRight w:val="0"/>
          <w:marTop w:val="0"/>
          <w:marBottom w:val="0"/>
          <w:divBdr>
            <w:top w:val="none" w:sz="0" w:space="0" w:color="auto"/>
            <w:left w:val="none" w:sz="0" w:space="0" w:color="auto"/>
            <w:bottom w:val="none" w:sz="0" w:space="0" w:color="auto"/>
            <w:right w:val="none" w:sz="0" w:space="0" w:color="auto"/>
          </w:divBdr>
        </w:div>
        <w:div w:id="1064833058">
          <w:marLeft w:val="640"/>
          <w:marRight w:val="0"/>
          <w:marTop w:val="0"/>
          <w:marBottom w:val="0"/>
          <w:divBdr>
            <w:top w:val="none" w:sz="0" w:space="0" w:color="auto"/>
            <w:left w:val="none" w:sz="0" w:space="0" w:color="auto"/>
            <w:bottom w:val="none" w:sz="0" w:space="0" w:color="auto"/>
            <w:right w:val="none" w:sz="0" w:space="0" w:color="auto"/>
          </w:divBdr>
        </w:div>
        <w:div w:id="2091123214">
          <w:marLeft w:val="640"/>
          <w:marRight w:val="0"/>
          <w:marTop w:val="0"/>
          <w:marBottom w:val="0"/>
          <w:divBdr>
            <w:top w:val="none" w:sz="0" w:space="0" w:color="auto"/>
            <w:left w:val="none" w:sz="0" w:space="0" w:color="auto"/>
            <w:bottom w:val="none" w:sz="0" w:space="0" w:color="auto"/>
            <w:right w:val="none" w:sz="0" w:space="0" w:color="auto"/>
          </w:divBdr>
        </w:div>
        <w:div w:id="1347250688">
          <w:marLeft w:val="640"/>
          <w:marRight w:val="0"/>
          <w:marTop w:val="0"/>
          <w:marBottom w:val="0"/>
          <w:divBdr>
            <w:top w:val="none" w:sz="0" w:space="0" w:color="auto"/>
            <w:left w:val="none" w:sz="0" w:space="0" w:color="auto"/>
            <w:bottom w:val="none" w:sz="0" w:space="0" w:color="auto"/>
            <w:right w:val="none" w:sz="0" w:space="0" w:color="auto"/>
          </w:divBdr>
        </w:div>
        <w:div w:id="572085949">
          <w:marLeft w:val="640"/>
          <w:marRight w:val="0"/>
          <w:marTop w:val="0"/>
          <w:marBottom w:val="0"/>
          <w:divBdr>
            <w:top w:val="none" w:sz="0" w:space="0" w:color="auto"/>
            <w:left w:val="none" w:sz="0" w:space="0" w:color="auto"/>
            <w:bottom w:val="none" w:sz="0" w:space="0" w:color="auto"/>
            <w:right w:val="none" w:sz="0" w:space="0" w:color="auto"/>
          </w:divBdr>
        </w:div>
        <w:div w:id="858814288">
          <w:marLeft w:val="640"/>
          <w:marRight w:val="0"/>
          <w:marTop w:val="0"/>
          <w:marBottom w:val="0"/>
          <w:divBdr>
            <w:top w:val="none" w:sz="0" w:space="0" w:color="auto"/>
            <w:left w:val="none" w:sz="0" w:space="0" w:color="auto"/>
            <w:bottom w:val="none" w:sz="0" w:space="0" w:color="auto"/>
            <w:right w:val="none" w:sz="0" w:space="0" w:color="auto"/>
          </w:divBdr>
        </w:div>
        <w:div w:id="1600985169">
          <w:marLeft w:val="640"/>
          <w:marRight w:val="0"/>
          <w:marTop w:val="0"/>
          <w:marBottom w:val="0"/>
          <w:divBdr>
            <w:top w:val="none" w:sz="0" w:space="0" w:color="auto"/>
            <w:left w:val="none" w:sz="0" w:space="0" w:color="auto"/>
            <w:bottom w:val="none" w:sz="0" w:space="0" w:color="auto"/>
            <w:right w:val="none" w:sz="0" w:space="0" w:color="auto"/>
          </w:divBdr>
        </w:div>
        <w:div w:id="1505625439">
          <w:marLeft w:val="640"/>
          <w:marRight w:val="0"/>
          <w:marTop w:val="0"/>
          <w:marBottom w:val="0"/>
          <w:divBdr>
            <w:top w:val="none" w:sz="0" w:space="0" w:color="auto"/>
            <w:left w:val="none" w:sz="0" w:space="0" w:color="auto"/>
            <w:bottom w:val="none" w:sz="0" w:space="0" w:color="auto"/>
            <w:right w:val="none" w:sz="0" w:space="0" w:color="auto"/>
          </w:divBdr>
        </w:div>
        <w:div w:id="124738380">
          <w:marLeft w:val="640"/>
          <w:marRight w:val="0"/>
          <w:marTop w:val="0"/>
          <w:marBottom w:val="0"/>
          <w:divBdr>
            <w:top w:val="none" w:sz="0" w:space="0" w:color="auto"/>
            <w:left w:val="none" w:sz="0" w:space="0" w:color="auto"/>
            <w:bottom w:val="none" w:sz="0" w:space="0" w:color="auto"/>
            <w:right w:val="none" w:sz="0" w:space="0" w:color="auto"/>
          </w:divBdr>
        </w:div>
        <w:div w:id="263155691">
          <w:marLeft w:val="640"/>
          <w:marRight w:val="0"/>
          <w:marTop w:val="0"/>
          <w:marBottom w:val="0"/>
          <w:divBdr>
            <w:top w:val="none" w:sz="0" w:space="0" w:color="auto"/>
            <w:left w:val="none" w:sz="0" w:space="0" w:color="auto"/>
            <w:bottom w:val="none" w:sz="0" w:space="0" w:color="auto"/>
            <w:right w:val="none" w:sz="0" w:space="0" w:color="auto"/>
          </w:divBdr>
        </w:div>
        <w:div w:id="1020009583">
          <w:marLeft w:val="640"/>
          <w:marRight w:val="0"/>
          <w:marTop w:val="0"/>
          <w:marBottom w:val="0"/>
          <w:divBdr>
            <w:top w:val="none" w:sz="0" w:space="0" w:color="auto"/>
            <w:left w:val="none" w:sz="0" w:space="0" w:color="auto"/>
            <w:bottom w:val="none" w:sz="0" w:space="0" w:color="auto"/>
            <w:right w:val="none" w:sz="0" w:space="0" w:color="auto"/>
          </w:divBdr>
        </w:div>
        <w:div w:id="1314138078">
          <w:marLeft w:val="640"/>
          <w:marRight w:val="0"/>
          <w:marTop w:val="0"/>
          <w:marBottom w:val="0"/>
          <w:divBdr>
            <w:top w:val="none" w:sz="0" w:space="0" w:color="auto"/>
            <w:left w:val="none" w:sz="0" w:space="0" w:color="auto"/>
            <w:bottom w:val="none" w:sz="0" w:space="0" w:color="auto"/>
            <w:right w:val="none" w:sz="0" w:space="0" w:color="auto"/>
          </w:divBdr>
        </w:div>
        <w:div w:id="1893342564">
          <w:marLeft w:val="640"/>
          <w:marRight w:val="0"/>
          <w:marTop w:val="0"/>
          <w:marBottom w:val="0"/>
          <w:divBdr>
            <w:top w:val="none" w:sz="0" w:space="0" w:color="auto"/>
            <w:left w:val="none" w:sz="0" w:space="0" w:color="auto"/>
            <w:bottom w:val="none" w:sz="0" w:space="0" w:color="auto"/>
            <w:right w:val="none" w:sz="0" w:space="0" w:color="auto"/>
          </w:divBdr>
        </w:div>
        <w:div w:id="470948480">
          <w:marLeft w:val="640"/>
          <w:marRight w:val="0"/>
          <w:marTop w:val="0"/>
          <w:marBottom w:val="0"/>
          <w:divBdr>
            <w:top w:val="none" w:sz="0" w:space="0" w:color="auto"/>
            <w:left w:val="none" w:sz="0" w:space="0" w:color="auto"/>
            <w:bottom w:val="none" w:sz="0" w:space="0" w:color="auto"/>
            <w:right w:val="none" w:sz="0" w:space="0" w:color="auto"/>
          </w:divBdr>
        </w:div>
        <w:div w:id="777067936">
          <w:marLeft w:val="640"/>
          <w:marRight w:val="0"/>
          <w:marTop w:val="0"/>
          <w:marBottom w:val="0"/>
          <w:divBdr>
            <w:top w:val="none" w:sz="0" w:space="0" w:color="auto"/>
            <w:left w:val="none" w:sz="0" w:space="0" w:color="auto"/>
            <w:bottom w:val="none" w:sz="0" w:space="0" w:color="auto"/>
            <w:right w:val="none" w:sz="0" w:space="0" w:color="auto"/>
          </w:divBdr>
        </w:div>
        <w:div w:id="463616320">
          <w:marLeft w:val="640"/>
          <w:marRight w:val="0"/>
          <w:marTop w:val="0"/>
          <w:marBottom w:val="0"/>
          <w:divBdr>
            <w:top w:val="none" w:sz="0" w:space="0" w:color="auto"/>
            <w:left w:val="none" w:sz="0" w:space="0" w:color="auto"/>
            <w:bottom w:val="none" w:sz="0" w:space="0" w:color="auto"/>
            <w:right w:val="none" w:sz="0" w:space="0" w:color="auto"/>
          </w:divBdr>
        </w:div>
        <w:div w:id="1804031368">
          <w:marLeft w:val="640"/>
          <w:marRight w:val="0"/>
          <w:marTop w:val="0"/>
          <w:marBottom w:val="0"/>
          <w:divBdr>
            <w:top w:val="none" w:sz="0" w:space="0" w:color="auto"/>
            <w:left w:val="none" w:sz="0" w:space="0" w:color="auto"/>
            <w:bottom w:val="none" w:sz="0" w:space="0" w:color="auto"/>
            <w:right w:val="none" w:sz="0" w:space="0" w:color="auto"/>
          </w:divBdr>
        </w:div>
        <w:div w:id="1971087953">
          <w:marLeft w:val="640"/>
          <w:marRight w:val="0"/>
          <w:marTop w:val="0"/>
          <w:marBottom w:val="0"/>
          <w:divBdr>
            <w:top w:val="none" w:sz="0" w:space="0" w:color="auto"/>
            <w:left w:val="none" w:sz="0" w:space="0" w:color="auto"/>
            <w:bottom w:val="none" w:sz="0" w:space="0" w:color="auto"/>
            <w:right w:val="none" w:sz="0" w:space="0" w:color="auto"/>
          </w:divBdr>
        </w:div>
        <w:div w:id="1204830886">
          <w:marLeft w:val="640"/>
          <w:marRight w:val="0"/>
          <w:marTop w:val="0"/>
          <w:marBottom w:val="0"/>
          <w:divBdr>
            <w:top w:val="none" w:sz="0" w:space="0" w:color="auto"/>
            <w:left w:val="none" w:sz="0" w:space="0" w:color="auto"/>
            <w:bottom w:val="none" w:sz="0" w:space="0" w:color="auto"/>
            <w:right w:val="none" w:sz="0" w:space="0" w:color="auto"/>
          </w:divBdr>
        </w:div>
        <w:div w:id="135147123">
          <w:marLeft w:val="640"/>
          <w:marRight w:val="0"/>
          <w:marTop w:val="0"/>
          <w:marBottom w:val="0"/>
          <w:divBdr>
            <w:top w:val="none" w:sz="0" w:space="0" w:color="auto"/>
            <w:left w:val="none" w:sz="0" w:space="0" w:color="auto"/>
            <w:bottom w:val="none" w:sz="0" w:space="0" w:color="auto"/>
            <w:right w:val="none" w:sz="0" w:space="0" w:color="auto"/>
          </w:divBdr>
        </w:div>
        <w:div w:id="21786725">
          <w:marLeft w:val="640"/>
          <w:marRight w:val="0"/>
          <w:marTop w:val="0"/>
          <w:marBottom w:val="0"/>
          <w:divBdr>
            <w:top w:val="none" w:sz="0" w:space="0" w:color="auto"/>
            <w:left w:val="none" w:sz="0" w:space="0" w:color="auto"/>
            <w:bottom w:val="none" w:sz="0" w:space="0" w:color="auto"/>
            <w:right w:val="none" w:sz="0" w:space="0" w:color="auto"/>
          </w:divBdr>
        </w:div>
        <w:div w:id="220211454">
          <w:marLeft w:val="640"/>
          <w:marRight w:val="0"/>
          <w:marTop w:val="0"/>
          <w:marBottom w:val="0"/>
          <w:divBdr>
            <w:top w:val="none" w:sz="0" w:space="0" w:color="auto"/>
            <w:left w:val="none" w:sz="0" w:space="0" w:color="auto"/>
            <w:bottom w:val="none" w:sz="0" w:space="0" w:color="auto"/>
            <w:right w:val="none" w:sz="0" w:space="0" w:color="auto"/>
          </w:divBdr>
        </w:div>
        <w:div w:id="437719696">
          <w:marLeft w:val="640"/>
          <w:marRight w:val="0"/>
          <w:marTop w:val="0"/>
          <w:marBottom w:val="0"/>
          <w:divBdr>
            <w:top w:val="none" w:sz="0" w:space="0" w:color="auto"/>
            <w:left w:val="none" w:sz="0" w:space="0" w:color="auto"/>
            <w:bottom w:val="none" w:sz="0" w:space="0" w:color="auto"/>
            <w:right w:val="none" w:sz="0" w:space="0" w:color="auto"/>
          </w:divBdr>
        </w:div>
      </w:divsChild>
    </w:div>
    <w:div w:id="689798157">
      <w:bodyDiv w:val="1"/>
      <w:marLeft w:val="0"/>
      <w:marRight w:val="0"/>
      <w:marTop w:val="0"/>
      <w:marBottom w:val="0"/>
      <w:divBdr>
        <w:top w:val="none" w:sz="0" w:space="0" w:color="auto"/>
        <w:left w:val="none" w:sz="0" w:space="0" w:color="auto"/>
        <w:bottom w:val="none" w:sz="0" w:space="0" w:color="auto"/>
        <w:right w:val="none" w:sz="0" w:space="0" w:color="auto"/>
      </w:divBdr>
      <w:divsChild>
        <w:div w:id="746727786">
          <w:marLeft w:val="640"/>
          <w:marRight w:val="0"/>
          <w:marTop w:val="0"/>
          <w:marBottom w:val="0"/>
          <w:divBdr>
            <w:top w:val="none" w:sz="0" w:space="0" w:color="auto"/>
            <w:left w:val="none" w:sz="0" w:space="0" w:color="auto"/>
            <w:bottom w:val="none" w:sz="0" w:space="0" w:color="auto"/>
            <w:right w:val="none" w:sz="0" w:space="0" w:color="auto"/>
          </w:divBdr>
        </w:div>
        <w:div w:id="1775129177">
          <w:marLeft w:val="640"/>
          <w:marRight w:val="0"/>
          <w:marTop w:val="0"/>
          <w:marBottom w:val="0"/>
          <w:divBdr>
            <w:top w:val="none" w:sz="0" w:space="0" w:color="auto"/>
            <w:left w:val="none" w:sz="0" w:space="0" w:color="auto"/>
            <w:bottom w:val="none" w:sz="0" w:space="0" w:color="auto"/>
            <w:right w:val="none" w:sz="0" w:space="0" w:color="auto"/>
          </w:divBdr>
        </w:div>
        <w:div w:id="884483596">
          <w:marLeft w:val="640"/>
          <w:marRight w:val="0"/>
          <w:marTop w:val="0"/>
          <w:marBottom w:val="0"/>
          <w:divBdr>
            <w:top w:val="none" w:sz="0" w:space="0" w:color="auto"/>
            <w:left w:val="none" w:sz="0" w:space="0" w:color="auto"/>
            <w:bottom w:val="none" w:sz="0" w:space="0" w:color="auto"/>
            <w:right w:val="none" w:sz="0" w:space="0" w:color="auto"/>
          </w:divBdr>
        </w:div>
        <w:div w:id="1059598818">
          <w:marLeft w:val="640"/>
          <w:marRight w:val="0"/>
          <w:marTop w:val="0"/>
          <w:marBottom w:val="0"/>
          <w:divBdr>
            <w:top w:val="none" w:sz="0" w:space="0" w:color="auto"/>
            <w:left w:val="none" w:sz="0" w:space="0" w:color="auto"/>
            <w:bottom w:val="none" w:sz="0" w:space="0" w:color="auto"/>
            <w:right w:val="none" w:sz="0" w:space="0" w:color="auto"/>
          </w:divBdr>
        </w:div>
        <w:div w:id="923756333">
          <w:marLeft w:val="640"/>
          <w:marRight w:val="0"/>
          <w:marTop w:val="0"/>
          <w:marBottom w:val="0"/>
          <w:divBdr>
            <w:top w:val="none" w:sz="0" w:space="0" w:color="auto"/>
            <w:left w:val="none" w:sz="0" w:space="0" w:color="auto"/>
            <w:bottom w:val="none" w:sz="0" w:space="0" w:color="auto"/>
            <w:right w:val="none" w:sz="0" w:space="0" w:color="auto"/>
          </w:divBdr>
        </w:div>
        <w:div w:id="1510103184">
          <w:marLeft w:val="640"/>
          <w:marRight w:val="0"/>
          <w:marTop w:val="0"/>
          <w:marBottom w:val="0"/>
          <w:divBdr>
            <w:top w:val="none" w:sz="0" w:space="0" w:color="auto"/>
            <w:left w:val="none" w:sz="0" w:space="0" w:color="auto"/>
            <w:bottom w:val="none" w:sz="0" w:space="0" w:color="auto"/>
            <w:right w:val="none" w:sz="0" w:space="0" w:color="auto"/>
          </w:divBdr>
        </w:div>
        <w:div w:id="552276793">
          <w:marLeft w:val="640"/>
          <w:marRight w:val="0"/>
          <w:marTop w:val="0"/>
          <w:marBottom w:val="0"/>
          <w:divBdr>
            <w:top w:val="none" w:sz="0" w:space="0" w:color="auto"/>
            <w:left w:val="none" w:sz="0" w:space="0" w:color="auto"/>
            <w:bottom w:val="none" w:sz="0" w:space="0" w:color="auto"/>
            <w:right w:val="none" w:sz="0" w:space="0" w:color="auto"/>
          </w:divBdr>
        </w:div>
        <w:div w:id="232937647">
          <w:marLeft w:val="640"/>
          <w:marRight w:val="0"/>
          <w:marTop w:val="0"/>
          <w:marBottom w:val="0"/>
          <w:divBdr>
            <w:top w:val="none" w:sz="0" w:space="0" w:color="auto"/>
            <w:left w:val="none" w:sz="0" w:space="0" w:color="auto"/>
            <w:bottom w:val="none" w:sz="0" w:space="0" w:color="auto"/>
            <w:right w:val="none" w:sz="0" w:space="0" w:color="auto"/>
          </w:divBdr>
        </w:div>
        <w:div w:id="1634746552">
          <w:marLeft w:val="640"/>
          <w:marRight w:val="0"/>
          <w:marTop w:val="0"/>
          <w:marBottom w:val="0"/>
          <w:divBdr>
            <w:top w:val="none" w:sz="0" w:space="0" w:color="auto"/>
            <w:left w:val="none" w:sz="0" w:space="0" w:color="auto"/>
            <w:bottom w:val="none" w:sz="0" w:space="0" w:color="auto"/>
            <w:right w:val="none" w:sz="0" w:space="0" w:color="auto"/>
          </w:divBdr>
        </w:div>
        <w:div w:id="1567639983">
          <w:marLeft w:val="640"/>
          <w:marRight w:val="0"/>
          <w:marTop w:val="0"/>
          <w:marBottom w:val="0"/>
          <w:divBdr>
            <w:top w:val="none" w:sz="0" w:space="0" w:color="auto"/>
            <w:left w:val="none" w:sz="0" w:space="0" w:color="auto"/>
            <w:bottom w:val="none" w:sz="0" w:space="0" w:color="auto"/>
            <w:right w:val="none" w:sz="0" w:space="0" w:color="auto"/>
          </w:divBdr>
        </w:div>
        <w:div w:id="1618683225">
          <w:marLeft w:val="640"/>
          <w:marRight w:val="0"/>
          <w:marTop w:val="0"/>
          <w:marBottom w:val="0"/>
          <w:divBdr>
            <w:top w:val="none" w:sz="0" w:space="0" w:color="auto"/>
            <w:left w:val="none" w:sz="0" w:space="0" w:color="auto"/>
            <w:bottom w:val="none" w:sz="0" w:space="0" w:color="auto"/>
            <w:right w:val="none" w:sz="0" w:space="0" w:color="auto"/>
          </w:divBdr>
        </w:div>
        <w:div w:id="1527672669">
          <w:marLeft w:val="640"/>
          <w:marRight w:val="0"/>
          <w:marTop w:val="0"/>
          <w:marBottom w:val="0"/>
          <w:divBdr>
            <w:top w:val="none" w:sz="0" w:space="0" w:color="auto"/>
            <w:left w:val="none" w:sz="0" w:space="0" w:color="auto"/>
            <w:bottom w:val="none" w:sz="0" w:space="0" w:color="auto"/>
            <w:right w:val="none" w:sz="0" w:space="0" w:color="auto"/>
          </w:divBdr>
        </w:div>
        <w:div w:id="1793211306">
          <w:marLeft w:val="640"/>
          <w:marRight w:val="0"/>
          <w:marTop w:val="0"/>
          <w:marBottom w:val="0"/>
          <w:divBdr>
            <w:top w:val="none" w:sz="0" w:space="0" w:color="auto"/>
            <w:left w:val="none" w:sz="0" w:space="0" w:color="auto"/>
            <w:bottom w:val="none" w:sz="0" w:space="0" w:color="auto"/>
            <w:right w:val="none" w:sz="0" w:space="0" w:color="auto"/>
          </w:divBdr>
        </w:div>
        <w:div w:id="312494763">
          <w:marLeft w:val="640"/>
          <w:marRight w:val="0"/>
          <w:marTop w:val="0"/>
          <w:marBottom w:val="0"/>
          <w:divBdr>
            <w:top w:val="none" w:sz="0" w:space="0" w:color="auto"/>
            <w:left w:val="none" w:sz="0" w:space="0" w:color="auto"/>
            <w:bottom w:val="none" w:sz="0" w:space="0" w:color="auto"/>
            <w:right w:val="none" w:sz="0" w:space="0" w:color="auto"/>
          </w:divBdr>
        </w:div>
        <w:div w:id="782768557">
          <w:marLeft w:val="640"/>
          <w:marRight w:val="0"/>
          <w:marTop w:val="0"/>
          <w:marBottom w:val="0"/>
          <w:divBdr>
            <w:top w:val="none" w:sz="0" w:space="0" w:color="auto"/>
            <w:left w:val="none" w:sz="0" w:space="0" w:color="auto"/>
            <w:bottom w:val="none" w:sz="0" w:space="0" w:color="auto"/>
            <w:right w:val="none" w:sz="0" w:space="0" w:color="auto"/>
          </w:divBdr>
        </w:div>
        <w:div w:id="527528257">
          <w:marLeft w:val="640"/>
          <w:marRight w:val="0"/>
          <w:marTop w:val="0"/>
          <w:marBottom w:val="0"/>
          <w:divBdr>
            <w:top w:val="none" w:sz="0" w:space="0" w:color="auto"/>
            <w:left w:val="none" w:sz="0" w:space="0" w:color="auto"/>
            <w:bottom w:val="none" w:sz="0" w:space="0" w:color="auto"/>
            <w:right w:val="none" w:sz="0" w:space="0" w:color="auto"/>
          </w:divBdr>
        </w:div>
        <w:div w:id="1939409435">
          <w:marLeft w:val="640"/>
          <w:marRight w:val="0"/>
          <w:marTop w:val="0"/>
          <w:marBottom w:val="0"/>
          <w:divBdr>
            <w:top w:val="none" w:sz="0" w:space="0" w:color="auto"/>
            <w:left w:val="none" w:sz="0" w:space="0" w:color="auto"/>
            <w:bottom w:val="none" w:sz="0" w:space="0" w:color="auto"/>
            <w:right w:val="none" w:sz="0" w:space="0" w:color="auto"/>
          </w:divBdr>
        </w:div>
        <w:div w:id="647786322">
          <w:marLeft w:val="640"/>
          <w:marRight w:val="0"/>
          <w:marTop w:val="0"/>
          <w:marBottom w:val="0"/>
          <w:divBdr>
            <w:top w:val="none" w:sz="0" w:space="0" w:color="auto"/>
            <w:left w:val="none" w:sz="0" w:space="0" w:color="auto"/>
            <w:bottom w:val="none" w:sz="0" w:space="0" w:color="auto"/>
            <w:right w:val="none" w:sz="0" w:space="0" w:color="auto"/>
          </w:divBdr>
        </w:div>
        <w:div w:id="1064374578">
          <w:marLeft w:val="640"/>
          <w:marRight w:val="0"/>
          <w:marTop w:val="0"/>
          <w:marBottom w:val="0"/>
          <w:divBdr>
            <w:top w:val="none" w:sz="0" w:space="0" w:color="auto"/>
            <w:left w:val="none" w:sz="0" w:space="0" w:color="auto"/>
            <w:bottom w:val="none" w:sz="0" w:space="0" w:color="auto"/>
            <w:right w:val="none" w:sz="0" w:space="0" w:color="auto"/>
          </w:divBdr>
        </w:div>
        <w:div w:id="986473171">
          <w:marLeft w:val="640"/>
          <w:marRight w:val="0"/>
          <w:marTop w:val="0"/>
          <w:marBottom w:val="0"/>
          <w:divBdr>
            <w:top w:val="none" w:sz="0" w:space="0" w:color="auto"/>
            <w:left w:val="none" w:sz="0" w:space="0" w:color="auto"/>
            <w:bottom w:val="none" w:sz="0" w:space="0" w:color="auto"/>
            <w:right w:val="none" w:sz="0" w:space="0" w:color="auto"/>
          </w:divBdr>
        </w:div>
        <w:div w:id="1866022226">
          <w:marLeft w:val="640"/>
          <w:marRight w:val="0"/>
          <w:marTop w:val="0"/>
          <w:marBottom w:val="0"/>
          <w:divBdr>
            <w:top w:val="none" w:sz="0" w:space="0" w:color="auto"/>
            <w:left w:val="none" w:sz="0" w:space="0" w:color="auto"/>
            <w:bottom w:val="none" w:sz="0" w:space="0" w:color="auto"/>
            <w:right w:val="none" w:sz="0" w:space="0" w:color="auto"/>
          </w:divBdr>
        </w:div>
        <w:div w:id="403457321">
          <w:marLeft w:val="640"/>
          <w:marRight w:val="0"/>
          <w:marTop w:val="0"/>
          <w:marBottom w:val="0"/>
          <w:divBdr>
            <w:top w:val="none" w:sz="0" w:space="0" w:color="auto"/>
            <w:left w:val="none" w:sz="0" w:space="0" w:color="auto"/>
            <w:bottom w:val="none" w:sz="0" w:space="0" w:color="auto"/>
            <w:right w:val="none" w:sz="0" w:space="0" w:color="auto"/>
          </w:divBdr>
        </w:div>
        <w:div w:id="1286353836">
          <w:marLeft w:val="640"/>
          <w:marRight w:val="0"/>
          <w:marTop w:val="0"/>
          <w:marBottom w:val="0"/>
          <w:divBdr>
            <w:top w:val="none" w:sz="0" w:space="0" w:color="auto"/>
            <w:left w:val="none" w:sz="0" w:space="0" w:color="auto"/>
            <w:bottom w:val="none" w:sz="0" w:space="0" w:color="auto"/>
            <w:right w:val="none" w:sz="0" w:space="0" w:color="auto"/>
          </w:divBdr>
        </w:div>
        <w:div w:id="1860655719">
          <w:marLeft w:val="640"/>
          <w:marRight w:val="0"/>
          <w:marTop w:val="0"/>
          <w:marBottom w:val="0"/>
          <w:divBdr>
            <w:top w:val="none" w:sz="0" w:space="0" w:color="auto"/>
            <w:left w:val="none" w:sz="0" w:space="0" w:color="auto"/>
            <w:bottom w:val="none" w:sz="0" w:space="0" w:color="auto"/>
            <w:right w:val="none" w:sz="0" w:space="0" w:color="auto"/>
          </w:divBdr>
        </w:div>
        <w:div w:id="877009360">
          <w:marLeft w:val="640"/>
          <w:marRight w:val="0"/>
          <w:marTop w:val="0"/>
          <w:marBottom w:val="0"/>
          <w:divBdr>
            <w:top w:val="none" w:sz="0" w:space="0" w:color="auto"/>
            <w:left w:val="none" w:sz="0" w:space="0" w:color="auto"/>
            <w:bottom w:val="none" w:sz="0" w:space="0" w:color="auto"/>
            <w:right w:val="none" w:sz="0" w:space="0" w:color="auto"/>
          </w:divBdr>
        </w:div>
        <w:div w:id="1331912461">
          <w:marLeft w:val="640"/>
          <w:marRight w:val="0"/>
          <w:marTop w:val="0"/>
          <w:marBottom w:val="0"/>
          <w:divBdr>
            <w:top w:val="none" w:sz="0" w:space="0" w:color="auto"/>
            <w:left w:val="none" w:sz="0" w:space="0" w:color="auto"/>
            <w:bottom w:val="none" w:sz="0" w:space="0" w:color="auto"/>
            <w:right w:val="none" w:sz="0" w:space="0" w:color="auto"/>
          </w:divBdr>
        </w:div>
        <w:div w:id="488714613">
          <w:marLeft w:val="640"/>
          <w:marRight w:val="0"/>
          <w:marTop w:val="0"/>
          <w:marBottom w:val="0"/>
          <w:divBdr>
            <w:top w:val="none" w:sz="0" w:space="0" w:color="auto"/>
            <w:left w:val="none" w:sz="0" w:space="0" w:color="auto"/>
            <w:bottom w:val="none" w:sz="0" w:space="0" w:color="auto"/>
            <w:right w:val="none" w:sz="0" w:space="0" w:color="auto"/>
          </w:divBdr>
        </w:div>
        <w:div w:id="1763529851">
          <w:marLeft w:val="640"/>
          <w:marRight w:val="0"/>
          <w:marTop w:val="0"/>
          <w:marBottom w:val="0"/>
          <w:divBdr>
            <w:top w:val="none" w:sz="0" w:space="0" w:color="auto"/>
            <w:left w:val="none" w:sz="0" w:space="0" w:color="auto"/>
            <w:bottom w:val="none" w:sz="0" w:space="0" w:color="auto"/>
            <w:right w:val="none" w:sz="0" w:space="0" w:color="auto"/>
          </w:divBdr>
        </w:div>
        <w:div w:id="513106034">
          <w:marLeft w:val="640"/>
          <w:marRight w:val="0"/>
          <w:marTop w:val="0"/>
          <w:marBottom w:val="0"/>
          <w:divBdr>
            <w:top w:val="none" w:sz="0" w:space="0" w:color="auto"/>
            <w:left w:val="none" w:sz="0" w:space="0" w:color="auto"/>
            <w:bottom w:val="none" w:sz="0" w:space="0" w:color="auto"/>
            <w:right w:val="none" w:sz="0" w:space="0" w:color="auto"/>
          </w:divBdr>
        </w:div>
        <w:div w:id="365178272">
          <w:marLeft w:val="640"/>
          <w:marRight w:val="0"/>
          <w:marTop w:val="0"/>
          <w:marBottom w:val="0"/>
          <w:divBdr>
            <w:top w:val="none" w:sz="0" w:space="0" w:color="auto"/>
            <w:left w:val="none" w:sz="0" w:space="0" w:color="auto"/>
            <w:bottom w:val="none" w:sz="0" w:space="0" w:color="auto"/>
            <w:right w:val="none" w:sz="0" w:space="0" w:color="auto"/>
          </w:divBdr>
        </w:div>
        <w:div w:id="1597865424">
          <w:marLeft w:val="640"/>
          <w:marRight w:val="0"/>
          <w:marTop w:val="0"/>
          <w:marBottom w:val="0"/>
          <w:divBdr>
            <w:top w:val="none" w:sz="0" w:space="0" w:color="auto"/>
            <w:left w:val="none" w:sz="0" w:space="0" w:color="auto"/>
            <w:bottom w:val="none" w:sz="0" w:space="0" w:color="auto"/>
            <w:right w:val="none" w:sz="0" w:space="0" w:color="auto"/>
          </w:divBdr>
        </w:div>
        <w:div w:id="1369839400">
          <w:marLeft w:val="640"/>
          <w:marRight w:val="0"/>
          <w:marTop w:val="0"/>
          <w:marBottom w:val="0"/>
          <w:divBdr>
            <w:top w:val="none" w:sz="0" w:space="0" w:color="auto"/>
            <w:left w:val="none" w:sz="0" w:space="0" w:color="auto"/>
            <w:bottom w:val="none" w:sz="0" w:space="0" w:color="auto"/>
            <w:right w:val="none" w:sz="0" w:space="0" w:color="auto"/>
          </w:divBdr>
        </w:div>
        <w:div w:id="1576434230">
          <w:marLeft w:val="640"/>
          <w:marRight w:val="0"/>
          <w:marTop w:val="0"/>
          <w:marBottom w:val="0"/>
          <w:divBdr>
            <w:top w:val="none" w:sz="0" w:space="0" w:color="auto"/>
            <w:left w:val="none" w:sz="0" w:space="0" w:color="auto"/>
            <w:bottom w:val="none" w:sz="0" w:space="0" w:color="auto"/>
            <w:right w:val="none" w:sz="0" w:space="0" w:color="auto"/>
          </w:divBdr>
        </w:div>
        <w:div w:id="671371444">
          <w:marLeft w:val="640"/>
          <w:marRight w:val="0"/>
          <w:marTop w:val="0"/>
          <w:marBottom w:val="0"/>
          <w:divBdr>
            <w:top w:val="none" w:sz="0" w:space="0" w:color="auto"/>
            <w:left w:val="none" w:sz="0" w:space="0" w:color="auto"/>
            <w:bottom w:val="none" w:sz="0" w:space="0" w:color="auto"/>
            <w:right w:val="none" w:sz="0" w:space="0" w:color="auto"/>
          </w:divBdr>
        </w:div>
        <w:div w:id="963657953">
          <w:marLeft w:val="640"/>
          <w:marRight w:val="0"/>
          <w:marTop w:val="0"/>
          <w:marBottom w:val="0"/>
          <w:divBdr>
            <w:top w:val="none" w:sz="0" w:space="0" w:color="auto"/>
            <w:left w:val="none" w:sz="0" w:space="0" w:color="auto"/>
            <w:bottom w:val="none" w:sz="0" w:space="0" w:color="auto"/>
            <w:right w:val="none" w:sz="0" w:space="0" w:color="auto"/>
          </w:divBdr>
        </w:div>
        <w:div w:id="126709552">
          <w:marLeft w:val="640"/>
          <w:marRight w:val="0"/>
          <w:marTop w:val="0"/>
          <w:marBottom w:val="0"/>
          <w:divBdr>
            <w:top w:val="none" w:sz="0" w:space="0" w:color="auto"/>
            <w:left w:val="none" w:sz="0" w:space="0" w:color="auto"/>
            <w:bottom w:val="none" w:sz="0" w:space="0" w:color="auto"/>
            <w:right w:val="none" w:sz="0" w:space="0" w:color="auto"/>
          </w:divBdr>
        </w:div>
        <w:div w:id="773208390">
          <w:marLeft w:val="640"/>
          <w:marRight w:val="0"/>
          <w:marTop w:val="0"/>
          <w:marBottom w:val="0"/>
          <w:divBdr>
            <w:top w:val="none" w:sz="0" w:space="0" w:color="auto"/>
            <w:left w:val="none" w:sz="0" w:space="0" w:color="auto"/>
            <w:bottom w:val="none" w:sz="0" w:space="0" w:color="auto"/>
            <w:right w:val="none" w:sz="0" w:space="0" w:color="auto"/>
          </w:divBdr>
        </w:div>
        <w:div w:id="1250500791">
          <w:marLeft w:val="640"/>
          <w:marRight w:val="0"/>
          <w:marTop w:val="0"/>
          <w:marBottom w:val="0"/>
          <w:divBdr>
            <w:top w:val="none" w:sz="0" w:space="0" w:color="auto"/>
            <w:left w:val="none" w:sz="0" w:space="0" w:color="auto"/>
            <w:bottom w:val="none" w:sz="0" w:space="0" w:color="auto"/>
            <w:right w:val="none" w:sz="0" w:space="0" w:color="auto"/>
          </w:divBdr>
        </w:div>
        <w:div w:id="749037081">
          <w:marLeft w:val="640"/>
          <w:marRight w:val="0"/>
          <w:marTop w:val="0"/>
          <w:marBottom w:val="0"/>
          <w:divBdr>
            <w:top w:val="none" w:sz="0" w:space="0" w:color="auto"/>
            <w:left w:val="none" w:sz="0" w:space="0" w:color="auto"/>
            <w:bottom w:val="none" w:sz="0" w:space="0" w:color="auto"/>
            <w:right w:val="none" w:sz="0" w:space="0" w:color="auto"/>
          </w:divBdr>
        </w:div>
        <w:div w:id="2043285396">
          <w:marLeft w:val="640"/>
          <w:marRight w:val="0"/>
          <w:marTop w:val="0"/>
          <w:marBottom w:val="0"/>
          <w:divBdr>
            <w:top w:val="none" w:sz="0" w:space="0" w:color="auto"/>
            <w:left w:val="none" w:sz="0" w:space="0" w:color="auto"/>
            <w:bottom w:val="none" w:sz="0" w:space="0" w:color="auto"/>
            <w:right w:val="none" w:sz="0" w:space="0" w:color="auto"/>
          </w:divBdr>
        </w:div>
        <w:div w:id="600072548">
          <w:marLeft w:val="640"/>
          <w:marRight w:val="0"/>
          <w:marTop w:val="0"/>
          <w:marBottom w:val="0"/>
          <w:divBdr>
            <w:top w:val="none" w:sz="0" w:space="0" w:color="auto"/>
            <w:left w:val="none" w:sz="0" w:space="0" w:color="auto"/>
            <w:bottom w:val="none" w:sz="0" w:space="0" w:color="auto"/>
            <w:right w:val="none" w:sz="0" w:space="0" w:color="auto"/>
          </w:divBdr>
        </w:div>
        <w:div w:id="1351419047">
          <w:marLeft w:val="640"/>
          <w:marRight w:val="0"/>
          <w:marTop w:val="0"/>
          <w:marBottom w:val="0"/>
          <w:divBdr>
            <w:top w:val="none" w:sz="0" w:space="0" w:color="auto"/>
            <w:left w:val="none" w:sz="0" w:space="0" w:color="auto"/>
            <w:bottom w:val="none" w:sz="0" w:space="0" w:color="auto"/>
            <w:right w:val="none" w:sz="0" w:space="0" w:color="auto"/>
          </w:divBdr>
        </w:div>
        <w:div w:id="236789321">
          <w:marLeft w:val="640"/>
          <w:marRight w:val="0"/>
          <w:marTop w:val="0"/>
          <w:marBottom w:val="0"/>
          <w:divBdr>
            <w:top w:val="none" w:sz="0" w:space="0" w:color="auto"/>
            <w:left w:val="none" w:sz="0" w:space="0" w:color="auto"/>
            <w:bottom w:val="none" w:sz="0" w:space="0" w:color="auto"/>
            <w:right w:val="none" w:sz="0" w:space="0" w:color="auto"/>
          </w:divBdr>
        </w:div>
        <w:div w:id="2030452050">
          <w:marLeft w:val="640"/>
          <w:marRight w:val="0"/>
          <w:marTop w:val="0"/>
          <w:marBottom w:val="0"/>
          <w:divBdr>
            <w:top w:val="none" w:sz="0" w:space="0" w:color="auto"/>
            <w:left w:val="none" w:sz="0" w:space="0" w:color="auto"/>
            <w:bottom w:val="none" w:sz="0" w:space="0" w:color="auto"/>
            <w:right w:val="none" w:sz="0" w:space="0" w:color="auto"/>
          </w:divBdr>
        </w:div>
        <w:div w:id="209924586">
          <w:marLeft w:val="640"/>
          <w:marRight w:val="0"/>
          <w:marTop w:val="0"/>
          <w:marBottom w:val="0"/>
          <w:divBdr>
            <w:top w:val="none" w:sz="0" w:space="0" w:color="auto"/>
            <w:left w:val="none" w:sz="0" w:space="0" w:color="auto"/>
            <w:bottom w:val="none" w:sz="0" w:space="0" w:color="auto"/>
            <w:right w:val="none" w:sz="0" w:space="0" w:color="auto"/>
          </w:divBdr>
        </w:div>
        <w:div w:id="1911387095">
          <w:marLeft w:val="640"/>
          <w:marRight w:val="0"/>
          <w:marTop w:val="0"/>
          <w:marBottom w:val="0"/>
          <w:divBdr>
            <w:top w:val="none" w:sz="0" w:space="0" w:color="auto"/>
            <w:left w:val="none" w:sz="0" w:space="0" w:color="auto"/>
            <w:bottom w:val="none" w:sz="0" w:space="0" w:color="auto"/>
            <w:right w:val="none" w:sz="0" w:space="0" w:color="auto"/>
          </w:divBdr>
        </w:div>
        <w:div w:id="634990186">
          <w:marLeft w:val="640"/>
          <w:marRight w:val="0"/>
          <w:marTop w:val="0"/>
          <w:marBottom w:val="0"/>
          <w:divBdr>
            <w:top w:val="none" w:sz="0" w:space="0" w:color="auto"/>
            <w:left w:val="none" w:sz="0" w:space="0" w:color="auto"/>
            <w:bottom w:val="none" w:sz="0" w:space="0" w:color="auto"/>
            <w:right w:val="none" w:sz="0" w:space="0" w:color="auto"/>
          </w:divBdr>
        </w:div>
        <w:div w:id="466359648">
          <w:marLeft w:val="640"/>
          <w:marRight w:val="0"/>
          <w:marTop w:val="0"/>
          <w:marBottom w:val="0"/>
          <w:divBdr>
            <w:top w:val="none" w:sz="0" w:space="0" w:color="auto"/>
            <w:left w:val="none" w:sz="0" w:space="0" w:color="auto"/>
            <w:bottom w:val="none" w:sz="0" w:space="0" w:color="auto"/>
            <w:right w:val="none" w:sz="0" w:space="0" w:color="auto"/>
          </w:divBdr>
        </w:div>
        <w:div w:id="411319210">
          <w:marLeft w:val="640"/>
          <w:marRight w:val="0"/>
          <w:marTop w:val="0"/>
          <w:marBottom w:val="0"/>
          <w:divBdr>
            <w:top w:val="none" w:sz="0" w:space="0" w:color="auto"/>
            <w:left w:val="none" w:sz="0" w:space="0" w:color="auto"/>
            <w:bottom w:val="none" w:sz="0" w:space="0" w:color="auto"/>
            <w:right w:val="none" w:sz="0" w:space="0" w:color="auto"/>
          </w:divBdr>
        </w:div>
        <w:div w:id="306326569">
          <w:marLeft w:val="640"/>
          <w:marRight w:val="0"/>
          <w:marTop w:val="0"/>
          <w:marBottom w:val="0"/>
          <w:divBdr>
            <w:top w:val="none" w:sz="0" w:space="0" w:color="auto"/>
            <w:left w:val="none" w:sz="0" w:space="0" w:color="auto"/>
            <w:bottom w:val="none" w:sz="0" w:space="0" w:color="auto"/>
            <w:right w:val="none" w:sz="0" w:space="0" w:color="auto"/>
          </w:divBdr>
        </w:div>
        <w:div w:id="1134718766">
          <w:marLeft w:val="640"/>
          <w:marRight w:val="0"/>
          <w:marTop w:val="0"/>
          <w:marBottom w:val="0"/>
          <w:divBdr>
            <w:top w:val="none" w:sz="0" w:space="0" w:color="auto"/>
            <w:left w:val="none" w:sz="0" w:space="0" w:color="auto"/>
            <w:bottom w:val="none" w:sz="0" w:space="0" w:color="auto"/>
            <w:right w:val="none" w:sz="0" w:space="0" w:color="auto"/>
          </w:divBdr>
        </w:div>
        <w:div w:id="1894997400">
          <w:marLeft w:val="640"/>
          <w:marRight w:val="0"/>
          <w:marTop w:val="0"/>
          <w:marBottom w:val="0"/>
          <w:divBdr>
            <w:top w:val="none" w:sz="0" w:space="0" w:color="auto"/>
            <w:left w:val="none" w:sz="0" w:space="0" w:color="auto"/>
            <w:bottom w:val="none" w:sz="0" w:space="0" w:color="auto"/>
            <w:right w:val="none" w:sz="0" w:space="0" w:color="auto"/>
          </w:divBdr>
        </w:div>
        <w:div w:id="1005547549">
          <w:marLeft w:val="640"/>
          <w:marRight w:val="0"/>
          <w:marTop w:val="0"/>
          <w:marBottom w:val="0"/>
          <w:divBdr>
            <w:top w:val="none" w:sz="0" w:space="0" w:color="auto"/>
            <w:left w:val="none" w:sz="0" w:space="0" w:color="auto"/>
            <w:bottom w:val="none" w:sz="0" w:space="0" w:color="auto"/>
            <w:right w:val="none" w:sz="0" w:space="0" w:color="auto"/>
          </w:divBdr>
        </w:div>
        <w:div w:id="797339982">
          <w:marLeft w:val="640"/>
          <w:marRight w:val="0"/>
          <w:marTop w:val="0"/>
          <w:marBottom w:val="0"/>
          <w:divBdr>
            <w:top w:val="none" w:sz="0" w:space="0" w:color="auto"/>
            <w:left w:val="none" w:sz="0" w:space="0" w:color="auto"/>
            <w:bottom w:val="none" w:sz="0" w:space="0" w:color="auto"/>
            <w:right w:val="none" w:sz="0" w:space="0" w:color="auto"/>
          </w:divBdr>
        </w:div>
        <w:div w:id="1724862876">
          <w:marLeft w:val="640"/>
          <w:marRight w:val="0"/>
          <w:marTop w:val="0"/>
          <w:marBottom w:val="0"/>
          <w:divBdr>
            <w:top w:val="none" w:sz="0" w:space="0" w:color="auto"/>
            <w:left w:val="none" w:sz="0" w:space="0" w:color="auto"/>
            <w:bottom w:val="none" w:sz="0" w:space="0" w:color="auto"/>
            <w:right w:val="none" w:sz="0" w:space="0" w:color="auto"/>
          </w:divBdr>
        </w:div>
        <w:div w:id="1932155572">
          <w:marLeft w:val="640"/>
          <w:marRight w:val="0"/>
          <w:marTop w:val="0"/>
          <w:marBottom w:val="0"/>
          <w:divBdr>
            <w:top w:val="none" w:sz="0" w:space="0" w:color="auto"/>
            <w:left w:val="none" w:sz="0" w:space="0" w:color="auto"/>
            <w:bottom w:val="none" w:sz="0" w:space="0" w:color="auto"/>
            <w:right w:val="none" w:sz="0" w:space="0" w:color="auto"/>
          </w:divBdr>
        </w:div>
        <w:div w:id="1413501226">
          <w:marLeft w:val="640"/>
          <w:marRight w:val="0"/>
          <w:marTop w:val="0"/>
          <w:marBottom w:val="0"/>
          <w:divBdr>
            <w:top w:val="none" w:sz="0" w:space="0" w:color="auto"/>
            <w:left w:val="none" w:sz="0" w:space="0" w:color="auto"/>
            <w:bottom w:val="none" w:sz="0" w:space="0" w:color="auto"/>
            <w:right w:val="none" w:sz="0" w:space="0" w:color="auto"/>
          </w:divBdr>
        </w:div>
        <w:div w:id="1404571734">
          <w:marLeft w:val="640"/>
          <w:marRight w:val="0"/>
          <w:marTop w:val="0"/>
          <w:marBottom w:val="0"/>
          <w:divBdr>
            <w:top w:val="none" w:sz="0" w:space="0" w:color="auto"/>
            <w:left w:val="none" w:sz="0" w:space="0" w:color="auto"/>
            <w:bottom w:val="none" w:sz="0" w:space="0" w:color="auto"/>
            <w:right w:val="none" w:sz="0" w:space="0" w:color="auto"/>
          </w:divBdr>
        </w:div>
        <w:div w:id="965424598">
          <w:marLeft w:val="640"/>
          <w:marRight w:val="0"/>
          <w:marTop w:val="0"/>
          <w:marBottom w:val="0"/>
          <w:divBdr>
            <w:top w:val="none" w:sz="0" w:space="0" w:color="auto"/>
            <w:left w:val="none" w:sz="0" w:space="0" w:color="auto"/>
            <w:bottom w:val="none" w:sz="0" w:space="0" w:color="auto"/>
            <w:right w:val="none" w:sz="0" w:space="0" w:color="auto"/>
          </w:divBdr>
        </w:div>
        <w:div w:id="1727492462">
          <w:marLeft w:val="640"/>
          <w:marRight w:val="0"/>
          <w:marTop w:val="0"/>
          <w:marBottom w:val="0"/>
          <w:divBdr>
            <w:top w:val="none" w:sz="0" w:space="0" w:color="auto"/>
            <w:left w:val="none" w:sz="0" w:space="0" w:color="auto"/>
            <w:bottom w:val="none" w:sz="0" w:space="0" w:color="auto"/>
            <w:right w:val="none" w:sz="0" w:space="0" w:color="auto"/>
          </w:divBdr>
        </w:div>
        <w:div w:id="1128015651">
          <w:marLeft w:val="640"/>
          <w:marRight w:val="0"/>
          <w:marTop w:val="0"/>
          <w:marBottom w:val="0"/>
          <w:divBdr>
            <w:top w:val="none" w:sz="0" w:space="0" w:color="auto"/>
            <w:left w:val="none" w:sz="0" w:space="0" w:color="auto"/>
            <w:bottom w:val="none" w:sz="0" w:space="0" w:color="auto"/>
            <w:right w:val="none" w:sz="0" w:space="0" w:color="auto"/>
          </w:divBdr>
        </w:div>
        <w:div w:id="237641943">
          <w:marLeft w:val="640"/>
          <w:marRight w:val="0"/>
          <w:marTop w:val="0"/>
          <w:marBottom w:val="0"/>
          <w:divBdr>
            <w:top w:val="none" w:sz="0" w:space="0" w:color="auto"/>
            <w:left w:val="none" w:sz="0" w:space="0" w:color="auto"/>
            <w:bottom w:val="none" w:sz="0" w:space="0" w:color="auto"/>
            <w:right w:val="none" w:sz="0" w:space="0" w:color="auto"/>
          </w:divBdr>
        </w:div>
        <w:div w:id="1513377947">
          <w:marLeft w:val="640"/>
          <w:marRight w:val="0"/>
          <w:marTop w:val="0"/>
          <w:marBottom w:val="0"/>
          <w:divBdr>
            <w:top w:val="none" w:sz="0" w:space="0" w:color="auto"/>
            <w:left w:val="none" w:sz="0" w:space="0" w:color="auto"/>
            <w:bottom w:val="none" w:sz="0" w:space="0" w:color="auto"/>
            <w:right w:val="none" w:sz="0" w:space="0" w:color="auto"/>
          </w:divBdr>
        </w:div>
        <w:div w:id="2084404454">
          <w:marLeft w:val="640"/>
          <w:marRight w:val="0"/>
          <w:marTop w:val="0"/>
          <w:marBottom w:val="0"/>
          <w:divBdr>
            <w:top w:val="none" w:sz="0" w:space="0" w:color="auto"/>
            <w:left w:val="none" w:sz="0" w:space="0" w:color="auto"/>
            <w:bottom w:val="none" w:sz="0" w:space="0" w:color="auto"/>
            <w:right w:val="none" w:sz="0" w:space="0" w:color="auto"/>
          </w:divBdr>
        </w:div>
        <w:div w:id="1059017438">
          <w:marLeft w:val="640"/>
          <w:marRight w:val="0"/>
          <w:marTop w:val="0"/>
          <w:marBottom w:val="0"/>
          <w:divBdr>
            <w:top w:val="none" w:sz="0" w:space="0" w:color="auto"/>
            <w:left w:val="none" w:sz="0" w:space="0" w:color="auto"/>
            <w:bottom w:val="none" w:sz="0" w:space="0" w:color="auto"/>
            <w:right w:val="none" w:sz="0" w:space="0" w:color="auto"/>
          </w:divBdr>
        </w:div>
        <w:div w:id="1046180059">
          <w:marLeft w:val="640"/>
          <w:marRight w:val="0"/>
          <w:marTop w:val="0"/>
          <w:marBottom w:val="0"/>
          <w:divBdr>
            <w:top w:val="none" w:sz="0" w:space="0" w:color="auto"/>
            <w:left w:val="none" w:sz="0" w:space="0" w:color="auto"/>
            <w:bottom w:val="none" w:sz="0" w:space="0" w:color="auto"/>
            <w:right w:val="none" w:sz="0" w:space="0" w:color="auto"/>
          </w:divBdr>
        </w:div>
        <w:div w:id="422997406">
          <w:marLeft w:val="640"/>
          <w:marRight w:val="0"/>
          <w:marTop w:val="0"/>
          <w:marBottom w:val="0"/>
          <w:divBdr>
            <w:top w:val="none" w:sz="0" w:space="0" w:color="auto"/>
            <w:left w:val="none" w:sz="0" w:space="0" w:color="auto"/>
            <w:bottom w:val="none" w:sz="0" w:space="0" w:color="auto"/>
            <w:right w:val="none" w:sz="0" w:space="0" w:color="auto"/>
          </w:divBdr>
        </w:div>
        <w:div w:id="2050839177">
          <w:marLeft w:val="640"/>
          <w:marRight w:val="0"/>
          <w:marTop w:val="0"/>
          <w:marBottom w:val="0"/>
          <w:divBdr>
            <w:top w:val="none" w:sz="0" w:space="0" w:color="auto"/>
            <w:left w:val="none" w:sz="0" w:space="0" w:color="auto"/>
            <w:bottom w:val="none" w:sz="0" w:space="0" w:color="auto"/>
            <w:right w:val="none" w:sz="0" w:space="0" w:color="auto"/>
          </w:divBdr>
        </w:div>
        <w:div w:id="2071877452">
          <w:marLeft w:val="640"/>
          <w:marRight w:val="0"/>
          <w:marTop w:val="0"/>
          <w:marBottom w:val="0"/>
          <w:divBdr>
            <w:top w:val="none" w:sz="0" w:space="0" w:color="auto"/>
            <w:left w:val="none" w:sz="0" w:space="0" w:color="auto"/>
            <w:bottom w:val="none" w:sz="0" w:space="0" w:color="auto"/>
            <w:right w:val="none" w:sz="0" w:space="0" w:color="auto"/>
          </w:divBdr>
        </w:div>
        <w:div w:id="635525703">
          <w:marLeft w:val="640"/>
          <w:marRight w:val="0"/>
          <w:marTop w:val="0"/>
          <w:marBottom w:val="0"/>
          <w:divBdr>
            <w:top w:val="none" w:sz="0" w:space="0" w:color="auto"/>
            <w:left w:val="none" w:sz="0" w:space="0" w:color="auto"/>
            <w:bottom w:val="none" w:sz="0" w:space="0" w:color="auto"/>
            <w:right w:val="none" w:sz="0" w:space="0" w:color="auto"/>
          </w:divBdr>
        </w:div>
        <w:div w:id="1853102873">
          <w:marLeft w:val="640"/>
          <w:marRight w:val="0"/>
          <w:marTop w:val="0"/>
          <w:marBottom w:val="0"/>
          <w:divBdr>
            <w:top w:val="none" w:sz="0" w:space="0" w:color="auto"/>
            <w:left w:val="none" w:sz="0" w:space="0" w:color="auto"/>
            <w:bottom w:val="none" w:sz="0" w:space="0" w:color="auto"/>
            <w:right w:val="none" w:sz="0" w:space="0" w:color="auto"/>
          </w:divBdr>
        </w:div>
        <w:div w:id="771516313">
          <w:marLeft w:val="640"/>
          <w:marRight w:val="0"/>
          <w:marTop w:val="0"/>
          <w:marBottom w:val="0"/>
          <w:divBdr>
            <w:top w:val="none" w:sz="0" w:space="0" w:color="auto"/>
            <w:left w:val="none" w:sz="0" w:space="0" w:color="auto"/>
            <w:bottom w:val="none" w:sz="0" w:space="0" w:color="auto"/>
            <w:right w:val="none" w:sz="0" w:space="0" w:color="auto"/>
          </w:divBdr>
        </w:div>
        <w:div w:id="125314084">
          <w:marLeft w:val="640"/>
          <w:marRight w:val="0"/>
          <w:marTop w:val="0"/>
          <w:marBottom w:val="0"/>
          <w:divBdr>
            <w:top w:val="none" w:sz="0" w:space="0" w:color="auto"/>
            <w:left w:val="none" w:sz="0" w:space="0" w:color="auto"/>
            <w:bottom w:val="none" w:sz="0" w:space="0" w:color="auto"/>
            <w:right w:val="none" w:sz="0" w:space="0" w:color="auto"/>
          </w:divBdr>
        </w:div>
        <w:div w:id="2096634068">
          <w:marLeft w:val="640"/>
          <w:marRight w:val="0"/>
          <w:marTop w:val="0"/>
          <w:marBottom w:val="0"/>
          <w:divBdr>
            <w:top w:val="none" w:sz="0" w:space="0" w:color="auto"/>
            <w:left w:val="none" w:sz="0" w:space="0" w:color="auto"/>
            <w:bottom w:val="none" w:sz="0" w:space="0" w:color="auto"/>
            <w:right w:val="none" w:sz="0" w:space="0" w:color="auto"/>
          </w:divBdr>
        </w:div>
        <w:div w:id="444928978">
          <w:marLeft w:val="640"/>
          <w:marRight w:val="0"/>
          <w:marTop w:val="0"/>
          <w:marBottom w:val="0"/>
          <w:divBdr>
            <w:top w:val="none" w:sz="0" w:space="0" w:color="auto"/>
            <w:left w:val="none" w:sz="0" w:space="0" w:color="auto"/>
            <w:bottom w:val="none" w:sz="0" w:space="0" w:color="auto"/>
            <w:right w:val="none" w:sz="0" w:space="0" w:color="auto"/>
          </w:divBdr>
        </w:div>
        <w:div w:id="1787116064">
          <w:marLeft w:val="640"/>
          <w:marRight w:val="0"/>
          <w:marTop w:val="0"/>
          <w:marBottom w:val="0"/>
          <w:divBdr>
            <w:top w:val="none" w:sz="0" w:space="0" w:color="auto"/>
            <w:left w:val="none" w:sz="0" w:space="0" w:color="auto"/>
            <w:bottom w:val="none" w:sz="0" w:space="0" w:color="auto"/>
            <w:right w:val="none" w:sz="0" w:space="0" w:color="auto"/>
          </w:divBdr>
        </w:div>
        <w:div w:id="1728650590">
          <w:marLeft w:val="640"/>
          <w:marRight w:val="0"/>
          <w:marTop w:val="0"/>
          <w:marBottom w:val="0"/>
          <w:divBdr>
            <w:top w:val="none" w:sz="0" w:space="0" w:color="auto"/>
            <w:left w:val="none" w:sz="0" w:space="0" w:color="auto"/>
            <w:bottom w:val="none" w:sz="0" w:space="0" w:color="auto"/>
            <w:right w:val="none" w:sz="0" w:space="0" w:color="auto"/>
          </w:divBdr>
        </w:div>
        <w:div w:id="922420028">
          <w:marLeft w:val="640"/>
          <w:marRight w:val="0"/>
          <w:marTop w:val="0"/>
          <w:marBottom w:val="0"/>
          <w:divBdr>
            <w:top w:val="none" w:sz="0" w:space="0" w:color="auto"/>
            <w:left w:val="none" w:sz="0" w:space="0" w:color="auto"/>
            <w:bottom w:val="none" w:sz="0" w:space="0" w:color="auto"/>
            <w:right w:val="none" w:sz="0" w:space="0" w:color="auto"/>
          </w:divBdr>
        </w:div>
        <w:div w:id="196819147">
          <w:marLeft w:val="640"/>
          <w:marRight w:val="0"/>
          <w:marTop w:val="0"/>
          <w:marBottom w:val="0"/>
          <w:divBdr>
            <w:top w:val="none" w:sz="0" w:space="0" w:color="auto"/>
            <w:left w:val="none" w:sz="0" w:space="0" w:color="auto"/>
            <w:bottom w:val="none" w:sz="0" w:space="0" w:color="auto"/>
            <w:right w:val="none" w:sz="0" w:space="0" w:color="auto"/>
          </w:divBdr>
        </w:div>
        <w:div w:id="1622151800">
          <w:marLeft w:val="640"/>
          <w:marRight w:val="0"/>
          <w:marTop w:val="0"/>
          <w:marBottom w:val="0"/>
          <w:divBdr>
            <w:top w:val="none" w:sz="0" w:space="0" w:color="auto"/>
            <w:left w:val="none" w:sz="0" w:space="0" w:color="auto"/>
            <w:bottom w:val="none" w:sz="0" w:space="0" w:color="auto"/>
            <w:right w:val="none" w:sz="0" w:space="0" w:color="auto"/>
          </w:divBdr>
        </w:div>
        <w:div w:id="387148551">
          <w:marLeft w:val="640"/>
          <w:marRight w:val="0"/>
          <w:marTop w:val="0"/>
          <w:marBottom w:val="0"/>
          <w:divBdr>
            <w:top w:val="none" w:sz="0" w:space="0" w:color="auto"/>
            <w:left w:val="none" w:sz="0" w:space="0" w:color="auto"/>
            <w:bottom w:val="none" w:sz="0" w:space="0" w:color="auto"/>
            <w:right w:val="none" w:sz="0" w:space="0" w:color="auto"/>
          </w:divBdr>
        </w:div>
        <w:div w:id="537470749">
          <w:marLeft w:val="640"/>
          <w:marRight w:val="0"/>
          <w:marTop w:val="0"/>
          <w:marBottom w:val="0"/>
          <w:divBdr>
            <w:top w:val="none" w:sz="0" w:space="0" w:color="auto"/>
            <w:left w:val="none" w:sz="0" w:space="0" w:color="auto"/>
            <w:bottom w:val="none" w:sz="0" w:space="0" w:color="auto"/>
            <w:right w:val="none" w:sz="0" w:space="0" w:color="auto"/>
          </w:divBdr>
        </w:div>
        <w:div w:id="342515844">
          <w:marLeft w:val="640"/>
          <w:marRight w:val="0"/>
          <w:marTop w:val="0"/>
          <w:marBottom w:val="0"/>
          <w:divBdr>
            <w:top w:val="none" w:sz="0" w:space="0" w:color="auto"/>
            <w:left w:val="none" w:sz="0" w:space="0" w:color="auto"/>
            <w:bottom w:val="none" w:sz="0" w:space="0" w:color="auto"/>
            <w:right w:val="none" w:sz="0" w:space="0" w:color="auto"/>
          </w:divBdr>
        </w:div>
        <w:div w:id="1019158186">
          <w:marLeft w:val="640"/>
          <w:marRight w:val="0"/>
          <w:marTop w:val="0"/>
          <w:marBottom w:val="0"/>
          <w:divBdr>
            <w:top w:val="none" w:sz="0" w:space="0" w:color="auto"/>
            <w:left w:val="none" w:sz="0" w:space="0" w:color="auto"/>
            <w:bottom w:val="none" w:sz="0" w:space="0" w:color="auto"/>
            <w:right w:val="none" w:sz="0" w:space="0" w:color="auto"/>
          </w:divBdr>
        </w:div>
        <w:div w:id="1701542259">
          <w:marLeft w:val="640"/>
          <w:marRight w:val="0"/>
          <w:marTop w:val="0"/>
          <w:marBottom w:val="0"/>
          <w:divBdr>
            <w:top w:val="none" w:sz="0" w:space="0" w:color="auto"/>
            <w:left w:val="none" w:sz="0" w:space="0" w:color="auto"/>
            <w:bottom w:val="none" w:sz="0" w:space="0" w:color="auto"/>
            <w:right w:val="none" w:sz="0" w:space="0" w:color="auto"/>
          </w:divBdr>
        </w:div>
        <w:div w:id="1365328983">
          <w:marLeft w:val="640"/>
          <w:marRight w:val="0"/>
          <w:marTop w:val="0"/>
          <w:marBottom w:val="0"/>
          <w:divBdr>
            <w:top w:val="none" w:sz="0" w:space="0" w:color="auto"/>
            <w:left w:val="none" w:sz="0" w:space="0" w:color="auto"/>
            <w:bottom w:val="none" w:sz="0" w:space="0" w:color="auto"/>
            <w:right w:val="none" w:sz="0" w:space="0" w:color="auto"/>
          </w:divBdr>
        </w:div>
        <w:div w:id="1520656455">
          <w:marLeft w:val="640"/>
          <w:marRight w:val="0"/>
          <w:marTop w:val="0"/>
          <w:marBottom w:val="0"/>
          <w:divBdr>
            <w:top w:val="none" w:sz="0" w:space="0" w:color="auto"/>
            <w:left w:val="none" w:sz="0" w:space="0" w:color="auto"/>
            <w:bottom w:val="none" w:sz="0" w:space="0" w:color="auto"/>
            <w:right w:val="none" w:sz="0" w:space="0" w:color="auto"/>
          </w:divBdr>
        </w:div>
        <w:div w:id="484081011">
          <w:marLeft w:val="640"/>
          <w:marRight w:val="0"/>
          <w:marTop w:val="0"/>
          <w:marBottom w:val="0"/>
          <w:divBdr>
            <w:top w:val="none" w:sz="0" w:space="0" w:color="auto"/>
            <w:left w:val="none" w:sz="0" w:space="0" w:color="auto"/>
            <w:bottom w:val="none" w:sz="0" w:space="0" w:color="auto"/>
            <w:right w:val="none" w:sz="0" w:space="0" w:color="auto"/>
          </w:divBdr>
        </w:div>
        <w:div w:id="1226183681">
          <w:marLeft w:val="640"/>
          <w:marRight w:val="0"/>
          <w:marTop w:val="0"/>
          <w:marBottom w:val="0"/>
          <w:divBdr>
            <w:top w:val="none" w:sz="0" w:space="0" w:color="auto"/>
            <w:left w:val="none" w:sz="0" w:space="0" w:color="auto"/>
            <w:bottom w:val="none" w:sz="0" w:space="0" w:color="auto"/>
            <w:right w:val="none" w:sz="0" w:space="0" w:color="auto"/>
          </w:divBdr>
        </w:div>
        <w:div w:id="2129546645">
          <w:marLeft w:val="640"/>
          <w:marRight w:val="0"/>
          <w:marTop w:val="0"/>
          <w:marBottom w:val="0"/>
          <w:divBdr>
            <w:top w:val="none" w:sz="0" w:space="0" w:color="auto"/>
            <w:left w:val="none" w:sz="0" w:space="0" w:color="auto"/>
            <w:bottom w:val="none" w:sz="0" w:space="0" w:color="auto"/>
            <w:right w:val="none" w:sz="0" w:space="0" w:color="auto"/>
          </w:divBdr>
        </w:div>
        <w:div w:id="1855608928">
          <w:marLeft w:val="640"/>
          <w:marRight w:val="0"/>
          <w:marTop w:val="0"/>
          <w:marBottom w:val="0"/>
          <w:divBdr>
            <w:top w:val="none" w:sz="0" w:space="0" w:color="auto"/>
            <w:left w:val="none" w:sz="0" w:space="0" w:color="auto"/>
            <w:bottom w:val="none" w:sz="0" w:space="0" w:color="auto"/>
            <w:right w:val="none" w:sz="0" w:space="0" w:color="auto"/>
          </w:divBdr>
        </w:div>
        <w:div w:id="1827166656">
          <w:marLeft w:val="640"/>
          <w:marRight w:val="0"/>
          <w:marTop w:val="0"/>
          <w:marBottom w:val="0"/>
          <w:divBdr>
            <w:top w:val="none" w:sz="0" w:space="0" w:color="auto"/>
            <w:left w:val="none" w:sz="0" w:space="0" w:color="auto"/>
            <w:bottom w:val="none" w:sz="0" w:space="0" w:color="auto"/>
            <w:right w:val="none" w:sz="0" w:space="0" w:color="auto"/>
          </w:divBdr>
        </w:div>
        <w:div w:id="824005764">
          <w:marLeft w:val="640"/>
          <w:marRight w:val="0"/>
          <w:marTop w:val="0"/>
          <w:marBottom w:val="0"/>
          <w:divBdr>
            <w:top w:val="none" w:sz="0" w:space="0" w:color="auto"/>
            <w:left w:val="none" w:sz="0" w:space="0" w:color="auto"/>
            <w:bottom w:val="none" w:sz="0" w:space="0" w:color="auto"/>
            <w:right w:val="none" w:sz="0" w:space="0" w:color="auto"/>
          </w:divBdr>
        </w:div>
        <w:div w:id="1992320309">
          <w:marLeft w:val="640"/>
          <w:marRight w:val="0"/>
          <w:marTop w:val="0"/>
          <w:marBottom w:val="0"/>
          <w:divBdr>
            <w:top w:val="none" w:sz="0" w:space="0" w:color="auto"/>
            <w:left w:val="none" w:sz="0" w:space="0" w:color="auto"/>
            <w:bottom w:val="none" w:sz="0" w:space="0" w:color="auto"/>
            <w:right w:val="none" w:sz="0" w:space="0" w:color="auto"/>
          </w:divBdr>
        </w:div>
        <w:div w:id="1445347315">
          <w:marLeft w:val="640"/>
          <w:marRight w:val="0"/>
          <w:marTop w:val="0"/>
          <w:marBottom w:val="0"/>
          <w:divBdr>
            <w:top w:val="none" w:sz="0" w:space="0" w:color="auto"/>
            <w:left w:val="none" w:sz="0" w:space="0" w:color="auto"/>
            <w:bottom w:val="none" w:sz="0" w:space="0" w:color="auto"/>
            <w:right w:val="none" w:sz="0" w:space="0" w:color="auto"/>
          </w:divBdr>
        </w:div>
        <w:div w:id="1682009496">
          <w:marLeft w:val="640"/>
          <w:marRight w:val="0"/>
          <w:marTop w:val="0"/>
          <w:marBottom w:val="0"/>
          <w:divBdr>
            <w:top w:val="none" w:sz="0" w:space="0" w:color="auto"/>
            <w:left w:val="none" w:sz="0" w:space="0" w:color="auto"/>
            <w:bottom w:val="none" w:sz="0" w:space="0" w:color="auto"/>
            <w:right w:val="none" w:sz="0" w:space="0" w:color="auto"/>
          </w:divBdr>
        </w:div>
        <w:div w:id="341974172">
          <w:marLeft w:val="640"/>
          <w:marRight w:val="0"/>
          <w:marTop w:val="0"/>
          <w:marBottom w:val="0"/>
          <w:divBdr>
            <w:top w:val="none" w:sz="0" w:space="0" w:color="auto"/>
            <w:left w:val="none" w:sz="0" w:space="0" w:color="auto"/>
            <w:bottom w:val="none" w:sz="0" w:space="0" w:color="auto"/>
            <w:right w:val="none" w:sz="0" w:space="0" w:color="auto"/>
          </w:divBdr>
        </w:div>
        <w:div w:id="705907231">
          <w:marLeft w:val="640"/>
          <w:marRight w:val="0"/>
          <w:marTop w:val="0"/>
          <w:marBottom w:val="0"/>
          <w:divBdr>
            <w:top w:val="none" w:sz="0" w:space="0" w:color="auto"/>
            <w:left w:val="none" w:sz="0" w:space="0" w:color="auto"/>
            <w:bottom w:val="none" w:sz="0" w:space="0" w:color="auto"/>
            <w:right w:val="none" w:sz="0" w:space="0" w:color="auto"/>
          </w:divBdr>
        </w:div>
        <w:div w:id="756707101">
          <w:marLeft w:val="640"/>
          <w:marRight w:val="0"/>
          <w:marTop w:val="0"/>
          <w:marBottom w:val="0"/>
          <w:divBdr>
            <w:top w:val="none" w:sz="0" w:space="0" w:color="auto"/>
            <w:left w:val="none" w:sz="0" w:space="0" w:color="auto"/>
            <w:bottom w:val="none" w:sz="0" w:space="0" w:color="auto"/>
            <w:right w:val="none" w:sz="0" w:space="0" w:color="auto"/>
          </w:divBdr>
        </w:div>
        <w:div w:id="1709448964">
          <w:marLeft w:val="640"/>
          <w:marRight w:val="0"/>
          <w:marTop w:val="0"/>
          <w:marBottom w:val="0"/>
          <w:divBdr>
            <w:top w:val="none" w:sz="0" w:space="0" w:color="auto"/>
            <w:left w:val="none" w:sz="0" w:space="0" w:color="auto"/>
            <w:bottom w:val="none" w:sz="0" w:space="0" w:color="auto"/>
            <w:right w:val="none" w:sz="0" w:space="0" w:color="auto"/>
          </w:divBdr>
        </w:div>
        <w:div w:id="1879780939">
          <w:marLeft w:val="640"/>
          <w:marRight w:val="0"/>
          <w:marTop w:val="0"/>
          <w:marBottom w:val="0"/>
          <w:divBdr>
            <w:top w:val="none" w:sz="0" w:space="0" w:color="auto"/>
            <w:left w:val="none" w:sz="0" w:space="0" w:color="auto"/>
            <w:bottom w:val="none" w:sz="0" w:space="0" w:color="auto"/>
            <w:right w:val="none" w:sz="0" w:space="0" w:color="auto"/>
          </w:divBdr>
        </w:div>
        <w:div w:id="1990480270">
          <w:marLeft w:val="640"/>
          <w:marRight w:val="0"/>
          <w:marTop w:val="0"/>
          <w:marBottom w:val="0"/>
          <w:divBdr>
            <w:top w:val="none" w:sz="0" w:space="0" w:color="auto"/>
            <w:left w:val="none" w:sz="0" w:space="0" w:color="auto"/>
            <w:bottom w:val="none" w:sz="0" w:space="0" w:color="auto"/>
            <w:right w:val="none" w:sz="0" w:space="0" w:color="auto"/>
          </w:divBdr>
        </w:div>
        <w:div w:id="1104036832">
          <w:marLeft w:val="640"/>
          <w:marRight w:val="0"/>
          <w:marTop w:val="0"/>
          <w:marBottom w:val="0"/>
          <w:divBdr>
            <w:top w:val="none" w:sz="0" w:space="0" w:color="auto"/>
            <w:left w:val="none" w:sz="0" w:space="0" w:color="auto"/>
            <w:bottom w:val="none" w:sz="0" w:space="0" w:color="auto"/>
            <w:right w:val="none" w:sz="0" w:space="0" w:color="auto"/>
          </w:divBdr>
        </w:div>
        <w:div w:id="1939940727">
          <w:marLeft w:val="640"/>
          <w:marRight w:val="0"/>
          <w:marTop w:val="0"/>
          <w:marBottom w:val="0"/>
          <w:divBdr>
            <w:top w:val="none" w:sz="0" w:space="0" w:color="auto"/>
            <w:left w:val="none" w:sz="0" w:space="0" w:color="auto"/>
            <w:bottom w:val="none" w:sz="0" w:space="0" w:color="auto"/>
            <w:right w:val="none" w:sz="0" w:space="0" w:color="auto"/>
          </w:divBdr>
        </w:div>
        <w:div w:id="1610547617">
          <w:marLeft w:val="640"/>
          <w:marRight w:val="0"/>
          <w:marTop w:val="0"/>
          <w:marBottom w:val="0"/>
          <w:divBdr>
            <w:top w:val="none" w:sz="0" w:space="0" w:color="auto"/>
            <w:left w:val="none" w:sz="0" w:space="0" w:color="auto"/>
            <w:bottom w:val="none" w:sz="0" w:space="0" w:color="auto"/>
            <w:right w:val="none" w:sz="0" w:space="0" w:color="auto"/>
          </w:divBdr>
        </w:div>
        <w:div w:id="2040011896">
          <w:marLeft w:val="640"/>
          <w:marRight w:val="0"/>
          <w:marTop w:val="0"/>
          <w:marBottom w:val="0"/>
          <w:divBdr>
            <w:top w:val="none" w:sz="0" w:space="0" w:color="auto"/>
            <w:left w:val="none" w:sz="0" w:space="0" w:color="auto"/>
            <w:bottom w:val="none" w:sz="0" w:space="0" w:color="auto"/>
            <w:right w:val="none" w:sz="0" w:space="0" w:color="auto"/>
          </w:divBdr>
        </w:div>
      </w:divsChild>
    </w:div>
    <w:div w:id="739523001">
      <w:bodyDiv w:val="1"/>
      <w:marLeft w:val="0"/>
      <w:marRight w:val="0"/>
      <w:marTop w:val="0"/>
      <w:marBottom w:val="0"/>
      <w:divBdr>
        <w:top w:val="none" w:sz="0" w:space="0" w:color="auto"/>
        <w:left w:val="none" w:sz="0" w:space="0" w:color="auto"/>
        <w:bottom w:val="none" w:sz="0" w:space="0" w:color="auto"/>
        <w:right w:val="none" w:sz="0" w:space="0" w:color="auto"/>
      </w:divBdr>
      <w:divsChild>
        <w:div w:id="86079363">
          <w:marLeft w:val="640"/>
          <w:marRight w:val="0"/>
          <w:marTop w:val="0"/>
          <w:marBottom w:val="0"/>
          <w:divBdr>
            <w:top w:val="none" w:sz="0" w:space="0" w:color="auto"/>
            <w:left w:val="none" w:sz="0" w:space="0" w:color="auto"/>
            <w:bottom w:val="none" w:sz="0" w:space="0" w:color="auto"/>
            <w:right w:val="none" w:sz="0" w:space="0" w:color="auto"/>
          </w:divBdr>
        </w:div>
        <w:div w:id="295574270">
          <w:marLeft w:val="640"/>
          <w:marRight w:val="0"/>
          <w:marTop w:val="0"/>
          <w:marBottom w:val="0"/>
          <w:divBdr>
            <w:top w:val="none" w:sz="0" w:space="0" w:color="auto"/>
            <w:left w:val="none" w:sz="0" w:space="0" w:color="auto"/>
            <w:bottom w:val="none" w:sz="0" w:space="0" w:color="auto"/>
            <w:right w:val="none" w:sz="0" w:space="0" w:color="auto"/>
          </w:divBdr>
        </w:div>
        <w:div w:id="125125599">
          <w:marLeft w:val="640"/>
          <w:marRight w:val="0"/>
          <w:marTop w:val="0"/>
          <w:marBottom w:val="0"/>
          <w:divBdr>
            <w:top w:val="none" w:sz="0" w:space="0" w:color="auto"/>
            <w:left w:val="none" w:sz="0" w:space="0" w:color="auto"/>
            <w:bottom w:val="none" w:sz="0" w:space="0" w:color="auto"/>
            <w:right w:val="none" w:sz="0" w:space="0" w:color="auto"/>
          </w:divBdr>
        </w:div>
        <w:div w:id="1497305591">
          <w:marLeft w:val="640"/>
          <w:marRight w:val="0"/>
          <w:marTop w:val="0"/>
          <w:marBottom w:val="0"/>
          <w:divBdr>
            <w:top w:val="none" w:sz="0" w:space="0" w:color="auto"/>
            <w:left w:val="none" w:sz="0" w:space="0" w:color="auto"/>
            <w:bottom w:val="none" w:sz="0" w:space="0" w:color="auto"/>
            <w:right w:val="none" w:sz="0" w:space="0" w:color="auto"/>
          </w:divBdr>
        </w:div>
        <w:div w:id="1000742646">
          <w:marLeft w:val="640"/>
          <w:marRight w:val="0"/>
          <w:marTop w:val="0"/>
          <w:marBottom w:val="0"/>
          <w:divBdr>
            <w:top w:val="none" w:sz="0" w:space="0" w:color="auto"/>
            <w:left w:val="none" w:sz="0" w:space="0" w:color="auto"/>
            <w:bottom w:val="none" w:sz="0" w:space="0" w:color="auto"/>
            <w:right w:val="none" w:sz="0" w:space="0" w:color="auto"/>
          </w:divBdr>
        </w:div>
        <w:div w:id="1733188642">
          <w:marLeft w:val="640"/>
          <w:marRight w:val="0"/>
          <w:marTop w:val="0"/>
          <w:marBottom w:val="0"/>
          <w:divBdr>
            <w:top w:val="none" w:sz="0" w:space="0" w:color="auto"/>
            <w:left w:val="none" w:sz="0" w:space="0" w:color="auto"/>
            <w:bottom w:val="none" w:sz="0" w:space="0" w:color="auto"/>
            <w:right w:val="none" w:sz="0" w:space="0" w:color="auto"/>
          </w:divBdr>
        </w:div>
        <w:div w:id="945307083">
          <w:marLeft w:val="640"/>
          <w:marRight w:val="0"/>
          <w:marTop w:val="0"/>
          <w:marBottom w:val="0"/>
          <w:divBdr>
            <w:top w:val="none" w:sz="0" w:space="0" w:color="auto"/>
            <w:left w:val="none" w:sz="0" w:space="0" w:color="auto"/>
            <w:bottom w:val="none" w:sz="0" w:space="0" w:color="auto"/>
            <w:right w:val="none" w:sz="0" w:space="0" w:color="auto"/>
          </w:divBdr>
        </w:div>
        <w:div w:id="836114547">
          <w:marLeft w:val="640"/>
          <w:marRight w:val="0"/>
          <w:marTop w:val="0"/>
          <w:marBottom w:val="0"/>
          <w:divBdr>
            <w:top w:val="none" w:sz="0" w:space="0" w:color="auto"/>
            <w:left w:val="none" w:sz="0" w:space="0" w:color="auto"/>
            <w:bottom w:val="none" w:sz="0" w:space="0" w:color="auto"/>
            <w:right w:val="none" w:sz="0" w:space="0" w:color="auto"/>
          </w:divBdr>
        </w:div>
        <w:div w:id="338239786">
          <w:marLeft w:val="640"/>
          <w:marRight w:val="0"/>
          <w:marTop w:val="0"/>
          <w:marBottom w:val="0"/>
          <w:divBdr>
            <w:top w:val="none" w:sz="0" w:space="0" w:color="auto"/>
            <w:left w:val="none" w:sz="0" w:space="0" w:color="auto"/>
            <w:bottom w:val="none" w:sz="0" w:space="0" w:color="auto"/>
            <w:right w:val="none" w:sz="0" w:space="0" w:color="auto"/>
          </w:divBdr>
        </w:div>
        <w:div w:id="1627271816">
          <w:marLeft w:val="640"/>
          <w:marRight w:val="0"/>
          <w:marTop w:val="0"/>
          <w:marBottom w:val="0"/>
          <w:divBdr>
            <w:top w:val="none" w:sz="0" w:space="0" w:color="auto"/>
            <w:left w:val="none" w:sz="0" w:space="0" w:color="auto"/>
            <w:bottom w:val="none" w:sz="0" w:space="0" w:color="auto"/>
            <w:right w:val="none" w:sz="0" w:space="0" w:color="auto"/>
          </w:divBdr>
        </w:div>
        <w:div w:id="477306759">
          <w:marLeft w:val="640"/>
          <w:marRight w:val="0"/>
          <w:marTop w:val="0"/>
          <w:marBottom w:val="0"/>
          <w:divBdr>
            <w:top w:val="none" w:sz="0" w:space="0" w:color="auto"/>
            <w:left w:val="none" w:sz="0" w:space="0" w:color="auto"/>
            <w:bottom w:val="none" w:sz="0" w:space="0" w:color="auto"/>
            <w:right w:val="none" w:sz="0" w:space="0" w:color="auto"/>
          </w:divBdr>
        </w:div>
        <w:div w:id="64887394">
          <w:marLeft w:val="640"/>
          <w:marRight w:val="0"/>
          <w:marTop w:val="0"/>
          <w:marBottom w:val="0"/>
          <w:divBdr>
            <w:top w:val="none" w:sz="0" w:space="0" w:color="auto"/>
            <w:left w:val="none" w:sz="0" w:space="0" w:color="auto"/>
            <w:bottom w:val="none" w:sz="0" w:space="0" w:color="auto"/>
            <w:right w:val="none" w:sz="0" w:space="0" w:color="auto"/>
          </w:divBdr>
        </w:div>
        <w:div w:id="979574705">
          <w:marLeft w:val="640"/>
          <w:marRight w:val="0"/>
          <w:marTop w:val="0"/>
          <w:marBottom w:val="0"/>
          <w:divBdr>
            <w:top w:val="none" w:sz="0" w:space="0" w:color="auto"/>
            <w:left w:val="none" w:sz="0" w:space="0" w:color="auto"/>
            <w:bottom w:val="none" w:sz="0" w:space="0" w:color="auto"/>
            <w:right w:val="none" w:sz="0" w:space="0" w:color="auto"/>
          </w:divBdr>
        </w:div>
        <w:div w:id="1699627260">
          <w:marLeft w:val="640"/>
          <w:marRight w:val="0"/>
          <w:marTop w:val="0"/>
          <w:marBottom w:val="0"/>
          <w:divBdr>
            <w:top w:val="none" w:sz="0" w:space="0" w:color="auto"/>
            <w:left w:val="none" w:sz="0" w:space="0" w:color="auto"/>
            <w:bottom w:val="none" w:sz="0" w:space="0" w:color="auto"/>
            <w:right w:val="none" w:sz="0" w:space="0" w:color="auto"/>
          </w:divBdr>
        </w:div>
        <w:div w:id="358119553">
          <w:marLeft w:val="640"/>
          <w:marRight w:val="0"/>
          <w:marTop w:val="0"/>
          <w:marBottom w:val="0"/>
          <w:divBdr>
            <w:top w:val="none" w:sz="0" w:space="0" w:color="auto"/>
            <w:left w:val="none" w:sz="0" w:space="0" w:color="auto"/>
            <w:bottom w:val="none" w:sz="0" w:space="0" w:color="auto"/>
            <w:right w:val="none" w:sz="0" w:space="0" w:color="auto"/>
          </w:divBdr>
        </w:div>
        <w:div w:id="170800172">
          <w:marLeft w:val="640"/>
          <w:marRight w:val="0"/>
          <w:marTop w:val="0"/>
          <w:marBottom w:val="0"/>
          <w:divBdr>
            <w:top w:val="none" w:sz="0" w:space="0" w:color="auto"/>
            <w:left w:val="none" w:sz="0" w:space="0" w:color="auto"/>
            <w:bottom w:val="none" w:sz="0" w:space="0" w:color="auto"/>
            <w:right w:val="none" w:sz="0" w:space="0" w:color="auto"/>
          </w:divBdr>
        </w:div>
        <w:div w:id="117650605">
          <w:marLeft w:val="640"/>
          <w:marRight w:val="0"/>
          <w:marTop w:val="0"/>
          <w:marBottom w:val="0"/>
          <w:divBdr>
            <w:top w:val="none" w:sz="0" w:space="0" w:color="auto"/>
            <w:left w:val="none" w:sz="0" w:space="0" w:color="auto"/>
            <w:bottom w:val="none" w:sz="0" w:space="0" w:color="auto"/>
            <w:right w:val="none" w:sz="0" w:space="0" w:color="auto"/>
          </w:divBdr>
        </w:div>
        <w:div w:id="1830637663">
          <w:marLeft w:val="640"/>
          <w:marRight w:val="0"/>
          <w:marTop w:val="0"/>
          <w:marBottom w:val="0"/>
          <w:divBdr>
            <w:top w:val="none" w:sz="0" w:space="0" w:color="auto"/>
            <w:left w:val="none" w:sz="0" w:space="0" w:color="auto"/>
            <w:bottom w:val="none" w:sz="0" w:space="0" w:color="auto"/>
            <w:right w:val="none" w:sz="0" w:space="0" w:color="auto"/>
          </w:divBdr>
        </w:div>
        <w:div w:id="1836265262">
          <w:marLeft w:val="640"/>
          <w:marRight w:val="0"/>
          <w:marTop w:val="0"/>
          <w:marBottom w:val="0"/>
          <w:divBdr>
            <w:top w:val="none" w:sz="0" w:space="0" w:color="auto"/>
            <w:left w:val="none" w:sz="0" w:space="0" w:color="auto"/>
            <w:bottom w:val="none" w:sz="0" w:space="0" w:color="auto"/>
            <w:right w:val="none" w:sz="0" w:space="0" w:color="auto"/>
          </w:divBdr>
        </w:div>
        <w:div w:id="113793060">
          <w:marLeft w:val="640"/>
          <w:marRight w:val="0"/>
          <w:marTop w:val="0"/>
          <w:marBottom w:val="0"/>
          <w:divBdr>
            <w:top w:val="none" w:sz="0" w:space="0" w:color="auto"/>
            <w:left w:val="none" w:sz="0" w:space="0" w:color="auto"/>
            <w:bottom w:val="none" w:sz="0" w:space="0" w:color="auto"/>
            <w:right w:val="none" w:sz="0" w:space="0" w:color="auto"/>
          </w:divBdr>
        </w:div>
        <w:div w:id="2003239929">
          <w:marLeft w:val="640"/>
          <w:marRight w:val="0"/>
          <w:marTop w:val="0"/>
          <w:marBottom w:val="0"/>
          <w:divBdr>
            <w:top w:val="none" w:sz="0" w:space="0" w:color="auto"/>
            <w:left w:val="none" w:sz="0" w:space="0" w:color="auto"/>
            <w:bottom w:val="none" w:sz="0" w:space="0" w:color="auto"/>
            <w:right w:val="none" w:sz="0" w:space="0" w:color="auto"/>
          </w:divBdr>
        </w:div>
        <w:div w:id="1762140737">
          <w:marLeft w:val="640"/>
          <w:marRight w:val="0"/>
          <w:marTop w:val="0"/>
          <w:marBottom w:val="0"/>
          <w:divBdr>
            <w:top w:val="none" w:sz="0" w:space="0" w:color="auto"/>
            <w:left w:val="none" w:sz="0" w:space="0" w:color="auto"/>
            <w:bottom w:val="none" w:sz="0" w:space="0" w:color="auto"/>
            <w:right w:val="none" w:sz="0" w:space="0" w:color="auto"/>
          </w:divBdr>
        </w:div>
        <w:div w:id="641735415">
          <w:marLeft w:val="640"/>
          <w:marRight w:val="0"/>
          <w:marTop w:val="0"/>
          <w:marBottom w:val="0"/>
          <w:divBdr>
            <w:top w:val="none" w:sz="0" w:space="0" w:color="auto"/>
            <w:left w:val="none" w:sz="0" w:space="0" w:color="auto"/>
            <w:bottom w:val="none" w:sz="0" w:space="0" w:color="auto"/>
            <w:right w:val="none" w:sz="0" w:space="0" w:color="auto"/>
          </w:divBdr>
        </w:div>
        <w:div w:id="41097724">
          <w:marLeft w:val="640"/>
          <w:marRight w:val="0"/>
          <w:marTop w:val="0"/>
          <w:marBottom w:val="0"/>
          <w:divBdr>
            <w:top w:val="none" w:sz="0" w:space="0" w:color="auto"/>
            <w:left w:val="none" w:sz="0" w:space="0" w:color="auto"/>
            <w:bottom w:val="none" w:sz="0" w:space="0" w:color="auto"/>
            <w:right w:val="none" w:sz="0" w:space="0" w:color="auto"/>
          </w:divBdr>
        </w:div>
        <w:div w:id="1699811814">
          <w:marLeft w:val="640"/>
          <w:marRight w:val="0"/>
          <w:marTop w:val="0"/>
          <w:marBottom w:val="0"/>
          <w:divBdr>
            <w:top w:val="none" w:sz="0" w:space="0" w:color="auto"/>
            <w:left w:val="none" w:sz="0" w:space="0" w:color="auto"/>
            <w:bottom w:val="none" w:sz="0" w:space="0" w:color="auto"/>
            <w:right w:val="none" w:sz="0" w:space="0" w:color="auto"/>
          </w:divBdr>
        </w:div>
        <w:div w:id="998194048">
          <w:marLeft w:val="640"/>
          <w:marRight w:val="0"/>
          <w:marTop w:val="0"/>
          <w:marBottom w:val="0"/>
          <w:divBdr>
            <w:top w:val="none" w:sz="0" w:space="0" w:color="auto"/>
            <w:left w:val="none" w:sz="0" w:space="0" w:color="auto"/>
            <w:bottom w:val="none" w:sz="0" w:space="0" w:color="auto"/>
            <w:right w:val="none" w:sz="0" w:space="0" w:color="auto"/>
          </w:divBdr>
        </w:div>
        <w:div w:id="869075087">
          <w:marLeft w:val="640"/>
          <w:marRight w:val="0"/>
          <w:marTop w:val="0"/>
          <w:marBottom w:val="0"/>
          <w:divBdr>
            <w:top w:val="none" w:sz="0" w:space="0" w:color="auto"/>
            <w:left w:val="none" w:sz="0" w:space="0" w:color="auto"/>
            <w:bottom w:val="none" w:sz="0" w:space="0" w:color="auto"/>
            <w:right w:val="none" w:sz="0" w:space="0" w:color="auto"/>
          </w:divBdr>
        </w:div>
        <w:div w:id="1559241004">
          <w:marLeft w:val="640"/>
          <w:marRight w:val="0"/>
          <w:marTop w:val="0"/>
          <w:marBottom w:val="0"/>
          <w:divBdr>
            <w:top w:val="none" w:sz="0" w:space="0" w:color="auto"/>
            <w:left w:val="none" w:sz="0" w:space="0" w:color="auto"/>
            <w:bottom w:val="none" w:sz="0" w:space="0" w:color="auto"/>
            <w:right w:val="none" w:sz="0" w:space="0" w:color="auto"/>
          </w:divBdr>
        </w:div>
        <w:div w:id="566572965">
          <w:marLeft w:val="640"/>
          <w:marRight w:val="0"/>
          <w:marTop w:val="0"/>
          <w:marBottom w:val="0"/>
          <w:divBdr>
            <w:top w:val="none" w:sz="0" w:space="0" w:color="auto"/>
            <w:left w:val="none" w:sz="0" w:space="0" w:color="auto"/>
            <w:bottom w:val="none" w:sz="0" w:space="0" w:color="auto"/>
            <w:right w:val="none" w:sz="0" w:space="0" w:color="auto"/>
          </w:divBdr>
        </w:div>
        <w:div w:id="1600527203">
          <w:marLeft w:val="640"/>
          <w:marRight w:val="0"/>
          <w:marTop w:val="0"/>
          <w:marBottom w:val="0"/>
          <w:divBdr>
            <w:top w:val="none" w:sz="0" w:space="0" w:color="auto"/>
            <w:left w:val="none" w:sz="0" w:space="0" w:color="auto"/>
            <w:bottom w:val="none" w:sz="0" w:space="0" w:color="auto"/>
            <w:right w:val="none" w:sz="0" w:space="0" w:color="auto"/>
          </w:divBdr>
        </w:div>
        <w:div w:id="630090230">
          <w:marLeft w:val="640"/>
          <w:marRight w:val="0"/>
          <w:marTop w:val="0"/>
          <w:marBottom w:val="0"/>
          <w:divBdr>
            <w:top w:val="none" w:sz="0" w:space="0" w:color="auto"/>
            <w:left w:val="none" w:sz="0" w:space="0" w:color="auto"/>
            <w:bottom w:val="none" w:sz="0" w:space="0" w:color="auto"/>
            <w:right w:val="none" w:sz="0" w:space="0" w:color="auto"/>
          </w:divBdr>
        </w:div>
        <w:div w:id="896204937">
          <w:marLeft w:val="640"/>
          <w:marRight w:val="0"/>
          <w:marTop w:val="0"/>
          <w:marBottom w:val="0"/>
          <w:divBdr>
            <w:top w:val="none" w:sz="0" w:space="0" w:color="auto"/>
            <w:left w:val="none" w:sz="0" w:space="0" w:color="auto"/>
            <w:bottom w:val="none" w:sz="0" w:space="0" w:color="auto"/>
            <w:right w:val="none" w:sz="0" w:space="0" w:color="auto"/>
          </w:divBdr>
        </w:div>
        <w:div w:id="410590218">
          <w:marLeft w:val="640"/>
          <w:marRight w:val="0"/>
          <w:marTop w:val="0"/>
          <w:marBottom w:val="0"/>
          <w:divBdr>
            <w:top w:val="none" w:sz="0" w:space="0" w:color="auto"/>
            <w:left w:val="none" w:sz="0" w:space="0" w:color="auto"/>
            <w:bottom w:val="none" w:sz="0" w:space="0" w:color="auto"/>
            <w:right w:val="none" w:sz="0" w:space="0" w:color="auto"/>
          </w:divBdr>
        </w:div>
        <w:div w:id="956373017">
          <w:marLeft w:val="640"/>
          <w:marRight w:val="0"/>
          <w:marTop w:val="0"/>
          <w:marBottom w:val="0"/>
          <w:divBdr>
            <w:top w:val="none" w:sz="0" w:space="0" w:color="auto"/>
            <w:left w:val="none" w:sz="0" w:space="0" w:color="auto"/>
            <w:bottom w:val="none" w:sz="0" w:space="0" w:color="auto"/>
            <w:right w:val="none" w:sz="0" w:space="0" w:color="auto"/>
          </w:divBdr>
        </w:div>
        <w:div w:id="1950041840">
          <w:marLeft w:val="640"/>
          <w:marRight w:val="0"/>
          <w:marTop w:val="0"/>
          <w:marBottom w:val="0"/>
          <w:divBdr>
            <w:top w:val="none" w:sz="0" w:space="0" w:color="auto"/>
            <w:left w:val="none" w:sz="0" w:space="0" w:color="auto"/>
            <w:bottom w:val="none" w:sz="0" w:space="0" w:color="auto"/>
            <w:right w:val="none" w:sz="0" w:space="0" w:color="auto"/>
          </w:divBdr>
        </w:div>
        <w:div w:id="198395386">
          <w:marLeft w:val="640"/>
          <w:marRight w:val="0"/>
          <w:marTop w:val="0"/>
          <w:marBottom w:val="0"/>
          <w:divBdr>
            <w:top w:val="none" w:sz="0" w:space="0" w:color="auto"/>
            <w:left w:val="none" w:sz="0" w:space="0" w:color="auto"/>
            <w:bottom w:val="none" w:sz="0" w:space="0" w:color="auto"/>
            <w:right w:val="none" w:sz="0" w:space="0" w:color="auto"/>
          </w:divBdr>
        </w:div>
        <w:div w:id="400716504">
          <w:marLeft w:val="640"/>
          <w:marRight w:val="0"/>
          <w:marTop w:val="0"/>
          <w:marBottom w:val="0"/>
          <w:divBdr>
            <w:top w:val="none" w:sz="0" w:space="0" w:color="auto"/>
            <w:left w:val="none" w:sz="0" w:space="0" w:color="auto"/>
            <w:bottom w:val="none" w:sz="0" w:space="0" w:color="auto"/>
            <w:right w:val="none" w:sz="0" w:space="0" w:color="auto"/>
          </w:divBdr>
        </w:div>
        <w:div w:id="1802727122">
          <w:marLeft w:val="640"/>
          <w:marRight w:val="0"/>
          <w:marTop w:val="0"/>
          <w:marBottom w:val="0"/>
          <w:divBdr>
            <w:top w:val="none" w:sz="0" w:space="0" w:color="auto"/>
            <w:left w:val="none" w:sz="0" w:space="0" w:color="auto"/>
            <w:bottom w:val="none" w:sz="0" w:space="0" w:color="auto"/>
            <w:right w:val="none" w:sz="0" w:space="0" w:color="auto"/>
          </w:divBdr>
        </w:div>
        <w:div w:id="657658077">
          <w:marLeft w:val="640"/>
          <w:marRight w:val="0"/>
          <w:marTop w:val="0"/>
          <w:marBottom w:val="0"/>
          <w:divBdr>
            <w:top w:val="none" w:sz="0" w:space="0" w:color="auto"/>
            <w:left w:val="none" w:sz="0" w:space="0" w:color="auto"/>
            <w:bottom w:val="none" w:sz="0" w:space="0" w:color="auto"/>
            <w:right w:val="none" w:sz="0" w:space="0" w:color="auto"/>
          </w:divBdr>
        </w:div>
        <w:div w:id="81027312">
          <w:marLeft w:val="640"/>
          <w:marRight w:val="0"/>
          <w:marTop w:val="0"/>
          <w:marBottom w:val="0"/>
          <w:divBdr>
            <w:top w:val="none" w:sz="0" w:space="0" w:color="auto"/>
            <w:left w:val="none" w:sz="0" w:space="0" w:color="auto"/>
            <w:bottom w:val="none" w:sz="0" w:space="0" w:color="auto"/>
            <w:right w:val="none" w:sz="0" w:space="0" w:color="auto"/>
          </w:divBdr>
        </w:div>
        <w:div w:id="63453896">
          <w:marLeft w:val="640"/>
          <w:marRight w:val="0"/>
          <w:marTop w:val="0"/>
          <w:marBottom w:val="0"/>
          <w:divBdr>
            <w:top w:val="none" w:sz="0" w:space="0" w:color="auto"/>
            <w:left w:val="none" w:sz="0" w:space="0" w:color="auto"/>
            <w:bottom w:val="none" w:sz="0" w:space="0" w:color="auto"/>
            <w:right w:val="none" w:sz="0" w:space="0" w:color="auto"/>
          </w:divBdr>
        </w:div>
        <w:div w:id="516582144">
          <w:marLeft w:val="640"/>
          <w:marRight w:val="0"/>
          <w:marTop w:val="0"/>
          <w:marBottom w:val="0"/>
          <w:divBdr>
            <w:top w:val="none" w:sz="0" w:space="0" w:color="auto"/>
            <w:left w:val="none" w:sz="0" w:space="0" w:color="auto"/>
            <w:bottom w:val="none" w:sz="0" w:space="0" w:color="auto"/>
            <w:right w:val="none" w:sz="0" w:space="0" w:color="auto"/>
          </w:divBdr>
        </w:div>
        <w:div w:id="434592983">
          <w:marLeft w:val="640"/>
          <w:marRight w:val="0"/>
          <w:marTop w:val="0"/>
          <w:marBottom w:val="0"/>
          <w:divBdr>
            <w:top w:val="none" w:sz="0" w:space="0" w:color="auto"/>
            <w:left w:val="none" w:sz="0" w:space="0" w:color="auto"/>
            <w:bottom w:val="none" w:sz="0" w:space="0" w:color="auto"/>
            <w:right w:val="none" w:sz="0" w:space="0" w:color="auto"/>
          </w:divBdr>
        </w:div>
        <w:div w:id="1093665460">
          <w:marLeft w:val="640"/>
          <w:marRight w:val="0"/>
          <w:marTop w:val="0"/>
          <w:marBottom w:val="0"/>
          <w:divBdr>
            <w:top w:val="none" w:sz="0" w:space="0" w:color="auto"/>
            <w:left w:val="none" w:sz="0" w:space="0" w:color="auto"/>
            <w:bottom w:val="none" w:sz="0" w:space="0" w:color="auto"/>
            <w:right w:val="none" w:sz="0" w:space="0" w:color="auto"/>
          </w:divBdr>
        </w:div>
        <w:div w:id="1049495162">
          <w:marLeft w:val="640"/>
          <w:marRight w:val="0"/>
          <w:marTop w:val="0"/>
          <w:marBottom w:val="0"/>
          <w:divBdr>
            <w:top w:val="none" w:sz="0" w:space="0" w:color="auto"/>
            <w:left w:val="none" w:sz="0" w:space="0" w:color="auto"/>
            <w:bottom w:val="none" w:sz="0" w:space="0" w:color="auto"/>
            <w:right w:val="none" w:sz="0" w:space="0" w:color="auto"/>
          </w:divBdr>
        </w:div>
        <w:div w:id="1968005865">
          <w:marLeft w:val="640"/>
          <w:marRight w:val="0"/>
          <w:marTop w:val="0"/>
          <w:marBottom w:val="0"/>
          <w:divBdr>
            <w:top w:val="none" w:sz="0" w:space="0" w:color="auto"/>
            <w:left w:val="none" w:sz="0" w:space="0" w:color="auto"/>
            <w:bottom w:val="none" w:sz="0" w:space="0" w:color="auto"/>
            <w:right w:val="none" w:sz="0" w:space="0" w:color="auto"/>
          </w:divBdr>
        </w:div>
        <w:div w:id="934479998">
          <w:marLeft w:val="640"/>
          <w:marRight w:val="0"/>
          <w:marTop w:val="0"/>
          <w:marBottom w:val="0"/>
          <w:divBdr>
            <w:top w:val="none" w:sz="0" w:space="0" w:color="auto"/>
            <w:left w:val="none" w:sz="0" w:space="0" w:color="auto"/>
            <w:bottom w:val="none" w:sz="0" w:space="0" w:color="auto"/>
            <w:right w:val="none" w:sz="0" w:space="0" w:color="auto"/>
          </w:divBdr>
        </w:div>
        <w:div w:id="1342930889">
          <w:marLeft w:val="640"/>
          <w:marRight w:val="0"/>
          <w:marTop w:val="0"/>
          <w:marBottom w:val="0"/>
          <w:divBdr>
            <w:top w:val="none" w:sz="0" w:space="0" w:color="auto"/>
            <w:left w:val="none" w:sz="0" w:space="0" w:color="auto"/>
            <w:bottom w:val="none" w:sz="0" w:space="0" w:color="auto"/>
            <w:right w:val="none" w:sz="0" w:space="0" w:color="auto"/>
          </w:divBdr>
        </w:div>
        <w:div w:id="1596934673">
          <w:marLeft w:val="640"/>
          <w:marRight w:val="0"/>
          <w:marTop w:val="0"/>
          <w:marBottom w:val="0"/>
          <w:divBdr>
            <w:top w:val="none" w:sz="0" w:space="0" w:color="auto"/>
            <w:left w:val="none" w:sz="0" w:space="0" w:color="auto"/>
            <w:bottom w:val="none" w:sz="0" w:space="0" w:color="auto"/>
            <w:right w:val="none" w:sz="0" w:space="0" w:color="auto"/>
          </w:divBdr>
        </w:div>
        <w:div w:id="391320244">
          <w:marLeft w:val="640"/>
          <w:marRight w:val="0"/>
          <w:marTop w:val="0"/>
          <w:marBottom w:val="0"/>
          <w:divBdr>
            <w:top w:val="none" w:sz="0" w:space="0" w:color="auto"/>
            <w:left w:val="none" w:sz="0" w:space="0" w:color="auto"/>
            <w:bottom w:val="none" w:sz="0" w:space="0" w:color="auto"/>
            <w:right w:val="none" w:sz="0" w:space="0" w:color="auto"/>
          </w:divBdr>
        </w:div>
        <w:div w:id="265314123">
          <w:marLeft w:val="640"/>
          <w:marRight w:val="0"/>
          <w:marTop w:val="0"/>
          <w:marBottom w:val="0"/>
          <w:divBdr>
            <w:top w:val="none" w:sz="0" w:space="0" w:color="auto"/>
            <w:left w:val="none" w:sz="0" w:space="0" w:color="auto"/>
            <w:bottom w:val="none" w:sz="0" w:space="0" w:color="auto"/>
            <w:right w:val="none" w:sz="0" w:space="0" w:color="auto"/>
          </w:divBdr>
        </w:div>
        <w:div w:id="1946768317">
          <w:marLeft w:val="640"/>
          <w:marRight w:val="0"/>
          <w:marTop w:val="0"/>
          <w:marBottom w:val="0"/>
          <w:divBdr>
            <w:top w:val="none" w:sz="0" w:space="0" w:color="auto"/>
            <w:left w:val="none" w:sz="0" w:space="0" w:color="auto"/>
            <w:bottom w:val="none" w:sz="0" w:space="0" w:color="auto"/>
            <w:right w:val="none" w:sz="0" w:space="0" w:color="auto"/>
          </w:divBdr>
        </w:div>
        <w:div w:id="242106721">
          <w:marLeft w:val="640"/>
          <w:marRight w:val="0"/>
          <w:marTop w:val="0"/>
          <w:marBottom w:val="0"/>
          <w:divBdr>
            <w:top w:val="none" w:sz="0" w:space="0" w:color="auto"/>
            <w:left w:val="none" w:sz="0" w:space="0" w:color="auto"/>
            <w:bottom w:val="none" w:sz="0" w:space="0" w:color="auto"/>
            <w:right w:val="none" w:sz="0" w:space="0" w:color="auto"/>
          </w:divBdr>
        </w:div>
        <w:div w:id="1318613942">
          <w:marLeft w:val="640"/>
          <w:marRight w:val="0"/>
          <w:marTop w:val="0"/>
          <w:marBottom w:val="0"/>
          <w:divBdr>
            <w:top w:val="none" w:sz="0" w:space="0" w:color="auto"/>
            <w:left w:val="none" w:sz="0" w:space="0" w:color="auto"/>
            <w:bottom w:val="none" w:sz="0" w:space="0" w:color="auto"/>
            <w:right w:val="none" w:sz="0" w:space="0" w:color="auto"/>
          </w:divBdr>
        </w:div>
        <w:div w:id="801650431">
          <w:marLeft w:val="640"/>
          <w:marRight w:val="0"/>
          <w:marTop w:val="0"/>
          <w:marBottom w:val="0"/>
          <w:divBdr>
            <w:top w:val="none" w:sz="0" w:space="0" w:color="auto"/>
            <w:left w:val="none" w:sz="0" w:space="0" w:color="auto"/>
            <w:bottom w:val="none" w:sz="0" w:space="0" w:color="auto"/>
            <w:right w:val="none" w:sz="0" w:space="0" w:color="auto"/>
          </w:divBdr>
        </w:div>
        <w:div w:id="1658456099">
          <w:marLeft w:val="640"/>
          <w:marRight w:val="0"/>
          <w:marTop w:val="0"/>
          <w:marBottom w:val="0"/>
          <w:divBdr>
            <w:top w:val="none" w:sz="0" w:space="0" w:color="auto"/>
            <w:left w:val="none" w:sz="0" w:space="0" w:color="auto"/>
            <w:bottom w:val="none" w:sz="0" w:space="0" w:color="auto"/>
            <w:right w:val="none" w:sz="0" w:space="0" w:color="auto"/>
          </w:divBdr>
        </w:div>
        <w:div w:id="661739748">
          <w:marLeft w:val="640"/>
          <w:marRight w:val="0"/>
          <w:marTop w:val="0"/>
          <w:marBottom w:val="0"/>
          <w:divBdr>
            <w:top w:val="none" w:sz="0" w:space="0" w:color="auto"/>
            <w:left w:val="none" w:sz="0" w:space="0" w:color="auto"/>
            <w:bottom w:val="none" w:sz="0" w:space="0" w:color="auto"/>
            <w:right w:val="none" w:sz="0" w:space="0" w:color="auto"/>
          </w:divBdr>
        </w:div>
        <w:div w:id="1109004713">
          <w:marLeft w:val="640"/>
          <w:marRight w:val="0"/>
          <w:marTop w:val="0"/>
          <w:marBottom w:val="0"/>
          <w:divBdr>
            <w:top w:val="none" w:sz="0" w:space="0" w:color="auto"/>
            <w:left w:val="none" w:sz="0" w:space="0" w:color="auto"/>
            <w:bottom w:val="none" w:sz="0" w:space="0" w:color="auto"/>
            <w:right w:val="none" w:sz="0" w:space="0" w:color="auto"/>
          </w:divBdr>
        </w:div>
        <w:div w:id="2057507168">
          <w:marLeft w:val="640"/>
          <w:marRight w:val="0"/>
          <w:marTop w:val="0"/>
          <w:marBottom w:val="0"/>
          <w:divBdr>
            <w:top w:val="none" w:sz="0" w:space="0" w:color="auto"/>
            <w:left w:val="none" w:sz="0" w:space="0" w:color="auto"/>
            <w:bottom w:val="none" w:sz="0" w:space="0" w:color="auto"/>
            <w:right w:val="none" w:sz="0" w:space="0" w:color="auto"/>
          </w:divBdr>
        </w:div>
        <w:div w:id="651371207">
          <w:marLeft w:val="640"/>
          <w:marRight w:val="0"/>
          <w:marTop w:val="0"/>
          <w:marBottom w:val="0"/>
          <w:divBdr>
            <w:top w:val="none" w:sz="0" w:space="0" w:color="auto"/>
            <w:left w:val="none" w:sz="0" w:space="0" w:color="auto"/>
            <w:bottom w:val="none" w:sz="0" w:space="0" w:color="auto"/>
            <w:right w:val="none" w:sz="0" w:space="0" w:color="auto"/>
          </w:divBdr>
        </w:div>
        <w:div w:id="836461332">
          <w:marLeft w:val="640"/>
          <w:marRight w:val="0"/>
          <w:marTop w:val="0"/>
          <w:marBottom w:val="0"/>
          <w:divBdr>
            <w:top w:val="none" w:sz="0" w:space="0" w:color="auto"/>
            <w:left w:val="none" w:sz="0" w:space="0" w:color="auto"/>
            <w:bottom w:val="none" w:sz="0" w:space="0" w:color="auto"/>
            <w:right w:val="none" w:sz="0" w:space="0" w:color="auto"/>
          </w:divBdr>
        </w:div>
        <w:div w:id="256641810">
          <w:marLeft w:val="640"/>
          <w:marRight w:val="0"/>
          <w:marTop w:val="0"/>
          <w:marBottom w:val="0"/>
          <w:divBdr>
            <w:top w:val="none" w:sz="0" w:space="0" w:color="auto"/>
            <w:left w:val="none" w:sz="0" w:space="0" w:color="auto"/>
            <w:bottom w:val="none" w:sz="0" w:space="0" w:color="auto"/>
            <w:right w:val="none" w:sz="0" w:space="0" w:color="auto"/>
          </w:divBdr>
        </w:div>
        <w:div w:id="1323042594">
          <w:marLeft w:val="640"/>
          <w:marRight w:val="0"/>
          <w:marTop w:val="0"/>
          <w:marBottom w:val="0"/>
          <w:divBdr>
            <w:top w:val="none" w:sz="0" w:space="0" w:color="auto"/>
            <w:left w:val="none" w:sz="0" w:space="0" w:color="auto"/>
            <w:bottom w:val="none" w:sz="0" w:space="0" w:color="auto"/>
            <w:right w:val="none" w:sz="0" w:space="0" w:color="auto"/>
          </w:divBdr>
        </w:div>
        <w:div w:id="694694776">
          <w:marLeft w:val="640"/>
          <w:marRight w:val="0"/>
          <w:marTop w:val="0"/>
          <w:marBottom w:val="0"/>
          <w:divBdr>
            <w:top w:val="none" w:sz="0" w:space="0" w:color="auto"/>
            <w:left w:val="none" w:sz="0" w:space="0" w:color="auto"/>
            <w:bottom w:val="none" w:sz="0" w:space="0" w:color="auto"/>
            <w:right w:val="none" w:sz="0" w:space="0" w:color="auto"/>
          </w:divBdr>
        </w:div>
        <w:div w:id="661004113">
          <w:marLeft w:val="640"/>
          <w:marRight w:val="0"/>
          <w:marTop w:val="0"/>
          <w:marBottom w:val="0"/>
          <w:divBdr>
            <w:top w:val="none" w:sz="0" w:space="0" w:color="auto"/>
            <w:left w:val="none" w:sz="0" w:space="0" w:color="auto"/>
            <w:bottom w:val="none" w:sz="0" w:space="0" w:color="auto"/>
            <w:right w:val="none" w:sz="0" w:space="0" w:color="auto"/>
          </w:divBdr>
        </w:div>
        <w:div w:id="1897548451">
          <w:marLeft w:val="640"/>
          <w:marRight w:val="0"/>
          <w:marTop w:val="0"/>
          <w:marBottom w:val="0"/>
          <w:divBdr>
            <w:top w:val="none" w:sz="0" w:space="0" w:color="auto"/>
            <w:left w:val="none" w:sz="0" w:space="0" w:color="auto"/>
            <w:bottom w:val="none" w:sz="0" w:space="0" w:color="auto"/>
            <w:right w:val="none" w:sz="0" w:space="0" w:color="auto"/>
          </w:divBdr>
        </w:div>
        <w:div w:id="2094545458">
          <w:marLeft w:val="640"/>
          <w:marRight w:val="0"/>
          <w:marTop w:val="0"/>
          <w:marBottom w:val="0"/>
          <w:divBdr>
            <w:top w:val="none" w:sz="0" w:space="0" w:color="auto"/>
            <w:left w:val="none" w:sz="0" w:space="0" w:color="auto"/>
            <w:bottom w:val="none" w:sz="0" w:space="0" w:color="auto"/>
            <w:right w:val="none" w:sz="0" w:space="0" w:color="auto"/>
          </w:divBdr>
        </w:div>
        <w:div w:id="988359244">
          <w:marLeft w:val="640"/>
          <w:marRight w:val="0"/>
          <w:marTop w:val="0"/>
          <w:marBottom w:val="0"/>
          <w:divBdr>
            <w:top w:val="none" w:sz="0" w:space="0" w:color="auto"/>
            <w:left w:val="none" w:sz="0" w:space="0" w:color="auto"/>
            <w:bottom w:val="none" w:sz="0" w:space="0" w:color="auto"/>
            <w:right w:val="none" w:sz="0" w:space="0" w:color="auto"/>
          </w:divBdr>
        </w:div>
        <w:div w:id="748114637">
          <w:marLeft w:val="640"/>
          <w:marRight w:val="0"/>
          <w:marTop w:val="0"/>
          <w:marBottom w:val="0"/>
          <w:divBdr>
            <w:top w:val="none" w:sz="0" w:space="0" w:color="auto"/>
            <w:left w:val="none" w:sz="0" w:space="0" w:color="auto"/>
            <w:bottom w:val="none" w:sz="0" w:space="0" w:color="auto"/>
            <w:right w:val="none" w:sz="0" w:space="0" w:color="auto"/>
          </w:divBdr>
        </w:div>
        <w:div w:id="538250394">
          <w:marLeft w:val="640"/>
          <w:marRight w:val="0"/>
          <w:marTop w:val="0"/>
          <w:marBottom w:val="0"/>
          <w:divBdr>
            <w:top w:val="none" w:sz="0" w:space="0" w:color="auto"/>
            <w:left w:val="none" w:sz="0" w:space="0" w:color="auto"/>
            <w:bottom w:val="none" w:sz="0" w:space="0" w:color="auto"/>
            <w:right w:val="none" w:sz="0" w:space="0" w:color="auto"/>
          </w:divBdr>
        </w:div>
        <w:div w:id="1919944533">
          <w:marLeft w:val="640"/>
          <w:marRight w:val="0"/>
          <w:marTop w:val="0"/>
          <w:marBottom w:val="0"/>
          <w:divBdr>
            <w:top w:val="none" w:sz="0" w:space="0" w:color="auto"/>
            <w:left w:val="none" w:sz="0" w:space="0" w:color="auto"/>
            <w:bottom w:val="none" w:sz="0" w:space="0" w:color="auto"/>
            <w:right w:val="none" w:sz="0" w:space="0" w:color="auto"/>
          </w:divBdr>
        </w:div>
        <w:div w:id="1244146838">
          <w:marLeft w:val="640"/>
          <w:marRight w:val="0"/>
          <w:marTop w:val="0"/>
          <w:marBottom w:val="0"/>
          <w:divBdr>
            <w:top w:val="none" w:sz="0" w:space="0" w:color="auto"/>
            <w:left w:val="none" w:sz="0" w:space="0" w:color="auto"/>
            <w:bottom w:val="none" w:sz="0" w:space="0" w:color="auto"/>
            <w:right w:val="none" w:sz="0" w:space="0" w:color="auto"/>
          </w:divBdr>
        </w:div>
        <w:div w:id="2068796817">
          <w:marLeft w:val="640"/>
          <w:marRight w:val="0"/>
          <w:marTop w:val="0"/>
          <w:marBottom w:val="0"/>
          <w:divBdr>
            <w:top w:val="none" w:sz="0" w:space="0" w:color="auto"/>
            <w:left w:val="none" w:sz="0" w:space="0" w:color="auto"/>
            <w:bottom w:val="none" w:sz="0" w:space="0" w:color="auto"/>
            <w:right w:val="none" w:sz="0" w:space="0" w:color="auto"/>
          </w:divBdr>
        </w:div>
        <w:div w:id="983705809">
          <w:marLeft w:val="640"/>
          <w:marRight w:val="0"/>
          <w:marTop w:val="0"/>
          <w:marBottom w:val="0"/>
          <w:divBdr>
            <w:top w:val="none" w:sz="0" w:space="0" w:color="auto"/>
            <w:left w:val="none" w:sz="0" w:space="0" w:color="auto"/>
            <w:bottom w:val="none" w:sz="0" w:space="0" w:color="auto"/>
            <w:right w:val="none" w:sz="0" w:space="0" w:color="auto"/>
          </w:divBdr>
        </w:div>
        <w:div w:id="1632320825">
          <w:marLeft w:val="640"/>
          <w:marRight w:val="0"/>
          <w:marTop w:val="0"/>
          <w:marBottom w:val="0"/>
          <w:divBdr>
            <w:top w:val="none" w:sz="0" w:space="0" w:color="auto"/>
            <w:left w:val="none" w:sz="0" w:space="0" w:color="auto"/>
            <w:bottom w:val="none" w:sz="0" w:space="0" w:color="auto"/>
            <w:right w:val="none" w:sz="0" w:space="0" w:color="auto"/>
          </w:divBdr>
        </w:div>
        <w:div w:id="1390179867">
          <w:marLeft w:val="640"/>
          <w:marRight w:val="0"/>
          <w:marTop w:val="0"/>
          <w:marBottom w:val="0"/>
          <w:divBdr>
            <w:top w:val="none" w:sz="0" w:space="0" w:color="auto"/>
            <w:left w:val="none" w:sz="0" w:space="0" w:color="auto"/>
            <w:bottom w:val="none" w:sz="0" w:space="0" w:color="auto"/>
            <w:right w:val="none" w:sz="0" w:space="0" w:color="auto"/>
          </w:divBdr>
        </w:div>
        <w:div w:id="41053209">
          <w:marLeft w:val="640"/>
          <w:marRight w:val="0"/>
          <w:marTop w:val="0"/>
          <w:marBottom w:val="0"/>
          <w:divBdr>
            <w:top w:val="none" w:sz="0" w:space="0" w:color="auto"/>
            <w:left w:val="none" w:sz="0" w:space="0" w:color="auto"/>
            <w:bottom w:val="none" w:sz="0" w:space="0" w:color="auto"/>
            <w:right w:val="none" w:sz="0" w:space="0" w:color="auto"/>
          </w:divBdr>
        </w:div>
        <w:div w:id="824858370">
          <w:marLeft w:val="640"/>
          <w:marRight w:val="0"/>
          <w:marTop w:val="0"/>
          <w:marBottom w:val="0"/>
          <w:divBdr>
            <w:top w:val="none" w:sz="0" w:space="0" w:color="auto"/>
            <w:left w:val="none" w:sz="0" w:space="0" w:color="auto"/>
            <w:bottom w:val="none" w:sz="0" w:space="0" w:color="auto"/>
            <w:right w:val="none" w:sz="0" w:space="0" w:color="auto"/>
          </w:divBdr>
        </w:div>
        <w:div w:id="2086995043">
          <w:marLeft w:val="640"/>
          <w:marRight w:val="0"/>
          <w:marTop w:val="0"/>
          <w:marBottom w:val="0"/>
          <w:divBdr>
            <w:top w:val="none" w:sz="0" w:space="0" w:color="auto"/>
            <w:left w:val="none" w:sz="0" w:space="0" w:color="auto"/>
            <w:bottom w:val="none" w:sz="0" w:space="0" w:color="auto"/>
            <w:right w:val="none" w:sz="0" w:space="0" w:color="auto"/>
          </w:divBdr>
        </w:div>
        <w:div w:id="1292983440">
          <w:marLeft w:val="640"/>
          <w:marRight w:val="0"/>
          <w:marTop w:val="0"/>
          <w:marBottom w:val="0"/>
          <w:divBdr>
            <w:top w:val="none" w:sz="0" w:space="0" w:color="auto"/>
            <w:left w:val="none" w:sz="0" w:space="0" w:color="auto"/>
            <w:bottom w:val="none" w:sz="0" w:space="0" w:color="auto"/>
            <w:right w:val="none" w:sz="0" w:space="0" w:color="auto"/>
          </w:divBdr>
        </w:div>
        <w:div w:id="282466585">
          <w:marLeft w:val="640"/>
          <w:marRight w:val="0"/>
          <w:marTop w:val="0"/>
          <w:marBottom w:val="0"/>
          <w:divBdr>
            <w:top w:val="none" w:sz="0" w:space="0" w:color="auto"/>
            <w:left w:val="none" w:sz="0" w:space="0" w:color="auto"/>
            <w:bottom w:val="none" w:sz="0" w:space="0" w:color="auto"/>
            <w:right w:val="none" w:sz="0" w:space="0" w:color="auto"/>
          </w:divBdr>
        </w:div>
        <w:div w:id="1476293888">
          <w:marLeft w:val="640"/>
          <w:marRight w:val="0"/>
          <w:marTop w:val="0"/>
          <w:marBottom w:val="0"/>
          <w:divBdr>
            <w:top w:val="none" w:sz="0" w:space="0" w:color="auto"/>
            <w:left w:val="none" w:sz="0" w:space="0" w:color="auto"/>
            <w:bottom w:val="none" w:sz="0" w:space="0" w:color="auto"/>
            <w:right w:val="none" w:sz="0" w:space="0" w:color="auto"/>
          </w:divBdr>
        </w:div>
        <w:div w:id="830408549">
          <w:marLeft w:val="640"/>
          <w:marRight w:val="0"/>
          <w:marTop w:val="0"/>
          <w:marBottom w:val="0"/>
          <w:divBdr>
            <w:top w:val="none" w:sz="0" w:space="0" w:color="auto"/>
            <w:left w:val="none" w:sz="0" w:space="0" w:color="auto"/>
            <w:bottom w:val="none" w:sz="0" w:space="0" w:color="auto"/>
            <w:right w:val="none" w:sz="0" w:space="0" w:color="auto"/>
          </w:divBdr>
        </w:div>
        <w:div w:id="1126896302">
          <w:marLeft w:val="640"/>
          <w:marRight w:val="0"/>
          <w:marTop w:val="0"/>
          <w:marBottom w:val="0"/>
          <w:divBdr>
            <w:top w:val="none" w:sz="0" w:space="0" w:color="auto"/>
            <w:left w:val="none" w:sz="0" w:space="0" w:color="auto"/>
            <w:bottom w:val="none" w:sz="0" w:space="0" w:color="auto"/>
            <w:right w:val="none" w:sz="0" w:space="0" w:color="auto"/>
          </w:divBdr>
        </w:div>
        <w:div w:id="698240959">
          <w:marLeft w:val="640"/>
          <w:marRight w:val="0"/>
          <w:marTop w:val="0"/>
          <w:marBottom w:val="0"/>
          <w:divBdr>
            <w:top w:val="none" w:sz="0" w:space="0" w:color="auto"/>
            <w:left w:val="none" w:sz="0" w:space="0" w:color="auto"/>
            <w:bottom w:val="none" w:sz="0" w:space="0" w:color="auto"/>
            <w:right w:val="none" w:sz="0" w:space="0" w:color="auto"/>
          </w:divBdr>
        </w:div>
        <w:div w:id="1643802878">
          <w:marLeft w:val="640"/>
          <w:marRight w:val="0"/>
          <w:marTop w:val="0"/>
          <w:marBottom w:val="0"/>
          <w:divBdr>
            <w:top w:val="none" w:sz="0" w:space="0" w:color="auto"/>
            <w:left w:val="none" w:sz="0" w:space="0" w:color="auto"/>
            <w:bottom w:val="none" w:sz="0" w:space="0" w:color="auto"/>
            <w:right w:val="none" w:sz="0" w:space="0" w:color="auto"/>
          </w:divBdr>
        </w:div>
        <w:div w:id="2029524262">
          <w:marLeft w:val="640"/>
          <w:marRight w:val="0"/>
          <w:marTop w:val="0"/>
          <w:marBottom w:val="0"/>
          <w:divBdr>
            <w:top w:val="none" w:sz="0" w:space="0" w:color="auto"/>
            <w:left w:val="none" w:sz="0" w:space="0" w:color="auto"/>
            <w:bottom w:val="none" w:sz="0" w:space="0" w:color="auto"/>
            <w:right w:val="none" w:sz="0" w:space="0" w:color="auto"/>
          </w:divBdr>
        </w:div>
        <w:div w:id="1772049755">
          <w:marLeft w:val="640"/>
          <w:marRight w:val="0"/>
          <w:marTop w:val="0"/>
          <w:marBottom w:val="0"/>
          <w:divBdr>
            <w:top w:val="none" w:sz="0" w:space="0" w:color="auto"/>
            <w:left w:val="none" w:sz="0" w:space="0" w:color="auto"/>
            <w:bottom w:val="none" w:sz="0" w:space="0" w:color="auto"/>
            <w:right w:val="none" w:sz="0" w:space="0" w:color="auto"/>
          </w:divBdr>
        </w:div>
        <w:div w:id="935670954">
          <w:marLeft w:val="640"/>
          <w:marRight w:val="0"/>
          <w:marTop w:val="0"/>
          <w:marBottom w:val="0"/>
          <w:divBdr>
            <w:top w:val="none" w:sz="0" w:space="0" w:color="auto"/>
            <w:left w:val="none" w:sz="0" w:space="0" w:color="auto"/>
            <w:bottom w:val="none" w:sz="0" w:space="0" w:color="auto"/>
            <w:right w:val="none" w:sz="0" w:space="0" w:color="auto"/>
          </w:divBdr>
        </w:div>
        <w:div w:id="2044481347">
          <w:marLeft w:val="640"/>
          <w:marRight w:val="0"/>
          <w:marTop w:val="0"/>
          <w:marBottom w:val="0"/>
          <w:divBdr>
            <w:top w:val="none" w:sz="0" w:space="0" w:color="auto"/>
            <w:left w:val="none" w:sz="0" w:space="0" w:color="auto"/>
            <w:bottom w:val="none" w:sz="0" w:space="0" w:color="auto"/>
            <w:right w:val="none" w:sz="0" w:space="0" w:color="auto"/>
          </w:divBdr>
        </w:div>
        <w:div w:id="1877231985">
          <w:marLeft w:val="640"/>
          <w:marRight w:val="0"/>
          <w:marTop w:val="0"/>
          <w:marBottom w:val="0"/>
          <w:divBdr>
            <w:top w:val="none" w:sz="0" w:space="0" w:color="auto"/>
            <w:left w:val="none" w:sz="0" w:space="0" w:color="auto"/>
            <w:bottom w:val="none" w:sz="0" w:space="0" w:color="auto"/>
            <w:right w:val="none" w:sz="0" w:space="0" w:color="auto"/>
          </w:divBdr>
        </w:div>
        <w:div w:id="311373849">
          <w:marLeft w:val="640"/>
          <w:marRight w:val="0"/>
          <w:marTop w:val="0"/>
          <w:marBottom w:val="0"/>
          <w:divBdr>
            <w:top w:val="none" w:sz="0" w:space="0" w:color="auto"/>
            <w:left w:val="none" w:sz="0" w:space="0" w:color="auto"/>
            <w:bottom w:val="none" w:sz="0" w:space="0" w:color="auto"/>
            <w:right w:val="none" w:sz="0" w:space="0" w:color="auto"/>
          </w:divBdr>
        </w:div>
        <w:div w:id="1113667361">
          <w:marLeft w:val="640"/>
          <w:marRight w:val="0"/>
          <w:marTop w:val="0"/>
          <w:marBottom w:val="0"/>
          <w:divBdr>
            <w:top w:val="none" w:sz="0" w:space="0" w:color="auto"/>
            <w:left w:val="none" w:sz="0" w:space="0" w:color="auto"/>
            <w:bottom w:val="none" w:sz="0" w:space="0" w:color="auto"/>
            <w:right w:val="none" w:sz="0" w:space="0" w:color="auto"/>
          </w:divBdr>
        </w:div>
        <w:div w:id="357511405">
          <w:marLeft w:val="640"/>
          <w:marRight w:val="0"/>
          <w:marTop w:val="0"/>
          <w:marBottom w:val="0"/>
          <w:divBdr>
            <w:top w:val="none" w:sz="0" w:space="0" w:color="auto"/>
            <w:left w:val="none" w:sz="0" w:space="0" w:color="auto"/>
            <w:bottom w:val="none" w:sz="0" w:space="0" w:color="auto"/>
            <w:right w:val="none" w:sz="0" w:space="0" w:color="auto"/>
          </w:divBdr>
        </w:div>
        <w:div w:id="2111462748">
          <w:marLeft w:val="640"/>
          <w:marRight w:val="0"/>
          <w:marTop w:val="0"/>
          <w:marBottom w:val="0"/>
          <w:divBdr>
            <w:top w:val="none" w:sz="0" w:space="0" w:color="auto"/>
            <w:left w:val="none" w:sz="0" w:space="0" w:color="auto"/>
            <w:bottom w:val="none" w:sz="0" w:space="0" w:color="auto"/>
            <w:right w:val="none" w:sz="0" w:space="0" w:color="auto"/>
          </w:divBdr>
        </w:div>
        <w:div w:id="1081683270">
          <w:marLeft w:val="640"/>
          <w:marRight w:val="0"/>
          <w:marTop w:val="0"/>
          <w:marBottom w:val="0"/>
          <w:divBdr>
            <w:top w:val="none" w:sz="0" w:space="0" w:color="auto"/>
            <w:left w:val="none" w:sz="0" w:space="0" w:color="auto"/>
            <w:bottom w:val="none" w:sz="0" w:space="0" w:color="auto"/>
            <w:right w:val="none" w:sz="0" w:space="0" w:color="auto"/>
          </w:divBdr>
        </w:div>
        <w:div w:id="2032607628">
          <w:marLeft w:val="640"/>
          <w:marRight w:val="0"/>
          <w:marTop w:val="0"/>
          <w:marBottom w:val="0"/>
          <w:divBdr>
            <w:top w:val="none" w:sz="0" w:space="0" w:color="auto"/>
            <w:left w:val="none" w:sz="0" w:space="0" w:color="auto"/>
            <w:bottom w:val="none" w:sz="0" w:space="0" w:color="auto"/>
            <w:right w:val="none" w:sz="0" w:space="0" w:color="auto"/>
          </w:divBdr>
        </w:div>
        <w:div w:id="271474493">
          <w:marLeft w:val="640"/>
          <w:marRight w:val="0"/>
          <w:marTop w:val="0"/>
          <w:marBottom w:val="0"/>
          <w:divBdr>
            <w:top w:val="none" w:sz="0" w:space="0" w:color="auto"/>
            <w:left w:val="none" w:sz="0" w:space="0" w:color="auto"/>
            <w:bottom w:val="none" w:sz="0" w:space="0" w:color="auto"/>
            <w:right w:val="none" w:sz="0" w:space="0" w:color="auto"/>
          </w:divBdr>
        </w:div>
        <w:div w:id="1038310704">
          <w:marLeft w:val="640"/>
          <w:marRight w:val="0"/>
          <w:marTop w:val="0"/>
          <w:marBottom w:val="0"/>
          <w:divBdr>
            <w:top w:val="none" w:sz="0" w:space="0" w:color="auto"/>
            <w:left w:val="none" w:sz="0" w:space="0" w:color="auto"/>
            <w:bottom w:val="none" w:sz="0" w:space="0" w:color="auto"/>
            <w:right w:val="none" w:sz="0" w:space="0" w:color="auto"/>
          </w:divBdr>
        </w:div>
        <w:div w:id="752817162">
          <w:marLeft w:val="640"/>
          <w:marRight w:val="0"/>
          <w:marTop w:val="0"/>
          <w:marBottom w:val="0"/>
          <w:divBdr>
            <w:top w:val="none" w:sz="0" w:space="0" w:color="auto"/>
            <w:left w:val="none" w:sz="0" w:space="0" w:color="auto"/>
            <w:bottom w:val="none" w:sz="0" w:space="0" w:color="auto"/>
            <w:right w:val="none" w:sz="0" w:space="0" w:color="auto"/>
          </w:divBdr>
        </w:div>
        <w:div w:id="1585991944">
          <w:marLeft w:val="640"/>
          <w:marRight w:val="0"/>
          <w:marTop w:val="0"/>
          <w:marBottom w:val="0"/>
          <w:divBdr>
            <w:top w:val="none" w:sz="0" w:space="0" w:color="auto"/>
            <w:left w:val="none" w:sz="0" w:space="0" w:color="auto"/>
            <w:bottom w:val="none" w:sz="0" w:space="0" w:color="auto"/>
            <w:right w:val="none" w:sz="0" w:space="0" w:color="auto"/>
          </w:divBdr>
        </w:div>
        <w:div w:id="1363166070">
          <w:marLeft w:val="640"/>
          <w:marRight w:val="0"/>
          <w:marTop w:val="0"/>
          <w:marBottom w:val="0"/>
          <w:divBdr>
            <w:top w:val="none" w:sz="0" w:space="0" w:color="auto"/>
            <w:left w:val="none" w:sz="0" w:space="0" w:color="auto"/>
            <w:bottom w:val="none" w:sz="0" w:space="0" w:color="auto"/>
            <w:right w:val="none" w:sz="0" w:space="0" w:color="auto"/>
          </w:divBdr>
        </w:div>
        <w:div w:id="700743164">
          <w:marLeft w:val="640"/>
          <w:marRight w:val="0"/>
          <w:marTop w:val="0"/>
          <w:marBottom w:val="0"/>
          <w:divBdr>
            <w:top w:val="none" w:sz="0" w:space="0" w:color="auto"/>
            <w:left w:val="none" w:sz="0" w:space="0" w:color="auto"/>
            <w:bottom w:val="none" w:sz="0" w:space="0" w:color="auto"/>
            <w:right w:val="none" w:sz="0" w:space="0" w:color="auto"/>
          </w:divBdr>
        </w:div>
        <w:div w:id="1266111011">
          <w:marLeft w:val="640"/>
          <w:marRight w:val="0"/>
          <w:marTop w:val="0"/>
          <w:marBottom w:val="0"/>
          <w:divBdr>
            <w:top w:val="none" w:sz="0" w:space="0" w:color="auto"/>
            <w:left w:val="none" w:sz="0" w:space="0" w:color="auto"/>
            <w:bottom w:val="none" w:sz="0" w:space="0" w:color="auto"/>
            <w:right w:val="none" w:sz="0" w:space="0" w:color="auto"/>
          </w:divBdr>
        </w:div>
        <w:div w:id="799298987">
          <w:marLeft w:val="640"/>
          <w:marRight w:val="0"/>
          <w:marTop w:val="0"/>
          <w:marBottom w:val="0"/>
          <w:divBdr>
            <w:top w:val="none" w:sz="0" w:space="0" w:color="auto"/>
            <w:left w:val="none" w:sz="0" w:space="0" w:color="auto"/>
            <w:bottom w:val="none" w:sz="0" w:space="0" w:color="auto"/>
            <w:right w:val="none" w:sz="0" w:space="0" w:color="auto"/>
          </w:divBdr>
        </w:div>
        <w:div w:id="350690549">
          <w:marLeft w:val="640"/>
          <w:marRight w:val="0"/>
          <w:marTop w:val="0"/>
          <w:marBottom w:val="0"/>
          <w:divBdr>
            <w:top w:val="none" w:sz="0" w:space="0" w:color="auto"/>
            <w:left w:val="none" w:sz="0" w:space="0" w:color="auto"/>
            <w:bottom w:val="none" w:sz="0" w:space="0" w:color="auto"/>
            <w:right w:val="none" w:sz="0" w:space="0" w:color="auto"/>
          </w:divBdr>
        </w:div>
        <w:div w:id="48456179">
          <w:marLeft w:val="640"/>
          <w:marRight w:val="0"/>
          <w:marTop w:val="0"/>
          <w:marBottom w:val="0"/>
          <w:divBdr>
            <w:top w:val="none" w:sz="0" w:space="0" w:color="auto"/>
            <w:left w:val="none" w:sz="0" w:space="0" w:color="auto"/>
            <w:bottom w:val="none" w:sz="0" w:space="0" w:color="auto"/>
            <w:right w:val="none" w:sz="0" w:space="0" w:color="auto"/>
          </w:divBdr>
        </w:div>
        <w:div w:id="985477332">
          <w:marLeft w:val="640"/>
          <w:marRight w:val="0"/>
          <w:marTop w:val="0"/>
          <w:marBottom w:val="0"/>
          <w:divBdr>
            <w:top w:val="none" w:sz="0" w:space="0" w:color="auto"/>
            <w:left w:val="none" w:sz="0" w:space="0" w:color="auto"/>
            <w:bottom w:val="none" w:sz="0" w:space="0" w:color="auto"/>
            <w:right w:val="none" w:sz="0" w:space="0" w:color="auto"/>
          </w:divBdr>
        </w:div>
        <w:div w:id="1006593565">
          <w:marLeft w:val="640"/>
          <w:marRight w:val="0"/>
          <w:marTop w:val="0"/>
          <w:marBottom w:val="0"/>
          <w:divBdr>
            <w:top w:val="none" w:sz="0" w:space="0" w:color="auto"/>
            <w:left w:val="none" w:sz="0" w:space="0" w:color="auto"/>
            <w:bottom w:val="none" w:sz="0" w:space="0" w:color="auto"/>
            <w:right w:val="none" w:sz="0" w:space="0" w:color="auto"/>
          </w:divBdr>
        </w:div>
        <w:div w:id="247344959">
          <w:marLeft w:val="640"/>
          <w:marRight w:val="0"/>
          <w:marTop w:val="0"/>
          <w:marBottom w:val="0"/>
          <w:divBdr>
            <w:top w:val="none" w:sz="0" w:space="0" w:color="auto"/>
            <w:left w:val="none" w:sz="0" w:space="0" w:color="auto"/>
            <w:bottom w:val="none" w:sz="0" w:space="0" w:color="auto"/>
            <w:right w:val="none" w:sz="0" w:space="0" w:color="auto"/>
          </w:divBdr>
        </w:div>
        <w:div w:id="665743693">
          <w:marLeft w:val="640"/>
          <w:marRight w:val="0"/>
          <w:marTop w:val="0"/>
          <w:marBottom w:val="0"/>
          <w:divBdr>
            <w:top w:val="none" w:sz="0" w:space="0" w:color="auto"/>
            <w:left w:val="none" w:sz="0" w:space="0" w:color="auto"/>
            <w:bottom w:val="none" w:sz="0" w:space="0" w:color="auto"/>
            <w:right w:val="none" w:sz="0" w:space="0" w:color="auto"/>
          </w:divBdr>
        </w:div>
        <w:div w:id="1163399053">
          <w:marLeft w:val="640"/>
          <w:marRight w:val="0"/>
          <w:marTop w:val="0"/>
          <w:marBottom w:val="0"/>
          <w:divBdr>
            <w:top w:val="none" w:sz="0" w:space="0" w:color="auto"/>
            <w:left w:val="none" w:sz="0" w:space="0" w:color="auto"/>
            <w:bottom w:val="none" w:sz="0" w:space="0" w:color="auto"/>
            <w:right w:val="none" w:sz="0" w:space="0" w:color="auto"/>
          </w:divBdr>
        </w:div>
        <w:div w:id="807169274">
          <w:marLeft w:val="640"/>
          <w:marRight w:val="0"/>
          <w:marTop w:val="0"/>
          <w:marBottom w:val="0"/>
          <w:divBdr>
            <w:top w:val="none" w:sz="0" w:space="0" w:color="auto"/>
            <w:left w:val="none" w:sz="0" w:space="0" w:color="auto"/>
            <w:bottom w:val="none" w:sz="0" w:space="0" w:color="auto"/>
            <w:right w:val="none" w:sz="0" w:space="0" w:color="auto"/>
          </w:divBdr>
        </w:div>
        <w:div w:id="1773823311">
          <w:marLeft w:val="640"/>
          <w:marRight w:val="0"/>
          <w:marTop w:val="0"/>
          <w:marBottom w:val="0"/>
          <w:divBdr>
            <w:top w:val="none" w:sz="0" w:space="0" w:color="auto"/>
            <w:left w:val="none" w:sz="0" w:space="0" w:color="auto"/>
            <w:bottom w:val="none" w:sz="0" w:space="0" w:color="auto"/>
            <w:right w:val="none" w:sz="0" w:space="0" w:color="auto"/>
          </w:divBdr>
        </w:div>
        <w:div w:id="1084914578">
          <w:marLeft w:val="640"/>
          <w:marRight w:val="0"/>
          <w:marTop w:val="0"/>
          <w:marBottom w:val="0"/>
          <w:divBdr>
            <w:top w:val="none" w:sz="0" w:space="0" w:color="auto"/>
            <w:left w:val="none" w:sz="0" w:space="0" w:color="auto"/>
            <w:bottom w:val="none" w:sz="0" w:space="0" w:color="auto"/>
            <w:right w:val="none" w:sz="0" w:space="0" w:color="auto"/>
          </w:divBdr>
        </w:div>
        <w:div w:id="929972786">
          <w:marLeft w:val="640"/>
          <w:marRight w:val="0"/>
          <w:marTop w:val="0"/>
          <w:marBottom w:val="0"/>
          <w:divBdr>
            <w:top w:val="none" w:sz="0" w:space="0" w:color="auto"/>
            <w:left w:val="none" w:sz="0" w:space="0" w:color="auto"/>
            <w:bottom w:val="none" w:sz="0" w:space="0" w:color="auto"/>
            <w:right w:val="none" w:sz="0" w:space="0" w:color="auto"/>
          </w:divBdr>
        </w:div>
        <w:div w:id="258564718">
          <w:marLeft w:val="640"/>
          <w:marRight w:val="0"/>
          <w:marTop w:val="0"/>
          <w:marBottom w:val="0"/>
          <w:divBdr>
            <w:top w:val="none" w:sz="0" w:space="0" w:color="auto"/>
            <w:left w:val="none" w:sz="0" w:space="0" w:color="auto"/>
            <w:bottom w:val="none" w:sz="0" w:space="0" w:color="auto"/>
            <w:right w:val="none" w:sz="0" w:space="0" w:color="auto"/>
          </w:divBdr>
        </w:div>
        <w:div w:id="994066697">
          <w:marLeft w:val="640"/>
          <w:marRight w:val="0"/>
          <w:marTop w:val="0"/>
          <w:marBottom w:val="0"/>
          <w:divBdr>
            <w:top w:val="none" w:sz="0" w:space="0" w:color="auto"/>
            <w:left w:val="none" w:sz="0" w:space="0" w:color="auto"/>
            <w:bottom w:val="none" w:sz="0" w:space="0" w:color="auto"/>
            <w:right w:val="none" w:sz="0" w:space="0" w:color="auto"/>
          </w:divBdr>
        </w:div>
        <w:div w:id="114523823">
          <w:marLeft w:val="640"/>
          <w:marRight w:val="0"/>
          <w:marTop w:val="0"/>
          <w:marBottom w:val="0"/>
          <w:divBdr>
            <w:top w:val="none" w:sz="0" w:space="0" w:color="auto"/>
            <w:left w:val="none" w:sz="0" w:space="0" w:color="auto"/>
            <w:bottom w:val="none" w:sz="0" w:space="0" w:color="auto"/>
            <w:right w:val="none" w:sz="0" w:space="0" w:color="auto"/>
          </w:divBdr>
        </w:div>
        <w:div w:id="738407020">
          <w:marLeft w:val="640"/>
          <w:marRight w:val="0"/>
          <w:marTop w:val="0"/>
          <w:marBottom w:val="0"/>
          <w:divBdr>
            <w:top w:val="none" w:sz="0" w:space="0" w:color="auto"/>
            <w:left w:val="none" w:sz="0" w:space="0" w:color="auto"/>
            <w:bottom w:val="none" w:sz="0" w:space="0" w:color="auto"/>
            <w:right w:val="none" w:sz="0" w:space="0" w:color="auto"/>
          </w:divBdr>
        </w:div>
        <w:div w:id="2124884036">
          <w:marLeft w:val="640"/>
          <w:marRight w:val="0"/>
          <w:marTop w:val="0"/>
          <w:marBottom w:val="0"/>
          <w:divBdr>
            <w:top w:val="none" w:sz="0" w:space="0" w:color="auto"/>
            <w:left w:val="none" w:sz="0" w:space="0" w:color="auto"/>
            <w:bottom w:val="none" w:sz="0" w:space="0" w:color="auto"/>
            <w:right w:val="none" w:sz="0" w:space="0" w:color="auto"/>
          </w:divBdr>
        </w:div>
        <w:div w:id="1110585895">
          <w:marLeft w:val="640"/>
          <w:marRight w:val="0"/>
          <w:marTop w:val="0"/>
          <w:marBottom w:val="0"/>
          <w:divBdr>
            <w:top w:val="none" w:sz="0" w:space="0" w:color="auto"/>
            <w:left w:val="none" w:sz="0" w:space="0" w:color="auto"/>
            <w:bottom w:val="none" w:sz="0" w:space="0" w:color="auto"/>
            <w:right w:val="none" w:sz="0" w:space="0" w:color="auto"/>
          </w:divBdr>
        </w:div>
        <w:div w:id="374280930">
          <w:marLeft w:val="640"/>
          <w:marRight w:val="0"/>
          <w:marTop w:val="0"/>
          <w:marBottom w:val="0"/>
          <w:divBdr>
            <w:top w:val="none" w:sz="0" w:space="0" w:color="auto"/>
            <w:left w:val="none" w:sz="0" w:space="0" w:color="auto"/>
            <w:bottom w:val="none" w:sz="0" w:space="0" w:color="auto"/>
            <w:right w:val="none" w:sz="0" w:space="0" w:color="auto"/>
          </w:divBdr>
        </w:div>
        <w:div w:id="1761373222">
          <w:marLeft w:val="640"/>
          <w:marRight w:val="0"/>
          <w:marTop w:val="0"/>
          <w:marBottom w:val="0"/>
          <w:divBdr>
            <w:top w:val="none" w:sz="0" w:space="0" w:color="auto"/>
            <w:left w:val="none" w:sz="0" w:space="0" w:color="auto"/>
            <w:bottom w:val="none" w:sz="0" w:space="0" w:color="auto"/>
            <w:right w:val="none" w:sz="0" w:space="0" w:color="auto"/>
          </w:divBdr>
        </w:div>
        <w:div w:id="583801177">
          <w:marLeft w:val="640"/>
          <w:marRight w:val="0"/>
          <w:marTop w:val="0"/>
          <w:marBottom w:val="0"/>
          <w:divBdr>
            <w:top w:val="none" w:sz="0" w:space="0" w:color="auto"/>
            <w:left w:val="none" w:sz="0" w:space="0" w:color="auto"/>
            <w:bottom w:val="none" w:sz="0" w:space="0" w:color="auto"/>
            <w:right w:val="none" w:sz="0" w:space="0" w:color="auto"/>
          </w:divBdr>
        </w:div>
        <w:div w:id="81339663">
          <w:marLeft w:val="640"/>
          <w:marRight w:val="0"/>
          <w:marTop w:val="0"/>
          <w:marBottom w:val="0"/>
          <w:divBdr>
            <w:top w:val="none" w:sz="0" w:space="0" w:color="auto"/>
            <w:left w:val="none" w:sz="0" w:space="0" w:color="auto"/>
            <w:bottom w:val="none" w:sz="0" w:space="0" w:color="auto"/>
            <w:right w:val="none" w:sz="0" w:space="0" w:color="auto"/>
          </w:divBdr>
        </w:div>
        <w:div w:id="1125923046">
          <w:marLeft w:val="640"/>
          <w:marRight w:val="0"/>
          <w:marTop w:val="0"/>
          <w:marBottom w:val="0"/>
          <w:divBdr>
            <w:top w:val="none" w:sz="0" w:space="0" w:color="auto"/>
            <w:left w:val="none" w:sz="0" w:space="0" w:color="auto"/>
            <w:bottom w:val="none" w:sz="0" w:space="0" w:color="auto"/>
            <w:right w:val="none" w:sz="0" w:space="0" w:color="auto"/>
          </w:divBdr>
        </w:div>
        <w:div w:id="1463887144">
          <w:marLeft w:val="640"/>
          <w:marRight w:val="0"/>
          <w:marTop w:val="0"/>
          <w:marBottom w:val="0"/>
          <w:divBdr>
            <w:top w:val="none" w:sz="0" w:space="0" w:color="auto"/>
            <w:left w:val="none" w:sz="0" w:space="0" w:color="auto"/>
            <w:bottom w:val="none" w:sz="0" w:space="0" w:color="auto"/>
            <w:right w:val="none" w:sz="0" w:space="0" w:color="auto"/>
          </w:divBdr>
        </w:div>
        <w:div w:id="236744806">
          <w:marLeft w:val="640"/>
          <w:marRight w:val="0"/>
          <w:marTop w:val="0"/>
          <w:marBottom w:val="0"/>
          <w:divBdr>
            <w:top w:val="none" w:sz="0" w:space="0" w:color="auto"/>
            <w:left w:val="none" w:sz="0" w:space="0" w:color="auto"/>
            <w:bottom w:val="none" w:sz="0" w:space="0" w:color="auto"/>
            <w:right w:val="none" w:sz="0" w:space="0" w:color="auto"/>
          </w:divBdr>
        </w:div>
        <w:div w:id="544096667">
          <w:marLeft w:val="640"/>
          <w:marRight w:val="0"/>
          <w:marTop w:val="0"/>
          <w:marBottom w:val="0"/>
          <w:divBdr>
            <w:top w:val="none" w:sz="0" w:space="0" w:color="auto"/>
            <w:left w:val="none" w:sz="0" w:space="0" w:color="auto"/>
            <w:bottom w:val="none" w:sz="0" w:space="0" w:color="auto"/>
            <w:right w:val="none" w:sz="0" w:space="0" w:color="auto"/>
          </w:divBdr>
        </w:div>
        <w:div w:id="2076925352">
          <w:marLeft w:val="640"/>
          <w:marRight w:val="0"/>
          <w:marTop w:val="0"/>
          <w:marBottom w:val="0"/>
          <w:divBdr>
            <w:top w:val="none" w:sz="0" w:space="0" w:color="auto"/>
            <w:left w:val="none" w:sz="0" w:space="0" w:color="auto"/>
            <w:bottom w:val="none" w:sz="0" w:space="0" w:color="auto"/>
            <w:right w:val="none" w:sz="0" w:space="0" w:color="auto"/>
          </w:divBdr>
        </w:div>
        <w:div w:id="232467805">
          <w:marLeft w:val="640"/>
          <w:marRight w:val="0"/>
          <w:marTop w:val="0"/>
          <w:marBottom w:val="0"/>
          <w:divBdr>
            <w:top w:val="none" w:sz="0" w:space="0" w:color="auto"/>
            <w:left w:val="none" w:sz="0" w:space="0" w:color="auto"/>
            <w:bottom w:val="none" w:sz="0" w:space="0" w:color="auto"/>
            <w:right w:val="none" w:sz="0" w:space="0" w:color="auto"/>
          </w:divBdr>
        </w:div>
        <w:div w:id="1633826689">
          <w:marLeft w:val="640"/>
          <w:marRight w:val="0"/>
          <w:marTop w:val="0"/>
          <w:marBottom w:val="0"/>
          <w:divBdr>
            <w:top w:val="none" w:sz="0" w:space="0" w:color="auto"/>
            <w:left w:val="none" w:sz="0" w:space="0" w:color="auto"/>
            <w:bottom w:val="none" w:sz="0" w:space="0" w:color="auto"/>
            <w:right w:val="none" w:sz="0" w:space="0" w:color="auto"/>
          </w:divBdr>
        </w:div>
        <w:div w:id="1880584127">
          <w:marLeft w:val="640"/>
          <w:marRight w:val="0"/>
          <w:marTop w:val="0"/>
          <w:marBottom w:val="0"/>
          <w:divBdr>
            <w:top w:val="none" w:sz="0" w:space="0" w:color="auto"/>
            <w:left w:val="none" w:sz="0" w:space="0" w:color="auto"/>
            <w:bottom w:val="none" w:sz="0" w:space="0" w:color="auto"/>
            <w:right w:val="none" w:sz="0" w:space="0" w:color="auto"/>
          </w:divBdr>
        </w:div>
        <w:div w:id="163790671">
          <w:marLeft w:val="640"/>
          <w:marRight w:val="0"/>
          <w:marTop w:val="0"/>
          <w:marBottom w:val="0"/>
          <w:divBdr>
            <w:top w:val="none" w:sz="0" w:space="0" w:color="auto"/>
            <w:left w:val="none" w:sz="0" w:space="0" w:color="auto"/>
            <w:bottom w:val="none" w:sz="0" w:space="0" w:color="auto"/>
            <w:right w:val="none" w:sz="0" w:space="0" w:color="auto"/>
          </w:divBdr>
        </w:div>
        <w:div w:id="1612475895">
          <w:marLeft w:val="640"/>
          <w:marRight w:val="0"/>
          <w:marTop w:val="0"/>
          <w:marBottom w:val="0"/>
          <w:divBdr>
            <w:top w:val="none" w:sz="0" w:space="0" w:color="auto"/>
            <w:left w:val="none" w:sz="0" w:space="0" w:color="auto"/>
            <w:bottom w:val="none" w:sz="0" w:space="0" w:color="auto"/>
            <w:right w:val="none" w:sz="0" w:space="0" w:color="auto"/>
          </w:divBdr>
        </w:div>
        <w:div w:id="859047613">
          <w:marLeft w:val="640"/>
          <w:marRight w:val="0"/>
          <w:marTop w:val="0"/>
          <w:marBottom w:val="0"/>
          <w:divBdr>
            <w:top w:val="none" w:sz="0" w:space="0" w:color="auto"/>
            <w:left w:val="none" w:sz="0" w:space="0" w:color="auto"/>
            <w:bottom w:val="none" w:sz="0" w:space="0" w:color="auto"/>
            <w:right w:val="none" w:sz="0" w:space="0" w:color="auto"/>
          </w:divBdr>
        </w:div>
        <w:div w:id="106969431">
          <w:marLeft w:val="640"/>
          <w:marRight w:val="0"/>
          <w:marTop w:val="0"/>
          <w:marBottom w:val="0"/>
          <w:divBdr>
            <w:top w:val="none" w:sz="0" w:space="0" w:color="auto"/>
            <w:left w:val="none" w:sz="0" w:space="0" w:color="auto"/>
            <w:bottom w:val="none" w:sz="0" w:space="0" w:color="auto"/>
            <w:right w:val="none" w:sz="0" w:space="0" w:color="auto"/>
          </w:divBdr>
        </w:div>
        <w:div w:id="1678383111">
          <w:marLeft w:val="640"/>
          <w:marRight w:val="0"/>
          <w:marTop w:val="0"/>
          <w:marBottom w:val="0"/>
          <w:divBdr>
            <w:top w:val="none" w:sz="0" w:space="0" w:color="auto"/>
            <w:left w:val="none" w:sz="0" w:space="0" w:color="auto"/>
            <w:bottom w:val="none" w:sz="0" w:space="0" w:color="auto"/>
            <w:right w:val="none" w:sz="0" w:space="0" w:color="auto"/>
          </w:divBdr>
        </w:div>
        <w:div w:id="1399281393">
          <w:marLeft w:val="640"/>
          <w:marRight w:val="0"/>
          <w:marTop w:val="0"/>
          <w:marBottom w:val="0"/>
          <w:divBdr>
            <w:top w:val="none" w:sz="0" w:space="0" w:color="auto"/>
            <w:left w:val="none" w:sz="0" w:space="0" w:color="auto"/>
            <w:bottom w:val="none" w:sz="0" w:space="0" w:color="auto"/>
            <w:right w:val="none" w:sz="0" w:space="0" w:color="auto"/>
          </w:divBdr>
        </w:div>
        <w:div w:id="2075543104">
          <w:marLeft w:val="640"/>
          <w:marRight w:val="0"/>
          <w:marTop w:val="0"/>
          <w:marBottom w:val="0"/>
          <w:divBdr>
            <w:top w:val="none" w:sz="0" w:space="0" w:color="auto"/>
            <w:left w:val="none" w:sz="0" w:space="0" w:color="auto"/>
            <w:bottom w:val="none" w:sz="0" w:space="0" w:color="auto"/>
            <w:right w:val="none" w:sz="0" w:space="0" w:color="auto"/>
          </w:divBdr>
        </w:div>
        <w:div w:id="350649305">
          <w:marLeft w:val="640"/>
          <w:marRight w:val="0"/>
          <w:marTop w:val="0"/>
          <w:marBottom w:val="0"/>
          <w:divBdr>
            <w:top w:val="none" w:sz="0" w:space="0" w:color="auto"/>
            <w:left w:val="none" w:sz="0" w:space="0" w:color="auto"/>
            <w:bottom w:val="none" w:sz="0" w:space="0" w:color="auto"/>
            <w:right w:val="none" w:sz="0" w:space="0" w:color="auto"/>
          </w:divBdr>
        </w:div>
        <w:div w:id="1881673882">
          <w:marLeft w:val="640"/>
          <w:marRight w:val="0"/>
          <w:marTop w:val="0"/>
          <w:marBottom w:val="0"/>
          <w:divBdr>
            <w:top w:val="none" w:sz="0" w:space="0" w:color="auto"/>
            <w:left w:val="none" w:sz="0" w:space="0" w:color="auto"/>
            <w:bottom w:val="none" w:sz="0" w:space="0" w:color="auto"/>
            <w:right w:val="none" w:sz="0" w:space="0" w:color="auto"/>
          </w:divBdr>
        </w:div>
        <w:div w:id="2059666720">
          <w:marLeft w:val="640"/>
          <w:marRight w:val="0"/>
          <w:marTop w:val="0"/>
          <w:marBottom w:val="0"/>
          <w:divBdr>
            <w:top w:val="none" w:sz="0" w:space="0" w:color="auto"/>
            <w:left w:val="none" w:sz="0" w:space="0" w:color="auto"/>
            <w:bottom w:val="none" w:sz="0" w:space="0" w:color="auto"/>
            <w:right w:val="none" w:sz="0" w:space="0" w:color="auto"/>
          </w:divBdr>
        </w:div>
        <w:div w:id="809908874">
          <w:marLeft w:val="640"/>
          <w:marRight w:val="0"/>
          <w:marTop w:val="0"/>
          <w:marBottom w:val="0"/>
          <w:divBdr>
            <w:top w:val="none" w:sz="0" w:space="0" w:color="auto"/>
            <w:left w:val="none" w:sz="0" w:space="0" w:color="auto"/>
            <w:bottom w:val="none" w:sz="0" w:space="0" w:color="auto"/>
            <w:right w:val="none" w:sz="0" w:space="0" w:color="auto"/>
          </w:divBdr>
        </w:div>
        <w:div w:id="1769037250">
          <w:marLeft w:val="640"/>
          <w:marRight w:val="0"/>
          <w:marTop w:val="0"/>
          <w:marBottom w:val="0"/>
          <w:divBdr>
            <w:top w:val="none" w:sz="0" w:space="0" w:color="auto"/>
            <w:left w:val="none" w:sz="0" w:space="0" w:color="auto"/>
            <w:bottom w:val="none" w:sz="0" w:space="0" w:color="auto"/>
            <w:right w:val="none" w:sz="0" w:space="0" w:color="auto"/>
          </w:divBdr>
        </w:div>
        <w:div w:id="247008075">
          <w:marLeft w:val="640"/>
          <w:marRight w:val="0"/>
          <w:marTop w:val="0"/>
          <w:marBottom w:val="0"/>
          <w:divBdr>
            <w:top w:val="none" w:sz="0" w:space="0" w:color="auto"/>
            <w:left w:val="none" w:sz="0" w:space="0" w:color="auto"/>
            <w:bottom w:val="none" w:sz="0" w:space="0" w:color="auto"/>
            <w:right w:val="none" w:sz="0" w:space="0" w:color="auto"/>
          </w:divBdr>
        </w:div>
        <w:div w:id="1504200905">
          <w:marLeft w:val="640"/>
          <w:marRight w:val="0"/>
          <w:marTop w:val="0"/>
          <w:marBottom w:val="0"/>
          <w:divBdr>
            <w:top w:val="none" w:sz="0" w:space="0" w:color="auto"/>
            <w:left w:val="none" w:sz="0" w:space="0" w:color="auto"/>
            <w:bottom w:val="none" w:sz="0" w:space="0" w:color="auto"/>
            <w:right w:val="none" w:sz="0" w:space="0" w:color="auto"/>
          </w:divBdr>
        </w:div>
        <w:div w:id="1417166262">
          <w:marLeft w:val="640"/>
          <w:marRight w:val="0"/>
          <w:marTop w:val="0"/>
          <w:marBottom w:val="0"/>
          <w:divBdr>
            <w:top w:val="none" w:sz="0" w:space="0" w:color="auto"/>
            <w:left w:val="none" w:sz="0" w:space="0" w:color="auto"/>
            <w:bottom w:val="none" w:sz="0" w:space="0" w:color="auto"/>
            <w:right w:val="none" w:sz="0" w:space="0" w:color="auto"/>
          </w:divBdr>
        </w:div>
        <w:div w:id="299848926">
          <w:marLeft w:val="640"/>
          <w:marRight w:val="0"/>
          <w:marTop w:val="0"/>
          <w:marBottom w:val="0"/>
          <w:divBdr>
            <w:top w:val="none" w:sz="0" w:space="0" w:color="auto"/>
            <w:left w:val="none" w:sz="0" w:space="0" w:color="auto"/>
            <w:bottom w:val="none" w:sz="0" w:space="0" w:color="auto"/>
            <w:right w:val="none" w:sz="0" w:space="0" w:color="auto"/>
          </w:divBdr>
        </w:div>
        <w:div w:id="1948778520">
          <w:marLeft w:val="640"/>
          <w:marRight w:val="0"/>
          <w:marTop w:val="0"/>
          <w:marBottom w:val="0"/>
          <w:divBdr>
            <w:top w:val="none" w:sz="0" w:space="0" w:color="auto"/>
            <w:left w:val="none" w:sz="0" w:space="0" w:color="auto"/>
            <w:bottom w:val="none" w:sz="0" w:space="0" w:color="auto"/>
            <w:right w:val="none" w:sz="0" w:space="0" w:color="auto"/>
          </w:divBdr>
        </w:div>
        <w:div w:id="709036457">
          <w:marLeft w:val="640"/>
          <w:marRight w:val="0"/>
          <w:marTop w:val="0"/>
          <w:marBottom w:val="0"/>
          <w:divBdr>
            <w:top w:val="none" w:sz="0" w:space="0" w:color="auto"/>
            <w:left w:val="none" w:sz="0" w:space="0" w:color="auto"/>
            <w:bottom w:val="none" w:sz="0" w:space="0" w:color="auto"/>
            <w:right w:val="none" w:sz="0" w:space="0" w:color="auto"/>
          </w:divBdr>
        </w:div>
        <w:div w:id="633759719">
          <w:marLeft w:val="640"/>
          <w:marRight w:val="0"/>
          <w:marTop w:val="0"/>
          <w:marBottom w:val="0"/>
          <w:divBdr>
            <w:top w:val="none" w:sz="0" w:space="0" w:color="auto"/>
            <w:left w:val="none" w:sz="0" w:space="0" w:color="auto"/>
            <w:bottom w:val="none" w:sz="0" w:space="0" w:color="auto"/>
            <w:right w:val="none" w:sz="0" w:space="0" w:color="auto"/>
          </w:divBdr>
        </w:div>
        <w:div w:id="565141066">
          <w:marLeft w:val="640"/>
          <w:marRight w:val="0"/>
          <w:marTop w:val="0"/>
          <w:marBottom w:val="0"/>
          <w:divBdr>
            <w:top w:val="none" w:sz="0" w:space="0" w:color="auto"/>
            <w:left w:val="none" w:sz="0" w:space="0" w:color="auto"/>
            <w:bottom w:val="none" w:sz="0" w:space="0" w:color="auto"/>
            <w:right w:val="none" w:sz="0" w:space="0" w:color="auto"/>
          </w:divBdr>
        </w:div>
        <w:div w:id="1475483918">
          <w:marLeft w:val="640"/>
          <w:marRight w:val="0"/>
          <w:marTop w:val="0"/>
          <w:marBottom w:val="0"/>
          <w:divBdr>
            <w:top w:val="none" w:sz="0" w:space="0" w:color="auto"/>
            <w:left w:val="none" w:sz="0" w:space="0" w:color="auto"/>
            <w:bottom w:val="none" w:sz="0" w:space="0" w:color="auto"/>
            <w:right w:val="none" w:sz="0" w:space="0" w:color="auto"/>
          </w:divBdr>
        </w:div>
        <w:div w:id="1250234603">
          <w:marLeft w:val="640"/>
          <w:marRight w:val="0"/>
          <w:marTop w:val="0"/>
          <w:marBottom w:val="0"/>
          <w:divBdr>
            <w:top w:val="none" w:sz="0" w:space="0" w:color="auto"/>
            <w:left w:val="none" w:sz="0" w:space="0" w:color="auto"/>
            <w:bottom w:val="none" w:sz="0" w:space="0" w:color="auto"/>
            <w:right w:val="none" w:sz="0" w:space="0" w:color="auto"/>
          </w:divBdr>
        </w:div>
        <w:div w:id="365834359">
          <w:marLeft w:val="640"/>
          <w:marRight w:val="0"/>
          <w:marTop w:val="0"/>
          <w:marBottom w:val="0"/>
          <w:divBdr>
            <w:top w:val="none" w:sz="0" w:space="0" w:color="auto"/>
            <w:left w:val="none" w:sz="0" w:space="0" w:color="auto"/>
            <w:bottom w:val="none" w:sz="0" w:space="0" w:color="auto"/>
            <w:right w:val="none" w:sz="0" w:space="0" w:color="auto"/>
          </w:divBdr>
        </w:div>
        <w:div w:id="1684087964">
          <w:marLeft w:val="640"/>
          <w:marRight w:val="0"/>
          <w:marTop w:val="0"/>
          <w:marBottom w:val="0"/>
          <w:divBdr>
            <w:top w:val="none" w:sz="0" w:space="0" w:color="auto"/>
            <w:left w:val="none" w:sz="0" w:space="0" w:color="auto"/>
            <w:bottom w:val="none" w:sz="0" w:space="0" w:color="auto"/>
            <w:right w:val="none" w:sz="0" w:space="0" w:color="auto"/>
          </w:divBdr>
        </w:div>
        <w:div w:id="1960604304">
          <w:marLeft w:val="640"/>
          <w:marRight w:val="0"/>
          <w:marTop w:val="0"/>
          <w:marBottom w:val="0"/>
          <w:divBdr>
            <w:top w:val="none" w:sz="0" w:space="0" w:color="auto"/>
            <w:left w:val="none" w:sz="0" w:space="0" w:color="auto"/>
            <w:bottom w:val="none" w:sz="0" w:space="0" w:color="auto"/>
            <w:right w:val="none" w:sz="0" w:space="0" w:color="auto"/>
          </w:divBdr>
        </w:div>
        <w:div w:id="812679042">
          <w:marLeft w:val="640"/>
          <w:marRight w:val="0"/>
          <w:marTop w:val="0"/>
          <w:marBottom w:val="0"/>
          <w:divBdr>
            <w:top w:val="none" w:sz="0" w:space="0" w:color="auto"/>
            <w:left w:val="none" w:sz="0" w:space="0" w:color="auto"/>
            <w:bottom w:val="none" w:sz="0" w:space="0" w:color="auto"/>
            <w:right w:val="none" w:sz="0" w:space="0" w:color="auto"/>
          </w:divBdr>
        </w:div>
        <w:div w:id="1565530438">
          <w:marLeft w:val="640"/>
          <w:marRight w:val="0"/>
          <w:marTop w:val="0"/>
          <w:marBottom w:val="0"/>
          <w:divBdr>
            <w:top w:val="none" w:sz="0" w:space="0" w:color="auto"/>
            <w:left w:val="none" w:sz="0" w:space="0" w:color="auto"/>
            <w:bottom w:val="none" w:sz="0" w:space="0" w:color="auto"/>
            <w:right w:val="none" w:sz="0" w:space="0" w:color="auto"/>
          </w:divBdr>
        </w:div>
        <w:div w:id="540629965">
          <w:marLeft w:val="640"/>
          <w:marRight w:val="0"/>
          <w:marTop w:val="0"/>
          <w:marBottom w:val="0"/>
          <w:divBdr>
            <w:top w:val="none" w:sz="0" w:space="0" w:color="auto"/>
            <w:left w:val="none" w:sz="0" w:space="0" w:color="auto"/>
            <w:bottom w:val="none" w:sz="0" w:space="0" w:color="auto"/>
            <w:right w:val="none" w:sz="0" w:space="0" w:color="auto"/>
          </w:divBdr>
        </w:div>
        <w:div w:id="1829395918">
          <w:marLeft w:val="640"/>
          <w:marRight w:val="0"/>
          <w:marTop w:val="0"/>
          <w:marBottom w:val="0"/>
          <w:divBdr>
            <w:top w:val="none" w:sz="0" w:space="0" w:color="auto"/>
            <w:left w:val="none" w:sz="0" w:space="0" w:color="auto"/>
            <w:bottom w:val="none" w:sz="0" w:space="0" w:color="auto"/>
            <w:right w:val="none" w:sz="0" w:space="0" w:color="auto"/>
          </w:divBdr>
        </w:div>
        <w:div w:id="1581214337">
          <w:marLeft w:val="640"/>
          <w:marRight w:val="0"/>
          <w:marTop w:val="0"/>
          <w:marBottom w:val="0"/>
          <w:divBdr>
            <w:top w:val="none" w:sz="0" w:space="0" w:color="auto"/>
            <w:left w:val="none" w:sz="0" w:space="0" w:color="auto"/>
            <w:bottom w:val="none" w:sz="0" w:space="0" w:color="auto"/>
            <w:right w:val="none" w:sz="0" w:space="0" w:color="auto"/>
          </w:divBdr>
        </w:div>
        <w:div w:id="2037659064">
          <w:marLeft w:val="640"/>
          <w:marRight w:val="0"/>
          <w:marTop w:val="0"/>
          <w:marBottom w:val="0"/>
          <w:divBdr>
            <w:top w:val="none" w:sz="0" w:space="0" w:color="auto"/>
            <w:left w:val="none" w:sz="0" w:space="0" w:color="auto"/>
            <w:bottom w:val="none" w:sz="0" w:space="0" w:color="auto"/>
            <w:right w:val="none" w:sz="0" w:space="0" w:color="auto"/>
          </w:divBdr>
        </w:div>
        <w:div w:id="1959410619">
          <w:marLeft w:val="640"/>
          <w:marRight w:val="0"/>
          <w:marTop w:val="0"/>
          <w:marBottom w:val="0"/>
          <w:divBdr>
            <w:top w:val="none" w:sz="0" w:space="0" w:color="auto"/>
            <w:left w:val="none" w:sz="0" w:space="0" w:color="auto"/>
            <w:bottom w:val="none" w:sz="0" w:space="0" w:color="auto"/>
            <w:right w:val="none" w:sz="0" w:space="0" w:color="auto"/>
          </w:divBdr>
        </w:div>
        <w:div w:id="331296761">
          <w:marLeft w:val="640"/>
          <w:marRight w:val="0"/>
          <w:marTop w:val="0"/>
          <w:marBottom w:val="0"/>
          <w:divBdr>
            <w:top w:val="none" w:sz="0" w:space="0" w:color="auto"/>
            <w:left w:val="none" w:sz="0" w:space="0" w:color="auto"/>
            <w:bottom w:val="none" w:sz="0" w:space="0" w:color="auto"/>
            <w:right w:val="none" w:sz="0" w:space="0" w:color="auto"/>
          </w:divBdr>
        </w:div>
        <w:div w:id="23487679">
          <w:marLeft w:val="640"/>
          <w:marRight w:val="0"/>
          <w:marTop w:val="0"/>
          <w:marBottom w:val="0"/>
          <w:divBdr>
            <w:top w:val="none" w:sz="0" w:space="0" w:color="auto"/>
            <w:left w:val="none" w:sz="0" w:space="0" w:color="auto"/>
            <w:bottom w:val="none" w:sz="0" w:space="0" w:color="auto"/>
            <w:right w:val="none" w:sz="0" w:space="0" w:color="auto"/>
          </w:divBdr>
        </w:div>
      </w:divsChild>
    </w:div>
    <w:div w:id="752358394">
      <w:bodyDiv w:val="1"/>
      <w:marLeft w:val="0"/>
      <w:marRight w:val="0"/>
      <w:marTop w:val="0"/>
      <w:marBottom w:val="0"/>
      <w:divBdr>
        <w:top w:val="none" w:sz="0" w:space="0" w:color="auto"/>
        <w:left w:val="none" w:sz="0" w:space="0" w:color="auto"/>
        <w:bottom w:val="none" w:sz="0" w:space="0" w:color="auto"/>
        <w:right w:val="none" w:sz="0" w:space="0" w:color="auto"/>
      </w:divBdr>
      <w:divsChild>
        <w:div w:id="1180924040">
          <w:marLeft w:val="640"/>
          <w:marRight w:val="0"/>
          <w:marTop w:val="0"/>
          <w:marBottom w:val="0"/>
          <w:divBdr>
            <w:top w:val="none" w:sz="0" w:space="0" w:color="auto"/>
            <w:left w:val="none" w:sz="0" w:space="0" w:color="auto"/>
            <w:bottom w:val="none" w:sz="0" w:space="0" w:color="auto"/>
            <w:right w:val="none" w:sz="0" w:space="0" w:color="auto"/>
          </w:divBdr>
        </w:div>
        <w:div w:id="656688594">
          <w:marLeft w:val="640"/>
          <w:marRight w:val="0"/>
          <w:marTop w:val="0"/>
          <w:marBottom w:val="0"/>
          <w:divBdr>
            <w:top w:val="none" w:sz="0" w:space="0" w:color="auto"/>
            <w:left w:val="none" w:sz="0" w:space="0" w:color="auto"/>
            <w:bottom w:val="none" w:sz="0" w:space="0" w:color="auto"/>
            <w:right w:val="none" w:sz="0" w:space="0" w:color="auto"/>
          </w:divBdr>
        </w:div>
        <w:div w:id="755521214">
          <w:marLeft w:val="640"/>
          <w:marRight w:val="0"/>
          <w:marTop w:val="0"/>
          <w:marBottom w:val="0"/>
          <w:divBdr>
            <w:top w:val="none" w:sz="0" w:space="0" w:color="auto"/>
            <w:left w:val="none" w:sz="0" w:space="0" w:color="auto"/>
            <w:bottom w:val="none" w:sz="0" w:space="0" w:color="auto"/>
            <w:right w:val="none" w:sz="0" w:space="0" w:color="auto"/>
          </w:divBdr>
        </w:div>
        <w:div w:id="1697655216">
          <w:marLeft w:val="640"/>
          <w:marRight w:val="0"/>
          <w:marTop w:val="0"/>
          <w:marBottom w:val="0"/>
          <w:divBdr>
            <w:top w:val="none" w:sz="0" w:space="0" w:color="auto"/>
            <w:left w:val="none" w:sz="0" w:space="0" w:color="auto"/>
            <w:bottom w:val="none" w:sz="0" w:space="0" w:color="auto"/>
            <w:right w:val="none" w:sz="0" w:space="0" w:color="auto"/>
          </w:divBdr>
        </w:div>
        <w:div w:id="1259174289">
          <w:marLeft w:val="640"/>
          <w:marRight w:val="0"/>
          <w:marTop w:val="0"/>
          <w:marBottom w:val="0"/>
          <w:divBdr>
            <w:top w:val="none" w:sz="0" w:space="0" w:color="auto"/>
            <w:left w:val="none" w:sz="0" w:space="0" w:color="auto"/>
            <w:bottom w:val="none" w:sz="0" w:space="0" w:color="auto"/>
            <w:right w:val="none" w:sz="0" w:space="0" w:color="auto"/>
          </w:divBdr>
        </w:div>
        <w:div w:id="1773280242">
          <w:marLeft w:val="640"/>
          <w:marRight w:val="0"/>
          <w:marTop w:val="0"/>
          <w:marBottom w:val="0"/>
          <w:divBdr>
            <w:top w:val="none" w:sz="0" w:space="0" w:color="auto"/>
            <w:left w:val="none" w:sz="0" w:space="0" w:color="auto"/>
            <w:bottom w:val="none" w:sz="0" w:space="0" w:color="auto"/>
            <w:right w:val="none" w:sz="0" w:space="0" w:color="auto"/>
          </w:divBdr>
        </w:div>
        <w:div w:id="399250847">
          <w:marLeft w:val="640"/>
          <w:marRight w:val="0"/>
          <w:marTop w:val="0"/>
          <w:marBottom w:val="0"/>
          <w:divBdr>
            <w:top w:val="none" w:sz="0" w:space="0" w:color="auto"/>
            <w:left w:val="none" w:sz="0" w:space="0" w:color="auto"/>
            <w:bottom w:val="none" w:sz="0" w:space="0" w:color="auto"/>
            <w:right w:val="none" w:sz="0" w:space="0" w:color="auto"/>
          </w:divBdr>
        </w:div>
        <w:div w:id="2030253891">
          <w:marLeft w:val="640"/>
          <w:marRight w:val="0"/>
          <w:marTop w:val="0"/>
          <w:marBottom w:val="0"/>
          <w:divBdr>
            <w:top w:val="none" w:sz="0" w:space="0" w:color="auto"/>
            <w:left w:val="none" w:sz="0" w:space="0" w:color="auto"/>
            <w:bottom w:val="none" w:sz="0" w:space="0" w:color="auto"/>
            <w:right w:val="none" w:sz="0" w:space="0" w:color="auto"/>
          </w:divBdr>
        </w:div>
        <w:div w:id="561139318">
          <w:marLeft w:val="640"/>
          <w:marRight w:val="0"/>
          <w:marTop w:val="0"/>
          <w:marBottom w:val="0"/>
          <w:divBdr>
            <w:top w:val="none" w:sz="0" w:space="0" w:color="auto"/>
            <w:left w:val="none" w:sz="0" w:space="0" w:color="auto"/>
            <w:bottom w:val="none" w:sz="0" w:space="0" w:color="auto"/>
            <w:right w:val="none" w:sz="0" w:space="0" w:color="auto"/>
          </w:divBdr>
        </w:div>
        <w:div w:id="445123364">
          <w:marLeft w:val="640"/>
          <w:marRight w:val="0"/>
          <w:marTop w:val="0"/>
          <w:marBottom w:val="0"/>
          <w:divBdr>
            <w:top w:val="none" w:sz="0" w:space="0" w:color="auto"/>
            <w:left w:val="none" w:sz="0" w:space="0" w:color="auto"/>
            <w:bottom w:val="none" w:sz="0" w:space="0" w:color="auto"/>
            <w:right w:val="none" w:sz="0" w:space="0" w:color="auto"/>
          </w:divBdr>
        </w:div>
        <w:div w:id="2113434479">
          <w:marLeft w:val="640"/>
          <w:marRight w:val="0"/>
          <w:marTop w:val="0"/>
          <w:marBottom w:val="0"/>
          <w:divBdr>
            <w:top w:val="none" w:sz="0" w:space="0" w:color="auto"/>
            <w:left w:val="none" w:sz="0" w:space="0" w:color="auto"/>
            <w:bottom w:val="none" w:sz="0" w:space="0" w:color="auto"/>
            <w:right w:val="none" w:sz="0" w:space="0" w:color="auto"/>
          </w:divBdr>
        </w:div>
        <w:div w:id="309015480">
          <w:marLeft w:val="640"/>
          <w:marRight w:val="0"/>
          <w:marTop w:val="0"/>
          <w:marBottom w:val="0"/>
          <w:divBdr>
            <w:top w:val="none" w:sz="0" w:space="0" w:color="auto"/>
            <w:left w:val="none" w:sz="0" w:space="0" w:color="auto"/>
            <w:bottom w:val="none" w:sz="0" w:space="0" w:color="auto"/>
            <w:right w:val="none" w:sz="0" w:space="0" w:color="auto"/>
          </w:divBdr>
        </w:div>
        <w:div w:id="1144275483">
          <w:marLeft w:val="640"/>
          <w:marRight w:val="0"/>
          <w:marTop w:val="0"/>
          <w:marBottom w:val="0"/>
          <w:divBdr>
            <w:top w:val="none" w:sz="0" w:space="0" w:color="auto"/>
            <w:left w:val="none" w:sz="0" w:space="0" w:color="auto"/>
            <w:bottom w:val="none" w:sz="0" w:space="0" w:color="auto"/>
            <w:right w:val="none" w:sz="0" w:space="0" w:color="auto"/>
          </w:divBdr>
        </w:div>
        <w:div w:id="393742520">
          <w:marLeft w:val="640"/>
          <w:marRight w:val="0"/>
          <w:marTop w:val="0"/>
          <w:marBottom w:val="0"/>
          <w:divBdr>
            <w:top w:val="none" w:sz="0" w:space="0" w:color="auto"/>
            <w:left w:val="none" w:sz="0" w:space="0" w:color="auto"/>
            <w:bottom w:val="none" w:sz="0" w:space="0" w:color="auto"/>
            <w:right w:val="none" w:sz="0" w:space="0" w:color="auto"/>
          </w:divBdr>
        </w:div>
        <w:div w:id="201598882">
          <w:marLeft w:val="640"/>
          <w:marRight w:val="0"/>
          <w:marTop w:val="0"/>
          <w:marBottom w:val="0"/>
          <w:divBdr>
            <w:top w:val="none" w:sz="0" w:space="0" w:color="auto"/>
            <w:left w:val="none" w:sz="0" w:space="0" w:color="auto"/>
            <w:bottom w:val="none" w:sz="0" w:space="0" w:color="auto"/>
            <w:right w:val="none" w:sz="0" w:space="0" w:color="auto"/>
          </w:divBdr>
        </w:div>
        <w:div w:id="370569665">
          <w:marLeft w:val="640"/>
          <w:marRight w:val="0"/>
          <w:marTop w:val="0"/>
          <w:marBottom w:val="0"/>
          <w:divBdr>
            <w:top w:val="none" w:sz="0" w:space="0" w:color="auto"/>
            <w:left w:val="none" w:sz="0" w:space="0" w:color="auto"/>
            <w:bottom w:val="none" w:sz="0" w:space="0" w:color="auto"/>
            <w:right w:val="none" w:sz="0" w:space="0" w:color="auto"/>
          </w:divBdr>
        </w:div>
        <w:div w:id="725029475">
          <w:marLeft w:val="640"/>
          <w:marRight w:val="0"/>
          <w:marTop w:val="0"/>
          <w:marBottom w:val="0"/>
          <w:divBdr>
            <w:top w:val="none" w:sz="0" w:space="0" w:color="auto"/>
            <w:left w:val="none" w:sz="0" w:space="0" w:color="auto"/>
            <w:bottom w:val="none" w:sz="0" w:space="0" w:color="auto"/>
            <w:right w:val="none" w:sz="0" w:space="0" w:color="auto"/>
          </w:divBdr>
        </w:div>
        <w:div w:id="1712267936">
          <w:marLeft w:val="640"/>
          <w:marRight w:val="0"/>
          <w:marTop w:val="0"/>
          <w:marBottom w:val="0"/>
          <w:divBdr>
            <w:top w:val="none" w:sz="0" w:space="0" w:color="auto"/>
            <w:left w:val="none" w:sz="0" w:space="0" w:color="auto"/>
            <w:bottom w:val="none" w:sz="0" w:space="0" w:color="auto"/>
            <w:right w:val="none" w:sz="0" w:space="0" w:color="auto"/>
          </w:divBdr>
        </w:div>
        <w:div w:id="1760710784">
          <w:marLeft w:val="640"/>
          <w:marRight w:val="0"/>
          <w:marTop w:val="0"/>
          <w:marBottom w:val="0"/>
          <w:divBdr>
            <w:top w:val="none" w:sz="0" w:space="0" w:color="auto"/>
            <w:left w:val="none" w:sz="0" w:space="0" w:color="auto"/>
            <w:bottom w:val="none" w:sz="0" w:space="0" w:color="auto"/>
            <w:right w:val="none" w:sz="0" w:space="0" w:color="auto"/>
          </w:divBdr>
        </w:div>
        <w:div w:id="1715810639">
          <w:marLeft w:val="640"/>
          <w:marRight w:val="0"/>
          <w:marTop w:val="0"/>
          <w:marBottom w:val="0"/>
          <w:divBdr>
            <w:top w:val="none" w:sz="0" w:space="0" w:color="auto"/>
            <w:left w:val="none" w:sz="0" w:space="0" w:color="auto"/>
            <w:bottom w:val="none" w:sz="0" w:space="0" w:color="auto"/>
            <w:right w:val="none" w:sz="0" w:space="0" w:color="auto"/>
          </w:divBdr>
        </w:div>
        <w:div w:id="1010254461">
          <w:marLeft w:val="640"/>
          <w:marRight w:val="0"/>
          <w:marTop w:val="0"/>
          <w:marBottom w:val="0"/>
          <w:divBdr>
            <w:top w:val="none" w:sz="0" w:space="0" w:color="auto"/>
            <w:left w:val="none" w:sz="0" w:space="0" w:color="auto"/>
            <w:bottom w:val="none" w:sz="0" w:space="0" w:color="auto"/>
            <w:right w:val="none" w:sz="0" w:space="0" w:color="auto"/>
          </w:divBdr>
        </w:div>
        <w:div w:id="1081872574">
          <w:marLeft w:val="640"/>
          <w:marRight w:val="0"/>
          <w:marTop w:val="0"/>
          <w:marBottom w:val="0"/>
          <w:divBdr>
            <w:top w:val="none" w:sz="0" w:space="0" w:color="auto"/>
            <w:left w:val="none" w:sz="0" w:space="0" w:color="auto"/>
            <w:bottom w:val="none" w:sz="0" w:space="0" w:color="auto"/>
            <w:right w:val="none" w:sz="0" w:space="0" w:color="auto"/>
          </w:divBdr>
        </w:div>
        <w:div w:id="1254237924">
          <w:marLeft w:val="640"/>
          <w:marRight w:val="0"/>
          <w:marTop w:val="0"/>
          <w:marBottom w:val="0"/>
          <w:divBdr>
            <w:top w:val="none" w:sz="0" w:space="0" w:color="auto"/>
            <w:left w:val="none" w:sz="0" w:space="0" w:color="auto"/>
            <w:bottom w:val="none" w:sz="0" w:space="0" w:color="auto"/>
            <w:right w:val="none" w:sz="0" w:space="0" w:color="auto"/>
          </w:divBdr>
        </w:div>
        <w:div w:id="2070611002">
          <w:marLeft w:val="640"/>
          <w:marRight w:val="0"/>
          <w:marTop w:val="0"/>
          <w:marBottom w:val="0"/>
          <w:divBdr>
            <w:top w:val="none" w:sz="0" w:space="0" w:color="auto"/>
            <w:left w:val="none" w:sz="0" w:space="0" w:color="auto"/>
            <w:bottom w:val="none" w:sz="0" w:space="0" w:color="auto"/>
            <w:right w:val="none" w:sz="0" w:space="0" w:color="auto"/>
          </w:divBdr>
        </w:div>
        <w:div w:id="1045058079">
          <w:marLeft w:val="640"/>
          <w:marRight w:val="0"/>
          <w:marTop w:val="0"/>
          <w:marBottom w:val="0"/>
          <w:divBdr>
            <w:top w:val="none" w:sz="0" w:space="0" w:color="auto"/>
            <w:left w:val="none" w:sz="0" w:space="0" w:color="auto"/>
            <w:bottom w:val="none" w:sz="0" w:space="0" w:color="auto"/>
            <w:right w:val="none" w:sz="0" w:space="0" w:color="auto"/>
          </w:divBdr>
        </w:div>
        <w:div w:id="125702920">
          <w:marLeft w:val="640"/>
          <w:marRight w:val="0"/>
          <w:marTop w:val="0"/>
          <w:marBottom w:val="0"/>
          <w:divBdr>
            <w:top w:val="none" w:sz="0" w:space="0" w:color="auto"/>
            <w:left w:val="none" w:sz="0" w:space="0" w:color="auto"/>
            <w:bottom w:val="none" w:sz="0" w:space="0" w:color="auto"/>
            <w:right w:val="none" w:sz="0" w:space="0" w:color="auto"/>
          </w:divBdr>
        </w:div>
        <w:div w:id="905994681">
          <w:marLeft w:val="640"/>
          <w:marRight w:val="0"/>
          <w:marTop w:val="0"/>
          <w:marBottom w:val="0"/>
          <w:divBdr>
            <w:top w:val="none" w:sz="0" w:space="0" w:color="auto"/>
            <w:left w:val="none" w:sz="0" w:space="0" w:color="auto"/>
            <w:bottom w:val="none" w:sz="0" w:space="0" w:color="auto"/>
            <w:right w:val="none" w:sz="0" w:space="0" w:color="auto"/>
          </w:divBdr>
        </w:div>
        <w:div w:id="574127196">
          <w:marLeft w:val="640"/>
          <w:marRight w:val="0"/>
          <w:marTop w:val="0"/>
          <w:marBottom w:val="0"/>
          <w:divBdr>
            <w:top w:val="none" w:sz="0" w:space="0" w:color="auto"/>
            <w:left w:val="none" w:sz="0" w:space="0" w:color="auto"/>
            <w:bottom w:val="none" w:sz="0" w:space="0" w:color="auto"/>
            <w:right w:val="none" w:sz="0" w:space="0" w:color="auto"/>
          </w:divBdr>
        </w:div>
        <w:div w:id="1898585205">
          <w:marLeft w:val="640"/>
          <w:marRight w:val="0"/>
          <w:marTop w:val="0"/>
          <w:marBottom w:val="0"/>
          <w:divBdr>
            <w:top w:val="none" w:sz="0" w:space="0" w:color="auto"/>
            <w:left w:val="none" w:sz="0" w:space="0" w:color="auto"/>
            <w:bottom w:val="none" w:sz="0" w:space="0" w:color="auto"/>
            <w:right w:val="none" w:sz="0" w:space="0" w:color="auto"/>
          </w:divBdr>
        </w:div>
        <w:div w:id="858930471">
          <w:marLeft w:val="640"/>
          <w:marRight w:val="0"/>
          <w:marTop w:val="0"/>
          <w:marBottom w:val="0"/>
          <w:divBdr>
            <w:top w:val="none" w:sz="0" w:space="0" w:color="auto"/>
            <w:left w:val="none" w:sz="0" w:space="0" w:color="auto"/>
            <w:bottom w:val="none" w:sz="0" w:space="0" w:color="auto"/>
            <w:right w:val="none" w:sz="0" w:space="0" w:color="auto"/>
          </w:divBdr>
        </w:div>
        <w:div w:id="497160524">
          <w:marLeft w:val="640"/>
          <w:marRight w:val="0"/>
          <w:marTop w:val="0"/>
          <w:marBottom w:val="0"/>
          <w:divBdr>
            <w:top w:val="none" w:sz="0" w:space="0" w:color="auto"/>
            <w:left w:val="none" w:sz="0" w:space="0" w:color="auto"/>
            <w:bottom w:val="none" w:sz="0" w:space="0" w:color="auto"/>
            <w:right w:val="none" w:sz="0" w:space="0" w:color="auto"/>
          </w:divBdr>
        </w:div>
        <w:div w:id="619991595">
          <w:marLeft w:val="640"/>
          <w:marRight w:val="0"/>
          <w:marTop w:val="0"/>
          <w:marBottom w:val="0"/>
          <w:divBdr>
            <w:top w:val="none" w:sz="0" w:space="0" w:color="auto"/>
            <w:left w:val="none" w:sz="0" w:space="0" w:color="auto"/>
            <w:bottom w:val="none" w:sz="0" w:space="0" w:color="auto"/>
            <w:right w:val="none" w:sz="0" w:space="0" w:color="auto"/>
          </w:divBdr>
        </w:div>
        <w:div w:id="1335377767">
          <w:marLeft w:val="640"/>
          <w:marRight w:val="0"/>
          <w:marTop w:val="0"/>
          <w:marBottom w:val="0"/>
          <w:divBdr>
            <w:top w:val="none" w:sz="0" w:space="0" w:color="auto"/>
            <w:left w:val="none" w:sz="0" w:space="0" w:color="auto"/>
            <w:bottom w:val="none" w:sz="0" w:space="0" w:color="auto"/>
            <w:right w:val="none" w:sz="0" w:space="0" w:color="auto"/>
          </w:divBdr>
        </w:div>
        <w:div w:id="2139520139">
          <w:marLeft w:val="640"/>
          <w:marRight w:val="0"/>
          <w:marTop w:val="0"/>
          <w:marBottom w:val="0"/>
          <w:divBdr>
            <w:top w:val="none" w:sz="0" w:space="0" w:color="auto"/>
            <w:left w:val="none" w:sz="0" w:space="0" w:color="auto"/>
            <w:bottom w:val="none" w:sz="0" w:space="0" w:color="auto"/>
            <w:right w:val="none" w:sz="0" w:space="0" w:color="auto"/>
          </w:divBdr>
        </w:div>
        <w:div w:id="41952504">
          <w:marLeft w:val="640"/>
          <w:marRight w:val="0"/>
          <w:marTop w:val="0"/>
          <w:marBottom w:val="0"/>
          <w:divBdr>
            <w:top w:val="none" w:sz="0" w:space="0" w:color="auto"/>
            <w:left w:val="none" w:sz="0" w:space="0" w:color="auto"/>
            <w:bottom w:val="none" w:sz="0" w:space="0" w:color="auto"/>
            <w:right w:val="none" w:sz="0" w:space="0" w:color="auto"/>
          </w:divBdr>
        </w:div>
        <w:div w:id="1230455781">
          <w:marLeft w:val="640"/>
          <w:marRight w:val="0"/>
          <w:marTop w:val="0"/>
          <w:marBottom w:val="0"/>
          <w:divBdr>
            <w:top w:val="none" w:sz="0" w:space="0" w:color="auto"/>
            <w:left w:val="none" w:sz="0" w:space="0" w:color="auto"/>
            <w:bottom w:val="none" w:sz="0" w:space="0" w:color="auto"/>
            <w:right w:val="none" w:sz="0" w:space="0" w:color="auto"/>
          </w:divBdr>
        </w:div>
        <w:div w:id="982854662">
          <w:marLeft w:val="640"/>
          <w:marRight w:val="0"/>
          <w:marTop w:val="0"/>
          <w:marBottom w:val="0"/>
          <w:divBdr>
            <w:top w:val="none" w:sz="0" w:space="0" w:color="auto"/>
            <w:left w:val="none" w:sz="0" w:space="0" w:color="auto"/>
            <w:bottom w:val="none" w:sz="0" w:space="0" w:color="auto"/>
            <w:right w:val="none" w:sz="0" w:space="0" w:color="auto"/>
          </w:divBdr>
        </w:div>
        <w:div w:id="2079667204">
          <w:marLeft w:val="640"/>
          <w:marRight w:val="0"/>
          <w:marTop w:val="0"/>
          <w:marBottom w:val="0"/>
          <w:divBdr>
            <w:top w:val="none" w:sz="0" w:space="0" w:color="auto"/>
            <w:left w:val="none" w:sz="0" w:space="0" w:color="auto"/>
            <w:bottom w:val="none" w:sz="0" w:space="0" w:color="auto"/>
            <w:right w:val="none" w:sz="0" w:space="0" w:color="auto"/>
          </w:divBdr>
        </w:div>
        <w:div w:id="85882241">
          <w:marLeft w:val="640"/>
          <w:marRight w:val="0"/>
          <w:marTop w:val="0"/>
          <w:marBottom w:val="0"/>
          <w:divBdr>
            <w:top w:val="none" w:sz="0" w:space="0" w:color="auto"/>
            <w:left w:val="none" w:sz="0" w:space="0" w:color="auto"/>
            <w:bottom w:val="none" w:sz="0" w:space="0" w:color="auto"/>
            <w:right w:val="none" w:sz="0" w:space="0" w:color="auto"/>
          </w:divBdr>
        </w:div>
        <w:div w:id="70398681">
          <w:marLeft w:val="640"/>
          <w:marRight w:val="0"/>
          <w:marTop w:val="0"/>
          <w:marBottom w:val="0"/>
          <w:divBdr>
            <w:top w:val="none" w:sz="0" w:space="0" w:color="auto"/>
            <w:left w:val="none" w:sz="0" w:space="0" w:color="auto"/>
            <w:bottom w:val="none" w:sz="0" w:space="0" w:color="auto"/>
            <w:right w:val="none" w:sz="0" w:space="0" w:color="auto"/>
          </w:divBdr>
        </w:div>
        <w:div w:id="858007947">
          <w:marLeft w:val="640"/>
          <w:marRight w:val="0"/>
          <w:marTop w:val="0"/>
          <w:marBottom w:val="0"/>
          <w:divBdr>
            <w:top w:val="none" w:sz="0" w:space="0" w:color="auto"/>
            <w:left w:val="none" w:sz="0" w:space="0" w:color="auto"/>
            <w:bottom w:val="none" w:sz="0" w:space="0" w:color="auto"/>
            <w:right w:val="none" w:sz="0" w:space="0" w:color="auto"/>
          </w:divBdr>
        </w:div>
        <w:div w:id="1376153590">
          <w:marLeft w:val="640"/>
          <w:marRight w:val="0"/>
          <w:marTop w:val="0"/>
          <w:marBottom w:val="0"/>
          <w:divBdr>
            <w:top w:val="none" w:sz="0" w:space="0" w:color="auto"/>
            <w:left w:val="none" w:sz="0" w:space="0" w:color="auto"/>
            <w:bottom w:val="none" w:sz="0" w:space="0" w:color="auto"/>
            <w:right w:val="none" w:sz="0" w:space="0" w:color="auto"/>
          </w:divBdr>
        </w:div>
        <w:div w:id="1798259816">
          <w:marLeft w:val="640"/>
          <w:marRight w:val="0"/>
          <w:marTop w:val="0"/>
          <w:marBottom w:val="0"/>
          <w:divBdr>
            <w:top w:val="none" w:sz="0" w:space="0" w:color="auto"/>
            <w:left w:val="none" w:sz="0" w:space="0" w:color="auto"/>
            <w:bottom w:val="none" w:sz="0" w:space="0" w:color="auto"/>
            <w:right w:val="none" w:sz="0" w:space="0" w:color="auto"/>
          </w:divBdr>
        </w:div>
        <w:div w:id="1432237583">
          <w:marLeft w:val="640"/>
          <w:marRight w:val="0"/>
          <w:marTop w:val="0"/>
          <w:marBottom w:val="0"/>
          <w:divBdr>
            <w:top w:val="none" w:sz="0" w:space="0" w:color="auto"/>
            <w:left w:val="none" w:sz="0" w:space="0" w:color="auto"/>
            <w:bottom w:val="none" w:sz="0" w:space="0" w:color="auto"/>
            <w:right w:val="none" w:sz="0" w:space="0" w:color="auto"/>
          </w:divBdr>
        </w:div>
        <w:div w:id="1677272722">
          <w:marLeft w:val="640"/>
          <w:marRight w:val="0"/>
          <w:marTop w:val="0"/>
          <w:marBottom w:val="0"/>
          <w:divBdr>
            <w:top w:val="none" w:sz="0" w:space="0" w:color="auto"/>
            <w:left w:val="none" w:sz="0" w:space="0" w:color="auto"/>
            <w:bottom w:val="none" w:sz="0" w:space="0" w:color="auto"/>
            <w:right w:val="none" w:sz="0" w:space="0" w:color="auto"/>
          </w:divBdr>
        </w:div>
        <w:div w:id="1021665797">
          <w:marLeft w:val="640"/>
          <w:marRight w:val="0"/>
          <w:marTop w:val="0"/>
          <w:marBottom w:val="0"/>
          <w:divBdr>
            <w:top w:val="none" w:sz="0" w:space="0" w:color="auto"/>
            <w:left w:val="none" w:sz="0" w:space="0" w:color="auto"/>
            <w:bottom w:val="none" w:sz="0" w:space="0" w:color="auto"/>
            <w:right w:val="none" w:sz="0" w:space="0" w:color="auto"/>
          </w:divBdr>
        </w:div>
        <w:div w:id="1893348732">
          <w:marLeft w:val="640"/>
          <w:marRight w:val="0"/>
          <w:marTop w:val="0"/>
          <w:marBottom w:val="0"/>
          <w:divBdr>
            <w:top w:val="none" w:sz="0" w:space="0" w:color="auto"/>
            <w:left w:val="none" w:sz="0" w:space="0" w:color="auto"/>
            <w:bottom w:val="none" w:sz="0" w:space="0" w:color="auto"/>
            <w:right w:val="none" w:sz="0" w:space="0" w:color="auto"/>
          </w:divBdr>
        </w:div>
        <w:div w:id="1634171278">
          <w:marLeft w:val="640"/>
          <w:marRight w:val="0"/>
          <w:marTop w:val="0"/>
          <w:marBottom w:val="0"/>
          <w:divBdr>
            <w:top w:val="none" w:sz="0" w:space="0" w:color="auto"/>
            <w:left w:val="none" w:sz="0" w:space="0" w:color="auto"/>
            <w:bottom w:val="none" w:sz="0" w:space="0" w:color="auto"/>
            <w:right w:val="none" w:sz="0" w:space="0" w:color="auto"/>
          </w:divBdr>
        </w:div>
        <w:div w:id="1894079265">
          <w:marLeft w:val="640"/>
          <w:marRight w:val="0"/>
          <w:marTop w:val="0"/>
          <w:marBottom w:val="0"/>
          <w:divBdr>
            <w:top w:val="none" w:sz="0" w:space="0" w:color="auto"/>
            <w:left w:val="none" w:sz="0" w:space="0" w:color="auto"/>
            <w:bottom w:val="none" w:sz="0" w:space="0" w:color="auto"/>
            <w:right w:val="none" w:sz="0" w:space="0" w:color="auto"/>
          </w:divBdr>
        </w:div>
        <w:div w:id="790973170">
          <w:marLeft w:val="640"/>
          <w:marRight w:val="0"/>
          <w:marTop w:val="0"/>
          <w:marBottom w:val="0"/>
          <w:divBdr>
            <w:top w:val="none" w:sz="0" w:space="0" w:color="auto"/>
            <w:left w:val="none" w:sz="0" w:space="0" w:color="auto"/>
            <w:bottom w:val="none" w:sz="0" w:space="0" w:color="auto"/>
            <w:right w:val="none" w:sz="0" w:space="0" w:color="auto"/>
          </w:divBdr>
        </w:div>
        <w:div w:id="1079978858">
          <w:marLeft w:val="640"/>
          <w:marRight w:val="0"/>
          <w:marTop w:val="0"/>
          <w:marBottom w:val="0"/>
          <w:divBdr>
            <w:top w:val="none" w:sz="0" w:space="0" w:color="auto"/>
            <w:left w:val="none" w:sz="0" w:space="0" w:color="auto"/>
            <w:bottom w:val="none" w:sz="0" w:space="0" w:color="auto"/>
            <w:right w:val="none" w:sz="0" w:space="0" w:color="auto"/>
          </w:divBdr>
        </w:div>
        <w:div w:id="363946138">
          <w:marLeft w:val="640"/>
          <w:marRight w:val="0"/>
          <w:marTop w:val="0"/>
          <w:marBottom w:val="0"/>
          <w:divBdr>
            <w:top w:val="none" w:sz="0" w:space="0" w:color="auto"/>
            <w:left w:val="none" w:sz="0" w:space="0" w:color="auto"/>
            <w:bottom w:val="none" w:sz="0" w:space="0" w:color="auto"/>
            <w:right w:val="none" w:sz="0" w:space="0" w:color="auto"/>
          </w:divBdr>
        </w:div>
        <w:div w:id="284849823">
          <w:marLeft w:val="640"/>
          <w:marRight w:val="0"/>
          <w:marTop w:val="0"/>
          <w:marBottom w:val="0"/>
          <w:divBdr>
            <w:top w:val="none" w:sz="0" w:space="0" w:color="auto"/>
            <w:left w:val="none" w:sz="0" w:space="0" w:color="auto"/>
            <w:bottom w:val="none" w:sz="0" w:space="0" w:color="auto"/>
            <w:right w:val="none" w:sz="0" w:space="0" w:color="auto"/>
          </w:divBdr>
        </w:div>
        <w:div w:id="1835415545">
          <w:marLeft w:val="640"/>
          <w:marRight w:val="0"/>
          <w:marTop w:val="0"/>
          <w:marBottom w:val="0"/>
          <w:divBdr>
            <w:top w:val="none" w:sz="0" w:space="0" w:color="auto"/>
            <w:left w:val="none" w:sz="0" w:space="0" w:color="auto"/>
            <w:bottom w:val="none" w:sz="0" w:space="0" w:color="auto"/>
            <w:right w:val="none" w:sz="0" w:space="0" w:color="auto"/>
          </w:divBdr>
        </w:div>
        <w:div w:id="1534265054">
          <w:marLeft w:val="640"/>
          <w:marRight w:val="0"/>
          <w:marTop w:val="0"/>
          <w:marBottom w:val="0"/>
          <w:divBdr>
            <w:top w:val="none" w:sz="0" w:space="0" w:color="auto"/>
            <w:left w:val="none" w:sz="0" w:space="0" w:color="auto"/>
            <w:bottom w:val="none" w:sz="0" w:space="0" w:color="auto"/>
            <w:right w:val="none" w:sz="0" w:space="0" w:color="auto"/>
          </w:divBdr>
        </w:div>
        <w:div w:id="2003467400">
          <w:marLeft w:val="640"/>
          <w:marRight w:val="0"/>
          <w:marTop w:val="0"/>
          <w:marBottom w:val="0"/>
          <w:divBdr>
            <w:top w:val="none" w:sz="0" w:space="0" w:color="auto"/>
            <w:left w:val="none" w:sz="0" w:space="0" w:color="auto"/>
            <w:bottom w:val="none" w:sz="0" w:space="0" w:color="auto"/>
            <w:right w:val="none" w:sz="0" w:space="0" w:color="auto"/>
          </w:divBdr>
        </w:div>
        <w:div w:id="211354029">
          <w:marLeft w:val="640"/>
          <w:marRight w:val="0"/>
          <w:marTop w:val="0"/>
          <w:marBottom w:val="0"/>
          <w:divBdr>
            <w:top w:val="none" w:sz="0" w:space="0" w:color="auto"/>
            <w:left w:val="none" w:sz="0" w:space="0" w:color="auto"/>
            <w:bottom w:val="none" w:sz="0" w:space="0" w:color="auto"/>
            <w:right w:val="none" w:sz="0" w:space="0" w:color="auto"/>
          </w:divBdr>
        </w:div>
        <w:div w:id="1211070836">
          <w:marLeft w:val="640"/>
          <w:marRight w:val="0"/>
          <w:marTop w:val="0"/>
          <w:marBottom w:val="0"/>
          <w:divBdr>
            <w:top w:val="none" w:sz="0" w:space="0" w:color="auto"/>
            <w:left w:val="none" w:sz="0" w:space="0" w:color="auto"/>
            <w:bottom w:val="none" w:sz="0" w:space="0" w:color="auto"/>
            <w:right w:val="none" w:sz="0" w:space="0" w:color="auto"/>
          </w:divBdr>
        </w:div>
        <w:div w:id="1967275118">
          <w:marLeft w:val="640"/>
          <w:marRight w:val="0"/>
          <w:marTop w:val="0"/>
          <w:marBottom w:val="0"/>
          <w:divBdr>
            <w:top w:val="none" w:sz="0" w:space="0" w:color="auto"/>
            <w:left w:val="none" w:sz="0" w:space="0" w:color="auto"/>
            <w:bottom w:val="none" w:sz="0" w:space="0" w:color="auto"/>
            <w:right w:val="none" w:sz="0" w:space="0" w:color="auto"/>
          </w:divBdr>
        </w:div>
        <w:div w:id="1654213512">
          <w:marLeft w:val="640"/>
          <w:marRight w:val="0"/>
          <w:marTop w:val="0"/>
          <w:marBottom w:val="0"/>
          <w:divBdr>
            <w:top w:val="none" w:sz="0" w:space="0" w:color="auto"/>
            <w:left w:val="none" w:sz="0" w:space="0" w:color="auto"/>
            <w:bottom w:val="none" w:sz="0" w:space="0" w:color="auto"/>
            <w:right w:val="none" w:sz="0" w:space="0" w:color="auto"/>
          </w:divBdr>
        </w:div>
        <w:div w:id="822695391">
          <w:marLeft w:val="640"/>
          <w:marRight w:val="0"/>
          <w:marTop w:val="0"/>
          <w:marBottom w:val="0"/>
          <w:divBdr>
            <w:top w:val="none" w:sz="0" w:space="0" w:color="auto"/>
            <w:left w:val="none" w:sz="0" w:space="0" w:color="auto"/>
            <w:bottom w:val="none" w:sz="0" w:space="0" w:color="auto"/>
            <w:right w:val="none" w:sz="0" w:space="0" w:color="auto"/>
          </w:divBdr>
        </w:div>
        <w:div w:id="1982424269">
          <w:marLeft w:val="640"/>
          <w:marRight w:val="0"/>
          <w:marTop w:val="0"/>
          <w:marBottom w:val="0"/>
          <w:divBdr>
            <w:top w:val="none" w:sz="0" w:space="0" w:color="auto"/>
            <w:left w:val="none" w:sz="0" w:space="0" w:color="auto"/>
            <w:bottom w:val="none" w:sz="0" w:space="0" w:color="auto"/>
            <w:right w:val="none" w:sz="0" w:space="0" w:color="auto"/>
          </w:divBdr>
        </w:div>
        <w:div w:id="632908602">
          <w:marLeft w:val="640"/>
          <w:marRight w:val="0"/>
          <w:marTop w:val="0"/>
          <w:marBottom w:val="0"/>
          <w:divBdr>
            <w:top w:val="none" w:sz="0" w:space="0" w:color="auto"/>
            <w:left w:val="none" w:sz="0" w:space="0" w:color="auto"/>
            <w:bottom w:val="none" w:sz="0" w:space="0" w:color="auto"/>
            <w:right w:val="none" w:sz="0" w:space="0" w:color="auto"/>
          </w:divBdr>
        </w:div>
        <w:div w:id="619460271">
          <w:marLeft w:val="640"/>
          <w:marRight w:val="0"/>
          <w:marTop w:val="0"/>
          <w:marBottom w:val="0"/>
          <w:divBdr>
            <w:top w:val="none" w:sz="0" w:space="0" w:color="auto"/>
            <w:left w:val="none" w:sz="0" w:space="0" w:color="auto"/>
            <w:bottom w:val="none" w:sz="0" w:space="0" w:color="auto"/>
            <w:right w:val="none" w:sz="0" w:space="0" w:color="auto"/>
          </w:divBdr>
        </w:div>
        <w:div w:id="1847551944">
          <w:marLeft w:val="640"/>
          <w:marRight w:val="0"/>
          <w:marTop w:val="0"/>
          <w:marBottom w:val="0"/>
          <w:divBdr>
            <w:top w:val="none" w:sz="0" w:space="0" w:color="auto"/>
            <w:left w:val="none" w:sz="0" w:space="0" w:color="auto"/>
            <w:bottom w:val="none" w:sz="0" w:space="0" w:color="auto"/>
            <w:right w:val="none" w:sz="0" w:space="0" w:color="auto"/>
          </w:divBdr>
        </w:div>
        <w:div w:id="354622297">
          <w:marLeft w:val="640"/>
          <w:marRight w:val="0"/>
          <w:marTop w:val="0"/>
          <w:marBottom w:val="0"/>
          <w:divBdr>
            <w:top w:val="none" w:sz="0" w:space="0" w:color="auto"/>
            <w:left w:val="none" w:sz="0" w:space="0" w:color="auto"/>
            <w:bottom w:val="none" w:sz="0" w:space="0" w:color="auto"/>
            <w:right w:val="none" w:sz="0" w:space="0" w:color="auto"/>
          </w:divBdr>
        </w:div>
        <w:div w:id="585845400">
          <w:marLeft w:val="640"/>
          <w:marRight w:val="0"/>
          <w:marTop w:val="0"/>
          <w:marBottom w:val="0"/>
          <w:divBdr>
            <w:top w:val="none" w:sz="0" w:space="0" w:color="auto"/>
            <w:left w:val="none" w:sz="0" w:space="0" w:color="auto"/>
            <w:bottom w:val="none" w:sz="0" w:space="0" w:color="auto"/>
            <w:right w:val="none" w:sz="0" w:space="0" w:color="auto"/>
          </w:divBdr>
        </w:div>
        <w:div w:id="1105466137">
          <w:marLeft w:val="640"/>
          <w:marRight w:val="0"/>
          <w:marTop w:val="0"/>
          <w:marBottom w:val="0"/>
          <w:divBdr>
            <w:top w:val="none" w:sz="0" w:space="0" w:color="auto"/>
            <w:left w:val="none" w:sz="0" w:space="0" w:color="auto"/>
            <w:bottom w:val="none" w:sz="0" w:space="0" w:color="auto"/>
            <w:right w:val="none" w:sz="0" w:space="0" w:color="auto"/>
          </w:divBdr>
        </w:div>
        <w:div w:id="979846870">
          <w:marLeft w:val="640"/>
          <w:marRight w:val="0"/>
          <w:marTop w:val="0"/>
          <w:marBottom w:val="0"/>
          <w:divBdr>
            <w:top w:val="none" w:sz="0" w:space="0" w:color="auto"/>
            <w:left w:val="none" w:sz="0" w:space="0" w:color="auto"/>
            <w:bottom w:val="none" w:sz="0" w:space="0" w:color="auto"/>
            <w:right w:val="none" w:sz="0" w:space="0" w:color="auto"/>
          </w:divBdr>
        </w:div>
        <w:div w:id="189923865">
          <w:marLeft w:val="640"/>
          <w:marRight w:val="0"/>
          <w:marTop w:val="0"/>
          <w:marBottom w:val="0"/>
          <w:divBdr>
            <w:top w:val="none" w:sz="0" w:space="0" w:color="auto"/>
            <w:left w:val="none" w:sz="0" w:space="0" w:color="auto"/>
            <w:bottom w:val="none" w:sz="0" w:space="0" w:color="auto"/>
            <w:right w:val="none" w:sz="0" w:space="0" w:color="auto"/>
          </w:divBdr>
        </w:div>
        <w:div w:id="124743350">
          <w:marLeft w:val="640"/>
          <w:marRight w:val="0"/>
          <w:marTop w:val="0"/>
          <w:marBottom w:val="0"/>
          <w:divBdr>
            <w:top w:val="none" w:sz="0" w:space="0" w:color="auto"/>
            <w:left w:val="none" w:sz="0" w:space="0" w:color="auto"/>
            <w:bottom w:val="none" w:sz="0" w:space="0" w:color="auto"/>
            <w:right w:val="none" w:sz="0" w:space="0" w:color="auto"/>
          </w:divBdr>
        </w:div>
        <w:div w:id="1847816544">
          <w:marLeft w:val="640"/>
          <w:marRight w:val="0"/>
          <w:marTop w:val="0"/>
          <w:marBottom w:val="0"/>
          <w:divBdr>
            <w:top w:val="none" w:sz="0" w:space="0" w:color="auto"/>
            <w:left w:val="none" w:sz="0" w:space="0" w:color="auto"/>
            <w:bottom w:val="none" w:sz="0" w:space="0" w:color="auto"/>
            <w:right w:val="none" w:sz="0" w:space="0" w:color="auto"/>
          </w:divBdr>
        </w:div>
        <w:div w:id="674839160">
          <w:marLeft w:val="640"/>
          <w:marRight w:val="0"/>
          <w:marTop w:val="0"/>
          <w:marBottom w:val="0"/>
          <w:divBdr>
            <w:top w:val="none" w:sz="0" w:space="0" w:color="auto"/>
            <w:left w:val="none" w:sz="0" w:space="0" w:color="auto"/>
            <w:bottom w:val="none" w:sz="0" w:space="0" w:color="auto"/>
            <w:right w:val="none" w:sz="0" w:space="0" w:color="auto"/>
          </w:divBdr>
        </w:div>
        <w:div w:id="731076652">
          <w:marLeft w:val="640"/>
          <w:marRight w:val="0"/>
          <w:marTop w:val="0"/>
          <w:marBottom w:val="0"/>
          <w:divBdr>
            <w:top w:val="none" w:sz="0" w:space="0" w:color="auto"/>
            <w:left w:val="none" w:sz="0" w:space="0" w:color="auto"/>
            <w:bottom w:val="none" w:sz="0" w:space="0" w:color="auto"/>
            <w:right w:val="none" w:sz="0" w:space="0" w:color="auto"/>
          </w:divBdr>
        </w:div>
        <w:div w:id="863058723">
          <w:marLeft w:val="640"/>
          <w:marRight w:val="0"/>
          <w:marTop w:val="0"/>
          <w:marBottom w:val="0"/>
          <w:divBdr>
            <w:top w:val="none" w:sz="0" w:space="0" w:color="auto"/>
            <w:left w:val="none" w:sz="0" w:space="0" w:color="auto"/>
            <w:bottom w:val="none" w:sz="0" w:space="0" w:color="auto"/>
            <w:right w:val="none" w:sz="0" w:space="0" w:color="auto"/>
          </w:divBdr>
        </w:div>
        <w:div w:id="1384712479">
          <w:marLeft w:val="640"/>
          <w:marRight w:val="0"/>
          <w:marTop w:val="0"/>
          <w:marBottom w:val="0"/>
          <w:divBdr>
            <w:top w:val="none" w:sz="0" w:space="0" w:color="auto"/>
            <w:left w:val="none" w:sz="0" w:space="0" w:color="auto"/>
            <w:bottom w:val="none" w:sz="0" w:space="0" w:color="auto"/>
            <w:right w:val="none" w:sz="0" w:space="0" w:color="auto"/>
          </w:divBdr>
        </w:div>
        <w:div w:id="1754155549">
          <w:marLeft w:val="640"/>
          <w:marRight w:val="0"/>
          <w:marTop w:val="0"/>
          <w:marBottom w:val="0"/>
          <w:divBdr>
            <w:top w:val="none" w:sz="0" w:space="0" w:color="auto"/>
            <w:left w:val="none" w:sz="0" w:space="0" w:color="auto"/>
            <w:bottom w:val="none" w:sz="0" w:space="0" w:color="auto"/>
            <w:right w:val="none" w:sz="0" w:space="0" w:color="auto"/>
          </w:divBdr>
        </w:div>
        <w:div w:id="1660576540">
          <w:marLeft w:val="640"/>
          <w:marRight w:val="0"/>
          <w:marTop w:val="0"/>
          <w:marBottom w:val="0"/>
          <w:divBdr>
            <w:top w:val="none" w:sz="0" w:space="0" w:color="auto"/>
            <w:left w:val="none" w:sz="0" w:space="0" w:color="auto"/>
            <w:bottom w:val="none" w:sz="0" w:space="0" w:color="auto"/>
            <w:right w:val="none" w:sz="0" w:space="0" w:color="auto"/>
          </w:divBdr>
        </w:div>
        <w:div w:id="1492453527">
          <w:marLeft w:val="640"/>
          <w:marRight w:val="0"/>
          <w:marTop w:val="0"/>
          <w:marBottom w:val="0"/>
          <w:divBdr>
            <w:top w:val="none" w:sz="0" w:space="0" w:color="auto"/>
            <w:left w:val="none" w:sz="0" w:space="0" w:color="auto"/>
            <w:bottom w:val="none" w:sz="0" w:space="0" w:color="auto"/>
            <w:right w:val="none" w:sz="0" w:space="0" w:color="auto"/>
          </w:divBdr>
        </w:div>
        <w:div w:id="17588253">
          <w:marLeft w:val="640"/>
          <w:marRight w:val="0"/>
          <w:marTop w:val="0"/>
          <w:marBottom w:val="0"/>
          <w:divBdr>
            <w:top w:val="none" w:sz="0" w:space="0" w:color="auto"/>
            <w:left w:val="none" w:sz="0" w:space="0" w:color="auto"/>
            <w:bottom w:val="none" w:sz="0" w:space="0" w:color="auto"/>
            <w:right w:val="none" w:sz="0" w:space="0" w:color="auto"/>
          </w:divBdr>
        </w:div>
        <w:div w:id="1256669472">
          <w:marLeft w:val="640"/>
          <w:marRight w:val="0"/>
          <w:marTop w:val="0"/>
          <w:marBottom w:val="0"/>
          <w:divBdr>
            <w:top w:val="none" w:sz="0" w:space="0" w:color="auto"/>
            <w:left w:val="none" w:sz="0" w:space="0" w:color="auto"/>
            <w:bottom w:val="none" w:sz="0" w:space="0" w:color="auto"/>
            <w:right w:val="none" w:sz="0" w:space="0" w:color="auto"/>
          </w:divBdr>
        </w:div>
        <w:div w:id="192689020">
          <w:marLeft w:val="640"/>
          <w:marRight w:val="0"/>
          <w:marTop w:val="0"/>
          <w:marBottom w:val="0"/>
          <w:divBdr>
            <w:top w:val="none" w:sz="0" w:space="0" w:color="auto"/>
            <w:left w:val="none" w:sz="0" w:space="0" w:color="auto"/>
            <w:bottom w:val="none" w:sz="0" w:space="0" w:color="auto"/>
            <w:right w:val="none" w:sz="0" w:space="0" w:color="auto"/>
          </w:divBdr>
        </w:div>
        <w:div w:id="699670946">
          <w:marLeft w:val="640"/>
          <w:marRight w:val="0"/>
          <w:marTop w:val="0"/>
          <w:marBottom w:val="0"/>
          <w:divBdr>
            <w:top w:val="none" w:sz="0" w:space="0" w:color="auto"/>
            <w:left w:val="none" w:sz="0" w:space="0" w:color="auto"/>
            <w:bottom w:val="none" w:sz="0" w:space="0" w:color="auto"/>
            <w:right w:val="none" w:sz="0" w:space="0" w:color="auto"/>
          </w:divBdr>
        </w:div>
        <w:div w:id="1265645995">
          <w:marLeft w:val="640"/>
          <w:marRight w:val="0"/>
          <w:marTop w:val="0"/>
          <w:marBottom w:val="0"/>
          <w:divBdr>
            <w:top w:val="none" w:sz="0" w:space="0" w:color="auto"/>
            <w:left w:val="none" w:sz="0" w:space="0" w:color="auto"/>
            <w:bottom w:val="none" w:sz="0" w:space="0" w:color="auto"/>
            <w:right w:val="none" w:sz="0" w:space="0" w:color="auto"/>
          </w:divBdr>
        </w:div>
        <w:div w:id="2020810664">
          <w:marLeft w:val="640"/>
          <w:marRight w:val="0"/>
          <w:marTop w:val="0"/>
          <w:marBottom w:val="0"/>
          <w:divBdr>
            <w:top w:val="none" w:sz="0" w:space="0" w:color="auto"/>
            <w:left w:val="none" w:sz="0" w:space="0" w:color="auto"/>
            <w:bottom w:val="none" w:sz="0" w:space="0" w:color="auto"/>
            <w:right w:val="none" w:sz="0" w:space="0" w:color="auto"/>
          </w:divBdr>
        </w:div>
        <w:div w:id="45643803">
          <w:marLeft w:val="640"/>
          <w:marRight w:val="0"/>
          <w:marTop w:val="0"/>
          <w:marBottom w:val="0"/>
          <w:divBdr>
            <w:top w:val="none" w:sz="0" w:space="0" w:color="auto"/>
            <w:left w:val="none" w:sz="0" w:space="0" w:color="auto"/>
            <w:bottom w:val="none" w:sz="0" w:space="0" w:color="auto"/>
            <w:right w:val="none" w:sz="0" w:space="0" w:color="auto"/>
          </w:divBdr>
        </w:div>
        <w:div w:id="1530415885">
          <w:marLeft w:val="640"/>
          <w:marRight w:val="0"/>
          <w:marTop w:val="0"/>
          <w:marBottom w:val="0"/>
          <w:divBdr>
            <w:top w:val="none" w:sz="0" w:space="0" w:color="auto"/>
            <w:left w:val="none" w:sz="0" w:space="0" w:color="auto"/>
            <w:bottom w:val="none" w:sz="0" w:space="0" w:color="auto"/>
            <w:right w:val="none" w:sz="0" w:space="0" w:color="auto"/>
          </w:divBdr>
        </w:div>
        <w:div w:id="1608344229">
          <w:marLeft w:val="640"/>
          <w:marRight w:val="0"/>
          <w:marTop w:val="0"/>
          <w:marBottom w:val="0"/>
          <w:divBdr>
            <w:top w:val="none" w:sz="0" w:space="0" w:color="auto"/>
            <w:left w:val="none" w:sz="0" w:space="0" w:color="auto"/>
            <w:bottom w:val="none" w:sz="0" w:space="0" w:color="auto"/>
            <w:right w:val="none" w:sz="0" w:space="0" w:color="auto"/>
          </w:divBdr>
        </w:div>
        <w:div w:id="1910528982">
          <w:marLeft w:val="640"/>
          <w:marRight w:val="0"/>
          <w:marTop w:val="0"/>
          <w:marBottom w:val="0"/>
          <w:divBdr>
            <w:top w:val="none" w:sz="0" w:space="0" w:color="auto"/>
            <w:left w:val="none" w:sz="0" w:space="0" w:color="auto"/>
            <w:bottom w:val="none" w:sz="0" w:space="0" w:color="auto"/>
            <w:right w:val="none" w:sz="0" w:space="0" w:color="auto"/>
          </w:divBdr>
        </w:div>
        <w:div w:id="1102993780">
          <w:marLeft w:val="640"/>
          <w:marRight w:val="0"/>
          <w:marTop w:val="0"/>
          <w:marBottom w:val="0"/>
          <w:divBdr>
            <w:top w:val="none" w:sz="0" w:space="0" w:color="auto"/>
            <w:left w:val="none" w:sz="0" w:space="0" w:color="auto"/>
            <w:bottom w:val="none" w:sz="0" w:space="0" w:color="auto"/>
            <w:right w:val="none" w:sz="0" w:space="0" w:color="auto"/>
          </w:divBdr>
        </w:div>
        <w:div w:id="1768456000">
          <w:marLeft w:val="640"/>
          <w:marRight w:val="0"/>
          <w:marTop w:val="0"/>
          <w:marBottom w:val="0"/>
          <w:divBdr>
            <w:top w:val="none" w:sz="0" w:space="0" w:color="auto"/>
            <w:left w:val="none" w:sz="0" w:space="0" w:color="auto"/>
            <w:bottom w:val="none" w:sz="0" w:space="0" w:color="auto"/>
            <w:right w:val="none" w:sz="0" w:space="0" w:color="auto"/>
          </w:divBdr>
        </w:div>
        <w:div w:id="1694453272">
          <w:marLeft w:val="640"/>
          <w:marRight w:val="0"/>
          <w:marTop w:val="0"/>
          <w:marBottom w:val="0"/>
          <w:divBdr>
            <w:top w:val="none" w:sz="0" w:space="0" w:color="auto"/>
            <w:left w:val="none" w:sz="0" w:space="0" w:color="auto"/>
            <w:bottom w:val="none" w:sz="0" w:space="0" w:color="auto"/>
            <w:right w:val="none" w:sz="0" w:space="0" w:color="auto"/>
          </w:divBdr>
        </w:div>
        <w:div w:id="477290">
          <w:marLeft w:val="640"/>
          <w:marRight w:val="0"/>
          <w:marTop w:val="0"/>
          <w:marBottom w:val="0"/>
          <w:divBdr>
            <w:top w:val="none" w:sz="0" w:space="0" w:color="auto"/>
            <w:left w:val="none" w:sz="0" w:space="0" w:color="auto"/>
            <w:bottom w:val="none" w:sz="0" w:space="0" w:color="auto"/>
            <w:right w:val="none" w:sz="0" w:space="0" w:color="auto"/>
          </w:divBdr>
        </w:div>
        <w:div w:id="561604951">
          <w:marLeft w:val="640"/>
          <w:marRight w:val="0"/>
          <w:marTop w:val="0"/>
          <w:marBottom w:val="0"/>
          <w:divBdr>
            <w:top w:val="none" w:sz="0" w:space="0" w:color="auto"/>
            <w:left w:val="none" w:sz="0" w:space="0" w:color="auto"/>
            <w:bottom w:val="none" w:sz="0" w:space="0" w:color="auto"/>
            <w:right w:val="none" w:sz="0" w:space="0" w:color="auto"/>
          </w:divBdr>
        </w:div>
        <w:div w:id="1752239921">
          <w:marLeft w:val="640"/>
          <w:marRight w:val="0"/>
          <w:marTop w:val="0"/>
          <w:marBottom w:val="0"/>
          <w:divBdr>
            <w:top w:val="none" w:sz="0" w:space="0" w:color="auto"/>
            <w:left w:val="none" w:sz="0" w:space="0" w:color="auto"/>
            <w:bottom w:val="none" w:sz="0" w:space="0" w:color="auto"/>
            <w:right w:val="none" w:sz="0" w:space="0" w:color="auto"/>
          </w:divBdr>
        </w:div>
        <w:div w:id="1174805867">
          <w:marLeft w:val="640"/>
          <w:marRight w:val="0"/>
          <w:marTop w:val="0"/>
          <w:marBottom w:val="0"/>
          <w:divBdr>
            <w:top w:val="none" w:sz="0" w:space="0" w:color="auto"/>
            <w:left w:val="none" w:sz="0" w:space="0" w:color="auto"/>
            <w:bottom w:val="none" w:sz="0" w:space="0" w:color="auto"/>
            <w:right w:val="none" w:sz="0" w:space="0" w:color="auto"/>
          </w:divBdr>
        </w:div>
        <w:div w:id="476728703">
          <w:marLeft w:val="640"/>
          <w:marRight w:val="0"/>
          <w:marTop w:val="0"/>
          <w:marBottom w:val="0"/>
          <w:divBdr>
            <w:top w:val="none" w:sz="0" w:space="0" w:color="auto"/>
            <w:left w:val="none" w:sz="0" w:space="0" w:color="auto"/>
            <w:bottom w:val="none" w:sz="0" w:space="0" w:color="auto"/>
            <w:right w:val="none" w:sz="0" w:space="0" w:color="auto"/>
          </w:divBdr>
        </w:div>
        <w:div w:id="747775704">
          <w:marLeft w:val="640"/>
          <w:marRight w:val="0"/>
          <w:marTop w:val="0"/>
          <w:marBottom w:val="0"/>
          <w:divBdr>
            <w:top w:val="none" w:sz="0" w:space="0" w:color="auto"/>
            <w:left w:val="none" w:sz="0" w:space="0" w:color="auto"/>
            <w:bottom w:val="none" w:sz="0" w:space="0" w:color="auto"/>
            <w:right w:val="none" w:sz="0" w:space="0" w:color="auto"/>
          </w:divBdr>
        </w:div>
        <w:div w:id="1077628765">
          <w:marLeft w:val="640"/>
          <w:marRight w:val="0"/>
          <w:marTop w:val="0"/>
          <w:marBottom w:val="0"/>
          <w:divBdr>
            <w:top w:val="none" w:sz="0" w:space="0" w:color="auto"/>
            <w:left w:val="none" w:sz="0" w:space="0" w:color="auto"/>
            <w:bottom w:val="none" w:sz="0" w:space="0" w:color="auto"/>
            <w:right w:val="none" w:sz="0" w:space="0" w:color="auto"/>
          </w:divBdr>
        </w:div>
        <w:div w:id="970398641">
          <w:marLeft w:val="640"/>
          <w:marRight w:val="0"/>
          <w:marTop w:val="0"/>
          <w:marBottom w:val="0"/>
          <w:divBdr>
            <w:top w:val="none" w:sz="0" w:space="0" w:color="auto"/>
            <w:left w:val="none" w:sz="0" w:space="0" w:color="auto"/>
            <w:bottom w:val="none" w:sz="0" w:space="0" w:color="auto"/>
            <w:right w:val="none" w:sz="0" w:space="0" w:color="auto"/>
          </w:divBdr>
        </w:div>
        <w:div w:id="1918441376">
          <w:marLeft w:val="640"/>
          <w:marRight w:val="0"/>
          <w:marTop w:val="0"/>
          <w:marBottom w:val="0"/>
          <w:divBdr>
            <w:top w:val="none" w:sz="0" w:space="0" w:color="auto"/>
            <w:left w:val="none" w:sz="0" w:space="0" w:color="auto"/>
            <w:bottom w:val="none" w:sz="0" w:space="0" w:color="auto"/>
            <w:right w:val="none" w:sz="0" w:space="0" w:color="auto"/>
          </w:divBdr>
        </w:div>
        <w:div w:id="1427576318">
          <w:marLeft w:val="640"/>
          <w:marRight w:val="0"/>
          <w:marTop w:val="0"/>
          <w:marBottom w:val="0"/>
          <w:divBdr>
            <w:top w:val="none" w:sz="0" w:space="0" w:color="auto"/>
            <w:left w:val="none" w:sz="0" w:space="0" w:color="auto"/>
            <w:bottom w:val="none" w:sz="0" w:space="0" w:color="auto"/>
            <w:right w:val="none" w:sz="0" w:space="0" w:color="auto"/>
          </w:divBdr>
        </w:div>
        <w:div w:id="1205410053">
          <w:marLeft w:val="640"/>
          <w:marRight w:val="0"/>
          <w:marTop w:val="0"/>
          <w:marBottom w:val="0"/>
          <w:divBdr>
            <w:top w:val="none" w:sz="0" w:space="0" w:color="auto"/>
            <w:left w:val="none" w:sz="0" w:space="0" w:color="auto"/>
            <w:bottom w:val="none" w:sz="0" w:space="0" w:color="auto"/>
            <w:right w:val="none" w:sz="0" w:space="0" w:color="auto"/>
          </w:divBdr>
        </w:div>
        <w:div w:id="1412005280">
          <w:marLeft w:val="640"/>
          <w:marRight w:val="0"/>
          <w:marTop w:val="0"/>
          <w:marBottom w:val="0"/>
          <w:divBdr>
            <w:top w:val="none" w:sz="0" w:space="0" w:color="auto"/>
            <w:left w:val="none" w:sz="0" w:space="0" w:color="auto"/>
            <w:bottom w:val="none" w:sz="0" w:space="0" w:color="auto"/>
            <w:right w:val="none" w:sz="0" w:space="0" w:color="auto"/>
          </w:divBdr>
        </w:div>
        <w:div w:id="2118482129">
          <w:marLeft w:val="640"/>
          <w:marRight w:val="0"/>
          <w:marTop w:val="0"/>
          <w:marBottom w:val="0"/>
          <w:divBdr>
            <w:top w:val="none" w:sz="0" w:space="0" w:color="auto"/>
            <w:left w:val="none" w:sz="0" w:space="0" w:color="auto"/>
            <w:bottom w:val="none" w:sz="0" w:space="0" w:color="auto"/>
            <w:right w:val="none" w:sz="0" w:space="0" w:color="auto"/>
          </w:divBdr>
        </w:div>
        <w:div w:id="423500010">
          <w:marLeft w:val="640"/>
          <w:marRight w:val="0"/>
          <w:marTop w:val="0"/>
          <w:marBottom w:val="0"/>
          <w:divBdr>
            <w:top w:val="none" w:sz="0" w:space="0" w:color="auto"/>
            <w:left w:val="none" w:sz="0" w:space="0" w:color="auto"/>
            <w:bottom w:val="none" w:sz="0" w:space="0" w:color="auto"/>
            <w:right w:val="none" w:sz="0" w:space="0" w:color="auto"/>
          </w:divBdr>
        </w:div>
        <w:div w:id="1700816994">
          <w:marLeft w:val="640"/>
          <w:marRight w:val="0"/>
          <w:marTop w:val="0"/>
          <w:marBottom w:val="0"/>
          <w:divBdr>
            <w:top w:val="none" w:sz="0" w:space="0" w:color="auto"/>
            <w:left w:val="none" w:sz="0" w:space="0" w:color="auto"/>
            <w:bottom w:val="none" w:sz="0" w:space="0" w:color="auto"/>
            <w:right w:val="none" w:sz="0" w:space="0" w:color="auto"/>
          </w:divBdr>
        </w:div>
        <w:div w:id="790636142">
          <w:marLeft w:val="640"/>
          <w:marRight w:val="0"/>
          <w:marTop w:val="0"/>
          <w:marBottom w:val="0"/>
          <w:divBdr>
            <w:top w:val="none" w:sz="0" w:space="0" w:color="auto"/>
            <w:left w:val="none" w:sz="0" w:space="0" w:color="auto"/>
            <w:bottom w:val="none" w:sz="0" w:space="0" w:color="auto"/>
            <w:right w:val="none" w:sz="0" w:space="0" w:color="auto"/>
          </w:divBdr>
        </w:div>
        <w:div w:id="1658919933">
          <w:marLeft w:val="640"/>
          <w:marRight w:val="0"/>
          <w:marTop w:val="0"/>
          <w:marBottom w:val="0"/>
          <w:divBdr>
            <w:top w:val="none" w:sz="0" w:space="0" w:color="auto"/>
            <w:left w:val="none" w:sz="0" w:space="0" w:color="auto"/>
            <w:bottom w:val="none" w:sz="0" w:space="0" w:color="auto"/>
            <w:right w:val="none" w:sz="0" w:space="0" w:color="auto"/>
          </w:divBdr>
        </w:div>
        <w:div w:id="1252736254">
          <w:marLeft w:val="640"/>
          <w:marRight w:val="0"/>
          <w:marTop w:val="0"/>
          <w:marBottom w:val="0"/>
          <w:divBdr>
            <w:top w:val="none" w:sz="0" w:space="0" w:color="auto"/>
            <w:left w:val="none" w:sz="0" w:space="0" w:color="auto"/>
            <w:bottom w:val="none" w:sz="0" w:space="0" w:color="auto"/>
            <w:right w:val="none" w:sz="0" w:space="0" w:color="auto"/>
          </w:divBdr>
        </w:div>
        <w:div w:id="1969122168">
          <w:marLeft w:val="640"/>
          <w:marRight w:val="0"/>
          <w:marTop w:val="0"/>
          <w:marBottom w:val="0"/>
          <w:divBdr>
            <w:top w:val="none" w:sz="0" w:space="0" w:color="auto"/>
            <w:left w:val="none" w:sz="0" w:space="0" w:color="auto"/>
            <w:bottom w:val="none" w:sz="0" w:space="0" w:color="auto"/>
            <w:right w:val="none" w:sz="0" w:space="0" w:color="auto"/>
          </w:divBdr>
        </w:div>
        <w:div w:id="2060543937">
          <w:marLeft w:val="640"/>
          <w:marRight w:val="0"/>
          <w:marTop w:val="0"/>
          <w:marBottom w:val="0"/>
          <w:divBdr>
            <w:top w:val="none" w:sz="0" w:space="0" w:color="auto"/>
            <w:left w:val="none" w:sz="0" w:space="0" w:color="auto"/>
            <w:bottom w:val="none" w:sz="0" w:space="0" w:color="auto"/>
            <w:right w:val="none" w:sz="0" w:space="0" w:color="auto"/>
          </w:divBdr>
        </w:div>
        <w:div w:id="128745206">
          <w:marLeft w:val="640"/>
          <w:marRight w:val="0"/>
          <w:marTop w:val="0"/>
          <w:marBottom w:val="0"/>
          <w:divBdr>
            <w:top w:val="none" w:sz="0" w:space="0" w:color="auto"/>
            <w:left w:val="none" w:sz="0" w:space="0" w:color="auto"/>
            <w:bottom w:val="none" w:sz="0" w:space="0" w:color="auto"/>
            <w:right w:val="none" w:sz="0" w:space="0" w:color="auto"/>
          </w:divBdr>
        </w:div>
        <w:div w:id="1339114457">
          <w:marLeft w:val="640"/>
          <w:marRight w:val="0"/>
          <w:marTop w:val="0"/>
          <w:marBottom w:val="0"/>
          <w:divBdr>
            <w:top w:val="none" w:sz="0" w:space="0" w:color="auto"/>
            <w:left w:val="none" w:sz="0" w:space="0" w:color="auto"/>
            <w:bottom w:val="none" w:sz="0" w:space="0" w:color="auto"/>
            <w:right w:val="none" w:sz="0" w:space="0" w:color="auto"/>
          </w:divBdr>
        </w:div>
        <w:div w:id="2101370589">
          <w:marLeft w:val="640"/>
          <w:marRight w:val="0"/>
          <w:marTop w:val="0"/>
          <w:marBottom w:val="0"/>
          <w:divBdr>
            <w:top w:val="none" w:sz="0" w:space="0" w:color="auto"/>
            <w:left w:val="none" w:sz="0" w:space="0" w:color="auto"/>
            <w:bottom w:val="none" w:sz="0" w:space="0" w:color="auto"/>
            <w:right w:val="none" w:sz="0" w:space="0" w:color="auto"/>
          </w:divBdr>
        </w:div>
        <w:div w:id="1648171309">
          <w:marLeft w:val="640"/>
          <w:marRight w:val="0"/>
          <w:marTop w:val="0"/>
          <w:marBottom w:val="0"/>
          <w:divBdr>
            <w:top w:val="none" w:sz="0" w:space="0" w:color="auto"/>
            <w:left w:val="none" w:sz="0" w:space="0" w:color="auto"/>
            <w:bottom w:val="none" w:sz="0" w:space="0" w:color="auto"/>
            <w:right w:val="none" w:sz="0" w:space="0" w:color="auto"/>
          </w:divBdr>
        </w:div>
        <w:div w:id="1736657198">
          <w:marLeft w:val="640"/>
          <w:marRight w:val="0"/>
          <w:marTop w:val="0"/>
          <w:marBottom w:val="0"/>
          <w:divBdr>
            <w:top w:val="none" w:sz="0" w:space="0" w:color="auto"/>
            <w:left w:val="none" w:sz="0" w:space="0" w:color="auto"/>
            <w:bottom w:val="none" w:sz="0" w:space="0" w:color="auto"/>
            <w:right w:val="none" w:sz="0" w:space="0" w:color="auto"/>
          </w:divBdr>
        </w:div>
        <w:div w:id="262420671">
          <w:marLeft w:val="640"/>
          <w:marRight w:val="0"/>
          <w:marTop w:val="0"/>
          <w:marBottom w:val="0"/>
          <w:divBdr>
            <w:top w:val="none" w:sz="0" w:space="0" w:color="auto"/>
            <w:left w:val="none" w:sz="0" w:space="0" w:color="auto"/>
            <w:bottom w:val="none" w:sz="0" w:space="0" w:color="auto"/>
            <w:right w:val="none" w:sz="0" w:space="0" w:color="auto"/>
          </w:divBdr>
        </w:div>
        <w:div w:id="100760859">
          <w:marLeft w:val="640"/>
          <w:marRight w:val="0"/>
          <w:marTop w:val="0"/>
          <w:marBottom w:val="0"/>
          <w:divBdr>
            <w:top w:val="none" w:sz="0" w:space="0" w:color="auto"/>
            <w:left w:val="none" w:sz="0" w:space="0" w:color="auto"/>
            <w:bottom w:val="none" w:sz="0" w:space="0" w:color="auto"/>
            <w:right w:val="none" w:sz="0" w:space="0" w:color="auto"/>
          </w:divBdr>
        </w:div>
        <w:div w:id="645739040">
          <w:marLeft w:val="640"/>
          <w:marRight w:val="0"/>
          <w:marTop w:val="0"/>
          <w:marBottom w:val="0"/>
          <w:divBdr>
            <w:top w:val="none" w:sz="0" w:space="0" w:color="auto"/>
            <w:left w:val="none" w:sz="0" w:space="0" w:color="auto"/>
            <w:bottom w:val="none" w:sz="0" w:space="0" w:color="auto"/>
            <w:right w:val="none" w:sz="0" w:space="0" w:color="auto"/>
          </w:divBdr>
        </w:div>
        <w:div w:id="155921704">
          <w:marLeft w:val="640"/>
          <w:marRight w:val="0"/>
          <w:marTop w:val="0"/>
          <w:marBottom w:val="0"/>
          <w:divBdr>
            <w:top w:val="none" w:sz="0" w:space="0" w:color="auto"/>
            <w:left w:val="none" w:sz="0" w:space="0" w:color="auto"/>
            <w:bottom w:val="none" w:sz="0" w:space="0" w:color="auto"/>
            <w:right w:val="none" w:sz="0" w:space="0" w:color="auto"/>
          </w:divBdr>
        </w:div>
        <w:div w:id="1700622892">
          <w:marLeft w:val="640"/>
          <w:marRight w:val="0"/>
          <w:marTop w:val="0"/>
          <w:marBottom w:val="0"/>
          <w:divBdr>
            <w:top w:val="none" w:sz="0" w:space="0" w:color="auto"/>
            <w:left w:val="none" w:sz="0" w:space="0" w:color="auto"/>
            <w:bottom w:val="none" w:sz="0" w:space="0" w:color="auto"/>
            <w:right w:val="none" w:sz="0" w:space="0" w:color="auto"/>
          </w:divBdr>
        </w:div>
        <w:div w:id="687488894">
          <w:marLeft w:val="640"/>
          <w:marRight w:val="0"/>
          <w:marTop w:val="0"/>
          <w:marBottom w:val="0"/>
          <w:divBdr>
            <w:top w:val="none" w:sz="0" w:space="0" w:color="auto"/>
            <w:left w:val="none" w:sz="0" w:space="0" w:color="auto"/>
            <w:bottom w:val="none" w:sz="0" w:space="0" w:color="auto"/>
            <w:right w:val="none" w:sz="0" w:space="0" w:color="auto"/>
          </w:divBdr>
        </w:div>
        <w:div w:id="1400133709">
          <w:marLeft w:val="640"/>
          <w:marRight w:val="0"/>
          <w:marTop w:val="0"/>
          <w:marBottom w:val="0"/>
          <w:divBdr>
            <w:top w:val="none" w:sz="0" w:space="0" w:color="auto"/>
            <w:left w:val="none" w:sz="0" w:space="0" w:color="auto"/>
            <w:bottom w:val="none" w:sz="0" w:space="0" w:color="auto"/>
            <w:right w:val="none" w:sz="0" w:space="0" w:color="auto"/>
          </w:divBdr>
        </w:div>
        <w:div w:id="725378489">
          <w:marLeft w:val="640"/>
          <w:marRight w:val="0"/>
          <w:marTop w:val="0"/>
          <w:marBottom w:val="0"/>
          <w:divBdr>
            <w:top w:val="none" w:sz="0" w:space="0" w:color="auto"/>
            <w:left w:val="none" w:sz="0" w:space="0" w:color="auto"/>
            <w:bottom w:val="none" w:sz="0" w:space="0" w:color="auto"/>
            <w:right w:val="none" w:sz="0" w:space="0" w:color="auto"/>
          </w:divBdr>
        </w:div>
        <w:div w:id="90125024">
          <w:marLeft w:val="640"/>
          <w:marRight w:val="0"/>
          <w:marTop w:val="0"/>
          <w:marBottom w:val="0"/>
          <w:divBdr>
            <w:top w:val="none" w:sz="0" w:space="0" w:color="auto"/>
            <w:left w:val="none" w:sz="0" w:space="0" w:color="auto"/>
            <w:bottom w:val="none" w:sz="0" w:space="0" w:color="auto"/>
            <w:right w:val="none" w:sz="0" w:space="0" w:color="auto"/>
          </w:divBdr>
        </w:div>
        <w:div w:id="1108894584">
          <w:marLeft w:val="640"/>
          <w:marRight w:val="0"/>
          <w:marTop w:val="0"/>
          <w:marBottom w:val="0"/>
          <w:divBdr>
            <w:top w:val="none" w:sz="0" w:space="0" w:color="auto"/>
            <w:left w:val="none" w:sz="0" w:space="0" w:color="auto"/>
            <w:bottom w:val="none" w:sz="0" w:space="0" w:color="auto"/>
            <w:right w:val="none" w:sz="0" w:space="0" w:color="auto"/>
          </w:divBdr>
        </w:div>
        <w:div w:id="310983577">
          <w:marLeft w:val="640"/>
          <w:marRight w:val="0"/>
          <w:marTop w:val="0"/>
          <w:marBottom w:val="0"/>
          <w:divBdr>
            <w:top w:val="none" w:sz="0" w:space="0" w:color="auto"/>
            <w:left w:val="none" w:sz="0" w:space="0" w:color="auto"/>
            <w:bottom w:val="none" w:sz="0" w:space="0" w:color="auto"/>
            <w:right w:val="none" w:sz="0" w:space="0" w:color="auto"/>
          </w:divBdr>
        </w:div>
        <w:div w:id="1927839351">
          <w:marLeft w:val="640"/>
          <w:marRight w:val="0"/>
          <w:marTop w:val="0"/>
          <w:marBottom w:val="0"/>
          <w:divBdr>
            <w:top w:val="none" w:sz="0" w:space="0" w:color="auto"/>
            <w:left w:val="none" w:sz="0" w:space="0" w:color="auto"/>
            <w:bottom w:val="none" w:sz="0" w:space="0" w:color="auto"/>
            <w:right w:val="none" w:sz="0" w:space="0" w:color="auto"/>
          </w:divBdr>
        </w:div>
        <w:div w:id="1104806916">
          <w:marLeft w:val="640"/>
          <w:marRight w:val="0"/>
          <w:marTop w:val="0"/>
          <w:marBottom w:val="0"/>
          <w:divBdr>
            <w:top w:val="none" w:sz="0" w:space="0" w:color="auto"/>
            <w:left w:val="none" w:sz="0" w:space="0" w:color="auto"/>
            <w:bottom w:val="none" w:sz="0" w:space="0" w:color="auto"/>
            <w:right w:val="none" w:sz="0" w:space="0" w:color="auto"/>
          </w:divBdr>
        </w:div>
        <w:div w:id="673535236">
          <w:marLeft w:val="640"/>
          <w:marRight w:val="0"/>
          <w:marTop w:val="0"/>
          <w:marBottom w:val="0"/>
          <w:divBdr>
            <w:top w:val="none" w:sz="0" w:space="0" w:color="auto"/>
            <w:left w:val="none" w:sz="0" w:space="0" w:color="auto"/>
            <w:bottom w:val="none" w:sz="0" w:space="0" w:color="auto"/>
            <w:right w:val="none" w:sz="0" w:space="0" w:color="auto"/>
          </w:divBdr>
        </w:div>
        <w:div w:id="390538265">
          <w:marLeft w:val="640"/>
          <w:marRight w:val="0"/>
          <w:marTop w:val="0"/>
          <w:marBottom w:val="0"/>
          <w:divBdr>
            <w:top w:val="none" w:sz="0" w:space="0" w:color="auto"/>
            <w:left w:val="none" w:sz="0" w:space="0" w:color="auto"/>
            <w:bottom w:val="none" w:sz="0" w:space="0" w:color="auto"/>
            <w:right w:val="none" w:sz="0" w:space="0" w:color="auto"/>
          </w:divBdr>
        </w:div>
        <w:div w:id="1638299918">
          <w:marLeft w:val="640"/>
          <w:marRight w:val="0"/>
          <w:marTop w:val="0"/>
          <w:marBottom w:val="0"/>
          <w:divBdr>
            <w:top w:val="none" w:sz="0" w:space="0" w:color="auto"/>
            <w:left w:val="none" w:sz="0" w:space="0" w:color="auto"/>
            <w:bottom w:val="none" w:sz="0" w:space="0" w:color="auto"/>
            <w:right w:val="none" w:sz="0" w:space="0" w:color="auto"/>
          </w:divBdr>
        </w:div>
        <w:div w:id="1242258306">
          <w:marLeft w:val="640"/>
          <w:marRight w:val="0"/>
          <w:marTop w:val="0"/>
          <w:marBottom w:val="0"/>
          <w:divBdr>
            <w:top w:val="none" w:sz="0" w:space="0" w:color="auto"/>
            <w:left w:val="none" w:sz="0" w:space="0" w:color="auto"/>
            <w:bottom w:val="none" w:sz="0" w:space="0" w:color="auto"/>
            <w:right w:val="none" w:sz="0" w:space="0" w:color="auto"/>
          </w:divBdr>
        </w:div>
        <w:div w:id="569465616">
          <w:marLeft w:val="640"/>
          <w:marRight w:val="0"/>
          <w:marTop w:val="0"/>
          <w:marBottom w:val="0"/>
          <w:divBdr>
            <w:top w:val="none" w:sz="0" w:space="0" w:color="auto"/>
            <w:left w:val="none" w:sz="0" w:space="0" w:color="auto"/>
            <w:bottom w:val="none" w:sz="0" w:space="0" w:color="auto"/>
            <w:right w:val="none" w:sz="0" w:space="0" w:color="auto"/>
          </w:divBdr>
        </w:div>
        <w:div w:id="460802721">
          <w:marLeft w:val="640"/>
          <w:marRight w:val="0"/>
          <w:marTop w:val="0"/>
          <w:marBottom w:val="0"/>
          <w:divBdr>
            <w:top w:val="none" w:sz="0" w:space="0" w:color="auto"/>
            <w:left w:val="none" w:sz="0" w:space="0" w:color="auto"/>
            <w:bottom w:val="none" w:sz="0" w:space="0" w:color="auto"/>
            <w:right w:val="none" w:sz="0" w:space="0" w:color="auto"/>
          </w:divBdr>
        </w:div>
        <w:div w:id="509222096">
          <w:marLeft w:val="640"/>
          <w:marRight w:val="0"/>
          <w:marTop w:val="0"/>
          <w:marBottom w:val="0"/>
          <w:divBdr>
            <w:top w:val="none" w:sz="0" w:space="0" w:color="auto"/>
            <w:left w:val="none" w:sz="0" w:space="0" w:color="auto"/>
            <w:bottom w:val="none" w:sz="0" w:space="0" w:color="auto"/>
            <w:right w:val="none" w:sz="0" w:space="0" w:color="auto"/>
          </w:divBdr>
        </w:div>
        <w:div w:id="1976331427">
          <w:marLeft w:val="640"/>
          <w:marRight w:val="0"/>
          <w:marTop w:val="0"/>
          <w:marBottom w:val="0"/>
          <w:divBdr>
            <w:top w:val="none" w:sz="0" w:space="0" w:color="auto"/>
            <w:left w:val="none" w:sz="0" w:space="0" w:color="auto"/>
            <w:bottom w:val="none" w:sz="0" w:space="0" w:color="auto"/>
            <w:right w:val="none" w:sz="0" w:space="0" w:color="auto"/>
          </w:divBdr>
        </w:div>
        <w:div w:id="1621959179">
          <w:marLeft w:val="640"/>
          <w:marRight w:val="0"/>
          <w:marTop w:val="0"/>
          <w:marBottom w:val="0"/>
          <w:divBdr>
            <w:top w:val="none" w:sz="0" w:space="0" w:color="auto"/>
            <w:left w:val="none" w:sz="0" w:space="0" w:color="auto"/>
            <w:bottom w:val="none" w:sz="0" w:space="0" w:color="auto"/>
            <w:right w:val="none" w:sz="0" w:space="0" w:color="auto"/>
          </w:divBdr>
        </w:div>
        <w:div w:id="507331351">
          <w:marLeft w:val="640"/>
          <w:marRight w:val="0"/>
          <w:marTop w:val="0"/>
          <w:marBottom w:val="0"/>
          <w:divBdr>
            <w:top w:val="none" w:sz="0" w:space="0" w:color="auto"/>
            <w:left w:val="none" w:sz="0" w:space="0" w:color="auto"/>
            <w:bottom w:val="none" w:sz="0" w:space="0" w:color="auto"/>
            <w:right w:val="none" w:sz="0" w:space="0" w:color="auto"/>
          </w:divBdr>
        </w:div>
        <w:div w:id="2009744826">
          <w:marLeft w:val="640"/>
          <w:marRight w:val="0"/>
          <w:marTop w:val="0"/>
          <w:marBottom w:val="0"/>
          <w:divBdr>
            <w:top w:val="none" w:sz="0" w:space="0" w:color="auto"/>
            <w:left w:val="none" w:sz="0" w:space="0" w:color="auto"/>
            <w:bottom w:val="none" w:sz="0" w:space="0" w:color="auto"/>
            <w:right w:val="none" w:sz="0" w:space="0" w:color="auto"/>
          </w:divBdr>
        </w:div>
        <w:div w:id="482162218">
          <w:marLeft w:val="640"/>
          <w:marRight w:val="0"/>
          <w:marTop w:val="0"/>
          <w:marBottom w:val="0"/>
          <w:divBdr>
            <w:top w:val="none" w:sz="0" w:space="0" w:color="auto"/>
            <w:left w:val="none" w:sz="0" w:space="0" w:color="auto"/>
            <w:bottom w:val="none" w:sz="0" w:space="0" w:color="auto"/>
            <w:right w:val="none" w:sz="0" w:space="0" w:color="auto"/>
          </w:divBdr>
        </w:div>
        <w:div w:id="2072533695">
          <w:marLeft w:val="640"/>
          <w:marRight w:val="0"/>
          <w:marTop w:val="0"/>
          <w:marBottom w:val="0"/>
          <w:divBdr>
            <w:top w:val="none" w:sz="0" w:space="0" w:color="auto"/>
            <w:left w:val="none" w:sz="0" w:space="0" w:color="auto"/>
            <w:bottom w:val="none" w:sz="0" w:space="0" w:color="auto"/>
            <w:right w:val="none" w:sz="0" w:space="0" w:color="auto"/>
          </w:divBdr>
        </w:div>
        <w:div w:id="2010208989">
          <w:marLeft w:val="640"/>
          <w:marRight w:val="0"/>
          <w:marTop w:val="0"/>
          <w:marBottom w:val="0"/>
          <w:divBdr>
            <w:top w:val="none" w:sz="0" w:space="0" w:color="auto"/>
            <w:left w:val="none" w:sz="0" w:space="0" w:color="auto"/>
            <w:bottom w:val="none" w:sz="0" w:space="0" w:color="auto"/>
            <w:right w:val="none" w:sz="0" w:space="0" w:color="auto"/>
          </w:divBdr>
        </w:div>
        <w:div w:id="1639263422">
          <w:marLeft w:val="640"/>
          <w:marRight w:val="0"/>
          <w:marTop w:val="0"/>
          <w:marBottom w:val="0"/>
          <w:divBdr>
            <w:top w:val="none" w:sz="0" w:space="0" w:color="auto"/>
            <w:left w:val="none" w:sz="0" w:space="0" w:color="auto"/>
            <w:bottom w:val="none" w:sz="0" w:space="0" w:color="auto"/>
            <w:right w:val="none" w:sz="0" w:space="0" w:color="auto"/>
          </w:divBdr>
        </w:div>
        <w:div w:id="147139148">
          <w:marLeft w:val="640"/>
          <w:marRight w:val="0"/>
          <w:marTop w:val="0"/>
          <w:marBottom w:val="0"/>
          <w:divBdr>
            <w:top w:val="none" w:sz="0" w:space="0" w:color="auto"/>
            <w:left w:val="none" w:sz="0" w:space="0" w:color="auto"/>
            <w:bottom w:val="none" w:sz="0" w:space="0" w:color="auto"/>
            <w:right w:val="none" w:sz="0" w:space="0" w:color="auto"/>
          </w:divBdr>
        </w:div>
        <w:div w:id="736585455">
          <w:marLeft w:val="640"/>
          <w:marRight w:val="0"/>
          <w:marTop w:val="0"/>
          <w:marBottom w:val="0"/>
          <w:divBdr>
            <w:top w:val="none" w:sz="0" w:space="0" w:color="auto"/>
            <w:left w:val="none" w:sz="0" w:space="0" w:color="auto"/>
            <w:bottom w:val="none" w:sz="0" w:space="0" w:color="auto"/>
            <w:right w:val="none" w:sz="0" w:space="0" w:color="auto"/>
          </w:divBdr>
        </w:div>
        <w:div w:id="140929703">
          <w:marLeft w:val="640"/>
          <w:marRight w:val="0"/>
          <w:marTop w:val="0"/>
          <w:marBottom w:val="0"/>
          <w:divBdr>
            <w:top w:val="none" w:sz="0" w:space="0" w:color="auto"/>
            <w:left w:val="none" w:sz="0" w:space="0" w:color="auto"/>
            <w:bottom w:val="none" w:sz="0" w:space="0" w:color="auto"/>
            <w:right w:val="none" w:sz="0" w:space="0" w:color="auto"/>
          </w:divBdr>
        </w:div>
      </w:divsChild>
    </w:div>
    <w:div w:id="753429355">
      <w:bodyDiv w:val="1"/>
      <w:marLeft w:val="0"/>
      <w:marRight w:val="0"/>
      <w:marTop w:val="0"/>
      <w:marBottom w:val="0"/>
      <w:divBdr>
        <w:top w:val="none" w:sz="0" w:space="0" w:color="auto"/>
        <w:left w:val="none" w:sz="0" w:space="0" w:color="auto"/>
        <w:bottom w:val="none" w:sz="0" w:space="0" w:color="auto"/>
        <w:right w:val="none" w:sz="0" w:space="0" w:color="auto"/>
      </w:divBdr>
      <w:divsChild>
        <w:div w:id="888036909">
          <w:marLeft w:val="640"/>
          <w:marRight w:val="0"/>
          <w:marTop w:val="0"/>
          <w:marBottom w:val="0"/>
          <w:divBdr>
            <w:top w:val="none" w:sz="0" w:space="0" w:color="auto"/>
            <w:left w:val="none" w:sz="0" w:space="0" w:color="auto"/>
            <w:bottom w:val="none" w:sz="0" w:space="0" w:color="auto"/>
            <w:right w:val="none" w:sz="0" w:space="0" w:color="auto"/>
          </w:divBdr>
        </w:div>
        <w:div w:id="2056463080">
          <w:marLeft w:val="640"/>
          <w:marRight w:val="0"/>
          <w:marTop w:val="0"/>
          <w:marBottom w:val="0"/>
          <w:divBdr>
            <w:top w:val="none" w:sz="0" w:space="0" w:color="auto"/>
            <w:left w:val="none" w:sz="0" w:space="0" w:color="auto"/>
            <w:bottom w:val="none" w:sz="0" w:space="0" w:color="auto"/>
            <w:right w:val="none" w:sz="0" w:space="0" w:color="auto"/>
          </w:divBdr>
        </w:div>
        <w:div w:id="963196254">
          <w:marLeft w:val="640"/>
          <w:marRight w:val="0"/>
          <w:marTop w:val="0"/>
          <w:marBottom w:val="0"/>
          <w:divBdr>
            <w:top w:val="none" w:sz="0" w:space="0" w:color="auto"/>
            <w:left w:val="none" w:sz="0" w:space="0" w:color="auto"/>
            <w:bottom w:val="none" w:sz="0" w:space="0" w:color="auto"/>
            <w:right w:val="none" w:sz="0" w:space="0" w:color="auto"/>
          </w:divBdr>
        </w:div>
        <w:div w:id="1748959687">
          <w:marLeft w:val="640"/>
          <w:marRight w:val="0"/>
          <w:marTop w:val="0"/>
          <w:marBottom w:val="0"/>
          <w:divBdr>
            <w:top w:val="none" w:sz="0" w:space="0" w:color="auto"/>
            <w:left w:val="none" w:sz="0" w:space="0" w:color="auto"/>
            <w:bottom w:val="none" w:sz="0" w:space="0" w:color="auto"/>
            <w:right w:val="none" w:sz="0" w:space="0" w:color="auto"/>
          </w:divBdr>
        </w:div>
        <w:div w:id="1013410803">
          <w:marLeft w:val="640"/>
          <w:marRight w:val="0"/>
          <w:marTop w:val="0"/>
          <w:marBottom w:val="0"/>
          <w:divBdr>
            <w:top w:val="none" w:sz="0" w:space="0" w:color="auto"/>
            <w:left w:val="none" w:sz="0" w:space="0" w:color="auto"/>
            <w:bottom w:val="none" w:sz="0" w:space="0" w:color="auto"/>
            <w:right w:val="none" w:sz="0" w:space="0" w:color="auto"/>
          </w:divBdr>
        </w:div>
        <w:div w:id="1443560">
          <w:marLeft w:val="640"/>
          <w:marRight w:val="0"/>
          <w:marTop w:val="0"/>
          <w:marBottom w:val="0"/>
          <w:divBdr>
            <w:top w:val="none" w:sz="0" w:space="0" w:color="auto"/>
            <w:left w:val="none" w:sz="0" w:space="0" w:color="auto"/>
            <w:bottom w:val="none" w:sz="0" w:space="0" w:color="auto"/>
            <w:right w:val="none" w:sz="0" w:space="0" w:color="auto"/>
          </w:divBdr>
        </w:div>
        <w:div w:id="2133983605">
          <w:marLeft w:val="640"/>
          <w:marRight w:val="0"/>
          <w:marTop w:val="0"/>
          <w:marBottom w:val="0"/>
          <w:divBdr>
            <w:top w:val="none" w:sz="0" w:space="0" w:color="auto"/>
            <w:left w:val="none" w:sz="0" w:space="0" w:color="auto"/>
            <w:bottom w:val="none" w:sz="0" w:space="0" w:color="auto"/>
            <w:right w:val="none" w:sz="0" w:space="0" w:color="auto"/>
          </w:divBdr>
        </w:div>
        <w:div w:id="1547333791">
          <w:marLeft w:val="640"/>
          <w:marRight w:val="0"/>
          <w:marTop w:val="0"/>
          <w:marBottom w:val="0"/>
          <w:divBdr>
            <w:top w:val="none" w:sz="0" w:space="0" w:color="auto"/>
            <w:left w:val="none" w:sz="0" w:space="0" w:color="auto"/>
            <w:bottom w:val="none" w:sz="0" w:space="0" w:color="auto"/>
            <w:right w:val="none" w:sz="0" w:space="0" w:color="auto"/>
          </w:divBdr>
        </w:div>
        <w:div w:id="566690170">
          <w:marLeft w:val="640"/>
          <w:marRight w:val="0"/>
          <w:marTop w:val="0"/>
          <w:marBottom w:val="0"/>
          <w:divBdr>
            <w:top w:val="none" w:sz="0" w:space="0" w:color="auto"/>
            <w:left w:val="none" w:sz="0" w:space="0" w:color="auto"/>
            <w:bottom w:val="none" w:sz="0" w:space="0" w:color="auto"/>
            <w:right w:val="none" w:sz="0" w:space="0" w:color="auto"/>
          </w:divBdr>
        </w:div>
        <w:div w:id="704528703">
          <w:marLeft w:val="640"/>
          <w:marRight w:val="0"/>
          <w:marTop w:val="0"/>
          <w:marBottom w:val="0"/>
          <w:divBdr>
            <w:top w:val="none" w:sz="0" w:space="0" w:color="auto"/>
            <w:left w:val="none" w:sz="0" w:space="0" w:color="auto"/>
            <w:bottom w:val="none" w:sz="0" w:space="0" w:color="auto"/>
            <w:right w:val="none" w:sz="0" w:space="0" w:color="auto"/>
          </w:divBdr>
        </w:div>
        <w:div w:id="856694369">
          <w:marLeft w:val="640"/>
          <w:marRight w:val="0"/>
          <w:marTop w:val="0"/>
          <w:marBottom w:val="0"/>
          <w:divBdr>
            <w:top w:val="none" w:sz="0" w:space="0" w:color="auto"/>
            <w:left w:val="none" w:sz="0" w:space="0" w:color="auto"/>
            <w:bottom w:val="none" w:sz="0" w:space="0" w:color="auto"/>
            <w:right w:val="none" w:sz="0" w:space="0" w:color="auto"/>
          </w:divBdr>
        </w:div>
        <w:div w:id="2003199267">
          <w:marLeft w:val="640"/>
          <w:marRight w:val="0"/>
          <w:marTop w:val="0"/>
          <w:marBottom w:val="0"/>
          <w:divBdr>
            <w:top w:val="none" w:sz="0" w:space="0" w:color="auto"/>
            <w:left w:val="none" w:sz="0" w:space="0" w:color="auto"/>
            <w:bottom w:val="none" w:sz="0" w:space="0" w:color="auto"/>
            <w:right w:val="none" w:sz="0" w:space="0" w:color="auto"/>
          </w:divBdr>
        </w:div>
        <w:div w:id="180900164">
          <w:marLeft w:val="640"/>
          <w:marRight w:val="0"/>
          <w:marTop w:val="0"/>
          <w:marBottom w:val="0"/>
          <w:divBdr>
            <w:top w:val="none" w:sz="0" w:space="0" w:color="auto"/>
            <w:left w:val="none" w:sz="0" w:space="0" w:color="auto"/>
            <w:bottom w:val="none" w:sz="0" w:space="0" w:color="auto"/>
            <w:right w:val="none" w:sz="0" w:space="0" w:color="auto"/>
          </w:divBdr>
        </w:div>
        <w:div w:id="771321287">
          <w:marLeft w:val="640"/>
          <w:marRight w:val="0"/>
          <w:marTop w:val="0"/>
          <w:marBottom w:val="0"/>
          <w:divBdr>
            <w:top w:val="none" w:sz="0" w:space="0" w:color="auto"/>
            <w:left w:val="none" w:sz="0" w:space="0" w:color="auto"/>
            <w:bottom w:val="none" w:sz="0" w:space="0" w:color="auto"/>
            <w:right w:val="none" w:sz="0" w:space="0" w:color="auto"/>
          </w:divBdr>
        </w:div>
        <w:div w:id="430273222">
          <w:marLeft w:val="640"/>
          <w:marRight w:val="0"/>
          <w:marTop w:val="0"/>
          <w:marBottom w:val="0"/>
          <w:divBdr>
            <w:top w:val="none" w:sz="0" w:space="0" w:color="auto"/>
            <w:left w:val="none" w:sz="0" w:space="0" w:color="auto"/>
            <w:bottom w:val="none" w:sz="0" w:space="0" w:color="auto"/>
            <w:right w:val="none" w:sz="0" w:space="0" w:color="auto"/>
          </w:divBdr>
        </w:div>
        <w:div w:id="1352728909">
          <w:marLeft w:val="640"/>
          <w:marRight w:val="0"/>
          <w:marTop w:val="0"/>
          <w:marBottom w:val="0"/>
          <w:divBdr>
            <w:top w:val="none" w:sz="0" w:space="0" w:color="auto"/>
            <w:left w:val="none" w:sz="0" w:space="0" w:color="auto"/>
            <w:bottom w:val="none" w:sz="0" w:space="0" w:color="auto"/>
            <w:right w:val="none" w:sz="0" w:space="0" w:color="auto"/>
          </w:divBdr>
        </w:div>
        <w:div w:id="1573274762">
          <w:marLeft w:val="640"/>
          <w:marRight w:val="0"/>
          <w:marTop w:val="0"/>
          <w:marBottom w:val="0"/>
          <w:divBdr>
            <w:top w:val="none" w:sz="0" w:space="0" w:color="auto"/>
            <w:left w:val="none" w:sz="0" w:space="0" w:color="auto"/>
            <w:bottom w:val="none" w:sz="0" w:space="0" w:color="auto"/>
            <w:right w:val="none" w:sz="0" w:space="0" w:color="auto"/>
          </w:divBdr>
        </w:div>
        <w:div w:id="23337184">
          <w:marLeft w:val="640"/>
          <w:marRight w:val="0"/>
          <w:marTop w:val="0"/>
          <w:marBottom w:val="0"/>
          <w:divBdr>
            <w:top w:val="none" w:sz="0" w:space="0" w:color="auto"/>
            <w:left w:val="none" w:sz="0" w:space="0" w:color="auto"/>
            <w:bottom w:val="none" w:sz="0" w:space="0" w:color="auto"/>
            <w:right w:val="none" w:sz="0" w:space="0" w:color="auto"/>
          </w:divBdr>
        </w:div>
        <w:div w:id="1249802476">
          <w:marLeft w:val="640"/>
          <w:marRight w:val="0"/>
          <w:marTop w:val="0"/>
          <w:marBottom w:val="0"/>
          <w:divBdr>
            <w:top w:val="none" w:sz="0" w:space="0" w:color="auto"/>
            <w:left w:val="none" w:sz="0" w:space="0" w:color="auto"/>
            <w:bottom w:val="none" w:sz="0" w:space="0" w:color="auto"/>
            <w:right w:val="none" w:sz="0" w:space="0" w:color="auto"/>
          </w:divBdr>
        </w:div>
        <w:div w:id="517502044">
          <w:marLeft w:val="640"/>
          <w:marRight w:val="0"/>
          <w:marTop w:val="0"/>
          <w:marBottom w:val="0"/>
          <w:divBdr>
            <w:top w:val="none" w:sz="0" w:space="0" w:color="auto"/>
            <w:left w:val="none" w:sz="0" w:space="0" w:color="auto"/>
            <w:bottom w:val="none" w:sz="0" w:space="0" w:color="auto"/>
            <w:right w:val="none" w:sz="0" w:space="0" w:color="auto"/>
          </w:divBdr>
        </w:div>
        <w:div w:id="186145645">
          <w:marLeft w:val="640"/>
          <w:marRight w:val="0"/>
          <w:marTop w:val="0"/>
          <w:marBottom w:val="0"/>
          <w:divBdr>
            <w:top w:val="none" w:sz="0" w:space="0" w:color="auto"/>
            <w:left w:val="none" w:sz="0" w:space="0" w:color="auto"/>
            <w:bottom w:val="none" w:sz="0" w:space="0" w:color="auto"/>
            <w:right w:val="none" w:sz="0" w:space="0" w:color="auto"/>
          </w:divBdr>
        </w:div>
        <w:div w:id="4291634">
          <w:marLeft w:val="640"/>
          <w:marRight w:val="0"/>
          <w:marTop w:val="0"/>
          <w:marBottom w:val="0"/>
          <w:divBdr>
            <w:top w:val="none" w:sz="0" w:space="0" w:color="auto"/>
            <w:left w:val="none" w:sz="0" w:space="0" w:color="auto"/>
            <w:bottom w:val="none" w:sz="0" w:space="0" w:color="auto"/>
            <w:right w:val="none" w:sz="0" w:space="0" w:color="auto"/>
          </w:divBdr>
        </w:div>
        <w:div w:id="1016886297">
          <w:marLeft w:val="640"/>
          <w:marRight w:val="0"/>
          <w:marTop w:val="0"/>
          <w:marBottom w:val="0"/>
          <w:divBdr>
            <w:top w:val="none" w:sz="0" w:space="0" w:color="auto"/>
            <w:left w:val="none" w:sz="0" w:space="0" w:color="auto"/>
            <w:bottom w:val="none" w:sz="0" w:space="0" w:color="auto"/>
            <w:right w:val="none" w:sz="0" w:space="0" w:color="auto"/>
          </w:divBdr>
        </w:div>
        <w:div w:id="330136529">
          <w:marLeft w:val="640"/>
          <w:marRight w:val="0"/>
          <w:marTop w:val="0"/>
          <w:marBottom w:val="0"/>
          <w:divBdr>
            <w:top w:val="none" w:sz="0" w:space="0" w:color="auto"/>
            <w:left w:val="none" w:sz="0" w:space="0" w:color="auto"/>
            <w:bottom w:val="none" w:sz="0" w:space="0" w:color="auto"/>
            <w:right w:val="none" w:sz="0" w:space="0" w:color="auto"/>
          </w:divBdr>
        </w:div>
        <w:div w:id="979309789">
          <w:marLeft w:val="640"/>
          <w:marRight w:val="0"/>
          <w:marTop w:val="0"/>
          <w:marBottom w:val="0"/>
          <w:divBdr>
            <w:top w:val="none" w:sz="0" w:space="0" w:color="auto"/>
            <w:left w:val="none" w:sz="0" w:space="0" w:color="auto"/>
            <w:bottom w:val="none" w:sz="0" w:space="0" w:color="auto"/>
            <w:right w:val="none" w:sz="0" w:space="0" w:color="auto"/>
          </w:divBdr>
        </w:div>
        <w:div w:id="472165">
          <w:marLeft w:val="640"/>
          <w:marRight w:val="0"/>
          <w:marTop w:val="0"/>
          <w:marBottom w:val="0"/>
          <w:divBdr>
            <w:top w:val="none" w:sz="0" w:space="0" w:color="auto"/>
            <w:left w:val="none" w:sz="0" w:space="0" w:color="auto"/>
            <w:bottom w:val="none" w:sz="0" w:space="0" w:color="auto"/>
            <w:right w:val="none" w:sz="0" w:space="0" w:color="auto"/>
          </w:divBdr>
        </w:div>
        <w:div w:id="534660022">
          <w:marLeft w:val="640"/>
          <w:marRight w:val="0"/>
          <w:marTop w:val="0"/>
          <w:marBottom w:val="0"/>
          <w:divBdr>
            <w:top w:val="none" w:sz="0" w:space="0" w:color="auto"/>
            <w:left w:val="none" w:sz="0" w:space="0" w:color="auto"/>
            <w:bottom w:val="none" w:sz="0" w:space="0" w:color="auto"/>
            <w:right w:val="none" w:sz="0" w:space="0" w:color="auto"/>
          </w:divBdr>
        </w:div>
        <w:div w:id="642203134">
          <w:marLeft w:val="640"/>
          <w:marRight w:val="0"/>
          <w:marTop w:val="0"/>
          <w:marBottom w:val="0"/>
          <w:divBdr>
            <w:top w:val="none" w:sz="0" w:space="0" w:color="auto"/>
            <w:left w:val="none" w:sz="0" w:space="0" w:color="auto"/>
            <w:bottom w:val="none" w:sz="0" w:space="0" w:color="auto"/>
            <w:right w:val="none" w:sz="0" w:space="0" w:color="auto"/>
          </w:divBdr>
        </w:div>
        <w:div w:id="1630360140">
          <w:marLeft w:val="640"/>
          <w:marRight w:val="0"/>
          <w:marTop w:val="0"/>
          <w:marBottom w:val="0"/>
          <w:divBdr>
            <w:top w:val="none" w:sz="0" w:space="0" w:color="auto"/>
            <w:left w:val="none" w:sz="0" w:space="0" w:color="auto"/>
            <w:bottom w:val="none" w:sz="0" w:space="0" w:color="auto"/>
            <w:right w:val="none" w:sz="0" w:space="0" w:color="auto"/>
          </w:divBdr>
        </w:div>
        <w:div w:id="1230844695">
          <w:marLeft w:val="640"/>
          <w:marRight w:val="0"/>
          <w:marTop w:val="0"/>
          <w:marBottom w:val="0"/>
          <w:divBdr>
            <w:top w:val="none" w:sz="0" w:space="0" w:color="auto"/>
            <w:left w:val="none" w:sz="0" w:space="0" w:color="auto"/>
            <w:bottom w:val="none" w:sz="0" w:space="0" w:color="auto"/>
            <w:right w:val="none" w:sz="0" w:space="0" w:color="auto"/>
          </w:divBdr>
        </w:div>
        <w:div w:id="163860944">
          <w:marLeft w:val="640"/>
          <w:marRight w:val="0"/>
          <w:marTop w:val="0"/>
          <w:marBottom w:val="0"/>
          <w:divBdr>
            <w:top w:val="none" w:sz="0" w:space="0" w:color="auto"/>
            <w:left w:val="none" w:sz="0" w:space="0" w:color="auto"/>
            <w:bottom w:val="none" w:sz="0" w:space="0" w:color="auto"/>
            <w:right w:val="none" w:sz="0" w:space="0" w:color="auto"/>
          </w:divBdr>
        </w:div>
        <w:div w:id="1196769418">
          <w:marLeft w:val="640"/>
          <w:marRight w:val="0"/>
          <w:marTop w:val="0"/>
          <w:marBottom w:val="0"/>
          <w:divBdr>
            <w:top w:val="none" w:sz="0" w:space="0" w:color="auto"/>
            <w:left w:val="none" w:sz="0" w:space="0" w:color="auto"/>
            <w:bottom w:val="none" w:sz="0" w:space="0" w:color="auto"/>
            <w:right w:val="none" w:sz="0" w:space="0" w:color="auto"/>
          </w:divBdr>
        </w:div>
        <w:div w:id="367267100">
          <w:marLeft w:val="640"/>
          <w:marRight w:val="0"/>
          <w:marTop w:val="0"/>
          <w:marBottom w:val="0"/>
          <w:divBdr>
            <w:top w:val="none" w:sz="0" w:space="0" w:color="auto"/>
            <w:left w:val="none" w:sz="0" w:space="0" w:color="auto"/>
            <w:bottom w:val="none" w:sz="0" w:space="0" w:color="auto"/>
            <w:right w:val="none" w:sz="0" w:space="0" w:color="auto"/>
          </w:divBdr>
        </w:div>
        <w:div w:id="11149362">
          <w:marLeft w:val="640"/>
          <w:marRight w:val="0"/>
          <w:marTop w:val="0"/>
          <w:marBottom w:val="0"/>
          <w:divBdr>
            <w:top w:val="none" w:sz="0" w:space="0" w:color="auto"/>
            <w:left w:val="none" w:sz="0" w:space="0" w:color="auto"/>
            <w:bottom w:val="none" w:sz="0" w:space="0" w:color="auto"/>
            <w:right w:val="none" w:sz="0" w:space="0" w:color="auto"/>
          </w:divBdr>
        </w:div>
        <w:div w:id="681200997">
          <w:marLeft w:val="640"/>
          <w:marRight w:val="0"/>
          <w:marTop w:val="0"/>
          <w:marBottom w:val="0"/>
          <w:divBdr>
            <w:top w:val="none" w:sz="0" w:space="0" w:color="auto"/>
            <w:left w:val="none" w:sz="0" w:space="0" w:color="auto"/>
            <w:bottom w:val="none" w:sz="0" w:space="0" w:color="auto"/>
            <w:right w:val="none" w:sz="0" w:space="0" w:color="auto"/>
          </w:divBdr>
        </w:div>
        <w:div w:id="1197154049">
          <w:marLeft w:val="640"/>
          <w:marRight w:val="0"/>
          <w:marTop w:val="0"/>
          <w:marBottom w:val="0"/>
          <w:divBdr>
            <w:top w:val="none" w:sz="0" w:space="0" w:color="auto"/>
            <w:left w:val="none" w:sz="0" w:space="0" w:color="auto"/>
            <w:bottom w:val="none" w:sz="0" w:space="0" w:color="auto"/>
            <w:right w:val="none" w:sz="0" w:space="0" w:color="auto"/>
          </w:divBdr>
        </w:div>
        <w:div w:id="14430820">
          <w:marLeft w:val="640"/>
          <w:marRight w:val="0"/>
          <w:marTop w:val="0"/>
          <w:marBottom w:val="0"/>
          <w:divBdr>
            <w:top w:val="none" w:sz="0" w:space="0" w:color="auto"/>
            <w:left w:val="none" w:sz="0" w:space="0" w:color="auto"/>
            <w:bottom w:val="none" w:sz="0" w:space="0" w:color="auto"/>
            <w:right w:val="none" w:sz="0" w:space="0" w:color="auto"/>
          </w:divBdr>
        </w:div>
        <w:div w:id="923147954">
          <w:marLeft w:val="640"/>
          <w:marRight w:val="0"/>
          <w:marTop w:val="0"/>
          <w:marBottom w:val="0"/>
          <w:divBdr>
            <w:top w:val="none" w:sz="0" w:space="0" w:color="auto"/>
            <w:left w:val="none" w:sz="0" w:space="0" w:color="auto"/>
            <w:bottom w:val="none" w:sz="0" w:space="0" w:color="auto"/>
            <w:right w:val="none" w:sz="0" w:space="0" w:color="auto"/>
          </w:divBdr>
        </w:div>
        <w:div w:id="345980968">
          <w:marLeft w:val="640"/>
          <w:marRight w:val="0"/>
          <w:marTop w:val="0"/>
          <w:marBottom w:val="0"/>
          <w:divBdr>
            <w:top w:val="none" w:sz="0" w:space="0" w:color="auto"/>
            <w:left w:val="none" w:sz="0" w:space="0" w:color="auto"/>
            <w:bottom w:val="none" w:sz="0" w:space="0" w:color="auto"/>
            <w:right w:val="none" w:sz="0" w:space="0" w:color="auto"/>
          </w:divBdr>
        </w:div>
        <w:div w:id="1297877523">
          <w:marLeft w:val="640"/>
          <w:marRight w:val="0"/>
          <w:marTop w:val="0"/>
          <w:marBottom w:val="0"/>
          <w:divBdr>
            <w:top w:val="none" w:sz="0" w:space="0" w:color="auto"/>
            <w:left w:val="none" w:sz="0" w:space="0" w:color="auto"/>
            <w:bottom w:val="none" w:sz="0" w:space="0" w:color="auto"/>
            <w:right w:val="none" w:sz="0" w:space="0" w:color="auto"/>
          </w:divBdr>
        </w:div>
        <w:div w:id="285039500">
          <w:marLeft w:val="640"/>
          <w:marRight w:val="0"/>
          <w:marTop w:val="0"/>
          <w:marBottom w:val="0"/>
          <w:divBdr>
            <w:top w:val="none" w:sz="0" w:space="0" w:color="auto"/>
            <w:left w:val="none" w:sz="0" w:space="0" w:color="auto"/>
            <w:bottom w:val="none" w:sz="0" w:space="0" w:color="auto"/>
            <w:right w:val="none" w:sz="0" w:space="0" w:color="auto"/>
          </w:divBdr>
        </w:div>
        <w:div w:id="896941650">
          <w:marLeft w:val="640"/>
          <w:marRight w:val="0"/>
          <w:marTop w:val="0"/>
          <w:marBottom w:val="0"/>
          <w:divBdr>
            <w:top w:val="none" w:sz="0" w:space="0" w:color="auto"/>
            <w:left w:val="none" w:sz="0" w:space="0" w:color="auto"/>
            <w:bottom w:val="none" w:sz="0" w:space="0" w:color="auto"/>
            <w:right w:val="none" w:sz="0" w:space="0" w:color="auto"/>
          </w:divBdr>
        </w:div>
        <w:div w:id="2038894919">
          <w:marLeft w:val="640"/>
          <w:marRight w:val="0"/>
          <w:marTop w:val="0"/>
          <w:marBottom w:val="0"/>
          <w:divBdr>
            <w:top w:val="none" w:sz="0" w:space="0" w:color="auto"/>
            <w:left w:val="none" w:sz="0" w:space="0" w:color="auto"/>
            <w:bottom w:val="none" w:sz="0" w:space="0" w:color="auto"/>
            <w:right w:val="none" w:sz="0" w:space="0" w:color="auto"/>
          </w:divBdr>
        </w:div>
        <w:div w:id="1544056417">
          <w:marLeft w:val="640"/>
          <w:marRight w:val="0"/>
          <w:marTop w:val="0"/>
          <w:marBottom w:val="0"/>
          <w:divBdr>
            <w:top w:val="none" w:sz="0" w:space="0" w:color="auto"/>
            <w:left w:val="none" w:sz="0" w:space="0" w:color="auto"/>
            <w:bottom w:val="none" w:sz="0" w:space="0" w:color="auto"/>
            <w:right w:val="none" w:sz="0" w:space="0" w:color="auto"/>
          </w:divBdr>
        </w:div>
        <w:div w:id="816457302">
          <w:marLeft w:val="640"/>
          <w:marRight w:val="0"/>
          <w:marTop w:val="0"/>
          <w:marBottom w:val="0"/>
          <w:divBdr>
            <w:top w:val="none" w:sz="0" w:space="0" w:color="auto"/>
            <w:left w:val="none" w:sz="0" w:space="0" w:color="auto"/>
            <w:bottom w:val="none" w:sz="0" w:space="0" w:color="auto"/>
            <w:right w:val="none" w:sz="0" w:space="0" w:color="auto"/>
          </w:divBdr>
        </w:div>
        <w:div w:id="1185678633">
          <w:marLeft w:val="640"/>
          <w:marRight w:val="0"/>
          <w:marTop w:val="0"/>
          <w:marBottom w:val="0"/>
          <w:divBdr>
            <w:top w:val="none" w:sz="0" w:space="0" w:color="auto"/>
            <w:left w:val="none" w:sz="0" w:space="0" w:color="auto"/>
            <w:bottom w:val="none" w:sz="0" w:space="0" w:color="auto"/>
            <w:right w:val="none" w:sz="0" w:space="0" w:color="auto"/>
          </w:divBdr>
        </w:div>
        <w:div w:id="1969974611">
          <w:marLeft w:val="640"/>
          <w:marRight w:val="0"/>
          <w:marTop w:val="0"/>
          <w:marBottom w:val="0"/>
          <w:divBdr>
            <w:top w:val="none" w:sz="0" w:space="0" w:color="auto"/>
            <w:left w:val="none" w:sz="0" w:space="0" w:color="auto"/>
            <w:bottom w:val="none" w:sz="0" w:space="0" w:color="auto"/>
            <w:right w:val="none" w:sz="0" w:space="0" w:color="auto"/>
          </w:divBdr>
        </w:div>
        <w:div w:id="973826157">
          <w:marLeft w:val="640"/>
          <w:marRight w:val="0"/>
          <w:marTop w:val="0"/>
          <w:marBottom w:val="0"/>
          <w:divBdr>
            <w:top w:val="none" w:sz="0" w:space="0" w:color="auto"/>
            <w:left w:val="none" w:sz="0" w:space="0" w:color="auto"/>
            <w:bottom w:val="none" w:sz="0" w:space="0" w:color="auto"/>
            <w:right w:val="none" w:sz="0" w:space="0" w:color="auto"/>
          </w:divBdr>
        </w:div>
        <w:div w:id="1183009763">
          <w:marLeft w:val="640"/>
          <w:marRight w:val="0"/>
          <w:marTop w:val="0"/>
          <w:marBottom w:val="0"/>
          <w:divBdr>
            <w:top w:val="none" w:sz="0" w:space="0" w:color="auto"/>
            <w:left w:val="none" w:sz="0" w:space="0" w:color="auto"/>
            <w:bottom w:val="none" w:sz="0" w:space="0" w:color="auto"/>
            <w:right w:val="none" w:sz="0" w:space="0" w:color="auto"/>
          </w:divBdr>
        </w:div>
        <w:div w:id="1865433766">
          <w:marLeft w:val="640"/>
          <w:marRight w:val="0"/>
          <w:marTop w:val="0"/>
          <w:marBottom w:val="0"/>
          <w:divBdr>
            <w:top w:val="none" w:sz="0" w:space="0" w:color="auto"/>
            <w:left w:val="none" w:sz="0" w:space="0" w:color="auto"/>
            <w:bottom w:val="none" w:sz="0" w:space="0" w:color="auto"/>
            <w:right w:val="none" w:sz="0" w:space="0" w:color="auto"/>
          </w:divBdr>
        </w:div>
        <w:div w:id="2038311706">
          <w:marLeft w:val="640"/>
          <w:marRight w:val="0"/>
          <w:marTop w:val="0"/>
          <w:marBottom w:val="0"/>
          <w:divBdr>
            <w:top w:val="none" w:sz="0" w:space="0" w:color="auto"/>
            <w:left w:val="none" w:sz="0" w:space="0" w:color="auto"/>
            <w:bottom w:val="none" w:sz="0" w:space="0" w:color="auto"/>
            <w:right w:val="none" w:sz="0" w:space="0" w:color="auto"/>
          </w:divBdr>
        </w:div>
        <w:div w:id="178928841">
          <w:marLeft w:val="640"/>
          <w:marRight w:val="0"/>
          <w:marTop w:val="0"/>
          <w:marBottom w:val="0"/>
          <w:divBdr>
            <w:top w:val="none" w:sz="0" w:space="0" w:color="auto"/>
            <w:left w:val="none" w:sz="0" w:space="0" w:color="auto"/>
            <w:bottom w:val="none" w:sz="0" w:space="0" w:color="auto"/>
            <w:right w:val="none" w:sz="0" w:space="0" w:color="auto"/>
          </w:divBdr>
        </w:div>
        <w:div w:id="151409401">
          <w:marLeft w:val="640"/>
          <w:marRight w:val="0"/>
          <w:marTop w:val="0"/>
          <w:marBottom w:val="0"/>
          <w:divBdr>
            <w:top w:val="none" w:sz="0" w:space="0" w:color="auto"/>
            <w:left w:val="none" w:sz="0" w:space="0" w:color="auto"/>
            <w:bottom w:val="none" w:sz="0" w:space="0" w:color="auto"/>
            <w:right w:val="none" w:sz="0" w:space="0" w:color="auto"/>
          </w:divBdr>
        </w:div>
        <w:div w:id="857234760">
          <w:marLeft w:val="640"/>
          <w:marRight w:val="0"/>
          <w:marTop w:val="0"/>
          <w:marBottom w:val="0"/>
          <w:divBdr>
            <w:top w:val="none" w:sz="0" w:space="0" w:color="auto"/>
            <w:left w:val="none" w:sz="0" w:space="0" w:color="auto"/>
            <w:bottom w:val="none" w:sz="0" w:space="0" w:color="auto"/>
            <w:right w:val="none" w:sz="0" w:space="0" w:color="auto"/>
          </w:divBdr>
        </w:div>
        <w:div w:id="920143055">
          <w:marLeft w:val="640"/>
          <w:marRight w:val="0"/>
          <w:marTop w:val="0"/>
          <w:marBottom w:val="0"/>
          <w:divBdr>
            <w:top w:val="none" w:sz="0" w:space="0" w:color="auto"/>
            <w:left w:val="none" w:sz="0" w:space="0" w:color="auto"/>
            <w:bottom w:val="none" w:sz="0" w:space="0" w:color="auto"/>
            <w:right w:val="none" w:sz="0" w:space="0" w:color="auto"/>
          </w:divBdr>
        </w:div>
        <w:div w:id="1187983586">
          <w:marLeft w:val="640"/>
          <w:marRight w:val="0"/>
          <w:marTop w:val="0"/>
          <w:marBottom w:val="0"/>
          <w:divBdr>
            <w:top w:val="none" w:sz="0" w:space="0" w:color="auto"/>
            <w:left w:val="none" w:sz="0" w:space="0" w:color="auto"/>
            <w:bottom w:val="none" w:sz="0" w:space="0" w:color="auto"/>
            <w:right w:val="none" w:sz="0" w:space="0" w:color="auto"/>
          </w:divBdr>
        </w:div>
        <w:div w:id="1895772191">
          <w:marLeft w:val="640"/>
          <w:marRight w:val="0"/>
          <w:marTop w:val="0"/>
          <w:marBottom w:val="0"/>
          <w:divBdr>
            <w:top w:val="none" w:sz="0" w:space="0" w:color="auto"/>
            <w:left w:val="none" w:sz="0" w:space="0" w:color="auto"/>
            <w:bottom w:val="none" w:sz="0" w:space="0" w:color="auto"/>
            <w:right w:val="none" w:sz="0" w:space="0" w:color="auto"/>
          </w:divBdr>
        </w:div>
        <w:div w:id="472797602">
          <w:marLeft w:val="640"/>
          <w:marRight w:val="0"/>
          <w:marTop w:val="0"/>
          <w:marBottom w:val="0"/>
          <w:divBdr>
            <w:top w:val="none" w:sz="0" w:space="0" w:color="auto"/>
            <w:left w:val="none" w:sz="0" w:space="0" w:color="auto"/>
            <w:bottom w:val="none" w:sz="0" w:space="0" w:color="auto"/>
            <w:right w:val="none" w:sz="0" w:space="0" w:color="auto"/>
          </w:divBdr>
        </w:div>
        <w:div w:id="1445267081">
          <w:marLeft w:val="640"/>
          <w:marRight w:val="0"/>
          <w:marTop w:val="0"/>
          <w:marBottom w:val="0"/>
          <w:divBdr>
            <w:top w:val="none" w:sz="0" w:space="0" w:color="auto"/>
            <w:left w:val="none" w:sz="0" w:space="0" w:color="auto"/>
            <w:bottom w:val="none" w:sz="0" w:space="0" w:color="auto"/>
            <w:right w:val="none" w:sz="0" w:space="0" w:color="auto"/>
          </w:divBdr>
        </w:div>
        <w:div w:id="928580304">
          <w:marLeft w:val="640"/>
          <w:marRight w:val="0"/>
          <w:marTop w:val="0"/>
          <w:marBottom w:val="0"/>
          <w:divBdr>
            <w:top w:val="none" w:sz="0" w:space="0" w:color="auto"/>
            <w:left w:val="none" w:sz="0" w:space="0" w:color="auto"/>
            <w:bottom w:val="none" w:sz="0" w:space="0" w:color="auto"/>
            <w:right w:val="none" w:sz="0" w:space="0" w:color="auto"/>
          </w:divBdr>
        </w:div>
        <w:div w:id="2041323223">
          <w:marLeft w:val="640"/>
          <w:marRight w:val="0"/>
          <w:marTop w:val="0"/>
          <w:marBottom w:val="0"/>
          <w:divBdr>
            <w:top w:val="none" w:sz="0" w:space="0" w:color="auto"/>
            <w:left w:val="none" w:sz="0" w:space="0" w:color="auto"/>
            <w:bottom w:val="none" w:sz="0" w:space="0" w:color="auto"/>
            <w:right w:val="none" w:sz="0" w:space="0" w:color="auto"/>
          </w:divBdr>
        </w:div>
        <w:div w:id="1089883553">
          <w:marLeft w:val="640"/>
          <w:marRight w:val="0"/>
          <w:marTop w:val="0"/>
          <w:marBottom w:val="0"/>
          <w:divBdr>
            <w:top w:val="none" w:sz="0" w:space="0" w:color="auto"/>
            <w:left w:val="none" w:sz="0" w:space="0" w:color="auto"/>
            <w:bottom w:val="none" w:sz="0" w:space="0" w:color="auto"/>
            <w:right w:val="none" w:sz="0" w:space="0" w:color="auto"/>
          </w:divBdr>
        </w:div>
        <w:div w:id="1119489864">
          <w:marLeft w:val="640"/>
          <w:marRight w:val="0"/>
          <w:marTop w:val="0"/>
          <w:marBottom w:val="0"/>
          <w:divBdr>
            <w:top w:val="none" w:sz="0" w:space="0" w:color="auto"/>
            <w:left w:val="none" w:sz="0" w:space="0" w:color="auto"/>
            <w:bottom w:val="none" w:sz="0" w:space="0" w:color="auto"/>
            <w:right w:val="none" w:sz="0" w:space="0" w:color="auto"/>
          </w:divBdr>
        </w:div>
        <w:div w:id="1221403233">
          <w:marLeft w:val="640"/>
          <w:marRight w:val="0"/>
          <w:marTop w:val="0"/>
          <w:marBottom w:val="0"/>
          <w:divBdr>
            <w:top w:val="none" w:sz="0" w:space="0" w:color="auto"/>
            <w:left w:val="none" w:sz="0" w:space="0" w:color="auto"/>
            <w:bottom w:val="none" w:sz="0" w:space="0" w:color="auto"/>
            <w:right w:val="none" w:sz="0" w:space="0" w:color="auto"/>
          </w:divBdr>
        </w:div>
        <w:div w:id="2080249934">
          <w:marLeft w:val="640"/>
          <w:marRight w:val="0"/>
          <w:marTop w:val="0"/>
          <w:marBottom w:val="0"/>
          <w:divBdr>
            <w:top w:val="none" w:sz="0" w:space="0" w:color="auto"/>
            <w:left w:val="none" w:sz="0" w:space="0" w:color="auto"/>
            <w:bottom w:val="none" w:sz="0" w:space="0" w:color="auto"/>
            <w:right w:val="none" w:sz="0" w:space="0" w:color="auto"/>
          </w:divBdr>
        </w:div>
        <w:div w:id="1695577188">
          <w:marLeft w:val="640"/>
          <w:marRight w:val="0"/>
          <w:marTop w:val="0"/>
          <w:marBottom w:val="0"/>
          <w:divBdr>
            <w:top w:val="none" w:sz="0" w:space="0" w:color="auto"/>
            <w:left w:val="none" w:sz="0" w:space="0" w:color="auto"/>
            <w:bottom w:val="none" w:sz="0" w:space="0" w:color="auto"/>
            <w:right w:val="none" w:sz="0" w:space="0" w:color="auto"/>
          </w:divBdr>
        </w:div>
        <w:div w:id="1492595406">
          <w:marLeft w:val="640"/>
          <w:marRight w:val="0"/>
          <w:marTop w:val="0"/>
          <w:marBottom w:val="0"/>
          <w:divBdr>
            <w:top w:val="none" w:sz="0" w:space="0" w:color="auto"/>
            <w:left w:val="none" w:sz="0" w:space="0" w:color="auto"/>
            <w:bottom w:val="none" w:sz="0" w:space="0" w:color="auto"/>
            <w:right w:val="none" w:sz="0" w:space="0" w:color="auto"/>
          </w:divBdr>
        </w:div>
        <w:div w:id="385759429">
          <w:marLeft w:val="640"/>
          <w:marRight w:val="0"/>
          <w:marTop w:val="0"/>
          <w:marBottom w:val="0"/>
          <w:divBdr>
            <w:top w:val="none" w:sz="0" w:space="0" w:color="auto"/>
            <w:left w:val="none" w:sz="0" w:space="0" w:color="auto"/>
            <w:bottom w:val="none" w:sz="0" w:space="0" w:color="auto"/>
            <w:right w:val="none" w:sz="0" w:space="0" w:color="auto"/>
          </w:divBdr>
        </w:div>
        <w:div w:id="1736272297">
          <w:marLeft w:val="640"/>
          <w:marRight w:val="0"/>
          <w:marTop w:val="0"/>
          <w:marBottom w:val="0"/>
          <w:divBdr>
            <w:top w:val="none" w:sz="0" w:space="0" w:color="auto"/>
            <w:left w:val="none" w:sz="0" w:space="0" w:color="auto"/>
            <w:bottom w:val="none" w:sz="0" w:space="0" w:color="auto"/>
            <w:right w:val="none" w:sz="0" w:space="0" w:color="auto"/>
          </w:divBdr>
        </w:div>
        <w:div w:id="434793320">
          <w:marLeft w:val="640"/>
          <w:marRight w:val="0"/>
          <w:marTop w:val="0"/>
          <w:marBottom w:val="0"/>
          <w:divBdr>
            <w:top w:val="none" w:sz="0" w:space="0" w:color="auto"/>
            <w:left w:val="none" w:sz="0" w:space="0" w:color="auto"/>
            <w:bottom w:val="none" w:sz="0" w:space="0" w:color="auto"/>
            <w:right w:val="none" w:sz="0" w:space="0" w:color="auto"/>
          </w:divBdr>
        </w:div>
        <w:div w:id="319891753">
          <w:marLeft w:val="640"/>
          <w:marRight w:val="0"/>
          <w:marTop w:val="0"/>
          <w:marBottom w:val="0"/>
          <w:divBdr>
            <w:top w:val="none" w:sz="0" w:space="0" w:color="auto"/>
            <w:left w:val="none" w:sz="0" w:space="0" w:color="auto"/>
            <w:bottom w:val="none" w:sz="0" w:space="0" w:color="auto"/>
            <w:right w:val="none" w:sz="0" w:space="0" w:color="auto"/>
          </w:divBdr>
        </w:div>
        <w:div w:id="395862707">
          <w:marLeft w:val="640"/>
          <w:marRight w:val="0"/>
          <w:marTop w:val="0"/>
          <w:marBottom w:val="0"/>
          <w:divBdr>
            <w:top w:val="none" w:sz="0" w:space="0" w:color="auto"/>
            <w:left w:val="none" w:sz="0" w:space="0" w:color="auto"/>
            <w:bottom w:val="none" w:sz="0" w:space="0" w:color="auto"/>
            <w:right w:val="none" w:sz="0" w:space="0" w:color="auto"/>
          </w:divBdr>
        </w:div>
        <w:div w:id="461073413">
          <w:marLeft w:val="640"/>
          <w:marRight w:val="0"/>
          <w:marTop w:val="0"/>
          <w:marBottom w:val="0"/>
          <w:divBdr>
            <w:top w:val="none" w:sz="0" w:space="0" w:color="auto"/>
            <w:left w:val="none" w:sz="0" w:space="0" w:color="auto"/>
            <w:bottom w:val="none" w:sz="0" w:space="0" w:color="auto"/>
            <w:right w:val="none" w:sz="0" w:space="0" w:color="auto"/>
          </w:divBdr>
        </w:div>
        <w:div w:id="770668576">
          <w:marLeft w:val="640"/>
          <w:marRight w:val="0"/>
          <w:marTop w:val="0"/>
          <w:marBottom w:val="0"/>
          <w:divBdr>
            <w:top w:val="none" w:sz="0" w:space="0" w:color="auto"/>
            <w:left w:val="none" w:sz="0" w:space="0" w:color="auto"/>
            <w:bottom w:val="none" w:sz="0" w:space="0" w:color="auto"/>
            <w:right w:val="none" w:sz="0" w:space="0" w:color="auto"/>
          </w:divBdr>
        </w:div>
        <w:div w:id="576090916">
          <w:marLeft w:val="640"/>
          <w:marRight w:val="0"/>
          <w:marTop w:val="0"/>
          <w:marBottom w:val="0"/>
          <w:divBdr>
            <w:top w:val="none" w:sz="0" w:space="0" w:color="auto"/>
            <w:left w:val="none" w:sz="0" w:space="0" w:color="auto"/>
            <w:bottom w:val="none" w:sz="0" w:space="0" w:color="auto"/>
            <w:right w:val="none" w:sz="0" w:space="0" w:color="auto"/>
          </w:divBdr>
        </w:div>
        <w:div w:id="1301883428">
          <w:marLeft w:val="640"/>
          <w:marRight w:val="0"/>
          <w:marTop w:val="0"/>
          <w:marBottom w:val="0"/>
          <w:divBdr>
            <w:top w:val="none" w:sz="0" w:space="0" w:color="auto"/>
            <w:left w:val="none" w:sz="0" w:space="0" w:color="auto"/>
            <w:bottom w:val="none" w:sz="0" w:space="0" w:color="auto"/>
            <w:right w:val="none" w:sz="0" w:space="0" w:color="auto"/>
          </w:divBdr>
        </w:div>
        <w:div w:id="895239856">
          <w:marLeft w:val="640"/>
          <w:marRight w:val="0"/>
          <w:marTop w:val="0"/>
          <w:marBottom w:val="0"/>
          <w:divBdr>
            <w:top w:val="none" w:sz="0" w:space="0" w:color="auto"/>
            <w:left w:val="none" w:sz="0" w:space="0" w:color="auto"/>
            <w:bottom w:val="none" w:sz="0" w:space="0" w:color="auto"/>
            <w:right w:val="none" w:sz="0" w:space="0" w:color="auto"/>
          </w:divBdr>
        </w:div>
        <w:div w:id="1936547379">
          <w:marLeft w:val="640"/>
          <w:marRight w:val="0"/>
          <w:marTop w:val="0"/>
          <w:marBottom w:val="0"/>
          <w:divBdr>
            <w:top w:val="none" w:sz="0" w:space="0" w:color="auto"/>
            <w:left w:val="none" w:sz="0" w:space="0" w:color="auto"/>
            <w:bottom w:val="none" w:sz="0" w:space="0" w:color="auto"/>
            <w:right w:val="none" w:sz="0" w:space="0" w:color="auto"/>
          </w:divBdr>
        </w:div>
        <w:div w:id="2118521945">
          <w:marLeft w:val="640"/>
          <w:marRight w:val="0"/>
          <w:marTop w:val="0"/>
          <w:marBottom w:val="0"/>
          <w:divBdr>
            <w:top w:val="none" w:sz="0" w:space="0" w:color="auto"/>
            <w:left w:val="none" w:sz="0" w:space="0" w:color="auto"/>
            <w:bottom w:val="none" w:sz="0" w:space="0" w:color="auto"/>
            <w:right w:val="none" w:sz="0" w:space="0" w:color="auto"/>
          </w:divBdr>
        </w:div>
        <w:div w:id="700589841">
          <w:marLeft w:val="640"/>
          <w:marRight w:val="0"/>
          <w:marTop w:val="0"/>
          <w:marBottom w:val="0"/>
          <w:divBdr>
            <w:top w:val="none" w:sz="0" w:space="0" w:color="auto"/>
            <w:left w:val="none" w:sz="0" w:space="0" w:color="auto"/>
            <w:bottom w:val="none" w:sz="0" w:space="0" w:color="auto"/>
            <w:right w:val="none" w:sz="0" w:space="0" w:color="auto"/>
          </w:divBdr>
        </w:div>
        <w:div w:id="1540899556">
          <w:marLeft w:val="640"/>
          <w:marRight w:val="0"/>
          <w:marTop w:val="0"/>
          <w:marBottom w:val="0"/>
          <w:divBdr>
            <w:top w:val="none" w:sz="0" w:space="0" w:color="auto"/>
            <w:left w:val="none" w:sz="0" w:space="0" w:color="auto"/>
            <w:bottom w:val="none" w:sz="0" w:space="0" w:color="auto"/>
            <w:right w:val="none" w:sz="0" w:space="0" w:color="auto"/>
          </w:divBdr>
        </w:div>
        <w:div w:id="1288045558">
          <w:marLeft w:val="640"/>
          <w:marRight w:val="0"/>
          <w:marTop w:val="0"/>
          <w:marBottom w:val="0"/>
          <w:divBdr>
            <w:top w:val="none" w:sz="0" w:space="0" w:color="auto"/>
            <w:left w:val="none" w:sz="0" w:space="0" w:color="auto"/>
            <w:bottom w:val="none" w:sz="0" w:space="0" w:color="auto"/>
            <w:right w:val="none" w:sz="0" w:space="0" w:color="auto"/>
          </w:divBdr>
        </w:div>
        <w:div w:id="1838811256">
          <w:marLeft w:val="640"/>
          <w:marRight w:val="0"/>
          <w:marTop w:val="0"/>
          <w:marBottom w:val="0"/>
          <w:divBdr>
            <w:top w:val="none" w:sz="0" w:space="0" w:color="auto"/>
            <w:left w:val="none" w:sz="0" w:space="0" w:color="auto"/>
            <w:bottom w:val="none" w:sz="0" w:space="0" w:color="auto"/>
            <w:right w:val="none" w:sz="0" w:space="0" w:color="auto"/>
          </w:divBdr>
        </w:div>
        <w:div w:id="2062703416">
          <w:marLeft w:val="640"/>
          <w:marRight w:val="0"/>
          <w:marTop w:val="0"/>
          <w:marBottom w:val="0"/>
          <w:divBdr>
            <w:top w:val="none" w:sz="0" w:space="0" w:color="auto"/>
            <w:left w:val="none" w:sz="0" w:space="0" w:color="auto"/>
            <w:bottom w:val="none" w:sz="0" w:space="0" w:color="auto"/>
            <w:right w:val="none" w:sz="0" w:space="0" w:color="auto"/>
          </w:divBdr>
        </w:div>
        <w:div w:id="389114534">
          <w:marLeft w:val="640"/>
          <w:marRight w:val="0"/>
          <w:marTop w:val="0"/>
          <w:marBottom w:val="0"/>
          <w:divBdr>
            <w:top w:val="none" w:sz="0" w:space="0" w:color="auto"/>
            <w:left w:val="none" w:sz="0" w:space="0" w:color="auto"/>
            <w:bottom w:val="none" w:sz="0" w:space="0" w:color="auto"/>
            <w:right w:val="none" w:sz="0" w:space="0" w:color="auto"/>
          </w:divBdr>
        </w:div>
        <w:div w:id="36591076">
          <w:marLeft w:val="640"/>
          <w:marRight w:val="0"/>
          <w:marTop w:val="0"/>
          <w:marBottom w:val="0"/>
          <w:divBdr>
            <w:top w:val="none" w:sz="0" w:space="0" w:color="auto"/>
            <w:left w:val="none" w:sz="0" w:space="0" w:color="auto"/>
            <w:bottom w:val="none" w:sz="0" w:space="0" w:color="auto"/>
            <w:right w:val="none" w:sz="0" w:space="0" w:color="auto"/>
          </w:divBdr>
        </w:div>
        <w:div w:id="808740425">
          <w:marLeft w:val="640"/>
          <w:marRight w:val="0"/>
          <w:marTop w:val="0"/>
          <w:marBottom w:val="0"/>
          <w:divBdr>
            <w:top w:val="none" w:sz="0" w:space="0" w:color="auto"/>
            <w:left w:val="none" w:sz="0" w:space="0" w:color="auto"/>
            <w:bottom w:val="none" w:sz="0" w:space="0" w:color="auto"/>
            <w:right w:val="none" w:sz="0" w:space="0" w:color="auto"/>
          </w:divBdr>
        </w:div>
        <w:div w:id="600532877">
          <w:marLeft w:val="640"/>
          <w:marRight w:val="0"/>
          <w:marTop w:val="0"/>
          <w:marBottom w:val="0"/>
          <w:divBdr>
            <w:top w:val="none" w:sz="0" w:space="0" w:color="auto"/>
            <w:left w:val="none" w:sz="0" w:space="0" w:color="auto"/>
            <w:bottom w:val="none" w:sz="0" w:space="0" w:color="auto"/>
            <w:right w:val="none" w:sz="0" w:space="0" w:color="auto"/>
          </w:divBdr>
        </w:div>
        <w:div w:id="613560209">
          <w:marLeft w:val="640"/>
          <w:marRight w:val="0"/>
          <w:marTop w:val="0"/>
          <w:marBottom w:val="0"/>
          <w:divBdr>
            <w:top w:val="none" w:sz="0" w:space="0" w:color="auto"/>
            <w:left w:val="none" w:sz="0" w:space="0" w:color="auto"/>
            <w:bottom w:val="none" w:sz="0" w:space="0" w:color="auto"/>
            <w:right w:val="none" w:sz="0" w:space="0" w:color="auto"/>
          </w:divBdr>
        </w:div>
        <w:div w:id="1409770528">
          <w:marLeft w:val="640"/>
          <w:marRight w:val="0"/>
          <w:marTop w:val="0"/>
          <w:marBottom w:val="0"/>
          <w:divBdr>
            <w:top w:val="none" w:sz="0" w:space="0" w:color="auto"/>
            <w:left w:val="none" w:sz="0" w:space="0" w:color="auto"/>
            <w:bottom w:val="none" w:sz="0" w:space="0" w:color="auto"/>
            <w:right w:val="none" w:sz="0" w:space="0" w:color="auto"/>
          </w:divBdr>
        </w:div>
        <w:div w:id="1462922448">
          <w:marLeft w:val="640"/>
          <w:marRight w:val="0"/>
          <w:marTop w:val="0"/>
          <w:marBottom w:val="0"/>
          <w:divBdr>
            <w:top w:val="none" w:sz="0" w:space="0" w:color="auto"/>
            <w:left w:val="none" w:sz="0" w:space="0" w:color="auto"/>
            <w:bottom w:val="none" w:sz="0" w:space="0" w:color="auto"/>
            <w:right w:val="none" w:sz="0" w:space="0" w:color="auto"/>
          </w:divBdr>
        </w:div>
        <w:div w:id="11492954">
          <w:marLeft w:val="640"/>
          <w:marRight w:val="0"/>
          <w:marTop w:val="0"/>
          <w:marBottom w:val="0"/>
          <w:divBdr>
            <w:top w:val="none" w:sz="0" w:space="0" w:color="auto"/>
            <w:left w:val="none" w:sz="0" w:space="0" w:color="auto"/>
            <w:bottom w:val="none" w:sz="0" w:space="0" w:color="auto"/>
            <w:right w:val="none" w:sz="0" w:space="0" w:color="auto"/>
          </w:divBdr>
        </w:div>
        <w:div w:id="998506847">
          <w:marLeft w:val="640"/>
          <w:marRight w:val="0"/>
          <w:marTop w:val="0"/>
          <w:marBottom w:val="0"/>
          <w:divBdr>
            <w:top w:val="none" w:sz="0" w:space="0" w:color="auto"/>
            <w:left w:val="none" w:sz="0" w:space="0" w:color="auto"/>
            <w:bottom w:val="none" w:sz="0" w:space="0" w:color="auto"/>
            <w:right w:val="none" w:sz="0" w:space="0" w:color="auto"/>
          </w:divBdr>
        </w:div>
        <w:div w:id="846333725">
          <w:marLeft w:val="640"/>
          <w:marRight w:val="0"/>
          <w:marTop w:val="0"/>
          <w:marBottom w:val="0"/>
          <w:divBdr>
            <w:top w:val="none" w:sz="0" w:space="0" w:color="auto"/>
            <w:left w:val="none" w:sz="0" w:space="0" w:color="auto"/>
            <w:bottom w:val="none" w:sz="0" w:space="0" w:color="auto"/>
            <w:right w:val="none" w:sz="0" w:space="0" w:color="auto"/>
          </w:divBdr>
        </w:div>
        <w:div w:id="1540429727">
          <w:marLeft w:val="640"/>
          <w:marRight w:val="0"/>
          <w:marTop w:val="0"/>
          <w:marBottom w:val="0"/>
          <w:divBdr>
            <w:top w:val="none" w:sz="0" w:space="0" w:color="auto"/>
            <w:left w:val="none" w:sz="0" w:space="0" w:color="auto"/>
            <w:bottom w:val="none" w:sz="0" w:space="0" w:color="auto"/>
            <w:right w:val="none" w:sz="0" w:space="0" w:color="auto"/>
          </w:divBdr>
        </w:div>
        <w:div w:id="926812055">
          <w:marLeft w:val="640"/>
          <w:marRight w:val="0"/>
          <w:marTop w:val="0"/>
          <w:marBottom w:val="0"/>
          <w:divBdr>
            <w:top w:val="none" w:sz="0" w:space="0" w:color="auto"/>
            <w:left w:val="none" w:sz="0" w:space="0" w:color="auto"/>
            <w:bottom w:val="none" w:sz="0" w:space="0" w:color="auto"/>
            <w:right w:val="none" w:sz="0" w:space="0" w:color="auto"/>
          </w:divBdr>
        </w:div>
        <w:div w:id="1182664750">
          <w:marLeft w:val="640"/>
          <w:marRight w:val="0"/>
          <w:marTop w:val="0"/>
          <w:marBottom w:val="0"/>
          <w:divBdr>
            <w:top w:val="none" w:sz="0" w:space="0" w:color="auto"/>
            <w:left w:val="none" w:sz="0" w:space="0" w:color="auto"/>
            <w:bottom w:val="none" w:sz="0" w:space="0" w:color="auto"/>
            <w:right w:val="none" w:sz="0" w:space="0" w:color="auto"/>
          </w:divBdr>
        </w:div>
        <w:div w:id="1578398438">
          <w:marLeft w:val="640"/>
          <w:marRight w:val="0"/>
          <w:marTop w:val="0"/>
          <w:marBottom w:val="0"/>
          <w:divBdr>
            <w:top w:val="none" w:sz="0" w:space="0" w:color="auto"/>
            <w:left w:val="none" w:sz="0" w:space="0" w:color="auto"/>
            <w:bottom w:val="none" w:sz="0" w:space="0" w:color="auto"/>
            <w:right w:val="none" w:sz="0" w:space="0" w:color="auto"/>
          </w:divBdr>
        </w:div>
        <w:div w:id="155078953">
          <w:marLeft w:val="640"/>
          <w:marRight w:val="0"/>
          <w:marTop w:val="0"/>
          <w:marBottom w:val="0"/>
          <w:divBdr>
            <w:top w:val="none" w:sz="0" w:space="0" w:color="auto"/>
            <w:left w:val="none" w:sz="0" w:space="0" w:color="auto"/>
            <w:bottom w:val="none" w:sz="0" w:space="0" w:color="auto"/>
            <w:right w:val="none" w:sz="0" w:space="0" w:color="auto"/>
          </w:divBdr>
        </w:div>
        <w:div w:id="935676759">
          <w:marLeft w:val="640"/>
          <w:marRight w:val="0"/>
          <w:marTop w:val="0"/>
          <w:marBottom w:val="0"/>
          <w:divBdr>
            <w:top w:val="none" w:sz="0" w:space="0" w:color="auto"/>
            <w:left w:val="none" w:sz="0" w:space="0" w:color="auto"/>
            <w:bottom w:val="none" w:sz="0" w:space="0" w:color="auto"/>
            <w:right w:val="none" w:sz="0" w:space="0" w:color="auto"/>
          </w:divBdr>
        </w:div>
        <w:div w:id="1580367231">
          <w:marLeft w:val="640"/>
          <w:marRight w:val="0"/>
          <w:marTop w:val="0"/>
          <w:marBottom w:val="0"/>
          <w:divBdr>
            <w:top w:val="none" w:sz="0" w:space="0" w:color="auto"/>
            <w:left w:val="none" w:sz="0" w:space="0" w:color="auto"/>
            <w:bottom w:val="none" w:sz="0" w:space="0" w:color="auto"/>
            <w:right w:val="none" w:sz="0" w:space="0" w:color="auto"/>
          </w:divBdr>
        </w:div>
        <w:div w:id="608053749">
          <w:marLeft w:val="640"/>
          <w:marRight w:val="0"/>
          <w:marTop w:val="0"/>
          <w:marBottom w:val="0"/>
          <w:divBdr>
            <w:top w:val="none" w:sz="0" w:space="0" w:color="auto"/>
            <w:left w:val="none" w:sz="0" w:space="0" w:color="auto"/>
            <w:bottom w:val="none" w:sz="0" w:space="0" w:color="auto"/>
            <w:right w:val="none" w:sz="0" w:space="0" w:color="auto"/>
          </w:divBdr>
        </w:div>
        <w:div w:id="525942280">
          <w:marLeft w:val="640"/>
          <w:marRight w:val="0"/>
          <w:marTop w:val="0"/>
          <w:marBottom w:val="0"/>
          <w:divBdr>
            <w:top w:val="none" w:sz="0" w:space="0" w:color="auto"/>
            <w:left w:val="none" w:sz="0" w:space="0" w:color="auto"/>
            <w:bottom w:val="none" w:sz="0" w:space="0" w:color="auto"/>
            <w:right w:val="none" w:sz="0" w:space="0" w:color="auto"/>
          </w:divBdr>
        </w:div>
        <w:div w:id="1163617444">
          <w:marLeft w:val="640"/>
          <w:marRight w:val="0"/>
          <w:marTop w:val="0"/>
          <w:marBottom w:val="0"/>
          <w:divBdr>
            <w:top w:val="none" w:sz="0" w:space="0" w:color="auto"/>
            <w:left w:val="none" w:sz="0" w:space="0" w:color="auto"/>
            <w:bottom w:val="none" w:sz="0" w:space="0" w:color="auto"/>
            <w:right w:val="none" w:sz="0" w:space="0" w:color="auto"/>
          </w:divBdr>
        </w:div>
        <w:div w:id="391386619">
          <w:marLeft w:val="640"/>
          <w:marRight w:val="0"/>
          <w:marTop w:val="0"/>
          <w:marBottom w:val="0"/>
          <w:divBdr>
            <w:top w:val="none" w:sz="0" w:space="0" w:color="auto"/>
            <w:left w:val="none" w:sz="0" w:space="0" w:color="auto"/>
            <w:bottom w:val="none" w:sz="0" w:space="0" w:color="auto"/>
            <w:right w:val="none" w:sz="0" w:space="0" w:color="auto"/>
          </w:divBdr>
        </w:div>
        <w:div w:id="1506819993">
          <w:marLeft w:val="640"/>
          <w:marRight w:val="0"/>
          <w:marTop w:val="0"/>
          <w:marBottom w:val="0"/>
          <w:divBdr>
            <w:top w:val="none" w:sz="0" w:space="0" w:color="auto"/>
            <w:left w:val="none" w:sz="0" w:space="0" w:color="auto"/>
            <w:bottom w:val="none" w:sz="0" w:space="0" w:color="auto"/>
            <w:right w:val="none" w:sz="0" w:space="0" w:color="auto"/>
          </w:divBdr>
        </w:div>
        <w:div w:id="1916160671">
          <w:marLeft w:val="640"/>
          <w:marRight w:val="0"/>
          <w:marTop w:val="0"/>
          <w:marBottom w:val="0"/>
          <w:divBdr>
            <w:top w:val="none" w:sz="0" w:space="0" w:color="auto"/>
            <w:left w:val="none" w:sz="0" w:space="0" w:color="auto"/>
            <w:bottom w:val="none" w:sz="0" w:space="0" w:color="auto"/>
            <w:right w:val="none" w:sz="0" w:space="0" w:color="auto"/>
          </w:divBdr>
        </w:div>
        <w:div w:id="1577352555">
          <w:marLeft w:val="640"/>
          <w:marRight w:val="0"/>
          <w:marTop w:val="0"/>
          <w:marBottom w:val="0"/>
          <w:divBdr>
            <w:top w:val="none" w:sz="0" w:space="0" w:color="auto"/>
            <w:left w:val="none" w:sz="0" w:space="0" w:color="auto"/>
            <w:bottom w:val="none" w:sz="0" w:space="0" w:color="auto"/>
            <w:right w:val="none" w:sz="0" w:space="0" w:color="auto"/>
          </w:divBdr>
        </w:div>
        <w:div w:id="331227354">
          <w:marLeft w:val="640"/>
          <w:marRight w:val="0"/>
          <w:marTop w:val="0"/>
          <w:marBottom w:val="0"/>
          <w:divBdr>
            <w:top w:val="none" w:sz="0" w:space="0" w:color="auto"/>
            <w:left w:val="none" w:sz="0" w:space="0" w:color="auto"/>
            <w:bottom w:val="none" w:sz="0" w:space="0" w:color="auto"/>
            <w:right w:val="none" w:sz="0" w:space="0" w:color="auto"/>
          </w:divBdr>
        </w:div>
        <w:div w:id="1764035093">
          <w:marLeft w:val="640"/>
          <w:marRight w:val="0"/>
          <w:marTop w:val="0"/>
          <w:marBottom w:val="0"/>
          <w:divBdr>
            <w:top w:val="none" w:sz="0" w:space="0" w:color="auto"/>
            <w:left w:val="none" w:sz="0" w:space="0" w:color="auto"/>
            <w:bottom w:val="none" w:sz="0" w:space="0" w:color="auto"/>
            <w:right w:val="none" w:sz="0" w:space="0" w:color="auto"/>
          </w:divBdr>
        </w:div>
        <w:div w:id="1644846018">
          <w:marLeft w:val="640"/>
          <w:marRight w:val="0"/>
          <w:marTop w:val="0"/>
          <w:marBottom w:val="0"/>
          <w:divBdr>
            <w:top w:val="none" w:sz="0" w:space="0" w:color="auto"/>
            <w:left w:val="none" w:sz="0" w:space="0" w:color="auto"/>
            <w:bottom w:val="none" w:sz="0" w:space="0" w:color="auto"/>
            <w:right w:val="none" w:sz="0" w:space="0" w:color="auto"/>
          </w:divBdr>
        </w:div>
        <w:div w:id="1364942021">
          <w:marLeft w:val="640"/>
          <w:marRight w:val="0"/>
          <w:marTop w:val="0"/>
          <w:marBottom w:val="0"/>
          <w:divBdr>
            <w:top w:val="none" w:sz="0" w:space="0" w:color="auto"/>
            <w:left w:val="none" w:sz="0" w:space="0" w:color="auto"/>
            <w:bottom w:val="none" w:sz="0" w:space="0" w:color="auto"/>
            <w:right w:val="none" w:sz="0" w:space="0" w:color="auto"/>
          </w:divBdr>
        </w:div>
        <w:div w:id="48581509">
          <w:marLeft w:val="640"/>
          <w:marRight w:val="0"/>
          <w:marTop w:val="0"/>
          <w:marBottom w:val="0"/>
          <w:divBdr>
            <w:top w:val="none" w:sz="0" w:space="0" w:color="auto"/>
            <w:left w:val="none" w:sz="0" w:space="0" w:color="auto"/>
            <w:bottom w:val="none" w:sz="0" w:space="0" w:color="auto"/>
            <w:right w:val="none" w:sz="0" w:space="0" w:color="auto"/>
          </w:divBdr>
        </w:div>
        <w:div w:id="1254634073">
          <w:marLeft w:val="640"/>
          <w:marRight w:val="0"/>
          <w:marTop w:val="0"/>
          <w:marBottom w:val="0"/>
          <w:divBdr>
            <w:top w:val="none" w:sz="0" w:space="0" w:color="auto"/>
            <w:left w:val="none" w:sz="0" w:space="0" w:color="auto"/>
            <w:bottom w:val="none" w:sz="0" w:space="0" w:color="auto"/>
            <w:right w:val="none" w:sz="0" w:space="0" w:color="auto"/>
          </w:divBdr>
        </w:div>
        <w:div w:id="578055423">
          <w:marLeft w:val="640"/>
          <w:marRight w:val="0"/>
          <w:marTop w:val="0"/>
          <w:marBottom w:val="0"/>
          <w:divBdr>
            <w:top w:val="none" w:sz="0" w:space="0" w:color="auto"/>
            <w:left w:val="none" w:sz="0" w:space="0" w:color="auto"/>
            <w:bottom w:val="none" w:sz="0" w:space="0" w:color="auto"/>
            <w:right w:val="none" w:sz="0" w:space="0" w:color="auto"/>
          </w:divBdr>
        </w:div>
        <w:div w:id="442192664">
          <w:marLeft w:val="640"/>
          <w:marRight w:val="0"/>
          <w:marTop w:val="0"/>
          <w:marBottom w:val="0"/>
          <w:divBdr>
            <w:top w:val="none" w:sz="0" w:space="0" w:color="auto"/>
            <w:left w:val="none" w:sz="0" w:space="0" w:color="auto"/>
            <w:bottom w:val="none" w:sz="0" w:space="0" w:color="auto"/>
            <w:right w:val="none" w:sz="0" w:space="0" w:color="auto"/>
          </w:divBdr>
        </w:div>
        <w:div w:id="1610549503">
          <w:marLeft w:val="640"/>
          <w:marRight w:val="0"/>
          <w:marTop w:val="0"/>
          <w:marBottom w:val="0"/>
          <w:divBdr>
            <w:top w:val="none" w:sz="0" w:space="0" w:color="auto"/>
            <w:left w:val="none" w:sz="0" w:space="0" w:color="auto"/>
            <w:bottom w:val="none" w:sz="0" w:space="0" w:color="auto"/>
            <w:right w:val="none" w:sz="0" w:space="0" w:color="auto"/>
          </w:divBdr>
        </w:div>
        <w:div w:id="647823389">
          <w:marLeft w:val="640"/>
          <w:marRight w:val="0"/>
          <w:marTop w:val="0"/>
          <w:marBottom w:val="0"/>
          <w:divBdr>
            <w:top w:val="none" w:sz="0" w:space="0" w:color="auto"/>
            <w:left w:val="none" w:sz="0" w:space="0" w:color="auto"/>
            <w:bottom w:val="none" w:sz="0" w:space="0" w:color="auto"/>
            <w:right w:val="none" w:sz="0" w:space="0" w:color="auto"/>
          </w:divBdr>
        </w:div>
        <w:div w:id="1489907120">
          <w:marLeft w:val="640"/>
          <w:marRight w:val="0"/>
          <w:marTop w:val="0"/>
          <w:marBottom w:val="0"/>
          <w:divBdr>
            <w:top w:val="none" w:sz="0" w:space="0" w:color="auto"/>
            <w:left w:val="none" w:sz="0" w:space="0" w:color="auto"/>
            <w:bottom w:val="none" w:sz="0" w:space="0" w:color="auto"/>
            <w:right w:val="none" w:sz="0" w:space="0" w:color="auto"/>
          </w:divBdr>
        </w:div>
        <w:div w:id="1068839844">
          <w:marLeft w:val="640"/>
          <w:marRight w:val="0"/>
          <w:marTop w:val="0"/>
          <w:marBottom w:val="0"/>
          <w:divBdr>
            <w:top w:val="none" w:sz="0" w:space="0" w:color="auto"/>
            <w:left w:val="none" w:sz="0" w:space="0" w:color="auto"/>
            <w:bottom w:val="none" w:sz="0" w:space="0" w:color="auto"/>
            <w:right w:val="none" w:sz="0" w:space="0" w:color="auto"/>
          </w:divBdr>
        </w:div>
        <w:div w:id="818108355">
          <w:marLeft w:val="640"/>
          <w:marRight w:val="0"/>
          <w:marTop w:val="0"/>
          <w:marBottom w:val="0"/>
          <w:divBdr>
            <w:top w:val="none" w:sz="0" w:space="0" w:color="auto"/>
            <w:left w:val="none" w:sz="0" w:space="0" w:color="auto"/>
            <w:bottom w:val="none" w:sz="0" w:space="0" w:color="auto"/>
            <w:right w:val="none" w:sz="0" w:space="0" w:color="auto"/>
          </w:divBdr>
        </w:div>
        <w:div w:id="1817914742">
          <w:marLeft w:val="640"/>
          <w:marRight w:val="0"/>
          <w:marTop w:val="0"/>
          <w:marBottom w:val="0"/>
          <w:divBdr>
            <w:top w:val="none" w:sz="0" w:space="0" w:color="auto"/>
            <w:left w:val="none" w:sz="0" w:space="0" w:color="auto"/>
            <w:bottom w:val="none" w:sz="0" w:space="0" w:color="auto"/>
            <w:right w:val="none" w:sz="0" w:space="0" w:color="auto"/>
          </w:divBdr>
        </w:div>
        <w:div w:id="488325311">
          <w:marLeft w:val="640"/>
          <w:marRight w:val="0"/>
          <w:marTop w:val="0"/>
          <w:marBottom w:val="0"/>
          <w:divBdr>
            <w:top w:val="none" w:sz="0" w:space="0" w:color="auto"/>
            <w:left w:val="none" w:sz="0" w:space="0" w:color="auto"/>
            <w:bottom w:val="none" w:sz="0" w:space="0" w:color="auto"/>
            <w:right w:val="none" w:sz="0" w:space="0" w:color="auto"/>
          </w:divBdr>
        </w:div>
        <w:div w:id="2140415606">
          <w:marLeft w:val="640"/>
          <w:marRight w:val="0"/>
          <w:marTop w:val="0"/>
          <w:marBottom w:val="0"/>
          <w:divBdr>
            <w:top w:val="none" w:sz="0" w:space="0" w:color="auto"/>
            <w:left w:val="none" w:sz="0" w:space="0" w:color="auto"/>
            <w:bottom w:val="none" w:sz="0" w:space="0" w:color="auto"/>
            <w:right w:val="none" w:sz="0" w:space="0" w:color="auto"/>
          </w:divBdr>
        </w:div>
        <w:div w:id="2107579644">
          <w:marLeft w:val="640"/>
          <w:marRight w:val="0"/>
          <w:marTop w:val="0"/>
          <w:marBottom w:val="0"/>
          <w:divBdr>
            <w:top w:val="none" w:sz="0" w:space="0" w:color="auto"/>
            <w:left w:val="none" w:sz="0" w:space="0" w:color="auto"/>
            <w:bottom w:val="none" w:sz="0" w:space="0" w:color="auto"/>
            <w:right w:val="none" w:sz="0" w:space="0" w:color="auto"/>
          </w:divBdr>
        </w:div>
        <w:div w:id="1939874559">
          <w:marLeft w:val="640"/>
          <w:marRight w:val="0"/>
          <w:marTop w:val="0"/>
          <w:marBottom w:val="0"/>
          <w:divBdr>
            <w:top w:val="none" w:sz="0" w:space="0" w:color="auto"/>
            <w:left w:val="none" w:sz="0" w:space="0" w:color="auto"/>
            <w:bottom w:val="none" w:sz="0" w:space="0" w:color="auto"/>
            <w:right w:val="none" w:sz="0" w:space="0" w:color="auto"/>
          </w:divBdr>
        </w:div>
        <w:div w:id="897086596">
          <w:marLeft w:val="640"/>
          <w:marRight w:val="0"/>
          <w:marTop w:val="0"/>
          <w:marBottom w:val="0"/>
          <w:divBdr>
            <w:top w:val="none" w:sz="0" w:space="0" w:color="auto"/>
            <w:left w:val="none" w:sz="0" w:space="0" w:color="auto"/>
            <w:bottom w:val="none" w:sz="0" w:space="0" w:color="auto"/>
            <w:right w:val="none" w:sz="0" w:space="0" w:color="auto"/>
          </w:divBdr>
        </w:div>
        <w:div w:id="388845168">
          <w:marLeft w:val="640"/>
          <w:marRight w:val="0"/>
          <w:marTop w:val="0"/>
          <w:marBottom w:val="0"/>
          <w:divBdr>
            <w:top w:val="none" w:sz="0" w:space="0" w:color="auto"/>
            <w:left w:val="none" w:sz="0" w:space="0" w:color="auto"/>
            <w:bottom w:val="none" w:sz="0" w:space="0" w:color="auto"/>
            <w:right w:val="none" w:sz="0" w:space="0" w:color="auto"/>
          </w:divBdr>
        </w:div>
        <w:div w:id="1336111281">
          <w:marLeft w:val="640"/>
          <w:marRight w:val="0"/>
          <w:marTop w:val="0"/>
          <w:marBottom w:val="0"/>
          <w:divBdr>
            <w:top w:val="none" w:sz="0" w:space="0" w:color="auto"/>
            <w:left w:val="none" w:sz="0" w:space="0" w:color="auto"/>
            <w:bottom w:val="none" w:sz="0" w:space="0" w:color="auto"/>
            <w:right w:val="none" w:sz="0" w:space="0" w:color="auto"/>
          </w:divBdr>
        </w:div>
        <w:div w:id="1464227412">
          <w:marLeft w:val="640"/>
          <w:marRight w:val="0"/>
          <w:marTop w:val="0"/>
          <w:marBottom w:val="0"/>
          <w:divBdr>
            <w:top w:val="none" w:sz="0" w:space="0" w:color="auto"/>
            <w:left w:val="none" w:sz="0" w:space="0" w:color="auto"/>
            <w:bottom w:val="none" w:sz="0" w:space="0" w:color="auto"/>
            <w:right w:val="none" w:sz="0" w:space="0" w:color="auto"/>
          </w:divBdr>
        </w:div>
        <w:div w:id="1911040960">
          <w:marLeft w:val="640"/>
          <w:marRight w:val="0"/>
          <w:marTop w:val="0"/>
          <w:marBottom w:val="0"/>
          <w:divBdr>
            <w:top w:val="none" w:sz="0" w:space="0" w:color="auto"/>
            <w:left w:val="none" w:sz="0" w:space="0" w:color="auto"/>
            <w:bottom w:val="none" w:sz="0" w:space="0" w:color="auto"/>
            <w:right w:val="none" w:sz="0" w:space="0" w:color="auto"/>
          </w:divBdr>
        </w:div>
        <w:div w:id="166209820">
          <w:marLeft w:val="640"/>
          <w:marRight w:val="0"/>
          <w:marTop w:val="0"/>
          <w:marBottom w:val="0"/>
          <w:divBdr>
            <w:top w:val="none" w:sz="0" w:space="0" w:color="auto"/>
            <w:left w:val="none" w:sz="0" w:space="0" w:color="auto"/>
            <w:bottom w:val="none" w:sz="0" w:space="0" w:color="auto"/>
            <w:right w:val="none" w:sz="0" w:space="0" w:color="auto"/>
          </w:divBdr>
        </w:div>
        <w:div w:id="1002199436">
          <w:marLeft w:val="640"/>
          <w:marRight w:val="0"/>
          <w:marTop w:val="0"/>
          <w:marBottom w:val="0"/>
          <w:divBdr>
            <w:top w:val="none" w:sz="0" w:space="0" w:color="auto"/>
            <w:left w:val="none" w:sz="0" w:space="0" w:color="auto"/>
            <w:bottom w:val="none" w:sz="0" w:space="0" w:color="auto"/>
            <w:right w:val="none" w:sz="0" w:space="0" w:color="auto"/>
          </w:divBdr>
        </w:div>
        <w:div w:id="1781141925">
          <w:marLeft w:val="640"/>
          <w:marRight w:val="0"/>
          <w:marTop w:val="0"/>
          <w:marBottom w:val="0"/>
          <w:divBdr>
            <w:top w:val="none" w:sz="0" w:space="0" w:color="auto"/>
            <w:left w:val="none" w:sz="0" w:space="0" w:color="auto"/>
            <w:bottom w:val="none" w:sz="0" w:space="0" w:color="auto"/>
            <w:right w:val="none" w:sz="0" w:space="0" w:color="auto"/>
          </w:divBdr>
        </w:div>
        <w:div w:id="2128232914">
          <w:marLeft w:val="640"/>
          <w:marRight w:val="0"/>
          <w:marTop w:val="0"/>
          <w:marBottom w:val="0"/>
          <w:divBdr>
            <w:top w:val="none" w:sz="0" w:space="0" w:color="auto"/>
            <w:left w:val="none" w:sz="0" w:space="0" w:color="auto"/>
            <w:bottom w:val="none" w:sz="0" w:space="0" w:color="auto"/>
            <w:right w:val="none" w:sz="0" w:space="0" w:color="auto"/>
          </w:divBdr>
        </w:div>
        <w:div w:id="909272369">
          <w:marLeft w:val="640"/>
          <w:marRight w:val="0"/>
          <w:marTop w:val="0"/>
          <w:marBottom w:val="0"/>
          <w:divBdr>
            <w:top w:val="none" w:sz="0" w:space="0" w:color="auto"/>
            <w:left w:val="none" w:sz="0" w:space="0" w:color="auto"/>
            <w:bottom w:val="none" w:sz="0" w:space="0" w:color="auto"/>
            <w:right w:val="none" w:sz="0" w:space="0" w:color="auto"/>
          </w:divBdr>
        </w:div>
        <w:div w:id="779954927">
          <w:marLeft w:val="640"/>
          <w:marRight w:val="0"/>
          <w:marTop w:val="0"/>
          <w:marBottom w:val="0"/>
          <w:divBdr>
            <w:top w:val="none" w:sz="0" w:space="0" w:color="auto"/>
            <w:left w:val="none" w:sz="0" w:space="0" w:color="auto"/>
            <w:bottom w:val="none" w:sz="0" w:space="0" w:color="auto"/>
            <w:right w:val="none" w:sz="0" w:space="0" w:color="auto"/>
          </w:divBdr>
        </w:div>
        <w:div w:id="838236119">
          <w:marLeft w:val="640"/>
          <w:marRight w:val="0"/>
          <w:marTop w:val="0"/>
          <w:marBottom w:val="0"/>
          <w:divBdr>
            <w:top w:val="none" w:sz="0" w:space="0" w:color="auto"/>
            <w:left w:val="none" w:sz="0" w:space="0" w:color="auto"/>
            <w:bottom w:val="none" w:sz="0" w:space="0" w:color="auto"/>
            <w:right w:val="none" w:sz="0" w:space="0" w:color="auto"/>
          </w:divBdr>
        </w:div>
        <w:div w:id="529148720">
          <w:marLeft w:val="640"/>
          <w:marRight w:val="0"/>
          <w:marTop w:val="0"/>
          <w:marBottom w:val="0"/>
          <w:divBdr>
            <w:top w:val="none" w:sz="0" w:space="0" w:color="auto"/>
            <w:left w:val="none" w:sz="0" w:space="0" w:color="auto"/>
            <w:bottom w:val="none" w:sz="0" w:space="0" w:color="auto"/>
            <w:right w:val="none" w:sz="0" w:space="0" w:color="auto"/>
          </w:divBdr>
        </w:div>
        <w:div w:id="1667591772">
          <w:marLeft w:val="640"/>
          <w:marRight w:val="0"/>
          <w:marTop w:val="0"/>
          <w:marBottom w:val="0"/>
          <w:divBdr>
            <w:top w:val="none" w:sz="0" w:space="0" w:color="auto"/>
            <w:left w:val="none" w:sz="0" w:space="0" w:color="auto"/>
            <w:bottom w:val="none" w:sz="0" w:space="0" w:color="auto"/>
            <w:right w:val="none" w:sz="0" w:space="0" w:color="auto"/>
          </w:divBdr>
        </w:div>
        <w:div w:id="1941182150">
          <w:marLeft w:val="640"/>
          <w:marRight w:val="0"/>
          <w:marTop w:val="0"/>
          <w:marBottom w:val="0"/>
          <w:divBdr>
            <w:top w:val="none" w:sz="0" w:space="0" w:color="auto"/>
            <w:left w:val="none" w:sz="0" w:space="0" w:color="auto"/>
            <w:bottom w:val="none" w:sz="0" w:space="0" w:color="auto"/>
            <w:right w:val="none" w:sz="0" w:space="0" w:color="auto"/>
          </w:divBdr>
        </w:div>
        <w:div w:id="1070229509">
          <w:marLeft w:val="640"/>
          <w:marRight w:val="0"/>
          <w:marTop w:val="0"/>
          <w:marBottom w:val="0"/>
          <w:divBdr>
            <w:top w:val="none" w:sz="0" w:space="0" w:color="auto"/>
            <w:left w:val="none" w:sz="0" w:space="0" w:color="auto"/>
            <w:bottom w:val="none" w:sz="0" w:space="0" w:color="auto"/>
            <w:right w:val="none" w:sz="0" w:space="0" w:color="auto"/>
          </w:divBdr>
        </w:div>
        <w:div w:id="948245716">
          <w:marLeft w:val="640"/>
          <w:marRight w:val="0"/>
          <w:marTop w:val="0"/>
          <w:marBottom w:val="0"/>
          <w:divBdr>
            <w:top w:val="none" w:sz="0" w:space="0" w:color="auto"/>
            <w:left w:val="none" w:sz="0" w:space="0" w:color="auto"/>
            <w:bottom w:val="none" w:sz="0" w:space="0" w:color="auto"/>
            <w:right w:val="none" w:sz="0" w:space="0" w:color="auto"/>
          </w:divBdr>
        </w:div>
        <w:div w:id="351231035">
          <w:marLeft w:val="640"/>
          <w:marRight w:val="0"/>
          <w:marTop w:val="0"/>
          <w:marBottom w:val="0"/>
          <w:divBdr>
            <w:top w:val="none" w:sz="0" w:space="0" w:color="auto"/>
            <w:left w:val="none" w:sz="0" w:space="0" w:color="auto"/>
            <w:bottom w:val="none" w:sz="0" w:space="0" w:color="auto"/>
            <w:right w:val="none" w:sz="0" w:space="0" w:color="auto"/>
          </w:divBdr>
        </w:div>
        <w:div w:id="1825271698">
          <w:marLeft w:val="640"/>
          <w:marRight w:val="0"/>
          <w:marTop w:val="0"/>
          <w:marBottom w:val="0"/>
          <w:divBdr>
            <w:top w:val="none" w:sz="0" w:space="0" w:color="auto"/>
            <w:left w:val="none" w:sz="0" w:space="0" w:color="auto"/>
            <w:bottom w:val="none" w:sz="0" w:space="0" w:color="auto"/>
            <w:right w:val="none" w:sz="0" w:space="0" w:color="auto"/>
          </w:divBdr>
        </w:div>
        <w:div w:id="1505514002">
          <w:marLeft w:val="640"/>
          <w:marRight w:val="0"/>
          <w:marTop w:val="0"/>
          <w:marBottom w:val="0"/>
          <w:divBdr>
            <w:top w:val="none" w:sz="0" w:space="0" w:color="auto"/>
            <w:left w:val="none" w:sz="0" w:space="0" w:color="auto"/>
            <w:bottom w:val="none" w:sz="0" w:space="0" w:color="auto"/>
            <w:right w:val="none" w:sz="0" w:space="0" w:color="auto"/>
          </w:divBdr>
        </w:div>
        <w:div w:id="787553429">
          <w:marLeft w:val="640"/>
          <w:marRight w:val="0"/>
          <w:marTop w:val="0"/>
          <w:marBottom w:val="0"/>
          <w:divBdr>
            <w:top w:val="none" w:sz="0" w:space="0" w:color="auto"/>
            <w:left w:val="none" w:sz="0" w:space="0" w:color="auto"/>
            <w:bottom w:val="none" w:sz="0" w:space="0" w:color="auto"/>
            <w:right w:val="none" w:sz="0" w:space="0" w:color="auto"/>
          </w:divBdr>
        </w:div>
        <w:div w:id="82192913">
          <w:marLeft w:val="640"/>
          <w:marRight w:val="0"/>
          <w:marTop w:val="0"/>
          <w:marBottom w:val="0"/>
          <w:divBdr>
            <w:top w:val="none" w:sz="0" w:space="0" w:color="auto"/>
            <w:left w:val="none" w:sz="0" w:space="0" w:color="auto"/>
            <w:bottom w:val="none" w:sz="0" w:space="0" w:color="auto"/>
            <w:right w:val="none" w:sz="0" w:space="0" w:color="auto"/>
          </w:divBdr>
        </w:div>
        <w:div w:id="1584993123">
          <w:marLeft w:val="640"/>
          <w:marRight w:val="0"/>
          <w:marTop w:val="0"/>
          <w:marBottom w:val="0"/>
          <w:divBdr>
            <w:top w:val="none" w:sz="0" w:space="0" w:color="auto"/>
            <w:left w:val="none" w:sz="0" w:space="0" w:color="auto"/>
            <w:bottom w:val="none" w:sz="0" w:space="0" w:color="auto"/>
            <w:right w:val="none" w:sz="0" w:space="0" w:color="auto"/>
          </w:divBdr>
        </w:div>
        <w:div w:id="1139683883">
          <w:marLeft w:val="640"/>
          <w:marRight w:val="0"/>
          <w:marTop w:val="0"/>
          <w:marBottom w:val="0"/>
          <w:divBdr>
            <w:top w:val="none" w:sz="0" w:space="0" w:color="auto"/>
            <w:left w:val="none" w:sz="0" w:space="0" w:color="auto"/>
            <w:bottom w:val="none" w:sz="0" w:space="0" w:color="auto"/>
            <w:right w:val="none" w:sz="0" w:space="0" w:color="auto"/>
          </w:divBdr>
        </w:div>
        <w:div w:id="808715609">
          <w:marLeft w:val="640"/>
          <w:marRight w:val="0"/>
          <w:marTop w:val="0"/>
          <w:marBottom w:val="0"/>
          <w:divBdr>
            <w:top w:val="none" w:sz="0" w:space="0" w:color="auto"/>
            <w:left w:val="none" w:sz="0" w:space="0" w:color="auto"/>
            <w:bottom w:val="none" w:sz="0" w:space="0" w:color="auto"/>
            <w:right w:val="none" w:sz="0" w:space="0" w:color="auto"/>
          </w:divBdr>
        </w:div>
        <w:div w:id="858391816">
          <w:marLeft w:val="640"/>
          <w:marRight w:val="0"/>
          <w:marTop w:val="0"/>
          <w:marBottom w:val="0"/>
          <w:divBdr>
            <w:top w:val="none" w:sz="0" w:space="0" w:color="auto"/>
            <w:left w:val="none" w:sz="0" w:space="0" w:color="auto"/>
            <w:bottom w:val="none" w:sz="0" w:space="0" w:color="auto"/>
            <w:right w:val="none" w:sz="0" w:space="0" w:color="auto"/>
          </w:divBdr>
        </w:div>
        <w:div w:id="293028775">
          <w:marLeft w:val="640"/>
          <w:marRight w:val="0"/>
          <w:marTop w:val="0"/>
          <w:marBottom w:val="0"/>
          <w:divBdr>
            <w:top w:val="none" w:sz="0" w:space="0" w:color="auto"/>
            <w:left w:val="none" w:sz="0" w:space="0" w:color="auto"/>
            <w:bottom w:val="none" w:sz="0" w:space="0" w:color="auto"/>
            <w:right w:val="none" w:sz="0" w:space="0" w:color="auto"/>
          </w:divBdr>
        </w:div>
        <w:div w:id="1928339345">
          <w:marLeft w:val="640"/>
          <w:marRight w:val="0"/>
          <w:marTop w:val="0"/>
          <w:marBottom w:val="0"/>
          <w:divBdr>
            <w:top w:val="none" w:sz="0" w:space="0" w:color="auto"/>
            <w:left w:val="none" w:sz="0" w:space="0" w:color="auto"/>
            <w:bottom w:val="none" w:sz="0" w:space="0" w:color="auto"/>
            <w:right w:val="none" w:sz="0" w:space="0" w:color="auto"/>
          </w:divBdr>
        </w:div>
        <w:div w:id="171263459">
          <w:marLeft w:val="640"/>
          <w:marRight w:val="0"/>
          <w:marTop w:val="0"/>
          <w:marBottom w:val="0"/>
          <w:divBdr>
            <w:top w:val="none" w:sz="0" w:space="0" w:color="auto"/>
            <w:left w:val="none" w:sz="0" w:space="0" w:color="auto"/>
            <w:bottom w:val="none" w:sz="0" w:space="0" w:color="auto"/>
            <w:right w:val="none" w:sz="0" w:space="0" w:color="auto"/>
          </w:divBdr>
        </w:div>
        <w:div w:id="702286176">
          <w:marLeft w:val="640"/>
          <w:marRight w:val="0"/>
          <w:marTop w:val="0"/>
          <w:marBottom w:val="0"/>
          <w:divBdr>
            <w:top w:val="none" w:sz="0" w:space="0" w:color="auto"/>
            <w:left w:val="none" w:sz="0" w:space="0" w:color="auto"/>
            <w:bottom w:val="none" w:sz="0" w:space="0" w:color="auto"/>
            <w:right w:val="none" w:sz="0" w:space="0" w:color="auto"/>
          </w:divBdr>
        </w:div>
      </w:divsChild>
    </w:div>
    <w:div w:id="789055805">
      <w:bodyDiv w:val="1"/>
      <w:marLeft w:val="0"/>
      <w:marRight w:val="0"/>
      <w:marTop w:val="0"/>
      <w:marBottom w:val="0"/>
      <w:divBdr>
        <w:top w:val="none" w:sz="0" w:space="0" w:color="auto"/>
        <w:left w:val="none" w:sz="0" w:space="0" w:color="auto"/>
        <w:bottom w:val="none" w:sz="0" w:space="0" w:color="auto"/>
        <w:right w:val="none" w:sz="0" w:space="0" w:color="auto"/>
      </w:divBdr>
      <w:divsChild>
        <w:div w:id="953293743">
          <w:marLeft w:val="640"/>
          <w:marRight w:val="0"/>
          <w:marTop w:val="0"/>
          <w:marBottom w:val="0"/>
          <w:divBdr>
            <w:top w:val="none" w:sz="0" w:space="0" w:color="auto"/>
            <w:left w:val="none" w:sz="0" w:space="0" w:color="auto"/>
            <w:bottom w:val="none" w:sz="0" w:space="0" w:color="auto"/>
            <w:right w:val="none" w:sz="0" w:space="0" w:color="auto"/>
          </w:divBdr>
        </w:div>
        <w:div w:id="548614803">
          <w:marLeft w:val="640"/>
          <w:marRight w:val="0"/>
          <w:marTop w:val="0"/>
          <w:marBottom w:val="0"/>
          <w:divBdr>
            <w:top w:val="none" w:sz="0" w:space="0" w:color="auto"/>
            <w:left w:val="none" w:sz="0" w:space="0" w:color="auto"/>
            <w:bottom w:val="none" w:sz="0" w:space="0" w:color="auto"/>
            <w:right w:val="none" w:sz="0" w:space="0" w:color="auto"/>
          </w:divBdr>
        </w:div>
        <w:div w:id="1277063318">
          <w:marLeft w:val="640"/>
          <w:marRight w:val="0"/>
          <w:marTop w:val="0"/>
          <w:marBottom w:val="0"/>
          <w:divBdr>
            <w:top w:val="none" w:sz="0" w:space="0" w:color="auto"/>
            <w:left w:val="none" w:sz="0" w:space="0" w:color="auto"/>
            <w:bottom w:val="none" w:sz="0" w:space="0" w:color="auto"/>
            <w:right w:val="none" w:sz="0" w:space="0" w:color="auto"/>
          </w:divBdr>
        </w:div>
        <w:div w:id="1430740419">
          <w:marLeft w:val="640"/>
          <w:marRight w:val="0"/>
          <w:marTop w:val="0"/>
          <w:marBottom w:val="0"/>
          <w:divBdr>
            <w:top w:val="none" w:sz="0" w:space="0" w:color="auto"/>
            <w:left w:val="none" w:sz="0" w:space="0" w:color="auto"/>
            <w:bottom w:val="none" w:sz="0" w:space="0" w:color="auto"/>
            <w:right w:val="none" w:sz="0" w:space="0" w:color="auto"/>
          </w:divBdr>
        </w:div>
        <w:div w:id="657343392">
          <w:marLeft w:val="640"/>
          <w:marRight w:val="0"/>
          <w:marTop w:val="0"/>
          <w:marBottom w:val="0"/>
          <w:divBdr>
            <w:top w:val="none" w:sz="0" w:space="0" w:color="auto"/>
            <w:left w:val="none" w:sz="0" w:space="0" w:color="auto"/>
            <w:bottom w:val="none" w:sz="0" w:space="0" w:color="auto"/>
            <w:right w:val="none" w:sz="0" w:space="0" w:color="auto"/>
          </w:divBdr>
        </w:div>
        <w:div w:id="1877620736">
          <w:marLeft w:val="640"/>
          <w:marRight w:val="0"/>
          <w:marTop w:val="0"/>
          <w:marBottom w:val="0"/>
          <w:divBdr>
            <w:top w:val="none" w:sz="0" w:space="0" w:color="auto"/>
            <w:left w:val="none" w:sz="0" w:space="0" w:color="auto"/>
            <w:bottom w:val="none" w:sz="0" w:space="0" w:color="auto"/>
            <w:right w:val="none" w:sz="0" w:space="0" w:color="auto"/>
          </w:divBdr>
        </w:div>
        <w:div w:id="1864828829">
          <w:marLeft w:val="640"/>
          <w:marRight w:val="0"/>
          <w:marTop w:val="0"/>
          <w:marBottom w:val="0"/>
          <w:divBdr>
            <w:top w:val="none" w:sz="0" w:space="0" w:color="auto"/>
            <w:left w:val="none" w:sz="0" w:space="0" w:color="auto"/>
            <w:bottom w:val="none" w:sz="0" w:space="0" w:color="auto"/>
            <w:right w:val="none" w:sz="0" w:space="0" w:color="auto"/>
          </w:divBdr>
        </w:div>
        <w:div w:id="411509310">
          <w:marLeft w:val="640"/>
          <w:marRight w:val="0"/>
          <w:marTop w:val="0"/>
          <w:marBottom w:val="0"/>
          <w:divBdr>
            <w:top w:val="none" w:sz="0" w:space="0" w:color="auto"/>
            <w:left w:val="none" w:sz="0" w:space="0" w:color="auto"/>
            <w:bottom w:val="none" w:sz="0" w:space="0" w:color="auto"/>
            <w:right w:val="none" w:sz="0" w:space="0" w:color="auto"/>
          </w:divBdr>
        </w:div>
        <w:div w:id="821853446">
          <w:marLeft w:val="640"/>
          <w:marRight w:val="0"/>
          <w:marTop w:val="0"/>
          <w:marBottom w:val="0"/>
          <w:divBdr>
            <w:top w:val="none" w:sz="0" w:space="0" w:color="auto"/>
            <w:left w:val="none" w:sz="0" w:space="0" w:color="auto"/>
            <w:bottom w:val="none" w:sz="0" w:space="0" w:color="auto"/>
            <w:right w:val="none" w:sz="0" w:space="0" w:color="auto"/>
          </w:divBdr>
        </w:div>
        <w:div w:id="192429431">
          <w:marLeft w:val="640"/>
          <w:marRight w:val="0"/>
          <w:marTop w:val="0"/>
          <w:marBottom w:val="0"/>
          <w:divBdr>
            <w:top w:val="none" w:sz="0" w:space="0" w:color="auto"/>
            <w:left w:val="none" w:sz="0" w:space="0" w:color="auto"/>
            <w:bottom w:val="none" w:sz="0" w:space="0" w:color="auto"/>
            <w:right w:val="none" w:sz="0" w:space="0" w:color="auto"/>
          </w:divBdr>
        </w:div>
        <w:div w:id="313074482">
          <w:marLeft w:val="640"/>
          <w:marRight w:val="0"/>
          <w:marTop w:val="0"/>
          <w:marBottom w:val="0"/>
          <w:divBdr>
            <w:top w:val="none" w:sz="0" w:space="0" w:color="auto"/>
            <w:left w:val="none" w:sz="0" w:space="0" w:color="auto"/>
            <w:bottom w:val="none" w:sz="0" w:space="0" w:color="auto"/>
            <w:right w:val="none" w:sz="0" w:space="0" w:color="auto"/>
          </w:divBdr>
        </w:div>
        <w:div w:id="1266307992">
          <w:marLeft w:val="640"/>
          <w:marRight w:val="0"/>
          <w:marTop w:val="0"/>
          <w:marBottom w:val="0"/>
          <w:divBdr>
            <w:top w:val="none" w:sz="0" w:space="0" w:color="auto"/>
            <w:left w:val="none" w:sz="0" w:space="0" w:color="auto"/>
            <w:bottom w:val="none" w:sz="0" w:space="0" w:color="auto"/>
            <w:right w:val="none" w:sz="0" w:space="0" w:color="auto"/>
          </w:divBdr>
        </w:div>
        <w:div w:id="416488874">
          <w:marLeft w:val="640"/>
          <w:marRight w:val="0"/>
          <w:marTop w:val="0"/>
          <w:marBottom w:val="0"/>
          <w:divBdr>
            <w:top w:val="none" w:sz="0" w:space="0" w:color="auto"/>
            <w:left w:val="none" w:sz="0" w:space="0" w:color="auto"/>
            <w:bottom w:val="none" w:sz="0" w:space="0" w:color="auto"/>
            <w:right w:val="none" w:sz="0" w:space="0" w:color="auto"/>
          </w:divBdr>
        </w:div>
        <w:div w:id="401414125">
          <w:marLeft w:val="640"/>
          <w:marRight w:val="0"/>
          <w:marTop w:val="0"/>
          <w:marBottom w:val="0"/>
          <w:divBdr>
            <w:top w:val="none" w:sz="0" w:space="0" w:color="auto"/>
            <w:left w:val="none" w:sz="0" w:space="0" w:color="auto"/>
            <w:bottom w:val="none" w:sz="0" w:space="0" w:color="auto"/>
            <w:right w:val="none" w:sz="0" w:space="0" w:color="auto"/>
          </w:divBdr>
        </w:div>
        <w:div w:id="1725639002">
          <w:marLeft w:val="640"/>
          <w:marRight w:val="0"/>
          <w:marTop w:val="0"/>
          <w:marBottom w:val="0"/>
          <w:divBdr>
            <w:top w:val="none" w:sz="0" w:space="0" w:color="auto"/>
            <w:left w:val="none" w:sz="0" w:space="0" w:color="auto"/>
            <w:bottom w:val="none" w:sz="0" w:space="0" w:color="auto"/>
            <w:right w:val="none" w:sz="0" w:space="0" w:color="auto"/>
          </w:divBdr>
        </w:div>
        <w:div w:id="1980722776">
          <w:marLeft w:val="640"/>
          <w:marRight w:val="0"/>
          <w:marTop w:val="0"/>
          <w:marBottom w:val="0"/>
          <w:divBdr>
            <w:top w:val="none" w:sz="0" w:space="0" w:color="auto"/>
            <w:left w:val="none" w:sz="0" w:space="0" w:color="auto"/>
            <w:bottom w:val="none" w:sz="0" w:space="0" w:color="auto"/>
            <w:right w:val="none" w:sz="0" w:space="0" w:color="auto"/>
          </w:divBdr>
        </w:div>
        <w:div w:id="1392848711">
          <w:marLeft w:val="640"/>
          <w:marRight w:val="0"/>
          <w:marTop w:val="0"/>
          <w:marBottom w:val="0"/>
          <w:divBdr>
            <w:top w:val="none" w:sz="0" w:space="0" w:color="auto"/>
            <w:left w:val="none" w:sz="0" w:space="0" w:color="auto"/>
            <w:bottom w:val="none" w:sz="0" w:space="0" w:color="auto"/>
            <w:right w:val="none" w:sz="0" w:space="0" w:color="auto"/>
          </w:divBdr>
        </w:div>
        <w:div w:id="1491288506">
          <w:marLeft w:val="640"/>
          <w:marRight w:val="0"/>
          <w:marTop w:val="0"/>
          <w:marBottom w:val="0"/>
          <w:divBdr>
            <w:top w:val="none" w:sz="0" w:space="0" w:color="auto"/>
            <w:left w:val="none" w:sz="0" w:space="0" w:color="auto"/>
            <w:bottom w:val="none" w:sz="0" w:space="0" w:color="auto"/>
            <w:right w:val="none" w:sz="0" w:space="0" w:color="auto"/>
          </w:divBdr>
        </w:div>
        <w:div w:id="312106678">
          <w:marLeft w:val="640"/>
          <w:marRight w:val="0"/>
          <w:marTop w:val="0"/>
          <w:marBottom w:val="0"/>
          <w:divBdr>
            <w:top w:val="none" w:sz="0" w:space="0" w:color="auto"/>
            <w:left w:val="none" w:sz="0" w:space="0" w:color="auto"/>
            <w:bottom w:val="none" w:sz="0" w:space="0" w:color="auto"/>
            <w:right w:val="none" w:sz="0" w:space="0" w:color="auto"/>
          </w:divBdr>
        </w:div>
        <w:div w:id="567499348">
          <w:marLeft w:val="640"/>
          <w:marRight w:val="0"/>
          <w:marTop w:val="0"/>
          <w:marBottom w:val="0"/>
          <w:divBdr>
            <w:top w:val="none" w:sz="0" w:space="0" w:color="auto"/>
            <w:left w:val="none" w:sz="0" w:space="0" w:color="auto"/>
            <w:bottom w:val="none" w:sz="0" w:space="0" w:color="auto"/>
            <w:right w:val="none" w:sz="0" w:space="0" w:color="auto"/>
          </w:divBdr>
        </w:div>
        <w:div w:id="1955479805">
          <w:marLeft w:val="640"/>
          <w:marRight w:val="0"/>
          <w:marTop w:val="0"/>
          <w:marBottom w:val="0"/>
          <w:divBdr>
            <w:top w:val="none" w:sz="0" w:space="0" w:color="auto"/>
            <w:left w:val="none" w:sz="0" w:space="0" w:color="auto"/>
            <w:bottom w:val="none" w:sz="0" w:space="0" w:color="auto"/>
            <w:right w:val="none" w:sz="0" w:space="0" w:color="auto"/>
          </w:divBdr>
        </w:div>
        <w:div w:id="1162699591">
          <w:marLeft w:val="640"/>
          <w:marRight w:val="0"/>
          <w:marTop w:val="0"/>
          <w:marBottom w:val="0"/>
          <w:divBdr>
            <w:top w:val="none" w:sz="0" w:space="0" w:color="auto"/>
            <w:left w:val="none" w:sz="0" w:space="0" w:color="auto"/>
            <w:bottom w:val="none" w:sz="0" w:space="0" w:color="auto"/>
            <w:right w:val="none" w:sz="0" w:space="0" w:color="auto"/>
          </w:divBdr>
        </w:div>
        <w:div w:id="1170559698">
          <w:marLeft w:val="640"/>
          <w:marRight w:val="0"/>
          <w:marTop w:val="0"/>
          <w:marBottom w:val="0"/>
          <w:divBdr>
            <w:top w:val="none" w:sz="0" w:space="0" w:color="auto"/>
            <w:left w:val="none" w:sz="0" w:space="0" w:color="auto"/>
            <w:bottom w:val="none" w:sz="0" w:space="0" w:color="auto"/>
            <w:right w:val="none" w:sz="0" w:space="0" w:color="auto"/>
          </w:divBdr>
        </w:div>
        <w:div w:id="1557007931">
          <w:marLeft w:val="640"/>
          <w:marRight w:val="0"/>
          <w:marTop w:val="0"/>
          <w:marBottom w:val="0"/>
          <w:divBdr>
            <w:top w:val="none" w:sz="0" w:space="0" w:color="auto"/>
            <w:left w:val="none" w:sz="0" w:space="0" w:color="auto"/>
            <w:bottom w:val="none" w:sz="0" w:space="0" w:color="auto"/>
            <w:right w:val="none" w:sz="0" w:space="0" w:color="auto"/>
          </w:divBdr>
        </w:div>
        <w:div w:id="2134782406">
          <w:marLeft w:val="640"/>
          <w:marRight w:val="0"/>
          <w:marTop w:val="0"/>
          <w:marBottom w:val="0"/>
          <w:divBdr>
            <w:top w:val="none" w:sz="0" w:space="0" w:color="auto"/>
            <w:left w:val="none" w:sz="0" w:space="0" w:color="auto"/>
            <w:bottom w:val="none" w:sz="0" w:space="0" w:color="auto"/>
            <w:right w:val="none" w:sz="0" w:space="0" w:color="auto"/>
          </w:divBdr>
        </w:div>
        <w:div w:id="151264347">
          <w:marLeft w:val="640"/>
          <w:marRight w:val="0"/>
          <w:marTop w:val="0"/>
          <w:marBottom w:val="0"/>
          <w:divBdr>
            <w:top w:val="none" w:sz="0" w:space="0" w:color="auto"/>
            <w:left w:val="none" w:sz="0" w:space="0" w:color="auto"/>
            <w:bottom w:val="none" w:sz="0" w:space="0" w:color="auto"/>
            <w:right w:val="none" w:sz="0" w:space="0" w:color="auto"/>
          </w:divBdr>
        </w:div>
        <w:div w:id="1724670897">
          <w:marLeft w:val="640"/>
          <w:marRight w:val="0"/>
          <w:marTop w:val="0"/>
          <w:marBottom w:val="0"/>
          <w:divBdr>
            <w:top w:val="none" w:sz="0" w:space="0" w:color="auto"/>
            <w:left w:val="none" w:sz="0" w:space="0" w:color="auto"/>
            <w:bottom w:val="none" w:sz="0" w:space="0" w:color="auto"/>
            <w:right w:val="none" w:sz="0" w:space="0" w:color="auto"/>
          </w:divBdr>
        </w:div>
        <w:div w:id="526527026">
          <w:marLeft w:val="640"/>
          <w:marRight w:val="0"/>
          <w:marTop w:val="0"/>
          <w:marBottom w:val="0"/>
          <w:divBdr>
            <w:top w:val="none" w:sz="0" w:space="0" w:color="auto"/>
            <w:left w:val="none" w:sz="0" w:space="0" w:color="auto"/>
            <w:bottom w:val="none" w:sz="0" w:space="0" w:color="auto"/>
            <w:right w:val="none" w:sz="0" w:space="0" w:color="auto"/>
          </w:divBdr>
        </w:div>
        <w:div w:id="1554191349">
          <w:marLeft w:val="640"/>
          <w:marRight w:val="0"/>
          <w:marTop w:val="0"/>
          <w:marBottom w:val="0"/>
          <w:divBdr>
            <w:top w:val="none" w:sz="0" w:space="0" w:color="auto"/>
            <w:left w:val="none" w:sz="0" w:space="0" w:color="auto"/>
            <w:bottom w:val="none" w:sz="0" w:space="0" w:color="auto"/>
            <w:right w:val="none" w:sz="0" w:space="0" w:color="auto"/>
          </w:divBdr>
        </w:div>
        <w:div w:id="426122264">
          <w:marLeft w:val="640"/>
          <w:marRight w:val="0"/>
          <w:marTop w:val="0"/>
          <w:marBottom w:val="0"/>
          <w:divBdr>
            <w:top w:val="none" w:sz="0" w:space="0" w:color="auto"/>
            <w:left w:val="none" w:sz="0" w:space="0" w:color="auto"/>
            <w:bottom w:val="none" w:sz="0" w:space="0" w:color="auto"/>
            <w:right w:val="none" w:sz="0" w:space="0" w:color="auto"/>
          </w:divBdr>
        </w:div>
        <w:div w:id="1288007808">
          <w:marLeft w:val="640"/>
          <w:marRight w:val="0"/>
          <w:marTop w:val="0"/>
          <w:marBottom w:val="0"/>
          <w:divBdr>
            <w:top w:val="none" w:sz="0" w:space="0" w:color="auto"/>
            <w:left w:val="none" w:sz="0" w:space="0" w:color="auto"/>
            <w:bottom w:val="none" w:sz="0" w:space="0" w:color="auto"/>
            <w:right w:val="none" w:sz="0" w:space="0" w:color="auto"/>
          </w:divBdr>
        </w:div>
        <w:div w:id="65423950">
          <w:marLeft w:val="640"/>
          <w:marRight w:val="0"/>
          <w:marTop w:val="0"/>
          <w:marBottom w:val="0"/>
          <w:divBdr>
            <w:top w:val="none" w:sz="0" w:space="0" w:color="auto"/>
            <w:left w:val="none" w:sz="0" w:space="0" w:color="auto"/>
            <w:bottom w:val="none" w:sz="0" w:space="0" w:color="auto"/>
            <w:right w:val="none" w:sz="0" w:space="0" w:color="auto"/>
          </w:divBdr>
        </w:div>
        <w:div w:id="1070545898">
          <w:marLeft w:val="640"/>
          <w:marRight w:val="0"/>
          <w:marTop w:val="0"/>
          <w:marBottom w:val="0"/>
          <w:divBdr>
            <w:top w:val="none" w:sz="0" w:space="0" w:color="auto"/>
            <w:left w:val="none" w:sz="0" w:space="0" w:color="auto"/>
            <w:bottom w:val="none" w:sz="0" w:space="0" w:color="auto"/>
            <w:right w:val="none" w:sz="0" w:space="0" w:color="auto"/>
          </w:divBdr>
        </w:div>
        <w:div w:id="386144602">
          <w:marLeft w:val="640"/>
          <w:marRight w:val="0"/>
          <w:marTop w:val="0"/>
          <w:marBottom w:val="0"/>
          <w:divBdr>
            <w:top w:val="none" w:sz="0" w:space="0" w:color="auto"/>
            <w:left w:val="none" w:sz="0" w:space="0" w:color="auto"/>
            <w:bottom w:val="none" w:sz="0" w:space="0" w:color="auto"/>
            <w:right w:val="none" w:sz="0" w:space="0" w:color="auto"/>
          </w:divBdr>
        </w:div>
        <w:div w:id="718479546">
          <w:marLeft w:val="640"/>
          <w:marRight w:val="0"/>
          <w:marTop w:val="0"/>
          <w:marBottom w:val="0"/>
          <w:divBdr>
            <w:top w:val="none" w:sz="0" w:space="0" w:color="auto"/>
            <w:left w:val="none" w:sz="0" w:space="0" w:color="auto"/>
            <w:bottom w:val="none" w:sz="0" w:space="0" w:color="auto"/>
            <w:right w:val="none" w:sz="0" w:space="0" w:color="auto"/>
          </w:divBdr>
        </w:div>
        <w:div w:id="2119056799">
          <w:marLeft w:val="640"/>
          <w:marRight w:val="0"/>
          <w:marTop w:val="0"/>
          <w:marBottom w:val="0"/>
          <w:divBdr>
            <w:top w:val="none" w:sz="0" w:space="0" w:color="auto"/>
            <w:left w:val="none" w:sz="0" w:space="0" w:color="auto"/>
            <w:bottom w:val="none" w:sz="0" w:space="0" w:color="auto"/>
            <w:right w:val="none" w:sz="0" w:space="0" w:color="auto"/>
          </w:divBdr>
        </w:div>
        <w:div w:id="552471833">
          <w:marLeft w:val="640"/>
          <w:marRight w:val="0"/>
          <w:marTop w:val="0"/>
          <w:marBottom w:val="0"/>
          <w:divBdr>
            <w:top w:val="none" w:sz="0" w:space="0" w:color="auto"/>
            <w:left w:val="none" w:sz="0" w:space="0" w:color="auto"/>
            <w:bottom w:val="none" w:sz="0" w:space="0" w:color="auto"/>
            <w:right w:val="none" w:sz="0" w:space="0" w:color="auto"/>
          </w:divBdr>
        </w:div>
        <w:div w:id="230120732">
          <w:marLeft w:val="640"/>
          <w:marRight w:val="0"/>
          <w:marTop w:val="0"/>
          <w:marBottom w:val="0"/>
          <w:divBdr>
            <w:top w:val="none" w:sz="0" w:space="0" w:color="auto"/>
            <w:left w:val="none" w:sz="0" w:space="0" w:color="auto"/>
            <w:bottom w:val="none" w:sz="0" w:space="0" w:color="auto"/>
            <w:right w:val="none" w:sz="0" w:space="0" w:color="auto"/>
          </w:divBdr>
        </w:div>
        <w:div w:id="715549412">
          <w:marLeft w:val="640"/>
          <w:marRight w:val="0"/>
          <w:marTop w:val="0"/>
          <w:marBottom w:val="0"/>
          <w:divBdr>
            <w:top w:val="none" w:sz="0" w:space="0" w:color="auto"/>
            <w:left w:val="none" w:sz="0" w:space="0" w:color="auto"/>
            <w:bottom w:val="none" w:sz="0" w:space="0" w:color="auto"/>
            <w:right w:val="none" w:sz="0" w:space="0" w:color="auto"/>
          </w:divBdr>
        </w:div>
        <w:div w:id="1421289382">
          <w:marLeft w:val="640"/>
          <w:marRight w:val="0"/>
          <w:marTop w:val="0"/>
          <w:marBottom w:val="0"/>
          <w:divBdr>
            <w:top w:val="none" w:sz="0" w:space="0" w:color="auto"/>
            <w:left w:val="none" w:sz="0" w:space="0" w:color="auto"/>
            <w:bottom w:val="none" w:sz="0" w:space="0" w:color="auto"/>
            <w:right w:val="none" w:sz="0" w:space="0" w:color="auto"/>
          </w:divBdr>
        </w:div>
        <w:div w:id="307251815">
          <w:marLeft w:val="640"/>
          <w:marRight w:val="0"/>
          <w:marTop w:val="0"/>
          <w:marBottom w:val="0"/>
          <w:divBdr>
            <w:top w:val="none" w:sz="0" w:space="0" w:color="auto"/>
            <w:left w:val="none" w:sz="0" w:space="0" w:color="auto"/>
            <w:bottom w:val="none" w:sz="0" w:space="0" w:color="auto"/>
            <w:right w:val="none" w:sz="0" w:space="0" w:color="auto"/>
          </w:divBdr>
        </w:div>
        <w:div w:id="1663505674">
          <w:marLeft w:val="640"/>
          <w:marRight w:val="0"/>
          <w:marTop w:val="0"/>
          <w:marBottom w:val="0"/>
          <w:divBdr>
            <w:top w:val="none" w:sz="0" w:space="0" w:color="auto"/>
            <w:left w:val="none" w:sz="0" w:space="0" w:color="auto"/>
            <w:bottom w:val="none" w:sz="0" w:space="0" w:color="auto"/>
            <w:right w:val="none" w:sz="0" w:space="0" w:color="auto"/>
          </w:divBdr>
        </w:div>
        <w:div w:id="879131422">
          <w:marLeft w:val="640"/>
          <w:marRight w:val="0"/>
          <w:marTop w:val="0"/>
          <w:marBottom w:val="0"/>
          <w:divBdr>
            <w:top w:val="none" w:sz="0" w:space="0" w:color="auto"/>
            <w:left w:val="none" w:sz="0" w:space="0" w:color="auto"/>
            <w:bottom w:val="none" w:sz="0" w:space="0" w:color="auto"/>
            <w:right w:val="none" w:sz="0" w:space="0" w:color="auto"/>
          </w:divBdr>
        </w:div>
        <w:div w:id="1657608875">
          <w:marLeft w:val="640"/>
          <w:marRight w:val="0"/>
          <w:marTop w:val="0"/>
          <w:marBottom w:val="0"/>
          <w:divBdr>
            <w:top w:val="none" w:sz="0" w:space="0" w:color="auto"/>
            <w:left w:val="none" w:sz="0" w:space="0" w:color="auto"/>
            <w:bottom w:val="none" w:sz="0" w:space="0" w:color="auto"/>
            <w:right w:val="none" w:sz="0" w:space="0" w:color="auto"/>
          </w:divBdr>
        </w:div>
        <w:div w:id="802767561">
          <w:marLeft w:val="640"/>
          <w:marRight w:val="0"/>
          <w:marTop w:val="0"/>
          <w:marBottom w:val="0"/>
          <w:divBdr>
            <w:top w:val="none" w:sz="0" w:space="0" w:color="auto"/>
            <w:left w:val="none" w:sz="0" w:space="0" w:color="auto"/>
            <w:bottom w:val="none" w:sz="0" w:space="0" w:color="auto"/>
            <w:right w:val="none" w:sz="0" w:space="0" w:color="auto"/>
          </w:divBdr>
        </w:div>
        <w:div w:id="1173184856">
          <w:marLeft w:val="640"/>
          <w:marRight w:val="0"/>
          <w:marTop w:val="0"/>
          <w:marBottom w:val="0"/>
          <w:divBdr>
            <w:top w:val="none" w:sz="0" w:space="0" w:color="auto"/>
            <w:left w:val="none" w:sz="0" w:space="0" w:color="auto"/>
            <w:bottom w:val="none" w:sz="0" w:space="0" w:color="auto"/>
            <w:right w:val="none" w:sz="0" w:space="0" w:color="auto"/>
          </w:divBdr>
        </w:div>
        <w:div w:id="456291405">
          <w:marLeft w:val="640"/>
          <w:marRight w:val="0"/>
          <w:marTop w:val="0"/>
          <w:marBottom w:val="0"/>
          <w:divBdr>
            <w:top w:val="none" w:sz="0" w:space="0" w:color="auto"/>
            <w:left w:val="none" w:sz="0" w:space="0" w:color="auto"/>
            <w:bottom w:val="none" w:sz="0" w:space="0" w:color="auto"/>
            <w:right w:val="none" w:sz="0" w:space="0" w:color="auto"/>
          </w:divBdr>
        </w:div>
        <w:div w:id="1568146587">
          <w:marLeft w:val="640"/>
          <w:marRight w:val="0"/>
          <w:marTop w:val="0"/>
          <w:marBottom w:val="0"/>
          <w:divBdr>
            <w:top w:val="none" w:sz="0" w:space="0" w:color="auto"/>
            <w:left w:val="none" w:sz="0" w:space="0" w:color="auto"/>
            <w:bottom w:val="none" w:sz="0" w:space="0" w:color="auto"/>
            <w:right w:val="none" w:sz="0" w:space="0" w:color="auto"/>
          </w:divBdr>
        </w:div>
        <w:div w:id="725879636">
          <w:marLeft w:val="640"/>
          <w:marRight w:val="0"/>
          <w:marTop w:val="0"/>
          <w:marBottom w:val="0"/>
          <w:divBdr>
            <w:top w:val="none" w:sz="0" w:space="0" w:color="auto"/>
            <w:left w:val="none" w:sz="0" w:space="0" w:color="auto"/>
            <w:bottom w:val="none" w:sz="0" w:space="0" w:color="auto"/>
            <w:right w:val="none" w:sz="0" w:space="0" w:color="auto"/>
          </w:divBdr>
        </w:div>
        <w:div w:id="229383853">
          <w:marLeft w:val="640"/>
          <w:marRight w:val="0"/>
          <w:marTop w:val="0"/>
          <w:marBottom w:val="0"/>
          <w:divBdr>
            <w:top w:val="none" w:sz="0" w:space="0" w:color="auto"/>
            <w:left w:val="none" w:sz="0" w:space="0" w:color="auto"/>
            <w:bottom w:val="none" w:sz="0" w:space="0" w:color="auto"/>
            <w:right w:val="none" w:sz="0" w:space="0" w:color="auto"/>
          </w:divBdr>
        </w:div>
        <w:div w:id="1436899450">
          <w:marLeft w:val="640"/>
          <w:marRight w:val="0"/>
          <w:marTop w:val="0"/>
          <w:marBottom w:val="0"/>
          <w:divBdr>
            <w:top w:val="none" w:sz="0" w:space="0" w:color="auto"/>
            <w:left w:val="none" w:sz="0" w:space="0" w:color="auto"/>
            <w:bottom w:val="none" w:sz="0" w:space="0" w:color="auto"/>
            <w:right w:val="none" w:sz="0" w:space="0" w:color="auto"/>
          </w:divBdr>
        </w:div>
        <w:div w:id="1623875186">
          <w:marLeft w:val="640"/>
          <w:marRight w:val="0"/>
          <w:marTop w:val="0"/>
          <w:marBottom w:val="0"/>
          <w:divBdr>
            <w:top w:val="none" w:sz="0" w:space="0" w:color="auto"/>
            <w:left w:val="none" w:sz="0" w:space="0" w:color="auto"/>
            <w:bottom w:val="none" w:sz="0" w:space="0" w:color="auto"/>
            <w:right w:val="none" w:sz="0" w:space="0" w:color="auto"/>
          </w:divBdr>
        </w:div>
        <w:div w:id="1728647426">
          <w:marLeft w:val="640"/>
          <w:marRight w:val="0"/>
          <w:marTop w:val="0"/>
          <w:marBottom w:val="0"/>
          <w:divBdr>
            <w:top w:val="none" w:sz="0" w:space="0" w:color="auto"/>
            <w:left w:val="none" w:sz="0" w:space="0" w:color="auto"/>
            <w:bottom w:val="none" w:sz="0" w:space="0" w:color="auto"/>
            <w:right w:val="none" w:sz="0" w:space="0" w:color="auto"/>
          </w:divBdr>
        </w:div>
        <w:div w:id="78452189">
          <w:marLeft w:val="640"/>
          <w:marRight w:val="0"/>
          <w:marTop w:val="0"/>
          <w:marBottom w:val="0"/>
          <w:divBdr>
            <w:top w:val="none" w:sz="0" w:space="0" w:color="auto"/>
            <w:left w:val="none" w:sz="0" w:space="0" w:color="auto"/>
            <w:bottom w:val="none" w:sz="0" w:space="0" w:color="auto"/>
            <w:right w:val="none" w:sz="0" w:space="0" w:color="auto"/>
          </w:divBdr>
        </w:div>
        <w:div w:id="1272517034">
          <w:marLeft w:val="640"/>
          <w:marRight w:val="0"/>
          <w:marTop w:val="0"/>
          <w:marBottom w:val="0"/>
          <w:divBdr>
            <w:top w:val="none" w:sz="0" w:space="0" w:color="auto"/>
            <w:left w:val="none" w:sz="0" w:space="0" w:color="auto"/>
            <w:bottom w:val="none" w:sz="0" w:space="0" w:color="auto"/>
            <w:right w:val="none" w:sz="0" w:space="0" w:color="auto"/>
          </w:divBdr>
        </w:div>
        <w:div w:id="730663002">
          <w:marLeft w:val="640"/>
          <w:marRight w:val="0"/>
          <w:marTop w:val="0"/>
          <w:marBottom w:val="0"/>
          <w:divBdr>
            <w:top w:val="none" w:sz="0" w:space="0" w:color="auto"/>
            <w:left w:val="none" w:sz="0" w:space="0" w:color="auto"/>
            <w:bottom w:val="none" w:sz="0" w:space="0" w:color="auto"/>
            <w:right w:val="none" w:sz="0" w:space="0" w:color="auto"/>
          </w:divBdr>
        </w:div>
        <w:div w:id="1777090234">
          <w:marLeft w:val="640"/>
          <w:marRight w:val="0"/>
          <w:marTop w:val="0"/>
          <w:marBottom w:val="0"/>
          <w:divBdr>
            <w:top w:val="none" w:sz="0" w:space="0" w:color="auto"/>
            <w:left w:val="none" w:sz="0" w:space="0" w:color="auto"/>
            <w:bottom w:val="none" w:sz="0" w:space="0" w:color="auto"/>
            <w:right w:val="none" w:sz="0" w:space="0" w:color="auto"/>
          </w:divBdr>
        </w:div>
        <w:div w:id="101606413">
          <w:marLeft w:val="640"/>
          <w:marRight w:val="0"/>
          <w:marTop w:val="0"/>
          <w:marBottom w:val="0"/>
          <w:divBdr>
            <w:top w:val="none" w:sz="0" w:space="0" w:color="auto"/>
            <w:left w:val="none" w:sz="0" w:space="0" w:color="auto"/>
            <w:bottom w:val="none" w:sz="0" w:space="0" w:color="auto"/>
            <w:right w:val="none" w:sz="0" w:space="0" w:color="auto"/>
          </w:divBdr>
        </w:div>
        <w:div w:id="1828396859">
          <w:marLeft w:val="640"/>
          <w:marRight w:val="0"/>
          <w:marTop w:val="0"/>
          <w:marBottom w:val="0"/>
          <w:divBdr>
            <w:top w:val="none" w:sz="0" w:space="0" w:color="auto"/>
            <w:left w:val="none" w:sz="0" w:space="0" w:color="auto"/>
            <w:bottom w:val="none" w:sz="0" w:space="0" w:color="auto"/>
            <w:right w:val="none" w:sz="0" w:space="0" w:color="auto"/>
          </w:divBdr>
        </w:div>
        <w:div w:id="1008557485">
          <w:marLeft w:val="640"/>
          <w:marRight w:val="0"/>
          <w:marTop w:val="0"/>
          <w:marBottom w:val="0"/>
          <w:divBdr>
            <w:top w:val="none" w:sz="0" w:space="0" w:color="auto"/>
            <w:left w:val="none" w:sz="0" w:space="0" w:color="auto"/>
            <w:bottom w:val="none" w:sz="0" w:space="0" w:color="auto"/>
            <w:right w:val="none" w:sz="0" w:space="0" w:color="auto"/>
          </w:divBdr>
        </w:div>
        <w:div w:id="1514881743">
          <w:marLeft w:val="640"/>
          <w:marRight w:val="0"/>
          <w:marTop w:val="0"/>
          <w:marBottom w:val="0"/>
          <w:divBdr>
            <w:top w:val="none" w:sz="0" w:space="0" w:color="auto"/>
            <w:left w:val="none" w:sz="0" w:space="0" w:color="auto"/>
            <w:bottom w:val="none" w:sz="0" w:space="0" w:color="auto"/>
            <w:right w:val="none" w:sz="0" w:space="0" w:color="auto"/>
          </w:divBdr>
        </w:div>
        <w:div w:id="312755785">
          <w:marLeft w:val="640"/>
          <w:marRight w:val="0"/>
          <w:marTop w:val="0"/>
          <w:marBottom w:val="0"/>
          <w:divBdr>
            <w:top w:val="none" w:sz="0" w:space="0" w:color="auto"/>
            <w:left w:val="none" w:sz="0" w:space="0" w:color="auto"/>
            <w:bottom w:val="none" w:sz="0" w:space="0" w:color="auto"/>
            <w:right w:val="none" w:sz="0" w:space="0" w:color="auto"/>
          </w:divBdr>
        </w:div>
        <w:div w:id="1870559863">
          <w:marLeft w:val="640"/>
          <w:marRight w:val="0"/>
          <w:marTop w:val="0"/>
          <w:marBottom w:val="0"/>
          <w:divBdr>
            <w:top w:val="none" w:sz="0" w:space="0" w:color="auto"/>
            <w:left w:val="none" w:sz="0" w:space="0" w:color="auto"/>
            <w:bottom w:val="none" w:sz="0" w:space="0" w:color="auto"/>
            <w:right w:val="none" w:sz="0" w:space="0" w:color="auto"/>
          </w:divBdr>
        </w:div>
        <w:div w:id="1119884393">
          <w:marLeft w:val="640"/>
          <w:marRight w:val="0"/>
          <w:marTop w:val="0"/>
          <w:marBottom w:val="0"/>
          <w:divBdr>
            <w:top w:val="none" w:sz="0" w:space="0" w:color="auto"/>
            <w:left w:val="none" w:sz="0" w:space="0" w:color="auto"/>
            <w:bottom w:val="none" w:sz="0" w:space="0" w:color="auto"/>
            <w:right w:val="none" w:sz="0" w:space="0" w:color="auto"/>
          </w:divBdr>
        </w:div>
        <w:div w:id="393117094">
          <w:marLeft w:val="640"/>
          <w:marRight w:val="0"/>
          <w:marTop w:val="0"/>
          <w:marBottom w:val="0"/>
          <w:divBdr>
            <w:top w:val="none" w:sz="0" w:space="0" w:color="auto"/>
            <w:left w:val="none" w:sz="0" w:space="0" w:color="auto"/>
            <w:bottom w:val="none" w:sz="0" w:space="0" w:color="auto"/>
            <w:right w:val="none" w:sz="0" w:space="0" w:color="auto"/>
          </w:divBdr>
        </w:div>
        <w:div w:id="1731147600">
          <w:marLeft w:val="640"/>
          <w:marRight w:val="0"/>
          <w:marTop w:val="0"/>
          <w:marBottom w:val="0"/>
          <w:divBdr>
            <w:top w:val="none" w:sz="0" w:space="0" w:color="auto"/>
            <w:left w:val="none" w:sz="0" w:space="0" w:color="auto"/>
            <w:bottom w:val="none" w:sz="0" w:space="0" w:color="auto"/>
            <w:right w:val="none" w:sz="0" w:space="0" w:color="auto"/>
          </w:divBdr>
        </w:div>
        <w:div w:id="416638402">
          <w:marLeft w:val="640"/>
          <w:marRight w:val="0"/>
          <w:marTop w:val="0"/>
          <w:marBottom w:val="0"/>
          <w:divBdr>
            <w:top w:val="none" w:sz="0" w:space="0" w:color="auto"/>
            <w:left w:val="none" w:sz="0" w:space="0" w:color="auto"/>
            <w:bottom w:val="none" w:sz="0" w:space="0" w:color="auto"/>
            <w:right w:val="none" w:sz="0" w:space="0" w:color="auto"/>
          </w:divBdr>
        </w:div>
        <w:div w:id="1979257440">
          <w:marLeft w:val="640"/>
          <w:marRight w:val="0"/>
          <w:marTop w:val="0"/>
          <w:marBottom w:val="0"/>
          <w:divBdr>
            <w:top w:val="none" w:sz="0" w:space="0" w:color="auto"/>
            <w:left w:val="none" w:sz="0" w:space="0" w:color="auto"/>
            <w:bottom w:val="none" w:sz="0" w:space="0" w:color="auto"/>
            <w:right w:val="none" w:sz="0" w:space="0" w:color="auto"/>
          </w:divBdr>
        </w:div>
        <w:div w:id="43066635">
          <w:marLeft w:val="640"/>
          <w:marRight w:val="0"/>
          <w:marTop w:val="0"/>
          <w:marBottom w:val="0"/>
          <w:divBdr>
            <w:top w:val="none" w:sz="0" w:space="0" w:color="auto"/>
            <w:left w:val="none" w:sz="0" w:space="0" w:color="auto"/>
            <w:bottom w:val="none" w:sz="0" w:space="0" w:color="auto"/>
            <w:right w:val="none" w:sz="0" w:space="0" w:color="auto"/>
          </w:divBdr>
        </w:div>
        <w:div w:id="659043649">
          <w:marLeft w:val="640"/>
          <w:marRight w:val="0"/>
          <w:marTop w:val="0"/>
          <w:marBottom w:val="0"/>
          <w:divBdr>
            <w:top w:val="none" w:sz="0" w:space="0" w:color="auto"/>
            <w:left w:val="none" w:sz="0" w:space="0" w:color="auto"/>
            <w:bottom w:val="none" w:sz="0" w:space="0" w:color="auto"/>
            <w:right w:val="none" w:sz="0" w:space="0" w:color="auto"/>
          </w:divBdr>
        </w:div>
        <w:div w:id="191848298">
          <w:marLeft w:val="640"/>
          <w:marRight w:val="0"/>
          <w:marTop w:val="0"/>
          <w:marBottom w:val="0"/>
          <w:divBdr>
            <w:top w:val="none" w:sz="0" w:space="0" w:color="auto"/>
            <w:left w:val="none" w:sz="0" w:space="0" w:color="auto"/>
            <w:bottom w:val="none" w:sz="0" w:space="0" w:color="auto"/>
            <w:right w:val="none" w:sz="0" w:space="0" w:color="auto"/>
          </w:divBdr>
        </w:div>
        <w:div w:id="306934052">
          <w:marLeft w:val="640"/>
          <w:marRight w:val="0"/>
          <w:marTop w:val="0"/>
          <w:marBottom w:val="0"/>
          <w:divBdr>
            <w:top w:val="none" w:sz="0" w:space="0" w:color="auto"/>
            <w:left w:val="none" w:sz="0" w:space="0" w:color="auto"/>
            <w:bottom w:val="none" w:sz="0" w:space="0" w:color="auto"/>
            <w:right w:val="none" w:sz="0" w:space="0" w:color="auto"/>
          </w:divBdr>
        </w:div>
        <w:div w:id="414133178">
          <w:marLeft w:val="640"/>
          <w:marRight w:val="0"/>
          <w:marTop w:val="0"/>
          <w:marBottom w:val="0"/>
          <w:divBdr>
            <w:top w:val="none" w:sz="0" w:space="0" w:color="auto"/>
            <w:left w:val="none" w:sz="0" w:space="0" w:color="auto"/>
            <w:bottom w:val="none" w:sz="0" w:space="0" w:color="auto"/>
            <w:right w:val="none" w:sz="0" w:space="0" w:color="auto"/>
          </w:divBdr>
        </w:div>
        <w:div w:id="329721279">
          <w:marLeft w:val="640"/>
          <w:marRight w:val="0"/>
          <w:marTop w:val="0"/>
          <w:marBottom w:val="0"/>
          <w:divBdr>
            <w:top w:val="none" w:sz="0" w:space="0" w:color="auto"/>
            <w:left w:val="none" w:sz="0" w:space="0" w:color="auto"/>
            <w:bottom w:val="none" w:sz="0" w:space="0" w:color="auto"/>
            <w:right w:val="none" w:sz="0" w:space="0" w:color="auto"/>
          </w:divBdr>
        </w:div>
        <w:div w:id="408771032">
          <w:marLeft w:val="640"/>
          <w:marRight w:val="0"/>
          <w:marTop w:val="0"/>
          <w:marBottom w:val="0"/>
          <w:divBdr>
            <w:top w:val="none" w:sz="0" w:space="0" w:color="auto"/>
            <w:left w:val="none" w:sz="0" w:space="0" w:color="auto"/>
            <w:bottom w:val="none" w:sz="0" w:space="0" w:color="auto"/>
            <w:right w:val="none" w:sz="0" w:space="0" w:color="auto"/>
          </w:divBdr>
        </w:div>
        <w:div w:id="1470392794">
          <w:marLeft w:val="640"/>
          <w:marRight w:val="0"/>
          <w:marTop w:val="0"/>
          <w:marBottom w:val="0"/>
          <w:divBdr>
            <w:top w:val="none" w:sz="0" w:space="0" w:color="auto"/>
            <w:left w:val="none" w:sz="0" w:space="0" w:color="auto"/>
            <w:bottom w:val="none" w:sz="0" w:space="0" w:color="auto"/>
            <w:right w:val="none" w:sz="0" w:space="0" w:color="auto"/>
          </w:divBdr>
        </w:div>
        <w:div w:id="2017421490">
          <w:marLeft w:val="640"/>
          <w:marRight w:val="0"/>
          <w:marTop w:val="0"/>
          <w:marBottom w:val="0"/>
          <w:divBdr>
            <w:top w:val="none" w:sz="0" w:space="0" w:color="auto"/>
            <w:left w:val="none" w:sz="0" w:space="0" w:color="auto"/>
            <w:bottom w:val="none" w:sz="0" w:space="0" w:color="auto"/>
            <w:right w:val="none" w:sz="0" w:space="0" w:color="auto"/>
          </w:divBdr>
        </w:div>
        <w:div w:id="605967200">
          <w:marLeft w:val="640"/>
          <w:marRight w:val="0"/>
          <w:marTop w:val="0"/>
          <w:marBottom w:val="0"/>
          <w:divBdr>
            <w:top w:val="none" w:sz="0" w:space="0" w:color="auto"/>
            <w:left w:val="none" w:sz="0" w:space="0" w:color="auto"/>
            <w:bottom w:val="none" w:sz="0" w:space="0" w:color="auto"/>
            <w:right w:val="none" w:sz="0" w:space="0" w:color="auto"/>
          </w:divBdr>
        </w:div>
        <w:div w:id="494341851">
          <w:marLeft w:val="640"/>
          <w:marRight w:val="0"/>
          <w:marTop w:val="0"/>
          <w:marBottom w:val="0"/>
          <w:divBdr>
            <w:top w:val="none" w:sz="0" w:space="0" w:color="auto"/>
            <w:left w:val="none" w:sz="0" w:space="0" w:color="auto"/>
            <w:bottom w:val="none" w:sz="0" w:space="0" w:color="auto"/>
            <w:right w:val="none" w:sz="0" w:space="0" w:color="auto"/>
          </w:divBdr>
        </w:div>
        <w:div w:id="2058162296">
          <w:marLeft w:val="640"/>
          <w:marRight w:val="0"/>
          <w:marTop w:val="0"/>
          <w:marBottom w:val="0"/>
          <w:divBdr>
            <w:top w:val="none" w:sz="0" w:space="0" w:color="auto"/>
            <w:left w:val="none" w:sz="0" w:space="0" w:color="auto"/>
            <w:bottom w:val="none" w:sz="0" w:space="0" w:color="auto"/>
            <w:right w:val="none" w:sz="0" w:space="0" w:color="auto"/>
          </w:divBdr>
        </w:div>
        <w:div w:id="1660383814">
          <w:marLeft w:val="640"/>
          <w:marRight w:val="0"/>
          <w:marTop w:val="0"/>
          <w:marBottom w:val="0"/>
          <w:divBdr>
            <w:top w:val="none" w:sz="0" w:space="0" w:color="auto"/>
            <w:left w:val="none" w:sz="0" w:space="0" w:color="auto"/>
            <w:bottom w:val="none" w:sz="0" w:space="0" w:color="auto"/>
            <w:right w:val="none" w:sz="0" w:space="0" w:color="auto"/>
          </w:divBdr>
        </w:div>
        <w:div w:id="2133590936">
          <w:marLeft w:val="640"/>
          <w:marRight w:val="0"/>
          <w:marTop w:val="0"/>
          <w:marBottom w:val="0"/>
          <w:divBdr>
            <w:top w:val="none" w:sz="0" w:space="0" w:color="auto"/>
            <w:left w:val="none" w:sz="0" w:space="0" w:color="auto"/>
            <w:bottom w:val="none" w:sz="0" w:space="0" w:color="auto"/>
            <w:right w:val="none" w:sz="0" w:space="0" w:color="auto"/>
          </w:divBdr>
        </w:div>
        <w:div w:id="1539969585">
          <w:marLeft w:val="640"/>
          <w:marRight w:val="0"/>
          <w:marTop w:val="0"/>
          <w:marBottom w:val="0"/>
          <w:divBdr>
            <w:top w:val="none" w:sz="0" w:space="0" w:color="auto"/>
            <w:left w:val="none" w:sz="0" w:space="0" w:color="auto"/>
            <w:bottom w:val="none" w:sz="0" w:space="0" w:color="auto"/>
            <w:right w:val="none" w:sz="0" w:space="0" w:color="auto"/>
          </w:divBdr>
        </w:div>
        <w:div w:id="2021079382">
          <w:marLeft w:val="640"/>
          <w:marRight w:val="0"/>
          <w:marTop w:val="0"/>
          <w:marBottom w:val="0"/>
          <w:divBdr>
            <w:top w:val="none" w:sz="0" w:space="0" w:color="auto"/>
            <w:left w:val="none" w:sz="0" w:space="0" w:color="auto"/>
            <w:bottom w:val="none" w:sz="0" w:space="0" w:color="auto"/>
            <w:right w:val="none" w:sz="0" w:space="0" w:color="auto"/>
          </w:divBdr>
        </w:div>
        <w:div w:id="988292344">
          <w:marLeft w:val="640"/>
          <w:marRight w:val="0"/>
          <w:marTop w:val="0"/>
          <w:marBottom w:val="0"/>
          <w:divBdr>
            <w:top w:val="none" w:sz="0" w:space="0" w:color="auto"/>
            <w:left w:val="none" w:sz="0" w:space="0" w:color="auto"/>
            <w:bottom w:val="none" w:sz="0" w:space="0" w:color="auto"/>
            <w:right w:val="none" w:sz="0" w:space="0" w:color="auto"/>
          </w:divBdr>
        </w:div>
        <w:div w:id="1221943270">
          <w:marLeft w:val="640"/>
          <w:marRight w:val="0"/>
          <w:marTop w:val="0"/>
          <w:marBottom w:val="0"/>
          <w:divBdr>
            <w:top w:val="none" w:sz="0" w:space="0" w:color="auto"/>
            <w:left w:val="none" w:sz="0" w:space="0" w:color="auto"/>
            <w:bottom w:val="none" w:sz="0" w:space="0" w:color="auto"/>
            <w:right w:val="none" w:sz="0" w:space="0" w:color="auto"/>
          </w:divBdr>
        </w:div>
        <w:div w:id="454912098">
          <w:marLeft w:val="640"/>
          <w:marRight w:val="0"/>
          <w:marTop w:val="0"/>
          <w:marBottom w:val="0"/>
          <w:divBdr>
            <w:top w:val="none" w:sz="0" w:space="0" w:color="auto"/>
            <w:left w:val="none" w:sz="0" w:space="0" w:color="auto"/>
            <w:bottom w:val="none" w:sz="0" w:space="0" w:color="auto"/>
            <w:right w:val="none" w:sz="0" w:space="0" w:color="auto"/>
          </w:divBdr>
        </w:div>
        <w:div w:id="318727414">
          <w:marLeft w:val="640"/>
          <w:marRight w:val="0"/>
          <w:marTop w:val="0"/>
          <w:marBottom w:val="0"/>
          <w:divBdr>
            <w:top w:val="none" w:sz="0" w:space="0" w:color="auto"/>
            <w:left w:val="none" w:sz="0" w:space="0" w:color="auto"/>
            <w:bottom w:val="none" w:sz="0" w:space="0" w:color="auto"/>
            <w:right w:val="none" w:sz="0" w:space="0" w:color="auto"/>
          </w:divBdr>
        </w:div>
        <w:div w:id="1158568569">
          <w:marLeft w:val="640"/>
          <w:marRight w:val="0"/>
          <w:marTop w:val="0"/>
          <w:marBottom w:val="0"/>
          <w:divBdr>
            <w:top w:val="none" w:sz="0" w:space="0" w:color="auto"/>
            <w:left w:val="none" w:sz="0" w:space="0" w:color="auto"/>
            <w:bottom w:val="none" w:sz="0" w:space="0" w:color="auto"/>
            <w:right w:val="none" w:sz="0" w:space="0" w:color="auto"/>
          </w:divBdr>
        </w:div>
        <w:div w:id="2122410951">
          <w:marLeft w:val="640"/>
          <w:marRight w:val="0"/>
          <w:marTop w:val="0"/>
          <w:marBottom w:val="0"/>
          <w:divBdr>
            <w:top w:val="none" w:sz="0" w:space="0" w:color="auto"/>
            <w:left w:val="none" w:sz="0" w:space="0" w:color="auto"/>
            <w:bottom w:val="none" w:sz="0" w:space="0" w:color="auto"/>
            <w:right w:val="none" w:sz="0" w:space="0" w:color="auto"/>
          </w:divBdr>
        </w:div>
        <w:div w:id="1387682118">
          <w:marLeft w:val="640"/>
          <w:marRight w:val="0"/>
          <w:marTop w:val="0"/>
          <w:marBottom w:val="0"/>
          <w:divBdr>
            <w:top w:val="none" w:sz="0" w:space="0" w:color="auto"/>
            <w:left w:val="none" w:sz="0" w:space="0" w:color="auto"/>
            <w:bottom w:val="none" w:sz="0" w:space="0" w:color="auto"/>
            <w:right w:val="none" w:sz="0" w:space="0" w:color="auto"/>
          </w:divBdr>
        </w:div>
        <w:div w:id="1782989844">
          <w:marLeft w:val="640"/>
          <w:marRight w:val="0"/>
          <w:marTop w:val="0"/>
          <w:marBottom w:val="0"/>
          <w:divBdr>
            <w:top w:val="none" w:sz="0" w:space="0" w:color="auto"/>
            <w:left w:val="none" w:sz="0" w:space="0" w:color="auto"/>
            <w:bottom w:val="none" w:sz="0" w:space="0" w:color="auto"/>
            <w:right w:val="none" w:sz="0" w:space="0" w:color="auto"/>
          </w:divBdr>
        </w:div>
        <w:div w:id="1094131556">
          <w:marLeft w:val="640"/>
          <w:marRight w:val="0"/>
          <w:marTop w:val="0"/>
          <w:marBottom w:val="0"/>
          <w:divBdr>
            <w:top w:val="none" w:sz="0" w:space="0" w:color="auto"/>
            <w:left w:val="none" w:sz="0" w:space="0" w:color="auto"/>
            <w:bottom w:val="none" w:sz="0" w:space="0" w:color="auto"/>
            <w:right w:val="none" w:sz="0" w:space="0" w:color="auto"/>
          </w:divBdr>
        </w:div>
        <w:div w:id="1107887640">
          <w:marLeft w:val="640"/>
          <w:marRight w:val="0"/>
          <w:marTop w:val="0"/>
          <w:marBottom w:val="0"/>
          <w:divBdr>
            <w:top w:val="none" w:sz="0" w:space="0" w:color="auto"/>
            <w:left w:val="none" w:sz="0" w:space="0" w:color="auto"/>
            <w:bottom w:val="none" w:sz="0" w:space="0" w:color="auto"/>
            <w:right w:val="none" w:sz="0" w:space="0" w:color="auto"/>
          </w:divBdr>
        </w:div>
        <w:div w:id="1203398467">
          <w:marLeft w:val="640"/>
          <w:marRight w:val="0"/>
          <w:marTop w:val="0"/>
          <w:marBottom w:val="0"/>
          <w:divBdr>
            <w:top w:val="none" w:sz="0" w:space="0" w:color="auto"/>
            <w:left w:val="none" w:sz="0" w:space="0" w:color="auto"/>
            <w:bottom w:val="none" w:sz="0" w:space="0" w:color="auto"/>
            <w:right w:val="none" w:sz="0" w:space="0" w:color="auto"/>
          </w:divBdr>
        </w:div>
        <w:div w:id="554973070">
          <w:marLeft w:val="640"/>
          <w:marRight w:val="0"/>
          <w:marTop w:val="0"/>
          <w:marBottom w:val="0"/>
          <w:divBdr>
            <w:top w:val="none" w:sz="0" w:space="0" w:color="auto"/>
            <w:left w:val="none" w:sz="0" w:space="0" w:color="auto"/>
            <w:bottom w:val="none" w:sz="0" w:space="0" w:color="auto"/>
            <w:right w:val="none" w:sz="0" w:space="0" w:color="auto"/>
          </w:divBdr>
        </w:div>
        <w:div w:id="1304189638">
          <w:marLeft w:val="640"/>
          <w:marRight w:val="0"/>
          <w:marTop w:val="0"/>
          <w:marBottom w:val="0"/>
          <w:divBdr>
            <w:top w:val="none" w:sz="0" w:space="0" w:color="auto"/>
            <w:left w:val="none" w:sz="0" w:space="0" w:color="auto"/>
            <w:bottom w:val="none" w:sz="0" w:space="0" w:color="auto"/>
            <w:right w:val="none" w:sz="0" w:space="0" w:color="auto"/>
          </w:divBdr>
        </w:div>
        <w:div w:id="252788992">
          <w:marLeft w:val="640"/>
          <w:marRight w:val="0"/>
          <w:marTop w:val="0"/>
          <w:marBottom w:val="0"/>
          <w:divBdr>
            <w:top w:val="none" w:sz="0" w:space="0" w:color="auto"/>
            <w:left w:val="none" w:sz="0" w:space="0" w:color="auto"/>
            <w:bottom w:val="none" w:sz="0" w:space="0" w:color="auto"/>
            <w:right w:val="none" w:sz="0" w:space="0" w:color="auto"/>
          </w:divBdr>
        </w:div>
        <w:div w:id="1240137941">
          <w:marLeft w:val="640"/>
          <w:marRight w:val="0"/>
          <w:marTop w:val="0"/>
          <w:marBottom w:val="0"/>
          <w:divBdr>
            <w:top w:val="none" w:sz="0" w:space="0" w:color="auto"/>
            <w:left w:val="none" w:sz="0" w:space="0" w:color="auto"/>
            <w:bottom w:val="none" w:sz="0" w:space="0" w:color="auto"/>
            <w:right w:val="none" w:sz="0" w:space="0" w:color="auto"/>
          </w:divBdr>
        </w:div>
        <w:div w:id="1722629334">
          <w:marLeft w:val="640"/>
          <w:marRight w:val="0"/>
          <w:marTop w:val="0"/>
          <w:marBottom w:val="0"/>
          <w:divBdr>
            <w:top w:val="none" w:sz="0" w:space="0" w:color="auto"/>
            <w:left w:val="none" w:sz="0" w:space="0" w:color="auto"/>
            <w:bottom w:val="none" w:sz="0" w:space="0" w:color="auto"/>
            <w:right w:val="none" w:sz="0" w:space="0" w:color="auto"/>
          </w:divBdr>
        </w:div>
        <w:div w:id="105583339">
          <w:marLeft w:val="640"/>
          <w:marRight w:val="0"/>
          <w:marTop w:val="0"/>
          <w:marBottom w:val="0"/>
          <w:divBdr>
            <w:top w:val="none" w:sz="0" w:space="0" w:color="auto"/>
            <w:left w:val="none" w:sz="0" w:space="0" w:color="auto"/>
            <w:bottom w:val="none" w:sz="0" w:space="0" w:color="auto"/>
            <w:right w:val="none" w:sz="0" w:space="0" w:color="auto"/>
          </w:divBdr>
        </w:div>
        <w:div w:id="1232155049">
          <w:marLeft w:val="640"/>
          <w:marRight w:val="0"/>
          <w:marTop w:val="0"/>
          <w:marBottom w:val="0"/>
          <w:divBdr>
            <w:top w:val="none" w:sz="0" w:space="0" w:color="auto"/>
            <w:left w:val="none" w:sz="0" w:space="0" w:color="auto"/>
            <w:bottom w:val="none" w:sz="0" w:space="0" w:color="auto"/>
            <w:right w:val="none" w:sz="0" w:space="0" w:color="auto"/>
          </w:divBdr>
        </w:div>
        <w:div w:id="945382918">
          <w:marLeft w:val="640"/>
          <w:marRight w:val="0"/>
          <w:marTop w:val="0"/>
          <w:marBottom w:val="0"/>
          <w:divBdr>
            <w:top w:val="none" w:sz="0" w:space="0" w:color="auto"/>
            <w:left w:val="none" w:sz="0" w:space="0" w:color="auto"/>
            <w:bottom w:val="none" w:sz="0" w:space="0" w:color="auto"/>
            <w:right w:val="none" w:sz="0" w:space="0" w:color="auto"/>
          </w:divBdr>
        </w:div>
        <w:div w:id="280377300">
          <w:marLeft w:val="640"/>
          <w:marRight w:val="0"/>
          <w:marTop w:val="0"/>
          <w:marBottom w:val="0"/>
          <w:divBdr>
            <w:top w:val="none" w:sz="0" w:space="0" w:color="auto"/>
            <w:left w:val="none" w:sz="0" w:space="0" w:color="auto"/>
            <w:bottom w:val="none" w:sz="0" w:space="0" w:color="auto"/>
            <w:right w:val="none" w:sz="0" w:space="0" w:color="auto"/>
          </w:divBdr>
        </w:div>
        <w:div w:id="1470515449">
          <w:marLeft w:val="640"/>
          <w:marRight w:val="0"/>
          <w:marTop w:val="0"/>
          <w:marBottom w:val="0"/>
          <w:divBdr>
            <w:top w:val="none" w:sz="0" w:space="0" w:color="auto"/>
            <w:left w:val="none" w:sz="0" w:space="0" w:color="auto"/>
            <w:bottom w:val="none" w:sz="0" w:space="0" w:color="auto"/>
            <w:right w:val="none" w:sz="0" w:space="0" w:color="auto"/>
          </w:divBdr>
        </w:div>
        <w:div w:id="379676072">
          <w:marLeft w:val="640"/>
          <w:marRight w:val="0"/>
          <w:marTop w:val="0"/>
          <w:marBottom w:val="0"/>
          <w:divBdr>
            <w:top w:val="none" w:sz="0" w:space="0" w:color="auto"/>
            <w:left w:val="none" w:sz="0" w:space="0" w:color="auto"/>
            <w:bottom w:val="none" w:sz="0" w:space="0" w:color="auto"/>
            <w:right w:val="none" w:sz="0" w:space="0" w:color="auto"/>
          </w:divBdr>
        </w:div>
        <w:div w:id="1907644478">
          <w:marLeft w:val="640"/>
          <w:marRight w:val="0"/>
          <w:marTop w:val="0"/>
          <w:marBottom w:val="0"/>
          <w:divBdr>
            <w:top w:val="none" w:sz="0" w:space="0" w:color="auto"/>
            <w:left w:val="none" w:sz="0" w:space="0" w:color="auto"/>
            <w:bottom w:val="none" w:sz="0" w:space="0" w:color="auto"/>
            <w:right w:val="none" w:sz="0" w:space="0" w:color="auto"/>
          </w:divBdr>
        </w:div>
        <w:div w:id="1925410717">
          <w:marLeft w:val="640"/>
          <w:marRight w:val="0"/>
          <w:marTop w:val="0"/>
          <w:marBottom w:val="0"/>
          <w:divBdr>
            <w:top w:val="none" w:sz="0" w:space="0" w:color="auto"/>
            <w:left w:val="none" w:sz="0" w:space="0" w:color="auto"/>
            <w:bottom w:val="none" w:sz="0" w:space="0" w:color="auto"/>
            <w:right w:val="none" w:sz="0" w:space="0" w:color="auto"/>
          </w:divBdr>
        </w:div>
        <w:div w:id="27487755">
          <w:marLeft w:val="640"/>
          <w:marRight w:val="0"/>
          <w:marTop w:val="0"/>
          <w:marBottom w:val="0"/>
          <w:divBdr>
            <w:top w:val="none" w:sz="0" w:space="0" w:color="auto"/>
            <w:left w:val="none" w:sz="0" w:space="0" w:color="auto"/>
            <w:bottom w:val="none" w:sz="0" w:space="0" w:color="auto"/>
            <w:right w:val="none" w:sz="0" w:space="0" w:color="auto"/>
          </w:divBdr>
        </w:div>
        <w:div w:id="984820658">
          <w:marLeft w:val="640"/>
          <w:marRight w:val="0"/>
          <w:marTop w:val="0"/>
          <w:marBottom w:val="0"/>
          <w:divBdr>
            <w:top w:val="none" w:sz="0" w:space="0" w:color="auto"/>
            <w:left w:val="none" w:sz="0" w:space="0" w:color="auto"/>
            <w:bottom w:val="none" w:sz="0" w:space="0" w:color="auto"/>
            <w:right w:val="none" w:sz="0" w:space="0" w:color="auto"/>
          </w:divBdr>
        </w:div>
        <w:div w:id="1411081184">
          <w:marLeft w:val="640"/>
          <w:marRight w:val="0"/>
          <w:marTop w:val="0"/>
          <w:marBottom w:val="0"/>
          <w:divBdr>
            <w:top w:val="none" w:sz="0" w:space="0" w:color="auto"/>
            <w:left w:val="none" w:sz="0" w:space="0" w:color="auto"/>
            <w:bottom w:val="none" w:sz="0" w:space="0" w:color="auto"/>
            <w:right w:val="none" w:sz="0" w:space="0" w:color="auto"/>
          </w:divBdr>
        </w:div>
        <w:div w:id="474877107">
          <w:marLeft w:val="640"/>
          <w:marRight w:val="0"/>
          <w:marTop w:val="0"/>
          <w:marBottom w:val="0"/>
          <w:divBdr>
            <w:top w:val="none" w:sz="0" w:space="0" w:color="auto"/>
            <w:left w:val="none" w:sz="0" w:space="0" w:color="auto"/>
            <w:bottom w:val="none" w:sz="0" w:space="0" w:color="auto"/>
            <w:right w:val="none" w:sz="0" w:space="0" w:color="auto"/>
          </w:divBdr>
        </w:div>
        <w:div w:id="1254633777">
          <w:marLeft w:val="640"/>
          <w:marRight w:val="0"/>
          <w:marTop w:val="0"/>
          <w:marBottom w:val="0"/>
          <w:divBdr>
            <w:top w:val="none" w:sz="0" w:space="0" w:color="auto"/>
            <w:left w:val="none" w:sz="0" w:space="0" w:color="auto"/>
            <w:bottom w:val="none" w:sz="0" w:space="0" w:color="auto"/>
            <w:right w:val="none" w:sz="0" w:space="0" w:color="auto"/>
          </w:divBdr>
        </w:div>
        <w:div w:id="995573300">
          <w:marLeft w:val="640"/>
          <w:marRight w:val="0"/>
          <w:marTop w:val="0"/>
          <w:marBottom w:val="0"/>
          <w:divBdr>
            <w:top w:val="none" w:sz="0" w:space="0" w:color="auto"/>
            <w:left w:val="none" w:sz="0" w:space="0" w:color="auto"/>
            <w:bottom w:val="none" w:sz="0" w:space="0" w:color="auto"/>
            <w:right w:val="none" w:sz="0" w:space="0" w:color="auto"/>
          </w:divBdr>
        </w:div>
        <w:div w:id="1552380577">
          <w:marLeft w:val="640"/>
          <w:marRight w:val="0"/>
          <w:marTop w:val="0"/>
          <w:marBottom w:val="0"/>
          <w:divBdr>
            <w:top w:val="none" w:sz="0" w:space="0" w:color="auto"/>
            <w:left w:val="none" w:sz="0" w:space="0" w:color="auto"/>
            <w:bottom w:val="none" w:sz="0" w:space="0" w:color="auto"/>
            <w:right w:val="none" w:sz="0" w:space="0" w:color="auto"/>
          </w:divBdr>
        </w:div>
        <w:div w:id="843279878">
          <w:marLeft w:val="640"/>
          <w:marRight w:val="0"/>
          <w:marTop w:val="0"/>
          <w:marBottom w:val="0"/>
          <w:divBdr>
            <w:top w:val="none" w:sz="0" w:space="0" w:color="auto"/>
            <w:left w:val="none" w:sz="0" w:space="0" w:color="auto"/>
            <w:bottom w:val="none" w:sz="0" w:space="0" w:color="auto"/>
            <w:right w:val="none" w:sz="0" w:space="0" w:color="auto"/>
          </w:divBdr>
        </w:div>
        <w:div w:id="202252358">
          <w:marLeft w:val="640"/>
          <w:marRight w:val="0"/>
          <w:marTop w:val="0"/>
          <w:marBottom w:val="0"/>
          <w:divBdr>
            <w:top w:val="none" w:sz="0" w:space="0" w:color="auto"/>
            <w:left w:val="none" w:sz="0" w:space="0" w:color="auto"/>
            <w:bottom w:val="none" w:sz="0" w:space="0" w:color="auto"/>
            <w:right w:val="none" w:sz="0" w:space="0" w:color="auto"/>
          </w:divBdr>
        </w:div>
        <w:div w:id="1096095388">
          <w:marLeft w:val="640"/>
          <w:marRight w:val="0"/>
          <w:marTop w:val="0"/>
          <w:marBottom w:val="0"/>
          <w:divBdr>
            <w:top w:val="none" w:sz="0" w:space="0" w:color="auto"/>
            <w:left w:val="none" w:sz="0" w:space="0" w:color="auto"/>
            <w:bottom w:val="none" w:sz="0" w:space="0" w:color="auto"/>
            <w:right w:val="none" w:sz="0" w:space="0" w:color="auto"/>
          </w:divBdr>
        </w:div>
        <w:div w:id="1634872744">
          <w:marLeft w:val="640"/>
          <w:marRight w:val="0"/>
          <w:marTop w:val="0"/>
          <w:marBottom w:val="0"/>
          <w:divBdr>
            <w:top w:val="none" w:sz="0" w:space="0" w:color="auto"/>
            <w:left w:val="none" w:sz="0" w:space="0" w:color="auto"/>
            <w:bottom w:val="none" w:sz="0" w:space="0" w:color="auto"/>
            <w:right w:val="none" w:sz="0" w:space="0" w:color="auto"/>
          </w:divBdr>
        </w:div>
        <w:div w:id="497577296">
          <w:marLeft w:val="640"/>
          <w:marRight w:val="0"/>
          <w:marTop w:val="0"/>
          <w:marBottom w:val="0"/>
          <w:divBdr>
            <w:top w:val="none" w:sz="0" w:space="0" w:color="auto"/>
            <w:left w:val="none" w:sz="0" w:space="0" w:color="auto"/>
            <w:bottom w:val="none" w:sz="0" w:space="0" w:color="auto"/>
            <w:right w:val="none" w:sz="0" w:space="0" w:color="auto"/>
          </w:divBdr>
        </w:div>
        <w:div w:id="769665899">
          <w:marLeft w:val="640"/>
          <w:marRight w:val="0"/>
          <w:marTop w:val="0"/>
          <w:marBottom w:val="0"/>
          <w:divBdr>
            <w:top w:val="none" w:sz="0" w:space="0" w:color="auto"/>
            <w:left w:val="none" w:sz="0" w:space="0" w:color="auto"/>
            <w:bottom w:val="none" w:sz="0" w:space="0" w:color="auto"/>
            <w:right w:val="none" w:sz="0" w:space="0" w:color="auto"/>
          </w:divBdr>
        </w:div>
        <w:div w:id="722942958">
          <w:marLeft w:val="640"/>
          <w:marRight w:val="0"/>
          <w:marTop w:val="0"/>
          <w:marBottom w:val="0"/>
          <w:divBdr>
            <w:top w:val="none" w:sz="0" w:space="0" w:color="auto"/>
            <w:left w:val="none" w:sz="0" w:space="0" w:color="auto"/>
            <w:bottom w:val="none" w:sz="0" w:space="0" w:color="auto"/>
            <w:right w:val="none" w:sz="0" w:space="0" w:color="auto"/>
          </w:divBdr>
        </w:div>
        <w:div w:id="615138418">
          <w:marLeft w:val="640"/>
          <w:marRight w:val="0"/>
          <w:marTop w:val="0"/>
          <w:marBottom w:val="0"/>
          <w:divBdr>
            <w:top w:val="none" w:sz="0" w:space="0" w:color="auto"/>
            <w:left w:val="none" w:sz="0" w:space="0" w:color="auto"/>
            <w:bottom w:val="none" w:sz="0" w:space="0" w:color="auto"/>
            <w:right w:val="none" w:sz="0" w:space="0" w:color="auto"/>
          </w:divBdr>
        </w:div>
        <w:div w:id="1593709116">
          <w:marLeft w:val="640"/>
          <w:marRight w:val="0"/>
          <w:marTop w:val="0"/>
          <w:marBottom w:val="0"/>
          <w:divBdr>
            <w:top w:val="none" w:sz="0" w:space="0" w:color="auto"/>
            <w:left w:val="none" w:sz="0" w:space="0" w:color="auto"/>
            <w:bottom w:val="none" w:sz="0" w:space="0" w:color="auto"/>
            <w:right w:val="none" w:sz="0" w:space="0" w:color="auto"/>
          </w:divBdr>
        </w:div>
        <w:div w:id="383212605">
          <w:marLeft w:val="640"/>
          <w:marRight w:val="0"/>
          <w:marTop w:val="0"/>
          <w:marBottom w:val="0"/>
          <w:divBdr>
            <w:top w:val="none" w:sz="0" w:space="0" w:color="auto"/>
            <w:left w:val="none" w:sz="0" w:space="0" w:color="auto"/>
            <w:bottom w:val="none" w:sz="0" w:space="0" w:color="auto"/>
            <w:right w:val="none" w:sz="0" w:space="0" w:color="auto"/>
          </w:divBdr>
        </w:div>
        <w:div w:id="1013801137">
          <w:marLeft w:val="640"/>
          <w:marRight w:val="0"/>
          <w:marTop w:val="0"/>
          <w:marBottom w:val="0"/>
          <w:divBdr>
            <w:top w:val="none" w:sz="0" w:space="0" w:color="auto"/>
            <w:left w:val="none" w:sz="0" w:space="0" w:color="auto"/>
            <w:bottom w:val="none" w:sz="0" w:space="0" w:color="auto"/>
            <w:right w:val="none" w:sz="0" w:space="0" w:color="auto"/>
          </w:divBdr>
        </w:div>
        <w:div w:id="2108887378">
          <w:marLeft w:val="640"/>
          <w:marRight w:val="0"/>
          <w:marTop w:val="0"/>
          <w:marBottom w:val="0"/>
          <w:divBdr>
            <w:top w:val="none" w:sz="0" w:space="0" w:color="auto"/>
            <w:left w:val="none" w:sz="0" w:space="0" w:color="auto"/>
            <w:bottom w:val="none" w:sz="0" w:space="0" w:color="auto"/>
            <w:right w:val="none" w:sz="0" w:space="0" w:color="auto"/>
          </w:divBdr>
        </w:div>
        <w:div w:id="249850736">
          <w:marLeft w:val="640"/>
          <w:marRight w:val="0"/>
          <w:marTop w:val="0"/>
          <w:marBottom w:val="0"/>
          <w:divBdr>
            <w:top w:val="none" w:sz="0" w:space="0" w:color="auto"/>
            <w:left w:val="none" w:sz="0" w:space="0" w:color="auto"/>
            <w:bottom w:val="none" w:sz="0" w:space="0" w:color="auto"/>
            <w:right w:val="none" w:sz="0" w:space="0" w:color="auto"/>
          </w:divBdr>
        </w:div>
        <w:div w:id="1627615483">
          <w:marLeft w:val="640"/>
          <w:marRight w:val="0"/>
          <w:marTop w:val="0"/>
          <w:marBottom w:val="0"/>
          <w:divBdr>
            <w:top w:val="none" w:sz="0" w:space="0" w:color="auto"/>
            <w:left w:val="none" w:sz="0" w:space="0" w:color="auto"/>
            <w:bottom w:val="none" w:sz="0" w:space="0" w:color="auto"/>
            <w:right w:val="none" w:sz="0" w:space="0" w:color="auto"/>
          </w:divBdr>
        </w:div>
        <w:div w:id="1714647927">
          <w:marLeft w:val="640"/>
          <w:marRight w:val="0"/>
          <w:marTop w:val="0"/>
          <w:marBottom w:val="0"/>
          <w:divBdr>
            <w:top w:val="none" w:sz="0" w:space="0" w:color="auto"/>
            <w:left w:val="none" w:sz="0" w:space="0" w:color="auto"/>
            <w:bottom w:val="none" w:sz="0" w:space="0" w:color="auto"/>
            <w:right w:val="none" w:sz="0" w:space="0" w:color="auto"/>
          </w:divBdr>
        </w:div>
        <w:div w:id="1427313175">
          <w:marLeft w:val="640"/>
          <w:marRight w:val="0"/>
          <w:marTop w:val="0"/>
          <w:marBottom w:val="0"/>
          <w:divBdr>
            <w:top w:val="none" w:sz="0" w:space="0" w:color="auto"/>
            <w:left w:val="none" w:sz="0" w:space="0" w:color="auto"/>
            <w:bottom w:val="none" w:sz="0" w:space="0" w:color="auto"/>
            <w:right w:val="none" w:sz="0" w:space="0" w:color="auto"/>
          </w:divBdr>
        </w:div>
        <w:div w:id="438374356">
          <w:marLeft w:val="640"/>
          <w:marRight w:val="0"/>
          <w:marTop w:val="0"/>
          <w:marBottom w:val="0"/>
          <w:divBdr>
            <w:top w:val="none" w:sz="0" w:space="0" w:color="auto"/>
            <w:left w:val="none" w:sz="0" w:space="0" w:color="auto"/>
            <w:bottom w:val="none" w:sz="0" w:space="0" w:color="auto"/>
            <w:right w:val="none" w:sz="0" w:space="0" w:color="auto"/>
          </w:divBdr>
        </w:div>
        <w:div w:id="1370229714">
          <w:marLeft w:val="640"/>
          <w:marRight w:val="0"/>
          <w:marTop w:val="0"/>
          <w:marBottom w:val="0"/>
          <w:divBdr>
            <w:top w:val="none" w:sz="0" w:space="0" w:color="auto"/>
            <w:left w:val="none" w:sz="0" w:space="0" w:color="auto"/>
            <w:bottom w:val="none" w:sz="0" w:space="0" w:color="auto"/>
            <w:right w:val="none" w:sz="0" w:space="0" w:color="auto"/>
          </w:divBdr>
        </w:div>
        <w:div w:id="250357454">
          <w:marLeft w:val="640"/>
          <w:marRight w:val="0"/>
          <w:marTop w:val="0"/>
          <w:marBottom w:val="0"/>
          <w:divBdr>
            <w:top w:val="none" w:sz="0" w:space="0" w:color="auto"/>
            <w:left w:val="none" w:sz="0" w:space="0" w:color="auto"/>
            <w:bottom w:val="none" w:sz="0" w:space="0" w:color="auto"/>
            <w:right w:val="none" w:sz="0" w:space="0" w:color="auto"/>
          </w:divBdr>
        </w:div>
        <w:div w:id="821896404">
          <w:marLeft w:val="640"/>
          <w:marRight w:val="0"/>
          <w:marTop w:val="0"/>
          <w:marBottom w:val="0"/>
          <w:divBdr>
            <w:top w:val="none" w:sz="0" w:space="0" w:color="auto"/>
            <w:left w:val="none" w:sz="0" w:space="0" w:color="auto"/>
            <w:bottom w:val="none" w:sz="0" w:space="0" w:color="auto"/>
            <w:right w:val="none" w:sz="0" w:space="0" w:color="auto"/>
          </w:divBdr>
        </w:div>
        <w:div w:id="1701933499">
          <w:marLeft w:val="640"/>
          <w:marRight w:val="0"/>
          <w:marTop w:val="0"/>
          <w:marBottom w:val="0"/>
          <w:divBdr>
            <w:top w:val="none" w:sz="0" w:space="0" w:color="auto"/>
            <w:left w:val="none" w:sz="0" w:space="0" w:color="auto"/>
            <w:bottom w:val="none" w:sz="0" w:space="0" w:color="auto"/>
            <w:right w:val="none" w:sz="0" w:space="0" w:color="auto"/>
          </w:divBdr>
        </w:div>
        <w:div w:id="1033074252">
          <w:marLeft w:val="640"/>
          <w:marRight w:val="0"/>
          <w:marTop w:val="0"/>
          <w:marBottom w:val="0"/>
          <w:divBdr>
            <w:top w:val="none" w:sz="0" w:space="0" w:color="auto"/>
            <w:left w:val="none" w:sz="0" w:space="0" w:color="auto"/>
            <w:bottom w:val="none" w:sz="0" w:space="0" w:color="auto"/>
            <w:right w:val="none" w:sz="0" w:space="0" w:color="auto"/>
          </w:divBdr>
        </w:div>
        <w:div w:id="1627203130">
          <w:marLeft w:val="640"/>
          <w:marRight w:val="0"/>
          <w:marTop w:val="0"/>
          <w:marBottom w:val="0"/>
          <w:divBdr>
            <w:top w:val="none" w:sz="0" w:space="0" w:color="auto"/>
            <w:left w:val="none" w:sz="0" w:space="0" w:color="auto"/>
            <w:bottom w:val="none" w:sz="0" w:space="0" w:color="auto"/>
            <w:right w:val="none" w:sz="0" w:space="0" w:color="auto"/>
          </w:divBdr>
        </w:div>
        <w:div w:id="373042731">
          <w:marLeft w:val="640"/>
          <w:marRight w:val="0"/>
          <w:marTop w:val="0"/>
          <w:marBottom w:val="0"/>
          <w:divBdr>
            <w:top w:val="none" w:sz="0" w:space="0" w:color="auto"/>
            <w:left w:val="none" w:sz="0" w:space="0" w:color="auto"/>
            <w:bottom w:val="none" w:sz="0" w:space="0" w:color="auto"/>
            <w:right w:val="none" w:sz="0" w:space="0" w:color="auto"/>
          </w:divBdr>
        </w:div>
        <w:div w:id="1314143521">
          <w:marLeft w:val="640"/>
          <w:marRight w:val="0"/>
          <w:marTop w:val="0"/>
          <w:marBottom w:val="0"/>
          <w:divBdr>
            <w:top w:val="none" w:sz="0" w:space="0" w:color="auto"/>
            <w:left w:val="none" w:sz="0" w:space="0" w:color="auto"/>
            <w:bottom w:val="none" w:sz="0" w:space="0" w:color="auto"/>
            <w:right w:val="none" w:sz="0" w:space="0" w:color="auto"/>
          </w:divBdr>
        </w:div>
        <w:div w:id="879591006">
          <w:marLeft w:val="640"/>
          <w:marRight w:val="0"/>
          <w:marTop w:val="0"/>
          <w:marBottom w:val="0"/>
          <w:divBdr>
            <w:top w:val="none" w:sz="0" w:space="0" w:color="auto"/>
            <w:left w:val="none" w:sz="0" w:space="0" w:color="auto"/>
            <w:bottom w:val="none" w:sz="0" w:space="0" w:color="auto"/>
            <w:right w:val="none" w:sz="0" w:space="0" w:color="auto"/>
          </w:divBdr>
        </w:div>
        <w:div w:id="140000035">
          <w:marLeft w:val="640"/>
          <w:marRight w:val="0"/>
          <w:marTop w:val="0"/>
          <w:marBottom w:val="0"/>
          <w:divBdr>
            <w:top w:val="none" w:sz="0" w:space="0" w:color="auto"/>
            <w:left w:val="none" w:sz="0" w:space="0" w:color="auto"/>
            <w:bottom w:val="none" w:sz="0" w:space="0" w:color="auto"/>
            <w:right w:val="none" w:sz="0" w:space="0" w:color="auto"/>
          </w:divBdr>
        </w:div>
        <w:div w:id="885677340">
          <w:marLeft w:val="640"/>
          <w:marRight w:val="0"/>
          <w:marTop w:val="0"/>
          <w:marBottom w:val="0"/>
          <w:divBdr>
            <w:top w:val="none" w:sz="0" w:space="0" w:color="auto"/>
            <w:left w:val="none" w:sz="0" w:space="0" w:color="auto"/>
            <w:bottom w:val="none" w:sz="0" w:space="0" w:color="auto"/>
            <w:right w:val="none" w:sz="0" w:space="0" w:color="auto"/>
          </w:divBdr>
        </w:div>
        <w:div w:id="770320616">
          <w:marLeft w:val="640"/>
          <w:marRight w:val="0"/>
          <w:marTop w:val="0"/>
          <w:marBottom w:val="0"/>
          <w:divBdr>
            <w:top w:val="none" w:sz="0" w:space="0" w:color="auto"/>
            <w:left w:val="none" w:sz="0" w:space="0" w:color="auto"/>
            <w:bottom w:val="none" w:sz="0" w:space="0" w:color="auto"/>
            <w:right w:val="none" w:sz="0" w:space="0" w:color="auto"/>
          </w:divBdr>
        </w:div>
        <w:div w:id="1710033005">
          <w:marLeft w:val="640"/>
          <w:marRight w:val="0"/>
          <w:marTop w:val="0"/>
          <w:marBottom w:val="0"/>
          <w:divBdr>
            <w:top w:val="none" w:sz="0" w:space="0" w:color="auto"/>
            <w:left w:val="none" w:sz="0" w:space="0" w:color="auto"/>
            <w:bottom w:val="none" w:sz="0" w:space="0" w:color="auto"/>
            <w:right w:val="none" w:sz="0" w:space="0" w:color="auto"/>
          </w:divBdr>
        </w:div>
        <w:div w:id="1045913514">
          <w:marLeft w:val="640"/>
          <w:marRight w:val="0"/>
          <w:marTop w:val="0"/>
          <w:marBottom w:val="0"/>
          <w:divBdr>
            <w:top w:val="none" w:sz="0" w:space="0" w:color="auto"/>
            <w:left w:val="none" w:sz="0" w:space="0" w:color="auto"/>
            <w:bottom w:val="none" w:sz="0" w:space="0" w:color="auto"/>
            <w:right w:val="none" w:sz="0" w:space="0" w:color="auto"/>
          </w:divBdr>
        </w:div>
        <w:div w:id="677078828">
          <w:marLeft w:val="640"/>
          <w:marRight w:val="0"/>
          <w:marTop w:val="0"/>
          <w:marBottom w:val="0"/>
          <w:divBdr>
            <w:top w:val="none" w:sz="0" w:space="0" w:color="auto"/>
            <w:left w:val="none" w:sz="0" w:space="0" w:color="auto"/>
            <w:bottom w:val="none" w:sz="0" w:space="0" w:color="auto"/>
            <w:right w:val="none" w:sz="0" w:space="0" w:color="auto"/>
          </w:divBdr>
        </w:div>
        <w:div w:id="622424158">
          <w:marLeft w:val="640"/>
          <w:marRight w:val="0"/>
          <w:marTop w:val="0"/>
          <w:marBottom w:val="0"/>
          <w:divBdr>
            <w:top w:val="none" w:sz="0" w:space="0" w:color="auto"/>
            <w:left w:val="none" w:sz="0" w:space="0" w:color="auto"/>
            <w:bottom w:val="none" w:sz="0" w:space="0" w:color="auto"/>
            <w:right w:val="none" w:sz="0" w:space="0" w:color="auto"/>
          </w:divBdr>
        </w:div>
        <w:div w:id="1928659977">
          <w:marLeft w:val="640"/>
          <w:marRight w:val="0"/>
          <w:marTop w:val="0"/>
          <w:marBottom w:val="0"/>
          <w:divBdr>
            <w:top w:val="none" w:sz="0" w:space="0" w:color="auto"/>
            <w:left w:val="none" w:sz="0" w:space="0" w:color="auto"/>
            <w:bottom w:val="none" w:sz="0" w:space="0" w:color="auto"/>
            <w:right w:val="none" w:sz="0" w:space="0" w:color="auto"/>
          </w:divBdr>
        </w:div>
        <w:div w:id="1669551793">
          <w:marLeft w:val="640"/>
          <w:marRight w:val="0"/>
          <w:marTop w:val="0"/>
          <w:marBottom w:val="0"/>
          <w:divBdr>
            <w:top w:val="none" w:sz="0" w:space="0" w:color="auto"/>
            <w:left w:val="none" w:sz="0" w:space="0" w:color="auto"/>
            <w:bottom w:val="none" w:sz="0" w:space="0" w:color="auto"/>
            <w:right w:val="none" w:sz="0" w:space="0" w:color="auto"/>
          </w:divBdr>
        </w:div>
        <w:div w:id="1751653943">
          <w:marLeft w:val="640"/>
          <w:marRight w:val="0"/>
          <w:marTop w:val="0"/>
          <w:marBottom w:val="0"/>
          <w:divBdr>
            <w:top w:val="none" w:sz="0" w:space="0" w:color="auto"/>
            <w:left w:val="none" w:sz="0" w:space="0" w:color="auto"/>
            <w:bottom w:val="none" w:sz="0" w:space="0" w:color="auto"/>
            <w:right w:val="none" w:sz="0" w:space="0" w:color="auto"/>
          </w:divBdr>
        </w:div>
        <w:div w:id="622347907">
          <w:marLeft w:val="640"/>
          <w:marRight w:val="0"/>
          <w:marTop w:val="0"/>
          <w:marBottom w:val="0"/>
          <w:divBdr>
            <w:top w:val="none" w:sz="0" w:space="0" w:color="auto"/>
            <w:left w:val="none" w:sz="0" w:space="0" w:color="auto"/>
            <w:bottom w:val="none" w:sz="0" w:space="0" w:color="auto"/>
            <w:right w:val="none" w:sz="0" w:space="0" w:color="auto"/>
          </w:divBdr>
        </w:div>
        <w:div w:id="524710544">
          <w:marLeft w:val="640"/>
          <w:marRight w:val="0"/>
          <w:marTop w:val="0"/>
          <w:marBottom w:val="0"/>
          <w:divBdr>
            <w:top w:val="none" w:sz="0" w:space="0" w:color="auto"/>
            <w:left w:val="none" w:sz="0" w:space="0" w:color="auto"/>
            <w:bottom w:val="none" w:sz="0" w:space="0" w:color="auto"/>
            <w:right w:val="none" w:sz="0" w:space="0" w:color="auto"/>
          </w:divBdr>
        </w:div>
        <w:div w:id="406659747">
          <w:marLeft w:val="640"/>
          <w:marRight w:val="0"/>
          <w:marTop w:val="0"/>
          <w:marBottom w:val="0"/>
          <w:divBdr>
            <w:top w:val="none" w:sz="0" w:space="0" w:color="auto"/>
            <w:left w:val="none" w:sz="0" w:space="0" w:color="auto"/>
            <w:bottom w:val="none" w:sz="0" w:space="0" w:color="auto"/>
            <w:right w:val="none" w:sz="0" w:space="0" w:color="auto"/>
          </w:divBdr>
        </w:div>
        <w:div w:id="1806925538">
          <w:marLeft w:val="640"/>
          <w:marRight w:val="0"/>
          <w:marTop w:val="0"/>
          <w:marBottom w:val="0"/>
          <w:divBdr>
            <w:top w:val="none" w:sz="0" w:space="0" w:color="auto"/>
            <w:left w:val="none" w:sz="0" w:space="0" w:color="auto"/>
            <w:bottom w:val="none" w:sz="0" w:space="0" w:color="auto"/>
            <w:right w:val="none" w:sz="0" w:space="0" w:color="auto"/>
          </w:divBdr>
        </w:div>
        <w:div w:id="1521747715">
          <w:marLeft w:val="640"/>
          <w:marRight w:val="0"/>
          <w:marTop w:val="0"/>
          <w:marBottom w:val="0"/>
          <w:divBdr>
            <w:top w:val="none" w:sz="0" w:space="0" w:color="auto"/>
            <w:left w:val="none" w:sz="0" w:space="0" w:color="auto"/>
            <w:bottom w:val="none" w:sz="0" w:space="0" w:color="auto"/>
            <w:right w:val="none" w:sz="0" w:space="0" w:color="auto"/>
          </w:divBdr>
        </w:div>
        <w:div w:id="108474747">
          <w:marLeft w:val="640"/>
          <w:marRight w:val="0"/>
          <w:marTop w:val="0"/>
          <w:marBottom w:val="0"/>
          <w:divBdr>
            <w:top w:val="none" w:sz="0" w:space="0" w:color="auto"/>
            <w:left w:val="none" w:sz="0" w:space="0" w:color="auto"/>
            <w:bottom w:val="none" w:sz="0" w:space="0" w:color="auto"/>
            <w:right w:val="none" w:sz="0" w:space="0" w:color="auto"/>
          </w:divBdr>
        </w:div>
        <w:div w:id="1524368553">
          <w:marLeft w:val="640"/>
          <w:marRight w:val="0"/>
          <w:marTop w:val="0"/>
          <w:marBottom w:val="0"/>
          <w:divBdr>
            <w:top w:val="none" w:sz="0" w:space="0" w:color="auto"/>
            <w:left w:val="none" w:sz="0" w:space="0" w:color="auto"/>
            <w:bottom w:val="none" w:sz="0" w:space="0" w:color="auto"/>
            <w:right w:val="none" w:sz="0" w:space="0" w:color="auto"/>
          </w:divBdr>
        </w:div>
        <w:div w:id="1150630242">
          <w:marLeft w:val="640"/>
          <w:marRight w:val="0"/>
          <w:marTop w:val="0"/>
          <w:marBottom w:val="0"/>
          <w:divBdr>
            <w:top w:val="none" w:sz="0" w:space="0" w:color="auto"/>
            <w:left w:val="none" w:sz="0" w:space="0" w:color="auto"/>
            <w:bottom w:val="none" w:sz="0" w:space="0" w:color="auto"/>
            <w:right w:val="none" w:sz="0" w:space="0" w:color="auto"/>
          </w:divBdr>
        </w:div>
        <w:div w:id="1963418474">
          <w:marLeft w:val="640"/>
          <w:marRight w:val="0"/>
          <w:marTop w:val="0"/>
          <w:marBottom w:val="0"/>
          <w:divBdr>
            <w:top w:val="none" w:sz="0" w:space="0" w:color="auto"/>
            <w:left w:val="none" w:sz="0" w:space="0" w:color="auto"/>
            <w:bottom w:val="none" w:sz="0" w:space="0" w:color="auto"/>
            <w:right w:val="none" w:sz="0" w:space="0" w:color="auto"/>
          </w:divBdr>
        </w:div>
        <w:div w:id="283541">
          <w:marLeft w:val="640"/>
          <w:marRight w:val="0"/>
          <w:marTop w:val="0"/>
          <w:marBottom w:val="0"/>
          <w:divBdr>
            <w:top w:val="none" w:sz="0" w:space="0" w:color="auto"/>
            <w:left w:val="none" w:sz="0" w:space="0" w:color="auto"/>
            <w:bottom w:val="none" w:sz="0" w:space="0" w:color="auto"/>
            <w:right w:val="none" w:sz="0" w:space="0" w:color="auto"/>
          </w:divBdr>
        </w:div>
        <w:div w:id="449587504">
          <w:marLeft w:val="640"/>
          <w:marRight w:val="0"/>
          <w:marTop w:val="0"/>
          <w:marBottom w:val="0"/>
          <w:divBdr>
            <w:top w:val="none" w:sz="0" w:space="0" w:color="auto"/>
            <w:left w:val="none" w:sz="0" w:space="0" w:color="auto"/>
            <w:bottom w:val="none" w:sz="0" w:space="0" w:color="auto"/>
            <w:right w:val="none" w:sz="0" w:space="0" w:color="auto"/>
          </w:divBdr>
        </w:div>
        <w:div w:id="887767815">
          <w:marLeft w:val="640"/>
          <w:marRight w:val="0"/>
          <w:marTop w:val="0"/>
          <w:marBottom w:val="0"/>
          <w:divBdr>
            <w:top w:val="none" w:sz="0" w:space="0" w:color="auto"/>
            <w:left w:val="none" w:sz="0" w:space="0" w:color="auto"/>
            <w:bottom w:val="none" w:sz="0" w:space="0" w:color="auto"/>
            <w:right w:val="none" w:sz="0" w:space="0" w:color="auto"/>
          </w:divBdr>
        </w:div>
        <w:div w:id="1960915156">
          <w:marLeft w:val="640"/>
          <w:marRight w:val="0"/>
          <w:marTop w:val="0"/>
          <w:marBottom w:val="0"/>
          <w:divBdr>
            <w:top w:val="none" w:sz="0" w:space="0" w:color="auto"/>
            <w:left w:val="none" w:sz="0" w:space="0" w:color="auto"/>
            <w:bottom w:val="none" w:sz="0" w:space="0" w:color="auto"/>
            <w:right w:val="none" w:sz="0" w:space="0" w:color="auto"/>
          </w:divBdr>
        </w:div>
        <w:div w:id="974526038">
          <w:marLeft w:val="640"/>
          <w:marRight w:val="0"/>
          <w:marTop w:val="0"/>
          <w:marBottom w:val="0"/>
          <w:divBdr>
            <w:top w:val="none" w:sz="0" w:space="0" w:color="auto"/>
            <w:left w:val="none" w:sz="0" w:space="0" w:color="auto"/>
            <w:bottom w:val="none" w:sz="0" w:space="0" w:color="auto"/>
            <w:right w:val="none" w:sz="0" w:space="0" w:color="auto"/>
          </w:divBdr>
        </w:div>
        <w:div w:id="2066295398">
          <w:marLeft w:val="640"/>
          <w:marRight w:val="0"/>
          <w:marTop w:val="0"/>
          <w:marBottom w:val="0"/>
          <w:divBdr>
            <w:top w:val="none" w:sz="0" w:space="0" w:color="auto"/>
            <w:left w:val="none" w:sz="0" w:space="0" w:color="auto"/>
            <w:bottom w:val="none" w:sz="0" w:space="0" w:color="auto"/>
            <w:right w:val="none" w:sz="0" w:space="0" w:color="auto"/>
          </w:divBdr>
        </w:div>
        <w:div w:id="463423933">
          <w:marLeft w:val="640"/>
          <w:marRight w:val="0"/>
          <w:marTop w:val="0"/>
          <w:marBottom w:val="0"/>
          <w:divBdr>
            <w:top w:val="none" w:sz="0" w:space="0" w:color="auto"/>
            <w:left w:val="none" w:sz="0" w:space="0" w:color="auto"/>
            <w:bottom w:val="none" w:sz="0" w:space="0" w:color="auto"/>
            <w:right w:val="none" w:sz="0" w:space="0" w:color="auto"/>
          </w:divBdr>
        </w:div>
        <w:div w:id="1697808187">
          <w:marLeft w:val="640"/>
          <w:marRight w:val="0"/>
          <w:marTop w:val="0"/>
          <w:marBottom w:val="0"/>
          <w:divBdr>
            <w:top w:val="none" w:sz="0" w:space="0" w:color="auto"/>
            <w:left w:val="none" w:sz="0" w:space="0" w:color="auto"/>
            <w:bottom w:val="none" w:sz="0" w:space="0" w:color="auto"/>
            <w:right w:val="none" w:sz="0" w:space="0" w:color="auto"/>
          </w:divBdr>
        </w:div>
        <w:div w:id="953368404">
          <w:marLeft w:val="640"/>
          <w:marRight w:val="0"/>
          <w:marTop w:val="0"/>
          <w:marBottom w:val="0"/>
          <w:divBdr>
            <w:top w:val="none" w:sz="0" w:space="0" w:color="auto"/>
            <w:left w:val="none" w:sz="0" w:space="0" w:color="auto"/>
            <w:bottom w:val="none" w:sz="0" w:space="0" w:color="auto"/>
            <w:right w:val="none" w:sz="0" w:space="0" w:color="auto"/>
          </w:divBdr>
        </w:div>
        <w:div w:id="332688952">
          <w:marLeft w:val="640"/>
          <w:marRight w:val="0"/>
          <w:marTop w:val="0"/>
          <w:marBottom w:val="0"/>
          <w:divBdr>
            <w:top w:val="none" w:sz="0" w:space="0" w:color="auto"/>
            <w:left w:val="none" w:sz="0" w:space="0" w:color="auto"/>
            <w:bottom w:val="none" w:sz="0" w:space="0" w:color="auto"/>
            <w:right w:val="none" w:sz="0" w:space="0" w:color="auto"/>
          </w:divBdr>
        </w:div>
        <w:div w:id="265771566">
          <w:marLeft w:val="640"/>
          <w:marRight w:val="0"/>
          <w:marTop w:val="0"/>
          <w:marBottom w:val="0"/>
          <w:divBdr>
            <w:top w:val="none" w:sz="0" w:space="0" w:color="auto"/>
            <w:left w:val="none" w:sz="0" w:space="0" w:color="auto"/>
            <w:bottom w:val="none" w:sz="0" w:space="0" w:color="auto"/>
            <w:right w:val="none" w:sz="0" w:space="0" w:color="auto"/>
          </w:divBdr>
        </w:div>
        <w:div w:id="898394554">
          <w:marLeft w:val="640"/>
          <w:marRight w:val="0"/>
          <w:marTop w:val="0"/>
          <w:marBottom w:val="0"/>
          <w:divBdr>
            <w:top w:val="none" w:sz="0" w:space="0" w:color="auto"/>
            <w:left w:val="none" w:sz="0" w:space="0" w:color="auto"/>
            <w:bottom w:val="none" w:sz="0" w:space="0" w:color="auto"/>
            <w:right w:val="none" w:sz="0" w:space="0" w:color="auto"/>
          </w:divBdr>
        </w:div>
      </w:divsChild>
    </w:div>
    <w:div w:id="795685934">
      <w:bodyDiv w:val="1"/>
      <w:marLeft w:val="0"/>
      <w:marRight w:val="0"/>
      <w:marTop w:val="0"/>
      <w:marBottom w:val="0"/>
      <w:divBdr>
        <w:top w:val="none" w:sz="0" w:space="0" w:color="auto"/>
        <w:left w:val="none" w:sz="0" w:space="0" w:color="auto"/>
        <w:bottom w:val="none" w:sz="0" w:space="0" w:color="auto"/>
        <w:right w:val="none" w:sz="0" w:space="0" w:color="auto"/>
      </w:divBdr>
      <w:divsChild>
        <w:div w:id="2004433942">
          <w:marLeft w:val="640"/>
          <w:marRight w:val="0"/>
          <w:marTop w:val="0"/>
          <w:marBottom w:val="0"/>
          <w:divBdr>
            <w:top w:val="none" w:sz="0" w:space="0" w:color="auto"/>
            <w:left w:val="none" w:sz="0" w:space="0" w:color="auto"/>
            <w:bottom w:val="none" w:sz="0" w:space="0" w:color="auto"/>
            <w:right w:val="none" w:sz="0" w:space="0" w:color="auto"/>
          </w:divBdr>
        </w:div>
        <w:div w:id="853298994">
          <w:marLeft w:val="640"/>
          <w:marRight w:val="0"/>
          <w:marTop w:val="0"/>
          <w:marBottom w:val="0"/>
          <w:divBdr>
            <w:top w:val="none" w:sz="0" w:space="0" w:color="auto"/>
            <w:left w:val="none" w:sz="0" w:space="0" w:color="auto"/>
            <w:bottom w:val="none" w:sz="0" w:space="0" w:color="auto"/>
            <w:right w:val="none" w:sz="0" w:space="0" w:color="auto"/>
          </w:divBdr>
        </w:div>
        <w:div w:id="1223827104">
          <w:marLeft w:val="640"/>
          <w:marRight w:val="0"/>
          <w:marTop w:val="0"/>
          <w:marBottom w:val="0"/>
          <w:divBdr>
            <w:top w:val="none" w:sz="0" w:space="0" w:color="auto"/>
            <w:left w:val="none" w:sz="0" w:space="0" w:color="auto"/>
            <w:bottom w:val="none" w:sz="0" w:space="0" w:color="auto"/>
            <w:right w:val="none" w:sz="0" w:space="0" w:color="auto"/>
          </w:divBdr>
        </w:div>
        <w:div w:id="2038431777">
          <w:marLeft w:val="640"/>
          <w:marRight w:val="0"/>
          <w:marTop w:val="0"/>
          <w:marBottom w:val="0"/>
          <w:divBdr>
            <w:top w:val="none" w:sz="0" w:space="0" w:color="auto"/>
            <w:left w:val="none" w:sz="0" w:space="0" w:color="auto"/>
            <w:bottom w:val="none" w:sz="0" w:space="0" w:color="auto"/>
            <w:right w:val="none" w:sz="0" w:space="0" w:color="auto"/>
          </w:divBdr>
        </w:div>
        <w:div w:id="2118059881">
          <w:marLeft w:val="640"/>
          <w:marRight w:val="0"/>
          <w:marTop w:val="0"/>
          <w:marBottom w:val="0"/>
          <w:divBdr>
            <w:top w:val="none" w:sz="0" w:space="0" w:color="auto"/>
            <w:left w:val="none" w:sz="0" w:space="0" w:color="auto"/>
            <w:bottom w:val="none" w:sz="0" w:space="0" w:color="auto"/>
            <w:right w:val="none" w:sz="0" w:space="0" w:color="auto"/>
          </w:divBdr>
        </w:div>
        <w:div w:id="1519612089">
          <w:marLeft w:val="640"/>
          <w:marRight w:val="0"/>
          <w:marTop w:val="0"/>
          <w:marBottom w:val="0"/>
          <w:divBdr>
            <w:top w:val="none" w:sz="0" w:space="0" w:color="auto"/>
            <w:left w:val="none" w:sz="0" w:space="0" w:color="auto"/>
            <w:bottom w:val="none" w:sz="0" w:space="0" w:color="auto"/>
            <w:right w:val="none" w:sz="0" w:space="0" w:color="auto"/>
          </w:divBdr>
        </w:div>
        <w:div w:id="559098574">
          <w:marLeft w:val="640"/>
          <w:marRight w:val="0"/>
          <w:marTop w:val="0"/>
          <w:marBottom w:val="0"/>
          <w:divBdr>
            <w:top w:val="none" w:sz="0" w:space="0" w:color="auto"/>
            <w:left w:val="none" w:sz="0" w:space="0" w:color="auto"/>
            <w:bottom w:val="none" w:sz="0" w:space="0" w:color="auto"/>
            <w:right w:val="none" w:sz="0" w:space="0" w:color="auto"/>
          </w:divBdr>
        </w:div>
        <w:div w:id="795754335">
          <w:marLeft w:val="640"/>
          <w:marRight w:val="0"/>
          <w:marTop w:val="0"/>
          <w:marBottom w:val="0"/>
          <w:divBdr>
            <w:top w:val="none" w:sz="0" w:space="0" w:color="auto"/>
            <w:left w:val="none" w:sz="0" w:space="0" w:color="auto"/>
            <w:bottom w:val="none" w:sz="0" w:space="0" w:color="auto"/>
            <w:right w:val="none" w:sz="0" w:space="0" w:color="auto"/>
          </w:divBdr>
        </w:div>
        <w:div w:id="806095603">
          <w:marLeft w:val="640"/>
          <w:marRight w:val="0"/>
          <w:marTop w:val="0"/>
          <w:marBottom w:val="0"/>
          <w:divBdr>
            <w:top w:val="none" w:sz="0" w:space="0" w:color="auto"/>
            <w:left w:val="none" w:sz="0" w:space="0" w:color="auto"/>
            <w:bottom w:val="none" w:sz="0" w:space="0" w:color="auto"/>
            <w:right w:val="none" w:sz="0" w:space="0" w:color="auto"/>
          </w:divBdr>
        </w:div>
        <w:div w:id="208346695">
          <w:marLeft w:val="640"/>
          <w:marRight w:val="0"/>
          <w:marTop w:val="0"/>
          <w:marBottom w:val="0"/>
          <w:divBdr>
            <w:top w:val="none" w:sz="0" w:space="0" w:color="auto"/>
            <w:left w:val="none" w:sz="0" w:space="0" w:color="auto"/>
            <w:bottom w:val="none" w:sz="0" w:space="0" w:color="auto"/>
            <w:right w:val="none" w:sz="0" w:space="0" w:color="auto"/>
          </w:divBdr>
        </w:div>
        <w:div w:id="620646025">
          <w:marLeft w:val="640"/>
          <w:marRight w:val="0"/>
          <w:marTop w:val="0"/>
          <w:marBottom w:val="0"/>
          <w:divBdr>
            <w:top w:val="none" w:sz="0" w:space="0" w:color="auto"/>
            <w:left w:val="none" w:sz="0" w:space="0" w:color="auto"/>
            <w:bottom w:val="none" w:sz="0" w:space="0" w:color="auto"/>
            <w:right w:val="none" w:sz="0" w:space="0" w:color="auto"/>
          </w:divBdr>
        </w:div>
        <w:div w:id="179206120">
          <w:marLeft w:val="640"/>
          <w:marRight w:val="0"/>
          <w:marTop w:val="0"/>
          <w:marBottom w:val="0"/>
          <w:divBdr>
            <w:top w:val="none" w:sz="0" w:space="0" w:color="auto"/>
            <w:left w:val="none" w:sz="0" w:space="0" w:color="auto"/>
            <w:bottom w:val="none" w:sz="0" w:space="0" w:color="auto"/>
            <w:right w:val="none" w:sz="0" w:space="0" w:color="auto"/>
          </w:divBdr>
        </w:div>
        <w:div w:id="733698809">
          <w:marLeft w:val="640"/>
          <w:marRight w:val="0"/>
          <w:marTop w:val="0"/>
          <w:marBottom w:val="0"/>
          <w:divBdr>
            <w:top w:val="none" w:sz="0" w:space="0" w:color="auto"/>
            <w:left w:val="none" w:sz="0" w:space="0" w:color="auto"/>
            <w:bottom w:val="none" w:sz="0" w:space="0" w:color="auto"/>
            <w:right w:val="none" w:sz="0" w:space="0" w:color="auto"/>
          </w:divBdr>
        </w:div>
        <w:div w:id="778525533">
          <w:marLeft w:val="640"/>
          <w:marRight w:val="0"/>
          <w:marTop w:val="0"/>
          <w:marBottom w:val="0"/>
          <w:divBdr>
            <w:top w:val="none" w:sz="0" w:space="0" w:color="auto"/>
            <w:left w:val="none" w:sz="0" w:space="0" w:color="auto"/>
            <w:bottom w:val="none" w:sz="0" w:space="0" w:color="auto"/>
            <w:right w:val="none" w:sz="0" w:space="0" w:color="auto"/>
          </w:divBdr>
        </w:div>
        <w:div w:id="335695410">
          <w:marLeft w:val="640"/>
          <w:marRight w:val="0"/>
          <w:marTop w:val="0"/>
          <w:marBottom w:val="0"/>
          <w:divBdr>
            <w:top w:val="none" w:sz="0" w:space="0" w:color="auto"/>
            <w:left w:val="none" w:sz="0" w:space="0" w:color="auto"/>
            <w:bottom w:val="none" w:sz="0" w:space="0" w:color="auto"/>
            <w:right w:val="none" w:sz="0" w:space="0" w:color="auto"/>
          </w:divBdr>
        </w:div>
        <w:div w:id="2106727824">
          <w:marLeft w:val="640"/>
          <w:marRight w:val="0"/>
          <w:marTop w:val="0"/>
          <w:marBottom w:val="0"/>
          <w:divBdr>
            <w:top w:val="none" w:sz="0" w:space="0" w:color="auto"/>
            <w:left w:val="none" w:sz="0" w:space="0" w:color="auto"/>
            <w:bottom w:val="none" w:sz="0" w:space="0" w:color="auto"/>
            <w:right w:val="none" w:sz="0" w:space="0" w:color="auto"/>
          </w:divBdr>
        </w:div>
        <w:div w:id="890461467">
          <w:marLeft w:val="640"/>
          <w:marRight w:val="0"/>
          <w:marTop w:val="0"/>
          <w:marBottom w:val="0"/>
          <w:divBdr>
            <w:top w:val="none" w:sz="0" w:space="0" w:color="auto"/>
            <w:left w:val="none" w:sz="0" w:space="0" w:color="auto"/>
            <w:bottom w:val="none" w:sz="0" w:space="0" w:color="auto"/>
            <w:right w:val="none" w:sz="0" w:space="0" w:color="auto"/>
          </w:divBdr>
        </w:div>
        <w:div w:id="111748187">
          <w:marLeft w:val="640"/>
          <w:marRight w:val="0"/>
          <w:marTop w:val="0"/>
          <w:marBottom w:val="0"/>
          <w:divBdr>
            <w:top w:val="none" w:sz="0" w:space="0" w:color="auto"/>
            <w:left w:val="none" w:sz="0" w:space="0" w:color="auto"/>
            <w:bottom w:val="none" w:sz="0" w:space="0" w:color="auto"/>
            <w:right w:val="none" w:sz="0" w:space="0" w:color="auto"/>
          </w:divBdr>
        </w:div>
        <w:div w:id="1295335794">
          <w:marLeft w:val="640"/>
          <w:marRight w:val="0"/>
          <w:marTop w:val="0"/>
          <w:marBottom w:val="0"/>
          <w:divBdr>
            <w:top w:val="none" w:sz="0" w:space="0" w:color="auto"/>
            <w:left w:val="none" w:sz="0" w:space="0" w:color="auto"/>
            <w:bottom w:val="none" w:sz="0" w:space="0" w:color="auto"/>
            <w:right w:val="none" w:sz="0" w:space="0" w:color="auto"/>
          </w:divBdr>
        </w:div>
        <w:div w:id="1319723419">
          <w:marLeft w:val="640"/>
          <w:marRight w:val="0"/>
          <w:marTop w:val="0"/>
          <w:marBottom w:val="0"/>
          <w:divBdr>
            <w:top w:val="none" w:sz="0" w:space="0" w:color="auto"/>
            <w:left w:val="none" w:sz="0" w:space="0" w:color="auto"/>
            <w:bottom w:val="none" w:sz="0" w:space="0" w:color="auto"/>
            <w:right w:val="none" w:sz="0" w:space="0" w:color="auto"/>
          </w:divBdr>
        </w:div>
        <w:div w:id="241334302">
          <w:marLeft w:val="640"/>
          <w:marRight w:val="0"/>
          <w:marTop w:val="0"/>
          <w:marBottom w:val="0"/>
          <w:divBdr>
            <w:top w:val="none" w:sz="0" w:space="0" w:color="auto"/>
            <w:left w:val="none" w:sz="0" w:space="0" w:color="auto"/>
            <w:bottom w:val="none" w:sz="0" w:space="0" w:color="auto"/>
            <w:right w:val="none" w:sz="0" w:space="0" w:color="auto"/>
          </w:divBdr>
        </w:div>
        <w:div w:id="915473919">
          <w:marLeft w:val="640"/>
          <w:marRight w:val="0"/>
          <w:marTop w:val="0"/>
          <w:marBottom w:val="0"/>
          <w:divBdr>
            <w:top w:val="none" w:sz="0" w:space="0" w:color="auto"/>
            <w:left w:val="none" w:sz="0" w:space="0" w:color="auto"/>
            <w:bottom w:val="none" w:sz="0" w:space="0" w:color="auto"/>
            <w:right w:val="none" w:sz="0" w:space="0" w:color="auto"/>
          </w:divBdr>
        </w:div>
        <w:div w:id="527067153">
          <w:marLeft w:val="640"/>
          <w:marRight w:val="0"/>
          <w:marTop w:val="0"/>
          <w:marBottom w:val="0"/>
          <w:divBdr>
            <w:top w:val="none" w:sz="0" w:space="0" w:color="auto"/>
            <w:left w:val="none" w:sz="0" w:space="0" w:color="auto"/>
            <w:bottom w:val="none" w:sz="0" w:space="0" w:color="auto"/>
            <w:right w:val="none" w:sz="0" w:space="0" w:color="auto"/>
          </w:divBdr>
        </w:div>
        <w:div w:id="101147597">
          <w:marLeft w:val="640"/>
          <w:marRight w:val="0"/>
          <w:marTop w:val="0"/>
          <w:marBottom w:val="0"/>
          <w:divBdr>
            <w:top w:val="none" w:sz="0" w:space="0" w:color="auto"/>
            <w:left w:val="none" w:sz="0" w:space="0" w:color="auto"/>
            <w:bottom w:val="none" w:sz="0" w:space="0" w:color="auto"/>
            <w:right w:val="none" w:sz="0" w:space="0" w:color="auto"/>
          </w:divBdr>
        </w:div>
        <w:div w:id="1548839043">
          <w:marLeft w:val="640"/>
          <w:marRight w:val="0"/>
          <w:marTop w:val="0"/>
          <w:marBottom w:val="0"/>
          <w:divBdr>
            <w:top w:val="none" w:sz="0" w:space="0" w:color="auto"/>
            <w:left w:val="none" w:sz="0" w:space="0" w:color="auto"/>
            <w:bottom w:val="none" w:sz="0" w:space="0" w:color="auto"/>
            <w:right w:val="none" w:sz="0" w:space="0" w:color="auto"/>
          </w:divBdr>
        </w:div>
        <w:div w:id="585071545">
          <w:marLeft w:val="640"/>
          <w:marRight w:val="0"/>
          <w:marTop w:val="0"/>
          <w:marBottom w:val="0"/>
          <w:divBdr>
            <w:top w:val="none" w:sz="0" w:space="0" w:color="auto"/>
            <w:left w:val="none" w:sz="0" w:space="0" w:color="auto"/>
            <w:bottom w:val="none" w:sz="0" w:space="0" w:color="auto"/>
            <w:right w:val="none" w:sz="0" w:space="0" w:color="auto"/>
          </w:divBdr>
        </w:div>
        <w:div w:id="386492974">
          <w:marLeft w:val="640"/>
          <w:marRight w:val="0"/>
          <w:marTop w:val="0"/>
          <w:marBottom w:val="0"/>
          <w:divBdr>
            <w:top w:val="none" w:sz="0" w:space="0" w:color="auto"/>
            <w:left w:val="none" w:sz="0" w:space="0" w:color="auto"/>
            <w:bottom w:val="none" w:sz="0" w:space="0" w:color="auto"/>
            <w:right w:val="none" w:sz="0" w:space="0" w:color="auto"/>
          </w:divBdr>
        </w:div>
        <w:div w:id="71506832">
          <w:marLeft w:val="640"/>
          <w:marRight w:val="0"/>
          <w:marTop w:val="0"/>
          <w:marBottom w:val="0"/>
          <w:divBdr>
            <w:top w:val="none" w:sz="0" w:space="0" w:color="auto"/>
            <w:left w:val="none" w:sz="0" w:space="0" w:color="auto"/>
            <w:bottom w:val="none" w:sz="0" w:space="0" w:color="auto"/>
            <w:right w:val="none" w:sz="0" w:space="0" w:color="auto"/>
          </w:divBdr>
        </w:div>
        <w:div w:id="2122022380">
          <w:marLeft w:val="640"/>
          <w:marRight w:val="0"/>
          <w:marTop w:val="0"/>
          <w:marBottom w:val="0"/>
          <w:divBdr>
            <w:top w:val="none" w:sz="0" w:space="0" w:color="auto"/>
            <w:left w:val="none" w:sz="0" w:space="0" w:color="auto"/>
            <w:bottom w:val="none" w:sz="0" w:space="0" w:color="auto"/>
            <w:right w:val="none" w:sz="0" w:space="0" w:color="auto"/>
          </w:divBdr>
        </w:div>
        <w:div w:id="2045904906">
          <w:marLeft w:val="640"/>
          <w:marRight w:val="0"/>
          <w:marTop w:val="0"/>
          <w:marBottom w:val="0"/>
          <w:divBdr>
            <w:top w:val="none" w:sz="0" w:space="0" w:color="auto"/>
            <w:left w:val="none" w:sz="0" w:space="0" w:color="auto"/>
            <w:bottom w:val="none" w:sz="0" w:space="0" w:color="auto"/>
            <w:right w:val="none" w:sz="0" w:space="0" w:color="auto"/>
          </w:divBdr>
        </w:div>
        <w:div w:id="1863782502">
          <w:marLeft w:val="640"/>
          <w:marRight w:val="0"/>
          <w:marTop w:val="0"/>
          <w:marBottom w:val="0"/>
          <w:divBdr>
            <w:top w:val="none" w:sz="0" w:space="0" w:color="auto"/>
            <w:left w:val="none" w:sz="0" w:space="0" w:color="auto"/>
            <w:bottom w:val="none" w:sz="0" w:space="0" w:color="auto"/>
            <w:right w:val="none" w:sz="0" w:space="0" w:color="auto"/>
          </w:divBdr>
        </w:div>
        <w:div w:id="582108640">
          <w:marLeft w:val="640"/>
          <w:marRight w:val="0"/>
          <w:marTop w:val="0"/>
          <w:marBottom w:val="0"/>
          <w:divBdr>
            <w:top w:val="none" w:sz="0" w:space="0" w:color="auto"/>
            <w:left w:val="none" w:sz="0" w:space="0" w:color="auto"/>
            <w:bottom w:val="none" w:sz="0" w:space="0" w:color="auto"/>
            <w:right w:val="none" w:sz="0" w:space="0" w:color="auto"/>
          </w:divBdr>
        </w:div>
        <w:div w:id="1028679096">
          <w:marLeft w:val="640"/>
          <w:marRight w:val="0"/>
          <w:marTop w:val="0"/>
          <w:marBottom w:val="0"/>
          <w:divBdr>
            <w:top w:val="none" w:sz="0" w:space="0" w:color="auto"/>
            <w:left w:val="none" w:sz="0" w:space="0" w:color="auto"/>
            <w:bottom w:val="none" w:sz="0" w:space="0" w:color="auto"/>
            <w:right w:val="none" w:sz="0" w:space="0" w:color="auto"/>
          </w:divBdr>
        </w:div>
        <w:div w:id="1604798286">
          <w:marLeft w:val="640"/>
          <w:marRight w:val="0"/>
          <w:marTop w:val="0"/>
          <w:marBottom w:val="0"/>
          <w:divBdr>
            <w:top w:val="none" w:sz="0" w:space="0" w:color="auto"/>
            <w:left w:val="none" w:sz="0" w:space="0" w:color="auto"/>
            <w:bottom w:val="none" w:sz="0" w:space="0" w:color="auto"/>
            <w:right w:val="none" w:sz="0" w:space="0" w:color="auto"/>
          </w:divBdr>
        </w:div>
        <w:div w:id="352196880">
          <w:marLeft w:val="640"/>
          <w:marRight w:val="0"/>
          <w:marTop w:val="0"/>
          <w:marBottom w:val="0"/>
          <w:divBdr>
            <w:top w:val="none" w:sz="0" w:space="0" w:color="auto"/>
            <w:left w:val="none" w:sz="0" w:space="0" w:color="auto"/>
            <w:bottom w:val="none" w:sz="0" w:space="0" w:color="auto"/>
            <w:right w:val="none" w:sz="0" w:space="0" w:color="auto"/>
          </w:divBdr>
        </w:div>
        <w:div w:id="2137987434">
          <w:marLeft w:val="640"/>
          <w:marRight w:val="0"/>
          <w:marTop w:val="0"/>
          <w:marBottom w:val="0"/>
          <w:divBdr>
            <w:top w:val="none" w:sz="0" w:space="0" w:color="auto"/>
            <w:left w:val="none" w:sz="0" w:space="0" w:color="auto"/>
            <w:bottom w:val="none" w:sz="0" w:space="0" w:color="auto"/>
            <w:right w:val="none" w:sz="0" w:space="0" w:color="auto"/>
          </w:divBdr>
        </w:div>
        <w:div w:id="286740552">
          <w:marLeft w:val="640"/>
          <w:marRight w:val="0"/>
          <w:marTop w:val="0"/>
          <w:marBottom w:val="0"/>
          <w:divBdr>
            <w:top w:val="none" w:sz="0" w:space="0" w:color="auto"/>
            <w:left w:val="none" w:sz="0" w:space="0" w:color="auto"/>
            <w:bottom w:val="none" w:sz="0" w:space="0" w:color="auto"/>
            <w:right w:val="none" w:sz="0" w:space="0" w:color="auto"/>
          </w:divBdr>
        </w:div>
        <w:div w:id="206916570">
          <w:marLeft w:val="640"/>
          <w:marRight w:val="0"/>
          <w:marTop w:val="0"/>
          <w:marBottom w:val="0"/>
          <w:divBdr>
            <w:top w:val="none" w:sz="0" w:space="0" w:color="auto"/>
            <w:left w:val="none" w:sz="0" w:space="0" w:color="auto"/>
            <w:bottom w:val="none" w:sz="0" w:space="0" w:color="auto"/>
            <w:right w:val="none" w:sz="0" w:space="0" w:color="auto"/>
          </w:divBdr>
        </w:div>
        <w:div w:id="341780361">
          <w:marLeft w:val="640"/>
          <w:marRight w:val="0"/>
          <w:marTop w:val="0"/>
          <w:marBottom w:val="0"/>
          <w:divBdr>
            <w:top w:val="none" w:sz="0" w:space="0" w:color="auto"/>
            <w:left w:val="none" w:sz="0" w:space="0" w:color="auto"/>
            <w:bottom w:val="none" w:sz="0" w:space="0" w:color="auto"/>
            <w:right w:val="none" w:sz="0" w:space="0" w:color="auto"/>
          </w:divBdr>
        </w:div>
        <w:div w:id="996886591">
          <w:marLeft w:val="640"/>
          <w:marRight w:val="0"/>
          <w:marTop w:val="0"/>
          <w:marBottom w:val="0"/>
          <w:divBdr>
            <w:top w:val="none" w:sz="0" w:space="0" w:color="auto"/>
            <w:left w:val="none" w:sz="0" w:space="0" w:color="auto"/>
            <w:bottom w:val="none" w:sz="0" w:space="0" w:color="auto"/>
            <w:right w:val="none" w:sz="0" w:space="0" w:color="auto"/>
          </w:divBdr>
        </w:div>
        <w:div w:id="631787234">
          <w:marLeft w:val="640"/>
          <w:marRight w:val="0"/>
          <w:marTop w:val="0"/>
          <w:marBottom w:val="0"/>
          <w:divBdr>
            <w:top w:val="none" w:sz="0" w:space="0" w:color="auto"/>
            <w:left w:val="none" w:sz="0" w:space="0" w:color="auto"/>
            <w:bottom w:val="none" w:sz="0" w:space="0" w:color="auto"/>
            <w:right w:val="none" w:sz="0" w:space="0" w:color="auto"/>
          </w:divBdr>
        </w:div>
        <w:div w:id="1244871602">
          <w:marLeft w:val="640"/>
          <w:marRight w:val="0"/>
          <w:marTop w:val="0"/>
          <w:marBottom w:val="0"/>
          <w:divBdr>
            <w:top w:val="none" w:sz="0" w:space="0" w:color="auto"/>
            <w:left w:val="none" w:sz="0" w:space="0" w:color="auto"/>
            <w:bottom w:val="none" w:sz="0" w:space="0" w:color="auto"/>
            <w:right w:val="none" w:sz="0" w:space="0" w:color="auto"/>
          </w:divBdr>
        </w:div>
        <w:div w:id="757016890">
          <w:marLeft w:val="640"/>
          <w:marRight w:val="0"/>
          <w:marTop w:val="0"/>
          <w:marBottom w:val="0"/>
          <w:divBdr>
            <w:top w:val="none" w:sz="0" w:space="0" w:color="auto"/>
            <w:left w:val="none" w:sz="0" w:space="0" w:color="auto"/>
            <w:bottom w:val="none" w:sz="0" w:space="0" w:color="auto"/>
            <w:right w:val="none" w:sz="0" w:space="0" w:color="auto"/>
          </w:divBdr>
        </w:div>
        <w:div w:id="464590489">
          <w:marLeft w:val="640"/>
          <w:marRight w:val="0"/>
          <w:marTop w:val="0"/>
          <w:marBottom w:val="0"/>
          <w:divBdr>
            <w:top w:val="none" w:sz="0" w:space="0" w:color="auto"/>
            <w:left w:val="none" w:sz="0" w:space="0" w:color="auto"/>
            <w:bottom w:val="none" w:sz="0" w:space="0" w:color="auto"/>
            <w:right w:val="none" w:sz="0" w:space="0" w:color="auto"/>
          </w:divBdr>
        </w:div>
        <w:div w:id="80683435">
          <w:marLeft w:val="640"/>
          <w:marRight w:val="0"/>
          <w:marTop w:val="0"/>
          <w:marBottom w:val="0"/>
          <w:divBdr>
            <w:top w:val="none" w:sz="0" w:space="0" w:color="auto"/>
            <w:left w:val="none" w:sz="0" w:space="0" w:color="auto"/>
            <w:bottom w:val="none" w:sz="0" w:space="0" w:color="auto"/>
            <w:right w:val="none" w:sz="0" w:space="0" w:color="auto"/>
          </w:divBdr>
        </w:div>
        <w:div w:id="973876624">
          <w:marLeft w:val="640"/>
          <w:marRight w:val="0"/>
          <w:marTop w:val="0"/>
          <w:marBottom w:val="0"/>
          <w:divBdr>
            <w:top w:val="none" w:sz="0" w:space="0" w:color="auto"/>
            <w:left w:val="none" w:sz="0" w:space="0" w:color="auto"/>
            <w:bottom w:val="none" w:sz="0" w:space="0" w:color="auto"/>
            <w:right w:val="none" w:sz="0" w:space="0" w:color="auto"/>
          </w:divBdr>
        </w:div>
        <w:div w:id="1990934609">
          <w:marLeft w:val="640"/>
          <w:marRight w:val="0"/>
          <w:marTop w:val="0"/>
          <w:marBottom w:val="0"/>
          <w:divBdr>
            <w:top w:val="none" w:sz="0" w:space="0" w:color="auto"/>
            <w:left w:val="none" w:sz="0" w:space="0" w:color="auto"/>
            <w:bottom w:val="none" w:sz="0" w:space="0" w:color="auto"/>
            <w:right w:val="none" w:sz="0" w:space="0" w:color="auto"/>
          </w:divBdr>
        </w:div>
        <w:div w:id="45567714">
          <w:marLeft w:val="640"/>
          <w:marRight w:val="0"/>
          <w:marTop w:val="0"/>
          <w:marBottom w:val="0"/>
          <w:divBdr>
            <w:top w:val="none" w:sz="0" w:space="0" w:color="auto"/>
            <w:left w:val="none" w:sz="0" w:space="0" w:color="auto"/>
            <w:bottom w:val="none" w:sz="0" w:space="0" w:color="auto"/>
            <w:right w:val="none" w:sz="0" w:space="0" w:color="auto"/>
          </w:divBdr>
        </w:div>
        <w:div w:id="1686514929">
          <w:marLeft w:val="640"/>
          <w:marRight w:val="0"/>
          <w:marTop w:val="0"/>
          <w:marBottom w:val="0"/>
          <w:divBdr>
            <w:top w:val="none" w:sz="0" w:space="0" w:color="auto"/>
            <w:left w:val="none" w:sz="0" w:space="0" w:color="auto"/>
            <w:bottom w:val="none" w:sz="0" w:space="0" w:color="auto"/>
            <w:right w:val="none" w:sz="0" w:space="0" w:color="auto"/>
          </w:divBdr>
        </w:div>
        <w:div w:id="836307231">
          <w:marLeft w:val="640"/>
          <w:marRight w:val="0"/>
          <w:marTop w:val="0"/>
          <w:marBottom w:val="0"/>
          <w:divBdr>
            <w:top w:val="none" w:sz="0" w:space="0" w:color="auto"/>
            <w:left w:val="none" w:sz="0" w:space="0" w:color="auto"/>
            <w:bottom w:val="none" w:sz="0" w:space="0" w:color="auto"/>
            <w:right w:val="none" w:sz="0" w:space="0" w:color="auto"/>
          </w:divBdr>
        </w:div>
        <w:div w:id="117528719">
          <w:marLeft w:val="640"/>
          <w:marRight w:val="0"/>
          <w:marTop w:val="0"/>
          <w:marBottom w:val="0"/>
          <w:divBdr>
            <w:top w:val="none" w:sz="0" w:space="0" w:color="auto"/>
            <w:left w:val="none" w:sz="0" w:space="0" w:color="auto"/>
            <w:bottom w:val="none" w:sz="0" w:space="0" w:color="auto"/>
            <w:right w:val="none" w:sz="0" w:space="0" w:color="auto"/>
          </w:divBdr>
        </w:div>
        <w:div w:id="232665649">
          <w:marLeft w:val="640"/>
          <w:marRight w:val="0"/>
          <w:marTop w:val="0"/>
          <w:marBottom w:val="0"/>
          <w:divBdr>
            <w:top w:val="none" w:sz="0" w:space="0" w:color="auto"/>
            <w:left w:val="none" w:sz="0" w:space="0" w:color="auto"/>
            <w:bottom w:val="none" w:sz="0" w:space="0" w:color="auto"/>
            <w:right w:val="none" w:sz="0" w:space="0" w:color="auto"/>
          </w:divBdr>
        </w:div>
        <w:div w:id="105926889">
          <w:marLeft w:val="640"/>
          <w:marRight w:val="0"/>
          <w:marTop w:val="0"/>
          <w:marBottom w:val="0"/>
          <w:divBdr>
            <w:top w:val="none" w:sz="0" w:space="0" w:color="auto"/>
            <w:left w:val="none" w:sz="0" w:space="0" w:color="auto"/>
            <w:bottom w:val="none" w:sz="0" w:space="0" w:color="auto"/>
            <w:right w:val="none" w:sz="0" w:space="0" w:color="auto"/>
          </w:divBdr>
        </w:div>
        <w:div w:id="521671945">
          <w:marLeft w:val="640"/>
          <w:marRight w:val="0"/>
          <w:marTop w:val="0"/>
          <w:marBottom w:val="0"/>
          <w:divBdr>
            <w:top w:val="none" w:sz="0" w:space="0" w:color="auto"/>
            <w:left w:val="none" w:sz="0" w:space="0" w:color="auto"/>
            <w:bottom w:val="none" w:sz="0" w:space="0" w:color="auto"/>
            <w:right w:val="none" w:sz="0" w:space="0" w:color="auto"/>
          </w:divBdr>
        </w:div>
        <w:div w:id="2107073770">
          <w:marLeft w:val="640"/>
          <w:marRight w:val="0"/>
          <w:marTop w:val="0"/>
          <w:marBottom w:val="0"/>
          <w:divBdr>
            <w:top w:val="none" w:sz="0" w:space="0" w:color="auto"/>
            <w:left w:val="none" w:sz="0" w:space="0" w:color="auto"/>
            <w:bottom w:val="none" w:sz="0" w:space="0" w:color="auto"/>
            <w:right w:val="none" w:sz="0" w:space="0" w:color="auto"/>
          </w:divBdr>
        </w:div>
        <w:div w:id="502669914">
          <w:marLeft w:val="640"/>
          <w:marRight w:val="0"/>
          <w:marTop w:val="0"/>
          <w:marBottom w:val="0"/>
          <w:divBdr>
            <w:top w:val="none" w:sz="0" w:space="0" w:color="auto"/>
            <w:left w:val="none" w:sz="0" w:space="0" w:color="auto"/>
            <w:bottom w:val="none" w:sz="0" w:space="0" w:color="auto"/>
            <w:right w:val="none" w:sz="0" w:space="0" w:color="auto"/>
          </w:divBdr>
        </w:div>
        <w:div w:id="1835536259">
          <w:marLeft w:val="640"/>
          <w:marRight w:val="0"/>
          <w:marTop w:val="0"/>
          <w:marBottom w:val="0"/>
          <w:divBdr>
            <w:top w:val="none" w:sz="0" w:space="0" w:color="auto"/>
            <w:left w:val="none" w:sz="0" w:space="0" w:color="auto"/>
            <w:bottom w:val="none" w:sz="0" w:space="0" w:color="auto"/>
            <w:right w:val="none" w:sz="0" w:space="0" w:color="auto"/>
          </w:divBdr>
        </w:div>
        <w:div w:id="837038797">
          <w:marLeft w:val="640"/>
          <w:marRight w:val="0"/>
          <w:marTop w:val="0"/>
          <w:marBottom w:val="0"/>
          <w:divBdr>
            <w:top w:val="none" w:sz="0" w:space="0" w:color="auto"/>
            <w:left w:val="none" w:sz="0" w:space="0" w:color="auto"/>
            <w:bottom w:val="none" w:sz="0" w:space="0" w:color="auto"/>
            <w:right w:val="none" w:sz="0" w:space="0" w:color="auto"/>
          </w:divBdr>
        </w:div>
        <w:div w:id="1947155227">
          <w:marLeft w:val="640"/>
          <w:marRight w:val="0"/>
          <w:marTop w:val="0"/>
          <w:marBottom w:val="0"/>
          <w:divBdr>
            <w:top w:val="none" w:sz="0" w:space="0" w:color="auto"/>
            <w:left w:val="none" w:sz="0" w:space="0" w:color="auto"/>
            <w:bottom w:val="none" w:sz="0" w:space="0" w:color="auto"/>
            <w:right w:val="none" w:sz="0" w:space="0" w:color="auto"/>
          </w:divBdr>
        </w:div>
        <w:div w:id="27460894">
          <w:marLeft w:val="640"/>
          <w:marRight w:val="0"/>
          <w:marTop w:val="0"/>
          <w:marBottom w:val="0"/>
          <w:divBdr>
            <w:top w:val="none" w:sz="0" w:space="0" w:color="auto"/>
            <w:left w:val="none" w:sz="0" w:space="0" w:color="auto"/>
            <w:bottom w:val="none" w:sz="0" w:space="0" w:color="auto"/>
            <w:right w:val="none" w:sz="0" w:space="0" w:color="auto"/>
          </w:divBdr>
        </w:div>
        <w:div w:id="1734809418">
          <w:marLeft w:val="640"/>
          <w:marRight w:val="0"/>
          <w:marTop w:val="0"/>
          <w:marBottom w:val="0"/>
          <w:divBdr>
            <w:top w:val="none" w:sz="0" w:space="0" w:color="auto"/>
            <w:left w:val="none" w:sz="0" w:space="0" w:color="auto"/>
            <w:bottom w:val="none" w:sz="0" w:space="0" w:color="auto"/>
            <w:right w:val="none" w:sz="0" w:space="0" w:color="auto"/>
          </w:divBdr>
        </w:div>
        <w:div w:id="1939673164">
          <w:marLeft w:val="640"/>
          <w:marRight w:val="0"/>
          <w:marTop w:val="0"/>
          <w:marBottom w:val="0"/>
          <w:divBdr>
            <w:top w:val="none" w:sz="0" w:space="0" w:color="auto"/>
            <w:left w:val="none" w:sz="0" w:space="0" w:color="auto"/>
            <w:bottom w:val="none" w:sz="0" w:space="0" w:color="auto"/>
            <w:right w:val="none" w:sz="0" w:space="0" w:color="auto"/>
          </w:divBdr>
        </w:div>
        <w:div w:id="1319918550">
          <w:marLeft w:val="640"/>
          <w:marRight w:val="0"/>
          <w:marTop w:val="0"/>
          <w:marBottom w:val="0"/>
          <w:divBdr>
            <w:top w:val="none" w:sz="0" w:space="0" w:color="auto"/>
            <w:left w:val="none" w:sz="0" w:space="0" w:color="auto"/>
            <w:bottom w:val="none" w:sz="0" w:space="0" w:color="auto"/>
            <w:right w:val="none" w:sz="0" w:space="0" w:color="auto"/>
          </w:divBdr>
        </w:div>
        <w:div w:id="875506910">
          <w:marLeft w:val="640"/>
          <w:marRight w:val="0"/>
          <w:marTop w:val="0"/>
          <w:marBottom w:val="0"/>
          <w:divBdr>
            <w:top w:val="none" w:sz="0" w:space="0" w:color="auto"/>
            <w:left w:val="none" w:sz="0" w:space="0" w:color="auto"/>
            <w:bottom w:val="none" w:sz="0" w:space="0" w:color="auto"/>
            <w:right w:val="none" w:sz="0" w:space="0" w:color="auto"/>
          </w:divBdr>
        </w:div>
        <w:div w:id="1563323394">
          <w:marLeft w:val="640"/>
          <w:marRight w:val="0"/>
          <w:marTop w:val="0"/>
          <w:marBottom w:val="0"/>
          <w:divBdr>
            <w:top w:val="none" w:sz="0" w:space="0" w:color="auto"/>
            <w:left w:val="none" w:sz="0" w:space="0" w:color="auto"/>
            <w:bottom w:val="none" w:sz="0" w:space="0" w:color="auto"/>
            <w:right w:val="none" w:sz="0" w:space="0" w:color="auto"/>
          </w:divBdr>
        </w:div>
        <w:div w:id="841503815">
          <w:marLeft w:val="640"/>
          <w:marRight w:val="0"/>
          <w:marTop w:val="0"/>
          <w:marBottom w:val="0"/>
          <w:divBdr>
            <w:top w:val="none" w:sz="0" w:space="0" w:color="auto"/>
            <w:left w:val="none" w:sz="0" w:space="0" w:color="auto"/>
            <w:bottom w:val="none" w:sz="0" w:space="0" w:color="auto"/>
            <w:right w:val="none" w:sz="0" w:space="0" w:color="auto"/>
          </w:divBdr>
        </w:div>
        <w:div w:id="943343628">
          <w:marLeft w:val="640"/>
          <w:marRight w:val="0"/>
          <w:marTop w:val="0"/>
          <w:marBottom w:val="0"/>
          <w:divBdr>
            <w:top w:val="none" w:sz="0" w:space="0" w:color="auto"/>
            <w:left w:val="none" w:sz="0" w:space="0" w:color="auto"/>
            <w:bottom w:val="none" w:sz="0" w:space="0" w:color="auto"/>
            <w:right w:val="none" w:sz="0" w:space="0" w:color="auto"/>
          </w:divBdr>
        </w:div>
        <w:div w:id="18362013">
          <w:marLeft w:val="640"/>
          <w:marRight w:val="0"/>
          <w:marTop w:val="0"/>
          <w:marBottom w:val="0"/>
          <w:divBdr>
            <w:top w:val="none" w:sz="0" w:space="0" w:color="auto"/>
            <w:left w:val="none" w:sz="0" w:space="0" w:color="auto"/>
            <w:bottom w:val="none" w:sz="0" w:space="0" w:color="auto"/>
            <w:right w:val="none" w:sz="0" w:space="0" w:color="auto"/>
          </w:divBdr>
        </w:div>
        <w:div w:id="1585914178">
          <w:marLeft w:val="640"/>
          <w:marRight w:val="0"/>
          <w:marTop w:val="0"/>
          <w:marBottom w:val="0"/>
          <w:divBdr>
            <w:top w:val="none" w:sz="0" w:space="0" w:color="auto"/>
            <w:left w:val="none" w:sz="0" w:space="0" w:color="auto"/>
            <w:bottom w:val="none" w:sz="0" w:space="0" w:color="auto"/>
            <w:right w:val="none" w:sz="0" w:space="0" w:color="auto"/>
          </w:divBdr>
        </w:div>
        <w:div w:id="1884171913">
          <w:marLeft w:val="640"/>
          <w:marRight w:val="0"/>
          <w:marTop w:val="0"/>
          <w:marBottom w:val="0"/>
          <w:divBdr>
            <w:top w:val="none" w:sz="0" w:space="0" w:color="auto"/>
            <w:left w:val="none" w:sz="0" w:space="0" w:color="auto"/>
            <w:bottom w:val="none" w:sz="0" w:space="0" w:color="auto"/>
            <w:right w:val="none" w:sz="0" w:space="0" w:color="auto"/>
          </w:divBdr>
        </w:div>
        <w:div w:id="1585725346">
          <w:marLeft w:val="640"/>
          <w:marRight w:val="0"/>
          <w:marTop w:val="0"/>
          <w:marBottom w:val="0"/>
          <w:divBdr>
            <w:top w:val="none" w:sz="0" w:space="0" w:color="auto"/>
            <w:left w:val="none" w:sz="0" w:space="0" w:color="auto"/>
            <w:bottom w:val="none" w:sz="0" w:space="0" w:color="auto"/>
            <w:right w:val="none" w:sz="0" w:space="0" w:color="auto"/>
          </w:divBdr>
        </w:div>
        <w:div w:id="1415858993">
          <w:marLeft w:val="640"/>
          <w:marRight w:val="0"/>
          <w:marTop w:val="0"/>
          <w:marBottom w:val="0"/>
          <w:divBdr>
            <w:top w:val="none" w:sz="0" w:space="0" w:color="auto"/>
            <w:left w:val="none" w:sz="0" w:space="0" w:color="auto"/>
            <w:bottom w:val="none" w:sz="0" w:space="0" w:color="auto"/>
            <w:right w:val="none" w:sz="0" w:space="0" w:color="auto"/>
          </w:divBdr>
        </w:div>
        <w:div w:id="1087534377">
          <w:marLeft w:val="640"/>
          <w:marRight w:val="0"/>
          <w:marTop w:val="0"/>
          <w:marBottom w:val="0"/>
          <w:divBdr>
            <w:top w:val="none" w:sz="0" w:space="0" w:color="auto"/>
            <w:left w:val="none" w:sz="0" w:space="0" w:color="auto"/>
            <w:bottom w:val="none" w:sz="0" w:space="0" w:color="auto"/>
            <w:right w:val="none" w:sz="0" w:space="0" w:color="auto"/>
          </w:divBdr>
        </w:div>
        <w:div w:id="1300112896">
          <w:marLeft w:val="640"/>
          <w:marRight w:val="0"/>
          <w:marTop w:val="0"/>
          <w:marBottom w:val="0"/>
          <w:divBdr>
            <w:top w:val="none" w:sz="0" w:space="0" w:color="auto"/>
            <w:left w:val="none" w:sz="0" w:space="0" w:color="auto"/>
            <w:bottom w:val="none" w:sz="0" w:space="0" w:color="auto"/>
            <w:right w:val="none" w:sz="0" w:space="0" w:color="auto"/>
          </w:divBdr>
        </w:div>
        <w:div w:id="1472018026">
          <w:marLeft w:val="640"/>
          <w:marRight w:val="0"/>
          <w:marTop w:val="0"/>
          <w:marBottom w:val="0"/>
          <w:divBdr>
            <w:top w:val="none" w:sz="0" w:space="0" w:color="auto"/>
            <w:left w:val="none" w:sz="0" w:space="0" w:color="auto"/>
            <w:bottom w:val="none" w:sz="0" w:space="0" w:color="auto"/>
            <w:right w:val="none" w:sz="0" w:space="0" w:color="auto"/>
          </w:divBdr>
        </w:div>
        <w:div w:id="650796272">
          <w:marLeft w:val="640"/>
          <w:marRight w:val="0"/>
          <w:marTop w:val="0"/>
          <w:marBottom w:val="0"/>
          <w:divBdr>
            <w:top w:val="none" w:sz="0" w:space="0" w:color="auto"/>
            <w:left w:val="none" w:sz="0" w:space="0" w:color="auto"/>
            <w:bottom w:val="none" w:sz="0" w:space="0" w:color="auto"/>
            <w:right w:val="none" w:sz="0" w:space="0" w:color="auto"/>
          </w:divBdr>
        </w:div>
        <w:div w:id="72820384">
          <w:marLeft w:val="640"/>
          <w:marRight w:val="0"/>
          <w:marTop w:val="0"/>
          <w:marBottom w:val="0"/>
          <w:divBdr>
            <w:top w:val="none" w:sz="0" w:space="0" w:color="auto"/>
            <w:left w:val="none" w:sz="0" w:space="0" w:color="auto"/>
            <w:bottom w:val="none" w:sz="0" w:space="0" w:color="auto"/>
            <w:right w:val="none" w:sz="0" w:space="0" w:color="auto"/>
          </w:divBdr>
        </w:div>
        <w:div w:id="1409496095">
          <w:marLeft w:val="640"/>
          <w:marRight w:val="0"/>
          <w:marTop w:val="0"/>
          <w:marBottom w:val="0"/>
          <w:divBdr>
            <w:top w:val="none" w:sz="0" w:space="0" w:color="auto"/>
            <w:left w:val="none" w:sz="0" w:space="0" w:color="auto"/>
            <w:bottom w:val="none" w:sz="0" w:space="0" w:color="auto"/>
            <w:right w:val="none" w:sz="0" w:space="0" w:color="auto"/>
          </w:divBdr>
        </w:div>
        <w:div w:id="463012030">
          <w:marLeft w:val="640"/>
          <w:marRight w:val="0"/>
          <w:marTop w:val="0"/>
          <w:marBottom w:val="0"/>
          <w:divBdr>
            <w:top w:val="none" w:sz="0" w:space="0" w:color="auto"/>
            <w:left w:val="none" w:sz="0" w:space="0" w:color="auto"/>
            <w:bottom w:val="none" w:sz="0" w:space="0" w:color="auto"/>
            <w:right w:val="none" w:sz="0" w:space="0" w:color="auto"/>
          </w:divBdr>
        </w:div>
        <w:div w:id="69037951">
          <w:marLeft w:val="640"/>
          <w:marRight w:val="0"/>
          <w:marTop w:val="0"/>
          <w:marBottom w:val="0"/>
          <w:divBdr>
            <w:top w:val="none" w:sz="0" w:space="0" w:color="auto"/>
            <w:left w:val="none" w:sz="0" w:space="0" w:color="auto"/>
            <w:bottom w:val="none" w:sz="0" w:space="0" w:color="auto"/>
            <w:right w:val="none" w:sz="0" w:space="0" w:color="auto"/>
          </w:divBdr>
        </w:div>
        <w:div w:id="188568597">
          <w:marLeft w:val="640"/>
          <w:marRight w:val="0"/>
          <w:marTop w:val="0"/>
          <w:marBottom w:val="0"/>
          <w:divBdr>
            <w:top w:val="none" w:sz="0" w:space="0" w:color="auto"/>
            <w:left w:val="none" w:sz="0" w:space="0" w:color="auto"/>
            <w:bottom w:val="none" w:sz="0" w:space="0" w:color="auto"/>
            <w:right w:val="none" w:sz="0" w:space="0" w:color="auto"/>
          </w:divBdr>
        </w:div>
        <w:div w:id="1266646364">
          <w:marLeft w:val="640"/>
          <w:marRight w:val="0"/>
          <w:marTop w:val="0"/>
          <w:marBottom w:val="0"/>
          <w:divBdr>
            <w:top w:val="none" w:sz="0" w:space="0" w:color="auto"/>
            <w:left w:val="none" w:sz="0" w:space="0" w:color="auto"/>
            <w:bottom w:val="none" w:sz="0" w:space="0" w:color="auto"/>
            <w:right w:val="none" w:sz="0" w:space="0" w:color="auto"/>
          </w:divBdr>
        </w:div>
        <w:div w:id="1559434135">
          <w:marLeft w:val="640"/>
          <w:marRight w:val="0"/>
          <w:marTop w:val="0"/>
          <w:marBottom w:val="0"/>
          <w:divBdr>
            <w:top w:val="none" w:sz="0" w:space="0" w:color="auto"/>
            <w:left w:val="none" w:sz="0" w:space="0" w:color="auto"/>
            <w:bottom w:val="none" w:sz="0" w:space="0" w:color="auto"/>
            <w:right w:val="none" w:sz="0" w:space="0" w:color="auto"/>
          </w:divBdr>
        </w:div>
        <w:div w:id="137041330">
          <w:marLeft w:val="640"/>
          <w:marRight w:val="0"/>
          <w:marTop w:val="0"/>
          <w:marBottom w:val="0"/>
          <w:divBdr>
            <w:top w:val="none" w:sz="0" w:space="0" w:color="auto"/>
            <w:left w:val="none" w:sz="0" w:space="0" w:color="auto"/>
            <w:bottom w:val="none" w:sz="0" w:space="0" w:color="auto"/>
            <w:right w:val="none" w:sz="0" w:space="0" w:color="auto"/>
          </w:divBdr>
        </w:div>
        <w:div w:id="1718166673">
          <w:marLeft w:val="640"/>
          <w:marRight w:val="0"/>
          <w:marTop w:val="0"/>
          <w:marBottom w:val="0"/>
          <w:divBdr>
            <w:top w:val="none" w:sz="0" w:space="0" w:color="auto"/>
            <w:left w:val="none" w:sz="0" w:space="0" w:color="auto"/>
            <w:bottom w:val="none" w:sz="0" w:space="0" w:color="auto"/>
            <w:right w:val="none" w:sz="0" w:space="0" w:color="auto"/>
          </w:divBdr>
        </w:div>
        <w:div w:id="1917862292">
          <w:marLeft w:val="640"/>
          <w:marRight w:val="0"/>
          <w:marTop w:val="0"/>
          <w:marBottom w:val="0"/>
          <w:divBdr>
            <w:top w:val="none" w:sz="0" w:space="0" w:color="auto"/>
            <w:left w:val="none" w:sz="0" w:space="0" w:color="auto"/>
            <w:bottom w:val="none" w:sz="0" w:space="0" w:color="auto"/>
            <w:right w:val="none" w:sz="0" w:space="0" w:color="auto"/>
          </w:divBdr>
        </w:div>
        <w:div w:id="1640457666">
          <w:marLeft w:val="640"/>
          <w:marRight w:val="0"/>
          <w:marTop w:val="0"/>
          <w:marBottom w:val="0"/>
          <w:divBdr>
            <w:top w:val="none" w:sz="0" w:space="0" w:color="auto"/>
            <w:left w:val="none" w:sz="0" w:space="0" w:color="auto"/>
            <w:bottom w:val="none" w:sz="0" w:space="0" w:color="auto"/>
            <w:right w:val="none" w:sz="0" w:space="0" w:color="auto"/>
          </w:divBdr>
        </w:div>
        <w:div w:id="1662388717">
          <w:marLeft w:val="640"/>
          <w:marRight w:val="0"/>
          <w:marTop w:val="0"/>
          <w:marBottom w:val="0"/>
          <w:divBdr>
            <w:top w:val="none" w:sz="0" w:space="0" w:color="auto"/>
            <w:left w:val="none" w:sz="0" w:space="0" w:color="auto"/>
            <w:bottom w:val="none" w:sz="0" w:space="0" w:color="auto"/>
            <w:right w:val="none" w:sz="0" w:space="0" w:color="auto"/>
          </w:divBdr>
        </w:div>
        <w:div w:id="1456216930">
          <w:marLeft w:val="640"/>
          <w:marRight w:val="0"/>
          <w:marTop w:val="0"/>
          <w:marBottom w:val="0"/>
          <w:divBdr>
            <w:top w:val="none" w:sz="0" w:space="0" w:color="auto"/>
            <w:left w:val="none" w:sz="0" w:space="0" w:color="auto"/>
            <w:bottom w:val="none" w:sz="0" w:space="0" w:color="auto"/>
            <w:right w:val="none" w:sz="0" w:space="0" w:color="auto"/>
          </w:divBdr>
        </w:div>
        <w:div w:id="362948995">
          <w:marLeft w:val="640"/>
          <w:marRight w:val="0"/>
          <w:marTop w:val="0"/>
          <w:marBottom w:val="0"/>
          <w:divBdr>
            <w:top w:val="none" w:sz="0" w:space="0" w:color="auto"/>
            <w:left w:val="none" w:sz="0" w:space="0" w:color="auto"/>
            <w:bottom w:val="none" w:sz="0" w:space="0" w:color="auto"/>
            <w:right w:val="none" w:sz="0" w:space="0" w:color="auto"/>
          </w:divBdr>
        </w:div>
        <w:div w:id="355234598">
          <w:marLeft w:val="640"/>
          <w:marRight w:val="0"/>
          <w:marTop w:val="0"/>
          <w:marBottom w:val="0"/>
          <w:divBdr>
            <w:top w:val="none" w:sz="0" w:space="0" w:color="auto"/>
            <w:left w:val="none" w:sz="0" w:space="0" w:color="auto"/>
            <w:bottom w:val="none" w:sz="0" w:space="0" w:color="auto"/>
            <w:right w:val="none" w:sz="0" w:space="0" w:color="auto"/>
          </w:divBdr>
        </w:div>
        <w:div w:id="391083072">
          <w:marLeft w:val="640"/>
          <w:marRight w:val="0"/>
          <w:marTop w:val="0"/>
          <w:marBottom w:val="0"/>
          <w:divBdr>
            <w:top w:val="none" w:sz="0" w:space="0" w:color="auto"/>
            <w:left w:val="none" w:sz="0" w:space="0" w:color="auto"/>
            <w:bottom w:val="none" w:sz="0" w:space="0" w:color="auto"/>
            <w:right w:val="none" w:sz="0" w:space="0" w:color="auto"/>
          </w:divBdr>
        </w:div>
        <w:div w:id="1644851432">
          <w:marLeft w:val="640"/>
          <w:marRight w:val="0"/>
          <w:marTop w:val="0"/>
          <w:marBottom w:val="0"/>
          <w:divBdr>
            <w:top w:val="none" w:sz="0" w:space="0" w:color="auto"/>
            <w:left w:val="none" w:sz="0" w:space="0" w:color="auto"/>
            <w:bottom w:val="none" w:sz="0" w:space="0" w:color="auto"/>
            <w:right w:val="none" w:sz="0" w:space="0" w:color="auto"/>
          </w:divBdr>
        </w:div>
        <w:div w:id="683485076">
          <w:marLeft w:val="640"/>
          <w:marRight w:val="0"/>
          <w:marTop w:val="0"/>
          <w:marBottom w:val="0"/>
          <w:divBdr>
            <w:top w:val="none" w:sz="0" w:space="0" w:color="auto"/>
            <w:left w:val="none" w:sz="0" w:space="0" w:color="auto"/>
            <w:bottom w:val="none" w:sz="0" w:space="0" w:color="auto"/>
            <w:right w:val="none" w:sz="0" w:space="0" w:color="auto"/>
          </w:divBdr>
        </w:div>
        <w:div w:id="1698968782">
          <w:marLeft w:val="640"/>
          <w:marRight w:val="0"/>
          <w:marTop w:val="0"/>
          <w:marBottom w:val="0"/>
          <w:divBdr>
            <w:top w:val="none" w:sz="0" w:space="0" w:color="auto"/>
            <w:left w:val="none" w:sz="0" w:space="0" w:color="auto"/>
            <w:bottom w:val="none" w:sz="0" w:space="0" w:color="auto"/>
            <w:right w:val="none" w:sz="0" w:space="0" w:color="auto"/>
          </w:divBdr>
        </w:div>
        <w:div w:id="1767270397">
          <w:marLeft w:val="640"/>
          <w:marRight w:val="0"/>
          <w:marTop w:val="0"/>
          <w:marBottom w:val="0"/>
          <w:divBdr>
            <w:top w:val="none" w:sz="0" w:space="0" w:color="auto"/>
            <w:left w:val="none" w:sz="0" w:space="0" w:color="auto"/>
            <w:bottom w:val="none" w:sz="0" w:space="0" w:color="auto"/>
            <w:right w:val="none" w:sz="0" w:space="0" w:color="auto"/>
          </w:divBdr>
        </w:div>
        <w:div w:id="2042394764">
          <w:marLeft w:val="640"/>
          <w:marRight w:val="0"/>
          <w:marTop w:val="0"/>
          <w:marBottom w:val="0"/>
          <w:divBdr>
            <w:top w:val="none" w:sz="0" w:space="0" w:color="auto"/>
            <w:left w:val="none" w:sz="0" w:space="0" w:color="auto"/>
            <w:bottom w:val="none" w:sz="0" w:space="0" w:color="auto"/>
            <w:right w:val="none" w:sz="0" w:space="0" w:color="auto"/>
          </w:divBdr>
        </w:div>
        <w:div w:id="1310211483">
          <w:marLeft w:val="640"/>
          <w:marRight w:val="0"/>
          <w:marTop w:val="0"/>
          <w:marBottom w:val="0"/>
          <w:divBdr>
            <w:top w:val="none" w:sz="0" w:space="0" w:color="auto"/>
            <w:left w:val="none" w:sz="0" w:space="0" w:color="auto"/>
            <w:bottom w:val="none" w:sz="0" w:space="0" w:color="auto"/>
            <w:right w:val="none" w:sz="0" w:space="0" w:color="auto"/>
          </w:divBdr>
        </w:div>
        <w:div w:id="1994795465">
          <w:marLeft w:val="640"/>
          <w:marRight w:val="0"/>
          <w:marTop w:val="0"/>
          <w:marBottom w:val="0"/>
          <w:divBdr>
            <w:top w:val="none" w:sz="0" w:space="0" w:color="auto"/>
            <w:left w:val="none" w:sz="0" w:space="0" w:color="auto"/>
            <w:bottom w:val="none" w:sz="0" w:space="0" w:color="auto"/>
            <w:right w:val="none" w:sz="0" w:space="0" w:color="auto"/>
          </w:divBdr>
        </w:div>
        <w:div w:id="403071467">
          <w:marLeft w:val="640"/>
          <w:marRight w:val="0"/>
          <w:marTop w:val="0"/>
          <w:marBottom w:val="0"/>
          <w:divBdr>
            <w:top w:val="none" w:sz="0" w:space="0" w:color="auto"/>
            <w:left w:val="none" w:sz="0" w:space="0" w:color="auto"/>
            <w:bottom w:val="none" w:sz="0" w:space="0" w:color="auto"/>
            <w:right w:val="none" w:sz="0" w:space="0" w:color="auto"/>
          </w:divBdr>
        </w:div>
        <w:div w:id="405344260">
          <w:marLeft w:val="640"/>
          <w:marRight w:val="0"/>
          <w:marTop w:val="0"/>
          <w:marBottom w:val="0"/>
          <w:divBdr>
            <w:top w:val="none" w:sz="0" w:space="0" w:color="auto"/>
            <w:left w:val="none" w:sz="0" w:space="0" w:color="auto"/>
            <w:bottom w:val="none" w:sz="0" w:space="0" w:color="auto"/>
            <w:right w:val="none" w:sz="0" w:space="0" w:color="auto"/>
          </w:divBdr>
        </w:div>
        <w:div w:id="61679172">
          <w:marLeft w:val="640"/>
          <w:marRight w:val="0"/>
          <w:marTop w:val="0"/>
          <w:marBottom w:val="0"/>
          <w:divBdr>
            <w:top w:val="none" w:sz="0" w:space="0" w:color="auto"/>
            <w:left w:val="none" w:sz="0" w:space="0" w:color="auto"/>
            <w:bottom w:val="none" w:sz="0" w:space="0" w:color="auto"/>
            <w:right w:val="none" w:sz="0" w:space="0" w:color="auto"/>
          </w:divBdr>
        </w:div>
        <w:div w:id="73280960">
          <w:marLeft w:val="640"/>
          <w:marRight w:val="0"/>
          <w:marTop w:val="0"/>
          <w:marBottom w:val="0"/>
          <w:divBdr>
            <w:top w:val="none" w:sz="0" w:space="0" w:color="auto"/>
            <w:left w:val="none" w:sz="0" w:space="0" w:color="auto"/>
            <w:bottom w:val="none" w:sz="0" w:space="0" w:color="auto"/>
            <w:right w:val="none" w:sz="0" w:space="0" w:color="auto"/>
          </w:divBdr>
        </w:div>
        <w:div w:id="1003510223">
          <w:marLeft w:val="640"/>
          <w:marRight w:val="0"/>
          <w:marTop w:val="0"/>
          <w:marBottom w:val="0"/>
          <w:divBdr>
            <w:top w:val="none" w:sz="0" w:space="0" w:color="auto"/>
            <w:left w:val="none" w:sz="0" w:space="0" w:color="auto"/>
            <w:bottom w:val="none" w:sz="0" w:space="0" w:color="auto"/>
            <w:right w:val="none" w:sz="0" w:space="0" w:color="auto"/>
          </w:divBdr>
        </w:div>
        <w:div w:id="1868519377">
          <w:marLeft w:val="640"/>
          <w:marRight w:val="0"/>
          <w:marTop w:val="0"/>
          <w:marBottom w:val="0"/>
          <w:divBdr>
            <w:top w:val="none" w:sz="0" w:space="0" w:color="auto"/>
            <w:left w:val="none" w:sz="0" w:space="0" w:color="auto"/>
            <w:bottom w:val="none" w:sz="0" w:space="0" w:color="auto"/>
            <w:right w:val="none" w:sz="0" w:space="0" w:color="auto"/>
          </w:divBdr>
        </w:div>
        <w:div w:id="2088070385">
          <w:marLeft w:val="640"/>
          <w:marRight w:val="0"/>
          <w:marTop w:val="0"/>
          <w:marBottom w:val="0"/>
          <w:divBdr>
            <w:top w:val="none" w:sz="0" w:space="0" w:color="auto"/>
            <w:left w:val="none" w:sz="0" w:space="0" w:color="auto"/>
            <w:bottom w:val="none" w:sz="0" w:space="0" w:color="auto"/>
            <w:right w:val="none" w:sz="0" w:space="0" w:color="auto"/>
          </w:divBdr>
        </w:div>
        <w:div w:id="1995600220">
          <w:marLeft w:val="640"/>
          <w:marRight w:val="0"/>
          <w:marTop w:val="0"/>
          <w:marBottom w:val="0"/>
          <w:divBdr>
            <w:top w:val="none" w:sz="0" w:space="0" w:color="auto"/>
            <w:left w:val="none" w:sz="0" w:space="0" w:color="auto"/>
            <w:bottom w:val="none" w:sz="0" w:space="0" w:color="auto"/>
            <w:right w:val="none" w:sz="0" w:space="0" w:color="auto"/>
          </w:divBdr>
        </w:div>
        <w:div w:id="180164463">
          <w:marLeft w:val="640"/>
          <w:marRight w:val="0"/>
          <w:marTop w:val="0"/>
          <w:marBottom w:val="0"/>
          <w:divBdr>
            <w:top w:val="none" w:sz="0" w:space="0" w:color="auto"/>
            <w:left w:val="none" w:sz="0" w:space="0" w:color="auto"/>
            <w:bottom w:val="none" w:sz="0" w:space="0" w:color="auto"/>
            <w:right w:val="none" w:sz="0" w:space="0" w:color="auto"/>
          </w:divBdr>
        </w:div>
        <w:div w:id="105199735">
          <w:marLeft w:val="640"/>
          <w:marRight w:val="0"/>
          <w:marTop w:val="0"/>
          <w:marBottom w:val="0"/>
          <w:divBdr>
            <w:top w:val="none" w:sz="0" w:space="0" w:color="auto"/>
            <w:left w:val="none" w:sz="0" w:space="0" w:color="auto"/>
            <w:bottom w:val="none" w:sz="0" w:space="0" w:color="auto"/>
            <w:right w:val="none" w:sz="0" w:space="0" w:color="auto"/>
          </w:divBdr>
        </w:div>
        <w:div w:id="974993969">
          <w:marLeft w:val="640"/>
          <w:marRight w:val="0"/>
          <w:marTop w:val="0"/>
          <w:marBottom w:val="0"/>
          <w:divBdr>
            <w:top w:val="none" w:sz="0" w:space="0" w:color="auto"/>
            <w:left w:val="none" w:sz="0" w:space="0" w:color="auto"/>
            <w:bottom w:val="none" w:sz="0" w:space="0" w:color="auto"/>
            <w:right w:val="none" w:sz="0" w:space="0" w:color="auto"/>
          </w:divBdr>
        </w:div>
        <w:div w:id="278345299">
          <w:marLeft w:val="640"/>
          <w:marRight w:val="0"/>
          <w:marTop w:val="0"/>
          <w:marBottom w:val="0"/>
          <w:divBdr>
            <w:top w:val="none" w:sz="0" w:space="0" w:color="auto"/>
            <w:left w:val="none" w:sz="0" w:space="0" w:color="auto"/>
            <w:bottom w:val="none" w:sz="0" w:space="0" w:color="auto"/>
            <w:right w:val="none" w:sz="0" w:space="0" w:color="auto"/>
          </w:divBdr>
        </w:div>
        <w:div w:id="506939788">
          <w:marLeft w:val="640"/>
          <w:marRight w:val="0"/>
          <w:marTop w:val="0"/>
          <w:marBottom w:val="0"/>
          <w:divBdr>
            <w:top w:val="none" w:sz="0" w:space="0" w:color="auto"/>
            <w:left w:val="none" w:sz="0" w:space="0" w:color="auto"/>
            <w:bottom w:val="none" w:sz="0" w:space="0" w:color="auto"/>
            <w:right w:val="none" w:sz="0" w:space="0" w:color="auto"/>
          </w:divBdr>
        </w:div>
        <w:div w:id="283922381">
          <w:marLeft w:val="640"/>
          <w:marRight w:val="0"/>
          <w:marTop w:val="0"/>
          <w:marBottom w:val="0"/>
          <w:divBdr>
            <w:top w:val="none" w:sz="0" w:space="0" w:color="auto"/>
            <w:left w:val="none" w:sz="0" w:space="0" w:color="auto"/>
            <w:bottom w:val="none" w:sz="0" w:space="0" w:color="auto"/>
            <w:right w:val="none" w:sz="0" w:space="0" w:color="auto"/>
          </w:divBdr>
        </w:div>
        <w:div w:id="2123183473">
          <w:marLeft w:val="640"/>
          <w:marRight w:val="0"/>
          <w:marTop w:val="0"/>
          <w:marBottom w:val="0"/>
          <w:divBdr>
            <w:top w:val="none" w:sz="0" w:space="0" w:color="auto"/>
            <w:left w:val="none" w:sz="0" w:space="0" w:color="auto"/>
            <w:bottom w:val="none" w:sz="0" w:space="0" w:color="auto"/>
            <w:right w:val="none" w:sz="0" w:space="0" w:color="auto"/>
          </w:divBdr>
        </w:div>
        <w:div w:id="1222788016">
          <w:marLeft w:val="640"/>
          <w:marRight w:val="0"/>
          <w:marTop w:val="0"/>
          <w:marBottom w:val="0"/>
          <w:divBdr>
            <w:top w:val="none" w:sz="0" w:space="0" w:color="auto"/>
            <w:left w:val="none" w:sz="0" w:space="0" w:color="auto"/>
            <w:bottom w:val="none" w:sz="0" w:space="0" w:color="auto"/>
            <w:right w:val="none" w:sz="0" w:space="0" w:color="auto"/>
          </w:divBdr>
        </w:div>
        <w:div w:id="1326861719">
          <w:marLeft w:val="640"/>
          <w:marRight w:val="0"/>
          <w:marTop w:val="0"/>
          <w:marBottom w:val="0"/>
          <w:divBdr>
            <w:top w:val="none" w:sz="0" w:space="0" w:color="auto"/>
            <w:left w:val="none" w:sz="0" w:space="0" w:color="auto"/>
            <w:bottom w:val="none" w:sz="0" w:space="0" w:color="auto"/>
            <w:right w:val="none" w:sz="0" w:space="0" w:color="auto"/>
          </w:divBdr>
        </w:div>
        <w:div w:id="860708577">
          <w:marLeft w:val="640"/>
          <w:marRight w:val="0"/>
          <w:marTop w:val="0"/>
          <w:marBottom w:val="0"/>
          <w:divBdr>
            <w:top w:val="none" w:sz="0" w:space="0" w:color="auto"/>
            <w:left w:val="none" w:sz="0" w:space="0" w:color="auto"/>
            <w:bottom w:val="none" w:sz="0" w:space="0" w:color="auto"/>
            <w:right w:val="none" w:sz="0" w:space="0" w:color="auto"/>
          </w:divBdr>
        </w:div>
        <w:div w:id="335227400">
          <w:marLeft w:val="640"/>
          <w:marRight w:val="0"/>
          <w:marTop w:val="0"/>
          <w:marBottom w:val="0"/>
          <w:divBdr>
            <w:top w:val="none" w:sz="0" w:space="0" w:color="auto"/>
            <w:left w:val="none" w:sz="0" w:space="0" w:color="auto"/>
            <w:bottom w:val="none" w:sz="0" w:space="0" w:color="auto"/>
            <w:right w:val="none" w:sz="0" w:space="0" w:color="auto"/>
          </w:divBdr>
        </w:div>
        <w:div w:id="411664203">
          <w:marLeft w:val="640"/>
          <w:marRight w:val="0"/>
          <w:marTop w:val="0"/>
          <w:marBottom w:val="0"/>
          <w:divBdr>
            <w:top w:val="none" w:sz="0" w:space="0" w:color="auto"/>
            <w:left w:val="none" w:sz="0" w:space="0" w:color="auto"/>
            <w:bottom w:val="none" w:sz="0" w:space="0" w:color="auto"/>
            <w:right w:val="none" w:sz="0" w:space="0" w:color="auto"/>
          </w:divBdr>
        </w:div>
        <w:div w:id="40909916">
          <w:marLeft w:val="640"/>
          <w:marRight w:val="0"/>
          <w:marTop w:val="0"/>
          <w:marBottom w:val="0"/>
          <w:divBdr>
            <w:top w:val="none" w:sz="0" w:space="0" w:color="auto"/>
            <w:left w:val="none" w:sz="0" w:space="0" w:color="auto"/>
            <w:bottom w:val="none" w:sz="0" w:space="0" w:color="auto"/>
            <w:right w:val="none" w:sz="0" w:space="0" w:color="auto"/>
          </w:divBdr>
        </w:div>
        <w:div w:id="1048796090">
          <w:marLeft w:val="640"/>
          <w:marRight w:val="0"/>
          <w:marTop w:val="0"/>
          <w:marBottom w:val="0"/>
          <w:divBdr>
            <w:top w:val="none" w:sz="0" w:space="0" w:color="auto"/>
            <w:left w:val="none" w:sz="0" w:space="0" w:color="auto"/>
            <w:bottom w:val="none" w:sz="0" w:space="0" w:color="auto"/>
            <w:right w:val="none" w:sz="0" w:space="0" w:color="auto"/>
          </w:divBdr>
        </w:div>
        <w:div w:id="2129859402">
          <w:marLeft w:val="640"/>
          <w:marRight w:val="0"/>
          <w:marTop w:val="0"/>
          <w:marBottom w:val="0"/>
          <w:divBdr>
            <w:top w:val="none" w:sz="0" w:space="0" w:color="auto"/>
            <w:left w:val="none" w:sz="0" w:space="0" w:color="auto"/>
            <w:bottom w:val="none" w:sz="0" w:space="0" w:color="auto"/>
            <w:right w:val="none" w:sz="0" w:space="0" w:color="auto"/>
          </w:divBdr>
        </w:div>
        <w:div w:id="446899568">
          <w:marLeft w:val="640"/>
          <w:marRight w:val="0"/>
          <w:marTop w:val="0"/>
          <w:marBottom w:val="0"/>
          <w:divBdr>
            <w:top w:val="none" w:sz="0" w:space="0" w:color="auto"/>
            <w:left w:val="none" w:sz="0" w:space="0" w:color="auto"/>
            <w:bottom w:val="none" w:sz="0" w:space="0" w:color="auto"/>
            <w:right w:val="none" w:sz="0" w:space="0" w:color="auto"/>
          </w:divBdr>
        </w:div>
        <w:div w:id="1509519988">
          <w:marLeft w:val="640"/>
          <w:marRight w:val="0"/>
          <w:marTop w:val="0"/>
          <w:marBottom w:val="0"/>
          <w:divBdr>
            <w:top w:val="none" w:sz="0" w:space="0" w:color="auto"/>
            <w:left w:val="none" w:sz="0" w:space="0" w:color="auto"/>
            <w:bottom w:val="none" w:sz="0" w:space="0" w:color="auto"/>
            <w:right w:val="none" w:sz="0" w:space="0" w:color="auto"/>
          </w:divBdr>
        </w:div>
        <w:div w:id="1912763715">
          <w:marLeft w:val="640"/>
          <w:marRight w:val="0"/>
          <w:marTop w:val="0"/>
          <w:marBottom w:val="0"/>
          <w:divBdr>
            <w:top w:val="none" w:sz="0" w:space="0" w:color="auto"/>
            <w:left w:val="none" w:sz="0" w:space="0" w:color="auto"/>
            <w:bottom w:val="none" w:sz="0" w:space="0" w:color="auto"/>
            <w:right w:val="none" w:sz="0" w:space="0" w:color="auto"/>
          </w:divBdr>
        </w:div>
      </w:divsChild>
    </w:div>
    <w:div w:id="796879408">
      <w:bodyDiv w:val="1"/>
      <w:marLeft w:val="0"/>
      <w:marRight w:val="0"/>
      <w:marTop w:val="0"/>
      <w:marBottom w:val="0"/>
      <w:divBdr>
        <w:top w:val="none" w:sz="0" w:space="0" w:color="auto"/>
        <w:left w:val="none" w:sz="0" w:space="0" w:color="auto"/>
        <w:bottom w:val="none" w:sz="0" w:space="0" w:color="auto"/>
        <w:right w:val="none" w:sz="0" w:space="0" w:color="auto"/>
      </w:divBdr>
      <w:divsChild>
        <w:div w:id="1746101057">
          <w:marLeft w:val="640"/>
          <w:marRight w:val="0"/>
          <w:marTop w:val="0"/>
          <w:marBottom w:val="0"/>
          <w:divBdr>
            <w:top w:val="none" w:sz="0" w:space="0" w:color="auto"/>
            <w:left w:val="none" w:sz="0" w:space="0" w:color="auto"/>
            <w:bottom w:val="none" w:sz="0" w:space="0" w:color="auto"/>
            <w:right w:val="none" w:sz="0" w:space="0" w:color="auto"/>
          </w:divBdr>
        </w:div>
        <w:div w:id="1370492829">
          <w:marLeft w:val="640"/>
          <w:marRight w:val="0"/>
          <w:marTop w:val="0"/>
          <w:marBottom w:val="0"/>
          <w:divBdr>
            <w:top w:val="none" w:sz="0" w:space="0" w:color="auto"/>
            <w:left w:val="none" w:sz="0" w:space="0" w:color="auto"/>
            <w:bottom w:val="none" w:sz="0" w:space="0" w:color="auto"/>
            <w:right w:val="none" w:sz="0" w:space="0" w:color="auto"/>
          </w:divBdr>
        </w:div>
        <w:div w:id="1947494544">
          <w:marLeft w:val="640"/>
          <w:marRight w:val="0"/>
          <w:marTop w:val="0"/>
          <w:marBottom w:val="0"/>
          <w:divBdr>
            <w:top w:val="none" w:sz="0" w:space="0" w:color="auto"/>
            <w:left w:val="none" w:sz="0" w:space="0" w:color="auto"/>
            <w:bottom w:val="none" w:sz="0" w:space="0" w:color="auto"/>
            <w:right w:val="none" w:sz="0" w:space="0" w:color="auto"/>
          </w:divBdr>
        </w:div>
        <w:div w:id="175310550">
          <w:marLeft w:val="640"/>
          <w:marRight w:val="0"/>
          <w:marTop w:val="0"/>
          <w:marBottom w:val="0"/>
          <w:divBdr>
            <w:top w:val="none" w:sz="0" w:space="0" w:color="auto"/>
            <w:left w:val="none" w:sz="0" w:space="0" w:color="auto"/>
            <w:bottom w:val="none" w:sz="0" w:space="0" w:color="auto"/>
            <w:right w:val="none" w:sz="0" w:space="0" w:color="auto"/>
          </w:divBdr>
        </w:div>
        <w:div w:id="1214005785">
          <w:marLeft w:val="640"/>
          <w:marRight w:val="0"/>
          <w:marTop w:val="0"/>
          <w:marBottom w:val="0"/>
          <w:divBdr>
            <w:top w:val="none" w:sz="0" w:space="0" w:color="auto"/>
            <w:left w:val="none" w:sz="0" w:space="0" w:color="auto"/>
            <w:bottom w:val="none" w:sz="0" w:space="0" w:color="auto"/>
            <w:right w:val="none" w:sz="0" w:space="0" w:color="auto"/>
          </w:divBdr>
        </w:div>
        <w:div w:id="1200508380">
          <w:marLeft w:val="640"/>
          <w:marRight w:val="0"/>
          <w:marTop w:val="0"/>
          <w:marBottom w:val="0"/>
          <w:divBdr>
            <w:top w:val="none" w:sz="0" w:space="0" w:color="auto"/>
            <w:left w:val="none" w:sz="0" w:space="0" w:color="auto"/>
            <w:bottom w:val="none" w:sz="0" w:space="0" w:color="auto"/>
            <w:right w:val="none" w:sz="0" w:space="0" w:color="auto"/>
          </w:divBdr>
        </w:div>
        <w:div w:id="276835994">
          <w:marLeft w:val="640"/>
          <w:marRight w:val="0"/>
          <w:marTop w:val="0"/>
          <w:marBottom w:val="0"/>
          <w:divBdr>
            <w:top w:val="none" w:sz="0" w:space="0" w:color="auto"/>
            <w:left w:val="none" w:sz="0" w:space="0" w:color="auto"/>
            <w:bottom w:val="none" w:sz="0" w:space="0" w:color="auto"/>
            <w:right w:val="none" w:sz="0" w:space="0" w:color="auto"/>
          </w:divBdr>
        </w:div>
        <w:div w:id="1847016100">
          <w:marLeft w:val="640"/>
          <w:marRight w:val="0"/>
          <w:marTop w:val="0"/>
          <w:marBottom w:val="0"/>
          <w:divBdr>
            <w:top w:val="none" w:sz="0" w:space="0" w:color="auto"/>
            <w:left w:val="none" w:sz="0" w:space="0" w:color="auto"/>
            <w:bottom w:val="none" w:sz="0" w:space="0" w:color="auto"/>
            <w:right w:val="none" w:sz="0" w:space="0" w:color="auto"/>
          </w:divBdr>
        </w:div>
        <w:div w:id="930312589">
          <w:marLeft w:val="640"/>
          <w:marRight w:val="0"/>
          <w:marTop w:val="0"/>
          <w:marBottom w:val="0"/>
          <w:divBdr>
            <w:top w:val="none" w:sz="0" w:space="0" w:color="auto"/>
            <w:left w:val="none" w:sz="0" w:space="0" w:color="auto"/>
            <w:bottom w:val="none" w:sz="0" w:space="0" w:color="auto"/>
            <w:right w:val="none" w:sz="0" w:space="0" w:color="auto"/>
          </w:divBdr>
        </w:div>
        <w:div w:id="1727726426">
          <w:marLeft w:val="640"/>
          <w:marRight w:val="0"/>
          <w:marTop w:val="0"/>
          <w:marBottom w:val="0"/>
          <w:divBdr>
            <w:top w:val="none" w:sz="0" w:space="0" w:color="auto"/>
            <w:left w:val="none" w:sz="0" w:space="0" w:color="auto"/>
            <w:bottom w:val="none" w:sz="0" w:space="0" w:color="auto"/>
            <w:right w:val="none" w:sz="0" w:space="0" w:color="auto"/>
          </w:divBdr>
        </w:div>
        <w:div w:id="732193759">
          <w:marLeft w:val="640"/>
          <w:marRight w:val="0"/>
          <w:marTop w:val="0"/>
          <w:marBottom w:val="0"/>
          <w:divBdr>
            <w:top w:val="none" w:sz="0" w:space="0" w:color="auto"/>
            <w:left w:val="none" w:sz="0" w:space="0" w:color="auto"/>
            <w:bottom w:val="none" w:sz="0" w:space="0" w:color="auto"/>
            <w:right w:val="none" w:sz="0" w:space="0" w:color="auto"/>
          </w:divBdr>
        </w:div>
        <w:div w:id="49496194">
          <w:marLeft w:val="640"/>
          <w:marRight w:val="0"/>
          <w:marTop w:val="0"/>
          <w:marBottom w:val="0"/>
          <w:divBdr>
            <w:top w:val="none" w:sz="0" w:space="0" w:color="auto"/>
            <w:left w:val="none" w:sz="0" w:space="0" w:color="auto"/>
            <w:bottom w:val="none" w:sz="0" w:space="0" w:color="auto"/>
            <w:right w:val="none" w:sz="0" w:space="0" w:color="auto"/>
          </w:divBdr>
        </w:div>
        <w:div w:id="1196387857">
          <w:marLeft w:val="640"/>
          <w:marRight w:val="0"/>
          <w:marTop w:val="0"/>
          <w:marBottom w:val="0"/>
          <w:divBdr>
            <w:top w:val="none" w:sz="0" w:space="0" w:color="auto"/>
            <w:left w:val="none" w:sz="0" w:space="0" w:color="auto"/>
            <w:bottom w:val="none" w:sz="0" w:space="0" w:color="auto"/>
            <w:right w:val="none" w:sz="0" w:space="0" w:color="auto"/>
          </w:divBdr>
        </w:div>
        <w:div w:id="730349084">
          <w:marLeft w:val="640"/>
          <w:marRight w:val="0"/>
          <w:marTop w:val="0"/>
          <w:marBottom w:val="0"/>
          <w:divBdr>
            <w:top w:val="none" w:sz="0" w:space="0" w:color="auto"/>
            <w:left w:val="none" w:sz="0" w:space="0" w:color="auto"/>
            <w:bottom w:val="none" w:sz="0" w:space="0" w:color="auto"/>
            <w:right w:val="none" w:sz="0" w:space="0" w:color="auto"/>
          </w:divBdr>
        </w:div>
        <w:div w:id="1530874078">
          <w:marLeft w:val="640"/>
          <w:marRight w:val="0"/>
          <w:marTop w:val="0"/>
          <w:marBottom w:val="0"/>
          <w:divBdr>
            <w:top w:val="none" w:sz="0" w:space="0" w:color="auto"/>
            <w:left w:val="none" w:sz="0" w:space="0" w:color="auto"/>
            <w:bottom w:val="none" w:sz="0" w:space="0" w:color="auto"/>
            <w:right w:val="none" w:sz="0" w:space="0" w:color="auto"/>
          </w:divBdr>
        </w:div>
        <w:div w:id="275260921">
          <w:marLeft w:val="640"/>
          <w:marRight w:val="0"/>
          <w:marTop w:val="0"/>
          <w:marBottom w:val="0"/>
          <w:divBdr>
            <w:top w:val="none" w:sz="0" w:space="0" w:color="auto"/>
            <w:left w:val="none" w:sz="0" w:space="0" w:color="auto"/>
            <w:bottom w:val="none" w:sz="0" w:space="0" w:color="auto"/>
            <w:right w:val="none" w:sz="0" w:space="0" w:color="auto"/>
          </w:divBdr>
        </w:div>
        <w:div w:id="1116558260">
          <w:marLeft w:val="640"/>
          <w:marRight w:val="0"/>
          <w:marTop w:val="0"/>
          <w:marBottom w:val="0"/>
          <w:divBdr>
            <w:top w:val="none" w:sz="0" w:space="0" w:color="auto"/>
            <w:left w:val="none" w:sz="0" w:space="0" w:color="auto"/>
            <w:bottom w:val="none" w:sz="0" w:space="0" w:color="auto"/>
            <w:right w:val="none" w:sz="0" w:space="0" w:color="auto"/>
          </w:divBdr>
        </w:div>
        <w:div w:id="934628878">
          <w:marLeft w:val="640"/>
          <w:marRight w:val="0"/>
          <w:marTop w:val="0"/>
          <w:marBottom w:val="0"/>
          <w:divBdr>
            <w:top w:val="none" w:sz="0" w:space="0" w:color="auto"/>
            <w:left w:val="none" w:sz="0" w:space="0" w:color="auto"/>
            <w:bottom w:val="none" w:sz="0" w:space="0" w:color="auto"/>
            <w:right w:val="none" w:sz="0" w:space="0" w:color="auto"/>
          </w:divBdr>
        </w:div>
        <w:div w:id="2123377470">
          <w:marLeft w:val="640"/>
          <w:marRight w:val="0"/>
          <w:marTop w:val="0"/>
          <w:marBottom w:val="0"/>
          <w:divBdr>
            <w:top w:val="none" w:sz="0" w:space="0" w:color="auto"/>
            <w:left w:val="none" w:sz="0" w:space="0" w:color="auto"/>
            <w:bottom w:val="none" w:sz="0" w:space="0" w:color="auto"/>
            <w:right w:val="none" w:sz="0" w:space="0" w:color="auto"/>
          </w:divBdr>
        </w:div>
        <w:div w:id="197667606">
          <w:marLeft w:val="640"/>
          <w:marRight w:val="0"/>
          <w:marTop w:val="0"/>
          <w:marBottom w:val="0"/>
          <w:divBdr>
            <w:top w:val="none" w:sz="0" w:space="0" w:color="auto"/>
            <w:left w:val="none" w:sz="0" w:space="0" w:color="auto"/>
            <w:bottom w:val="none" w:sz="0" w:space="0" w:color="auto"/>
            <w:right w:val="none" w:sz="0" w:space="0" w:color="auto"/>
          </w:divBdr>
        </w:div>
        <w:div w:id="1962226245">
          <w:marLeft w:val="640"/>
          <w:marRight w:val="0"/>
          <w:marTop w:val="0"/>
          <w:marBottom w:val="0"/>
          <w:divBdr>
            <w:top w:val="none" w:sz="0" w:space="0" w:color="auto"/>
            <w:left w:val="none" w:sz="0" w:space="0" w:color="auto"/>
            <w:bottom w:val="none" w:sz="0" w:space="0" w:color="auto"/>
            <w:right w:val="none" w:sz="0" w:space="0" w:color="auto"/>
          </w:divBdr>
        </w:div>
        <w:div w:id="251165745">
          <w:marLeft w:val="640"/>
          <w:marRight w:val="0"/>
          <w:marTop w:val="0"/>
          <w:marBottom w:val="0"/>
          <w:divBdr>
            <w:top w:val="none" w:sz="0" w:space="0" w:color="auto"/>
            <w:left w:val="none" w:sz="0" w:space="0" w:color="auto"/>
            <w:bottom w:val="none" w:sz="0" w:space="0" w:color="auto"/>
            <w:right w:val="none" w:sz="0" w:space="0" w:color="auto"/>
          </w:divBdr>
        </w:div>
        <w:div w:id="512456639">
          <w:marLeft w:val="640"/>
          <w:marRight w:val="0"/>
          <w:marTop w:val="0"/>
          <w:marBottom w:val="0"/>
          <w:divBdr>
            <w:top w:val="none" w:sz="0" w:space="0" w:color="auto"/>
            <w:left w:val="none" w:sz="0" w:space="0" w:color="auto"/>
            <w:bottom w:val="none" w:sz="0" w:space="0" w:color="auto"/>
            <w:right w:val="none" w:sz="0" w:space="0" w:color="auto"/>
          </w:divBdr>
        </w:div>
        <w:div w:id="353382228">
          <w:marLeft w:val="640"/>
          <w:marRight w:val="0"/>
          <w:marTop w:val="0"/>
          <w:marBottom w:val="0"/>
          <w:divBdr>
            <w:top w:val="none" w:sz="0" w:space="0" w:color="auto"/>
            <w:left w:val="none" w:sz="0" w:space="0" w:color="auto"/>
            <w:bottom w:val="none" w:sz="0" w:space="0" w:color="auto"/>
            <w:right w:val="none" w:sz="0" w:space="0" w:color="auto"/>
          </w:divBdr>
        </w:div>
        <w:div w:id="1294478905">
          <w:marLeft w:val="640"/>
          <w:marRight w:val="0"/>
          <w:marTop w:val="0"/>
          <w:marBottom w:val="0"/>
          <w:divBdr>
            <w:top w:val="none" w:sz="0" w:space="0" w:color="auto"/>
            <w:left w:val="none" w:sz="0" w:space="0" w:color="auto"/>
            <w:bottom w:val="none" w:sz="0" w:space="0" w:color="auto"/>
            <w:right w:val="none" w:sz="0" w:space="0" w:color="auto"/>
          </w:divBdr>
        </w:div>
        <w:div w:id="1237323089">
          <w:marLeft w:val="640"/>
          <w:marRight w:val="0"/>
          <w:marTop w:val="0"/>
          <w:marBottom w:val="0"/>
          <w:divBdr>
            <w:top w:val="none" w:sz="0" w:space="0" w:color="auto"/>
            <w:left w:val="none" w:sz="0" w:space="0" w:color="auto"/>
            <w:bottom w:val="none" w:sz="0" w:space="0" w:color="auto"/>
            <w:right w:val="none" w:sz="0" w:space="0" w:color="auto"/>
          </w:divBdr>
        </w:div>
        <w:div w:id="2035576306">
          <w:marLeft w:val="640"/>
          <w:marRight w:val="0"/>
          <w:marTop w:val="0"/>
          <w:marBottom w:val="0"/>
          <w:divBdr>
            <w:top w:val="none" w:sz="0" w:space="0" w:color="auto"/>
            <w:left w:val="none" w:sz="0" w:space="0" w:color="auto"/>
            <w:bottom w:val="none" w:sz="0" w:space="0" w:color="auto"/>
            <w:right w:val="none" w:sz="0" w:space="0" w:color="auto"/>
          </w:divBdr>
        </w:div>
        <w:div w:id="125592440">
          <w:marLeft w:val="640"/>
          <w:marRight w:val="0"/>
          <w:marTop w:val="0"/>
          <w:marBottom w:val="0"/>
          <w:divBdr>
            <w:top w:val="none" w:sz="0" w:space="0" w:color="auto"/>
            <w:left w:val="none" w:sz="0" w:space="0" w:color="auto"/>
            <w:bottom w:val="none" w:sz="0" w:space="0" w:color="auto"/>
            <w:right w:val="none" w:sz="0" w:space="0" w:color="auto"/>
          </w:divBdr>
        </w:div>
        <w:div w:id="336689931">
          <w:marLeft w:val="640"/>
          <w:marRight w:val="0"/>
          <w:marTop w:val="0"/>
          <w:marBottom w:val="0"/>
          <w:divBdr>
            <w:top w:val="none" w:sz="0" w:space="0" w:color="auto"/>
            <w:left w:val="none" w:sz="0" w:space="0" w:color="auto"/>
            <w:bottom w:val="none" w:sz="0" w:space="0" w:color="auto"/>
            <w:right w:val="none" w:sz="0" w:space="0" w:color="auto"/>
          </w:divBdr>
        </w:div>
        <w:div w:id="2034188287">
          <w:marLeft w:val="640"/>
          <w:marRight w:val="0"/>
          <w:marTop w:val="0"/>
          <w:marBottom w:val="0"/>
          <w:divBdr>
            <w:top w:val="none" w:sz="0" w:space="0" w:color="auto"/>
            <w:left w:val="none" w:sz="0" w:space="0" w:color="auto"/>
            <w:bottom w:val="none" w:sz="0" w:space="0" w:color="auto"/>
            <w:right w:val="none" w:sz="0" w:space="0" w:color="auto"/>
          </w:divBdr>
        </w:div>
        <w:div w:id="679165597">
          <w:marLeft w:val="640"/>
          <w:marRight w:val="0"/>
          <w:marTop w:val="0"/>
          <w:marBottom w:val="0"/>
          <w:divBdr>
            <w:top w:val="none" w:sz="0" w:space="0" w:color="auto"/>
            <w:left w:val="none" w:sz="0" w:space="0" w:color="auto"/>
            <w:bottom w:val="none" w:sz="0" w:space="0" w:color="auto"/>
            <w:right w:val="none" w:sz="0" w:space="0" w:color="auto"/>
          </w:divBdr>
        </w:div>
        <w:div w:id="401677657">
          <w:marLeft w:val="640"/>
          <w:marRight w:val="0"/>
          <w:marTop w:val="0"/>
          <w:marBottom w:val="0"/>
          <w:divBdr>
            <w:top w:val="none" w:sz="0" w:space="0" w:color="auto"/>
            <w:left w:val="none" w:sz="0" w:space="0" w:color="auto"/>
            <w:bottom w:val="none" w:sz="0" w:space="0" w:color="auto"/>
            <w:right w:val="none" w:sz="0" w:space="0" w:color="auto"/>
          </w:divBdr>
        </w:div>
        <w:div w:id="1868521293">
          <w:marLeft w:val="640"/>
          <w:marRight w:val="0"/>
          <w:marTop w:val="0"/>
          <w:marBottom w:val="0"/>
          <w:divBdr>
            <w:top w:val="none" w:sz="0" w:space="0" w:color="auto"/>
            <w:left w:val="none" w:sz="0" w:space="0" w:color="auto"/>
            <w:bottom w:val="none" w:sz="0" w:space="0" w:color="auto"/>
            <w:right w:val="none" w:sz="0" w:space="0" w:color="auto"/>
          </w:divBdr>
        </w:div>
        <w:div w:id="1038823123">
          <w:marLeft w:val="640"/>
          <w:marRight w:val="0"/>
          <w:marTop w:val="0"/>
          <w:marBottom w:val="0"/>
          <w:divBdr>
            <w:top w:val="none" w:sz="0" w:space="0" w:color="auto"/>
            <w:left w:val="none" w:sz="0" w:space="0" w:color="auto"/>
            <w:bottom w:val="none" w:sz="0" w:space="0" w:color="auto"/>
            <w:right w:val="none" w:sz="0" w:space="0" w:color="auto"/>
          </w:divBdr>
        </w:div>
        <w:div w:id="1614360190">
          <w:marLeft w:val="640"/>
          <w:marRight w:val="0"/>
          <w:marTop w:val="0"/>
          <w:marBottom w:val="0"/>
          <w:divBdr>
            <w:top w:val="none" w:sz="0" w:space="0" w:color="auto"/>
            <w:left w:val="none" w:sz="0" w:space="0" w:color="auto"/>
            <w:bottom w:val="none" w:sz="0" w:space="0" w:color="auto"/>
            <w:right w:val="none" w:sz="0" w:space="0" w:color="auto"/>
          </w:divBdr>
        </w:div>
        <w:div w:id="948968571">
          <w:marLeft w:val="640"/>
          <w:marRight w:val="0"/>
          <w:marTop w:val="0"/>
          <w:marBottom w:val="0"/>
          <w:divBdr>
            <w:top w:val="none" w:sz="0" w:space="0" w:color="auto"/>
            <w:left w:val="none" w:sz="0" w:space="0" w:color="auto"/>
            <w:bottom w:val="none" w:sz="0" w:space="0" w:color="auto"/>
            <w:right w:val="none" w:sz="0" w:space="0" w:color="auto"/>
          </w:divBdr>
        </w:div>
        <w:div w:id="1014501590">
          <w:marLeft w:val="640"/>
          <w:marRight w:val="0"/>
          <w:marTop w:val="0"/>
          <w:marBottom w:val="0"/>
          <w:divBdr>
            <w:top w:val="none" w:sz="0" w:space="0" w:color="auto"/>
            <w:left w:val="none" w:sz="0" w:space="0" w:color="auto"/>
            <w:bottom w:val="none" w:sz="0" w:space="0" w:color="auto"/>
            <w:right w:val="none" w:sz="0" w:space="0" w:color="auto"/>
          </w:divBdr>
        </w:div>
        <w:div w:id="1880436877">
          <w:marLeft w:val="640"/>
          <w:marRight w:val="0"/>
          <w:marTop w:val="0"/>
          <w:marBottom w:val="0"/>
          <w:divBdr>
            <w:top w:val="none" w:sz="0" w:space="0" w:color="auto"/>
            <w:left w:val="none" w:sz="0" w:space="0" w:color="auto"/>
            <w:bottom w:val="none" w:sz="0" w:space="0" w:color="auto"/>
            <w:right w:val="none" w:sz="0" w:space="0" w:color="auto"/>
          </w:divBdr>
        </w:div>
        <w:div w:id="503398297">
          <w:marLeft w:val="640"/>
          <w:marRight w:val="0"/>
          <w:marTop w:val="0"/>
          <w:marBottom w:val="0"/>
          <w:divBdr>
            <w:top w:val="none" w:sz="0" w:space="0" w:color="auto"/>
            <w:left w:val="none" w:sz="0" w:space="0" w:color="auto"/>
            <w:bottom w:val="none" w:sz="0" w:space="0" w:color="auto"/>
            <w:right w:val="none" w:sz="0" w:space="0" w:color="auto"/>
          </w:divBdr>
        </w:div>
        <w:div w:id="1700007446">
          <w:marLeft w:val="640"/>
          <w:marRight w:val="0"/>
          <w:marTop w:val="0"/>
          <w:marBottom w:val="0"/>
          <w:divBdr>
            <w:top w:val="none" w:sz="0" w:space="0" w:color="auto"/>
            <w:left w:val="none" w:sz="0" w:space="0" w:color="auto"/>
            <w:bottom w:val="none" w:sz="0" w:space="0" w:color="auto"/>
            <w:right w:val="none" w:sz="0" w:space="0" w:color="auto"/>
          </w:divBdr>
        </w:div>
        <w:div w:id="1719041017">
          <w:marLeft w:val="640"/>
          <w:marRight w:val="0"/>
          <w:marTop w:val="0"/>
          <w:marBottom w:val="0"/>
          <w:divBdr>
            <w:top w:val="none" w:sz="0" w:space="0" w:color="auto"/>
            <w:left w:val="none" w:sz="0" w:space="0" w:color="auto"/>
            <w:bottom w:val="none" w:sz="0" w:space="0" w:color="auto"/>
            <w:right w:val="none" w:sz="0" w:space="0" w:color="auto"/>
          </w:divBdr>
        </w:div>
        <w:div w:id="907807300">
          <w:marLeft w:val="640"/>
          <w:marRight w:val="0"/>
          <w:marTop w:val="0"/>
          <w:marBottom w:val="0"/>
          <w:divBdr>
            <w:top w:val="none" w:sz="0" w:space="0" w:color="auto"/>
            <w:left w:val="none" w:sz="0" w:space="0" w:color="auto"/>
            <w:bottom w:val="none" w:sz="0" w:space="0" w:color="auto"/>
            <w:right w:val="none" w:sz="0" w:space="0" w:color="auto"/>
          </w:divBdr>
        </w:div>
        <w:div w:id="1734234750">
          <w:marLeft w:val="640"/>
          <w:marRight w:val="0"/>
          <w:marTop w:val="0"/>
          <w:marBottom w:val="0"/>
          <w:divBdr>
            <w:top w:val="none" w:sz="0" w:space="0" w:color="auto"/>
            <w:left w:val="none" w:sz="0" w:space="0" w:color="auto"/>
            <w:bottom w:val="none" w:sz="0" w:space="0" w:color="auto"/>
            <w:right w:val="none" w:sz="0" w:space="0" w:color="auto"/>
          </w:divBdr>
        </w:div>
        <w:div w:id="1057898871">
          <w:marLeft w:val="640"/>
          <w:marRight w:val="0"/>
          <w:marTop w:val="0"/>
          <w:marBottom w:val="0"/>
          <w:divBdr>
            <w:top w:val="none" w:sz="0" w:space="0" w:color="auto"/>
            <w:left w:val="none" w:sz="0" w:space="0" w:color="auto"/>
            <w:bottom w:val="none" w:sz="0" w:space="0" w:color="auto"/>
            <w:right w:val="none" w:sz="0" w:space="0" w:color="auto"/>
          </w:divBdr>
        </w:div>
        <w:div w:id="279537588">
          <w:marLeft w:val="640"/>
          <w:marRight w:val="0"/>
          <w:marTop w:val="0"/>
          <w:marBottom w:val="0"/>
          <w:divBdr>
            <w:top w:val="none" w:sz="0" w:space="0" w:color="auto"/>
            <w:left w:val="none" w:sz="0" w:space="0" w:color="auto"/>
            <w:bottom w:val="none" w:sz="0" w:space="0" w:color="auto"/>
            <w:right w:val="none" w:sz="0" w:space="0" w:color="auto"/>
          </w:divBdr>
        </w:div>
        <w:div w:id="2070953007">
          <w:marLeft w:val="640"/>
          <w:marRight w:val="0"/>
          <w:marTop w:val="0"/>
          <w:marBottom w:val="0"/>
          <w:divBdr>
            <w:top w:val="none" w:sz="0" w:space="0" w:color="auto"/>
            <w:left w:val="none" w:sz="0" w:space="0" w:color="auto"/>
            <w:bottom w:val="none" w:sz="0" w:space="0" w:color="auto"/>
            <w:right w:val="none" w:sz="0" w:space="0" w:color="auto"/>
          </w:divBdr>
        </w:div>
        <w:div w:id="1765610072">
          <w:marLeft w:val="640"/>
          <w:marRight w:val="0"/>
          <w:marTop w:val="0"/>
          <w:marBottom w:val="0"/>
          <w:divBdr>
            <w:top w:val="none" w:sz="0" w:space="0" w:color="auto"/>
            <w:left w:val="none" w:sz="0" w:space="0" w:color="auto"/>
            <w:bottom w:val="none" w:sz="0" w:space="0" w:color="auto"/>
            <w:right w:val="none" w:sz="0" w:space="0" w:color="auto"/>
          </w:divBdr>
        </w:div>
        <w:div w:id="1218280350">
          <w:marLeft w:val="640"/>
          <w:marRight w:val="0"/>
          <w:marTop w:val="0"/>
          <w:marBottom w:val="0"/>
          <w:divBdr>
            <w:top w:val="none" w:sz="0" w:space="0" w:color="auto"/>
            <w:left w:val="none" w:sz="0" w:space="0" w:color="auto"/>
            <w:bottom w:val="none" w:sz="0" w:space="0" w:color="auto"/>
            <w:right w:val="none" w:sz="0" w:space="0" w:color="auto"/>
          </w:divBdr>
        </w:div>
        <w:div w:id="111092710">
          <w:marLeft w:val="640"/>
          <w:marRight w:val="0"/>
          <w:marTop w:val="0"/>
          <w:marBottom w:val="0"/>
          <w:divBdr>
            <w:top w:val="none" w:sz="0" w:space="0" w:color="auto"/>
            <w:left w:val="none" w:sz="0" w:space="0" w:color="auto"/>
            <w:bottom w:val="none" w:sz="0" w:space="0" w:color="auto"/>
            <w:right w:val="none" w:sz="0" w:space="0" w:color="auto"/>
          </w:divBdr>
        </w:div>
        <w:div w:id="931473822">
          <w:marLeft w:val="640"/>
          <w:marRight w:val="0"/>
          <w:marTop w:val="0"/>
          <w:marBottom w:val="0"/>
          <w:divBdr>
            <w:top w:val="none" w:sz="0" w:space="0" w:color="auto"/>
            <w:left w:val="none" w:sz="0" w:space="0" w:color="auto"/>
            <w:bottom w:val="none" w:sz="0" w:space="0" w:color="auto"/>
            <w:right w:val="none" w:sz="0" w:space="0" w:color="auto"/>
          </w:divBdr>
        </w:div>
        <w:div w:id="389425992">
          <w:marLeft w:val="640"/>
          <w:marRight w:val="0"/>
          <w:marTop w:val="0"/>
          <w:marBottom w:val="0"/>
          <w:divBdr>
            <w:top w:val="none" w:sz="0" w:space="0" w:color="auto"/>
            <w:left w:val="none" w:sz="0" w:space="0" w:color="auto"/>
            <w:bottom w:val="none" w:sz="0" w:space="0" w:color="auto"/>
            <w:right w:val="none" w:sz="0" w:space="0" w:color="auto"/>
          </w:divBdr>
        </w:div>
        <w:div w:id="229462239">
          <w:marLeft w:val="640"/>
          <w:marRight w:val="0"/>
          <w:marTop w:val="0"/>
          <w:marBottom w:val="0"/>
          <w:divBdr>
            <w:top w:val="none" w:sz="0" w:space="0" w:color="auto"/>
            <w:left w:val="none" w:sz="0" w:space="0" w:color="auto"/>
            <w:bottom w:val="none" w:sz="0" w:space="0" w:color="auto"/>
            <w:right w:val="none" w:sz="0" w:space="0" w:color="auto"/>
          </w:divBdr>
        </w:div>
        <w:div w:id="181357766">
          <w:marLeft w:val="640"/>
          <w:marRight w:val="0"/>
          <w:marTop w:val="0"/>
          <w:marBottom w:val="0"/>
          <w:divBdr>
            <w:top w:val="none" w:sz="0" w:space="0" w:color="auto"/>
            <w:left w:val="none" w:sz="0" w:space="0" w:color="auto"/>
            <w:bottom w:val="none" w:sz="0" w:space="0" w:color="auto"/>
            <w:right w:val="none" w:sz="0" w:space="0" w:color="auto"/>
          </w:divBdr>
        </w:div>
        <w:div w:id="1729376102">
          <w:marLeft w:val="640"/>
          <w:marRight w:val="0"/>
          <w:marTop w:val="0"/>
          <w:marBottom w:val="0"/>
          <w:divBdr>
            <w:top w:val="none" w:sz="0" w:space="0" w:color="auto"/>
            <w:left w:val="none" w:sz="0" w:space="0" w:color="auto"/>
            <w:bottom w:val="none" w:sz="0" w:space="0" w:color="auto"/>
            <w:right w:val="none" w:sz="0" w:space="0" w:color="auto"/>
          </w:divBdr>
        </w:div>
        <w:div w:id="28067773">
          <w:marLeft w:val="640"/>
          <w:marRight w:val="0"/>
          <w:marTop w:val="0"/>
          <w:marBottom w:val="0"/>
          <w:divBdr>
            <w:top w:val="none" w:sz="0" w:space="0" w:color="auto"/>
            <w:left w:val="none" w:sz="0" w:space="0" w:color="auto"/>
            <w:bottom w:val="none" w:sz="0" w:space="0" w:color="auto"/>
            <w:right w:val="none" w:sz="0" w:space="0" w:color="auto"/>
          </w:divBdr>
        </w:div>
        <w:div w:id="1116482492">
          <w:marLeft w:val="640"/>
          <w:marRight w:val="0"/>
          <w:marTop w:val="0"/>
          <w:marBottom w:val="0"/>
          <w:divBdr>
            <w:top w:val="none" w:sz="0" w:space="0" w:color="auto"/>
            <w:left w:val="none" w:sz="0" w:space="0" w:color="auto"/>
            <w:bottom w:val="none" w:sz="0" w:space="0" w:color="auto"/>
            <w:right w:val="none" w:sz="0" w:space="0" w:color="auto"/>
          </w:divBdr>
        </w:div>
        <w:div w:id="1729693168">
          <w:marLeft w:val="640"/>
          <w:marRight w:val="0"/>
          <w:marTop w:val="0"/>
          <w:marBottom w:val="0"/>
          <w:divBdr>
            <w:top w:val="none" w:sz="0" w:space="0" w:color="auto"/>
            <w:left w:val="none" w:sz="0" w:space="0" w:color="auto"/>
            <w:bottom w:val="none" w:sz="0" w:space="0" w:color="auto"/>
            <w:right w:val="none" w:sz="0" w:space="0" w:color="auto"/>
          </w:divBdr>
        </w:div>
        <w:div w:id="1540161946">
          <w:marLeft w:val="640"/>
          <w:marRight w:val="0"/>
          <w:marTop w:val="0"/>
          <w:marBottom w:val="0"/>
          <w:divBdr>
            <w:top w:val="none" w:sz="0" w:space="0" w:color="auto"/>
            <w:left w:val="none" w:sz="0" w:space="0" w:color="auto"/>
            <w:bottom w:val="none" w:sz="0" w:space="0" w:color="auto"/>
            <w:right w:val="none" w:sz="0" w:space="0" w:color="auto"/>
          </w:divBdr>
        </w:div>
        <w:div w:id="46614847">
          <w:marLeft w:val="640"/>
          <w:marRight w:val="0"/>
          <w:marTop w:val="0"/>
          <w:marBottom w:val="0"/>
          <w:divBdr>
            <w:top w:val="none" w:sz="0" w:space="0" w:color="auto"/>
            <w:left w:val="none" w:sz="0" w:space="0" w:color="auto"/>
            <w:bottom w:val="none" w:sz="0" w:space="0" w:color="auto"/>
            <w:right w:val="none" w:sz="0" w:space="0" w:color="auto"/>
          </w:divBdr>
        </w:div>
        <w:div w:id="565068518">
          <w:marLeft w:val="640"/>
          <w:marRight w:val="0"/>
          <w:marTop w:val="0"/>
          <w:marBottom w:val="0"/>
          <w:divBdr>
            <w:top w:val="none" w:sz="0" w:space="0" w:color="auto"/>
            <w:left w:val="none" w:sz="0" w:space="0" w:color="auto"/>
            <w:bottom w:val="none" w:sz="0" w:space="0" w:color="auto"/>
            <w:right w:val="none" w:sz="0" w:space="0" w:color="auto"/>
          </w:divBdr>
        </w:div>
        <w:div w:id="151147564">
          <w:marLeft w:val="640"/>
          <w:marRight w:val="0"/>
          <w:marTop w:val="0"/>
          <w:marBottom w:val="0"/>
          <w:divBdr>
            <w:top w:val="none" w:sz="0" w:space="0" w:color="auto"/>
            <w:left w:val="none" w:sz="0" w:space="0" w:color="auto"/>
            <w:bottom w:val="none" w:sz="0" w:space="0" w:color="auto"/>
            <w:right w:val="none" w:sz="0" w:space="0" w:color="auto"/>
          </w:divBdr>
        </w:div>
        <w:div w:id="1153108007">
          <w:marLeft w:val="640"/>
          <w:marRight w:val="0"/>
          <w:marTop w:val="0"/>
          <w:marBottom w:val="0"/>
          <w:divBdr>
            <w:top w:val="none" w:sz="0" w:space="0" w:color="auto"/>
            <w:left w:val="none" w:sz="0" w:space="0" w:color="auto"/>
            <w:bottom w:val="none" w:sz="0" w:space="0" w:color="auto"/>
            <w:right w:val="none" w:sz="0" w:space="0" w:color="auto"/>
          </w:divBdr>
        </w:div>
        <w:div w:id="1270507894">
          <w:marLeft w:val="640"/>
          <w:marRight w:val="0"/>
          <w:marTop w:val="0"/>
          <w:marBottom w:val="0"/>
          <w:divBdr>
            <w:top w:val="none" w:sz="0" w:space="0" w:color="auto"/>
            <w:left w:val="none" w:sz="0" w:space="0" w:color="auto"/>
            <w:bottom w:val="none" w:sz="0" w:space="0" w:color="auto"/>
            <w:right w:val="none" w:sz="0" w:space="0" w:color="auto"/>
          </w:divBdr>
        </w:div>
        <w:div w:id="1946382398">
          <w:marLeft w:val="640"/>
          <w:marRight w:val="0"/>
          <w:marTop w:val="0"/>
          <w:marBottom w:val="0"/>
          <w:divBdr>
            <w:top w:val="none" w:sz="0" w:space="0" w:color="auto"/>
            <w:left w:val="none" w:sz="0" w:space="0" w:color="auto"/>
            <w:bottom w:val="none" w:sz="0" w:space="0" w:color="auto"/>
            <w:right w:val="none" w:sz="0" w:space="0" w:color="auto"/>
          </w:divBdr>
        </w:div>
        <w:div w:id="520241269">
          <w:marLeft w:val="640"/>
          <w:marRight w:val="0"/>
          <w:marTop w:val="0"/>
          <w:marBottom w:val="0"/>
          <w:divBdr>
            <w:top w:val="none" w:sz="0" w:space="0" w:color="auto"/>
            <w:left w:val="none" w:sz="0" w:space="0" w:color="auto"/>
            <w:bottom w:val="none" w:sz="0" w:space="0" w:color="auto"/>
            <w:right w:val="none" w:sz="0" w:space="0" w:color="auto"/>
          </w:divBdr>
        </w:div>
        <w:div w:id="1740400660">
          <w:marLeft w:val="640"/>
          <w:marRight w:val="0"/>
          <w:marTop w:val="0"/>
          <w:marBottom w:val="0"/>
          <w:divBdr>
            <w:top w:val="none" w:sz="0" w:space="0" w:color="auto"/>
            <w:left w:val="none" w:sz="0" w:space="0" w:color="auto"/>
            <w:bottom w:val="none" w:sz="0" w:space="0" w:color="auto"/>
            <w:right w:val="none" w:sz="0" w:space="0" w:color="auto"/>
          </w:divBdr>
        </w:div>
        <w:div w:id="1813862919">
          <w:marLeft w:val="640"/>
          <w:marRight w:val="0"/>
          <w:marTop w:val="0"/>
          <w:marBottom w:val="0"/>
          <w:divBdr>
            <w:top w:val="none" w:sz="0" w:space="0" w:color="auto"/>
            <w:left w:val="none" w:sz="0" w:space="0" w:color="auto"/>
            <w:bottom w:val="none" w:sz="0" w:space="0" w:color="auto"/>
            <w:right w:val="none" w:sz="0" w:space="0" w:color="auto"/>
          </w:divBdr>
        </w:div>
        <w:div w:id="1845512913">
          <w:marLeft w:val="640"/>
          <w:marRight w:val="0"/>
          <w:marTop w:val="0"/>
          <w:marBottom w:val="0"/>
          <w:divBdr>
            <w:top w:val="none" w:sz="0" w:space="0" w:color="auto"/>
            <w:left w:val="none" w:sz="0" w:space="0" w:color="auto"/>
            <w:bottom w:val="none" w:sz="0" w:space="0" w:color="auto"/>
            <w:right w:val="none" w:sz="0" w:space="0" w:color="auto"/>
          </w:divBdr>
        </w:div>
        <w:div w:id="1109009078">
          <w:marLeft w:val="640"/>
          <w:marRight w:val="0"/>
          <w:marTop w:val="0"/>
          <w:marBottom w:val="0"/>
          <w:divBdr>
            <w:top w:val="none" w:sz="0" w:space="0" w:color="auto"/>
            <w:left w:val="none" w:sz="0" w:space="0" w:color="auto"/>
            <w:bottom w:val="none" w:sz="0" w:space="0" w:color="auto"/>
            <w:right w:val="none" w:sz="0" w:space="0" w:color="auto"/>
          </w:divBdr>
        </w:div>
        <w:div w:id="789396003">
          <w:marLeft w:val="640"/>
          <w:marRight w:val="0"/>
          <w:marTop w:val="0"/>
          <w:marBottom w:val="0"/>
          <w:divBdr>
            <w:top w:val="none" w:sz="0" w:space="0" w:color="auto"/>
            <w:left w:val="none" w:sz="0" w:space="0" w:color="auto"/>
            <w:bottom w:val="none" w:sz="0" w:space="0" w:color="auto"/>
            <w:right w:val="none" w:sz="0" w:space="0" w:color="auto"/>
          </w:divBdr>
        </w:div>
        <w:div w:id="1974752474">
          <w:marLeft w:val="640"/>
          <w:marRight w:val="0"/>
          <w:marTop w:val="0"/>
          <w:marBottom w:val="0"/>
          <w:divBdr>
            <w:top w:val="none" w:sz="0" w:space="0" w:color="auto"/>
            <w:left w:val="none" w:sz="0" w:space="0" w:color="auto"/>
            <w:bottom w:val="none" w:sz="0" w:space="0" w:color="auto"/>
            <w:right w:val="none" w:sz="0" w:space="0" w:color="auto"/>
          </w:divBdr>
        </w:div>
        <w:div w:id="1456634664">
          <w:marLeft w:val="640"/>
          <w:marRight w:val="0"/>
          <w:marTop w:val="0"/>
          <w:marBottom w:val="0"/>
          <w:divBdr>
            <w:top w:val="none" w:sz="0" w:space="0" w:color="auto"/>
            <w:left w:val="none" w:sz="0" w:space="0" w:color="auto"/>
            <w:bottom w:val="none" w:sz="0" w:space="0" w:color="auto"/>
            <w:right w:val="none" w:sz="0" w:space="0" w:color="auto"/>
          </w:divBdr>
        </w:div>
        <w:div w:id="1219391808">
          <w:marLeft w:val="640"/>
          <w:marRight w:val="0"/>
          <w:marTop w:val="0"/>
          <w:marBottom w:val="0"/>
          <w:divBdr>
            <w:top w:val="none" w:sz="0" w:space="0" w:color="auto"/>
            <w:left w:val="none" w:sz="0" w:space="0" w:color="auto"/>
            <w:bottom w:val="none" w:sz="0" w:space="0" w:color="auto"/>
            <w:right w:val="none" w:sz="0" w:space="0" w:color="auto"/>
          </w:divBdr>
        </w:div>
        <w:div w:id="1222249530">
          <w:marLeft w:val="640"/>
          <w:marRight w:val="0"/>
          <w:marTop w:val="0"/>
          <w:marBottom w:val="0"/>
          <w:divBdr>
            <w:top w:val="none" w:sz="0" w:space="0" w:color="auto"/>
            <w:left w:val="none" w:sz="0" w:space="0" w:color="auto"/>
            <w:bottom w:val="none" w:sz="0" w:space="0" w:color="auto"/>
            <w:right w:val="none" w:sz="0" w:space="0" w:color="auto"/>
          </w:divBdr>
        </w:div>
        <w:div w:id="242229315">
          <w:marLeft w:val="640"/>
          <w:marRight w:val="0"/>
          <w:marTop w:val="0"/>
          <w:marBottom w:val="0"/>
          <w:divBdr>
            <w:top w:val="none" w:sz="0" w:space="0" w:color="auto"/>
            <w:left w:val="none" w:sz="0" w:space="0" w:color="auto"/>
            <w:bottom w:val="none" w:sz="0" w:space="0" w:color="auto"/>
            <w:right w:val="none" w:sz="0" w:space="0" w:color="auto"/>
          </w:divBdr>
        </w:div>
        <w:div w:id="1275988860">
          <w:marLeft w:val="640"/>
          <w:marRight w:val="0"/>
          <w:marTop w:val="0"/>
          <w:marBottom w:val="0"/>
          <w:divBdr>
            <w:top w:val="none" w:sz="0" w:space="0" w:color="auto"/>
            <w:left w:val="none" w:sz="0" w:space="0" w:color="auto"/>
            <w:bottom w:val="none" w:sz="0" w:space="0" w:color="auto"/>
            <w:right w:val="none" w:sz="0" w:space="0" w:color="auto"/>
          </w:divBdr>
        </w:div>
        <w:div w:id="802818669">
          <w:marLeft w:val="640"/>
          <w:marRight w:val="0"/>
          <w:marTop w:val="0"/>
          <w:marBottom w:val="0"/>
          <w:divBdr>
            <w:top w:val="none" w:sz="0" w:space="0" w:color="auto"/>
            <w:left w:val="none" w:sz="0" w:space="0" w:color="auto"/>
            <w:bottom w:val="none" w:sz="0" w:space="0" w:color="auto"/>
            <w:right w:val="none" w:sz="0" w:space="0" w:color="auto"/>
          </w:divBdr>
        </w:div>
        <w:div w:id="92865537">
          <w:marLeft w:val="640"/>
          <w:marRight w:val="0"/>
          <w:marTop w:val="0"/>
          <w:marBottom w:val="0"/>
          <w:divBdr>
            <w:top w:val="none" w:sz="0" w:space="0" w:color="auto"/>
            <w:left w:val="none" w:sz="0" w:space="0" w:color="auto"/>
            <w:bottom w:val="none" w:sz="0" w:space="0" w:color="auto"/>
            <w:right w:val="none" w:sz="0" w:space="0" w:color="auto"/>
          </w:divBdr>
        </w:div>
        <w:div w:id="365908967">
          <w:marLeft w:val="640"/>
          <w:marRight w:val="0"/>
          <w:marTop w:val="0"/>
          <w:marBottom w:val="0"/>
          <w:divBdr>
            <w:top w:val="none" w:sz="0" w:space="0" w:color="auto"/>
            <w:left w:val="none" w:sz="0" w:space="0" w:color="auto"/>
            <w:bottom w:val="none" w:sz="0" w:space="0" w:color="auto"/>
            <w:right w:val="none" w:sz="0" w:space="0" w:color="auto"/>
          </w:divBdr>
        </w:div>
        <w:div w:id="1402025964">
          <w:marLeft w:val="640"/>
          <w:marRight w:val="0"/>
          <w:marTop w:val="0"/>
          <w:marBottom w:val="0"/>
          <w:divBdr>
            <w:top w:val="none" w:sz="0" w:space="0" w:color="auto"/>
            <w:left w:val="none" w:sz="0" w:space="0" w:color="auto"/>
            <w:bottom w:val="none" w:sz="0" w:space="0" w:color="auto"/>
            <w:right w:val="none" w:sz="0" w:space="0" w:color="auto"/>
          </w:divBdr>
        </w:div>
        <w:div w:id="1691372700">
          <w:marLeft w:val="640"/>
          <w:marRight w:val="0"/>
          <w:marTop w:val="0"/>
          <w:marBottom w:val="0"/>
          <w:divBdr>
            <w:top w:val="none" w:sz="0" w:space="0" w:color="auto"/>
            <w:left w:val="none" w:sz="0" w:space="0" w:color="auto"/>
            <w:bottom w:val="none" w:sz="0" w:space="0" w:color="auto"/>
            <w:right w:val="none" w:sz="0" w:space="0" w:color="auto"/>
          </w:divBdr>
        </w:div>
        <w:div w:id="705914570">
          <w:marLeft w:val="640"/>
          <w:marRight w:val="0"/>
          <w:marTop w:val="0"/>
          <w:marBottom w:val="0"/>
          <w:divBdr>
            <w:top w:val="none" w:sz="0" w:space="0" w:color="auto"/>
            <w:left w:val="none" w:sz="0" w:space="0" w:color="auto"/>
            <w:bottom w:val="none" w:sz="0" w:space="0" w:color="auto"/>
            <w:right w:val="none" w:sz="0" w:space="0" w:color="auto"/>
          </w:divBdr>
        </w:div>
        <w:div w:id="1733432443">
          <w:marLeft w:val="640"/>
          <w:marRight w:val="0"/>
          <w:marTop w:val="0"/>
          <w:marBottom w:val="0"/>
          <w:divBdr>
            <w:top w:val="none" w:sz="0" w:space="0" w:color="auto"/>
            <w:left w:val="none" w:sz="0" w:space="0" w:color="auto"/>
            <w:bottom w:val="none" w:sz="0" w:space="0" w:color="auto"/>
            <w:right w:val="none" w:sz="0" w:space="0" w:color="auto"/>
          </w:divBdr>
        </w:div>
        <w:div w:id="941886881">
          <w:marLeft w:val="640"/>
          <w:marRight w:val="0"/>
          <w:marTop w:val="0"/>
          <w:marBottom w:val="0"/>
          <w:divBdr>
            <w:top w:val="none" w:sz="0" w:space="0" w:color="auto"/>
            <w:left w:val="none" w:sz="0" w:space="0" w:color="auto"/>
            <w:bottom w:val="none" w:sz="0" w:space="0" w:color="auto"/>
            <w:right w:val="none" w:sz="0" w:space="0" w:color="auto"/>
          </w:divBdr>
        </w:div>
        <w:div w:id="1397171269">
          <w:marLeft w:val="640"/>
          <w:marRight w:val="0"/>
          <w:marTop w:val="0"/>
          <w:marBottom w:val="0"/>
          <w:divBdr>
            <w:top w:val="none" w:sz="0" w:space="0" w:color="auto"/>
            <w:left w:val="none" w:sz="0" w:space="0" w:color="auto"/>
            <w:bottom w:val="none" w:sz="0" w:space="0" w:color="auto"/>
            <w:right w:val="none" w:sz="0" w:space="0" w:color="auto"/>
          </w:divBdr>
        </w:div>
        <w:div w:id="121508938">
          <w:marLeft w:val="640"/>
          <w:marRight w:val="0"/>
          <w:marTop w:val="0"/>
          <w:marBottom w:val="0"/>
          <w:divBdr>
            <w:top w:val="none" w:sz="0" w:space="0" w:color="auto"/>
            <w:left w:val="none" w:sz="0" w:space="0" w:color="auto"/>
            <w:bottom w:val="none" w:sz="0" w:space="0" w:color="auto"/>
            <w:right w:val="none" w:sz="0" w:space="0" w:color="auto"/>
          </w:divBdr>
        </w:div>
        <w:div w:id="2007122865">
          <w:marLeft w:val="640"/>
          <w:marRight w:val="0"/>
          <w:marTop w:val="0"/>
          <w:marBottom w:val="0"/>
          <w:divBdr>
            <w:top w:val="none" w:sz="0" w:space="0" w:color="auto"/>
            <w:left w:val="none" w:sz="0" w:space="0" w:color="auto"/>
            <w:bottom w:val="none" w:sz="0" w:space="0" w:color="auto"/>
            <w:right w:val="none" w:sz="0" w:space="0" w:color="auto"/>
          </w:divBdr>
        </w:div>
        <w:div w:id="1977104283">
          <w:marLeft w:val="640"/>
          <w:marRight w:val="0"/>
          <w:marTop w:val="0"/>
          <w:marBottom w:val="0"/>
          <w:divBdr>
            <w:top w:val="none" w:sz="0" w:space="0" w:color="auto"/>
            <w:left w:val="none" w:sz="0" w:space="0" w:color="auto"/>
            <w:bottom w:val="none" w:sz="0" w:space="0" w:color="auto"/>
            <w:right w:val="none" w:sz="0" w:space="0" w:color="auto"/>
          </w:divBdr>
        </w:div>
        <w:div w:id="996567250">
          <w:marLeft w:val="640"/>
          <w:marRight w:val="0"/>
          <w:marTop w:val="0"/>
          <w:marBottom w:val="0"/>
          <w:divBdr>
            <w:top w:val="none" w:sz="0" w:space="0" w:color="auto"/>
            <w:left w:val="none" w:sz="0" w:space="0" w:color="auto"/>
            <w:bottom w:val="none" w:sz="0" w:space="0" w:color="auto"/>
            <w:right w:val="none" w:sz="0" w:space="0" w:color="auto"/>
          </w:divBdr>
        </w:div>
        <w:div w:id="1903522094">
          <w:marLeft w:val="640"/>
          <w:marRight w:val="0"/>
          <w:marTop w:val="0"/>
          <w:marBottom w:val="0"/>
          <w:divBdr>
            <w:top w:val="none" w:sz="0" w:space="0" w:color="auto"/>
            <w:left w:val="none" w:sz="0" w:space="0" w:color="auto"/>
            <w:bottom w:val="none" w:sz="0" w:space="0" w:color="auto"/>
            <w:right w:val="none" w:sz="0" w:space="0" w:color="auto"/>
          </w:divBdr>
        </w:div>
        <w:div w:id="291248073">
          <w:marLeft w:val="640"/>
          <w:marRight w:val="0"/>
          <w:marTop w:val="0"/>
          <w:marBottom w:val="0"/>
          <w:divBdr>
            <w:top w:val="none" w:sz="0" w:space="0" w:color="auto"/>
            <w:left w:val="none" w:sz="0" w:space="0" w:color="auto"/>
            <w:bottom w:val="none" w:sz="0" w:space="0" w:color="auto"/>
            <w:right w:val="none" w:sz="0" w:space="0" w:color="auto"/>
          </w:divBdr>
        </w:div>
        <w:div w:id="84959292">
          <w:marLeft w:val="640"/>
          <w:marRight w:val="0"/>
          <w:marTop w:val="0"/>
          <w:marBottom w:val="0"/>
          <w:divBdr>
            <w:top w:val="none" w:sz="0" w:space="0" w:color="auto"/>
            <w:left w:val="none" w:sz="0" w:space="0" w:color="auto"/>
            <w:bottom w:val="none" w:sz="0" w:space="0" w:color="auto"/>
            <w:right w:val="none" w:sz="0" w:space="0" w:color="auto"/>
          </w:divBdr>
        </w:div>
        <w:div w:id="2008171774">
          <w:marLeft w:val="640"/>
          <w:marRight w:val="0"/>
          <w:marTop w:val="0"/>
          <w:marBottom w:val="0"/>
          <w:divBdr>
            <w:top w:val="none" w:sz="0" w:space="0" w:color="auto"/>
            <w:left w:val="none" w:sz="0" w:space="0" w:color="auto"/>
            <w:bottom w:val="none" w:sz="0" w:space="0" w:color="auto"/>
            <w:right w:val="none" w:sz="0" w:space="0" w:color="auto"/>
          </w:divBdr>
        </w:div>
        <w:div w:id="1872455768">
          <w:marLeft w:val="640"/>
          <w:marRight w:val="0"/>
          <w:marTop w:val="0"/>
          <w:marBottom w:val="0"/>
          <w:divBdr>
            <w:top w:val="none" w:sz="0" w:space="0" w:color="auto"/>
            <w:left w:val="none" w:sz="0" w:space="0" w:color="auto"/>
            <w:bottom w:val="none" w:sz="0" w:space="0" w:color="auto"/>
            <w:right w:val="none" w:sz="0" w:space="0" w:color="auto"/>
          </w:divBdr>
        </w:div>
        <w:div w:id="342052074">
          <w:marLeft w:val="640"/>
          <w:marRight w:val="0"/>
          <w:marTop w:val="0"/>
          <w:marBottom w:val="0"/>
          <w:divBdr>
            <w:top w:val="none" w:sz="0" w:space="0" w:color="auto"/>
            <w:left w:val="none" w:sz="0" w:space="0" w:color="auto"/>
            <w:bottom w:val="none" w:sz="0" w:space="0" w:color="auto"/>
            <w:right w:val="none" w:sz="0" w:space="0" w:color="auto"/>
          </w:divBdr>
        </w:div>
        <w:div w:id="1491629970">
          <w:marLeft w:val="640"/>
          <w:marRight w:val="0"/>
          <w:marTop w:val="0"/>
          <w:marBottom w:val="0"/>
          <w:divBdr>
            <w:top w:val="none" w:sz="0" w:space="0" w:color="auto"/>
            <w:left w:val="none" w:sz="0" w:space="0" w:color="auto"/>
            <w:bottom w:val="none" w:sz="0" w:space="0" w:color="auto"/>
            <w:right w:val="none" w:sz="0" w:space="0" w:color="auto"/>
          </w:divBdr>
        </w:div>
        <w:div w:id="1371224600">
          <w:marLeft w:val="640"/>
          <w:marRight w:val="0"/>
          <w:marTop w:val="0"/>
          <w:marBottom w:val="0"/>
          <w:divBdr>
            <w:top w:val="none" w:sz="0" w:space="0" w:color="auto"/>
            <w:left w:val="none" w:sz="0" w:space="0" w:color="auto"/>
            <w:bottom w:val="none" w:sz="0" w:space="0" w:color="auto"/>
            <w:right w:val="none" w:sz="0" w:space="0" w:color="auto"/>
          </w:divBdr>
        </w:div>
        <w:div w:id="1067919647">
          <w:marLeft w:val="640"/>
          <w:marRight w:val="0"/>
          <w:marTop w:val="0"/>
          <w:marBottom w:val="0"/>
          <w:divBdr>
            <w:top w:val="none" w:sz="0" w:space="0" w:color="auto"/>
            <w:left w:val="none" w:sz="0" w:space="0" w:color="auto"/>
            <w:bottom w:val="none" w:sz="0" w:space="0" w:color="auto"/>
            <w:right w:val="none" w:sz="0" w:space="0" w:color="auto"/>
          </w:divBdr>
        </w:div>
        <w:div w:id="309869049">
          <w:marLeft w:val="640"/>
          <w:marRight w:val="0"/>
          <w:marTop w:val="0"/>
          <w:marBottom w:val="0"/>
          <w:divBdr>
            <w:top w:val="none" w:sz="0" w:space="0" w:color="auto"/>
            <w:left w:val="none" w:sz="0" w:space="0" w:color="auto"/>
            <w:bottom w:val="none" w:sz="0" w:space="0" w:color="auto"/>
            <w:right w:val="none" w:sz="0" w:space="0" w:color="auto"/>
          </w:divBdr>
        </w:div>
        <w:div w:id="577401188">
          <w:marLeft w:val="640"/>
          <w:marRight w:val="0"/>
          <w:marTop w:val="0"/>
          <w:marBottom w:val="0"/>
          <w:divBdr>
            <w:top w:val="none" w:sz="0" w:space="0" w:color="auto"/>
            <w:left w:val="none" w:sz="0" w:space="0" w:color="auto"/>
            <w:bottom w:val="none" w:sz="0" w:space="0" w:color="auto"/>
            <w:right w:val="none" w:sz="0" w:space="0" w:color="auto"/>
          </w:divBdr>
        </w:div>
      </w:divsChild>
    </w:div>
    <w:div w:id="803619306">
      <w:bodyDiv w:val="1"/>
      <w:marLeft w:val="0"/>
      <w:marRight w:val="0"/>
      <w:marTop w:val="0"/>
      <w:marBottom w:val="0"/>
      <w:divBdr>
        <w:top w:val="none" w:sz="0" w:space="0" w:color="auto"/>
        <w:left w:val="none" w:sz="0" w:space="0" w:color="auto"/>
        <w:bottom w:val="none" w:sz="0" w:space="0" w:color="auto"/>
        <w:right w:val="none" w:sz="0" w:space="0" w:color="auto"/>
      </w:divBdr>
      <w:divsChild>
        <w:div w:id="596913489">
          <w:marLeft w:val="640"/>
          <w:marRight w:val="0"/>
          <w:marTop w:val="0"/>
          <w:marBottom w:val="0"/>
          <w:divBdr>
            <w:top w:val="none" w:sz="0" w:space="0" w:color="auto"/>
            <w:left w:val="none" w:sz="0" w:space="0" w:color="auto"/>
            <w:bottom w:val="none" w:sz="0" w:space="0" w:color="auto"/>
            <w:right w:val="none" w:sz="0" w:space="0" w:color="auto"/>
          </w:divBdr>
        </w:div>
        <w:div w:id="430198043">
          <w:marLeft w:val="640"/>
          <w:marRight w:val="0"/>
          <w:marTop w:val="0"/>
          <w:marBottom w:val="0"/>
          <w:divBdr>
            <w:top w:val="none" w:sz="0" w:space="0" w:color="auto"/>
            <w:left w:val="none" w:sz="0" w:space="0" w:color="auto"/>
            <w:bottom w:val="none" w:sz="0" w:space="0" w:color="auto"/>
            <w:right w:val="none" w:sz="0" w:space="0" w:color="auto"/>
          </w:divBdr>
        </w:div>
        <w:div w:id="685790153">
          <w:marLeft w:val="640"/>
          <w:marRight w:val="0"/>
          <w:marTop w:val="0"/>
          <w:marBottom w:val="0"/>
          <w:divBdr>
            <w:top w:val="none" w:sz="0" w:space="0" w:color="auto"/>
            <w:left w:val="none" w:sz="0" w:space="0" w:color="auto"/>
            <w:bottom w:val="none" w:sz="0" w:space="0" w:color="auto"/>
            <w:right w:val="none" w:sz="0" w:space="0" w:color="auto"/>
          </w:divBdr>
        </w:div>
        <w:div w:id="2017658477">
          <w:marLeft w:val="640"/>
          <w:marRight w:val="0"/>
          <w:marTop w:val="0"/>
          <w:marBottom w:val="0"/>
          <w:divBdr>
            <w:top w:val="none" w:sz="0" w:space="0" w:color="auto"/>
            <w:left w:val="none" w:sz="0" w:space="0" w:color="auto"/>
            <w:bottom w:val="none" w:sz="0" w:space="0" w:color="auto"/>
            <w:right w:val="none" w:sz="0" w:space="0" w:color="auto"/>
          </w:divBdr>
        </w:div>
        <w:div w:id="413011177">
          <w:marLeft w:val="640"/>
          <w:marRight w:val="0"/>
          <w:marTop w:val="0"/>
          <w:marBottom w:val="0"/>
          <w:divBdr>
            <w:top w:val="none" w:sz="0" w:space="0" w:color="auto"/>
            <w:left w:val="none" w:sz="0" w:space="0" w:color="auto"/>
            <w:bottom w:val="none" w:sz="0" w:space="0" w:color="auto"/>
            <w:right w:val="none" w:sz="0" w:space="0" w:color="auto"/>
          </w:divBdr>
        </w:div>
        <w:div w:id="1310205035">
          <w:marLeft w:val="640"/>
          <w:marRight w:val="0"/>
          <w:marTop w:val="0"/>
          <w:marBottom w:val="0"/>
          <w:divBdr>
            <w:top w:val="none" w:sz="0" w:space="0" w:color="auto"/>
            <w:left w:val="none" w:sz="0" w:space="0" w:color="auto"/>
            <w:bottom w:val="none" w:sz="0" w:space="0" w:color="auto"/>
            <w:right w:val="none" w:sz="0" w:space="0" w:color="auto"/>
          </w:divBdr>
        </w:div>
        <w:div w:id="750547798">
          <w:marLeft w:val="640"/>
          <w:marRight w:val="0"/>
          <w:marTop w:val="0"/>
          <w:marBottom w:val="0"/>
          <w:divBdr>
            <w:top w:val="none" w:sz="0" w:space="0" w:color="auto"/>
            <w:left w:val="none" w:sz="0" w:space="0" w:color="auto"/>
            <w:bottom w:val="none" w:sz="0" w:space="0" w:color="auto"/>
            <w:right w:val="none" w:sz="0" w:space="0" w:color="auto"/>
          </w:divBdr>
        </w:div>
        <w:div w:id="1615822496">
          <w:marLeft w:val="640"/>
          <w:marRight w:val="0"/>
          <w:marTop w:val="0"/>
          <w:marBottom w:val="0"/>
          <w:divBdr>
            <w:top w:val="none" w:sz="0" w:space="0" w:color="auto"/>
            <w:left w:val="none" w:sz="0" w:space="0" w:color="auto"/>
            <w:bottom w:val="none" w:sz="0" w:space="0" w:color="auto"/>
            <w:right w:val="none" w:sz="0" w:space="0" w:color="auto"/>
          </w:divBdr>
        </w:div>
        <w:div w:id="1761676550">
          <w:marLeft w:val="640"/>
          <w:marRight w:val="0"/>
          <w:marTop w:val="0"/>
          <w:marBottom w:val="0"/>
          <w:divBdr>
            <w:top w:val="none" w:sz="0" w:space="0" w:color="auto"/>
            <w:left w:val="none" w:sz="0" w:space="0" w:color="auto"/>
            <w:bottom w:val="none" w:sz="0" w:space="0" w:color="auto"/>
            <w:right w:val="none" w:sz="0" w:space="0" w:color="auto"/>
          </w:divBdr>
        </w:div>
        <w:div w:id="801466173">
          <w:marLeft w:val="640"/>
          <w:marRight w:val="0"/>
          <w:marTop w:val="0"/>
          <w:marBottom w:val="0"/>
          <w:divBdr>
            <w:top w:val="none" w:sz="0" w:space="0" w:color="auto"/>
            <w:left w:val="none" w:sz="0" w:space="0" w:color="auto"/>
            <w:bottom w:val="none" w:sz="0" w:space="0" w:color="auto"/>
            <w:right w:val="none" w:sz="0" w:space="0" w:color="auto"/>
          </w:divBdr>
        </w:div>
        <w:div w:id="792332714">
          <w:marLeft w:val="640"/>
          <w:marRight w:val="0"/>
          <w:marTop w:val="0"/>
          <w:marBottom w:val="0"/>
          <w:divBdr>
            <w:top w:val="none" w:sz="0" w:space="0" w:color="auto"/>
            <w:left w:val="none" w:sz="0" w:space="0" w:color="auto"/>
            <w:bottom w:val="none" w:sz="0" w:space="0" w:color="auto"/>
            <w:right w:val="none" w:sz="0" w:space="0" w:color="auto"/>
          </w:divBdr>
        </w:div>
        <w:div w:id="1439644144">
          <w:marLeft w:val="640"/>
          <w:marRight w:val="0"/>
          <w:marTop w:val="0"/>
          <w:marBottom w:val="0"/>
          <w:divBdr>
            <w:top w:val="none" w:sz="0" w:space="0" w:color="auto"/>
            <w:left w:val="none" w:sz="0" w:space="0" w:color="auto"/>
            <w:bottom w:val="none" w:sz="0" w:space="0" w:color="auto"/>
            <w:right w:val="none" w:sz="0" w:space="0" w:color="auto"/>
          </w:divBdr>
        </w:div>
        <w:div w:id="942032714">
          <w:marLeft w:val="640"/>
          <w:marRight w:val="0"/>
          <w:marTop w:val="0"/>
          <w:marBottom w:val="0"/>
          <w:divBdr>
            <w:top w:val="none" w:sz="0" w:space="0" w:color="auto"/>
            <w:left w:val="none" w:sz="0" w:space="0" w:color="auto"/>
            <w:bottom w:val="none" w:sz="0" w:space="0" w:color="auto"/>
            <w:right w:val="none" w:sz="0" w:space="0" w:color="auto"/>
          </w:divBdr>
        </w:div>
        <w:div w:id="243682396">
          <w:marLeft w:val="640"/>
          <w:marRight w:val="0"/>
          <w:marTop w:val="0"/>
          <w:marBottom w:val="0"/>
          <w:divBdr>
            <w:top w:val="none" w:sz="0" w:space="0" w:color="auto"/>
            <w:left w:val="none" w:sz="0" w:space="0" w:color="auto"/>
            <w:bottom w:val="none" w:sz="0" w:space="0" w:color="auto"/>
            <w:right w:val="none" w:sz="0" w:space="0" w:color="auto"/>
          </w:divBdr>
        </w:div>
        <w:div w:id="2015497608">
          <w:marLeft w:val="640"/>
          <w:marRight w:val="0"/>
          <w:marTop w:val="0"/>
          <w:marBottom w:val="0"/>
          <w:divBdr>
            <w:top w:val="none" w:sz="0" w:space="0" w:color="auto"/>
            <w:left w:val="none" w:sz="0" w:space="0" w:color="auto"/>
            <w:bottom w:val="none" w:sz="0" w:space="0" w:color="auto"/>
            <w:right w:val="none" w:sz="0" w:space="0" w:color="auto"/>
          </w:divBdr>
        </w:div>
        <w:div w:id="904992024">
          <w:marLeft w:val="640"/>
          <w:marRight w:val="0"/>
          <w:marTop w:val="0"/>
          <w:marBottom w:val="0"/>
          <w:divBdr>
            <w:top w:val="none" w:sz="0" w:space="0" w:color="auto"/>
            <w:left w:val="none" w:sz="0" w:space="0" w:color="auto"/>
            <w:bottom w:val="none" w:sz="0" w:space="0" w:color="auto"/>
            <w:right w:val="none" w:sz="0" w:space="0" w:color="auto"/>
          </w:divBdr>
        </w:div>
        <w:div w:id="1005549969">
          <w:marLeft w:val="640"/>
          <w:marRight w:val="0"/>
          <w:marTop w:val="0"/>
          <w:marBottom w:val="0"/>
          <w:divBdr>
            <w:top w:val="none" w:sz="0" w:space="0" w:color="auto"/>
            <w:left w:val="none" w:sz="0" w:space="0" w:color="auto"/>
            <w:bottom w:val="none" w:sz="0" w:space="0" w:color="auto"/>
            <w:right w:val="none" w:sz="0" w:space="0" w:color="auto"/>
          </w:divBdr>
        </w:div>
        <w:div w:id="1807237375">
          <w:marLeft w:val="640"/>
          <w:marRight w:val="0"/>
          <w:marTop w:val="0"/>
          <w:marBottom w:val="0"/>
          <w:divBdr>
            <w:top w:val="none" w:sz="0" w:space="0" w:color="auto"/>
            <w:left w:val="none" w:sz="0" w:space="0" w:color="auto"/>
            <w:bottom w:val="none" w:sz="0" w:space="0" w:color="auto"/>
            <w:right w:val="none" w:sz="0" w:space="0" w:color="auto"/>
          </w:divBdr>
        </w:div>
        <w:div w:id="304891708">
          <w:marLeft w:val="640"/>
          <w:marRight w:val="0"/>
          <w:marTop w:val="0"/>
          <w:marBottom w:val="0"/>
          <w:divBdr>
            <w:top w:val="none" w:sz="0" w:space="0" w:color="auto"/>
            <w:left w:val="none" w:sz="0" w:space="0" w:color="auto"/>
            <w:bottom w:val="none" w:sz="0" w:space="0" w:color="auto"/>
            <w:right w:val="none" w:sz="0" w:space="0" w:color="auto"/>
          </w:divBdr>
        </w:div>
        <w:div w:id="1437403047">
          <w:marLeft w:val="640"/>
          <w:marRight w:val="0"/>
          <w:marTop w:val="0"/>
          <w:marBottom w:val="0"/>
          <w:divBdr>
            <w:top w:val="none" w:sz="0" w:space="0" w:color="auto"/>
            <w:left w:val="none" w:sz="0" w:space="0" w:color="auto"/>
            <w:bottom w:val="none" w:sz="0" w:space="0" w:color="auto"/>
            <w:right w:val="none" w:sz="0" w:space="0" w:color="auto"/>
          </w:divBdr>
        </w:div>
        <w:div w:id="357855347">
          <w:marLeft w:val="640"/>
          <w:marRight w:val="0"/>
          <w:marTop w:val="0"/>
          <w:marBottom w:val="0"/>
          <w:divBdr>
            <w:top w:val="none" w:sz="0" w:space="0" w:color="auto"/>
            <w:left w:val="none" w:sz="0" w:space="0" w:color="auto"/>
            <w:bottom w:val="none" w:sz="0" w:space="0" w:color="auto"/>
            <w:right w:val="none" w:sz="0" w:space="0" w:color="auto"/>
          </w:divBdr>
        </w:div>
        <w:div w:id="454562941">
          <w:marLeft w:val="640"/>
          <w:marRight w:val="0"/>
          <w:marTop w:val="0"/>
          <w:marBottom w:val="0"/>
          <w:divBdr>
            <w:top w:val="none" w:sz="0" w:space="0" w:color="auto"/>
            <w:left w:val="none" w:sz="0" w:space="0" w:color="auto"/>
            <w:bottom w:val="none" w:sz="0" w:space="0" w:color="auto"/>
            <w:right w:val="none" w:sz="0" w:space="0" w:color="auto"/>
          </w:divBdr>
        </w:div>
        <w:div w:id="509757077">
          <w:marLeft w:val="640"/>
          <w:marRight w:val="0"/>
          <w:marTop w:val="0"/>
          <w:marBottom w:val="0"/>
          <w:divBdr>
            <w:top w:val="none" w:sz="0" w:space="0" w:color="auto"/>
            <w:left w:val="none" w:sz="0" w:space="0" w:color="auto"/>
            <w:bottom w:val="none" w:sz="0" w:space="0" w:color="auto"/>
            <w:right w:val="none" w:sz="0" w:space="0" w:color="auto"/>
          </w:divBdr>
        </w:div>
        <w:div w:id="1307055171">
          <w:marLeft w:val="640"/>
          <w:marRight w:val="0"/>
          <w:marTop w:val="0"/>
          <w:marBottom w:val="0"/>
          <w:divBdr>
            <w:top w:val="none" w:sz="0" w:space="0" w:color="auto"/>
            <w:left w:val="none" w:sz="0" w:space="0" w:color="auto"/>
            <w:bottom w:val="none" w:sz="0" w:space="0" w:color="auto"/>
            <w:right w:val="none" w:sz="0" w:space="0" w:color="auto"/>
          </w:divBdr>
        </w:div>
        <w:div w:id="1242527755">
          <w:marLeft w:val="640"/>
          <w:marRight w:val="0"/>
          <w:marTop w:val="0"/>
          <w:marBottom w:val="0"/>
          <w:divBdr>
            <w:top w:val="none" w:sz="0" w:space="0" w:color="auto"/>
            <w:left w:val="none" w:sz="0" w:space="0" w:color="auto"/>
            <w:bottom w:val="none" w:sz="0" w:space="0" w:color="auto"/>
            <w:right w:val="none" w:sz="0" w:space="0" w:color="auto"/>
          </w:divBdr>
        </w:div>
        <w:div w:id="1826890594">
          <w:marLeft w:val="640"/>
          <w:marRight w:val="0"/>
          <w:marTop w:val="0"/>
          <w:marBottom w:val="0"/>
          <w:divBdr>
            <w:top w:val="none" w:sz="0" w:space="0" w:color="auto"/>
            <w:left w:val="none" w:sz="0" w:space="0" w:color="auto"/>
            <w:bottom w:val="none" w:sz="0" w:space="0" w:color="auto"/>
            <w:right w:val="none" w:sz="0" w:space="0" w:color="auto"/>
          </w:divBdr>
        </w:div>
        <w:div w:id="139854123">
          <w:marLeft w:val="640"/>
          <w:marRight w:val="0"/>
          <w:marTop w:val="0"/>
          <w:marBottom w:val="0"/>
          <w:divBdr>
            <w:top w:val="none" w:sz="0" w:space="0" w:color="auto"/>
            <w:left w:val="none" w:sz="0" w:space="0" w:color="auto"/>
            <w:bottom w:val="none" w:sz="0" w:space="0" w:color="auto"/>
            <w:right w:val="none" w:sz="0" w:space="0" w:color="auto"/>
          </w:divBdr>
        </w:div>
        <w:div w:id="1757242125">
          <w:marLeft w:val="640"/>
          <w:marRight w:val="0"/>
          <w:marTop w:val="0"/>
          <w:marBottom w:val="0"/>
          <w:divBdr>
            <w:top w:val="none" w:sz="0" w:space="0" w:color="auto"/>
            <w:left w:val="none" w:sz="0" w:space="0" w:color="auto"/>
            <w:bottom w:val="none" w:sz="0" w:space="0" w:color="auto"/>
            <w:right w:val="none" w:sz="0" w:space="0" w:color="auto"/>
          </w:divBdr>
        </w:div>
        <w:div w:id="457072758">
          <w:marLeft w:val="640"/>
          <w:marRight w:val="0"/>
          <w:marTop w:val="0"/>
          <w:marBottom w:val="0"/>
          <w:divBdr>
            <w:top w:val="none" w:sz="0" w:space="0" w:color="auto"/>
            <w:left w:val="none" w:sz="0" w:space="0" w:color="auto"/>
            <w:bottom w:val="none" w:sz="0" w:space="0" w:color="auto"/>
            <w:right w:val="none" w:sz="0" w:space="0" w:color="auto"/>
          </w:divBdr>
        </w:div>
        <w:div w:id="599217396">
          <w:marLeft w:val="640"/>
          <w:marRight w:val="0"/>
          <w:marTop w:val="0"/>
          <w:marBottom w:val="0"/>
          <w:divBdr>
            <w:top w:val="none" w:sz="0" w:space="0" w:color="auto"/>
            <w:left w:val="none" w:sz="0" w:space="0" w:color="auto"/>
            <w:bottom w:val="none" w:sz="0" w:space="0" w:color="auto"/>
            <w:right w:val="none" w:sz="0" w:space="0" w:color="auto"/>
          </w:divBdr>
        </w:div>
        <w:div w:id="1031567100">
          <w:marLeft w:val="640"/>
          <w:marRight w:val="0"/>
          <w:marTop w:val="0"/>
          <w:marBottom w:val="0"/>
          <w:divBdr>
            <w:top w:val="none" w:sz="0" w:space="0" w:color="auto"/>
            <w:left w:val="none" w:sz="0" w:space="0" w:color="auto"/>
            <w:bottom w:val="none" w:sz="0" w:space="0" w:color="auto"/>
            <w:right w:val="none" w:sz="0" w:space="0" w:color="auto"/>
          </w:divBdr>
        </w:div>
        <w:div w:id="1276446197">
          <w:marLeft w:val="640"/>
          <w:marRight w:val="0"/>
          <w:marTop w:val="0"/>
          <w:marBottom w:val="0"/>
          <w:divBdr>
            <w:top w:val="none" w:sz="0" w:space="0" w:color="auto"/>
            <w:left w:val="none" w:sz="0" w:space="0" w:color="auto"/>
            <w:bottom w:val="none" w:sz="0" w:space="0" w:color="auto"/>
            <w:right w:val="none" w:sz="0" w:space="0" w:color="auto"/>
          </w:divBdr>
        </w:div>
        <w:div w:id="128210570">
          <w:marLeft w:val="640"/>
          <w:marRight w:val="0"/>
          <w:marTop w:val="0"/>
          <w:marBottom w:val="0"/>
          <w:divBdr>
            <w:top w:val="none" w:sz="0" w:space="0" w:color="auto"/>
            <w:left w:val="none" w:sz="0" w:space="0" w:color="auto"/>
            <w:bottom w:val="none" w:sz="0" w:space="0" w:color="auto"/>
            <w:right w:val="none" w:sz="0" w:space="0" w:color="auto"/>
          </w:divBdr>
        </w:div>
        <w:div w:id="424425562">
          <w:marLeft w:val="640"/>
          <w:marRight w:val="0"/>
          <w:marTop w:val="0"/>
          <w:marBottom w:val="0"/>
          <w:divBdr>
            <w:top w:val="none" w:sz="0" w:space="0" w:color="auto"/>
            <w:left w:val="none" w:sz="0" w:space="0" w:color="auto"/>
            <w:bottom w:val="none" w:sz="0" w:space="0" w:color="auto"/>
            <w:right w:val="none" w:sz="0" w:space="0" w:color="auto"/>
          </w:divBdr>
        </w:div>
        <w:div w:id="2130083295">
          <w:marLeft w:val="640"/>
          <w:marRight w:val="0"/>
          <w:marTop w:val="0"/>
          <w:marBottom w:val="0"/>
          <w:divBdr>
            <w:top w:val="none" w:sz="0" w:space="0" w:color="auto"/>
            <w:left w:val="none" w:sz="0" w:space="0" w:color="auto"/>
            <w:bottom w:val="none" w:sz="0" w:space="0" w:color="auto"/>
            <w:right w:val="none" w:sz="0" w:space="0" w:color="auto"/>
          </w:divBdr>
        </w:div>
        <w:div w:id="122114493">
          <w:marLeft w:val="640"/>
          <w:marRight w:val="0"/>
          <w:marTop w:val="0"/>
          <w:marBottom w:val="0"/>
          <w:divBdr>
            <w:top w:val="none" w:sz="0" w:space="0" w:color="auto"/>
            <w:left w:val="none" w:sz="0" w:space="0" w:color="auto"/>
            <w:bottom w:val="none" w:sz="0" w:space="0" w:color="auto"/>
            <w:right w:val="none" w:sz="0" w:space="0" w:color="auto"/>
          </w:divBdr>
        </w:div>
        <w:div w:id="1562400438">
          <w:marLeft w:val="640"/>
          <w:marRight w:val="0"/>
          <w:marTop w:val="0"/>
          <w:marBottom w:val="0"/>
          <w:divBdr>
            <w:top w:val="none" w:sz="0" w:space="0" w:color="auto"/>
            <w:left w:val="none" w:sz="0" w:space="0" w:color="auto"/>
            <w:bottom w:val="none" w:sz="0" w:space="0" w:color="auto"/>
            <w:right w:val="none" w:sz="0" w:space="0" w:color="auto"/>
          </w:divBdr>
        </w:div>
        <w:div w:id="887423164">
          <w:marLeft w:val="640"/>
          <w:marRight w:val="0"/>
          <w:marTop w:val="0"/>
          <w:marBottom w:val="0"/>
          <w:divBdr>
            <w:top w:val="none" w:sz="0" w:space="0" w:color="auto"/>
            <w:left w:val="none" w:sz="0" w:space="0" w:color="auto"/>
            <w:bottom w:val="none" w:sz="0" w:space="0" w:color="auto"/>
            <w:right w:val="none" w:sz="0" w:space="0" w:color="auto"/>
          </w:divBdr>
        </w:div>
        <w:div w:id="920410911">
          <w:marLeft w:val="640"/>
          <w:marRight w:val="0"/>
          <w:marTop w:val="0"/>
          <w:marBottom w:val="0"/>
          <w:divBdr>
            <w:top w:val="none" w:sz="0" w:space="0" w:color="auto"/>
            <w:left w:val="none" w:sz="0" w:space="0" w:color="auto"/>
            <w:bottom w:val="none" w:sz="0" w:space="0" w:color="auto"/>
            <w:right w:val="none" w:sz="0" w:space="0" w:color="auto"/>
          </w:divBdr>
        </w:div>
        <w:div w:id="1342048758">
          <w:marLeft w:val="640"/>
          <w:marRight w:val="0"/>
          <w:marTop w:val="0"/>
          <w:marBottom w:val="0"/>
          <w:divBdr>
            <w:top w:val="none" w:sz="0" w:space="0" w:color="auto"/>
            <w:left w:val="none" w:sz="0" w:space="0" w:color="auto"/>
            <w:bottom w:val="none" w:sz="0" w:space="0" w:color="auto"/>
            <w:right w:val="none" w:sz="0" w:space="0" w:color="auto"/>
          </w:divBdr>
        </w:div>
        <w:div w:id="918712251">
          <w:marLeft w:val="640"/>
          <w:marRight w:val="0"/>
          <w:marTop w:val="0"/>
          <w:marBottom w:val="0"/>
          <w:divBdr>
            <w:top w:val="none" w:sz="0" w:space="0" w:color="auto"/>
            <w:left w:val="none" w:sz="0" w:space="0" w:color="auto"/>
            <w:bottom w:val="none" w:sz="0" w:space="0" w:color="auto"/>
            <w:right w:val="none" w:sz="0" w:space="0" w:color="auto"/>
          </w:divBdr>
        </w:div>
        <w:div w:id="1981887141">
          <w:marLeft w:val="640"/>
          <w:marRight w:val="0"/>
          <w:marTop w:val="0"/>
          <w:marBottom w:val="0"/>
          <w:divBdr>
            <w:top w:val="none" w:sz="0" w:space="0" w:color="auto"/>
            <w:left w:val="none" w:sz="0" w:space="0" w:color="auto"/>
            <w:bottom w:val="none" w:sz="0" w:space="0" w:color="auto"/>
            <w:right w:val="none" w:sz="0" w:space="0" w:color="auto"/>
          </w:divBdr>
        </w:div>
        <w:div w:id="2014794642">
          <w:marLeft w:val="640"/>
          <w:marRight w:val="0"/>
          <w:marTop w:val="0"/>
          <w:marBottom w:val="0"/>
          <w:divBdr>
            <w:top w:val="none" w:sz="0" w:space="0" w:color="auto"/>
            <w:left w:val="none" w:sz="0" w:space="0" w:color="auto"/>
            <w:bottom w:val="none" w:sz="0" w:space="0" w:color="auto"/>
            <w:right w:val="none" w:sz="0" w:space="0" w:color="auto"/>
          </w:divBdr>
        </w:div>
        <w:div w:id="826554101">
          <w:marLeft w:val="640"/>
          <w:marRight w:val="0"/>
          <w:marTop w:val="0"/>
          <w:marBottom w:val="0"/>
          <w:divBdr>
            <w:top w:val="none" w:sz="0" w:space="0" w:color="auto"/>
            <w:left w:val="none" w:sz="0" w:space="0" w:color="auto"/>
            <w:bottom w:val="none" w:sz="0" w:space="0" w:color="auto"/>
            <w:right w:val="none" w:sz="0" w:space="0" w:color="auto"/>
          </w:divBdr>
        </w:div>
        <w:div w:id="2116057041">
          <w:marLeft w:val="640"/>
          <w:marRight w:val="0"/>
          <w:marTop w:val="0"/>
          <w:marBottom w:val="0"/>
          <w:divBdr>
            <w:top w:val="none" w:sz="0" w:space="0" w:color="auto"/>
            <w:left w:val="none" w:sz="0" w:space="0" w:color="auto"/>
            <w:bottom w:val="none" w:sz="0" w:space="0" w:color="auto"/>
            <w:right w:val="none" w:sz="0" w:space="0" w:color="auto"/>
          </w:divBdr>
        </w:div>
        <w:div w:id="1119227038">
          <w:marLeft w:val="640"/>
          <w:marRight w:val="0"/>
          <w:marTop w:val="0"/>
          <w:marBottom w:val="0"/>
          <w:divBdr>
            <w:top w:val="none" w:sz="0" w:space="0" w:color="auto"/>
            <w:left w:val="none" w:sz="0" w:space="0" w:color="auto"/>
            <w:bottom w:val="none" w:sz="0" w:space="0" w:color="auto"/>
            <w:right w:val="none" w:sz="0" w:space="0" w:color="auto"/>
          </w:divBdr>
        </w:div>
        <w:div w:id="564149492">
          <w:marLeft w:val="640"/>
          <w:marRight w:val="0"/>
          <w:marTop w:val="0"/>
          <w:marBottom w:val="0"/>
          <w:divBdr>
            <w:top w:val="none" w:sz="0" w:space="0" w:color="auto"/>
            <w:left w:val="none" w:sz="0" w:space="0" w:color="auto"/>
            <w:bottom w:val="none" w:sz="0" w:space="0" w:color="auto"/>
            <w:right w:val="none" w:sz="0" w:space="0" w:color="auto"/>
          </w:divBdr>
        </w:div>
        <w:div w:id="1980920079">
          <w:marLeft w:val="640"/>
          <w:marRight w:val="0"/>
          <w:marTop w:val="0"/>
          <w:marBottom w:val="0"/>
          <w:divBdr>
            <w:top w:val="none" w:sz="0" w:space="0" w:color="auto"/>
            <w:left w:val="none" w:sz="0" w:space="0" w:color="auto"/>
            <w:bottom w:val="none" w:sz="0" w:space="0" w:color="auto"/>
            <w:right w:val="none" w:sz="0" w:space="0" w:color="auto"/>
          </w:divBdr>
        </w:div>
        <w:div w:id="1672366362">
          <w:marLeft w:val="640"/>
          <w:marRight w:val="0"/>
          <w:marTop w:val="0"/>
          <w:marBottom w:val="0"/>
          <w:divBdr>
            <w:top w:val="none" w:sz="0" w:space="0" w:color="auto"/>
            <w:left w:val="none" w:sz="0" w:space="0" w:color="auto"/>
            <w:bottom w:val="none" w:sz="0" w:space="0" w:color="auto"/>
            <w:right w:val="none" w:sz="0" w:space="0" w:color="auto"/>
          </w:divBdr>
        </w:div>
        <w:div w:id="2094275547">
          <w:marLeft w:val="640"/>
          <w:marRight w:val="0"/>
          <w:marTop w:val="0"/>
          <w:marBottom w:val="0"/>
          <w:divBdr>
            <w:top w:val="none" w:sz="0" w:space="0" w:color="auto"/>
            <w:left w:val="none" w:sz="0" w:space="0" w:color="auto"/>
            <w:bottom w:val="none" w:sz="0" w:space="0" w:color="auto"/>
            <w:right w:val="none" w:sz="0" w:space="0" w:color="auto"/>
          </w:divBdr>
        </w:div>
        <w:div w:id="563374732">
          <w:marLeft w:val="640"/>
          <w:marRight w:val="0"/>
          <w:marTop w:val="0"/>
          <w:marBottom w:val="0"/>
          <w:divBdr>
            <w:top w:val="none" w:sz="0" w:space="0" w:color="auto"/>
            <w:left w:val="none" w:sz="0" w:space="0" w:color="auto"/>
            <w:bottom w:val="none" w:sz="0" w:space="0" w:color="auto"/>
            <w:right w:val="none" w:sz="0" w:space="0" w:color="auto"/>
          </w:divBdr>
        </w:div>
        <w:div w:id="718473534">
          <w:marLeft w:val="640"/>
          <w:marRight w:val="0"/>
          <w:marTop w:val="0"/>
          <w:marBottom w:val="0"/>
          <w:divBdr>
            <w:top w:val="none" w:sz="0" w:space="0" w:color="auto"/>
            <w:left w:val="none" w:sz="0" w:space="0" w:color="auto"/>
            <w:bottom w:val="none" w:sz="0" w:space="0" w:color="auto"/>
            <w:right w:val="none" w:sz="0" w:space="0" w:color="auto"/>
          </w:divBdr>
        </w:div>
        <w:div w:id="704216862">
          <w:marLeft w:val="640"/>
          <w:marRight w:val="0"/>
          <w:marTop w:val="0"/>
          <w:marBottom w:val="0"/>
          <w:divBdr>
            <w:top w:val="none" w:sz="0" w:space="0" w:color="auto"/>
            <w:left w:val="none" w:sz="0" w:space="0" w:color="auto"/>
            <w:bottom w:val="none" w:sz="0" w:space="0" w:color="auto"/>
            <w:right w:val="none" w:sz="0" w:space="0" w:color="auto"/>
          </w:divBdr>
        </w:div>
        <w:div w:id="1227914267">
          <w:marLeft w:val="640"/>
          <w:marRight w:val="0"/>
          <w:marTop w:val="0"/>
          <w:marBottom w:val="0"/>
          <w:divBdr>
            <w:top w:val="none" w:sz="0" w:space="0" w:color="auto"/>
            <w:left w:val="none" w:sz="0" w:space="0" w:color="auto"/>
            <w:bottom w:val="none" w:sz="0" w:space="0" w:color="auto"/>
            <w:right w:val="none" w:sz="0" w:space="0" w:color="auto"/>
          </w:divBdr>
        </w:div>
        <w:div w:id="1434007739">
          <w:marLeft w:val="640"/>
          <w:marRight w:val="0"/>
          <w:marTop w:val="0"/>
          <w:marBottom w:val="0"/>
          <w:divBdr>
            <w:top w:val="none" w:sz="0" w:space="0" w:color="auto"/>
            <w:left w:val="none" w:sz="0" w:space="0" w:color="auto"/>
            <w:bottom w:val="none" w:sz="0" w:space="0" w:color="auto"/>
            <w:right w:val="none" w:sz="0" w:space="0" w:color="auto"/>
          </w:divBdr>
        </w:div>
        <w:div w:id="37438954">
          <w:marLeft w:val="640"/>
          <w:marRight w:val="0"/>
          <w:marTop w:val="0"/>
          <w:marBottom w:val="0"/>
          <w:divBdr>
            <w:top w:val="none" w:sz="0" w:space="0" w:color="auto"/>
            <w:left w:val="none" w:sz="0" w:space="0" w:color="auto"/>
            <w:bottom w:val="none" w:sz="0" w:space="0" w:color="auto"/>
            <w:right w:val="none" w:sz="0" w:space="0" w:color="auto"/>
          </w:divBdr>
        </w:div>
        <w:div w:id="807432732">
          <w:marLeft w:val="640"/>
          <w:marRight w:val="0"/>
          <w:marTop w:val="0"/>
          <w:marBottom w:val="0"/>
          <w:divBdr>
            <w:top w:val="none" w:sz="0" w:space="0" w:color="auto"/>
            <w:left w:val="none" w:sz="0" w:space="0" w:color="auto"/>
            <w:bottom w:val="none" w:sz="0" w:space="0" w:color="auto"/>
            <w:right w:val="none" w:sz="0" w:space="0" w:color="auto"/>
          </w:divBdr>
        </w:div>
        <w:div w:id="1321540989">
          <w:marLeft w:val="640"/>
          <w:marRight w:val="0"/>
          <w:marTop w:val="0"/>
          <w:marBottom w:val="0"/>
          <w:divBdr>
            <w:top w:val="none" w:sz="0" w:space="0" w:color="auto"/>
            <w:left w:val="none" w:sz="0" w:space="0" w:color="auto"/>
            <w:bottom w:val="none" w:sz="0" w:space="0" w:color="auto"/>
            <w:right w:val="none" w:sz="0" w:space="0" w:color="auto"/>
          </w:divBdr>
        </w:div>
        <w:div w:id="1482192134">
          <w:marLeft w:val="640"/>
          <w:marRight w:val="0"/>
          <w:marTop w:val="0"/>
          <w:marBottom w:val="0"/>
          <w:divBdr>
            <w:top w:val="none" w:sz="0" w:space="0" w:color="auto"/>
            <w:left w:val="none" w:sz="0" w:space="0" w:color="auto"/>
            <w:bottom w:val="none" w:sz="0" w:space="0" w:color="auto"/>
            <w:right w:val="none" w:sz="0" w:space="0" w:color="auto"/>
          </w:divBdr>
        </w:div>
        <w:div w:id="360207773">
          <w:marLeft w:val="640"/>
          <w:marRight w:val="0"/>
          <w:marTop w:val="0"/>
          <w:marBottom w:val="0"/>
          <w:divBdr>
            <w:top w:val="none" w:sz="0" w:space="0" w:color="auto"/>
            <w:left w:val="none" w:sz="0" w:space="0" w:color="auto"/>
            <w:bottom w:val="none" w:sz="0" w:space="0" w:color="auto"/>
            <w:right w:val="none" w:sz="0" w:space="0" w:color="auto"/>
          </w:divBdr>
        </w:div>
        <w:div w:id="2110808089">
          <w:marLeft w:val="640"/>
          <w:marRight w:val="0"/>
          <w:marTop w:val="0"/>
          <w:marBottom w:val="0"/>
          <w:divBdr>
            <w:top w:val="none" w:sz="0" w:space="0" w:color="auto"/>
            <w:left w:val="none" w:sz="0" w:space="0" w:color="auto"/>
            <w:bottom w:val="none" w:sz="0" w:space="0" w:color="auto"/>
            <w:right w:val="none" w:sz="0" w:space="0" w:color="auto"/>
          </w:divBdr>
        </w:div>
        <w:div w:id="1232809999">
          <w:marLeft w:val="640"/>
          <w:marRight w:val="0"/>
          <w:marTop w:val="0"/>
          <w:marBottom w:val="0"/>
          <w:divBdr>
            <w:top w:val="none" w:sz="0" w:space="0" w:color="auto"/>
            <w:left w:val="none" w:sz="0" w:space="0" w:color="auto"/>
            <w:bottom w:val="none" w:sz="0" w:space="0" w:color="auto"/>
            <w:right w:val="none" w:sz="0" w:space="0" w:color="auto"/>
          </w:divBdr>
        </w:div>
        <w:div w:id="1364401462">
          <w:marLeft w:val="640"/>
          <w:marRight w:val="0"/>
          <w:marTop w:val="0"/>
          <w:marBottom w:val="0"/>
          <w:divBdr>
            <w:top w:val="none" w:sz="0" w:space="0" w:color="auto"/>
            <w:left w:val="none" w:sz="0" w:space="0" w:color="auto"/>
            <w:bottom w:val="none" w:sz="0" w:space="0" w:color="auto"/>
            <w:right w:val="none" w:sz="0" w:space="0" w:color="auto"/>
          </w:divBdr>
        </w:div>
        <w:div w:id="926421436">
          <w:marLeft w:val="640"/>
          <w:marRight w:val="0"/>
          <w:marTop w:val="0"/>
          <w:marBottom w:val="0"/>
          <w:divBdr>
            <w:top w:val="none" w:sz="0" w:space="0" w:color="auto"/>
            <w:left w:val="none" w:sz="0" w:space="0" w:color="auto"/>
            <w:bottom w:val="none" w:sz="0" w:space="0" w:color="auto"/>
            <w:right w:val="none" w:sz="0" w:space="0" w:color="auto"/>
          </w:divBdr>
        </w:div>
        <w:div w:id="1611817096">
          <w:marLeft w:val="640"/>
          <w:marRight w:val="0"/>
          <w:marTop w:val="0"/>
          <w:marBottom w:val="0"/>
          <w:divBdr>
            <w:top w:val="none" w:sz="0" w:space="0" w:color="auto"/>
            <w:left w:val="none" w:sz="0" w:space="0" w:color="auto"/>
            <w:bottom w:val="none" w:sz="0" w:space="0" w:color="auto"/>
            <w:right w:val="none" w:sz="0" w:space="0" w:color="auto"/>
          </w:divBdr>
        </w:div>
        <w:div w:id="2009744341">
          <w:marLeft w:val="640"/>
          <w:marRight w:val="0"/>
          <w:marTop w:val="0"/>
          <w:marBottom w:val="0"/>
          <w:divBdr>
            <w:top w:val="none" w:sz="0" w:space="0" w:color="auto"/>
            <w:left w:val="none" w:sz="0" w:space="0" w:color="auto"/>
            <w:bottom w:val="none" w:sz="0" w:space="0" w:color="auto"/>
            <w:right w:val="none" w:sz="0" w:space="0" w:color="auto"/>
          </w:divBdr>
        </w:div>
        <w:div w:id="1893079803">
          <w:marLeft w:val="640"/>
          <w:marRight w:val="0"/>
          <w:marTop w:val="0"/>
          <w:marBottom w:val="0"/>
          <w:divBdr>
            <w:top w:val="none" w:sz="0" w:space="0" w:color="auto"/>
            <w:left w:val="none" w:sz="0" w:space="0" w:color="auto"/>
            <w:bottom w:val="none" w:sz="0" w:space="0" w:color="auto"/>
            <w:right w:val="none" w:sz="0" w:space="0" w:color="auto"/>
          </w:divBdr>
        </w:div>
        <w:div w:id="271134522">
          <w:marLeft w:val="640"/>
          <w:marRight w:val="0"/>
          <w:marTop w:val="0"/>
          <w:marBottom w:val="0"/>
          <w:divBdr>
            <w:top w:val="none" w:sz="0" w:space="0" w:color="auto"/>
            <w:left w:val="none" w:sz="0" w:space="0" w:color="auto"/>
            <w:bottom w:val="none" w:sz="0" w:space="0" w:color="auto"/>
            <w:right w:val="none" w:sz="0" w:space="0" w:color="auto"/>
          </w:divBdr>
        </w:div>
        <w:div w:id="1740128856">
          <w:marLeft w:val="640"/>
          <w:marRight w:val="0"/>
          <w:marTop w:val="0"/>
          <w:marBottom w:val="0"/>
          <w:divBdr>
            <w:top w:val="none" w:sz="0" w:space="0" w:color="auto"/>
            <w:left w:val="none" w:sz="0" w:space="0" w:color="auto"/>
            <w:bottom w:val="none" w:sz="0" w:space="0" w:color="auto"/>
            <w:right w:val="none" w:sz="0" w:space="0" w:color="auto"/>
          </w:divBdr>
        </w:div>
        <w:div w:id="889152169">
          <w:marLeft w:val="640"/>
          <w:marRight w:val="0"/>
          <w:marTop w:val="0"/>
          <w:marBottom w:val="0"/>
          <w:divBdr>
            <w:top w:val="none" w:sz="0" w:space="0" w:color="auto"/>
            <w:left w:val="none" w:sz="0" w:space="0" w:color="auto"/>
            <w:bottom w:val="none" w:sz="0" w:space="0" w:color="auto"/>
            <w:right w:val="none" w:sz="0" w:space="0" w:color="auto"/>
          </w:divBdr>
        </w:div>
        <w:div w:id="220403774">
          <w:marLeft w:val="640"/>
          <w:marRight w:val="0"/>
          <w:marTop w:val="0"/>
          <w:marBottom w:val="0"/>
          <w:divBdr>
            <w:top w:val="none" w:sz="0" w:space="0" w:color="auto"/>
            <w:left w:val="none" w:sz="0" w:space="0" w:color="auto"/>
            <w:bottom w:val="none" w:sz="0" w:space="0" w:color="auto"/>
            <w:right w:val="none" w:sz="0" w:space="0" w:color="auto"/>
          </w:divBdr>
        </w:div>
        <w:div w:id="300615123">
          <w:marLeft w:val="640"/>
          <w:marRight w:val="0"/>
          <w:marTop w:val="0"/>
          <w:marBottom w:val="0"/>
          <w:divBdr>
            <w:top w:val="none" w:sz="0" w:space="0" w:color="auto"/>
            <w:left w:val="none" w:sz="0" w:space="0" w:color="auto"/>
            <w:bottom w:val="none" w:sz="0" w:space="0" w:color="auto"/>
            <w:right w:val="none" w:sz="0" w:space="0" w:color="auto"/>
          </w:divBdr>
        </w:div>
        <w:div w:id="2130589852">
          <w:marLeft w:val="640"/>
          <w:marRight w:val="0"/>
          <w:marTop w:val="0"/>
          <w:marBottom w:val="0"/>
          <w:divBdr>
            <w:top w:val="none" w:sz="0" w:space="0" w:color="auto"/>
            <w:left w:val="none" w:sz="0" w:space="0" w:color="auto"/>
            <w:bottom w:val="none" w:sz="0" w:space="0" w:color="auto"/>
            <w:right w:val="none" w:sz="0" w:space="0" w:color="auto"/>
          </w:divBdr>
        </w:div>
        <w:div w:id="1204901889">
          <w:marLeft w:val="640"/>
          <w:marRight w:val="0"/>
          <w:marTop w:val="0"/>
          <w:marBottom w:val="0"/>
          <w:divBdr>
            <w:top w:val="none" w:sz="0" w:space="0" w:color="auto"/>
            <w:left w:val="none" w:sz="0" w:space="0" w:color="auto"/>
            <w:bottom w:val="none" w:sz="0" w:space="0" w:color="auto"/>
            <w:right w:val="none" w:sz="0" w:space="0" w:color="auto"/>
          </w:divBdr>
        </w:div>
        <w:div w:id="1288588475">
          <w:marLeft w:val="640"/>
          <w:marRight w:val="0"/>
          <w:marTop w:val="0"/>
          <w:marBottom w:val="0"/>
          <w:divBdr>
            <w:top w:val="none" w:sz="0" w:space="0" w:color="auto"/>
            <w:left w:val="none" w:sz="0" w:space="0" w:color="auto"/>
            <w:bottom w:val="none" w:sz="0" w:space="0" w:color="auto"/>
            <w:right w:val="none" w:sz="0" w:space="0" w:color="auto"/>
          </w:divBdr>
        </w:div>
        <w:div w:id="1380015712">
          <w:marLeft w:val="640"/>
          <w:marRight w:val="0"/>
          <w:marTop w:val="0"/>
          <w:marBottom w:val="0"/>
          <w:divBdr>
            <w:top w:val="none" w:sz="0" w:space="0" w:color="auto"/>
            <w:left w:val="none" w:sz="0" w:space="0" w:color="auto"/>
            <w:bottom w:val="none" w:sz="0" w:space="0" w:color="auto"/>
            <w:right w:val="none" w:sz="0" w:space="0" w:color="auto"/>
          </w:divBdr>
        </w:div>
        <w:div w:id="526721637">
          <w:marLeft w:val="640"/>
          <w:marRight w:val="0"/>
          <w:marTop w:val="0"/>
          <w:marBottom w:val="0"/>
          <w:divBdr>
            <w:top w:val="none" w:sz="0" w:space="0" w:color="auto"/>
            <w:left w:val="none" w:sz="0" w:space="0" w:color="auto"/>
            <w:bottom w:val="none" w:sz="0" w:space="0" w:color="auto"/>
            <w:right w:val="none" w:sz="0" w:space="0" w:color="auto"/>
          </w:divBdr>
        </w:div>
        <w:div w:id="400520572">
          <w:marLeft w:val="640"/>
          <w:marRight w:val="0"/>
          <w:marTop w:val="0"/>
          <w:marBottom w:val="0"/>
          <w:divBdr>
            <w:top w:val="none" w:sz="0" w:space="0" w:color="auto"/>
            <w:left w:val="none" w:sz="0" w:space="0" w:color="auto"/>
            <w:bottom w:val="none" w:sz="0" w:space="0" w:color="auto"/>
            <w:right w:val="none" w:sz="0" w:space="0" w:color="auto"/>
          </w:divBdr>
        </w:div>
        <w:div w:id="975719244">
          <w:marLeft w:val="640"/>
          <w:marRight w:val="0"/>
          <w:marTop w:val="0"/>
          <w:marBottom w:val="0"/>
          <w:divBdr>
            <w:top w:val="none" w:sz="0" w:space="0" w:color="auto"/>
            <w:left w:val="none" w:sz="0" w:space="0" w:color="auto"/>
            <w:bottom w:val="none" w:sz="0" w:space="0" w:color="auto"/>
            <w:right w:val="none" w:sz="0" w:space="0" w:color="auto"/>
          </w:divBdr>
        </w:div>
        <w:div w:id="939919765">
          <w:marLeft w:val="640"/>
          <w:marRight w:val="0"/>
          <w:marTop w:val="0"/>
          <w:marBottom w:val="0"/>
          <w:divBdr>
            <w:top w:val="none" w:sz="0" w:space="0" w:color="auto"/>
            <w:left w:val="none" w:sz="0" w:space="0" w:color="auto"/>
            <w:bottom w:val="none" w:sz="0" w:space="0" w:color="auto"/>
            <w:right w:val="none" w:sz="0" w:space="0" w:color="auto"/>
          </w:divBdr>
        </w:div>
        <w:div w:id="504591932">
          <w:marLeft w:val="640"/>
          <w:marRight w:val="0"/>
          <w:marTop w:val="0"/>
          <w:marBottom w:val="0"/>
          <w:divBdr>
            <w:top w:val="none" w:sz="0" w:space="0" w:color="auto"/>
            <w:left w:val="none" w:sz="0" w:space="0" w:color="auto"/>
            <w:bottom w:val="none" w:sz="0" w:space="0" w:color="auto"/>
            <w:right w:val="none" w:sz="0" w:space="0" w:color="auto"/>
          </w:divBdr>
        </w:div>
        <w:div w:id="408163762">
          <w:marLeft w:val="640"/>
          <w:marRight w:val="0"/>
          <w:marTop w:val="0"/>
          <w:marBottom w:val="0"/>
          <w:divBdr>
            <w:top w:val="none" w:sz="0" w:space="0" w:color="auto"/>
            <w:left w:val="none" w:sz="0" w:space="0" w:color="auto"/>
            <w:bottom w:val="none" w:sz="0" w:space="0" w:color="auto"/>
            <w:right w:val="none" w:sz="0" w:space="0" w:color="auto"/>
          </w:divBdr>
        </w:div>
        <w:div w:id="1754619762">
          <w:marLeft w:val="640"/>
          <w:marRight w:val="0"/>
          <w:marTop w:val="0"/>
          <w:marBottom w:val="0"/>
          <w:divBdr>
            <w:top w:val="none" w:sz="0" w:space="0" w:color="auto"/>
            <w:left w:val="none" w:sz="0" w:space="0" w:color="auto"/>
            <w:bottom w:val="none" w:sz="0" w:space="0" w:color="auto"/>
            <w:right w:val="none" w:sz="0" w:space="0" w:color="auto"/>
          </w:divBdr>
        </w:div>
        <w:div w:id="934284675">
          <w:marLeft w:val="640"/>
          <w:marRight w:val="0"/>
          <w:marTop w:val="0"/>
          <w:marBottom w:val="0"/>
          <w:divBdr>
            <w:top w:val="none" w:sz="0" w:space="0" w:color="auto"/>
            <w:left w:val="none" w:sz="0" w:space="0" w:color="auto"/>
            <w:bottom w:val="none" w:sz="0" w:space="0" w:color="auto"/>
            <w:right w:val="none" w:sz="0" w:space="0" w:color="auto"/>
          </w:divBdr>
        </w:div>
        <w:div w:id="1412921047">
          <w:marLeft w:val="640"/>
          <w:marRight w:val="0"/>
          <w:marTop w:val="0"/>
          <w:marBottom w:val="0"/>
          <w:divBdr>
            <w:top w:val="none" w:sz="0" w:space="0" w:color="auto"/>
            <w:left w:val="none" w:sz="0" w:space="0" w:color="auto"/>
            <w:bottom w:val="none" w:sz="0" w:space="0" w:color="auto"/>
            <w:right w:val="none" w:sz="0" w:space="0" w:color="auto"/>
          </w:divBdr>
        </w:div>
        <w:div w:id="1415787370">
          <w:marLeft w:val="640"/>
          <w:marRight w:val="0"/>
          <w:marTop w:val="0"/>
          <w:marBottom w:val="0"/>
          <w:divBdr>
            <w:top w:val="none" w:sz="0" w:space="0" w:color="auto"/>
            <w:left w:val="none" w:sz="0" w:space="0" w:color="auto"/>
            <w:bottom w:val="none" w:sz="0" w:space="0" w:color="auto"/>
            <w:right w:val="none" w:sz="0" w:space="0" w:color="auto"/>
          </w:divBdr>
        </w:div>
        <w:div w:id="30617867">
          <w:marLeft w:val="640"/>
          <w:marRight w:val="0"/>
          <w:marTop w:val="0"/>
          <w:marBottom w:val="0"/>
          <w:divBdr>
            <w:top w:val="none" w:sz="0" w:space="0" w:color="auto"/>
            <w:left w:val="none" w:sz="0" w:space="0" w:color="auto"/>
            <w:bottom w:val="none" w:sz="0" w:space="0" w:color="auto"/>
            <w:right w:val="none" w:sz="0" w:space="0" w:color="auto"/>
          </w:divBdr>
        </w:div>
        <w:div w:id="396245092">
          <w:marLeft w:val="640"/>
          <w:marRight w:val="0"/>
          <w:marTop w:val="0"/>
          <w:marBottom w:val="0"/>
          <w:divBdr>
            <w:top w:val="none" w:sz="0" w:space="0" w:color="auto"/>
            <w:left w:val="none" w:sz="0" w:space="0" w:color="auto"/>
            <w:bottom w:val="none" w:sz="0" w:space="0" w:color="auto"/>
            <w:right w:val="none" w:sz="0" w:space="0" w:color="auto"/>
          </w:divBdr>
        </w:div>
        <w:div w:id="1512724195">
          <w:marLeft w:val="640"/>
          <w:marRight w:val="0"/>
          <w:marTop w:val="0"/>
          <w:marBottom w:val="0"/>
          <w:divBdr>
            <w:top w:val="none" w:sz="0" w:space="0" w:color="auto"/>
            <w:left w:val="none" w:sz="0" w:space="0" w:color="auto"/>
            <w:bottom w:val="none" w:sz="0" w:space="0" w:color="auto"/>
            <w:right w:val="none" w:sz="0" w:space="0" w:color="auto"/>
          </w:divBdr>
        </w:div>
        <w:div w:id="1522548628">
          <w:marLeft w:val="640"/>
          <w:marRight w:val="0"/>
          <w:marTop w:val="0"/>
          <w:marBottom w:val="0"/>
          <w:divBdr>
            <w:top w:val="none" w:sz="0" w:space="0" w:color="auto"/>
            <w:left w:val="none" w:sz="0" w:space="0" w:color="auto"/>
            <w:bottom w:val="none" w:sz="0" w:space="0" w:color="auto"/>
            <w:right w:val="none" w:sz="0" w:space="0" w:color="auto"/>
          </w:divBdr>
        </w:div>
        <w:div w:id="479617463">
          <w:marLeft w:val="640"/>
          <w:marRight w:val="0"/>
          <w:marTop w:val="0"/>
          <w:marBottom w:val="0"/>
          <w:divBdr>
            <w:top w:val="none" w:sz="0" w:space="0" w:color="auto"/>
            <w:left w:val="none" w:sz="0" w:space="0" w:color="auto"/>
            <w:bottom w:val="none" w:sz="0" w:space="0" w:color="auto"/>
            <w:right w:val="none" w:sz="0" w:space="0" w:color="auto"/>
          </w:divBdr>
        </w:div>
        <w:div w:id="1517236423">
          <w:marLeft w:val="640"/>
          <w:marRight w:val="0"/>
          <w:marTop w:val="0"/>
          <w:marBottom w:val="0"/>
          <w:divBdr>
            <w:top w:val="none" w:sz="0" w:space="0" w:color="auto"/>
            <w:left w:val="none" w:sz="0" w:space="0" w:color="auto"/>
            <w:bottom w:val="none" w:sz="0" w:space="0" w:color="auto"/>
            <w:right w:val="none" w:sz="0" w:space="0" w:color="auto"/>
          </w:divBdr>
        </w:div>
        <w:div w:id="1253664171">
          <w:marLeft w:val="640"/>
          <w:marRight w:val="0"/>
          <w:marTop w:val="0"/>
          <w:marBottom w:val="0"/>
          <w:divBdr>
            <w:top w:val="none" w:sz="0" w:space="0" w:color="auto"/>
            <w:left w:val="none" w:sz="0" w:space="0" w:color="auto"/>
            <w:bottom w:val="none" w:sz="0" w:space="0" w:color="auto"/>
            <w:right w:val="none" w:sz="0" w:space="0" w:color="auto"/>
          </w:divBdr>
        </w:div>
        <w:div w:id="20976757">
          <w:marLeft w:val="640"/>
          <w:marRight w:val="0"/>
          <w:marTop w:val="0"/>
          <w:marBottom w:val="0"/>
          <w:divBdr>
            <w:top w:val="none" w:sz="0" w:space="0" w:color="auto"/>
            <w:left w:val="none" w:sz="0" w:space="0" w:color="auto"/>
            <w:bottom w:val="none" w:sz="0" w:space="0" w:color="auto"/>
            <w:right w:val="none" w:sz="0" w:space="0" w:color="auto"/>
          </w:divBdr>
        </w:div>
        <w:div w:id="1679500354">
          <w:marLeft w:val="640"/>
          <w:marRight w:val="0"/>
          <w:marTop w:val="0"/>
          <w:marBottom w:val="0"/>
          <w:divBdr>
            <w:top w:val="none" w:sz="0" w:space="0" w:color="auto"/>
            <w:left w:val="none" w:sz="0" w:space="0" w:color="auto"/>
            <w:bottom w:val="none" w:sz="0" w:space="0" w:color="auto"/>
            <w:right w:val="none" w:sz="0" w:space="0" w:color="auto"/>
          </w:divBdr>
        </w:div>
        <w:div w:id="61224102">
          <w:marLeft w:val="640"/>
          <w:marRight w:val="0"/>
          <w:marTop w:val="0"/>
          <w:marBottom w:val="0"/>
          <w:divBdr>
            <w:top w:val="none" w:sz="0" w:space="0" w:color="auto"/>
            <w:left w:val="none" w:sz="0" w:space="0" w:color="auto"/>
            <w:bottom w:val="none" w:sz="0" w:space="0" w:color="auto"/>
            <w:right w:val="none" w:sz="0" w:space="0" w:color="auto"/>
          </w:divBdr>
        </w:div>
        <w:div w:id="1801531573">
          <w:marLeft w:val="640"/>
          <w:marRight w:val="0"/>
          <w:marTop w:val="0"/>
          <w:marBottom w:val="0"/>
          <w:divBdr>
            <w:top w:val="none" w:sz="0" w:space="0" w:color="auto"/>
            <w:left w:val="none" w:sz="0" w:space="0" w:color="auto"/>
            <w:bottom w:val="none" w:sz="0" w:space="0" w:color="auto"/>
            <w:right w:val="none" w:sz="0" w:space="0" w:color="auto"/>
          </w:divBdr>
        </w:div>
        <w:div w:id="528875540">
          <w:marLeft w:val="640"/>
          <w:marRight w:val="0"/>
          <w:marTop w:val="0"/>
          <w:marBottom w:val="0"/>
          <w:divBdr>
            <w:top w:val="none" w:sz="0" w:space="0" w:color="auto"/>
            <w:left w:val="none" w:sz="0" w:space="0" w:color="auto"/>
            <w:bottom w:val="none" w:sz="0" w:space="0" w:color="auto"/>
            <w:right w:val="none" w:sz="0" w:space="0" w:color="auto"/>
          </w:divBdr>
        </w:div>
        <w:div w:id="2065638810">
          <w:marLeft w:val="640"/>
          <w:marRight w:val="0"/>
          <w:marTop w:val="0"/>
          <w:marBottom w:val="0"/>
          <w:divBdr>
            <w:top w:val="none" w:sz="0" w:space="0" w:color="auto"/>
            <w:left w:val="none" w:sz="0" w:space="0" w:color="auto"/>
            <w:bottom w:val="none" w:sz="0" w:space="0" w:color="auto"/>
            <w:right w:val="none" w:sz="0" w:space="0" w:color="auto"/>
          </w:divBdr>
        </w:div>
        <w:div w:id="677662847">
          <w:marLeft w:val="640"/>
          <w:marRight w:val="0"/>
          <w:marTop w:val="0"/>
          <w:marBottom w:val="0"/>
          <w:divBdr>
            <w:top w:val="none" w:sz="0" w:space="0" w:color="auto"/>
            <w:left w:val="none" w:sz="0" w:space="0" w:color="auto"/>
            <w:bottom w:val="none" w:sz="0" w:space="0" w:color="auto"/>
            <w:right w:val="none" w:sz="0" w:space="0" w:color="auto"/>
          </w:divBdr>
        </w:div>
        <w:div w:id="1173493123">
          <w:marLeft w:val="640"/>
          <w:marRight w:val="0"/>
          <w:marTop w:val="0"/>
          <w:marBottom w:val="0"/>
          <w:divBdr>
            <w:top w:val="none" w:sz="0" w:space="0" w:color="auto"/>
            <w:left w:val="none" w:sz="0" w:space="0" w:color="auto"/>
            <w:bottom w:val="none" w:sz="0" w:space="0" w:color="auto"/>
            <w:right w:val="none" w:sz="0" w:space="0" w:color="auto"/>
          </w:divBdr>
        </w:div>
        <w:div w:id="1374117751">
          <w:marLeft w:val="640"/>
          <w:marRight w:val="0"/>
          <w:marTop w:val="0"/>
          <w:marBottom w:val="0"/>
          <w:divBdr>
            <w:top w:val="none" w:sz="0" w:space="0" w:color="auto"/>
            <w:left w:val="none" w:sz="0" w:space="0" w:color="auto"/>
            <w:bottom w:val="none" w:sz="0" w:space="0" w:color="auto"/>
            <w:right w:val="none" w:sz="0" w:space="0" w:color="auto"/>
          </w:divBdr>
        </w:div>
        <w:div w:id="38864717">
          <w:marLeft w:val="640"/>
          <w:marRight w:val="0"/>
          <w:marTop w:val="0"/>
          <w:marBottom w:val="0"/>
          <w:divBdr>
            <w:top w:val="none" w:sz="0" w:space="0" w:color="auto"/>
            <w:left w:val="none" w:sz="0" w:space="0" w:color="auto"/>
            <w:bottom w:val="none" w:sz="0" w:space="0" w:color="auto"/>
            <w:right w:val="none" w:sz="0" w:space="0" w:color="auto"/>
          </w:divBdr>
        </w:div>
        <w:div w:id="220092656">
          <w:marLeft w:val="640"/>
          <w:marRight w:val="0"/>
          <w:marTop w:val="0"/>
          <w:marBottom w:val="0"/>
          <w:divBdr>
            <w:top w:val="none" w:sz="0" w:space="0" w:color="auto"/>
            <w:left w:val="none" w:sz="0" w:space="0" w:color="auto"/>
            <w:bottom w:val="none" w:sz="0" w:space="0" w:color="auto"/>
            <w:right w:val="none" w:sz="0" w:space="0" w:color="auto"/>
          </w:divBdr>
        </w:div>
        <w:div w:id="285933848">
          <w:marLeft w:val="640"/>
          <w:marRight w:val="0"/>
          <w:marTop w:val="0"/>
          <w:marBottom w:val="0"/>
          <w:divBdr>
            <w:top w:val="none" w:sz="0" w:space="0" w:color="auto"/>
            <w:left w:val="none" w:sz="0" w:space="0" w:color="auto"/>
            <w:bottom w:val="none" w:sz="0" w:space="0" w:color="auto"/>
            <w:right w:val="none" w:sz="0" w:space="0" w:color="auto"/>
          </w:divBdr>
        </w:div>
        <w:div w:id="136725777">
          <w:marLeft w:val="640"/>
          <w:marRight w:val="0"/>
          <w:marTop w:val="0"/>
          <w:marBottom w:val="0"/>
          <w:divBdr>
            <w:top w:val="none" w:sz="0" w:space="0" w:color="auto"/>
            <w:left w:val="none" w:sz="0" w:space="0" w:color="auto"/>
            <w:bottom w:val="none" w:sz="0" w:space="0" w:color="auto"/>
            <w:right w:val="none" w:sz="0" w:space="0" w:color="auto"/>
          </w:divBdr>
        </w:div>
        <w:div w:id="721440032">
          <w:marLeft w:val="640"/>
          <w:marRight w:val="0"/>
          <w:marTop w:val="0"/>
          <w:marBottom w:val="0"/>
          <w:divBdr>
            <w:top w:val="none" w:sz="0" w:space="0" w:color="auto"/>
            <w:left w:val="none" w:sz="0" w:space="0" w:color="auto"/>
            <w:bottom w:val="none" w:sz="0" w:space="0" w:color="auto"/>
            <w:right w:val="none" w:sz="0" w:space="0" w:color="auto"/>
          </w:divBdr>
        </w:div>
        <w:div w:id="1951038787">
          <w:marLeft w:val="640"/>
          <w:marRight w:val="0"/>
          <w:marTop w:val="0"/>
          <w:marBottom w:val="0"/>
          <w:divBdr>
            <w:top w:val="none" w:sz="0" w:space="0" w:color="auto"/>
            <w:left w:val="none" w:sz="0" w:space="0" w:color="auto"/>
            <w:bottom w:val="none" w:sz="0" w:space="0" w:color="auto"/>
            <w:right w:val="none" w:sz="0" w:space="0" w:color="auto"/>
          </w:divBdr>
        </w:div>
        <w:div w:id="412706143">
          <w:marLeft w:val="640"/>
          <w:marRight w:val="0"/>
          <w:marTop w:val="0"/>
          <w:marBottom w:val="0"/>
          <w:divBdr>
            <w:top w:val="none" w:sz="0" w:space="0" w:color="auto"/>
            <w:left w:val="none" w:sz="0" w:space="0" w:color="auto"/>
            <w:bottom w:val="none" w:sz="0" w:space="0" w:color="auto"/>
            <w:right w:val="none" w:sz="0" w:space="0" w:color="auto"/>
          </w:divBdr>
        </w:div>
        <w:div w:id="262349792">
          <w:marLeft w:val="640"/>
          <w:marRight w:val="0"/>
          <w:marTop w:val="0"/>
          <w:marBottom w:val="0"/>
          <w:divBdr>
            <w:top w:val="none" w:sz="0" w:space="0" w:color="auto"/>
            <w:left w:val="none" w:sz="0" w:space="0" w:color="auto"/>
            <w:bottom w:val="none" w:sz="0" w:space="0" w:color="auto"/>
            <w:right w:val="none" w:sz="0" w:space="0" w:color="auto"/>
          </w:divBdr>
        </w:div>
        <w:div w:id="1271233437">
          <w:marLeft w:val="640"/>
          <w:marRight w:val="0"/>
          <w:marTop w:val="0"/>
          <w:marBottom w:val="0"/>
          <w:divBdr>
            <w:top w:val="none" w:sz="0" w:space="0" w:color="auto"/>
            <w:left w:val="none" w:sz="0" w:space="0" w:color="auto"/>
            <w:bottom w:val="none" w:sz="0" w:space="0" w:color="auto"/>
            <w:right w:val="none" w:sz="0" w:space="0" w:color="auto"/>
          </w:divBdr>
        </w:div>
        <w:div w:id="1428504563">
          <w:marLeft w:val="640"/>
          <w:marRight w:val="0"/>
          <w:marTop w:val="0"/>
          <w:marBottom w:val="0"/>
          <w:divBdr>
            <w:top w:val="none" w:sz="0" w:space="0" w:color="auto"/>
            <w:left w:val="none" w:sz="0" w:space="0" w:color="auto"/>
            <w:bottom w:val="none" w:sz="0" w:space="0" w:color="auto"/>
            <w:right w:val="none" w:sz="0" w:space="0" w:color="auto"/>
          </w:divBdr>
        </w:div>
        <w:div w:id="1517771005">
          <w:marLeft w:val="640"/>
          <w:marRight w:val="0"/>
          <w:marTop w:val="0"/>
          <w:marBottom w:val="0"/>
          <w:divBdr>
            <w:top w:val="none" w:sz="0" w:space="0" w:color="auto"/>
            <w:left w:val="none" w:sz="0" w:space="0" w:color="auto"/>
            <w:bottom w:val="none" w:sz="0" w:space="0" w:color="auto"/>
            <w:right w:val="none" w:sz="0" w:space="0" w:color="auto"/>
          </w:divBdr>
        </w:div>
        <w:div w:id="163933732">
          <w:marLeft w:val="640"/>
          <w:marRight w:val="0"/>
          <w:marTop w:val="0"/>
          <w:marBottom w:val="0"/>
          <w:divBdr>
            <w:top w:val="none" w:sz="0" w:space="0" w:color="auto"/>
            <w:left w:val="none" w:sz="0" w:space="0" w:color="auto"/>
            <w:bottom w:val="none" w:sz="0" w:space="0" w:color="auto"/>
            <w:right w:val="none" w:sz="0" w:space="0" w:color="auto"/>
          </w:divBdr>
        </w:div>
        <w:div w:id="2024092934">
          <w:marLeft w:val="640"/>
          <w:marRight w:val="0"/>
          <w:marTop w:val="0"/>
          <w:marBottom w:val="0"/>
          <w:divBdr>
            <w:top w:val="none" w:sz="0" w:space="0" w:color="auto"/>
            <w:left w:val="none" w:sz="0" w:space="0" w:color="auto"/>
            <w:bottom w:val="none" w:sz="0" w:space="0" w:color="auto"/>
            <w:right w:val="none" w:sz="0" w:space="0" w:color="auto"/>
          </w:divBdr>
        </w:div>
        <w:div w:id="1082944604">
          <w:marLeft w:val="640"/>
          <w:marRight w:val="0"/>
          <w:marTop w:val="0"/>
          <w:marBottom w:val="0"/>
          <w:divBdr>
            <w:top w:val="none" w:sz="0" w:space="0" w:color="auto"/>
            <w:left w:val="none" w:sz="0" w:space="0" w:color="auto"/>
            <w:bottom w:val="none" w:sz="0" w:space="0" w:color="auto"/>
            <w:right w:val="none" w:sz="0" w:space="0" w:color="auto"/>
          </w:divBdr>
        </w:div>
        <w:div w:id="710039239">
          <w:marLeft w:val="640"/>
          <w:marRight w:val="0"/>
          <w:marTop w:val="0"/>
          <w:marBottom w:val="0"/>
          <w:divBdr>
            <w:top w:val="none" w:sz="0" w:space="0" w:color="auto"/>
            <w:left w:val="none" w:sz="0" w:space="0" w:color="auto"/>
            <w:bottom w:val="none" w:sz="0" w:space="0" w:color="auto"/>
            <w:right w:val="none" w:sz="0" w:space="0" w:color="auto"/>
          </w:divBdr>
        </w:div>
        <w:div w:id="548418813">
          <w:marLeft w:val="640"/>
          <w:marRight w:val="0"/>
          <w:marTop w:val="0"/>
          <w:marBottom w:val="0"/>
          <w:divBdr>
            <w:top w:val="none" w:sz="0" w:space="0" w:color="auto"/>
            <w:left w:val="none" w:sz="0" w:space="0" w:color="auto"/>
            <w:bottom w:val="none" w:sz="0" w:space="0" w:color="auto"/>
            <w:right w:val="none" w:sz="0" w:space="0" w:color="auto"/>
          </w:divBdr>
        </w:div>
        <w:div w:id="1492789952">
          <w:marLeft w:val="640"/>
          <w:marRight w:val="0"/>
          <w:marTop w:val="0"/>
          <w:marBottom w:val="0"/>
          <w:divBdr>
            <w:top w:val="none" w:sz="0" w:space="0" w:color="auto"/>
            <w:left w:val="none" w:sz="0" w:space="0" w:color="auto"/>
            <w:bottom w:val="none" w:sz="0" w:space="0" w:color="auto"/>
            <w:right w:val="none" w:sz="0" w:space="0" w:color="auto"/>
          </w:divBdr>
        </w:div>
        <w:div w:id="764960445">
          <w:marLeft w:val="640"/>
          <w:marRight w:val="0"/>
          <w:marTop w:val="0"/>
          <w:marBottom w:val="0"/>
          <w:divBdr>
            <w:top w:val="none" w:sz="0" w:space="0" w:color="auto"/>
            <w:left w:val="none" w:sz="0" w:space="0" w:color="auto"/>
            <w:bottom w:val="none" w:sz="0" w:space="0" w:color="auto"/>
            <w:right w:val="none" w:sz="0" w:space="0" w:color="auto"/>
          </w:divBdr>
        </w:div>
        <w:div w:id="470364574">
          <w:marLeft w:val="640"/>
          <w:marRight w:val="0"/>
          <w:marTop w:val="0"/>
          <w:marBottom w:val="0"/>
          <w:divBdr>
            <w:top w:val="none" w:sz="0" w:space="0" w:color="auto"/>
            <w:left w:val="none" w:sz="0" w:space="0" w:color="auto"/>
            <w:bottom w:val="none" w:sz="0" w:space="0" w:color="auto"/>
            <w:right w:val="none" w:sz="0" w:space="0" w:color="auto"/>
          </w:divBdr>
        </w:div>
        <w:div w:id="111247230">
          <w:marLeft w:val="640"/>
          <w:marRight w:val="0"/>
          <w:marTop w:val="0"/>
          <w:marBottom w:val="0"/>
          <w:divBdr>
            <w:top w:val="none" w:sz="0" w:space="0" w:color="auto"/>
            <w:left w:val="none" w:sz="0" w:space="0" w:color="auto"/>
            <w:bottom w:val="none" w:sz="0" w:space="0" w:color="auto"/>
            <w:right w:val="none" w:sz="0" w:space="0" w:color="auto"/>
          </w:divBdr>
        </w:div>
        <w:div w:id="969169287">
          <w:marLeft w:val="640"/>
          <w:marRight w:val="0"/>
          <w:marTop w:val="0"/>
          <w:marBottom w:val="0"/>
          <w:divBdr>
            <w:top w:val="none" w:sz="0" w:space="0" w:color="auto"/>
            <w:left w:val="none" w:sz="0" w:space="0" w:color="auto"/>
            <w:bottom w:val="none" w:sz="0" w:space="0" w:color="auto"/>
            <w:right w:val="none" w:sz="0" w:space="0" w:color="auto"/>
          </w:divBdr>
        </w:div>
        <w:div w:id="562760717">
          <w:marLeft w:val="640"/>
          <w:marRight w:val="0"/>
          <w:marTop w:val="0"/>
          <w:marBottom w:val="0"/>
          <w:divBdr>
            <w:top w:val="none" w:sz="0" w:space="0" w:color="auto"/>
            <w:left w:val="none" w:sz="0" w:space="0" w:color="auto"/>
            <w:bottom w:val="none" w:sz="0" w:space="0" w:color="auto"/>
            <w:right w:val="none" w:sz="0" w:space="0" w:color="auto"/>
          </w:divBdr>
        </w:div>
        <w:div w:id="1374959283">
          <w:marLeft w:val="640"/>
          <w:marRight w:val="0"/>
          <w:marTop w:val="0"/>
          <w:marBottom w:val="0"/>
          <w:divBdr>
            <w:top w:val="none" w:sz="0" w:space="0" w:color="auto"/>
            <w:left w:val="none" w:sz="0" w:space="0" w:color="auto"/>
            <w:bottom w:val="none" w:sz="0" w:space="0" w:color="auto"/>
            <w:right w:val="none" w:sz="0" w:space="0" w:color="auto"/>
          </w:divBdr>
        </w:div>
        <w:div w:id="368116420">
          <w:marLeft w:val="640"/>
          <w:marRight w:val="0"/>
          <w:marTop w:val="0"/>
          <w:marBottom w:val="0"/>
          <w:divBdr>
            <w:top w:val="none" w:sz="0" w:space="0" w:color="auto"/>
            <w:left w:val="none" w:sz="0" w:space="0" w:color="auto"/>
            <w:bottom w:val="none" w:sz="0" w:space="0" w:color="auto"/>
            <w:right w:val="none" w:sz="0" w:space="0" w:color="auto"/>
          </w:divBdr>
        </w:div>
        <w:div w:id="392512462">
          <w:marLeft w:val="640"/>
          <w:marRight w:val="0"/>
          <w:marTop w:val="0"/>
          <w:marBottom w:val="0"/>
          <w:divBdr>
            <w:top w:val="none" w:sz="0" w:space="0" w:color="auto"/>
            <w:left w:val="none" w:sz="0" w:space="0" w:color="auto"/>
            <w:bottom w:val="none" w:sz="0" w:space="0" w:color="auto"/>
            <w:right w:val="none" w:sz="0" w:space="0" w:color="auto"/>
          </w:divBdr>
        </w:div>
        <w:div w:id="1166439473">
          <w:marLeft w:val="640"/>
          <w:marRight w:val="0"/>
          <w:marTop w:val="0"/>
          <w:marBottom w:val="0"/>
          <w:divBdr>
            <w:top w:val="none" w:sz="0" w:space="0" w:color="auto"/>
            <w:left w:val="none" w:sz="0" w:space="0" w:color="auto"/>
            <w:bottom w:val="none" w:sz="0" w:space="0" w:color="auto"/>
            <w:right w:val="none" w:sz="0" w:space="0" w:color="auto"/>
          </w:divBdr>
        </w:div>
        <w:div w:id="362753477">
          <w:marLeft w:val="640"/>
          <w:marRight w:val="0"/>
          <w:marTop w:val="0"/>
          <w:marBottom w:val="0"/>
          <w:divBdr>
            <w:top w:val="none" w:sz="0" w:space="0" w:color="auto"/>
            <w:left w:val="none" w:sz="0" w:space="0" w:color="auto"/>
            <w:bottom w:val="none" w:sz="0" w:space="0" w:color="auto"/>
            <w:right w:val="none" w:sz="0" w:space="0" w:color="auto"/>
          </w:divBdr>
        </w:div>
        <w:div w:id="1688940951">
          <w:marLeft w:val="640"/>
          <w:marRight w:val="0"/>
          <w:marTop w:val="0"/>
          <w:marBottom w:val="0"/>
          <w:divBdr>
            <w:top w:val="none" w:sz="0" w:space="0" w:color="auto"/>
            <w:left w:val="none" w:sz="0" w:space="0" w:color="auto"/>
            <w:bottom w:val="none" w:sz="0" w:space="0" w:color="auto"/>
            <w:right w:val="none" w:sz="0" w:space="0" w:color="auto"/>
          </w:divBdr>
        </w:div>
        <w:div w:id="279605025">
          <w:marLeft w:val="640"/>
          <w:marRight w:val="0"/>
          <w:marTop w:val="0"/>
          <w:marBottom w:val="0"/>
          <w:divBdr>
            <w:top w:val="none" w:sz="0" w:space="0" w:color="auto"/>
            <w:left w:val="none" w:sz="0" w:space="0" w:color="auto"/>
            <w:bottom w:val="none" w:sz="0" w:space="0" w:color="auto"/>
            <w:right w:val="none" w:sz="0" w:space="0" w:color="auto"/>
          </w:divBdr>
        </w:div>
        <w:div w:id="2059627551">
          <w:marLeft w:val="640"/>
          <w:marRight w:val="0"/>
          <w:marTop w:val="0"/>
          <w:marBottom w:val="0"/>
          <w:divBdr>
            <w:top w:val="none" w:sz="0" w:space="0" w:color="auto"/>
            <w:left w:val="none" w:sz="0" w:space="0" w:color="auto"/>
            <w:bottom w:val="none" w:sz="0" w:space="0" w:color="auto"/>
            <w:right w:val="none" w:sz="0" w:space="0" w:color="auto"/>
          </w:divBdr>
        </w:div>
        <w:div w:id="2114007621">
          <w:marLeft w:val="640"/>
          <w:marRight w:val="0"/>
          <w:marTop w:val="0"/>
          <w:marBottom w:val="0"/>
          <w:divBdr>
            <w:top w:val="none" w:sz="0" w:space="0" w:color="auto"/>
            <w:left w:val="none" w:sz="0" w:space="0" w:color="auto"/>
            <w:bottom w:val="none" w:sz="0" w:space="0" w:color="auto"/>
            <w:right w:val="none" w:sz="0" w:space="0" w:color="auto"/>
          </w:divBdr>
        </w:div>
        <w:div w:id="522596295">
          <w:marLeft w:val="640"/>
          <w:marRight w:val="0"/>
          <w:marTop w:val="0"/>
          <w:marBottom w:val="0"/>
          <w:divBdr>
            <w:top w:val="none" w:sz="0" w:space="0" w:color="auto"/>
            <w:left w:val="none" w:sz="0" w:space="0" w:color="auto"/>
            <w:bottom w:val="none" w:sz="0" w:space="0" w:color="auto"/>
            <w:right w:val="none" w:sz="0" w:space="0" w:color="auto"/>
          </w:divBdr>
        </w:div>
        <w:div w:id="1866400348">
          <w:marLeft w:val="640"/>
          <w:marRight w:val="0"/>
          <w:marTop w:val="0"/>
          <w:marBottom w:val="0"/>
          <w:divBdr>
            <w:top w:val="none" w:sz="0" w:space="0" w:color="auto"/>
            <w:left w:val="none" w:sz="0" w:space="0" w:color="auto"/>
            <w:bottom w:val="none" w:sz="0" w:space="0" w:color="auto"/>
            <w:right w:val="none" w:sz="0" w:space="0" w:color="auto"/>
          </w:divBdr>
        </w:div>
        <w:div w:id="2144274428">
          <w:marLeft w:val="640"/>
          <w:marRight w:val="0"/>
          <w:marTop w:val="0"/>
          <w:marBottom w:val="0"/>
          <w:divBdr>
            <w:top w:val="none" w:sz="0" w:space="0" w:color="auto"/>
            <w:left w:val="none" w:sz="0" w:space="0" w:color="auto"/>
            <w:bottom w:val="none" w:sz="0" w:space="0" w:color="auto"/>
            <w:right w:val="none" w:sz="0" w:space="0" w:color="auto"/>
          </w:divBdr>
        </w:div>
        <w:div w:id="1664548869">
          <w:marLeft w:val="640"/>
          <w:marRight w:val="0"/>
          <w:marTop w:val="0"/>
          <w:marBottom w:val="0"/>
          <w:divBdr>
            <w:top w:val="none" w:sz="0" w:space="0" w:color="auto"/>
            <w:left w:val="none" w:sz="0" w:space="0" w:color="auto"/>
            <w:bottom w:val="none" w:sz="0" w:space="0" w:color="auto"/>
            <w:right w:val="none" w:sz="0" w:space="0" w:color="auto"/>
          </w:divBdr>
        </w:div>
        <w:div w:id="1189950658">
          <w:marLeft w:val="640"/>
          <w:marRight w:val="0"/>
          <w:marTop w:val="0"/>
          <w:marBottom w:val="0"/>
          <w:divBdr>
            <w:top w:val="none" w:sz="0" w:space="0" w:color="auto"/>
            <w:left w:val="none" w:sz="0" w:space="0" w:color="auto"/>
            <w:bottom w:val="none" w:sz="0" w:space="0" w:color="auto"/>
            <w:right w:val="none" w:sz="0" w:space="0" w:color="auto"/>
          </w:divBdr>
        </w:div>
        <w:div w:id="2143493428">
          <w:marLeft w:val="640"/>
          <w:marRight w:val="0"/>
          <w:marTop w:val="0"/>
          <w:marBottom w:val="0"/>
          <w:divBdr>
            <w:top w:val="none" w:sz="0" w:space="0" w:color="auto"/>
            <w:left w:val="none" w:sz="0" w:space="0" w:color="auto"/>
            <w:bottom w:val="none" w:sz="0" w:space="0" w:color="auto"/>
            <w:right w:val="none" w:sz="0" w:space="0" w:color="auto"/>
          </w:divBdr>
        </w:div>
        <w:div w:id="1758792418">
          <w:marLeft w:val="640"/>
          <w:marRight w:val="0"/>
          <w:marTop w:val="0"/>
          <w:marBottom w:val="0"/>
          <w:divBdr>
            <w:top w:val="none" w:sz="0" w:space="0" w:color="auto"/>
            <w:left w:val="none" w:sz="0" w:space="0" w:color="auto"/>
            <w:bottom w:val="none" w:sz="0" w:space="0" w:color="auto"/>
            <w:right w:val="none" w:sz="0" w:space="0" w:color="auto"/>
          </w:divBdr>
        </w:div>
        <w:div w:id="2023622725">
          <w:marLeft w:val="640"/>
          <w:marRight w:val="0"/>
          <w:marTop w:val="0"/>
          <w:marBottom w:val="0"/>
          <w:divBdr>
            <w:top w:val="none" w:sz="0" w:space="0" w:color="auto"/>
            <w:left w:val="none" w:sz="0" w:space="0" w:color="auto"/>
            <w:bottom w:val="none" w:sz="0" w:space="0" w:color="auto"/>
            <w:right w:val="none" w:sz="0" w:space="0" w:color="auto"/>
          </w:divBdr>
        </w:div>
        <w:div w:id="1412700228">
          <w:marLeft w:val="640"/>
          <w:marRight w:val="0"/>
          <w:marTop w:val="0"/>
          <w:marBottom w:val="0"/>
          <w:divBdr>
            <w:top w:val="none" w:sz="0" w:space="0" w:color="auto"/>
            <w:left w:val="none" w:sz="0" w:space="0" w:color="auto"/>
            <w:bottom w:val="none" w:sz="0" w:space="0" w:color="auto"/>
            <w:right w:val="none" w:sz="0" w:space="0" w:color="auto"/>
          </w:divBdr>
        </w:div>
        <w:div w:id="21588315">
          <w:marLeft w:val="640"/>
          <w:marRight w:val="0"/>
          <w:marTop w:val="0"/>
          <w:marBottom w:val="0"/>
          <w:divBdr>
            <w:top w:val="none" w:sz="0" w:space="0" w:color="auto"/>
            <w:left w:val="none" w:sz="0" w:space="0" w:color="auto"/>
            <w:bottom w:val="none" w:sz="0" w:space="0" w:color="auto"/>
            <w:right w:val="none" w:sz="0" w:space="0" w:color="auto"/>
          </w:divBdr>
        </w:div>
        <w:div w:id="1924339172">
          <w:marLeft w:val="640"/>
          <w:marRight w:val="0"/>
          <w:marTop w:val="0"/>
          <w:marBottom w:val="0"/>
          <w:divBdr>
            <w:top w:val="none" w:sz="0" w:space="0" w:color="auto"/>
            <w:left w:val="none" w:sz="0" w:space="0" w:color="auto"/>
            <w:bottom w:val="none" w:sz="0" w:space="0" w:color="auto"/>
            <w:right w:val="none" w:sz="0" w:space="0" w:color="auto"/>
          </w:divBdr>
        </w:div>
        <w:div w:id="1197890159">
          <w:marLeft w:val="640"/>
          <w:marRight w:val="0"/>
          <w:marTop w:val="0"/>
          <w:marBottom w:val="0"/>
          <w:divBdr>
            <w:top w:val="none" w:sz="0" w:space="0" w:color="auto"/>
            <w:left w:val="none" w:sz="0" w:space="0" w:color="auto"/>
            <w:bottom w:val="none" w:sz="0" w:space="0" w:color="auto"/>
            <w:right w:val="none" w:sz="0" w:space="0" w:color="auto"/>
          </w:divBdr>
        </w:div>
        <w:div w:id="2003435752">
          <w:marLeft w:val="640"/>
          <w:marRight w:val="0"/>
          <w:marTop w:val="0"/>
          <w:marBottom w:val="0"/>
          <w:divBdr>
            <w:top w:val="none" w:sz="0" w:space="0" w:color="auto"/>
            <w:left w:val="none" w:sz="0" w:space="0" w:color="auto"/>
            <w:bottom w:val="none" w:sz="0" w:space="0" w:color="auto"/>
            <w:right w:val="none" w:sz="0" w:space="0" w:color="auto"/>
          </w:divBdr>
        </w:div>
        <w:div w:id="1444612858">
          <w:marLeft w:val="640"/>
          <w:marRight w:val="0"/>
          <w:marTop w:val="0"/>
          <w:marBottom w:val="0"/>
          <w:divBdr>
            <w:top w:val="none" w:sz="0" w:space="0" w:color="auto"/>
            <w:left w:val="none" w:sz="0" w:space="0" w:color="auto"/>
            <w:bottom w:val="none" w:sz="0" w:space="0" w:color="auto"/>
            <w:right w:val="none" w:sz="0" w:space="0" w:color="auto"/>
          </w:divBdr>
        </w:div>
        <w:div w:id="837312627">
          <w:marLeft w:val="640"/>
          <w:marRight w:val="0"/>
          <w:marTop w:val="0"/>
          <w:marBottom w:val="0"/>
          <w:divBdr>
            <w:top w:val="none" w:sz="0" w:space="0" w:color="auto"/>
            <w:left w:val="none" w:sz="0" w:space="0" w:color="auto"/>
            <w:bottom w:val="none" w:sz="0" w:space="0" w:color="auto"/>
            <w:right w:val="none" w:sz="0" w:space="0" w:color="auto"/>
          </w:divBdr>
        </w:div>
        <w:div w:id="1124926655">
          <w:marLeft w:val="640"/>
          <w:marRight w:val="0"/>
          <w:marTop w:val="0"/>
          <w:marBottom w:val="0"/>
          <w:divBdr>
            <w:top w:val="none" w:sz="0" w:space="0" w:color="auto"/>
            <w:left w:val="none" w:sz="0" w:space="0" w:color="auto"/>
            <w:bottom w:val="none" w:sz="0" w:space="0" w:color="auto"/>
            <w:right w:val="none" w:sz="0" w:space="0" w:color="auto"/>
          </w:divBdr>
        </w:div>
        <w:div w:id="238561827">
          <w:marLeft w:val="640"/>
          <w:marRight w:val="0"/>
          <w:marTop w:val="0"/>
          <w:marBottom w:val="0"/>
          <w:divBdr>
            <w:top w:val="none" w:sz="0" w:space="0" w:color="auto"/>
            <w:left w:val="none" w:sz="0" w:space="0" w:color="auto"/>
            <w:bottom w:val="none" w:sz="0" w:space="0" w:color="auto"/>
            <w:right w:val="none" w:sz="0" w:space="0" w:color="auto"/>
          </w:divBdr>
        </w:div>
        <w:div w:id="506989185">
          <w:marLeft w:val="640"/>
          <w:marRight w:val="0"/>
          <w:marTop w:val="0"/>
          <w:marBottom w:val="0"/>
          <w:divBdr>
            <w:top w:val="none" w:sz="0" w:space="0" w:color="auto"/>
            <w:left w:val="none" w:sz="0" w:space="0" w:color="auto"/>
            <w:bottom w:val="none" w:sz="0" w:space="0" w:color="auto"/>
            <w:right w:val="none" w:sz="0" w:space="0" w:color="auto"/>
          </w:divBdr>
        </w:div>
        <w:div w:id="1896622484">
          <w:marLeft w:val="640"/>
          <w:marRight w:val="0"/>
          <w:marTop w:val="0"/>
          <w:marBottom w:val="0"/>
          <w:divBdr>
            <w:top w:val="none" w:sz="0" w:space="0" w:color="auto"/>
            <w:left w:val="none" w:sz="0" w:space="0" w:color="auto"/>
            <w:bottom w:val="none" w:sz="0" w:space="0" w:color="auto"/>
            <w:right w:val="none" w:sz="0" w:space="0" w:color="auto"/>
          </w:divBdr>
        </w:div>
        <w:div w:id="524367944">
          <w:marLeft w:val="640"/>
          <w:marRight w:val="0"/>
          <w:marTop w:val="0"/>
          <w:marBottom w:val="0"/>
          <w:divBdr>
            <w:top w:val="none" w:sz="0" w:space="0" w:color="auto"/>
            <w:left w:val="none" w:sz="0" w:space="0" w:color="auto"/>
            <w:bottom w:val="none" w:sz="0" w:space="0" w:color="auto"/>
            <w:right w:val="none" w:sz="0" w:space="0" w:color="auto"/>
          </w:divBdr>
        </w:div>
        <w:div w:id="1242956601">
          <w:marLeft w:val="640"/>
          <w:marRight w:val="0"/>
          <w:marTop w:val="0"/>
          <w:marBottom w:val="0"/>
          <w:divBdr>
            <w:top w:val="none" w:sz="0" w:space="0" w:color="auto"/>
            <w:left w:val="none" w:sz="0" w:space="0" w:color="auto"/>
            <w:bottom w:val="none" w:sz="0" w:space="0" w:color="auto"/>
            <w:right w:val="none" w:sz="0" w:space="0" w:color="auto"/>
          </w:divBdr>
        </w:div>
        <w:div w:id="786854969">
          <w:marLeft w:val="640"/>
          <w:marRight w:val="0"/>
          <w:marTop w:val="0"/>
          <w:marBottom w:val="0"/>
          <w:divBdr>
            <w:top w:val="none" w:sz="0" w:space="0" w:color="auto"/>
            <w:left w:val="none" w:sz="0" w:space="0" w:color="auto"/>
            <w:bottom w:val="none" w:sz="0" w:space="0" w:color="auto"/>
            <w:right w:val="none" w:sz="0" w:space="0" w:color="auto"/>
          </w:divBdr>
        </w:div>
        <w:div w:id="1547522769">
          <w:marLeft w:val="640"/>
          <w:marRight w:val="0"/>
          <w:marTop w:val="0"/>
          <w:marBottom w:val="0"/>
          <w:divBdr>
            <w:top w:val="none" w:sz="0" w:space="0" w:color="auto"/>
            <w:left w:val="none" w:sz="0" w:space="0" w:color="auto"/>
            <w:bottom w:val="none" w:sz="0" w:space="0" w:color="auto"/>
            <w:right w:val="none" w:sz="0" w:space="0" w:color="auto"/>
          </w:divBdr>
        </w:div>
        <w:div w:id="1258294697">
          <w:marLeft w:val="640"/>
          <w:marRight w:val="0"/>
          <w:marTop w:val="0"/>
          <w:marBottom w:val="0"/>
          <w:divBdr>
            <w:top w:val="none" w:sz="0" w:space="0" w:color="auto"/>
            <w:left w:val="none" w:sz="0" w:space="0" w:color="auto"/>
            <w:bottom w:val="none" w:sz="0" w:space="0" w:color="auto"/>
            <w:right w:val="none" w:sz="0" w:space="0" w:color="auto"/>
          </w:divBdr>
        </w:div>
        <w:div w:id="638538173">
          <w:marLeft w:val="640"/>
          <w:marRight w:val="0"/>
          <w:marTop w:val="0"/>
          <w:marBottom w:val="0"/>
          <w:divBdr>
            <w:top w:val="none" w:sz="0" w:space="0" w:color="auto"/>
            <w:left w:val="none" w:sz="0" w:space="0" w:color="auto"/>
            <w:bottom w:val="none" w:sz="0" w:space="0" w:color="auto"/>
            <w:right w:val="none" w:sz="0" w:space="0" w:color="auto"/>
          </w:divBdr>
        </w:div>
        <w:div w:id="1754013056">
          <w:marLeft w:val="640"/>
          <w:marRight w:val="0"/>
          <w:marTop w:val="0"/>
          <w:marBottom w:val="0"/>
          <w:divBdr>
            <w:top w:val="none" w:sz="0" w:space="0" w:color="auto"/>
            <w:left w:val="none" w:sz="0" w:space="0" w:color="auto"/>
            <w:bottom w:val="none" w:sz="0" w:space="0" w:color="auto"/>
            <w:right w:val="none" w:sz="0" w:space="0" w:color="auto"/>
          </w:divBdr>
        </w:div>
        <w:div w:id="1321541400">
          <w:marLeft w:val="640"/>
          <w:marRight w:val="0"/>
          <w:marTop w:val="0"/>
          <w:marBottom w:val="0"/>
          <w:divBdr>
            <w:top w:val="none" w:sz="0" w:space="0" w:color="auto"/>
            <w:left w:val="none" w:sz="0" w:space="0" w:color="auto"/>
            <w:bottom w:val="none" w:sz="0" w:space="0" w:color="auto"/>
            <w:right w:val="none" w:sz="0" w:space="0" w:color="auto"/>
          </w:divBdr>
        </w:div>
        <w:div w:id="1947691466">
          <w:marLeft w:val="640"/>
          <w:marRight w:val="0"/>
          <w:marTop w:val="0"/>
          <w:marBottom w:val="0"/>
          <w:divBdr>
            <w:top w:val="none" w:sz="0" w:space="0" w:color="auto"/>
            <w:left w:val="none" w:sz="0" w:space="0" w:color="auto"/>
            <w:bottom w:val="none" w:sz="0" w:space="0" w:color="auto"/>
            <w:right w:val="none" w:sz="0" w:space="0" w:color="auto"/>
          </w:divBdr>
        </w:div>
        <w:div w:id="241719252">
          <w:marLeft w:val="640"/>
          <w:marRight w:val="0"/>
          <w:marTop w:val="0"/>
          <w:marBottom w:val="0"/>
          <w:divBdr>
            <w:top w:val="none" w:sz="0" w:space="0" w:color="auto"/>
            <w:left w:val="none" w:sz="0" w:space="0" w:color="auto"/>
            <w:bottom w:val="none" w:sz="0" w:space="0" w:color="auto"/>
            <w:right w:val="none" w:sz="0" w:space="0" w:color="auto"/>
          </w:divBdr>
        </w:div>
        <w:div w:id="2056269717">
          <w:marLeft w:val="640"/>
          <w:marRight w:val="0"/>
          <w:marTop w:val="0"/>
          <w:marBottom w:val="0"/>
          <w:divBdr>
            <w:top w:val="none" w:sz="0" w:space="0" w:color="auto"/>
            <w:left w:val="none" w:sz="0" w:space="0" w:color="auto"/>
            <w:bottom w:val="none" w:sz="0" w:space="0" w:color="auto"/>
            <w:right w:val="none" w:sz="0" w:space="0" w:color="auto"/>
          </w:divBdr>
        </w:div>
        <w:div w:id="1982494270">
          <w:marLeft w:val="640"/>
          <w:marRight w:val="0"/>
          <w:marTop w:val="0"/>
          <w:marBottom w:val="0"/>
          <w:divBdr>
            <w:top w:val="none" w:sz="0" w:space="0" w:color="auto"/>
            <w:left w:val="none" w:sz="0" w:space="0" w:color="auto"/>
            <w:bottom w:val="none" w:sz="0" w:space="0" w:color="auto"/>
            <w:right w:val="none" w:sz="0" w:space="0" w:color="auto"/>
          </w:divBdr>
        </w:div>
        <w:div w:id="1634218205">
          <w:marLeft w:val="640"/>
          <w:marRight w:val="0"/>
          <w:marTop w:val="0"/>
          <w:marBottom w:val="0"/>
          <w:divBdr>
            <w:top w:val="none" w:sz="0" w:space="0" w:color="auto"/>
            <w:left w:val="none" w:sz="0" w:space="0" w:color="auto"/>
            <w:bottom w:val="none" w:sz="0" w:space="0" w:color="auto"/>
            <w:right w:val="none" w:sz="0" w:space="0" w:color="auto"/>
          </w:divBdr>
        </w:div>
      </w:divsChild>
    </w:div>
    <w:div w:id="809785958">
      <w:bodyDiv w:val="1"/>
      <w:marLeft w:val="0"/>
      <w:marRight w:val="0"/>
      <w:marTop w:val="0"/>
      <w:marBottom w:val="0"/>
      <w:divBdr>
        <w:top w:val="none" w:sz="0" w:space="0" w:color="auto"/>
        <w:left w:val="none" w:sz="0" w:space="0" w:color="auto"/>
        <w:bottom w:val="none" w:sz="0" w:space="0" w:color="auto"/>
        <w:right w:val="none" w:sz="0" w:space="0" w:color="auto"/>
      </w:divBdr>
      <w:divsChild>
        <w:div w:id="1818372237">
          <w:marLeft w:val="640"/>
          <w:marRight w:val="0"/>
          <w:marTop w:val="0"/>
          <w:marBottom w:val="0"/>
          <w:divBdr>
            <w:top w:val="none" w:sz="0" w:space="0" w:color="auto"/>
            <w:left w:val="none" w:sz="0" w:space="0" w:color="auto"/>
            <w:bottom w:val="none" w:sz="0" w:space="0" w:color="auto"/>
            <w:right w:val="none" w:sz="0" w:space="0" w:color="auto"/>
          </w:divBdr>
        </w:div>
        <w:div w:id="1162313726">
          <w:marLeft w:val="640"/>
          <w:marRight w:val="0"/>
          <w:marTop w:val="0"/>
          <w:marBottom w:val="0"/>
          <w:divBdr>
            <w:top w:val="none" w:sz="0" w:space="0" w:color="auto"/>
            <w:left w:val="none" w:sz="0" w:space="0" w:color="auto"/>
            <w:bottom w:val="none" w:sz="0" w:space="0" w:color="auto"/>
            <w:right w:val="none" w:sz="0" w:space="0" w:color="auto"/>
          </w:divBdr>
        </w:div>
        <w:div w:id="1871215265">
          <w:marLeft w:val="640"/>
          <w:marRight w:val="0"/>
          <w:marTop w:val="0"/>
          <w:marBottom w:val="0"/>
          <w:divBdr>
            <w:top w:val="none" w:sz="0" w:space="0" w:color="auto"/>
            <w:left w:val="none" w:sz="0" w:space="0" w:color="auto"/>
            <w:bottom w:val="none" w:sz="0" w:space="0" w:color="auto"/>
            <w:right w:val="none" w:sz="0" w:space="0" w:color="auto"/>
          </w:divBdr>
        </w:div>
        <w:div w:id="699862752">
          <w:marLeft w:val="640"/>
          <w:marRight w:val="0"/>
          <w:marTop w:val="0"/>
          <w:marBottom w:val="0"/>
          <w:divBdr>
            <w:top w:val="none" w:sz="0" w:space="0" w:color="auto"/>
            <w:left w:val="none" w:sz="0" w:space="0" w:color="auto"/>
            <w:bottom w:val="none" w:sz="0" w:space="0" w:color="auto"/>
            <w:right w:val="none" w:sz="0" w:space="0" w:color="auto"/>
          </w:divBdr>
        </w:div>
        <w:div w:id="608440430">
          <w:marLeft w:val="640"/>
          <w:marRight w:val="0"/>
          <w:marTop w:val="0"/>
          <w:marBottom w:val="0"/>
          <w:divBdr>
            <w:top w:val="none" w:sz="0" w:space="0" w:color="auto"/>
            <w:left w:val="none" w:sz="0" w:space="0" w:color="auto"/>
            <w:bottom w:val="none" w:sz="0" w:space="0" w:color="auto"/>
            <w:right w:val="none" w:sz="0" w:space="0" w:color="auto"/>
          </w:divBdr>
        </w:div>
        <w:div w:id="1540126030">
          <w:marLeft w:val="640"/>
          <w:marRight w:val="0"/>
          <w:marTop w:val="0"/>
          <w:marBottom w:val="0"/>
          <w:divBdr>
            <w:top w:val="none" w:sz="0" w:space="0" w:color="auto"/>
            <w:left w:val="none" w:sz="0" w:space="0" w:color="auto"/>
            <w:bottom w:val="none" w:sz="0" w:space="0" w:color="auto"/>
            <w:right w:val="none" w:sz="0" w:space="0" w:color="auto"/>
          </w:divBdr>
        </w:div>
        <w:div w:id="1281180850">
          <w:marLeft w:val="640"/>
          <w:marRight w:val="0"/>
          <w:marTop w:val="0"/>
          <w:marBottom w:val="0"/>
          <w:divBdr>
            <w:top w:val="none" w:sz="0" w:space="0" w:color="auto"/>
            <w:left w:val="none" w:sz="0" w:space="0" w:color="auto"/>
            <w:bottom w:val="none" w:sz="0" w:space="0" w:color="auto"/>
            <w:right w:val="none" w:sz="0" w:space="0" w:color="auto"/>
          </w:divBdr>
        </w:div>
        <w:div w:id="2075813670">
          <w:marLeft w:val="640"/>
          <w:marRight w:val="0"/>
          <w:marTop w:val="0"/>
          <w:marBottom w:val="0"/>
          <w:divBdr>
            <w:top w:val="none" w:sz="0" w:space="0" w:color="auto"/>
            <w:left w:val="none" w:sz="0" w:space="0" w:color="auto"/>
            <w:bottom w:val="none" w:sz="0" w:space="0" w:color="auto"/>
            <w:right w:val="none" w:sz="0" w:space="0" w:color="auto"/>
          </w:divBdr>
        </w:div>
        <w:div w:id="1446539514">
          <w:marLeft w:val="640"/>
          <w:marRight w:val="0"/>
          <w:marTop w:val="0"/>
          <w:marBottom w:val="0"/>
          <w:divBdr>
            <w:top w:val="none" w:sz="0" w:space="0" w:color="auto"/>
            <w:left w:val="none" w:sz="0" w:space="0" w:color="auto"/>
            <w:bottom w:val="none" w:sz="0" w:space="0" w:color="auto"/>
            <w:right w:val="none" w:sz="0" w:space="0" w:color="auto"/>
          </w:divBdr>
        </w:div>
        <w:div w:id="1671718618">
          <w:marLeft w:val="640"/>
          <w:marRight w:val="0"/>
          <w:marTop w:val="0"/>
          <w:marBottom w:val="0"/>
          <w:divBdr>
            <w:top w:val="none" w:sz="0" w:space="0" w:color="auto"/>
            <w:left w:val="none" w:sz="0" w:space="0" w:color="auto"/>
            <w:bottom w:val="none" w:sz="0" w:space="0" w:color="auto"/>
            <w:right w:val="none" w:sz="0" w:space="0" w:color="auto"/>
          </w:divBdr>
        </w:div>
        <w:div w:id="1380738480">
          <w:marLeft w:val="640"/>
          <w:marRight w:val="0"/>
          <w:marTop w:val="0"/>
          <w:marBottom w:val="0"/>
          <w:divBdr>
            <w:top w:val="none" w:sz="0" w:space="0" w:color="auto"/>
            <w:left w:val="none" w:sz="0" w:space="0" w:color="auto"/>
            <w:bottom w:val="none" w:sz="0" w:space="0" w:color="auto"/>
            <w:right w:val="none" w:sz="0" w:space="0" w:color="auto"/>
          </w:divBdr>
        </w:div>
        <w:div w:id="868956556">
          <w:marLeft w:val="640"/>
          <w:marRight w:val="0"/>
          <w:marTop w:val="0"/>
          <w:marBottom w:val="0"/>
          <w:divBdr>
            <w:top w:val="none" w:sz="0" w:space="0" w:color="auto"/>
            <w:left w:val="none" w:sz="0" w:space="0" w:color="auto"/>
            <w:bottom w:val="none" w:sz="0" w:space="0" w:color="auto"/>
            <w:right w:val="none" w:sz="0" w:space="0" w:color="auto"/>
          </w:divBdr>
        </w:div>
        <w:div w:id="922685626">
          <w:marLeft w:val="640"/>
          <w:marRight w:val="0"/>
          <w:marTop w:val="0"/>
          <w:marBottom w:val="0"/>
          <w:divBdr>
            <w:top w:val="none" w:sz="0" w:space="0" w:color="auto"/>
            <w:left w:val="none" w:sz="0" w:space="0" w:color="auto"/>
            <w:bottom w:val="none" w:sz="0" w:space="0" w:color="auto"/>
            <w:right w:val="none" w:sz="0" w:space="0" w:color="auto"/>
          </w:divBdr>
        </w:div>
        <w:div w:id="850097992">
          <w:marLeft w:val="640"/>
          <w:marRight w:val="0"/>
          <w:marTop w:val="0"/>
          <w:marBottom w:val="0"/>
          <w:divBdr>
            <w:top w:val="none" w:sz="0" w:space="0" w:color="auto"/>
            <w:left w:val="none" w:sz="0" w:space="0" w:color="auto"/>
            <w:bottom w:val="none" w:sz="0" w:space="0" w:color="auto"/>
            <w:right w:val="none" w:sz="0" w:space="0" w:color="auto"/>
          </w:divBdr>
        </w:div>
        <w:div w:id="846870187">
          <w:marLeft w:val="640"/>
          <w:marRight w:val="0"/>
          <w:marTop w:val="0"/>
          <w:marBottom w:val="0"/>
          <w:divBdr>
            <w:top w:val="none" w:sz="0" w:space="0" w:color="auto"/>
            <w:left w:val="none" w:sz="0" w:space="0" w:color="auto"/>
            <w:bottom w:val="none" w:sz="0" w:space="0" w:color="auto"/>
            <w:right w:val="none" w:sz="0" w:space="0" w:color="auto"/>
          </w:divBdr>
        </w:div>
        <w:div w:id="1431510678">
          <w:marLeft w:val="640"/>
          <w:marRight w:val="0"/>
          <w:marTop w:val="0"/>
          <w:marBottom w:val="0"/>
          <w:divBdr>
            <w:top w:val="none" w:sz="0" w:space="0" w:color="auto"/>
            <w:left w:val="none" w:sz="0" w:space="0" w:color="auto"/>
            <w:bottom w:val="none" w:sz="0" w:space="0" w:color="auto"/>
            <w:right w:val="none" w:sz="0" w:space="0" w:color="auto"/>
          </w:divBdr>
        </w:div>
        <w:div w:id="1960990629">
          <w:marLeft w:val="640"/>
          <w:marRight w:val="0"/>
          <w:marTop w:val="0"/>
          <w:marBottom w:val="0"/>
          <w:divBdr>
            <w:top w:val="none" w:sz="0" w:space="0" w:color="auto"/>
            <w:left w:val="none" w:sz="0" w:space="0" w:color="auto"/>
            <w:bottom w:val="none" w:sz="0" w:space="0" w:color="auto"/>
            <w:right w:val="none" w:sz="0" w:space="0" w:color="auto"/>
          </w:divBdr>
        </w:div>
        <w:div w:id="1832745985">
          <w:marLeft w:val="640"/>
          <w:marRight w:val="0"/>
          <w:marTop w:val="0"/>
          <w:marBottom w:val="0"/>
          <w:divBdr>
            <w:top w:val="none" w:sz="0" w:space="0" w:color="auto"/>
            <w:left w:val="none" w:sz="0" w:space="0" w:color="auto"/>
            <w:bottom w:val="none" w:sz="0" w:space="0" w:color="auto"/>
            <w:right w:val="none" w:sz="0" w:space="0" w:color="auto"/>
          </w:divBdr>
        </w:div>
        <w:div w:id="1671449890">
          <w:marLeft w:val="640"/>
          <w:marRight w:val="0"/>
          <w:marTop w:val="0"/>
          <w:marBottom w:val="0"/>
          <w:divBdr>
            <w:top w:val="none" w:sz="0" w:space="0" w:color="auto"/>
            <w:left w:val="none" w:sz="0" w:space="0" w:color="auto"/>
            <w:bottom w:val="none" w:sz="0" w:space="0" w:color="auto"/>
            <w:right w:val="none" w:sz="0" w:space="0" w:color="auto"/>
          </w:divBdr>
        </w:div>
        <w:div w:id="861626592">
          <w:marLeft w:val="640"/>
          <w:marRight w:val="0"/>
          <w:marTop w:val="0"/>
          <w:marBottom w:val="0"/>
          <w:divBdr>
            <w:top w:val="none" w:sz="0" w:space="0" w:color="auto"/>
            <w:left w:val="none" w:sz="0" w:space="0" w:color="auto"/>
            <w:bottom w:val="none" w:sz="0" w:space="0" w:color="auto"/>
            <w:right w:val="none" w:sz="0" w:space="0" w:color="auto"/>
          </w:divBdr>
        </w:div>
        <w:div w:id="669869811">
          <w:marLeft w:val="640"/>
          <w:marRight w:val="0"/>
          <w:marTop w:val="0"/>
          <w:marBottom w:val="0"/>
          <w:divBdr>
            <w:top w:val="none" w:sz="0" w:space="0" w:color="auto"/>
            <w:left w:val="none" w:sz="0" w:space="0" w:color="auto"/>
            <w:bottom w:val="none" w:sz="0" w:space="0" w:color="auto"/>
            <w:right w:val="none" w:sz="0" w:space="0" w:color="auto"/>
          </w:divBdr>
        </w:div>
        <w:div w:id="765080774">
          <w:marLeft w:val="640"/>
          <w:marRight w:val="0"/>
          <w:marTop w:val="0"/>
          <w:marBottom w:val="0"/>
          <w:divBdr>
            <w:top w:val="none" w:sz="0" w:space="0" w:color="auto"/>
            <w:left w:val="none" w:sz="0" w:space="0" w:color="auto"/>
            <w:bottom w:val="none" w:sz="0" w:space="0" w:color="auto"/>
            <w:right w:val="none" w:sz="0" w:space="0" w:color="auto"/>
          </w:divBdr>
        </w:div>
        <w:div w:id="514416950">
          <w:marLeft w:val="640"/>
          <w:marRight w:val="0"/>
          <w:marTop w:val="0"/>
          <w:marBottom w:val="0"/>
          <w:divBdr>
            <w:top w:val="none" w:sz="0" w:space="0" w:color="auto"/>
            <w:left w:val="none" w:sz="0" w:space="0" w:color="auto"/>
            <w:bottom w:val="none" w:sz="0" w:space="0" w:color="auto"/>
            <w:right w:val="none" w:sz="0" w:space="0" w:color="auto"/>
          </w:divBdr>
        </w:div>
        <w:div w:id="178205011">
          <w:marLeft w:val="640"/>
          <w:marRight w:val="0"/>
          <w:marTop w:val="0"/>
          <w:marBottom w:val="0"/>
          <w:divBdr>
            <w:top w:val="none" w:sz="0" w:space="0" w:color="auto"/>
            <w:left w:val="none" w:sz="0" w:space="0" w:color="auto"/>
            <w:bottom w:val="none" w:sz="0" w:space="0" w:color="auto"/>
            <w:right w:val="none" w:sz="0" w:space="0" w:color="auto"/>
          </w:divBdr>
        </w:div>
        <w:div w:id="1098481035">
          <w:marLeft w:val="640"/>
          <w:marRight w:val="0"/>
          <w:marTop w:val="0"/>
          <w:marBottom w:val="0"/>
          <w:divBdr>
            <w:top w:val="none" w:sz="0" w:space="0" w:color="auto"/>
            <w:left w:val="none" w:sz="0" w:space="0" w:color="auto"/>
            <w:bottom w:val="none" w:sz="0" w:space="0" w:color="auto"/>
            <w:right w:val="none" w:sz="0" w:space="0" w:color="auto"/>
          </w:divBdr>
        </w:div>
        <w:div w:id="2100633316">
          <w:marLeft w:val="640"/>
          <w:marRight w:val="0"/>
          <w:marTop w:val="0"/>
          <w:marBottom w:val="0"/>
          <w:divBdr>
            <w:top w:val="none" w:sz="0" w:space="0" w:color="auto"/>
            <w:left w:val="none" w:sz="0" w:space="0" w:color="auto"/>
            <w:bottom w:val="none" w:sz="0" w:space="0" w:color="auto"/>
            <w:right w:val="none" w:sz="0" w:space="0" w:color="auto"/>
          </w:divBdr>
        </w:div>
        <w:div w:id="350573753">
          <w:marLeft w:val="640"/>
          <w:marRight w:val="0"/>
          <w:marTop w:val="0"/>
          <w:marBottom w:val="0"/>
          <w:divBdr>
            <w:top w:val="none" w:sz="0" w:space="0" w:color="auto"/>
            <w:left w:val="none" w:sz="0" w:space="0" w:color="auto"/>
            <w:bottom w:val="none" w:sz="0" w:space="0" w:color="auto"/>
            <w:right w:val="none" w:sz="0" w:space="0" w:color="auto"/>
          </w:divBdr>
        </w:div>
        <w:div w:id="1788307411">
          <w:marLeft w:val="640"/>
          <w:marRight w:val="0"/>
          <w:marTop w:val="0"/>
          <w:marBottom w:val="0"/>
          <w:divBdr>
            <w:top w:val="none" w:sz="0" w:space="0" w:color="auto"/>
            <w:left w:val="none" w:sz="0" w:space="0" w:color="auto"/>
            <w:bottom w:val="none" w:sz="0" w:space="0" w:color="auto"/>
            <w:right w:val="none" w:sz="0" w:space="0" w:color="auto"/>
          </w:divBdr>
        </w:div>
        <w:div w:id="700013082">
          <w:marLeft w:val="640"/>
          <w:marRight w:val="0"/>
          <w:marTop w:val="0"/>
          <w:marBottom w:val="0"/>
          <w:divBdr>
            <w:top w:val="none" w:sz="0" w:space="0" w:color="auto"/>
            <w:left w:val="none" w:sz="0" w:space="0" w:color="auto"/>
            <w:bottom w:val="none" w:sz="0" w:space="0" w:color="auto"/>
            <w:right w:val="none" w:sz="0" w:space="0" w:color="auto"/>
          </w:divBdr>
        </w:div>
        <w:div w:id="1156805233">
          <w:marLeft w:val="640"/>
          <w:marRight w:val="0"/>
          <w:marTop w:val="0"/>
          <w:marBottom w:val="0"/>
          <w:divBdr>
            <w:top w:val="none" w:sz="0" w:space="0" w:color="auto"/>
            <w:left w:val="none" w:sz="0" w:space="0" w:color="auto"/>
            <w:bottom w:val="none" w:sz="0" w:space="0" w:color="auto"/>
            <w:right w:val="none" w:sz="0" w:space="0" w:color="auto"/>
          </w:divBdr>
        </w:div>
        <w:div w:id="84425154">
          <w:marLeft w:val="640"/>
          <w:marRight w:val="0"/>
          <w:marTop w:val="0"/>
          <w:marBottom w:val="0"/>
          <w:divBdr>
            <w:top w:val="none" w:sz="0" w:space="0" w:color="auto"/>
            <w:left w:val="none" w:sz="0" w:space="0" w:color="auto"/>
            <w:bottom w:val="none" w:sz="0" w:space="0" w:color="auto"/>
            <w:right w:val="none" w:sz="0" w:space="0" w:color="auto"/>
          </w:divBdr>
        </w:div>
        <w:div w:id="1455831116">
          <w:marLeft w:val="640"/>
          <w:marRight w:val="0"/>
          <w:marTop w:val="0"/>
          <w:marBottom w:val="0"/>
          <w:divBdr>
            <w:top w:val="none" w:sz="0" w:space="0" w:color="auto"/>
            <w:left w:val="none" w:sz="0" w:space="0" w:color="auto"/>
            <w:bottom w:val="none" w:sz="0" w:space="0" w:color="auto"/>
            <w:right w:val="none" w:sz="0" w:space="0" w:color="auto"/>
          </w:divBdr>
        </w:div>
        <w:div w:id="1260211881">
          <w:marLeft w:val="640"/>
          <w:marRight w:val="0"/>
          <w:marTop w:val="0"/>
          <w:marBottom w:val="0"/>
          <w:divBdr>
            <w:top w:val="none" w:sz="0" w:space="0" w:color="auto"/>
            <w:left w:val="none" w:sz="0" w:space="0" w:color="auto"/>
            <w:bottom w:val="none" w:sz="0" w:space="0" w:color="auto"/>
            <w:right w:val="none" w:sz="0" w:space="0" w:color="auto"/>
          </w:divBdr>
        </w:div>
        <w:div w:id="1159224317">
          <w:marLeft w:val="640"/>
          <w:marRight w:val="0"/>
          <w:marTop w:val="0"/>
          <w:marBottom w:val="0"/>
          <w:divBdr>
            <w:top w:val="none" w:sz="0" w:space="0" w:color="auto"/>
            <w:left w:val="none" w:sz="0" w:space="0" w:color="auto"/>
            <w:bottom w:val="none" w:sz="0" w:space="0" w:color="auto"/>
            <w:right w:val="none" w:sz="0" w:space="0" w:color="auto"/>
          </w:divBdr>
        </w:div>
        <w:div w:id="610286212">
          <w:marLeft w:val="640"/>
          <w:marRight w:val="0"/>
          <w:marTop w:val="0"/>
          <w:marBottom w:val="0"/>
          <w:divBdr>
            <w:top w:val="none" w:sz="0" w:space="0" w:color="auto"/>
            <w:left w:val="none" w:sz="0" w:space="0" w:color="auto"/>
            <w:bottom w:val="none" w:sz="0" w:space="0" w:color="auto"/>
            <w:right w:val="none" w:sz="0" w:space="0" w:color="auto"/>
          </w:divBdr>
        </w:div>
        <w:div w:id="2142725762">
          <w:marLeft w:val="640"/>
          <w:marRight w:val="0"/>
          <w:marTop w:val="0"/>
          <w:marBottom w:val="0"/>
          <w:divBdr>
            <w:top w:val="none" w:sz="0" w:space="0" w:color="auto"/>
            <w:left w:val="none" w:sz="0" w:space="0" w:color="auto"/>
            <w:bottom w:val="none" w:sz="0" w:space="0" w:color="auto"/>
            <w:right w:val="none" w:sz="0" w:space="0" w:color="auto"/>
          </w:divBdr>
        </w:div>
        <w:div w:id="679620890">
          <w:marLeft w:val="640"/>
          <w:marRight w:val="0"/>
          <w:marTop w:val="0"/>
          <w:marBottom w:val="0"/>
          <w:divBdr>
            <w:top w:val="none" w:sz="0" w:space="0" w:color="auto"/>
            <w:left w:val="none" w:sz="0" w:space="0" w:color="auto"/>
            <w:bottom w:val="none" w:sz="0" w:space="0" w:color="auto"/>
            <w:right w:val="none" w:sz="0" w:space="0" w:color="auto"/>
          </w:divBdr>
        </w:div>
        <w:div w:id="1308512310">
          <w:marLeft w:val="640"/>
          <w:marRight w:val="0"/>
          <w:marTop w:val="0"/>
          <w:marBottom w:val="0"/>
          <w:divBdr>
            <w:top w:val="none" w:sz="0" w:space="0" w:color="auto"/>
            <w:left w:val="none" w:sz="0" w:space="0" w:color="auto"/>
            <w:bottom w:val="none" w:sz="0" w:space="0" w:color="auto"/>
            <w:right w:val="none" w:sz="0" w:space="0" w:color="auto"/>
          </w:divBdr>
        </w:div>
        <w:div w:id="917053057">
          <w:marLeft w:val="640"/>
          <w:marRight w:val="0"/>
          <w:marTop w:val="0"/>
          <w:marBottom w:val="0"/>
          <w:divBdr>
            <w:top w:val="none" w:sz="0" w:space="0" w:color="auto"/>
            <w:left w:val="none" w:sz="0" w:space="0" w:color="auto"/>
            <w:bottom w:val="none" w:sz="0" w:space="0" w:color="auto"/>
            <w:right w:val="none" w:sz="0" w:space="0" w:color="auto"/>
          </w:divBdr>
        </w:div>
        <w:div w:id="1126043626">
          <w:marLeft w:val="640"/>
          <w:marRight w:val="0"/>
          <w:marTop w:val="0"/>
          <w:marBottom w:val="0"/>
          <w:divBdr>
            <w:top w:val="none" w:sz="0" w:space="0" w:color="auto"/>
            <w:left w:val="none" w:sz="0" w:space="0" w:color="auto"/>
            <w:bottom w:val="none" w:sz="0" w:space="0" w:color="auto"/>
            <w:right w:val="none" w:sz="0" w:space="0" w:color="auto"/>
          </w:divBdr>
        </w:div>
        <w:div w:id="173039308">
          <w:marLeft w:val="640"/>
          <w:marRight w:val="0"/>
          <w:marTop w:val="0"/>
          <w:marBottom w:val="0"/>
          <w:divBdr>
            <w:top w:val="none" w:sz="0" w:space="0" w:color="auto"/>
            <w:left w:val="none" w:sz="0" w:space="0" w:color="auto"/>
            <w:bottom w:val="none" w:sz="0" w:space="0" w:color="auto"/>
            <w:right w:val="none" w:sz="0" w:space="0" w:color="auto"/>
          </w:divBdr>
        </w:div>
        <w:div w:id="1539009198">
          <w:marLeft w:val="640"/>
          <w:marRight w:val="0"/>
          <w:marTop w:val="0"/>
          <w:marBottom w:val="0"/>
          <w:divBdr>
            <w:top w:val="none" w:sz="0" w:space="0" w:color="auto"/>
            <w:left w:val="none" w:sz="0" w:space="0" w:color="auto"/>
            <w:bottom w:val="none" w:sz="0" w:space="0" w:color="auto"/>
            <w:right w:val="none" w:sz="0" w:space="0" w:color="auto"/>
          </w:divBdr>
        </w:div>
        <w:div w:id="1059595112">
          <w:marLeft w:val="640"/>
          <w:marRight w:val="0"/>
          <w:marTop w:val="0"/>
          <w:marBottom w:val="0"/>
          <w:divBdr>
            <w:top w:val="none" w:sz="0" w:space="0" w:color="auto"/>
            <w:left w:val="none" w:sz="0" w:space="0" w:color="auto"/>
            <w:bottom w:val="none" w:sz="0" w:space="0" w:color="auto"/>
            <w:right w:val="none" w:sz="0" w:space="0" w:color="auto"/>
          </w:divBdr>
        </w:div>
        <w:div w:id="1514148255">
          <w:marLeft w:val="640"/>
          <w:marRight w:val="0"/>
          <w:marTop w:val="0"/>
          <w:marBottom w:val="0"/>
          <w:divBdr>
            <w:top w:val="none" w:sz="0" w:space="0" w:color="auto"/>
            <w:left w:val="none" w:sz="0" w:space="0" w:color="auto"/>
            <w:bottom w:val="none" w:sz="0" w:space="0" w:color="auto"/>
            <w:right w:val="none" w:sz="0" w:space="0" w:color="auto"/>
          </w:divBdr>
        </w:div>
        <w:div w:id="215360068">
          <w:marLeft w:val="640"/>
          <w:marRight w:val="0"/>
          <w:marTop w:val="0"/>
          <w:marBottom w:val="0"/>
          <w:divBdr>
            <w:top w:val="none" w:sz="0" w:space="0" w:color="auto"/>
            <w:left w:val="none" w:sz="0" w:space="0" w:color="auto"/>
            <w:bottom w:val="none" w:sz="0" w:space="0" w:color="auto"/>
            <w:right w:val="none" w:sz="0" w:space="0" w:color="auto"/>
          </w:divBdr>
        </w:div>
        <w:div w:id="268467782">
          <w:marLeft w:val="640"/>
          <w:marRight w:val="0"/>
          <w:marTop w:val="0"/>
          <w:marBottom w:val="0"/>
          <w:divBdr>
            <w:top w:val="none" w:sz="0" w:space="0" w:color="auto"/>
            <w:left w:val="none" w:sz="0" w:space="0" w:color="auto"/>
            <w:bottom w:val="none" w:sz="0" w:space="0" w:color="auto"/>
            <w:right w:val="none" w:sz="0" w:space="0" w:color="auto"/>
          </w:divBdr>
        </w:div>
        <w:div w:id="1627472280">
          <w:marLeft w:val="640"/>
          <w:marRight w:val="0"/>
          <w:marTop w:val="0"/>
          <w:marBottom w:val="0"/>
          <w:divBdr>
            <w:top w:val="none" w:sz="0" w:space="0" w:color="auto"/>
            <w:left w:val="none" w:sz="0" w:space="0" w:color="auto"/>
            <w:bottom w:val="none" w:sz="0" w:space="0" w:color="auto"/>
            <w:right w:val="none" w:sz="0" w:space="0" w:color="auto"/>
          </w:divBdr>
        </w:div>
        <w:div w:id="1876306819">
          <w:marLeft w:val="640"/>
          <w:marRight w:val="0"/>
          <w:marTop w:val="0"/>
          <w:marBottom w:val="0"/>
          <w:divBdr>
            <w:top w:val="none" w:sz="0" w:space="0" w:color="auto"/>
            <w:left w:val="none" w:sz="0" w:space="0" w:color="auto"/>
            <w:bottom w:val="none" w:sz="0" w:space="0" w:color="auto"/>
            <w:right w:val="none" w:sz="0" w:space="0" w:color="auto"/>
          </w:divBdr>
        </w:div>
        <w:div w:id="1652249183">
          <w:marLeft w:val="640"/>
          <w:marRight w:val="0"/>
          <w:marTop w:val="0"/>
          <w:marBottom w:val="0"/>
          <w:divBdr>
            <w:top w:val="none" w:sz="0" w:space="0" w:color="auto"/>
            <w:left w:val="none" w:sz="0" w:space="0" w:color="auto"/>
            <w:bottom w:val="none" w:sz="0" w:space="0" w:color="auto"/>
            <w:right w:val="none" w:sz="0" w:space="0" w:color="auto"/>
          </w:divBdr>
        </w:div>
        <w:div w:id="593175814">
          <w:marLeft w:val="640"/>
          <w:marRight w:val="0"/>
          <w:marTop w:val="0"/>
          <w:marBottom w:val="0"/>
          <w:divBdr>
            <w:top w:val="none" w:sz="0" w:space="0" w:color="auto"/>
            <w:left w:val="none" w:sz="0" w:space="0" w:color="auto"/>
            <w:bottom w:val="none" w:sz="0" w:space="0" w:color="auto"/>
            <w:right w:val="none" w:sz="0" w:space="0" w:color="auto"/>
          </w:divBdr>
        </w:div>
        <w:div w:id="1739667609">
          <w:marLeft w:val="640"/>
          <w:marRight w:val="0"/>
          <w:marTop w:val="0"/>
          <w:marBottom w:val="0"/>
          <w:divBdr>
            <w:top w:val="none" w:sz="0" w:space="0" w:color="auto"/>
            <w:left w:val="none" w:sz="0" w:space="0" w:color="auto"/>
            <w:bottom w:val="none" w:sz="0" w:space="0" w:color="auto"/>
            <w:right w:val="none" w:sz="0" w:space="0" w:color="auto"/>
          </w:divBdr>
        </w:div>
        <w:div w:id="1368675616">
          <w:marLeft w:val="640"/>
          <w:marRight w:val="0"/>
          <w:marTop w:val="0"/>
          <w:marBottom w:val="0"/>
          <w:divBdr>
            <w:top w:val="none" w:sz="0" w:space="0" w:color="auto"/>
            <w:left w:val="none" w:sz="0" w:space="0" w:color="auto"/>
            <w:bottom w:val="none" w:sz="0" w:space="0" w:color="auto"/>
            <w:right w:val="none" w:sz="0" w:space="0" w:color="auto"/>
          </w:divBdr>
        </w:div>
        <w:div w:id="1324893107">
          <w:marLeft w:val="640"/>
          <w:marRight w:val="0"/>
          <w:marTop w:val="0"/>
          <w:marBottom w:val="0"/>
          <w:divBdr>
            <w:top w:val="none" w:sz="0" w:space="0" w:color="auto"/>
            <w:left w:val="none" w:sz="0" w:space="0" w:color="auto"/>
            <w:bottom w:val="none" w:sz="0" w:space="0" w:color="auto"/>
            <w:right w:val="none" w:sz="0" w:space="0" w:color="auto"/>
          </w:divBdr>
        </w:div>
        <w:div w:id="1226457071">
          <w:marLeft w:val="640"/>
          <w:marRight w:val="0"/>
          <w:marTop w:val="0"/>
          <w:marBottom w:val="0"/>
          <w:divBdr>
            <w:top w:val="none" w:sz="0" w:space="0" w:color="auto"/>
            <w:left w:val="none" w:sz="0" w:space="0" w:color="auto"/>
            <w:bottom w:val="none" w:sz="0" w:space="0" w:color="auto"/>
            <w:right w:val="none" w:sz="0" w:space="0" w:color="auto"/>
          </w:divBdr>
        </w:div>
        <w:div w:id="1135684653">
          <w:marLeft w:val="640"/>
          <w:marRight w:val="0"/>
          <w:marTop w:val="0"/>
          <w:marBottom w:val="0"/>
          <w:divBdr>
            <w:top w:val="none" w:sz="0" w:space="0" w:color="auto"/>
            <w:left w:val="none" w:sz="0" w:space="0" w:color="auto"/>
            <w:bottom w:val="none" w:sz="0" w:space="0" w:color="auto"/>
            <w:right w:val="none" w:sz="0" w:space="0" w:color="auto"/>
          </w:divBdr>
        </w:div>
        <w:div w:id="1468627877">
          <w:marLeft w:val="640"/>
          <w:marRight w:val="0"/>
          <w:marTop w:val="0"/>
          <w:marBottom w:val="0"/>
          <w:divBdr>
            <w:top w:val="none" w:sz="0" w:space="0" w:color="auto"/>
            <w:left w:val="none" w:sz="0" w:space="0" w:color="auto"/>
            <w:bottom w:val="none" w:sz="0" w:space="0" w:color="auto"/>
            <w:right w:val="none" w:sz="0" w:space="0" w:color="auto"/>
          </w:divBdr>
        </w:div>
        <w:div w:id="525097933">
          <w:marLeft w:val="640"/>
          <w:marRight w:val="0"/>
          <w:marTop w:val="0"/>
          <w:marBottom w:val="0"/>
          <w:divBdr>
            <w:top w:val="none" w:sz="0" w:space="0" w:color="auto"/>
            <w:left w:val="none" w:sz="0" w:space="0" w:color="auto"/>
            <w:bottom w:val="none" w:sz="0" w:space="0" w:color="auto"/>
            <w:right w:val="none" w:sz="0" w:space="0" w:color="auto"/>
          </w:divBdr>
        </w:div>
        <w:div w:id="1961647363">
          <w:marLeft w:val="640"/>
          <w:marRight w:val="0"/>
          <w:marTop w:val="0"/>
          <w:marBottom w:val="0"/>
          <w:divBdr>
            <w:top w:val="none" w:sz="0" w:space="0" w:color="auto"/>
            <w:left w:val="none" w:sz="0" w:space="0" w:color="auto"/>
            <w:bottom w:val="none" w:sz="0" w:space="0" w:color="auto"/>
            <w:right w:val="none" w:sz="0" w:space="0" w:color="auto"/>
          </w:divBdr>
        </w:div>
        <w:div w:id="1565069041">
          <w:marLeft w:val="640"/>
          <w:marRight w:val="0"/>
          <w:marTop w:val="0"/>
          <w:marBottom w:val="0"/>
          <w:divBdr>
            <w:top w:val="none" w:sz="0" w:space="0" w:color="auto"/>
            <w:left w:val="none" w:sz="0" w:space="0" w:color="auto"/>
            <w:bottom w:val="none" w:sz="0" w:space="0" w:color="auto"/>
            <w:right w:val="none" w:sz="0" w:space="0" w:color="auto"/>
          </w:divBdr>
        </w:div>
        <w:div w:id="994380227">
          <w:marLeft w:val="640"/>
          <w:marRight w:val="0"/>
          <w:marTop w:val="0"/>
          <w:marBottom w:val="0"/>
          <w:divBdr>
            <w:top w:val="none" w:sz="0" w:space="0" w:color="auto"/>
            <w:left w:val="none" w:sz="0" w:space="0" w:color="auto"/>
            <w:bottom w:val="none" w:sz="0" w:space="0" w:color="auto"/>
            <w:right w:val="none" w:sz="0" w:space="0" w:color="auto"/>
          </w:divBdr>
        </w:div>
        <w:div w:id="407964391">
          <w:marLeft w:val="640"/>
          <w:marRight w:val="0"/>
          <w:marTop w:val="0"/>
          <w:marBottom w:val="0"/>
          <w:divBdr>
            <w:top w:val="none" w:sz="0" w:space="0" w:color="auto"/>
            <w:left w:val="none" w:sz="0" w:space="0" w:color="auto"/>
            <w:bottom w:val="none" w:sz="0" w:space="0" w:color="auto"/>
            <w:right w:val="none" w:sz="0" w:space="0" w:color="auto"/>
          </w:divBdr>
        </w:div>
        <w:div w:id="1149861339">
          <w:marLeft w:val="640"/>
          <w:marRight w:val="0"/>
          <w:marTop w:val="0"/>
          <w:marBottom w:val="0"/>
          <w:divBdr>
            <w:top w:val="none" w:sz="0" w:space="0" w:color="auto"/>
            <w:left w:val="none" w:sz="0" w:space="0" w:color="auto"/>
            <w:bottom w:val="none" w:sz="0" w:space="0" w:color="auto"/>
            <w:right w:val="none" w:sz="0" w:space="0" w:color="auto"/>
          </w:divBdr>
        </w:div>
        <w:div w:id="1434785115">
          <w:marLeft w:val="640"/>
          <w:marRight w:val="0"/>
          <w:marTop w:val="0"/>
          <w:marBottom w:val="0"/>
          <w:divBdr>
            <w:top w:val="none" w:sz="0" w:space="0" w:color="auto"/>
            <w:left w:val="none" w:sz="0" w:space="0" w:color="auto"/>
            <w:bottom w:val="none" w:sz="0" w:space="0" w:color="auto"/>
            <w:right w:val="none" w:sz="0" w:space="0" w:color="auto"/>
          </w:divBdr>
        </w:div>
        <w:div w:id="1516458712">
          <w:marLeft w:val="640"/>
          <w:marRight w:val="0"/>
          <w:marTop w:val="0"/>
          <w:marBottom w:val="0"/>
          <w:divBdr>
            <w:top w:val="none" w:sz="0" w:space="0" w:color="auto"/>
            <w:left w:val="none" w:sz="0" w:space="0" w:color="auto"/>
            <w:bottom w:val="none" w:sz="0" w:space="0" w:color="auto"/>
            <w:right w:val="none" w:sz="0" w:space="0" w:color="auto"/>
          </w:divBdr>
        </w:div>
        <w:div w:id="1013335805">
          <w:marLeft w:val="640"/>
          <w:marRight w:val="0"/>
          <w:marTop w:val="0"/>
          <w:marBottom w:val="0"/>
          <w:divBdr>
            <w:top w:val="none" w:sz="0" w:space="0" w:color="auto"/>
            <w:left w:val="none" w:sz="0" w:space="0" w:color="auto"/>
            <w:bottom w:val="none" w:sz="0" w:space="0" w:color="auto"/>
            <w:right w:val="none" w:sz="0" w:space="0" w:color="auto"/>
          </w:divBdr>
        </w:div>
        <w:div w:id="69427044">
          <w:marLeft w:val="640"/>
          <w:marRight w:val="0"/>
          <w:marTop w:val="0"/>
          <w:marBottom w:val="0"/>
          <w:divBdr>
            <w:top w:val="none" w:sz="0" w:space="0" w:color="auto"/>
            <w:left w:val="none" w:sz="0" w:space="0" w:color="auto"/>
            <w:bottom w:val="none" w:sz="0" w:space="0" w:color="auto"/>
            <w:right w:val="none" w:sz="0" w:space="0" w:color="auto"/>
          </w:divBdr>
        </w:div>
        <w:div w:id="920988760">
          <w:marLeft w:val="640"/>
          <w:marRight w:val="0"/>
          <w:marTop w:val="0"/>
          <w:marBottom w:val="0"/>
          <w:divBdr>
            <w:top w:val="none" w:sz="0" w:space="0" w:color="auto"/>
            <w:left w:val="none" w:sz="0" w:space="0" w:color="auto"/>
            <w:bottom w:val="none" w:sz="0" w:space="0" w:color="auto"/>
            <w:right w:val="none" w:sz="0" w:space="0" w:color="auto"/>
          </w:divBdr>
        </w:div>
        <w:div w:id="1312295212">
          <w:marLeft w:val="640"/>
          <w:marRight w:val="0"/>
          <w:marTop w:val="0"/>
          <w:marBottom w:val="0"/>
          <w:divBdr>
            <w:top w:val="none" w:sz="0" w:space="0" w:color="auto"/>
            <w:left w:val="none" w:sz="0" w:space="0" w:color="auto"/>
            <w:bottom w:val="none" w:sz="0" w:space="0" w:color="auto"/>
            <w:right w:val="none" w:sz="0" w:space="0" w:color="auto"/>
          </w:divBdr>
        </w:div>
        <w:div w:id="1948808690">
          <w:marLeft w:val="640"/>
          <w:marRight w:val="0"/>
          <w:marTop w:val="0"/>
          <w:marBottom w:val="0"/>
          <w:divBdr>
            <w:top w:val="none" w:sz="0" w:space="0" w:color="auto"/>
            <w:left w:val="none" w:sz="0" w:space="0" w:color="auto"/>
            <w:bottom w:val="none" w:sz="0" w:space="0" w:color="auto"/>
            <w:right w:val="none" w:sz="0" w:space="0" w:color="auto"/>
          </w:divBdr>
        </w:div>
        <w:div w:id="1845122284">
          <w:marLeft w:val="640"/>
          <w:marRight w:val="0"/>
          <w:marTop w:val="0"/>
          <w:marBottom w:val="0"/>
          <w:divBdr>
            <w:top w:val="none" w:sz="0" w:space="0" w:color="auto"/>
            <w:left w:val="none" w:sz="0" w:space="0" w:color="auto"/>
            <w:bottom w:val="none" w:sz="0" w:space="0" w:color="auto"/>
            <w:right w:val="none" w:sz="0" w:space="0" w:color="auto"/>
          </w:divBdr>
        </w:div>
        <w:div w:id="316766897">
          <w:marLeft w:val="640"/>
          <w:marRight w:val="0"/>
          <w:marTop w:val="0"/>
          <w:marBottom w:val="0"/>
          <w:divBdr>
            <w:top w:val="none" w:sz="0" w:space="0" w:color="auto"/>
            <w:left w:val="none" w:sz="0" w:space="0" w:color="auto"/>
            <w:bottom w:val="none" w:sz="0" w:space="0" w:color="auto"/>
            <w:right w:val="none" w:sz="0" w:space="0" w:color="auto"/>
          </w:divBdr>
        </w:div>
        <w:div w:id="1959681603">
          <w:marLeft w:val="640"/>
          <w:marRight w:val="0"/>
          <w:marTop w:val="0"/>
          <w:marBottom w:val="0"/>
          <w:divBdr>
            <w:top w:val="none" w:sz="0" w:space="0" w:color="auto"/>
            <w:left w:val="none" w:sz="0" w:space="0" w:color="auto"/>
            <w:bottom w:val="none" w:sz="0" w:space="0" w:color="auto"/>
            <w:right w:val="none" w:sz="0" w:space="0" w:color="auto"/>
          </w:divBdr>
        </w:div>
        <w:div w:id="1520074435">
          <w:marLeft w:val="640"/>
          <w:marRight w:val="0"/>
          <w:marTop w:val="0"/>
          <w:marBottom w:val="0"/>
          <w:divBdr>
            <w:top w:val="none" w:sz="0" w:space="0" w:color="auto"/>
            <w:left w:val="none" w:sz="0" w:space="0" w:color="auto"/>
            <w:bottom w:val="none" w:sz="0" w:space="0" w:color="auto"/>
            <w:right w:val="none" w:sz="0" w:space="0" w:color="auto"/>
          </w:divBdr>
        </w:div>
        <w:div w:id="433018893">
          <w:marLeft w:val="640"/>
          <w:marRight w:val="0"/>
          <w:marTop w:val="0"/>
          <w:marBottom w:val="0"/>
          <w:divBdr>
            <w:top w:val="none" w:sz="0" w:space="0" w:color="auto"/>
            <w:left w:val="none" w:sz="0" w:space="0" w:color="auto"/>
            <w:bottom w:val="none" w:sz="0" w:space="0" w:color="auto"/>
            <w:right w:val="none" w:sz="0" w:space="0" w:color="auto"/>
          </w:divBdr>
        </w:div>
        <w:div w:id="2111310809">
          <w:marLeft w:val="640"/>
          <w:marRight w:val="0"/>
          <w:marTop w:val="0"/>
          <w:marBottom w:val="0"/>
          <w:divBdr>
            <w:top w:val="none" w:sz="0" w:space="0" w:color="auto"/>
            <w:left w:val="none" w:sz="0" w:space="0" w:color="auto"/>
            <w:bottom w:val="none" w:sz="0" w:space="0" w:color="auto"/>
            <w:right w:val="none" w:sz="0" w:space="0" w:color="auto"/>
          </w:divBdr>
        </w:div>
        <w:div w:id="2117870580">
          <w:marLeft w:val="640"/>
          <w:marRight w:val="0"/>
          <w:marTop w:val="0"/>
          <w:marBottom w:val="0"/>
          <w:divBdr>
            <w:top w:val="none" w:sz="0" w:space="0" w:color="auto"/>
            <w:left w:val="none" w:sz="0" w:space="0" w:color="auto"/>
            <w:bottom w:val="none" w:sz="0" w:space="0" w:color="auto"/>
            <w:right w:val="none" w:sz="0" w:space="0" w:color="auto"/>
          </w:divBdr>
        </w:div>
        <w:div w:id="1412854364">
          <w:marLeft w:val="640"/>
          <w:marRight w:val="0"/>
          <w:marTop w:val="0"/>
          <w:marBottom w:val="0"/>
          <w:divBdr>
            <w:top w:val="none" w:sz="0" w:space="0" w:color="auto"/>
            <w:left w:val="none" w:sz="0" w:space="0" w:color="auto"/>
            <w:bottom w:val="none" w:sz="0" w:space="0" w:color="auto"/>
            <w:right w:val="none" w:sz="0" w:space="0" w:color="auto"/>
          </w:divBdr>
        </w:div>
        <w:div w:id="1440025786">
          <w:marLeft w:val="640"/>
          <w:marRight w:val="0"/>
          <w:marTop w:val="0"/>
          <w:marBottom w:val="0"/>
          <w:divBdr>
            <w:top w:val="none" w:sz="0" w:space="0" w:color="auto"/>
            <w:left w:val="none" w:sz="0" w:space="0" w:color="auto"/>
            <w:bottom w:val="none" w:sz="0" w:space="0" w:color="auto"/>
            <w:right w:val="none" w:sz="0" w:space="0" w:color="auto"/>
          </w:divBdr>
        </w:div>
        <w:div w:id="1395276779">
          <w:marLeft w:val="640"/>
          <w:marRight w:val="0"/>
          <w:marTop w:val="0"/>
          <w:marBottom w:val="0"/>
          <w:divBdr>
            <w:top w:val="none" w:sz="0" w:space="0" w:color="auto"/>
            <w:left w:val="none" w:sz="0" w:space="0" w:color="auto"/>
            <w:bottom w:val="none" w:sz="0" w:space="0" w:color="auto"/>
            <w:right w:val="none" w:sz="0" w:space="0" w:color="auto"/>
          </w:divBdr>
        </w:div>
        <w:div w:id="1031109418">
          <w:marLeft w:val="640"/>
          <w:marRight w:val="0"/>
          <w:marTop w:val="0"/>
          <w:marBottom w:val="0"/>
          <w:divBdr>
            <w:top w:val="none" w:sz="0" w:space="0" w:color="auto"/>
            <w:left w:val="none" w:sz="0" w:space="0" w:color="auto"/>
            <w:bottom w:val="none" w:sz="0" w:space="0" w:color="auto"/>
            <w:right w:val="none" w:sz="0" w:space="0" w:color="auto"/>
          </w:divBdr>
        </w:div>
        <w:div w:id="374279220">
          <w:marLeft w:val="640"/>
          <w:marRight w:val="0"/>
          <w:marTop w:val="0"/>
          <w:marBottom w:val="0"/>
          <w:divBdr>
            <w:top w:val="none" w:sz="0" w:space="0" w:color="auto"/>
            <w:left w:val="none" w:sz="0" w:space="0" w:color="auto"/>
            <w:bottom w:val="none" w:sz="0" w:space="0" w:color="auto"/>
            <w:right w:val="none" w:sz="0" w:space="0" w:color="auto"/>
          </w:divBdr>
        </w:div>
        <w:div w:id="1011644758">
          <w:marLeft w:val="640"/>
          <w:marRight w:val="0"/>
          <w:marTop w:val="0"/>
          <w:marBottom w:val="0"/>
          <w:divBdr>
            <w:top w:val="none" w:sz="0" w:space="0" w:color="auto"/>
            <w:left w:val="none" w:sz="0" w:space="0" w:color="auto"/>
            <w:bottom w:val="none" w:sz="0" w:space="0" w:color="auto"/>
            <w:right w:val="none" w:sz="0" w:space="0" w:color="auto"/>
          </w:divBdr>
        </w:div>
        <w:div w:id="237983825">
          <w:marLeft w:val="640"/>
          <w:marRight w:val="0"/>
          <w:marTop w:val="0"/>
          <w:marBottom w:val="0"/>
          <w:divBdr>
            <w:top w:val="none" w:sz="0" w:space="0" w:color="auto"/>
            <w:left w:val="none" w:sz="0" w:space="0" w:color="auto"/>
            <w:bottom w:val="none" w:sz="0" w:space="0" w:color="auto"/>
            <w:right w:val="none" w:sz="0" w:space="0" w:color="auto"/>
          </w:divBdr>
        </w:div>
        <w:div w:id="1214928725">
          <w:marLeft w:val="640"/>
          <w:marRight w:val="0"/>
          <w:marTop w:val="0"/>
          <w:marBottom w:val="0"/>
          <w:divBdr>
            <w:top w:val="none" w:sz="0" w:space="0" w:color="auto"/>
            <w:left w:val="none" w:sz="0" w:space="0" w:color="auto"/>
            <w:bottom w:val="none" w:sz="0" w:space="0" w:color="auto"/>
            <w:right w:val="none" w:sz="0" w:space="0" w:color="auto"/>
          </w:divBdr>
        </w:div>
        <w:div w:id="2074887124">
          <w:marLeft w:val="640"/>
          <w:marRight w:val="0"/>
          <w:marTop w:val="0"/>
          <w:marBottom w:val="0"/>
          <w:divBdr>
            <w:top w:val="none" w:sz="0" w:space="0" w:color="auto"/>
            <w:left w:val="none" w:sz="0" w:space="0" w:color="auto"/>
            <w:bottom w:val="none" w:sz="0" w:space="0" w:color="auto"/>
            <w:right w:val="none" w:sz="0" w:space="0" w:color="auto"/>
          </w:divBdr>
        </w:div>
        <w:div w:id="861169666">
          <w:marLeft w:val="640"/>
          <w:marRight w:val="0"/>
          <w:marTop w:val="0"/>
          <w:marBottom w:val="0"/>
          <w:divBdr>
            <w:top w:val="none" w:sz="0" w:space="0" w:color="auto"/>
            <w:left w:val="none" w:sz="0" w:space="0" w:color="auto"/>
            <w:bottom w:val="none" w:sz="0" w:space="0" w:color="auto"/>
            <w:right w:val="none" w:sz="0" w:space="0" w:color="auto"/>
          </w:divBdr>
        </w:div>
        <w:div w:id="966274467">
          <w:marLeft w:val="640"/>
          <w:marRight w:val="0"/>
          <w:marTop w:val="0"/>
          <w:marBottom w:val="0"/>
          <w:divBdr>
            <w:top w:val="none" w:sz="0" w:space="0" w:color="auto"/>
            <w:left w:val="none" w:sz="0" w:space="0" w:color="auto"/>
            <w:bottom w:val="none" w:sz="0" w:space="0" w:color="auto"/>
            <w:right w:val="none" w:sz="0" w:space="0" w:color="auto"/>
          </w:divBdr>
        </w:div>
        <w:div w:id="1586956936">
          <w:marLeft w:val="640"/>
          <w:marRight w:val="0"/>
          <w:marTop w:val="0"/>
          <w:marBottom w:val="0"/>
          <w:divBdr>
            <w:top w:val="none" w:sz="0" w:space="0" w:color="auto"/>
            <w:left w:val="none" w:sz="0" w:space="0" w:color="auto"/>
            <w:bottom w:val="none" w:sz="0" w:space="0" w:color="auto"/>
            <w:right w:val="none" w:sz="0" w:space="0" w:color="auto"/>
          </w:divBdr>
        </w:div>
        <w:div w:id="248320863">
          <w:marLeft w:val="640"/>
          <w:marRight w:val="0"/>
          <w:marTop w:val="0"/>
          <w:marBottom w:val="0"/>
          <w:divBdr>
            <w:top w:val="none" w:sz="0" w:space="0" w:color="auto"/>
            <w:left w:val="none" w:sz="0" w:space="0" w:color="auto"/>
            <w:bottom w:val="none" w:sz="0" w:space="0" w:color="auto"/>
            <w:right w:val="none" w:sz="0" w:space="0" w:color="auto"/>
          </w:divBdr>
        </w:div>
        <w:div w:id="901141495">
          <w:marLeft w:val="640"/>
          <w:marRight w:val="0"/>
          <w:marTop w:val="0"/>
          <w:marBottom w:val="0"/>
          <w:divBdr>
            <w:top w:val="none" w:sz="0" w:space="0" w:color="auto"/>
            <w:left w:val="none" w:sz="0" w:space="0" w:color="auto"/>
            <w:bottom w:val="none" w:sz="0" w:space="0" w:color="auto"/>
            <w:right w:val="none" w:sz="0" w:space="0" w:color="auto"/>
          </w:divBdr>
        </w:div>
        <w:div w:id="1478186374">
          <w:marLeft w:val="640"/>
          <w:marRight w:val="0"/>
          <w:marTop w:val="0"/>
          <w:marBottom w:val="0"/>
          <w:divBdr>
            <w:top w:val="none" w:sz="0" w:space="0" w:color="auto"/>
            <w:left w:val="none" w:sz="0" w:space="0" w:color="auto"/>
            <w:bottom w:val="none" w:sz="0" w:space="0" w:color="auto"/>
            <w:right w:val="none" w:sz="0" w:space="0" w:color="auto"/>
          </w:divBdr>
        </w:div>
        <w:div w:id="447628583">
          <w:marLeft w:val="640"/>
          <w:marRight w:val="0"/>
          <w:marTop w:val="0"/>
          <w:marBottom w:val="0"/>
          <w:divBdr>
            <w:top w:val="none" w:sz="0" w:space="0" w:color="auto"/>
            <w:left w:val="none" w:sz="0" w:space="0" w:color="auto"/>
            <w:bottom w:val="none" w:sz="0" w:space="0" w:color="auto"/>
            <w:right w:val="none" w:sz="0" w:space="0" w:color="auto"/>
          </w:divBdr>
        </w:div>
        <w:div w:id="291523426">
          <w:marLeft w:val="640"/>
          <w:marRight w:val="0"/>
          <w:marTop w:val="0"/>
          <w:marBottom w:val="0"/>
          <w:divBdr>
            <w:top w:val="none" w:sz="0" w:space="0" w:color="auto"/>
            <w:left w:val="none" w:sz="0" w:space="0" w:color="auto"/>
            <w:bottom w:val="none" w:sz="0" w:space="0" w:color="auto"/>
            <w:right w:val="none" w:sz="0" w:space="0" w:color="auto"/>
          </w:divBdr>
        </w:div>
        <w:div w:id="323050713">
          <w:marLeft w:val="640"/>
          <w:marRight w:val="0"/>
          <w:marTop w:val="0"/>
          <w:marBottom w:val="0"/>
          <w:divBdr>
            <w:top w:val="none" w:sz="0" w:space="0" w:color="auto"/>
            <w:left w:val="none" w:sz="0" w:space="0" w:color="auto"/>
            <w:bottom w:val="none" w:sz="0" w:space="0" w:color="auto"/>
            <w:right w:val="none" w:sz="0" w:space="0" w:color="auto"/>
          </w:divBdr>
        </w:div>
        <w:div w:id="72823350">
          <w:marLeft w:val="640"/>
          <w:marRight w:val="0"/>
          <w:marTop w:val="0"/>
          <w:marBottom w:val="0"/>
          <w:divBdr>
            <w:top w:val="none" w:sz="0" w:space="0" w:color="auto"/>
            <w:left w:val="none" w:sz="0" w:space="0" w:color="auto"/>
            <w:bottom w:val="none" w:sz="0" w:space="0" w:color="auto"/>
            <w:right w:val="none" w:sz="0" w:space="0" w:color="auto"/>
          </w:divBdr>
        </w:div>
        <w:div w:id="1625502410">
          <w:marLeft w:val="640"/>
          <w:marRight w:val="0"/>
          <w:marTop w:val="0"/>
          <w:marBottom w:val="0"/>
          <w:divBdr>
            <w:top w:val="none" w:sz="0" w:space="0" w:color="auto"/>
            <w:left w:val="none" w:sz="0" w:space="0" w:color="auto"/>
            <w:bottom w:val="none" w:sz="0" w:space="0" w:color="auto"/>
            <w:right w:val="none" w:sz="0" w:space="0" w:color="auto"/>
          </w:divBdr>
        </w:div>
        <w:div w:id="1980456">
          <w:marLeft w:val="640"/>
          <w:marRight w:val="0"/>
          <w:marTop w:val="0"/>
          <w:marBottom w:val="0"/>
          <w:divBdr>
            <w:top w:val="none" w:sz="0" w:space="0" w:color="auto"/>
            <w:left w:val="none" w:sz="0" w:space="0" w:color="auto"/>
            <w:bottom w:val="none" w:sz="0" w:space="0" w:color="auto"/>
            <w:right w:val="none" w:sz="0" w:space="0" w:color="auto"/>
          </w:divBdr>
        </w:div>
        <w:div w:id="1813792529">
          <w:marLeft w:val="640"/>
          <w:marRight w:val="0"/>
          <w:marTop w:val="0"/>
          <w:marBottom w:val="0"/>
          <w:divBdr>
            <w:top w:val="none" w:sz="0" w:space="0" w:color="auto"/>
            <w:left w:val="none" w:sz="0" w:space="0" w:color="auto"/>
            <w:bottom w:val="none" w:sz="0" w:space="0" w:color="auto"/>
            <w:right w:val="none" w:sz="0" w:space="0" w:color="auto"/>
          </w:divBdr>
        </w:div>
        <w:div w:id="1920286273">
          <w:marLeft w:val="640"/>
          <w:marRight w:val="0"/>
          <w:marTop w:val="0"/>
          <w:marBottom w:val="0"/>
          <w:divBdr>
            <w:top w:val="none" w:sz="0" w:space="0" w:color="auto"/>
            <w:left w:val="none" w:sz="0" w:space="0" w:color="auto"/>
            <w:bottom w:val="none" w:sz="0" w:space="0" w:color="auto"/>
            <w:right w:val="none" w:sz="0" w:space="0" w:color="auto"/>
          </w:divBdr>
        </w:div>
        <w:div w:id="1805734155">
          <w:marLeft w:val="640"/>
          <w:marRight w:val="0"/>
          <w:marTop w:val="0"/>
          <w:marBottom w:val="0"/>
          <w:divBdr>
            <w:top w:val="none" w:sz="0" w:space="0" w:color="auto"/>
            <w:left w:val="none" w:sz="0" w:space="0" w:color="auto"/>
            <w:bottom w:val="none" w:sz="0" w:space="0" w:color="auto"/>
            <w:right w:val="none" w:sz="0" w:space="0" w:color="auto"/>
          </w:divBdr>
        </w:div>
        <w:div w:id="825436833">
          <w:marLeft w:val="640"/>
          <w:marRight w:val="0"/>
          <w:marTop w:val="0"/>
          <w:marBottom w:val="0"/>
          <w:divBdr>
            <w:top w:val="none" w:sz="0" w:space="0" w:color="auto"/>
            <w:left w:val="none" w:sz="0" w:space="0" w:color="auto"/>
            <w:bottom w:val="none" w:sz="0" w:space="0" w:color="auto"/>
            <w:right w:val="none" w:sz="0" w:space="0" w:color="auto"/>
          </w:divBdr>
        </w:div>
        <w:div w:id="1869753179">
          <w:marLeft w:val="640"/>
          <w:marRight w:val="0"/>
          <w:marTop w:val="0"/>
          <w:marBottom w:val="0"/>
          <w:divBdr>
            <w:top w:val="none" w:sz="0" w:space="0" w:color="auto"/>
            <w:left w:val="none" w:sz="0" w:space="0" w:color="auto"/>
            <w:bottom w:val="none" w:sz="0" w:space="0" w:color="auto"/>
            <w:right w:val="none" w:sz="0" w:space="0" w:color="auto"/>
          </w:divBdr>
        </w:div>
        <w:div w:id="1696729920">
          <w:marLeft w:val="640"/>
          <w:marRight w:val="0"/>
          <w:marTop w:val="0"/>
          <w:marBottom w:val="0"/>
          <w:divBdr>
            <w:top w:val="none" w:sz="0" w:space="0" w:color="auto"/>
            <w:left w:val="none" w:sz="0" w:space="0" w:color="auto"/>
            <w:bottom w:val="none" w:sz="0" w:space="0" w:color="auto"/>
            <w:right w:val="none" w:sz="0" w:space="0" w:color="auto"/>
          </w:divBdr>
        </w:div>
        <w:div w:id="454299214">
          <w:marLeft w:val="640"/>
          <w:marRight w:val="0"/>
          <w:marTop w:val="0"/>
          <w:marBottom w:val="0"/>
          <w:divBdr>
            <w:top w:val="none" w:sz="0" w:space="0" w:color="auto"/>
            <w:left w:val="none" w:sz="0" w:space="0" w:color="auto"/>
            <w:bottom w:val="none" w:sz="0" w:space="0" w:color="auto"/>
            <w:right w:val="none" w:sz="0" w:space="0" w:color="auto"/>
          </w:divBdr>
        </w:div>
        <w:div w:id="1399667404">
          <w:marLeft w:val="640"/>
          <w:marRight w:val="0"/>
          <w:marTop w:val="0"/>
          <w:marBottom w:val="0"/>
          <w:divBdr>
            <w:top w:val="none" w:sz="0" w:space="0" w:color="auto"/>
            <w:left w:val="none" w:sz="0" w:space="0" w:color="auto"/>
            <w:bottom w:val="none" w:sz="0" w:space="0" w:color="auto"/>
            <w:right w:val="none" w:sz="0" w:space="0" w:color="auto"/>
          </w:divBdr>
        </w:div>
        <w:div w:id="1052387082">
          <w:marLeft w:val="640"/>
          <w:marRight w:val="0"/>
          <w:marTop w:val="0"/>
          <w:marBottom w:val="0"/>
          <w:divBdr>
            <w:top w:val="none" w:sz="0" w:space="0" w:color="auto"/>
            <w:left w:val="none" w:sz="0" w:space="0" w:color="auto"/>
            <w:bottom w:val="none" w:sz="0" w:space="0" w:color="auto"/>
            <w:right w:val="none" w:sz="0" w:space="0" w:color="auto"/>
          </w:divBdr>
        </w:div>
        <w:div w:id="827941968">
          <w:marLeft w:val="640"/>
          <w:marRight w:val="0"/>
          <w:marTop w:val="0"/>
          <w:marBottom w:val="0"/>
          <w:divBdr>
            <w:top w:val="none" w:sz="0" w:space="0" w:color="auto"/>
            <w:left w:val="none" w:sz="0" w:space="0" w:color="auto"/>
            <w:bottom w:val="none" w:sz="0" w:space="0" w:color="auto"/>
            <w:right w:val="none" w:sz="0" w:space="0" w:color="auto"/>
          </w:divBdr>
        </w:div>
        <w:div w:id="1934777280">
          <w:marLeft w:val="640"/>
          <w:marRight w:val="0"/>
          <w:marTop w:val="0"/>
          <w:marBottom w:val="0"/>
          <w:divBdr>
            <w:top w:val="none" w:sz="0" w:space="0" w:color="auto"/>
            <w:left w:val="none" w:sz="0" w:space="0" w:color="auto"/>
            <w:bottom w:val="none" w:sz="0" w:space="0" w:color="auto"/>
            <w:right w:val="none" w:sz="0" w:space="0" w:color="auto"/>
          </w:divBdr>
        </w:div>
        <w:div w:id="47384776">
          <w:marLeft w:val="640"/>
          <w:marRight w:val="0"/>
          <w:marTop w:val="0"/>
          <w:marBottom w:val="0"/>
          <w:divBdr>
            <w:top w:val="none" w:sz="0" w:space="0" w:color="auto"/>
            <w:left w:val="none" w:sz="0" w:space="0" w:color="auto"/>
            <w:bottom w:val="none" w:sz="0" w:space="0" w:color="auto"/>
            <w:right w:val="none" w:sz="0" w:space="0" w:color="auto"/>
          </w:divBdr>
        </w:div>
        <w:div w:id="1636135991">
          <w:marLeft w:val="640"/>
          <w:marRight w:val="0"/>
          <w:marTop w:val="0"/>
          <w:marBottom w:val="0"/>
          <w:divBdr>
            <w:top w:val="none" w:sz="0" w:space="0" w:color="auto"/>
            <w:left w:val="none" w:sz="0" w:space="0" w:color="auto"/>
            <w:bottom w:val="none" w:sz="0" w:space="0" w:color="auto"/>
            <w:right w:val="none" w:sz="0" w:space="0" w:color="auto"/>
          </w:divBdr>
        </w:div>
        <w:div w:id="408767761">
          <w:marLeft w:val="640"/>
          <w:marRight w:val="0"/>
          <w:marTop w:val="0"/>
          <w:marBottom w:val="0"/>
          <w:divBdr>
            <w:top w:val="none" w:sz="0" w:space="0" w:color="auto"/>
            <w:left w:val="none" w:sz="0" w:space="0" w:color="auto"/>
            <w:bottom w:val="none" w:sz="0" w:space="0" w:color="auto"/>
            <w:right w:val="none" w:sz="0" w:space="0" w:color="auto"/>
          </w:divBdr>
        </w:div>
        <w:div w:id="372340699">
          <w:marLeft w:val="640"/>
          <w:marRight w:val="0"/>
          <w:marTop w:val="0"/>
          <w:marBottom w:val="0"/>
          <w:divBdr>
            <w:top w:val="none" w:sz="0" w:space="0" w:color="auto"/>
            <w:left w:val="none" w:sz="0" w:space="0" w:color="auto"/>
            <w:bottom w:val="none" w:sz="0" w:space="0" w:color="auto"/>
            <w:right w:val="none" w:sz="0" w:space="0" w:color="auto"/>
          </w:divBdr>
        </w:div>
        <w:div w:id="989291001">
          <w:marLeft w:val="640"/>
          <w:marRight w:val="0"/>
          <w:marTop w:val="0"/>
          <w:marBottom w:val="0"/>
          <w:divBdr>
            <w:top w:val="none" w:sz="0" w:space="0" w:color="auto"/>
            <w:left w:val="none" w:sz="0" w:space="0" w:color="auto"/>
            <w:bottom w:val="none" w:sz="0" w:space="0" w:color="auto"/>
            <w:right w:val="none" w:sz="0" w:space="0" w:color="auto"/>
          </w:divBdr>
        </w:div>
        <w:div w:id="658928094">
          <w:marLeft w:val="640"/>
          <w:marRight w:val="0"/>
          <w:marTop w:val="0"/>
          <w:marBottom w:val="0"/>
          <w:divBdr>
            <w:top w:val="none" w:sz="0" w:space="0" w:color="auto"/>
            <w:left w:val="none" w:sz="0" w:space="0" w:color="auto"/>
            <w:bottom w:val="none" w:sz="0" w:space="0" w:color="auto"/>
            <w:right w:val="none" w:sz="0" w:space="0" w:color="auto"/>
          </w:divBdr>
        </w:div>
        <w:div w:id="40055401">
          <w:marLeft w:val="640"/>
          <w:marRight w:val="0"/>
          <w:marTop w:val="0"/>
          <w:marBottom w:val="0"/>
          <w:divBdr>
            <w:top w:val="none" w:sz="0" w:space="0" w:color="auto"/>
            <w:left w:val="none" w:sz="0" w:space="0" w:color="auto"/>
            <w:bottom w:val="none" w:sz="0" w:space="0" w:color="auto"/>
            <w:right w:val="none" w:sz="0" w:space="0" w:color="auto"/>
          </w:divBdr>
        </w:div>
        <w:div w:id="2121878756">
          <w:marLeft w:val="640"/>
          <w:marRight w:val="0"/>
          <w:marTop w:val="0"/>
          <w:marBottom w:val="0"/>
          <w:divBdr>
            <w:top w:val="none" w:sz="0" w:space="0" w:color="auto"/>
            <w:left w:val="none" w:sz="0" w:space="0" w:color="auto"/>
            <w:bottom w:val="none" w:sz="0" w:space="0" w:color="auto"/>
            <w:right w:val="none" w:sz="0" w:space="0" w:color="auto"/>
          </w:divBdr>
        </w:div>
        <w:div w:id="1978292141">
          <w:marLeft w:val="640"/>
          <w:marRight w:val="0"/>
          <w:marTop w:val="0"/>
          <w:marBottom w:val="0"/>
          <w:divBdr>
            <w:top w:val="none" w:sz="0" w:space="0" w:color="auto"/>
            <w:left w:val="none" w:sz="0" w:space="0" w:color="auto"/>
            <w:bottom w:val="none" w:sz="0" w:space="0" w:color="auto"/>
            <w:right w:val="none" w:sz="0" w:space="0" w:color="auto"/>
          </w:divBdr>
        </w:div>
        <w:div w:id="627661820">
          <w:marLeft w:val="640"/>
          <w:marRight w:val="0"/>
          <w:marTop w:val="0"/>
          <w:marBottom w:val="0"/>
          <w:divBdr>
            <w:top w:val="none" w:sz="0" w:space="0" w:color="auto"/>
            <w:left w:val="none" w:sz="0" w:space="0" w:color="auto"/>
            <w:bottom w:val="none" w:sz="0" w:space="0" w:color="auto"/>
            <w:right w:val="none" w:sz="0" w:space="0" w:color="auto"/>
          </w:divBdr>
        </w:div>
        <w:div w:id="114376662">
          <w:marLeft w:val="640"/>
          <w:marRight w:val="0"/>
          <w:marTop w:val="0"/>
          <w:marBottom w:val="0"/>
          <w:divBdr>
            <w:top w:val="none" w:sz="0" w:space="0" w:color="auto"/>
            <w:left w:val="none" w:sz="0" w:space="0" w:color="auto"/>
            <w:bottom w:val="none" w:sz="0" w:space="0" w:color="auto"/>
            <w:right w:val="none" w:sz="0" w:space="0" w:color="auto"/>
          </w:divBdr>
        </w:div>
        <w:div w:id="540897952">
          <w:marLeft w:val="640"/>
          <w:marRight w:val="0"/>
          <w:marTop w:val="0"/>
          <w:marBottom w:val="0"/>
          <w:divBdr>
            <w:top w:val="none" w:sz="0" w:space="0" w:color="auto"/>
            <w:left w:val="none" w:sz="0" w:space="0" w:color="auto"/>
            <w:bottom w:val="none" w:sz="0" w:space="0" w:color="auto"/>
            <w:right w:val="none" w:sz="0" w:space="0" w:color="auto"/>
          </w:divBdr>
        </w:div>
        <w:div w:id="339546212">
          <w:marLeft w:val="640"/>
          <w:marRight w:val="0"/>
          <w:marTop w:val="0"/>
          <w:marBottom w:val="0"/>
          <w:divBdr>
            <w:top w:val="none" w:sz="0" w:space="0" w:color="auto"/>
            <w:left w:val="none" w:sz="0" w:space="0" w:color="auto"/>
            <w:bottom w:val="none" w:sz="0" w:space="0" w:color="auto"/>
            <w:right w:val="none" w:sz="0" w:space="0" w:color="auto"/>
          </w:divBdr>
        </w:div>
        <w:div w:id="1382636691">
          <w:marLeft w:val="640"/>
          <w:marRight w:val="0"/>
          <w:marTop w:val="0"/>
          <w:marBottom w:val="0"/>
          <w:divBdr>
            <w:top w:val="none" w:sz="0" w:space="0" w:color="auto"/>
            <w:left w:val="none" w:sz="0" w:space="0" w:color="auto"/>
            <w:bottom w:val="none" w:sz="0" w:space="0" w:color="auto"/>
            <w:right w:val="none" w:sz="0" w:space="0" w:color="auto"/>
          </w:divBdr>
        </w:div>
        <w:div w:id="377125425">
          <w:marLeft w:val="640"/>
          <w:marRight w:val="0"/>
          <w:marTop w:val="0"/>
          <w:marBottom w:val="0"/>
          <w:divBdr>
            <w:top w:val="none" w:sz="0" w:space="0" w:color="auto"/>
            <w:left w:val="none" w:sz="0" w:space="0" w:color="auto"/>
            <w:bottom w:val="none" w:sz="0" w:space="0" w:color="auto"/>
            <w:right w:val="none" w:sz="0" w:space="0" w:color="auto"/>
          </w:divBdr>
        </w:div>
        <w:div w:id="1268854194">
          <w:marLeft w:val="640"/>
          <w:marRight w:val="0"/>
          <w:marTop w:val="0"/>
          <w:marBottom w:val="0"/>
          <w:divBdr>
            <w:top w:val="none" w:sz="0" w:space="0" w:color="auto"/>
            <w:left w:val="none" w:sz="0" w:space="0" w:color="auto"/>
            <w:bottom w:val="none" w:sz="0" w:space="0" w:color="auto"/>
            <w:right w:val="none" w:sz="0" w:space="0" w:color="auto"/>
          </w:divBdr>
        </w:div>
        <w:div w:id="764038743">
          <w:marLeft w:val="640"/>
          <w:marRight w:val="0"/>
          <w:marTop w:val="0"/>
          <w:marBottom w:val="0"/>
          <w:divBdr>
            <w:top w:val="none" w:sz="0" w:space="0" w:color="auto"/>
            <w:left w:val="none" w:sz="0" w:space="0" w:color="auto"/>
            <w:bottom w:val="none" w:sz="0" w:space="0" w:color="auto"/>
            <w:right w:val="none" w:sz="0" w:space="0" w:color="auto"/>
          </w:divBdr>
        </w:div>
        <w:div w:id="269820871">
          <w:marLeft w:val="640"/>
          <w:marRight w:val="0"/>
          <w:marTop w:val="0"/>
          <w:marBottom w:val="0"/>
          <w:divBdr>
            <w:top w:val="none" w:sz="0" w:space="0" w:color="auto"/>
            <w:left w:val="none" w:sz="0" w:space="0" w:color="auto"/>
            <w:bottom w:val="none" w:sz="0" w:space="0" w:color="auto"/>
            <w:right w:val="none" w:sz="0" w:space="0" w:color="auto"/>
          </w:divBdr>
        </w:div>
        <w:div w:id="477382888">
          <w:marLeft w:val="640"/>
          <w:marRight w:val="0"/>
          <w:marTop w:val="0"/>
          <w:marBottom w:val="0"/>
          <w:divBdr>
            <w:top w:val="none" w:sz="0" w:space="0" w:color="auto"/>
            <w:left w:val="none" w:sz="0" w:space="0" w:color="auto"/>
            <w:bottom w:val="none" w:sz="0" w:space="0" w:color="auto"/>
            <w:right w:val="none" w:sz="0" w:space="0" w:color="auto"/>
          </w:divBdr>
        </w:div>
        <w:div w:id="1994748022">
          <w:marLeft w:val="640"/>
          <w:marRight w:val="0"/>
          <w:marTop w:val="0"/>
          <w:marBottom w:val="0"/>
          <w:divBdr>
            <w:top w:val="none" w:sz="0" w:space="0" w:color="auto"/>
            <w:left w:val="none" w:sz="0" w:space="0" w:color="auto"/>
            <w:bottom w:val="none" w:sz="0" w:space="0" w:color="auto"/>
            <w:right w:val="none" w:sz="0" w:space="0" w:color="auto"/>
          </w:divBdr>
        </w:div>
        <w:div w:id="224026162">
          <w:marLeft w:val="640"/>
          <w:marRight w:val="0"/>
          <w:marTop w:val="0"/>
          <w:marBottom w:val="0"/>
          <w:divBdr>
            <w:top w:val="none" w:sz="0" w:space="0" w:color="auto"/>
            <w:left w:val="none" w:sz="0" w:space="0" w:color="auto"/>
            <w:bottom w:val="none" w:sz="0" w:space="0" w:color="auto"/>
            <w:right w:val="none" w:sz="0" w:space="0" w:color="auto"/>
          </w:divBdr>
        </w:div>
        <w:div w:id="1338115975">
          <w:marLeft w:val="640"/>
          <w:marRight w:val="0"/>
          <w:marTop w:val="0"/>
          <w:marBottom w:val="0"/>
          <w:divBdr>
            <w:top w:val="none" w:sz="0" w:space="0" w:color="auto"/>
            <w:left w:val="none" w:sz="0" w:space="0" w:color="auto"/>
            <w:bottom w:val="none" w:sz="0" w:space="0" w:color="auto"/>
            <w:right w:val="none" w:sz="0" w:space="0" w:color="auto"/>
          </w:divBdr>
        </w:div>
        <w:div w:id="1399210110">
          <w:marLeft w:val="640"/>
          <w:marRight w:val="0"/>
          <w:marTop w:val="0"/>
          <w:marBottom w:val="0"/>
          <w:divBdr>
            <w:top w:val="none" w:sz="0" w:space="0" w:color="auto"/>
            <w:left w:val="none" w:sz="0" w:space="0" w:color="auto"/>
            <w:bottom w:val="none" w:sz="0" w:space="0" w:color="auto"/>
            <w:right w:val="none" w:sz="0" w:space="0" w:color="auto"/>
          </w:divBdr>
        </w:div>
        <w:div w:id="811605422">
          <w:marLeft w:val="640"/>
          <w:marRight w:val="0"/>
          <w:marTop w:val="0"/>
          <w:marBottom w:val="0"/>
          <w:divBdr>
            <w:top w:val="none" w:sz="0" w:space="0" w:color="auto"/>
            <w:left w:val="none" w:sz="0" w:space="0" w:color="auto"/>
            <w:bottom w:val="none" w:sz="0" w:space="0" w:color="auto"/>
            <w:right w:val="none" w:sz="0" w:space="0" w:color="auto"/>
          </w:divBdr>
        </w:div>
        <w:div w:id="982737247">
          <w:marLeft w:val="640"/>
          <w:marRight w:val="0"/>
          <w:marTop w:val="0"/>
          <w:marBottom w:val="0"/>
          <w:divBdr>
            <w:top w:val="none" w:sz="0" w:space="0" w:color="auto"/>
            <w:left w:val="none" w:sz="0" w:space="0" w:color="auto"/>
            <w:bottom w:val="none" w:sz="0" w:space="0" w:color="auto"/>
            <w:right w:val="none" w:sz="0" w:space="0" w:color="auto"/>
          </w:divBdr>
        </w:div>
        <w:div w:id="713625880">
          <w:marLeft w:val="640"/>
          <w:marRight w:val="0"/>
          <w:marTop w:val="0"/>
          <w:marBottom w:val="0"/>
          <w:divBdr>
            <w:top w:val="none" w:sz="0" w:space="0" w:color="auto"/>
            <w:left w:val="none" w:sz="0" w:space="0" w:color="auto"/>
            <w:bottom w:val="none" w:sz="0" w:space="0" w:color="auto"/>
            <w:right w:val="none" w:sz="0" w:space="0" w:color="auto"/>
          </w:divBdr>
        </w:div>
        <w:div w:id="1155220629">
          <w:marLeft w:val="640"/>
          <w:marRight w:val="0"/>
          <w:marTop w:val="0"/>
          <w:marBottom w:val="0"/>
          <w:divBdr>
            <w:top w:val="none" w:sz="0" w:space="0" w:color="auto"/>
            <w:left w:val="none" w:sz="0" w:space="0" w:color="auto"/>
            <w:bottom w:val="none" w:sz="0" w:space="0" w:color="auto"/>
            <w:right w:val="none" w:sz="0" w:space="0" w:color="auto"/>
          </w:divBdr>
        </w:div>
        <w:div w:id="642931296">
          <w:marLeft w:val="640"/>
          <w:marRight w:val="0"/>
          <w:marTop w:val="0"/>
          <w:marBottom w:val="0"/>
          <w:divBdr>
            <w:top w:val="none" w:sz="0" w:space="0" w:color="auto"/>
            <w:left w:val="none" w:sz="0" w:space="0" w:color="auto"/>
            <w:bottom w:val="none" w:sz="0" w:space="0" w:color="auto"/>
            <w:right w:val="none" w:sz="0" w:space="0" w:color="auto"/>
          </w:divBdr>
        </w:div>
      </w:divsChild>
    </w:div>
    <w:div w:id="812984222">
      <w:bodyDiv w:val="1"/>
      <w:marLeft w:val="0"/>
      <w:marRight w:val="0"/>
      <w:marTop w:val="0"/>
      <w:marBottom w:val="0"/>
      <w:divBdr>
        <w:top w:val="none" w:sz="0" w:space="0" w:color="auto"/>
        <w:left w:val="none" w:sz="0" w:space="0" w:color="auto"/>
        <w:bottom w:val="none" w:sz="0" w:space="0" w:color="auto"/>
        <w:right w:val="none" w:sz="0" w:space="0" w:color="auto"/>
      </w:divBdr>
      <w:divsChild>
        <w:div w:id="120075493">
          <w:marLeft w:val="640"/>
          <w:marRight w:val="0"/>
          <w:marTop w:val="0"/>
          <w:marBottom w:val="0"/>
          <w:divBdr>
            <w:top w:val="none" w:sz="0" w:space="0" w:color="auto"/>
            <w:left w:val="none" w:sz="0" w:space="0" w:color="auto"/>
            <w:bottom w:val="none" w:sz="0" w:space="0" w:color="auto"/>
            <w:right w:val="none" w:sz="0" w:space="0" w:color="auto"/>
          </w:divBdr>
        </w:div>
        <w:div w:id="1109157227">
          <w:marLeft w:val="640"/>
          <w:marRight w:val="0"/>
          <w:marTop w:val="0"/>
          <w:marBottom w:val="0"/>
          <w:divBdr>
            <w:top w:val="none" w:sz="0" w:space="0" w:color="auto"/>
            <w:left w:val="none" w:sz="0" w:space="0" w:color="auto"/>
            <w:bottom w:val="none" w:sz="0" w:space="0" w:color="auto"/>
            <w:right w:val="none" w:sz="0" w:space="0" w:color="auto"/>
          </w:divBdr>
        </w:div>
        <w:div w:id="1484471812">
          <w:marLeft w:val="640"/>
          <w:marRight w:val="0"/>
          <w:marTop w:val="0"/>
          <w:marBottom w:val="0"/>
          <w:divBdr>
            <w:top w:val="none" w:sz="0" w:space="0" w:color="auto"/>
            <w:left w:val="none" w:sz="0" w:space="0" w:color="auto"/>
            <w:bottom w:val="none" w:sz="0" w:space="0" w:color="auto"/>
            <w:right w:val="none" w:sz="0" w:space="0" w:color="auto"/>
          </w:divBdr>
        </w:div>
        <w:div w:id="1235049412">
          <w:marLeft w:val="640"/>
          <w:marRight w:val="0"/>
          <w:marTop w:val="0"/>
          <w:marBottom w:val="0"/>
          <w:divBdr>
            <w:top w:val="none" w:sz="0" w:space="0" w:color="auto"/>
            <w:left w:val="none" w:sz="0" w:space="0" w:color="auto"/>
            <w:bottom w:val="none" w:sz="0" w:space="0" w:color="auto"/>
            <w:right w:val="none" w:sz="0" w:space="0" w:color="auto"/>
          </w:divBdr>
        </w:div>
        <w:div w:id="2121139795">
          <w:marLeft w:val="640"/>
          <w:marRight w:val="0"/>
          <w:marTop w:val="0"/>
          <w:marBottom w:val="0"/>
          <w:divBdr>
            <w:top w:val="none" w:sz="0" w:space="0" w:color="auto"/>
            <w:left w:val="none" w:sz="0" w:space="0" w:color="auto"/>
            <w:bottom w:val="none" w:sz="0" w:space="0" w:color="auto"/>
            <w:right w:val="none" w:sz="0" w:space="0" w:color="auto"/>
          </w:divBdr>
        </w:div>
        <w:div w:id="870998536">
          <w:marLeft w:val="640"/>
          <w:marRight w:val="0"/>
          <w:marTop w:val="0"/>
          <w:marBottom w:val="0"/>
          <w:divBdr>
            <w:top w:val="none" w:sz="0" w:space="0" w:color="auto"/>
            <w:left w:val="none" w:sz="0" w:space="0" w:color="auto"/>
            <w:bottom w:val="none" w:sz="0" w:space="0" w:color="auto"/>
            <w:right w:val="none" w:sz="0" w:space="0" w:color="auto"/>
          </w:divBdr>
        </w:div>
        <w:div w:id="2064015762">
          <w:marLeft w:val="640"/>
          <w:marRight w:val="0"/>
          <w:marTop w:val="0"/>
          <w:marBottom w:val="0"/>
          <w:divBdr>
            <w:top w:val="none" w:sz="0" w:space="0" w:color="auto"/>
            <w:left w:val="none" w:sz="0" w:space="0" w:color="auto"/>
            <w:bottom w:val="none" w:sz="0" w:space="0" w:color="auto"/>
            <w:right w:val="none" w:sz="0" w:space="0" w:color="auto"/>
          </w:divBdr>
        </w:div>
        <w:div w:id="1318070979">
          <w:marLeft w:val="640"/>
          <w:marRight w:val="0"/>
          <w:marTop w:val="0"/>
          <w:marBottom w:val="0"/>
          <w:divBdr>
            <w:top w:val="none" w:sz="0" w:space="0" w:color="auto"/>
            <w:left w:val="none" w:sz="0" w:space="0" w:color="auto"/>
            <w:bottom w:val="none" w:sz="0" w:space="0" w:color="auto"/>
            <w:right w:val="none" w:sz="0" w:space="0" w:color="auto"/>
          </w:divBdr>
        </w:div>
        <w:div w:id="131754938">
          <w:marLeft w:val="640"/>
          <w:marRight w:val="0"/>
          <w:marTop w:val="0"/>
          <w:marBottom w:val="0"/>
          <w:divBdr>
            <w:top w:val="none" w:sz="0" w:space="0" w:color="auto"/>
            <w:left w:val="none" w:sz="0" w:space="0" w:color="auto"/>
            <w:bottom w:val="none" w:sz="0" w:space="0" w:color="auto"/>
            <w:right w:val="none" w:sz="0" w:space="0" w:color="auto"/>
          </w:divBdr>
        </w:div>
        <w:div w:id="1438330301">
          <w:marLeft w:val="640"/>
          <w:marRight w:val="0"/>
          <w:marTop w:val="0"/>
          <w:marBottom w:val="0"/>
          <w:divBdr>
            <w:top w:val="none" w:sz="0" w:space="0" w:color="auto"/>
            <w:left w:val="none" w:sz="0" w:space="0" w:color="auto"/>
            <w:bottom w:val="none" w:sz="0" w:space="0" w:color="auto"/>
            <w:right w:val="none" w:sz="0" w:space="0" w:color="auto"/>
          </w:divBdr>
        </w:div>
        <w:div w:id="1016419799">
          <w:marLeft w:val="640"/>
          <w:marRight w:val="0"/>
          <w:marTop w:val="0"/>
          <w:marBottom w:val="0"/>
          <w:divBdr>
            <w:top w:val="none" w:sz="0" w:space="0" w:color="auto"/>
            <w:left w:val="none" w:sz="0" w:space="0" w:color="auto"/>
            <w:bottom w:val="none" w:sz="0" w:space="0" w:color="auto"/>
            <w:right w:val="none" w:sz="0" w:space="0" w:color="auto"/>
          </w:divBdr>
        </w:div>
        <w:div w:id="903489680">
          <w:marLeft w:val="640"/>
          <w:marRight w:val="0"/>
          <w:marTop w:val="0"/>
          <w:marBottom w:val="0"/>
          <w:divBdr>
            <w:top w:val="none" w:sz="0" w:space="0" w:color="auto"/>
            <w:left w:val="none" w:sz="0" w:space="0" w:color="auto"/>
            <w:bottom w:val="none" w:sz="0" w:space="0" w:color="auto"/>
            <w:right w:val="none" w:sz="0" w:space="0" w:color="auto"/>
          </w:divBdr>
        </w:div>
        <w:div w:id="868952814">
          <w:marLeft w:val="640"/>
          <w:marRight w:val="0"/>
          <w:marTop w:val="0"/>
          <w:marBottom w:val="0"/>
          <w:divBdr>
            <w:top w:val="none" w:sz="0" w:space="0" w:color="auto"/>
            <w:left w:val="none" w:sz="0" w:space="0" w:color="auto"/>
            <w:bottom w:val="none" w:sz="0" w:space="0" w:color="auto"/>
            <w:right w:val="none" w:sz="0" w:space="0" w:color="auto"/>
          </w:divBdr>
        </w:div>
        <w:div w:id="1943225551">
          <w:marLeft w:val="640"/>
          <w:marRight w:val="0"/>
          <w:marTop w:val="0"/>
          <w:marBottom w:val="0"/>
          <w:divBdr>
            <w:top w:val="none" w:sz="0" w:space="0" w:color="auto"/>
            <w:left w:val="none" w:sz="0" w:space="0" w:color="auto"/>
            <w:bottom w:val="none" w:sz="0" w:space="0" w:color="auto"/>
            <w:right w:val="none" w:sz="0" w:space="0" w:color="auto"/>
          </w:divBdr>
        </w:div>
        <w:div w:id="1374890859">
          <w:marLeft w:val="640"/>
          <w:marRight w:val="0"/>
          <w:marTop w:val="0"/>
          <w:marBottom w:val="0"/>
          <w:divBdr>
            <w:top w:val="none" w:sz="0" w:space="0" w:color="auto"/>
            <w:left w:val="none" w:sz="0" w:space="0" w:color="auto"/>
            <w:bottom w:val="none" w:sz="0" w:space="0" w:color="auto"/>
            <w:right w:val="none" w:sz="0" w:space="0" w:color="auto"/>
          </w:divBdr>
        </w:div>
        <w:div w:id="901067244">
          <w:marLeft w:val="640"/>
          <w:marRight w:val="0"/>
          <w:marTop w:val="0"/>
          <w:marBottom w:val="0"/>
          <w:divBdr>
            <w:top w:val="none" w:sz="0" w:space="0" w:color="auto"/>
            <w:left w:val="none" w:sz="0" w:space="0" w:color="auto"/>
            <w:bottom w:val="none" w:sz="0" w:space="0" w:color="auto"/>
            <w:right w:val="none" w:sz="0" w:space="0" w:color="auto"/>
          </w:divBdr>
        </w:div>
        <w:div w:id="1151601877">
          <w:marLeft w:val="640"/>
          <w:marRight w:val="0"/>
          <w:marTop w:val="0"/>
          <w:marBottom w:val="0"/>
          <w:divBdr>
            <w:top w:val="none" w:sz="0" w:space="0" w:color="auto"/>
            <w:left w:val="none" w:sz="0" w:space="0" w:color="auto"/>
            <w:bottom w:val="none" w:sz="0" w:space="0" w:color="auto"/>
            <w:right w:val="none" w:sz="0" w:space="0" w:color="auto"/>
          </w:divBdr>
        </w:div>
        <w:div w:id="1606767054">
          <w:marLeft w:val="640"/>
          <w:marRight w:val="0"/>
          <w:marTop w:val="0"/>
          <w:marBottom w:val="0"/>
          <w:divBdr>
            <w:top w:val="none" w:sz="0" w:space="0" w:color="auto"/>
            <w:left w:val="none" w:sz="0" w:space="0" w:color="auto"/>
            <w:bottom w:val="none" w:sz="0" w:space="0" w:color="auto"/>
            <w:right w:val="none" w:sz="0" w:space="0" w:color="auto"/>
          </w:divBdr>
        </w:div>
        <w:div w:id="1846893789">
          <w:marLeft w:val="640"/>
          <w:marRight w:val="0"/>
          <w:marTop w:val="0"/>
          <w:marBottom w:val="0"/>
          <w:divBdr>
            <w:top w:val="none" w:sz="0" w:space="0" w:color="auto"/>
            <w:left w:val="none" w:sz="0" w:space="0" w:color="auto"/>
            <w:bottom w:val="none" w:sz="0" w:space="0" w:color="auto"/>
            <w:right w:val="none" w:sz="0" w:space="0" w:color="auto"/>
          </w:divBdr>
        </w:div>
        <w:div w:id="1019963642">
          <w:marLeft w:val="640"/>
          <w:marRight w:val="0"/>
          <w:marTop w:val="0"/>
          <w:marBottom w:val="0"/>
          <w:divBdr>
            <w:top w:val="none" w:sz="0" w:space="0" w:color="auto"/>
            <w:left w:val="none" w:sz="0" w:space="0" w:color="auto"/>
            <w:bottom w:val="none" w:sz="0" w:space="0" w:color="auto"/>
            <w:right w:val="none" w:sz="0" w:space="0" w:color="auto"/>
          </w:divBdr>
        </w:div>
        <w:div w:id="1998802212">
          <w:marLeft w:val="640"/>
          <w:marRight w:val="0"/>
          <w:marTop w:val="0"/>
          <w:marBottom w:val="0"/>
          <w:divBdr>
            <w:top w:val="none" w:sz="0" w:space="0" w:color="auto"/>
            <w:left w:val="none" w:sz="0" w:space="0" w:color="auto"/>
            <w:bottom w:val="none" w:sz="0" w:space="0" w:color="auto"/>
            <w:right w:val="none" w:sz="0" w:space="0" w:color="auto"/>
          </w:divBdr>
        </w:div>
        <w:div w:id="154762239">
          <w:marLeft w:val="640"/>
          <w:marRight w:val="0"/>
          <w:marTop w:val="0"/>
          <w:marBottom w:val="0"/>
          <w:divBdr>
            <w:top w:val="none" w:sz="0" w:space="0" w:color="auto"/>
            <w:left w:val="none" w:sz="0" w:space="0" w:color="auto"/>
            <w:bottom w:val="none" w:sz="0" w:space="0" w:color="auto"/>
            <w:right w:val="none" w:sz="0" w:space="0" w:color="auto"/>
          </w:divBdr>
        </w:div>
        <w:div w:id="2903461">
          <w:marLeft w:val="640"/>
          <w:marRight w:val="0"/>
          <w:marTop w:val="0"/>
          <w:marBottom w:val="0"/>
          <w:divBdr>
            <w:top w:val="none" w:sz="0" w:space="0" w:color="auto"/>
            <w:left w:val="none" w:sz="0" w:space="0" w:color="auto"/>
            <w:bottom w:val="none" w:sz="0" w:space="0" w:color="auto"/>
            <w:right w:val="none" w:sz="0" w:space="0" w:color="auto"/>
          </w:divBdr>
        </w:div>
        <w:div w:id="1467624610">
          <w:marLeft w:val="640"/>
          <w:marRight w:val="0"/>
          <w:marTop w:val="0"/>
          <w:marBottom w:val="0"/>
          <w:divBdr>
            <w:top w:val="none" w:sz="0" w:space="0" w:color="auto"/>
            <w:left w:val="none" w:sz="0" w:space="0" w:color="auto"/>
            <w:bottom w:val="none" w:sz="0" w:space="0" w:color="auto"/>
            <w:right w:val="none" w:sz="0" w:space="0" w:color="auto"/>
          </w:divBdr>
        </w:div>
        <w:div w:id="1572883609">
          <w:marLeft w:val="640"/>
          <w:marRight w:val="0"/>
          <w:marTop w:val="0"/>
          <w:marBottom w:val="0"/>
          <w:divBdr>
            <w:top w:val="none" w:sz="0" w:space="0" w:color="auto"/>
            <w:left w:val="none" w:sz="0" w:space="0" w:color="auto"/>
            <w:bottom w:val="none" w:sz="0" w:space="0" w:color="auto"/>
            <w:right w:val="none" w:sz="0" w:space="0" w:color="auto"/>
          </w:divBdr>
        </w:div>
        <w:div w:id="766540761">
          <w:marLeft w:val="640"/>
          <w:marRight w:val="0"/>
          <w:marTop w:val="0"/>
          <w:marBottom w:val="0"/>
          <w:divBdr>
            <w:top w:val="none" w:sz="0" w:space="0" w:color="auto"/>
            <w:left w:val="none" w:sz="0" w:space="0" w:color="auto"/>
            <w:bottom w:val="none" w:sz="0" w:space="0" w:color="auto"/>
            <w:right w:val="none" w:sz="0" w:space="0" w:color="auto"/>
          </w:divBdr>
        </w:div>
        <w:div w:id="1701394892">
          <w:marLeft w:val="640"/>
          <w:marRight w:val="0"/>
          <w:marTop w:val="0"/>
          <w:marBottom w:val="0"/>
          <w:divBdr>
            <w:top w:val="none" w:sz="0" w:space="0" w:color="auto"/>
            <w:left w:val="none" w:sz="0" w:space="0" w:color="auto"/>
            <w:bottom w:val="none" w:sz="0" w:space="0" w:color="auto"/>
            <w:right w:val="none" w:sz="0" w:space="0" w:color="auto"/>
          </w:divBdr>
        </w:div>
        <w:div w:id="1609004671">
          <w:marLeft w:val="640"/>
          <w:marRight w:val="0"/>
          <w:marTop w:val="0"/>
          <w:marBottom w:val="0"/>
          <w:divBdr>
            <w:top w:val="none" w:sz="0" w:space="0" w:color="auto"/>
            <w:left w:val="none" w:sz="0" w:space="0" w:color="auto"/>
            <w:bottom w:val="none" w:sz="0" w:space="0" w:color="auto"/>
            <w:right w:val="none" w:sz="0" w:space="0" w:color="auto"/>
          </w:divBdr>
        </w:div>
        <w:div w:id="489641491">
          <w:marLeft w:val="640"/>
          <w:marRight w:val="0"/>
          <w:marTop w:val="0"/>
          <w:marBottom w:val="0"/>
          <w:divBdr>
            <w:top w:val="none" w:sz="0" w:space="0" w:color="auto"/>
            <w:left w:val="none" w:sz="0" w:space="0" w:color="auto"/>
            <w:bottom w:val="none" w:sz="0" w:space="0" w:color="auto"/>
            <w:right w:val="none" w:sz="0" w:space="0" w:color="auto"/>
          </w:divBdr>
        </w:div>
        <w:div w:id="1177229700">
          <w:marLeft w:val="640"/>
          <w:marRight w:val="0"/>
          <w:marTop w:val="0"/>
          <w:marBottom w:val="0"/>
          <w:divBdr>
            <w:top w:val="none" w:sz="0" w:space="0" w:color="auto"/>
            <w:left w:val="none" w:sz="0" w:space="0" w:color="auto"/>
            <w:bottom w:val="none" w:sz="0" w:space="0" w:color="auto"/>
            <w:right w:val="none" w:sz="0" w:space="0" w:color="auto"/>
          </w:divBdr>
        </w:div>
        <w:div w:id="1900283662">
          <w:marLeft w:val="640"/>
          <w:marRight w:val="0"/>
          <w:marTop w:val="0"/>
          <w:marBottom w:val="0"/>
          <w:divBdr>
            <w:top w:val="none" w:sz="0" w:space="0" w:color="auto"/>
            <w:left w:val="none" w:sz="0" w:space="0" w:color="auto"/>
            <w:bottom w:val="none" w:sz="0" w:space="0" w:color="auto"/>
            <w:right w:val="none" w:sz="0" w:space="0" w:color="auto"/>
          </w:divBdr>
        </w:div>
        <w:div w:id="574441187">
          <w:marLeft w:val="640"/>
          <w:marRight w:val="0"/>
          <w:marTop w:val="0"/>
          <w:marBottom w:val="0"/>
          <w:divBdr>
            <w:top w:val="none" w:sz="0" w:space="0" w:color="auto"/>
            <w:left w:val="none" w:sz="0" w:space="0" w:color="auto"/>
            <w:bottom w:val="none" w:sz="0" w:space="0" w:color="auto"/>
            <w:right w:val="none" w:sz="0" w:space="0" w:color="auto"/>
          </w:divBdr>
        </w:div>
        <w:div w:id="529992902">
          <w:marLeft w:val="640"/>
          <w:marRight w:val="0"/>
          <w:marTop w:val="0"/>
          <w:marBottom w:val="0"/>
          <w:divBdr>
            <w:top w:val="none" w:sz="0" w:space="0" w:color="auto"/>
            <w:left w:val="none" w:sz="0" w:space="0" w:color="auto"/>
            <w:bottom w:val="none" w:sz="0" w:space="0" w:color="auto"/>
            <w:right w:val="none" w:sz="0" w:space="0" w:color="auto"/>
          </w:divBdr>
        </w:div>
        <w:div w:id="302852520">
          <w:marLeft w:val="640"/>
          <w:marRight w:val="0"/>
          <w:marTop w:val="0"/>
          <w:marBottom w:val="0"/>
          <w:divBdr>
            <w:top w:val="none" w:sz="0" w:space="0" w:color="auto"/>
            <w:left w:val="none" w:sz="0" w:space="0" w:color="auto"/>
            <w:bottom w:val="none" w:sz="0" w:space="0" w:color="auto"/>
            <w:right w:val="none" w:sz="0" w:space="0" w:color="auto"/>
          </w:divBdr>
        </w:div>
        <w:div w:id="609625709">
          <w:marLeft w:val="640"/>
          <w:marRight w:val="0"/>
          <w:marTop w:val="0"/>
          <w:marBottom w:val="0"/>
          <w:divBdr>
            <w:top w:val="none" w:sz="0" w:space="0" w:color="auto"/>
            <w:left w:val="none" w:sz="0" w:space="0" w:color="auto"/>
            <w:bottom w:val="none" w:sz="0" w:space="0" w:color="auto"/>
            <w:right w:val="none" w:sz="0" w:space="0" w:color="auto"/>
          </w:divBdr>
        </w:div>
        <w:div w:id="703942544">
          <w:marLeft w:val="640"/>
          <w:marRight w:val="0"/>
          <w:marTop w:val="0"/>
          <w:marBottom w:val="0"/>
          <w:divBdr>
            <w:top w:val="none" w:sz="0" w:space="0" w:color="auto"/>
            <w:left w:val="none" w:sz="0" w:space="0" w:color="auto"/>
            <w:bottom w:val="none" w:sz="0" w:space="0" w:color="auto"/>
            <w:right w:val="none" w:sz="0" w:space="0" w:color="auto"/>
          </w:divBdr>
        </w:div>
        <w:div w:id="1719354407">
          <w:marLeft w:val="640"/>
          <w:marRight w:val="0"/>
          <w:marTop w:val="0"/>
          <w:marBottom w:val="0"/>
          <w:divBdr>
            <w:top w:val="none" w:sz="0" w:space="0" w:color="auto"/>
            <w:left w:val="none" w:sz="0" w:space="0" w:color="auto"/>
            <w:bottom w:val="none" w:sz="0" w:space="0" w:color="auto"/>
            <w:right w:val="none" w:sz="0" w:space="0" w:color="auto"/>
          </w:divBdr>
        </w:div>
        <w:div w:id="764418069">
          <w:marLeft w:val="640"/>
          <w:marRight w:val="0"/>
          <w:marTop w:val="0"/>
          <w:marBottom w:val="0"/>
          <w:divBdr>
            <w:top w:val="none" w:sz="0" w:space="0" w:color="auto"/>
            <w:left w:val="none" w:sz="0" w:space="0" w:color="auto"/>
            <w:bottom w:val="none" w:sz="0" w:space="0" w:color="auto"/>
            <w:right w:val="none" w:sz="0" w:space="0" w:color="auto"/>
          </w:divBdr>
        </w:div>
        <w:div w:id="1631593599">
          <w:marLeft w:val="640"/>
          <w:marRight w:val="0"/>
          <w:marTop w:val="0"/>
          <w:marBottom w:val="0"/>
          <w:divBdr>
            <w:top w:val="none" w:sz="0" w:space="0" w:color="auto"/>
            <w:left w:val="none" w:sz="0" w:space="0" w:color="auto"/>
            <w:bottom w:val="none" w:sz="0" w:space="0" w:color="auto"/>
            <w:right w:val="none" w:sz="0" w:space="0" w:color="auto"/>
          </w:divBdr>
        </w:div>
        <w:div w:id="919098445">
          <w:marLeft w:val="640"/>
          <w:marRight w:val="0"/>
          <w:marTop w:val="0"/>
          <w:marBottom w:val="0"/>
          <w:divBdr>
            <w:top w:val="none" w:sz="0" w:space="0" w:color="auto"/>
            <w:left w:val="none" w:sz="0" w:space="0" w:color="auto"/>
            <w:bottom w:val="none" w:sz="0" w:space="0" w:color="auto"/>
            <w:right w:val="none" w:sz="0" w:space="0" w:color="auto"/>
          </w:divBdr>
        </w:div>
        <w:div w:id="1048604781">
          <w:marLeft w:val="640"/>
          <w:marRight w:val="0"/>
          <w:marTop w:val="0"/>
          <w:marBottom w:val="0"/>
          <w:divBdr>
            <w:top w:val="none" w:sz="0" w:space="0" w:color="auto"/>
            <w:left w:val="none" w:sz="0" w:space="0" w:color="auto"/>
            <w:bottom w:val="none" w:sz="0" w:space="0" w:color="auto"/>
            <w:right w:val="none" w:sz="0" w:space="0" w:color="auto"/>
          </w:divBdr>
        </w:div>
        <w:div w:id="780412893">
          <w:marLeft w:val="640"/>
          <w:marRight w:val="0"/>
          <w:marTop w:val="0"/>
          <w:marBottom w:val="0"/>
          <w:divBdr>
            <w:top w:val="none" w:sz="0" w:space="0" w:color="auto"/>
            <w:left w:val="none" w:sz="0" w:space="0" w:color="auto"/>
            <w:bottom w:val="none" w:sz="0" w:space="0" w:color="auto"/>
            <w:right w:val="none" w:sz="0" w:space="0" w:color="auto"/>
          </w:divBdr>
        </w:div>
        <w:div w:id="1787044926">
          <w:marLeft w:val="640"/>
          <w:marRight w:val="0"/>
          <w:marTop w:val="0"/>
          <w:marBottom w:val="0"/>
          <w:divBdr>
            <w:top w:val="none" w:sz="0" w:space="0" w:color="auto"/>
            <w:left w:val="none" w:sz="0" w:space="0" w:color="auto"/>
            <w:bottom w:val="none" w:sz="0" w:space="0" w:color="auto"/>
            <w:right w:val="none" w:sz="0" w:space="0" w:color="auto"/>
          </w:divBdr>
        </w:div>
        <w:div w:id="1954748507">
          <w:marLeft w:val="640"/>
          <w:marRight w:val="0"/>
          <w:marTop w:val="0"/>
          <w:marBottom w:val="0"/>
          <w:divBdr>
            <w:top w:val="none" w:sz="0" w:space="0" w:color="auto"/>
            <w:left w:val="none" w:sz="0" w:space="0" w:color="auto"/>
            <w:bottom w:val="none" w:sz="0" w:space="0" w:color="auto"/>
            <w:right w:val="none" w:sz="0" w:space="0" w:color="auto"/>
          </w:divBdr>
        </w:div>
        <w:div w:id="1576819331">
          <w:marLeft w:val="640"/>
          <w:marRight w:val="0"/>
          <w:marTop w:val="0"/>
          <w:marBottom w:val="0"/>
          <w:divBdr>
            <w:top w:val="none" w:sz="0" w:space="0" w:color="auto"/>
            <w:left w:val="none" w:sz="0" w:space="0" w:color="auto"/>
            <w:bottom w:val="none" w:sz="0" w:space="0" w:color="auto"/>
            <w:right w:val="none" w:sz="0" w:space="0" w:color="auto"/>
          </w:divBdr>
        </w:div>
        <w:div w:id="1900748458">
          <w:marLeft w:val="640"/>
          <w:marRight w:val="0"/>
          <w:marTop w:val="0"/>
          <w:marBottom w:val="0"/>
          <w:divBdr>
            <w:top w:val="none" w:sz="0" w:space="0" w:color="auto"/>
            <w:left w:val="none" w:sz="0" w:space="0" w:color="auto"/>
            <w:bottom w:val="none" w:sz="0" w:space="0" w:color="auto"/>
            <w:right w:val="none" w:sz="0" w:space="0" w:color="auto"/>
          </w:divBdr>
        </w:div>
        <w:div w:id="1951621515">
          <w:marLeft w:val="640"/>
          <w:marRight w:val="0"/>
          <w:marTop w:val="0"/>
          <w:marBottom w:val="0"/>
          <w:divBdr>
            <w:top w:val="none" w:sz="0" w:space="0" w:color="auto"/>
            <w:left w:val="none" w:sz="0" w:space="0" w:color="auto"/>
            <w:bottom w:val="none" w:sz="0" w:space="0" w:color="auto"/>
            <w:right w:val="none" w:sz="0" w:space="0" w:color="auto"/>
          </w:divBdr>
        </w:div>
        <w:div w:id="747536050">
          <w:marLeft w:val="640"/>
          <w:marRight w:val="0"/>
          <w:marTop w:val="0"/>
          <w:marBottom w:val="0"/>
          <w:divBdr>
            <w:top w:val="none" w:sz="0" w:space="0" w:color="auto"/>
            <w:left w:val="none" w:sz="0" w:space="0" w:color="auto"/>
            <w:bottom w:val="none" w:sz="0" w:space="0" w:color="auto"/>
            <w:right w:val="none" w:sz="0" w:space="0" w:color="auto"/>
          </w:divBdr>
        </w:div>
        <w:div w:id="853375312">
          <w:marLeft w:val="640"/>
          <w:marRight w:val="0"/>
          <w:marTop w:val="0"/>
          <w:marBottom w:val="0"/>
          <w:divBdr>
            <w:top w:val="none" w:sz="0" w:space="0" w:color="auto"/>
            <w:left w:val="none" w:sz="0" w:space="0" w:color="auto"/>
            <w:bottom w:val="none" w:sz="0" w:space="0" w:color="auto"/>
            <w:right w:val="none" w:sz="0" w:space="0" w:color="auto"/>
          </w:divBdr>
        </w:div>
        <w:div w:id="483163620">
          <w:marLeft w:val="640"/>
          <w:marRight w:val="0"/>
          <w:marTop w:val="0"/>
          <w:marBottom w:val="0"/>
          <w:divBdr>
            <w:top w:val="none" w:sz="0" w:space="0" w:color="auto"/>
            <w:left w:val="none" w:sz="0" w:space="0" w:color="auto"/>
            <w:bottom w:val="none" w:sz="0" w:space="0" w:color="auto"/>
            <w:right w:val="none" w:sz="0" w:space="0" w:color="auto"/>
          </w:divBdr>
        </w:div>
        <w:div w:id="924265782">
          <w:marLeft w:val="640"/>
          <w:marRight w:val="0"/>
          <w:marTop w:val="0"/>
          <w:marBottom w:val="0"/>
          <w:divBdr>
            <w:top w:val="none" w:sz="0" w:space="0" w:color="auto"/>
            <w:left w:val="none" w:sz="0" w:space="0" w:color="auto"/>
            <w:bottom w:val="none" w:sz="0" w:space="0" w:color="auto"/>
            <w:right w:val="none" w:sz="0" w:space="0" w:color="auto"/>
          </w:divBdr>
        </w:div>
        <w:div w:id="60491061">
          <w:marLeft w:val="640"/>
          <w:marRight w:val="0"/>
          <w:marTop w:val="0"/>
          <w:marBottom w:val="0"/>
          <w:divBdr>
            <w:top w:val="none" w:sz="0" w:space="0" w:color="auto"/>
            <w:left w:val="none" w:sz="0" w:space="0" w:color="auto"/>
            <w:bottom w:val="none" w:sz="0" w:space="0" w:color="auto"/>
            <w:right w:val="none" w:sz="0" w:space="0" w:color="auto"/>
          </w:divBdr>
        </w:div>
        <w:div w:id="1291399029">
          <w:marLeft w:val="640"/>
          <w:marRight w:val="0"/>
          <w:marTop w:val="0"/>
          <w:marBottom w:val="0"/>
          <w:divBdr>
            <w:top w:val="none" w:sz="0" w:space="0" w:color="auto"/>
            <w:left w:val="none" w:sz="0" w:space="0" w:color="auto"/>
            <w:bottom w:val="none" w:sz="0" w:space="0" w:color="auto"/>
            <w:right w:val="none" w:sz="0" w:space="0" w:color="auto"/>
          </w:divBdr>
        </w:div>
        <w:div w:id="642974458">
          <w:marLeft w:val="640"/>
          <w:marRight w:val="0"/>
          <w:marTop w:val="0"/>
          <w:marBottom w:val="0"/>
          <w:divBdr>
            <w:top w:val="none" w:sz="0" w:space="0" w:color="auto"/>
            <w:left w:val="none" w:sz="0" w:space="0" w:color="auto"/>
            <w:bottom w:val="none" w:sz="0" w:space="0" w:color="auto"/>
            <w:right w:val="none" w:sz="0" w:space="0" w:color="auto"/>
          </w:divBdr>
        </w:div>
        <w:div w:id="866797626">
          <w:marLeft w:val="640"/>
          <w:marRight w:val="0"/>
          <w:marTop w:val="0"/>
          <w:marBottom w:val="0"/>
          <w:divBdr>
            <w:top w:val="none" w:sz="0" w:space="0" w:color="auto"/>
            <w:left w:val="none" w:sz="0" w:space="0" w:color="auto"/>
            <w:bottom w:val="none" w:sz="0" w:space="0" w:color="auto"/>
            <w:right w:val="none" w:sz="0" w:space="0" w:color="auto"/>
          </w:divBdr>
        </w:div>
        <w:div w:id="111171924">
          <w:marLeft w:val="640"/>
          <w:marRight w:val="0"/>
          <w:marTop w:val="0"/>
          <w:marBottom w:val="0"/>
          <w:divBdr>
            <w:top w:val="none" w:sz="0" w:space="0" w:color="auto"/>
            <w:left w:val="none" w:sz="0" w:space="0" w:color="auto"/>
            <w:bottom w:val="none" w:sz="0" w:space="0" w:color="auto"/>
            <w:right w:val="none" w:sz="0" w:space="0" w:color="auto"/>
          </w:divBdr>
        </w:div>
        <w:div w:id="2145852406">
          <w:marLeft w:val="640"/>
          <w:marRight w:val="0"/>
          <w:marTop w:val="0"/>
          <w:marBottom w:val="0"/>
          <w:divBdr>
            <w:top w:val="none" w:sz="0" w:space="0" w:color="auto"/>
            <w:left w:val="none" w:sz="0" w:space="0" w:color="auto"/>
            <w:bottom w:val="none" w:sz="0" w:space="0" w:color="auto"/>
            <w:right w:val="none" w:sz="0" w:space="0" w:color="auto"/>
          </w:divBdr>
        </w:div>
        <w:div w:id="735980948">
          <w:marLeft w:val="640"/>
          <w:marRight w:val="0"/>
          <w:marTop w:val="0"/>
          <w:marBottom w:val="0"/>
          <w:divBdr>
            <w:top w:val="none" w:sz="0" w:space="0" w:color="auto"/>
            <w:left w:val="none" w:sz="0" w:space="0" w:color="auto"/>
            <w:bottom w:val="none" w:sz="0" w:space="0" w:color="auto"/>
            <w:right w:val="none" w:sz="0" w:space="0" w:color="auto"/>
          </w:divBdr>
        </w:div>
        <w:div w:id="373431597">
          <w:marLeft w:val="640"/>
          <w:marRight w:val="0"/>
          <w:marTop w:val="0"/>
          <w:marBottom w:val="0"/>
          <w:divBdr>
            <w:top w:val="none" w:sz="0" w:space="0" w:color="auto"/>
            <w:left w:val="none" w:sz="0" w:space="0" w:color="auto"/>
            <w:bottom w:val="none" w:sz="0" w:space="0" w:color="auto"/>
            <w:right w:val="none" w:sz="0" w:space="0" w:color="auto"/>
          </w:divBdr>
        </w:div>
        <w:div w:id="1577857912">
          <w:marLeft w:val="640"/>
          <w:marRight w:val="0"/>
          <w:marTop w:val="0"/>
          <w:marBottom w:val="0"/>
          <w:divBdr>
            <w:top w:val="none" w:sz="0" w:space="0" w:color="auto"/>
            <w:left w:val="none" w:sz="0" w:space="0" w:color="auto"/>
            <w:bottom w:val="none" w:sz="0" w:space="0" w:color="auto"/>
            <w:right w:val="none" w:sz="0" w:space="0" w:color="auto"/>
          </w:divBdr>
        </w:div>
        <w:div w:id="439027995">
          <w:marLeft w:val="640"/>
          <w:marRight w:val="0"/>
          <w:marTop w:val="0"/>
          <w:marBottom w:val="0"/>
          <w:divBdr>
            <w:top w:val="none" w:sz="0" w:space="0" w:color="auto"/>
            <w:left w:val="none" w:sz="0" w:space="0" w:color="auto"/>
            <w:bottom w:val="none" w:sz="0" w:space="0" w:color="auto"/>
            <w:right w:val="none" w:sz="0" w:space="0" w:color="auto"/>
          </w:divBdr>
        </w:div>
        <w:div w:id="1345746530">
          <w:marLeft w:val="640"/>
          <w:marRight w:val="0"/>
          <w:marTop w:val="0"/>
          <w:marBottom w:val="0"/>
          <w:divBdr>
            <w:top w:val="none" w:sz="0" w:space="0" w:color="auto"/>
            <w:left w:val="none" w:sz="0" w:space="0" w:color="auto"/>
            <w:bottom w:val="none" w:sz="0" w:space="0" w:color="auto"/>
            <w:right w:val="none" w:sz="0" w:space="0" w:color="auto"/>
          </w:divBdr>
        </w:div>
        <w:div w:id="1088044481">
          <w:marLeft w:val="640"/>
          <w:marRight w:val="0"/>
          <w:marTop w:val="0"/>
          <w:marBottom w:val="0"/>
          <w:divBdr>
            <w:top w:val="none" w:sz="0" w:space="0" w:color="auto"/>
            <w:left w:val="none" w:sz="0" w:space="0" w:color="auto"/>
            <w:bottom w:val="none" w:sz="0" w:space="0" w:color="auto"/>
            <w:right w:val="none" w:sz="0" w:space="0" w:color="auto"/>
          </w:divBdr>
        </w:div>
        <w:div w:id="856194760">
          <w:marLeft w:val="640"/>
          <w:marRight w:val="0"/>
          <w:marTop w:val="0"/>
          <w:marBottom w:val="0"/>
          <w:divBdr>
            <w:top w:val="none" w:sz="0" w:space="0" w:color="auto"/>
            <w:left w:val="none" w:sz="0" w:space="0" w:color="auto"/>
            <w:bottom w:val="none" w:sz="0" w:space="0" w:color="auto"/>
            <w:right w:val="none" w:sz="0" w:space="0" w:color="auto"/>
          </w:divBdr>
        </w:div>
        <w:div w:id="1811050555">
          <w:marLeft w:val="640"/>
          <w:marRight w:val="0"/>
          <w:marTop w:val="0"/>
          <w:marBottom w:val="0"/>
          <w:divBdr>
            <w:top w:val="none" w:sz="0" w:space="0" w:color="auto"/>
            <w:left w:val="none" w:sz="0" w:space="0" w:color="auto"/>
            <w:bottom w:val="none" w:sz="0" w:space="0" w:color="auto"/>
            <w:right w:val="none" w:sz="0" w:space="0" w:color="auto"/>
          </w:divBdr>
        </w:div>
        <w:div w:id="613443160">
          <w:marLeft w:val="640"/>
          <w:marRight w:val="0"/>
          <w:marTop w:val="0"/>
          <w:marBottom w:val="0"/>
          <w:divBdr>
            <w:top w:val="none" w:sz="0" w:space="0" w:color="auto"/>
            <w:left w:val="none" w:sz="0" w:space="0" w:color="auto"/>
            <w:bottom w:val="none" w:sz="0" w:space="0" w:color="auto"/>
            <w:right w:val="none" w:sz="0" w:space="0" w:color="auto"/>
          </w:divBdr>
        </w:div>
        <w:div w:id="1371106685">
          <w:marLeft w:val="640"/>
          <w:marRight w:val="0"/>
          <w:marTop w:val="0"/>
          <w:marBottom w:val="0"/>
          <w:divBdr>
            <w:top w:val="none" w:sz="0" w:space="0" w:color="auto"/>
            <w:left w:val="none" w:sz="0" w:space="0" w:color="auto"/>
            <w:bottom w:val="none" w:sz="0" w:space="0" w:color="auto"/>
            <w:right w:val="none" w:sz="0" w:space="0" w:color="auto"/>
          </w:divBdr>
        </w:div>
        <w:div w:id="1810171849">
          <w:marLeft w:val="640"/>
          <w:marRight w:val="0"/>
          <w:marTop w:val="0"/>
          <w:marBottom w:val="0"/>
          <w:divBdr>
            <w:top w:val="none" w:sz="0" w:space="0" w:color="auto"/>
            <w:left w:val="none" w:sz="0" w:space="0" w:color="auto"/>
            <w:bottom w:val="none" w:sz="0" w:space="0" w:color="auto"/>
            <w:right w:val="none" w:sz="0" w:space="0" w:color="auto"/>
          </w:divBdr>
        </w:div>
        <w:div w:id="899904433">
          <w:marLeft w:val="640"/>
          <w:marRight w:val="0"/>
          <w:marTop w:val="0"/>
          <w:marBottom w:val="0"/>
          <w:divBdr>
            <w:top w:val="none" w:sz="0" w:space="0" w:color="auto"/>
            <w:left w:val="none" w:sz="0" w:space="0" w:color="auto"/>
            <w:bottom w:val="none" w:sz="0" w:space="0" w:color="auto"/>
            <w:right w:val="none" w:sz="0" w:space="0" w:color="auto"/>
          </w:divBdr>
        </w:div>
        <w:div w:id="2144230421">
          <w:marLeft w:val="640"/>
          <w:marRight w:val="0"/>
          <w:marTop w:val="0"/>
          <w:marBottom w:val="0"/>
          <w:divBdr>
            <w:top w:val="none" w:sz="0" w:space="0" w:color="auto"/>
            <w:left w:val="none" w:sz="0" w:space="0" w:color="auto"/>
            <w:bottom w:val="none" w:sz="0" w:space="0" w:color="auto"/>
            <w:right w:val="none" w:sz="0" w:space="0" w:color="auto"/>
          </w:divBdr>
        </w:div>
        <w:div w:id="842282204">
          <w:marLeft w:val="640"/>
          <w:marRight w:val="0"/>
          <w:marTop w:val="0"/>
          <w:marBottom w:val="0"/>
          <w:divBdr>
            <w:top w:val="none" w:sz="0" w:space="0" w:color="auto"/>
            <w:left w:val="none" w:sz="0" w:space="0" w:color="auto"/>
            <w:bottom w:val="none" w:sz="0" w:space="0" w:color="auto"/>
            <w:right w:val="none" w:sz="0" w:space="0" w:color="auto"/>
          </w:divBdr>
        </w:div>
        <w:div w:id="1767194342">
          <w:marLeft w:val="640"/>
          <w:marRight w:val="0"/>
          <w:marTop w:val="0"/>
          <w:marBottom w:val="0"/>
          <w:divBdr>
            <w:top w:val="none" w:sz="0" w:space="0" w:color="auto"/>
            <w:left w:val="none" w:sz="0" w:space="0" w:color="auto"/>
            <w:bottom w:val="none" w:sz="0" w:space="0" w:color="auto"/>
            <w:right w:val="none" w:sz="0" w:space="0" w:color="auto"/>
          </w:divBdr>
        </w:div>
        <w:div w:id="297303783">
          <w:marLeft w:val="640"/>
          <w:marRight w:val="0"/>
          <w:marTop w:val="0"/>
          <w:marBottom w:val="0"/>
          <w:divBdr>
            <w:top w:val="none" w:sz="0" w:space="0" w:color="auto"/>
            <w:left w:val="none" w:sz="0" w:space="0" w:color="auto"/>
            <w:bottom w:val="none" w:sz="0" w:space="0" w:color="auto"/>
            <w:right w:val="none" w:sz="0" w:space="0" w:color="auto"/>
          </w:divBdr>
        </w:div>
        <w:div w:id="415517021">
          <w:marLeft w:val="640"/>
          <w:marRight w:val="0"/>
          <w:marTop w:val="0"/>
          <w:marBottom w:val="0"/>
          <w:divBdr>
            <w:top w:val="none" w:sz="0" w:space="0" w:color="auto"/>
            <w:left w:val="none" w:sz="0" w:space="0" w:color="auto"/>
            <w:bottom w:val="none" w:sz="0" w:space="0" w:color="auto"/>
            <w:right w:val="none" w:sz="0" w:space="0" w:color="auto"/>
          </w:divBdr>
        </w:div>
        <w:div w:id="8528469">
          <w:marLeft w:val="640"/>
          <w:marRight w:val="0"/>
          <w:marTop w:val="0"/>
          <w:marBottom w:val="0"/>
          <w:divBdr>
            <w:top w:val="none" w:sz="0" w:space="0" w:color="auto"/>
            <w:left w:val="none" w:sz="0" w:space="0" w:color="auto"/>
            <w:bottom w:val="none" w:sz="0" w:space="0" w:color="auto"/>
            <w:right w:val="none" w:sz="0" w:space="0" w:color="auto"/>
          </w:divBdr>
        </w:div>
        <w:div w:id="516623251">
          <w:marLeft w:val="640"/>
          <w:marRight w:val="0"/>
          <w:marTop w:val="0"/>
          <w:marBottom w:val="0"/>
          <w:divBdr>
            <w:top w:val="none" w:sz="0" w:space="0" w:color="auto"/>
            <w:left w:val="none" w:sz="0" w:space="0" w:color="auto"/>
            <w:bottom w:val="none" w:sz="0" w:space="0" w:color="auto"/>
            <w:right w:val="none" w:sz="0" w:space="0" w:color="auto"/>
          </w:divBdr>
        </w:div>
        <w:div w:id="110247411">
          <w:marLeft w:val="640"/>
          <w:marRight w:val="0"/>
          <w:marTop w:val="0"/>
          <w:marBottom w:val="0"/>
          <w:divBdr>
            <w:top w:val="none" w:sz="0" w:space="0" w:color="auto"/>
            <w:left w:val="none" w:sz="0" w:space="0" w:color="auto"/>
            <w:bottom w:val="none" w:sz="0" w:space="0" w:color="auto"/>
            <w:right w:val="none" w:sz="0" w:space="0" w:color="auto"/>
          </w:divBdr>
        </w:div>
        <w:div w:id="910165100">
          <w:marLeft w:val="640"/>
          <w:marRight w:val="0"/>
          <w:marTop w:val="0"/>
          <w:marBottom w:val="0"/>
          <w:divBdr>
            <w:top w:val="none" w:sz="0" w:space="0" w:color="auto"/>
            <w:left w:val="none" w:sz="0" w:space="0" w:color="auto"/>
            <w:bottom w:val="none" w:sz="0" w:space="0" w:color="auto"/>
            <w:right w:val="none" w:sz="0" w:space="0" w:color="auto"/>
          </w:divBdr>
        </w:div>
        <w:div w:id="650520275">
          <w:marLeft w:val="640"/>
          <w:marRight w:val="0"/>
          <w:marTop w:val="0"/>
          <w:marBottom w:val="0"/>
          <w:divBdr>
            <w:top w:val="none" w:sz="0" w:space="0" w:color="auto"/>
            <w:left w:val="none" w:sz="0" w:space="0" w:color="auto"/>
            <w:bottom w:val="none" w:sz="0" w:space="0" w:color="auto"/>
            <w:right w:val="none" w:sz="0" w:space="0" w:color="auto"/>
          </w:divBdr>
        </w:div>
        <w:div w:id="97607328">
          <w:marLeft w:val="640"/>
          <w:marRight w:val="0"/>
          <w:marTop w:val="0"/>
          <w:marBottom w:val="0"/>
          <w:divBdr>
            <w:top w:val="none" w:sz="0" w:space="0" w:color="auto"/>
            <w:left w:val="none" w:sz="0" w:space="0" w:color="auto"/>
            <w:bottom w:val="none" w:sz="0" w:space="0" w:color="auto"/>
            <w:right w:val="none" w:sz="0" w:space="0" w:color="auto"/>
          </w:divBdr>
        </w:div>
        <w:div w:id="944311984">
          <w:marLeft w:val="640"/>
          <w:marRight w:val="0"/>
          <w:marTop w:val="0"/>
          <w:marBottom w:val="0"/>
          <w:divBdr>
            <w:top w:val="none" w:sz="0" w:space="0" w:color="auto"/>
            <w:left w:val="none" w:sz="0" w:space="0" w:color="auto"/>
            <w:bottom w:val="none" w:sz="0" w:space="0" w:color="auto"/>
            <w:right w:val="none" w:sz="0" w:space="0" w:color="auto"/>
          </w:divBdr>
        </w:div>
        <w:div w:id="146361718">
          <w:marLeft w:val="640"/>
          <w:marRight w:val="0"/>
          <w:marTop w:val="0"/>
          <w:marBottom w:val="0"/>
          <w:divBdr>
            <w:top w:val="none" w:sz="0" w:space="0" w:color="auto"/>
            <w:left w:val="none" w:sz="0" w:space="0" w:color="auto"/>
            <w:bottom w:val="none" w:sz="0" w:space="0" w:color="auto"/>
            <w:right w:val="none" w:sz="0" w:space="0" w:color="auto"/>
          </w:divBdr>
        </w:div>
        <w:div w:id="910308845">
          <w:marLeft w:val="640"/>
          <w:marRight w:val="0"/>
          <w:marTop w:val="0"/>
          <w:marBottom w:val="0"/>
          <w:divBdr>
            <w:top w:val="none" w:sz="0" w:space="0" w:color="auto"/>
            <w:left w:val="none" w:sz="0" w:space="0" w:color="auto"/>
            <w:bottom w:val="none" w:sz="0" w:space="0" w:color="auto"/>
            <w:right w:val="none" w:sz="0" w:space="0" w:color="auto"/>
          </w:divBdr>
        </w:div>
        <w:div w:id="1496260321">
          <w:marLeft w:val="640"/>
          <w:marRight w:val="0"/>
          <w:marTop w:val="0"/>
          <w:marBottom w:val="0"/>
          <w:divBdr>
            <w:top w:val="none" w:sz="0" w:space="0" w:color="auto"/>
            <w:left w:val="none" w:sz="0" w:space="0" w:color="auto"/>
            <w:bottom w:val="none" w:sz="0" w:space="0" w:color="auto"/>
            <w:right w:val="none" w:sz="0" w:space="0" w:color="auto"/>
          </w:divBdr>
        </w:div>
        <w:div w:id="681780617">
          <w:marLeft w:val="640"/>
          <w:marRight w:val="0"/>
          <w:marTop w:val="0"/>
          <w:marBottom w:val="0"/>
          <w:divBdr>
            <w:top w:val="none" w:sz="0" w:space="0" w:color="auto"/>
            <w:left w:val="none" w:sz="0" w:space="0" w:color="auto"/>
            <w:bottom w:val="none" w:sz="0" w:space="0" w:color="auto"/>
            <w:right w:val="none" w:sz="0" w:space="0" w:color="auto"/>
          </w:divBdr>
        </w:div>
        <w:div w:id="24642243">
          <w:marLeft w:val="640"/>
          <w:marRight w:val="0"/>
          <w:marTop w:val="0"/>
          <w:marBottom w:val="0"/>
          <w:divBdr>
            <w:top w:val="none" w:sz="0" w:space="0" w:color="auto"/>
            <w:left w:val="none" w:sz="0" w:space="0" w:color="auto"/>
            <w:bottom w:val="none" w:sz="0" w:space="0" w:color="auto"/>
            <w:right w:val="none" w:sz="0" w:space="0" w:color="auto"/>
          </w:divBdr>
        </w:div>
        <w:div w:id="1919552975">
          <w:marLeft w:val="640"/>
          <w:marRight w:val="0"/>
          <w:marTop w:val="0"/>
          <w:marBottom w:val="0"/>
          <w:divBdr>
            <w:top w:val="none" w:sz="0" w:space="0" w:color="auto"/>
            <w:left w:val="none" w:sz="0" w:space="0" w:color="auto"/>
            <w:bottom w:val="none" w:sz="0" w:space="0" w:color="auto"/>
            <w:right w:val="none" w:sz="0" w:space="0" w:color="auto"/>
          </w:divBdr>
        </w:div>
        <w:div w:id="1473449078">
          <w:marLeft w:val="640"/>
          <w:marRight w:val="0"/>
          <w:marTop w:val="0"/>
          <w:marBottom w:val="0"/>
          <w:divBdr>
            <w:top w:val="none" w:sz="0" w:space="0" w:color="auto"/>
            <w:left w:val="none" w:sz="0" w:space="0" w:color="auto"/>
            <w:bottom w:val="none" w:sz="0" w:space="0" w:color="auto"/>
            <w:right w:val="none" w:sz="0" w:space="0" w:color="auto"/>
          </w:divBdr>
        </w:div>
        <w:div w:id="695665696">
          <w:marLeft w:val="640"/>
          <w:marRight w:val="0"/>
          <w:marTop w:val="0"/>
          <w:marBottom w:val="0"/>
          <w:divBdr>
            <w:top w:val="none" w:sz="0" w:space="0" w:color="auto"/>
            <w:left w:val="none" w:sz="0" w:space="0" w:color="auto"/>
            <w:bottom w:val="none" w:sz="0" w:space="0" w:color="auto"/>
            <w:right w:val="none" w:sz="0" w:space="0" w:color="auto"/>
          </w:divBdr>
        </w:div>
        <w:div w:id="910962537">
          <w:marLeft w:val="640"/>
          <w:marRight w:val="0"/>
          <w:marTop w:val="0"/>
          <w:marBottom w:val="0"/>
          <w:divBdr>
            <w:top w:val="none" w:sz="0" w:space="0" w:color="auto"/>
            <w:left w:val="none" w:sz="0" w:space="0" w:color="auto"/>
            <w:bottom w:val="none" w:sz="0" w:space="0" w:color="auto"/>
            <w:right w:val="none" w:sz="0" w:space="0" w:color="auto"/>
          </w:divBdr>
        </w:div>
        <w:div w:id="1436512716">
          <w:marLeft w:val="640"/>
          <w:marRight w:val="0"/>
          <w:marTop w:val="0"/>
          <w:marBottom w:val="0"/>
          <w:divBdr>
            <w:top w:val="none" w:sz="0" w:space="0" w:color="auto"/>
            <w:left w:val="none" w:sz="0" w:space="0" w:color="auto"/>
            <w:bottom w:val="none" w:sz="0" w:space="0" w:color="auto"/>
            <w:right w:val="none" w:sz="0" w:space="0" w:color="auto"/>
          </w:divBdr>
        </w:div>
        <w:div w:id="1073044995">
          <w:marLeft w:val="640"/>
          <w:marRight w:val="0"/>
          <w:marTop w:val="0"/>
          <w:marBottom w:val="0"/>
          <w:divBdr>
            <w:top w:val="none" w:sz="0" w:space="0" w:color="auto"/>
            <w:left w:val="none" w:sz="0" w:space="0" w:color="auto"/>
            <w:bottom w:val="none" w:sz="0" w:space="0" w:color="auto"/>
            <w:right w:val="none" w:sz="0" w:space="0" w:color="auto"/>
          </w:divBdr>
        </w:div>
        <w:div w:id="1127897035">
          <w:marLeft w:val="640"/>
          <w:marRight w:val="0"/>
          <w:marTop w:val="0"/>
          <w:marBottom w:val="0"/>
          <w:divBdr>
            <w:top w:val="none" w:sz="0" w:space="0" w:color="auto"/>
            <w:left w:val="none" w:sz="0" w:space="0" w:color="auto"/>
            <w:bottom w:val="none" w:sz="0" w:space="0" w:color="auto"/>
            <w:right w:val="none" w:sz="0" w:space="0" w:color="auto"/>
          </w:divBdr>
        </w:div>
        <w:div w:id="936518524">
          <w:marLeft w:val="640"/>
          <w:marRight w:val="0"/>
          <w:marTop w:val="0"/>
          <w:marBottom w:val="0"/>
          <w:divBdr>
            <w:top w:val="none" w:sz="0" w:space="0" w:color="auto"/>
            <w:left w:val="none" w:sz="0" w:space="0" w:color="auto"/>
            <w:bottom w:val="none" w:sz="0" w:space="0" w:color="auto"/>
            <w:right w:val="none" w:sz="0" w:space="0" w:color="auto"/>
          </w:divBdr>
        </w:div>
        <w:div w:id="1327437063">
          <w:marLeft w:val="640"/>
          <w:marRight w:val="0"/>
          <w:marTop w:val="0"/>
          <w:marBottom w:val="0"/>
          <w:divBdr>
            <w:top w:val="none" w:sz="0" w:space="0" w:color="auto"/>
            <w:left w:val="none" w:sz="0" w:space="0" w:color="auto"/>
            <w:bottom w:val="none" w:sz="0" w:space="0" w:color="auto"/>
            <w:right w:val="none" w:sz="0" w:space="0" w:color="auto"/>
          </w:divBdr>
        </w:div>
        <w:div w:id="1140810338">
          <w:marLeft w:val="640"/>
          <w:marRight w:val="0"/>
          <w:marTop w:val="0"/>
          <w:marBottom w:val="0"/>
          <w:divBdr>
            <w:top w:val="none" w:sz="0" w:space="0" w:color="auto"/>
            <w:left w:val="none" w:sz="0" w:space="0" w:color="auto"/>
            <w:bottom w:val="none" w:sz="0" w:space="0" w:color="auto"/>
            <w:right w:val="none" w:sz="0" w:space="0" w:color="auto"/>
          </w:divBdr>
        </w:div>
        <w:div w:id="1616908770">
          <w:marLeft w:val="640"/>
          <w:marRight w:val="0"/>
          <w:marTop w:val="0"/>
          <w:marBottom w:val="0"/>
          <w:divBdr>
            <w:top w:val="none" w:sz="0" w:space="0" w:color="auto"/>
            <w:left w:val="none" w:sz="0" w:space="0" w:color="auto"/>
            <w:bottom w:val="none" w:sz="0" w:space="0" w:color="auto"/>
            <w:right w:val="none" w:sz="0" w:space="0" w:color="auto"/>
          </w:divBdr>
        </w:div>
        <w:div w:id="231546753">
          <w:marLeft w:val="640"/>
          <w:marRight w:val="0"/>
          <w:marTop w:val="0"/>
          <w:marBottom w:val="0"/>
          <w:divBdr>
            <w:top w:val="none" w:sz="0" w:space="0" w:color="auto"/>
            <w:left w:val="none" w:sz="0" w:space="0" w:color="auto"/>
            <w:bottom w:val="none" w:sz="0" w:space="0" w:color="auto"/>
            <w:right w:val="none" w:sz="0" w:space="0" w:color="auto"/>
          </w:divBdr>
        </w:div>
        <w:div w:id="525142511">
          <w:marLeft w:val="640"/>
          <w:marRight w:val="0"/>
          <w:marTop w:val="0"/>
          <w:marBottom w:val="0"/>
          <w:divBdr>
            <w:top w:val="none" w:sz="0" w:space="0" w:color="auto"/>
            <w:left w:val="none" w:sz="0" w:space="0" w:color="auto"/>
            <w:bottom w:val="none" w:sz="0" w:space="0" w:color="auto"/>
            <w:right w:val="none" w:sz="0" w:space="0" w:color="auto"/>
          </w:divBdr>
        </w:div>
        <w:div w:id="777916875">
          <w:marLeft w:val="640"/>
          <w:marRight w:val="0"/>
          <w:marTop w:val="0"/>
          <w:marBottom w:val="0"/>
          <w:divBdr>
            <w:top w:val="none" w:sz="0" w:space="0" w:color="auto"/>
            <w:left w:val="none" w:sz="0" w:space="0" w:color="auto"/>
            <w:bottom w:val="none" w:sz="0" w:space="0" w:color="auto"/>
            <w:right w:val="none" w:sz="0" w:space="0" w:color="auto"/>
          </w:divBdr>
        </w:div>
        <w:div w:id="328825720">
          <w:marLeft w:val="640"/>
          <w:marRight w:val="0"/>
          <w:marTop w:val="0"/>
          <w:marBottom w:val="0"/>
          <w:divBdr>
            <w:top w:val="none" w:sz="0" w:space="0" w:color="auto"/>
            <w:left w:val="none" w:sz="0" w:space="0" w:color="auto"/>
            <w:bottom w:val="none" w:sz="0" w:space="0" w:color="auto"/>
            <w:right w:val="none" w:sz="0" w:space="0" w:color="auto"/>
          </w:divBdr>
        </w:div>
        <w:div w:id="1544708947">
          <w:marLeft w:val="640"/>
          <w:marRight w:val="0"/>
          <w:marTop w:val="0"/>
          <w:marBottom w:val="0"/>
          <w:divBdr>
            <w:top w:val="none" w:sz="0" w:space="0" w:color="auto"/>
            <w:left w:val="none" w:sz="0" w:space="0" w:color="auto"/>
            <w:bottom w:val="none" w:sz="0" w:space="0" w:color="auto"/>
            <w:right w:val="none" w:sz="0" w:space="0" w:color="auto"/>
          </w:divBdr>
        </w:div>
        <w:div w:id="468789997">
          <w:marLeft w:val="640"/>
          <w:marRight w:val="0"/>
          <w:marTop w:val="0"/>
          <w:marBottom w:val="0"/>
          <w:divBdr>
            <w:top w:val="none" w:sz="0" w:space="0" w:color="auto"/>
            <w:left w:val="none" w:sz="0" w:space="0" w:color="auto"/>
            <w:bottom w:val="none" w:sz="0" w:space="0" w:color="auto"/>
            <w:right w:val="none" w:sz="0" w:space="0" w:color="auto"/>
          </w:divBdr>
        </w:div>
        <w:div w:id="1671981131">
          <w:marLeft w:val="640"/>
          <w:marRight w:val="0"/>
          <w:marTop w:val="0"/>
          <w:marBottom w:val="0"/>
          <w:divBdr>
            <w:top w:val="none" w:sz="0" w:space="0" w:color="auto"/>
            <w:left w:val="none" w:sz="0" w:space="0" w:color="auto"/>
            <w:bottom w:val="none" w:sz="0" w:space="0" w:color="auto"/>
            <w:right w:val="none" w:sz="0" w:space="0" w:color="auto"/>
          </w:divBdr>
        </w:div>
        <w:div w:id="570623554">
          <w:marLeft w:val="640"/>
          <w:marRight w:val="0"/>
          <w:marTop w:val="0"/>
          <w:marBottom w:val="0"/>
          <w:divBdr>
            <w:top w:val="none" w:sz="0" w:space="0" w:color="auto"/>
            <w:left w:val="none" w:sz="0" w:space="0" w:color="auto"/>
            <w:bottom w:val="none" w:sz="0" w:space="0" w:color="auto"/>
            <w:right w:val="none" w:sz="0" w:space="0" w:color="auto"/>
          </w:divBdr>
        </w:div>
        <w:div w:id="543641880">
          <w:marLeft w:val="640"/>
          <w:marRight w:val="0"/>
          <w:marTop w:val="0"/>
          <w:marBottom w:val="0"/>
          <w:divBdr>
            <w:top w:val="none" w:sz="0" w:space="0" w:color="auto"/>
            <w:left w:val="none" w:sz="0" w:space="0" w:color="auto"/>
            <w:bottom w:val="none" w:sz="0" w:space="0" w:color="auto"/>
            <w:right w:val="none" w:sz="0" w:space="0" w:color="auto"/>
          </w:divBdr>
        </w:div>
        <w:div w:id="657225789">
          <w:marLeft w:val="640"/>
          <w:marRight w:val="0"/>
          <w:marTop w:val="0"/>
          <w:marBottom w:val="0"/>
          <w:divBdr>
            <w:top w:val="none" w:sz="0" w:space="0" w:color="auto"/>
            <w:left w:val="none" w:sz="0" w:space="0" w:color="auto"/>
            <w:bottom w:val="none" w:sz="0" w:space="0" w:color="auto"/>
            <w:right w:val="none" w:sz="0" w:space="0" w:color="auto"/>
          </w:divBdr>
        </w:div>
        <w:div w:id="1561359600">
          <w:marLeft w:val="640"/>
          <w:marRight w:val="0"/>
          <w:marTop w:val="0"/>
          <w:marBottom w:val="0"/>
          <w:divBdr>
            <w:top w:val="none" w:sz="0" w:space="0" w:color="auto"/>
            <w:left w:val="none" w:sz="0" w:space="0" w:color="auto"/>
            <w:bottom w:val="none" w:sz="0" w:space="0" w:color="auto"/>
            <w:right w:val="none" w:sz="0" w:space="0" w:color="auto"/>
          </w:divBdr>
        </w:div>
        <w:div w:id="1237470407">
          <w:marLeft w:val="640"/>
          <w:marRight w:val="0"/>
          <w:marTop w:val="0"/>
          <w:marBottom w:val="0"/>
          <w:divBdr>
            <w:top w:val="none" w:sz="0" w:space="0" w:color="auto"/>
            <w:left w:val="none" w:sz="0" w:space="0" w:color="auto"/>
            <w:bottom w:val="none" w:sz="0" w:space="0" w:color="auto"/>
            <w:right w:val="none" w:sz="0" w:space="0" w:color="auto"/>
          </w:divBdr>
        </w:div>
        <w:div w:id="1205320">
          <w:marLeft w:val="640"/>
          <w:marRight w:val="0"/>
          <w:marTop w:val="0"/>
          <w:marBottom w:val="0"/>
          <w:divBdr>
            <w:top w:val="none" w:sz="0" w:space="0" w:color="auto"/>
            <w:left w:val="none" w:sz="0" w:space="0" w:color="auto"/>
            <w:bottom w:val="none" w:sz="0" w:space="0" w:color="auto"/>
            <w:right w:val="none" w:sz="0" w:space="0" w:color="auto"/>
          </w:divBdr>
        </w:div>
        <w:div w:id="946741876">
          <w:marLeft w:val="640"/>
          <w:marRight w:val="0"/>
          <w:marTop w:val="0"/>
          <w:marBottom w:val="0"/>
          <w:divBdr>
            <w:top w:val="none" w:sz="0" w:space="0" w:color="auto"/>
            <w:left w:val="none" w:sz="0" w:space="0" w:color="auto"/>
            <w:bottom w:val="none" w:sz="0" w:space="0" w:color="auto"/>
            <w:right w:val="none" w:sz="0" w:space="0" w:color="auto"/>
          </w:divBdr>
        </w:div>
        <w:div w:id="1108739257">
          <w:marLeft w:val="640"/>
          <w:marRight w:val="0"/>
          <w:marTop w:val="0"/>
          <w:marBottom w:val="0"/>
          <w:divBdr>
            <w:top w:val="none" w:sz="0" w:space="0" w:color="auto"/>
            <w:left w:val="none" w:sz="0" w:space="0" w:color="auto"/>
            <w:bottom w:val="none" w:sz="0" w:space="0" w:color="auto"/>
            <w:right w:val="none" w:sz="0" w:space="0" w:color="auto"/>
          </w:divBdr>
        </w:div>
        <w:div w:id="688021764">
          <w:marLeft w:val="640"/>
          <w:marRight w:val="0"/>
          <w:marTop w:val="0"/>
          <w:marBottom w:val="0"/>
          <w:divBdr>
            <w:top w:val="none" w:sz="0" w:space="0" w:color="auto"/>
            <w:left w:val="none" w:sz="0" w:space="0" w:color="auto"/>
            <w:bottom w:val="none" w:sz="0" w:space="0" w:color="auto"/>
            <w:right w:val="none" w:sz="0" w:space="0" w:color="auto"/>
          </w:divBdr>
        </w:div>
        <w:div w:id="1929850462">
          <w:marLeft w:val="640"/>
          <w:marRight w:val="0"/>
          <w:marTop w:val="0"/>
          <w:marBottom w:val="0"/>
          <w:divBdr>
            <w:top w:val="none" w:sz="0" w:space="0" w:color="auto"/>
            <w:left w:val="none" w:sz="0" w:space="0" w:color="auto"/>
            <w:bottom w:val="none" w:sz="0" w:space="0" w:color="auto"/>
            <w:right w:val="none" w:sz="0" w:space="0" w:color="auto"/>
          </w:divBdr>
        </w:div>
        <w:div w:id="1557928686">
          <w:marLeft w:val="640"/>
          <w:marRight w:val="0"/>
          <w:marTop w:val="0"/>
          <w:marBottom w:val="0"/>
          <w:divBdr>
            <w:top w:val="none" w:sz="0" w:space="0" w:color="auto"/>
            <w:left w:val="none" w:sz="0" w:space="0" w:color="auto"/>
            <w:bottom w:val="none" w:sz="0" w:space="0" w:color="auto"/>
            <w:right w:val="none" w:sz="0" w:space="0" w:color="auto"/>
          </w:divBdr>
        </w:div>
        <w:div w:id="811993152">
          <w:marLeft w:val="640"/>
          <w:marRight w:val="0"/>
          <w:marTop w:val="0"/>
          <w:marBottom w:val="0"/>
          <w:divBdr>
            <w:top w:val="none" w:sz="0" w:space="0" w:color="auto"/>
            <w:left w:val="none" w:sz="0" w:space="0" w:color="auto"/>
            <w:bottom w:val="none" w:sz="0" w:space="0" w:color="auto"/>
            <w:right w:val="none" w:sz="0" w:space="0" w:color="auto"/>
          </w:divBdr>
        </w:div>
        <w:div w:id="315305500">
          <w:marLeft w:val="640"/>
          <w:marRight w:val="0"/>
          <w:marTop w:val="0"/>
          <w:marBottom w:val="0"/>
          <w:divBdr>
            <w:top w:val="none" w:sz="0" w:space="0" w:color="auto"/>
            <w:left w:val="none" w:sz="0" w:space="0" w:color="auto"/>
            <w:bottom w:val="none" w:sz="0" w:space="0" w:color="auto"/>
            <w:right w:val="none" w:sz="0" w:space="0" w:color="auto"/>
          </w:divBdr>
        </w:div>
        <w:div w:id="2141653244">
          <w:marLeft w:val="640"/>
          <w:marRight w:val="0"/>
          <w:marTop w:val="0"/>
          <w:marBottom w:val="0"/>
          <w:divBdr>
            <w:top w:val="none" w:sz="0" w:space="0" w:color="auto"/>
            <w:left w:val="none" w:sz="0" w:space="0" w:color="auto"/>
            <w:bottom w:val="none" w:sz="0" w:space="0" w:color="auto"/>
            <w:right w:val="none" w:sz="0" w:space="0" w:color="auto"/>
          </w:divBdr>
        </w:div>
        <w:div w:id="606078459">
          <w:marLeft w:val="640"/>
          <w:marRight w:val="0"/>
          <w:marTop w:val="0"/>
          <w:marBottom w:val="0"/>
          <w:divBdr>
            <w:top w:val="none" w:sz="0" w:space="0" w:color="auto"/>
            <w:left w:val="none" w:sz="0" w:space="0" w:color="auto"/>
            <w:bottom w:val="none" w:sz="0" w:space="0" w:color="auto"/>
            <w:right w:val="none" w:sz="0" w:space="0" w:color="auto"/>
          </w:divBdr>
        </w:div>
        <w:div w:id="2362929">
          <w:marLeft w:val="640"/>
          <w:marRight w:val="0"/>
          <w:marTop w:val="0"/>
          <w:marBottom w:val="0"/>
          <w:divBdr>
            <w:top w:val="none" w:sz="0" w:space="0" w:color="auto"/>
            <w:left w:val="none" w:sz="0" w:space="0" w:color="auto"/>
            <w:bottom w:val="none" w:sz="0" w:space="0" w:color="auto"/>
            <w:right w:val="none" w:sz="0" w:space="0" w:color="auto"/>
          </w:divBdr>
        </w:div>
        <w:div w:id="2036736017">
          <w:marLeft w:val="640"/>
          <w:marRight w:val="0"/>
          <w:marTop w:val="0"/>
          <w:marBottom w:val="0"/>
          <w:divBdr>
            <w:top w:val="none" w:sz="0" w:space="0" w:color="auto"/>
            <w:left w:val="none" w:sz="0" w:space="0" w:color="auto"/>
            <w:bottom w:val="none" w:sz="0" w:space="0" w:color="auto"/>
            <w:right w:val="none" w:sz="0" w:space="0" w:color="auto"/>
          </w:divBdr>
        </w:div>
        <w:div w:id="1043017541">
          <w:marLeft w:val="640"/>
          <w:marRight w:val="0"/>
          <w:marTop w:val="0"/>
          <w:marBottom w:val="0"/>
          <w:divBdr>
            <w:top w:val="none" w:sz="0" w:space="0" w:color="auto"/>
            <w:left w:val="none" w:sz="0" w:space="0" w:color="auto"/>
            <w:bottom w:val="none" w:sz="0" w:space="0" w:color="auto"/>
            <w:right w:val="none" w:sz="0" w:space="0" w:color="auto"/>
          </w:divBdr>
        </w:div>
        <w:div w:id="27531854">
          <w:marLeft w:val="640"/>
          <w:marRight w:val="0"/>
          <w:marTop w:val="0"/>
          <w:marBottom w:val="0"/>
          <w:divBdr>
            <w:top w:val="none" w:sz="0" w:space="0" w:color="auto"/>
            <w:left w:val="none" w:sz="0" w:space="0" w:color="auto"/>
            <w:bottom w:val="none" w:sz="0" w:space="0" w:color="auto"/>
            <w:right w:val="none" w:sz="0" w:space="0" w:color="auto"/>
          </w:divBdr>
        </w:div>
        <w:div w:id="925917806">
          <w:marLeft w:val="640"/>
          <w:marRight w:val="0"/>
          <w:marTop w:val="0"/>
          <w:marBottom w:val="0"/>
          <w:divBdr>
            <w:top w:val="none" w:sz="0" w:space="0" w:color="auto"/>
            <w:left w:val="none" w:sz="0" w:space="0" w:color="auto"/>
            <w:bottom w:val="none" w:sz="0" w:space="0" w:color="auto"/>
            <w:right w:val="none" w:sz="0" w:space="0" w:color="auto"/>
          </w:divBdr>
        </w:div>
        <w:div w:id="886795006">
          <w:marLeft w:val="640"/>
          <w:marRight w:val="0"/>
          <w:marTop w:val="0"/>
          <w:marBottom w:val="0"/>
          <w:divBdr>
            <w:top w:val="none" w:sz="0" w:space="0" w:color="auto"/>
            <w:left w:val="none" w:sz="0" w:space="0" w:color="auto"/>
            <w:bottom w:val="none" w:sz="0" w:space="0" w:color="auto"/>
            <w:right w:val="none" w:sz="0" w:space="0" w:color="auto"/>
          </w:divBdr>
        </w:div>
        <w:div w:id="1272935595">
          <w:marLeft w:val="640"/>
          <w:marRight w:val="0"/>
          <w:marTop w:val="0"/>
          <w:marBottom w:val="0"/>
          <w:divBdr>
            <w:top w:val="none" w:sz="0" w:space="0" w:color="auto"/>
            <w:left w:val="none" w:sz="0" w:space="0" w:color="auto"/>
            <w:bottom w:val="none" w:sz="0" w:space="0" w:color="auto"/>
            <w:right w:val="none" w:sz="0" w:space="0" w:color="auto"/>
          </w:divBdr>
        </w:div>
        <w:div w:id="2039355814">
          <w:marLeft w:val="640"/>
          <w:marRight w:val="0"/>
          <w:marTop w:val="0"/>
          <w:marBottom w:val="0"/>
          <w:divBdr>
            <w:top w:val="none" w:sz="0" w:space="0" w:color="auto"/>
            <w:left w:val="none" w:sz="0" w:space="0" w:color="auto"/>
            <w:bottom w:val="none" w:sz="0" w:space="0" w:color="auto"/>
            <w:right w:val="none" w:sz="0" w:space="0" w:color="auto"/>
          </w:divBdr>
        </w:div>
        <w:div w:id="207188421">
          <w:marLeft w:val="640"/>
          <w:marRight w:val="0"/>
          <w:marTop w:val="0"/>
          <w:marBottom w:val="0"/>
          <w:divBdr>
            <w:top w:val="none" w:sz="0" w:space="0" w:color="auto"/>
            <w:left w:val="none" w:sz="0" w:space="0" w:color="auto"/>
            <w:bottom w:val="none" w:sz="0" w:space="0" w:color="auto"/>
            <w:right w:val="none" w:sz="0" w:space="0" w:color="auto"/>
          </w:divBdr>
        </w:div>
        <w:div w:id="827745575">
          <w:marLeft w:val="640"/>
          <w:marRight w:val="0"/>
          <w:marTop w:val="0"/>
          <w:marBottom w:val="0"/>
          <w:divBdr>
            <w:top w:val="none" w:sz="0" w:space="0" w:color="auto"/>
            <w:left w:val="none" w:sz="0" w:space="0" w:color="auto"/>
            <w:bottom w:val="none" w:sz="0" w:space="0" w:color="auto"/>
            <w:right w:val="none" w:sz="0" w:space="0" w:color="auto"/>
          </w:divBdr>
        </w:div>
        <w:div w:id="802113158">
          <w:marLeft w:val="640"/>
          <w:marRight w:val="0"/>
          <w:marTop w:val="0"/>
          <w:marBottom w:val="0"/>
          <w:divBdr>
            <w:top w:val="none" w:sz="0" w:space="0" w:color="auto"/>
            <w:left w:val="none" w:sz="0" w:space="0" w:color="auto"/>
            <w:bottom w:val="none" w:sz="0" w:space="0" w:color="auto"/>
            <w:right w:val="none" w:sz="0" w:space="0" w:color="auto"/>
          </w:divBdr>
        </w:div>
        <w:div w:id="397485449">
          <w:marLeft w:val="640"/>
          <w:marRight w:val="0"/>
          <w:marTop w:val="0"/>
          <w:marBottom w:val="0"/>
          <w:divBdr>
            <w:top w:val="none" w:sz="0" w:space="0" w:color="auto"/>
            <w:left w:val="none" w:sz="0" w:space="0" w:color="auto"/>
            <w:bottom w:val="none" w:sz="0" w:space="0" w:color="auto"/>
            <w:right w:val="none" w:sz="0" w:space="0" w:color="auto"/>
          </w:divBdr>
        </w:div>
        <w:div w:id="347829364">
          <w:marLeft w:val="640"/>
          <w:marRight w:val="0"/>
          <w:marTop w:val="0"/>
          <w:marBottom w:val="0"/>
          <w:divBdr>
            <w:top w:val="none" w:sz="0" w:space="0" w:color="auto"/>
            <w:left w:val="none" w:sz="0" w:space="0" w:color="auto"/>
            <w:bottom w:val="none" w:sz="0" w:space="0" w:color="auto"/>
            <w:right w:val="none" w:sz="0" w:space="0" w:color="auto"/>
          </w:divBdr>
        </w:div>
        <w:div w:id="804586009">
          <w:marLeft w:val="640"/>
          <w:marRight w:val="0"/>
          <w:marTop w:val="0"/>
          <w:marBottom w:val="0"/>
          <w:divBdr>
            <w:top w:val="none" w:sz="0" w:space="0" w:color="auto"/>
            <w:left w:val="none" w:sz="0" w:space="0" w:color="auto"/>
            <w:bottom w:val="none" w:sz="0" w:space="0" w:color="auto"/>
            <w:right w:val="none" w:sz="0" w:space="0" w:color="auto"/>
          </w:divBdr>
        </w:div>
        <w:div w:id="2111270804">
          <w:marLeft w:val="640"/>
          <w:marRight w:val="0"/>
          <w:marTop w:val="0"/>
          <w:marBottom w:val="0"/>
          <w:divBdr>
            <w:top w:val="none" w:sz="0" w:space="0" w:color="auto"/>
            <w:left w:val="none" w:sz="0" w:space="0" w:color="auto"/>
            <w:bottom w:val="none" w:sz="0" w:space="0" w:color="auto"/>
            <w:right w:val="none" w:sz="0" w:space="0" w:color="auto"/>
          </w:divBdr>
        </w:div>
        <w:div w:id="904026107">
          <w:marLeft w:val="640"/>
          <w:marRight w:val="0"/>
          <w:marTop w:val="0"/>
          <w:marBottom w:val="0"/>
          <w:divBdr>
            <w:top w:val="none" w:sz="0" w:space="0" w:color="auto"/>
            <w:left w:val="none" w:sz="0" w:space="0" w:color="auto"/>
            <w:bottom w:val="none" w:sz="0" w:space="0" w:color="auto"/>
            <w:right w:val="none" w:sz="0" w:space="0" w:color="auto"/>
          </w:divBdr>
        </w:div>
        <w:div w:id="1527912559">
          <w:marLeft w:val="640"/>
          <w:marRight w:val="0"/>
          <w:marTop w:val="0"/>
          <w:marBottom w:val="0"/>
          <w:divBdr>
            <w:top w:val="none" w:sz="0" w:space="0" w:color="auto"/>
            <w:left w:val="none" w:sz="0" w:space="0" w:color="auto"/>
            <w:bottom w:val="none" w:sz="0" w:space="0" w:color="auto"/>
            <w:right w:val="none" w:sz="0" w:space="0" w:color="auto"/>
          </w:divBdr>
        </w:div>
        <w:div w:id="1453598225">
          <w:marLeft w:val="640"/>
          <w:marRight w:val="0"/>
          <w:marTop w:val="0"/>
          <w:marBottom w:val="0"/>
          <w:divBdr>
            <w:top w:val="none" w:sz="0" w:space="0" w:color="auto"/>
            <w:left w:val="none" w:sz="0" w:space="0" w:color="auto"/>
            <w:bottom w:val="none" w:sz="0" w:space="0" w:color="auto"/>
            <w:right w:val="none" w:sz="0" w:space="0" w:color="auto"/>
          </w:divBdr>
        </w:div>
        <w:div w:id="1667392365">
          <w:marLeft w:val="640"/>
          <w:marRight w:val="0"/>
          <w:marTop w:val="0"/>
          <w:marBottom w:val="0"/>
          <w:divBdr>
            <w:top w:val="none" w:sz="0" w:space="0" w:color="auto"/>
            <w:left w:val="none" w:sz="0" w:space="0" w:color="auto"/>
            <w:bottom w:val="none" w:sz="0" w:space="0" w:color="auto"/>
            <w:right w:val="none" w:sz="0" w:space="0" w:color="auto"/>
          </w:divBdr>
        </w:div>
        <w:div w:id="2102414143">
          <w:marLeft w:val="640"/>
          <w:marRight w:val="0"/>
          <w:marTop w:val="0"/>
          <w:marBottom w:val="0"/>
          <w:divBdr>
            <w:top w:val="none" w:sz="0" w:space="0" w:color="auto"/>
            <w:left w:val="none" w:sz="0" w:space="0" w:color="auto"/>
            <w:bottom w:val="none" w:sz="0" w:space="0" w:color="auto"/>
            <w:right w:val="none" w:sz="0" w:space="0" w:color="auto"/>
          </w:divBdr>
        </w:div>
        <w:div w:id="1117258886">
          <w:marLeft w:val="640"/>
          <w:marRight w:val="0"/>
          <w:marTop w:val="0"/>
          <w:marBottom w:val="0"/>
          <w:divBdr>
            <w:top w:val="none" w:sz="0" w:space="0" w:color="auto"/>
            <w:left w:val="none" w:sz="0" w:space="0" w:color="auto"/>
            <w:bottom w:val="none" w:sz="0" w:space="0" w:color="auto"/>
            <w:right w:val="none" w:sz="0" w:space="0" w:color="auto"/>
          </w:divBdr>
        </w:div>
        <w:div w:id="617368827">
          <w:marLeft w:val="640"/>
          <w:marRight w:val="0"/>
          <w:marTop w:val="0"/>
          <w:marBottom w:val="0"/>
          <w:divBdr>
            <w:top w:val="none" w:sz="0" w:space="0" w:color="auto"/>
            <w:left w:val="none" w:sz="0" w:space="0" w:color="auto"/>
            <w:bottom w:val="none" w:sz="0" w:space="0" w:color="auto"/>
            <w:right w:val="none" w:sz="0" w:space="0" w:color="auto"/>
          </w:divBdr>
        </w:div>
        <w:div w:id="1499616547">
          <w:marLeft w:val="640"/>
          <w:marRight w:val="0"/>
          <w:marTop w:val="0"/>
          <w:marBottom w:val="0"/>
          <w:divBdr>
            <w:top w:val="none" w:sz="0" w:space="0" w:color="auto"/>
            <w:left w:val="none" w:sz="0" w:space="0" w:color="auto"/>
            <w:bottom w:val="none" w:sz="0" w:space="0" w:color="auto"/>
            <w:right w:val="none" w:sz="0" w:space="0" w:color="auto"/>
          </w:divBdr>
        </w:div>
        <w:div w:id="1207720972">
          <w:marLeft w:val="640"/>
          <w:marRight w:val="0"/>
          <w:marTop w:val="0"/>
          <w:marBottom w:val="0"/>
          <w:divBdr>
            <w:top w:val="none" w:sz="0" w:space="0" w:color="auto"/>
            <w:left w:val="none" w:sz="0" w:space="0" w:color="auto"/>
            <w:bottom w:val="none" w:sz="0" w:space="0" w:color="auto"/>
            <w:right w:val="none" w:sz="0" w:space="0" w:color="auto"/>
          </w:divBdr>
        </w:div>
        <w:div w:id="1608464129">
          <w:marLeft w:val="640"/>
          <w:marRight w:val="0"/>
          <w:marTop w:val="0"/>
          <w:marBottom w:val="0"/>
          <w:divBdr>
            <w:top w:val="none" w:sz="0" w:space="0" w:color="auto"/>
            <w:left w:val="none" w:sz="0" w:space="0" w:color="auto"/>
            <w:bottom w:val="none" w:sz="0" w:space="0" w:color="auto"/>
            <w:right w:val="none" w:sz="0" w:space="0" w:color="auto"/>
          </w:divBdr>
        </w:div>
        <w:div w:id="1091317388">
          <w:marLeft w:val="640"/>
          <w:marRight w:val="0"/>
          <w:marTop w:val="0"/>
          <w:marBottom w:val="0"/>
          <w:divBdr>
            <w:top w:val="none" w:sz="0" w:space="0" w:color="auto"/>
            <w:left w:val="none" w:sz="0" w:space="0" w:color="auto"/>
            <w:bottom w:val="none" w:sz="0" w:space="0" w:color="auto"/>
            <w:right w:val="none" w:sz="0" w:space="0" w:color="auto"/>
          </w:divBdr>
        </w:div>
        <w:div w:id="1232738738">
          <w:marLeft w:val="640"/>
          <w:marRight w:val="0"/>
          <w:marTop w:val="0"/>
          <w:marBottom w:val="0"/>
          <w:divBdr>
            <w:top w:val="none" w:sz="0" w:space="0" w:color="auto"/>
            <w:left w:val="none" w:sz="0" w:space="0" w:color="auto"/>
            <w:bottom w:val="none" w:sz="0" w:space="0" w:color="auto"/>
            <w:right w:val="none" w:sz="0" w:space="0" w:color="auto"/>
          </w:divBdr>
        </w:div>
        <w:div w:id="1355224471">
          <w:marLeft w:val="640"/>
          <w:marRight w:val="0"/>
          <w:marTop w:val="0"/>
          <w:marBottom w:val="0"/>
          <w:divBdr>
            <w:top w:val="none" w:sz="0" w:space="0" w:color="auto"/>
            <w:left w:val="none" w:sz="0" w:space="0" w:color="auto"/>
            <w:bottom w:val="none" w:sz="0" w:space="0" w:color="auto"/>
            <w:right w:val="none" w:sz="0" w:space="0" w:color="auto"/>
          </w:divBdr>
        </w:div>
        <w:div w:id="1503156525">
          <w:marLeft w:val="640"/>
          <w:marRight w:val="0"/>
          <w:marTop w:val="0"/>
          <w:marBottom w:val="0"/>
          <w:divBdr>
            <w:top w:val="none" w:sz="0" w:space="0" w:color="auto"/>
            <w:left w:val="none" w:sz="0" w:space="0" w:color="auto"/>
            <w:bottom w:val="none" w:sz="0" w:space="0" w:color="auto"/>
            <w:right w:val="none" w:sz="0" w:space="0" w:color="auto"/>
          </w:divBdr>
        </w:div>
        <w:div w:id="927346253">
          <w:marLeft w:val="640"/>
          <w:marRight w:val="0"/>
          <w:marTop w:val="0"/>
          <w:marBottom w:val="0"/>
          <w:divBdr>
            <w:top w:val="none" w:sz="0" w:space="0" w:color="auto"/>
            <w:left w:val="none" w:sz="0" w:space="0" w:color="auto"/>
            <w:bottom w:val="none" w:sz="0" w:space="0" w:color="auto"/>
            <w:right w:val="none" w:sz="0" w:space="0" w:color="auto"/>
          </w:divBdr>
        </w:div>
        <w:div w:id="1652444962">
          <w:marLeft w:val="640"/>
          <w:marRight w:val="0"/>
          <w:marTop w:val="0"/>
          <w:marBottom w:val="0"/>
          <w:divBdr>
            <w:top w:val="none" w:sz="0" w:space="0" w:color="auto"/>
            <w:left w:val="none" w:sz="0" w:space="0" w:color="auto"/>
            <w:bottom w:val="none" w:sz="0" w:space="0" w:color="auto"/>
            <w:right w:val="none" w:sz="0" w:space="0" w:color="auto"/>
          </w:divBdr>
        </w:div>
        <w:div w:id="1702853810">
          <w:marLeft w:val="640"/>
          <w:marRight w:val="0"/>
          <w:marTop w:val="0"/>
          <w:marBottom w:val="0"/>
          <w:divBdr>
            <w:top w:val="none" w:sz="0" w:space="0" w:color="auto"/>
            <w:left w:val="none" w:sz="0" w:space="0" w:color="auto"/>
            <w:bottom w:val="none" w:sz="0" w:space="0" w:color="auto"/>
            <w:right w:val="none" w:sz="0" w:space="0" w:color="auto"/>
          </w:divBdr>
        </w:div>
        <w:div w:id="2029484427">
          <w:marLeft w:val="640"/>
          <w:marRight w:val="0"/>
          <w:marTop w:val="0"/>
          <w:marBottom w:val="0"/>
          <w:divBdr>
            <w:top w:val="none" w:sz="0" w:space="0" w:color="auto"/>
            <w:left w:val="none" w:sz="0" w:space="0" w:color="auto"/>
            <w:bottom w:val="none" w:sz="0" w:space="0" w:color="auto"/>
            <w:right w:val="none" w:sz="0" w:space="0" w:color="auto"/>
          </w:divBdr>
        </w:div>
        <w:div w:id="1698508143">
          <w:marLeft w:val="640"/>
          <w:marRight w:val="0"/>
          <w:marTop w:val="0"/>
          <w:marBottom w:val="0"/>
          <w:divBdr>
            <w:top w:val="none" w:sz="0" w:space="0" w:color="auto"/>
            <w:left w:val="none" w:sz="0" w:space="0" w:color="auto"/>
            <w:bottom w:val="none" w:sz="0" w:space="0" w:color="auto"/>
            <w:right w:val="none" w:sz="0" w:space="0" w:color="auto"/>
          </w:divBdr>
        </w:div>
        <w:div w:id="283730563">
          <w:marLeft w:val="640"/>
          <w:marRight w:val="0"/>
          <w:marTop w:val="0"/>
          <w:marBottom w:val="0"/>
          <w:divBdr>
            <w:top w:val="none" w:sz="0" w:space="0" w:color="auto"/>
            <w:left w:val="none" w:sz="0" w:space="0" w:color="auto"/>
            <w:bottom w:val="none" w:sz="0" w:space="0" w:color="auto"/>
            <w:right w:val="none" w:sz="0" w:space="0" w:color="auto"/>
          </w:divBdr>
        </w:div>
        <w:div w:id="1665081810">
          <w:marLeft w:val="640"/>
          <w:marRight w:val="0"/>
          <w:marTop w:val="0"/>
          <w:marBottom w:val="0"/>
          <w:divBdr>
            <w:top w:val="none" w:sz="0" w:space="0" w:color="auto"/>
            <w:left w:val="none" w:sz="0" w:space="0" w:color="auto"/>
            <w:bottom w:val="none" w:sz="0" w:space="0" w:color="auto"/>
            <w:right w:val="none" w:sz="0" w:space="0" w:color="auto"/>
          </w:divBdr>
        </w:div>
        <w:div w:id="152841679">
          <w:marLeft w:val="640"/>
          <w:marRight w:val="0"/>
          <w:marTop w:val="0"/>
          <w:marBottom w:val="0"/>
          <w:divBdr>
            <w:top w:val="none" w:sz="0" w:space="0" w:color="auto"/>
            <w:left w:val="none" w:sz="0" w:space="0" w:color="auto"/>
            <w:bottom w:val="none" w:sz="0" w:space="0" w:color="auto"/>
            <w:right w:val="none" w:sz="0" w:space="0" w:color="auto"/>
          </w:divBdr>
        </w:div>
        <w:div w:id="88890567">
          <w:marLeft w:val="640"/>
          <w:marRight w:val="0"/>
          <w:marTop w:val="0"/>
          <w:marBottom w:val="0"/>
          <w:divBdr>
            <w:top w:val="none" w:sz="0" w:space="0" w:color="auto"/>
            <w:left w:val="none" w:sz="0" w:space="0" w:color="auto"/>
            <w:bottom w:val="none" w:sz="0" w:space="0" w:color="auto"/>
            <w:right w:val="none" w:sz="0" w:space="0" w:color="auto"/>
          </w:divBdr>
        </w:div>
        <w:div w:id="1452700657">
          <w:marLeft w:val="640"/>
          <w:marRight w:val="0"/>
          <w:marTop w:val="0"/>
          <w:marBottom w:val="0"/>
          <w:divBdr>
            <w:top w:val="none" w:sz="0" w:space="0" w:color="auto"/>
            <w:left w:val="none" w:sz="0" w:space="0" w:color="auto"/>
            <w:bottom w:val="none" w:sz="0" w:space="0" w:color="auto"/>
            <w:right w:val="none" w:sz="0" w:space="0" w:color="auto"/>
          </w:divBdr>
        </w:div>
        <w:div w:id="207569475">
          <w:marLeft w:val="640"/>
          <w:marRight w:val="0"/>
          <w:marTop w:val="0"/>
          <w:marBottom w:val="0"/>
          <w:divBdr>
            <w:top w:val="none" w:sz="0" w:space="0" w:color="auto"/>
            <w:left w:val="none" w:sz="0" w:space="0" w:color="auto"/>
            <w:bottom w:val="none" w:sz="0" w:space="0" w:color="auto"/>
            <w:right w:val="none" w:sz="0" w:space="0" w:color="auto"/>
          </w:divBdr>
        </w:div>
        <w:div w:id="557403478">
          <w:marLeft w:val="640"/>
          <w:marRight w:val="0"/>
          <w:marTop w:val="0"/>
          <w:marBottom w:val="0"/>
          <w:divBdr>
            <w:top w:val="none" w:sz="0" w:space="0" w:color="auto"/>
            <w:left w:val="none" w:sz="0" w:space="0" w:color="auto"/>
            <w:bottom w:val="none" w:sz="0" w:space="0" w:color="auto"/>
            <w:right w:val="none" w:sz="0" w:space="0" w:color="auto"/>
          </w:divBdr>
        </w:div>
        <w:div w:id="66542076">
          <w:marLeft w:val="640"/>
          <w:marRight w:val="0"/>
          <w:marTop w:val="0"/>
          <w:marBottom w:val="0"/>
          <w:divBdr>
            <w:top w:val="none" w:sz="0" w:space="0" w:color="auto"/>
            <w:left w:val="none" w:sz="0" w:space="0" w:color="auto"/>
            <w:bottom w:val="none" w:sz="0" w:space="0" w:color="auto"/>
            <w:right w:val="none" w:sz="0" w:space="0" w:color="auto"/>
          </w:divBdr>
        </w:div>
        <w:div w:id="692071564">
          <w:marLeft w:val="640"/>
          <w:marRight w:val="0"/>
          <w:marTop w:val="0"/>
          <w:marBottom w:val="0"/>
          <w:divBdr>
            <w:top w:val="none" w:sz="0" w:space="0" w:color="auto"/>
            <w:left w:val="none" w:sz="0" w:space="0" w:color="auto"/>
            <w:bottom w:val="none" w:sz="0" w:space="0" w:color="auto"/>
            <w:right w:val="none" w:sz="0" w:space="0" w:color="auto"/>
          </w:divBdr>
        </w:div>
        <w:div w:id="2089843217">
          <w:marLeft w:val="640"/>
          <w:marRight w:val="0"/>
          <w:marTop w:val="0"/>
          <w:marBottom w:val="0"/>
          <w:divBdr>
            <w:top w:val="none" w:sz="0" w:space="0" w:color="auto"/>
            <w:left w:val="none" w:sz="0" w:space="0" w:color="auto"/>
            <w:bottom w:val="none" w:sz="0" w:space="0" w:color="auto"/>
            <w:right w:val="none" w:sz="0" w:space="0" w:color="auto"/>
          </w:divBdr>
        </w:div>
        <w:div w:id="356925485">
          <w:marLeft w:val="640"/>
          <w:marRight w:val="0"/>
          <w:marTop w:val="0"/>
          <w:marBottom w:val="0"/>
          <w:divBdr>
            <w:top w:val="none" w:sz="0" w:space="0" w:color="auto"/>
            <w:left w:val="none" w:sz="0" w:space="0" w:color="auto"/>
            <w:bottom w:val="none" w:sz="0" w:space="0" w:color="auto"/>
            <w:right w:val="none" w:sz="0" w:space="0" w:color="auto"/>
          </w:divBdr>
        </w:div>
        <w:div w:id="210920679">
          <w:marLeft w:val="640"/>
          <w:marRight w:val="0"/>
          <w:marTop w:val="0"/>
          <w:marBottom w:val="0"/>
          <w:divBdr>
            <w:top w:val="none" w:sz="0" w:space="0" w:color="auto"/>
            <w:left w:val="none" w:sz="0" w:space="0" w:color="auto"/>
            <w:bottom w:val="none" w:sz="0" w:space="0" w:color="auto"/>
            <w:right w:val="none" w:sz="0" w:space="0" w:color="auto"/>
          </w:divBdr>
        </w:div>
        <w:div w:id="429937059">
          <w:marLeft w:val="640"/>
          <w:marRight w:val="0"/>
          <w:marTop w:val="0"/>
          <w:marBottom w:val="0"/>
          <w:divBdr>
            <w:top w:val="none" w:sz="0" w:space="0" w:color="auto"/>
            <w:left w:val="none" w:sz="0" w:space="0" w:color="auto"/>
            <w:bottom w:val="none" w:sz="0" w:space="0" w:color="auto"/>
            <w:right w:val="none" w:sz="0" w:space="0" w:color="auto"/>
          </w:divBdr>
        </w:div>
        <w:div w:id="133721485">
          <w:marLeft w:val="640"/>
          <w:marRight w:val="0"/>
          <w:marTop w:val="0"/>
          <w:marBottom w:val="0"/>
          <w:divBdr>
            <w:top w:val="none" w:sz="0" w:space="0" w:color="auto"/>
            <w:left w:val="none" w:sz="0" w:space="0" w:color="auto"/>
            <w:bottom w:val="none" w:sz="0" w:space="0" w:color="auto"/>
            <w:right w:val="none" w:sz="0" w:space="0" w:color="auto"/>
          </w:divBdr>
        </w:div>
        <w:div w:id="1977104403">
          <w:marLeft w:val="640"/>
          <w:marRight w:val="0"/>
          <w:marTop w:val="0"/>
          <w:marBottom w:val="0"/>
          <w:divBdr>
            <w:top w:val="none" w:sz="0" w:space="0" w:color="auto"/>
            <w:left w:val="none" w:sz="0" w:space="0" w:color="auto"/>
            <w:bottom w:val="none" w:sz="0" w:space="0" w:color="auto"/>
            <w:right w:val="none" w:sz="0" w:space="0" w:color="auto"/>
          </w:divBdr>
        </w:div>
        <w:div w:id="1190295378">
          <w:marLeft w:val="640"/>
          <w:marRight w:val="0"/>
          <w:marTop w:val="0"/>
          <w:marBottom w:val="0"/>
          <w:divBdr>
            <w:top w:val="none" w:sz="0" w:space="0" w:color="auto"/>
            <w:left w:val="none" w:sz="0" w:space="0" w:color="auto"/>
            <w:bottom w:val="none" w:sz="0" w:space="0" w:color="auto"/>
            <w:right w:val="none" w:sz="0" w:space="0" w:color="auto"/>
          </w:divBdr>
        </w:div>
      </w:divsChild>
    </w:div>
    <w:div w:id="831876980">
      <w:bodyDiv w:val="1"/>
      <w:marLeft w:val="0"/>
      <w:marRight w:val="0"/>
      <w:marTop w:val="0"/>
      <w:marBottom w:val="0"/>
      <w:divBdr>
        <w:top w:val="none" w:sz="0" w:space="0" w:color="auto"/>
        <w:left w:val="none" w:sz="0" w:space="0" w:color="auto"/>
        <w:bottom w:val="none" w:sz="0" w:space="0" w:color="auto"/>
        <w:right w:val="none" w:sz="0" w:space="0" w:color="auto"/>
      </w:divBdr>
      <w:divsChild>
        <w:div w:id="443161139">
          <w:marLeft w:val="640"/>
          <w:marRight w:val="0"/>
          <w:marTop w:val="0"/>
          <w:marBottom w:val="0"/>
          <w:divBdr>
            <w:top w:val="none" w:sz="0" w:space="0" w:color="auto"/>
            <w:left w:val="none" w:sz="0" w:space="0" w:color="auto"/>
            <w:bottom w:val="none" w:sz="0" w:space="0" w:color="auto"/>
            <w:right w:val="none" w:sz="0" w:space="0" w:color="auto"/>
          </w:divBdr>
        </w:div>
        <w:div w:id="840050578">
          <w:marLeft w:val="640"/>
          <w:marRight w:val="0"/>
          <w:marTop w:val="0"/>
          <w:marBottom w:val="0"/>
          <w:divBdr>
            <w:top w:val="none" w:sz="0" w:space="0" w:color="auto"/>
            <w:left w:val="none" w:sz="0" w:space="0" w:color="auto"/>
            <w:bottom w:val="none" w:sz="0" w:space="0" w:color="auto"/>
            <w:right w:val="none" w:sz="0" w:space="0" w:color="auto"/>
          </w:divBdr>
        </w:div>
        <w:div w:id="481241374">
          <w:marLeft w:val="640"/>
          <w:marRight w:val="0"/>
          <w:marTop w:val="0"/>
          <w:marBottom w:val="0"/>
          <w:divBdr>
            <w:top w:val="none" w:sz="0" w:space="0" w:color="auto"/>
            <w:left w:val="none" w:sz="0" w:space="0" w:color="auto"/>
            <w:bottom w:val="none" w:sz="0" w:space="0" w:color="auto"/>
            <w:right w:val="none" w:sz="0" w:space="0" w:color="auto"/>
          </w:divBdr>
        </w:div>
        <w:div w:id="1706754101">
          <w:marLeft w:val="640"/>
          <w:marRight w:val="0"/>
          <w:marTop w:val="0"/>
          <w:marBottom w:val="0"/>
          <w:divBdr>
            <w:top w:val="none" w:sz="0" w:space="0" w:color="auto"/>
            <w:left w:val="none" w:sz="0" w:space="0" w:color="auto"/>
            <w:bottom w:val="none" w:sz="0" w:space="0" w:color="auto"/>
            <w:right w:val="none" w:sz="0" w:space="0" w:color="auto"/>
          </w:divBdr>
        </w:div>
        <w:div w:id="83570852">
          <w:marLeft w:val="640"/>
          <w:marRight w:val="0"/>
          <w:marTop w:val="0"/>
          <w:marBottom w:val="0"/>
          <w:divBdr>
            <w:top w:val="none" w:sz="0" w:space="0" w:color="auto"/>
            <w:left w:val="none" w:sz="0" w:space="0" w:color="auto"/>
            <w:bottom w:val="none" w:sz="0" w:space="0" w:color="auto"/>
            <w:right w:val="none" w:sz="0" w:space="0" w:color="auto"/>
          </w:divBdr>
        </w:div>
        <w:div w:id="292373165">
          <w:marLeft w:val="640"/>
          <w:marRight w:val="0"/>
          <w:marTop w:val="0"/>
          <w:marBottom w:val="0"/>
          <w:divBdr>
            <w:top w:val="none" w:sz="0" w:space="0" w:color="auto"/>
            <w:left w:val="none" w:sz="0" w:space="0" w:color="auto"/>
            <w:bottom w:val="none" w:sz="0" w:space="0" w:color="auto"/>
            <w:right w:val="none" w:sz="0" w:space="0" w:color="auto"/>
          </w:divBdr>
        </w:div>
        <w:div w:id="46035369">
          <w:marLeft w:val="640"/>
          <w:marRight w:val="0"/>
          <w:marTop w:val="0"/>
          <w:marBottom w:val="0"/>
          <w:divBdr>
            <w:top w:val="none" w:sz="0" w:space="0" w:color="auto"/>
            <w:left w:val="none" w:sz="0" w:space="0" w:color="auto"/>
            <w:bottom w:val="none" w:sz="0" w:space="0" w:color="auto"/>
            <w:right w:val="none" w:sz="0" w:space="0" w:color="auto"/>
          </w:divBdr>
        </w:div>
        <w:div w:id="331877375">
          <w:marLeft w:val="640"/>
          <w:marRight w:val="0"/>
          <w:marTop w:val="0"/>
          <w:marBottom w:val="0"/>
          <w:divBdr>
            <w:top w:val="none" w:sz="0" w:space="0" w:color="auto"/>
            <w:left w:val="none" w:sz="0" w:space="0" w:color="auto"/>
            <w:bottom w:val="none" w:sz="0" w:space="0" w:color="auto"/>
            <w:right w:val="none" w:sz="0" w:space="0" w:color="auto"/>
          </w:divBdr>
        </w:div>
        <w:div w:id="934629853">
          <w:marLeft w:val="640"/>
          <w:marRight w:val="0"/>
          <w:marTop w:val="0"/>
          <w:marBottom w:val="0"/>
          <w:divBdr>
            <w:top w:val="none" w:sz="0" w:space="0" w:color="auto"/>
            <w:left w:val="none" w:sz="0" w:space="0" w:color="auto"/>
            <w:bottom w:val="none" w:sz="0" w:space="0" w:color="auto"/>
            <w:right w:val="none" w:sz="0" w:space="0" w:color="auto"/>
          </w:divBdr>
        </w:div>
        <w:div w:id="620961708">
          <w:marLeft w:val="640"/>
          <w:marRight w:val="0"/>
          <w:marTop w:val="0"/>
          <w:marBottom w:val="0"/>
          <w:divBdr>
            <w:top w:val="none" w:sz="0" w:space="0" w:color="auto"/>
            <w:left w:val="none" w:sz="0" w:space="0" w:color="auto"/>
            <w:bottom w:val="none" w:sz="0" w:space="0" w:color="auto"/>
            <w:right w:val="none" w:sz="0" w:space="0" w:color="auto"/>
          </w:divBdr>
        </w:div>
        <w:div w:id="540049023">
          <w:marLeft w:val="640"/>
          <w:marRight w:val="0"/>
          <w:marTop w:val="0"/>
          <w:marBottom w:val="0"/>
          <w:divBdr>
            <w:top w:val="none" w:sz="0" w:space="0" w:color="auto"/>
            <w:left w:val="none" w:sz="0" w:space="0" w:color="auto"/>
            <w:bottom w:val="none" w:sz="0" w:space="0" w:color="auto"/>
            <w:right w:val="none" w:sz="0" w:space="0" w:color="auto"/>
          </w:divBdr>
        </w:div>
        <w:div w:id="1900162812">
          <w:marLeft w:val="640"/>
          <w:marRight w:val="0"/>
          <w:marTop w:val="0"/>
          <w:marBottom w:val="0"/>
          <w:divBdr>
            <w:top w:val="none" w:sz="0" w:space="0" w:color="auto"/>
            <w:left w:val="none" w:sz="0" w:space="0" w:color="auto"/>
            <w:bottom w:val="none" w:sz="0" w:space="0" w:color="auto"/>
            <w:right w:val="none" w:sz="0" w:space="0" w:color="auto"/>
          </w:divBdr>
        </w:div>
        <w:div w:id="512108625">
          <w:marLeft w:val="640"/>
          <w:marRight w:val="0"/>
          <w:marTop w:val="0"/>
          <w:marBottom w:val="0"/>
          <w:divBdr>
            <w:top w:val="none" w:sz="0" w:space="0" w:color="auto"/>
            <w:left w:val="none" w:sz="0" w:space="0" w:color="auto"/>
            <w:bottom w:val="none" w:sz="0" w:space="0" w:color="auto"/>
            <w:right w:val="none" w:sz="0" w:space="0" w:color="auto"/>
          </w:divBdr>
        </w:div>
        <w:div w:id="1036006347">
          <w:marLeft w:val="640"/>
          <w:marRight w:val="0"/>
          <w:marTop w:val="0"/>
          <w:marBottom w:val="0"/>
          <w:divBdr>
            <w:top w:val="none" w:sz="0" w:space="0" w:color="auto"/>
            <w:left w:val="none" w:sz="0" w:space="0" w:color="auto"/>
            <w:bottom w:val="none" w:sz="0" w:space="0" w:color="auto"/>
            <w:right w:val="none" w:sz="0" w:space="0" w:color="auto"/>
          </w:divBdr>
        </w:div>
        <w:div w:id="293953883">
          <w:marLeft w:val="640"/>
          <w:marRight w:val="0"/>
          <w:marTop w:val="0"/>
          <w:marBottom w:val="0"/>
          <w:divBdr>
            <w:top w:val="none" w:sz="0" w:space="0" w:color="auto"/>
            <w:left w:val="none" w:sz="0" w:space="0" w:color="auto"/>
            <w:bottom w:val="none" w:sz="0" w:space="0" w:color="auto"/>
            <w:right w:val="none" w:sz="0" w:space="0" w:color="auto"/>
          </w:divBdr>
        </w:div>
        <w:div w:id="2100909146">
          <w:marLeft w:val="640"/>
          <w:marRight w:val="0"/>
          <w:marTop w:val="0"/>
          <w:marBottom w:val="0"/>
          <w:divBdr>
            <w:top w:val="none" w:sz="0" w:space="0" w:color="auto"/>
            <w:left w:val="none" w:sz="0" w:space="0" w:color="auto"/>
            <w:bottom w:val="none" w:sz="0" w:space="0" w:color="auto"/>
            <w:right w:val="none" w:sz="0" w:space="0" w:color="auto"/>
          </w:divBdr>
        </w:div>
        <w:div w:id="284235678">
          <w:marLeft w:val="640"/>
          <w:marRight w:val="0"/>
          <w:marTop w:val="0"/>
          <w:marBottom w:val="0"/>
          <w:divBdr>
            <w:top w:val="none" w:sz="0" w:space="0" w:color="auto"/>
            <w:left w:val="none" w:sz="0" w:space="0" w:color="auto"/>
            <w:bottom w:val="none" w:sz="0" w:space="0" w:color="auto"/>
            <w:right w:val="none" w:sz="0" w:space="0" w:color="auto"/>
          </w:divBdr>
        </w:div>
        <w:div w:id="459806658">
          <w:marLeft w:val="640"/>
          <w:marRight w:val="0"/>
          <w:marTop w:val="0"/>
          <w:marBottom w:val="0"/>
          <w:divBdr>
            <w:top w:val="none" w:sz="0" w:space="0" w:color="auto"/>
            <w:left w:val="none" w:sz="0" w:space="0" w:color="auto"/>
            <w:bottom w:val="none" w:sz="0" w:space="0" w:color="auto"/>
            <w:right w:val="none" w:sz="0" w:space="0" w:color="auto"/>
          </w:divBdr>
        </w:div>
        <w:div w:id="53505367">
          <w:marLeft w:val="640"/>
          <w:marRight w:val="0"/>
          <w:marTop w:val="0"/>
          <w:marBottom w:val="0"/>
          <w:divBdr>
            <w:top w:val="none" w:sz="0" w:space="0" w:color="auto"/>
            <w:left w:val="none" w:sz="0" w:space="0" w:color="auto"/>
            <w:bottom w:val="none" w:sz="0" w:space="0" w:color="auto"/>
            <w:right w:val="none" w:sz="0" w:space="0" w:color="auto"/>
          </w:divBdr>
        </w:div>
        <w:div w:id="941258322">
          <w:marLeft w:val="640"/>
          <w:marRight w:val="0"/>
          <w:marTop w:val="0"/>
          <w:marBottom w:val="0"/>
          <w:divBdr>
            <w:top w:val="none" w:sz="0" w:space="0" w:color="auto"/>
            <w:left w:val="none" w:sz="0" w:space="0" w:color="auto"/>
            <w:bottom w:val="none" w:sz="0" w:space="0" w:color="auto"/>
            <w:right w:val="none" w:sz="0" w:space="0" w:color="auto"/>
          </w:divBdr>
        </w:div>
        <w:div w:id="1588659735">
          <w:marLeft w:val="640"/>
          <w:marRight w:val="0"/>
          <w:marTop w:val="0"/>
          <w:marBottom w:val="0"/>
          <w:divBdr>
            <w:top w:val="none" w:sz="0" w:space="0" w:color="auto"/>
            <w:left w:val="none" w:sz="0" w:space="0" w:color="auto"/>
            <w:bottom w:val="none" w:sz="0" w:space="0" w:color="auto"/>
            <w:right w:val="none" w:sz="0" w:space="0" w:color="auto"/>
          </w:divBdr>
        </w:div>
        <w:div w:id="558171466">
          <w:marLeft w:val="640"/>
          <w:marRight w:val="0"/>
          <w:marTop w:val="0"/>
          <w:marBottom w:val="0"/>
          <w:divBdr>
            <w:top w:val="none" w:sz="0" w:space="0" w:color="auto"/>
            <w:left w:val="none" w:sz="0" w:space="0" w:color="auto"/>
            <w:bottom w:val="none" w:sz="0" w:space="0" w:color="auto"/>
            <w:right w:val="none" w:sz="0" w:space="0" w:color="auto"/>
          </w:divBdr>
        </w:div>
        <w:div w:id="2116173715">
          <w:marLeft w:val="640"/>
          <w:marRight w:val="0"/>
          <w:marTop w:val="0"/>
          <w:marBottom w:val="0"/>
          <w:divBdr>
            <w:top w:val="none" w:sz="0" w:space="0" w:color="auto"/>
            <w:left w:val="none" w:sz="0" w:space="0" w:color="auto"/>
            <w:bottom w:val="none" w:sz="0" w:space="0" w:color="auto"/>
            <w:right w:val="none" w:sz="0" w:space="0" w:color="auto"/>
          </w:divBdr>
        </w:div>
        <w:div w:id="142352295">
          <w:marLeft w:val="640"/>
          <w:marRight w:val="0"/>
          <w:marTop w:val="0"/>
          <w:marBottom w:val="0"/>
          <w:divBdr>
            <w:top w:val="none" w:sz="0" w:space="0" w:color="auto"/>
            <w:left w:val="none" w:sz="0" w:space="0" w:color="auto"/>
            <w:bottom w:val="none" w:sz="0" w:space="0" w:color="auto"/>
            <w:right w:val="none" w:sz="0" w:space="0" w:color="auto"/>
          </w:divBdr>
        </w:div>
        <w:div w:id="1625771049">
          <w:marLeft w:val="640"/>
          <w:marRight w:val="0"/>
          <w:marTop w:val="0"/>
          <w:marBottom w:val="0"/>
          <w:divBdr>
            <w:top w:val="none" w:sz="0" w:space="0" w:color="auto"/>
            <w:left w:val="none" w:sz="0" w:space="0" w:color="auto"/>
            <w:bottom w:val="none" w:sz="0" w:space="0" w:color="auto"/>
            <w:right w:val="none" w:sz="0" w:space="0" w:color="auto"/>
          </w:divBdr>
        </w:div>
        <w:div w:id="1772356039">
          <w:marLeft w:val="640"/>
          <w:marRight w:val="0"/>
          <w:marTop w:val="0"/>
          <w:marBottom w:val="0"/>
          <w:divBdr>
            <w:top w:val="none" w:sz="0" w:space="0" w:color="auto"/>
            <w:left w:val="none" w:sz="0" w:space="0" w:color="auto"/>
            <w:bottom w:val="none" w:sz="0" w:space="0" w:color="auto"/>
            <w:right w:val="none" w:sz="0" w:space="0" w:color="auto"/>
          </w:divBdr>
        </w:div>
        <w:div w:id="1052272579">
          <w:marLeft w:val="640"/>
          <w:marRight w:val="0"/>
          <w:marTop w:val="0"/>
          <w:marBottom w:val="0"/>
          <w:divBdr>
            <w:top w:val="none" w:sz="0" w:space="0" w:color="auto"/>
            <w:left w:val="none" w:sz="0" w:space="0" w:color="auto"/>
            <w:bottom w:val="none" w:sz="0" w:space="0" w:color="auto"/>
            <w:right w:val="none" w:sz="0" w:space="0" w:color="auto"/>
          </w:divBdr>
        </w:div>
        <w:div w:id="1113936087">
          <w:marLeft w:val="640"/>
          <w:marRight w:val="0"/>
          <w:marTop w:val="0"/>
          <w:marBottom w:val="0"/>
          <w:divBdr>
            <w:top w:val="none" w:sz="0" w:space="0" w:color="auto"/>
            <w:left w:val="none" w:sz="0" w:space="0" w:color="auto"/>
            <w:bottom w:val="none" w:sz="0" w:space="0" w:color="auto"/>
            <w:right w:val="none" w:sz="0" w:space="0" w:color="auto"/>
          </w:divBdr>
        </w:div>
        <w:div w:id="1593316021">
          <w:marLeft w:val="640"/>
          <w:marRight w:val="0"/>
          <w:marTop w:val="0"/>
          <w:marBottom w:val="0"/>
          <w:divBdr>
            <w:top w:val="none" w:sz="0" w:space="0" w:color="auto"/>
            <w:left w:val="none" w:sz="0" w:space="0" w:color="auto"/>
            <w:bottom w:val="none" w:sz="0" w:space="0" w:color="auto"/>
            <w:right w:val="none" w:sz="0" w:space="0" w:color="auto"/>
          </w:divBdr>
        </w:div>
        <w:div w:id="816384543">
          <w:marLeft w:val="640"/>
          <w:marRight w:val="0"/>
          <w:marTop w:val="0"/>
          <w:marBottom w:val="0"/>
          <w:divBdr>
            <w:top w:val="none" w:sz="0" w:space="0" w:color="auto"/>
            <w:left w:val="none" w:sz="0" w:space="0" w:color="auto"/>
            <w:bottom w:val="none" w:sz="0" w:space="0" w:color="auto"/>
            <w:right w:val="none" w:sz="0" w:space="0" w:color="auto"/>
          </w:divBdr>
        </w:div>
        <w:div w:id="1476098201">
          <w:marLeft w:val="640"/>
          <w:marRight w:val="0"/>
          <w:marTop w:val="0"/>
          <w:marBottom w:val="0"/>
          <w:divBdr>
            <w:top w:val="none" w:sz="0" w:space="0" w:color="auto"/>
            <w:left w:val="none" w:sz="0" w:space="0" w:color="auto"/>
            <w:bottom w:val="none" w:sz="0" w:space="0" w:color="auto"/>
            <w:right w:val="none" w:sz="0" w:space="0" w:color="auto"/>
          </w:divBdr>
        </w:div>
        <w:div w:id="588999560">
          <w:marLeft w:val="640"/>
          <w:marRight w:val="0"/>
          <w:marTop w:val="0"/>
          <w:marBottom w:val="0"/>
          <w:divBdr>
            <w:top w:val="none" w:sz="0" w:space="0" w:color="auto"/>
            <w:left w:val="none" w:sz="0" w:space="0" w:color="auto"/>
            <w:bottom w:val="none" w:sz="0" w:space="0" w:color="auto"/>
            <w:right w:val="none" w:sz="0" w:space="0" w:color="auto"/>
          </w:divBdr>
        </w:div>
        <w:div w:id="1577935923">
          <w:marLeft w:val="640"/>
          <w:marRight w:val="0"/>
          <w:marTop w:val="0"/>
          <w:marBottom w:val="0"/>
          <w:divBdr>
            <w:top w:val="none" w:sz="0" w:space="0" w:color="auto"/>
            <w:left w:val="none" w:sz="0" w:space="0" w:color="auto"/>
            <w:bottom w:val="none" w:sz="0" w:space="0" w:color="auto"/>
            <w:right w:val="none" w:sz="0" w:space="0" w:color="auto"/>
          </w:divBdr>
        </w:div>
        <w:div w:id="809977875">
          <w:marLeft w:val="640"/>
          <w:marRight w:val="0"/>
          <w:marTop w:val="0"/>
          <w:marBottom w:val="0"/>
          <w:divBdr>
            <w:top w:val="none" w:sz="0" w:space="0" w:color="auto"/>
            <w:left w:val="none" w:sz="0" w:space="0" w:color="auto"/>
            <w:bottom w:val="none" w:sz="0" w:space="0" w:color="auto"/>
            <w:right w:val="none" w:sz="0" w:space="0" w:color="auto"/>
          </w:divBdr>
        </w:div>
        <w:div w:id="285694560">
          <w:marLeft w:val="640"/>
          <w:marRight w:val="0"/>
          <w:marTop w:val="0"/>
          <w:marBottom w:val="0"/>
          <w:divBdr>
            <w:top w:val="none" w:sz="0" w:space="0" w:color="auto"/>
            <w:left w:val="none" w:sz="0" w:space="0" w:color="auto"/>
            <w:bottom w:val="none" w:sz="0" w:space="0" w:color="auto"/>
            <w:right w:val="none" w:sz="0" w:space="0" w:color="auto"/>
          </w:divBdr>
        </w:div>
        <w:div w:id="698966943">
          <w:marLeft w:val="640"/>
          <w:marRight w:val="0"/>
          <w:marTop w:val="0"/>
          <w:marBottom w:val="0"/>
          <w:divBdr>
            <w:top w:val="none" w:sz="0" w:space="0" w:color="auto"/>
            <w:left w:val="none" w:sz="0" w:space="0" w:color="auto"/>
            <w:bottom w:val="none" w:sz="0" w:space="0" w:color="auto"/>
            <w:right w:val="none" w:sz="0" w:space="0" w:color="auto"/>
          </w:divBdr>
        </w:div>
        <w:div w:id="1712338282">
          <w:marLeft w:val="640"/>
          <w:marRight w:val="0"/>
          <w:marTop w:val="0"/>
          <w:marBottom w:val="0"/>
          <w:divBdr>
            <w:top w:val="none" w:sz="0" w:space="0" w:color="auto"/>
            <w:left w:val="none" w:sz="0" w:space="0" w:color="auto"/>
            <w:bottom w:val="none" w:sz="0" w:space="0" w:color="auto"/>
            <w:right w:val="none" w:sz="0" w:space="0" w:color="auto"/>
          </w:divBdr>
        </w:div>
        <w:div w:id="914240234">
          <w:marLeft w:val="640"/>
          <w:marRight w:val="0"/>
          <w:marTop w:val="0"/>
          <w:marBottom w:val="0"/>
          <w:divBdr>
            <w:top w:val="none" w:sz="0" w:space="0" w:color="auto"/>
            <w:left w:val="none" w:sz="0" w:space="0" w:color="auto"/>
            <w:bottom w:val="none" w:sz="0" w:space="0" w:color="auto"/>
            <w:right w:val="none" w:sz="0" w:space="0" w:color="auto"/>
          </w:divBdr>
        </w:div>
        <w:div w:id="1337224021">
          <w:marLeft w:val="640"/>
          <w:marRight w:val="0"/>
          <w:marTop w:val="0"/>
          <w:marBottom w:val="0"/>
          <w:divBdr>
            <w:top w:val="none" w:sz="0" w:space="0" w:color="auto"/>
            <w:left w:val="none" w:sz="0" w:space="0" w:color="auto"/>
            <w:bottom w:val="none" w:sz="0" w:space="0" w:color="auto"/>
            <w:right w:val="none" w:sz="0" w:space="0" w:color="auto"/>
          </w:divBdr>
        </w:div>
        <w:div w:id="964968535">
          <w:marLeft w:val="640"/>
          <w:marRight w:val="0"/>
          <w:marTop w:val="0"/>
          <w:marBottom w:val="0"/>
          <w:divBdr>
            <w:top w:val="none" w:sz="0" w:space="0" w:color="auto"/>
            <w:left w:val="none" w:sz="0" w:space="0" w:color="auto"/>
            <w:bottom w:val="none" w:sz="0" w:space="0" w:color="auto"/>
            <w:right w:val="none" w:sz="0" w:space="0" w:color="auto"/>
          </w:divBdr>
        </w:div>
        <w:div w:id="1569146777">
          <w:marLeft w:val="640"/>
          <w:marRight w:val="0"/>
          <w:marTop w:val="0"/>
          <w:marBottom w:val="0"/>
          <w:divBdr>
            <w:top w:val="none" w:sz="0" w:space="0" w:color="auto"/>
            <w:left w:val="none" w:sz="0" w:space="0" w:color="auto"/>
            <w:bottom w:val="none" w:sz="0" w:space="0" w:color="auto"/>
            <w:right w:val="none" w:sz="0" w:space="0" w:color="auto"/>
          </w:divBdr>
        </w:div>
        <w:div w:id="1471941603">
          <w:marLeft w:val="640"/>
          <w:marRight w:val="0"/>
          <w:marTop w:val="0"/>
          <w:marBottom w:val="0"/>
          <w:divBdr>
            <w:top w:val="none" w:sz="0" w:space="0" w:color="auto"/>
            <w:left w:val="none" w:sz="0" w:space="0" w:color="auto"/>
            <w:bottom w:val="none" w:sz="0" w:space="0" w:color="auto"/>
            <w:right w:val="none" w:sz="0" w:space="0" w:color="auto"/>
          </w:divBdr>
        </w:div>
        <w:div w:id="237786879">
          <w:marLeft w:val="640"/>
          <w:marRight w:val="0"/>
          <w:marTop w:val="0"/>
          <w:marBottom w:val="0"/>
          <w:divBdr>
            <w:top w:val="none" w:sz="0" w:space="0" w:color="auto"/>
            <w:left w:val="none" w:sz="0" w:space="0" w:color="auto"/>
            <w:bottom w:val="none" w:sz="0" w:space="0" w:color="auto"/>
            <w:right w:val="none" w:sz="0" w:space="0" w:color="auto"/>
          </w:divBdr>
        </w:div>
        <w:div w:id="536091575">
          <w:marLeft w:val="640"/>
          <w:marRight w:val="0"/>
          <w:marTop w:val="0"/>
          <w:marBottom w:val="0"/>
          <w:divBdr>
            <w:top w:val="none" w:sz="0" w:space="0" w:color="auto"/>
            <w:left w:val="none" w:sz="0" w:space="0" w:color="auto"/>
            <w:bottom w:val="none" w:sz="0" w:space="0" w:color="auto"/>
            <w:right w:val="none" w:sz="0" w:space="0" w:color="auto"/>
          </w:divBdr>
        </w:div>
        <w:div w:id="1559630957">
          <w:marLeft w:val="640"/>
          <w:marRight w:val="0"/>
          <w:marTop w:val="0"/>
          <w:marBottom w:val="0"/>
          <w:divBdr>
            <w:top w:val="none" w:sz="0" w:space="0" w:color="auto"/>
            <w:left w:val="none" w:sz="0" w:space="0" w:color="auto"/>
            <w:bottom w:val="none" w:sz="0" w:space="0" w:color="auto"/>
            <w:right w:val="none" w:sz="0" w:space="0" w:color="auto"/>
          </w:divBdr>
        </w:div>
        <w:div w:id="780106748">
          <w:marLeft w:val="640"/>
          <w:marRight w:val="0"/>
          <w:marTop w:val="0"/>
          <w:marBottom w:val="0"/>
          <w:divBdr>
            <w:top w:val="none" w:sz="0" w:space="0" w:color="auto"/>
            <w:left w:val="none" w:sz="0" w:space="0" w:color="auto"/>
            <w:bottom w:val="none" w:sz="0" w:space="0" w:color="auto"/>
            <w:right w:val="none" w:sz="0" w:space="0" w:color="auto"/>
          </w:divBdr>
        </w:div>
        <w:div w:id="623849344">
          <w:marLeft w:val="640"/>
          <w:marRight w:val="0"/>
          <w:marTop w:val="0"/>
          <w:marBottom w:val="0"/>
          <w:divBdr>
            <w:top w:val="none" w:sz="0" w:space="0" w:color="auto"/>
            <w:left w:val="none" w:sz="0" w:space="0" w:color="auto"/>
            <w:bottom w:val="none" w:sz="0" w:space="0" w:color="auto"/>
            <w:right w:val="none" w:sz="0" w:space="0" w:color="auto"/>
          </w:divBdr>
        </w:div>
        <w:div w:id="1444298656">
          <w:marLeft w:val="640"/>
          <w:marRight w:val="0"/>
          <w:marTop w:val="0"/>
          <w:marBottom w:val="0"/>
          <w:divBdr>
            <w:top w:val="none" w:sz="0" w:space="0" w:color="auto"/>
            <w:left w:val="none" w:sz="0" w:space="0" w:color="auto"/>
            <w:bottom w:val="none" w:sz="0" w:space="0" w:color="auto"/>
            <w:right w:val="none" w:sz="0" w:space="0" w:color="auto"/>
          </w:divBdr>
        </w:div>
        <w:div w:id="1735666190">
          <w:marLeft w:val="640"/>
          <w:marRight w:val="0"/>
          <w:marTop w:val="0"/>
          <w:marBottom w:val="0"/>
          <w:divBdr>
            <w:top w:val="none" w:sz="0" w:space="0" w:color="auto"/>
            <w:left w:val="none" w:sz="0" w:space="0" w:color="auto"/>
            <w:bottom w:val="none" w:sz="0" w:space="0" w:color="auto"/>
            <w:right w:val="none" w:sz="0" w:space="0" w:color="auto"/>
          </w:divBdr>
        </w:div>
        <w:div w:id="1988776168">
          <w:marLeft w:val="640"/>
          <w:marRight w:val="0"/>
          <w:marTop w:val="0"/>
          <w:marBottom w:val="0"/>
          <w:divBdr>
            <w:top w:val="none" w:sz="0" w:space="0" w:color="auto"/>
            <w:left w:val="none" w:sz="0" w:space="0" w:color="auto"/>
            <w:bottom w:val="none" w:sz="0" w:space="0" w:color="auto"/>
            <w:right w:val="none" w:sz="0" w:space="0" w:color="auto"/>
          </w:divBdr>
        </w:div>
        <w:div w:id="1921329070">
          <w:marLeft w:val="640"/>
          <w:marRight w:val="0"/>
          <w:marTop w:val="0"/>
          <w:marBottom w:val="0"/>
          <w:divBdr>
            <w:top w:val="none" w:sz="0" w:space="0" w:color="auto"/>
            <w:left w:val="none" w:sz="0" w:space="0" w:color="auto"/>
            <w:bottom w:val="none" w:sz="0" w:space="0" w:color="auto"/>
            <w:right w:val="none" w:sz="0" w:space="0" w:color="auto"/>
          </w:divBdr>
        </w:div>
        <w:div w:id="1238248231">
          <w:marLeft w:val="640"/>
          <w:marRight w:val="0"/>
          <w:marTop w:val="0"/>
          <w:marBottom w:val="0"/>
          <w:divBdr>
            <w:top w:val="none" w:sz="0" w:space="0" w:color="auto"/>
            <w:left w:val="none" w:sz="0" w:space="0" w:color="auto"/>
            <w:bottom w:val="none" w:sz="0" w:space="0" w:color="auto"/>
            <w:right w:val="none" w:sz="0" w:space="0" w:color="auto"/>
          </w:divBdr>
        </w:div>
        <w:div w:id="231475943">
          <w:marLeft w:val="640"/>
          <w:marRight w:val="0"/>
          <w:marTop w:val="0"/>
          <w:marBottom w:val="0"/>
          <w:divBdr>
            <w:top w:val="none" w:sz="0" w:space="0" w:color="auto"/>
            <w:left w:val="none" w:sz="0" w:space="0" w:color="auto"/>
            <w:bottom w:val="none" w:sz="0" w:space="0" w:color="auto"/>
            <w:right w:val="none" w:sz="0" w:space="0" w:color="auto"/>
          </w:divBdr>
        </w:div>
        <w:div w:id="1549613197">
          <w:marLeft w:val="640"/>
          <w:marRight w:val="0"/>
          <w:marTop w:val="0"/>
          <w:marBottom w:val="0"/>
          <w:divBdr>
            <w:top w:val="none" w:sz="0" w:space="0" w:color="auto"/>
            <w:left w:val="none" w:sz="0" w:space="0" w:color="auto"/>
            <w:bottom w:val="none" w:sz="0" w:space="0" w:color="auto"/>
            <w:right w:val="none" w:sz="0" w:space="0" w:color="auto"/>
          </w:divBdr>
        </w:div>
        <w:div w:id="2903749">
          <w:marLeft w:val="640"/>
          <w:marRight w:val="0"/>
          <w:marTop w:val="0"/>
          <w:marBottom w:val="0"/>
          <w:divBdr>
            <w:top w:val="none" w:sz="0" w:space="0" w:color="auto"/>
            <w:left w:val="none" w:sz="0" w:space="0" w:color="auto"/>
            <w:bottom w:val="none" w:sz="0" w:space="0" w:color="auto"/>
            <w:right w:val="none" w:sz="0" w:space="0" w:color="auto"/>
          </w:divBdr>
        </w:div>
        <w:div w:id="2045979415">
          <w:marLeft w:val="640"/>
          <w:marRight w:val="0"/>
          <w:marTop w:val="0"/>
          <w:marBottom w:val="0"/>
          <w:divBdr>
            <w:top w:val="none" w:sz="0" w:space="0" w:color="auto"/>
            <w:left w:val="none" w:sz="0" w:space="0" w:color="auto"/>
            <w:bottom w:val="none" w:sz="0" w:space="0" w:color="auto"/>
            <w:right w:val="none" w:sz="0" w:space="0" w:color="auto"/>
          </w:divBdr>
        </w:div>
        <w:div w:id="552736781">
          <w:marLeft w:val="640"/>
          <w:marRight w:val="0"/>
          <w:marTop w:val="0"/>
          <w:marBottom w:val="0"/>
          <w:divBdr>
            <w:top w:val="none" w:sz="0" w:space="0" w:color="auto"/>
            <w:left w:val="none" w:sz="0" w:space="0" w:color="auto"/>
            <w:bottom w:val="none" w:sz="0" w:space="0" w:color="auto"/>
            <w:right w:val="none" w:sz="0" w:space="0" w:color="auto"/>
          </w:divBdr>
        </w:div>
        <w:div w:id="1044721926">
          <w:marLeft w:val="640"/>
          <w:marRight w:val="0"/>
          <w:marTop w:val="0"/>
          <w:marBottom w:val="0"/>
          <w:divBdr>
            <w:top w:val="none" w:sz="0" w:space="0" w:color="auto"/>
            <w:left w:val="none" w:sz="0" w:space="0" w:color="auto"/>
            <w:bottom w:val="none" w:sz="0" w:space="0" w:color="auto"/>
            <w:right w:val="none" w:sz="0" w:space="0" w:color="auto"/>
          </w:divBdr>
        </w:div>
        <w:div w:id="1112676193">
          <w:marLeft w:val="640"/>
          <w:marRight w:val="0"/>
          <w:marTop w:val="0"/>
          <w:marBottom w:val="0"/>
          <w:divBdr>
            <w:top w:val="none" w:sz="0" w:space="0" w:color="auto"/>
            <w:left w:val="none" w:sz="0" w:space="0" w:color="auto"/>
            <w:bottom w:val="none" w:sz="0" w:space="0" w:color="auto"/>
            <w:right w:val="none" w:sz="0" w:space="0" w:color="auto"/>
          </w:divBdr>
        </w:div>
        <w:div w:id="1735809899">
          <w:marLeft w:val="640"/>
          <w:marRight w:val="0"/>
          <w:marTop w:val="0"/>
          <w:marBottom w:val="0"/>
          <w:divBdr>
            <w:top w:val="none" w:sz="0" w:space="0" w:color="auto"/>
            <w:left w:val="none" w:sz="0" w:space="0" w:color="auto"/>
            <w:bottom w:val="none" w:sz="0" w:space="0" w:color="auto"/>
            <w:right w:val="none" w:sz="0" w:space="0" w:color="auto"/>
          </w:divBdr>
        </w:div>
        <w:div w:id="823542731">
          <w:marLeft w:val="640"/>
          <w:marRight w:val="0"/>
          <w:marTop w:val="0"/>
          <w:marBottom w:val="0"/>
          <w:divBdr>
            <w:top w:val="none" w:sz="0" w:space="0" w:color="auto"/>
            <w:left w:val="none" w:sz="0" w:space="0" w:color="auto"/>
            <w:bottom w:val="none" w:sz="0" w:space="0" w:color="auto"/>
            <w:right w:val="none" w:sz="0" w:space="0" w:color="auto"/>
          </w:divBdr>
        </w:div>
        <w:div w:id="1813019519">
          <w:marLeft w:val="640"/>
          <w:marRight w:val="0"/>
          <w:marTop w:val="0"/>
          <w:marBottom w:val="0"/>
          <w:divBdr>
            <w:top w:val="none" w:sz="0" w:space="0" w:color="auto"/>
            <w:left w:val="none" w:sz="0" w:space="0" w:color="auto"/>
            <w:bottom w:val="none" w:sz="0" w:space="0" w:color="auto"/>
            <w:right w:val="none" w:sz="0" w:space="0" w:color="auto"/>
          </w:divBdr>
        </w:div>
        <w:div w:id="1674911095">
          <w:marLeft w:val="640"/>
          <w:marRight w:val="0"/>
          <w:marTop w:val="0"/>
          <w:marBottom w:val="0"/>
          <w:divBdr>
            <w:top w:val="none" w:sz="0" w:space="0" w:color="auto"/>
            <w:left w:val="none" w:sz="0" w:space="0" w:color="auto"/>
            <w:bottom w:val="none" w:sz="0" w:space="0" w:color="auto"/>
            <w:right w:val="none" w:sz="0" w:space="0" w:color="auto"/>
          </w:divBdr>
        </w:div>
        <w:div w:id="1777946710">
          <w:marLeft w:val="640"/>
          <w:marRight w:val="0"/>
          <w:marTop w:val="0"/>
          <w:marBottom w:val="0"/>
          <w:divBdr>
            <w:top w:val="none" w:sz="0" w:space="0" w:color="auto"/>
            <w:left w:val="none" w:sz="0" w:space="0" w:color="auto"/>
            <w:bottom w:val="none" w:sz="0" w:space="0" w:color="auto"/>
            <w:right w:val="none" w:sz="0" w:space="0" w:color="auto"/>
          </w:divBdr>
        </w:div>
        <w:div w:id="105850817">
          <w:marLeft w:val="640"/>
          <w:marRight w:val="0"/>
          <w:marTop w:val="0"/>
          <w:marBottom w:val="0"/>
          <w:divBdr>
            <w:top w:val="none" w:sz="0" w:space="0" w:color="auto"/>
            <w:left w:val="none" w:sz="0" w:space="0" w:color="auto"/>
            <w:bottom w:val="none" w:sz="0" w:space="0" w:color="auto"/>
            <w:right w:val="none" w:sz="0" w:space="0" w:color="auto"/>
          </w:divBdr>
        </w:div>
        <w:div w:id="720715551">
          <w:marLeft w:val="640"/>
          <w:marRight w:val="0"/>
          <w:marTop w:val="0"/>
          <w:marBottom w:val="0"/>
          <w:divBdr>
            <w:top w:val="none" w:sz="0" w:space="0" w:color="auto"/>
            <w:left w:val="none" w:sz="0" w:space="0" w:color="auto"/>
            <w:bottom w:val="none" w:sz="0" w:space="0" w:color="auto"/>
            <w:right w:val="none" w:sz="0" w:space="0" w:color="auto"/>
          </w:divBdr>
        </w:div>
        <w:div w:id="278149556">
          <w:marLeft w:val="640"/>
          <w:marRight w:val="0"/>
          <w:marTop w:val="0"/>
          <w:marBottom w:val="0"/>
          <w:divBdr>
            <w:top w:val="none" w:sz="0" w:space="0" w:color="auto"/>
            <w:left w:val="none" w:sz="0" w:space="0" w:color="auto"/>
            <w:bottom w:val="none" w:sz="0" w:space="0" w:color="auto"/>
            <w:right w:val="none" w:sz="0" w:space="0" w:color="auto"/>
          </w:divBdr>
        </w:div>
        <w:div w:id="1316883363">
          <w:marLeft w:val="640"/>
          <w:marRight w:val="0"/>
          <w:marTop w:val="0"/>
          <w:marBottom w:val="0"/>
          <w:divBdr>
            <w:top w:val="none" w:sz="0" w:space="0" w:color="auto"/>
            <w:left w:val="none" w:sz="0" w:space="0" w:color="auto"/>
            <w:bottom w:val="none" w:sz="0" w:space="0" w:color="auto"/>
            <w:right w:val="none" w:sz="0" w:space="0" w:color="auto"/>
          </w:divBdr>
        </w:div>
        <w:div w:id="1767338806">
          <w:marLeft w:val="640"/>
          <w:marRight w:val="0"/>
          <w:marTop w:val="0"/>
          <w:marBottom w:val="0"/>
          <w:divBdr>
            <w:top w:val="none" w:sz="0" w:space="0" w:color="auto"/>
            <w:left w:val="none" w:sz="0" w:space="0" w:color="auto"/>
            <w:bottom w:val="none" w:sz="0" w:space="0" w:color="auto"/>
            <w:right w:val="none" w:sz="0" w:space="0" w:color="auto"/>
          </w:divBdr>
        </w:div>
        <w:div w:id="34282386">
          <w:marLeft w:val="640"/>
          <w:marRight w:val="0"/>
          <w:marTop w:val="0"/>
          <w:marBottom w:val="0"/>
          <w:divBdr>
            <w:top w:val="none" w:sz="0" w:space="0" w:color="auto"/>
            <w:left w:val="none" w:sz="0" w:space="0" w:color="auto"/>
            <w:bottom w:val="none" w:sz="0" w:space="0" w:color="auto"/>
            <w:right w:val="none" w:sz="0" w:space="0" w:color="auto"/>
          </w:divBdr>
        </w:div>
        <w:div w:id="1253709276">
          <w:marLeft w:val="640"/>
          <w:marRight w:val="0"/>
          <w:marTop w:val="0"/>
          <w:marBottom w:val="0"/>
          <w:divBdr>
            <w:top w:val="none" w:sz="0" w:space="0" w:color="auto"/>
            <w:left w:val="none" w:sz="0" w:space="0" w:color="auto"/>
            <w:bottom w:val="none" w:sz="0" w:space="0" w:color="auto"/>
            <w:right w:val="none" w:sz="0" w:space="0" w:color="auto"/>
          </w:divBdr>
        </w:div>
        <w:div w:id="723989451">
          <w:marLeft w:val="640"/>
          <w:marRight w:val="0"/>
          <w:marTop w:val="0"/>
          <w:marBottom w:val="0"/>
          <w:divBdr>
            <w:top w:val="none" w:sz="0" w:space="0" w:color="auto"/>
            <w:left w:val="none" w:sz="0" w:space="0" w:color="auto"/>
            <w:bottom w:val="none" w:sz="0" w:space="0" w:color="auto"/>
            <w:right w:val="none" w:sz="0" w:space="0" w:color="auto"/>
          </w:divBdr>
        </w:div>
        <w:div w:id="488713666">
          <w:marLeft w:val="640"/>
          <w:marRight w:val="0"/>
          <w:marTop w:val="0"/>
          <w:marBottom w:val="0"/>
          <w:divBdr>
            <w:top w:val="none" w:sz="0" w:space="0" w:color="auto"/>
            <w:left w:val="none" w:sz="0" w:space="0" w:color="auto"/>
            <w:bottom w:val="none" w:sz="0" w:space="0" w:color="auto"/>
            <w:right w:val="none" w:sz="0" w:space="0" w:color="auto"/>
          </w:divBdr>
        </w:div>
        <w:div w:id="2105178250">
          <w:marLeft w:val="640"/>
          <w:marRight w:val="0"/>
          <w:marTop w:val="0"/>
          <w:marBottom w:val="0"/>
          <w:divBdr>
            <w:top w:val="none" w:sz="0" w:space="0" w:color="auto"/>
            <w:left w:val="none" w:sz="0" w:space="0" w:color="auto"/>
            <w:bottom w:val="none" w:sz="0" w:space="0" w:color="auto"/>
            <w:right w:val="none" w:sz="0" w:space="0" w:color="auto"/>
          </w:divBdr>
        </w:div>
        <w:div w:id="1795712302">
          <w:marLeft w:val="640"/>
          <w:marRight w:val="0"/>
          <w:marTop w:val="0"/>
          <w:marBottom w:val="0"/>
          <w:divBdr>
            <w:top w:val="none" w:sz="0" w:space="0" w:color="auto"/>
            <w:left w:val="none" w:sz="0" w:space="0" w:color="auto"/>
            <w:bottom w:val="none" w:sz="0" w:space="0" w:color="auto"/>
            <w:right w:val="none" w:sz="0" w:space="0" w:color="auto"/>
          </w:divBdr>
        </w:div>
        <w:div w:id="882059917">
          <w:marLeft w:val="640"/>
          <w:marRight w:val="0"/>
          <w:marTop w:val="0"/>
          <w:marBottom w:val="0"/>
          <w:divBdr>
            <w:top w:val="none" w:sz="0" w:space="0" w:color="auto"/>
            <w:left w:val="none" w:sz="0" w:space="0" w:color="auto"/>
            <w:bottom w:val="none" w:sz="0" w:space="0" w:color="auto"/>
            <w:right w:val="none" w:sz="0" w:space="0" w:color="auto"/>
          </w:divBdr>
        </w:div>
        <w:div w:id="1904440663">
          <w:marLeft w:val="640"/>
          <w:marRight w:val="0"/>
          <w:marTop w:val="0"/>
          <w:marBottom w:val="0"/>
          <w:divBdr>
            <w:top w:val="none" w:sz="0" w:space="0" w:color="auto"/>
            <w:left w:val="none" w:sz="0" w:space="0" w:color="auto"/>
            <w:bottom w:val="none" w:sz="0" w:space="0" w:color="auto"/>
            <w:right w:val="none" w:sz="0" w:space="0" w:color="auto"/>
          </w:divBdr>
        </w:div>
        <w:div w:id="936444738">
          <w:marLeft w:val="640"/>
          <w:marRight w:val="0"/>
          <w:marTop w:val="0"/>
          <w:marBottom w:val="0"/>
          <w:divBdr>
            <w:top w:val="none" w:sz="0" w:space="0" w:color="auto"/>
            <w:left w:val="none" w:sz="0" w:space="0" w:color="auto"/>
            <w:bottom w:val="none" w:sz="0" w:space="0" w:color="auto"/>
            <w:right w:val="none" w:sz="0" w:space="0" w:color="auto"/>
          </w:divBdr>
        </w:div>
        <w:div w:id="358970229">
          <w:marLeft w:val="640"/>
          <w:marRight w:val="0"/>
          <w:marTop w:val="0"/>
          <w:marBottom w:val="0"/>
          <w:divBdr>
            <w:top w:val="none" w:sz="0" w:space="0" w:color="auto"/>
            <w:left w:val="none" w:sz="0" w:space="0" w:color="auto"/>
            <w:bottom w:val="none" w:sz="0" w:space="0" w:color="auto"/>
            <w:right w:val="none" w:sz="0" w:space="0" w:color="auto"/>
          </w:divBdr>
        </w:div>
        <w:div w:id="1895194744">
          <w:marLeft w:val="640"/>
          <w:marRight w:val="0"/>
          <w:marTop w:val="0"/>
          <w:marBottom w:val="0"/>
          <w:divBdr>
            <w:top w:val="none" w:sz="0" w:space="0" w:color="auto"/>
            <w:left w:val="none" w:sz="0" w:space="0" w:color="auto"/>
            <w:bottom w:val="none" w:sz="0" w:space="0" w:color="auto"/>
            <w:right w:val="none" w:sz="0" w:space="0" w:color="auto"/>
          </w:divBdr>
        </w:div>
        <w:div w:id="299311130">
          <w:marLeft w:val="640"/>
          <w:marRight w:val="0"/>
          <w:marTop w:val="0"/>
          <w:marBottom w:val="0"/>
          <w:divBdr>
            <w:top w:val="none" w:sz="0" w:space="0" w:color="auto"/>
            <w:left w:val="none" w:sz="0" w:space="0" w:color="auto"/>
            <w:bottom w:val="none" w:sz="0" w:space="0" w:color="auto"/>
            <w:right w:val="none" w:sz="0" w:space="0" w:color="auto"/>
          </w:divBdr>
        </w:div>
        <w:div w:id="574903422">
          <w:marLeft w:val="640"/>
          <w:marRight w:val="0"/>
          <w:marTop w:val="0"/>
          <w:marBottom w:val="0"/>
          <w:divBdr>
            <w:top w:val="none" w:sz="0" w:space="0" w:color="auto"/>
            <w:left w:val="none" w:sz="0" w:space="0" w:color="auto"/>
            <w:bottom w:val="none" w:sz="0" w:space="0" w:color="auto"/>
            <w:right w:val="none" w:sz="0" w:space="0" w:color="auto"/>
          </w:divBdr>
        </w:div>
        <w:div w:id="421951804">
          <w:marLeft w:val="640"/>
          <w:marRight w:val="0"/>
          <w:marTop w:val="0"/>
          <w:marBottom w:val="0"/>
          <w:divBdr>
            <w:top w:val="none" w:sz="0" w:space="0" w:color="auto"/>
            <w:left w:val="none" w:sz="0" w:space="0" w:color="auto"/>
            <w:bottom w:val="none" w:sz="0" w:space="0" w:color="auto"/>
            <w:right w:val="none" w:sz="0" w:space="0" w:color="auto"/>
          </w:divBdr>
        </w:div>
        <w:div w:id="578639346">
          <w:marLeft w:val="640"/>
          <w:marRight w:val="0"/>
          <w:marTop w:val="0"/>
          <w:marBottom w:val="0"/>
          <w:divBdr>
            <w:top w:val="none" w:sz="0" w:space="0" w:color="auto"/>
            <w:left w:val="none" w:sz="0" w:space="0" w:color="auto"/>
            <w:bottom w:val="none" w:sz="0" w:space="0" w:color="auto"/>
            <w:right w:val="none" w:sz="0" w:space="0" w:color="auto"/>
          </w:divBdr>
        </w:div>
        <w:div w:id="1245190899">
          <w:marLeft w:val="640"/>
          <w:marRight w:val="0"/>
          <w:marTop w:val="0"/>
          <w:marBottom w:val="0"/>
          <w:divBdr>
            <w:top w:val="none" w:sz="0" w:space="0" w:color="auto"/>
            <w:left w:val="none" w:sz="0" w:space="0" w:color="auto"/>
            <w:bottom w:val="none" w:sz="0" w:space="0" w:color="auto"/>
            <w:right w:val="none" w:sz="0" w:space="0" w:color="auto"/>
          </w:divBdr>
        </w:div>
        <w:div w:id="1944460006">
          <w:marLeft w:val="640"/>
          <w:marRight w:val="0"/>
          <w:marTop w:val="0"/>
          <w:marBottom w:val="0"/>
          <w:divBdr>
            <w:top w:val="none" w:sz="0" w:space="0" w:color="auto"/>
            <w:left w:val="none" w:sz="0" w:space="0" w:color="auto"/>
            <w:bottom w:val="none" w:sz="0" w:space="0" w:color="auto"/>
            <w:right w:val="none" w:sz="0" w:space="0" w:color="auto"/>
          </w:divBdr>
        </w:div>
        <w:div w:id="1886327828">
          <w:marLeft w:val="640"/>
          <w:marRight w:val="0"/>
          <w:marTop w:val="0"/>
          <w:marBottom w:val="0"/>
          <w:divBdr>
            <w:top w:val="none" w:sz="0" w:space="0" w:color="auto"/>
            <w:left w:val="none" w:sz="0" w:space="0" w:color="auto"/>
            <w:bottom w:val="none" w:sz="0" w:space="0" w:color="auto"/>
            <w:right w:val="none" w:sz="0" w:space="0" w:color="auto"/>
          </w:divBdr>
        </w:div>
        <w:div w:id="1525288247">
          <w:marLeft w:val="640"/>
          <w:marRight w:val="0"/>
          <w:marTop w:val="0"/>
          <w:marBottom w:val="0"/>
          <w:divBdr>
            <w:top w:val="none" w:sz="0" w:space="0" w:color="auto"/>
            <w:left w:val="none" w:sz="0" w:space="0" w:color="auto"/>
            <w:bottom w:val="none" w:sz="0" w:space="0" w:color="auto"/>
            <w:right w:val="none" w:sz="0" w:space="0" w:color="auto"/>
          </w:divBdr>
        </w:div>
        <w:div w:id="34278889">
          <w:marLeft w:val="640"/>
          <w:marRight w:val="0"/>
          <w:marTop w:val="0"/>
          <w:marBottom w:val="0"/>
          <w:divBdr>
            <w:top w:val="none" w:sz="0" w:space="0" w:color="auto"/>
            <w:left w:val="none" w:sz="0" w:space="0" w:color="auto"/>
            <w:bottom w:val="none" w:sz="0" w:space="0" w:color="auto"/>
            <w:right w:val="none" w:sz="0" w:space="0" w:color="auto"/>
          </w:divBdr>
        </w:div>
        <w:div w:id="899293814">
          <w:marLeft w:val="640"/>
          <w:marRight w:val="0"/>
          <w:marTop w:val="0"/>
          <w:marBottom w:val="0"/>
          <w:divBdr>
            <w:top w:val="none" w:sz="0" w:space="0" w:color="auto"/>
            <w:left w:val="none" w:sz="0" w:space="0" w:color="auto"/>
            <w:bottom w:val="none" w:sz="0" w:space="0" w:color="auto"/>
            <w:right w:val="none" w:sz="0" w:space="0" w:color="auto"/>
          </w:divBdr>
        </w:div>
        <w:div w:id="473521727">
          <w:marLeft w:val="640"/>
          <w:marRight w:val="0"/>
          <w:marTop w:val="0"/>
          <w:marBottom w:val="0"/>
          <w:divBdr>
            <w:top w:val="none" w:sz="0" w:space="0" w:color="auto"/>
            <w:left w:val="none" w:sz="0" w:space="0" w:color="auto"/>
            <w:bottom w:val="none" w:sz="0" w:space="0" w:color="auto"/>
            <w:right w:val="none" w:sz="0" w:space="0" w:color="auto"/>
          </w:divBdr>
        </w:div>
        <w:div w:id="1086656053">
          <w:marLeft w:val="640"/>
          <w:marRight w:val="0"/>
          <w:marTop w:val="0"/>
          <w:marBottom w:val="0"/>
          <w:divBdr>
            <w:top w:val="none" w:sz="0" w:space="0" w:color="auto"/>
            <w:left w:val="none" w:sz="0" w:space="0" w:color="auto"/>
            <w:bottom w:val="none" w:sz="0" w:space="0" w:color="auto"/>
            <w:right w:val="none" w:sz="0" w:space="0" w:color="auto"/>
          </w:divBdr>
        </w:div>
        <w:div w:id="467747042">
          <w:marLeft w:val="640"/>
          <w:marRight w:val="0"/>
          <w:marTop w:val="0"/>
          <w:marBottom w:val="0"/>
          <w:divBdr>
            <w:top w:val="none" w:sz="0" w:space="0" w:color="auto"/>
            <w:left w:val="none" w:sz="0" w:space="0" w:color="auto"/>
            <w:bottom w:val="none" w:sz="0" w:space="0" w:color="auto"/>
            <w:right w:val="none" w:sz="0" w:space="0" w:color="auto"/>
          </w:divBdr>
        </w:div>
        <w:div w:id="1023944577">
          <w:marLeft w:val="640"/>
          <w:marRight w:val="0"/>
          <w:marTop w:val="0"/>
          <w:marBottom w:val="0"/>
          <w:divBdr>
            <w:top w:val="none" w:sz="0" w:space="0" w:color="auto"/>
            <w:left w:val="none" w:sz="0" w:space="0" w:color="auto"/>
            <w:bottom w:val="none" w:sz="0" w:space="0" w:color="auto"/>
            <w:right w:val="none" w:sz="0" w:space="0" w:color="auto"/>
          </w:divBdr>
        </w:div>
        <w:div w:id="380981519">
          <w:marLeft w:val="640"/>
          <w:marRight w:val="0"/>
          <w:marTop w:val="0"/>
          <w:marBottom w:val="0"/>
          <w:divBdr>
            <w:top w:val="none" w:sz="0" w:space="0" w:color="auto"/>
            <w:left w:val="none" w:sz="0" w:space="0" w:color="auto"/>
            <w:bottom w:val="none" w:sz="0" w:space="0" w:color="auto"/>
            <w:right w:val="none" w:sz="0" w:space="0" w:color="auto"/>
          </w:divBdr>
        </w:div>
        <w:div w:id="1549339694">
          <w:marLeft w:val="640"/>
          <w:marRight w:val="0"/>
          <w:marTop w:val="0"/>
          <w:marBottom w:val="0"/>
          <w:divBdr>
            <w:top w:val="none" w:sz="0" w:space="0" w:color="auto"/>
            <w:left w:val="none" w:sz="0" w:space="0" w:color="auto"/>
            <w:bottom w:val="none" w:sz="0" w:space="0" w:color="auto"/>
            <w:right w:val="none" w:sz="0" w:space="0" w:color="auto"/>
          </w:divBdr>
        </w:div>
        <w:div w:id="1375622858">
          <w:marLeft w:val="640"/>
          <w:marRight w:val="0"/>
          <w:marTop w:val="0"/>
          <w:marBottom w:val="0"/>
          <w:divBdr>
            <w:top w:val="none" w:sz="0" w:space="0" w:color="auto"/>
            <w:left w:val="none" w:sz="0" w:space="0" w:color="auto"/>
            <w:bottom w:val="none" w:sz="0" w:space="0" w:color="auto"/>
            <w:right w:val="none" w:sz="0" w:space="0" w:color="auto"/>
          </w:divBdr>
        </w:div>
        <w:div w:id="601839860">
          <w:marLeft w:val="640"/>
          <w:marRight w:val="0"/>
          <w:marTop w:val="0"/>
          <w:marBottom w:val="0"/>
          <w:divBdr>
            <w:top w:val="none" w:sz="0" w:space="0" w:color="auto"/>
            <w:left w:val="none" w:sz="0" w:space="0" w:color="auto"/>
            <w:bottom w:val="none" w:sz="0" w:space="0" w:color="auto"/>
            <w:right w:val="none" w:sz="0" w:space="0" w:color="auto"/>
          </w:divBdr>
        </w:div>
        <w:div w:id="693700199">
          <w:marLeft w:val="640"/>
          <w:marRight w:val="0"/>
          <w:marTop w:val="0"/>
          <w:marBottom w:val="0"/>
          <w:divBdr>
            <w:top w:val="none" w:sz="0" w:space="0" w:color="auto"/>
            <w:left w:val="none" w:sz="0" w:space="0" w:color="auto"/>
            <w:bottom w:val="none" w:sz="0" w:space="0" w:color="auto"/>
            <w:right w:val="none" w:sz="0" w:space="0" w:color="auto"/>
          </w:divBdr>
        </w:div>
        <w:div w:id="520239136">
          <w:marLeft w:val="640"/>
          <w:marRight w:val="0"/>
          <w:marTop w:val="0"/>
          <w:marBottom w:val="0"/>
          <w:divBdr>
            <w:top w:val="none" w:sz="0" w:space="0" w:color="auto"/>
            <w:left w:val="none" w:sz="0" w:space="0" w:color="auto"/>
            <w:bottom w:val="none" w:sz="0" w:space="0" w:color="auto"/>
            <w:right w:val="none" w:sz="0" w:space="0" w:color="auto"/>
          </w:divBdr>
        </w:div>
        <w:div w:id="1003124335">
          <w:marLeft w:val="640"/>
          <w:marRight w:val="0"/>
          <w:marTop w:val="0"/>
          <w:marBottom w:val="0"/>
          <w:divBdr>
            <w:top w:val="none" w:sz="0" w:space="0" w:color="auto"/>
            <w:left w:val="none" w:sz="0" w:space="0" w:color="auto"/>
            <w:bottom w:val="none" w:sz="0" w:space="0" w:color="auto"/>
            <w:right w:val="none" w:sz="0" w:space="0" w:color="auto"/>
          </w:divBdr>
        </w:div>
        <w:div w:id="455223849">
          <w:marLeft w:val="640"/>
          <w:marRight w:val="0"/>
          <w:marTop w:val="0"/>
          <w:marBottom w:val="0"/>
          <w:divBdr>
            <w:top w:val="none" w:sz="0" w:space="0" w:color="auto"/>
            <w:left w:val="none" w:sz="0" w:space="0" w:color="auto"/>
            <w:bottom w:val="none" w:sz="0" w:space="0" w:color="auto"/>
            <w:right w:val="none" w:sz="0" w:space="0" w:color="auto"/>
          </w:divBdr>
        </w:div>
        <w:div w:id="168297926">
          <w:marLeft w:val="640"/>
          <w:marRight w:val="0"/>
          <w:marTop w:val="0"/>
          <w:marBottom w:val="0"/>
          <w:divBdr>
            <w:top w:val="none" w:sz="0" w:space="0" w:color="auto"/>
            <w:left w:val="none" w:sz="0" w:space="0" w:color="auto"/>
            <w:bottom w:val="none" w:sz="0" w:space="0" w:color="auto"/>
            <w:right w:val="none" w:sz="0" w:space="0" w:color="auto"/>
          </w:divBdr>
        </w:div>
        <w:div w:id="367604003">
          <w:marLeft w:val="640"/>
          <w:marRight w:val="0"/>
          <w:marTop w:val="0"/>
          <w:marBottom w:val="0"/>
          <w:divBdr>
            <w:top w:val="none" w:sz="0" w:space="0" w:color="auto"/>
            <w:left w:val="none" w:sz="0" w:space="0" w:color="auto"/>
            <w:bottom w:val="none" w:sz="0" w:space="0" w:color="auto"/>
            <w:right w:val="none" w:sz="0" w:space="0" w:color="auto"/>
          </w:divBdr>
        </w:div>
        <w:div w:id="518853563">
          <w:marLeft w:val="640"/>
          <w:marRight w:val="0"/>
          <w:marTop w:val="0"/>
          <w:marBottom w:val="0"/>
          <w:divBdr>
            <w:top w:val="none" w:sz="0" w:space="0" w:color="auto"/>
            <w:left w:val="none" w:sz="0" w:space="0" w:color="auto"/>
            <w:bottom w:val="none" w:sz="0" w:space="0" w:color="auto"/>
            <w:right w:val="none" w:sz="0" w:space="0" w:color="auto"/>
          </w:divBdr>
        </w:div>
        <w:div w:id="2058972167">
          <w:marLeft w:val="640"/>
          <w:marRight w:val="0"/>
          <w:marTop w:val="0"/>
          <w:marBottom w:val="0"/>
          <w:divBdr>
            <w:top w:val="none" w:sz="0" w:space="0" w:color="auto"/>
            <w:left w:val="none" w:sz="0" w:space="0" w:color="auto"/>
            <w:bottom w:val="none" w:sz="0" w:space="0" w:color="auto"/>
            <w:right w:val="none" w:sz="0" w:space="0" w:color="auto"/>
          </w:divBdr>
        </w:div>
        <w:div w:id="2058889460">
          <w:marLeft w:val="640"/>
          <w:marRight w:val="0"/>
          <w:marTop w:val="0"/>
          <w:marBottom w:val="0"/>
          <w:divBdr>
            <w:top w:val="none" w:sz="0" w:space="0" w:color="auto"/>
            <w:left w:val="none" w:sz="0" w:space="0" w:color="auto"/>
            <w:bottom w:val="none" w:sz="0" w:space="0" w:color="auto"/>
            <w:right w:val="none" w:sz="0" w:space="0" w:color="auto"/>
          </w:divBdr>
        </w:div>
        <w:div w:id="785923751">
          <w:marLeft w:val="640"/>
          <w:marRight w:val="0"/>
          <w:marTop w:val="0"/>
          <w:marBottom w:val="0"/>
          <w:divBdr>
            <w:top w:val="none" w:sz="0" w:space="0" w:color="auto"/>
            <w:left w:val="none" w:sz="0" w:space="0" w:color="auto"/>
            <w:bottom w:val="none" w:sz="0" w:space="0" w:color="auto"/>
            <w:right w:val="none" w:sz="0" w:space="0" w:color="auto"/>
          </w:divBdr>
        </w:div>
        <w:div w:id="596986214">
          <w:marLeft w:val="640"/>
          <w:marRight w:val="0"/>
          <w:marTop w:val="0"/>
          <w:marBottom w:val="0"/>
          <w:divBdr>
            <w:top w:val="none" w:sz="0" w:space="0" w:color="auto"/>
            <w:left w:val="none" w:sz="0" w:space="0" w:color="auto"/>
            <w:bottom w:val="none" w:sz="0" w:space="0" w:color="auto"/>
            <w:right w:val="none" w:sz="0" w:space="0" w:color="auto"/>
          </w:divBdr>
        </w:div>
        <w:div w:id="1510677741">
          <w:marLeft w:val="640"/>
          <w:marRight w:val="0"/>
          <w:marTop w:val="0"/>
          <w:marBottom w:val="0"/>
          <w:divBdr>
            <w:top w:val="none" w:sz="0" w:space="0" w:color="auto"/>
            <w:left w:val="none" w:sz="0" w:space="0" w:color="auto"/>
            <w:bottom w:val="none" w:sz="0" w:space="0" w:color="auto"/>
            <w:right w:val="none" w:sz="0" w:space="0" w:color="auto"/>
          </w:divBdr>
        </w:div>
        <w:div w:id="1046220203">
          <w:marLeft w:val="640"/>
          <w:marRight w:val="0"/>
          <w:marTop w:val="0"/>
          <w:marBottom w:val="0"/>
          <w:divBdr>
            <w:top w:val="none" w:sz="0" w:space="0" w:color="auto"/>
            <w:left w:val="none" w:sz="0" w:space="0" w:color="auto"/>
            <w:bottom w:val="none" w:sz="0" w:space="0" w:color="auto"/>
            <w:right w:val="none" w:sz="0" w:space="0" w:color="auto"/>
          </w:divBdr>
        </w:div>
        <w:div w:id="1426530904">
          <w:marLeft w:val="640"/>
          <w:marRight w:val="0"/>
          <w:marTop w:val="0"/>
          <w:marBottom w:val="0"/>
          <w:divBdr>
            <w:top w:val="none" w:sz="0" w:space="0" w:color="auto"/>
            <w:left w:val="none" w:sz="0" w:space="0" w:color="auto"/>
            <w:bottom w:val="none" w:sz="0" w:space="0" w:color="auto"/>
            <w:right w:val="none" w:sz="0" w:space="0" w:color="auto"/>
          </w:divBdr>
        </w:div>
        <w:div w:id="502014034">
          <w:marLeft w:val="640"/>
          <w:marRight w:val="0"/>
          <w:marTop w:val="0"/>
          <w:marBottom w:val="0"/>
          <w:divBdr>
            <w:top w:val="none" w:sz="0" w:space="0" w:color="auto"/>
            <w:left w:val="none" w:sz="0" w:space="0" w:color="auto"/>
            <w:bottom w:val="none" w:sz="0" w:space="0" w:color="auto"/>
            <w:right w:val="none" w:sz="0" w:space="0" w:color="auto"/>
          </w:divBdr>
        </w:div>
        <w:div w:id="160049133">
          <w:marLeft w:val="640"/>
          <w:marRight w:val="0"/>
          <w:marTop w:val="0"/>
          <w:marBottom w:val="0"/>
          <w:divBdr>
            <w:top w:val="none" w:sz="0" w:space="0" w:color="auto"/>
            <w:left w:val="none" w:sz="0" w:space="0" w:color="auto"/>
            <w:bottom w:val="none" w:sz="0" w:space="0" w:color="auto"/>
            <w:right w:val="none" w:sz="0" w:space="0" w:color="auto"/>
          </w:divBdr>
        </w:div>
        <w:div w:id="975185094">
          <w:marLeft w:val="640"/>
          <w:marRight w:val="0"/>
          <w:marTop w:val="0"/>
          <w:marBottom w:val="0"/>
          <w:divBdr>
            <w:top w:val="none" w:sz="0" w:space="0" w:color="auto"/>
            <w:left w:val="none" w:sz="0" w:space="0" w:color="auto"/>
            <w:bottom w:val="none" w:sz="0" w:space="0" w:color="auto"/>
            <w:right w:val="none" w:sz="0" w:space="0" w:color="auto"/>
          </w:divBdr>
        </w:div>
        <w:div w:id="1469544610">
          <w:marLeft w:val="640"/>
          <w:marRight w:val="0"/>
          <w:marTop w:val="0"/>
          <w:marBottom w:val="0"/>
          <w:divBdr>
            <w:top w:val="none" w:sz="0" w:space="0" w:color="auto"/>
            <w:left w:val="none" w:sz="0" w:space="0" w:color="auto"/>
            <w:bottom w:val="none" w:sz="0" w:space="0" w:color="auto"/>
            <w:right w:val="none" w:sz="0" w:space="0" w:color="auto"/>
          </w:divBdr>
        </w:div>
        <w:div w:id="64647735">
          <w:marLeft w:val="640"/>
          <w:marRight w:val="0"/>
          <w:marTop w:val="0"/>
          <w:marBottom w:val="0"/>
          <w:divBdr>
            <w:top w:val="none" w:sz="0" w:space="0" w:color="auto"/>
            <w:left w:val="none" w:sz="0" w:space="0" w:color="auto"/>
            <w:bottom w:val="none" w:sz="0" w:space="0" w:color="auto"/>
            <w:right w:val="none" w:sz="0" w:space="0" w:color="auto"/>
          </w:divBdr>
        </w:div>
        <w:div w:id="1323852496">
          <w:marLeft w:val="640"/>
          <w:marRight w:val="0"/>
          <w:marTop w:val="0"/>
          <w:marBottom w:val="0"/>
          <w:divBdr>
            <w:top w:val="none" w:sz="0" w:space="0" w:color="auto"/>
            <w:left w:val="none" w:sz="0" w:space="0" w:color="auto"/>
            <w:bottom w:val="none" w:sz="0" w:space="0" w:color="auto"/>
            <w:right w:val="none" w:sz="0" w:space="0" w:color="auto"/>
          </w:divBdr>
        </w:div>
        <w:div w:id="1888488135">
          <w:marLeft w:val="640"/>
          <w:marRight w:val="0"/>
          <w:marTop w:val="0"/>
          <w:marBottom w:val="0"/>
          <w:divBdr>
            <w:top w:val="none" w:sz="0" w:space="0" w:color="auto"/>
            <w:left w:val="none" w:sz="0" w:space="0" w:color="auto"/>
            <w:bottom w:val="none" w:sz="0" w:space="0" w:color="auto"/>
            <w:right w:val="none" w:sz="0" w:space="0" w:color="auto"/>
          </w:divBdr>
        </w:div>
        <w:div w:id="286858518">
          <w:marLeft w:val="640"/>
          <w:marRight w:val="0"/>
          <w:marTop w:val="0"/>
          <w:marBottom w:val="0"/>
          <w:divBdr>
            <w:top w:val="none" w:sz="0" w:space="0" w:color="auto"/>
            <w:left w:val="none" w:sz="0" w:space="0" w:color="auto"/>
            <w:bottom w:val="none" w:sz="0" w:space="0" w:color="auto"/>
            <w:right w:val="none" w:sz="0" w:space="0" w:color="auto"/>
          </w:divBdr>
        </w:div>
        <w:div w:id="1817454965">
          <w:marLeft w:val="640"/>
          <w:marRight w:val="0"/>
          <w:marTop w:val="0"/>
          <w:marBottom w:val="0"/>
          <w:divBdr>
            <w:top w:val="none" w:sz="0" w:space="0" w:color="auto"/>
            <w:left w:val="none" w:sz="0" w:space="0" w:color="auto"/>
            <w:bottom w:val="none" w:sz="0" w:space="0" w:color="auto"/>
            <w:right w:val="none" w:sz="0" w:space="0" w:color="auto"/>
          </w:divBdr>
        </w:div>
        <w:div w:id="1866169302">
          <w:marLeft w:val="640"/>
          <w:marRight w:val="0"/>
          <w:marTop w:val="0"/>
          <w:marBottom w:val="0"/>
          <w:divBdr>
            <w:top w:val="none" w:sz="0" w:space="0" w:color="auto"/>
            <w:left w:val="none" w:sz="0" w:space="0" w:color="auto"/>
            <w:bottom w:val="none" w:sz="0" w:space="0" w:color="auto"/>
            <w:right w:val="none" w:sz="0" w:space="0" w:color="auto"/>
          </w:divBdr>
        </w:div>
        <w:div w:id="1890802041">
          <w:marLeft w:val="640"/>
          <w:marRight w:val="0"/>
          <w:marTop w:val="0"/>
          <w:marBottom w:val="0"/>
          <w:divBdr>
            <w:top w:val="none" w:sz="0" w:space="0" w:color="auto"/>
            <w:left w:val="none" w:sz="0" w:space="0" w:color="auto"/>
            <w:bottom w:val="none" w:sz="0" w:space="0" w:color="auto"/>
            <w:right w:val="none" w:sz="0" w:space="0" w:color="auto"/>
          </w:divBdr>
        </w:div>
        <w:div w:id="246773573">
          <w:marLeft w:val="640"/>
          <w:marRight w:val="0"/>
          <w:marTop w:val="0"/>
          <w:marBottom w:val="0"/>
          <w:divBdr>
            <w:top w:val="none" w:sz="0" w:space="0" w:color="auto"/>
            <w:left w:val="none" w:sz="0" w:space="0" w:color="auto"/>
            <w:bottom w:val="none" w:sz="0" w:space="0" w:color="auto"/>
            <w:right w:val="none" w:sz="0" w:space="0" w:color="auto"/>
          </w:divBdr>
        </w:div>
        <w:div w:id="1302810714">
          <w:marLeft w:val="640"/>
          <w:marRight w:val="0"/>
          <w:marTop w:val="0"/>
          <w:marBottom w:val="0"/>
          <w:divBdr>
            <w:top w:val="none" w:sz="0" w:space="0" w:color="auto"/>
            <w:left w:val="none" w:sz="0" w:space="0" w:color="auto"/>
            <w:bottom w:val="none" w:sz="0" w:space="0" w:color="auto"/>
            <w:right w:val="none" w:sz="0" w:space="0" w:color="auto"/>
          </w:divBdr>
        </w:div>
        <w:div w:id="432021276">
          <w:marLeft w:val="640"/>
          <w:marRight w:val="0"/>
          <w:marTop w:val="0"/>
          <w:marBottom w:val="0"/>
          <w:divBdr>
            <w:top w:val="none" w:sz="0" w:space="0" w:color="auto"/>
            <w:left w:val="none" w:sz="0" w:space="0" w:color="auto"/>
            <w:bottom w:val="none" w:sz="0" w:space="0" w:color="auto"/>
            <w:right w:val="none" w:sz="0" w:space="0" w:color="auto"/>
          </w:divBdr>
        </w:div>
        <w:div w:id="2014531828">
          <w:marLeft w:val="640"/>
          <w:marRight w:val="0"/>
          <w:marTop w:val="0"/>
          <w:marBottom w:val="0"/>
          <w:divBdr>
            <w:top w:val="none" w:sz="0" w:space="0" w:color="auto"/>
            <w:left w:val="none" w:sz="0" w:space="0" w:color="auto"/>
            <w:bottom w:val="none" w:sz="0" w:space="0" w:color="auto"/>
            <w:right w:val="none" w:sz="0" w:space="0" w:color="auto"/>
          </w:divBdr>
        </w:div>
      </w:divsChild>
    </w:div>
    <w:div w:id="869993967">
      <w:bodyDiv w:val="1"/>
      <w:marLeft w:val="0"/>
      <w:marRight w:val="0"/>
      <w:marTop w:val="0"/>
      <w:marBottom w:val="0"/>
      <w:divBdr>
        <w:top w:val="none" w:sz="0" w:space="0" w:color="auto"/>
        <w:left w:val="none" w:sz="0" w:space="0" w:color="auto"/>
        <w:bottom w:val="none" w:sz="0" w:space="0" w:color="auto"/>
        <w:right w:val="none" w:sz="0" w:space="0" w:color="auto"/>
      </w:divBdr>
      <w:divsChild>
        <w:div w:id="1667785356">
          <w:marLeft w:val="640"/>
          <w:marRight w:val="0"/>
          <w:marTop w:val="0"/>
          <w:marBottom w:val="0"/>
          <w:divBdr>
            <w:top w:val="none" w:sz="0" w:space="0" w:color="auto"/>
            <w:left w:val="none" w:sz="0" w:space="0" w:color="auto"/>
            <w:bottom w:val="none" w:sz="0" w:space="0" w:color="auto"/>
            <w:right w:val="none" w:sz="0" w:space="0" w:color="auto"/>
          </w:divBdr>
        </w:div>
        <w:div w:id="1142234059">
          <w:marLeft w:val="640"/>
          <w:marRight w:val="0"/>
          <w:marTop w:val="0"/>
          <w:marBottom w:val="0"/>
          <w:divBdr>
            <w:top w:val="none" w:sz="0" w:space="0" w:color="auto"/>
            <w:left w:val="none" w:sz="0" w:space="0" w:color="auto"/>
            <w:bottom w:val="none" w:sz="0" w:space="0" w:color="auto"/>
            <w:right w:val="none" w:sz="0" w:space="0" w:color="auto"/>
          </w:divBdr>
        </w:div>
        <w:div w:id="1560556311">
          <w:marLeft w:val="640"/>
          <w:marRight w:val="0"/>
          <w:marTop w:val="0"/>
          <w:marBottom w:val="0"/>
          <w:divBdr>
            <w:top w:val="none" w:sz="0" w:space="0" w:color="auto"/>
            <w:left w:val="none" w:sz="0" w:space="0" w:color="auto"/>
            <w:bottom w:val="none" w:sz="0" w:space="0" w:color="auto"/>
            <w:right w:val="none" w:sz="0" w:space="0" w:color="auto"/>
          </w:divBdr>
        </w:div>
        <w:div w:id="141385792">
          <w:marLeft w:val="640"/>
          <w:marRight w:val="0"/>
          <w:marTop w:val="0"/>
          <w:marBottom w:val="0"/>
          <w:divBdr>
            <w:top w:val="none" w:sz="0" w:space="0" w:color="auto"/>
            <w:left w:val="none" w:sz="0" w:space="0" w:color="auto"/>
            <w:bottom w:val="none" w:sz="0" w:space="0" w:color="auto"/>
            <w:right w:val="none" w:sz="0" w:space="0" w:color="auto"/>
          </w:divBdr>
        </w:div>
        <w:div w:id="161312615">
          <w:marLeft w:val="640"/>
          <w:marRight w:val="0"/>
          <w:marTop w:val="0"/>
          <w:marBottom w:val="0"/>
          <w:divBdr>
            <w:top w:val="none" w:sz="0" w:space="0" w:color="auto"/>
            <w:left w:val="none" w:sz="0" w:space="0" w:color="auto"/>
            <w:bottom w:val="none" w:sz="0" w:space="0" w:color="auto"/>
            <w:right w:val="none" w:sz="0" w:space="0" w:color="auto"/>
          </w:divBdr>
        </w:div>
        <w:div w:id="1875262546">
          <w:marLeft w:val="640"/>
          <w:marRight w:val="0"/>
          <w:marTop w:val="0"/>
          <w:marBottom w:val="0"/>
          <w:divBdr>
            <w:top w:val="none" w:sz="0" w:space="0" w:color="auto"/>
            <w:left w:val="none" w:sz="0" w:space="0" w:color="auto"/>
            <w:bottom w:val="none" w:sz="0" w:space="0" w:color="auto"/>
            <w:right w:val="none" w:sz="0" w:space="0" w:color="auto"/>
          </w:divBdr>
        </w:div>
        <w:div w:id="1095324831">
          <w:marLeft w:val="640"/>
          <w:marRight w:val="0"/>
          <w:marTop w:val="0"/>
          <w:marBottom w:val="0"/>
          <w:divBdr>
            <w:top w:val="none" w:sz="0" w:space="0" w:color="auto"/>
            <w:left w:val="none" w:sz="0" w:space="0" w:color="auto"/>
            <w:bottom w:val="none" w:sz="0" w:space="0" w:color="auto"/>
            <w:right w:val="none" w:sz="0" w:space="0" w:color="auto"/>
          </w:divBdr>
        </w:div>
        <w:div w:id="2048874919">
          <w:marLeft w:val="640"/>
          <w:marRight w:val="0"/>
          <w:marTop w:val="0"/>
          <w:marBottom w:val="0"/>
          <w:divBdr>
            <w:top w:val="none" w:sz="0" w:space="0" w:color="auto"/>
            <w:left w:val="none" w:sz="0" w:space="0" w:color="auto"/>
            <w:bottom w:val="none" w:sz="0" w:space="0" w:color="auto"/>
            <w:right w:val="none" w:sz="0" w:space="0" w:color="auto"/>
          </w:divBdr>
        </w:div>
        <w:div w:id="1873302226">
          <w:marLeft w:val="640"/>
          <w:marRight w:val="0"/>
          <w:marTop w:val="0"/>
          <w:marBottom w:val="0"/>
          <w:divBdr>
            <w:top w:val="none" w:sz="0" w:space="0" w:color="auto"/>
            <w:left w:val="none" w:sz="0" w:space="0" w:color="auto"/>
            <w:bottom w:val="none" w:sz="0" w:space="0" w:color="auto"/>
            <w:right w:val="none" w:sz="0" w:space="0" w:color="auto"/>
          </w:divBdr>
        </w:div>
        <w:div w:id="1697655269">
          <w:marLeft w:val="640"/>
          <w:marRight w:val="0"/>
          <w:marTop w:val="0"/>
          <w:marBottom w:val="0"/>
          <w:divBdr>
            <w:top w:val="none" w:sz="0" w:space="0" w:color="auto"/>
            <w:left w:val="none" w:sz="0" w:space="0" w:color="auto"/>
            <w:bottom w:val="none" w:sz="0" w:space="0" w:color="auto"/>
            <w:right w:val="none" w:sz="0" w:space="0" w:color="auto"/>
          </w:divBdr>
        </w:div>
        <w:div w:id="938559288">
          <w:marLeft w:val="640"/>
          <w:marRight w:val="0"/>
          <w:marTop w:val="0"/>
          <w:marBottom w:val="0"/>
          <w:divBdr>
            <w:top w:val="none" w:sz="0" w:space="0" w:color="auto"/>
            <w:left w:val="none" w:sz="0" w:space="0" w:color="auto"/>
            <w:bottom w:val="none" w:sz="0" w:space="0" w:color="auto"/>
            <w:right w:val="none" w:sz="0" w:space="0" w:color="auto"/>
          </w:divBdr>
        </w:div>
        <w:div w:id="1249313695">
          <w:marLeft w:val="640"/>
          <w:marRight w:val="0"/>
          <w:marTop w:val="0"/>
          <w:marBottom w:val="0"/>
          <w:divBdr>
            <w:top w:val="none" w:sz="0" w:space="0" w:color="auto"/>
            <w:left w:val="none" w:sz="0" w:space="0" w:color="auto"/>
            <w:bottom w:val="none" w:sz="0" w:space="0" w:color="auto"/>
            <w:right w:val="none" w:sz="0" w:space="0" w:color="auto"/>
          </w:divBdr>
        </w:div>
        <w:div w:id="1649749222">
          <w:marLeft w:val="640"/>
          <w:marRight w:val="0"/>
          <w:marTop w:val="0"/>
          <w:marBottom w:val="0"/>
          <w:divBdr>
            <w:top w:val="none" w:sz="0" w:space="0" w:color="auto"/>
            <w:left w:val="none" w:sz="0" w:space="0" w:color="auto"/>
            <w:bottom w:val="none" w:sz="0" w:space="0" w:color="auto"/>
            <w:right w:val="none" w:sz="0" w:space="0" w:color="auto"/>
          </w:divBdr>
        </w:div>
        <w:div w:id="36053164">
          <w:marLeft w:val="640"/>
          <w:marRight w:val="0"/>
          <w:marTop w:val="0"/>
          <w:marBottom w:val="0"/>
          <w:divBdr>
            <w:top w:val="none" w:sz="0" w:space="0" w:color="auto"/>
            <w:left w:val="none" w:sz="0" w:space="0" w:color="auto"/>
            <w:bottom w:val="none" w:sz="0" w:space="0" w:color="auto"/>
            <w:right w:val="none" w:sz="0" w:space="0" w:color="auto"/>
          </w:divBdr>
        </w:div>
        <w:div w:id="2109081059">
          <w:marLeft w:val="640"/>
          <w:marRight w:val="0"/>
          <w:marTop w:val="0"/>
          <w:marBottom w:val="0"/>
          <w:divBdr>
            <w:top w:val="none" w:sz="0" w:space="0" w:color="auto"/>
            <w:left w:val="none" w:sz="0" w:space="0" w:color="auto"/>
            <w:bottom w:val="none" w:sz="0" w:space="0" w:color="auto"/>
            <w:right w:val="none" w:sz="0" w:space="0" w:color="auto"/>
          </w:divBdr>
        </w:div>
        <w:div w:id="1736660904">
          <w:marLeft w:val="640"/>
          <w:marRight w:val="0"/>
          <w:marTop w:val="0"/>
          <w:marBottom w:val="0"/>
          <w:divBdr>
            <w:top w:val="none" w:sz="0" w:space="0" w:color="auto"/>
            <w:left w:val="none" w:sz="0" w:space="0" w:color="auto"/>
            <w:bottom w:val="none" w:sz="0" w:space="0" w:color="auto"/>
            <w:right w:val="none" w:sz="0" w:space="0" w:color="auto"/>
          </w:divBdr>
        </w:div>
        <w:div w:id="2062433567">
          <w:marLeft w:val="640"/>
          <w:marRight w:val="0"/>
          <w:marTop w:val="0"/>
          <w:marBottom w:val="0"/>
          <w:divBdr>
            <w:top w:val="none" w:sz="0" w:space="0" w:color="auto"/>
            <w:left w:val="none" w:sz="0" w:space="0" w:color="auto"/>
            <w:bottom w:val="none" w:sz="0" w:space="0" w:color="auto"/>
            <w:right w:val="none" w:sz="0" w:space="0" w:color="auto"/>
          </w:divBdr>
        </w:div>
        <w:div w:id="1907956198">
          <w:marLeft w:val="640"/>
          <w:marRight w:val="0"/>
          <w:marTop w:val="0"/>
          <w:marBottom w:val="0"/>
          <w:divBdr>
            <w:top w:val="none" w:sz="0" w:space="0" w:color="auto"/>
            <w:left w:val="none" w:sz="0" w:space="0" w:color="auto"/>
            <w:bottom w:val="none" w:sz="0" w:space="0" w:color="auto"/>
            <w:right w:val="none" w:sz="0" w:space="0" w:color="auto"/>
          </w:divBdr>
        </w:div>
        <w:div w:id="179666339">
          <w:marLeft w:val="640"/>
          <w:marRight w:val="0"/>
          <w:marTop w:val="0"/>
          <w:marBottom w:val="0"/>
          <w:divBdr>
            <w:top w:val="none" w:sz="0" w:space="0" w:color="auto"/>
            <w:left w:val="none" w:sz="0" w:space="0" w:color="auto"/>
            <w:bottom w:val="none" w:sz="0" w:space="0" w:color="auto"/>
            <w:right w:val="none" w:sz="0" w:space="0" w:color="auto"/>
          </w:divBdr>
        </w:div>
        <w:div w:id="1931811351">
          <w:marLeft w:val="640"/>
          <w:marRight w:val="0"/>
          <w:marTop w:val="0"/>
          <w:marBottom w:val="0"/>
          <w:divBdr>
            <w:top w:val="none" w:sz="0" w:space="0" w:color="auto"/>
            <w:left w:val="none" w:sz="0" w:space="0" w:color="auto"/>
            <w:bottom w:val="none" w:sz="0" w:space="0" w:color="auto"/>
            <w:right w:val="none" w:sz="0" w:space="0" w:color="auto"/>
          </w:divBdr>
        </w:div>
        <w:div w:id="88434190">
          <w:marLeft w:val="640"/>
          <w:marRight w:val="0"/>
          <w:marTop w:val="0"/>
          <w:marBottom w:val="0"/>
          <w:divBdr>
            <w:top w:val="none" w:sz="0" w:space="0" w:color="auto"/>
            <w:left w:val="none" w:sz="0" w:space="0" w:color="auto"/>
            <w:bottom w:val="none" w:sz="0" w:space="0" w:color="auto"/>
            <w:right w:val="none" w:sz="0" w:space="0" w:color="auto"/>
          </w:divBdr>
        </w:div>
        <w:div w:id="1155947557">
          <w:marLeft w:val="640"/>
          <w:marRight w:val="0"/>
          <w:marTop w:val="0"/>
          <w:marBottom w:val="0"/>
          <w:divBdr>
            <w:top w:val="none" w:sz="0" w:space="0" w:color="auto"/>
            <w:left w:val="none" w:sz="0" w:space="0" w:color="auto"/>
            <w:bottom w:val="none" w:sz="0" w:space="0" w:color="auto"/>
            <w:right w:val="none" w:sz="0" w:space="0" w:color="auto"/>
          </w:divBdr>
        </w:div>
        <w:div w:id="223418218">
          <w:marLeft w:val="640"/>
          <w:marRight w:val="0"/>
          <w:marTop w:val="0"/>
          <w:marBottom w:val="0"/>
          <w:divBdr>
            <w:top w:val="none" w:sz="0" w:space="0" w:color="auto"/>
            <w:left w:val="none" w:sz="0" w:space="0" w:color="auto"/>
            <w:bottom w:val="none" w:sz="0" w:space="0" w:color="auto"/>
            <w:right w:val="none" w:sz="0" w:space="0" w:color="auto"/>
          </w:divBdr>
        </w:div>
        <w:div w:id="1080175307">
          <w:marLeft w:val="640"/>
          <w:marRight w:val="0"/>
          <w:marTop w:val="0"/>
          <w:marBottom w:val="0"/>
          <w:divBdr>
            <w:top w:val="none" w:sz="0" w:space="0" w:color="auto"/>
            <w:left w:val="none" w:sz="0" w:space="0" w:color="auto"/>
            <w:bottom w:val="none" w:sz="0" w:space="0" w:color="auto"/>
            <w:right w:val="none" w:sz="0" w:space="0" w:color="auto"/>
          </w:divBdr>
        </w:div>
        <w:div w:id="804200482">
          <w:marLeft w:val="640"/>
          <w:marRight w:val="0"/>
          <w:marTop w:val="0"/>
          <w:marBottom w:val="0"/>
          <w:divBdr>
            <w:top w:val="none" w:sz="0" w:space="0" w:color="auto"/>
            <w:left w:val="none" w:sz="0" w:space="0" w:color="auto"/>
            <w:bottom w:val="none" w:sz="0" w:space="0" w:color="auto"/>
            <w:right w:val="none" w:sz="0" w:space="0" w:color="auto"/>
          </w:divBdr>
        </w:div>
        <w:div w:id="1287737285">
          <w:marLeft w:val="640"/>
          <w:marRight w:val="0"/>
          <w:marTop w:val="0"/>
          <w:marBottom w:val="0"/>
          <w:divBdr>
            <w:top w:val="none" w:sz="0" w:space="0" w:color="auto"/>
            <w:left w:val="none" w:sz="0" w:space="0" w:color="auto"/>
            <w:bottom w:val="none" w:sz="0" w:space="0" w:color="auto"/>
            <w:right w:val="none" w:sz="0" w:space="0" w:color="auto"/>
          </w:divBdr>
        </w:div>
        <w:div w:id="1241985295">
          <w:marLeft w:val="640"/>
          <w:marRight w:val="0"/>
          <w:marTop w:val="0"/>
          <w:marBottom w:val="0"/>
          <w:divBdr>
            <w:top w:val="none" w:sz="0" w:space="0" w:color="auto"/>
            <w:left w:val="none" w:sz="0" w:space="0" w:color="auto"/>
            <w:bottom w:val="none" w:sz="0" w:space="0" w:color="auto"/>
            <w:right w:val="none" w:sz="0" w:space="0" w:color="auto"/>
          </w:divBdr>
        </w:div>
        <w:div w:id="280307924">
          <w:marLeft w:val="640"/>
          <w:marRight w:val="0"/>
          <w:marTop w:val="0"/>
          <w:marBottom w:val="0"/>
          <w:divBdr>
            <w:top w:val="none" w:sz="0" w:space="0" w:color="auto"/>
            <w:left w:val="none" w:sz="0" w:space="0" w:color="auto"/>
            <w:bottom w:val="none" w:sz="0" w:space="0" w:color="auto"/>
            <w:right w:val="none" w:sz="0" w:space="0" w:color="auto"/>
          </w:divBdr>
        </w:div>
        <w:div w:id="1388605987">
          <w:marLeft w:val="640"/>
          <w:marRight w:val="0"/>
          <w:marTop w:val="0"/>
          <w:marBottom w:val="0"/>
          <w:divBdr>
            <w:top w:val="none" w:sz="0" w:space="0" w:color="auto"/>
            <w:left w:val="none" w:sz="0" w:space="0" w:color="auto"/>
            <w:bottom w:val="none" w:sz="0" w:space="0" w:color="auto"/>
            <w:right w:val="none" w:sz="0" w:space="0" w:color="auto"/>
          </w:divBdr>
        </w:div>
        <w:div w:id="1234048293">
          <w:marLeft w:val="640"/>
          <w:marRight w:val="0"/>
          <w:marTop w:val="0"/>
          <w:marBottom w:val="0"/>
          <w:divBdr>
            <w:top w:val="none" w:sz="0" w:space="0" w:color="auto"/>
            <w:left w:val="none" w:sz="0" w:space="0" w:color="auto"/>
            <w:bottom w:val="none" w:sz="0" w:space="0" w:color="auto"/>
            <w:right w:val="none" w:sz="0" w:space="0" w:color="auto"/>
          </w:divBdr>
        </w:div>
        <w:div w:id="1289899941">
          <w:marLeft w:val="640"/>
          <w:marRight w:val="0"/>
          <w:marTop w:val="0"/>
          <w:marBottom w:val="0"/>
          <w:divBdr>
            <w:top w:val="none" w:sz="0" w:space="0" w:color="auto"/>
            <w:left w:val="none" w:sz="0" w:space="0" w:color="auto"/>
            <w:bottom w:val="none" w:sz="0" w:space="0" w:color="auto"/>
            <w:right w:val="none" w:sz="0" w:space="0" w:color="auto"/>
          </w:divBdr>
        </w:div>
        <w:div w:id="2109502530">
          <w:marLeft w:val="640"/>
          <w:marRight w:val="0"/>
          <w:marTop w:val="0"/>
          <w:marBottom w:val="0"/>
          <w:divBdr>
            <w:top w:val="none" w:sz="0" w:space="0" w:color="auto"/>
            <w:left w:val="none" w:sz="0" w:space="0" w:color="auto"/>
            <w:bottom w:val="none" w:sz="0" w:space="0" w:color="auto"/>
            <w:right w:val="none" w:sz="0" w:space="0" w:color="auto"/>
          </w:divBdr>
        </w:div>
        <w:div w:id="842626598">
          <w:marLeft w:val="640"/>
          <w:marRight w:val="0"/>
          <w:marTop w:val="0"/>
          <w:marBottom w:val="0"/>
          <w:divBdr>
            <w:top w:val="none" w:sz="0" w:space="0" w:color="auto"/>
            <w:left w:val="none" w:sz="0" w:space="0" w:color="auto"/>
            <w:bottom w:val="none" w:sz="0" w:space="0" w:color="auto"/>
            <w:right w:val="none" w:sz="0" w:space="0" w:color="auto"/>
          </w:divBdr>
        </w:div>
        <w:div w:id="1210722722">
          <w:marLeft w:val="640"/>
          <w:marRight w:val="0"/>
          <w:marTop w:val="0"/>
          <w:marBottom w:val="0"/>
          <w:divBdr>
            <w:top w:val="none" w:sz="0" w:space="0" w:color="auto"/>
            <w:left w:val="none" w:sz="0" w:space="0" w:color="auto"/>
            <w:bottom w:val="none" w:sz="0" w:space="0" w:color="auto"/>
            <w:right w:val="none" w:sz="0" w:space="0" w:color="auto"/>
          </w:divBdr>
        </w:div>
        <w:div w:id="781339107">
          <w:marLeft w:val="640"/>
          <w:marRight w:val="0"/>
          <w:marTop w:val="0"/>
          <w:marBottom w:val="0"/>
          <w:divBdr>
            <w:top w:val="none" w:sz="0" w:space="0" w:color="auto"/>
            <w:left w:val="none" w:sz="0" w:space="0" w:color="auto"/>
            <w:bottom w:val="none" w:sz="0" w:space="0" w:color="auto"/>
            <w:right w:val="none" w:sz="0" w:space="0" w:color="auto"/>
          </w:divBdr>
        </w:div>
        <w:div w:id="382290429">
          <w:marLeft w:val="640"/>
          <w:marRight w:val="0"/>
          <w:marTop w:val="0"/>
          <w:marBottom w:val="0"/>
          <w:divBdr>
            <w:top w:val="none" w:sz="0" w:space="0" w:color="auto"/>
            <w:left w:val="none" w:sz="0" w:space="0" w:color="auto"/>
            <w:bottom w:val="none" w:sz="0" w:space="0" w:color="auto"/>
            <w:right w:val="none" w:sz="0" w:space="0" w:color="auto"/>
          </w:divBdr>
        </w:div>
        <w:div w:id="363558619">
          <w:marLeft w:val="640"/>
          <w:marRight w:val="0"/>
          <w:marTop w:val="0"/>
          <w:marBottom w:val="0"/>
          <w:divBdr>
            <w:top w:val="none" w:sz="0" w:space="0" w:color="auto"/>
            <w:left w:val="none" w:sz="0" w:space="0" w:color="auto"/>
            <w:bottom w:val="none" w:sz="0" w:space="0" w:color="auto"/>
            <w:right w:val="none" w:sz="0" w:space="0" w:color="auto"/>
          </w:divBdr>
        </w:div>
        <w:div w:id="1238438790">
          <w:marLeft w:val="640"/>
          <w:marRight w:val="0"/>
          <w:marTop w:val="0"/>
          <w:marBottom w:val="0"/>
          <w:divBdr>
            <w:top w:val="none" w:sz="0" w:space="0" w:color="auto"/>
            <w:left w:val="none" w:sz="0" w:space="0" w:color="auto"/>
            <w:bottom w:val="none" w:sz="0" w:space="0" w:color="auto"/>
            <w:right w:val="none" w:sz="0" w:space="0" w:color="auto"/>
          </w:divBdr>
        </w:div>
        <w:div w:id="127554735">
          <w:marLeft w:val="640"/>
          <w:marRight w:val="0"/>
          <w:marTop w:val="0"/>
          <w:marBottom w:val="0"/>
          <w:divBdr>
            <w:top w:val="none" w:sz="0" w:space="0" w:color="auto"/>
            <w:left w:val="none" w:sz="0" w:space="0" w:color="auto"/>
            <w:bottom w:val="none" w:sz="0" w:space="0" w:color="auto"/>
            <w:right w:val="none" w:sz="0" w:space="0" w:color="auto"/>
          </w:divBdr>
        </w:div>
        <w:div w:id="1529953098">
          <w:marLeft w:val="640"/>
          <w:marRight w:val="0"/>
          <w:marTop w:val="0"/>
          <w:marBottom w:val="0"/>
          <w:divBdr>
            <w:top w:val="none" w:sz="0" w:space="0" w:color="auto"/>
            <w:left w:val="none" w:sz="0" w:space="0" w:color="auto"/>
            <w:bottom w:val="none" w:sz="0" w:space="0" w:color="auto"/>
            <w:right w:val="none" w:sz="0" w:space="0" w:color="auto"/>
          </w:divBdr>
        </w:div>
        <w:div w:id="343214505">
          <w:marLeft w:val="640"/>
          <w:marRight w:val="0"/>
          <w:marTop w:val="0"/>
          <w:marBottom w:val="0"/>
          <w:divBdr>
            <w:top w:val="none" w:sz="0" w:space="0" w:color="auto"/>
            <w:left w:val="none" w:sz="0" w:space="0" w:color="auto"/>
            <w:bottom w:val="none" w:sz="0" w:space="0" w:color="auto"/>
            <w:right w:val="none" w:sz="0" w:space="0" w:color="auto"/>
          </w:divBdr>
        </w:div>
        <w:div w:id="401370650">
          <w:marLeft w:val="640"/>
          <w:marRight w:val="0"/>
          <w:marTop w:val="0"/>
          <w:marBottom w:val="0"/>
          <w:divBdr>
            <w:top w:val="none" w:sz="0" w:space="0" w:color="auto"/>
            <w:left w:val="none" w:sz="0" w:space="0" w:color="auto"/>
            <w:bottom w:val="none" w:sz="0" w:space="0" w:color="auto"/>
            <w:right w:val="none" w:sz="0" w:space="0" w:color="auto"/>
          </w:divBdr>
        </w:div>
        <w:div w:id="1934505939">
          <w:marLeft w:val="640"/>
          <w:marRight w:val="0"/>
          <w:marTop w:val="0"/>
          <w:marBottom w:val="0"/>
          <w:divBdr>
            <w:top w:val="none" w:sz="0" w:space="0" w:color="auto"/>
            <w:left w:val="none" w:sz="0" w:space="0" w:color="auto"/>
            <w:bottom w:val="none" w:sz="0" w:space="0" w:color="auto"/>
            <w:right w:val="none" w:sz="0" w:space="0" w:color="auto"/>
          </w:divBdr>
        </w:div>
        <w:div w:id="846673920">
          <w:marLeft w:val="640"/>
          <w:marRight w:val="0"/>
          <w:marTop w:val="0"/>
          <w:marBottom w:val="0"/>
          <w:divBdr>
            <w:top w:val="none" w:sz="0" w:space="0" w:color="auto"/>
            <w:left w:val="none" w:sz="0" w:space="0" w:color="auto"/>
            <w:bottom w:val="none" w:sz="0" w:space="0" w:color="auto"/>
            <w:right w:val="none" w:sz="0" w:space="0" w:color="auto"/>
          </w:divBdr>
        </w:div>
        <w:div w:id="1782845771">
          <w:marLeft w:val="640"/>
          <w:marRight w:val="0"/>
          <w:marTop w:val="0"/>
          <w:marBottom w:val="0"/>
          <w:divBdr>
            <w:top w:val="none" w:sz="0" w:space="0" w:color="auto"/>
            <w:left w:val="none" w:sz="0" w:space="0" w:color="auto"/>
            <w:bottom w:val="none" w:sz="0" w:space="0" w:color="auto"/>
            <w:right w:val="none" w:sz="0" w:space="0" w:color="auto"/>
          </w:divBdr>
        </w:div>
        <w:div w:id="1970939683">
          <w:marLeft w:val="640"/>
          <w:marRight w:val="0"/>
          <w:marTop w:val="0"/>
          <w:marBottom w:val="0"/>
          <w:divBdr>
            <w:top w:val="none" w:sz="0" w:space="0" w:color="auto"/>
            <w:left w:val="none" w:sz="0" w:space="0" w:color="auto"/>
            <w:bottom w:val="none" w:sz="0" w:space="0" w:color="auto"/>
            <w:right w:val="none" w:sz="0" w:space="0" w:color="auto"/>
          </w:divBdr>
        </w:div>
        <w:div w:id="9187677">
          <w:marLeft w:val="640"/>
          <w:marRight w:val="0"/>
          <w:marTop w:val="0"/>
          <w:marBottom w:val="0"/>
          <w:divBdr>
            <w:top w:val="none" w:sz="0" w:space="0" w:color="auto"/>
            <w:left w:val="none" w:sz="0" w:space="0" w:color="auto"/>
            <w:bottom w:val="none" w:sz="0" w:space="0" w:color="auto"/>
            <w:right w:val="none" w:sz="0" w:space="0" w:color="auto"/>
          </w:divBdr>
        </w:div>
        <w:div w:id="1603996642">
          <w:marLeft w:val="640"/>
          <w:marRight w:val="0"/>
          <w:marTop w:val="0"/>
          <w:marBottom w:val="0"/>
          <w:divBdr>
            <w:top w:val="none" w:sz="0" w:space="0" w:color="auto"/>
            <w:left w:val="none" w:sz="0" w:space="0" w:color="auto"/>
            <w:bottom w:val="none" w:sz="0" w:space="0" w:color="auto"/>
            <w:right w:val="none" w:sz="0" w:space="0" w:color="auto"/>
          </w:divBdr>
        </w:div>
        <w:div w:id="1909610555">
          <w:marLeft w:val="640"/>
          <w:marRight w:val="0"/>
          <w:marTop w:val="0"/>
          <w:marBottom w:val="0"/>
          <w:divBdr>
            <w:top w:val="none" w:sz="0" w:space="0" w:color="auto"/>
            <w:left w:val="none" w:sz="0" w:space="0" w:color="auto"/>
            <w:bottom w:val="none" w:sz="0" w:space="0" w:color="auto"/>
            <w:right w:val="none" w:sz="0" w:space="0" w:color="auto"/>
          </w:divBdr>
        </w:div>
        <w:div w:id="80951231">
          <w:marLeft w:val="640"/>
          <w:marRight w:val="0"/>
          <w:marTop w:val="0"/>
          <w:marBottom w:val="0"/>
          <w:divBdr>
            <w:top w:val="none" w:sz="0" w:space="0" w:color="auto"/>
            <w:left w:val="none" w:sz="0" w:space="0" w:color="auto"/>
            <w:bottom w:val="none" w:sz="0" w:space="0" w:color="auto"/>
            <w:right w:val="none" w:sz="0" w:space="0" w:color="auto"/>
          </w:divBdr>
        </w:div>
        <w:div w:id="1073234982">
          <w:marLeft w:val="640"/>
          <w:marRight w:val="0"/>
          <w:marTop w:val="0"/>
          <w:marBottom w:val="0"/>
          <w:divBdr>
            <w:top w:val="none" w:sz="0" w:space="0" w:color="auto"/>
            <w:left w:val="none" w:sz="0" w:space="0" w:color="auto"/>
            <w:bottom w:val="none" w:sz="0" w:space="0" w:color="auto"/>
            <w:right w:val="none" w:sz="0" w:space="0" w:color="auto"/>
          </w:divBdr>
        </w:div>
        <w:div w:id="220018476">
          <w:marLeft w:val="640"/>
          <w:marRight w:val="0"/>
          <w:marTop w:val="0"/>
          <w:marBottom w:val="0"/>
          <w:divBdr>
            <w:top w:val="none" w:sz="0" w:space="0" w:color="auto"/>
            <w:left w:val="none" w:sz="0" w:space="0" w:color="auto"/>
            <w:bottom w:val="none" w:sz="0" w:space="0" w:color="auto"/>
            <w:right w:val="none" w:sz="0" w:space="0" w:color="auto"/>
          </w:divBdr>
        </w:div>
        <w:div w:id="748696047">
          <w:marLeft w:val="640"/>
          <w:marRight w:val="0"/>
          <w:marTop w:val="0"/>
          <w:marBottom w:val="0"/>
          <w:divBdr>
            <w:top w:val="none" w:sz="0" w:space="0" w:color="auto"/>
            <w:left w:val="none" w:sz="0" w:space="0" w:color="auto"/>
            <w:bottom w:val="none" w:sz="0" w:space="0" w:color="auto"/>
            <w:right w:val="none" w:sz="0" w:space="0" w:color="auto"/>
          </w:divBdr>
        </w:div>
        <w:div w:id="937058652">
          <w:marLeft w:val="640"/>
          <w:marRight w:val="0"/>
          <w:marTop w:val="0"/>
          <w:marBottom w:val="0"/>
          <w:divBdr>
            <w:top w:val="none" w:sz="0" w:space="0" w:color="auto"/>
            <w:left w:val="none" w:sz="0" w:space="0" w:color="auto"/>
            <w:bottom w:val="none" w:sz="0" w:space="0" w:color="auto"/>
            <w:right w:val="none" w:sz="0" w:space="0" w:color="auto"/>
          </w:divBdr>
        </w:div>
        <w:div w:id="483621477">
          <w:marLeft w:val="640"/>
          <w:marRight w:val="0"/>
          <w:marTop w:val="0"/>
          <w:marBottom w:val="0"/>
          <w:divBdr>
            <w:top w:val="none" w:sz="0" w:space="0" w:color="auto"/>
            <w:left w:val="none" w:sz="0" w:space="0" w:color="auto"/>
            <w:bottom w:val="none" w:sz="0" w:space="0" w:color="auto"/>
            <w:right w:val="none" w:sz="0" w:space="0" w:color="auto"/>
          </w:divBdr>
        </w:div>
        <w:div w:id="821652143">
          <w:marLeft w:val="640"/>
          <w:marRight w:val="0"/>
          <w:marTop w:val="0"/>
          <w:marBottom w:val="0"/>
          <w:divBdr>
            <w:top w:val="none" w:sz="0" w:space="0" w:color="auto"/>
            <w:left w:val="none" w:sz="0" w:space="0" w:color="auto"/>
            <w:bottom w:val="none" w:sz="0" w:space="0" w:color="auto"/>
            <w:right w:val="none" w:sz="0" w:space="0" w:color="auto"/>
          </w:divBdr>
        </w:div>
        <w:div w:id="1381394308">
          <w:marLeft w:val="640"/>
          <w:marRight w:val="0"/>
          <w:marTop w:val="0"/>
          <w:marBottom w:val="0"/>
          <w:divBdr>
            <w:top w:val="none" w:sz="0" w:space="0" w:color="auto"/>
            <w:left w:val="none" w:sz="0" w:space="0" w:color="auto"/>
            <w:bottom w:val="none" w:sz="0" w:space="0" w:color="auto"/>
            <w:right w:val="none" w:sz="0" w:space="0" w:color="auto"/>
          </w:divBdr>
        </w:div>
        <w:div w:id="1614941072">
          <w:marLeft w:val="640"/>
          <w:marRight w:val="0"/>
          <w:marTop w:val="0"/>
          <w:marBottom w:val="0"/>
          <w:divBdr>
            <w:top w:val="none" w:sz="0" w:space="0" w:color="auto"/>
            <w:left w:val="none" w:sz="0" w:space="0" w:color="auto"/>
            <w:bottom w:val="none" w:sz="0" w:space="0" w:color="auto"/>
            <w:right w:val="none" w:sz="0" w:space="0" w:color="auto"/>
          </w:divBdr>
        </w:div>
        <w:div w:id="718670235">
          <w:marLeft w:val="640"/>
          <w:marRight w:val="0"/>
          <w:marTop w:val="0"/>
          <w:marBottom w:val="0"/>
          <w:divBdr>
            <w:top w:val="none" w:sz="0" w:space="0" w:color="auto"/>
            <w:left w:val="none" w:sz="0" w:space="0" w:color="auto"/>
            <w:bottom w:val="none" w:sz="0" w:space="0" w:color="auto"/>
            <w:right w:val="none" w:sz="0" w:space="0" w:color="auto"/>
          </w:divBdr>
        </w:div>
        <w:div w:id="188226957">
          <w:marLeft w:val="640"/>
          <w:marRight w:val="0"/>
          <w:marTop w:val="0"/>
          <w:marBottom w:val="0"/>
          <w:divBdr>
            <w:top w:val="none" w:sz="0" w:space="0" w:color="auto"/>
            <w:left w:val="none" w:sz="0" w:space="0" w:color="auto"/>
            <w:bottom w:val="none" w:sz="0" w:space="0" w:color="auto"/>
            <w:right w:val="none" w:sz="0" w:space="0" w:color="auto"/>
          </w:divBdr>
        </w:div>
        <w:div w:id="868690064">
          <w:marLeft w:val="640"/>
          <w:marRight w:val="0"/>
          <w:marTop w:val="0"/>
          <w:marBottom w:val="0"/>
          <w:divBdr>
            <w:top w:val="none" w:sz="0" w:space="0" w:color="auto"/>
            <w:left w:val="none" w:sz="0" w:space="0" w:color="auto"/>
            <w:bottom w:val="none" w:sz="0" w:space="0" w:color="auto"/>
            <w:right w:val="none" w:sz="0" w:space="0" w:color="auto"/>
          </w:divBdr>
        </w:div>
        <w:div w:id="1007051326">
          <w:marLeft w:val="640"/>
          <w:marRight w:val="0"/>
          <w:marTop w:val="0"/>
          <w:marBottom w:val="0"/>
          <w:divBdr>
            <w:top w:val="none" w:sz="0" w:space="0" w:color="auto"/>
            <w:left w:val="none" w:sz="0" w:space="0" w:color="auto"/>
            <w:bottom w:val="none" w:sz="0" w:space="0" w:color="auto"/>
            <w:right w:val="none" w:sz="0" w:space="0" w:color="auto"/>
          </w:divBdr>
        </w:div>
        <w:div w:id="269629964">
          <w:marLeft w:val="640"/>
          <w:marRight w:val="0"/>
          <w:marTop w:val="0"/>
          <w:marBottom w:val="0"/>
          <w:divBdr>
            <w:top w:val="none" w:sz="0" w:space="0" w:color="auto"/>
            <w:left w:val="none" w:sz="0" w:space="0" w:color="auto"/>
            <w:bottom w:val="none" w:sz="0" w:space="0" w:color="auto"/>
            <w:right w:val="none" w:sz="0" w:space="0" w:color="auto"/>
          </w:divBdr>
        </w:div>
        <w:div w:id="2087917215">
          <w:marLeft w:val="640"/>
          <w:marRight w:val="0"/>
          <w:marTop w:val="0"/>
          <w:marBottom w:val="0"/>
          <w:divBdr>
            <w:top w:val="none" w:sz="0" w:space="0" w:color="auto"/>
            <w:left w:val="none" w:sz="0" w:space="0" w:color="auto"/>
            <w:bottom w:val="none" w:sz="0" w:space="0" w:color="auto"/>
            <w:right w:val="none" w:sz="0" w:space="0" w:color="auto"/>
          </w:divBdr>
        </w:div>
        <w:div w:id="1718239840">
          <w:marLeft w:val="640"/>
          <w:marRight w:val="0"/>
          <w:marTop w:val="0"/>
          <w:marBottom w:val="0"/>
          <w:divBdr>
            <w:top w:val="none" w:sz="0" w:space="0" w:color="auto"/>
            <w:left w:val="none" w:sz="0" w:space="0" w:color="auto"/>
            <w:bottom w:val="none" w:sz="0" w:space="0" w:color="auto"/>
            <w:right w:val="none" w:sz="0" w:space="0" w:color="auto"/>
          </w:divBdr>
        </w:div>
        <w:div w:id="74908226">
          <w:marLeft w:val="640"/>
          <w:marRight w:val="0"/>
          <w:marTop w:val="0"/>
          <w:marBottom w:val="0"/>
          <w:divBdr>
            <w:top w:val="none" w:sz="0" w:space="0" w:color="auto"/>
            <w:left w:val="none" w:sz="0" w:space="0" w:color="auto"/>
            <w:bottom w:val="none" w:sz="0" w:space="0" w:color="auto"/>
            <w:right w:val="none" w:sz="0" w:space="0" w:color="auto"/>
          </w:divBdr>
        </w:div>
        <w:div w:id="679545067">
          <w:marLeft w:val="640"/>
          <w:marRight w:val="0"/>
          <w:marTop w:val="0"/>
          <w:marBottom w:val="0"/>
          <w:divBdr>
            <w:top w:val="none" w:sz="0" w:space="0" w:color="auto"/>
            <w:left w:val="none" w:sz="0" w:space="0" w:color="auto"/>
            <w:bottom w:val="none" w:sz="0" w:space="0" w:color="auto"/>
            <w:right w:val="none" w:sz="0" w:space="0" w:color="auto"/>
          </w:divBdr>
        </w:div>
        <w:div w:id="534852379">
          <w:marLeft w:val="640"/>
          <w:marRight w:val="0"/>
          <w:marTop w:val="0"/>
          <w:marBottom w:val="0"/>
          <w:divBdr>
            <w:top w:val="none" w:sz="0" w:space="0" w:color="auto"/>
            <w:left w:val="none" w:sz="0" w:space="0" w:color="auto"/>
            <w:bottom w:val="none" w:sz="0" w:space="0" w:color="auto"/>
            <w:right w:val="none" w:sz="0" w:space="0" w:color="auto"/>
          </w:divBdr>
        </w:div>
        <w:div w:id="967004157">
          <w:marLeft w:val="640"/>
          <w:marRight w:val="0"/>
          <w:marTop w:val="0"/>
          <w:marBottom w:val="0"/>
          <w:divBdr>
            <w:top w:val="none" w:sz="0" w:space="0" w:color="auto"/>
            <w:left w:val="none" w:sz="0" w:space="0" w:color="auto"/>
            <w:bottom w:val="none" w:sz="0" w:space="0" w:color="auto"/>
            <w:right w:val="none" w:sz="0" w:space="0" w:color="auto"/>
          </w:divBdr>
        </w:div>
        <w:div w:id="1273242225">
          <w:marLeft w:val="640"/>
          <w:marRight w:val="0"/>
          <w:marTop w:val="0"/>
          <w:marBottom w:val="0"/>
          <w:divBdr>
            <w:top w:val="none" w:sz="0" w:space="0" w:color="auto"/>
            <w:left w:val="none" w:sz="0" w:space="0" w:color="auto"/>
            <w:bottom w:val="none" w:sz="0" w:space="0" w:color="auto"/>
            <w:right w:val="none" w:sz="0" w:space="0" w:color="auto"/>
          </w:divBdr>
        </w:div>
        <w:div w:id="1441072049">
          <w:marLeft w:val="640"/>
          <w:marRight w:val="0"/>
          <w:marTop w:val="0"/>
          <w:marBottom w:val="0"/>
          <w:divBdr>
            <w:top w:val="none" w:sz="0" w:space="0" w:color="auto"/>
            <w:left w:val="none" w:sz="0" w:space="0" w:color="auto"/>
            <w:bottom w:val="none" w:sz="0" w:space="0" w:color="auto"/>
            <w:right w:val="none" w:sz="0" w:space="0" w:color="auto"/>
          </w:divBdr>
        </w:div>
        <w:div w:id="773669752">
          <w:marLeft w:val="640"/>
          <w:marRight w:val="0"/>
          <w:marTop w:val="0"/>
          <w:marBottom w:val="0"/>
          <w:divBdr>
            <w:top w:val="none" w:sz="0" w:space="0" w:color="auto"/>
            <w:left w:val="none" w:sz="0" w:space="0" w:color="auto"/>
            <w:bottom w:val="none" w:sz="0" w:space="0" w:color="auto"/>
            <w:right w:val="none" w:sz="0" w:space="0" w:color="auto"/>
          </w:divBdr>
        </w:div>
        <w:div w:id="1940530323">
          <w:marLeft w:val="640"/>
          <w:marRight w:val="0"/>
          <w:marTop w:val="0"/>
          <w:marBottom w:val="0"/>
          <w:divBdr>
            <w:top w:val="none" w:sz="0" w:space="0" w:color="auto"/>
            <w:left w:val="none" w:sz="0" w:space="0" w:color="auto"/>
            <w:bottom w:val="none" w:sz="0" w:space="0" w:color="auto"/>
            <w:right w:val="none" w:sz="0" w:space="0" w:color="auto"/>
          </w:divBdr>
        </w:div>
        <w:div w:id="1045642756">
          <w:marLeft w:val="640"/>
          <w:marRight w:val="0"/>
          <w:marTop w:val="0"/>
          <w:marBottom w:val="0"/>
          <w:divBdr>
            <w:top w:val="none" w:sz="0" w:space="0" w:color="auto"/>
            <w:left w:val="none" w:sz="0" w:space="0" w:color="auto"/>
            <w:bottom w:val="none" w:sz="0" w:space="0" w:color="auto"/>
            <w:right w:val="none" w:sz="0" w:space="0" w:color="auto"/>
          </w:divBdr>
        </w:div>
        <w:div w:id="959725195">
          <w:marLeft w:val="640"/>
          <w:marRight w:val="0"/>
          <w:marTop w:val="0"/>
          <w:marBottom w:val="0"/>
          <w:divBdr>
            <w:top w:val="none" w:sz="0" w:space="0" w:color="auto"/>
            <w:left w:val="none" w:sz="0" w:space="0" w:color="auto"/>
            <w:bottom w:val="none" w:sz="0" w:space="0" w:color="auto"/>
            <w:right w:val="none" w:sz="0" w:space="0" w:color="auto"/>
          </w:divBdr>
        </w:div>
        <w:div w:id="1822497471">
          <w:marLeft w:val="640"/>
          <w:marRight w:val="0"/>
          <w:marTop w:val="0"/>
          <w:marBottom w:val="0"/>
          <w:divBdr>
            <w:top w:val="none" w:sz="0" w:space="0" w:color="auto"/>
            <w:left w:val="none" w:sz="0" w:space="0" w:color="auto"/>
            <w:bottom w:val="none" w:sz="0" w:space="0" w:color="auto"/>
            <w:right w:val="none" w:sz="0" w:space="0" w:color="auto"/>
          </w:divBdr>
        </w:div>
        <w:div w:id="247546046">
          <w:marLeft w:val="640"/>
          <w:marRight w:val="0"/>
          <w:marTop w:val="0"/>
          <w:marBottom w:val="0"/>
          <w:divBdr>
            <w:top w:val="none" w:sz="0" w:space="0" w:color="auto"/>
            <w:left w:val="none" w:sz="0" w:space="0" w:color="auto"/>
            <w:bottom w:val="none" w:sz="0" w:space="0" w:color="auto"/>
            <w:right w:val="none" w:sz="0" w:space="0" w:color="auto"/>
          </w:divBdr>
        </w:div>
        <w:div w:id="1636131791">
          <w:marLeft w:val="640"/>
          <w:marRight w:val="0"/>
          <w:marTop w:val="0"/>
          <w:marBottom w:val="0"/>
          <w:divBdr>
            <w:top w:val="none" w:sz="0" w:space="0" w:color="auto"/>
            <w:left w:val="none" w:sz="0" w:space="0" w:color="auto"/>
            <w:bottom w:val="none" w:sz="0" w:space="0" w:color="auto"/>
            <w:right w:val="none" w:sz="0" w:space="0" w:color="auto"/>
          </w:divBdr>
        </w:div>
        <w:div w:id="816335861">
          <w:marLeft w:val="640"/>
          <w:marRight w:val="0"/>
          <w:marTop w:val="0"/>
          <w:marBottom w:val="0"/>
          <w:divBdr>
            <w:top w:val="none" w:sz="0" w:space="0" w:color="auto"/>
            <w:left w:val="none" w:sz="0" w:space="0" w:color="auto"/>
            <w:bottom w:val="none" w:sz="0" w:space="0" w:color="auto"/>
            <w:right w:val="none" w:sz="0" w:space="0" w:color="auto"/>
          </w:divBdr>
        </w:div>
        <w:div w:id="186452781">
          <w:marLeft w:val="640"/>
          <w:marRight w:val="0"/>
          <w:marTop w:val="0"/>
          <w:marBottom w:val="0"/>
          <w:divBdr>
            <w:top w:val="none" w:sz="0" w:space="0" w:color="auto"/>
            <w:left w:val="none" w:sz="0" w:space="0" w:color="auto"/>
            <w:bottom w:val="none" w:sz="0" w:space="0" w:color="auto"/>
            <w:right w:val="none" w:sz="0" w:space="0" w:color="auto"/>
          </w:divBdr>
        </w:div>
        <w:div w:id="1158376856">
          <w:marLeft w:val="640"/>
          <w:marRight w:val="0"/>
          <w:marTop w:val="0"/>
          <w:marBottom w:val="0"/>
          <w:divBdr>
            <w:top w:val="none" w:sz="0" w:space="0" w:color="auto"/>
            <w:left w:val="none" w:sz="0" w:space="0" w:color="auto"/>
            <w:bottom w:val="none" w:sz="0" w:space="0" w:color="auto"/>
            <w:right w:val="none" w:sz="0" w:space="0" w:color="auto"/>
          </w:divBdr>
        </w:div>
        <w:div w:id="36666182">
          <w:marLeft w:val="640"/>
          <w:marRight w:val="0"/>
          <w:marTop w:val="0"/>
          <w:marBottom w:val="0"/>
          <w:divBdr>
            <w:top w:val="none" w:sz="0" w:space="0" w:color="auto"/>
            <w:left w:val="none" w:sz="0" w:space="0" w:color="auto"/>
            <w:bottom w:val="none" w:sz="0" w:space="0" w:color="auto"/>
            <w:right w:val="none" w:sz="0" w:space="0" w:color="auto"/>
          </w:divBdr>
        </w:div>
        <w:div w:id="1604611923">
          <w:marLeft w:val="640"/>
          <w:marRight w:val="0"/>
          <w:marTop w:val="0"/>
          <w:marBottom w:val="0"/>
          <w:divBdr>
            <w:top w:val="none" w:sz="0" w:space="0" w:color="auto"/>
            <w:left w:val="none" w:sz="0" w:space="0" w:color="auto"/>
            <w:bottom w:val="none" w:sz="0" w:space="0" w:color="auto"/>
            <w:right w:val="none" w:sz="0" w:space="0" w:color="auto"/>
          </w:divBdr>
        </w:div>
        <w:div w:id="1593706810">
          <w:marLeft w:val="640"/>
          <w:marRight w:val="0"/>
          <w:marTop w:val="0"/>
          <w:marBottom w:val="0"/>
          <w:divBdr>
            <w:top w:val="none" w:sz="0" w:space="0" w:color="auto"/>
            <w:left w:val="none" w:sz="0" w:space="0" w:color="auto"/>
            <w:bottom w:val="none" w:sz="0" w:space="0" w:color="auto"/>
            <w:right w:val="none" w:sz="0" w:space="0" w:color="auto"/>
          </w:divBdr>
        </w:div>
        <w:div w:id="1998218324">
          <w:marLeft w:val="640"/>
          <w:marRight w:val="0"/>
          <w:marTop w:val="0"/>
          <w:marBottom w:val="0"/>
          <w:divBdr>
            <w:top w:val="none" w:sz="0" w:space="0" w:color="auto"/>
            <w:left w:val="none" w:sz="0" w:space="0" w:color="auto"/>
            <w:bottom w:val="none" w:sz="0" w:space="0" w:color="auto"/>
            <w:right w:val="none" w:sz="0" w:space="0" w:color="auto"/>
          </w:divBdr>
        </w:div>
        <w:div w:id="257838625">
          <w:marLeft w:val="640"/>
          <w:marRight w:val="0"/>
          <w:marTop w:val="0"/>
          <w:marBottom w:val="0"/>
          <w:divBdr>
            <w:top w:val="none" w:sz="0" w:space="0" w:color="auto"/>
            <w:left w:val="none" w:sz="0" w:space="0" w:color="auto"/>
            <w:bottom w:val="none" w:sz="0" w:space="0" w:color="auto"/>
            <w:right w:val="none" w:sz="0" w:space="0" w:color="auto"/>
          </w:divBdr>
        </w:div>
        <w:div w:id="1953786098">
          <w:marLeft w:val="640"/>
          <w:marRight w:val="0"/>
          <w:marTop w:val="0"/>
          <w:marBottom w:val="0"/>
          <w:divBdr>
            <w:top w:val="none" w:sz="0" w:space="0" w:color="auto"/>
            <w:left w:val="none" w:sz="0" w:space="0" w:color="auto"/>
            <w:bottom w:val="none" w:sz="0" w:space="0" w:color="auto"/>
            <w:right w:val="none" w:sz="0" w:space="0" w:color="auto"/>
          </w:divBdr>
        </w:div>
        <w:div w:id="587734077">
          <w:marLeft w:val="640"/>
          <w:marRight w:val="0"/>
          <w:marTop w:val="0"/>
          <w:marBottom w:val="0"/>
          <w:divBdr>
            <w:top w:val="none" w:sz="0" w:space="0" w:color="auto"/>
            <w:left w:val="none" w:sz="0" w:space="0" w:color="auto"/>
            <w:bottom w:val="none" w:sz="0" w:space="0" w:color="auto"/>
            <w:right w:val="none" w:sz="0" w:space="0" w:color="auto"/>
          </w:divBdr>
        </w:div>
        <w:div w:id="1407876455">
          <w:marLeft w:val="640"/>
          <w:marRight w:val="0"/>
          <w:marTop w:val="0"/>
          <w:marBottom w:val="0"/>
          <w:divBdr>
            <w:top w:val="none" w:sz="0" w:space="0" w:color="auto"/>
            <w:left w:val="none" w:sz="0" w:space="0" w:color="auto"/>
            <w:bottom w:val="none" w:sz="0" w:space="0" w:color="auto"/>
            <w:right w:val="none" w:sz="0" w:space="0" w:color="auto"/>
          </w:divBdr>
        </w:div>
        <w:div w:id="1965387608">
          <w:marLeft w:val="640"/>
          <w:marRight w:val="0"/>
          <w:marTop w:val="0"/>
          <w:marBottom w:val="0"/>
          <w:divBdr>
            <w:top w:val="none" w:sz="0" w:space="0" w:color="auto"/>
            <w:left w:val="none" w:sz="0" w:space="0" w:color="auto"/>
            <w:bottom w:val="none" w:sz="0" w:space="0" w:color="auto"/>
            <w:right w:val="none" w:sz="0" w:space="0" w:color="auto"/>
          </w:divBdr>
        </w:div>
        <w:div w:id="618493806">
          <w:marLeft w:val="640"/>
          <w:marRight w:val="0"/>
          <w:marTop w:val="0"/>
          <w:marBottom w:val="0"/>
          <w:divBdr>
            <w:top w:val="none" w:sz="0" w:space="0" w:color="auto"/>
            <w:left w:val="none" w:sz="0" w:space="0" w:color="auto"/>
            <w:bottom w:val="none" w:sz="0" w:space="0" w:color="auto"/>
            <w:right w:val="none" w:sz="0" w:space="0" w:color="auto"/>
          </w:divBdr>
        </w:div>
        <w:div w:id="1392342288">
          <w:marLeft w:val="640"/>
          <w:marRight w:val="0"/>
          <w:marTop w:val="0"/>
          <w:marBottom w:val="0"/>
          <w:divBdr>
            <w:top w:val="none" w:sz="0" w:space="0" w:color="auto"/>
            <w:left w:val="none" w:sz="0" w:space="0" w:color="auto"/>
            <w:bottom w:val="none" w:sz="0" w:space="0" w:color="auto"/>
            <w:right w:val="none" w:sz="0" w:space="0" w:color="auto"/>
          </w:divBdr>
        </w:div>
        <w:div w:id="529875506">
          <w:marLeft w:val="640"/>
          <w:marRight w:val="0"/>
          <w:marTop w:val="0"/>
          <w:marBottom w:val="0"/>
          <w:divBdr>
            <w:top w:val="none" w:sz="0" w:space="0" w:color="auto"/>
            <w:left w:val="none" w:sz="0" w:space="0" w:color="auto"/>
            <w:bottom w:val="none" w:sz="0" w:space="0" w:color="auto"/>
            <w:right w:val="none" w:sz="0" w:space="0" w:color="auto"/>
          </w:divBdr>
        </w:div>
        <w:div w:id="93869464">
          <w:marLeft w:val="640"/>
          <w:marRight w:val="0"/>
          <w:marTop w:val="0"/>
          <w:marBottom w:val="0"/>
          <w:divBdr>
            <w:top w:val="none" w:sz="0" w:space="0" w:color="auto"/>
            <w:left w:val="none" w:sz="0" w:space="0" w:color="auto"/>
            <w:bottom w:val="none" w:sz="0" w:space="0" w:color="auto"/>
            <w:right w:val="none" w:sz="0" w:space="0" w:color="auto"/>
          </w:divBdr>
        </w:div>
        <w:div w:id="1443382143">
          <w:marLeft w:val="640"/>
          <w:marRight w:val="0"/>
          <w:marTop w:val="0"/>
          <w:marBottom w:val="0"/>
          <w:divBdr>
            <w:top w:val="none" w:sz="0" w:space="0" w:color="auto"/>
            <w:left w:val="none" w:sz="0" w:space="0" w:color="auto"/>
            <w:bottom w:val="none" w:sz="0" w:space="0" w:color="auto"/>
            <w:right w:val="none" w:sz="0" w:space="0" w:color="auto"/>
          </w:divBdr>
        </w:div>
        <w:div w:id="1910653193">
          <w:marLeft w:val="640"/>
          <w:marRight w:val="0"/>
          <w:marTop w:val="0"/>
          <w:marBottom w:val="0"/>
          <w:divBdr>
            <w:top w:val="none" w:sz="0" w:space="0" w:color="auto"/>
            <w:left w:val="none" w:sz="0" w:space="0" w:color="auto"/>
            <w:bottom w:val="none" w:sz="0" w:space="0" w:color="auto"/>
            <w:right w:val="none" w:sz="0" w:space="0" w:color="auto"/>
          </w:divBdr>
        </w:div>
        <w:div w:id="164905890">
          <w:marLeft w:val="640"/>
          <w:marRight w:val="0"/>
          <w:marTop w:val="0"/>
          <w:marBottom w:val="0"/>
          <w:divBdr>
            <w:top w:val="none" w:sz="0" w:space="0" w:color="auto"/>
            <w:left w:val="none" w:sz="0" w:space="0" w:color="auto"/>
            <w:bottom w:val="none" w:sz="0" w:space="0" w:color="auto"/>
            <w:right w:val="none" w:sz="0" w:space="0" w:color="auto"/>
          </w:divBdr>
        </w:div>
        <w:div w:id="759448905">
          <w:marLeft w:val="640"/>
          <w:marRight w:val="0"/>
          <w:marTop w:val="0"/>
          <w:marBottom w:val="0"/>
          <w:divBdr>
            <w:top w:val="none" w:sz="0" w:space="0" w:color="auto"/>
            <w:left w:val="none" w:sz="0" w:space="0" w:color="auto"/>
            <w:bottom w:val="none" w:sz="0" w:space="0" w:color="auto"/>
            <w:right w:val="none" w:sz="0" w:space="0" w:color="auto"/>
          </w:divBdr>
        </w:div>
        <w:div w:id="247230808">
          <w:marLeft w:val="640"/>
          <w:marRight w:val="0"/>
          <w:marTop w:val="0"/>
          <w:marBottom w:val="0"/>
          <w:divBdr>
            <w:top w:val="none" w:sz="0" w:space="0" w:color="auto"/>
            <w:left w:val="none" w:sz="0" w:space="0" w:color="auto"/>
            <w:bottom w:val="none" w:sz="0" w:space="0" w:color="auto"/>
            <w:right w:val="none" w:sz="0" w:space="0" w:color="auto"/>
          </w:divBdr>
        </w:div>
        <w:div w:id="1919823427">
          <w:marLeft w:val="640"/>
          <w:marRight w:val="0"/>
          <w:marTop w:val="0"/>
          <w:marBottom w:val="0"/>
          <w:divBdr>
            <w:top w:val="none" w:sz="0" w:space="0" w:color="auto"/>
            <w:left w:val="none" w:sz="0" w:space="0" w:color="auto"/>
            <w:bottom w:val="none" w:sz="0" w:space="0" w:color="auto"/>
            <w:right w:val="none" w:sz="0" w:space="0" w:color="auto"/>
          </w:divBdr>
        </w:div>
        <w:div w:id="1129713518">
          <w:marLeft w:val="640"/>
          <w:marRight w:val="0"/>
          <w:marTop w:val="0"/>
          <w:marBottom w:val="0"/>
          <w:divBdr>
            <w:top w:val="none" w:sz="0" w:space="0" w:color="auto"/>
            <w:left w:val="none" w:sz="0" w:space="0" w:color="auto"/>
            <w:bottom w:val="none" w:sz="0" w:space="0" w:color="auto"/>
            <w:right w:val="none" w:sz="0" w:space="0" w:color="auto"/>
          </w:divBdr>
        </w:div>
        <w:div w:id="120614790">
          <w:marLeft w:val="640"/>
          <w:marRight w:val="0"/>
          <w:marTop w:val="0"/>
          <w:marBottom w:val="0"/>
          <w:divBdr>
            <w:top w:val="none" w:sz="0" w:space="0" w:color="auto"/>
            <w:left w:val="none" w:sz="0" w:space="0" w:color="auto"/>
            <w:bottom w:val="none" w:sz="0" w:space="0" w:color="auto"/>
            <w:right w:val="none" w:sz="0" w:space="0" w:color="auto"/>
          </w:divBdr>
        </w:div>
        <w:div w:id="320040024">
          <w:marLeft w:val="640"/>
          <w:marRight w:val="0"/>
          <w:marTop w:val="0"/>
          <w:marBottom w:val="0"/>
          <w:divBdr>
            <w:top w:val="none" w:sz="0" w:space="0" w:color="auto"/>
            <w:left w:val="none" w:sz="0" w:space="0" w:color="auto"/>
            <w:bottom w:val="none" w:sz="0" w:space="0" w:color="auto"/>
            <w:right w:val="none" w:sz="0" w:space="0" w:color="auto"/>
          </w:divBdr>
        </w:div>
        <w:div w:id="128285435">
          <w:marLeft w:val="640"/>
          <w:marRight w:val="0"/>
          <w:marTop w:val="0"/>
          <w:marBottom w:val="0"/>
          <w:divBdr>
            <w:top w:val="none" w:sz="0" w:space="0" w:color="auto"/>
            <w:left w:val="none" w:sz="0" w:space="0" w:color="auto"/>
            <w:bottom w:val="none" w:sz="0" w:space="0" w:color="auto"/>
            <w:right w:val="none" w:sz="0" w:space="0" w:color="auto"/>
          </w:divBdr>
        </w:div>
        <w:div w:id="245307526">
          <w:marLeft w:val="640"/>
          <w:marRight w:val="0"/>
          <w:marTop w:val="0"/>
          <w:marBottom w:val="0"/>
          <w:divBdr>
            <w:top w:val="none" w:sz="0" w:space="0" w:color="auto"/>
            <w:left w:val="none" w:sz="0" w:space="0" w:color="auto"/>
            <w:bottom w:val="none" w:sz="0" w:space="0" w:color="auto"/>
            <w:right w:val="none" w:sz="0" w:space="0" w:color="auto"/>
          </w:divBdr>
        </w:div>
        <w:div w:id="1777821163">
          <w:marLeft w:val="640"/>
          <w:marRight w:val="0"/>
          <w:marTop w:val="0"/>
          <w:marBottom w:val="0"/>
          <w:divBdr>
            <w:top w:val="none" w:sz="0" w:space="0" w:color="auto"/>
            <w:left w:val="none" w:sz="0" w:space="0" w:color="auto"/>
            <w:bottom w:val="none" w:sz="0" w:space="0" w:color="auto"/>
            <w:right w:val="none" w:sz="0" w:space="0" w:color="auto"/>
          </w:divBdr>
        </w:div>
        <w:div w:id="174998902">
          <w:marLeft w:val="640"/>
          <w:marRight w:val="0"/>
          <w:marTop w:val="0"/>
          <w:marBottom w:val="0"/>
          <w:divBdr>
            <w:top w:val="none" w:sz="0" w:space="0" w:color="auto"/>
            <w:left w:val="none" w:sz="0" w:space="0" w:color="auto"/>
            <w:bottom w:val="none" w:sz="0" w:space="0" w:color="auto"/>
            <w:right w:val="none" w:sz="0" w:space="0" w:color="auto"/>
          </w:divBdr>
        </w:div>
        <w:div w:id="1359358491">
          <w:marLeft w:val="640"/>
          <w:marRight w:val="0"/>
          <w:marTop w:val="0"/>
          <w:marBottom w:val="0"/>
          <w:divBdr>
            <w:top w:val="none" w:sz="0" w:space="0" w:color="auto"/>
            <w:left w:val="none" w:sz="0" w:space="0" w:color="auto"/>
            <w:bottom w:val="none" w:sz="0" w:space="0" w:color="auto"/>
            <w:right w:val="none" w:sz="0" w:space="0" w:color="auto"/>
          </w:divBdr>
        </w:div>
        <w:div w:id="1592005232">
          <w:marLeft w:val="640"/>
          <w:marRight w:val="0"/>
          <w:marTop w:val="0"/>
          <w:marBottom w:val="0"/>
          <w:divBdr>
            <w:top w:val="none" w:sz="0" w:space="0" w:color="auto"/>
            <w:left w:val="none" w:sz="0" w:space="0" w:color="auto"/>
            <w:bottom w:val="none" w:sz="0" w:space="0" w:color="auto"/>
            <w:right w:val="none" w:sz="0" w:space="0" w:color="auto"/>
          </w:divBdr>
        </w:div>
        <w:div w:id="1353996536">
          <w:marLeft w:val="640"/>
          <w:marRight w:val="0"/>
          <w:marTop w:val="0"/>
          <w:marBottom w:val="0"/>
          <w:divBdr>
            <w:top w:val="none" w:sz="0" w:space="0" w:color="auto"/>
            <w:left w:val="none" w:sz="0" w:space="0" w:color="auto"/>
            <w:bottom w:val="none" w:sz="0" w:space="0" w:color="auto"/>
            <w:right w:val="none" w:sz="0" w:space="0" w:color="auto"/>
          </w:divBdr>
        </w:div>
        <w:div w:id="992218027">
          <w:marLeft w:val="640"/>
          <w:marRight w:val="0"/>
          <w:marTop w:val="0"/>
          <w:marBottom w:val="0"/>
          <w:divBdr>
            <w:top w:val="none" w:sz="0" w:space="0" w:color="auto"/>
            <w:left w:val="none" w:sz="0" w:space="0" w:color="auto"/>
            <w:bottom w:val="none" w:sz="0" w:space="0" w:color="auto"/>
            <w:right w:val="none" w:sz="0" w:space="0" w:color="auto"/>
          </w:divBdr>
        </w:div>
        <w:div w:id="904800834">
          <w:marLeft w:val="640"/>
          <w:marRight w:val="0"/>
          <w:marTop w:val="0"/>
          <w:marBottom w:val="0"/>
          <w:divBdr>
            <w:top w:val="none" w:sz="0" w:space="0" w:color="auto"/>
            <w:left w:val="none" w:sz="0" w:space="0" w:color="auto"/>
            <w:bottom w:val="none" w:sz="0" w:space="0" w:color="auto"/>
            <w:right w:val="none" w:sz="0" w:space="0" w:color="auto"/>
          </w:divBdr>
        </w:div>
        <w:div w:id="1290748207">
          <w:marLeft w:val="640"/>
          <w:marRight w:val="0"/>
          <w:marTop w:val="0"/>
          <w:marBottom w:val="0"/>
          <w:divBdr>
            <w:top w:val="none" w:sz="0" w:space="0" w:color="auto"/>
            <w:left w:val="none" w:sz="0" w:space="0" w:color="auto"/>
            <w:bottom w:val="none" w:sz="0" w:space="0" w:color="auto"/>
            <w:right w:val="none" w:sz="0" w:space="0" w:color="auto"/>
          </w:divBdr>
        </w:div>
        <w:div w:id="1014066327">
          <w:marLeft w:val="640"/>
          <w:marRight w:val="0"/>
          <w:marTop w:val="0"/>
          <w:marBottom w:val="0"/>
          <w:divBdr>
            <w:top w:val="none" w:sz="0" w:space="0" w:color="auto"/>
            <w:left w:val="none" w:sz="0" w:space="0" w:color="auto"/>
            <w:bottom w:val="none" w:sz="0" w:space="0" w:color="auto"/>
            <w:right w:val="none" w:sz="0" w:space="0" w:color="auto"/>
          </w:divBdr>
        </w:div>
        <w:div w:id="2110808365">
          <w:marLeft w:val="640"/>
          <w:marRight w:val="0"/>
          <w:marTop w:val="0"/>
          <w:marBottom w:val="0"/>
          <w:divBdr>
            <w:top w:val="none" w:sz="0" w:space="0" w:color="auto"/>
            <w:left w:val="none" w:sz="0" w:space="0" w:color="auto"/>
            <w:bottom w:val="none" w:sz="0" w:space="0" w:color="auto"/>
            <w:right w:val="none" w:sz="0" w:space="0" w:color="auto"/>
          </w:divBdr>
        </w:div>
        <w:div w:id="249048378">
          <w:marLeft w:val="640"/>
          <w:marRight w:val="0"/>
          <w:marTop w:val="0"/>
          <w:marBottom w:val="0"/>
          <w:divBdr>
            <w:top w:val="none" w:sz="0" w:space="0" w:color="auto"/>
            <w:left w:val="none" w:sz="0" w:space="0" w:color="auto"/>
            <w:bottom w:val="none" w:sz="0" w:space="0" w:color="auto"/>
            <w:right w:val="none" w:sz="0" w:space="0" w:color="auto"/>
          </w:divBdr>
        </w:div>
        <w:div w:id="687947302">
          <w:marLeft w:val="640"/>
          <w:marRight w:val="0"/>
          <w:marTop w:val="0"/>
          <w:marBottom w:val="0"/>
          <w:divBdr>
            <w:top w:val="none" w:sz="0" w:space="0" w:color="auto"/>
            <w:left w:val="none" w:sz="0" w:space="0" w:color="auto"/>
            <w:bottom w:val="none" w:sz="0" w:space="0" w:color="auto"/>
            <w:right w:val="none" w:sz="0" w:space="0" w:color="auto"/>
          </w:divBdr>
        </w:div>
        <w:div w:id="1651128758">
          <w:marLeft w:val="640"/>
          <w:marRight w:val="0"/>
          <w:marTop w:val="0"/>
          <w:marBottom w:val="0"/>
          <w:divBdr>
            <w:top w:val="none" w:sz="0" w:space="0" w:color="auto"/>
            <w:left w:val="none" w:sz="0" w:space="0" w:color="auto"/>
            <w:bottom w:val="none" w:sz="0" w:space="0" w:color="auto"/>
            <w:right w:val="none" w:sz="0" w:space="0" w:color="auto"/>
          </w:divBdr>
        </w:div>
        <w:div w:id="170490603">
          <w:marLeft w:val="640"/>
          <w:marRight w:val="0"/>
          <w:marTop w:val="0"/>
          <w:marBottom w:val="0"/>
          <w:divBdr>
            <w:top w:val="none" w:sz="0" w:space="0" w:color="auto"/>
            <w:left w:val="none" w:sz="0" w:space="0" w:color="auto"/>
            <w:bottom w:val="none" w:sz="0" w:space="0" w:color="auto"/>
            <w:right w:val="none" w:sz="0" w:space="0" w:color="auto"/>
          </w:divBdr>
        </w:div>
        <w:div w:id="739057931">
          <w:marLeft w:val="640"/>
          <w:marRight w:val="0"/>
          <w:marTop w:val="0"/>
          <w:marBottom w:val="0"/>
          <w:divBdr>
            <w:top w:val="none" w:sz="0" w:space="0" w:color="auto"/>
            <w:left w:val="none" w:sz="0" w:space="0" w:color="auto"/>
            <w:bottom w:val="none" w:sz="0" w:space="0" w:color="auto"/>
            <w:right w:val="none" w:sz="0" w:space="0" w:color="auto"/>
          </w:divBdr>
        </w:div>
        <w:div w:id="685330596">
          <w:marLeft w:val="640"/>
          <w:marRight w:val="0"/>
          <w:marTop w:val="0"/>
          <w:marBottom w:val="0"/>
          <w:divBdr>
            <w:top w:val="none" w:sz="0" w:space="0" w:color="auto"/>
            <w:left w:val="none" w:sz="0" w:space="0" w:color="auto"/>
            <w:bottom w:val="none" w:sz="0" w:space="0" w:color="auto"/>
            <w:right w:val="none" w:sz="0" w:space="0" w:color="auto"/>
          </w:divBdr>
        </w:div>
        <w:div w:id="813066375">
          <w:marLeft w:val="640"/>
          <w:marRight w:val="0"/>
          <w:marTop w:val="0"/>
          <w:marBottom w:val="0"/>
          <w:divBdr>
            <w:top w:val="none" w:sz="0" w:space="0" w:color="auto"/>
            <w:left w:val="none" w:sz="0" w:space="0" w:color="auto"/>
            <w:bottom w:val="none" w:sz="0" w:space="0" w:color="auto"/>
            <w:right w:val="none" w:sz="0" w:space="0" w:color="auto"/>
          </w:divBdr>
        </w:div>
        <w:div w:id="714550497">
          <w:marLeft w:val="640"/>
          <w:marRight w:val="0"/>
          <w:marTop w:val="0"/>
          <w:marBottom w:val="0"/>
          <w:divBdr>
            <w:top w:val="none" w:sz="0" w:space="0" w:color="auto"/>
            <w:left w:val="none" w:sz="0" w:space="0" w:color="auto"/>
            <w:bottom w:val="none" w:sz="0" w:space="0" w:color="auto"/>
            <w:right w:val="none" w:sz="0" w:space="0" w:color="auto"/>
          </w:divBdr>
        </w:div>
        <w:div w:id="945696929">
          <w:marLeft w:val="640"/>
          <w:marRight w:val="0"/>
          <w:marTop w:val="0"/>
          <w:marBottom w:val="0"/>
          <w:divBdr>
            <w:top w:val="none" w:sz="0" w:space="0" w:color="auto"/>
            <w:left w:val="none" w:sz="0" w:space="0" w:color="auto"/>
            <w:bottom w:val="none" w:sz="0" w:space="0" w:color="auto"/>
            <w:right w:val="none" w:sz="0" w:space="0" w:color="auto"/>
          </w:divBdr>
        </w:div>
        <w:div w:id="844327271">
          <w:marLeft w:val="640"/>
          <w:marRight w:val="0"/>
          <w:marTop w:val="0"/>
          <w:marBottom w:val="0"/>
          <w:divBdr>
            <w:top w:val="none" w:sz="0" w:space="0" w:color="auto"/>
            <w:left w:val="none" w:sz="0" w:space="0" w:color="auto"/>
            <w:bottom w:val="none" w:sz="0" w:space="0" w:color="auto"/>
            <w:right w:val="none" w:sz="0" w:space="0" w:color="auto"/>
          </w:divBdr>
        </w:div>
        <w:div w:id="851380842">
          <w:marLeft w:val="640"/>
          <w:marRight w:val="0"/>
          <w:marTop w:val="0"/>
          <w:marBottom w:val="0"/>
          <w:divBdr>
            <w:top w:val="none" w:sz="0" w:space="0" w:color="auto"/>
            <w:left w:val="none" w:sz="0" w:space="0" w:color="auto"/>
            <w:bottom w:val="none" w:sz="0" w:space="0" w:color="auto"/>
            <w:right w:val="none" w:sz="0" w:space="0" w:color="auto"/>
          </w:divBdr>
        </w:div>
        <w:div w:id="155726685">
          <w:marLeft w:val="640"/>
          <w:marRight w:val="0"/>
          <w:marTop w:val="0"/>
          <w:marBottom w:val="0"/>
          <w:divBdr>
            <w:top w:val="none" w:sz="0" w:space="0" w:color="auto"/>
            <w:left w:val="none" w:sz="0" w:space="0" w:color="auto"/>
            <w:bottom w:val="none" w:sz="0" w:space="0" w:color="auto"/>
            <w:right w:val="none" w:sz="0" w:space="0" w:color="auto"/>
          </w:divBdr>
        </w:div>
        <w:div w:id="252397424">
          <w:marLeft w:val="640"/>
          <w:marRight w:val="0"/>
          <w:marTop w:val="0"/>
          <w:marBottom w:val="0"/>
          <w:divBdr>
            <w:top w:val="none" w:sz="0" w:space="0" w:color="auto"/>
            <w:left w:val="none" w:sz="0" w:space="0" w:color="auto"/>
            <w:bottom w:val="none" w:sz="0" w:space="0" w:color="auto"/>
            <w:right w:val="none" w:sz="0" w:space="0" w:color="auto"/>
          </w:divBdr>
        </w:div>
        <w:div w:id="753285373">
          <w:marLeft w:val="640"/>
          <w:marRight w:val="0"/>
          <w:marTop w:val="0"/>
          <w:marBottom w:val="0"/>
          <w:divBdr>
            <w:top w:val="none" w:sz="0" w:space="0" w:color="auto"/>
            <w:left w:val="none" w:sz="0" w:space="0" w:color="auto"/>
            <w:bottom w:val="none" w:sz="0" w:space="0" w:color="auto"/>
            <w:right w:val="none" w:sz="0" w:space="0" w:color="auto"/>
          </w:divBdr>
        </w:div>
        <w:div w:id="1253783569">
          <w:marLeft w:val="640"/>
          <w:marRight w:val="0"/>
          <w:marTop w:val="0"/>
          <w:marBottom w:val="0"/>
          <w:divBdr>
            <w:top w:val="none" w:sz="0" w:space="0" w:color="auto"/>
            <w:left w:val="none" w:sz="0" w:space="0" w:color="auto"/>
            <w:bottom w:val="none" w:sz="0" w:space="0" w:color="auto"/>
            <w:right w:val="none" w:sz="0" w:space="0" w:color="auto"/>
          </w:divBdr>
        </w:div>
        <w:div w:id="31928453">
          <w:marLeft w:val="640"/>
          <w:marRight w:val="0"/>
          <w:marTop w:val="0"/>
          <w:marBottom w:val="0"/>
          <w:divBdr>
            <w:top w:val="none" w:sz="0" w:space="0" w:color="auto"/>
            <w:left w:val="none" w:sz="0" w:space="0" w:color="auto"/>
            <w:bottom w:val="none" w:sz="0" w:space="0" w:color="auto"/>
            <w:right w:val="none" w:sz="0" w:space="0" w:color="auto"/>
          </w:divBdr>
        </w:div>
        <w:div w:id="1705714232">
          <w:marLeft w:val="640"/>
          <w:marRight w:val="0"/>
          <w:marTop w:val="0"/>
          <w:marBottom w:val="0"/>
          <w:divBdr>
            <w:top w:val="none" w:sz="0" w:space="0" w:color="auto"/>
            <w:left w:val="none" w:sz="0" w:space="0" w:color="auto"/>
            <w:bottom w:val="none" w:sz="0" w:space="0" w:color="auto"/>
            <w:right w:val="none" w:sz="0" w:space="0" w:color="auto"/>
          </w:divBdr>
        </w:div>
        <w:div w:id="1236208741">
          <w:marLeft w:val="640"/>
          <w:marRight w:val="0"/>
          <w:marTop w:val="0"/>
          <w:marBottom w:val="0"/>
          <w:divBdr>
            <w:top w:val="none" w:sz="0" w:space="0" w:color="auto"/>
            <w:left w:val="none" w:sz="0" w:space="0" w:color="auto"/>
            <w:bottom w:val="none" w:sz="0" w:space="0" w:color="auto"/>
            <w:right w:val="none" w:sz="0" w:space="0" w:color="auto"/>
          </w:divBdr>
        </w:div>
        <w:div w:id="2117171886">
          <w:marLeft w:val="640"/>
          <w:marRight w:val="0"/>
          <w:marTop w:val="0"/>
          <w:marBottom w:val="0"/>
          <w:divBdr>
            <w:top w:val="none" w:sz="0" w:space="0" w:color="auto"/>
            <w:left w:val="none" w:sz="0" w:space="0" w:color="auto"/>
            <w:bottom w:val="none" w:sz="0" w:space="0" w:color="auto"/>
            <w:right w:val="none" w:sz="0" w:space="0" w:color="auto"/>
          </w:divBdr>
        </w:div>
        <w:div w:id="548884477">
          <w:marLeft w:val="640"/>
          <w:marRight w:val="0"/>
          <w:marTop w:val="0"/>
          <w:marBottom w:val="0"/>
          <w:divBdr>
            <w:top w:val="none" w:sz="0" w:space="0" w:color="auto"/>
            <w:left w:val="none" w:sz="0" w:space="0" w:color="auto"/>
            <w:bottom w:val="none" w:sz="0" w:space="0" w:color="auto"/>
            <w:right w:val="none" w:sz="0" w:space="0" w:color="auto"/>
          </w:divBdr>
        </w:div>
        <w:div w:id="761147103">
          <w:marLeft w:val="640"/>
          <w:marRight w:val="0"/>
          <w:marTop w:val="0"/>
          <w:marBottom w:val="0"/>
          <w:divBdr>
            <w:top w:val="none" w:sz="0" w:space="0" w:color="auto"/>
            <w:left w:val="none" w:sz="0" w:space="0" w:color="auto"/>
            <w:bottom w:val="none" w:sz="0" w:space="0" w:color="auto"/>
            <w:right w:val="none" w:sz="0" w:space="0" w:color="auto"/>
          </w:divBdr>
        </w:div>
        <w:div w:id="677731558">
          <w:marLeft w:val="640"/>
          <w:marRight w:val="0"/>
          <w:marTop w:val="0"/>
          <w:marBottom w:val="0"/>
          <w:divBdr>
            <w:top w:val="none" w:sz="0" w:space="0" w:color="auto"/>
            <w:left w:val="none" w:sz="0" w:space="0" w:color="auto"/>
            <w:bottom w:val="none" w:sz="0" w:space="0" w:color="auto"/>
            <w:right w:val="none" w:sz="0" w:space="0" w:color="auto"/>
          </w:divBdr>
        </w:div>
        <w:div w:id="190537034">
          <w:marLeft w:val="640"/>
          <w:marRight w:val="0"/>
          <w:marTop w:val="0"/>
          <w:marBottom w:val="0"/>
          <w:divBdr>
            <w:top w:val="none" w:sz="0" w:space="0" w:color="auto"/>
            <w:left w:val="none" w:sz="0" w:space="0" w:color="auto"/>
            <w:bottom w:val="none" w:sz="0" w:space="0" w:color="auto"/>
            <w:right w:val="none" w:sz="0" w:space="0" w:color="auto"/>
          </w:divBdr>
        </w:div>
        <w:div w:id="327682580">
          <w:marLeft w:val="640"/>
          <w:marRight w:val="0"/>
          <w:marTop w:val="0"/>
          <w:marBottom w:val="0"/>
          <w:divBdr>
            <w:top w:val="none" w:sz="0" w:space="0" w:color="auto"/>
            <w:left w:val="none" w:sz="0" w:space="0" w:color="auto"/>
            <w:bottom w:val="none" w:sz="0" w:space="0" w:color="auto"/>
            <w:right w:val="none" w:sz="0" w:space="0" w:color="auto"/>
          </w:divBdr>
        </w:div>
        <w:div w:id="469909483">
          <w:marLeft w:val="640"/>
          <w:marRight w:val="0"/>
          <w:marTop w:val="0"/>
          <w:marBottom w:val="0"/>
          <w:divBdr>
            <w:top w:val="none" w:sz="0" w:space="0" w:color="auto"/>
            <w:left w:val="none" w:sz="0" w:space="0" w:color="auto"/>
            <w:bottom w:val="none" w:sz="0" w:space="0" w:color="auto"/>
            <w:right w:val="none" w:sz="0" w:space="0" w:color="auto"/>
          </w:divBdr>
        </w:div>
      </w:divsChild>
    </w:div>
    <w:div w:id="876234648">
      <w:bodyDiv w:val="1"/>
      <w:marLeft w:val="0"/>
      <w:marRight w:val="0"/>
      <w:marTop w:val="0"/>
      <w:marBottom w:val="0"/>
      <w:divBdr>
        <w:top w:val="none" w:sz="0" w:space="0" w:color="auto"/>
        <w:left w:val="none" w:sz="0" w:space="0" w:color="auto"/>
        <w:bottom w:val="none" w:sz="0" w:space="0" w:color="auto"/>
        <w:right w:val="none" w:sz="0" w:space="0" w:color="auto"/>
      </w:divBdr>
      <w:divsChild>
        <w:div w:id="1391347688">
          <w:marLeft w:val="640"/>
          <w:marRight w:val="0"/>
          <w:marTop w:val="0"/>
          <w:marBottom w:val="0"/>
          <w:divBdr>
            <w:top w:val="none" w:sz="0" w:space="0" w:color="auto"/>
            <w:left w:val="none" w:sz="0" w:space="0" w:color="auto"/>
            <w:bottom w:val="none" w:sz="0" w:space="0" w:color="auto"/>
            <w:right w:val="none" w:sz="0" w:space="0" w:color="auto"/>
          </w:divBdr>
        </w:div>
        <w:div w:id="703674347">
          <w:marLeft w:val="640"/>
          <w:marRight w:val="0"/>
          <w:marTop w:val="0"/>
          <w:marBottom w:val="0"/>
          <w:divBdr>
            <w:top w:val="none" w:sz="0" w:space="0" w:color="auto"/>
            <w:left w:val="none" w:sz="0" w:space="0" w:color="auto"/>
            <w:bottom w:val="none" w:sz="0" w:space="0" w:color="auto"/>
            <w:right w:val="none" w:sz="0" w:space="0" w:color="auto"/>
          </w:divBdr>
        </w:div>
        <w:div w:id="1236740421">
          <w:marLeft w:val="640"/>
          <w:marRight w:val="0"/>
          <w:marTop w:val="0"/>
          <w:marBottom w:val="0"/>
          <w:divBdr>
            <w:top w:val="none" w:sz="0" w:space="0" w:color="auto"/>
            <w:left w:val="none" w:sz="0" w:space="0" w:color="auto"/>
            <w:bottom w:val="none" w:sz="0" w:space="0" w:color="auto"/>
            <w:right w:val="none" w:sz="0" w:space="0" w:color="auto"/>
          </w:divBdr>
        </w:div>
        <w:div w:id="1406493111">
          <w:marLeft w:val="640"/>
          <w:marRight w:val="0"/>
          <w:marTop w:val="0"/>
          <w:marBottom w:val="0"/>
          <w:divBdr>
            <w:top w:val="none" w:sz="0" w:space="0" w:color="auto"/>
            <w:left w:val="none" w:sz="0" w:space="0" w:color="auto"/>
            <w:bottom w:val="none" w:sz="0" w:space="0" w:color="auto"/>
            <w:right w:val="none" w:sz="0" w:space="0" w:color="auto"/>
          </w:divBdr>
        </w:div>
        <w:div w:id="1276868012">
          <w:marLeft w:val="640"/>
          <w:marRight w:val="0"/>
          <w:marTop w:val="0"/>
          <w:marBottom w:val="0"/>
          <w:divBdr>
            <w:top w:val="none" w:sz="0" w:space="0" w:color="auto"/>
            <w:left w:val="none" w:sz="0" w:space="0" w:color="auto"/>
            <w:bottom w:val="none" w:sz="0" w:space="0" w:color="auto"/>
            <w:right w:val="none" w:sz="0" w:space="0" w:color="auto"/>
          </w:divBdr>
        </w:div>
        <w:div w:id="2133672572">
          <w:marLeft w:val="640"/>
          <w:marRight w:val="0"/>
          <w:marTop w:val="0"/>
          <w:marBottom w:val="0"/>
          <w:divBdr>
            <w:top w:val="none" w:sz="0" w:space="0" w:color="auto"/>
            <w:left w:val="none" w:sz="0" w:space="0" w:color="auto"/>
            <w:bottom w:val="none" w:sz="0" w:space="0" w:color="auto"/>
            <w:right w:val="none" w:sz="0" w:space="0" w:color="auto"/>
          </w:divBdr>
        </w:div>
        <w:div w:id="923075792">
          <w:marLeft w:val="640"/>
          <w:marRight w:val="0"/>
          <w:marTop w:val="0"/>
          <w:marBottom w:val="0"/>
          <w:divBdr>
            <w:top w:val="none" w:sz="0" w:space="0" w:color="auto"/>
            <w:left w:val="none" w:sz="0" w:space="0" w:color="auto"/>
            <w:bottom w:val="none" w:sz="0" w:space="0" w:color="auto"/>
            <w:right w:val="none" w:sz="0" w:space="0" w:color="auto"/>
          </w:divBdr>
        </w:div>
        <w:div w:id="602570682">
          <w:marLeft w:val="640"/>
          <w:marRight w:val="0"/>
          <w:marTop w:val="0"/>
          <w:marBottom w:val="0"/>
          <w:divBdr>
            <w:top w:val="none" w:sz="0" w:space="0" w:color="auto"/>
            <w:left w:val="none" w:sz="0" w:space="0" w:color="auto"/>
            <w:bottom w:val="none" w:sz="0" w:space="0" w:color="auto"/>
            <w:right w:val="none" w:sz="0" w:space="0" w:color="auto"/>
          </w:divBdr>
        </w:div>
        <w:div w:id="710497136">
          <w:marLeft w:val="640"/>
          <w:marRight w:val="0"/>
          <w:marTop w:val="0"/>
          <w:marBottom w:val="0"/>
          <w:divBdr>
            <w:top w:val="none" w:sz="0" w:space="0" w:color="auto"/>
            <w:left w:val="none" w:sz="0" w:space="0" w:color="auto"/>
            <w:bottom w:val="none" w:sz="0" w:space="0" w:color="auto"/>
            <w:right w:val="none" w:sz="0" w:space="0" w:color="auto"/>
          </w:divBdr>
        </w:div>
        <w:div w:id="101807135">
          <w:marLeft w:val="640"/>
          <w:marRight w:val="0"/>
          <w:marTop w:val="0"/>
          <w:marBottom w:val="0"/>
          <w:divBdr>
            <w:top w:val="none" w:sz="0" w:space="0" w:color="auto"/>
            <w:left w:val="none" w:sz="0" w:space="0" w:color="auto"/>
            <w:bottom w:val="none" w:sz="0" w:space="0" w:color="auto"/>
            <w:right w:val="none" w:sz="0" w:space="0" w:color="auto"/>
          </w:divBdr>
        </w:div>
        <w:div w:id="2093626357">
          <w:marLeft w:val="640"/>
          <w:marRight w:val="0"/>
          <w:marTop w:val="0"/>
          <w:marBottom w:val="0"/>
          <w:divBdr>
            <w:top w:val="none" w:sz="0" w:space="0" w:color="auto"/>
            <w:left w:val="none" w:sz="0" w:space="0" w:color="auto"/>
            <w:bottom w:val="none" w:sz="0" w:space="0" w:color="auto"/>
            <w:right w:val="none" w:sz="0" w:space="0" w:color="auto"/>
          </w:divBdr>
        </w:div>
        <w:div w:id="1612010347">
          <w:marLeft w:val="640"/>
          <w:marRight w:val="0"/>
          <w:marTop w:val="0"/>
          <w:marBottom w:val="0"/>
          <w:divBdr>
            <w:top w:val="none" w:sz="0" w:space="0" w:color="auto"/>
            <w:left w:val="none" w:sz="0" w:space="0" w:color="auto"/>
            <w:bottom w:val="none" w:sz="0" w:space="0" w:color="auto"/>
            <w:right w:val="none" w:sz="0" w:space="0" w:color="auto"/>
          </w:divBdr>
        </w:div>
        <w:div w:id="1105422901">
          <w:marLeft w:val="640"/>
          <w:marRight w:val="0"/>
          <w:marTop w:val="0"/>
          <w:marBottom w:val="0"/>
          <w:divBdr>
            <w:top w:val="none" w:sz="0" w:space="0" w:color="auto"/>
            <w:left w:val="none" w:sz="0" w:space="0" w:color="auto"/>
            <w:bottom w:val="none" w:sz="0" w:space="0" w:color="auto"/>
            <w:right w:val="none" w:sz="0" w:space="0" w:color="auto"/>
          </w:divBdr>
        </w:div>
        <w:div w:id="262108035">
          <w:marLeft w:val="640"/>
          <w:marRight w:val="0"/>
          <w:marTop w:val="0"/>
          <w:marBottom w:val="0"/>
          <w:divBdr>
            <w:top w:val="none" w:sz="0" w:space="0" w:color="auto"/>
            <w:left w:val="none" w:sz="0" w:space="0" w:color="auto"/>
            <w:bottom w:val="none" w:sz="0" w:space="0" w:color="auto"/>
            <w:right w:val="none" w:sz="0" w:space="0" w:color="auto"/>
          </w:divBdr>
        </w:div>
        <w:div w:id="161551128">
          <w:marLeft w:val="640"/>
          <w:marRight w:val="0"/>
          <w:marTop w:val="0"/>
          <w:marBottom w:val="0"/>
          <w:divBdr>
            <w:top w:val="none" w:sz="0" w:space="0" w:color="auto"/>
            <w:left w:val="none" w:sz="0" w:space="0" w:color="auto"/>
            <w:bottom w:val="none" w:sz="0" w:space="0" w:color="auto"/>
            <w:right w:val="none" w:sz="0" w:space="0" w:color="auto"/>
          </w:divBdr>
        </w:div>
        <w:div w:id="177306650">
          <w:marLeft w:val="640"/>
          <w:marRight w:val="0"/>
          <w:marTop w:val="0"/>
          <w:marBottom w:val="0"/>
          <w:divBdr>
            <w:top w:val="none" w:sz="0" w:space="0" w:color="auto"/>
            <w:left w:val="none" w:sz="0" w:space="0" w:color="auto"/>
            <w:bottom w:val="none" w:sz="0" w:space="0" w:color="auto"/>
            <w:right w:val="none" w:sz="0" w:space="0" w:color="auto"/>
          </w:divBdr>
        </w:div>
        <w:div w:id="672689143">
          <w:marLeft w:val="640"/>
          <w:marRight w:val="0"/>
          <w:marTop w:val="0"/>
          <w:marBottom w:val="0"/>
          <w:divBdr>
            <w:top w:val="none" w:sz="0" w:space="0" w:color="auto"/>
            <w:left w:val="none" w:sz="0" w:space="0" w:color="auto"/>
            <w:bottom w:val="none" w:sz="0" w:space="0" w:color="auto"/>
            <w:right w:val="none" w:sz="0" w:space="0" w:color="auto"/>
          </w:divBdr>
        </w:div>
        <w:div w:id="2053992460">
          <w:marLeft w:val="640"/>
          <w:marRight w:val="0"/>
          <w:marTop w:val="0"/>
          <w:marBottom w:val="0"/>
          <w:divBdr>
            <w:top w:val="none" w:sz="0" w:space="0" w:color="auto"/>
            <w:left w:val="none" w:sz="0" w:space="0" w:color="auto"/>
            <w:bottom w:val="none" w:sz="0" w:space="0" w:color="auto"/>
            <w:right w:val="none" w:sz="0" w:space="0" w:color="auto"/>
          </w:divBdr>
        </w:div>
        <w:div w:id="762991486">
          <w:marLeft w:val="640"/>
          <w:marRight w:val="0"/>
          <w:marTop w:val="0"/>
          <w:marBottom w:val="0"/>
          <w:divBdr>
            <w:top w:val="none" w:sz="0" w:space="0" w:color="auto"/>
            <w:left w:val="none" w:sz="0" w:space="0" w:color="auto"/>
            <w:bottom w:val="none" w:sz="0" w:space="0" w:color="auto"/>
            <w:right w:val="none" w:sz="0" w:space="0" w:color="auto"/>
          </w:divBdr>
        </w:div>
        <w:div w:id="874736712">
          <w:marLeft w:val="640"/>
          <w:marRight w:val="0"/>
          <w:marTop w:val="0"/>
          <w:marBottom w:val="0"/>
          <w:divBdr>
            <w:top w:val="none" w:sz="0" w:space="0" w:color="auto"/>
            <w:left w:val="none" w:sz="0" w:space="0" w:color="auto"/>
            <w:bottom w:val="none" w:sz="0" w:space="0" w:color="auto"/>
            <w:right w:val="none" w:sz="0" w:space="0" w:color="auto"/>
          </w:divBdr>
        </w:div>
        <w:div w:id="485440130">
          <w:marLeft w:val="640"/>
          <w:marRight w:val="0"/>
          <w:marTop w:val="0"/>
          <w:marBottom w:val="0"/>
          <w:divBdr>
            <w:top w:val="none" w:sz="0" w:space="0" w:color="auto"/>
            <w:left w:val="none" w:sz="0" w:space="0" w:color="auto"/>
            <w:bottom w:val="none" w:sz="0" w:space="0" w:color="auto"/>
            <w:right w:val="none" w:sz="0" w:space="0" w:color="auto"/>
          </w:divBdr>
        </w:div>
        <w:div w:id="784229097">
          <w:marLeft w:val="640"/>
          <w:marRight w:val="0"/>
          <w:marTop w:val="0"/>
          <w:marBottom w:val="0"/>
          <w:divBdr>
            <w:top w:val="none" w:sz="0" w:space="0" w:color="auto"/>
            <w:left w:val="none" w:sz="0" w:space="0" w:color="auto"/>
            <w:bottom w:val="none" w:sz="0" w:space="0" w:color="auto"/>
            <w:right w:val="none" w:sz="0" w:space="0" w:color="auto"/>
          </w:divBdr>
        </w:div>
        <w:div w:id="916741626">
          <w:marLeft w:val="640"/>
          <w:marRight w:val="0"/>
          <w:marTop w:val="0"/>
          <w:marBottom w:val="0"/>
          <w:divBdr>
            <w:top w:val="none" w:sz="0" w:space="0" w:color="auto"/>
            <w:left w:val="none" w:sz="0" w:space="0" w:color="auto"/>
            <w:bottom w:val="none" w:sz="0" w:space="0" w:color="auto"/>
            <w:right w:val="none" w:sz="0" w:space="0" w:color="auto"/>
          </w:divBdr>
        </w:div>
        <w:div w:id="1981961264">
          <w:marLeft w:val="640"/>
          <w:marRight w:val="0"/>
          <w:marTop w:val="0"/>
          <w:marBottom w:val="0"/>
          <w:divBdr>
            <w:top w:val="none" w:sz="0" w:space="0" w:color="auto"/>
            <w:left w:val="none" w:sz="0" w:space="0" w:color="auto"/>
            <w:bottom w:val="none" w:sz="0" w:space="0" w:color="auto"/>
            <w:right w:val="none" w:sz="0" w:space="0" w:color="auto"/>
          </w:divBdr>
        </w:div>
        <w:div w:id="1357929424">
          <w:marLeft w:val="640"/>
          <w:marRight w:val="0"/>
          <w:marTop w:val="0"/>
          <w:marBottom w:val="0"/>
          <w:divBdr>
            <w:top w:val="none" w:sz="0" w:space="0" w:color="auto"/>
            <w:left w:val="none" w:sz="0" w:space="0" w:color="auto"/>
            <w:bottom w:val="none" w:sz="0" w:space="0" w:color="auto"/>
            <w:right w:val="none" w:sz="0" w:space="0" w:color="auto"/>
          </w:divBdr>
        </w:div>
        <w:div w:id="1618485016">
          <w:marLeft w:val="640"/>
          <w:marRight w:val="0"/>
          <w:marTop w:val="0"/>
          <w:marBottom w:val="0"/>
          <w:divBdr>
            <w:top w:val="none" w:sz="0" w:space="0" w:color="auto"/>
            <w:left w:val="none" w:sz="0" w:space="0" w:color="auto"/>
            <w:bottom w:val="none" w:sz="0" w:space="0" w:color="auto"/>
            <w:right w:val="none" w:sz="0" w:space="0" w:color="auto"/>
          </w:divBdr>
        </w:div>
        <w:div w:id="1832987291">
          <w:marLeft w:val="640"/>
          <w:marRight w:val="0"/>
          <w:marTop w:val="0"/>
          <w:marBottom w:val="0"/>
          <w:divBdr>
            <w:top w:val="none" w:sz="0" w:space="0" w:color="auto"/>
            <w:left w:val="none" w:sz="0" w:space="0" w:color="auto"/>
            <w:bottom w:val="none" w:sz="0" w:space="0" w:color="auto"/>
            <w:right w:val="none" w:sz="0" w:space="0" w:color="auto"/>
          </w:divBdr>
        </w:div>
        <w:div w:id="279654352">
          <w:marLeft w:val="640"/>
          <w:marRight w:val="0"/>
          <w:marTop w:val="0"/>
          <w:marBottom w:val="0"/>
          <w:divBdr>
            <w:top w:val="none" w:sz="0" w:space="0" w:color="auto"/>
            <w:left w:val="none" w:sz="0" w:space="0" w:color="auto"/>
            <w:bottom w:val="none" w:sz="0" w:space="0" w:color="auto"/>
            <w:right w:val="none" w:sz="0" w:space="0" w:color="auto"/>
          </w:divBdr>
        </w:div>
        <w:div w:id="1242372619">
          <w:marLeft w:val="640"/>
          <w:marRight w:val="0"/>
          <w:marTop w:val="0"/>
          <w:marBottom w:val="0"/>
          <w:divBdr>
            <w:top w:val="none" w:sz="0" w:space="0" w:color="auto"/>
            <w:left w:val="none" w:sz="0" w:space="0" w:color="auto"/>
            <w:bottom w:val="none" w:sz="0" w:space="0" w:color="auto"/>
            <w:right w:val="none" w:sz="0" w:space="0" w:color="auto"/>
          </w:divBdr>
        </w:div>
        <w:div w:id="744693397">
          <w:marLeft w:val="640"/>
          <w:marRight w:val="0"/>
          <w:marTop w:val="0"/>
          <w:marBottom w:val="0"/>
          <w:divBdr>
            <w:top w:val="none" w:sz="0" w:space="0" w:color="auto"/>
            <w:left w:val="none" w:sz="0" w:space="0" w:color="auto"/>
            <w:bottom w:val="none" w:sz="0" w:space="0" w:color="auto"/>
            <w:right w:val="none" w:sz="0" w:space="0" w:color="auto"/>
          </w:divBdr>
        </w:div>
        <w:div w:id="1239096199">
          <w:marLeft w:val="640"/>
          <w:marRight w:val="0"/>
          <w:marTop w:val="0"/>
          <w:marBottom w:val="0"/>
          <w:divBdr>
            <w:top w:val="none" w:sz="0" w:space="0" w:color="auto"/>
            <w:left w:val="none" w:sz="0" w:space="0" w:color="auto"/>
            <w:bottom w:val="none" w:sz="0" w:space="0" w:color="auto"/>
            <w:right w:val="none" w:sz="0" w:space="0" w:color="auto"/>
          </w:divBdr>
        </w:div>
        <w:div w:id="388960945">
          <w:marLeft w:val="640"/>
          <w:marRight w:val="0"/>
          <w:marTop w:val="0"/>
          <w:marBottom w:val="0"/>
          <w:divBdr>
            <w:top w:val="none" w:sz="0" w:space="0" w:color="auto"/>
            <w:left w:val="none" w:sz="0" w:space="0" w:color="auto"/>
            <w:bottom w:val="none" w:sz="0" w:space="0" w:color="auto"/>
            <w:right w:val="none" w:sz="0" w:space="0" w:color="auto"/>
          </w:divBdr>
        </w:div>
        <w:div w:id="786394395">
          <w:marLeft w:val="640"/>
          <w:marRight w:val="0"/>
          <w:marTop w:val="0"/>
          <w:marBottom w:val="0"/>
          <w:divBdr>
            <w:top w:val="none" w:sz="0" w:space="0" w:color="auto"/>
            <w:left w:val="none" w:sz="0" w:space="0" w:color="auto"/>
            <w:bottom w:val="none" w:sz="0" w:space="0" w:color="auto"/>
            <w:right w:val="none" w:sz="0" w:space="0" w:color="auto"/>
          </w:divBdr>
        </w:div>
        <w:div w:id="1093626796">
          <w:marLeft w:val="640"/>
          <w:marRight w:val="0"/>
          <w:marTop w:val="0"/>
          <w:marBottom w:val="0"/>
          <w:divBdr>
            <w:top w:val="none" w:sz="0" w:space="0" w:color="auto"/>
            <w:left w:val="none" w:sz="0" w:space="0" w:color="auto"/>
            <w:bottom w:val="none" w:sz="0" w:space="0" w:color="auto"/>
            <w:right w:val="none" w:sz="0" w:space="0" w:color="auto"/>
          </w:divBdr>
        </w:div>
        <w:div w:id="1196239022">
          <w:marLeft w:val="640"/>
          <w:marRight w:val="0"/>
          <w:marTop w:val="0"/>
          <w:marBottom w:val="0"/>
          <w:divBdr>
            <w:top w:val="none" w:sz="0" w:space="0" w:color="auto"/>
            <w:left w:val="none" w:sz="0" w:space="0" w:color="auto"/>
            <w:bottom w:val="none" w:sz="0" w:space="0" w:color="auto"/>
            <w:right w:val="none" w:sz="0" w:space="0" w:color="auto"/>
          </w:divBdr>
        </w:div>
        <w:div w:id="1080832849">
          <w:marLeft w:val="640"/>
          <w:marRight w:val="0"/>
          <w:marTop w:val="0"/>
          <w:marBottom w:val="0"/>
          <w:divBdr>
            <w:top w:val="none" w:sz="0" w:space="0" w:color="auto"/>
            <w:left w:val="none" w:sz="0" w:space="0" w:color="auto"/>
            <w:bottom w:val="none" w:sz="0" w:space="0" w:color="auto"/>
            <w:right w:val="none" w:sz="0" w:space="0" w:color="auto"/>
          </w:divBdr>
        </w:div>
        <w:div w:id="1054961171">
          <w:marLeft w:val="640"/>
          <w:marRight w:val="0"/>
          <w:marTop w:val="0"/>
          <w:marBottom w:val="0"/>
          <w:divBdr>
            <w:top w:val="none" w:sz="0" w:space="0" w:color="auto"/>
            <w:left w:val="none" w:sz="0" w:space="0" w:color="auto"/>
            <w:bottom w:val="none" w:sz="0" w:space="0" w:color="auto"/>
            <w:right w:val="none" w:sz="0" w:space="0" w:color="auto"/>
          </w:divBdr>
        </w:div>
        <w:div w:id="1768765858">
          <w:marLeft w:val="640"/>
          <w:marRight w:val="0"/>
          <w:marTop w:val="0"/>
          <w:marBottom w:val="0"/>
          <w:divBdr>
            <w:top w:val="none" w:sz="0" w:space="0" w:color="auto"/>
            <w:left w:val="none" w:sz="0" w:space="0" w:color="auto"/>
            <w:bottom w:val="none" w:sz="0" w:space="0" w:color="auto"/>
            <w:right w:val="none" w:sz="0" w:space="0" w:color="auto"/>
          </w:divBdr>
        </w:div>
        <w:div w:id="305864982">
          <w:marLeft w:val="640"/>
          <w:marRight w:val="0"/>
          <w:marTop w:val="0"/>
          <w:marBottom w:val="0"/>
          <w:divBdr>
            <w:top w:val="none" w:sz="0" w:space="0" w:color="auto"/>
            <w:left w:val="none" w:sz="0" w:space="0" w:color="auto"/>
            <w:bottom w:val="none" w:sz="0" w:space="0" w:color="auto"/>
            <w:right w:val="none" w:sz="0" w:space="0" w:color="auto"/>
          </w:divBdr>
        </w:div>
        <w:div w:id="1602178102">
          <w:marLeft w:val="640"/>
          <w:marRight w:val="0"/>
          <w:marTop w:val="0"/>
          <w:marBottom w:val="0"/>
          <w:divBdr>
            <w:top w:val="none" w:sz="0" w:space="0" w:color="auto"/>
            <w:left w:val="none" w:sz="0" w:space="0" w:color="auto"/>
            <w:bottom w:val="none" w:sz="0" w:space="0" w:color="auto"/>
            <w:right w:val="none" w:sz="0" w:space="0" w:color="auto"/>
          </w:divBdr>
        </w:div>
        <w:div w:id="1535777079">
          <w:marLeft w:val="640"/>
          <w:marRight w:val="0"/>
          <w:marTop w:val="0"/>
          <w:marBottom w:val="0"/>
          <w:divBdr>
            <w:top w:val="none" w:sz="0" w:space="0" w:color="auto"/>
            <w:left w:val="none" w:sz="0" w:space="0" w:color="auto"/>
            <w:bottom w:val="none" w:sz="0" w:space="0" w:color="auto"/>
            <w:right w:val="none" w:sz="0" w:space="0" w:color="auto"/>
          </w:divBdr>
        </w:div>
        <w:div w:id="1625575286">
          <w:marLeft w:val="640"/>
          <w:marRight w:val="0"/>
          <w:marTop w:val="0"/>
          <w:marBottom w:val="0"/>
          <w:divBdr>
            <w:top w:val="none" w:sz="0" w:space="0" w:color="auto"/>
            <w:left w:val="none" w:sz="0" w:space="0" w:color="auto"/>
            <w:bottom w:val="none" w:sz="0" w:space="0" w:color="auto"/>
            <w:right w:val="none" w:sz="0" w:space="0" w:color="auto"/>
          </w:divBdr>
        </w:div>
        <w:div w:id="2009019337">
          <w:marLeft w:val="640"/>
          <w:marRight w:val="0"/>
          <w:marTop w:val="0"/>
          <w:marBottom w:val="0"/>
          <w:divBdr>
            <w:top w:val="none" w:sz="0" w:space="0" w:color="auto"/>
            <w:left w:val="none" w:sz="0" w:space="0" w:color="auto"/>
            <w:bottom w:val="none" w:sz="0" w:space="0" w:color="auto"/>
            <w:right w:val="none" w:sz="0" w:space="0" w:color="auto"/>
          </w:divBdr>
        </w:div>
        <w:div w:id="866799561">
          <w:marLeft w:val="640"/>
          <w:marRight w:val="0"/>
          <w:marTop w:val="0"/>
          <w:marBottom w:val="0"/>
          <w:divBdr>
            <w:top w:val="none" w:sz="0" w:space="0" w:color="auto"/>
            <w:left w:val="none" w:sz="0" w:space="0" w:color="auto"/>
            <w:bottom w:val="none" w:sz="0" w:space="0" w:color="auto"/>
            <w:right w:val="none" w:sz="0" w:space="0" w:color="auto"/>
          </w:divBdr>
        </w:div>
        <w:div w:id="1920167174">
          <w:marLeft w:val="640"/>
          <w:marRight w:val="0"/>
          <w:marTop w:val="0"/>
          <w:marBottom w:val="0"/>
          <w:divBdr>
            <w:top w:val="none" w:sz="0" w:space="0" w:color="auto"/>
            <w:left w:val="none" w:sz="0" w:space="0" w:color="auto"/>
            <w:bottom w:val="none" w:sz="0" w:space="0" w:color="auto"/>
            <w:right w:val="none" w:sz="0" w:space="0" w:color="auto"/>
          </w:divBdr>
        </w:div>
        <w:div w:id="394353704">
          <w:marLeft w:val="640"/>
          <w:marRight w:val="0"/>
          <w:marTop w:val="0"/>
          <w:marBottom w:val="0"/>
          <w:divBdr>
            <w:top w:val="none" w:sz="0" w:space="0" w:color="auto"/>
            <w:left w:val="none" w:sz="0" w:space="0" w:color="auto"/>
            <w:bottom w:val="none" w:sz="0" w:space="0" w:color="auto"/>
            <w:right w:val="none" w:sz="0" w:space="0" w:color="auto"/>
          </w:divBdr>
        </w:div>
        <w:div w:id="307366777">
          <w:marLeft w:val="640"/>
          <w:marRight w:val="0"/>
          <w:marTop w:val="0"/>
          <w:marBottom w:val="0"/>
          <w:divBdr>
            <w:top w:val="none" w:sz="0" w:space="0" w:color="auto"/>
            <w:left w:val="none" w:sz="0" w:space="0" w:color="auto"/>
            <w:bottom w:val="none" w:sz="0" w:space="0" w:color="auto"/>
            <w:right w:val="none" w:sz="0" w:space="0" w:color="auto"/>
          </w:divBdr>
        </w:div>
        <w:div w:id="832331071">
          <w:marLeft w:val="640"/>
          <w:marRight w:val="0"/>
          <w:marTop w:val="0"/>
          <w:marBottom w:val="0"/>
          <w:divBdr>
            <w:top w:val="none" w:sz="0" w:space="0" w:color="auto"/>
            <w:left w:val="none" w:sz="0" w:space="0" w:color="auto"/>
            <w:bottom w:val="none" w:sz="0" w:space="0" w:color="auto"/>
            <w:right w:val="none" w:sz="0" w:space="0" w:color="auto"/>
          </w:divBdr>
        </w:div>
        <w:div w:id="1369645232">
          <w:marLeft w:val="640"/>
          <w:marRight w:val="0"/>
          <w:marTop w:val="0"/>
          <w:marBottom w:val="0"/>
          <w:divBdr>
            <w:top w:val="none" w:sz="0" w:space="0" w:color="auto"/>
            <w:left w:val="none" w:sz="0" w:space="0" w:color="auto"/>
            <w:bottom w:val="none" w:sz="0" w:space="0" w:color="auto"/>
            <w:right w:val="none" w:sz="0" w:space="0" w:color="auto"/>
          </w:divBdr>
        </w:div>
        <w:div w:id="131218806">
          <w:marLeft w:val="640"/>
          <w:marRight w:val="0"/>
          <w:marTop w:val="0"/>
          <w:marBottom w:val="0"/>
          <w:divBdr>
            <w:top w:val="none" w:sz="0" w:space="0" w:color="auto"/>
            <w:left w:val="none" w:sz="0" w:space="0" w:color="auto"/>
            <w:bottom w:val="none" w:sz="0" w:space="0" w:color="auto"/>
            <w:right w:val="none" w:sz="0" w:space="0" w:color="auto"/>
          </w:divBdr>
        </w:div>
        <w:div w:id="1797138260">
          <w:marLeft w:val="640"/>
          <w:marRight w:val="0"/>
          <w:marTop w:val="0"/>
          <w:marBottom w:val="0"/>
          <w:divBdr>
            <w:top w:val="none" w:sz="0" w:space="0" w:color="auto"/>
            <w:left w:val="none" w:sz="0" w:space="0" w:color="auto"/>
            <w:bottom w:val="none" w:sz="0" w:space="0" w:color="auto"/>
            <w:right w:val="none" w:sz="0" w:space="0" w:color="auto"/>
          </w:divBdr>
        </w:div>
        <w:div w:id="1690568669">
          <w:marLeft w:val="640"/>
          <w:marRight w:val="0"/>
          <w:marTop w:val="0"/>
          <w:marBottom w:val="0"/>
          <w:divBdr>
            <w:top w:val="none" w:sz="0" w:space="0" w:color="auto"/>
            <w:left w:val="none" w:sz="0" w:space="0" w:color="auto"/>
            <w:bottom w:val="none" w:sz="0" w:space="0" w:color="auto"/>
            <w:right w:val="none" w:sz="0" w:space="0" w:color="auto"/>
          </w:divBdr>
        </w:div>
        <w:div w:id="925580162">
          <w:marLeft w:val="640"/>
          <w:marRight w:val="0"/>
          <w:marTop w:val="0"/>
          <w:marBottom w:val="0"/>
          <w:divBdr>
            <w:top w:val="none" w:sz="0" w:space="0" w:color="auto"/>
            <w:left w:val="none" w:sz="0" w:space="0" w:color="auto"/>
            <w:bottom w:val="none" w:sz="0" w:space="0" w:color="auto"/>
            <w:right w:val="none" w:sz="0" w:space="0" w:color="auto"/>
          </w:divBdr>
        </w:div>
        <w:div w:id="2146466084">
          <w:marLeft w:val="640"/>
          <w:marRight w:val="0"/>
          <w:marTop w:val="0"/>
          <w:marBottom w:val="0"/>
          <w:divBdr>
            <w:top w:val="none" w:sz="0" w:space="0" w:color="auto"/>
            <w:left w:val="none" w:sz="0" w:space="0" w:color="auto"/>
            <w:bottom w:val="none" w:sz="0" w:space="0" w:color="auto"/>
            <w:right w:val="none" w:sz="0" w:space="0" w:color="auto"/>
          </w:divBdr>
        </w:div>
        <w:div w:id="1960837439">
          <w:marLeft w:val="640"/>
          <w:marRight w:val="0"/>
          <w:marTop w:val="0"/>
          <w:marBottom w:val="0"/>
          <w:divBdr>
            <w:top w:val="none" w:sz="0" w:space="0" w:color="auto"/>
            <w:left w:val="none" w:sz="0" w:space="0" w:color="auto"/>
            <w:bottom w:val="none" w:sz="0" w:space="0" w:color="auto"/>
            <w:right w:val="none" w:sz="0" w:space="0" w:color="auto"/>
          </w:divBdr>
        </w:div>
        <w:div w:id="1346327778">
          <w:marLeft w:val="640"/>
          <w:marRight w:val="0"/>
          <w:marTop w:val="0"/>
          <w:marBottom w:val="0"/>
          <w:divBdr>
            <w:top w:val="none" w:sz="0" w:space="0" w:color="auto"/>
            <w:left w:val="none" w:sz="0" w:space="0" w:color="auto"/>
            <w:bottom w:val="none" w:sz="0" w:space="0" w:color="auto"/>
            <w:right w:val="none" w:sz="0" w:space="0" w:color="auto"/>
          </w:divBdr>
        </w:div>
        <w:div w:id="1982037086">
          <w:marLeft w:val="640"/>
          <w:marRight w:val="0"/>
          <w:marTop w:val="0"/>
          <w:marBottom w:val="0"/>
          <w:divBdr>
            <w:top w:val="none" w:sz="0" w:space="0" w:color="auto"/>
            <w:left w:val="none" w:sz="0" w:space="0" w:color="auto"/>
            <w:bottom w:val="none" w:sz="0" w:space="0" w:color="auto"/>
            <w:right w:val="none" w:sz="0" w:space="0" w:color="auto"/>
          </w:divBdr>
        </w:div>
        <w:div w:id="1534490737">
          <w:marLeft w:val="640"/>
          <w:marRight w:val="0"/>
          <w:marTop w:val="0"/>
          <w:marBottom w:val="0"/>
          <w:divBdr>
            <w:top w:val="none" w:sz="0" w:space="0" w:color="auto"/>
            <w:left w:val="none" w:sz="0" w:space="0" w:color="auto"/>
            <w:bottom w:val="none" w:sz="0" w:space="0" w:color="auto"/>
            <w:right w:val="none" w:sz="0" w:space="0" w:color="auto"/>
          </w:divBdr>
        </w:div>
        <w:div w:id="1157184698">
          <w:marLeft w:val="640"/>
          <w:marRight w:val="0"/>
          <w:marTop w:val="0"/>
          <w:marBottom w:val="0"/>
          <w:divBdr>
            <w:top w:val="none" w:sz="0" w:space="0" w:color="auto"/>
            <w:left w:val="none" w:sz="0" w:space="0" w:color="auto"/>
            <w:bottom w:val="none" w:sz="0" w:space="0" w:color="auto"/>
            <w:right w:val="none" w:sz="0" w:space="0" w:color="auto"/>
          </w:divBdr>
        </w:div>
        <w:div w:id="1482775139">
          <w:marLeft w:val="640"/>
          <w:marRight w:val="0"/>
          <w:marTop w:val="0"/>
          <w:marBottom w:val="0"/>
          <w:divBdr>
            <w:top w:val="none" w:sz="0" w:space="0" w:color="auto"/>
            <w:left w:val="none" w:sz="0" w:space="0" w:color="auto"/>
            <w:bottom w:val="none" w:sz="0" w:space="0" w:color="auto"/>
            <w:right w:val="none" w:sz="0" w:space="0" w:color="auto"/>
          </w:divBdr>
        </w:div>
        <w:div w:id="792943478">
          <w:marLeft w:val="640"/>
          <w:marRight w:val="0"/>
          <w:marTop w:val="0"/>
          <w:marBottom w:val="0"/>
          <w:divBdr>
            <w:top w:val="none" w:sz="0" w:space="0" w:color="auto"/>
            <w:left w:val="none" w:sz="0" w:space="0" w:color="auto"/>
            <w:bottom w:val="none" w:sz="0" w:space="0" w:color="auto"/>
            <w:right w:val="none" w:sz="0" w:space="0" w:color="auto"/>
          </w:divBdr>
        </w:div>
        <w:div w:id="1919512672">
          <w:marLeft w:val="640"/>
          <w:marRight w:val="0"/>
          <w:marTop w:val="0"/>
          <w:marBottom w:val="0"/>
          <w:divBdr>
            <w:top w:val="none" w:sz="0" w:space="0" w:color="auto"/>
            <w:left w:val="none" w:sz="0" w:space="0" w:color="auto"/>
            <w:bottom w:val="none" w:sz="0" w:space="0" w:color="auto"/>
            <w:right w:val="none" w:sz="0" w:space="0" w:color="auto"/>
          </w:divBdr>
        </w:div>
        <w:div w:id="783228441">
          <w:marLeft w:val="640"/>
          <w:marRight w:val="0"/>
          <w:marTop w:val="0"/>
          <w:marBottom w:val="0"/>
          <w:divBdr>
            <w:top w:val="none" w:sz="0" w:space="0" w:color="auto"/>
            <w:left w:val="none" w:sz="0" w:space="0" w:color="auto"/>
            <w:bottom w:val="none" w:sz="0" w:space="0" w:color="auto"/>
            <w:right w:val="none" w:sz="0" w:space="0" w:color="auto"/>
          </w:divBdr>
        </w:div>
        <w:div w:id="1007713088">
          <w:marLeft w:val="640"/>
          <w:marRight w:val="0"/>
          <w:marTop w:val="0"/>
          <w:marBottom w:val="0"/>
          <w:divBdr>
            <w:top w:val="none" w:sz="0" w:space="0" w:color="auto"/>
            <w:left w:val="none" w:sz="0" w:space="0" w:color="auto"/>
            <w:bottom w:val="none" w:sz="0" w:space="0" w:color="auto"/>
            <w:right w:val="none" w:sz="0" w:space="0" w:color="auto"/>
          </w:divBdr>
        </w:div>
        <w:div w:id="1721172168">
          <w:marLeft w:val="640"/>
          <w:marRight w:val="0"/>
          <w:marTop w:val="0"/>
          <w:marBottom w:val="0"/>
          <w:divBdr>
            <w:top w:val="none" w:sz="0" w:space="0" w:color="auto"/>
            <w:left w:val="none" w:sz="0" w:space="0" w:color="auto"/>
            <w:bottom w:val="none" w:sz="0" w:space="0" w:color="auto"/>
            <w:right w:val="none" w:sz="0" w:space="0" w:color="auto"/>
          </w:divBdr>
        </w:div>
        <w:div w:id="1848252058">
          <w:marLeft w:val="640"/>
          <w:marRight w:val="0"/>
          <w:marTop w:val="0"/>
          <w:marBottom w:val="0"/>
          <w:divBdr>
            <w:top w:val="none" w:sz="0" w:space="0" w:color="auto"/>
            <w:left w:val="none" w:sz="0" w:space="0" w:color="auto"/>
            <w:bottom w:val="none" w:sz="0" w:space="0" w:color="auto"/>
            <w:right w:val="none" w:sz="0" w:space="0" w:color="auto"/>
          </w:divBdr>
        </w:div>
        <w:div w:id="855388974">
          <w:marLeft w:val="640"/>
          <w:marRight w:val="0"/>
          <w:marTop w:val="0"/>
          <w:marBottom w:val="0"/>
          <w:divBdr>
            <w:top w:val="none" w:sz="0" w:space="0" w:color="auto"/>
            <w:left w:val="none" w:sz="0" w:space="0" w:color="auto"/>
            <w:bottom w:val="none" w:sz="0" w:space="0" w:color="auto"/>
            <w:right w:val="none" w:sz="0" w:space="0" w:color="auto"/>
          </w:divBdr>
        </w:div>
        <w:div w:id="111019658">
          <w:marLeft w:val="640"/>
          <w:marRight w:val="0"/>
          <w:marTop w:val="0"/>
          <w:marBottom w:val="0"/>
          <w:divBdr>
            <w:top w:val="none" w:sz="0" w:space="0" w:color="auto"/>
            <w:left w:val="none" w:sz="0" w:space="0" w:color="auto"/>
            <w:bottom w:val="none" w:sz="0" w:space="0" w:color="auto"/>
            <w:right w:val="none" w:sz="0" w:space="0" w:color="auto"/>
          </w:divBdr>
        </w:div>
        <w:div w:id="1839151468">
          <w:marLeft w:val="640"/>
          <w:marRight w:val="0"/>
          <w:marTop w:val="0"/>
          <w:marBottom w:val="0"/>
          <w:divBdr>
            <w:top w:val="none" w:sz="0" w:space="0" w:color="auto"/>
            <w:left w:val="none" w:sz="0" w:space="0" w:color="auto"/>
            <w:bottom w:val="none" w:sz="0" w:space="0" w:color="auto"/>
            <w:right w:val="none" w:sz="0" w:space="0" w:color="auto"/>
          </w:divBdr>
        </w:div>
        <w:div w:id="224486776">
          <w:marLeft w:val="640"/>
          <w:marRight w:val="0"/>
          <w:marTop w:val="0"/>
          <w:marBottom w:val="0"/>
          <w:divBdr>
            <w:top w:val="none" w:sz="0" w:space="0" w:color="auto"/>
            <w:left w:val="none" w:sz="0" w:space="0" w:color="auto"/>
            <w:bottom w:val="none" w:sz="0" w:space="0" w:color="auto"/>
            <w:right w:val="none" w:sz="0" w:space="0" w:color="auto"/>
          </w:divBdr>
        </w:div>
        <w:div w:id="1429616111">
          <w:marLeft w:val="640"/>
          <w:marRight w:val="0"/>
          <w:marTop w:val="0"/>
          <w:marBottom w:val="0"/>
          <w:divBdr>
            <w:top w:val="none" w:sz="0" w:space="0" w:color="auto"/>
            <w:left w:val="none" w:sz="0" w:space="0" w:color="auto"/>
            <w:bottom w:val="none" w:sz="0" w:space="0" w:color="auto"/>
            <w:right w:val="none" w:sz="0" w:space="0" w:color="auto"/>
          </w:divBdr>
        </w:div>
        <w:div w:id="713894612">
          <w:marLeft w:val="640"/>
          <w:marRight w:val="0"/>
          <w:marTop w:val="0"/>
          <w:marBottom w:val="0"/>
          <w:divBdr>
            <w:top w:val="none" w:sz="0" w:space="0" w:color="auto"/>
            <w:left w:val="none" w:sz="0" w:space="0" w:color="auto"/>
            <w:bottom w:val="none" w:sz="0" w:space="0" w:color="auto"/>
            <w:right w:val="none" w:sz="0" w:space="0" w:color="auto"/>
          </w:divBdr>
        </w:div>
        <w:div w:id="298414423">
          <w:marLeft w:val="640"/>
          <w:marRight w:val="0"/>
          <w:marTop w:val="0"/>
          <w:marBottom w:val="0"/>
          <w:divBdr>
            <w:top w:val="none" w:sz="0" w:space="0" w:color="auto"/>
            <w:left w:val="none" w:sz="0" w:space="0" w:color="auto"/>
            <w:bottom w:val="none" w:sz="0" w:space="0" w:color="auto"/>
            <w:right w:val="none" w:sz="0" w:space="0" w:color="auto"/>
          </w:divBdr>
        </w:div>
        <w:div w:id="1379622467">
          <w:marLeft w:val="640"/>
          <w:marRight w:val="0"/>
          <w:marTop w:val="0"/>
          <w:marBottom w:val="0"/>
          <w:divBdr>
            <w:top w:val="none" w:sz="0" w:space="0" w:color="auto"/>
            <w:left w:val="none" w:sz="0" w:space="0" w:color="auto"/>
            <w:bottom w:val="none" w:sz="0" w:space="0" w:color="auto"/>
            <w:right w:val="none" w:sz="0" w:space="0" w:color="auto"/>
          </w:divBdr>
        </w:div>
        <w:div w:id="1598515611">
          <w:marLeft w:val="640"/>
          <w:marRight w:val="0"/>
          <w:marTop w:val="0"/>
          <w:marBottom w:val="0"/>
          <w:divBdr>
            <w:top w:val="none" w:sz="0" w:space="0" w:color="auto"/>
            <w:left w:val="none" w:sz="0" w:space="0" w:color="auto"/>
            <w:bottom w:val="none" w:sz="0" w:space="0" w:color="auto"/>
            <w:right w:val="none" w:sz="0" w:space="0" w:color="auto"/>
          </w:divBdr>
        </w:div>
        <w:div w:id="167139933">
          <w:marLeft w:val="640"/>
          <w:marRight w:val="0"/>
          <w:marTop w:val="0"/>
          <w:marBottom w:val="0"/>
          <w:divBdr>
            <w:top w:val="none" w:sz="0" w:space="0" w:color="auto"/>
            <w:left w:val="none" w:sz="0" w:space="0" w:color="auto"/>
            <w:bottom w:val="none" w:sz="0" w:space="0" w:color="auto"/>
            <w:right w:val="none" w:sz="0" w:space="0" w:color="auto"/>
          </w:divBdr>
        </w:div>
        <w:div w:id="1059405457">
          <w:marLeft w:val="640"/>
          <w:marRight w:val="0"/>
          <w:marTop w:val="0"/>
          <w:marBottom w:val="0"/>
          <w:divBdr>
            <w:top w:val="none" w:sz="0" w:space="0" w:color="auto"/>
            <w:left w:val="none" w:sz="0" w:space="0" w:color="auto"/>
            <w:bottom w:val="none" w:sz="0" w:space="0" w:color="auto"/>
            <w:right w:val="none" w:sz="0" w:space="0" w:color="auto"/>
          </w:divBdr>
        </w:div>
        <w:div w:id="1723405047">
          <w:marLeft w:val="640"/>
          <w:marRight w:val="0"/>
          <w:marTop w:val="0"/>
          <w:marBottom w:val="0"/>
          <w:divBdr>
            <w:top w:val="none" w:sz="0" w:space="0" w:color="auto"/>
            <w:left w:val="none" w:sz="0" w:space="0" w:color="auto"/>
            <w:bottom w:val="none" w:sz="0" w:space="0" w:color="auto"/>
            <w:right w:val="none" w:sz="0" w:space="0" w:color="auto"/>
          </w:divBdr>
        </w:div>
        <w:div w:id="439420117">
          <w:marLeft w:val="640"/>
          <w:marRight w:val="0"/>
          <w:marTop w:val="0"/>
          <w:marBottom w:val="0"/>
          <w:divBdr>
            <w:top w:val="none" w:sz="0" w:space="0" w:color="auto"/>
            <w:left w:val="none" w:sz="0" w:space="0" w:color="auto"/>
            <w:bottom w:val="none" w:sz="0" w:space="0" w:color="auto"/>
            <w:right w:val="none" w:sz="0" w:space="0" w:color="auto"/>
          </w:divBdr>
        </w:div>
        <w:div w:id="1662394073">
          <w:marLeft w:val="640"/>
          <w:marRight w:val="0"/>
          <w:marTop w:val="0"/>
          <w:marBottom w:val="0"/>
          <w:divBdr>
            <w:top w:val="none" w:sz="0" w:space="0" w:color="auto"/>
            <w:left w:val="none" w:sz="0" w:space="0" w:color="auto"/>
            <w:bottom w:val="none" w:sz="0" w:space="0" w:color="auto"/>
            <w:right w:val="none" w:sz="0" w:space="0" w:color="auto"/>
          </w:divBdr>
        </w:div>
        <w:div w:id="2001734883">
          <w:marLeft w:val="640"/>
          <w:marRight w:val="0"/>
          <w:marTop w:val="0"/>
          <w:marBottom w:val="0"/>
          <w:divBdr>
            <w:top w:val="none" w:sz="0" w:space="0" w:color="auto"/>
            <w:left w:val="none" w:sz="0" w:space="0" w:color="auto"/>
            <w:bottom w:val="none" w:sz="0" w:space="0" w:color="auto"/>
            <w:right w:val="none" w:sz="0" w:space="0" w:color="auto"/>
          </w:divBdr>
        </w:div>
        <w:div w:id="1493790085">
          <w:marLeft w:val="640"/>
          <w:marRight w:val="0"/>
          <w:marTop w:val="0"/>
          <w:marBottom w:val="0"/>
          <w:divBdr>
            <w:top w:val="none" w:sz="0" w:space="0" w:color="auto"/>
            <w:left w:val="none" w:sz="0" w:space="0" w:color="auto"/>
            <w:bottom w:val="none" w:sz="0" w:space="0" w:color="auto"/>
            <w:right w:val="none" w:sz="0" w:space="0" w:color="auto"/>
          </w:divBdr>
        </w:div>
        <w:div w:id="637613762">
          <w:marLeft w:val="640"/>
          <w:marRight w:val="0"/>
          <w:marTop w:val="0"/>
          <w:marBottom w:val="0"/>
          <w:divBdr>
            <w:top w:val="none" w:sz="0" w:space="0" w:color="auto"/>
            <w:left w:val="none" w:sz="0" w:space="0" w:color="auto"/>
            <w:bottom w:val="none" w:sz="0" w:space="0" w:color="auto"/>
            <w:right w:val="none" w:sz="0" w:space="0" w:color="auto"/>
          </w:divBdr>
        </w:div>
        <w:div w:id="907619328">
          <w:marLeft w:val="640"/>
          <w:marRight w:val="0"/>
          <w:marTop w:val="0"/>
          <w:marBottom w:val="0"/>
          <w:divBdr>
            <w:top w:val="none" w:sz="0" w:space="0" w:color="auto"/>
            <w:left w:val="none" w:sz="0" w:space="0" w:color="auto"/>
            <w:bottom w:val="none" w:sz="0" w:space="0" w:color="auto"/>
            <w:right w:val="none" w:sz="0" w:space="0" w:color="auto"/>
          </w:divBdr>
        </w:div>
        <w:div w:id="203032140">
          <w:marLeft w:val="640"/>
          <w:marRight w:val="0"/>
          <w:marTop w:val="0"/>
          <w:marBottom w:val="0"/>
          <w:divBdr>
            <w:top w:val="none" w:sz="0" w:space="0" w:color="auto"/>
            <w:left w:val="none" w:sz="0" w:space="0" w:color="auto"/>
            <w:bottom w:val="none" w:sz="0" w:space="0" w:color="auto"/>
            <w:right w:val="none" w:sz="0" w:space="0" w:color="auto"/>
          </w:divBdr>
        </w:div>
        <w:div w:id="152112227">
          <w:marLeft w:val="640"/>
          <w:marRight w:val="0"/>
          <w:marTop w:val="0"/>
          <w:marBottom w:val="0"/>
          <w:divBdr>
            <w:top w:val="none" w:sz="0" w:space="0" w:color="auto"/>
            <w:left w:val="none" w:sz="0" w:space="0" w:color="auto"/>
            <w:bottom w:val="none" w:sz="0" w:space="0" w:color="auto"/>
            <w:right w:val="none" w:sz="0" w:space="0" w:color="auto"/>
          </w:divBdr>
        </w:div>
        <w:div w:id="1009134624">
          <w:marLeft w:val="640"/>
          <w:marRight w:val="0"/>
          <w:marTop w:val="0"/>
          <w:marBottom w:val="0"/>
          <w:divBdr>
            <w:top w:val="none" w:sz="0" w:space="0" w:color="auto"/>
            <w:left w:val="none" w:sz="0" w:space="0" w:color="auto"/>
            <w:bottom w:val="none" w:sz="0" w:space="0" w:color="auto"/>
            <w:right w:val="none" w:sz="0" w:space="0" w:color="auto"/>
          </w:divBdr>
        </w:div>
        <w:div w:id="1313561634">
          <w:marLeft w:val="640"/>
          <w:marRight w:val="0"/>
          <w:marTop w:val="0"/>
          <w:marBottom w:val="0"/>
          <w:divBdr>
            <w:top w:val="none" w:sz="0" w:space="0" w:color="auto"/>
            <w:left w:val="none" w:sz="0" w:space="0" w:color="auto"/>
            <w:bottom w:val="none" w:sz="0" w:space="0" w:color="auto"/>
            <w:right w:val="none" w:sz="0" w:space="0" w:color="auto"/>
          </w:divBdr>
        </w:div>
        <w:div w:id="796605394">
          <w:marLeft w:val="640"/>
          <w:marRight w:val="0"/>
          <w:marTop w:val="0"/>
          <w:marBottom w:val="0"/>
          <w:divBdr>
            <w:top w:val="none" w:sz="0" w:space="0" w:color="auto"/>
            <w:left w:val="none" w:sz="0" w:space="0" w:color="auto"/>
            <w:bottom w:val="none" w:sz="0" w:space="0" w:color="auto"/>
            <w:right w:val="none" w:sz="0" w:space="0" w:color="auto"/>
          </w:divBdr>
        </w:div>
        <w:div w:id="291835840">
          <w:marLeft w:val="640"/>
          <w:marRight w:val="0"/>
          <w:marTop w:val="0"/>
          <w:marBottom w:val="0"/>
          <w:divBdr>
            <w:top w:val="none" w:sz="0" w:space="0" w:color="auto"/>
            <w:left w:val="none" w:sz="0" w:space="0" w:color="auto"/>
            <w:bottom w:val="none" w:sz="0" w:space="0" w:color="auto"/>
            <w:right w:val="none" w:sz="0" w:space="0" w:color="auto"/>
          </w:divBdr>
        </w:div>
        <w:div w:id="1461806770">
          <w:marLeft w:val="640"/>
          <w:marRight w:val="0"/>
          <w:marTop w:val="0"/>
          <w:marBottom w:val="0"/>
          <w:divBdr>
            <w:top w:val="none" w:sz="0" w:space="0" w:color="auto"/>
            <w:left w:val="none" w:sz="0" w:space="0" w:color="auto"/>
            <w:bottom w:val="none" w:sz="0" w:space="0" w:color="auto"/>
            <w:right w:val="none" w:sz="0" w:space="0" w:color="auto"/>
          </w:divBdr>
        </w:div>
        <w:div w:id="1515805338">
          <w:marLeft w:val="640"/>
          <w:marRight w:val="0"/>
          <w:marTop w:val="0"/>
          <w:marBottom w:val="0"/>
          <w:divBdr>
            <w:top w:val="none" w:sz="0" w:space="0" w:color="auto"/>
            <w:left w:val="none" w:sz="0" w:space="0" w:color="auto"/>
            <w:bottom w:val="none" w:sz="0" w:space="0" w:color="auto"/>
            <w:right w:val="none" w:sz="0" w:space="0" w:color="auto"/>
          </w:divBdr>
        </w:div>
        <w:div w:id="1449083516">
          <w:marLeft w:val="640"/>
          <w:marRight w:val="0"/>
          <w:marTop w:val="0"/>
          <w:marBottom w:val="0"/>
          <w:divBdr>
            <w:top w:val="none" w:sz="0" w:space="0" w:color="auto"/>
            <w:left w:val="none" w:sz="0" w:space="0" w:color="auto"/>
            <w:bottom w:val="none" w:sz="0" w:space="0" w:color="auto"/>
            <w:right w:val="none" w:sz="0" w:space="0" w:color="auto"/>
          </w:divBdr>
        </w:div>
        <w:div w:id="496502591">
          <w:marLeft w:val="640"/>
          <w:marRight w:val="0"/>
          <w:marTop w:val="0"/>
          <w:marBottom w:val="0"/>
          <w:divBdr>
            <w:top w:val="none" w:sz="0" w:space="0" w:color="auto"/>
            <w:left w:val="none" w:sz="0" w:space="0" w:color="auto"/>
            <w:bottom w:val="none" w:sz="0" w:space="0" w:color="auto"/>
            <w:right w:val="none" w:sz="0" w:space="0" w:color="auto"/>
          </w:divBdr>
        </w:div>
        <w:div w:id="2139833812">
          <w:marLeft w:val="640"/>
          <w:marRight w:val="0"/>
          <w:marTop w:val="0"/>
          <w:marBottom w:val="0"/>
          <w:divBdr>
            <w:top w:val="none" w:sz="0" w:space="0" w:color="auto"/>
            <w:left w:val="none" w:sz="0" w:space="0" w:color="auto"/>
            <w:bottom w:val="none" w:sz="0" w:space="0" w:color="auto"/>
            <w:right w:val="none" w:sz="0" w:space="0" w:color="auto"/>
          </w:divBdr>
        </w:div>
        <w:div w:id="2004119594">
          <w:marLeft w:val="640"/>
          <w:marRight w:val="0"/>
          <w:marTop w:val="0"/>
          <w:marBottom w:val="0"/>
          <w:divBdr>
            <w:top w:val="none" w:sz="0" w:space="0" w:color="auto"/>
            <w:left w:val="none" w:sz="0" w:space="0" w:color="auto"/>
            <w:bottom w:val="none" w:sz="0" w:space="0" w:color="auto"/>
            <w:right w:val="none" w:sz="0" w:space="0" w:color="auto"/>
          </w:divBdr>
        </w:div>
        <w:div w:id="755400157">
          <w:marLeft w:val="640"/>
          <w:marRight w:val="0"/>
          <w:marTop w:val="0"/>
          <w:marBottom w:val="0"/>
          <w:divBdr>
            <w:top w:val="none" w:sz="0" w:space="0" w:color="auto"/>
            <w:left w:val="none" w:sz="0" w:space="0" w:color="auto"/>
            <w:bottom w:val="none" w:sz="0" w:space="0" w:color="auto"/>
            <w:right w:val="none" w:sz="0" w:space="0" w:color="auto"/>
          </w:divBdr>
        </w:div>
        <w:div w:id="960379232">
          <w:marLeft w:val="640"/>
          <w:marRight w:val="0"/>
          <w:marTop w:val="0"/>
          <w:marBottom w:val="0"/>
          <w:divBdr>
            <w:top w:val="none" w:sz="0" w:space="0" w:color="auto"/>
            <w:left w:val="none" w:sz="0" w:space="0" w:color="auto"/>
            <w:bottom w:val="none" w:sz="0" w:space="0" w:color="auto"/>
            <w:right w:val="none" w:sz="0" w:space="0" w:color="auto"/>
          </w:divBdr>
        </w:div>
        <w:div w:id="1089619371">
          <w:marLeft w:val="640"/>
          <w:marRight w:val="0"/>
          <w:marTop w:val="0"/>
          <w:marBottom w:val="0"/>
          <w:divBdr>
            <w:top w:val="none" w:sz="0" w:space="0" w:color="auto"/>
            <w:left w:val="none" w:sz="0" w:space="0" w:color="auto"/>
            <w:bottom w:val="none" w:sz="0" w:space="0" w:color="auto"/>
            <w:right w:val="none" w:sz="0" w:space="0" w:color="auto"/>
          </w:divBdr>
        </w:div>
        <w:div w:id="1534921802">
          <w:marLeft w:val="640"/>
          <w:marRight w:val="0"/>
          <w:marTop w:val="0"/>
          <w:marBottom w:val="0"/>
          <w:divBdr>
            <w:top w:val="none" w:sz="0" w:space="0" w:color="auto"/>
            <w:left w:val="none" w:sz="0" w:space="0" w:color="auto"/>
            <w:bottom w:val="none" w:sz="0" w:space="0" w:color="auto"/>
            <w:right w:val="none" w:sz="0" w:space="0" w:color="auto"/>
          </w:divBdr>
        </w:div>
        <w:div w:id="1810592906">
          <w:marLeft w:val="640"/>
          <w:marRight w:val="0"/>
          <w:marTop w:val="0"/>
          <w:marBottom w:val="0"/>
          <w:divBdr>
            <w:top w:val="none" w:sz="0" w:space="0" w:color="auto"/>
            <w:left w:val="none" w:sz="0" w:space="0" w:color="auto"/>
            <w:bottom w:val="none" w:sz="0" w:space="0" w:color="auto"/>
            <w:right w:val="none" w:sz="0" w:space="0" w:color="auto"/>
          </w:divBdr>
        </w:div>
        <w:div w:id="1951081047">
          <w:marLeft w:val="640"/>
          <w:marRight w:val="0"/>
          <w:marTop w:val="0"/>
          <w:marBottom w:val="0"/>
          <w:divBdr>
            <w:top w:val="none" w:sz="0" w:space="0" w:color="auto"/>
            <w:left w:val="none" w:sz="0" w:space="0" w:color="auto"/>
            <w:bottom w:val="none" w:sz="0" w:space="0" w:color="auto"/>
            <w:right w:val="none" w:sz="0" w:space="0" w:color="auto"/>
          </w:divBdr>
        </w:div>
        <w:div w:id="2022002247">
          <w:marLeft w:val="640"/>
          <w:marRight w:val="0"/>
          <w:marTop w:val="0"/>
          <w:marBottom w:val="0"/>
          <w:divBdr>
            <w:top w:val="none" w:sz="0" w:space="0" w:color="auto"/>
            <w:left w:val="none" w:sz="0" w:space="0" w:color="auto"/>
            <w:bottom w:val="none" w:sz="0" w:space="0" w:color="auto"/>
            <w:right w:val="none" w:sz="0" w:space="0" w:color="auto"/>
          </w:divBdr>
        </w:div>
        <w:div w:id="594828529">
          <w:marLeft w:val="640"/>
          <w:marRight w:val="0"/>
          <w:marTop w:val="0"/>
          <w:marBottom w:val="0"/>
          <w:divBdr>
            <w:top w:val="none" w:sz="0" w:space="0" w:color="auto"/>
            <w:left w:val="none" w:sz="0" w:space="0" w:color="auto"/>
            <w:bottom w:val="none" w:sz="0" w:space="0" w:color="auto"/>
            <w:right w:val="none" w:sz="0" w:space="0" w:color="auto"/>
          </w:divBdr>
        </w:div>
        <w:div w:id="972516962">
          <w:marLeft w:val="640"/>
          <w:marRight w:val="0"/>
          <w:marTop w:val="0"/>
          <w:marBottom w:val="0"/>
          <w:divBdr>
            <w:top w:val="none" w:sz="0" w:space="0" w:color="auto"/>
            <w:left w:val="none" w:sz="0" w:space="0" w:color="auto"/>
            <w:bottom w:val="none" w:sz="0" w:space="0" w:color="auto"/>
            <w:right w:val="none" w:sz="0" w:space="0" w:color="auto"/>
          </w:divBdr>
        </w:div>
        <w:div w:id="1533608753">
          <w:marLeft w:val="640"/>
          <w:marRight w:val="0"/>
          <w:marTop w:val="0"/>
          <w:marBottom w:val="0"/>
          <w:divBdr>
            <w:top w:val="none" w:sz="0" w:space="0" w:color="auto"/>
            <w:left w:val="none" w:sz="0" w:space="0" w:color="auto"/>
            <w:bottom w:val="none" w:sz="0" w:space="0" w:color="auto"/>
            <w:right w:val="none" w:sz="0" w:space="0" w:color="auto"/>
          </w:divBdr>
        </w:div>
        <w:div w:id="2145780281">
          <w:marLeft w:val="640"/>
          <w:marRight w:val="0"/>
          <w:marTop w:val="0"/>
          <w:marBottom w:val="0"/>
          <w:divBdr>
            <w:top w:val="none" w:sz="0" w:space="0" w:color="auto"/>
            <w:left w:val="none" w:sz="0" w:space="0" w:color="auto"/>
            <w:bottom w:val="none" w:sz="0" w:space="0" w:color="auto"/>
            <w:right w:val="none" w:sz="0" w:space="0" w:color="auto"/>
          </w:divBdr>
        </w:div>
        <w:div w:id="1366371776">
          <w:marLeft w:val="640"/>
          <w:marRight w:val="0"/>
          <w:marTop w:val="0"/>
          <w:marBottom w:val="0"/>
          <w:divBdr>
            <w:top w:val="none" w:sz="0" w:space="0" w:color="auto"/>
            <w:left w:val="none" w:sz="0" w:space="0" w:color="auto"/>
            <w:bottom w:val="none" w:sz="0" w:space="0" w:color="auto"/>
            <w:right w:val="none" w:sz="0" w:space="0" w:color="auto"/>
          </w:divBdr>
        </w:div>
        <w:div w:id="922760177">
          <w:marLeft w:val="640"/>
          <w:marRight w:val="0"/>
          <w:marTop w:val="0"/>
          <w:marBottom w:val="0"/>
          <w:divBdr>
            <w:top w:val="none" w:sz="0" w:space="0" w:color="auto"/>
            <w:left w:val="none" w:sz="0" w:space="0" w:color="auto"/>
            <w:bottom w:val="none" w:sz="0" w:space="0" w:color="auto"/>
            <w:right w:val="none" w:sz="0" w:space="0" w:color="auto"/>
          </w:divBdr>
        </w:div>
        <w:div w:id="1183939743">
          <w:marLeft w:val="640"/>
          <w:marRight w:val="0"/>
          <w:marTop w:val="0"/>
          <w:marBottom w:val="0"/>
          <w:divBdr>
            <w:top w:val="none" w:sz="0" w:space="0" w:color="auto"/>
            <w:left w:val="none" w:sz="0" w:space="0" w:color="auto"/>
            <w:bottom w:val="none" w:sz="0" w:space="0" w:color="auto"/>
            <w:right w:val="none" w:sz="0" w:space="0" w:color="auto"/>
          </w:divBdr>
        </w:div>
        <w:div w:id="381753275">
          <w:marLeft w:val="640"/>
          <w:marRight w:val="0"/>
          <w:marTop w:val="0"/>
          <w:marBottom w:val="0"/>
          <w:divBdr>
            <w:top w:val="none" w:sz="0" w:space="0" w:color="auto"/>
            <w:left w:val="none" w:sz="0" w:space="0" w:color="auto"/>
            <w:bottom w:val="none" w:sz="0" w:space="0" w:color="auto"/>
            <w:right w:val="none" w:sz="0" w:space="0" w:color="auto"/>
          </w:divBdr>
        </w:div>
        <w:div w:id="1827821985">
          <w:marLeft w:val="640"/>
          <w:marRight w:val="0"/>
          <w:marTop w:val="0"/>
          <w:marBottom w:val="0"/>
          <w:divBdr>
            <w:top w:val="none" w:sz="0" w:space="0" w:color="auto"/>
            <w:left w:val="none" w:sz="0" w:space="0" w:color="auto"/>
            <w:bottom w:val="none" w:sz="0" w:space="0" w:color="auto"/>
            <w:right w:val="none" w:sz="0" w:space="0" w:color="auto"/>
          </w:divBdr>
        </w:div>
        <w:div w:id="599533537">
          <w:marLeft w:val="640"/>
          <w:marRight w:val="0"/>
          <w:marTop w:val="0"/>
          <w:marBottom w:val="0"/>
          <w:divBdr>
            <w:top w:val="none" w:sz="0" w:space="0" w:color="auto"/>
            <w:left w:val="none" w:sz="0" w:space="0" w:color="auto"/>
            <w:bottom w:val="none" w:sz="0" w:space="0" w:color="auto"/>
            <w:right w:val="none" w:sz="0" w:space="0" w:color="auto"/>
          </w:divBdr>
        </w:div>
        <w:div w:id="1758557244">
          <w:marLeft w:val="640"/>
          <w:marRight w:val="0"/>
          <w:marTop w:val="0"/>
          <w:marBottom w:val="0"/>
          <w:divBdr>
            <w:top w:val="none" w:sz="0" w:space="0" w:color="auto"/>
            <w:left w:val="none" w:sz="0" w:space="0" w:color="auto"/>
            <w:bottom w:val="none" w:sz="0" w:space="0" w:color="auto"/>
            <w:right w:val="none" w:sz="0" w:space="0" w:color="auto"/>
          </w:divBdr>
        </w:div>
        <w:div w:id="1429889480">
          <w:marLeft w:val="640"/>
          <w:marRight w:val="0"/>
          <w:marTop w:val="0"/>
          <w:marBottom w:val="0"/>
          <w:divBdr>
            <w:top w:val="none" w:sz="0" w:space="0" w:color="auto"/>
            <w:left w:val="none" w:sz="0" w:space="0" w:color="auto"/>
            <w:bottom w:val="none" w:sz="0" w:space="0" w:color="auto"/>
            <w:right w:val="none" w:sz="0" w:space="0" w:color="auto"/>
          </w:divBdr>
        </w:div>
        <w:div w:id="1390769265">
          <w:marLeft w:val="640"/>
          <w:marRight w:val="0"/>
          <w:marTop w:val="0"/>
          <w:marBottom w:val="0"/>
          <w:divBdr>
            <w:top w:val="none" w:sz="0" w:space="0" w:color="auto"/>
            <w:left w:val="none" w:sz="0" w:space="0" w:color="auto"/>
            <w:bottom w:val="none" w:sz="0" w:space="0" w:color="auto"/>
            <w:right w:val="none" w:sz="0" w:space="0" w:color="auto"/>
          </w:divBdr>
        </w:div>
        <w:div w:id="858399114">
          <w:marLeft w:val="640"/>
          <w:marRight w:val="0"/>
          <w:marTop w:val="0"/>
          <w:marBottom w:val="0"/>
          <w:divBdr>
            <w:top w:val="none" w:sz="0" w:space="0" w:color="auto"/>
            <w:left w:val="none" w:sz="0" w:space="0" w:color="auto"/>
            <w:bottom w:val="none" w:sz="0" w:space="0" w:color="auto"/>
            <w:right w:val="none" w:sz="0" w:space="0" w:color="auto"/>
          </w:divBdr>
        </w:div>
        <w:div w:id="1176190567">
          <w:marLeft w:val="640"/>
          <w:marRight w:val="0"/>
          <w:marTop w:val="0"/>
          <w:marBottom w:val="0"/>
          <w:divBdr>
            <w:top w:val="none" w:sz="0" w:space="0" w:color="auto"/>
            <w:left w:val="none" w:sz="0" w:space="0" w:color="auto"/>
            <w:bottom w:val="none" w:sz="0" w:space="0" w:color="auto"/>
            <w:right w:val="none" w:sz="0" w:space="0" w:color="auto"/>
          </w:divBdr>
        </w:div>
        <w:div w:id="43799423">
          <w:marLeft w:val="640"/>
          <w:marRight w:val="0"/>
          <w:marTop w:val="0"/>
          <w:marBottom w:val="0"/>
          <w:divBdr>
            <w:top w:val="none" w:sz="0" w:space="0" w:color="auto"/>
            <w:left w:val="none" w:sz="0" w:space="0" w:color="auto"/>
            <w:bottom w:val="none" w:sz="0" w:space="0" w:color="auto"/>
            <w:right w:val="none" w:sz="0" w:space="0" w:color="auto"/>
          </w:divBdr>
        </w:div>
        <w:div w:id="1392459615">
          <w:marLeft w:val="640"/>
          <w:marRight w:val="0"/>
          <w:marTop w:val="0"/>
          <w:marBottom w:val="0"/>
          <w:divBdr>
            <w:top w:val="none" w:sz="0" w:space="0" w:color="auto"/>
            <w:left w:val="none" w:sz="0" w:space="0" w:color="auto"/>
            <w:bottom w:val="none" w:sz="0" w:space="0" w:color="auto"/>
            <w:right w:val="none" w:sz="0" w:space="0" w:color="auto"/>
          </w:divBdr>
        </w:div>
        <w:div w:id="887835275">
          <w:marLeft w:val="640"/>
          <w:marRight w:val="0"/>
          <w:marTop w:val="0"/>
          <w:marBottom w:val="0"/>
          <w:divBdr>
            <w:top w:val="none" w:sz="0" w:space="0" w:color="auto"/>
            <w:left w:val="none" w:sz="0" w:space="0" w:color="auto"/>
            <w:bottom w:val="none" w:sz="0" w:space="0" w:color="auto"/>
            <w:right w:val="none" w:sz="0" w:space="0" w:color="auto"/>
          </w:divBdr>
        </w:div>
        <w:div w:id="1703244651">
          <w:marLeft w:val="640"/>
          <w:marRight w:val="0"/>
          <w:marTop w:val="0"/>
          <w:marBottom w:val="0"/>
          <w:divBdr>
            <w:top w:val="none" w:sz="0" w:space="0" w:color="auto"/>
            <w:left w:val="none" w:sz="0" w:space="0" w:color="auto"/>
            <w:bottom w:val="none" w:sz="0" w:space="0" w:color="auto"/>
            <w:right w:val="none" w:sz="0" w:space="0" w:color="auto"/>
          </w:divBdr>
        </w:div>
        <w:div w:id="2136174032">
          <w:marLeft w:val="640"/>
          <w:marRight w:val="0"/>
          <w:marTop w:val="0"/>
          <w:marBottom w:val="0"/>
          <w:divBdr>
            <w:top w:val="none" w:sz="0" w:space="0" w:color="auto"/>
            <w:left w:val="none" w:sz="0" w:space="0" w:color="auto"/>
            <w:bottom w:val="none" w:sz="0" w:space="0" w:color="auto"/>
            <w:right w:val="none" w:sz="0" w:space="0" w:color="auto"/>
          </w:divBdr>
        </w:div>
        <w:div w:id="1686321240">
          <w:marLeft w:val="640"/>
          <w:marRight w:val="0"/>
          <w:marTop w:val="0"/>
          <w:marBottom w:val="0"/>
          <w:divBdr>
            <w:top w:val="none" w:sz="0" w:space="0" w:color="auto"/>
            <w:left w:val="none" w:sz="0" w:space="0" w:color="auto"/>
            <w:bottom w:val="none" w:sz="0" w:space="0" w:color="auto"/>
            <w:right w:val="none" w:sz="0" w:space="0" w:color="auto"/>
          </w:divBdr>
        </w:div>
        <w:div w:id="380790854">
          <w:marLeft w:val="640"/>
          <w:marRight w:val="0"/>
          <w:marTop w:val="0"/>
          <w:marBottom w:val="0"/>
          <w:divBdr>
            <w:top w:val="none" w:sz="0" w:space="0" w:color="auto"/>
            <w:left w:val="none" w:sz="0" w:space="0" w:color="auto"/>
            <w:bottom w:val="none" w:sz="0" w:space="0" w:color="auto"/>
            <w:right w:val="none" w:sz="0" w:space="0" w:color="auto"/>
          </w:divBdr>
        </w:div>
        <w:div w:id="1585337734">
          <w:marLeft w:val="640"/>
          <w:marRight w:val="0"/>
          <w:marTop w:val="0"/>
          <w:marBottom w:val="0"/>
          <w:divBdr>
            <w:top w:val="none" w:sz="0" w:space="0" w:color="auto"/>
            <w:left w:val="none" w:sz="0" w:space="0" w:color="auto"/>
            <w:bottom w:val="none" w:sz="0" w:space="0" w:color="auto"/>
            <w:right w:val="none" w:sz="0" w:space="0" w:color="auto"/>
          </w:divBdr>
        </w:div>
        <w:div w:id="273287477">
          <w:marLeft w:val="640"/>
          <w:marRight w:val="0"/>
          <w:marTop w:val="0"/>
          <w:marBottom w:val="0"/>
          <w:divBdr>
            <w:top w:val="none" w:sz="0" w:space="0" w:color="auto"/>
            <w:left w:val="none" w:sz="0" w:space="0" w:color="auto"/>
            <w:bottom w:val="none" w:sz="0" w:space="0" w:color="auto"/>
            <w:right w:val="none" w:sz="0" w:space="0" w:color="auto"/>
          </w:divBdr>
        </w:div>
        <w:div w:id="847988564">
          <w:marLeft w:val="640"/>
          <w:marRight w:val="0"/>
          <w:marTop w:val="0"/>
          <w:marBottom w:val="0"/>
          <w:divBdr>
            <w:top w:val="none" w:sz="0" w:space="0" w:color="auto"/>
            <w:left w:val="none" w:sz="0" w:space="0" w:color="auto"/>
            <w:bottom w:val="none" w:sz="0" w:space="0" w:color="auto"/>
            <w:right w:val="none" w:sz="0" w:space="0" w:color="auto"/>
          </w:divBdr>
        </w:div>
        <w:div w:id="194126418">
          <w:marLeft w:val="640"/>
          <w:marRight w:val="0"/>
          <w:marTop w:val="0"/>
          <w:marBottom w:val="0"/>
          <w:divBdr>
            <w:top w:val="none" w:sz="0" w:space="0" w:color="auto"/>
            <w:left w:val="none" w:sz="0" w:space="0" w:color="auto"/>
            <w:bottom w:val="none" w:sz="0" w:space="0" w:color="auto"/>
            <w:right w:val="none" w:sz="0" w:space="0" w:color="auto"/>
          </w:divBdr>
        </w:div>
        <w:div w:id="845049471">
          <w:marLeft w:val="640"/>
          <w:marRight w:val="0"/>
          <w:marTop w:val="0"/>
          <w:marBottom w:val="0"/>
          <w:divBdr>
            <w:top w:val="none" w:sz="0" w:space="0" w:color="auto"/>
            <w:left w:val="none" w:sz="0" w:space="0" w:color="auto"/>
            <w:bottom w:val="none" w:sz="0" w:space="0" w:color="auto"/>
            <w:right w:val="none" w:sz="0" w:space="0" w:color="auto"/>
          </w:divBdr>
        </w:div>
        <w:div w:id="405031691">
          <w:marLeft w:val="640"/>
          <w:marRight w:val="0"/>
          <w:marTop w:val="0"/>
          <w:marBottom w:val="0"/>
          <w:divBdr>
            <w:top w:val="none" w:sz="0" w:space="0" w:color="auto"/>
            <w:left w:val="none" w:sz="0" w:space="0" w:color="auto"/>
            <w:bottom w:val="none" w:sz="0" w:space="0" w:color="auto"/>
            <w:right w:val="none" w:sz="0" w:space="0" w:color="auto"/>
          </w:divBdr>
        </w:div>
        <w:div w:id="131800492">
          <w:marLeft w:val="640"/>
          <w:marRight w:val="0"/>
          <w:marTop w:val="0"/>
          <w:marBottom w:val="0"/>
          <w:divBdr>
            <w:top w:val="none" w:sz="0" w:space="0" w:color="auto"/>
            <w:left w:val="none" w:sz="0" w:space="0" w:color="auto"/>
            <w:bottom w:val="none" w:sz="0" w:space="0" w:color="auto"/>
            <w:right w:val="none" w:sz="0" w:space="0" w:color="auto"/>
          </w:divBdr>
        </w:div>
        <w:div w:id="1311599228">
          <w:marLeft w:val="640"/>
          <w:marRight w:val="0"/>
          <w:marTop w:val="0"/>
          <w:marBottom w:val="0"/>
          <w:divBdr>
            <w:top w:val="none" w:sz="0" w:space="0" w:color="auto"/>
            <w:left w:val="none" w:sz="0" w:space="0" w:color="auto"/>
            <w:bottom w:val="none" w:sz="0" w:space="0" w:color="auto"/>
            <w:right w:val="none" w:sz="0" w:space="0" w:color="auto"/>
          </w:divBdr>
        </w:div>
      </w:divsChild>
    </w:div>
    <w:div w:id="908728664">
      <w:bodyDiv w:val="1"/>
      <w:marLeft w:val="0"/>
      <w:marRight w:val="0"/>
      <w:marTop w:val="0"/>
      <w:marBottom w:val="0"/>
      <w:divBdr>
        <w:top w:val="none" w:sz="0" w:space="0" w:color="auto"/>
        <w:left w:val="none" w:sz="0" w:space="0" w:color="auto"/>
        <w:bottom w:val="none" w:sz="0" w:space="0" w:color="auto"/>
        <w:right w:val="none" w:sz="0" w:space="0" w:color="auto"/>
      </w:divBdr>
      <w:divsChild>
        <w:div w:id="1801073039">
          <w:marLeft w:val="640"/>
          <w:marRight w:val="0"/>
          <w:marTop w:val="0"/>
          <w:marBottom w:val="0"/>
          <w:divBdr>
            <w:top w:val="none" w:sz="0" w:space="0" w:color="auto"/>
            <w:left w:val="none" w:sz="0" w:space="0" w:color="auto"/>
            <w:bottom w:val="none" w:sz="0" w:space="0" w:color="auto"/>
            <w:right w:val="none" w:sz="0" w:space="0" w:color="auto"/>
          </w:divBdr>
        </w:div>
        <w:div w:id="1342128143">
          <w:marLeft w:val="640"/>
          <w:marRight w:val="0"/>
          <w:marTop w:val="0"/>
          <w:marBottom w:val="0"/>
          <w:divBdr>
            <w:top w:val="none" w:sz="0" w:space="0" w:color="auto"/>
            <w:left w:val="none" w:sz="0" w:space="0" w:color="auto"/>
            <w:bottom w:val="none" w:sz="0" w:space="0" w:color="auto"/>
            <w:right w:val="none" w:sz="0" w:space="0" w:color="auto"/>
          </w:divBdr>
        </w:div>
        <w:div w:id="152795638">
          <w:marLeft w:val="640"/>
          <w:marRight w:val="0"/>
          <w:marTop w:val="0"/>
          <w:marBottom w:val="0"/>
          <w:divBdr>
            <w:top w:val="none" w:sz="0" w:space="0" w:color="auto"/>
            <w:left w:val="none" w:sz="0" w:space="0" w:color="auto"/>
            <w:bottom w:val="none" w:sz="0" w:space="0" w:color="auto"/>
            <w:right w:val="none" w:sz="0" w:space="0" w:color="auto"/>
          </w:divBdr>
        </w:div>
        <w:div w:id="2051608588">
          <w:marLeft w:val="640"/>
          <w:marRight w:val="0"/>
          <w:marTop w:val="0"/>
          <w:marBottom w:val="0"/>
          <w:divBdr>
            <w:top w:val="none" w:sz="0" w:space="0" w:color="auto"/>
            <w:left w:val="none" w:sz="0" w:space="0" w:color="auto"/>
            <w:bottom w:val="none" w:sz="0" w:space="0" w:color="auto"/>
            <w:right w:val="none" w:sz="0" w:space="0" w:color="auto"/>
          </w:divBdr>
        </w:div>
        <w:div w:id="391389071">
          <w:marLeft w:val="640"/>
          <w:marRight w:val="0"/>
          <w:marTop w:val="0"/>
          <w:marBottom w:val="0"/>
          <w:divBdr>
            <w:top w:val="none" w:sz="0" w:space="0" w:color="auto"/>
            <w:left w:val="none" w:sz="0" w:space="0" w:color="auto"/>
            <w:bottom w:val="none" w:sz="0" w:space="0" w:color="auto"/>
            <w:right w:val="none" w:sz="0" w:space="0" w:color="auto"/>
          </w:divBdr>
        </w:div>
        <w:div w:id="1022710480">
          <w:marLeft w:val="640"/>
          <w:marRight w:val="0"/>
          <w:marTop w:val="0"/>
          <w:marBottom w:val="0"/>
          <w:divBdr>
            <w:top w:val="none" w:sz="0" w:space="0" w:color="auto"/>
            <w:left w:val="none" w:sz="0" w:space="0" w:color="auto"/>
            <w:bottom w:val="none" w:sz="0" w:space="0" w:color="auto"/>
            <w:right w:val="none" w:sz="0" w:space="0" w:color="auto"/>
          </w:divBdr>
        </w:div>
        <w:div w:id="309097834">
          <w:marLeft w:val="640"/>
          <w:marRight w:val="0"/>
          <w:marTop w:val="0"/>
          <w:marBottom w:val="0"/>
          <w:divBdr>
            <w:top w:val="none" w:sz="0" w:space="0" w:color="auto"/>
            <w:left w:val="none" w:sz="0" w:space="0" w:color="auto"/>
            <w:bottom w:val="none" w:sz="0" w:space="0" w:color="auto"/>
            <w:right w:val="none" w:sz="0" w:space="0" w:color="auto"/>
          </w:divBdr>
        </w:div>
        <w:div w:id="449783647">
          <w:marLeft w:val="640"/>
          <w:marRight w:val="0"/>
          <w:marTop w:val="0"/>
          <w:marBottom w:val="0"/>
          <w:divBdr>
            <w:top w:val="none" w:sz="0" w:space="0" w:color="auto"/>
            <w:left w:val="none" w:sz="0" w:space="0" w:color="auto"/>
            <w:bottom w:val="none" w:sz="0" w:space="0" w:color="auto"/>
            <w:right w:val="none" w:sz="0" w:space="0" w:color="auto"/>
          </w:divBdr>
        </w:div>
        <w:div w:id="2039043007">
          <w:marLeft w:val="640"/>
          <w:marRight w:val="0"/>
          <w:marTop w:val="0"/>
          <w:marBottom w:val="0"/>
          <w:divBdr>
            <w:top w:val="none" w:sz="0" w:space="0" w:color="auto"/>
            <w:left w:val="none" w:sz="0" w:space="0" w:color="auto"/>
            <w:bottom w:val="none" w:sz="0" w:space="0" w:color="auto"/>
            <w:right w:val="none" w:sz="0" w:space="0" w:color="auto"/>
          </w:divBdr>
        </w:div>
        <w:div w:id="1838614432">
          <w:marLeft w:val="640"/>
          <w:marRight w:val="0"/>
          <w:marTop w:val="0"/>
          <w:marBottom w:val="0"/>
          <w:divBdr>
            <w:top w:val="none" w:sz="0" w:space="0" w:color="auto"/>
            <w:left w:val="none" w:sz="0" w:space="0" w:color="auto"/>
            <w:bottom w:val="none" w:sz="0" w:space="0" w:color="auto"/>
            <w:right w:val="none" w:sz="0" w:space="0" w:color="auto"/>
          </w:divBdr>
        </w:div>
        <w:div w:id="545920315">
          <w:marLeft w:val="640"/>
          <w:marRight w:val="0"/>
          <w:marTop w:val="0"/>
          <w:marBottom w:val="0"/>
          <w:divBdr>
            <w:top w:val="none" w:sz="0" w:space="0" w:color="auto"/>
            <w:left w:val="none" w:sz="0" w:space="0" w:color="auto"/>
            <w:bottom w:val="none" w:sz="0" w:space="0" w:color="auto"/>
            <w:right w:val="none" w:sz="0" w:space="0" w:color="auto"/>
          </w:divBdr>
        </w:div>
        <w:div w:id="399985082">
          <w:marLeft w:val="640"/>
          <w:marRight w:val="0"/>
          <w:marTop w:val="0"/>
          <w:marBottom w:val="0"/>
          <w:divBdr>
            <w:top w:val="none" w:sz="0" w:space="0" w:color="auto"/>
            <w:left w:val="none" w:sz="0" w:space="0" w:color="auto"/>
            <w:bottom w:val="none" w:sz="0" w:space="0" w:color="auto"/>
            <w:right w:val="none" w:sz="0" w:space="0" w:color="auto"/>
          </w:divBdr>
        </w:div>
        <w:div w:id="1907914215">
          <w:marLeft w:val="640"/>
          <w:marRight w:val="0"/>
          <w:marTop w:val="0"/>
          <w:marBottom w:val="0"/>
          <w:divBdr>
            <w:top w:val="none" w:sz="0" w:space="0" w:color="auto"/>
            <w:left w:val="none" w:sz="0" w:space="0" w:color="auto"/>
            <w:bottom w:val="none" w:sz="0" w:space="0" w:color="auto"/>
            <w:right w:val="none" w:sz="0" w:space="0" w:color="auto"/>
          </w:divBdr>
        </w:div>
        <w:div w:id="1149714159">
          <w:marLeft w:val="640"/>
          <w:marRight w:val="0"/>
          <w:marTop w:val="0"/>
          <w:marBottom w:val="0"/>
          <w:divBdr>
            <w:top w:val="none" w:sz="0" w:space="0" w:color="auto"/>
            <w:left w:val="none" w:sz="0" w:space="0" w:color="auto"/>
            <w:bottom w:val="none" w:sz="0" w:space="0" w:color="auto"/>
            <w:right w:val="none" w:sz="0" w:space="0" w:color="auto"/>
          </w:divBdr>
        </w:div>
        <w:div w:id="1987975380">
          <w:marLeft w:val="640"/>
          <w:marRight w:val="0"/>
          <w:marTop w:val="0"/>
          <w:marBottom w:val="0"/>
          <w:divBdr>
            <w:top w:val="none" w:sz="0" w:space="0" w:color="auto"/>
            <w:left w:val="none" w:sz="0" w:space="0" w:color="auto"/>
            <w:bottom w:val="none" w:sz="0" w:space="0" w:color="auto"/>
            <w:right w:val="none" w:sz="0" w:space="0" w:color="auto"/>
          </w:divBdr>
        </w:div>
        <w:div w:id="449974152">
          <w:marLeft w:val="640"/>
          <w:marRight w:val="0"/>
          <w:marTop w:val="0"/>
          <w:marBottom w:val="0"/>
          <w:divBdr>
            <w:top w:val="none" w:sz="0" w:space="0" w:color="auto"/>
            <w:left w:val="none" w:sz="0" w:space="0" w:color="auto"/>
            <w:bottom w:val="none" w:sz="0" w:space="0" w:color="auto"/>
            <w:right w:val="none" w:sz="0" w:space="0" w:color="auto"/>
          </w:divBdr>
        </w:div>
        <w:div w:id="1437214406">
          <w:marLeft w:val="640"/>
          <w:marRight w:val="0"/>
          <w:marTop w:val="0"/>
          <w:marBottom w:val="0"/>
          <w:divBdr>
            <w:top w:val="none" w:sz="0" w:space="0" w:color="auto"/>
            <w:left w:val="none" w:sz="0" w:space="0" w:color="auto"/>
            <w:bottom w:val="none" w:sz="0" w:space="0" w:color="auto"/>
            <w:right w:val="none" w:sz="0" w:space="0" w:color="auto"/>
          </w:divBdr>
        </w:div>
        <w:div w:id="292102855">
          <w:marLeft w:val="640"/>
          <w:marRight w:val="0"/>
          <w:marTop w:val="0"/>
          <w:marBottom w:val="0"/>
          <w:divBdr>
            <w:top w:val="none" w:sz="0" w:space="0" w:color="auto"/>
            <w:left w:val="none" w:sz="0" w:space="0" w:color="auto"/>
            <w:bottom w:val="none" w:sz="0" w:space="0" w:color="auto"/>
            <w:right w:val="none" w:sz="0" w:space="0" w:color="auto"/>
          </w:divBdr>
        </w:div>
        <w:div w:id="744305241">
          <w:marLeft w:val="640"/>
          <w:marRight w:val="0"/>
          <w:marTop w:val="0"/>
          <w:marBottom w:val="0"/>
          <w:divBdr>
            <w:top w:val="none" w:sz="0" w:space="0" w:color="auto"/>
            <w:left w:val="none" w:sz="0" w:space="0" w:color="auto"/>
            <w:bottom w:val="none" w:sz="0" w:space="0" w:color="auto"/>
            <w:right w:val="none" w:sz="0" w:space="0" w:color="auto"/>
          </w:divBdr>
        </w:div>
        <w:div w:id="687757877">
          <w:marLeft w:val="640"/>
          <w:marRight w:val="0"/>
          <w:marTop w:val="0"/>
          <w:marBottom w:val="0"/>
          <w:divBdr>
            <w:top w:val="none" w:sz="0" w:space="0" w:color="auto"/>
            <w:left w:val="none" w:sz="0" w:space="0" w:color="auto"/>
            <w:bottom w:val="none" w:sz="0" w:space="0" w:color="auto"/>
            <w:right w:val="none" w:sz="0" w:space="0" w:color="auto"/>
          </w:divBdr>
        </w:div>
        <w:div w:id="1364357499">
          <w:marLeft w:val="640"/>
          <w:marRight w:val="0"/>
          <w:marTop w:val="0"/>
          <w:marBottom w:val="0"/>
          <w:divBdr>
            <w:top w:val="none" w:sz="0" w:space="0" w:color="auto"/>
            <w:left w:val="none" w:sz="0" w:space="0" w:color="auto"/>
            <w:bottom w:val="none" w:sz="0" w:space="0" w:color="auto"/>
            <w:right w:val="none" w:sz="0" w:space="0" w:color="auto"/>
          </w:divBdr>
        </w:div>
        <w:div w:id="892427350">
          <w:marLeft w:val="640"/>
          <w:marRight w:val="0"/>
          <w:marTop w:val="0"/>
          <w:marBottom w:val="0"/>
          <w:divBdr>
            <w:top w:val="none" w:sz="0" w:space="0" w:color="auto"/>
            <w:left w:val="none" w:sz="0" w:space="0" w:color="auto"/>
            <w:bottom w:val="none" w:sz="0" w:space="0" w:color="auto"/>
            <w:right w:val="none" w:sz="0" w:space="0" w:color="auto"/>
          </w:divBdr>
        </w:div>
        <w:div w:id="90317441">
          <w:marLeft w:val="640"/>
          <w:marRight w:val="0"/>
          <w:marTop w:val="0"/>
          <w:marBottom w:val="0"/>
          <w:divBdr>
            <w:top w:val="none" w:sz="0" w:space="0" w:color="auto"/>
            <w:left w:val="none" w:sz="0" w:space="0" w:color="auto"/>
            <w:bottom w:val="none" w:sz="0" w:space="0" w:color="auto"/>
            <w:right w:val="none" w:sz="0" w:space="0" w:color="auto"/>
          </w:divBdr>
        </w:div>
        <w:div w:id="1337919608">
          <w:marLeft w:val="640"/>
          <w:marRight w:val="0"/>
          <w:marTop w:val="0"/>
          <w:marBottom w:val="0"/>
          <w:divBdr>
            <w:top w:val="none" w:sz="0" w:space="0" w:color="auto"/>
            <w:left w:val="none" w:sz="0" w:space="0" w:color="auto"/>
            <w:bottom w:val="none" w:sz="0" w:space="0" w:color="auto"/>
            <w:right w:val="none" w:sz="0" w:space="0" w:color="auto"/>
          </w:divBdr>
        </w:div>
        <w:div w:id="2035035107">
          <w:marLeft w:val="640"/>
          <w:marRight w:val="0"/>
          <w:marTop w:val="0"/>
          <w:marBottom w:val="0"/>
          <w:divBdr>
            <w:top w:val="none" w:sz="0" w:space="0" w:color="auto"/>
            <w:left w:val="none" w:sz="0" w:space="0" w:color="auto"/>
            <w:bottom w:val="none" w:sz="0" w:space="0" w:color="auto"/>
            <w:right w:val="none" w:sz="0" w:space="0" w:color="auto"/>
          </w:divBdr>
        </w:div>
        <w:div w:id="1110467112">
          <w:marLeft w:val="640"/>
          <w:marRight w:val="0"/>
          <w:marTop w:val="0"/>
          <w:marBottom w:val="0"/>
          <w:divBdr>
            <w:top w:val="none" w:sz="0" w:space="0" w:color="auto"/>
            <w:left w:val="none" w:sz="0" w:space="0" w:color="auto"/>
            <w:bottom w:val="none" w:sz="0" w:space="0" w:color="auto"/>
            <w:right w:val="none" w:sz="0" w:space="0" w:color="auto"/>
          </w:divBdr>
        </w:div>
        <w:div w:id="1304509691">
          <w:marLeft w:val="640"/>
          <w:marRight w:val="0"/>
          <w:marTop w:val="0"/>
          <w:marBottom w:val="0"/>
          <w:divBdr>
            <w:top w:val="none" w:sz="0" w:space="0" w:color="auto"/>
            <w:left w:val="none" w:sz="0" w:space="0" w:color="auto"/>
            <w:bottom w:val="none" w:sz="0" w:space="0" w:color="auto"/>
            <w:right w:val="none" w:sz="0" w:space="0" w:color="auto"/>
          </w:divBdr>
        </w:div>
        <w:div w:id="204948161">
          <w:marLeft w:val="640"/>
          <w:marRight w:val="0"/>
          <w:marTop w:val="0"/>
          <w:marBottom w:val="0"/>
          <w:divBdr>
            <w:top w:val="none" w:sz="0" w:space="0" w:color="auto"/>
            <w:left w:val="none" w:sz="0" w:space="0" w:color="auto"/>
            <w:bottom w:val="none" w:sz="0" w:space="0" w:color="auto"/>
            <w:right w:val="none" w:sz="0" w:space="0" w:color="auto"/>
          </w:divBdr>
        </w:div>
        <w:div w:id="43339682">
          <w:marLeft w:val="640"/>
          <w:marRight w:val="0"/>
          <w:marTop w:val="0"/>
          <w:marBottom w:val="0"/>
          <w:divBdr>
            <w:top w:val="none" w:sz="0" w:space="0" w:color="auto"/>
            <w:left w:val="none" w:sz="0" w:space="0" w:color="auto"/>
            <w:bottom w:val="none" w:sz="0" w:space="0" w:color="auto"/>
            <w:right w:val="none" w:sz="0" w:space="0" w:color="auto"/>
          </w:divBdr>
        </w:div>
        <w:div w:id="573665533">
          <w:marLeft w:val="640"/>
          <w:marRight w:val="0"/>
          <w:marTop w:val="0"/>
          <w:marBottom w:val="0"/>
          <w:divBdr>
            <w:top w:val="none" w:sz="0" w:space="0" w:color="auto"/>
            <w:left w:val="none" w:sz="0" w:space="0" w:color="auto"/>
            <w:bottom w:val="none" w:sz="0" w:space="0" w:color="auto"/>
            <w:right w:val="none" w:sz="0" w:space="0" w:color="auto"/>
          </w:divBdr>
        </w:div>
        <w:div w:id="882667732">
          <w:marLeft w:val="640"/>
          <w:marRight w:val="0"/>
          <w:marTop w:val="0"/>
          <w:marBottom w:val="0"/>
          <w:divBdr>
            <w:top w:val="none" w:sz="0" w:space="0" w:color="auto"/>
            <w:left w:val="none" w:sz="0" w:space="0" w:color="auto"/>
            <w:bottom w:val="none" w:sz="0" w:space="0" w:color="auto"/>
            <w:right w:val="none" w:sz="0" w:space="0" w:color="auto"/>
          </w:divBdr>
        </w:div>
        <w:div w:id="789397713">
          <w:marLeft w:val="640"/>
          <w:marRight w:val="0"/>
          <w:marTop w:val="0"/>
          <w:marBottom w:val="0"/>
          <w:divBdr>
            <w:top w:val="none" w:sz="0" w:space="0" w:color="auto"/>
            <w:left w:val="none" w:sz="0" w:space="0" w:color="auto"/>
            <w:bottom w:val="none" w:sz="0" w:space="0" w:color="auto"/>
            <w:right w:val="none" w:sz="0" w:space="0" w:color="auto"/>
          </w:divBdr>
        </w:div>
        <w:div w:id="723258652">
          <w:marLeft w:val="640"/>
          <w:marRight w:val="0"/>
          <w:marTop w:val="0"/>
          <w:marBottom w:val="0"/>
          <w:divBdr>
            <w:top w:val="none" w:sz="0" w:space="0" w:color="auto"/>
            <w:left w:val="none" w:sz="0" w:space="0" w:color="auto"/>
            <w:bottom w:val="none" w:sz="0" w:space="0" w:color="auto"/>
            <w:right w:val="none" w:sz="0" w:space="0" w:color="auto"/>
          </w:divBdr>
        </w:div>
        <w:div w:id="1791120316">
          <w:marLeft w:val="640"/>
          <w:marRight w:val="0"/>
          <w:marTop w:val="0"/>
          <w:marBottom w:val="0"/>
          <w:divBdr>
            <w:top w:val="none" w:sz="0" w:space="0" w:color="auto"/>
            <w:left w:val="none" w:sz="0" w:space="0" w:color="auto"/>
            <w:bottom w:val="none" w:sz="0" w:space="0" w:color="auto"/>
            <w:right w:val="none" w:sz="0" w:space="0" w:color="auto"/>
          </w:divBdr>
        </w:div>
        <w:div w:id="2064869274">
          <w:marLeft w:val="640"/>
          <w:marRight w:val="0"/>
          <w:marTop w:val="0"/>
          <w:marBottom w:val="0"/>
          <w:divBdr>
            <w:top w:val="none" w:sz="0" w:space="0" w:color="auto"/>
            <w:left w:val="none" w:sz="0" w:space="0" w:color="auto"/>
            <w:bottom w:val="none" w:sz="0" w:space="0" w:color="auto"/>
            <w:right w:val="none" w:sz="0" w:space="0" w:color="auto"/>
          </w:divBdr>
        </w:div>
        <w:div w:id="343827967">
          <w:marLeft w:val="640"/>
          <w:marRight w:val="0"/>
          <w:marTop w:val="0"/>
          <w:marBottom w:val="0"/>
          <w:divBdr>
            <w:top w:val="none" w:sz="0" w:space="0" w:color="auto"/>
            <w:left w:val="none" w:sz="0" w:space="0" w:color="auto"/>
            <w:bottom w:val="none" w:sz="0" w:space="0" w:color="auto"/>
            <w:right w:val="none" w:sz="0" w:space="0" w:color="auto"/>
          </w:divBdr>
        </w:div>
        <w:div w:id="120926889">
          <w:marLeft w:val="640"/>
          <w:marRight w:val="0"/>
          <w:marTop w:val="0"/>
          <w:marBottom w:val="0"/>
          <w:divBdr>
            <w:top w:val="none" w:sz="0" w:space="0" w:color="auto"/>
            <w:left w:val="none" w:sz="0" w:space="0" w:color="auto"/>
            <w:bottom w:val="none" w:sz="0" w:space="0" w:color="auto"/>
            <w:right w:val="none" w:sz="0" w:space="0" w:color="auto"/>
          </w:divBdr>
        </w:div>
        <w:div w:id="27604618">
          <w:marLeft w:val="640"/>
          <w:marRight w:val="0"/>
          <w:marTop w:val="0"/>
          <w:marBottom w:val="0"/>
          <w:divBdr>
            <w:top w:val="none" w:sz="0" w:space="0" w:color="auto"/>
            <w:left w:val="none" w:sz="0" w:space="0" w:color="auto"/>
            <w:bottom w:val="none" w:sz="0" w:space="0" w:color="auto"/>
            <w:right w:val="none" w:sz="0" w:space="0" w:color="auto"/>
          </w:divBdr>
        </w:div>
        <w:div w:id="1597862801">
          <w:marLeft w:val="640"/>
          <w:marRight w:val="0"/>
          <w:marTop w:val="0"/>
          <w:marBottom w:val="0"/>
          <w:divBdr>
            <w:top w:val="none" w:sz="0" w:space="0" w:color="auto"/>
            <w:left w:val="none" w:sz="0" w:space="0" w:color="auto"/>
            <w:bottom w:val="none" w:sz="0" w:space="0" w:color="auto"/>
            <w:right w:val="none" w:sz="0" w:space="0" w:color="auto"/>
          </w:divBdr>
        </w:div>
        <w:div w:id="875503974">
          <w:marLeft w:val="640"/>
          <w:marRight w:val="0"/>
          <w:marTop w:val="0"/>
          <w:marBottom w:val="0"/>
          <w:divBdr>
            <w:top w:val="none" w:sz="0" w:space="0" w:color="auto"/>
            <w:left w:val="none" w:sz="0" w:space="0" w:color="auto"/>
            <w:bottom w:val="none" w:sz="0" w:space="0" w:color="auto"/>
            <w:right w:val="none" w:sz="0" w:space="0" w:color="auto"/>
          </w:divBdr>
        </w:div>
        <w:div w:id="1364525571">
          <w:marLeft w:val="640"/>
          <w:marRight w:val="0"/>
          <w:marTop w:val="0"/>
          <w:marBottom w:val="0"/>
          <w:divBdr>
            <w:top w:val="none" w:sz="0" w:space="0" w:color="auto"/>
            <w:left w:val="none" w:sz="0" w:space="0" w:color="auto"/>
            <w:bottom w:val="none" w:sz="0" w:space="0" w:color="auto"/>
            <w:right w:val="none" w:sz="0" w:space="0" w:color="auto"/>
          </w:divBdr>
        </w:div>
        <w:div w:id="1087267410">
          <w:marLeft w:val="640"/>
          <w:marRight w:val="0"/>
          <w:marTop w:val="0"/>
          <w:marBottom w:val="0"/>
          <w:divBdr>
            <w:top w:val="none" w:sz="0" w:space="0" w:color="auto"/>
            <w:left w:val="none" w:sz="0" w:space="0" w:color="auto"/>
            <w:bottom w:val="none" w:sz="0" w:space="0" w:color="auto"/>
            <w:right w:val="none" w:sz="0" w:space="0" w:color="auto"/>
          </w:divBdr>
        </w:div>
        <w:div w:id="198011196">
          <w:marLeft w:val="640"/>
          <w:marRight w:val="0"/>
          <w:marTop w:val="0"/>
          <w:marBottom w:val="0"/>
          <w:divBdr>
            <w:top w:val="none" w:sz="0" w:space="0" w:color="auto"/>
            <w:left w:val="none" w:sz="0" w:space="0" w:color="auto"/>
            <w:bottom w:val="none" w:sz="0" w:space="0" w:color="auto"/>
            <w:right w:val="none" w:sz="0" w:space="0" w:color="auto"/>
          </w:divBdr>
        </w:div>
        <w:div w:id="1191146748">
          <w:marLeft w:val="640"/>
          <w:marRight w:val="0"/>
          <w:marTop w:val="0"/>
          <w:marBottom w:val="0"/>
          <w:divBdr>
            <w:top w:val="none" w:sz="0" w:space="0" w:color="auto"/>
            <w:left w:val="none" w:sz="0" w:space="0" w:color="auto"/>
            <w:bottom w:val="none" w:sz="0" w:space="0" w:color="auto"/>
            <w:right w:val="none" w:sz="0" w:space="0" w:color="auto"/>
          </w:divBdr>
        </w:div>
        <w:div w:id="161939764">
          <w:marLeft w:val="640"/>
          <w:marRight w:val="0"/>
          <w:marTop w:val="0"/>
          <w:marBottom w:val="0"/>
          <w:divBdr>
            <w:top w:val="none" w:sz="0" w:space="0" w:color="auto"/>
            <w:left w:val="none" w:sz="0" w:space="0" w:color="auto"/>
            <w:bottom w:val="none" w:sz="0" w:space="0" w:color="auto"/>
            <w:right w:val="none" w:sz="0" w:space="0" w:color="auto"/>
          </w:divBdr>
        </w:div>
        <w:div w:id="655886755">
          <w:marLeft w:val="640"/>
          <w:marRight w:val="0"/>
          <w:marTop w:val="0"/>
          <w:marBottom w:val="0"/>
          <w:divBdr>
            <w:top w:val="none" w:sz="0" w:space="0" w:color="auto"/>
            <w:left w:val="none" w:sz="0" w:space="0" w:color="auto"/>
            <w:bottom w:val="none" w:sz="0" w:space="0" w:color="auto"/>
            <w:right w:val="none" w:sz="0" w:space="0" w:color="auto"/>
          </w:divBdr>
        </w:div>
        <w:div w:id="929388586">
          <w:marLeft w:val="640"/>
          <w:marRight w:val="0"/>
          <w:marTop w:val="0"/>
          <w:marBottom w:val="0"/>
          <w:divBdr>
            <w:top w:val="none" w:sz="0" w:space="0" w:color="auto"/>
            <w:left w:val="none" w:sz="0" w:space="0" w:color="auto"/>
            <w:bottom w:val="none" w:sz="0" w:space="0" w:color="auto"/>
            <w:right w:val="none" w:sz="0" w:space="0" w:color="auto"/>
          </w:divBdr>
        </w:div>
        <w:div w:id="1733041667">
          <w:marLeft w:val="640"/>
          <w:marRight w:val="0"/>
          <w:marTop w:val="0"/>
          <w:marBottom w:val="0"/>
          <w:divBdr>
            <w:top w:val="none" w:sz="0" w:space="0" w:color="auto"/>
            <w:left w:val="none" w:sz="0" w:space="0" w:color="auto"/>
            <w:bottom w:val="none" w:sz="0" w:space="0" w:color="auto"/>
            <w:right w:val="none" w:sz="0" w:space="0" w:color="auto"/>
          </w:divBdr>
        </w:div>
        <w:div w:id="1702169981">
          <w:marLeft w:val="640"/>
          <w:marRight w:val="0"/>
          <w:marTop w:val="0"/>
          <w:marBottom w:val="0"/>
          <w:divBdr>
            <w:top w:val="none" w:sz="0" w:space="0" w:color="auto"/>
            <w:left w:val="none" w:sz="0" w:space="0" w:color="auto"/>
            <w:bottom w:val="none" w:sz="0" w:space="0" w:color="auto"/>
            <w:right w:val="none" w:sz="0" w:space="0" w:color="auto"/>
          </w:divBdr>
        </w:div>
        <w:div w:id="61682308">
          <w:marLeft w:val="640"/>
          <w:marRight w:val="0"/>
          <w:marTop w:val="0"/>
          <w:marBottom w:val="0"/>
          <w:divBdr>
            <w:top w:val="none" w:sz="0" w:space="0" w:color="auto"/>
            <w:left w:val="none" w:sz="0" w:space="0" w:color="auto"/>
            <w:bottom w:val="none" w:sz="0" w:space="0" w:color="auto"/>
            <w:right w:val="none" w:sz="0" w:space="0" w:color="auto"/>
          </w:divBdr>
        </w:div>
        <w:div w:id="2000840156">
          <w:marLeft w:val="640"/>
          <w:marRight w:val="0"/>
          <w:marTop w:val="0"/>
          <w:marBottom w:val="0"/>
          <w:divBdr>
            <w:top w:val="none" w:sz="0" w:space="0" w:color="auto"/>
            <w:left w:val="none" w:sz="0" w:space="0" w:color="auto"/>
            <w:bottom w:val="none" w:sz="0" w:space="0" w:color="auto"/>
            <w:right w:val="none" w:sz="0" w:space="0" w:color="auto"/>
          </w:divBdr>
        </w:div>
        <w:div w:id="1386023730">
          <w:marLeft w:val="640"/>
          <w:marRight w:val="0"/>
          <w:marTop w:val="0"/>
          <w:marBottom w:val="0"/>
          <w:divBdr>
            <w:top w:val="none" w:sz="0" w:space="0" w:color="auto"/>
            <w:left w:val="none" w:sz="0" w:space="0" w:color="auto"/>
            <w:bottom w:val="none" w:sz="0" w:space="0" w:color="auto"/>
            <w:right w:val="none" w:sz="0" w:space="0" w:color="auto"/>
          </w:divBdr>
        </w:div>
        <w:div w:id="363017190">
          <w:marLeft w:val="640"/>
          <w:marRight w:val="0"/>
          <w:marTop w:val="0"/>
          <w:marBottom w:val="0"/>
          <w:divBdr>
            <w:top w:val="none" w:sz="0" w:space="0" w:color="auto"/>
            <w:left w:val="none" w:sz="0" w:space="0" w:color="auto"/>
            <w:bottom w:val="none" w:sz="0" w:space="0" w:color="auto"/>
            <w:right w:val="none" w:sz="0" w:space="0" w:color="auto"/>
          </w:divBdr>
        </w:div>
        <w:div w:id="295305217">
          <w:marLeft w:val="640"/>
          <w:marRight w:val="0"/>
          <w:marTop w:val="0"/>
          <w:marBottom w:val="0"/>
          <w:divBdr>
            <w:top w:val="none" w:sz="0" w:space="0" w:color="auto"/>
            <w:left w:val="none" w:sz="0" w:space="0" w:color="auto"/>
            <w:bottom w:val="none" w:sz="0" w:space="0" w:color="auto"/>
            <w:right w:val="none" w:sz="0" w:space="0" w:color="auto"/>
          </w:divBdr>
        </w:div>
        <w:div w:id="973407160">
          <w:marLeft w:val="640"/>
          <w:marRight w:val="0"/>
          <w:marTop w:val="0"/>
          <w:marBottom w:val="0"/>
          <w:divBdr>
            <w:top w:val="none" w:sz="0" w:space="0" w:color="auto"/>
            <w:left w:val="none" w:sz="0" w:space="0" w:color="auto"/>
            <w:bottom w:val="none" w:sz="0" w:space="0" w:color="auto"/>
            <w:right w:val="none" w:sz="0" w:space="0" w:color="auto"/>
          </w:divBdr>
        </w:div>
        <w:div w:id="1087506723">
          <w:marLeft w:val="640"/>
          <w:marRight w:val="0"/>
          <w:marTop w:val="0"/>
          <w:marBottom w:val="0"/>
          <w:divBdr>
            <w:top w:val="none" w:sz="0" w:space="0" w:color="auto"/>
            <w:left w:val="none" w:sz="0" w:space="0" w:color="auto"/>
            <w:bottom w:val="none" w:sz="0" w:space="0" w:color="auto"/>
            <w:right w:val="none" w:sz="0" w:space="0" w:color="auto"/>
          </w:divBdr>
        </w:div>
        <w:div w:id="2120248250">
          <w:marLeft w:val="640"/>
          <w:marRight w:val="0"/>
          <w:marTop w:val="0"/>
          <w:marBottom w:val="0"/>
          <w:divBdr>
            <w:top w:val="none" w:sz="0" w:space="0" w:color="auto"/>
            <w:left w:val="none" w:sz="0" w:space="0" w:color="auto"/>
            <w:bottom w:val="none" w:sz="0" w:space="0" w:color="auto"/>
            <w:right w:val="none" w:sz="0" w:space="0" w:color="auto"/>
          </w:divBdr>
        </w:div>
        <w:div w:id="1680768466">
          <w:marLeft w:val="640"/>
          <w:marRight w:val="0"/>
          <w:marTop w:val="0"/>
          <w:marBottom w:val="0"/>
          <w:divBdr>
            <w:top w:val="none" w:sz="0" w:space="0" w:color="auto"/>
            <w:left w:val="none" w:sz="0" w:space="0" w:color="auto"/>
            <w:bottom w:val="none" w:sz="0" w:space="0" w:color="auto"/>
            <w:right w:val="none" w:sz="0" w:space="0" w:color="auto"/>
          </w:divBdr>
        </w:div>
        <w:div w:id="328290538">
          <w:marLeft w:val="640"/>
          <w:marRight w:val="0"/>
          <w:marTop w:val="0"/>
          <w:marBottom w:val="0"/>
          <w:divBdr>
            <w:top w:val="none" w:sz="0" w:space="0" w:color="auto"/>
            <w:left w:val="none" w:sz="0" w:space="0" w:color="auto"/>
            <w:bottom w:val="none" w:sz="0" w:space="0" w:color="auto"/>
            <w:right w:val="none" w:sz="0" w:space="0" w:color="auto"/>
          </w:divBdr>
        </w:div>
        <w:div w:id="1208025509">
          <w:marLeft w:val="640"/>
          <w:marRight w:val="0"/>
          <w:marTop w:val="0"/>
          <w:marBottom w:val="0"/>
          <w:divBdr>
            <w:top w:val="none" w:sz="0" w:space="0" w:color="auto"/>
            <w:left w:val="none" w:sz="0" w:space="0" w:color="auto"/>
            <w:bottom w:val="none" w:sz="0" w:space="0" w:color="auto"/>
            <w:right w:val="none" w:sz="0" w:space="0" w:color="auto"/>
          </w:divBdr>
        </w:div>
        <w:div w:id="551766628">
          <w:marLeft w:val="640"/>
          <w:marRight w:val="0"/>
          <w:marTop w:val="0"/>
          <w:marBottom w:val="0"/>
          <w:divBdr>
            <w:top w:val="none" w:sz="0" w:space="0" w:color="auto"/>
            <w:left w:val="none" w:sz="0" w:space="0" w:color="auto"/>
            <w:bottom w:val="none" w:sz="0" w:space="0" w:color="auto"/>
            <w:right w:val="none" w:sz="0" w:space="0" w:color="auto"/>
          </w:divBdr>
        </w:div>
        <w:div w:id="2121334886">
          <w:marLeft w:val="640"/>
          <w:marRight w:val="0"/>
          <w:marTop w:val="0"/>
          <w:marBottom w:val="0"/>
          <w:divBdr>
            <w:top w:val="none" w:sz="0" w:space="0" w:color="auto"/>
            <w:left w:val="none" w:sz="0" w:space="0" w:color="auto"/>
            <w:bottom w:val="none" w:sz="0" w:space="0" w:color="auto"/>
            <w:right w:val="none" w:sz="0" w:space="0" w:color="auto"/>
          </w:divBdr>
        </w:div>
        <w:div w:id="1349722612">
          <w:marLeft w:val="640"/>
          <w:marRight w:val="0"/>
          <w:marTop w:val="0"/>
          <w:marBottom w:val="0"/>
          <w:divBdr>
            <w:top w:val="none" w:sz="0" w:space="0" w:color="auto"/>
            <w:left w:val="none" w:sz="0" w:space="0" w:color="auto"/>
            <w:bottom w:val="none" w:sz="0" w:space="0" w:color="auto"/>
            <w:right w:val="none" w:sz="0" w:space="0" w:color="auto"/>
          </w:divBdr>
        </w:div>
        <w:div w:id="625545469">
          <w:marLeft w:val="640"/>
          <w:marRight w:val="0"/>
          <w:marTop w:val="0"/>
          <w:marBottom w:val="0"/>
          <w:divBdr>
            <w:top w:val="none" w:sz="0" w:space="0" w:color="auto"/>
            <w:left w:val="none" w:sz="0" w:space="0" w:color="auto"/>
            <w:bottom w:val="none" w:sz="0" w:space="0" w:color="auto"/>
            <w:right w:val="none" w:sz="0" w:space="0" w:color="auto"/>
          </w:divBdr>
        </w:div>
        <w:div w:id="950554472">
          <w:marLeft w:val="640"/>
          <w:marRight w:val="0"/>
          <w:marTop w:val="0"/>
          <w:marBottom w:val="0"/>
          <w:divBdr>
            <w:top w:val="none" w:sz="0" w:space="0" w:color="auto"/>
            <w:left w:val="none" w:sz="0" w:space="0" w:color="auto"/>
            <w:bottom w:val="none" w:sz="0" w:space="0" w:color="auto"/>
            <w:right w:val="none" w:sz="0" w:space="0" w:color="auto"/>
          </w:divBdr>
        </w:div>
        <w:div w:id="1865171270">
          <w:marLeft w:val="640"/>
          <w:marRight w:val="0"/>
          <w:marTop w:val="0"/>
          <w:marBottom w:val="0"/>
          <w:divBdr>
            <w:top w:val="none" w:sz="0" w:space="0" w:color="auto"/>
            <w:left w:val="none" w:sz="0" w:space="0" w:color="auto"/>
            <w:bottom w:val="none" w:sz="0" w:space="0" w:color="auto"/>
            <w:right w:val="none" w:sz="0" w:space="0" w:color="auto"/>
          </w:divBdr>
        </w:div>
        <w:div w:id="1143887016">
          <w:marLeft w:val="640"/>
          <w:marRight w:val="0"/>
          <w:marTop w:val="0"/>
          <w:marBottom w:val="0"/>
          <w:divBdr>
            <w:top w:val="none" w:sz="0" w:space="0" w:color="auto"/>
            <w:left w:val="none" w:sz="0" w:space="0" w:color="auto"/>
            <w:bottom w:val="none" w:sz="0" w:space="0" w:color="auto"/>
            <w:right w:val="none" w:sz="0" w:space="0" w:color="auto"/>
          </w:divBdr>
        </w:div>
        <w:div w:id="1252280345">
          <w:marLeft w:val="640"/>
          <w:marRight w:val="0"/>
          <w:marTop w:val="0"/>
          <w:marBottom w:val="0"/>
          <w:divBdr>
            <w:top w:val="none" w:sz="0" w:space="0" w:color="auto"/>
            <w:left w:val="none" w:sz="0" w:space="0" w:color="auto"/>
            <w:bottom w:val="none" w:sz="0" w:space="0" w:color="auto"/>
            <w:right w:val="none" w:sz="0" w:space="0" w:color="auto"/>
          </w:divBdr>
        </w:div>
        <w:div w:id="363676854">
          <w:marLeft w:val="640"/>
          <w:marRight w:val="0"/>
          <w:marTop w:val="0"/>
          <w:marBottom w:val="0"/>
          <w:divBdr>
            <w:top w:val="none" w:sz="0" w:space="0" w:color="auto"/>
            <w:left w:val="none" w:sz="0" w:space="0" w:color="auto"/>
            <w:bottom w:val="none" w:sz="0" w:space="0" w:color="auto"/>
            <w:right w:val="none" w:sz="0" w:space="0" w:color="auto"/>
          </w:divBdr>
        </w:div>
        <w:div w:id="649211191">
          <w:marLeft w:val="640"/>
          <w:marRight w:val="0"/>
          <w:marTop w:val="0"/>
          <w:marBottom w:val="0"/>
          <w:divBdr>
            <w:top w:val="none" w:sz="0" w:space="0" w:color="auto"/>
            <w:left w:val="none" w:sz="0" w:space="0" w:color="auto"/>
            <w:bottom w:val="none" w:sz="0" w:space="0" w:color="auto"/>
            <w:right w:val="none" w:sz="0" w:space="0" w:color="auto"/>
          </w:divBdr>
        </w:div>
        <w:div w:id="848788960">
          <w:marLeft w:val="640"/>
          <w:marRight w:val="0"/>
          <w:marTop w:val="0"/>
          <w:marBottom w:val="0"/>
          <w:divBdr>
            <w:top w:val="none" w:sz="0" w:space="0" w:color="auto"/>
            <w:left w:val="none" w:sz="0" w:space="0" w:color="auto"/>
            <w:bottom w:val="none" w:sz="0" w:space="0" w:color="auto"/>
            <w:right w:val="none" w:sz="0" w:space="0" w:color="auto"/>
          </w:divBdr>
        </w:div>
        <w:div w:id="660080697">
          <w:marLeft w:val="640"/>
          <w:marRight w:val="0"/>
          <w:marTop w:val="0"/>
          <w:marBottom w:val="0"/>
          <w:divBdr>
            <w:top w:val="none" w:sz="0" w:space="0" w:color="auto"/>
            <w:left w:val="none" w:sz="0" w:space="0" w:color="auto"/>
            <w:bottom w:val="none" w:sz="0" w:space="0" w:color="auto"/>
            <w:right w:val="none" w:sz="0" w:space="0" w:color="auto"/>
          </w:divBdr>
        </w:div>
        <w:div w:id="1833637165">
          <w:marLeft w:val="640"/>
          <w:marRight w:val="0"/>
          <w:marTop w:val="0"/>
          <w:marBottom w:val="0"/>
          <w:divBdr>
            <w:top w:val="none" w:sz="0" w:space="0" w:color="auto"/>
            <w:left w:val="none" w:sz="0" w:space="0" w:color="auto"/>
            <w:bottom w:val="none" w:sz="0" w:space="0" w:color="auto"/>
            <w:right w:val="none" w:sz="0" w:space="0" w:color="auto"/>
          </w:divBdr>
        </w:div>
        <w:div w:id="1648510560">
          <w:marLeft w:val="640"/>
          <w:marRight w:val="0"/>
          <w:marTop w:val="0"/>
          <w:marBottom w:val="0"/>
          <w:divBdr>
            <w:top w:val="none" w:sz="0" w:space="0" w:color="auto"/>
            <w:left w:val="none" w:sz="0" w:space="0" w:color="auto"/>
            <w:bottom w:val="none" w:sz="0" w:space="0" w:color="auto"/>
            <w:right w:val="none" w:sz="0" w:space="0" w:color="auto"/>
          </w:divBdr>
        </w:div>
        <w:div w:id="2115440751">
          <w:marLeft w:val="640"/>
          <w:marRight w:val="0"/>
          <w:marTop w:val="0"/>
          <w:marBottom w:val="0"/>
          <w:divBdr>
            <w:top w:val="none" w:sz="0" w:space="0" w:color="auto"/>
            <w:left w:val="none" w:sz="0" w:space="0" w:color="auto"/>
            <w:bottom w:val="none" w:sz="0" w:space="0" w:color="auto"/>
            <w:right w:val="none" w:sz="0" w:space="0" w:color="auto"/>
          </w:divBdr>
        </w:div>
        <w:div w:id="217254124">
          <w:marLeft w:val="640"/>
          <w:marRight w:val="0"/>
          <w:marTop w:val="0"/>
          <w:marBottom w:val="0"/>
          <w:divBdr>
            <w:top w:val="none" w:sz="0" w:space="0" w:color="auto"/>
            <w:left w:val="none" w:sz="0" w:space="0" w:color="auto"/>
            <w:bottom w:val="none" w:sz="0" w:space="0" w:color="auto"/>
            <w:right w:val="none" w:sz="0" w:space="0" w:color="auto"/>
          </w:divBdr>
        </w:div>
        <w:div w:id="1440368025">
          <w:marLeft w:val="640"/>
          <w:marRight w:val="0"/>
          <w:marTop w:val="0"/>
          <w:marBottom w:val="0"/>
          <w:divBdr>
            <w:top w:val="none" w:sz="0" w:space="0" w:color="auto"/>
            <w:left w:val="none" w:sz="0" w:space="0" w:color="auto"/>
            <w:bottom w:val="none" w:sz="0" w:space="0" w:color="auto"/>
            <w:right w:val="none" w:sz="0" w:space="0" w:color="auto"/>
          </w:divBdr>
        </w:div>
        <w:div w:id="306596893">
          <w:marLeft w:val="640"/>
          <w:marRight w:val="0"/>
          <w:marTop w:val="0"/>
          <w:marBottom w:val="0"/>
          <w:divBdr>
            <w:top w:val="none" w:sz="0" w:space="0" w:color="auto"/>
            <w:left w:val="none" w:sz="0" w:space="0" w:color="auto"/>
            <w:bottom w:val="none" w:sz="0" w:space="0" w:color="auto"/>
            <w:right w:val="none" w:sz="0" w:space="0" w:color="auto"/>
          </w:divBdr>
        </w:div>
        <w:div w:id="110244639">
          <w:marLeft w:val="640"/>
          <w:marRight w:val="0"/>
          <w:marTop w:val="0"/>
          <w:marBottom w:val="0"/>
          <w:divBdr>
            <w:top w:val="none" w:sz="0" w:space="0" w:color="auto"/>
            <w:left w:val="none" w:sz="0" w:space="0" w:color="auto"/>
            <w:bottom w:val="none" w:sz="0" w:space="0" w:color="auto"/>
            <w:right w:val="none" w:sz="0" w:space="0" w:color="auto"/>
          </w:divBdr>
        </w:div>
        <w:div w:id="1070079990">
          <w:marLeft w:val="640"/>
          <w:marRight w:val="0"/>
          <w:marTop w:val="0"/>
          <w:marBottom w:val="0"/>
          <w:divBdr>
            <w:top w:val="none" w:sz="0" w:space="0" w:color="auto"/>
            <w:left w:val="none" w:sz="0" w:space="0" w:color="auto"/>
            <w:bottom w:val="none" w:sz="0" w:space="0" w:color="auto"/>
            <w:right w:val="none" w:sz="0" w:space="0" w:color="auto"/>
          </w:divBdr>
        </w:div>
        <w:div w:id="1142119473">
          <w:marLeft w:val="640"/>
          <w:marRight w:val="0"/>
          <w:marTop w:val="0"/>
          <w:marBottom w:val="0"/>
          <w:divBdr>
            <w:top w:val="none" w:sz="0" w:space="0" w:color="auto"/>
            <w:left w:val="none" w:sz="0" w:space="0" w:color="auto"/>
            <w:bottom w:val="none" w:sz="0" w:space="0" w:color="auto"/>
            <w:right w:val="none" w:sz="0" w:space="0" w:color="auto"/>
          </w:divBdr>
        </w:div>
        <w:div w:id="1563636194">
          <w:marLeft w:val="640"/>
          <w:marRight w:val="0"/>
          <w:marTop w:val="0"/>
          <w:marBottom w:val="0"/>
          <w:divBdr>
            <w:top w:val="none" w:sz="0" w:space="0" w:color="auto"/>
            <w:left w:val="none" w:sz="0" w:space="0" w:color="auto"/>
            <w:bottom w:val="none" w:sz="0" w:space="0" w:color="auto"/>
            <w:right w:val="none" w:sz="0" w:space="0" w:color="auto"/>
          </w:divBdr>
        </w:div>
        <w:div w:id="1241670227">
          <w:marLeft w:val="640"/>
          <w:marRight w:val="0"/>
          <w:marTop w:val="0"/>
          <w:marBottom w:val="0"/>
          <w:divBdr>
            <w:top w:val="none" w:sz="0" w:space="0" w:color="auto"/>
            <w:left w:val="none" w:sz="0" w:space="0" w:color="auto"/>
            <w:bottom w:val="none" w:sz="0" w:space="0" w:color="auto"/>
            <w:right w:val="none" w:sz="0" w:space="0" w:color="auto"/>
          </w:divBdr>
        </w:div>
        <w:div w:id="592670463">
          <w:marLeft w:val="640"/>
          <w:marRight w:val="0"/>
          <w:marTop w:val="0"/>
          <w:marBottom w:val="0"/>
          <w:divBdr>
            <w:top w:val="none" w:sz="0" w:space="0" w:color="auto"/>
            <w:left w:val="none" w:sz="0" w:space="0" w:color="auto"/>
            <w:bottom w:val="none" w:sz="0" w:space="0" w:color="auto"/>
            <w:right w:val="none" w:sz="0" w:space="0" w:color="auto"/>
          </w:divBdr>
        </w:div>
        <w:div w:id="1557469860">
          <w:marLeft w:val="640"/>
          <w:marRight w:val="0"/>
          <w:marTop w:val="0"/>
          <w:marBottom w:val="0"/>
          <w:divBdr>
            <w:top w:val="none" w:sz="0" w:space="0" w:color="auto"/>
            <w:left w:val="none" w:sz="0" w:space="0" w:color="auto"/>
            <w:bottom w:val="none" w:sz="0" w:space="0" w:color="auto"/>
            <w:right w:val="none" w:sz="0" w:space="0" w:color="auto"/>
          </w:divBdr>
        </w:div>
        <w:div w:id="220101874">
          <w:marLeft w:val="640"/>
          <w:marRight w:val="0"/>
          <w:marTop w:val="0"/>
          <w:marBottom w:val="0"/>
          <w:divBdr>
            <w:top w:val="none" w:sz="0" w:space="0" w:color="auto"/>
            <w:left w:val="none" w:sz="0" w:space="0" w:color="auto"/>
            <w:bottom w:val="none" w:sz="0" w:space="0" w:color="auto"/>
            <w:right w:val="none" w:sz="0" w:space="0" w:color="auto"/>
          </w:divBdr>
        </w:div>
        <w:div w:id="94332341">
          <w:marLeft w:val="640"/>
          <w:marRight w:val="0"/>
          <w:marTop w:val="0"/>
          <w:marBottom w:val="0"/>
          <w:divBdr>
            <w:top w:val="none" w:sz="0" w:space="0" w:color="auto"/>
            <w:left w:val="none" w:sz="0" w:space="0" w:color="auto"/>
            <w:bottom w:val="none" w:sz="0" w:space="0" w:color="auto"/>
            <w:right w:val="none" w:sz="0" w:space="0" w:color="auto"/>
          </w:divBdr>
        </w:div>
        <w:div w:id="1867132464">
          <w:marLeft w:val="640"/>
          <w:marRight w:val="0"/>
          <w:marTop w:val="0"/>
          <w:marBottom w:val="0"/>
          <w:divBdr>
            <w:top w:val="none" w:sz="0" w:space="0" w:color="auto"/>
            <w:left w:val="none" w:sz="0" w:space="0" w:color="auto"/>
            <w:bottom w:val="none" w:sz="0" w:space="0" w:color="auto"/>
            <w:right w:val="none" w:sz="0" w:space="0" w:color="auto"/>
          </w:divBdr>
        </w:div>
        <w:div w:id="230963156">
          <w:marLeft w:val="640"/>
          <w:marRight w:val="0"/>
          <w:marTop w:val="0"/>
          <w:marBottom w:val="0"/>
          <w:divBdr>
            <w:top w:val="none" w:sz="0" w:space="0" w:color="auto"/>
            <w:left w:val="none" w:sz="0" w:space="0" w:color="auto"/>
            <w:bottom w:val="none" w:sz="0" w:space="0" w:color="auto"/>
            <w:right w:val="none" w:sz="0" w:space="0" w:color="auto"/>
          </w:divBdr>
        </w:div>
        <w:div w:id="1662005485">
          <w:marLeft w:val="640"/>
          <w:marRight w:val="0"/>
          <w:marTop w:val="0"/>
          <w:marBottom w:val="0"/>
          <w:divBdr>
            <w:top w:val="none" w:sz="0" w:space="0" w:color="auto"/>
            <w:left w:val="none" w:sz="0" w:space="0" w:color="auto"/>
            <w:bottom w:val="none" w:sz="0" w:space="0" w:color="auto"/>
            <w:right w:val="none" w:sz="0" w:space="0" w:color="auto"/>
          </w:divBdr>
        </w:div>
        <w:div w:id="2036806726">
          <w:marLeft w:val="640"/>
          <w:marRight w:val="0"/>
          <w:marTop w:val="0"/>
          <w:marBottom w:val="0"/>
          <w:divBdr>
            <w:top w:val="none" w:sz="0" w:space="0" w:color="auto"/>
            <w:left w:val="none" w:sz="0" w:space="0" w:color="auto"/>
            <w:bottom w:val="none" w:sz="0" w:space="0" w:color="auto"/>
            <w:right w:val="none" w:sz="0" w:space="0" w:color="auto"/>
          </w:divBdr>
        </w:div>
        <w:div w:id="7293206">
          <w:marLeft w:val="640"/>
          <w:marRight w:val="0"/>
          <w:marTop w:val="0"/>
          <w:marBottom w:val="0"/>
          <w:divBdr>
            <w:top w:val="none" w:sz="0" w:space="0" w:color="auto"/>
            <w:left w:val="none" w:sz="0" w:space="0" w:color="auto"/>
            <w:bottom w:val="none" w:sz="0" w:space="0" w:color="auto"/>
            <w:right w:val="none" w:sz="0" w:space="0" w:color="auto"/>
          </w:divBdr>
        </w:div>
        <w:div w:id="2056343557">
          <w:marLeft w:val="640"/>
          <w:marRight w:val="0"/>
          <w:marTop w:val="0"/>
          <w:marBottom w:val="0"/>
          <w:divBdr>
            <w:top w:val="none" w:sz="0" w:space="0" w:color="auto"/>
            <w:left w:val="none" w:sz="0" w:space="0" w:color="auto"/>
            <w:bottom w:val="none" w:sz="0" w:space="0" w:color="auto"/>
            <w:right w:val="none" w:sz="0" w:space="0" w:color="auto"/>
          </w:divBdr>
        </w:div>
        <w:div w:id="2014412200">
          <w:marLeft w:val="640"/>
          <w:marRight w:val="0"/>
          <w:marTop w:val="0"/>
          <w:marBottom w:val="0"/>
          <w:divBdr>
            <w:top w:val="none" w:sz="0" w:space="0" w:color="auto"/>
            <w:left w:val="none" w:sz="0" w:space="0" w:color="auto"/>
            <w:bottom w:val="none" w:sz="0" w:space="0" w:color="auto"/>
            <w:right w:val="none" w:sz="0" w:space="0" w:color="auto"/>
          </w:divBdr>
        </w:div>
        <w:div w:id="1091051818">
          <w:marLeft w:val="640"/>
          <w:marRight w:val="0"/>
          <w:marTop w:val="0"/>
          <w:marBottom w:val="0"/>
          <w:divBdr>
            <w:top w:val="none" w:sz="0" w:space="0" w:color="auto"/>
            <w:left w:val="none" w:sz="0" w:space="0" w:color="auto"/>
            <w:bottom w:val="none" w:sz="0" w:space="0" w:color="auto"/>
            <w:right w:val="none" w:sz="0" w:space="0" w:color="auto"/>
          </w:divBdr>
        </w:div>
        <w:div w:id="1302806315">
          <w:marLeft w:val="640"/>
          <w:marRight w:val="0"/>
          <w:marTop w:val="0"/>
          <w:marBottom w:val="0"/>
          <w:divBdr>
            <w:top w:val="none" w:sz="0" w:space="0" w:color="auto"/>
            <w:left w:val="none" w:sz="0" w:space="0" w:color="auto"/>
            <w:bottom w:val="none" w:sz="0" w:space="0" w:color="auto"/>
            <w:right w:val="none" w:sz="0" w:space="0" w:color="auto"/>
          </w:divBdr>
        </w:div>
        <w:div w:id="1562055618">
          <w:marLeft w:val="640"/>
          <w:marRight w:val="0"/>
          <w:marTop w:val="0"/>
          <w:marBottom w:val="0"/>
          <w:divBdr>
            <w:top w:val="none" w:sz="0" w:space="0" w:color="auto"/>
            <w:left w:val="none" w:sz="0" w:space="0" w:color="auto"/>
            <w:bottom w:val="none" w:sz="0" w:space="0" w:color="auto"/>
            <w:right w:val="none" w:sz="0" w:space="0" w:color="auto"/>
          </w:divBdr>
        </w:div>
        <w:div w:id="362681909">
          <w:marLeft w:val="640"/>
          <w:marRight w:val="0"/>
          <w:marTop w:val="0"/>
          <w:marBottom w:val="0"/>
          <w:divBdr>
            <w:top w:val="none" w:sz="0" w:space="0" w:color="auto"/>
            <w:left w:val="none" w:sz="0" w:space="0" w:color="auto"/>
            <w:bottom w:val="none" w:sz="0" w:space="0" w:color="auto"/>
            <w:right w:val="none" w:sz="0" w:space="0" w:color="auto"/>
          </w:divBdr>
        </w:div>
        <w:div w:id="283200889">
          <w:marLeft w:val="640"/>
          <w:marRight w:val="0"/>
          <w:marTop w:val="0"/>
          <w:marBottom w:val="0"/>
          <w:divBdr>
            <w:top w:val="none" w:sz="0" w:space="0" w:color="auto"/>
            <w:left w:val="none" w:sz="0" w:space="0" w:color="auto"/>
            <w:bottom w:val="none" w:sz="0" w:space="0" w:color="auto"/>
            <w:right w:val="none" w:sz="0" w:space="0" w:color="auto"/>
          </w:divBdr>
        </w:div>
        <w:div w:id="724185451">
          <w:marLeft w:val="640"/>
          <w:marRight w:val="0"/>
          <w:marTop w:val="0"/>
          <w:marBottom w:val="0"/>
          <w:divBdr>
            <w:top w:val="none" w:sz="0" w:space="0" w:color="auto"/>
            <w:left w:val="none" w:sz="0" w:space="0" w:color="auto"/>
            <w:bottom w:val="none" w:sz="0" w:space="0" w:color="auto"/>
            <w:right w:val="none" w:sz="0" w:space="0" w:color="auto"/>
          </w:divBdr>
        </w:div>
        <w:div w:id="1647585689">
          <w:marLeft w:val="640"/>
          <w:marRight w:val="0"/>
          <w:marTop w:val="0"/>
          <w:marBottom w:val="0"/>
          <w:divBdr>
            <w:top w:val="none" w:sz="0" w:space="0" w:color="auto"/>
            <w:left w:val="none" w:sz="0" w:space="0" w:color="auto"/>
            <w:bottom w:val="none" w:sz="0" w:space="0" w:color="auto"/>
            <w:right w:val="none" w:sz="0" w:space="0" w:color="auto"/>
          </w:divBdr>
        </w:div>
        <w:div w:id="1623078008">
          <w:marLeft w:val="640"/>
          <w:marRight w:val="0"/>
          <w:marTop w:val="0"/>
          <w:marBottom w:val="0"/>
          <w:divBdr>
            <w:top w:val="none" w:sz="0" w:space="0" w:color="auto"/>
            <w:left w:val="none" w:sz="0" w:space="0" w:color="auto"/>
            <w:bottom w:val="none" w:sz="0" w:space="0" w:color="auto"/>
            <w:right w:val="none" w:sz="0" w:space="0" w:color="auto"/>
          </w:divBdr>
        </w:div>
        <w:div w:id="1816412264">
          <w:marLeft w:val="640"/>
          <w:marRight w:val="0"/>
          <w:marTop w:val="0"/>
          <w:marBottom w:val="0"/>
          <w:divBdr>
            <w:top w:val="none" w:sz="0" w:space="0" w:color="auto"/>
            <w:left w:val="none" w:sz="0" w:space="0" w:color="auto"/>
            <w:bottom w:val="none" w:sz="0" w:space="0" w:color="auto"/>
            <w:right w:val="none" w:sz="0" w:space="0" w:color="auto"/>
          </w:divBdr>
        </w:div>
        <w:div w:id="2103842671">
          <w:marLeft w:val="640"/>
          <w:marRight w:val="0"/>
          <w:marTop w:val="0"/>
          <w:marBottom w:val="0"/>
          <w:divBdr>
            <w:top w:val="none" w:sz="0" w:space="0" w:color="auto"/>
            <w:left w:val="none" w:sz="0" w:space="0" w:color="auto"/>
            <w:bottom w:val="none" w:sz="0" w:space="0" w:color="auto"/>
            <w:right w:val="none" w:sz="0" w:space="0" w:color="auto"/>
          </w:divBdr>
        </w:div>
        <w:div w:id="2068457029">
          <w:marLeft w:val="640"/>
          <w:marRight w:val="0"/>
          <w:marTop w:val="0"/>
          <w:marBottom w:val="0"/>
          <w:divBdr>
            <w:top w:val="none" w:sz="0" w:space="0" w:color="auto"/>
            <w:left w:val="none" w:sz="0" w:space="0" w:color="auto"/>
            <w:bottom w:val="none" w:sz="0" w:space="0" w:color="auto"/>
            <w:right w:val="none" w:sz="0" w:space="0" w:color="auto"/>
          </w:divBdr>
        </w:div>
        <w:div w:id="756828608">
          <w:marLeft w:val="640"/>
          <w:marRight w:val="0"/>
          <w:marTop w:val="0"/>
          <w:marBottom w:val="0"/>
          <w:divBdr>
            <w:top w:val="none" w:sz="0" w:space="0" w:color="auto"/>
            <w:left w:val="none" w:sz="0" w:space="0" w:color="auto"/>
            <w:bottom w:val="none" w:sz="0" w:space="0" w:color="auto"/>
            <w:right w:val="none" w:sz="0" w:space="0" w:color="auto"/>
          </w:divBdr>
        </w:div>
        <w:div w:id="1519806158">
          <w:marLeft w:val="640"/>
          <w:marRight w:val="0"/>
          <w:marTop w:val="0"/>
          <w:marBottom w:val="0"/>
          <w:divBdr>
            <w:top w:val="none" w:sz="0" w:space="0" w:color="auto"/>
            <w:left w:val="none" w:sz="0" w:space="0" w:color="auto"/>
            <w:bottom w:val="none" w:sz="0" w:space="0" w:color="auto"/>
            <w:right w:val="none" w:sz="0" w:space="0" w:color="auto"/>
          </w:divBdr>
        </w:div>
        <w:div w:id="318266502">
          <w:marLeft w:val="640"/>
          <w:marRight w:val="0"/>
          <w:marTop w:val="0"/>
          <w:marBottom w:val="0"/>
          <w:divBdr>
            <w:top w:val="none" w:sz="0" w:space="0" w:color="auto"/>
            <w:left w:val="none" w:sz="0" w:space="0" w:color="auto"/>
            <w:bottom w:val="none" w:sz="0" w:space="0" w:color="auto"/>
            <w:right w:val="none" w:sz="0" w:space="0" w:color="auto"/>
          </w:divBdr>
        </w:div>
        <w:div w:id="376586088">
          <w:marLeft w:val="640"/>
          <w:marRight w:val="0"/>
          <w:marTop w:val="0"/>
          <w:marBottom w:val="0"/>
          <w:divBdr>
            <w:top w:val="none" w:sz="0" w:space="0" w:color="auto"/>
            <w:left w:val="none" w:sz="0" w:space="0" w:color="auto"/>
            <w:bottom w:val="none" w:sz="0" w:space="0" w:color="auto"/>
            <w:right w:val="none" w:sz="0" w:space="0" w:color="auto"/>
          </w:divBdr>
        </w:div>
        <w:div w:id="572282214">
          <w:marLeft w:val="640"/>
          <w:marRight w:val="0"/>
          <w:marTop w:val="0"/>
          <w:marBottom w:val="0"/>
          <w:divBdr>
            <w:top w:val="none" w:sz="0" w:space="0" w:color="auto"/>
            <w:left w:val="none" w:sz="0" w:space="0" w:color="auto"/>
            <w:bottom w:val="none" w:sz="0" w:space="0" w:color="auto"/>
            <w:right w:val="none" w:sz="0" w:space="0" w:color="auto"/>
          </w:divBdr>
        </w:div>
        <w:div w:id="1173839395">
          <w:marLeft w:val="640"/>
          <w:marRight w:val="0"/>
          <w:marTop w:val="0"/>
          <w:marBottom w:val="0"/>
          <w:divBdr>
            <w:top w:val="none" w:sz="0" w:space="0" w:color="auto"/>
            <w:left w:val="none" w:sz="0" w:space="0" w:color="auto"/>
            <w:bottom w:val="none" w:sz="0" w:space="0" w:color="auto"/>
            <w:right w:val="none" w:sz="0" w:space="0" w:color="auto"/>
          </w:divBdr>
        </w:div>
        <w:div w:id="355350844">
          <w:marLeft w:val="640"/>
          <w:marRight w:val="0"/>
          <w:marTop w:val="0"/>
          <w:marBottom w:val="0"/>
          <w:divBdr>
            <w:top w:val="none" w:sz="0" w:space="0" w:color="auto"/>
            <w:left w:val="none" w:sz="0" w:space="0" w:color="auto"/>
            <w:bottom w:val="none" w:sz="0" w:space="0" w:color="auto"/>
            <w:right w:val="none" w:sz="0" w:space="0" w:color="auto"/>
          </w:divBdr>
        </w:div>
        <w:div w:id="1373921466">
          <w:marLeft w:val="640"/>
          <w:marRight w:val="0"/>
          <w:marTop w:val="0"/>
          <w:marBottom w:val="0"/>
          <w:divBdr>
            <w:top w:val="none" w:sz="0" w:space="0" w:color="auto"/>
            <w:left w:val="none" w:sz="0" w:space="0" w:color="auto"/>
            <w:bottom w:val="none" w:sz="0" w:space="0" w:color="auto"/>
            <w:right w:val="none" w:sz="0" w:space="0" w:color="auto"/>
          </w:divBdr>
        </w:div>
        <w:div w:id="1774478407">
          <w:marLeft w:val="640"/>
          <w:marRight w:val="0"/>
          <w:marTop w:val="0"/>
          <w:marBottom w:val="0"/>
          <w:divBdr>
            <w:top w:val="none" w:sz="0" w:space="0" w:color="auto"/>
            <w:left w:val="none" w:sz="0" w:space="0" w:color="auto"/>
            <w:bottom w:val="none" w:sz="0" w:space="0" w:color="auto"/>
            <w:right w:val="none" w:sz="0" w:space="0" w:color="auto"/>
          </w:divBdr>
        </w:div>
        <w:div w:id="202669614">
          <w:marLeft w:val="640"/>
          <w:marRight w:val="0"/>
          <w:marTop w:val="0"/>
          <w:marBottom w:val="0"/>
          <w:divBdr>
            <w:top w:val="none" w:sz="0" w:space="0" w:color="auto"/>
            <w:left w:val="none" w:sz="0" w:space="0" w:color="auto"/>
            <w:bottom w:val="none" w:sz="0" w:space="0" w:color="auto"/>
            <w:right w:val="none" w:sz="0" w:space="0" w:color="auto"/>
          </w:divBdr>
        </w:div>
        <w:div w:id="1449004635">
          <w:marLeft w:val="640"/>
          <w:marRight w:val="0"/>
          <w:marTop w:val="0"/>
          <w:marBottom w:val="0"/>
          <w:divBdr>
            <w:top w:val="none" w:sz="0" w:space="0" w:color="auto"/>
            <w:left w:val="none" w:sz="0" w:space="0" w:color="auto"/>
            <w:bottom w:val="none" w:sz="0" w:space="0" w:color="auto"/>
            <w:right w:val="none" w:sz="0" w:space="0" w:color="auto"/>
          </w:divBdr>
        </w:div>
        <w:div w:id="1092776959">
          <w:marLeft w:val="640"/>
          <w:marRight w:val="0"/>
          <w:marTop w:val="0"/>
          <w:marBottom w:val="0"/>
          <w:divBdr>
            <w:top w:val="none" w:sz="0" w:space="0" w:color="auto"/>
            <w:left w:val="none" w:sz="0" w:space="0" w:color="auto"/>
            <w:bottom w:val="none" w:sz="0" w:space="0" w:color="auto"/>
            <w:right w:val="none" w:sz="0" w:space="0" w:color="auto"/>
          </w:divBdr>
        </w:div>
        <w:div w:id="749891965">
          <w:marLeft w:val="640"/>
          <w:marRight w:val="0"/>
          <w:marTop w:val="0"/>
          <w:marBottom w:val="0"/>
          <w:divBdr>
            <w:top w:val="none" w:sz="0" w:space="0" w:color="auto"/>
            <w:left w:val="none" w:sz="0" w:space="0" w:color="auto"/>
            <w:bottom w:val="none" w:sz="0" w:space="0" w:color="auto"/>
            <w:right w:val="none" w:sz="0" w:space="0" w:color="auto"/>
          </w:divBdr>
        </w:div>
        <w:div w:id="1913464695">
          <w:marLeft w:val="640"/>
          <w:marRight w:val="0"/>
          <w:marTop w:val="0"/>
          <w:marBottom w:val="0"/>
          <w:divBdr>
            <w:top w:val="none" w:sz="0" w:space="0" w:color="auto"/>
            <w:left w:val="none" w:sz="0" w:space="0" w:color="auto"/>
            <w:bottom w:val="none" w:sz="0" w:space="0" w:color="auto"/>
            <w:right w:val="none" w:sz="0" w:space="0" w:color="auto"/>
          </w:divBdr>
        </w:div>
        <w:div w:id="457459785">
          <w:marLeft w:val="640"/>
          <w:marRight w:val="0"/>
          <w:marTop w:val="0"/>
          <w:marBottom w:val="0"/>
          <w:divBdr>
            <w:top w:val="none" w:sz="0" w:space="0" w:color="auto"/>
            <w:left w:val="none" w:sz="0" w:space="0" w:color="auto"/>
            <w:bottom w:val="none" w:sz="0" w:space="0" w:color="auto"/>
            <w:right w:val="none" w:sz="0" w:space="0" w:color="auto"/>
          </w:divBdr>
        </w:div>
        <w:div w:id="1005673902">
          <w:marLeft w:val="640"/>
          <w:marRight w:val="0"/>
          <w:marTop w:val="0"/>
          <w:marBottom w:val="0"/>
          <w:divBdr>
            <w:top w:val="none" w:sz="0" w:space="0" w:color="auto"/>
            <w:left w:val="none" w:sz="0" w:space="0" w:color="auto"/>
            <w:bottom w:val="none" w:sz="0" w:space="0" w:color="auto"/>
            <w:right w:val="none" w:sz="0" w:space="0" w:color="auto"/>
          </w:divBdr>
        </w:div>
        <w:div w:id="1918395933">
          <w:marLeft w:val="640"/>
          <w:marRight w:val="0"/>
          <w:marTop w:val="0"/>
          <w:marBottom w:val="0"/>
          <w:divBdr>
            <w:top w:val="none" w:sz="0" w:space="0" w:color="auto"/>
            <w:left w:val="none" w:sz="0" w:space="0" w:color="auto"/>
            <w:bottom w:val="none" w:sz="0" w:space="0" w:color="auto"/>
            <w:right w:val="none" w:sz="0" w:space="0" w:color="auto"/>
          </w:divBdr>
        </w:div>
        <w:div w:id="465589816">
          <w:marLeft w:val="640"/>
          <w:marRight w:val="0"/>
          <w:marTop w:val="0"/>
          <w:marBottom w:val="0"/>
          <w:divBdr>
            <w:top w:val="none" w:sz="0" w:space="0" w:color="auto"/>
            <w:left w:val="none" w:sz="0" w:space="0" w:color="auto"/>
            <w:bottom w:val="none" w:sz="0" w:space="0" w:color="auto"/>
            <w:right w:val="none" w:sz="0" w:space="0" w:color="auto"/>
          </w:divBdr>
        </w:div>
        <w:div w:id="1137988904">
          <w:marLeft w:val="640"/>
          <w:marRight w:val="0"/>
          <w:marTop w:val="0"/>
          <w:marBottom w:val="0"/>
          <w:divBdr>
            <w:top w:val="none" w:sz="0" w:space="0" w:color="auto"/>
            <w:left w:val="none" w:sz="0" w:space="0" w:color="auto"/>
            <w:bottom w:val="none" w:sz="0" w:space="0" w:color="auto"/>
            <w:right w:val="none" w:sz="0" w:space="0" w:color="auto"/>
          </w:divBdr>
        </w:div>
        <w:div w:id="98835492">
          <w:marLeft w:val="640"/>
          <w:marRight w:val="0"/>
          <w:marTop w:val="0"/>
          <w:marBottom w:val="0"/>
          <w:divBdr>
            <w:top w:val="none" w:sz="0" w:space="0" w:color="auto"/>
            <w:left w:val="none" w:sz="0" w:space="0" w:color="auto"/>
            <w:bottom w:val="none" w:sz="0" w:space="0" w:color="auto"/>
            <w:right w:val="none" w:sz="0" w:space="0" w:color="auto"/>
          </w:divBdr>
        </w:div>
        <w:div w:id="817378691">
          <w:marLeft w:val="640"/>
          <w:marRight w:val="0"/>
          <w:marTop w:val="0"/>
          <w:marBottom w:val="0"/>
          <w:divBdr>
            <w:top w:val="none" w:sz="0" w:space="0" w:color="auto"/>
            <w:left w:val="none" w:sz="0" w:space="0" w:color="auto"/>
            <w:bottom w:val="none" w:sz="0" w:space="0" w:color="auto"/>
            <w:right w:val="none" w:sz="0" w:space="0" w:color="auto"/>
          </w:divBdr>
        </w:div>
        <w:div w:id="1950699841">
          <w:marLeft w:val="640"/>
          <w:marRight w:val="0"/>
          <w:marTop w:val="0"/>
          <w:marBottom w:val="0"/>
          <w:divBdr>
            <w:top w:val="none" w:sz="0" w:space="0" w:color="auto"/>
            <w:left w:val="none" w:sz="0" w:space="0" w:color="auto"/>
            <w:bottom w:val="none" w:sz="0" w:space="0" w:color="auto"/>
            <w:right w:val="none" w:sz="0" w:space="0" w:color="auto"/>
          </w:divBdr>
        </w:div>
        <w:div w:id="1564487285">
          <w:marLeft w:val="640"/>
          <w:marRight w:val="0"/>
          <w:marTop w:val="0"/>
          <w:marBottom w:val="0"/>
          <w:divBdr>
            <w:top w:val="none" w:sz="0" w:space="0" w:color="auto"/>
            <w:left w:val="none" w:sz="0" w:space="0" w:color="auto"/>
            <w:bottom w:val="none" w:sz="0" w:space="0" w:color="auto"/>
            <w:right w:val="none" w:sz="0" w:space="0" w:color="auto"/>
          </w:divBdr>
        </w:div>
        <w:div w:id="1181702636">
          <w:marLeft w:val="640"/>
          <w:marRight w:val="0"/>
          <w:marTop w:val="0"/>
          <w:marBottom w:val="0"/>
          <w:divBdr>
            <w:top w:val="none" w:sz="0" w:space="0" w:color="auto"/>
            <w:left w:val="none" w:sz="0" w:space="0" w:color="auto"/>
            <w:bottom w:val="none" w:sz="0" w:space="0" w:color="auto"/>
            <w:right w:val="none" w:sz="0" w:space="0" w:color="auto"/>
          </w:divBdr>
        </w:div>
        <w:div w:id="1154223745">
          <w:marLeft w:val="640"/>
          <w:marRight w:val="0"/>
          <w:marTop w:val="0"/>
          <w:marBottom w:val="0"/>
          <w:divBdr>
            <w:top w:val="none" w:sz="0" w:space="0" w:color="auto"/>
            <w:left w:val="none" w:sz="0" w:space="0" w:color="auto"/>
            <w:bottom w:val="none" w:sz="0" w:space="0" w:color="auto"/>
            <w:right w:val="none" w:sz="0" w:space="0" w:color="auto"/>
          </w:divBdr>
        </w:div>
        <w:div w:id="1820685911">
          <w:marLeft w:val="640"/>
          <w:marRight w:val="0"/>
          <w:marTop w:val="0"/>
          <w:marBottom w:val="0"/>
          <w:divBdr>
            <w:top w:val="none" w:sz="0" w:space="0" w:color="auto"/>
            <w:left w:val="none" w:sz="0" w:space="0" w:color="auto"/>
            <w:bottom w:val="none" w:sz="0" w:space="0" w:color="auto"/>
            <w:right w:val="none" w:sz="0" w:space="0" w:color="auto"/>
          </w:divBdr>
        </w:div>
        <w:div w:id="112210612">
          <w:marLeft w:val="640"/>
          <w:marRight w:val="0"/>
          <w:marTop w:val="0"/>
          <w:marBottom w:val="0"/>
          <w:divBdr>
            <w:top w:val="none" w:sz="0" w:space="0" w:color="auto"/>
            <w:left w:val="none" w:sz="0" w:space="0" w:color="auto"/>
            <w:bottom w:val="none" w:sz="0" w:space="0" w:color="auto"/>
            <w:right w:val="none" w:sz="0" w:space="0" w:color="auto"/>
          </w:divBdr>
        </w:div>
        <w:div w:id="853807053">
          <w:marLeft w:val="640"/>
          <w:marRight w:val="0"/>
          <w:marTop w:val="0"/>
          <w:marBottom w:val="0"/>
          <w:divBdr>
            <w:top w:val="none" w:sz="0" w:space="0" w:color="auto"/>
            <w:left w:val="none" w:sz="0" w:space="0" w:color="auto"/>
            <w:bottom w:val="none" w:sz="0" w:space="0" w:color="auto"/>
            <w:right w:val="none" w:sz="0" w:space="0" w:color="auto"/>
          </w:divBdr>
        </w:div>
        <w:div w:id="1067190411">
          <w:marLeft w:val="640"/>
          <w:marRight w:val="0"/>
          <w:marTop w:val="0"/>
          <w:marBottom w:val="0"/>
          <w:divBdr>
            <w:top w:val="none" w:sz="0" w:space="0" w:color="auto"/>
            <w:left w:val="none" w:sz="0" w:space="0" w:color="auto"/>
            <w:bottom w:val="none" w:sz="0" w:space="0" w:color="auto"/>
            <w:right w:val="none" w:sz="0" w:space="0" w:color="auto"/>
          </w:divBdr>
        </w:div>
        <w:div w:id="1062097597">
          <w:marLeft w:val="640"/>
          <w:marRight w:val="0"/>
          <w:marTop w:val="0"/>
          <w:marBottom w:val="0"/>
          <w:divBdr>
            <w:top w:val="none" w:sz="0" w:space="0" w:color="auto"/>
            <w:left w:val="none" w:sz="0" w:space="0" w:color="auto"/>
            <w:bottom w:val="none" w:sz="0" w:space="0" w:color="auto"/>
            <w:right w:val="none" w:sz="0" w:space="0" w:color="auto"/>
          </w:divBdr>
        </w:div>
        <w:div w:id="856969136">
          <w:marLeft w:val="640"/>
          <w:marRight w:val="0"/>
          <w:marTop w:val="0"/>
          <w:marBottom w:val="0"/>
          <w:divBdr>
            <w:top w:val="none" w:sz="0" w:space="0" w:color="auto"/>
            <w:left w:val="none" w:sz="0" w:space="0" w:color="auto"/>
            <w:bottom w:val="none" w:sz="0" w:space="0" w:color="auto"/>
            <w:right w:val="none" w:sz="0" w:space="0" w:color="auto"/>
          </w:divBdr>
        </w:div>
        <w:div w:id="566888562">
          <w:marLeft w:val="640"/>
          <w:marRight w:val="0"/>
          <w:marTop w:val="0"/>
          <w:marBottom w:val="0"/>
          <w:divBdr>
            <w:top w:val="none" w:sz="0" w:space="0" w:color="auto"/>
            <w:left w:val="none" w:sz="0" w:space="0" w:color="auto"/>
            <w:bottom w:val="none" w:sz="0" w:space="0" w:color="auto"/>
            <w:right w:val="none" w:sz="0" w:space="0" w:color="auto"/>
          </w:divBdr>
        </w:div>
        <w:div w:id="304941127">
          <w:marLeft w:val="640"/>
          <w:marRight w:val="0"/>
          <w:marTop w:val="0"/>
          <w:marBottom w:val="0"/>
          <w:divBdr>
            <w:top w:val="none" w:sz="0" w:space="0" w:color="auto"/>
            <w:left w:val="none" w:sz="0" w:space="0" w:color="auto"/>
            <w:bottom w:val="none" w:sz="0" w:space="0" w:color="auto"/>
            <w:right w:val="none" w:sz="0" w:space="0" w:color="auto"/>
          </w:divBdr>
        </w:div>
        <w:div w:id="285619911">
          <w:marLeft w:val="640"/>
          <w:marRight w:val="0"/>
          <w:marTop w:val="0"/>
          <w:marBottom w:val="0"/>
          <w:divBdr>
            <w:top w:val="none" w:sz="0" w:space="0" w:color="auto"/>
            <w:left w:val="none" w:sz="0" w:space="0" w:color="auto"/>
            <w:bottom w:val="none" w:sz="0" w:space="0" w:color="auto"/>
            <w:right w:val="none" w:sz="0" w:space="0" w:color="auto"/>
          </w:divBdr>
        </w:div>
        <w:div w:id="198784608">
          <w:marLeft w:val="640"/>
          <w:marRight w:val="0"/>
          <w:marTop w:val="0"/>
          <w:marBottom w:val="0"/>
          <w:divBdr>
            <w:top w:val="none" w:sz="0" w:space="0" w:color="auto"/>
            <w:left w:val="none" w:sz="0" w:space="0" w:color="auto"/>
            <w:bottom w:val="none" w:sz="0" w:space="0" w:color="auto"/>
            <w:right w:val="none" w:sz="0" w:space="0" w:color="auto"/>
          </w:divBdr>
        </w:div>
        <w:div w:id="486243917">
          <w:marLeft w:val="640"/>
          <w:marRight w:val="0"/>
          <w:marTop w:val="0"/>
          <w:marBottom w:val="0"/>
          <w:divBdr>
            <w:top w:val="none" w:sz="0" w:space="0" w:color="auto"/>
            <w:left w:val="none" w:sz="0" w:space="0" w:color="auto"/>
            <w:bottom w:val="none" w:sz="0" w:space="0" w:color="auto"/>
            <w:right w:val="none" w:sz="0" w:space="0" w:color="auto"/>
          </w:divBdr>
        </w:div>
        <w:div w:id="1986202084">
          <w:marLeft w:val="640"/>
          <w:marRight w:val="0"/>
          <w:marTop w:val="0"/>
          <w:marBottom w:val="0"/>
          <w:divBdr>
            <w:top w:val="none" w:sz="0" w:space="0" w:color="auto"/>
            <w:left w:val="none" w:sz="0" w:space="0" w:color="auto"/>
            <w:bottom w:val="none" w:sz="0" w:space="0" w:color="auto"/>
            <w:right w:val="none" w:sz="0" w:space="0" w:color="auto"/>
          </w:divBdr>
        </w:div>
        <w:div w:id="2116710096">
          <w:marLeft w:val="640"/>
          <w:marRight w:val="0"/>
          <w:marTop w:val="0"/>
          <w:marBottom w:val="0"/>
          <w:divBdr>
            <w:top w:val="none" w:sz="0" w:space="0" w:color="auto"/>
            <w:left w:val="none" w:sz="0" w:space="0" w:color="auto"/>
            <w:bottom w:val="none" w:sz="0" w:space="0" w:color="auto"/>
            <w:right w:val="none" w:sz="0" w:space="0" w:color="auto"/>
          </w:divBdr>
        </w:div>
        <w:div w:id="1007564666">
          <w:marLeft w:val="640"/>
          <w:marRight w:val="0"/>
          <w:marTop w:val="0"/>
          <w:marBottom w:val="0"/>
          <w:divBdr>
            <w:top w:val="none" w:sz="0" w:space="0" w:color="auto"/>
            <w:left w:val="none" w:sz="0" w:space="0" w:color="auto"/>
            <w:bottom w:val="none" w:sz="0" w:space="0" w:color="auto"/>
            <w:right w:val="none" w:sz="0" w:space="0" w:color="auto"/>
          </w:divBdr>
        </w:div>
        <w:div w:id="1545095078">
          <w:marLeft w:val="640"/>
          <w:marRight w:val="0"/>
          <w:marTop w:val="0"/>
          <w:marBottom w:val="0"/>
          <w:divBdr>
            <w:top w:val="none" w:sz="0" w:space="0" w:color="auto"/>
            <w:left w:val="none" w:sz="0" w:space="0" w:color="auto"/>
            <w:bottom w:val="none" w:sz="0" w:space="0" w:color="auto"/>
            <w:right w:val="none" w:sz="0" w:space="0" w:color="auto"/>
          </w:divBdr>
        </w:div>
        <w:div w:id="1308391313">
          <w:marLeft w:val="640"/>
          <w:marRight w:val="0"/>
          <w:marTop w:val="0"/>
          <w:marBottom w:val="0"/>
          <w:divBdr>
            <w:top w:val="none" w:sz="0" w:space="0" w:color="auto"/>
            <w:left w:val="none" w:sz="0" w:space="0" w:color="auto"/>
            <w:bottom w:val="none" w:sz="0" w:space="0" w:color="auto"/>
            <w:right w:val="none" w:sz="0" w:space="0" w:color="auto"/>
          </w:divBdr>
        </w:div>
        <w:div w:id="396902415">
          <w:marLeft w:val="640"/>
          <w:marRight w:val="0"/>
          <w:marTop w:val="0"/>
          <w:marBottom w:val="0"/>
          <w:divBdr>
            <w:top w:val="none" w:sz="0" w:space="0" w:color="auto"/>
            <w:left w:val="none" w:sz="0" w:space="0" w:color="auto"/>
            <w:bottom w:val="none" w:sz="0" w:space="0" w:color="auto"/>
            <w:right w:val="none" w:sz="0" w:space="0" w:color="auto"/>
          </w:divBdr>
        </w:div>
        <w:div w:id="456490430">
          <w:marLeft w:val="640"/>
          <w:marRight w:val="0"/>
          <w:marTop w:val="0"/>
          <w:marBottom w:val="0"/>
          <w:divBdr>
            <w:top w:val="none" w:sz="0" w:space="0" w:color="auto"/>
            <w:left w:val="none" w:sz="0" w:space="0" w:color="auto"/>
            <w:bottom w:val="none" w:sz="0" w:space="0" w:color="auto"/>
            <w:right w:val="none" w:sz="0" w:space="0" w:color="auto"/>
          </w:divBdr>
        </w:div>
        <w:div w:id="2119792603">
          <w:marLeft w:val="640"/>
          <w:marRight w:val="0"/>
          <w:marTop w:val="0"/>
          <w:marBottom w:val="0"/>
          <w:divBdr>
            <w:top w:val="none" w:sz="0" w:space="0" w:color="auto"/>
            <w:left w:val="none" w:sz="0" w:space="0" w:color="auto"/>
            <w:bottom w:val="none" w:sz="0" w:space="0" w:color="auto"/>
            <w:right w:val="none" w:sz="0" w:space="0" w:color="auto"/>
          </w:divBdr>
        </w:div>
        <w:div w:id="769204322">
          <w:marLeft w:val="640"/>
          <w:marRight w:val="0"/>
          <w:marTop w:val="0"/>
          <w:marBottom w:val="0"/>
          <w:divBdr>
            <w:top w:val="none" w:sz="0" w:space="0" w:color="auto"/>
            <w:left w:val="none" w:sz="0" w:space="0" w:color="auto"/>
            <w:bottom w:val="none" w:sz="0" w:space="0" w:color="auto"/>
            <w:right w:val="none" w:sz="0" w:space="0" w:color="auto"/>
          </w:divBdr>
        </w:div>
        <w:div w:id="1899629333">
          <w:marLeft w:val="640"/>
          <w:marRight w:val="0"/>
          <w:marTop w:val="0"/>
          <w:marBottom w:val="0"/>
          <w:divBdr>
            <w:top w:val="none" w:sz="0" w:space="0" w:color="auto"/>
            <w:left w:val="none" w:sz="0" w:space="0" w:color="auto"/>
            <w:bottom w:val="none" w:sz="0" w:space="0" w:color="auto"/>
            <w:right w:val="none" w:sz="0" w:space="0" w:color="auto"/>
          </w:divBdr>
        </w:div>
        <w:div w:id="675771477">
          <w:marLeft w:val="640"/>
          <w:marRight w:val="0"/>
          <w:marTop w:val="0"/>
          <w:marBottom w:val="0"/>
          <w:divBdr>
            <w:top w:val="none" w:sz="0" w:space="0" w:color="auto"/>
            <w:left w:val="none" w:sz="0" w:space="0" w:color="auto"/>
            <w:bottom w:val="none" w:sz="0" w:space="0" w:color="auto"/>
            <w:right w:val="none" w:sz="0" w:space="0" w:color="auto"/>
          </w:divBdr>
        </w:div>
        <w:div w:id="256212515">
          <w:marLeft w:val="640"/>
          <w:marRight w:val="0"/>
          <w:marTop w:val="0"/>
          <w:marBottom w:val="0"/>
          <w:divBdr>
            <w:top w:val="none" w:sz="0" w:space="0" w:color="auto"/>
            <w:left w:val="none" w:sz="0" w:space="0" w:color="auto"/>
            <w:bottom w:val="none" w:sz="0" w:space="0" w:color="auto"/>
            <w:right w:val="none" w:sz="0" w:space="0" w:color="auto"/>
          </w:divBdr>
        </w:div>
        <w:div w:id="748308767">
          <w:marLeft w:val="640"/>
          <w:marRight w:val="0"/>
          <w:marTop w:val="0"/>
          <w:marBottom w:val="0"/>
          <w:divBdr>
            <w:top w:val="none" w:sz="0" w:space="0" w:color="auto"/>
            <w:left w:val="none" w:sz="0" w:space="0" w:color="auto"/>
            <w:bottom w:val="none" w:sz="0" w:space="0" w:color="auto"/>
            <w:right w:val="none" w:sz="0" w:space="0" w:color="auto"/>
          </w:divBdr>
        </w:div>
        <w:div w:id="1170487787">
          <w:marLeft w:val="640"/>
          <w:marRight w:val="0"/>
          <w:marTop w:val="0"/>
          <w:marBottom w:val="0"/>
          <w:divBdr>
            <w:top w:val="none" w:sz="0" w:space="0" w:color="auto"/>
            <w:left w:val="none" w:sz="0" w:space="0" w:color="auto"/>
            <w:bottom w:val="none" w:sz="0" w:space="0" w:color="auto"/>
            <w:right w:val="none" w:sz="0" w:space="0" w:color="auto"/>
          </w:divBdr>
        </w:div>
        <w:div w:id="396705553">
          <w:marLeft w:val="640"/>
          <w:marRight w:val="0"/>
          <w:marTop w:val="0"/>
          <w:marBottom w:val="0"/>
          <w:divBdr>
            <w:top w:val="none" w:sz="0" w:space="0" w:color="auto"/>
            <w:left w:val="none" w:sz="0" w:space="0" w:color="auto"/>
            <w:bottom w:val="none" w:sz="0" w:space="0" w:color="auto"/>
            <w:right w:val="none" w:sz="0" w:space="0" w:color="auto"/>
          </w:divBdr>
        </w:div>
        <w:div w:id="11419295">
          <w:marLeft w:val="640"/>
          <w:marRight w:val="0"/>
          <w:marTop w:val="0"/>
          <w:marBottom w:val="0"/>
          <w:divBdr>
            <w:top w:val="none" w:sz="0" w:space="0" w:color="auto"/>
            <w:left w:val="none" w:sz="0" w:space="0" w:color="auto"/>
            <w:bottom w:val="none" w:sz="0" w:space="0" w:color="auto"/>
            <w:right w:val="none" w:sz="0" w:space="0" w:color="auto"/>
          </w:divBdr>
        </w:div>
        <w:div w:id="1853179605">
          <w:marLeft w:val="640"/>
          <w:marRight w:val="0"/>
          <w:marTop w:val="0"/>
          <w:marBottom w:val="0"/>
          <w:divBdr>
            <w:top w:val="none" w:sz="0" w:space="0" w:color="auto"/>
            <w:left w:val="none" w:sz="0" w:space="0" w:color="auto"/>
            <w:bottom w:val="none" w:sz="0" w:space="0" w:color="auto"/>
            <w:right w:val="none" w:sz="0" w:space="0" w:color="auto"/>
          </w:divBdr>
        </w:div>
        <w:div w:id="2075545447">
          <w:marLeft w:val="640"/>
          <w:marRight w:val="0"/>
          <w:marTop w:val="0"/>
          <w:marBottom w:val="0"/>
          <w:divBdr>
            <w:top w:val="none" w:sz="0" w:space="0" w:color="auto"/>
            <w:left w:val="none" w:sz="0" w:space="0" w:color="auto"/>
            <w:bottom w:val="none" w:sz="0" w:space="0" w:color="auto"/>
            <w:right w:val="none" w:sz="0" w:space="0" w:color="auto"/>
          </w:divBdr>
        </w:div>
        <w:div w:id="1039360089">
          <w:marLeft w:val="640"/>
          <w:marRight w:val="0"/>
          <w:marTop w:val="0"/>
          <w:marBottom w:val="0"/>
          <w:divBdr>
            <w:top w:val="none" w:sz="0" w:space="0" w:color="auto"/>
            <w:left w:val="none" w:sz="0" w:space="0" w:color="auto"/>
            <w:bottom w:val="none" w:sz="0" w:space="0" w:color="auto"/>
            <w:right w:val="none" w:sz="0" w:space="0" w:color="auto"/>
          </w:divBdr>
        </w:div>
        <w:div w:id="1568034639">
          <w:marLeft w:val="640"/>
          <w:marRight w:val="0"/>
          <w:marTop w:val="0"/>
          <w:marBottom w:val="0"/>
          <w:divBdr>
            <w:top w:val="none" w:sz="0" w:space="0" w:color="auto"/>
            <w:left w:val="none" w:sz="0" w:space="0" w:color="auto"/>
            <w:bottom w:val="none" w:sz="0" w:space="0" w:color="auto"/>
            <w:right w:val="none" w:sz="0" w:space="0" w:color="auto"/>
          </w:divBdr>
        </w:div>
        <w:div w:id="692657290">
          <w:marLeft w:val="640"/>
          <w:marRight w:val="0"/>
          <w:marTop w:val="0"/>
          <w:marBottom w:val="0"/>
          <w:divBdr>
            <w:top w:val="none" w:sz="0" w:space="0" w:color="auto"/>
            <w:left w:val="none" w:sz="0" w:space="0" w:color="auto"/>
            <w:bottom w:val="none" w:sz="0" w:space="0" w:color="auto"/>
            <w:right w:val="none" w:sz="0" w:space="0" w:color="auto"/>
          </w:divBdr>
        </w:div>
        <w:div w:id="1646854619">
          <w:marLeft w:val="640"/>
          <w:marRight w:val="0"/>
          <w:marTop w:val="0"/>
          <w:marBottom w:val="0"/>
          <w:divBdr>
            <w:top w:val="none" w:sz="0" w:space="0" w:color="auto"/>
            <w:left w:val="none" w:sz="0" w:space="0" w:color="auto"/>
            <w:bottom w:val="none" w:sz="0" w:space="0" w:color="auto"/>
            <w:right w:val="none" w:sz="0" w:space="0" w:color="auto"/>
          </w:divBdr>
        </w:div>
        <w:div w:id="1179856532">
          <w:marLeft w:val="640"/>
          <w:marRight w:val="0"/>
          <w:marTop w:val="0"/>
          <w:marBottom w:val="0"/>
          <w:divBdr>
            <w:top w:val="none" w:sz="0" w:space="0" w:color="auto"/>
            <w:left w:val="none" w:sz="0" w:space="0" w:color="auto"/>
            <w:bottom w:val="none" w:sz="0" w:space="0" w:color="auto"/>
            <w:right w:val="none" w:sz="0" w:space="0" w:color="auto"/>
          </w:divBdr>
        </w:div>
        <w:div w:id="2142725503">
          <w:marLeft w:val="640"/>
          <w:marRight w:val="0"/>
          <w:marTop w:val="0"/>
          <w:marBottom w:val="0"/>
          <w:divBdr>
            <w:top w:val="none" w:sz="0" w:space="0" w:color="auto"/>
            <w:left w:val="none" w:sz="0" w:space="0" w:color="auto"/>
            <w:bottom w:val="none" w:sz="0" w:space="0" w:color="auto"/>
            <w:right w:val="none" w:sz="0" w:space="0" w:color="auto"/>
          </w:divBdr>
        </w:div>
        <w:div w:id="1802382441">
          <w:marLeft w:val="640"/>
          <w:marRight w:val="0"/>
          <w:marTop w:val="0"/>
          <w:marBottom w:val="0"/>
          <w:divBdr>
            <w:top w:val="none" w:sz="0" w:space="0" w:color="auto"/>
            <w:left w:val="none" w:sz="0" w:space="0" w:color="auto"/>
            <w:bottom w:val="none" w:sz="0" w:space="0" w:color="auto"/>
            <w:right w:val="none" w:sz="0" w:space="0" w:color="auto"/>
          </w:divBdr>
        </w:div>
        <w:div w:id="1230574082">
          <w:marLeft w:val="640"/>
          <w:marRight w:val="0"/>
          <w:marTop w:val="0"/>
          <w:marBottom w:val="0"/>
          <w:divBdr>
            <w:top w:val="none" w:sz="0" w:space="0" w:color="auto"/>
            <w:left w:val="none" w:sz="0" w:space="0" w:color="auto"/>
            <w:bottom w:val="none" w:sz="0" w:space="0" w:color="auto"/>
            <w:right w:val="none" w:sz="0" w:space="0" w:color="auto"/>
          </w:divBdr>
        </w:div>
        <w:div w:id="1654068847">
          <w:marLeft w:val="640"/>
          <w:marRight w:val="0"/>
          <w:marTop w:val="0"/>
          <w:marBottom w:val="0"/>
          <w:divBdr>
            <w:top w:val="none" w:sz="0" w:space="0" w:color="auto"/>
            <w:left w:val="none" w:sz="0" w:space="0" w:color="auto"/>
            <w:bottom w:val="none" w:sz="0" w:space="0" w:color="auto"/>
            <w:right w:val="none" w:sz="0" w:space="0" w:color="auto"/>
          </w:divBdr>
        </w:div>
        <w:div w:id="1079446746">
          <w:marLeft w:val="640"/>
          <w:marRight w:val="0"/>
          <w:marTop w:val="0"/>
          <w:marBottom w:val="0"/>
          <w:divBdr>
            <w:top w:val="none" w:sz="0" w:space="0" w:color="auto"/>
            <w:left w:val="none" w:sz="0" w:space="0" w:color="auto"/>
            <w:bottom w:val="none" w:sz="0" w:space="0" w:color="auto"/>
            <w:right w:val="none" w:sz="0" w:space="0" w:color="auto"/>
          </w:divBdr>
        </w:div>
        <w:div w:id="294221337">
          <w:marLeft w:val="640"/>
          <w:marRight w:val="0"/>
          <w:marTop w:val="0"/>
          <w:marBottom w:val="0"/>
          <w:divBdr>
            <w:top w:val="none" w:sz="0" w:space="0" w:color="auto"/>
            <w:left w:val="none" w:sz="0" w:space="0" w:color="auto"/>
            <w:bottom w:val="none" w:sz="0" w:space="0" w:color="auto"/>
            <w:right w:val="none" w:sz="0" w:space="0" w:color="auto"/>
          </w:divBdr>
        </w:div>
      </w:divsChild>
    </w:div>
    <w:div w:id="925842153">
      <w:bodyDiv w:val="1"/>
      <w:marLeft w:val="0"/>
      <w:marRight w:val="0"/>
      <w:marTop w:val="0"/>
      <w:marBottom w:val="0"/>
      <w:divBdr>
        <w:top w:val="none" w:sz="0" w:space="0" w:color="auto"/>
        <w:left w:val="none" w:sz="0" w:space="0" w:color="auto"/>
        <w:bottom w:val="none" w:sz="0" w:space="0" w:color="auto"/>
        <w:right w:val="none" w:sz="0" w:space="0" w:color="auto"/>
      </w:divBdr>
    </w:div>
    <w:div w:id="929048431">
      <w:bodyDiv w:val="1"/>
      <w:marLeft w:val="0"/>
      <w:marRight w:val="0"/>
      <w:marTop w:val="0"/>
      <w:marBottom w:val="0"/>
      <w:divBdr>
        <w:top w:val="none" w:sz="0" w:space="0" w:color="auto"/>
        <w:left w:val="none" w:sz="0" w:space="0" w:color="auto"/>
        <w:bottom w:val="none" w:sz="0" w:space="0" w:color="auto"/>
        <w:right w:val="none" w:sz="0" w:space="0" w:color="auto"/>
      </w:divBdr>
      <w:divsChild>
        <w:div w:id="2142459568">
          <w:marLeft w:val="640"/>
          <w:marRight w:val="0"/>
          <w:marTop w:val="0"/>
          <w:marBottom w:val="0"/>
          <w:divBdr>
            <w:top w:val="none" w:sz="0" w:space="0" w:color="auto"/>
            <w:left w:val="none" w:sz="0" w:space="0" w:color="auto"/>
            <w:bottom w:val="none" w:sz="0" w:space="0" w:color="auto"/>
            <w:right w:val="none" w:sz="0" w:space="0" w:color="auto"/>
          </w:divBdr>
        </w:div>
        <w:div w:id="792284792">
          <w:marLeft w:val="640"/>
          <w:marRight w:val="0"/>
          <w:marTop w:val="0"/>
          <w:marBottom w:val="0"/>
          <w:divBdr>
            <w:top w:val="none" w:sz="0" w:space="0" w:color="auto"/>
            <w:left w:val="none" w:sz="0" w:space="0" w:color="auto"/>
            <w:bottom w:val="none" w:sz="0" w:space="0" w:color="auto"/>
            <w:right w:val="none" w:sz="0" w:space="0" w:color="auto"/>
          </w:divBdr>
        </w:div>
        <w:div w:id="1741831319">
          <w:marLeft w:val="640"/>
          <w:marRight w:val="0"/>
          <w:marTop w:val="0"/>
          <w:marBottom w:val="0"/>
          <w:divBdr>
            <w:top w:val="none" w:sz="0" w:space="0" w:color="auto"/>
            <w:left w:val="none" w:sz="0" w:space="0" w:color="auto"/>
            <w:bottom w:val="none" w:sz="0" w:space="0" w:color="auto"/>
            <w:right w:val="none" w:sz="0" w:space="0" w:color="auto"/>
          </w:divBdr>
        </w:div>
        <w:div w:id="400568323">
          <w:marLeft w:val="640"/>
          <w:marRight w:val="0"/>
          <w:marTop w:val="0"/>
          <w:marBottom w:val="0"/>
          <w:divBdr>
            <w:top w:val="none" w:sz="0" w:space="0" w:color="auto"/>
            <w:left w:val="none" w:sz="0" w:space="0" w:color="auto"/>
            <w:bottom w:val="none" w:sz="0" w:space="0" w:color="auto"/>
            <w:right w:val="none" w:sz="0" w:space="0" w:color="auto"/>
          </w:divBdr>
        </w:div>
        <w:div w:id="1902596055">
          <w:marLeft w:val="640"/>
          <w:marRight w:val="0"/>
          <w:marTop w:val="0"/>
          <w:marBottom w:val="0"/>
          <w:divBdr>
            <w:top w:val="none" w:sz="0" w:space="0" w:color="auto"/>
            <w:left w:val="none" w:sz="0" w:space="0" w:color="auto"/>
            <w:bottom w:val="none" w:sz="0" w:space="0" w:color="auto"/>
            <w:right w:val="none" w:sz="0" w:space="0" w:color="auto"/>
          </w:divBdr>
        </w:div>
        <w:div w:id="133764576">
          <w:marLeft w:val="640"/>
          <w:marRight w:val="0"/>
          <w:marTop w:val="0"/>
          <w:marBottom w:val="0"/>
          <w:divBdr>
            <w:top w:val="none" w:sz="0" w:space="0" w:color="auto"/>
            <w:left w:val="none" w:sz="0" w:space="0" w:color="auto"/>
            <w:bottom w:val="none" w:sz="0" w:space="0" w:color="auto"/>
            <w:right w:val="none" w:sz="0" w:space="0" w:color="auto"/>
          </w:divBdr>
        </w:div>
        <w:div w:id="1211305266">
          <w:marLeft w:val="640"/>
          <w:marRight w:val="0"/>
          <w:marTop w:val="0"/>
          <w:marBottom w:val="0"/>
          <w:divBdr>
            <w:top w:val="none" w:sz="0" w:space="0" w:color="auto"/>
            <w:left w:val="none" w:sz="0" w:space="0" w:color="auto"/>
            <w:bottom w:val="none" w:sz="0" w:space="0" w:color="auto"/>
            <w:right w:val="none" w:sz="0" w:space="0" w:color="auto"/>
          </w:divBdr>
        </w:div>
        <w:div w:id="930239985">
          <w:marLeft w:val="640"/>
          <w:marRight w:val="0"/>
          <w:marTop w:val="0"/>
          <w:marBottom w:val="0"/>
          <w:divBdr>
            <w:top w:val="none" w:sz="0" w:space="0" w:color="auto"/>
            <w:left w:val="none" w:sz="0" w:space="0" w:color="auto"/>
            <w:bottom w:val="none" w:sz="0" w:space="0" w:color="auto"/>
            <w:right w:val="none" w:sz="0" w:space="0" w:color="auto"/>
          </w:divBdr>
        </w:div>
        <w:div w:id="234979116">
          <w:marLeft w:val="640"/>
          <w:marRight w:val="0"/>
          <w:marTop w:val="0"/>
          <w:marBottom w:val="0"/>
          <w:divBdr>
            <w:top w:val="none" w:sz="0" w:space="0" w:color="auto"/>
            <w:left w:val="none" w:sz="0" w:space="0" w:color="auto"/>
            <w:bottom w:val="none" w:sz="0" w:space="0" w:color="auto"/>
            <w:right w:val="none" w:sz="0" w:space="0" w:color="auto"/>
          </w:divBdr>
        </w:div>
        <w:div w:id="1960911786">
          <w:marLeft w:val="640"/>
          <w:marRight w:val="0"/>
          <w:marTop w:val="0"/>
          <w:marBottom w:val="0"/>
          <w:divBdr>
            <w:top w:val="none" w:sz="0" w:space="0" w:color="auto"/>
            <w:left w:val="none" w:sz="0" w:space="0" w:color="auto"/>
            <w:bottom w:val="none" w:sz="0" w:space="0" w:color="auto"/>
            <w:right w:val="none" w:sz="0" w:space="0" w:color="auto"/>
          </w:divBdr>
        </w:div>
        <w:div w:id="876164968">
          <w:marLeft w:val="640"/>
          <w:marRight w:val="0"/>
          <w:marTop w:val="0"/>
          <w:marBottom w:val="0"/>
          <w:divBdr>
            <w:top w:val="none" w:sz="0" w:space="0" w:color="auto"/>
            <w:left w:val="none" w:sz="0" w:space="0" w:color="auto"/>
            <w:bottom w:val="none" w:sz="0" w:space="0" w:color="auto"/>
            <w:right w:val="none" w:sz="0" w:space="0" w:color="auto"/>
          </w:divBdr>
        </w:div>
        <w:div w:id="972712000">
          <w:marLeft w:val="640"/>
          <w:marRight w:val="0"/>
          <w:marTop w:val="0"/>
          <w:marBottom w:val="0"/>
          <w:divBdr>
            <w:top w:val="none" w:sz="0" w:space="0" w:color="auto"/>
            <w:left w:val="none" w:sz="0" w:space="0" w:color="auto"/>
            <w:bottom w:val="none" w:sz="0" w:space="0" w:color="auto"/>
            <w:right w:val="none" w:sz="0" w:space="0" w:color="auto"/>
          </w:divBdr>
        </w:div>
        <w:div w:id="85923317">
          <w:marLeft w:val="640"/>
          <w:marRight w:val="0"/>
          <w:marTop w:val="0"/>
          <w:marBottom w:val="0"/>
          <w:divBdr>
            <w:top w:val="none" w:sz="0" w:space="0" w:color="auto"/>
            <w:left w:val="none" w:sz="0" w:space="0" w:color="auto"/>
            <w:bottom w:val="none" w:sz="0" w:space="0" w:color="auto"/>
            <w:right w:val="none" w:sz="0" w:space="0" w:color="auto"/>
          </w:divBdr>
        </w:div>
        <w:div w:id="2024744747">
          <w:marLeft w:val="640"/>
          <w:marRight w:val="0"/>
          <w:marTop w:val="0"/>
          <w:marBottom w:val="0"/>
          <w:divBdr>
            <w:top w:val="none" w:sz="0" w:space="0" w:color="auto"/>
            <w:left w:val="none" w:sz="0" w:space="0" w:color="auto"/>
            <w:bottom w:val="none" w:sz="0" w:space="0" w:color="auto"/>
            <w:right w:val="none" w:sz="0" w:space="0" w:color="auto"/>
          </w:divBdr>
        </w:div>
        <w:div w:id="496263662">
          <w:marLeft w:val="640"/>
          <w:marRight w:val="0"/>
          <w:marTop w:val="0"/>
          <w:marBottom w:val="0"/>
          <w:divBdr>
            <w:top w:val="none" w:sz="0" w:space="0" w:color="auto"/>
            <w:left w:val="none" w:sz="0" w:space="0" w:color="auto"/>
            <w:bottom w:val="none" w:sz="0" w:space="0" w:color="auto"/>
            <w:right w:val="none" w:sz="0" w:space="0" w:color="auto"/>
          </w:divBdr>
        </w:div>
        <w:div w:id="2052261985">
          <w:marLeft w:val="640"/>
          <w:marRight w:val="0"/>
          <w:marTop w:val="0"/>
          <w:marBottom w:val="0"/>
          <w:divBdr>
            <w:top w:val="none" w:sz="0" w:space="0" w:color="auto"/>
            <w:left w:val="none" w:sz="0" w:space="0" w:color="auto"/>
            <w:bottom w:val="none" w:sz="0" w:space="0" w:color="auto"/>
            <w:right w:val="none" w:sz="0" w:space="0" w:color="auto"/>
          </w:divBdr>
        </w:div>
        <w:div w:id="1939554235">
          <w:marLeft w:val="640"/>
          <w:marRight w:val="0"/>
          <w:marTop w:val="0"/>
          <w:marBottom w:val="0"/>
          <w:divBdr>
            <w:top w:val="none" w:sz="0" w:space="0" w:color="auto"/>
            <w:left w:val="none" w:sz="0" w:space="0" w:color="auto"/>
            <w:bottom w:val="none" w:sz="0" w:space="0" w:color="auto"/>
            <w:right w:val="none" w:sz="0" w:space="0" w:color="auto"/>
          </w:divBdr>
        </w:div>
        <w:div w:id="283001772">
          <w:marLeft w:val="640"/>
          <w:marRight w:val="0"/>
          <w:marTop w:val="0"/>
          <w:marBottom w:val="0"/>
          <w:divBdr>
            <w:top w:val="none" w:sz="0" w:space="0" w:color="auto"/>
            <w:left w:val="none" w:sz="0" w:space="0" w:color="auto"/>
            <w:bottom w:val="none" w:sz="0" w:space="0" w:color="auto"/>
            <w:right w:val="none" w:sz="0" w:space="0" w:color="auto"/>
          </w:divBdr>
        </w:div>
        <w:div w:id="872381512">
          <w:marLeft w:val="640"/>
          <w:marRight w:val="0"/>
          <w:marTop w:val="0"/>
          <w:marBottom w:val="0"/>
          <w:divBdr>
            <w:top w:val="none" w:sz="0" w:space="0" w:color="auto"/>
            <w:left w:val="none" w:sz="0" w:space="0" w:color="auto"/>
            <w:bottom w:val="none" w:sz="0" w:space="0" w:color="auto"/>
            <w:right w:val="none" w:sz="0" w:space="0" w:color="auto"/>
          </w:divBdr>
        </w:div>
        <w:div w:id="310406961">
          <w:marLeft w:val="640"/>
          <w:marRight w:val="0"/>
          <w:marTop w:val="0"/>
          <w:marBottom w:val="0"/>
          <w:divBdr>
            <w:top w:val="none" w:sz="0" w:space="0" w:color="auto"/>
            <w:left w:val="none" w:sz="0" w:space="0" w:color="auto"/>
            <w:bottom w:val="none" w:sz="0" w:space="0" w:color="auto"/>
            <w:right w:val="none" w:sz="0" w:space="0" w:color="auto"/>
          </w:divBdr>
        </w:div>
        <w:div w:id="1629706649">
          <w:marLeft w:val="640"/>
          <w:marRight w:val="0"/>
          <w:marTop w:val="0"/>
          <w:marBottom w:val="0"/>
          <w:divBdr>
            <w:top w:val="none" w:sz="0" w:space="0" w:color="auto"/>
            <w:left w:val="none" w:sz="0" w:space="0" w:color="auto"/>
            <w:bottom w:val="none" w:sz="0" w:space="0" w:color="auto"/>
            <w:right w:val="none" w:sz="0" w:space="0" w:color="auto"/>
          </w:divBdr>
        </w:div>
        <w:div w:id="1991521004">
          <w:marLeft w:val="640"/>
          <w:marRight w:val="0"/>
          <w:marTop w:val="0"/>
          <w:marBottom w:val="0"/>
          <w:divBdr>
            <w:top w:val="none" w:sz="0" w:space="0" w:color="auto"/>
            <w:left w:val="none" w:sz="0" w:space="0" w:color="auto"/>
            <w:bottom w:val="none" w:sz="0" w:space="0" w:color="auto"/>
            <w:right w:val="none" w:sz="0" w:space="0" w:color="auto"/>
          </w:divBdr>
        </w:div>
        <w:div w:id="679426220">
          <w:marLeft w:val="640"/>
          <w:marRight w:val="0"/>
          <w:marTop w:val="0"/>
          <w:marBottom w:val="0"/>
          <w:divBdr>
            <w:top w:val="none" w:sz="0" w:space="0" w:color="auto"/>
            <w:left w:val="none" w:sz="0" w:space="0" w:color="auto"/>
            <w:bottom w:val="none" w:sz="0" w:space="0" w:color="auto"/>
            <w:right w:val="none" w:sz="0" w:space="0" w:color="auto"/>
          </w:divBdr>
        </w:div>
        <w:div w:id="1030230170">
          <w:marLeft w:val="640"/>
          <w:marRight w:val="0"/>
          <w:marTop w:val="0"/>
          <w:marBottom w:val="0"/>
          <w:divBdr>
            <w:top w:val="none" w:sz="0" w:space="0" w:color="auto"/>
            <w:left w:val="none" w:sz="0" w:space="0" w:color="auto"/>
            <w:bottom w:val="none" w:sz="0" w:space="0" w:color="auto"/>
            <w:right w:val="none" w:sz="0" w:space="0" w:color="auto"/>
          </w:divBdr>
        </w:div>
        <w:div w:id="2090303030">
          <w:marLeft w:val="640"/>
          <w:marRight w:val="0"/>
          <w:marTop w:val="0"/>
          <w:marBottom w:val="0"/>
          <w:divBdr>
            <w:top w:val="none" w:sz="0" w:space="0" w:color="auto"/>
            <w:left w:val="none" w:sz="0" w:space="0" w:color="auto"/>
            <w:bottom w:val="none" w:sz="0" w:space="0" w:color="auto"/>
            <w:right w:val="none" w:sz="0" w:space="0" w:color="auto"/>
          </w:divBdr>
        </w:div>
        <w:div w:id="123280053">
          <w:marLeft w:val="640"/>
          <w:marRight w:val="0"/>
          <w:marTop w:val="0"/>
          <w:marBottom w:val="0"/>
          <w:divBdr>
            <w:top w:val="none" w:sz="0" w:space="0" w:color="auto"/>
            <w:left w:val="none" w:sz="0" w:space="0" w:color="auto"/>
            <w:bottom w:val="none" w:sz="0" w:space="0" w:color="auto"/>
            <w:right w:val="none" w:sz="0" w:space="0" w:color="auto"/>
          </w:divBdr>
        </w:div>
        <w:div w:id="564100512">
          <w:marLeft w:val="640"/>
          <w:marRight w:val="0"/>
          <w:marTop w:val="0"/>
          <w:marBottom w:val="0"/>
          <w:divBdr>
            <w:top w:val="none" w:sz="0" w:space="0" w:color="auto"/>
            <w:left w:val="none" w:sz="0" w:space="0" w:color="auto"/>
            <w:bottom w:val="none" w:sz="0" w:space="0" w:color="auto"/>
            <w:right w:val="none" w:sz="0" w:space="0" w:color="auto"/>
          </w:divBdr>
        </w:div>
        <w:div w:id="105200475">
          <w:marLeft w:val="640"/>
          <w:marRight w:val="0"/>
          <w:marTop w:val="0"/>
          <w:marBottom w:val="0"/>
          <w:divBdr>
            <w:top w:val="none" w:sz="0" w:space="0" w:color="auto"/>
            <w:left w:val="none" w:sz="0" w:space="0" w:color="auto"/>
            <w:bottom w:val="none" w:sz="0" w:space="0" w:color="auto"/>
            <w:right w:val="none" w:sz="0" w:space="0" w:color="auto"/>
          </w:divBdr>
        </w:div>
        <w:div w:id="596014893">
          <w:marLeft w:val="640"/>
          <w:marRight w:val="0"/>
          <w:marTop w:val="0"/>
          <w:marBottom w:val="0"/>
          <w:divBdr>
            <w:top w:val="none" w:sz="0" w:space="0" w:color="auto"/>
            <w:left w:val="none" w:sz="0" w:space="0" w:color="auto"/>
            <w:bottom w:val="none" w:sz="0" w:space="0" w:color="auto"/>
            <w:right w:val="none" w:sz="0" w:space="0" w:color="auto"/>
          </w:divBdr>
        </w:div>
        <w:div w:id="883061961">
          <w:marLeft w:val="640"/>
          <w:marRight w:val="0"/>
          <w:marTop w:val="0"/>
          <w:marBottom w:val="0"/>
          <w:divBdr>
            <w:top w:val="none" w:sz="0" w:space="0" w:color="auto"/>
            <w:left w:val="none" w:sz="0" w:space="0" w:color="auto"/>
            <w:bottom w:val="none" w:sz="0" w:space="0" w:color="auto"/>
            <w:right w:val="none" w:sz="0" w:space="0" w:color="auto"/>
          </w:divBdr>
        </w:div>
        <w:div w:id="2038459864">
          <w:marLeft w:val="640"/>
          <w:marRight w:val="0"/>
          <w:marTop w:val="0"/>
          <w:marBottom w:val="0"/>
          <w:divBdr>
            <w:top w:val="none" w:sz="0" w:space="0" w:color="auto"/>
            <w:left w:val="none" w:sz="0" w:space="0" w:color="auto"/>
            <w:bottom w:val="none" w:sz="0" w:space="0" w:color="auto"/>
            <w:right w:val="none" w:sz="0" w:space="0" w:color="auto"/>
          </w:divBdr>
        </w:div>
        <w:div w:id="581574451">
          <w:marLeft w:val="640"/>
          <w:marRight w:val="0"/>
          <w:marTop w:val="0"/>
          <w:marBottom w:val="0"/>
          <w:divBdr>
            <w:top w:val="none" w:sz="0" w:space="0" w:color="auto"/>
            <w:left w:val="none" w:sz="0" w:space="0" w:color="auto"/>
            <w:bottom w:val="none" w:sz="0" w:space="0" w:color="auto"/>
            <w:right w:val="none" w:sz="0" w:space="0" w:color="auto"/>
          </w:divBdr>
        </w:div>
        <w:div w:id="1802915880">
          <w:marLeft w:val="640"/>
          <w:marRight w:val="0"/>
          <w:marTop w:val="0"/>
          <w:marBottom w:val="0"/>
          <w:divBdr>
            <w:top w:val="none" w:sz="0" w:space="0" w:color="auto"/>
            <w:left w:val="none" w:sz="0" w:space="0" w:color="auto"/>
            <w:bottom w:val="none" w:sz="0" w:space="0" w:color="auto"/>
            <w:right w:val="none" w:sz="0" w:space="0" w:color="auto"/>
          </w:divBdr>
        </w:div>
        <w:div w:id="641468677">
          <w:marLeft w:val="640"/>
          <w:marRight w:val="0"/>
          <w:marTop w:val="0"/>
          <w:marBottom w:val="0"/>
          <w:divBdr>
            <w:top w:val="none" w:sz="0" w:space="0" w:color="auto"/>
            <w:left w:val="none" w:sz="0" w:space="0" w:color="auto"/>
            <w:bottom w:val="none" w:sz="0" w:space="0" w:color="auto"/>
            <w:right w:val="none" w:sz="0" w:space="0" w:color="auto"/>
          </w:divBdr>
        </w:div>
        <w:div w:id="215120972">
          <w:marLeft w:val="640"/>
          <w:marRight w:val="0"/>
          <w:marTop w:val="0"/>
          <w:marBottom w:val="0"/>
          <w:divBdr>
            <w:top w:val="none" w:sz="0" w:space="0" w:color="auto"/>
            <w:left w:val="none" w:sz="0" w:space="0" w:color="auto"/>
            <w:bottom w:val="none" w:sz="0" w:space="0" w:color="auto"/>
            <w:right w:val="none" w:sz="0" w:space="0" w:color="auto"/>
          </w:divBdr>
        </w:div>
        <w:div w:id="167982473">
          <w:marLeft w:val="640"/>
          <w:marRight w:val="0"/>
          <w:marTop w:val="0"/>
          <w:marBottom w:val="0"/>
          <w:divBdr>
            <w:top w:val="none" w:sz="0" w:space="0" w:color="auto"/>
            <w:left w:val="none" w:sz="0" w:space="0" w:color="auto"/>
            <w:bottom w:val="none" w:sz="0" w:space="0" w:color="auto"/>
            <w:right w:val="none" w:sz="0" w:space="0" w:color="auto"/>
          </w:divBdr>
        </w:div>
        <w:div w:id="1440251069">
          <w:marLeft w:val="640"/>
          <w:marRight w:val="0"/>
          <w:marTop w:val="0"/>
          <w:marBottom w:val="0"/>
          <w:divBdr>
            <w:top w:val="none" w:sz="0" w:space="0" w:color="auto"/>
            <w:left w:val="none" w:sz="0" w:space="0" w:color="auto"/>
            <w:bottom w:val="none" w:sz="0" w:space="0" w:color="auto"/>
            <w:right w:val="none" w:sz="0" w:space="0" w:color="auto"/>
          </w:divBdr>
        </w:div>
        <w:div w:id="254560677">
          <w:marLeft w:val="640"/>
          <w:marRight w:val="0"/>
          <w:marTop w:val="0"/>
          <w:marBottom w:val="0"/>
          <w:divBdr>
            <w:top w:val="none" w:sz="0" w:space="0" w:color="auto"/>
            <w:left w:val="none" w:sz="0" w:space="0" w:color="auto"/>
            <w:bottom w:val="none" w:sz="0" w:space="0" w:color="auto"/>
            <w:right w:val="none" w:sz="0" w:space="0" w:color="auto"/>
          </w:divBdr>
        </w:div>
        <w:div w:id="1521044716">
          <w:marLeft w:val="640"/>
          <w:marRight w:val="0"/>
          <w:marTop w:val="0"/>
          <w:marBottom w:val="0"/>
          <w:divBdr>
            <w:top w:val="none" w:sz="0" w:space="0" w:color="auto"/>
            <w:left w:val="none" w:sz="0" w:space="0" w:color="auto"/>
            <w:bottom w:val="none" w:sz="0" w:space="0" w:color="auto"/>
            <w:right w:val="none" w:sz="0" w:space="0" w:color="auto"/>
          </w:divBdr>
        </w:div>
        <w:div w:id="246841081">
          <w:marLeft w:val="640"/>
          <w:marRight w:val="0"/>
          <w:marTop w:val="0"/>
          <w:marBottom w:val="0"/>
          <w:divBdr>
            <w:top w:val="none" w:sz="0" w:space="0" w:color="auto"/>
            <w:left w:val="none" w:sz="0" w:space="0" w:color="auto"/>
            <w:bottom w:val="none" w:sz="0" w:space="0" w:color="auto"/>
            <w:right w:val="none" w:sz="0" w:space="0" w:color="auto"/>
          </w:divBdr>
        </w:div>
        <w:div w:id="1029719358">
          <w:marLeft w:val="640"/>
          <w:marRight w:val="0"/>
          <w:marTop w:val="0"/>
          <w:marBottom w:val="0"/>
          <w:divBdr>
            <w:top w:val="none" w:sz="0" w:space="0" w:color="auto"/>
            <w:left w:val="none" w:sz="0" w:space="0" w:color="auto"/>
            <w:bottom w:val="none" w:sz="0" w:space="0" w:color="auto"/>
            <w:right w:val="none" w:sz="0" w:space="0" w:color="auto"/>
          </w:divBdr>
        </w:div>
        <w:div w:id="1699812229">
          <w:marLeft w:val="640"/>
          <w:marRight w:val="0"/>
          <w:marTop w:val="0"/>
          <w:marBottom w:val="0"/>
          <w:divBdr>
            <w:top w:val="none" w:sz="0" w:space="0" w:color="auto"/>
            <w:left w:val="none" w:sz="0" w:space="0" w:color="auto"/>
            <w:bottom w:val="none" w:sz="0" w:space="0" w:color="auto"/>
            <w:right w:val="none" w:sz="0" w:space="0" w:color="auto"/>
          </w:divBdr>
        </w:div>
        <w:div w:id="1926067930">
          <w:marLeft w:val="640"/>
          <w:marRight w:val="0"/>
          <w:marTop w:val="0"/>
          <w:marBottom w:val="0"/>
          <w:divBdr>
            <w:top w:val="none" w:sz="0" w:space="0" w:color="auto"/>
            <w:left w:val="none" w:sz="0" w:space="0" w:color="auto"/>
            <w:bottom w:val="none" w:sz="0" w:space="0" w:color="auto"/>
            <w:right w:val="none" w:sz="0" w:space="0" w:color="auto"/>
          </w:divBdr>
        </w:div>
        <w:div w:id="681131789">
          <w:marLeft w:val="640"/>
          <w:marRight w:val="0"/>
          <w:marTop w:val="0"/>
          <w:marBottom w:val="0"/>
          <w:divBdr>
            <w:top w:val="none" w:sz="0" w:space="0" w:color="auto"/>
            <w:left w:val="none" w:sz="0" w:space="0" w:color="auto"/>
            <w:bottom w:val="none" w:sz="0" w:space="0" w:color="auto"/>
            <w:right w:val="none" w:sz="0" w:space="0" w:color="auto"/>
          </w:divBdr>
        </w:div>
        <w:div w:id="1741368292">
          <w:marLeft w:val="640"/>
          <w:marRight w:val="0"/>
          <w:marTop w:val="0"/>
          <w:marBottom w:val="0"/>
          <w:divBdr>
            <w:top w:val="none" w:sz="0" w:space="0" w:color="auto"/>
            <w:left w:val="none" w:sz="0" w:space="0" w:color="auto"/>
            <w:bottom w:val="none" w:sz="0" w:space="0" w:color="auto"/>
            <w:right w:val="none" w:sz="0" w:space="0" w:color="auto"/>
          </w:divBdr>
        </w:div>
        <w:div w:id="1813018580">
          <w:marLeft w:val="640"/>
          <w:marRight w:val="0"/>
          <w:marTop w:val="0"/>
          <w:marBottom w:val="0"/>
          <w:divBdr>
            <w:top w:val="none" w:sz="0" w:space="0" w:color="auto"/>
            <w:left w:val="none" w:sz="0" w:space="0" w:color="auto"/>
            <w:bottom w:val="none" w:sz="0" w:space="0" w:color="auto"/>
            <w:right w:val="none" w:sz="0" w:space="0" w:color="auto"/>
          </w:divBdr>
        </w:div>
        <w:div w:id="923605561">
          <w:marLeft w:val="640"/>
          <w:marRight w:val="0"/>
          <w:marTop w:val="0"/>
          <w:marBottom w:val="0"/>
          <w:divBdr>
            <w:top w:val="none" w:sz="0" w:space="0" w:color="auto"/>
            <w:left w:val="none" w:sz="0" w:space="0" w:color="auto"/>
            <w:bottom w:val="none" w:sz="0" w:space="0" w:color="auto"/>
            <w:right w:val="none" w:sz="0" w:space="0" w:color="auto"/>
          </w:divBdr>
        </w:div>
        <w:div w:id="2094012368">
          <w:marLeft w:val="640"/>
          <w:marRight w:val="0"/>
          <w:marTop w:val="0"/>
          <w:marBottom w:val="0"/>
          <w:divBdr>
            <w:top w:val="none" w:sz="0" w:space="0" w:color="auto"/>
            <w:left w:val="none" w:sz="0" w:space="0" w:color="auto"/>
            <w:bottom w:val="none" w:sz="0" w:space="0" w:color="auto"/>
            <w:right w:val="none" w:sz="0" w:space="0" w:color="auto"/>
          </w:divBdr>
        </w:div>
        <w:div w:id="589847444">
          <w:marLeft w:val="640"/>
          <w:marRight w:val="0"/>
          <w:marTop w:val="0"/>
          <w:marBottom w:val="0"/>
          <w:divBdr>
            <w:top w:val="none" w:sz="0" w:space="0" w:color="auto"/>
            <w:left w:val="none" w:sz="0" w:space="0" w:color="auto"/>
            <w:bottom w:val="none" w:sz="0" w:space="0" w:color="auto"/>
            <w:right w:val="none" w:sz="0" w:space="0" w:color="auto"/>
          </w:divBdr>
        </w:div>
        <w:div w:id="1859351506">
          <w:marLeft w:val="640"/>
          <w:marRight w:val="0"/>
          <w:marTop w:val="0"/>
          <w:marBottom w:val="0"/>
          <w:divBdr>
            <w:top w:val="none" w:sz="0" w:space="0" w:color="auto"/>
            <w:left w:val="none" w:sz="0" w:space="0" w:color="auto"/>
            <w:bottom w:val="none" w:sz="0" w:space="0" w:color="auto"/>
            <w:right w:val="none" w:sz="0" w:space="0" w:color="auto"/>
          </w:divBdr>
        </w:div>
        <w:div w:id="1796024670">
          <w:marLeft w:val="640"/>
          <w:marRight w:val="0"/>
          <w:marTop w:val="0"/>
          <w:marBottom w:val="0"/>
          <w:divBdr>
            <w:top w:val="none" w:sz="0" w:space="0" w:color="auto"/>
            <w:left w:val="none" w:sz="0" w:space="0" w:color="auto"/>
            <w:bottom w:val="none" w:sz="0" w:space="0" w:color="auto"/>
            <w:right w:val="none" w:sz="0" w:space="0" w:color="auto"/>
          </w:divBdr>
        </w:div>
        <w:div w:id="262419848">
          <w:marLeft w:val="640"/>
          <w:marRight w:val="0"/>
          <w:marTop w:val="0"/>
          <w:marBottom w:val="0"/>
          <w:divBdr>
            <w:top w:val="none" w:sz="0" w:space="0" w:color="auto"/>
            <w:left w:val="none" w:sz="0" w:space="0" w:color="auto"/>
            <w:bottom w:val="none" w:sz="0" w:space="0" w:color="auto"/>
            <w:right w:val="none" w:sz="0" w:space="0" w:color="auto"/>
          </w:divBdr>
        </w:div>
        <w:div w:id="1297181292">
          <w:marLeft w:val="640"/>
          <w:marRight w:val="0"/>
          <w:marTop w:val="0"/>
          <w:marBottom w:val="0"/>
          <w:divBdr>
            <w:top w:val="none" w:sz="0" w:space="0" w:color="auto"/>
            <w:left w:val="none" w:sz="0" w:space="0" w:color="auto"/>
            <w:bottom w:val="none" w:sz="0" w:space="0" w:color="auto"/>
            <w:right w:val="none" w:sz="0" w:space="0" w:color="auto"/>
          </w:divBdr>
        </w:div>
        <w:div w:id="1459908382">
          <w:marLeft w:val="640"/>
          <w:marRight w:val="0"/>
          <w:marTop w:val="0"/>
          <w:marBottom w:val="0"/>
          <w:divBdr>
            <w:top w:val="none" w:sz="0" w:space="0" w:color="auto"/>
            <w:left w:val="none" w:sz="0" w:space="0" w:color="auto"/>
            <w:bottom w:val="none" w:sz="0" w:space="0" w:color="auto"/>
            <w:right w:val="none" w:sz="0" w:space="0" w:color="auto"/>
          </w:divBdr>
        </w:div>
        <w:div w:id="1912352748">
          <w:marLeft w:val="640"/>
          <w:marRight w:val="0"/>
          <w:marTop w:val="0"/>
          <w:marBottom w:val="0"/>
          <w:divBdr>
            <w:top w:val="none" w:sz="0" w:space="0" w:color="auto"/>
            <w:left w:val="none" w:sz="0" w:space="0" w:color="auto"/>
            <w:bottom w:val="none" w:sz="0" w:space="0" w:color="auto"/>
            <w:right w:val="none" w:sz="0" w:space="0" w:color="auto"/>
          </w:divBdr>
        </w:div>
        <w:div w:id="24790981">
          <w:marLeft w:val="640"/>
          <w:marRight w:val="0"/>
          <w:marTop w:val="0"/>
          <w:marBottom w:val="0"/>
          <w:divBdr>
            <w:top w:val="none" w:sz="0" w:space="0" w:color="auto"/>
            <w:left w:val="none" w:sz="0" w:space="0" w:color="auto"/>
            <w:bottom w:val="none" w:sz="0" w:space="0" w:color="auto"/>
            <w:right w:val="none" w:sz="0" w:space="0" w:color="auto"/>
          </w:divBdr>
        </w:div>
        <w:div w:id="1922333515">
          <w:marLeft w:val="640"/>
          <w:marRight w:val="0"/>
          <w:marTop w:val="0"/>
          <w:marBottom w:val="0"/>
          <w:divBdr>
            <w:top w:val="none" w:sz="0" w:space="0" w:color="auto"/>
            <w:left w:val="none" w:sz="0" w:space="0" w:color="auto"/>
            <w:bottom w:val="none" w:sz="0" w:space="0" w:color="auto"/>
            <w:right w:val="none" w:sz="0" w:space="0" w:color="auto"/>
          </w:divBdr>
        </w:div>
        <w:div w:id="394745871">
          <w:marLeft w:val="640"/>
          <w:marRight w:val="0"/>
          <w:marTop w:val="0"/>
          <w:marBottom w:val="0"/>
          <w:divBdr>
            <w:top w:val="none" w:sz="0" w:space="0" w:color="auto"/>
            <w:left w:val="none" w:sz="0" w:space="0" w:color="auto"/>
            <w:bottom w:val="none" w:sz="0" w:space="0" w:color="auto"/>
            <w:right w:val="none" w:sz="0" w:space="0" w:color="auto"/>
          </w:divBdr>
        </w:div>
        <w:div w:id="1448156809">
          <w:marLeft w:val="640"/>
          <w:marRight w:val="0"/>
          <w:marTop w:val="0"/>
          <w:marBottom w:val="0"/>
          <w:divBdr>
            <w:top w:val="none" w:sz="0" w:space="0" w:color="auto"/>
            <w:left w:val="none" w:sz="0" w:space="0" w:color="auto"/>
            <w:bottom w:val="none" w:sz="0" w:space="0" w:color="auto"/>
            <w:right w:val="none" w:sz="0" w:space="0" w:color="auto"/>
          </w:divBdr>
        </w:div>
        <w:div w:id="2075423586">
          <w:marLeft w:val="640"/>
          <w:marRight w:val="0"/>
          <w:marTop w:val="0"/>
          <w:marBottom w:val="0"/>
          <w:divBdr>
            <w:top w:val="none" w:sz="0" w:space="0" w:color="auto"/>
            <w:left w:val="none" w:sz="0" w:space="0" w:color="auto"/>
            <w:bottom w:val="none" w:sz="0" w:space="0" w:color="auto"/>
            <w:right w:val="none" w:sz="0" w:space="0" w:color="auto"/>
          </w:divBdr>
        </w:div>
        <w:div w:id="278949757">
          <w:marLeft w:val="640"/>
          <w:marRight w:val="0"/>
          <w:marTop w:val="0"/>
          <w:marBottom w:val="0"/>
          <w:divBdr>
            <w:top w:val="none" w:sz="0" w:space="0" w:color="auto"/>
            <w:left w:val="none" w:sz="0" w:space="0" w:color="auto"/>
            <w:bottom w:val="none" w:sz="0" w:space="0" w:color="auto"/>
            <w:right w:val="none" w:sz="0" w:space="0" w:color="auto"/>
          </w:divBdr>
        </w:div>
        <w:div w:id="911742297">
          <w:marLeft w:val="640"/>
          <w:marRight w:val="0"/>
          <w:marTop w:val="0"/>
          <w:marBottom w:val="0"/>
          <w:divBdr>
            <w:top w:val="none" w:sz="0" w:space="0" w:color="auto"/>
            <w:left w:val="none" w:sz="0" w:space="0" w:color="auto"/>
            <w:bottom w:val="none" w:sz="0" w:space="0" w:color="auto"/>
            <w:right w:val="none" w:sz="0" w:space="0" w:color="auto"/>
          </w:divBdr>
        </w:div>
        <w:div w:id="90274110">
          <w:marLeft w:val="640"/>
          <w:marRight w:val="0"/>
          <w:marTop w:val="0"/>
          <w:marBottom w:val="0"/>
          <w:divBdr>
            <w:top w:val="none" w:sz="0" w:space="0" w:color="auto"/>
            <w:left w:val="none" w:sz="0" w:space="0" w:color="auto"/>
            <w:bottom w:val="none" w:sz="0" w:space="0" w:color="auto"/>
            <w:right w:val="none" w:sz="0" w:space="0" w:color="auto"/>
          </w:divBdr>
        </w:div>
        <w:div w:id="1775903633">
          <w:marLeft w:val="640"/>
          <w:marRight w:val="0"/>
          <w:marTop w:val="0"/>
          <w:marBottom w:val="0"/>
          <w:divBdr>
            <w:top w:val="none" w:sz="0" w:space="0" w:color="auto"/>
            <w:left w:val="none" w:sz="0" w:space="0" w:color="auto"/>
            <w:bottom w:val="none" w:sz="0" w:space="0" w:color="auto"/>
            <w:right w:val="none" w:sz="0" w:space="0" w:color="auto"/>
          </w:divBdr>
        </w:div>
        <w:div w:id="2094668838">
          <w:marLeft w:val="640"/>
          <w:marRight w:val="0"/>
          <w:marTop w:val="0"/>
          <w:marBottom w:val="0"/>
          <w:divBdr>
            <w:top w:val="none" w:sz="0" w:space="0" w:color="auto"/>
            <w:left w:val="none" w:sz="0" w:space="0" w:color="auto"/>
            <w:bottom w:val="none" w:sz="0" w:space="0" w:color="auto"/>
            <w:right w:val="none" w:sz="0" w:space="0" w:color="auto"/>
          </w:divBdr>
        </w:div>
        <w:div w:id="1614363176">
          <w:marLeft w:val="640"/>
          <w:marRight w:val="0"/>
          <w:marTop w:val="0"/>
          <w:marBottom w:val="0"/>
          <w:divBdr>
            <w:top w:val="none" w:sz="0" w:space="0" w:color="auto"/>
            <w:left w:val="none" w:sz="0" w:space="0" w:color="auto"/>
            <w:bottom w:val="none" w:sz="0" w:space="0" w:color="auto"/>
            <w:right w:val="none" w:sz="0" w:space="0" w:color="auto"/>
          </w:divBdr>
        </w:div>
        <w:div w:id="494299847">
          <w:marLeft w:val="640"/>
          <w:marRight w:val="0"/>
          <w:marTop w:val="0"/>
          <w:marBottom w:val="0"/>
          <w:divBdr>
            <w:top w:val="none" w:sz="0" w:space="0" w:color="auto"/>
            <w:left w:val="none" w:sz="0" w:space="0" w:color="auto"/>
            <w:bottom w:val="none" w:sz="0" w:space="0" w:color="auto"/>
            <w:right w:val="none" w:sz="0" w:space="0" w:color="auto"/>
          </w:divBdr>
        </w:div>
        <w:div w:id="1875969651">
          <w:marLeft w:val="640"/>
          <w:marRight w:val="0"/>
          <w:marTop w:val="0"/>
          <w:marBottom w:val="0"/>
          <w:divBdr>
            <w:top w:val="none" w:sz="0" w:space="0" w:color="auto"/>
            <w:left w:val="none" w:sz="0" w:space="0" w:color="auto"/>
            <w:bottom w:val="none" w:sz="0" w:space="0" w:color="auto"/>
            <w:right w:val="none" w:sz="0" w:space="0" w:color="auto"/>
          </w:divBdr>
        </w:div>
        <w:div w:id="1808278758">
          <w:marLeft w:val="640"/>
          <w:marRight w:val="0"/>
          <w:marTop w:val="0"/>
          <w:marBottom w:val="0"/>
          <w:divBdr>
            <w:top w:val="none" w:sz="0" w:space="0" w:color="auto"/>
            <w:left w:val="none" w:sz="0" w:space="0" w:color="auto"/>
            <w:bottom w:val="none" w:sz="0" w:space="0" w:color="auto"/>
            <w:right w:val="none" w:sz="0" w:space="0" w:color="auto"/>
          </w:divBdr>
        </w:div>
        <w:div w:id="767779009">
          <w:marLeft w:val="640"/>
          <w:marRight w:val="0"/>
          <w:marTop w:val="0"/>
          <w:marBottom w:val="0"/>
          <w:divBdr>
            <w:top w:val="none" w:sz="0" w:space="0" w:color="auto"/>
            <w:left w:val="none" w:sz="0" w:space="0" w:color="auto"/>
            <w:bottom w:val="none" w:sz="0" w:space="0" w:color="auto"/>
            <w:right w:val="none" w:sz="0" w:space="0" w:color="auto"/>
          </w:divBdr>
        </w:div>
        <w:div w:id="1573809616">
          <w:marLeft w:val="640"/>
          <w:marRight w:val="0"/>
          <w:marTop w:val="0"/>
          <w:marBottom w:val="0"/>
          <w:divBdr>
            <w:top w:val="none" w:sz="0" w:space="0" w:color="auto"/>
            <w:left w:val="none" w:sz="0" w:space="0" w:color="auto"/>
            <w:bottom w:val="none" w:sz="0" w:space="0" w:color="auto"/>
            <w:right w:val="none" w:sz="0" w:space="0" w:color="auto"/>
          </w:divBdr>
        </w:div>
        <w:div w:id="1871995169">
          <w:marLeft w:val="640"/>
          <w:marRight w:val="0"/>
          <w:marTop w:val="0"/>
          <w:marBottom w:val="0"/>
          <w:divBdr>
            <w:top w:val="none" w:sz="0" w:space="0" w:color="auto"/>
            <w:left w:val="none" w:sz="0" w:space="0" w:color="auto"/>
            <w:bottom w:val="none" w:sz="0" w:space="0" w:color="auto"/>
            <w:right w:val="none" w:sz="0" w:space="0" w:color="auto"/>
          </w:divBdr>
        </w:div>
        <w:div w:id="1468550884">
          <w:marLeft w:val="640"/>
          <w:marRight w:val="0"/>
          <w:marTop w:val="0"/>
          <w:marBottom w:val="0"/>
          <w:divBdr>
            <w:top w:val="none" w:sz="0" w:space="0" w:color="auto"/>
            <w:left w:val="none" w:sz="0" w:space="0" w:color="auto"/>
            <w:bottom w:val="none" w:sz="0" w:space="0" w:color="auto"/>
            <w:right w:val="none" w:sz="0" w:space="0" w:color="auto"/>
          </w:divBdr>
        </w:div>
        <w:div w:id="809441186">
          <w:marLeft w:val="640"/>
          <w:marRight w:val="0"/>
          <w:marTop w:val="0"/>
          <w:marBottom w:val="0"/>
          <w:divBdr>
            <w:top w:val="none" w:sz="0" w:space="0" w:color="auto"/>
            <w:left w:val="none" w:sz="0" w:space="0" w:color="auto"/>
            <w:bottom w:val="none" w:sz="0" w:space="0" w:color="auto"/>
            <w:right w:val="none" w:sz="0" w:space="0" w:color="auto"/>
          </w:divBdr>
        </w:div>
        <w:div w:id="878398204">
          <w:marLeft w:val="640"/>
          <w:marRight w:val="0"/>
          <w:marTop w:val="0"/>
          <w:marBottom w:val="0"/>
          <w:divBdr>
            <w:top w:val="none" w:sz="0" w:space="0" w:color="auto"/>
            <w:left w:val="none" w:sz="0" w:space="0" w:color="auto"/>
            <w:bottom w:val="none" w:sz="0" w:space="0" w:color="auto"/>
            <w:right w:val="none" w:sz="0" w:space="0" w:color="auto"/>
          </w:divBdr>
        </w:div>
        <w:div w:id="923883027">
          <w:marLeft w:val="640"/>
          <w:marRight w:val="0"/>
          <w:marTop w:val="0"/>
          <w:marBottom w:val="0"/>
          <w:divBdr>
            <w:top w:val="none" w:sz="0" w:space="0" w:color="auto"/>
            <w:left w:val="none" w:sz="0" w:space="0" w:color="auto"/>
            <w:bottom w:val="none" w:sz="0" w:space="0" w:color="auto"/>
            <w:right w:val="none" w:sz="0" w:space="0" w:color="auto"/>
          </w:divBdr>
        </w:div>
        <w:div w:id="811554764">
          <w:marLeft w:val="640"/>
          <w:marRight w:val="0"/>
          <w:marTop w:val="0"/>
          <w:marBottom w:val="0"/>
          <w:divBdr>
            <w:top w:val="none" w:sz="0" w:space="0" w:color="auto"/>
            <w:left w:val="none" w:sz="0" w:space="0" w:color="auto"/>
            <w:bottom w:val="none" w:sz="0" w:space="0" w:color="auto"/>
            <w:right w:val="none" w:sz="0" w:space="0" w:color="auto"/>
          </w:divBdr>
        </w:div>
        <w:div w:id="1153063668">
          <w:marLeft w:val="640"/>
          <w:marRight w:val="0"/>
          <w:marTop w:val="0"/>
          <w:marBottom w:val="0"/>
          <w:divBdr>
            <w:top w:val="none" w:sz="0" w:space="0" w:color="auto"/>
            <w:left w:val="none" w:sz="0" w:space="0" w:color="auto"/>
            <w:bottom w:val="none" w:sz="0" w:space="0" w:color="auto"/>
            <w:right w:val="none" w:sz="0" w:space="0" w:color="auto"/>
          </w:divBdr>
        </w:div>
        <w:div w:id="1905262687">
          <w:marLeft w:val="640"/>
          <w:marRight w:val="0"/>
          <w:marTop w:val="0"/>
          <w:marBottom w:val="0"/>
          <w:divBdr>
            <w:top w:val="none" w:sz="0" w:space="0" w:color="auto"/>
            <w:left w:val="none" w:sz="0" w:space="0" w:color="auto"/>
            <w:bottom w:val="none" w:sz="0" w:space="0" w:color="auto"/>
            <w:right w:val="none" w:sz="0" w:space="0" w:color="auto"/>
          </w:divBdr>
        </w:div>
        <w:div w:id="1414280389">
          <w:marLeft w:val="640"/>
          <w:marRight w:val="0"/>
          <w:marTop w:val="0"/>
          <w:marBottom w:val="0"/>
          <w:divBdr>
            <w:top w:val="none" w:sz="0" w:space="0" w:color="auto"/>
            <w:left w:val="none" w:sz="0" w:space="0" w:color="auto"/>
            <w:bottom w:val="none" w:sz="0" w:space="0" w:color="auto"/>
            <w:right w:val="none" w:sz="0" w:space="0" w:color="auto"/>
          </w:divBdr>
        </w:div>
        <w:div w:id="1929191334">
          <w:marLeft w:val="640"/>
          <w:marRight w:val="0"/>
          <w:marTop w:val="0"/>
          <w:marBottom w:val="0"/>
          <w:divBdr>
            <w:top w:val="none" w:sz="0" w:space="0" w:color="auto"/>
            <w:left w:val="none" w:sz="0" w:space="0" w:color="auto"/>
            <w:bottom w:val="none" w:sz="0" w:space="0" w:color="auto"/>
            <w:right w:val="none" w:sz="0" w:space="0" w:color="auto"/>
          </w:divBdr>
        </w:div>
        <w:div w:id="942686134">
          <w:marLeft w:val="640"/>
          <w:marRight w:val="0"/>
          <w:marTop w:val="0"/>
          <w:marBottom w:val="0"/>
          <w:divBdr>
            <w:top w:val="none" w:sz="0" w:space="0" w:color="auto"/>
            <w:left w:val="none" w:sz="0" w:space="0" w:color="auto"/>
            <w:bottom w:val="none" w:sz="0" w:space="0" w:color="auto"/>
            <w:right w:val="none" w:sz="0" w:space="0" w:color="auto"/>
          </w:divBdr>
        </w:div>
        <w:div w:id="1455556096">
          <w:marLeft w:val="640"/>
          <w:marRight w:val="0"/>
          <w:marTop w:val="0"/>
          <w:marBottom w:val="0"/>
          <w:divBdr>
            <w:top w:val="none" w:sz="0" w:space="0" w:color="auto"/>
            <w:left w:val="none" w:sz="0" w:space="0" w:color="auto"/>
            <w:bottom w:val="none" w:sz="0" w:space="0" w:color="auto"/>
            <w:right w:val="none" w:sz="0" w:space="0" w:color="auto"/>
          </w:divBdr>
        </w:div>
        <w:div w:id="1167744910">
          <w:marLeft w:val="640"/>
          <w:marRight w:val="0"/>
          <w:marTop w:val="0"/>
          <w:marBottom w:val="0"/>
          <w:divBdr>
            <w:top w:val="none" w:sz="0" w:space="0" w:color="auto"/>
            <w:left w:val="none" w:sz="0" w:space="0" w:color="auto"/>
            <w:bottom w:val="none" w:sz="0" w:space="0" w:color="auto"/>
            <w:right w:val="none" w:sz="0" w:space="0" w:color="auto"/>
          </w:divBdr>
        </w:div>
        <w:div w:id="2024893381">
          <w:marLeft w:val="640"/>
          <w:marRight w:val="0"/>
          <w:marTop w:val="0"/>
          <w:marBottom w:val="0"/>
          <w:divBdr>
            <w:top w:val="none" w:sz="0" w:space="0" w:color="auto"/>
            <w:left w:val="none" w:sz="0" w:space="0" w:color="auto"/>
            <w:bottom w:val="none" w:sz="0" w:space="0" w:color="auto"/>
            <w:right w:val="none" w:sz="0" w:space="0" w:color="auto"/>
          </w:divBdr>
        </w:div>
        <w:div w:id="2101952067">
          <w:marLeft w:val="640"/>
          <w:marRight w:val="0"/>
          <w:marTop w:val="0"/>
          <w:marBottom w:val="0"/>
          <w:divBdr>
            <w:top w:val="none" w:sz="0" w:space="0" w:color="auto"/>
            <w:left w:val="none" w:sz="0" w:space="0" w:color="auto"/>
            <w:bottom w:val="none" w:sz="0" w:space="0" w:color="auto"/>
            <w:right w:val="none" w:sz="0" w:space="0" w:color="auto"/>
          </w:divBdr>
        </w:div>
        <w:div w:id="1028412415">
          <w:marLeft w:val="640"/>
          <w:marRight w:val="0"/>
          <w:marTop w:val="0"/>
          <w:marBottom w:val="0"/>
          <w:divBdr>
            <w:top w:val="none" w:sz="0" w:space="0" w:color="auto"/>
            <w:left w:val="none" w:sz="0" w:space="0" w:color="auto"/>
            <w:bottom w:val="none" w:sz="0" w:space="0" w:color="auto"/>
            <w:right w:val="none" w:sz="0" w:space="0" w:color="auto"/>
          </w:divBdr>
        </w:div>
        <w:div w:id="138378543">
          <w:marLeft w:val="640"/>
          <w:marRight w:val="0"/>
          <w:marTop w:val="0"/>
          <w:marBottom w:val="0"/>
          <w:divBdr>
            <w:top w:val="none" w:sz="0" w:space="0" w:color="auto"/>
            <w:left w:val="none" w:sz="0" w:space="0" w:color="auto"/>
            <w:bottom w:val="none" w:sz="0" w:space="0" w:color="auto"/>
            <w:right w:val="none" w:sz="0" w:space="0" w:color="auto"/>
          </w:divBdr>
        </w:div>
        <w:div w:id="290786534">
          <w:marLeft w:val="640"/>
          <w:marRight w:val="0"/>
          <w:marTop w:val="0"/>
          <w:marBottom w:val="0"/>
          <w:divBdr>
            <w:top w:val="none" w:sz="0" w:space="0" w:color="auto"/>
            <w:left w:val="none" w:sz="0" w:space="0" w:color="auto"/>
            <w:bottom w:val="none" w:sz="0" w:space="0" w:color="auto"/>
            <w:right w:val="none" w:sz="0" w:space="0" w:color="auto"/>
          </w:divBdr>
        </w:div>
        <w:div w:id="1416248194">
          <w:marLeft w:val="640"/>
          <w:marRight w:val="0"/>
          <w:marTop w:val="0"/>
          <w:marBottom w:val="0"/>
          <w:divBdr>
            <w:top w:val="none" w:sz="0" w:space="0" w:color="auto"/>
            <w:left w:val="none" w:sz="0" w:space="0" w:color="auto"/>
            <w:bottom w:val="none" w:sz="0" w:space="0" w:color="auto"/>
            <w:right w:val="none" w:sz="0" w:space="0" w:color="auto"/>
          </w:divBdr>
        </w:div>
        <w:div w:id="203909287">
          <w:marLeft w:val="640"/>
          <w:marRight w:val="0"/>
          <w:marTop w:val="0"/>
          <w:marBottom w:val="0"/>
          <w:divBdr>
            <w:top w:val="none" w:sz="0" w:space="0" w:color="auto"/>
            <w:left w:val="none" w:sz="0" w:space="0" w:color="auto"/>
            <w:bottom w:val="none" w:sz="0" w:space="0" w:color="auto"/>
            <w:right w:val="none" w:sz="0" w:space="0" w:color="auto"/>
          </w:divBdr>
        </w:div>
        <w:div w:id="1671831459">
          <w:marLeft w:val="640"/>
          <w:marRight w:val="0"/>
          <w:marTop w:val="0"/>
          <w:marBottom w:val="0"/>
          <w:divBdr>
            <w:top w:val="none" w:sz="0" w:space="0" w:color="auto"/>
            <w:left w:val="none" w:sz="0" w:space="0" w:color="auto"/>
            <w:bottom w:val="none" w:sz="0" w:space="0" w:color="auto"/>
            <w:right w:val="none" w:sz="0" w:space="0" w:color="auto"/>
          </w:divBdr>
        </w:div>
        <w:div w:id="1035807045">
          <w:marLeft w:val="640"/>
          <w:marRight w:val="0"/>
          <w:marTop w:val="0"/>
          <w:marBottom w:val="0"/>
          <w:divBdr>
            <w:top w:val="none" w:sz="0" w:space="0" w:color="auto"/>
            <w:left w:val="none" w:sz="0" w:space="0" w:color="auto"/>
            <w:bottom w:val="none" w:sz="0" w:space="0" w:color="auto"/>
            <w:right w:val="none" w:sz="0" w:space="0" w:color="auto"/>
          </w:divBdr>
        </w:div>
        <w:div w:id="1155683001">
          <w:marLeft w:val="640"/>
          <w:marRight w:val="0"/>
          <w:marTop w:val="0"/>
          <w:marBottom w:val="0"/>
          <w:divBdr>
            <w:top w:val="none" w:sz="0" w:space="0" w:color="auto"/>
            <w:left w:val="none" w:sz="0" w:space="0" w:color="auto"/>
            <w:bottom w:val="none" w:sz="0" w:space="0" w:color="auto"/>
            <w:right w:val="none" w:sz="0" w:space="0" w:color="auto"/>
          </w:divBdr>
        </w:div>
        <w:div w:id="664404742">
          <w:marLeft w:val="640"/>
          <w:marRight w:val="0"/>
          <w:marTop w:val="0"/>
          <w:marBottom w:val="0"/>
          <w:divBdr>
            <w:top w:val="none" w:sz="0" w:space="0" w:color="auto"/>
            <w:left w:val="none" w:sz="0" w:space="0" w:color="auto"/>
            <w:bottom w:val="none" w:sz="0" w:space="0" w:color="auto"/>
            <w:right w:val="none" w:sz="0" w:space="0" w:color="auto"/>
          </w:divBdr>
        </w:div>
        <w:div w:id="2110663846">
          <w:marLeft w:val="640"/>
          <w:marRight w:val="0"/>
          <w:marTop w:val="0"/>
          <w:marBottom w:val="0"/>
          <w:divBdr>
            <w:top w:val="none" w:sz="0" w:space="0" w:color="auto"/>
            <w:left w:val="none" w:sz="0" w:space="0" w:color="auto"/>
            <w:bottom w:val="none" w:sz="0" w:space="0" w:color="auto"/>
            <w:right w:val="none" w:sz="0" w:space="0" w:color="auto"/>
          </w:divBdr>
        </w:div>
        <w:div w:id="1698389731">
          <w:marLeft w:val="640"/>
          <w:marRight w:val="0"/>
          <w:marTop w:val="0"/>
          <w:marBottom w:val="0"/>
          <w:divBdr>
            <w:top w:val="none" w:sz="0" w:space="0" w:color="auto"/>
            <w:left w:val="none" w:sz="0" w:space="0" w:color="auto"/>
            <w:bottom w:val="none" w:sz="0" w:space="0" w:color="auto"/>
            <w:right w:val="none" w:sz="0" w:space="0" w:color="auto"/>
          </w:divBdr>
        </w:div>
        <w:div w:id="1043091542">
          <w:marLeft w:val="640"/>
          <w:marRight w:val="0"/>
          <w:marTop w:val="0"/>
          <w:marBottom w:val="0"/>
          <w:divBdr>
            <w:top w:val="none" w:sz="0" w:space="0" w:color="auto"/>
            <w:left w:val="none" w:sz="0" w:space="0" w:color="auto"/>
            <w:bottom w:val="none" w:sz="0" w:space="0" w:color="auto"/>
            <w:right w:val="none" w:sz="0" w:space="0" w:color="auto"/>
          </w:divBdr>
        </w:div>
        <w:div w:id="520169435">
          <w:marLeft w:val="640"/>
          <w:marRight w:val="0"/>
          <w:marTop w:val="0"/>
          <w:marBottom w:val="0"/>
          <w:divBdr>
            <w:top w:val="none" w:sz="0" w:space="0" w:color="auto"/>
            <w:left w:val="none" w:sz="0" w:space="0" w:color="auto"/>
            <w:bottom w:val="none" w:sz="0" w:space="0" w:color="auto"/>
            <w:right w:val="none" w:sz="0" w:space="0" w:color="auto"/>
          </w:divBdr>
        </w:div>
        <w:div w:id="370544454">
          <w:marLeft w:val="640"/>
          <w:marRight w:val="0"/>
          <w:marTop w:val="0"/>
          <w:marBottom w:val="0"/>
          <w:divBdr>
            <w:top w:val="none" w:sz="0" w:space="0" w:color="auto"/>
            <w:left w:val="none" w:sz="0" w:space="0" w:color="auto"/>
            <w:bottom w:val="none" w:sz="0" w:space="0" w:color="auto"/>
            <w:right w:val="none" w:sz="0" w:space="0" w:color="auto"/>
          </w:divBdr>
        </w:div>
        <w:div w:id="1922443930">
          <w:marLeft w:val="640"/>
          <w:marRight w:val="0"/>
          <w:marTop w:val="0"/>
          <w:marBottom w:val="0"/>
          <w:divBdr>
            <w:top w:val="none" w:sz="0" w:space="0" w:color="auto"/>
            <w:left w:val="none" w:sz="0" w:space="0" w:color="auto"/>
            <w:bottom w:val="none" w:sz="0" w:space="0" w:color="auto"/>
            <w:right w:val="none" w:sz="0" w:space="0" w:color="auto"/>
          </w:divBdr>
        </w:div>
        <w:div w:id="1698656638">
          <w:marLeft w:val="640"/>
          <w:marRight w:val="0"/>
          <w:marTop w:val="0"/>
          <w:marBottom w:val="0"/>
          <w:divBdr>
            <w:top w:val="none" w:sz="0" w:space="0" w:color="auto"/>
            <w:left w:val="none" w:sz="0" w:space="0" w:color="auto"/>
            <w:bottom w:val="none" w:sz="0" w:space="0" w:color="auto"/>
            <w:right w:val="none" w:sz="0" w:space="0" w:color="auto"/>
          </w:divBdr>
        </w:div>
        <w:div w:id="192038758">
          <w:marLeft w:val="640"/>
          <w:marRight w:val="0"/>
          <w:marTop w:val="0"/>
          <w:marBottom w:val="0"/>
          <w:divBdr>
            <w:top w:val="none" w:sz="0" w:space="0" w:color="auto"/>
            <w:left w:val="none" w:sz="0" w:space="0" w:color="auto"/>
            <w:bottom w:val="none" w:sz="0" w:space="0" w:color="auto"/>
            <w:right w:val="none" w:sz="0" w:space="0" w:color="auto"/>
          </w:divBdr>
        </w:div>
        <w:div w:id="789203008">
          <w:marLeft w:val="640"/>
          <w:marRight w:val="0"/>
          <w:marTop w:val="0"/>
          <w:marBottom w:val="0"/>
          <w:divBdr>
            <w:top w:val="none" w:sz="0" w:space="0" w:color="auto"/>
            <w:left w:val="none" w:sz="0" w:space="0" w:color="auto"/>
            <w:bottom w:val="none" w:sz="0" w:space="0" w:color="auto"/>
            <w:right w:val="none" w:sz="0" w:space="0" w:color="auto"/>
          </w:divBdr>
        </w:div>
        <w:div w:id="1279794677">
          <w:marLeft w:val="640"/>
          <w:marRight w:val="0"/>
          <w:marTop w:val="0"/>
          <w:marBottom w:val="0"/>
          <w:divBdr>
            <w:top w:val="none" w:sz="0" w:space="0" w:color="auto"/>
            <w:left w:val="none" w:sz="0" w:space="0" w:color="auto"/>
            <w:bottom w:val="none" w:sz="0" w:space="0" w:color="auto"/>
            <w:right w:val="none" w:sz="0" w:space="0" w:color="auto"/>
          </w:divBdr>
        </w:div>
        <w:div w:id="1232616301">
          <w:marLeft w:val="640"/>
          <w:marRight w:val="0"/>
          <w:marTop w:val="0"/>
          <w:marBottom w:val="0"/>
          <w:divBdr>
            <w:top w:val="none" w:sz="0" w:space="0" w:color="auto"/>
            <w:left w:val="none" w:sz="0" w:space="0" w:color="auto"/>
            <w:bottom w:val="none" w:sz="0" w:space="0" w:color="auto"/>
            <w:right w:val="none" w:sz="0" w:space="0" w:color="auto"/>
          </w:divBdr>
        </w:div>
        <w:div w:id="1597520233">
          <w:marLeft w:val="640"/>
          <w:marRight w:val="0"/>
          <w:marTop w:val="0"/>
          <w:marBottom w:val="0"/>
          <w:divBdr>
            <w:top w:val="none" w:sz="0" w:space="0" w:color="auto"/>
            <w:left w:val="none" w:sz="0" w:space="0" w:color="auto"/>
            <w:bottom w:val="none" w:sz="0" w:space="0" w:color="auto"/>
            <w:right w:val="none" w:sz="0" w:space="0" w:color="auto"/>
          </w:divBdr>
        </w:div>
        <w:div w:id="283197171">
          <w:marLeft w:val="640"/>
          <w:marRight w:val="0"/>
          <w:marTop w:val="0"/>
          <w:marBottom w:val="0"/>
          <w:divBdr>
            <w:top w:val="none" w:sz="0" w:space="0" w:color="auto"/>
            <w:left w:val="none" w:sz="0" w:space="0" w:color="auto"/>
            <w:bottom w:val="none" w:sz="0" w:space="0" w:color="auto"/>
            <w:right w:val="none" w:sz="0" w:space="0" w:color="auto"/>
          </w:divBdr>
        </w:div>
        <w:div w:id="30807763">
          <w:marLeft w:val="640"/>
          <w:marRight w:val="0"/>
          <w:marTop w:val="0"/>
          <w:marBottom w:val="0"/>
          <w:divBdr>
            <w:top w:val="none" w:sz="0" w:space="0" w:color="auto"/>
            <w:left w:val="none" w:sz="0" w:space="0" w:color="auto"/>
            <w:bottom w:val="none" w:sz="0" w:space="0" w:color="auto"/>
            <w:right w:val="none" w:sz="0" w:space="0" w:color="auto"/>
          </w:divBdr>
        </w:div>
        <w:div w:id="818808516">
          <w:marLeft w:val="640"/>
          <w:marRight w:val="0"/>
          <w:marTop w:val="0"/>
          <w:marBottom w:val="0"/>
          <w:divBdr>
            <w:top w:val="none" w:sz="0" w:space="0" w:color="auto"/>
            <w:left w:val="none" w:sz="0" w:space="0" w:color="auto"/>
            <w:bottom w:val="none" w:sz="0" w:space="0" w:color="auto"/>
            <w:right w:val="none" w:sz="0" w:space="0" w:color="auto"/>
          </w:divBdr>
        </w:div>
        <w:div w:id="602107772">
          <w:marLeft w:val="640"/>
          <w:marRight w:val="0"/>
          <w:marTop w:val="0"/>
          <w:marBottom w:val="0"/>
          <w:divBdr>
            <w:top w:val="none" w:sz="0" w:space="0" w:color="auto"/>
            <w:left w:val="none" w:sz="0" w:space="0" w:color="auto"/>
            <w:bottom w:val="none" w:sz="0" w:space="0" w:color="auto"/>
            <w:right w:val="none" w:sz="0" w:space="0" w:color="auto"/>
          </w:divBdr>
        </w:div>
        <w:div w:id="310864122">
          <w:marLeft w:val="640"/>
          <w:marRight w:val="0"/>
          <w:marTop w:val="0"/>
          <w:marBottom w:val="0"/>
          <w:divBdr>
            <w:top w:val="none" w:sz="0" w:space="0" w:color="auto"/>
            <w:left w:val="none" w:sz="0" w:space="0" w:color="auto"/>
            <w:bottom w:val="none" w:sz="0" w:space="0" w:color="auto"/>
            <w:right w:val="none" w:sz="0" w:space="0" w:color="auto"/>
          </w:divBdr>
        </w:div>
        <w:div w:id="1850097572">
          <w:marLeft w:val="640"/>
          <w:marRight w:val="0"/>
          <w:marTop w:val="0"/>
          <w:marBottom w:val="0"/>
          <w:divBdr>
            <w:top w:val="none" w:sz="0" w:space="0" w:color="auto"/>
            <w:left w:val="none" w:sz="0" w:space="0" w:color="auto"/>
            <w:bottom w:val="none" w:sz="0" w:space="0" w:color="auto"/>
            <w:right w:val="none" w:sz="0" w:space="0" w:color="auto"/>
          </w:divBdr>
        </w:div>
        <w:div w:id="72169513">
          <w:marLeft w:val="640"/>
          <w:marRight w:val="0"/>
          <w:marTop w:val="0"/>
          <w:marBottom w:val="0"/>
          <w:divBdr>
            <w:top w:val="none" w:sz="0" w:space="0" w:color="auto"/>
            <w:left w:val="none" w:sz="0" w:space="0" w:color="auto"/>
            <w:bottom w:val="none" w:sz="0" w:space="0" w:color="auto"/>
            <w:right w:val="none" w:sz="0" w:space="0" w:color="auto"/>
          </w:divBdr>
        </w:div>
        <w:div w:id="439034940">
          <w:marLeft w:val="640"/>
          <w:marRight w:val="0"/>
          <w:marTop w:val="0"/>
          <w:marBottom w:val="0"/>
          <w:divBdr>
            <w:top w:val="none" w:sz="0" w:space="0" w:color="auto"/>
            <w:left w:val="none" w:sz="0" w:space="0" w:color="auto"/>
            <w:bottom w:val="none" w:sz="0" w:space="0" w:color="auto"/>
            <w:right w:val="none" w:sz="0" w:space="0" w:color="auto"/>
          </w:divBdr>
        </w:div>
        <w:div w:id="322244337">
          <w:marLeft w:val="640"/>
          <w:marRight w:val="0"/>
          <w:marTop w:val="0"/>
          <w:marBottom w:val="0"/>
          <w:divBdr>
            <w:top w:val="none" w:sz="0" w:space="0" w:color="auto"/>
            <w:left w:val="none" w:sz="0" w:space="0" w:color="auto"/>
            <w:bottom w:val="none" w:sz="0" w:space="0" w:color="auto"/>
            <w:right w:val="none" w:sz="0" w:space="0" w:color="auto"/>
          </w:divBdr>
        </w:div>
        <w:div w:id="1352606825">
          <w:marLeft w:val="640"/>
          <w:marRight w:val="0"/>
          <w:marTop w:val="0"/>
          <w:marBottom w:val="0"/>
          <w:divBdr>
            <w:top w:val="none" w:sz="0" w:space="0" w:color="auto"/>
            <w:left w:val="none" w:sz="0" w:space="0" w:color="auto"/>
            <w:bottom w:val="none" w:sz="0" w:space="0" w:color="auto"/>
            <w:right w:val="none" w:sz="0" w:space="0" w:color="auto"/>
          </w:divBdr>
        </w:div>
        <w:div w:id="1529220094">
          <w:marLeft w:val="640"/>
          <w:marRight w:val="0"/>
          <w:marTop w:val="0"/>
          <w:marBottom w:val="0"/>
          <w:divBdr>
            <w:top w:val="none" w:sz="0" w:space="0" w:color="auto"/>
            <w:left w:val="none" w:sz="0" w:space="0" w:color="auto"/>
            <w:bottom w:val="none" w:sz="0" w:space="0" w:color="auto"/>
            <w:right w:val="none" w:sz="0" w:space="0" w:color="auto"/>
          </w:divBdr>
        </w:div>
        <w:div w:id="443614761">
          <w:marLeft w:val="640"/>
          <w:marRight w:val="0"/>
          <w:marTop w:val="0"/>
          <w:marBottom w:val="0"/>
          <w:divBdr>
            <w:top w:val="none" w:sz="0" w:space="0" w:color="auto"/>
            <w:left w:val="none" w:sz="0" w:space="0" w:color="auto"/>
            <w:bottom w:val="none" w:sz="0" w:space="0" w:color="auto"/>
            <w:right w:val="none" w:sz="0" w:space="0" w:color="auto"/>
          </w:divBdr>
        </w:div>
        <w:div w:id="1559629116">
          <w:marLeft w:val="640"/>
          <w:marRight w:val="0"/>
          <w:marTop w:val="0"/>
          <w:marBottom w:val="0"/>
          <w:divBdr>
            <w:top w:val="none" w:sz="0" w:space="0" w:color="auto"/>
            <w:left w:val="none" w:sz="0" w:space="0" w:color="auto"/>
            <w:bottom w:val="none" w:sz="0" w:space="0" w:color="auto"/>
            <w:right w:val="none" w:sz="0" w:space="0" w:color="auto"/>
          </w:divBdr>
        </w:div>
        <w:div w:id="1150560590">
          <w:marLeft w:val="640"/>
          <w:marRight w:val="0"/>
          <w:marTop w:val="0"/>
          <w:marBottom w:val="0"/>
          <w:divBdr>
            <w:top w:val="none" w:sz="0" w:space="0" w:color="auto"/>
            <w:left w:val="none" w:sz="0" w:space="0" w:color="auto"/>
            <w:bottom w:val="none" w:sz="0" w:space="0" w:color="auto"/>
            <w:right w:val="none" w:sz="0" w:space="0" w:color="auto"/>
          </w:divBdr>
        </w:div>
        <w:div w:id="694236936">
          <w:marLeft w:val="640"/>
          <w:marRight w:val="0"/>
          <w:marTop w:val="0"/>
          <w:marBottom w:val="0"/>
          <w:divBdr>
            <w:top w:val="none" w:sz="0" w:space="0" w:color="auto"/>
            <w:left w:val="none" w:sz="0" w:space="0" w:color="auto"/>
            <w:bottom w:val="none" w:sz="0" w:space="0" w:color="auto"/>
            <w:right w:val="none" w:sz="0" w:space="0" w:color="auto"/>
          </w:divBdr>
        </w:div>
        <w:div w:id="1056974230">
          <w:marLeft w:val="640"/>
          <w:marRight w:val="0"/>
          <w:marTop w:val="0"/>
          <w:marBottom w:val="0"/>
          <w:divBdr>
            <w:top w:val="none" w:sz="0" w:space="0" w:color="auto"/>
            <w:left w:val="none" w:sz="0" w:space="0" w:color="auto"/>
            <w:bottom w:val="none" w:sz="0" w:space="0" w:color="auto"/>
            <w:right w:val="none" w:sz="0" w:space="0" w:color="auto"/>
          </w:divBdr>
        </w:div>
        <w:div w:id="43019751">
          <w:marLeft w:val="640"/>
          <w:marRight w:val="0"/>
          <w:marTop w:val="0"/>
          <w:marBottom w:val="0"/>
          <w:divBdr>
            <w:top w:val="none" w:sz="0" w:space="0" w:color="auto"/>
            <w:left w:val="none" w:sz="0" w:space="0" w:color="auto"/>
            <w:bottom w:val="none" w:sz="0" w:space="0" w:color="auto"/>
            <w:right w:val="none" w:sz="0" w:space="0" w:color="auto"/>
          </w:divBdr>
        </w:div>
        <w:div w:id="1663387652">
          <w:marLeft w:val="640"/>
          <w:marRight w:val="0"/>
          <w:marTop w:val="0"/>
          <w:marBottom w:val="0"/>
          <w:divBdr>
            <w:top w:val="none" w:sz="0" w:space="0" w:color="auto"/>
            <w:left w:val="none" w:sz="0" w:space="0" w:color="auto"/>
            <w:bottom w:val="none" w:sz="0" w:space="0" w:color="auto"/>
            <w:right w:val="none" w:sz="0" w:space="0" w:color="auto"/>
          </w:divBdr>
        </w:div>
        <w:div w:id="1286890933">
          <w:marLeft w:val="640"/>
          <w:marRight w:val="0"/>
          <w:marTop w:val="0"/>
          <w:marBottom w:val="0"/>
          <w:divBdr>
            <w:top w:val="none" w:sz="0" w:space="0" w:color="auto"/>
            <w:left w:val="none" w:sz="0" w:space="0" w:color="auto"/>
            <w:bottom w:val="none" w:sz="0" w:space="0" w:color="auto"/>
            <w:right w:val="none" w:sz="0" w:space="0" w:color="auto"/>
          </w:divBdr>
        </w:div>
        <w:div w:id="138962561">
          <w:marLeft w:val="640"/>
          <w:marRight w:val="0"/>
          <w:marTop w:val="0"/>
          <w:marBottom w:val="0"/>
          <w:divBdr>
            <w:top w:val="none" w:sz="0" w:space="0" w:color="auto"/>
            <w:left w:val="none" w:sz="0" w:space="0" w:color="auto"/>
            <w:bottom w:val="none" w:sz="0" w:space="0" w:color="auto"/>
            <w:right w:val="none" w:sz="0" w:space="0" w:color="auto"/>
          </w:divBdr>
        </w:div>
        <w:div w:id="347145152">
          <w:marLeft w:val="640"/>
          <w:marRight w:val="0"/>
          <w:marTop w:val="0"/>
          <w:marBottom w:val="0"/>
          <w:divBdr>
            <w:top w:val="none" w:sz="0" w:space="0" w:color="auto"/>
            <w:left w:val="none" w:sz="0" w:space="0" w:color="auto"/>
            <w:bottom w:val="none" w:sz="0" w:space="0" w:color="auto"/>
            <w:right w:val="none" w:sz="0" w:space="0" w:color="auto"/>
          </w:divBdr>
        </w:div>
        <w:div w:id="1586113225">
          <w:marLeft w:val="640"/>
          <w:marRight w:val="0"/>
          <w:marTop w:val="0"/>
          <w:marBottom w:val="0"/>
          <w:divBdr>
            <w:top w:val="none" w:sz="0" w:space="0" w:color="auto"/>
            <w:left w:val="none" w:sz="0" w:space="0" w:color="auto"/>
            <w:bottom w:val="none" w:sz="0" w:space="0" w:color="auto"/>
            <w:right w:val="none" w:sz="0" w:space="0" w:color="auto"/>
          </w:divBdr>
        </w:div>
        <w:div w:id="2125268937">
          <w:marLeft w:val="640"/>
          <w:marRight w:val="0"/>
          <w:marTop w:val="0"/>
          <w:marBottom w:val="0"/>
          <w:divBdr>
            <w:top w:val="none" w:sz="0" w:space="0" w:color="auto"/>
            <w:left w:val="none" w:sz="0" w:space="0" w:color="auto"/>
            <w:bottom w:val="none" w:sz="0" w:space="0" w:color="auto"/>
            <w:right w:val="none" w:sz="0" w:space="0" w:color="auto"/>
          </w:divBdr>
        </w:div>
        <w:div w:id="930118057">
          <w:marLeft w:val="640"/>
          <w:marRight w:val="0"/>
          <w:marTop w:val="0"/>
          <w:marBottom w:val="0"/>
          <w:divBdr>
            <w:top w:val="none" w:sz="0" w:space="0" w:color="auto"/>
            <w:left w:val="none" w:sz="0" w:space="0" w:color="auto"/>
            <w:bottom w:val="none" w:sz="0" w:space="0" w:color="auto"/>
            <w:right w:val="none" w:sz="0" w:space="0" w:color="auto"/>
          </w:divBdr>
        </w:div>
        <w:div w:id="2070759888">
          <w:marLeft w:val="640"/>
          <w:marRight w:val="0"/>
          <w:marTop w:val="0"/>
          <w:marBottom w:val="0"/>
          <w:divBdr>
            <w:top w:val="none" w:sz="0" w:space="0" w:color="auto"/>
            <w:left w:val="none" w:sz="0" w:space="0" w:color="auto"/>
            <w:bottom w:val="none" w:sz="0" w:space="0" w:color="auto"/>
            <w:right w:val="none" w:sz="0" w:space="0" w:color="auto"/>
          </w:divBdr>
        </w:div>
        <w:div w:id="1320648032">
          <w:marLeft w:val="640"/>
          <w:marRight w:val="0"/>
          <w:marTop w:val="0"/>
          <w:marBottom w:val="0"/>
          <w:divBdr>
            <w:top w:val="none" w:sz="0" w:space="0" w:color="auto"/>
            <w:left w:val="none" w:sz="0" w:space="0" w:color="auto"/>
            <w:bottom w:val="none" w:sz="0" w:space="0" w:color="auto"/>
            <w:right w:val="none" w:sz="0" w:space="0" w:color="auto"/>
          </w:divBdr>
        </w:div>
        <w:div w:id="1720278663">
          <w:marLeft w:val="640"/>
          <w:marRight w:val="0"/>
          <w:marTop w:val="0"/>
          <w:marBottom w:val="0"/>
          <w:divBdr>
            <w:top w:val="none" w:sz="0" w:space="0" w:color="auto"/>
            <w:left w:val="none" w:sz="0" w:space="0" w:color="auto"/>
            <w:bottom w:val="none" w:sz="0" w:space="0" w:color="auto"/>
            <w:right w:val="none" w:sz="0" w:space="0" w:color="auto"/>
          </w:divBdr>
        </w:div>
        <w:div w:id="35014228">
          <w:marLeft w:val="640"/>
          <w:marRight w:val="0"/>
          <w:marTop w:val="0"/>
          <w:marBottom w:val="0"/>
          <w:divBdr>
            <w:top w:val="none" w:sz="0" w:space="0" w:color="auto"/>
            <w:left w:val="none" w:sz="0" w:space="0" w:color="auto"/>
            <w:bottom w:val="none" w:sz="0" w:space="0" w:color="auto"/>
            <w:right w:val="none" w:sz="0" w:space="0" w:color="auto"/>
          </w:divBdr>
        </w:div>
        <w:div w:id="776407790">
          <w:marLeft w:val="640"/>
          <w:marRight w:val="0"/>
          <w:marTop w:val="0"/>
          <w:marBottom w:val="0"/>
          <w:divBdr>
            <w:top w:val="none" w:sz="0" w:space="0" w:color="auto"/>
            <w:left w:val="none" w:sz="0" w:space="0" w:color="auto"/>
            <w:bottom w:val="none" w:sz="0" w:space="0" w:color="auto"/>
            <w:right w:val="none" w:sz="0" w:space="0" w:color="auto"/>
          </w:divBdr>
        </w:div>
        <w:div w:id="1405644394">
          <w:marLeft w:val="640"/>
          <w:marRight w:val="0"/>
          <w:marTop w:val="0"/>
          <w:marBottom w:val="0"/>
          <w:divBdr>
            <w:top w:val="none" w:sz="0" w:space="0" w:color="auto"/>
            <w:left w:val="none" w:sz="0" w:space="0" w:color="auto"/>
            <w:bottom w:val="none" w:sz="0" w:space="0" w:color="auto"/>
            <w:right w:val="none" w:sz="0" w:space="0" w:color="auto"/>
          </w:divBdr>
        </w:div>
        <w:div w:id="1963723708">
          <w:marLeft w:val="640"/>
          <w:marRight w:val="0"/>
          <w:marTop w:val="0"/>
          <w:marBottom w:val="0"/>
          <w:divBdr>
            <w:top w:val="none" w:sz="0" w:space="0" w:color="auto"/>
            <w:left w:val="none" w:sz="0" w:space="0" w:color="auto"/>
            <w:bottom w:val="none" w:sz="0" w:space="0" w:color="auto"/>
            <w:right w:val="none" w:sz="0" w:space="0" w:color="auto"/>
          </w:divBdr>
        </w:div>
        <w:div w:id="1128544475">
          <w:marLeft w:val="640"/>
          <w:marRight w:val="0"/>
          <w:marTop w:val="0"/>
          <w:marBottom w:val="0"/>
          <w:divBdr>
            <w:top w:val="none" w:sz="0" w:space="0" w:color="auto"/>
            <w:left w:val="none" w:sz="0" w:space="0" w:color="auto"/>
            <w:bottom w:val="none" w:sz="0" w:space="0" w:color="auto"/>
            <w:right w:val="none" w:sz="0" w:space="0" w:color="auto"/>
          </w:divBdr>
        </w:div>
        <w:div w:id="1105229482">
          <w:marLeft w:val="640"/>
          <w:marRight w:val="0"/>
          <w:marTop w:val="0"/>
          <w:marBottom w:val="0"/>
          <w:divBdr>
            <w:top w:val="none" w:sz="0" w:space="0" w:color="auto"/>
            <w:left w:val="none" w:sz="0" w:space="0" w:color="auto"/>
            <w:bottom w:val="none" w:sz="0" w:space="0" w:color="auto"/>
            <w:right w:val="none" w:sz="0" w:space="0" w:color="auto"/>
          </w:divBdr>
        </w:div>
        <w:div w:id="1941720920">
          <w:marLeft w:val="640"/>
          <w:marRight w:val="0"/>
          <w:marTop w:val="0"/>
          <w:marBottom w:val="0"/>
          <w:divBdr>
            <w:top w:val="none" w:sz="0" w:space="0" w:color="auto"/>
            <w:left w:val="none" w:sz="0" w:space="0" w:color="auto"/>
            <w:bottom w:val="none" w:sz="0" w:space="0" w:color="auto"/>
            <w:right w:val="none" w:sz="0" w:space="0" w:color="auto"/>
          </w:divBdr>
        </w:div>
        <w:div w:id="1874876174">
          <w:marLeft w:val="640"/>
          <w:marRight w:val="0"/>
          <w:marTop w:val="0"/>
          <w:marBottom w:val="0"/>
          <w:divBdr>
            <w:top w:val="none" w:sz="0" w:space="0" w:color="auto"/>
            <w:left w:val="none" w:sz="0" w:space="0" w:color="auto"/>
            <w:bottom w:val="none" w:sz="0" w:space="0" w:color="auto"/>
            <w:right w:val="none" w:sz="0" w:space="0" w:color="auto"/>
          </w:divBdr>
        </w:div>
        <w:div w:id="1384059582">
          <w:marLeft w:val="640"/>
          <w:marRight w:val="0"/>
          <w:marTop w:val="0"/>
          <w:marBottom w:val="0"/>
          <w:divBdr>
            <w:top w:val="none" w:sz="0" w:space="0" w:color="auto"/>
            <w:left w:val="none" w:sz="0" w:space="0" w:color="auto"/>
            <w:bottom w:val="none" w:sz="0" w:space="0" w:color="auto"/>
            <w:right w:val="none" w:sz="0" w:space="0" w:color="auto"/>
          </w:divBdr>
        </w:div>
        <w:div w:id="65226666">
          <w:marLeft w:val="640"/>
          <w:marRight w:val="0"/>
          <w:marTop w:val="0"/>
          <w:marBottom w:val="0"/>
          <w:divBdr>
            <w:top w:val="none" w:sz="0" w:space="0" w:color="auto"/>
            <w:left w:val="none" w:sz="0" w:space="0" w:color="auto"/>
            <w:bottom w:val="none" w:sz="0" w:space="0" w:color="auto"/>
            <w:right w:val="none" w:sz="0" w:space="0" w:color="auto"/>
          </w:divBdr>
        </w:div>
        <w:div w:id="1873758799">
          <w:marLeft w:val="640"/>
          <w:marRight w:val="0"/>
          <w:marTop w:val="0"/>
          <w:marBottom w:val="0"/>
          <w:divBdr>
            <w:top w:val="none" w:sz="0" w:space="0" w:color="auto"/>
            <w:left w:val="none" w:sz="0" w:space="0" w:color="auto"/>
            <w:bottom w:val="none" w:sz="0" w:space="0" w:color="auto"/>
            <w:right w:val="none" w:sz="0" w:space="0" w:color="auto"/>
          </w:divBdr>
        </w:div>
        <w:div w:id="1313362700">
          <w:marLeft w:val="640"/>
          <w:marRight w:val="0"/>
          <w:marTop w:val="0"/>
          <w:marBottom w:val="0"/>
          <w:divBdr>
            <w:top w:val="none" w:sz="0" w:space="0" w:color="auto"/>
            <w:left w:val="none" w:sz="0" w:space="0" w:color="auto"/>
            <w:bottom w:val="none" w:sz="0" w:space="0" w:color="auto"/>
            <w:right w:val="none" w:sz="0" w:space="0" w:color="auto"/>
          </w:divBdr>
        </w:div>
        <w:div w:id="199128531">
          <w:marLeft w:val="640"/>
          <w:marRight w:val="0"/>
          <w:marTop w:val="0"/>
          <w:marBottom w:val="0"/>
          <w:divBdr>
            <w:top w:val="none" w:sz="0" w:space="0" w:color="auto"/>
            <w:left w:val="none" w:sz="0" w:space="0" w:color="auto"/>
            <w:bottom w:val="none" w:sz="0" w:space="0" w:color="auto"/>
            <w:right w:val="none" w:sz="0" w:space="0" w:color="auto"/>
          </w:divBdr>
        </w:div>
        <w:div w:id="949705473">
          <w:marLeft w:val="640"/>
          <w:marRight w:val="0"/>
          <w:marTop w:val="0"/>
          <w:marBottom w:val="0"/>
          <w:divBdr>
            <w:top w:val="none" w:sz="0" w:space="0" w:color="auto"/>
            <w:left w:val="none" w:sz="0" w:space="0" w:color="auto"/>
            <w:bottom w:val="none" w:sz="0" w:space="0" w:color="auto"/>
            <w:right w:val="none" w:sz="0" w:space="0" w:color="auto"/>
          </w:divBdr>
        </w:div>
        <w:div w:id="1296989651">
          <w:marLeft w:val="640"/>
          <w:marRight w:val="0"/>
          <w:marTop w:val="0"/>
          <w:marBottom w:val="0"/>
          <w:divBdr>
            <w:top w:val="none" w:sz="0" w:space="0" w:color="auto"/>
            <w:left w:val="none" w:sz="0" w:space="0" w:color="auto"/>
            <w:bottom w:val="none" w:sz="0" w:space="0" w:color="auto"/>
            <w:right w:val="none" w:sz="0" w:space="0" w:color="auto"/>
          </w:divBdr>
        </w:div>
        <w:div w:id="933519048">
          <w:marLeft w:val="640"/>
          <w:marRight w:val="0"/>
          <w:marTop w:val="0"/>
          <w:marBottom w:val="0"/>
          <w:divBdr>
            <w:top w:val="none" w:sz="0" w:space="0" w:color="auto"/>
            <w:left w:val="none" w:sz="0" w:space="0" w:color="auto"/>
            <w:bottom w:val="none" w:sz="0" w:space="0" w:color="auto"/>
            <w:right w:val="none" w:sz="0" w:space="0" w:color="auto"/>
          </w:divBdr>
        </w:div>
        <w:div w:id="1136487610">
          <w:marLeft w:val="640"/>
          <w:marRight w:val="0"/>
          <w:marTop w:val="0"/>
          <w:marBottom w:val="0"/>
          <w:divBdr>
            <w:top w:val="none" w:sz="0" w:space="0" w:color="auto"/>
            <w:left w:val="none" w:sz="0" w:space="0" w:color="auto"/>
            <w:bottom w:val="none" w:sz="0" w:space="0" w:color="auto"/>
            <w:right w:val="none" w:sz="0" w:space="0" w:color="auto"/>
          </w:divBdr>
        </w:div>
        <w:div w:id="1290623086">
          <w:marLeft w:val="640"/>
          <w:marRight w:val="0"/>
          <w:marTop w:val="0"/>
          <w:marBottom w:val="0"/>
          <w:divBdr>
            <w:top w:val="none" w:sz="0" w:space="0" w:color="auto"/>
            <w:left w:val="none" w:sz="0" w:space="0" w:color="auto"/>
            <w:bottom w:val="none" w:sz="0" w:space="0" w:color="auto"/>
            <w:right w:val="none" w:sz="0" w:space="0" w:color="auto"/>
          </w:divBdr>
        </w:div>
        <w:div w:id="82731029">
          <w:marLeft w:val="640"/>
          <w:marRight w:val="0"/>
          <w:marTop w:val="0"/>
          <w:marBottom w:val="0"/>
          <w:divBdr>
            <w:top w:val="none" w:sz="0" w:space="0" w:color="auto"/>
            <w:left w:val="none" w:sz="0" w:space="0" w:color="auto"/>
            <w:bottom w:val="none" w:sz="0" w:space="0" w:color="auto"/>
            <w:right w:val="none" w:sz="0" w:space="0" w:color="auto"/>
          </w:divBdr>
        </w:div>
        <w:div w:id="739055642">
          <w:marLeft w:val="640"/>
          <w:marRight w:val="0"/>
          <w:marTop w:val="0"/>
          <w:marBottom w:val="0"/>
          <w:divBdr>
            <w:top w:val="none" w:sz="0" w:space="0" w:color="auto"/>
            <w:left w:val="none" w:sz="0" w:space="0" w:color="auto"/>
            <w:bottom w:val="none" w:sz="0" w:space="0" w:color="auto"/>
            <w:right w:val="none" w:sz="0" w:space="0" w:color="auto"/>
          </w:divBdr>
        </w:div>
      </w:divsChild>
    </w:div>
    <w:div w:id="930510336">
      <w:bodyDiv w:val="1"/>
      <w:marLeft w:val="0"/>
      <w:marRight w:val="0"/>
      <w:marTop w:val="0"/>
      <w:marBottom w:val="0"/>
      <w:divBdr>
        <w:top w:val="none" w:sz="0" w:space="0" w:color="auto"/>
        <w:left w:val="none" w:sz="0" w:space="0" w:color="auto"/>
        <w:bottom w:val="none" w:sz="0" w:space="0" w:color="auto"/>
        <w:right w:val="none" w:sz="0" w:space="0" w:color="auto"/>
      </w:divBdr>
      <w:divsChild>
        <w:div w:id="302542062">
          <w:marLeft w:val="640"/>
          <w:marRight w:val="0"/>
          <w:marTop w:val="0"/>
          <w:marBottom w:val="0"/>
          <w:divBdr>
            <w:top w:val="none" w:sz="0" w:space="0" w:color="auto"/>
            <w:left w:val="none" w:sz="0" w:space="0" w:color="auto"/>
            <w:bottom w:val="none" w:sz="0" w:space="0" w:color="auto"/>
            <w:right w:val="none" w:sz="0" w:space="0" w:color="auto"/>
          </w:divBdr>
        </w:div>
        <w:div w:id="503131673">
          <w:marLeft w:val="640"/>
          <w:marRight w:val="0"/>
          <w:marTop w:val="0"/>
          <w:marBottom w:val="0"/>
          <w:divBdr>
            <w:top w:val="none" w:sz="0" w:space="0" w:color="auto"/>
            <w:left w:val="none" w:sz="0" w:space="0" w:color="auto"/>
            <w:bottom w:val="none" w:sz="0" w:space="0" w:color="auto"/>
            <w:right w:val="none" w:sz="0" w:space="0" w:color="auto"/>
          </w:divBdr>
        </w:div>
        <w:div w:id="374546202">
          <w:marLeft w:val="640"/>
          <w:marRight w:val="0"/>
          <w:marTop w:val="0"/>
          <w:marBottom w:val="0"/>
          <w:divBdr>
            <w:top w:val="none" w:sz="0" w:space="0" w:color="auto"/>
            <w:left w:val="none" w:sz="0" w:space="0" w:color="auto"/>
            <w:bottom w:val="none" w:sz="0" w:space="0" w:color="auto"/>
            <w:right w:val="none" w:sz="0" w:space="0" w:color="auto"/>
          </w:divBdr>
        </w:div>
        <w:div w:id="842821952">
          <w:marLeft w:val="640"/>
          <w:marRight w:val="0"/>
          <w:marTop w:val="0"/>
          <w:marBottom w:val="0"/>
          <w:divBdr>
            <w:top w:val="none" w:sz="0" w:space="0" w:color="auto"/>
            <w:left w:val="none" w:sz="0" w:space="0" w:color="auto"/>
            <w:bottom w:val="none" w:sz="0" w:space="0" w:color="auto"/>
            <w:right w:val="none" w:sz="0" w:space="0" w:color="auto"/>
          </w:divBdr>
        </w:div>
        <w:div w:id="1109276161">
          <w:marLeft w:val="640"/>
          <w:marRight w:val="0"/>
          <w:marTop w:val="0"/>
          <w:marBottom w:val="0"/>
          <w:divBdr>
            <w:top w:val="none" w:sz="0" w:space="0" w:color="auto"/>
            <w:left w:val="none" w:sz="0" w:space="0" w:color="auto"/>
            <w:bottom w:val="none" w:sz="0" w:space="0" w:color="auto"/>
            <w:right w:val="none" w:sz="0" w:space="0" w:color="auto"/>
          </w:divBdr>
        </w:div>
        <w:div w:id="1448309062">
          <w:marLeft w:val="640"/>
          <w:marRight w:val="0"/>
          <w:marTop w:val="0"/>
          <w:marBottom w:val="0"/>
          <w:divBdr>
            <w:top w:val="none" w:sz="0" w:space="0" w:color="auto"/>
            <w:left w:val="none" w:sz="0" w:space="0" w:color="auto"/>
            <w:bottom w:val="none" w:sz="0" w:space="0" w:color="auto"/>
            <w:right w:val="none" w:sz="0" w:space="0" w:color="auto"/>
          </w:divBdr>
        </w:div>
        <w:div w:id="677780215">
          <w:marLeft w:val="640"/>
          <w:marRight w:val="0"/>
          <w:marTop w:val="0"/>
          <w:marBottom w:val="0"/>
          <w:divBdr>
            <w:top w:val="none" w:sz="0" w:space="0" w:color="auto"/>
            <w:left w:val="none" w:sz="0" w:space="0" w:color="auto"/>
            <w:bottom w:val="none" w:sz="0" w:space="0" w:color="auto"/>
            <w:right w:val="none" w:sz="0" w:space="0" w:color="auto"/>
          </w:divBdr>
        </w:div>
        <w:div w:id="159973560">
          <w:marLeft w:val="640"/>
          <w:marRight w:val="0"/>
          <w:marTop w:val="0"/>
          <w:marBottom w:val="0"/>
          <w:divBdr>
            <w:top w:val="none" w:sz="0" w:space="0" w:color="auto"/>
            <w:left w:val="none" w:sz="0" w:space="0" w:color="auto"/>
            <w:bottom w:val="none" w:sz="0" w:space="0" w:color="auto"/>
            <w:right w:val="none" w:sz="0" w:space="0" w:color="auto"/>
          </w:divBdr>
        </w:div>
        <w:div w:id="505511839">
          <w:marLeft w:val="640"/>
          <w:marRight w:val="0"/>
          <w:marTop w:val="0"/>
          <w:marBottom w:val="0"/>
          <w:divBdr>
            <w:top w:val="none" w:sz="0" w:space="0" w:color="auto"/>
            <w:left w:val="none" w:sz="0" w:space="0" w:color="auto"/>
            <w:bottom w:val="none" w:sz="0" w:space="0" w:color="auto"/>
            <w:right w:val="none" w:sz="0" w:space="0" w:color="auto"/>
          </w:divBdr>
        </w:div>
        <w:div w:id="484710250">
          <w:marLeft w:val="640"/>
          <w:marRight w:val="0"/>
          <w:marTop w:val="0"/>
          <w:marBottom w:val="0"/>
          <w:divBdr>
            <w:top w:val="none" w:sz="0" w:space="0" w:color="auto"/>
            <w:left w:val="none" w:sz="0" w:space="0" w:color="auto"/>
            <w:bottom w:val="none" w:sz="0" w:space="0" w:color="auto"/>
            <w:right w:val="none" w:sz="0" w:space="0" w:color="auto"/>
          </w:divBdr>
        </w:div>
        <w:div w:id="963854958">
          <w:marLeft w:val="640"/>
          <w:marRight w:val="0"/>
          <w:marTop w:val="0"/>
          <w:marBottom w:val="0"/>
          <w:divBdr>
            <w:top w:val="none" w:sz="0" w:space="0" w:color="auto"/>
            <w:left w:val="none" w:sz="0" w:space="0" w:color="auto"/>
            <w:bottom w:val="none" w:sz="0" w:space="0" w:color="auto"/>
            <w:right w:val="none" w:sz="0" w:space="0" w:color="auto"/>
          </w:divBdr>
        </w:div>
        <w:div w:id="354889628">
          <w:marLeft w:val="640"/>
          <w:marRight w:val="0"/>
          <w:marTop w:val="0"/>
          <w:marBottom w:val="0"/>
          <w:divBdr>
            <w:top w:val="none" w:sz="0" w:space="0" w:color="auto"/>
            <w:left w:val="none" w:sz="0" w:space="0" w:color="auto"/>
            <w:bottom w:val="none" w:sz="0" w:space="0" w:color="auto"/>
            <w:right w:val="none" w:sz="0" w:space="0" w:color="auto"/>
          </w:divBdr>
        </w:div>
        <w:div w:id="54280482">
          <w:marLeft w:val="640"/>
          <w:marRight w:val="0"/>
          <w:marTop w:val="0"/>
          <w:marBottom w:val="0"/>
          <w:divBdr>
            <w:top w:val="none" w:sz="0" w:space="0" w:color="auto"/>
            <w:left w:val="none" w:sz="0" w:space="0" w:color="auto"/>
            <w:bottom w:val="none" w:sz="0" w:space="0" w:color="auto"/>
            <w:right w:val="none" w:sz="0" w:space="0" w:color="auto"/>
          </w:divBdr>
        </w:div>
        <w:div w:id="1099453208">
          <w:marLeft w:val="640"/>
          <w:marRight w:val="0"/>
          <w:marTop w:val="0"/>
          <w:marBottom w:val="0"/>
          <w:divBdr>
            <w:top w:val="none" w:sz="0" w:space="0" w:color="auto"/>
            <w:left w:val="none" w:sz="0" w:space="0" w:color="auto"/>
            <w:bottom w:val="none" w:sz="0" w:space="0" w:color="auto"/>
            <w:right w:val="none" w:sz="0" w:space="0" w:color="auto"/>
          </w:divBdr>
        </w:div>
        <w:div w:id="1747261373">
          <w:marLeft w:val="640"/>
          <w:marRight w:val="0"/>
          <w:marTop w:val="0"/>
          <w:marBottom w:val="0"/>
          <w:divBdr>
            <w:top w:val="none" w:sz="0" w:space="0" w:color="auto"/>
            <w:left w:val="none" w:sz="0" w:space="0" w:color="auto"/>
            <w:bottom w:val="none" w:sz="0" w:space="0" w:color="auto"/>
            <w:right w:val="none" w:sz="0" w:space="0" w:color="auto"/>
          </w:divBdr>
        </w:div>
        <w:div w:id="704526837">
          <w:marLeft w:val="640"/>
          <w:marRight w:val="0"/>
          <w:marTop w:val="0"/>
          <w:marBottom w:val="0"/>
          <w:divBdr>
            <w:top w:val="none" w:sz="0" w:space="0" w:color="auto"/>
            <w:left w:val="none" w:sz="0" w:space="0" w:color="auto"/>
            <w:bottom w:val="none" w:sz="0" w:space="0" w:color="auto"/>
            <w:right w:val="none" w:sz="0" w:space="0" w:color="auto"/>
          </w:divBdr>
        </w:div>
        <w:div w:id="97067904">
          <w:marLeft w:val="640"/>
          <w:marRight w:val="0"/>
          <w:marTop w:val="0"/>
          <w:marBottom w:val="0"/>
          <w:divBdr>
            <w:top w:val="none" w:sz="0" w:space="0" w:color="auto"/>
            <w:left w:val="none" w:sz="0" w:space="0" w:color="auto"/>
            <w:bottom w:val="none" w:sz="0" w:space="0" w:color="auto"/>
            <w:right w:val="none" w:sz="0" w:space="0" w:color="auto"/>
          </w:divBdr>
        </w:div>
        <w:div w:id="145822419">
          <w:marLeft w:val="640"/>
          <w:marRight w:val="0"/>
          <w:marTop w:val="0"/>
          <w:marBottom w:val="0"/>
          <w:divBdr>
            <w:top w:val="none" w:sz="0" w:space="0" w:color="auto"/>
            <w:left w:val="none" w:sz="0" w:space="0" w:color="auto"/>
            <w:bottom w:val="none" w:sz="0" w:space="0" w:color="auto"/>
            <w:right w:val="none" w:sz="0" w:space="0" w:color="auto"/>
          </w:divBdr>
        </w:div>
        <w:div w:id="950817847">
          <w:marLeft w:val="640"/>
          <w:marRight w:val="0"/>
          <w:marTop w:val="0"/>
          <w:marBottom w:val="0"/>
          <w:divBdr>
            <w:top w:val="none" w:sz="0" w:space="0" w:color="auto"/>
            <w:left w:val="none" w:sz="0" w:space="0" w:color="auto"/>
            <w:bottom w:val="none" w:sz="0" w:space="0" w:color="auto"/>
            <w:right w:val="none" w:sz="0" w:space="0" w:color="auto"/>
          </w:divBdr>
        </w:div>
        <w:div w:id="1479225630">
          <w:marLeft w:val="640"/>
          <w:marRight w:val="0"/>
          <w:marTop w:val="0"/>
          <w:marBottom w:val="0"/>
          <w:divBdr>
            <w:top w:val="none" w:sz="0" w:space="0" w:color="auto"/>
            <w:left w:val="none" w:sz="0" w:space="0" w:color="auto"/>
            <w:bottom w:val="none" w:sz="0" w:space="0" w:color="auto"/>
            <w:right w:val="none" w:sz="0" w:space="0" w:color="auto"/>
          </w:divBdr>
        </w:div>
        <w:div w:id="1390878801">
          <w:marLeft w:val="640"/>
          <w:marRight w:val="0"/>
          <w:marTop w:val="0"/>
          <w:marBottom w:val="0"/>
          <w:divBdr>
            <w:top w:val="none" w:sz="0" w:space="0" w:color="auto"/>
            <w:left w:val="none" w:sz="0" w:space="0" w:color="auto"/>
            <w:bottom w:val="none" w:sz="0" w:space="0" w:color="auto"/>
            <w:right w:val="none" w:sz="0" w:space="0" w:color="auto"/>
          </w:divBdr>
        </w:div>
        <w:div w:id="1488782863">
          <w:marLeft w:val="640"/>
          <w:marRight w:val="0"/>
          <w:marTop w:val="0"/>
          <w:marBottom w:val="0"/>
          <w:divBdr>
            <w:top w:val="none" w:sz="0" w:space="0" w:color="auto"/>
            <w:left w:val="none" w:sz="0" w:space="0" w:color="auto"/>
            <w:bottom w:val="none" w:sz="0" w:space="0" w:color="auto"/>
            <w:right w:val="none" w:sz="0" w:space="0" w:color="auto"/>
          </w:divBdr>
        </w:div>
        <w:div w:id="1739593169">
          <w:marLeft w:val="640"/>
          <w:marRight w:val="0"/>
          <w:marTop w:val="0"/>
          <w:marBottom w:val="0"/>
          <w:divBdr>
            <w:top w:val="none" w:sz="0" w:space="0" w:color="auto"/>
            <w:left w:val="none" w:sz="0" w:space="0" w:color="auto"/>
            <w:bottom w:val="none" w:sz="0" w:space="0" w:color="auto"/>
            <w:right w:val="none" w:sz="0" w:space="0" w:color="auto"/>
          </w:divBdr>
        </w:div>
        <w:div w:id="280646980">
          <w:marLeft w:val="640"/>
          <w:marRight w:val="0"/>
          <w:marTop w:val="0"/>
          <w:marBottom w:val="0"/>
          <w:divBdr>
            <w:top w:val="none" w:sz="0" w:space="0" w:color="auto"/>
            <w:left w:val="none" w:sz="0" w:space="0" w:color="auto"/>
            <w:bottom w:val="none" w:sz="0" w:space="0" w:color="auto"/>
            <w:right w:val="none" w:sz="0" w:space="0" w:color="auto"/>
          </w:divBdr>
        </w:div>
        <w:div w:id="772242929">
          <w:marLeft w:val="640"/>
          <w:marRight w:val="0"/>
          <w:marTop w:val="0"/>
          <w:marBottom w:val="0"/>
          <w:divBdr>
            <w:top w:val="none" w:sz="0" w:space="0" w:color="auto"/>
            <w:left w:val="none" w:sz="0" w:space="0" w:color="auto"/>
            <w:bottom w:val="none" w:sz="0" w:space="0" w:color="auto"/>
            <w:right w:val="none" w:sz="0" w:space="0" w:color="auto"/>
          </w:divBdr>
        </w:div>
        <w:div w:id="713695977">
          <w:marLeft w:val="640"/>
          <w:marRight w:val="0"/>
          <w:marTop w:val="0"/>
          <w:marBottom w:val="0"/>
          <w:divBdr>
            <w:top w:val="none" w:sz="0" w:space="0" w:color="auto"/>
            <w:left w:val="none" w:sz="0" w:space="0" w:color="auto"/>
            <w:bottom w:val="none" w:sz="0" w:space="0" w:color="auto"/>
            <w:right w:val="none" w:sz="0" w:space="0" w:color="auto"/>
          </w:divBdr>
        </w:div>
        <w:div w:id="1585140996">
          <w:marLeft w:val="640"/>
          <w:marRight w:val="0"/>
          <w:marTop w:val="0"/>
          <w:marBottom w:val="0"/>
          <w:divBdr>
            <w:top w:val="none" w:sz="0" w:space="0" w:color="auto"/>
            <w:left w:val="none" w:sz="0" w:space="0" w:color="auto"/>
            <w:bottom w:val="none" w:sz="0" w:space="0" w:color="auto"/>
            <w:right w:val="none" w:sz="0" w:space="0" w:color="auto"/>
          </w:divBdr>
        </w:div>
        <w:div w:id="582838530">
          <w:marLeft w:val="640"/>
          <w:marRight w:val="0"/>
          <w:marTop w:val="0"/>
          <w:marBottom w:val="0"/>
          <w:divBdr>
            <w:top w:val="none" w:sz="0" w:space="0" w:color="auto"/>
            <w:left w:val="none" w:sz="0" w:space="0" w:color="auto"/>
            <w:bottom w:val="none" w:sz="0" w:space="0" w:color="auto"/>
            <w:right w:val="none" w:sz="0" w:space="0" w:color="auto"/>
          </w:divBdr>
        </w:div>
        <w:div w:id="740493394">
          <w:marLeft w:val="640"/>
          <w:marRight w:val="0"/>
          <w:marTop w:val="0"/>
          <w:marBottom w:val="0"/>
          <w:divBdr>
            <w:top w:val="none" w:sz="0" w:space="0" w:color="auto"/>
            <w:left w:val="none" w:sz="0" w:space="0" w:color="auto"/>
            <w:bottom w:val="none" w:sz="0" w:space="0" w:color="auto"/>
            <w:right w:val="none" w:sz="0" w:space="0" w:color="auto"/>
          </w:divBdr>
        </w:div>
        <w:div w:id="756941964">
          <w:marLeft w:val="640"/>
          <w:marRight w:val="0"/>
          <w:marTop w:val="0"/>
          <w:marBottom w:val="0"/>
          <w:divBdr>
            <w:top w:val="none" w:sz="0" w:space="0" w:color="auto"/>
            <w:left w:val="none" w:sz="0" w:space="0" w:color="auto"/>
            <w:bottom w:val="none" w:sz="0" w:space="0" w:color="auto"/>
            <w:right w:val="none" w:sz="0" w:space="0" w:color="auto"/>
          </w:divBdr>
        </w:div>
        <w:div w:id="1994530432">
          <w:marLeft w:val="640"/>
          <w:marRight w:val="0"/>
          <w:marTop w:val="0"/>
          <w:marBottom w:val="0"/>
          <w:divBdr>
            <w:top w:val="none" w:sz="0" w:space="0" w:color="auto"/>
            <w:left w:val="none" w:sz="0" w:space="0" w:color="auto"/>
            <w:bottom w:val="none" w:sz="0" w:space="0" w:color="auto"/>
            <w:right w:val="none" w:sz="0" w:space="0" w:color="auto"/>
          </w:divBdr>
        </w:div>
        <w:div w:id="380203851">
          <w:marLeft w:val="640"/>
          <w:marRight w:val="0"/>
          <w:marTop w:val="0"/>
          <w:marBottom w:val="0"/>
          <w:divBdr>
            <w:top w:val="none" w:sz="0" w:space="0" w:color="auto"/>
            <w:left w:val="none" w:sz="0" w:space="0" w:color="auto"/>
            <w:bottom w:val="none" w:sz="0" w:space="0" w:color="auto"/>
            <w:right w:val="none" w:sz="0" w:space="0" w:color="auto"/>
          </w:divBdr>
        </w:div>
        <w:div w:id="909192980">
          <w:marLeft w:val="640"/>
          <w:marRight w:val="0"/>
          <w:marTop w:val="0"/>
          <w:marBottom w:val="0"/>
          <w:divBdr>
            <w:top w:val="none" w:sz="0" w:space="0" w:color="auto"/>
            <w:left w:val="none" w:sz="0" w:space="0" w:color="auto"/>
            <w:bottom w:val="none" w:sz="0" w:space="0" w:color="auto"/>
            <w:right w:val="none" w:sz="0" w:space="0" w:color="auto"/>
          </w:divBdr>
        </w:div>
        <w:div w:id="885530377">
          <w:marLeft w:val="640"/>
          <w:marRight w:val="0"/>
          <w:marTop w:val="0"/>
          <w:marBottom w:val="0"/>
          <w:divBdr>
            <w:top w:val="none" w:sz="0" w:space="0" w:color="auto"/>
            <w:left w:val="none" w:sz="0" w:space="0" w:color="auto"/>
            <w:bottom w:val="none" w:sz="0" w:space="0" w:color="auto"/>
            <w:right w:val="none" w:sz="0" w:space="0" w:color="auto"/>
          </w:divBdr>
        </w:div>
        <w:div w:id="665137110">
          <w:marLeft w:val="640"/>
          <w:marRight w:val="0"/>
          <w:marTop w:val="0"/>
          <w:marBottom w:val="0"/>
          <w:divBdr>
            <w:top w:val="none" w:sz="0" w:space="0" w:color="auto"/>
            <w:left w:val="none" w:sz="0" w:space="0" w:color="auto"/>
            <w:bottom w:val="none" w:sz="0" w:space="0" w:color="auto"/>
            <w:right w:val="none" w:sz="0" w:space="0" w:color="auto"/>
          </w:divBdr>
        </w:div>
        <w:div w:id="912278540">
          <w:marLeft w:val="640"/>
          <w:marRight w:val="0"/>
          <w:marTop w:val="0"/>
          <w:marBottom w:val="0"/>
          <w:divBdr>
            <w:top w:val="none" w:sz="0" w:space="0" w:color="auto"/>
            <w:left w:val="none" w:sz="0" w:space="0" w:color="auto"/>
            <w:bottom w:val="none" w:sz="0" w:space="0" w:color="auto"/>
            <w:right w:val="none" w:sz="0" w:space="0" w:color="auto"/>
          </w:divBdr>
        </w:div>
        <w:div w:id="335965052">
          <w:marLeft w:val="640"/>
          <w:marRight w:val="0"/>
          <w:marTop w:val="0"/>
          <w:marBottom w:val="0"/>
          <w:divBdr>
            <w:top w:val="none" w:sz="0" w:space="0" w:color="auto"/>
            <w:left w:val="none" w:sz="0" w:space="0" w:color="auto"/>
            <w:bottom w:val="none" w:sz="0" w:space="0" w:color="auto"/>
            <w:right w:val="none" w:sz="0" w:space="0" w:color="auto"/>
          </w:divBdr>
        </w:div>
        <w:div w:id="333067763">
          <w:marLeft w:val="640"/>
          <w:marRight w:val="0"/>
          <w:marTop w:val="0"/>
          <w:marBottom w:val="0"/>
          <w:divBdr>
            <w:top w:val="none" w:sz="0" w:space="0" w:color="auto"/>
            <w:left w:val="none" w:sz="0" w:space="0" w:color="auto"/>
            <w:bottom w:val="none" w:sz="0" w:space="0" w:color="auto"/>
            <w:right w:val="none" w:sz="0" w:space="0" w:color="auto"/>
          </w:divBdr>
        </w:div>
        <w:div w:id="1057625986">
          <w:marLeft w:val="640"/>
          <w:marRight w:val="0"/>
          <w:marTop w:val="0"/>
          <w:marBottom w:val="0"/>
          <w:divBdr>
            <w:top w:val="none" w:sz="0" w:space="0" w:color="auto"/>
            <w:left w:val="none" w:sz="0" w:space="0" w:color="auto"/>
            <w:bottom w:val="none" w:sz="0" w:space="0" w:color="auto"/>
            <w:right w:val="none" w:sz="0" w:space="0" w:color="auto"/>
          </w:divBdr>
        </w:div>
        <w:div w:id="1921862823">
          <w:marLeft w:val="640"/>
          <w:marRight w:val="0"/>
          <w:marTop w:val="0"/>
          <w:marBottom w:val="0"/>
          <w:divBdr>
            <w:top w:val="none" w:sz="0" w:space="0" w:color="auto"/>
            <w:left w:val="none" w:sz="0" w:space="0" w:color="auto"/>
            <w:bottom w:val="none" w:sz="0" w:space="0" w:color="auto"/>
            <w:right w:val="none" w:sz="0" w:space="0" w:color="auto"/>
          </w:divBdr>
        </w:div>
        <w:div w:id="930354334">
          <w:marLeft w:val="640"/>
          <w:marRight w:val="0"/>
          <w:marTop w:val="0"/>
          <w:marBottom w:val="0"/>
          <w:divBdr>
            <w:top w:val="none" w:sz="0" w:space="0" w:color="auto"/>
            <w:left w:val="none" w:sz="0" w:space="0" w:color="auto"/>
            <w:bottom w:val="none" w:sz="0" w:space="0" w:color="auto"/>
            <w:right w:val="none" w:sz="0" w:space="0" w:color="auto"/>
          </w:divBdr>
        </w:div>
        <w:div w:id="260645019">
          <w:marLeft w:val="640"/>
          <w:marRight w:val="0"/>
          <w:marTop w:val="0"/>
          <w:marBottom w:val="0"/>
          <w:divBdr>
            <w:top w:val="none" w:sz="0" w:space="0" w:color="auto"/>
            <w:left w:val="none" w:sz="0" w:space="0" w:color="auto"/>
            <w:bottom w:val="none" w:sz="0" w:space="0" w:color="auto"/>
            <w:right w:val="none" w:sz="0" w:space="0" w:color="auto"/>
          </w:divBdr>
        </w:div>
        <w:div w:id="1705908136">
          <w:marLeft w:val="640"/>
          <w:marRight w:val="0"/>
          <w:marTop w:val="0"/>
          <w:marBottom w:val="0"/>
          <w:divBdr>
            <w:top w:val="none" w:sz="0" w:space="0" w:color="auto"/>
            <w:left w:val="none" w:sz="0" w:space="0" w:color="auto"/>
            <w:bottom w:val="none" w:sz="0" w:space="0" w:color="auto"/>
            <w:right w:val="none" w:sz="0" w:space="0" w:color="auto"/>
          </w:divBdr>
        </w:div>
        <w:div w:id="569775562">
          <w:marLeft w:val="640"/>
          <w:marRight w:val="0"/>
          <w:marTop w:val="0"/>
          <w:marBottom w:val="0"/>
          <w:divBdr>
            <w:top w:val="none" w:sz="0" w:space="0" w:color="auto"/>
            <w:left w:val="none" w:sz="0" w:space="0" w:color="auto"/>
            <w:bottom w:val="none" w:sz="0" w:space="0" w:color="auto"/>
            <w:right w:val="none" w:sz="0" w:space="0" w:color="auto"/>
          </w:divBdr>
        </w:div>
        <w:div w:id="35083822">
          <w:marLeft w:val="640"/>
          <w:marRight w:val="0"/>
          <w:marTop w:val="0"/>
          <w:marBottom w:val="0"/>
          <w:divBdr>
            <w:top w:val="none" w:sz="0" w:space="0" w:color="auto"/>
            <w:left w:val="none" w:sz="0" w:space="0" w:color="auto"/>
            <w:bottom w:val="none" w:sz="0" w:space="0" w:color="auto"/>
            <w:right w:val="none" w:sz="0" w:space="0" w:color="auto"/>
          </w:divBdr>
        </w:div>
        <w:div w:id="1184787250">
          <w:marLeft w:val="640"/>
          <w:marRight w:val="0"/>
          <w:marTop w:val="0"/>
          <w:marBottom w:val="0"/>
          <w:divBdr>
            <w:top w:val="none" w:sz="0" w:space="0" w:color="auto"/>
            <w:left w:val="none" w:sz="0" w:space="0" w:color="auto"/>
            <w:bottom w:val="none" w:sz="0" w:space="0" w:color="auto"/>
            <w:right w:val="none" w:sz="0" w:space="0" w:color="auto"/>
          </w:divBdr>
        </w:div>
        <w:div w:id="190000200">
          <w:marLeft w:val="640"/>
          <w:marRight w:val="0"/>
          <w:marTop w:val="0"/>
          <w:marBottom w:val="0"/>
          <w:divBdr>
            <w:top w:val="none" w:sz="0" w:space="0" w:color="auto"/>
            <w:left w:val="none" w:sz="0" w:space="0" w:color="auto"/>
            <w:bottom w:val="none" w:sz="0" w:space="0" w:color="auto"/>
            <w:right w:val="none" w:sz="0" w:space="0" w:color="auto"/>
          </w:divBdr>
        </w:div>
        <w:div w:id="1235433237">
          <w:marLeft w:val="640"/>
          <w:marRight w:val="0"/>
          <w:marTop w:val="0"/>
          <w:marBottom w:val="0"/>
          <w:divBdr>
            <w:top w:val="none" w:sz="0" w:space="0" w:color="auto"/>
            <w:left w:val="none" w:sz="0" w:space="0" w:color="auto"/>
            <w:bottom w:val="none" w:sz="0" w:space="0" w:color="auto"/>
            <w:right w:val="none" w:sz="0" w:space="0" w:color="auto"/>
          </w:divBdr>
        </w:div>
        <w:div w:id="1009135209">
          <w:marLeft w:val="640"/>
          <w:marRight w:val="0"/>
          <w:marTop w:val="0"/>
          <w:marBottom w:val="0"/>
          <w:divBdr>
            <w:top w:val="none" w:sz="0" w:space="0" w:color="auto"/>
            <w:left w:val="none" w:sz="0" w:space="0" w:color="auto"/>
            <w:bottom w:val="none" w:sz="0" w:space="0" w:color="auto"/>
            <w:right w:val="none" w:sz="0" w:space="0" w:color="auto"/>
          </w:divBdr>
        </w:div>
        <w:div w:id="156188716">
          <w:marLeft w:val="640"/>
          <w:marRight w:val="0"/>
          <w:marTop w:val="0"/>
          <w:marBottom w:val="0"/>
          <w:divBdr>
            <w:top w:val="none" w:sz="0" w:space="0" w:color="auto"/>
            <w:left w:val="none" w:sz="0" w:space="0" w:color="auto"/>
            <w:bottom w:val="none" w:sz="0" w:space="0" w:color="auto"/>
            <w:right w:val="none" w:sz="0" w:space="0" w:color="auto"/>
          </w:divBdr>
        </w:div>
        <w:div w:id="1723556212">
          <w:marLeft w:val="640"/>
          <w:marRight w:val="0"/>
          <w:marTop w:val="0"/>
          <w:marBottom w:val="0"/>
          <w:divBdr>
            <w:top w:val="none" w:sz="0" w:space="0" w:color="auto"/>
            <w:left w:val="none" w:sz="0" w:space="0" w:color="auto"/>
            <w:bottom w:val="none" w:sz="0" w:space="0" w:color="auto"/>
            <w:right w:val="none" w:sz="0" w:space="0" w:color="auto"/>
          </w:divBdr>
        </w:div>
        <w:div w:id="1042242670">
          <w:marLeft w:val="640"/>
          <w:marRight w:val="0"/>
          <w:marTop w:val="0"/>
          <w:marBottom w:val="0"/>
          <w:divBdr>
            <w:top w:val="none" w:sz="0" w:space="0" w:color="auto"/>
            <w:left w:val="none" w:sz="0" w:space="0" w:color="auto"/>
            <w:bottom w:val="none" w:sz="0" w:space="0" w:color="auto"/>
            <w:right w:val="none" w:sz="0" w:space="0" w:color="auto"/>
          </w:divBdr>
        </w:div>
        <w:div w:id="2128087780">
          <w:marLeft w:val="640"/>
          <w:marRight w:val="0"/>
          <w:marTop w:val="0"/>
          <w:marBottom w:val="0"/>
          <w:divBdr>
            <w:top w:val="none" w:sz="0" w:space="0" w:color="auto"/>
            <w:left w:val="none" w:sz="0" w:space="0" w:color="auto"/>
            <w:bottom w:val="none" w:sz="0" w:space="0" w:color="auto"/>
            <w:right w:val="none" w:sz="0" w:space="0" w:color="auto"/>
          </w:divBdr>
        </w:div>
        <w:div w:id="1249733751">
          <w:marLeft w:val="640"/>
          <w:marRight w:val="0"/>
          <w:marTop w:val="0"/>
          <w:marBottom w:val="0"/>
          <w:divBdr>
            <w:top w:val="none" w:sz="0" w:space="0" w:color="auto"/>
            <w:left w:val="none" w:sz="0" w:space="0" w:color="auto"/>
            <w:bottom w:val="none" w:sz="0" w:space="0" w:color="auto"/>
            <w:right w:val="none" w:sz="0" w:space="0" w:color="auto"/>
          </w:divBdr>
        </w:div>
        <w:div w:id="1168863094">
          <w:marLeft w:val="640"/>
          <w:marRight w:val="0"/>
          <w:marTop w:val="0"/>
          <w:marBottom w:val="0"/>
          <w:divBdr>
            <w:top w:val="none" w:sz="0" w:space="0" w:color="auto"/>
            <w:left w:val="none" w:sz="0" w:space="0" w:color="auto"/>
            <w:bottom w:val="none" w:sz="0" w:space="0" w:color="auto"/>
            <w:right w:val="none" w:sz="0" w:space="0" w:color="auto"/>
          </w:divBdr>
        </w:div>
        <w:div w:id="827407737">
          <w:marLeft w:val="640"/>
          <w:marRight w:val="0"/>
          <w:marTop w:val="0"/>
          <w:marBottom w:val="0"/>
          <w:divBdr>
            <w:top w:val="none" w:sz="0" w:space="0" w:color="auto"/>
            <w:left w:val="none" w:sz="0" w:space="0" w:color="auto"/>
            <w:bottom w:val="none" w:sz="0" w:space="0" w:color="auto"/>
            <w:right w:val="none" w:sz="0" w:space="0" w:color="auto"/>
          </w:divBdr>
        </w:div>
        <w:div w:id="1769888035">
          <w:marLeft w:val="640"/>
          <w:marRight w:val="0"/>
          <w:marTop w:val="0"/>
          <w:marBottom w:val="0"/>
          <w:divBdr>
            <w:top w:val="none" w:sz="0" w:space="0" w:color="auto"/>
            <w:left w:val="none" w:sz="0" w:space="0" w:color="auto"/>
            <w:bottom w:val="none" w:sz="0" w:space="0" w:color="auto"/>
            <w:right w:val="none" w:sz="0" w:space="0" w:color="auto"/>
          </w:divBdr>
        </w:div>
        <w:div w:id="888495117">
          <w:marLeft w:val="640"/>
          <w:marRight w:val="0"/>
          <w:marTop w:val="0"/>
          <w:marBottom w:val="0"/>
          <w:divBdr>
            <w:top w:val="none" w:sz="0" w:space="0" w:color="auto"/>
            <w:left w:val="none" w:sz="0" w:space="0" w:color="auto"/>
            <w:bottom w:val="none" w:sz="0" w:space="0" w:color="auto"/>
            <w:right w:val="none" w:sz="0" w:space="0" w:color="auto"/>
          </w:divBdr>
        </w:div>
        <w:div w:id="266081252">
          <w:marLeft w:val="640"/>
          <w:marRight w:val="0"/>
          <w:marTop w:val="0"/>
          <w:marBottom w:val="0"/>
          <w:divBdr>
            <w:top w:val="none" w:sz="0" w:space="0" w:color="auto"/>
            <w:left w:val="none" w:sz="0" w:space="0" w:color="auto"/>
            <w:bottom w:val="none" w:sz="0" w:space="0" w:color="auto"/>
            <w:right w:val="none" w:sz="0" w:space="0" w:color="auto"/>
          </w:divBdr>
        </w:div>
        <w:div w:id="324474574">
          <w:marLeft w:val="640"/>
          <w:marRight w:val="0"/>
          <w:marTop w:val="0"/>
          <w:marBottom w:val="0"/>
          <w:divBdr>
            <w:top w:val="none" w:sz="0" w:space="0" w:color="auto"/>
            <w:left w:val="none" w:sz="0" w:space="0" w:color="auto"/>
            <w:bottom w:val="none" w:sz="0" w:space="0" w:color="auto"/>
            <w:right w:val="none" w:sz="0" w:space="0" w:color="auto"/>
          </w:divBdr>
        </w:div>
        <w:div w:id="1717659742">
          <w:marLeft w:val="640"/>
          <w:marRight w:val="0"/>
          <w:marTop w:val="0"/>
          <w:marBottom w:val="0"/>
          <w:divBdr>
            <w:top w:val="none" w:sz="0" w:space="0" w:color="auto"/>
            <w:left w:val="none" w:sz="0" w:space="0" w:color="auto"/>
            <w:bottom w:val="none" w:sz="0" w:space="0" w:color="auto"/>
            <w:right w:val="none" w:sz="0" w:space="0" w:color="auto"/>
          </w:divBdr>
        </w:div>
        <w:div w:id="346561864">
          <w:marLeft w:val="640"/>
          <w:marRight w:val="0"/>
          <w:marTop w:val="0"/>
          <w:marBottom w:val="0"/>
          <w:divBdr>
            <w:top w:val="none" w:sz="0" w:space="0" w:color="auto"/>
            <w:left w:val="none" w:sz="0" w:space="0" w:color="auto"/>
            <w:bottom w:val="none" w:sz="0" w:space="0" w:color="auto"/>
            <w:right w:val="none" w:sz="0" w:space="0" w:color="auto"/>
          </w:divBdr>
        </w:div>
        <w:div w:id="1973093698">
          <w:marLeft w:val="640"/>
          <w:marRight w:val="0"/>
          <w:marTop w:val="0"/>
          <w:marBottom w:val="0"/>
          <w:divBdr>
            <w:top w:val="none" w:sz="0" w:space="0" w:color="auto"/>
            <w:left w:val="none" w:sz="0" w:space="0" w:color="auto"/>
            <w:bottom w:val="none" w:sz="0" w:space="0" w:color="auto"/>
            <w:right w:val="none" w:sz="0" w:space="0" w:color="auto"/>
          </w:divBdr>
        </w:div>
        <w:div w:id="1080523531">
          <w:marLeft w:val="640"/>
          <w:marRight w:val="0"/>
          <w:marTop w:val="0"/>
          <w:marBottom w:val="0"/>
          <w:divBdr>
            <w:top w:val="none" w:sz="0" w:space="0" w:color="auto"/>
            <w:left w:val="none" w:sz="0" w:space="0" w:color="auto"/>
            <w:bottom w:val="none" w:sz="0" w:space="0" w:color="auto"/>
            <w:right w:val="none" w:sz="0" w:space="0" w:color="auto"/>
          </w:divBdr>
        </w:div>
        <w:div w:id="1981953616">
          <w:marLeft w:val="640"/>
          <w:marRight w:val="0"/>
          <w:marTop w:val="0"/>
          <w:marBottom w:val="0"/>
          <w:divBdr>
            <w:top w:val="none" w:sz="0" w:space="0" w:color="auto"/>
            <w:left w:val="none" w:sz="0" w:space="0" w:color="auto"/>
            <w:bottom w:val="none" w:sz="0" w:space="0" w:color="auto"/>
            <w:right w:val="none" w:sz="0" w:space="0" w:color="auto"/>
          </w:divBdr>
        </w:div>
        <w:div w:id="1134253477">
          <w:marLeft w:val="640"/>
          <w:marRight w:val="0"/>
          <w:marTop w:val="0"/>
          <w:marBottom w:val="0"/>
          <w:divBdr>
            <w:top w:val="none" w:sz="0" w:space="0" w:color="auto"/>
            <w:left w:val="none" w:sz="0" w:space="0" w:color="auto"/>
            <w:bottom w:val="none" w:sz="0" w:space="0" w:color="auto"/>
            <w:right w:val="none" w:sz="0" w:space="0" w:color="auto"/>
          </w:divBdr>
        </w:div>
        <w:div w:id="1335382118">
          <w:marLeft w:val="640"/>
          <w:marRight w:val="0"/>
          <w:marTop w:val="0"/>
          <w:marBottom w:val="0"/>
          <w:divBdr>
            <w:top w:val="none" w:sz="0" w:space="0" w:color="auto"/>
            <w:left w:val="none" w:sz="0" w:space="0" w:color="auto"/>
            <w:bottom w:val="none" w:sz="0" w:space="0" w:color="auto"/>
            <w:right w:val="none" w:sz="0" w:space="0" w:color="auto"/>
          </w:divBdr>
        </w:div>
        <w:div w:id="1966765377">
          <w:marLeft w:val="640"/>
          <w:marRight w:val="0"/>
          <w:marTop w:val="0"/>
          <w:marBottom w:val="0"/>
          <w:divBdr>
            <w:top w:val="none" w:sz="0" w:space="0" w:color="auto"/>
            <w:left w:val="none" w:sz="0" w:space="0" w:color="auto"/>
            <w:bottom w:val="none" w:sz="0" w:space="0" w:color="auto"/>
            <w:right w:val="none" w:sz="0" w:space="0" w:color="auto"/>
          </w:divBdr>
        </w:div>
        <w:div w:id="1791631227">
          <w:marLeft w:val="640"/>
          <w:marRight w:val="0"/>
          <w:marTop w:val="0"/>
          <w:marBottom w:val="0"/>
          <w:divBdr>
            <w:top w:val="none" w:sz="0" w:space="0" w:color="auto"/>
            <w:left w:val="none" w:sz="0" w:space="0" w:color="auto"/>
            <w:bottom w:val="none" w:sz="0" w:space="0" w:color="auto"/>
            <w:right w:val="none" w:sz="0" w:space="0" w:color="auto"/>
          </w:divBdr>
        </w:div>
        <w:div w:id="1192842634">
          <w:marLeft w:val="640"/>
          <w:marRight w:val="0"/>
          <w:marTop w:val="0"/>
          <w:marBottom w:val="0"/>
          <w:divBdr>
            <w:top w:val="none" w:sz="0" w:space="0" w:color="auto"/>
            <w:left w:val="none" w:sz="0" w:space="0" w:color="auto"/>
            <w:bottom w:val="none" w:sz="0" w:space="0" w:color="auto"/>
            <w:right w:val="none" w:sz="0" w:space="0" w:color="auto"/>
          </w:divBdr>
        </w:div>
        <w:div w:id="576596506">
          <w:marLeft w:val="640"/>
          <w:marRight w:val="0"/>
          <w:marTop w:val="0"/>
          <w:marBottom w:val="0"/>
          <w:divBdr>
            <w:top w:val="none" w:sz="0" w:space="0" w:color="auto"/>
            <w:left w:val="none" w:sz="0" w:space="0" w:color="auto"/>
            <w:bottom w:val="none" w:sz="0" w:space="0" w:color="auto"/>
            <w:right w:val="none" w:sz="0" w:space="0" w:color="auto"/>
          </w:divBdr>
        </w:div>
        <w:div w:id="754739272">
          <w:marLeft w:val="640"/>
          <w:marRight w:val="0"/>
          <w:marTop w:val="0"/>
          <w:marBottom w:val="0"/>
          <w:divBdr>
            <w:top w:val="none" w:sz="0" w:space="0" w:color="auto"/>
            <w:left w:val="none" w:sz="0" w:space="0" w:color="auto"/>
            <w:bottom w:val="none" w:sz="0" w:space="0" w:color="auto"/>
            <w:right w:val="none" w:sz="0" w:space="0" w:color="auto"/>
          </w:divBdr>
        </w:div>
        <w:div w:id="953708623">
          <w:marLeft w:val="640"/>
          <w:marRight w:val="0"/>
          <w:marTop w:val="0"/>
          <w:marBottom w:val="0"/>
          <w:divBdr>
            <w:top w:val="none" w:sz="0" w:space="0" w:color="auto"/>
            <w:left w:val="none" w:sz="0" w:space="0" w:color="auto"/>
            <w:bottom w:val="none" w:sz="0" w:space="0" w:color="auto"/>
            <w:right w:val="none" w:sz="0" w:space="0" w:color="auto"/>
          </w:divBdr>
        </w:div>
        <w:div w:id="879977748">
          <w:marLeft w:val="640"/>
          <w:marRight w:val="0"/>
          <w:marTop w:val="0"/>
          <w:marBottom w:val="0"/>
          <w:divBdr>
            <w:top w:val="none" w:sz="0" w:space="0" w:color="auto"/>
            <w:left w:val="none" w:sz="0" w:space="0" w:color="auto"/>
            <w:bottom w:val="none" w:sz="0" w:space="0" w:color="auto"/>
            <w:right w:val="none" w:sz="0" w:space="0" w:color="auto"/>
          </w:divBdr>
        </w:div>
        <w:div w:id="1342512177">
          <w:marLeft w:val="640"/>
          <w:marRight w:val="0"/>
          <w:marTop w:val="0"/>
          <w:marBottom w:val="0"/>
          <w:divBdr>
            <w:top w:val="none" w:sz="0" w:space="0" w:color="auto"/>
            <w:left w:val="none" w:sz="0" w:space="0" w:color="auto"/>
            <w:bottom w:val="none" w:sz="0" w:space="0" w:color="auto"/>
            <w:right w:val="none" w:sz="0" w:space="0" w:color="auto"/>
          </w:divBdr>
        </w:div>
        <w:div w:id="627206340">
          <w:marLeft w:val="640"/>
          <w:marRight w:val="0"/>
          <w:marTop w:val="0"/>
          <w:marBottom w:val="0"/>
          <w:divBdr>
            <w:top w:val="none" w:sz="0" w:space="0" w:color="auto"/>
            <w:left w:val="none" w:sz="0" w:space="0" w:color="auto"/>
            <w:bottom w:val="none" w:sz="0" w:space="0" w:color="auto"/>
            <w:right w:val="none" w:sz="0" w:space="0" w:color="auto"/>
          </w:divBdr>
        </w:div>
        <w:div w:id="1332876132">
          <w:marLeft w:val="640"/>
          <w:marRight w:val="0"/>
          <w:marTop w:val="0"/>
          <w:marBottom w:val="0"/>
          <w:divBdr>
            <w:top w:val="none" w:sz="0" w:space="0" w:color="auto"/>
            <w:left w:val="none" w:sz="0" w:space="0" w:color="auto"/>
            <w:bottom w:val="none" w:sz="0" w:space="0" w:color="auto"/>
            <w:right w:val="none" w:sz="0" w:space="0" w:color="auto"/>
          </w:divBdr>
        </w:div>
        <w:div w:id="66388235">
          <w:marLeft w:val="640"/>
          <w:marRight w:val="0"/>
          <w:marTop w:val="0"/>
          <w:marBottom w:val="0"/>
          <w:divBdr>
            <w:top w:val="none" w:sz="0" w:space="0" w:color="auto"/>
            <w:left w:val="none" w:sz="0" w:space="0" w:color="auto"/>
            <w:bottom w:val="none" w:sz="0" w:space="0" w:color="auto"/>
            <w:right w:val="none" w:sz="0" w:space="0" w:color="auto"/>
          </w:divBdr>
        </w:div>
        <w:div w:id="463738354">
          <w:marLeft w:val="640"/>
          <w:marRight w:val="0"/>
          <w:marTop w:val="0"/>
          <w:marBottom w:val="0"/>
          <w:divBdr>
            <w:top w:val="none" w:sz="0" w:space="0" w:color="auto"/>
            <w:left w:val="none" w:sz="0" w:space="0" w:color="auto"/>
            <w:bottom w:val="none" w:sz="0" w:space="0" w:color="auto"/>
            <w:right w:val="none" w:sz="0" w:space="0" w:color="auto"/>
          </w:divBdr>
        </w:div>
        <w:div w:id="1893955190">
          <w:marLeft w:val="640"/>
          <w:marRight w:val="0"/>
          <w:marTop w:val="0"/>
          <w:marBottom w:val="0"/>
          <w:divBdr>
            <w:top w:val="none" w:sz="0" w:space="0" w:color="auto"/>
            <w:left w:val="none" w:sz="0" w:space="0" w:color="auto"/>
            <w:bottom w:val="none" w:sz="0" w:space="0" w:color="auto"/>
            <w:right w:val="none" w:sz="0" w:space="0" w:color="auto"/>
          </w:divBdr>
        </w:div>
        <w:div w:id="759837103">
          <w:marLeft w:val="640"/>
          <w:marRight w:val="0"/>
          <w:marTop w:val="0"/>
          <w:marBottom w:val="0"/>
          <w:divBdr>
            <w:top w:val="none" w:sz="0" w:space="0" w:color="auto"/>
            <w:left w:val="none" w:sz="0" w:space="0" w:color="auto"/>
            <w:bottom w:val="none" w:sz="0" w:space="0" w:color="auto"/>
            <w:right w:val="none" w:sz="0" w:space="0" w:color="auto"/>
          </w:divBdr>
        </w:div>
        <w:div w:id="806170927">
          <w:marLeft w:val="640"/>
          <w:marRight w:val="0"/>
          <w:marTop w:val="0"/>
          <w:marBottom w:val="0"/>
          <w:divBdr>
            <w:top w:val="none" w:sz="0" w:space="0" w:color="auto"/>
            <w:left w:val="none" w:sz="0" w:space="0" w:color="auto"/>
            <w:bottom w:val="none" w:sz="0" w:space="0" w:color="auto"/>
            <w:right w:val="none" w:sz="0" w:space="0" w:color="auto"/>
          </w:divBdr>
        </w:div>
        <w:div w:id="1979146107">
          <w:marLeft w:val="640"/>
          <w:marRight w:val="0"/>
          <w:marTop w:val="0"/>
          <w:marBottom w:val="0"/>
          <w:divBdr>
            <w:top w:val="none" w:sz="0" w:space="0" w:color="auto"/>
            <w:left w:val="none" w:sz="0" w:space="0" w:color="auto"/>
            <w:bottom w:val="none" w:sz="0" w:space="0" w:color="auto"/>
            <w:right w:val="none" w:sz="0" w:space="0" w:color="auto"/>
          </w:divBdr>
        </w:div>
        <w:div w:id="582642281">
          <w:marLeft w:val="640"/>
          <w:marRight w:val="0"/>
          <w:marTop w:val="0"/>
          <w:marBottom w:val="0"/>
          <w:divBdr>
            <w:top w:val="none" w:sz="0" w:space="0" w:color="auto"/>
            <w:left w:val="none" w:sz="0" w:space="0" w:color="auto"/>
            <w:bottom w:val="none" w:sz="0" w:space="0" w:color="auto"/>
            <w:right w:val="none" w:sz="0" w:space="0" w:color="auto"/>
          </w:divBdr>
        </w:div>
        <w:div w:id="1836795922">
          <w:marLeft w:val="640"/>
          <w:marRight w:val="0"/>
          <w:marTop w:val="0"/>
          <w:marBottom w:val="0"/>
          <w:divBdr>
            <w:top w:val="none" w:sz="0" w:space="0" w:color="auto"/>
            <w:left w:val="none" w:sz="0" w:space="0" w:color="auto"/>
            <w:bottom w:val="none" w:sz="0" w:space="0" w:color="auto"/>
            <w:right w:val="none" w:sz="0" w:space="0" w:color="auto"/>
          </w:divBdr>
        </w:div>
        <w:div w:id="1869445975">
          <w:marLeft w:val="640"/>
          <w:marRight w:val="0"/>
          <w:marTop w:val="0"/>
          <w:marBottom w:val="0"/>
          <w:divBdr>
            <w:top w:val="none" w:sz="0" w:space="0" w:color="auto"/>
            <w:left w:val="none" w:sz="0" w:space="0" w:color="auto"/>
            <w:bottom w:val="none" w:sz="0" w:space="0" w:color="auto"/>
            <w:right w:val="none" w:sz="0" w:space="0" w:color="auto"/>
          </w:divBdr>
        </w:div>
        <w:div w:id="1710958709">
          <w:marLeft w:val="640"/>
          <w:marRight w:val="0"/>
          <w:marTop w:val="0"/>
          <w:marBottom w:val="0"/>
          <w:divBdr>
            <w:top w:val="none" w:sz="0" w:space="0" w:color="auto"/>
            <w:left w:val="none" w:sz="0" w:space="0" w:color="auto"/>
            <w:bottom w:val="none" w:sz="0" w:space="0" w:color="auto"/>
            <w:right w:val="none" w:sz="0" w:space="0" w:color="auto"/>
          </w:divBdr>
        </w:div>
        <w:div w:id="489179636">
          <w:marLeft w:val="640"/>
          <w:marRight w:val="0"/>
          <w:marTop w:val="0"/>
          <w:marBottom w:val="0"/>
          <w:divBdr>
            <w:top w:val="none" w:sz="0" w:space="0" w:color="auto"/>
            <w:left w:val="none" w:sz="0" w:space="0" w:color="auto"/>
            <w:bottom w:val="none" w:sz="0" w:space="0" w:color="auto"/>
            <w:right w:val="none" w:sz="0" w:space="0" w:color="auto"/>
          </w:divBdr>
        </w:div>
        <w:div w:id="1129130694">
          <w:marLeft w:val="640"/>
          <w:marRight w:val="0"/>
          <w:marTop w:val="0"/>
          <w:marBottom w:val="0"/>
          <w:divBdr>
            <w:top w:val="none" w:sz="0" w:space="0" w:color="auto"/>
            <w:left w:val="none" w:sz="0" w:space="0" w:color="auto"/>
            <w:bottom w:val="none" w:sz="0" w:space="0" w:color="auto"/>
            <w:right w:val="none" w:sz="0" w:space="0" w:color="auto"/>
          </w:divBdr>
        </w:div>
        <w:div w:id="306907127">
          <w:marLeft w:val="640"/>
          <w:marRight w:val="0"/>
          <w:marTop w:val="0"/>
          <w:marBottom w:val="0"/>
          <w:divBdr>
            <w:top w:val="none" w:sz="0" w:space="0" w:color="auto"/>
            <w:left w:val="none" w:sz="0" w:space="0" w:color="auto"/>
            <w:bottom w:val="none" w:sz="0" w:space="0" w:color="auto"/>
            <w:right w:val="none" w:sz="0" w:space="0" w:color="auto"/>
          </w:divBdr>
        </w:div>
        <w:div w:id="231427378">
          <w:marLeft w:val="640"/>
          <w:marRight w:val="0"/>
          <w:marTop w:val="0"/>
          <w:marBottom w:val="0"/>
          <w:divBdr>
            <w:top w:val="none" w:sz="0" w:space="0" w:color="auto"/>
            <w:left w:val="none" w:sz="0" w:space="0" w:color="auto"/>
            <w:bottom w:val="none" w:sz="0" w:space="0" w:color="auto"/>
            <w:right w:val="none" w:sz="0" w:space="0" w:color="auto"/>
          </w:divBdr>
        </w:div>
        <w:div w:id="74933983">
          <w:marLeft w:val="640"/>
          <w:marRight w:val="0"/>
          <w:marTop w:val="0"/>
          <w:marBottom w:val="0"/>
          <w:divBdr>
            <w:top w:val="none" w:sz="0" w:space="0" w:color="auto"/>
            <w:left w:val="none" w:sz="0" w:space="0" w:color="auto"/>
            <w:bottom w:val="none" w:sz="0" w:space="0" w:color="auto"/>
            <w:right w:val="none" w:sz="0" w:space="0" w:color="auto"/>
          </w:divBdr>
        </w:div>
        <w:div w:id="738674694">
          <w:marLeft w:val="640"/>
          <w:marRight w:val="0"/>
          <w:marTop w:val="0"/>
          <w:marBottom w:val="0"/>
          <w:divBdr>
            <w:top w:val="none" w:sz="0" w:space="0" w:color="auto"/>
            <w:left w:val="none" w:sz="0" w:space="0" w:color="auto"/>
            <w:bottom w:val="none" w:sz="0" w:space="0" w:color="auto"/>
            <w:right w:val="none" w:sz="0" w:space="0" w:color="auto"/>
          </w:divBdr>
        </w:div>
        <w:div w:id="928271623">
          <w:marLeft w:val="640"/>
          <w:marRight w:val="0"/>
          <w:marTop w:val="0"/>
          <w:marBottom w:val="0"/>
          <w:divBdr>
            <w:top w:val="none" w:sz="0" w:space="0" w:color="auto"/>
            <w:left w:val="none" w:sz="0" w:space="0" w:color="auto"/>
            <w:bottom w:val="none" w:sz="0" w:space="0" w:color="auto"/>
            <w:right w:val="none" w:sz="0" w:space="0" w:color="auto"/>
          </w:divBdr>
        </w:div>
        <w:div w:id="650016704">
          <w:marLeft w:val="640"/>
          <w:marRight w:val="0"/>
          <w:marTop w:val="0"/>
          <w:marBottom w:val="0"/>
          <w:divBdr>
            <w:top w:val="none" w:sz="0" w:space="0" w:color="auto"/>
            <w:left w:val="none" w:sz="0" w:space="0" w:color="auto"/>
            <w:bottom w:val="none" w:sz="0" w:space="0" w:color="auto"/>
            <w:right w:val="none" w:sz="0" w:space="0" w:color="auto"/>
          </w:divBdr>
        </w:div>
        <w:div w:id="978650226">
          <w:marLeft w:val="640"/>
          <w:marRight w:val="0"/>
          <w:marTop w:val="0"/>
          <w:marBottom w:val="0"/>
          <w:divBdr>
            <w:top w:val="none" w:sz="0" w:space="0" w:color="auto"/>
            <w:left w:val="none" w:sz="0" w:space="0" w:color="auto"/>
            <w:bottom w:val="none" w:sz="0" w:space="0" w:color="auto"/>
            <w:right w:val="none" w:sz="0" w:space="0" w:color="auto"/>
          </w:divBdr>
        </w:div>
        <w:div w:id="396517071">
          <w:marLeft w:val="640"/>
          <w:marRight w:val="0"/>
          <w:marTop w:val="0"/>
          <w:marBottom w:val="0"/>
          <w:divBdr>
            <w:top w:val="none" w:sz="0" w:space="0" w:color="auto"/>
            <w:left w:val="none" w:sz="0" w:space="0" w:color="auto"/>
            <w:bottom w:val="none" w:sz="0" w:space="0" w:color="auto"/>
            <w:right w:val="none" w:sz="0" w:space="0" w:color="auto"/>
          </w:divBdr>
        </w:div>
        <w:div w:id="1408303231">
          <w:marLeft w:val="640"/>
          <w:marRight w:val="0"/>
          <w:marTop w:val="0"/>
          <w:marBottom w:val="0"/>
          <w:divBdr>
            <w:top w:val="none" w:sz="0" w:space="0" w:color="auto"/>
            <w:left w:val="none" w:sz="0" w:space="0" w:color="auto"/>
            <w:bottom w:val="none" w:sz="0" w:space="0" w:color="auto"/>
            <w:right w:val="none" w:sz="0" w:space="0" w:color="auto"/>
          </w:divBdr>
        </w:div>
        <w:div w:id="361443821">
          <w:marLeft w:val="640"/>
          <w:marRight w:val="0"/>
          <w:marTop w:val="0"/>
          <w:marBottom w:val="0"/>
          <w:divBdr>
            <w:top w:val="none" w:sz="0" w:space="0" w:color="auto"/>
            <w:left w:val="none" w:sz="0" w:space="0" w:color="auto"/>
            <w:bottom w:val="none" w:sz="0" w:space="0" w:color="auto"/>
            <w:right w:val="none" w:sz="0" w:space="0" w:color="auto"/>
          </w:divBdr>
        </w:div>
        <w:div w:id="1742171396">
          <w:marLeft w:val="640"/>
          <w:marRight w:val="0"/>
          <w:marTop w:val="0"/>
          <w:marBottom w:val="0"/>
          <w:divBdr>
            <w:top w:val="none" w:sz="0" w:space="0" w:color="auto"/>
            <w:left w:val="none" w:sz="0" w:space="0" w:color="auto"/>
            <w:bottom w:val="none" w:sz="0" w:space="0" w:color="auto"/>
            <w:right w:val="none" w:sz="0" w:space="0" w:color="auto"/>
          </w:divBdr>
        </w:div>
        <w:div w:id="1438597726">
          <w:marLeft w:val="640"/>
          <w:marRight w:val="0"/>
          <w:marTop w:val="0"/>
          <w:marBottom w:val="0"/>
          <w:divBdr>
            <w:top w:val="none" w:sz="0" w:space="0" w:color="auto"/>
            <w:left w:val="none" w:sz="0" w:space="0" w:color="auto"/>
            <w:bottom w:val="none" w:sz="0" w:space="0" w:color="auto"/>
            <w:right w:val="none" w:sz="0" w:space="0" w:color="auto"/>
          </w:divBdr>
        </w:div>
        <w:div w:id="490680475">
          <w:marLeft w:val="640"/>
          <w:marRight w:val="0"/>
          <w:marTop w:val="0"/>
          <w:marBottom w:val="0"/>
          <w:divBdr>
            <w:top w:val="none" w:sz="0" w:space="0" w:color="auto"/>
            <w:left w:val="none" w:sz="0" w:space="0" w:color="auto"/>
            <w:bottom w:val="none" w:sz="0" w:space="0" w:color="auto"/>
            <w:right w:val="none" w:sz="0" w:space="0" w:color="auto"/>
          </w:divBdr>
        </w:div>
        <w:div w:id="1162546042">
          <w:marLeft w:val="640"/>
          <w:marRight w:val="0"/>
          <w:marTop w:val="0"/>
          <w:marBottom w:val="0"/>
          <w:divBdr>
            <w:top w:val="none" w:sz="0" w:space="0" w:color="auto"/>
            <w:left w:val="none" w:sz="0" w:space="0" w:color="auto"/>
            <w:bottom w:val="none" w:sz="0" w:space="0" w:color="auto"/>
            <w:right w:val="none" w:sz="0" w:space="0" w:color="auto"/>
          </w:divBdr>
        </w:div>
        <w:div w:id="1355616598">
          <w:marLeft w:val="640"/>
          <w:marRight w:val="0"/>
          <w:marTop w:val="0"/>
          <w:marBottom w:val="0"/>
          <w:divBdr>
            <w:top w:val="none" w:sz="0" w:space="0" w:color="auto"/>
            <w:left w:val="none" w:sz="0" w:space="0" w:color="auto"/>
            <w:bottom w:val="none" w:sz="0" w:space="0" w:color="auto"/>
            <w:right w:val="none" w:sz="0" w:space="0" w:color="auto"/>
          </w:divBdr>
        </w:div>
        <w:div w:id="696471663">
          <w:marLeft w:val="640"/>
          <w:marRight w:val="0"/>
          <w:marTop w:val="0"/>
          <w:marBottom w:val="0"/>
          <w:divBdr>
            <w:top w:val="none" w:sz="0" w:space="0" w:color="auto"/>
            <w:left w:val="none" w:sz="0" w:space="0" w:color="auto"/>
            <w:bottom w:val="none" w:sz="0" w:space="0" w:color="auto"/>
            <w:right w:val="none" w:sz="0" w:space="0" w:color="auto"/>
          </w:divBdr>
        </w:div>
        <w:div w:id="1418094402">
          <w:marLeft w:val="640"/>
          <w:marRight w:val="0"/>
          <w:marTop w:val="0"/>
          <w:marBottom w:val="0"/>
          <w:divBdr>
            <w:top w:val="none" w:sz="0" w:space="0" w:color="auto"/>
            <w:left w:val="none" w:sz="0" w:space="0" w:color="auto"/>
            <w:bottom w:val="none" w:sz="0" w:space="0" w:color="auto"/>
            <w:right w:val="none" w:sz="0" w:space="0" w:color="auto"/>
          </w:divBdr>
        </w:div>
        <w:div w:id="1841966287">
          <w:marLeft w:val="640"/>
          <w:marRight w:val="0"/>
          <w:marTop w:val="0"/>
          <w:marBottom w:val="0"/>
          <w:divBdr>
            <w:top w:val="none" w:sz="0" w:space="0" w:color="auto"/>
            <w:left w:val="none" w:sz="0" w:space="0" w:color="auto"/>
            <w:bottom w:val="none" w:sz="0" w:space="0" w:color="auto"/>
            <w:right w:val="none" w:sz="0" w:space="0" w:color="auto"/>
          </w:divBdr>
        </w:div>
        <w:div w:id="662438922">
          <w:marLeft w:val="640"/>
          <w:marRight w:val="0"/>
          <w:marTop w:val="0"/>
          <w:marBottom w:val="0"/>
          <w:divBdr>
            <w:top w:val="none" w:sz="0" w:space="0" w:color="auto"/>
            <w:left w:val="none" w:sz="0" w:space="0" w:color="auto"/>
            <w:bottom w:val="none" w:sz="0" w:space="0" w:color="auto"/>
            <w:right w:val="none" w:sz="0" w:space="0" w:color="auto"/>
          </w:divBdr>
        </w:div>
        <w:div w:id="2109543380">
          <w:marLeft w:val="640"/>
          <w:marRight w:val="0"/>
          <w:marTop w:val="0"/>
          <w:marBottom w:val="0"/>
          <w:divBdr>
            <w:top w:val="none" w:sz="0" w:space="0" w:color="auto"/>
            <w:left w:val="none" w:sz="0" w:space="0" w:color="auto"/>
            <w:bottom w:val="none" w:sz="0" w:space="0" w:color="auto"/>
            <w:right w:val="none" w:sz="0" w:space="0" w:color="auto"/>
          </w:divBdr>
        </w:div>
        <w:div w:id="1019046605">
          <w:marLeft w:val="640"/>
          <w:marRight w:val="0"/>
          <w:marTop w:val="0"/>
          <w:marBottom w:val="0"/>
          <w:divBdr>
            <w:top w:val="none" w:sz="0" w:space="0" w:color="auto"/>
            <w:left w:val="none" w:sz="0" w:space="0" w:color="auto"/>
            <w:bottom w:val="none" w:sz="0" w:space="0" w:color="auto"/>
            <w:right w:val="none" w:sz="0" w:space="0" w:color="auto"/>
          </w:divBdr>
        </w:div>
        <w:div w:id="1554392095">
          <w:marLeft w:val="640"/>
          <w:marRight w:val="0"/>
          <w:marTop w:val="0"/>
          <w:marBottom w:val="0"/>
          <w:divBdr>
            <w:top w:val="none" w:sz="0" w:space="0" w:color="auto"/>
            <w:left w:val="none" w:sz="0" w:space="0" w:color="auto"/>
            <w:bottom w:val="none" w:sz="0" w:space="0" w:color="auto"/>
            <w:right w:val="none" w:sz="0" w:space="0" w:color="auto"/>
          </w:divBdr>
        </w:div>
        <w:div w:id="1198158627">
          <w:marLeft w:val="640"/>
          <w:marRight w:val="0"/>
          <w:marTop w:val="0"/>
          <w:marBottom w:val="0"/>
          <w:divBdr>
            <w:top w:val="none" w:sz="0" w:space="0" w:color="auto"/>
            <w:left w:val="none" w:sz="0" w:space="0" w:color="auto"/>
            <w:bottom w:val="none" w:sz="0" w:space="0" w:color="auto"/>
            <w:right w:val="none" w:sz="0" w:space="0" w:color="auto"/>
          </w:divBdr>
        </w:div>
        <w:div w:id="587538865">
          <w:marLeft w:val="640"/>
          <w:marRight w:val="0"/>
          <w:marTop w:val="0"/>
          <w:marBottom w:val="0"/>
          <w:divBdr>
            <w:top w:val="none" w:sz="0" w:space="0" w:color="auto"/>
            <w:left w:val="none" w:sz="0" w:space="0" w:color="auto"/>
            <w:bottom w:val="none" w:sz="0" w:space="0" w:color="auto"/>
            <w:right w:val="none" w:sz="0" w:space="0" w:color="auto"/>
          </w:divBdr>
        </w:div>
        <w:div w:id="429817051">
          <w:marLeft w:val="640"/>
          <w:marRight w:val="0"/>
          <w:marTop w:val="0"/>
          <w:marBottom w:val="0"/>
          <w:divBdr>
            <w:top w:val="none" w:sz="0" w:space="0" w:color="auto"/>
            <w:left w:val="none" w:sz="0" w:space="0" w:color="auto"/>
            <w:bottom w:val="none" w:sz="0" w:space="0" w:color="auto"/>
            <w:right w:val="none" w:sz="0" w:space="0" w:color="auto"/>
          </w:divBdr>
        </w:div>
        <w:div w:id="346492895">
          <w:marLeft w:val="640"/>
          <w:marRight w:val="0"/>
          <w:marTop w:val="0"/>
          <w:marBottom w:val="0"/>
          <w:divBdr>
            <w:top w:val="none" w:sz="0" w:space="0" w:color="auto"/>
            <w:left w:val="none" w:sz="0" w:space="0" w:color="auto"/>
            <w:bottom w:val="none" w:sz="0" w:space="0" w:color="auto"/>
            <w:right w:val="none" w:sz="0" w:space="0" w:color="auto"/>
          </w:divBdr>
        </w:div>
        <w:div w:id="1497574742">
          <w:marLeft w:val="640"/>
          <w:marRight w:val="0"/>
          <w:marTop w:val="0"/>
          <w:marBottom w:val="0"/>
          <w:divBdr>
            <w:top w:val="none" w:sz="0" w:space="0" w:color="auto"/>
            <w:left w:val="none" w:sz="0" w:space="0" w:color="auto"/>
            <w:bottom w:val="none" w:sz="0" w:space="0" w:color="auto"/>
            <w:right w:val="none" w:sz="0" w:space="0" w:color="auto"/>
          </w:divBdr>
        </w:div>
        <w:div w:id="1318875463">
          <w:marLeft w:val="640"/>
          <w:marRight w:val="0"/>
          <w:marTop w:val="0"/>
          <w:marBottom w:val="0"/>
          <w:divBdr>
            <w:top w:val="none" w:sz="0" w:space="0" w:color="auto"/>
            <w:left w:val="none" w:sz="0" w:space="0" w:color="auto"/>
            <w:bottom w:val="none" w:sz="0" w:space="0" w:color="auto"/>
            <w:right w:val="none" w:sz="0" w:space="0" w:color="auto"/>
          </w:divBdr>
        </w:div>
        <w:div w:id="1243951783">
          <w:marLeft w:val="640"/>
          <w:marRight w:val="0"/>
          <w:marTop w:val="0"/>
          <w:marBottom w:val="0"/>
          <w:divBdr>
            <w:top w:val="none" w:sz="0" w:space="0" w:color="auto"/>
            <w:left w:val="none" w:sz="0" w:space="0" w:color="auto"/>
            <w:bottom w:val="none" w:sz="0" w:space="0" w:color="auto"/>
            <w:right w:val="none" w:sz="0" w:space="0" w:color="auto"/>
          </w:divBdr>
        </w:div>
        <w:div w:id="1366178608">
          <w:marLeft w:val="640"/>
          <w:marRight w:val="0"/>
          <w:marTop w:val="0"/>
          <w:marBottom w:val="0"/>
          <w:divBdr>
            <w:top w:val="none" w:sz="0" w:space="0" w:color="auto"/>
            <w:left w:val="none" w:sz="0" w:space="0" w:color="auto"/>
            <w:bottom w:val="none" w:sz="0" w:space="0" w:color="auto"/>
            <w:right w:val="none" w:sz="0" w:space="0" w:color="auto"/>
          </w:divBdr>
        </w:div>
        <w:div w:id="1062562588">
          <w:marLeft w:val="640"/>
          <w:marRight w:val="0"/>
          <w:marTop w:val="0"/>
          <w:marBottom w:val="0"/>
          <w:divBdr>
            <w:top w:val="none" w:sz="0" w:space="0" w:color="auto"/>
            <w:left w:val="none" w:sz="0" w:space="0" w:color="auto"/>
            <w:bottom w:val="none" w:sz="0" w:space="0" w:color="auto"/>
            <w:right w:val="none" w:sz="0" w:space="0" w:color="auto"/>
          </w:divBdr>
        </w:div>
        <w:div w:id="864713385">
          <w:marLeft w:val="640"/>
          <w:marRight w:val="0"/>
          <w:marTop w:val="0"/>
          <w:marBottom w:val="0"/>
          <w:divBdr>
            <w:top w:val="none" w:sz="0" w:space="0" w:color="auto"/>
            <w:left w:val="none" w:sz="0" w:space="0" w:color="auto"/>
            <w:bottom w:val="none" w:sz="0" w:space="0" w:color="auto"/>
            <w:right w:val="none" w:sz="0" w:space="0" w:color="auto"/>
          </w:divBdr>
        </w:div>
        <w:div w:id="1588028842">
          <w:marLeft w:val="640"/>
          <w:marRight w:val="0"/>
          <w:marTop w:val="0"/>
          <w:marBottom w:val="0"/>
          <w:divBdr>
            <w:top w:val="none" w:sz="0" w:space="0" w:color="auto"/>
            <w:left w:val="none" w:sz="0" w:space="0" w:color="auto"/>
            <w:bottom w:val="none" w:sz="0" w:space="0" w:color="auto"/>
            <w:right w:val="none" w:sz="0" w:space="0" w:color="auto"/>
          </w:divBdr>
        </w:div>
        <w:div w:id="1665862398">
          <w:marLeft w:val="640"/>
          <w:marRight w:val="0"/>
          <w:marTop w:val="0"/>
          <w:marBottom w:val="0"/>
          <w:divBdr>
            <w:top w:val="none" w:sz="0" w:space="0" w:color="auto"/>
            <w:left w:val="none" w:sz="0" w:space="0" w:color="auto"/>
            <w:bottom w:val="none" w:sz="0" w:space="0" w:color="auto"/>
            <w:right w:val="none" w:sz="0" w:space="0" w:color="auto"/>
          </w:divBdr>
        </w:div>
        <w:div w:id="968709597">
          <w:marLeft w:val="640"/>
          <w:marRight w:val="0"/>
          <w:marTop w:val="0"/>
          <w:marBottom w:val="0"/>
          <w:divBdr>
            <w:top w:val="none" w:sz="0" w:space="0" w:color="auto"/>
            <w:left w:val="none" w:sz="0" w:space="0" w:color="auto"/>
            <w:bottom w:val="none" w:sz="0" w:space="0" w:color="auto"/>
            <w:right w:val="none" w:sz="0" w:space="0" w:color="auto"/>
          </w:divBdr>
        </w:div>
        <w:div w:id="813106446">
          <w:marLeft w:val="640"/>
          <w:marRight w:val="0"/>
          <w:marTop w:val="0"/>
          <w:marBottom w:val="0"/>
          <w:divBdr>
            <w:top w:val="none" w:sz="0" w:space="0" w:color="auto"/>
            <w:left w:val="none" w:sz="0" w:space="0" w:color="auto"/>
            <w:bottom w:val="none" w:sz="0" w:space="0" w:color="auto"/>
            <w:right w:val="none" w:sz="0" w:space="0" w:color="auto"/>
          </w:divBdr>
        </w:div>
        <w:div w:id="1635066290">
          <w:marLeft w:val="640"/>
          <w:marRight w:val="0"/>
          <w:marTop w:val="0"/>
          <w:marBottom w:val="0"/>
          <w:divBdr>
            <w:top w:val="none" w:sz="0" w:space="0" w:color="auto"/>
            <w:left w:val="none" w:sz="0" w:space="0" w:color="auto"/>
            <w:bottom w:val="none" w:sz="0" w:space="0" w:color="auto"/>
            <w:right w:val="none" w:sz="0" w:space="0" w:color="auto"/>
          </w:divBdr>
        </w:div>
        <w:div w:id="862203757">
          <w:marLeft w:val="640"/>
          <w:marRight w:val="0"/>
          <w:marTop w:val="0"/>
          <w:marBottom w:val="0"/>
          <w:divBdr>
            <w:top w:val="none" w:sz="0" w:space="0" w:color="auto"/>
            <w:left w:val="none" w:sz="0" w:space="0" w:color="auto"/>
            <w:bottom w:val="none" w:sz="0" w:space="0" w:color="auto"/>
            <w:right w:val="none" w:sz="0" w:space="0" w:color="auto"/>
          </w:divBdr>
        </w:div>
        <w:div w:id="67700992">
          <w:marLeft w:val="640"/>
          <w:marRight w:val="0"/>
          <w:marTop w:val="0"/>
          <w:marBottom w:val="0"/>
          <w:divBdr>
            <w:top w:val="none" w:sz="0" w:space="0" w:color="auto"/>
            <w:left w:val="none" w:sz="0" w:space="0" w:color="auto"/>
            <w:bottom w:val="none" w:sz="0" w:space="0" w:color="auto"/>
            <w:right w:val="none" w:sz="0" w:space="0" w:color="auto"/>
          </w:divBdr>
        </w:div>
        <w:div w:id="1221480740">
          <w:marLeft w:val="640"/>
          <w:marRight w:val="0"/>
          <w:marTop w:val="0"/>
          <w:marBottom w:val="0"/>
          <w:divBdr>
            <w:top w:val="none" w:sz="0" w:space="0" w:color="auto"/>
            <w:left w:val="none" w:sz="0" w:space="0" w:color="auto"/>
            <w:bottom w:val="none" w:sz="0" w:space="0" w:color="auto"/>
            <w:right w:val="none" w:sz="0" w:space="0" w:color="auto"/>
          </w:divBdr>
        </w:div>
        <w:div w:id="1676347692">
          <w:marLeft w:val="640"/>
          <w:marRight w:val="0"/>
          <w:marTop w:val="0"/>
          <w:marBottom w:val="0"/>
          <w:divBdr>
            <w:top w:val="none" w:sz="0" w:space="0" w:color="auto"/>
            <w:left w:val="none" w:sz="0" w:space="0" w:color="auto"/>
            <w:bottom w:val="none" w:sz="0" w:space="0" w:color="auto"/>
            <w:right w:val="none" w:sz="0" w:space="0" w:color="auto"/>
          </w:divBdr>
        </w:div>
        <w:div w:id="1541897496">
          <w:marLeft w:val="640"/>
          <w:marRight w:val="0"/>
          <w:marTop w:val="0"/>
          <w:marBottom w:val="0"/>
          <w:divBdr>
            <w:top w:val="none" w:sz="0" w:space="0" w:color="auto"/>
            <w:left w:val="none" w:sz="0" w:space="0" w:color="auto"/>
            <w:bottom w:val="none" w:sz="0" w:space="0" w:color="auto"/>
            <w:right w:val="none" w:sz="0" w:space="0" w:color="auto"/>
          </w:divBdr>
        </w:div>
        <w:div w:id="621620469">
          <w:marLeft w:val="640"/>
          <w:marRight w:val="0"/>
          <w:marTop w:val="0"/>
          <w:marBottom w:val="0"/>
          <w:divBdr>
            <w:top w:val="none" w:sz="0" w:space="0" w:color="auto"/>
            <w:left w:val="none" w:sz="0" w:space="0" w:color="auto"/>
            <w:bottom w:val="none" w:sz="0" w:space="0" w:color="auto"/>
            <w:right w:val="none" w:sz="0" w:space="0" w:color="auto"/>
          </w:divBdr>
        </w:div>
        <w:div w:id="1019894361">
          <w:marLeft w:val="640"/>
          <w:marRight w:val="0"/>
          <w:marTop w:val="0"/>
          <w:marBottom w:val="0"/>
          <w:divBdr>
            <w:top w:val="none" w:sz="0" w:space="0" w:color="auto"/>
            <w:left w:val="none" w:sz="0" w:space="0" w:color="auto"/>
            <w:bottom w:val="none" w:sz="0" w:space="0" w:color="auto"/>
            <w:right w:val="none" w:sz="0" w:space="0" w:color="auto"/>
          </w:divBdr>
        </w:div>
        <w:div w:id="800460640">
          <w:marLeft w:val="640"/>
          <w:marRight w:val="0"/>
          <w:marTop w:val="0"/>
          <w:marBottom w:val="0"/>
          <w:divBdr>
            <w:top w:val="none" w:sz="0" w:space="0" w:color="auto"/>
            <w:left w:val="none" w:sz="0" w:space="0" w:color="auto"/>
            <w:bottom w:val="none" w:sz="0" w:space="0" w:color="auto"/>
            <w:right w:val="none" w:sz="0" w:space="0" w:color="auto"/>
          </w:divBdr>
        </w:div>
        <w:div w:id="1748186505">
          <w:marLeft w:val="640"/>
          <w:marRight w:val="0"/>
          <w:marTop w:val="0"/>
          <w:marBottom w:val="0"/>
          <w:divBdr>
            <w:top w:val="none" w:sz="0" w:space="0" w:color="auto"/>
            <w:left w:val="none" w:sz="0" w:space="0" w:color="auto"/>
            <w:bottom w:val="none" w:sz="0" w:space="0" w:color="auto"/>
            <w:right w:val="none" w:sz="0" w:space="0" w:color="auto"/>
          </w:divBdr>
        </w:div>
        <w:div w:id="1541937621">
          <w:marLeft w:val="640"/>
          <w:marRight w:val="0"/>
          <w:marTop w:val="0"/>
          <w:marBottom w:val="0"/>
          <w:divBdr>
            <w:top w:val="none" w:sz="0" w:space="0" w:color="auto"/>
            <w:left w:val="none" w:sz="0" w:space="0" w:color="auto"/>
            <w:bottom w:val="none" w:sz="0" w:space="0" w:color="auto"/>
            <w:right w:val="none" w:sz="0" w:space="0" w:color="auto"/>
          </w:divBdr>
        </w:div>
        <w:div w:id="233204179">
          <w:marLeft w:val="640"/>
          <w:marRight w:val="0"/>
          <w:marTop w:val="0"/>
          <w:marBottom w:val="0"/>
          <w:divBdr>
            <w:top w:val="none" w:sz="0" w:space="0" w:color="auto"/>
            <w:left w:val="none" w:sz="0" w:space="0" w:color="auto"/>
            <w:bottom w:val="none" w:sz="0" w:space="0" w:color="auto"/>
            <w:right w:val="none" w:sz="0" w:space="0" w:color="auto"/>
          </w:divBdr>
        </w:div>
        <w:div w:id="1573392555">
          <w:marLeft w:val="640"/>
          <w:marRight w:val="0"/>
          <w:marTop w:val="0"/>
          <w:marBottom w:val="0"/>
          <w:divBdr>
            <w:top w:val="none" w:sz="0" w:space="0" w:color="auto"/>
            <w:left w:val="none" w:sz="0" w:space="0" w:color="auto"/>
            <w:bottom w:val="none" w:sz="0" w:space="0" w:color="auto"/>
            <w:right w:val="none" w:sz="0" w:space="0" w:color="auto"/>
          </w:divBdr>
        </w:div>
        <w:div w:id="1842547710">
          <w:marLeft w:val="640"/>
          <w:marRight w:val="0"/>
          <w:marTop w:val="0"/>
          <w:marBottom w:val="0"/>
          <w:divBdr>
            <w:top w:val="none" w:sz="0" w:space="0" w:color="auto"/>
            <w:left w:val="none" w:sz="0" w:space="0" w:color="auto"/>
            <w:bottom w:val="none" w:sz="0" w:space="0" w:color="auto"/>
            <w:right w:val="none" w:sz="0" w:space="0" w:color="auto"/>
          </w:divBdr>
        </w:div>
        <w:div w:id="589854334">
          <w:marLeft w:val="640"/>
          <w:marRight w:val="0"/>
          <w:marTop w:val="0"/>
          <w:marBottom w:val="0"/>
          <w:divBdr>
            <w:top w:val="none" w:sz="0" w:space="0" w:color="auto"/>
            <w:left w:val="none" w:sz="0" w:space="0" w:color="auto"/>
            <w:bottom w:val="none" w:sz="0" w:space="0" w:color="auto"/>
            <w:right w:val="none" w:sz="0" w:space="0" w:color="auto"/>
          </w:divBdr>
        </w:div>
        <w:div w:id="1593662341">
          <w:marLeft w:val="640"/>
          <w:marRight w:val="0"/>
          <w:marTop w:val="0"/>
          <w:marBottom w:val="0"/>
          <w:divBdr>
            <w:top w:val="none" w:sz="0" w:space="0" w:color="auto"/>
            <w:left w:val="none" w:sz="0" w:space="0" w:color="auto"/>
            <w:bottom w:val="none" w:sz="0" w:space="0" w:color="auto"/>
            <w:right w:val="none" w:sz="0" w:space="0" w:color="auto"/>
          </w:divBdr>
        </w:div>
        <w:div w:id="580912234">
          <w:marLeft w:val="640"/>
          <w:marRight w:val="0"/>
          <w:marTop w:val="0"/>
          <w:marBottom w:val="0"/>
          <w:divBdr>
            <w:top w:val="none" w:sz="0" w:space="0" w:color="auto"/>
            <w:left w:val="none" w:sz="0" w:space="0" w:color="auto"/>
            <w:bottom w:val="none" w:sz="0" w:space="0" w:color="auto"/>
            <w:right w:val="none" w:sz="0" w:space="0" w:color="auto"/>
          </w:divBdr>
        </w:div>
        <w:div w:id="1305814314">
          <w:marLeft w:val="640"/>
          <w:marRight w:val="0"/>
          <w:marTop w:val="0"/>
          <w:marBottom w:val="0"/>
          <w:divBdr>
            <w:top w:val="none" w:sz="0" w:space="0" w:color="auto"/>
            <w:left w:val="none" w:sz="0" w:space="0" w:color="auto"/>
            <w:bottom w:val="none" w:sz="0" w:space="0" w:color="auto"/>
            <w:right w:val="none" w:sz="0" w:space="0" w:color="auto"/>
          </w:divBdr>
        </w:div>
        <w:div w:id="1138690080">
          <w:marLeft w:val="640"/>
          <w:marRight w:val="0"/>
          <w:marTop w:val="0"/>
          <w:marBottom w:val="0"/>
          <w:divBdr>
            <w:top w:val="none" w:sz="0" w:space="0" w:color="auto"/>
            <w:left w:val="none" w:sz="0" w:space="0" w:color="auto"/>
            <w:bottom w:val="none" w:sz="0" w:space="0" w:color="auto"/>
            <w:right w:val="none" w:sz="0" w:space="0" w:color="auto"/>
          </w:divBdr>
        </w:div>
        <w:div w:id="1064530050">
          <w:marLeft w:val="640"/>
          <w:marRight w:val="0"/>
          <w:marTop w:val="0"/>
          <w:marBottom w:val="0"/>
          <w:divBdr>
            <w:top w:val="none" w:sz="0" w:space="0" w:color="auto"/>
            <w:left w:val="none" w:sz="0" w:space="0" w:color="auto"/>
            <w:bottom w:val="none" w:sz="0" w:space="0" w:color="auto"/>
            <w:right w:val="none" w:sz="0" w:space="0" w:color="auto"/>
          </w:divBdr>
        </w:div>
        <w:div w:id="1312560657">
          <w:marLeft w:val="640"/>
          <w:marRight w:val="0"/>
          <w:marTop w:val="0"/>
          <w:marBottom w:val="0"/>
          <w:divBdr>
            <w:top w:val="none" w:sz="0" w:space="0" w:color="auto"/>
            <w:left w:val="none" w:sz="0" w:space="0" w:color="auto"/>
            <w:bottom w:val="none" w:sz="0" w:space="0" w:color="auto"/>
            <w:right w:val="none" w:sz="0" w:space="0" w:color="auto"/>
          </w:divBdr>
        </w:div>
        <w:div w:id="541481166">
          <w:marLeft w:val="640"/>
          <w:marRight w:val="0"/>
          <w:marTop w:val="0"/>
          <w:marBottom w:val="0"/>
          <w:divBdr>
            <w:top w:val="none" w:sz="0" w:space="0" w:color="auto"/>
            <w:left w:val="none" w:sz="0" w:space="0" w:color="auto"/>
            <w:bottom w:val="none" w:sz="0" w:space="0" w:color="auto"/>
            <w:right w:val="none" w:sz="0" w:space="0" w:color="auto"/>
          </w:divBdr>
        </w:div>
        <w:div w:id="2133086066">
          <w:marLeft w:val="640"/>
          <w:marRight w:val="0"/>
          <w:marTop w:val="0"/>
          <w:marBottom w:val="0"/>
          <w:divBdr>
            <w:top w:val="none" w:sz="0" w:space="0" w:color="auto"/>
            <w:left w:val="none" w:sz="0" w:space="0" w:color="auto"/>
            <w:bottom w:val="none" w:sz="0" w:space="0" w:color="auto"/>
            <w:right w:val="none" w:sz="0" w:space="0" w:color="auto"/>
          </w:divBdr>
        </w:div>
        <w:div w:id="1470439194">
          <w:marLeft w:val="640"/>
          <w:marRight w:val="0"/>
          <w:marTop w:val="0"/>
          <w:marBottom w:val="0"/>
          <w:divBdr>
            <w:top w:val="none" w:sz="0" w:space="0" w:color="auto"/>
            <w:left w:val="none" w:sz="0" w:space="0" w:color="auto"/>
            <w:bottom w:val="none" w:sz="0" w:space="0" w:color="auto"/>
            <w:right w:val="none" w:sz="0" w:space="0" w:color="auto"/>
          </w:divBdr>
        </w:div>
        <w:div w:id="717436515">
          <w:marLeft w:val="640"/>
          <w:marRight w:val="0"/>
          <w:marTop w:val="0"/>
          <w:marBottom w:val="0"/>
          <w:divBdr>
            <w:top w:val="none" w:sz="0" w:space="0" w:color="auto"/>
            <w:left w:val="none" w:sz="0" w:space="0" w:color="auto"/>
            <w:bottom w:val="none" w:sz="0" w:space="0" w:color="auto"/>
            <w:right w:val="none" w:sz="0" w:space="0" w:color="auto"/>
          </w:divBdr>
        </w:div>
        <w:div w:id="189610762">
          <w:marLeft w:val="640"/>
          <w:marRight w:val="0"/>
          <w:marTop w:val="0"/>
          <w:marBottom w:val="0"/>
          <w:divBdr>
            <w:top w:val="none" w:sz="0" w:space="0" w:color="auto"/>
            <w:left w:val="none" w:sz="0" w:space="0" w:color="auto"/>
            <w:bottom w:val="none" w:sz="0" w:space="0" w:color="auto"/>
            <w:right w:val="none" w:sz="0" w:space="0" w:color="auto"/>
          </w:divBdr>
        </w:div>
        <w:div w:id="1987465151">
          <w:marLeft w:val="640"/>
          <w:marRight w:val="0"/>
          <w:marTop w:val="0"/>
          <w:marBottom w:val="0"/>
          <w:divBdr>
            <w:top w:val="none" w:sz="0" w:space="0" w:color="auto"/>
            <w:left w:val="none" w:sz="0" w:space="0" w:color="auto"/>
            <w:bottom w:val="none" w:sz="0" w:space="0" w:color="auto"/>
            <w:right w:val="none" w:sz="0" w:space="0" w:color="auto"/>
          </w:divBdr>
        </w:div>
        <w:div w:id="1639064108">
          <w:marLeft w:val="640"/>
          <w:marRight w:val="0"/>
          <w:marTop w:val="0"/>
          <w:marBottom w:val="0"/>
          <w:divBdr>
            <w:top w:val="none" w:sz="0" w:space="0" w:color="auto"/>
            <w:left w:val="none" w:sz="0" w:space="0" w:color="auto"/>
            <w:bottom w:val="none" w:sz="0" w:space="0" w:color="auto"/>
            <w:right w:val="none" w:sz="0" w:space="0" w:color="auto"/>
          </w:divBdr>
        </w:div>
        <w:div w:id="2127693140">
          <w:marLeft w:val="640"/>
          <w:marRight w:val="0"/>
          <w:marTop w:val="0"/>
          <w:marBottom w:val="0"/>
          <w:divBdr>
            <w:top w:val="none" w:sz="0" w:space="0" w:color="auto"/>
            <w:left w:val="none" w:sz="0" w:space="0" w:color="auto"/>
            <w:bottom w:val="none" w:sz="0" w:space="0" w:color="auto"/>
            <w:right w:val="none" w:sz="0" w:space="0" w:color="auto"/>
          </w:divBdr>
        </w:div>
        <w:div w:id="1727610470">
          <w:marLeft w:val="640"/>
          <w:marRight w:val="0"/>
          <w:marTop w:val="0"/>
          <w:marBottom w:val="0"/>
          <w:divBdr>
            <w:top w:val="none" w:sz="0" w:space="0" w:color="auto"/>
            <w:left w:val="none" w:sz="0" w:space="0" w:color="auto"/>
            <w:bottom w:val="none" w:sz="0" w:space="0" w:color="auto"/>
            <w:right w:val="none" w:sz="0" w:space="0" w:color="auto"/>
          </w:divBdr>
        </w:div>
        <w:div w:id="2066024459">
          <w:marLeft w:val="640"/>
          <w:marRight w:val="0"/>
          <w:marTop w:val="0"/>
          <w:marBottom w:val="0"/>
          <w:divBdr>
            <w:top w:val="none" w:sz="0" w:space="0" w:color="auto"/>
            <w:left w:val="none" w:sz="0" w:space="0" w:color="auto"/>
            <w:bottom w:val="none" w:sz="0" w:space="0" w:color="auto"/>
            <w:right w:val="none" w:sz="0" w:space="0" w:color="auto"/>
          </w:divBdr>
        </w:div>
        <w:div w:id="557979684">
          <w:marLeft w:val="640"/>
          <w:marRight w:val="0"/>
          <w:marTop w:val="0"/>
          <w:marBottom w:val="0"/>
          <w:divBdr>
            <w:top w:val="none" w:sz="0" w:space="0" w:color="auto"/>
            <w:left w:val="none" w:sz="0" w:space="0" w:color="auto"/>
            <w:bottom w:val="none" w:sz="0" w:space="0" w:color="auto"/>
            <w:right w:val="none" w:sz="0" w:space="0" w:color="auto"/>
          </w:divBdr>
        </w:div>
      </w:divsChild>
    </w:div>
    <w:div w:id="938946542">
      <w:bodyDiv w:val="1"/>
      <w:marLeft w:val="0"/>
      <w:marRight w:val="0"/>
      <w:marTop w:val="0"/>
      <w:marBottom w:val="0"/>
      <w:divBdr>
        <w:top w:val="none" w:sz="0" w:space="0" w:color="auto"/>
        <w:left w:val="none" w:sz="0" w:space="0" w:color="auto"/>
        <w:bottom w:val="none" w:sz="0" w:space="0" w:color="auto"/>
        <w:right w:val="none" w:sz="0" w:space="0" w:color="auto"/>
      </w:divBdr>
      <w:divsChild>
        <w:div w:id="1310744761">
          <w:marLeft w:val="640"/>
          <w:marRight w:val="0"/>
          <w:marTop w:val="0"/>
          <w:marBottom w:val="0"/>
          <w:divBdr>
            <w:top w:val="none" w:sz="0" w:space="0" w:color="auto"/>
            <w:left w:val="none" w:sz="0" w:space="0" w:color="auto"/>
            <w:bottom w:val="none" w:sz="0" w:space="0" w:color="auto"/>
            <w:right w:val="none" w:sz="0" w:space="0" w:color="auto"/>
          </w:divBdr>
        </w:div>
        <w:div w:id="771514191">
          <w:marLeft w:val="640"/>
          <w:marRight w:val="0"/>
          <w:marTop w:val="0"/>
          <w:marBottom w:val="0"/>
          <w:divBdr>
            <w:top w:val="none" w:sz="0" w:space="0" w:color="auto"/>
            <w:left w:val="none" w:sz="0" w:space="0" w:color="auto"/>
            <w:bottom w:val="none" w:sz="0" w:space="0" w:color="auto"/>
            <w:right w:val="none" w:sz="0" w:space="0" w:color="auto"/>
          </w:divBdr>
        </w:div>
        <w:div w:id="148909051">
          <w:marLeft w:val="640"/>
          <w:marRight w:val="0"/>
          <w:marTop w:val="0"/>
          <w:marBottom w:val="0"/>
          <w:divBdr>
            <w:top w:val="none" w:sz="0" w:space="0" w:color="auto"/>
            <w:left w:val="none" w:sz="0" w:space="0" w:color="auto"/>
            <w:bottom w:val="none" w:sz="0" w:space="0" w:color="auto"/>
            <w:right w:val="none" w:sz="0" w:space="0" w:color="auto"/>
          </w:divBdr>
        </w:div>
        <w:div w:id="1286698334">
          <w:marLeft w:val="640"/>
          <w:marRight w:val="0"/>
          <w:marTop w:val="0"/>
          <w:marBottom w:val="0"/>
          <w:divBdr>
            <w:top w:val="none" w:sz="0" w:space="0" w:color="auto"/>
            <w:left w:val="none" w:sz="0" w:space="0" w:color="auto"/>
            <w:bottom w:val="none" w:sz="0" w:space="0" w:color="auto"/>
            <w:right w:val="none" w:sz="0" w:space="0" w:color="auto"/>
          </w:divBdr>
        </w:div>
        <w:div w:id="1359549504">
          <w:marLeft w:val="640"/>
          <w:marRight w:val="0"/>
          <w:marTop w:val="0"/>
          <w:marBottom w:val="0"/>
          <w:divBdr>
            <w:top w:val="none" w:sz="0" w:space="0" w:color="auto"/>
            <w:left w:val="none" w:sz="0" w:space="0" w:color="auto"/>
            <w:bottom w:val="none" w:sz="0" w:space="0" w:color="auto"/>
            <w:right w:val="none" w:sz="0" w:space="0" w:color="auto"/>
          </w:divBdr>
        </w:div>
        <w:div w:id="1543781884">
          <w:marLeft w:val="640"/>
          <w:marRight w:val="0"/>
          <w:marTop w:val="0"/>
          <w:marBottom w:val="0"/>
          <w:divBdr>
            <w:top w:val="none" w:sz="0" w:space="0" w:color="auto"/>
            <w:left w:val="none" w:sz="0" w:space="0" w:color="auto"/>
            <w:bottom w:val="none" w:sz="0" w:space="0" w:color="auto"/>
            <w:right w:val="none" w:sz="0" w:space="0" w:color="auto"/>
          </w:divBdr>
        </w:div>
        <w:div w:id="2039352741">
          <w:marLeft w:val="640"/>
          <w:marRight w:val="0"/>
          <w:marTop w:val="0"/>
          <w:marBottom w:val="0"/>
          <w:divBdr>
            <w:top w:val="none" w:sz="0" w:space="0" w:color="auto"/>
            <w:left w:val="none" w:sz="0" w:space="0" w:color="auto"/>
            <w:bottom w:val="none" w:sz="0" w:space="0" w:color="auto"/>
            <w:right w:val="none" w:sz="0" w:space="0" w:color="auto"/>
          </w:divBdr>
        </w:div>
        <w:div w:id="241917854">
          <w:marLeft w:val="640"/>
          <w:marRight w:val="0"/>
          <w:marTop w:val="0"/>
          <w:marBottom w:val="0"/>
          <w:divBdr>
            <w:top w:val="none" w:sz="0" w:space="0" w:color="auto"/>
            <w:left w:val="none" w:sz="0" w:space="0" w:color="auto"/>
            <w:bottom w:val="none" w:sz="0" w:space="0" w:color="auto"/>
            <w:right w:val="none" w:sz="0" w:space="0" w:color="auto"/>
          </w:divBdr>
        </w:div>
        <w:div w:id="1448161780">
          <w:marLeft w:val="640"/>
          <w:marRight w:val="0"/>
          <w:marTop w:val="0"/>
          <w:marBottom w:val="0"/>
          <w:divBdr>
            <w:top w:val="none" w:sz="0" w:space="0" w:color="auto"/>
            <w:left w:val="none" w:sz="0" w:space="0" w:color="auto"/>
            <w:bottom w:val="none" w:sz="0" w:space="0" w:color="auto"/>
            <w:right w:val="none" w:sz="0" w:space="0" w:color="auto"/>
          </w:divBdr>
        </w:div>
        <w:div w:id="1856186136">
          <w:marLeft w:val="640"/>
          <w:marRight w:val="0"/>
          <w:marTop w:val="0"/>
          <w:marBottom w:val="0"/>
          <w:divBdr>
            <w:top w:val="none" w:sz="0" w:space="0" w:color="auto"/>
            <w:left w:val="none" w:sz="0" w:space="0" w:color="auto"/>
            <w:bottom w:val="none" w:sz="0" w:space="0" w:color="auto"/>
            <w:right w:val="none" w:sz="0" w:space="0" w:color="auto"/>
          </w:divBdr>
        </w:div>
        <w:div w:id="1260408000">
          <w:marLeft w:val="640"/>
          <w:marRight w:val="0"/>
          <w:marTop w:val="0"/>
          <w:marBottom w:val="0"/>
          <w:divBdr>
            <w:top w:val="none" w:sz="0" w:space="0" w:color="auto"/>
            <w:left w:val="none" w:sz="0" w:space="0" w:color="auto"/>
            <w:bottom w:val="none" w:sz="0" w:space="0" w:color="auto"/>
            <w:right w:val="none" w:sz="0" w:space="0" w:color="auto"/>
          </w:divBdr>
        </w:div>
        <w:div w:id="1859080002">
          <w:marLeft w:val="640"/>
          <w:marRight w:val="0"/>
          <w:marTop w:val="0"/>
          <w:marBottom w:val="0"/>
          <w:divBdr>
            <w:top w:val="none" w:sz="0" w:space="0" w:color="auto"/>
            <w:left w:val="none" w:sz="0" w:space="0" w:color="auto"/>
            <w:bottom w:val="none" w:sz="0" w:space="0" w:color="auto"/>
            <w:right w:val="none" w:sz="0" w:space="0" w:color="auto"/>
          </w:divBdr>
        </w:div>
        <w:div w:id="880046738">
          <w:marLeft w:val="640"/>
          <w:marRight w:val="0"/>
          <w:marTop w:val="0"/>
          <w:marBottom w:val="0"/>
          <w:divBdr>
            <w:top w:val="none" w:sz="0" w:space="0" w:color="auto"/>
            <w:left w:val="none" w:sz="0" w:space="0" w:color="auto"/>
            <w:bottom w:val="none" w:sz="0" w:space="0" w:color="auto"/>
            <w:right w:val="none" w:sz="0" w:space="0" w:color="auto"/>
          </w:divBdr>
        </w:div>
        <w:div w:id="1865822412">
          <w:marLeft w:val="640"/>
          <w:marRight w:val="0"/>
          <w:marTop w:val="0"/>
          <w:marBottom w:val="0"/>
          <w:divBdr>
            <w:top w:val="none" w:sz="0" w:space="0" w:color="auto"/>
            <w:left w:val="none" w:sz="0" w:space="0" w:color="auto"/>
            <w:bottom w:val="none" w:sz="0" w:space="0" w:color="auto"/>
            <w:right w:val="none" w:sz="0" w:space="0" w:color="auto"/>
          </w:divBdr>
        </w:div>
        <w:div w:id="150560586">
          <w:marLeft w:val="640"/>
          <w:marRight w:val="0"/>
          <w:marTop w:val="0"/>
          <w:marBottom w:val="0"/>
          <w:divBdr>
            <w:top w:val="none" w:sz="0" w:space="0" w:color="auto"/>
            <w:left w:val="none" w:sz="0" w:space="0" w:color="auto"/>
            <w:bottom w:val="none" w:sz="0" w:space="0" w:color="auto"/>
            <w:right w:val="none" w:sz="0" w:space="0" w:color="auto"/>
          </w:divBdr>
        </w:div>
        <w:div w:id="905184084">
          <w:marLeft w:val="640"/>
          <w:marRight w:val="0"/>
          <w:marTop w:val="0"/>
          <w:marBottom w:val="0"/>
          <w:divBdr>
            <w:top w:val="none" w:sz="0" w:space="0" w:color="auto"/>
            <w:left w:val="none" w:sz="0" w:space="0" w:color="auto"/>
            <w:bottom w:val="none" w:sz="0" w:space="0" w:color="auto"/>
            <w:right w:val="none" w:sz="0" w:space="0" w:color="auto"/>
          </w:divBdr>
        </w:div>
        <w:div w:id="1127088249">
          <w:marLeft w:val="640"/>
          <w:marRight w:val="0"/>
          <w:marTop w:val="0"/>
          <w:marBottom w:val="0"/>
          <w:divBdr>
            <w:top w:val="none" w:sz="0" w:space="0" w:color="auto"/>
            <w:left w:val="none" w:sz="0" w:space="0" w:color="auto"/>
            <w:bottom w:val="none" w:sz="0" w:space="0" w:color="auto"/>
            <w:right w:val="none" w:sz="0" w:space="0" w:color="auto"/>
          </w:divBdr>
        </w:div>
        <w:div w:id="627008491">
          <w:marLeft w:val="640"/>
          <w:marRight w:val="0"/>
          <w:marTop w:val="0"/>
          <w:marBottom w:val="0"/>
          <w:divBdr>
            <w:top w:val="none" w:sz="0" w:space="0" w:color="auto"/>
            <w:left w:val="none" w:sz="0" w:space="0" w:color="auto"/>
            <w:bottom w:val="none" w:sz="0" w:space="0" w:color="auto"/>
            <w:right w:val="none" w:sz="0" w:space="0" w:color="auto"/>
          </w:divBdr>
        </w:div>
        <w:div w:id="1395737347">
          <w:marLeft w:val="640"/>
          <w:marRight w:val="0"/>
          <w:marTop w:val="0"/>
          <w:marBottom w:val="0"/>
          <w:divBdr>
            <w:top w:val="none" w:sz="0" w:space="0" w:color="auto"/>
            <w:left w:val="none" w:sz="0" w:space="0" w:color="auto"/>
            <w:bottom w:val="none" w:sz="0" w:space="0" w:color="auto"/>
            <w:right w:val="none" w:sz="0" w:space="0" w:color="auto"/>
          </w:divBdr>
        </w:div>
        <w:div w:id="1686783617">
          <w:marLeft w:val="640"/>
          <w:marRight w:val="0"/>
          <w:marTop w:val="0"/>
          <w:marBottom w:val="0"/>
          <w:divBdr>
            <w:top w:val="none" w:sz="0" w:space="0" w:color="auto"/>
            <w:left w:val="none" w:sz="0" w:space="0" w:color="auto"/>
            <w:bottom w:val="none" w:sz="0" w:space="0" w:color="auto"/>
            <w:right w:val="none" w:sz="0" w:space="0" w:color="auto"/>
          </w:divBdr>
        </w:div>
        <w:div w:id="1853642633">
          <w:marLeft w:val="640"/>
          <w:marRight w:val="0"/>
          <w:marTop w:val="0"/>
          <w:marBottom w:val="0"/>
          <w:divBdr>
            <w:top w:val="none" w:sz="0" w:space="0" w:color="auto"/>
            <w:left w:val="none" w:sz="0" w:space="0" w:color="auto"/>
            <w:bottom w:val="none" w:sz="0" w:space="0" w:color="auto"/>
            <w:right w:val="none" w:sz="0" w:space="0" w:color="auto"/>
          </w:divBdr>
        </w:div>
        <w:div w:id="1256868496">
          <w:marLeft w:val="640"/>
          <w:marRight w:val="0"/>
          <w:marTop w:val="0"/>
          <w:marBottom w:val="0"/>
          <w:divBdr>
            <w:top w:val="none" w:sz="0" w:space="0" w:color="auto"/>
            <w:left w:val="none" w:sz="0" w:space="0" w:color="auto"/>
            <w:bottom w:val="none" w:sz="0" w:space="0" w:color="auto"/>
            <w:right w:val="none" w:sz="0" w:space="0" w:color="auto"/>
          </w:divBdr>
        </w:div>
        <w:div w:id="36779427">
          <w:marLeft w:val="640"/>
          <w:marRight w:val="0"/>
          <w:marTop w:val="0"/>
          <w:marBottom w:val="0"/>
          <w:divBdr>
            <w:top w:val="none" w:sz="0" w:space="0" w:color="auto"/>
            <w:left w:val="none" w:sz="0" w:space="0" w:color="auto"/>
            <w:bottom w:val="none" w:sz="0" w:space="0" w:color="auto"/>
            <w:right w:val="none" w:sz="0" w:space="0" w:color="auto"/>
          </w:divBdr>
        </w:div>
        <w:div w:id="1218475733">
          <w:marLeft w:val="640"/>
          <w:marRight w:val="0"/>
          <w:marTop w:val="0"/>
          <w:marBottom w:val="0"/>
          <w:divBdr>
            <w:top w:val="none" w:sz="0" w:space="0" w:color="auto"/>
            <w:left w:val="none" w:sz="0" w:space="0" w:color="auto"/>
            <w:bottom w:val="none" w:sz="0" w:space="0" w:color="auto"/>
            <w:right w:val="none" w:sz="0" w:space="0" w:color="auto"/>
          </w:divBdr>
        </w:div>
        <w:div w:id="130752126">
          <w:marLeft w:val="640"/>
          <w:marRight w:val="0"/>
          <w:marTop w:val="0"/>
          <w:marBottom w:val="0"/>
          <w:divBdr>
            <w:top w:val="none" w:sz="0" w:space="0" w:color="auto"/>
            <w:left w:val="none" w:sz="0" w:space="0" w:color="auto"/>
            <w:bottom w:val="none" w:sz="0" w:space="0" w:color="auto"/>
            <w:right w:val="none" w:sz="0" w:space="0" w:color="auto"/>
          </w:divBdr>
        </w:div>
        <w:div w:id="1806658656">
          <w:marLeft w:val="640"/>
          <w:marRight w:val="0"/>
          <w:marTop w:val="0"/>
          <w:marBottom w:val="0"/>
          <w:divBdr>
            <w:top w:val="none" w:sz="0" w:space="0" w:color="auto"/>
            <w:left w:val="none" w:sz="0" w:space="0" w:color="auto"/>
            <w:bottom w:val="none" w:sz="0" w:space="0" w:color="auto"/>
            <w:right w:val="none" w:sz="0" w:space="0" w:color="auto"/>
          </w:divBdr>
        </w:div>
        <w:div w:id="892814051">
          <w:marLeft w:val="640"/>
          <w:marRight w:val="0"/>
          <w:marTop w:val="0"/>
          <w:marBottom w:val="0"/>
          <w:divBdr>
            <w:top w:val="none" w:sz="0" w:space="0" w:color="auto"/>
            <w:left w:val="none" w:sz="0" w:space="0" w:color="auto"/>
            <w:bottom w:val="none" w:sz="0" w:space="0" w:color="auto"/>
            <w:right w:val="none" w:sz="0" w:space="0" w:color="auto"/>
          </w:divBdr>
        </w:div>
        <w:div w:id="637489341">
          <w:marLeft w:val="640"/>
          <w:marRight w:val="0"/>
          <w:marTop w:val="0"/>
          <w:marBottom w:val="0"/>
          <w:divBdr>
            <w:top w:val="none" w:sz="0" w:space="0" w:color="auto"/>
            <w:left w:val="none" w:sz="0" w:space="0" w:color="auto"/>
            <w:bottom w:val="none" w:sz="0" w:space="0" w:color="auto"/>
            <w:right w:val="none" w:sz="0" w:space="0" w:color="auto"/>
          </w:divBdr>
        </w:div>
        <w:div w:id="315958245">
          <w:marLeft w:val="640"/>
          <w:marRight w:val="0"/>
          <w:marTop w:val="0"/>
          <w:marBottom w:val="0"/>
          <w:divBdr>
            <w:top w:val="none" w:sz="0" w:space="0" w:color="auto"/>
            <w:left w:val="none" w:sz="0" w:space="0" w:color="auto"/>
            <w:bottom w:val="none" w:sz="0" w:space="0" w:color="auto"/>
            <w:right w:val="none" w:sz="0" w:space="0" w:color="auto"/>
          </w:divBdr>
        </w:div>
        <w:div w:id="691299885">
          <w:marLeft w:val="640"/>
          <w:marRight w:val="0"/>
          <w:marTop w:val="0"/>
          <w:marBottom w:val="0"/>
          <w:divBdr>
            <w:top w:val="none" w:sz="0" w:space="0" w:color="auto"/>
            <w:left w:val="none" w:sz="0" w:space="0" w:color="auto"/>
            <w:bottom w:val="none" w:sz="0" w:space="0" w:color="auto"/>
            <w:right w:val="none" w:sz="0" w:space="0" w:color="auto"/>
          </w:divBdr>
        </w:div>
        <w:div w:id="1827165168">
          <w:marLeft w:val="640"/>
          <w:marRight w:val="0"/>
          <w:marTop w:val="0"/>
          <w:marBottom w:val="0"/>
          <w:divBdr>
            <w:top w:val="none" w:sz="0" w:space="0" w:color="auto"/>
            <w:left w:val="none" w:sz="0" w:space="0" w:color="auto"/>
            <w:bottom w:val="none" w:sz="0" w:space="0" w:color="auto"/>
            <w:right w:val="none" w:sz="0" w:space="0" w:color="auto"/>
          </w:divBdr>
        </w:div>
        <w:div w:id="823667265">
          <w:marLeft w:val="640"/>
          <w:marRight w:val="0"/>
          <w:marTop w:val="0"/>
          <w:marBottom w:val="0"/>
          <w:divBdr>
            <w:top w:val="none" w:sz="0" w:space="0" w:color="auto"/>
            <w:left w:val="none" w:sz="0" w:space="0" w:color="auto"/>
            <w:bottom w:val="none" w:sz="0" w:space="0" w:color="auto"/>
            <w:right w:val="none" w:sz="0" w:space="0" w:color="auto"/>
          </w:divBdr>
        </w:div>
        <w:div w:id="91316172">
          <w:marLeft w:val="640"/>
          <w:marRight w:val="0"/>
          <w:marTop w:val="0"/>
          <w:marBottom w:val="0"/>
          <w:divBdr>
            <w:top w:val="none" w:sz="0" w:space="0" w:color="auto"/>
            <w:left w:val="none" w:sz="0" w:space="0" w:color="auto"/>
            <w:bottom w:val="none" w:sz="0" w:space="0" w:color="auto"/>
            <w:right w:val="none" w:sz="0" w:space="0" w:color="auto"/>
          </w:divBdr>
        </w:div>
        <w:div w:id="1119497829">
          <w:marLeft w:val="640"/>
          <w:marRight w:val="0"/>
          <w:marTop w:val="0"/>
          <w:marBottom w:val="0"/>
          <w:divBdr>
            <w:top w:val="none" w:sz="0" w:space="0" w:color="auto"/>
            <w:left w:val="none" w:sz="0" w:space="0" w:color="auto"/>
            <w:bottom w:val="none" w:sz="0" w:space="0" w:color="auto"/>
            <w:right w:val="none" w:sz="0" w:space="0" w:color="auto"/>
          </w:divBdr>
        </w:div>
        <w:div w:id="1850293144">
          <w:marLeft w:val="640"/>
          <w:marRight w:val="0"/>
          <w:marTop w:val="0"/>
          <w:marBottom w:val="0"/>
          <w:divBdr>
            <w:top w:val="none" w:sz="0" w:space="0" w:color="auto"/>
            <w:left w:val="none" w:sz="0" w:space="0" w:color="auto"/>
            <w:bottom w:val="none" w:sz="0" w:space="0" w:color="auto"/>
            <w:right w:val="none" w:sz="0" w:space="0" w:color="auto"/>
          </w:divBdr>
        </w:div>
        <w:div w:id="1020938934">
          <w:marLeft w:val="640"/>
          <w:marRight w:val="0"/>
          <w:marTop w:val="0"/>
          <w:marBottom w:val="0"/>
          <w:divBdr>
            <w:top w:val="none" w:sz="0" w:space="0" w:color="auto"/>
            <w:left w:val="none" w:sz="0" w:space="0" w:color="auto"/>
            <w:bottom w:val="none" w:sz="0" w:space="0" w:color="auto"/>
            <w:right w:val="none" w:sz="0" w:space="0" w:color="auto"/>
          </w:divBdr>
        </w:div>
        <w:div w:id="1030303629">
          <w:marLeft w:val="640"/>
          <w:marRight w:val="0"/>
          <w:marTop w:val="0"/>
          <w:marBottom w:val="0"/>
          <w:divBdr>
            <w:top w:val="none" w:sz="0" w:space="0" w:color="auto"/>
            <w:left w:val="none" w:sz="0" w:space="0" w:color="auto"/>
            <w:bottom w:val="none" w:sz="0" w:space="0" w:color="auto"/>
            <w:right w:val="none" w:sz="0" w:space="0" w:color="auto"/>
          </w:divBdr>
        </w:div>
        <w:div w:id="1554807145">
          <w:marLeft w:val="640"/>
          <w:marRight w:val="0"/>
          <w:marTop w:val="0"/>
          <w:marBottom w:val="0"/>
          <w:divBdr>
            <w:top w:val="none" w:sz="0" w:space="0" w:color="auto"/>
            <w:left w:val="none" w:sz="0" w:space="0" w:color="auto"/>
            <w:bottom w:val="none" w:sz="0" w:space="0" w:color="auto"/>
            <w:right w:val="none" w:sz="0" w:space="0" w:color="auto"/>
          </w:divBdr>
        </w:div>
        <w:div w:id="1262184257">
          <w:marLeft w:val="640"/>
          <w:marRight w:val="0"/>
          <w:marTop w:val="0"/>
          <w:marBottom w:val="0"/>
          <w:divBdr>
            <w:top w:val="none" w:sz="0" w:space="0" w:color="auto"/>
            <w:left w:val="none" w:sz="0" w:space="0" w:color="auto"/>
            <w:bottom w:val="none" w:sz="0" w:space="0" w:color="auto"/>
            <w:right w:val="none" w:sz="0" w:space="0" w:color="auto"/>
          </w:divBdr>
        </w:div>
        <w:div w:id="1627354002">
          <w:marLeft w:val="640"/>
          <w:marRight w:val="0"/>
          <w:marTop w:val="0"/>
          <w:marBottom w:val="0"/>
          <w:divBdr>
            <w:top w:val="none" w:sz="0" w:space="0" w:color="auto"/>
            <w:left w:val="none" w:sz="0" w:space="0" w:color="auto"/>
            <w:bottom w:val="none" w:sz="0" w:space="0" w:color="auto"/>
            <w:right w:val="none" w:sz="0" w:space="0" w:color="auto"/>
          </w:divBdr>
        </w:div>
        <w:div w:id="1463309984">
          <w:marLeft w:val="640"/>
          <w:marRight w:val="0"/>
          <w:marTop w:val="0"/>
          <w:marBottom w:val="0"/>
          <w:divBdr>
            <w:top w:val="none" w:sz="0" w:space="0" w:color="auto"/>
            <w:left w:val="none" w:sz="0" w:space="0" w:color="auto"/>
            <w:bottom w:val="none" w:sz="0" w:space="0" w:color="auto"/>
            <w:right w:val="none" w:sz="0" w:space="0" w:color="auto"/>
          </w:divBdr>
        </w:div>
        <w:div w:id="1378815556">
          <w:marLeft w:val="640"/>
          <w:marRight w:val="0"/>
          <w:marTop w:val="0"/>
          <w:marBottom w:val="0"/>
          <w:divBdr>
            <w:top w:val="none" w:sz="0" w:space="0" w:color="auto"/>
            <w:left w:val="none" w:sz="0" w:space="0" w:color="auto"/>
            <w:bottom w:val="none" w:sz="0" w:space="0" w:color="auto"/>
            <w:right w:val="none" w:sz="0" w:space="0" w:color="auto"/>
          </w:divBdr>
        </w:div>
        <w:div w:id="1340539999">
          <w:marLeft w:val="640"/>
          <w:marRight w:val="0"/>
          <w:marTop w:val="0"/>
          <w:marBottom w:val="0"/>
          <w:divBdr>
            <w:top w:val="none" w:sz="0" w:space="0" w:color="auto"/>
            <w:left w:val="none" w:sz="0" w:space="0" w:color="auto"/>
            <w:bottom w:val="none" w:sz="0" w:space="0" w:color="auto"/>
            <w:right w:val="none" w:sz="0" w:space="0" w:color="auto"/>
          </w:divBdr>
        </w:div>
        <w:div w:id="1228150800">
          <w:marLeft w:val="640"/>
          <w:marRight w:val="0"/>
          <w:marTop w:val="0"/>
          <w:marBottom w:val="0"/>
          <w:divBdr>
            <w:top w:val="none" w:sz="0" w:space="0" w:color="auto"/>
            <w:left w:val="none" w:sz="0" w:space="0" w:color="auto"/>
            <w:bottom w:val="none" w:sz="0" w:space="0" w:color="auto"/>
            <w:right w:val="none" w:sz="0" w:space="0" w:color="auto"/>
          </w:divBdr>
        </w:div>
        <w:div w:id="605817459">
          <w:marLeft w:val="640"/>
          <w:marRight w:val="0"/>
          <w:marTop w:val="0"/>
          <w:marBottom w:val="0"/>
          <w:divBdr>
            <w:top w:val="none" w:sz="0" w:space="0" w:color="auto"/>
            <w:left w:val="none" w:sz="0" w:space="0" w:color="auto"/>
            <w:bottom w:val="none" w:sz="0" w:space="0" w:color="auto"/>
            <w:right w:val="none" w:sz="0" w:space="0" w:color="auto"/>
          </w:divBdr>
        </w:div>
        <w:div w:id="1445464123">
          <w:marLeft w:val="640"/>
          <w:marRight w:val="0"/>
          <w:marTop w:val="0"/>
          <w:marBottom w:val="0"/>
          <w:divBdr>
            <w:top w:val="none" w:sz="0" w:space="0" w:color="auto"/>
            <w:left w:val="none" w:sz="0" w:space="0" w:color="auto"/>
            <w:bottom w:val="none" w:sz="0" w:space="0" w:color="auto"/>
            <w:right w:val="none" w:sz="0" w:space="0" w:color="auto"/>
          </w:divBdr>
        </w:div>
        <w:div w:id="1024794368">
          <w:marLeft w:val="640"/>
          <w:marRight w:val="0"/>
          <w:marTop w:val="0"/>
          <w:marBottom w:val="0"/>
          <w:divBdr>
            <w:top w:val="none" w:sz="0" w:space="0" w:color="auto"/>
            <w:left w:val="none" w:sz="0" w:space="0" w:color="auto"/>
            <w:bottom w:val="none" w:sz="0" w:space="0" w:color="auto"/>
            <w:right w:val="none" w:sz="0" w:space="0" w:color="auto"/>
          </w:divBdr>
        </w:div>
        <w:div w:id="1195391195">
          <w:marLeft w:val="640"/>
          <w:marRight w:val="0"/>
          <w:marTop w:val="0"/>
          <w:marBottom w:val="0"/>
          <w:divBdr>
            <w:top w:val="none" w:sz="0" w:space="0" w:color="auto"/>
            <w:left w:val="none" w:sz="0" w:space="0" w:color="auto"/>
            <w:bottom w:val="none" w:sz="0" w:space="0" w:color="auto"/>
            <w:right w:val="none" w:sz="0" w:space="0" w:color="auto"/>
          </w:divBdr>
        </w:div>
        <w:div w:id="1114440956">
          <w:marLeft w:val="640"/>
          <w:marRight w:val="0"/>
          <w:marTop w:val="0"/>
          <w:marBottom w:val="0"/>
          <w:divBdr>
            <w:top w:val="none" w:sz="0" w:space="0" w:color="auto"/>
            <w:left w:val="none" w:sz="0" w:space="0" w:color="auto"/>
            <w:bottom w:val="none" w:sz="0" w:space="0" w:color="auto"/>
            <w:right w:val="none" w:sz="0" w:space="0" w:color="auto"/>
          </w:divBdr>
        </w:div>
        <w:div w:id="989559489">
          <w:marLeft w:val="640"/>
          <w:marRight w:val="0"/>
          <w:marTop w:val="0"/>
          <w:marBottom w:val="0"/>
          <w:divBdr>
            <w:top w:val="none" w:sz="0" w:space="0" w:color="auto"/>
            <w:left w:val="none" w:sz="0" w:space="0" w:color="auto"/>
            <w:bottom w:val="none" w:sz="0" w:space="0" w:color="auto"/>
            <w:right w:val="none" w:sz="0" w:space="0" w:color="auto"/>
          </w:divBdr>
        </w:div>
        <w:div w:id="1928659860">
          <w:marLeft w:val="640"/>
          <w:marRight w:val="0"/>
          <w:marTop w:val="0"/>
          <w:marBottom w:val="0"/>
          <w:divBdr>
            <w:top w:val="none" w:sz="0" w:space="0" w:color="auto"/>
            <w:left w:val="none" w:sz="0" w:space="0" w:color="auto"/>
            <w:bottom w:val="none" w:sz="0" w:space="0" w:color="auto"/>
            <w:right w:val="none" w:sz="0" w:space="0" w:color="auto"/>
          </w:divBdr>
        </w:div>
        <w:div w:id="1139609304">
          <w:marLeft w:val="640"/>
          <w:marRight w:val="0"/>
          <w:marTop w:val="0"/>
          <w:marBottom w:val="0"/>
          <w:divBdr>
            <w:top w:val="none" w:sz="0" w:space="0" w:color="auto"/>
            <w:left w:val="none" w:sz="0" w:space="0" w:color="auto"/>
            <w:bottom w:val="none" w:sz="0" w:space="0" w:color="auto"/>
            <w:right w:val="none" w:sz="0" w:space="0" w:color="auto"/>
          </w:divBdr>
        </w:div>
        <w:div w:id="1994874379">
          <w:marLeft w:val="640"/>
          <w:marRight w:val="0"/>
          <w:marTop w:val="0"/>
          <w:marBottom w:val="0"/>
          <w:divBdr>
            <w:top w:val="none" w:sz="0" w:space="0" w:color="auto"/>
            <w:left w:val="none" w:sz="0" w:space="0" w:color="auto"/>
            <w:bottom w:val="none" w:sz="0" w:space="0" w:color="auto"/>
            <w:right w:val="none" w:sz="0" w:space="0" w:color="auto"/>
          </w:divBdr>
        </w:div>
        <w:div w:id="2139106292">
          <w:marLeft w:val="640"/>
          <w:marRight w:val="0"/>
          <w:marTop w:val="0"/>
          <w:marBottom w:val="0"/>
          <w:divBdr>
            <w:top w:val="none" w:sz="0" w:space="0" w:color="auto"/>
            <w:left w:val="none" w:sz="0" w:space="0" w:color="auto"/>
            <w:bottom w:val="none" w:sz="0" w:space="0" w:color="auto"/>
            <w:right w:val="none" w:sz="0" w:space="0" w:color="auto"/>
          </w:divBdr>
        </w:div>
        <w:div w:id="1111315847">
          <w:marLeft w:val="640"/>
          <w:marRight w:val="0"/>
          <w:marTop w:val="0"/>
          <w:marBottom w:val="0"/>
          <w:divBdr>
            <w:top w:val="none" w:sz="0" w:space="0" w:color="auto"/>
            <w:left w:val="none" w:sz="0" w:space="0" w:color="auto"/>
            <w:bottom w:val="none" w:sz="0" w:space="0" w:color="auto"/>
            <w:right w:val="none" w:sz="0" w:space="0" w:color="auto"/>
          </w:divBdr>
        </w:div>
        <w:div w:id="855271744">
          <w:marLeft w:val="640"/>
          <w:marRight w:val="0"/>
          <w:marTop w:val="0"/>
          <w:marBottom w:val="0"/>
          <w:divBdr>
            <w:top w:val="none" w:sz="0" w:space="0" w:color="auto"/>
            <w:left w:val="none" w:sz="0" w:space="0" w:color="auto"/>
            <w:bottom w:val="none" w:sz="0" w:space="0" w:color="auto"/>
            <w:right w:val="none" w:sz="0" w:space="0" w:color="auto"/>
          </w:divBdr>
        </w:div>
        <w:div w:id="1477650432">
          <w:marLeft w:val="640"/>
          <w:marRight w:val="0"/>
          <w:marTop w:val="0"/>
          <w:marBottom w:val="0"/>
          <w:divBdr>
            <w:top w:val="none" w:sz="0" w:space="0" w:color="auto"/>
            <w:left w:val="none" w:sz="0" w:space="0" w:color="auto"/>
            <w:bottom w:val="none" w:sz="0" w:space="0" w:color="auto"/>
            <w:right w:val="none" w:sz="0" w:space="0" w:color="auto"/>
          </w:divBdr>
        </w:div>
        <w:div w:id="693730047">
          <w:marLeft w:val="640"/>
          <w:marRight w:val="0"/>
          <w:marTop w:val="0"/>
          <w:marBottom w:val="0"/>
          <w:divBdr>
            <w:top w:val="none" w:sz="0" w:space="0" w:color="auto"/>
            <w:left w:val="none" w:sz="0" w:space="0" w:color="auto"/>
            <w:bottom w:val="none" w:sz="0" w:space="0" w:color="auto"/>
            <w:right w:val="none" w:sz="0" w:space="0" w:color="auto"/>
          </w:divBdr>
        </w:div>
        <w:div w:id="863321770">
          <w:marLeft w:val="640"/>
          <w:marRight w:val="0"/>
          <w:marTop w:val="0"/>
          <w:marBottom w:val="0"/>
          <w:divBdr>
            <w:top w:val="none" w:sz="0" w:space="0" w:color="auto"/>
            <w:left w:val="none" w:sz="0" w:space="0" w:color="auto"/>
            <w:bottom w:val="none" w:sz="0" w:space="0" w:color="auto"/>
            <w:right w:val="none" w:sz="0" w:space="0" w:color="auto"/>
          </w:divBdr>
        </w:div>
        <w:div w:id="684863684">
          <w:marLeft w:val="640"/>
          <w:marRight w:val="0"/>
          <w:marTop w:val="0"/>
          <w:marBottom w:val="0"/>
          <w:divBdr>
            <w:top w:val="none" w:sz="0" w:space="0" w:color="auto"/>
            <w:left w:val="none" w:sz="0" w:space="0" w:color="auto"/>
            <w:bottom w:val="none" w:sz="0" w:space="0" w:color="auto"/>
            <w:right w:val="none" w:sz="0" w:space="0" w:color="auto"/>
          </w:divBdr>
        </w:div>
        <w:div w:id="1865435140">
          <w:marLeft w:val="640"/>
          <w:marRight w:val="0"/>
          <w:marTop w:val="0"/>
          <w:marBottom w:val="0"/>
          <w:divBdr>
            <w:top w:val="none" w:sz="0" w:space="0" w:color="auto"/>
            <w:left w:val="none" w:sz="0" w:space="0" w:color="auto"/>
            <w:bottom w:val="none" w:sz="0" w:space="0" w:color="auto"/>
            <w:right w:val="none" w:sz="0" w:space="0" w:color="auto"/>
          </w:divBdr>
        </w:div>
        <w:div w:id="1701472387">
          <w:marLeft w:val="640"/>
          <w:marRight w:val="0"/>
          <w:marTop w:val="0"/>
          <w:marBottom w:val="0"/>
          <w:divBdr>
            <w:top w:val="none" w:sz="0" w:space="0" w:color="auto"/>
            <w:left w:val="none" w:sz="0" w:space="0" w:color="auto"/>
            <w:bottom w:val="none" w:sz="0" w:space="0" w:color="auto"/>
            <w:right w:val="none" w:sz="0" w:space="0" w:color="auto"/>
          </w:divBdr>
        </w:div>
        <w:div w:id="84421767">
          <w:marLeft w:val="640"/>
          <w:marRight w:val="0"/>
          <w:marTop w:val="0"/>
          <w:marBottom w:val="0"/>
          <w:divBdr>
            <w:top w:val="none" w:sz="0" w:space="0" w:color="auto"/>
            <w:left w:val="none" w:sz="0" w:space="0" w:color="auto"/>
            <w:bottom w:val="none" w:sz="0" w:space="0" w:color="auto"/>
            <w:right w:val="none" w:sz="0" w:space="0" w:color="auto"/>
          </w:divBdr>
        </w:div>
        <w:div w:id="1475567191">
          <w:marLeft w:val="640"/>
          <w:marRight w:val="0"/>
          <w:marTop w:val="0"/>
          <w:marBottom w:val="0"/>
          <w:divBdr>
            <w:top w:val="none" w:sz="0" w:space="0" w:color="auto"/>
            <w:left w:val="none" w:sz="0" w:space="0" w:color="auto"/>
            <w:bottom w:val="none" w:sz="0" w:space="0" w:color="auto"/>
            <w:right w:val="none" w:sz="0" w:space="0" w:color="auto"/>
          </w:divBdr>
        </w:div>
        <w:div w:id="1288438116">
          <w:marLeft w:val="640"/>
          <w:marRight w:val="0"/>
          <w:marTop w:val="0"/>
          <w:marBottom w:val="0"/>
          <w:divBdr>
            <w:top w:val="none" w:sz="0" w:space="0" w:color="auto"/>
            <w:left w:val="none" w:sz="0" w:space="0" w:color="auto"/>
            <w:bottom w:val="none" w:sz="0" w:space="0" w:color="auto"/>
            <w:right w:val="none" w:sz="0" w:space="0" w:color="auto"/>
          </w:divBdr>
        </w:div>
        <w:div w:id="1622691314">
          <w:marLeft w:val="640"/>
          <w:marRight w:val="0"/>
          <w:marTop w:val="0"/>
          <w:marBottom w:val="0"/>
          <w:divBdr>
            <w:top w:val="none" w:sz="0" w:space="0" w:color="auto"/>
            <w:left w:val="none" w:sz="0" w:space="0" w:color="auto"/>
            <w:bottom w:val="none" w:sz="0" w:space="0" w:color="auto"/>
            <w:right w:val="none" w:sz="0" w:space="0" w:color="auto"/>
          </w:divBdr>
        </w:div>
        <w:div w:id="1260598317">
          <w:marLeft w:val="640"/>
          <w:marRight w:val="0"/>
          <w:marTop w:val="0"/>
          <w:marBottom w:val="0"/>
          <w:divBdr>
            <w:top w:val="none" w:sz="0" w:space="0" w:color="auto"/>
            <w:left w:val="none" w:sz="0" w:space="0" w:color="auto"/>
            <w:bottom w:val="none" w:sz="0" w:space="0" w:color="auto"/>
            <w:right w:val="none" w:sz="0" w:space="0" w:color="auto"/>
          </w:divBdr>
        </w:div>
        <w:div w:id="1141576192">
          <w:marLeft w:val="640"/>
          <w:marRight w:val="0"/>
          <w:marTop w:val="0"/>
          <w:marBottom w:val="0"/>
          <w:divBdr>
            <w:top w:val="none" w:sz="0" w:space="0" w:color="auto"/>
            <w:left w:val="none" w:sz="0" w:space="0" w:color="auto"/>
            <w:bottom w:val="none" w:sz="0" w:space="0" w:color="auto"/>
            <w:right w:val="none" w:sz="0" w:space="0" w:color="auto"/>
          </w:divBdr>
        </w:div>
        <w:div w:id="471825686">
          <w:marLeft w:val="640"/>
          <w:marRight w:val="0"/>
          <w:marTop w:val="0"/>
          <w:marBottom w:val="0"/>
          <w:divBdr>
            <w:top w:val="none" w:sz="0" w:space="0" w:color="auto"/>
            <w:left w:val="none" w:sz="0" w:space="0" w:color="auto"/>
            <w:bottom w:val="none" w:sz="0" w:space="0" w:color="auto"/>
            <w:right w:val="none" w:sz="0" w:space="0" w:color="auto"/>
          </w:divBdr>
        </w:div>
        <w:div w:id="1734427794">
          <w:marLeft w:val="640"/>
          <w:marRight w:val="0"/>
          <w:marTop w:val="0"/>
          <w:marBottom w:val="0"/>
          <w:divBdr>
            <w:top w:val="none" w:sz="0" w:space="0" w:color="auto"/>
            <w:left w:val="none" w:sz="0" w:space="0" w:color="auto"/>
            <w:bottom w:val="none" w:sz="0" w:space="0" w:color="auto"/>
            <w:right w:val="none" w:sz="0" w:space="0" w:color="auto"/>
          </w:divBdr>
        </w:div>
        <w:div w:id="803353671">
          <w:marLeft w:val="640"/>
          <w:marRight w:val="0"/>
          <w:marTop w:val="0"/>
          <w:marBottom w:val="0"/>
          <w:divBdr>
            <w:top w:val="none" w:sz="0" w:space="0" w:color="auto"/>
            <w:left w:val="none" w:sz="0" w:space="0" w:color="auto"/>
            <w:bottom w:val="none" w:sz="0" w:space="0" w:color="auto"/>
            <w:right w:val="none" w:sz="0" w:space="0" w:color="auto"/>
          </w:divBdr>
        </w:div>
        <w:div w:id="526874476">
          <w:marLeft w:val="640"/>
          <w:marRight w:val="0"/>
          <w:marTop w:val="0"/>
          <w:marBottom w:val="0"/>
          <w:divBdr>
            <w:top w:val="none" w:sz="0" w:space="0" w:color="auto"/>
            <w:left w:val="none" w:sz="0" w:space="0" w:color="auto"/>
            <w:bottom w:val="none" w:sz="0" w:space="0" w:color="auto"/>
            <w:right w:val="none" w:sz="0" w:space="0" w:color="auto"/>
          </w:divBdr>
        </w:div>
        <w:div w:id="540555951">
          <w:marLeft w:val="640"/>
          <w:marRight w:val="0"/>
          <w:marTop w:val="0"/>
          <w:marBottom w:val="0"/>
          <w:divBdr>
            <w:top w:val="none" w:sz="0" w:space="0" w:color="auto"/>
            <w:left w:val="none" w:sz="0" w:space="0" w:color="auto"/>
            <w:bottom w:val="none" w:sz="0" w:space="0" w:color="auto"/>
            <w:right w:val="none" w:sz="0" w:space="0" w:color="auto"/>
          </w:divBdr>
        </w:div>
        <w:div w:id="1575241368">
          <w:marLeft w:val="640"/>
          <w:marRight w:val="0"/>
          <w:marTop w:val="0"/>
          <w:marBottom w:val="0"/>
          <w:divBdr>
            <w:top w:val="none" w:sz="0" w:space="0" w:color="auto"/>
            <w:left w:val="none" w:sz="0" w:space="0" w:color="auto"/>
            <w:bottom w:val="none" w:sz="0" w:space="0" w:color="auto"/>
            <w:right w:val="none" w:sz="0" w:space="0" w:color="auto"/>
          </w:divBdr>
        </w:div>
        <w:div w:id="1544054903">
          <w:marLeft w:val="640"/>
          <w:marRight w:val="0"/>
          <w:marTop w:val="0"/>
          <w:marBottom w:val="0"/>
          <w:divBdr>
            <w:top w:val="none" w:sz="0" w:space="0" w:color="auto"/>
            <w:left w:val="none" w:sz="0" w:space="0" w:color="auto"/>
            <w:bottom w:val="none" w:sz="0" w:space="0" w:color="auto"/>
            <w:right w:val="none" w:sz="0" w:space="0" w:color="auto"/>
          </w:divBdr>
        </w:div>
        <w:div w:id="1055860267">
          <w:marLeft w:val="640"/>
          <w:marRight w:val="0"/>
          <w:marTop w:val="0"/>
          <w:marBottom w:val="0"/>
          <w:divBdr>
            <w:top w:val="none" w:sz="0" w:space="0" w:color="auto"/>
            <w:left w:val="none" w:sz="0" w:space="0" w:color="auto"/>
            <w:bottom w:val="none" w:sz="0" w:space="0" w:color="auto"/>
            <w:right w:val="none" w:sz="0" w:space="0" w:color="auto"/>
          </w:divBdr>
        </w:div>
        <w:div w:id="1691763753">
          <w:marLeft w:val="640"/>
          <w:marRight w:val="0"/>
          <w:marTop w:val="0"/>
          <w:marBottom w:val="0"/>
          <w:divBdr>
            <w:top w:val="none" w:sz="0" w:space="0" w:color="auto"/>
            <w:left w:val="none" w:sz="0" w:space="0" w:color="auto"/>
            <w:bottom w:val="none" w:sz="0" w:space="0" w:color="auto"/>
            <w:right w:val="none" w:sz="0" w:space="0" w:color="auto"/>
          </w:divBdr>
        </w:div>
        <w:div w:id="1731028933">
          <w:marLeft w:val="640"/>
          <w:marRight w:val="0"/>
          <w:marTop w:val="0"/>
          <w:marBottom w:val="0"/>
          <w:divBdr>
            <w:top w:val="none" w:sz="0" w:space="0" w:color="auto"/>
            <w:left w:val="none" w:sz="0" w:space="0" w:color="auto"/>
            <w:bottom w:val="none" w:sz="0" w:space="0" w:color="auto"/>
            <w:right w:val="none" w:sz="0" w:space="0" w:color="auto"/>
          </w:divBdr>
        </w:div>
        <w:div w:id="307632261">
          <w:marLeft w:val="640"/>
          <w:marRight w:val="0"/>
          <w:marTop w:val="0"/>
          <w:marBottom w:val="0"/>
          <w:divBdr>
            <w:top w:val="none" w:sz="0" w:space="0" w:color="auto"/>
            <w:left w:val="none" w:sz="0" w:space="0" w:color="auto"/>
            <w:bottom w:val="none" w:sz="0" w:space="0" w:color="auto"/>
            <w:right w:val="none" w:sz="0" w:space="0" w:color="auto"/>
          </w:divBdr>
        </w:div>
        <w:div w:id="965311365">
          <w:marLeft w:val="640"/>
          <w:marRight w:val="0"/>
          <w:marTop w:val="0"/>
          <w:marBottom w:val="0"/>
          <w:divBdr>
            <w:top w:val="none" w:sz="0" w:space="0" w:color="auto"/>
            <w:left w:val="none" w:sz="0" w:space="0" w:color="auto"/>
            <w:bottom w:val="none" w:sz="0" w:space="0" w:color="auto"/>
            <w:right w:val="none" w:sz="0" w:space="0" w:color="auto"/>
          </w:divBdr>
        </w:div>
        <w:div w:id="947127468">
          <w:marLeft w:val="640"/>
          <w:marRight w:val="0"/>
          <w:marTop w:val="0"/>
          <w:marBottom w:val="0"/>
          <w:divBdr>
            <w:top w:val="none" w:sz="0" w:space="0" w:color="auto"/>
            <w:left w:val="none" w:sz="0" w:space="0" w:color="auto"/>
            <w:bottom w:val="none" w:sz="0" w:space="0" w:color="auto"/>
            <w:right w:val="none" w:sz="0" w:space="0" w:color="auto"/>
          </w:divBdr>
        </w:div>
        <w:div w:id="1196771940">
          <w:marLeft w:val="640"/>
          <w:marRight w:val="0"/>
          <w:marTop w:val="0"/>
          <w:marBottom w:val="0"/>
          <w:divBdr>
            <w:top w:val="none" w:sz="0" w:space="0" w:color="auto"/>
            <w:left w:val="none" w:sz="0" w:space="0" w:color="auto"/>
            <w:bottom w:val="none" w:sz="0" w:space="0" w:color="auto"/>
            <w:right w:val="none" w:sz="0" w:space="0" w:color="auto"/>
          </w:divBdr>
        </w:div>
        <w:div w:id="166528328">
          <w:marLeft w:val="640"/>
          <w:marRight w:val="0"/>
          <w:marTop w:val="0"/>
          <w:marBottom w:val="0"/>
          <w:divBdr>
            <w:top w:val="none" w:sz="0" w:space="0" w:color="auto"/>
            <w:left w:val="none" w:sz="0" w:space="0" w:color="auto"/>
            <w:bottom w:val="none" w:sz="0" w:space="0" w:color="auto"/>
            <w:right w:val="none" w:sz="0" w:space="0" w:color="auto"/>
          </w:divBdr>
        </w:div>
        <w:div w:id="543325186">
          <w:marLeft w:val="640"/>
          <w:marRight w:val="0"/>
          <w:marTop w:val="0"/>
          <w:marBottom w:val="0"/>
          <w:divBdr>
            <w:top w:val="none" w:sz="0" w:space="0" w:color="auto"/>
            <w:left w:val="none" w:sz="0" w:space="0" w:color="auto"/>
            <w:bottom w:val="none" w:sz="0" w:space="0" w:color="auto"/>
            <w:right w:val="none" w:sz="0" w:space="0" w:color="auto"/>
          </w:divBdr>
        </w:div>
        <w:div w:id="15549080">
          <w:marLeft w:val="640"/>
          <w:marRight w:val="0"/>
          <w:marTop w:val="0"/>
          <w:marBottom w:val="0"/>
          <w:divBdr>
            <w:top w:val="none" w:sz="0" w:space="0" w:color="auto"/>
            <w:left w:val="none" w:sz="0" w:space="0" w:color="auto"/>
            <w:bottom w:val="none" w:sz="0" w:space="0" w:color="auto"/>
            <w:right w:val="none" w:sz="0" w:space="0" w:color="auto"/>
          </w:divBdr>
        </w:div>
        <w:div w:id="1832986631">
          <w:marLeft w:val="640"/>
          <w:marRight w:val="0"/>
          <w:marTop w:val="0"/>
          <w:marBottom w:val="0"/>
          <w:divBdr>
            <w:top w:val="none" w:sz="0" w:space="0" w:color="auto"/>
            <w:left w:val="none" w:sz="0" w:space="0" w:color="auto"/>
            <w:bottom w:val="none" w:sz="0" w:space="0" w:color="auto"/>
            <w:right w:val="none" w:sz="0" w:space="0" w:color="auto"/>
          </w:divBdr>
        </w:div>
        <w:div w:id="450440816">
          <w:marLeft w:val="640"/>
          <w:marRight w:val="0"/>
          <w:marTop w:val="0"/>
          <w:marBottom w:val="0"/>
          <w:divBdr>
            <w:top w:val="none" w:sz="0" w:space="0" w:color="auto"/>
            <w:left w:val="none" w:sz="0" w:space="0" w:color="auto"/>
            <w:bottom w:val="none" w:sz="0" w:space="0" w:color="auto"/>
            <w:right w:val="none" w:sz="0" w:space="0" w:color="auto"/>
          </w:divBdr>
        </w:div>
        <w:div w:id="489255304">
          <w:marLeft w:val="640"/>
          <w:marRight w:val="0"/>
          <w:marTop w:val="0"/>
          <w:marBottom w:val="0"/>
          <w:divBdr>
            <w:top w:val="none" w:sz="0" w:space="0" w:color="auto"/>
            <w:left w:val="none" w:sz="0" w:space="0" w:color="auto"/>
            <w:bottom w:val="none" w:sz="0" w:space="0" w:color="auto"/>
            <w:right w:val="none" w:sz="0" w:space="0" w:color="auto"/>
          </w:divBdr>
        </w:div>
        <w:div w:id="522210567">
          <w:marLeft w:val="640"/>
          <w:marRight w:val="0"/>
          <w:marTop w:val="0"/>
          <w:marBottom w:val="0"/>
          <w:divBdr>
            <w:top w:val="none" w:sz="0" w:space="0" w:color="auto"/>
            <w:left w:val="none" w:sz="0" w:space="0" w:color="auto"/>
            <w:bottom w:val="none" w:sz="0" w:space="0" w:color="auto"/>
            <w:right w:val="none" w:sz="0" w:space="0" w:color="auto"/>
          </w:divBdr>
        </w:div>
        <w:div w:id="821385677">
          <w:marLeft w:val="640"/>
          <w:marRight w:val="0"/>
          <w:marTop w:val="0"/>
          <w:marBottom w:val="0"/>
          <w:divBdr>
            <w:top w:val="none" w:sz="0" w:space="0" w:color="auto"/>
            <w:left w:val="none" w:sz="0" w:space="0" w:color="auto"/>
            <w:bottom w:val="none" w:sz="0" w:space="0" w:color="auto"/>
            <w:right w:val="none" w:sz="0" w:space="0" w:color="auto"/>
          </w:divBdr>
        </w:div>
        <w:div w:id="663824939">
          <w:marLeft w:val="640"/>
          <w:marRight w:val="0"/>
          <w:marTop w:val="0"/>
          <w:marBottom w:val="0"/>
          <w:divBdr>
            <w:top w:val="none" w:sz="0" w:space="0" w:color="auto"/>
            <w:left w:val="none" w:sz="0" w:space="0" w:color="auto"/>
            <w:bottom w:val="none" w:sz="0" w:space="0" w:color="auto"/>
            <w:right w:val="none" w:sz="0" w:space="0" w:color="auto"/>
          </w:divBdr>
        </w:div>
        <w:div w:id="1314870665">
          <w:marLeft w:val="640"/>
          <w:marRight w:val="0"/>
          <w:marTop w:val="0"/>
          <w:marBottom w:val="0"/>
          <w:divBdr>
            <w:top w:val="none" w:sz="0" w:space="0" w:color="auto"/>
            <w:left w:val="none" w:sz="0" w:space="0" w:color="auto"/>
            <w:bottom w:val="none" w:sz="0" w:space="0" w:color="auto"/>
            <w:right w:val="none" w:sz="0" w:space="0" w:color="auto"/>
          </w:divBdr>
        </w:div>
        <w:div w:id="2109301928">
          <w:marLeft w:val="640"/>
          <w:marRight w:val="0"/>
          <w:marTop w:val="0"/>
          <w:marBottom w:val="0"/>
          <w:divBdr>
            <w:top w:val="none" w:sz="0" w:space="0" w:color="auto"/>
            <w:left w:val="none" w:sz="0" w:space="0" w:color="auto"/>
            <w:bottom w:val="none" w:sz="0" w:space="0" w:color="auto"/>
            <w:right w:val="none" w:sz="0" w:space="0" w:color="auto"/>
          </w:divBdr>
        </w:div>
        <w:div w:id="467279425">
          <w:marLeft w:val="640"/>
          <w:marRight w:val="0"/>
          <w:marTop w:val="0"/>
          <w:marBottom w:val="0"/>
          <w:divBdr>
            <w:top w:val="none" w:sz="0" w:space="0" w:color="auto"/>
            <w:left w:val="none" w:sz="0" w:space="0" w:color="auto"/>
            <w:bottom w:val="none" w:sz="0" w:space="0" w:color="auto"/>
            <w:right w:val="none" w:sz="0" w:space="0" w:color="auto"/>
          </w:divBdr>
        </w:div>
        <w:div w:id="756168020">
          <w:marLeft w:val="640"/>
          <w:marRight w:val="0"/>
          <w:marTop w:val="0"/>
          <w:marBottom w:val="0"/>
          <w:divBdr>
            <w:top w:val="none" w:sz="0" w:space="0" w:color="auto"/>
            <w:left w:val="none" w:sz="0" w:space="0" w:color="auto"/>
            <w:bottom w:val="none" w:sz="0" w:space="0" w:color="auto"/>
            <w:right w:val="none" w:sz="0" w:space="0" w:color="auto"/>
          </w:divBdr>
        </w:div>
        <w:div w:id="1975285000">
          <w:marLeft w:val="640"/>
          <w:marRight w:val="0"/>
          <w:marTop w:val="0"/>
          <w:marBottom w:val="0"/>
          <w:divBdr>
            <w:top w:val="none" w:sz="0" w:space="0" w:color="auto"/>
            <w:left w:val="none" w:sz="0" w:space="0" w:color="auto"/>
            <w:bottom w:val="none" w:sz="0" w:space="0" w:color="auto"/>
            <w:right w:val="none" w:sz="0" w:space="0" w:color="auto"/>
          </w:divBdr>
        </w:div>
        <w:div w:id="1852524158">
          <w:marLeft w:val="640"/>
          <w:marRight w:val="0"/>
          <w:marTop w:val="0"/>
          <w:marBottom w:val="0"/>
          <w:divBdr>
            <w:top w:val="none" w:sz="0" w:space="0" w:color="auto"/>
            <w:left w:val="none" w:sz="0" w:space="0" w:color="auto"/>
            <w:bottom w:val="none" w:sz="0" w:space="0" w:color="auto"/>
            <w:right w:val="none" w:sz="0" w:space="0" w:color="auto"/>
          </w:divBdr>
        </w:div>
        <w:div w:id="1915502734">
          <w:marLeft w:val="640"/>
          <w:marRight w:val="0"/>
          <w:marTop w:val="0"/>
          <w:marBottom w:val="0"/>
          <w:divBdr>
            <w:top w:val="none" w:sz="0" w:space="0" w:color="auto"/>
            <w:left w:val="none" w:sz="0" w:space="0" w:color="auto"/>
            <w:bottom w:val="none" w:sz="0" w:space="0" w:color="auto"/>
            <w:right w:val="none" w:sz="0" w:space="0" w:color="auto"/>
          </w:divBdr>
        </w:div>
        <w:div w:id="688919754">
          <w:marLeft w:val="640"/>
          <w:marRight w:val="0"/>
          <w:marTop w:val="0"/>
          <w:marBottom w:val="0"/>
          <w:divBdr>
            <w:top w:val="none" w:sz="0" w:space="0" w:color="auto"/>
            <w:left w:val="none" w:sz="0" w:space="0" w:color="auto"/>
            <w:bottom w:val="none" w:sz="0" w:space="0" w:color="auto"/>
            <w:right w:val="none" w:sz="0" w:space="0" w:color="auto"/>
          </w:divBdr>
        </w:div>
        <w:div w:id="443502155">
          <w:marLeft w:val="640"/>
          <w:marRight w:val="0"/>
          <w:marTop w:val="0"/>
          <w:marBottom w:val="0"/>
          <w:divBdr>
            <w:top w:val="none" w:sz="0" w:space="0" w:color="auto"/>
            <w:left w:val="none" w:sz="0" w:space="0" w:color="auto"/>
            <w:bottom w:val="none" w:sz="0" w:space="0" w:color="auto"/>
            <w:right w:val="none" w:sz="0" w:space="0" w:color="auto"/>
          </w:divBdr>
        </w:div>
        <w:div w:id="789476658">
          <w:marLeft w:val="640"/>
          <w:marRight w:val="0"/>
          <w:marTop w:val="0"/>
          <w:marBottom w:val="0"/>
          <w:divBdr>
            <w:top w:val="none" w:sz="0" w:space="0" w:color="auto"/>
            <w:left w:val="none" w:sz="0" w:space="0" w:color="auto"/>
            <w:bottom w:val="none" w:sz="0" w:space="0" w:color="auto"/>
            <w:right w:val="none" w:sz="0" w:space="0" w:color="auto"/>
          </w:divBdr>
        </w:div>
        <w:div w:id="888686779">
          <w:marLeft w:val="640"/>
          <w:marRight w:val="0"/>
          <w:marTop w:val="0"/>
          <w:marBottom w:val="0"/>
          <w:divBdr>
            <w:top w:val="none" w:sz="0" w:space="0" w:color="auto"/>
            <w:left w:val="none" w:sz="0" w:space="0" w:color="auto"/>
            <w:bottom w:val="none" w:sz="0" w:space="0" w:color="auto"/>
            <w:right w:val="none" w:sz="0" w:space="0" w:color="auto"/>
          </w:divBdr>
        </w:div>
        <w:div w:id="967128651">
          <w:marLeft w:val="640"/>
          <w:marRight w:val="0"/>
          <w:marTop w:val="0"/>
          <w:marBottom w:val="0"/>
          <w:divBdr>
            <w:top w:val="none" w:sz="0" w:space="0" w:color="auto"/>
            <w:left w:val="none" w:sz="0" w:space="0" w:color="auto"/>
            <w:bottom w:val="none" w:sz="0" w:space="0" w:color="auto"/>
            <w:right w:val="none" w:sz="0" w:space="0" w:color="auto"/>
          </w:divBdr>
        </w:div>
        <w:div w:id="1648970737">
          <w:marLeft w:val="640"/>
          <w:marRight w:val="0"/>
          <w:marTop w:val="0"/>
          <w:marBottom w:val="0"/>
          <w:divBdr>
            <w:top w:val="none" w:sz="0" w:space="0" w:color="auto"/>
            <w:left w:val="none" w:sz="0" w:space="0" w:color="auto"/>
            <w:bottom w:val="none" w:sz="0" w:space="0" w:color="auto"/>
            <w:right w:val="none" w:sz="0" w:space="0" w:color="auto"/>
          </w:divBdr>
        </w:div>
        <w:div w:id="1868520372">
          <w:marLeft w:val="640"/>
          <w:marRight w:val="0"/>
          <w:marTop w:val="0"/>
          <w:marBottom w:val="0"/>
          <w:divBdr>
            <w:top w:val="none" w:sz="0" w:space="0" w:color="auto"/>
            <w:left w:val="none" w:sz="0" w:space="0" w:color="auto"/>
            <w:bottom w:val="none" w:sz="0" w:space="0" w:color="auto"/>
            <w:right w:val="none" w:sz="0" w:space="0" w:color="auto"/>
          </w:divBdr>
        </w:div>
        <w:div w:id="883567446">
          <w:marLeft w:val="640"/>
          <w:marRight w:val="0"/>
          <w:marTop w:val="0"/>
          <w:marBottom w:val="0"/>
          <w:divBdr>
            <w:top w:val="none" w:sz="0" w:space="0" w:color="auto"/>
            <w:left w:val="none" w:sz="0" w:space="0" w:color="auto"/>
            <w:bottom w:val="none" w:sz="0" w:space="0" w:color="auto"/>
            <w:right w:val="none" w:sz="0" w:space="0" w:color="auto"/>
          </w:divBdr>
        </w:div>
        <w:div w:id="122235118">
          <w:marLeft w:val="640"/>
          <w:marRight w:val="0"/>
          <w:marTop w:val="0"/>
          <w:marBottom w:val="0"/>
          <w:divBdr>
            <w:top w:val="none" w:sz="0" w:space="0" w:color="auto"/>
            <w:left w:val="none" w:sz="0" w:space="0" w:color="auto"/>
            <w:bottom w:val="none" w:sz="0" w:space="0" w:color="auto"/>
            <w:right w:val="none" w:sz="0" w:space="0" w:color="auto"/>
          </w:divBdr>
        </w:div>
        <w:div w:id="1168134874">
          <w:marLeft w:val="640"/>
          <w:marRight w:val="0"/>
          <w:marTop w:val="0"/>
          <w:marBottom w:val="0"/>
          <w:divBdr>
            <w:top w:val="none" w:sz="0" w:space="0" w:color="auto"/>
            <w:left w:val="none" w:sz="0" w:space="0" w:color="auto"/>
            <w:bottom w:val="none" w:sz="0" w:space="0" w:color="auto"/>
            <w:right w:val="none" w:sz="0" w:space="0" w:color="auto"/>
          </w:divBdr>
        </w:div>
        <w:div w:id="200096234">
          <w:marLeft w:val="640"/>
          <w:marRight w:val="0"/>
          <w:marTop w:val="0"/>
          <w:marBottom w:val="0"/>
          <w:divBdr>
            <w:top w:val="none" w:sz="0" w:space="0" w:color="auto"/>
            <w:left w:val="none" w:sz="0" w:space="0" w:color="auto"/>
            <w:bottom w:val="none" w:sz="0" w:space="0" w:color="auto"/>
            <w:right w:val="none" w:sz="0" w:space="0" w:color="auto"/>
          </w:divBdr>
        </w:div>
        <w:div w:id="1348094187">
          <w:marLeft w:val="640"/>
          <w:marRight w:val="0"/>
          <w:marTop w:val="0"/>
          <w:marBottom w:val="0"/>
          <w:divBdr>
            <w:top w:val="none" w:sz="0" w:space="0" w:color="auto"/>
            <w:left w:val="none" w:sz="0" w:space="0" w:color="auto"/>
            <w:bottom w:val="none" w:sz="0" w:space="0" w:color="auto"/>
            <w:right w:val="none" w:sz="0" w:space="0" w:color="auto"/>
          </w:divBdr>
        </w:div>
        <w:div w:id="36666463">
          <w:marLeft w:val="640"/>
          <w:marRight w:val="0"/>
          <w:marTop w:val="0"/>
          <w:marBottom w:val="0"/>
          <w:divBdr>
            <w:top w:val="none" w:sz="0" w:space="0" w:color="auto"/>
            <w:left w:val="none" w:sz="0" w:space="0" w:color="auto"/>
            <w:bottom w:val="none" w:sz="0" w:space="0" w:color="auto"/>
            <w:right w:val="none" w:sz="0" w:space="0" w:color="auto"/>
          </w:divBdr>
        </w:div>
        <w:div w:id="2017417489">
          <w:marLeft w:val="640"/>
          <w:marRight w:val="0"/>
          <w:marTop w:val="0"/>
          <w:marBottom w:val="0"/>
          <w:divBdr>
            <w:top w:val="none" w:sz="0" w:space="0" w:color="auto"/>
            <w:left w:val="none" w:sz="0" w:space="0" w:color="auto"/>
            <w:bottom w:val="none" w:sz="0" w:space="0" w:color="auto"/>
            <w:right w:val="none" w:sz="0" w:space="0" w:color="auto"/>
          </w:divBdr>
        </w:div>
        <w:div w:id="366031462">
          <w:marLeft w:val="640"/>
          <w:marRight w:val="0"/>
          <w:marTop w:val="0"/>
          <w:marBottom w:val="0"/>
          <w:divBdr>
            <w:top w:val="none" w:sz="0" w:space="0" w:color="auto"/>
            <w:left w:val="none" w:sz="0" w:space="0" w:color="auto"/>
            <w:bottom w:val="none" w:sz="0" w:space="0" w:color="auto"/>
            <w:right w:val="none" w:sz="0" w:space="0" w:color="auto"/>
          </w:divBdr>
        </w:div>
        <w:div w:id="383916585">
          <w:marLeft w:val="640"/>
          <w:marRight w:val="0"/>
          <w:marTop w:val="0"/>
          <w:marBottom w:val="0"/>
          <w:divBdr>
            <w:top w:val="none" w:sz="0" w:space="0" w:color="auto"/>
            <w:left w:val="none" w:sz="0" w:space="0" w:color="auto"/>
            <w:bottom w:val="none" w:sz="0" w:space="0" w:color="auto"/>
            <w:right w:val="none" w:sz="0" w:space="0" w:color="auto"/>
          </w:divBdr>
        </w:div>
        <w:div w:id="661851872">
          <w:marLeft w:val="640"/>
          <w:marRight w:val="0"/>
          <w:marTop w:val="0"/>
          <w:marBottom w:val="0"/>
          <w:divBdr>
            <w:top w:val="none" w:sz="0" w:space="0" w:color="auto"/>
            <w:left w:val="none" w:sz="0" w:space="0" w:color="auto"/>
            <w:bottom w:val="none" w:sz="0" w:space="0" w:color="auto"/>
            <w:right w:val="none" w:sz="0" w:space="0" w:color="auto"/>
          </w:divBdr>
        </w:div>
        <w:div w:id="808939195">
          <w:marLeft w:val="640"/>
          <w:marRight w:val="0"/>
          <w:marTop w:val="0"/>
          <w:marBottom w:val="0"/>
          <w:divBdr>
            <w:top w:val="none" w:sz="0" w:space="0" w:color="auto"/>
            <w:left w:val="none" w:sz="0" w:space="0" w:color="auto"/>
            <w:bottom w:val="none" w:sz="0" w:space="0" w:color="auto"/>
            <w:right w:val="none" w:sz="0" w:space="0" w:color="auto"/>
          </w:divBdr>
        </w:div>
        <w:div w:id="390009567">
          <w:marLeft w:val="640"/>
          <w:marRight w:val="0"/>
          <w:marTop w:val="0"/>
          <w:marBottom w:val="0"/>
          <w:divBdr>
            <w:top w:val="none" w:sz="0" w:space="0" w:color="auto"/>
            <w:left w:val="none" w:sz="0" w:space="0" w:color="auto"/>
            <w:bottom w:val="none" w:sz="0" w:space="0" w:color="auto"/>
            <w:right w:val="none" w:sz="0" w:space="0" w:color="auto"/>
          </w:divBdr>
        </w:div>
        <w:div w:id="1930965082">
          <w:marLeft w:val="640"/>
          <w:marRight w:val="0"/>
          <w:marTop w:val="0"/>
          <w:marBottom w:val="0"/>
          <w:divBdr>
            <w:top w:val="none" w:sz="0" w:space="0" w:color="auto"/>
            <w:left w:val="none" w:sz="0" w:space="0" w:color="auto"/>
            <w:bottom w:val="none" w:sz="0" w:space="0" w:color="auto"/>
            <w:right w:val="none" w:sz="0" w:space="0" w:color="auto"/>
          </w:divBdr>
        </w:div>
        <w:div w:id="1993215359">
          <w:marLeft w:val="640"/>
          <w:marRight w:val="0"/>
          <w:marTop w:val="0"/>
          <w:marBottom w:val="0"/>
          <w:divBdr>
            <w:top w:val="none" w:sz="0" w:space="0" w:color="auto"/>
            <w:left w:val="none" w:sz="0" w:space="0" w:color="auto"/>
            <w:bottom w:val="none" w:sz="0" w:space="0" w:color="auto"/>
            <w:right w:val="none" w:sz="0" w:space="0" w:color="auto"/>
          </w:divBdr>
        </w:div>
        <w:div w:id="1445343050">
          <w:marLeft w:val="640"/>
          <w:marRight w:val="0"/>
          <w:marTop w:val="0"/>
          <w:marBottom w:val="0"/>
          <w:divBdr>
            <w:top w:val="none" w:sz="0" w:space="0" w:color="auto"/>
            <w:left w:val="none" w:sz="0" w:space="0" w:color="auto"/>
            <w:bottom w:val="none" w:sz="0" w:space="0" w:color="auto"/>
            <w:right w:val="none" w:sz="0" w:space="0" w:color="auto"/>
          </w:divBdr>
        </w:div>
        <w:div w:id="1228808613">
          <w:marLeft w:val="640"/>
          <w:marRight w:val="0"/>
          <w:marTop w:val="0"/>
          <w:marBottom w:val="0"/>
          <w:divBdr>
            <w:top w:val="none" w:sz="0" w:space="0" w:color="auto"/>
            <w:left w:val="none" w:sz="0" w:space="0" w:color="auto"/>
            <w:bottom w:val="none" w:sz="0" w:space="0" w:color="auto"/>
            <w:right w:val="none" w:sz="0" w:space="0" w:color="auto"/>
          </w:divBdr>
        </w:div>
        <w:div w:id="1287004017">
          <w:marLeft w:val="640"/>
          <w:marRight w:val="0"/>
          <w:marTop w:val="0"/>
          <w:marBottom w:val="0"/>
          <w:divBdr>
            <w:top w:val="none" w:sz="0" w:space="0" w:color="auto"/>
            <w:left w:val="none" w:sz="0" w:space="0" w:color="auto"/>
            <w:bottom w:val="none" w:sz="0" w:space="0" w:color="auto"/>
            <w:right w:val="none" w:sz="0" w:space="0" w:color="auto"/>
          </w:divBdr>
        </w:div>
        <w:div w:id="1207640903">
          <w:marLeft w:val="640"/>
          <w:marRight w:val="0"/>
          <w:marTop w:val="0"/>
          <w:marBottom w:val="0"/>
          <w:divBdr>
            <w:top w:val="none" w:sz="0" w:space="0" w:color="auto"/>
            <w:left w:val="none" w:sz="0" w:space="0" w:color="auto"/>
            <w:bottom w:val="none" w:sz="0" w:space="0" w:color="auto"/>
            <w:right w:val="none" w:sz="0" w:space="0" w:color="auto"/>
          </w:divBdr>
        </w:div>
        <w:div w:id="1945570171">
          <w:marLeft w:val="640"/>
          <w:marRight w:val="0"/>
          <w:marTop w:val="0"/>
          <w:marBottom w:val="0"/>
          <w:divBdr>
            <w:top w:val="none" w:sz="0" w:space="0" w:color="auto"/>
            <w:left w:val="none" w:sz="0" w:space="0" w:color="auto"/>
            <w:bottom w:val="none" w:sz="0" w:space="0" w:color="auto"/>
            <w:right w:val="none" w:sz="0" w:space="0" w:color="auto"/>
          </w:divBdr>
        </w:div>
        <w:div w:id="63187314">
          <w:marLeft w:val="640"/>
          <w:marRight w:val="0"/>
          <w:marTop w:val="0"/>
          <w:marBottom w:val="0"/>
          <w:divBdr>
            <w:top w:val="none" w:sz="0" w:space="0" w:color="auto"/>
            <w:left w:val="none" w:sz="0" w:space="0" w:color="auto"/>
            <w:bottom w:val="none" w:sz="0" w:space="0" w:color="auto"/>
            <w:right w:val="none" w:sz="0" w:space="0" w:color="auto"/>
          </w:divBdr>
        </w:div>
        <w:div w:id="32270859">
          <w:marLeft w:val="640"/>
          <w:marRight w:val="0"/>
          <w:marTop w:val="0"/>
          <w:marBottom w:val="0"/>
          <w:divBdr>
            <w:top w:val="none" w:sz="0" w:space="0" w:color="auto"/>
            <w:left w:val="none" w:sz="0" w:space="0" w:color="auto"/>
            <w:bottom w:val="none" w:sz="0" w:space="0" w:color="auto"/>
            <w:right w:val="none" w:sz="0" w:space="0" w:color="auto"/>
          </w:divBdr>
        </w:div>
        <w:div w:id="1193036245">
          <w:marLeft w:val="640"/>
          <w:marRight w:val="0"/>
          <w:marTop w:val="0"/>
          <w:marBottom w:val="0"/>
          <w:divBdr>
            <w:top w:val="none" w:sz="0" w:space="0" w:color="auto"/>
            <w:left w:val="none" w:sz="0" w:space="0" w:color="auto"/>
            <w:bottom w:val="none" w:sz="0" w:space="0" w:color="auto"/>
            <w:right w:val="none" w:sz="0" w:space="0" w:color="auto"/>
          </w:divBdr>
        </w:div>
        <w:div w:id="472066816">
          <w:marLeft w:val="640"/>
          <w:marRight w:val="0"/>
          <w:marTop w:val="0"/>
          <w:marBottom w:val="0"/>
          <w:divBdr>
            <w:top w:val="none" w:sz="0" w:space="0" w:color="auto"/>
            <w:left w:val="none" w:sz="0" w:space="0" w:color="auto"/>
            <w:bottom w:val="none" w:sz="0" w:space="0" w:color="auto"/>
            <w:right w:val="none" w:sz="0" w:space="0" w:color="auto"/>
          </w:divBdr>
        </w:div>
        <w:div w:id="800613132">
          <w:marLeft w:val="640"/>
          <w:marRight w:val="0"/>
          <w:marTop w:val="0"/>
          <w:marBottom w:val="0"/>
          <w:divBdr>
            <w:top w:val="none" w:sz="0" w:space="0" w:color="auto"/>
            <w:left w:val="none" w:sz="0" w:space="0" w:color="auto"/>
            <w:bottom w:val="none" w:sz="0" w:space="0" w:color="auto"/>
            <w:right w:val="none" w:sz="0" w:space="0" w:color="auto"/>
          </w:divBdr>
        </w:div>
        <w:div w:id="1557469944">
          <w:marLeft w:val="640"/>
          <w:marRight w:val="0"/>
          <w:marTop w:val="0"/>
          <w:marBottom w:val="0"/>
          <w:divBdr>
            <w:top w:val="none" w:sz="0" w:space="0" w:color="auto"/>
            <w:left w:val="none" w:sz="0" w:space="0" w:color="auto"/>
            <w:bottom w:val="none" w:sz="0" w:space="0" w:color="auto"/>
            <w:right w:val="none" w:sz="0" w:space="0" w:color="auto"/>
          </w:divBdr>
        </w:div>
        <w:div w:id="581568494">
          <w:marLeft w:val="640"/>
          <w:marRight w:val="0"/>
          <w:marTop w:val="0"/>
          <w:marBottom w:val="0"/>
          <w:divBdr>
            <w:top w:val="none" w:sz="0" w:space="0" w:color="auto"/>
            <w:left w:val="none" w:sz="0" w:space="0" w:color="auto"/>
            <w:bottom w:val="none" w:sz="0" w:space="0" w:color="auto"/>
            <w:right w:val="none" w:sz="0" w:space="0" w:color="auto"/>
          </w:divBdr>
        </w:div>
        <w:div w:id="1351447056">
          <w:marLeft w:val="640"/>
          <w:marRight w:val="0"/>
          <w:marTop w:val="0"/>
          <w:marBottom w:val="0"/>
          <w:divBdr>
            <w:top w:val="none" w:sz="0" w:space="0" w:color="auto"/>
            <w:left w:val="none" w:sz="0" w:space="0" w:color="auto"/>
            <w:bottom w:val="none" w:sz="0" w:space="0" w:color="auto"/>
            <w:right w:val="none" w:sz="0" w:space="0" w:color="auto"/>
          </w:divBdr>
        </w:div>
        <w:div w:id="2132433434">
          <w:marLeft w:val="640"/>
          <w:marRight w:val="0"/>
          <w:marTop w:val="0"/>
          <w:marBottom w:val="0"/>
          <w:divBdr>
            <w:top w:val="none" w:sz="0" w:space="0" w:color="auto"/>
            <w:left w:val="none" w:sz="0" w:space="0" w:color="auto"/>
            <w:bottom w:val="none" w:sz="0" w:space="0" w:color="auto"/>
            <w:right w:val="none" w:sz="0" w:space="0" w:color="auto"/>
          </w:divBdr>
        </w:div>
        <w:div w:id="1104152939">
          <w:marLeft w:val="640"/>
          <w:marRight w:val="0"/>
          <w:marTop w:val="0"/>
          <w:marBottom w:val="0"/>
          <w:divBdr>
            <w:top w:val="none" w:sz="0" w:space="0" w:color="auto"/>
            <w:left w:val="none" w:sz="0" w:space="0" w:color="auto"/>
            <w:bottom w:val="none" w:sz="0" w:space="0" w:color="auto"/>
            <w:right w:val="none" w:sz="0" w:space="0" w:color="auto"/>
          </w:divBdr>
        </w:div>
        <w:div w:id="1460609033">
          <w:marLeft w:val="640"/>
          <w:marRight w:val="0"/>
          <w:marTop w:val="0"/>
          <w:marBottom w:val="0"/>
          <w:divBdr>
            <w:top w:val="none" w:sz="0" w:space="0" w:color="auto"/>
            <w:left w:val="none" w:sz="0" w:space="0" w:color="auto"/>
            <w:bottom w:val="none" w:sz="0" w:space="0" w:color="auto"/>
            <w:right w:val="none" w:sz="0" w:space="0" w:color="auto"/>
          </w:divBdr>
        </w:div>
        <w:div w:id="132256978">
          <w:marLeft w:val="640"/>
          <w:marRight w:val="0"/>
          <w:marTop w:val="0"/>
          <w:marBottom w:val="0"/>
          <w:divBdr>
            <w:top w:val="none" w:sz="0" w:space="0" w:color="auto"/>
            <w:left w:val="none" w:sz="0" w:space="0" w:color="auto"/>
            <w:bottom w:val="none" w:sz="0" w:space="0" w:color="auto"/>
            <w:right w:val="none" w:sz="0" w:space="0" w:color="auto"/>
          </w:divBdr>
        </w:div>
      </w:divsChild>
    </w:div>
    <w:div w:id="945844139">
      <w:bodyDiv w:val="1"/>
      <w:marLeft w:val="0"/>
      <w:marRight w:val="0"/>
      <w:marTop w:val="0"/>
      <w:marBottom w:val="0"/>
      <w:divBdr>
        <w:top w:val="none" w:sz="0" w:space="0" w:color="auto"/>
        <w:left w:val="none" w:sz="0" w:space="0" w:color="auto"/>
        <w:bottom w:val="none" w:sz="0" w:space="0" w:color="auto"/>
        <w:right w:val="none" w:sz="0" w:space="0" w:color="auto"/>
      </w:divBdr>
      <w:divsChild>
        <w:div w:id="1121916552">
          <w:marLeft w:val="640"/>
          <w:marRight w:val="0"/>
          <w:marTop w:val="0"/>
          <w:marBottom w:val="0"/>
          <w:divBdr>
            <w:top w:val="none" w:sz="0" w:space="0" w:color="auto"/>
            <w:left w:val="none" w:sz="0" w:space="0" w:color="auto"/>
            <w:bottom w:val="none" w:sz="0" w:space="0" w:color="auto"/>
            <w:right w:val="none" w:sz="0" w:space="0" w:color="auto"/>
          </w:divBdr>
        </w:div>
        <w:div w:id="1707679626">
          <w:marLeft w:val="640"/>
          <w:marRight w:val="0"/>
          <w:marTop w:val="0"/>
          <w:marBottom w:val="0"/>
          <w:divBdr>
            <w:top w:val="none" w:sz="0" w:space="0" w:color="auto"/>
            <w:left w:val="none" w:sz="0" w:space="0" w:color="auto"/>
            <w:bottom w:val="none" w:sz="0" w:space="0" w:color="auto"/>
            <w:right w:val="none" w:sz="0" w:space="0" w:color="auto"/>
          </w:divBdr>
        </w:div>
        <w:div w:id="2090881250">
          <w:marLeft w:val="640"/>
          <w:marRight w:val="0"/>
          <w:marTop w:val="0"/>
          <w:marBottom w:val="0"/>
          <w:divBdr>
            <w:top w:val="none" w:sz="0" w:space="0" w:color="auto"/>
            <w:left w:val="none" w:sz="0" w:space="0" w:color="auto"/>
            <w:bottom w:val="none" w:sz="0" w:space="0" w:color="auto"/>
            <w:right w:val="none" w:sz="0" w:space="0" w:color="auto"/>
          </w:divBdr>
        </w:div>
        <w:div w:id="302083411">
          <w:marLeft w:val="640"/>
          <w:marRight w:val="0"/>
          <w:marTop w:val="0"/>
          <w:marBottom w:val="0"/>
          <w:divBdr>
            <w:top w:val="none" w:sz="0" w:space="0" w:color="auto"/>
            <w:left w:val="none" w:sz="0" w:space="0" w:color="auto"/>
            <w:bottom w:val="none" w:sz="0" w:space="0" w:color="auto"/>
            <w:right w:val="none" w:sz="0" w:space="0" w:color="auto"/>
          </w:divBdr>
        </w:div>
        <w:div w:id="1078289990">
          <w:marLeft w:val="640"/>
          <w:marRight w:val="0"/>
          <w:marTop w:val="0"/>
          <w:marBottom w:val="0"/>
          <w:divBdr>
            <w:top w:val="none" w:sz="0" w:space="0" w:color="auto"/>
            <w:left w:val="none" w:sz="0" w:space="0" w:color="auto"/>
            <w:bottom w:val="none" w:sz="0" w:space="0" w:color="auto"/>
            <w:right w:val="none" w:sz="0" w:space="0" w:color="auto"/>
          </w:divBdr>
        </w:div>
        <w:div w:id="961039158">
          <w:marLeft w:val="640"/>
          <w:marRight w:val="0"/>
          <w:marTop w:val="0"/>
          <w:marBottom w:val="0"/>
          <w:divBdr>
            <w:top w:val="none" w:sz="0" w:space="0" w:color="auto"/>
            <w:left w:val="none" w:sz="0" w:space="0" w:color="auto"/>
            <w:bottom w:val="none" w:sz="0" w:space="0" w:color="auto"/>
            <w:right w:val="none" w:sz="0" w:space="0" w:color="auto"/>
          </w:divBdr>
        </w:div>
        <w:div w:id="1789660273">
          <w:marLeft w:val="640"/>
          <w:marRight w:val="0"/>
          <w:marTop w:val="0"/>
          <w:marBottom w:val="0"/>
          <w:divBdr>
            <w:top w:val="none" w:sz="0" w:space="0" w:color="auto"/>
            <w:left w:val="none" w:sz="0" w:space="0" w:color="auto"/>
            <w:bottom w:val="none" w:sz="0" w:space="0" w:color="auto"/>
            <w:right w:val="none" w:sz="0" w:space="0" w:color="auto"/>
          </w:divBdr>
        </w:div>
        <w:div w:id="1330064390">
          <w:marLeft w:val="640"/>
          <w:marRight w:val="0"/>
          <w:marTop w:val="0"/>
          <w:marBottom w:val="0"/>
          <w:divBdr>
            <w:top w:val="none" w:sz="0" w:space="0" w:color="auto"/>
            <w:left w:val="none" w:sz="0" w:space="0" w:color="auto"/>
            <w:bottom w:val="none" w:sz="0" w:space="0" w:color="auto"/>
            <w:right w:val="none" w:sz="0" w:space="0" w:color="auto"/>
          </w:divBdr>
        </w:div>
        <w:div w:id="24913880">
          <w:marLeft w:val="640"/>
          <w:marRight w:val="0"/>
          <w:marTop w:val="0"/>
          <w:marBottom w:val="0"/>
          <w:divBdr>
            <w:top w:val="none" w:sz="0" w:space="0" w:color="auto"/>
            <w:left w:val="none" w:sz="0" w:space="0" w:color="auto"/>
            <w:bottom w:val="none" w:sz="0" w:space="0" w:color="auto"/>
            <w:right w:val="none" w:sz="0" w:space="0" w:color="auto"/>
          </w:divBdr>
        </w:div>
        <w:div w:id="403987753">
          <w:marLeft w:val="640"/>
          <w:marRight w:val="0"/>
          <w:marTop w:val="0"/>
          <w:marBottom w:val="0"/>
          <w:divBdr>
            <w:top w:val="none" w:sz="0" w:space="0" w:color="auto"/>
            <w:left w:val="none" w:sz="0" w:space="0" w:color="auto"/>
            <w:bottom w:val="none" w:sz="0" w:space="0" w:color="auto"/>
            <w:right w:val="none" w:sz="0" w:space="0" w:color="auto"/>
          </w:divBdr>
        </w:div>
        <w:div w:id="208029217">
          <w:marLeft w:val="640"/>
          <w:marRight w:val="0"/>
          <w:marTop w:val="0"/>
          <w:marBottom w:val="0"/>
          <w:divBdr>
            <w:top w:val="none" w:sz="0" w:space="0" w:color="auto"/>
            <w:left w:val="none" w:sz="0" w:space="0" w:color="auto"/>
            <w:bottom w:val="none" w:sz="0" w:space="0" w:color="auto"/>
            <w:right w:val="none" w:sz="0" w:space="0" w:color="auto"/>
          </w:divBdr>
        </w:div>
        <w:div w:id="2063946224">
          <w:marLeft w:val="640"/>
          <w:marRight w:val="0"/>
          <w:marTop w:val="0"/>
          <w:marBottom w:val="0"/>
          <w:divBdr>
            <w:top w:val="none" w:sz="0" w:space="0" w:color="auto"/>
            <w:left w:val="none" w:sz="0" w:space="0" w:color="auto"/>
            <w:bottom w:val="none" w:sz="0" w:space="0" w:color="auto"/>
            <w:right w:val="none" w:sz="0" w:space="0" w:color="auto"/>
          </w:divBdr>
        </w:div>
        <w:div w:id="228735893">
          <w:marLeft w:val="640"/>
          <w:marRight w:val="0"/>
          <w:marTop w:val="0"/>
          <w:marBottom w:val="0"/>
          <w:divBdr>
            <w:top w:val="none" w:sz="0" w:space="0" w:color="auto"/>
            <w:left w:val="none" w:sz="0" w:space="0" w:color="auto"/>
            <w:bottom w:val="none" w:sz="0" w:space="0" w:color="auto"/>
            <w:right w:val="none" w:sz="0" w:space="0" w:color="auto"/>
          </w:divBdr>
        </w:div>
        <w:div w:id="1483422563">
          <w:marLeft w:val="640"/>
          <w:marRight w:val="0"/>
          <w:marTop w:val="0"/>
          <w:marBottom w:val="0"/>
          <w:divBdr>
            <w:top w:val="none" w:sz="0" w:space="0" w:color="auto"/>
            <w:left w:val="none" w:sz="0" w:space="0" w:color="auto"/>
            <w:bottom w:val="none" w:sz="0" w:space="0" w:color="auto"/>
            <w:right w:val="none" w:sz="0" w:space="0" w:color="auto"/>
          </w:divBdr>
        </w:div>
        <w:div w:id="1475876878">
          <w:marLeft w:val="640"/>
          <w:marRight w:val="0"/>
          <w:marTop w:val="0"/>
          <w:marBottom w:val="0"/>
          <w:divBdr>
            <w:top w:val="none" w:sz="0" w:space="0" w:color="auto"/>
            <w:left w:val="none" w:sz="0" w:space="0" w:color="auto"/>
            <w:bottom w:val="none" w:sz="0" w:space="0" w:color="auto"/>
            <w:right w:val="none" w:sz="0" w:space="0" w:color="auto"/>
          </w:divBdr>
        </w:div>
        <w:div w:id="1909265114">
          <w:marLeft w:val="640"/>
          <w:marRight w:val="0"/>
          <w:marTop w:val="0"/>
          <w:marBottom w:val="0"/>
          <w:divBdr>
            <w:top w:val="none" w:sz="0" w:space="0" w:color="auto"/>
            <w:left w:val="none" w:sz="0" w:space="0" w:color="auto"/>
            <w:bottom w:val="none" w:sz="0" w:space="0" w:color="auto"/>
            <w:right w:val="none" w:sz="0" w:space="0" w:color="auto"/>
          </w:divBdr>
        </w:div>
        <w:div w:id="1285382571">
          <w:marLeft w:val="640"/>
          <w:marRight w:val="0"/>
          <w:marTop w:val="0"/>
          <w:marBottom w:val="0"/>
          <w:divBdr>
            <w:top w:val="none" w:sz="0" w:space="0" w:color="auto"/>
            <w:left w:val="none" w:sz="0" w:space="0" w:color="auto"/>
            <w:bottom w:val="none" w:sz="0" w:space="0" w:color="auto"/>
            <w:right w:val="none" w:sz="0" w:space="0" w:color="auto"/>
          </w:divBdr>
        </w:div>
        <w:div w:id="2136830914">
          <w:marLeft w:val="640"/>
          <w:marRight w:val="0"/>
          <w:marTop w:val="0"/>
          <w:marBottom w:val="0"/>
          <w:divBdr>
            <w:top w:val="none" w:sz="0" w:space="0" w:color="auto"/>
            <w:left w:val="none" w:sz="0" w:space="0" w:color="auto"/>
            <w:bottom w:val="none" w:sz="0" w:space="0" w:color="auto"/>
            <w:right w:val="none" w:sz="0" w:space="0" w:color="auto"/>
          </w:divBdr>
        </w:div>
        <w:div w:id="232009095">
          <w:marLeft w:val="640"/>
          <w:marRight w:val="0"/>
          <w:marTop w:val="0"/>
          <w:marBottom w:val="0"/>
          <w:divBdr>
            <w:top w:val="none" w:sz="0" w:space="0" w:color="auto"/>
            <w:left w:val="none" w:sz="0" w:space="0" w:color="auto"/>
            <w:bottom w:val="none" w:sz="0" w:space="0" w:color="auto"/>
            <w:right w:val="none" w:sz="0" w:space="0" w:color="auto"/>
          </w:divBdr>
        </w:div>
        <w:div w:id="739212369">
          <w:marLeft w:val="640"/>
          <w:marRight w:val="0"/>
          <w:marTop w:val="0"/>
          <w:marBottom w:val="0"/>
          <w:divBdr>
            <w:top w:val="none" w:sz="0" w:space="0" w:color="auto"/>
            <w:left w:val="none" w:sz="0" w:space="0" w:color="auto"/>
            <w:bottom w:val="none" w:sz="0" w:space="0" w:color="auto"/>
            <w:right w:val="none" w:sz="0" w:space="0" w:color="auto"/>
          </w:divBdr>
        </w:div>
        <w:div w:id="1658025596">
          <w:marLeft w:val="640"/>
          <w:marRight w:val="0"/>
          <w:marTop w:val="0"/>
          <w:marBottom w:val="0"/>
          <w:divBdr>
            <w:top w:val="none" w:sz="0" w:space="0" w:color="auto"/>
            <w:left w:val="none" w:sz="0" w:space="0" w:color="auto"/>
            <w:bottom w:val="none" w:sz="0" w:space="0" w:color="auto"/>
            <w:right w:val="none" w:sz="0" w:space="0" w:color="auto"/>
          </w:divBdr>
        </w:div>
        <w:div w:id="425880781">
          <w:marLeft w:val="640"/>
          <w:marRight w:val="0"/>
          <w:marTop w:val="0"/>
          <w:marBottom w:val="0"/>
          <w:divBdr>
            <w:top w:val="none" w:sz="0" w:space="0" w:color="auto"/>
            <w:left w:val="none" w:sz="0" w:space="0" w:color="auto"/>
            <w:bottom w:val="none" w:sz="0" w:space="0" w:color="auto"/>
            <w:right w:val="none" w:sz="0" w:space="0" w:color="auto"/>
          </w:divBdr>
        </w:div>
        <w:div w:id="740371105">
          <w:marLeft w:val="640"/>
          <w:marRight w:val="0"/>
          <w:marTop w:val="0"/>
          <w:marBottom w:val="0"/>
          <w:divBdr>
            <w:top w:val="none" w:sz="0" w:space="0" w:color="auto"/>
            <w:left w:val="none" w:sz="0" w:space="0" w:color="auto"/>
            <w:bottom w:val="none" w:sz="0" w:space="0" w:color="auto"/>
            <w:right w:val="none" w:sz="0" w:space="0" w:color="auto"/>
          </w:divBdr>
        </w:div>
        <w:div w:id="1792673378">
          <w:marLeft w:val="640"/>
          <w:marRight w:val="0"/>
          <w:marTop w:val="0"/>
          <w:marBottom w:val="0"/>
          <w:divBdr>
            <w:top w:val="none" w:sz="0" w:space="0" w:color="auto"/>
            <w:left w:val="none" w:sz="0" w:space="0" w:color="auto"/>
            <w:bottom w:val="none" w:sz="0" w:space="0" w:color="auto"/>
            <w:right w:val="none" w:sz="0" w:space="0" w:color="auto"/>
          </w:divBdr>
        </w:div>
        <w:div w:id="1769234708">
          <w:marLeft w:val="640"/>
          <w:marRight w:val="0"/>
          <w:marTop w:val="0"/>
          <w:marBottom w:val="0"/>
          <w:divBdr>
            <w:top w:val="none" w:sz="0" w:space="0" w:color="auto"/>
            <w:left w:val="none" w:sz="0" w:space="0" w:color="auto"/>
            <w:bottom w:val="none" w:sz="0" w:space="0" w:color="auto"/>
            <w:right w:val="none" w:sz="0" w:space="0" w:color="auto"/>
          </w:divBdr>
        </w:div>
        <w:div w:id="1388527665">
          <w:marLeft w:val="640"/>
          <w:marRight w:val="0"/>
          <w:marTop w:val="0"/>
          <w:marBottom w:val="0"/>
          <w:divBdr>
            <w:top w:val="none" w:sz="0" w:space="0" w:color="auto"/>
            <w:left w:val="none" w:sz="0" w:space="0" w:color="auto"/>
            <w:bottom w:val="none" w:sz="0" w:space="0" w:color="auto"/>
            <w:right w:val="none" w:sz="0" w:space="0" w:color="auto"/>
          </w:divBdr>
        </w:div>
        <w:div w:id="582957748">
          <w:marLeft w:val="640"/>
          <w:marRight w:val="0"/>
          <w:marTop w:val="0"/>
          <w:marBottom w:val="0"/>
          <w:divBdr>
            <w:top w:val="none" w:sz="0" w:space="0" w:color="auto"/>
            <w:left w:val="none" w:sz="0" w:space="0" w:color="auto"/>
            <w:bottom w:val="none" w:sz="0" w:space="0" w:color="auto"/>
            <w:right w:val="none" w:sz="0" w:space="0" w:color="auto"/>
          </w:divBdr>
        </w:div>
        <w:div w:id="593369382">
          <w:marLeft w:val="640"/>
          <w:marRight w:val="0"/>
          <w:marTop w:val="0"/>
          <w:marBottom w:val="0"/>
          <w:divBdr>
            <w:top w:val="none" w:sz="0" w:space="0" w:color="auto"/>
            <w:left w:val="none" w:sz="0" w:space="0" w:color="auto"/>
            <w:bottom w:val="none" w:sz="0" w:space="0" w:color="auto"/>
            <w:right w:val="none" w:sz="0" w:space="0" w:color="auto"/>
          </w:divBdr>
        </w:div>
        <w:div w:id="1171287243">
          <w:marLeft w:val="640"/>
          <w:marRight w:val="0"/>
          <w:marTop w:val="0"/>
          <w:marBottom w:val="0"/>
          <w:divBdr>
            <w:top w:val="none" w:sz="0" w:space="0" w:color="auto"/>
            <w:left w:val="none" w:sz="0" w:space="0" w:color="auto"/>
            <w:bottom w:val="none" w:sz="0" w:space="0" w:color="auto"/>
            <w:right w:val="none" w:sz="0" w:space="0" w:color="auto"/>
          </w:divBdr>
        </w:div>
        <w:div w:id="1654917675">
          <w:marLeft w:val="640"/>
          <w:marRight w:val="0"/>
          <w:marTop w:val="0"/>
          <w:marBottom w:val="0"/>
          <w:divBdr>
            <w:top w:val="none" w:sz="0" w:space="0" w:color="auto"/>
            <w:left w:val="none" w:sz="0" w:space="0" w:color="auto"/>
            <w:bottom w:val="none" w:sz="0" w:space="0" w:color="auto"/>
            <w:right w:val="none" w:sz="0" w:space="0" w:color="auto"/>
          </w:divBdr>
        </w:div>
        <w:div w:id="365178322">
          <w:marLeft w:val="640"/>
          <w:marRight w:val="0"/>
          <w:marTop w:val="0"/>
          <w:marBottom w:val="0"/>
          <w:divBdr>
            <w:top w:val="none" w:sz="0" w:space="0" w:color="auto"/>
            <w:left w:val="none" w:sz="0" w:space="0" w:color="auto"/>
            <w:bottom w:val="none" w:sz="0" w:space="0" w:color="auto"/>
            <w:right w:val="none" w:sz="0" w:space="0" w:color="auto"/>
          </w:divBdr>
        </w:div>
        <w:div w:id="1720206024">
          <w:marLeft w:val="640"/>
          <w:marRight w:val="0"/>
          <w:marTop w:val="0"/>
          <w:marBottom w:val="0"/>
          <w:divBdr>
            <w:top w:val="none" w:sz="0" w:space="0" w:color="auto"/>
            <w:left w:val="none" w:sz="0" w:space="0" w:color="auto"/>
            <w:bottom w:val="none" w:sz="0" w:space="0" w:color="auto"/>
            <w:right w:val="none" w:sz="0" w:space="0" w:color="auto"/>
          </w:divBdr>
        </w:div>
        <w:div w:id="557398552">
          <w:marLeft w:val="640"/>
          <w:marRight w:val="0"/>
          <w:marTop w:val="0"/>
          <w:marBottom w:val="0"/>
          <w:divBdr>
            <w:top w:val="none" w:sz="0" w:space="0" w:color="auto"/>
            <w:left w:val="none" w:sz="0" w:space="0" w:color="auto"/>
            <w:bottom w:val="none" w:sz="0" w:space="0" w:color="auto"/>
            <w:right w:val="none" w:sz="0" w:space="0" w:color="auto"/>
          </w:divBdr>
        </w:div>
        <w:div w:id="1244757456">
          <w:marLeft w:val="640"/>
          <w:marRight w:val="0"/>
          <w:marTop w:val="0"/>
          <w:marBottom w:val="0"/>
          <w:divBdr>
            <w:top w:val="none" w:sz="0" w:space="0" w:color="auto"/>
            <w:left w:val="none" w:sz="0" w:space="0" w:color="auto"/>
            <w:bottom w:val="none" w:sz="0" w:space="0" w:color="auto"/>
            <w:right w:val="none" w:sz="0" w:space="0" w:color="auto"/>
          </w:divBdr>
        </w:div>
        <w:div w:id="1003626531">
          <w:marLeft w:val="640"/>
          <w:marRight w:val="0"/>
          <w:marTop w:val="0"/>
          <w:marBottom w:val="0"/>
          <w:divBdr>
            <w:top w:val="none" w:sz="0" w:space="0" w:color="auto"/>
            <w:left w:val="none" w:sz="0" w:space="0" w:color="auto"/>
            <w:bottom w:val="none" w:sz="0" w:space="0" w:color="auto"/>
            <w:right w:val="none" w:sz="0" w:space="0" w:color="auto"/>
          </w:divBdr>
        </w:div>
        <w:div w:id="1825275497">
          <w:marLeft w:val="640"/>
          <w:marRight w:val="0"/>
          <w:marTop w:val="0"/>
          <w:marBottom w:val="0"/>
          <w:divBdr>
            <w:top w:val="none" w:sz="0" w:space="0" w:color="auto"/>
            <w:left w:val="none" w:sz="0" w:space="0" w:color="auto"/>
            <w:bottom w:val="none" w:sz="0" w:space="0" w:color="auto"/>
            <w:right w:val="none" w:sz="0" w:space="0" w:color="auto"/>
          </w:divBdr>
        </w:div>
        <w:div w:id="1027946522">
          <w:marLeft w:val="640"/>
          <w:marRight w:val="0"/>
          <w:marTop w:val="0"/>
          <w:marBottom w:val="0"/>
          <w:divBdr>
            <w:top w:val="none" w:sz="0" w:space="0" w:color="auto"/>
            <w:left w:val="none" w:sz="0" w:space="0" w:color="auto"/>
            <w:bottom w:val="none" w:sz="0" w:space="0" w:color="auto"/>
            <w:right w:val="none" w:sz="0" w:space="0" w:color="auto"/>
          </w:divBdr>
        </w:div>
        <w:div w:id="1266888181">
          <w:marLeft w:val="640"/>
          <w:marRight w:val="0"/>
          <w:marTop w:val="0"/>
          <w:marBottom w:val="0"/>
          <w:divBdr>
            <w:top w:val="none" w:sz="0" w:space="0" w:color="auto"/>
            <w:left w:val="none" w:sz="0" w:space="0" w:color="auto"/>
            <w:bottom w:val="none" w:sz="0" w:space="0" w:color="auto"/>
            <w:right w:val="none" w:sz="0" w:space="0" w:color="auto"/>
          </w:divBdr>
        </w:div>
        <w:div w:id="839807335">
          <w:marLeft w:val="640"/>
          <w:marRight w:val="0"/>
          <w:marTop w:val="0"/>
          <w:marBottom w:val="0"/>
          <w:divBdr>
            <w:top w:val="none" w:sz="0" w:space="0" w:color="auto"/>
            <w:left w:val="none" w:sz="0" w:space="0" w:color="auto"/>
            <w:bottom w:val="none" w:sz="0" w:space="0" w:color="auto"/>
            <w:right w:val="none" w:sz="0" w:space="0" w:color="auto"/>
          </w:divBdr>
        </w:div>
        <w:div w:id="482232910">
          <w:marLeft w:val="640"/>
          <w:marRight w:val="0"/>
          <w:marTop w:val="0"/>
          <w:marBottom w:val="0"/>
          <w:divBdr>
            <w:top w:val="none" w:sz="0" w:space="0" w:color="auto"/>
            <w:left w:val="none" w:sz="0" w:space="0" w:color="auto"/>
            <w:bottom w:val="none" w:sz="0" w:space="0" w:color="auto"/>
            <w:right w:val="none" w:sz="0" w:space="0" w:color="auto"/>
          </w:divBdr>
        </w:div>
        <w:div w:id="879785058">
          <w:marLeft w:val="640"/>
          <w:marRight w:val="0"/>
          <w:marTop w:val="0"/>
          <w:marBottom w:val="0"/>
          <w:divBdr>
            <w:top w:val="none" w:sz="0" w:space="0" w:color="auto"/>
            <w:left w:val="none" w:sz="0" w:space="0" w:color="auto"/>
            <w:bottom w:val="none" w:sz="0" w:space="0" w:color="auto"/>
            <w:right w:val="none" w:sz="0" w:space="0" w:color="auto"/>
          </w:divBdr>
        </w:div>
        <w:div w:id="1893536775">
          <w:marLeft w:val="640"/>
          <w:marRight w:val="0"/>
          <w:marTop w:val="0"/>
          <w:marBottom w:val="0"/>
          <w:divBdr>
            <w:top w:val="none" w:sz="0" w:space="0" w:color="auto"/>
            <w:left w:val="none" w:sz="0" w:space="0" w:color="auto"/>
            <w:bottom w:val="none" w:sz="0" w:space="0" w:color="auto"/>
            <w:right w:val="none" w:sz="0" w:space="0" w:color="auto"/>
          </w:divBdr>
        </w:div>
        <w:div w:id="1421442612">
          <w:marLeft w:val="640"/>
          <w:marRight w:val="0"/>
          <w:marTop w:val="0"/>
          <w:marBottom w:val="0"/>
          <w:divBdr>
            <w:top w:val="none" w:sz="0" w:space="0" w:color="auto"/>
            <w:left w:val="none" w:sz="0" w:space="0" w:color="auto"/>
            <w:bottom w:val="none" w:sz="0" w:space="0" w:color="auto"/>
            <w:right w:val="none" w:sz="0" w:space="0" w:color="auto"/>
          </w:divBdr>
        </w:div>
        <w:div w:id="1289505120">
          <w:marLeft w:val="640"/>
          <w:marRight w:val="0"/>
          <w:marTop w:val="0"/>
          <w:marBottom w:val="0"/>
          <w:divBdr>
            <w:top w:val="none" w:sz="0" w:space="0" w:color="auto"/>
            <w:left w:val="none" w:sz="0" w:space="0" w:color="auto"/>
            <w:bottom w:val="none" w:sz="0" w:space="0" w:color="auto"/>
            <w:right w:val="none" w:sz="0" w:space="0" w:color="auto"/>
          </w:divBdr>
        </w:div>
        <w:div w:id="346904541">
          <w:marLeft w:val="640"/>
          <w:marRight w:val="0"/>
          <w:marTop w:val="0"/>
          <w:marBottom w:val="0"/>
          <w:divBdr>
            <w:top w:val="none" w:sz="0" w:space="0" w:color="auto"/>
            <w:left w:val="none" w:sz="0" w:space="0" w:color="auto"/>
            <w:bottom w:val="none" w:sz="0" w:space="0" w:color="auto"/>
            <w:right w:val="none" w:sz="0" w:space="0" w:color="auto"/>
          </w:divBdr>
        </w:div>
        <w:div w:id="1593010961">
          <w:marLeft w:val="640"/>
          <w:marRight w:val="0"/>
          <w:marTop w:val="0"/>
          <w:marBottom w:val="0"/>
          <w:divBdr>
            <w:top w:val="none" w:sz="0" w:space="0" w:color="auto"/>
            <w:left w:val="none" w:sz="0" w:space="0" w:color="auto"/>
            <w:bottom w:val="none" w:sz="0" w:space="0" w:color="auto"/>
            <w:right w:val="none" w:sz="0" w:space="0" w:color="auto"/>
          </w:divBdr>
        </w:div>
        <w:div w:id="163011457">
          <w:marLeft w:val="640"/>
          <w:marRight w:val="0"/>
          <w:marTop w:val="0"/>
          <w:marBottom w:val="0"/>
          <w:divBdr>
            <w:top w:val="none" w:sz="0" w:space="0" w:color="auto"/>
            <w:left w:val="none" w:sz="0" w:space="0" w:color="auto"/>
            <w:bottom w:val="none" w:sz="0" w:space="0" w:color="auto"/>
            <w:right w:val="none" w:sz="0" w:space="0" w:color="auto"/>
          </w:divBdr>
        </w:div>
        <w:div w:id="142964910">
          <w:marLeft w:val="640"/>
          <w:marRight w:val="0"/>
          <w:marTop w:val="0"/>
          <w:marBottom w:val="0"/>
          <w:divBdr>
            <w:top w:val="none" w:sz="0" w:space="0" w:color="auto"/>
            <w:left w:val="none" w:sz="0" w:space="0" w:color="auto"/>
            <w:bottom w:val="none" w:sz="0" w:space="0" w:color="auto"/>
            <w:right w:val="none" w:sz="0" w:space="0" w:color="auto"/>
          </w:divBdr>
        </w:div>
        <w:div w:id="1459569005">
          <w:marLeft w:val="640"/>
          <w:marRight w:val="0"/>
          <w:marTop w:val="0"/>
          <w:marBottom w:val="0"/>
          <w:divBdr>
            <w:top w:val="none" w:sz="0" w:space="0" w:color="auto"/>
            <w:left w:val="none" w:sz="0" w:space="0" w:color="auto"/>
            <w:bottom w:val="none" w:sz="0" w:space="0" w:color="auto"/>
            <w:right w:val="none" w:sz="0" w:space="0" w:color="auto"/>
          </w:divBdr>
        </w:div>
        <w:div w:id="445278366">
          <w:marLeft w:val="640"/>
          <w:marRight w:val="0"/>
          <w:marTop w:val="0"/>
          <w:marBottom w:val="0"/>
          <w:divBdr>
            <w:top w:val="none" w:sz="0" w:space="0" w:color="auto"/>
            <w:left w:val="none" w:sz="0" w:space="0" w:color="auto"/>
            <w:bottom w:val="none" w:sz="0" w:space="0" w:color="auto"/>
            <w:right w:val="none" w:sz="0" w:space="0" w:color="auto"/>
          </w:divBdr>
        </w:div>
        <w:div w:id="700202138">
          <w:marLeft w:val="640"/>
          <w:marRight w:val="0"/>
          <w:marTop w:val="0"/>
          <w:marBottom w:val="0"/>
          <w:divBdr>
            <w:top w:val="none" w:sz="0" w:space="0" w:color="auto"/>
            <w:left w:val="none" w:sz="0" w:space="0" w:color="auto"/>
            <w:bottom w:val="none" w:sz="0" w:space="0" w:color="auto"/>
            <w:right w:val="none" w:sz="0" w:space="0" w:color="auto"/>
          </w:divBdr>
        </w:div>
        <w:div w:id="5444877">
          <w:marLeft w:val="640"/>
          <w:marRight w:val="0"/>
          <w:marTop w:val="0"/>
          <w:marBottom w:val="0"/>
          <w:divBdr>
            <w:top w:val="none" w:sz="0" w:space="0" w:color="auto"/>
            <w:left w:val="none" w:sz="0" w:space="0" w:color="auto"/>
            <w:bottom w:val="none" w:sz="0" w:space="0" w:color="auto"/>
            <w:right w:val="none" w:sz="0" w:space="0" w:color="auto"/>
          </w:divBdr>
        </w:div>
        <w:div w:id="325986444">
          <w:marLeft w:val="640"/>
          <w:marRight w:val="0"/>
          <w:marTop w:val="0"/>
          <w:marBottom w:val="0"/>
          <w:divBdr>
            <w:top w:val="none" w:sz="0" w:space="0" w:color="auto"/>
            <w:left w:val="none" w:sz="0" w:space="0" w:color="auto"/>
            <w:bottom w:val="none" w:sz="0" w:space="0" w:color="auto"/>
            <w:right w:val="none" w:sz="0" w:space="0" w:color="auto"/>
          </w:divBdr>
        </w:div>
        <w:div w:id="403651215">
          <w:marLeft w:val="640"/>
          <w:marRight w:val="0"/>
          <w:marTop w:val="0"/>
          <w:marBottom w:val="0"/>
          <w:divBdr>
            <w:top w:val="none" w:sz="0" w:space="0" w:color="auto"/>
            <w:left w:val="none" w:sz="0" w:space="0" w:color="auto"/>
            <w:bottom w:val="none" w:sz="0" w:space="0" w:color="auto"/>
            <w:right w:val="none" w:sz="0" w:space="0" w:color="auto"/>
          </w:divBdr>
        </w:div>
        <w:div w:id="699360408">
          <w:marLeft w:val="640"/>
          <w:marRight w:val="0"/>
          <w:marTop w:val="0"/>
          <w:marBottom w:val="0"/>
          <w:divBdr>
            <w:top w:val="none" w:sz="0" w:space="0" w:color="auto"/>
            <w:left w:val="none" w:sz="0" w:space="0" w:color="auto"/>
            <w:bottom w:val="none" w:sz="0" w:space="0" w:color="auto"/>
            <w:right w:val="none" w:sz="0" w:space="0" w:color="auto"/>
          </w:divBdr>
        </w:div>
        <w:div w:id="1256860230">
          <w:marLeft w:val="640"/>
          <w:marRight w:val="0"/>
          <w:marTop w:val="0"/>
          <w:marBottom w:val="0"/>
          <w:divBdr>
            <w:top w:val="none" w:sz="0" w:space="0" w:color="auto"/>
            <w:left w:val="none" w:sz="0" w:space="0" w:color="auto"/>
            <w:bottom w:val="none" w:sz="0" w:space="0" w:color="auto"/>
            <w:right w:val="none" w:sz="0" w:space="0" w:color="auto"/>
          </w:divBdr>
        </w:div>
        <w:div w:id="1571502120">
          <w:marLeft w:val="640"/>
          <w:marRight w:val="0"/>
          <w:marTop w:val="0"/>
          <w:marBottom w:val="0"/>
          <w:divBdr>
            <w:top w:val="none" w:sz="0" w:space="0" w:color="auto"/>
            <w:left w:val="none" w:sz="0" w:space="0" w:color="auto"/>
            <w:bottom w:val="none" w:sz="0" w:space="0" w:color="auto"/>
            <w:right w:val="none" w:sz="0" w:space="0" w:color="auto"/>
          </w:divBdr>
        </w:div>
        <w:div w:id="2057966400">
          <w:marLeft w:val="640"/>
          <w:marRight w:val="0"/>
          <w:marTop w:val="0"/>
          <w:marBottom w:val="0"/>
          <w:divBdr>
            <w:top w:val="none" w:sz="0" w:space="0" w:color="auto"/>
            <w:left w:val="none" w:sz="0" w:space="0" w:color="auto"/>
            <w:bottom w:val="none" w:sz="0" w:space="0" w:color="auto"/>
            <w:right w:val="none" w:sz="0" w:space="0" w:color="auto"/>
          </w:divBdr>
        </w:div>
        <w:div w:id="295334274">
          <w:marLeft w:val="640"/>
          <w:marRight w:val="0"/>
          <w:marTop w:val="0"/>
          <w:marBottom w:val="0"/>
          <w:divBdr>
            <w:top w:val="none" w:sz="0" w:space="0" w:color="auto"/>
            <w:left w:val="none" w:sz="0" w:space="0" w:color="auto"/>
            <w:bottom w:val="none" w:sz="0" w:space="0" w:color="auto"/>
            <w:right w:val="none" w:sz="0" w:space="0" w:color="auto"/>
          </w:divBdr>
        </w:div>
        <w:div w:id="805322544">
          <w:marLeft w:val="640"/>
          <w:marRight w:val="0"/>
          <w:marTop w:val="0"/>
          <w:marBottom w:val="0"/>
          <w:divBdr>
            <w:top w:val="none" w:sz="0" w:space="0" w:color="auto"/>
            <w:left w:val="none" w:sz="0" w:space="0" w:color="auto"/>
            <w:bottom w:val="none" w:sz="0" w:space="0" w:color="auto"/>
            <w:right w:val="none" w:sz="0" w:space="0" w:color="auto"/>
          </w:divBdr>
        </w:div>
        <w:div w:id="925849369">
          <w:marLeft w:val="640"/>
          <w:marRight w:val="0"/>
          <w:marTop w:val="0"/>
          <w:marBottom w:val="0"/>
          <w:divBdr>
            <w:top w:val="none" w:sz="0" w:space="0" w:color="auto"/>
            <w:left w:val="none" w:sz="0" w:space="0" w:color="auto"/>
            <w:bottom w:val="none" w:sz="0" w:space="0" w:color="auto"/>
            <w:right w:val="none" w:sz="0" w:space="0" w:color="auto"/>
          </w:divBdr>
        </w:div>
        <w:div w:id="203056683">
          <w:marLeft w:val="640"/>
          <w:marRight w:val="0"/>
          <w:marTop w:val="0"/>
          <w:marBottom w:val="0"/>
          <w:divBdr>
            <w:top w:val="none" w:sz="0" w:space="0" w:color="auto"/>
            <w:left w:val="none" w:sz="0" w:space="0" w:color="auto"/>
            <w:bottom w:val="none" w:sz="0" w:space="0" w:color="auto"/>
            <w:right w:val="none" w:sz="0" w:space="0" w:color="auto"/>
          </w:divBdr>
        </w:div>
        <w:div w:id="898058880">
          <w:marLeft w:val="640"/>
          <w:marRight w:val="0"/>
          <w:marTop w:val="0"/>
          <w:marBottom w:val="0"/>
          <w:divBdr>
            <w:top w:val="none" w:sz="0" w:space="0" w:color="auto"/>
            <w:left w:val="none" w:sz="0" w:space="0" w:color="auto"/>
            <w:bottom w:val="none" w:sz="0" w:space="0" w:color="auto"/>
            <w:right w:val="none" w:sz="0" w:space="0" w:color="auto"/>
          </w:divBdr>
        </w:div>
        <w:div w:id="864051240">
          <w:marLeft w:val="640"/>
          <w:marRight w:val="0"/>
          <w:marTop w:val="0"/>
          <w:marBottom w:val="0"/>
          <w:divBdr>
            <w:top w:val="none" w:sz="0" w:space="0" w:color="auto"/>
            <w:left w:val="none" w:sz="0" w:space="0" w:color="auto"/>
            <w:bottom w:val="none" w:sz="0" w:space="0" w:color="auto"/>
            <w:right w:val="none" w:sz="0" w:space="0" w:color="auto"/>
          </w:divBdr>
        </w:div>
        <w:div w:id="140272476">
          <w:marLeft w:val="640"/>
          <w:marRight w:val="0"/>
          <w:marTop w:val="0"/>
          <w:marBottom w:val="0"/>
          <w:divBdr>
            <w:top w:val="none" w:sz="0" w:space="0" w:color="auto"/>
            <w:left w:val="none" w:sz="0" w:space="0" w:color="auto"/>
            <w:bottom w:val="none" w:sz="0" w:space="0" w:color="auto"/>
            <w:right w:val="none" w:sz="0" w:space="0" w:color="auto"/>
          </w:divBdr>
        </w:div>
        <w:div w:id="2028750768">
          <w:marLeft w:val="640"/>
          <w:marRight w:val="0"/>
          <w:marTop w:val="0"/>
          <w:marBottom w:val="0"/>
          <w:divBdr>
            <w:top w:val="none" w:sz="0" w:space="0" w:color="auto"/>
            <w:left w:val="none" w:sz="0" w:space="0" w:color="auto"/>
            <w:bottom w:val="none" w:sz="0" w:space="0" w:color="auto"/>
            <w:right w:val="none" w:sz="0" w:space="0" w:color="auto"/>
          </w:divBdr>
        </w:div>
        <w:div w:id="1328049323">
          <w:marLeft w:val="640"/>
          <w:marRight w:val="0"/>
          <w:marTop w:val="0"/>
          <w:marBottom w:val="0"/>
          <w:divBdr>
            <w:top w:val="none" w:sz="0" w:space="0" w:color="auto"/>
            <w:left w:val="none" w:sz="0" w:space="0" w:color="auto"/>
            <w:bottom w:val="none" w:sz="0" w:space="0" w:color="auto"/>
            <w:right w:val="none" w:sz="0" w:space="0" w:color="auto"/>
          </w:divBdr>
        </w:div>
        <w:div w:id="18090296">
          <w:marLeft w:val="640"/>
          <w:marRight w:val="0"/>
          <w:marTop w:val="0"/>
          <w:marBottom w:val="0"/>
          <w:divBdr>
            <w:top w:val="none" w:sz="0" w:space="0" w:color="auto"/>
            <w:left w:val="none" w:sz="0" w:space="0" w:color="auto"/>
            <w:bottom w:val="none" w:sz="0" w:space="0" w:color="auto"/>
            <w:right w:val="none" w:sz="0" w:space="0" w:color="auto"/>
          </w:divBdr>
        </w:div>
        <w:div w:id="782960726">
          <w:marLeft w:val="640"/>
          <w:marRight w:val="0"/>
          <w:marTop w:val="0"/>
          <w:marBottom w:val="0"/>
          <w:divBdr>
            <w:top w:val="none" w:sz="0" w:space="0" w:color="auto"/>
            <w:left w:val="none" w:sz="0" w:space="0" w:color="auto"/>
            <w:bottom w:val="none" w:sz="0" w:space="0" w:color="auto"/>
            <w:right w:val="none" w:sz="0" w:space="0" w:color="auto"/>
          </w:divBdr>
        </w:div>
        <w:div w:id="1379351803">
          <w:marLeft w:val="640"/>
          <w:marRight w:val="0"/>
          <w:marTop w:val="0"/>
          <w:marBottom w:val="0"/>
          <w:divBdr>
            <w:top w:val="none" w:sz="0" w:space="0" w:color="auto"/>
            <w:left w:val="none" w:sz="0" w:space="0" w:color="auto"/>
            <w:bottom w:val="none" w:sz="0" w:space="0" w:color="auto"/>
            <w:right w:val="none" w:sz="0" w:space="0" w:color="auto"/>
          </w:divBdr>
        </w:div>
        <w:div w:id="2056813099">
          <w:marLeft w:val="640"/>
          <w:marRight w:val="0"/>
          <w:marTop w:val="0"/>
          <w:marBottom w:val="0"/>
          <w:divBdr>
            <w:top w:val="none" w:sz="0" w:space="0" w:color="auto"/>
            <w:left w:val="none" w:sz="0" w:space="0" w:color="auto"/>
            <w:bottom w:val="none" w:sz="0" w:space="0" w:color="auto"/>
            <w:right w:val="none" w:sz="0" w:space="0" w:color="auto"/>
          </w:divBdr>
        </w:div>
        <w:div w:id="1974091958">
          <w:marLeft w:val="640"/>
          <w:marRight w:val="0"/>
          <w:marTop w:val="0"/>
          <w:marBottom w:val="0"/>
          <w:divBdr>
            <w:top w:val="none" w:sz="0" w:space="0" w:color="auto"/>
            <w:left w:val="none" w:sz="0" w:space="0" w:color="auto"/>
            <w:bottom w:val="none" w:sz="0" w:space="0" w:color="auto"/>
            <w:right w:val="none" w:sz="0" w:space="0" w:color="auto"/>
          </w:divBdr>
        </w:div>
        <w:div w:id="861819541">
          <w:marLeft w:val="640"/>
          <w:marRight w:val="0"/>
          <w:marTop w:val="0"/>
          <w:marBottom w:val="0"/>
          <w:divBdr>
            <w:top w:val="none" w:sz="0" w:space="0" w:color="auto"/>
            <w:left w:val="none" w:sz="0" w:space="0" w:color="auto"/>
            <w:bottom w:val="none" w:sz="0" w:space="0" w:color="auto"/>
            <w:right w:val="none" w:sz="0" w:space="0" w:color="auto"/>
          </w:divBdr>
        </w:div>
        <w:div w:id="968124860">
          <w:marLeft w:val="640"/>
          <w:marRight w:val="0"/>
          <w:marTop w:val="0"/>
          <w:marBottom w:val="0"/>
          <w:divBdr>
            <w:top w:val="none" w:sz="0" w:space="0" w:color="auto"/>
            <w:left w:val="none" w:sz="0" w:space="0" w:color="auto"/>
            <w:bottom w:val="none" w:sz="0" w:space="0" w:color="auto"/>
            <w:right w:val="none" w:sz="0" w:space="0" w:color="auto"/>
          </w:divBdr>
        </w:div>
        <w:div w:id="73548445">
          <w:marLeft w:val="640"/>
          <w:marRight w:val="0"/>
          <w:marTop w:val="0"/>
          <w:marBottom w:val="0"/>
          <w:divBdr>
            <w:top w:val="none" w:sz="0" w:space="0" w:color="auto"/>
            <w:left w:val="none" w:sz="0" w:space="0" w:color="auto"/>
            <w:bottom w:val="none" w:sz="0" w:space="0" w:color="auto"/>
            <w:right w:val="none" w:sz="0" w:space="0" w:color="auto"/>
          </w:divBdr>
        </w:div>
        <w:div w:id="397482530">
          <w:marLeft w:val="640"/>
          <w:marRight w:val="0"/>
          <w:marTop w:val="0"/>
          <w:marBottom w:val="0"/>
          <w:divBdr>
            <w:top w:val="none" w:sz="0" w:space="0" w:color="auto"/>
            <w:left w:val="none" w:sz="0" w:space="0" w:color="auto"/>
            <w:bottom w:val="none" w:sz="0" w:space="0" w:color="auto"/>
            <w:right w:val="none" w:sz="0" w:space="0" w:color="auto"/>
          </w:divBdr>
        </w:div>
        <w:div w:id="156269156">
          <w:marLeft w:val="640"/>
          <w:marRight w:val="0"/>
          <w:marTop w:val="0"/>
          <w:marBottom w:val="0"/>
          <w:divBdr>
            <w:top w:val="none" w:sz="0" w:space="0" w:color="auto"/>
            <w:left w:val="none" w:sz="0" w:space="0" w:color="auto"/>
            <w:bottom w:val="none" w:sz="0" w:space="0" w:color="auto"/>
            <w:right w:val="none" w:sz="0" w:space="0" w:color="auto"/>
          </w:divBdr>
        </w:div>
        <w:div w:id="217666323">
          <w:marLeft w:val="640"/>
          <w:marRight w:val="0"/>
          <w:marTop w:val="0"/>
          <w:marBottom w:val="0"/>
          <w:divBdr>
            <w:top w:val="none" w:sz="0" w:space="0" w:color="auto"/>
            <w:left w:val="none" w:sz="0" w:space="0" w:color="auto"/>
            <w:bottom w:val="none" w:sz="0" w:space="0" w:color="auto"/>
            <w:right w:val="none" w:sz="0" w:space="0" w:color="auto"/>
          </w:divBdr>
        </w:div>
        <w:div w:id="821198091">
          <w:marLeft w:val="640"/>
          <w:marRight w:val="0"/>
          <w:marTop w:val="0"/>
          <w:marBottom w:val="0"/>
          <w:divBdr>
            <w:top w:val="none" w:sz="0" w:space="0" w:color="auto"/>
            <w:left w:val="none" w:sz="0" w:space="0" w:color="auto"/>
            <w:bottom w:val="none" w:sz="0" w:space="0" w:color="auto"/>
            <w:right w:val="none" w:sz="0" w:space="0" w:color="auto"/>
          </w:divBdr>
        </w:div>
        <w:div w:id="744762612">
          <w:marLeft w:val="640"/>
          <w:marRight w:val="0"/>
          <w:marTop w:val="0"/>
          <w:marBottom w:val="0"/>
          <w:divBdr>
            <w:top w:val="none" w:sz="0" w:space="0" w:color="auto"/>
            <w:left w:val="none" w:sz="0" w:space="0" w:color="auto"/>
            <w:bottom w:val="none" w:sz="0" w:space="0" w:color="auto"/>
            <w:right w:val="none" w:sz="0" w:space="0" w:color="auto"/>
          </w:divBdr>
        </w:div>
        <w:div w:id="337739062">
          <w:marLeft w:val="640"/>
          <w:marRight w:val="0"/>
          <w:marTop w:val="0"/>
          <w:marBottom w:val="0"/>
          <w:divBdr>
            <w:top w:val="none" w:sz="0" w:space="0" w:color="auto"/>
            <w:left w:val="none" w:sz="0" w:space="0" w:color="auto"/>
            <w:bottom w:val="none" w:sz="0" w:space="0" w:color="auto"/>
            <w:right w:val="none" w:sz="0" w:space="0" w:color="auto"/>
          </w:divBdr>
        </w:div>
        <w:div w:id="969363583">
          <w:marLeft w:val="640"/>
          <w:marRight w:val="0"/>
          <w:marTop w:val="0"/>
          <w:marBottom w:val="0"/>
          <w:divBdr>
            <w:top w:val="none" w:sz="0" w:space="0" w:color="auto"/>
            <w:left w:val="none" w:sz="0" w:space="0" w:color="auto"/>
            <w:bottom w:val="none" w:sz="0" w:space="0" w:color="auto"/>
            <w:right w:val="none" w:sz="0" w:space="0" w:color="auto"/>
          </w:divBdr>
        </w:div>
        <w:div w:id="658966311">
          <w:marLeft w:val="640"/>
          <w:marRight w:val="0"/>
          <w:marTop w:val="0"/>
          <w:marBottom w:val="0"/>
          <w:divBdr>
            <w:top w:val="none" w:sz="0" w:space="0" w:color="auto"/>
            <w:left w:val="none" w:sz="0" w:space="0" w:color="auto"/>
            <w:bottom w:val="none" w:sz="0" w:space="0" w:color="auto"/>
            <w:right w:val="none" w:sz="0" w:space="0" w:color="auto"/>
          </w:divBdr>
        </w:div>
        <w:div w:id="1943174736">
          <w:marLeft w:val="640"/>
          <w:marRight w:val="0"/>
          <w:marTop w:val="0"/>
          <w:marBottom w:val="0"/>
          <w:divBdr>
            <w:top w:val="none" w:sz="0" w:space="0" w:color="auto"/>
            <w:left w:val="none" w:sz="0" w:space="0" w:color="auto"/>
            <w:bottom w:val="none" w:sz="0" w:space="0" w:color="auto"/>
            <w:right w:val="none" w:sz="0" w:space="0" w:color="auto"/>
          </w:divBdr>
        </w:div>
        <w:div w:id="1719817711">
          <w:marLeft w:val="640"/>
          <w:marRight w:val="0"/>
          <w:marTop w:val="0"/>
          <w:marBottom w:val="0"/>
          <w:divBdr>
            <w:top w:val="none" w:sz="0" w:space="0" w:color="auto"/>
            <w:left w:val="none" w:sz="0" w:space="0" w:color="auto"/>
            <w:bottom w:val="none" w:sz="0" w:space="0" w:color="auto"/>
            <w:right w:val="none" w:sz="0" w:space="0" w:color="auto"/>
          </w:divBdr>
        </w:div>
        <w:div w:id="1589004462">
          <w:marLeft w:val="640"/>
          <w:marRight w:val="0"/>
          <w:marTop w:val="0"/>
          <w:marBottom w:val="0"/>
          <w:divBdr>
            <w:top w:val="none" w:sz="0" w:space="0" w:color="auto"/>
            <w:left w:val="none" w:sz="0" w:space="0" w:color="auto"/>
            <w:bottom w:val="none" w:sz="0" w:space="0" w:color="auto"/>
            <w:right w:val="none" w:sz="0" w:space="0" w:color="auto"/>
          </w:divBdr>
        </w:div>
        <w:div w:id="1541014283">
          <w:marLeft w:val="640"/>
          <w:marRight w:val="0"/>
          <w:marTop w:val="0"/>
          <w:marBottom w:val="0"/>
          <w:divBdr>
            <w:top w:val="none" w:sz="0" w:space="0" w:color="auto"/>
            <w:left w:val="none" w:sz="0" w:space="0" w:color="auto"/>
            <w:bottom w:val="none" w:sz="0" w:space="0" w:color="auto"/>
            <w:right w:val="none" w:sz="0" w:space="0" w:color="auto"/>
          </w:divBdr>
        </w:div>
        <w:div w:id="1334407111">
          <w:marLeft w:val="640"/>
          <w:marRight w:val="0"/>
          <w:marTop w:val="0"/>
          <w:marBottom w:val="0"/>
          <w:divBdr>
            <w:top w:val="none" w:sz="0" w:space="0" w:color="auto"/>
            <w:left w:val="none" w:sz="0" w:space="0" w:color="auto"/>
            <w:bottom w:val="none" w:sz="0" w:space="0" w:color="auto"/>
            <w:right w:val="none" w:sz="0" w:space="0" w:color="auto"/>
          </w:divBdr>
        </w:div>
        <w:div w:id="1249268380">
          <w:marLeft w:val="640"/>
          <w:marRight w:val="0"/>
          <w:marTop w:val="0"/>
          <w:marBottom w:val="0"/>
          <w:divBdr>
            <w:top w:val="none" w:sz="0" w:space="0" w:color="auto"/>
            <w:left w:val="none" w:sz="0" w:space="0" w:color="auto"/>
            <w:bottom w:val="none" w:sz="0" w:space="0" w:color="auto"/>
            <w:right w:val="none" w:sz="0" w:space="0" w:color="auto"/>
          </w:divBdr>
        </w:div>
        <w:div w:id="1037506639">
          <w:marLeft w:val="640"/>
          <w:marRight w:val="0"/>
          <w:marTop w:val="0"/>
          <w:marBottom w:val="0"/>
          <w:divBdr>
            <w:top w:val="none" w:sz="0" w:space="0" w:color="auto"/>
            <w:left w:val="none" w:sz="0" w:space="0" w:color="auto"/>
            <w:bottom w:val="none" w:sz="0" w:space="0" w:color="auto"/>
            <w:right w:val="none" w:sz="0" w:space="0" w:color="auto"/>
          </w:divBdr>
        </w:div>
        <w:div w:id="558715333">
          <w:marLeft w:val="640"/>
          <w:marRight w:val="0"/>
          <w:marTop w:val="0"/>
          <w:marBottom w:val="0"/>
          <w:divBdr>
            <w:top w:val="none" w:sz="0" w:space="0" w:color="auto"/>
            <w:left w:val="none" w:sz="0" w:space="0" w:color="auto"/>
            <w:bottom w:val="none" w:sz="0" w:space="0" w:color="auto"/>
            <w:right w:val="none" w:sz="0" w:space="0" w:color="auto"/>
          </w:divBdr>
        </w:div>
        <w:div w:id="175459291">
          <w:marLeft w:val="640"/>
          <w:marRight w:val="0"/>
          <w:marTop w:val="0"/>
          <w:marBottom w:val="0"/>
          <w:divBdr>
            <w:top w:val="none" w:sz="0" w:space="0" w:color="auto"/>
            <w:left w:val="none" w:sz="0" w:space="0" w:color="auto"/>
            <w:bottom w:val="none" w:sz="0" w:space="0" w:color="auto"/>
            <w:right w:val="none" w:sz="0" w:space="0" w:color="auto"/>
          </w:divBdr>
        </w:div>
        <w:div w:id="1075662054">
          <w:marLeft w:val="640"/>
          <w:marRight w:val="0"/>
          <w:marTop w:val="0"/>
          <w:marBottom w:val="0"/>
          <w:divBdr>
            <w:top w:val="none" w:sz="0" w:space="0" w:color="auto"/>
            <w:left w:val="none" w:sz="0" w:space="0" w:color="auto"/>
            <w:bottom w:val="none" w:sz="0" w:space="0" w:color="auto"/>
            <w:right w:val="none" w:sz="0" w:space="0" w:color="auto"/>
          </w:divBdr>
        </w:div>
        <w:div w:id="1006832741">
          <w:marLeft w:val="640"/>
          <w:marRight w:val="0"/>
          <w:marTop w:val="0"/>
          <w:marBottom w:val="0"/>
          <w:divBdr>
            <w:top w:val="none" w:sz="0" w:space="0" w:color="auto"/>
            <w:left w:val="none" w:sz="0" w:space="0" w:color="auto"/>
            <w:bottom w:val="none" w:sz="0" w:space="0" w:color="auto"/>
            <w:right w:val="none" w:sz="0" w:space="0" w:color="auto"/>
          </w:divBdr>
        </w:div>
        <w:div w:id="2007172390">
          <w:marLeft w:val="640"/>
          <w:marRight w:val="0"/>
          <w:marTop w:val="0"/>
          <w:marBottom w:val="0"/>
          <w:divBdr>
            <w:top w:val="none" w:sz="0" w:space="0" w:color="auto"/>
            <w:left w:val="none" w:sz="0" w:space="0" w:color="auto"/>
            <w:bottom w:val="none" w:sz="0" w:space="0" w:color="auto"/>
            <w:right w:val="none" w:sz="0" w:space="0" w:color="auto"/>
          </w:divBdr>
        </w:div>
        <w:div w:id="139806564">
          <w:marLeft w:val="640"/>
          <w:marRight w:val="0"/>
          <w:marTop w:val="0"/>
          <w:marBottom w:val="0"/>
          <w:divBdr>
            <w:top w:val="none" w:sz="0" w:space="0" w:color="auto"/>
            <w:left w:val="none" w:sz="0" w:space="0" w:color="auto"/>
            <w:bottom w:val="none" w:sz="0" w:space="0" w:color="auto"/>
            <w:right w:val="none" w:sz="0" w:space="0" w:color="auto"/>
          </w:divBdr>
        </w:div>
        <w:div w:id="1818716274">
          <w:marLeft w:val="640"/>
          <w:marRight w:val="0"/>
          <w:marTop w:val="0"/>
          <w:marBottom w:val="0"/>
          <w:divBdr>
            <w:top w:val="none" w:sz="0" w:space="0" w:color="auto"/>
            <w:left w:val="none" w:sz="0" w:space="0" w:color="auto"/>
            <w:bottom w:val="none" w:sz="0" w:space="0" w:color="auto"/>
            <w:right w:val="none" w:sz="0" w:space="0" w:color="auto"/>
          </w:divBdr>
        </w:div>
        <w:div w:id="311299457">
          <w:marLeft w:val="640"/>
          <w:marRight w:val="0"/>
          <w:marTop w:val="0"/>
          <w:marBottom w:val="0"/>
          <w:divBdr>
            <w:top w:val="none" w:sz="0" w:space="0" w:color="auto"/>
            <w:left w:val="none" w:sz="0" w:space="0" w:color="auto"/>
            <w:bottom w:val="none" w:sz="0" w:space="0" w:color="auto"/>
            <w:right w:val="none" w:sz="0" w:space="0" w:color="auto"/>
          </w:divBdr>
        </w:div>
        <w:div w:id="339820265">
          <w:marLeft w:val="640"/>
          <w:marRight w:val="0"/>
          <w:marTop w:val="0"/>
          <w:marBottom w:val="0"/>
          <w:divBdr>
            <w:top w:val="none" w:sz="0" w:space="0" w:color="auto"/>
            <w:left w:val="none" w:sz="0" w:space="0" w:color="auto"/>
            <w:bottom w:val="none" w:sz="0" w:space="0" w:color="auto"/>
            <w:right w:val="none" w:sz="0" w:space="0" w:color="auto"/>
          </w:divBdr>
        </w:div>
        <w:div w:id="106972638">
          <w:marLeft w:val="640"/>
          <w:marRight w:val="0"/>
          <w:marTop w:val="0"/>
          <w:marBottom w:val="0"/>
          <w:divBdr>
            <w:top w:val="none" w:sz="0" w:space="0" w:color="auto"/>
            <w:left w:val="none" w:sz="0" w:space="0" w:color="auto"/>
            <w:bottom w:val="none" w:sz="0" w:space="0" w:color="auto"/>
            <w:right w:val="none" w:sz="0" w:space="0" w:color="auto"/>
          </w:divBdr>
        </w:div>
        <w:div w:id="1891576259">
          <w:marLeft w:val="640"/>
          <w:marRight w:val="0"/>
          <w:marTop w:val="0"/>
          <w:marBottom w:val="0"/>
          <w:divBdr>
            <w:top w:val="none" w:sz="0" w:space="0" w:color="auto"/>
            <w:left w:val="none" w:sz="0" w:space="0" w:color="auto"/>
            <w:bottom w:val="none" w:sz="0" w:space="0" w:color="auto"/>
            <w:right w:val="none" w:sz="0" w:space="0" w:color="auto"/>
          </w:divBdr>
        </w:div>
        <w:div w:id="666128083">
          <w:marLeft w:val="640"/>
          <w:marRight w:val="0"/>
          <w:marTop w:val="0"/>
          <w:marBottom w:val="0"/>
          <w:divBdr>
            <w:top w:val="none" w:sz="0" w:space="0" w:color="auto"/>
            <w:left w:val="none" w:sz="0" w:space="0" w:color="auto"/>
            <w:bottom w:val="none" w:sz="0" w:space="0" w:color="auto"/>
            <w:right w:val="none" w:sz="0" w:space="0" w:color="auto"/>
          </w:divBdr>
        </w:div>
        <w:div w:id="617489334">
          <w:marLeft w:val="640"/>
          <w:marRight w:val="0"/>
          <w:marTop w:val="0"/>
          <w:marBottom w:val="0"/>
          <w:divBdr>
            <w:top w:val="none" w:sz="0" w:space="0" w:color="auto"/>
            <w:left w:val="none" w:sz="0" w:space="0" w:color="auto"/>
            <w:bottom w:val="none" w:sz="0" w:space="0" w:color="auto"/>
            <w:right w:val="none" w:sz="0" w:space="0" w:color="auto"/>
          </w:divBdr>
        </w:div>
        <w:div w:id="279531345">
          <w:marLeft w:val="640"/>
          <w:marRight w:val="0"/>
          <w:marTop w:val="0"/>
          <w:marBottom w:val="0"/>
          <w:divBdr>
            <w:top w:val="none" w:sz="0" w:space="0" w:color="auto"/>
            <w:left w:val="none" w:sz="0" w:space="0" w:color="auto"/>
            <w:bottom w:val="none" w:sz="0" w:space="0" w:color="auto"/>
            <w:right w:val="none" w:sz="0" w:space="0" w:color="auto"/>
          </w:divBdr>
        </w:div>
        <w:div w:id="1882400774">
          <w:marLeft w:val="640"/>
          <w:marRight w:val="0"/>
          <w:marTop w:val="0"/>
          <w:marBottom w:val="0"/>
          <w:divBdr>
            <w:top w:val="none" w:sz="0" w:space="0" w:color="auto"/>
            <w:left w:val="none" w:sz="0" w:space="0" w:color="auto"/>
            <w:bottom w:val="none" w:sz="0" w:space="0" w:color="auto"/>
            <w:right w:val="none" w:sz="0" w:space="0" w:color="auto"/>
          </w:divBdr>
        </w:div>
        <w:div w:id="138033639">
          <w:marLeft w:val="640"/>
          <w:marRight w:val="0"/>
          <w:marTop w:val="0"/>
          <w:marBottom w:val="0"/>
          <w:divBdr>
            <w:top w:val="none" w:sz="0" w:space="0" w:color="auto"/>
            <w:left w:val="none" w:sz="0" w:space="0" w:color="auto"/>
            <w:bottom w:val="none" w:sz="0" w:space="0" w:color="auto"/>
            <w:right w:val="none" w:sz="0" w:space="0" w:color="auto"/>
          </w:divBdr>
        </w:div>
        <w:div w:id="1963000719">
          <w:marLeft w:val="640"/>
          <w:marRight w:val="0"/>
          <w:marTop w:val="0"/>
          <w:marBottom w:val="0"/>
          <w:divBdr>
            <w:top w:val="none" w:sz="0" w:space="0" w:color="auto"/>
            <w:left w:val="none" w:sz="0" w:space="0" w:color="auto"/>
            <w:bottom w:val="none" w:sz="0" w:space="0" w:color="auto"/>
            <w:right w:val="none" w:sz="0" w:space="0" w:color="auto"/>
          </w:divBdr>
        </w:div>
        <w:div w:id="2146578982">
          <w:marLeft w:val="640"/>
          <w:marRight w:val="0"/>
          <w:marTop w:val="0"/>
          <w:marBottom w:val="0"/>
          <w:divBdr>
            <w:top w:val="none" w:sz="0" w:space="0" w:color="auto"/>
            <w:left w:val="none" w:sz="0" w:space="0" w:color="auto"/>
            <w:bottom w:val="none" w:sz="0" w:space="0" w:color="auto"/>
            <w:right w:val="none" w:sz="0" w:space="0" w:color="auto"/>
          </w:divBdr>
        </w:div>
        <w:div w:id="1809084966">
          <w:marLeft w:val="640"/>
          <w:marRight w:val="0"/>
          <w:marTop w:val="0"/>
          <w:marBottom w:val="0"/>
          <w:divBdr>
            <w:top w:val="none" w:sz="0" w:space="0" w:color="auto"/>
            <w:left w:val="none" w:sz="0" w:space="0" w:color="auto"/>
            <w:bottom w:val="none" w:sz="0" w:space="0" w:color="auto"/>
            <w:right w:val="none" w:sz="0" w:space="0" w:color="auto"/>
          </w:divBdr>
        </w:div>
        <w:div w:id="1112943936">
          <w:marLeft w:val="640"/>
          <w:marRight w:val="0"/>
          <w:marTop w:val="0"/>
          <w:marBottom w:val="0"/>
          <w:divBdr>
            <w:top w:val="none" w:sz="0" w:space="0" w:color="auto"/>
            <w:left w:val="none" w:sz="0" w:space="0" w:color="auto"/>
            <w:bottom w:val="none" w:sz="0" w:space="0" w:color="auto"/>
            <w:right w:val="none" w:sz="0" w:space="0" w:color="auto"/>
          </w:divBdr>
        </w:div>
        <w:div w:id="48264875">
          <w:marLeft w:val="640"/>
          <w:marRight w:val="0"/>
          <w:marTop w:val="0"/>
          <w:marBottom w:val="0"/>
          <w:divBdr>
            <w:top w:val="none" w:sz="0" w:space="0" w:color="auto"/>
            <w:left w:val="none" w:sz="0" w:space="0" w:color="auto"/>
            <w:bottom w:val="none" w:sz="0" w:space="0" w:color="auto"/>
            <w:right w:val="none" w:sz="0" w:space="0" w:color="auto"/>
          </w:divBdr>
        </w:div>
        <w:div w:id="569659436">
          <w:marLeft w:val="640"/>
          <w:marRight w:val="0"/>
          <w:marTop w:val="0"/>
          <w:marBottom w:val="0"/>
          <w:divBdr>
            <w:top w:val="none" w:sz="0" w:space="0" w:color="auto"/>
            <w:left w:val="none" w:sz="0" w:space="0" w:color="auto"/>
            <w:bottom w:val="none" w:sz="0" w:space="0" w:color="auto"/>
            <w:right w:val="none" w:sz="0" w:space="0" w:color="auto"/>
          </w:divBdr>
        </w:div>
        <w:div w:id="1133446303">
          <w:marLeft w:val="640"/>
          <w:marRight w:val="0"/>
          <w:marTop w:val="0"/>
          <w:marBottom w:val="0"/>
          <w:divBdr>
            <w:top w:val="none" w:sz="0" w:space="0" w:color="auto"/>
            <w:left w:val="none" w:sz="0" w:space="0" w:color="auto"/>
            <w:bottom w:val="none" w:sz="0" w:space="0" w:color="auto"/>
            <w:right w:val="none" w:sz="0" w:space="0" w:color="auto"/>
          </w:divBdr>
        </w:div>
        <w:div w:id="1211695529">
          <w:marLeft w:val="640"/>
          <w:marRight w:val="0"/>
          <w:marTop w:val="0"/>
          <w:marBottom w:val="0"/>
          <w:divBdr>
            <w:top w:val="none" w:sz="0" w:space="0" w:color="auto"/>
            <w:left w:val="none" w:sz="0" w:space="0" w:color="auto"/>
            <w:bottom w:val="none" w:sz="0" w:space="0" w:color="auto"/>
            <w:right w:val="none" w:sz="0" w:space="0" w:color="auto"/>
          </w:divBdr>
        </w:div>
      </w:divsChild>
    </w:div>
    <w:div w:id="965432154">
      <w:bodyDiv w:val="1"/>
      <w:marLeft w:val="0"/>
      <w:marRight w:val="0"/>
      <w:marTop w:val="0"/>
      <w:marBottom w:val="0"/>
      <w:divBdr>
        <w:top w:val="none" w:sz="0" w:space="0" w:color="auto"/>
        <w:left w:val="none" w:sz="0" w:space="0" w:color="auto"/>
        <w:bottom w:val="none" w:sz="0" w:space="0" w:color="auto"/>
        <w:right w:val="none" w:sz="0" w:space="0" w:color="auto"/>
      </w:divBdr>
      <w:divsChild>
        <w:div w:id="358163952">
          <w:marLeft w:val="640"/>
          <w:marRight w:val="0"/>
          <w:marTop w:val="0"/>
          <w:marBottom w:val="0"/>
          <w:divBdr>
            <w:top w:val="none" w:sz="0" w:space="0" w:color="auto"/>
            <w:left w:val="none" w:sz="0" w:space="0" w:color="auto"/>
            <w:bottom w:val="none" w:sz="0" w:space="0" w:color="auto"/>
            <w:right w:val="none" w:sz="0" w:space="0" w:color="auto"/>
          </w:divBdr>
        </w:div>
        <w:div w:id="194316110">
          <w:marLeft w:val="640"/>
          <w:marRight w:val="0"/>
          <w:marTop w:val="0"/>
          <w:marBottom w:val="0"/>
          <w:divBdr>
            <w:top w:val="none" w:sz="0" w:space="0" w:color="auto"/>
            <w:left w:val="none" w:sz="0" w:space="0" w:color="auto"/>
            <w:bottom w:val="none" w:sz="0" w:space="0" w:color="auto"/>
            <w:right w:val="none" w:sz="0" w:space="0" w:color="auto"/>
          </w:divBdr>
        </w:div>
        <w:div w:id="890385748">
          <w:marLeft w:val="640"/>
          <w:marRight w:val="0"/>
          <w:marTop w:val="0"/>
          <w:marBottom w:val="0"/>
          <w:divBdr>
            <w:top w:val="none" w:sz="0" w:space="0" w:color="auto"/>
            <w:left w:val="none" w:sz="0" w:space="0" w:color="auto"/>
            <w:bottom w:val="none" w:sz="0" w:space="0" w:color="auto"/>
            <w:right w:val="none" w:sz="0" w:space="0" w:color="auto"/>
          </w:divBdr>
        </w:div>
        <w:div w:id="1927879649">
          <w:marLeft w:val="640"/>
          <w:marRight w:val="0"/>
          <w:marTop w:val="0"/>
          <w:marBottom w:val="0"/>
          <w:divBdr>
            <w:top w:val="none" w:sz="0" w:space="0" w:color="auto"/>
            <w:left w:val="none" w:sz="0" w:space="0" w:color="auto"/>
            <w:bottom w:val="none" w:sz="0" w:space="0" w:color="auto"/>
            <w:right w:val="none" w:sz="0" w:space="0" w:color="auto"/>
          </w:divBdr>
        </w:div>
        <w:div w:id="317462489">
          <w:marLeft w:val="640"/>
          <w:marRight w:val="0"/>
          <w:marTop w:val="0"/>
          <w:marBottom w:val="0"/>
          <w:divBdr>
            <w:top w:val="none" w:sz="0" w:space="0" w:color="auto"/>
            <w:left w:val="none" w:sz="0" w:space="0" w:color="auto"/>
            <w:bottom w:val="none" w:sz="0" w:space="0" w:color="auto"/>
            <w:right w:val="none" w:sz="0" w:space="0" w:color="auto"/>
          </w:divBdr>
        </w:div>
        <w:div w:id="1613321376">
          <w:marLeft w:val="640"/>
          <w:marRight w:val="0"/>
          <w:marTop w:val="0"/>
          <w:marBottom w:val="0"/>
          <w:divBdr>
            <w:top w:val="none" w:sz="0" w:space="0" w:color="auto"/>
            <w:left w:val="none" w:sz="0" w:space="0" w:color="auto"/>
            <w:bottom w:val="none" w:sz="0" w:space="0" w:color="auto"/>
            <w:right w:val="none" w:sz="0" w:space="0" w:color="auto"/>
          </w:divBdr>
        </w:div>
        <w:div w:id="439569213">
          <w:marLeft w:val="640"/>
          <w:marRight w:val="0"/>
          <w:marTop w:val="0"/>
          <w:marBottom w:val="0"/>
          <w:divBdr>
            <w:top w:val="none" w:sz="0" w:space="0" w:color="auto"/>
            <w:left w:val="none" w:sz="0" w:space="0" w:color="auto"/>
            <w:bottom w:val="none" w:sz="0" w:space="0" w:color="auto"/>
            <w:right w:val="none" w:sz="0" w:space="0" w:color="auto"/>
          </w:divBdr>
        </w:div>
        <w:div w:id="129327737">
          <w:marLeft w:val="640"/>
          <w:marRight w:val="0"/>
          <w:marTop w:val="0"/>
          <w:marBottom w:val="0"/>
          <w:divBdr>
            <w:top w:val="none" w:sz="0" w:space="0" w:color="auto"/>
            <w:left w:val="none" w:sz="0" w:space="0" w:color="auto"/>
            <w:bottom w:val="none" w:sz="0" w:space="0" w:color="auto"/>
            <w:right w:val="none" w:sz="0" w:space="0" w:color="auto"/>
          </w:divBdr>
        </w:div>
        <w:div w:id="1574512198">
          <w:marLeft w:val="640"/>
          <w:marRight w:val="0"/>
          <w:marTop w:val="0"/>
          <w:marBottom w:val="0"/>
          <w:divBdr>
            <w:top w:val="none" w:sz="0" w:space="0" w:color="auto"/>
            <w:left w:val="none" w:sz="0" w:space="0" w:color="auto"/>
            <w:bottom w:val="none" w:sz="0" w:space="0" w:color="auto"/>
            <w:right w:val="none" w:sz="0" w:space="0" w:color="auto"/>
          </w:divBdr>
        </w:div>
        <w:div w:id="1804888975">
          <w:marLeft w:val="640"/>
          <w:marRight w:val="0"/>
          <w:marTop w:val="0"/>
          <w:marBottom w:val="0"/>
          <w:divBdr>
            <w:top w:val="none" w:sz="0" w:space="0" w:color="auto"/>
            <w:left w:val="none" w:sz="0" w:space="0" w:color="auto"/>
            <w:bottom w:val="none" w:sz="0" w:space="0" w:color="auto"/>
            <w:right w:val="none" w:sz="0" w:space="0" w:color="auto"/>
          </w:divBdr>
        </w:div>
        <w:div w:id="1996493698">
          <w:marLeft w:val="640"/>
          <w:marRight w:val="0"/>
          <w:marTop w:val="0"/>
          <w:marBottom w:val="0"/>
          <w:divBdr>
            <w:top w:val="none" w:sz="0" w:space="0" w:color="auto"/>
            <w:left w:val="none" w:sz="0" w:space="0" w:color="auto"/>
            <w:bottom w:val="none" w:sz="0" w:space="0" w:color="auto"/>
            <w:right w:val="none" w:sz="0" w:space="0" w:color="auto"/>
          </w:divBdr>
        </w:div>
        <w:div w:id="2118527637">
          <w:marLeft w:val="640"/>
          <w:marRight w:val="0"/>
          <w:marTop w:val="0"/>
          <w:marBottom w:val="0"/>
          <w:divBdr>
            <w:top w:val="none" w:sz="0" w:space="0" w:color="auto"/>
            <w:left w:val="none" w:sz="0" w:space="0" w:color="auto"/>
            <w:bottom w:val="none" w:sz="0" w:space="0" w:color="auto"/>
            <w:right w:val="none" w:sz="0" w:space="0" w:color="auto"/>
          </w:divBdr>
        </w:div>
        <w:div w:id="863791285">
          <w:marLeft w:val="640"/>
          <w:marRight w:val="0"/>
          <w:marTop w:val="0"/>
          <w:marBottom w:val="0"/>
          <w:divBdr>
            <w:top w:val="none" w:sz="0" w:space="0" w:color="auto"/>
            <w:left w:val="none" w:sz="0" w:space="0" w:color="auto"/>
            <w:bottom w:val="none" w:sz="0" w:space="0" w:color="auto"/>
            <w:right w:val="none" w:sz="0" w:space="0" w:color="auto"/>
          </w:divBdr>
        </w:div>
        <w:div w:id="557783876">
          <w:marLeft w:val="640"/>
          <w:marRight w:val="0"/>
          <w:marTop w:val="0"/>
          <w:marBottom w:val="0"/>
          <w:divBdr>
            <w:top w:val="none" w:sz="0" w:space="0" w:color="auto"/>
            <w:left w:val="none" w:sz="0" w:space="0" w:color="auto"/>
            <w:bottom w:val="none" w:sz="0" w:space="0" w:color="auto"/>
            <w:right w:val="none" w:sz="0" w:space="0" w:color="auto"/>
          </w:divBdr>
        </w:div>
        <w:div w:id="195781201">
          <w:marLeft w:val="640"/>
          <w:marRight w:val="0"/>
          <w:marTop w:val="0"/>
          <w:marBottom w:val="0"/>
          <w:divBdr>
            <w:top w:val="none" w:sz="0" w:space="0" w:color="auto"/>
            <w:left w:val="none" w:sz="0" w:space="0" w:color="auto"/>
            <w:bottom w:val="none" w:sz="0" w:space="0" w:color="auto"/>
            <w:right w:val="none" w:sz="0" w:space="0" w:color="auto"/>
          </w:divBdr>
        </w:div>
        <w:div w:id="1388257018">
          <w:marLeft w:val="640"/>
          <w:marRight w:val="0"/>
          <w:marTop w:val="0"/>
          <w:marBottom w:val="0"/>
          <w:divBdr>
            <w:top w:val="none" w:sz="0" w:space="0" w:color="auto"/>
            <w:left w:val="none" w:sz="0" w:space="0" w:color="auto"/>
            <w:bottom w:val="none" w:sz="0" w:space="0" w:color="auto"/>
            <w:right w:val="none" w:sz="0" w:space="0" w:color="auto"/>
          </w:divBdr>
        </w:div>
        <w:div w:id="1659655836">
          <w:marLeft w:val="640"/>
          <w:marRight w:val="0"/>
          <w:marTop w:val="0"/>
          <w:marBottom w:val="0"/>
          <w:divBdr>
            <w:top w:val="none" w:sz="0" w:space="0" w:color="auto"/>
            <w:left w:val="none" w:sz="0" w:space="0" w:color="auto"/>
            <w:bottom w:val="none" w:sz="0" w:space="0" w:color="auto"/>
            <w:right w:val="none" w:sz="0" w:space="0" w:color="auto"/>
          </w:divBdr>
        </w:div>
        <w:div w:id="855310911">
          <w:marLeft w:val="640"/>
          <w:marRight w:val="0"/>
          <w:marTop w:val="0"/>
          <w:marBottom w:val="0"/>
          <w:divBdr>
            <w:top w:val="none" w:sz="0" w:space="0" w:color="auto"/>
            <w:left w:val="none" w:sz="0" w:space="0" w:color="auto"/>
            <w:bottom w:val="none" w:sz="0" w:space="0" w:color="auto"/>
            <w:right w:val="none" w:sz="0" w:space="0" w:color="auto"/>
          </w:divBdr>
        </w:div>
        <w:div w:id="1006397103">
          <w:marLeft w:val="640"/>
          <w:marRight w:val="0"/>
          <w:marTop w:val="0"/>
          <w:marBottom w:val="0"/>
          <w:divBdr>
            <w:top w:val="none" w:sz="0" w:space="0" w:color="auto"/>
            <w:left w:val="none" w:sz="0" w:space="0" w:color="auto"/>
            <w:bottom w:val="none" w:sz="0" w:space="0" w:color="auto"/>
            <w:right w:val="none" w:sz="0" w:space="0" w:color="auto"/>
          </w:divBdr>
        </w:div>
        <w:div w:id="2021616436">
          <w:marLeft w:val="640"/>
          <w:marRight w:val="0"/>
          <w:marTop w:val="0"/>
          <w:marBottom w:val="0"/>
          <w:divBdr>
            <w:top w:val="none" w:sz="0" w:space="0" w:color="auto"/>
            <w:left w:val="none" w:sz="0" w:space="0" w:color="auto"/>
            <w:bottom w:val="none" w:sz="0" w:space="0" w:color="auto"/>
            <w:right w:val="none" w:sz="0" w:space="0" w:color="auto"/>
          </w:divBdr>
        </w:div>
        <w:div w:id="1304504258">
          <w:marLeft w:val="640"/>
          <w:marRight w:val="0"/>
          <w:marTop w:val="0"/>
          <w:marBottom w:val="0"/>
          <w:divBdr>
            <w:top w:val="none" w:sz="0" w:space="0" w:color="auto"/>
            <w:left w:val="none" w:sz="0" w:space="0" w:color="auto"/>
            <w:bottom w:val="none" w:sz="0" w:space="0" w:color="auto"/>
            <w:right w:val="none" w:sz="0" w:space="0" w:color="auto"/>
          </w:divBdr>
        </w:div>
        <w:div w:id="1637296510">
          <w:marLeft w:val="640"/>
          <w:marRight w:val="0"/>
          <w:marTop w:val="0"/>
          <w:marBottom w:val="0"/>
          <w:divBdr>
            <w:top w:val="none" w:sz="0" w:space="0" w:color="auto"/>
            <w:left w:val="none" w:sz="0" w:space="0" w:color="auto"/>
            <w:bottom w:val="none" w:sz="0" w:space="0" w:color="auto"/>
            <w:right w:val="none" w:sz="0" w:space="0" w:color="auto"/>
          </w:divBdr>
        </w:div>
        <w:div w:id="1314795469">
          <w:marLeft w:val="640"/>
          <w:marRight w:val="0"/>
          <w:marTop w:val="0"/>
          <w:marBottom w:val="0"/>
          <w:divBdr>
            <w:top w:val="none" w:sz="0" w:space="0" w:color="auto"/>
            <w:left w:val="none" w:sz="0" w:space="0" w:color="auto"/>
            <w:bottom w:val="none" w:sz="0" w:space="0" w:color="auto"/>
            <w:right w:val="none" w:sz="0" w:space="0" w:color="auto"/>
          </w:divBdr>
        </w:div>
        <w:div w:id="1780374881">
          <w:marLeft w:val="640"/>
          <w:marRight w:val="0"/>
          <w:marTop w:val="0"/>
          <w:marBottom w:val="0"/>
          <w:divBdr>
            <w:top w:val="none" w:sz="0" w:space="0" w:color="auto"/>
            <w:left w:val="none" w:sz="0" w:space="0" w:color="auto"/>
            <w:bottom w:val="none" w:sz="0" w:space="0" w:color="auto"/>
            <w:right w:val="none" w:sz="0" w:space="0" w:color="auto"/>
          </w:divBdr>
        </w:div>
        <w:div w:id="90510039">
          <w:marLeft w:val="640"/>
          <w:marRight w:val="0"/>
          <w:marTop w:val="0"/>
          <w:marBottom w:val="0"/>
          <w:divBdr>
            <w:top w:val="none" w:sz="0" w:space="0" w:color="auto"/>
            <w:left w:val="none" w:sz="0" w:space="0" w:color="auto"/>
            <w:bottom w:val="none" w:sz="0" w:space="0" w:color="auto"/>
            <w:right w:val="none" w:sz="0" w:space="0" w:color="auto"/>
          </w:divBdr>
        </w:div>
        <w:div w:id="1521966129">
          <w:marLeft w:val="640"/>
          <w:marRight w:val="0"/>
          <w:marTop w:val="0"/>
          <w:marBottom w:val="0"/>
          <w:divBdr>
            <w:top w:val="none" w:sz="0" w:space="0" w:color="auto"/>
            <w:left w:val="none" w:sz="0" w:space="0" w:color="auto"/>
            <w:bottom w:val="none" w:sz="0" w:space="0" w:color="auto"/>
            <w:right w:val="none" w:sz="0" w:space="0" w:color="auto"/>
          </w:divBdr>
        </w:div>
        <w:div w:id="1704282264">
          <w:marLeft w:val="640"/>
          <w:marRight w:val="0"/>
          <w:marTop w:val="0"/>
          <w:marBottom w:val="0"/>
          <w:divBdr>
            <w:top w:val="none" w:sz="0" w:space="0" w:color="auto"/>
            <w:left w:val="none" w:sz="0" w:space="0" w:color="auto"/>
            <w:bottom w:val="none" w:sz="0" w:space="0" w:color="auto"/>
            <w:right w:val="none" w:sz="0" w:space="0" w:color="auto"/>
          </w:divBdr>
        </w:div>
        <w:div w:id="191383887">
          <w:marLeft w:val="640"/>
          <w:marRight w:val="0"/>
          <w:marTop w:val="0"/>
          <w:marBottom w:val="0"/>
          <w:divBdr>
            <w:top w:val="none" w:sz="0" w:space="0" w:color="auto"/>
            <w:left w:val="none" w:sz="0" w:space="0" w:color="auto"/>
            <w:bottom w:val="none" w:sz="0" w:space="0" w:color="auto"/>
            <w:right w:val="none" w:sz="0" w:space="0" w:color="auto"/>
          </w:divBdr>
        </w:div>
        <w:div w:id="2041781786">
          <w:marLeft w:val="640"/>
          <w:marRight w:val="0"/>
          <w:marTop w:val="0"/>
          <w:marBottom w:val="0"/>
          <w:divBdr>
            <w:top w:val="none" w:sz="0" w:space="0" w:color="auto"/>
            <w:left w:val="none" w:sz="0" w:space="0" w:color="auto"/>
            <w:bottom w:val="none" w:sz="0" w:space="0" w:color="auto"/>
            <w:right w:val="none" w:sz="0" w:space="0" w:color="auto"/>
          </w:divBdr>
        </w:div>
        <w:div w:id="1369380314">
          <w:marLeft w:val="640"/>
          <w:marRight w:val="0"/>
          <w:marTop w:val="0"/>
          <w:marBottom w:val="0"/>
          <w:divBdr>
            <w:top w:val="none" w:sz="0" w:space="0" w:color="auto"/>
            <w:left w:val="none" w:sz="0" w:space="0" w:color="auto"/>
            <w:bottom w:val="none" w:sz="0" w:space="0" w:color="auto"/>
            <w:right w:val="none" w:sz="0" w:space="0" w:color="auto"/>
          </w:divBdr>
        </w:div>
        <w:div w:id="1713193679">
          <w:marLeft w:val="640"/>
          <w:marRight w:val="0"/>
          <w:marTop w:val="0"/>
          <w:marBottom w:val="0"/>
          <w:divBdr>
            <w:top w:val="none" w:sz="0" w:space="0" w:color="auto"/>
            <w:left w:val="none" w:sz="0" w:space="0" w:color="auto"/>
            <w:bottom w:val="none" w:sz="0" w:space="0" w:color="auto"/>
            <w:right w:val="none" w:sz="0" w:space="0" w:color="auto"/>
          </w:divBdr>
        </w:div>
        <w:div w:id="580067258">
          <w:marLeft w:val="640"/>
          <w:marRight w:val="0"/>
          <w:marTop w:val="0"/>
          <w:marBottom w:val="0"/>
          <w:divBdr>
            <w:top w:val="none" w:sz="0" w:space="0" w:color="auto"/>
            <w:left w:val="none" w:sz="0" w:space="0" w:color="auto"/>
            <w:bottom w:val="none" w:sz="0" w:space="0" w:color="auto"/>
            <w:right w:val="none" w:sz="0" w:space="0" w:color="auto"/>
          </w:divBdr>
        </w:div>
        <w:div w:id="827789427">
          <w:marLeft w:val="640"/>
          <w:marRight w:val="0"/>
          <w:marTop w:val="0"/>
          <w:marBottom w:val="0"/>
          <w:divBdr>
            <w:top w:val="none" w:sz="0" w:space="0" w:color="auto"/>
            <w:left w:val="none" w:sz="0" w:space="0" w:color="auto"/>
            <w:bottom w:val="none" w:sz="0" w:space="0" w:color="auto"/>
            <w:right w:val="none" w:sz="0" w:space="0" w:color="auto"/>
          </w:divBdr>
        </w:div>
        <w:div w:id="173082322">
          <w:marLeft w:val="640"/>
          <w:marRight w:val="0"/>
          <w:marTop w:val="0"/>
          <w:marBottom w:val="0"/>
          <w:divBdr>
            <w:top w:val="none" w:sz="0" w:space="0" w:color="auto"/>
            <w:left w:val="none" w:sz="0" w:space="0" w:color="auto"/>
            <w:bottom w:val="none" w:sz="0" w:space="0" w:color="auto"/>
            <w:right w:val="none" w:sz="0" w:space="0" w:color="auto"/>
          </w:divBdr>
        </w:div>
        <w:div w:id="566958183">
          <w:marLeft w:val="640"/>
          <w:marRight w:val="0"/>
          <w:marTop w:val="0"/>
          <w:marBottom w:val="0"/>
          <w:divBdr>
            <w:top w:val="none" w:sz="0" w:space="0" w:color="auto"/>
            <w:left w:val="none" w:sz="0" w:space="0" w:color="auto"/>
            <w:bottom w:val="none" w:sz="0" w:space="0" w:color="auto"/>
            <w:right w:val="none" w:sz="0" w:space="0" w:color="auto"/>
          </w:divBdr>
        </w:div>
        <w:div w:id="1001855407">
          <w:marLeft w:val="640"/>
          <w:marRight w:val="0"/>
          <w:marTop w:val="0"/>
          <w:marBottom w:val="0"/>
          <w:divBdr>
            <w:top w:val="none" w:sz="0" w:space="0" w:color="auto"/>
            <w:left w:val="none" w:sz="0" w:space="0" w:color="auto"/>
            <w:bottom w:val="none" w:sz="0" w:space="0" w:color="auto"/>
            <w:right w:val="none" w:sz="0" w:space="0" w:color="auto"/>
          </w:divBdr>
        </w:div>
        <w:div w:id="1789548639">
          <w:marLeft w:val="640"/>
          <w:marRight w:val="0"/>
          <w:marTop w:val="0"/>
          <w:marBottom w:val="0"/>
          <w:divBdr>
            <w:top w:val="none" w:sz="0" w:space="0" w:color="auto"/>
            <w:left w:val="none" w:sz="0" w:space="0" w:color="auto"/>
            <w:bottom w:val="none" w:sz="0" w:space="0" w:color="auto"/>
            <w:right w:val="none" w:sz="0" w:space="0" w:color="auto"/>
          </w:divBdr>
        </w:div>
        <w:div w:id="1365911035">
          <w:marLeft w:val="640"/>
          <w:marRight w:val="0"/>
          <w:marTop w:val="0"/>
          <w:marBottom w:val="0"/>
          <w:divBdr>
            <w:top w:val="none" w:sz="0" w:space="0" w:color="auto"/>
            <w:left w:val="none" w:sz="0" w:space="0" w:color="auto"/>
            <w:bottom w:val="none" w:sz="0" w:space="0" w:color="auto"/>
            <w:right w:val="none" w:sz="0" w:space="0" w:color="auto"/>
          </w:divBdr>
        </w:div>
        <w:div w:id="735318890">
          <w:marLeft w:val="640"/>
          <w:marRight w:val="0"/>
          <w:marTop w:val="0"/>
          <w:marBottom w:val="0"/>
          <w:divBdr>
            <w:top w:val="none" w:sz="0" w:space="0" w:color="auto"/>
            <w:left w:val="none" w:sz="0" w:space="0" w:color="auto"/>
            <w:bottom w:val="none" w:sz="0" w:space="0" w:color="auto"/>
            <w:right w:val="none" w:sz="0" w:space="0" w:color="auto"/>
          </w:divBdr>
        </w:div>
        <w:div w:id="1453132907">
          <w:marLeft w:val="640"/>
          <w:marRight w:val="0"/>
          <w:marTop w:val="0"/>
          <w:marBottom w:val="0"/>
          <w:divBdr>
            <w:top w:val="none" w:sz="0" w:space="0" w:color="auto"/>
            <w:left w:val="none" w:sz="0" w:space="0" w:color="auto"/>
            <w:bottom w:val="none" w:sz="0" w:space="0" w:color="auto"/>
            <w:right w:val="none" w:sz="0" w:space="0" w:color="auto"/>
          </w:divBdr>
        </w:div>
        <w:div w:id="1613049999">
          <w:marLeft w:val="640"/>
          <w:marRight w:val="0"/>
          <w:marTop w:val="0"/>
          <w:marBottom w:val="0"/>
          <w:divBdr>
            <w:top w:val="none" w:sz="0" w:space="0" w:color="auto"/>
            <w:left w:val="none" w:sz="0" w:space="0" w:color="auto"/>
            <w:bottom w:val="none" w:sz="0" w:space="0" w:color="auto"/>
            <w:right w:val="none" w:sz="0" w:space="0" w:color="auto"/>
          </w:divBdr>
        </w:div>
        <w:div w:id="6249933">
          <w:marLeft w:val="640"/>
          <w:marRight w:val="0"/>
          <w:marTop w:val="0"/>
          <w:marBottom w:val="0"/>
          <w:divBdr>
            <w:top w:val="none" w:sz="0" w:space="0" w:color="auto"/>
            <w:left w:val="none" w:sz="0" w:space="0" w:color="auto"/>
            <w:bottom w:val="none" w:sz="0" w:space="0" w:color="auto"/>
            <w:right w:val="none" w:sz="0" w:space="0" w:color="auto"/>
          </w:divBdr>
        </w:div>
        <w:div w:id="883295553">
          <w:marLeft w:val="640"/>
          <w:marRight w:val="0"/>
          <w:marTop w:val="0"/>
          <w:marBottom w:val="0"/>
          <w:divBdr>
            <w:top w:val="none" w:sz="0" w:space="0" w:color="auto"/>
            <w:left w:val="none" w:sz="0" w:space="0" w:color="auto"/>
            <w:bottom w:val="none" w:sz="0" w:space="0" w:color="auto"/>
            <w:right w:val="none" w:sz="0" w:space="0" w:color="auto"/>
          </w:divBdr>
        </w:div>
        <w:div w:id="195049952">
          <w:marLeft w:val="640"/>
          <w:marRight w:val="0"/>
          <w:marTop w:val="0"/>
          <w:marBottom w:val="0"/>
          <w:divBdr>
            <w:top w:val="none" w:sz="0" w:space="0" w:color="auto"/>
            <w:left w:val="none" w:sz="0" w:space="0" w:color="auto"/>
            <w:bottom w:val="none" w:sz="0" w:space="0" w:color="auto"/>
            <w:right w:val="none" w:sz="0" w:space="0" w:color="auto"/>
          </w:divBdr>
        </w:div>
        <w:div w:id="1358237207">
          <w:marLeft w:val="640"/>
          <w:marRight w:val="0"/>
          <w:marTop w:val="0"/>
          <w:marBottom w:val="0"/>
          <w:divBdr>
            <w:top w:val="none" w:sz="0" w:space="0" w:color="auto"/>
            <w:left w:val="none" w:sz="0" w:space="0" w:color="auto"/>
            <w:bottom w:val="none" w:sz="0" w:space="0" w:color="auto"/>
            <w:right w:val="none" w:sz="0" w:space="0" w:color="auto"/>
          </w:divBdr>
        </w:div>
        <w:div w:id="547645986">
          <w:marLeft w:val="640"/>
          <w:marRight w:val="0"/>
          <w:marTop w:val="0"/>
          <w:marBottom w:val="0"/>
          <w:divBdr>
            <w:top w:val="none" w:sz="0" w:space="0" w:color="auto"/>
            <w:left w:val="none" w:sz="0" w:space="0" w:color="auto"/>
            <w:bottom w:val="none" w:sz="0" w:space="0" w:color="auto"/>
            <w:right w:val="none" w:sz="0" w:space="0" w:color="auto"/>
          </w:divBdr>
        </w:div>
        <w:div w:id="1301417650">
          <w:marLeft w:val="640"/>
          <w:marRight w:val="0"/>
          <w:marTop w:val="0"/>
          <w:marBottom w:val="0"/>
          <w:divBdr>
            <w:top w:val="none" w:sz="0" w:space="0" w:color="auto"/>
            <w:left w:val="none" w:sz="0" w:space="0" w:color="auto"/>
            <w:bottom w:val="none" w:sz="0" w:space="0" w:color="auto"/>
            <w:right w:val="none" w:sz="0" w:space="0" w:color="auto"/>
          </w:divBdr>
        </w:div>
        <w:div w:id="1397120636">
          <w:marLeft w:val="640"/>
          <w:marRight w:val="0"/>
          <w:marTop w:val="0"/>
          <w:marBottom w:val="0"/>
          <w:divBdr>
            <w:top w:val="none" w:sz="0" w:space="0" w:color="auto"/>
            <w:left w:val="none" w:sz="0" w:space="0" w:color="auto"/>
            <w:bottom w:val="none" w:sz="0" w:space="0" w:color="auto"/>
            <w:right w:val="none" w:sz="0" w:space="0" w:color="auto"/>
          </w:divBdr>
        </w:div>
        <w:div w:id="1800538419">
          <w:marLeft w:val="640"/>
          <w:marRight w:val="0"/>
          <w:marTop w:val="0"/>
          <w:marBottom w:val="0"/>
          <w:divBdr>
            <w:top w:val="none" w:sz="0" w:space="0" w:color="auto"/>
            <w:left w:val="none" w:sz="0" w:space="0" w:color="auto"/>
            <w:bottom w:val="none" w:sz="0" w:space="0" w:color="auto"/>
            <w:right w:val="none" w:sz="0" w:space="0" w:color="auto"/>
          </w:divBdr>
        </w:div>
        <w:div w:id="2005280327">
          <w:marLeft w:val="640"/>
          <w:marRight w:val="0"/>
          <w:marTop w:val="0"/>
          <w:marBottom w:val="0"/>
          <w:divBdr>
            <w:top w:val="none" w:sz="0" w:space="0" w:color="auto"/>
            <w:left w:val="none" w:sz="0" w:space="0" w:color="auto"/>
            <w:bottom w:val="none" w:sz="0" w:space="0" w:color="auto"/>
            <w:right w:val="none" w:sz="0" w:space="0" w:color="auto"/>
          </w:divBdr>
        </w:div>
        <w:div w:id="2015526674">
          <w:marLeft w:val="640"/>
          <w:marRight w:val="0"/>
          <w:marTop w:val="0"/>
          <w:marBottom w:val="0"/>
          <w:divBdr>
            <w:top w:val="none" w:sz="0" w:space="0" w:color="auto"/>
            <w:left w:val="none" w:sz="0" w:space="0" w:color="auto"/>
            <w:bottom w:val="none" w:sz="0" w:space="0" w:color="auto"/>
            <w:right w:val="none" w:sz="0" w:space="0" w:color="auto"/>
          </w:divBdr>
        </w:div>
        <w:div w:id="73166799">
          <w:marLeft w:val="640"/>
          <w:marRight w:val="0"/>
          <w:marTop w:val="0"/>
          <w:marBottom w:val="0"/>
          <w:divBdr>
            <w:top w:val="none" w:sz="0" w:space="0" w:color="auto"/>
            <w:left w:val="none" w:sz="0" w:space="0" w:color="auto"/>
            <w:bottom w:val="none" w:sz="0" w:space="0" w:color="auto"/>
            <w:right w:val="none" w:sz="0" w:space="0" w:color="auto"/>
          </w:divBdr>
        </w:div>
        <w:div w:id="1966276861">
          <w:marLeft w:val="640"/>
          <w:marRight w:val="0"/>
          <w:marTop w:val="0"/>
          <w:marBottom w:val="0"/>
          <w:divBdr>
            <w:top w:val="none" w:sz="0" w:space="0" w:color="auto"/>
            <w:left w:val="none" w:sz="0" w:space="0" w:color="auto"/>
            <w:bottom w:val="none" w:sz="0" w:space="0" w:color="auto"/>
            <w:right w:val="none" w:sz="0" w:space="0" w:color="auto"/>
          </w:divBdr>
        </w:div>
        <w:div w:id="1792043347">
          <w:marLeft w:val="640"/>
          <w:marRight w:val="0"/>
          <w:marTop w:val="0"/>
          <w:marBottom w:val="0"/>
          <w:divBdr>
            <w:top w:val="none" w:sz="0" w:space="0" w:color="auto"/>
            <w:left w:val="none" w:sz="0" w:space="0" w:color="auto"/>
            <w:bottom w:val="none" w:sz="0" w:space="0" w:color="auto"/>
            <w:right w:val="none" w:sz="0" w:space="0" w:color="auto"/>
          </w:divBdr>
        </w:div>
        <w:div w:id="1100754043">
          <w:marLeft w:val="640"/>
          <w:marRight w:val="0"/>
          <w:marTop w:val="0"/>
          <w:marBottom w:val="0"/>
          <w:divBdr>
            <w:top w:val="none" w:sz="0" w:space="0" w:color="auto"/>
            <w:left w:val="none" w:sz="0" w:space="0" w:color="auto"/>
            <w:bottom w:val="none" w:sz="0" w:space="0" w:color="auto"/>
            <w:right w:val="none" w:sz="0" w:space="0" w:color="auto"/>
          </w:divBdr>
        </w:div>
        <w:div w:id="2043362471">
          <w:marLeft w:val="640"/>
          <w:marRight w:val="0"/>
          <w:marTop w:val="0"/>
          <w:marBottom w:val="0"/>
          <w:divBdr>
            <w:top w:val="none" w:sz="0" w:space="0" w:color="auto"/>
            <w:left w:val="none" w:sz="0" w:space="0" w:color="auto"/>
            <w:bottom w:val="none" w:sz="0" w:space="0" w:color="auto"/>
            <w:right w:val="none" w:sz="0" w:space="0" w:color="auto"/>
          </w:divBdr>
        </w:div>
        <w:div w:id="1720132069">
          <w:marLeft w:val="640"/>
          <w:marRight w:val="0"/>
          <w:marTop w:val="0"/>
          <w:marBottom w:val="0"/>
          <w:divBdr>
            <w:top w:val="none" w:sz="0" w:space="0" w:color="auto"/>
            <w:left w:val="none" w:sz="0" w:space="0" w:color="auto"/>
            <w:bottom w:val="none" w:sz="0" w:space="0" w:color="auto"/>
            <w:right w:val="none" w:sz="0" w:space="0" w:color="auto"/>
          </w:divBdr>
        </w:div>
        <w:div w:id="1694720978">
          <w:marLeft w:val="640"/>
          <w:marRight w:val="0"/>
          <w:marTop w:val="0"/>
          <w:marBottom w:val="0"/>
          <w:divBdr>
            <w:top w:val="none" w:sz="0" w:space="0" w:color="auto"/>
            <w:left w:val="none" w:sz="0" w:space="0" w:color="auto"/>
            <w:bottom w:val="none" w:sz="0" w:space="0" w:color="auto"/>
            <w:right w:val="none" w:sz="0" w:space="0" w:color="auto"/>
          </w:divBdr>
        </w:div>
        <w:div w:id="473062346">
          <w:marLeft w:val="640"/>
          <w:marRight w:val="0"/>
          <w:marTop w:val="0"/>
          <w:marBottom w:val="0"/>
          <w:divBdr>
            <w:top w:val="none" w:sz="0" w:space="0" w:color="auto"/>
            <w:left w:val="none" w:sz="0" w:space="0" w:color="auto"/>
            <w:bottom w:val="none" w:sz="0" w:space="0" w:color="auto"/>
            <w:right w:val="none" w:sz="0" w:space="0" w:color="auto"/>
          </w:divBdr>
        </w:div>
        <w:div w:id="1916239835">
          <w:marLeft w:val="640"/>
          <w:marRight w:val="0"/>
          <w:marTop w:val="0"/>
          <w:marBottom w:val="0"/>
          <w:divBdr>
            <w:top w:val="none" w:sz="0" w:space="0" w:color="auto"/>
            <w:left w:val="none" w:sz="0" w:space="0" w:color="auto"/>
            <w:bottom w:val="none" w:sz="0" w:space="0" w:color="auto"/>
            <w:right w:val="none" w:sz="0" w:space="0" w:color="auto"/>
          </w:divBdr>
        </w:div>
        <w:div w:id="723649374">
          <w:marLeft w:val="640"/>
          <w:marRight w:val="0"/>
          <w:marTop w:val="0"/>
          <w:marBottom w:val="0"/>
          <w:divBdr>
            <w:top w:val="none" w:sz="0" w:space="0" w:color="auto"/>
            <w:left w:val="none" w:sz="0" w:space="0" w:color="auto"/>
            <w:bottom w:val="none" w:sz="0" w:space="0" w:color="auto"/>
            <w:right w:val="none" w:sz="0" w:space="0" w:color="auto"/>
          </w:divBdr>
        </w:div>
        <w:div w:id="919873044">
          <w:marLeft w:val="640"/>
          <w:marRight w:val="0"/>
          <w:marTop w:val="0"/>
          <w:marBottom w:val="0"/>
          <w:divBdr>
            <w:top w:val="none" w:sz="0" w:space="0" w:color="auto"/>
            <w:left w:val="none" w:sz="0" w:space="0" w:color="auto"/>
            <w:bottom w:val="none" w:sz="0" w:space="0" w:color="auto"/>
            <w:right w:val="none" w:sz="0" w:space="0" w:color="auto"/>
          </w:divBdr>
        </w:div>
        <w:div w:id="1710760008">
          <w:marLeft w:val="640"/>
          <w:marRight w:val="0"/>
          <w:marTop w:val="0"/>
          <w:marBottom w:val="0"/>
          <w:divBdr>
            <w:top w:val="none" w:sz="0" w:space="0" w:color="auto"/>
            <w:left w:val="none" w:sz="0" w:space="0" w:color="auto"/>
            <w:bottom w:val="none" w:sz="0" w:space="0" w:color="auto"/>
            <w:right w:val="none" w:sz="0" w:space="0" w:color="auto"/>
          </w:divBdr>
        </w:div>
        <w:div w:id="1858470511">
          <w:marLeft w:val="640"/>
          <w:marRight w:val="0"/>
          <w:marTop w:val="0"/>
          <w:marBottom w:val="0"/>
          <w:divBdr>
            <w:top w:val="none" w:sz="0" w:space="0" w:color="auto"/>
            <w:left w:val="none" w:sz="0" w:space="0" w:color="auto"/>
            <w:bottom w:val="none" w:sz="0" w:space="0" w:color="auto"/>
            <w:right w:val="none" w:sz="0" w:space="0" w:color="auto"/>
          </w:divBdr>
        </w:div>
        <w:div w:id="2005432091">
          <w:marLeft w:val="640"/>
          <w:marRight w:val="0"/>
          <w:marTop w:val="0"/>
          <w:marBottom w:val="0"/>
          <w:divBdr>
            <w:top w:val="none" w:sz="0" w:space="0" w:color="auto"/>
            <w:left w:val="none" w:sz="0" w:space="0" w:color="auto"/>
            <w:bottom w:val="none" w:sz="0" w:space="0" w:color="auto"/>
            <w:right w:val="none" w:sz="0" w:space="0" w:color="auto"/>
          </w:divBdr>
        </w:div>
        <w:div w:id="1937470440">
          <w:marLeft w:val="640"/>
          <w:marRight w:val="0"/>
          <w:marTop w:val="0"/>
          <w:marBottom w:val="0"/>
          <w:divBdr>
            <w:top w:val="none" w:sz="0" w:space="0" w:color="auto"/>
            <w:left w:val="none" w:sz="0" w:space="0" w:color="auto"/>
            <w:bottom w:val="none" w:sz="0" w:space="0" w:color="auto"/>
            <w:right w:val="none" w:sz="0" w:space="0" w:color="auto"/>
          </w:divBdr>
        </w:div>
        <w:div w:id="846364453">
          <w:marLeft w:val="640"/>
          <w:marRight w:val="0"/>
          <w:marTop w:val="0"/>
          <w:marBottom w:val="0"/>
          <w:divBdr>
            <w:top w:val="none" w:sz="0" w:space="0" w:color="auto"/>
            <w:left w:val="none" w:sz="0" w:space="0" w:color="auto"/>
            <w:bottom w:val="none" w:sz="0" w:space="0" w:color="auto"/>
            <w:right w:val="none" w:sz="0" w:space="0" w:color="auto"/>
          </w:divBdr>
        </w:div>
        <w:div w:id="1813020290">
          <w:marLeft w:val="640"/>
          <w:marRight w:val="0"/>
          <w:marTop w:val="0"/>
          <w:marBottom w:val="0"/>
          <w:divBdr>
            <w:top w:val="none" w:sz="0" w:space="0" w:color="auto"/>
            <w:left w:val="none" w:sz="0" w:space="0" w:color="auto"/>
            <w:bottom w:val="none" w:sz="0" w:space="0" w:color="auto"/>
            <w:right w:val="none" w:sz="0" w:space="0" w:color="auto"/>
          </w:divBdr>
        </w:div>
        <w:div w:id="28721446">
          <w:marLeft w:val="640"/>
          <w:marRight w:val="0"/>
          <w:marTop w:val="0"/>
          <w:marBottom w:val="0"/>
          <w:divBdr>
            <w:top w:val="none" w:sz="0" w:space="0" w:color="auto"/>
            <w:left w:val="none" w:sz="0" w:space="0" w:color="auto"/>
            <w:bottom w:val="none" w:sz="0" w:space="0" w:color="auto"/>
            <w:right w:val="none" w:sz="0" w:space="0" w:color="auto"/>
          </w:divBdr>
        </w:div>
        <w:div w:id="1947038653">
          <w:marLeft w:val="640"/>
          <w:marRight w:val="0"/>
          <w:marTop w:val="0"/>
          <w:marBottom w:val="0"/>
          <w:divBdr>
            <w:top w:val="none" w:sz="0" w:space="0" w:color="auto"/>
            <w:left w:val="none" w:sz="0" w:space="0" w:color="auto"/>
            <w:bottom w:val="none" w:sz="0" w:space="0" w:color="auto"/>
            <w:right w:val="none" w:sz="0" w:space="0" w:color="auto"/>
          </w:divBdr>
        </w:div>
        <w:div w:id="892154061">
          <w:marLeft w:val="640"/>
          <w:marRight w:val="0"/>
          <w:marTop w:val="0"/>
          <w:marBottom w:val="0"/>
          <w:divBdr>
            <w:top w:val="none" w:sz="0" w:space="0" w:color="auto"/>
            <w:left w:val="none" w:sz="0" w:space="0" w:color="auto"/>
            <w:bottom w:val="none" w:sz="0" w:space="0" w:color="auto"/>
            <w:right w:val="none" w:sz="0" w:space="0" w:color="auto"/>
          </w:divBdr>
        </w:div>
        <w:div w:id="1269121191">
          <w:marLeft w:val="640"/>
          <w:marRight w:val="0"/>
          <w:marTop w:val="0"/>
          <w:marBottom w:val="0"/>
          <w:divBdr>
            <w:top w:val="none" w:sz="0" w:space="0" w:color="auto"/>
            <w:left w:val="none" w:sz="0" w:space="0" w:color="auto"/>
            <w:bottom w:val="none" w:sz="0" w:space="0" w:color="auto"/>
            <w:right w:val="none" w:sz="0" w:space="0" w:color="auto"/>
          </w:divBdr>
        </w:div>
        <w:div w:id="1886746085">
          <w:marLeft w:val="640"/>
          <w:marRight w:val="0"/>
          <w:marTop w:val="0"/>
          <w:marBottom w:val="0"/>
          <w:divBdr>
            <w:top w:val="none" w:sz="0" w:space="0" w:color="auto"/>
            <w:left w:val="none" w:sz="0" w:space="0" w:color="auto"/>
            <w:bottom w:val="none" w:sz="0" w:space="0" w:color="auto"/>
            <w:right w:val="none" w:sz="0" w:space="0" w:color="auto"/>
          </w:divBdr>
        </w:div>
        <w:div w:id="175972762">
          <w:marLeft w:val="640"/>
          <w:marRight w:val="0"/>
          <w:marTop w:val="0"/>
          <w:marBottom w:val="0"/>
          <w:divBdr>
            <w:top w:val="none" w:sz="0" w:space="0" w:color="auto"/>
            <w:left w:val="none" w:sz="0" w:space="0" w:color="auto"/>
            <w:bottom w:val="none" w:sz="0" w:space="0" w:color="auto"/>
            <w:right w:val="none" w:sz="0" w:space="0" w:color="auto"/>
          </w:divBdr>
        </w:div>
        <w:div w:id="567767599">
          <w:marLeft w:val="640"/>
          <w:marRight w:val="0"/>
          <w:marTop w:val="0"/>
          <w:marBottom w:val="0"/>
          <w:divBdr>
            <w:top w:val="none" w:sz="0" w:space="0" w:color="auto"/>
            <w:left w:val="none" w:sz="0" w:space="0" w:color="auto"/>
            <w:bottom w:val="none" w:sz="0" w:space="0" w:color="auto"/>
            <w:right w:val="none" w:sz="0" w:space="0" w:color="auto"/>
          </w:divBdr>
        </w:div>
        <w:div w:id="460194102">
          <w:marLeft w:val="640"/>
          <w:marRight w:val="0"/>
          <w:marTop w:val="0"/>
          <w:marBottom w:val="0"/>
          <w:divBdr>
            <w:top w:val="none" w:sz="0" w:space="0" w:color="auto"/>
            <w:left w:val="none" w:sz="0" w:space="0" w:color="auto"/>
            <w:bottom w:val="none" w:sz="0" w:space="0" w:color="auto"/>
            <w:right w:val="none" w:sz="0" w:space="0" w:color="auto"/>
          </w:divBdr>
        </w:div>
        <w:div w:id="91512859">
          <w:marLeft w:val="640"/>
          <w:marRight w:val="0"/>
          <w:marTop w:val="0"/>
          <w:marBottom w:val="0"/>
          <w:divBdr>
            <w:top w:val="none" w:sz="0" w:space="0" w:color="auto"/>
            <w:left w:val="none" w:sz="0" w:space="0" w:color="auto"/>
            <w:bottom w:val="none" w:sz="0" w:space="0" w:color="auto"/>
            <w:right w:val="none" w:sz="0" w:space="0" w:color="auto"/>
          </w:divBdr>
        </w:div>
        <w:div w:id="378673218">
          <w:marLeft w:val="640"/>
          <w:marRight w:val="0"/>
          <w:marTop w:val="0"/>
          <w:marBottom w:val="0"/>
          <w:divBdr>
            <w:top w:val="none" w:sz="0" w:space="0" w:color="auto"/>
            <w:left w:val="none" w:sz="0" w:space="0" w:color="auto"/>
            <w:bottom w:val="none" w:sz="0" w:space="0" w:color="auto"/>
            <w:right w:val="none" w:sz="0" w:space="0" w:color="auto"/>
          </w:divBdr>
        </w:div>
        <w:div w:id="595022507">
          <w:marLeft w:val="640"/>
          <w:marRight w:val="0"/>
          <w:marTop w:val="0"/>
          <w:marBottom w:val="0"/>
          <w:divBdr>
            <w:top w:val="none" w:sz="0" w:space="0" w:color="auto"/>
            <w:left w:val="none" w:sz="0" w:space="0" w:color="auto"/>
            <w:bottom w:val="none" w:sz="0" w:space="0" w:color="auto"/>
            <w:right w:val="none" w:sz="0" w:space="0" w:color="auto"/>
          </w:divBdr>
        </w:div>
        <w:div w:id="453862990">
          <w:marLeft w:val="640"/>
          <w:marRight w:val="0"/>
          <w:marTop w:val="0"/>
          <w:marBottom w:val="0"/>
          <w:divBdr>
            <w:top w:val="none" w:sz="0" w:space="0" w:color="auto"/>
            <w:left w:val="none" w:sz="0" w:space="0" w:color="auto"/>
            <w:bottom w:val="none" w:sz="0" w:space="0" w:color="auto"/>
            <w:right w:val="none" w:sz="0" w:space="0" w:color="auto"/>
          </w:divBdr>
        </w:div>
        <w:div w:id="1988171215">
          <w:marLeft w:val="640"/>
          <w:marRight w:val="0"/>
          <w:marTop w:val="0"/>
          <w:marBottom w:val="0"/>
          <w:divBdr>
            <w:top w:val="none" w:sz="0" w:space="0" w:color="auto"/>
            <w:left w:val="none" w:sz="0" w:space="0" w:color="auto"/>
            <w:bottom w:val="none" w:sz="0" w:space="0" w:color="auto"/>
            <w:right w:val="none" w:sz="0" w:space="0" w:color="auto"/>
          </w:divBdr>
        </w:div>
        <w:div w:id="730612760">
          <w:marLeft w:val="640"/>
          <w:marRight w:val="0"/>
          <w:marTop w:val="0"/>
          <w:marBottom w:val="0"/>
          <w:divBdr>
            <w:top w:val="none" w:sz="0" w:space="0" w:color="auto"/>
            <w:left w:val="none" w:sz="0" w:space="0" w:color="auto"/>
            <w:bottom w:val="none" w:sz="0" w:space="0" w:color="auto"/>
            <w:right w:val="none" w:sz="0" w:space="0" w:color="auto"/>
          </w:divBdr>
        </w:div>
        <w:div w:id="1618483229">
          <w:marLeft w:val="640"/>
          <w:marRight w:val="0"/>
          <w:marTop w:val="0"/>
          <w:marBottom w:val="0"/>
          <w:divBdr>
            <w:top w:val="none" w:sz="0" w:space="0" w:color="auto"/>
            <w:left w:val="none" w:sz="0" w:space="0" w:color="auto"/>
            <w:bottom w:val="none" w:sz="0" w:space="0" w:color="auto"/>
            <w:right w:val="none" w:sz="0" w:space="0" w:color="auto"/>
          </w:divBdr>
        </w:div>
        <w:div w:id="726299738">
          <w:marLeft w:val="640"/>
          <w:marRight w:val="0"/>
          <w:marTop w:val="0"/>
          <w:marBottom w:val="0"/>
          <w:divBdr>
            <w:top w:val="none" w:sz="0" w:space="0" w:color="auto"/>
            <w:left w:val="none" w:sz="0" w:space="0" w:color="auto"/>
            <w:bottom w:val="none" w:sz="0" w:space="0" w:color="auto"/>
            <w:right w:val="none" w:sz="0" w:space="0" w:color="auto"/>
          </w:divBdr>
        </w:div>
        <w:div w:id="967004109">
          <w:marLeft w:val="640"/>
          <w:marRight w:val="0"/>
          <w:marTop w:val="0"/>
          <w:marBottom w:val="0"/>
          <w:divBdr>
            <w:top w:val="none" w:sz="0" w:space="0" w:color="auto"/>
            <w:left w:val="none" w:sz="0" w:space="0" w:color="auto"/>
            <w:bottom w:val="none" w:sz="0" w:space="0" w:color="auto"/>
            <w:right w:val="none" w:sz="0" w:space="0" w:color="auto"/>
          </w:divBdr>
        </w:div>
        <w:div w:id="313291755">
          <w:marLeft w:val="640"/>
          <w:marRight w:val="0"/>
          <w:marTop w:val="0"/>
          <w:marBottom w:val="0"/>
          <w:divBdr>
            <w:top w:val="none" w:sz="0" w:space="0" w:color="auto"/>
            <w:left w:val="none" w:sz="0" w:space="0" w:color="auto"/>
            <w:bottom w:val="none" w:sz="0" w:space="0" w:color="auto"/>
            <w:right w:val="none" w:sz="0" w:space="0" w:color="auto"/>
          </w:divBdr>
        </w:div>
        <w:div w:id="436365113">
          <w:marLeft w:val="640"/>
          <w:marRight w:val="0"/>
          <w:marTop w:val="0"/>
          <w:marBottom w:val="0"/>
          <w:divBdr>
            <w:top w:val="none" w:sz="0" w:space="0" w:color="auto"/>
            <w:left w:val="none" w:sz="0" w:space="0" w:color="auto"/>
            <w:bottom w:val="none" w:sz="0" w:space="0" w:color="auto"/>
            <w:right w:val="none" w:sz="0" w:space="0" w:color="auto"/>
          </w:divBdr>
        </w:div>
        <w:div w:id="592394287">
          <w:marLeft w:val="640"/>
          <w:marRight w:val="0"/>
          <w:marTop w:val="0"/>
          <w:marBottom w:val="0"/>
          <w:divBdr>
            <w:top w:val="none" w:sz="0" w:space="0" w:color="auto"/>
            <w:left w:val="none" w:sz="0" w:space="0" w:color="auto"/>
            <w:bottom w:val="none" w:sz="0" w:space="0" w:color="auto"/>
            <w:right w:val="none" w:sz="0" w:space="0" w:color="auto"/>
          </w:divBdr>
        </w:div>
        <w:div w:id="156238242">
          <w:marLeft w:val="640"/>
          <w:marRight w:val="0"/>
          <w:marTop w:val="0"/>
          <w:marBottom w:val="0"/>
          <w:divBdr>
            <w:top w:val="none" w:sz="0" w:space="0" w:color="auto"/>
            <w:left w:val="none" w:sz="0" w:space="0" w:color="auto"/>
            <w:bottom w:val="none" w:sz="0" w:space="0" w:color="auto"/>
            <w:right w:val="none" w:sz="0" w:space="0" w:color="auto"/>
          </w:divBdr>
        </w:div>
        <w:div w:id="794179328">
          <w:marLeft w:val="640"/>
          <w:marRight w:val="0"/>
          <w:marTop w:val="0"/>
          <w:marBottom w:val="0"/>
          <w:divBdr>
            <w:top w:val="none" w:sz="0" w:space="0" w:color="auto"/>
            <w:left w:val="none" w:sz="0" w:space="0" w:color="auto"/>
            <w:bottom w:val="none" w:sz="0" w:space="0" w:color="auto"/>
            <w:right w:val="none" w:sz="0" w:space="0" w:color="auto"/>
          </w:divBdr>
        </w:div>
        <w:div w:id="133573150">
          <w:marLeft w:val="640"/>
          <w:marRight w:val="0"/>
          <w:marTop w:val="0"/>
          <w:marBottom w:val="0"/>
          <w:divBdr>
            <w:top w:val="none" w:sz="0" w:space="0" w:color="auto"/>
            <w:left w:val="none" w:sz="0" w:space="0" w:color="auto"/>
            <w:bottom w:val="none" w:sz="0" w:space="0" w:color="auto"/>
            <w:right w:val="none" w:sz="0" w:space="0" w:color="auto"/>
          </w:divBdr>
        </w:div>
        <w:div w:id="1687124812">
          <w:marLeft w:val="640"/>
          <w:marRight w:val="0"/>
          <w:marTop w:val="0"/>
          <w:marBottom w:val="0"/>
          <w:divBdr>
            <w:top w:val="none" w:sz="0" w:space="0" w:color="auto"/>
            <w:left w:val="none" w:sz="0" w:space="0" w:color="auto"/>
            <w:bottom w:val="none" w:sz="0" w:space="0" w:color="auto"/>
            <w:right w:val="none" w:sz="0" w:space="0" w:color="auto"/>
          </w:divBdr>
        </w:div>
        <w:div w:id="1268659533">
          <w:marLeft w:val="640"/>
          <w:marRight w:val="0"/>
          <w:marTop w:val="0"/>
          <w:marBottom w:val="0"/>
          <w:divBdr>
            <w:top w:val="none" w:sz="0" w:space="0" w:color="auto"/>
            <w:left w:val="none" w:sz="0" w:space="0" w:color="auto"/>
            <w:bottom w:val="none" w:sz="0" w:space="0" w:color="auto"/>
            <w:right w:val="none" w:sz="0" w:space="0" w:color="auto"/>
          </w:divBdr>
        </w:div>
        <w:div w:id="1883394635">
          <w:marLeft w:val="640"/>
          <w:marRight w:val="0"/>
          <w:marTop w:val="0"/>
          <w:marBottom w:val="0"/>
          <w:divBdr>
            <w:top w:val="none" w:sz="0" w:space="0" w:color="auto"/>
            <w:left w:val="none" w:sz="0" w:space="0" w:color="auto"/>
            <w:bottom w:val="none" w:sz="0" w:space="0" w:color="auto"/>
            <w:right w:val="none" w:sz="0" w:space="0" w:color="auto"/>
          </w:divBdr>
        </w:div>
        <w:div w:id="603416845">
          <w:marLeft w:val="640"/>
          <w:marRight w:val="0"/>
          <w:marTop w:val="0"/>
          <w:marBottom w:val="0"/>
          <w:divBdr>
            <w:top w:val="none" w:sz="0" w:space="0" w:color="auto"/>
            <w:left w:val="none" w:sz="0" w:space="0" w:color="auto"/>
            <w:bottom w:val="none" w:sz="0" w:space="0" w:color="auto"/>
            <w:right w:val="none" w:sz="0" w:space="0" w:color="auto"/>
          </w:divBdr>
        </w:div>
        <w:div w:id="1170945633">
          <w:marLeft w:val="640"/>
          <w:marRight w:val="0"/>
          <w:marTop w:val="0"/>
          <w:marBottom w:val="0"/>
          <w:divBdr>
            <w:top w:val="none" w:sz="0" w:space="0" w:color="auto"/>
            <w:left w:val="none" w:sz="0" w:space="0" w:color="auto"/>
            <w:bottom w:val="none" w:sz="0" w:space="0" w:color="auto"/>
            <w:right w:val="none" w:sz="0" w:space="0" w:color="auto"/>
          </w:divBdr>
        </w:div>
        <w:div w:id="1025715960">
          <w:marLeft w:val="640"/>
          <w:marRight w:val="0"/>
          <w:marTop w:val="0"/>
          <w:marBottom w:val="0"/>
          <w:divBdr>
            <w:top w:val="none" w:sz="0" w:space="0" w:color="auto"/>
            <w:left w:val="none" w:sz="0" w:space="0" w:color="auto"/>
            <w:bottom w:val="none" w:sz="0" w:space="0" w:color="auto"/>
            <w:right w:val="none" w:sz="0" w:space="0" w:color="auto"/>
          </w:divBdr>
        </w:div>
        <w:div w:id="1719739987">
          <w:marLeft w:val="640"/>
          <w:marRight w:val="0"/>
          <w:marTop w:val="0"/>
          <w:marBottom w:val="0"/>
          <w:divBdr>
            <w:top w:val="none" w:sz="0" w:space="0" w:color="auto"/>
            <w:left w:val="none" w:sz="0" w:space="0" w:color="auto"/>
            <w:bottom w:val="none" w:sz="0" w:space="0" w:color="auto"/>
            <w:right w:val="none" w:sz="0" w:space="0" w:color="auto"/>
          </w:divBdr>
        </w:div>
        <w:div w:id="1466966297">
          <w:marLeft w:val="640"/>
          <w:marRight w:val="0"/>
          <w:marTop w:val="0"/>
          <w:marBottom w:val="0"/>
          <w:divBdr>
            <w:top w:val="none" w:sz="0" w:space="0" w:color="auto"/>
            <w:left w:val="none" w:sz="0" w:space="0" w:color="auto"/>
            <w:bottom w:val="none" w:sz="0" w:space="0" w:color="auto"/>
            <w:right w:val="none" w:sz="0" w:space="0" w:color="auto"/>
          </w:divBdr>
        </w:div>
        <w:div w:id="1440489890">
          <w:marLeft w:val="640"/>
          <w:marRight w:val="0"/>
          <w:marTop w:val="0"/>
          <w:marBottom w:val="0"/>
          <w:divBdr>
            <w:top w:val="none" w:sz="0" w:space="0" w:color="auto"/>
            <w:left w:val="none" w:sz="0" w:space="0" w:color="auto"/>
            <w:bottom w:val="none" w:sz="0" w:space="0" w:color="auto"/>
            <w:right w:val="none" w:sz="0" w:space="0" w:color="auto"/>
          </w:divBdr>
        </w:div>
        <w:div w:id="1420368465">
          <w:marLeft w:val="640"/>
          <w:marRight w:val="0"/>
          <w:marTop w:val="0"/>
          <w:marBottom w:val="0"/>
          <w:divBdr>
            <w:top w:val="none" w:sz="0" w:space="0" w:color="auto"/>
            <w:left w:val="none" w:sz="0" w:space="0" w:color="auto"/>
            <w:bottom w:val="none" w:sz="0" w:space="0" w:color="auto"/>
            <w:right w:val="none" w:sz="0" w:space="0" w:color="auto"/>
          </w:divBdr>
        </w:div>
        <w:div w:id="574362920">
          <w:marLeft w:val="640"/>
          <w:marRight w:val="0"/>
          <w:marTop w:val="0"/>
          <w:marBottom w:val="0"/>
          <w:divBdr>
            <w:top w:val="none" w:sz="0" w:space="0" w:color="auto"/>
            <w:left w:val="none" w:sz="0" w:space="0" w:color="auto"/>
            <w:bottom w:val="none" w:sz="0" w:space="0" w:color="auto"/>
            <w:right w:val="none" w:sz="0" w:space="0" w:color="auto"/>
          </w:divBdr>
        </w:div>
        <w:div w:id="1013874512">
          <w:marLeft w:val="640"/>
          <w:marRight w:val="0"/>
          <w:marTop w:val="0"/>
          <w:marBottom w:val="0"/>
          <w:divBdr>
            <w:top w:val="none" w:sz="0" w:space="0" w:color="auto"/>
            <w:left w:val="none" w:sz="0" w:space="0" w:color="auto"/>
            <w:bottom w:val="none" w:sz="0" w:space="0" w:color="auto"/>
            <w:right w:val="none" w:sz="0" w:space="0" w:color="auto"/>
          </w:divBdr>
        </w:div>
        <w:div w:id="1438210528">
          <w:marLeft w:val="640"/>
          <w:marRight w:val="0"/>
          <w:marTop w:val="0"/>
          <w:marBottom w:val="0"/>
          <w:divBdr>
            <w:top w:val="none" w:sz="0" w:space="0" w:color="auto"/>
            <w:left w:val="none" w:sz="0" w:space="0" w:color="auto"/>
            <w:bottom w:val="none" w:sz="0" w:space="0" w:color="auto"/>
            <w:right w:val="none" w:sz="0" w:space="0" w:color="auto"/>
          </w:divBdr>
        </w:div>
        <w:div w:id="14692984">
          <w:marLeft w:val="640"/>
          <w:marRight w:val="0"/>
          <w:marTop w:val="0"/>
          <w:marBottom w:val="0"/>
          <w:divBdr>
            <w:top w:val="none" w:sz="0" w:space="0" w:color="auto"/>
            <w:left w:val="none" w:sz="0" w:space="0" w:color="auto"/>
            <w:bottom w:val="none" w:sz="0" w:space="0" w:color="auto"/>
            <w:right w:val="none" w:sz="0" w:space="0" w:color="auto"/>
          </w:divBdr>
        </w:div>
        <w:div w:id="1297754801">
          <w:marLeft w:val="640"/>
          <w:marRight w:val="0"/>
          <w:marTop w:val="0"/>
          <w:marBottom w:val="0"/>
          <w:divBdr>
            <w:top w:val="none" w:sz="0" w:space="0" w:color="auto"/>
            <w:left w:val="none" w:sz="0" w:space="0" w:color="auto"/>
            <w:bottom w:val="none" w:sz="0" w:space="0" w:color="auto"/>
            <w:right w:val="none" w:sz="0" w:space="0" w:color="auto"/>
          </w:divBdr>
        </w:div>
        <w:div w:id="1797287066">
          <w:marLeft w:val="640"/>
          <w:marRight w:val="0"/>
          <w:marTop w:val="0"/>
          <w:marBottom w:val="0"/>
          <w:divBdr>
            <w:top w:val="none" w:sz="0" w:space="0" w:color="auto"/>
            <w:left w:val="none" w:sz="0" w:space="0" w:color="auto"/>
            <w:bottom w:val="none" w:sz="0" w:space="0" w:color="auto"/>
            <w:right w:val="none" w:sz="0" w:space="0" w:color="auto"/>
          </w:divBdr>
        </w:div>
        <w:div w:id="134030268">
          <w:marLeft w:val="640"/>
          <w:marRight w:val="0"/>
          <w:marTop w:val="0"/>
          <w:marBottom w:val="0"/>
          <w:divBdr>
            <w:top w:val="none" w:sz="0" w:space="0" w:color="auto"/>
            <w:left w:val="none" w:sz="0" w:space="0" w:color="auto"/>
            <w:bottom w:val="none" w:sz="0" w:space="0" w:color="auto"/>
            <w:right w:val="none" w:sz="0" w:space="0" w:color="auto"/>
          </w:divBdr>
        </w:div>
        <w:div w:id="1885672497">
          <w:marLeft w:val="640"/>
          <w:marRight w:val="0"/>
          <w:marTop w:val="0"/>
          <w:marBottom w:val="0"/>
          <w:divBdr>
            <w:top w:val="none" w:sz="0" w:space="0" w:color="auto"/>
            <w:left w:val="none" w:sz="0" w:space="0" w:color="auto"/>
            <w:bottom w:val="none" w:sz="0" w:space="0" w:color="auto"/>
            <w:right w:val="none" w:sz="0" w:space="0" w:color="auto"/>
          </w:divBdr>
        </w:div>
        <w:div w:id="607009127">
          <w:marLeft w:val="640"/>
          <w:marRight w:val="0"/>
          <w:marTop w:val="0"/>
          <w:marBottom w:val="0"/>
          <w:divBdr>
            <w:top w:val="none" w:sz="0" w:space="0" w:color="auto"/>
            <w:left w:val="none" w:sz="0" w:space="0" w:color="auto"/>
            <w:bottom w:val="none" w:sz="0" w:space="0" w:color="auto"/>
            <w:right w:val="none" w:sz="0" w:space="0" w:color="auto"/>
          </w:divBdr>
        </w:div>
        <w:div w:id="1178695243">
          <w:marLeft w:val="640"/>
          <w:marRight w:val="0"/>
          <w:marTop w:val="0"/>
          <w:marBottom w:val="0"/>
          <w:divBdr>
            <w:top w:val="none" w:sz="0" w:space="0" w:color="auto"/>
            <w:left w:val="none" w:sz="0" w:space="0" w:color="auto"/>
            <w:bottom w:val="none" w:sz="0" w:space="0" w:color="auto"/>
            <w:right w:val="none" w:sz="0" w:space="0" w:color="auto"/>
          </w:divBdr>
        </w:div>
        <w:div w:id="1017847740">
          <w:marLeft w:val="640"/>
          <w:marRight w:val="0"/>
          <w:marTop w:val="0"/>
          <w:marBottom w:val="0"/>
          <w:divBdr>
            <w:top w:val="none" w:sz="0" w:space="0" w:color="auto"/>
            <w:left w:val="none" w:sz="0" w:space="0" w:color="auto"/>
            <w:bottom w:val="none" w:sz="0" w:space="0" w:color="auto"/>
            <w:right w:val="none" w:sz="0" w:space="0" w:color="auto"/>
          </w:divBdr>
        </w:div>
        <w:div w:id="115491429">
          <w:marLeft w:val="640"/>
          <w:marRight w:val="0"/>
          <w:marTop w:val="0"/>
          <w:marBottom w:val="0"/>
          <w:divBdr>
            <w:top w:val="none" w:sz="0" w:space="0" w:color="auto"/>
            <w:left w:val="none" w:sz="0" w:space="0" w:color="auto"/>
            <w:bottom w:val="none" w:sz="0" w:space="0" w:color="auto"/>
            <w:right w:val="none" w:sz="0" w:space="0" w:color="auto"/>
          </w:divBdr>
        </w:div>
        <w:div w:id="915868843">
          <w:marLeft w:val="640"/>
          <w:marRight w:val="0"/>
          <w:marTop w:val="0"/>
          <w:marBottom w:val="0"/>
          <w:divBdr>
            <w:top w:val="none" w:sz="0" w:space="0" w:color="auto"/>
            <w:left w:val="none" w:sz="0" w:space="0" w:color="auto"/>
            <w:bottom w:val="none" w:sz="0" w:space="0" w:color="auto"/>
            <w:right w:val="none" w:sz="0" w:space="0" w:color="auto"/>
          </w:divBdr>
        </w:div>
        <w:div w:id="306789589">
          <w:marLeft w:val="640"/>
          <w:marRight w:val="0"/>
          <w:marTop w:val="0"/>
          <w:marBottom w:val="0"/>
          <w:divBdr>
            <w:top w:val="none" w:sz="0" w:space="0" w:color="auto"/>
            <w:left w:val="none" w:sz="0" w:space="0" w:color="auto"/>
            <w:bottom w:val="none" w:sz="0" w:space="0" w:color="auto"/>
            <w:right w:val="none" w:sz="0" w:space="0" w:color="auto"/>
          </w:divBdr>
        </w:div>
        <w:div w:id="1506170770">
          <w:marLeft w:val="640"/>
          <w:marRight w:val="0"/>
          <w:marTop w:val="0"/>
          <w:marBottom w:val="0"/>
          <w:divBdr>
            <w:top w:val="none" w:sz="0" w:space="0" w:color="auto"/>
            <w:left w:val="none" w:sz="0" w:space="0" w:color="auto"/>
            <w:bottom w:val="none" w:sz="0" w:space="0" w:color="auto"/>
            <w:right w:val="none" w:sz="0" w:space="0" w:color="auto"/>
          </w:divBdr>
        </w:div>
        <w:div w:id="345984086">
          <w:marLeft w:val="640"/>
          <w:marRight w:val="0"/>
          <w:marTop w:val="0"/>
          <w:marBottom w:val="0"/>
          <w:divBdr>
            <w:top w:val="none" w:sz="0" w:space="0" w:color="auto"/>
            <w:left w:val="none" w:sz="0" w:space="0" w:color="auto"/>
            <w:bottom w:val="none" w:sz="0" w:space="0" w:color="auto"/>
            <w:right w:val="none" w:sz="0" w:space="0" w:color="auto"/>
          </w:divBdr>
        </w:div>
        <w:div w:id="388696136">
          <w:marLeft w:val="640"/>
          <w:marRight w:val="0"/>
          <w:marTop w:val="0"/>
          <w:marBottom w:val="0"/>
          <w:divBdr>
            <w:top w:val="none" w:sz="0" w:space="0" w:color="auto"/>
            <w:left w:val="none" w:sz="0" w:space="0" w:color="auto"/>
            <w:bottom w:val="none" w:sz="0" w:space="0" w:color="auto"/>
            <w:right w:val="none" w:sz="0" w:space="0" w:color="auto"/>
          </w:divBdr>
        </w:div>
        <w:div w:id="855771383">
          <w:marLeft w:val="640"/>
          <w:marRight w:val="0"/>
          <w:marTop w:val="0"/>
          <w:marBottom w:val="0"/>
          <w:divBdr>
            <w:top w:val="none" w:sz="0" w:space="0" w:color="auto"/>
            <w:left w:val="none" w:sz="0" w:space="0" w:color="auto"/>
            <w:bottom w:val="none" w:sz="0" w:space="0" w:color="auto"/>
            <w:right w:val="none" w:sz="0" w:space="0" w:color="auto"/>
          </w:divBdr>
        </w:div>
        <w:div w:id="2139101038">
          <w:marLeft w:val="640"/>
          <w:marRight w:val="0"/>
          <w:marTop w:val="0"/>
          <w:marBottom w:val="0"/>
          <w:divBdr>
            <w:top w:val="none" w:sz="0" w:space="0" w:color="auto"/>
            <w:left w:val="none" w:sz="0" w:space="0" w:color="auto"/>
            <w:bottom w:val="none" w:sz="0" w:space="0" w:color="auto"/>
            <w:right w:val="none" w:sz="0" w:space="0" w:color="auto"/>
          </w:divBdr>
        </w:div>
        <w:div w:id="1793018022">
          <w:marLeft w:val="640"/>
          <w:marRight w:val="0"/>
          <w:marTop w:val="0"/>
          <w:marBottom w:val="0"/>
          <w:divBdr>
            <w:top w:val="none" w:sz="0" w:space="0" w:color="auto"/>
            <w:left w:val="none" w:sz="0" w:space="0" w:color="auto"/>
            <w:bottom w:val="none" w:sz="0" w:space="0" w:color="auto"/>
            <w:right w:val="none" w:sz="0" w:space="0" w:color="auto"/>
          </w:divBdr>
        </w:div>
        <w:div w:id="803306386">
          <w:marLeft w:val="640"/>
          <w:marRight w:val="0"/>
          <w:marTop w:val="0"/>
          <w:marBottom w:val="0"/>
          <w:divBdr>
            <w:top w:val="none" w:sz="0" w:space="0" w:color="auto"/>
            <w:left w:val="none" w:sz="0" w:space="0" w:color="auto"/>
            <w:bottom w:val="none" w:sz="0" w:space="0" w:color="auto"/>
            <w:right w:val="none" w:sz="0" w:space="0" w:color="auto"/>
          </w:divBdr>
        </w:div>
        <w:div w:id="942955170">
          <w:marLeft w:val="640"/>
          <w:marRight w:val="0"/>
          <w:marTop w:val="0"/>
          <w:marBottom w:val="0"/>
          <w:divBdr>
            <w:top w:val="none" w:sz="0" w:space="0" w:color="auto"/>
            <w:left w:val="none" w:sz="0" w:space="0" w:color="auto"/>
            <w:bottom w:val="none" w:sz="0" w:space="0" w:color="auto"/>
            <w:right w:val="none" w:sz="0" w:space="0" w:color="auto"/>
          </w:divBdr>
        </w:div>
        <w:div w:id="434324523">
          <w:marLeft w:val="640"/>
          <w:marRight w:val="0"/>
          <w:marTop w:val="0"/>
          <w:marBottom w:val="0"/>
          <w:divBdr>
            <w:top w:val="none" w:sz="0" w:space="0" w:color="auto"/>
            <w:left w:val="none" w:sz="0" w:space="0" w:color="auto"/>
            <w:bottom w:val="none" w:sz="0" w:space="0" w:color="auto"/>
            <w:right w:val="none" w:sz="0" w:space="0" w:color="auto"/>
          </w:divBdr>
        </w:div>
        <w:div w:id="961961632">
          <w:marLeft w:val="640"/>
          <w:marRight w:val="0"/>
          <w:marTop w:val="0"/>
          <w:marBottom w:val="0"/>
          <w:divBdr>
            <w:top w:val="none" w:sz="0" w:space="0" w:color="auto"/>
            <w:left w:val="none" w:sz="0" w:space="0" w:color="auto"/>
            <w:bottom w:val="none" w:sz="0" w:space="0" w:color="auto"/>
            <w:right w:val="none" w:sz="0" w:space="0" w:color="auto"/>
          </w:divBdr>
        </w:div>
      </w:divsChild>
    </w:div>
    <w:div w:id="998847804">
      <w:bodyDiv w:val="1"/>
      <w:marLeft w:val="0"/>
      <w:marRight w:val="0"/>
      <w:marTop w:val="0"/>
      <w:marBottom w:val="0"/>
      <w:divBdr>
        <w:top w:val="none" w:sz="0" w:space="0" w:color="auto"/>
        <w:left w:val="none" w:sz="0" w:space="0" w:color="auto"/>
        <w:bottom w:val="none" w:sz="0" w:space="0" w:color="auto"/>
        <w:right w:val="none" w:sz="0" w:space="0" w:color="auto"/>
      </w:divBdr>
      <w:divsChild>
        <w:div w:id="1331180137">
          <w:marLeft w:val="640"/>
          <w:marRight w:val="0"/>
          <w:marTop w:val="0"/>
          <w:marBottom w:val="0"/>
          <w:divBdr>
            <w:top w:val="none" w:sz="0" w:space="0" w:color="auto"/>
            <w:left w:val="none" w:sz="0" w:space="0" w:color="auto"/>
            <w:bottom w:val="none" w:sz="0" w:space="0" w:color="auto"/>
            <w:right w:val="none" w:sz="0" w:space="0" w:color="auto"/>
          </w:divBdr>
        </w:div>
        <w:div w:id="2024627250">
          <w:marLeft w:val="640"/>
          <w:marRight w:val="0"/>
          <w:marTop w:val="0"/>
          <w:marBottom w:val="0"/>
          <w:divBdr>
            <w:top w:val="none" w:sz="0" w:space="0" w:color="auto"/>
            <w:left w:val="none" w:sz="0" w:space="0" w:color="auto"/>
            <w:bottom w:val="none" w:sz="0" w:space="0" w:color="auto"/>
            <w:right w:val="none" w:sz="0" w:space="0" w:color="auto"/>
          </w:divBdr>
        </w:div>
        <w:div w:id="116992661">
          <w:marLeft w:val="640"/>
          <w:marRight w:val="0"/>
          <w:marTop w:val="0"/>
          <w:marBottom w:val="0"/>
          <w:divBdr>
            <w:top w:val="none" w:sz="0" w:space="0" w:color="auto"/>
            <w:left w:val="none" w:sz="0" w:space="0" w:color="auto"/>
            <w:bottom w:val="none" w:sz="0" w:space="0" w:color="auto"/>
            <w:right w:val="none" w:sz="0" w:space="0" w:color="auto"/>
          </w:divBdr>
        </w:div>
        <w:div w:id="597760446">
          <w:marLeft w:val="640"/>
          <w:marRight w:val="0"/>
          <w:marTop w:val="0"/>
          <w:marBottom w:val="0"/>
          <w:divBdr>
            <w:top w:val="none" w:sz="0" w:space="0" w:color="auto"/>
            <w:left w:val="none" w:sz="0" w:space="0" w:color="auto"/>
            <w:bottom w:val="none" w:sz="0" w:space="0" w:color="auto"/>
            <w:right w:val="none" w:sz="0" w:space="0" w:color="auto"/>
          </w:divBdr>
        </w:div>
        <w:div w:id="416757369">
          <w:marLeft w:val="640"/>
          <w:marRight w:val="0"/>
          <w:marTop w:val="0"/>
          <w:marBottom w:val="0"/>
          <w:divBdr>
            <w:top w:val="none" w:sz="0" w:space="0" w:color="auto"/>
            <w:left w:val="none" w:sz="0" w:space="0" w:color="auto"/>
            <w:bottom w:val="none" w:sz="0" w:space="0" w:color="auto"/>
            <w:right w:val="none" w:sz="0" w:space="0" w:color="auto"/>
          </w:divBdr>
        </w:div>
        <w:div w:id="1462840924">
          <w:marLeft w:val="640"/>
          <w:marRight w:val="0"/>
          <w:marTop w:val="0"/>
          <w:marBottom w:val="0"/>
          <w:divBdr>
            <w:top w:val="none" w:sz="0" w:space="0" w:color="auto"/>
            <w:left w:val="none" w:sz="0" w:space="0" w:color="auto"/>
            <w:bottom w:val="none" w:sz="0" w:space="0" w:color="auto"/>
            <w:right w:val="none" w:sz="0" w:space="0" w:color="auto"/>
          </w:divBdr>
        </w:div>
        <w:div w:id="571355439">
          <w:marLeft w:val="640"/>
          <w:marRight w:val="0"/>
          <w:marTop w:val="0"/>
          <w:marBottom w:val="0"/>
          <w:divBdr>
            <w:top w:val="none" w:sz="0" w:space="0" w:color="auto"/>
            <w:left w:val="none" w:sz="0" w:space="0" w:color="auto"/>
            <w:bottom w:val="none" w:sz="0" w:space="0" w:color="auto"/>
            <w:right w:val="none" w:sz="0" w:space="0" w:color="auto"/>
          </w:divBdr>
        </w:div>
        <w:div w:id="27994514">
          <w:marLeft w:val="640"/>
          <w:marRight w:val="0"/>
          <w:marTop w:val="0"/>
          <w:marBottom w:val="0"/>
          <w:divBdr>
            <w:top w:val="none" w:sz="0" w:space="0" w:color="auto"/>
            <w:left w:val="none" w:sz="0" w:space="0" w:color="auto"/>
            <w:bottom w:val="none" w:sz="0" w:space="0" w:color="auto"/>
            <w:right w:val="none" w:sz="0" w:space="0" w:color="auto"/>
          </w:divBdr>
        </w:div>
        <w:div w:id="1757245842">
          <w:marLeft w:val="640"/>
          <w:marRight w:val="0"/>
          <w:marTop w:val="0"/>
          <w:marBottom w:val="0"/>
          <w:divBdr>
            <w:top w:val="none" w:sz="0" w:space="0" w:color="auto"/>
            <w:left w:val="none" w:sz="0" w:space="0" w:color="auto"/>
            <w:bottom w:val="none" w:sz="0" w:space="0" w:color="auto"/>
            <w:right w:val="none" w:sz="0" w:space="0" w:color="auto"/>
          </w:divBdr>
        </w:div>
        <w:div w:id="481196562">
          <w:marLeft w:val="640"/>
          <w:marRight w:val="0"/>
          <w:marTop w:val="0"/>
          <w:marBottom w:val="0"/>
          <w:divBdr>
            <w:top w:val="none" w:sz="0" w:space="0" w:color="auto"/>
            <w:left w:val="none" w:sz="0" w:space="0" w:color="auto"/>
            <w:bottom w:val="none" w:sz="0" w:space="0" w:color="auto"/>
            <w:right w:val="none" w:sz="0" w:space="0" w:color="auto"/>
          </w:divBdr>
        </w:div>
        <w:div w:id="652411105">
          <w:marLeft w:val="640"/>
          <w:marRight w:val="0"/>
          <w:marTop w:val="0"/>
          <w:marBottom w:val="0"/>
          <w:divBdr>
            <w:top w:val="none" w:sz="0" w:space="0" w:color="auto"/>
            <w:left w:val="none" w:sz="0" w:space="0" w:color="auto"/>
            <w:bottom w:val="none" w:sz="0" w:space="0" w:color="auto"/>
            <w:right w:val="none" w:sz="0" w:space="0" w:color="auto"/>
          </w:divBdr>
        </w:div>
        <w:div w:id="878934603">
          <w:marLeft w:val="640"/>
          <w:marRight w:val="0"/>
          <w:marTop w:val="0"/>
          <w:marBottom w:val="0"/>
          <w:divBdr>
            <w:top w:val="none" w:sz="0" w:space="0" w:color="auto"/>
            <w:left w:val="none" w:sz="0" w:space="0" w:color="auto"/>
            <w:bottom w:val="none" w:sz="0" w:space="0" w:color="auto"/>
            <w:right w:val="none" w:sz="0" w:space="0" w:color="auto"/>
          </w:divBdr>
        </w:div>
        <w:div w:id="1180849230">
          <w:marLeft w:val="640"/>
          <w:marRight w:val="0"/>
          <w:marTop w:val="0"/>
          <w:marBottom w:val="0"/>
          <w:divBdr>
            <w:top w:val="none" w:sz="0" w:space="0" w:color="auto"/>
            <w:left w:val="none" w:sz="0" w:space="0" w:color="auto"/>
            <w:bottom w:val="none" w:sz="0" w:space="0" w:color="auto"/>
            <w:right w:val="none" w:sz="0" w:space="0" w:color="auto"/>
          </w:divBdr>
        </w:div>
        <w:div w:id="1267542493">
          <w:marLeft w:val="640"/>
          <w:marRight w:val="0"/>
          <w:marTop w:val="0"/>
          <w:marBottom w:val="0"/>
          <w:divBdr>
            <w:top w:val="none" w:sz="0" w:space="0" w:color="auto"/>
            <w:left w:val="none" w:sz="0" w:space="0" w:color="auto"/>
            <w:bottom w:val="none" w:sz="0" w:space="0" w:color="auto"/>
            <w:right w:val="none" w:sz="0" w:space="0" w:color="auto"/>
          </w:divBdr>
        </w:div>
        <w:div w:id="392581497">
          <w:marLeft w:val="640"/>
          <w:marRight w:val="0"/>
          <w:marTop w:val="0"/>
          <w:marBottom w:val="0"/>
          <w:divBdr>
            <w:top w:val="none" w:sz="0" w:space="0" w:color="auto"/>
            <w:left w:val="none" w:sz="0" w:space="0" w:color="auto"/>
            <w:bottom w:val="none" w:sz="0" w:space="0" w:color="auto"/>
            <w:right w:val="none" w:sz="0" w:space="0" w:color="auto"/>
          </w:divBdr>
        </w:div>
        <w:div w:id="884410457">
          <w:marLeft w:val="640"/>
          <w:marRight w:val="0"/>
          <w:marTop w:val="0"/>
          <w:marBottom w:val="0"/>
          <w:divBdr>
            <w:top w:val="none" w:sz="0" w:space="0" w:color="auto"/>
            <w:left w:val="none" w:sz="0" w:space="0" w:color="auto"/>
            <w:bottom w:val="none" w:sz="0" w:space="0" w:color="auto"/>
            <w:right w:val="none" w:sz="0" w:space="0" w:color="auto"/>
          </w:divBdr>
        </w:div>
        <w:div w:id="1009335368">
          <w:marLeft w:val="640"/>
          <w:marRight w:val="0"/>
          <w:marTop w:val="0"/>
          <w:marBottom w:val="0"/>
          <w:divBdr>
            <w:top w:val="none" w:sz="0" w:space="0" w:color="auto"/>
            <w:left w:val="none" w:sz="0" w:space="0" w:color="auto"/>
            <w:bottom w:val="none" w:sz="0" w:space="0" w:color="auto"/>
            <w:right w:val="none" w:sz="0" w:space="0" w:color="auto"/>
          </w:divBdr>
        </w:div>
        <w:div w:id="976253284">
          <w:marLeft w:val="640"/>
          <w:marRight w:val="0"/>
          <w:marTop w:val="0"/>
          <w:marBottom w:val="0"/>
          <w:divBdr>
            <w:top w:val="none" w:sz="0" w:space="0" w:color="auto"/>
            <w:left w:val="none" w:sz="0" w:space="0" w:color="auto"/>
            <w:bottom w:val="none" w:sz="0" w:space="0" w:color="auto"/>
            <w:right w:val="none" w:sz="0" w:space="0" w:color="auto"/>
          </w:divBdr>
        </w:div>
        <w:div w:id="658076424">
          <w:marLeft w:val="640"/>
          <w:marRight w:val="0"/>
          <w:marTop w:val="0"/>
          <w:marBottom w:val="0"/>
          <w:divBdr>
            <w:top w:val="none" w:sz="0" w:space="0" w:color="auto"/>
            <w:left w:val="none" w:sz="0" w:space="0" w:color="auto"/>
            <w:bottom w:val="none" w:sz="0" w:space="0" w:color="auto"/>
            <w:right w:val="none" w:sz="0" w:space="0" w:color="auto"/>
          </w:divBdr>
        </w:div>
        <w:div w:id="783575541">
          <w:marLeft w:val="640"/>
          <w:marRight w:val="0"/>
          <w:marTop w:val="0"/>
          <w:marBottom w:val="0"/>
          <w:divBdr>
            <w:top w:val="none" w:sz="0" w:space="0" w:color="auto"/>
            <w:left w:val="none" w:sz="0" w:space="0" w:color="auto"/>
            <w:bottom w:val="none" w:sz="0" w:space="0" w:color="auto"/>
            <w:right w:val="none" w:sz="0" w:space="0" w:color="auto"/>
          </w:divBdr>
        </w:div>
        <w:div w:id="2019768299">
          <w:marLeft w:val="640"/>
          <w:marRight w:val="0"/>
          <w:marTop w:val="0"/>
          <w:marBottom w:val="0"/>
          <w:divBdr>
            <w:top w:val="none" w:sz="0" w:space="0" w:color="auto"/>
            <w:left w:val="none" w:sz="0" w:space="0" w:color="auto"/>
            <w:bottom w:val="none" w:sz="0" w:space="0" w:color="auto"/>
            <w:right w:val="none" w:sz="0" w:space="0" w:color="auto"/>
          </w:divBdr>
        </w:div>
        <w:div w:id="1017852167">
          <w:marLeft w:val="640"/>
          <w:marRight w:val="0"/>
          <w:marTop w:val="0"/>
          <w:marBottom w:val="0"/>
          <w:divBdr>
            <w:top w:val="none" w:sz="0" w:space="0" w:color="auto"/>
            <w:left w:val="none" w:sz="0" w:space="0" w:color="auto"/>
            <w:bottom w:val="none" w:sz="0" w:space="0" w:color="auto"/>
            <w:right w:val="none" w:sz="0" w:space="0" w:color="auto"/>
          </w:divBdr>
        </w:div>
        <w:div w:id="1810367711">
          <w:marLeft w:val="640"/>
          <w:marRight w:val="0"/>
          <w:marTop w:val="0"/>
          <w:marBottom w:val="0"/>
          <w:divBdr>
            <w:top w:val="none" w:sz="0" w:space="0" w:color="auto"/>
            <w:left w:val="none" w:sz="0" w:space="0" w:color="auto"/>
            <w:bottom w:val="none" w:sz="0" w:space="0" w:color="auto"/>
            <w:right w:val="none" w:sz="0" w:space="0" w:color="auto"/>
          </w:divBdr>
        </w:div>
        <w:div w:id="1438327438">
          <w:marLeft w:val="640"/>
          <w:marRight w:val="0"/>
          <w:marTop w:val="0"/>
          <w:marBottom w:val="0"/>
          <w:divBdr>
            <w:top w:val="none" w:sz="0" w:space="0" w:color="auto"/>
            <w:left w:val="none" w:sz="0" w:space="0" w:color="auto"/>
            <w:bottom w:val="none" w:sz="0" w:space="0" w:color="auto"/>
            <w:right w:val="none" w:sz="0" w:space="0" w:color="auto"/>
          </w:divBdr>
        </w:div>
        <w:div w:id="618296689">
          <w:marLeft w:val="640"/>
          <w:marRight w:val="0"/>
          <w:marTop w:val="0"/>
          <w:marBottom w:val="0"/>
          <w:divBdr>
            <w:top w:val="none" w:sz="0" w:space="0" w:color="auto"/>
            <w:left w:val="none" w:sz="0" w:space="0" w:color="auto"/>
            <w:bottom w:val="none" w:sz="0" w:space="0" w:color="auto"/>
            <w:right w:val="none" w:sz="0" w:space="0" w:color="auto"/>
          </w:divBdr>
        </w:div>
        <w:div w:id="491795915">
          <w:marLeft w:val="640"/>
          <w:marRight w:val="0"/>
          <w:marTop w:val="0"/>
          <w:marBottom w:val="0"/>
          <w:divBdr>
            <w:top w:val="none" w:sz="0" w:space="0" w:color="auto"/>
            <w:left w:val="none" w:sz="0" w:space="0" w:color="auto"/>
            <w:bottom w:val="none" w:sz="0" w:space="0" w:color="auto"/>
            <w:right w:val="none" w:sz="0" w:space="0" w:color="auto"/>
          </w:divBdr>
        </w:div>
        <w:div w:id="1424958402">
          <w:marLeft w:val="640"/>
          <w:marRight w:val="0"/>
          <w:marTop w:val="0"/>
          <w:marBottom w:val="0"/>
          <w:divBdr>
            <w:top w:val="none" w:sz="0" w:space="0" w:color="auto"/>
            <w:left w:val="none" w:sz="0" w:space="0" w:color="auto"/>
            <w:bottom w:val="none" w:sz="0" w:space="0" w:color="auto"/>
            <w:right w:val="none" w:sz="0" w:space="0" w:color="auto"/>
          </w:divBdr>
        </w:div>
        <w:div w:id="1771045639">
          <w:marLeft w:val="640"/>
          <w:marRight w:val="0"/>
          <w:marTop w:val="0"/>
          <w:marBottom w:val="0"/>
          <w:divBdr>
            <w:top w:val="none" w:sz="0" w:space="0" w:color="auto"/>
            <w:left w:val="none" w:sz="0" w:space="0" w:color="auto"/>
            <w:bottom w:val="none" w:sz="0" w:space="0" w:color="auto"/>
            <w:right w:val="none" w:sz="0" w:space="0" w:color="auto"/>
          </w:divBdr>
        </w:div>
        <w:div w:id="940995927">
          <w:marLeft w:val="640"/>
          <w:marRight w:val="0"/>
          <w:marTop w:val="0"/>
          <w:marBottom w:val="0"/>
          <w:divBdr>
            <w:top w:val="none" w:sz="0" w:space="0" w:color="auto"/>
            <w:left w:val="none" w:sz="0" w:space="0" w:color="auto"/>
            <w:bottom w:val="none" w:sz="0" w:space="0" w:color="auto"/>
            <w:right w:val="none" w:sz="0" w:space="0" w:color="auto"/>
          </w:divBdr>
        </w:div>
        <w:div w:id="987713094">
          <w:marLeft w:val="640"/>
          <w:marRight w:val="0"/>
          <w:marTop w:val="0"/>
          <w:marBottom w:val="0"/>
          <w:divBdr>
            <w:top w:val="none" w:sz="0" w:space="0" w:color="auto"/>
            <w:left w:val="none" w:sz="0" w:space="0" w:color="auto"/>
            <w:bottom w:val="none" w:sz="0" w:space="0" w:color="auto"/>
            <w:right w:val="none" w:sz="0" w:space="0" w:color="auto"/>
          </w:divBdr>
        </w:div>
        <w:div w:id="55931212">
          <w:marLeft w:val="640"/>
          <w:marRight w:val="0"/>
          <w:marTop w:val="0"/>
          <w:marBottom w:val="0"/>
          <w:divBdr>
            <w:top w:val="none" w:sz="0" w:space="0" w:color="auto"/>
            <w:left w:val="none" w:sz="0" w:space="0" w:color="auto"/>
            <w:bottom w:val="none" w:sz="0" w:space="0" w:color="auto"/>
            <w:right w:val="none" w:sz="0" w:space="0" w:color="auto"/>
          </w:divBdr>
        </w:div>
        <w:div w:id="529218744">
          <w:marLeft w:val="640"/>
          <w:marRight w:val="0"/>
          <w:marTop w:val="0"/>
          <w:marBottom w:val="0"/>
          <w:divBdr>
            <w:top w:val="none" w:sz="0" w:space="0" w:color="auto"/>
            <w:left w:val="none" w:sz="0" w:space="0" w:color="auto"/>
            <w:bottom w:val="none" w:sz="0" w:space="0" w:color="auto"/>
            <w:right w:val="none" w:sz="0" w:space="0" w:color="auto"/>
          </w:divBdr>
        </w:div>
        <w:div w:id="2079546312">
          <w:marLeft w:val="640"/>
          <w:marRight w:val="0"/>
          <w:marTop w:val="0"/>
          <w:marBottom w:val="0"/>
          <w:divBdr>
            <w:top w:val="none" w:sz="0" w:space="0" w:color="auto"/>
            <w:left w:val="none" w:sz="0" w:space="0" w:color="auto"/>
            <w:bottom w:val="none" w:sz="0" w:space="0" w:color="auto"/>
            <w:right w:val="none" w:sz="0" w:space="0" w:color="auto"/>
          </w:divBdr>
        </w:div>
        <w:div w:id="961496369">
          <w:marLeft w:val="640"/>
          <w:marRight w:val="0"/>
          <w:marTop w:val="0"/>
          <w:marBottom w:val="0"/>
          <w:divBdr>
            <w:top w:val="none" w:sz="0" w:space="0" w:color="auto"/>
            <w:left w:val="none" w:sz="0" w:space="0" w:color="auto"/>
            <w:bottom w:val="none" w:sz="0" w:space="0" w:color="auto"/>
            <w:right w:val="none" w:sz="0" w:space="0" w:color="auto"/>
          </w:divBdr>
        </w:div>
        <w:div w:id="2137671462">
          <w:marLeft w:val="640"/>
          <w:marRight w:val="0"/>
          <w:marTop w:val="0"/>
          <w:marBottom w:val="0"/>
          <w:divBdr>
            <w:top w:val="none" w:sz="0" w:space="0" w:color="auto"/>
            <w:left w:val="none" w:sz="0" w:space="0" w:color="auto"/>
            <w:bottom w:val="none" w:sz="0" w:space="0" w:color="auto"/>
            <w:right w:val="none" w:sz="0" w:space="0" w:color="auto"/>
          </w:divBdr>
        </w:div>
        <w:div w:id="147525065">
          <w:marLeft w:val="640"/>
          <w:marRight w:val="0"/>
          <w:marTop w:val="0"/>
          <w:marBottom w:val="0"/>
          <w:divBdr>
            <w:top w:val="none" w:sz="0" w:space="0" w:color="auto"/>
            <w:left w:val="none" w:sz="0" w:space="0" w:color="auto"/>
            <w:bottom w:val="none" w:sz="0" w:space="0" w:color="auto"/>
            <w:right w:val="none" w:sz="0" w:space="0" w:color="auto"/>
          </w:divBdr>
        </w:div>
        <w:div w:id="1548646466">
          <w:marLeft w:val="640"/>
          <w:marRight w:val="0"/>
          <w:marTop w:val="0"/>
          <w:marBottom w:val="0"/>
          <w:divBdr>
            <w:top w:val="none" w:sz="0" w:space="0" w:color="auto"/>
            <w:left w:val="none" w:sz="0" w:space="0" w:color="auto"/>
            <w:bottom w:val="none" w:sz="0" w:space="0" w:color="auto"/>
            <w:right w:val="none" w:sz="0" w:space="0" w:color="auto"/>
          </w:divBdr>
        </w:div>
        <w:div w:id="576132767">
          <w:marLeft w:val="640"/>
          <w:marRight w:val="0"/>
          <w:marTop w:val="0"/>
          <w:marBottom w:val="0"/>
          <w:divBdr>
            <w:top w:val="none" w:sz="0" w:space="0" w:color="auto"/>
            <w:left w:val="none" w:sz="0" w:space="0" w:color="auto"/>
            <w:bottom w:val="none" w:sz="0" w:space="0" w:color="auto"/>
            <w:right w:val="none" w:sz="0" w:space="0" w:color="auto"/>
          </w:divBdr>
        </w:div>
        <w:div w:id="1376664307">
          <w:marLeft w:val="640"/>
          <w:marRight w:val="0"/>
          <w:marTop w:val="0"/>
          <w:marBottom w:val="0"/>
          <w:divBdr>
            <w:top w:val="none" w:sz="0" w:space="0" w:color="auto"/>
            <w:left w:val="none" w:sz="0" w:space="0" w:color="auto"/>
            <w:bottom w:val="none" w:sz="0" w:space="0" w:color="auto"/>
            <w:right w:val="none" w:sz="0" w:space="0" w:color="auto"/>
          </w:divBdr>
        </w:div>
        <w:div w:id="597107577">
          <w:marLeft w:val="640"/>
          <w:marRight w:val="0"/>
          <w:marTop w:val="0"/>
          <w:marBottom w:val="0"/>
          <w:divBdr>
            <w:top w:val="none" w:sz="0" w:space="0" w:color="auto"/>
            <w:left w:val="none" w:sz="0" w:space="0" w:color="auto"/>
            <w:bottom w:val="none" w:sz="0" w:space="0" w:color="auto"/>
            <w:right w:val="none" w:sz="0" w:space="0" w:color="auto"/>
          </w:divBdr>
        </w:div>
        <w:div w:id="1723286034">
          <w:marLeft w:val="640"/>
          <w:marRight w:val="0"/>
          <w:marTop w:val="0"/>
          <w:marBottom w:val="0"/>
          <w:divBdr>
            <w:top w:val="none" w:sz="0" w:space="0" w:color="auto"/>
            <w:left w:val="none" w:sz="0" w:space="0" w:color="auto"/>
            <w:bottom w:val="none" w:sz="0" w:space="0" w:color="auto"/>
            <w:right w:val="none" w:sz="0" w:space="0" w:color="auto"/>
          </w:divBdr>
        </w:div>
        <w:div w:id="1230724940">
          <w:marLeft w:val="640"/>
          <w:marRight w:val="0"/>
          <w:marTop w:val="0"/>
          <w:marBottom w:val="0"/>
          <w:divBdr>
            <w:top w:val="none" w:sz="0" w:space="0" w:color="auto"/>
            <w:left w:val="none" w:sz="0" w:space="0" w:color="auto"/>
            <w:bottom w:val="none" w:sz="0" w:space="0" w:color="auto"/>
            <w:right w:val="none" w:sz="0" w:space="0" w:color="auto"/>
          </w:divBdr>
        </w:div>
        <w:div w:id="2059284133">
          <w:marLeft w:val="640"/>
          <w:marRight w:val="0"/>
          <w:marTop w:val="0"/>
          <w:marBottom w:val="0"/>
          <w:divBdr>
            <w:top w:val="none" w:sz="0" w:space="0" w:color="auto"/>
            <w:left w:val="none" w:sz="0" w:space="0" w:color="auto"/>
            <w:bottom w:val="none" w:sz="0" w:space="0" w:color="auto"/>
            <w:right w:val="none" w:sz="0" w:space="0" w:color="auto"/>
          </w:divBdr>
        </w:div>
        <w:div w:id="1984697939">
          <w:marLeft w:val="640"/>
          <w:marRight w:val="0"/>
          <w:marTop w:val="0"/>
          <w:marBottom w:val="0"/>
          <w:divBdr>
            <w:top w:val="none" w:sz="0" w:space="0" w:color="auto"/>
            <w:left w:val="none" w:sz="0" w:space="0" w:color="auto"/>
            <w:bottom w:val="none" w:sz="0" w:space="0" w:color="auto"/>
            <w:right w:val="none" w:sz="0" w:space="0" w:color="auto"/>
          </w:divBdr>
        </w:div>
        <w:div w:id="1878198158">
          <w:marLeft w:val="640"/>
          <w:marRight w:val="0"/>
          <w:marTop w:val="0"/>
          <w:marBottom w:val="0"/>
          <w:divBdr>
            <w:top w:val="none" w:sz="0" w:space="0" w:color="auto"/>
            <w:left w:val="none" w:sz="0" w:space="0" w:color="auto"/>
            <w:bottom w:val="none" w:sz="0" w:space="0" w:color="auto"/>
            <w:right w:val="none" w:sz="0" w:space="0" w:color="auto"/>
          </w:divBdr>
        </w:div>
        <w:div w:id="1709255731">
          <w:marLeft w:val="640"/>
          <w:marRight w:val="0"/>
          <w:marTop w:val="0"/>
          <w:marBottom w:val="0"/>
          <w:divBdr>
            <w:top w:val="none" w:sz="0" w:space="0" w:color="auto"/>
            <w:left w:val="none" w:sz="0" w:space="0" w:color="auto"/>
            <w:bottom w:val="none" w:sz="0" w:space="0" w:color="auto"/>
            <w:right w:val="none" w:sz="0" w:space="0" w:color="auto"/>
          </w:divBdr>
        </w:div>
        <w:div w:id="1077674830">
          <w:marLeft w:val="640"/>
          <w:marRight w:val="0"/>
          <w:marTop w:val="0"/>
          <w:marBottom w:val="0"/>
          <w:divBdr>
            <w:top w:val="none" w:sz="0" w:space="0" w:color="auto"/>
            <w:left w:val="none" w:sz="0" w:space="0" w:color="auto"/>
            <w:bottom w:val="none" w:sz="0" w:space="0" w:color="auto"/>
            <w:right w:val="none" w:sz="0" w:space="0" w:color="auto"/>
          </w:divBdr>
        </w:div>
        <w:div w:id="1371495651">
          <w:marLeft w:val="640"/>
          <w:marRight w:val="0"/>
          <w:marTop w:val="0"/>
          <w:marBottom w:val="0"/>
          <w:divBdr>
            <w:top w:val="none" w:sz="0" w:space="0" w:color="auto"/>
            <w:left w:val="none" w:sz="0" w:space="0" w:color="auto"/>
            <w:bottom w:val="none" w:sz="0" w:space="0" w:color="auto"/>
            <w:right w:val="none" w:sz="0" w:space="0" w:color="auto"/>
          </w:divBdr>
        </w:div>
        <w:div w:id="159855361">
          <w:marLeft w:val="640"/>
          <w:marRight w:val="0"/>
          <w:marTop w:val="0"/>
          <w:marBottom w:val="0"/>
          <w:divBdr>
            <w:top w:val="none" w:sz="0" w:space="0" w:color="auto"/>
            <w:left w:val="none" w:sz="0" w:space="0" w:color="auto"/>
            <w:bottom w:val="none" w:sz="0" w:space="0" w:color="auto"/>
            <w:right w:val="none" w:sz="0" w:space="0" w:color="auto"/>
          </w:divBdr>
        </w:div>
        <w:div w:id="856894238">
          <w:marLeft w:val="640"/>
          <w:marRight w:val="0"/>
          <w:marTop w:val="0"/>
          <w:marBottom w:val="0"/>
          <w:divBdr>
            <w:top w:val="none" w:sz="0" w:space="0" w:color="auto"/>
            <w:left w:val="none" w:sz="0" w:space="0" w:color="auto"/>
            <w:bottom w:val="none" w:sz="0" w:space="0" w:color="auto"/>
            <w:right w:val="none" w:sz="0" w:space="0" w:color="auto"/>
          </w:divBdr>
        </w:div>
        <w:div w:id="751661453">
          <w:marLeft w:val="640"/>
          <w:marRight w:val="0"/>
          <w:marTop w:val="0"/>
          <w:marBottom w:val="0"/>
          <w:divBdr>
            <w:top w:val="none" w:sz="0" w:space="0" w:color="auto"/>
            <w:left w:val="none" w:sz="0" w:space="0" w:color="auto"/>
            <w:bottom w:val="none" w:sz="0" w:space="0" w:color="auto"/>
            <w:right w:val="none" w:sz="0" w:space="0" w:color="auto"/>
          </w:divBdr>
        </w:div>
        <w:div w:id="1745639669">
          <w:marLeft w:val="640"/>
          <w:marRight w:val="0"/>
          <w:marTop w:val="0"/>
          <w:marBottom w:val="0"/>
          <w:divBdr>
            <w:top w:val="none" w:sz="0" w:space="0" w:color="auto"/>
            <w:left w:val="none" w:sz="0" w:space="0" w:color="auto"/>
            <w:bottom w:val="none" w:sz="0" w:space="0" w:color="auto"/>
            <w:right w:val="none" w:sz="0" w:space="0" w:color="auto"/>
          </w:divBdr>
        </w:div>
        <w:div w:id="1227952973">
          <w:marLeft w:val="640"/>
          <w:marRight w:val="0"/>
          <w:marTop w:val="0"/>
          <w:marBottom w:val="0"/>
          <w:divBdr>
            <w:top w:val="none" w:sz="0" w:space="0" w:color="auto"/>
            <w:left w:val="none" w:sz="0" w:space="0" w:color="auto"/>
            <w:bottom w:val="none" w:sz="0" w:space="0" w:color="auto"/>
            <w:right w:val="none" w:sz="0" w:space="0" w:color="auto"/>
          </w:divBdr>
        </w:div>
        <w:div w:id="1832981828">
          <w:marLeft w:val="640"/>
          <w:marRight w:val="0"/>
          <w:marTop w:val="0"/>
          <w:marBottom w:val="0"/>
          <w:divBdr>
            <w:top w:val="none" w:sz="0" w:space="0" w:color="auto"/>
            <w:left w:val="none" w:sz="0" w:space="0" w:color="auto"/>
            <w:bottom w:val="none" w:sz="0" w:space="0" w:color="auto"/>
            <w:right w:val="none" w:sz="0" w:space="0" w:color="auto"/>
          </w:divBdr>
        </w:div>
        <w:div w:id="1696616612">
          <w:marLeft w:val="640"/>
          <w:marRight w:val="0"/>
          <w:marTop w:val="0"/>
          <w:marBottom w:val="0"/>
          <w:divBdr>
            <w:top w:val="none" w:sz="0" w:space="0" w:color="auto"/>
            <w:left w:val="none" w:sz="0" w:space="0" w:color="auto"/>
            <w:bottom w:val="none" w:sz="0" w:space="0" w:color="auto"/>
            <w:right w:val="none" w:sz="0" w:space="0" w:color="auto"/>
          </w:divBdr>
        </w:div>
        <w:div w:id="837581396">
          <w:marLeft w:val="640"/>
          <w:marRight w:val="0"/>
          <w:marTop w:val="0"/>
          <w:marBottom w:val="0"/>
          <w:divBdr>
            <w:top w:val="none" w:sz="0" w:space="0" w:color="auto"/>
            <w:left w:val="none" w:sz="0" w:space="0" w:color="auto"/>
            <w:bottom w:val="none" w:sz="0" w:space="0" w:color="auto"/>
            <w:right w:val="none" w:sz="0" w:space="0" w:color="auto"/>
          </w:divBdr>
        </w:div>
        <w:div w:id="324746905">
          <w:marLeft w:val="640"/>
          <w:marRight w:val="0"/>
          <w:marTop w:val="0"/>
          <w:marBottom w:val="0"/>
          <w:divBdr>
            <w:top w:val="none" w:sz="0" w:space="0" w:color="auto"/>
            <w:left w:val="none" w:sz="0" w:space="0" w:color="auto"/>
            <w:bottom w:val="none" w:sz="0" w:space="0" w:color="auto"/>
            <w:right w:val="none" w:sz="0" w:space="0" w:color="auto"/>
          </w:divBdr>
        </w:div>
        <w:div w:id="402069855">
          <w:marLeft w:val="640"/>
          <w:marRight w:val="0"/>
          <w:marTop w:val="0"/>
          <w:marBottom w:val="0"/>
          <w:divBdr>
            <w:top w:val="none" w:sz="0" w:space="0" w:color="auto"/>
            <w:left w:val="none" w:sz="0" w:space="0" w:color="auto"/>
            <w:bottom w:val="none" w:sz="0" w:space="0" w:color="auto"/>
            <w:right w:val="none" w:sz="0" w:space="0" w:color="auto"/>
          </w:divBdr>
        </w:div>
        <w:div w:id="1926725275">
          <w:marLeft w:val="640"/>
          <w:marRight w:val="0"/>
          <w:marTop w:val="0"/>
          <w:marBottom w:val="0"/>
          <w:divBdr>
            <w:top w:val="none" w:sz="0" w:space="0" w:color="auto"/>
            <w:left w:val="none" w:sz="0" w:space="0" w:color="auto"/>
            <w:bottom w:val="none" w:sz="0" w:space="0" w:color="auto"/>
            <w:right w:val="none" w:sz="0" w:space="0" w:color="auto"/>
          </w:divBdr>
        </w:div>
        <w:div w:id="535430741">
          <w:marLeft w:val="640"/>
          <w:marRight w:val="0"/>
          <w:marTop w:val="0"/>
          <w:marBottom w:val="0"/>
          <w:divBdr>
            <w:top w:val="none" w:sz="0" w:space="0" w:color="auto"/>
            <w:left w:val="none" w:sz="0" w:space="0" w:color="auto"/>
            <w:bottom w:val="none" w:sz="0" w:space="0" w:color="auto"/>
            <w:right w:val="none" w:sz="0" w:space="0" w:color="auto"/>
          </w:divBdr>
        </w:div>
        <w:div w:id="2121758771">
          <w:marLeft w:val="640"/>
          <w:marRight w:val="0"/>
          <w:marTop w:val="0"/>
          <w:marBottom w:val="0"/>
          <w:divBdr>
            <w:top w:val="none" w:sz="0" w:space="0" w:color="auto"/>
            <w:left w:val="none" w:sz="0" w:space="0" w:color="auto"/>
            <w:bottom w:val="none" w:sz="0" w:space="0" w:color="auto"/>
            <w:right w:val="none" w:sz="0" w:space="0" w:color="auto"/>
          </w:divBdr>
        </w:div>
        <w:div w:id="2047875939">
          <w:marLeft w:val="640"/>
          <w:marRight w:val="0"/>
          <w:marTop w:val="0"/>
          <w:marBottom w:val="0"/>
          <w:divBdr>
            <w:top w:val="none" w:sz="0" w:space="0" w:color="auto"/>
            <w:left w:val="none" w:sz="0" w:space="0" w:color="auto"/>
            <w:bottom w:val="none" w:sz="0" w:space="0" w:color="auto"/>
            <w:right w:val="none" w:sz="0" w:space="0" w:color="auto"/>
          </w:divBdr>
        </w:div>
        <w:div w:id="921840306">
          <w:marLeft w:val="640"/>
          <w:marRight w:val="0"/>
          <w:marTop w:val="0"/>
          <w:marBottom w:val="0"/>
          <w:divBdr>
            <w:top w:val="none" w:sz="0" w:space="0" w:color="auto"/>
            <w:left w:val="none" w:sz="0" w:space="0" w:color="auto"/>
            <w:bottom w:val="none" w:sz="0" w:space="0" w:color="auto"/>
            <w:right w:val="none" w:sz="0" w:space="0" w:color="auto"/>
          </w:divBdr>
        </w:div>
        <w:div w:id="44917154">
          <w:marLeft w:val="640"/>
          <w:marRight w:val="0"/>
          <w:marTop w:val="0"/>
          <w:marBottom w:val="0"/>
          <w:divBdr>
            <w:top w:val="none" w:sz="0" w:space="0" w:color="auto"/>
            <w:left w:val="none" w:sz="0" w:space="0" w:color="auto"/>
            <w:bottom w:val="none" w:sz="0" w:space="0" w:color="auto"/>
            <w:right w:val="none" w:sz="0" w:space="0" w:color="auto"/>
          </w:divBdr>
        </w:div>
        <w:div w:id="955142288">
          <w:marLeft w:val="640"/>
          <w:marRight w:val="0"/>
          <w:marTop w:val="0"/>
          <w:marBottom w:val="0"/>
          <w:divBdr>
            <w:top w:val="none" w:sz="0" w:space="0" w:color="auto"/>
            <w:left w:val="none" w:sz="0" w:space="0" w:color="auto"/>
            <w:bottom w:val="none" w:sz="0" w:space="0" w:color="auto"/>
            <w:right w:val="none" w:sz="0" w:space="0" w:color="auto"/>
          </w:divBdr>
        </w:div>
        <w:div w:id="1126848151">
          <w:marLeft w:val="640"/>
          <w:marRight w:val="0"/>
          <w:marTop w:val="0"/>
          <w:marBottom w:val="0"/>
          <w:divBdr>
            <w:top w:val="none" w:sz="0" w:space="0" w:color="auto"/>
            <w:left w:val="none" w:sz="0" w:space="0" w:color="auto"/>
            <w:bottom w:val="none" w:sz="0" w:space="0" w:color="auto"/>
            <w:right w:val="none" w:sz="0" w:space="0" w:color="auto"/>
          </w:divBdr>
        </w:div>
        <w:div w:id="2017532101">
          <w:marLeft w:val="640"/>
          <w:marRight w:val="0"/>
          <w:marTop w:val="0"/>
          <w:marBottom w:val="0"/>
          <w:divBdr>
            <w:top w:val="none" w:sz="0" w:space="0" w:color="auto"/>
            <w:left w:val="none" w:sz="0" w:space="0" w:color="auto"/>
            <w:bottom w:val="none" w:sz="0" w:space="0" w:color="auto"/>
            <w:right w:val="none" w:sz="0" w:space="0" w:color="auto"/>
          </w:divBdr>
        </w:div>
        <w:div w:id="1183938742">
          <w:marLeft w:val="640"/>
          <w:marRight w:val="0"/>
          <w:marTop w:val="0"/>
          <w:marBottom w:val="0"/>
          <w:divBdr>
            <w:top w:val="none" w:sz="0" w:space="0" w:color="auto"/>
            <w:left w:val="none" w:sz="0" w:space="0" w:color="auto"/>
            <w:bottom w:val="none" w:sz="0" w:space="0" w:color="auto"/>
            <w:right w:val="none" w:sz="0" w:space="0" w:color="auto"/>
          </w:divBdr>
        </w:div>
        <w:div w:id="80610180">
          <w:marLeft w:val="640"/>
          <w:marRight w:val="0"/>
          <w:marTop w:val="0"/>
          <w:marBottom w:val="0"/>
          <w:divBdr>
            <w:top w:val="none" w:sz="0" w:space="0" w:color="auto"/>
            <w:left w:val="none" w:sz="0" w:space="0" w:color="auto"/>
            <w:bottom w:val="none" w:sz="0" w:space="0" w:color="auto"/>
            <w:right w:val="none" w:sz="0" w:space="0" w:color="auto"/>
          </w:divBdr>
        </w:div>
        <w:div w:id="1982495720">
          <w:marLeft w:val="640"/>
          <w:marRight w:val="0"/>
          <w:marTop w:val="0"/>
          <w:marBottom w:val="0"/>
          <w:divBdr>
            <w:top w:val="none" w:sz="0" w:space="0" w:color="auto"/>
            <w:left w:val="none" w:sz="0" w:space="0" w:color="auto"/>
            <w:bottom w:val="none" w:sz="0" w:space="0" w:color="auto"/>
            <w:right w:val="none" w:sz="0" w:space="0" w:color="auto"/>
          </w:divBdr>
        </w:div>
        <w:div w:id="813066583">
          <w:marLeft w:val="640"/>
          <w:marRight w:val="0"/>
          <w:marTop w:val="0"/>
          <w:marBottom w:val="0"/>
          <w:divBdr>
            <w:top w:val="none" w:sz="0" w:space="0" w:color="auto"/>
            <w:left w:val="none" w:sz="0" w:space="0" w:color="auto"/>
            <w:bottom w:val="none" w:sz="0" w:space="0" w:color="auto"/>
            <w:right w:val="none" w:sz="0" w:space="0" w:color="auto"/>
          </w:divBdr>
        </w:div>
        <w:div w:id="1369911810">
          <w:marLeft w:val="640"/>
          <w:marRight w:val="0"/>
          <w:marTop w:val="0"/>
          <w:marBottom w:val="0"/>
          <w:divBdr>
            <w:top w:val="none" w:sz="0" w:space="0" w:color="auto"/>
            <w:left w:val="none" w:sz="0" w:space="0" w:color="auto"/>
            <w:bottom w:val="none" w:sz="0" w:space="0" w:color="auto"/>
            <w:right w:val="none" w:sz="0" w:space="0" w:color="auto"/>
          </w:divBdr>
        </w:div>
        <w:div w:id="161700405">
          <w:marLeft w:val="640"/>
          <w:marRight w:val="0"/>
          <w:marTop w:val="0"/>
          <w:marBottom w:val="0"/>
          <w:divBdr>
            <w:top w:val="none" w:sz="0" w:space="0" w:color="auto"/>
            <w:left w:val="none" w:sz="0" w:space="0" w:color="auto"/>
            <w:bottom w:val="none" w:sz="0" w:space="0" w:color="auto"/>
            <w:right w:val="none" w:sz="0" w:space="0" w:color="auto"/>
          </w:divBdr>
        </w:div>
        <w:div w:id="1450586197">
          <w:marLeft w:val="640"/>
          <w:marRight w:val="0"/>
          <w:marTop w:val="0"/>
          <w:marBottom w:val="0"/>
          <w:divBdr>
            <w:top w:val="none" w:sz="0" w:space="0" w:color="auto"/>
            <w:left w:val="none" w:sz="0" w:space="0" w:color="auto"/>
            <w:bottom w:val="none" w:sz="0" w:space="0" w:color="auto"/>
            <w:right w:val="none" w:sz="0" w:space="0" w:color="auto"/>
          </w:divBdr>
        </w:div>
        <w:div w:id="958755757">
          <w:marLeft w:val="640"/>
          <w:marRight w:val="0"/>
          <w:marTop w:val="0"/>
          <w:marBottom w:val="0"/>
          <w:divBdr>
            <w:top w:val="none" w:sz="0" w:space="0" w:color="auto"/>
            <w:left w:val="none" w:sz="0" w:space="0" w:color="auto"/>
            <w:bottom w:val="none" w:sz="0" w:space="0" w:color="auto"/>
            <w:right w:val="none" w:sz="0" w:space="0" w:color="auto"/>
          </w:divBdr>
        </w:div>
        <w:div w:id="1672487806">
          <w:marLeft w:val="640"/>
          <w:marRight w:val="0"/>
          <w:marTop w:val="0"/>
          <w:marBottom w:val="0"/>
          <w:divBdr>
            <w:top w:val="none" w:sz="0" w:space="0" w:color="auto"/>
            <w:left w:val="none" w:sz="0" w:space="0" w:color="auto"/>
            <w:bottom w:val="none" w:sz="0" w:space="0" w:color="auto"/>
            <w:right w:val="none" w:sz="0" w:space="0" w:color="auto"/>
          </w:divBdr>
        </w:div>
        <w:div w:id="556402268">
          <w:marLeft w:val="640"/>
          <w:marRight w:val="0"/>
          <w:marTop w:val="0"/>
          <w:marBottom w:val="0"/>
          <w:divBdr>
            <w:top w:val="none" w:sz="0" w:space="0" w:color="auto"/>
            <w:left w:val="none" w:sz="0" w:space="0" w:color="auto"/>
            <w:bottom w:val="none" w:sz="0" w:space="0" w:color="auto"/>
            <w:right w:val="none" w:sz="0" w:space="0" w:color="auto"/>
          </w:divBdr>
        </w:div>
        <w:div w:id="142934736">
          <w:marLeft w:val="640"/>
          <w:marRight w:val="0"/>
          <w:marTop w:val="0"/>
          <w:marBottom w:val="0"/>
          <w:divBdr>
            <w:top w:val="none" w:sz="0" w:space="0" w:color="auto"/>
            <w:left w:val="none" w:sz="0" w:space="0" w:color="auto"/>
            <w:bottom w:val="none" w:sz="0" w:space="0" w:color="auto"/>
            <w:right w:val="none" w:sz="0" w:space="0" w:color="auto"/>
          </w:divBdr>
        </w:div>
        <w:div w:id="1539319918">
          <w:marLeft w:val="640"/>
          <w:marRight w:val="0"/>
          <w:marTop w:val="0"/>
          <w:marBottom w:val="0"/>
          <w:divBdr>
            <w:top w:val="none" w:sz="0" w:space="0" w:color="auto"/>
            <w:left w:val="none" w:sz="0" w:space="0" w:color="auto"/>
            <w:bottom w:val="none" w:sz="0" w:space="0" w:color="auto"/>
            <w:right w:val="none" w:sz="0" w:space="0" w:color="auto"/>
          </w:divBdr>
        </w:div>
        <w:div w:id="139269499">
          <w:marLeft w:val="640"/>
          <w:marRight w:val="0"/>
          <w:marTop w:val="0"/>
          <w:marBottom w:val="0"/>
          <w:divBdr>
            <w:top w:val="none" w:sz="0" w:space="0" w:color="auto"/>
            <w:left w:val="none" w:sz="0" w:space="0" w:color="auto"/>
            <w:bottom w:val="none" w:sz="0" w:space="0" w:color="auto"/>
            <w:right w:val="none" w:sz="0" w:space="0" w:color="auto"/>
          </w:divBdr>
        </w:div>
        <w:div w:id="504052567">
          <w:marLeft w:val="640"/>
          <w:marRight w:val="0"/>
          <w:marTop w:val="0"/>
          <w:marBottom w:val="0"/>
          <w:divBdr>
            <w:top w:val="none" w:sz="0" w:space="0" w:color="auto"/>
            <w:left w:val="none" w:sz="0" w:space="0" w:color="auto"/>
            <w:bottom w:val="none" w:sz="0" w:space="0" w:color="auto"/>
            <w:right w:val="none" w:sz="0" w:space="0" w:color="auto"/>
          </w:divBdr>
        </w:div>
        <w:div w:id="142279374">
          <w:marLeft w:val="640"/>
          <w:marRight w:val="0"/>
          <w:marTop w:val="0"/>
          <w:marBottom w:val="0"/>
          <w:divBdr>
            <w:top w:val="none" w:sz="0" w:space="0" w:color="auto"/>
            <w:left w:val="none" w:sz="0" w:space="0" w:color="auto"/>
            <w:bottom w:val="none" w:sz="0" w:space="0" w:color="auto"/>
            <w:right w:val="none" w:sz="0" w:space="0" w:color="auto"/>
          </w:divBdr>
        </w:div>
        <w:div w:id="817380313">
          <w:marLeft w:val="640"/>
          <w:marRight w:val="0"/>
          <w:marTop w:val="0"/>
          <w:marBottom w:val="0"/>
          <w:divBdr>
            <w:top w:val="none" w:sz="0" w:space="0" w:color="auto"/>
            <w:left w:val="none" w:sz="0" w:space="0" w:color="auto"/>
            <w:bottom w:val="none" w:sz="0" w:space="0" w:color="auto"/>
            <w:right w:val="none" w:sz="0" w:space="0" w:color="auto"/>
          </w:divBdr>
        </w:div>
        <w:div w:id="119345557">
          <w:marLeft w:val="640"/>
          <w:marRight w:val="0"/>
          <w:marTop w:val="0"/>
          <w:marBottom w:val="0"/>
          <w:divBdr>
            <w:top w:val="none" w:sz="0" w:space="0" w:color="auto"/>
            <w:left w:val="none" w:sz="0" w:space="0" w:color="auto"/>
            <w:bottom w:val="none" w:sz="0" w:space="0" w:color="auto"/>
            <w:right w:val="none" w:sz="0" w:space="0" w:color="auto"/>
          </w:divBdr>
        </w:div>
        <w:div w:id="400638604">
          <w:marLeft w:val="640"/>
          <w:marRight w:val="0"/>
          <w:marTop w:val="0"/>
          <w:marBottom w:val="0"/>
          <w:divBdr>
            <w:top w:val="none" w:sz="0" w:space="0" w:color="auto"/>
            <w:left w:val="none" w:sz="0" w:space="0" w:color="auto"/>
            <w:bottom w:val="none" w:sz="0" w:space="0" w:color="auto"/>
            <w:right w:val="none" w:sz="0" w:space="0" w:color="auto"/>
          </w:divBdr>
        </w:div>
        <w:div w:id="186337279">
          <w:marLeft w:val="640"/>
          <w:marRight w:val="0"/>
          <w:marTop w:val="0"/>
          <w:marBottom w:val="0"/>
          <w:divBdr>
            <w:top w:val="none" w:sz="0" w:space="0" w:color="auto"/>
            <w:left w:val="none" w:sz="0" w:space="0" w:color="auto"/>
            <w:bottom w:val="none" w:sz="0" w:space="0" w:color="auto"/>
            <w:right w:val="none" w:sz="0" w:space="0" w:color="auto"/>
          </w:divBdr>
        </w:div>
        <w:div w:id="272978770">
          <w:marLeft w:val="640"/>
          <w:marRight w:val="0"/>
          <w:marTop w:val="0"/>
          <w:marBottom w:val="0"/>
          <w:divBdr>
            <w:top w:val="none" w:sz="0" w:space="0" w:color="auto"/>
            <w:left w:val="none" w:sz="0" w:space="0" w:color="auto"/>
            <w:bottom w:val="none" w:sz="0" w:space="0" w:color="auto"/>
            <w:right w:val="none" w:sz="0" w:space="0" w:color="auto"/>
          </w:divBdr>
        </w:div>
        <w:div w:id="297106815">
          <w:marLeft w:val="640"/>
          <w:marRight w:val="0"/>
          <w:marTop w:val="0"/>
          <w:marBottom w:val="0"/>
          <w:divBdr>
            <w:top w:val="none" w:sz="0" w:space="0" w:color="auto"/>
            <w:left w:val="none" w:sz="0" w:space="0" w:color="auto"/>
            <w:bottom w:val="none" w:sz="0" w:space="0" w:color="auto"/>
            <w:right w:val="none" w:sz="0" w:space="0" w:color="auto"/>
          </w:divBdr>
        </w:div>
        <w:div w:id="408429609">
          <w:marLeft w:val="640"/>
          <w:marRight w:val="0"/>
          <w:marTop w:val="0"/>
          <w:marBottom w:val="0"/>
          <w:divBdr>
            <w:top w:val="none" w:sz="0" w:space="0" w:color="auto"/>
            <w:left w:val="none" w:sz="0" w:space="0" w:color="auto"/>
            <w:bottom w:val="none" w:sz="0" w:space="0" w:color="auto"/>
            <w:right w:val="none" w:sz="0" w:space="0" w:color="auto"/>
          </w:divBdr>
        </w:div>
        <w:div w:id="1214923715">
          <w:marLeft w:val="640"/>
          <w:marRight w:val="0"/>
          <w:marTop w:val="0"/>
          <w:marBottom w:val="0"/>
          <w:divBdr>
            <w:top w:val="none" w:sz="0" w:space="0" w:color="auto"/>
            <w:left w:val="none" w:sz="0" w:space="0" w:color="auto"/>
            <w:bottom w:val="none" w:sz="0" w:space="0" w:color="auto"/>
            <w:right w:val="none" w:sz="0" w:space="0" w:color="auto"/>
          </w:divBdr>
        </w:div>
        <w:div w:id="730618079">
          <w:marLeft w:val="640"/>
          <w:marRight w:val="0"/>
          <w:marTop w:val="0"/>
          <w:marBottom w:val="0"/>
          <w:divBdr>
            <w:top w:val="none" w:sz="0" w:space="0" w:color="auto"/>
            <w:left w:val="none" w:sz="0" w:space="0" w:color="auto"/>
            <w:bottom w:val="none" w:sz="0" w:space="0" w:color="auto"/>
            <w:right w:val="none" w:sz="0" w:space="0" w:color="auto"/>
          </w:divBdr>
        </w:div>
        <w:div w:id="226652670">
          <w:marLeft w:val="640"/>
          <w:marRight w:val="0"/>
          <w:marTop w:val="0"/>
          <w:marBottom w:val="0"/>
          <w:divBdr>
            <w:top w:val="none" w:sz="0" w:space="0" w:color="auto"/>
            <w:left w:val="none" w:sz="0" w:space="0" w:color="auto"/>
            <w:bottom w:val="none" w:sz="0" w:space="0" w:color="auto"/>
            <w:right w:val="none" w:sz="0" w:space="0" w:color="auto"/>
          </w:divBdr>
        </w:div>
        <w:div w:id="1324967150">
          <w:marLeft w:val="640"/>
          <w:marRight w:val="0"/>
          <w:marTop w:val="0"/>
          <w:marBottom w:val="0"/>
          <w:divBdr>
            <w:top w:val="none" w:sz="0" w:space="0" w:color="auto"/>
            <w:left w:val="none" w:sz="0" w:space="0" w:color="auto"/>
            <w:bottom w:val="none" w:sz="0" w:space="0" w:color="auto"/>
            <w:right w:val="none" w:sz="0" w:space="0" w:color="auto"/>
          </w:divBdr>
        </w:div>
        <w:div w:id="796921432">
          <w:marLeft w:val="640"/>
          <w:marRight w:val="0"/>
          <w:marTop w:val="0"/>
          <w:marBottom w:val="0"/>
          <w:divBdr>
            <w:top w:val="none" w:sz="0" w:space="0" w:color="auto"/>
            <w:left w:val="none" w:sz="0" w:space="0" w:color="auto"/>
            <w:bottom w:val="none" w:sz="0" w:space="0" w:color="auto"/>
            <w:right w:val="none" w:sz="0" w:space="0" w:color="auto"/>
          </w:divBdr>
        </w:div>
        <w:div w:id="1222253520">
          <w:marLeft w:val="640"/>
          <w:marRight w:val="0"/>
          <w:marTop w:val="0"/>
          <w:marBottom w:val="0"/>
          <w:divBdr>
            <w:top w:val="none" w:sz="0" w:space="0" w:color="auto"/>
            <w:left w:val="none" w:sz="0" w:space="0" w:color="auto"/>
            <w:bottom w:val="none" w:sz="0" w:space="0" w:color="auto"/>
            <w:right w:val="none" w:sz="0" w:space="0" w:color="auto"/>
          </w:divBdr>
        </w:div>
        <w:div w:id="150760159">
          <w:marLeft w:val="640"/>
          <w:marRight w:val="0"/>
          <w:marTop w:val="0"/>
          <w:marBottom w:val="0"/>
          <w:divBdr>
            <w:top w:val="none" w:sz="0" w:space="0" w:color="auto"/>
            <w:left w:val="none" w:sz="0" w:space="0" w:color="auto"/>
            <w:bottom w:val="none" w:sz="0" w:space="0" w:color="auto"/>
            <w:right w:val="none" w:sz="0" w:space="0" w:color="auto"/>
          </w:divBdr>
        </w:div>
        <w:div w:id="295337027">
          <w:marLeft w:val="640"/>
          <w:marRight w:val="0"/>
          <w:marTop w:val="0"/>
          <w:marBottom w:val="0"/>
          <w:divBdr>
            <w:top w:val="none" w:sz="0" w:space="0" w:color="auto"/>
            <w:left w:val="none" w:sz="0" w:space="0" w:color="auto"/>
            <w:bottom w:val="none" w:sz="0" w:space="0" w:color="auto"/>
            <w:right w:val="none" w:sz="0" w:space="0" w:color="auto"/>
          </w:divBdr>
        </w:div>
        <w:div w:id="928806750">
          <w:marLeft w:val="640"/>
          <w:marRight w:val="0"/>
          <w:marTop w:val="0"/>
          <w:marBottom w:val="0"/>
          <w:divBdr>
            <w:top w:val="none" w:sz="0" w:space="0" w:color="auto"/>
            <w:left w:val="none" w:sz="0" w:space="0" w:color="auto"/>
            <w:bottom w:val="none" w:sz="0" w:space="0" w:color="auto"/>
            <w:right w:val="none" w:sz="0" w:space="0" w:color="auto"/>
          </w:divBdr>
        </w:div>
        <w:div w:id="209616653">
          <w:marLeft w:val="640"/>
          <w:marRight w:val="0"/>
          <w:marTop w:val="0"/>
          <w:marBottom w:val="0"/>
          <w:divBdr>
            <w:top w:val="none" w:sz="0" w:space="0" w:color="auto"/>
            <w:left w:val="none" w:sz="0" w:space="0" w:color="auto"/>
            <w:bottom w:val="none" w:sz="0" w:space="0" w:color="auto"/>
            <w:right w:val="none" w:sz="0" w:space="0" w:color="auto"/>
          </w:divBdr>
        </w:div>
        <w:div w:id="1117331016">
          <w:marLeft w:val="640"/>
          <w:marRight w:val="0"/>
          <w:marTop w:val="0"/>
          <w:marBottom w:val="0"/>
          <w:divBdr>
            <w:top w:val="none" w:sz="0" w:space="0" w:color="auto"/>
            <w:left w:val="none" w:sz="0" w:space="0" w:color="auto"/>
            <w:bottom w:val="none" w:sz="0" w:space="0" w:color="auto"/>
            <w:right w:val="none" w:sz="0" w:space="0" w:color="auto"/>
          </w:divBdr>
        </w:div>
        <w:div w:id="1118447573">
          <w:marLeft w:val="640"/>
          <w:marRight w:val="0"/>
          <w:marTop w:val="0"/>
          <w:marBottom w:val="0"/>
          <w:divBdr>
            <w:top w:val="none" w:sz="0" w:space="0" w:color="auto"/>
            <w:left w:val="none" w:sz="0" w:space="0" w:color="auto"/>
            <w:bottom w:val="none" w:sz="0" w:space="0" w:color="auto"/>
            <w:right w:val="none" w:sz="0" w:space="0" w:color="auto"/>
          </w:divBdr>
        </w:div>
        <w:div w:id="902521417">
          <w:marLeft w:val="640"/>
          <w:marRight w:val="0"/>
          <w:marTop w:val="0"/>
          <w:marBottom w:val="0"/>
          <w:divBdr>
            <w:top w:val="none" w:sz="0" w:space="0" w:color="auto"/>
            <w:left w:val="none" w:sz="0" w:space="0" w:color="auto"/>
            <w:bottom w:val="none" w:sz="0" w:space="0" w:color="auto"/>
            <w:right w:val="none" w:sz="0" w:space="0" w:color="auto"/>
          </w:divBdr>
        </w:div>
        <w:div w:id="700671724">
          <w:marLeft w:val="640"/>
          <w:marRight w:val="0"/>
          <w:marTop w:val="0"/>
          <w:marBottom w:val="0"/>
          <w:divBdr>
            <w:top w:val="none" w:sz="0" w:space="0" w:color="auto"/>
            <w:left w:val="none" w:sz="0" w:space="0" w:color="auto"/>
            <w:bottom w:val="none" w:sz="0" w:space="0" w:color="auto"/>
            <w:right w:val="none" w:sz="0" w:space="0" w:color="auto"/>
          </w:divBdr>
        </w:div>
        <w:div w:id="64912159">
          <w:marLeft w:val="640"/>
          <w:marRight w:val="0"/>
          <w:marTop w:val="0"/>
          <w:marBottom w:val="0"/>
          <w:divBdr>
            <w:top w:val="none" w:sz="0" w:space="0" w:color="auto"/>
            <w:left w:val="none" w:sz="0" w:space="0" w:color="auto"/>
            <w:bottom w:val="none" w:sz="0" w:space="0" w:color="auto"/>
            <w:right w:val="none" w:sz="0" w:space="0" w:color="auto"/>
          </w:divBdr>
        </w:div>
        <w:div w:id="271787246">
          <w:marLeft w:val="640"/>
          <w:marRight w:val="0"/>
          <w:marTop w:val="0"/>
          <w:marBottom w:val="0"/>
          <w:divBdr>
            <w:top w:val="none" w:sz="0" w:space="0" w:color="auto"/>
            <w:left w:val="none" w:sz="0" w:space="0" w:color="auto"/>
            <w:bottom w:val="none" w:sz="0" w:space="0" w:color="auto"/>
            <w:right w:val="none" w:sz="0" w:space="0" w:color="auto"/>
          </w:divBdr>
        </w:div>
        <w:div w:id="1097991006">
          <w:marLeft w:val="640"/>
          <w:marRight w:val="0"/>
          <w:marTop w:val="0"/>
          <w:marBottom w:val="0"/>
          <w:divBdr>
            <w:top w:val="none" w:sz="0" w:space="0" w:color="auto"/>
            <w:left w:val="none" w:sz="0" w:space="0" w:color="auto"/>
            <w:bottom w:val="none" w:sz="0" w:space="0" w:color="auto"/>
            <w:right w:val="none" w:sz="0" w:space="0" w:color="auto"/>
          </w:divBdr>
        </w:div>
      </w:divsChild>
    </w:div>
    <w:div w:id="1018895285">
      <w:bodyDiv w:val="1"/>
      <w:marLeft w:val="0"/>
      <w:marRight w:val="0"/>
      <w:marTop w:val="0"/>
      <w:marBottom w:val="0"/>
      <w:divBdr>
        <w:top w:val="none" w:sz="0" w:space="0" w:color="auto"/>
        <w:left w:val="none" w:sz="0" w:space="0" w:color="auto"/>
        <w:bottom w:val="none" w:sz="0" w:space="0" w:color="auto"/>
        <w:right w:val="none" w:sz="0" w:space="0" w:color="auto"/>
      </w:divBdr>
      <w:divsChild>
        <w:div w:id="1584990416">
          <w:marLeft w:val="640"/>
          <w:marRight w:val="0"/>
          <w:marTop w:val="0"/>
          <w:marBottom w:val="0"/>
          <w:divBdr>
            <w:top w:val="none" w:sz="0" w:space="0" w:color="auto"/>
            <w:left w:val="none" w:sz="0" w:space="0" w:color="auto"/>
            <w:bottom w:val="none" w:sz="0" w:space="0" w:color="auto"/>
            <w:right w:val="none" w:sz="0" w:space="0" w:color="auto"/>
          </w:divBdr>
        </w:div>
        <w:div w:id="626156339">
          <w:marLeft w:val="640"/>
          <w:marRight w:val="0"/>
          <w:marTop w:val="0"/>
          <w:marBottom w:val="0"/>
          <w:divBdr>
            <w:top w:val="none" w:sz="0" w:space="0" w:color="auto"/>
            <w:left w:val="none" w:sz="0" w:space="0" w:color="auto"/>
            <w:bottom w:val="none" w:sz="0" w:space="0" w:color="auto"/>
            <w:right w:val="none" w:sz="0" w:space="0" w:color="auto"/>
          </w:divBdr>
        </w:div>
        <w:div w:id="1095596712">
          <w:marLeft w:val="640"/>
          <w:marRight w:val="0"/>
          <w:marTop w:val="0"/>
          <w:marBottom w:val="0"/>
          <w:divBdr>
            <w:top w:val="none" w:sz="0" w:space="0" w:color="auto"/>
            <w:left w:val="none" w:sz="0" w:space="0" w:color="auto"/>
            <w:bottom w:val="none" w:sz="0" w:space="0" w:color="auto"/>
            <w:right w:val="none" w:sz="0" w:space="0" w:color="auto"/>
          </w:divBdr>
        </w:div>
        <w:div w:id="490801060">
          <w:marLeft w:val="640"/>
          <w:marRight w:val="0"/>
          <w:marTop w:val="0"/>
          <w:marBottom w:val="0"/>
          <w:divBdr>
            <w:top w:val="none" w:sz="0" w:space="0" w:color="auto"/>
            <w:left w:val="none" w:sz="0" w:space="0" w:color="auto"/>
            <w:bottom w:val="none" w:sz="0" w:space="0" w:color="auto"/>
            <w:right w:val="none" w:sz="0" w:space="0" w:color="auto"/>
          </w:divBdr>
        </w:div>
        <w:div w:id="980385129">
          <w:marLeft w:val="640"/>
          <w:marRight w:val="0"/>
          <w:marTop w:val="0"/>
          <w:marBottom w:val="0"/>
          <w:divBdr>
            <w:top w:val="none" w:sz="0" w:space="0" w:color="auto"/>
            <w:left w:val="none" w:sz="0" w:space="0" w:color="auto"/>
            <w:bottom w:val="none" w:sz="0" w:space="0" w:color="auto"/>
            <w:right w:val="none" w:sz="0" w:space="0" w:color="auto"/>
          </w:divBdr>
        </w:div>
        <w:div w:id="1309742476">
          <w:marLeft w:val="640"/>
          <w:marRight w:val="0"/>
          <w:marTop w:val="0"/>
          <w:marBottom w:val="0"/>
          <w:divBdr>
            <w:top w:val="none" w:sz="0" w:space="0" w:color="auto"/>
            <w:left w:val="none" w:sz="0" w:space="0" w:color="auto"/>
            <w:bottom w:val="none" w:sz="0" w:space="0" w:color="auto"/>
            <w:right w:val="none" w:sz="0" w:space="0" w:color="auto"/>
          </w:divBdr>
        </w:div>
        <w:div w:id="685904462">
          <w:marLeft w:val="640"/>
          <w:marRight w:val="0"/>
          <w:marTop w:val="0"/>
          <w:marBottom w:val="0"/>
          <w:divBdr>
            <w:top w:val="none" w:sz="0" w:space="0" w:color="auto"/>
            <w:left w:val="none" w:sz="0" w:space="0" w:color="auto"/>
            <w:bottom w:val="none" w:sz="0" w:space="0" w:color="auto"/>
            <w:right w:val="none" w:sz="0" w:space="0" w:color="auto"/>
          </w:divBdr>
        </w:div>
        <w:div w:id="1281495969">
          <w:marLeft w:val="640"/>
          <w:marRight w:val="0"/>
          <w:marTop w:val="0"/>
          <w:marBottom w:val="0"/>
          <w:divBdr>
            <w:top w:val="none" w:sz="0" w:space="0" w:color="auto"/>
            <w:left w:val="none" w:sz="0" w:space="0" w:color="auto"/>
            <w:bottom w:val="none" w:sz="0" w:space="0" w:color="auto"/>
            <w:right w:val="none" w:sz="0" w:space="0" w:color="auto"/>
          </w:divBdr>
        </w:div>
        <w:div w:id="343633841">
          <w:marLeft w:val="640"/>
          <w:marRight w:val="0"/>
          <w:marTop w:val="0"/>
          <w:marBottom w:val="0"/>
          <w:divBdr>
            <w:top w:val="none" w:sz="0" w:space="0" w:color="auto"/>
            <w:left w:val="none" w:sz="0" w:space="0" w:color="auto"/>
            <w:bottom w:val="none" w:sz="0" w:space="0" w:color="auto"/>
            <w:right w:val="none" w:sz="0" w:space="0" w:color="auto"/>
          </w:divBdr>
        </w:div>
        <w:div w:id="8723480">
          <w:marLeft w:val="640"/>
          <w:marRight w:val="0"/>
          <w:marTop w:val="0"/>
          <w:marBottom w:val="0"/>
          <w:divBdr>
            <w:top w:val="none" w:sz="0" w:space="0" w:color="auto"/>
            <w:left w:val="none" w:sz="0" w:space="0" w:color="auto"/>
            <w:bottom w:val="none" w:sz="0" w:space="0" w:color="auto"/>
            <w:right w:val="none" w:sz="0" w:space="0" w:color="auto"/>
          </w:divBdr>
        </w:div>
        <w:div w:id="1233395542">
          <w:marLeft w:val="640"/>
          <w:marRight w:val="0"/>
          <w:marTop w:val="0"/>
          <w:marBottom w:val="0"/>
          <w:divBdr>
            <w:top w:val="none" w:sz="0" w:space="0" w:color="auto"/>
            <w:left w:val="none" w:sz="0" w:space="0" w:color="auto"/>
            <w:bottom w:val="none" w:sz="0" w:space="0" w:color="auto"/>
            <w:right w:val="none" w:sz="0" w:space="0" w:color="auto"/>
          </w:divBdr>
        </w:div>
        <w:div w:id="1120300166">
          <w:marLeft w:val="640"/>
          <w:marRight w:val="0"/>
          <w:marTop w:val="0"/>
          <w:marBottom w:val="0"/>
          <w:divBdr>
            <w:top w:val="none" w:sz="0" w:space="0" w:color="auto"/>
            <w:left w:val="none" w:sz="0" w:space="0" w:color="auto"/>
            <w:bottom w:val="none" w:sz="0" w:space="0" w:color="auto"/>
            <w:right w:val="none" w:sz="0" w:space="0" w:color="auto"/>
          </w:divBdr>
        </w:div>
        <w:div w:id="63182219">
          <w:marLeft w:val="640"/>
          <w:marRight w:val="0"/>
          <w:marTop w:val="0"/>
          <w:marBottom w:val="0"/>
          <w:divBdr>
            <w:top w:val="none" w:sz="0" w:space="0" w:color="auto"/>
            <w:left w:val="none" w:sz="0" w:space="0" w:color="auto"/>
            <w:bottom w:val="none" w:sz="0" w:space="0" w:color="auto"/>
            <w:right w:val="none" w:sz="0" w:space="0" w:color="auto"/>
          </w:divBdr>
        </w:div>
        <w:div w:id="1939605169">
          <w:marLeft w:val="640"/>
          <w:marRight w:val="0"/>
          <w:marTop w:val="0"/>
          <w:marBottom w:val="0"/>
          <w:divBdr>
            <w:top w:val="none" w:sz="0" w:space="0" w:color="auto"/>
            <w:left w:val="none" w:sz="0" w:space="0" w:color="auto"/>
            <w:bottom w:val="none" w:sz="0" w:space="0" w:color="auto"/>
            <w:right w:val="none" w:sz="0" w:space="0" w:color="auto"/>
          </w:divBdr>
        </w:div>
        <w:div w:id="915018680">
          <w:marLeft w:val="640"/>
          <w:marRight w:val="0"/>
          <w:marTop w:val="0"/>
          <w:marBottom w:val="0"/>
          <w:divBdr>
            <w:top w:val="none" w:sz="0" w:space="0" w:color="auto"/>
            <w:left w:val="none" w:sz="0" w:space="0" w:color="auto"/>
            <w:bottom w:val="none" w:sz="0" w:space="0" w:color="auto"/>
            <w:right w:val="none" w:sz="0" w:space="0" w:color="auto"/>
          </w:divBdr>
        </w:div>
        <w:div w:id="2099906609">
          <w:marLeft w:val="640"/>
          <w:marRight w:val="0"/>
          <w:marTop w:val="0"/>
          <w:marBottom w:val="0"/>
          <w:divBdr>
            <w:top w:val="none" w:sz="0" w:space="0" w:color="auto"/>
            <w:left w:val="none" w:sz="0" w:space="0" w:color="auto"/>
            <w:bottom w:val="none" w:sz="0" w:space="0" w:color="auto"/>
            <w:right w:val="none" w:sz="0" w:space="0" w:color="auto"/>
          </w:divBdr>
        </w:div>
        <w:div w:id="1186482667">
          <w:marLeft w:val="640"/>
          <w:marRight w:val="0"/>
          <w:marTop w:val="0"/>
          <w:marBottom w:val="0"/>
          <w:divBdr>
            <w:top w:val="none" w:sz="0" w:space="0" w:color="auto"/>
            <w:left w:val="none" w:sz="0" w:space="0" w:color="auto"/>
            <w:bottom w:val="none" w:sz="0" w:space="0" w:color="auto"/>
            <w:right w:val="none" w:sz="0" w:space="0" w:color="auto"/>
          </w:divBdr>
        </w:div>
        <w:div w:id="1513031078">
          <w:marLeft w:val="640"/>
          <w:marRight w:val="0"/>
          <w:marTop w:val="0"/>
          <w:marBottom w:val="0"/>
          <w:divBdr>
            <w:top w:val="none" w:sz="0" w:space="0" w:color="auto"/>
            <w:left w:val="none" w:sz="0" w:space="0" w:color="auto"/>
            <w:bottom w:val="none" w:sz="0" w:space="0" w:color="auto"/>
            <w:right w:val="none" w:sz="0" w:space="0" w:color="auto"/>
          </w:divBdr>
        </w:div>
        <w:div w:id="1143279252">
          <w:marLeft w:val="640"/>
          <w:marRight w:val="0"/>
          <w:marTop w:val="0"/>
          <w:marBottom w:val="0"/>
          <w:divBdr>
            <w:top w:val="none" w:sz="0" w:space="0" w:color="auto"/>
            <w:left w:val="none" w:sz="0" w:space="0" w:color="auto"/>
            <w:bottom w:val="none" w:sz="0" w:space="0" w:color="auto"/>
            <w:right w:val="none" w:sz="0" w:space="0" w:color="auto"/>
          </w:divBdr>
        </w:div>
        <w:div w:id="1308627102">
          <w:marLeft w:val="640"/>
          <w:marRight w:val="0"/>
          <w:marTop w:val="0"/>
          <w:marBottom w:val="0"/>
          <w:divBdr>
            <w:top w:val="none" w:sz="0" w:space="0" w:color="auto"/>
            <w:left w:val="none" w:sz="0" w:space="0" w:color="auto"/>
            <w:bottom w:val="none" w:sz="0" w:space="0" w:color="auto"/>
            <w:right w:val="none" w:sz="0" w:space="0" w:color="auto"/>
          </w:divBdr>
        </w:div>
        <w:div w:id="154415338">
          <w:marLeft w:val="640"/>
          <w:marRight w:val="0"/>
          <w:marTop w:val="0"/>
          <w:marBottom w:val="0"/>
          <w:divBdr>
            <w:top w:val="none" w:sz="0" w:space="0" w:color="auto"/>
            <w:left w:val="none" w:sz="0" w:space="0" w:color="auto"/>
            <w:bottom w:val="none" w:sz="0" w:space="0" w:color="auto"/>
            <w:right w:val="none" w:sz="0" w:space="0" w:color="auto"/>
          </w:divBdr>
        </w:div>
        <w:div w:id="248004188">
          <w:marLeft w:val="640"/>
          <w:marRight w:val="0"/>
          <w:marTop w:val="0"/>
          <w:marBottom w:val="0"/>
          <w:divBdr>
            <w:top w:val="none" w:sz="0" w:space="0" w:color="auto"/>
            <w:left w:val="none" w:sz="0" w:space="0" w:color="auto"/>
            <w:bottom w:val="none" w:sz="0" w:space="0" w:color="auto"/>
            <w:right w:val="none" w:sz="0" w:space="0" w:color="auto"/>
          </w:divBdr>
        </w:div>
        <w:div w:id="1684437071">
          <w:marLeft w:val="640"/>
          <w:marRight w:val="0"/>
          <w:marTop w:val="0"/>
          <w:marBottom w:val="0"/>
          <w:divBdr>
            <w:top w:val="none" w:sz="0" w:space="0" w:color="auto"/>
            <w:left w:val="none" w:sz="0" w:space="0" w:color="auto"/>
            <w:bottom w:val="none" w:sz="0" w:space="0" w:color="auto"/>
            <w:right w:val="none" w:sz="0" w:space="0" w:color="auto"/>
          </w:divBdr>
        </w:div>
        <w:div w:id="740829191">
          <w:marLeft w:val="640"/>
          <w:marRight w:val="0"/>
          <w:marTop w:val="0"/>
          <w:marBottom w:val="0"/>
          <w:divBdr>
            <w:top w:val="none" w:sz="0" w:space="0" w:color="auto"/>
            <w:left w:val="none" w:sz="0" w:space="0" w:color="auto"/>
            <w:bottom w:val="none" w:sz="0" w:space="0" w:color="auto"/>
            <w:right w:val="none" w:sz="0" w:space="0" w:color="auto"/>
          </w:divBdr>
        </w:div>
        <w:div w:id="937829430">
          <w:marLeft w:val="640"/>
          <w:marRight w:val="0"/>
          <w:marTop w:val="0"/>
          <w:marBottom w:val="0"/>
          <w:divBdr>
            <w:top w:val="none" w:sz="0" w:space="0" w:color="auto"/>
            <w:left w:val="none" w:sz="0" w:space="0" w:color="auto"/>
            <w:bottom w:val="none" w:sz="0" w:space="0" w:color="auto"/>
            <w:right w:val="none" w:sz="0" w:space="0" w:color="auto"/>
          </w:divBdr>
        </w:div>
        <w:div w:id="1349524861">
          <w:marLeft w:val="640"/>
          <w:marRight w:val="0"/>
          <w:marTop w:val="0"/>
          <w:marBottom w:val="0"/>
          <w:divBdr>
            <w:top w:val="none" w:sz="0" w:space="0" w:color="auto"/>
            <w:left w:val="none" w:sz="0" w:space="0" w:color="auto"/>
            <w:bottom w:val="none" w:sz="0" w:space="0" w:color="auto"/>
            <w:right w:val="none" w:sz="0" w:space="0" w:color="auto"/>
          </w:divBdr>
        </w:div>
        <w:div w:id="1534076608">
          <w:marLeft w:val="640"/>
          <w:marRight w:val="0"/>
          <w:marTop w:val="0"/>
          <w:marBottom w:val="0"/>
          <w:divBdr>
            <w:top w:val="none" w:sz="0" w:space="0" w:color="auto"/>
            <w:left w:val="none" w:sz="0" w:space="0" w:color="auto"/>
            <w:bottom w:val="none" w:sz="0" w:space="0" w:color="auto"/>
            <w:right w:val="none" w:sz="0" w:space="0" w:color="auto"/>
          </w:divBdr>
        </w:div>
        <w:div w:id="574776452">
          <w:marLeft w:val="640"/>
          <w:marRight w:val="0"/>
          <w:marTop w:val="0"/>
          <w:marBottom w:val="0"/>
          <w:divBdr>
            <w:top w:val="none" w:sz="0" w:space="0" w:color="auto"/>
            <w:left w:val="none" w:sz="0" w:space="0" w:color="auto"/>
            <w:bottom w:val="none" w:sz="0" w:space="0" w:color="auto"/>
            <w:right w:val="none" w:sz="0" w:space="0" w:color="auto"/>
          </w:divBdr>
        </w:div>
        <w:div w:id="1335912676">
          <w:marLeft w:val="640"/>
          <w:marRight w:val="0"/>
          <w:marTop w:val="0"/>
          <w:marBottom w:val="0"/>
          <w:divBdr>
            <w:top w:val="none" w:sz="0" w:space="0" w:color="auto"/>
            <w:left w:val="none" w:sz="0" w:space="0" w:color="auto"/>
            <w:bottom w:val="none" w:sz="0" w:space="0" w:color="auto"/>
            <w:right w:val="none" w:sz="0" w:space="0" w:color="auto"/>
          </w:divBdr>
        </w:div>
        <w:div w:id="437145727">
          <w:marLeft w:val="640"/>
          <w:marRight w:val="0"/>
          <w:marTop w:val="0"/>
          <w:marBottom w:val="0"/>
          <w:divBdr>
            <w:top w:val="none" w:sz="0" w:space="0" w:color="auto"/>
            <w:left w:val="none" w:sz="0" w:space="0" w:color="auto"/>
            <w:bottom w:val="none" w:sz="0" w:space="0" w:color="auto"/>
            <w:right w:val="none" w:sz="0" w:space="0" w:color="auto"/>
          </w:divBdr>
        </w:div>
        <w:div w:id="636566881">
          <w:marLeft w:val="640"/>
          <w:marRight w:val="0"/>
          <w:marTop w:val="0"/>
          <w:marBottom w:val="0"/>
          <w:divBdr>
            <w:top w:val="none" w:sz="0" w:space="0" w:color="auto"/>
            <w:left w:val="none" w:sz="0" w:space="0" w:color="auto"/>
            <w:bottom w:val="none" w:sz="0" w:space="0" w:color="auto"/>
            <w:right w:val="none" w:sz="0" w:space="0" w:color="auto"/>
          </w:divBdr>
        </w:div>
        <w:div w:id="1424184740">
          <w:marLeft w:val="640"/>
          <w:marRight w:val="0"/>
          <w:marTop w:val="0"/>
          <w:marBottom w:val="0"/>
          <w:divBdr>
            <w:top w:val="none" w:sz="0" w:space="0" w:color="auto"/>
            <w:left w:val="none" w:sz="0" w:space="0" w:color="auto"/>
            <w:bottom w:val="none" w:sz="0" w:space="0" w:color="auto"/>
            <w:right w:val="none" w:sz="0" w:space="0" w:color="auto"/>
          </w:divBdr>
        </w:div>
        <w:div w:id="51006673">
          <w:marLeft w:val="640"/>
          <w:marRight w:val="0"/>
          <w:marTop w:val="0"/>
          <w:marBottom w:val="0"/>
          <w:divBdr>
            <w:top w:val="none" w:sz="0" w:space="0" w:color="auto"/>
            <w:left w:val="none" w:sz="0" w:space="0" w:color="auto"/>
            <w:bottom w:val="none" w:sz="0" w:space="0" w:color="auto"/>
            <w:right w:val="none" w:sz="0" w:space="0" w:color="auto"/>
          </w:divBdr>
        </w:div>
        <w:div w:id="408038536">
          <w:marLeft w:val="640"/>
          <w:marRight w:val="0"/>
          <w:marTop w:val="0"/>
          <w:marBottom w:val="0"/>
          <w:divBdr>
            <w:top w:val="none" w:sz="0" w:space="0" w:color="auto"/>
            <w:left w:val="none" w:sz="0" w:space="0" w:color="auto"/>
            <w:bottom w:val="none" w:sz="0" w:space="0" w:color="auto"/>
            <w:right w:val="none" w:sz="0" w:space="0" w:color="auto"/>
          </w:divBdr>
        </w:div>
        <w:div w:id="2125227584">
          <w:marLeft w:val="640"/>
          <w:marRight w:val="0"/>
          <w:marTop w:val="0"/>
          <w:marBottom w:val="0"/>
          <w:divBdr>
            <w:top w:val="none" w:sz="0" w:space="0" w:color="auto"/>
            <w:left w:val="none" w:sz="0" w:space="0" w:color="auto"/>
            <w:bottom w:val="none" w:sz="0" w:space="0" w:color="auto"/>
            <w:right w:val="none" w:sz="0" w:space="0" w:color="auto"/>
          </w:divBdr>
        </w:div>
        <w:div w:id="1389380220">
          <w:marLeft w:val="640"/>
          <w:marRight w:val="0"/>
          <w:marTop w:val="0"/>
          <w:marBottom w:val="0"/>
          <w:divBdr>
            <w:top w:val="none" w:sz="0" w:space="0" w:color="auto"/>
            <w:left w:val="none" w:sz="0" w:space="0" w:color="auto"/>
            <w:bottom w:val="none" w:sz="0" w:space="0" w:color="auto"/>
            <w:right w:val="none" w:sz="0" w:space="0" w:color="auto"/>
          </w:divBdr>
        </w:div>
        <w:div w:id="949051333">
          <w:marLeft w:val="640"/>
          <w:marRight w:val="0"/>
          <w:marTop w:val="0"/>
          <w:marBottom w:val="0"/>
          <w:divBdr>
            <w:top w:val="none" w:sz="0" w:space="0" w:color="auto"/>
            <w:left w:val="none" w:sz="0" w:space="0" w:color="auto"/>
            <w:bottom w:val="none" w:sz="0" w:space="0" w:color="auto"/>
            <w:right w:val="none" w:sz="0" w:space="0" w:color="auto"/>
          </w:divBdr>
        </w:div>
        <w:div w:id="935210989">
          <w:marLeft w:val="640"/>
          <w:marRight w:val="0"/>
          <w:marTop w:val="0"/>
          <w:marBottom w:val="0"/>
          <w:divBdr>
            <w:top w:val="none" w:sz="0" w:space="0" w:color="auto"/>
            <w:left w:val="none" w:sz="0" w:space="0" w:color="auto"/>
            <w:bottom w:val="none" w:sz="0" w:space="0" w:color="auto"/>
            <w:right w:val="none" w:sz="0" w:space="0" w:color="auto"/>
          </w:divBdr>
        </w:div>
        <w:div w:id="717126280">
          <w:marLeft w:val="640"/>
          <w:marRight w:val="0"/>
          <w:marTop w:val="0"/>
          <w:marBottom w:val="0"/>
          <w:divBdr>
            <w:top w:val="none" w:sz="0" w:space="0" w:color="auto"/>
            <w:left w:val="none" w:sz="0" w:space="0" w:color="auto"/>
            <w:bottom w:val="none" w:sz="0" w:space="0" w:color="auto"/>
            <w:right w:val="none" w:sz="0" w:space="0" w:color="auto"/>
          </w:divBdr>
        </w:div>
        <w:div w:id="1451240070">
          <w:marLeft w:val="640"/>
          <w:marRight w:val="0"/>
          <w:marTop w:val="0"/>
          <w:marBottom w:val="0"/>
          <w:divBdr>
            <w:top w:val="none" w:sz="0" w:space="0" w:color="auto"/>
            <w:left w:val="none" w:sz="0" w:space="0" w:color="auto"/>
            <w:bottom w:val="none" w:sz="0" w:space="0" w:color="auto"/>
            <w:right w:val="none" w:sz="0" w:space="0" w:color="auto"/>
          </w:divBdr>
        </w:div>
        <w:div w:id="1724866277">
          <w:marLeft w:val="640"/>
          <w:marRight w:val="0"/>
          <w:marTop w:val="0"/>
          <w:marBottom w:val="0"/>
          <w:divBdr>
            <w:top w:val="none" w:sz="0" w:space="0" w:color="auto"/>
            <w:left w:val="none" w:sz="0" w:space="0" w:color="auto"/>
            <w:bottom w:val="none" w:sz="0" w:space="0" w:color="auto"/>
            <w:right w:val="none" w:sz="0" w:space="0" w:color="auto"/>
          </w:divBdr>
        </w:div>
        <w:div w:id="262421236">
          <w:marLeft w:val="640"/>
          <w:marRight w:val="0"/>
          <w:marTop w:val="0"/>
          <w:marBottom w:val="0"/>
          <w:divBdr>
            <w:top w:val="none" w:sz="0" w:space="0" w:color="auto"/>
            <w:left w:val="none" w:sz="0" w:space="0" w:color="auto"/>
            <w:bottom w:val="none" w:sz="0" w:space="0" w:color="auto"/>
            <w:right w:val="none" w:sz="0" w:space="0" w:color="auto"/>
          </w:divBdr>
        </w:div>
        <w:div w:id="1267539028">
          <w:marLeft w:val="640"/>
          <w:marRight w:val="0"/>
          <w:marTop w:val="0"/>
          <w:marBottom w:val="0"/>
          <w:divBdr>
            <w:top w:val="none" w:sz="0" w:space="0" w:color="auto"/>
            <w:left w:val="none" w:sz="0" w:space="0" w:color="auto"/>
            <w:bottom w:val="none" w:sz="0" w:space="0" w:color="auto"/>
            <w:right w:val="none" w:sz="0" w:space="0" w:color="auto"/>
          </w:divBdr>
        </w:div>
        <w:div w:id="1196045873">
          <w:marLeft w:val="640"/>
          <w:marRight w:val="0"/>
          <w:marTop w:val="0"/>
          <w:marBottom w:val="0"/>
          <w:divBdr>
            <w:top w:val="none" w:sz="0" w:space="0" w:color="auto"/>
            <w:left w:val="none" w:sz="0" w:space="0" w:color="auto"/>
            <w:bottom w:val="none" w:sz="0" w:space="0" w:color="auto"/>
            <w:right w:val="none" w:sz="0" w:space="0" w:color="auto"/>
          </w:divBdr>
        </w:div>
        <w:div w:id="452017800">
          <w:marLeft w:val="640"/>
          <w:marRight w:val="0"/>
          <w:marTop w:val="0"/>
          <w:marBottom w:val="0"/>
          <w:divBdr>
            <w:top w:val="none" w:sz="0" w:space="0" w:color="auto"/>
            <w:left w:val="none" w:sz="0" w:space="0" w:color="auto"/>
            <w:bottom w:val="none" w:sz="0" w:space="0" w:color="auto"/>
            <w:right w:val="none" w:sz="0" w:space="0" w:color="auto"/>
          </w:divBdr>
        </w:div>
        <w:div w:id="102574110">
          <w:marLeft w:val="640"/>
          <w:marRight w:val="0"/>
          <w:marTop w:val="0"/>
          <w:marBottom w:val="0"/>
          <w:divBdr>
            <w:top w:val="none" w:sz="0" w:space="0" w:color="auto"/>
            <w:left w:val="none" w:sz="0" w:space="0" w:color="auto"/>
            <w:bottom w:val="none" w:sz="0" w:space="0" w:color="auto"/>
            <w:right w:val="none" w:sz="0" w:space="0" w:color="auto"/>
          </w:divBdr>
        </w:div>
        <w:div w:id="674039437">
          <w:marLeft w:val="640"/>
          <w:marRight w:val="0"/>
          <w:marTop w:val="0"/>
          <w:marBottom w:val="0"/>
          <w:divBdr>
            <w:top w:val="none" w:sz="0" w:space="0" w:color="auto"/>
            <w:left w:val="none" w:sz="0" w:space="0" w:color="auto"/>
            <w:bottom w:val="none" w:sz="0" w:space="0" w:color="auto"/>
            <w:right w:val="none" w:sz="0" w:space="0" w:color="auto"/>
          </w:divBdr>
        </w:div>
        <w:div w:id="1673410992">
          <w:marLeft w:val="640"/>
          <w:marRight w:val="0"/>
          <w:marTop w:val="0"/>
          <w:marBottom w:val="0"/>
          <w:divBdr>
            <w:top w:val="none" w:sz="0" w:space="0" w:color="auto"/>
            <w:left w:val="none" w:sz="0" w:space="0" w:color="auto"/>
            <w:bottom w:val="none" w:sz="0" w:space="0" w:color="auto"/>
            <w:right w:val="none" w:sz="0" w:space="0" w:color="auto"/>
          </w:divBdr>
        </w:div>
        <w:div w:id="969091661">
          <w:marLeft w:val="640"/>
          <w:marRight w:val="0"/>
          <w:marTop w:val="0"/>
          <w:marBottom w:val="0"/>
          <w:divBdr>
            <w:top w:val="none" w:sz="0" w:space="0" w:color="auto"/>
            <w:left w:val="none" w:sz="0" w:space="0" w:color="auto"/>
            <w:bottom w:val="none" w:sz="0" w:space="0" w:color="auto"/>
            <w:right w:val="none" w:sz="0" w:space="0" w:color="auto"/>
          </w:divBdr>
        </w:div>
        <w:div w:id="1917859959">
          <w:marLeft w:val="640"/>
          <w:marRight w:val="0"/>
          <w:marTop w:val="0"/>
          <w:marBottom w:val="0"/>
          <w:divBdr>
            <w:top w:val="none" w:sz="0" w:space="0" w:color="auto"/>
            <w:left w:val="none" w:sz="0" w:space="0" w:color="auto"/>
            <w:bottom w:val="none" w:sz="0" w:space="0" w:color="auto"/>
            <w:right w:val="none" w:sz="0" w:space="0" w:color="auto"/>
          </w:divBdr>
        </w:div>
        <w:div w:id="1480415640">
          <w:marLeft w:val="640"/>
          <w:marRight w:val="0"/>
          <w:marTop w:val="0"/>
          <w:marBottom w:val="0"/>
          <w:divBdr>
            <w:top w:val="none" w:sz="0" w:space="0" w:color="auto"/>
            <w:left w:val="none" w:sz="0" w:space="0" w:color="auto"/>
            <w:bottom w:val="none" w:sz="0" w:space="0" w:color="auto"/>
            <w:right w:val="none" w:sz="0" w:space="0" w:color="auto"/>
          </w:divBdr>
        </w:div>
        <w:div w:id="1168598951">
          <w:marLeft w:val="640"/>
          <w:marRight w:val="0"/>
          <w:marTop w:val="0"/>
          <w:marBottom w:val="0"/>
          <w:divBdr>
            <w:top w:val="none" w:sz="0" w:space="0" w:color="auto"/>
            <w:left w:val="none" w:sz="0" w:space="0" w:color="auto"/>
            <w:bottom w:val="none" w:sz="0" w:space="0" w:color="auto"/>
            <w:right w:val="none" w:sz="0" w:space="0" w:color="auto"/>
          </w:divBdr>
        </w:div>
        <w:div w:id="127550413">
          <w:marLeft w:val="640"/>
          <w:marRight w:val="0"/>
          <w:marTop w:val="0"/>
          <w:marBottom w:val="0"/>
          <w:divBdr>
            <w:top w:val="none" w:sz="0" w:space="0" w:color="auto"/>
            <w:left w:val="none" w:sz="0" w:space="0" w:color="auto"/>
            <w:bottom w:val="none" w:sz="0" w:space="0" w:color="auto"/>
            <w:right w:val="none" w:sz="0" w:space="0" w:color="auto"/>
          </w:divBdr>
        </w:div>
        <w:div w:id="536820131">
          <w:marLeft w:val="640"/>
          <w:marRight w:val="0"/>
          <w:marTop w:val="0"/>
          <w:marBottom w:val="0"/>
          <w:divBdr>
            <w:top w:val="none" w:sz="0" w:space="0" w:color="auto"/>
            <w:left w:val="none" w:sz="0" w:space="0" w:color="auto"/>
            <w:bottom w:val="none" w:sz="0" w:space="0" w:color="auto"/>
            <w:right w:val="none" w:sz="0" w:space="0" w:color="auto"/>
          </w:divBdr>
        </w:div>
        <w:div w:id="872035415">
          <w:marLeft w:val="640"/>
          <w:marRight w:val="0"/>
          <w:marTop w:val="0"/>
          <w:marBottom w:val="0"/>
          <w:divBdr>
            <w:top w:val="none" w:sz="0" w:space="0" w:color="auto"/>
            <w:left w:val="none" w:sz="0" w:space="0" w:color="auto"/>
            <w:bottom w:val="none" w:sz="0" w:space="0" w:color="auto"/>
            <w:right w:val="none" w:sz="0" w:space="0" w:color="auto"/>
          </w:divBdr>
        </w:div>
        <w:div w:id="12611567">
          <w:marLeft w:val="640"/>
          <w:marRight w:val="0"/>
          <w:marTop w:val="0"/>
          <w:marBottom w:val="0"/>
          <w:divBdr>
            <w:top w:val="none" w:sz="0" w:space="0" w:color="auto"/>
            <w:left w:val="none" w:sz="0" w:space="0" w:color="auto"/>
            <w:bottom w:val="none" w:sz="0" w:space="0" w:color="auto"/>
            <w:right w:val="none" w:sz="0" w:space="0" w:color="auto"/>
          </w:divBdr>
        </w:div>
        <w:div w:id="1116950250">
          <w:marLeft w:val="640"/>
          <w:marRight w:val="0"/>
          <w:marTop w:val="0"/>
          <w:marBottom w:val="0"/>
          <w:divBdr>
            <w:top w:val="none" w:sz="0" w:space="0" w:color="auto"/>
            <w:left w:val="none" w:sz="0" w:space="0" w:color="auto"/>
            <w:bottom w:val="none" w:sz="0" w:space="0" w:color="auto"/>
            <w:right w:val="none" w:sz="0" w:space="0" w:color="auto"/>
          </w:divBdr>
        </w:div>
        <w:div w:id="272517973">
          <w:marLeft w:val="640"/>
          <w:marRight w:val="0"/>
          <w:marTop w:val="0"/>
          <w:marBottom w:val="0"/>
          <w:divBdr>
            <w:top w:val="none" w:sz="0" w:space="0" w:color="auto"/>
            <w:left w:val="none" w:sz="0" w:space="0" w:color="auto"/>
            <w:bottom w:val="none" w:sz="0" w:space="0" w:color="auto"/>
            <w:right w:val="none" w:sz="0" w:space="0" w:color="auto"/>
          </w:divBdr>
        </w:div>
        <w:div w:id="494103142">
          <w:marLeft w:val="640"/>
          <w:marRight w:val="0"/>
          <w:marTop w:val="0"/>
          <w:marBottom w:val="0"/>
          <w:divBdr>
            <w:top w:val="none" w:sz="0" w:space="0" w:color="auto"/>
            <w:left w:val="none" w:sz="0" w:space="0" w:color="auto"/>
            <w:bottom w:val="none" w:sz="0" w:space="0" w:color="auto"/>
            <w:right w:val="none" w:sz="0" w:space="0" w:color="auto"/>
          </w:divBdr>
        </w:div>
        <w:div w:id="97213777">
          <w:marLeft w:val="640"/>
          <w:marRight w:val="0"/>
          <w:marTop w:val="0"/>
          <w:marBottom w:val="0"/>
          <w:divBdr>
            <w:top w:val="none" w:sz="0" w:space="0" w:color="auto"/>
            <w:left w:val="none" w:sz="0" w:space="0" w:color="auto"/>
            <w:bottom w:val="none" w:sz="0" w:space="0" w:color="auto"/>
            <w:right w:val="none" w:sz="0" w:space="0" w:color="auto"/>
          </w:divBdr>
        </w:div>
        <w:div w:id="264118368">
          <w:marLeft w:val="640"/>
          <w:marRight w:val="0"/>
          <w:marTop w:val="0"/>
          <w:marBottom w:val="0"/>
          <w:divBdr>
            <w:top w:val="none" w:sz="0" w:space="0" w:color="auto"/>
            <w:left w:val="none" w:sz="0" w:space="0" w:color="auto"/>
            <w:bottom w:val="none" w:sz="0" w:space="0" w:color="auto"/>
            <w:right w:val="none" w:sz="0" w:space="0" w:color="auto"/>
          </w:divBdr>
        </w:div>
        <w:div w:id="594366874">
          <w:marLeft w:val="640"/>
          <w:marRight w:val="0"/>
          <w:marTop w:val="0"/>
          <w:marBottom w:val="0"/>
          <w:divBdr>
            <w:top w:val="none" w:sz="0" w:space="0" w:color="auto"/>
            <w:left w:val="none" w:sz="0" w:space="0" w:color="auto"/>
            <w:bottom w:val="none" w:sz="0" w:space="0" w:color="auto"/>
            <w:right w:val="none" w:sz="0" w:space="0" w:color="auto"/>
          </w:divBdr>
        </w:div>
        <w:div w:id="565533427">
          <w:marLeft w:val="640"/>
          <w:marRight w:val="0"/>
          <w:marTop w:val="0"/>
          <w:marBottom w:val="0"/>
          <w:divBdr>
            <w:top w:val="none" w:sz="0" w:space="0" w:color="auto"/>
            <w:left w:val="none" w:sz="0" w:space="0" w:color="auto"/>
            <w:bottom w:val="none" w:sz="0" w:space="0" w:color="auto"/>
            <w:right w:val="none" w:sz="0" w:space="0" w:color="auto"/>
          </w:divBdr>
        </w:div>
        <w:div w:id="929200304">
          <w:marLeft w:val="640"/>
          <w:marRight w:val="0"/>
          <w:marTop w:val="0"/>
          <w:marBottom w:val="0"/>
          <w:divBdr>
            <w:top w:val="none" w:sz="0" w:space="0" w:color="auto"/>
            <w:left w:val="none" w:sz="0" w:space="0" w:color="auto"/>
            <w:bottom w:val="none" w:sz="0" w:space="0" w:color="auto"/>
            <w:right w:val="none" w:sz="0" w:space="0" w:color="auto"/>
          </w:divBdr>
        </w:div>
        <w:div w:id="497379266">
          <w:marLeft w:val="640"/>
          <w:marRight w:val="0"/>
          <w:marTop w:val="0"/>
          <w:marBottom w:val="0"/>
          <w:divBdr>
            <w:top w:val="none" w:sz="0" w:space="0" w:color="auto"/>
            <w:left w:val="none" w:sz="0" w:space="0" w:color="auto"/>
            <w:bottom w:val="none" w:sz="0" w:space="0" w:color="auto"/>
            <w:right w:val="none" w:sz="0" w:space="0" w:color="auto"/>
          </w:divBdr>
        </w:div>
        <w:div w:id="754667329">
          <w:marLeft w:val="640"/>
          <w:marRight w:val="0"/>
          <w:marTop w:val="0"/>
          <w:marBottom w:val="0"/>
          <w:divBdr>
            <w:top w:val="none" w:sz="0" w:space="0" w:color="auto"/>
            <w:left w:val="none" w:sz="0" w:space="0" w:color="auto"/>
            <w:bottom w:val="none" w:sz="0" w:space="0" w:color="auto"/>
            <w:right w:val="none" w:sz="0" w:space="0" w:color="auto"/>
          </w:divBdr>
        </w:div>
        <w:div w:id="9568752">
          <w:marLeft w:val="640"/>
          <w:marRight w:val="0"/>
          <w:marTop w:val="0"/>
          <w:marBottom w:val="0"/>
          <w:divBdr>
            <w:top w:val="none" w:sz="0" w:space="0" w:color="auto"/>
            <w:left w:val="none" w:sz="0" w:space="0" w:color="auto"/>
            <w:bottom w:val="none" w:sz="0" w:space="0" w:color="auto"/>
            <w:right w:val="none" w:sz="0" w:space="0" w:color="auto"/>
          </w:divBdr>
        </w:div>
        <w:div w:id="1577590036">
          <w:marLeft w:val="640"/>
          <w:marRight w:val="0"/>
          <w:marTop w:val="0"/>
          <w:marBottom w:val="0"/>
          <w:divBdr>
            <w:top w:val="none" w:sz="0" w:space="0" w:color="auto"/>
            <w:left w:val="none" w:sz="0" w:space="0" w:color="auto"/>
            <w:bottom w:val="none" w:sz="0" w:space="0" w:color="auto"/>
            <w:right w:val="none" w:sz="0" w:space="0" w:color="auto"/>
          </w:divBdr>
        </w:div>
        <w:div w:id="555239692">
          <w:marLeft w:val="640"/>
          <w:marRight w:val="0"/>
          <w:marTop w:val="0"/>
          <w:marBottom w:val="0"/>
          <w:divBdr>
            <w:top w:val="none" w:sz="0" w:space="0" w:color="auto"/>
            <w:left w:val="none" w:sz="0" w:space="0" w:color="auto"/>
            <w:bottom w:val="none" w:sz="0" w:space="0" w:color="auto"/>
            <w:right w:val="none" w:sz="0" w:space="0" w:color="auto"/>
          </w:divBdr>
        </w:div>
        <w:div w:id="2051683813">
          <w:marLeft w:val="640"/>
          <w:marRight w:val="0"/>
          <w:marTop w:val="0"/>
          <w:marBottom w:val="0"/>
          <w:divBdr>
            <w:top w:val="none" w:sz="0" w:space="0" w:color="auto"/>
            <w:left w:val="none" w:sz="0" w:space="0" w:color="auto"/>
            <w:bottom w:val="none" w:sz="0" w:space="0" w:color="auto"/>
            <w:right w:val="none" w:sz="0" w:space="0" w:color="auto"/>
          </w:divBdr>
        </w:div>
        <w:div w:id="1018846245">
          <w:marLeft w:val="640"/>
          <w:marRight w:val="0"/>
          <w:marTop w:val="0"/>
          <w:marBottom w:val="0"/>
          <w:divBdr>
            <w:top w:val="none" w:sz="0" w:space="0" w:color="auto"/>
            <w:left w:val="none" w:sz="0" w:space="0" w:color="auto"/>
            <w:bottom w:val="none" w:sz="0" w:space="0" w:color="auto"/>
            <w:right w:val="none" w:sz="0" w:space="0" w:color="auto"/>
          </w:divBdr>
        </w:div>
        <w:div w:id="341854312">
          <w:marLeft w:val="640"/>
          <w:marRight w:val="0"/>
          <w:marTop w:val="0"/>
          <w:marBottom w:val="0"/>
          <w:divBdr>
            <w:top w:val="none" w:sz="0" w:space="0" w:color="auto"/>
            <w:left w:val="none" w:sz="0" w:space="0" w:color="auto"/>
            <w:bottom w:val="none" w:sz="0" w:space="0" w:color="auto"/>
            <w:right w:val="none" w:sz="0" w:space="0" w:color="auto"/>
          </w:divBdr>
        </w:div>
        <w:div w:id="1742288502">
          <w:marLeft w:val="640"/>
          <w:marRight w:val="0"/>
          <w:marTop w:val="0"/>
          <w:marBottom w:val="0"/>
          <w:divBdr>
            <w:top w:val="none" w:sz="0" w:space="0" w:color="auto"/>
            <w:left w:val="none" w:sz="0" w:space="0" w:color="auto"/>
            <w:bottom w:val="none" w:sz="0" w:space="0" w:color="auto"/>
            <w:right w:val="none" w:sz="0" w:space="0" w:color="auto"/>
          </w:divBdr>
        </w:div>
        <w:div w:id="1535075763">
          <w:marLeft w:val="640"/>
          <w:marRight w:val="0"/>
          <w:marTop w:val="0"/>
          <w:marBottom w:val="0"/>
          <w:divBdr>
            <w:top w:val="none" w:sz="0" w:space="0" w:color="auto"/>
            <w:left w:val="none" w:sz="0" w:space="0" w:color="auto"/>
            <w:bottom w:val="none" w:sz="0" w:space="0" w:color="auto"/>
            <w:right w:val="none" w:sz="0" w:space="0" w:color="auto"/>
          </w:divBdr>
        </w:div>
        <w:div w:id="817653513">
          <w:marLeft w:val="640"/>
          <w:marRight w:val="0"/>
          <w:marTop w:val="0"/>
          <w:marBottom w:val="0"/>
          <w:divBdr>
            <w:top w:val="none" w:sz="0" w:space="0" w:color="auto"/>
            <w:left w:val="none" w:sz="0" w:space="0" w:color="auto"/>
            <w:bottom w:val="none" w:sz="0" w:space="0" w:color="auto"/>
            <w:right w:val="none" w:sz="0" w:space="0" w:color="auto"/>
          </w:divBdr>
        </w:div>
        <w:div w:id="1739785620">
          <w:marLeft w:val="640"/>
          <w:marRight w:val="0"/>
          <w:marTop w:val="0"/>
          <w:marBottom w:val="0"/>
          <w:divBdr>
            <w:top w:val="none" w:sz="0" w:space="0" w:color="auto"/>
            <w:left w:val="none" w:sz="0" w:space="0" w:color="auto"/>
            <w:bottom w:val="none" w:sz="0" w:space="0" w:color="auto"/>
            <w:right w:val="none" w:sz="0" w:space="0" w:color="auto"/>
          </w:divBdr>
        </w:div>
        <w:div w:id="15354751">
          <w:marLeft w:val="640"/>
          <w:marRight w:val="0"/>
          <w:marTop w:val="0"/>
          <w:marBottom w:val="0"/>
          <w:divBdr>
            <w:top w:val="none" w:sz="0" w:space="0" w:color="auto"/>
            <w:left w:val="none" w:sz="0" w:space="0" w:color="auto"/>
            <w:bottom w:val="none" w:sz="0" w:space="0" w:color="auto"/>
            <w:right w:val="none" w:sz="0" w:space="0" w:color="auto"/>
          </w:divBdr>
        </w:div>
        <w:div w:id="1755777980">
          <w:marLeft w:val="640"/>
          <w:marRight w:val="0"/>
          <w:marTop w:val="0"/>
          <w:marBottom w:val="0"/>
          <w:divBdr>
            <w:top w:val="none" w:sz="0" w:space="0" w:color="auto"/>
            <w:left w:val="none" w:sz="0" w:space="0" w:color="auto"/>
            <w:bottom w:val="none" w:sz="0" w:space="0" w:color="auto"/>
            <w:right w:val="none" w:sz="0" w:space="0" w:color="auto"/>
          </w:divBdr>
        </w:div>
        <w:div w:id="604272169">
          <w:marLeft w:val="640"/>
          <w:marRight w:val="0"/>
          <w:marTop w:val="0"/>
          <w:marBottom w:val="0"/>
          <w:divBdr>
            <w:top w:val="none" w:sz="0" w:space="0" w:color="auto"/>
            <w:left w:val="none" w:sz="0" w:space="0" w:color="auto"/>
            <w:bottom w:val="none" w:sz="0" w:space="0" w:color="auto"/>
            <w:right w:val="none" w:sz="0" w:space="0" w:color="auto"/>
          </w:divBdr>
        </w:div>
        <w:div w:id="474419554">
          <w:marLeft w:val="640"/>
          <w:marRight w:val="0"/>
          <w:marTop w:val="0"/>
          <w:marBottom w:val="0"/>
          <w:divBdr>
            <w:top w:val="none" w:sz="0" w:space="0" w:color="auto"/>
            <w:left w:val="none" w:sz="0" w:space="0" w:color="auto"/>
            <w:bottom w:val="none" w:sz="0" w:space="0" w:color="auto"/>
            <w:right w:val="none" w:sz="0" w:space="0" w:color="auto"/>
          </w:divBdr>
        </w:div>
        <w:div w:id="1527324504">
          <w:marLeft w:val="640"/>
          <w:marRight w:val="0"/>
          <w:marTop w:val="0"/>
          <w:marBottom w:val="0"/>
          <w:divBdr>
            <w:top w:val="none" w:sz="0" w:space="0" w:color="auto"/>
            <w:left w:val="none" w:sz="0" w:space="0" w:color="auto"/>
            <w:bottom w:val="none" w:sz="0" w:space="0" w:color="auto"/>
            <w:right w:val="none" w:sz="0" w:space="0" w:color="auto"/>
          </w:divBdr>
        </w:div>
        <w:div w:id="311638669">
          <w:marLeft w:val="640"/>
          <w:marRight w:val="0"/>
          <w:marTop w:val="0"/>
          <w:marBottom w:val="0"/>
          <w:divBdr>
            <w:top w:val="none" w:sz="0" w:space="0" w:color="auto"/>
            <w:left w:val="none" w:sz="0" w:space="0" w:color="auto"/>
            <w:bottom w:val="none" w:sz="0" w:space="0" w:color="auto"/>
            <w:right w:val="none" w:sz="0" w:space="0" w:color="auto"/>
          </w:divBdr>
        </w:div>
        <w:div w:id="1533954222">
          <w:marLeft w:val="640"/>
          <w:marRight w:val="0"/>
          <w:marTop w:val="0"/>
          <w:marBottom w:val="0"/>
          <w:divBdr>
            <w:top w:val="none" w:sz="0" w:space="0" w:color="auto"/>
            <w:left w:val="none" w:sz="0" w:space="0" w:color="auto"/>
            <w:bottom w:val="none" w:sz="0" w:space="0" w:color="auto"/>
            <w:right w:val="none" w:sz="0" w:space="0" w:color="auto"/>
          </w:divBdr>
        </w:div>
        <w:div w:id="1785612504">
          <w:marLeft w:val="640"/>
          <w:marRight w:val="0"/>
          <w:marTop w:val="0"/>
          <w:marBottom w:val="0"/>
          <w:divBdr>
            <w:top w:val="none" w:sz="0" w:space="0" w:color="auto"/>
            <w:left w:val="none" w:sz="0" w:space="0" w:color="auto"/>
            <w:bottom w:val="none" w:sz="0" w:space="0" w:color="auto"/>
            <w:right w:val="none" w:sz="0" w:space="0" w:color="auto"/>
          </w:divBdr>
        </w:div>
        <w:div w:id="898252766">
          <w:marLeft w:val="640"/>
          <w:marRight w:val="0"/>
          <w:marTop w:val="0"/>
          <w:marBottom w:val="0"/>
          <w:divBdr>
            <w:top w:val="none" w:sz="0" w:space="0" w:color="auto"/>
            <w:left w:val="none" w:sz="0" w:space="0" w:color="auto"/>
            <w:bottom w:val="none" w:sz="0" w:space="0" w:color="auto"/>
            <w:right w:val="none" w:sz="0" w:space="0" w:color="auto"/>
          </w:divBdr>
        </w:div>
        <w:div w:id="859396864">
          <w:marLeft w:val="640"/>
          <w:marRight w:val="0"/>
          <w:marTop w:val="0"/>
          <w:marBottom w:val="0"/>
          <w:divBdr>
            <w:top w:val="none" w:sz="0" w:space="0" w:color="auto"/>
            <w:left w:val="none" w:sz="0" w:space="0" w:color="auto"/>
            <w:bottom w:val="none" w:sz="0" w:space="0" w:color="auto"/>
            <w:right w:val="none" w:sz="0" w:space="0" w:color="auto"/>
          </w:divBdr>
        </w:div>
        <w:div w:id="577325346">
          <w:marLeft w:val="640"/>
          <w:marRight w:val="0"/>
          <w:marTop w:val="0"/>
          <w:marBottom w:val="0"/>
          <w:divBdr>
            <w:top w:val="none" w:sz="0" w:space="0" w:color="auto"/>
            <w:left w:val="none" w:sz="0" w:space="0" w:color="auto"/>
            <w:bottom w:val="none" w:sz="0" w:space="0" w:color="auto"/>
            <w:right w:val="none" w:sz="0" w:space="0" w:color="auto"/>
          </w:divBdr>
        </w:div>
        <w:div w:id="1079909272">
          <w:marLeft w:val="640"/>
          <w:marRight w:val="0"/>
          <w:marTop w:val="0"/>
          <w:marBottom w:val="0"/>
          <w:divBdr>
            <w:top w:val="none" w:sz="0" w:space="0" w:color="auto"/>
            <w:left w:val="none" w:sz="0" w:space="0" w:color="auto"/>
            <w:bottom w:val="none" w:sz="0" w:space="0" w:color="auto"/>
            <w:right w:val="none" w:sz="0" w:space="0" w:color="auto"/>
          </w:divBdr>
        </w:div>
        <w:div w:id="682442932">
          <w:marLeft w:val="640"/>
          <w:marRight w:val="0"/>
          <w:marTop w:val="0"/>
          <w:marBottom w:val="0"/>
          <w:divBdr>
            <w:top w:val="none" w:sz="0" w:space="0" w:color="auto"/>
            <w:left w:val="none" w:sz="0" w:space="0" w:color="auto"/>
            <w:bottom w:val="none" w:sz="0" w:space="0" w:color="auto"/>
            <w:right w:val="none" w:sz="0" w:space="0" w:color="auto"/>
          </w:divBdr>
        </w:div>
        <w:div w:id="1244098973">
          <w:marLeft w:val="640"/>
          <w:marRight w:val="0"/>
          <w:marTop w:val="0"/>
          <w:marBottom w:val="0"/>
          <w:divBdr>
            <w:top w:val="none" w:sz="0" w:space="0" w:color="auto"/>
            <w:left w:val="none" w:sz="0" w:space="0" w:color="auto"/>
            <w:bottom w:val="none" w:sz="0" w:space="0" w:color="auto"/>
            <w:right w:val="none" w:sz="0" w:space="0" w:color="auto"/>
          </w:divBdr>
        </w:div>
        <w:div w:id="1100174193">
          <w:marLeft w:val="640"/>
          <w:marRight w:val="0"/>
          <w:marTop w:val="0"/>
          <w:marBottom w:val="0"/>
          <w:divBdr>
            <w:top w:val="none" w:sz="0" w:space="0" w:color="auto"/>
            <w:left w:val="none" w:sz="0" w:space="0" w:color="auto"/>
            <w:bottom w:val="none" w:sz="0" w:space="0" w:color="auto"/>
            <w:right w:val="none" w:sz="0" w:space="0" w:color="auto"/>
          </w:divBdr>
        </w:div>
        <w:div w:id="954216047">
          <w:marLeft w:val="640"/>
          <w:marRight w:val="0"/>
          <w:marTop w:val="0"/>
          <w:marBottom w:val="0"/>
          <w:divBdr>
            <w:top w:val="none" w:sz="0" w:space="0" w:color="auto"/>
            <w:left w:val="none" w:sz="0" w:space="0" w:color="auto"/>
            <w:bottom w:val="none" w:sz="0" w:space="0" w:color="auto"/>
            <w:right w:val="none" w:sz="0" w:space="0" w:color="auto"/>
          </w:divBdr>
        </w:div>
        <w:div w:id="1528442919">
          <w:marLeft w:val="640"/>
          <w:marRight w:val="0"/>
          <w:marTop w:val="0"/>
          <w:marBottom w:val="0"/>
          <w:divBdr>
            <w:top w:val="none" w:sz="0" w:space="0" w:color="auto"/>
            <w:left w:val="none" w:sz="0" w:space="0" w:color="auto"/>
            <w:bottom w:val="none" w:sz="0" w:space="0" w:color="auto"/>
            <w:right w:val="none" w:sz="0" w:space="0" w:color="auto"/>
          </w:divBdr>
        </w:div>
        <w:div w:id="1409424082">
          <w:marLeft w:val="640"/>
          <w:marRight w:val="0"/>
          <w:marTop w:val="0"/>
          <w:marBottom w:val="0"/>
          <w:divBdr>
            <w:top w:val="none" w:sz="0" w:space="0" w:color="auto"/>
            <w:left w:val="none" w:sz="0" w:space="0" w:color="auto"/>
            <w:bottom w:val="none" w:sz="0" w:space="0" w:color="auto"/>
            <w:right w:val="none" w:sz="0" w:space="0" w:color="auto"/>
          </w:divBdr>
        </w:div>
        <w:div w:id="1849057764">
          <w:marLeft w:val="640"/>
          <w:marRight w:val="0"/>
          <w:marTop w:val="0"/>
          <w:marBottom w:val="0"/>
          <w:divBdr>
            <w:top w:val="none" w:sz="0" w:space="0" w:color="auto"/>
            <w:left w:val="none" w:sz="0" w:space="0" w:color="auto"/>
            <w:bottom w:val="none" w:sz="0" w:space="0" w:color="auto"/>
            <w:right w:val="none" w:sz="0" w:space="0" w:color="auto"/>
          </w:divBdr>
        </w:div>
        <w:div w:id="229508319">
          <w:marLeft w:val="640"/>
          <w:marRight w:val="0"/>
          <w:marTop w:val="0"/>
          <w:marBottom w:val="0"/>
          <w:divBdr>
            <w:top w:val="none" w:sz="0" w:space="0" w:color="auto"/>
            <w:left w:val="none" w:sz="0" w:space="0" w:color="auto"/>
            <w:bottom w:val="none" w:sz="0" w:space="0" w:color="auto"/>
            <w:right w:val="none" w:sz="0" w:space="0" w:color="auto"/>
          </w:divBdr>
        </w:div>
        <w:div w:id="1503199311">
          <w:marLeft w:val="640"/>
          <w:marRight w:val="0"/>
          <w:marTop w:val="0"/>
          <w:marBottom w:val="0"/>
          <w:divBdr>
            <w:top w:val="none" w:sz="0" w:space="0" w:color="auto"/>
            <w:left w:val="none" w:sz="0" w:space="0" w:color="auto"/>
            <w:bottom w:val="none" w:sz="0" w:space="0" w:color="auto"/>
            <w:right w:val="none" w:sz="0" w:space="0" w:color="auto"/>
          </w:divBdr>
        </w:div>
        <w:div w:id="1779593982">
          <w:marLeft w:val="640"/>
          <w:marRight w:val="0"/>
          <w:marTop w:val="0"/>
          <w:marBottom w:val="0"/>
          <w:divBdr>
            <w:top w:val="none" w:sz="0" w:space="0" w:color="auto"/>
            <w:left w:val="none" w:sz="0" w:space="0" w:color="auto"/>
            <w:bottom w:val="none" w:sz="0" w:space="0" w:color="auto"/>
            <w:right w:val="none" w:sz="0" w:space="0" w:color="auto"/>
          </w:divBdr>
        </w:div>
        <w:div w:id="407263426">
          <w:marLeft w:val="640"/>
          <w:marRight w:val="0"/>
          <w:marTop w:val="0"/>
          <w:marBottom w:val="0"/>
          <w:divBdr>
            <w:top w:val="none" w:sz="0" w:space="0" w:color="auto"/>
            <w:left w:val="none" w:sz="0" w:space="0" w:color="auto"/>
            <w:bottom w:val="none" w:sz="0" w:space="0" w:color="auto"/>
            <w:right w:val="none" w:sz="0" w:space="0" w:color="auto"/>
          </w:divBdr>
        </w:div>
        <w:div w:id="1024867553">
          <w:marLeft w:val="640"/>
          <w:marRight w:val="0"/>
          <w:marTop w:val="0"/>
          <w:marBottom w:val="0"/>
          <w:divBdr>
            <w:top w:val="none" w:sz="0" w:space="0" w:color="auto"/>
            <w:left w:val="none" w:sz="0" w:space="0" w:color="auto"/>
            <w:bottom w:val="none" w:sz="0" w:space="0" w:color="auto"/>
            <w:right w:val="none" w:sz="0" w:space="0" w:color="auto"/>
          </w:divBdr>
        </w:div>
        <w:div w:id="351077140">
          <w:marLeft w:val="640"/>
          <w:marRight w:val="0"/>
          <w:marTop w:val="0"/>
          <w:marBottom w:val="0"/>
          <w:divBdr>
            <w:top w:val="none" w:sz="0" w:space="0" w:color="auto"/>
            <w:left w:val="none" w:sz="0" w:space="0" w:color="auto"/>
            <w:bottom w:val="none" w:sz="0" w:space="0" w:color="auto"/>
            <w:right w:val="none" w:sz="0" w:space="0" w:color="auto"/>
          </w:divBdr>
        </w:div>
        <w:div w:id="627584962">
          <w:marLeft w:val="640"/>
          <w:marRight w:val="0"/>
          <w:marTop w:val="0"/>
          <w:marBottom w:val="0"/>
          <w:divBdr>
            <w:top w:val="none" w:sz="0" w:space="0" w:color="auto"/>
            <w:left w:val="none" w:sz="0" w:space="0" w:color="auto"/>
            <w:bottom w:val="none" w:sz="0" w:space="0" w:color="auto"/>
            <w:right w:val="none" w:sz="0" w:space="0" w:color="auto"/>
          </w:divBdr>
        </w:div>
        <w:div w:id="870849027">
          <w:marLeft w:val="640"/>
          <w:marRight w:val="0"/>
          <w:marTop w:val="0"/>
          <w:marBottom w:val="0"/>
          <w:divBdr>
            <w:top w:val="none" w:sz="0" w:space="0" w:color="auto"/>
            <w:left w:val="none" w:sz="0" w:space="0" w:color="auto"/>
            <w:bottom w:val="none" w:sz="0" w:space="0" w:color="auto"/>
            <w:right w:val="none" w:sz="0" w:space="0" w:color="auto"/>
          </w:divBdr>
        </w:div>
        <w:div w:id="1814255548">
          <w:marLeft w:val="640"/>
          <w:marRight w:val="0"/>
          <w:marTop w:val="0"/>
          <w:marBottom w:val="0"/>
          <w:divBdr>
            <w:top w:val="none" w:sz="0" w:space="0" w:color="auto"/>
            <w:left w:val="none" w:sz="0" w:space="0" w:color="auto"/>
            <w:bottom w:val="none" w:sz="0" w:space="0" w:color="auto"/>
            <w:right w:val="none" w:sz="0" w:space="0" w:color="auto"/>
          </w:divBdr>
        </w:div>
        <w:div w:id="1467776911">
          <w:marLeft w:val="640"/>
          <w:marRight w:val="0"/>
          <w:marTop w:val="0"/>
          <w:marBottom w:val="0"/>
          <w:divBdr>
            <w:top w:val="none" w:sz="0" w:space="0" w:color="auto"/>
            <w:left w:val="none" w:sz="0" w:space="0" w:color="auto"/>
            <w:bottom w:val="none" w:sz="0" w:space="0" w:color="auto"/>
            <w:right w:val="none" w:sz="0" w:space="0" w:color="auto"/>
          </w:divBdr>
        </w:div>
        <w:div w:id="896237480">
          <w:marLeft w:val="640"/>
          <w:marRight w:val="0"/>
          <w:marTop w:val="0"/>
          <w:marBottom w:val="0"/>
          <w:divBdr>
            <w:top w:val="none" w:sz="0" w:space="0" w:color="auto"/>
            <w:left w:val="none" w:sz="0" w:space="0" w:color="auto"/>
            <w:bottom w:val="none" w:sz="0" w:space="0" w:color="auto"/>
            <w:right w:val="none" w:sz="0" w:space="0" w:color="auto"/>
          </w:divBdr>
        </w:div>
        <w:div w:id="154614921">
          <w:marLeft w:val="640"/>
          <w:marRight w:val="0"/>
          <w:marTop w:val="0"/>
          <w:marBottom w:val="0"/>
          <w:divBdr>
            <w:top w:val="none" w:sz="0" w:space="0" w:color="auto"/>
            <w:left w:val="none" w:sz="0" w:space="0" w:color="auto"/>
            <w:bottom w:val="none" w:sz="0" w:space="0" w:color="auto"/>
            <w:right w:val="none" w:sz="0" w:space="0" w:color="auto"/>
          </w:divBdr>
        </w:div>
        <w:div w:id="1722485171">
          <w:marLeft w:val="640"/>
          <w:marRight w:val="0"/>
          <w:marTop w:val="0"/>
          <w:marBottom w:val="0"/>
          <w:divBdr>
            <w:top w:val="none" w:sz="0" w:space="0" w:color="auto"/>
            <w:left w:val="none" w:sz="0" w:space="0" w:color="auto"/>
            <w:bottom w:val="none" w:sz="0" w:space="0" w:color="auto"/>
            <w:right w:val="none" w:sz="0" w:space="0" w:color="auto"/>
          </w:divBdr>
        </w:div>
        <w:div w:id="526793600">
          <w:marLeft w:val="640"/>
          <w:marRight w:val="0"/>
          <w:marTop w:val="0"/>
          <w:marBottom w:val="0"/>
          <w:divBdr>
            <w:top w:val="none" w:sz="0" w:space="0" w:color="auto"/>
            <w:left w:val="none" w:sz="0" w:space="0" w:color="auto"/>
            <w:bottom w:val="none" w:sz="0" w:space="0" w:color="auto"/>
            <w:right w:val="none" w:sz="0" w:space="0" w:color="auto"/>
          </w:divBdr>
        </w:div>
        <w:div w:id="713627527">
          <w:marLeft w:val="640"/>
          <w:marRight w:val="0"/>
          <w:marTop w:val="0"/>
          <w:marBottom w:val="0"/>
          <w:divBdr>
            <w:top w:val="none" w:sz="0" w:space="0" w:color="auto"/>
            <w:left w:val="none" w:sz="0" w:space="0" w:color="auto"/>
            <w:bottom w:val="none" w:sz="0" w:space="0" w:color="auto"/>
            <w:right w:val="none" w:sz="0" w:space="0" w:color="auto"/>
          </w:divBdr>
        </w:div>
        <w:div w:id="391006224">
          <w:marLeft w:val="640"/>
          <w:marRight w:val="0"/>
          <w:marTop w:val="0"/>
          <w:marBottom w:val="0"/>
          <w:divBdr>
            <w:top w:val="none" w:sz="0" w:space="0" w:color="auto"/>
            <w:left w:val="none" w:sz="0" w:space="0" w:color="auto"/>
            <w:bottom w:val="none" w:sz="0" w:space="0" w:color="auto"/>
            <w:right w:val="none" w:sz="0" w:space="0" w:color="auto"/>
          </w:divBdr>
        </w:div>
        <w:div w:id="681589901">
          <w:marLeft w:val="640"/>
          <w:marRight w:val="0"/>
          <w:marTop w:val="0"/>
          <w:marBottom w:val="0"/>
          <w:divBdr>
            <w:top w:val="none" w:sz="0" w:space="0" w:color="auto"/>
            <w:left w:val="none" w:sz="0" w:space="0" w:color="auto"/>
            <w:bottom w:val="none" w:sz="0" w:space="0" w:color="auto"/>
            <w:right w:val="none" w:sz="0" w:space="0" w:color="auto"/>
          </w:divBdr>
        </w:div>
        <w:div w:id="210851619">
          <w:marLeft w:val="640"/>
          <w:marRight w:val="0"/>
          <w:marTop w:val="0"/>
          <w:marBottom w:val="0"/>
          <w:divBdr>
            <w:top w:val="none" w:sz="0" w:space="0" w:color="auto"/>
            <w:left w:val="none" w:sz="0" w:space="0" w:color="auto"/>
            <w:bottom w:val="none" w:sz="0" w:space="0" w:color="auto"/>
            <w:right w:val="none" w:sz="0" w:space="0" w:color="auto"/>
          </w:divBdr>
        </w:div>
        <w:div w:id="92017770">
          <w:marLeft w:val="640"/>
          <w:marRight w:val="0"/>
          <w:marTop w:val="0"/>
          <w:marBottom w:val="0"/>
          <w:divBdr>
            <w:top w:val="none" w:sz="0" w:space="0" w:color="auto"/>
            <w:left w:val="none" w:sz="0" w:space="0" w:color="auto"/>
            <w:bottom w:val="none" w:sz="0" w:space="0" w:color="auto"/>
            <w:right w:val="none" w:sz="0" w:space="0" w:color="auto"/>
          </w:divBdr>
        </w:div>
        <w:div w:id="848174969">
          <w:marLeft w:val="640"/>
          <w:marRight w:val="0"/>
          <w:marTop w:val="0"/>
          <w:marBottom w:val="0"/>
          <w:divBdr>
            <w:top w:val="none" w:sz="0" w:space="0" w:color="auto"/>
            <w:left w:val="none" w:sz="0" w:space="0" w:color="auto"/>
            <w:bottom w:val="none" w:sz="0" w:space="0" w:color="auto"/>
            <w:right w:val="none" w:sz="0" w:space="0" w:color="auto"/>
          </w:divBdr>
        </w:div>
        <w:div w:id="121387135">
          <w:marLeft w:val="640"/>
          <w:marRight w:val="0"/>
          <w:marTop w:val="0"/>
          <w:marBottom w:val="0"/>
          <w:divBdr>
            <w:top w:val="none" w:sz="0" w:space="0" w:color="auto"/>
            <w:left w:val="none" w:sz="0" w:space="0" w:color="auto"/>
            <w:bottom w:val="none" w:sz="0" w:space="0" w:color="auto"/>
            <w:right w:val="none" w:sz="0" w:space="0" w:color="auto"/>
          </w:divBdr>
        </w:div>
        <w:div w:id="59253220">
          <w:marLeft w:val="640"/>
          <w:marRight w:val="0"/>
          <w:marTop w:val="0"/>
          <w:marBottom w:val="0"/>
          <w:divBdr>
            <w:top w:val="none" w:sz="0" w:space="0" w:color="auto"/>
            <w:left w:val="none" w:sz="0" w:space="0" w:color="auto"/>
            <w:bottom w:val="none" w:sz="0" w:space="0" w:color="auto"/>
            <w:right w:val="none" w:sz="0" w:space="0" w:color="auto"/>
          </w:divBdr>
        </w:div>
        <w:div w:id="872620361">
          <w:marLeft w:val="640"/>
          <w:marRight w:val="0"/>
          <w:marTop w:val="0"/>
          <w:marBottom w:val="0"/>
          <w:divBdr>
            <w:top w:val="none" w:sz="0" w:space="0" w:color="auto"/>
            <w:left w:val="none" w:sz="0" w:space="0" w:color="auto"/>
            <w:bottom w:val="none" w:sz="0" w:space="0" w:color="auto"/>
            <w:right w:val="none" w:sz="0" w:space="0" w:color="auto"/>
          </w:divBdr>
        </w:div>
        <w:div w:id="2133548943">
          <w:marLeft w:val="640"/>
          <w:marRight w:val="0"/>
          <w:marTop w:val="0"/>
          <w:marBottom w:val="0"/>
          <w:divBdr>
            <w:top w:val="none" w:sz="0" w:space="0" w:color="auto"/>
            <w:left w:val="none" w:sz="0" w:space="0" w:color="auto"/>
            <w:bottom w:val="none" w:sz="0" w:space="0" w:color="auto"/>
            <w:right w:val="none" w:sz="0" w:space="0" w:color="auto"/>
          </w:divBdr>
        </w:div>
        <w:div w:id="75254140">
          <w:marLeft w:val="640"/>
          <w:marRight w:val="0"/>
          <w:marTop w:val="0"/>
          <w:marBottom w:val="0"/>
          <w:divBdr>
            <w:top w:val="none" w:sz="0" w:space="0" w:color="auto"/>
            <w:left w:val="none" w:sz="0" w:space="0" w:color="auto"/>
            <w:bottom w:val="none" w:sz="0" w:space="0" w:color="auto"/>
            <w:right w:val="none" w:sz="0" w:space="0" w:color="auto"/>
          </w:divBdr>
        </w:div>
        <w:div w:id="1048990950">
          <w:marLeft w:val="640"/>
          <w:marRight w:val="0"/>
          <w:marTop w:val="0"/>
          <w:marBottom w:val="0"/>
          <w:divBdr>
            <w:top w:val="none" w:sz="0" w:space="0" w:color="auto"/>
            <w:left w:val="none" w:sz="0" w:space="0" w:color="auto"/>
            <w:bottom w:val="none" w:sz="0" w:space="0" w:color="auto"/>
            <w:right w:val="none" w:sz="0" w:space="0" w:color="auto"/>
          </w:divBdr>
        </w:div>
        <w:div w:id="787161704">
          <w:marLeft w:val="640"/>
          <w:marRight w:val="0"/>
          <w:marTop w:val="0"/>
          <w:marBottom w:val="0"/>
          <w:divBdr>
            <w:top w:val="none" w:sz="0" w:space="0" w:color="auto"/>
            <w:left w:val="none" w:sz="0" w:space="0" w:color="auto"/>
            <w:bottom w:val="none" w:sz="0" w:space="0" w:color="auto"/>
            <w:right w:val="none" w:sz="0" w:space="0" w:color="auto"/>
          </w:divBdr>
        </w:div>
        <w:div w:id="84570751">
          <w:marLeft w:val="640"/>
          <w:marRight w:val="0"/>
          <w:marTop w:val="0"/>
          <w:marBottom w:val="0"/>
          <w:divBdr>
            <w:top w:val="none" w:sz="0" w:space="0" w:color="auto"/>
            <w:left w:val="none" w:sz="0" w:space="0" w:color="auto"/>
            <w:bottom w:val="none" w:sz="0" w:space="0" w:color="auto"/>
            <w:right w:val="none" w:sz="0" w:space="0" w:color="auto"/>
          </w:divBdr>
        </w:div>
        <w:div w:id="676463887">
          <w:marLeft w:val="640"/>
          <w:marRight w:val="0"/>
          <w:marTop w:val="0"/>
          <w:marBottom w:val="0"/>
          <w:divBdr>
            <w:top w:val="none" w:sz="0" w:space="0" w:color="auto"/>
            <w:left w:val="none" w:sz="0" w:space="0" w:color="auto"/>
            <w:bottom w:val="none" w:sz="0" w:space="0" w:color="auto"/>
            <w:right w:val="none" w:sz="0" w:space="0" w:color="auto"/>
          </w:divBdr>
        </w:div>
        <w:div w:id="253634694">
          <w:marLeft w:val="640"/>
          <w:marRight w:val="0"/>
          <w:marTop w:val="0"/>
          <w:marBottom w:val="0"/>
          <w:divBdr>
            <w:top w:val="none" w:sz="0" w:space="0" w:color="auto"/>
            <w:left w:val="none" w:sz="0" w:space="0" w:color="auto"/>
            <w:bottom w:val="none" w:sz="0" w:space="0" w:color="auto"/>
            <w:right w:val="none" w:sz="0" w:space="0" w:color="auto"/>
          </w:divBdr>
        </w:div>
        <w:div w:id="985940717">
          <w:marLeft w:val="640"/>
          <w:marRight w:val="0"/>
          <w:marTop w:val="0"/>
          <w:marBottom w:val="0"/>
          <w:divBdr>
            <w:top w:val="none" w:sz="0" w:space="0" w:color="auto"/>
            <w:left w:val="none" w:sz="0" w:space="0" w:color="auto"/>
            <w:bottom w:val="none" w:sz="0" w:space="0" w:color="auto"/>
            <w:right w:val="none" w:sz="0" w:space="0" w:color="auto"/>
          </w:divBdr>
        </w:div>
        <w:div w:id="698504185">
          <w:marLeft w:val="640"/>
          <w:marRight w:val="0"/>
          <w:marTop w:val="0"/>
          <w:marBottom w:val="0"/>
          <w:divBdr>
            <w:top w:val="none" w:sz="0" w:space="0" w:color="auto"/>
            <w:left w:val="none" w:sz="0" w:space="0" w:color="auto"/>
            <w:bottom w:val="none" w:sz="0" w:space="0" w:color="auto"/>
            <w:right w:val="none" w:sz="0" w:space="0" w:color="auto"/>
          </w:divBdr>
        </w:div>
        <w:div w:id="599800469">
          <w:marLeft w:val="640"/>
          <w:marRight w:val="0"/>
          <w:marTop w:val="0"/>
          <w:marBottom w:val="0"/>
          <w:divBdr>
            <w:top w:val="none" w:sz="0" w:space="0" w:color="auto"/>
            <w:left w:val="none" w:sz="0" w:space="0" w:color="auto"/>
            <w:bottom w:val="none" w:sz="0" w:space="0" w:color="auto"/>
            <w:right w:val="none" w:sz="0" w:space="0" w:color="auto"/>
          </w:divBdr>
        </w:div>
        <w:div w:id="264118720">
          <w:marLeft w:val="640"/>
          <w:marRight w:val="0"/>
          <w:marTop w:val="0"/>
          <w:marBottom w:val="0"/>
          <w:divBdr>
            <w:top w:val="none" w:sz="0" w:space="0" w:color="auto"/>
            <w:left w:val="none" w:sz="0" w:space="0" w:color="auto"/>
            <w:bottom w:val="none" w:sz="0" w:space="0" w:color="auto"/>
            <w:right w:val="none" w:sz="0" w:space="0" w:color="auto"/>
          </w:divBdr>
        </w:div>
        <w:div w:id="1269391743">
          <w:marLeft w:val="640"/>
          <w:marRight w:val="0"/>
          <w:marTop w:val="0"/>
          <w:marBottom w:val="0"/>
          <w:divBdr>
            <w:top w:val="none" w:sz="0" w:space="0" w:color="auto"/>
            <w:left w:val="none" w:sz="0" w:space="0" w:color="auto"/>
            <w:bottom w:val="none" w:sz="0" w:space="0" w:color="auto"/>
            <w:right w:val="none" w:sz="0" w:space="0" w:color="auto"/>
          </w:divBdr>
        </w:div>
        <w:div w:id="1722048638">
          <w:marLeft w:val="640"/>
          <w:marRight w:val="0"/>
          <w:marTop w:val="0"/>
          <w:marBottom w:val="0"/>
          <w:divBdr>
            <w:top w:val="none" w:sz="0" w:space="0" w:color="auto"/>
            <w:left w:val="none" w:sz="0" w:space="0" w:color="auto"/>
            <w:bottom w:val="none" w:sz="0" w:space="0" w:color="auto"/>
            <w:right w:val="none" w:sz="0" w:space="0" w:color="auto"/>
          </w:divBdr>
        </w:div>
        <w:div w:id="1415780032">
          <w:marLeft w:val="640"/>
          <w:marRight w:val="0"/>
          <w:marTop w:val="0"/>
          <w:marBottom w:val="0"/>
          <w:divBdr>
            <w:top w:val="none" w:sz="0" w:space="0" w:color="auto"/>
            <w:left w:val="none" w:sz="0" w:space="0" w:color="auto"/>
            <w:bottom w:val="none" w:sz="0" w:space="0" w:color="auto"/>
            <w:right w:val="none" w:sz="0" w:space="0" w:color="auto"/>
          </w:divBdr>
        </w:div>
        <w:div w:id="1667636407">
          <w:marLeft w:val="640"/>
          <w:marRight w:val="0"/>
          <w:marTop w:val="0"/>
          <w:marBottom w:val="0"/>
          <w:divBdr>
            <w:top w:val="none" w:sz="0" w:space="0" w:color="auto"/>
            <w:left w:val="none" w:sz="0" w:space="0" w:color="auto"/>
            <w:bottom w:val="none" w:sz="0" w:space="0" w:color="auto"/>
            <w:right w:val="none" w:sz="0" w:space="0" w:color="auto"/>
          </w:divBdr>
        </w:div>
        <w:div w:id="729113962">
          <w:marLeft w:val="640"/>
          <w:marRight w:val="0"/>
          <w:marTop w:val="0"/>
          <w:marBottom w:val="0"/>
          <w:divBdr>
            <w:top w:val="none" w:sz="0" w:space="0" w:color="auto"/>
            <w:left w:val="none" w:sz="0" w:space="0" w:color="auto"/>
            <w:bottom w:val="none" w:sz="0" w:space="0" w:color="auto"/>
            <w:right w:val="none" w:sz="0" w:space="0" w:color="auto"/>
          </w:divBdr>
        </w:div>
        <w:div w:id="814419754">
          <w:marLeft w:val="640"/>
          <w:marRight w:val="0"/>
          <w:marTop w:val="0"/>
          <w:marBottom w:val="0"/>
          <w:divBdr>
            <w:top w:val="none" w:sz="0" w:space="0" w:color="auto"/>
            <w:left w:val="none" w:sz="0" w:space="0" w:color="auto"/>
            <w:bottom w:val="none" w:sz="0" w:space="0" w:color="auto"/>
            <w:right w:val="none" w:sz="0" w:space="0" w:color="auto"/>
          </w:divBdr>
        </w:div>
        <w:div w:id="1363094641">
          <w:marLeft w:val="640"/>
          <w:marRight w:val="0"/>
          <w:marTop w:val="0"/>
          <w:marBottom w:val="0"/>
          <w:divBdr>
            <w:top w:val="none" w:sz="0" w:space="0" w:color="auto"/>
            <w:left w:val="none" w:sz="0" w:space="0" w:color="auto"/>
            <w:bottom w:val="none" w:sz="0" w:space="0" w:color="auto"/>
            <w:right w:val="none" w:sz="0" w:space="0" w:color="auto"/>
          </w:divBdr>
        </w:div>
        <w:div w:id="2008508760">
          <w:marLeft w:val="640"/>
          <w:marRight w:val="0"/>
          <w:marTop w:val="0"/>
          <w:marBottom w:val="0"/>
          <w:divBdr>
            <w:top w:val="none" w:sz="0" w:space="0" w:color="auto"/>
            <w:left w:val="none" w:sz="0" w:space="0" w:color="auto"/>
            <w:bottom w:val="none" w:sz="0" w:space="0" w:color="auto"/>
            <w:right w:val="none" w:sz="0" w:space="0" w:color="auto"/>
          </w:divBdr>
        </w:div>
        <w:div w:id="2093234209">
          <w:marLeft w:val="640"/>
          <w:marRight w:val="0"/>
          <w:marTop w:val="0"/>
          <w:marBottom w:val="0"/>
          <w:divBdr>
            <w:top w:val="none" w:sz="0" w:space="0" w:color="auto"/>
            <w:left w:val="none" w:sz="0" w:space="0" w:color="auto"/>
            <w:bottom w:val="none" w:sz="0" w:space="0" w:color="auto"/>
            <w:right w:val="none" w:sz="0" w:space="0" w:color="auto"/>
          </w:divBdr>
        </w:div>
        <w:div w:id="1499617624">
          <w:marLeft w:val="640"/>
          <w:marRight w:val="0"/>
          <w:marTop w:val="0"/>
          <w:marBottom w:val="0"/>
          <w:divBdr>
            <w:top w:val="none" w:sz="0" w:space="0" w:color="auto"/>
            <w:left w:val="none" w:sz="0" w:space="0" w:color="auto"/>
            <w:bottom w:val="none" w:sz="0" w:space="0" w:color="auto"/>
            <w:right w:val="none" w:sz="0" w:space="0" w:color="auto"/>
          </w:divBdr>
        </w:div>
        <w:div w:id="786395045">
          <w:marLeft w:val="640"/>
          <w:marRight w:val="0"/>
          <w:marTop w:val="0"/>
          <w:marBottom w:val="0"/>
          <w:divBdr>
            <w:top w:val="none" w:sz="0" w:space="0" w:color="auto"/>
            <w:left w:val="none" w:sz="0" w:space="0" w:color="auto"/>
            <w:bottom w:val="none" w:sz="0" w:space="0" w:color="auto"/>
            <w:right w:val="none" w:sz="0" w:space="0" w:color="auto"/>
          </w:divBdr>
        </w:div>
        <w:div w:id="1190872550">
          <w:marLeft w:val="640"/>
          <w:marRight w:val="0"/>
          <w:marTop w:val="0"/>
          <w:marBottom w:val="0"/>
          <w:divBdr>
            <w:top w:val="none" w:sz="0" w:space="0" w:color="auto"/>
            <w:left w:val="none" w:sz="0" w:space="0" w:color="auto"/>
            <w:bottom w:val="none" w:sz="0" w:space="0" w:color="auto"/>
            <w:right w:val="none" w:sz="0" w:space="0" w:color="auto"/>
          </w:divBdr>
        </w:div>
        <w:div w:id="833958011">
          <w:marLeft w:val="640"/>
          <w:marRight w:val="0"/>
          <w:marTop w:val="0"/>
          <w:marBottom w:val="0"/>
          <w:divBdr>
            <w:top w:val="none" w:sz="0" w:space="0" w:color="auto"/>
            <w:left w:val="none" w:sz="0" w:space="0" w:color="auto"/>
            <w:bottom w:val="none" w:sz="0" w:space="0" w:color="auto"/>
            <w:right w:val="none" w:sz="0" w:space="0" w:color="auto"/>
          </w:divBdr>
        </w:div>
        <w:div w:id="1762216996">
          <w:marLeft w:val="640"/>
          <w:marRight w:val="0"/>
          <w:marTop w:val="0"/>
          <w:marBottom w:val="0"/>
          <w:divBdr>
            <w:top w:val="none" w:sz="0" w:space="0" w:color="auto"/>
            <w:left w:val="none" w:sz="0" w:space="0" w:color="auto"/>
            <w:bottom w:val="none" w:sz="0" w:space="0" w:color="auto"/>
            <w:right w:val="none" w:sz="0" w:space="0" w:color="auto"/>
          </w:divBdr>
        </w:div>
        <w:div w:id="685205573">
          <w:marLeft w:val="640"/>
          <w:marRight w:val="0"/>
          <w:marTop w:val="0"/>
          <w:marBottom w:val="0"/>
          <w:divBdr>
            <w:top w:val="none" w:sz="0" w:space="0" w:color="auto"/>
            <w:left w:val="none" w:sz="0" w:space="0" w:color="auto"/>
            <w:bottom w:val="none" w:sz="0" w:space="0" w:color="auto"/>
            <w:right w:val="none" w:sz="0" w:space="0" w:color="auto"/>
          </w:divBdr>
        </w:div>
        <w:div w:id="1463501485">
          <w:marLeft w:val="640"/>
          <w:marRight w:val="0"/>
          <w:marTop w:val="0"/>
          <w:marBottom w:val="0"/>
          <w:divBdr>
            <w:top w:val="none" w:sz="0" w:space="0" w:color="auto"/>
            <w:left w:val="none" w:sz="0" w:space="0" w:color="auto"/>
            <w:bottom w:val="none" w:sz="0" w:space="0" w:color="auto"/>
            <w:right w:val="none" w:sz="0" w:space="0" w:color="auto"/>
          </w:divBdr>
        </w:div>
        <w:div w:id="193808076">
          <w:marLeft w:val="640"/>
          <w:marRight w:val="0"/>
          <w:marTop w:val="0"/>
          <w:marBottom w:val="0"/>
          <w:divBdr>
            <w:top w:val="none" w:sz="0" w:space="0" w:color="auto"/>
            <w:left w:val="none" w:sz="0" w:space="0" w:color="auto"/>
            <w:bottom w:val="none" w:sz="0" w:space="0" w:color="auto"/>
            <w:right w:val="none" w:sz="0" w:space="0" w:color="auto"/>
          </w:divBdr>
        </w:div>
        <w:div w:id="317274084">
          <w:marLeft w:val="640"/>
          <w:marRight w:val="0"/>
          <w:marTop w:val="0"/>
          <w:marBottom w:val="0"/>
          <w:divBdr>
            <w:top w:val="none" w:sz="0" w:space="0" w:color="auto"/>
            <w:left w:val="none" w:sz="0" w:space="0" w:color="auto"/>
            <w:bottom w:val="none" w:sz="0" w:space="0" w:color="auto"/>
            <w:right w:val="none" w:sz="0" w:space="0" w:color="auto"/>
          </w:divBdr>
        </w:div>
        <w:div w:id="754858780">
          <w:marLeft w:val="640"/>
          <w:marRight w:val="0"/>
          <w:marTop w:val="0"/>
          <w:marBottom w:val="0"/>
          <w:divBdr>
            <w:top w:val="none" w:sz="0" w:space="0" w:color="auto"/>
            <w:left w:val="none" w:sz="0" w:space="0" w:color="auto"/>
            <w:bottom w:val="none" w:sz="0" w:space="0" w:color="auto"/>
            <w:right w:val="none" w:sz="0" w:space="0" w:color="auto"/>
          </w:divBdr>
        </w:div>
        <w:div w:id="939486899">
          <w:marLeft w:val="640"/>
          <w:marRight w:val="0"/>
          <w:marTop w:val="0"/>
          <w:marBottom w:val="0"/>
          <w:divBdr>
            <w:top w:val="none" w:sz="0" w:space="0" w:color="auto"/>
            <w:left w:val="none" w:sz="0" w:space="0" w:color="auto"/>
            <w:bottom w:val="none" w:sz="0" w:space="0" w:color="auto"/>
            <w:right w:val="none" w:sz="0" w:space="0" w:color="auto"/>
          </w:divBdr>
        </w:div>
        <w:div w:id="1990788953">
          <w:marLeft w:val="640"/>
          <w:marRight w:val="0"/>
          <w:marTop w:val="0"/>
          <w:marBottom w:val="0"/>
          <w:divBdr>
            <w:top w:val="none" w:sz="0" w:space="0" w:color="auto"/>
            <w:left w:val="none" w:sz="0" w:space="0" w:color="auto"/>
            <w:bottom w:val="none" w:sz="0" w:space="0" w:color="auto"/>
            <w:right w:val="none" w:sz="0" w:space="0" w:color="auto"/>
          </w:divBdr>
        </w:div>
        <w:div w:id="2104833055">
          <w:marLeft w:val="640"/>
          <w:marRight w:val="0"/>
          <w:marTop w:val="0"/>
          <w:marBottom w:val="0"/>
          <w:divBdr>
            <w:top w:val="none" w:sz="0" w:space="0" w:color="auto"/>
            <w:left w:val="none" w:sz="0" w:space="0" w:color="auto"/>
            <w:bottom w:val="none" w:sz="0" w:space="0" w:color="auto"/>
            <w:right w:val="none" w:sz="0" w:space="0" w:color="auto"/>
          </w:divBdr>
        </w:div>
        <w:div w:id="244999657">
          <w:marLeft w:val="640"/>
          <w:marRight w:val="0"/>
          <w:marTop w:val="0"/>
          <w:marBottom w:val="0"/>
          <w:divBdr>
            <w:top w:val="none" w:sz="0" w:space="0" w:color="auto"/>
            <w:left w:val="none" w:sz="0" w:space="0" w:color="auto"/>
            <w:bottom w:val="none" w:sz="0" w:space="0" w:color="auto"/>
            <w:right w:val="none" w:sz="0" w:space="0" w:color="auto"/>
          </w:divBdr>
        </w:div>
        <w:div w:id="1055348535">
          <w:marLeft w:val="640"/>
          <w:marRight w:val="0"/>
          <w:marTop w:val="0"/>
          <w:marBottom w:val="0"/>
          <w:divBdr>
            <w:top w:val="none" w:sz="0" w:space="0" w:color="auto"/>
            <w:left w:val="none" w:sz="0" w:space="0" w:color="auto"/>
            <w:bottom w:val="none" w:sz="0" w:space="0" w:color="auto"/>
            <w:right w:val="none" w:sz="0" w:space="0" w:color="auto"/>
          </w:divBdr>
        </w:div>
        <w:div w:id="1918175081">
          <w:marLeft w:val="640"/>
          <w:marRight w:val="0"/>
          <w:marTop w:val="0"/>
          <w:marBottom w:val="0"/>
          <w:divBdr>
            <w:top w:val="none" w:sz="0" w:space="0" w:color="auto"/>
            <w:left w:val="none" w:sz="0" w:space="0" w:color="auto"/>
            <w:bottom w:val="none" w:sz="0" w:space="0" w:color="auto"/>
            <w:right w:val="none" w:sz="0" w:space="0" w:color="auto"/>
          </w:divBdr>
        </w:div>
        <w:div w:id="1515412582">
          <w:marLeft w:val="640"/>
          <w:marRight w:val="0"/>
          <w:marTop w:val="0"/>
          <w:marBottom w:val="0"/>
          <w:divBdr>
            <w:top w:val="none" w:sz="0" w:space="0" w:color="auto"/>
            <w:left w:val="none" w:sz="0" w:space="0" w:color="auto"/>
            <w:bottom w:val="none" w:sz="0" w:space="0" w:color="auto"/>
            <w:right w:val="none" w:sz="0" w:space="0" w:color="auto"/>
          </w:divBdr>
        </w:div>
        <w:div w:id="1562669934">
          <w:marLeft w:val="640"/>
          <w:marRight w:val="0"/>
          <w:marTop w:val="0"/>
          <w:marBottom w:val="0"/>
          <w:divBdr>
            <w:top w:val="none" w:sz="0" w:space="0" w:color="auto"/>
            <w:left w:val="none" w:sz="0" w:space="0" w:color="auto"/>
            <w:bottom w:val="none" w:sz="0" w:space="0" w:color="auto"/>
            <w:right w:val="none" w:sz="0" w:space="0" w:color="auto"/>
          </w:divBdr>
        </w:div>
        <w:div w:id="1617983124">
          <w:marLeft w:val="640"/>
          <w:marRight w:val="0"/>
          <w:marTop w:val="0"/>
          <w:marBottom w:val="0"/>
          <w:divBdr>
            <w:top w:val="none" w:sz="0" w:space="0" w:color="auto"/>
            <w:left w:val="none" w:sz="0" w:space="0" w:color="auto"/>
            <w:bottom w:val="none" w:sz="0" w:space="0" w:color="auto"/>
            <w:right w:val="none" w:sz="0" w:space="0" w:color="auto"/>
          </w:divBdr>
        </w:div>
        <w:div w:id="800997204">
          <w:marLeft w:val="640"/>
          <w:marRight w:val="0"/>
          <w:marTop w:val="0"/>
          <w:marBottom w:val="0"/>
          <w:divBdr>
            <w:top w:val="none" w:sz="0" w:space="0" w:color="auto"/>
            <w:left w:val="none" w:sz="0" w:space="0" w:color="auto"/>
            <w:bottom w:val="none" w:sz="0" w:space="0" w:color="auto"/>
            <w:right w:val="none" w:sz="0" w:space="0" w:color="auto"/>
          </w:divBdr>
        </w:div>
        <w:div w:id="21562961">
          <w:marLeft w:val="640"/>
          <w:marRight w:val="0"/>
          <w:marTop w:val="0"/>
          <w:marBottom w:val="0"/>
          <w:divBdr>
            <w:top w:val="none" w:sz="0" w:space="0" w:color="auto"/>
            <w:left w:val="none" w:sz="0" w:space="0" w:color="auto"/>
            <w:bottom w:val="none" w:sz="0" w:space="0" w:color="auto"/>
            <w:right w:val="none" w:sz="0" w:space="0" w:color="auto"/>
          </w:divBdr>
        </w:div>
        <w:div w:id="1441797793">
          <w:marLeft w:val="640"/>
          <w:marRight w:val="0"/>
          <w:marTop w:val="0"/>
          <w:marBottom w:val="0"/>
          <w:divBdr>
            <w:top w:val="none" w:sz="0" w:space="0" w:color="auto"/>
            <w:left w:val="none" w:sz="0" w:space="0" w:color="auto"/>
            <w:bottom w:val="none" w:sz="0" w:space="0" w:color="auto"/>
            <w:right w:val="none" w:sz="0" w:space="0" w:color="auto"/>
          </w:divBdr>
        </w:div>
        <w:div w:id="600799544">
          <w:marLeft w:val="640"/>
          <w:marRight w:val="0"/>
          <w:marTop w:val="0"/>
          <w:marBottom w:val="0"/>
          <w:divBdr>
            <w:top w:val="none" w:sz="0" w:space="0" w:color="auto"/>
            <w:left w:val="none" w:sz="0" w:space="0" w:color="auto"/>
            <w:bottom w:val="none" w:sz="0" w:space="0" w:color="auto"/>
            <w:right w:val="none" w:sz="0" w:space="0" w:color="auto"/>
          </w:divBdr>
        </w:div>
        <w:div w:id="76558835">
          <w:marLeft w:val="640"/>
          <w:marRight w:val="0"/>
          <w:marTop w:val="0"/>
          <w:marBottom w:val="0"/>
          <w:divBdr>
            <w:top w:val="none" w:sz="0" w:space="0" w:color="auto"/>
            <w:left w:val="none" w:sz="0" w:space="0" w:color="auto"/>
            <w:bottom w:val="none" w:sz="0" w:space="0" w:color="auto"/>
            <w:right w:val="none" w:sz="0" w:space="0" w:color="auto"/>
          </w:divBdr>
        </w:div>
      </w:divsChild>
    </w:div>
    <w:div w:id="1025980134">
      <w:bodyDiv w:val="1"/>
      <w:marLeft w:val="0"/>
      <w:marRight w:val="0"/>
      <w:marTop w:val="0"/>
      <w:marBottom w:val="0"/>
      <w:divBdr>
        <w:top w:val="none" w:sz="0" w:space="0" w:color="auto"/>
        <w:left w:val="none" w:sz="0" w:space="0" w:color="auto"/>
        <w:bottom w:val="none" w:sz="0" w:space="0" w:color="auto"/>
        <w:right w:val="none" w:sz="0" w:space="0" w:color="auto"/>
      </w:divBdr>
      <w:divsChild>
        <w:div w:id="806557606">
          <w:marLeft w:val="640"/>
          <w:marRight w:val="0"/>
          <w:marTop w:val="0"/>
          <w:marBottom w:val="0"/>
          <w:divBdr>
            <w:top w:val="none" w:sz="0" w:space="0" w:color="auto"/>
            <w:left w:val="none" w:sz="0" w:space="0" w:color="auto"/>
            <w:bottom w:val="none" w:sz="0" w:space="0" w:color="auto"/>
            <w:right w:val="none" w:sz="0" w:space="0" w:color="auto"/>
          </w:divBdr>
        </w:div>
        <w:div w:id="1378045485">
          <w:marLeft w:val="640"/>
          <w:marRight w:val="0"/>
          <w:marTop w:val="0"/>
          <w:marBottom w:val="0"/>
          <w:divBdr>
            <w:top w:val="none" w:sz="0" w:space="0" w:color="auto"/>
            <w:left w:val="none" w:sz="0" w:space="0" w:color="auto"/>
            <w:bottom w:val="none" w:sz="0" w:space="0" w:color="auto"/>
            <w:right w:val="none" w:sz="0" w:space="0" w:color="auto"/>
          </w:divBdr>
        </w:div>
        <w:div w:id="814302438">
          <w:marLeft w:val="640"/>
          <w:marRight w:val="0"/>
          <w:marTop w:val="0"/>
          <w:marBottom w:val="0"/>
          <w:divBdr>
            <w:top w:val="none" w:sz="0" w:space="0" w:color="auto"/>
            <w:left w:val="none" w:sz="0" w:space="0" w:color="auto"/>
            <w:bottom w:val="none" w:sz="0" w:space="0" w:color="auto"/>
            <w:right w:val="none" w:sz="0" w:space="0" w:color="auto"/>
          </w:divBdr>
        </w:div>
        <w:div w:id="1245796833">
          <w:marLeft w:val="640"/>
          <w:marRight w:val="0"/>
          <w:marTop w:val="0"/>
          <w:marBottom w:val="0"/>
          <w:divBdr>
            <w:top w:val="none" w:sz="0" w:space="0" w:color="auto"/>
            <w:left w:val="none" w:sz="0" w:space="0" w:color="auto"/>
            <w:bottom w:val="none" w:sz="0" w:space="0" w:color="auto"/>
            <w:right w:val="none" w:sz="0" w:space="0" w:color="auto"/>
          </w:divBdr>
        </w:div>
        <w:div w:id="589583515">
          <w:marLeft w:val="640"/>
          <w:marRight w:val="0"/>
          <w:marTop w:val="0"/>
          <w:marBottom w:val="0"/>
          <w:divBdr>
            <w:top w:val="none" w:sz="0" w:space="0" w:color="auto"/>
            <w:left w:val="none" w:sz="0" w:space="0" w:color="auto"/>
            <w:bottom w:val="none" w:sz="0" w:space="0" w:color="auto"/>
            <w:right w:val="none" w:sz="0" w:space="0" w:color="auto"/>
          </w:divBdr>
        </w:div>
        <w:div w:id="1319724385">
          <w:marLeft w:val="640"/>
          <w:marRight w:val="0"/>
          <w:marTop w:val="0"/>
          <w:marBottom w:val="0"/>
          <w:divBdr>
            <w:top w:val="none" w:sz="0" w:space="0" w:color="auto"/>
            <w:left w:val="none" w:sz="0" w:space="0" w:color="auto"/>
            <w:bottom w:val="none" w:sz="0" w:space="0" w:color="auto"/>
            <w:right w:val="none" w:sz="0" w:space="0" w:color="auto"/>
          </w:divBdr>
        </w:div>
        <w:div w:id="1355183771">
          <w:marLeft w:val="640"/>
          <w:marRight w:val="0"/>
          <w:marTop w:val="0"/>
          <w:marBottom w:val="0"/>
          <w:divBdr>
            <w:top w:val="none" w:sz="0" w:space="0" w:color="auto"/>
            <w:left w:val="none" w:sz="0" w:space="0" w:color="auto"/>
            <w:bottom w:val="none" w:sz="0" w:space="0" w:color="auto"/>
            <w:right w:val="none" w:sz="0" w:space="0" w:color="auto"/>
          </w:divBdr>
        </w:div>
        <w:div w:id="1145197174">
          <w:marLeft w:val="640"/>
          <w:marRight w:val="0"/>
          <w:marTop w:val="0"/>
          <w:marBottom w:val="0"/>
          <w:divBdr>
            <w:top w:val="none" w:sz="0" w:space="0" w:color="auto"/>
            <w:left w:val="none" w:sz="0" w:space="0" w:color="auto"/>
            <w:bottom w:val="none" w:sz="0" w:space="0" w:color="auto"/>
            <w:right w:val="none" w:sz="0" w:space="0" w:color="auto"/>
          </w:divBdr>
        </w:div>
        <w:div w:id="522859460">
          <w:marLeft w:val="640"/>
          <w:marRight w:val="0"/>
          <w:marTop w:val="0"/>
          <w:marBottom w:val="0"/>
          <w:divBdr>
            <w:top w:val="none" w:sz="0" w:space="0" w:color="auto"/>
            <w:left w:val="none" w:sz="0" w:space="0" w:color="auto"/>
            <w:bottom w:val="none" w:sz="0" w:space="0" w:color="auto"/>
            <w:right w:val="none" w:sz="0" w:space="0" w:color="auto"/>
          </w:divBdr>
        </w:div>
        <w:div w:id="2089227608">
          <w:marLeft w:val="640"/>
          <w:marRight w:val="0"/>
          <w:marTop w:val="0"/>
          <w:marBottom w:val="0"/>
          <w:divBdr>
            <w:top w:val="none" w:sz="0" w:space="0" w:color="auto"/>
            <w:left w:val="none" w:sz="0" w:space="0" w:color="auto"/>
            <w:bottom w:val="none" w:sz="0" w:space="0" w:color="auto"/>
            <w:right w:val="none" w:sz="0" w:space="0" w:color="auto"/>
          </w:divBdr>
        </w:div>
        <w:div w:id="1417363978">
          <w:marLeft w:val="640"/>
          <w:marRight w:val="0"/>
          <w:marTop w:val="0"/>
          <w:marBottom w:val="0"/>
          <w:divBdr>
            <w:top w:val="none" w:sz="0" w:space="0" w:color="auto"/>
            <w:left w:val="none" w:sz="0" w:space="0" w:color="auto"/>
            <w:bottom w:val="none" w:sz="0" w:space="0" w:color="auto"/>
            <w:right w:val="none" w:sz="0" w:space="0" w:color="auto"/>
          </w:divBdr>
        </w:div>
        <w:div w:id="576982997">
          <w:marLeft w:val="640"/>
          <w:marRight w:val="0"/>
          <w:marTop w:val="0"/>
          <w:marBottom w:val="0"/>
          <w:divBdr>
            <w:top w:val="none" w:sz="0" w:space="0" w:color="auto"/>
            <w:left w:val="none" w:sz="0" w:space="0" w:color="auto"/>
            <w:bottom w:val="none" w:sz="0" w:space="0" w:color="auto"/>
            <w:right w:val="none" w:sz="0" w:space="0" w:color="auto"/>
          </w:divBdr>
        </w:div>
        <w:div w:id="1860318777">
          <w:marLeft w:val="640"/>
          <w:marRight w:val="0"/>
          <w:marTop w:val="0"/>
          <w:marBottom w:val="0"/>
          <w:divBdr>
            <w:top w:val="none" w:sz="0" w:space="0" w:color="auto"/>
            <w:left w:val="none" w:sz="0" w:space="0" w:color="auto"/>
            <w:bottom w:val="none" w:sz="0" w:space="0" w:color="auto"/>
            <w:right w:val="none" w:sz="0" w:space="0" w:color="auto"/>
          </w:divBdr>
        </w:div>
        <w:div w:id="1363677279">
          <w:marLeft w:val="640"/>
          <w:marRight w:val="0"/>
          <w:marTop w:val="0"/>
          <w:marBottom w:val="0"/>
          <w:divBdr>
            <w:top w:val="none" w:sz="0" w:space="0" w:color="auto"/>
            <w:left w:val="none" w:sz="0" w:space="0" w:color="auto"/>
            <w:bottom w:val="none" w:sz="0" w:space="0" w:color="auto"/>
            <w:right w:val="none" w:sz="0" w:space="0" w:color="auto"/>
          </w:divBdr>
        </w:div>
        <w:div w:id="612438713">
          <w:marLeft w:val="640"/>
          <w:marRight w:val="0"/>
          <w:marTop w:val="0"/>
          <w:marBottom w:val="0"/>
          <w:divBdr>
            <w:top w:val="none" w:sz="0" w:space="0" w:color="auto"/>
            <w:left w:val="none" w:sz="0" w:space="0" w:color="auto"/>
            <w:bottom w:val="none" w:sz="0" w:space="0" w:color="auto"/>
            <w:right w:val="none" w:sz="0" w:space="0" w:color="auto"/>
          </w:divBdr>
        </w:div>
        <w:div w:id="1356730368">
          <w:marLeft w:val="640"/>
          <w:marRight w:val="0"/>
          <w:marTop w:val="0"/>
          <w:marBottom w:val="0"/>
          <w:divBdr>
            <w:top w:val="none" w:sz="0" w:space="0" w:color="auto"/>
            <w:left w:val="none" w:sz="0" w:space="0" w:color="auto"/>
            <w:bottom w:val="none" w:sz="0" w:space="0" w:color="auto"/>
            <w:right w:val="none" w:sz="0" w:space="0" w:color="auto"/>
          </w:divBdr>
        </w:div>
        <w:div w:id="1713339522">
          <w:marLeft w:val="640"/>
          <w:marRight w:val="0"/>
          <w:marTop w:val="0"/>
          <w:marBottom w:val="0"/>
          <w:divBdr>
            <w:top w:val="none" w:sz="0" w:space="0" w:color="auto"/>
            <w:left w:val="none" w:sz="0" w:space="0" w:color="auto"/>
            <w:bottom w:val="none" w:sz="0" w:space="0" w:color="auto"/>
            <w:right w:val="none" w:sz="0" w:space="0" w:color="auto"/>
          </w:divBdr>
        </w:div>
        <w:div w:id="890767551">
          <w:marLeft w:val="640"/>
          <w:marRight w:val="0"/>
          <w:marTop w:val="0"/>
          <w:marBottom w:val="0"/>
          <w:divBdr>
            <w:top w:val="none" w:sz="0" w:space="0" w:color="auto"/>
            <w:left w:val="none" w:sz="0" w:space="0" w:color="auto"/>
            <w:bottom w:val="none" w:sz="0" w:space="0" w:color="auto"/>
            <w:right w:val="none" w:sz="0" w:space="0" w:color="auto"/>
          </w:divBdr>
        </w:div>
        <w:div w:id="2142767087">
          <w:marLeft w:val="640"/>
          <w:marRight w:val="0"/>
          <w:marTop w:val="0"/>
          <w:marBottom w:val="0"/>
          <w:divBdr>
            <w:top w:val="none" w:sz="0" w:space="0" w:color="auto"/>
            <w:left w:val="none" w:sz="0" w:space="0" w:color="auto"/>
            <w:bottom w:val="none" w:sz="0" w:space="0" w:color="auto"/>
            <w:right w:val="none" w:sz="0" w:space="0" w:color="auto"/>
          </w:divBdr>
        </w:div>
        <w:div w:id="1613394156">
          <w:marLeft w:val="640"/>
          <w:marRight w:val="0"/>
          <w:marTop w:val="0"/>
          <w:marBottom w:val="0"/>
          <w:divBdr>
            <w:top w:val="none" w:sz="0" w:space="0" w:color="auto"/>
            <w:left w:val="none" w:sz="0" w:space="0" w:color="auto"/>
            <w:bottom w:val="none" w:sz="0" w:space="0" w:color="auto"/>
            <w:right w:val="none" w:sz="0" w:space="0" w:color="auto"/>
          </w:divBdr>
        </w:div>
        <w:div w:id="608586617">
          <w:marLeft w:val="640"/>
          <w:marRight w:val="0"/>
          <w:marTop w:val="0"/>
          <w:marBottom w:val="0"/>
          <w:divBdr>
            <w:top w:val="none" w:sz="0" w:space="0" w:color="auto"/>
            <w:left w:val="none" w:sz="0" w:space="0" w:color="auto"/>
            <w:bottom w:val="none" w:sz="0" w:space="0" w:color="auto"/>
            <w:right w:val="none" w:sz="0" w:space="0" w:color="auto"/>
          </w:divBdr>
        </w:div>
        <w:div w:id="1915315156">
          <w:marLeft w:val="640"/>
          <w:marRight w:val="0"/>
          <w:marTop w:val="0"/>
          <w:marBottom w:val="0"/>
          <w:divBdr>
            <w:top w:val="none" w:sz="0" w:space="0" w:color="auto"/>
            <w:left w:val="none" w:sz="0" w:space="0" w:color="auto"/>
            <w:bottom w:val="none" w:sz="0" w:space="0" w:color="auto"/>
            <w:right w:val="none" w:sz="0" w:space="0" w:color="auto"/>
          </w:divBdr>
        </w:div>
        <w:div w:id="1697389283">
          <w:marLeft w:val="640"/>
          <w:marRight w:val="0"/>
          <w:marTop w:val="0"/>
          <w:marBottom w:val="0"/>
          <w:divBdr>
            <w:top w:val="none" w:sz="0" w:space="0" w:color="auto"/>
            <w:left w:val="none" w:sz="0" w:space="0" w:color="auto"/>
            <w:bottom w:val="none" w:sz="0" w:space="0" w:color="auto"/>
            <w:right w:val="none" w:sz="0" w:space="0" w:color="auto"/>
          </w:divBdr>
        </w:div>
        <w:div w:id="2007516480">
          <w:marLeft w:val="640"/>
          <w:marRight w:val="0"/>
          <w:marTop w:val="0"/>
          <w:marBottom w:val="0"/>
          <w:divBdr>
            <w:top w:val="none" w:sz="0" w:space="0" w:color="auto"/>
            <w:left w:val="none" w:sz="0" w:space="0" w:color="auto"/>
            <w:bottom w:val="none" w:sz="0" w:space="0" w:color="auto"/>
            <w:right w:val="none" w:sz="0" w:space="0" w:color="auto"/>
          </w:divBdr>
        </w:div>
        <w:div w:id="1273854356">
          <w:marLeft w:val="640"/>
          <w:marRight w:val="0"/>
          <w:marTop w:val="0"/>
          <w:marBottom w:val="0"/>
          <w:divBdr>
            <w:top w:val="none" w:sz="0" w:space="0" w:color="auto"/>
            <w:left w:val="none" w:sz="0" w:space="0" w:color="auto"/>
            <w:bottom w:val="none" w:sz="0" w:space="0" w:color="auto"/>
            <w:right w:val="none" w:sz="0" w:space="0" w:color="auto"/>
          </w:divBdr>
        </w:div>
        <w:div w:id="1443188957">
          <w:marLeft w:val="640"/>
          <w:marRight w:val="0"/>
          <w:marTop w:val="0"/>
          <w:marBottom w:val="0"/>
          <w:divBdr>
            <w:top w:val="none" w:sz="0" w:space="0" w:color="auto"/>
            <w:left w:val="none" w:sz="0" w:space="0" w:color="auto"/>
            <w:bottom w:val="none" w:sz="0" w:space="0" w:color="auto"/>
            <w:right w:val="none" w:sz="0" w:space="0" w:color="auto"/>
          </w:divBdr>
        </w:div>
        <w:div w:id="1118915590">
          <w:marLeft w:val="640"/>
          <w:marRight w:val="0"/>
          <w:marTop w:val="0"/>
          <w:marBottom w:val="0"/>
          <w:divBdr>
            <w:top w:val="none" w:sz="0" w:space="0" w:color="auto"/>
            <w:left w:val="none" w:sz="0" w:space="0" w:color="auto"/>
            <w:bottom w:val="none" w:sz="0" w:space="0" w:color="auto"/>
            <w:right w:val="none" w:sz="0" w:space="0" w:color="auto"/>
          </w:divBdr>
        </w:div>
        <w:div w:id="790324797">
          <w:marLeft w:val="640"/>
          <w:marRight w:val="0"/>
          <w:marTop w:val="0"/>
          <w:marBottom w:val="0"/>
          <w:divBdr>
            <w:top w:val="none" w:sz="0" w:space="0" w:color="auto"/>
            <w:left w:val="none" w:sz="0" w:space="0" w:color="auto"/>
            <w:bottom w:val="none" w:sz="0" w:space="0" w:color="auto"/>
            <w:right w:val="none" w:sz="0" w:space="0" w:color="auto"/>
          </w:divBdr>
        </w:div>
        <w:div w:id="1511987364">
          <w:marLeft w:val="640"/>
          <w:marRight w:val="0"/>
          <w:marTop w:val="0"/>
          <w:marBottom w:val="0"/>
          <w:divBdr>
            <w:top w:val="none" w:sz="0" w:space="0" w:color="auto"/>
            <w:left w:val="none" w:sz="0" w:space="0" w:color="auto"/>
            <w:bottom w:val="none" w:sz="0" w:space="0" w:color="auto"/>
            <w:right w:val="none" w:sz="0" w:space="0" w:color="auto"/>
          </w:divBdr>
        </w:div>
        <w:div w:id="1785423907">
          <w:marLeft w:val="640"/>
          <w:marRight w:val="0"/>
          <w:marTop w:val="0"/>
          <w:marBottom w:val="0"/>
          <w:divBdr>
            <w:top w:val="none" w:sz="0" w:space="0" w:color="auto"/>
            <w:left w:val="none" w:sz="0" w:space="0" w:color="auto"/>
            <w:bottom w:val="none" w:sz="0" w:space="0" w:color="auto"/>
            <w:right w:val="none" w:sz="0" w:space="0" w:color="auto"/>
          </w:divBdr>
        </w:div>
        <w:div w:id="1076979827">
          <w:marLeft w:val="640"/>
          <w:marRight w:val="0"/>
          <w:marTop w:val="0"/>
          <w:marBottom w:val="0"/>
          <w:divBdr>
            <w:top w:val="none" w:sz="0" w:space="0" w:color="auto"/>
            <w:left w:val="none" w:sz="0" w:space="0" w:color="auto"/>
            <w:bottom w:val="none" w:sz="0" w:space="0" w:color="auto"/>
            <w:right w:val="none" w:sz="0" w:space="0" w:color="auto"/>
          </w:divBdr>
        </w:div>
        <w:div w:id="870454434">
          <w:marLeft w:val="640"/>
          <w:marRight w:val="0"/>
          <w:marTop w:val="0"/>
          <w:marBottom w:val="0"/>
          <w:divBdr>
            <w:top w:val="none" w:sz="0" w:space="0" w:color="auto"/>
            <w:left w:val="none" w:sz="0" w:space="0" w:color="auto"/>
            <w:bottom w:val="none" w:sz="0" w:space="0" w:color="auto"/>
            <w:right w:val="none" w:sz="0" w:space="0" w:color="auto"/>
          </w:divBdr>
        </w:div>
        <w:div w:id="283073642">
          <w:marLeft w:val="640"/>
          <w:marRight w:val="0"/>
          <w:marTop w:val="0"/>
          <w:marBottom w:val="0"/>
          <w:divBdr>
            <w:top w:val="none" w:sz="0" w:space="0" w:color="auto"/>
            <w:left w:val="none" w:sz="0" w:space="0" w:color="auto"/>
            <w:bottom w:val="none" w:sz="0" w:space="0" w:color="auto"/>
            <w:right w:val="none" w:sz="0" w:space="0" w:color="auto"/>
          </w:divBdr>
        </w:div>
        <w:div w:id="80955217">
          <w:marLeft w:val="640"/>
          <w:marRight w:val="0"/>
          <w:marTop w:val="0"/>
          <w:marBottom w:val="0"/>
          <w:divBdr>
            <w:top w:val="none" w:sz="0" w:space="0" w:color="auto"/>
            <w:left w:val="none" w:sz="0" w:space="0" w:color="auto"/>
            <w:bottom w:val="none" w:sz="0" w:space="0" w:color="auto"/>
            <w:right w:val="none" w:sz="0" w:space="0" w:color="auto"/>
          </w:divBdr>
        </w:div>
        <w:div w:id="408775863">
          <w:marLeft w:val="640"/>
          <w:marRight w:val="0"/>
          <w:marTop w:val="0"/>
          <w:marBottom w:val="0"/>
          <w:divBdr>
            <w:top w:val="none" w:sz="0" w:space="0" w:color="auto"/>
            <w:left w:val="none" w:sz="0" w:space="0" w:color="auto"/>
            <w:bottom w:val="none" w:sz="0" w:space="0" w:color="auto"/>
            <w:right w:val="none" w:sz="0" w:space="0" w:color="auto"/>
          </w:divBdr>
        </w:div>
        <w:div w:id="1187987678">
          <w:marLeft w:val="640"/>
          <w:marRight w:val="0"/>
          <w:marTop w:val="0"/>
          <w:marBottom w:val="0"/>
          <w:divBdr>
            <w:top w:val="none" w:sz="0" w:space="0" w:color="auto"/>
            <w:left w:val="none" w:sz="0" w:space="0" w:color="auto"/>
            <w:bottom w:val="none" w:sz="0" w:space="0" w:color="auto"/>
            <w:right w:val="none" w:sz="0" w:space="0" w:color="auto"/>
          </w:divBdr>
        </w:div>
        <w:div w:id="596449622">
          <w:marLeft w:val="640"/>
          <w:marRight w:val="0"/>
          <w:marTop w:val="0"/>
          <w:marBottom w:val="0"/>
          <w:divBdr>
            <w:top w:val="none" w:sz="0" w:space="0" w:color="auto"/>
            <w:left w:val="none" w:sz="0" w:space="0" w:color="auto"/>
            <w:bottom w:val="none" w:sz="0" w:space="0" w:color="auto"/>
            <w:right w:val="none" w:sz="0" w:space="0" w:color="auto"/>
          </w:divBdr>
        </w:div>
        <w:div w:id="126749707">
          <w:marLeft w:val="640"/>
          <w:marRight w:val="0"/>
          <w:marTop w:val="0"/>
          <w:marBottom w:val="0"/>
          <w:divBdr>
            <w:top w:val="none" w:sz="0" w:space="0" w:color="auto"/>
            <w:left w:val="none" w:sz="0" w:space="0" w:color="auto"/>
            <w:bottom w:val="none" w:sz="0" w:space="0" w:color="auto"/>
            <w:right w:val="none" w:sz="0" w:space="0" w:color="auto"/>
          </w:divBdr>
        </w:div>
        <w:div w:id="2142991679">
          <w:marLeft w:val="640"/>
          <w:marRight w:val="0"/>
          <w:marTop w:val="0"/>
          <w:marBottom w:val="0"/>
          <w:divBdr>
            <w:top w:val="none" w:sz="0" w:space="0" w:color="auto"/>
            <w:left w:val="none" w:sz="0" w:space="0" w:color="auto"/>
            <w:bottom w:val="none" w:sz="0" w:space="0" w:color="auto"/>
            <w:right w:val="none" w:sz="0" w:space="0" w:color="auto"/>
          </w:divBdr>
        </w:div>
        <w:div w:id="291912873">
          <w:marLeft w:val="640"/>
          <w:marRight w:val="0"/>
          <w:marTop w:val="0"/>
          <w:marBottom w:val="0"/>
          <w:divBdr>
            <w:top w:val="none" w:sz="0" w:space="0" w:color="auto"/>
            <w:left w:val="none" w:sz="0" w:space="0" w:color="auto"/>
            <w:bottom w:val="none" w:sz="0" w:space="0" w:color="auto"/>
            <w:right w:val="none" w:sz="0" w:space="0" w:color="auto"/>
          </w:divBdr>
        </w:div>
        <w:div w:id="1184444149">
          <w:marLeft w:val="640"/>
          <w:marRight w:val="0"/>
          <w:marTop w:val="0"/>
          <w:marBottom w:val="0"/>
          <w:divBdr>
            <w:top w:val="none" w:sz="0" w:space="0" w:color="auto"/>
            <w:left w:val="none" w:sz="0" w:space="0" w:color="auto"/>
            <w:bottom w:val="none" w:sz="0" w:space="0" w:color="auto"/>
            <w:right w:val="none" w:sz="0" w:space="0" w:color="auto"/>
          </w:divBdr>
        </w:div>
        <w:div w:id="1885097989">
          <w:marLeft w:val="640"/>
          <w:marRight w:val="0"/>
          <w:marTop w:val="0"/>
          <w:marBottom w:val="0"/>
          <w:divBdr>
            <w:top w:val="none" w:sz="0" w:space="0" w:color="auto"/>
            <w:left w:val="none" w:sz="0" w:space="0" w:color="auto"/>
            <w:bottom w:val="none" w:sz="0" w:space="0" w:color="auto"/>
            <w:right w:val="none" w:sz="0" w:space="0" w:color="auto"/>
          </w:divBdr>
        </w:div>
        <w:div w:id="2080131051">
          <w:marLeft w:val="640"/>
          <w:marRight w:val="0"/>
          <w:marTop w:val="0"/>
          <w:marBottom w:val="0"/>
          <w:divBdr>
            <w:top w:val="none" w:sz="0" w:space="0" w:color="auto"/>
            <w:left w:val="none" w:sz="0" w:space="0" w:color="auto"/>
            <w:bottom w:val="none" w:sz="0" w:space="0" w:color="auto"/>
            <w:right w:val="none" w:sz="0" w:space="0" w:color="auto"/>
          </w:divBdr>
        </w:div>
        <w:div w:id="446968812">
          <w:marLeft w:val="640"/>
          <w:marRight w:val="0"/>
          <w:marTop w:val="0"/>
          <w:marBottom w:val="0"/>
          <w:divBdr>
            <w:top w:val="none" w:sz="0" w:space="0" w:color="auto"/>
            <w:left w:val="none" w:sz="0" w:space="0" w:color="auto"/>
            <w:bottom w:val="none" w:sz="0" w:space="0" w:color="auto"/>
            <w:right w:val="none" w:sz="0" w:space="0" w:color="auto"/>
          </w:divBdr>
        </w:div>
        <w:div w:id="1920864959">
          <w:marLeft w:val="640"/>
          <w:marRight w:val="0"/>
          <w:marTop w:val="0"/>
          <w:marBottom w:val="0"/>
          <w:divBdr>
            <w:top w:val="none" w:sz="0" w:space="0" w:color="auto"/>
            <w:left w:val="none" w:sz="0" w:space="0" w:color="auto"/>
            <w:bottom w:val="none" w:sz="0" w:space="0" w:color="auto"/>
            <w:right w:val="none" w:sz="0" w:space="0" w:color="auto"/>
          </w:divBdr>
        </w:div>
        <w:div w:id="1115249865">
          <w:marLeft w:val="640"/>
          <w:marRight w:val="0"/>
          <w:marTop w:val="0"/>
          <w:marBottom w:val="0"/>
          <w:divBdr>
            <w:top w:val="none" w:sz="0" w:space="0" w:color="auto"/>
            <w:left w:val="none" w:sz="0" w:space="0" w:color="auto"/>
            <w:bottom w:val="none" w:sz="0" w:space="0" w:color="auto"/>
            <w:right w:val="none" w:sz="0" w:space="0" w:color="auto"/>
          </w:divBdr>
        </w:div>
        <w:div w:id="1017654247">
          <w:marLeft w:val="640"/>
          <w:marRight w:val="0"/>
          <w:marTop w:val="0"/>
          <w:marBottom w:val="0"/>
          <w:divBdr>
            <w:top w:val="none" w:sz="0" w:space="0" w:color="auto"/>
            <w:left w:val="none" w:sz="0" w:space="0" w:color="auto"/>
            <w:bottom w:val="none" w:sz="0" w:space="0" w:color="auto"/>
            <w:right w:val="none" w:sz="0" w:space="0" w:color="auto"/>
          </w:divBdr>
        </w:div>
        <w:div w:id="1531336260">
          <w:marLeft w:val="640"/>
          <w:marRight w:val="0"/>
          <w:marTop w:val="0"/>
          <w:marBottom w:val="0"/>
          <w:divBdr>
            <w:top w:val="none" w:sz="0" w:space="0" w:color="auto"/>
            <w:left w:val="none" w:sz="0" w:space="0" w:color="auto"/>
            <w:bottom w:val="none" w:sz="0" w:space="0" w:color="auto"/>
            <w:right w:val="none" w:sz="0" w:space="0" w:color="auto"/>
          </w:divBdr>
        </w:div>
        <w:div w:id="366950452">
          <w:marLeft w:val="640"/>
          <w:marRight w:val="0"/>
          <w:marTop w:val="0"/>
          <w:marBottom w:val="0"/>
          <w:divBdr>
            <w:top w:val="none" w:sz="0" w:space="0" w:color="auto"/>
            <w:left w:val="none" w:sz="0" w:space="0" w:color="auto"/>
            <w:bottom w:val="none" w:sz="0" w:space="0" w:color="auto"/>
            <w:right w:val="none" w:sz="0" w:space="0" w:color="auto"/>
          </w:divBdr>
        </w:div>
        <w:div w:id="752318709">
          <w:marLeft w:val="640"/>
          <w:marRight w:val="0"/>
          <w:marTop w:val="0"/>
          <w:marBottom w:val="0"/>
          <w:divBdr>
            <w:top w:val="none" w:sz="0" w:space="0" w:color="auto"/>
            <w:left w:val="none" w:sz="0" w:space="0" w:color="auto"/>
            <w:bottom w:val="none" w:sz="0" w:space="0" w:color="auto"/>
            <w:right w:val="none" w:sz="0" w:space="0" w:color="auto"/>
          </w:divBdr>
        </w:div>
        <w:div w:id="43455229">
          <w:marLeft w:val="640"/>
          <w:marRight w:val="0"/>
          <w:marTop w:val="0"/>
          <w:marBottom w:val="0"/>
          <w:divBdr>
            <w:top w:val="none" w:sz="0" w:space="0" w:color="auto"/>
            <w:left w:val="none" w:sz="0" w:space="0" w:color="auto"/>
            <w:bottom w:val="none" w:sz="0" w:space="0" w:color="auto"/>
            <w:right w:val="none" w:sz="0" w:space="0" w:color="auto"/>
          </w:divBdr>
        </w:div>
        <w:div w:id="2126994392">
          <w:marLeft w:val="640"/>
          <w:marRight w:val="0"/>
          <w:marTop w:val="0"/>
          <w:marBottom w:val="0"/>
          <w:divBdr>
            <w:top w:val="none" w:sz="0" w:space="0" w:color="auto"/>
            <w:left w:val="none" w:sz="0" w:space="0" w:color="auto"/>
            <w:bottom w:val="none" w:sz="0" w:space="0" w:color="auto"/>
            <w:right w:val="none" w:sz="0" w:space="0" w:color="auto"/>
          </w:divBdr>
        </w:div>
        <w:div w:id="177815237">
          <w:marLeft w:val="640"/>
          <w:marRight w:val="0"/>
          <w:marTop w:val="0"/>
          <w:marBottom w:val="0"/>
          <w:divBdr>
            <w:top w:val="none" w:sz="0" w:space="0" w:color="auto"/>
            <w:left w:val="none" w:sz="0" w:space="0" w:color="auto"/>
            <w:bottom w:val="none" w:sz="0" w:space="0" w:color="auto"/>
            <w:right w:val="none" w:sz="0" w:space="0" w:color="auto"/>
          </w:divBdr>
        </w:div>
        <w:div w:id="472481101">
          <w:marLeft w:val="640"/>
          <w:marRight w:val="0"/>
          <w:marTop w:val="0"/>
          <w:marBottom w:val="0"/>
          <w:divBdr>
            <w:top w:val="none" w:sz="0" w:space="0" w:color="auto"/>
            <w:left w:val="none" w:sz="0" w:space="0" w:color="auto"/>
            <w:bottom w:val="none" w:sz="0" w:space="0" w:color="auto"/>
            <w:right w:val="none" w:sz="0" w:space="0" w:color="auto"/>
          </w:divBdr>
        </w:div>
        <w:div w:id="442119015">
          <w:marLeft w:val="640"/>
          <w:marRight w:val="0"/>
          <w:marTop w:val="0"/>
          <w:marBottom w:val="0"/>
          <w:divBdr>
            <w:top w:val="none" w:sz="0" w:space="0" w:color="auto"/>
            <w:left w:val="none" w:sz="0" w:space="0" w:color="auto"/>
            <w:bottom w:val="none" w:sz="0" w:space="0" w:color="auto"/>
            <w:right w:val="none" w:sz="0" w:space="0" w:color="auto"/>
          </w:divBdr>
        </w:div>
        <w:div w:id="452554154">
          <w:marLeft w:val="640"/>
          <w:marRight w:val="0"/>
          <w:marTop w:val="0"/>
          <w:marBottom w:val="0"/>
          <w:divBdr>
            <w:top w:val="none" w:sz="0" w:space="0" w:color="auto"/>
            <w:left w:val="none" w:sz="0" w:space="0" w:color="auto"/>
            <w:bottom w:val="none" w:sz="0" w:space="0" w:color="auto"/>
            <w:right w:val="none" w:sz="0" w:space="0" w:color="auto"/>
          </w:divBdr>
        </w:div>
        <w:div w:id="1035158628">
          <w:marLeft w:val="640"/>
          <w:marRight w:val="0"/>
          <w:marTop w:val="0"/>
          <w:marBottom w:val="0"/>
          <w:divBdr>
            <w:top w:val="none" w:sz="0" w:space="0" w:color="auto"/>
            <w:left w:val="none" w:sz="0" w:space="0" w:color="auto"/>
            <w:bottom w:val="none" w:sz="0" w:space="0" w:color="auto"/>
            <w:right w:val="none" w:sz="0" w:space="0" w:color="auto"/>
          </w:divBdr>
        </w:div>
        <w:div w:id="1168251946">
          <w:marLeft w:val="640"/>
          <w:marRight w:val="0"/>
          <w:marTop w:val="0"/>
          <w:marBottom w:val="0"/>
          <w:divBdr>
            <w:top w:val="none" w:sz="0" w:space="0" w:color="auto"/>
            <w:left w:val="none" w:sz="0" w:space="0" w:color="auto"/>
            <w:bottom w:val="none" w:sz="0" w:space="0" w:color="auto"/>
            <w:right w:val="none" w:sz="0" w:space="0" w:color="auto"/>
          </w:divBdr>
        </w:div>
        <w:div w:id="352608540">
          <w:marLeft w:val="640"/>
          <w:marRight w:val="0"/>
          <w:marTop w:val="0"/>
          <w:marBottom w:val="0"/>
          <w:divBdr>
            <w:top w:val="none" w:sz="0" w:space="0" w:color="auto"/>
            <w:left w:val="none" w:sz="0" w:space="0" w:color="auto"/>
            <w:bottom w:val="none" w:sz="0" w:space="0" w:color="auto"/>
            <w:right w:val="none" w:sz="0" w:space="0" w:color="auto"/>
          </w:divBdr>
        </w:div>
        <w:div w:id="236480202">
          <w:marLeft w:val="640"/>
          <w:marRight w:val="0"/>
          <w:marTop w:val="0"/>
          <w:marBottom w:val="0"/>
          <w:divBdr>
            <w:top w:val="none" w:sz="0" w:space="0" w:color="auto"/>
            <w:left w:val="none" w:sz="0" w:space="0" w:color="auto"/>
            <w:bottom w:val="none" w:sz="0" w:space="0" w:color="auto"/>
            <w:right w:val="none" w:sz="0" w:space="0" w:color="auto"/>
          </w:divBdr>
        </w:div>
        <w:div w:id="169150236">
          <w:marLeft w:val="640"/>
          <w:marRight w:val="0"/>
          <w:marTop w:val="0"/>
          <w:marBottom w:val="0"/>
          <w:divBdr>
            <w:top w:val="none" w:sz="0" w:space="0" w:color="auto"/>
            <w:left w:val="none" w:sz="0" w:space="0" w:color="auto"/>
            <w:bottom w:val="none" w:sz="0" w:space="0" w:color="auto"/>
            <w:right w:val="none" w:sz="0" w:space="0" w:color="auto"/>
          </w:divBdr>
        </w:div>
        <w:div w:id="1482690992">
          <w:marLeft w:val="640"/>
          <w:marRight w:val="0"/>
          <w:marTop w:val="0"/>
          <w:marBottom w:val="0"/>
          <w:divBdr>
            <w:top w:val="none" w:sz="0" w:space="0" w:color="auto"/>
            <w:left w:val="none" w:sz="0" w:space="0" w:color="auto"/>
            <w:bottom w:val="none" w:sz="0" w:space="0" w:color="auto"/>
            <w:right w:val="none" w:sz="0" w:space="0" w:color="auto"/>
          </w:divBdr>
        </w:div>
        <w:div w:id="300886626">
          <w:marLeft w:val="640"/>
          <w:marRight w:val="0"/>
          <w:marTop w:val="0"/>
          <w:marBottom w:val="0"/>
          <w:divBdr>
            <w:top w:val="none" w:sz="0" w:space="0" w:color="auto"/>
            <w:left w:val="none" w:sz="0" w:space="0" w:color="auto"/>
            <w:bottom w:val="none" w:sz="0" w:space="0" w:color="auto"/>
            <w:right w:val="none" w:sz="0" w:space="0" w:color="auto"/>
          </w:divBdr>
        </w:div>
        <w:div w:id="160656107">
          <w:marLeft w:val="640"/>
          <w:marRight w:val="0"/>
          <w:marTop w:val="0"/>
          <w:marBottom w:val="0"/>
          <w:divBdr>
            <w:top w:val="none" w:sz="0" w:space="0" w:color="auto"/>
            <w:left w:val="none" w:sz="0" w:space="0" w:color="auto"/>
            <w:bottom w:val="none" w:sz="0" w:space="0" w:color="auto"/>
            <w:right w:val="none" w:sz="0" w:space="0" w:color="auto"/>
          </w:divBdr>
        </w:div>
        <w:div w:id="1684236530">
          <w:marLeft w:val="640"/>
          <w:marRight w:val="0"/>
          <w:marTop w:val="0"/>
          <w:marBottom w:val="0"/>
          <w:divBdr>
            <w:top w:val="none" w:sz="0" w:space="0" w:color="auto"/>
            <w:left w:val="none" w:sz="0" w:space="0" w:color="auto"/>
            <w:bottom w:val="none" w:sz="0" w:space="0" w:color="auto"/>
            <w:right w:val="none" w:sz="0" w:space="0" w:color="auto"/>
          </w:divBdr>
        </w:div>
        <w:div w:id="961614695">
          <w:marLeft w:val="640"/>
          <w:marRight w:val="0"/>
          <w:marTop w:val="0"/>
          <w:marBottom w:val="0"/>
          <w:divBdr>
            <w:top w:val="none" w:sz="0" w:space="0" w:color="auto"/>
            <w:left w:val="none" w:sz="0" w:space="0" w:color="auto"/>
            <w:bottom w:val="none" w:sz="0" w:space="0" w:color="auto"/>
            <w:right w:val="none" w:sz="0" w:space="0" w:color="auto"/>
          </w:divBdr>
        </w:div>
        <w:div w:id="1791388096">
          <w:marLeft w:val="640"/>
          <w:marRight w:val="0"/>
          <w:marTop w:val="0"/>
          <w:marBottom w:val="0"/>
          <w:divBdr>
            <w:top w:val="none" w:sz="0" w:space="0" w:color="auto"/>
            <w:left w:val="none" w:sz="0" w:space="0" w:color="auto"/>
            <w:bottom w:val="none" w:sz="0" w:space="0" w:color="auto"/>
            <w:right w:val="none" w:sz="0" w:space="0" w:color="auto"/>
          </w:divBdr>
        </w:div>
        <w:div w:id="495994995">
          <w:marLeft w:val="640"/>
          <w:marRight w:val="0"/>
          <w:marTop w:val="0"/>
          <w:marBottom w:val="0"/>
          <w:divBdr>
            <w:top w:val="none" w:sz="0" w:space="0" w:color="auto"/>
            <w:left w:val="none" w:sz="0" w:space="0" w:color="auto"/>
            <w:bottom w:val="none" w:sz="0" w:space="0" w:color="auto"/>
            <w:right w:val="none" w:sz="0" w:space="0" w:color="auto"/>
          </w:divBdr>
        </w:div>
        <w:div w:id="243955568">
          <w:marLeft w:val="640"/>
          <w:marRight w:val="0"/>
          <w:marTop w:val="0"/>
          <w:marBottom w:val="0"/>
          <w:divBdr>
            <w:top w:val="none" w:sz="0" w:space="0" w:color="auto"/>
            <w:left w:val="none" w:sz="0" w:space="0" w:color="auto"/>
            <w:bottom w:val="none" w:sz="0" w:space="0" w:color="auto"/>
            <w:right w:val="none" w:sz="0" w:space="0" w:color="auto"/>
          </w:divBdr>
        </w:div>
        <w:div w:id="559753966">
          <w:marLeft w:val="640"/>
          <w:marRight w:val="0"/>
          <w:marTop w:val="0"/>
          <w:marBottom w:val="0"/>
          <w:divBdr>
            <w:top w:val="none" w:sz="0" w:space="0" w:color="auto"/>
            <w:left w:val="none" w:sz="0" w:space="0" w:color="auto"/>
            <w:bottom w:val="none" w:sz="0" w:space="0" w:color="auto"/>
            <w:right w:val="none" w:sz="0" w:space="0" w:color="auto"/>
          </w:divBdr>
        </w:div>
        <w:div w:id="1897274252">
          <w:marLeft w:val="640"/>
          <w:marRight w:val="0"/>
          <w:marTop w:val="0"/>
          <w:marBottom w:val="0"/>
          <w:divBdr>
            <w:top w:val="none" w:sz="0" w:space="0" w:color="auto"/>
            <w:left w:val="none" w:sz="0" w:space="0" w:color="auto"/>
            <w:bottom w:val="none" w:sz="0" w:space="0" w:color="auto"/>
            <w:right w:val="none" w:sz="0" w:space="0" w:color="auto"/>
          </w:divBdr>
        </w:div>
        <w:div w:id="1789271683">
          <w:marLeft w:val="640"/>
          <w:marRight w:val="0"/>
          <w:marTop w:val="0"/>
          <w:marBottom w:val="0"/>
          <w:divBdr>
            <w:top w:val="none" w:sz="0" w:space="0" w:color="auto"/>
            <w:left w:val="none" w:sz="0" w:space="0" w:color="auto"/>
            <w:bottom w:val="none" w:sz="0" w:space="0" w:color="auto"/>
            <w:right w:val="none" w:sz="0" w:space="0" w:color="auto"/>
          </w:divBdr>
        </w:div>
        <w:div w:id="345639636">
          <w:marLeft w:val="640"/>
          <w:marRight w:val="0"/>
          <w:marTop w:val="0"/>
          <w:marBottom w:val="0"/>
          <w:divBdr>
            <w:top w:val="none" w:sz="0" w:space="0" w:color="auto"/>
            <w:left w:val="none" w:sz="0" w:space="0" w:color="auto"/>
            <w:bottom w:val="none" w:sz="0" w:space="0" w:color="auto"/>
            <w:right w:val="none" w:sz="0" w:space="0" w:color="auto"/>
          </w:divBdr>
        </w:div>
        <w:div w:id="1871799075">
          <w:marLeft w:val="640"/>
          <w:marRight w:val="0"/>
          <w:marTop w:val="0"/>
          <w:marBottom w:val="0"/>
          <w:divBdr>
            <w:top w:val="none" w:sz="0" w:space="0" w:color="auto"/>
            <w:left w:val="none" w:sz="0" w:space="0" w:color="auto"/>
            <w:bottom w:val="none" w:sz="0" w:space="0" w:color="auto"/>
            <w:right w:val="none" w:sz="0" w:space="0" w:color="auto"/>
          </w:divBdr>
        </w:div>
        <w:div w:id="1225488139">
          <w:marLeft w:val="640"/>
          <w:marRight w:val="0"/>
          <w:marTop w:val="0"/>
          <w:marBottom w:val="0"/>
          <w:divBdr>
            <w:top w:val="none" w:sz="0" w:space="0" w:color="auto"/>
            <w:left w:val="none" w:sz="0" w:space="0" w:color="auto"/>
            <w:bottom w:val="none" w:sz="0" w:space="0" w:color="auto"/>
            <w:right w:val="none" w:sz="0" w:space="0" w:color="auto"/>
          </w:divBdr>
        </w:div>
        <w:div w:id="2049719100">
          <w:marLeft w:val="640"/>
          <w:marRight w:val="0"/>
          <w:marTop w:val="0"/>
          <w:marBottom w:val="0"/>
          <w:divBdr>
            <w:top w:val="none" w:sz="0" w:space="0" w:color="auto"/>
            <w:left w:val="none" w:sz="0" w:space="0" w:color="auto"/>
            <w:bottom w:val="none" w:sz="0" w:space="0" w:color="auto"/>
            <w:right w:val="none" w:sz="0" w:space="0" w:color="auto"/>
          </w:divBdr>
        </w:div>
        <w:div w:id="2055424321">
          <w:marLeft w:val="640"/>
          <w:marRight w:val="0"/>
          <w:marTop w:val="0"/>
          <w:marBottom w:val="0"/>
          <w:divBdr>
            <w:top w:val="none" w:sz="0" w:space="0" w:color="auto"/>
            <w:left w:val="none" w:sz="0" w:space="0" w:color="auto"/>
            <w:bottom w:val="none" w:sz="0" w:space="0" w:color="auto"/>
            <w:right w:val="none" w:sz="0" w:space="0" w:color="auto"/>
          </w:divBdr>
        </w:div>
        <w:div w:id="1908421085">
          <w:marLeft w:val="640"/>
          <w:marRight w:val="0"/>
          <w:marTop w:val="0"/>
          <w:marBottom w:val="0"/>
          <w:divBdr>
            <w:top w:val="none" w:sz="0" w:space="0" w:color="auto"/>
            <w:left w:val="none" w:sz="0" w:space="0" w:color="auto"/>
            <w:bottom w:val="none" w:sz="0" w:space="0" w:color="auto"/>
            <w:right w:val="none" w:sz="0" w:space="0" w:color="auto"/>
          </w:divBdr>
        </w:div>
        <w:div w:id="256063683">
          <w:marLeft w:val="640"/>
          <w:marRight w:val="0"/>
          <w:marTop w:val="0"/>
          <w:marBottom w:val="0"/>
          <w:divBdr>
            <w:top w:val="none" w:sz="0" w:space="0" w:color="auto"/>
            <w:left w:val="none" w:sz="0" w:space="0" w:color="auto"/>
            <w:bottom w:val="none" w:sz="0" w:space="0" w:color="auto"/>
            <w:right w:val="none" w:sz="0" w:space="0" w:color="auto"/>
          </w:divBdr>
        </w:div>
        <w:div w:id="580066416">
          <w:marLeft w:val="640"/>
          <w:marRight w:val="0"/>
          <w:marTop w:val="0"/>
          <w:marBottom w:val="0"/>
          <w:divBdr>
            <w:top w:val="none" w:sz="0" w:space="0" w:color="auto"/>
            <w:left w:val="none" w:sz="0" w:space="0" w:color="auto"/>
            <w:bottom w:val="none" w:sz="0" w:space="0" w:color="auto"/>
            <w:right w:val="none" w:sz="0" w:space="0" w:color="auto"/>
          </w:divBdr>
        </w:div>
        <w:div w:id="214313361">
          <w:marLeft w:val="640"/>
          <w:marRight w:val="0"/>
          <w:marTop w:val="0"/>
          <w:marBottom w:val="0"/>
          <w:divBdr>
            <w:top w:val="none" w:sz="0" w:space="0" w:color="auto"/>
            <w:left w:val="none" w:sz="0" w:space="0" w:color="auto"/>
            <w:bottom w:val="none" w:sz="0" w:space="0" w:color="auto"/>
            <w:right w:val="none" w:sz="0" w:space="0" w:color="auto"/>
          </w:divBdr>
        </w:div>
        <w:div w:id="565065773">
          <w:marLeft w:val="640"/>
          <w:marRight w:val="0"/>
          <w:marTop w:val="0"/>
          <w:marBottom w:val="0"/>
          <w:divBdr>
            <w:top w:val="none" w:sz="0" w:space="0" w:color="auto"/>
            <w:left w:val="none" w:sz="0" w:space="0" w:color="auto"/>
            <w:bottom w:val="none" w:sz="0" w:space="0" w:color="auto"/>
            <w:right w:val="none" w:sz="0" w:space="0" w:color="auto"/>
          </w:divBdr>
        </w:div>
        <w:div w:id="741103758">
          <w:marLeft w:val="640"/>
          <w:marRight w:val="0"/>
          <w:marTop w:val="0"/>
          <w:marBottom w:val="0"/>
          <w:divBdr>
            <w:top w:val="none" w:sz="0" w:space="0" w:color="auto"/>
            <w:left w:val="none" w:sz="0" w:space="0" w:color="auto"/>
            <w:bottom w:val="none" w:sz="0" w:space="0" w:color="auto"/>
            <w:right w:val="none" w:sz="0" w:space="0" w:color="auto"/>
          </w:divBdr>
        </w:div>
        <w:div w:id="1923829131">
          <w:marLeft w:val="640"/>
          <w:marRight w:val="0"/>
          <w:marTop w:val="0"/>
          <w:marBottom w:val="0"/>
          <w:divBdr>
            <w:top w:val="none" w:sz="0" w:space="0" w:color="auto"/>
            <w:left w:val="none" w:sz="0" w:space="0" w:color="auto"/>
            <w:bottom w:val="none" w:sz="0" w:space="0" w:color="auto"/>
            <w:right w:val="none" w:sz="0" w:space="0" w:color="auto"/>
          </w:divBdr>
        </w:div>
        <w:div w:id="1575965621">
          <w:marLeft w:val="640"/>
          <w:marRight w:val="0"/>
          <w:marTop w:val="0"/>
          <w:marBottom w:val="0"/>
          <w:divBdr>
            <w:top w:val="none" w:sz="0" w:space="0" w:color="auto"/>
            <w:left w:val="none" w:sz="0" w:space="0" w:color="auto"/>
            <w:bottom w:val="none" w:sz="0" w:space="0" w:color="auto"/>
            <w:right w:val="none" w:sz="0" w:space="0" w:color="auto"/>
          </w:divBdr>
        </w:div>
        <w:div w:id="1483159398">
          <w:marLeft w:val="640"/>
          <w:marRight w:val="0"/>
          <w:marTop w:val="0"/>
          <w:marBottom w:val="0"/>
          <w:divBdr>
            <w:top w:val="none" w:sz="0" w:space="0" w:color="auto"/>
            <w:left w:val="none" w:sz="0" w:space="0" w:color="auto"/>
            <w:bottom w:val="none" w:sz="0" w:space="0" w:color="auto"/>
            <w:right w:val="none" w:sz="0" w:space="0" w:color="auto"/>
          </w:divBdr>
        </w:div>
        <w:div w:id="1243099262">
          <w:marLeft w:val="640"/>
          <w:marRight w:val="0"/>
          <w:marTop w:val="0"/>
          <w:marBottom w:val="0"/>
          <w:divBdr>
            <w:top w:val="none" w:sz="0" w:space="0" w:color="auto"/>
            <w:left w:val="none" w:sz="0" w:space="0" w:color="auto"/>
            <w:bottom w:val="none" w:sz="0" w:space="0" w:color="auto"/>
            <w:right w:val="none" w:sz="0" w:space="0" w:color="auto"/>
          </w:divBdr>
        </w:div>
        <w:div w:id="1851095425">
          <w:marLeft w:val="640"/>
          <w:marRight w:val="0"/>
          <w:marTop w:val="0"/>
          <w:marBottom w:val="0"/>
          <w:divBdr>
            <w:top w:val="none" w:sz="0" w:space="0" w:color="auto"/>
            <w:left w:val="none" w:sz="0" w:space="0" w:color="auto"/>
            <w:bottom w:val="none" w:sz="0" w:space="0" w:color="auto"/>
            <w:right w:val="none" w:sz="0" w:space="0" w:color="auto"/>
          </w:divBdr>
        </w:div>
        <w:div w:id="2122995308">
          <w:marLeft w:val="640"/>
          <w:marRight w:val="0"/>
          <w:marTop w:val="0"/>
          <w:marBottom w:val="0"/>
          <w:divBdr>
            <w:top w:val="none" w:sz="0" w:space="0" w:color="auto"/>
            <w:left w:val="none" w:sz="0" w:space="0" w:color="auto"/>
            <w:bottom w:val="none" w:sz="0" w:space="0" w:color="auto"/>
            <w:right w:val="none" w:sz="0" w:space="0" w:color="auto"/>
          </w:divBdr>
        </w:div>
        <w:div w:id="61025415">
          <w:marLeft w:val="640"/>
          <w:marRight w:val="0"/>
          <w:marTop w:val="0"/>
          <w:marBottom w:val="0"/>
          <w:divBdr>
            <w:top w:val="none" w:sz="0" w:space="0" w:color="auto"/>
            <w:left w:val="none" w:sz="0" w:space="0" w:color="auto"/>
            <w:bottom w:val="none" w:sz="0" w:space="0" w:color="auto"/>
            <w:right w:val="none" w:sz="0" w:space="0" w:color="auto"/>
          </w:divBdr>
        </w:div>
        <w:div w:id="1345480039">
          <w:marLeft w:val="640"/>
          <w:marRight w:val="0"/>
          <w:marTop w:val="0"/>
          <w:marBottom w:val="0"/>
          <w:divBdr>
            <w:top w:val="none" w:sz="0" w:space="0" w:color="auto"/>
            <w:left w:val="none" w:sz="0" w:space="0" w:color="auto"/>
            <w:bottom w:val="none" w:sz="0" w:space="0" w:color="auto"/>
            <w:right w:val="none" w:sz="0" w:space="0" w:color="auto"/>
          </w:divBdr>
        </w:div>
        <w:div w:id="1312173917">
          <w:marLeft w:val="640"/>
          <w:marRight w:val="0"/>
          <w:marTop w:val="0"/>
          <w:marBottom w:val="0"/>
          <w:divBdr>
            <w:top w:val="none" w:sz="0" w:space="0" w:color="auto"/>
            <w:left w:val="none" w:sz="0" w:space="0" w:color="auto"/>
            <w:bottom w:val="none" w:sz="0" w:space="0" w:color="auto"/>
            <w:right w:val="none" w:sz="0" w:space="0" w:color="auto"/>
          </w:divBdr>
        </w:div>
        <w:div w:id="530385270">
          <w:marLeft w:val="640"/>
          <w:marRight w:val="0"/>
          <w:marTop w:val="0"/>
          <w:marBottom w:val="0"/>
          <w:divBdr>
            <w:top w:val="none" w:sz="0" w:space="0" w:color="auto"/>
            <w:left w:val="none" w:sz="0" w:space="0" w:color="auto"/>
            <w:bottom w:val="none" w:sz="0" w:space="0" w:color="auto"/>
            <w:right w:val="none" w:sz="0" w:space="0" w:color="auto"/>
          </w:divBdr>
        </w:div>
        <w:div w:id="184944564">
          <w:marLeft w:val="640"/>
          <w:marRight w:val="0"/>
          <w:marTop w:val="0"/>
          <w:marBottom w:val="0"/>
          <w:divBdr>
            <w:top w:val="none" w:sz="0" w:space="0" w:color="auto"/>
            <w:left w:val="none" w:sz="0" w:space="0" w:color="auto"/>
            <w:bottom w:val="none" w:sz="0" w:space="0" w:color="auto"/>
            <w:right w:val="none" w:sz="0" w:space="0" w:color="auto"/>
          </w:divBdr>
        </w:div>
        <w:div w:id="2091854922">
          <w:marLeft w:val="640"/>
          <w:marRight w:val="0"/>
          <w:marTop w:val="0"/>
          <w:marBottom w:val="0"/>
          <w:divBdr>
            <w:top w:val="none" w:sz="0" w:space="0" w:color="auto"/>
            <w:left w:val="none" w:sz="0" w:space="0" w:color="auto"/>
            <w:bottom w:val="none" w:sz="0" w:space="0" w:color="auto"/>
            <w:right w:val="none" w:sz="0" w:space="0" w:color="auto"/>
          </w:divBdr>
        </w:div>
        <w:div w:id="683747762">
          <w:marLeft w:val="640"/>
          <w:marRight w:val="0"/>
          <w:marTop w:val="0"/>
          <w:marBottom w:val="0"/>
          <w:divBdr>
            <w:top w:val="none" w:sz="0" w:space="0" w:color="auto"/>
            <w:left w:val="none" w:sz="0" w:space="0" w:color="auto"/>
            <w:bottom w:val="none" w:sz="0" w:space="0" w:color="auto"/>
            <w:right w:val="none" w:sz="0" w:space="0" w:color="auto"/>
          </w:divBdr>
        </w:div>
        <w:div w:id="485704706">
          <w:marLeft w:val="640"/>
          <w:marRight w:val="0"/>
          <w:marTop w:val="0"/>
          <w:marBottom w:val="0"/>
          <w:divBdr>
            <w:top w:val="none" w:sz="0" w:space="0" w:color="auto"/>
            <w:left w:val="none" w:sz="0" w:space="0" w:color="auto"/>
            <w:bottom w:val="none" w:sz="0" w:space="0" w:color="auto"/>
            <w:right w:val="none" w:sz="0" w:space="0" w:color="auto"/>
          </w:divBdr>
        </w:div>
        <w:div w:id="555818664">
          <w:marLeft w:val="640"/>
          <w:marRight w:val="0"/>
          <w:marTop w:val="0"/>
          <w:marBottom w:val="0"/>
          <w:divBdr>
            <w:top w:val="none" w:sz="0" w:space="0" w:color="auto"/>
            <w:left w:val="none" w:sz="0" w:space="0" w:color="auto"/>
            <w:bottom w:val="none" w:sz="0" w:space="0" w:color="auto"/>
            <w:right w:val="none" w:sz="0" w:space="0" w:color="auto"/>
          </w:divBdr>
        </w:div>
        <w:div w:id="819200603">
          <w:marLeft w:val="640"/>
          <w:marRight w:val="0"/>
          <w:marTop w:val="0"/>
          <w:marBottom w:val="0"/>
          <w:divBdr>
            <w:top w:val="none" w:sz="0" w:space="0" w:color="auto"/>
            <w:left w:val="none" w:sz="0" w:space="0" w:color="auto"/>
            <w:bottom w:val="none" w:sz="0" w:space="0" w:color="auto"/>
            <w:right w:val="none" w:sz="0" w:space="0" w:color="auto"/>
          </w:divBdr>
        </w:div>
        <w:div w:id="1838493300">
          <w:marLeft w:val="640"/>
          <w:marRight w:val="0"/>
          <w:marTop w:val="0"/>
          <w:marBottom w:val="0"/>
          <w:divBdr>
            <w:top w:val="none" w:sz="0" w:space="0" w:color="auto"/>
            <w:left w:val="none" w:sz="0" w:space="0" w:color="auto"/>
            <w:bottom w:val="none" w:sz="0" w:space="0" w:color="auto"/>
            <w:right w:val="none" w:sz="0" w:space="0" w:color="auto"/>
          </w:divBdr>
        </w:div>
        <w:div w:id="825585889">
          <w:marLeft w:val="640"/>
          <w:marRight w:val="0"/>
          <w:marTop w:val="0"/>
          <w:marBottom w:val="0"/>
          <w:divBdr>
            <w:top w:val="none" w:sz="0" w:space="0" w:color="auto"/>
            <w:left w:val="none" w:sz="0" w:space="0" w:color="auto"/>
            <w:bottom w:val="none" w:sz="0" w:space="0" w:color="auto"/>
            <w:right w:val="none" w:sz="0" w:space="0" w:color="auto"/>
          </w:divBdr>
        </w:div>
        <w:div w:id="277101608">
          <w:marLeft w:val="640"/>
          <w:marRight w:val="0"/>
          <w:marTop w:val="0"/>
          <w:marBottom w:val="0"/>
          <w:divBdr>
            <w:top w:val="none" w:sz="0" w:space="0" w:color="auto"/>
            <w:left w:val="none" w:sz="0" w:space="0" w:color="auto"/>
            <w:bottom w:val="none" w:sz="0" w:space="0" w:color="auto"/>
            <w:right w:val="none" w:sz="0" w:space="0" w:color="auto"/>
          </w:divBdr>
        </w:div>
        <w:div w:id="1577977845">
          <w:marLeft w:val="640"/>
          <w:marRight w:val="0"/>
          <w:marTop w:val="0"/>
          <w:marBottom w:val="0"/>
          <w:divBdr>
            <w:top w:val="none" w:sz="0" w:space="0" w:color="auto"/>
            <w:left w:val="none" w:sz="0" w:space="0" w:color="auto"/>
            <w:bottom w:val="none" w:sz="0" w:space="0" w:color="auto"/>
            <w:right w:val="none" w:sz="0" w:space="0" w:color="auto"/>
          </w:divBdr>
        </w:div>
        <w:div w:id="1187519532">
          <w:marLeft w:val="640"/>
          <w:marRight w:val="0"/>
          <w:marTop w:val="0"/>
          <w:marBottom w:val="0"/>
          <w:divBdr>
            <w:top w:val="none" w:sz="0" w:space="0" w:color="auto"/>
            <w:left w:val="none" w:sz="0" w:space="0" w:color="auto"/>
            <w:bottom w:val="none" w:sz="0" w:space="0" w:color="auto"/>
            <w:right w:val="none" w:sz="0" w:space="0" w:color="auto"/>
          </w:divBdr>
        </w:div>
        <w:div w:id="1383600869">
          <w:marLeft w:val="640"/>
          <w:marRight w:val="0"/>
          <w:marTop w:val="0"/>
          <w:marBottom w:val="0"/>
          <w:divBdr>
            <w:top w:val="none" w:sz="0" w:space="0" w:color="auto"/>
            <w:left w:val="none" w:sz="0" w:space="0" w:color="auto"/>
            <w:bottom w:val="none" w:sz="0" w:space="0" w:color="auto"/>
            <w:right w:val="none" w:sz="0" w:space="0" w:color="auto"/>
          </w:divBdr>
        </w:div>
        <w:div w:id="1503664148">
          <w:marLeft w:val="640"/>
          <w:marRight w:val="0"/>
          <w:marTop w:val="0"/>
          <w:marBottom w:val="0"/>
          <w:divBdr>
            <w:top w:val="none" w:sz="0" w:space="0" w:color="auto"/>
            <w:left w:val="none" w:sz="0" w:space="0" w:color="auto"/>
            <w:bottom w:val="none" w:sz="0" w:space="0" w:color="auto"/>
            <w:right w:val="none" w:sz="0" w:space="0" w:color="auto"/>
          </w:divBdr>
        </w:div>
        <w:div w:id="939798035">
          <w:marLeft w:val="640"/>
          <w:marRight w:val="0"/>
          <w:marTop w:val="0"/>
          <w:marBottom w:val="0"/>
          <w:divBdr>
            <w:top w:val="none" w:sz="0" w:space="0" w:color="auto"/>
            <w:left w:val="none" w:sz="0" w:space="0" w:color="auto"/>
            <w:bottom w:val="none" w:sz="0" w:space="0" w:color="auto"/>
            <w:right w:val="none" w:sz="0" w:space="0" w:color="auto"/>
          </w:divBdr>
        </w:div>
        <w:div w:id="770710122">
          <w:marLeft w:val="640"/>
          <w:marRight w:val="0"/>
          <w:marTop w:val="0"/>
          <w:marBottom w:val="0"/>
          <w:divBdr>
            <w:top w:val="none" w:sz="0" w:space="0" w:color="auto"/>
            <w:left w:val="none" w:sz="0" w:space="0" w:color="auto"/>
            <w:bottom w:val="none" w:sz="0" w:space="0" w:color="auto"/>
            <w:right w:val="none" w:sz="0" w:space="0" w:color="auto"/>
          </w:divBdr>
        </w:div>
        <w:div w:id="1614286263">
          <w:marLeft w:val="640"/>
          <w:marRight w:val="0"/>
          <w:marTop w:val="0"/>
          <w:marBottom w:val="0"/>
          <w:divBdr>
            <w:top w:val="none" w:sz="0" w:space="0" w:color="auto"/>
            <w:left w:val="none" w:sz="0" w:space="0" w:color="auto"/>
            <w:bottom w:val="none" w:sz="0" w:space="0" w:color="auto"/>
            <w:right w:val="none" w:sz="0" w:space="0" w:color="auto"/>
          </w:divBdr>
        </w:div>
        <w:div w:id="1010185848">
          <w:marLeft w:val="640"/>
          <w:marRight w:val="0"/>
          <w:marTop w:val="0"/>
          <w:marBottom w:val="0"/>
          <w:divBdr>
            <w:top w:val="none" w:sz="0" w:space="0" w:color="auto"/>
            <w:left w:val="none" w:sz="0" w:space="0" w:color="auto"/>
            <w:bottom w:val="none" w:sz="0" w:space="0" w:color="auto"/>
            <w:right w:val="none" w:sz="0" w:space="0" w:color="auto"/>
          </w:divBdr>
        </w:div>
        <w:div w:id="997879218">
          <w:marLeft w:val="640"/>
          <w:marRight w:val="0"/>
          <w:marTop w:val="0"/>
          <w:marBottom w:val="0"/>
          <w:divBdr>
            <w:top w:val="none" w:sz="0" w:space="0" w:color="auto"/>
            <w:left w:val="none" w:sz="0" w:space="0" w:color="auto"/>
            <w:bottom w:val="none" w:sz="0" w:space="0" w:color="auto"/>
            <w:right w:val="none" w:sz="0" w:space="0" w:color="auto"/>
          </w:divBdr>
        </w:div>
        <w:div w:id="1939634535">
          <w:marLeft w:val="640"/>
          <w:marRight w:val="0"/>
          <w:marTop w:val="0"/>
          <w:marBottom w:val="0"/>
          <w:divBdr>
            <w:top w:val="none" w:sz="0" w:space="0" w:color="auto"/>
            <w:left w:val="none" w:sz="0" w:space="0" w:color="auto"/>
            <w:bottom w:val="none" w:sz="0" w:space="0" w:color="auto"/>
            <w:right w:val="none" w:sz="0" w:space="0" w:color="auto"/>
          </w:divBdr>
        </w:div>
        <w:div w:id="80181751">
          <w:marLeft w:val="640"/>
          <w:marRight w:val="0"/>
          <w:marTop w:val="0"/>
          <w:marBottom w:val="0"/>
          <w:divBdr>
            <w:top w:val="none" w:sz="0" w:space="0" w:color="auto"/>
            <w:left w:val="none" w:sz="0" w:space="0" w:color="auto"/>
            <w:bottom w:val="none" w:sz="0" w:space="0" w:color="auto"/>
            <w:right w:val="none" w:sz="0" w:space="0" w:color="auto"/>
          </w:divBdr>
        </w:div>
        <w:div w:id="414127120">
          <w:marLeft w:val="640"/>
          <w:marRight w:val="0"/>
          <w:marTop w:val="0"/>
          <w:marBottom w:val="0"/>
          <w:divBdr>
            <w:top w:val="none" w:sz="0" w:space="0" w:color="auto"/>
            <w:left w:val="none" w:sz="0" w:space="0" w:color="auto"/>
            <w:bottom w:val="none" w:sz="0" w:space="0" w:color="auto"/>
            <w:right w:val="none" w:sz="0" w:space="0" w:color="auto"/>
          </w:divBdr>
        </w:div>
        <w:div w:id="852301237">
          <w:marLeft w:val="640"/>
          <w:marRight w:val="0"/>
          <w:marTop w:val="0"/>
          <w:marBottom w:val="0"/>
          <w:divBdr>
            <w:top w:val="none" w:sz="0" w:space="0" w:color="auto"/>
            <w:left w:val="none" w:sz="0" w:space="0" w:color="auto"/>
            <w:bottom w:val="none" w:sz="0" w:space="0" w:color="auto"/>
            <w:right w:val="none" w:sz="0" w:space="0" w:color="auto"/>
          </w:divBdr>
        </w:div>
        <w:div w:id="1316372380">
          <w:marLeft w:val="640"/>
          <w:marRight w:val="0"/>
          <w:marTop w:val="0"/>
          <w:marBottom w:val="0"/>
          <w:divBdr>
            <w:top w:val="none" w:sz="0" w:space="0" w:color="auto"/>
            <w:left w:val="none" w:sz="0" w:space="0" w:color="auto"/>
            <w:bottom w:val="none" w:sz="0" w:space="0" w:color="auto"/>
            <w:right w:val="none" w:sz="0" w:space="0" w:color="auto"/>
          </w:divBdr>
        </w:div>
        <w:div w:id="1629049062">
          <w:marLeft w:val="640"/>
          <w:marRight w:val="0"/>
          <w:marTop w:val="0"/>
          <w:marBottom w:val="0"/>
          <w:divBdr>
            <w:top w:val="none" w:sz="0" w:space="0" w:color="auto"/>
            <w:left w:val="none" w:sz="0" w:space="0" w:color="auto"/>
            <w:bottom w:val="none" w:sz="0" w:space="0" w:color="auto"/>
            <w:right w:val="none" w:sz="0" w:space="0" w:color="auto"/>
          </w:divBdr>
        </w:div>
        <w:div w:id="731004717">
          <w:marLeft w:val="640"/>
          <w:marRight w:val="0"/>
          <w:marTop w:val="0"/>
          <w:marBottom w:val="0"/>
          <w:divBdr>
            <w:top w:val="none" w:sz="0" w:space="0" w:color="auto"/>
            <w:left w:val="none" w:sz="0" w:space="0" w:color="auto"/>
            <w:bottom w:val="none" w:sz="0" w:space="0" w:color="auto"/>
            <w:right w:val="none" w:sz="0" w:space="0" w:color="auto"/>
          </w:divBdr>
        </w:div>
        <w:div w:id="1145241677">
          <w:marLeft w:val="640"/>
          <w:marRight w:val="0"/>
          <w:marTop w:val="0"/>
          <w:marBottom w:val="0"/>
          <w:divBdr>
            <w:top w:val="none" w:sz="0" w:space="0" w:color="auto"/>
            <w:left w:val="none" w:sz="0" w:space="0" w:color="auto"/>
            <w:bottom w:val="none" w:sz="0" w:space="0" w:color="auto"/>
            <w:right w:val="none" w:sz="0" w:space="0" w:color="auto"/>
          </w:divBdr>
        </w:div>
        <w:div w:id="337124752">
          <w:marLeft w:val="640"/>
          <w:marRight w:val="0"/>
          <w:marTop w:val="0"/>
          <w:marBottom w:val="0"/>
          <w:divBdr>
            <w:top w:val="none" w:sz="0" w:space="0" w:color="auto"/>
            <w:left w:val="none" w:sz="0" w:space="0" w:color="auto"/>
            <w:bottom w:val="none" w:sz="0" w:space="0" w:color="auto"/>
            <w:right w:val="none" w:sz="0" w:space="0" w:color="auto"/>
          </w:divBdr>
        </w:div>
        <w:div w:id="463741522">
          <w:marLeft w:val="640"/>
          <w:marRight w:val="0"/>
          <w:marTop w:val="0"/>
          <w:marBottom w:val="0"/>
          <w:divBdr>
            <w:top w:val="none" w:sz="0" w:space="0" w:color="auto"/>
            <w:left w:val="none" w:sz="0" w:space="0" w:color="auto"/>
            <w:bottom w:val="none" w:sz="0" w:space="0" w:color="auto"/>
            <w:right w:val="none" w:sz="0" w:space="0" w:color="auto"/>
          </w:divBdr>
        </w:div>
        <w:div w:id="1126311927">
          <w:marLeft w:val="640"/>
          <w:marRight w:val="0"/>
          <w:marTop w:val="0"/>
          <w:marBottom w:val="0"/>
          <w:divBdr>
            <w:top w:val="none" w:sz="0" w:space="0" w:color="auto"/>
            <w:left w:val="none" w:sz="0" w:space="0" w:color="auto"/>
            <w:bottom w:val="none" w:sz="0" w:space="0" w:color="auto"/>
            <w:right w:val="none" w:sz="0" w:space="0" w:color="auto"/>
          </w:divBdr>
        </w:div>
        <w:div w:id="1343319007">
          <w:marLeft w:val="640"/>
          <w:marRight w:val="0"/>
          <w:marTop w:val="0"/>
          <w:marBottom w:val="0"/>
          <w:divBdr>
            <w:top w:val="none" w:sz="0" w:space="0" w:color="auto"/>
            <w:left w:val="none" w:sz="0" w:space="0" w:color="auto"/>
            <w:bottom w:val="none" w:sz="0" w:space="0" w:color="auto"/>
            <w:right w:val="none" w:sz="0" w:space="0" w:color="auto"/>
          </w:divBdr>
        </w:div>
        <w:div w:id="2093117565">
          <w:marLeft w:val="640"/>
          <w:marRight w:val="0"/>
          <w:marTop w:val="0"/>
          <w:marBottom w:val="0"/>
          <w:divBdr>
            <w:top w:val="none" w:sz="0" w:space="0" w:color="auto"/>
            <w:left w:val="none" w:sz="0" w:space="0" w:color="auto"/>
            <w:bottom w:val="none" w:sz="0" w:space="0" w:color="auto"/>
            <w:right w:val="none" w:sz="0" w:space="0" w:color="auto"/>
          </w:divBdr>
        </w:div>
        <w:div w:id="431975392">
          <w:marLeft w:val="640"/>
          <w:marRight w:val="0"/>
          <w:marTop w:val="0"/>
          <w:marBottom w:val="0"/>
          <w:divBdr>
            <w:top w:val="none" w:sz="0" w:space="0" w:color="auto"/>
            <w:left w:val="none" w:sz="0" w:space="0" w:color="auto"/>
            <w:bottom w:val="none" w:sz="0" w:space="0" w:color="auto"/>
            <w:right w:val="none" w:sz="0" w:space="0" w:color="auto"/>
          </w:divBdr>
        </w:div>
        <w:div w:id="413625789">
          <w:marLeft w:val="640"/>
          <w:marRight w:val="0"/>
          <w:marTop w:val="0"/>
          <w:marBottom w:val="0"/>
          <w:divBdr>
            <w:top w:val="none" w:sz="0" w:space="0" w:color="auto"/>
            <w:left w:val="none" w:sz="0" w:space="0" w:color="auto"/>
            <w:bottom w:val="none" w:sz="0" w:space="0" w:color="auto"/>
            <w:right w:val="none" w:sz="0" w:space="0" w:color="auto"/>
          </w:divBdr>
        </w:div>
        <w:div w:id="27029597">
          <w:marLeft w:val="640"/>
          <w:marRight w:val="0"/>
          <w:marTop w:val="0"/>
          <w:marBottom w:val="0"/>
          <w:divBdr>
            <w:top w:val="none" w:sz="0" w:space="0" w:color="auto"/>
            <w:left w:val="none" w:sz="0" w:space="0" w:color="auto"/>
            <w:bottom w:val="none" w:sz="0" w:space="0" w:color="auto"/>
            <w:right w:val="none" w:sz="0" w:space="0" w:color="auto"/>
          </w:divBdr>
        </w:div>
        <w:div w:id="1517452792">
          <w:marLeft w:val="640"/>
          <w:marRight w:val="0"/>
          <w:marTop w:val="0"/>
          <w:marBottom w:val="0"/>
          <w:divBdr>
            <w:top w:val="none" w:sz="0" w:space="0" w:color="auto"/>
            <w:left w:val="none" w:sz="0" w:space="0" w:color="auto"/>
            <w:bottom w:val="none" w:sz="0" w:space="0" w:color="auto"/>
            <w:right w:val="none" w:sz="0" w:space="0" w:color="auto"/>
          </w:divBdr>
        </w:div>
        <w:div w:id="1122572897">
          <w:marLeft w:val="640"/>
          <w:marRight w:val="0"/>
          <w:marTop w:val="0"/>
          <w:marBottom w:val="0"/>
          <w:divBdr>
            <w:top w:val="none" w:sz="0" w:space="0" w:color="auto"/>
            <w:left w:val="none" w:sz="0" w:space="0" w:color="auto"/>
            <w:bottom w:val="none" w:sz="0" w:space="0" w:color="auto"/>
            <w:right w:val="none" w:sz="0" w:space="0" w:color="auto"/>
          </w:divBdr>
        </w:div>
        <w:div w:id="2132824532">
          <w:marLeft w:val="640"/>
          <w:marRight w:val="0"/>
          <w:marTop w:val="0"/>
          <w:marBottom w:val="0"/>
          <w:divBdr>
            <w:top w:val="none" w:sz="0" w:space="0" w:color="auto"/>
            <w:left w:val="none" w:sz="0" w:space="0" w:color="auto"/>
            <w:bottom w:val="none" w:sz="0" w:space="0" w:color="auto"/>
            <w:right w:val="none" w:sz="0" w:space="0" w:color="auto"/>
          </w:divBdr>
        </w:div>
        <w:div w:id="1063791500">
          <w:marLeft w:val="640"/>
          <w:marRight w:val="0"/>
          <w:marTop w:val="0"/>
          <w:marBottom w:val="0"/>
          <w:divBdr>
            <w:top w:val="none" w:sz="0" w:space="0" w:color="auto"/>
            <w:left w:val="none" w:sz="0" w:space="0" w:color="auto"/>
            <w:bottom w:val="none" w:sz="0" w:space="0" w:color="auto"/>
            <w:right w:val="none" w:sz="0" w:space="0" w:color="auto"/>
          </w:divBdr>
        </w:div>
        <w:div w:id="952982837">
          <w:marLeft w:val="640"/>
          <w:marRight w:val="0"/>
          <w:marTop w:val="0"/>
          <w:marBottom w:val="0"/>
          <w:divBdr>
            <w:top w:val="none" w:sz="0" w:space="0" w:color="auto"/>
            <w:left w:val="none" w:sz="0" w:space="0" w:color="auto"/>
            <w:bottom w:val="none" w:sz="0" w:space="0" w:color="auto"/>
            <w:right w:val="none" w:sz="0" w:space="0" w:color="auto"/>
          </w:divBdr>
        </w:div>
        <w:div w:id="1293559417">
          <w:marLeft w:val="640"/>
          <w:marRight w:val="0"/>
          <w:marTop w:val="0"/>
          <w:marBottom w:val="0"/>
          <w:divBdr>
            <w:top w:val="none" w:sz="0" w:space="0" w:color="auto"/>
            <w:left w:val="none" w:sz="0" w:space="0" w:color="auto"/>
            <w:bottom w:val="none" w:sz="0" w:space="0" w:color="auto"/>
            <w:right w:val="none" w:sz="0" w:space="0" w:color="auto"/>
          </w:divBdr>
        </w:div>
        <w:div w:id="1964995987">
          <w:marLeft w:val="640"/>
          <w:marRight w:val="0"/>
          <w:marTop w:val="0"/>
          <w:marBottom w:val="0"/>
          <w:divBdr>
            <w:top w:val="none" w:sz="0" w:space="0" w:color="auto"/>
            <w:left w:val="none" w:sz="0" w:space="0" w:color="auto"/>
            <w:bottom w:val="none" w:sz="0" w:space="0" w:color="auto"/>
            <w:right w:val="none" w:sz="0" w:space="0" w:color="auto"/>
          </w:divBdr>
        </w:div>
        <w:div w:id="603347589">
          <w:marLeft w:val="640"/>
          <w:marRight w:val="0"/>
          <w:marTop w:val="0"/>
          <w:marBottom w:val="0"/>
          <w:divBdr>
            <w:top w:val="none" w:sz="0" w:space="0" w:color="auto"/>
            <w:left w:val="none" w:sz="0" w:space="0" w:color="auto"/>
            <w:bottom w:val="none" w:sz="0" w:space="0" w:color="auto"/>
            <w:right w:val="none" w:sz="0" w:space="0" w:color="auto"/>
          </w:divBdr>
        </w:div>
        <w:div w:id="1024674101">
          <w:marLeft w:val="640"/>
          <w:marRight w:val="0"/>
          <w:marTop w:val="0"/>
          <w:marBottom w:val="0"/>
          <w:divBdr>
            <w:top w:val="none" w:sz="0" w:space="0" w:color="auto"/>
            <w:left w:val="none" w:sz="0" w:space="0" w:color="auto"/>
            <w:bottom w:val="none" w:sz="0" w:space="0" w:color="auto"/>
            <w:right w:val="none" w:sz="0" w:space="0" w:color="auto"/>
          </w:divBdr>
        </w:div>
        <w:div w:id="442767576">
          <w:marLeft w:val="640"/>
          <w:marRight w:val="0"/>
          <w:marTop w:val="0"/>
          <w:marBottom w:val="0"/>
          <w:divBdr>
            <w:top w:val="none" w:sz="0" w:space="0" w:color="auto"/>
            <w:left w:val="none" w:sz="0" w:space="0" w:color="auto"/>
            <w:bottom w:val="none" w:sz="0" w:space="0" w:color="auto"/>
            <w:right w:val="none" w:sz="0" w:space="0" w:color="auto"/>
          </w:divBdr>
        </w:div>
        <w:div w:id="751656274">
          <w:marLeft w:val="640"/>
          <w:marRight w:val="0"/>
          <w:marTop w:val="0"/>
          <w:marBottom w:val="0"/>
          <w:divBdr>
            <w:top w:val="none" w:sz="0" w:space="0" w:color="auto"/>
            <w:left w:val="none" w:sz="0" w:space="0" w:color="auto"/>
            <w:bottom w:val="none" w:sz="0" w:space="0" w:color="auto"/>
            <w:right w:val="none" w:sz="0" w:space="0" w:color="auto"/>
          </w:divBdr>
        </w:div>
        <w:div w:id="1006789659">
          <w:marLeft w:val="640"/>
          <w:marRight w:val="0"/>
          <w:marTop w:val="0"/>
          <w:marBottom w:val="0"/>
          <w:divBdr>
            <w:top w:val="none" w:sz="0" w:space="0" w:color="auto"/>
            <w:left w:val="none" w:sz="0" w:space="0" w:color="auto"/>
            <w:bottom w:val="none" w:sz="0" w:space="0" w:color="auto"/>
            <w:right w:val="none" w:sz="0" w:space="0" w:color="auto"/>
          </w:divBdr>
        </w:div>
        <w:div w:id="157380810">
          <w:marLeft w:val="640"/>
          <w:marRight w:val="0"/>
          <w:marTop w:val="0"/>
          <w:marBottom w:val="0"/>
          <w:divBdr>
            <w:top w:val="none" w:sz="0" w:space="0" w:color="auto"/>
            <w:left w:val="none" w:sz="0" w:space="0" w:color="auto"/>
            <w:bottom w:val="none" w:sz="0" w:space="0" w:color="auto"/>
            <w:right w:val="none" w:sz="0" w:space="0" w:color="auto"/>
          </w:divBdr>
        </w:div>
        <w:div w:id="678429592">
          <w:marLeft w:val="640"/>
          <w:marRight w:val="0"/>
          <w:marTop w:val="0"/>
          <w:marBottom w:val="0"/>
          <w:divBdr>
            <w:top w:val="none" w:sz="0" w:space="0" w:color="auto"/>
            <w:left w:val="none" w:sz="0" w:space="0" w:color="auto"/>
            <w:bottom w:val="none" w:sz="0" w:space="0" w:color="auto"/>
            <w:right w:val="none" w:sz="0" w:space="0" w:color="auto"/>
          </w:divBdr>
        </w:div>
        <w:div w:id="1985163227">
          <w:marLeft w:val="640"/>
          <w:marRight w:val="0"/>
          <w:marTop w:val="0"/>
          <w:marBottom w:val="0"/>
          <w:divBdr>
            <w:top w:val="none" w:sz="0" w:space="0" w:color="auto"/>
            <w:left w:val="none" w:sz="0" w:space="0" w:color="auto"/>
            <w:bottom w:val="none" w:sz="0" w:space="0" w:color="auto"/>
            <w:right w:val="none" w:sz="0" w:space="0" w:color="auto"/>
          </w:divBdr>
        </w:div>
        <w:div w:id="128327736">
          <w:marLeft w:val="640"/>
          <w:marRight w:val="0"/>
          <w:marTop w:val="0"/>
          <w:marBottom w:val="0"/>
          <w:divBdr>
            <w:top w:val="none" w:sz="0" w:space="0" w:color="auto"/>
            <w:left w:val="none" w:sz="0" w:space="0" w:color="auto"/>
            <w:bottom w:val="none" w:sz="0" w:space="0" w:color="auto"/>
            <w:right w:val="none" w:sz="0" w:space="0" w:color="auto"/>
          </w:divBdr>
        </w:div>
        <w:div w:id="109012485">
          <w:marLeft w:val="640"/>
          <w:marRight w:val="0"/>
          <w:marTop w:val="0"/>
          <w:marBottom w:val="0"/>
          <w:divBdr>
            <w:top w:val="none" w:sz="0" w:space="0" w:color="auto"/>
            <w:left w:val="none" w:sz="0" w:space="0" w:color="auto"/>
            <w:bottom w:val="none" w:sz="0" w:space="0" w:color="auto"/>
            <w:right w:val="none" w:sz="0" w:space="0" w:color="auto"/>
          </w:divBdr>
        </w:div>
        <w:div w:id="1707679878">
          <w:marLeft w:val="640"/>
          <w:marRight w:val="0"/>
          <w:marTop w:val="0"/>
          <w:marBottom w:val="0"/>
          <w:divBdr>
            <w:top w:val="none" w:sz="0" w:space="0" w:color="auto"/>
            <w:left w:val="none" w:sz="0" w:space="0" w:color="auto"/>
            <w:bottom w:val="none" w:sz="0" w:space="0" w:color="auto"/>
            <w:right w:val="none" w:sz="0" w:space="0" w:color="auto"/>
          </w:divBdr>
        </w:div>
        <w:div w:id="1027605390">
          <w:marLeft w:val="640"/>
          <w:marRight w:val="0"/>
          <w:marTop w:val="0"/>
          <w:marBottom w:val="0"/>
          <w:divBdr>
            <w:top w:val="none" w:sz="0" w:space="0" w:color="auto"/>
            <w:left w:val="none" w:sz="0" w:space="0" w:color="auto"/>
            <w:bottom w:val="none" w:sz="0" w:space="0" w:color="auto"/>
            <w:right w:val="none" w:sz="0" w:space="0" w:color="auto"/>
          </w:divBdr>
        </w:div>
        <w:div w:id="1870531523">
          <w:marLeft w:val="640"/>
          <w:marRight w:val="0"/>
          <w:marTop w:val="0"/>
          <w:marBottom w:val="0"/>
          <w:divBdr>
            <w:top w:val="none" w:sz="0" w:space="0" w:color="auto"/>
            <w:left w:val="none" w:sz="0" w:space="0" w:color="auto"/>
            <w:bottom w:val="none" w:sz="0" w:space="0" w:color="auto"/>
            <w:right w:val="none" w:sz="0" w:space="0" w:color="auto"/>
          </w:divBdr>
        </w:div>
        <w:div w:id="956984227">
          <w:marLeft w:val="640"/>
          <w:marRight w:val="0"/>
          <w:marTop w:val="0"/>
          <w:marBottom w:val="0"/>
          <w:divBdr>
            <w:top w:val="none" w:sz="0" w:space="0" w:color="auto"/>
            <w:left w:val="none" w:sz="0" w:space="0" w:color="auto"/>
            <w:bottom w:val="none" w:sz="0" w:space="0" w:color="auto"/>
            <w:right w:val="none" w:sz="0" w:space="0" w:color="auto"/>
          </w:divBdr>
        </w:div>
        <w:div w:id="62681327">
          <w:marLeft w:val="640"/>
          <w:marRight w:val="0"/>
          <w:marTop w:val="0"/>
          <w:marBottom w:val="0"/>
          <w:divBdr>
            <w:top w:val="none" w:sz="0" w:space="0" w:color="auto"/>
            <w:left w:val="none" w:sz="0" w:space="0" w:color="auto"/>
            <w:bottom w:val="none" w:sz="0" w:space="0" w:color="auto"/>
            <w:right w:val="none" w:sz="0" w:space="0" w:color="auto"/>
          </w:divBdr>
        </w:div>
        <w:div w:id="611209000">
          <w:marLeft w:val="640"/>
          <w:marRight w:val="0"/>
          <w:marTop w:val="0"/>
          <w:marBottom w:val="0"/>
          <w:divBdr>
            <w:top w:val="none" w:sz="0" w:space="0" w:color="auto"/>
            <w:left w:val="none" w:sz="0" w:space="0" w:color="auto"/>
            <w:bottom w:val="none" w:sz="0" w:space="0" w:color="auto"/>
            <w:right w:val="none" w:sz="0" w:space="0" w:color="auto"/>
          </w:divBdr>
        </w:div>
        <w:div w:id="1080104264">
          <w:marLeft w:val="640"/>
          <w:marRight w:val="0"/>
          <w:marTop w:val="0"/>
          <w:marBottom w:val="0"/>
          <w:divBdr>
            <w:top w:val="none" w:sz="0" w:space="0" w:color="auto"/>
            <w:left w:val="none" w:sz="0" w:space="0" w:color="auto"/>
            <w:bottom w:val="none" w:sz="0" w:space="0" w:color="auto"/>
            <w:right w:val="none" w:sz="0" w:space="0" w:color="auto"/>
          </w:divBdr>
        </w:div>
        <w:div w:id="2118400391">
          <w:marLeft w:val="640"/>
          <w:marRight w:val="0"/>
          <w:marTop w:val="0"/>
          <w:marBottom w:val="0"/>
          <w:divBdr>
            <w:top w:val="none" w:sz="0" w:space="0" w:color="auto"/>
            <w:left w:val="none" w:sz="0" w:space="0" w:color="auto"/>
            <w:bottom w:val="none" w:sz="0" w:space="0" w:color="auto"/>
            <w:right w:val="none" w:sz="0" w:space="0" w:color="auto"/>
          </w:divBdr>
        </w:div>
        <w:div w:id="119736697">
          <w:marLeft w:val="640"/>
          <w:marRight w:val="0"/>
          <w:marTop w:val="0"/>
          <w:marBottom w:val="0"/>
          <w:divBdr>
            <w:top w:val="none" w:sz="0" w:space="0" w:color="auto"/>
            <w:left w:val="none" w:sz="0" w:space="0" w:color="auto"/>
            <w:bottom w:val="none" w:sz="0" w:space="0" w:color="auto"/>
            <w:right w:val="none" w:sz="0" w:space="0" w:color="auto"/>
          </w:divBdr>
        </w:div>
        <w:div w:id="1630668685">
          <w:marLeft w:val="640"/>
          <w:marRight w:val="0"/>
          <w:marTop w:val="0"/>
          <w:marBottom w:val="0"/>
          <w:divBdr>
            <w:top w:val="none" w:sz="0" w:space="0" w:color="auto"/>
            <w:left w:val="none" w:sz="0" w:space="0" w:color="auto"/>
            <w:bottom w:val="none" w:sz="0" w:space="0" w:color="auto"/>
            <w:right w:val="none" w:sz="0" w:space="0" w:color="auto"/>
          </w:divBdr>
        </w:div>
        <w:div w:id="715620032">
          <w:marLeft w:val="640"/>
          <w:marRight w:val="0"/>
          <w:marTop w:val="0"/>
          <w:marBottom w:val="0"/>
          <w:divBdr>
            <w:top w:val="none" w:sz="0" w:space="0" w:color="auto"/>
            <w:left w:val="none" w:sz="0" w:space="0" w:color="auto"/>
            <w:bottom w:val="none" w:sz="0" w:space="0" w:color="auto"/>
            <w:right w:val="none" w:sz="0" w:space="0" w:color="auto"/>
          </w:divBdr>
        </w:div>
        <w:div w:id="660232402">
          <w:marLeft w:val="640"/>
          <w:marRight w:val="0"/>
          <w:marTop w:val="0"/>
          <w:marBottom w:val="0"/>
          <w:divBdr>
            <w:top w:val="none" w:sz="0" w:space="0" w:color="auto"/>
            <w:left w:val="none" w:sz="0" w:space="0" w:color="auto"/>
            <w:bottom w:val="none" w:sz="0" w:space="0" w:color="auto"/>
            <w:right w:val="none" w:sz="0" w:space="0" w:color="auto"/>
          </w:divBdr>
        </w:div>
        <w:div w:id="354119950">
          <w:marLeft w:val="640"/>
          <w:marRight w:val="0"/>
          <w:marTop w:val="0"/>
          <w:marBottom w:val="0"/>
          <w:divBdr>
            <w:top w:val="none" w:sz="0" w:space="0" w:color="auto"/>
            <w:left w:val="none" w:sz="0" w:space="0" w:color="auto"/>
            <w:bottom w:val="none" w:sz="0" w:space="0" w:color="auto"/>
            <w:right w:val="none" w:sz="0" w:space="0" w:color="auto"/>
          </w:divBdr>
        </w:div>
      </w:divsChild>
    </w:div>
    <w:div w:id="1058087513">
      <w:bodyDiv w:val="1"/>
      <w:marLeft w:val="0"/>
      <w:marRight w:val="0"/>
      <w:marTop w:val="0"/>
      <w:marBottom w:val="0"/>
      <w:divBdr>
        <w:top w:val="none" w:sz="0" w:space="0" w:color="auto"/>
        <w:left w:val="none" w:sz="0" w:space="0" w:color="auto"/>
        <w:bottom w:val="none" w:sz="0" w:space="0" w:color="auto"/>
        <w:right w:val="none" w:sz="0" w:space="0" w:color="auto"/>
      </w:divBdr>
      <w:divsChild>
        <w:div w:id="1516848941">
          <w:marLeft w:val="640"/>
          <w:marRight w:val="0"/>
          <w:marTop w:val="0"/>
          <w:marBottom w:val="0"/>
          <w:divBdr>
            <w:top w:val="none" w:sz="0" w:space="0" w:color="auto"/>
            <w:left w:val="none" w:sz="0" w:space="0" w:color="auto"/>
            <w:bottom w:val="none" w:sz="0" w:space="0" w:color="auto"/>
            <w:right w:val="none" w:sz="0" w:space="0" w:color="auto"/>
          </w:divBdr>
        </w:div>
        <w:div w:id="413556588">
          <w:marLeft w:val="640"/>
          <w:marRight w:val="0"/>
          <w:marTop w:val="0"/>
          <w:marBottom w:val="0"/>
          <w:divBdr>
            <w:top w:val="none" w:sz="0" w:space="0" w:color="auto"/>
            <w:left w:val="none" w:sz="0" w:space="0" w:color="auto"/>
            <w:bottom w:val="none" w:sz="0" w:space="0" w:color="auto"/>
            <w:right w:val="none" w:sz="0" w:space="0" w:color="auto"/>
          </w:divBdr>
        </w:div>
        <w:div w:id="1247806221">
          <w:marLeft w:val="640"/>
          <w:marRight w:val="0"/>
          <w:marTop w:val="0"/>
          <w:marBottom w:val="0"/>
          <w:divBdr>
            <w:top w:val="none" w:sz="0" w:space="0" w:color="auto"/>
            <w:left w:val="none" w:sz="0" w:space="0" w:color="auto"/>
            <w:bottom w:val="none" w:sz="0" w:space="0" w:color="auto"/>
            <w:right w:val="none" w:sz="0" w:space="0" w:color="auto"/>
          </w:divBdr>
        </w:div>
        <w:div w:id="69355095">
          <w:marLeft w:val="640"/>
          <w:marRight w:val="0"/>
          <w:marTop w:val="0"/>
          <w:marBottom w:val="0"/>
          <w:divBdr>
            <w:top w:val="none" w:sz="0" w:space="0" w:color="auto"/>
            <w:left w:val="none" w:sz="0" w:space="0" w:color="auto"/>
            <w:bottom w:val="none" w:sz="0" w:space="0" w:color="auto"/>
            <w:right w:val="none" w:sz="0" w:space="0" w:color="auto"/>
          </w:divBdr>
        </w:div>
        <w:div w:id="79982830">
          <w:marLeft w:val="640"/>
          <w:marRight w:val="0"/>
          <w:marTop w:val="0"/>
          <w:marBottom w:val="0"/>
          <w:divBdr>
            <w:top w:val="none" w:sz="0" w:space="0" w:color="auto"/>
            <w:left w:val="none" w:sz="0" w:space="0" w:color="auto"/>
            <w:bottom w:val="none" w:sz="0" w:space="0" w:color="auto"/>
            <w:right w:val="none" w:sz="0" w:space="0" w:color="auto"/>
          </w:divBdr>
        </w:div>
        <w:div w:id="34477102">
          <w:marLeft w:val="640"/>
          <w:marRight w:val="0"/>
          <w:marTop w:val="0"/>
          <w:marBottom w:val="0"/>
          <w:divBdr>
            <w:top w:val="none" w:sz="0" w:space="0" w:color="auto"/>
            <w:left w:val="none" w:sz="0" w:space="0" w:color="auto"/>
            <w:bottom w:val="none" w:sz="0" w:space="0" w:color="auto"/>
            <w:right w:val="none" w:sz="0" w:space="0" w:color="auto"/>
          </w:divBdr>
        </w:div>
        <w:div w:id="882864763">
          <w:marLeft w:val="640"/>
          <w:marRight w:val="0"/>
          <w:marTop w:val="0"/>
          <w:marBottom w:val="0"/>
          <w:divBdr>
            <w:top w:val="none" w:sz="0" w:space="0" w:color="auto"/>
            <w:left w:val="none" w:sz="0" w:space="0" w:color="auto"/>
            <w:bottom w:val="none" w:sz="0" w:space="0" w:color="auto"/>
            <w:right w:val="none" w:sz="0" w:space="0" w:color="auto"/>
          </w:divBdr>
        </w:div>
        <w:div w:id="348145082">
          <w:marLeft w:val="640"/>
          <w:marRight w:val="0"/>
          <w:marTop w:val="0"/>
          <w:marBottom w:val="0"/>
          <w:divBdr>
            <w:top w:val="none" w:sz="0" w:space="0" w:color="auto"/>
            <w:left w:val="none" w:sz="0" w:space="0" w:color="auto"/>
            <w:bottom w:val="none" w:sz="0" w:space="0" w:color="auto"/>
            <w:right w:val="none" w:sz="0" w:space="0" w:color="auto"/>
          </w:divBdr>
        </w:div>
        <w:div w:id="529219106">
          <w:marLeft w:val="640"/>
          <w:marRight w:val="0"/>
          <w:marTop w:val="0"/>
          <w:marBottom w:val="0"/>
          <w:divBdr>
            <w:top w:val="none" w:sz="0" w:space="0" w:color="auto"/>
            <w:left w:val="none" w:sz="0" w:space="0" w:color="auto"/>
            <w:bottom w:val="none" w:sz="0" w:space="0" w:color="auto"/>
            <w:right w:val="none" w:sz="0" w:space="0" w:color="auto"/>
          </w:divBdr>
        </w:div>
        <w:div w:id="1053427156">
          <w:marLeft w:val="640"/>
          <w:marRight w:val="0"/>
          <w:marTop w:val="0"/>
          <w:marBottom w:val="0"/>
          <w:divBdr>
            <w:top w:val="none" w:sz="0" w:space="0" w:color="auto"/>
            <w:left w:val="none" w:sz="0" w:space="0" w:color="auto"/>
            <w:bottom w:val="none" w:sz="0" w:space="0" w:color="auto"/>
            <w:right w:val="none" w:sz="0" w:space="0" w:color="auto"/>
          </w:divBdr>
        </w:div>
        <w:div w:id="455023077">
          <w:marLeft w:val="640"/>
          <w:marRight w:val="0"/>
          <w:marTop w:val="0"/>
          <w:marBottom w:val="0"/>
          <w:divBdr>
            <w:top w:val="none" w:sz="0" w:space="0" w:color="auto"/>
            <w:left w:val="none" w:sz="0" w:space="0" w:color="auto"/>
            <w:bottom w:val="none" w:sz="0" w:space="0" w:color="auto"/>
            <w:right w:val="none" w:sz="0" w:space="0" w:color="auto"/>
          </w:divBdr>
        </w:div>
        <w:div w:id="2106146305">
          <w:marLeft w:val="640"/>
          <w:marRight w:val="0"/>
          <w:marTop w:val="0"/>
          <w:marBottom w:val="0"/>
          <w:divBdr>
            <w:top w:val="none" w:sz="0" w:space="0" w:color="auto"/>
            <w:left w:val="none" w:sz="0" w:space="0" w:color="auto"/>
            <w:bottom w:val="none" w:sz="0" w:space="0" w:color="auto"/>
            <w:right w:val="none" w:sz="0" w:space="0" w:color="auto"/>
          </w:divBdr>
        </w:div>
        <w:div w:id="1326518323">
          <w:marLeft w:val="640"/>
          <w:marRight w:val="0"/>
          <w:marTop w:val="0"/>
          <w:marBottom w:val="0"/>
          <w:divBdr>
            <w:top w:val="none" w:sz="0" w:space="0" w:color="auto"/>
            <w:left w:val="none" w:sz="0" w:space="0" w:color="auto"/>
            <w:bottom w:val="none" w:sz="0" w:space="0" w:color="auto"/>
            <w:right w:val="none" w:sz="0" w:space="0" w:color="auto"/>
          </w:divBdr>
        </w:div>
        <w:div w:id="2061129050">
          <w:marLeft w:val="640"/>
          <w:marRight w:val="0"/>
          <w:marTop w:val="0"/>
          <w:marBottom w:val="0"/>
          <w:divBdr>
            <w:top w:val="none" w:sz="0" w:space="0" w:color="auto"/>
            <w:left w:val="none" w:sz="0" w:space="0" w:color="auto"/>
            <w:bottom w:val="none" w:sz="0" w:space="0" w:color="auto"/>
            <w:right w:val="none" w:sz="0" w:space="0" w:color="auto"/>
          </w:divBdr>
        </w:div>
        <w:div w:id="35856401">
          <w:marLeft w:val="640"/>
          <w:marRight w:val="0"/>
          <w:marTop w:val="0"/>
          <w:marBottom w:val="0"/>
          <w:divBdr>
            <w:top w:val="none" w:sz="0" w:space="0" w:color="auto"/>
            <w:left w:val="none" w:sz="0" w:space="0" w:color="auto"/>
            <w:bottom w:val="none" w:sz="0" w:space="0" w:color="auto"/>
            <w:right w:val="none" w:sz="0" w:space="0" w:color="auto"/>
          </w:divBdr>
        </w:div>
        <w:div w:id="1044797262">
          <w:marLeft w:val="640"/>
          <w:marRight w:val="0"/>
          <w:marTop w:val="0"/>
          <w:marBottom w:val="0"/>
          <w:divBdr>
            <w:top w:val="none" w:sz="0" w:space="0" w:color="auto"/>
            <w:left w:val="none" w:sz="0" w:space="0" w:color="auto"/>
            <w:bottom w:val="none" w:sz="0" w:space="0" w:color="auto"/>
            <w:right w:val="none" w:sz="0" w:space="0" w:color="auto"/>
          </w:divBdr>
        </w:div>
        <w:div w:id="1638870831">
          <w:marLeft w:val="640"/>
          <w:marRight w:val="0"/>
          <w:marTop w:val="0"/>
          <w:marBottom w:val="0"/>
          <w:divBdr>
            <w:top w:val="none" w:sz="0" w:space="0" w:color="auto"/>
            <w:left w:val="none" w:sz="0" w:space="0" w:color="auto"/>
            <w:bottom w:val="none" w:sz="0" w:space="0" w:color="auto"/>
            <w:right w:val="none" w:sz="0" w:space="0" w:color="auto"/>
          </w:divBdr>
        </w:div>
        <w:div w:id="962462411">
          <w:marLeft w:val="640"/>
          <w:marRight w:val="0"/>
          <w:marTop w:val="0"/>
          <w:marBottom w:val="0"/>
          <w:divBdr>
            <w:top w:val="none" w:sz="0" w:space="0" w:color="auto"/>
            <w:left w:val="none" w:sz="0" w:space="0" w:color="auto"/>
            <w:bottom w:val="none" w:sz="0" w:space="0" w:color="auto"/>
            <w:right w:val="none" w:sz="0" w:space="0" w:color="auto"/>
          </w:divBdr>
        </w:div>
        <w:div w:id="887381543">
          <w:marLeft w:val="640"/>
          <w:marRight w:val="0"/>
          <w:marTop w:val="0"/>
          <w:marBottom w:val="0"/>
          <w:divBdr>
            <w:top w:val="none" w:sz="0" w:space="0" w:color="auto"/>
            <w:left w:val="none" w:sz="0" w:space="0" w:color="auto"/>
            <w:bottom w:val="none" w:sz="0" w:space="0" w:color="auto"/>
            <w:right w:val="none" w:sz="0" w:space="0" w:color="auto"/>
          </w:divBdr>
        </w:div>
        <w:div w:id="564528134">
          <w:marLeft w:val="640"/>
          <w:marRight w:val="0"/>
          <w:marTop w:val="0"/>
          <w:marBottom w:val="0"/>
          <w:divBdr>
            <w:top w:val="none" w:sz="0" w:space="0" w:color="auto"/>
            <w:left w:val="none" w:sz="0" w:space="0" w:color="auto"/>
            <w:bottom w:val="none" w:sz="0" w:space="0" w:color="auto"/>
            <w:right w:val="none" w:sz="0" w:space="0" w:color="auto"/>
          </w:divBdr>
        </w:div>
        <w:div w:id="1895967156">
          <w:marLeft w:val="640"/>
          <w:marRight w:val="0"/>
          <w:marTop w:val="0"/>
          <w:marBottom w:val="0"/>
          <w:divBdr>
            <w:top w:val="none" w:sz="0" w:space="0" w:color="auto"/>
            <w:left w:val="none" w:sz="0" w:space="0" w:color="auto"/>
            <w:bottom w:val="none" w:sz="0" w:space="0" w:color="auto"/>
            <w:right w:val="none" w:sz="0" w:space="0" w:color="auto"/>
          </w:divBdr>
        </w:div>
        <w:div w:id="71855101">
          <w:marLeft w:val="640"/>
          <w:marRight w:val="0"/>
          <w:marTop w:val="0"/>
          <w:marBottom w:val="0"/>
          <w:divBdr>
            <w:top w:val="none" w:sz="0" w:space="0" w:color="auto"/>
            <w:left w:val="none" w:sz="0" w:space="0" w:color="auto"/>
            <w:bottom w:val="none" w:sz="0" w:space="0" w:color="auto"/>
            <w:right w:val="none" w:sz="0" w:space="0" w:color="auto"/>
          </w:divBdr>
        </w:div>
        <w:div w:id="1761218713">
          <w:marLeft w:val="640"/>
          <w:marRight w:val="0"/>
          <w:marTop w:val="0"/>
          <w:marBottom w:val="0"/>
          <w:divBdr>
            <w:top w:val="none" w:sz="0" w:space="0" w:color="auto"/>
            <w:left w:val="none" w:sz="0" w:space="0" w:color="auto"/>
            <w:bottom w:val="none" w:sz="0" w:space="0" w:color="auto"/>
            <w:right w:val="none" w:sz="0" w:space="0" w:color="auto"/>
          </w:divBdr>
        </w:div>
        <w:div w:id="1308705638">
          <w:marLeft w:val="640"/>
          <w:marRight w:val="0"/>
          <w:marTop w:val="0"/>
          <w:marBottom w:val="0"/>
          <w:divBdr>
            <w:top w:val="none" w:sz="0" w:space="0" w:color="auto"/>
            <w:left w:val="none" w:sz="0" w:space="0" w:color="auto"/>
            <w:bottom w:val="none" w:sz="0" w:space="0" w:color="auto"/>
            <w:right w:val="none" w:sz="0" w:space="0" w:color="auto"/>
          </w:divBdr>
        </w:div>
        <w:div w:id="954408469">
          <w:marLeft w:val="640"/>
          <w:marRight w:val="0"/>
          <w:marTop w:val="0"/>
          <w:marBottom w:val="0"/>
          <w:divBdr>
            <w:top w:val="none" w:sz="0" w:space="0" w:color="auto"/>
            <w:left w:val="none" w:sz="0" w:space="0" w:color="auto"/>
            <w:bottom w:val="none" w:sz="0" w:space="0" w:color="auto"/>
            <w:right w:val="none" w:sz="0" w:space="0" w:color="auto"/>
          </w:divBdr>
        </w:div>
        <w:div w:id="564028832">
          <w:marLeft w:val="640"/>
          <w:marRight w:val="0"/>
          <w:marTop w:val="0"/>
          <w:marBottom w:val="0"/>
          <w:divBdr>
            <w:top w:val="none" w:sz="0" w:space="0" w:color="auto"/>
            <w:left w:val="none" w:sz="0" w:space="0" w:color="auto"/>
            <w:bottom w:val="none" w:sz="0" w:space="0" w:color="auto"/>
            <w:right w:val="none" w:sz="0" w:space="0" w:color="auto"/>
          </w:divBdr>
        </w:div>
        <w:div w:id="1454134070">
          <w:marLeft w:val="640"/>
          <w:marRight w:val="0"/>
          <w:marTop w:val="0"/>
          <w:marBottom w:val="0"/>
          <w:divBdr>
            <w:top w:val="none" w:sz="0" w:space="0" w:color="auto"/>
            <w:left w:val="none" w:sz="0" w:space="0" w:color="auto"/>
            <w:bottom w:val="none" w:sz="0" w:space="0" w:color="auto"/>
            <w:right w:val="none" w:sz="0" w:space="0" w:color="auto"/>
          </w:divBdr>
        </w:div>
        <w:div w:id="1848405016">
          <w:marLeft w:val="640"/>
          <w:marRight w:val="0"/>
          <w:marTop w:val="0"/>
          <w:marBottom w:val="0"/>
          <w:divBdr>
            <w:top w:val="none" w:sz="0" w:space="0" w:color="auto"/>
            <w:left w:val="none" w:sz="0" w:space="0" w:color="auto"/>
            <w:bottom w:val="none" w:sz="0" w:space="0" w:color="auto"/>
            <w:right w:val="none" w:sz="0" w:space="0" w:color="auto"/>
          </w:divBdr>
        </w:div>
        <w:div w:id="191959303">
          <w:marLeft w:val="640"/>
          <w:marRight w:val="0"/>
          <w:marTop w:val="0"/>
          <w:marBottom w:val="0"/>
          <w:divBdr>
            <w:top w:val="none" w:sz="0" w:space="0" w:color="auto"/>
            <w:left w:val="none" w:sz="0" w:space="0" w:color="auto"/>
            <w:bottom w:val="none" w:sz="0" w:space="0" w:color="auto"/>
            <w:right w:val="none" w:sz="0" w:space="0" w:color="auto"/>
          </w:divBdr>
        </w:div>
        <w:div w:id="1294212043">
          <w:marLeft w:val="640"/>
          <w:marRight w:val="0"/>
          <w:marTop w:val="0"/>
          <w:marBottom w:val="0"/>
          <w:divBdr>
            <w:top w:val="none" w:sz="0" w:space="0" w:color="auto"/>
            <w:left w:val="none" w:sz="0" w:space="0" w:color="auto"/>
            <w:bottom w:val="none" w:sz="0" w:space="0" w:color="auto"/>
            <w:right w:val="none" w:sz="0" w:space="0" w:color="auto"/>
          </w:divBdr>
        </w:div>
        <w:div w:id="1360471117">
          <w:marLeft w:val="640"/>
          <w:marRight w:val="0"/>
          <w:marTop w:val="0"/>
          <w:marBottom w:val="0"/>
          <w:divBdr>
            <w:top w:val="none" w:sz="0" w:space="0" w:color="auto"/>
            <w:left w:val="none" w:sz="0" w:space="0" w:color="auto"/>
            <w:bottom w:val="none" w:sz="0" w:space="0" w:color="auto"/>
            <w:right w:val="none" w:sz="0" w:space="0" w:color="auto"/>
          </w:divBdr>
        </w:div>
        <w:div w:id="909925081">
          <w:marLeft w:val="640"/>
          <w:marRight w:val="0"/>
          <w:marTop w:val="0"/>
          <w:marBottom w:val="0"/>
          <w:divBdr>
            <w:top w:val="none" w:sz="0" w:space="0" w:color="auto"/>
            <w:left w:val="none" w:sz="0" w:space="0" w:color="auto"/>
            <w:bottom w:val="none" w:sz="0" w:space="0" w:color="auto"/>
            <w:right w:val="none" w:sz="0" w:space="0" w:color="auto"/>
          </w:divBdr>
        </w:div>
        <w:div w:id="1681854571">
          <w:marLeft w:val="640"/>
          <w:marRight w:val="0"/>
          <w:marTop w:val="0"/>
          <w:marBottom w:val="0"/>
          <w:divBdr>
            <w:top w:val="none" w:sz="0" w:space="0" w:color="auto"/>
            <w:left w:val="none" w:sz="0" w:space="0" w:color="auto"/>
            <w:bottom w:val="none" w:sz="0" w:space="0" w:color="auto"/>
            <w:right w:val="none" w:sz="0" w:space="0" w:color="auto"/>
          </w:divBdr>
        </w:div>
        <w:div w:id="1560437568">
          <w:marLeft w:val="640"/>
          <w:marRight w:val="0"/>
          <w:marTop w:val="0"/>
          <w:marBottom w:val="0"/>
          <w:divBdr>
            <w:top w:val="none" w:sz="0" w:space="0" w:color="auto"/>
            <w:left w:val="none" w:sz="0" w:space="0" w:color="auto"/>
            <w:bottom w:val="none" w:sz="0" w:space="0" w:color="auto"/>
            <w:right w:val="none" w:sz="0" w:space="0" w:color="auto"/>
          </w:divBdr>
        </w:div>
        <w:div w:id="1114784576">
          <w:marLeft w:val="640"/>
          <w:marRight w:val="0"/>
          <w:marTop w:val="0"/>
          <w:marBottom w:val="0"/>
          <w:divBdr>
            <w:top w:val="none" w:sz="0" w:space="0" w:color="auto"/>
            <w:left w:val="none" w:sz="0" w:space="0" w:color="auto"/>
            <w:bottom w:val="none" w:sz="0" w:space="0" w:color="auto"/>
            <w:right w:val="none" w:sz="0" w:space="0" w:color="auto"/>
          </w:divBdr>
        </w:div>
        <w:div w:id="2072383566">
          <w:marLeft w:val="640"/>
          <w:marRight w:val="0"/>
          <w:marTop w:val="0"/>
          <w:marBottom w:val="0"/>
          <w:divBdr>
            <w:top w:val="none" w:sz="0" w:space="0" w:color="auto"/>
            <w:left w:val="none" w:sz="0" w:space="0" w:color="auto"/>
            <w:bottom w:val="none" w:sz="0" w:space="0" w:color="auto"/>
            <w:right w:val="none" w:sz="0" w:space="0" w:color="auto"/>
          </w:divBdr>
        </w:div>
        <w:div w:id="519247202">
          <w:marLeft w:val="640"/>
          <w:marRight w:val="0"/>
          <w:marTop w:val="0"/>
          <w:marBottom w:val="0"/>
          <w:divBdr>
            <w:top w:val="none" w:sz="0" w:space="0" w:color="auto"/>
            <w:left w:val="none" w:sz="0" w:space="0" w:color="auto"/>
            <w:bottom w:val="none" w:sz="0" w:space="0" w:color="auto"/>
            <w:right w:val="none" w:sz="0" w:space="0" w:color="auto"/>
          </w:divBdr>
        </w:div>
        <w:div w:id="1396198804">
          <w:marLeft w:val="640"/>
          <w:marRight w:val="0"/>
          <w:marTop w:val="0"/>
          <w:marBottom w:val="0"/>
          <w:divBdr>
            <w:top w:val="none" w:sz="0" w:space="0" w:color="auto"/>
            <w:left w:val="none" w:sz="0" w:space="0" w:color="auto"/>
            <w:bottom w:val="none" w:sz="0" w:space="0" w:color="auto"/>
            <w:right w:val="none" w:sz="0" w:space="0" w:color="auto"/>
          </w:divBdr>
        </w:div>
        <w:div w:id="1394162361">
          <w:marLeft w:val="640"/>
          <w:marRight w:val="0"/>
          <w:marTop w:val="0"/>
          <w:marBottom w:val="0"/>
          <w:divBdr>
            <w:top w:val="none" w:sz="0" w:space="0" w:color="auto"/>
            <w:left w:val="none" w:sz="0" w:space="0" w:color="auto"/>
            <w:bottom w:val="none" w:sz="0" w:space="0" w:color="auto"/>
            <w:right w:val="none" w:sz="0" w:space="0" w:color="auto"/>
          </w:divBdr>
        </w:div>
        <w:div w:id="1373576083">
          <w:marLeft w:val="640"/>
          <w:marRight w:val="0"/>
          <w:marTop w:val="0"/>
          <w:marBottom w:val="0"/>
          <w:divBdr>
            <w:top w:val="none" w:sz="0" w:space="0" w:color="auto"/>
            <w:left w:val="none" w:sz="0" w:space="0" w:color="auto"/>
            <w:bottom w:val="none" w:sz="0" w:space="0" w:color="auto"/>
            <w:right w:val="none" w:sz="0" w:space="0" w:color="auto"/>
          </w:divBdr>
        </w:div>
        <w:div w:id="1748767957">
          <w:marLeft w:val="640"/>
          <w:marRight w:val="0"/>
          <w:marTop w:val="0"/>
          <w:marBottom w:val="0"/>
          <w:divBdr>
            <w:top w:val="none" w:sz="0" w:space="0" w:color="auto"/>
            <w:left w:val="none" w:sz="0" w:space="0" w:color="auto"/>
            <w:bottom w:val="none" w:sz="0" w:space="0" w:color="auto"/>
            <w:right w:val="none" w:sz="0" w:space="0" w:color="auto"/>
          </w:divBdr>
        </w:div>
        <w:div w:id="845242982">
          <w:marLeft w:val="640"/>
          <w:marRight w:val="0"/>
          <w:marTop w:val="0"/>
          <w:marBottom w:val="0"/>
          <w:divBdr>
            <w:top w:val="none" w:sz="0" w:space="0" w:color="auto"/>
            <w:left w:val="none" w:sz="0" w:space="0" w:color="auto"/>
            <w:bottom w:val="none" w:sz="0" w:space="0" w:color="auto"/>
            <w:right w:val="none" w:sz="0" w:space="0" w:color="auto"/>
          </w:divBdr>
        </w:div>
        <w:div w:id="72043946">
          <w:marLeft w:val="640"/>
          <w:marRight w:val="0"/>
          <w:marTop w:val="0"/>
          <w:marBottom w:val="0"/>
          <w:divBdr>
            <w:top w:val="none" w:sz="0" w:space="0" w:color="auto"/>
            <w:left w:val="none" w:sz="0" w:space="0" w:color="auto"/>
            <w:bottom w:val="none" w:sz="0" w:space="0" w:color="auto"/>
            <w:right w:val="none" w:sz="0" w:space="0" w:color="auto"/>
          </w:divBdr>
        </w:div>
        <w:div w:id="118885526">
          <w:marLeft w:val="640"/>
          <w:marRight w:val="0"/>
          <w:marTop w:val="0"/>
          <w:marBottom w:val="0"/>
          <w:divBdr>
            <w:top w:val="none" w:sz="0" w:space="0" w:color="auto"/>
            <w:left w:val="none" w:sz="0" w:space="0" w:color="auto"/>
            <w:bottom w:val="none" w:sz="0" w:space="0" w:color="auto"/>
            <w:right w:val="none" w:sz="0" w:space="0" w:color="auto"/>
          </w:divBdr>
        </w:div>
        <w:div w:id="1812597341">
          <w:marLeft w:val="640"/>
          <w:marRight w:val="0"/>
          <w:marTop w:val="0"/>
          <w:marBottom w:val="0"/>
          <w:divBdr>
            <w:top w:val="none" w:sz="0" w:space="0" w:color="auto"/>
            <w:left w:val="none" w:sz="0" w:space="0" w:color="auto"/>
            <w:bottom w:val="none" w:sz="0" w:space="0" w:color="auto"/>
            <w:right w:val="none" w:sz="0" w:space="0" w:color="auto"/>
          </w:divBdr>
        </w:div>
        <w:div w:id="729771401">
          <w:marLeft w:val="640"/>
          <w:marRight w:val="0"/>
          <w:marTop w:val="0"/>
          <w:marBottom w:val="0"/>
          <w:divBdr>
            <w:top w:val="none" w:sz="0" w:space="0" w:color="auto"/>
            <w:left w:val="none" w:sz="0" w:space="0" w:color="auto"/>
            <w:bottom w:val="none" w:sz="0" w:space="0" w:color="auto"/>
            <w:right w:val="none" w:sz="0" w:space="0" w:color="auto"/>
          </w:divBdr>
        </w:div>
        <w:div w:id="1118795583">
          <w:marLeft w:val="640"/>
          <w:marRight w:val="0"/>
          <w:marTop w:val="0"/>
          <w:marBottom w:val="0"/>
          <w:divBdr>
            <w:top w:val="none" w:sz="0" w:space="0" w:color="auto"/>
            <w:left w:val="none" w:sz="0" w:space="0" w:color="auto"/>
            <w:bottom w:val="none" w:sz="0" w:space="0" w:color="auto"/>
            <w:right w:val="none" w:sz="0" w:space="0" w:color="auto"/>
          </w:divBdr>
        </w:div>
        <w:div w:id="1487279985">
          <w:marLeft w:val="640"/>
          <w:marRight w:val="0"/>
          <w:marTop w:val="0"/>
          <w:marBottom w:val="0"/>
          <w:divBdr>
            <w:top w:val="none" w:sz="0" w:space="0" w:color="auto"/>
            <w:left w:val="none" w:sz="0" w:space="0" w:color="auto"/>
            <w:bottom w:val="none" w:sz="0" w:space="0" w:color="auto"/>
            <w:right w:val="none" w:sz="0" w:space="0" w:color="auto"/>
          </w:divBdr>
        </w:div>
        <w:div w:id="1504123033">
          <w:marLeft w:val="640"/>
          <w:marRight w:val="0"/>
          <w:marTop w:val="0"/>
          <w:marBottom w:val="0"/>
          <w:divBdr>
            <w:top w:val="none" w:sz="0" w:space="0" w:color="auto"/>
            <w:left w:val="none" w:sz="0" w:space="0" w:color="auto"/>
            <w:bottom w:val="none" w:sz="0" w:space="0" w:color="auto"/>
            <w:right w:val="none" w:sz="0" w:space="0" w:color="auto"/>
          </w:divBdr>
        </w:div>
        <w:div w:id="1152450669">
          <w:marLeft w:val="640"/>
          <w:marRight w:val="0"/>
          <w:marTop w:val="0"/>
          <w:marBottom w:val="0"/>
          <w:divBdr>
            <w:top w:val="none" w:sz="0" w:space="0" w:color="auto"/>
            <w:left w:val="none" w:sz="0" w:space="0" w:color="auto"/>
            <w:bottom w:val="none" w:sz="0" w:space="0" w:color="auto"/>
            <w:right w:val="none" w:sz="0" w:space="0" w:color="auto"/>
          </w:divBdr>
        </w:div>
        <w:div w:id="1401293668">
          <w:marLeft w:val="640"/>
          <w:marRight w:val="0"/>
          <w:marTop w:val="0"/>
          <w:marBottom w:val="0"/>
          <w:divBdr>
            <w:top w:val="none" w:sz="0" w:space="0" w:color="auto"/>
            <w:left w:val="none" w:sz="0" w:space="0" w:color="auto"/>
            <w:bottom w:val="none" w:sz="0" w:space="0" w:color="auto"/>
            <w:right w:val="none" w:sz="0" w:space="0" w:color="auto"/>
          </w:divBdr>
        </w:div>
        <w:div w:id="304506960">
          <w:marLeft w:val="640"/>
          <w:marRight w:val="0"/>
          <w:marTop w:val="0"/>
          <w:marBottom w:val="0"/>
          <w:divBdr>
            <w:top w:val="none" w:sz="0" w:space="0" w:color="auto"/>
            <w:left w:val="none" w:sz="0" w:space="0" w:color="auto"/>
            <w:bottom w:val="none" w:sz="0" w:space="0" w:color="auto"/>
            <w:right w:val="none" w:sz="0" w:space="0" w:color="auto"/>
          </w:divBdr>
        </w:div>
        <w:div w:id="1825048353">
          <w:marLeft w:val="640"/>
          <w:marRight w:val="0"/>
          <w:marTop w:val="0"/>
          <w:marBottom w:val="0"/>
          <w:divBdr>
            <w:top w:val="none" w:sz="0" w:space="0" w:color="auto"/>
            <w:left w:val="none" w:sz="0" w:space="0" w:color="auto"/>
            <w:bottom w:val="none" w:sz="0" w:space="0" w:color="auto"/>
            <w:right w:val="none" w:sz="0" w:space="0" w:color="auto"/>
          </w:divBdr>
        </w:div>
        <w:div w:id="220942691">
          <w:marLeft w:val="640"/>
          <w:marRight w:val="0"/>
          <w:marTop w:val="0"/>
          <w:marBottom w:val="0"/>
          <w:divBdr>
            <w:top w:val="none" w:sz="0" w:space="0" w:color="auto"/>
            <w:left w:val="none" w:sz="0" w:space="0" w:color="auto"/>
            <w:bottom w:val="none" w:sz="0" w:space="0" w:color="auto"/>
            <w:right w:val="none" w:sz="0" w:space="0" w:color="auto"/>
          </w:divBdr>
        </w:div>
        <w:div w:id="1757940585">
          <w:marLeft w:val="640"/>
          <w:marRight w:val="0"/>
          <w:marTop w:val="0"/>
          <w:marBottom w:val="0"/>
          <w:divBdr>
            <w:top w:val="none" w:sz="0" w:space="0" w:color="auto"/>
            <w:left w:val="none" w:sz="0" w:space="0" w:color="auto"/>
            <w:bottom w:val="none" w:sz="0" w:space="0" w:color="auto"/>
            <w:right w:val="none" w:sz="0" w:space="0" w:color="auto"/>
          </w:divBdr>
        </w:div>
        <w:div w:id="882064381">
          <w:marLeft w:val="640"/>
          <w:marRight w:val="0"/>
          <w:marTop w:val="0"/>
          <w:marBottom w:val="0"/>
          <w:divBdr>
            <w:top w:val="none" w:sz="0" w:space="0" w:color="auto"/>
            <w:left w:val="none" w:sz="0" w:space="0" w:color="auto"/>
            <w:bottom w:val="none" w:sz="0" w:space="0" w:color="auto"/>
            <w:right w:val="none" w:sz="0" w:space="0" w:color="auto"/>
          </w:divBdr>
        </w:div>
        <w:div w:id="2007203577">
          <w:marLeft w:val="640"/>
          <w:marRight w:val="0"/>
          <w:marTop w:val="0"/>
          <w:marBottom w:val="0"/>
          <w:divBdr>
            <w:top w:val="none" w:sz="0" w:space="0" w:color="auto"/>
            <w:left w:val="none" w:sz="0" w:space="0" w:color="auto"/>
            <w:bottom w:val="none" w:sz="0" w:space="0" w:color="auto"/>
            <w:right w:val="none" w:sz="0" w:space="0" w:color="auto"/>
          </w:divBdr>
        </w:div>
        <w:div w:id="1322852170">
          <w:marLeft w:val="640"/>
          <w:marRight w:val="0"/>
          <w:marTop w:val="0"/>
          <w:marBottom w:val="0"/>
          <w:divBdr>
            <w:top w:val="none" w:sz="0" w:space="0" w:color="auto"/>
            <w:left w:val="none" w:sz="0" w:space="0" w:color="auto"/>
            <w:bottom w:val="none" w:sz="0" w:space="0" w:color="auto"/>
            <w:right w:val="none" w:sz="0" w:space="0" w:color="auto"/>
          </w:divBdr>
        </w:div>
        <w:div w:id="1671830572">
          <w:marLeft w:val="640"/>
          <w:marRight w:val="0"/>
          <w:marTop w:val="0"/>
          <w:marBottom w:val="0"/>
          <w:divBdr>
            <w:top w:val="none" w:sz="0" w:space="0" w:color="auto"/>
            <w:left w:val="none" w:sz="0" w:space="0" w:color="auto"/>
            <w:bottom w:val="none" w:sz="0" w:space="0" w:color="auto"/>
            <w:right w:val="none" w:sz="0" w:space="0" w:color="auto"/>
          </w:divBdr>
        </w:div>
        <w:div w:id="1681739914">
          <w:marLeft w:val="640"/>
          <w:marRight w:val="0"/>
          <w:marTop w:val="0"/>
          <w:marBottom w:val="0"/>
          <w:divBdr>
            <w:top w:val="none" w:sz="0" w:space="0" w:color="auto"/>
            <w:left w:val="none" w:sz="0" w:space="0" w:color="auto"/>
            <w:bottom w:val="none" w:sz="0" w:space="0" w:color="auto"/>
            <w:right w:val="none" w:sz="0" w:space="0" w:color="auto"/>
          </w:divBdr>
        </w:div>
        <w:div w:id="1787655701">
          <w:marLeft w:val="640"/>
          <w:marRight w:val="0"/>
          <w:marTop w:val="0"/>
          <w:marBottom w:val="0"/>
          <w:divBdr>
            <w:top w:val="none" w:sz="0" w:space="0" w:color="auto"/>
            <w:left w:val="none" w:sz="0" w:space="0" w:color="auto"/>
            <w:bottom w:val="none" w:sz="0" w:space="0" w:color="auto"/>
            <w:right w:val="none" w:sz="0" w:space="0" w:color="auto"/>
          </w:divBdr>
        </w:div>
        <w:div w:id="966350056">
          <w:marLeft w:val="640"/>
          <w:marRight w:val="0"/>
          <w:marTop w:val="0"/>
          <w:marBottom w:val="0"/>
          <w:divBdr>
            <w:top w:val="none" w:sz="0" w:space="0" w:color="auto"/>
            <w:left w:val="none" w:sz="0" w:space="0" w:color="auto"/>
            <w:bottom w:val="none" w:sz="0" w:space="0" w:color="auto"/>
            <w:right w:val="none" w:sz="0" w:space="0" w:color="auto"/>
          </w:divBdr>
        </w:div>
        <w:div w:id="1574437128">
          <w:marLeft w:val="640"/>
          <w:marRight w:val="0"/>
          <w:marTop w:val="0"/>
          <w:marBottom w:val="0"/>
          <w:divBdr>
            <w:top w:val="none" w:sz="0" w:space="0" w:color="auto"/>
            <w:left w:val="none" w:sz="0" w:space="0" w:color="auto"/>
            <w:bottom w:val="none" w:sz="0" w:space="0" w:color="auto"/>
            <w:right w:val="none" w:sz="0" w:space="0" w:color="auto"/>
          </w:divBdr>
        </w:div>
        <w:div w:id="526873847">
          <w:marLeft w:val="640"/>
          <w:marRight w:val="0"/>
          <w:marTop w:val="0"/>
          <w:marBottom w:val="0"/>
          <w:divBdr>
            <w:top w:val="none" w:sz="0" w:space="0" w:color="auto"/>
            <w:left w:val="none" w:sz="0" w:space="0" w:color="auto"/>
            <w:bottom w:val="none" w:sz="0" w:space="0" w:color="auto"/>
            <w:right w:val="none" w:sz="0" w:space="0" w:color="auto"/>
          </w:divBdr>
        </w:div>
        <w:div w:id="1091466612">
          <w:marLeft w:val="640"/>
          <w:marRight w:val="0"/>
          <w:marTop w:val="0"/>
          <w:marBottom w:val="0"/>
          <w:divBdr>
            <w:top w:val="none" w:sz="0" w:space="0" w:color="auto"/>
            <w:left w:val="none" w:sz="0" w:space="0" w:color="auto"/>
            <w:bottom w:val="none" w:sz="0" w:space="0" w:color="auto"/>
            <w:right w:val="none" w:sz="0" w:space="0" w:color="auto"/>
          </w:divBdr>
        </w:div>
        <w:div w:id="327758598">
          <w:marLeft w:val="640"/>
          <w:marRight w:val="0"/>
          <w:marTop w:val="0"/>
          <w:marBottom w:val="0"/>
          <w:divBdr>
            <w:top w:val="none" w:sz="0" w:space="0" w:color="auto"/>
            <w:left w:val="none" w:sz="0" w:space="0" w:color="auto"/>
            <w:bottom w:val="none" w:sz="0" w:space="0" w:color="auto"/>
            <w:right w:val="none" w:sz="0" w:space="0" w:color="auto"/>
          </w:divBdr>
        </w:div>
        <w:div w:id="1993172287">
          <w:marLeft w:val="640"/>
          <w:marRight w:val="0"/>
          <w:marTop w:val="0"/>
          <w:marBottom w:val="0"/>
          <w:divBdr>
            <w:top w:val="none" w:sz="0" w:space="0" w:color="auto"/>
            <w:left w:val="none" w:sz="0" w:space="0" w:color="auto"/>
            <w:bottom w:val="none" w:sz="0" w:space="0" w:color="auto"/>
            <w:right w:val="none" w:sz="0" w:space="0" w:color="auto"/>
          </w:divBdr>
        </w:div>
        <w:div w:id="1055739929">
          <w:marLeft w:val="640"/>
          <w:marRight w:val="0"/>
          <w:marTop w:val="0"/>
          <w:marBottom w:val="0"/>
          <w:divBdr>
            <w:top w:val="none" w:sz="0" w:space="0" w:color="auto"/>
            <w:left w:val="none" w:sz="0" w:space="0" w:color="auto"/>
            <w:bottom w:val="none" w:sz="0" w:space="0" w:color="auto"/>
            <w:right w:val="none" w:sz="0" w:space="0" w:color="auto"/>
          </w:divBdr>
        </w:div>
        <w:div w:id="1876387310">
          <w:marLeft w:val="640"/>
          <w:marRight w:val="0"/>
          <w:marTop w:val="0"/>
          <w:marBottom w:val="0"/>
          <w:divBdr>
            <w:top w:val="none" w:sz="0" w:space="0" w:color="auto"/>
            <w:left w:val="none" w:sz="0" w:space="0" w:color="auto"/>
            <w:bottom w:val="none" w:sz="0" w:space="0" w:color="auto"/>
            <w:right w:val="none" w:sz="0" w:space="0" w:color="auto"/>
          </w:divBdr>
        </w:div>
        <w:div w:id="1868835820">
          <w:marLeft w:val="640"/>
          <w:marRight w:val="0"/>
          <w:marTop w:val="0"/>
          <w:marBottom w:val="0"/>
          <w:divBdr>
            <w:top w:val="none" w:sz="0" w:space="0" w:color="auto"/>
            <w:left w:val="none" w:sz="0" w:space="0" w:color="auto"/>
            <w:bottom w:val="none" w:sz="0" w:space="0" w:color="auto"/>
            <w:right w:val="none" w:sz="0" w:space="0" w:color="auto"/>
          </w:divBdr>
        </w:div>
        <w:div w:id="176046037">
          <w:marLeft w:val="640"/>
          <w:marRight w:val="0"/>
          <w:marTop w:val="0"/>
          <w:marBottom w:val="0"/>
          <w:divBdr>
            <w:top w:val="none" w:sz="0" w:space="0" w:color="auto"/>
            <w:left w:val="none" w:sz="0" w:space="0" w:color="auto"/>
            <w:bottom w:val="none" w:sz="0" w:space="0" w:color="auto"/>
            <w:right w:val="none" w:sz="0" w:space="0" w:color="auto"/>
          </w:divBdr>
        </w:div>
        <w:div w:id="1730105097">
          <w:marLeft w:val="640"/>
          <w:marRight w:val="0"/>
          <w:marTop w:val="0"/>
          <w:marBottom w:val="0"/>
          <w:divBdr>
            <w:top w:val="none" w:sz="0" w:space="0" w:color="auto"/>
            <w:left w:val="none" w:sz="0" w:space="0" w:color="auto"/>
            <w:bottom w:val="none" w:sz="0" w:space="0" w:color="auto"/>
            <w:right w:val="none" w:sz="0" w:space="0" w:color="auto"/>
          </w:divBdr>
        </w:div>
        <w:div w:id="704020385">
          <w:marLeft w:val="640"/>
          <w:marRight w:val="0"/>
          <w:marTop w:val="0"/>
          <w:marBottom w:val="0"/>
          <w:divBdr>
            <w:top w:val="none" w:sz="0" w:space="0" w:color="auto"/>
            <w:left w:val="none" w:sz="0" w:space="0" w:color="auto"/>
            <w:bottom w:val="none" w:sz="0" w:space="0" w:color="auto"/>
            <w:right w:val="none" w:sz="0" w:space="0" w:color="auto"/>
          </w:divBdr>
        </w:div>
        <w:div w:id="1618759360">
          <w:marLeft w:val="640"/>
          <w:marRight w:val="0"/>
          <w:marTop w:val="0"/>
          <w:marBottom w:val="0"/>
          <w:divBdr>
            <w:top w:val="none" w:sz="0" w:space="0" w:color="auto"/>
            <w:left w:val="none" w:sz="0" w:space="0" w:color="auto"/>
            <w:bottom w:val="none" w:sz="0" w:space="0" w:color="auto"/>
            <w:right w:val="none" w:sz="0" w:space="0" w:color="auto"/>
          </w:divBdr>
        </w:div>
        <w:div w:id="757676014">
          <w:marLeft w:val="640"/>
          <w:marRight w:val="0"/>
          <w:marTop w:val="0"/>
          <w:marBottom w:val="0"/>
          <w:divBdr>
            <w:top w:val="none" w:sz="0" w:space="0" w:color="auto"/>
            <w:left w:val="none" w:sz="0" w:space="0" w:color="auto"/>
            <w:bottom w:val="none" w:sz="0" w:space="0" w:color="auto"/>
            <w:right w:val="none" w:sz="0" w:space="0" w:color="auto"/>
          </w:divBdr>
        </w:div>
        <w:div w:id="825122386">
          <w:marLeft w:val="640"/>
          <w:marRight w:val="0"/>
          <w:marTop w:val="0"/>
          <w:marBottom w:val="0"/>
          <w:divBdr>
            <w:top w:val="none" w:sz="0" w:space="0" w:color="auto"/>
            <w:left w:val="none" w:sz="0" w:space="0" w:color="auto"/>
            <w:bottom w:val="none" w:sz="0" w:space="0" w:color="auto"/>
            <w:right w:val="none" w:sz="0" w:space="0" w:color="auto"/>
          </w:divBdr>
        </w:div>
        <w:div w:id="651326646">
          <w:marLeft w:val="640"/>
          <w:marRight w:val="0"/>
          <w:marTop w:val="0"/>
          <w:marBottom w:val="0"/>
          <w:divBdr>
            <w:top w:val="none" w:sz="0" w:space="0" w:color="auto"/>
            <w:left w:val="none" w:sz="0" w:space="0" w:color="auto"/>
            <w:bottom w:val="none" w:sz="0" w:space="0" w:color="auto"/>
            <w:right w:val="none" w:sz="0" w:space="0" w:color="auto"/>
          </w:divBdr>
        </w:div>
        <w:div w:id="448281107">
          <w:marLeft w:val="640"/>
          <w:marRight w:val="0"/>
          <w:marTop w:val="0"/>
          <w:marBottom w:val="0"/>
          <w:divBdr>
            <w:top w:val="none" w:sz="0" w:space="0" w:color="auto"/>
            <w:left w:val="none" w:sz="0" w:space="0" w:color="auto"/>
            <w:bottom w:val="none" w:sz="0" w:space="0" w:color="auto"/>
            <w:right w:val="none" w:sz="0" w:space="0" w:color="auto"/>
          </w:divBdr>
        </w:div>
        <w:div w:id="95911680">
          <w:marLeft w:val="640"/>
          <w:marRight w:val="0"/>
          <w:marTop w:val="0"/>
          <w:marBottom w:val="0"/>
          <w:divBdr>
            <w:top w:val="none" w:sz="0" w:space="0" w:color="auto"/>
            <w:left w:val="none" w:sz="0" w:space="0" w:color="auto"/>
            <w:bottom w:val="none" w:sz="0" w:space="0" w:color="auto"/>
            <w:right w:val="none" w:sz="0" w:space="0" w:color="auto"/>
          </w:divBdr>
        </w:div>
        <w:div w:id="1551189244">
          <w:marLeft w:val="640"/>
          <w:marRight w:val="0"/>
          <w:marTop w:val="0"/>
          <w:marBottom w:val="0"/>
          <w:divBdr>
            <w:top w:val="none" w:sz="0" w:space="0" w:color="auto"/>
            <w:left w:val="none" w:sz="0" w:space="0" w:color="auto"/>
            <w:bottom w:val="none" w:sz="0" w:space="0" w:color="auto"/>
            <w:right w:val="none" w:sz="0" w:space="0" w:color="auto"/>
          </w:divBdr>
        </w:div>
        <w:div w:id="592864042">
          <w:marLeft w:val="640"/>
          <w:marRight w:val="0"/>
          <w:marTop w:val="0"/>
          <w:marBottom w:val="0"/>
          <w:divBdr>
            <w:top w:val="none" w:sz="0" w:space="0" w:color="auto"/>
            <w:left w:val="none" w:sz="0" w:space="0" w:color="auto"/>
            <w:bottom w:val="none" w:sz="0" w:space="0" w:color="auto"/>
            <w:right w:val="none" w:sz="0" w:space="0" w:color="auto"/>
          </w:divBdr>
        </w:div>
        <w:div w:id="1426532879">
          <w:marLeft w:val="640"/>
          <w:marRight w:val="0"/>
          <w:marTop w:val="0"/>
          <w:marBottom w:val="0"/>
          <w:divBdr>
            <w:top w:val="none" w:sz="0" w:space="0" w:color="auto"/>
            <w:left w:val="none" w:sz="0" w:space="0" w:color="auto"/>
            <w:bottom w:val="none" w:sz="0" w:space="0" w:color="auto"/>
            <w:right w:val="none" w:sz="0" w:space="0" w:color="auto"/>
          </w:divBdr>
        </w:div>
        <w:div w:id="537549659">
          <w:marLeft w:val="640"/>
          <w:marRight w:val="0"/>
          <w:marTop w:val="0"/>
          <w:marBottom w:val="0"/>
          <w:divBdr>
            <w:top w:val="none" w:sz="0" w:space="0" w:color="auto"/>
            <w:left w:val="none" w:sz="0" w:space="0" w:color="auto"/>
            <w:bottom w:val="none" w:sz="0" w:space="0" w:color="auto"/>
            <w:right w:val="none" w:sz="0" w:space="0" w:color="auto"/>
          </w:divBdr>
        </w:div>
        <w:div w:id="1304043062">
          <w:marLeft w:val="640"/>
          <w:marRight w:val="0"/>
          <w:marTop w:val="0"/>
          <w:marBottom w:val="0"/>
          <w:divBdr>
            <w:top w:val="none" w:sz="0" w:space="0" w:color="auto"/>
            <w:left w:val="none" w:sz="0" w:space="0" w:color="auto"/>
            <w:bottom w:val="none" w:sz="0" w:space="0" w:color="auto"/>
            <w:right w:val="none" w:sz="0" w:space="0" w:color="auto"/>
          </w:divBdr>
        </w:div>
        <w:div w:id="4869151">
          <w:marLeft w:val="640"/>
          <w:marRight w:val="0"/>
          <w:marTop w:val="0"/>
          <w:marBottom w:val="0"/>
          <w:divBdr>
            <w:top w:val="none" w:sz="0" w:space="0" w:color="auto"/>
            <w:left w:val="none" w:sz="0" w:space="0" w:color="auto"/>
            <w:bottom w:val="none" w:sz="0" w:space="0" w:color="auto"/>
            <w:right w:val="none" w:sz="0" w:space="0" w:color="auto"/>
          </w:divBdr>
        </w:div>
        <w:div w:id="1868172944">
          <w:marLeft w:val="640"/>
          <w:marRight w:val="0"/>
          <w:marTop w:val="0"/>
          <w:marBottom w:val="0"/>
          <w:divBdr>
            <w:top w:val="none" w:sz="0" w:space="0" w:color="auto"/>
            <w:left w:val="none" w:sz="0" w:space="0" w:color="auto"/>
            <w:bottom w:val="none" w:sz="0" w:space="0" w:color="auto"/>
            <w:right w:val="none" w:sz="0" w:space="0" w:color="auto"/>
          </w:divBdr>
        </w:div>
        <w:div w:id="797841874">
          <w:marLeft w:val="640"/>
          <w:marRight w:val="0"/>
          <w:marTop w:val="0"/>
          <w:marBottom w:val="0"/>
          <w:divBdr>
            <w:top w:val="none" w:sz="0" w:space="0" w:color="auto"/>
            <w:left w:val="none" w:sz="0" w:space="0" w:color="auto"/>
            <w:bottom w:val="none" w:sz="0" w:space="0" w:color="auto"/>
            <w:right w:val="none" w:sz="0" w:space="0" w:color="auto"/>
          </w:divBdr>
        </w:div>
        <w:div w:id="494565659">
          <w:marLeft w:val="640"/>
          <w:marRight w:val="0"/>
          <w:marTop w:val="0"/>
          <w:marBottom w:val="0"/>
          <w:divBdr>
            <w:top w:val="none" w:sz="0" w:space="0" w:color="auto"/>
            <w:left w:val="none" w:sz="0" w:space="0" w:color="auto"/>
            <w:bottom w:val="none" w:sz="0" w:space="0" w:color="auto"/>
            <w:right w:val="none" w:sz="0" w:space="0" w:color="auto"/>
          </w:divBdr>
        </w:div>
        <w:div w:id="649410802">
          <w:marLeft w:val="640"/>
          <w:marRight w:val="0"/>
          <w:marTop w:val="0"/>
          <w:marBottom w:val="0"/>
          <w:divBdr>
            <w:top w:val="none" w:sz="0" w:space="0" w:color="auto"/>
            <w:left w:val="none" w:sz="0" w:space="0" w:color="auto"/>
            <w:bottom w:val="none" w:sz="0" w:space="0" w:color="auto"/>
            <w:right w:val="none" w:sz="0" w:space="0" w:color="auto"/>
          </w:divBdr>
        </w:div>
        <w:div w:id="1152678758">
          <w:marLeft w:val="640"/>
          <w:marRight w:val="0"/>
          <w:marTop w:val="0"/>
          <w:marBottom w:val="0"/>
          <w:divBdr>
            <w:top w:val="none" w:sz="0" w:space="0" w:color="auto"/>
            <w:left w:val="none" w:sz="0" w:space="0" w:color="auto"/>
            <w:bottom w:val="none" w:sz="0" w:space="0" w:color="auto"/>
            <w:right w:val="none" w:sz="0" w:space="0" w:color="auto"/>
          </w:divBdr>
        </w:div>
        <w:div w:id="397560549">
          <w:marLeft w:val="640"/>
          <w:marRight w:val="0"/>
          <w:marTop w:val="0"/>
          <w:marBottom w:val="0"/>
          <w:divBdr>
            <w:top w:val="none" w:sz="0" w:space="0" w:color="auto"/>
            <w:left w:val="none" w:sz="0" w:space="0" w:color="auto"/>
            <w:bottom w:val="none" w:sz="0" w:space="0" w:color="auto"/>
            <w:right w:val="none" w:sz="0" w:space="0" w:color="auto"/>
          </w:divBdr>
        </w:div>
        <w:div w:id="1078207702">
          <w:marLeft w:val="640"/>
          <w:marRight w:val="0"/>
          <w:marTop w:val="0"/>
          <w:marBottom w:val="0"/>
          <w:divBdr>
            <w:top w:val="none" w:sz="0" w:space="0" w:color="auto"/>
            <w:left w:val="none" w:sz="0" w:space="0" w:color="auto"/>
            <w:bottom w:val="none" w:sz="0" w:space="0" w:color="auto"/>
            <w:right w:val="none" w:sz="0" w:space="0" w:color="auto"/>
          </w:divBdr>
        </w:div>
        <w:div w:id="907231514">
          <w:marLeft w:val="640"/>
          <w:marRight w:val="0"/>
          <w:marTop w:val="0"/>
          <w:marBottom w:val="0"/>
          <w:divBdr>
            <w:top w:val="none" w:sz="0" w:space="0" w:color="auto"/>
            <w:left w:val="none" w:sz="0" w:space="0" w:color="auto"/>
            <w:bottom w:val="none" w:sz="0" w:space="0" w:color="auto"/>
            <w:right w:val="none" w:sz="0" w:space="0" w:color="auto"/>
          </w:divBdr>
        </w:div>
        <w:div w:id="493448639">
          <w:marLeft w:val="640"/>
          <w:marRight w:val="0"/>
          <w:marTop w:val="0"/>
          <w:marBottom w:val="0"/>
          <w:divBdr>
            <w:top w:val="none" w:sz="0" w:space="0" w:color="auto"/>
            <w:left w:val="none" w:sz="0" w:space="0" w:color="auto"/>
            <w:bottom w:val="none" w:sz="0" w:space="0" w:color="auto"/>
            <w:right w:val="none" w:sz="0" w:space="0" w:color="auto"/>
          </w:divBdr>
        </w:div>
        <w:div w:id="1464230397">
          <w:marLeft w:val="640"/>
          <w:marRight w:val="0"/>
          <w:marTop w:val="0"/>
          <w:marBottom w:val="0"/>
          <w:divBdr>
            <w:top w:val="none" w:sz="0" w:space="0" w:color="auto"/>
            <w:left w:val="none" w:sz="0" w:space="0" w:color="auto"/>
            <w:bottom w:val="none" w:sz="0" w:space="0" w:color="auto"/>
            <w:right w:val="none" w:sz="0" w:space="0" w:color="auto"/>
          </w:divBdr>
        </w:div>
        <w:div w:id="1407801109">
          <w:marLeft w:val="640"/>
          <w:marRight w:val="0"/>
          <w:marTop w:val="0"/>
          <w:marBottom w:val="0"/>
          <w:divBdr>
            <w:top w:val="none" w:sz="0" w:space="0" w:color="auto"/>
            <w:left w:val="none" w:sz="0" w:space="0" w:color="auto"/>
            <w:bottom w:val="none" w:sz="0" w:space="0" w:color="auto"/>
            <w:right w:val="none" w:sz="0" w:space="0" w:color="auto"/>
          </w:divBdr>
        </w:div>
        <w:div w:id="1784180893">
          <w:marLeft w:val="640"/>
          <w:marRight w:val="0"/>
          <w:marTop w:val="0"/>
          <w:marBottom w:val="0"/>
          <w:divBdr>
            <w:top w:val="none" w:sz="0" w:space="0" w:color="auto"/>
            <w:left w:val="none" w:sz="0" w:space="0" w:color="auto"/>
            <w:bottom w:val="none" w:sz="0" w:space="0" w:color="auto"/>
            <w:right w:val="none" w:sz="0" w:space="0" w:color="auto"/>
          </w:divBdr>
        </w:div>
        <w:div w:id="1377194342">
          <w:marLeft w:val="640"/>
          <w:marRight w:val="0"/>
          <w:marTop w:val="0"/>
          <w:marBottom w:val="0"/>
          <w:divBdr>
            <w:top w:val="none" w:sz="0" w:space="0" w:color="auto"/>
            <w:left w:val="none" w:sz="0" w:space="0" w:color="auto"/>
            <w:bottom w:val="none" w:sz="0" w:space="0" w:color="auto"/>
            <w:right w:val="none" w:sz="0" w:space="0" w:color="auto"/>
          </w:divBdr>
        </w:div>
        <w:div w:id="1542279898">
          <w:marLeft w:val="640"/>
          <w:marRight w:val="0"/>
          <w:marTop w:val="0"/>
          <w:marBottom w:val="0"/>
          <w:divBdr>
            <w:top w:val="none" w:sz="0" w:space="0" w:color="auto"/>
            <w:left w:val="none" w:sz="0" w:space="0" w:color="auto"/>
            <w:bottom w:val="none" w:sz="0" w:space="0" w:color="auto"/>
            <w:right w:val="none" w:sz="0" w:space="0" w:color="auto"/>
          </w:divBdr>
        </w:div>
        <w:div w:id="162861379">
          <w:marLeft w:val="640"/>
          <w:marRight w:val="0"/>
          <w:marTop w:val="0"/>
          <w:marBottom w:val="0"/>
          <w:divBdr>
            <w:top w:val="none" w:sz="0" w:space="0" w:color="auto"/>
            <w:left w:val="none" w:sz="0" w:space="0" w:color="auto"/>
            <w:bottom w:val="none" w:sz="0" w:space="0" w:color="auto"/>
            <w:right w:val="none" w:sz="0" w:space="0" w:color="auto"/>
          </w:divBdr>
        </w:div>
        <w:div w:id="1233351448">
          <w:marLeft w:val="640"/>
          <w:marRight w:val="0"/>
          <w:marTop w:val="0"/>
          <w:marBottom w:val="0"/>
          <w:divBdr>
            <w:top w:val="none" w:sz="0" w:space="0" w:color="auto"/>
            <w:left w:val="none" w:sz="0" w:space="0" w:color="auto"/>
            <w:bottom w:val="none" w:sz="0" w:space="0" w:color="auto"/>
            <w:right w:val="none" w:sz="0" w:space="0" w:color="auto"/>
          </w:divBdr>
        </w:div>
        <w:div w:id="2027705624">
          <w:marLeft w:val="640"/>
          <w:marRight w:val="0"/>
          <w:marTop w:val="0"/>
          <w:marBottom w:val="0"/>
          <w:divBdr>
            <w:top w:val="none" w:sz="0" w:space="0" w:color="auto"/>
            <w:left w:val="none" w:sz="0" w:space="0" w:color="auto"/>
            <w:bottom w:val="none" w:sz="0" w:space="0" w:color="auto"/>
            <w:right w:val="none" w:sz="0" w:space="0" w:color="auto"/>
          </w:divBdr>
        </w:div>
        <w:div w:id="254827161">
          <w:marLeft w:val="640"/>
          <w:marRight w:val="0"/>
          <w:marTop w:val="0"/>
          <w:marBottom w:val="0"/>
          <w:divBdr>
            <w:top w:val="none" w:sz="0" w:space="0" w:color="auto"/>
            <w:left w:val="none" w:sz="0" w:space="0" w:color="auto"/>
            <w:bottom w:val="none" w:sz="0" w:space="0" w:color="auto"/>
            <w:right w:val="none" w:sz="0" w:space="0" w:color="auto"/>
          </w:divBdr>
        </w:div>
        <w:div w:id="1363634110">
          <w:marLeft w:val="640"/>
          <w:marRight w:val="0"/>
          <w:marTop w:val="0"/>
          <w:marBottom w:val="0"/>
          <w:divBdr>
            <w:top w:val="none" w:sz="0" w:space="0" w:color="auto"/>
            <w:left w:val="none" w:sz="0" w:space="0" w:color="auto"/>
            <w:bottom w:val="none" w:sz="0" w:space="0" w:color="auto"/>
            <w:right w:val="none" w:sz="0" w:space="0" w:color="auto"/>
          </w:divBdr>
        </w:div>
        <w:div w:id="2018075171">
          <w:marLeft w:val="640"/>
          <w:marRight w:val="0"/>
          <w:marTop w:val="0"/>
          <w:marBottom w:val="0"/>
          <w:divBdr>
            <w:top w:val="none" w:sz="0" w:space="0" w:color="auto"/>
            <w:left w:val="none" w:sz="0" w:space="0" w:color="auto"/>
            <w:bottom w:val="none" w:sz="0" w:space="0" w:color="auto"/>
            <w:right w:val="none" w:sz="0" w:space="0" w:color="auto"/>
          </w:divBdr>
        </w:div>
        <w:div w:id="1831365841">
          <w:marLeft w:val="640"/>
          <w:marRight w:val="0"/>
          <w:marTop w:val="0"/>
          <w:marBottom w:val="0"/>
          <w:divBdr>
            <w:top w:val="none" w:sz="0" w:space="0" w:color="auto"/>
            <w:left w:val="none" w:sz="0" w:space="0" w:color="auto"/>
            <w:bottom w:val="none" w:sz="0" w:space="0" w:color="auto"/>
            <w:right w:val="none" w:sz="0" w:space="0" w:color="auto"/>
          </w:divBdr>
        </w:div>
        <w:div w:id="930040220">
          <w:marLeft w:val="640"/>
          <w:marRight w:val="0"/>
          <w:marTop w:val="0"/>
          <w:marBottom w:val="0"/>
          <w:divBdr>
            <w:top w:val="none" w:sz="0" w:space="0" w:color="auto"/>
            <w:left w:val="none" w:sz="0" w:space="0" w:color="auto"/>
            <w:bottom w:val="none" w:sz="0" w:space="0" w:color="auto"/>
            <w:right w:val="none" w:sz="0" w:space="0" w:color="auto"/>
          </w:divBdr>
        </w:div>
        <w:div w:id="1953050122">
          <w:marLeft w:val="640"/>
          <w:marRight w:val="0"/>
          <w:marTop w:val="0"/>
          <w:marBottom w:val="0"/>
          <w:divBdr>
            <w:top w:val="none" w:sz="0" w:space="0" w:color="auto"/>
            <w:left w:val="none" w:sz="0" w:space="0" w:color="auto"/>
            <w:bottom w:val="none" w:sz="0" w:space="0" w:color="auto"/>
            <w:right w:val="none" w:sz="0" w:space="0" w:color="auto"/>
          </w:divBdr>
        </w:div>
        <w:div w:id="1056048591">
          <w:marLeft w:val="640"/>
          <w:marRight w:val="0"/>
          <w:marTop w:val="0"/>
          <w:marBottom w:val="0"/>
          <w:divBdr>
            <w:top w:val="none" w:sz="0" w:space="0" w:color="auto"/>
            <w:left w:val="none" w:sz="0" w:space="0" w:color="auto"/>
            <w:bottom w:val="none" w:sz="0" w:space="0" w:color="auto"/>
            <w:right w:val="none" w:sz="0" w:space="0" w:color="auto"/>
          </w:divBdr>
        </w:div>
        <w:div w:id="1500929486">
          <w:marLeft w:val="640"/>
          <w:marRight w:val="0"/>
          <w:marTop w:val="0"/>
          <w:marBottom w:val="0"/>
          <w:divBdr>
            <w:top w:val="none" w:sz="0" w:space="0" w:color="auto"/>
            <w:left w:val="none" w:sz="0" w:space="0" w:color="auto"/>
            <w:bottom w:val="none" w:sz="0" w:space="0" w:color="auto"/>
            <w:right w:val="none" w:sz="0" w:space="0" w:color="auto"/>
          </w:divBdr>
        </w:div>
        <w:div w:id="1344164842">
          <w:marLeft w:val="640"/>
          <w:marRight w:val="0"/>
          <w:marTop w:val="0"/>
          <w:marBottom w:val="0"/>
          <w:divBdr>
            <w:top w:val="none" w:sz="0" w:space="0" w:color="auto"/>
            <w:left w:val="none" w:sz="0" w:space="0" w:color="auto"/>
            <w:bottom w:val="none" w:sz="0" w:space="0" w:color="auto"/>
            <w:right w:val="none" w:sz="0" w:space="0" w:color="auto"/>
          </w:divBdr>
        </w:div>
        <w:div w:id="1251043266">
          <w:marLeft w:val="640"/>
          <w:marRight w:val="0"/>
          <w:marTop w:val="0"/>
          <w:marBottom w:val="0"/>
          <w:divBdr>
            <w:top w:val="none" w:sz="0" w:space="0" w:color="auto"/>
            <w:left w:val="none" w:sz="0" w:space="0" w:color="auto"/>
            <w:bottom w:val="none" w:sz="0" w:space="0" w:color="auto"/>
            <w:right w:val="none" w:sz="0" w:space="0" w:color="auto"/>
          </w:divBdr>
        </w:div>
        <w:div w:id="743339956">
          <w:marLeft w:val="640"/>
          <w:marRight w:val="0"/>
          <w:marTop w:val="0"/>
          <w:marBottom w:val="0"/>
          <w:divBdr>
            <w:top w:val="none" w:sz="0" w:space="0" w:color="auto"/>
            <w:left w:val="none" w:sz="0" w:space="0" w:color="auto"/>
            <w:bottom w:val="none" w:sz="0" w:space="0" w:color="auto"/>
            <w:right w:val="none" w:sz="0" w:space="0" w:color="auto"/>
          </w:divBdr>
        </w:div>
        <w:div w:id="1477381268">
          <w:marLeft w:val="640"/>
          <w:marRight w:val="0"/>
          <w:marTop w:val="0"/>
          <w:marBottom w:val="0"/>
          <w:divBdr>
            <w:top w:val="none" w:sz="0" w:space="0" w:color="auto"/>
            <w:left w:val="none" w:sz="0" w:space="0" w:color="auto"/>
            <w:bottom w:val="none" w:sz="0" w:space="0" w:color="auto"/>
            <w:right w:val="none" w:sz="0" w:space="0" w:color="auto"/>
          </w:divBdr>
        </w:div>
        <w:div w:id="427506802">
          <w:marLeft w:val="640"/>
          <w:marRight w:val="0"/>
          <w:marTop w:val="0"/>
          <w:marBottom w:val="0"/>
          <w:divBdr>
            <w:top w:val="none" w:sz="0" w:space="0" w:color="auto"/>
            <w:left w:val="none" w:sz="0" w:space="0" w:color="auto"/>
            <w:bottom w:val="none" w:sz="0" w:space="0" w:color="auto"/>
            <w:right w:val="none" w:sz="0" w:space="0" w:color="auto"/>
          </w:divBdr>
        </w:div>
        <w:div w:id="1759668820">
          <w:marLeft w:val="640"/>
          <w:marRight w:val="0"/>
          <w:marTop w:val="0"/>
          <w:marBottom w:val="0"/>
          <w:divBdr>
            <w:top w:val="none" w:sz="0" w:space="0" w:color="auto"/>
            <w:left w:val="none" w:sz="0" w:space="0" w:color="auto"/>
            <w:bottom w:val="none" w:sz="0" w:space="0" w:color="auto"/>
            <w:right w:val="none" w:sz="0" w:space="0" w:color="auto"/>
          </w:divBdr>
        </w:div>
      </w:divsChild>
    </w:div>
    <w:div w:id="1079795145">
      <w:bodyDiv w:val="1"/>
      <w:marLeft w:val="0"/>
      <w:marRight w:val="0"/>
      <w:marTop w:val="0"/>
      <w:marBottom w:val="0"/>
      <w:divBdr>
        <w:top w:val="none" w:sz="0" w:space="0" w:color="auto"/>
        <w:left w:val="none" w:sz="0" w:space="0" w:color="auto"/>
        <w:bottom w:val="none" w:sz="0" w:space="0" w:color="auto"/>
        <w:right w:val="none" w:sz="0" w:space="0" w:color="auto"/>
      </w:divBdr>
      <w:divsChild>
        <w:div w:id="1078753072">
          <w:marLeft w:val="640"/>
          <w:marRight w:val="0"/>
          <w:marTop w:val="0"/>
          <w:marBottom w:val="0"/>
          <w:divBdr>
            <w:top w:val="none" w:sz="0" w:space="0" w:color="auto"/>
            <w:left w:val="none" w:sz="0" w:space="0" w:color="auto"/>
            <w:bottom w:val="none" w:sz="0" w:space="0" w:color="auto"/>
            <w:right w:val="none" w:sz="0" w:space="0" w:color="auto"/>
          </w:divBdr>
        </w:div>
        <w:div w:id="220528716">
          <w:marLeft w:val="640"/>
          <w:marRight w:val="0"/>
          <w:marTop w:val="0"/>
          <w:marBottom w:val="0"/>
          <w:divBdr>
            <w:top w:val="none" w:sz="0" w:space="0" w:color="auto"/>
            <w:left w:val="none" w:sz="0" w:space="0" w:color="auto"/>
            <w:bottom w:val="none" w:sz="0" w:space="0" w:color="auto"/>
            <w:right w:val="none" w:sz="0" w:space="0" w:color="auto"/>
          </w:divBdr>
        </w:div>
        <w:div w:id="1736246390">
          <w:marLeft w:val="640"/>
          <w:marRight w:val="0"/>
          <w:marTop w:val="0"/>
          <w:marBottom w:val="0"/>
          <w:divBdr>
            <w:top w:val="none" w:sz="0" w:space="0" w:color="auto"/>
            <w:left w:val="none" w:sz="0" w:space="0" w:color="auto"/>
            <w:bottom w:val="none" w:sz="0" w:space="0" w:color="auto"/>
            <w:right w:val="none" w:sz="0" w:space="0" w:color="auto"/>
          </w:divBdr>
        </w:div>
        <w:div w:id="927956431">
          <w:marLeft w:val="640"/>
          <w:marRight w:val="0"/>
          <w:marTop w:val="0"/>
          <w:marBottom w:val="0"/>
          <w:divBdr>
            <w:top w:val="none" w:sz="0" w:space="0" w:color="auto"/>
            <w:left w:val="none" w:sz="0" w:space="0" w:color="auto"/>
            <w:bottom w:val="none" w:sz="0" w:space="0" w:color="auto"/>
            <w:right w:val="none" w:sz="0" w:space="0" w:color="auto"/>
          </w:divBdr>
        </w:div>
        <w:div w:id="544175677">
          <w:marLeft w:val="640"/>
          <w:marRight w:val="0"/>
          <w:marTop w:val="0"/>
          <w:marBottom w:val="0"/>
          <w:divBdr>
            <w:top w:val="none" w:sz="0" w:space="0" w:color="auto"/>
            <w:left w:val="none" w:sz="0" w:space="0" w:color="auto"/>
            <w:bottom w:val="none" w:sz="0" w:space="0" w:color="auto"/>
            <w:right w:val="none" w:sz="0" w:space="0" w:color="auto"/>
          </w:divBdr>
        </w:div>
        <w:div w:id="1028684045">
          <w:marLeft w:val="640"/>
          <w:marRight w:val="0"/>
          <w:marTop w:val="0"/>
          <w:marBottom w:val="0"/>
          <w:divBdr>
            <w:top w:val="none" w:sz="0" w:space="0" w:color="auto"/>
            <w:left w:val="none" w:sz="0" w:space="0" w:color="auto"/>
            <w:bottom w:val="none" w:sz="0" w:space="0" w:color="auto"/>
            <w:right w:val="none" w:sz="0" w:space="0" w:color="auto"/>
          </w:divBdr>
        </w:div>
        <w:div w:id="523791315">
          <w:marLeft w:val="640"/>
          <w:marRight w:val="0"/>
          <w:marTop w:val="0"/>
          <w:marBottom w:val="0"/>
          <w:divBdr>
            <w:top w:val="none" w:sz="0" w:space="0" w:color="auto"/>
            <w:left w:val="none" w:sz="0" w:space="0" w:color="auto"/>
            <w:bottom w:val="none" w:sz="0" w:space="0" w:color="auto"/>
            <w:right w:val="none" w:sz="0" w:space="0" w:color="auto"/>
          </w:divBdr>
        </w:div>
        <w:div w:id="849417991">
          <w:marLeft w:val="640"/>
          <w:marRight w:val="0"/>
          <w:marTop w:val="0"/>
          <w:marBottom w:val="0"/>
          <w:divBdr>
            <w:top w:val="none" w:sz="0" w:space="0" w:color="auto"/>
            <w:left w:val="none" w:sz="0" w:space="0" w:color="auto"/>
            <w:bottom w:val="none" w:sz="0" w:space="0" w:color="auto"/>
            <w:right w:val="none" w:sz="0" w:space="0" w:color="auto"/>
          </w:divBdr>
        </w:div>
        <w:div w:id="1760060929">
          <w:marLeft w:val="640"/>
          <w:marRight w:val="0"/>
          <w:marTop w:val="0"/>
          <w:marBottom w:val="0"/>
          <w:divBdr>
            <w:top w:val="none" w:sz="0" w:space="0" w:color="auto"/>
            <w:left w:val="none" w:sz="0" w:space="0" w:color="auto"/>
            <w:bottom w:val="none" w:sz="0" w:space="0" w:color="auto"/>
            <w:right w:val="none" w:sz="0" w:space="0" w:color="auto"/>
          </w:divBdr>
        </w:div>
        <w:div w:id="1373112437">
          <w:marLeft w:val="640"/>
          <w:marRight w:val="0"/>
          <w:marTop w:val="0"/>
          <w:marBottom w:val="0"/>
          <w:divBdr>
            <w:top w:val="none" w:sz="0" w:space="0" w:color="auto"/>
            <w:left w:val="none" w:sz="0" w:space="0" w:color="auto"/>
            <w:bottom w:val="none" w:sz="0" w:space="0" w:color="auto"/>
            <w:right w:val="none" w:sz="0" w:space="0" w:color="auto"/>
          </w:divBdr>
        </w:div>
        <w:div w:id="1949966011">
          <w:marLeft w:val="640"/>
          <w:marRight w:val="0"/>
          <w:marTop w:val="0"/>
          <w:marBottom w:val="0"/>
          <w:divBdr>
            <w:top w:val="none" w:sz="0" w:space="0" w:color="auto"/>
            <w:left w:val="none" w:sz="0" w:space="0" w:color="auto"/>
            <w:bottom w:val="none" w:sz="0" w:space="0" w:color="auto"/>
            <w:right w:val="none" w:sz="0" w:space="0" w:color="auto"/>
          </w:divBdr>
        </w:div>
        <w:div w:id="2126189419">
          <w:marLeft w:val="640"/>
          <w:marRight w:val="0"/>
          <w:marTop w:val="0"/>
          <w:marBottom w:val="0"/>
          <w:divBdr>
            <w:top w:val="none" w:sz="0" w:space="0" w:color="auto"/>
            <w:left w:val="none" w:sz="0" w:space="0" w:color="auto"/>
            <w:bottom w:val="none" w:sz="0" w:space="0" w:color="auto"/>
            <w:right w:val="none" w:sz="0" w:space="0" w:color="auto"/>
          </w:divBdr>
        </w:div>
        <w:div w:id="113641295">
          <w:marLeft w:val="640"/>
          <w:marRight w:val="0"/>
          <w:marTop w:val="0"/>
          <w:marBottom w:val="0"/>
          <w:divBdr>
            <w:top w:val="none" w:sz="0" w:space="0" w:color="auto"/>
            <w:left w:val="none" w:sz="0" w:space="0" w:color="auto"/>
            <w:bottom w:val="none" w:sz="0" w:space="0" w:color="auto"/>
            <w:right w:val="none" w:sz="0" w:space="0" w:color="auto"/>
          </w:divBdr>
        </w:div>
        <w:div w:id="1961180950">
          <w:marLeft w:val="640"/>
          <w:marRight w:val="0"/>
          <w:marTop w:val="0"/>
          <w:marBottom w:val="0"/>
          <w:divBdr>
            <w:top w:val="none" w:sz="0" w:space="0" w:color="auto"/>
            <w:left w:val="none" w:sz="0" w:space="0" w:color="auto"/>
            <w:bottom w:val="none" w:sz="0" w:space="0" w:color="auto"/>
            <w:right w:val="none" w:sz="0" w:space="0" w:color="auto"/>
          </w:divBdr>
        </w:div>
        <w:div w:id="1391422866">
          <w:marLeft w:val="640"/>
          <w:marRight w:val="0"/>
          <w:marTop w:val="0"/>
          <w:marBottom w:val="0"/>
          <w:divBdr>
            <w:top w:val="none" w:sz="0" w:space="0" w:color="auto"/>
            <w:left w:val="none" w:sz="0" w:space="0" w:color="auto"/>
            <w:bottom w:val="none" w:sz="0" w:space="0" w:color="auto"/>
            <w:right w:val="none" w:sz="0" w:space="0" w:color="auto"/>
          </w:divBdr>
        </w:div>
        <w:div w:id="509375458">
          <w:marLeft w:val="640"/>
          <w:marRight w:val="0"/>
          <w:marTop w:val="0"/>
          <w:marBottom w:val="0"/>
          <w:divBdr>
            <w:top w:val="none" w:sz="0" w:space="0" w:color="auto"/>
            <w:left w:val="none" w:sz="0" w:space="0" w:color="auto"/>
            <w:bottom w:val="none" w:sz="0" w:space="0" w:color="auto"/>
            <w:right w:val="none" w:sz="0" w:space="0" w:color="auto"/>
          </w:divBdr>
        </w:div>
        <w:div w:id="1213494562">
          <w:marLeft w:val="640"/>
          <w:marRight w:val="0"/>
          <w:marTop w:val="0"/>
          <w:marBottom w:val="0"/>
          <w:divBdr>
            <w:top w:val="none" w:sz="0" w:space="0" w:color="auto"/>
            <w:left w:val="none" w:sz="0" w:space="0" w:color="auto"/>
            <w:bottom w:val="none" w:sz="0" w:space="0" w:color="auto"/>
            <w:right w:val="none" w:sz="0" w:space="0" w:color="auto"/>
          </w:divBdr>
        </w:div>
        <w:div w:id="1033194495">
          <w:marLeft w:val="640"/>
          <w:marRight w:val="0"/>
          <w:marTop w:val="0"/>
          <w:marBottom w:val="0"/>
          <w:divBdr>
            <w:top w:val="none" w:sz="0" w:space="0" w:color="auto"/>
            <w:left w:val="none" w:sz="0" w:space="0" w:color="auto"/>
            <w:bottom w:val="none" w:sz="0" w:space="0" w:color="auto"/>
            <w:right w:val="none" w:sz="0" w:space="0" w:color="auto"/>
          </w:divBdr>
        </w:div>
        <w:div w:id="484323727">
          <w:marLeft w:val="640"/>
          <w:marRight w:val="0"/>
          <w:marTop w:val="0"/>
          <w:marBottom w:val="0"/>
          <w:divBdr>
            <w:top w:val="none" w:sz="0" w:space="0" w:color="auto"/>
            <w:left w:val="none" w:sz="0" w:space="0" w:color="auto"/>
            <w:bottom w:val="none" w:sz="0" w:space="0" w:color="auto"/>
            <w:right w:val="none" w:sz="0" w:space="0" w:color="auto"/>
          </w:divBdr>
        </w:div>
        <w:div w:id="1527209597">
          <w:marLeft w:val="640"/>
          <w:marRight w:val="0"/>
          <w:marTop w:val="0"/>
          <w:marBottom w:val="0"/>
          <w:divBdr>
            <w:top w:val="none" w:sz="0" w:space="0" w:color="auto"/>
            <w:left w:val="none" w:sz="0" w:space="0" w:color="auto"/>
            <w:bottom w:val="none" w:sz="0" w:space="0" w:color="auto"/>
            <w:right w:val="none" w:sz="0" w:space="0" w:color="auto"/>
          </w:divBdr>
        </w:div>
        <w:div w:id="2144036875">
          <w:marLeft w:val="640"/>
          <w:marRight w:val="0"/>
          <w:marTop w:val="0"/>
          <w:marBottom w:val="0"/>
          <w:divBdr>
            <w:top w:val="none" w:sz="0" w:space="0" w:color="auto"/>
            <w:left w:val="none" w:sz="0" w:space="0" w:color="auto"/>
            <w:bottom w:val="none" w:sz="0" w:space="0" w:color="auto"/>
            <w:right w:val="none" w:sz="0" w:space="0" w:color="auto"/>
          </w:divBdr>
        </w:div>
        <w:div w:id="96024957">
          <w:marLeft w:val="640"/>
          <w:marRight w:val="0"/>
          <w:marTop w:val="0"/>
          <w:marBottom w:val="0"/>
          <w:divBdr>
            <w:top w:val="none" w:sz="0" w:space="0" w:color="auto"/>
            <w:left w:val="none" w:sz="0" w:space="0" w:color="auto"/>
            <w:bottom w:val="none" w:sz="0" w:space="0" w:color="auto"/>
            <w:right w:val="none" w:sz="0" w:space="0" w:color="auto"/>
          </w:divBdr>
        </w:div>
        <w:div w:id="2033871976">
          <w:marLeft w:val="640"/>
          <w:marRight w:val="0"/>
          <w:marTop w:val="0"/>
          <w:marBottom w:val="0"/>
          <w:divBdr>
            <w:top w:val="none" w:sz="0" w:space="0" w:color="auto"/>
            <w:left w:val="none" w:sz="0" w:space="0" w:color="auto"/>
            <w:bottom w:val="none" w:sz="0" w:space="0" w:color="auto"/>
            <w:right w:val="none" w:sz="0" w:space="0" w:color="auto"/>
          </w:divBdr>
        </w:div>
        <w:div w:id="2058508153">
          <w:marLeft w:val="640"/>
          <w:marRight w:val="0"/>
          <w:marTop w:val="0"/>
          <w:marBottom w:val="0"/>
          <w:divBdr>
            <w:top w:val="none" w:sz="0" w:space="0" w:color="auto"/>
            <w:left w:val="none" w:sz="0" w:space="0" w:color="auto"/>
            <w:bottom w:val="none" w:sz="0" w:space="0" w:color="auto"/>
            <w:right w:val="none" w:sz="0" w:space="0" w:color="auto"/>
          </w:divBdr>
        </w:div>
        <w:div w:id="1333142458">
          <w:marLeft w:val="640"/>
          <w:marRight w:val="0"/>
          <w:marTop w:val="0"/>
          <w:marBottom w:val="0"/>
          <w:divBdr>
            <w:top w:val="none" w:sz="0" w:space="0" w:color="auto"/>
            <w:left w:val="none" w:sz="0" w:space="0" w:color="auto"/>
            <w:bottom w:val="none" w:sz="0" w:space="0" w:color="auto"/>
            <w:right w:val="none" w:sz="0" w:space="0" w:color="auto"/>
          </w:divBdr>
        </w:div>
        <w:div w:id="732436161">
          <w:marLeft w:val="640"/>
          <w:marRight w:val="0"/>
          <w:marTop w:val="0"/>
          <w:marBottom w:val="0"/>
          <w:divBdr>
            <w:top w:val="none" w:sz="0" w:space="0" w:color="auto"/>
            <w:left w:val="none" w:sz="0" w:space="0" w:color="auto"/>
            <w:bottom w:val="none" w:sz="0" w:space="0" w:color="auto"/>
            <w:right w:val="none" w:sz="0" w:space="0" w:color="auto"/>
          </w:divBdr>
        </w:div>
        <w:div w:id="1791900235">
          <w:marLeft w:val="640"/>
          <w:marRight w:val="0"/>
          <w:marTop w:val="0"/>
          <w:marBottom w:val="0"/>
          <w:divBdr>
            <w:top w:val="none" w:sz="0" w:space="0" w:color="auto"/>
            <w:left w:val="none" w:sz="0" w:space="0" w:color="auto"/>
            <w:bottom w:val="none" w:sz="0" w:space="0" w:color="auto"/>
            <w:right w:val="none" w:sz="0" w:space="0" w:color="auto"/>
          </w:divBdr>
        </w:div>
        <w:div w:id="1668511207">
          <w:marLeft w:val="640"/>
          <w:marRight w:val="0"/>
          <w:marTop w:val="0"/>
          <w:marBottom w:val="0"/>
          <w:divBdr>
            <w:top w:val="none" w:sz="0" w:space="0" w:color="auto"/>
            <w:left w:val="none" w:sz="0" w:space="0" w:color="auto"/>
            <w:bottom w:val="none" w:sz="0" w:space="0" w:color="auto"/>
            <w:right w:val="none" w:sz="0" w:space="0" w:color="auto"/>
          </w:divBdr>
        </w:div>
        <w:div w:id="1120370322">
          <w:marLeft w:val="640"/>
          <w:marRight w:val="0"/>
          <w:marTop w:val="0"/>
          <w:marBottom w:val="0"/>
          <w:divBdr>
            <w:top w:val="none" w:sz="0" w:space="0" w:color="auto"/>
            <w:left w:val="none" w:sz="0" w:space="0" w:color="auto"/>
            <w:bottom w:val="none" w:sz="0" w:space="0" w:color="auto"/>
            <w:right w:val="none" w:sz="0" w:space="0" w:color="auto"/>
          </w:divBdr>
        </w:div>
        <w:div w:id="1719279538">
          <w:marLeft w:val="640"/>
          <w:marRight w:val="0"/>
          <w:marTop w:val="0"/>
          <w:marBottom w:val="0"/>
          <w:divBdr>
            <w:top w:val="none" w:sz="0" w:space="0" w:color="auto"/>
            <w:left w:val="none" w:sz="0" w:space="0" w:color="auto"/>
            <w:bottom w:val="none" w:sz="0" w:space="0" w:color="auto"/>
            <w:right w:val="none" w:sz="0" w:space="0" w:color="auto"/>
          </w:divBdr>
        </w:div>
        <w:div w:id="2010136658">
          <w:marLeft w:val="640"/>
          <w:marRight w:val="0"/>
          <w:marTop w:val="0"/>
          <w:marBottom w:val="0"/>
          <w:divBdr>
            <w:top w:val="none" w:sz="0" w:space="0" w:color="auto"/>
            <w:left w:val="none" w:sz="0" w:space="0" w:color="auto"/>
            <w:bottom w:val="none" w:sz="0" w:space="0" w:color="auto"/>
            <w:right w:val="none" w:sz="0" w:space="0" w:color="auto"/>
          </w:divBdr>
        </w:div>
        <w:div w:id="784009094">
          <w:marLeft w:val="640"/>
          <w:marRight w:val="0"/>
          <w:marTop w:val="0"/>
          <w:marBottom w:val="0"/>
          <w:divBdr>
            <w:top w:val="none" w:sz="0" w:space="0" w:color="auto"/>
            <w:left w:val="none" w:sz="0" w:space="0" w:color="auto"/>
            <w:bottom w:val="none" w:sz="0" w:space="0" w:color="auto"/>
            <w:right w:val="none" w:sz="0" w:space="0" w:color="auto"/>
          </w:divBdr>
        </w:div>
        <w:div w:id="476261323">
          <w:marLeft w:val="640"/>
          <w:marRight w:val="0"/>
          <w:marTop w:val="0"/>
          <w:marBottom w:val="0"/>
          <w:divBdr>
            <w:top w:val="none" w:sz="0" w:space="0" w:color="auto"/>
            <w:left w:val="none" w:sz="0" w:space="0" w:color="auto"/>
            <w:bottom w:val="none" w:sz="0" w:space="0" w:color="auto"/>
            <w:right w:val="none" w:sz="0" w:space="0" w:color="auto"/>
          </w:divBdr>
        </w:div>
        <w:div w:id="781848874">
          <w:marLeft w:val="640"/>
          <w:marRight w:val="0"/>
          <w:marTop w:val="0"/>
          <w:marBottom w:val="0"/>
          <w:divBdr>
            <w:top w:val="none" w:sz="0" w:space="0" w:color="auto"/>
            <w:left w:val="none" w:sz="0" w:space="0" w:color="auto"/>
            <w:bottom w:val="none" w:sz="0" w:space="0" w:color="auto"/>
            <w:right w:val="none" w:sz="0" w:space="0" w:color="auto"/>
          </w:divBdr>
        </w:div>
        <w:div w:id="151678441">
          <w:marLeft w:val="640"/>
          <w:marRight w:val="0"/>
          <w:marTop w:val="0"/>
          <w:marBottom w:val="0"/>
          <w:divBdr>
            <w:top w:val="none" w:sz="0" w:space="0" w:color="auto"/>
            <w:left w:val="none" w:sz="0" w:space="0" w:color="auto"/>
            <w:bottom w:val="none" w:sz="0" w:space="0" w:color="auto"/>
            <w:right w:val="none" w:sz="0" w:space="0" w:color="auto"/>
          </w:divBdr>
        </w:div>
        <w:div w:id="427774208">
          <w:marLeft w:val="640"/>
          <w:marRight w:val="0"/>
          <w:marTop w:val="0"/>
          <w:marBottom w:val="0"/>
          <w:divBdr>
            <w:top w:val="none" w:sz="0" w:space="0" w:color="auto"/>
            <w:left w:val="none" w:sz="0" w:space="0" w:color="auto"/>
            <w:bottom w:val="none" w:sz="0" w:space="0" w:color="auto"/>
            <w:right w:val="none" w:sz="0" w:space="0" w:color="auto"/>
          </w:divBdr>
        </w:div>
        <w:div w:id="4141072">
          <w:marLeft w:val="640"/>
          <w:marRight w:val="0"/>
          <w:marTop w:val="0"/>
          <w:marBottom w:val="0"/>
          <w:divBdr>
            <w:top w:val="none" w:sz="0" w:space="0" w:color="auto"/>
            <w:left w:val="none" w:sz="0" w:space="0" w:color="auto"/>
            <w:bottom w:val="none" w:sz="0" w:space="0" w:color="auto"/>
            <w:right w:val="none" w:sz="0" w:space="0" w:color="auto"/>
          </w:divBdr>
        </w:div>
        <w:div w:id="1669019839">
          <w:marLeft w:val="640"/>
          <w:marRight w:val="0"/>
          <w:marTop w:val="0"/>
          <w:marBottom w:val="0"/>
          <w:divBdr>
            <w:top w:val="none" w:sz="0" w:space="0" w:color="auto"/>
            <w:left w:val="none" w:sz="0" w:space="0" w:color="auto"/>
            <w:bottom w:val="none" w:sz="0" w:space="0" w:color="auto"/>
            <w:right w:val="none" w:sz="0" w:space="0" w:color="auto"/>
          </w:divBdr>
        </w:div>
        <w:div w:id="492069847">
          <w:marLeft w:val="640"/>
          <w:marRight w:val="0"/>
          <w:marTop w:val="0"/>
          <w:marBottom w:val="0"/>
          <w:divBdr>
            <w:top w:val="none" w:sz="0" w:space="0" w:color="auto"/>
            <w:left w:val="none" w:sz="0" w:space="0" w:color="auto"/>
            <w:bottom w:val="none" w:sz="0" w:space="0" w:color="auto"/>
            <w:right w:val="none" w:sz="0" w:space="0" w:color="auto"/>
          </w:divBdr>
        </w:div>
        <w:div w:id="1441025030">
          <w:marLeft w:val="640"/>
          <w:marRight w:val="0"/>
          <w:marTop w:val="0"/>
          <w:marBottom w:val="0"/>
          <w:divBdr>
            <w:top w:val="none" w:sz="0" w:space="0" w:color="auto"/>
            <w:left w:val="none" w:sz="0" w:space="0" w:color="auto"/>
            <w:bottom w:val="none" w:sz="0" w:space="0" w:color="auto"/>
            <w:right w:val="none" w:sz="0" w:space="0" w:color="auto"/>
          </w:divBdr>
        </w:div>
        <w:div w:id="765002665">
          <w:marLeft w:val="640"/>
          <w:marRight w:val="0"/>
          <w:marTop w:val="0"/>
          <w:marBottom w:val="0"/>
          <w:divBdr>
            <w:top w:val="none" w:sz="0" w:space="0" w:color="auto"/>
            <w:left w:val="none" w:sz="0" w:space="0" w:color="auto"/>
            <w:bottom w:val="none" w:sz="0" w:space="0" w:color="auto"/>
            <w:right w:val="none" w:sz="0" w:space="0" w:color="auto"/>
          </w:divBdr>
        </w:div>
        <w:div w:id="1779712183">
          <w:marLeft w:val="640"/>
          <w:marRight w:val="0"/>
          <w:marTop w:val="0"/>
          <w:marBottom w:val="0"/>
          <w:divBdr>
            <w:top w:val="none" w:sz="0" w:space="0" w:color="auto"/>
            <w:left w:val="none" w:sz="0" w:space="0" w:color="auto"/>
            <w:bottom w:val="none" w:sz="0" w:space="0" w:color="auto"/>
            <w:right w:val="none" w:sz="0" w:space="0" w:color="auto"/>
          </w:divBdr>
        </w:div>
        <w:div w:id="1311641316">
          <w:marLeft w:val="640"/>
          <w:marRight w:val="0"/>
          <w:marTop w:val="0"/>
          <w:marBottom w:val="0"/>
          <w:divBdr>
            <w:top w:val="none" w:sz="0" w:space="0" w:color="auto"/>
            <w:left w:val="none" w:sz="0" w:space="0" w:color="auto"/>
            <w:bottom w:val="none" w:sz="0" w:space="0" w:color="auto"/>
            <w:right w:val="none" w:sz="0" w:space="0" w:color="auto"/>
          </w:divBdr>
        </w:div>
        <w:div w:id="1556551753">
          <w:marLeft w:val="640"/>
          <w:marRight w:val="0"/>
          <w:marTop w:val="0"/>
          <w:marBottom w:val="0"/>
          <w:divBdr>
            <w:top w:val="none" w:sz="0" w:space="0" w:color="auto"/>
            <w:left w:val="none" w:sz="0" w:space="0" w:color="auto"/>
            <w:bottom w:val="none" w:sz="0" w:space="0" w:color="auto"/>
            <w:right w:val="none" w:sz="0" w:space="0" w:color="auto"/>
          </w:divBdr>
        </w:div>
        <w:div w:id="1247612221">
          <w:marLeft w:val="640"/>
          <w:marRight w:val="0"/>
          <w:marTop w:val="0"/>
          <w:marBottom w:val="0"/>
          <w:divBdr>
            <w:top w:val="none" w:sz="0" w:space="0" w:color="auto"/>
            <w:left w:val="none" w:sz="0" w:space="0" w:color="auto"/>
            <w:bottom w:val="none" w:sz="0" w:space="0" w:color="auto"/>
            <w:right w:val="none" w:sz="0" w:space="0" w:color="auto"/>
          </w:divBdr>
        </w:div>
        <w:div w:id="1871451118">
          <w:marLeft w:val="640"/>
          <w:marRight w:val="0"/>
          <w:marTop w:val="0"/>
          <w:marBottom w:val="0"/>
          <w:divBdr>
            <w:top w:val="none" w:sz="0" w:space="0" w:color="auto"/>
            <w:left w:val="none" w:sz="0" w:space="0" w:color="auto"/>
            <w:bottom w:val="none" w:sz="0" w:space="0" w:color="auto"/>
            <w:right w:val="none" w:sz="0" w:space="0" w:color="auto"/>
          </w:divBdr>
        </w:div>
        <w:div w:id="624503817">
          <w:marLeft w:val="640"/>
          <w:marRight w:val="0"/>
          <w:marTop w:val="0"/>
          <w:marBottom w:val="0"/>
          <w:divBdr>
            <w:top w:val="none" w:sz="0" w:space="0" w:color="auto"/>
            <w:left w:val="none" w:sz="0" w:space="0" w:color="auto"/>
            <w:bottom w:val="none" w:sz="0" w:space="0" w:color="auto"/>
            <w:right w:val="none" w:sz="0" w:space="0" w:color="auto"/>
          </w:divBdr>
        </w:div>
        <w:div w:id="1796099031">
          <w:marLeft w:val="640"/>
          <w:marRight w:val="0"/>
          <w:marTop w:val="0"/>
          <w:marBottom w:val="0"/>
          <w:divBdr>
            <w:top w:val="none" w:sz="0" w:space="0" w:color="auto"/>
            <w:left w:val="none" w:sz="0" w:space="0" w:color="auto"/>
            <w:bottom w:val="none" w:sz="0" w:space="0" w:color="auto"/>
            <w:right w:val="none" w:sz="0" w:space="0" w:color="auto"/>
          </w:divBdr>
        </w:div>
        <w:div w:id="274606167">
          <w:marLeft w:val="640"/>
          <w:marRight w:val="0"/>
          <w:marTop w:val="0"/>
          <w:marBottom w:val="0"/>
          <w:divBdr>
            <w:top w:val="none" w:sz="0" w:space="0" w:color="auto"/>
            <w:left w:val="none" w:sz="0" w:space="0" w:color="auto"/>
            <w:bottom w:val="none" w:sz="0" w:space="0" w:color="auto"/>
            <w:right w:val="none" w:sz="0" w:space="0" w:color="auto"/>
          </w:divBdr>
        </w:div>
        <w:div w:id="335888477">
          <w:marLeft w:val="640"/>
          <w:marRight w:val="0"/>
          <w:marTop w:val="0"/>
          <w:marBottom w:val="0"/>
          <w:divBdr>
            <w:top w:val="none" w:sz="0" w:space="0" w:color="auto"/>
            <w:left w:val="none" w:sz="0" w:space="0" w:color="auto"/>
            <w:bottom w:val="none" w:sz="0" w:space="0" w:color="auto"/>
            <w:right w:val="none" w:sz="0" w:space="0" w:color="auto"/>
          </w:divBdr>
        </w:div>
        <w:div w:id="1067803002">
          <w:marLeft w:val="640"/>
          <w:marRight w:val="0"/>
          <w:marTop w:val="0"/>
          <w:marBottom w:val="0"/>
          <w:divBdr>
            <w:top w:val="none" w:sz="0" w:space="0" w:color="auto"/>
            <w:left w:val="none" w:sz="0" w:space="0" w:color="auto"/>
            <w:bottom w:val="none" w:sz="0" w:space="0" w:color="auto"/>
            <w:right w:val="none" w:sz="0" w:space="0" w:color="auto"/>
          </w:divBdr>
        </w:div>
        <w:div w:id="686567935">
          <w:marLeft w:val="640"/>
          <w:marRight w:val="0"/>
          <w:marTop w:val="0"/>
          <w:marBottom w:val="0"/>
          <w:divBdr>
            <w:top w:val="none" w:sz="0" w:space="0" w:color="auto"/>
            <w:left w:val="none" w:sz="0" w:space="0" w:color="auto"/>
            <w:bottom w:val="none" w:sz="0" w:space="0" w:color="auto"/>
            <w:right w:val="none" w:sz="0" w:space="0" w:color="auto"/>
          </w:divBdr>
        </w:div>
        <w:div w:id="157768997">
          <w:marLeft w:val="640"/>
          <w:marRight w:val="0"/>
          <w:marTop w:val="0"/>
          <w:marBottom w:val="0"/>
          <w:divBdr>
            <w:top w:val="none" w:sz="0" w:space="0" w:color="auto"/>
            <w:left w:val="none" w:sz="0" w:space="0" w:color="auto"/>
            <w:bottom w:val="none" w:sz="0" w:space="0" w:color="auto"/>
            <w:right w:val="none" w:sz="0" w:space="0" w:color="auto"/>
          </w:divBdr>
        </w:div>
        <w:div w:id="1835760415">
          <w:marLeft w:val="640"/>
          <w:marRight w:val="0"/>
          <w:marTop w:val="0"/>
          <w:marBottom w:val="0"/>
          <w:divBdr>
            <w:top w:val="none" w:sz="0" w:space="0" w:color="auto"/>
            <w:left w:val="none" w:sz="0" w:space="0" w:color="auto"/>
            <w:bottom w:val="none" w:sz="0" w:space="0" w:color="auto"/>
            <w:right w:val="none" w:sz="0" w:space="0" w:color="auto"/>
          </w:divBdr>
        </w:div>
        <w:div w:id="1911193579">
          <w:marLeft w:val="640"/>
          <w:marRight w:val="0"/>
          <w:marTop w:val="0"/>
          <w:marBottom w:val="0"/>
          <w:divBdr>
            <w:top w:val="none" w:sz="0" w:space="0" w:color="auto"/>
            <w:left w:val="none" w:sz="0" w:space="0" w:color="auto"/>
            <w:bottom w:val="none" w:sz="0" w:space="0" w:color="auto"/>
            <w:right w:val="none" w:sz="0" w:space="0" w:color="auto"/>
          </w:divBdr>
        </w:div>
        <w:div w:id="87848741">
          <w:marLeft w:val="640"/>
          <w:marRight w:val="0"/>
          <w:marTop w:val="0"/>
          <w:marBottom w:val="0"/>
          <w:divBdr>
            <w:top w:val="none" w:sz="0" w:space="0" w:color="auto"/>
            <w:left w:val="none" w:sz="0" w:space="0" w:color="auto"/>
            <w:bottom w:val="none" w:sz="0" w:space="0" w:color="auto"/>
            <w:right w:val="none" w:sz="0" w:space="0" w:color="auto"/>
          </w:divBdr>
        </w:div>
        <w:div w:id="2076968945">
          <w:marLeft w:val="640"/>
          <w:marRight w:val="0"/>
          <w:marTop w:val="0"/>
          <w:marBottom w:val="0"/>
          <w:divBdr>
            <w:top w:val="none" w:sz="0" w:space="0" w:color="auto"/>
            <w:left w:val="none" w:sz="0" w:space="0" w:color="auto"/>
            <w:bottom w:val="none" w:sz="0" w:space="0" w:color="auto"/>
            <w:right w:val="none" w:sz="0" w:space="0" w:color="auto"/>
          </w:divBdr>
        </w:div>
        <w:div w:id="758134131">
          <w:marLeft w:val="640"/>
          <w:marRight w:val="0"/>
          <w:marTop w:val="0"/>
          <w:marBottom w:val="0"/>
          <w:divBdr>
            <w:top w:val="none" w:sz="0" w:space="0" w:color="auto"/>
            <w:left w:val="none" w:sz="0" w:space="0" w:color="auto"/>
            <w:bottom w:val="none" w:sz="0" w:space="0" w:color="auto"/>
            <w:right w:val="none" w:sz="0" w:space="0" w:color="auto"/>
          </w:divBdr>
        </w:div>
        <w:div w:id="339233881">
          <w:marLeft w:val="640"/>
          <w:marRight w:val="0"/>
          <w:marTop w:val="0"/>
          <w:marBottom w:val="0"/>
          <w:divBdr>
            <w:top w:val="none" w:sz="0" w:space="0" w:color="auto"/>
            <w:left w:val="none" w:sz="0" w:space="0" w:color="auto"/>
            <w:bottom w:val="none" w:sz="0" w:space="0" w:color="auto"/>
            <w:right w:val="none" w:sz="0" w:space="0" w:color="auto"/>
          </w:divBdr>
        </w:div>
        <w:div w:id="243682715">
          <w:marLeft w:val="640"/>
          <w:marRight w:val="0"/>
          <w:marTop w:val="0"/>
          <w:marBottom w:val="0"/>
          <w:divBdr>
            <w:top w:val="none" w:sz="0" w:space="0" w:color="auto"/>
            <w:left w:val="none" w:sz="0" w:space="0" w:color="auto"/>
            <w:bottom w:val="none" w:sz="0" w:space="0" w:color="auto"/>
            <w:right w:val="none" w:sz="0" w:space="0" w:color="auto"/>
          </w:divBdr>
        </w:div>
        <w:div w:id="1326131162">
          <w:marLeft w:val="640"/>
          <w:marRight w:val="0"/>
          <w:marTop w:val="0"/>
          <w:marBottom w:val="0"/>
          <w:divBdr>
            <w:top w:val="none" w:sz="0" w:space="0" w:color="auto"/>
            <w:left w:val="none" w:sz="0" w:space="0" w:color="auto"/>
            <w:bottom w:val="none" w:sz="0" w:space="0" w:color="auto"/>
            <w:right w:val="none" w:sz="0" w:space="0" w:color="auto"/>
          </w:divBdr>
        </w:div>
        <w:div w:id="1728065097">
          <w:marLeft w:val="640"/>
          <w:marRight w:val="0"/>
          <w:marTop w:val="0"/>
          <w:marBottom w:val="0"/>
          <w:divBdr>
            <w:top w:val="none" w:sz="0" w:space="0" w:color="auto"/>
            <w:left w:val="none" w:sz="0" w:space="0" w:color="auto"/>
            <w:bottom w:val="none" w:sz="0" w:space="0" w:color="auto"/>
            <w:right w:val="none" w:sz="0" w:space="0" w:color="auto"/>
          </w:divBdr>
        </w:div>
        <w:div w:id="1317804060">
          <w:marLeft w:val="640"/>
          <w:marRight w:val="0"/>
          <w:marTop w:val="0"/>
          <w:marBottom w:val="0"/>
          <w:divBdr>
            <w:top w:val="none" w:sz="0" w:space="0" w:color="auto"/>
            <w:left w:val="none" w:sz="0" w:space="0" w:color="auto"/>
            <w:bottom w:val="none" w:sz="0" w:space="0" w:color="auto"/>
            <w:right w:val="none" w:sz="0" w:space="0" w:color="auto"/>
          </w:divBdr>
        </w:div>
        <w:div w:id="2560773">
          <w:marLeft w:val="640"/>
          <w:marRight w:val="0"/>
          <w:marTop w:val="0"/>
          <w:marBottom w:val="0"/>
          <w:divBdr>
            <w:top w:val="none" w:sz="0" w:space="0" w:color="auto"/>
            <w:left w:val="none" w:sz="0" w:space="0" w:color="auto"/>
            <w:bottom w:val="none" w:sz="0" w:space="0" w:color="auto"/>
            <w:right w:val="none" w:sz="0" w:space="0" w:color="auto"/>
          </w:divBdr>
        </w:div>
        <w:div w:id="637881314">
          <w:marLeft w:val="640"/>
          <w:marRight w:val="0"/>
          <w:marTop w:val="0"/>
          <w:marBottom w:val="0"/>
          <w:divBdr>
            <w:top w:val="none" w:sz="0" w:space="0" w:color="auto"/>
            <w:left w:val="none" w:sz="0" w:space="0" w:color="auto"/>
            <w:bottom w:val="none" w:sz="0" w:space="0" w:color="auto"/>
            <w:right w:val="none" w:sz="0" w:space="0" w:color="auto"/>
          </w:divBdr>
        </w:div>
        <w:div w:id="1079906546">
          <w:marLeft w:val="640"/>
          <w:marRight w:val="0"/>
          <w:marTop w:val="0"/>
          <w:marBottom w:val="0"/>
          <w:divBdr>
            <w:top w:val="none" w:sz="0" w:space="0" w:color="auto"/>
            <w:left w:val="none" w:sz="0" w:space="0" w:color="auto"/>
            <w:bottom w:val="none" w:sz="0" w:space="0" w:color="auto"/>
            <w:right w:val="none" w:sz="0" w:space="0" w:color="auto"/>
          </w:divBdr>
        </w:div>
        <w:div w:id="492837308">
          <w:marLeft w:val="640"/>
          <w:marRight w:val="0"/>
          <w:marTop w:val="0"/>
          <w:marBottom w:val="0"/>
          <w:divBdr>
            <w:top w:val="none" w:sz="0" w:space="0" w:color="auto"/>
            <w:left w:val="none" w:sz="0" w:space="0" w:color="auto"/>
            <w:bottom w:val="none" w:sz="0" w:space="0" w:color="auto"/>
            <w:right w:val="none" w:sz="0" w:space="0" w:color="auto"/>
          </w:divBdr>
        </w:div>
        <w:div w:id="1419673101">
          <w:marLeft w:val="640"/>
          <w:marRight w:val="0"/>
          <w:marTop w:val="0"/>
          <w:marBottom w:val="0"/>
          <w:divBdr>
            <w:top w:val="none" w:sz="0" w:space="0" w:color="auto"/>
            <w:left w:val="none" w:sz="0" w:space="0" w:color="auto"/>
            <w:bottom w:val="none" w:sz="0" w:space="0" w:color="auto"/>
            <w:right w:val="none" w:sz="0" w:space="0" w:color="auto"/>
          </w:divBdr>
        </w:div>
        <w:div w:id="1888683861">
          <w:marLeft w:val="640"/>
          <w:marRight w:val="0"/>
          <w:marTop w:val="0"/>
          <w:marBottom w:val="0"/>
          <w:divBdr>
            <w:top w:val="none" w:sz="0" w:space="0" w:color="auto"/>
            <w:left w:val="none" w:sz="0" w:space="0" w:color="auto"/>
            <w:bottom w:val="none" w:sz="0" w:space="0" w:color="auto"/>
            <w:right w:val="none" w:sz="0" w:space="0" w:color="auto"/>
          </w:divBdr>
        </w:div>
        <w:div w:id="1560171518">
          <w:marLeft w:val="640"/>
          <w:marRight w:val="0"/>
          <w:marTop w:val="0"/>
          <w:marBottom w:val="0"/>
          <w:divBdr>
            <w:top w:val="none" w:sz="0" w:space="0" w:color="auto"/>
            <w:left w:val="none" w:sz="0" w:space="0" w:color="auto"/>
            <w:bottom w:val="none" w:sz="0" w:space="0" w:color="auto"/>
            <w:right w:val="none" w:sz="0" w:space="0" w:color="auto"/>
          </w:divBdr>
        </w:div>
        <w:div w:id="1636135261">
          <w:marLeft w:val="640"/>
          <w:marRight w:val="0"/>
          <w:marTop w:val="0"/>
          <w:marBottom w:val="0"/>
          <w:divBdr>
            <w:top w:val="none" w:sz="0" w:space="0" w:color="auto"/>
            <w:left w:val="none" w:sz="0" w:space="0" w:color="auto"/>
            <w:bottom w:val="none" w:sz="0" w:space="0" w:color="auto"/>
            <w:right w:val="none" w:sz="0" w:space="0" w:color="auto"/>
          </w:divBdr>
        </w:div>
        <w:div w:id="597250063">
          <w:marLeft w:val="640"/>
          <w:marRight w:val="0"/>
          <w:marTop w:val="0"/>
          <w:marBottom w:val="0"/>
          <w:divBdr>
            <w:top w:val="none" w:sz="0" w:space="0" w:color="auto"/>
            <w:left w:val="none" w:sz="0" w:space="0" w:color="auto"/>
            <w:bottom w:val="none" w:sz="0" w:space="0" w:color="auto"/>
            <w:right w:val="none" w:sz="0" w:space="0" w:color="auto"/>
          </w:divBdr>
        </w:div>
        <w:div w:id="2045591211">
          <w:marLeft w:val="640"/>
          <w:marRight w:val="0"/>
          <w:marTop w:val="0"/>
          <w:marBottom w:val="0"/>
          <w:divBdr>
            <w:top w:val="none" w:sz="0" w:space="0" w:color="auto"/>
            <w:left w:val="none" w:sz="0" w:space="0" w:color="auto"/>
            <w:bottom w:val="none" w:sz="0" w:space="0" w:color="auto"/>
            <w:right w:val="none" w:sz="0" w:space="0" w:color="auto"/>
          </w:divBdr>
        </w:div>
        <w:div w:id="1331061219">
          <w:marLeft w:val="640"/>
          <w:marRight w:val="0"/>
          <w:marTop w:val="0"/>
          <w:marBottom w:val="0"/>
          <w:divBdr>
            <w:top w:val="none" w:sz="0" w:space="0" w:color="auto"/>
            <w:left w:val="none" w:sz="0" w:space="0" w:color="auto"/>
            <w:bottom w:val="none" w:sz="0" w:space="0" w:color="auto"/>
            <w:right w:val="none" w:sz="0" w:space="0" w:color="auto"/>
          </w:divBdr>
        </w:div>
        <w:div w:id="1692074753">
          <w:marLeft w:val="640"/>
          <w:marRight w:val="0"/>
          <w:marTop w:val="0"/>
          <w:marBottom w:val="0"/>
          <w:divBdr>
            <w:top w:val="none" w:sz="0" w:space="0" w:color="auto"/>
            <w:left w:val="none" w:sz="0" w:space="0" w:color="auto"/>
            <w:bottom w:val="none" w:sz="0" w:space="0" w:color="auto"/>
            <w:right w:val="none" w:sz="0" w:space="0" w:color="auto"/>
          </w:divBdr>
        </w:div>
        <w:div w:id="1242448364">
          <w:marLeft w:val="640"/>
          <w:marRight w:val="0"/>
          <w:marTop w:val="0"/>
          <w:marBottom w:val="0"/>
          <w:divBdr>
            <w:top w:val="none" w:sz="0" w:space="0" w:color="auto"/>
            <w:left w:val="none" w:sz="0" w:space="0" w:color="auto"/>
            <w:bottom w:val="none" w:sz="0" w:space="0" w:color="auto"/>
            <w:right w:val="none" w:sz="0" w:space="0" w:color="auto"/>
          </w:divBdr>
        </w:div>
        <w:div w:id="463088004">
          <w:marLeft w:val="640"/>
          <w:marRight w:val="0"/>
          <w:marTop w:val="0"/>
          <w:marBottom w:val="0"/>
          <w:divBdr>
            <w:top w:val="none" w:sz="0" w:space="0" w:color="auto"/>
            <w:left w:val="none" w:sz="0" w:space="0" w:color="auto"/>
            <w:bottom w:val="none" w:sz="0" w:space="0" w:color="auto"/>
            <w:right w:val="none" w:sz="0" w:space="0" w:color="auto"/>
          </w:divBdr>
        </w:div>
        <w:div w:id="1061828873">
          <w:marLeft w:val="640"/>
          <w:marRight w:val="0"/>
          <w:marTop w:val="0"/>
          <w:marBottom w:val="0"/>
          <w:divBdr>
            <w:top w:val="none" w:sz="0" w:space="0" w:color="auto"/>
            <w:left w:val="none" w:sz="0" w:space="0" w:color="auto"/>
            <w:bottom w:val="none" w:sz="0" w:space="0" w:color="auto"/>
            <w:right w:val="none" w:sz="0" w:space="0" w:color="auto"/>
          </w:divBdr>
        </w:div>
        <w:div w:id="409545473">
          <w:marLeft w:val="640"/>
          <w:marRight w:val="0"/>
          <w:marTop w:val="0"/>
          <w:marBottom w:val="0"/>
          <w:divBdr>
            <w:top w:val="none" w:sz="0" w:space="0" w:color="auto"/>
            <w:left w:val="none" w:sz="0" w:space="0" w:color="auto"/>
            <w:bottom w:val="none" w:sz="0" w:space="0" w:color="auto"/>
            <w:right w:val="none" w:sz="0" w:space="0" w:color="auto"/>
          </w:divBdr>
        </w:div>
        <w:div w:id="1501968144">
          <w:marLeft w:val="640"/>
          <w:marRight w:val="0"/>
          <w:marTop w:val="0"/>
          <w:marBottom w:val="0"/>
          <w:divBdr>
            <w:top w:val="none" w:sz="0" w:space="0" w:color="auto"/>
            <w:left w:val="none" w:sz="0" w:space="0" w:color="auto"/>
            <w:bottom w:val="none" w:sz="0" w:space="0" w:color="auto"/>
            <w:right w:val="none" w:sz="0" w:space="0" w:color="auto"/>
          </w:divBdr>
        </w:div>
        <w:div w:id="174543661">
          <w:marLeft w:val="640"/>
          <w:marRight w:val="0"/>
          <w:marTop w:val="0"/>
          <w:marBottom w:val="0"/>
          <w:divBdr>
            <w:top w:val="none" w:sz="0" w:space="0" w:color="auto"/>
            <w:left w:val="none" w:sz="0" w:space="0" w:color="auto"/>
            <w:bottom w:val="none" w:sz="0" w:space="0" w:color="auto"/>
            <w:right w:val="none" w:sz="0" w:space="0" w:color="auto"/>
          </w:divBdr>
        </w:div>
        <w:div w:id="2052338548">
          <w:marLeft w:val="640"/>
          <w:marRight w:val="0"/>
          <w:marTop w:val="0"/>
          <w:marBottom w:val="0"/>
          <w:divBdr>
            <w:top w:val="none" w:sz="0" w:space="0" w:color="auto"/>
            <w:left w:val="none" w:sz="0" w:space="0" w:color="auto"/>
            <w:bottom w:val="none" w:sz="0" w:space="0" w:color="auto"/>
            <w:right w:val="none" w:sz="0" w:space="0" w:color="auto"/>
          </w:divBdr>
        </w:div>
        <w:div w:id="1915357143">
          <w:marLeft w:val="640"/>
          <w:marRight w:val="0"/>
          <w:marTop w:val="0"/>
          <w:marBottom w:val="0"/>
          <w:divBdr>
            <w:top w:val="none" w:sz="0" w:space="0" w:color="auto"/>
            <w:left w:val="none" w:sz="0" w:space="0" w:color="auto"/>
            <w:bottom w:val="none" w:sz="0" w:space="0" w:color="auto"/>
            <w:right w:val="none" w:sz="0" w:space="0" w:color="auto"/>
          </w:divBdr>
        </w:div>
        <w:div w:id="989477320">
          <w:marLeft w:val="640"/>
          <w:marRight w:val="0"/>
          <w:marTop w:val="0"/>
          <w:marBottom w:val="0"/>
          <w:divBdr>
            <w:top w:val="none" w:sz="0" w:space="0" w:color="auto"/>
            <w:left w:val="none" w:sz="0" w:space="0" w:color="auto"/>
            <w:bottom w:val="none" w:sz="0" w:space="0" w:color="auto"/>
            <w:right w:val="none" w:sz="0" w:space="0" w:color="auto"/>
          </w:divBdr>
        </w:div>
        <w:div w:id="1342660582">
          <w:marLeft w:val="640"/>
          <w:marRight w:val="0"/>
          <w:marTop w:val="0"/>
          <w:marBottom w:val="0"/>
          <w:divBdr>
            <w:top w:val="none" w:sz="0" w:space="0" w:color="auto"/>
            <w:left w:val="none" w:sz="0" w:space="0" w:color="auto"/>
            <w:bottom w:val="none" w:sz="0" w:space="0" w:color="auto"/>
            <w:right w:val="none" w:sz="0" w:space="0" w:color="auto"/>
          </w:divBdr>
        </w:div>
        <w:div w:id="545413596">
          <w:marLeft w:val="640"/>
          <w:marRight w:val="0"/>
          <w:marTop w:val="0"/>
          <w:marBottom w:val="0"/>
          <w:divBdr>
            <w:top w:val="none" w:sz="0" w:space="0" w:color="auto"/>
            <w:left w:val="none" w:sz="0" w:space="0" w:color="auto"/>
            <w:bottom w:val="none" w:sz="0" w:space="0" w:color="auto"/>
            <w:right w:val="none" w:sz="0" w:space="0" w:color="auto"/>
          </w:divBdr>
        </w:div>
        <w:div w:id="2071951677">
          <w:marLeft w:val="640"/>
          <w:marRight w:val="0"/>
          <w:marTop w:val="0"/>
          <w:marBottom w:val="0"/>
          <w:divBdr>
            <w:top w:val="none" w:sz="0" w:space="0" w:color="auto"/>
            <w:left w:val="none" w:sz="0" w:space="0" w:color="auto"/>
            <w:bottom w:val="none" w:sz="0" w:space="0" w:color="auto"/>
            <w:right w:val="none" w:sz="0" w:space="0" w:color="auto"/>
          </w:divBdr>
        </w:div>
        <w:div w:id="1410888291">
          <w:marLeft w:val="640"/>
          <w:marRight w:val="0"/>
          <w:marTop w:val="0"/>
          <w:marBottom w:val="0"/>
          <w:divBdr>
            <w:top w:val="none" w:sz="0" w:space="0" w:color="auto"/>
            <w:left w:val="none" w:sz="0" w:space="0" w:color="auto"/>
            <w:bottom w:val="none" w:sz="0" w:space="0" w:color="auto"/>
            <w:right w:val="none" w:sz="0" w:space="0" w:color="auto"/>
          </w:divBdr>
        </w:div>
        <w:div w:id="1946644506">
          <w:marLeft w:val="640"/>
          <w:marRight w:val="0"/>
          <w:marTop w:val="0"/>
          <w:marBottom w:val="0"/>
          <w:divBdr>
            <w:top w:val="none" w:sz="0" w:space="0" w:color="auto"/>
            <w:left w:val="none" w:sz="0" w:space="0" w:color="auto"/>
            <w:bottom w:val="none" w:sz="0" w:space="0" w:color="auto"/>
            <w:right w:val="none" w:sz="0" w:space="0" w:color="auto"/>
          </w:divBdr>
        </w:div>
        <w:div w:id="1326670786">
          <w:marLeft w:val="640"/>
          <w:marRight w:val="0"/>
          <w:marTop w:val="0"/>
          <w:marBottom w:val="0"/>
          <w:divBdr>
            <w:top w:val="none" w:sz="0" w:space="0" w:color="auto"/>
            <w:left w:val="none" w:sz="0" w:space="0" w:color="auto"/>
            <w:bottom w:val="none" w:sz="0" w:space="0" w:color="auto"/>
            <w:right w:val="none" w:sz="0" w:space="0" w:color="auto"/>
          </w:divBdr>
        </w:div>
        <w:div w:id="475221941">
          <w:marLeft w:val="640"/>
          <w:marRight w:val="0"/>
          <w:marTop w:val="0"/>
          <w:marBottom w:val="0"/>
          <w:divBdr>
            <w:top w:val="none" w:sz="0" w:space="0" w:color="auto"/>
            <w:left w:val="none" w:sz="0" w:space="0" w:color="auto"/>
            <w:bottom w:val="none" w:sz="0" w:space="0" w:color="auto"/>
            <w:right w:val="none" w:sz="0" w:space="0" w:color="auto"/>
          </w:divBdr>
        </w:div>
        <w:div w:id="1987317057">
          <w:marLeft w:val="640"/>
          <w:marRight w:val="0"/>
          <w:marTop w:val="0"/>
          <w:marBottom w:val="0"/>
          <w:divBdr>
            <w:top w:val="none" w:sz="0" w:space="0" w:color="auto"/>
            <w:left w:val="none" w:sz="0" w:space="0" w:color="auto"/>
            <w:bottom w:val="none" w:sz="0" w:space="0" w:color="auto"/>
            <w:right w:val="none" w:sz="0" w:space="0" w:color="auto"/>
          </w:divBdr>
        </w:div>
        <w:div w:id="220364310">
          <w:marLeft w:val="640"/>
          <w:marRight w:val="0"/>
          <w:marTop w:val="0"/>
          <w:marBottom w:val="0"/>
          <w:divBdr>
            <w:top w:val="none" w:sz="0" w:space="0" w:color="auto"/>
            <w:left w:val="none" w:sz="0" w:space="0" w:color="auto"/>
            <w:bottom w:val="none" w:sz="0" w:space="0" w:color="auto"/>
            <w:right w:val="none" w:sz="0" w:space="0" w:color="auto"/>
          </w:divBdr>
        </w:div>
        <w:div w:id="1059287111">
          <w:marLeft w:val="640"/>
          <w:marRight w:val="0"/>
          <w:marTop w:val="0"/>
          <w:marBottom w:val="0"/>
          <w:divBdr>
            <w:top w:val="none" w:sz="0" w:space="0" w:color="auto"/>
            <w:left w:val="none" w:sz="0" w:space="0" w:color="auto"/>
            <w:bottom w:val="none" w:sz="0" w:space="0" w:color="auto"/>
            <w:right w:val="none" w:sz="0" w:space="0" w:color="auto"/>
          </w:divBdr>
        </w:div>
        <w:div w:id="185365891">
          <w:marLeft w:val="640"/>
          <w:marRight w:val="0"/>
          <w:marTop w:val="0"/>
          <w:marBottom w:val="0"/>
          <w:divBdr>
            <w:top w:val="none" w:sz="0" w:space="0" w:color="auto"/>
            <w:left w:val="none" w:sz="0" w:space="0" w:color="auto"/>
            <w:bottom w:val="none" w:sz="0" w:space="0" w:color="auto"/>
            <w:right w:val="none" w:sz="0" w:space="0" w:color="auto"/>
          </w:divBdr>
        </w:div>
        <w:div w:id="1434518622">
          <w:marLeft w:val="640"/>
          <w:marRight w:val="0"/>
          <w:marTop w:val="0"/>
          <w:marBottom w:val="0"/>
          <w:divBdr>
            <w:top w:val="none" w:sz="0" w:space="0" w:color="auto"/>
            <w:left w:val="none" w:sz="0" w:space="0" w:color="auto"/>
            <w:bottom w:val="none" w:sz="0" w:space="0" w:color="auto"/>
            <w:right w:val="none" w:sz="0" w:space="0" w:color="auto"/>
          </w:divBdr>
        </w:div>
        <w:div w:id="184944912">
          <w:marLeft w:val="640"/>
          <w:marRight w:val="0"/>
          <w:marTop w:val="0"/>
          <w:marBottom w:val="0"/>
          <w:divBdr>
            <w:top w:val="none" w:sz="0" w:space="0" w:color="auto"/>
            <w:left w:val="none" w:sz="0" w:space="0" w:color="auto"/>
            <w:bottom w:val="none" w:sz="0" w:space="0" w:color="auto"/>
            <w:right w:val="none" w:sz="0" w:space="0" w:color="auto"/>
          </w:divBdr>
        </w:div>
        <w:div w:id="1162506126">
          <w:marLeft w:val="640"/>
          <w:marRight w:val="0"/>
          <w:marTop w:val="0"/>
          <w:marBottom w:val="0"/>
          <w:divBdr>
            <w:top w:val="none" w:sz="0" w:space="0" w:color="auto"/>
            <w:left w:val="none" w:sz="0" w:space="0" w:color="auto"/>
            <w:bottom w:val="none" w:sz="0" w:space="0" w:color="auto"/>
            <w:right w:val="none" w:sz="0" w:space="0" w:color="auto"/>
          </w:divBdr>
        </w:div>
        <w:div w:id="868690463">
          <w:marLeft w:val="640"/>
          <w:marRight w:val="0"/>
          <w:marTop w:val="0"/>
          <w:marBottom w:val="0"/>
          <w:divBdr>
            <w:top w:val="none" w:sz="0" w:space="0" w:color="auto"/>
            <w:left w:val="none" w:sz="0" w:space="0" w:color="auto"/>
            <w:bottom w:val="none" w:sz="0" w:space="0" w:color="auto"/>
            <w:right w:val="none" w:sz="0" w:space="0" w:color="auto"/>
          </w:divBdr>
        </w:div>
        <w:div w:id="130287798">
          <w:marLeft w:val="640"/>
          <w:marRight w:val="0"/>
          <w:marTop w:val="0"/>
          <w:marBottom w:val="0"/>
          <w:divBdr>
            <w:top w:val="none" w:sz="0" w:space="0" w:color="auto"/>
            <w:left w:val="none" w:sz="0" w:space="0" w:color="auto"/>
            <w:bottom w:val="none" w:sz="0" w:space="0" w:color="auto"/>
            <w:right w:val="none" w:sz="0" w:space="0" w:color="auto"/>
          </w:divBdr>
        </w:div>
        <w:div w:id="643778803">
          <w:marLeft w:val="640"/>
          <w:marRight w:val="0"/>
          <w:marTop w:val="0"/>
          <w:marBottom w:val="0"/>
          <w:divBdr>
            <w:top w:val="none" w:sz="0" w:space="0" w:color="auto"/>
            <w:left w:val="none" w:sz="0" w:space="0" w:color="auto"/>
            <w:bottom w:val="none" w:sz="0" w:space="0" w:color="auto"/>
            <w:right w:val="none" w:sz="0" w:space="0" w:color="auto"/>
          </w:divBdr>
        </w:div>
        <w:div w:id="800418100">
          <w:marLeft w:val="640"/>
          <w:marRight w:val="0"/>
          <w:marTop w:val="0"/>
          <w:marBottom w:val="0"/>
          <w:divBdr>
            <w:top w:val="none" w:sz="0" w:space="0" w:color="auto"/>
            <w:left w:val="none" w:sz="0" w:space="0" w:color="auto"/>
            <w:bottom w:val="none" w:sz="0" w:space="0" w:color="auto"/>
            <w:right w:val="none" w:sz="0" w:space="0" w:color="auto"/>
          </w:divBdr>
        </w:div>
        <w:div w:id="102501492">
          <w:marLeft w:val="640"/>
          <w:marRight w:val="0"/>
          <w:marTop w:val="0"/>
          <w:marBottom w:val="0"/>
          <w:divBdr>
            <w:top w:val="none" w:sz="0" w:space="0" w:color="auto"/>
            <w:left w:val="none" w:sz="0" w:space="0" w:color="auto"/>
            <w:bottom w:val="none" w:sz="0" w:space="0" w:color="auto"/>
            <w:right w:val="none" w:sz="0" w:space="0" w:color="auto"/>
          </w:divBdr>
        </w:div>
        <w:div w:id="1025865269">
          <w:marLeft w:val="640"/>
          <w:marRight w:val="0"/>
          <w:marTop w:val="0"/>
          <w:marBottom w:val="0"/>
          <w:divBdr>
            <w:top w:val="none" w:sz="0" w:space="0" w:color="auto"/>
            <w:left w:val="none" w:sz="0" w:space="0" w:color="auto"/>
            <w:bottom w:val="none" w:sz="0" w:space="0" w:color="auto"/>
            <w:right w:val="none" w:sz="0" w:space="0" w:color="auto"/>
          </w:divBdr>
        </w:div>
        <w:div w:id="49424607">
          <w:marLeft w:val="640"/>
          <w:marRight w:val="0"/>
          <w:marTop w:val="0"/>
          <w:marBottom w:val="0"/>
          <w:divBdr>
            <w:top w:val="none" w:sz="0" w:space="0" w:color="auto"/>
            <w:left w:val="none" w:sz="0" w:space="0" w:color="auto"/>
            <w:bottom w:val="none" w:sz="0" w:space="0" w:color="auto"/>
            <w:right w:val="none" w:sz="0" w:space="0" w:color="auto"/>
          </w:divBdr>
        </w:div>
        <w:div w:id="360596779">
          <w:marLeft w:val="640"/>
          <w:marRight w:val="0"/>
          <w:marTop w:val="0"/>
          <w:marBottom w:val="0"/>
          <w:divBdr>
            <w:top w:val="none" w:sz="0" w:space="0" w:color="auto"/>
            <w:left w:val="none" w:sz="0" w:space="0" w:color="auto"/>
            <w:bottom w:val="none" w:sz="0" w:space="0" w:color="auto"/>
            <w:right w:val="none" w:sz="0" w:space="0" w:color="auto"/>
          </w:divBdr>
        </w:div>
        <w:div w:id="314140688">
          <w:marLeft w:val="640"/>
          <w:marRight w:val="0"/>
          <w:marTop w:val="0"/>
          <w:marBottom w:val="0"/>
          <w:divBdr>
            <w:top w:val="none" w:sz="0" w:space="0" w:color="auto"/>
            <w:left w:val="none" w:sz="0" w:space="0" w:color="auto"/>
            <w:bottom w:val="none" w:sz="0" w:space="0" w:color="auto"/>
            <w:right w:val="none" w:sz="0" w:space="0" w:color="auto"/>
          </w:divBdr>
        </w:div>
        <w:div w:id="1632055605">
          <w:marLeft w:val="640"/>
          <w:marRight w:val="0"/>
          <w:marTop w:val="0"/>
          <w:marBottom w:val="0"/>
          <w:divBdr>
            <w:top w:val="none" w:sz="0" w:space="0" w:color="auto"/>
            <w:left w:val="none" w:sz="0" w:space="0" w:color="auto"/>
            <w:bottom w:val="none" w:sz="0" w:space="0" w:color="auto"/>
            <w:right w:val="none" w:sz="0" w:space="0" w:color="auto"/>
          </w:divBdr>
        </w:div>
        <w:div w:id="1492604740">
          <w:marLeft w:val="640"/>
          <w:marRight w:val="0"/>
          <w:marTop w:val="0"/>
          <w:marBottom w:val="0"/>
          <w:divBdr>
            <w:top w:val="none" w:sz="0" w:space="0" w:color="auto"/>
            <w:left w:val="none" w:sz="0" w:space="0" w:color="auto"/>
            <w:bottom w:val="none" w:sz="0" w:space="0" w:color="auto"/>
            <w:right w:val="none" w:sz="0" w:space="0" w:color="auto"/>
          </w:divBdr>
        </w:div>
        <w:div w:id="1642274490">
          <w:marLeft w:val="640"/>
          <w:marRight w:val="0"/>
          <w:marTop w:val="0"/>
          <w:marBottom w:val="0"/>
          <w:divBdr>
            <w:top w:val="none" w:sz="0" w:space="0" w:color="auto"/>
            <w:left w:val="none" w:sz="0" w:space="0" w:color="auto"/>
            <w:bottom w:val="none" w:sz="0" w:space="0" w:color="auto"/>
            <w:right w:val="none" w:sz="0" w:space="0" w:color="auto"/>
          </w:divBdr>
        </w:div>
        <w:div w:id="1604341335">
          <w:marLeft w:val="640"/>
          <w:marRight w:val="0"/>
          <w:marTop w:val="0"/>
          <w:marBottom w:val="0"/>
          <w:divBdr>
            <w:top w:val="none" w:sz="0" w:space="0" w:color="auto"/>
            <w:left w:val="none" w:sz="0" w:space="0" w:color="auto"/>
            <w:bottom w:val="none" w:sz="0" w:space="0" w:color="auto"/>
            <w:right w:val="none" w:sz="0" w:space="0" w:color="auto"/>
          </w:divBdr>
        </w:div>
        <w:div w:id="1932157933">
          <w:marLeft w:val="640"/>
          <w:marRight w:val="0"/>
          <w:marTop w:val="0"/>
          <w:marBottom w:val="0"/>
          <w:divBdr>
            <w:top w:val="none" w:sz="0" w:space="0" w:color="auto"/>
            <w:left w:val="none" w:sz="0" w:space="0" w:color="auto"/>
            <w:bottom w:val="none" w:sz="0" w:space="0" w:color="auto"/>
            <w:right w:val="none" w:sz="0" w:space="0" w:color="auto"/>
          </w:divBdr>
        </w:div>
        <w:div w:id="284433534">
          <w:marLeft w:val="640"/>
          <w:marRight w:val="0"/>
          <w:marTop w:val="0"/>
          <w:marBottom w:val="0"/>
          <w:divBdr>
            <w:top w:val="none" w:sz="0" w:space="0" w:color="auto"/>
            <w:left w:val="none" w:sz="0" w:space="0" w:color="auto"/>
            <w:bottom w:val="none" w:sz="0" w:space="0" w:color="auto"/>
            <w:right w:val="none" w:sz="0" w:space="0" w:color="auto"/>
          </w:divBdr>
        </w:div>
        <w:div w:id="498886042">
          <w:marLeft w:val="640"/>
          <w:marRight w:val="0"/>
          <w:marTop w:val="0"/>
          <w:marBottom w:val="0"/>
          <w:divBdr>
            <w:top w:val="none" w:sz="0" w:space="0" w:color="auto"/>
            <w:left w:val="none" w:sz="0" w:space="0" w:color="auto"/>
            <w:bottom w:val="none" w:sz="0" w:space="0" w:color="auto"/>
            <w:right w:val="none" w:sz="0" w:space="0" w:color="auto"/>
          </w:divBdr>
        </w:div>
        <w:div w:id="1937009017">
          <w:marLeft w:val="640"/>
          <w:marRight w:val="0"/>
          <w:marTop w:val="0"/>
          <w:marBottom w:val="0"/>
          <w:divBdr>
            <w:top w:val="none" w:sz="0" w:space="0" w:color="auto"/>
            <w:left w:val="none" w:sz="0" w:space="0" w:color="auto"/>
            <w:bottom w:val="none" w:sz="0" w:space="0" w:color="auto"/>
            <w:right w:val="none" w:sz="0" w:space="0" w:color="auto"/>
          </w:divBdr>
        </w:div>
        <w:div w:id="1806969148">
          <w:marLeft w:val="640"/>
          <w:marRight w:val="0"/>
          <w:marTop w:val="0"/>
          <w:marBottom w:val="0"/>
          <w:divBdr>
            <w:top w:val="none" w:sz="0" w:space="0" w:color="auto"/>
            <w:left w:val="none" w:sz="0" w:space="0" w:color="auto"/>
            <w:bottom w:val="none" w:sz="0" w:space="0" w:color="auto"/>
            <w:right w:val="none" w:sz="0" w:space="0" w:color="auto"/>
          </w:divBdr>
        </w:div>
        <w:div w:id="1803888365">
          <w:marLeft w:val="640"/>
          <w:marRight w:val="0"/>
          <w:marTop w:val="0"/>
          <w:marBottom w:val="0"/>
          <w:divBdr>
            <w:top w:val="none" w:sz="0" w:space="0" w:color="auto"/>
            <w:left w:val="none" w:sz="0" w:space="0" w:color="auto"/>
            <w:bottom w:val="none" w:sz="0" w:space="0" w:color="auto"/>
            <w:right w:val="none" w:sz="0" w:space="0" w:color="auto"/>
          </w:divBdr>
        </w:div>
        <w:div w:id="1939480944">
          <w:marLeft w:val="640"/>
          <w:marRight w:val="0"/>
          <w:marTop w:val="0"/>
          <w:marBottom w:val="0"/>
          <w:divBdr>
            <w:top w:val="none" w:sz="0" w:space="0" w:color="auto"/>
            <w:left w:val="none" w:sz="0" w:space="0" w:color="auto"/>
            <w:bottom w:val="none" w:sz="0" w:space="0" w:color="auto"/>
            <w:right w:val="none" w:sz="0" w:space="0" w:color="auto"/>
          </w:divBdr>
        </w:div>
        <w:div w:id="1664235974">
          <w:marLeft w:val="640"/>
          <w:marRight w:val="0"/>
          <w:marTop w:val="0"/>
          <w:marBottom w:val="0"/>
          <w:divBdr>
            <w:top w:val="none" w:sz="0" w:space="0" w:color="auto"/>
            <w:left w:val="none" w:sz="0" w:space="0" w:color="auto"/>
            <w:bottom w:val="none" w:sz="0" w:space="0" w:color="auto"/>
            <w:right w:val="none" w:sz="0" w:space="0" w:color="auto"/>
          </w:divBdr>
        </w:div>
        <w:div w:id="1817455127">
          <w:marLeft w:val="640"/>
          <w:marRight w:val="0"/>
          <w:marTop w:val="0"/>
          <w:marBottom w:val="0"/>
          <w:divBdr>
            <w:top w:val="none" w:sz="0" w:space="0" w:color="auto"/>
            <w:left w:val="none" w:sz="0" w:space="0" w:color="auto"/>
            <w:bottom w:val="none" w:sz="0" w:space="0" w:color="auto"/>
            <w:right w:val="none" w:sz="0" w:space="0" w:color="auto"/>
          </w:divBdr>
        </w:div>
        <w:div w:id="1462847981">
          <w:marLeft w:val="640"/>
          <w:marRight w:val="0"/>
          <w:marTop w:val="0"/>
          <w:marBottom w:val="0"/>
          <w:divBdr>
            <w:top w:val="none" w:sz="0" w:space="0" w:color="auto"/>
            <w:left w:val="none" w:sz="0" w:space="0" w:color="auto"/>
            <w:bottom w:val="none" w:sz="0" w:space="0" w:color="auto"/>
            <w:right w:val="none" w:sz="0" w:space="0" w:color="auto"/>
          </w:divBdr>
        </w:div>
        <w:div w:id="607354835">
          <w:marLeft w:val="640"/>
          <w:marRight w:val="0"/>
          <w:marTop w:val="0"/>
          <w:marBottom w:val="0"/>
          <w:divBdr>
            <w:top w:val="none" w:sz="0" w:space="0" w:color="auto"/>
            <w:left w:val="none" w:sz="0" w:space="0" w:color="auto"/>
            <w:bottom w:val="none" w:sz="0" w:space="0" w:color="auto"/>
            <w:right w:val="none" w:sz="0" w:space="0" w:color="auto"/>
          </w:divBdr>
        </w:div>
        <w:div w:id="9062965">
          <w:marLeft w:val="640"/>
          <w:marRight w:val="0"/>
          <w:marTop w:val="0"/>
          <w:marBottom w:val="0"/>
          <w:divBdr>
            <w:top w:val="none" w:sz="0" w:space="0" w:color="auto"/>
            <w:left w:val="none" w:sz="0" w:space="0" w:color="auto"/>
            <w:bottom w:val="none" w:sz="0" w:space="0" w:color="auto"/>
            <w:right w:val="none" w:sz="0" w:space="0" w:color="auto"/>
          </w:divBdr>
        </w:div>
        <w:div w:id="1712850361">
          <w:marLeft w:val="640"/>
          <w:marRight w:val="0"/>
          <w:marTop w:val="0"/>
          <w:marBottom w:val="0"/>
          <w:divBdr>
            <w:top w:val="none" w:sz="0" w:space="0" w:color="auto"/>
            <w:left w:val="none" w:sz="0" w:space="0" w:color="auto"/>
            <w:bottom w:val="none" w:sz="0" w:space="0" w:color="auto"/>
            <w:right w:val="none" w:sz="0" w:space="0" w:color="auto"/>
          </w:divBdr>
        </w:div>
        <w:div w:id="153759401">
          <w:marLeft w:val="640"/>
          <w:marRight w:val="0"/>
          <w:marTop w:val="0"/>
          <w:marBottom w:val="0"/>
          <w:divBdr>
            <w:top w:val="none" w:sz="0" w:space="0" w:color="auto"/>
            <w:left w:val="none" w:sz="0" w:space="0" w:color="auto"/>
            <w:bottom w:val="none" w:sz="0" w:space="0" w:color="auto"/>
            <w:right w:val="none" w:sz="0" w:space="0" w:color="auto"/>
          </w:divBdr>
        </w:div>
        <w:div w:id="334964081">
          <w:marLeft w:val="640"/>
          <w:marRight w:val="0"/>
          <w:marTop w:val="0"/>
          <w:marBottom w:val="0"/>
          <w:divBdr>
            <w:top w:val="none" w:sz="0" w:space="0" w:color="auto"/>
            <w:left w:val="none" w:sz="0" w:space="0" w:color="auto"/>
            <w:bottom w:val="none" w:sz="0" w:space="0" w:color="auto"/>
            <w:right w:val="none" w:sz="0" w:space="0" w:color="auto"/>
          </w:divBdr>
        </w:div>
        <w:div w:id="1848205623">
          <w:marLeft w:val="640"/>
          <w:marRight w:val="0"/>
          <w:marTop w:val="0"/>
          <w:marBottom w:val="0"/>
          <w:divBdr>
            <w:top w:val="none" w:sz="0" w:space="0" w:color="auto"/>
            <w:left w:val="none" w:sz="0" w:space="0" w:color="auto"/>
            <w:bottom w:val="none" w:sz="0" w:space="0" w:color="auto"/>
            <w:right w:val="none" w:sz="0" w:space="0" w:color="auto"/>
          </w:divBdr>
        </w:div>
        <w:div w:id="458837932">
          <w:marLeft w:val="640"/>
          <w:marRight w:val="0"/>
          <w:marTop w:val="0"/>
          <w:marBottom w:val="0"/>
          <w:divBdr>
            <w:top w:val="none" w:sz="0" w:space="0" w:color="auto"/>
            <w:left w:val="none" w:sz="0" w:space="0" w:color="auto"/>
            <w:bottom w:val="none" w:sz="0" w:space="0" w:color="auto"/>
            <w:right w:val="none" w:sz="0" w:space="0" w:color="auto"/>
          </w:divBdr>
        </w:div>
        <w:div w:id="245000649">
          <w:marLeft w:val="640"/>
          <w:marRight w:val="0"/>
          <w:marTop w:val="0"/>
          <w:marBottom w:val="0"/>
          <w:divBdr>
            <w:top w:val="none" w:sz="0" w:space="0" w:color="auto"/>
            <w:left w:val="none" w:sz="0" w:space="0" w:color="auto"/>
            <w:bottom w:val="none" w:sz="0" w:space="0" w:color="auto"/>
            <w:right w:val="none" w:sz="0" w:space="0" w:color="auto"/>
          </w:divBdr>
        </w:div>
        <w:div w:id="1913200625">
          <w:marLeft w:val="640"/>
          <w:marRight w:val="0"/>
          <w:marTop w:val="0"/>
          <w:marBottom w:val="0"/>
          <w:divBdr>
            <w:top w:val="none" w:sz="0" w:space="0" w:color="auto"/>
            <w:left w:val="none" w:sz="0" w:space="0" w:color="auto"/>
            <w:bottom w:val="none" w:sz="0" w:space="0" w:color="auto"/>
            <w:right w:val="none" w:sz="0" w:space="0" w:color="auto"/>
          </w:divBdr>
        </w:div>
        <w:div w:id="1721787355">
          <w:marLeft w:val="640"/>
          <w:marRight w:val="0"/>
          <w:marTop w:val="0"/>
          <w:marBottom w:val="0"/>
          <w:divBdr>
            <w:top w:val="none" w:sz="0" w:space="0" w:color="auto"/>
            <w:left w:val="none" w:sz="0" w:space="0" w:color="auto"/>
            <w:bottom w:val="none" w:sz="0" w:space="0" w:color="auto"/>
            <w:right w:val="none" w:sz="0" w:space="0" w:color="auto"/>
          </w:divBdr>
        </w:div>
        <w:div w:id="2023584793">
          <w:marLeft w:val="640"/>
          <w:marRight w:val="0"/>
          <w:marTop w:val="0"/>
          <w:marBottom w:val="0"/>
          <w:divBdr>
            <w:top w:val="none" w:sz="0" w:space="0" w:color="auto"/>
            <w:left w:val="none" w:sz="0" w:space="0" w:color="auto"/>
            <w:bottom w:val="none" w:sz="0" w:space="0" w:color="auto"/>
            <w:right w:val="none" w:sz="0" w:space="0" w:color="auto"/>
          </w:divBdr>
        </w:div>
        <w:div w:id="178474371">
          <w:marLeft w:val="640"/>
          <w:marRight w:val="0"/>
          <w:marTop w:val="0"/>
          <w:marBottom w:val="0"/>
          <w:divBdr>
            <w:top w:val="none" w:sz="0" w:space="0" w:color="auto"/>
            <w:left w:val="none" w:sz="0" w:space="0" w:color="auto"/>
            <w:bottom w:val="none" w:sz="0" w:space="0" w:color="auto"/>
            <w:right w:val="none" w:sz="0" w:space="0" w:color="auto"/>
          </w:divBdr>
        </w:div>
        <w:div w:id="813982667">
          <w:marLeft w:val="640"/>
          <w:marRight w:val="0"/>
          <w:marTop w:val="0"/>
          <w:marBottom w:val="0"/>
          <w:divBdr>
            <w:top w:val="none" w:sz="0" w:space="0" w:color="auto"/>
            <w:left w:val="none" w:sz="0" w:space="0" w:color="auto"/>
            <w:bottom w:val="none" w:sz="0" w:space="0" w:color="auto"/>
            <w:right w:val="none" w:sz="0" w:space="0" w:color="auto"/>
          </w:divBdr>
        </w:div>
        <w:div w:id="116416961">
          <w:marLeft w:val="640"/>
          <w:marRight w:val="0"/>
          <w:marTop w:val="0"/>
          <w:marBottom w:val="0"/>
          <w:divBdr>
            <w:top w:val="none" w:sz="0" w:space="0" w:color="auto"/>
            <w:left w:val="none" w:sz="0" w:space="0" w:color="auto"/>
            <w:bottom w:val="none" w:sz="0" w:space="0" w:color="auto"/>
            <w:right w:val="none" w:sz="0" w:space="0" w:color="auto"/>
          </w:divBdr>
        </w:div>
      </w:divsChild>
    </w:div>
    <w:div w:id="1080834612">
      <w:bodyDiv w:val="1"/>
      <w:marLeft w:val="0"/>
      <w:marRight w:val="0"/>
      <w:marTop w:val="0"/>
      <w:marBottom w:val="0"/>
      <w:divBdr>
        <w:top w:val="none" w:sz="0" w:space="0" w:color="auto"/>
        <w:left w:val="none" w:sz="0" w:space="0" w:color="auto"/>
        <w:bottom w:val="none" w:sz="0" w:space="0" w:color="auto"/>
        <w:right w:val="none" w:sz="0" w:space="0" w:color="auto"/>
      </w:divBdr>
      <w:divsChild>
        <w:div w:id="346686712">
          <w:marLeft w:val="640"/>
          <w:marRight w:val="0"/>
          <w:marTop w:val="0"/>
          <w:marBottom w:val="0"/>
          <w:divBdr>
            <w:top w:val="none" w:sz="0" w:space="0" w:color="auto"/>
            <w:left w:val="none" w:sz="0" w:space="0" w:color="auto"/>
            <w:bottom w:val="none" w:sz="0" w:space="0" w:color="auto"/>
            <w:right w:val="none" w:sz="0" w:space="0" w:color="auto"/>
          </w:divBdr>
        </w:div>
        <w:div w:id="343751784">
          <w:marLeft w:val="640"/>
          <w:marRight w:val="0"/>
          <w:marTop w:val="0"/>
          <w:marBottom w:val="0"/>
          <w:divBdr>
            <w:top w:val="none" w:sz="0" w:space="0" w:color="auto"/>
            <w:left w:val="none" w:sz="0" w:space="0" w:color="auto"/>
            <w:bottom w:val="none" w:sz="0" w:space="0" w:color="auto"/>
            <w:right w:val="none" w:sz="0" w:space="0" w:color="auto"/>
          </w:divBdr>
        </w:div>
        <w:div w:id="236866114">
          <w:marLeft w:val="640"/>
          <w:marRight w:val="0"/>
          <w:marTop w:val="0"/>
          <w:marBottom w:val="0"/>
          <w:divBdr>
            <w:top w:val="none" w:sz="0" w:space="0" w:color="auto"/>
            <w:left w:val="none" w:sz="0" w:space="0" w:color="auto"/>
            <w:bottom w:val="none" w:sz="0" w:space="0" w:color="auto"/>
            <w:right w:val="none" w:sz="0" w:space="0" w:color="auto"/>
          </w:divBdr>
        </w:div>
        <w:div w:id="1804731329">
          <w:marLeft w:val="640"/>
          <w:marRight w:val="0"/>
          <w:marTop w:val="0"/>
          <w:marBottom w:val="0"/>
          <w:divBdr>
            <w:top w:val="none" w:sz="0" w:space="0" w:color="auto"/>
            <w:left w:val="none" w:sz="0" w:space="0" w:color="auto"/>
            <w:bottom w:val="none" w:sz="0" w:space="0" w:color="auto"/>
            <w:right w:val="none" w:sz="0" w:space="0" w:color="auto"/>
          </w:divBdr>
        </w:div>
        <w:div w:id="150215578">
          <w:marLeft w:val="640"/>
          <w:marRight w:val="0"/>
          <w:marTop w:val="0"/>
          <w:marBottom w:val="0"/>
          <w:divBdr>
            <w:top w:val="none" w:sz="0" w:space="0" w:color="auto"/>
            <w:left w:val="none" w:sz="0" w:space="0" w:color="auto"/>
            <w:bottom w:val="none" w:sz="0" w:space="0" w:color="auto"/>
            <w:right w:val="none" w:sz="0" w:space="0" w:color="auto"/>
          </w:divBdr>
        </w:div>
        <w:div w:id="70352041">
          <w:marLeft w:val="640"/>
          <w:marRight w:val="0"/>
          <w:marTop w:val="0"/>
          <w:marBottom w:val="0"/>
          <w:divBdr>
            <w:top w:val="none" w:sz="0" w:space="0" w:color="auto"/>
            <w:left w:val="none" w:sz="0" w:space="0" w:color="auto"/>
            <w:bottom w:val="none" w:sz="0" w:space="0" w:color="auto"/>
            <w:right w:val="none" w:sz="0" w:space="0" w:color="auto"/>
          </w:divBdr>
        </w:div>
        <w:div w:id="359279049">
          <w:marLeft w:val="640"/>
          <w:marRight w:val="0"/>
          <w:marTop w:val="0"/>
          <w:marBottom w:val="0"/>
          <w:divBdr>
            <w:top w:val="none" w:sz="0" w:space="0" w:color="auto"/>
            <w:left w:val="none" w:sz="0" w:space="0" w:color="auto"/>
            <w:bottom w:val="none" w:sz="0" w:space="0" w:color="auto"/>
            <w:right w:val="none" w:sz="0" w:space="0" w:color="auto"/>
          </w:divBdr>
        </w:div>
        <w:div w:id="576864161">
          <w:marLeft w:val="640"/>
          <w:marRight w:val="0"/>
          <w:marTop w:val="0"/>
          <w:marBottom w:val="0"/>
          <w:divBdr>
            <w:top w:val="none" w:sz="0" w:space="0" w:color="auto"/>
            <w:left w:val="none" w:sz="0" w:space="0" w:color="auto"/>
            <w:bottom w:val="none" w:sz="0" w:space="0" w:color="auto"/>
            <w:right w:val="none" w:sz="0" w:space="0" w:color="auto"/>
          </w:divBdr>
        </w:div>
        <w:div w:id="596064710">
          <w:marLeft w:val="640"/>
          <w:marRight w:val="0"/>
          <w:marTop w:val="0"/>
          <w:marBottom w:val="0"/>
          <w:divBdr>
            <w:top w:val="none" w:sz="0" w:space="0" w:color="auto"/>
            <w:left w:val="none" w:sz="0" w:space="0" w:color="auto"/>
            <w:bottom w:val="none" w:sz="0" w:space="0" w:color="auto"/>
            <w:right w:val="none" w:sz="0" w:space="0" w:color="auto"/>
          </w:divBdr>
        </w:div>
        <w:div w:id="1842967778">
          <w:marLeft w:val="640"/>
          <w:marRight w:val="0"/>
          <w:marTop w:val="0"/>
          <w:marBottom w:val="0"/>
          <w:divBdr>
            <w:top w:val="none" w:sz="0" w:space="0" w:color="auto"/>
            <w:left w:val="none" w:sz="0" w:space="0" w:color="auto"/>
            <w:bottom w:val="none" w:sz="0" w:space="0" w:color="auto"/>
            <w:right w:val="none" w:sz="0" w:space="0" w:color="auto"/>
          </w:divBdr>
        </w:div>
        <w:div w:id="771896197">
          <w:marLeft w:val="640"/>
          <w:marRight w:val="0"/>
          <w:marTop w:val="0"/>
          <w:marBottom w:val="0"/>
          <w:divBdr>
            <w:top w:val="none" w:sz="0" w:space="0" w:color="auto"/>
            <w:left w:val="none" w:sz="0" w:space="0" w:color="auto"/>
            <w:bottom w:val="none" w:sz="0" w:space="0" w:color="auto"/>
            <w:right w:val="none" w:sz="0" w:space="0" w:color="auto"/>
          </w:divBdr>
        </w:div>
        <w:div w:id="2077822470">
          <w:marLeft w:val="640"/>
          <w:marRight w:val="0"/>
          <w:marTop w:val="0"/>
          <w:marBottom w:val="0"/>
          <w:divBdr>
            <w:top w:val="none" w:sz="0" w:space="0" w:color="auto"/>
            <w:left w:val="none" w:sz="0" w:space="0" w:color="auto"/>
            <w:bottom w:val="none" w:sz="0" w:space="0" w:color="auto"/>
            <w:right w:val="none" w:sz="0" w:space="0" w:color="auto"/>
          </w:divBdr>
        </w:div>
        <w:div w:id="422259893">
          <w:marLeft w:val="640"/>
          <w:marRight w:val="0"/>
          <w:marTop w:val="0"/>
          <w:marBottom w:val="0"/>
          <w:divBdr>
            <w:top w:val="none" w:sz="0" w:space="0" w:color="auto"/>
            <w:left w:val="none" w:sz="0" w:space="0" w:color="auto"/>
            <w:bottom w:val="none" w:sz="0" w:space="0" w:color="auto"/>
            <w:right w:val="none" w:sz="0" w:space="0" w:color="auto"/>
          </w:divBdr>
        </w:div>
        <w:div w:id="1094937559">
          <w:marLeft w:val="640"/>
          <w:marRight w:val="0"/>
          <w:marTop w:val="0"/>
          <w:marBottom w:val="0"/>
          <w:divBdr>
            <w:top w:val="none" w:sz="0" w:space="0" w:color="auto"/>
            <w:left w:val="none" w:sz="0" w:space="0" w:color="auto"/>
            <w:bottom w:val="none" w:sz="0" w:space="0" w:color="auto"/>
            <w:right w:val="none" w:sz="0" w:space="0" w:color="auto"/>
          </w:divBdr>
        </w:div>
        <w:div w:id="1007831488">
          <w:marLeft w:val="640"/>
          <w:marRight w:val="0"/>
          <w:marTop w:val="0"/>
          <w:marBottom w:val="0"/>
          <w:divBdr>
            <w:top w:val="none" w:sz="0" w:space="0" w:color="auto"/>
            <w:left w:val="none" w:sz="0" w:space="0" w:color="auto"/>
            <w:bottom w:val="none" w:sz="0" w:space="0" w:color="auto"/>
            <w:right w:val="none" w:sz="0" w:space="0" w:color="auto"/>
          </w:divBdr>
        </w:div>
        <w:div w:id="1463570314">
          <w:marLeft w:val="640"/>
          <w:marRight w:val="0"/>
          <w:marTop w:val="0"/>
          <w:marBottom w:val="0"/>
          <w:divBdr>
            <w:top w:val="none" w:sz="0" w:space="0" w:color="auto"/>
            <w:left w:val="none" w:sz="0" w:space="0" w:color="auto"/>
            <w:bottom w:val="none" w:sz="0" w:space="0" w:color="auto"/>
            <w:right w:val="none" w:sz="0" w:space="0" w:color="auto"/>
          </w:divBdr>
        </w:div>
        <w:div w:id="243951384">
          <w:marLeft w:val="640"/>
          <w:marRight w:val="0"/>
          <w:marTop w:val="0"/>
          <w:marBottom w:val="0"/>
          <w:divBdr>
            <w:top w:val="none" w:sz="0" w:space="0" w:color="auto"/>
            <w:left w:val="none" w:sz="0" w:space="0" w:color="auto"/>
            <w:bottom w:val="none" w:sz="0" w:space="0" w:color="auto"/>
            <w:right w:val="none" w:sz="0" w:space="0" w:color="auto"/>
          </w:divBdr>
        </w:div>
        <w:div w:id="792939217">
          <w:marLeft w:val="640"/>
          <w:marRight w:val="0"/>
          <w:marTop w:val="0"/>
          <w:marBottom w:val="0"/>
          <w:divBdr>
            <w:top w:val="none" w:sz="0" w:space="0" w:color="auto"/>
            <w:left w:val="none" w:sz="0" w:space="0" w:color="auto"/>
            <w:bottom w:val="none" w:sz="0" w:space="0" w:color="auto"/>
            <w:right w:val="none" w:sz="0" w:space="0" w:color="auto"/>
          </w:divBdr>
        </w:div>
        <w:div w:id="1329216459">
          <w:marLeft w:val="640"/>
          <w:marRight w:val="0"/>
          <w:marTop w:val="0"/>
          <w:marBottom w:val="0"/>
          <w:divBdr>
            <w:top w:val="none" w:sz="0" w:space="0" w:color="auto"/>
            <w:left w:val="none" w:sz="0" w:space="0" w:color="auto"/>
            <w:bottom w:val="none" w:sz="0" w:space="0" w:color="auto"/>
            <w:right w:val="none" w:sz="0" w:space="0" w:color="auto"/>
          </w:divBdr>
        </w:div>
        <w:div w:id="1683124733">
          <w:marLeft w:val="640"/>
          <w:marRight w:val="0"/>
          <w:marTop w:val="0"/>
          <w:marBottom w:val="0"/>
          <w:divBdr>
            <w:top w:val="none" w:sz="0" w:space="0" w:color="auto"/>
            <w:left w:val="none" w:sz="0" w:space="0" w:color="auto"/>
            <w:bottom w:val="none" w:sz="0" w:space="0" w:color="auto"/>
            <w:right w:val="none" w:sz="0" w:space="0" w:color="auto"/>
          </w:divBdr>
        </w:div>
        <w:div w:id="314065446">
          <w:marLeft w:val="640"/>
          <w:marRight w:val="0"/>
          <w:marTop w:val="0"/>
          <w:marBottom w:val="0"/>
          <w:divBdr>
            <w:top w:val="none" w:sz="0" w:space="0" w:color="auto"/>
            <w:left w:val="none" w:sz="0" w:space="0" w:color="auto"/>
            <w:bottom w:val="none" w:sz="0" w:space="0" w:color="auto"/>
            <w:right w:val="none" w:sz="0" w:space="0" w:color="auto"/>
          </w:divBdr>
        </w:div>
        <w:div w:id="1145927017">
          <w:marLeft w:val="640"/>
          <w:marRight w:val="0"/>
          <w:marTop w:val="0"/>
          <w:marBottom w:val="0"/>
          <w:divBdr>
            <w:top w:val="none" w:sz="0" w:space="0" w:color="auto"/>
            <w:left w:val="none" w:sz="0" w:space="0" w:color="auto"/>
            <w:bottom w:val="none" w:sz="0" w:space="0" w:color="auto"/>
            <w:right w:val="none" w:sz="0" w:space="0" w:color="auto"/>
          </w:divBdr>
        </w:div>
        <w:div w:id="1808859783">
          <w:marLeft w:val="640"/>
          <w:marRight w:val="0"/>
          <w:marTop w:val="0"/>
          <w:marBottom w:val="0"/>
          <w:divBdr>
            <w:top w:val="none" w:sz="0" w:space="0" w:color="auto"/>
            <w:left w:val="none" w:sz="0" w:space="0" w:color="auto"/>
            <w:bottom w:val="none" w:sz="0" w:space="0" w:color="auto"/>
            <w:right w:val="none" w:sz="0" w:space="0" w:color="auto"/>
          </w:divBdr>
        </w:div>
        <w:div w:id="18505215">
          <w:marLeft w:val="640"/>
          <w:marRight w:val="0"/>
          <w:marTop w:val="0"/>
          <w:marBottom w:val="0"/>
          <w:divBdr>
            <w:top w:val="none" w:sz="0" w:space="0" w:color="auto"/>
            <w:left w:val="none" w:sz="0" w:space="0" w:color="auto"/>
            <w:bottom w:val="none" w:sz="0" w:space="0" w:color="auto"/>
            <w:right w:val="none" w:sz="0" w:space="0" w:color="auto"/>
          </w:divBdr>
        </w:div>
        <w:div w:id="904876118">
          <w:marLeft w:val="640"/>
          <w:marRight w:val="0"/>
          <w:marTop w:val="0"/>
          <w:marBottom w:val="0"/>
          <w:divBdr>
            <w:top w:val="none" w:sz="0" w:space="0" w:color="auto"/>
            <w:left w:val="none" w:sz="0" w:space="0" w:color="auto"/>
            <w:bottom w:val="none" w:sz="0" w:space="0" w:color="auto"/>
            <w:right w:val="none" w:sz="0" w:space="0" w:color="auto"/>
          </w:divBdr>
        </w:div>
        <w:div w:id="304512103">
          <w:marLeft w:val="640"/>
          <w:marRight w:val="0"/>
          <w:marTop w:val="0"/>
          <w:marBottom w:val="0"/>
          <w:divBdr>
            <w:top w:val="none" w:sz="0" w:space="0" w:color="auto"/>
            <w:left w:val="none" w:sz="0" w:space="0" w:color="auto"/>
            <w:bottom w:val="none" w:sz="0" w:space="0" w:color="auto"/>
            <w:right w:val="none" w:sz="0" w:space="0" w:color="auto"/>
          </w:divBdr>
        </w:div>
        <w:div w:id="773481190">
          <w:marLeft w:val="640"/>
          <w:marRight w:val="0"/>
          <w:marTop w:val="0"/>
          <w:marBottom w:val="0"/>
          <w:divBdr>
            <w:top w:val="none" w:sz="0" w:space="0" w:color="auto"/>
            <w:left w:val="none" w:sz="0" w:space="0" w:color="auto"/>
            <w:bottom w:val="none" w:sz="0" w:space="0" w:color="auto"/>
            <w:right w:val="none" w:sz="0" w:space="0" w:color="auto"/>
          </w:divBdr>
        </w:div>
        <w:div w:id="969556177">
          <w:marLeft w:val="640"/>
          <w:marRight w:val="0"/>
          <w:marTop w:val="0"/>
          <w:marBottom w:val="0"/>
          <w:divBdr>
            <w:top w:val="none" w:sz="0" w:space="0" w:color="auto"/>
            <w:left w:val="none" w:sz="0" w:space="0" w:color="auto"/>
            <w:bottom w:val="none" w:sz="0" w:space="0" w:color="auto"/>
            <w:right w:val="none" w:sz="0" w:space="0" w:color="auto"/>
          </w:divBdr>
        </w:div>
        <w:div w:id="466167082">
          <w:marLeft w:val="640"/>
          <w:marRight w:val="0"/>
          <w:marTop w:val="0"/>
          <w:marBottom w:val="0"/>
          <w:divBdr>
            <w:top w:val="none" w:sz="0" w:space="0" w:color="auto"/>
            <w:left w:val="none" w:sz="0" w:space="0" w:color="auto"/>
            <w:bottom w:val="none" w:sz="0" w:space="0" w:color="auto"/>
            <w:right w:val="none" w:sz="0" w:space="0" w:color="auto"/>
          </w:divBdr>
        </w:div>
        <w:div w:id="1033119740">
          <w:marLeft w:val="640"/>
          <w:marRight w:val="0"/>
          <w:marTop w:val="0"/>
          <w:marBottom w:val="0"/>
          <w:divBdr>
            <w:top w:val="none" w:sz="0" w:space="0" w:color="auto"/>
            <w:left w:val="none" w:sz="0" w:space="0" w:color="auto"/>
            <w:bottom w:val="none" w:sz="0" w:space="0" w:color="auto"/>
            <w:right w:val="none" w:sz="0" w:space="0" w:color="auto"/>
          </w:divBdr>
        </w:div>
        <w:div w:id="117257964">
          <w:marLeft w:val="640"/>
          <w:marRight w:val="0"/>
          <w:marTop w:val="0"/>
          <w:marBottom w:val="0"/>
          <w:divBdr>
            <w:top w:val="none" w:sz="0" w:space="0" w:color="auto"/>
            <w:left w:val="none" w:sz="0" w:space="0" w:color="auto"/>
            <w:bottom w:val="none" w:sz="0" w:space="0" w:color="auto"/>
            <w:right w:val="none" w:sz="0" w:space="0" w:color="auto"/>
          </w:divBdr>
        </w:div>
        <w:div w:id="237206761">
          <w:marLeft w:val="640"/>
          <w:marRight w:val="0"/>
          <w:marTop w:val="0"/>
          <w:marBottom w:val="0"/>
          <w:divBdr>
            <w:top w:val="none" w:sz="0" w:space="0" w:color="auto"/>
            <w:left w:val="none" w:sz="0" w:space="0" w:color="auto"/>
            <w:bottom w:val="none" w:sz="0" w:space="0" w:color="auto"/>
            <w:right w:val="none" w:sz="0" w:space="0" w:color="auto"/>
          </w:divBdr>
        </w:div>
        <w:div w:id="618686405">
          <w:marLeft w:val="640"/>
          <w:marRight w:val="0"/>
          <w:marTop w:val="0"/>
          <w:marBottom w:val="0"/>
          <w:divBdr>
            <w:top w:val="none" w:sz="0" w:space="0" w:color="auto"/>
            <w:left w:val="none" w:sz="0" w:space="0" w:color="auto"/>
            <w:bottom w:val="none" w:sz="0" w:space="0" w:color="auto"/>
            <w:right w:val="none" w:sz="0" w:space="0" w:color="auto"/>
          </w:divBdr>
        </w:div>
        <w:div w:id="246884114">
          <w:marLeft w:val="640"/>
          <w:marRight w:val="0"/>
          <w:marTop w:val="0"/>
          <w:marBottom w:val="0"/>
          <w:divBdr>
            <w:top w:val="none" w:sz="0" w:space="0" w:color="auto"/>
            <w:left w:val="none" w:sz="0" w:space="0" w:color="auto"/>
            <w:bottom w:val="none" w:sz="0" w:space="0" w:color="auto"/>
            <w:right w:val="none" w:sz="0" w:space="0" w:color="auto"/>
          </w:divBdr>
        </w:div>
        <w:div w:id="2083867371">
          <w:marLeft w:val="640"/>
          <w:marRight w:val="0"/>
          <w:marTop w:val="0"/>
          <w:marBottom w:val="0"/>
          <w:divBdr>
            <w:top w:val="none" w:sz="0" w:space="0" w:color="auto"/>
            <w:left w:val="none" w:sz="0" w:space="0" w:color="auto"/>
            <w:bottom w:val="none" w:sz="0" w:space="0" w:color="auto"/>
            <w:right w:val="none" w:sz="0" w:space="0" w:color="auto"/>
          </w:divBdr>
        </w:div>
        <w:div w:id="1162038968">
          <w:marLeft w:val="640"/>
          <w:marRight w:val="0"/>
          <w:marTop w:val="0"/>
          <w:marBottom w:val="0"/>
          <w:divBdr>
            <w:top w:val="none" w:sz="0" w:space="0" w:color="auto"/>
            <w:left w:val="none" w:sz="0" w:space="0" w:color="auto"/>
            <w:bottom w:val="none" w:sz="0" w:space="0" w:color="auto"/>
            <w:right w:val="none" w:sz="0" w:space="0" w:color="auto"/>
          </w:divBdr>
        </w:div>
        <w:div w:id="2053530327">
          <w:marLeft w:val="640"/>
          <w:marRight w:val="0"/>
          <w:marTop w:val="0"/>
          <w:marBottom w:val="0"/>
          <w:divBdr>
            <w:top w:val="none" w:sz="0" w:space="0" w:color="auto"/>
            <w:left w:val="none" w:sz="0" w:space="0" w:color="auto"/>
            <w:bottom w:val="none" w:sz="0" w:space="0" w:color="auto"/>
            <w:right w:val="none" w:sz="0" w:space="0" w:color="auto"/>
          </w:divBdr>
        </w:div>
        <w:div w:id="1988822483">
          <w:marLeft w:val="640"/>
          <w:marRight w:val="0"/>
          <w:marTop w:val="0"/>
          <w:marBottom w:val="0"/>
          <w:divBdr>
            <w:top w:val="none" w:sz="0" w:space="0" w:color="auto"/>
            <w:left w:val="none" w:sz="0" w:space="0" w:color="auto"/>
            <w:bottom w:val="none" w:sz="0" w:space="0" w:color="auto"/>
            <w:right w:val="none" w:sz="0" w:space="0" w:color="auto"/>
          </w:divBdr>
        </w:div>
        <w:div w:id="188683880">
          <w:marLeft w:val="640"/>
          <w:marRight w:val="0"/>
          <w:marTop w:val="0"/>
          <w:marBottom w:val="0"/>
          <w:divBdr>
            <w:top w:val="none" w:sz="0" w:space="0" w:color="auto"/>
            <w:left w:val="none" w:sz="0" w:space="0" w:color="auto"/>
            <w:bottom w:val="none" w:sz="0" w:space="0" w:color="auto"/>
            <w:right w:val="none" w:sz="0" w:space="0" w:color="auto"/>
          </w:divBdr>
        </w:div>
        <w:div w:id="421149102">
          <w:marLeft w:val="640"/>
          <w:marRight w:val="0"/>
          <w:marTop w:val="0"/>
          <w:marBottom w:val="0"/>
          <w:divBdr>
            <w:top w:val="none" w:sz="0" w:space="0" w:color="auto"/>
            <w:left w:val="none" w:sz="0" w:space="0" w:color="auto"/>
            <w:bottom w:val="none" w:sz="0" w:space="0" w:color="auto"/>
            <w:right w:val="none" w:sz="0" w:space="0" w:color="auto"/>
          </w:divBdr>
        </w:div>
        <w:div w:id="1470242339">
          <w:marLeft w:val="640"/>
          <w:marRight w:val="0"/>
          <w:marTop w:val="0"/>
          <w:marBottom w:val="0"/>
          <w:divBdr>
            <w:top w:val="none" w:sz="0" w:space="0" w:color="auto"/>
            <w:left w:val="none" w:sz="0" w:space="0" w:color="auto"/>
            <w:bottom w:val="none" w:sz="0" w:space="0" w:color="auto"/>
            <w:right w:val="none" w:sz="0" w:space="0" w:color="auto"/>
          </w:divBdr>
        </w:div>
        <w:div w:id="1169980629">
          <w:marLeft w:val="640"/>
          <w:marRight w:val="0"/>
          <w:marTop w:val="0"/>
          <w:marBottom w:val="0"/>
          <w:divBdr>
            <w:top w:val="none" w:sz="0" w:space="0" w:color="auto"/>
            <w:left w:val="none" w:sz="0" w:space="0" w:color="auto"/>
            <w:bottom w:val="none" w:sz="0" w:space="0" w:color="auto"/>
            <w:right w:val="none" w:sz="0" w:space="0" w:color="auto"/>
          </w:divBdr>
        </w:div>
        <w:div w:id="406075417">
          <w:marLeft w:val="640"/>
          <w:marRight w:val="0"/>
          <w:marTop w:val="0"/>
          <w:marBottom w:val="0"/>
          <w:divBdr>
            <w:top w:val="none" w:sz="0" w:space="0" w:color="auto"/>
            <w:left w:val="none" w:sz="0" w:space="0" w:color="auto"/>
            <w:bottom w:val="none" w:sz="0" w:space="0" w:color="auto"/>
            <w:right w:val="none" w:sz="0" w:space="0" w:color="auto"/>
          </w:divBdr>
        </w:div>
        <w:div w:id="625697593">
          <w:marLeft w:val="640"/>
          <w:marRight w:val="0"/>
          <w:marTop w:val="0"/>
          <w:marBottom w:val="0"/>
          <w:divBdr>
            <w:top w:val="none" w:sz="0" w:space="0" w:color="auto"/>
            <w:left w:val="none" w:sz="0" w:space="0" w:color="auto"/>
            <w:bottom w:val="none" w:sz="0" w:space="0" w:color="auto"/>
            <w:right w:val="none" w:sz="0" w:space="0" w:color="auto"/>
          </w:divBdr>
        </w:div>
        <w:div w:id="590621690">
          <w:marLeft w:val="640"/>
          <w:marRight w:val="0"/>
          <w:marTop w:val="0"/>
          <w:marBottom w:val="0"/>
          <w:divBdr>
            <w:top w:val="none" w:sz="0" w:space="0" w:color="auto"/>
            <w:left w:val="none" w:sz="0" w:space="0" w:color="auto"/>
            <w:bottom w:val="none" w:sz="0" w:space="0" w:color="auto"/>
            <w:right w:val="none" w:sz="0" w:space="0" w:color="auto"/>
          </w:divBdr>
        </w:div>
        <w:div w:id="928737208">
          <w:marLeft w:val="640"/>
          <w:marRight w:val="0"/>
          <w:marTop w:val="0"/>
          <w:marBottom w:val="0"/>
          <w:divBdr>
            <w:top w:val="none" w:sz="0" w:space="0" w:color="auto"/>
            <w:left w:val="none" w:sz="0" w:space="0" w:color="auto"/>
            <w:bottom w:val="none" w:sz="0" w:space="0" w:color="auto"/>
            <w:right w:val="none" w:sz="0" w:space="0" w:color="auto"/>
          </w:divBdr>
        </w:div>
        <w:div w:id="571234658">
          <w:marLeft w:val="640"/>
          <w:marRight w:val="0"/>
          <w:marTop w:val="0"/>
          <w:marBottom w:val="0"/>
          <w:divBdr>
            <w:top w:val="none" w:sz="0" w:space="0" w:color="auto"/>
            <w:left w:val="none" w:sz="0" w:space="0" w:color="auto"/>
            <w:bottom w:val="none" w:sz="0" w:space="0" w:color="auto"/>
            <w:right w:val="none" w:sz="0" w:space="0" w:color="auto"/>
          </w:divBdr>
        </w:div>
        <w:div w:id="629016424">
          <w:marLeft w:val="640"/>
          <w:marRight w:val="0"/>
          <w:marTop w:val="0"/>
          <w:marBottom w:val="0"/>
          <w:divBdr>
            <w:top w:val="none" w:sz="0" w:space="0" w:color="auto"/>
            <w:left w:val="none" w:sz="0" w:space="0" w:color="auto"/>
            <w:bottom w:val="none" w:sz="0" w:space="0" w:color="auto"/>
            <w:right w:val="none" w:sz="0" w:space="0" w:color="auto"/>
          </w:divBdr>
        </w:div>
        <w:div w:id="665280264">
          <w:marLeft w:val="640"/>
          <w:marRight w:val="0"/>
          <w:marTop w:val="0"/>
          <w:marBottom w:val="0"/>
          <w:divBdr>
            <w:top w:val="none" w:sz="0" w:space="0" w:color="auto"/>
            <w:left w:val="none" w:sz="0" w:space="0" w:color="auto"/>
            <w:bottom w:val="none" w:sz="0" w:space="0" w:color="auto"/>
            <w:right w:val="none" w:sz="0" w:space="0" w:color="auto"/>
          </w:divBdr>
        </w:div>
        <w:div w:id="1619264535">
          <w:marLeft w:val="640"/>
          <w:marRight w:val="0"/>
          <w:marTop w:val="0"/>
          <w:marBottom w:val="0"/>
          <w:divBdr>
            <w:top w:val="none" w:sz="0" w:space="0" w:color="auto"/>
            <w:left w:val="none" w:sz="0" w:space="0" w:color="auto"/>
            <w:bottom w:val="none" w:sz="0" w:space="0" w:color="auto"/>
            <w:right w:val="none" w:sz="0" w:space="0" w:color="auto"/>
          </w:divBdr>
        </w:div>
        <w:div w:id="2119712688">
          <w:marLeft w:val="640"/>
          <w:marRight w:val="0"/>
          <w:marTop w:val="0"/>
          <w:marBottom w:val="0"/>
          <w:divBdr>
            <w:top w:val="none" w:sz="0" w:space="0" w:color="auto"/>
            <w:left w:val="none" w:sz="0" w:space="0" w:color="auto"/>
            <w:bottom w:val="none" w:sz="0" w:space="0" w:color="auto"/>
            <w:right w:val="none" w:sz="0" w:space="0" w:color="auto"/>
          </w:divBdr>
        </w:div>
        <w:div w:id="1781799842">
          <w:marLeft w:val="640"/>
          <w:marRight w:val="0"/>
          <w:marTop w:val="0"/>
          <w:marBottom w:val="0"/>
          <w:divBdr>
            <w:top w:val="none" w:sz="0" w:space="0" w:color="auto"/>
            <w:left w:val="none" w:sz="0" w:space="0" w:color="auto"/>
            <w:bottom w:val="none" w:sz="0" w:space="0" w:color="auto"/>
            <w:right w:val="none" w:sz="0" w:space="0" w:color="auto"/>
          </w:divBdr>
        </w:div>
        <w:div w:id="402066814">
          <w:marLeft w:val="640"/>
          <w:marRight w:val="0"/>
          <w:marTop w:val="0"/>
          <w:marBottom w:val="0"/>
          <w:divBdr>
            <w:top w:val="none" w:sz="0" w:space="0" w:color="auto"/>
            <w:left w:val="none" w:sz="0" w:space="0" w:color="auto"/>
            <w:bottom w:val="none" w:sz="0" w:space="0" w:color="auto"/>
            <w:right w:val="none" w:sz="0" w:space="0" w:color="auto"/>
          </w:divBdr>
        </w:div>
        <w:div w:id="568464233">
          <w:marLeft w:val="640"/>
          <w:marRight w:val="0"/>
          <w:marTop w:val="0"/>
          <w:marBottom w:val="0"/>
          <w:divBdr>
            <w:top w:val="none" w:sz="0" w:space="0" w:color="auto"/>
            <w:left w:val="none" w:sz="0" w:space="0" w:color="auto"/>
            <w:bottom w:val="none" w:sz="0" w:space="0" w:color="auto"/>
            <w:right w:val="none" w:sz="0" w:space="0" w:color="auto"/>
          </w:divBdr>
        </w:div>
        <w:div w:id="562522384">
          <w:marLeft w:val="640"/>
          <w:marRight w:val="0"/>
          <w:marTop w:val="0"/>
          <w:marBottom w:val="0"/>
          <w:divBdr>
            <w:top w:val="none" w:sz="0" w:space="0" w:color="auto"/>
            <w:left w:val="none" w:sz="0" w:space="0" w:color="auto"/>
            <w:bottom w:val="none" w:sz="0" w:space="0" w:color="auto"/>
            <w:right w:val="none" w:sz="0" w:space="0" w:color="auto"/>
          </w:divBdr>
        </w:div>
        <w:div w:id="766576957">
          <w:marLeft w:val="640"/>
          <w:marRight w:val="0"/>
          <w:marTop w:val="0"/>
          <w:marBottom w:val="0"/>
          <w:divBdr>
            <w:top w:val="none" w:sz="0" w:space="0" w:color="auto"/>
            <w:left w:val="none" w:sz="0" w:space="0" w:color="auto"/>
            <w:bottom w:val="none" w:sz="0" w:space="0" w:color="auto"/>
            <w:right w:val="none" w:sz="0" w:space="0" w:color="auto"/>
          </w:divBdr>
        </w:div>
        <w:div w:id="1766682038">
          <w:marLeft w:val="640"/>
          <w:marRight w:val="0"/>
          <w:marTop w:val="0"/>
          <w:marBottom w:val="0"/>
          <w:divBdr>
            <w:top w:val="none" w:sz="0" w:space="0" w:color="auto"/>
            <w:left w:val="none" w:sz="0" w:space="0" w:color="auto"/>
            <w:bottom w:val="none" w:sz="0" w:space="0" w:color="auto"/>
            <w:right w:val="none" w:sz="0" w:space="0" w:color="auto"/>
          </w:divBdr>
        </w:div>
        <w:div w:id="152456588">
          <w:marLeft w:val="640"/>
          <w:marRight w:val="0"/>
          <w:marTop w:val="0"/>
          <w:marBottom w:val="0"/>
          <w:divBdr>
            <w:top w:val="none" w:sz="0" w:space="0" w:color="auto"/>
            <w:left w:val="none" w:sz="0" w:space="0" w:color="auto"/>
            <w:bottom w:val="none" w:sz="0" w:space="0" w:color="auto"/>
            <w:right w:val="none" w:sz="0" w:space="0" w:color="auto"/>
          </w:divBdr>
        </w:div>
        <w:div w:id="430125351">
          <w:marLeft w:val="640"/>
          <w:marRight w:val="0"/>
          <w:marTop w:val="0"/>
          <w:marBottom w:val="0"/>
          <w:divBdr>
            <w:top w:val="none" w:sz="0" w:space="0" w:color="auto"/>
            <w:left w:val="none" w:sz="0" w:space="0" w:color="auto"/>
            <w:bottom w:val="none" w:sz="0" w:space="0" w:color="auto"/>
            <w:right w:val="none" w:sz="0" w:space="0" w:color="auto"/>
          </w:divBdr>
        </w:div>
        <w:div w:id="1083835451">
          <w:marLeft w:val="640"/>
          <w:marRight w:val="0"/>
          <w:marTop w:val="0"/>
          <w:marBottom w:val="0"/>
          <w:divBdr>
            <w:top w:val="none" w:sz="0" w:space="0" w:color="auto"/>
            <w:left w:val="none" w:sz="0" w:space="0" w:color="auto"/>
            <w:bottom w:val="none" w:sz="0" w:space="0" w:color="auto"/>
            <w:right w:val="none" w:sz="0" w:space="0" w:color="auto"/>
          </w:divBdr>
        </w:div>
        <w:div w:id="1162701216">
          <w:marLeft w:val="640"/>
          <w:marRight w:val="0"/>
          <w:marTop w:val="0"/>
          <w:marBottom w:val="0"/>
          <w:divBdr>
            <w:top w:val="none" w:sz="0" w:space="0" w:color="auto"/>
            <w:left w:val="none" w:sz="0" w:space="0" w:color="auto"/>
            <w:bottom w:val="none" w:sz="0" w:space="0" w:color="auto"/>
            <w:right w:val="none" w:sz="0" w:space="0" w:color="auto"/>
          </w:divBdr>
        </w:div>
        <w:div w:id="973752406">
          <w:marLeft w:val="640"/>
          <w:marRight w:val="0"/>
          <w:marTop w:val="0"/>
          <w:marBottom w:val="0"/>
          <w:divBdr>
            <w:top w:val="none" w:sz="0" w:space="0" w:color="auto"/>
            <w:left w:val="none" w:sz="0" w:space="0" w:color="auto"/>
            <w:bottom w:val="none" w:sz="0" w:space="0" w:color="auto"/>
            <w:right w:val="none" w:sz="0" w:space="0" w:color="auto"/>
          </w:divBdr>
        </w:div>
        <w:div w:id="580409202">
          <w:marLeft w:val="640"/>
          <w:marRight w:val="0"/>
          <w:marTop w:val="0"/>
          <w:marBottom w:val="0"/>
          <w:divBdr>
            <w:top w:val="none" w:sz="0" w:space="0" w:color="auto"/>
            <w:left w:val="none" w:sz="0" w:space="0" w:color="auto"/>
            <w:bottom w:val="none" w:sz="0" w:space="0" w:color="auto"/>
            <w:right w:val="none" w:sz="0" w:space="0" w:color="auto"/>
          </w:divBdr>
        </w:div>
        <w:div w:id="1126241164">
          <w:marLeft w:val="640"/>
          <w:marRight w:val="0"/>
          <w:marTop w:val="0"/>
          <w:marBottom w:val="0"/>
          <w:divBdr>
            <w:top w:val="none" w:sz="0" w:space="0" w:color="auto"/>
            <w:left w:val="none" w:sz="0" w:space="0" w:color="auto"/>
            <w:bottom w:val="none" w:sz="0" w:space="0" w:color="auto"/>
            <w:right w:val="none" w:sz="0" w:space="0" w:color="auto"/>
          </w:divBdr>
        </w:div>
        <w:div w:id="1693065753">
          <w:marLeft w:val="640"/>
          <w:marRight w:val="0"/>
          <w:marTop w:val="0"/>
          <w:marBottom w:val="0"/>
          <w:divBdr>
            <w:top w:val="none" w:sz="0" w:space="0" w:color="auto"/>
            <w:left w:val="none" w:sz="0" w:space="0" w:color="auto"/>
            <w:bottom w:val="none" w:sz="0" w:space="0" w:color="auto"/>
            <w:right w:val="none" w:sz="0" w:space="0" w:color="auto"/>
          </w:divBdr>
        </w:div>
        <w:div w:id="1032657323">
          <w:marLeft w:val="640"/>
          <w:marRight w:val="0"/>
          <w:marTop w:val="0"/>
          <w:marBottom w:val="0"/>
          <w:divBdr>
            <w:top w:val="none" w:sz="0" w:space="0" w:color="auto"/>
            <w:left w:val="none" w:sz="0" w:space="0" w:color="auto"/>
            <w:bottom w:val="none" w:sz="0" w:space="0" w:color="auto"/>
            <w:right w:val="none" w:sz="0" w:space="0" w:color="auto"/>
          </w:divBdr>
        </w:div>
        <w:div w:id="1348826900">
          <w:marLeft w:val="640"/>
          <w:marRight w:val="0"/>
          <w:marTop w:val="0"/>
          <w:marBottom w:val="0"/>
          <w:divBdr>
            <w:top w:val="none" w:sz="0" w:space="0" w:color="auto"/>
            <w:left w:val="none" w:sz="0" w:space="0" w:color="auto"/>
            <w:bottom w:val="none" w:sz="0" w:space="0" w:color="auto"/>
            <w:right w:val="none" w:sz="0" w:space="0" w:color="auto"/>
          </w:divBdr>
        </w:div>
        <w:div w:id="1589853007">
          <w:marLeft w:val="640"/>
          <w:marRight w:val="0"/>
          <w:marTop w:val="0"/>
          <w:marBottom w:val="0"/>
          <w:divBdr>
            <w:top w:val="none" w:sz="0" w:space="0" w:color="auto"/>
            <w:left w:val="none" w:sz="0" w:space="0" w:color="auto"/>
            <w:bottom w:val="none" w:sz="0" w:space="0" w:color="auto"/>
            <w:right w:val="none" w:sz="0" w:space="0" w:color="auto"/>
          </w:divBdr>
        </w:div>
        <w:div w:id="1518887967">
          <w:marLeft w:val="640"/>
          <w:marRight w:val="0"/>
          <w:marTop w:val="0"/>
          <w:marBottom w:val="0"/>
          <w:divBdr>
            <w:top w:val="none" w:sz="0" w:space="0" w:color="auto"/>
            <w:left w:val="none" w:sz="0" w:space="0" w:color="auto"/>
            <w:bottom w:val="none" w:sz="0" w:space="0" w:color="auto"/>
            <w:right w:val="none" w:sz="0" w:space="0" w:color="auto"/>
          </w:divBdr>
        </w:div>
        <w:div w:id="571160740">
          <w:marLeft w:val="640"/>
          <w:marRight w:val="0"/>
          <w:marTop w:val="0"/>
          <w:marBottom w:val="0"/>
          <w:divBdr>
            <w:top w:val="none" w:sz="0" w:space="0" w:color="auto"/>
            <w:left w:val="none" w:sz="0" w:space="0" w:color="auto"/>
            <w:bottom w:val="none" w:sz="0" w:space="0" w:color="auto"/>
            <w:right w:val="none" w:sz="0" w:space="0" w:color="auto"/>
          </w:divBdr>
        </w:div>
        <w:div w:id="1958025585">
          <w:marLeft w:val="640"/>
          <w:marRight w:val="0"/>
          <w:marTop w:val="0"/>
          <w:marBottom w:val="0"/>
          <w:divBdr>
            <w:top w:val="none" w:sz="0" w:space="0" w:color="auto"/>
            <w:left w:val="none" w:sz="0" w:space="0" w:color="auto"/>
            <w:bottom w:val="none" w:sz="0" w:space="0" w:color="auto"/>
            <w:right w:val="none" w:sz="0" w:space="0" w:color="auto"/>
          </w:divBdr>
        </w:div>
        <w:div w:id="339233426">
          <w:marLeft w:val="640"/>
          <w:marRight w:val="0"/>
          <w:marTop w:val="0"/>
          <w:marBottom w:val="0"/>
          <w:divBdr>
            <w:top w:val="none" w:sz="0" w:space="0" w:color="auto"/>
            <w:left w:val="none" w:sz="0" w:space="0" w:color="auto"/>
            <w:bottom w:val="none" w:sz="0" w:space="0" w:color="auto"/>
            <w:right w:val="none" w:sz="0" w:space="0" w:color="auto"/>
          </w:divBdr>
        </w:div>
        <w:div w:id="1844276422">
          <w:marLeft w:val="640"/>
          <w:marRight w:val="0"/>
          <w:marTop w:val="0"/>
          <w:marBottom w:val="0"/>
          <w:divBdr>
            <w:top w:val="none" w:sz="0" w:space="0" w:color="auto"/>
            <w:left w:val="none" w:sz="0" w:space="0" w:color="auto"/>
            <w:bottom w:val="none" w:sz="0" w:space="0" w:color="auto"/>
            <w:right w:val="none" w:sz="0" w:space="0" w:color="auto"/>
          </w:divBdr>
        </w:div>
        <w:div w:id="249656824">
          <w:marLeft w:val="640"/>
          <w:marRight w:val="0"/>
          <w:marTop w:val="0"/>
          <w:marBottom w:val="0"/>
          <w:divBdr>
            <w:top w:val="none" w:sz="0" w:space="0" w:color="auto"/>
            <w:left w:val="none" w:sz="0" w:space="0" w:color="auto"/>
            <w:bottom w:val="none" w:sz="0" w:space="0" w:color="auto"/>
            <w:right w:val="none" w:sz="0" w:space="0" w:color="auto"/>
          </w:divBdr>
        </w:div>
        <w:div w:id="1587616562">
          <w:marLeft w:val="640"/>
          <w:marRight w:val="0"/>
          <w:marTop w:val="0"/>
          <w:marBottom w:val="0"/>
          <w:divBdr>
            <w:top w:val="none" w:sz="0" w:space="0" w:color="auto"/>
            <w:left w:val="none" w:sz="0" w:space="0" w:color="auto"/>
            <w:bottom w:val="none" w:sz="0" w:space="0" w:color="auto"/>
            <w:right w:val="none" w:sz="0" w:space="0" w:color="auto"/>
          </w:divBdr>
        </w:div>
        <w:div w:id="1494369107">
          <w:marLeft w:val="640"/>
          <w:marRight w:val="0"/>
          <w:marTop w:val="0"/>
          <w:marBottom w:val="0"/>
          <w:divBdr>
            <w:top w:val="none" w:sz="0" w:space="0" w:color="auto"/>
            <w:left w:val="none" w:sz="0" w:space="0" w:color="auto"/>
            <w:bottom w:val="none" w:sz="0" w:space="0" w:color="auto"/>
            <w:right w:val="none" w:sz="0" w:space="0" w:color="auto"/>
          </w:divBdr>
        </w:div>
        <w:div w:id="1453789509">
          <w:marLeft w:val="640"/>
          <w:marRight w:val="0"/>
          <w:marTop w:val="0"/>
          <w:marBottom w:val="0"/>
          <w:divBdr>
            <w:top w:val="none" w:sz="0" w:space="0" w:color="auto"/>
            <w:left w:val="none" w:sz="0" w:space="0" w:color="auto"/>
            <w:bottom w:val="none" w:sz="0" w:space="0" w:color="auto"/>
            <w:right w:val="none" w:sz="0" w:space="0" w:color="auto"/>
          </w:divBdr>
        </w:div>
        <w:div w:id="378359133">
          <w:marLeft w:val="640"/>
          <w:marRight w:val="0"/>
          <w:marTop w:val="0"/>
          <w:marBottom w:val="0"/>
          <w:divBdr>
            <w:top w:val="none" w:sz="0" w:space="0" w:color="auto"/>
            <w:left w:val="none" w:sz="0" w:space="0" w:color="auto"/>
            <w:bottom w:val="none" w:sz="0" w:space="0" w:color="auto"/>
            <w:right w:val="none" w:sz="0" w:space="0" w:color="auto"/>
          </w:divBdr>
        </w:div>
        <w:div w:id="216671594">
          <w:marLeft w:val="640"/>
          <w:marRight w:val="0"/>
          <w:marTop w:val="0"/>
          <w:marBottom w:val="0"/>
          <w:divBdr>
            <w:top w:val="none" w:sz="0" w:space="0" w:color="auto"/>
            <w:left w:val="none" w:sz="0" w:space="0" w:color="auto"/>
            <w:bottom w:val="none" w:sz="0" w:space="0" w:color="auto"/>
            <w:right w:val="none" w:sz="0" w:space="0" w:color="auto"/>
          </w:divBdr>
        </w:div>
        <w:div w:id="1986085329">
          <w:marLeft w:val="640"/>
          <w:marRight w:val="0"/>
          <w:marTop w:val="0"/>
          <w:marBottom w:val="0"/>
          <w:divBdr>
            <w:top w:val="none" w:sz="0" w:space="0" w:color="auto"/>
            <w:left w:val="none" w:sz="0" w:space="0" w:color="auto"/>
            <w:bottom w:val="none" w:sz="0" w:space="0" w:color="auto"/>
            <w:right w:val="none" w:sz="0" w:space="0" w:color="auto"/>
          </w:divBdr>
        </w:div>
        <w:div w:id="287781032">
          <w:marLeft w:val="640"/>
          <w:marRight w:val="0"/>
          <w:marTop w:val="0"/>
          <w:marBottom w:val="0"/>
          <w:divBdr>
            <w:top w:val="none" w:sz="0" w:space="0" w:color="auto"/>
            <w:left w:val="none" w:sz="0" w:space="0" w:color="auto"/>
            <w:bottom w:val="none" w:sz="0" w:space="0" w:color="auto"/>
            <w:right w:val="none" w:sz="0" w:space="0" w:color="auto"/>
          </w:divBdr>
        </w:div>
        <w:div w:id="760612503">
          <w:marLeft w:val="640"/>
          <w:marRight w:val="0"/>
          <w:marTop w:val="0"/>
          <w:marBottom w:val="0"/>
          <w:divBdr>
            <w:top w:val="none" w:sz="0" w:space="0" w:color="auto"/>
            <w:left w:val="none" w:sz="0" w:space="0" w:color="auto"/>
            <w:bottom w:val="none" w:sz="0" w:space="0" w:color="auto"/>
            <w:right w:val="none" w:sz="0" w:space="0" w:color="auto"/>
          </w:divBdr>
        </w:div>
        <w:div w:id="1743331261">
          <w:marLeft w:val="640"/>
          <w:marRight w:val="0"/>
          <w:marTop w:val="0"/>
          <w:marBottom w:val="0"/>
          <w:divBdr>
            <w:top w:val="none" w:sz="0" w:space="0" w:color="auto"/>
            <w:left w:val="none" w:sz="0" w:space="0" w:color="auto"/>
            <w:bottom w:val="none" w:sz="0" w:space="0" w:color="auto"/>
            <w:right w:val="none" w:sz="0" w:space="0" w:color="auto"/>
          </w:divBdr>
        </w:div>
        <w:div w:id="482551103">
          <w:marLeft w:val="640"/>
          <w:marRight w:val="0"/>
          <w:marTop w:val="0"/>
          <w:marBottom w:val="0"/>
          <w:divBdr>
            <w:top w:val="none" w:sz="0" w:space="0" w:color="auto"/>
            <w:left w:val="none" w:sz="0" w:space="0" w:color="auto"/>
            <w:bottom w:val="none" w:sz="0" w:space="0" w:color="auto"/>
            <w:right w:val="none" w:sz="0" w:space="0" w:color="auto"/>
          </w:divBdr>
        </w:div>
        <w:div w:id="1671522692">
          <w:marLeft w:val="640"/>
          <w:marRight w:val="0"/>
          <w:marTop w:val="0"/>
          <w:marBottom w:val="0"/>
          <w:divBdr>
            <w:top w:val="none" w:sz="0" w:space="0" w:color="auto"/>
            <w:left w:val="none" w:sz="0" w:space="0" w:color="auto"/>
            <w:bottom w:val="none" w:sz="0" w:space="0" w:color="auto"/>
            <w:right w:val="none" w:sz="0" w:space="0" w:color="auto"/>
          </w:divBdr>
        </w:div>
        <w:div w:id="367949797">
          <w:marLeft w:val="640"/>
          <w:marRight w:val="0"/>
          <w:marTop w:val="0"/>
          <w:marBottom w:val="0"/>
          <w:divBdr>
            <w:top w:val="none" w:sz="0" w:space="0" w:color="auto"/>
            <w:left w:val="none" w:sz="0" w:space="0" w:color="auto"/>
            <w:bottom w:val="none" w:sz="0" w:space="0" w:color="auto"/>
            <w:right w:val="none" w:sz="0" w:space="0" w:color="auto"/>
          </w:divBdr>
        </w:div>
        <w:div w:id="1242331412">
          <w:marLeft w:val="640"/>
          <w:marRight w:val="0"/>
          <w:marTop w:val="0"/>
          <w:marBottom w:val="0"/>
          <w:divBdr>
            <w:top w:val="none" w:sz="0" w:space="0" w:color="auto"/>
            <w:left w:val="none" w:sz="0" w:space="0" w:color="auto"/>
            <w:bottom w:val="none" w:sz="0" w:space="0" w:color="auto"/>
            <w:right w:val="none" w:sz="0" w:space="0" w:color="auto"/>
          </w:divBdr>
        </w:div>
        <w:div w:id="804087032">
          <w:marLeft w:val="640"/>
          <w:marRight w:val="0"/>
          <w:marTop w:val="0"/>
          <w:marBottom w:val="0"/>
          <w:divBdr>
            <w:top w:val="none" w:sz="0" w:space="0" w:color="auto"/>
            <w:left w:val="none" w:sz="0" w:space="0" w:color="auto"/>
            <w:bottom w:val="none" w:sz="0" w:space="0" w:color="auto"/>
            <w:right w:val="none" w:sz="0" w:space="0" w:color="auto"/>
          </w:divBdr>
        </w:div>
        <w:div w:id="320473955">
          <w:marLeft w:val="640"/>
          <w:marRight w:val="0"/>
          <w:marTop w:val="0"/>
          <w:marBottom w:val="0"/>
          <w:divBdr>
            <w:top w:val="none" w:sz="0" w:space="0" w:color="auto"/>
            <w:left w:val="none" w:sz="0" w:space="0" w:color="auto"/>
            <w:bottom w:val="none" w:sz="0" w:space="0" w:color="auto"/>
            <w:right w:val="none" w:sz="0" w:space="0" w:color="auto"/>
          </w:divBdr>
        </w:div>
        <w:div w:id="1871451781">
          <w:marLeft w:val="640"/>
          <w:marRight w:val="0"/>
          <w:marTop w:val="0"/>
          <w:marBottom w:val="0"/>
          <w:divBdr>
            <w:top w:val="none" w:sz="0" w:space="0" w:color="auto"/>
            <w:left w:val="none" w:sz="0" w:space="0" w:color="auto"/>
            <w:bottom w:val="none" w:sz="0" w:space="0" w:color="auto"/>
            <w:right w:val="none" w:sz="0" w:space="0" w:color="auto"/>
          </w:divBdr>
        </w:div>
        <w:div w:id="1823935014">
          <w:marLeft w:val="640"/>
          <w:marRight w:val="0"/>
          <w:marTop w:val="0"/>
          <w:marBottom w:val="0"/>
          <w:divBdr>
            <w:top w:val="none" w:sz="0" w:space="0" w:color="auto"/>
            <w:left w:val="none" w:sz="0" w:space="0" w:color="auto"/>
            <w:bottom w:val="none" w:sz="0" w:space="0" w:color="auto"/>
            <w:right w:val="none" w:sz="0" w:space="0" w:color="auto"/>
          </w:divBdr>
        </w:div>
        <w:div w:id="1313950337">
          <w:marLeft w:val="640"/>
          <w:marRight w:val="0"/>
          <w:marTop w:val="0"/>
          <w:marBottom w:val="0"/>
          <w:divBdr>
            <w:top w:val="none" w:sz="0" w:space="0" w:color="auto"/>
            <w:left w:val="none" w:sz="0" w:space="0" w:color="auto"/>
            <w:bottom w:val="none" w:sz="0" w:space="0" w:color="auto"/>
            <w:right w:val="none" w:sz="0" w:space="0" w:color="auto"/>
          </w:divBdr>
        </w:div>
        <w:div w:id="1196045696">
          <w:marLeft w:val="640"/>
          <w:marRight w:val="0"/>
          <w:marTop w:val="0"/>
          <w:marBottom w:val="0"/>
          <w:divBdr>
            <w:top w:val="none" w:sz="0" w:space="0" w:color="auto"/>
            <w:left w:val="none" w:sz="0" w:space="0" w:color="auto"/>
            <w:bottom w:val="none" w:sz="0" w:space="0" w:color="auto"/>
            <w:right w:val="none" w:sz="0" w:space="0" w:color="auto"/>
          </w:divBdr>
        </w:div>
        <w:div w:id="2018848758">
          <w:marLeft w:val="640"/>
          <w:marRight w:val="0"/>
          <w:marTop w:val="0"/>
          <w:marBottom w:val="0"/>
          <w:divBdr>
            <w:top w:val="none" w:sz="0" w:space="0" w:color="auto"/>
            <w:left w:val="none" w:sz="0" w:space="0" w:color="auto"/>
            <w:bottom w:val="none" w:sz="0" w:space="0" w:color="auto"/>
            <w:right w:val="none" w:sz="0" w:space="0" w:color="auto"/>
          </w:divBdr>
        </w:div>
        <w:div w:id="367995296">
          <w:marLeft w:val="640"/>
          <w:marRight w:val="0"/>
          <w:marTop w:val="0"/>
          <w:marBottom w:val="0"/>
          <w:divBdr>
            <w:top w:val="none" w:sz="0" w:space="0" w:color="auto"/>
            <w:left w:val="none" w:sz="0" w:space="0" w:color="auto"/>
            <w:bottom w:val="none" w:sz="0" w:space="0" w:color="auto"/>
            <w:right w:val="none" w:sz="0" w:space="0" w:color="auto"/>
          </w:divBdr>
        </w:div>
        <w:div w:id="24528622">
          <w:marLeft w:val="640"/>
          <w:marRight w:val="0"/>
          <w:marTop w:val="0"/>
          <w:marBottom w:val="0"/>
          <w:divBdr>
            <w:top w:val="none" w:sz="0" w:space="0" w:color="auto"/>
            <w:left w:val="none" w:sz="0" w:space="0" w:color="auto"/>
            <w:bottom w:val="none" w:sz="0" w:space="0" w:color="auto"/>
            <w:right w:val="none" w:sz="0" w:space="0" w:color="auto"/>
          </w:divBdr>
        </w:div>
        <w:div w:id="987326123">
          <w:marLeft w:val="640"/>
          <w:marRight w:val="0"/>
          <w:marTop w:val="0"/>
          <w:marBottom w:val="0"/>
          <w:divBdr>
            <w:top w:val="none" w:sz="0" w:space="0" w:color="auto"/>
            <w:left w:val="none" w:sz="0" w:space="0" w:color="auto"/>
            <w:bottom w:val="none" w:sz="0" w:space="0" w:color="auto"/>
            <w:right w:val="none" w:sz="0" w:space="0" w:color="auto"/>
          </w:divBdr>
        </w:div>
        <w:div w:id="1622420294">
          <w:marLeft w:val="640"/>
          <w:marRight w:val="0"/>
          <w:marTop w:val="0"/>
          <w:marBottom w:val="0"/>
          <w:divBdr>
            <w:top w:val="none" w:sz="0" w:space="0" w:color="auto"/>
            <w:left w:val="none" w:sz="0" w:space="0" w:color="auto"/>
            <w:bottom w:val="none" w:sz="0" w:space="0" w:color="auto"/>
            <w:right w:val="none" w:sz="0" w:space="0" w:color="auto"/>
          </w:divBdr>
        </w:div>
        <w:div w:id="689600326">
          <w:marLeft w:val="640"/>
          <w:marRight w:val="0"/>
          <w:marTop w:val="0"/>
          <w:marBottom w:val="0"/>
          <w:divBdr>
            <w:top w:val="none" w:sz="0" w:space="0" w:color="auto"/>
            <w:left w:val="none" w:sz="0" w:space="0" w:color="auto"/>
            <w:bottom w:val="none" w:sz="0" w:space="0" w:color="auto"/>
            <w:right w:val="none" w:sz="0" w:space="0" w:color="auto"/>
          </w:divBdr>
        </w:div>
        <w:div w:id="1932615061">
          <w:marLeft w:val="640"/>
          <w:marRight w:val="0"/>
          <w:marTop w:val="0"/>
          <w:marBottom w:val="0"/>
          <w:divBdr>
            <w:top w:val="none" w:sz="0" w:space="0" w:color="auto"/>
            <w:left w:val="none" w:sz="0" w:space="0" w:color="auto"/>
            <w:bottom w:val="none" w:sz="0" w:space="0" w:color="auto"/>
            <w:right w:val="none" w:sz="0" w:space="0" w:color="auto"/>
          </w:divBdr>
        </w:div>
        <w:div w:id="781846061">
          <w:marLeft w:val="640"/>
          <w:marRight w:val="0"/>
          <w:marTop w:val="0"/>
          <w:marBottom w:val="0"/>
          <w:divBdr>
            <w:top w:val="none" w:sz="0" w:space="0" w:color="auto"/>
            <w:left w:val="none" w:sz="0" w:space="0" w:color="auto"/>
            <w:bottom w:val="none" w:sz="0" w:space="0" w:color="auto"/>
            <w:right w:val="none" w:sz="0" w:space="0" w:color="auto"/>
          </w:divBdr>
        </w:div>
        <w:div w:id="1795782199">
          <w:marLeft w:val="640"/>
          <w:marRight w:val="0"/>
          <w:marTop w:val="0"/>
          <w:marBottom w:val="0"/>
          <w:divBdr>
            <w:top w:val="none" w:sz="0" w:space="0" w:color="auto"/>
            <w:left w:val="none" w:sz="0" w:space="0" w:color="auto"/>
            <w:bottom w:val="none" w:sz="0" w:space="0" w:color="auto"/>
            <w:right w:val="none" w:sz="0" w:space="0" w:color="auto"/>
          </w:divBdr>
        </w:div>
      </w:divsChild>
    </w:div>
    <w:div w:id="1083070458">
      <w:bodyDiv w:val="1"/>
      <w:marLeft w:val="0"/>
      <w:marRight w:val="0"/>
      <w:marTop w:val="0"/>
      <w:marBottom w:val="0"/>
      <w:divBdr>
        <w:top w:val="none" w:sz="0" w:space="0" w:color="auto"/>
        <w:left w:val="none" w:sz="0" w:space="0" w:color="auto"/>
        <w:bottom w:val="none" w:sz="0" w:space="0" w:color="auto"/>
        <w:right w:val="none" w:sz="0" w:space="0" w:color="auto"/>
      </w:divBdr>
      <w:divsChild>
        <w:div w:id="1754743532">
          <w:marLeft w:val="640"/>
          <w:marRight w:val="0"/>
          <w:marTop w:val="0"/>
          <w:marBottom w:val="0"/>
          <w:divBdr>
            <w:top w:val="none" w:sz="0" w:space="0" w:color="auto"/>
            <w:left w:val="none" w:sz="0" w:space="0" w:color="auto"/>
            <w:bottom w:val="none" w:sz="0" w:space="0" w:color="auto"/>
            <w:right w:val="none" w:sz="0" w:space="0" w:color="auto"/>
          </w:divBdr>
        </w:div>
        <w:div w:id="1828474636">
          <w:marLeft w:val="640"/>
          <w:marRight w:val="0"/>
          <w:marTop w:val="0"/>
          <w:marBottom w:val="0"/>
          <w:divBdr>
            <w:top w:val="none" w:sz="0" w:space="0" w:color="auto"/>
            <w:left w:val="none" w:sz="0" w:space="0" w:color="auto"/>
            <w:bottom w:val="none" w:sz="0" w:space="0" w:color="auto"/>
            <w:right w:val="none" w:sz="0" w:space="0" w:color="auto"/>
          </w:divBdr>
        </w:div>
        <w:div w:id="591790182">
          <w:marLeft w:val="640"/>
          <w:marRight w:val="0"/>
          <w:marTop w:val="0"/>
          <w:marBottom w:val="0"/>
          <w:divBdr>
            <w:top w:val="none" w:sz="0" w:space="0" w:color="auto"/>
            <w:left w:val="none" w:sz="0" w:space="0" w:color="auto"/>
            <w:bottom w:val="none" w:sz="0" w:space="0" w:color="auto"/>
            <w:right w:val="none" w:sz="0" w:space="0" w:color="auto"/>
          </w:divBdr>
        </w:div>
        <w:div w:id="1440485463">
          <w:marLeft w:val="640"/>
          <w:marRight w:val="0"/>
          <w:marTop w:val="0"/>
          <w:marBottom w:val="0"/>
          <w:divBdr>
            <w:top w:val="none" w:sz="0" w:space="0" w:color="auto"/>
            <w:left w:val="none" w:sz="0" w:space="0" w:color="auto"/>
            <w:bottom w:val="none" w:sz="0" w:space="0" w:color="auto"/>
            <w:right w:val="none" w:sz="0" w:space="0" w:color="auto"/>
          </w:divBdr>
        </w:div>
        <w:div w:id="1501197649">
          <w:marLeft w:val="640"/>
          <w:marRight w:val="0"/>
          <w:marTop w:val="0"/>
          <w:marBottom w:val="0"/>
          <w:divBdr>
            <w:top w:val="none" w:sz="0" w:space="0" w:color="auto"/>
            <w:left w:val="none" w:sz="0" w:space="0" w:color="auto"/>
            <w:bottom w:val="none" w:sz="0" w:space="0" w:color="auto"/>
            <w:right w:val="none" w:sz="0" w:space="0" w:color="auto"/>
          </w:divBdr>
        </w:div>
        <w:div w:id="1287807718">
          <w:marLeft w:val="640"/>
          <w:marRight w:val="0"/>
          <w:marTop w:val="0"/>
          <w:marBottom w:val="0"/>
          <w:divBdr>
            <w:top w:val="none" w:sz="0" w:space="0" w:color="auto"/>
            <w:left w:val="none" w:sz="0" w:space="0" w:color="auto"/>
            <w:bottom w:val="none" w:sz="0" w:space="0" w:color="auto"/>
            <w:right w:val="none" w:sz="0" w:space="0" w:color="auto"/>
          </w:divBdr>
        </w:div>
        <w:div w:id="643852992">
          <w:marLeft w:val="640"/>
          <w:marRight w:val="0"/>
          <w:marTop w:val="0"/>
          <w:marBottom w:val="0"/>
          <w:divBdr>
            <w:top w:val="none" w:sz="0" w:space="0" w:color="auto"/>
            <w:left w:val="none" w:sz="0" w:space="0" w:color="auto"/>
            <w:bottom w:val="none" w:sz="0" w:space="0" w:color="auto"/>
            <w:right w:val="none" w:sz="0" w:space="0" w:color="auto"/>
          </w:divBdr>
        </w:div>
        <w:div w:id="1698433554">
          <w:marLeft w:val="640"/>
          <w:marRight w:val="0"/>
          <w:marTop w:val="0"/>
          <w:marBottom w:val="0"/>
          <w:divBdr>
            <w:top w:val="none" w:sz="0" w:space="0" w:color="auto"/>
            <w:left w:val="none" w:sz="0" w:space="0" w:color="auto"/>
            <w:bottom w:val="none" w:sz="0" w:space="0" w:color="auto"/>
            <w:right w:val="none" w:sz="0" w:space="0" w:color="auto"/>
          </w:divBdr>
        </w:div>
        <w:div w:id="1906449470">
          <w:marLeft w:val="640"/>
          <w:marRight w:val="0"/>
          <w:marTop w:val="0"/>
          <w:marBottom w:val="0"/>
          <w:divBdr>
            <w:top w:val="none" w:sz="0" w:space="0" w:color="auto"/>
            <w:left w:val="none" w:sz="0" w:space="0" w:color="auto"/>
            <w:bottom w:val="none" w:sz="0" w:space="0" w:color="auto"/>
            <w:right w:val="none" w:sz="0" w:space="0" w:color="auto"/>
          </w:divBdr>
        </w:div>
        <w:div w:id="1961186396">
          <w:marLeft w:val="640"/>
          <w:marRight w:val="0"/>
          <w:marTop w:val="0"/>
          <w:marBottom w:val="0"/>
          <w:divBdr>
            <w:top w:val="none" w:sz="0" w:space="0" w:color="auto"/>
            <w:left w:val="none" w:sz="0" w:space="0" w:color="auto"/>
            <w:bottom w:val="none" w:sz="0" w:space="0" w:color="auto"/>
            <w:right w:val="none" w:sz="0" w:space="0" w:color="auto"/>
          </w:divBdr>
        </w:div>
        <w:div w:id="1627740109">
          <w:marLeft w:val="640"/>
          <w:marRight w:val="0"/>
          <w:marTop w:val="0"/>
          <w:marBottom w:val="0"/>
          <w:divBdr>
            <w:top w:val="none" w:sz="0" w:space="0" w:color="auto"/>
            <w:left w:val="none" w:sz="0" w:space="0" w:color="auto"/>
            <w:bottom w:val="none" w:sz="0" w:space="0" w:color="auto"/>
            <w:right w:val="none" w:sz="0" w:space="0" w:color="auto"/>
          </w:divBdr>
        </w:div>
        <w:div w:id="147940822">
          <w:marLeft w:val="640"/>
          <w:marRight w:val="0"/>
          <w:marTop w:val="0"/>
          <w:marBottom w:val="0"/>
          <w:divBdr>
            <w:top w:val="none" w:sz="0" w:space="0" w:color="auto"/>
            <w:left w:val="none" w:sz="0" w:space="0" w:color="auto"/>
            <w:bottom w:val="none" w:sz="0" w:space="0" w:color="auto"/>
            <w:right w:val="none" w:sz="0" w:space="0" w:color="auto"/>
          </w:divBdr>
        </w:div>
        <w:div w:id="2011056010">
          <w:marLeft w:val="640"/>
          <w:marRight w:val="0"/>
          <w:marTop w:val="0"/>
          <w:marBottom w:val="0"/>
          <w:divBdr>
            <w:top w:val="none" w:sz="0" w:space="0" w:color="auto"/>
            <w:left w:val="none" w:sz="0" w:space="0" w:color="auto"/>
            <w:bottom w:val="none" w:sz="0" w:space="0" w:color="auto"/>
            <w:right w:val="none" w:sz="0" w:space="0" w:color="auto"/>
          </w:divBdr>
        </w:div>
        <w:div w:id="227083650">
          <w:marLeft w:val="640"/>
          <w:marRight w:val="0"/>
          <w:marTop w:val="0"/>
          <w:marBottom w:val="0"/>
          <w:divBdr>
            <w:top w:val="none" w:sz="0" w:space="0" w:color="auto"/>
            <w:left w:val="none" w:sz="0" w:space="0" w:color="auto"/>
            <w:bottom w:val="none" w:sz="0" w:space="0" w:color="auto"/>
            <w:right w:val="none" w:sz="0" w:space="0" w:color="auto"/>
          </w:divBdr>
        </w:div>
        <w:div w:id="1334532981">
          <w:marLeft w:val="640"/>
          <w:marRight w:val="0"/>
          <w:marTop w:val="0"/>
          <w:marBottom w:val="0"/>
          <w:divBdr>
            <w:top w:val="none" w:sz="0" w:space="0" w:color="auto"/>
            <w:left w:val="none" w:sz="0" w:space="0" w:color="auto"/>
            <w:bottom w:val="none" w:sz="0" w:space="0" w:color="auto"/>
            <w:right w:val="none" w:sz="0" w:space="0" w:color="auto"/>
          </w:divBdr>
        </w:div>
        <w:div w:id="815954463">
          <w:marLeft w:val="640"/>
          <w:marRight w:val="0"/>
          <w:marTop w:val="0"/>
          <w:marBottom w:val="0"/>
          <w:divBdr>
            <w:top w:val="none" w:sz="0" w:space="0" w:color="auto"/>
            <w:left w:val="none" w:sz="0" w:space="0" w:color="auto"/>
            <w:bottom w:val="none" w:sz="0" w:space="0" w:color="auto"/>
            <w:right w:val="none" w:sz="0" w:space="0" w:color="auto"/>
          </w:divBdr>
        </w:div>
        <w:div w:id="624508576">
          <w:marLeft w:val="640"/>
          <w:marRight w:val="0"/>
          <w:marTop w:val="0"/>
          <w:marBottom w:val="0"/>
          <w:divBdr>
            <w:top w:val="none" w:sz="0" w:space="0" w:color="auto"/>
            <w:left w:val="none" w:sz="0" w:space="0" w:color="auto"/>
            <w:bottom w:val="none" w:sz="0" w:space="0" w:color="auto"/>
            <w:right w:val="none" w:sz="0" w:space="0" w:color="auto"/>
          </w:divBdr>
        </w:div>
        <w:div w:id="151026135">
          <w:marLeft w:val="640"/>
          <w:marRight w:val="0"/>
          <w:marTop w:val="0"/>
          <w:marBottom w:val="0"/>
          <w:divBdr>
            <w:top w:val="none" w:sz="0" w:space="0" w:color="auto"/>
            <w:left w:val="none" w:sz="0" w:space="0" w:color="auto"/>
            <w:bottom w:val="none" w:sz="0" w:space="0" w:color="auto"/>
            <w:right w:val="none" w:sz="0" w:space="0" w:color="auto"/>
          </w:divBdr>
        </w:div>
        <w:div w:id="1779256287">
          <w:marLeft w:val="640"/>
          <w:marRight w:val="0"/>
          <w:marTop w:val="0"/>
          <w:marBottom w:val="0"/>
          <w:divBdr>
            <w:top w:val="none" w:sz="0" w:space="0" w:color="auto"/>
            <w:left w:val="none" w:sz="0" w:space="0" w:color="auto"/>
            <w:bottom w:val="none" w:sz="0" w:space="0" w:color="auto"/>
            <w:right w:val="none" w:sz="0" w:space="0" w:color="auto"/>
          </w:divBdr>
        </w:div>
        <w:div w:id="1527138136">
          <w:marLeft w:val="640"/>
          <w:marRight w:val="0"/>
          <w:marTop w:val="0"/>
          <w:marBottom w:val="0"/>
          <w:divBdr>
            <w:top w:val="none" w:sz="0" w:space="0" w:color="auto"/>
            <w:left w:val="none" w:sz="0" w:space="0" w:color="auto"/>
            <w:bottom w:val="none" w:sz="0" w:space="0" w:color="auto"/>
            <w:right w:val="none" w:sz="0" w:space="0" w:color="auto"/>
          </w:divBdr>
        </w:div>
        <w:div w:id="667097993">
          <w:marLeft w:val="640"/>
          <w:marRight w:val="0"/>
          <w:marTop w:val="0"/>
          <w:marBottom w:val="0"/>
          <w:divBdr>
            <w:top w:val="none" w:sz="0" w:space="0" w:color="auto"/>
            <w:left w:val="none" w:sz="0" w:space="0" w:color="auto"/>
            <w:bottom w:val="none" w:sz="0" w:space="0" w:color="auto"/>
            <w:right w:val="none" w:sz="0" w:space="0" w:color="auto"/>
          </w:divBdr>
        </w:div>
        <w:div w:id="1573856334">
          <w:marLeft w:val="640"/>
          <w:marRight w:val="0"/>
          <w:marTop w:val="0"/>
          <w:marBottom w:val="0"/>
          <w:divBdr>
            <w:top w:val="none" w:sz="0" w:space="0" w:color="auto"/>
            <w:left w:val="none" w:sz="0" w:space="0" w:color="auto"/>
            <w:bottom w:val="none" w:sz="0" w:space="0" w:color="auto"/>
            <w:right w:val="none" w:sz="0" w:space="0" w:color="auto"/>
          </w:divBdr>
        </w:div>
        <w:div w:id="1346056300">
          <w:marLeft w:val="640"/>
          <w:marRight w:val="0"/>
          <w:marTop w:val="0"/>
          <w:marBottom w:val="0"/>
          <w:divBdr>
            <w:top w:val="none" w:sz="0" w:space="0" w:color="auto"/>
            <w:left w:val="none" w:sz="0" w:space="0" w:color="auto"/>
            <w:bottom w:val="none" w:sz="0" w:space="0" w:color="auto"/>
            <w:right w:val="none" w:sz="0" w:space="0" w:color="auto"/>
          </w:divBdr>
        </w:div>
        <w:div w:id="677273134">
          <w:marLeft w:val="640"/>
          <w:marRight w:val="0"/>
          <w:marTop w:val="0"/>
          <w:marBottom w:val="0"/>
          <w:divBdr>
            <w:top w:val="none" w:sz="0" w:space="0" w:color="auto"/>
            <w:left w:val="none" w:sz="0" w:space="0" w:color="auto"/>
            <w:bottom w:val="none" w:sz="0" w:space="0" w:color="auto"/>
            <w:right w:val="none" w:sz="0" w:space="0" w:color="auto"/>
          </w:divBdr>
        </w:div>
        <w:div w:id="610744426">
          <w:marLeft w:val="640"/>
          <w:marRight w:val="0"/>
          <w:marTop w:val="0"/>
          <w:marBottom w:val="0"/>
          <w:divBdr>
            <w:top w:val="none" w:sz="0" w:space="0" w:color="auto"/>
            <w:left w:val="none" w:sz="0" w:space="0" w:color="auto"/>
            <w:bottom w:val="none" w:sz="0" w:space="0" w:color="auto"/>
            <w:right w:val="none" w:sz="0" w:space="0" w:color="auto"/>
          </w:divBdr>
        </w:div>
        <w:div w:id="1253273191">
          <w:marLeft w:val="640"/>
          <w:marRight w:val="0"/>
          <w:marTop w:val="0"/>
          <w:marBottom w:val="0"/>
          <w:divBdr>
            <w:top w:val="none" w:sz="0" w:space="0" w:color="auto"/>
            <w:left w:val="none" w:sz="0" w:space="0" w:color="auto"/>
            <w:bottom w:val="none" w:sz="0" w:space="0" w:color="auto"/>
            <w:right w:val="none" w:sz="0" w:space="0" w:color="auto"/>
          </w:divBdr>
        </w:div>
        <w:div w:id="2084834680">
          <w:marLeft w:val="640"/>
          <w:marRight w:val="0"/>
          <w:marTop w:val="0"/>
          <w:marBottom w:val="0"/>
          <w:divBdr>
            <w:top w:val="none" w:sz="0" w:space="0" w:color="auto"/>
            <w:left w:val="none" w:sz="0" w:space="0" w:color="auto"/>
            <w:bottom w:val="none" w:sz="0" w:space="0" w:color="auto"/>
            <w:right w:val="none" w:sz="0" w:space="0" w:color="auto"/>
          </w:divBdr>
        </w:div>
        <w:div w:id="1009404027">
          <w:marLeft w:val="640"/>
          <w:marRight w:val="0"/>
          <w:marTop w:val="0"/>
          <w:marBottom w:val="0"/>
          <w:divBdr>
            <w:top w:val="none" w:sz="0" w:space="0" w:color="auto"/>
            <w:left w:val="none" w:sz="0" w:space="0" w:color="auto"/>
            <w:bottom w:val="none" w:sz="0" w:space="0" w:color="auto"/>
            <w:right w:val="none" w:sz="0" w:space="0" w:color="auto"/>
          </w:divBdr>
        </w:div>
        <w:div w:id="772625223">
          <w:marLeft w:val="640"/>
          <w:marRight w:val="0"/>
          <w:marTop w:val="0"/>
          <w:marBottom w:val="0"/>
          <w:divBdr>
            <w:top w:val="none" w:sz="0" w:space="0" w:color="auto"/>
            <w:left w:val="none" w:sz="0" w:space="0" w:color="auto"/>
            <w:bottom w:val="none" w:sz="0" w:space="0" w:color="auto"/>
            <w:right w:val="none" w:sz="0" w:space="0" w:color="auto"/>
          </w:divBdr>
        </w:div>
        <w:div w:id="1727218136">
          <w:marLeft w:val="640"/>
          <w:marRight w:val="0"/>
          <w:marTop w:val="0"/>
          <w:marBottom w:val="0"/>
          <w:divBdr>
            <w:top w:val="none" w:sz="0" w:space="0" w:color="auto"/>
            <w:left w:val="none" w:sz="0" w:space="0" w:color="auto"/>
            <w:bottom w:val="none" w:sz="0" w:space="0" w:color="auto"/>
            <w:right w:val="none" w:sz="0" w:space="0" w:color="auto"/>
          </w:divBdr>
        </w:div>
        <w:div w:id="579486124">
          <w:marLeft w:val="640"/>
          <w:marRight w:val="0"/>
          <w:marTop w:val="0"/>
          <w:marBottom w:val="0"/>
          <w:divBdr>
            <w:top w:val="none" w:sz="0" w:space="0" w:color="auto"/>
            <w:left w:val="none" w:sz="0" w:space="0" w:color="auto"/>
            <w:bottom w:val="none" w:sz="0" w:space="0" w:color="auto"/>
            <w:right w:val="none" w:sz="0" w:space="0" w:color="auto"/>
          </w:divBdr>
        </w:div>
        <w:div w:id="202981150">
          <w:marLeft w:val="640"/>
          <w:marRight w:val="0"/>
          <w:marTop w:val="0"/>
          <w:marBottom w:val="0"/>
          <w:divBdr>
            <w:top w:val="none" w:sz="0" w:space="0" w:color="auto"/>
            <w:left w:val="none" w:sz="0" w:space="0" w:color="auto"/>
            <w:bottom w:val="none" w:sz="0" w:space="0" w:color="auto"/>
            <w:right w:val="none" w:sz="0" w:space="0" w:color="auto"/>
          </w:divBdr>
        </w:div>
        <w:div w:id="143742888">
          <w:marLeft w:val="640"/>
          <w:marRight w:val="0"/>
          <w:marTop w:val="0"/>
          <w:marBottom w:val="0"/>
          <w:divBdr>
            <w:top w:val="none" w:sz="0" w:space="0" w:color="auto"/>
            <w:left w:val="none" w:sz="0" w:space="0" w:color="auto"/>
            <w:bottom w:val="none" w:sz="0" w:space="0" w:color="auto"/>
            <w:right w:val="none" w:sz="0" w:space="0" w:color="auto"/>
          </w:divBdr>
        </w:div>
        <w:div w:id="1556888139">
          <w:marLeft w:val="640"/>
          <w:marRight w:val="0"/>
          <w:marTop w:val="0"/>
          <w:marBottom w:val="0"/>
          <w:divBdr>
            <w:top w:val="none" w:sz="0" w:space="0" w:color="auto"/>
            <w:left w:val="none" w:sz="0" w:space="0" w:color="auto"/>
            <w:bottom w:val="none" w:sz="0" w:space="0" w:color="auto"/>
            <w:right w:val="none" w:sz="0" w:space="0" w:color="auto"/>
          </w:divBdr>
        </w:div>
        <w:div w:id="1460687847">
          <w:marLeft w:val="640"/>
          <w:marRight w:val="0"/>
          <w:marTop w:val="0"/>
          <w:marBottom w:val="0"/>
          <w:divBdr>
            <w:top w:val="none" w:sz="0" w:space="0" w:color="auto"/>
            <w:left w:val="none" w:sz="0" w:space="0" w:color="auto"/>
            <w:bottom w:val="none" w:sz="0" w:space="0" w:color="auto"/>
            <w:right w:val="none" w:sz="0" w:space="0" w:color="auto"/>
          </w:divBdr>
        </w:div>
        <w:div w:id="1540897326">
          <w:marLeft w:val="640"/>
          <w:marRight w:val="0"/>
          <w:marTop w:val="0"/>
          <w:marBottom w:val="0"/>
          <w:divBdr>
            <w:top w:val="none" w:sz="0" w:space="0" w:color="auto"/>
            <w:left w:val="none" w:sz="0" w:space="0" w:color="auto"/>
            <w:bottom w:val="none" w:sz="0" w:space="0" w:color="auto"/>
            <w:right w:val="none" w:sz="0" w:space="0" w:color="auto"/>
          </w:divBdr>
        </w:div>
        <w:div w:id="156194059">
          <w:marLeft w:val="640"/>
          <w:marRight w:val="0"/>
          <w:marTop w:val="0"/>
          <w:marBottom w:val="0"/>
          <w:divBdr>
            <w:top w:val="none" w:sz="0" w:space="0" w:color="auto"/>
            <w:left w:val="none" w:sz="0" w:space="0" w:color="auto"/>
            <w:bottom w:val="none" w:sz="0" w:space="0" w:color="auto"/>
            <w:right w:val="none" w:sz="0" w:space="0" w:color="auto"/>
          </w:divBdr>
        </w:div>
        <w:div w:id="444932369">
          <w:marLeft w:val="640"/>
          <w:marRight w:val="0"/>
          <w:marTop w:val="0"/>
          <w:marBottom w:val="0"/>
          <w:divBdr>
            <w:top w:val="none" w:sz="0" w:space="0" w:color="auto"/>
            <w:left w:val="none" w:sz="0" w:space="0" w:color="auto"/>
            <w:bottom w:val="none" w:sz="0" w:space="0" w:color="auto"/>
            <w:right w:val="none" w:sz="0" w:space="0" w:color="auto"/>
          </w:divBdr>
        </w:div>
        <w:div w:id="710570488">
          <w:marLeft w:val="640"/>
          <w:marRight w:val="0"/>
          <w:marTop w:val="0"/>
          <w:marBottom w:val="0"/>
          <w:divBdr>
            <w:top w:val="none" w:sz="0" w:space="0" w:color="auto"/>
            <w:left w:val="none" w:sz="0" w:space="0" w:color="auto"/>
            <w:bottom w:val="none" w:sz="0" w:space="0" w:color="auto"/>
            <w:right w:val="none" w:sz="0" w:space="0" w:color="auto"/>
          </w:divBdr>
        </w:div>
        <w:div w:id="1482651712">
          <w:marLeft w:val="640"/>
          <w:marRight w:val="0"/>
          <w:marTop w:val="0"/>
          <w:marBottom w:val="0"/>
          <w:divBdr>
            <w:top w:val="none" w:sz="0" w:space="0" w:color="auto"/>
            <w:left w:val="none" w:sz="0" w:space="0" w:color="auto"/>
            <w:bottom w:val="none" w:sz="0" w:space="0" w:color="auto"/>
            <w:right w:val="none" w:sz="0" w:space="0" w:color="auto"/>
          </w:divBdr>
        </w:div>
        <w:div w:id="1437022167">
          <w:marLeft w:val="640"/>
          <w:marRight w:val="0"/>
          <w:marTop w:val="0"/>
          <w:marBottom w:val="0"/>
          <w:divBdr>
            <w:top w:val="none" w:sz="0" w:space="0" w:color="auto"/>
            <w:left w:val="none" w:sz="0" w:space="0" w:color="auto"/>
            <w:bottom w:val="none" w:sz="0" w:space="0" w:color="auto"/>
            <w:right w:val="none" w:sz="0" w:space="0" w:color="auto"/>
          </w:divBdr>
        </w:div>
        <w:div w:id="1539972365">
          <w:marLeft w:val="640"/>
          <w:marRight w:val="0"/>
          <w:marTop w:val="0"/>
          <w:marBottom w:val="0"/>
          <w:divBdr>
            <w:top w:val="none" w:sz="0" w:space="0" w:color="auto"/>
            <w:left w:val="none" w:sz="0" w:space="0" w:color="auto"/>
            <w:bottom w:val="none" w:sz="0" w:space="0" w:color="auto"/>
            <w:right w:val="none" w:sz="0" w:space="0" w:color="auto"/>
          </w:divBdr>
        </w:div>
        <w:div w:id="35811824">
          <w:marLeft w:val="640"/>
          <w:marRight w:val="0"/>
          <w:marTop w:val="0"/>
          <w:marBottom w:val="0"/>
          <w:divBdr>
            <w:top w:val="none" w:sz="0" w:space="0" w:color="auto"/>
            <w:left w:val="none" w:sz="0" w:space="0" w:color="auto"/>
            <w:bottom w:val="none" w:sz="0" w:space="0" w:color="auto"/>
            <w:right w:val="none" w:sz="0" w:space="0" w:color="auto"/>
          </w:divBdr>
        </w:div>
        <w:div w:id="487475665">
          <w:marLeft w:val="640"/>
          <w:marRight w:val="0"/>
          <w:marTop w:val="0"/>
          <w:marBottom w:val="0"/>
          <w:divBdr>
            <w:top w:val="none" w:sz="0" w:space="0" w:color="auto"/>
            <w:left w:val="none" w:sz="0" w:space="0" w:color="auto"/>
            <w:bottom w:val="none" w:sz="0" w:space="0" w:color="auto"/>
            <w:right w:val="none" w:sz="0" w:space="0" w:color="auto"/>
          </w:divBdr>
        </w:div>
        <w:div w:id="1968975252">
          <w:marLeft w:val="640"/>
          <w:marRight w:val="0"/>
          <w:marTop w:val="0"/>
          <w:marBottom w:val="0"/>
          <w:divBdr>
            <w:top w:val="none" w:sz="0" w:space="0" w:color="auto"/>
            <w:left w:val="none" w:sz="0" w:space="0" w:color="auto"/>
            <w:bottom w:val="none" w:sz="0" w:space="0" w:color="auto"/>
            <w:right w:val="none" w:sz="0" w:space="0" w:color="auto"/>
          </w:divBdr>
        </w:div>
        <w:div w:id="748694823">
          <w:marLeft w:val="640"/>
          <w:marRight w:val="0"/>
          <w:marTop w:val="0"/>
          <w:marBottom w:val="0"/>
          <w:divBdr>
            <w:top w:val="none" w:sz="0" w:space="0" w:color="auto"/>
            <w:left w:val="none" w:sz="0" w:space="0" w:color="auto"/>
            <w:bottom w:val="none" w:sz="0" w:space="0" w:color="auto"/>
            <w:right w:val="none" w:sz="0" w:space="0" w:color="auto"/>
          </w:divBdr>
        </w:div>
        <w:div w:id="1133986990">
          <w:marLeft w:val="640"/>
          <w:marRight w:val="0"/>
          <w:marTop w:val="0"/>
          <w:marBottom w:val="0"/>
          <w:divBdr>
            <w:top w:val="none" w:sz="0" w:space="0" w:color="auto"/>
            <w:left w:val="none" w:sz="0" w:space="0" w:color="auto"/>
            <w:bottom w:val="none" w:sz="0" w:space="0" w:color="auto"/>
            <w:right w:val="none" w:sz="0" w:space="0" w:color="auto"/>
          </w:divBdr>
        </w:div>
        <w:div w:id="1711032002">
          <w:marLeft w:val="640"/>
          <w:marRight w:val="0"/>
          <w:marTop w:val="0"/>
          <w:marBottom w:val="0"/>
          <w:divBdr>
            <w:top w:val="none" w:sz="0" w:space="0" w:color="auto"/>
            <w:left w:val="none" w:sz="0" w:space="0" w:color="auto"/>
            <w:bottom w:val="none" w:sz="0" w:space="0" w:color="auto"/>
            <w:right w:val="none" w:sz="0" w:space="0" w:color="auto"/>
          </w:divBdr>
        </w:div>
        <w:div w:id="466708944">
          <w:marLeft w:val="640"/>
          <w:marRight w:val="0"/>
          <w:marTop w:val="0"/>
          <w:marBottom w:val="0"/>
          <w:divBdr>
            <w:top w:val="none" w:sz="0" w:space="0" w:color="auto"/>
            <w:left w:val="none" w:sz="0" w:space="0" w:color="auto"/>
            <w:bottom w:val="none" w:sz="0" w:space="0" w:color="auto"/>
            <w:right w:val="none" w:sz="0" w:space="0" w:color="auto"/>
          </w:divBdr>
        </w:div>
        <w:div w:id="2015837900">
          <w:marLeft w:val="640"/>
          <w:marRight w:val="0"/>
          <w:marTop w:val="0"/>
          <w:marBottom w:val="0"/>
          <w:divBdr>
            <w:top w:val="none" w:sz="0" w:space="0" w:color="auto"/>
            <w:left w:val="none" w:sz="0" w:space="0" w:color="auto"/>
            <w:bottom w:val="none" w:sz="0" w:space="0" w:color="auto"/>
            <w:right w:val="none" w:sz="0" w:space="0" w:color="auto"/>
          </w:divBdr>
        </w:div>
        <w:div w:id="920917221">
          <w:marLeft w:val="640"/>
          <w:marRight w:val="0"/>
          <w:marTop w:val="0"/>
          <w:marBottom w:val="0"/>
          <w:divBdr>
            <w:top w:val="none" w:sz="0" w:space="0" w:color="auto"/>
            <w:left w:val="none" w:sz="0" w:space="0" w:color="auto"/>
            <w:bottom w:val="none" w:sz="0" w:space="0" w:color="auto"/>
            <w:right w:val="none" w:sz="0" w:space="0" w:color="auto"/>
          </w:divBdr>
        </w:div>
        <w:div w:id="862136872">
          <w:marLeft w:val="640"/>
          <w:marRight w:val="0"/>
          <w:marTop w:val="0"/>
          <w:marBottom w:val="0"/>
          <w:divBdr>
            <w:top w:val="none" w:sz="0" w:space="0" w:color="auto"/>
            <w:left w:val="none" w:sz="0" w:space="0" w:color="auto"/>
            <w:bottom w:val="none" w:sz="0" w:space="0" w:color="auto"/>
            <w:right w:val="none" w:sz="0" w:space="0" w:color="auto"/>
          </w:divBdr>
        </w:div>
        <w:div w:id="1331055289">
          <w:marLeft w:val="640"/>
          <w:marRight w:val="0"/>
          <w:marTop w:val="0"/>
          <w:marBottom w:val="0"/>
          <w:divBdr>
            <w:top w:val="none" w:sz="0" w:space="0" w:color="auto"/>
            <w:left w:val="none" w:sz="0" w:space="0" w:color="auto"/>
            <w:bottom w:val="none" w:sz="0" w:space="0" w:color="auto"/>
            <w:right w:val="none" w:sz="0" w:space="0" w:color="auto"/>
          </w:divBdr>
        </w:div>
        <w:div w:id="887180459">
          <w:marLeft w:val="640"/>
          <w:marRight w:val="0"/>
          <w:marTop w:val="0"/>
          <w:marBottom w:val="0"/>
          <w:divBdr>
            <w:top w:val="none" w:sz="0" w:space="0" w:color="auto"/>
            <w:left w:val="none" w:sz="0" w:space="0" w:color="auto"/>
            <w:bottom w:val="none" w:sz="0" w:space="0" w:color="auto"/>
            <w:right w:val="none" w:sz="0" w:space="0" w:color="auto"/>
          </w:divBdr>
        </w:div>
        <w:div w:id="1562130829">
          <w:marLeft w:val="640"/>
          <w:marRight w:val="0"/>
          <w:marTop w:val="0"/>
          <w:marBottom w:val="0"/>
          <w:divBdr>
            <w:top w:val="none" w:sz="0" w:space="0" w:color="auto"/>
            <w:left w:val="none" w:sz="0" w:space="0" w:color="auto"/>
            <w:bottom w:val="none" w:sz="0" w:space="0" w:color="auto"/>
            <w:right w:val="none" w:sz="0" w:space="0" w:color="auto"/>
          </w:divBdr>
        </w:div>
        <w:div w:id="1585411709">
          <w:marLeft w:val="640"/>
          <w:marRight w:val="0"/>
          <w:marTop w:val="0"/>
          <w:marBottom w:val="0"/>
          <w:divBdr>
            <w:top w:val="none" w:sz="0" w:space="0" w:color="auto"/>
            <w:left w:val="none" w:sz="0" w:space="0" w:color="auto"/>
            <w:bottom w:val="none" w:sz="0" w:space="0" w:color="auto"/>
            <w:right w:val="none" w:sz="0" w:space="0" w:color="auto"/>
          </w:divBdr>
        </w:div>
        <w:div w:id="998658224">
          <w:marLeft w:val="640"/>
          <w:marRight w:val="0"/>
          <w:marTop w:val="0"/>
          <w:marBottom w:val="0"/>
          <w:divBdr>
            <w:top w:val="none" w:sz="0" w:space="0" w:color="auto"/>
            <w:left w:val="none" w:sz="0" w:space="0" w:color="auto"/>
            <w:bottom w:val="none" w:sz="0" w:space="0" w:color="auto"/>
            <w:right w:val="none" w:sz="0" w:space="0" w:color="auto"/>
          </w:divBdr>
        </w:div>
        <w:div w:id="355541807">
          <w:marLeft w:val="640"/>
          <w:marRight w:val="0"/>
          <w:marTop w:val="0"/>
          <w:marBottom w:val="0"/>
          <w:divBdr>
            <w:top w:val="none" w:sz="0" w:space="0" w:color="auto"/>
            <w:left w:val="none" w:sz="0" w:space="0" w:color="auto"/>
            <w:bottom w:val="none" w:sz="0" w:space="0" w:color="auto"/>
            <w:right w:val="none" w:sz="0" w:space="0" w:color="auto"/>
          </w:divBdr>
        </w:div>
        <w:div w:id="1722095823">
          <w:marLeft w:val="640"/>
          <w:marRight w:val="0"/>
          <w:marTop w:val="0"/>
          <w:marBottom w:val="0"/>
          <w:divBdr>
            <w:top w:val="none" w:sz="0" w:space="0" w:color="auto"/>
            <w:left w:val="none" w:sz="0" w:space="0" w:color="auto"/>
            <w:bottom w:val="none" w:sz="0" w:space="0" w:color="auto"/>
            <w:right w:val="none" w:sz="0" w:space="0" w:color="auto"/>
          </w:divBdr>
        </w:div>
        <w:div w:id="1040401488">
          <w:marLeft w:val="640"/>
          <w:marRight w:val="0"/>
          <w:marTop w:val="0"/>
          <w:marBottom w:val="0"/>
          <w:divBdr>
            <w:top w:val="none" w:sz="0" w:space="0" w:color="auto"/>
            <w:left w:val="none" w:sz="0" w:space="0" w:color="auto"/>
            <w:bottom w:val="none" w:sz="0" w:space="0" w:color="auto"/>
            <w:right w:val="none" w:sz="0" w:space="0" w:color="auto"/>
          </w:divBdr>
        </w:div>
        <w:div w:id="1329165690">
          <w:marLeft w:val="640"/>
          <w:marRight w:val="0"/>
          <w:marTop w:val="0"/>
          <w:marBottom w:val="0"/>
          <w:divBdr>
            <w:top w:val="none" w:sz="0" w:space="0" w:color="auto"/>
            <w:left w:val="none" w:sz="0" w:space="0" w:color="auto"/>
            <w:bottom w:val="none" w:sz="0" w:space="0" w:color="auto"/>
            <w:right w:val="none" w:sz="0" w:space="0" w:color="auto"/>
          </w:divBdr>
        </w:div>
        <w:div w:id="1879200785">
          <w:marLeft w:val="640"/>
          <w:marRight w:val="0"/>
          <w:marTop w:val="0"/>
          <w:marBottom w:val="0"/>
          <w:divBdr>
            <w:top w:val="none" w:sz="0" w:space="0" w:color="auto"/>
            <w:left w:val="none" w:sz="0" w:space="0" w:color="auto"/>
            <w:bottom w:val="none" w:sz="0" w:space="0" w:color="auto"/>
            <w:right w:val="none" w:sz="0" w:space="0" w:color="auto"/>
          </w:divBdr>
        </w:div>
        <w:div w:id="587079940">
          <w:marLeft w:val="640"/>
          <w:marRight w:val="0"/>
          <w:marTop w:val="0"/>
          <w:marBottom w:val="0"/>
          <w:divBdr>
            <w:top w:val="none" w:sz="0" w:space="0" w:color="auto"/>
            <w:left w:val="none" w:sz="0" w:space="0" w:color="auto"/>
            <w:bottom w:val="none" w:sz="0" w:space="0" w:color="auto"/>
            <w:right w:val="none" w:sz="0" w:space="0" w:color="auto"/>
          </w:divBdr>
        </w:div>
        <w:div w:id="840240250">
          <w:marLeft w:val="640"/>
          <w:marRight w:val="0"/>
          <w:marTop w:val="0"/>
          <w:marBottom w:val="0"/>
          <w:divBdr>
            <w:top w:val="none" w:sz="0" w:space="0" w:color="auto"/>
            <w:left w:val="none" w:sz="0" w:space="0" w:color="auto"/>
            <w:bottom w:val="none" w:sz="0" w:space="0" w:color="auto"/>
            <w:right w:val="none" w:sz="0" w:space="0" w:color="auto"/>
          </w:divBdr>
        </w:div>
        <w:div w:id="834758871">
          <w:marLeft w:val="640"/>
          <w:marRight w:val="0"/>
          <w:marTop w:val="0"/>
          <w:marBottom w:val="0"/>
          <w:divBdr>
            <w:top w:val="none" w:sz="0" w:space="0" w:color="auto"/>
            <w:left w:val="none" w:sz="0" w:space="0" w:color="auto"/>
            <w:bottom w:val="none" w:sz="0" w:space="0" w:color="auto"/>
            <w:right w:val="none" w:sz="0" w:space="0" w:color="auto"/>
          </w:divBdr>
        </w:div>
        <w:div w:id="617954148">
          <w:marLeft w:val="640"/>
          <w:marRight w:val="0"/>
          <w:marTop w:val="0"/>
          <w:marBottom w:val="0"/>
          <w:divBdr>
            <w:top w:val="none" w:sz="0" w:space="0" w:color="auto"/>
            <w:left w:val="none" w:sz="0" w:space="0" w:color="auto"/>
            <w:bottom w:val="none" w:sz="0" w:space="0" w:color="auto"/>
            <w:right w:val="none" w:sz="0" w:space="0" w:color="auto"/>
          </w:divBdr>
        </w:div>
        <w:div w:id="325548358">
          <w:marLeft w:val="640"/>
          <w:marRight w:val="0"/>
          <w:marTop w:val="0"/>
          <w:marBottom w:val="0"/>
          <w:divBdr>
            <w:top w:val="none" w:sz="0" w:space="0" w:color="auto"/>
            <w:left w:val="none" w:sz="0" w:space="0" w:color="auto"/>
            <w:bottom w:val="none" w:sz="0" w:space="0" w:color="auto"/>
            <w:right w:val="none" w:sz="0" w:space="0" w:color="auto"/>
          </w:divBdr>
        </w:div>
        <w:div w:id="254022829">
          <w:marLeft w:val="640"/>
          <w:marRight w:val="0"/>
          <w:marTop w:val="0"/>
          <w:marBottom w:val="0"/>
          <w:divBdr>
            <w:top w:val="none" w:sz="0" w:space="0" w:color="auto"/>
            <w:left w:val="none" w:sz="0" w:space="0" w:color="auto"/>
            <w:bottom w:val="none" w:sz="0" w:space="0" w:color="auto"/>
            <w:right w:val="none" w:sz="0" w:space="0" w:color="auto"/>
          </w:divBdr>
        </w:div>
        <w:div w:id="987516044">
          <w:marLeft w:val="640"/>
          <w:marRight w:val="0"/>
          <w:marTop w:val="0"/>
          <w:marBottom w:val="0"/>
          <w:divBdr>
            <w:top w:val="none" w:sz="0" w:space="0" w:color="auto"/>
            <w:left w:val="none" w:sz="0" w:space="0" w:color="auto"/>
            <w:bottom w:val="none" w:sz="0" w:space="0" w:color="auto"/>
            <w:right w:val="none" w:sz="0" w:space="0" w:color="auto"/>
          </w:divBdr>
        </w:div>
        <w:div w:id="675771985">
          <w:marLeft w:val="640"/>
          <w:marRight w:val="0"/>
          <w:marTop w:val="0"/>
          <w:marBottom w:val="0"/>
          <w:divBdr>
            <w:top w:val="none" w:sz="0" w:space="0" w:color="auto"/>
            <w:left w:val="none" w:sz="0" w:space="0" w:color="auto"/>
            <w:bottom w:val="none" w:sz="0" w:space="0" w:color="auto"/>
            <w:right w:val="none" w:sz="0" w:space="0" w:color="auto"/>
          </w:divBdr>
        </w:div>
        <w:div w:id="900209328">
          <w:marLeft w:val="640"/>
          <w:marRight w:val="0"/>
          <w:marTop w:val="0"/>
          <w:marBottom w:val="0"/>
          <w:divBdr>
            <w:top w:val="none" w:sz="0" w:space="0" w:color="auto"/>
            <w:left w:val="none" w:sz="0" w:space="0" w:color="auto"/>
            <w:bottom w:val="none" w:sz="0" w:space="0" w:color="auto"/>
            <w:right w:val="none" w:sz="0" w:space="0" w:color="auto"/>
          </w:divBdr>
        </w:div>
        <w:div w:id="1622565360">
          <w:marLeft w:val="640"/>
          <w:marRight w:val="0"/>
          <w:marTop w:val="0"/>
          <w:marBottom w:val="0"/>
          <w:divBdr>
            <w:top w:val="none" w:sz="0" w:space="0" w:color="auto"/>
            <w:left w:val="none" w:sz="0" w:space="0" w:color="auto"/>
            <w:bottom w:val="none" w:sz="0" w:space="0" w:color="auto"/>
            <w:right w:val="none" w:sz="0" w:space="0" w:color="auto"/>
          </w:divBdr>
        </w:div>
        <w:div w:id="1533226425">
          <w:marLeft w:val="640"/>
          <w:marRight w:val="0"/>
          <w:marTop w:val="0"/>
          <w:marBottom w:val="0"/>
          <w:divBdr>
            <w:top w:val="none" w:sz="0" w:space="0" w:color="auto"/>
            <w:left w:val="none" w:sz="0" w:space="0" w:color="auto"/>
            <w:bottom w:val="none" w:sz="0" w:space="0" w:color="auto"/>
            <w:right w:val="none" w:sz="0" w:space="0" w:color="auto"/>
          </w:divBdr>
        </w:div>
        <w:div w:id="653729198">
          <w:marLeft w:val="640"/>
          <w:marRight w:val="0"/>
          <w:marTop w:val="0"/>
          <w:marBottom w:val="0"/>
          <w:divBdr>
            <w:top w:val="none" w:sz="0" w:space="0" w:color="auto"/>
            <w:left w:val="none" w:sz="0" w:space="0" w:color="auto"/>
            <w:bottom w:val="none" w:sz="0" w:space="0" w:color="auto"/>
            <w:right w:val="none" w:sz="0" w:space="0" w:color="auto"/>
          </w:divBdr>
        </w:div>
        <w:div w:id="841121127">
          <w:marLeft w:val="640"/>
          <w:marRight w:val="0"/>
          <w:marTop w:val="0"/>
          <w:marBottom w:val="0"/>
          <w:divBdr>
            <w:top w:val="none" w:sz="0" w:space="0" w:color="auto"/>
            <w:left w:val="none" w:sz="0" w:space="0" w:color="auto"/>
            <w:bottom w:val="none" w:sz="0" w:space="0" w:color="auto"/>
            <w:right w:val="none" w:sz="0" w:space="0" w:color="auto"/>
          </w:divBdr>
        </w:div>
        <w:div w:id="1956516142">
          <w:marLeft w:val="640"/>
          <w:marRight w:val="0"/>
          <w:marTop w:val="0"/>
          <w:marBottom w:val="0"/>
          <w:divBdr>
            <w:top w:val="none" w:sz="0" w:space="0" w:color="auto"/>
            <w:left w:val="none" w:sz="0" w:space="0" w:color="auto"/>
            <w:bottom w:val="none" w:sz="0" w:space="0" w:color="auto"/>
            <w:right w:val="none" w:sz="0" w:space="0" w:color="auto"/>
          </w:divBdr>
        </w:div>
        <w:div w:id="681933392">
          <w:marLeft w:val="640"/>
          <w:marRight w:val="0"/>
          <w:marTop w:val="0"/>
          <w:marBottom w:val="0"/>
          <w:divBdr>
            <w:top w:val="none" w:sz="0" w:space="0" w:color="auto"/>
            <w:left w:val="none" w:sz="0" w:space="0" w:color="auto"/>
            <w:bottom w:val="none" w:sz="0" w:space="0" w:color="auto"/>
            <w:right w:val="none" w:sz="0" w:space="0" w:color="auto"/>
          </w:divBdr>
        </w:div>
        <w:div w:id="2097356815">
          <w:marLeft w:val="640"/>
          <w:marRight w:val="0"/>
          <w:marTop w:val="0"/>
          <w:marBottom w:val="0"/>
          <w:divBdr>
            <w:top w:val="none" w:sz="0" w:space="0" w:color="auto"/>
            <w:left w:val="none" w:sz="0" w:space="0" w:color="auto"/>
            <w:bottom w:val="none" w:sz="0" w:space="0" w:color="auto"/>
            <w:right w:val="none" w:sz="0" w:space="0" w:color="auto"/>
          </w:divBdr>
        </w:div>
        <w:div w:id="8651102">
          <w:marLeft w:val="640"/>
          <w:marRight w:val="0"/>
          <w:marTop w:val="0"/>
          <w:marBottom w:val="0"/>
          <w:divBdr>
            <w:top w:val="none" w:sz="0" w:space="0" w:color="auto"/>
            <w:left w:val="none" w:sz="0" w:space="0" w:color="auto"/>
            <w:bottom w:val="none" w:sz="0" w:space="0" w:color="auto"/>
            <w:right w:val="none" w:sz="0" w:space="0" w:color="auto"/>
          </w:divBdr>
        </w:div>
        <w:div w:id="215051022">
          <w:marLeft w:val="640"/>
          <w:marRight w:val="0"/>
          <w:marTop w:val="0"/>
          <w:marBottom w:val="0"/>
          <w:divBdr>
            <w:top w:val="none" w:sz="0" w:space="0" w:color="auto"/>
            <w:left w:val="none" w:sz="0" w:space="0" w:color="auto"/>
            <w:bottom w:val="none" w:sz="0" w:space="0" w:color="auto"/>
            <w:right w:val="none" w:sz="0" w:space="0" w:color="auto"/>
          </w:divBdr>
        </w:div>
        <w:div w:id="724455542">
          <w:marLeft w:val="640"/>
          <w:marRight w:val="0"/>
          <w:marTop w:val="0"/>
          <w:marBottom w:val="0"/>
          <w:divBdr>
            <w:top w:val="none" w:sz="0" w:space="0" w:color="auto"/>
            <w:left w:val="none" w:sz="0" w:space="0" w:color="auto"/>
            <w:bottom w:val="none" w:sz="0" w:space="0" w:color="auto"/>
            <w:right w:val="none" w:sz="0" w:space="0" w:color="auto"/>
          </w:divBdr>
        </w:div>
        <w:div w:id="1458839474">
          <w:marLeft w:val="640"/>
          <w:marRight w:val="0"/>
          <w:marTop w:val="0"/>
          <w:marBottom w:val="0"/>
          <w:divBdr>
            <w:top w:val="none" w:sz="0" w:space="0" w:color="auto"/>
            <w:left w:val="none" w:sz="0" w:space="0" w:color="auto"/>
            <w:bottom w:val="none" w:sz="0" w:space="0" w:color="auto"/>
            <w:right w:val="none" w:sz="0" w:space="0" w:color="auto"/>
          </w:divBdr>
        </w:div>
        <w:div w:id="1901593330">
          <w:marLeft w:val="640"/>
          <w:marRight w:val="0"/>
          <w:marTop w:val="0"/>
          <w:marBottom w:val="0"/>
          <w:divBdr>
            <w:top w:val="none" w:sz="0" w:space="0" w:color="auto"/>
            <w:left w:val="none" w:sz="0" w:space="0" w:color="auto"/>
            <w:bottom w:val="none" w:sz="0" w:space="0" w:color="auto"/>
            <w:right w:val="none" w:sz="0" w:space="0" w:color="auto"/>
          </w:divBdr>
        </w:div>
        <w:div w:id="352001041">
          <w:marLeft w:val="640"/>
          <w:marRight w:val="0"/>
          <w:marTop w:val="0"/>
          <w:marBottom w:val="0"/>
          <w:divBdr>
            <w:top w:val="none" w:sz="0" w:space="0" w:color="auto"/>
            <w:left w:val="none" w:sz="0" w:space="0" w:color="auto"/>
            <w:bottom w:val="none" w:sz="0" w:space="0" w:color="auto"/>
            <w:right w:val="none" w:sz="0" w:space="0" w:color="auto"/>
          </w:divBdr>
        </w:div>
        <w:div w:id="1522357157">
          <w:marLeft w:val="640"/>
          <w:marRight w:val="0"/>
          <w:marTop w:val="0"/>
          <w:marBottom w:val="0"/>
          <w:divBdr>
            <w:top w:val="none" w:sz="0" w:space="0" w:color="auto"/>
            <w:left w:val="none" w:sz="0" w:space="0" w:color="auto"/>
            <w:bottom w:val="none" w:sz="0" w:space="0" w:color="auto"/>
            <w:right w:val="none" w:sz="0" w:space="0" w:color="auto"/>
          </w:divBdr>
        </w:div>
        <w:div w:id="2120294375">
          <w:marLeft w:val="640"/>
          <w:marRight w:val="0"/>
          <w:marTop w:val="0"/>
          <w:marBottom w:val="0"/>
          <w:divBdr>
            <w:top w:val="none" w:sz="0" w:space="0" w:color="auto"/>
            <w:left w:val="none" w:sz="0" w:space="0" w:color="auto"/>
            <w:bottom w:val="none" w:sz="0" w:space="0" w:color="auto"/>
            <w:right w:val="none" w:sz="0" w:space="0" w:color="auto"/>
          </w:divBdr>
        </w:div>
        <w:div w:id="88474305">
          <w:marLeft w:val="640"/>
          <w:marRight w:val="0"/>
          <w:marTop w:val="0"/>
          <w:marBottom w:val="0"/>
          <w:divBdr>
            <w:top w:val="none" w:sz="0" w:space="0" w:color="auto"/>
            <w:left w:val="none" w:sz="0" w:space="0" w:color="auto"/>
            <w:bottom w:val="none" w:sz="0" w:space="0" w:color="auto"/>
            <w:right w:val="none" w:sz="0" w:space="0" w:color="auto"/>
          </w:divBdr>
        </w:div>
        <w:div w:id="710308640">
          <w:marLeft w:val="640"/>
          <w:marRight w:val="0"/>
          <w:marTop w:val="0"/>
          <w:marBottom w:val="0"/>
          <w:divBdr>
            <w:top w:val="none" w:sz="0" w:space="0" w:color="auto"/>
            <w:left w:val="none" w:sz="0" w:space="0" w:color="auto"/>
            <w:bottom w:val="none" w:sz="0" w:space="0" w:color="auto"/>
            <w:right w:val="none" w:sz="0" w:space="0" w:color="auto"/>
          </w:divBdr>
        </w:div>
        <w:div w:id="793640971">
          <w:marLeft w:val="640"/>
          <w:marRight w:val="0"/>
          <w:marTop w:val="0"/>
          <w:marBottom w:val="0"/>
          <w:divBdr>
            <w:top w:val="none" w:sz="0" w:space="0" w:color="auto"/>
            <w:left w:val="none" w:sz="0" w:space="0" w:color="auto"/>
            <w:bottom w:val="none" w:sz="0" w:space="0" w:color="auto"/>
            <w:right w:val="none" w:sz="0" w:space="0" w:color="auto"/>
          </w:divBdr>
        </w:div>
        <w:div w:id="919801164">
          <w:marLeft w:val="640"/>
          <w:marRight w:val="0"/>
          <w:marTop w:val="0"/>
          <w:marBottom w:val="0"/>
          <w:divBdr>
            <w:top w:val="none" w:sz="0" w:space="0" w:color="auto"/>
            <w:left w:val="none" w:sz="0" w:space="0" w:color="auto"/>
            <w:bottom w:val="none" w:sz="0" w:space="0" w:color="auto"/>
            <w:right w:val="none" w:sz="0" w:space="0" w:color="auto"/>
          </w:divBdr>
        </w:div>
        <w:div w:id="455294367">
          <w:marLeft w:val="640"/>
          <w:marRight w:val="0"/>
          <w:marTop w:val="0"/>
          <w:marBottom w:val="0"/>
          <w:divBdr>
            <w:top w:val="none" w:sz="0" w:space="0" w:color="auto"/>
            <w:left w:val="none" w:sz="0" w:space="0" w:color="auto"/>
            <w:bottom w:val="none" w:sz="0" w:space="0" w:color="auto"/>
            <w:right w:val="none" w:sz="0" w:space="0" w:color="auto"/>
          </w:divBdr>
        </w:div>
        <w:div w:id="410662889">
          <w:marLeft w:val="640"/>
          <w:marRight w:val="0"/>
          <w:marTop w:val="0"/>
          <w:marBottom w:val="0"/>
          <w:divBdr>
            <w:top w:val="none" w:sz="0" w:space="0" w:color="auto"/>
            <w:left w:val="none" w:sz="0" w:space="0" w:color="auto"/>
            <w:bottom w:val="none" w:sz="0" w:space="0" w:color="auto"/>
            <w:right w:val="none" w:sz="0" w:space="0" w:color="auto"/>
          </w:divBdr>
        </w:div>
        <w:div w:id="2020505208">
          <w:marLeft w:val="640"/>
          <w:marRight w:val="0"/>
          <w:marTop w:val="0"/>
          <w:marBottom w:val="0"/>
          <w:divBdr>
            <w:top w:val="none" w:sz="0" w:space="0" w:color="auto"/>
            <w:left w:val="none" w:sz="0" w:space="0" w:color="auto"/>
            <w:bottom w:val="none" w:sz="0" w:space="0" w:color="auto"/>
            <w:right w:val="none" w:sz="0" w:space="0" w:color="auto"/>
          </w:divBdr>
        </w:div>
        <w:div w:id="2104298723">
          <w:marLeft w:val="640"/>
          <w:marRight w:val="0"/>
          <w:marTop w:val="0"/>
          <w:marBottom w:val="0"/>
          <w:divBdr>
            <w:top w:val="none" w:sz="0" w:space="0" w:color="auto"/>
            <w:left w:val="none" w:sz="0" w:space="0" w:color="auto"/>
            <w:bottom w:val="none" w:sz="0" w:space="0" w:color="auto"/>
            <w:right w:val="none" w:sz="0" w:space="0" w:color="auto"/>
          </w:divBdr>
        </w:div>
        <w:div w:id="1763602742">
          <w:marLeft w:val="640"/>
          <w:marRight w:val="0"/>
          <w:marTop w:val="0"/>
          <w:marBottom w:val="0"/>
          <w:divBdr>
            <w:top w:val="none" w:sz="0" w:space="0" w:color="auto"/>
            <w:left w:val="none" w:sz="0" w:space="0" w:color="auto"/>
            <w:bottom w:val="none" w:sz="0" w:space="0" w:color="auto"/>
            <w:right w:val="none" w:sz="0" w:space="0" w:color="auto"/>
          </w:divBdr>
        </w:div>
        <w:div w:id="1093551253">
          <w:marLeft w:val="640"/>
          <w:marRight w:val="0"/>
          <w:marTop w:val="0"/>
          <w:marBottom w:val="0"/>
          <w:divBdr>
            <w:top w:val="none" w:sz="0" w:space="0" w:color="auto"/>
            <w:left w:val="none" w:sz="0" w:space="0" w:color="auto"/>
            <w:bottom w:val="none" w:sz="0" w:space="0" w:color="auto"/>
            <w:right w:val="none" w:sz="0" w:space="0" w:color="auto"/>
          </w:divBdr>
        </w:div>
        <w:div w:id="501045160">
          <w:marLeft w:val="640"/>
          <w:marRight w:val="0"/>
          <w:marTop w:val="0"/>
          <w:marBottom w:val="0"/>
          <w:divBdr>
            <w:top w:val="none" w:sz="0" w:space="0" w:color="auto"/>
            <w:left w:val="none" w:sz="0" w:space="0" w:color="auto"/>
            <w:bottom w:val="none" w:sz="0" w:space="0" w:color="auto"/>
            <w:right w:val="none" w:sz="0" w:space="0" w:color="auto"/>
          </w:divBdr>
        </w:div>
        <w:div w:id="1571042808">
          <w:marLeft w:val="640"/>
          <w:marRight w:val="0"/>
          <w:marTop w:val="0"/>
          <w:marBottom w:val="0"/>
          <w:divBdr>
            <w:top w:val="none" w:sz="0" w:space="0" w:color="auto"/>
            <w:left w:val="none" w:sz="0" w:space="0" w:color="auto"/>
            <w:bottom w:val="none" w:sz="0" w:space="0" w:color="auto"/>
            <w:right w:val="none" w:sz="0" w:space="0" w:color="auto"/>
          </w:divBdr>
        </w:div>
        <w:div w:id="99644671">
          <w:marLeft w:val="640"/>
          <w:marRight w:val="0"/>
          <w:marTop w:val="0"/>
          <w:marBottom w:val="0"/>
          <w:divBdr>
            <w:top w:val="none" w:sz="0" w:space="0" w:color="auto"/>
            <w:left w:val="none" w:sz="0" w:space="0" w:color="auto"/>
            <w:bottom w:val="none" w:sz="0" w:space="0" w:color="auto"/>
            <w:right w:val="none" w:sz="0" w:space="0" w:color="auto"/>
          </w:divBdr>
        </w:div>
        <w:div w:id="1920822242">
          <w:marLeft w:val="640"/>
          <w:marRight w:val="0"/>
          <w:marTop w:val="0"/>
          <w:marBottom w:val="0"/>
          <w:divBdr>
            <w:top w:val="none" w:sz="0" w:space="0" w:color="auto"/>
            <w:left w:val="none" w:sz="0" w:space="0" w:color="auto"/>
            <w:bottom w:val="none" w:sz="0" w:space="0" w:color="auto"/>
            <w:right w:val="none" w:sz="0" w:space="0" w:color="auto"/>
          </w:divBdr>
        </w:div>
        <w:div w:id="1880707567">
          <w:marLeft w:val="640"/>
          <w:marRight w:val="0"/>
          <w:marTop w:val="0"/>
          <w:marBottom w:val="0"/>
          <w:divBdr>
            <w:top w:val="none" w:sz="0" w:space="0" w:color="auto"/>
            <w:left w:val="none" w:sz="0" w:space="0" w:color="auto"/>
            <w:bottom w:val="none" w:sz="0" w:space="0" w:color="auto"/>
            <w:right w:val="none" w:sz="0" w:space="0" w:color="auto"/>
          </w:divBdr>
        </w:div>
        <w:div w:id="1511262043">
          <w:marLeft w:val="640"/>
          <w:marRight w:val="0"/>
          <w:marTop w:val="0"/>
          <w:marBottom w:val="0"/>
          <w:divBdr>
            <w:top w:val="none" w:sz="0" w:space="0" w:color="auto"/>
            <w:left w:val="none" w:sz="0" w:space="0" w:color="auto"/>
            <w:bottom w:val="none" w:sz="0" w:space="0" w:color="auto"/>
            <w:right w:val="none" w:sz="0" w:space="0" w:color="auto"/>
          </w:divBdr>
        </w:div>
        <w:div w:id="808323410">
          <w:marLeft w:val="640"/>
          <w:marRight w:val="0"/>
          <w:marTop w:val="0"/>
          <w:marBottom w:val="0"/>
          <w:divBdr>
            <w:top w:val="none" w:sz="0" w:space="0" w:color="auto"/>
            <w:left w:val="none" w:sz="0" w:space="0" w:color="auto"/>
            <w:bottom w:val="none" w:sz="0" w:space="0" w:color="auto"/>
            <w:right w:val="none" w:sz="0" w:space="0" w:color="auto"/>
          </w:divBdr>
        </w:div>
        <w:div w:id="389886633">
          <w:marLeft w:val="640"/>
          <w:marRight w:val="0"/>
          <w:marTop w:val="0"/>
          <w:marBottom w:val="0"/>
          <w:divBdr>
            <w:top w:val="none" w:sz="0" w:space="0" w:color="auto"/>
            <w:left w:val="none" w:sz="0" w:space="0" w:color="auto"/>
            <w:bottom w:val="none" w:sz="0" w:space="0" w:color="auto"/>
            <w:right w:val="none" w:sz="0" w:space="0" w:color="auto"/>
          </w:divBdr>
        </w:div>
        <w:div w:id="540477376">
          <w:marLeft w:val="640"/>
          <w:marRight w:val="0"/>
          <w:marTop w:val="0"/>
          <w:marBottom w:val="0"/>
          <w:divBdr>
            <w:top w:val="none" w:sz="0" w:space="0" w:color="auto"/>
            <w:left w:val="none" w:sz="0" w:space="0" w:color="auto"/>
            <w:bottom w:val="none" w:sz="0" w:space="0" w:color="auto"/>
            <w:right w:val="none" w:sz="0" w:space="0" w:color="auto"/>
          </w:divBdr>
        </w:div>
        <w:div w:id="1291133155">
          <w:marLeft w:val="640"/>
          <w:marRight w:val="0"/>
          <w:marTop w:val="0"/>
          <w:marBottom w:val="0"/>
          <w:divBdr>
            <w:top w:val="none" w:sz="0" w:space="0" w:color="auto"/>
            <w:left w:val="none" w:sz="0" w:space="0" w:color="auto"/>
            <w:bottom w:val="none" w:sz="0" w:space="0" w:color="auto"/>
            <w:right w:val="none" w:sz="0" w:space="0" w:color="auto"/>
          </w:divBdr>
        </w:div>
        <w:div w:id="927158183">
          <w:marLeft w:val="640"/>
          <w:marRight w:val="0"/>
          <w:marTop w:val="0"/>
          <w:marBottom w:val="0"/>
          <w:divBdr>
            <w:top w:val="none" w:sz="0" w:space="0" w:color="auto"/>
            <w:left w:val="none" w:sz="0" w:space="0" w:color="auto"/>
            <w:bottom w:val="none" w:sz="0" w:space="0" w:color="auto"/>
            <w:right w:val="none" w:sz="0" w:space="0" w:color="auto"/>
          </w:divBdr>
        </w:div>
        <w:div w:id="1591550230">
          <w:marLeft w:val="640"/>
          <w:marRight w:val="0"/>
          <w:marTop w:val="0"/>
          <w:marBottom w:val="0"/>
          <w:divBdr>
            <w:top w:val="none" w:sz="0" w:space="0" w:color="auto"/>
            <w:left w:val="none" w:sz="0" w:space="0" w:color="auto"/>
            <w:bottom w:val="none" w:sz="0" w:space="0" w:color="auto"/>
            <w:right w:val="none" w:sz="0" w:space="0" w:color="auto"/>
          </w:divBdr>
        </w:div>
        <w:div w:id="1514224040">
          <w:marLeft w:val="640"/>
          <w:marRight w:val="0"/>
          <w:marTop w:val="0"/>
          <w:marBottom w:val="0"/>
          <w:divBdr>
            <w:top w:val="none" w:sz="0" w:space="0" w:color="auto"/>
            <w:left w:val="none" w:sz="0" w:space="0" w:color="auto"/>
            <w:bottom w:val="none" w:sz="0" w:space="0" w:color="auto"/>
            <w:right w:val="none" w:sz="0" w:space="0" w:color="auto"/>
          </w:divBdr>
        </w:div>
        <w:div w:id="10841128">
          <w:marLeft w:val="640"/>
          <w:marRight w:val="0"/>
          <w:marTop w:val="0"/>
          <w:marBottom w:val="0"/>
          <w:divBdr>
            <w:top w:val="none" w:sz="0" w:space="0" w:color="auto"/>
            <w:left w:val="none" w:sz="0" w:space="0" w:color="auto"/>
            <w:bottom w:val="none" w:sz="0" w:space="0" w:color="auto"/>
            <w:right w:val="none" w:sz="0" w:space="0" w:color="auto"/>
          </w:divBdr>
        </w:div>
        <w:div w:id="1733696168">
          <w:marLeft w:val="640"/>
          <w:marRight w:val="0"/>
          <w:marTop w:val="0"/>
          <w:marBottom w:val="0"/>
          <w:divBdr>
            <w:top w:val="none" w:sz="0" w:space="0" w:color="auto"/>
            <w:left w:val="none" w:sz="0" w:space="0" w:color="auto"/>
            <w:bottom w:val="none" w:sz="0" w:space="0" w:color="auto"/>
            <w:right w:val="none" w:sz="0" w:space="0" w:color="auto"/>
          </w:divBdr>
        </w:div>
        <w:div w:id="677125300">
          <w:marLeft w:val="640"/>
          <w:marRight w:val="0"/>
          <w:marTop w:val="0"/>
          <w:marBottom w:val="0"/>
          <w:divBdr>
            <w:top w:val="none" w:sz="0" w:space="0" w:color="auto"/>
            <w:left w:val="none" w:sz="0" w:space="0" w:color="auto"/>
            <w:bottom w:val="none" w:sz="0" w:space="0" w:color="auto"/>
            <w:right w:val="none" w:sz="0" w:space="0" w:color="auto"/>
          </w:divBdr>
        </w:div>
        <w:div w:id="1183209039">
          <w:marLeft w:val="640"/>
          <w:marRight w:val="0"/>
          <w:marTop w:val="0"/>
          <w:marBottom w:val="0"/>
          <w:divBdr>
            <w:top w:val="none" w:sz="0" w:space="0" w:color="auto"/>
            <w:left w:val="none" w:sz="0" w:space="0" w:color="auto"/>
            <w:bottom w:val="none" w:sz="0" w:space="0" w:color="auto"/>
            <w:right w:val="none" w:sz="0" w:space="0" w:color="auto"/>
          </w:divBdr>
        </w:div>
        <w:div w:id="1005547007">
          <w:marLeft w:val="640"/>
          <w:marRight w:val="0"/>
          <w:marTop w:val="0"/>
          <w:marBottom w:val="0"/>
          <w:divBdr>
            <w:top w:val="none" w:sz="0" w:space="0" w:color="auto"/>
            <w:left w:val="none" w:sz="0" w:space="0" w:color="auto"/>
            <w:bottom w:val="none" w:sz="0" w:space="0" w:color="auto"/>
            <w:right w:val="none" w:sz="0" w:space="0" w:color="auto"/>
          </w:divBdr>
        </w:div>
        <w:div w:id="123961056">
          <w:marLeft w:val="640"/>
          <w:marRight w:val="0"/>
          <w:marTop w:val="0"/>
          <w:marBottom w:val="0"/>
          <w:divBdr>
            <w:top w:val="none" w:sz="0" w:space="0" w:color="auto"/>
            <w:left w:val="none" w:sz="0" w:space="0" w:color="auto"/>
            <w:bottom w:val="none" w:sz="0" w:space="0" w:color="auto"/>
            <w:right w:val="none" w:sz="0" w:space="0" w:color="auto"/>
          </w:divBdr>
        </w:div>
        <w:div w:id="236667932">
          <w:marLeft w:val="640"/>
          <w:marRight w:val="0"/>
          <w:marTop w:val="0"/>
          <w:marBottom w:val="0"/>
          <w:divBdr>
            <w:top w:val="none" w:sz="0" w:space="0" w:color="auto"/>
            <w:left w:val="none" w:sz="0" w:space="0" w:color="auto"/>
            <w:bottom w:val="none" w:sz="0" w:space="0" w:color="auto"/>
            <w:right w:val="none" w:sz="0" w:space="0" w:color="auto"/>
          </w:divBdr>
        </w:div>
        <w:div w:id="2012757202">
          <w:marLeft w:val="640"/>
          <w:marRight w:val="0"/>
          <w:marTop w:val="0"/>
          <w:marBottom w:val="0"/>
          <w:divBdr>
            <w:top w:val="none" w:sz="0" w:space="0" w:color="auto"/>
            <w:left w:val="none" w:sz="0" w:space="0" w:color="auto"/>
            <w:bottom w:val="none" w:sz="0" w:space="0" w:color="auto"/>
            <w:right w:val="none" w:sz="0" w:space="0" w:color="auto"/>
          </w:divBdr>
        </w:div>
        <w:div w:id="1851026623">
          <w:marLeft w:val="640"/>
          <w:marRight w:val="0"/>
          <w:marTop w:val="0"/>
          <w:marBottom w:val="0"/>
          <w:divBdr>
            <w:top w:val="none" w:sz="0" w:space="0" w:color="auto"/>
            <w:left w:val="none" w:sz="0" w:space="0" w:color="auto"/>
            <w:bottom w:val="none" w:sz="0" w:space="0" w:color="auto"/>
            <w:right w:val="none" w:sz="0" w:space="0" w:color="auto"/>
          </w:divBdr>
        </w:div>
        <w:div w:id="2055428243">
          <w:marLeft w:val="640"/>
          <w:marRight w:val="0"/>
          <w:marTop w:val="0"/>
          <w:marBottom w:val="0"/>
          <w:divBdr>
            <w:top w:val="none" w:sz="0" w:space="0" w:color="auto"/>
            <w:left w:val="none" w:sz="0" w:space="0" w:color="auto"/>
            <w:bottom w:val="none" w:sz="0" w:space="0" w:color="auto"/>
            <w:right w:val="none" w:sz="0" w:space="0" w:color="auto"/>
          </w:divBdr>
        </w:div>
        <w:div w:id="491221245">
          <w:marLeft w:val="640"/>
          <w:marRight w:val="0"/>
          <w:marTop w:val="0"/>
          <w:marBottom w:val="0"/>
          <w:divBdr>
            <w:top w:val="none" w:sz="0" w:space="0" w:color="auto"/>
            <w:left w:val="none" w:sz="0" w:space="0" w:color="auto"/>
            <w:bottom w:val="none" w:sz="0" w:space="0" w:color="auto"/>
            <w:right w:val="none" w:sz="0" w:space="0" w:color="auto"/>
          </w:divBdr>
        </w:div>
        <w:div w:id="1446534488">
          <w:marLeft w:val="640"/>
          <w:marRight w:val="0"/>
          <w:marTop w:val="0"/>
          <w:marBottom w:val="0"/>
          <w:divBdr>
            <w:top w:val="none" w:sz="0" w:space="0" w:color="auto"/>
            <w:left w:val="none" w:sz="0" w:space="0" w:color="auto"/>
            <w:bottom w:val="none" w:sz="0" w:space="0" w:color="auto"/>
            <w:right w:val="none" w:sz="0" w:space="0" w:color="auto"/>
          </w:divBdr>
        </w:div>
        <w:div w:id="208223821">
          <w:marLeft w:val="640"/>
          <w:marRight w:val="0"/>
          <w:marTop w:val="0"/>
          <w:marBottom w:val="0"/>
          <w:divBdr>
            <w:top w:val="none" w:sz="0" w:space="0" w:color="auto"/>
            <w:left w:val="none" w:sz="0" w:space="0" w:color="auto"/>
            <w:bottom w:val="none" w:sz="0" w:space="0" w:color="auto"/>
            <w:right w:val="none" w:sz="0" w:space="0" w:color="auto"/>
          </w:divBdr>
        </w:div>
        <w:div w:id="867915429">
          <w:marLeft w:val="640"/>
          <w:marRight w:val="0"/>
          <w:marTop w:val="0"/>
          <w:marBottom w:val="0"/>
          <w:divBdr>
            <w:top w:val="none" w:sz="0" w:space="0" w:color="auto"/>
            <w:left w:val="none" w:sz="0" w:space="0" w:color="auto"/>
            <w:bottom w:val="none" w:sz="0" w:space="0" w:color="auto"/>
            <w:right w:val="none" w:sz="0" w:space="0" w:color="auto"/>
          </w:divBdr>
        </w:div>
        <w:div w:id="251087133">
          <w:marLeft w:val="640"/>
          <w:marRight w:val="0"/>
          <w:marTop w:val="0"/>
          <w:marBottom w:val="0"/>
          <w:divBdr>
            <w:top w:val="none" w:sz="0" w:space="0" w:color="auto"/>
            <w:left w:val="none" w:sz="0" w:space="0" w:color="auto"/>
            <w:bottom w:val="none" w:sz="0" w:space="0" w:color="auto"/>
            <w:right w:val="none" w:sz="0" w:space="0" w:color="auto"/>
          </w:divBdr>
        </w:div>
        <w:div w:id="1749108898">
          <w:marLeft w:val="640"/>
          <w:marRight w:val="0"/>
          <w:marTop w:val="0"/>
          <w:marBottom w:val="0"/>
          <w:divBdr>
            <w:top w:val="none" w:sz="0" w:space="0" w:color="auto"/>
            <w:left w:val="none" w:sz="0" w:space="0" w:color="auto"/>
            <w:bottom w:val="none" w:sz="0" w:space="0" w:color="auto"/>
            <w:right w:val="none" w:sz="0" w:space="0" w:color="auto"/>
          </w:divBdr>
        </w:div>
        <w:div w:id="375935482">
          <w:marLeft w:val="640"/>
          <w:marRight w:val="0"/>
          <w:marTop w:val="0"/>
          <w:marBottom w:val="0"/>
          <w:divBdr>
            <w:top w:val="none" w:sz="0" w:space="0" w:color="auto"/>
            <w:left w:val="none" w:sz="0" w:space="0" w:color="auto"/>
            <w:bottom w:val="none" w:sz="0" w:space="0" w:color="auto"/>
            <w:right w:val="none" w:sz="0" w:space="0" w:color="auto"/>
          </w:divBdr>
        </w:div>
        <w:div w:id="2125691567">
          <w:marLeft w:val="640"/>
          <w:marRight w:val="0"/>
          <w:marTop w:val="0"/>
          <w:marBottom w:val="0"/>
          <w:divBdr>
            <w:top w:val="none" w:sz="0" w:space="0" w:color="auto"/>
            <w:left w:val="none" w:sz="0" w:space="0" w:color="auto"/>
            <w:bottom w:val="none" w:sz="0" w:space="0" w:color="auto"/>
            <w:right w:val="none" w:sz="0" w:space="0" w:color="auto"/>
          </w:divBdr>
        </w:div>
        <w:div w:id="651256043">
          <w:marLeft w:val="640"/>
          <w:marRight w:val="0"/>
          <w:marTop w:val="0"/>
          <w:marBottom w:val="0"/>
          <w:divBdr>
            <w:top w:val="none" w:sz="0" w:space="0" w:color="auto"/>
            <w:left w:val="none" w:sz="0" w:space="0" w:color="auto"/>
            <w:bottom w:val="none" w:sz="0" w:space="0" w:color="auto"/>
            <w:right w:val="none" w:sz="0" w:space="0" w:color="auto"/>
          </w:divBdr>
        </w:div>
        <w:div w:id="1220702947">
          <w:marLeft w:val="640"/>
          <w:marRight w:val="0"/>
          <w:marTop w:val="0"/>
          <w:marBottom w:val="0"/>
          <w:divBdr>
            <w:top w:val="none" w:sz="0" w:space="0" w:color="auto"/>
            <w:left w:val="none" w:sz="0" w:space="0" w:color="auto"/>
            <w:bottom w:val="none" w:sz="0" w:space="0" w:color="auto"/>
            <w:right w:val="none" w:sz="0" w:space="0" w:color="auto"/>
          </w:divBdr>
        </w:div>
        <w:div w:id="433597724">
          <w:marLeft w:val="640"/>
          <w:marRight w:val="0"/>
          <w:marTop w:val="0"/>
          <w:marBottom w:val="0"/>
          <w:divBdr>
            <w:top w:val="none" w:sz="0" w:space="0" w:color="auto"/>
            <w:left w:val="none" w:sz="0" w:space="0" w:color="auto"/>
            <w:bottom w:val="none" w:sz="0" w:space="0" w:color="auto"/>
            <w:right w:val="none" w:sz="0" w:space="0" w:color="auto"/>
          </w:divBdr>
        </w:div>
        <w:div w:id="448940564">
          <w:marLeft w:val="640"/>
          <w:marRight w:val="0"/>
          <w:marTop w:val="0"/>
          <w:marBottom w:val="0"/>
          <w:divBdr>
            <w:top w:val="none" w:sz="0" w:space="0" w:color="auto"/>
            <w:left w:val="none" w:sz="0" w:space="0" w:color="auto"/>
            <w:bottom w:val="none" w:sz="0" w:space="0" w:color="auto"/>
            <w:right w:val="none" w:sz="0" w:space="0" w:color="auto"/>
          </w:divBdr>
        </w:div>
        <w:div w:id="176119895">
          <w:marLeft w:val="640"/>
          <w:marRight w:val="0"/>
          <w:marTop w:val="0"/>
          <w:marBottom w:val="0"/>
          <w:divBdr>
            <w:top w:val="none" w:sz="0" w:space="0" w:color="auto"/>
            <w:left w:val="none" w:sz="0" w:space="0" w:color="auto"/>
            <w:bottom w:val="none" w:sz="0" w:space="0" w:color="auto"/>
            <w:right w:val="none" w:sz="0" w:space="0" w:color="auto"/>
          </w:divBdr>
        </w:div>
        <w:div w:id="498469497">
          <w:marLeft w:val="640"/>
          <w:marRight w:val="0"/>
          <w:marTop w:val="0"/>
          <w:marBottom w:val="0"/>
          <w:divBdr>
            <w:top w:val="none" w:sz="0" w:space="0" w:color="auto"/>
            <w:left w:val="none" w:sz="0" w:space="0" w:color="auto"/>
            <w:bottom w:val="none" w:sz="0" w:space="0" w:color="auto"/>
            <w:right w:val="none" w:sz="0" w:space="0" w:color="auto"/>
          </w:divBdr>
        </w:div>
        <w:div w:id="1594240924">
          <w:marLeft w:val="640"/>
          <w:marRight w:val="0"/>
          <w:marTop w:val="0"/>
          <w:marBottom w:val="0"/>
          <w:divBdr>
            <w:top w:val="none" w:sz="0" w:space="0" w:color="auto"/>
            <w:left w:val="none" w:sz="0" w:space="0" w:color="auto"/>
            <w:bottom w:val="none" w:sz="0" w:space="0" w:color="auto"/>
            <w:right w:val="none" w:sz="0" w:space="0" w:color="auto"/>
          </w:divBdr>
        </w:div>
        <w:div w:id="171190787">
          <w:marLeft w:val="640"/>
          <w:marRight w:val="0"/>
          <w:marTop w:val="0"/>
          <w:marBottom w:val="0"/>
          <w:divBdr>
            <w:top w:val="none" w:sz="0" w:space="0" w:color="auto"/>
            <w:left w:val="none" w:sz="0" w:space="0" w:color="auto"/>
            <w:bottom w:val="none" w:sz="0" w:space="0" w:color="auto"/>
            <w:right w:val="none" w:sz="0" w:space="0" w:color="auto"/>
          </w:divBdr>
        </w:div>
        <w:div w:id="1300460291">
          <w:marLeft w:val="640"/>
          <w:marRight w:val="0"/>
          <w:marTop w:val="0"/>
          <w:marBottom w:val="0"/>
          <w:divBdr>
            <w:top w:val="none" w:sz="0" w:space="0" w:color="auto"/>
            <w:left w:val="none" w:sz="0" w:space="0" w:color="auto"/>
            <w:bottom w:val="none" w:sz="0" w:space="0" w:color="auto"/>
            <w:right w:val="none" w:sz="0" w:space="0" w:color="auto"/>
          </w:divBdr>
        </w:div>
        <w:div w:id="1474445154">
          <w:marLeft w:val="640"/>
          <w:marRight w:val="0"/>
          <w:marTop w:val="0"/>
          <w:marBottom w:val="0"/>
          <w:divBdr>
            <w:top w:val="none" w:sz="0" w:space="0" w:color="auto"/>
            <w:left w:val="none" w:sz="0" w:space="0" w:color="auto"/>
            <w:bottom w:val="none" w:sz="0" w:space="0" w:color="auto"/>
            <w:right w:val="none" w:sz="0" w:space="0" w:color="auto"/>
          </w:divBdr>
        </w:div>
        <w:div w:id="1019546864">
          <w:marLeft w:val="640"/>
          <w:marRight w:val="0"/>
          <w:marTop w:val="0"/>
          <w:marBottom w:val="0"/>
          <w:divBdr>
            <w:top w:val="none" w:sz="0" w:space="0" w:color="auto"/>
            <w:left w:val="none" w:sz="0" w:space="0" w:color="auto"/>
            <w:bottom w:val="none" w:sz="0" w:space="0" w:color="auto"/>
            <w:right w:val="none" w:sz="0" w:space="0" w:color="auto"/>
          </w:divBdr>
        </w:div>
        <w:div w:id="1644700294">
          <w:marLeft w:val="640"/>
          <w:marRight w:val="0"/>
          <w:marTop w:val="0"/>
          <w:marBottom w:val="0"/>
          <w:divBdr>
            <w:top w:val="none" w:sz="0" w:space="0" w:color="auto"/>
            <w:left w:val="none" w:sz="0" w:space="0" w:color="auto"/>
            <w:bottom w:val="none" w:sz="0" w:space="0" w:color="auto"/>
            <w:right w:val="none" w:sz="0" w:space="0" w:color="auto"/>
          </w:divBdr>
        </w:div>
        <w:div w:id="2045712764">
          <w:marLeft w:val="640"/>
          <w:marRight w:val="0"/>
          <w:marTop w:val="0"/>
          <w:marBottom w:val="0"/>
          <w:divBdr>
            <w:top w:val="none" w:sz="0" w:space="0" w:color="auto"/>
            <w:left w:val="none" w:sz="0" w:space="0" w:color="auto"/>
            <w:bottom w:val="none" w:sz="0" w:space="0" w:color="auto"/>
            <w:right w:val="none" w:sz="0" w:space="0" w:color="auto"/>
          </w:divBdr>
        </w:div>
        <w:div w:id="912159178">
          <w:marLeft w:val="640"/>
          <w:marRight w:val="0"/>
          <w:marTop w:val="0"/>
          <w:marBottom w:val="0"/>
          <w:divBdr>
            <w:top w:val="none" w:sz="0" w:space="0" w:color="auto"/>
            <w:left w:val="none" w:sz="0" w:space="0" w:color="auto"/>
            <w:bottom w:val="none" w:sz="0" w:space="0" w:color="auto"/>
            <w:right w:val="none" w:sz="0" w:space="0" w:color="auto"/>
          </w:divBdr>
        </w:div>
        <w:div w:id="1858427220">
          <w:marLeft w:val="640"/>
          <w:marRight w:val="0"/>
          <w:marTop w:val="0"/>
          <w:marBottom w:val="0"/>
          <w:divBdr>
            <w:top w:val="none" w:sz="0" w:space="0" w:color="auto"/>
            <w:left w:val="none" w:sz="0" w:space="0" w:color="auto"/>
            <w:bottom w:val="none" w:sz="0" w:space="0" w:color="auto"/>
            <w:right w:val="none" w:sz="0" w:space="0" w:color="auto"/>
          </w:divBdr>
        </w:div>
        <w:div w:id="316962469">
          <w:marLeft w:val="640"/>
          <w:marRight w:val="0"/>
          <w:marTop w:val="0"/>
          <w:marBottom w:val="0"/>
          <w:divBdr>
            <w:top w:val="none" w:sz="0" w:space="0" w:color="auto"/>
            <w:left w:val="none" w:sz="0" w:space="0" w:color="auto"/>
            <w:bottom w:val="none" w:sz="0" w:space="0" w:color="auto"/>
            <w:right w:val="none" w:sz="0" w:space="0" w:color="auto"/>
          </w:divBdr>
        </w:div>
        <w:div w:id="1082989796">
          <w:marLeft w:val="640"/>
          <w:marRight w:val="0"/>
          <w:marTop w:val="0"/>
          <w:marBottom w:val="0"/>
          <w:divBdr>
            <w:top w:val="none" w:sz="0" w:space="0" w:color="auto"/>
            <w:left w:val="none" w:sz="0" w:space="0" w:color="auto"/>
            <w:bottom w:val="none" w:sz="0" w:space="0" w:color="auto"/>
            <w:right w:val="none" w:sz="0" w:space="0" w:color="auto"/>
          </w:divBdr>
        </w:div>
        <w:div w:id="1888570652">
          <w:marLeft w:val="640"/>
          <w:marRight w:val="0"/>
          <w:marTop w:val="0"/>
          <w:marBottom w:val="0"/>
          <w:divBdr>
            <w:top w:val="none" w:sz="0" w:space="0" w:color="auto"/>
            <w:left w:val="none" w:sz="0" w:space="0" w:color="auto"/>
            <w:bottom w:val="none" w:sz="0" w:space="0" w:color="auto"/>
            <w:right w:val="none" w:sz="0" w:space="0" w:color="auto"/>
          </w:divBdr>
        </w:div>
        <w:div w:id="1313681704">
          <w:marLeft w:val="640"/>
          <w:marRight w:val="0"/>
          <w:marTop w:val="0"/>
          <w:marBottom w:val="0"/>
          <w:divBdr>
            <w:top w:val="none" w:sz="0" w:space="0" w:color="auto"/>
            <w:left w:val="none" w:sz="0" w:space="0" w:color="auto"/>
            <w:bottom w:val="none" w:sz="0" w:space="0" w:color="auto"/>
            <w:right w:val="none" w:sz="0" w:space="0" w:color="auto"/>
          </w:divBdr>
        </w:div>
        <w:div w:id="1926302347">
          <w:marLeft w:val="640"/>
          <w:marRight w:val="0"/>
          <w:marTop w:val="0"/>
          <w:marBottom w:val="0"/>
          <w:divBdr>
            <w:top w:val="none" w:sz="0" w:space="0" w:color="auto"/>
            <w:left w:val="none" w:sz="0" w:space="0" w:color="auto"/>
            <w:bottom w:val="none" w:sz="0" w:space="0" w:color="auto"/>
            <w:right w:val="none" w:sz="0" w:space="0" w:color="auto"/>
          </w:divBdr>
        </w:div>
        <w:div w:id="117795226">
          <w:marLeft w:val="640"/>
          <w:marRight w:val="0"/>
          <w:marTop w:val="0"/>
          <w:marBottom w:val="0"/>
          <w:divBdr>
            <w:top w:val="none" w:sz="0" w:space="0" w:color="auto"/>
            <w:left w:val="none" w:sz="0" w:space="0" w:color="auto"/>
            <w:bottom w:val="none" w:sz="0" w:space="0" w:color="auto"/>
            <w:right w:val="none" w:sz="0" w:space="0" w:color="auto"/>
          </w:divBdr>
        </w:div>
        <w:div w:id="1410616238">
          <w:marLeft w:val="640"/>
          <w:marRight w:val="0"/>
          <w:marTop w:val="0"/>
          <w:marBottom w:val="0"/>
          <w:divBdr>
            <w:top w:val="none" w:sz="0" w:space="0" w:color="auto"/>
            <w:left w:val="none" w:sz="0" w:space="0" w:color="auto"/>
            <w:bottom w:val="none" w:sz="0" w:space="0" w:color="auto"/>
            <w:right w:val="none" w:sz="0" w:space="0" w:color="auto"/>
          </w:divBdr>
        </w:div>
        <w:div w:id="1881942756">
          <w:marLeft w:val="640"/>
          <w:marRight w:val="0"/>
          <w:marTop w:val="0"/>
          <w:marBottom w:val="0"/>
          <w:divBdr>
            <w:top w:val="none" w:sz="0" w:space="0" w:color="auto"/>
            <w:left w:val="none" w:sz="0" w:space="0" w:color="auto"/>
            <w:bottom w:val="none" w:sz="0" w:space="0" w:color="auto"/>
            <w:right w:val="none" w:sz="0" w:space="0" w:color="auto"/>
          </w:divBdr>
        </w:div>
        <w:div w:id="140856648">
          <w:marLeft w:val="640"/>
          <w:marRight w:val="0"/>
          <w:marTop w:val="0"/>
          <w:marBottom w:val="0"/>
          <w:divBdr>
            <w:top w:val="none" w:sz="0" w:space="0" w:color="auto"/>
            <w:left w:val="none" w:sz="0" w:space="0" w:color="auto"/>
            <w:bottom w:val="none" w:sz="0" w:space="0" w:color="auto"/>
            <w:right w:val="none" w:sz="0" w:space="0" w:color="auto"/>
          </w:divBdr>
        </w:div>
        <w:div w:id="1743022969">
          <w:marLeft w:val="640"/>
          <w:marRight w:val="0"/>
          <w:marTop w:val="0"/>
          <w:marBottom w:val="0"/>
          <w:divBdr>
            <w:top w:val="none" w:sz="0" w:space="0" w:color="auto"/>
            <w:left w:val="none" w:sz="0" w:space="0" w:color="auto"/>
            <w:bottom w:val="none" w:sz="0" w:space="0" w:color="auto"/>
            <w:right w:val="none" w:sz="0" w:space="0" w:color="auto"/>
          </w:divBdr>
        </w:div>
        <w:div w:id="620651007">
          <w:marLeft w:val="640"/>
          <w:marRight w:val="0"/>
          <w:marTop w:val="0"/>
          <w:marBottom w:val="0"/>
          <w:divBdr>
            <w:top w:val="none" w:sz="0" w:space="0" w:color="auto"/>
            <w:left w:val="none" w:sz="0" w:space="0" w:color="auto"/>
            <w:bottom w:val="none" w:sz="0" w:space="0" w:color="auto"/>
            <w:right w:val="none" w:sz="0" w:space="0" w:color="auto"/>
          </w:divBdr>
        </w:div>
        <w:div w:id="255409011">
          <w:marLeft w:val="640"/>
          <w:marRight w:val="0"/>
          <w:marTop w:val="0"/>
          <w:marBottom w:val="0"/>
          <w:divBdr>
            <w:top w:val="none" w:sz="0" w:space="0" w:color="auto"/>
            <w:left w:val="none" w:sz="0" w:space="0" w:color="auto"/>
            <w:bottom w:val="none" w:sz="0" w:space="0" w:color="auto"/>
            <w:right w:val="none" w:sz="0" w:space="0" w:color="auto"/>
          </w:divBdr>
        </w:div>
        <w:div w:id="827673129">
          <w:marLeft w:val="640"/>
          <w:marRight w:val="0"/>
          <w:marTop w:val="0"/>
          <w:marBottom w:val="0"/>
          <w:divBdr>
            <w:top w:val="none" w:sz="0" w:space="0" w:color="auto"/>
            <w:left w:val="none" w:sz="0" w:space="0" w:color="auto"/>
            <w:bottom w:val="none" w:sz="0" w:space="0" w:color="auto"/>
            <w:right w:val="none" w:sz="0" w:space="0" w:color="auto"/>
          </w:divBdr>
        </w:div>
        <w:div w:id="479545092">
          <w:marLeft w:val="640"/>
          <w:marRight w:val="0"/>
          <w:marTop w:val="0"/>
          <w:marBottom w:val="0"/>
          <w:divBdr>
            <w:top w:val="none" w:sz="0" w:space="0" w:color="auto"/>
            <w:left w:val="none" w:sz="0" w:space="0" w:color="auto"/>
            <w:bottom w:val="none" w:sz="0" w:space="0" w:color="auto"/>
            <w:right w:val="none" w:sz="0" w:space="0" w:color="auto"/>
          </w:divBdr>
        </w:div>
        <w:div w:id="2015064507">
          <w:marLeft w:val="640"/>
          <w:marRight w:val="0"/>
          <w:marTop w:val="0"/>
          <w:marBottom w:val="0"/>
          <w:divBdr>
            <w:top w:val="none" w:sz="0" w:space="0" w:color="auto"/>
            <w:left w:val="none" w:sz="0" w:space="0" w:color="auto"/>
            <w:bottom w:val="none" w:sz="0" w:space="0" w:color="auto"/>
            <w:right w:val="none" w:sz="0" w:space="0" w:color="auto"/>
          </w:divBdr>
        </w:div>
      </w:divsChild>
    </w:div>
    <w:div w:id="1093285608">
      <w:bodyDiv w:val="1"/>
      <w:marLeft w:val="0"/>
      <w:marRight w:val="0"/>
      <w:marTop w:val="0"/>
      <w:marBottom w:val="0"/>
      <w:divBdr>
        <w:top w:val="none" w:sz="0" w:space="0" w:color="auto"/>
        <w:left w:val="none" w:sz="0" w:space="0" w:color="auto"/>
        <w:bottom w:val="none" w:sz="0" w:space="0" w:color="auto"/>
        <w:right w:val="none" w:sz="0" w:space="0" w:color="auto"/>
      </w:divBdr>
      <w:divsChild>
        <w:div w:id="1750690637">
          <w:marLeft w:val="640"/>
          <w:marRight w:val="0"/>
          <w:marTop w:val="0"/>
          <w:marBottom w:val="0"/>
          <w:divBdr>
            <w:top w:val="none" w:sz="0" w:space="0" w:color="auto"/>
            <w:left w:val="none" w:sz="0" w:space="0" w:color="auto"/>
            <w:bottom w:val="none" w:sz="0" w:space="0" w:color="auto"/>
            <w:right w:val="none" w:sz="0" w:space="0" w:color="auto"/>
          </w:divBdr>
        </w:div>
        <w:div w:id="536092197">
          <w:marLeft w:val="640"/>
          <w:marRight w:val="0"/>
          <w:marTop w:val="0"/>
          <w:marBottom w:val="0"/>
          <w:divBdr>
            <w:top w:val="none" w:sz="0" w:space="0" w:color="auto"/>
            <w:left w:val="none" w:sz="0" w:space="0" w:color="auto"/>
            <w:bottom w:val="none" w:sz="0" w:space="0" w:color="auto"/>
            <w:right w:val="none" w:sz="0" w:space="0" w:color="auto"/>
          </w:divBdr>
        </w:div>
        <w:div w:id="281427573">
          <w:marLeft w:val="640"/>
          <w:marRight w:val="0"/>
          <w:marTop w:val="0"/>
          <w:marBottom w:val="0"/>
          <w:divBdr>
            <w:top w:val="none" w:sz="0" w:space="0" w:color="auto"/>
            <w:left w:val="none" w:sz="0" w:space="0" w:color="auto"/>
            <w:bottom w:val="none" w:sz="0" w:space="0" w:color="auto"/>
            <w:right w:val="none" w:sz="0" w:space="0" w:color="auto"/>
          </w:divBdr>
        </w:div>
        <w:div w:id="549731032">
          <w:marLeft w:val="640"/>
          <w:marRight w:val="0"/>
          <w:marTop w:val="0"/>
          <w:marBottom w:val="0"/>
          <w:divBdr>
            <w:top w:val="none" w:sz="0" w:space="0" w:color="auto"/>
            <w:left w:val="none" w:sz="0" w:space="0" w:color="auto"/>
            <w:bottom w:val="none" w:sz="0" w:space="0" w:color="auto"/>
            <w:right w:val="none" w:sz="0" w:space="0" w:color="auto"/>
          </w:divBdr>
        </w:div>
        <w:div w:id="200434270">
          <w:marLeft w:val="640"/>
          <w:marRight w:val="0"/>
          <w:marTop w:val="0"/>
          <w:marBottom w:val="0"/>
          <w:divBdr>
            <w:top w:val="none" w:sz="0" w:space="0" w:color="auto"/>
            <w:left w:val="none" w:sz="0" w:space="0" w:color="auto"/>
            <w:bottom w:val="none" w:sz="0" w:space="0" w:color="auto"/>
            <w:right w:val="none" w:sz="0" w:space="0" w:color="auto"/>
          </w:divBdr>
        </w:div>
        <w:div w:id="1523083961">
          <w:marLeft w:val="640"/>
          <w:marRight w:val="0"/>
          <w:marTop w:val="0"/>
          <w:marBottom w:val="0"/>
          <w:divBdr>
            <w:top w:val="none" w:sz="0" w:space="0" w:color="auto"/>
            <w:left w:val="none" w:sz="0" w:space="0" w:color="auto"/>
            <w:bottom w:val="none" w:sz="0" w:space="0" w:color="auto"/>
            <w:right w:val="none" w:sz="0" w:space="0" w:color="auto"/>
          </w:divBdr>
        </w:div>
        <w:div w:id="1979414701">
          <w:marLeft w:val="640"/>
          <w:marRight w:val="0"/>
          <w:marTop w:val="0"/>
          <w:marBottom w:val="0"/>
          <w:divBdr>
            <w:top w:val="none" w:sz="0" w:space="0" w:color="auto"/>
            <w:left w:val="none" w:sz="0" w:space="0" w:color="auto"/>
            <w:bottom w:val="none" w:sz="0" w:space="0" w:color="auto"/>
            <w:right w:val="none" w:sz="0" w:space="0" w:color="auto"/>
          </w:divBdr>
        </w:div>
        <w:div w:id="905602375">
          <w:marLeft w:val="640"/>
          <w:marRight w:val="0"/>
          <w:marTop w:val="0"/>
          <w:marBottom w:val="0"/>
          <w:divBdr>
            <w:top w:val="none" w:sz="0" w:space="0" w:color="auto"/>
            <w:left w:val="none" w:sz="0" w:space="0" w:color="auto"/>
            <w:bottom w:val="none" w:sz="0" w:space="0" w:color="auto"/>
            <w:right w:val="none" w:sz="0" w:space="0" w:color="auto"/>
          </w:divBdr>
        </w:div>
        <w:div w:id="185557768">
          <w:marLeft w:val="640"/>
          <w:marRight w:val="0"/>
          <w:marTop w:val="0"/>
          <w:marBottom w:val="0"/>
          <w:divBdr>
            <w:top w:val="none" w:sz="0" w:space="0" w:color="auto"/>
            <w:left w:val="none" w:sz="0" w:space="0" w:color="auto"/>
            <w:bottom w:val="none" w:sz="0" w:space="0" w:color="auto"/>
            <w:right w:val="none" w:sz="0" w:space="0" w:color="auto"/>
          </w:divBdr>
        </w:div>
        <w:div w:id="1510631656">
          <w:marLeft w:val="640"/>
          <w:marRight w:val="0"/>
          <w:marTop w:val="0"/>
          <w:marBottom w:val="0"/>
          <w:divBdr>
            <w:top w:val="none" w:sz="0" w:space="0" w:color="auto"/>
            <w:left w:val="none" w:sz="0" w:space="0" w:color="auto"/>
            <w:bottom w:val="none" w:sz="0" w:space="0" w:color="auto"/>
            <w:right w:val="none" w:sz="0" w:space="0" w:color="auto"/>
          </w:divBdr>
        </w:div>
        <w:div w:id="834495508">
          <w:marLeft w:val="640"/>
          <w:marRight w:val="0"/>
          <w:marTop w:val="0"/>
          <w:marBottom w:val="0"/>
          <w:divBdr>
            <w:top w:val="none" w:sz="0" w:space="0" w:color="auto"/>
            <w:left w:val="none" w:sz="0" w:space="0" w:color="auto"/>
            <w:bottom w:val="none" w:sz="0" w:space="0" w:color="auto"/>
            <w:right w:val="none" w:sz="0" w:space="0" w:color="auto"/>
          </w:divBdr>
        </w:div>
        <w:div w:id="73475313">
          <w:marLeft w:val="640"/>
          <w:marRight w:val="0"/>
          <w:marTop w:val="0"/>
          <w:marBottom w:val="0"/>
          <w:divBdr>
            <w:top w:val="none" w:sz="0" w:space="0" w:color="auto"/>
            <w:left w:val="none" w:sz="0" w:space="0" w:color="auto"/>
            <w:bottom w:val="none" w:sz="0" w:space="0" w:color="auto"/>
            <w:right w:val="none" w:sz="0" w:space="0" w:color="auto"/>
          </w:divBdr>
        </w:div>
        <w:div w:id="1444112667">
          <w:marLeft w:val="640"/>
          <w:marRight w:val="0"/>
          <w:marTop w:val="0"/>
          <w:marBottom w:val="0"/>
          <w:divBdr>
            <w:top w:val="none" w:sz="0" w:space="0" w:color="auto"/>
            <w:left w:val="none" w:sz="0" w:space="0" w:color="auto"/>
            <w:bottom w:val="none" w:sz="0" w:space="0" w:color="auto"/>
            <w:right w:val="none" w:sz="0" w:space="0" w:color="auto"/>
          </w:divBdr>
        </w:div>
        <w:div w:id="1252005739">
          <w:marLeft w:val="640"/>
          <w:marRight w:val="0"/>
          <w:marTop w:val="0"/>
          <w:marBottom w:val="0"/>
          <w:divBdr>
            <w:top w:val="none" w:sz="0" w:space="0" w:color="auto"/>
            <w:left w:val="none" w:sz="0" w:space="0" w:color="auto"/>
            <w:bottom w:val="none" w:sz="0" w:space="0" w:color="auto"/>
            <w:right w:val="none" w:sz="0" w:space="0" w:color="auto"/>
          </w:divBdr>
        </w:div>
        <w:div w:id="1937471376">
          <w:marLeft w:val="640"/>
          <w:marRight w:val="0"/>
          <w:marTop w:val="0"/>
          <w:marBottom w:val="0"/>
          <w:divBdr>
            <w:top w:val="none" w:sz="0" w:space="0" w:color="auto"/>
            <w:left w:val="none" w:sz="0" w:space="0" w:color="auto"/>
            <w:bottom w:val="none" w:sz="0" w:space="0" w:color="auto"/>
            <w:right w:val="none" w:sz="0" w:space="0" w:color="auto"/>
          </w:divBdr>
        </w:div>
        <w:div w:id="1901086696">
          <w:marLeft w:val="640"/>
          <w:marRight w:val="0"/>
          <w:marTop w:val="0"/>
          <w:marBottom w:val="0"/>
          <w:divBdr>
            <w:top w:val="none" w:sz="0" w:space="0" w:color="auto"/>
            <w:left w:val="none" w:sz="0" w:space="0" w:color="auto"/>
            <w:bottom w:val="none" w:sz="0" w:space="0" w:color="auto"/>
            <w:right w:val="none" w:sz="0" w:space="0" w:color="auto"/>
          </w:divBdr>
        </w:div>
        <w:div w:id="711542285">
          <w:marLeft w:val="640"/>
          <w:marRight w:val="0"/>
          <w:marTop w:val="0"/>
          <w:marBottom w:val="0"/>
          <w:divBdr>
            <w:top w:val="none" w:sz="0" w:space="0" w:color="auto"/>
            <w:left w:val="none" w:sz="0" w:space="0" w:color="auto"/>
            <w:bottom w:val="none" w:sz="0" w:space="0" w:color="auto"/>
            <w:right w:val="none" w:sz="0" w:space="0" w:color="auto"/>
          </w:divBdr>
        </w:div>
        <w:div w:id="1802989709">
          <w:marLeft w:val="640"/>
          <w:marRight w:val="0"/>
          <w:marTop w:val="0"/>
          <w:marBottom w:val="0"/>
          <w:divBdr>
            <w:top w:val="none" w:sz="0" w:space="0" w:color="auto"/>
            <w:left w:val="none" w:sz="0" w:space="0" w:color="auto"/>
            <w:bottom w:val="none" w:sz="0" w:space="0" w:color="auto"/>
            <w:right w:val="none" w:sz="0" w:space="0" w:color="auto"/>
          </w:divBdr>
        </w:div>
        <w:div w:id="2071612409">
          <w:marLeft w:val="640"/>
          <w:marRight w:val="0"/>
          <w:marTop w:val="0"/>
          <w:marBottom w:val="0"/>
          <w:divBdr>
            <w:top w:val="none" w:sz="0" w:space="0" w:color="auto"/>
            <w:left w:val="none" w:sz="0" w:space="0" w:color="auto"/>
            <w:bottom w:val="none" w:sz="0" w:space="0" w:color="auto"/>
            <w:right w:val="none" w:sz="0" w:space="0" w:color="auto"/>
          </w:divBdr>
        </w:div>
        <w:div w:id="1001349844">
          <w:marLeft w:val="640"/>
          <w:marRight w:val="0"/>
          <w:marTop w:val="0"/>
          <w:marBottom w:val="0"/>
          <w:divBdr>
            <w:top w:val="none" w:sz="0" w:space="0" w:color="auto"/>
            <w:left w:val="none" w:sz="0" w:space="0" w:color="auto"/>
            <w:bottom w:val="none" w:sz="0" w:space="0" w:color="auto"/>
            <w:right w:val="none" w:sz="0" w:space="0" w:color="auto"/>
          </w:divBdr>
        </w:div>
        <w:div w:id="2052797819">
          <w:marLeft w:val="640"/>
          <w:marRight w:val="0"/>
          <w:marTop w:val="0"/>
          <w:marBottom w:val="0"/>
          <w:divBdr>
            <w:top w:val="none" w:sz="0" w:space="0" w:color="auto"/>
            <w:left w:val="none" w:sz="0" w:space="0" w:color="auto"/>
            <w:bottom w:val="none" w:sz="0" w:space="0" w:color="auto"/>
            <w:right w:val="none" w:sz="0" w:space="0" w:color="auto"/>
          </w:divBdr>
        </w:div>
        <w:div w:id="1226649786">
          <w:marLeft w:val="640"/>
          <w:marRight w:val="0"/>
          <w:marTop w:val="0"/>
          <w:marBottom w:val="0"/>
          <w:divBdr>
            <w:top w:val="none" w:sz="0" w:space="0" w:color="auto"/>
            <w:left w:val="none" w:sz="0" w:space="0" w:color="auto"/>
            <w:bottom w:val="none" w:sz="0" w:space="0" w:color="auto"/>
            <w:right w:val="none" w:sz="0" w:space="0" w:color="auto"/>
          </w:divBdr>
        </w:div>
        <w:div w:id="1708406134">
          <w:marLeft w:val="640"/>
          <w:marRight w:val="0"/>
          <w:marTop w:val="0"/>
          <w:marBottom w:val="0"/>
          <w:divBdr>
            <w:top w:val="none" w:sz="0" w:space="0" w:color="auto"/>
            <w:left w:val="none" w:sz="0" w:space="0" w:color="auto"/>
            <w:bottom w:val="none" w:sz="0" w:space="0" w:color="auto"/>
            <w:right w:val="none" w:sz="0" w:space="0" w:color="auto"/>
          </w:divBdr>
        </w:div>
        <w:div w:id="197160270">
          <w:marLeft w:val="640"/>
          <w:marRight w:val="0"/>
          <w:marTop w:val="0"/>
          <w:marBottom w:val="0"/>
          <w:divBdr>
            <w:top w:val="none" w:sz="0" w:space="0" w:color="auto"/>
            <w:left w:val="none" w:sz="0" w:space="0" w:color="auto"/>
            <w:bottom w:val="none" w:sz="0" w:space="0" w:color="auto"/>
            <w:right w:val="none" w:sz="0" w:space="0" w:color="auto"/>
          </w:divBdr>
        </w:div>
        <w:div w:id="1921140411">
          <w:marLeft w:val="640"/>
          <w:marRight w:val="0"/>
          <w:marTop w:val="0"/>
          <w:marBottom w:val="0"/>
          <w:divBdr>
            <w:top w:val="none" w:sz="0" w:space="0" w:color="auto"/>
            <w:left w:val="none" w:sz="0" w:space="0" w:color="auto"/>
            <w:bottom w:val="none" w:sz="0" w:space="0" w:color="auto"/>
            <w:right w:val="none" w:sz="0" w:space="0" w:color="auto"/>
          </w:divBdr>
        </w:div>
        <w:div w:id="71466576">
          <w:marLeft w:val="640"/>
          <w:marRight w:val="0"/>
          <w:marTop w:val="0"/>
          <w:marBottom w:val="0"/>
          <w:divBdr>
            <w:top w:val="none" w:sz="0" w:space="0" w:color="auto"/>
            <w:left w:val="none" w:sz="0" w:space="0" w:color="auto"/>
            <w:bottom w:val="none" w:sz="0" w:space="0" w:color="auto"/>
            <w:right w:val="none" w:sz="0" w:space="0" w:color="auto"/>
          </w:divBdr>
        </w:div>
        <w:div w:id="1860898475">
          <w:marLeft w:val="640"/>
          <w:marRight w:val="0"/>
          <w:marTop w:val="0"/>
          <w:marBottom w:val="0"/>
          <w:divBdr>
            <w:top w:val="none" w:sz="0" w:space="0" w:color="auto"/>
            <w:left w:val="none" w:sz="0" w:space="0" w:color="auto"/>
            <w:bottom w:val="none" w:sz="0" w:space="0" w:color="auto"/>
            <w:right w:val="none" w:sz="0" w:space="0" w:color="auto"/>
          </w:divBdr>
        </w:div>
        <w:div w:id="1182167621">
          <w:marLeft w:val="640"/>
          <w:marRight w:val="0"/>
          <w:marTop w:val="0"/>
          <w:marBottom w:val="0"/>
          <w:divBdr>
            <w:top w:val="none" w:sz="0" w:space="0" w:color="auto"/>
            <w:left w:val="none" w:sz="0" w:space="0" w:color="auto"/>
            <w:bottom w:val="none" w:sz="0" w:space="0" w:color="auto"/>
            <w:right w:val="none" w:sz="0" w:space="0" w:color="auto"/>
          </w:divBdr>
        </w:div>
        <w:div w:id="1652714253">
          <w:marLeft w:val="640"/>
          <w:marRight w:val="0"/>
          <w:marTop w:val="0"/>
          <w:marBottom w:val="0"/>
          <w:divBdr>
            <w:top w:val="none" w:sz="0" w:space="0" w:color="auto"/>
            <w:left w:val="none" w:sz="0" w:space="0" w:color="auto"/>
            <w:bottom w:val="none" w:sz="0" w:space="0" w:color="auto"/>
            <w:right w:val="none" w:sz="0" w:space="0" w:color="auto"/>
          </w:divBdr>
        </w:div>
        <w:div w:id="2140563001">
          <w:marLeft w:val="640"/>
          <w:marRight w:val="0"/>
          <w:marTop w:val="0"/>
          <w:marBottom w:val="0"/>
          <w:divBdr>
            <w:top w:val="none" w:sz="0" w:space="0" w:color="auto"/>
            <w:left w:val="none" w:sz="0" w:space="0" w:color="auto"/>
            <w:bottom w:val="none" w:sz="0" w:space="0" w:color="auto"/>
            <w:right w:val="none" w:sz="0" w:space="0" w:color="auto"/>
          </w:divBdr>
        </w:div>
        <w:div w:id="1215316273">
          <w:marLeft w:val="640"/>
          <w:marRight w:val="0"/>
          <w:marTop w:val="0"/>
          <w:marBottom w:val="0"/>
          <w:divBdr>
            <w:top w:val="none" w:sz="0" w:space="0" w:color="auto"/>
            <w:left w:val="none" w:sz="0" w:space="0" w:color="auto"/>
            <w:bottom w:val="none" w:sz="0" w:space="0" w:color="auto"/>
            <w:right w:val="none" w:sz="0" w:space="0" w:color="auto"/>
          </w:divBdr>
        </w:div>
        <w:div w:id="130051831">
          <w:marLeft w:val="640"/>
          <w:marRight w:val="0"/>
          <w:marTop w:val="0"/>
          <w:marBottom w:val="0"/>
          <w:divBdr>
            <w:top w:val="none" w:sz="0" w:space="0" w:color="auto"/>
            <w:left w:val="none" w:sz="0" w:space="0" w:color="auto"/>
            <w:bottom w:val="none" w:sz="0" w:space="0" w:color="auto"/>
            <w:right w:val="none" w:sz="0" w:space="0" w:color="auto"/>
          </w:divBdr>
        </w:div>
        <w:div w:id="306671846">
          <w:marLeft w:val="640"/>
          <w:marRight w:val="0"/>
          <w:marTop w:val="0"/>
          <w:marBottom w:val="0"/>
          <w:divBdr>
            <w:top w:val="none" w:sz="0" w:space="0" w:color="auto"/>
            <w:left w:val="none" w:sz="0" w:space="0" w:color="auto"/>
            <w:bottom w:val="none" w:sz="0" w:space="0" w:color="auto"/>
            <w:right w:val="none" w:sz="0" w:space="0" w:color="auto"/>
          </w:divBdr>
        </w:div>
        <w:div w:id="1551186307">
          <w:marLeft w:val="640"/>
          <w:marRight w:val="0"/>
          <w:marTop w:val="0"/>
          <w:marBottom w:val="0"/>
          <w:divBdr>
            <w:top w:val="none" w:sz="0" w:space="0" w:color="auto"/>
            <w:left w:val="none" w:sz="0" w:space="0" w:color="auto"/>
            <w:bottom w:val="none" w:sz="0" w:space="0" w:color="auto"/>
            <w:right w:val="none" w:sz="0" w:space="0" w:color="auto"/>
          </w:divBdr>
        </w:div>
        <w:div w:id="1721973353">
          <w:marLeft w:val="640"/>
          <w:marRight w:val="0"/>
          <w:marTop w:val="0"/>
          <w:marBottom w:val="0"/>
          <w:divBdr>
            <w:top w:val="none" w:sz="0" w:space="0" w:color="auto"/>
            <w:left w:val="none" w:sz="0" w:space="0" w:color="auto"/>
            <w:bottom w:val="none" w:sz="0" w:space="0" w:color="auto"/>
            <w:right w:val="none" w:sz="0" w:space="0" w:color="auto"/>
          </w:divBdr>
        </w:div>
        <w:div w:id="1436946543">
          <w:marLeft w:val="640"/>
          <w:marRight w:val="0"/>
          <w:marTop w:val="0"/>
          <w:marBottom w:val="0"/>
          <w:divBdr>
            <w:top w:val="none" w:sz="0" w:space="0" w:color="auto"/>
            <w:left w:val="none" w:sz="0" w:space="0" w:color="auto"/>
            <w:bottom w:val="none" w:sz="0" w:space="0" w:color="auto"/>
            <w:right w:val="none" w:sz="0" w:space="0" w:color="auto"/>
          </w:divBdr>
        </w:div>
        <w:div w:id="1905525170">
          <w:marLeft w:val="640"/>
          <w:marRight w:val="0"/>
          <w:marTop w:val="0"/>
          <w:marBottom w:val="0"/>
          <w:divBdr>
            <w:top w:val="none" w:sz="0" w:space="0" w:color="auto"/>
            <w:left w:val="none" w:sz="0" w:space="0" w:color="auto"/>
            <w:bottom w:val="none" w:sz="0" w:space="0" w:color="auto"/>
            <w:right w:val="none" w:sz="0" w:space="0" w:color="auto"/>
          </w:divBdr>
        </w:div>
        <w:div w:id="420570062">
          <w:marLeft w:val="640"/>
          <w:marRight w:val="0"/>
          <w:marTop w:val="0"/>
          <w:marBottom w:val="0"/>
          <w:divBdr>
            <w:top w:val="none" w:sz="0" w:space="0" w:color="auto"/>
            <w:left w:val="none" w:sz="0" w:space="0" w:color="auto"/>
            <w:bottom w:val="none" w:sz="0" w:space="0" w:color="auto"/>
            <w:right w:val="none" w:sz="0" w:space="0" w:color="auto"/>
          </w:divBdr>
        </w:div>
        <w:div w:id="2054887821">
          <w:marLeft w:val="640"/>
          <w:marRight w:val="0"/>
          <w:marTop w:val="0"/>
          <w:marBottom w:val="0"/>
          <w:divBdr>
            <w:top w:val="none" w:sz="0" w:space="0" w:color="auto"/>
            <w:left w:val="none" w:sz="0" w:space="0" w:color="auto"/>
            <w:bottom w:val="none" w:sz="0" w:space="0" w:color="auto"/>
            <w:right w:val="none" w:sz="0" w:space="0" w:color="auto"/>
          </w:divBdr>
        </w:div>
        <w:div w:id="1146126018">
          <w:marLeft w:val="640"/>
          <w:marRight w:val="0"/>
          <w:marTop w:val="0"/>
          <w:marBottom w:val="0"/>
          <w:divBdr>
            <w:top w:val="none" w:sz="0" w:space="0" w:color="auto"/>
            <w:left w:val="none" w:sz="0" w:space="0" w:color="auto"/>
            <w:bottom w:val="none" w:sz="0" w:space="0" w:color="auto"/>
            <w:right w:val="none" w:sz="0" w:space="0" w:color="auto"/>
          </w:divBdr>
        </w:div>
        <w:div w:id="232669174">
          <w:marLeft w:val="640"/>
          <w:marRight w:val="0"/>
          <w:marTop w:val="0"/>
          <w:marBottom w:val="0"/>
          <w:divBdr>
            <w:top w:val="none" w:sz="0" w:space="0" w:color="auto"/>
            <w:left w:val="none" w:sz="0" w:space="0" w:color="auto"/>
            <w:bottom w:val="none" w:sz="0" w:space="0" w:color="auto"/>
            <w:right w:val="none" w:sz="0" w:space="0" w:color="auto"/>
          </w:divBdr>
        </w:div>
        <w:div w:id="1347321162">
          <w:marLeft w:val="640"/>
          <w:marRight w:val="0"/>
          <w:marTop w:val="0"/>
          <w:marBottom w:val="0"/>
          <w:divBdr>
            <w:top w:val="none" w:sz="0" w:space="0" w:color="auto"/>
            <w:left w:val="none" w:sz="0" w:space="0" w:color="auto"/>
            <w:bottom w:val="none" w:sz="0" w:space="0" w:color="auto"/>
            <w:right w:val="none" w:sz="0" w:space="0" w:color="auto"/>
          </w:divBdr>
        </w:div>
        <w:div w:id="1043402848">
          <w:marLeft w:val="640"/>
          <w:marRight w:val="0"/>
          <w:marTop w:val="0"/>
          <w:marBottom w:val="0"/>
          <w:divBdr>
            <w:top w:val="none" w:sz="0" w:space="0" w:color="auto"/>
            <w:left w:val="none" w:sz="0" w:space="0" w:color="auto"/>
            <w:bottom w:val="none" w:sz="0" w:space="0" w:color="auto"/>
            <w:right w:val="none" w:sz="0" w:space="0" w:color="auto"/>
          </w:divBdr>
        </w:div>
        <w:div w:id="1208106302">
          <w:marLeft w:val="640"/>
          <w:marRight w:val="0"/>
          <w:marTop w:val="0"/>
          <w:marBottom w:val="0"/>
          <w:divBdr>
            <w:top w:val="none" w:sz="0" w:space="0" w:color="auto"/>
            <w:left w:val="none" w:sz="0" w:space="0" w:color="auto"/>
            <w:bottom w:val="none" w:sz="0" w:space="0" w:color="auto"/>
            <w:right w:val="none" w:sz="0" w:space="0" w:color="auto"/>
          </w:divBdr>
        </w:div>
        <w:div w:id="453796900">
          <w:marLeft w:val="640"/>
          <w:marRight w:val="0"/>
          <w:marTop w:val="0"/>
          <w:marBottom w:val="0"/>
          <w:divBdr>
            <w:top w:val="none" w:sz="0" w:space="0" w:color="auto"/>
            <w:left w:val="none" w:sz="0" w:space="0" w:color="auto"/>
            <w:bottom w:val="none" w:sz="0" w:space="0" w:color="auto"/>
            <w:right w:val="none" w:sz="0" w:space="0" w:color="auto"/>
          </w:divBdr>
        </w:div>
        <w:div w:id="1461220663">
          <w:marLeft w:val="640"/>
          <w:marRight w:val="0"/>
          <w:marTop w:val="0"/>
          <w:marBottom w:val="0"/>
          <w:divBdr>
            <w:top w:val="none" w:sz="0" w:space="0" w:color="auto"/>
            <w:left w:val="none" w:sz="0" w:space="0" w:color="auto"/>
            <w:bottom w:val="none" w:sz="0" w:space="0" w:color="auto"/>
            <w:right w:val="none" w:sz="0" w:space="0" w:color="auto"/>
          </w:divBdr>
        </w:div>
        <w:div w:id="1656956528">
          <w:marLeft w:val="640"/>
          <w:marRight w:val="0"/>
          <w:marTop w:val="0"/>
          <w:marBottom w:val="0"/>
          <w:divBdr>
            <w:top w:val="none" w:sz="0" w:space="0" w:color="auto"/>
            <w:left w:val="none" w:sz="0" w:space="0" w:color="auto"/>
            <w:bottom w:val="none" w:sz="0" w:space="0" w:color="auto"/>
            <w:right w:val="none" w:sz="0" w:space="0" w:color="auto"/>
          </w:divBdr>
        </w:div>
        <w:div w:id="573322625">
          <w:marLeft w:val="640"/>
          <w:marRight w:val="0"/>
          <w:marTop w:val="0"/>
          <w:marBottom w:val="0"/>
          <w:divBdr>
            <w:top w:val="none" w:sz="0" w:space="0" w:color="auto"/>
            <w:left w:val="none" w:sz="0" w:space="0" w:color="auto"/>
            <w:bottom w:val="none" w:sz="0" w:space="0" w:color="auto"/>
            <w:right w:val="none" w:sz="0" w:space="0" w:color="auto"/>
          </w:divBdr>
        </w:div>
        <w:div w:id="665207272">
          <w:marLeft w:val="640"/>
          <w:marRight w:val="0"/>
          <w:marTop w:val="0"/>
          <w:marBottom w:val="0"/>
          <w:divBdr>
            <w:top w:val="none" w:sz="0" w:space="0" w:color="auto"/>
            <w:left w:val="none" w:sz="0" w:space="0" w:color="auto"/>
            <w:bottom w:val="none" w:sz="0" w:space="0" w:color="auto"/>
            <w:right w:val="none" w:sz="0" w:space="0" w:color="auto"/>
          </w:divBdr>
        </w:div>
        <w:div w:id="2123961418">
          <w:marLeft w:val="640"/>
          <w:marRight w:val="0"/>
          <w:marTop w:val="0"/>
          <w:marBottom w:val="0"/>
          <w:divBdr>
            <w:top w:val="none" w:sz="0" w:space="0" w:color="auto"/>
            <w:left w:val="none" w:sz="0" w:space="0" w:color="auto"/>
            <w:bottom w:val="none" w:sz="0" w:space="0" w:color="auto"/>
            <w:right w:val="none" w:sz="0" w:space="0" w:color="auto"/>
          </w:divBdr>
        </w:div>
        <w:div w:id="1834835789">
          <w:marLeft w:val="640"/>
          <w:marRight w:val="0"/>
          <w:marTop w:val="0"/>
          <w:marBottom w:val="0"/>
          <w:divBdr>
            <w:top w:val="none" w:sz="0" w:space="0" w:color="auto"/>
            <w:left w:val="none" w:sz="0" w:space="0" w:color="auto"/>
            <w:bottom w:val="none" w:sz="0" w:space="0" w:color="auto"/>
            <w:right w:val="none" w:sz="0" w:space="0" w:color="auto"/>
          </w:divBdr>
        </w:div>
        <w:div w:id="524250587">
          <w:marLeft w:val="640"/>
          <w:marRight w:val="0"/>
          <w:marTop w:val="0"/>
          <w:marBottom w:val="0"/>
          <w:divBdr>
            <w:top w:val="none" w:sz="0" w:space="0" w:color="auto"/>
            <w:left w:val="none" w:sz="0" w:space="0" w:color="auto"/>
            <w:bottom w:val="none" w:sz="0" w:space="0" w:color="auto"/>
            <w:right w:val="none" w:sz="0" w:space="0" w:color="auto"/>
          </w:divBdr>
        </w:div>
        <w:div w:id="276446415">
          <w:marLeft w:val="640"/>
          <w:marRight w:val="0"/>
          <w:marTop w:val="0"/>
          <w:marBottom w:val="0"/>
          <w:divBdr>
            <w:top w:val="none" w:sz="0" w:space="0" w:color="auto"/>
            <w:left w:val="none" w:sz="0" w:space="0" w:color="auto"/>
            <w:bottom w:val="none" w:sz="0" w:space="0" w:color="auto"/>
            <w:right w:val="none" w:sz="0" w:space="0" w:color="auto"/>
          </w:divBdr>
        </w:div>
        <w:div w:id="1796487430">
          <w:marLeft w:val="640"/>
          <w:marRight w:val="0"/>
          <w:marTop w:val="0"/>
          <w:marBottom w:val="0"/>
          <w:divBdr>
            <w:top w:val="none" w:sz="0" w:space="0" w:color="auto"/>
            <w:left w:val="none" w:sz="0" w:space="0" w:color="auto"/>
            <w:bottom w:val="none" w:sz="0" w:space="0" w:color="auto"/>
            <w:right w:val="none" w:sz="0" w:space="0" w:color="auto"/>
          </w:divBdr>
        </w:div>
        <w:div w:id="1019353260">
          <w:marLeft w:val="640"/>
          <w:marRight w:val="0"/>
          <w:marTop w:val="0"/>
          <w:marBottom w:val="0"/>
          <w:divBdr>
            <w:top w:val="none" w:sz="0" w:space="0" w:color="auto"/>
            <w:left w:val="none" w:sz="0" w:space="0" w:color="auto"/>
            <w:bottom w:val="none" w:sz="0" w:space="0" w:color="auto"/>
            <w:right w:val="none" w:sz="0" w:space="0" w:color="auto"/>
          </w:divBdr>
        </w:div>
        <w:div w:id="2140488665">
          <w:marLeft w:val="640"/>
          <w:marRight w:val="0"/>
          <w:marTop w:val="0"/>
          <w:marBottom w:val="0"/>
          <w:divBdr>
            <w:top w:val="none" w:sz="0" w:space="0" w:color="auto"/>
            <w:left w:val="none" w:sz="0" w:space="0" w:color="auto"/>
            <w:bottom w:val="none" w:sz="0" w:space="0" w:color="auto"/>
            <w:right w:val="none" w:sz="0" w:space="0" w:color="auto"/>
          </w:divBdr>
        </w:div>
        <w:div w:id="1924412408">
          <w:marLeft w:val="640"/>
          <w:marRight w:val="0"/>
          <w:marTop w:val="0"/>
          <w:marBottom w:val="0"/>
          <w:divBdr>
            <w:top w:val="none" w:sz="0" w:space="0" w:color="auto"/>
            <w:left w:val="none" w:sz="0" w:space="0" w:color="auto"/>
            <w:bottom w:val="none" w:sz="0" w:space="0" w:color="auto"/>
            <w:right w:val="none" w:sz="0" w:space="0" w:color="auto"/>
          </w:divBdr>
        </w:div>
        <w:div w:id="1129204607">
          <w:marLeft w:val="640"/>
          <w:marRight w:val="0"/>
          <w:marTop w:val="0"/>
          <w:marBottom w:val="0"/>
          <w:divBdr>
            <w:top w:val="none" w:sz="0" w:space="0" w:color="auto"/>
            <w:left w:val="none" w:sz="0" w:space="0" w:color="auto"/>
            <w:bottom w:val="none" w:sz="0" w:space="0" w:color="auto"/>
            <w:right w:val="none" w:sz="0" w:space="0" w:color="auto"/>
          </w:divBdr>
        </w:div>
        <w:div w:id="1770001976">
          <w:marLeft w:val="640"/>
          <w:marRight w:val="0"/>
          <w:marTop w:val="0"/>
          <w:marBottom w:val="0"/>
          <w:divBdr>
            <w:top w:val="none" w:sz="0" w:space="0" w:color="auto"/>
            <w:left w:val="none" w:sz="0" w:space="0" w:color="auto"/>
            <w:bottom w:val="none" w:sz="0" w:space="0" w:color="auto"/>
            <w:right w:val="none" w:sz="0" w:space="0" w:color="auto"/>
          </w:divBdr>
        </w:div>
        <w:div w:id="2113285469">
          <w:marLeft w:val="640"/>
          <w:marRight w:val="0"/>
          <w:marTop w:val="0"/>
          <w:marBottom w:val="0"/>
          <w:divBdr>
            <w:top w:val="none" w:sz="0" w:space="0" w:color="auto"/>
            <w:left w:val="none" w:sz="0" w:space="0" w:color="auto"/>
            <w:bottom w:val="none" w:sz="0" w:space="0" w:color="auto"/>
            <w:right w:val="none" w:sz="0" w:space="0" w:color="auto"/>
          </w:divBdr>
        </w:div>
        <w:div w:id="1627739096">
          <w:marLeft w:val="640"/>
          <w:marRight w:val="0"/>
          <w:marTop w:val="0"/>
          <w:marBottom w:val="0"/>
          <w:divBdr>
            <w:top w:val="none" w:sz="0" w:space="0" w:color="auto"/>
            <w:left w:val="none" w:sz="0" w:space="0" w:color="auto"/>
            <w:bottom w:val="none" w:sz="0" w:space="0" w:color="auto"/>
            <w:right w:val="none" w:sz="0" w:space="0" w:color="auto"/>
          </w:divBdr>
        </w:div>
        <w:div w:id="614484631">
          <w:marLeft w:val="640"/>
          <w:marRight w:val="0"/>
          <w:marTop w:val="0"/>
          <w:marBottom w:val="0"/>
          <w:divBdr>
            <w:top w:val="none" w:sz="0" w:space="0" w:color="auto"/>
            <w:left w:val="none" w:sz="0" w:space="0" w:color="auto"/>
            <w:bottom w:val="none" w:sz="0" w:space="0" w:color="auto"/>
            <w:right w:val="none" w:sz="0" w:space="0" w:color="auto"/>
          </w:divBdr>
        </w:div>
        <w:div w:id="236937526">
          <w:marLeft w:val="640"/>
          <w:marRight w:val="0"/>
          <w:marTop w:val="0"/>
          <w:marBottom w:val="0"/>
          <w:divBdr>
            <w:top w:val="none" w:sz="0" w:space="0" w:color="auto"/>
            <w:left w:val="none" w:sz="0" w:space="0" w:color="auto"/>
            <w:bottom w:val="none" w:sz="0" w:space="0" w:color="auto"/>
            <w:right w:val="none" w:sz="0" w:space="0" w:color="auto"/>
          </w:divBdr>
        </w:div>
        <w:div w:id="1950357916">
          <w:marLeft w:val="640"/>
          <w:marRight w:val="0"/>
          <w:marTop w:val="0"/>
          <w:marBottom w:val="0"/>
          <w:divBdr>
            <w:top w:val="none" w:sz="0" w:space="0" w:color="auto"/>
            <w:left w:val="none" w:sz="0" w:space="0" w:color="auto"/>
            <w:bottom w:val="none" w:sz="0" w:space="0" w:color="auto"/>
            <w:right w:val="none" w:sz="0" w:space="0" w:color="auto"/>
          </w:divBdr>
        </w:div>
        <w:div w:id="275450866">
          <w:marLeft w:val="640"/>
          <w:marRight w:val="0"/>
          <w:marTop w:val="0"/>
          <w:marBottom w:val="0"/>
          <w:divBdr>
            <w:top w:val="none" w:sz="0" w:space="0" w:color="auto"/>
            <w:left w:val="none" w:sz="0" w:space="0" w:color="auto"/>
            <w:bottom w:val="none" w:sz="0" w:space="0" w:color="auto"/>
            <w:right w:val="none" w:sz="0" w:space="0" w:color="auto"/>
          </w:divBdr>
        </w:div>
        <w:div w:id="1518274050">
          <w:marLeft w:val="640"/>
          <w:marRight w:val="0"/>
          <w:marTop w:val="0"/>
          <w:marBottom w:val="0"/>
          <w:divBdr>
            <w:top w:val="none" w:sz="0" w:space="0" w:color="auto"/>
            <w:left w:val="none" w:sz="0" w:space="0" w:color="auto"/>
            <w:bottom w:val="none" w:sz="0" w:space="0" w:color="auto"/>
            <w:right w:val="none" w:sz="0" w:space="0" w:color="auto"/>
          </w:divBdr>
        </w:div>
        <w:div w:id="108092440">
          <w:marLeft w:val="640"/>
          <w:marRight w:val="0"/>
          <w:marTop w:val="0"/>
          <w:marBottom w:val="0"/>
          <w:divBdr>
            <w:top w:val="none" w:sz="0" w:space="0" w:color="auto"/>
            <w:left w:val="none" w:sz="0" w:space="0" w:color="auto"/>
            <w:bottom w:val="none" w:sz="0" w:space="0" w:color="auto"/>
            <w:right w:val="none" w:sz="0" w:space="0" w:color="auto"/>
          </w:divBdr>
        </w:div>
        <w:div w:id="855466218">
          <w:marLeft w:val="640"/>
          <w:marRight w:val="0"/>
          <w:marTop w:val="0"/>
          <w:marBottom w:val="0"/>
          <w:divBdr>
            <w:top w:val="none" w:sz="0" w:space="0" w:color="auto"/>
            <w:left w:val="none" w:sz="0" w:space="0" w:color="auto"/>
            <w:bottom w:val="none" w:sz="0" w:space="0" w:color="auto"/>
            <w:right w:val="none" w:sz="0" w:space="0" w:color="auto"/>
          </w:divBdr>
        </w:div>
        <w:div w:id="503782653">
          <w:marLeft w:val="640"/>
          <w:marRight w:val="0"/>
          <w:marTop w:val="0"/>
          <w:marBottom w:val="0"/>
          <w:divBdr>
            <w:top w:val="none" w:sz="0" w:space="0" w:color="auto"/>
            <w:left w:val="none" w:sz="0" w:space="0" w:color="auto"/>
            <w:bottom w:val="none" w:sz="0" w:space="0" w:color="auto"/>
            <w:right w:val="none" w:sz="0" w:space="0" w:color="auto"/>
          </w:divBdr>
        </w:div>
        <w:div w:id="880478181">
          <w:marLeft w:val="640"/>
          <w:marRight w:val="0"/>
          <w:marTop w:val="0"/>
          <w:marBottom w:val="0"/>
          <w:divBdr>
            <w:top w:val="none" w:sz="0" w:space="0" w:color="auto"/>
            <w:left w:val="none" w:sz="0" w:space="0" w:color="auto"/>
            <w:bottom w:val="none" w:sz="0" w:space="0" w:color="auto"/>
            <w:right w:val="none" w:sz="0" w:space="0" w:color="auto"/>
          </w:divBdr>
        </w:div>
        <w:div w:id="1880892978">
          <w:marLeft w:val="640"/>
          <w:marRight w:val="0"/>
          <w:marTop w:val="0"/>
          <w:marBottom w:val="0"/>
          <w:divBdr>
            <w:top w:val="none" w:sz="0" w:space="0" w:color="auto"/>
            <w:left w:val="none" w:sz="0" w:space="0" w:color="auto"/>
            <w:bottom w:val="none" w:sz="0" w:space="0" w:color="auto"/>
            <w:right w:val="none" w:sz="0" w:space="0" w:color="auto"/>
          </w:divBdr>
        </w:div>
        <w:div w:id="1530142139">
          <w:marLeft w:val="640"/>
          <w:marRight w:val="0"/>
          <w:marTop w:val="0"/>
          <w:marBottom w:val="0"/>
          <w:divBdr>
            <w:top w:val="none" w:sz="0" w:space="0" w:color="auto"/>
            <w:left w:val="none" w:sz="0" w:space="0" w:color="auto"/>
            <w:bottom w:val="none" w:sz="0" w:space="0" w:color="auto"/>
            <w:right w:val="none" w:sz="0" w:space="0" w:color="auto"/>
          </w:divBdr>
        </w:div>
        <w:div w:id="841627569">
          <w:marLeft w:val="640"/>
          <w:marRight w:val="0"/>
          <w:marTop w:val="0"/>
          <w:marBottom w:val="0"/>
          <w:divBdr>
            <w:top w:val="none" w:sz="0" w:space="0" w:color="auto"/>
            <w:left w:val="none" w:sz="0" w:space="0" w:color="auto"/>
            <w:bottom w:val="none" w:sz="0" w:space="0" w:color="auto"/>
            <w:right w:val="none" w:sz="0" w:space="0" w:color="auto"/>
          </w:divBdr>
        </w:div>
        <w:div w:id="705255516">
          <w:marLeft w:val="640"/>
          <w:marRight w:val="0"/>
          <w:marTop w:val="0"/>
          <w:marBottom w:val="0"/>
          <w:divBdr>
            <w:top w:val="none" w:sz="0" w:space="0" w:color="auto"/>
            <w:left w:val="none" w:sz="0" w:space="0" w:color="auto"/>
            <w:bottom w:val="none" w:sz="0" w:space="0" w:color="auto"/>
            <w:right w:val="none" w:sz="0" w:space="0" w:color="auto"/>
          </w:divBdr>
        </w:div>
        <w:div w:id="1821538542">
          <w:marLeft w:val="640"/>
          <w:marRight w:val="0"/>
          <w:marTop w:val="0"/>
          <w:marBottom w:val="0"/>
          <w:divBdr>
            <w:top w:val="none" w:sz="0" w:space="0" w:color="auto"/>
            <w:left w:val="none" w:sz="0" w:space="0" w:color="auto"/>
            <w:bottom w:val="none" w:sz="0" w:space="0" w:color="auto"/>
            <w:right w:val="none" w:sz="0" w:space="0" w:color="auto"/>
          </w:divBdr>
        </w:div>
        <w:div w:id="1645355164">
          <w:marLeft w:val="640"/>
          <w:marRight w:val="0"/>
          <w:marTop w:val="0"/>
          <w:marBottom w:val="0"/>
          <w:divBdr>
            <w:top w:val="none" w:sz="0" w:space="0" w:color="auto"/>
            <w:left w:val="none" w:sz="0" w:space="0" w:color="auto"/>
            <w:bottom w:val="none" w:sz="0" w:space="0" w:color="auto"/>
            <w:right w:val="none" w:sz="0" w:space="0" w:color="auto"/>
          </w:divBdr>
        </w:div>
        <w:div w:id="343635802">
          <w:marLeft w:val="640"/>
          <w:marRight w:val="0"/>
          <w:marTop w:val="0"/>
          <w:marBottom w:val="0"/>
          <w:divBdr>
            <w:top w:val="none" w:sz="0" w:space="0" w:color="auto"/>
            <w:left w:val="none" w:sz="0" w:space="0" w:color="auto"/>
            <w:bottom w:val="none" w:sz="0" w:space="0" w:color="auto"/>
            <w:right w:val="none" w:sz="0" w:space="0" w:color="auto"/>
          </w:divBdr>
        </w:div>
        <w:div w:id="1942106829">
          <w:marLeft w:val="640"/>
          <w:marRight w:val="0"/>
          <w:marTop w:val="0"/>
          <w:marBottom w:val="0"/>
          <w:divBdr>
            <w:top w:val="none" w:sz="0" w:space="0" w:color="auto"/>
            <w:left w:val="none" w:sz="0" w:space="0" w:color="auto"/>
            <w:bottom w:val="none" w:sz="0" w:space="0" w:color="auto"/>
            <w:right w:val="none" w:sz="0" w:space="0" w:color="auto"/>
          </w:divBdr>
        </w:div>
        <w:div w:id="151333518">
          <w:marLeft w:val="640"/>
          <w:marRight w:val="0"/>
          <w:marTop w:val="0"/>
          <w:marBottom w:val="0"/>
          <w:divBdr>
            <w:top w:val="none" w:sz="0" w:space="0" w:color="auto"/>
            <w:left w:val="none" w:sz="0" w:space="0" w:color="auto"/>
            <w:bottom w:val="none" w:sz="0" w:space="0" w:color="auto"/>
            <w:right w:val="none" w:sz="0" w:space="0" w:color="auto"/>
          </w:divBdr>
        </w:div>
        <w:div w:id="632558466">
          <w:marLeft w:val="640"/>
          <w:marRight w:val="0"/>
          <w:marTop w:val="0"/>
          <w:marBottom w:val="0"/>
          <w:divBdr>
            <w:top w:val="none" w:sz="0" w:space="0" w:color="auto"/>
            <w:left w:val="none" w:sz="0" w:space="0" w:color="auto"/>
            <w:bottom w:val="none" w:sz="0" w:space="0" w:color="auto"/>
            <w:right w:val="none" w:sz="0" w:space="0" w:color="auto"/>
          </w:divBdr>
        </w:div>
        <w:div w:id="2123181386">
          <w:marLeft w:val="640"/>
          <w:marRight w:val="0"/>
          <w:marTop w:val="0"/>
          <w:marBottom w:val="0"/>
          <w:divBdr>
            <w:top w:val="none" w:sz="0" w:space="0" w:color="auto"/>
            <w:left w:val="none" w:sz="0" w:space="0" w:color="auto"/>
            <w:bottom w:val="none" w:sz="0" w:space="0" w:color="auto"/>
            <w:right w:val="none" w:sz="0" w:space="0" w:color="auto"/>
          </w:divBdr>
        </w:div>
        <w:div w:id="185410233">
          <w:marLeft w:val="640"/>
          <w:marRight w:val="0"/>
          <w:marTop w:val="0"/>
          <w:marBottom w:val="0"/>
          <w:divBdr>
            <w:top w:val="none" w:sz="0" w:space="0" w:color="auto"/>
            <w:left w:val="none" w:sz="0" w:space="0" w:color="auto"/>
            <w:bottom w:val="none" w:sz="0" w:space="0" w:color="auto"/>
            <w:right w:val="none" w:sz="0" w:space="0" w:color="auto"/>
          </w:divBdr>
        </w:div>
        <w:div w:id="515769929">
          <w:marLeft w:val="640"/>
          <w:marRight w:val="0"/>
          <w:marTop w:val="0"/>
          <w:marBottom w:val="0"/>
          <w:divBdr>
            <w:top w:val="none" w:sz="0" w:space="0" w:color="auto"/>
            <w:left w:val="none" w:sz="0" w:space="0" w:color="auto"/>
            <w:bottom w:val="none" w:sz="0" w:space="0" w:color="auto"/>
            <w:right w:val="none" w:sz="0" w:space="0" w:color="auto"/>
          </w:divBdr>
        </w:div>
        <w:div w:id="461923211">
          <w:marLeft w:val="640"/>
          <w:marRight w:val="0"/>
          <w:marTop w:val="0"/>
          <w:marBottom w:val="0"/>
          <w:divBdr>
            <w:top w:val="none" w:sz="0" w:space="0" w:color="auto"/>
            <w:left w:val="none" w:sz="0" w:space="0" w:color="auto"/>
            <w:bottom w:val="none" w:sz="0" w:space="0" w:color="auto"/>
            <w:right w:val="none" w:sz="0" w:space="0" w:color="auto"/>
          </w:divBdr>
        </w:div>
        <w:div w:id="12582996">
          <w:marLeft w:val="640"/>
          <w:marRight w:val="0"/>
          <w:marTop w:val="0"/>
          <w:marBottom w:val="0"/>
          <w:divBdr>
            <w:top w:val="none" w:sz="0" w:space="0" w:color="auto"/>
            <w:left w:val="none" w:sz="0" w:space="0" w:color="auto"/>
            <w:bottom w:val="none" w:sz="0" w:space="0" w:color="auto"/>
            <w:right w:val="none" w:sz="0" w:space="0" w:color="auto"/>
          </w:divBdr>
        </w:div>
        <w:div w:id="328220614">
          <w:marLeft w:val="640"/>
          <w:marRight w:val="0"/>
          <w:marTop w:val="0"/>
          <w:marBottom w:val="0"/>
          <w:divBdr>
            <w:top w:val="none" w:sz="0" w:space="0" w:color="auto"/>
            <w:left w:val="none" w:sz="0" w:space="0" w:color="auto"/>
            <w:bottom w:val="none" w:sz="0" w:space="0" w:color="auto"/>
            <w:right w:val="none" w:sz="0" w:space="0" w:color="auto"/>
          </w:divBdr>
        </w:div>
        <w:div w:id="649409208">
          <w:marLeft w:val="640"/>
          <w:marRight w:val="0"/>
          <w:marTop w:val="0"/>
          <w:marBottom w:val="0"/>
          <w:divBdr>
            <w:top w:val="none" w:sz="0" w:space="0" w:color="auto"/>
            <w:left w:val="none" w:sz="0" w:space="0" w:color="auto"/>
            <w:bottom w:val="none" w:sz="0" w:space="0" w:color="auto"/>
            <w:right w:val="none" w:sz="0" w:space="0" w:color="auto"/>
          </w:divBdr>
        </w:div>
        <w:div w:id="1304846863">
          <w:marLeft w:val="640"/>
          <w:marRight w:val="0"/>
          <w:marTop w:val="0"/>
          <w:marBottom w:val="0"/>
          <w:divBdr>
            <w:top w:val="none" w:sz="0" w:space="0" w:color="auto"/>
            <w:left w:val="none" w:sz="0" w:space="0" w:color="auto"/>
            <w:bottom w:val="none" w:sz="0" w:space="0" w:color="auto"/>
            <w:right w:val="none" w:sz="0" w:space="0" w:color="auto"/>
          </w:divBdr>
        </w:div>
        <w:div w:id="134300271">
          <w:marLeft w:val="640"/>
          <w:marRight w:val="0"/>
          <w:marTop w:val="0"/>
          <w:marBottom w:val="0"/>
          <w:divBdr>
            <w:top w:val="none" w:sz="0" w:space="0" w:color="auto"/>
            <w:left w:val="none" w:sz="0" w:space="0" w:color="auto"/>
            <w:bottom w:val="none" w:sz="0" w:space="0" w:color="auto"/>
            <w:right w:val="none" w:sz="0" w:space="0" w:color="auto"/>
          </w:divBdr>
        </w:div>
        <w:div w:id="747337979">
          <w:marLeft w:val="640"/>
          <w:marRight w:val="0"/>
          <w:marTop w:val="0"/>
          <w:marBottom w:val="0"/>
          <w:divBdr>
            <w:top w:val="none" w:sz="0" w:space="0" w:color="auto"/>
            <w:left w:val="none" w:sz="0" w:space="0" w:color="auto"/>
            <w:bottom w:val="none" w:sz="0" w:space="0" w:color="auto"/>
            <w:right w:val="none" w:sz="0" w:space="0" w:color="auto"/>
          </w:divBdr>
        </w:div>
        <w:div w:id="1390181258">
          <w:marLeft w:val="640"/>
          <w:marRight w:val="0"/>
          <w:marTop w:val="0"/>
          <w:marBottom w:val="0"/>
          <w:divBdr>
            <w:top w:val="none" w:sz="0" w:space="0" w:color="auto"/>
            <w:left w:val="none" w:sz="0" w:space="0" w:color="auto"/>
            <w:bottom w:val="none" w:sz="0" w:space="0" w:color="auto"/>
            <w:right w:val="none" w:sz="0" w:space="0" w:color="auto"/>
          </w:divBdr>
        </w:div>
        <w:div w:id="2012294047">
          <w:marLeft w:val="640"/>
          <w:marRight w:val="0"/>
          <w:marTop w:val="0"/>
          <w:marBottom w:val="0"/>
          <w:divBdr>
            <w:top w:val="none" w:sz="0" w:space="0" w:color="auto"/>
            <w:left w:val="none" w:sz="0" w:space="0" w:color="auto"/>
            <w:bottom w:val="none" w:sz="0" w:space="0" w:color="auto"/>
            <w:right w:val="none" w:sz="0" w:space="0" w:color="auto"/>
          </w:divBdr>
        </w:div>
        <w:div w:id="2044015994">
          <w:marLeft w:val="640"/>
          <w:marRight w:val="0"/>
          <w:marTop w:val="0"/>
          <w:marBottom w:val="0"/>
          <w:divBdr>
            <w:top w:val="none" w:sz="0" w:space="0" w:color="auto"/>
            <w:left w:val="none" w:sz="0" w:space="0" w:color="auto"/>
            <w:bottom w:val="none" w:sz="0" w:space="0" w:color="auto"/>
            <w:right w:val="none" w:sz="0" w:space="0" w:color="auto"/>
          </w:divBdr>
        </w:div>
        <w:div w:id="267396733">
          <w:marLeft w:val="640"/>
          <w:marRight w:val="0"/>
          <w:marTop w:val="0"/>
          <w:marBottom w:val="0"/>
          <w:divBdr>
            <w:top w:val="none" w:sz="0" w:space="0" w:color="auto"/>
            <w:left w:val="none" w:sz="0" w:space="0" w:color="auto"/>
            <w:bottom w:val="none" w:sz="0" w:space="0" w:color="auto"/>
            <w:right w:val="none" w:sz="0" w:space="0" w:color="auto"/>
          </w:divBdr>
        </w:div>
        <w:div w:id="321088198">
          <w:marLeft w:val="640"/>
          <w:marRight w:val="0"/>
          <w:marTop w:val="0"/>
          <w:marBottom w:val="0"/>
          <w:divBdr>
            <w:top w:val="none" w:sz="0" w:space="0" w:color="auto"/>
            <w:left w:val="none" w:sz="0" w:space="0" w:color="auto"/>
            <w:bottom w:val="none" w:sz="0" w:space="0" w:color="auto"/>
            <w:right w:val="none" w:sz="0" w:space="0" w:color="auto"/>
          </w:divBdr>
        </w:div>
        <w:div w:id="1232159591">
          <w:marLeft w:val="640"/>
          <w:marRight w:val="0"/>
          <w:marTop w:val="0"/>
          <w:marBottom w:val="0"/>
          <w:divBdr>
            <w:top w:val="none" w:sz="0" w:space="0" w:color="auto"/>
            <w:left w:val="none" w:sz="0" w:space="0" w:color="auto"/>
            <w:bottom w:val="none" w:sz="0" w:space="0" w:color="auto"/>
            <w:right w:val="none" w:sz="0" w:space="0" w:color="auto"/>
          </w:divBdr>
        </w:div>
        <w:div w:id="1533957948">
          <w:marLeft w:val="640"/>
          <w:marRight w:val="0"/>
          <w:marTop w:val="0"/>
          <w:marBottom w:val="0"/>
          <w:divBdr>
            <w:top w:val="none" w:sz="0" w:space="0" w:color="auto"/>
            <w:left w:val="none" w:sz="0" w:space="0" w:color="auto"/>
            <w:bottom w:val="none" w:sz="0" w:space="0" w:color="auto"/>
            <w:right w:val="none" w:sz="0" w:space="0" w:color="auto"/>
          </w:divBdr>
        </w:div>
        <w:div w:id="974137494">
          <w:marLeft w:val="640"/>
          <w:marRight w:val="0"/>
          <w:marTop w:val="0"/>
          <w:marBottom w:val="0"/>
          <w:divBdr>
            <w:top w:val="none" w:sz="0" w:space="0" w:color="auto"/>
            <w:left w:val="none" w:sz="0" w:space="0" w:color="auto"/>
            <w:bottom w:val="none" w:sz="0" w:space="0" w:color="auto"/>
            <w:right w:val="none" w:sz="0" w:space="0" w:color="auto"/>
          </w:divBdr>
        </w:div>
        <w:div w:id="303825429">
          <w:marLeft w:val="640"/>
          <w:marRight w:val="0"/>
          <w:marTop w:val="0"/>
          <w:marBottom w:val="0"/>
          <w:divBdr>
            <w:top w:val="none" w:sz="0" w:space="0" w:color="auto"/>
            <w:left w:val="none" w:sz="0" w:space="0" w:color="auto"/>
            <w:bottom w:val="none" w:sz="0" w:space="0" w:color="auto"/>
            <w:right w:val="none" w:sz="0" w:space="0" w:color="auto"/>
          </w:divBdr>
        </w:div>
        <w:div w:id="1767194861">
          <w:marLeft w:val="640"/>
          <w:marRight w:val="0"/>
          <w:marTop w:val="0"/>
          <w:marBottom w:val="0"/>
          <w:divBdr>
            <w:top w:val="none" w:sz="0" w:space="0" w:color="auto"/>
            <w:left w:val="none" w:sz="0" w:space="0" w:color="auto"/>
            <w:bottom w:val="none" w:sz="0" w:space="0" w:color="auto"/>
            <w:right w:val="none" w:sz="0" w:space="0" w:color="auto"/>
          </w:divBdr>
        </w:div>
        <w:div w:id="1804692996">
          <w:marLeft w:val="640"/>
          <w:marRight w:val="0"/>
          <w:marTop w:val="0"/>
          <w:marBottom w:val="0"/>
          <w:divBdr>
            <w:top w:val="none" w:sz="0" w:space="0" w:color="auto"/>
            <w:left w:val="none" w:sz="0" w:space="0" w:color="auto"/>
            <w:bottom w:val="none" w:sz="0" w:space="0" w:color="auto"/>
            <w:right w:val="none" w:sz="0" w:space="0" w:color="auto"/>
          </w:divBdr>
        </w:div>
        <w:div w:id="775055147">
          <w:marLeft w:val="640"/>
          <w:marRight w:val="0"/>
          <w:marTop w:val="0"/>
          <w:marBottom w:val="0"/>
          <w:divBdr>
            <w:top w:val="none" w:sz="0" w:space="0" w:color="auto"/>
            <w:left w:val="none" w:sz="0" w:space="0" w:color="auto"/>
            <w:bottom w:val="none" w:sz="0" w:space="0" w:color="auto"/>
            <w:right w:val="none" w:sz="0" w:space="0" w:color="auto"/>
          </w:divBdr>
        </w:div>
        <w:div w:id="1786099">
          <w:marLeft w:val="640"/>
          <w:marRight w:val="0"/>
          <w:marTop w:val="0"/>
          <w:marBottom w:val="0"/>
          <w:divBdr>
            <w:top w:val="none" w:sz="0" w:space="0" w:color="auto"/>
            <w:left w:val="none" w:sz="0" w:space="0" w:color="auto"/>
            <w:bottom w:val="none" w:sz="0" w:space="0" w:color="auto"/>
            <w:right w:val="none" w:sz="0" w:space="0" w:color="auto"/>
          </w:divBdr>
        </w:div>
        <w:div w:id="1092432469">
          <w:marLeft w:val="640"/>
          <w:marRight w:val="0"/>
          <w:marTop w:val="0"/>
          <w:marBottom w:val="0"/>
          <w:divBdr>
            <w:top w:val="none" w:sz="0" w:space="0" w:color="auto"/>
            <w:left w:val="none" w:sz="0" w:space="0" w:color="auto"/>
            <w:bottom w:val="none" w:sz="0" w:space="0" w:color="auto"/>
            <w:right w:val="none" w:sz="0" w:space="0" w:color="auto"/>
          </w:divBdr>
        </w:div>
        <w:div w:id="112672779">
          <w:marLeft w:val="640"/>
          <w:marRight w:val="0"/>
          <w:marTop w:val="0"/>
          <w:marBottom w:val="0"/>
          <w:divBdr>
            <w:top w:val="none" w:sz="0" w:space="0" w:color="auto"/>
            <w:left w:val="none" w:sz="0" w:space="0" w:color="auto"/>
            <w:bottom w:val="none" w:sz="0" w:space="0" w:color="auto"/>
            <w:right w:val="none" w:sz="0" w:space="0" w:color="auto"/>
          </w:divBdr>
        </w:div>
        <w:div w:id="127431576">
          <w:marLeft w:val="640"/>
          <w:marRight w:val="0"/>
          <w:marTop w:val="0"/>
          <w:marBottom w:val="0"/>
          <w:divBdr>
            <w:top w:val="none" w:sz="0" w:space="0" w:color="auto"/>
            <w:left w:val="none" w:sz="0" w:space="0" w:color="auto"/>
            <w:bottom w:val="none" w:sz="0" w:space="0" w:color="auto"/>
            <w:right w:val="none" w:sz="0" w:space="0" w:color="auto"/>
          </w:divBdr>
        </w:div>
        <w:div w:id="1133256334">
          <w:marLeft w:val="640"/>
          <w:marRight w:val="0"/>
          <w:marTop w:val="0"/>
          <w:marBottom w:val="0"/>
          <w:divBdr>
            <w:top w:val="none" w:sz="0" w:space="0" w:color="auto"/>
            <w:left w:val="none" w:sz="0" w:space="0" w:color="auto"/>
            <w:bottom w:val="none" w:sz="0" w:space="0" w:color="auto"/>
            <w:right w:val="none" w:sz="0" w:space="0" w:color="auto"/>
          </w:divBdr>
        </w:div>
        <w:div w:id="886452378">
          <w:marLeft w:val="640"/>
          <w:marRight w:val="0"/>
          <w:marTop w:val="0"/>
          <w:marBottom w:val="0"/>
          <w:divBdr>
            <w:top w:val="none" w:sz="0" w:space="0" w:color="auto"/>
            <w:left w:val="none" w:sz="0" w:space="0" w:color="auto"/>
            <w:bottom w:val="none" w:sz="0" w:space="0" w:color="auto"/>
            <w:right w:val="none" w:sz="0" w:space="0" w:color="auto"/>
          </w:divBdr>
        </w:div>
        <w:div w:id="440880985">
          <w:marLeft w:val="640"/>
          <w:marRight w:val="0"/>
          <w:marTop w:val="0"/>
          <w:marBottom w:val="0"/>
          <w:divBdr>
            <w:top w:val="none" w:sz="0" w:space="0" w:color="auto"/>
            <w:left w:val="none" w:sz="0" w:space="0" w:color="auto"/>
            <w:bottom w:val="none" w:sz="0" w:space="0" w:color="auto"/>
            <w:right w:val="none" w:sz="0" w:space="0" w:color="auto"/>
          </w:divBdr>
        </w:div>
        <w:div w:id="1007944464">
          <w:marLeft w:val="640"/>
          <w:marRight w:val="0"/>
          <w:marTop w:val="0"/>
          <w:marBottom w:val="0"/>
          <w:divBdr>
            <w:top w:val="none" w:sz="0" w:space="0" w:color="auto"/>
            <w:left w:val="none" w:sz="0" w:space="0" w:color="auto"/>
            <w:bottom w:val="none" w:sz="0" w:space="0" w:color="auto"/>
            <w:right w:val="none" w:sz="0" w:space="0" w:color="auto"/>
          </w:divBdr>
        </w:div>
        <w:div w:id="115225890">
          <w:marLeft w:val="640"/>
          <w:marRight w:val="0"/>
          <w:marTop w:val="0"/>
          <w:marBottom w:val="0"/>
          <w:divBdr>
            <w:top w:val="none" w:sz="0" w:space="0" w:color="auto"/>
            <w:left w:val="none" w:sz="0" w:space="0" w:color="auto"/>
            <w:bottom w:val="none" w:sz="0" w:space="0" w:color="auto"/>
            <w:right w:val="none" w:sz="0" w:space="0" w:color="auto"/>
          </w:divBdr>
        </w:div>
        <w:div w:id="1643541289">
          <w:marLeft w:val="640"/>
          <w:marRight w:val="0"/>
          <w:marTop w:val="0"/>
          <w:marBottom w:val="0"/>
          <w:divBdr>
            <w:top w:val="none" w:sz="0" w:space="0" w:color="auto"/>
            <w:left w:val="none" w:sz="0" w:space="0" w:color="auto"/>
            <w:bottom w:val="none" w:sz="0" w:space="0" w:color="auto"/>
            <w:right w:val="none" w:sz="0" w:space="0" w:color="auto"/>
          </w:divBdr>
        </w:div>
        <w:div w:id="212743143">
          <w:marLeft w:val="640"/>
          <w:marRight w:val="0"/>
          <w:marTop w:val="0"/>
          <w:marBottom w:val="0"/>
          <w:divBdr>
            <w:top w:val="none" w:sz="0" w:space="0" w:color="auto"/>
            <w:left w:val="none" w:sz="0" w:space="0" w:color="auto"/>
            <w:bottom w:val="none" w:sz="0" w:space="0" w:color="auto"/>
            <w:right w:val="none" w:sz="0" w:space="0" w:color="auto"/>
          </w:divBdr>
        </w:div>
        <w:div w:id="817919170">
          <w:marLeft w:val="640"/>
          <w:marRight w:val="0"/>
          <w:marTop w:val="0"/>
          <w:marBottom w:val="0"/>
          <w:divBdr>
            <w:top w:val="none" w:sz="0" w:space="0" w:color="auto"/>
            <w:left w:val="none" w:sz="0" w:space="0" w:color="auto"/>
            <w:bottom w:val="none" w:sz="0" w:space="0" w:color="auto"/>
            <w:right w:val="none" w:sz="0" w:space="0" w:color="auto"/>
          </w:divBdr>
        </w:div>
        <w:div w:id="1913352834">
          <w:marLeft w:val="640"/>
          <w:marRight w:val="0"/>
          <w:marTop w:val="0"/>
          <w:marBottom w:val="0"/>
          <w:divBdr>
            <w:top w:val="none" w:sz="0" w:space="0" w:color="auto"/>
            <w:left w:val="none" w:sz="0" w:space="0" w:color="auto"/>
            <w:bottom w:val="none" w:sz="0" w:space="0" w:color="auto"/>
            <w:right w:val="none" w:sz="0" w:space="0" w:color="auto"/>
          </w:divBdr>
        </w:div>
        <w:div w:id="221990618">
          <w:marLeft w:val="640"/>
          <w:marRight w:val="0"/>
          <w:marTop w:val="0"/>
          <w:marBottom w:val="0"/>
          <w:divBdr>
            <w:top w:val="none" w:sz="0" w:space="0" w:color="auto"/>
            <w:left w:val="none" w:sz="0" w:space="0" w:color="auto"/>
            <w:bottom w:val="none" w:sz="0" w:space="0" w:color="auto"/>
            <w:right w:val="none" w:sz="0" w:space="0" w:color="auto"/>
          </w:divBdr>
        </w:div>
        <w:div w:id="712927103">
          <w:marLeft w:val="640"/>
          <w:marRight w:val="0"/>
          <w:marTop w:val="0"/>
          <w:marBottom w:val="0"/>
          <w:divBdr>
            <w:top w:val="none" w:sz="0" w:space="0" w:color="auto"/>
            <w:left w:val="none" w:sz="0" w:space="0" w:color="auto"/>
            <w:bottom w:val="none" w:sz="0" w:space="0" w:color="auto"/>
            <w:right w:val="none" w:sz="0" w:space="0" w:color="auto"/>
          </w:divBdr>
        </w:div>
        <w:div w:id="207840565">
          <w:marLeft w:val="640"/>
          <w:marRight w:val="0"/>
          <w:marTop w:val="0"/>
          <w:marBottom w:val="0"/>
          <w:divBdr>
            <w:top w:val="none" w:sz="0" w:space="0" w:color="auto"/>
            <w:left w:val="none" w:sz="0" w:space="0" w:color="auto"/>
            <w:bottom w:val="none" w:sz="0" w:space="0" w:color="auto"/>
            <w:right w:val="none" w:sz="0" w:space="0" w:color="auto"/>
          </w:divBdr>
        </w:div>
        <w:div w:id="921254205">
          <w:marLeft w:val="640"/>
          <w:marRight w:val="0"/>
          <w:marTop w:val="0"/>
          <w:marBottom w:val="0"/>
          <w:divBdr>
            <w:top w:val="none" w:sz="0" w:space="0" w:color="auto"/>
            <w:left w:val="none" w:sz="0" w:space="0" w:color="auto"/>
            <w:bottom w:val="none" w:sz="0" w:space="0" w:color="auto"/>
            <w:right w:val="none" w:sz="0" w:space="0" w:color="auto"/>
          </w:divBdr>
        </w:div>
        <w:div w:id="1610504897">
          <w:marLeft w:val="640"/>
          <w:marRight w:val="0"/>
          <w:marTop w:val="0"/>
          <w:marBottom w:val="0"/>
          <w:divBdr>
            <w:top w:val="none" w:sz="0" w:space="0" w:color="auto"/>
            <w:left w:val="none" w:sz="0" w:space="0" w:color="auto"/>
            <w:bottom w:val="none" w:sz="0" w:space="0" w:color="auto"/>
            <w:right w:val="none" w:sz="0" w:space="0" w:color="auto"/>
          </w:divBdr>
        </w:div>
        <w:div w:id="1274753669">
          <w:marLeft w:val="640"/>
          <w:marRight w:val="0"/>
          <w:marTop w:val="0"/>
          <w:marBottom w:val="0"/>
          <w:divBdr>
            <w:top w:val="none" w:sz="0" w:space="0" w:color="auto"/>
            <w:left w:val="none" w:sz="0" w:space="0" w:color="auto"/>
            <w:bottom w:val="none" w:sz="0" w:space="0" w:color="auto"/>
            <w:right w:val="none" w:sz="0" w:space="0" w:color="auto"/>
          </w:divBdr>
        </w:div>
        <w:div w:id="669482683">
          <w:marLeft w:val="640"/>
          <w:marRight w:val="0"/>
          <w:marTop w:val="0"/>
          <w:marBottom w:val="0"/>
          <w:divBdr>
            <w:top w:val="none" w:sz="0" w:space="0" w:color="auto"/>
            <w:left w:val="none" w:sz="0" w:space="0" w:color="auto"/>
            <w:bottom w:val="none" w:sz="0" w:space="0" w:color="auto"/>
            <w:right w:val="none" w:sz="0" w:space="0" w:color="auto"/>
          </w:divBdr>
        </w:div>
        <w:div w:id="114519280">
          <w:marLeft w:val="640"/>
          <w:marRight w:val="0"/>
          <w:marTop w:val="0"/>
          <w:marBottom w:val="0"/>
          <w:divBdr>
            <w:top w:val="none" w:sz="0" w:space="0" w:color="auto"/>
            <w:left w:val="none" w:sz="0" w:space="0" w:color="auto"/>
            <w:bottom w:val="none" w:sz="0" w:space="0" w:color="auto"/>
            <w:right w:val="none" w:sz="0" w:space="0" w:color="auto"/>
          </w:divBdr>
        </w:div>
        <w:div w:id="1418477591">
          <w:marLeft w:val="640"/>
          <w:marRight w:val="0"/>
          <w:marTop w:val="0"/>
          <w:marBottom w:val="0"/>
          <w:divBdr>
            <w:top w:val="none" w:sz="0" w:space="0" w:color="auto"/>
            <w:left w:val="none" w:sz="0" w:space="0" w:color="auto"/>
            <w:bottom w:val="none" w:sz="0" w:space="0" w:color="auto"/>
            <w:right w:val="none" w:sz="0" w:space="0" w:color="auto"/>
          </w:divBdr>
        </w:div>
        <w:div w:id="1001156237">
          <w:marLeft w:val="640"/>
          <w:marRight w:val="0"/>
          <w:marTop w:val="0"/>
          <w:marBottom w:val="0"/>
          <w:divBdr>
            <w:top w:val="none" w:sz="0" w:space="0" w:color="auto"/>
            <w:left w:val="none" w:sz="0" w:space="0" w:color="auto"/>
            <w:bottom w:val="none" w:sz="0" w:space="0" w:color="auto"/>
            <w:right w:val="none" w:sz="0" w:space="0" w:color="auto"/>
          </w:divBdr>
        </w:div>
        <w:div w:id="943922151">
          <w:marLeft w:val="640"/>
          <w:marRight w:val="0"/>
          <w:marTop w:val="0"/>
          <w:marBottom w:val="0"/>
          <w:divBdr>
            <w:top w:val="none" w:sz="0" w:space="0" w:color="auto"/>
            <w:left w:val="none" w:sz="0" w:space="0" w:color="auto"/>
            <w:bottom w:val="none" w:sz="0" w:space="0" w:color="auto"/>
            <w:right w:val="none" w:sz="0" w:space="0" w:color="auto"/>
          </w:divBdr>
        </w:div>
        <w:div w:id="78528376">
          <w:marLeft w:val="640"/>
          <w:marRight w:val="0"/>
          <w:marTop w:val="0"/>
          <w:marBottom w:val="0"/>
          <w:divBdr>
            <w:top w:val="none" w:sz="0" w:space="0" w:color="auto"/>
            <w:left w:val="none" w:sz="0" w:space="0" w:color="auto"/>
            <w:bottom w:val="none" w:sz="0" w:space="0" w:color="auto"/>
            <w:right w:val="none" w:sz="0" w:space="0" w:color="auto"/>
          </w:divBdr>
        </w:div>
        <w:div w:id="2016230076">
          <w:marLeft w:val="640"/>
          <w:marRight w:val="0"/>
          <w:marTop w:val="0"/>
          <w:marBottom w:val="0"/>
          <w:divBdr>
            <w:top w:val="none" w:sz="0" w:space="0" w:color="auto"/>
            <w:left w:val="none" w:sz="0" w:space="0" w:color="auto"/>
            <w:bottom w:val="none" w:sz="0" w:space="0" w:color="auto"/>
            <w:right w:val="none" w:sz="0" w:space="0" w:color="auto"/>
          </w:divBdr>
        </w:div>
        <w:div w:id="1764493948">
          <w:marLeft w:val="640"/>
          <w:marRight w:val="0"/>
          <w:marTop w:val="0"/>
          <w:marBottom w:val="0"/>
          <w:divBdr>
            <w:top w:val="none" w:sz="0" w:space="0" w:color="auto"/>
            <w:left w:val="none" w:sz="0" w:space="0" w:color="auto"/>
            <w:bottom w:val="none" w:sz="0" w:space="0" w:color="auto"/>
            <w:right w:val="none" w:sz="0" w:space="0" w:color="auto"/>
          </w:divBdr>
        </w:div>
        <w:div w:id="789209322">
          <w:marLeft w:val="640"/>
          <w:marRight w:val="0"/>
          <w:marTop w:val="0"/>
          <w:marBottom w:val="0"/>
          <w:divBdr>
            <w:top w:val="none" w:sz="0" w:space="0" w:color="auto"/>
            <w:left w:val="none" w:sz="0" w:space="0" w:color="auto"/>
            <w:bottom w:val="none" w:sz="0" w:space="0" w:color="auto"/>
            <w:right w:val="none" w:sz="0" w:space="0" w:color="auto"/>
          </w:divBdr>
        </w:div>
        <w:div w:id="598611220">
          <w:marLeft w:val="640"/>
          <w:marRight w:val="0"/>
          <w:marTop w:val="0"/>
          <w:marBottom w:val="0"/>
          <w:divBdr>
            <w:top w:val="none" w:sz="0" w:space="0" w:color="auto"/>
            <w:left w:val="none" w:sz="0" w:space="0" w:color="auto"/>
            <w:bottom w:val="none" w:sz="0" w:space="0" w:color="auto"/>
            <w:right w:val="none" w:sz="0" w:space="0" w:color="auto"/>
          </w:divBdr>
        </w:div>
        <w:div w:id="749237145">
          <w:marLeft w:val="640"/>
          <w:marRight w:val="0"/>
          <w:marTop w:val="0"/>
          <w:marBottom w:val="0"/>
          <w:divBdr>
            <w:top w:val="none" w:sz="0" w:space="0" w:color="auto"/>
            <w:left w:val="none" w:sz="0" w:space="0" w:color="auto"/>
            <w:bottom w:val="none" w:sz="0" w:space="0" w:color="auto"/>
            <w:right w:val="none" w:sz="0" w:space="0" w:color="auto"/>
          </w:divBdr>
        </w:div>
        <w:div w:id="1423182416">
          <w:marLeft w:val="640"/>
          <w:marRight w:val="0"/>
          <w:marTop w:val="0"/>
          <w:marBottom w:val="0"/>
          <w:divBdr>
            <w:top w:val="none" w:sz="0" w:space="0" w:color="auto"/>
            <w:left w:val="none" w:sz="0" w:space="0" w:color="auto"/>
            <w:bottom w:val="none" w:sz="0" w:space="0" w:color="auto"/>
            <w:right w:val="none" w:sz="0" w:space="0" w:color="auto"/>
          </w:divBdr>
        </w:div>
        <w:div w:id="1019157133">
          <w:marLeft w:val="640"/>
          <w:marRight w:val="0"/>
          <w:marTop w:val="0"/>
          <w:marBottom w:val="0"/>
          <w:divBdr>
            <w:top w:val="none" w:sz="0" w:space="0" w:color="auto"/>
            <w:left w:val="none" w:sz="0" w:space="0" w:color="auto"/>
            <w:bottom w:val="none" w:sz="0" w:space="0" w:color="auto"/>
            <w:right w:val="none" w:sz="0" w:space="0" w:color="auto"/>
          </w:divBdr>
        </w:div>
        <w:div w:id="301469285">
          <w:marLeft w:val="640"/>
          <w:marRight w:val="0"/>
          <w:marTop w:val="0"/>
          <w:marBottom w:val="0"/>
          <w:divBdr>
            <w:top w:val="none" w:sz="0" w:space="0" w:color="auto"/>
            <w:left w:val="none" w:sz="0" w:space="0" w:color="auto"/>
            <w:bottom w:val="none" w:sz="0" w:space="0" w:color="auto"/>
            <w:right w:val="none" w:sz="0" w:space="0" w:color="auto"/>
          </w:divBdr>
        </w:div>
        <w:div w:id="1101798494">
          <w:marLeft w:val="640"/>
          <w:marRight w:val="0"/>
          <w:marTop w:val="0"/>
          <w:marBottom w:val="0"/>
          <w:divBdr>
            <w:top w:val="none" w:sz="0" w:space="0" w:color="auto"/>
            <w:left w:val="none" w:sz="0" w:space="0" w:color="auto"/>
            <w:bottom w:val="none" w:sz="0" w:space="0" w:color="auto"/>
            <w:right w:val="none" w:sz="0" w:space="0" w:color="auto"/>
          </w:divBdr>
        </w:div>
        <w:div w:id="1627931914">
          <w:marLeft w:val="640"/>
          <w:marRight w:val="0"/>
          <w:marTop w:val="0"/>
          <w:marBottom w:val="0"/>
          <w:divBdr>
            <w:top w:val="none" w:sz="0" w:space="0" w:color="auto"/>
            <w:left w:val="none" w:sz="0" w:space="0" w:color="auto"/>
            <w:bottom w:val="none" w:sz="0" w:space="0" w:color="auto"/>
            <w:right w:val="none" w:sz="0" w:space="0" w:color="auto"/>
          </w:divBdr>
        </w:div>
        <w:div w:id="683483809">
          <w:marLeft w:val="640"/>
          <w:marRight w:val="0"/>
          <w:marTop w:val="0"/>
          <w:marBottom w:val="0"/>
          <w:divBdr>
            <w:top w:val="none" w:sz="0" w:space="0" w:color="auto"/>
            <w:left w:val="none" w:sz="0" w:space="0" w:color="auto"/>
            <w:bottom w:val="none" w:sz="0" w:space="0" w:color="auto"/>
            <w:right w:val="none" w:sz="0" w:space="0" w:color="auto"/>
          </w:divBdr>
        </w:div>
        <w:div w:id="276063496">
          <w:marLeft w:val="640"/>
          <w:marRight w:val="0"/>
          <w:marTop w:val="0"/>
          <w:marBottom w:val="0"/>
          <w:divBdr>
            <w:top w:val="none" w:sz="0" w:space="0" w:color="auto"/>
            <w:left w:val="none" w:sz="0" w:space="0" w:color="auto"/>
            <w:bottom w:val="none" w:sz="0" w:space="0" w:color="auto"/>
            <w:right w:val="none" w:sz="0" w:space="0" w:color="auto"/>
          </w:divBdr>
        </w:div>
        <w:div w:id="247083852">
          <w:marLeft w:val="640"/>
          <w:marRight w:val="0"/>
          <w:marTop w:val="0"/>
          <w:marBottom w:val="0"/>
          <w:divBdr>
            <w:top w:val="none" w:sz="0" w:space="0" w:color="auto"/>
            <w:left w:val="none" w:sz="0" w:space="0" w:color="auto"/>
            <w:bottom w:val="none" w:sz="0" w:space="0" w:color="auto"/>
            <w:right w:val="none" w:sz="0" w:space="0" w:color="auto"/>
          </w:divBdr>
        </w:div>
        <w:div w:id="1975134329">
          <w:marLeft w:val="640"/>
          <w:marRight w:val="0"/>
          <w:marTop w:val="0"/>
          <w:marBottom w:val="0"/>
          <w:divBdr>
            <w:top w:val="none" w:sz="0" w:space="0" w:color="auto"/>
            <w:left w:val="none" w:sz="0" w:space="0" w:color="auto"/>
            <w:bottom w:val="none" w:sz="0" w:space="0" w:color="auto"/>
            <w:right w:val="none" w:sz="0" w:space="0" w:color="auto"/>
          </w:divBdr>
        </w:div>
        <w:div w:id="1193032288">
          <w:marLeft w:val="640"/>
          <w:marRight w:val="0"/>
          <w:marTop w:val="0"/>
          <w:marBottom w:val="0"/>
          <w:divBdr>
            <w:top w:val="none" w:sz="0" w:space="0" w:color="auto"/>
            <w:left w:val="none" w:sz="0" w:space="0" w:color="auto"/>
            <w:bottom w:val="none" w:sz="0" w:space="0" w:color="auto"/>
            <w:right w:val="none" w:sz="0" w:space="0" w:color="auto"/>
          </w:divBdr>
        </w:div>
        <w:div w:id="422118092">
          <w:marLeft w:val="640"/>
          <w:marRight w:val="0"/>
          <w:marTop w:val="0"/>
          <w:marBottom w:val="0"/>
          <w:divBdr>
            <w:top w:val="none" w:sz="0" w:space="0" w:color="auto"/>
            <w:left w:val="none" w:sz="0" w:space="0" w:color="auto"/>
            <w:bottom w:val="none" w:sz="0" w:space="0" w:color="auto"/>
            <w:right w:val="none" w:sz="0" w:space="0" w:color="auto"/>
          </w:divBdr>
        </w:div>
        <w:div w:id="1600065165">
          <w:marLeft w:val="640"/>
          <w:marRight w:val="0"/>
          <w:marTop w:val="0"/>
          <w:marBottom w:val="0"/>
          <w:divBdr>
            <w:top w:val="none" w:sz="0" w:space="0" w:color="auto"/>
            <w:left w:val="none" w:sz="0" w:space="0" w:color="auto"/>
            <w:bottom w:val="none" w:sz="0" w:space="0" w:color="auto"/>
            <w:right w:val="none" w:sz="0" w:space="0" w:color="auto"/>
          </w:divBdr>
        </w:div>
        <w:div w:id="838810566">
          <w:marLeft w:val="640"/>
          <w:marRight w:val="0"/>
          <w:marTop w:val="0"/>
          <w:marBottom w:val="0"/>
          <w:divBdr>
            <w:top w:val="none" w:sz="0" w:space="0" w:color="auto"/>
            <w:left w:val="none" w:sz="0" w:space="0" w:color="auto"/>
            <w:bottom w:val="none" w:sz="0" w:space="0" w:color="auto"/>
            <w:right w:val="none" w:sz="0" w:space="0" w:color="auto"/>
          </w:divBdr>
        </w:div>
        <w:div w:id="795295719">
          <w:marLeft w:val="640"/>
          <w:marRight w:val="0"/>
          <w:marTop w:val="0"/>
          <w:marBottom w:val="0"/>
          <w:divBdr>
            <w:top w:val="none" w:sz="0" w:space="0" w:color="auto"/>
            <w:left w:val="none" w:sz="0" w:space="0" w:color="auto"/>
            <w:bottom w:val="none" w:sz="0" w:space="0" w:color="auto"/>
            <w:right w:val="none" w:sz="0" w:space="0" w:color="auto"/>
          </w:divBdr>
        </w:div>
        <w:div w:id="478764965">
          <w:marLeft w:val="640"/>
          <w:marRight w:val="0"/>
          <w:marTop w:val="0"/>
          <w:marBottom w:val="0"/>
          <w:divBdr>
            <w:top w:val="none" w:sz="0" w:space="0" w:color="auto"/>
            <w:left w:val="none" w:sz="0" w:space="0" w:color="auto"/>
            <w:bottom w:val="none" w:sz="0" w:space="0" w:color="auto"/>
            <w:right w:val="none" w:sz="0" w:space="0" w:color="auto"/>
          </w:divBdr>
        </w:div>
        <w:div w:id="1934127161">
          <w:marLeft w:val="640"/>
          <w:marRight w:val="0"/>
          <w:marTop w:val="0"/>
          <w:marBottom w:val="0"/>
          <w:divBdr>
            <w:top w:val="none" w:sz="0" w:space="0" w:color="auto"/>
            <w:left w:val="none" w:sz="0" w:space="0" w:color="auto"/>
            <w:bottom w:val="none" w:sz="0" w:space="0" w:color="auto"/>
            <w:right w:val="none" w:sz="0" w:space="0" w:color="auto"/>
          </w:divBdr>
        </w:div>
        <w:div w:id="1840582027">
          <w:marLeft w:val="640"/>
          <w:marRight w:val="0"/>
          <w:marTop w:val="0"/>
          <w:marBottom w:val="0"/>
          <w:divBdr>
            <w:top w:val="none" w:sz="0" w:space="0" w:color="auto"/>
            <w:left w:val="none" w:sz="0" w:space="0" w:color="auto"/>
            <w:bottom w:val="none" w:sz="0" w:space="0" w:color="auto"/>
            <w:right w:val="none" w:sz="0" w:space="0" w:color="auto"/>
          </w:divBdr>
        </w:div>
        <w:div w:id="318731383">
          <w:marLeft w:val="640"/>
          <w:marRight w:val="0"/>
          <w:marTop w:val="0"/>
          <w:marBottom w:val="0"/>
          <w:divBdr>
            <w:top w:val="none" w:sz="0" w:space="0" w:color="auto"/>
            <w:left w:val="none" w:sz="0" w:space="0" w:color="auto"/>
            <w:bottom w:val="none" w:sz="0" w:space="0" w:color="auto"/>
            <w:right w:val="none" w:sz="0" w:space="0" w:color="auto"/>
          </w:divBdr>
        </w:div>
        <w:div w:id="542451262">
          <w:marLeft w:val="640"/>
          <w:marRight w:val="0"/>
          <w:marTop w:val="0"/>
          <w:marBottom w:val="0"/>
          <w:divBdr>
            <w:top w:val="none" w:sz="0" w:space="0" w:color="auto"/>
            <w:left w:val="none" w:sz="0" w:space="0" w:color="auto"/>
            <w:bottom w:val="none" w:sz="0" w:space="0" w:color="auto"/>
            <w:right w:val="none" w:sz="0" w:space="0" w:color="auto"/>
          </w:divBdr>
        </w:div>
        <w:div w:id="919290920">
          <w:marLeft w:val="640"/>
          <w:marRight w:val="0"/>
          <w:marTop w:val="0"/>
          <w:marBottom w:val="0"/>
          <w:divBdr>
            <w:top w:val="none" w:sz="0" w:space="0" w:color="auto"/>
            <w:left w:val="none" w:sz="0" w:space="0" w:color="auto"/>
            <w:bottom w:val="none" w:sz="0" w:space="0" w:color="auto"/>
            <w:right w:val="none" w:sz="0" w:space="0" w:color="auto"/>
          </w:divBdr>
        </w:div>
        <w:div w:id="1531185420">
          <w:marLeft w:val="640"/>
          <w:marRight w:val="0"/>
          <w:marTop w:val="0"/>
          <w:marBottom w:val="0"/>
          <w:divBdr>
            <w:top w:val="none" w:sz="0" w:space="0" w:color="auto"/>
            <w:left w:val="none" w:sz="0" w:space="0" w:color="auto"/>
            <w:bottom w:val="none" w:sz="0" w:space="0" w:color="auto"/>
            <w:right w:val="none" w:sz="0" w:space="0" w:color="auto"/>
          </w:divBdr>
        </w:div>
        <w:div w:id="419108175">
          <w:marLeft w:val="640"/>
          <w:marRight w:val="0"/>
          <w:marTop w:val="0"/>
          <w:marBottom w:val="0"/>
          <w:divBdr>
            <w:top w:val="none" w:sz="0" w:space="0" w:color="auto"/>
            <w:left w:val="none" w:sz="0" w:space="0" w:color="auto"/>
            <w:bottom w:val="none" w:sz="0" w:space="0" w:color="auto"/>
            <w:right w:val="none" w:sz="0" w:space="0" w:color="auto"/>
          </w:divBdr>
        </w:div>
        <w:div w:id="263459850">
          <w:marLeft w:val="640"/>
          <w:marRight w:val="0"/>
          <w:marTop w:val="0"/>
          <w:marBottom w:val="0"/>
          <w:divBdr>
            <w:top w:val="none" w:sz="0" w:space="0" w:color="auto"/>
            <w:left w:val="none" w:sz="0" w:space="0" w:color="auto"/>
            <w:bottom w:val="none" w:sz="0" w:space="0" w:color="auto"/>
            <w:right w:val="none" w:sz="0" w:space="0" w:color="auto"/>
          </w:divBdr>
        </w:div>
        <w:div w:id="1554656186">
          <w:marLeft w:val="640"/>
          <w:marRight w:val="0"/>
          <w:marTop w:val="0"/>
          <w:marBottom w:val="0"/>
          <w:divBdr>
            <w:top w:val="none" w:sz="0" w:space="0" w:color="auto"/>
            <w:left w:val="none" w:sz="0" w:space="0" w:color="auto"/>
            <w:bottom w:val="none" w:sz="0" w:space="0" w:color="auto"/>
            <w:right w:val="none" w:sz="0" w:space="0" w:color="auto"/>
          </w:divBdr>
        </w:div>
        <w:div w:id="41488308">
          <w:marLeft w:val="640"/>
          <w:marRight w:val="0"/>
          <w:marTop w:val="0"/>
          <w:marBottom w:val="0"/>
          <w:divBdr>
            <w:top w:val="none" w:sz="0" w:space="0" w:color="auto"/>
            <w:left w:val="none" w:sz="0" w:space="0" w:color="auto"/>
            <w:bottom w:val="none" w:sz="0" w:space="0" w:color="auto"/>
            <w:right w:val="none" w:sz="0" w:space="0" w:color="auto"/>
          </w:divBdr>
        </w:div>
        <w:div w:id="44450368">
          <w:marLeft w:val="640"/>
          <w:marRight w:val="0"/>
          <w:marTop w:val="0"/>
          <w:marBottom w:val="0"/>
          <w:divBdr>
            <w:top w:val="none" w:sz="0" w:space="0" w:color="auto"/>
            <w:left w:val="none" w:sz="0" w:space="0" w:color="auto"/>
            <w:bottom w:val="none" w:sz="0" w:space="0" w:color="auto"/>
            <w:right w:val="none" w:sz="0" w:space="0" w:color="auto"/>
          </w:divBdr>
        </w:div>
        <w:div w:id="610555118">
          <w:marLeft w:val="640"/>
          <w:marRight w:val="0"/>
          <w:marTop w:val="0"/>
          <w:marBottom w:val="0"/>
          <w:divBdr>
            <w:top w:val="none" w:sz="0" w:space="0" w:color="auto"/>
            <w:left w:val="none" w:sz="0" w:space="0" w:color="auto"/>
            <w:bottom w:val="none" w:sz="0" w:space="0" w:color="auto"/>
            <w:right w:val="none" w:sz="0" w:space="0" w:color="auto"/>
          </w:divBdr>
        </w:div>
        <w:div w:id="1055617639">
          <w:marLeft w:val="640"/>
          <w:marRight w:val="0"/>
          <w:marTop w:val="0"/>
          <w:marBottom w:val="0"/>
          <w:divBdr>
            <w:top w:val="none" w:sz="0" w:space="0" w:color="auto"/>
            <w:left w:val="none" w:sz="0" w:space="0" w:color="auto"/>
            <w:bottom w:val="none" w:sz="0" w:space="0" w:color="auto"/>
            <w:right w:val="none" w:sz="0" w:space="0" w:color="auto"/>
          </w:divBdr>
        </w:div>
        <w:div w:id="1933514973">
          <w:marLeft w:val="640"/>
          <w:marRight w:val="0"/>
          <w:marTop w:val="0"/>
          <w:marBottom w:val="0"/>
          <w:divBdr>
            <w:top w:val="none" w:sz="0" w:space="0" w:color="auto"/>
            <w:left w:val="none" w:sz="0" w:space="0" w:color="auto"/>
            <w:bottom w:val="none" w:sz="0" w:space="0" w:color="auto"/>
            <w:right w:val="none" w:sz="0" w:space="0" w:color="auto"/>
          </w:divBdr>
        </w:div>
        <w:div w:id="1951886477">
          <w:marLeft w:val="640"/>
          <w:marRight w:val="0"/>
          <w:marTop w:val="0"/>
          <w:marBottom w:val="0"/>
          <w:divBdr>
            <w:top w:val="none" w:sz="0" w:space="0" w:color="auto"/>
            <w:left w:val="none" w:sz="0" w:space="0" w:color="auto"/>
            <w:bottom w:val="none" w:sz="0" w:space="0" w:color="auto"/>
            <w:right w:val="none" w:sz="0" w:space="0" w:color="auto"/>
          </w:divBdr>
        </w:div>
        <w:div w:id="325672613">
          <w:marLeft w:val="640"/>
          <w:marRight w:val="0"/>
          <w:marTop w:val="0"/>
          <w:marBottom w:val="0"/>
          <w:divBdr>
            <w:top w:val="none" w:sz="0" w:space="0" w:color="auto"/>
            <w:left w:val="none" w:sz="0" w:space="0" w:color="auto"/>
            <w:bottom w:val="none" w:sz="0" w:space="0" w:color="auto"/>
            <w:right w:val="none" w:sz="0" w:space="0" w:color="auto"/>
          </w:divBdr>
        </w:div>
        <w:div w:id="182282000">
          <w:marLeft w:val="640"/>
          <w:marRight w:val="0"/>
          <w:marTop w:val="0"/>
          <w:marBottom w:val="0"/>
          <w:divBdr>
            <w:top w:val="none" w:sz="0" w:space="0" w:color="auto"/>
            <w:left w:val="none" w:sz="0" w:space="0" w:color="auto"/>
            <w:bottom w:val="none" w:sz="0" w:space="0" w:color="auto"/>
            <w:right w:val="none" w:sz="0" w:space="0" w:color="auto"/>
          </w:divBdr>
        </w:div>
        <w:div w:id="1964849164">
          <w:marLeft w:val="640"/>
          <w:marRight w:val="0"/>
          <w:marTop w:val="0"/>
          <w:marBottom w:val="0"/>
          <w:divBdr>
            <w:top w:val="none" w:sz="0" w:space="0" w:color="auto"/>
            <w:left w:val="none" w:sz="0" w:space="0" w:color="auto"/>
            <w:bottom w:val="none" w:sz="0" w:space="0" w:color="auto"/>
            <w:right w:val="none" w:sz="0" w:space="0" w:color="auto"/>
          </w:divBdr>
        </w:div>
      </w:divsChild>
    </w:div>
    <w:div w:id="1095172345">
      <w:bodyDiv w:val="1"/>
      <w:marLeft w:val="0"/>
      <w:marRight w:val="0"/>
      <w:marTop w:val="0"/>
      <w:marBottom w:val="0"/>
      <w:divBdr>
        <w:top w:val="none" w:sz="0" w:space="0" w:color="auto"/>
        <w:left w:val="none" w:sz="0" w:space="0" w:color="auto"/>
        <w:bottom w:val="none" w:sz="0" w:space="0" w:color="auto"/>
        <w:right w:val="none" w:sz="0" w:space="0" w:color="auto"/>
      </w:divBdr>
      <w:divsChild>
        <w:div w:id="1449426482">
          <w:marLeft w:val="640"/>
          <w:marRight w:val="0"/>
          <w:marTop w:val="0"/>
          <w:marBottom w:val="0"/>
          <w:divBdr>
            <w:top w:val="none" w:sz="0" w:space="0" w:color="auto"/>
            <w:left w:val="none" w:sz="0" w:space="0" w:color="auto"/>
            <w:bottom w:val="none" w:sz="0" w:space="0" w:color="auto"/>
            <w:right w:val="none" w:sz="0" w:space="0" w:color="auto"/>
          </w:divBdr>
        </w:div>
        <w:div w:id="1985769075">
          <w:marLeft w:val="640"/>
          <w:marRight w:val="0"/>
          <w:marTop w:val="0"/>
          <w:marBottom w:val="0"/>
          <w:divBdr>
            <w:top w:val="none" w:sz="0" w:space="0" w:color="auto"/>
            <w:left w:val="none" w:sz="0" w:space="0" w:color="auto"/>
            <w:bottom w:val="none" w:sz="0" w:space="0" w:color="auto"/>
            <w:right w:val="none" w:sz="0" w:space="0" w:color="auto"/>
          </w:divBdr>
        </w:div>
        <w:div w:id="1441489257">
          <w:marLeft w:val="640"/>
          <w:marRight w:val="0"/>
          <w:marTop w:val="0"/>
          <w:marBottom w:val="0"/>
          <w:divBdr>
            <w:top w:val="none" w:sz="0" w:space="0" w:color="auto"/>
            <w:left w:val="none" w:sz="0" w:space="0" w:color="auto"/>
            <w:bottom w:val="none" w:sz="0" w:space="0" w:color="auto"/>
            <w:right w:val="none" w:sz="0" w:space="0" w:color="auto"/>
          </w:divBdr>
        </w:div>
        <w:div w:id="276377357">
          <w:marLeft w:val="640"/>
          <w:marRight w:val="0"/>
          <w:marTop w:val="0"/>
          <w:marBottom w:val="0"/>
          <w:divBdr>
            <w:top w:val="none" w:sz="0" w:space="0" w:color="auto"/>
            <w:left w:val="none" w:sz="0" w:space="0" w:color="auto"/>
            <w:bottom w:val="none" w:sz="0" w:space="0" w:color="auto"/>
            <w:right w:val="none" w:sz="0" w:space="0" w:color="auto"/>
          </w:divBdr>
        </w:div>
        <w:div w:id="440301687">
          <w:marLeft w:val="640"/>
          <w:marRight w:val="0"/>
          <w:marTop w:val="0"/>
          <w:marBottom w:val="0"/>
          <w:divBdr>
            <w:top w:val="none" w:sz="0" w:space="0" w:color="auto"/>
            <w:left w:val="none" w:sz="0" w:space="0" w:color="auto"/>
            <w:bottom w:val="none" w:sz="0" w:space="0" w:color="auto"/>
            <w:right w:val="none" w:sz="0" w:space="0" w:color="auto"/>
          </w:divBdr>
        </w:div>
        <w:div w:id="539393158">
          <w:marLeft w:val="640"/>
          <w:marRight w:val="0"/>
          <w:marTop w:val="0"/>
          <w:marBottom w:val="0"/>
          <w:divBdr>
            <w:top w:val="none" w:sz="0" w:space="0" w:color="auto"/>
            <w:left w:val="none" w:sz="0" w:space="0" w:color="auto"/>
            <w:bottom w:val="none" w:sz="0" w:space="0" w:color="auto"/>
            <w:right w:val="none" w:sz="0" w:space="0" w:color="auto"/>
          </w:divBdr>
        </w:div>
        <w:div w:id="1292637396">
          <w:marLeft w:val="640"/>
          <w:marRight w:val="0"/>
          <w:marTop w:val="0"/>
          <w:marBottom w:val="0"/>
          <w:divBdr>
            <w:top w:val="none" w:sz="0" w:space="0" w:color="auto"/>
            <w:left w:val="none" w:sz="0" w:space="0" w:color="auto"/>
            <w:bottom w:val="none" w:sz="0" w:space="0" w:color="auto"/>
            <w:right w:val="none" w:sz="0" w:space="0" w:color="auto"/>
          </w:divBdr>
        </w:div>
        <w:div w:id="632292675">
          <w:marLeft w:val="640"/>
          <w:marRight w:val="0"/>
          <w:marTop w:val="0"/>
          <w:marBottom w:val="0"/>
          <w:divBdr>
            <w:top w:val="none" w:sz="0" w:space="0" w:color="auto"/>
            <w:left w:val="none" w:sz="0" w:space="0" w:color="auto"/>
            <w:bottom w:val="none" w:sz="0" w:space="0" w:color="auto"/>
            <w:right w:val="none" w:sz="0" w:space="0" w:color="auto"/>
          </w:divBdr>
        </w:div>
        <w:div w:id="1383093672">
          <w:marLeft w:val="640"/>
          <w:marRight w:val="0"/>
          <w:marTop w:val="0"/>
          <w:marBottom w:val="0"/>
          <w:divBdr>
            <w:top w:val="none" w:sz="0" w:space="0" w:color="auto"/>
            <w:left w:val="none" w:sz="0" w:space="0" w:color="auto"/>
            <w:bottom w:val="none" w:sz="0" w:space="0" w:color="auto"/>
            <w:right w:val="none" w:sz="0" w:space="0" w:color="auto"/>
          </w:divBdr>
        </w:div>
        <w:div w:id="1012798019">
          <w:marLeft w:val="640"/>
          <w:marRight w:val="0"/>
          <w:marTop w:val="0"/>
          <w:marBottom w:val="0"/>
          <w:divBdr>
            <w:top w:val="none" w:sz="0" w:space="0" w:color="auto"/>
            <w:left w:val="none" w:sz="0" w:space="0" w:color="auto"/>
            <w:bottom w:val="none" w:sz="0" w:space="0" w:color="auto"/>
            <w:right w:val="none" w:sz="0" w:space="0" w:color="auto"/>
          </w:divBdr>
        </w:div>
        <w:div w:id="667250103">
          <w:marLeft w:val="640"/>
          <w:marRight w:val="0"/>
          <w:marTop w:val="0"/>
          <w:marBottom w:val="0"/>
          <w:divBdr>
            <w:top w:val="none" w:sz="0" w:space="0" w:color="auto"/>
            <w:left w:val="none" w:sz="0" w:space="0" w:color="auto"/>
            <w:bottom w:val="none" w:sz="0" w:space="0" w:color="auto"/>
            <w:right w:val="none" w:sz="0" w:space="0" w:color="auto"/>
          </w:divBdr>
        </w:div>
        <w:div w:id="945187966">
          <w:marLeft w:val="640"/>
          <w:marRight w:val="0"/>
          <w:marTop w:val="0"/>
          <w:marBottom w:val="0"/>
          <w:divBdr>
            <w:top w:val="none" w:sz="0" w:space="0" w:color="auto"/>
            <w:left w:val="none" w:sz="0" w:space="0" w:color="auto"/>
            <w:bottom w:val="none" w:sz="0" w:space="0" w:color="auto"/>
            <w:right w:val="none" w:sz="0" w:space="0" w:color="auto"/>
          </w:divBdr>
        </w:div>
        <w:div w:id="1129400244">
          <w:marLeft w:val="640"/>
          <w:marRight w:val="0"/>
          <w:marTop w:val="0"/>
          <w:marBottom w:val="0"/>
          <w:divBdr>
            <w:top w:val="none" w:sz="0" w:space="0" w:color="auto"/>
            <w:left w:val="none" w:sz="0" w:space="0" w:color="auto"/>
            <w:bottom w:val="none" w:sz="0" w:space="0" w:color="auto"/>
            <w:right w:val="none" w:sz="0" w:space="0" w:color="auto"/>
          </w:divBdr>
        </w:div>
        <w:div w:id="1572041779">
          <w:marLeft w:val="640"/>
          <w:marRight w:val="0"/>
          <w:marTop w:val="0"/>
          <w:marBottom w:val="0"/>
          <w:divBdr>
            <w:top w:val="none" w:sz="0" w:space="0" w:color="auto"/>
            <w:left w:val="none" w:sz="0" w:space="0" w:color="auto"/>
            <w:bottom w:val="none" w:sz="0" w:space="0" w:color="auto"/>
            <w:right w:val="none" w:sz="0" w:space="0" w:color="auto"/>
          </w:divBdr>
        </w:div>
        <w:div w:id="1691105080">
          <w:marLeft w:val="640"/>
          <w:marRight w:val="0"/>
          <w:marTop w:val="0"/>
          <w:marBottom w:val="0"/>
          <w:divBdr>
            <w:top w:val="none" w:sz="0" w:space="0" w:color="auto"/>
            <w:left w:val="none" w:sz="0" w:space="0" w:color="auto"/>
            <w:bottom w:val="none" w:sz="0" w:space="0" w:color="auto"/>
            <w:right w:val="none" w:sz="0" w:space="0" w:color="auto"/>
          </w:divBdr>
        </w:div>
        <w:div w:id="1921595800">
          <w:marLeft w:val="640"/>
          <w:marRight w:val="0"/>
          <w:marTop w:val="0"/>
          <w:marBottom w:val="0"/>
          <w:divBdr>
            <w:top w:val="none" w:sz="0" w:space="0" w:color="auto"/>
            <w:left w:val="none" w:sz="0" w:space="0" w:color="auto"/>
            <w:bottom w:val="none" w:sz="0" w:space="0" w:color="auto"/>
            <w:right w:val="none" w:sz="0" w:space="0" w:color="auto"/>
          </w:divBdr>
        </w:div>
        <w:div w:id="503670106">
          <w:marLeft w:val="640"/>
          <w:marRight w:val="0"/>
          <w:marTop w:val="0"/>
          <w:marBottom w:val="0"/>
          <w:divBdr>
            <w:top w:val="none" w:sz="0" w:space="0" w:color="auto"/>
            <w:left w:val="none" w:sz="0" w:space="0" w:color="auto"/>
            <w:bottom w:val="none" w:sz="0" w:space="0" w:color="auto"/>
            <w:right w:val="none" w:sz="0" w:space="0" w:color="auto"/>
          </w:divBdr>
        </w:div>
        <w:div w:id="1189219965">
          <w:marLeft w:val="640"/>
          <w:marRight w:val="0"/>
          <w:marTop w:val="0"/>
          <w:marBottom w:val="0"/>
          <w:divBdr>
            <w:top w:val="none" w:sz="0" w:space="0" w:color="auto"/>
            <w:left w:val="none" w:sz="0" w:space="0" w:color="auto"/>
            <w:bottom w:val="none" w:sz="0" w:space="0" w:color="auto"/>
            <w:right w:val="none" w:sz="0" w:space="0" w:color="auto"/>
          </w:divBdr>
        </w:div>
        <w:div w:id="1428959564">
          <w:marLeft w:val="640"/>
          <w:marRight w:val="0"/>
          <w:marTop w:val="0"/>
          <w:marBottom w:val="0"/>
          <w:divBdr>
            <w:top w:val="none" w:sz="0" w:space="0" w:color="auto"/>
            <w:left w:val="none" w:sz="0" w:space="0" w:color="auto"/>
            <w:bottom w:val="none" w:sz="0" w:space="0" w:color="auto"/>
            <w:right w:val="none" w:sz="0" w:space="0" w:color="auto"/>
          </w:divBdr>
        </w:div>
        <w:div w:id="1063680823">
          <w:marLeft w:val="640"/>
          <w:marRight w:val="0"/>
          <w:marTop w:val="0"/>
          <w:marBottom w:val="0"/>
          <w:divBdr>
            <w:top w:val="none" w:sz="0" w:space="0" w:color="auto"/>
            <w:left w:val="none" w:sz="0" w:space="0" w:color="auto"/>
            <w:bottom w:val="none" w:sz="0" w:space="0" w:color="auto"/>
            <w:right w:val="none" w:sz="0" w:space="0" w:color="auto"/>
          </w:divBdr>
        </w:div>
        <w:div w:id="725297542">
          <w:marLeft w:val="640"/>
          <w:marRight w:val="0"/>
          <w:marTop w:val="0"/>
          <w:marBottom w:val="0"/>
          <w:divBdr>
            <w:top w:val="none" w:sz="0" w:space="0" w:color="auto"/>
            <w:left w:val="none" w:sz="0" w:space="0" w:color="auto"/>
            <w:bottom w:val="none" w:sz="0" w:space="0" w:color="auto"/>
            <w:right w:val="none" w:sz="0" w:space="0" w:color="auto"/>
          </w:divBdr>
        </w:div>
        <w:div w:id="404302964">
          <w:marLeft w:val="640"/>
          <w:marRight w:val="0"/>
          <w:marTop w:val="0"/>
          <w:marBottom w:val="0"/>
          <w:divBdr>
            <w:top w:val="none" w:sz="0" w:space="0" w:color="auto"/>
            <w:left w:val="none" w:sz="0" w:space="0" w:color="auto"/>
            <w:bottom w:val="none" w:sz="0" w:space="0" w:color="auto"/>
            <w:right w:val="none" w:sz="0" w:space="0" w:color="auto"/>
          </w:divBdr>
        </w:div>
        <w:div w:id="43911538">
          <w:marLeft w:val="640"/>
          <w:marRight w:val="0"/>
          <w:marTop w:val="0"/>
          <w:marBottom w:val="0"/>
          <w:divBdr>
            <w:top w:val="none" w:sz="0" w:space="0" w:color="auto"/>
            <w:left w:val="none" w:sz="0" w:space="0" w:color="auto"/>
            <w:bottom w:val="none" w:sz="0" w:space="0" w:color="auto"/>
            <w:right w:val="none" w:sz="0" w:space="0" w:color="auto"/>
          </w:divBdr>
        </w:div>
        <w:div w:id="1871870481">
          <w:marLeft w:val="640"/>
          <w:marRight w:val="0"/>
          <w:marTop w:val="0"/>
          <w:marBottom w:val="0"/>
          <w:divBdr>
            <w:top w:val="none" w:sz="0" w:space="0" w:color="auto"/>
            <w:left w:val="none" w:sz="0" w:space="0" w:color="auto"/>
            <w:bottom w:val="none" w:sz="0" w:space="0" w:color="auto"/>
            <w:right w:val="none" w:sz="0" w:space="0" w:color="auto"/>
          </w:divBdr>
        </w:div>
        <w:div w:id="157313366">
          <w:marLeft w:val="640"/>
          <w:marRight w:val="0"/>
          <w:marTop w:val="0"/>
          <w:marBottom w:val="0"/>
          <w:divBdr>
            <w:top w:val="none" w:sz="0" w:space="0" w:color="auto"/>
            <w:left w:val="none" w:sz="0" w:space="0" w:color="auto"/>
            <w:bottom w:val="none" w:sz="0" w:space="0" w:color="auto"/>
            <w:right w:val="none" w:sz="0" w:space="0" w:color="auto"/>
          </w:divBdr>
        </w:div>
        <w:div w:id="669600585">
          <w:marLeft w:val="640"/>
          <w:marRight w:val="0"/>
          <w:marTop w:val="0"/>
          <w:marBottom w:val="0"/>
          <w:divBdr>
            <w:top w:val="none" w:sz="0" w:space="0" w:color="auto"/>
            <w:left w:val="none" w:sz="0" w:space="0" w:color="auto"/>
            <w:bottom w:val="none" w:sz="0" w:space="0" w:color="auto"/>
            <w:right w:val="none" w:sz="0" w:space="0" w:color="auto"/>
          </w:divBdr>
        </w:div>
        <w:div w:id="1196457063">
          <w:marLeft w:val="640"/>
          <w:marRight w:val="0"/>
          <w:marTop w:val="0"/>
          <w:marBottom w:val="0"/>
          <w:divBdr>
            <w:top w:val="none" w:sz="0" w:space="0" w:color="auto"/>
            <w:left w:val="none" w:sz="0" w:space="0" w:color="auto"/>
            <w:bottom w:val="none" w:sz="0" w:space="0" w:color="auto"/>
            <w:right w:val="none" w:sz="0" w:space="0" w:color="auto"/>
          </w:divBdr>
        </w:div>
        <w:div w:id="589462436">
          <w:marLeft w:val="640"/>
          <w:marRight w:val="0"/>
          <w:marTop w:val="0"/>
          <w:marBottom w:val="0"/>
          <w:divBdr>
            <w:top w:val="none" w:sz="0" w:space="0" w:color="auto"/>
            <w:left w:val="none" w:sz="0" w:space="0" w:color="auto"/>
            <w:bottom w:val="none" w:sz="0" w:space="0" w:color="auto"/>
            <w:right w:val="none" w:sz="0" w:space="0" w:color="auto"/>
          </w:divBdr>
        </w:div>
        <w:div w:id="1754473991">
          <w:marLeft w:val="640"/>
          <w:marRight w:val="0"/>
          <w:marTop w:val="0"/>
          <w:marBottom w:val="0"/>
          <w:divBdr>
            <w:top w:val="none" w:sz="0" w:space="0" w:color="auto"/>
            <w:left w:val="none" w:sz="0" w:space="0" w:color="auto"/>
            <w:bottom w:val="none" w:sz="0" w:space="0" w:color="auto"/>
            <w:right w:val="none" w:sz="0" w:space="0" w:color="auto"/>
          </w:divBdr>
        </w:div>
        <w:div w:id="1695303307">
          <w:marLeft w:val="640"/>
          <w:marRight w:val="0"/>
          <w:marTop w:val="0"/>
          <w:marBottom w:val="0"/>
          <w:divBdr>
            <w:top w:val="none" w:sz="0" w:space="0" w:color="auto"/>
            <w:left w:val="none" w:sz="0" w:space="0" w:color="auto"/>
            <w:bottom w:val="none" w:sz="0" w:space="0" w:color="auto"/>
            <w:right w:val="none" w:sz="0" w:space="0" w:color="auto"/>
          </w:divBdr>
        </w:div>
        <w:div w:id="1877309960">
          <w:marLeft w:val="640"/>
          <w:marRight w:val="0"/>
          <w:marTop w:val="0"/>
          <w:marBottom w:val="0"/>
          <w:divBdr>
            <w:top w:val="none" w:sz="0" w:space="0" w:color="auto"/>
            <w:left w:val="none" w:sz="0" w:space="0" w:color="auto"/>
            <w:bottom w:val="none" w:sz="0" w:space="0" w:color="auto"/>
            <w:right w:val="none" w:sz="0" w:space="0" w:color="auto"/>
          </w:divBdr>
        </w:div>
        <w:div w:id="756756844">
          <w:marLeft w:val="640"/>
          <w:marRight w:val="0"/>
          <w:marTop w:val="0"/>
          <w:marBottom w:val="0"/>
          <w:divBdr>
            <w:top w:val="none" w:sz="0" w:space="0" w:color="auto"/>
            <w:left w:val="none" w:sz="0" w:space="0" w:color="auto"/>
            <w:bottom w:val="none" w:sz="0" w:space="0" w:color="auto"/>
            <w:right w:val="none" w:sz="0" w:space="0" w:color="auto"/>
          </w:divBdr>
        </w:div>
        <w:div w:id="186717417">
          <w:marLeft w:val="640"/>
          <w:marRight w:val="0"/>
          <w:marTop w:val="0"/>
          <w:marBottom w:val="0"/>
          <w:divBdr>
            <w:top w:val="none" w:sz="0" w:space="0" w:color="auto"/>
            <w:left w:val="none" w:sz="0" w:space="0" w:color="auto"/>
            <w:bottom w:val="none" w:sz="0" w:space="0" w:color="auto"/>
            <w:right w:val="none" w:sz="0" w:space="0" w:color="auto"/>
          </w:divBdr>
        </w:div>
        <w:div w:id="1002273200">
          <w:marLeft w:val="640"/>
          <w:marRight w:val="0"/>
          <w:marTop w:val="0"/>
          <w:marBottom w:val="0"/>
          <w:divBdr>
            <w:top w:val="none" w:sz="0" w:space="0" w:color="auto"/>
            <w:left w:val="none" w:sz="0" w:space="0" w:color="auto"/>
            <w:bottom w:val="none" w:sz="0" w:space="0" w:color="auto"/>
            <w:right w:val="none" w:sz="0" w:space="0" w:color="auto"/>
          </w:divBdr>
        </w:div>
        <w:div w:id="1985239098">
          <w:marLeft w:val="640"/>
          <w:marRight w:val="0"/>
          <w:marTop w:val="0"/>
          <w:marBottom w:val="0"/>
          <w:divBdr>
            <w:top w:val="none" w:sz="0" w:space="0" w:color="auto"/>
            <w:left w:val="none" w:sz="0" w:space="0" w:color="auto"/>
            <w:bottom w:val="none" w:sz="0" w:space="0" w:color="auto"/>
            <w:right w:val="none" w:sz="0" w:space="0" w:color="auto"/>
          </w:divBdr>
        </w:div>
        <w:div w:id="1579436725">
          <w:marLeft w:val="640"/>
          <w:marRight w:val="0"/>
          <w:marTop w:val="0"/>
          <w:marBottom w:val="0"/>
          <w:divBdr>
            <w:top w:val="none" w:sz="0" w:space="0" w:color="auto"/>
            <w:left w:val="none" w:sz="0" w:space="0" w:color="auto"/>
            <w:bottom w:val="none" w:sz="0" w:space="0" w:color="auto"/>
            <w:right w:val="none" w:sz="0" w:space="0" w:color="auto"/>
          </w:divBdr>
        </w:div>
        <w:div w:id="716467989">
          <w:marLeft w:val="640"/>
          <w:marRight w:val="0"/>
          <w:marTop w:val="0"/>
          <w:marBottom w:val="0"/>
          <w:divBdr>
            <w:top w:val="none" w:sz="0" w:space="0" w:color="auto"/>
            <w:left w:val="none" w:sz="0" w:space="0" w:color="auto"/>
            <w:bottom w:val="none" w:sz="0" w:space="0" w:color="auto"/>
            <w:right w:val="none" w:sz="0" w:space="0" w:color="auto"/>
          </w:divBdr>
        </w:div>
        <w:div w:id="595869268">
          <w:marLeft w:val="640"/>
          <w:marRight w:val="0"/>
          <w:marTop w:val="0"/>
          <w:marBottom w:val="0"/>
          <w:divBdr>
            <w:top w:val="none" w:sz="0" w:space="0" w:color="auto"/>
            <w:left w:val="none" w:sz="0" w:space="0" w:color="auto"/>
            <w:bottom w:val="none" w:sz="0" w:space="0" w:color="auto"/>
            <w:right w:val="none" w:sz="0" w:space="0" w:color="auto"/>
          </w:divBdr>
        </w:div>
        <w:div w:id="638727003">
          <w:marLeft w:val="640"/>
          <w:marRight w:val="0"/>
          <w:marTop w:val="0"/>
          <w:marBottom w:val="0"/>
          <w:divBdr>
            <w:top w:val="none" w:sz="0" w:space="0" w:color="auto"/>
            <w:left w:val="none" w:sz="0" w:space="0" w:color="auto"/>
            <w:bottom w:val="none" w:sz="0" w:space="0" w:color="auto"/>
            <w:right w:val="none" w:sz="0" w:space="0" w:color="auto"/>
          </w:divBdr>
        </w:div>
        <w:div w:id="1256984660">
          <w:marLeft w:val="640"/>
          <w:marRight w:val="0"/>
          <w:marTop w:val="0"/>
          <w:marBottom w:val="0"/>
          <w:divBdr>
            <w:top w:val="none" w:sz="0" w:space="0" w:color="auto"/>
            <w:left w:val="none" w:sz="0" w:space="0" w:color="auto"/>
            <w:bottom w:val="none" w:sz="0" w:space="0" w:color="auto"/>
            <w:right w:val="none" w:sz="0" w:space="0" w:color="auto"/>
          </w:divBdr>
        </w:div>
        <w:div w:id="1882814784">
          <w:marLeft w:val="640"/>
          <w:marRight w:val="0"/>
          <w:marTop w:val="0"/>
          <w:marBottom w:val="0"/>
          <w:divBdr>
            <w:top w:val="none" w:sz="0" w:space="0" w:color="auto"/>
            <w:left w:val="none" w:sz="0" w:space="0" w:color="auto"/>
            <w:bottom w:val="none" w:sz="0" w:space="0" w:color="auto"/>
            <w:right w:val="none" w:sz="0" w:space="0" w:color="auto"/>
          </w:divBdr>
        </w:div>
        <w:div w:id="1180704415">
          <w:marLeft w:val="640"/>
          <w:marRight w:val="0"/>
          <w:marTop w:val="0"/>
          <w:marBottom w:val="0"/>
          <w:divBdr>
            <w:top w:val="none" w:sz="0" w:space="0" w:color="auto"/>
            <w:left w:val="none" w:sz="0" w:space="0" w:color="auto"/>
            <w:bottom w:val="none" w:sz="0" w:space="0" w:color="auto"/>
            <w:right w:val="none" w:sz="0" w:space="0" w:color="auto"/>
          </w:divBdr>
        </w:div>
        <w:div w:id="1448351973">
          <w:marLeft w:val="640"/>
          <w:marRight w:val="0"/>
          <w:marTop w:val="0"/>
          <w:marBottom w:val="0"/>
          <w:divBdr>
            <w:top w:val="none" w:sz="0" w:space="0" w:color="auto"/>
            <w:left w:val="none" w:sz="0" w:space="0" w:color="auto"/>
            <w:bottom w:val="none" w:sz="0" w:space="0" w:color="auto"/>
            <w:right w:val="none" w:sz="0" w:space="0" w:color="auto"/>
          </w:divBdr>
        </w:div>
        <w:div w:id="731806374">
          <w:marLeft w:val="640"/>
          <w:marRight w:val="0"/>
          <w:marTop w:val="0"/>
          <w:marBottom w:val="0"/>
          <w:divBdr>
            <w:top w:val="none" w:sz="0" w:space="0" w:color="auto"/>
            <w:left w:val="none" w:sz="0" w:space="0" w:color="auto"/>
            <w:bottom w:val="none" w:sz="0" w:space="0" w:color="auto"/>
            <w:right w:val="none" w:sz="0" w:space="0" w:color="auto"/>
          </w:divBdr>
        </w:div>
        <w:div w:id="1905799442">
          <w:marLeft w:val="640"/>
          <w:marRight w:val="0"/>
          <w:marTop w:val="0"/>
          <w:marBottom w:val="0"/>
          <w:divBdr>
            <w:top w:val="none" w:sz="0" w:space="0" w:color="auto"/>
            <w:left w:val="none" w:sz="0" w:space="0" w:color="auto"/>
            <w:bottom w:val="none" w:sz="0" w:space="0" w:color="auto"/>
            <w:right w:val="none" w:sz="0" w:space="0" w:color="auto"/>
          </w:divBdr>
        </w:div>
        <w:div w:id="586960742">
          <w:marLeft w:val="640"/>
          <w:marRight w:val="0"/>
          <w:marTop w:val="0"/>
          <w:marBottom w:val="0"/>
          <w:divBdr>
            <w:top w:val="none" w:sz="0" w:space="0" w:color="auto"/>
            <w:left w:val="none" w:sz="0" w:space="0" w:color="auto"/>
            <w:bottom w:val="none" w:sz="0" w:space="0" w:color="auto"/>
            <w:right w:val="none" w:sz="0" w:space="0" w:color="auto"/>
          </w:divBdr>
        </w:div>
        <w:div w:id="177276861">
          <w:marLeft w:val="640"/>
          <w:marRight w:val="0"/>
          <w:marTop w:val="0"/>
          <w:marBottom w:val="0"/>
          <w:divBdr>
            <w:top w:val="none" w:sz="0" w:space="0" w:color="auto"/>
            <w:left w:val="none" w:sz="0" w:space="0" w:color="auto"/>
            <w:bottom w:val="none" w:sz="0" w:space="0" w:color="auto"/>
            <w:right w:val="none" w:sz="0" w:space="0" w:color="auto"/>
          </w:divBdr>
        </w:div>
        <w:div w:id="1598756315">
          <w:marLeft w:val="640"/>
          <w:marRight w:val="0"/>
          <w:marTop w:val="0"/>
          <w:marBottom w:val="0"/>
          <w:divBdr>
            <w:top w:val="none" w:sz="0" w:space="0" w:color="auto"/>
            <w:left w:val="none" w:sz="0" w:space="0" w:color="auto"/>
            <w:bottom w:val="none" w:sz="0" w:space="0" w:color="auto"/>
            <w:right w:val="none" w:sz="0" w:space="0" w:color="auto"/>
          </w:divBdr>
        </w:div>
        <w:div w:id="86586941">
          <w:marLeft w:val="640"/>
          <w:marRight w:val="0"/>
          <w:marTop w:val="0"/>
          <w:marBottom w:val="0"/>
          <w:divBdr>
            <w:top w:val="none" w:sz="0" w:space="0" w:color="auto"/>
            <w:left w:val="none" w:sz="0" w:space="0" w:color="auto"/>
            <w:bottom w:val="none" w:sz="0" w:space="0" w:color="auto"/>
            <w:right w:val="none" w:sz="0" w:space="0" w:color="auto"/>
          </w:divBdr>
        </w:div>
        <w:div w:id="1411195040">
          <w:marLeft w:val="640"/>
          <w:marRight w:val="0"/>
          <w:marTop w:val="0"/>
          <w:marBottom w:val="0"/>
          <w:divBdr>
            <w:top w:val="none" w:sz="0" w:space="0" w:color="auto"/>
            <w:left w:val="none" w:sz="0" w:space="0" w:color="auto"/>
            <w:bottom w:val="none" w:sz="0" w:space="0" w:color="auto"/>
            <w:right w:val="none" w:sz="0" w:space="0" w:color="auto"/>
          </w:divBdr>
        </w:div>
        <w:div w:id="801768366">
          <w:marLeft w:val="640"/>
          <w:marRight w:val="0"/>
          <w:marTop w:val="0"/>
          <w:marBottom w:val="0"/>
          <w:divBdr>
            <w:top w:val="none" w:sz="0" w:space="0" w:color="auto"/>
            <w:left w:val="none" w:sz="0" w:space="0" w:color="auto"/>
            <w:bottom w:val="none" w:sz="0" w:space="0" w:color="auto"/>
            <w:right w:val="none" w:sz="0" w:space="0" w:color="auto"/>
          </w:divBdr>
        </w:div>
        <w:div w:id="537470830">
          <w:marLeft w:val="640"/>
          <w:marRight w:val="0"/>
          <w:marTop w:val="0"/>
          <w:marBottom w:val="0"/>
          <w:divBdr>
            <w:top w:val="none" w:sz="0" w:space="0" w:color="auto"/>
            <w:left w:val="none" w:sz="0" w:space="0" w:color="auto"/>
            <w:bottom w:val="none" w:sz="0" w:space="0" w:color="auto"/>
            <w:right w:val="none" w:sz="0" w:space="0" w:color="auto"/>
          </w:divBdr>
        </w:div>
        <w:div w:id="1260945208">
          <w:marLeft w:val="640"/>
          <w:marRight w:val="0"/>
          <w:marTop w:val="0"/>
          <w:marBottom w:val="0"/>
          <w:divBdr>
            <w:top w:val="none" w:sz="0" w:space="0" w:color="auto"/>
            <w:left w:val="none" w:sz="0" w:space="0" w:color="auto"/>
            <w:bottom w:val="none" w:sz="0" w:space="0" w:color="auto"/>
            <w:right w:val="none" w:sz="0" w:space="0" w:color="auto"/>
          </w:divBdr>
        </w:div>
        <w:div w:id="1104351334">
          <w:marLeft w:val="640"/>
          <w:marRight w:val="0"/>
          <w:marTop w:val="0"/>
          <w:marBottom w:val="0"/>
          <w:divBdr>
            <w:top w:val="none" w:sz="0" w:space="0" w:color="auto"/>
            <w:left w:val="none" w:sz="0" w:space="0" w:color="auto"/>
            <w:bottom w:val="none" w:sz="0" w:space="0" w:color="auto"/>
            <w:right w:val="none" w:sz="0" w:space="0" w:color="auto"/>
          </w:divBdr>
        </w:div>
        <w:div w:id="815681094">
          <w:marLeft w:val="640"/>
          <w:marRight w:val="0"/>
          <w:marTop w:val="0"/>
          <w:marBottom w:val="0"/>
          <w:divBdr>
            <w:top w:val="none" w:sz="0" w:space="0" w:color="auto"/>
            <w:left w:val="none" w:sz="0" w:space="0" w:color="auto"/>
            <w:bottom w:val="none" w:sz="0" w:space="0" w:color="auto"/>
            <w:right w:val="none" w:sz="0" w:space="0" w:color="auto"/>
          </w:divBdr>
        </w:div>
        <w:div w:id="2059279552">
          <w:marLeft w:val="640"/>
          <w:marRight w:val="0"/>
          <w:marTop w:val="0"/>
          <w:marBottom w:val="0"/>
          <w:divBdr>
            <w:top w:val="none" w:sz="0" w:space="0" w:color="auto"/>
            <w:left w:val="none" w:sz="0" w:space="0" w:color="auto"/>
            <w:bottom w:val="none" w:sz="0" w:space="0" w:color="auto"/>
            <w:right w:val="none" w:sz="0" w:space="0" w:color="auto"/>
          </w:divBdr>
        </w:div>
        <w:div w:id="1962373122">
          <w:marLeft w:val="640"/>
          <w:marRight w:val="0"/>
          <w:marTop w:val="0"/>
          <w:marBottom w:val="0"/>
          <w:divBdr>
            <w:top w:val="none" w:sz="0" w:space="0" w:color="auto"/>
            <w:left w:val="none" w:sz="0" w:space="0" w:color="auto"/>
            <w:bottom w:val="none" w:sz="0" w:space="0" w:color="auto"/>
            <w:right w:val="none" w:sz="0" w:space="0" w:color="auto"/>
          </w:divBdr>
        </w:div>
        <w:div w:id="625086210">
          <w:marLeft w:val="640"/>
          <w:marRight w:val="0"/>
          <w:marTop w:val="0"/>
          <w:marBottom w:val="0"/>
          <w:divBdr>
            <w:top w:val="none" w:sz="0" w:space="0" w:color="auto"/>
            <w:left w:val="none" w:sz="0" w:space="0" w:color="auto"/>
            <w:bottom w:val="none" w:sz="0" w:space="0" w:color="auto"/>
            <w:right w:val="none" w:sz="0" w:space="0" w:color="auto"/>
          </w:divBdr>
        </w:div>
        <w:div w:id="1078597076">
          <w:marLeft w:val="640"/>
          <w:marRight w:val="0"/>
          <w:marTop w:val="0"/>
          <w:marBottom w:val="0"/>
          <w:divBdr>
            <w:top w:val="none" w:sz="0" w:space="0" w:color="auto"/>
            <w:left w:val="none" w:sz="0" w:space="0" w:color="auto"/>
            <w:bottom w:val="none" w:sz="0" w:space="0" w:color="auto"/>
            <w:right w:val="none" w:sz="0" w:space="0" w:color="auto"/>
          </w:divBdr>
        </w:div>
        <w:div w:id="1906069789">
          <w:marLeft w:val="640"/>
          <w:marRight w:val="0"/>
          <w:marTop w:val="0"/>
          <w:marBottom w:val="0"/>
          <w:divBdr>
            <w:top w:val="none" w:sz="0" w:space="0" w:color="auto"/>
            <w:left w:val="none" w:sz="0" w:space="0" w:color="auto"/>
            <w:bottom w:val="none" w:sz="0" w:space="0" w:color="auto"/>
            <w:right w:val="none" w:sz="0" w:space="0" w:color="auto"/>
          </w:divBdr>
        </w:div>
        <w:div w:id="1938556845">
          <w:marLeft w:val="640"/>
          <w:marRight w:val="0"/>
          <w:marTop w:val="0"/>
          <w:marBottom w:val="0"/>
          <w:divBdr>
            <w:top w:val="none" w:sz="0" w:space="0" w:color="auto"/>
            <w:left w:val="none" w:sz="0" w:space="0" w:color="auto"/>
            <w:bottom w:val="none" w:sz="0" w:space="0" w:color="auto"/>
            <w:right w:val="none" w:sz="0" w:space="0" w:color="auto"/>
          </w:divBdr>
        </w:div>
        <w:div w:id="128863795">
          <w:marLeft w:val="640"/>
          <w:marRight w:val="0"/>
          <w:marTop w:val="0"/>
          <w:marBottom w:val="0"/>
          <w:divBdr>
            <w:top w:val="none" w:sz="0" w:space="0" w:color="auto"/>
            <w:left w:val="none" w:sz="0" w:space="0" w:color="auto"/>
            <w:bottom w:val="none" w:sz="0" w:space="0" w:color="auto"/>
            <w:right w:val="none" w:sz="0" w:space="0" w:color="auto"/>
          </w:divBdr>
        </w:div>
        <w:div w:id="670525812">
          <w:marLeft w:val="640"/>
          <w:marRight w:val="0"/>
          <w:marTop w:val="0"/>
          <w:marBottom w:val="0"/>
          <w:divBdr>
            <w:top w:val="none" w:sz="0" w:space="0" w:color="auto"/>
            <w:left w:val="none" w:sz="0" w:space="0" w:color="auto"/>
            <w:bottom w:val="none" w:sz="0" w:space="0" w:color="auto"/>
            <w:right w:val="none" w:sz="0" w:space="0" w:color="auto"/>
          </w:divBdr>
        </w:div>
        <w:div w:id="849024896">
          <w:marLeft w:val="640"/>
          <w:marRight w:val="0"/>
          <w:marTop w:val="0"/>
          <w:marBottom w:val="0"/>
          <w:divBdr>
            <w:top w:val="none" w:sz="0" w:space="0" w:color="auto"/>
            <w:left w:val="none" w:sz="0" w:space="0" w:color="auto"/>
            <w:bottom w:val="none" w:sz="0" w:space="0" w:color="auto"/>
            <w:right w:val="none" w:sz="0" w:space="0" w:color="auto"/>
          </w:divBdr>
        </w:div>
        <w:div w:id="706176498">
          <w:marLeft w:val="640"/>
          <w:marRight w:val="0"/>
          <w:marTop w:val="0"/>
          <w:marBottom w:val="0"/>
          <w:divBdr>
            <w:top w:val="none" w:sz="0" w:space="0" w:color="auto"/>
            <w:left w:val="none" w:sz="0" w:space="0" w:color="auto"/>
            <w:bottom w:val="none" w:sz="0" w:space="0" w:color="auto"/>
            <w:right w:val="none" w:sz="0" w:space="0" w:color="auto"/>
          </w:divBdr>
        </w:div>
        <w:div w:id="356278401">
          <w:marLeft w:val="640"/>
          <w:marRight w:val="0"/>
          <w:marTop w:val="0"/>
          <w:marBottom w:val="0"/>
          <w:divBdr>
            <w:top w:val="none" w:sz="0" w:space="0" w:color="auto"/>
            <w:left w:val="none" w:sz="0" w:space="0" w:color="auto"/>
            <w:bottom w:val="none" w:sz="0" w:space="0" w:color="auto"/>
            <w:right w:val="none" w:sz="0" w:space="0" w:color="auto"/>
          </w:divBdr>
        </w:div>
        <w:div w:id="1505435660">
          <w:marLeft w:val="640"/>
          <w:marRight w:val="0"/>
          <w:marTop w:val="0"/>
          <w:marBottom w:val="0"/>
          <w:divBdr>
            <w:top w:val="none" w:sz="0" w:space="0" w:color="auto"/>
            <w:left w:val="none" w:sz="0" w:space="0" w:color="auto"/>
            <w:bottom w:val="none" w:sz="0" w:space="0" w:color="auto"/>
            <w:right w:val="none" w:sz="0" w:space="0" w:color="auto"/>
          </w:divBdr>
        </w:div>
        <w:div w:id="2139298836">
          <w:marLeft w:val="640"/>
          <w:marRight w:val="0"/>
          <w:marTop w:val="0"/>
          <w:marBottom w:val="0"/>
          <w:divBdr>
            <w:top w:val="none" w:sz="0" w:space="0" w:color="auto"/>
            <w:left w:val="none" w:sz="0" w:space="0" w:color="auto"/>
            <w:bottom w:val="none" w:sz="0" w:space="0" w:color="auto"/>
            <w:right w:val="none" w:sz="0" w:space="0" w:color="auto"/>
          </w:divBdr>
        </w:div>
        <w:div w:id="1248072813">
          <w:marLeft w:val="640"/>
          <w:marRight w:val="0"/>
          <w:marTop w:val="0"/>
          <w:marBottom w:val="0"/>
          <w:divBdr>
            <w:top w:val="none" w:sz="0" w:space="0" w:color="auto"/>
            <w:left w:val="none" w:sz="0" w:space="0" w:color="auto"/>
            <w:bottom w:val="none" w:sz="0" w:space="0" w:color="auto"/>
            <w:right w:val="none" w:sz="0" w:space="0" w:color="auto"/>
          </w:divBdr>
        </w:div>
        <w:div w:id="357436734">
          <w:marLeft w:val="640"/>
          <w:marRight w:val="0"/>
          <w:marTop w:val="0"/>
          <w:marBottom w:val="0"/>
          <w:divBdr>
            <w:top w:val="none" w:sz="0" w:space="0" w:color="auto"/>
            <w:left w:val="none" w:sz="0" w:space="0" w:color="auto"/>
            <w:bottom w:val="none" w:sz="0" w:space="0" w:color="auto"/>
            <w:right w:val="none" w:sz="0" w:space="0" w:color="auto"/>
          </w:divBdr>
        </w:div>
        <w:div w:id="43875988">
          <w:marLeft w:val="640"/>
          <w:marRight w:val="0"/>
          <w:marTop w:val="0"/>
          <w:marBottom w:val="0"/>
          <w:divBdr>
            <w:top w:val="none" w:sz="0" w:space="0" w:color="auto"/>
            <w:left w:val="none" w:sz="0" w:space="0" w:color="auto"/>
            <w:bottom w:val="none" w:sz="0" w:space="0" w:color="auto"/>
            <w:right w:val="none" w:sz="0" w:space="0" w:color="auto"/>
          </w:divBdr>
        </w:div>
        <w:div w:id="400103756">
          <w:marLeft w:val="640"/>
          <w:marRight w:val="0"/>
          <w:marTop w:val="0"/>
          <w:marBottom w:val="0"/>
          <w:divBdr>
            <w:top w:val="none" w:sz="0" w:space="0" w:color="auto"/>
            <w:left w:val="none" w:sz="0" w:space="0" w:color="auto"/>
            <w:bottom w:val="none" w:sz="0" w:space="0" w:color="auto"/>
            <w:right w:val="none" w:sz="0" w:space="0" w:color="auto"/>
          </w:divBdr>
        </w:div>
        <w:div w:id="383406702">
          <w:marLeft w:val="640"/>
          <w:marRight w:val="0"/>
          <w:marTop w:val="0"/>
          <w:marBottom w:val="0"/>
          <w:divBdr>
            <w:top w:val="none" w:sz="0" w:space="0" w:color="auto"/>
            <w:left w:val="none" w:sz="0" w:space="0" w:color="auto"/>
            <w:bottom w:val="none" w:sz="0" w:space="0" w:color="auto"/>
            <w:right w:val="none" w:sz="0" w:space="0" w:color="auto"/>
          </w:divBdr>
        </w:div>
        <w:div w:id="1602831885">
          <w:marLeft w:val="640"/>
          <w:marRight w:val="0"/>
          <w:marTop w:val="0"/>
          <w:marBottom w:val="0"/>
          <w:divBdr>
            <w:top w:val="none" w:sz="0" w:space="0" w:color="auto"/>
            <w:left w:val="none" w:sz="0" w:space="0" w:color="auto"/>
            <w:bottom w:val="none" w:sz="0" w:space="0" w:color="auto"/>
            <w:right w:val="none" w:sz="0" w:space="0" w:color="auto"/>
          </w:divBdr>
        </w:div>
        <w:div w:id="227691790">
          <w:marLeft w:val="640"/>
          <w:marRight w:val="0"/>
          <w:marTop w:val="0"/>
          <w:marBottom w:val="0"/>
          <w:divBdr>
            <w:top w:val="none" w:sz="0" w:space="0" w:color="auto"/>
            <w:left w:val="none" w:sz="0" w:space="0" w:color="auto"/>
            <w:bottom w:val="none" w:sz="0" w:space="0" w:color="auto"/>
            <w:right w:val="none" w:sz="0" w:space="0" w:color="auto"/>
          </w:divBdr>
        </w:div>
        <w:div w:id="1095059386">
          <w:marLeft w:val="640"/>
          <w:marRight w:val="0"/>
          <w:marTop w:val="0"/>
          <w:marBottom w:val="0"/>
          <w:divBdr>
            <w:top w:val="none" w:sz="0" w:space="0" w:color="auto"/>
            <w:left w:val="none" w:sz="0" w:space="0" w:color="auto"/>
            <w:bottom w:val="none" w:sz="0" w:space="0" w:color="auto"/>
            <w:right w:val="none" w:sz="0" w:space="0" w:color="auto"/>
          </w:divBdr>
        </w:div>
        <w:div w:id="949968081">
          <w:marLeft w:val="640"/>
          <w:marRight w:val="0"/>
          <w:marTop w:val="0"/>
          <w:marBottom w:val="0"/>
          <w:divBdr>
            <w:top w:val="none" w:sz="0" w:space="0" w:color="auto"/>
            <w:left w:val="none" w:sz="0" w:space="0" w:color="auto"/>
            <w:bottom w:val="none" w:sz="0" w:space="0" w:color="auto"/>
            <w:right w:val="none" w:sz="0" w:space="0" w:color="auto"/>
          </w:divBdr>
        </w:div>
        <w:div w:id="1402799464">
          <w:marLeft w:val="640"/>
          <w:marRight w:val="0"/>
          <w:marTop w:val="0"/>
          <w:marBottom w:val="0"/>
          <w:divBdr>
            <w:top w:val="none" w:sz="0" w:space="0" w:color="auto"/>
            <w:left w:val="none" w:sz="0" w:space="0" w:color="auto"/>
            <w:bottom w:val="none" w:sz="0" w:space="0" w:color="auto"/>
            <w:right w:val="none" w:sz="0" w:space="0" w:color="auto"/>
          </w:divBdr>
        </w:div>
        <w:div w:id="1898589824">
          <w:marLeft w:val="640"/>
          <w:marRight w:val="0"/>
          <w:marTop w:val="0"/>
          <w:marBottom w:val="0"/>
          <w:divBdr>
            <w:top w:val="none" w:sz="0" w:space="0" w:color="auto"/>
            <w:left w:val="none" w:sz="0" w:space="0" w:color="auto"/>
            <w:bottom w:val="none" w:sz="0" w:space="0" w:color="auto"/>
            <w:right w:val="none" w:sz="0" w:space="0" w:color="auto"/>
          </w:divBdr>
        </w:div>
        <w:div w:id="1751733450">
          <w:marLeft w:val="640"/>
          <w:marRight w:val="0"/>
          <w:marTop w:val="0"/>
          <w:marBottom w:val="0"/>
          <w:divBdr>
            <w:top w:val="none" w:sz="0" w:space="0" w:color="auto"/>
            <w:left w:val="none" w:sz="0" w:space="0" w:color="auto"/>
            <w:bottom w:val="none" w:sz="0" w:space="0" w:color="auto"/>
            <w:right w:val="none" w:sz="0" w:space="0" w:color="auto"/>
          </w:divBdr>
        </w:div>
        <w:div w:id="1844470045">
          <w:marLeft w:val="640"/>
          <w:marRight w:val="0"/>
          <w:marTop w:val="0"/>
          <w:marBottom w:val="0"/>
          <w:divBdr>
            <w:top w:val="none" w:sz="0" w:space="0" w:color="auto"/>
            <w:left w:val="none" w:sz="0" w:space="0" w:color="auto"/>
            <w:bottom w:val="none" w:sz="0" w:space="0" w:color="auto"/>
            <w:right w:val="none" w:sz="0" w:space="0" w:color="auto"/>
          </w:divBdr>
        </w:div>
        <w:div w:id="713695623">
          <w:marLeft w:val="640"/>
          <w:marRight w:val="0"/>
          <w:marTop w:val="0"/>
          <w:marBottom w:val="0"/>
          <w:divBdr>
            <w:top w:val="none" w:sz="0" w:space="0" w:color="auto"/>
            <w:left w:val="none" w:sz="0" w:space="0" w:color="auto"/>
            <w:bottom w:val="none" w:sz="0" w:space="0" w:color="auto"/>
            <w:right w:val="none" w:sz="0" w:space="0" w:color="auto"/>
          </w:divBdr>
        </w:div>
        <w:div w:id="1521697949">
          <w:marLeft w:val="640"/>
          <w:marRight w:val="0"/>
          <w:marTop w:val="0"/>
          <w:marBottom w:val="0"/>
          <w:divBdr>
            <w:top w:val="none" w:sz="0" w:space="0" w:color="auto"/>
            <w:left w:val="none" w:sz="0" w:space="0" w:color="auto"/>
            <w:bottom w:val="none" w:sz="0" w:space="0" w:color="auto"/>
            <w:right w:val="none" w:sz="0" w:space="0" w:color="auto"/>
          </w:divBdr>
        </w:div>
        <w:div w:id="1416055565">
          <w:marLeft w:val="640"/>
          <w:marRight w:val="0"/>
          <w:marTop w:val="0"/>
          <w:marBottom w:val="0"/>
          <w:divBdr>
            <w:top w:val="none" w:sz="0" w:space="0" w:color="auto"/>
            <w:left w:val="none" w:sz="0" w:space="0" w:color="auto"/>
            <w:bottom w:val="none" w:sz="0" w:space="0" w:color="auto"/>
            <w:right w:val="none" w:sz="0" w:space="0" w:color="auto"/>
          </w:divBdr>
        </w:div>
        <w:div w:id="1314525798">
          <w:marLeft w:val="640"/>
          <w:marRight w:val="0"/>
          <w:marTop w:val="0"/>
          <w:marBottom w:val="0"/>
          <w:divBdr>
            <w:top w:val="none" w:sz="0" w:space="0" w:color="auto"/>
            <w:left w:val="none" w:sz="0" w:space="0" w:color="auto"/>
            <w:bottom w:val="none" w:sz="0" w:space="0" w:color="auto"/>
            <w:right w:val="none" w:sz="0" w:space="0" w:color="auto"/>
          </w:divBdr>
        </w:div>
        <w:div w:id="1629579524">
          <w:marLeft w:val="640"/>
          <w:marRight w:val="0"/>
          <w:marTop w:val="0"/>
          <w:marBottom w:val="0"/>
          <w:divBdr>
            <w:top w:val="none" w:sz="0" w:space="0" w:color="auto"/>
            <w:left w:val="none" w:sz="0" w:space="0" w:color="auto"/>
            <w:bottom w:val="none" w:sz="0" w:space="0" w:color="auto"/>
            <w:right w:val="none" w:sz="0" w:space="0" w:color="auto"/>
          </w:divBdr>
        </w:div>
        <w:div w:id="1968510473">
          <w:marLeft w:val="640"/>
          <w:marRight w:val="0"/>
          <w:marTop w:val="0"/>
          <w:marBottom w:val="0"/>
          <w:divBdr>
            <w:top w:val="none" w:sz="0" w:space="0" w:color="auto"/>
            <w:left w:val="none" w:sz="0" w:space="0" w:color="auto"/>
            <w:bottom w:val="none" w:sz="0" w:space="0" w:color="auto"/>
            <w:right w:val="none" w:sz="0" w:space="0" w:color="auto"/>
          </w:divBdr>
        </w:div>
        <w:div w:id="1514491228">
          <w:marLeft w:val="640"/>
          <w:marRight w:val="0"/>
          <w:marTop w:val="0"/>
          <w:marBottom w:val="0"/>
          <w:divBdr>
            <w:top w:val="none" w:sz="0" w:space="0" w:color="auto"/>
            <w:left w:val="none" w:sz="0" w:space="0" w:color="auto"/>
            <w:bottom w:val="none" w:sz="0" w:space="0" w:color="auto"/>
            <w:right w:val="none" w:sz="0" w:space="0" w:color="auto"/>
          </w:divBdr>
        </w:div>
        <w:div w:id="1542747171">
          <w:marLeft w:val="640"/>
          <w:marRight w:val="0"/>
          <w:marTop w:val="0"/>
          <w:marBottom w:val="0"/>
          <w:divBdr>
            <w:top w:val="none" w:sz="0" w:space="0" w:color="auto"/>
            <w:left w:val="none" w:sz="0" w:space="0" w:color="auto"/>
            <w:bottom w:val="none" w:sz="0" w:space="0" w:color="auto"/>
            <w:right w:val="none" w:sz="0" w:space="0" w:color="auto"/>
          </w:divBdr>
        </w:div>
        <w:div w:id="245967474">
          <w:marLeft w:val="640"/>
          <w:marRight w:val="0"/>
          <w:marTop w:val="0"/>
          <w:marBottom w:val="0"/>
          <w:divBdr>
            <w:top w:val="none" w:sz="0" w:space="0" w:color="auto"/>
            <w:left w:val="none" w:sz="0" w:space="0" w:color="auto"/>
            <w:bottom w:val="none" w:sz="0" w:space="0" w:color="auto"/>
            <w:right w:val="none" w:sz="0" w:space="0" w:color="auto"/>
          </w:divBdr>
        </w:div>
        <w:div w:id="1742629780">
          <w:marLeft w:val="640"/>
          <w:marRight w:val="0"/>
          <w:marTop w:val="0"/>
          <w:marBottom w:val="0"/>
          <w:divBdr>
            <w:top w:val="none" w:sz="0" w:space="0" w:color="auto"/>
            <w:left w:val="none" w:sz="0" w:space="0" w:color="auto"/>
            <w:bottom w:val="none" w:sz="0" w:space="0" w:color="auto"/>
            <w:right w:val="none" w:sz="0" w:space="0" w:color="auto"/>
          </w:divBdr>
        </w:div>
        <w:div w:id="1075932251">
          <w:marLeft w:val="640"/>
          <w:marRight w:val="0"/>
          <w:marTop w:val="0"/>
          <w:marBottom w:val="0"/>
          <w:divBdr>
            <w:top w:val="none" w:sz="0" w:space="0" w:color="auto"/>
            <w:left w:val="none" w:sz="0" w:space="0" w:color="auto"/>
            <w:bottom w:val="none" w:sz="0" w:space="0" w:color="auto"/>
            <w:right w:val="none" w:sz="0" w:space="0" w:color="auto"/>
          </w:divBdr>
        </w:div>
        <w:div w:id="51779367">
          <w:marLeft w:val="640"/>
          <w:marRight w:val="0"/>
          <w:marTop w:val="0"/>
          <w:marBottom w:val="0"/>
          <w:divBdr>
            <w:top w:val="none" w:sz="0" w:space="0" w:color="auto"/>
            <w:left w:val="none" w:sz="0" w:space="0" w:color="auto"/>
            <w:bottom w:val="none" w:sz="0" w:space="0" w:color="auto"/>
            <w:right w:val="none" w:sz="0" w:space="0" w:color="auto"/>
          </w:divBdr>
        </w:div>
        <w:div w:id="1003975114">
          <w:marLeft w:val="640"/>
          <w:marRight w:val="0"/>
          <w:marTop w:val="0"/>
          <w:marBottom w:val="0"/>
          <w:divBdr>
            <w:top w:val="none" w:sz="0" w:space="0" w:color="auto"/>
            <w:left w:val="none" w:sz="0" w:space="0" w:color="auto"/>
            <w:bottom w:val="none" w:sz="0" w:space="0" w:color="auto"/>
            <w:right w:val="none" w:sz="0" w:space="0" w:color="auto"/>
          </w:divBdr>
        </w:div>
        <w:div w:id="5526068">
          <w:marLeft w:val="640"/>
          <w:marRight w:val="0"/>
          <w:marTop w:val="0"/>
          <w:marBottom w:val="0"/>
          <w:divBdr>
            <w:top w:val="none" w:sz="0" w:space="0" w:color="auto"/>
            <w:left w:val="none" w:sz="0" w:space="0" w:color="auto"/>
            <w:bottom w:val="none" w:sz="0" w:space="0" w:color="auto"/>
            <w:right w:val="none" w:sz="0" w:space="0" w:color="auto"/>
          </w:divBdr>
        </w:div>
        <w:div w:id="1129586088">
          <w:marLeft w:val="640"/>
          <w:marRight w:val="0"/>
          <w:marTop w:val="0"/>
          <w:marBottom w:val="0"/>
          <w:divBdr>
            <w:top w:val="none" w:sz="0" w:space="0" w:color="auto"/>
            <w:left w:val="none" w:sz="0" w:space="0" w:color="auto"/>
            <w:bottom w:val="none" w:sz="0" w:space="0" w:color="auto"/>
            <w:right w:val="none" w:sz="0" w:space="0" w:color="auto"/>
          </w:divBdr>
        </w:div>
        <w:div w:id="1186864162">
          <w:marLeft w:val="640"/>
          <w:marRight w:val="0"/>
          <w:marTop w:val="0"/>
          <w:marBottom w:val="0"/>
          <w:divBdr>
            <w:top w:val="none" w:sz="0" w:space="0" w:color="auto"/>
            <w:left w:val="none" w:sz="0" w:space="0" w:color="auto"/>
            <w:bottom w:val="none" w:sz="0" w:space="0" w:color="auto"/>
            <w:right w:val="none" w:sz="0" w:space="0" w:color="auto"/>
          </w:divBdr>
        </w:div>
        <w:div w:id="1616673864">
          <w:marLeft w:val="640"/>
          <w:marRight w:val="0"/>
          <w:marTop w:val="0"/>
          <w:marBottom w:val="0"/>
          <w:divBdr>
            <w:top w:val="none" w:sz="0" w:space="0" w:color="auto"/>
            <w:left w:val="none" w:sz="0" w:space="0" w:color="auto"/>
            <w:bottom w:val="none" w:sz="0" w:space="0" w:color="auto"/>
            <w:right w:val="none" w:sz="0" w:space="0" w:color="auto"/>
          </w:divBdr>
        </w:div>
        <w:div w:id="304046291">
          <w:marLeft w:val="640"/>
          <w:marRight w:val="0"/>
          <w:marTop w:val="0"/>
          <w:marBottom w:val="0"/>
          <w:divBdr>
            <w:top w:val="none" w:sz="0" w:space="0" w:color="auto"/>
            <w:left w:val="none" w:sz="0" w:space="0" w:color="auto"/>
            <w:bottom w:val="none" w:sz="0" w:space="0" w:color="auto"/>
            <w:right w:val="none" w:sz="0" w:space="0" w:color="auto"/>
          </w:divBdr>
        </w:div>
        <w:div w:id="906455340">
          <w:marLeft w:val="640"/>
          <w:marRight w:val="0"/>
          <w:marTop w:val="0"/>
          <w:marBottom w:val="0"/>
          <w:divBdr>
            <w:top w:val="none" w:sz="0" w:space="0" w:color="auto"/>
            <w:left w:val="none" w:sz="0" w:space="0" w:color="auto"/>
            <w:bottom w:val="none" w:sz="0" w:space="0" w:color="auto"/>
            <w:right w:val="none" w:sz="0" w:space="0" w:color="auto"/>
          </w:divBdr>
        </w:div>
        <w:div w:id="1441611067">
          <w:marLeft w:val="640"/>
          <w:marRight w:val="0"/>
          <w:marTop w:val="0"/>
          <w:marBottom w:val="0"/>
          <w:divBdr>
            <w:top w:val="none" w:sz="0" w:space="0" w:color="auto"/>
            <w:left w:val="none" w:sz="0" w:space="0" w:color="auto"/>
            <w:bottom w:val="none" w:sz="0" w:space="0" w:color="auto"/>
            <w:right w:val="none" w:sz="0" w:space="0" w:color="auto"/>
          </w:divBdr>
        </w:div>
        <w:div w:id="317731734">
          <w:marLeft w:val="640"/>
          <w:marRight w:val="0"/>
          <w:marTop w:val="0"/>
          <w:marBottom w:val="0"/>
          <w:divBdr>
            <w:top w:val="none" w:sz="0" w:space="0" w:color="auto"/>
            <w:left w:val="none" w:sz="0" w:space="0" w:color="auto"/>
            <w:bottom w:val="none" w:sz="0" w:space="0" w:color="auto"/>
            <w:right w:val="none" w:sz="0" w:space="0" w:color="auto"/>
          </w:divBdr>
        </w:div>
        <w:div w:id="263420582">
          <w:marLeft w:val="640"/>
          <w:marRight w:val="0"/>
          <w:marTop w:val="0"/>
          <w:marBottom w:val="0"/>
          <w:divBdr>
            <w:top w:val="none" w:sz="0" w:space="0" w:color="auto"/>
            <w:left w:val="none" w:sz="0" w:space="0" w:color="auto"/>
            <w:bottom w:val="none" w:sz="0" w:space="0" w:color="auto"/>
            <w:right w:val="none" w:sz="0" w:space="0" w:color="auto"/>
          </w:divBdr>
        </w:div>
        <w:div w:id="1883397167">
          <w:marLeft w:val="640"/>
          <w:marRight w:val="0"/>
          <w:marTop w:val="0"/>
          <w:marBottom w:val="0"/>
          <w:divBdr>
            <w:top w:val="none" w:sz="0" w:space="0" w:color="auto"/>
            <w:left w:val="none" w:sz="0" w:space="0" w:color="auto"/>
            <w:bottom w:val="none" w:sz="0" w:space="0" w:color="auto"/>
            <w:right w:val="none" w:sz="0" w:space="0" w:color="auto"/>
          </w:divBdr>
        </w:div>
        <w:div w:id="264267163">
          <w:marLeft w:val="640"/>
          <w:marRight w:val="0"/>
          <w:marTop w:val="0"/>
          <w:marBottom w:val="0"/>
          <w:divBdr>
            <w:top w:val="none" w:sz="0" w:space="0" w:color="auto"/>
            <w:left w:val="none" w:sz="0" w:space="0" w:color="auto"/>
            <w:bottom w:val="none" w:sz="0" w:space="0" w:color="auto"/>
            <w:right w:val="none" w:sz="0" w:space="0" w:color="auto"/>
          </w:divBdr>
        </w:div>
        <w:div w:id="85394219">
          <w:marLeft w:val="640"/>
          <w:marRight w:val="0"/>
          <w:marTop w:val="0"/>
          <w:marBottom w:val="0"/>
          <w:divBdr>
            <w:top w:val="none" w:sz="0" w:space="0" w:color="auto"/>
            <w:left w:val="none" w:sz="0" w:space="0" w:color="auto"/>
            <w:bottom w:val="none" w:sz="0" w:space="0" w:color="auto"/>
            <w:right w:val="none" w:sz="0" w:space="0" w:color="auto"/>
          </w:divBdr>
        </w:div>
        <w:div w:id="217130153">
          <w:marLeft w:val="640"/>
          <w:marRight w:val="0"/>
          <w:marTop w:val="0"/>
          <w:marBottom w:val="0"/>
          <w:divBdr>
            <w:top w:val="none" w:sz="0" w:space="0" w:color="auto"/>
            <w:left w:val="none" w:sz="0" w:space="0" w:color="auto"/>
            <w:bottom w:val="none" w:sz="0" w:space="0" w:color="auto"/>
            <w:right w:val="none" w:sz="0" w:space="0" w:color="auto"/>
          </w:divBdr>
        </w:div>
        <w:div w:id="1999962490">
          <w:marLeft w:val="640"/>
          <w:marRight w:val="0"/>
          <w:marTop w:val="0"/>
          <w:marBottom w:val="0"/>
          <w:divBdr>
            <w:top w:val="none" w:sz="0" w:space="0" w:color="auto"/>
            <w:left w:val="none" w:sz="0" w:space="0" w:color="auto"/>
            <w:bottom w:val="none" w:sz="0" w:space="0" w:color="auto"/>
            <w:right w:val="none" w:sz="0" w:space="0" w:color="auto"/>
          </w:divBdr>
        </w:div>
        <w:div w:id="1047680932">
          <w:marLeft w:val="640"/>
          <w:marRight w:val="0"/>
          <w:marTop w:val="0"/>
          <w:marBottom w:val="0"/>
          <w:divBdr>
            <w:top w:val="none" w:sz="0" w:space="0" w:color="auto"/>
            <w:left w:val="none" w:sz="0" w:space="0" w:color="auto"/>
            <w:bottom w:val="none" w:sz="0" w:space="0" w:color="auto"/>
            <w:right w:val="none" w:sz="0" w:space="0" w:color="auto"/>
          </w:divBdr>
        </w:div>
        <w:div w:id="1258370025">
          <w:marLeft w:val="640"/>
          <w:marRight w:val="0"/>
          <w:marTop w:val="0"/>
          <w:marBottom w:val="0"/>
          <w:divBdr>
            <w:top w:val="none" w:sz="0" w:space="0" w:color="auto"/>
            <w:left w:val="none" w:sz="0" w:space="0" w:color="auto"/>
            <w:bottom w:val="none" w:sz="0" w:space="0" w:color="auto"/>
            <w:right w:val="none" w:sz="0" w:space="0" w:color="auto"/>
          </w:divBdr>
        </w:div>
        <w:div w:id="451484482">
          <w:marLeft w:val="640"/>
          <w:marRight w:val="0"/>
          <w:marTop w:val="0"/>
          <w:marBottom w:val="0"/>
          <w:divBdr>
            <w:top w:val="none" w:sz="0" w:space="0" w:color="auto"/>
            <w:left w:val="none" w:sz="0" w:space="0" w:color="auto"/>
            <w:bottom w:val="none" w:sz="0" w:space="0" w:color="auto"/>
            <w:right w:val="none" w:sz="0" w:space="0" w:color="auto"/>
          </w:divBdr>
        </w:div>
        <w:div w:id="981495778">
          <w:marLeft w:val="640"/>
          <w:marRight w:val="0"/>
          <w:marTop w:val="0"/>
          <w:marBottom w:val="0"/>
          <w:divBdr>
            <w:top w:val="none" w:sz="0" w:space="0" w:color="auto"/>
            <w:left w:val="none" w:sz="0" w:space="0" w:color="auto"/>
            <w:bottom w:val="none" w:sz="0" w:space="0" w:color="auto"/>
            <w:right w:val="none" w:sz="0" w:space="0" w:color="auto"/>
          </w:divBdr>
        </w:div>
        <w:div w:id="1325009805">
          <w:marLeft w:val="640"/>
          <w:marRight w:val="0"/>
          <w:marTop w:val="0"/>
          <w:marBottom w:val="0"/>
          <w:divBdr>
            <w:top w:val="none" w:sz="0" w:space="0" w:color="auto"/>
            <w:left w:val="none" w:sz="0" w:space="0" w:color="auto"/>
            <w:bottom w:val="none" w:sz="0" w:space="0" w:color="auto"/>
            <w:right w:val="none" w:sz="0" w:space="0" w:color="auto"/>
          </w:divBdr>
        </w:div>
        <w:div w:id="986671018">
          <w:marLeft w:val="640"/>
          <w:marRight w:val="0"/>
          <w:marTop w:val="0"/>
          <w:marBottom w:val="0"/>
          <w:divBdr>
            <w:top w:val="none" w:sz="0" w:space="0" w:color="auto"/>
            <w:left w:val="none" w:sz="0" w:space="0" w:color="auto"/>
            <w:bottom w:val="none" w:sz="0" w:space="0" w:color="auto"/>
            <w:right w:val="none" w:sz="0" w:space="0" w:color="auto"/>
          </w:divBdr>
        </w:div>
        <w:div w:id="143592501">
          <w:marLeft w:val="640"/>
          <w:marRight w:val="0"/>
          <w:marTop w:val="0"/>
          <w:marBottom w:val="0"/>
          <w:divBdr>
            <w:top w:val="none" w:sz="0" w:space="0" w:color="auto"/>
            <w:left w:val="none" w:sz="0" w:space="0" w:color="auto"/>
            <w:bottom w:val="none" w:sz="0" w:space="0" w:color="auto"/>
            <w:right w:val="none" w:sz="0" w:space="0" w:color="auto"/>
          </w:divBdr>
        </w:div>
        <w:div w:id="1450202593">
          <w:marLeft w:val="640"/>
          <w:marRight w:val="0"/>
          <w:marTop w:val="0"/>
          <w:marBottom w:val="0"/>
          <w:divBdr>
            <w:top w:val="none" w:sz="0" w:space="0" w:color="auto"/>
            <w:left w:val="none" w:sz="0" w:space="0" w:color="auto"/>
            <w:bottom w:val="none" w:sz="0" w:space="0" w:color="auto"/>
            <w:right w:val="none" w:sz="0" w:space="0" w:color="auto"/>
          </w:divBdr>
        </w:div>
        <w:div w:id="929702733">
          <w:marLeft w:val="640"/>
          <w:marRight w:val="0"/>
          <w:marTop w:val="0"/>
          <w:marBottom w:val="0"/>
          <w:divBdr>
            <w:top w:val="none" w:sz="0" w:space="0" w:color="auto"/>
            <w:left w:val="none" w:sz="0" w:space="0" w:color="auto"/>
            <w:bottom w:val="none" w:sz="0" w:space="0" w:color="auto"/>
            <w:right w:val="none" w:sz="0" w:space="0" w:color="auto"/>
          </w:divBdr>
        </w:div>
        <w:div w:id="1441681061">
          <w:marLeft w:val="640"/>
          <w:marRight w:val="0"/>
          <w:marTop w:val="0"/>
          <w:marBottom w:val="0"/>
          <w:divBdr>
            <w:top w:val="none" w:sz="0" w:space="0" w:color="auto"/>
            <w:left w:val="none" w:sz="0" w:space="0" w:color="auto"/>
            <w:bottom w:val="none" w:sz="0" w:space="0" w:color="auto"/>
            <w:right w:val="none" w:sz="0" w:space="0" w:color="auto"/>
          </w:divBdr>
        </w:div>
        <w:div w:id="711611196">
          <w:marLeft w:val="640"/>
          <w:marRight w:val="0"/>
          <w:marTop w:val="0"/>
          <w:marBottom w:val="0"/>
          <w:divBdr>
            <w:top w:val="none" w:sz="0" w:space="0" w:color="auto"/>
            <w:left w:val="none" w:sz="0" w:space="0" w:color="auto"/>
            <w:bottom w:val="none" w:sz="0" w:space="0" w:color="auto"/>
            <w:right w:val="none" w:sz="0" w:space="0" w:color="auto"/>
          </w:divBdr>
        </w:div>
        <w:div w:id="1425033494">
          <w:marLeft w:val="640"/>
          <w:marRight w:val="0"/>
          <w:marTop w:val="0"/>
          <w:marBottom w:val="0"/>
          <w:divBdr>
            <w:top w:val="none" w:sz="0" w:space="0" w:color="auto"/>
            <w:left w:val="none" w:sz="0" w:space="0" w:color="auto"/>
            <w:bottom w:val="none" w:sz="0" w:space="0" w:color="auto"/>
            <w:right w:val="none" w:sz="0" w:space="0" w:color="auto"/>
          </w:divBdr>
        </w:div>
        <w:div w:id="1684891676">
          <w:marLeft w:val="640"/>
          <w:marRight w:val="0"/>
          <w:marTop w:val="0"/>
          <w:marBottom w:val="0"/>
          <w:divBdr>
            <w:top w:val="none" w:sz="0" w:space="0" w:color="auto"/>
            <w:left w:val="none" w:sz="0" w:space="0" w:color="auto"/>
            <w:bottom w:val="none" w:sz="0" w:space="0" w:color="auto"/>
            <w:right w:val="none" w:sz="0" w:space="0" w:color="auto"/>
          </w:divBdr>
        </w:div>
        <w:div w:id="731392110">
          <w:marLeft w:val="640"/>
          <w:marRight w:val="0"/>
          <w:marTop w:val="0"/>
          <w:marBottom w:val="0"/>
          <w:divBdr>
            <w:top w:val="none" w:sz="0" w:space="0" w:color="auto"/>
            <w:left w:val="none" w:sz="0" w:space="0" w:color="auto"/>
            <w:bottom w:val="none" w:sz="0" w:space="0" w:color="auto"/>
            <w:right w:val="none" w:sz="0" w:space="0" w:color="auto"/>
          </w:divBdr>
        </w:div>
        <w:div w:id="327755672">
          <w:marLeft w:val="640"/>
          <w:marRight w:val="0"/>
          <w:marTop w:val="0"/>
          <w:marBottom w:val="0"/>
          <w:divBdr>
            <w:top w:val="none" w:sz="0" w:space="0" w:color="auto"/>
            <w:left w:val="none" w:sz="0" w:space="0" w:color="auto"/>
            <w:bottom w:val="none" w:sz="0" w:space="0" w:color="auto"/>
            <w:right w:val="none" w:sz="0" w:space="0" w:color="auto"/>
          </w:divBdr>
        </w:div>
        <w:div w:id="2127189386">
          <w:marLeft w:val="640"/>
          <w:marRight w:val="0"/>
          <w:marTop w:val="0"/>
          <w:marBottom w:val="0"/>
          <w:divBdr>
            <w:top w:val="none" w:sz="0" w:space="0" w:color="auto"/>
            <w:left w:val="none" w:sz="0" w:space="0" w:color="auto"/>
            <w:bottom w:val="none" w:sz="0" w:space="0" w:color="auto"/>
            <w:right w:val="none" w:sz="0" w:space="0" w:color="auto"/>
          </w:divBdr>
        </w:div>
        <w:div w:id="632492150">
          <w:marLeft w:val="640"/>
          <w:marRight w:val="0"/>
          <w:marTop w:val="0"/>
          <w:marBottom w:val="0"/>
          <w:divBdr>
            <w:top w:val="none" w:sz="0" w:space="0" w:color="auto"/>
            <w:left w:val="none" w:sz="0" w:space="0" w:color="auto"/>
            <w:bottom w:val="none" w:sz="0" w:space="0" w:color="auto"/>
            <w:right w:val="none" w:sz="0" w:space="0" w:color="auto"/>
          </w:divBdr>
        </w:div>
        <w:div w:id="166945834">
          <w:marLeft w:val="640"/>
          <w:marRight w:val="0"/>
          <w:marTop w:val="0"/>
          <w:marBottom w:val="0"/>
          <w:divBdr>
            <w:top w:val="none" w:sz="0" w:space="0" w:color="auto"/>
            <w:left w:val="none" w:sz="0" w:space="0" w:color="auto"/>
            <w:bottom w:val="none" w:sz="0" w:space="0" w:color="auto"/>
            <w:right w:val="none" w:sz="0" w:space="0" w:color="auto"/>
          </w:divBdr>
        </w:div>
        <w:div w:id="861943663">
          <w:marLeft w:val="640"/>
          <w:marRight w:val="0"/>
          <w:marTop w:val="0"/>
          <w:marBottom w:val="0"/>
          <w:divBdr>
            <w:top w:val="none" w:sz="0" w:space="0" w:color="auto"/>
            <w:left w:val="none" w:sz="0" w:space="0" w:color="auto"/>
            <w:bottom w:val="none" w:sz="0" w:space="0" w:color="auto"/>
            <w:right w:val="none" w:sz="0" w:space="0" w:color="auto"/>
          </w:divBdr>
        </w:div>
      </w:divsChild>
    </w:div>
    <w:div w:id="1145661140">
      <w:bodyDiv w:val="1"/>
      <w:marLeft w:val="0"/>
      <w:marRight w:val="0"/>
      <w:marTop w:val="0"/>
      <w:marBottom w:val="0"/>
      <w:divBdr>
        <w:top w:val="none" w:sz="0" w:space="0" w:color="auto"/>
        <w:left w:val="none" w:sz="0" w:space="0" w:color="auto"/>
        <w:bottom w:val="none" w:sz="0" w:space="0" w:color="auto"/>
        <w:right w:val="none" w:sz="0" w:space="0" w:color="auto"/>
      </w:divBdr>
      <w:divsChild>
        <w:div w:id="1091320347">
          <w:marLeft w:val="640"/>
          <w:marRight w:val="0"/>
          <w:marTop w:val="0"/>
          <w:marBottom w:val="0"/>
          <w:divBdr>
            <w:top w:val="none" w:sz="0" w:space="0" w:color="auto"/>
            <w:left w:val="none" w:sz="0" w:space="0" w:color="auto"/>
            <w:bottom w:val="none" w:sz="0" w:space="0" w:color="auto"/>
            <w:right w:val="none" w:sz="0" w:space="0" w:color="auto"/>
          </w:divBdr>
        </w:div>
        <w:div w:id="975574141">
          <w:marLeft w:val="640"/>
          <w:marRight w:val="0"/>
          <w:marTop w:val="0"/>
          <w:marBottom w:val="0"/>
          <w:divBdr>
            <w:top w:val="none" w:sz="0" w:space="0" w:color="auto"/>
            <w:left w:val="none" w:sz="0" w:space="0" w:color="auto"/>
            <w:bottom w:val="none" w:sz="0" w:space="0" w:color="auto"/>
            <w:right w:val="none" w:sz="0" w:space="0" w:color="auto"/>
          </w:divBdr>
        </w:div>
        <w:div w:id="522089587">
          <w:marLeft w:val="640"/>
          <w:marRight w:val="0"/>
          <w:marTop w:val="0"/>
          <w:marBottom w:val="0"/>
          <w:divBdr>
            <w:top w:val="none" w:sz="0" w:space="0" w:color="auto"/>
            <w:left w:val="none" w:sz="0" w:space="0" w:color="auto"/>
            <w:bottom w:val="none" w:sz="0" w:space="0" w:color="auto"/>
            <w:right w:val="none" w:sz="0" w:space="0" w:color="auto"/>
          </w:divBdr>
        </w:div>
        <w:div w:id="182978589">
          <w:marLeft w:val="640"/>
          <w:marRight w:val="0"/>
          <w:marTop w:val="0"/>
          <w:marBottom w:val="0"/>
          <w:divBdr>
            <w:top w:val="none" w:sz="0" w:space="0" w:color="auto"/>
            <w:left w:val="none" w:sz="0" w:space="0" w:color="auto"/>
            <w:bottom w:val="none" w:sz="0" w:space="0" w:color="auto"/>
            <w:right w:val="none" w:sz="0" w:space="0" w:color="auto"/>
          </w:divBdr>
        </w:div>
        <w:div w:id="964627142">
          <w:marLeft w:val="640"/>
          <w:marRight w:val="0"/>
          <w:marTop w:val="0"/>
          <w:marBottom w:val="0"/>
          <w:divBdr>
            <w:top w:val="none" w:sz="0" w:space="0" w:color="auto"/>
            <w:left w:val="none" w:sz="0" w:space="0" w:color="auto"/>
            <w:bottom w:val="none" w:sz="0" w:space="0" w:color="auto"/>
            <w:right w:val="none" w:sz="0" w:space="0" w:color="auto"/>
          </w:divBdr>
        </w:div>
        <w:div w:id="1261261928">
          <w:marLeft w:val="640"/>
          <w:marRight w:val="0"/>
          <w:marTop w:val="0"/>
          <w:marBottom w:val="0"/>
          <w:divBdr>
            <w:top w:val="none" w:sz="0" w:space="0" w:color="auto"/>
            <w:left w:val="none" w:sz="0" w:space="0" w:color="auto"/>
            <w:bottom w:val="none" w:sz="0" w:space="0" w:color="auto"/>
            <w:right w:val="none" w:sz="0" w:space="0" w:color="auto"/>
          </w:divBdr>
        </w:div>
        <w:div w:id="971517198">
          <w:marLeft w:val="640"/>
          <w:marRight w:val="0"/>
          <w:marTop w:val="0"/>
          <w:marBottom w:val="0"/>
          <w:divBdr>
            <w:top w:val="none" w:sz="0" w:space="0" w:color="auto"/>
            <w:left w:val="none" w:sz="0" w:space="0" w:color="auto"/>
            <w:bottom w:val="none" w:sz="0" w:space="0" w:color="auto"/>
            <w:right w:val="none" w:sz="0" w:space="0" w:color="auto"/>
          </w:divBdr>
        </w:div>
        <w:div w:id="257520953">
          <w:marLeft w:val="640"/>
          <w:marRight w:val="0"/>
          <w:marTop w:val="0"/>
          <w:marBottom w:val="0"/>
          <w:divBdr>
            <w:top w:val="none" w:sz="0" w:space="0" w:color="auto"/>
            <w:left w:val="none" w:sz="0" w:space="0" w:color="auto"/>
            <w:bottom w:val="none" w:sz="0" w:space="0" w:color="auto"/>
            <w:right w:val="none" w:sz="0" w:space="0" w:color="auto"/>
          </w:divBdr>
        </w:div>
        <w:div w:id="854150757">
          <w:marLeft w:val="640"/>
          <w:marRight w:val="0"/>
          <w:marTop w:val="0"/>
          <w:marBottom w:val="0"/>
          <w:divBdr>
            <w:top w:val="none" w:sz="0" w:space="0" w:color="auto"/>
            <w:left w:val="none" w:sz="0" w:space="0" w:color="auto"/>
            <w:bottom w:val="none" w:sz="0" w:space="0" w:color="auto"/>
            <w:right w:val="none" w:sz="0" w:space="0" w:color="auto"/>
          </w:divBdr>
        </w:div>
        <w:div w:id="193005395">
          <w:marLeft w:val="640"/>
          <w:marRight w:val="0"/>
          <w:marTop w:val="0"/>
          <w:marBottom w:val="0"/>
          <w:divBdr>
            <w:top w:val="none" w:sz="0" w:space="0" w:color="auto"/>
            <w:left w:val="none" w:sz="0" w:space="0" w:color="auto"/>
            <w:bottom w:val="none" w:sz="0" w:space="0" w:color="auto"/>
            <w:right w:val="none" w:sz="0" w:space="0" w:color="auto"/>
          </w:divBdr>
        </w:div>
        <w:div w:id="59600487">
          <w:marLeft w:val="640"/>
          <w:marRight w:val="0"/>
          <w:marTop w:val="0"/>
          <w:marBottom w:val="0"/>
          <w:divBdr>
            <w:top w:val="none" w:sz="0" w:space="0" w:color="auto"/>
            <w:left w:val="none" w:sz="0" w:space="0" w:color="auto"/>
            <w:bottom w:val="none" w:sz="0" w:space="0" w:color="auto"/>
            <w:right w:val="none" w:sz="0" w:space="0" w:color="auto"/>
          </w:divBdr>
        </w:div>
        <w:div w:id="422914420">
          <w:marLeft w:val="640"/>
          <w:marRight w:val="0"/>
          <w:marTop w:val="0"/>
          <w:marBottom w:val="0"/>
          <w:divBdr>
            <w:top w:val="none" w:sz="0" w:space="0" w:color="auto"/>
            <w:left w:val="none" w:sz="0" w:space="0" w:color="auto"/>
            <w:bottom w:val="none" w:sz="0" w:space="0" w:color="auto"/>
            <w:right w:val="none" w:sz="0" w:space="0" w:color="auto"/>
          </w:divBdr>
        </w:div>
        <w:div w:id="1578436636">
          <w:marLeft w:val="640"/>
          <w:marRight w:val="0"/>
          <w:marTop w:val="0"/>
          <w:marBottom w:val="0"/>
          <w:divBdr>
            <w:top w:val="none" w:sz="0" w:space="0" w:color="auto"/>
            <w:left w:val="none" w:sz="0" w:space="0" w:color="auto"/>
            <w:bottom w:val="none" w:sz="0" w:space="0" w:color="auto"/>
            <w:right w:val="none" w:sz="0" w:space="0" w:color="auto"/>
          </w:divBdr>
        </w:div>
        <w:div w:id="880630328">
          <w:marLeft w:val="640"/>
          <w:marRight w:val="0"/>
          <w:marTop w:val="0"/>
          <w:marBottom w:val="0"/>
          <w:divBdr>
            <w:top w:val="none" w:sz="0" w:space="0" w:color="auto"/>
            <w:left w:val="none" w:sz="0" w:space="0" w:color="auto"/>
            <w:bottom w:val="none" w:sz="0" w:space="0" w:color="auto"/>
            <w:right w:val="none" w:sz="0" w:space="0" w:color="auto"/>
          </w:divBdr>
        </w:div>
        <w:div w:id="1180124574">
          <w:marLeft w:val="640"/>
          <w:marRight w:val="0"/>
          <w:marTop w:val="0"/>
          <w:marBottom w:val="0"/>
          <w:divBdr>
            <w:top w:val="none" w:sz="0" w:space="0" w:color="auto"/>
            <w:left w:val="none" w:sz="0" w:space="0" w:color="auto"/>
            <w:bottom w:val="none" w:sz="0" w:space="0" w:color="auto"/>
            <w:right w:val="none" w:sz="0" w:space="0" w:color="auto"/>
          </w:divBdr>
        </w:div>
        <w:div w:id="1602487032">
          <w:marLeft w:val="640"/>
          <w:marRight w:val="0"/>
          <w:marTop w:val="0"/>
          <w:marBottom w:val="0"/>
          <w:divBdr>
            <w:top w:val="none" w:sz="0" w:space="0" w:color="auto"/>
            <w:left w:val="none" w:sz="0" w:space="0" w:color="auto"/>
            <w:bottom w:val="none" w:sz="0" w:space="0" w:color="auto"/>
            <w:right w:val="none" w:sz="0" w:space="0" w:color="auto"/>
          </w:divBdr>
        </w:div>
        <w:div w:id="1627273702">
          <w:marLeft w:val="640"/>
          <w:marRight w:val="0"/>
          <w:marTop w:val="0"/>
          <w:marBottom w:val="0"/>
          <w:divBdr>
            <w:top w:val="none" w:sz="0" w:space="0" w:color="auto"/>
            <w:left w:val="none" w:sz="0" w:space="0" w:color="auto"/>
            <w:bottom w:val="none" w:sz="0" w:space="0" w:color="auto"/>
            <w:right w:val="none" w:sz="0" w:space="0" w:color="auto"/>
          </w:divBdr>
        </w:div>
        <w:div w:id="944113539">
          <w:marLeft w:val="640"/>
          <w:marRight w:val="0"/>
          <w:marTop w:val="0"/>
          <w:marBottom w:val="0"/>
          <w:divBdr>
            <w:top w:val="none" w:sz="0" w:space="0" w:color="auto"/>
            <w:left w:val="none" w:sz="0" w:space="0" w:color="auto"/>
            <w:bottom w:val="none" w:sz="0" w:space="0" w:color="auto"/>
            <w:right w:val="none" w:sz="0" w:space="0" w:color="auto"/>
          </w:divBdr>
        </w:div>
        <w:div w:id="949821019">
          <w:marLeft w:val="640"/>
          <w:marRight w:val="0"/>
          <w:marTop w:val="0"/>
          <w:marBottom w:val="0"/>
          <w:divBdr>
            <w:top w:val="none" w:sz="0" w:space="0" w:color="auto"/>
            <w:left w:val="none" w:sz="0" w:space="0" w:color="auto"/>
            <w:bottom w:val="none" w:sz="0" w:space="0" w:color="auto"/>
            <w:right w:val="none" w:sz="0" w:space="0" w:color="auto"/>
          </w:divBdr>
        </w:div>
        <w:div w:id="692725204">
          <w:marLeft w:val="640"/>
          <w:marRight w:val="0"/>
          <w:marTop w:val="0"/>
          <w:marBottom w:val="0"/>
          <w:divBdr>
            <w:top w:val="none" w:sz="0" w:space="0" w:color="auto"/>
            <w:left w:val="none" w:sz="0" w:space="0" w:color="auto"/>
            <w:bottom w:val="none" w:sz="0" w:space="0" w:color="auto"/>
            <w:right w:val="none" w:sz="0" w:space="0" w:color="auto"/>
          </w:divBdr>
        </w:div>
        <w:div w:id="1535657675">
          <w:marLeft w:val="640"/>
          <w:marRight w:val="0"/>
          <w:marTop w:val="0"/>
          <w:marBottom w:val="0"/>
          <w:divBdr>
            <w:top w:val="none" w:sz="0" w:space="0" w:color="auto"/>
            <w:left w:val="none" w:sz="0" w:space="0" w:color="auto"/>
            <w:bottom w:val="none" w:sz="0" w:space="0" w:color="auto"/>
            <w:right w:val="none" w:sz="0" w:space="0" w:color="auto"/>
          </w:divBdr>
        </w:div>
        <w:div w:id="1799762647">
          <w:marLeft w:val="640"/>
          <w:marRight w:val="0"/>
          <w:marTop w:val="0"/>
          <w:marBottom w:val="0"/>
          <w:divBdr>
            <w:top w:val="none" w:sz="0" w:space="0" w:color="auto"/>
            <w:left w:val="none" w:sz="0" w:space="0" w:color="auto"/>
            <w:bottom w:val="none" w:sz="0" w:space="0" w:color="auto"/>
            <w:right w:val="none" w:sz="0" w:space="0" w:color="auto"/>
          </w:divBdr>
        </w:div>
        <w:div w:id="1725717281">
          <w:marLeft w:val="640"/>
          <w:marRight w:val="0"/>
          <w:marTop w:val="0"/>
          <w:marBottom w:val="0"/>
          <w:divBdr>
            <w:top w:val="none" w:sz="0" w:space="0" w:color="auto"/>
            <w:left w:val="none" w:sz="0" w:space="0" w:color="auto"/>
            <w:bottom w:val="none" w:sz="0" w:space="0" w:color="auto"/>
            <w:right w:val="none" w:sz="0" w:space="0" w:color="auto"/>
          </w:divBdr>
        </w:div>
        <w:div w:id="616908520">
          <w:marLeft w:val="640"/>
          <w:marRight w:val="0"/>
          <w:marTop w:val="0"/>
          <w:marBottom w:val="0"/>
          <w:divBdr>
            <w:top w:val="none" w:sz="0" w:space="0" w:color="auto"/>
            <w:left w:val="none" w:sz="0" w:space="0" w:color="auto"/>
            <w:bottom w:val="none" w:sz="0" w:space="0" w:color="auto"/>
            <w:right w:val="none" w:sz="0" w:space="0" w:color="auto"/>
          </w:divBdr>
        </w:div>
        <w:div w:id="1419979500">
          <w:marLeft w:val="640"/>
          <w:marRight w:val="0"/>
          <w:marTop w:val="0"/>
          <w:marBottom w:val="0"/>
          <w:divBdr>
            <w:top w:val="none" w:sz="0" w:space="0" w:color="auto"/>
            <w:left w:val="none" w:sz="0" w:space="0" w:color="auto"/>
            <w:bottom w:val="none" w:sz="0" w:space="0" w:color="auto"/>
            <w:right w:val="none" w:sz="0" w:space="0" w:color="auto"/>
          </w:divBdr>
        </w:div>
        <w:div w:id="582372558">
          <w:marLeft w:val="640"/>
          <w:marRight w:val="0"/>
          <w:marTop w:val="0"/>
          <w:marBottom w:val="0"/>
          <w:divBdr>
            <w:top w:val="none" w:sz="0" w:space="0" w:color="auto"/>
            <w:left w:val="none" w:sz="0" w:space="0" w:color="auto"/>
            <w:bottom w:val="none" w:sz="0" w:space="0" w:color="auto"/>
            <w:right w:val="none" w:sz="0" w:space="0" w:color="auto"/>
          </w:divBdr>
        </w:div>
        <w:div w:id="128132822">
          <w:marLeft w:val="640"/>
          <w:marRight w:val="0"/>
          <w:marTop w:val="0"/>
          <w:marBottom w:val="0"/>
          <w:divBdr>
            <w:top w:val="none" w:sz="0" w:space="0" w:color="auto"/>
            <w:left w:val="none" w:sz="0" w:space="0" w:color="auto"/>
            <w:bottom w:val="none" w:sz="0" w:space="0" w:color="auto"/>
            <w:right w:val="none" w:sz="0" w:space="0" w:color="auto"/>
          </w:divBdr>
        </w:div>
        <w:div w:id="1682509838">
          <w:marLeft w:val="640"/>
          <w:marRight w:val="0"/>
          <w:marTop w:val="0"/>
          <w:marBottom w:val="0"/>
          <w:divBdr>
            <w:top w:val="none" w:sz="0" w:space="0" w:color="auto"/>
            <w:left w:val="none" w:sz="0" w:space="0" w:color="auto"/>
            <w:bottom w:val="none" w:sz="0" w:space="0" w:color="auto"/>
            <w:right w:val="none" w:sz="0" w:space="0" w:color="auto"/>
          </w:divBdr>
        </w:div>
        <w:div w:id="1970016792">
          <w:marLeft w:val="640"/>
          <w:marRight w:val="0"/>
          <w:marTop w:val="0"/>
          <w:marBottom w:val="0"/>
          <w:divBdr>
            <w:top w:val="none" w:sz="0" w:space="0" w:color="auto"/>
            <w:left w:val="none" w:sz="0" w:space="0" w:color="auto"/>
            <w:bottom w:val="none" w:sz="0" w:space="0" w:color="auto"/>
            <w:right w:val="none" w:sz="0" w:space="0" w:color="auto"/>
          </w:divBdr>
        </w:div>
        <w:div w:id="1037239299">
          <w:marLeft w:val="640"/>
          <w:marRight w:val="0"/>
          <w:marTop w:val="0"/>
          <w:marBottom w:val="0"/>
          <w:divBdr>
            <w:top w:val="none" w:sz="0" w:space="0" w:color="auto"/>
            <w:left w:val="none" w:sz="0" w:space="0" w:color="auto"/>
            <w:bottom w:val="none" w:sz="0" w:space="0" w:color="auto"/>
            <w:right w:val="none" w:sz="0" w:space="0" w:color="auto"/>
          </w:divBdr>
        </w:div>
        <w:div w:id="1829664836">
          <w:marLeft w:val="640"/>
          <w:marRight w:val="0"/>
          <w:marTop w:val="0"/>
          <w:marBottom w:val="0"/>
          <w:divBdr>
            <w:top w:val="none" w:sz="0" w:space="0" w:color="auto"/>
            <w:left w:val="none" w:sz="0" w:space="0" w:color="auto"/>
            <w:bottom w:val="none" w:sz="0" w:space="0" w:color="auto"/>
            <w:right w:val="none" w:sz="0" w:space="0" w:color="auto"/>
          </w:divBdr>
        </w:div>
        <w:div w:id="70005535">
          <w:marLeft w:val="640"/>
          <w:marRight w:val="0"/>
          <w:marTop w:val="0"/>
          <w:marBottom w:val="0"/>
          <w:divBdr>
            <w:top w:val="none" w:sz="0" w:space="0" w:color="auto"/>
            <w:left w:val="none" w:sz="0" w:space="0" w:color="auto"/>
            <w:bottom w:val="none" w:sz="0" w:space="0" w:color="auto"/>
            <w:right w:val="none" w:sz="0" w:space="0" w:color="auto"/>
          </w:divBdr>
        </w:div>
        <w:div w:id="1218469067">
          <w:marLeft w:val="640"/>
          <w:marRight w:val="0"/>
          <w:marTop w:val="0"/>
          <w:marBottom w:val="0"/>
          <w:divBdr>
            <w:top w:val="none" w:sz="0" w:space="0" w:color="auto"/>
            <w:left w:val="none" w:sz="0" w:space="0" w:color="auto"/>
            <w:bottom w:val="none" w:sz="0" w:space="0" w:color="auto"/>
            <w:right w:val="none" w:sz="0" w:space="0" w:color="auto"/>
          </w:divBdr>
        </w:div>
        <w:div w:id="23606316">
          <w:marLeft w:val="640"/>
          <w:marRight w:val="0"/>
          <w:marTop w:val="0"/>
          <w:marBottom w:val="0"/>
          <w:divBdr>
            <w:top w:val="none" w:sz="0" w:space="0" w:color="auto"/>
            <w:left w:val="none" w:sz="0" w:space="0" w:color="auto"/>
            <w:bottom w:val="none" w:sz="0" w:space="0" w:color="auto"/>
            <w:right w:val="none" w:sz="0" w:space="0" w:color="auto"/>
          </w:divBdr>
        </w:div>
        <w:div w:id="90709776">
          <w:marLeft w:val="640"/>
          <w:marRight w:val="0"/>
          <w:marTop w:val="0"/>
          <w:marBottom w:val="0"/>
          <w:divBdr>
            <w:top w:val="none" w:sz="0" w:space="0" w:color="auto"/>
            <w:left w:val="none" w:sz="0" w:space="0" w:color="auto"/>
            <w:bottom w:val="none" w:sz="0" w:space="0" w:color="auto"/>
            <w:right w:val="none" w:sz="0" w:space="0" w:color="auto"/>
          </w:divBdr>
        </w:div>
        <w:div w:id="742489963">
          <w:marLeft w:val="640"/>
          <w:marRight w:val="0"/>
          <w:marTop w:val="0"/>
          <w:marBottom w:val="0"/>
          <w:divBdr>
            <w:top w:val="none" w:sz="0" w:space="0" w:color="auto"/>
            <w:left w:val="none" w:sz="0" w:space="0" w:color="auto"/>
            <w:bottom w:val="none" w:sz="0" w:space="0" w:color="auto"/>
            <w:right w:val="none" w:sz="0" w:space="0" w:color="auto"/>
          </w:divBdr>
        </w:div>
        <w:div w:id="1217201214">
          <w:marLeft w:val="640"/>
          <w:marRight w:val="0"/>
          <w:marTop w:val="0"/>
          <w:marBottom w:val="0"/>
          <w:divBdr>
            <w:top w:val="none" w:sz="0" w:space="0" w:color="auto"/>
            <w:left w:val="none" w:sz="0" w:space="0" w:color="auto"/>
            <w:bottom w:val="none" w:sz="0" w:space="0" w:color="auto"/>
            <w:right w:val="none" w:sz="0" w:space="0" w:color="auto"/>
          </w:divBdr>
        </w:div>
        <w:div w:id="937904716">
          <w:marLeft w:val="640"/>
          <w:marRight w:val="0"/>
          <w:marTop w:val="0"/>
          <w:marBottom w:val="0"/>
          <w:divBdr>
            <w:top w:val="none" w:sz="0" w:space="0" w:color="auto"/>
            <w:left w:val="none" w:sz="0" w:space="0" w:color="auto"/>
            <w:bottom w:val="none" w:sz="0" w:space="0" w:color="auto"/>
            <w:right w:val="none" w:sz="0" w:space="0" w:color="auto"/>
          </w:divBdr>
        </w:div>
        <w:div w:id="1823035929">
          <w:marLeft w:val="640"/>
          <w:marRight w:val="0"/>
          <w:marTop w:val="0"/>
          <w:marBottom w:val="0"/>
          <w:divBdr>
            <w:top w:val="none" w:sz="0" w:space="0" w:color="auto"/>
            <w:left w:val="none" w:sz="0" w:space="0" w:color="auto"/>
            <w:bottom w:val="none" w:sz="0" w:space="0" w:color="auto"/>
            <w:right w:val="none" w:sz="0" w:space="0" w:color="auto"/>
          </w:divBdr>
        </w:div>
        <w:div w:id="571621289">
          <w:marLeft w:val="640"/>
          <w:marRight w:val="0"/>
          <w:marTop w:val="0"/>
          <w:marBottom w:val="0"/>
          <w:divBdr>
            <w:top w:val="none" w:sz="0" w:space="0" w:color="auto"/>
            <w:left w:val="none" w:sz="0" w:space="0" w:color="auto"/>
            <w:bottom w:val="none" w:sz="0" w:space="0" w:color="auto"/>
            <w:right w:val="none" w:sz="0" w:space="0" w:color="auto"/>
          </w:divBdr>
        </w:div>
        <w:div w:id="1273394250">
          <w:marLeft w:val="640"/>
          <w:marRight w:val="0"/>
          <w:marTop w:val="0"/>
          <w:marBottom w:val="0"/>
          <w:divBdr>
            <w:top w:val="none" w:sz="0" w:space="0" w:color="auto"/>
            <w:left w:val="none" w:sz="0" w:space="0" w:color="auto"/>
            <w:bottom w:val="none" w:sz="0" w:space="0" w:color="auto"/>
            <w:right w:val="none" w:sz="0" w:space="0" w:color="auto"/>
          </w:divBdr>
        </w:div>
        <w:div w:id="1902253716">
          <w:marLeft w:val="640"/>
          <w:marRight w:val="0"/>
          <w:marTop w:val="0"/>
          <w:marBottom w:val="0"/>
          <w:divBdr>
            <w:top w:val="none" w:sz="0" w:space="0" w:color="auto"/>
            <w:left w:val="none" w:sz="0" w:space="0" w:color="auto"/>
            <w:bottom w:val="none" w:sz="0" w:space="0" w:color="auto"/>
            <w:right w:val="none" w:sz="0" w:space="0" w:color="auto"/>
          </w:divBdr>
        </w:div>
        <w:div w:id="1003360554">
          <w:marLeft w:val="640"/>
          <w:marRight w:val="0"/>
          <w:marTop w:val="0"/>
          <w:marBottom w:val="0"/>
          <w:divBdr>
            <w:top w:val="none" w:sz="0" w:space="0" w:color="auto"/>
            <w:left w:val="none" w:sz="0" w:space="0" w:color="auto"/>
            <w:bottom w:val="none" w:sz="0" w:space="0" w:color="auto"/>
            <w:right w:val="none" w:sz="0" w:space="0" w:color="auto"/>
          </w:divBdr>
        </w:div>
        <w:div w:id="247732250">
          <w:marLeft w:val="640"/>
          <w:marRight w:val="0"/>
          <w:marTop w:val="0"/>
          <w:marBottom w:val="0"/>
          <w:divBdr>
            <w:top w:val="none" w:sz="0" w:space="0" w:color="auto"/>
            <w:left w:val="none" w:sz="0" w:space="0" w:color="auto"/>
            <w:bottom w:val="none" w:sz="0" w:space="0" w:color="auto"/>
            <w:right w:val="none" w:sz="0" w:space="0" w:color="auto"/>
          </w:divBdr>
        </w:div>
        <w:div w:id="846334427">
          <w:marLeft w:val="640"/>
          <w:marRight w:val="0"/>
          <w:marTop w:val="0"/>
          <w:marBottom w:val="0"/>
          <w:divBdr>
            <w:top w:val="none" w:sz="0" w:space="0" w:color="auto"/>
            <w:left w:val="none" w:sz="0" w:space="0" w:color="auto"/>
            <w:bottom w:val="none" w:sz="0" w:space="0" w:color="auto"/>
            <w:right w:val="none" w:sz="0" w:space="0" w:color="auto"/>
          </w:divBdr>
        </w:div>
        <w:div w:id="862792863">
          <w:marLeft w:val="640"/>
          <w:marRight w:val="0"/>
          <w:marTop w:val="0"/>
          <w:marBottom w:val="0"/>
          <w:divBdr>
            <w:top w:val="none" w:sz="0" w:space="0" w:color="auto"/>
            <w:left w:val="none" w:sz="0" w:space="0" w:color="auto"/>
            <w:bottom w:val="none" w:sz="0" w:space="0" w:color="auto"/>
            <w:right w:val="none" w:sz="0" w:space="0" w:color="auto"/>
          </w:divBdr>
        </w:div>
        <w:div w:id="1400590336">
          <w:marLeft w:val="640"/>
          <w:marRight w:val="0"/>
          <w:marTop w:val="0"/>
          <w:marBottom w:val="0"/>
          <w:divBdr>
            <w:top w:val="none" w:sz="0" w:space="0" w:color="auto"/>
            <w:left w:val="none" w:sz="0" w:space="0" w:color="auto"/>
            <w:bottom w:val="none" w:sz="0" w:space="0" w:color="auto"/>
            <w:right w:val="none" w:sz="0" w:space="0" w:color="auto"/>
          </w:divBdr>
        </w:div>
        <w:div w:id="771317987">
          <w:marLeft w:val="640"/>
          <w:marRight w:val="0"/>
          <w:marTop w:val="0"/>
          <w:marBottom w:val="0"/>
          <w:divBdr>
            <w:top w:val="none" w:sz="0" w:space="0" w:color="auto"/>
            <w:left w:val="none" w:sz="0" w:space="0" w:color="auto"/>
            <w:bottom w:val="none" w:sz="0" w:space="0" w:color="auto"/>
            <w:right w:val="none" w:sz="0" w:space="0" w:color="auto"/>
          </w:divBdr>
        </w:div>
        <w:div w:id="340426112">
          <w:marLeft w:val="640"/>
          <w:marRight w:val="0"/>
          <w:marTop w:val="0"/>
          <w:marBottom w:val="0"/>
          <w:divBdr>
            <w:top w:val="none" w:sz="0" w:space="0" w:color="auto"/>
            <w:left w:val="none" w:sz="0" w:space="0" w:color="auto"/>
            <w:bottom w:val="none" w:sz="0" w:space="0" w:color="auto"/>
            <w:right w:val="none" w:sz="0" w:space="0" w:color="auto"/>
          </w:divBdr>
        </w:div>
        <w:div w:id="1124350778">
          <w:marLeft w:val="640"/>
          <w:marRight w:val="0"/>
          <w:marTop w:val="0"/>
          <w:marBottom w:val="0"/>
          <w:divBdr>
            <w:top w:val="none" w:sz="0" w:space="0" w:color="auto"/>
            <w:left w:val="none" w:sz="0" w:space="0" w:color="auto"/>
            <w:bottom w:val="none" w:sz="0" w:space="0" w:color="auto"/>
            <w:right w:val="none" w:sz="0" w:space="0" w:color="auto"/>
          </w:divBdr>
        </w:div>
        <w:div w:id="1085688930">
          <w:marLeft w:val="640"/>
          <w:marRight w:val="0"/>
          <w:marTop w:val="0"/>
          <w:marBottom w:val="0"/>
          <w:divBdr>
            <w:top w:val="none" w:sz="0" w:space="0" w:color="auto"/>
            <w:left w:val="none" w:sz="0" w:space="0" w:color="auto"/>
            <w:bottom w:val="none" w:sz="0" w:space="0" w:color="auto"/>
            <w:right w:val="none" w:sz="0" w:space="0" w:color="auto"/>
          </w:divBdr>
        </w:div>
        <w:div w:id="1493258627">
          <w:marLeft w:val="640"/>
          <w:marRight w:val="0"/>
          <w:marTop w:val="0"/>
          <w:marBottom w:val="0"/>
          <w:divBdr>
            <w:top w:val="none" w:sz="0" w:space="0" w:color="auto"/>
            <w:left w:val="none" w:sz="0" w:space="0" w:color="auto"/>
            <w:bottom w:val="none" w:sz="0" w:space="0" w:color="auto"/>
            <w:right w:val="none" w:sz="0" w:space="0" w:color="auto"/>
          </w:divBdr>
        </w:div>
        <w:div w:id="831599349">
          <w:marLeft w:val="640"/>
          <w:marRight w:val="0"/>
          <w:marTop w:val="0"/>
          <w:marBottom w:val="0"/>
          <w:divBdr>
            <w:top w:val="none" w:sz="0" w:space="0" w:color="auto"/>
            <w:left w:val="none" w:sz="0" w:space="0" w:color="auto"/>
            <w:bottom w:val="none" w:sz="0" w:space="0" w:color="auto"/>
            <w:right w:val="none" w:sz="0" w:space="0" w:color="auto"/>
          </w:divBdr>
        </w:div>
        <w:div w:id="71004026">
          <w:marLeft w:val="640"/>
          <w:marRight w:val="0"/>
          <w:marTop w:val="0"/>
          <w:marBottom w:val="0"/>
          <w:divBdr>
            <w:top w:val="none" w:sz="0" w:space="0" w:color="auto"/>
            <w:left w:val="none" w:sz="0" w:space="0" w:color="auto"/>
            <w:bottom w:val="none" w:sz="0" w:space="0" w:color="auto"/>
            <w:right w:val="none" w:sz="0" w:space="0" w:color="auto"/>
          </w:divBdr>
        </w:div>
        <w:div w:id="1443111028">
          <w:marLeft w:val="640"/>
          <w:marRight w:val="0"/>
          <w:marTop w:val="0"/>
          <w:marBottom w:val="0"/>
          <w:divBdr>
            <w:top w:val="none" w:sz="0" w:space="0" w:color="auto"/>
            <w:left w:val="none" w:sz="0" w:space="0" w:color="auto"/>
            <w:bottom w:val="none" w:sz="0" w:space="0" w:color="auto"/>
            <w:right w:val="none" w:sz="0" w:space="0" w:color="auto"/>
          </w:divBdr>
        </w:div>
        <w:div w:id="575014326">
          <w:marLeft w:val="640"/>
          <w:marRight w:val="0"/>
          <w:marTop w:val="0"/>
          <w:marBottom w:val="0"/>
          <w:divBdr>
            <w:top w:val="none" w:sz="0" w:space="0" w:color="auto"/>
            <w:left w:val="none" w:sz="0" w:space="0" w:color="auto"/>
            <w:bottom w:val="none" w:sz="0" w:space="0" w:color="auto"/>
            <w:right w:val="none" w:sz="0" w:space="0" w:color="auto"/>
          </w:divBdr>
        </w:div>
        <w:div w:id="746920489">
          <w:marLeft w:val="640"/>
          <w:marRight w:val="0"/>
          <w:marTop w:val="0"/>
          <w:marBottom w:val="0"/>
          <w:divBdr>
            <w:top w:val="none" w:sz="0" w:space="0" w:color="auto"/>
            <w:left w:val="none" w:sz="0" w:space="0" w:color="auto"/>
            <w:bottom w:val="none" w:sz="0" w:space="0" w:color="auto"/>
            <w:right w:val="none" w:sz="0" w:space="0" w:color="auto"/>
          </w:divBdr>
        </w:div>
        <w:div w:id="735977915">
          <w:marLeft w:val="640"/>
          <w:marRight w:val="0"/>
          <w:marTop w:val="0"/>
          <w:marBottom w:val="0"/>
          <w:divBdr>
            <w:top w:val="none" w:sz="0" w:space="0" w:color="auto"/>
            <w:left w:val="none" w:sz="0" w:space="0" w:color="auto"/>
            <w:bottom w:val="none" w:sz="0" w:space="0" w:color="auto"/>
            <w:right w:val="none" w:sz="0" w:space="0" w:color="auto"/>
          </w:divBdr>
        </w:div>
        <w:div w:id="381097812">
          <w:marLeft w:val="640"/>
          <w:marRight w:val="0"/>
          <w:marTop w:val="0"/>
          <w:marBottom w:val="0"/>
          <w:divBdr>
            <w:top w:val="none" w:sz="0" w:space="0" w:color="auto"/>
            <w:left w:val="none" w:sz="0" w:space="0" w:color="auto"/>
            <w:bottom w:val="none" w:sz="0" w:space="0" w:color="auto"/>
            <w:right w:val="none" w:sz="0" w:space="0" w:color="auto"/>
          </w:divBdr>
        </w:div>
        <w:div w:id="59253303">
          <w:marLeft w:val="640"/>
          <w:marRight w:val="0"/>
          <w:marTop w:val="0"/>
          <w:marBottom w:val="0"/>
          <w:divBdr>
            <w:top w:val="none" w:sz="0" w:space="0" w:color="auto"/>
            <w:left w:val="none" w:sz="0" w:space="0" w:color="auto"/>
            <w:bottom w:val="none" w:sz="0" w:space="0" w:color="auto"/>
            <w:right w:val="none" w:sz="0" w:space="0" w:color="auto"/>
          </w:divBdr>
        </w:div>
        <w:div w:id="728114553">
          <w:marLeft w:val="640"/>
          <w:marRight w:val="0"/>
          <w:marTop w:val="0"/>
          <w:marBottom w:val="0"/>
          <w:divBdr>
            <w:top w:val="none" w:sz="0" w:space="0" w:color="auto"/>
            <w:left w:val="none" w:sz="0" w:space="0" w:color="auto"/>
            <w:bottom w:val="none" w:sz="0" w:space="0" w:color="auto"/>
            <w:right w:val="none" w:sz="0" w:space="0" w:color="auto"/>
          </w:divBdr>
        </w:div>
        <w:div w:id="795369558">
          <w:marLeft w:val="640"/>
          <w:marRight w:val="0"/>
          <w:marTop w:val="0"/>
          <w:marBottom w:val="0"/>
          <w:divBdr>
            <w:top w:val="none" w:sz="0" w:space="0" w:color="auto"/>
            <w:left w:val="none" w:sz="0" w:space="0" w:color="auto"/>
            <w:bottom w:val="none" w:sz="0" w:space="0" w:color="auto"/>
            <w:right w:val="none" w:sz="0" w:space="0" w:color="auto"/>
          </w:divBdr>
        </w:div>
        <w:div w:id="1935282604">
          <w:marLeft w:val="640"/>
          <w:marRight w:val="0"/>
          <w:marTop w:val="0"/>
          <w:marBottom w:val="0"/>
          <w:divBdr>
            <w:top w:val="none" w:sz="0" w:space="0" w:color="auto"/>
            <w:left w:val="none" w:sz="0" w:space="0" w:color="auto"/>
            <w:bottom w:val="none" w:sz="0" w:space="0" w:color="auto"/>
            <w:right w:val="none" w:sz="0" w:space="0" w:color="auto"/>
          </w:divBdr>
        </w:div>
        <w:div w:id="1976829057">
          <w:marLeft w:val="640"/>
          <w:marRight w:val="0"/>
          <w:marTop w:val="0"/>
          <w:marBottom w:val="0"/>
          <w:divBdr>
            <w:top w:val="none" w:sz="0" w:space="0" w:color="auto"/>
            <w:left w:val="none" w:sz="0" w:space="0" w:color="auto"/>
            <w:bottom w:val="none" w:sz="0" w:space="0" w:color="auto"/>
            <w:right w:val="none" w:sz="0" w:space="0" w:color="auto"/>
          </w:divBdr>
        </w:div>
        <w:div w:id="1315143594">
          <w:marLeft w:val="640"/>
          <w:marRight w:val="0"/>
          <w:marTop w:val="0"/>
          <w:marBottom w:val="0"/>
          <w:divBdr>
            <w:top w:val="none" w:sz="0" w:space="0" w:color="auto"/>
            <w:left w:val="none" w:sz="0" w:space="0" w:color="auto"/>
            <w:bottom w:val="none" w:sz="0" w:space="0" w:color="auto"/>
            <w:right w:val="none" w:sz="0" w:space="0" w:color="auto"/>
          </w:divBdr>
        </w:div>
        <w:div w:id="1112893979">
          <w:marLeft w:val="640"/>
          <w:marRight w:val="0"/>
          <w:marTop w:val="0"/>
          <w:marBottom w:val="0"/>
          <w:divBdr>
            <w:top w:val="none" w:sz="0" w:space="0" w:color="auto"/>
            <w:left w:val="none" w:sz="0" w:space="0" w:color="auto"/>
            <w:bottom w:val="none" w:sz="0" w:space="0" w:color="auto"/>
            <w:right w:val="none" w:sz="0" w:space="0" w:color="auto"/>
          </w:divBdr>
        </w:div>
        <w:div w:id="1132166333">
          <w:marLeft w:val="640"/>
          <w:marRight w:val="0"/>
          <w:marTop w:val="0"/>
          <w:marBottom w:val="0"/>
          <w:divBdr>
            <w:top w:val="none" w:sz="0" w:space="0" w:color="auto"/>
            <w:left w:val="none" w:sz="0" w:space="0" w:color="auto"/>
            <w:bottom w:val="none" w:sz="0" w:space="0" w:color="auto"/>
            <w:right w:val="none" w:sz="0" w:space="0" w:color="auto"/>
          </w:divBdr>
        </w:div>
        <w:div w:id="422071500">
          <w:marLeft w:val="640"/>
          <w:marRight w:val="0"/>
          <w:marTop w:val="0"/>
          <w:marBottom w:val="0"/>
          <w:divBdr>
            <w:top w:val="none" w:sz="0" w:space="0" w:color="auto"/>
            <w:left w:val="none" w:sz="0" w:space="0" w:color="auto"/>
            <w:bottom w:val="none" w:sz="0" w:space="0" w:color="auto"/>
            <w:right w:val="none" w:sz="0" w:space="0" w:color="auto"/>
          </w:divBdr>
        </w:div>
        <w:div w:id="1141270003">
          <w:marLeft w:val="640"/>
          <w:marRight w:val="0"/>
          <w:marTop w:val="0"/>
          <w:marBottom w:val="0"/>
          <w:divBdr>
            <w:top w:val="none" w:sz="0" w:space="0" w:color="auto"/>
            <w:left w:val="none" w:sz="0" w:space="0" w:color="auto"/>
            <w:bottom w:val="none" w:sz="0" w:space="0" w:color="auto"/>
            <w:right w:val="none" w:sz="0" w:space="0" w:color="auto"/>
          </w:divBdr>
        </w:div>
        <w:div w:id="1381056930">
          <w:marLeft w:val="640"/>
          <w:marRight w:val="0"/>
          <w:marTop w:val="0"/>
          <w:marBottom w:val="0"/>
          <w:divBdr>
            <w:top w:val="none" w:sz="0" w:space="0" w:color="auto"/>
            <w:left w:val="none" w:sz="0" w:space="0" w:color="auto"/>
            <w:bottom w:val="none" w:sz="0" w:space="0" w:color="auto"/>
            <w:right w:val="none" w:sz="0" w:space="0" w:color="auto"/>
          </w:divBdr>
        </w:div>
        <w:div w:id="1910185351">
          <w:marLeft w:val="640"/>
          <w:marRight w:val="0"/>
          <w:marTop w:val="0"/>
          <w:marBottom w:val="0"/>
          <w:divBdr>
            <w:top w:val="none" w:sz="0" w:space="0" w:color="auto"/>
            <w:left w:val="none" w:sz="0" w:space="0" w:color="auto"/>
            <w:bottom w:val="none" w:sz="0" w:space="0" w:color="auto"/>
            <w:right w:val="none" w:sz="0" w:space="0" w:color="auto"/>
          </w:divBdr>
        </w:div>
        <w:div w:id="1560749930">
          <w:marLeft w:val="640"/>
          <w:marRight w:val="0"/>
          <w:marTop w:val="0"/>
          <w:marBottom w:val="0"/>
          <w:divBdr>
            <w:top w:val="none" w:sz="0" w:space="0" w:color="auto"/>
            <w:left w:val="none" w:sz="0" w:space="0" w:color="auto"/>
            <w:bottom w:val="none" w:sz="0" w:space="0" w:color="auto"/>
            <w:right w:val="none" w:sz="0" w:space="0" w:color="auto"/>
          </w:divBdr>
        </w:div>
        <w:div w:id="646975229">
          <w:marLeft w:val="640"/>
          <w:marRight w:val="0"/>
          <w:marTop w:val="0"/>
          <w:marBottom w:val="0"/>
          <w:divBdr>
            <w:top w:val="none" w:sz="0" w:space="0" w:color="auto"/>
            <w:left w:val="none" w:sz="0" w:space="0" w:color="auto"/>
            <w:bottom w:val="none" w:sz="0" w:space="0" w:color="auto"/>
            <w:right w:val="none" w:sz="0" w:space="0" w:color="auto"/>
          </w:divBdr>
        </w:div>
        <w:div w:id="4134269">
          <w:marLeft w:val="640"/>
          <w:marRight w:val="0"/>
          <w:marTop w:val="0"/>
          <w:marBottom w:val="0"/>
          <w:divBdr>
            <w:top w:val="none" w:sz="0" w:space="0" w:color="auto"/>
            <w:left w:val="none" w:sz="0" w:space="0" w:color="auto"/>
            <w:bottom w:val="none" w:sz="0" w:space="0" w:color="auto"/>
            <w:right w:val="none" w:sz="0" w:space="0" w:color="auto"/>
          </w:divBdr>
        </w:div>
        <w:div w:id="1692145547">
          <w:marLeft w:val="640"/>
          <w:marRight w:val="0"/>
          <w:marTop w:val="0"/>
          <w:marBottom w:val="0"/>
          <w:divBdr>
            <w:top w:val="none" w:sz="0" w:space="0" w:color="auto"/>
            <w:left w:val="none" w:sz="0" w:space="0" w:color="auto"/>
            <w:bottom w:val="none" w:sz="0" w:space="0" w:color="auto"/>
            <w:right w:val="none" w:sz="0" w:space="0" w:color="auto"/>
          </w:divBdr>
        </w:div>
        <w:div w:id="1040517482">
          <w:marLeft w:val="640"/>
          <w:marRight w:val="0"/>
          <w:marTop w:val="0"/>
          <w:marBottom w:val="0"/>
          <w:divBdr>
            <w:top w:val="none" w:sz="0" w:space="0" w:color="auto"/>
            <w:left w:val="none" w:sz="0" w:space="0" w:color="auto"/>
            <w:bottom w:val="none" w:sz="0" w:space="0" w:color="auto"/>
            <w:right w:val="none" w:sz="0" w:space="0" w:color="auto"/>
          </w:divBdr>
        </w:div>
        <w:div w:id="911086316">
          <w:marLeft w:val="640"/>
          <w:marRight w:val="0"/>
          <w:marTop w:val="0"/>
          <w:marBottom w:val="0"/>
          <w:divBdr>
            <w:top w:val="none" w:sz="0" w:space="0" w:color="auto"/>
            <w:left w:val="none" w:sz="0" w:space="0" w:color="auto"/>
            <w:bottom w:val="none" w:sz="0" w:space="0" w:color="auto"/>
            <w:right w:val="none" w:sz="0" w:space="0" w:color="auto"/>
          </w:divBdr>
        </w:div>
        <w:div w:id="1915162910">
          <w:marLeft w:val="640"/>
          <w:marRight w:val="0"/>
          <w:marTop w:val="0"/>
          <w:marBottom w:val="0"/>
          <w:divBdr>
            <w:top w:val="none" w:sz="0" w:space="0" w:color="auto"/>
            <w:left w:val="none" w:sz="0" w:space="0" w:color="auto"/>
            <w:bottom w:val="none" w:sz="0" w:space="0" w:color="auto"/>
            <w:right w:val="none" w:sz="0" w:space="0" w:color="auto"/>
          </w:divBdr>
        </w:div>
        <w:div w:id="991445588">
          <w:marLeft w:val="640"/>
          <w:marRight w:val="0"/>
          <w:marTop w:val="0"/>
          <w:marBottom w:val="0"/>
          <w:divBdr>
            <w:top w:val="none" w:sz="0" w:space="0" w:color="auto"/>
            <w:left w:val="none" w:sz="0" w:space="0" w:color="auto"/>
            <w:bottom w:val="none" w:sz="0" w:space="0" w:color="auto"/>
            <w:right w:val="none" w:sz="0" w:space="0" w:color="auto"/>
          </w:divBdr>
        </w:div>
        <w:div w:id="948898484">
          <w:marLeft w:val="640"/>
          <w:marRight w:val="0"/>
          <w:marTop w:val="0"/>
          <w:marBottom w:val="0"/>
          <w:divBdr>
            <w:top w:val="none" w:sz="0" w:space="0" w:color="auto"/>
            <w:left w:val="none" w:sz="0" w:space="0" w:color="auto"/>
            <w:bottom w:val="none" w:sz="0" w:space="0" w:color="auto"/>
            <w:right w:val="none" w:sz="0" w:space="0" w:color="auto"/>
          </w:divBdr>
        </w:div>
        <w:div w:id="640618660">
          <w:marLeft w:val="640"/>
          <w:marRight w:val="0"/>
          <w:marTop w:val="0"/>
          <w:marBottom w:val="0"/>
          <w:divBdr>
            <w:top w:val="none" w:sz="0" w:space="0" w:color="auto"/>
            <w:left w:val="none" w:sz="0" w:space="0" w:color="auto"/>
            <w:bottom w:val="none" w:sz="0" w:space="0" w:color="auto"/>
            <w:right w:val="none" w:sz="0" w:space="0" w:color="auto"/>
          </w:divBdr>
        </w:div>
        <w:div w:id="1591888711">
          <w:marLeft w:val="640"/>
          <w:marRight w:val="0"/>
          <w:marTop w:val="0"/>
          <w:marBottom w:val="0"/>
          <w:divBdr>
            <w:top w:val="none" w:sz="0" w:space="0" w:color="auto"/>
            <w:left w:val="none" w:sz="0" w:space="0" w:color="auto"/>
            <w:bottom w:val="none" w:sz="0" w:space="0" w:color="auto"/>
            <w:right w:val="none" w:sz="0" w:space="0" w:color="auto"/>
          </w:divBdr>
        </w:div>
        <w:div w:id="1977105875">
          <w:marLeft w:val="640"/>
          <w:marRight w:val="0"/>
          <w:marTop w:val="0"/>
          <w:marBottom w:val="0"/>
          <w:divBdr>
            <w:top w:val="none" w:sz="0" w:space="0" w:color="auto"/>
            <w:left w:val="none" w:sz="0" w:space="0" w:color="auto"/>
            <w:bottom w:val="none" w:sz="0" w:space="0" w:color="auto"/>
            <w:right w:val="none" w:sz="0" w:space="0" w:color="auto"/>
          </w:divBdr>
        </w:div>
        <w:div w:id="1767312977">
          <w:marLeft w:val="640"/>
          <w:marRight w:val="0"/>
          <w:marTop w:val="0"/>
          <w:marBottom w:val="0"/>
          <w:divBdr>
            <w:top w:val="none" w:sz="0" w:space="0" w:color="auto"/>
            <w:left w:val="none" w:sz="0" w:space="0" w:color="auto"/>
            <w:bottom w:val="none" w:sz="0" w:space="0" w:color="auto"/>
            <w:right w:val="none" w:sz="0" w:space="0" w:color="auto"/>
          </w:divBdr>
        </w:div>
        <w:div w:id="1132670408">
          <w:marLeft w:val="640"/>
          <w:marRight w:val="0"/>
          <w:marTop w:val="0"/>
          <w:marBottom w:val="0"/>
          <w:divBdr>
            <w:top w:val="none" w:sz="0" w:space="0" w:color="auto"/>
            <w:left w:val="none" w:sz="0" w:space="0" w:color="auto"/>
            <w:bottom w:val="none" w:sz="0" w:space="0" w:color="auto"/>
            <w:right w:val="none" w:sz="0" w:space="0" w:color="auto"/>
          </w:divBdr>
        </w:div>
        <w:div w:id="1620650180">
          <w:marLeft w:val="640"/>
          <w:marRight w:val="0"/>
          <w:marTop w:val="0"/>
          <w:marBottom w:val="0"/>
          <w:divBdr>
            <w:top w:val="none" w:sz="0" w:space="0" w:color="auto"/>
            <w:left w:val="none" w:sz="0" w:space="0" w:color="auto"/>
            <w:bottom w:val="none" w:sz="0" w:space="0" w:color="auto"/>
            <w:right w:val="none" w:sz="0" w:space="0" w:color="auto"/>
          </w:divBdr>
        </w:div>
        <w:div w:id="239214795">
          <w:marLeft w:val="640"/>
          <w:marRight w:val="0"/>
          <w:marTop w:val="0"/>
          <w:marBottom w:val="0"/>
          <w:divBdr>
            <w:top w:val="none" w:sz="0" w:space="0" w:color="auto"/>
            <w:left w:val="none" w:sz="0" w:space="0" w:color="auto"/>
            <w:bottom w:val="none" w:sz="0" w:space="0" w:color="auto"/>
            <w:right w:val="none" w:sz="0" w:space="0" w:color="auto"/>
          </w:divBdr>
        </w:div>
        <w:div w:id="554314942">
          <w:marLeft w:val="640"/>
          <w:marRight w:val="0"/>
          <w:marTop w:val="0"/>
          <w:marBottom w:val="0"/>
          <w:divBdr>
            <w:top w:val="none" w:sz="0" w:space="0" w:color="auto"/>
            <w:left w:val="none" w:sz="0" w:space="0" w:color="auto"/>
            <w:bottom w:val="none" w:sz="0" w:space="0" w:color="auto"/>
            <w:right w:val="none" w:sz="0" w:space="0" w:color="auto"/>
          </w:divBdr>
        </w:div>
        <w:div w:id="451479401">
          <w:marLeft w:val="640"/>
          <w:marRight w:val="0"/>
          <w:marTop w:val="0"/>
          <w:marBottom w:val="0"/>
          <w:divBdr>
            <w:top w:val="none" w:sz="0" w:space="0" w:color="auto"/>
            <w:left w:val="none" w:sz="0" w:space="0" w:color="auto"/>
            <w:bottom w:val="none" w:sz="0" w:space="0" w:color="auto"/>
            <w:right w:val="none" w:sz="0" w:space="0" w:color="auto"/>
          </w:divBdr>
        </w:div>
        <w:div w:id="1161430983">
          <w:marLeft w:val="640"/>
          <w:marRight w:val="0"/>
          <w:marTop w:val="0"/>
          <w:marBottom w:val="0"/>
          <w:divBdr>
            <w:top w:val="none" w:sz="0" w:space="0" w:color="auto"/>
            <w:left w:val="none" w:sz="0" w:space="0" w:color="auto"/>
            <w:bottom w:val="none" w:sz="0" w:space="0" w:color="auto"/>
            <w:right w:val="none" w:sz="0" w:space="0" w:color="auto"/>
          </w:divBdr>
        </w:div>
        <w:div w:id="1809854233">
          <w:marLeft w:val="640"/>
          <w:marRight w:val="0"/>
          <w:marTop w:val="0"/>
          <w:marBottom w:val="0"/>
          <w:divBdr>
            <w:top w:val="none" w:sz="0" w:space="0" w:color="auto"/>
            <w:left w:val="none" w:sz="0" w:space="0" w:color="auto"/>
            <w:bottom w:val="none" w:sz="0" w:space="0" w:color="auto"/>
            <w:right w:val="none" w:sz="0" w:space="0" w:color="auto"/>
          </w:divBdr>
        </w:div>
        <w:div w:id="1917780172">
          <w:marLeft w:val="640"/>
          <w:marRight w:val="0"/>
          <w:marTop w:val="0"/>
          <w:marBottom w:val="0"/>
          <w:divBdr>
            <w:top w:val="none" w:sz="0" w:space="0" w:color="auto"/>
            <w:left w:val="none" w:sz="0" w:space="0" w:color="auto"/>
            <w:bottom w:val="none" w:sz="0" w:space="0" w:color="auto"/>
            <w:right w:val="none" w:sz="0" w:space="0" w:color="auto"/>
          </w:divBdr>
        </w:div>
        <w:div w:id="437406068">
          <w:marLeft w:val="640"/>
          <w:marRight w:val="0"/>
          <w:marTop w:val="0"/>
          <w:marBottom w:val="0"/>
          <w:divBdr>
            <w:top w:val="none" w:sz="0" w:space="0" w:color="auto"/>
            <w:left w:val="none" w:sz="0" w:space="0" w:color="auto"/>
            <w:bottom w:val="none" w:sz="0" w:space="0" w:color="auto"/>
            <w:right w:val="none" w:sz="0" w:space="0" w:color="auto"/>
          </w:divBdr>
        </w:div>
        <w:div w:id="267277900">
          <w:marLeft w:val="640"/>
          <w:marRight w:val="0"/>
          <w:marTop w:val="0"/>
          <w:marBottom w:val="0"/>
          <w:divBdr>
            <w:top w:val="none" w:sz="0" w:space="0" w:color="auto"/>
            <w:left w:val="none" w:sz="0" w:space="0" w:color="auto"/>
            <w:bottom w:val="none" w:sz="0" w:space="0" w:color="auto"/>
            <w:right w:val="none" w:sz="0" w:space="0" w:color="auto"/>
          </w:divBdr>
        </w:div>
        <w:div w:id="1184972697">
          <w:marLeft w:val="640"/>
          <w:marRight w:val="0"/>
          <w:marTop w:val="0"/>
          <w:marBottom w:val="0"/>
          <w:divBdr>
            <w:top w:val="none" w:sz="0" w:space="0" w:color="auto"/>
            <w:left w:val="none" w:sz="0" w:space="0" w:color="auto"/>
            <w:bottom w:val="none" w:sz="0" w:space="0" w:color="auto"/>
            <w:right w:val="none" w:sz="0" w:space="0" w:color="auto"/>
          </w:divBdr>
        </w:div>
        <w:div w:id="1889609643">
          <w:marLeft w:val="640"/>
          <w:marRight w:val="0"/>
          <w:marTop w:val="0"/>
          <w:marBottom w:val="0"/>
          <w:divBdr>
            <w:top w:val="none" w:sz="0" w:space="0" w:color="auto"/>
            <w:left w:val="none" w:sz="0" w:space="0" w:color="auto"/>
            <w:bottom w:val="none" w:sz="0" w:space="0" w:color="auto"/>
            <w:right w:val="none" w:sz="0" w:space="0" w:color="auto"/>
          </w:divBdr>
        </w:div>
        <w:div w:id="1302034546">
          <w:marLeft w:val="640"/>
          <w:marRight w:val="0"/>
          <w:marTop w:val="0"/>
          <w:marBottom w:val="0"/>
          <w:divBdr>
            <w:top w:val="none" w:sz="0" w:space="0" w:color="auto"/>
            <w:left w:val="none" w:sz="0" w:space="0" w:color="auto"/>
            <w:bottom w:val="none" w:sz="0" w:space="0" w:color="auto"/>
            <w:right w:val="none" w:sz="0" w:space="0" w:color="auto"/>
          </w:divBdr>
        </w:div>
        <w:div w:id="1379158497">
          <w:marLeft w:val="640"/>
          <w:marRight w:val="0"/>
          <w:marTop w:val="0"/>
          <w:marBottom w:val="0"/>
          <w:divBdr>
            <w:top w:val="none" w:sz="0" w:space="0" w:color="auto"/>
            <w:left w:val="none" w:sz="0" w:space="0" w:color="auto"/>
            <w:bottom w:val="none" w:sz="0" w:space="0" w:color="auto"/>
            <w:right w:val="none" w:sz="0" w:space="0" w:color="auto"/>
          </w:divBdr>
        </w:div>
        <w:div w:id="1498494810">
          <w:marLeft w:val="640"/>
          <w:marRight w:val="0"/>
          <w:marTop w:val="0"/>
          <w:marBottom w:val="0"/>
          <w:divBdr>
            <w:top w:val="none" w:sz="0" w:space="0" w:color="auto"/>
            <w:left w:val="none" w:sz="0" w:space="0" w:color="auto"/>
            <w:bottom w:val="none" w:sz="0" w:space="0" w:color="auto"/>
            <w:right w:val="none" w:sz="0" w:space="0" w:color="auto"/>
          </w:divBdr>
        </w:div>
        <w:div w:id="159851564">
          <w:marLeft w:val="640"/>
          <w:marRight w:val="0"/>
          <w:marTop w:val="0"/>
          <w:marBottom w:val="0"/>
          <w:divBdr>
            <w:top w:val="none" w:sz="0" w:space="0" w:color="auto"/>
            <w:left w:val="none" w:sz="0" w:space="0" w:color="auto"/>
            <w:bottom w:val="none" w:sz="0" w:space="0" w:color="auto"/>
            <w:right w:val="none" w:sz="0" w:space="0" w:color="auto"/>
          </w:divBdr>
        </w:div>
      </w:divsChild>
    </w:div>
    <w:div w:id="1145977250">
      <w:bodyDiv w:val="1"/>
      <w:marLeft w:val="0"/>
      <w:marRight w:val="0"/>
      <w:marTop w:val="0"/>
      <w:marBottom w:val="0"/>
      <w:divBdr>
        <w:top w:val="none" w:sz="0" w:space="0" w:color="auto"/>
        <w:left w:val="none" w:sz="0" w:space="0" w:color="auto"/>
        <w:bottom w:val="none" w:sz="0" w:space="0" w:color="auto"/>
        <w:right w:val="none" w:sz="0" w:space="0" w:color="auto"/>
      </w:divBdr>
      <w:divsChild>
        <w:div w:id="1650747780">
          <w:marLeft w:val="640"/>
          <w:marRight w:val="0"/>
          <w:marTop w:val="0"/>
          <w:marBottom w:val="0"/>
          <w:divBdr>
            <w:top w:val="none" w:sz="0" w:space="0" w:color="auto"/>
            <w:left w:val="none" w:sz="0" w:space="0" w:color="auto"/>
            <w:bottom w:val="none" w:sz="0" w:space="0" w:color="auto"/>
            <w:right w:val="none" w:sz="0" w:space="0" w:color="auto"/>
          </w:divBdr>
        </w:div>
        <w:div w:id="235823025">
          <w:marLeft w:val="640"/>
          <w:marRight w:val="0"/>
          <w:marTop w:val="0"/>
          <w:marBottom w:val="0"/>
          <w:divBdr>
            <w:top w:val="none" w:sz="0" w:space="0" w:color="auto"/>
            <w:left w:val="none" w:sz="0" w:space="0" w:color="auto"/>
            <w:bottom w:val="none" w:sz="0" w:space="0" w:color="auto"/>
            <w:right w:val="none" w:sz="0" w:space="0" w:color="auto"/>
          </w:divBdr>
        </w:div>
        <w:div w:id="739443228">
          <w:marLeft w:val="640"/>
          <w:marRight w:val="0"/>
          <w:marTop w:val="0"/>
          <w:marBottom w:val="0"/>
          <w:divBdr>
            <w:top w:val="none" w:sz="0" w:space="0" w:color="auto"/>
            <w:left w:val="none" w:sz="0" w:space="0" w:color="auto"/>
            <w:bottom w:val="none" w:sz="0" w:space="0" w:color="auto"/>
            <w:right w:val="none" w:sz="0" w:space="0" w:color="auto"/>
          </w:divBdr>
        </w:div>
        <w:div w:id="1868520162">
          <w:marLeft w:val="640"/>
          <w:marRight w:val="0"/>
          <w:marTop w:val="0"/>
          <w:marBottom w:val="0"/>
          <w:divBdr>
            <w:top w:val="none" w:sz="0" w:space="0" w:color="auto"/>
            <w:left w:val="none" w:sz="0" w:space="0" w:color="auto"/>
            <w:bottom w:val="none" w:sz="0" w:space="0" w:color="auto"/>
            <w:right w:val="none" w:sz="0" w:space="0" w:color="auto"/>
          </w:divBdr>
        </w:div>
        <w:div w:id="718361016">
          <w:marLeft w:val="640"/>
          <w:marRight w:val="0"/>
          <w:marTop w:val="0"/>
          <w:marBottom w:val="0"/>
          <w:divBdr>
            <w:top w:val="none" w:sz="0" w:space="0" w:color="auto"/>
            <w:left w:val="none" w:sz="0" w:space="0" w:color="auto"/>
            <w:bottom w:val="none" w:sz="0" w:space="0" w:color="auto"/>
            <w:right w:val="none" w:sz="0" w:space="0" w:color="auto"/>
          </w:divBdr>
        </w:div>
        <w:div w:id="763569384">
          <w:marLeft w:val="640"/>
          <w:marRight w:val="0"/>
          <w:marTop w:val="0"/>
          <w:marBottom w:val="0"/>
          <w:divBdr>
            <w:top w:val="none" w:sz="0" w:space="0" w:color="auto"/>
            <w:left w:val="none" w:sz="0" w:space="0" w:color="auto"/>
            <w:bottom w:val="none" w:sz="0" w:space="0" w:color="auto"/>
            <w:right w:val="none" w:sz="0" w:space="0" w:color="auto"/>
          </w:divBdr>
        </w:div>
        <w:div w:id="1666130693">
          <w:marLeft w:val="640"/>
          <w:marRight w:val="0"/>
          <w:marTop w:val="0"/>
          <w:marBottom w:val="0"/>
          <w:divBdr>
            <w:top w:val="none" w:sz="0" w:space="0" w:color="auto"/>
            <w:left w:val="none" w:sz="0" w:space="0" w:color="auto"/>
            <w:bottom w:val="none" w:sz="0" w:space="0" w:color="auto"/>
            <w:right w:val="none" w:sz="0" w:space="0" w:color="auto"/>
          </w:divBdr>
        </w:div>
        <w:div w:id="2140881089">
          <w:marLeft w:val="640"/>
          <w:marRight w:val="0"/>
          <w:marTop w:val="0"/>
          <w:marBottom w:val="0"/>
          <w:divBdr>
            <w:top w:val="none" w:sz="0" w:space="0" w:color="auto"/>
            <w:left w:val="none" w:sz="0" w:space="0" w:color="auto"/>
            <w:bottom w:val="none" w:sz="0" w:space="0" w:color="auto"/>
            <w:right w:val="none" w:sz="0" w:space="0" w:color="auto"/>
          </w:divBdr>
        </w:div>
        <w:div w:id="958299864">
          <w:marLeft w:val="640"/>
          <w:marRight w:val="0"/>
          <w:marTop w:val="0"/>
          <w:marBottom w:val="0"/>
          <w:divBdr>
            <w:top w:val="none" w:sz="0" w:space="0" w:color="auto"/>
            <w:left w:val="none" w:sz="0" w:space="0" w:color="auto"/>
            <w:bottom w:val="none" w:sz="0" w:space="0" w:color="auto"/>
            <w:right w:val="none" w:sz="0" w:space="0" w:color="auto"/>
          </w:divBdr>
        </w:div>
        <w:div w:id="1153981867">
          <w:marLeft w:val="640"/>
          <w:marRight w:val="0"/>
          <w:marTop w:val="0"/>
          <w:marBottom w:val="0"/>
          <w:divBdr>
            <w:top w:val="none" w:sz="0" w:space="0" w:color="auto"/>
            <w:left w:val="none" w:sz="0" w:space="0" w:color="auto"/>
            <w:bottom w:val="none" w:sz="0" w:space="0" w:color="auto"/>
            <w:right w:val="none" w:sz="0" w:space="0" w:color="auto"/>
          </w:divBdr>
        </w:div>
        <w:div w:id="365640682">
          <w:marLeft w:val="640"/>
          <w:marRight w:val="0"/>
          <w:marTop w:val="0"/>
          <w:marBottom w:val="0"/>
          <w:divBdr>
            <w:top w:val="none" w:sz="0" w:space="0" w:color="auto"/>
            <w:left w:val="none" w:sz="0" w:space="0" w:color="auto"/>
            <w:bottom w:val="none" w:sz="0" w:space="0" w:color="auto"/>
            <w:right w:val="none" w:sz="0" w:space="0" w:color="auto"/>
          </w:divBdr>
        </w:div>
        <w:div w:id="208106924">
          <w:marLeft w:val="640"/>
          <w:marRight w:val="0"/>
          <w:marTop w:val="0"/>
          <w:marBottom w:val="0"/>
          <w:divBdr>
            <w:top w:val="none" w:sz="0" w:space="0" w:color="auto"/>
            <w:left w:val="none" w:sz="0" w:space="0" w:color="auto"/>
            <w:bottom w:val="none" w:sz="0" w:space="0" w:color="auto"/>
            <w:right w:val="none" w:sz="0" w:space="0" w:color="auto"/>
          </w:divBdr>
        </w:div>
        <w:div w:id="1967344307">
          <w:marLeft w:val="640"/>
          <w:marRight w:val="0"/>
          <w:marTop w:val="0"/>
          <w:marBottom w:val="0"/>
          <w:divBdr>
            <w:top w:val="none" w:sz="0" w:space="0" w:color="auto"/>
            <w:left w:val="none" w:sz="0" w:space="0" w:color="auto"/>
            <w:bottom w:val="none" w:sz="0" w:space="0" w:color="auto"/>
            <w:right w:val="none" w:sz="0" w:space="0" w:color="auto"/>
          </w:divBdr>
        </w:div>
        <w:div w:id="1300186750">
          <w:marLeft w:val="640"/>
          <w:marRight w:val="0"/>
          <w:marTop w:val="0"/>
          <w:marBottom w:val="0"/>
          <w:divBdr>
            <w:top w:val="none" w:sz="0" w:space="0" w:color="auto"/>
            <w:left w:val="none" w:sz="0" w:space="0" w:color="auto"/>
            <w:bottom w:val="none" w:sz="0" w:space="0" w:color="auto"/>
            <w:right w:val="none" w:sz="0" w:space="0" w:color="auto"/>
          </w:divBdr>
        </w:div>
        <w:div w:id="1529876903">
          <w:marLeft w:val="640"/>
          <w:marRight w:val="0"/>
          <w:marTop w:val="0"/>
          <w:marBottom w:val="0"/>
          <w:divBdr>
            <w:top w:val="none" w:sz="0" w:space="0" w:color="auto"/>
            <w:left w:val="none" w:sz="0" w:space="0" w:color="auto"/>
            <w:bottom w:val="none" w:sz="0" w:space="0" w:color="auto"/>
            <w:right w:val="none" w:sz="0" w:space="0" w:color="auto"/>
          </w:divBdr>
        </w:div>
        <w:div w:id="1375500605">
          <w:marLeft w:val="640"/>
          <w:marRight w:val="0"/>
          <w:marTop w:val="0"/>
          <w:marBottom w:val="0"/>
          <w:divBdr>
            <w:top w:val="none" w:sz="0" w:space="0" w:color="auto"/>
            <w:left w:val="none" w:sz="0" w:space="0" w:color="auto"/>
            <w:bottom w:val="none" w:sz="0" w:space="0" w:color="auto"/>
            <w:right w:val="none" w:sz="0" w:space="0" w:color="auto"/>
          </w:divBdr>
        </w:div>
        <w:div w:id="957877940">
          <w:marLeft w:val="640"/>
          <w:marRight w:val="0"/>
          <w:marTop w:val="0"/>
          <w:marBottom w:val="0"/>
          <w:divBdr>
            <w:top w:val="none" w:sz="0" w:space="0" w:color="auto"/>
            <w:left w:val="none" w:sz="0" w:space="0" w:color="auto"/>
            <w:bottom w:val="none" w:sz="0" w:space="0" w:color="auto"/>
            <w:right w:val="none" w:sz="0" w:space="0" w:color="auto"/>
          </w:divBdr>
        </w:div>
        <w:div w:id="494763608">
          <w:marLeft w:val="640"/>
          <w:marRight w:val="0"/>
          <w:marTop w:val="0"/>
          <w:marBottom w:val="0"/>
          <w:divBdr>
            <w:top w:val="none" w:sz="0" w:space="0" w:color="auto"/>
            <w:left w:val="none" w:sz="0" w:space="0" w:color="auto"/>
            <w:bottom w:val="none" w:sz="0" w:space="0" w:color="auto"/>
            <w:right w:val="none" w:sz="0" w:space="0" w:color="auto"/>
          </w:divBdr>
        </w:div>
        <w:div w:id="284848398">
          <w:marLeft w:val="640"/>
          <w:marRight w:val="0"/>
          <w:marTop w:val="0"/>
          <w:marBottom w:val="0"/>
          <w:divBdr>
            <w:top w:val="none" w:sz="0" w:space="0" w:color="auto"/>
            <w:left w:val="none" w:sz="0" w:space="0" w:color="auto"/>
            <w:bottom w:val="none" w:sz="0" w:space="0" w:color="auto"/>
            <w:right w:val="none" w:sz="0" w:space="0" w:color="auto"/>
          </w:divBdr>
        </w:div>
        <w:div w:id="1118986823">
          <w:marLeft w:val="640"/>
          <w:marRight w:val="0"/>
          <w:marTop w:val="0"/>
          <w:marBottom w:val="0"/>
          <w:divBdr>
            <w:top w:val="none" w:sz="0" w:space="0" w:color="auto"/>
            <w:left w:val="none" w:sz="0" w:space="0" w:color="auto"/>
            <w:bottom w:val="none" w:sz="0" w:space="0" w:color="auto"/>
            <w:right w:val="none" w:sz="0" w:space="0" w:color="auto"/>
          </w:divBdr>
        </w:div>
        <w:div w:id="1716195560">
          <w:marLeft w:val="640"/>
          <w:marRight w:val="0"/>
          <w:marTop w:val="0"/>
          <w:marBottom w:val="0"/>
          <w:divBdr>
            <w:top w:val="none" w:sz="0" w:space="0" w:color="auto"/>
            <w:left w:val="none" w:sz="0" w:space="0" w:color="auto"/>
            <w:bottom w:val="none" w:sz="0" w:space="0" w:color="auto"/>
            <w:right w:val="none" w:sz="0" w:space="0" w:color="auto"/>
          </w:divBdr>
        </w:div>
        <w:div w:id="613247687">
          <w:marLeft w:val="640"/>
          <w:marRight w:val="0"/>
          <w:marTop w:val="0"/>
          <w:marBottom w:val="0"/>
          <w:divBdr>
            <w:top w:val="none" w:sz="0" w:space="0" w:color="auto"/>
            <w:left w:val="none" w:sz="0" w:space="0" w:color="auto"/>
            <w:bottom w:val="none" w:sz="0" w:space="0" w:color="auto"/>
            <w:right w:val="none" w:sz="0" w:space="0" w:color="auto"/>
          </w:divBdr>
        </w:div>
        <w:div w:id="69694122">
          <w:marLeft w:val="640"/>
          <w:marRight w:val="0"/>
          <w:marTop w:val="0"/>
          <w:marBottom w:val="0"/>
          <w:divBdr>
            <w:top w:val="none" w:sz="0" w:space="0" w:color="auto"/>
            <w:left w:val="none" w:sz="0" w:space="0" w:color="auto"/>
            <w:bottom w:val="none" w:sz="0" w:space="0" w:color="auto"/>
            <w:right w:val="none" w:sz="0" w:space="0" w:color="auto"/>
          </w:divBdr>
        </w:div>
        <w:div w:id="524297408">
          <w:marLeft w:val="640"/>
          <w:marRight w:val="0"/>
          <w:marTop w:val="0"/>
          <w:marBottom w:val="0"/>
          <w:divBdr>
            <w:top w:val="none" w:sz="0" w:space="0" w:color="auto"/>
            <w:left w:val="none" w:sz="0" w:space="0" w:color="auto"/>
            <w:bottom w:val="none" w:sz="0" w:space="0" w:color="auto"/>
            <w:right w:val="none" w:sz="0" w:space="0" w:color="auto"/>
          </w:divBdr>
        </w:div>
        <w:div w:id="1935086216">
          <w:marLeft w:val="640"/>
          <w:marRight w:val="0"/>
          <w:marTop w:val="0"/>
          <w:marBottom w:val="0"/>
          <w:divBdr>
            <w:top w:val="none" w:sz="0" w:space="0" w:color="auto"/>
            <w:left w:val="none" w:sz="0" w:space="0" w:color="auto"/>
            <w:bottom w:val="none" w:sz="0" w:space="0" w:color="auto"/>
            <w:right w:val="none" w:sz="0" w:space="0" w:color="auto"/>
          </w:divBdr>
        </w:div>
        <w:div w:id="115486798">
          <w:marLeft w:val="640"/>
          <w:marRight w:val="0"/>
          <w:marTop w:val="0"/>
          <w:marBottom w:val="0"/>
          <w:divBdr>
            <w:top w:val="none" w:sz="0" w:space="0" w:color="auto"/>
            <w:left w:val="none" w:sz="0" w:space="0" w:color="auto"/>
            <w:bottom w:val="none" w:sz="0" w:space="0" w:color="auto"/>
            <w:right w:val="none" w:sz="0" w:space="0" w:color="auto"/>
          </w:divBdr>
        </w:div>
        <w:div w:id="1200702594">
          <w:marLeft w:val="640"/>
          <w:marRight w:val="0"/>
          <w:marTop w:val="0"/>
          <w:marBottom w:val="0"/>
          <w:divBdr>
            <w:top w:val="none" w:sz="0" w:space="0" w:color="auto"/>
            <w:left w:val="none" w:sz="0" w:space="0" w:color="auto"/>
            <w:bottom w:val="none" w:sz="0" w:space="0" w:color="auto"/>
            <w:right w:val="none" w:sz="0" w:space="0" w:color="auto"/>
          </w:divBdr>
        </w:div>
        <w:div w:id="1471097302">
          <w:marLeft w:val="640"/>
          <w:marRight w:val="0"/>
          <w:marTop w:val="0"/>
          <w:marBottom w:val="0"/>
          <w:divBdr>
            <w:top w:val="none" w:sz="0" w:space="0" w:color="auto"/>
            <w:left w:val="none" w:sz="0" w:space="0" w:color="auto"/>
            <w:bottom w:val="none" w:sz="0" w:space="0" w:color="auto"/>
            <w:right w:val="none" w:sz="0" w:space="0" w:color="auto"/>
          </w:divBdr>
        </w:div>
        <w:div w:id="380834268">
          <w:marLeft w:val="640"/>
          <w:marRight w:val="0"/>
          <w:marTop w:val="0"/>
          <w:marBottom w:val="0"/>
          <w:divBdr>
            <w:top w:val="none" w:sz="0" w:space="0" w:color="auto"/>
            <w:left w:val="none" w:sz="0" w:space="0" w:color="auto"/>
            <w:bottom w:val="none" w:sz="0" w:space="0" w:color="auto"/>
            <w:right w:val="none" w:sz="0" w:space="0" w:color="auto"/>
          </w:divBdr>
        </w:div>
        <w:div w:id="792017109">
          <w:marLeft w:val="640"/>
          <w:marRight w:val="0"/>
          <w:marTop w:val="0"/>
          <w:marBottom w:val="0"/>
          <w:divBdr>
            <w:top w:val="none" w:sz="0" w:space="0" w:color="auto"/>
            <w:left w:val="none" w:sz="0" w:space="0" w:color="auto"/>
            <w:bottom w:val="none" w:sz="0" w:space="0" w:color="auto"/>
            <w:right w:val="none" w:sz="0" w:space="0" w:color="auto"/>
          </w:divBdr>
        </w:div>
        <w:div w:id="1382359213">
          <w:marLeft w:val="640"/>
          <w:marRight w:val="0"/>
          <w:marTop w:val="0"/>
          <w:marBottom w:val="0"/>
          <w:divBdr>
            <w:top w:val="none" w:sz="0" w:space="0" w:color="auto"/>
            <w:left w:val="none" w:sz="0" w:space="0" w:color="auto"/>
            <w:bottom w:val="none" w:sz="0" w:space="0" w:color="auto"/>
            <w:right w:val="none" w:sz="0" w:space="0" w:color="auto"/>
          </w:divBdr>
        </w:div>
        <w:div w:id="207763412">
          <w:marLeft w:val="640"/>
          <w:marRight w:val="0"/>
          <w:marTop w:val="0"/>
          <w:marBottom w:val="0"/>
          <w:divBdr>
            <w:top w:val="none" w:sz="0" w:space="0" w:color="auto"/>
            <w:left w:val="none" w:sz="0" w:space="0" w:color="auto"/>
            <w:bottom w:val="none" w:sz="0" w:space="0" w:color="auto"/>
            <w:right w:val="none" w:sz="0" w:space="0" w:color="auto"/>
          </w:divBdr>
        </w:div>
        <w:div w:id="1206790489">
          <w:marLeft w:val="640"/>
          <w:marRight w:val="0"/>
          <w:marTop w:val="0"/>
          <w:marBottom w:val="0"/>
          <w:divBdr>
            <w:top w:val="none" w:sz="0" w:space="0" w:color="auto"/>
            <w:left w:val="none" w:sz="0" w:space="0" w:color="auto"/>
            <w:bottom w:val="none" w:sz="0" w:space="0" w:color="auto"/>
            <w:right w:val="none" w:sz="0" w:space="0" w:color="auto"/>
          </w:divBdr>
        </w:div>
        <w:div w:id="1221751736">
          <w:marLeft w:val="640"/>
          <w:marRight w:val="0"/>
          <w:marTop w:val="0"/>
          <w:marBottom w:val="0"/>
          <w:divBdr>
            <w:top w:val="none" w:sz="0" w:space="0" w:color="auto"/>
            <w:left w:val="none" w:sz="0" w:space="0" w:color="auto"/>
            <w:bottom w:val="none" w:sz="0" w:space="0" w:color="auto"/>
            <w:right w:val="none" w:sz="0" w:space="0" w:color="auto"/>
          </w:divBdr>
        </w:div>
        <w:div w:id="1949579537">
          <w:marLeft w:val="640"/>
          <w:marRight w:val="0"/>
          <w:marTop w:val="0"/>
          <w:marBottom w:val="0"/>
          <w:divBdr>
            <w:top w:val="none" w:sz="0" w:space="0" w:color="auto"/>
            <w:left w:val="none" w:sz="0" w:space="0" w:color="auto"/>
            <w:bottom w:val="none" w:sz="0" w:space="0" w:color="auto"/>
            <w:right w:val="none" w:sz="0" w:space="0" w:color="auto"/>
          </w:divBdr>
        </w:div>
        <w:div w:id="1543447171">
          <w:marLeft w:val="640"/>
          <w:marRight w:val="0"/>
          <w:marTop w:val="0"/>
          <w:marBottom w:val="0"/>
          <w:divBdr>
            <w:top w:val="none" w:sz="0" w:space="0" w:color="auto"/>
            <w:left w:val="none" w:sz="0" w:space="0" w:color="auto"/>
            <w:bottom w:val="none" w:sz="0" w:space="0" w:color="auto"/>
            <w:right w:val="none" w:sz="0" w:space="0" w:color="auto"/>
          </w:divBdr>
        </w:div>
        <w:div w:id="48500335">
          <w:marLeft w:val="640"/>
          <w:marRight w:val="0"/>
          <w:marTop w:val="0"/>
          <w:marBottom w:val="0"/>
          <w:divBdr>
            <w:top w:val="none" w:sz="0" w:space="0" w:color="auto"/>
            <w:left w:val="none" w:sz="0" w:space="0" w:color="auto"/>
            <w:bottom w:val="none" w:sz="0" w:space="0" w:color="auto"/>
            <w:right w:val="none" w:sz="0" w:space="0" w:color="auto"/>
          </w:divBdr>
        </w:div>
        <w:div w:id="974260365">
          <w:marLeft w:val="640"/>
          <w:marRight w:val="0"/>
          <w:marTop w:val="0"/>
          <w:marBottom w:val="0"/>
          <w:divBdr>
            <w:top w:val="none" w:sz="0" w:space="0" w:color="auto"/>
            <w:left w:val="none" w:sz="0" w:space="0" w:color="auto"/>
            <w:bottom w:val="none" w:sz="0" w:space="0" w:color="auto"/>
            <w:right w:val="none" w:sz="0" w:space="0" w:color="auto"/>
          </w:divBdr>
        </w:div>
        <w:div w:id="195122382">
          <w:marLeft w:val="640"/>
          <w:marRight w:val="0"/>
          <w:marTop w:val="0"/>
          <w:marBottom w:val="0"/>
          <w:divBdr>
            <w:top w:val="none" w:sz="0" w:space="0" w:color="auto"/>
            <w:left w:val="none" w:sz="0" w:space="0" w:color="auto"/>
            <w:bottom w:val="none" w:sz="0" w:space="0" w:color="auto"/>
            <w:right w:val="none" w:sz="0" w:space="0" w:color="auto"/>
          </w:divBdr>
        </w:div>
        <w:div w:id="35738542">
          <w:marLeft w:val="640"/>
          <w:marRight w:val="0"/>
          <w:marTop w:val="0"/>
          <w:marBottom w:val="0"/>
          <w:divBdr>
            <w:top w:val="none" w:sz="0" w:space="0" w:color="auto"/>
            <w:left w:val="none" w:sz="0" w:space="0" w:color="auto"/>
            <w:bottom w:val="none" w:sz="0" w:space="0" w:color="auto"/>
            <w:right w:val="none" w:sz="0" w:space="0" w:color="auto"/>
          </w:divBdr>
        </w:div>
        <w:div w:id="1261986948">
          <w:marLeft w:val="640"/>
          <w:marRight w:val="0"/>
          <w:marTop w:val="0"/>
          <w:marBottom w:val="0"/>
          <w:divBdr>
            <w:top w:val="none" w:sz="0" w:space="0" w:color="auto"/>
            <w:left w:val="none" w:sz="0" w:space="0" w:color="auto"/>
            <w:bottom w:val="none" w:sz="0" w:space="0" w:color="auto"/>
            <w:right w:val="none" w:sz="0" w:space="0" w:color="auto"/>
          </w:divBdr>
        </w:div>
        <w:div w:id="1178033334">
          <w:marLeft w:val="640"/>
          <w:marRight w:val="0"/>
          <w:marTop w:val="0"/>
          <w:marBottom w:val="0"/>
          <w:divBdr>
            <w:top w:val="none" w:sz="0" w:space="0" w:color="auto"/>
            <w:left w:val="none" w:sz="0" w:space="0" w:color="auto"/>
            <w:bottom w:val="none" w:sz="0" w:space="0" w:color="auto"/>
            <w:right w:val="none" w:sz="0" w:space="0" w:color="auto"/>
          </w:divBdr>
        </w:div>
        <w:div w:id="1527403388">
          <w:marLeft w:val="640"/>
          <w:marRight w:val="0"/>
          <w:marTop w:val="0"/>
          <w:marBottom w:val="0"/>
          <w:divBdr>
            <w:top w:val="none" w:sz="0" w:space="0" w:color="auto"/>
            <w:left w:val="none" w:sz="0" w:space="0" w:color="auto"/>
            <w:bottom w:val="none" w:sz="0" w:space="0" w:color="auto"/>
            <w:right w:val="none" w:sz="0" w:space="0" w:color="auto"/>
          </w:divBdr>
        </w:div>
        <w:div w:id="1604610638">
          <w:marLeft w:val="640"/>
          <w:marRight w:val="0"/>
          <w:marTop w:val="0"/>
          <w:marBottom w:val="0"/>
          <w:divBdr>
            <w:top w:val="none" w:sz="0" w:space="0" w:color="auto"/>
            <w:left w:val="none" w:sz="0" w:space="0" w:color="auto"/>
            <w:bottom w:val="none" w:sz="0" w:space="0" w:color="auto"/>
            <w:right w:val="none" w:sz="0" w:space="0" w:color="auto"/>
          </w:divBdr>
        </w:div>
        <w:div w:id="1659455514">
          <w:marLeft w:val="640"/>
          <w:marRight w:val="0"/>
          <w:marTop w:val="0"/>
          <w:marBottom w:val="0"/>
          <w:divBdr>
            <w:top w:val="none" w:sz="0" w:space="0" w:color="auto"/>
            <w:left w:val="none" w:sz="0" w:space="0" w:color="auto"/>
            <w:bottom w:val="none" w:sz="0" w:space="0" w:color="auto"/>
            <w:right w:val="none" w:sz="0" w:space="0" w:color="auto"/>
          </w:divBdr>
        </w:div>
        <w:div w:id="1040276853">
          <w:marLeft w:val="640"/>
          <w:marRight w:val="0"/>
          <w:marTop w:val="0"/>
          <w:marBottom w:val="0"/>
          <w:divBdr>
            <w:top w:val="none" w:sz="0" w:space="0" w:color="auto"/>
            <w:left w:val="none" w:sz="0" w:space="0" w:color="auto"/>
            <w:bottom w:val="none" w:sz="0" w:space="0" w:color="auto"/>
            <w:right w:val="none" w:sz="0" w:space="0" w:color="auto"/>
          </w:divBdr>
        </w:div>
        <w:div w:id="1847550335">
          <w:marLeft w:val="640"/>
          <w:marRight w:val="0"/>
          <w:marTop w:val="0"/>
          <w:marBottom w:val="0"/>
          <w:divBdr>
            <w:top w:val="none" w:sz="0" w:space="0" w:color="auto"/>
            <w:left w:val="none" w:sz="0" w:space="0" w:color="auto"/>
            <w:bottom w:val="none" w:sz="0" w:space="0" w:color="auto"/>
            <w:right w:val="none" w:sz="0" w:space="0" w:color="auto"/>
          </w:divBdr>
        </w:div>
        <w:div w:id="1643264488">
          <w:marLeft w:val="640"/>
          <w:marRight w:val="0"/>
          <w:marTop w:val="0"/>
          <w:marBottom w:val="0"/>
          <w:divBdr>
            <w:top w:val="none" w:sz="0" w:space="0" w:color="auto"/>
            <w:left w:val="none" w:sz="0" w:space="0" w:color="auto"/>
            <w:bottom w:val="none" w:sz="0" w:space="0" w:color="auto"/>
            <w:right w:val="none" w:sz="0" w:space="0" w:color="auto"/>
          </w:divBdr>
        </w:div>
        <w:div w:id="223882298">
          <w:marLeft w:val="640"/>
          <w:marRight w:val="0"/>
          <w:marTop w:val="0"/>
          <w:marBottom w:val="0"/>
          <w:divBdr>
            <w:top w:val="none" w:sz="0" w:space="0" w:color="auto"/>
            <w:left w:val="none" w:sz="0" w:space="0" w:color="auto"/>
            <w:bottom w:val="none" w:sz="0" w:space="0" w:color="auto"/>
            <w:right w:val="none" w:sz="0" w:space="0" w:color="auto"/>
          </w:divBdr>
        </w:div>
        <w:div w:id="958686405">
          <w:marLeft w:val="640"/>
          <w:marRight w:val="0"/>
          <w:marTop w:val="0"/>
          <w:marBottom w:val="0"/>
          <w:divBdr>
            <w:top w:val="none" w:sz="0" w:space="0" w:color="auto"/>
            <w:left w:val="none" w:sz="0" w:space="0" w:color="auto"/>
            <w:bottom w:val="none" w:sz="0" w:space="0" w:color="auto"/>
            <w:right w:val="none" w:sz="0" w:space="0" w:color="auto"/>
          </w:divBdr>
        </w:div>
        <w:div w:id="73891829">
          <w:marLeft w:val="640"/>
          <w:marRight w:val="0"/>
          <w:marTop w:val="0"/>
          <w:marBottom w:val="0"/>
          <w:divBdr>
            <w:top w:val="none" w:sz="0" w:space="0" w:color="auto"/>
            <w:left w:val="none" w:sz="0" w:space="0" w:color="auto"/>
            <w:bottom w:val="none" w:sz="0" w:space="0" w:color="auto"/>
            <w:right w:val="none" w:sz="0" w:space="0" w:color="auto"/>
          </w:divBdr>
        </w:div>
        <w:div w:id="8682165">
          <w:marLeft w:val="640"/>
          <w:marRight w:val="0"/>
          <w:marTop w:val="0"/>
          <w:marBottom w:val="0"/>
          <w:divBdr>
            <w:top w:val="none" w:sz="0" w:space="0" w:color="auto"/>
            <w:left w:val="none" w:sz="0" w:space="0" w:color="auto"/>
            <w:bottom w:val="none" w:sz="0" w:space="0" w:color="auto"/>
            <w:right w:val="none" w:sz="0" w:space="0" w:color="auto"/>
          </w:divBdr>
        </w:div>
        <w:div w:id="682320050">
          <w:marLeft w:val="640"/>
          <w:marRight w:val="0"/>
          <w:marTop w:val="0"/>
          <w:marBottom w:val="0"/>
          <w:divBdr>
            <w:top w:val="none" w:sz="0" w:space="0" w:color="auto"/>
            <w:left w:val="none" w:sz="0" w:space="0" w:color="auto"/>
            <w:bottom w:val="none" w:sz="0" w:space="0" w:color="auto"/>
            <w:right w:val="none" w:sz="0" w:space="0" w:color="auto"/>
          </w:divBdr>
        </w:div>
        <w:div w:id="782186293">
          <w:marLeft w:val="640"/>
          <w:marRight w:val="0"/>
          <w:marTop w:val="0"/>
          <w:marBottom w:val="0"/>
          <w:divBdr>
            <w:top w:val="none" w:sz="0" w:space="0" w:color="auto"/>
            <w:left w:val="none" w:sz="0" w:space="0" w:color="auto"/>
            <w:bottom w:val="none" w:sz="0" w:space="0" w:color="auto"/>
            <w:right w:val="none" w:sz="0" w:space="0" w:color="auto"/>
          </w:divBdr>
        </w:div>
        <w:div w:id="187259609">
          <w:marLeft w:val="640"/>
          <w:marRight w:val="0"/>
          <w:marTop w:val="0"/>
          <w:marBottom w:val="0"/>
          <w:divBdr>
            <w:top w:val="none" w:sz="0" w:space="0" w:color="auto"/>
            <w:left w:val="none" w:sz="0" w:space="0" w:color="auto"/>
            <w:bottom w:val="none" w:sz="0" w:space="0" w:color="auto"/>
            <w:right w:val="none" w:sz="0" w:space="0" w:color="auto"/>
          </w:divBdr>
        </w:div>
        <w:div w:id="1647314661">
          <w:marLeft w:val="640"/>
          <w:marRight w:val="0"/>
          <w:marTop w:val="0"/>
          <w:marBottom w:val="0"/>
          <w:divBdr>
            <w:top w:val="none" w:sz="0" w:space="0" w:color="auto"/>
            <w:left w:val="none" w:sz="0" w:space="0" w:color="auto"/>
            <w:bottom w:val="none" w:sz="0" w:space="0" w:color="auto"/>
            <w:right w:val="none" w:sz="0" w:space="0" w:color="auto"/>
          </w:divBdr>
        </w:div>
        <w:div w:id="2089230127">
          <w:marLeft w:val="640"/>
          <w:marRight w:val="0"/>
          <w:marTop w:val="0"/>
          <w:marBottom w:val="0"/>
          <w:divBdr>
            <w:top w:val="none" w:sz="0" w:space="0" w:color="auto"/>
            <w:left w:val="none" w:sz="0" w:space="0" w:color="auto"/>
            <w:bottom w:val="none" w:sz="0" w:space="0" w:color="auto"/>
            <w:right w:val="none" w:sz="0" w:space="0" w:color="auto"/>
          </w:divBdr>
        </w:div>
        <w:div w:id="1529223985">
          <w:marLeft w:val="640"/>
          <w:marRight w:val="0"/>
          <w:marTop w:val="0"/>
          <w:marBottom w:val="0"/>
          <w:divBdr>
            <w:top w:val="none" w:sz="0" w:space="0" w:color="auto"/>
            <w:left w:val="none" w:sz="0" w:space="0" w:color="auto"/>
            <w:bottom w:val="none" w:sz="0" w:space="0" w:color="auto"/>
            <w:right w:val="none" w:sz="0" w:space="0" w:color="auto"/>
          </w:divBdr>
        </w:div>
        <w:div w:id="1184906275">
          <w:marLeft w:val="640"/>
          <w:marRight w:val="0"/>
          <w:marTop w:val="0"/>
          <w:marBottom w:val="0"/>
          <w:divBdr>
            <w:top w:val="none" w:sz="0" w:space="0" w:color="auto"/>
            <w:left w:val="none" w:sz="0" w:space="0" w:color="auto"/>
            <w:bottom w:val="none" w:sz="0" w:space="0" w:color="auto"/>
            <w:right w:val="none" w:sz="0" w:space="0" w:color="auto"/>
          </w:divBdr>
        </w:div>
        <w:div w:id="880628205">
          <w:marLeft w:val="640"/>
          <w:marRight w:val="0"/>
          <w:marTop w:val="0"/>
          <w:marBottom w:val="0"/>
          <w:divBdr>
            <w:top w:val="none" w:sz="0" w:space="0" w:color="auto"/>
            <w:left w:val="none" w:sz="0" w:space="0" w:color="auto"/>
            <w:bottom w:val="none" w:sz="0" w:space="0" w:color="auto"/>
            <w:right w:val="none" w:sz="0" w:space="0" w:color="auto"/>
          </w:divBdr>
        </w:div>
        <w:div w:id="545409574">
          <w:marLeft w:val="640"/>
          <w:marRight w:val="0"/>
          <w:marTop w:val="0"/>
          <w:marBottom w:val="0"/>
          <w:divBdr>
            <w:top w:val="none" w:sz="0" w:space="0" w:color="auto"/>
            <w:left w:val="none" w:sz="0" w:space="0" w:color="auto"/>
            <w:bottom w:val="none" w:sz="0" w:space="0" w:color="auto"/>
            <w:right w:val="none" w:sz="0" w:space="0" w:color="auto"/>
          </w:divBdr>
        </w:div>
        <w:div w:id="677536165">
          <w:marLeft w:val="640"/>
          <w:marRight w:val="0"/>
          <w:marTop w:val="0"/>
          <w:marBottom w:val="0"/>
          <w:divBdr>
            <w:top w:val="none" w:sz="0" w:space="0" w:color="auto"/>
            <w:left w:val="none" w:sz="0" w:space="0" w:color="auto"/>
            <w:bottom w:val="none" w:sz="0" w:space="0" w:color="auto"/>
            <w:right w:val="none" w:sz="0" w:space="0" w:color="auto"/>
          </w:divBdr>
        </w:div>
        <w:div w:id="728261128">
          <w:marLeft w:val="640"/>
          <w:marRight w:val="0"/>
          <w:marTop w:val="0"/>
          <w:marBottom w:val="0"/>
          <w:divBdr>
            <w:top w:val="none" w:sz="0" w:space="0" w:color="auto"/>
            <w:left w:val="none" w:sz="0" w:space="0" w:color="auto"/>
            <w:bottom w:val="none" w:sz="0" w:space="0" w:color="auto"/>
            <w:right w:val="none" w:sz="0" w:space="0" w:color="auto"/>
          </w:divBdr>
        </w:div>
        <w:div w:id="1723825504">
          <w:marLeft w:val="640"/>
          <w:marRight w:val="0"/>
          <w:marTop w:val="0"/>
          <w:marBottom w:val="0"/>
          <w:divBdr>
            <w:top w:val="none" w:sz="0" w:space="0" w:color="auto"/>
            <w:left w:val="none" w:sz="0" w:space="0" w:color="auto"/>
            <w:bottom w:val="none" w:sz="0" w:space="0" w:color="auto"/>
            <w:right w:val="none" w:sz="0" w:space="0" w:color="auto"/>
          </w:divBdr>
        </w:div>
        <w:div w:id="2074043769">
          <w:marLeft w:val="640"/>
          <w:marRight w:val="0"/>
          <w:marTop w:val="0"/>
          <w:marBottom w:val="0"/>
          <w:divBdr>
            <w:top w:val="none" w:sz="0" w:space="0" w:color="auto"/>
            <w:left w:val="none" w:sz="0" w:space="0" w:color="auto"/>
            <w:bottom w:val="none" w:sz="0" w:space="0" w:color="auto"/>
            <w:right w:val="none" w:sz="0" w:space="0" w:color="auto"/>
          </w:divBdr>
        </w:div>
        <w:div w:id="1887988333">
          <w:marLeft w:val="640"/>
          <w:marRight w:val="0"/>
          <w:marTop w:val="0"/>
          <w:marBottom w:val="0"/>
          <w:divBdr>
            <w:top w:val="none" w:sz="0" w:space="0" w:color="auto"/>
            <w:left w:val="none" w:sz="0" w:space="0" w:color="auto"/>
            <w:bottom w:val="none" w:sz="0" w:space="0" w:color="auto"/>
            <w:right w:val="none" w:sz="0" w:space="0" w:color="auto"/>
          </w:divBdr>
        </w:div>
        <w:div w:id="1815218319">
          <w:marLeft w:val="640"/>
          <w:marRight w:val="0"/>
          <w:marTop w:val="0"/>
          <w:marBottom w:val="0"/>
          <w:divBdr>
            <w:top w:val="none" w:sz="0" w:space="0" w:color="auto"/>
            <w:left w:val="none" w:sz="0" w:space="0" w:color="auto"/>
            <w:bottom w:val="none" w:sz="0" w:space="0" w:color="auto"/>
            <w:right w:val="none" w:sz="0" w:space="0" w:color="auto"/>
          </w:divBdr>
        </w:div>
        <w:div w:id="1507792477">
          <w:marLeft w:val="640"/>
          <w:marRight w:val="0"/>
          <w:marTop w:val="0"/>
          <w:marBottom w:val="0"/>
          <w:divBdr>
            <w:top w:val="none" w:sz="0" w:space="0" w:color="auto"/>
            <w:left w:val="none" w:sz="0" w:space="0" w:color="auto"/>
            <w:bottom w:val="none" w:sz="0" w:space="0" w:color="auto"/>
            <w:right w:val="none" w:sz="0" w:space="0" w:color="auto"/>
          </w:divBdr>
        </w:div>
        <w:div w:id="188877135">
          <w:marLeft w:val="640"/>
          <w:marRight w:val="0"/>
          <w:marTop w:val="0"/>
          <w:marBottom w:val="0"/>
          <w:divBdr>
            <w:top w:val="none" w:sz="0" w:space="0" w:color="auto"/>
            <w:left w:val="none" w:sz="0" w:space="0" w:color="auto"/>
            <w:bottom w:val="none" w:sz="0" w:space="0" w:color="auto"/>
            <w:right w:val="none" w:sz="0" w:space="0" w:color="auto"/>
          </w:divBdr>
        </w:div>
        <w:div w:id="428283486">
          <w:marLeft w:val="640"/>
          <w:marRight w:val="0"/>
          <w:marTop w:val="0"/>
          <w:marBottom w:val="0"/>
          <w:divBdr>
            <w:top w:val="none" w:sz="0" w:space="0" w:color="auto"/>
            <w:left w:val="none" w:sz="0" w:space="0" w:color="auto"/>
            <w:bottom w:val="none" w:sz="0" w:space="0" w:color="auto"/>
            <w:right w:val="none" w:sz="0" w:space="0" w:color="auto"/>
          </w:divBdr>
        </w:div>
        <w:div w:id="686908616">
          <w:marLeft w:val="640"/>
          <w:marRight w:val="0"/>
          <w:marTop w:val="0"/>
          <w:marBottom w:val="0"/>
          <w:divBdr>
            <w:top w:val="none" w:sz="0" w:space="0" w:color="auto"/>
            <w:left w:val="none" w:sz="0" w:space="0" w:color="auto"/>
            <w:bottom w:val="none" w:sz="0" w:space="0" w:color="auto"/>
            <w:right w:val="none" w:sz="0" w:space="0" w:color="auto"/>
          </w:divBdr>
        </w:div>
        <w:div w:id="94133991">
          <w:marLeft w:val="640"/>
          <w:marRight w:val="0"/>
          <w:marTop w:val="0"/>
          <w:marBottom w:val="0"/>
          <w:divBdr>
            <w:top w:val="none" w:sz="0" w:space="0" w:color="auto"/>
            <w:left w:val="none" w:sz="0" w:space="0" w:color="auto"/>
            <w:bottom w:val="none" w:sz="0" w:space="0" w:color="auto"/>
            <w:right w:val="none" w:sz="0" w:space="0" w:color="auto"/>
          </w:divBdr>
        </w:div>
        <w:div w:id="1465079821">
          <w:marLeft w:val="640"/>
          <w:marRight w:val="0"/>
          <w:marTop w:val="0"/>
          <w:marBottom w:val="0"/>
          <w:divBdr>
            <w:top w:val="none" w:sz="0" w:space="0" w:color="auto"/>
            <w:left w:val="none" w:sz="0" w:space="0" w:color="auto"/>
            <w:bottom w:val="none" w:sz="0" w:space="0" w:color="auto"/>
            <w:right w:val="none" w:sz="0" w:space="0" w:color="auto"/>
          </w:divBdr>
        </w:div>
        <w:div w:id="349794967">
          <w:marLeft w:val="640"/>
          <w:marRight w:val="0"/>
          <w:marTop w:val="0"/>
          <w:marBottom w:val="0"/>
          <w:divBdr>
            <w:top w:val="none" w:sz="0" w:space="0" w:color="auto"/>
            <w:left w:val="none" w:sz="0" w:space="0" w:color="auto"/>
            <w:bottom w:val="none" w:sz="0" w:space="0" w:color="auto"/>
            <w:right w:val="none" w:sz="0" w:space="0" w:color="auto"/>
          </w:divBdr>
        </w:div>
        <w:div w:id="851652419">
          <w:marLeft w:val="640"/>
          <w:marRight w:val="0"/>
          <w:marTop w:val="0"/>
          <w:marBottom w:val="0"/>
          <w:divBdr>
            <w:top w:val="none" w:sz="0" w:space="0" w:color="auto"/>
            <w:left w:val="none" w:sz="0" w:space="0" w:color="auto"/>
            <w:bottom w:val="none" w:sz="0" w:space="0" w:color="auto"/>
            <w:right w:val="none" w:sz="0" w:space="0" w:color="auto"/>
          </w:divBdr>
        </w:div>
        <w:div w:id="876089667">
          <w:marLeft w:val="640"/>
          <w:marRight w:val="0"/>
          <w:marTop w:val="0"/>
          <w:marBottom w:val="0"/>
          <w:divBdr>
            <w:top w:val="none" w:sz="0" w:space="0" w:color="auto"/>
            <w:left w:val="none" w:sz="0" w:space="0" w:color="auto"/>
            <w:bottom w:val="none" w:sz="0" w:space="0" w:color="auto"/>
            <w:right w:val="none" w:sz="0" w:space="0" w:color="auto"/>
          </w:divBdr>
        </w:div>
        <w:div w:id="1245340068">
          <w:marLeft w:val="640"/>
          <w:marRight w:val="0"/>
          <w:marTop w:val="0"/>
          <w:marBottom w:val="0"/>
          <w:divBdr>
            <w:top w:val="none" w:sz="0" w:space="0" w:color="auto"/>
            <w:left w:val="none" w:sz="0" w:space="0" w:color="auto"/>
            <w:bottom w:val="none" w:sz="0" w:space="0" w:color="auto"/>
            <w:right w:val="none" w:sz="0" w:space="0" w:color="auto"/>
          </w:divBdr>
        </w:div>
        <w:div w:id="1966621860">
          <w:marLeft w:val="640"/>
          <w:marRight w:val="0"/>
          <w:marTop w:val="0"/>
          <w:marBottom w:val="0"/>
          <w:divBdr>
            <w:top w:val="none" w:sz="0" w:space="0" w:color="auto"/>
            <w:left w:val="none" w:sz="0" w:space="0" w:color="auto"/>
            <w:bottom w:val="none" w:sz="0" w:space="0" w:color="auto"/>
            <w:right w:val="none" w:sz="0" w:space="0" w:color="auto"/>
          </w:divBdr>
        </w:div>
        <w:div w:id="1396584622">
          <w:marLeft w:val="640"/>
          <w:marRight w:val="0"/>
          <w:marTop w:val="0"/>
          <w:marBottom w:val="0"/>
          <w:divBdr>
            <w:top w:val="none" w:sz="0" w:space="0" w:color="auto"/>
            <w:left w:val="none" w:sz="0" w:space="0" w:color="auto"/>
            <w:bottom w:val="none" w:sz="0" w:space="0" w:color="auto"/>
            <w:right w:val="none" w:sz="0" w:space="0" w:color="auto"/>
          </w:divBdr>
        </w:div>
        <w:div w:id="304355789">
          <w:marLeft w:val="640"/>
          <w:marRight w:val="0"/>
          <w:marTop w:val="0"/>
          <w:marBottom w:val="0"/>
          <w:divBdr>
            <w:top w:val="none" w:sz="0" w:space="0" w:color="auto"/>
            <w:left w:val="none" w:sz="0" w:space="0" w:color="auto"/>
            <w:bottom w:val="none" w:sz="0" w:space="0" w:color="auto"/>
            <w:right w:val="none" w:sz="0" w:space="0" w:color="auto"/>
          </w:divBdr>
        </w:div>
        <w:div w:id="1381130357">
          <w:marLeft w:val="640"/>
          <w:marRight w:val="0"/>
          <w:marTop w:val="0"/>
          <w:marBottom w:val="0"/>
          <w:divBdr>
            <w:top w:val="none" w:sz="0" w:space="0" w:color="auto"/>
            <w:left w:val="none" w:sz="0" w:space="0" w:color="auto"/>
            <w:bottom w:val="none" w:sz="0" w:space="0" w:color="auto"/>
            <w:right w:val="none" w:sz="0" w:space="0" w:color="auto"/>
          </w:divBdr>
        </w:div>
        <w:div w:id="341469873">
          <w:marLeft w:val="640"/>
          <w:marRight w:val="0"/>
          <w:marTop w:val="0"/>
          <w:marBottom w:val="0"/>
          <w:divBdr>
            <w:top w:val="none" w:sz="0" w:space="0" w:color="auto"/>
            <w:left w:val="none" w:sz="0" w:space="0" w:color="auto"/>
            <w:bottom w:val="none" w:sz="0" w:space="0" w:color="auto"/>
            <w:right w:val="none" w:sz="0" w:space="0" w:color="auto"/>
          </w:divBdr>
        </w:div>
        <w:div w:id="857279526">
          <w:marLeft w:val="640"/>
          <w:marRight w:val="0"/>
          <w:marTop w:val="0"/>
          <w:marBottom w:val="0"/>
          <w:divBdr>
            <w:top w:val="none" w:sz="0" w:space="0" w:color="auto"/>
            <w:left w:val="none" w:sz="0" w:space="0" w:color="auto"/>
            <w:bottom w:val="none" w:sz="0" w:space="0" w:color="auto"/>
            <w:right w:val="none" w:sz="0" w:space="0" w:color="auto"/>
          </w:divBdr>
        </w:div>
        <w:div w:id="164445672">
          <w:marLeft w:val="640"/>
          <w:marRight w:val="0"/>
          <w:marTop w:val="0"/>
          <w:marBottom w:val="0"/>
          <w:divBdr>
            <w:top w:val="none" w:sz="0" w:space="0" w:color="auto"/>
            <w:left w:val="none" w:sz="0" w:space="0" w:color="auto"/>
            <w:bottom w:val="none" w:sz="0" w:space="0" w:color="auto"/>
            <w:right w:val="none" w:sz="0" w:space="0" w:color="auto"/>
          </w:divBdr>
        </w:div>
        <w:div w:id="360979397">
          <w:marLeft w:val="640"/>
          <w:marRight w:val="0"/>
          <w:marTop w:val="0"/>
          <w:marBottom w:val="0"/>
          <w:divBdr>
            <w:top w:val="none" w:sz="0" w:space="0" w:color="auto"/>
            <w:left w:val="none" w:sz="0" w:space="0" w:color="auto"/>
            <w:bottom w:val="none" w:sz="0" w:space="0" w:color="auto"/>
            <w:right w:val="none" w:sz="0" w:space="0" w:color="auto"/>
          </w:divBdr>
        </w:div>
        <w:div w:id="1749958148">
          <w:marLeft w:val="640"/>
          <w:marRight w:val="0"/>
          <w:marTop w:val="0"/>
          <w:marBottom w:val="0"/>
          <w:divBdr>
            <w:top w:val="none" w:sz="0" w:space="0" w:color="auto"/>
            <w:left w:val="none" w:sz="0" w:space="0" w:color="auto"/>
            <w:bottom w:val="none" w:sz="0" w:space="0" w:color="auto"/>
            <w:right w:val="none" w:sz="0" w:space="0" w:color="auto"/>
          </w:divBdr>
        </w:div>
        <w:div w:id="986782036">
          <w:marLeft w:val="640"/>
          <w:marRight w:val="0"/>
          <w:marTop w:val="0"/>
          <w:marBottom w:val="0"/>
          <w:divBdr>
            <w:top w:val="none" w:sz="0" w:space="0" w:color="auto"/>
            <w:left w:val="none" w:sz="0" w:space="0" w:color="auto"/>
            <w:bottom w:val="none" w:sz="0" w:space="0" w:color="auto"/>
            <w:right w:val="none" w:sz="0" w:space="0" w:color="auto"/>
          </w:divBdr>
        </w:div>
        <w:div w:id="764110644">
          <w:marLeft w:val="640"/>
          <w:marRight w:val="0"/>
          <w:marTop w:val="0"/>
          <w:marBottom w:val="0"/>
          <w:divBdr>
            <w:top w:val="none" w:sz="0" w:space="0" w:color="auto"/>
            <w:left w:val="none" w:sz="0" w:space="0" w:color="auto"/>
            <w:bottom w:val="none" w:sz="0" w:space="0" w:color="auto"/>
            <w:right w:val="none" w:sz="0" w:space="0" w:color="auto"/>
          </w:divBdr>
        </w:div>
        <w:div w:id="1814561224">
          <w:marLeft w:val="640"/>
          <w:marRight w:val="0"/>
          <w:marTop w:val="0"/>
          <w:marBottom w:val="0"/>
          <w:divBdr>
            <w:top w:val="none" w:sz="0" w:space="0" w:color="auto"/>
            <w:left w:val="none" w:sz="0" w:space="0" w:color="auto"/>
            <w:bottom w:val="none" w:sz="0" w:space="0" w:color="auto"/>
            <w:right w:val="none" w:sz="0" w:space="0" w:color="auto"/>
          </w:divBdr>
        </w:div>
        <w:div w:id="1321343905">
          <w:marLeft w:val="640"/>
          <w:marRight w:val="0"/>
          <w:marTop w:val="0"/>
          <w:marBottom w:val="0"/>
          <w:divBdr>
            <w:top w:val="none" w:sz="0" w:space="0" w:color="auto"/>
            <w:left w:val="none" w:sz="0" w:space="0" w:color="auto"/>
            <w:bottom w:val="none" w:sz="0" w:space="0" w:color="auto"/>
            <w:right w:val="none" w:sz="0" w:space="0" w:color="auto"/>
          </w:divBdr>
        </w:div>
        <w:div w:id="1940598989">
          <w:marLeft w:val="640"/>
          <w:marRight w:val="0"/>
          <w:marTop w:val="0"/>
          <w:marBottom w:val="0"/>
          <w:divBdr>
            <w:top w:val="none" w:sz="0" w:space="0" w:color="auto"/>
            <w:left w:val="none" w:sz="0" w:space="0" w:color="auto"/>
            <w:bottom w:val="none" w:sz="0" w:space="0" w:color="auto"/>
            <w:right w:val="none" w:sz="0" w:space="0" w:color="auto"/>
          </w:divBdr>
        </w:div>
        <w:div w:id="1031498123">
          <w:marLeft w:val="640"/>
          <w:marRight w:val="0"/>
          <w:marTop w:val="0"/>
          <w:marBottom w:val="0"/>
          <w:divBdr>
            <w:top w:val="none" w:sz="0" w:space="0" w:color="auto"/>
            <w:left w:val="none" w:sz="0" w:space="0" w:color="auto"/>
            <w:bottom w:val="none" w:sz="0" w:space="0" w:color="auto"/>
            <w:right w:val="none" w:sz="0" w:space="0" w:color="auto"/>
          </w:divBdr>
        </w:div>
        <w:div w:id="673998773">
          <w:marLeft w:val="640"/>
          <w:marRight w:val="0"/>
          <w:marTop w:val="0"/>
          <w:marBottom w:val="0"/>
          <w:divBdr>
            <w:top w:val="none" w:sz="0" w:space="0" w:color="auto"/>
            <w:left w:val="none" w:sz="0" w:space="0" w:color="auto"/>
            <w:bottom w:val="none" w:sz="0" w:space="0" w:color="auto"/>
            <w:right w:val="none" w:sz="0" w:space="0" w:color="auto"/>
          </w:divBdr>
        </w:div>
        <w:div w:id="764611334">
          <w:marLeft w:val="640"/>
          <w:marRight w:val="0"/>
          <w:marTop w:val="0"/>
          <w:marBottom w:val="0"/>
          <w:divBdr>
            <w:top w:val="none" w:sz="0" w:space="0" w:color="auto"/>
            <w:left w:val="none" w:sz="0" w:space="0" w:color="auto"/>
            <w:bottom w:val="none" w:sz="0" w:space="0" w:color="auto"/>
            <w:right w:val="none" w:sz="0" w:space="0" w:color="auto"/>
          </w:divBdr>
        </w:div>
        <w:div w:id="1930968663">
          <w:marLeft w:val="640"/>
          <w:marRight w:val="0"/>
          <w:marTop w:val="0"/>
          <w:marBottom w:val="0"/>
          <w:divBdr>
            <w:top w:val="none" w:sz="0" w:space="0" w:color="auto"/>
            <w:left w:val="none" w:sz="0" w:space="0" w:color="auto"/>
            <w:bottom w:val="none" w:sz="0" w:space="0" w:color="auto"/>
            <w:right w:val="none" w:sz="0" w:space="0" w:color="auto"/>
          </w:divBdr>
        </w:div>
        <w:div w:id="455031855">
          <w:marLeft w:val="640"/>
          <w:marRight w:val="0"/>
          <w:marTop w:val="0"/>
          <w:marBottom w:val="0"/>
          <w:divBdr>
            <w:top w:val="none" w:sz="0" w:space="0" w:color="auto"/>
            <w:left w:val="none" w:sz="0" w:space="0" w:color="auto"/>
            <w:bottom w:val="none" w:sz="0" w:space="0" w:color="auto"/>
            <w:right w:val="none" w:sz="0" w:space="0" w:color="auto"/>
          </w:divBdr>
        </w:div>
        <w:div w:id="1996645961">
          <w:marLeft w:val="640"/>
          <w:marRight w:val="0"/>
          <w:marTop w:val="0"/>
          <w:marBottom w:val="0"/>
          <w:divBdr>
            <w:top w:val="none" w:sz="0" w:space="0" w:color="auto"/>
            <w:left w:val="none" w:sz="0" w:space="0" w:color="auto"/>
            <w:bottom w:val="none" w:sz="0" w:space="0" w:color="auto"/>
            <w:right w:val="none" w:sz="0" w:space="0" w:color="auto"/>
          </w:divBdr>
        </w:div>
        <w:div w:id="481428693">
          <w:marLeft w:val="640"/>
          <w:marRight w:val="0"/>
          <w:marTop w:val="0"/>
          <w:marBottom w:val="0"/>
          <w:divBdr>
            <w:top w:val="none" w:sz="0" w:space="0" w:color="auto"/>
            <w:left w:val="none" w:sz="0" w:space="0" w:color="auto"/>
            <w:bottom w:val="none" w:sz="0" w:space="0" w:color="auto"/>
            <w:right w:val="none" w:sz="0" w:space="0" w:color="auto"/>
          </w:divBdr>
        </w:div>
        <w:div w:id="1923022908">
          <w:marLeft w:val="640"/>
          <w:marRight w:val="0"/>
          <w:marTop w:val="0"/>
          <w:marBottom w:val="0"/>
          <w:divBdr>
            <w:top w:val="none" w:sz="0" w:space="0" w:color="auto"/>
            <w:left w:val="none" w:sz="0" w:space="0" w:color="auto"/>
            <w:bottom w:val="none" w:sz="0" w:space="0" w:color="auto"/>
            <w:right w:val="none" w:sz="0" w:space="0" w:color="auto"/>
          </w:divBdr>
        </w:div>
        <w:div w:id="161939630">
          <w:marLeft w:val="640"/>
          <w:marRight w:val="0"/>
          <w:marTop w:val="0"/>
          <w:marBottom w:val="0"/>
          <w:divBdr>
            <w:top w:val="none" w:sz="0" w:space="0" w:color="auto"/>
            <w:left w:val="none" w:sz="0" w:space="0" w:color="auto"/>
            <w:bottom w:val="none" w:sz="0" w:space="0" w:color="auto"/>
            <w:right w:val="none" w:sz="0" w:space="0" w:color="auto"/>
          </w:divBdr>
        </w:div>
        <w:div w:id="658119035">
          <w:marLeft w:val="640"/>
          <w:marRight w:val="0"/>
          <w:marTop w:val="0"/>
          <w:marBottom w:val="0"/>
          <w:divBdr>
            <w:top w:val="none" w:sz="0" w:space="0" w:color="auto"/>
            <w:left w:val="none" w:sz="0" w:space="0" w:color="auto"/>
            <w:bottom w:val="none" w:sz="0" w:space="0" w:color="auto"/>
            <w:right w:val="none" w:sz="0" w:space="0" w:color="auto"/>
          </w:divBdr>
        </w:div>
        <w:div w:id="17047212">
          <w:marLeft w:val="640"/>
          <w:marRight w:val="0"/>
          <w:marTop w:val="0"/>
          <w:marBottom w:val="0"/>
          <w:divBdr>
            <w:top w:val="none" w:sz="0" w:space="0" w:color="auto"/>
            <w:left w:val="none" w:sz="0" w:space="0" w:color="auto"/>
            <w:bottom w:val="none" w:sz="0" w:space="0" w:color="auto"/>
            <w:right w:val="none" w:sz="0" w:space="0" w:color="auto"/>
          </w:divBdr>
        </w:div>
        <w:div w:id="930046311">
          <w:marLeft w:val="640"/>
          <w:marRight w:val="0"/>
          <w:marTop w:val="0"/>
          <w:marBottom w:val="0"/>
          <w:divBdr>
            <w:top w:val="none" w:sz="0" w:space="0" w:color="auto"/>
            <w:left w:val="none" w:sz="0" w:space="0" w:color="auto"/>
            <w:bottom w:val="none" w:sz="0" w:space="0" w:color="auto"/>
            <w:right w:val="none" w:sz="0" w:space="0" w:color="auto"/>
          </w:divBdr>
        </w:div>
        <w:div w:id="1071662866">
          <w:marLeft w:val="640"/>
          <w:marRight w:val="0"/>
          <w:marTop w:val="0"/>
          <w:marBottom w:val="0"/>
          <w:divBdr>
            <w:top w:val="none" w:sz="0" w:space="0" w:color="auto"/>
            <w:left w:val="none" w:sz="0" w:space="0" w:color="auto"/>
            <w:bottom w:val="none" w:sz="0" w:space="0" w:color="auto"/>
            <w:right w:val="none" w:sz="0" w:space="0" w:color="auto"/>
          </w:divBdr>
        </w:div>
        <w:div w:id="537549636">
          <w:marLeft w:val="640"/>
          <w:marRight w:val="0"/>
          <w:marTop w:val="0"/>
          <w:marBottom w:val="0"/>
          <w:divBdr>
            <w:top w:val="none" w:sz="0" w:space="0" w:color="auto"/>
            <w:left w:val="none" w:sz="0" w:space="0" w:color="auto"/>
            <w:bottom w:val="none" w:sz="0" w:space="0" w:color="auto"/>
            <w:right w:val="none" w:sz="0" w:space="0" w:color="auto"/>
          </w:divBdr>
        </w:div>
        <w:div w:id="1634478650">
          <w:marLeft w:val="640"/>
          <w:marRight w:val="0"/>
          <w:marTop w:val="0"/>
          <w:marBottom w:val="0"/>
          <w:divBdr>
            <w:top w:val="none" w:sz="0" w:space="0" w:color="auto"/>
            <w:left w:val="none" w:sz="0" w:space="0" w:color="auto"/>
            <w:bottom w:val="none" w:sz="0" w:space="0" w:color="auto"/>
            <w:right w:val="none" w:sz="0" w:space="0" w:color="auto"/>
          </w:divBdr>
        </w:div>
        <w:div w:id="247734471">
          <w:marLeft w:val="640"/>
          <w:marRight w:val="0"/>
          <w:marTop w:val="0"/>
          <w:marBottom w:val="0"/>
          <w:divBdr>
            <w:top w:val="none" w:sz="0" w:space="0" w:color="auto"/>
            <w:left w:val="none" w:sz="0" w:space="0" w:color="auto"/>
            <w:bottom w:val="none" w:sz="0" w:space="0" w:color="auto"/>
            <w:right w:val="none" w:sz="0" w:space="0" w:color="auto"/>
          </w:divBdr>
        </w:div>
        <w:div w:id="275521440">
          <w:marLeft w:val="640"/>
          <w:marRight w:val="0"/>
          <w:marTop w:val="0"/>
          <w:marBottom w:val="0"/>
          <w:divBdr>
            <w:top w:val="none" w:sz="0" w:space="0" w:color="auto"/>
            <w:left w:val="none" w:sz="0" w:space="0" w:color="auto"/>
            <w:bottom w:val="none" w:sz="0" w:space="0" w:color="auto"/>
            <w:right w:val="none" w:sz="0" w:space="0" w:color="auto"/>
          </w:divBdr>
        </w:div>
        <w:div w:id="1503935652">
          <w:marLeft w:val="640"/>
          <w:marRight w:val="0"/>
          <w:marTop w:val="0"/>
          <w:marBottom w:val="0"/>
          <w:divBdr>
            <w:top w:val="none" w:sz="0" w:space="0" w:color="auto"/>
            <w:left w:val="none" w:sz="0" w:space="0" w:color="auto"/>
            <w:bottom w:val="none" w:sz="0" w:space="0" w:color="auto"/>
            <w:right w:val="none" w:sz="0" w:space="0" w:color="auto"/>
          </w:divBdr>
        </w:div>
        <w:div w:id="102726286">
          <w:marLeft w:val="640"/>
          <w:marRight w:val="0"/>
          <w:marTop w:val="0"/>
          <w:marBottom w:val="0"/>
          <w:divBdr>
            <w:top w:val="none" w:sz="0" w:space="0" w:color="auto"/>
            <w:left w:val="none" w:sz="0" w:space="0" w:color="auto"/>
            <w:bottom w:val="none" w:sz="0" w:space="0" w:color="auto"/>
            <w:right w:val="none" w:sz="0" w:space="0" w:color="auto"/>
          </w:divBdr>
        </w:div>
        <w:div w:id="1162240478">
          <w:marLeft w:val="640"/>
          <w:marRight w:val="0"/>
          <w:marTop w:val="0"/>
          <w:marBottom w:val="0"/>
          <w:divBdr>
            <w:top w:val="none" w:sz="0" w:space="0" w:color="auto"/>
            <w:left w:val="none" w:sz="0" w:space="0" w:color="auto"/>
            <w:bottom w:val="none" w:sz="0" w:space="0" w:color="auto"/>
            <w:right w:val="none" w:sz="0" w:space="0" w:color="auto"/>
          </w:divBdr>
        </w:div>
        <w:div w:id="521548835">
          <w:marLeft w:val="640"/>
          <w:marRight w:val="0"/>
          <w:marTop w:val="0"/>
          <w:marBottom w:val="0"/>
          <w:divBdr>
            <w:top w:val="none" w:sz="0" w:space="0" w:color="auto"/>
            <w:left w:val="none" w:sz="0" w:space="0" w:color="auto"/>
            <w:bottom w:val="none" w:sz="0" w:space="0" w:color="auto"/>
            <w:right w:val="none" w:sz="0" w:space="0" w:color="auto"/>
          </w:divBdr>
        </w:div>
        <w:div w:id="843587288">
          <w:marLeft w:val="640"/>
          <w:marRight w:val="0"/>
          <w:marTop w:val="0"/>
          <w:marBottom w:val="0"/>
          <w:divBdr>
            <w:top w:val="none" w:sz="0" w:space="0" w:color="auto"/>
            <w:left w:val="none" w:sz="0" w:space="0" w:color="auto"/>
            <w:bottom w:val="none" w:sz="0" w:space="0" w:color="auto"/>
            <w:right w:val="none" w:sz="0" w:space="0" w:color="auto"/>
          </w:divBdr>
        </w:div>
        <w:div w:id="1738045207">
          <w:marLeft w:val="640"/>
          <w:marRight w:val="0"/>
          <w:marTop w:val="0"/>
          <w:marBottom w:val="0"/>
          <w:divBdr>
            <w:top w:val="none" w:sz="0" w:space="0" w:color="auto"/>
            <w:left w:val="none" w:sz="0" w:space="0" w:color="auto"/>
            <w:bottom w:val="none" w:sz="0" w:space="0" w:color="auto"/>
            <w:right w:val="none" w:sz="0" w:space="0" w:color="auto"/>
          </w:divBdr>
        </w:div>
        <w:div w:id="1680622773">
          <w:marLeft w:val="640"/>
          <w:marRight w:val="0"/>
          <w:marTop w:val="0"/>
          <w:marBottom w:val="0"/>
          <w:divBdr>
            <w:top w:val="none" w:sz="0" w:space="0" w:color="auto"/>
            <w:left w:val="none" w:sz="0" w:space="0" w:color="auto"/>
            <w:bottom w:val="none" w:sz="0" w:space="0" w:color="auto"/>
            <w:right w:val="none" w:sz="0" w:space="0" w:color="auto"/>
          </w:divBdr>
        </w:div>
        <w:div w:id="1755009588">
          <w:marLeft w:val="640"/>
          <w:marRight w:val="0"/>
          <w:marTop w:val="0"/>
          <w:marBottom w:val="0"/>
          <w:divBdr>
            <w:top w:val="none" w:sz="0" w:space="0" w:color="auto"/>
            <w:left w:val="none" w:sz="0" w:space="0" w:color="auto"/>
            <w:bottom w:val="none" w:sz="0" w:space="0" w:color="auto"/>
            <w:right w:val="none" w:sz="0" w:space="0" w:color="auto"/>
          </w:divBdr>
        </w:div>
        <w:div w:id="1135678355">
          <w:marLeft w:val="640"/>
          <w:marRight w:val="0"/>
          <w:marTop w:val="0"/>
          <w:marBottom w:val="0"/>
          <w:divBdr>
            <w:top w:val="none" w:sz="0" w:space="0" w:color="auto"/>
            <w:left w:val="none" w:sz="0" w:space="0" w:color="auto"/>
            <w:bottom w:val="none" w:sz="0" w:space="0" w:color="auto"/>
            <w:right w:val="none" w:sz="0" w:space="0" w:color="auto"/>
          </w:divBdr>
        </w:div>
        <w:div w:id="2068414256">
          <w:marLeft w:val="640"/>
          <w:marRight w:val="0"/>
          <w:marTop w:val="0"/>
          <w:marBottom w:val="0"/>
          <w:divBdr>
            <w:top w:val="none" w:sz="0" w:space="0" w:color="auto"/>
            <w:left w:val="none" w:sz="0" w:space="0" w:color="auto"/>
            <w:bottom w:val="none" w:sz="0" w:space="0" w:color="auto"/>
            <w:right w:val="none" w:sz="0" w:space="0" w:color="auto"/>
          </w:divBdr>
        </w:div>
        <w:div w:id="2086419272">
          <w:marLeft w:val="640"/>
          <w:marRight w:val="0"/>
          <w:marTop w:val="0"/>
          <w:marBottom w:val="0"/>
          <w:divBdr>
            <w:top w:val="none" w:sz="0" w:space="0" w:color="auto"/>
            <w:left w:val="none" w:sz="0" w:space="0" w:color="auto"/>
            <w:bottom w:val="none" w:sz="0" w:space="0" w:color="auto"/>
            <w:right w:val="none" w:sz="0" w:space="0" w:color="auto"/>
          </w:divBdr>
        </w:div>
        <w:div w:id="1633364606">
          <w:marLeft w:val="640"/>
          <w:marRight w:val="0"/>
          <w:marTop w:val="0"/>
          <w:marBottom w:val="0"/>
          <w:divBdr>
            <w:top w:val="none" w:sz="0" w:space="0" w:color="auto"/>
            <w:left w:val="none" w:sz="0" w:space="0" w:color="auto"/>
            <w:bottom w:val="none" w:sz="0" w:space="0" w:color="auto"/>
            <w:right w:val="none" w:sz="0" w:space="0" w:color="auto"/>
          </w:divBdr>
        </w:div>
        <w:div w:id="1073818638">
          <w:marLeft w:val="640"/>
          <w:marRight w:val="0"/>
          <w:marTop w:val="0"/>
          <w:marBottom w:val="0"/>
          <w:divBdr>
            <w:top w:val="none" w:sz="0" w:space="0" w:color="auto"/>
            <w:left w:val="none" w:sz="0" w:space="0" w:color="auto"/>
            <w:bottom w:val="none" w:sz="0" w:space="0" w:color="auto"/>
            <w:right w:val="none" w:sz="0" w:space="0" w:color="auto"/>
          </w:divBdr>
        </w:div>
        <w:div w:id="449737936">
          <w:marLeft w:val="640"/>
          <w:marRight w:val="0"/>
          <w:marTop w:val="0"/>
          <w:marBottom w:val="0"/>
          <w:divBdr>
            <w:top w:val="none" w:sz="0" w:space="0" w:color="auto"/>
            <w:left w:val="none" w:sz="0" w:space="0" w:color="auto"/>
            <w:bottom w:val="none" w:sz="0" w:space="0" w:color="auto"/>
            <w:right w:val="none" w:sz="0" w:space="0" w:color="auto"/>
          </w:divBdr>
        </w:div>
        <w:div w:id="41223301">
          <w:marLeft w:val="640"/>
          <w:marRight w:val="0"/>
          <w:marTop w:val="0"/>
          <w:marBottom w:val="0"/>
          <w:divBdr>
            <w:top w:val="none" w:sz="0" w:space="0" w:color="auto"/>
            <w:left w:val="none" w:sz="0" w:space="0" w:color="auto"/>
            <w:bottom w:val="none" w:sz="0" w:space="0" w:color="auto"/>
            <w:right w:val="none" w:sz="0" w:space="0" w:color="auto"/>
          </w:divBdr>
        </w:div>
        <w:div w:id="2029090635">
          <w:marLeft w:val="640"/>
          <w:marRight w:val="0"/>
          <w:marTop w:val="0"/>
          <w:marBottom w:val="0"/>
          <w:divBdr>
            <w:top w:val="none" w:sz="0" w:space="0" w:color="auto"/>
            <w:left w:val="none" w:sz="0" w:space="0" w:color="auto"/>
            <w:bottom w:val="none" w:sz="0" w:space="0" w:color="auto"/>
            <w:right w:val="none" w:sz="0" w:space="0" w:color="auto"/>
          </w:divBdr>
        </w:div>
        <w:div w:id="413626394">
          <w:marLeft w:val="640"/>
          <w:marRight w:val="0"/>
          <w:marTop w:val="0"/>
          <w:marBottom w:val="0"/>
          <w:divBdr>
            <w:top w:val="none" w:sz="0" w:space="0" w:color="auto"/>
            <w:left w:val="none" w:sz="0" w:space="0" w:color="auto"/>
            <w:bottom w:val="none" w:sz="0" w:space="0" w:color="auto"/>
            <w:right w:val="none" w:sz="0" w:space="0" w:color="auto"/>
          </w:divBdr>
        </w:div>
      </w:divsChild>
    </w:div>
    <w:div w:id="1147166926">
      <w:bodyDiv w:val="1"/>
      <w:marLeft w:val="0"/>
      <w:marRight w:val="0"/>
      <w:marTop w:val="0"/>
      <w:marBottom w:val="0"/>
      <w:divBdr>
        <w:top w:val="none" w:sz="0" w:space="0" w:color="auto"/>
        <w:left w:val="none" w:sz="0" w:space="0" w:color="auto"/>
        <w:bottom w:val="none" w:sz="0" w:space="0" w:color="auto"/>
        <w:right w:val="none" w:sz="0" w:space="0" w:color="auto"/>
      </w:divBdr>
      <w:divsChild>
        <w:div w:id="1156192700">
          <w:marLeft w:val="640"/>
          <w:marRight w:val="0"/>
          <w:marTop w:val="0"/>
          <w:marBottom w:val="0"/>
          <w:divBdr>
            <w:top w:val="none" w:sz="0" w:space="0" w:color="auto"/>
            <w:left w:val="none" w:sz="0" w:space="0" w:color="auto"/>
            <w:bottom w:val="none" w:sz="0" w:space="0" w:color="auto"/>
            <w:right w:val="none" w:sz="0" w:space="0" w:color="auto"/>
          </w:divBdr>
        </w:div>
        <w:div w:id="1568030147">
          <w:marLeft w:val="640"/>
          <w:marRight w:val="0"/>
          <w:marTop w:val="0"/>
          <w:marBottom w:val="0"/>
          <w:divBdr>
            <w:top w:val="none" w:sz="0" w:space="0" w:color="auto"/>
            <w:left w:val="none" w:sz="0" w:space="0" w:color="auto"/>
            <w:bottom w:val="none" w:sz="0" w:space="0" w:color="auto"/>
            <w:right w:val="none" w:sz="0" w:space="0" w:color="auto"/>
          </w:divBdr>
        </w:div>
        <w:div w:id="1951476640">
          <w:marLeft w:val="640"/>
          <w:marRight w:val="0"/>
          <w:marTop w:val="0"/>
          <w:marBottom w:val="0"/>
          <w:divBdr>
            <w:top w:val="none" w:sz="0" w:space="0" w:color="auto"/>
            <w:left w:val="none" w:sz="0" w:space="0" w:color="auto"/>
            <w:bottom w:val="none" w:sz="0" w:space="0" w:color="auto"/>
            <w:right w:val="none" w:sz="0" w:space="0" w:color="auto"/>
          </w:divBdr>
        </w:div>
        <w:div w:id="638265196">
          <w:marLeft w:val="640"/>
          <w:marRight w:val="0"/>
          <w:marTop w:val="0"/>
          <w:marBottom w:val="0"/>
          <w:divBdr>
            <w:top w:val="none" w:sz="0" w:space="0" w:color="auto"/>
            <w:left w:val="none" w:sz="0" w:space="0" w:color="auto"/>
            <w:bottom w:val="none" w:sz="0" w:space="0" w:color="auto"/>
            <w:right w:val="none" w:sz="0" w:space="0" w:color="auto"/>
          </w:divBdr>
        </w:div>
        <w:div w:id="1753578397">
          <w:marLeft w:val="640"/>
          <w:marRight w:val="0"/>
          <w:marTop w:val="0"/>
          <w:marBottom w:val="0"/>
          <w:divBdr>
            <w:top w:val="none" w:sz="0" w:space="0" w:color="auto"/>
            <w:left w:val="none" w:sz="0" w:space="0" w:color="auto"/>
            <w:bottom w:val="none" w:sz="0" w:space="0" w:color="auto"/>
            <w:right w:val="none" w:sz="0" w:space="0" w:color="auto"/>
          </w:divBdr>
        </w:div>
        <w:div w:id="1691713346">
          <w:marLeft w:val="640"/>
          <w:marRight w:val="0"/>
          <w:marTop w:val="0"/>
          <w:marBottom w:val="0"/>
          <w:divBdr>
            <w:top w:val="none" w:sz="0" w:space="0" w:color="auto"/>
            <w:left w:val="none" w:sz="0" w:space="0" w:color="auto"/>
            <w:bottom w:val="none" w:sz="0" w:space="0" w:color="auto"/>
            <w:right w:val="none" w:sz="0" w:space="0" w:color="auto"/>
          </w:divBdr>
        </w:div>
        <w:div w:id="603028673">
          <w:marLeft w:val="640"/>
          <w:marRight w:val="0"/>
          <w:marTop w:val="0"/>
          <w:marBottom w:val="0"/>
          <w:divBdr>
            <w:top w:val="none" w:sz="0" w:space="0" w:color="auto"/>
            <w:left w:val="none" w:sz="0" w:space="0" w:color="auto"/>
            <w:bottom w:val="none" w:sz="0" w:space="0" w:color="auto"/>
            <w:right w:val="none" w:sz="0" w:space="0" w:color="auto"/>
          </w:divBdr>
        </w:div>
        <w:div w:id="584341028">
          <w:marLeft w:val="640"/>
          <w:marRight w:val="0"/>
          <w:marTop w:val="0"/>
          <w:marBottom w:val="0"/>
          <w:divBdr>
            <w:top w:val="none" w:sz="0" w:space="0" w:color="auto"/>
            <w:left w:val="none" w:sz="0" w:space="0" w:color="auto"/>
            <w:bottom w:val="none" w:sz="0" w:space="0" w:color="auto"/>
            <w:right w:val="none" w:sz="0" w:space="0" w:color="auto"/>
          </w:divBdr>
        </w:div>
        <w:div w:id="1031761717">
          <w:marLeft w:val="640"/>
          <w:marRight w:val="0"/>
          <w:marTop w:val="0"/>
          <w:marBottom w:val="0"/>
          <w:divBdr>
            <w:top w:val="none" w:sz="0" w:space="0" w:color="auto"/>
            <w:left w:val="none" w:sz="0" w:space="0" w:color="auto"/>
            <w:bottom w:val="none" w:sz="0" w:space="0" w:color="auto"/>
            <w:right w:val="none" w:sz="0" w:space="0" w:color="auto"/>
          </w:divBdr>
        </w:div>
        <w:div w:id="1774935887">
          <w:marLeft w:val="640"/>
          <w:marRight w:val="0"/>
          <w:marTop w:val="0"/>
          <w:marBottom w:val="0"/>
          <w:divBdr>
            <w:top w:val="none" w:sz="0" w:space="0" w:color="auto"/>
            <w:left w:val="none" w:sz="0" w:space="0" w:color="auto"/>
            <w:bottom w:val="none" w:sz="0" w:space="0" w:color="auto"/>
            <w:right w:val="none" w:sz="0" w:space="0" w:color="auto"/>
          </w:divBdr>
        </w:div>
        <w:div w:id="51200584">
          <w:marLeft w:val="640"/>
          <w:marRight w:val="0"/>
          <w:marTop w:val="0"/>
          <w:marBottom w:val="0"/>
          <w:divBdr>
            <w:top w:val="none" w:sz="0" w:space="0" w:color="auto"/>
            <w:left w:val="none" w:sz="0" w:space="0" w:color="auto"/>
            <w:bottom w:val="none" w:sz="0" w:space="0" w:color="auto"/>
            <w:right w:val="none" w:sz="0" w:space="0" w:color="auto"/>
          </w:divBdr>
        </w:div>
        <w:div w:id="1302156308">
          <w:marLeft w:val="640"/>
          <w:marRight w:val="0"/>
          <w:marTop w:val="0"/>
          <w:marBottom w:val="0"/>
          <w:divBdr>
            <w:top w:val="none" w:sz="0" w:space="0" w:color="auto"/>
            <w:left w:val="none" w:sz="0" w:space="0" w:color="auto"/>
            <w:bottom w:val="none" w:sz="0" w:space="0" w:color="auto"/>
            <w:right w:val="none" w:sz="0" w:space="0" w:color="auto"/>
          </w:divBdr>
        </w:div>
        <w:div w:id="442001647">
          <w:marLeft w:val="640"/>
          <w:marRight w:val="0"/>
          <w:marTop w:val="0"/>
          <w:marBottom w:val="0"/>
          <w:divBdr>
            <w:top w:val="none" w:sz="0" w:space="0" w:color="auto"/>
            <w:left w:val="none" w:sz="0" w:space="0" w:color="auto"/>
            <w:bottom w:val="none" w:sz="0" w:space="0" w:color="auto"/>
            <w:right w:val="none" w:sz="0" w:space="0" w:color="auto"/>
          </w:divBdr>
        </w:div>
        <w:div w:id="1336419641">
          <w:marLeft w:val="640"/>
          <w:marRight w:val="0"/>
          <w:marTop w:val="0"/>
          <w:marBottom w:val="0"/>
          <w:divBdr>
            <w:top w:val="none" w:sz="0" w:space="0" w:color="auto"/>
            <w:left w:val="none" w:sz="0" w:space="0" w:color="auto"/>
            <w:bottom w:val="none" w:sz="0" w:space="0" w:color="auto"/>
            <w:right w:val="none" w:sz="0" w:space="0" w:color="auto"/>
          </w:divBdr>
        </w:div>
        <w:div w:id="342053881">
          <w:marLeft w:val="640"/>
          <w:marRight w:val="0"/>
          <w:marTop w:val="0"/>
          <w:marBottom w:val="0"/>
          <w:divBdr>
            <w:top w:val="none" w:sz="0" w:space="0" w:color="auto"/>
            <w:left w:val="none" w:sz="0" w:space="0" w:color="auto"/>
            <w:bottom w:val="none" w:sz="0" w:space="0" w:color="auto"/>
            <w:right w:val="none" w:sz="0" w:space="0" w:color="auto"/>
          </w:divBdr>
        </w:div>
        <w:div w:id="406537730">
          <w:marLeft w:val="640"/>
          <w:marRight w:val="0"/>
          <w:marTop w:val="0"/>
          <w:marBottom w:val="0"/>
          <w:divBdr>
            <w:top w:val="none" w:sz="0" w:space="0" w:color="auto"/>
            <w:left w:val="none" w:sz="0" w:space="0" w:color="auto"/>
            <w:bottom w:val="none" w:sz="0" w:space="0" w:color="auto"/>
            <w:right w:val="none" w:sz="0" w:space="0" w:color="auto"/>
          </w:divBdr>
        </w:div>
        <w:div w:id="1304850265">
          <w:marLeft w:val="640"/>
          <w:marRight w:val="0"/>
          <w:marTop w:val="0"/>
          <w:marBottom w:val="0"/>
          <w:divBdr>
            <w:top w:val="none" w:sz="0" w:space="0" w:color="auto"/>
            <w:left w:val="none" w:sz="0" w:space="0" w:color="auto"/>
            <w:bottom w:val="none" w:sz="0" w:space="0" w:color="auto"/>
            <w:right w:val="none" w:sz="0" w:space="0" w:color="auto"/>
          </w:divBdr>
        </w:div>
        <w:div w:id="1659574849">
          <w:marLeft w:val="640"/>
          <w:marRight w:val="0"/>
          <w:marTop w:val="0"/>
          <w:marBottom w:val="0"/>
          <w:divBdr>
            <w:top w:val="none" w:sz="0" w:space="0" w:color="auto"/>
            <w:left w:val="none" w:sz="0" w:space="0" w:color="auto"/>
            <w:bottom w:val="none" w:sz="0" w:space="0" w:color="auto"/>
            <w:right w:val="none" w:sz="0" w:space="0" w:color="auto"/>
          </w:divBdr>
        </w:div>
        <w:div w:id="1217736276">
          <w:marLeft w:val="640"/>
          <w:marRight w:val="0"/>
          <w:marTop w:val="0"/>
          <w:marBottom w:val="0"/>
          <w:divBdr>
            <w:top w:val="none" w:sz="0" w:space="0" w:color="auto"/>
            <w:left w:val="none" w:sz="0" w:space="0" w:color="auto"/>
            <w:bottom w:val="none" w:sz="0" w:space="0" w:color="auto"/>
            <w:right w:val="none" w:sz="0" w:space="0" w:color="auto"/>
          </w:divBdr>
        </w:div>
        <w:div w:id="1835225365">
          <w:marLeft w:val="640"/>
          <w:marRight w:val="0"/>
          <w:marTop w:val="0"/>
          <w:marBottom w:val="0"/>
          <w:divBdr>
            <w:top w:val="none" w:sz="0" w:space="0" w:color="auto"/>
            <w:left w:val="none" w:sz="0" w:space="0" w:color="auto"/>
            <w:bottom w:val="none" w:sz="0" w:space="0" w:color="auto"/>
            <w:right w:val="none" w:sz="0" w:space="0" w:color="auto"/>
          </w:divBdr>
        </w:div>
        <w:div w:id="803353035">
          <w:marLeft w:val="640"/>
          <w:marRight w:val="0"/>
          <w:marTop w:val="0"/>
          <w:marBottom w:val="0"/>
          <w:divBdr>
            <w:top w:val="none" w:sz="0" w:space="0" w:color="auto"/>
            <w:left w:val="none" w:sz="0" w:space="0" w:color="auto"/>
            <w:bottom w:val="none" w:sz="0" w:space="0" w:color="auto"/>
            <w:right w:val="none" w:sz="0" w:space="0" w:color="auto"/>
          </w:divBdr>
        </w:div>
        <w:div w:id="1057054023">
          <w:marLeft w:val="640"/>
          <w:marRight w:val="0"/>
          <w:marTop w:val="0"/>
          <w:marBottom w:val="0"/>
          <w:divBdr>
            <w:top w:val="none" w:sz="0" w:space="0" w:color="auto"/>
            <w:left w:val="none" w:sz="0" w:space="0" w:color="auto"/>
            <w:bottom w:val="none" w:sz="0" w:space="0" w:color="auto"/>
            <w:right w:val="none" w:sz="0" w:space="0" w:color="auto"/>
          </w:divBdr>
        </w:div>
        <w:div w:id="310251086">
          <w:marLeft w:val="640"/>
          <w:marRight w:val="0"/>
          <w:marTop w:val="0"/>
          <w:marBottom w:val="0"/>
          <w:divBdr>
            <w:top w:val="none" w:sz="0" w:space="0" w:color="auto"/>
            <w:left w:val="none" w:sz="0" w:space="0" w:color="auto"/>
            <w:bottom w:val="none" w:sz="0" w:space="0" w:color="auto"/>
            <w:right w:val="none" w:sz="0" w:space="0" w:color="auto"/>
          </w:divBdr>
        </w:div>
        <w:div w:id="1449199312">
          <w:marLeft w:val="640"/>
          <w:marRight w:val="0"/>
          <w:marTop w:val="0"/>
          <w:marBottom w:val="0"/>
          <w:divBdr>
            <w:top w:val="none" w:sz="0" w:space="0" w:color="auto"/>
            <w:left w:val="none" w:sz="0" w:space="0" w:color="auto"/>
            <w:bottom w:val="none" w:sz="0" w:space="0" w:color="auto"/>
            <w:right w:val="none" w:sz="0" w:space="0" w:color="auto"/>
          </w:divBdr>
        </w:div>
        <w:div w:id="1360814513">
          <w:marLeft w:val="640"/>
          <w:marRight w:val="0"/>
          <w:marTop w:val="0"/>
          <w:marBottom w:val="0"/>
          <w:divBdr>
            <w:top w:val="none" w:sz="0" w:space="0" w:color="auto"/>
            <w:left w:val="none" w:sz="0" w:space="0" w:color="auto"/>
            <w:bottom w:val="none" w:sz="0" w:space="0" w:color="auto"/>
            <w:right w:val="none" w:sz="0" w:space="0" w:color="auto"/>
          </w:divBdr>
        </w:div>
        <w:div w:id="1845852710">
          <w:marLeft w:val="640"/>
          <w:marRight w:val="0"/>
          <w:marTop w:val="0"/>
          <w:marBottom w:val="0"/>
          <w:divBdr>
            <w:top w:val="none" w:sz="0" w:space="0" w:color="auto"/>
            <w:left w:val="none" w:sz="0" w:space="0" w:color="auto"/>
            <w:bottom w:val="none" w:sz="0" w:space="0" w:color="auto"/>
            <w:right w:val="none" w:sz="0" w:space="0" w:color="auto"/>
          </w:divBdr>
        </w:div>
        <w:div w:id="864097105">
          <w:marLeft w:val="640"/>
          <w:marRight w:val="0"/>
          <w:marTop w:val="0"/>
          <w:marBottom w:val="0"/>
          <w:divBdr>
            <w:top w:val="none" w:sz="0" w:space="0" w:color="auto"/>
            <w:left w:val="none" w:sz="0" w:space="0" w:color="auto"/>
            <w:bottom w:val="none" w:sz="0" w:space="0" w:color="auto"/>
            <w:right w:val="none" w:sz="0" w:space="0" w:color="auto"/>
          </w:divBdr>
        </w:div>
        <w:div w:id="129440700">
          <w:marLeft w:val="640"/>
          <w:marRight w:val="0"/>
          <w:marTop w:val="0"/>
          <w:marBottom w:val="0"/>
          <w:divBdr>
            <w:top w:val="none" w:sz="0" w:space="0" w:color="auto"/>
            <w:left w:val="none" w:sz="0" w:space="0" w:color="auto"/>
            <w:bottom w:val="none" w:sz="0" w:space="0" w:color="auto"/>
            <w:right w:val="none" w:sz="0" w:space="0" w:color="auto"/>
          </w:divBdr>
        </w:div>
        <w:div w:id="492140565">
          <w:marLeft w:val="640"/>
          <w:marRight w:val="0"/>
          <w:marTop w:val="0"/>
          <w:marBottom w:val="0"/>
          <w:divBdr>
            <w:top w:val="none" w:sz="0" w:space="0" w:color="auto"/>
            <w:left w:val="none" w:sz="0" w:space="0" w:color="auto"/>
            <w:bottom w:val="none" w:sz="0" w:space="0" w:color="auto"/>
            <w:right w:val="none" w:sz="0" w:space="0" w:color="auto"/>
          </w:divBdr>
        </w:div>
        <w:div w:id="2045403160">
          <w:marLeft w:val="640"/>
          <w:marRight w:val="0"/>
          <w:marTop w:val="0"/>
          <w:marBottom w:val="0"/>
          <w:divBdr>
            <w:top w:val="none" w:sz="0" w:space="0" w:color="auto"/>
            <w:left w:val="none" w:sz="0" w:space="0" w:color="auto"/>
            <w:bottom w:val="none" w:sz="0" w:space="0" w:color="auto"/>
            <w:right w:val="none" w:sz="0" w:space="0" w:color="auto"/>
          </w:divBdr>
        </w:div>
        <w:div w:id="417747979">
          <w:marLeft w:val="640"/>
          <w:marRight w:val="0"/>
          <w:marTop w:val="0"/>
          <w:marBottom w:val="0"/>
          <w:divBdr>
            <w:top w:val="none" w:sz="0" w:space="0" w:color="auto"/>
            <w:left w:val="none" w:sz="0" w:space="0" w:color="auto"/>
            <w:bottom w:val="none" w:sz="0" w:space="0" w:color="auto"/>
            <w:right w:val="none" w:sz="0" w:space="0" w:color="auto"/>
          </w:divBdr>
        </w:div>
        <w:div w:id="969474525">
          <w:marLeft w:val="640"/>
          <w:marRight w:val="0"/>
          <w:marTop w:val="0"/>
          <w:marBottom w:val="0"/>
          <w:divBdr>
            <w:top w:val="none" w:sz="0" w:space="0" w:color="auto"/>
            <w:left w:val="none" w:sz="0" w:space="0" w:color="auto"/>
            <w:bottom w:val="none" w:sz="0" w:space="0" w:color="auto"/>
            <w:right w:val="none" w:sz="0" w:space="0" w:color="auto"/>
          </w:divBdr>
        </w:div>
        <w:div w:id="2079354320">
          <w:marLeft w:val="640"/>
          <w:marRight w:val="0"/>
          <w:marTop w:val="0"/>
          <w:marBottom w:val="0"/>
          <w:divBdr>
            <w:top w:val="none" w:sz="0" w:space="0" w:color="auto"/>
            <w:left w:val="none" w:sz="0" w:space="0" w:color="auto"/>
            <w:bottom w:val="none" w:sz="0" w:space="0" w:color="auto"/>
            <w:right w:val="none" w:sz="0" w:space="0" w:color="auto"/>
          </w:divBdr>
        </w:div>
        <w:div w:id="1690177274">
          <w:marLeft w:val="640"/>
          <w:marRight w:val="0"/>
          <w:marTop w:val="0"/>
          <w:marBottom w:val="0"/>
          <w:divBdr>
            <w:top w:val="none" w:sz="0" w:space="0" w:color="auto"/>
            <w:left w:val="none" w:sz="0" w:space="0" w:color="auto"/>
            <w:bottom w:val="none" w:sz="0" w:space="0" w:color="auto"/>
            <w:right w:val="none" w:sz="0" w:space="0" w:color="auto"/>
          </w:divBdr>
        </w:div>
        <w:div w:id="270629264">
          <w:marLeft w:val="640"/>
          <w:marRight w:val="0"/>
          <w:marTop w:val="0"/>
          <w:marBottom w:val="0"/>
          <w:divBdr>
            <w:top w:val="none" w:sz="0" w:space="0" w:color="auto"/>
            <w:left w:val="none" w:sz="0" w:space="0" w:color="auto"/>
            <w:bottom w:val="none" w:sz="0" w:space="0" w:color="auto"/>
            <w:right w:val="none" w:sz="0" w:space="0" w:color="auto"/>
          </w:divBdr>
        </w:div>
        <w:div w:id="1127506838">
          <w:marLeft w:val="640"/>
          <w:marRight w:val="0"/>
          <w:marTop w:val="0"/>
          <w:marBottom w:val="0"/>
          <w:divBdr>
            <w:top w:val="none" w:sz="0" w:space="0" w:color="auto"/>
            <w:left w:val="none" w:sz="0" w:space="0" w:color="auto"/>
            <w:bottom w:val="none" w:sz="0" w:space="0" w:color="auto"/>
            <w:right w:val="none" w:sz="0" w:space="0" w:color="auto"/>
          </w:divBdr>
        </w:div>
        <w:div w:id="703481859">
          <w:marLeft w:val="640"/>
          <w:marRight w:val="0"/>
          <w:marTop w:val="0"/>
          <w:marBottom w:val="0"/>
          <w:divBdr>
            <w:top w:val="none" w:sz="0" w:space="0" w:color="auto"/>
            <w:left w:val="none" w:sz="0" w:space="0" w:color="auto"/>
            <w:bottom w:val="none" w:sz="0" w:space="0" w:color="auto"/>
            <w:right w:val="none" w:sz="0" w:space="0" w:color="auto"/>
          </w:divBdr>
        </w:div>
        <w:div w:id="906889176">
          <w:marLeft w:val="640"/>
          <w:marRight w:val="0"/>
          <w:marTop w:val="0"/>
          <w:marBottom w:val="0"/>
          <w:divBdr>
            <w:top w:val="none" w:sz="0" w:space="0" w:color="auto"/>
            <w:left w:val="none" w:sz="0" w:space="0" w:color="auto"/>
            <w:bottom w:val="none" w:sz="0" w:space="0" w:color="auto"/>
            <w:right w:val="none" w:sz="0" w:space="0" w:color="auto"/>
          </w:divBdr>
        </w:div>
        <w:div w:id="1768576823">
          <w:marLeft w:val="640"/>
          <w:marRight w:val="0"/>
          <w:marTop w:val="0"/>
          <w:marBottom w:val="0"/>
          <w:divBdr>
            <w:top w:val="none" w:sz="0" w:space="0" w:color="auto"/>
            <w:left w:val="none" w:sz="0" w:space="0" w:color="auto"/>
            <w:bottom w:val="none" w:sz="0" w:space="0" w:color="auto"/>
            <w:right w:val="none" w:sz="0" w:space="0" w:color="auto"/>
          </w:divBdr>
        </w:div>
        <w:div w:id="1818110029">
          <w:marLeft w:val="640"/>
          <w:marRight w:val="0"/>
          <w:marTop w:val="0"/>
          <w:marBottom w:val="0"/>
          <w:divBdr>
            <w:top w:val="none" w:sz="0" w:space="0" w:color="auto"/>
            <w:left w:val="none" w:sz="0" w:space="0" w:color="auto"/>
            <w:bottom w:val="none" w:sz="0" w:space="0" w:color="auto"/>
            <w:right w:val="none" w:sz="0" w:space="0" w:color="auto"/>
          </w:divBdr>
        </w:div>
        <w:div w:id="743531552">
          <w:marLeft w:val="640"/>
          <w:marRight w:val="0"/>
          <w:marTop w:val="0"/>
          <w:marBottom w:val="0"/>
          <w:divBdr>
            <w:top w:val="none" w:sz="0" w:space="0" w:color="auto"/>
            <w:left w:val="none" w:sz="0" w:space="0" w:color="auto"/>
            <w:bottom w:val="none" w:sz="0" w:space="0" w:color="auto"/>
            <w:right w:val="none" w:sz="0" w:space="0" w:color="auto"/>
          </w:divBdr>
        </w:div>
        <w:div w:id="1238055828">
          <w:marLeft w:val="640"/>
          <w:marRight w:val="0"/>
          <w:marTop w:val="0"/>
          <w:marBottom w:val="0"/>
          <w:divBdr>
            <w:top w:val="none" w:sz="0" w:space="0" w:color="auto"/>
            <w:left w:val="none" w:sz="0" w:space="0" w:color="auto"/>
            <w:bottom w:val="none" w:sz="0" w:space="0" w:color="auto"/>
            <w:right w:val="none" w:sz="0" w:space="0" w:color="auto"/>
          </w:divBdr>
        </w:div>
        <w:div w:id="847139103">
          <w:marLeft w:val="640"/>
          <w:marRight w:val="0"/>
          <w:marTop w:val="0"/>
          <w:marBottom w:val="0"/>
          <w:divBdr>
            <w:top w:val="none" w:sz="0" w:space="0" w:color="auto"/>
            <w:left w:val="none" w:sz="0" w:space="0" w:color="auto"/>
            <w:bottom w:val="none" w:sz="0" w:space="0" w:color="auto"/>
            <w:right w:val="none" w:sz="0" w:space="0" w:color="auto"/>
          </w:divBdr>
        </w:div>
        <w:div w:id="754744855">
          <w:marLeft w:val="640"/>
          <w:marRight w:val="0"/>
          <w:marTop w:val="0"/>
          <w:marBottom w:val="0"/>
          <w:divBdr>
            <w:top w:val="none" w:sz="0" w:space="0" w:color="auto"/>
            <w:left w:val="none" w:sz="0" w:space="0" w:color="auto"/>
            <w:bottom w:val="none" w:sz="0" w:space="0" w:color="auto"/>
            <w:right w:val="none" w:sz="0" w:space="0" w:color="auto"/>
          </w:divBdr>
        </w:div>
        <w:div w:id="1720786071">
          <w:marLeft w:val="640"/>
          <w:marRight w:val="0"/>
          <w:marTop w:val="0"/>
          <w:marBottom w:val="0"/>
          <w:divBdr>
            <w:top w:val="none" w:sz="0" w:space="0" w:color="auto"/>
            <w:left w:val="none" w:sz="0" w:space="0" w:color="auto"/>
            <w:bottom w:val="none" w:sz="0" w:space="0" w:color="auto"/>
            <w:right w:val="none" w:sz="0" w:space="0" w:color="auto"/>
          </w:divBdr>
        </w:div>
        <w:div w:id="1291325828">
          <w:marLeft w:val="640"/>
          <w:marRight w:val="0"/>
          <w:marTop w:val="0"/>
          <w:marBottom w:val="0"/>
          <w:divBdr>
            <w:top w:val="none" w:sz="0" w:space="0" w:color="auto"/>
            <w:left w:val="none" w:sz="0" w:space="0" w:color="auto"/>
            <w:bottom w:val="none" w:sz="0" w:space="0" w:color="auto"/>
            <w:right w:val="none" w:sz="0" w:space="0" w:color="auto"/>
          </w:divBdr>
        </w:div>
        <w:div w:id="1949580863">
          <w:marLeft w:val="640"/>
          <w:marRight w:val="0"/>
          <w:marTop w:val="0"/>
          <w:marBottom w:val="0"/>
          <w:divBdr>
            <w:top w:val="none" w:sz="0" w:space="0" w:color="auto"/>
            <w:left w:val="none" w:sz="0" w:space="0" w:color="auto"/>
            <w:bottom w:val="none" w:sz="0" w:space="0" w:color="auto"/>
            <w:right w:val="none" w:sz="0" w:space="0" w:color="auto"/>
          </w:divBdr>
        </w:div>
        <w:div w:id="489709624">
          <w:marLeft w:val="640"/>
          <w:marRight w:val="0"/>
          <w:marTop w:val="0"/>
          <w:marBottom w:val="0"/>
          <w:divBdr>
            <w:top w:val="none" w:sz="0" w:space="0" w:color="auto"/>
            <w:left w:val="none" w:sz="0" w:space="0" w:color="auto"/>
            <w:bottom w:val="none" w:sz="0" w:space="0" w:color="auto"/>
            <w:right w:val="none" w:sz="0" w:space="0" w:color="auto"/>
          </w:divBdr>
        </w:div>
        <w:div w:id="1609123890">
          <w:marLeft w:val="640"/>
          <w:marRight w:val="0"/>
          <w:marTop w:val="0"/>
          <w:marBottom w:val="0"/>
          <w:divBdr>
            <w:top w:val="none" w:sz="0" w:space="0" w:color="auto"/>
            <w:left w:val="none" w:sz="0" w:space="0" w:color="auto"/>
            <w:bottom w:val="none" w:sz="0" w:space="0" w:color="auto"/>
            <w:right w:val="none" w:sz="0" w:space="0" w:color="auto"/>
          </w:divBdr>
        </w:div>
        <w:div w:id="1367293746">
          <w:marLeft w:val="640"/>
          <w:marRight w:val="0"/>
          <w:marTop w:val="0"/>
          <w:marBottom w:val="0"/>
          <w:divBdr>
            <w:top w:val="none" w:sz="0" w:space="0" w:color="auto"/>
            <w:left w:val="none" w:sz="0" w:space="0" w:color="auto"/>
            <w:bottom w:val="none" w:sz="0" w:space="0" w:color="auto"/>
            <w:right w:val="none" w:sz="0" w:space="0" w:color="auto"/>
          </w:divBdr>
        </w:div>
        <w:div w:id="1954896805">
          <w:marLeft w:val="640"/>
          <w:marRight w:val="0"/>
          <w:marTop w:val="0"/>
          <w:marBottom w:val="0"/>
          <w:divBdr>
            <w:top w:val="none" w:sz="0" w:space="0" w:color="auto"/>
            <w:left w:val="none" w:sz="0" w:space="0" w:color="auto"/>
            <w:bottom w:val="none" w:sz="0" w:space="0" w:color="auto"/>
            <w:right w:val="none" w:sz="0" w:space="0" w:color="auto"/>
          </w:divBdr>
        </w:div>
        <w:div w:id="1511287723">
          <w:marLeft w:val="640"/>
          <w:marRight w:val="0"/>
          <w:marTop w:val="0"/>
          <w:marBottom w:val="0"/>
          <w:divBdr>
            <w:top w:val="none" w:sz="0" w:space="0" w:color="auto"/>
            <w:left w:val="none" w:sz="0" w:space="0" w:color="auto"/>
            <w:bottom w:val="none" w:sz="0" w:space="0" w:color="auto"/>
            <w:right w:val="none" w:sz="0" w:space="0" w:color="auto"/>
          </w:divBdr>
        </w:div>
        <w:div w:id="779110710">
          <w:marLeft w:val="640"/>
          <w:marRight w:val="0"/>
          <w:marTop w:val="0"/>
          <w:marBottom w:val="0"/>
          <w:divBdr>
            <w:top w:val="none" w:sz="0" w:space="0" w:color="auto"/>
            <w:left w:val="none" w:sz="0" w:space="0" w:color="auto"/>
            <w:bottom w:val="none" w:sz="0" w:space="0" w:color="auto"/>
            <w:right w:val="none" w:sz="0" w:space="0" w:color="auto"/>
          </w:divBdr>
        </w:div>
        <w:div w:id="1264454467">
          <w:marLeft w:val="640"/>
          <w:marRight w:val="0"/>
          <w:marTop w:val="0"/>
          <w:marBottom w:val="0"/>
          <w:divBdr>
            <w:top w:val="none" w:sz="0" w:space="0" w:color="auto"/>
            <w:left w:val="none" w:sz="0" w:space="0" w:color="auto"/>
            <w:bottom w:val="none" w:sz="0" w:space="0" w:color="auto"/>
            <w:right w:val="none" w:sz="0" w:space="0" w:color="auto"/>
          </w:divBdr>
        </w:div>
        <w:div w:id="498470731">
          <w:marLeft w:val="640"/>
          <w:marRight w:val="0"/>
          <w:marTop w:val="0"/>
          <w:marBottom w:val="0"/>
          <w:divBdr>
            <w:top w:val="none" w:sz="0" w:space="0" w:color="auto"/>
            <w:left w:val="none" w:sz="0" w:space="0" w:color="auto"/>
            <w:bottom w:val="none" w:sz="0" w:space="0" w:color="auto"/>
            <w:right w:val="none" w:sz="0" w:space="0" w:color="auto"/>
          </w:divBdr>
        </w:div>
        <w:div w:id="1114977928">
          <w:marLeft w:val="640"/>
          <w:marRight w:val="0"/>
          <w:marTop w:val="0"/>
          <w:marBottom w:val="0"/>
          <w:divBdr>
            <w:top w:val="none" w:sz="0" w:space="0" w:color="auto"/>
            <w:left w:val="none" w:sz="0" w:space="0" w:color="auto"/>
            <w:bottom w:val="none" w:sz="0" w:space="0" w:color="auto"/>
            <w:right w:val="none" w:sz="0" w:space="0" w:color="auto"/>
          </w:divBdr>
        </w:div>
        <w:div w:id="148833949">
          <w:marLeft w:val="640"/>
          <w:marRight w:val="0"/>
          <w:marTop w:val="0"/>
          <w:marBottom w:val="0"/>
          <w:divBdr>
            <w:top w:val="none" w:sz="0" w:space="0" w:color="auto"/>
            <w:left w:val="none" w:sz="0" w:space="0" w:color="auto"/>
            <w:bottom w:val="none" w:sz="0" w:space="0" w:color="auto"/>
            <w:right w:val="none" w:sz="0" w:space="0" w:color="auto"/>
          </w:divBdr>
        </w:div>
        <w:div w:id="1224024691">
          <w:marLeft w:val="640"/>
          <w:marRight w:val="0"/>
          <w:marTop w:val="0"/>
          <w:marBottom w:val="0"/>
          <w:divBdr>
            <w:top w:val="none" w:sz="0" w:space="0" w:color="auto"/>
            <w:left w:val="none" w:sz="0" w:space="0" w:color="auto"/>
            <w:bottom w:val="none" w:sz="0" w:space="0" w:color="auto"/>
            <w:right w:val="none" w:sz="0" w:space="0" w:color="auto"/>
          </w:divBdr>
        </w:div>
        <w:div w:id="408581133">
          <w:marLeft w:val="640"/>
          <w:marRight w:val="0"/>
          <w:marTop w:val="0"/>
          <w:marBottom w:val="0"/>
          <w:divBdr>
            <w:top w:val="none" w:sz="0" w:space="0" w:color="auto"/>
            <w:left w:val="none" w:sz="0" w:space="0" w:color="auto"/>
            <w:bottom w:val="none" w:sz="0" w:space="0" w:color="auto"/>
            <w:right w:val="none" w:sz="0" w:space="0" w:color="auto"/>
          </w:divBdr>
        </w:div>
        <w:div w:id="1118912471">
          <w:marLeft w:val="640"/>
          <w:marRight w:val="0"/>
          <w:marTop w:val="0"/>
          <w:marBottom w:val="0"/>
          <w:divBdr>
            <w:top w:val="none" w:sz="0" w:space="0" w:color="auto"/>
            <w:left w:val="none" w:sz="0" w:space="0" w:color="auto"/>
            <w:bottom w:val="none" w:sz="0" w:space="0" w:color="auto"/>
            <w:right w:val="none" w:sz="0" w:space="0" w:color="auto"/>
          </w:divBdr>
        </w:div>
        <w:div w:id="786657056">
          <w:marLeft w:val="640"/>
          <w:marRight w:val="0"/>
          <w:marTop w:val="0"/>
          <w:marBottom w:val="0"/>
          <w:divBdr>
            <w:top w:val="none" w:sz="0" w:space="0" w:color="auto"/>
            <w:left w:val="none" w:sz="0" w:space="0" w:color="auto"/>
            <w:bottom w:val="none" w:sz="0" w:space="0" w:color="auto"/>
            <w:right w:val="none" w:sz="0" w:space="0" w:color="auto"/>
          </w:divBdr>
        </w:div>
        <w:div w:id="1233351308">
          <w:marLeft w:val="640"/>
          <w:marRight w:val="0"/>
          <w:marTop w:val="0"/>
          <w:marBottom w:val="0"/>
          <w:divBdr>
            <w:top w:val="none" w:sz="0" w:space="0" w:color="auto"/>
            <w:left w:val="none" w:sz="0" w:space="0" w:color="auto"/>
            <w:bottom w:val="none" w:sz="0" w:space="0" w:color="auto"/>
            <w:right w:val="none" w:sz="0" w:space="0" w:color="auto"/>
          </w:divBdr>
        </w:div>
        <w:div w:id="547105851">
          <w:marLeft w:val="640"/>
          <w:marRight w:val="0"/>
          <w:marTop w:val="0"/>
          <w:marBottom w:val="0"/>
          <w:divBdr>
            <w:top w:val="none" w:sz="0" w:space="0" w:color="auto"/>
            <w:left w:val="none" w:sz="0" w:space="0" w:color="auto"/>
            <w:bottom w:val="none" w:sz="0" w:space="0" w:color="auto"/>
            <w:right w:val="none" w:sz="0" w:space="0" w:color="auto"/>
          </w:divBdr>
        </w:div>
        <w:div w:id="1813906065">
          <w:marLeft w:val="640"/>
          <w:marRight w:val="0"/>
          <w:marTop w:val="0"/>
          <w:marBottom w:val="0"/>
          <w:divBdr>
            <w:top w:val="none" w:sz="0" w:space="0" w:color="auto"/>
            <w:left w:val="none" w:sz="0" w:space="0" w:color="auto"/>
            <w:bottom w:val="none" w:sz="0" w:space="0" w:color="auto"/>
            <w:right w:val="none" w:sz="0" w:space="0" w:color="auto"/>
          </w:divBdr>
        </w:div>
        <w:div w:id="60325054">
          <w:marLeft w:val="640"/>
          <w:marRight w:val="0"/>
          <w:marTop w:val="0"/>
          <w:marBottom w:val="0"/>
          <w:divBdr>
            <w:top w:val="none" w:sz="0" w:space="0" w:color="auto"/>
            <w:left w:val="none" w:sz="0" w:space="0" w:color="auto"/>
            <w:bottom w:val="none" w:sz="0" w:space="0" w:color="auto"/>
            <w:right w:val="none" w:sz="0" w:space="0" w:color="auto"/>
          </w:divBdr>
        </w:div>
        <w:div w:id="633407484">
          <w:marLeft w:val="640"/>
          <w:marRight w:val="0"/>
          <w:marTop w:val="0"/>
          <w:marBottom w:val="0"/>
          <w:divBdr>
            <w:top w:val="none" w:sz="0" w:space="0" w:color="auto"/>
            <w:left w:val="none" w:sz="0" w:space="0" w:color="auto"/>
            <w:bottom w:val="none" w:sz="0" w:space="0" w:color="auto"/>
            <w:right w:val="none" w:sz="0" w:space="0" w:color="auto"/>
          </w:divBdr>
        </w:div>
        <w:div w:id="1288462652">
          <w:marLeft w:val="640"/>
          <w:marRight w:val="0"/>
          <w:marTop w:val="0"/>
          <w:marBottom w:val="0"/>
          <w:divBdr>
            <w:top w:val="none" w:sz="0" w:space="0" w:color="auto"/>
            <w:left w:val="none" w:sz="0" w:space="0" w:color="auto"/>
            <w:bottom w:val="none" w:sz="0" w:space="0" w:color="auto"/>
            <w:right w:val="none" w:sz="0" w:space="0" w:color="auto"/>
          </w:divBdr>
        </w:div>
        <w:div w:id="1387606693">
          <w:marLeft w:val="640"/>
          <w:marRight w:val="0"/>
          <w:marTop w:val="0"/>
          <w:marBottom w:val="0"/>
          <w:divBdr>
            <w:top w:val="none" w:sz="0" w:space="0" w:color="auto"/>
            <w:left w:val="none" w:sz="0" w:space="0" w:color="auto"/>
            <w:bottom w:val="none" w:sz="0" w:space="0" w:color="auto"/>
            <w:right w:val="none" w:sz="0" w:space="0" w:color="auto"/>
          </w:divBdr>
        </w:div>
        <w:div w:id="1889681428">
          <w:marLeft w:val="640"/>
          <w:marRight w:val="0"/>
          <w:marTop w:val="0"/>
          <w:marBottom w:val="0"/>
          <w:divBdr>
            <w:top w:val="none" w:sz="0" w:space="0" w:color="auto"/>
            <w:left w:val="none" w:sz="0" w:space="0" w:color="auto"/>
            <w:bottom w:val="none" w:sz="0" w:space="0" w:color="auto"/>
            <w:right w:val="none" w:sz="0" w:space="0" w:color="auto"/>
          </w:divBdr>
        </w:div>
        <w:div w:id="1784956279">
          <w:marLeft w:val="640"/>
          <w:marRight w:val="0"/>
          <w:marTop w:val="0"/>
          <w:marBottom w:val="0"/>
          <w:divBdr>
            <w:top w:val="none" w:sz="0" w:space="0" w:color="auto"/>
            <w:left w:val="none" w:sz="0" w:space="0" w:color="auto"/>
            <w:bottom w:val="none" w:sz="0" w:space="0" w:color="auto"/>
            <w:right w:val="none" w:sz="0" w:space="0" w:color="auto"/>
          </w:divBdr>
        </w:div>
        <w:div w:id="2110155754">
          <w:marLeft w:val="640"/>
          <w:marRight w:val="0"/>
          <w:marTop w:val="0"/>
          <w:marBottom w:val="0"/>
          <w:divBdr>
            <w:top w:val="none" w:sz="0" w:space="0" w:color="auto"/>
            <w:left w:val="none" w:sz="0" w:space="0" w:color="auto"/>
            <w:bottom w:val="none" w:sz="0" w:space="0" w:color="auto"/>
            <w:right w:val="none" w:sz="0" w:space="0" w:color="auto"/>
          </w:divBdr>
        </w:div>
        <w:div w:id="417295091">
          <w:marLeft w:val="640"/>
          <w:marRight w:val="0"/>
          <w:marTop w:val="0"/>
          <w:marBottom w:val="0"/>
          <w:divBdr>
            <w:top w:val="none" w:sz="0" w:space="0" w:color="auto"/>
            <w:left w:val="none" w:sz="0" w:space="0" w:color="auto"/>
            <w:bottom w:val="none" w:sz="0" w:space="0" w:color="auto"/>
            <w:right w:val="none" w:sz="0" w:space="0" w:color="auto"/>
          </w:divBdr>
        </w:div>
        <w:div w:id="589002943">
          <w:marLeft w:val="640"/>
          <w:marRight w:val="0"/>
          <w:marTop w:val="0"/>
          <w:marBottom w:val="0"/>
          <w:divBdr>
            <w:top w:val="none" w:sz="0" w:space="0" w:color="auto"/>
            <w:left w:val="none" w:sz="0" w:space="0" w:color="auto"/>
            <w:bottom w:val="none" w:sz="0" w:space="0" w:color="auto"/>
            <w:right w:val="none" w:sz="0" w:space="0" w:color="auto"/>
          </w:divBdr>
        </w:div>
        <w:div w:id="1528107218">
          <w:marLeft w:val="640"/>
          <w:marRight w:val="0"/>
          <w:marTop w:val="0"/>
          <w:marBottom w:val="0"/>
          <w:divBdr>
            <w:top w:val="none" w:sz="0" w:space="0" w:color="auto"/>
            <w:left w:val="none" w:sz="0" w:space="0" w:color="auto"/>
            <w:bottom w:val="none" w:sz="0" w:space="0" w:color="auto"/>
            <w:right w:val="none" w:sz="0" w:space="0" w:color="auto"/>
          </w:divBdr>
        </w:div>
        <w:div w:id="1138642172">
          <w:marLeft w:val="640"/>
          <w:marRight w:val="0"/>
          <w:marTop w:val="0"/>
          <w:marBottom w:val="0"/>
          <w:divBdr>
            <w:top w:val="none" w:sz="0" w:space="0" w:color="auto"/>
            <w:left w:val="none" w:sz="0" w:space="0" w:color="auto"/>
            <w:bottom w:val="none" w:sz="0" w:space="0" w:color="auto"/>
            <w:right w:val="none" w:sz="0" w:space="0" w:color="auto"/>
          </w:divBdr>
        </w:div>
        <w:div w:id="1947075196">
          <w:marLeft w:val="640"/>
          <w:marRight w:val="0"/>
          <w:marTop w:val="0"/>
          <w:marBottom w:val="0"/>
          <w:divBdr>
            <w:top w:val="none" w:sz="0" w:space="0" w:color="auto"/>
            <w:left w:val="none" w:sz="0" w:space="0" w:color="auto"/>
            <w:bottom w:val="none" w:sz="0" w:space="0" w:color="auto"/>
            <w:right w:val="none" w:sz="0" w:space="0" w:color="auto"/>
          </w:divBdr>
        </w:div>
        <w:div w:id="1377657125">
          <w:marLeft w:val="640"/>
          <w:marRight w:val="0"/>
          <w:marTop w:val="0"/>
          <w:marBottom w:val="0"/>
          <w:divBdr>
            <w:top w:val="none" w:sz="0" w:space="0" w:color="auto"/>
            <w:left w:val="none" w:sz="0" w:space="0" w:color="auto"/>
            <w:bottom w:val="none" w:sz="0" w:space="0" w:color="auto"/>
            <w:right w:val="none" w:sz="0" w:space="0" w:color="auto"/>
          </w:divBdr>
        </w:div>
        <w:div w:id="1588267471">
          <w:marLeft w:val="640"/>
          <w:marRight w:val="0"/>
          <w:marTop w:val="0"/>
          <w:marBottom w:val="0"/>
          <w:divBdr>
            <w:top w:val="none" w:sz="0" w:space="0" w:color="auto"/>
            <w:left w:val="none" w:sz="0" w:space="0" w:color="auto"/>
            <w:bottom w:val="none" w:sz="0" w:space="0" w:color="auto"/>
            <w:right w:val="none" w:sz="0" w:space="0" w:color="auto"/>
          </w:divBdr>
        </w:div>
        <w:div w:id="1707556201">
          <w:marLeft w:val="640"/>
          <w:marRight w:val="0"/>
          <w:marTop w:val="0"/>
          <w:marBottom w:val="0"/>
          <w:divBdr>
            <w:top w:val="none" w:sz="0" w:space="0" w:color="auto"/>
            <w:left w:val="none" w:sz="0" w:space="0" w:color="auto"/>
            <w:bottom w:val="none" w:sz="0" w:space="0" w:color="auto"/>
            <w:right w:val="none" w:sz="0" w:space="0" w:color="auto"/>
          </w:divBdr>
        </w:div>
        <w:div w:id="1880967623">
          <w:marLeft w:val="640"/>
          <w:marRight w:val="0"/>
          <w:marTop w:val="0"/>
          <w:marBottom w:val="0"/>
          <w:divBdr>
            <w:top w:val="none" w:sz="0" w:space="0" w:color="auto"/>
            <w:left w:val="none" w:sz="0" w:space="0" w:color="auto"/>
            <w:bottom w:val="none" w:sz="0" w:space="0" w:color="auto"/>
            <w:right w:val="none" w:sz="0" w:space="0" w:color="auto"/>
          </w:divBdr>
        </w:div>
        <w:div w:id="1881235408">
          <w:marLeft w:val="640"/>
          <w:marRight w:val="0"/>
          <w:marTop w:val="0"/>
          <w:marBottom w:val="0"/>
          <w:divBdr>
            <w:top w:val="none" w:sz="0" w:space="0" w:color="auto"/>
            <w:left w:val="none" w:sz="0" w:space="0" w:color="auto"/>
            <w:bottom w:val="none" w:sz="0" w:space="0" w:color="auto"/>
            <w:right w:val="none" w:sz="0" w:space="0" w:color="auto"/>
          </w:divBdr>
        </w:div>
        <w:div w:id="1516653738">
          <w:marLeft w:val="640"/>
          <w:marRight w:val="0"/>
          <w:marTop w:val="0"/>
          <w:marBottom w:val="0"/>
          <w:divBdr>
            <w:top w:val="none" w:sz="0" w:space="0" w:color="auto"/>
            <w:left w:val="none" w:sz="0" w:space="0" w:color="auto"/>
            <w:bottom w:val="none" w:sz="0" w:space="0" w:color="auto"/>
            <w:right w:val="none" w:sz="0" w:space="0" w:color="auto"/>
          </w:divBdr>
        </w:div>
        <w:div w:id="855115935">
          <w:marLeft w:val="640"/>
          <w:marRight w:val="0"/>
          <w:marTop w:val="0"/>
          <w:marBottom w:val="0"/>
          <w:divBdr>
            <w:top w:val="none" w:sz="0" w:space="0" w:color="auto"/>
            <w:left w:val="none" w:sz="0" w:space="0" w:color="auto"/>
            <w:bottom w:val="none" w:sz="0" w:space="0" w:color="auto"/>
            <w:right w:val="none" w:sz="0" w:space="0" w:color="auto"/>
          </w:divBdr>
        </w:div>
        <w:div w:id="968167587">
          <w:marLeft w:val="640"/>
          <w:marRight w:val="0"/>
          <w:marTop w:val="0"/>
          <w:marBottom w:val="0"/>
          <w:divBdr>
            <w:top w:val="none" w:sz="0" w:space="0" w:color="auto"/>
            <w:left w:val="none" w:sz="0" w:space="0" w:color="auto"/>
            <w:bottom w:val="none" w:sz="0" w:space="0" w:color="auto"/>
            <w:right w:val="none" w:sz="0" w:space="0" w:color="auto"/>
          </w:divBdr>
        </w:div>
        <w:div w:id="1176308326">
          <w:marLeft w:val="640"/>
          <w:marRight w:val="0"/>
          <w:marTop w:val="0"/>
          <w:marBottom w:val="0"/>
          <w:divBdr>
            <w:top w:val="none" w:sz="0" w:space="0" w:color="auto"/>
            <w:left w:val="none" w:sz="0" w:space="0" w:color="auto"/>
            <w:bottom w:val="none" w:sz="0" w:space="0" w:color="auto"/>
            <w:right w:val="none" w:sz="0" w:space="0" w:color="auto"/>
          </w:divBdr>
        </w:div>
        <w:div w:id="1752386024">
          <w:marLeft w:val="640"/>
          <w:marRight w:val="0"/>
          <w:marTop w:val="0"/>
          <w:marBottom w:val="0"/>
          <w:divBdr>
            <w:top w:val="none" w:sz="0" w:space="0" w:color="auto"/>
            <w:left w:val="none" w:sz="0" w:space="0" w:color="auto"/>
            <w:bottom w:val="none" w:sz="0" w:space="0" w:color="auto"/>
            <w:right w:val="none" w:sz="0" w:space="0" w:color="auto"/>
          </w:divBdr>
        </w:div>
        <w:div w:id="1638954140">
          <w:marLeft w:val="640"/>
          <w:marRight w:val="0"/>
          <w:marTop w:val="0"/>
          <w:marBottom w:val="0"/>
          <w:divBdr>
            <w:top w:val="none" w:sz="0" w:space="0" w:color="auto"/>
            <w:left w:val="none" w:sz="0" w:space="0" w:color="auto"/>
            <w:bottom w:val="none" w:sz="0" w:space="0" w:color="auto"/>
            <w:right w:val="none" w:sz="0" w:space="0" w:color="auto"/>
          </w:divBdr>
        </w:div>
        <w:div w:id="940408716">
          <w:marLeft w:val="640"/>
          <w:marRight w:val="0"/>
          <w:marTop w:val="0"/>
          <w:marBottom w:val="0"/>
          <w:divBdr>
            <w:top w:val="none" w:sz="0" w:space="0" w:color="auto"/>
            <w:left w:val="none" w:sz="0" w:space="0" w:color="auto"/>
            <w:bottom w:val="none" w:sz="0" w:space="0" w:color="auto"/>
            <w:right w:val="none" w:sz="0" w:space="0" w:color="auto"/>
          </w:divBdr>
        </w:div>
        <w:div w:id="1569149648">
          <w:marLeft w:val="640"/>
          <w:marRight w:val="0"/>
          <w:marTop w:val="0"/>
          <w:marBottom w:val="0"/>
          <w:divBdr>
            <w:top w:val="none" w:sz="0" w:space="0" w:color="auto"/>
            <w:left w:val="none" w:sz="0" w:space="0" w:color="auto"/>
            <w:bottom w:val="none" w:sz="0" w:space="0" w:color="auto"/>
            <w:right w:val="none" w:sz="0" w:space="0" w:color="auto"/>
          </w:divBdr>
        </w:div>
        <w:div w:id="234246212">
          <w:marLeft w:val="640"/>
          <w:marRight w:val="0"/>
          <w:marTop w:val="0"/>
          <w:marBottom w:val="0"/>
          <w:divBdr>
            <w:top w:val="none" w:sz="0" w:space="0" w:color="auto"/>
            <w:left w:val="none" w:sz="0" w:space="0" w:color="auto"/>
            <w:bottom w:val="none" w:sz="0" w:space="0" w:color="auto"/>
            <w:right w:val="none" w:sz="0" w:space="0" w:color="auto"/>
          </w:divBdr>
        </w:div>
        <w:div w:id="1572039293">
          <w:marLeft w:val="640"/>
          <w:marRight w:val="0"/>
          <w:marTop w:val="0"/>
          <w:marBottom w:val="0"/>
          <w:divBdr>
            <w:top w:val="none" w:sz="0" w:space="0" w:color="auto"/>
            <w:left w:val="none" w:sz="0" w:space="0" w:color="auto"/>
            <w:bottom w:val="none" w:sz="0" w:space="0" w:color="auto"/>
            <w:right w:val="none" w:sz="0" w:space="0" w:color="auto"/>
          </w:divBdr>
        </w:div>
        <w:div w:id="1728138836">
          <w:marLeft w:val="640"/>
          <w:marRight w:val="0"/>
          <w:marTop w:val="0"/>
          <w:marBottom w:val="0"/>
          <w:divBdr>
            <w:top w:val="none" w:sz="0" w:space="0" w:color="auto"/>
            <w:left w:val="none" w:sz="0" w:space="0" w:color="auto"/>
            <w:bottom w:val="none" w:sz="0" w:space="0" w:color="auto"/>
            <w:right w:val="none" w:sz="0" w:space="0" w:color="auto"/>
          </w:divBdr>
        </w:div>
        <w:div w:id="501092290">
          <w:marLeft w:val="640"/>
          <w:marRight w:val="0"/>
          <w:marTop w:val="0"/>
          <w:marBottom w:val="0"/>
          <w:divBdr>
            <w:top w:val="none" w:sz="0" w:space="0" w:color="auto"/>
            <w:left w:val="none" w:sz="0" w:space="0" w:color="auto"/>
            <w:bottom w:val="none" w:sz="0" w:space="0" w:color="auto"/>
            <w:right w:val="none" w:sz="0" w:space="0" w:color="auto"/>
          </w:divBdr>
        </w:div>
        <w:div w:id="78067674">
          <w:marLeft w:val="640"/>
          <w:marRight w:val="0"/>
          <w:marTop w:val="0"/>
          <w:marBottom w:val="0"/>
          <w:divBdr>
            <w:top w:val="none" w:sz="0" w:space="0" w:color="auto"/>
            <w:left w:val="none" w:sz="0" w:space="0" w:color="auto"/>
            <w:bottom w:val="none" w:sz="0" w:space="0" w:color="auto"/>
            <w:right w:val="none" w:sz="0" w:space="0" w:color="auto"/>
          </w:divBdr>
        </w:div>
        <w:div w:id="872494879">
          <w:marLeft w:val="640"/>
          <w:marRight w:val="0"/>
          <w:marTop w:val="0"/>
          <w:marBottom w:val="0"/>
          <w:divBdr>
            <w:top w:val="none" w:sz="0" w:space="0" w:color="auto"/>
            <w:left w:val="none" w:sz="0" w:space="0" w:color="auto"/>
            <w:bottom w:val="none" w:sz="0" w:space="0" w:color="auto"/>
            <w:right w:val="none" w:sz="0" w:space="0" w:color="auto"/>
          </w:divBdr>
        </w:div>
        <w:div w:id="715356003">
          <w:marLeft w:val="640"/>
          <w:marRight w:val="0"/>
          <w:marTop w:val="0"/>
          <w:marBottom w:val="0"/>
          <w:divBdr>
            <w:top w:val="none" w:sz="0" w:space="0" w:color="auto"/>
            <w:left w:val="none" w:sz="0" w:space="0" w:color="auto"/>
            <w:bottom w:val="none" w:sz="0" w:space="0" w:color="auto"/>
            <w:right w:val="none" w:sz="0" w:space="0" w:color="auto"/>
          </w:divBdr>
        </w:div>
        <w:div w:id="887644097">
          <w:marLeft w:val="640"/>
          <w:marRight w:val="0"/>
          <w:marTop w:val="0"/>
          <w:marBottom w:val="0"/>
          <w:divBdr>
            <w:top w:val="none" w:sz="0" w:space="0" w:color="auto"/>
            <w:left w:val="none" w:sz="0" w:space="0" w:color="auto"/>
            <w:bottom w:val="none" w:sz="0" w:space="0" w:color="auto"/>
            <w:right w:val="none" w:sz="0" w:space="0" w:color="auto"/>
          </w:divBdr>
        </w:div>
        <w:div w:id="230890155">
          <w:marLeft w:val="640"/>
          <w:marRight w:val="0"/>
          <w:marTop w:val="0"/>
          <w:marBottom w:val="0"/>
          <w:divBdr>
            <w:top w:val="none" w:sz="0" w:space="0" w:color="auto"/>
            <w:left w:val="none" w:sz="0" w:space="0" w:color="auto"/>
            <w:bottom w:val="none" w:sz="0" w:space="0" w:color="auto"/>
            <w:right w:val="none" w:sz="0" w:space="0" w:color="auto"/>
          </w:divBdr>
        </w:div>
        <w:div w:id="259990552">
          <w:marLeft w:val="640"/>
          <w:marRight w:val="0"/>
          <w:marTop w:val="0"/>
          <w:marBottom w:val="0"/>
          <w:divBdr>
            <w:top w:val="none" w:sz="0" w:space="0" w:color="auto"/>
            <w:left w:val="none" w:sz="0" w:space="0" w:color="auto"/>
            <w:bottom w:val="none" w:sz="0" w:space="0" w:color="auto"/>
            <w:right w:val="none" w:sz="0" w:space="0" w:color="auto"/>
          </w:divBdr>
        </w:div>
        <w:div w:id="1203204623">
          <w:marLeft w:val="640"/>
          <w:marRight w:val="0"/>
          <w:marTop w:val="0"/>
          <w:marBottom w:val="0"/>
          <w:divBdr>
            <w:top w:val="none" w:sz="0" w:space="0" w:color="auto"/>
            <w:left w:val="none" w:sz="0" w:space="0" w:color="auto"/>
            <w:bottom w:val="none" w:sz="0" w:space="0" w:color="auto"/>
            <w:right w:val="none" w:sz="0" w:space="0" w:color="auto"/>
          </w:divBdr>
        </w:div>
        <w:div w:id="1621108876">
          <w:marLeft w:val="640"/>
          <w:marRight w:val="0"/>
          <w:marTop w:val="0"/>
          <w:marBottom w:val="0"/>
          <w:divBdr>
            <w:top w:val="none" w:sz="0" w:space="0" w:color="auto"/>
            <w:left w:val="none" w:sz="0" w:space="0" w:color="auto"/>
            <w:bottom w:val="none" w:sz="0" w:space="0" w:color="auto"/>
            <w:right w:val="none" w:sz="0" w:space="0" w:color="auto"/>
          </w:divBdr>
        </w:div>
        <w:div w:id="669333457">
          <w:marLeft w:val="640"/>
          <w:marRight w:val="0"/>
          <w:marTop w:val="0"/>
          <w:marBottom w:val="0"/>
          <w:divBdr>
            <w:top w:val="none" w:sz="0" w:space="0" w:color="auto"/>
            <w:left w:val="none" w:sz="0" w:space="0" w:color="auto"/>
            <w:bottom w:val="none" w:sz="0" w:space="0" w:color="auto"/>
            <w:right w:val="none" w:sz="0" w:space="0" w:color="auto"/>
          </w:divBdr>
        </w:div>
        <w:div w:id="1987784717">
          <w:marLeft w:val="640"/>
          <w:marRight w:val="0"/>
          <w:marTop w:val="0"/>
          <w:marBottom w:val="0"/>
          <w:divBdr>
            <w:top w:val="none" w:sz="0" w:space="0" w:color="auto"/>
            <w:left w:val="none" w:sz="0" w:space="0" w:color="auto"/>
            <w:bottom w:val="none" w:sz="0" w:space="0" w:color="auto"/>
            <w:right w:val="none" w:sz="0" w:space="0" w:color="auto"/>
          </w:divBdr>
        </w:div>
        <w:div w:id="196698623">
          <w:marLeft w:val="640"/>
          <w:marRight w:val="0"/>
          <w:marTop w:val="0"/>
          <w:marBottom w:val="0"/>
          <w:divBdr>
            <w:top w:val="none" w:sz="0" w:space="0" w:color="auto"/>
            <w:left w:val="none" w:sz="0" w:space="0" w:color="auto"/>
            <w:bottom w:val="none" w:sz="0" w:space="0" w:color="auto"/>
            <w:right w:val="none" w:sz="0" w:space="0" w:color="auto"/>
          </w:divBdr>
        </w:div>
        <w:div w:id="677854874">
          <w:marLeft w:val="640"/>
          <w:marRight w:val="0"/>
          <w:marTop w:val="0"/>
          <w:marBottom w:val="0"/>
          <w:divBdr>
            <w:top w:val="none" w:sz="0" w:space="0" w:color="auto"/>
            <w:left w:val="none" w:sz="0" w:space="0" w:color="auto"/>
            <w:bottom w:val="none" w:sz="0" w:space="0" w:color="auto"/>
            <w:right w:val="none" w:sz="0" w:space="0" w:color="auto"/>
          </w:divBdr>
        </w:div>
        <w:div w:id="1146554547">
          <w:marLeft w:val="640"/>
          <w:marRight w:val="0"/>
          <w:marTop w:val="0"/>
          <w:marBottom w:val="0"/>
          <w:divBdr>
            <w:top w:val="none" w:sz="0" w:space="0" w:color="auto"/>
            <w:left w:val="none" w:sz="0" w:space="0" w:color="auto"/>
            <w:bottom w:val="none" w:sz="0" w:space="0" w:color="auto"/>
            <w:right w:val="none" w:sz="0" w:space="0" w:color="auto"/>
          </w:divBdr>
        </w:div>
        <w:div w:id="1117063612">
          <w:marLeft w:val="640"/>
          <w:marRight w:val="0"/>
          <w:marTop w:val="0"/>
          <w:marBottom w:val="0"/>
          <w:divBdr>
            <w:top w:val="none" w:sz="0" w:space="0" w:color="auto"/>
            <w:left w:val="none" w:sz="0" w:space="0" w:color="auto"/>
            <w:bottom w:val="none" w:sz="0" w:space="0" w:color="auto"/>
            <w:right w:val="none" w:sz="0" w:space="0" w:color="auto"/>
          </w:divBdr>
        </w:div>
        <w:div w:id="1769538323">
          <w:marLeft w:val="640"/>
          <w:marRight w:val="0"/>
          <w:marTop w:val="0"/>
          <w:marBottom w:val="0"/>
          <w:divBdr>
            <w:top w:val="none" w:sz="0" w:space="0" w:color="auto"/>
            <w:left w:val="none" w:sz="0" w:space="0" w:color="auto"/>
            <w:bottom w:val="none" w:sz="0" w:space="0" w:color="auto"/>
            <w:right w:val="none" w:sz="0" w:space="0" w:color="auto"/>
          </w:divBdr>
        </w:div>
        <w:div w:id="1727146165">
          <w:marLeft w:val="640"/>
          <w:marRight w:val="0"/>
          <w:marTop w:val="0"/>
          <w:marBottom w:val="0"/>
          <w:divBdr>
            <w:top w:val="none" w:sz="0" w:space="0" w:color="auto"/>
            <w:left w:val="none" w:sz="0" w:space="0" w:color="auto"/>
            <w:bottom w:val="none" w:sz="0" w:space="0" w:color="auto"/>
            <w:right w:val="none" w:sz="0" w:space="0" w:color="auto"/>
          </w:divBdr>
        </w:div>
        <w:div w:id="1217232640">
          <w:marLeft w:val="640"/>
          <w:marRight w:val="0"/>
          <w:marTop w:val="0"/>
          <w:marBottom w:val="0"/>
          <w:divBdr>
            <w:top w:val="none" w:sz="0" w:space="0" w:color="auto"/>
            <w:left w:val="none" w:sz="0" w:space="0" w:color="auto"/>
            <w:bottom w:val="none" w:sz="0" w:space="0" w:color="auto"/>
            <w:right w:val="none" w:sz="0" w:space="0" w:color="auto"/>
          </w:divBdr>
        </w:div>
        <w:div w:id="1585607090">
          <w:marLeft w:val="640"/>
          <w:marRight w:val="0"/>
          <w:marTop w:val="0"/>
          <w:marBottom w:val="0"/>
          <w:divBdr>
            <w:top w:val="none" w:sz="0" w:space="0" w:color="auto"/>
            <w:left w:val="none" w:sz="0" w:space="0" w:color="auto"/>
            <w:bottom w:val="none" w:sz="0" w:space="0" w:color="auto"/>
            <w:right w:val="none" w:sz="0" w:space="0" w:color="auto"/>
          </w:divBdr>
        </w:div>
        <w:div w:id="1446652198">
          <w:marLeft w:val="640"/>
          <w:marRight w:val="0"/>
          <w:marTop w:val="0"/>
          <w:marBottom w:val="0"/>
          <w:divBdr>
            <w:top w:val="none" w:sz="0" w:space="0" w:color="auto"/>
            <w:left w:val="none" w:sz="0" w:space="0" w:color="auto"/>
            <w:bottom w:val="none" w:sz="0" w:space="0" w:color="auto"/>
            <w:right w:val="none" w:sz="0" w:space="0" w:color="auto"/>
          </w:divBdr>
        </w:div>
        <w:div w:id="921181236">
          <w:marLeft w:val="640"/>
          <w:marRight w:val="0"/>
          <w:marTop w:val="0"/>
          <w:marBottom w:val="0"/>
          <w:divBdr>
            <w:top w:val="none" w:sz="0" w:space="0" w:color="auto"/>
            <w:left w:val="none" w:sz="0" w:space="0" w:color="auto"/>
            <w:bottom w:val="none" w:sz="0" w:space="0" w:color="auto"/>
            <w:right w:val="none" w:sz="0" w:space="0" w:color="auto"/>
          </w:divBdr>
        </w:div>
        <w:div w:id="389155501">
          <w:marLeft w:val="640"/>
          <w:marRight w:val="0"/>
          <w:marTop w:val="0"/>
          <w:marBottom w:val="0"/>
          <w:divBdr>
            <w:top w:val="none" w:sz="0" w:space="0" w:color="auto"/>
            <w:left w:val="none" w:sz="0" w:space="0" w:color="auto"/>
            <w:bottom w:val="none" w:sz="0" w:space="0" w:color="auto"/>
            <w:right w:val="none" w:sz="0" w:space="0" w:color="auto"/>
          </w:divBdr>
        </w:div>
        <w:div w:id="389960436">
          <w:marLeft w:val="640"/>
          <w:marRight w:val="0"/>
          <w:marTop w:val="0"/>
          <w:marBottom w:val="0"/>
          <w:divBdr>
            <w:top w:val="none" w:sz="0" w:space="0" w:color="auto"/>
            <w:left w:val="none" w:sz="0" w:space="0" w:color="auto"/>
            <w:bottom w:val="none" w:sz="0" w:space="0" w:color="auto"/>
            <w:right w:val="none" w:sz="0" w:space="0" w:color="auto"/>
          </w:divBdr>
        </w:div>
        <w:div w:id="2144734492">
          <w:marLeft w:val="640"/>
          <w:marRight w:val="0"/>
          <w:marTop w:val="0"/>
          <w:marBottom w:val="0"/>
          <w:divBdr>
            <w:top w:val="none" w:sz="0" w:space="0" w:color="auto"/>
            <w:left w:val="none" w:sz="0" w:space="0" w:color="auto"/>
            <w:bottom w:val="none" w:sz="0" w:space="0" w:color="auto"/>
            <w:right w:val="none" w:sz="0" w:space="0" w:color="auto"/>
          </w:divBdr>
        </w:div>
        <w:div w:id="1813794760">
          <w:marLeft w:val="640"/>
          <w:marRight w:val="0"/>
          <w:marTop w:val="0"/>
          <w:marBottom w:val="0"/>
          <w:divBdr>
            <w:top w:val="none" w:sz="0" w:space="0" w:color="auto"/>
            <w:left w:val="none" w:sz="0" w:space="0" w:color="auto"/>
            <w:bottom w:val="none" w:sz="0" w:space="0" w:color="auto"/>
            <w:right w:val="none" w:sz="0" w:space="0" w:color="auto"/>
          </w:divBdr>
        </w:div>
        <w:div w:id="1325931569">
          <w:marLeft w:val="640"/>
          <w:marRight w:val="0"/>
          <w:marTop w:val="0"/>
          <w:marBottom w:val="0"/>
          <w:divBdr>
            <w:top w:val="none" w:sz="0" w:space="0" w:color="auto"/>
            <w:left w:val="none" w:sz="0" w:space="0" w:color="auto"/>
            <w:bottom w:val="none" w:sz="0" w:space="0" w:color="auto"/>
            <w:right w:val="none" w:sz="0" w:space="0" w:color="auto"/>
          </w:divBdr>
        </w:div>
        <w:div w:id="222567755">
          <w:marLeft w:val="640"/>
          <w:marRight w:val="0"/>
          <w:marTop w:val="0"/>
          <w:marBottom w:val="0"/>
          <w:divBdr>
            <w:top w:val="none" w:sz="0" w:space="0" w:color="auto"/>
            <w:left w:val="none" w:sz="0" w:space="0" w:color="auto"/>
            <w:bottom w:val="none" w:sz="0" w:space="0" w:color="auto"/>
            <w:right w:val="none" w:sz="0" w:space="0" w:color="auto"/>
          </w:divBdr>
        </w:div>
        <w:div w:id="1593515295">
          <w:marLeft w:val="640"/>
          <w:marRight w:val="0"/>
          <w:marTop w:val="0"/>
          <w:marBottom w:val="0"/>
          <w:divBdr>
            <w:top w:val="none" w:sz="0" w:space="0" w:color="auto"/>
            <w:left w:val="none" w:sz="0" w:space="0" w:color="auto"/>
            <w:bottom w:val="none" w:sz="0" w:space="0" w:color="auto"/>
            <w:right w:val="none" w:sz="0" w:space="0" w:color="auto"/>
          </w:divBdr>
        </w:div>
        <w:div w:id="1261332776">
          <w:marLeft w:val="640"/>
          <w:marRight w:val="0"/>
          <w:marTop w:val="0"/>
          <w:marBottom w:val="0"/>
          <w:divBdr>
            <w:top w:val="none" w:sz="0" w:space="0" w:color="auto"/>
            <w:left w:val="none" w:sz="0" w:space="0" w:color="auto"/>
            <w:bottom w:val="none" w:sz="0" w:space="0" w:color="auto"/>
            <w:right w:val="none" w:sz="0" w:space="0" w:color="auto"/>
          </w:divBdr>
        </w:div>
        <w:div w:id="1165589520">
          <w:marLeft w:val="640"/>
          <w:marRight w:val="0"/>
          <w:marTop w:val="0"/>
          <w:marBottom w:val="0"/>
          <w:divBdr>
            <w:top w:val="none" w:sz="0" w:space="0" w:color="auto"/>
            <w:left w:val="none" w:sz="0" w:space="0" w:color="auto"/>
            <w:bottom w:val="none" w:sz="0" w:space="0" w:color="auto"/>
            <w:right w:val="none" w:sz="0" w:space="0" w:color="auto"/>
          </w:divBdr>
        </w:div>
        <w:div w:id="302737557">
          <w:marLeft w:val="640"/>
          <w:marRight w:val="0"/>
          <w:marTop w:val="0"/>
          <w:marBottom w:val="0"/>
          <w:divBdr>
            <w:top w:val="none" w:sz="0" w:space="0" w:color="auto"/>
            <w:left w:val="none" w:sz="0" w:space="0" w:color="auto"/>
            <w:bottom w:val="none" w:sz="0" w:space="0" w:color="auto"/>
            <w:right w:val="none" w:sz="0" w:space="0" w:color="auto"/>
          </w:divBdr>
        </w:div>
        <w:div w:id="1321227663">
          <w:marLeft w:val="640"/>
          <w:marRight w:val="0"/>
          <w:marTop w:val="0"/>
          <w:marBottom w:val="0"/>
          <w:divBdr>
            <w:top w:val="none" w:sz="0" w:space="0" w:color="auto"/>
            <w:left w:val="none" w:sz="0" w:space="0" w:color="auto"/>
            <w:bottom w:val="none" w:sz="0" w:space="0" w:color="auto"/>
            <w:right w:val="none" w:sz="0" w:space="0" w:color="auto"/>
          </w:divBdr>
        </w:div>
        <w:div w:id="1584216329">
          <w:marLeft w:val="640"/>
          <w:marRight w:val="0"/>
          <w:marTop w:val="0"/>
          <w:marBottom w:val="0"/>
          <w:divBdr>
            <w:top w:val="none" w:sz="0" w:space="0" w:color="auto"/>
            <w:left w:val="none" w:sz="0" w:space="0" w:color="auto"/>
            <w:bottom w:val="none" w:sz="0" w:space="0" w:color="auto"/>
            <w:right w:val="none" w:sz="0" w:space="0" w:color="auto"/>
          </w:divBdr>
        </w:div>
        <w:div w:id="735007972">
          <w:marLeft w:val="640"/>
          <w:marRight w:val="0"/>
          <w:marTop w:val="0"/>
          <w:marBottom w:val="0"/>
          <w:divBdr>
            <w:top w:val="none" w:sz="0" w:space="0" w:color="auto"/>
            <w:left w:val="none" w:sz="0" w:space="0" w:color="auto"/>
            <w:bottom w:val="none" w:sz="0" w:space="0" w:color="auto"/>
            <w:right w:val="none" w:sz="0" w:space="0" w:color="auto"/>
          </w:divBdr>
        </w:div>
        <w:div w:id="1114129692">
          <w:marLeft w:val="640"/>
          <w:marRight w:val="0"/>
          <w:marTop w:val="0"/>
          <w:marBottom w:val="0"/>
          <w:divBdr>
            <w:top w:val="none" w:sz="0" w:space="0" w:color="auto"/>
            <w:left w:val="none" w:sz="0" w:space="0" w:color="auto"/>
            <w:bottom w:val="none" w:sz="0" w:space="0" w:color="auto"/>
            <w:right w:val="none" w:sz="0" w:space="0" w:color="auto"/>
          </w:divBdr>
        </w:div>
        <w:div w:id="1345667488">
          <w:marLeft w:val="640"/>
          <w:marRight w:val="0"/>
          <w:marTop w:val="0"/>
          <w:marBottom w:val="0"/>
          <w:divBdr>
            <w:top w:val="none" w:sz="0" w:space="0" w:color="auto"/>
            <w:left w:val="none" w:sz="0" w:space="0" w:color="auto"/>
            <w:bottom w:val="none" w:sz="0" w:space="0" w:color="auto"/>
            <w:right w:val="none" w:sz="0" w:space="0" w:color="auto"/>
          </w:divBdr>
        </w:div>
        <w:div w:id="796723479">
          <w:marLeft w:val="640"/>
          <w:marRight w:val="0"/>
          <w:marTop w:val="0"/>
          <w:marBottom w:val="0"/>
          <w:divBdr>
            <w:top w:val="none" w:sz="0" w:space="0" w:color="auto"/>
            <w:left w:val="none" w:sz="0" w:space="0" w:color="auto"/>
            <w:bottom w:val="none" w:sz="0" w:space="0" w:color="auto"/>
            <w:right w:val="none" w:sz="0" w:space="0" w:color="auto"/>
          </w:divBdr>
        </w:div>
        <w:div w:id="1092702369">
          <w:marLeft w:val="640"/>
          <w:marRight w:val="0"/>
          <w:marTop w:val="0"/>
          <w:marBottom w:val="0"/>
          <w:divBdr>
            <w:top w:val="none" w:sz="0" w:space="0" w:color="auto"/>
            <w:left w:val="none" w:sz="0" w:space="0" w:color="auto"/>
            <w:bottom w:val="none" w:sz="0" w:space="0" w:color="auto"/>
            <w:right w:val="none" w:sz="0" w:space="0" w:color="auto"/>
          </w:divBdr>
        </w:div>
        <w:div w:id="1639842115">
          <w:marLeft w:val="640"/>
          <w:marRight w:val="0"/>
          <w:marTop w:val="0"/>
          <w:marBottom w:val="0"/>
          <w:divBdr>
            <w:top w:val="none" w:sz="0" w:space="0" w:color="auto"/>
            <w:left w:val="none" w:sz="0" w:space="0" w:color="auto"/>
            <w:bottom w:val="none" w:sz="0" w:space="0" w:color="auto"/>
            <w:right w:val="none" w:sz="0" w:space="0" w:color="auto"/>
          </w:divBdr>
        </w:div>
        <w:div w:id="1712923126">
          <w:marLeft w:val="640"/>
          <w:marRight w:val="0"/>
          <w:marTop w:val="0"/>
          <w:marBottom w:val="0"/>
          <w:divBdr>
            <w:top w:val="none" w:sz="0" w:space="0" w:color="auto"/>
            <w:left w:val="none" w:sz="0" w:space="0" w:color="auto"/>
            <w:bottom w:val="none" w:sz="0" w:space="0" w:color="auto"/>
            <w:right w:val="none" w:sz="0" w:space="0" w:color="auto"/>
          </w:divBdr>
        </w:div>
        <w:div w:id="1661153120">
          <w:marLeft w:val="640"/>
          <w:marRight w:val="0"/>
          <w:marTop w:val="0"/>
          <w:marBottom w:val="0"/>
          <w:divBdr>
            <w:top w:val="none" w:sz="0" w:space="0" w:color="auto"/>
            <w:left w:val="none" w:sz="0" w:space="0" w:color="auto"/>
            <w:bottom w:val="none" w:sz="0" w:space="0" w:color="auto"/>
            <w:right w:val="none" w:sz="0" w:space="0" w:color="auto"/>
          </w:divBdr>
        </w:div>
        <w:div w:id="510877707">
          <w:marLeft w:val="640"/>
          <w:marRight w:val="0"/>
          <w:marTop w:val="0"/>
          <w:marBottom w:val="0"/>
          <w:divBdr>
            <w:top w:val="none" w:sz="0" w:space="0" w:color="auto"/>
            <w:left w:val="none" w:sz="0" w:space="0" w:color="auto"/>
            <w:bottom w:val="none" w:sz="0" w:space="0" w:color="auto"/>
            <w:right w:val="none" w:sz="0" w:space="0" w:color="auto"/>
          </w:divBdr>
        </w:div>
        <w:div w:id="639844640">
          <w:marLeft w:val="640"/>
          <w:marRight w:val="0"/>
          <w:marTop w:val="0"/>
          <w:marBottom w:val="0"/>
          <w:divBdr>
            <w:top w:val="none" w:sz="0" w:space="0" w:color="auto"/>
            <w:left w:val="none" w:sz="0" w:space="0" w:color="auto"/>
            <w:bottom w:val="none" w:sz="0" w:space="0" w:color="auto"/>
            <w:right w:val="none" w:sz="0" w:space="0" w:color="auto"/>
          </w:divBdr>
        </w:div>
        <w:div w:id="2048218651">
          <w:marLeft w:val="640"/>
          <w:marRight w:val="0"/>
          <w:marTop w:val="0"/>
          <w:marBottom w:val="0"/>
          <w:divBdr>
            <w:top w:val="none" w:sz="0" w:space="0" w:color="auto"/>
            <w:left w:val="none" w:sz="0" w:space="0" w:color="auto"/>
            <w:bottom w:val="none" w:sz="0" w:space="0" w:color="auto"/>
            <w:right w:val="none" w:sz="0" w:space="0" w:color="auto"/>
          </w:divBdr>
        </w:div>
        <w:div w:id="2093507348">
          <w:marLeft w:val="640"/>
          <w:marRight w:val="0"/>
          <w:marTop w:val="0"/>
          <w:marBottom w:val="0"/>
          <w:divBdr>
            <w:top w:val="none" w:sz="0" w:space="0" w:color="auto"/>
            <w:left w:val="none" w:sz="0" w:space="0" w:color="auto"/>
            <w:bottom w:val="none" w:sz="0" w:space="0" w:color="auto"/>
            <w:right w:val="none" w:sz="0" w:space="0" w:color="auto"/>
          </w:divBdr>
        </w:div>
        <w:div w:id="506991136">
          <w:marLeft w:val="640"/>
          <w:marRight w:val="0"/>
          <w:marTop w:val="0"/>
          <w:marBottom w:val="0"/>
          <w:divBdr>
            <w:top w:val="none" w:sz="0" w:space="0" w:color="auto"/>
            <w:left w:val="none" w:sz="0" w:space="0" w:color="auto"/>
            <w:bottom w:val="none" w:sz="0" w:space="0" w:color="auto"/>
            <w:right w:val="none" w:sz="0" w:space="0" w:color="auto"/>
          </w:divBdr>
        </w:div>
        <w:div w:id="1979065517">
          <w:marLeft w:val="640"/>
          <w:marRight w:val="0"/>
          <w:marTop w:val="0"/>
          <w:marBottom w:val="0"/>
          <w:divBdr>
            <w:top w:val="none" w:sz="0" w:space="0" w:color="auto"/>
            <w:left w:val="none" w:sz="0" w:space="0" w:color="auto"/>
            <w:bottom w:val="none" w:sz="0" w:space="0" w:color="auto"/>
            <w:right w:val="none" w:sz="0" w:space="0" w:color="auto"/>
          </w:divBdr>
        </w:div>
        <w:div w:id="239602596">
          <w:marLeft w:val="640"/>
          <w:marRight w:val="0"/>
          <w:marTop w:val="0"/>
          <w:marBottom w:val="0"/>
          <w:divBdr>
            <w:top w:val="none" w:sz="0" w:space="0" w:color="auto"/>
            <w:left w:val="none" w:sz="0" w:space="0" w:color="auto"/>
            <w:bottom w:val="none" w:sz="0" w:space="0" w:color="auto"/>
            <w:right w:val="none" w:sz="0" w:space="0" w:color="auto"/>
          </w:divBdr>
        </w:div>
        <w:div w:id="568075097">
          <w:marLeft w:val="640"/>
          <w:marRight w:val="0"/>
          <w:marTop w:val="0"/>
          <w:marBottom w:val="0"/>
          <w:divBdr>
            <w:top w:val="none" w:sz="0" w:space="0" w:color="auto"/>
            <w:left w:val="none" w:sz="0" w:space="0" w:color="auto"/>
            <w:bottom w:val="none" w:sz="0" w:space="0" w:color="auto"/>
            <w:right w:val="none" w:sz="0" w:space="0" w:color="auto"/>
          </w:divBdr>
        </w:div>
        <w:div w:id="622812994">
          <w:marLeft w:val="640"/>
          <w:marRight w:val="0"/>
          <w:marTop w:val="0"/>
          <w:marBottom w:val="0"/>
          <w:divBdr>
            <w:top w:val="none" w:sz="0" w:space="0" w:color="auto"/>
            <w:left w:val="none" w:sz="0" w:space="0" w:color="auto"/>
            <w:bottom w:val="none" w:sz="0" w:space="0" w:color="auto"/>
            <w:right w:val="none" w:sz="0" w:space="0" w:color="auto"/>
          </w:divBdr>
        </w:div>
        <w:div w:id="196116378">
          <w:marLeft w:val="640"/>
          <w:marRight w:val="0"/>
          <w:marTop w:val="0"/>
          <w:marBottom w:val="0"/>
          <w:divBdr>
            <w:top w:val="none" w:sz="0" w:space="0" w:color="auto"/>
            <w:left w:val="none" w:sz="0" w:space="0" w:color="auto"/>
            <w:bottom w:val="none" w:sz="0" w:space="0" w:color="auto"/>
            <w:right w:val="none" w:sz="0" w:space="0" w:color="auto"/>
          </w:divBdr>
        </w:div>
        <w:div w:id="1519731108">
          <w:marLeft w:val="640"/>
          <w:marRight w:val="0"/>
          <w:marTop w:val="0"/>
          <w:marBottom w:val="0"/>
          <w:divBdr>
            <w:top w:val="none" w:sz="0" w:space="0" w:color="auto"/>
            <w:left w:val="none" w:sz="0" w:space="0" w:color="auto"/>
            <w:bottom w:val="none" w:sz="0" w:space="0" w:color="auto"/>
            <w:right w:val="none" w:sz="0" w:space="0" w:color="auto"/>
          </w:divBdr>
        </w:div>
        <w:div w:id="1535849298">
          <w:marLeft w:val="640"/>
          <w:marRight w:val="0"/>
          <w:marTop w:val="0"/>
          <w:marBottom w:val="0"/>
          <w:divBdr>
            <w:top w:val="none" w:sz="0" w:space="0" w:color="auto"/>
            <w:left w:val="none" w:sz="0" w:space="0" w:color="auto"/>
            <w:bottom w:val="none" w:sz="0" w:space="0" w:color="auto"/>
            <w:right w:val="none" w:sz="0" w:space="0" w:color="auto"/>
          </w:divBdr>
        </w:div>
        <w:div w:id="1589537338">
          <w:marLeft w:val="640"/>
          <w:marRight w:val="0"/>
          <w:marTop w:val="0"/>
          <w:marBottom w:val="0"/>
          <w:divBdr>
            <w:top w:val="none" w:sz="0" w:space="0" w:color="auto"/>
            <w:left w:val="none" w:sz="0" w:space="0" w:color="auto"/>
            <w:bottom w:val="none" w:sz="0" w:space="0" w:color="auto"/>
            <w:right w:val="none" w:sz="0" w:space="0" w:color="auto"/>
          </w:divBdr>
        </w:div>
        <w:div w:id="1686248106">
          <w:marLeft w:val="640"/>
          <w:marRight w:val="0"/>
          <w:marTop w:val="0"/>
          <w:marBottom w:val="0"/>
          <w:divBdr>
            <w:top w:val="none" w:sz="0" w:space="0" w:color="auto"/>
            <w:left w:val="none" w:sz="0" w:space="0" w:color="auto"/>
            <w:bottom w:val="none" w:sz="0" w:space="0" w:color="auto"/>
            <w:right w:val="none" w:sz="0" w:space="0" w:color="auto"/>
          </w:divBdr>
        </w:div>
        <w:div w:id="1863785201">
          <w:marLeft w:val="640"/>
          <w:marRight w:val="0"/>
          <w:marTop w:val="0"/>
          <w:marBottom w:val="0"/>
          <w:divBdr>
            <w:top w:val="none" w:sz="0" w:space="0" w:color="auto"/>
            <w:left w:val="none" w:sz="0" w:space="0" w:color="auto"/>
            <w:bottom w:val="none" w:sz="0" w:space="0" w:color="auto"/>
            <w:right w:val="none" w:sz="0" w:space="0" w:color="auto"/>
          </w:divBdr>
        </w:div>
        <w:div w:id="455951829">
          <w:marLeft w:val="640"/>
          <w:marRight w:val="0"/>
          <w:marTop w:val="0"/>
          <w:marBottom w:val="0"/>
          <w:divBdr>
            <w:top w:val="none" w:sz="0" w:space="0" w:color="auto"/>
            <w:left w:val="none" w:sz="0" w:space="0" w:color="auto"/>
            <w:bottom w:val="none" w:sz="0" w:space="0" w:color="auto"/>
            <w:right w:val="none" w:sz="0" w:space="0" w:color="auto"/>
          </w:divBdr>
        </w:div>
        <w:div w:id="550188991">
          <w:marLeft w:val="640"/>
          <w:marRight w:val="0"/>
          <w:marTop w:val="0"/>
          <w:marBottom w:val="0"/>
          <w:divBdr>
            <w:top w:val="none" w:sz="0" w:space="0" w:color="auto"/>
            <w:left w:val="none" w:sz="0" w:space="0" w:color="auto"/>
            <w:bottom w:val="none" w:sz="0" w:space="0" w:color="auto"/>
            <w:right w:val="none" w:sz="0" w:space="0" w:color="auto"/>
          </w:divBdr>
        </w:div>
      </w:divsChild>
    </w:div>
    <w:div w:id="1147210234">
      <w:bodyDiv w:val="1"/>
      <w:marLeft w:val="0"/>
      <w:marRight w:val="0"/>
      <w:marTop w:val="0"/>
      <w:marBottom w:val="0"/>
      <w:divBdr>
        <w:top w:val="none" w:sz="0" w:space="0" w:color="auto"/>
        <w:left w:val="none" w:sz="0" w:space="0" w:color="auto"/>
        <w:bottom w:val="none" w:sz="0" w:space="0" w:color="auto"/>
        <w:right w:val="none" w:sz="0" w:space="0" w:color="auto"/>
      </w:divBdr>
      <w:divsChild>
        <w:div w:id="242105838">
          <w:marLeft w:val="640"/>
          <w:marRight w:val="0"/>
          <w:marTop w:val="0"/>
          <w:marBottom w:val="0"/>
          <w:divBdr>
            <w:top w:val="none" w:sz="0" w:space="0" w:color="auto"/>
            <w:left w:val="none" w:sz="0" w:space="0" w:color="auto"/>
            <w:bottom w:val="none" w:sz="0" w:space="0" w:color="auto"/>
            <w:right w:val="none" w:sz="0" w:space="0" w:color="auto"/>
          </w:divBdr>
        </w:div>
        <w:div w:id="1536694700">
          <w:marLeft w:val="640"/>
          <w:marRight w:val="0"/>
          <w:marTop w:val="0"/>
          <w:marBottom w:val="0"/>
          <w:divBdr>
            <w:top w:val="none" w:sz="0" w:space="0" w:color="auto"/>
            <w:left w:val="none" w:sz="0" w:space="0" w:color="auto"/>
            <w:bottom w:val="none" w:sz="0" w:space="0" w:color="auto"/>
            <w:right w:val="none" w:sz="0" w:space="0" w:color="auto"/>
          </w:divBdr>
        </w:div>
        <w:div w:id="1853763930">
          <w:marLeft w:val="640"/>
          <w:marRight w:val="0"/>
          <w:marTop w:val="0"/>
          <w:marBottom w:val="0"/>
          <w:divBdr>
            <w:top w:val="none" w:sz="0" w:space="0" w:color="auto"/>
            <w:left w:val="none" w:sz="0" w:space="0" w:color="auto"/>
            <w:bottom w:val="none" w:sz="0" w:space="0" w:color="auto"/>
            <w:right w:val="none" w:sz="0" w:space="0" w:color="auto"/>
          </w:divBdr>
        </w:div>
        <w:div w:id="1930889122">
          <w:marLeft w:val="640"/>
          <w:marRight w:val="0"/>
          <w:marTop w:val="0"/>
          <w:marBottom w:val="0"/>
          <w:divBdr>
            <w:top w:val="none" w:sz="0" w:space="0" w:color="auto"/>
            <w:left w:val="none" w:sz="0" w:space="0" w:color="auto"/>
            <w:bottom w:val="none" w:sz="0" w:space="0" w:color="auto"/>
            <w:right w:val="none" w:sz="0" w:space="0" w:color="auto"/>
          </w:divBdr>
        </w:div>
        <w:div w:id="1797019399">
          <w:marLeft w:val="640"/>
          <w:marRight w:val="0"/>
          <w:marTop w:val="0"/>
          <w:marBottom w:val="0"/>
          <w:divBdr>
            <w:top w:val="none" w:sz="0" w:space="0" w:color="auto"/>
            <w:left w:val="none" w:sz="0" w:space="0" w:color="auto"/>
            <w:bottom w:val="none" w:sz="0" w:space="0" w:color="auto"/>
            <w:right w:val="none" w:sz="0" w:space="0" w:color="auto"/>
          </w:divBdr>
        </w:div>
        <w:div w:id="1225944823">
          <w:marLeft w:val="640"/>
          <w:marRight w:val="0"/>
          <w:marTop w:val="0"/>
          <w:marBottom w:val="0"/>
          <w:divBdr>
            <w:top w:val="none" w:sz="0" w:space="0" w:color="auto"/>
            <w:left w:val="none" w:sz="0" w:space="0" w:color="auto"/>
            <w:bottom w:val="none" w:sz="0" w:space="0" w:color="auto"/>
            <w:right w:val="none" w:sz="0" w:space="0" w:color="auto"/>
          </w:divBdr>
        </w:div>
        <w:div w:id="757941754">
          <w:marLeft w:val="640"/>
          <w:marRight w:val="0"/>
          <w:marTop w:val="0"/>
          <w:marBottom w:val="0"/>
          <w:divBdr>
            <w:top w:val="none" w:sz="0" w:space="0" w:color="auto"/>
            <w:left w:val="none" w:sz="0" w:space="0" w:color="auto"/>
            <w:bottom w:val="none" w:sz="0" w:space="0" w:color="auto"/>
            <w:right w:val="none" w:sz="0" w:space="0" w:color="auto"/>
          </w:divBdr>
        </w:div>
        <w:div w:id="354385850">
          <w:marLeft w:val="640"/>
          <w:marRight w:val="0"/>
          <w:marTop w:val="0"/>
          <w:marBottom w:val="0"/>
          <w:divBdr>
            <w:top w:val="none" w:sz="0" w:space="0" w:color="auto"/>
            <w:left w:val="none" w:sz="0" w:space="0" w:color="auto"/>
            <w:bottom w:val="none" w:sz="0" w:space="0" w:color="auto"/>
            <w:right w:val="none" w:sz="0" w:space="0" w:color="auto"/>
          </w:divBdr>
        </w:div>
        <w:div w:id="897861631">
          <w:marLeft w:val="640"/>
          <w:marRight w:val="0"/>
          <w:marTop w:val="0"/>
          <w:marBottom w:val="0"/>
          <w:divBdr>
            <w:top w:val="none" w:sz="0" w:space="0" w:color="auto"/>
            <w:left w:val="none" w:sz="0" w:space="0" w:color="auto"/>
            <w:bottom w:val="none" w:sz="0" w:space="0" w:color="auto"/>
            <w:right w:val="none" w:sz="0" w:space="0" w:color="auto"/>
          </w:divBdr>
        </w:div>
        <w:div w:id="291595882">
          <w:marLeft w:val="640"/>
          <w:marRight w:val="0"/>
          <w:marTop w:val="0"/>
          <w:marBottom w:val="0"/>
          <w:divBdr>
            <w:top w:val="none" w:sz="0" w:space="0" w:color="auto"/>
            <w:left w:val="none" w:sz="0" w:space="0" w:color="auto"/>
            <w:bottom w:val="none" w:sz="0" w:space="0" w:color="auto"/>
            <w:right w:val="none" w:sz="0" w:space="0" w:color="auto"/>
          </w:divBdr>
        </w:div>
        <w:div w:id="704790341">
          <w:marLeft w:val="640"/>
          <w:marRight w:val="0"/>
          <w:marTop w:val="0"/>
          <w:marBottom w:val="0"/>
          <w:divBdr>
            <w:top w:val="none" w:sz="0" w:space="0" w:color="auto"/>
            <w:left w:val="none" w:sz="0" w:space="0" w:color="auto"/>
            <w:bottom w:val="none" w:sz="0" w:space="0" w:color="auto"/>
            <w:right w:val="none" w:sz="0" w:space="0" w:color="auto"/>
          </w:divBdr>
        </w:div>
        <w:div w:id="1194655759">
          <w:marLeft w:val="640"/>
          <w:marRight w:val="0"/>
          <w:marTop w:val="0"/>
          <w:marBottom w:val="0"/>
          <w:divBdr>
            <w:top w:val="none" w:sz="0" w:space="0" w:color="auto"/>
            <w:left w:val="none" w:sz="0" w:space="0" w:color="auto"/>
            <w:bottom w:val="none" w:sz="0" w:space="0" w:color="auto"/>
            <w:right w:val="none" w:sz="0" w:space="0" w:color="auto"/>
          </w:divBdr>
        </w:div>
        <w:div w:id="1469130700">
          <w:marLeft w:val="640"/>
          <w:marRight w:val="0"/>
          <w:marTop w:val="0"/>
          <w:marBottom w:val="0"/>
          <w:divBdr>
            <w:top w:val="none" w:sz="0" w:space="0" w:color="auto"/>
            <w:left w:val="none" w:sz="0" w:space="0" w:color="auto"/>
            <w:bottom w:val="none" w:sz="0" w:space="0" w:color="auto"/>
            <w:right w:val="none" w:sz="0" w:space="0" w:color="auto"/>
          </w:divBdr>
        </w:div>
        <w:div w:id="1467894823">
          <w:marLeft w:val="640"/>
          <w:marRight w:val="0"/>
          <w:marTop w:val="0"/>
          <w:marBottom w:val="0"/>
          <w:divBdr>
            <w:top w:val="none" w:sz="0" w:space="0" w:color="auto"/>
            <w:left w:val="none" w:sz="0" w:space="0" w:color="auto"/>
            <w:bottom w:val="none" w:sz="0" w:space="0" w:color="auto"/>
            <w:right w:val="none" w:sz="0" w:space="0" w:color="auto"/>
          </w:divBdr>
        </w:div>
        <w:div w:id="273831577">
          <w:marLeft w:val="640"/>
          <w:marRight w:val="0"/>
          <w:marTop w:val="0"/>
          <w:marBottom w:val="0"/>
          <w:divBdr>
            <w:top w:val="none" w:sz="0" w:space="0" w:color="auto"/>
            <w:left w:val="none" w:sz="0" w:space="0" w:color="auto"/>
            <w:bottom w:val="none" w:sz="0" w:space="0" w:color="auto"/>
            <w:right w:val="none" w:sz="0" w:space="0" w:color="auto"/>
          </w:divBdr>
        </w:div>
        <w:div w:id="1016686670">
          <w:marLeft w:val="640"/>
          <w:marRight w:val="0"/>
          <w:marTop w:val="0"/>
          <w:marBottom w:val="0"/>
          <w:divBdr>
            <w:top w:val="none" w:sz="0" w:space="0" w:color="auto"/>
            <w:left w:val="none" w:sz="0" w:space="0" w:color="auto"/>
            <w:bottom w:val="none" w:sz="0" w:space="0" w:color="auto"/>
            <w:right w:val="none" w:sz="0" w:space="0" w:color="auto"/>
          </w:divBdr>
        </w:div>
        <w:div w:id="283273794">
          <w:marLeft w:val="640"/>
          <w:marRight w:val="0"/>
          <w:marTop w:val="0"/>
          <w:marBottom w:val="0"/>
          <w:divBdr>
            <w:top w:val="none" w:sz="0" w:space="0" w:color="auto"/>
            <w:left w:val="none" w:sz="0" w:space="0" w:color="auto"/>
            <w:bottom w:val="none" w:sz="0" w:space="0" w:color="auto"/>
            <w:right w:val="none" w:sz="0" w:space="0" w:color="auto"/>
          </w:divBdr>
        </w:div>
        <w:div w:id="249848509">
          <w:marLeft w:val="640"/>
          <w:marRight w:val="0"/>
          <w:marTop w:val="0"/>
          <w:marBottom w:val="0"/>
          <w:divBdr>
            <w:top w:val="none" w:sz="0" w:space="0" w:color="auto"/>
            <w:left w:val="none" w:sz="0" w:space="0" w:color="auto"/>
            <w:bottom w:val="none" w:sz="0" w:space="0" w:color="auto"/>
            <w:right w:val="none" w:sz="0" w:space="0" w:color="auto"/>
          </w:divBdr>
        </w:div>
        <w:div w:id="368651779">
          <w:marLeft w:val="640"/>
          <w:marRight w:val="0"/>
          <w:marTop w:val="0"/>
          <w:marBottom w:val="0"/>
          <w:divBdr>
            <w:top w:val="none" w:sz="0" w:space="0" w:color="auto"/>
            <w:left w:val="none" w:sz="0" w:space="0" w:color="auto"/>
            <w:bottom w:val="none" w:sz="0" w:space="0" w:color="auto"/>
            <w:right w:val="none" w:sz="0" w:space="0" w:color="auto"/>
          </w:divBdr>
        </w:div>
        <w:div w:id="1060523561">
          <w:marLeft w:val="640"/>
          <w:marRight w:val="0"/>
          <w:marTop w:val="0"/>
          <w:marBottom w:val="0"/>
          <w:divBdr>
            <w:top w:val="none" w:sz="0" w:space="0" w:color="auto"/>
            <w:left w:val="none" w:sz="0" w:space="0" w:color="auto"/>
            <w:bottom w:val="none" w:sz="0" w:space="0" w:color="auto"/>
            <w:right w:val="none" w:sz="0" w:space="0" w:color="auto"/>
          </w:divBdr>
        </w:div>
        <w:div w:id="627052173">
          <w:marLeft w:val="640"/>
          <w:marRight w:val="0"/>
          <w:marTop w:val="0"/>
          <w:marBottom w:val="0"/>
          <w:divBdr>
            <w:top w:val="none" w:sz="0" w:space="0" w:color="auto"/>
            <w:left w:val="none" w:sz="0" w:space="0" w:color="auto"/>
            <w:bottom w:val="none" w:sz="0" w:space="0" w:color="auto"/>
            <w:right w:val="none" w:sz="0" w:space="0" w:color="auto"/>
          </w:divBdr>
        </w:div>
        <w:div w:id="983584321">
          <w:marLeft w:val="640"/>
          <w:marRight w:val="0"/>
          <w:marTop w:val="0"/>
          <w:marBottom w:val="0"/>
          <w:divBdr>
            <w:top w:val="none" w:sz="0" w:space="0" w:color="auto"/>
            <w:left w:val="none" w:sz="0" w:space="0" w:color="auto"/>
            <w:bottom w:val="none" w:sz="0" w:space="0" w:color="auto"/>
            <w:right w:val="none" w:sz="0" w:space="0" w:color="auto"/>
          </w:divBdr>
        </w:div>
        <w:div w:id="561066322">
          <w:marLeft w:val="640"/>
          <w:marRight w:val="0"/>
          <w:marTop w:val="0"/>
          <w:marBottom w:val="0"/>
          <w:divBdr>
            <w:top w:val="none" w:sz="0" w:space="0" w:color="auto"/>
            <w:left w:val="none" w:sz="0" w:space="0" w:color="auto"/>
            <w:bottom w:val="none" w:sz="0" w:space="0" w:color="auto"/>
            <w:right w:val="none" w:sz="0" w:space="0" w:color="auto"/>
          </w:divBdr>
        </w:div>
        <w:div w:id="567568294">
          <w:marLeft w:val="640"/>
          <w:marRight w:val="0"/>
          <w:marTop w:val="0"/>
          <w:marBottom w:val="0"/>
          <w:divBdr>
            <w:top w:val="none" w:sz="0" w:space="0" w:color="auto"/>
            <w:left w:val="none" w:sz="0" w:space="0" w:color="auto"/>
            <w:bottom w:val="none" w:sz="0" w:space="0" w:color="auto"/>
            <w:right w:val="none" w:sz="0" w:space="0" w:color="auto"/>
          </w:divBdr>
        </w:div>
        <w:div w:id="1792237511">
          <w:marLeft w:val="640"/>
          <w:marRight w:val="0"/>
          <w:marTop w:val="0"/>
          <w:marBottom w:val="0"/>
          <w:divBdr>
            <w:top w:val="none" w:sz="0" w:space="0" w:color="auto"/>
            <w:left w:val="none" w:sz="0" w:space="0" w:color="auto"/>
            <w:bottom w:val="none" w:sz="0" w:space="0" w:color="auto"/>
            <w:right w:val="none" w:sz="0" w:space="0" w:color="auto"/>
          </w:divBdr>
        </w:div>
        <w:div w:id="2094664488">
          <w:marLeft w:val="640"/>
          <w:marRight w:val="0"/>
          <w:marTop w:val="0"/>
          <w:marBottom w:val="0"/>
          <w:divBdr>
            <w:top w:val="none" w:sz="0" w:space="0" w:color="auto"/>
            <w:left w:val="none" w:sz="0" w:space="0" w:color="auto"/>
            <w:bottom w:val="none" w:sz="0" w:space="0" w:color="auto"/>
            <w:right w:val="none" w:sz="0" w:space="0" w:color="auto"/>
          </w:divBdr>
        </w:div>
        <w:div w:id="357974070">
          <w:marLeft w:val="640"/>
          <w:marRight w:val="0"/>
          <w:marTop w:val="0"/>
          <w:marBottom w:val="0"/>
          <w:divBdr>
            <w:top w:val="none" w:sz="0" w:space="0" w:color="auto"/>
            <w:left w:val="none" w:sz="0" w:space="0" w:color="auto"/>
            <w:bottom w:val="none" w:sz="0" w:space="0" w:color="auto"/>
            <w:right w:val="none" w:sz="0" w:space="0" w:color="auto"/>
          </w:divBdr>
        </w:div>
        <w:div w:id="1720395423">
          <w:marLeft w:val="640"/>
          <w:marRight w:val="0"/>
          <w:marTop w:val="0"/>
          <w:marBottom w:val="0"/>
          <w:divBdr>
            <w:top w:val="none" w:sz="0" w:space="0" w:color="auto"/>
            <w:left w:val="none" w:sz="0" w:space="0" w:color="auto"/>
            <w:bottom w:val="none" w:sz="0" w:space="0" w:color="auto"/>
            <w:right w:val="none" w:sz="0" w:space="0" w:color="auto"/>
          </w:divBdr>
        </w:div>
        <w:div w:id="1183934588">
          <w:marLeft w:val="640"/>
          <w:marRight w:val="0"/>
          <w:marTop w:val="0"/>
          <w:marBottom w:val="0"/>
          <w:divBdr>
            <w:top w:val="none" w:sz="0" w:space="0" w:color="auto"/>
            <w:left w:val="none" w:sz="0" w:space="0" w:color="auto"/>
            <w:bottom w:val="none" w:sz="0" w:space="0" w:color="auto"/>
            <w:right w:val="none" w:sz="0" w:space="0" w:color="auto"/>
          </w:divBdr>
        </w:div>
        <w:div w:id="1949700608">
          <w:marLeft w:val="640"/>
          <w:marRight w:val="0"/>
          <w:marTop w:val="0"/>
          <w:marBottom w:val="0"/>
          <w:divBdr>
            <w:top w:val="none" w:sz="0" w:space="0" w:color="auto"/>
            <w:left w:val="none" w:sz="0" w:space="0" w:color="auto"/>
            <w:bottom w:val="none" w:sz="0" w:space="0" w:color="auto"/>
            <w:right w:val="none" w:sz="0" w:space="0" w:color="auto"/>
          </w:divBdr>
        </w:div>
        <w:div w:id="498545668">
          <w:marLeft w:val="640"/>
          <w:marRight w:val="0"/>
          <w:marTop w:val="0"/>
          <w:marBottom w:val="0"/>
          <w:divBdr>
            <w:top w:val="none" w:sz="0" w:space="0" w:color="auto"/>
            <w:left w:val="none" w:sz="0" w:space="0" w:color="auto"/>
            <w:bottom w:val="none" w:sz="0" w:space="0" w:color="auto"/>
            <w:right w:val="none" w:sz="0" w:space="0" w:color="auto"/>
          </w:divBdr>
        </w:div>
        <w:div w:id="208736225">
          <w:marLeft w:val="640"/>
          <w:marRight w:val="0"/>
          <w:marTop w:val="0"/>
          <w:marBottom w:val="0"/>
          <w:divBdr>
            <w:top w:val="none" w:sz="0" w:space="0" w:color="auto"/>
            <w:left w:val="none" w:sz="0" w:space="0" w:color="auto"/>
            <w:bottom w:val="none" w:sz="0" w:space="0" w:color="auto"/>
            <w:right w:val="none" w:sz="0" w:space="0" w:color="auto"/>
          </w:divBdr>
        </w:div>
        <w:div w:id="917792771">
          <w:marLeft w:val="640"/>
          <w:marRight w:val="0"/>
          <w:marTop w:val="0"/>
          <w:marBottom w:val="0"/>
          <w:divBdr>
            <w:top w:val="none" w:sz="0" w:space="0" w:color="auto"/>
            <w:left w:val="none" w:sz="0" w:space="0" w:color="auto"/>
            <w:bottom w:val="none" w:sz="0" w:space="0" w:color="auto"/>
            <w:right w:val="none" w:sz="0" w:space="0" w:color="auto"/>
          </w:divBdr>
        </w:div>
        <w:div w:id="1925605037">
          <w:marLeft w:val="640"/>
          <w:marRight w:val="0"/>
          <w:marTop w:val="0"/>
          <w:marBottom w:val="0"/>
          <w:divBdr>
            <w:top w:val="none" w:sz="0" w:space="0" w:color="auto"/>
            <w:left w:val="none" w:sz="0" w:space="0" w:color="auto"/>
            <w:bottom w:val="none" w:sz="0" w:space="0" w:color="auto"/>
            <w:right w:val="none" w:sz="0" w:space="0" w:color="auto"/>
          </w:divBdr>
        </w:div>
        <w:div w:id="464783282">
          <w:marLeft w:val="640"/>
          <w:marRight w:val="0"/>
          <w:marTop w:val="0"/>
          <w:marBottom w:val="0"/>
          <w:divBdr>
            <w:top w:val="none" w:sz="0" w:space="0" w:color="auto"/>
            <w:left w:val="none" w:sz="0" w:space="0" w:color="auto"/>
            <w:bottom w:val="none" w:sz="0" w:space="0" w:color="auto"/>
            <w:right w:val="none" w:sz="0" w:space="0" w:color="auto"/>
          </w:divBdr>
        </w:div>
        <w:div w:id="1003388471">
          <w:marLeft w:val="640"/>
          <w:marRight w:val="0"/>
          <w:marTop w:val="0"/>
          <w:marBottom w:val="0"/>
          <w:divBdr>
            <w:top w:val="none" w:sz="0" w:space="0" w:color="auto"/>
            <w:left w:val="none" w:sz="0" w:space="0" w:color="auto"/>
            <w:bottom w:val="none" w:sz="0" w:space="0" w:color="auto"/>
            <w:right w:val="none" w:sz="0" w:space="0" w:color="auto"/>
          </w:divBdr>
        </w:div>
        <w:div w:id="916867316">
          <w:marLeft w:val="640"/>
          <w:marRight w:val="0"/>
          <w:marTop w:val="0"/>
          <w:marBottom w:val="0"/>
          <w:divBdr>
            <w:top w:val="none" w:sz="0" w:space="0" w:color="auto"/>
            <w:left w:val="none" w:sz="0" w:space="0" w:color="auto"/>
            <w:bottom w:val="none" w:sz="0" w:space="0" w:color="auto"/>
            <w:right w:val="none" w:sz="0" w:space="0" w:color="auto"/>
          </w:divBdr>
        </w:div>
        <w:div w:id="1310131321">
          <w:marLeft w:val="640"/>
          <w:marRight w:val="0"/>
          <w:marTop w:val="0"/>
          <w:marBottom w:val="0"/>
          <w:divBdr>
            <w:top w:val="none" w:sz="0" w:space="0" w:color="auto"/>
            <w:left w:val="none" w:sz="0" w:space="0" w:color="auto"/>
            <w:bottom w:val="none" w:sz="0" w:space="0" w:color="auto"/>
            <w:right w:val="none" w:sz="0" w:space="0" w:color="auto"/>
          </w:divBdr>
        </w:div>
        <w:div w:id="228540652">
          <w:marLeft w:val="640"/>
          <w:marRight w:val="0"/>
          <w:marTop w:val="0"/>
          <w:marBottom w:val="0"/>
          <w:divBdr>
            <w:top w:val="none" w:sz="0" w:space="0" w:color="auto"/>
            <w:left w:val="none" w:sz="0" w:space="0" w:color="auto"/>
            <w:bottom w:val="none" w:sz="0" w:space="0" w:color="auto"/>
            <w:right w:val="none" w:sz="0" w:space="0" w:color="auto"/>
          </w:divBdr>
        </w:div>
        <w:div w:id="888149603">
          <w:marLeft w:val="640"/>
          <w:marRight w:val="0"/>
          <w:marTop w:val="0"/>
          <w:marBottom w:val="0"/>
          <w:divBdr>
            <w:top w:val="none" w:sz="0" w:space="0" w:color="auto"/>
            <w:left w:val="none" w:sz="0" w:space="0" w:color="auto"/>
            <w:bottom w:val="none" w:sz="0" w:space="0" w:color="auto"/>
            <w:right w:val="none" w:sz="0" w:space="0" w:color="auto"/>
          </w:divBdr>
        </w:div>
        <w:div w:id="1635283353">
          <w:marLeft w:val="640"/>
          <w:marRight w:val="0"/>
          <w:marTop w:val="0"/>
          <w:marBottom w:val="0"/>
          <w:divBdr>
            <w:top w:val="none" w:sz="0" w:space="0" w:color="auto"/>
            <w:left w:val="none" w:sz="0" w:space="0" w:color="auto"/>
            <w:bottom w:val="none" w:sz="0" w:space="0" w:color="auto"/>
            <w:right w:val="none" w:sz="0" w:space="0" w:color="auto"/>
          </w:divBdr>
        </w:div>
        <w:div w:id="454296480">
          <w:marLeft w:val="640"/>
          <w:marRight w:val="0"/>
          <w:marTop w:val="0"/>
          <w:marBottom w:val="0"/>
          <w:divBdr>
            <w:top w:val="none" w:sz="0" w:space="0" w:color="auto"/>
            <w:left w:val="none" w:sz="0" w:space="0" w:color="auto"/>
            <w:bottom w:val="none" w:sz="0" w:space="0" w:color="auto"/>
            <w:right w:val="none" w:sz="0" w:space="0" w:color="auto"/>
          </w:divBdr>
        </w:div>
        <w:div w:id="269314374">
          <w:marLeft w:val="640"/>
          <w:marRight w:val="0"/>
          <w:marTop w:val="0"/>
          <w:marBottom w:val="0"/>
          <w:divBdr>
            <w:top w:val="none" w:sz="0" w:space="0" w:color="auto"/>
            <w:left w:val="none" w:sz="0" w:space="0" w:color="auto"/>
            <w:bottom w:val="none" w:sz="0" w:space="0" w:color="auto"/>
            <w:right w:val="none" w:sz="0" w:space="0" w:color="auto"/>
          </w:divBdr>
        </w:div>
        <w:div w:id="958535556">
          <w:marLeft w:val="640"/>
          <w:marRight w:val="0"/>
          <w:marTop w:val="0"/>
          <w:marBottom w:val="0"/>
          <w:divBdr>
            <w:top w:val="none" w:sz="0" w:space="0" w:color="auto"/>
            <w:left w:val="none" w:sz="0" w:space="0" w:color="auto"/>
            <w:bottom w:val="none" w:sz="0" w:space="0" w:color="auto"/>
            <w:right w:val="none" w:sz="0" w:space="0" w:color="auto"/>
          </w:divBdr>
        </w:div>
        <w:div w:id="976494691">
          <w:marLeft w:val="640"/>
          <w:marRight w:val="0"/>
          <w:marTop w:val="0"/>
          <w:marBottom w:val="0"/>
          <w:divBdr>
            <w:top w:val="none" w:sz="0" w:space="0" w:color="auto"/>
            <w:left w:val="none" w:sz="0" w:space="0" w:color="auto"/>
            <w:bottom w:val="none" w:sz="0" w:space="0" w:color="auto"/>
            <w:right w:val="none" w:sz="0" w:space="0" w:color="auto"/>
          </w:divBdr>
        </w:div>
        <w:div w:id="1989936062">
          <w:marLeft w:val="640"/>
          <w:marRight w:val="0"/>
          <w:marTop w:val="0"/>
          <w:marBottom w:val="0"/>
          <w:divBdr>
            <w:top w:val="none" w:sz="0" w:space="0" w:color="auto"/>
            <w:left w:val="none" w:sz="0" w:space="0" w:color="auto"/>
            <w:bottom w:val="none" w:sz="0" w:space="0" w:color="auto"/>
            <w:right w:val="none" w:sz="0" w:space="0" w:color="auto"/>
          </w:divBdr>
        </w:div>
        <w:div w:id="288778514">
          <w:marLeft w:val="640"/>
          <w:marRight w:val="0"/>
          <w:marTop w:val="0"/>
          <w:marBottom w:val="0"/>
          <w:divBdr>
            <w:top w:val="none" w:sz="0" w:space="0" w:color="auto"/>
            <w:left w:val="none" w:sz="0" w:space="0" w:color="auto"/>
            <w:bottom w:val="none" w:sz="0" w:space="0" w:color="auto"/>
            <w:right w:val="none" w:sz="0" w:space="0" w:color="auto"/>
          </w:divBdr>
        </w:div>
        <w:div w:id="99879906">
          <w:marLeft w:val="640"/>
          <w:marRight w:val="0"/>
          <w:marTop w:val="0"/>
          <w:marBottom w:val="0"/>
          <w:divBdr>
            <w:top w:val="none" w:sz="0" w:space="0" w:color="auto"/>
            <w:left w:val="none" w:sz="0" w:space="0" w:color="auto"/>
            <w:bottom w:val="none" w:sz="0" w:space="0" w:color="auto"/>
            <w:right w:val="none" w:sz="0" w:space="0" w:color="auto"/>
          </w:divBdr>
        </w:div>
        <w:div w:id="1642923530">
          <w:marLeft w:val="640"/>
          <w:marRight w:val="0"/>
          <w:marTop w:val="0"/>
          <w:marBottom w:val="0"/>
          <w:divBdr>
            <w:top w:val="none" w:sz="0" w:space="0" w:color="auto"/>
            <w:left w:val="none" w:sz="0" w:space="0" w:color="auto"/>
            <w:bottom w:val="none" w:sz="0" w:space="0" w:color="auto"/>
            <w:right w:val="none" w:sz="0" w:space="0" w:color="auto"/>
          </w:divBdr>
        </w:div>
        <w:div w:id="988678329">
          <w:marLeft w:val="640"/>
          <w:marRight w:val="0"/>
          <w:marTop w:val="0"/>
          <w:marBottom w:val="0"/>
          <w:divBdr>
            <w:top w:val="none" w:sz="0" w:space="0" w:color="auto"/>
            <w:left w:val="none" w:sz="0" w:space="0" w:color="auto"/>
            <w:bottom w:val="none" w:sz="0" w:space="0" w:color="auto"/>
            <w:right w:val="none" w:sz="0" w:space="0" w:color="auto"/>
          </w:divBdr>
        </w:div>
        <w:div w:id="610865273">
          <w:marLeft w:val="640"/>
          <w:marRight w:val="0"/>
          <w:marTop w:val="0"/>
          <w:marBottom w:val="0"/>
          <w:divBdr>
            <w:top w:val="none" w:sz="0" w:space="0" w:color="auto"/>
            <w:left w:val="none" w:sz="0" w:space="0" w:color="auto"/>
            <w:bottom w:val="none" w:sz="0" w:space="0" w:color="auto"/>
            <w:right w:val="none" w:sz="0" w:space="0" w:color="auto"/>
          </w:divBdr>
        </w:div>
        <w:div w:id="2132162489">
          <w:marLeft w:val="640"/>
          <w:marRight w:val="0"/>
          <w:marTop w:val="0"/>
          <w:marBottom w:val="0"/>
          <w:divBdr>
            <w:top w:val="none" w:sz="0" w:space="0" w:color="auto"/>
            <w:left w:val="none" w:sz="0" w:space="0" w:color="auto"/>
            <w:bottom w:val="none" w:sz="0" w:space="0" w:color="auto"/>
            <w:right w:val="none" w:sz="0" w:space="0" w:color="auto"/>
          </w:divBdr>
        </w:div>
        <w:div w:id="1493793178">
          <w:marLeft w:val="640"/>
          <w:marRight w:val="0"/>
          <w:marTop w:val="0"/>
          <w:marBottom w:val="0"/>
          <w:divBdr>
            <w:top w:val="none" w:sz="0" w:space="0" w:color="auto"/>
            <w:left w:val="none" w:sz="0" w:space="0" w:color="auto"/>
            <w:bottom w:val="none" w:sz="0" w:space="0" w:color="auto"/>
            <w:right w:val="none" w:sz="0" w:space="0" w:color="auto"/>
          </w:divBdr>
        </w:div>
        <w:div w:id="780488986">
          <w:marLeft w:val="640"/>
          <w:marRight w:val="0"/>
          <w:marTop w:val="0"/>
          <w:marBottom w:val="0"/>
          <w:divBdr>
            <w:top w:val="none" w:sz="0" w:space="0" w:color="auto"/>
            <w:left w:val="none" w:sz="0" w:space="0" w:color="auto"/>
            <w:bottom w:val="none" w:sz="0" w:space="0" w:color="auto"/>
            <w:right w:val="none" w:sz="0" w:space="0" w:color="auto"/>
          </w:divBdr>
        </w:div>
        <w:div w:id="1665741970">
          <w:marLeft w:val="640"/>
          <w:marRight w:val="0"/>
          <w:marTop w:val="0"/>
          <w:marBottom w:val="0"/>
          <w:divBdr>
            <w:top w:val="none" w:sz="0" w:space="0" w:color="auto"/>
            <w:left w:val="none" w:sz="0" w:space="0" w:color="auto"/>
            <w:bottom w:val="none" w:sz="0" w:space="0" w:color="auto"/>
            <w:right w:val="none" w:sz="0" w:space="0" w:color="auto"/>
          </w:divBdr>
        </w:div>
        <w:div w:id="1605722098">
          <w:marLeft w:val="640"/>
          <w:marRight w:val="0"/>
          <w:marTop w:val="0"/>
          <w:marBottom w:val="0"/>
          <w:divBdr>
            <w:top w:val="none" w:sz="0" w:space="0" w:color="auto"/>
            <w:left w:val="none" w:sz="0" w:space="0" w:color="auto"/>
            <w:bottom w:val="none" w:sz="0" w:space="0" w:color="auto"/>
            <w:right w:val="none" w:sz="0" w:space="0" w:color="auto"/>
          </w:divBdr>
        </w:div>
        <w:div w:id="1546602686">
          <w:marLeft w:val="640"/>
          <w:marRight w:val="0"/>
          <w:marTop w:val="0"/>
          <w:marBottom w:val="0"/>
          <w:divBdr>
            <w:top w:val="none" w:sz="0" w:space="0" w:color="auto"/>
            <w:left w:val="none" w:sz="0" w:space="0" w:color="auto"/>
            <w:bottom w:val="none" w:sz="0" w:space="0" w:color="auto"/>
            <w:right w:val="none" w:sz="0" w:space="0" w:color="auto"/>
          </w:divBdr>
        </w:div>
        <w:div w:id="1010183741">
          <w:marLeft w:val="640"/>
          <w:marRight w:val="0"/>
          <w:marTop w:val="0"/>
          <w:marBottom w:val="0"/>
          <w:divBdr>
            <w:top w:val="none" w:sz="0" w:space="0" w:color="auto"/>
            <w:left w:val="none" w:sz="0" w:space="0" w:color="auto"/>
            <w:bottom w:val="none" w:sz="0" w:space="0" w:color="auto"/>
            <w:right w:val="none" w:sz="0" w:space="0" w:color="auto"/>
          </w:divBdr>
        </w:div>
        <w:div w:id="2087262123">
          <w:marLeft w:val="640"/>
          <w:marRight w:val="0"/>
          <w:marTop w:val="0"/>
          <w:marBottom w:val="0"/>
          <w:divBdr>
            <w:top w:val="none" w:sz="0" w:space="0" w:color="auto"/>
            <w:left w:val="none" w:sz="0" w:space="0" w:color="auto"/>
            <w:bottom w:val="none" w:sz="0" w:space="0" w:color="auto"/>
            <w:right w:val="none" w:sz="0" w:space="0" w:color="auto"/>
          </w:divBdr>
        </w:div>
        <w:div w:id="447705445">
          <w:marLeft w:val="640"/>
          <w:marRight w:val="0"/>
          <w:marTop w:val="0"/>
          <w:marBottom w:val="0"/>
          <w:divBdr>
            <w:top w:val="none" w:sz="0" w:space="0" w:color="auto"/>
            <w:left w:val="none" w:sz="0" w:space="0" w:color="auto"/>
            <w:bottom w:val="none" w:sz="0" w:space="0" w:color="auto"/>
            <w:right w:val="none" w:sz="0" w:space="0" w:color="auto"/>
          </w:divBdr>
        </w:div>
        <w:div w:id="1681203287">
          <w:marLeft w:val="640"/>
          <w:marRight w:val="0"/>
          <w:marTop w:val="0"/>
          <w:marBottom w:val="0"/>
          <w:divBdr>
            <w:top w:val="none" w:sz="0" w:space="0" w:color="auto"/>
            <w:left w:val="none" w:sz="0" w:space="0" w:color="auto"/>
            <w:bottom w:val="none" w:sz="0" w:space="0" w:color="auto"/>
            <w:right w:val="none" w:sz="0" w:space="0" w:color="auto"/>
          </w:divBdr>
        </w:div>
        <w:div w:id="1292588697">
          <w:marLeft w:val="640"/>
          <w:marRight w:val="0"/>
          <w:marTop w:val="0"/>
          <w:marBottom w:val="0"/>
          <w:divBdr>
            <w:top w:val="none" w:sz="0" w:space="0" w:color="auto"/>
            <w:left w:val="none" w:sz="0" w:space="0" w:color="auto"/>
            <w:bottom w:val="none" w:sz="0" w:space="0" w:color="auto"/>
            <w:right w:val="none" w:sz="0" w:space="0" w:color="auto"/>
          </w:divBdr>
        </w:div>
        <w:div w:id="1179464393">
          <w:marLeft w:val="640"/>
          <w:marRight w:val="0"/>
          <w:marTop w:val="0"/>
          <w:marBottom w:val="0"/>
          <w:divBdr>
            <w:top w:val="none" w:sz="0" w:space="0" w:color="auto"/>
            <w:left w:val="none" w:sz="0" w:space="0" w:color="auto"/>
            <w:bottom w:val="none" w:sz="0" w:space="0" w:color="auto"/>
            <w:right w:val="none" w:sz="0" w:space="0" w:color="auto"/>
          </w:divBdr>
        </w:div>
        <w:div w:id="1690721950">
          <w:marLeft w:val="640"/>
          <w:marRight w:val="0"/>
          <w:marTop w:val="0"/>
          <w:marBottom w:val="0"/>
          <w:divBdr>
            <w:top w:val="none" w:sz="0" w:space="0" w:color="auto"/>
            <w:left w:val="none" w:sz="0" w:space="0" w:color="auto"/>
            <w:bottom w:val="none" w:sz="0" w:space="0" w:color="auto"/>
            <w:right w:val="none" w:sz="0" w:space="0" w:color="auto"/>
          </w:divBdr>
        </w:div>
        <w:div w:id="1702169237">
          <w:marLeft w:val="640"/>
          <w:marRight w:val="0"/>
          <w:marTop w:val="0"/>
          <w:marBottom w:val="0"/>
          <w:divBdr>
            <w:top w:val="none" w:sz="0" w:space="0" w:color="auto"/>
            <w:left w:val="none" w:sz="0" w:space="0" w:color="auto"/>
            <w:bottom w:val="none" w:sz="0" w:space="0" w:color="auto"/>
            <w:right w:val="none" w:sz="0" w:space="0" w:color="auto"/>
          </w:divBdr>
        </w:div>
        <w:div w:id="319315145">
          <w:marLeft w:val="640"/>
          <w:marRight w:val="0"/>
          <w:marTop w:val="0"/>
          <w:marBottom w:val="0"/>
          <w:divBdr>
            <w:top w:val="none" w:sz="0" w:space="0" w:color="auto"/>
            <w:left w:val="none" w:sz="0" w:space="0" w:color="auto"/>
            <w:bottom w:val="none" w:sz="0" w:space="0" w:color="auto"/>
            <w:right w:val="none" w:sz="0" w:space="0" w:color="auto"/>
          </w:divBdr>
        </w:div>
        <w:div w:id="686444625">
          <w:marLeft w:val="640"/>
          <w:marRight w:val="0"/>
          <w:marTop w:val="0"/>
          <w:marBottom w:val="0"/>
          <w:divBdr>
            <w:top w:val="none" w:sz="0" w:space="0" w:color="auto"/>
            <w:left w:val="none" w:sz="0" w:space="0" w:color="auto"/>
            <w:bottom w:val="none" w:sz="0" w:space="0" w:color="auto"/>
            <w:right w:val="none" w:sz="0" w:space="0" w:color="auto"/>
          </w:divBdr>
        </w:div>
        <w:div w:id="1279218338">
          <w:marLeft w:val="640"/>
          <w:marRight w:val="0"/>
          <w:marTop w:val="0"/>
          <w:marBottom w:val="0"/>
          <w:divBdr>
            <w:top w:val="none" w:sz="0" w:space="0" w:color="auto"/>
            <w:left w:val="none" w:sz="0" w:space="0" w:color="auto"/>
            <w:bottom w:val="none" w:sz="0" w:space="0" w:color="auto"/>
            <w:right w:val="none" w:sz="0" w:space="0" w:color="auto"/>
          </w:divBdr>
        </w:div>
        <w:div w:id="807481004">
          <w:marLeft w:val="640"/>
          <w:marRight w:val="0"/>
          <w:marTop w:val="0"/>
          <w:marBottom w:val="0"/>
          <w:divBdr>
            <w:top w:val="none" w:sz="0" w:space="0" w:color="auto"/>
            <w:left w:val="none" w:sz="0" w:space="0" w:color="auto"/>
            <w:bottom w:val="none" w:sz="0" w:space="0" w:color="auto"/>
            <w:right w:val="none" w:sz="0" w:space="0" w:color="auto"/>
          </w:divBdr>
        </w:div>
        <w:div w:id="58870455">
          <w:marLeft w:val="640"/>
          <w:marRight w:val="0"/>
          <w:marTop w:val="0"/>
          <w:marBottom w:val="0"/>
          <w:divBdr>
            <w:top w:val="none" w:sz="0" w:space="0" w:color="auto"/>
            <w:left w:val="none" w:sz="0" w:space="0" w:color="auto"/>
            <w:bottom w:val="none" w:sz="0" w:space="0" w:color="auto"/>
            <w:right w:val="none" w:sz="0" w:space="0" w:color="auto"/>
          </w:divBdr>
        </w:div>
        <w:div w:id="1668438218">
          <w:marLeft w:val="640"/>
          <w:marRight w:val="0"/>
          <w:marTop w:val="0"/>
          <w:marBottom w:val="0"/>
          <w:divBdr>
            <w:top w:val="none" w:sz="0" w:space="0" w:color="auto"/>
            <w:left w:val="none" w:sz="0" w:space="0" w:color="auto"/>
            <w:bottom w:val="none" w:sz="0" w:space="0" w:color="auto"/>
            <w:right w:val="none" w:sz="0" w:space="0" w:color="auto"/>
          </w:divBdr>
        </w:div>
        <w:div w:id="1882209236">
          <w:marLeft w:val="640"/>
          <w:marRight w:val="0"/>
          <w:marTop w:val="0"/>
          <w:marBottom w:val="0"/>
          <w:divBdr>
            <w:top w:val="none" w:sz="0" w:space="0" w:color="auto"/>
            <w:left w:val="none" w:sz="0" w:space="0" w:color="auto"/>
            <w:bottom w:val="none" w:sz="0" w:space="0" w:color="auto"/>
            <w:right w:val="none" w:sz="0" w:space="0" w:color="auto"/>
          </w:divBdr>
        </w:div>
        <w:div w:id="1236816666">
          <w:marLeft w:val="640"/>
          <w:marRight w:val="0"/>
          <w:marTop w:val="0"/>
          <w:marBottom w:val="0"/>
          <w:divBdr>
            <w:top w:val="none" w:sz="0" w:space="0" w:color="auto"/>
            <w:left w:val="none" w:sz="0" w:space="0" w:color="auto"/>
            <w:bottom w:val="none" w:sz="0" w:space="0" w:color="auto"/>
            <w:right w:val="none" w:sz="0" w:space="0" w:color="auto"/>
          </w:divBdr>
        </w:div>
        <w:div w:id="1017464224">
          <w:marLeft w:val="640"/>
          <w:marRight w:val="0"/>
          <w:marTop w:val="0"/>
          <w:marBottom w:val="0"/>
          <w:divBdr>
            <w:top w:val="none" w:sz="0" w:space="0" w:color="auto"/>
            <w:left w:val="none" w:sz="0" w:space="0" w:color="auto"/>
            <w:bottom w:val="none" w:sz="0" w:space="0" w:color="auto"/>
            <w:right w:val="none" w:sz="0" w:space="0" w:color="auto"/>
          </w:divBdr>
        </w:div>
        <w:div w:id="432017210">
          <w:marLeft w:val="640"/>
          <w:marRight w:val="0"/>
          <w:marTop w:val="0"/>
          <w:marBottom w:val="0"/>
          <w:divBdr>
            <w:top w:val="none" w:sz="0" w:space="0" w:color="auto"/>
            <w:left w:val="none" w:sz="0" w:space="0" w:color="auto"/>
            <w:bottom w:val="none" w:sz="0" w:space="0" w:color="auto"/>
            <w:right w:val="none" w:sz="0" w:space="0" w:color="auto"/>
          </w:divBdr>
        </w:div>
        <w:div w:id="968899389">
          <w:marLeft w:val="640"/>
          <w:marRight w:val="0"/>
          <w:marTop w:val="0"/>
          <w:marBottom w:val="0"/>
          <w:divBdr>
            <w:top w:val="none" w:sz="0" w:space="0" w:color="auto"/>
            <w:left w:val="none" w:sz="0" w:space="0" w:color="auto"/>
            <w:bottom w:val="none" w:sz="0" w:space="0" w:color="auto"/>
            <w:right w:val="none" w:sz="0" w:space="0" w:color="auto"/>
          </w:divBdr>
        </w:div>
        <w:div w:id="725109705">
          <w:marLeft w:val="640"/>
          <w:marRight w:val="0"/>
          <w:marTop w:val="0"/>
          <w:marBottom w:val="0"/>
          <w:divBdr>
            <w:top w:val="none" w:sz="0" w:space="0" w:color="auto"/>
            <w:left w:val="none" w:sz="0" w:space="0" w:color="auto"/>
            <w:bottom w:val="none" w:sz="0" w:space="0" w:color="auto"/>
            <w:right w:val="none" w:sz="0" w:space="0" w:color="auto"/>
          </w:divBdr>
        </w:div>
        <w:div w:id="1589616">
          <w:marLeft w:val="640"/>
          <w:marRight w:val="0"/>
          <w:marTop w:val="0"/>
          <w:marBottom w:val="0"/>
          <w:divBdr>
            <w:top w:val="none" w:sz="0" w:space="0" w:color="auto"/>
            <w:left w:val="none" w:sz="0" w:space="0" w:color="auto"/>
            <w:bottom w:val="none" w:sz="0" w:space="0" w:color="auto"/>
            <w:right w:val="none" w:sz="0" w:space="0" w:color="auto"/>
          </w:divBdr>
        </w:div>
        <w:div w:id="2100829609">
          <w:marLeft w:val="640"/>
          <w:marRight w:val="0"/>
          <w:marTop w:val="0"/>
          <w:marBottom w:val="0"/>
          <w:divBdr>
            <w:top w:val="none" w:sz="0" w:space="0" w:color="auto"/>
            <w:left w:val="none" w:sz="0" w:space="0" w:color="auto"/>
            <w:bottom w:val="none" w:sz="0" w:space="0" w:color="auto"/>
            <w:right w:val="none" w:sz="0" w:space="0" w:color="auto"/>
          </w:divBdr>
        </w:div>
        <w:div w:id="1612317111">
          <w:marLeft w:val="640"/>
          <w:marRight w:val="0"/>
          <w:marTop w:val="0"/>
          <w:marBottom w:val="0"/>
          <w:divBdr>
            <w:top w:val="none" w:sz="0" w:space="0" w:color="auto"/>
            <w:left w:val="none" w:sz="0" w:space="0" w:color="auto"/>
            <w:bottom w:val="none" w:sz="0" w:space="0" w:color="auto"/>
            <w:right w:val="none" w:sz="0" w:space="0" w:color="auto"/>
          </w:divBdr>
        </w:div>
        <w:div w:id="1471897705">
          <w:marLeft w:val="640"/>
          <w:marRight w:val="0"/>
          <w:marTop w:val="0"/>
          <w:marBottom w:val="0"/>
          <w:divBdr>
            <w:top w:val="none" w:sz="0" w:space="0" w:color="auto"/>
            <w:left w:val="none" w:sz="0" w:space="0" w:color="auto"/>
            <w:bottom w:val="none" w:sz="0" w:space="0" w:color="auto"/>
            <w:right w:val="none" w:sz="0" w:space="0" w:color="auto"/>
          </w:divBdr>
        </w:div>
        <w:div w:id="804196860">
          <w:marLeft w:val="640"/>
          <w:marRight w:val="0"/>
          <w:marTop w:val="0"/>
          <w:marBottom w:val="0"/>
          <w:divBdr>
            <w:top w:val="none" w:sz="0" w:space="0" w:color="auto"/>
            <w:left w:val="none" w:sz="0" w:space="0" w:color="auto"/>
            <w:bottom w:val="none" w:sz="0" w:space="0" w:color="auto"/>
            <w:right w:val="none" w:sz="0" w:space="0" w:color="auto"/>
          </w:divBdr>
        </w:div>
        <w:div w:id="2022464014">
          <w:marLeft w:val="640"/>
          <w:marRight w:val="0"/>
          <w:marTop w:val="0"/>
          <w:marBottom w:val="0"/>
          <w:divBdr>
            <w:top w:val="none" w:sz="0" w:space="0" w:color="auto"/>
            <w:left w:val="none" w:sz="0" w:space="0" w:color="auto"/>
            <w:bottom w:val="none" w:sz="0" w:space="0" w:color="auto"/>
            <w:right w:val="none" w:sz="0" w:space="0" w:color="auto"/>
          </w:divBdr>
        </w:div>
        <w:div w:id="1829907638">
          <w:marLeft w:val="640"/>
          <w:marRight w:val="0"/>
          <w:marTop w:val="0"/>
          <w:marBottom w:val="0"/>
          <w:divBdr>
            <w:top w:val="none" w:sz="0" w:space="0" w:color="auto"/>
            <w:left w:val="none" w:sz="0" w:space="0" w:color="auto"/>
            <w:bottom w:val="none" w:sz="0" w:space="0" w:color="auto"/>
            <w:right w:val="none" w:sz="0" w:space="0" w:color="auto"/>
          </w:divBdr>
        </w:div>
        <w:div w:id="1766681249">
          <w:marLeft w:val="640"/>
          <w:marRight w:val="0"/>
          <w:marTop w:val="0"/>
          <w:marBottom w:val="0"/>
          <w:divBdr>
            <w:top w:val="none" w:sz="0" w:space="0" w:color="auto"/>
            <w:left w:val="none" w:sz="0" w:space="0" w:color="auto"/>
            <w:bottom w:val="none" w:sz="0" w:space="0" w:color="auto"/>
            <w:right w:val="none" w:sz="0" w:space="0" w:color="auto"/>
          </w:divBdr>
        </w:div>
        <w:div w:id="1324890785">
          <w:marLeft w:val="640"/>
          <w:marRight w:val="0"/>
          <w:marTop w:val="0"/>
          <w:marBottom w:val="0"/>
          <w:divBdr>
            <w:top w:val="none" w:sz="0" w:space="0" w:color="auto"/>
            <w:left w:val="none" w:sz="0" w:space="0" w:color="auto"/>
            <w:bottom w:val="none" w:sz="0" w:space="0" w:color="auto"/>
            <w:right w:val="none" w:sz="0" w:space="0" w:color="auto"/>
          </w:divBdr>
        </w:div>
        <w:div w:id="1175534994">
          <w:marLeft w:val="640"/>
          <w:marRight w:val="0"/>
          <w:marTop w:val="0"/>
          <w:marBottom w:val="0"/>
          <w:divBdr>
            <w:top w:val="none" w:sz="0" w:space="0" w:color="auto"/>
            <w:left w:val="none" w:sz="0" w:space="0" w:color="auto"/>
            <w:bottom w:val="none" w:sz="0" w:space="0" w:color="auto"/>
            <w:right w:val="none" w:sz="0" w:space="0" w:color="auto"/>
          </w:divBdr>
        </w:div>
        <w:div w:id="864682098">
          <w:marLeft w:val="640"/>
          <w:marRight w:val="0"/>
          <w:marTop w:val="0"/>
          <w:marBottom w:val="0"/>
          <w:divBdr>
            <w:top w:val="none" w:sz="0" w:space="0" w:color="auto"/>
            <w:left w:val="none" w:sz="0" w:space="0" w:color="auto"/>
            <w:bottom w:val="none" w:sz="0" w:space="0" w:color="auto"/>
            <w:right w:val="none" w:sz="0" w:space="0" w:color="auto"/>
          </w:divBdr>
        </w:div>
        <w:div w:id="481584401">
          <w:marLeft w:val="640"/>
          <w:marRight w:val="0"/>
          <w:marTop w:val="0"/>
          <w:marBottom w:val="0"/>
          <w:divBdr>
            <w:top w:val="none" w:sz="0" w:space="0" w:color="auto"/>
            <w:left w:val="none" w:sz="0" w:space="0" w:color="auto"/>
            <w:bottom w:val="none" w:sz="0" w:space="0" w:color="auto"/>
            <w:right w:val="none" w:sz="0" w:space="0" w:color="auto"/>
          </w:divBdr>
        </w:div>
        <w:div w:id="1496459761">
          <w:marLeft w:val="640"/>
          <w:marRight w:val="0"/>
          <w:marTop w:val="0"/>
          <w:marBottom w:val="0"/>
          <w:divBdr>
            <w:top w:val="none" w:sz="0" w:space="0" w:color="auto"/>
            <w:left w:val="none" w:sz="0" w:space="0" w:color="auto"/>
            <w:bottom w:val="none" w:sz="0" w:space="0" w:color="auto"/>
            <w:right w:val="none" w:sz="0" w:space="0" w:color="auto"/>
          </w:divBdr>
        </w:div>
        <w:div w:id="619845373">
          <w:marLeft w:val="640"/>
          <w:marRight w:val="0"/>
          <w:marTop w:val="0"/>
          <w:marBottom w:val="0"/>
          <w:divBdr>
            <w:top w:val="none" w:sz="0" w:space="0" w:color="auto"/>
            <w:left w:val="none" w:sz="0" w:space="0" w:color="auto"/>
            <w:bottom w:val="none" w:sz="0" w:space="0" w:color="auto"/>
            <w:right w:val="none" w:sz="0" w:space="0" w:color="auto"/>
          </w:divBdr>
        </w:div>
        <w:div w:id="1792285053">
          <w:marLeft w:val="640"/>
          <w:marRight w:val="0"/>
          <w:marTop w:val="0"/>
          <w:marBottom w:val="0"/>
          <w:divBdr>
            <w:top w:val="none" w:sz="0" w:space="0" w:color="auto"/>
            <w:left w:val="none" w:sz="0" w:space="0" w:color="auto"/>
            <w:bottom w:val="none" w:sz="0" w:space="0" w:color="auto"/>
            <w:right w:val="none" w:sz="0" w:space="0" w:color="auto"/>
          </w:divBdr>
        </w:div>
        <w:div w:id="1364283789">
          <w:marLeft w:val="640"/>
          <w:marRight w:val="0"/>
          <w:marTop w:val="0"/>
          <w:marBottom w:val="0"/>
          <w:divBdr>
            <w:top w:val="none" w:sz="0" w:space="0" w:color="auto"/>
            <w:left w:val="none" w:sz="0" w:space="0" w:color="auto"/>
            <w:bottom w:val="none" w:sz="0" w:space="0" w:color="auto"/>
            <w:right w:val="none" w:sz="0" w:space="0" w:color="auto"/>
          </w:divBdr>
        </w:div>
        <w:div w:id="522868236">
          <w:marLeft w:val="640"/>
          <w:marRight w:val="0"/>
          <w:marTop w:val="0"/>
          <w:marBottom w:val="0"/>
          <w:divBdr>
            <w:top w:val="none" w:sz="0" w:space="0" w:color="auto"/>
            <w:left w:val="none" w:sz="0" w:space="0" w:color="auto"/>
            <w:bottom w:val="none" w:sz="0" w:space="0" w:color="auto"/>
            <w:right w:val="none" w:sz="0" w:space="0" w:color="auto"/>
          </w:divBdr>
        </w:div>
        <w:div w:id="612133052">
          <w:marLeft w:val="640"/>
          <w:marRight w:val="0"/>
          <w:marTop w:val="0"/>
          <w:marBottom w:val="0"/>
          <w:divBdr>
            <w:top w:val="none" w:sz="0" w:space="0" w:color="auto"/>
            <w:left w:val="none" w:sz="0" w:space="0" w:color="auto"/>
            <w:bottom w:val="none" w:sz="0" w:space="0" w:color="auto"/>
            <w:right w:val="none" w:sz="0" w:space="0" w:color="auto"/>
          </w:divBdr>
        </w:div>
        <w:div w:id="434715985">
          <w:marLeft w:val="640"/>
          <w:marRight w:val="0"/>
          <w:marTop w:val="0"/>
          <w:marBottom w:val="0"/>
          <w:divBdr>
            <w:top w:val="none" w:sz="0" w:space="0" w:color="auto"/>
            <w:left w:val="none" w:sz="0" w:space="0" w:color="auto"/>
            <w:bottom w:val="none" w:sz="0" w:space="0" w:color="auto"/>
            <w:right w:val="none" w:sz="0" w:space="0" w:color="auto"/>
          </w:divBdr>
        </w:div>
        <w:div w:id="1712798269">
          <w:marLeft w:val="640"/>
          <w:marRight w:val="0"/>
          <w:marTop w:val="0"/>
          <w:marBottom w:val="0"/>
          <w:divBdr>
            <w:top w:val="none" w:sz="0" w:space="0" w:color="auto"/>
            <w:left w:val="none" w:sz="0" w:space="0" w:color="auto"/>
            <w:bottom w:val="none" w:sz="0" w:space="0" w:color="auto"/>
            <w:right w:val="none" w:sz="0" w:space="0" w:color="auto"/>
          </w:divBdr>
        </w:div>
        <w:div w:id="1171991634">
          <w:marLeft w:val="640"/>
          <w:marRight w:val="0"/>
          <w:marTop w:val="0"/>
          <w:marBottom w:val="0"/>
          <w:divBdr>
            <w:top w:val="none" w:sz="0" w:space="0" w:color="auto"/>
            <w:left w:val="none" w:sz="0" w:space="0" w:color="auto"/>
            <w:bottom w:val="none" w:sz="0" w:space="0" w:color="auto"/>
            <w:right w:val="none" w:sz="0" w:space="0" w:color="auto"/>
          </w:divBdr>
        </w:div>
        <w:div w:id="1289821236">
          <w:marLeft w:val="640"/>
          <w:marRight w:val="0"/>
          <w:marTop w:val="0"/>
          <w:marBottom w:val="0"/>
          <w:divBdr>
            <w:top w:val="none" w:sz="0" w:space="0" w:color="auto"/>
            <w:left w:val="none" w:sz="0" w:space="0" w:color="auto"/>
            <w:bottom w:val="none" w:sz="0" w:space="0" w:color="auto"/>
            <w:right w:val="none" w:sz="0" w:space="0" w:color="auto"/>
          </w:divBdr>
        </w:div>
        <w:div w:id="79451311">
          <w:marLeft w:val="640"/>
          <w:marRight w:val="0"/>
          <w:marTop w:val="0"/>
          <w:marBottom w:val="0"/>
          <w:divBdr>
            <w:top w:val="none" w:sz="0" w:space="0" w:color="auto"/>
            <w:left w:val="none" w:sz="0" w:space="0" w:color="auto"/>
            <w:bottom w:val="none" w:sz="0" w:space="0" w:color="auto"/>
            <w:right w:val="none" w:sz="0" w:space="0" w:color="auto"/>
          </w:divBdr>
        </w:div>
        <w:div w:id="1527448272">
          <w:marLeft w:val="640"/>
          <w:marRight w:val="0"/>
          <w:marTop w:val="0"/>
          <w:marBottom w:val="0"/>
          <w:divBdr>
            <w:top w:val="none" w:sz="0" w:space="0" w:color="auto"/>
            <w:left w:val="none" w:sz="0" w:space="0" w:color="auto"/>
            <w:bottom w:val="none" w:sz="0" w:space="0" w:color="auto"/>
            <w:right w:val="none" w:sz="0" w:space="0" w:color="auto"/>
          </w:divBdr>
        </w:div>
        <w:div w:id="1956790047">
          <w:marLeft w:val="640"/>
          <w:marRight w:val="0"/>
          <w:marTop w:val="0"/>
          <w:marBottom w:val="0"/>
          <w:divBdr>
            <w:top w:val="none" w:sz="0" w:space="0" w:color="auto"/>
            <w:left w:val="none" w:sz="0" w:space="0" w:color="auto"/>
            <w:bottom w:val="none" w:sz="0" w:space="0" w:color="auto"/>
            <w:right w:val="none" w:sz="0" w:space="0" w:color="auto"/>
          </w:divBdr>
        </w:div>
        <w:div w:id="699360812">
          <w:marLeft w:val="640"/>
          <w:marRight w:val="0"/>
          <w:marTop w:val="0"/>
          <w:marBottom w:val="0"/>
          <w:divBdr>
            <w:top w:val="none" w:sz="0" w:space="0" w:color="auto"/>
            <w:left w:val="none" w:sz="0" w:space="0" w:color="auto"/>
            <w:bottom w:val="none" w:sz="0" w:space="0" w:color="auto"/>
            <w:right w:val="none" w:sz="0" w:space="0" w:color="auto"/>
          </w:divBdr>
        </w:div>
        <w:div w:id="1419445201">
          <w:marLeft w:val="640"/>
          <w:marRight w:val="0"/>
          <w:marTop w:val="0"/>
          <w:marBottom w:val="0"/>
          <w:divBdr>
            <w:top w:val="none" w:sz="0" w:space="0" w:color="auto"/>
            <w:left w:val="none" w:sz="0" w:space="0" w:color="auto"/>
            <w:bottom w:val="none" w:sz="0" w:space="0" w:color="auto"/>
            <w:right w:val="none" w:sz="0" w:space="0" w:color="auto"/>
          </w:divBdr>
        </w:div>
        <w:div w:id="1709722055">
          <w:marLeft w:val="640"/>
          <w:marRight w:val="0"/>
          <w:marTop w:val="0"/>
          <w:marBottom w:val="0"/>
          <w:divBdr>
            <w:top w:val="none" w:sz="0" w:space="0" w:color="auto"/>
            <w:left w:val="none" w:sz="0" w:space="0" w:color="auto"/>
            <w:bottom w:val="none" w:sz="0" w:space="0" w:color="auto"/>
            <w:right w:val="none" w:sz="0" w:space="0" w:color="auto"/>
          </w:divBdr>
        </w:div>
        <w:div w:id="2072926227">
          <w:marLeft w:val="640"/>
          <w:marRight w:val="0"/>
          <w:marTop w:val="0"/>
          <w:marBottom w:val="0"/>
          <w:divBdr>
            <w:top w:val="none" w:sz="0" w:space="0" w:color="auto"/>
            <w:left w:val="none" w:sz="0" w:space="0" w:color="auto"/>
            <w:bottom w:val="none" w:sz="0" w:space="0" w:color="auto"/>
            <w:right w:val="none" w:sz="0" w:space="0" w:color="auto"/>
          </w:divBdr>
        </w:div>
        <w:div w:id="1680354931">
          <w:marLeft w:val="640"/>
          <w:marRight w:val="0"/>
          <w:marTop w:val="0"/>
          <w:marBottom w:val="0"/>
          <w:divBdr>
            <w:top w:val="none" w:sz="0" w:space="0" w:color="auto"/>
            <w:left w:val="none" w:sz="0" w:space="0" w:color="auto"/>
            <w:bottom w:val="none" w:sz="0" w:space="0" w:color="auto"/>
            <w:right w:val="none" w:sz="0" w:space="0" w:color="auto"/>
          </w:divBdr>
        </w:div>
        <w:div w:id="74327885">
          <w:marLeft w:val="640"/>
          <w:marRight w:val="0"/>
          <w:marTop w:val="0"/>
          <w:marBottom w:val="0"/>
          <w:divBdr>
            <w:top w:val="none" w:sz="0" w:space="0" w:color="auto"/>
            <w:left w:val="none" w:sz="0" w:space="0" w:color="auto"/>
            <w:bottom w:val="none" w:sz="0" w:space="0" w:color="auto"/>
            <w:right w:val="none" w:sz="0" w:space="0" w:color="auto"/>
          </w:divBdr>
        </w:div>
        <w:div w:id="1329676288">
          <w:marLeft w:val="640"/>
          <w:marRight w:val="0"/>
          <w:marTop w:val="0"/>
          <w:marBottom w:val="0"/>
          <w:divBdr>
            <w:top w:val="none" w:sz="0" w:space="0" w:color="auto"/>
            <w:left w:val="none" w:sz="0" w:space="0" w:color="auto"/>
            <w:bottom w:val="none" w:sz="0" w:space="0" w:color="auto"/>
            <w:right w:val="none" w:sz="0" w:space="0" w:color="auto"/>
          </w:divBdr>
        </w:div>
        <w:div w:id="1385523327">
          <w:marLeft w:val="640"/>
          <w:marRight w:val="0"/>
          <w:marTop w:val="0"/>
          <w:marBottom w:val="0"/>
          <w:divBdr>
            <w:top w:val="none" w:sz="0" w:space="0" w:color="auto"/>
            <w:left w:val="none" w:sz="0" w:space="0" w:color="auto"/>
            <w:bottom w:val="none" w:sz="0" w:space="0" w:color="auto"/>
            <w:right w:val="none" w:sz="0" w:space="0" w:color="auto"/>
          </w:divBdr>
        </w:div>
        <w:div w:id="96098204">
          <w:marLeft w:val="640"/>
          <w:marRight w:val="0"/>
          <w:marTop w:val="0"/>
          <w:marBottom w:val="0"/>
          <w:divBdr>
            <w:top w:val="none" w:sz="0" w:space="0" w:color="auto"/>
            <w:left w:val="none" w:sz="0" w:space="0" w:color="auto"/>
            <w:bottom w:val="none" w:sz="0" w:space="0" w:color="auto"/>
            <w:right w:val="none" w:sz="0" w:space="0" w:color="auto"/>
          </w:divBdr>
        </w:div>
        <w:div w:id="806780430">
          <w:marLeft w:val="640"/>
          <w:marRight w:val="0"/>
          <w:marTop w:val="0"/>
          <w:marBottom w:val="0"/>
          <w:divBdr>
            <w:top w:val="none" w:sz="0" w:space="0" w:color="auto"/>
            <w:left w:val="none" w:sz="0" w:space="0" w:color="auto"/>
            <w:bottom w:val="none" w:sz="0" w:space="0" w:color="auto"/>
            <w:right w:val="none" w:sz="0" w:space="0" w:color="auto"/>
          </w:divBdr>
        </w:div>
        <w:div w:id="365057881">
          <w:marLeft w:val="640"/>
          <w:marRight w:val="0"/>
          <w:marTop w:val="0"/>
          <w:marBottom w:val="0"/>
          <w:divBdr>
            <w:top w:val="none" w:sz="0" w:space="0" w:color="auto"/>
            <w:left w:val="none" w:sz="0" w:space="0" w:color="auto"/>
            <w:bottom w:val="none" w:sz="0" w:space="0" w:color="auto"/>
            <w:right w:val="none" w:sz="0" w:space="0" w:color="auto"/>
          </w:divBdr>
        </w:div>
        <w:div w:id="338628383">
          <w:marLeft w:val="640"/>
          <w:marRight w:val="0"/>
          <w:marTop w:val="0"/>
          <w:marBottom w:val="0"/>
          <w:divBdr>
            <w:top w:val="none" w:sz="0" w:space="0" w:color="auto"/>
            <w:left w:val="none" w:sz="0" w:space="0" w:color="auto"/>
            <w:bottom w:val="none" w:sz="0" w:space="0" w:color="auto"/>
            <w:right w:val="none" w:sz="0" w:space="0" w:color="auto"/>
          </w:divBdr>
        </w:div>
        <w:div w:id="706877168">
          <w:marLeft w:val="640"/>
          <w:marRight w:val="0"/>
          <w:marTop w:val="0"/>
          <w:marBottom w:val="0"/>
          <w:divBdr>
            <w:top w:val="none" w:sz="0" w:space="0" w:color="auto"/>
            <w:left w:val="none" w:sz="0" w:space="0" w:color="auto"/>
            <w:bottom w:val="none" w:sz="0" w:space="0" w:color="auto"/>
            <w:right w:val="none" w:sz="0" w:space="0" w:color="auto"/>
          </w:divBdr>
        </w:div>
        <w:div w:id="2141916100">
          <w:marLeft w:val="640"/>
          <w:marRight w:val="0"/>
          <w:marTop w:val="0"/>
          <w:marBottom w:val="0"/>
          <w:divBdr>
            <w:top w:val="none" w:sz="0" w:space="0" w:color="auto"/>
            <w:left w:val="none" w:sz="0" w:space="0" w:color="auto"/>
            <w:bottom w:val="none" w:sz="0" w:space="0" w:color="auto"/>
            <w:right w:val="none" w:sz="0" w:space="0" w:color="auto"/>
          </w:divBdr>
        </w:div>
        <w:div w:id="1621569007">
          <w:marLeft w:val="640"/>
          <w:marRight w:val="0"/>
          <w:marTop w:val="0"/>
          <w:marBottom w:val="0"/>
          <w:divBdr>
            <w:top w:val="none" w:sz="0" w:space="0" w:color="auto"/>
            <w:left w:val="none" w:sz="0" w:space="0" w:color="auto"/>
            <w:bottom w:val="none" w:sz="0" w:space="0" w:color="auto"/>
            <w:right w:val="none" w:sz="0" w:space="0" w:color="auto"/>
          </w:divBdr>
        </w:div>
        <w:div w:id="957373284">
          <w:marLeft w:val="640"/>
          <w:marRight w:val="0"/>
          <w:marTop w:val="0"/>
          <w:marBottom w:val="0"/>
          <w:divBdr>
            <w:top w:val="none" w:sz="0" w:space="0" w:color="auto"/>
            <w:left w:val="none" w:sz="0" w:space="0" w:color="auto"/>
            <w:bottom w:val="none" w:sz="0" w:space="0" w:color="auto"/>
            <w:right w:val="none" w:sz="0" w:space="0" w:color="auto"/>
          </w:divBdr>
        </w:div>
        <w:div w:id="537276434">
          <w:marLeft w:val="640"/>
          <w:marRight w:val="0"/>
          <w:marTop w:val="0"/>
          <w:marBottom w:val="0"/>
          <w:divBdr>
            <w:top w:val="none" w:sz="0" w:space="0" w:color="auto"/>
            <w:left w:val="none" w:sz="0" w:space="0" w:color="auto"/>
            <w:bottom w:val="none" w:sz="0" w:space="0" w:color="auto"/>
            <w:right w:val="none" w:sz="0" w:space="0" w:color="auto"/>
          </w:divBdr>
        </w:div>
        <w:div w:id="640498177">
          <w:marLeft w:val="640"/>
          <w:marRight w:val="0"/>
          <w:marTop w:val="0"/>
          <w:marBottom w:val="0"/>
          <w:divBdr>
            <w:top w:val="none" w:sz="0" w:space="0" w:color="auto"/>
            <w:left w:val="none" w:sz="0" w:space="0" w:color="auto"/>
            <w:bottom w:val="none" w:sz="0" w:space="0" w:color="auto"/>
            <w:right w:val="none" w:sz="0" w:space="0" w:color="auto"/>
          </w:divBdr>
        </w:div>
        <w:div w:id="1651447431">
          <w:marLeft w:val="640"/>
          <w:marRight w:val="0"/>
          <w:marTop w:val="0"/>
          <w:marBottom w:val="0"/>
          <w:divBdr>
            <w:top w:val="none" w:sz="0" w:space="0" w:color="auto"/>
            <w:left w:val="none" w:sz="0" w:space="0" w:color="auto"/>
            <w:bottom w:val="none" w:sz="0" w:space="0" w:color="auto"/>
            <w:right w:val="none" w:sz="0" w:space="0" w:color="auto"/>
          </w:divBdr>
        </w:div>
        <w:div w:id="1455631565">
          <w:marLeft w:val="640"/>
          <w:marRight w:val="0"/>
          <w:marTop w:val="0"/>
          <w:marBottom w:val="0"/>
          <w:divBdr>
            <w:top w:val="none" w:sz="0" w:space="0" w:color="auto"/>
            <w:left w:val="none" w:sz="0" w:space="0" w:color="auto"/>
            <w:bottom w:val="none" w:sz="0" w:space="0" w:color="auto"/>
            <w:right w:val="none" w:sz="0" w:space="0" w:color="auto"/>
          </w:divBdr>
        </w:div>
        <w:div w:id="1364597807">
          <w:marLeft w:val="640"/>
          <w:marRight w:val="0"/>
          <w:marTop w:val="0"/>
          <w:marBottom w:val="0"/>
          <w:divBdr>
            <w:top w:val="none" w:sz="0" w:space="0" w:color="auto"/>
            <w:left w:val="none" w:sz="0" w:space="0" w:color="auto"/>
            <w:bottom w:val="none" w:sz="0" w:space="0" w:color="auto"/>
            <w:right w:val="none" w:sz="0" w:space="0" w:color="auto"/>
          </w:divBdr>
        </w:div>
        <w:div w:id="1249968834">
          <w:marLeft w:val="640"/>
          <w:marRight w:val="0"/>
          <w:marTop w:val="0"/>
          <w:marBottom w:val="0"/>
          <w:divBdr>
            <w:top w:val="none" w:sz="0" w:space="0" w:color="auto"/>
            <w:left w:val="none" w:sz="0" w:space="0" w:color="auto"/>
            <w:bottom w:val="none" w:sz="0" w:space="0" w:color="auto"/>
            <w:right w:val="none" w:sz="0" w:space="0" w:color="auto"/>
          </w:divBdr>
        </w:div>
        <w:div w:id="1628857489">
          <w:marLeft w:val="640"/>
          <w:marRight w:val="0"/>
          <w:marTop w:val="0"/>
          <w:marBottom w:val="0"/>
          <w:divBdr>
            <w:top w:val="none" w:sz="0" w:space="0" w:color="auto"/>
            <w:left w:val="none" w:sz="0" w:space="0" w:color="auto"/>
            <w:bottom w:val="none" w:sz="0" w:space="0" w:color="auto"/>
            <w:right w:val="none" w:sz="0" w:space="0" w:color="auto"/>
          </w:divBdr>
        </w:div>
        <w:div w:id="1102993327">
          <w:marLeft w:val="640"/>
          <w:marRight w:val="0"/>
          <w:marTop w:val="0"/>
          <w:marBottom w:val="0"/>
          <w:divBdr>
            <w:top w:val="none" w:sz="0" w:space="0" w:color="auto"/>
            <w:left w:val="none" w:sz="0" w:space="0" w:color="auto"/>
            <w:bottom w:val="none" w:sz="0" w:space="0" w:color="auto"/>
            <w:right w:val="none" w:sz="0" w:space="0" w:color="auto"/>
          </w:divBdr>
        </w:div>
        <w:div w:id="99565961">
          <w:marLeft w:val="640"/>
          <w:marRight w:val="0"/>
          <w:marTop w:val="0"/>
          <w:marBottom w:val="0"/>
          <w:divBdr>
            <w:top w:val="none" w:sz="0" w:space="0" w:color="auto"/>
            <w:left w:val="none" w:sz="0" w:space="0" w:color="auto"/>
            <w:bottom w:val="none" w:sz="0" w:space="0" w:color="auto"/>
            <w:right w:val="none" w:sz="0" w:space="0" w:color="auto"/>
          </w:divBdr>
        </w:div>
      </w:divsChild>
    </w:div>
    <w:div w:id="1161315722">
      <w:bodyDiv w:val="1"/>
      <w:marLeft w:val="0"/>
      <w:marRight w:val="0"/>
      <w:marTop w:val="0"/>
      <w:marBottom w:val="0"/>
      <w:divBdr>
        <w:top w:val="none" w:sz="0" w:space="0" w:color="auto"/>
        <w:left w:val="none" w:sz="0" w:space="0" w:color="auto"/>
        <w:bottom w:val="none" w:sz="0" w:space="0" w:color="auto"/>
        <w:right w:val="none" w:sz="0" w:space="0" w:color="auto"/>
      </w:divBdr>
      <w:divsChild>
        <w:div w:id="1099983470">
          <w:marLeft w:val="640"/>
          <w:marRight w:val="0"/>
          <w:marTop w:val="0"/>
          <w:marBottom w:val="0"/>
          <w:divBdr>
            <w:top w:val="none" w:sz="0" w:space="0" w:color="auto"/>
            <w:left w:val="none" w:sz="0" w:space="0" w:color="auto"/>
            <w:bottom w:val="none" w:sz="0" w:space="0" w:color="auto"/>
            <w:right w:val="none" w:sz="0" w:space="0" w:color="auto"/>
          </w:divBdr>
        </w:div>
        <w:div w:id="521475596">
          <w:marLeft w:val="640"/>
          <w:marRight w:val="0"/>
          <w:marTop w:val="0"/>
          <w:marBottom w:val="0"/>
          <w:divBdr>
            <w:top w:val="none" w:sz="0" w:space="0" w:color="auto"/>
            <w:left w:val="none" w:sz="0" w:space="0" w:color="auto"/>
            <w:bottom w:val="none" w:sz="0" w:space="0" w:color="auto"/>
            <w:right w:val="none" w:sz="0" w:space="0" w:color="auto"/>
          </w:divBdr>
        </w:div>
        <w:div w:id="1598247912">
          <w:marLeft w:val="640"/>
          <w:marRight w:val="0"/>
          <w:marTop w:val="0"/>
          <w:marBottom w:val="0"/>
          <w:divBdr>
            <w:top w:val="none" w:sz="0" w:space="0" w:color="auto"/>
            <w:left w:val="none" w:sz="0" w:space="0" w:color="auto"/>
            <w:bottom w:val="none" w:sz="0" w:space="0" w:color="auto"/>
            <w:right w:val="none" w:sz="0" w:space="0" w:color="auto"/>
          </w:divBdr>
        </w:div>
        <w:div w:id="345374781">
          <w:marLeft w:val="640"/>
          <w:marRight w:val="0"/>
          <w:marTop w:val="0"/>
          <w:marBottom w:val="0"/>
          <w:divBdr>
            <w:top w:val="none" w:sz="0" w:space="0" w:color="auto"/>
            <w:left w:val="none" w:sz="0" w:space="0" w:color="auto"/>
            <w:bottom w:val="none" w:sz="0" w:space="0" w:color="auto"/>
            <w:right w:val="none" w:sz="0" w:space="0" w:color="auto"/>
          </w:divBdr>
        </w:div>
        <w:div w:id="716204820">
          <w:marLeft w:val="640"/>
          <w:marRight w:val="0"/>
          <w:marTop w:val="0"/>
          <w:marBottom w:val="0"/>
          <w:divBdr>
            <w:top w:val="none" w:sz="0" w:space="0" w:color="auto"/>
            <w:left w:val="none" w:sz="0" w:space="0" w:color="auto"/>
            <w:bottom w:val="none" w:sz="0" w:space="0" w:color="auto"/>
            <w:right w:val="none" w:sz="0" w:space="0" w:color="auto"/>
          </w:divBdr>
        </w:div>
        <w:div w:id="157238516">
          <w:marLeft w:val="640"/>
          <w:marRight w:val="0"/>
          <w:marTop w:val="0"/>
          <w:marBottom w:val="0"/>
          <w:divBdr>
            <w:top w:val="none" w:sz="0" w:space="0" w:color="auto"/>
            <w:left w:val="none" w:sz="0" w:space="0" w:color="auto"/>
            <w:bottom w:val="none" w:sz="0" w:space="0" w:color="auto"/>
            <w:right w:val="none" w:sz="0" w:space="0" w:color="auto"/>
          </w:divBdr>
        </w:div>
        <w:div w:id="1737433778">
          <w:marLeft w:val="640"/>
          <w:marRight w:val="0"/>
          <w:marTop w:val="0"/>
          <w:marBottom w:val="0"/>
          <w:divBdr>
            <w:top w:val="none" w:sz="0" w:space="0" w:color="auto"/>
            <w:left w:val="none" w:sz="0" w:space="0" w:color="auto"/>
            <w:bottom w:val="none" w:sz="0" w:space="0" w:color="auto"/>
            <w:right w:val="none" w:sz="0" w:space="0" w:color="auto"/>
          </w:divBdr>
        </w:div>
        <w:div w:id="393435446">
          <w:marLeft w:val="640"/>
          <w:marRight w:val="0"/>
          <w:marTop w:val="0"/>
          <w:marBottom w:val="0"/>
          <w:divBdr>
            <w:top w:val="none" w:sz="0" w:space="0" w:color="auto"/>
            <w:left w:val="none" w:sz="0" w:space="0" w:color="auto"/>
            <w:bottom w:val="none" w:sz="0" w:space="0" w:color="auto"/>
            <w:right w:val="none" w:sz="0" w:space="0" w:color="auto"/>
          </w:divBdr>
        </w:div>
        <w:div w:id="52509280">
          <w:marLeft w:val="640"/>
          <w:marRight w:val="0"/>
          <w:marTop w:val="0"/>
          <w:marBottom w:val="0"/>
          <w:divBdr>
            <w:top w:val="none" w:sz="0" w:space="0" w:color="auto"/>
            <w:left w:val="none" w:sz="0" w:space="0" w:color="auto"/>
            <w:bottom w:val="none" w:sz="0" w:space="0" w:color="auto"/>
            <w:right w:val="none" w:sz="0" w:space="0" w:color="auto"/>
          </w:divBdr>
        </w:div>
        <w:div w:id="324817870">
          <w:marLeft w:val="640"/>
          <w:marRight w:val="0"/>
          <w:marTop w:val="0"/>
          <w:marBottom w:val="0"/>
          <w:divBdr>
            <w:top w:val="none" w:sz="0" w:space="0" w:color="auto"/>
            <w:left w:val="none" w:sz="0" w:space="0" w:color="auto"/>
            <w:bottom w:val="none" w:sz="0" w:space="0" w:color="auto"/>
            <w:right w:val="none" w:sz="0" w:space="0" w:color="auto"/>
          </w:divBdr>
        </w:div>
        <w:div w:id="424961147">
          <w:marLeft w:val="640"/>
          <w:marRight w:val="0"/>
          <w:marTop w:val="0"/>
          <w:marBottom w:val="0"/>
          <w:divBdr>
            <w:top w:val="none" w:sz="0" w:space="0" w:color="auto"/>
            <w:left w:val="none" w:sz="0" w:space="0" w:color="auto"/>
            <w:bottom w:val="none" w:sz="0" w:space="0" w:color="auto"/>
            <w:right w:val="none" w:sz="0" w:space="0" w:color="auto"/>
          </w:divBdr>
        </w:div>
        <w:div w:id="1938052007">
          <w:marLeft w:val="640"/>
          <w:marRight w:val="0"/>
          <w:marTop w:val="0"/>
          <w:marBottom w:val="0"/>
          <w:divBdr>
            <w:top w:val="none" w:sz="0" w:space="0" w:color="auto"/>
            <w:left w:val="none" w:sz="0" w:space="0" w:color="auto"/>
            <w:bottom w:val="none" w:sz="0" w:space="0" w:color="auto"/>
            <w:right w:val="none" w:sz="0" w:space="0" w:color="auto"/>
          </w:divBdr>
        </w:div>
        <w:div w:id="1116487187">
          <w:marLeft w:val="640"/>
          <w:marRight w:val="0"/>
          <w:marTop w:val="0"/>
          <w:marBottom w:val="0"/>
          <w:divBdr>
            <w:top w:val="none" w:sz="0" w:space="0" w:color="auto"/>
            <w:left w:val="none" w:sz="0" w:space="0" w:color="auto"/>
            <w:bottom w:val="none" w:sz="0" w:space="0" w:color="auto"/>
            <w:right w:val="none" w:sz="0" w:space="0" w:color="auto"/>
          </w:divBdr>
        </w:div>
        <w:div w:id="1794054171">
          <w:marLeft w:val="640"/>
          <w:marRight w:val="0"/>
          <w:marTop w:val="0"/>
          <w:marBottom w:val="0"/>
          <w:divBdr>
            <w:top w:val="none" w:sz="0" w:space="0" w:color="auto"/>
            <w:left w:val="none" w:sz="0" w:space="0" w:color="auto"/>
            <w:bottom w:val="none" w:sz="0" w:space="0" w:color="auto"/>
            <w:right w:val="none" w:sz="0" w:space="0" w:color="auto"/>
          </w:divBdr>
        </w:div>
        <w:div w:id="1536622744">
          <w:marLeft w:val="640"/>
          <w:marRight w:val="0"/>
          <w:marTop w:val="0"/>
          <w:marBottom w:val="0"/>
          <w:divBdr>
            <w:top w:val="none" w:sz="0" w:space="0" w:color="auto"/>
            <w:left w:val="none" w:sz="0" w:space="0" w:color="auto"/>
            <w:bottom w:val="none" w:sz="0" w:space="0" w:color="auto"/>
            <w:right w:val="none" w:sz="0" w:space="0" w:color="auto"/>
          </w:divBdr>
        </w:div>
        <w:div w:id="1233926263">
          <w:marLeft w:val="640"/>
          <w:marRight w:val="0"/>
          <w:marTop w:val="0"/>
          <w:marBottom w:val="0"/>
          <w:divBdr>
            <w:top w:val="none" w:sz="0" w:space="0" w:color="auto"/>
            <w:left w:val="none" w:sz="0" w:space="0" w:color="auto"/>
            <w:bottom w:val="none" w:sz="0" w:space="0" w:color="auto"/>
            <w:right w:val="none" w:sz="0" w:space="0" w:color="auto"/>
          </w:divBdr>
        </w:div>
        <w:div w:id="1442722825">
          <w:marLeft w:val="640"/>
          <w:marRight w:val="0"/>
          <w:marTop w:val="0"/>
          <w:marBottom w:val="0"/>
          <w:divBdr>
            <w:top w:val="none" w:sz="0" w:space="0" w:color="auto"/>
            <w:left w:val="none" w:sz="0" w:space="0" w:color="auto"/>
            <w:bottom w:val="none" w:sz="0" w:space="0" w:color="auto"/>
            <w:right w:val="none" w:sz="0" w:space="0" w:color="auto"/>
          </w:divBdr>
        </w:div>
        <w:div w:id="1132749683">
          <w:marLeft w:val="640"/>
          <w:marRight w:val="0"/>
          <w:marTop w:val="0"/>
          <w:marBottom w:val="0"/>
          <w:divBdr>
            <w:top w:val="none" w:sz="0" w:space="0" w:color="auto"/>
            <w:left w:val="none" w:sz="0" w:space="0" w:color="auto"/>
            <w:bottom w:val="none" w:sz="0" w:space="0" w:color="auto"/>
            <w:right w:val="none" w:sz="0" w:space="0" w:color="auto"/>
          </w:divBdr>
        </w:div>
        <w:div w:id="1321277215">
          <w:marLeft w:val="640"/>
          <w:marRight w:val="0"/>
          <w:marTop w:val="0"/>
          <w:marBottom w:val="0"/>
          <w:divBdr>
            <w:top w:val="none" w:sz="0" w:space="0" w:color="auto"/>
            <w:left w:val="none" w:sz="0" w:space="0" w:color="auto"/>
            <w:bottom w:val="none" w:sz="0" w:space="0" w:color="auto"/>
            <w:right w:val="none" w:sz="0" w:space="0" w:color="auto"/>
          </w:divBdr>
        </w:div>
        <w:div w:id="20251638">
          <w:marLeft w:val="640"/>
          <w:marRight w:val="0"/>
          <w:marTop w:val="0"/>
          <w:marBottom w:val="0"/>
          <w:divBdr>
            <w:top w:val="none" w:sz="0" w:space="0" w:color="auto"/>
            <w:left w:val="none" w:sz="0" w:space="0" w:color="auto"/>
            <w:bottom w:val="none" w:sz="0" w:space="0" w:color="auto"/>
            <w:right w:val="none" w:sz="0" w:space="0" w:color="auto"/>
          </w:divBdr>
        </w:div>
        <w:div w:id="1997612540">
          <w:marLeft w:val="640"/>
          <w:marRight w:val="0"/>
          <w:marTop w:val="0"/>
          <w:marBottom w:val="0"/>
          <w:divBdr>
            <w:top w:val="none" w:sz="0" w:space="0" w:color="auto"/>
            <w:left w:val="none" w:sz="0" w:space="0" w:color="auto"/>
            <w:bottom w:val="none" w:sz="0" w:space="0" w:color="auto"/>
            <w:right w:val="none" w:sz="0" w:space="0" w:color="auto"/>
          </w:divBdr>
        </w:div>
        <w:div w:id="910118507">
          <w:marLeft w:val="640"/>
          <w:marRight w:val="0"/>
          <w:marTop w:val="0"/>
          <w:marBottom w:val="0"/>
          <w:divBdr>
            <w:top w:val="none" w:sz="0" w:space="0" w:color="auto"/>
            <w:left w:val="none" w:sz="0" w:space="0" w:color="auto"/>
            <w:bottom w:val="none" w:sz="0" w:space="0" w:color="auto"/>
            <w:right w:val="none" w:sz="0" w:space="0" w:color="auto"/>
          </w:divBdr>
        </w:div>
        <w:div w:id="2001155273">
          <w:marLeft w:val="640"/>
          <w:marRight w:val="0"/>
          <w:marTop w:val="0"/>
          <w:marBottom w:val="0"/>
          <w:divBdr>
            <w:top w:val="none" w:sz="0" w:space="0" w:color="auto"/>
            <w:left w:val="none" w:sz="0" w:space="0" w:color="auto"/>
            <w:bottom w:val="none" w:sz="0" w:space="0" w:color="auto"/>
            <w:right w:val="none" w:sz="0" w:space="0" w:color="auto"/>
          </w:divBdr>
        </w:div>
        <w:div w:id="156923081">
          <w:marLeft w:val="640"/>
          <w:marRight w:val="0"/>
          <w:marTop w:val="0"/>
          <w:marBottom w:val="0"/>
          <w:divBdr>
            <w:top w:val="none" w:sz="0" w:space="0" w:color="auto"/>
            <w:left w:val="none" w:sz="0" w:space="0" w:color="auto"/>
            <w:bottom w:val="none" w:sz="0" w:space="0" w:color="auto"/>
            <w:right w:val="none" w:sz="0" w:space="0" w:color="auto"/>
          </w:divBdr>
        </w:div>
        <w:div w:id="1552767337">
          <w:marLeft w:val="640"/>
          <w:marRight w:val="0"/>
          <w:marTop w:val="0"/>
          <w:marBottom w:val="0"/>
          <w:divBdr>
            <w:top w:val="none" w:sz="0" w:space="0" w:color="auto"/>
            <w:left w:val="none" w:sz="0" w:space="0" w:color="auto"/>
            <w:bottom w:val="none" w:sz="0" w:space="0" w:color="auto"/>
            <w:right w:val="none" w:sz="0" w:space="0" w:color="auto"/>
          </w:divBdr>
        </w:div>
        <w:div w:id="943921950">
          <w:marLeft w:val="640"/>
          <w:marRight w:val="0"/>
          <w:marTop w:val="0"/>
          <w:marBottom w:val="0"/>
          <w:divBdr>
            <w:top w:val="none" w:sz="0" w:space="0" w:color="auto"/>
            <w:left w:val="none" w:sz="0" w:space="0" w:color="auto"/>
            <w:bottom w:val="none" w:sz="0" w:space="0" w:color="auto"/>
            <w:right w:val="none" w:sz="0" w:space="0" w:color="auto"/>
          </w:divBdr>
        </w:div>
        <w:div w:id="1310860795">
          <w:marLeft w:val="640"/>
          <w:marRight w:val="0"/>
          <w:marTop w:val="0"/>
          <w:marBottom w:val="0"/>
          <w:divBdr>
            <w:top w:val="none" w:sz="0" w:space="0" w:color="auto"/>
            <w:left w:val="none" w:sz="0" w:space="0" w:color="auto"/>
            <w:bottom w:val="none" w:sz="0" w:space="0" w:color="auto"/>
            <w:right w:val="none" w:sz="0" w:space="0" w:color="auto"/>
          </w:divBdr>
        </w:div>
        <w:div w:id="472984332">
          <w:marLeft w:val="640"/>
          <w:marRight w:val="0"/>
          <w:marTop w:val="0"/>
          <w:marBottom w:val="0"/>
          <w:divBdr>
            <w:top w:val="none" w:sz="0" w:space="0" w:color="auto"/>
            <w:left w:val="none" w:sz="0" w:space="0" w:color="auto"/>
            <w:bottom w:val="none" w:sz="0" w:space="0" w:color="auto"/>
            <w:right w:val="none" w:sz="0" w:space="0" w:color="auto"/>
          </w:divBdr>
        </w:div>
        <w:div w:id="292564937">
          <w:marLeft w:val="640"/>
          <w:marRight w:val="0"/>
          <w:marTop w:val="0"/>
          <w:marBottom w:val="0"/>
          <w:divBdr>
            <w:top w:val="none" w:sz="0" w:space="0" w:color="auto"/>
            <w:left w:val="none" w:sz="0" w:space="0" w:color="auto"/>
            <w:bottom w:val="none" w:sz="0" w:space="0" w:color="auto"/>
            <w:right w:val="none" w:sz="0" w:space="0" w:color="auto"/>
          </w:divBdr>
        </w:div>
        <w:div w:id="1039626565">
          <w:marLeft w:val="640"/>
          <w:marRight w:val="0"/>
          <w:marTop w:val="0"/>
          <w:marBottom w:val="0"/>
          <w:divBdr>
            <w:top w:val="none" w:sz="0" w:space="0" w:color="auto"/>
            <w:left w:val="none" w:sz="0" w:space="0" w:color="auto"/>
            <w:bottom w:val="none" w:sz="0" w:space="0" w:color="auto"/>
            <w:right w:val="none" w:sz="0" w:space="0" w:color="auto"/>
          </w:divBdr>
        </w:div>
        <w:div w:id="496851176">
          <w:marLeft w:val="640"/>
          <w:marRight w:val="0"/>
          <w:marTop w:val="0"/>
          <w:marBottom w:val="0"/>
          <w:divBdr>
            <w:top w:val="none" w:sz="0" w:space="0" w:color="auto"/>
            <w:left w:val="none" w:sz="0" w:space="0" w:color="auto"/>
            <w:bottom w:val="none" w:sz="0" w:space="0" w:color="auto"/>
            <w:right w:val="none" w:sz="0" w:space="0" w:color="auto"/>
          </w:divBdr>
        </w:div>
        <w:div w:id="1517229974">
          <w:marLeft w:val="640"/>
          <w:marRight w:val="0"/>
          <w:marTop w:val="0"/>
          <w:marBottom w:val="0"/>
          <w:divBdr>
            <w:top w:val="none" w:sz="0" w:space="0" w:color="auto"/>
            <w:left w:val="none" w:sz="0" w:space="0" w:color="auto"/>
            <w:bottom w:val="none" w:sz="0" w:space="0" w:color="auto"/>
            <w:right w:val="none" w:sz="0" w:space="0" w:color="auto"/>
          </w:divBdr>
        </w:div>
        <w:div w:id="1558934068">
          <w:marLeft w:val="640"/>
          <w:marRight w:val="0"/>
          <w:marTop w:val="0"/>
          <w:marBottom w:val="0"/>
          <w:divBdr>
            <w:top w:val="none" w:sz="0" w:space="0" w:color="auto"/>
            <w:left w:val="none" w:sz="0" w:space="0" w:color="auto"/>
            <w:bottom w:val="none" w:sz="0" w:space="0" w:color="auto"/>
            <w:right w:val="none" w:sz="0" w:space="0" w:color="auto"/>
          </w:divBdr>
        </w:div>
        <w:div w:id="1700659967">
          <w:marLeft w:val="640"/>
          <w:marRight w:val="0"/>
          <w:marTop w:val="0"/>
          <w:marBottom w:val="0"/>
          <w:divBdr>
            <w:top w:val="none" w:sz="0" w:space="0" w:color="auto"/>
            <w:left w:val="none" w:sz="0" w:space="0" w:color="auto"/>
            <w:bottom w:val="none" w:sz="0" w:space="0" w:color="auto"/>
            <w:right w:val="none" w:sz="0" w:space="0" w:color="auto"/>
          </w:divBdr>
        </w:div>
        <w:div w:id="2136290051">
          <w:marLeft w:val="640"/>
          <w:marRight w:val="0"/>
          <w:marTop w:val="0"/>
          <w:marBottom w:val="0"/>
          <w:divBdr>
            <w:top w:val="none" w:sz="0" w:space="0" w:color="auto"/>
            <w:left w:val="none" w:sz="0" w:space="0" w:color="auto"/>
            <w:bottom w:val="none" w:sz="0" w:space="0" w:color="auto"/>
            <w:right w:val="none" w:sz="0" w:space="0" w:color="auto"/>
          </w:divBdr>
        </w:div>
        <w:div w:id="218172373">
          <w:marLeft w:val="640"/>
          <w:marRight w:val="0"/>
          <w:marTop w:val="0"/>
          <w:marBottom w:val="0"/>
          <w:divBdr>
            <w:top w:val="none" w:sz="0" w:space="0" w:color="auto"/>
            <w:left w:val="none" w:sz="0" w:space="0" w:color="auto"/>
            <w:bottom w:val="none" w:sz="0" w:space="0" w:color="auto"/>
            <w:right w:val="none" w:sz="0" w:space="0" w:color="auto"/>
          </w:divBdr>
        </w:div>
        <w:div w:id="2127499109">
          <w:marLeft w:val="640"/>
          <w:marRight w:val="0"/>
          <w:marTop w:val="0"/>
          <w:marBottom w:val="0"/>
          <w:divBdr>
            <w:top w:val="none" w:sz="0" w:space="0" w:color="auto"/>
            <w:left w:val="none" w:sz="0" w:space="0" w:color="auto"/>
            <w:bottom w:val="none" w:sz="0" w:space="0" w:color="auto"/>
            <w:right w:val="none" w:sz="0" w:space="0" w:color="auto"/>
          </w:divBdr>
        </w:div>
        <w:div w:id="704334006">
          <w:marLeft w:val="640"/>
          <w:marRight w:val="0"/>
          <w:marTop w:val="0"/>
          <w:marBottom w:val="0"/>
          <w:divBdr>
            <w:top w:val="none" w:sz="0" w:space="0" w:color="auto"/>
            <w:left w:val="none" w:sz="0" w:space="0" w:color="auto"/>
            <w:bottom w:val="none" w:sz="0" w:space="0" w:color="auto"/>
            <w:right w:val="none" w:sz="0" w:space="0" w:color="auto"/>
          </w:divBdr>
        </w:div>
        <w:div w:id="2046833593">
          <w:marLeft w:val="640"/>
          <w:marRight w:val="0"/>
          <w:marTop w:val="0"/>
          <w:marBottom w:val="0"/>
          <w:divBdr>
            <w:top w:val="none" w:sz="0" w:space="0" w:color="auto"/>
            <w:left w:val="none" w:sz="0" w:space="0" w:color="auto"/>
            <w:bottom w:val="none" w:sz="0" w:space="0" w:color="auto"/>
            <w:right w:val="none" w:sz="0" w:space="0" w:color="auto"/>
          </w:divBdr>
        </w:div>
        <w:div w:id="1191920457">
          <w:marLeft w:val="640"/>
          <w:marRight w:val="0"/>
          <w:marTop w:val="0"/>
          <w:marBottom w:val="0"/>
          <w:divBdr>
            <w:top w:val="none" w:sz="0" w:space="0" w:color="auto"/>
            <w:left w:val="none" w:sz="0" w:space="0" w:color="auto"/>
            <w:bottom w:val="none" w:sz="0" w:space="0" w:color="auto"/>
            <w:right w:val="none" w:sz="0" w:space="0" w:color="auto"/>
          </w:divBdr>
        </w:div>
        <w:div w:id="1591541793">
          <w:marLeft w:val="640"/>
          <w:marRight w:val="0"/>
          <w:marTop w:val="0"/>
          <w:marBottom w:val="0"/>
          <w:divBdr>
            <w:top w:val="none" w:sz="0" w:space="0" w:color="auto"/>
            <w:left w:val="none" w:sz="0" w:space="0" w:color="auto"/>
            <w:bottom w:val="none" w:sz="0" w:space="0" w:color="auto"/>
            <w:right w:val="none" w:sz="0" w:space="0" w:color="auto"/>
          </w:divBdr>
        </w:div>
        <w:div w:id="2113282579">
          <w:marLeft w:val="640"/>
          <w:marRight w:val="0"/>
          <w:marTop w:val="0"/>
          <w:marBottom w:val="0"/>
          <w:divBdr>
            <w:top w:val="none" w:sz="0" w:space="0" w:color="auto"/>
            <w:left w:val="none" w:sz="0" w:space="0" w:color="auto"/>
            <w:bottom w:val="none" w:sz="0" w:space="0" w:color="auto"/>
            <w:right w:val="none" w:sz="0" w:space="0" w:color="auto"/>
          </w:divBdr>
        </w:div>
        <w:div w:id="854658103">
          <w:marLeft w:val="640"/>
          <w:marRight w:val="0"/>
          <w:marTop w:val="0"/>
          <w:marBottom w:val="0"/>
          <w:divBdr>
            <w:top w:val="none" w:sz="0" w:space="0" w:color="auto"/>
            <w:left w:val="none" w:sz="0" w:space="0" w:color="auto"/>
            <w:bottom w:val="none" w:sz="0" w:space="0" w:color="auto"/>
            <w:right w:val="none" w:sz="0" w:space="0" w:color="auto"/>
          </w:divBdr>
        </w:div>
        <w:div w:id="888539890">
          <w:marLeft w:val="640"/>
          <w:marRight w:val="0"/>
          <w:marTop w:val="0"/>
          <w:marBottom w:val="0"/>
          <w:divBdr>
            <w:top w:val="none" w:sz="0" w:space="0" w:color="auto"/>
            <w:left w:val="none" w:sz="0" w:space="0" w:color="auto"/>
            <w:bottom w:val="none" w:sz="0" w:space="0" w:color="auto"/>
            <w:right w:val="none" w:sz="0" w:space="0" w:color="auto"/>
          </w:divBdr>
        </w:div>
        <w:div w:id="1737246208">
          <w:marLeft w:val="640"/>
          <w:marRight w:val="0"/>
          <w:marTop w:val="0"/>
          <w:marBottom w:val="0"/>
          <w:divBdr>
            <w:top w:val="none" w:sz="0" w:space="0" w:color="auto"/>
            <w:left w:val="none" w:sz="0" w:space="0" w:color="auto"/>
            <w:bottom w:val="none" w:sz="0" w:space="0" w:color="auto"/>
            <w:right w:val="none" w:sz="0" w:space="0" w:color="auto"/>
          </w:divBdr>
        </w:div>
        <w:div w:id="187841824">
          <w:marLeft w:val="640"/>
          <w:marRight w:val="0"/>
          <w:marTop w:val="0"/>
          <w:marBottom w:val="0"/>
          <w:divBdr>
            <w:top w:val="none" w:sz="0" w:space="0" w:color="auto"/>
            <w:left w:val="none" w:sz="0" w:space="0" w:color="auto"/>
            <w:bottom w:val="none" w:sz="0" w:space="0" w:color="auto"/>
            <w:right w:val="none" w:sz="0" w:space="0" w:color="auto"/>
          </w:divBdr>
        </w:div>
        <w:div w:id="25446270">
          <w:marLeft w:val="640"/>
          <w:marRight w:val="0"/>
          <w:marTop w:val="0"/>
          <w:marBottom w:val="0"/>
          <w:divBdr>
            <w:top w:val="none" w:sz="0" w:space="0" w:color="auto"/>
            <w:left w:val="none" w:sz="0" w:space="0" w:color="auto"/>
            <w:bottom w:val="none" w:sz="0" w:space="0" w:color="auto"/>
            <w:right w:val="none" w:sz="0" w:space="0" w:color="auto"/>
          </w:divBdr>
        </w:div>
        <w:div w:id="1210730354">
          <w:marLeft w:val="640"/>
          <w:marRight w:val="0"/>
          <w:marTop w:val="0"/>
          <w:marBottom w:val="0"/>
          <w:divBdr>
            <w:top w:val="none" w:sz="0" w:space="0" w:color="auto"/>
            <w:left w:val="none" w:sz="0" w:space="0" w:color="auto"/>
            <w:bottom w:val="none" w:sz="0" w:space="0" w:color="auto"/>
            <w:right w:val="none" w:sz="0" w:space="0" w:color="auto"/>
          </w:divBdr>
        </w:div>
        <w:div w:id="1862472348">
          <w:marLeft w:val="640"/>
          <w:marRight w:val="0"/>
          <w:marTop w:val="0"/>
          <w:marBottom w:val="0"/>
          <w:divBdr>
            <w:top w:val="none" w:sz="0" w:space="0" w:color="auto"/>
            <w:left w:val="none" w:sz="0" w:space="0" w:color="auto"/>
            <w:bottom w:val="none" w:sz="0" w:space="0" w:color="auto"/>
            <w:right w:val="none" w:sz="0" w:space="0" w:color="auto"/>
          </w:divBdr>
        </w:div>
        <w:div w:id="2073111960">
          <w:marLeft w:val="640"/>
          <w:marRight w:val="0"/>
          <w:marTop w:val="0"/>
          <w:marBottom w:val="0"/>
          <w:divBdr>
            <w:top w:val="none" w:sz="0" w:space="0" w:color="auto"/>
            <w:left w:val="none" w:sz="0" w:space="0" w:color="auto"/>
            <w:bottom w:val="none" w:sz="0" w:space="0" w:color="auto"/>
            <w:right w:val="none" w:sz="0" w:space="0" w:color="auto"/>
          </w:divBdr>
        </w:div>
        <w:div w:id="905603682">
          <w:marLeft w:val="640"/>
          <w:marRight w:val="0"/>
          <w:marTop w:val="0"/>
          <w:marBottom w:val="0"/>
          <w:divBdr>
            <w:top w:val="none" w:sz="0" w:space="0" w:color="auto"/>
            <w:left w:val="none" w:sz="0" w:space="0" w:color="auto"/>
            <w:bottom w:val="none" w:sz="0" w:space="0" w:color="auto"/>
            <w:right w:val="none" w:sz="0" w:space="0" w:color="auto"/>
          </w:divBdr>
        </w:div>
        <w:div w:id="1626227859">
          <w:marLeft w:val="640"/>
          <w:marRight w:val="0"/>
          <w:marTop w:val="0"/>
          <w:marBottom w:val="0"/>
          <w:divBdr>
            <w:top w:val="none" w:sz="0" w:space="0" w:color="auto"/>
            <w:left w:val="none" w:sz="0" w:space="0" w:color="auto"/>
            <w:bottom w:val="none" w:sz="0" w:space="0" w:color="auto"/>
            <w:right w:val="none" w:sz="0" w:space="0" w:color="auto"/>
          </w:divBdr>
        </w:div>
        <w:div w:id="1176070420">
          <w:marLeft w:val="640"/>
          <w:marRight w:val="0"/>
          <w:marTop w:val="0"/>
          <w:marBottom w:val="0"/>
          <w:divBdr>
            <w:top w:val="none" w:sz="0" w:space="0" w:color="auto"/>
            <w:left w:val="none" w:sz="0" w:space="0" w:color="auto"/>
            <w:bottom w:val="none" w:sz="0" w:space="0" w:color="auto"/>
            <w:right w:val="none" w:sz="0" w:space="0" w:color="auto"/>
          </w:divBdr>
        </w:div>
        <w:div w:id="1463185145">
          <w:marLeft w:val="640"/>
          <w:marRight w:val="0"/>
          <w:marTop w:val="0"/>
          <w:marBottom w:val="0"/>
          <w:divBdr>
            <w:top w:val="none" w:sz="0" w:space="0" w:color="auto"/>
            <w:left w:val="none" w:sz="0" w:space="0" w:color="auto"/>
            <w:bottom w:val="none" w:sz="0" w:space="0" w:color="auto"/>
            <w:right w:val="none" w:sz="0" w:space="0" w:color="auto"/>
          </w:divBdr>
        </w:div>
        <w:div w:id="2086996646">
          <w:marLeft w:val="640"/>
          <w:marRight w:val="0"/>
          <w:marTop w:val="0"/>
          <w:marBottom w:val="0"/>
          <w:divBdr>
            <w:top w:val="none" w:sz="0" w:space="0" w:color="auto"/>
            <w:left w:val="none" w:sz="0" w:space="0" w:color="auto"/>
            <w:bottom w:val="none" w:sz="0" w:space="0" w:color="auto"/>
            <w:right w:val="none" w:sz="0" w:space="0" w:color="auto"/>
          </w:divBdr>
        </w:div>
        <w:div w:id="439255007">
          <w:marLeft w:val="640"/>
          <w:marRight w:val="0"/>
          <w:marTop w:val="0"/>
          <w:marBottom w:val="0"/>
          <w:divBdr>
            <w:top w:val="none" w:sz="0" w:space="0" w:color="auto"/>
            <w:left w:val="none" w:sz="0" w:space="0" w:color="auto"/>
            <w:bottom w:val="none" w:sz="0" w:space="0" w:color="auto"/>
            <w:right w:val="none" w:sz="0" w:space="0" w:color="auto"/>
          </w:divBdr>
        </w:div>
        <w:div w:id="986327028">
          <w:marLeft w:val="640"/>
          <w:marRight w:val="0"/>
          <w:marTop w:val="0"/>
          <w:marBottom w:val="0"/>
          <w:divBdr>
            <w:top w:val="none" w:sz="0" w:space="0" w:color="auto"/>
            <w:left w:val="none" w:sz="0" w:space="0" w:color="auto"/>
            <w:bottom w:val="none" w:sz="0" w:space="0" w:color="auto"/>
            <w:right w:val="none" w:sz="0" w:space="0" w:color="auto"/>
          </w:divBdr>
        </w:div>
        <w:div w:id="1221788484">
          <w:marLeft w:val="640"/>
          <w:marRight w:val="0"/>
          <w:marTop w:val="0"/>
          <w:marBottom w:val="0"/>
          <w:divBdr>
            <w:top w:val="none" w:sz="0" w:space="0" w:color="auto"/>
            <w:left w:val="none" w:sz="0" w:space="0" w:color="auto"/>
            <w:bottom w:val="none" w:sz="0" w:space="0" w:color="auto"/>
            <w:right w:val="none" w:sz="0" w:space="0" w:color="auto"/>
          </w:divBdr>
        </w:div>
        <w:div w:id="1342273032">
          <w:marLeft w:val="640"/>
          <w:marRight w:val="0"/>
          <w:marTop w:val="0"/>
          <w:marBottom w:val="0"/>
          <w:divBdr>
            <w:top w:val="none" w:sz="0" w:space="0" w:color="auto"/>
            <w:left w:val="none" w:sz="0" w:space="0" w:color="auto"/>
            <w:bottom w:val="none" w:sz="0" w:space="0" w:color="auto"/>
            <w:right w:val="none" w:sz="0" w:space="0" w:color="auto"/>
          </w:divBdr>
        </w:div>
        <w:div w:id="1135102832">
          <w:marLeft w:val="640"/>
          <w:marRight w:val="0"/>
          <w:marTop w:val="0"/>
          <w:marBottom w:val="0"/>
          <w:divBdr>
            <w:top w:val="none" w:sz="0" w:space="0" w:color="auto"/>
            <w:left w:val="none" w:sz="0" w:space="0" w:color="auto"/>
            <w:bottom w:val="none" w:sz="0" w:space="0" w:color="auto"/>
            <w:right w:val="none" w:sz="0" w:space="0" w:color="auto"/>
          </w:divBdr>
        </w:div>
        <w:div w:id="746196797">
          <w:marLeft w:val="640"/>
          <w:marRight w:val="0"/>
          <w:marTop w:val="0"/>
          <w:marBottom w:val="0"/>
          <w:divBdr>
            <w:top w:val="none" w:sz="0" w:space="0" w:color="auto"/>
            <w:left w:val="none" w:sz="0" w:space="0" w:color="auto"/>
            <w:bottom w:val="none" w:sz="0" w:space="0" w:color="auto"/>
            <w:right w:val="none" w:sz="0" w:space="0" w:color="auto"/>
          </w:divBdr>
        </w:div>
        <w:div w:id="796026273">
          <w:marLeft w:val="640"/>
          <w:marRight w:val="0"/>
          <w:marTop w:val="0"/>
          <w:marBottom w:val="0"/>
          <w:divBdr>
            <w:top w:val="none" w:sz="0" w:space="0" w:color="auto"/>
            <w:left w:val="none" w:sz="0" w:space="0" w:color="auto"/>
            <w:bottom w:val="none" w:sz="0" w:space="0" w:color="auto"/>
            <w:right w:val="none" w:sz="0" w:space="0" w:color="auto"/>
          </w:divBdr>
        </w:div>
        <w:div w:id="1953197181">
          <w:marLeft w:val="640"/>
          <w:marRight w:val="0"/>
          <w:marTop w:val="0"/>
          <w:marBottom w:val="0"/>
          <w:divBdr>
            <w:top w:val="none" w:sz="0" w:space="0" w:color="auto"/>
            <w:left w:val="none" w:sz="0" w:space="0" w:color="auto"/>
            <w:bottom w:val="none" w:sz="0" w:space="0" w:color="auto"/>
            <w:right w:val="none" w:sz="0" w:space="0" w:color="auto"/>
          </w:divBdr>
        </w:div>
        <w:div w:id="637997079">
          <w:marLeft w:val="640"/>
          <w:marRight w:val="0"/>
          <w:marTop w:val="0"/>
          <w:marBottom w:val="0"/>
          <w:divBdr>
            <w:top w:val="none" w:sz="0" w:space="0" w:color="auto"/>
            <w:left w:val="none" w:sz="0" w:space="0" w:color="auto"/>
            <w:bottom w:val="none" w:sz="0" w:space="0" w:color="auto"/>
            <w:right w:val="none" w:sz="0" w:space="0" w:color="auto"/>
          </w:divBdr>
        </w:div>
        <w:div w:id="1187717883">
          <w:marLeft w:val="640"/>
          <w:marRight w:val="0"/>
          <w:marTop w:val="0"/>
          <w:marBottom w:val="0"/>
          <w:divBdr>
            <w:top w:val="none" w:sz="0" w:space="0" w:color="auto"/>
            <w:left w:val="none" w:sz="0" w:space="0" w:color="auto"/>
            <w:bottom w:val="none" w:sz="0" w:space="0" w:color="auto"/>
            <w:right w:val="none" w:sz="0" w:space="0" w:color="auto"/>
          </w:divBdr>
        </w:div>
        <w:div w:id="271716361">
          <w:marLeft w:val="640"/>
          <w:marRight w:val="0"/>
          <w:marTop w:val="0"/>
          <w:marBottom w:val="0"/>
          <w:divBdr>
            <w:top w:val="none" w:sz="0" w:space="0" w:color="auto"/>
            <w:left w:val="none" w:sz="0" w:space="0" w:color="auto"/>
            <w:bottom w:val="none" w:sz="0" w:space="0" w:color="auto"/>
            <w:right w:val="none" w:sz="0" w:space="0" w:color="auto"/>
          </w:divBdr>
        </w:div>
        <w:div w:id="638414906">
          <w:marLeft w:val="640"/>
          <w:marRight w:val="0"/>
          <w:marTop w:val="0"/>
          <w:marBottom w:val="0"/>
          <w:divBdr>
            <w:top w:val="none" w:sz="0" w:space="0" w:color="auto"/>
            <w:left w:val="none" w:sz="0" w:space="0" w:color="auto"/>
            <w:bottom w:val="none" w:sz="0" w:space="0" w:color="auto"/>
            <w:right w:val="none" w:sz="0" w:space="0" w:color="auto"/>
          </w:divBdr>
        </w:div>
        <w:div w:id="292294153">
          <w:marLeft w:val="640"/>
          <w:marRight w:val="0"/>
          <w:marTop w:val="0"/>
          <w:marBottom w:val="0"/>
          <w:divBdr>
            <w:top w:val="none" w:sz="0" w:space="0" w:color="auto"/>
            <w:left w:val="none" w:sz="0" w:space="0" w:color="auto"/>
            <w:bottom w:val="none" w:sz="0" w:space="0" w:color="auto"/>
            <w:right w:val="none" w:sz="0" w:space="0" w:color="auto"/>
          </w:divBdr>
        </w:div>
        <w:div w:id="2070835115">
          <w:marLeft w:val="640"/>
          <w:marRight w:val="0"/>
          <w:marTop w:val="0"/>
          <w:marBottom w:val="0"/>
          <w:divBdr>
            <w:top w:val="none" w:sz="0" w:space="0" w:color="auto"/>
            <w:left w:val="none" w:sz="0" w:space="0" w:color="auto"/>
            <w:bottom w:val="none" w:sz="0" w:space="0" w:color="auto"/>
            <w:right w:val="none" w:sz="0" w:space="0" w:color="auto"/>
          </w:divBdr>
        </w:div>
        <w:div w:id="789784647">
          <w:marLeft w:val="640"/>
          <w:marRight w:val="0"/>
          <w:marTop w:val="0"/>
          <w:marBottom w:val="0"/>
          <w:divBdr>
            <w:top w:val="none" w:sz="0" w:space="0" w:color="auto"/>
            <w:left w:val="none" w:sz="0" w:space="0" w:color="auto"/>
            <w:bottom w:val="none" w:sz="0" w:space="0" w:color="auto"/>
            <w:right w:val="none" w:sz="0" w:space="0" w:color="auto"/>
          </w:divBdr>
        </w:div>
        <w:div w:id="1384987348">
          <w:marLeft w:val="640"/>
          <w:marRight w:val="0"/>
          <w:marTop w:val="0"/>
          <w:marBottom w:val="0"/>
          <w:divBdr>
            <w:top w:val="none" w:sz="0" w:space="0" w:color="auto"/>
            <w:left w:val="none" w:sz="0" w:space="0" w:color="auto"/>
            <w:bottom w:val="none" w:sz="0" w:space="0" w:color="auto"/>
            <w:right w:val="none" w:sz="0" w:space="0" w:color="auto"/>
          </w:divBdr>
        </w:div>
        <w:div w:id="1794900674">
          <w:marLeft w:val="640"/>
          <w:marRight w:val="0"/>
          <w:marTop w:val="0"/>
          <w:marBottom w:val="0"/>
          <w:divBdr>
            <w:top w:val="none" w:sz="0" w:space="0" w:color="auto"/>
            <w:left w:val="none" w:sz="0" w:space="0" w:color="auto"/>
            <w:bottom w:val="none" w:sz="0" w:space="0" w:color="auto"/>
            <w:right w:val="none" w:sz="0" w:space="0" w:color="auto"/>
          </w:divBdr>
        </w:div>
        <w:div w:id="1370374726">
          <w:marLeft w:val="640"/>
          <w:marRight w:val="0"/>
          <w:marTop w:val="0"/>
          <w:marBottom w:val="0"/>
          <w:divBdr>
            <w:top w:val="none" w:sz="0" w:space="0" w:color="auto"/>
            <w:left w:val="none" w:sz="0" w:space="0" w:color="auto"/>
            <w:bottom w:val="none" w:sz="0" w:space="0" w:color="auto"/>
            <w:right w:val="none" w:sz="0" w:space="0" w:color="auto"/>
          </w:divBdr>
        </w:div>
        <w:div w:id="374082471">
          <w:marLeft w:val="640"/>
          <w:marRight w:val="0"/>
          <w:marTop w:val="0"/>
          <w:marBottom w:val="0"/>
          <w:divBdr>
            <w:top w:val="none" w:sz="0" w:space="0" w:color="auto"/>
            <w:left w:val="none" w:sz="0" w:space="0" w:color="auto"/>
            <w:bottom w:val="none" w:sz="0" w:space="0" w:color="auto"/>
            <w:right w:val="none" w:sz="0" w:space="0" w:color="auto"/>
          </w:divBdr>
        </w:div>
        <w:div w:id="398289693">
          <w:marLeft w:val="640"/>
          <w:marRight w:val="0"/>
          <w:marTop w:val="0"/>
          <w:marBottom w:val="0"/>
          <w:divBdr>
            <w:top w:val="none" w:sz="0" w:space="0" w:color="auto"/>
            <w:left w:val="none" w:sz="0" w:space="0" w:color="auto"/>
            <w:bottom w:val="none" w:sz="0" w:space="0" w:color="auto"/>
            <w:right w:val="none" w:sz="0" w:space="0" w:color="auto"/>
          </w:divBdr>
        </w:div>
        <w:div w:id="1387677842">
          <w:marLeft w:val="640"/>
          <w:marRight w:val="0"/>
          <w:marTop w:val="0"/>
          <w:marBottom w:val="0"/>
          <w:divBdr>
            <w:top w:val="none" w:sz="0" w:space="0" w:color="auto"/>
            <w:left w:val="none" w:sz="0" w:space="0" w:color="auto"/>
            <w:bottom w:val="none" w:sz="0" w:space="0" w:color="auto"/>
            <w:right w:val="none" w:sz="0" w:space="0" w:color="auto"/>
          </w:divBdr>
        </w:div>
        <w:div w:id="401635940">
          <w:marLeft w:val="640"/>
          <w:marRight w:val="0"/>
          <w:marTop w:val="0"/>
          <w:marBottom w:val="0"/>
          <w:divBdr>
            <w:top w:val="none" w:sz="0" w:space="0" w:color="auto"/>
            <w:left w:val="none" w:sz="0" w:space="0" w:color="auto"/>
            <w:bottom w:val="none" w:sz="0" w:space="0" w:color="auto"/>
            <w:right w:val="none" w:sz="0" w:space="0" w:color="auto"/>
          </w:divBdr>
        </w:div>
        <w:div w:id="1746999268">
          <w:marLeft w:val="640"/>
          <w:marRight w:val="0"/>
          <w:marTop w:val="0"/>
          <w:marBottom w:val="0"/>
          <w:divBdr>
            <w:top w:val="none" w:sz="0" w:space="0" w:color="auto"/>
            <w:left w:val="none" w:sz="0" w:space="0" w:color="auto"/>
            <w:bottom w:val="none" w:sz="0" w:space="0" w:color="auto"/>
            <w:right w:val="none" w:sz="0" w:space="0" w:color="auto"/>
          </w:divBdr>
        </w:div>
        <w:div w:id="582883350">
          <w:marLeft w:val="640"/>
          <w:marRight w:val="0"/>
          <w:marTop w:val="0"/>
          <w:marBottom w:val="0"/>
          <w:divBdr>
            <w:top w:val="none" w:sz="0" w:space="0" w:color="auto"/>
            <w:left w:val="none" w:sz="0" w:space="0" w:color="auto"/>
            <w:bottom w:val="none" w:sz="0" w:space="0" w:color="auto"/>
            <w:right w:val="none" w:sz="0" w:space="0" w:color="auto"/>
          </w:divBdr>
        </w:div>
        <w:div w:id="69010472">
          <w:marLeft w:val="640"/>
          <w:marRight w:val="0"/>
          <w:marTop w:val="0"/>
          <w:marBottom w:val="0"/>
          <w:divBdr>
            <w:top w:val="none" w:sz="0" w:space="0" w:color="auto"/>
            <w:left w:val="none" w:sz="0" w:space="0" w:color="auto"/>
            <w:bottom w:val="none" w:sz="0" w:space="0" w:color="auto"/>
            <w:right w:val="none" w:sz="0" w:space="0" w:color="auto"/>
          </w:divBdr>
        </w:div>
        <w:div w:id="204831562">
          <w:marLeft w:val="640"/>
          <w:marRight w:val="0"/>
          <w:marTop w:val="0"/>
          <w:marBottom w:val="0"/>
          <w:divBdr>
            <w:top w:val="none" w:sz="0" w:space="0" w:color="auto"/>
            <w:left w:val="none" w:sz="0" w:space="0" w:color="auto"/>
            <w:bottom w:val="none" w:sz="0" w:space="0" w:color="auto"/>
            <w:right w:val="none" w:sz="0" w:space="0" w:color="auto"/>
          </w:divBdr>
        </w:div>
        <w:div w:id="2066446557">
          <w:marLeft w:val="640"/>
          <w:marRight w:val="0"/>
          <w:marTop w:val="0"/>
          <w:marBottom w:val="0"/>
          <w:divBdr>
            <w:top w:val="none" w:sz="0" w:space="0" w:color="auto"/>
            <w:left w:val="none" w:sz="0" w:space="0" w:color="auto"/>
            <w:bottom w:val="none" w:sz="0" w:space="0" w:color="auto"/>
            <w:right w:val="none" w:sz="0" w:space="0" w:color="auto"/>
          </w:divBdr>
        </w:div>
        <w:div w:id="1493444667">
          <w:marLeft w:val="640"/>
          <w:marRight w:val="0"/>
          <w:marTop w:val="0"/>
          <w:marBottom w:val="0"/>
          <w:divBdr>
            <w:top w:val="none" w:sz="0" w:space="0" w:color="auto"/>
            <w:left w:val="none" w:sz="0" w:space="0" w:color="auto"/>
            <w:bottom w:val="none" w:sz="0" w:space="0" w:color="auto"/>
            <w:right w:val="none" w:sz="0" w:space="0" w:color="auto"/>
          </w:divBdr>
        </w:div>
        <w:div w:id="1845053313">
          <w:marLeft w:val="640"/>
          <w:marRight w:val="0"/>
          <w:marTop w:val="0"/>
          <w:marBottom w:val="0"/>
          <w:divBdr>
            <w:top w:val="none" w:sz="0" w:space="0" w:color="auto"/>
            <w:left w:val="none" w:sz="0" w:space="0" w:color="auto"/>
            <w:bottom w:val="none" w:sz="0" w:space="0" w:color="auto"/>
            <w:right w:val="none" w:sz="0" w:space="0" w:color="auto"/>
          </w:divBdr>
        </w:div>
        <w:div w:id="883256514">
          <w:marLeft w:val="640"/>
          <w:marRight w:val="0"/>
          <w:marTop w:val="0"/>
          <w:marBottom w:val="0"/>
          <w:divBdr>
            <w:top w:val="none" w:sz="0" w:space="0" w:color="auto"/>
            <w:left w:val="none" w:sz="0" w:space="0" w:color="auto"/>
            <w:bottom w:val="none" w:sz="0" w:space="0" w:color="auto"/>
            <w:right w:val="none" w:sz="0" w:space="0" w:color="auto"/>
          </w:divBdr>
        </w:div>
        <w:div w:id="1774544313">
          <w:marLeft w:val="640"/>
          <w:marRight w:val="0"/>
          <w:marTop w:val="0"/>
          <w:marBottom w:val="0"/>
          <w:divBdr>
            <w:top w:val="none" w:sz="0" w:space="0" w:color="auto"/>
            <w:left w:val="none" w:sz="0" w:space="0" w:color="auto"/>
            <w:bottom w:val="none" w:sz="0" w:space="0" w:color="auto"/>
            <w:right w:val="none" w:sz="0" w:space="0" w:color="auto"/>
          </w:divBdr>
        </w:div>
        <w:div w:id="350109375">
          <w:marLeft w:val="640"/>
          <w:marRight w:val="0"/>
          <w:marTop w:val="0"/>
          <w:marBottom w:val="0"/>
          <w:divBdr>
            <w:top w:val="none" w:sz="0" w:space="0" w:color="auto"/>
            <w:left w:val="none" w:sz="0" w:space="0" w:color="auto"/>
            <w:bottom w:val="none" w:sz="0" w:space="0" w:color="auto"/>
            <w:right w:val="none" w:sz="0" w:space="0" w:color="auto"/>
          </w:divBdr>
        </w:div>
        <w:div w:id="883982231">
          <w:marLeft w:val="640"/>
          <w:marRight w:val="0"/>
          <w:marTop w:val="0"/>
          <w:marBottom w:val="0"/>
          <w:divBdr>
            <w:top w:val="none" w:sz="0" w:space="0" w:color="auto"/>
            <w:left w:val="none" w:sz="0" w:space="0" w:color="auto"/>
            <w:bottom w:val="none" w:sz="0" w:space="0" w:color="auto"/>
            <w:right w:val="none" w:sz="0" w:space="0" w:color="auto"/>
          </w:divBdr>
        </w:div>
        <w:div w:id="1634023394">
          <w:marLeft w:val="640"/>
          <w:marRight w:val="0"/>
          <w:marTop w:val="0"/>
          <w:marBottom w:val="0"/>
          <w:divBdr>
            <w:top w:val="none" w:sz="0" w:space="0" w:color="auto"/>
            <w:left w:val="none" w:sz="0" w:space="0" w:color="auto"/>
            <w:bottom w:val="none" w:sz="0" w:space="0" w:color="auto"/>
            <w:right w:val="none" w:sz="0" w:space="0" w:color="auto"/>
          </w:divBdr>
        </w:div>
        <w:div w:id="2127582144">
          <w:marLeft w:val="640"/>
          <w:marRight w:val="0"/>
          <w:marTop w:val="0"/>
          <w:marBottom w:val="0"/>
          <w:divBdr>
            <w:top w:val="none" w:sz="0" w:space="0" w:color="auto"/>
            <w:left w:val="none" w:sz="0" w:space="0" w:color="auto"/>
            <w:bottom w:val="none" w:sz="0" w:space="0" w:color="auto"/>
            <w:right w:val="none" w:sz="0" w:space="0" w:color="auto"/>
          </w:divBdr>
        </w:div>
        <w:div w:id="2147119820">
          <w:marLeft w:val="640"/>
          <w:marRight w:val="0"/>
          <w:marTop w:val="0"/>
          <w:marBottom w:val="0"/>
          <w:divBdr>
            <w:top w:val="none" w:sz="0" w:space="0" w:color="auto"/>
            <w:left w:val="none" w:sz="0" w:space="0" w:color="auto"/>
            <w:bottom w:val="none" w:sz="0" w:space="0" w:color="auto"/>
            <w:right w:val="none" w:sz="0" w:space="0" w:color="auto"/>
          </w:divBdr>
        </w:div>
        <w:div w:id="546454811">
          <w:marLeft w:val="640"/>
          <w:marRight w:val="0"/>
          <w:marTop w:val="0"/>
          <w:marBottom w:val="0"/>
          <w:divBdr>
            <w:top w:val="none" w:sz="0" w:space="0" w:color="auto"/>
            <w:left w:val="none" w:sz="0" w:space="0" w:color="auto"/>
            <w:bottom w:val="none" w:sz="0" w:space="0" w:color="auto"/>
            <w:right w:val="none" w:sz="0" w:space="0" w:color="auto"/>
          </w:divBdr>
        </w:div>
        <w:div w:id="1471678481">
          <w:marLeft w:val="640"/>
          <w:marRight w:val="0"/>
          <w:marTop w:val="0"/>
          <w:marBottom w:val="0"/>
          <w:divBdr>
            <w:top w:val="none" w:sz="0" w:space="0" w:color="auto"/>
            <w:left w:val="none" w:sz="0" w:space="0" w:color="auto"/>
            <w:bottom w:val="none" w:sz="0" w:space="0" w:color="auto"/>
            <w:right w:val="none" w:sz="0" w:space="0" w:color="auto"/>
          </w:divBdr>
        </w:div>
        <w:div w:id="1883635828">
          <w:marLeft w:val="640"/>
          <w:marRight w:val="0"/>
          <w:marTop w:val="0"/>
          <w:marBottom w:val="0"/>
          <w:divBdr>
            <w:top w:val="none" w:sz="0" w:space="0" w:color="auto"/>
            <w:left w:val="none" w:sz="0" w:space="0" w:color="auto"/>
            <w:bottom w:val="none" w:sz="0" w:space="0" w:color="auto"/>
            <w:right w:val="none" w:sz="0" w:space="0" w:color="auto"/>
          </w:divBdr>
        </w:div>
        <w:div w:id="1943606964">
          <w:marLeft w:val="640"/>
          <w:marRight w:val="0"/>
          <w:marTop w:val="0"/>
          <w:marBottom w:val="0"/>
          <w:divBdr>
            <w:top w:val="none" w:sz="0" w:space="0" w:color="auto"/>
            <w:left w:val="none" w:sz="0" w:space="0" w:color="auto"/>
            <w:bottom w:val="none" w:sz="0" w:space="0" w:color="auto"/>
            <w:right w:val="none" w:sz="0" w:space="0" w:color="auto"/>
          </w:divBdr>
        </w:div>
        <w:div w:id="14776009">
          <w:marLeft w:val="640"/>
          <w:marRight w:val="0"/>
          <w:marTop w:val="0"/>
          <w:marBottom w:val="0"/>
          <w:divBdr>
            <w:top w:val="none" w:sz="0" w:space="0" w:color="auto"/>
            <w:left w:val="none" w:sz="0" w:space="0" w:color="auto"/>
            <w:bottom w:val="none" w:sz="0" w:space="0" w:color="auto"/>
            <w:right w:val="none" w:sz="0" w:space="0" w:color="auto"/>
          </w:divBdr>
        </w:div>
        <w:div w:id="447747624">
          <w:marLeft w:val="640"/>
          <w:marRight w:val="0"/>
          <w:marTop w:val="0"/>
          <w:marBottom w:val="0"/>
          <w:divBdr>
            <w:top w:val="none" w:sz="0" w:space="0" w:color="auto"/>
            <w:left w:val="none" w:sz="0" w:space="0" w:color="auto"/>
            <w:bottom w:val="none" w:sz="0" w:space="0" w:color="auto"/>
            <w:right w:val="none" w:sz="0" w:space="0" w:color="auto"/>
          </w:divBdr>
        </w:div>
        <w:div w:id="484854881">
          <w:marLeft w:val="640"/>
          <w:marRight w:val="0"/>
          <w:marTop w:val="0"/>
          <w:marBottom w:val="0"/>
          <w:divBdr>
            <w:top w:val="none" w:sz="0" w:space="0" w:color="auto"/>
            <w:left w:val="none" w:sz="0" w:space="0" w:color="auto"/>
            <w:bottom w:val="none" w:sz="0" w:space="0" w:color="auto"/>
            <w:right w:val="none" w:sz="0" w:space="0" w:color="auto"/>
          </w:divBdr>
        </w:div>
        <w:div w:id="942496844">
          <w:marLeft w:val="640"/>
          <w:marRight w:val="0"/>
          <w:marTop w:val="0"/>
          <w:marBottom w:val="0"/>
          <w:divBdr>
            <w:top w:val="none" w:sz="0" w:space="0" w:color="auto"/>
            <w:left w:val="none" w:sz="0" w:space="0" w:color="auto"/>
            <w:bottom w:val="none" w:sz="0" w:space="0" w:color="auto"/>
            <w:right w:val="none" w:sz="0" w:space="0" w:color="auto"/>
          </w:divBdr>
        </w:div>
        <w:div w:id="1918201228">
          <w:marLeft w:val="640"/>
          <w:marRight w:val="0"/>
          <w:marTop w:val="0"/>
          <w:marBottom w:val="0"/>
          <w:divBdr>
            <w:top w:val="none" w:sz="0" w:space="0" w:color="auto"/>
            <w:left w:val="none" w:sz="0" w:space="0" w:color="auto"/>
            <w:bottom w:val="none" w:sz="0" w:space="0" w:color="auto"/>
            <w:right w:val="none" w:sz="0" w:space="0" w:color="auto"/>
          </w:divBdr>
        </w:div>
        <w:div w:id="896823851">
          <w:marLeft w:val="640"/>
          <w:marRight w:val="0"/>
          <w:marTop w:val="0"/>
          <w:marBottom w:val="0"/>
          <w:divBdr>
            <w:top w:val="none" w:sz="0" w:space="0" w:color="auto"/>
            <w:left w:val="none" w:sz="0" w:space="0" w:color="auto"/>
            <w:bottom w:val="none" w:sz="0" w:space="0" w:color="auto"/>
            <w:right w:val="none" w:sz="0" w:space="0" w:color="auto"/>
          </w:divBdr>
        </w:div>
        <w:div w:id="2140567196">
          <w:marLeft w:val="640"/>
          <w:marRight w:val="0"/>
          <w:marTop w:val="0"/>
          <w:marBottom w:val="0"/>
          <w:divBdr>
            <w:top w:val="none" w:sz="0" w:space="0" w:color="auto"/>
            <w:left w:val="none" w:sz="0" w:space="0" w:color="auto"/>
            <w:bottom w:val="none" w:sz="0" w:space="0" w:color="auto"/>
            <w:right w:val="none" w:sz="0" w:space="0" w:color="auto"/>
          </w:divBdr>
        </w:div>
        <w:div w:id="1649476631">
          <w:marLeft w:val="640"/>
          <w:marRight w:val="0"/>
          <w:marTop w:val="0"/>
          <w:marBottom w:val="0"/>
          <w:divBdr>
            <w:top w:val="none" w:sz="0" w:space="0" w:color="auto"/>
            <w:left w:val="none" w:sz="0" w:space="0" w:color="auto"/>
            <w:bottom w:val="none" w:sz="0" w:space="0" w:color="auto"/>
            <w:right w:val="none" w:sz="0" w:space="0" w:color="auto"/>
          </w:divBdr>
        </w:div>
        <w:div w:id="1663466719">
          <w:marLeft w:val="640"/>
          <w:marRight w:val="0"/>
          <w:marTop w:val="0"/>
          <w:marBottom w:val="0"/>
          <w:divBdr>
            <w:top w:val="none" w:sz="0" w:space="0" w:color="auto"/>
            <w:left w:val="none" w:sz="0" w:space="0" w:color="auto"/>
            <w:bottom w:val="none" w:sz="0" w:space="0" w:color="auto"/>
            <w:right w:val="none" w:sz="0" w:space="0" w:color="auto"/>
          </w:divBdr>
        </w:div>
        <w:div w:id="613445526">
          <w:marLeft w:val="640"/>
          <w:marRight w:val="0"/>
          <w:marTop w:val="0"/>
          <w:marBottom w:val="0"/>
          <w:divBdr>
            <w:top w:val="none" w:sz="0" w:space="0" w:color="auto"/>
            <w:left w:val="none" w:sz="0" w:space="0" w:color="auto"/>
            <w:bottom w:val="none" w:sz="0" w:space="0" w:color="auto"/>
            <w:right w:val="none" w:sz="0" w:space="0" w:color="auto"/>
          </w:divBdr>
        </w:div>
        <w:div w:id="1711687712">
          <w:marLeft w:val="640"/>
          <w:marRight w:val="0"/>
          <w:marTop w:val="0"/>
          <w:marBottom w:val="0"/>
          <w:divBdr>
            <w:top w:val="none" w:sz="0" w:space="0" w:color="auto"/>
            <w:left w:val="none" w:sz="0" w:space="0" w:color="auto"/>
            <w:bottom w:val="none" w:sz="0" w:space="0" w:color="auto"/>
            <w:right w:val="none" w:sz="0" w:space="0" w:color="auto"/>
          </w:divBdr>
        </w:div>
        <w:div w:id="50005524">
          <w:marLeft w:val="640"/>
          <w:marRight w:val="0"/>
          <w:marTop w:val="0"/>
          <w:marBottom w:val="0"/>
          <w:divBdr>
            <w:top w:val="none" w:sz="0" w:space="0" w:color="auto"/>
            <w:left w:val="none" w:sz="0" w:space="0" w:color="auto"/>
            <w:bottom w:val="none" w:sz="0" w:space="0" w:color="auto"/>
            <w:right w:val="none" w:sz="0" w:space="0" w:color="auto"/>
          </w:divBdr>
        </w:div>
        <w:div w:id="875462424">
          <w:marLeft w:val="640"/>
          <w:marRight w:val="0"/>
          <w:marTop w:val="0"/>
          <w:marBottom w:val="0"/>
          <w:divBdr>
            <w:top w:val="none" w:sz="0" w:space="0" w:color="auto"/>
            <w:left w:val="none" w:sz="0" w:space="0" w:color="auto"/>
            <w:bottom w:val="none" w:sz="0" w:space="0" w:color="auto"/>
            <w:right w:val="none" w:sz="0" w:space="0" w:color="auto"/>
          </w:divBdr>
        </w:div>
        <w:div w:id="2005164769">
          <w:marLeft w:val="640"/>
          <w:marRight w:val="0"/>
          <w:marTop w:val="0"/>
          <w:marBottom w:val="0"/>
          <w:divBdr>
            <w:top w:val="none" w:sz="0" w:space="0" w:color="auto"/>
            <w:left w:val="none" w:sz="0" w:space="0" w:color="auto"/>
            <w:bottom w:val="none" w:sz="0" w:space="0" w:color="auto"/>
            <w:right w:val="none" w:sz="0" w:space="0" w:color="auto"/>
          </w:divBdr>
        </w:div>
        <w:div w:id="1822379068">
          <w:marLeft w:val="640"/>
          <w:marRight w:val="0"/>
          <w:marTop w:val="0"/>
          <w:marBottom w:val="0"/>
          <w:divBdr>
            <w:top w:val="none" w:sz="0" w:space="0" w:color="auto"/>
            <w:left w:val="none" w:sz="0" w:space="0" w:color="auto"/>
            <w:bottom w:val="none" w:sz="0" w:space="0" w:color="auto"/>
            <w:right w:val="none" w:sz="0" w:space="0" w:color="auto"/>
          </w:divBdr>
        </w:div>
        <w:div w:id="775321804">
          <w:marLeft w:val="640"/>
          <w:marRight w:val="0"/>
          <w:marTop w:val="0"/>
          <w:marBottom w:val="0"/>
          <w:divBdr>
            <w:top w:val="none" w:sz="0" w:space="0" w:color="auto"/>
            <w:left w:val="none" w:sz="0" w:space="0" w:color="auto"/>
            <w:bottom w:val="none" w:sz="0" w:space="0" w:color="auto"/>
            <w:right w:val="none" w:sz="0" w:space="0" w:color="auto"/>
          </w:divBdr>
        </w:div>
        <w:div w:id="1548487122">
          <w:marLeft w:val="640"/>
          <w:marRight w:val="0"/>
          <w:marTop w:val="0"/>
          <w:marBottom w:val="0"/>
          <w:divBdr>
            <w:top w:val="none" w:sz="0" w:space="0" w:color="auto"/>
            <w:left w:val="none" w:sz="0" w:space="0" w:color="auto"/>
            <w:bottom w:val="none" w:sz="0" w:space="0" w:color="auto"/>
            <w:right w:val="none" w:sz="0" w:space="0" w:color="auto"/>
          </w:divBdr>
        </w:div>
        <w:div w:id="929242896">
          <w:marLeft w:val="640"/>
          <w:marRight w:val="0"/>
          <w:marTop w:val="0"/>
          <w:marBottom w:val="0"/>
          <w:divBdr>
            <w:top w:val="none" w:sz="0" w:space="0" w:color="auto"/>
            <w:left w:val="none" w:sz="0" w:space="0" w:color="auto"/>
            <w:bottom w:val="none" w:sz="0" w:space="0" w:color="auto"/>
            <w:right w:val="none" w:sz="0" w:space="0" w:color="auto"/>
          </w:divBdr>
        </w:div>
        <w:div w:id="1098478454">
          <w:marLeft w:val="640"/>
          <w:marRight w:val="0"/>
          <w:marTop w:val="0"/>
          <w:marBottom w:val="0"/>
          <w:divBdr>
            <w:top w:val="none" w:sz="0" w:space="0" w:color="auto"/>
            <w:left w:val="none" w:sz="0" w:space="0" w:color="auto"/>
            <w:bottom w:val="none" w:sz="0" w:space="0" w:color="auto"/>
            <w:right w:val="none" w:sz="0" w:space="0" w:color="auto"/>
          </w:divBdr>
        </w:div>
        <w:div w:id="703289867">
          <w:marLeft w:val="640"/>
          <w:marRight w:val="0"/>
          <w:marTop w:val="0"/>
          <w:marBottom w:val="0"/>
          <w:divBdr>
            <w:top w:val="none" w:sz="0" w:space="0" w:color="auto"/>
            <w:left w:val="none" w:sz="0" w:space="0" w:color="auto"/>
            <w:bottom w:val="none" w:sz="0" w:space="0" w:color="auto"/>
            <w:right w:val="none" w:sz="0" w:space="0" w:color="auto"/>
          </w:divBdr>
        </w:div>
        <w:div w:id="2129736106">
          <w:marLeft w:val="640"/>
          <w:marRight w:val="0"/>
          <w:marTop w:val="0"/>
          <w:marBottom w:val="0"/>
          <w:divBdr>
            <w:top w:val="none" w:sz="0" w:space="0" w:color="auto"/>
            <w:left w:val="none" w:sz="0" w:space="0" w:color="auto"/>
            <w:bottom w:val="none" w:sz="0" w:space="0" w:color="auto"/>
            <w:right w:val="none" w:sz="0" w:space="0" w:color="auto"/>
          </w:divBdr>
        </w:div>
        <w:div w:id="1663309682">
          <w:marLeft w:val="640"/>
          <w:marRight w:val="0"/>
          <w:marTop w:val="0"/>
          <w:marBottom w:val="0"/>
          <w:divBdr>
            <w:top w:val="none" w:sz="0" w:space="0" w:color="auto"/>
            <w:left w:val="none" w:sz="0" w:space="0" w:color="auto"/>
            <w:bottom w:val="none" w:sz="0" w:space="0" w:color="auto"/>
            <w:right w:val="none" w:sz="0" w:space="0" w:color="auto"/>
          </w:divBdr>
        </w:div>
        <w:div w:id="2078823054">
          <w:marLeft w:val="640"/>
          <w:marRight w:val="0"/>
          <w:marTop w:val="0"/>
          <w:marBottom w:val="0"/>
          <w:divBdr>
            <w:top w:val="none" w:sz="0" w:space="0" w:color="auto"/>
            <w:left w:val="none" w:sz="0" w:space="0" w:color="auto"/>
            <w:bottom w:val="none" w:sz="0" w:space="0" w:color="auto"/>
            <w:right w:val="none" w:sz="0" w:space="0" w:color="auto"/>
          </w:divBdr>
        </w:div>
        <w:div w:id="705639257">
          <w:marLeft w:val="640"/>
          <w:marRight w:val="0"/>
          <w:marTop w:val="0"/>
          <w:marBottom w:val="0"/>
          <w:divBdr>
            <w:top w:val="none" w:sz="0" w:space="0" w:color="auto"/>
            <w:left w:val="none" w:sz="0" w:space="0" w:color="auto"/>
            <w:bottom w:val="none" w:sz="0" w:space="0" w:color="auto"/>
            <w:right w:val="none" w:sz="0" w:space="0" w:color="auto"/>
          </w:divBdr>
        </w:div>
        <w:div w:id="27806322">
          <w:marLeft w:val="640"/>
          <w:marRight w:val="0"/>
          <w:marTop w:val="0"/>
          <w:marBottom w:val="0"/>
          <w:divBdr>
            <w:top w:val="none" w:sz="0" w:space="0" w:color="auto"/>
            <w:left w:val="none" w:sz="0" w:space="0" w:color="auto"/>
            <w:bottom w:val="none" w:sz="0" w:space="0" w:color="auto"/>
            <w:right w:val="none" w:sz="0" w:space="0" w:color="auto"/>
          </w:divBdr>
        </w:div>
        <w:div w:id="96759376">
          <w:marLeft w:val="640"/>
          <w:marRight w:val="0"/>
          <w:marTop w:val="0"/>
          <w:marBottom w:val="0"/>
          <w:divBdr>
            <w:top w:val="none" w:sz="0" w:space="0" w:color="auto"/>
            <w:left w:val="none" w:sz="0" w:space="0" w:color="auto"/>
            <w:bottom w:val="none" w:sz="0" w:space="0" w:color="auto"/>
            <w:right w:val="none" w:sz="0" w:space="0" w:color="auto"/>
          </w:divBdr>
        </w:div>
        <w:div w:id="424112801">
          <w:marLeft w:val="640"/>
          <w:marRight w:val="0"/>
          <w:marTop w:val="0"/>
          <w:marBottom w:val="0"/>
          <w:divBdr>
            <w:top w:val="none" w:sz="0" w:space="0" w:color="auto"/>
            <w:left w:val="none" w:sz="0" w:space="0" w:color="auto"/>
            <w:bottom w:val="none" w:sz="0" w:space="0" w:color="auto"/>
            <w:right w:val="none" w:sz="0" w:space="0" w:color="auto"/>
          </w:divBdr>
        </w:div>
        <w:div w:id="924647907">
          <w:marLeft w:val="640"/>
          <w:marRight w:val="0"/>
          <w:marTop w:val="0"/>
          <w:marBottom w:val="0"/>
          <w:divBdr>
            <w:top w:val="none" w:sz="0" w:space="0" w:color="auto"/>
            <w:left w:val="none" w:sz="0" w:space="0" w:color="auto"/>
            <w:bottom w:val="none" w:sz="0" w:space="0" w:color="auto"/>
            <w:right w:val="none" w:sz="0" w:space="0" w:color="auto"/>
          </w:divBdr>
        </w:div>
        <w:div w:id="1681352959">
          <w:marLeft w:val="640"/>
          <w:marRight w:val="0"/>
          <w:marTop w:val="0"/>
          <w:marBottom w:val="0"/>
          <w:divBdr>
            <w:top w:val="none" w:sz="0" w:space="0" w:color="auto"/>
            <w:left w:val="none" w:sz="0" w:space="0" w:color="auto"/>
            <w:bottom w:val="none" w:sz="0" w:space="0" w:color="auto"/>
            <w:right w:val="none" w:sz="0" w:space="0" w:color="auto"/>
          </w:divBdr>
        </w:div>
        <w:div w:id="403186589">
          <w:marLeft w:val="640"/>
          <w:marRight w:val="0"/>
          <w:marTop w:val="0"/>
          <w:marBottom w:val="0"/>
          <w:divBdr>
            <w:top w:val="none" w:sz="0" w:space="0" w:color="auto"/>
            <w:left w:val="none" w:sz="0" w:space="0" w:color="auto"/>
            <w:bottom w:val="none" w:sz="0" w:space="0" w:color="auto"/>
            <w:right w:val="none" w:sz="0" w:space="0" w:color="auto"/>
          </w:divBdr>
        </w:div>
        <w:div w:id="1559320261">
          <w:marLeft w:val="640"/>
          <w:marRight w:val="0"/>
          <w:marTop w:val="0"/>
          <w:marBottom w:val="0"/>
          <w:divBdr>
            <w:top w:val="none" w:sz="0" w:space="0" w:color="auto"/>
            <w:left w:val="none" w:sz="0" w:space="0" w:color="auto"/>
            <w:bottom w:val="none" w:sz="0" w:space="0" w:color="auto"/>
            <w:right w:val="none" w:sz="0" w:space="0" w:color="auto"/>
          </w:divBdr>
        </w:div>
        <w:div w:id="1940286445">
          <w:marLeft w:val="640"/>
          <w:marRight w:val="0"/>
          <w:marTop w:val="0"/>
          <w:marBottom w:val="0"/>
          <w:divBdr>
            <w:top w:val="none" w:sz="0" w:space="0" w:color="auto"/>
            <w:left w:val="none" w:sz="0" w:space="0" w:color="auto"/>
            <w:bottom w:val="none" w:sz="0" w:space="0" w:color="auto"/>
            <w:right w:val="none" w:sz="0" w:space="0" w:color="auto"/>
          </w:divBdr>
        </w:div>
        <w:div w:id="280233335">
          <w:marLeft w:val="640"/>
          <w:marRight w:val="0"/>
          <w:marTop w:val="0"/>
          <w:marBottom w:val="0"/>
          <w:divBdr>
            <w:top w:val="none" w:sz="0" w:space="0" w:color="auto"/>
            <w:left w:val="none" w:sz="0" w:space="0" w:color="auto"/>
            <w:bottom w:val="none" w:sz="0" w:space="0" w:color="auto"/>
            <w:right w:val="none" w:sz="0" w:space="0" w:color="auto"/>
          </w:divBdr>
        </w:div>
        <w:div w:id="1030645065">
          <w:marLeft w:val="640"/>
          <w:marRight w:val="0"/>
          <w:marTop w:val="0"/>
          <w:marBottom w:val="0"/>
          <w:divBdr>
            <w:top w:val="none" w:sz="0" w:space="0" w:color="auto"/>
            <w:left w:val="none" w:sz="0" w:space="0" w:color="auto"/>
            <w:bottom w:val="none" w:sz="0" w:space="0" w:color="auto"/>
            <w:right w:val="none" w:sz="0" w:space="0" w:color="auto"/>
          </w:divBdr>
        </w:div>
        <w:div w:id="1107702197">
          <w:marLeft w:val="640"/>
          <w:marRight w:val="0"/>
          <w:marTop w:val="0"/>
          <w:marBottom w:val="0"/>
          <w:divBdr>
            <w:top w:val="none" w:sz="0" w:space="0" w:color="auto"/>
            <w:left w:val="none" w:sz="0" w:space="0" w:color="auto"/>
            <w:bottom w:val="none" w:sz="0" w:space="0" w:color="auto"/>
            <w:right w:val="none" w:sz="0" w:space="0" w:color="auto"/>
          </w:divBdr>
        </w:div>
        <w:div w:id="591565">
          <w:marLeft w:val="640"/>
          <w:marRight w:val="0"/>
          <w:marTop w:val="0"/>
          <w:marBottom w:val="0"/>
          <w:divBdr>
            <w:top w:val="none" w:sz="0" w:space="0" w:color="auto"/>
            <w:left w:val="none" w:sz="0" w:space="0" w:color="auto"/>
            <w:bottom w:val="none" w:sz="0" w:space="0" w:color="auto"/>
            <w:right w:val="none" w:sz="0" w:space="0" w:color="auto"/>
          </w:divBdr>
        </w:div>
        <w:div w:id="1954899825">
          <w:marLeft w:val="640"/>
          <w:marRight w:val="0"/>
          <w:marTop w:val="0"/>
          <w:marBottom w:val="0"/>
          <w:divBdr>
            <w:top w:val="none" w:sz="0" w:space="0" w:color="auto"/>
            <w:left w:val="none" w:sz="0" w:space="0" w:color="auto"/>
            <w:bottom w:val="none" w:sz="0" w:space="0" w:color="auto"/>
            <w:right w:val="none" w:sz="0" w:space="0" w:color="auto"/>
          </w:divBdr>
        </w:div>
        <w:div w:id="149686715">
          <w:marLeft w:val="640"/>
          <w:marRight w:val="0"/>
          <w:marTop w:val="0"/>
          <w:marBottom w:val="0"/>
          <w:divBdr>
            <w:top w:val="none" w:sz="0" w:space="0" w:color="auto"/>
            <w:left w:val="none" w:sz="0" w:space="0" w:color="auto"/>
            <w:bottom w:val="none" w:sz="0" w:space="0" w:color="auto"/>
            <w:right w:val="none" w:sz="0" w:space="0" w:color="auto"/>
          </w:divBdr>
        </w:div>
        <w:div w:id="1595436299">
          <w:marLeft w:val="640"/>
          <w:marRight w:val="0"/>
          <w:marTop w:val="0"/>
          <w:marBottom w:val="0"/>
          <w:divBdr>
            <w:top w:val="none" w:sz="0" w:space="0" w:color="auto"/>
            <w:left w:val="none" w:sz="0" w:space="0" w:color="auto"/>
            <w:bottom w:val="none" w:sz="0" w:space="0" w:color="auto"/>
            <w:right w:val="none" w:sz="0" w:space="0" w:color="auto"/>
          </w:divBdr>
        </w:div>
        <w:div w:id="1720976553">
          <w:marLeft w:val="640"/>
          <w:marRight w:val="0"/>
          <w:marTop w:val="0"/>
          <w:marBottom w:val="0"/>
          <w:divBdr>
            <w:top w:val="none" w:sz="0" w:space="0" w:color="auto"/>
            <w:left w:val="none" w:sz="0" w:space="0" w:color="auto"/>
            <w:bottom w:val="none" w:sz="0" w:space="0" w:color="auto"/>
            <w:right w:val="none" w:sz="0" w:space="0" w:color="auto"/>
          </w:divBdr>
        </w:div>
        <w:div w:id="1527793178">
          <w:marLeft w:val="640"/>
          <w:marRight w:val="0"/>
          <w:marTop w:val="0"/>
          <w:marBottom w:val="0"/>
          <w:divBdr>
            <w:top w:val="none" w:sz="0" w:space="0" w:color="auto"/>
            <w:left w:val="none" w:sz="0" w:space="0" w:color="auto"/>
            <w:bottom w:val="none" w:sz="0" w:space="0" w:color="auto"/>
            <w:right w:val="none" w:sz="0" w:space="0" w:color="auto"/>
          </w:divBdr>
        </w:div>
        <w:div w:id="1647082476">
          <w:marLeft w:val="640"/>
          <w:marRight w:val="0"/>
          <w:marTop w:val="0"/>
          <w:marBottom w:val="0"/>
          <w:divBdr>
            <w:top w:val="none" w:sz="0" w:space="0" w:color="auto"/>
            <w:left w:val="none" w:sz="0" w:space="0" w:color="auto"/>
            <w:bottom w:val="none" w:sz="0" w:space="0" w:color="auto"/>
            <w:right w:val="none" w:sz="0" w:space="0" w:color="auto"/>
          </w:divBdr>
        </w:div>
        <w:div w:id="759907384">
          <w:marLeft w:val="640"/>
          <w:marRight w:val="0"/>
          <w:marTop w:val="0"/>
          <w:marBottom w:val="0"/>
          <w:divBdr>
            <w:top w:val="none" w:sz="0" w:space="0" w:color="auto"/>
            <w:left w:val="none" w:sz="0" w:space="0" w:color="auto"/>
            <w:bottom w:val="none" w:sz="0" w:space="0" w:color="auto"/>
            <w:right w:val="none" w:sz="0" w:space="0" w:color="auto"/>
          </w:divBdr>
        </w:div>
        <w:div w:id="851380162">
          <w:marLeft w:val="640"/>
          <w:marRight w:val="0"/>
          <w:marTop w:val="0"/>
          <w:marBottom w:val="0"/>
          <w:divBdr>
            <w:top w:val="none" w:sz="0" w:space="0" w:color="auto"/>
            <w:left w:val="none" w:sz="0" w:space="0" w:color="auto"/>
            <w:bottom w:val="none" w:sz="0" w:space="0" w:color="auto"/>
            <w:right w:val="none" w:sz="0" w:space="0" w:color="auto"/>
          </w:divBdr>
        </w:div>
        <w:div w:id="410390418">
          <w:marLeft w:val="640"/>
          <w:marRight w:val="0"/>
          <w:marTop w:val="0"/>
          <w:marBottom w:val="0"/>
          <w:divBdr>
            <w:top w:val="none" w:sz="0" w:space="0" w:color="auto"/>
            <w:left w:val="none" w:sz="0" w:space="0" w:color="auto"/>
            <w:bottom w:val="none" w:sz="0" w:space="0" w:color="auto"/>
            <w:right w:val="none" w:sz="0" w:space="0" w:color="auto"/>
          </w:divBdr>
        </w:div>
        <w:div w:id="1908226463">
          <w:marLeft w:val="640"/>
          <w:marRight w:val="0"/>
          <w:marTop w:val="0"/>
          <w:marBottom w:val="0"/>
          <w:divBdr>
            <w:top w:val="none" w:sz="0" w:space="0" w:color="auto"/>
            <w:left w:val="none" w:sz="0" w:space="0" w:color="auto"/>
            <w:bottom w:val="none" w:sz="0" w:space="0" w:color="auto"/>
            <w:right w:val="none" w:sz="0" w:space="0" w:color="auto"/>
          </w:divBdr>
        </w:div>
        <w:div w:id="396628853">
          <w:marLeft w:val="640"/>
          <w:marRight w:val="0"/>
          <w:marTop w:val="0"/>
          <w:marBottom w:val="0"/>
          <w:divBdr>
            <w:top w:val="none" w:sz="0" w:space="0" w:color="auto"/>
            <w:left w:val="none" w:sz="0" w:space="0" w:color="auto"/>
            <w:bottom w:val="none" w:sz="0" w:space="0" w:color="auto"/>
            <w:right w:val="none" w:sz="0" w:space="0" w:color="auto"/>
          </w:divBdr>
        </w:div>
        <w:div w:id="255670488">
          <w:marLeft w:val="640"/>
          <w:marRight w:val="0"/>
          <w:marTop w:val="0"/>
          <w:marBottom w:val="0"/>
          <w:divBdr>
            <w:top w:val="none" w:sz="0" w:space="0" w:color="auto"/>
            <w:left w:val="none" w:sz="0" w:space="0" w:color="auto"/>
            <w:bottom w:val="none" w:sz="0" w:space="0" w:color="auto"/>
            <w:right w:val="none" w:sz="0" w:space="0" w:color="auto"/>
          </w:divBdr>
        </w:div>
        <w:div w:id="1590311978">
          <w:marLeft w:val="640"/>
          <w:marRight w:val="0"/>
          <w:marTop w:val="0"/>
          <w:marBottom w:val="0"/>
          <w:divBdr>
            <w:top w:val="none" w:sz="0" w:space="0" w:color="auto"/>
            <w:left w:val="none" w:sz="0" w:space="0" w:color="auto"/>
            <w:bottom w:val="none" w:sz="0" w:space="0" w:color="auto"/>
            <w:right w:val="none" w:sz="0" w:space="0" w:color="auto"/>
          </w:divBdr>
        </w:div>
        <w:div w:id="998075436">
          <w:marLeft w:val="640"/>
          <w:marRight w:val="0"/>
          <w:marTop w:val="0"/>
          <w:marBottom w:val="0"/>
          <w:divBdr>
            <w:top w:val="none" w:sz="0" w:space="0" w:color="auto"/>
            <w:left w:val="none" w:sz="0" w:space="0" w:color="auto"/>
            <w:bottom w:val="none" w:sz="0" w:space="0" w:color="auto"/>
            <w:right w:val="none" w:sz="0" w:space="0" w:color="auto"/>
          </w:divBdr>
        </w:div>
        <w:div w:id="218783285">
          <w:marLeft w:val="640"/>
          <w:marRight w:val="0"/>
          <w:marTop w:val="0"/>
          <w:marBottom w:val="0"/>
          <w:divBdr>
            <w:top w:val="none" w:sz="0" w:space="0" w:color="auto"/>
            <w:left w:val="none" w:sz="0" w:space="0" w:color="auto"/>
            <w:bottom w:val="none" w:sz="0" w:space="0" w:color="auto"/>
            <w:right w:val="none" w:sz="0" w:space="0" w:color="auto"/>
          </w:divBdr>
        </w:div>
        <w:div w:id="1178350177">
          <w:marLeft w:val="640"/>
          <w:marRight w:val="0"/>
          <w:marTop w:val="0"/>
          <w:marBottom w:val="0"/>
          <w:divBdr>
            <w:top w:val="none" w:sz="0" w:space="0" w:color="auto"/>
            <w:left w:val="none" w:sz="0" w:space="0" w:color="auto"/>
            <w:bottom w:val="none" w:sz="0" w:space="0" w:color="auto"/>
            <w:right w:val="none" w:sz="0" w:space="0" w:color="auto"/>
          </w:divBdr>
        </w:div>
        <w:div w:id="992489023">
          <w:marLeft w:val="640"/>
          <w:marRight w:val="0"/>
          <w:marTop w:val="0"/>
          <w:marBottom w:val="0"/>
          <w:divBdr>
            <w:top w:val="none" w:sz="0" w:space="0" w:color="auto"/>
            <w:left w:val="none" w:sz="0" w:space="0" w:color="auto"/>
            <w:bottom w:val="none" w:sz="0" w:space="0" w:color="auto"/>
            <w:right w:val="none" w:sz="0" w:space="0" w:color="auto"/>
          </w:divBdr>
        </w:div>
        <w:div w:id="764114909">
          <w:marLeft w:val="640"/>
          <w:marRight w:val="0"/>
          <w:marTop w:val="0"/>
          <w:marBottom w:val="0"/>
          <w:divBdr>
            <w:top w:val="none" w:sz="0" w:space="0" w:color="auto"/>
            <w:left w:val="none" w:sz="0" w:space="0" w:color="auto"/>
            <w:bottom w:val="none" w:sz="0" w:space="0" w:color="auto"/>
            <w:right w:val="none" w:sz="0" w:space="0" w:color="auto"/>
          </w:divBdr>
        </w:div>
        <w:div w:id="2132284920">
          <w:marLeft w:val="640"/>
          <w:marRight w:val="0"/>
          <w:marTop w:val="0"/>
          <w:marBottom w:val="0"/>
          <w:divBdr>
            <w:top w:val="none" w:sz="0" w:space="0" w:color="auto"/>
            <w:left w:val="none" w:sz="0" w:space="0" w:color="auto"/>
            <w:bottom w:val="none" w:sz="0" w:space="0" w:color="auto"/>
            <w:right w:val="none" w:sz="0" w:space="0" w:color="auto"/>
          </w:divBdr>
        </w:div>
        <w:div w:id="1394113297">
          <w:marLeft w:val="640"/>
          <w:marRight w:val="0"/>
          <w:marTop w:val="0"/>
          <w:marBottom w:val="0"/>
          <w:divBdr>
            <w:top w:val="none" w:sz="0" w:space="0" w:color="auto"/>
            <w:left w:val="none" w:sz="0" w:space="0" w:color="auto"/>
            <w:bottom w:val="none" w:sz="0" w:space="0" w:color="auto"/>
            <w:right w:val="none" w:sz="0" w:space="0" w:color="auto"/>
          </w:divBdr>
        </w:div>
        <w:div w:id="1825585649">
          <w:marLeft w:val="640"/>
          <w:marRight w:val="0"/>
          <w:marTop w:val="0"/>
          <w:marBottom w:val="0"/>
          <w:divBdr>
            <w:top w:val="none" w:sz="0" w:space="0" w:color="auto"/>
            <w:left w:val="none" w:sz="0" w:space="0" w:color="auto"/>
            <w:bottom w:val="none" w:sz="0" w:space="0" w:color="auto"/>
            <w:right w:val="none" w:sz="0" w:space="0" w:color="auto"/>
          </w:divBdr>
        </w:div>
        <w:div w:id="1786584013">
          <w:marLeft w:val="640"/>
          <w:marRight w:val="0"/>
          <w:marTop w:val="0"/>
          <w:marBottom w:val="0"/>
          <w:divBdr>
            <w:top w:val="none" w:sz="0" w:space="0" w:color="auto"/>
            <w:left w:val="none" w:sz="0" w:space="0" w:color="auto"/>
            <w:bottom w:val="none" w:sz="0" w:space="0" w:color="auto"/>
            <w:right w:val="none" w:sz="0" w:space="0" w:color="auto"/>
          </w:divBdr>
        </w:div>
        <w:div w:id="387074058">
          <w:marLeft w:val="640"/>
          <w:marRight w:val="0"/>
          <w:marTop w:val="0"/>
          <w:marBottom w:val="0"/>
          <w:divBdr>
            <w:top w:val="none" w:sz="0" w:space="0" w:color="auto"/>
            <w:left w:val="none" w:sz="0" w:space="0" w:color="auto"/>
            <w:bottom w:val="none" w:sz="0" w:space="0" w:color="auto"/>
            <w:right w:val="none" w:sz="0" w:space="0" w:color="auto"/>
          </w:divBdr>
        </w:div>
      </w:divsChild>
    </w:div>
    <w:div w:id="1173686414">
      <w:bodyDiv w:val="1"/>
      <w:marLeft w:val="0"/>
      <w:marRight w:val="0"/>
      <w:marTop w:val="0"/>
      <w:marBottom w:val="0"/>
      <w:divBdr>
        <w:top w:val="none" w:sz="0" w:space="0" w:color="auto"/>
        <w:left w:val="none" w:sz="0" w:space="0" w:color="auto"/>
        <w:bottom w:val="none" w:sz="0" w:space="0" w:color="auto"/>
        <w:right w:val="none" w:sz="0" w:space="0" w:color="auto"/>
      </w:divBdr>
    </w:div>
    <w:div w:id="1177041604">
      <w:bodyDiv w:val="1"/>
      <w:marLeft w:val="0"/>
      <w:marRight w:val="0"/>
      <w:marTop w:val="0"/>
      <w:marBottom w:val="0"/>
      <w:divBdr>
        <w:top w:val="none" w:sz="0" w:space="0" w:color="auto"/>
        <w:left w:val="none" w:sz="0" w:space="0" w:color="auto"/>
        <w:bottom w:val="none" w:sz="0" w:space="0" w:color="auto"/>
        <w:right w:val="none" w:sz="0" w:space="0" w:color="auto"/>
      </w:divBdr>
      <w:divsChild>
        <w:div w:id="899100855">
          <w:marLeft w:val="640"/>
          <w:marRight w:val="0"/>
          <w:marTop w:val="0"/>
          <w:marBottom w:val="0"/>
          <w:divBdr>
            <w:top w:val="none" w:sz="0" w:space="0" w:color="auto"/>
            <w:left w:val="none" w:sz="0" w:space="0" w:color="auto"/>
            <w:bottom w:val="none" w:sz="0" w:space="0" w:color="auto"/>
            <w:right w:val="none" w:sz="0" w:space="0" w:color="auto"/>
          </w:divBdr>
        </w:div>
        <w:div w:id="100607487">
          <w:marLeft w:val="640"/>
          <w:marRight w:val="0"/>
          <w:marTop w:val="0"/>
          <w:marBottom w:val="0"/>
          <w:divBdr>
            <w:top w:val="none" w:sz="0" w:space="0" w:color="auto"/>
            <w:left w:val="none" w:sz="0" w:space="0" w:color="auto"/>
            <w:bottom w:val="none" w:sz="0" w:space="0" w:color="auto"/>
            <w:right w:val="none" w:sz="0" w:space="0" w:color="auto"/>
          </w:divBdr>
        </w:div>
        <w:div w:id="943998669">
          <w:marLeft w:val="640"/>
          <w:marRight w:val="0"/>
          <w:marTop w:val="0"/>
          <w:marBottom w:val="0"/>
          <w:divBdr>
            <w:top w:val="none" w:sz="0" w:space="0" w:color="auto"/>
            <w:left w:val="none" w:sz="0" w:space="0" w:color="auto"/>
            <w:bottom w:val="none" w:sz="0" w:space="0" w:color="auto"/>
            <w:right w:val="none" w:sz="0" w:space="0" w:color="auto"/>
          </w:divBdr>
        </w:div>
        <w:div w:id="1335182028">
          <w:marLeft w:val="640"/>
          <w:marRight w:val="0"/>
          <w:marTop w:val="0"/>
          <w:marBottom w:val="0"/>
          <w:divBdr>
            <w:top w:val="none" w:sz="0" w:space="0" w:color="auto"/>
            <w:left w:val="none" w:sz="0" w:space="0" w:color="auto"/>
            <w:bottom w:val="none" w:sz="0" w:space="0" w:color="auto"/>
            <w:right w:val="none" w:sz="0" w:space="0" w:color="auto"/>
          </w:divBdr>
        </w:div>
        <w:div w:id="922881165">
          <w:marLeft w:val="640"/>
          <w:marRight w:val="0"/>
          <w:marTop w:val="0"/>
          <w:marBottom w:val="0"/>
          <w:divBdr>
            <w:top w:val="none" w:sz="0" w:space="0" w:color="auto"/>
            <w:left w:val="none" w:sz="0" w:space="0" w:color="auto"/>
            <w:bottom w:val="none" w:sz="0" w:space="0" w:color="auto"/>
            <w:right w:val="none" w:sz="0" w:space="0" w:color="auto"/>
          </w:divBdr>
        </w:div>
        <w:div w:id="2069105555">
          <w:marLeft w:val="640"/>
          <w:marRight w:val="0"/>
          <w:marTop w:val="0"/>
          <w:marBottom w:val="0"/>
          <w:divBdr>
            <w:top w:val="none" w:sz="0" w:space="0" w:color="auto"/>
            <w:left w:val="none" w:sz="0" w:space="0" w:color="auto"/>
            <w:bottom w:val="none" w:sz="0" w:space="0" w:color="auto"/>
            <w:right w:val="none" w:sz="0" w:space="0" w:color="auto"/>
          </w:divBdr>
        </w:div>
        <w:div w:id="515071684">
          <w:marLeft w:val="640"/>
          <w:marRight w:val="0"/>
          <w:marTop w:val="0"/>
          <w:marBottom w:val="0"/>
          <w:divBdr>
            <w:top w:val="none" w:sz="0" w:space="0" w:color="auto"/>
            <w:left w:val="none" w:sz="0" w:space="0" w:color="auto"/>
            <w:bottom w:val="none" w:sz="0" w:space="0" w:color="auto"/>
            <w:right w:val="none" w:sz="0" w:space="0" w:color="auto"/>
          </w:divBdr>
        </w:div>
        <w:div w:id="675423716">
          <w:marLeft w:val="640"/>
          <w:marRight w:val="0"/>
          <w:marTop w:val="0"/>
          <w:marBottom w:val="0"/>
          <w:divBdr>
            <w:top w:val="none" w:sz="0" w:space="0" w:color="auto"/>
            <w:left w:val="none" w:sz="0" w:space="0" w:color="auto"/>
            <w:bottom w:val="none" w:sz="0" w:space="0" w:color="auto"/>
            <w:right w:val="none" w:sz="0" w:space="0" w:color="auto"/>
          </w:divBdr>
        </w:div>
        <w:div w:id="701826984">
          <w:marLeft w:val="640"/>
          <w:marRight w:val="0"/>
          <w:marTop w:val="0"/>
          <w:marBottom w:val="0"/>
          <w:divBdr>
            <w:top w:val="none" w:sz="0" w:space="0" w:color="auto"/>
            <w:left w:val="none" w:sz="0" w:space="0" w:color="auto"/>
            <w:bottom w:val="none" w:sz="0" w:space="0" w:color="auto"/>
            <w:right w:val="none" w:sz="0" w:space="0" w:color="auto"/>
          </w:divBdr>
        </w:div>
        <w:div w:id="1340619798">
          <w:marLeft w:val="640"/>
          <w:marRight w:val="0"/>
          <w:marTop w:val="0"/>
          <w:marBottom w:val="0"/>
          <w:divBdr>
            <w:top w:val="none" w:sz="0" w:space="0" w:color="auto"/>
            <w:left w:val="none" w:sz="0" w:space="0" w:color="auto"/>
            <w:bottom w:val="none" w:sz="0" w:space="0" w:color="auto"/>
            <w:right w:val="none" w:sz="0" w:space="0" w:color="auto"/>
          </w:divBdr>
        </w:div>
        <w:div w:id="1157840001">
          <w:marLeft w:val="640"/>
          <w:marRight w:val="0"/>
          <w:marTop w:val="0"/>
          <w:marBottom w:val="0"/>
          <w:divBdr>
            <w:top w:val="none" w:sz="0" w:space="0" w:color="auto"/>
            <w:left w:val="none" w:sz="0" w:space="0" w:color="auto"/>
            <w:bottom w:val="none" w:sz="0" w:space="0" w:color="auto"/>
            <w:right w:val="none" w:sz="0" w:space="0" w:color="auto"/>
          </w:divBdr>
        </w:div>
        <w:div w:id="981545383">
          <w:marLeft w:val="640"/>
          <w:marRight w:val="0"/>
          <w:marTop w:val="0"/>
          <w:marBottom w:val="0"/>
          <w:divBdr>
            <w:top w:val="none" w:sz="0" w:space="0" w:color="auto"/>
            <w:left w:val="none" w:sz="0" w:space="0" w:color="auto"/>
            <w:bottom w:val="none" w:sz="0" w:space="0" w:color="auto"/>
            <w:right w:val="none" w:sz="0" w:space="0" w:color="auto"/>
          </w:divBdr>
        </w:div>
        <w:div w:id="1567497835">
          <w:marLeft w:val="640"/>
          <w:marRight w:val="0"/>
          <w:marTop w:val="0"/>
          <w:marBottom w:val="0"/>
          <w:divBdr>
            <w:top w:val="none" w:sz="0" w:space="0" w:color="auto"/>
            <w:left w:val="none" w:sz="0" w:space="0" w:color="auto"/>
            <w:bottom w:val="none" w:sz="0" w:space="0" w:color="auto"/>
            <w:right w:val="none" w:sz="0" w:space="0" w:color="auto"/>
          </w:divBdr>
        </w:div>
        <w:div w:id="44455059">
          <w:marLeft w:val="640"/>
          <w:marRight w:val="0"/>
          <w:marTop w:val="0"/>
          <w:marBottom w:val="0"/>
          <w:divBdr>
            <w:top w:val="none" w:sz="0" w:space="0" w:color="auto"/>
            <w:left w:val="none" w:sz="0" w:space="0" w:color="auto"/>
            <w:bottom w:val="none" w:sz="0" w:space="0" w:color="auto"/>
            <w:right w:val="none" w:sz="0" w:space="0" w:color="auto"/>
          </w:divBdr>
        </w:div>
        <w:div w:id="974332115">
          <w:marLeft w:val="640"/>
          <w:marRight w:val="0"/>
          <w:marTop w:val="0"/>
          <w:marBottom w:val="0"/>
          <w:divBdr>
            <w:top w:val="none" w:sz="0" w:space="0" w:color="auto"/>
            <w:left w:val="none" w:sz="0" w:space="0" w:color="auto"/>
            <w:bottom w:val="none" w:sz="0" w:space="0" w:color="auto"/>
            <w:right w:val="none" w:sz="0" w:space="0" w:color="auto"/>
          </w:divBdr>
        </w:div>
        <w:div w:id="1549562343">
          <w:marLeft w:val="640"/>
          <w:marRight w:val="0"/>
          <w:marTop w:val="0"/>
          <w:marBottom w:val="0"/>
          <w:divBdr>
            <w:top w:val="none" w:sz="0" w:space="0" w:color="auto"/>
            <w:left w:val="none" w:sz="0" w:space="0" w:color="auto"/>
            <w:bottom w:val="none" w:sz="0" w:space="0" w:color="auto"/>
            <w:right w:val="none" w:sz="0" w:space="0" w:color="auto"/>
          </w:divBdr>
        </w:div>
        <w:div w:id="1532298986">
          <w:marLeft w:val="640"/>
          <w:marRight w:val="0"/>
          <w:marTop w:val="0"/>
          <w:marBottom w:val="0"/>
          <w:divBdr>
            <w:top w:val="none" w:sz="0" w:space="0" w:color="auto"/>
            <w:left w:val="none" w:sz="0" w:space="0" w:color="auto"/>
            <w:bottom w:val="none" w:sz="0" w:space="0" w:color="auto"/>
            <w:right w:val="none" w:sz="0" w:space="0" w:color="auto"/>
          </w:divBdr>
        </w:div>
        <w:div w:id="1240942033">
          <w:marLeft w:val="640"/>
          <w:marRight w:val="0"/>
          <w:marTop w:val="0"/>
          <w:marBottom w:val="0"/>
          <w:divBdr>
            <w:top w:val="none" w:sz="0" w:space="0" w:color="auto"/>
            <w:left w:val="none" w:sz="0" w:space="0" w:color="auto"/>
            <w:bottom w:val="none" w:sz="0" w:space="0" w:color="auto"/>
            <w:right w:val="none" w:sz="0" w:space="0" w:color="auto"/>
          </w:divBdr>
        </w:div>
        <w:div w:id="1989506895">
          <w:marLeft w:val="640"/>
          <w:marRight w:val="0"/>
          <w:marTop w:val="0"/>
          <w:marBottom w:val="0"/>
          <w:divBdr>
            <w:top w:val="none" w:sz="0" w:space="0" w:color="auto"/>
            <w:left w:val="none" w:sz="0" w:space="0" w:color="auto"/>
            <w:bottom w:val="none" w:sz="0" w:space="0" w:color="auto"/>
            <w:right w:val="none" w:sz="0" w:space="0" w:color="auto"/>
          </w:divBdr>
        </w:div>
        <w:div w:id="1009210554">
          <w:marLeft w:val="640"/>
          <w:marRight w:val="0"/>
          <w:marTop w:val="0"/>
          <w:marBottom w:val="0"/>
          <w:divBdr>
            <w:top w:val="none" w:sz="0" w:space="0" w:color="auto"/>
            <w:left w:val="none" w:sz="0" w:space="0" w:color="auto"/>
            <w:bottom w:val="none" w:sz="0" w:space="0" w:color="auto"/>
            <w:right w:val="none" w:sz="0" w:space="0" w:color="auto"/>
          </w:divBdr>
        </w:div>
        <w:div w:id="6448546">
          <w:marLeft w:val="640"/>
          <w:marRight w:val="0"/>
          <w:marTop w:val="0"/>
          <w:marBottom w:val="0"/>
          <w:divBdr>
            <w:top w:val="none" w:sz="0" w:space="0" w:color="auto"/>
            <w:left w:val="none" w:sz="0" w:space="0" w:color="auto"/>
            <w:bottom w:val="none" w:sz="0" w:space="0" w:color="auto"/>
            <w:right w:val="none" w:sz="0" w:space="0" w:color="auto"/>
          </w:divBdr>
        </w:div>
        <w:div w:id="381557581">
          <w:marLeft w:val="640"/>
          <w:marRight w:val="0"/>
          <w:marTop w:val="0"/>
          <w:marBottom w:val="0"/>
          <w:divBdr>
            <w:top w:val="none" w:sz="0" w:space="0" w:color="auto"/>
            <w:left w:val="none" w:sz="0" w:space="0" w:color="auto"/>
            <w:bottom w:val="none" w:sz="0" w:space="0" w:color="auto"/>
            <w:right w:val="none" w:sz="0" w:space="0" w:color="auto"/>
          </w:divBdr>
        </w:div>
        <w:div w:id="1609006549">
          <w:marLeft w:val="640"/>
          <w:marRight w:val="0"/>
          <w:marTop w:val="0"/>
          <w:marBottom w:val="0"/>
          <w:divBdr>
            <w:top w:val="none" w:sz="0" w:space="0" w:color="auto"/>
            <w:left w:val="none" w:sz="0" w:space="0" w:color="auto"/>
            <w:bottom w:val="none" w:sz="0" w:space="0" w:color="auto"/>
            <w:right w:val="none" w:sz="0" w:space="0" w:color="auto"/>
          </w:divBdr>
        </w:div>
        <w:div w:id="286012611">
          <w:marLeft w:val="640"/>
          <w:marRight w:val="0"/>
          <w:marTop w:val="0"/>
          <w:marBottom w:val="0"/>
          <w:divBdr>
            <w:top w:val="none" w:sz="0" w:space="0" w:color="auto"/>
            <w:left w:val="none" w:sz="0" w:space="0" w:color="auto"/>
            <w:bottom w:val="none" w:sz="0" w:space="0" w:color="auto"/>
            <w:right w:val="none" w:sz="0" w:space="0" w:color="auto"/>
          </w:divBdr>
        </w:div>
        <w:div w:id="690959514">
          <w:marLeft w:val="640"/>
          <w:marRight w:val="0"/>
          <w:marTop w:val="0"/>
          <w:marBottom w:val="0"/>
          <w:divBdr>
            <w:top w:val="none" w:sz="0" w:space="0" w:color="auto"/>
            <w:left w:val="none" w:sz="0" w:space="0" w:color="auto"/>
            <w:bottom w:val="none" w:sz="0" w:space="0" w:color="auto"/>
            <w:right w:val="none" w:sz="0" w:space="0" w:color="auto"/>
          </w:divBdr>
        </w:div>
        <w:div w:id="475803662">
          <w:marLeft w:val="640"/>
          <w:marRight w:val="0"/>
          <w:marTop w:val="0"/>
          <w:marBottom w:val="0"/>
          <w:divBdr>
            <w:top w:val="none" w:sz="0" w:space="0" w:color="auto"/>
            <w:left w:val="none" w:sz="0" w:space="0" w:color="auto"/>
            <w:bottom w:val="none" w:sz="0" w:space="0" w:color="auto"/>
            <w:right w:val="none" w:sz="0" w:space="0" w:color="auto"/>
          </w:divBdr>
        </w:div>
        <w:div w:id="513694735">
          <w:marLeft w:val="640"/>
          <w:marRight w:val="0"/>
          <w:marTop w:val="0"/>
          <w:marBottom w:val="0"/>
          <w:divBdr>
            <w:top w:val="none" w:sz="0" w:space="0" w:color="auto"/>
            <w:left w:val="none" w:sz="0" w:space="0" w:color="auto"/>
            <w:bottom w:val="none" w:sz="0" w:space="0" w:color="auto"/>
            <w:right w:val="none" w:sz="0" w:space="0" w:color="auto"/>
          </w:divBdr>
        </w:div>
        <w:div w:id="1193878122">
          <w:marLeft w:val="640"/>
          <w:marRight w:val="0"/>
          <w:marTop w:val="0"/>
          <w:marBottom w:val="0"/>
          <w:divBdr>
            <w:top w:val="none" w:sz="0" w:space="0" w:color="auto"/>
            <w:left w:val="none" w:sz="0" w:space="0" w:color="auto"/>
            <w:bottom w:val="none" w:sz="0" w:space="0" w:color="auto"/>
            <w:right w:val="none" w:sz="0" w:space="0" w:color="auto"/>
          </w:divBdr>
        </w:div>
        <w:div w:id="1622608605">
          <w:marLeft w:val="640"/>
          <w:marRight w:val="0"/>
          <w:marTop w:val="0"/>
          <w:marBottom w:val="0"/>
          <w:divBdr>
            <w:top w:val="none" w:sz="0" w:space="0" w:color="auto"/>
            <w:left w:val="none" w:sz="0" w:space="0" w:color="auto"/>
            <w:bottom w:val="none" w:sz="0" w:space="0" w:color="auto"/>
            <w:right w:val="none" w:sz="0" w:space="0" w:color="auto"/>
          </w:divBdr>
        </w:div>
        <w:div w:id="1155996853">
          <w:marLeft w:val="640"/>
          <w:marRight w:val="0"/>
          <w:marTop w:val="0"/>
          <w:marBottom w:val="0"/>
          <w:divBdr>
            <w:top w:val="none" w:sz="0" w:space="0" w:color="auto"/>
            <w:left w:val="none" w:sz="0" w:space="0" w:color="auto"/>
            <w:bottom w:val="none" w:sz="0" w:space="0" w:color="auto"/>
            <w:right w:val="none" w:sz="0" w:space="0" w:color="auto"/>
          </w:divBdr>
        </w:div>
        <w:div w:id="1551696696">
          <w:marLeft w:val="640"/>
          <w:marRight w:val="0"/>
          <w:marTop w:val="0"/>
          <w:marBottom w:val="0"/>
          <w:divBdr>
            <w:top w:val="none" w:sz="0" w:space="0" w:color="auto"/>
            <w:left w:val="none" w:sz="0" w:space="0" w:color="auto"/>
            <w:bottom w:val="none" w:sz="0" w:space="0" w:color="auto"/>
            <w:right w:val="none" w:sz="0" w:space="0" w:color="auto"/>
          </w:divBdr>
        </w:div>
        <w:div w:id="168522028">
          <w:marLeft w:val="640"/>
          <w:marRight w:val="0"/>
          <w:marTop w:val="0"/>
          <w:marBottom w:val="0"/>
          <w:divBdr>
            <w:top w:val="none" w:sz="0" w:space="0" w:color="auto"/>
            <w:left w:val="none" w:sz="0" w:space="0" w:color="auto"/>
            <w:bottom w:val="none" w:sz="0" w:space="0" w:color="auto"/>
            <w:right w:val="none" w:sz="0" w:space="0" w:color="auto"/>
          </w:divBdr>
        </w:div>
        <w:div w:id="1041828346">
          <w:marLeft w:val="640"/>
          <w:marRight w:val="0"/>
          <w:marTop w:val="0"/>
          <w:marBottom w:val="0"/>
          <w:divBdr>
            <w:top w:val="none" w:sz="0" w:space="0" w:color="auto"/>
            <w:left w:val="none" w:sz="0" w:space="0" w:color="auto"/>
            <w:bottom w:val="none" w:sz="0" w:space="0" w:color="auto"/>
            <w:right w:val="none" w:sz="0" w:space="0" w:color="auto"/>
          </w:divBdr>
        </w:div>
        <w:div w:id="952129956">
          <w:marLeft w:val="640"/>
          <w:marRight w:val="0"/>
          <w:marTop w:val="0"/>
          <w:marBottom w:val="0"/>
          <w:divBdr>
            <w:top w:val="none" w:sz="0" w:space="0" w:color="auto"/>
            <w:left w:val="none" w:sz="0" w:space="0" w:color="auto"/>
            <w:bottom w:val="none" w:sz="0" w:space="0" w:color="auto"/>
            <w:right w:val="none" w:sz="0" w:space="0" w:color="auto"/>
          </w:divBdr>
        </w:div>
        <w:div w:id="485780494">
          <w:marLeft w:val="640"/>
          <w:marRight w:val="0"/>
          <w:marTop w:val="0"/>
          <w:marBottom w:val="0"/>
          <w:divBdr>
            <w:top w:val="none" w:sz="0" w:space="0" w:color="auto"/>
            <w:left w:val="none" w:sz="0" w:space="0" w:color="auto"/>
            <w:bottom w:val="none" w:sz="0" w:space="0" w:color="auto"/>
            <w:right w:val="none" w:sz="0" w:space="0" w:color="auto"/>
          </w:divBdr>
        </w:div>
        <w:div w:id="2006132453">
          <w:marLeft w:val="640"/>
          <w:marRight w:val="0"/>
          <w:marTop w:val="0"/>
          <w:marBottom w:val="0"/>
          <w:divBdr>
            <w:top w:val="none" w:sz="0" w:space="0" w:color="auto"/>
            <w:left w:val="none" w:sz="0" w:space="0" w:color="auto"/>
            <w:bottom w:val="none" w:sz="0" w:space="0" w:color="auto"/>
            <w:right w:val="none" w:sz="0" w:space="0" w:color="auto"/>
          </w:divBdr>
        </w:div>
        <w:div w:id="905385022">
          <w:marLeft w:val="640"/>
          <w:marRight w:val="0"/>
          <w:marTop w:val="0"/>
          <w:marBottom w:val="0"/>
          <w:divBdr>
            <w:top w:val="none" w:sz="0" w:space="0" w:color="auto"/>
            <w:left w:val="none" w:sz="0" w:space="0" w:color="auto"/>
            <w:bottom w:val="none" w:sz="0" w:space="0" w:color="auto"/>
            <w:right w:val="none" w:sz="0" w:space="0" w:color="auto"/>
          </w:divBdr>
        </w:div>
        <w:div w:id="515659741">
          <w:marLeft w:val="640"/>
          <w:marRight w:val="0"/>
          <w:marTop w:val="0"/>
          <w:marBottom w:val="0"/>
          <w:divBdr>
            <w:top w:val="none" w:sz="0" w:space="0" w:color="auto"/>
            <w:left w:val="none" w:sz="0" w:space="0" w:color="auto"/>
            <w:bottom w:val="none" w:sz="0" w:space="0" w:color="auto"/>
            <w:right w:val="none" w:sz="0" w:space="0" w:color="auto"/>
          </w:divBdr>
        </w:div>
        <w:div w:id="1792631987">
          <w:marLeft w:val="640"/>
          <w:marRight w:val="0"/>
          <w:marTop w:val="0"/>
          <w:marBottom w:val="0"/>
          <w:divBdr>
            <w:top w:val="none" w:sz="0" w:space="0" w:color="auto"/>
            <w:left w:val="none" w:sz="0" w:space="0" w:color="auto"/>
            <w:bottom w:val="none" w:sz="0" w:space="0" w:color="auto"/>
            <w:right w:val="none" w:sz="0" w:space="0" w:color="auto"/>
          </w:divBdr>
        </w:div>
        <w:div w:id="1556308462">
          <w:marLeft w:val="640"/>
          <w:marRight w:val="0"/>
          <w:marTop w:val="0"/>
          <w:marBottom w:val="0"/>
          <w:divBdr>
            <w:top w:val="none" w:sz="0" w:space="0" w:color="auto"/>
            <w:left w:val="none" w:sz="0" w:space="0" w:color="auto"/>
            <w:bottom w:val="none" w:sz="0" w:space="0" w:color="auto"/>
            <w:right w:val="none" w:sz="0" w:space="0" w:color="auto"/>
          </w:divBdr>
        </w:div>
        <w:div w:id="400833495">
          <w:marLeft w:val="640"/>
          <w:marRight w:val="0"/>
          <w:marTop w:val="0"/>
          <w:marBottom w:val="0"/>
          <w:divBdr>
            <w:top w:val="none" w:sz="0" w:space="0" w:color="auto"/>
            <w:left w:val="none" w:sz="0" w:space="0" w:color="auto"/>
            <w:bottom w:val="none" w:sz="0" w:space="0" w:color="auto"/>
            <w:right w:val="none" w:sz="0" w:space="0" w:color="auto"/>
          </w:divBdr>
        </w:div>
        <w:div w:id="805853721">
          <w:marLeft w:val="640"/>
          <w:marRight w:val="0"/>
          <w:marTop w:val="0"/>
          <w:marBottom w:val="0"/>
          <w:divBdr>
            <w:top w:val="none" w:sz="0" w:space="0" w:color="auto"/>
            <w:left w:val="none" w:sz="0" w:space="0" w:color="auto"/>
            <w:bottom w:val="none" w:sz="0" w:space="0" w:color="auto"/>
            <w:right w:val="none" w:sz="0" w:space="0" w:color="auto"/>
          </w:divBdr>
        </w:div>
        <w:div w:id="341905520">
          <w:marLeft w:val="640"/>
          <w:marRight w:val="0"/>
          <w:marTop w:val="0"/>
          <w:marBottom w:val="0"/>
          <w:divBdr>
            <w:top w:val="none" w:sz="0" w:space="0" w:color="auto"/>
            <w:left w:val="none" w:sz="0" w:space="0" w:color="auto"/>
            <w:bottom w:val="none" w:sz="0" w:space="0" w:color="auto"/>
            <w:right w:val="none" w:sz="0" w:space="0" w:color="auto"/>
          </w:divBdr>
        </w:div>
        <w:div w:id="372775821">
          <w:marLeft w:val="640"/>
          <w:marRight w:val="0"/>
          <w:marTop w:val="0"/>
          <w:marBottom w:val="0"/>
          <w:divBdr>
            <w:top w:val="none" w:sz="0" w:space="0" w:color="auto"/>
            <w:left w:val="none" w:sz="0" w:space="0" w:color="auto"/>
            <w:bottom w:val="none" w:sz="0" w:space="0" w:color="auto"/>
            <w:right w:val="none" w:sz="0" w:space="0" w:color="auto"/>
          </w:divBdr>
        </w:div>
        <w:div w:id="1920019102">
          <w:marLeft w:val="640"/>
          <w:marRight w:val="0"/>
          <w:marTop w:val="0"/>
          <w:marBottom w:val="0"/>
          <w:divBdr>
            <w:top w:val="none" w:sz="0" w:space="0" w:color="auto"/>
            <w:left w:val="none" w:sz="0" w:space="0" w:color="auto"/>
            <w:bottom w:val="none" w:sz="0" w:space="0" w:color="auto"/>
            <w:right w:val="none" w:sz="0" w:space="0" w:color="auto"/>
          </w:divBdr>
        </w:div>
        <w:div w:id="54620771">
          <w:marLeft w:val="640"/>
          <w:marRight w:val="0"/>
          <w:marTop w:val="0"/>
          <w:marBottom w:val="0"/>
          <w:divBdr>
            <w:top w:val="none" w:sz="0" w:space="0" w:color="auto"/>
            <w:left w:val="none" w:sz="0" w:space="0" w:color="auto"/>
            <w:bottom w:val="none" w:sz="0" w:space="0" w:color="auto"/>
            <w:right w:val="none" w:sz="0" w:space="0" w:color="auto"/>
          </w:divBdr>
        </w:div>
        <w:div w:id="1542209171">
          <w:marLeft w:val="640"/>
          <w:marRight w:val="0"/>
          <w:marTop w:val="0"/>
          <w:marBottom w:val="0"/>
          <w:divBdr>
            <w:top w:val="none" w:sz="0" w:space="0" w:color="auto"/>
            <w:left w:val="none" w:sz="0" w:space="0" w:color="auto"/>
            <w:bottom w:val="none" w:sz="0" w:space="0" w:color="auto"/>
            <w:right w:val="none" w:sz="0" w:space="0" w:color="auto"/>
          </w:divBdr>
        </w:div>
        <w:div w:id="554388698">
          <w:marLeft w:val="640"/>
          <w:marRight w:val="0"/>
          <w:marTop w:val="0"/>
          <w:marBottom w:val="0"/>
          <w:divBdr>
            <w:top w:val="none" w:sz="0" w:space="0" w:color="auto"/>
            <w:left w:val="none" w:sz="0" w:space="0" w:color="auto"/>
            <w:bottom w:val="none" w:sz="0" w:space="0" w:color="auto"/>
            <w:right w:val="none" w:sz="0" w:space="0" w:color="auto"/>
          </w:divBdr>
        </w:div>
        <w:div w:id="1670712758">
          <w:marLeft w:val="640"/>
          <w:marRight w:val="0"/>
          <w:marTop w:val="0"/>
          <w:marBottom w:val="0"/>
          <w:divBdr>
            <w:top w:val="none" w:sz="0" w:space="0" w:color="auto"/>
            <w:left w:val="none" w:sz="0" w:space="0" w:color="auto"/>
            <w:bottom w:val="none" w:sz="0" w:space="0" w:color="auto"/>
            <w:right w:val="none" w:sz="0" w:space="0" w:color="auto"/>
          </w:divBdr>
        </w:div>
        <w:div w:id="2051612602">
          <w:marLeft w:val="640"/>
          <w:marRight w:val="0"/>
          <w:marTop w:val="0"/>
          <w:marBottom w:val="0"/>
          <w:divBdr>
            <w:top w:val="none" w:sz="0" w:space="0" w:color="auto"/>
            <w:left w:val="none" w:sz="0" w:space="0" w:color="auto"/>
            <w:bottom w:val="none" w:sz="0" w:space="0" w:color="auto"/>
            <w:right w:val="none" w:sz="0" w:space="0" w:color="auto"/>
          </w:divBdr>
        </w:div>
        <w:div w:id="766920819">
          <w:marLeft w:val="640"/>
          <w:marRight w:val="0"/>
          <w:marTop w:val="0"/>
          <w:marBottom w:val="0"/>
          <w:divBdr>
            <w:top w:val="none" w:sz="0" w:space="0" w:color="auto"/>
            <w:left w:val="none" w:sz="0" w:space="0" w:color="auto"/>
            <w:bottom w:val="none" w:sz="0" w:space="0" w:color="auto"/>
            <w:right w:val="none" w:sz="0" w:space="0" w:color="auto"/>
          </w:divBdr>
        </w:div>
        <w:div w:id="2095122553">
          <w:marLeft w:val="640"/>
          <w:marRight w:val="0"/>
          <w:marTop w:val="0"/>
          <w:marBottom w:val="0"/>
          <w:divBdr>
            <w:top w:val="none" w:sz="0" w:space="0" w:color="auto"/>
            <w:left w:val="none" w:sz="0" w:space="0" w:color="auto"/>
            <w:bottom w:val="none" w:sz="0" w:space="0" w:color="auto"/>
            <w:right w:val="none" w:sz="0" w:space="0" w:color="auto"/>
          </w:divBdr>
        </w:div>
        <w:div w:id="465927017">
          <w:marLeft w:val="640"/>
          <w:marRight w:val="0"/>
          <w:marTop w:val="0"/>
          <w:marBottom w:val="0"/>
          <w:divBdr>
            <w:top w:val="none" w:sz="0" w:space="0" w:color="auto"/>
            <w:left w:val="none" w:sz="0" w:space="0" w:color="auto"/>
            <w:bottom w:val="none" w:sz="0" w:space="0" w:color="auto"/>
            <w:right w:val="none" w:sz="0" w:space="0" w:color="auto"/>
          </w:divBdr>
        </w:div>
        <w:div w:id="465052379">
          <w:marLeft w:val="640"/>
          <w:marRight w:val="0"/>
          <w:marTop w:val="0"/>
          <w:marBottom w:val="0"/>
          <w:divBdr>
            <w:top w:val="none" w:sz="0" w:space="0" w:color="auto"/>
            <w:left w:val="none" w:sz="0" w:space="0" w:color="auto"/>
            <w:bottom w:val="none" w:sz="0" w:space="0" w:color="auto"/>
            <w:right w:val="none" w:sz="0" w:space="0" w:color="auto"/>
          </w:divBdr>
        </w:div>
        <w:div w:id="1133793482">
          <w:marLeft w:val="640"/>
          <w:marRight w:val="0"/>
          <w:marTop w:val="0"/>
          <w:marBottom w:val="0"/>
          <w:divBdr>
            <w:top w:val="none" w:sz="0" w:space="0" w:color="auto"/>
            <w:left w:val="none" w:sz="0" w:space="0" w:color="auto"/>
            <w:bottom w:val="none" w:sz="0" w:space="0" w:color="auto"/>
            <w:right w:val="none" w:sz="0" w:space="0" w:color="auto"/>
          </w:divBdr>
        </w:div>
        <w:div w:id="1987271854">
          <w:marLeft w:val="640"/>
          <w:marRight w:val="0"/>
          <w:marTop w:val="0"/>
          <w:marBottom w:val="0"/>
          <w:divBdr>
            <w:top w:val="none" w:sz="0" w:space="0" w:color="auto"/>
            <w:left w:val="none" w:sz="0" w:space="0" w:color="auto"/>
            <w:bottom w:val="none" w:sz="0" w:space="0" w:color="auto"/>
            <w:right w:val="none" w:sz="0" w:space="0" w:color="auto"/>
          </w:divBdr>
        </w:div>
        <w:div w:id="384062369">
          <w:marLeft w:val="640"/>
          <w:marRight w:val="0"/>
          <w:marTop w:val="0"/>
          <w:marBottom w:val="0"/>
          <w:divBdr>
            <w:top w:val="none" w:sz="0" w:space="0" w:color="auto"/>
            <w:left w:val="none" w:sz="0" w:space="0" w:color="auto"/>
            <w:bottom w:val="none" w:sz="0" w:space="0" w:color="auto"/>
            <w:right w:val="none" w:sz="0" w:space="0" w:color="auto"/>
          </w:divBdr>
        </w:div>
        <w:div w:id="1774281673">
          <w:marLeft w:val="640"/>
          <w:marRight w:val="0"/>
          <w:marTop w:val="0"/>
          <w:marBottom w:val="0"/>
          <w:divBdr>
            <w:top w:val="none" w:sz="0" w:space="0" w:color="auto"/>
            <w:left w:val="none" w:sz="0" w:space="0" w:color="auto"/>
            <w:bottom w:val="none" w:sz="0" w:space="0" w:color="auto"/>
            <w:right w:val="none" w:sz="0" w:space="0" w:color="auto"/>
          </w:divBdr>
        </w:div>
        <w:div w:id="1271816860">
          <w:marLeft w:val="640"/>
          <w:marRight w:val="0"/>
          <w:marTop w:val="0"/>
          <w:marBottom w:val="0"/>
          <w:divBdr>
            <w:top w:val="none" w:sz="0" w:space="0" w:color="auto"/>
            <w:left w:val="none" w:sz="0" w:space="0" w:color="auto"/>
            <w:bottom w:val="none" w:sz="0" w:space="0" w:color="auto"/>
            <w:right w:val="none" w:sz="0" w:space="0" w:color="auto"/>
          </w:divBdr>
        </w:div>
        <w:div w:id="540630798">
          <w:marLeft w:val="640"/>
          <w:marRight w:val="0"/>
          <w:marTop w:val="0"/>
          <w:marBottom w:val="0"/>
          <w:divBdr>
            <w:top w:val="none" w:sz="0" w:space="0" w:color="auto"/>
            <w:left w:val="none" w:sz="0" w:space="0" w:color="auto"/>
            <w:bottom w:val="none" w:sz="0" w:space="0" w:color="auto"/>
            <w:right w:val="none" w:sz="0" w:space="0" w:color="auto"/>
          </w:divBdr>
        </w:div>
        <w:div w:id="924607186">
          <w:marLeft w:val="640"/>
          <w:marRight w:val="0"/>
          <w:marTop w:val="0"/>
          <w:marBottom w:val="0"/>
          <w:divBdr>
            <w:top w:val="none" w:sz="0" w:space="0" w:color="auto"/>
            <w:left w:val="none" w:sz="0" w:space="0" w:color="auto"/>
            <w:bottom w:val="none" w:sz="0" w:space="0" w:color="auto"/>
            <w:right w:val="none" w:sz="0" w:space="0" w:color="auto"/>
          </w:divBdr>
        </w:div>
        <w:div w:id="920337113">
          <w:marLeft w:val="640"/>
          <w:marRight w:val="0"/>
          <w:marTop w:val="0"/>
          <w:marBottom w:val="0"/>
          <w:divBdr>
            <w:top w:val="none" w:sz="0" w:space="0" w:color="auto"/>
            <w:left w:val="none" w:sz="0" w:space="0" w:color="auto"/>
            <w:bottom w:val="none" w:sz="0" w:space="0" w:color="auto"/>
            <w:right w:val="none" w:sz="0" w:space="0" w:color="auto"/>
          </w:divBdr>
        </w:div>
        <w:div w:id="1105880045">
          <w:marLeft w:val="640"/>
          <w:marRight w:val="0"/>
          <w:marTop w:val="0"/>
          <w:marBottom w:val="0"/>
          <w:divBdr>
            <w:top w:val="none" w:sz="0" w:space="0" w:color="auto"/>
            <w:left w:val="none" w:sz="0" w:space="0" w:color="auto"/>
            <w:bottom w:val="none" w:sz="0" w:space="0" w:color="auto"/>
            <w:right w:val="none" w:sz="0" w:space="0" w:color="auto"/>
          </w:divBdr>
        </w:div>
        <w:div w:id="480541008">
          <w:marLeft w:val="640"/>
          <w:marRight w:val="0"/>
          <w:marTop w:val="0"/>
          <w:marBottom w:val="0"/>
          <w:divBdr>
            <w:top w:val="none" w:sz="0" w:space="0" w:color="auto"/>
            <w:left w:val="none" w:sz="0" w:space="0" w:color="auto"/>
            <w:bottom w:val="none" w:sz="0" w:space="0" w:color="auto"/>
            <w:right w:val="none" w:sz="0" w:space="0" w:color="auto"/>
          </w:divBdr>
        </w:div>
        <w:div w:id="624234234">
          <w:marLeft w:val="640"/>
          <w:marRight w:val="0"/>
          <w:marTop w:val="0"/>
          <w:marBottom w:val="0"/>
          <w:divBdr>
            <w:top w:val="none" w:sz="0" w:space="0" w:color="auto"/>
            <w:left w:val="none" w:sz="0" w:space="0" w:color="auto"/>
            <w:bottom w:val="none" w:sz="0" w:space="0" w:color="auto"/>
            <w:right w:val="none" w:sz="0" w:space="0" w:color="auto"/>
          </w:divBdr>
        </w:div>
        <w:div w:id="430131066">
          <w:marLeft w:val="640"/>
          <w:marRight w:val="0"/>
          <w:marTop w:val="0"/>
          <w:marBottom w:val="0"/>
          <w:divBdr>
            <w:top w:val="none" w:sz="0" w:space="0" w:color="auto"/>
            <w:left w:val="none" w:sz="0" w:space="0" w:color="auto"/>
            <w:bottom w:val="none" w:sz="0" w:space="0" w:color="auto"/>
            <w:right w:val="none" w:sz="0" w:space="0" w:color="auto"/>
          </w:divBdr>
        </w:div>
        <w:div w:id="852383247">
          <w:marLeft w:val="640"/>
          <w:marRight w:val="0"/>
          <w:marTop w:val="0"/>
          <w:marBottom w:val="0"/>
          <w:divBdr>
            <w:top w:val="none" w:sz="0" w:space="0" w:color="auto"/>
            <w:left w:val="none" w:sz="0" w:space="0" w:color="auto"/>
            <w:bottom w:val="none" w:sz="0" w:space="0" w:color="auto"/>
            <w:right w:val="none" w:sz="0" w:space="0" w:color="auto"/>
          </w:divBdr>
        </w:div>
        <w:div w:id="395516185">
          <w:marLeft w:val="640"/>
          <w:marRight w:val="0"/>
          <w:marTop w:val="0"/>
          <w:marBottom w:val="0"/>
          <w:divBdr>
            <w:top w:val="none" w:sz="0" w:space="0" w:color="auto"/>
            <w:left w:val="none" w:sz="0" w:space="0" w:color="auto"/>
            <w:bottom w:val="none" w:sz="0" w:space="0" w:color="auto"/>
            <w:right w:val="none" w:sz="0" w:space="0" w:color="auto"/>
          </w:divBdr>
        </w:div>
        <w:div w:id="1738941181">
          <w:marLeft w:val="640"/>
          <w:marRight w:val="0"/>
          <w:marTop w:val="0"/>
          <w:marBottom w:val="0"/>
          <w:divBdr>
            <w:top w:val="none" w:sz="0" w:space="0" w:color="auto"/>
            <w:left w:val="none" w:sz="0" w:space="0" w:color="auto"/>
            <w:bottom w:val="none" w:sz="0" w:space="0" w:color="auto"/>
            <w:right w:val="none" w:sz="0" w:space="0" w:color="auto"/>
          </w:divBdr>
        </w:div>
        <w:div w:id="1604067985">
          <w:marLeft w:val="640"/>
          <w:marRight w:val="0"/>
          <w:marTop w:val="0"/>
          <w:marBottom w:val="0"/>
          <w:divBdr>
            <w:top w:val="none" w:sz="0" w:space="0" w:color="auto"/>
            <w:left w:val="none" w:sz="0" w:space="0" w:color="auto"/>
            <w:bottom w:val="none" w:sz="0" w:space="0" w:color="auto"/>
            <w:right w:val="none" w:sz="0" w:space="0" w:color="auto"/>
          </w:divBdr>
        </w:div>
        <w:div w:id="388848168">
          <w:marLeft w:val="640"/>
          <w:marRight w:val="0"/>
          <w:marTop w:val="0"/>
          <w:marBottom w:val="0"/>
          <w:divBdr>
            <w:top w:val="none" w:sz="0" w:space="0" w:color="auto"/>
            <w:left w:val="none" w:sz="0" w:space="0" w:color="auto"/>
            <w:bottom w:val="none" w:sz="0" w:space="0" w:color="auto"/>
            <w:right w:val="none" w:sz="0" w:space="0" w:color="auto"/>
          </w:divBdr>
        </w:div>
        <w:div w:id="1538081716">
          <w:marLeft w:val="640"/>
          <w:marRight w:val="0"/>
          <w:marTop w:val="0"/>
          <w:marBottom w:val="0"/>
          <w:divBdr>
            <w:top w:val="none" w:sz="0" w:space="0" w:color="auto"/>
            <w:left w:val="none" w:sz="0" w:space="0" w:color="auto"/>
            <w:bottom w:val="none" w:sz="0" w:space="0" w:color="auto"/>
            <w:right w:val="none" w:sz="0" w:space="0" w:color="auto"/>
          </w:divBdr>
        </w:div>
        <w:div w:id="1719741119">
          <w:marLeft w:val="640"/>
          <w:marRight w:val="0"/>
          <w:marTop w:val="0"/>
          <w:marBottom w:val="0"/>
          <w:divBdr>
            <w:top w:val="none" w:sz="0" w:space="0" w:color="auto"/>
            <w:left w:val="none" w:sz="0" w:space="0" w:color="auto"/>
            <w:bottom w:val="none" w:sz="0" w:space="0" w:color="auto"/>
            <w:right w:val="none" w:sz="0" w:space="0" w:color="auto"/>
          </w:divBdr>
        </w:div>
        <w:div w:id="1687949420">
          <w:marLeft w:val="640"/>
          <w:marRight w:val="0"/>
          <w:marTop w:val="0"/>
          <w:marBottom w:val="0"/>
          <w:divBdr>
            <w:top w:val="none" w:sz="0" w:space="0" w:color="auto"/>
            <w:left w:val="none" w:sz="0" w:space="0" w:color="auto"/>
            <w:bottom w:val="none" w:sz="0" w:space="0" w:color="auto"/>
            <w:right w:val="none" w:sz="0" w:space="0" w:color="auto"/>
          </w:divBdr>
        </w:div>
        <w:div w:id="2040427520">
          <w:marLeft w:val="640"/>
          <w:marRight w:val="0"/>
          <w:marTop w:val="0"/>
          <w:marBottom w:val="0"/>
          <w:divBdr>
            <w:top w:val="none" w:sz="0" w:space="0" w:color="auto"/>
            <w:left w:val="none" w:sz="0" w:space="0" w:color="auto"/>
            <w:bottom w:val="none" w:sz="0" w:space="0" w:color="auto"/>
            <w:right w:val="none" w:sz="0" w:space="0" w:color="auto"/>
          </w:divBdr>
        </w:div>
        <w:div w:id="1239485344">
          <w:marLeft w:val="640"/>
          <w:marRight w:val="0"/>
          <w:marTop w:val="0"/>
          <w:marBottom w:val="0"/>
          <w:divBdr>
            <w:top w:val="none" w:sz="0" w:space="0" w:color="auto"/>
            <w:left w:val="none" w:sz="0" w:space="0" w:color="auto"/>
            <w:bottom w:val="none" w:sz="0" w:space="0" w:color="auto"/>
            <w:right w:val="none" w:sz="0" w:space="0" w:color="auto"/>
          </w:divBdr>
        </w:div>
        <w:div w:id="384834307">
          <w:marLeft w:val="640"/>
          <w:marRight w:val="0"/>
          <w:marTop w:val="0"/>
          <w:marBottom w:val="0"/>
          <w:divBdr>
            <w:top w:val="none" w:sz="0" w:space="0" w:color="auto"/>
            <w:left w:val="none" w:sz="0" w:space="0" w:color="auto"/>
            <w:bottom w:val="none" w:sz="0" w:space="0" w:color="auto"/>
            <w:right w:val="none" w:sz="0" w:space="0" w:color="auto"/>
          </w:divBdr>
        </w:div>
        <w:div w:id="1063528123">
          <w:marLeft w:val="640"/>
          <w:marRight w:val="0"/>
          <w:marTop w:val="0"/>
          <w:marBottom w:val="0"/>
          <w:divBdr>
            <w:top w:val="none" w:sz="0" w:space="0" w:color="auto"/>
            <w:left w:val="none" w:sz="0" w:space="0" w:color="auto"/>
            <w:bottom w:val="none" w:sz="0" w:space="0" w:color="auto"/>
            <w:right w:val="none" w:sz="0" w:space="0" w:color="auto"/>
          </w:divBdr>
        </w:div>
        <w:div w:id="1812283128">
          <w:marLeft w:val="640"/>
          <w:marRight w:val="0"/>
          <w:marTop w:val="0"/>
          <w:marBottom w:val="0"/>
          <w:divBdr>
            <w:top w:val="none" w:sz="0" w:space="0" w:color="auto"/>
            <w:left w:val="none" w:sz="0" w:space="0" w:color="auto"/>
            <w:bottom w:val="none" w:sz="0" w:space="0" w:color="auto"/>
            <w:right w:val="none" w:sz="0" w:space="0" w:color="auto"/>
          </w:divBdr>
        </w:div>
        <w:div w:id="1076707646">
          <w:marLeft w:val="640"/>
          <w:marRight w:val="0"/>
          <w:marTop w:val="0"/>
          <w:marBottom w:val="0"/>
          <w:divBdr>
            <w:top w:val="none" w:sz="0" w:space="0" w:color="auto"/>
            <w:left w:val="none" w:sz="0" w:space="0" w:color="auto"/>
            <w:bottom w:val="none" w:sz="0" w:space="0" w:color="auto"/>
            <w:right w:val="none" w:sz="0" w:space="0" w:color="auto"/>
          </w:divBdr>
        </w:div>
        <w:div w:id="2135981456">
          <w:marLeft w:val="640"/>
          <w:marRight w:val="0"/>
          <w:marTop w:val="0"/>
          <w:marBottom w:val="0"/>
          <w:divBdr>
            <w:top w:val="none" w:sz="0" w:space="0" w:color="auto"/>
            <w:left w:val="none" w:sz="0" w:space="0" w:color="auto"/>
            <w:bottom w:val="none" w:sz="0" w:space="0" w:color="auto"/>
            <w:right w:val="none" w:sz="0" w:space="0" w:color="auto"/>
          </w:divBdr>
        </w:div>
        <w:div w:id="459804900">
          <w:marLeft w:val="640"/>
          <w:marRight w:val="0"/>
          <w:marTop w:val="0"/>
          <w:marBottom w:val="0"/>
          <w:divBdr>
            <w:top w:val="none" w:sz="0" w:space="0" w:color="auto"/>
            <w:left w:val="none" w:sz="0" w:space="0" w:color="auto"/>
            <w:bottom w:val="none" w:sz="0" w:space="0" w:color="auto"/>
            <w:right w:val="none" w:sz="0" w:space="0" w:color="auto"/>
          </w:divBdr>
        </w:div>
        <w:div w:id="2060981425">
          <w:marLeft w:val="640"/>
          <w:marRight w:val="0"/>
          <w:marTop w:val="0"/>
          <w:marBottom w:val="0"/>
          <w:divBdr>
            <w:top w:val="none" w:sz="0" w:space="0" w:color="auto"/>
            <w:left w:val="none" w:sz="0" w:space="0" w:color="auto"/>
            <w:bottom w:val="none" w:sz="0" w:space="0" w:color="auto"/>
            <w:right w:val="none" w:sz="0" w:space="0" w:color="auto"/>
          </w:divBdr>
        </w:div>
        <w:div w:id="1738552963">
          <w:marLeft w:val="640"/>
          <w:marRight w:val="0"/>
          <w:marTop w:val="0"/>
          <w:marBottom w:val="0"/>
          <w:divBdr>
            <w:top w:val="none" w:sz="0" w:space="0" w:color="auto"/>
            <w:left w:val="none" w:sz="0" w:space="0" w:color="auto"/>
            <w:bottom w:val="none" w:sz="0" w:space="0" w:color="auto"/>
            <w:right w:val="none" w:sz="0" w:space="0" w:color="auto"/>
          </w:divBdr>
        </w:div>
        <w:div w:id="1770932656">
          <w:marLeft w:val="640"/>
          <w:marRight w:val="0"/>
          <w:marTop w:val="0"/>
          <w:marBottom w:val="0"/>
          <w:divBdr>
            <w:top w:val="none" w:sz="0" w:space="0" w:color="auto"/>
            <w:left w:val="none" w:sz="0" w:space="0" w:color="auto"/>
            <w:bottom w:val="none" w:sz="0" w:space="0" w:color="auto"/>
            <w:right w:val="none" w:sz="0" w:space="0" w:color="auto"/>
          </w:divBdr>
        </w:div>
        <w:div w:id="187105492">
          <w:marLeft w:val="640"/>
          <w:marRight w:val="0"/>
          <w:marTop w:val="0"/>
          <w:marBottom w:val="0"/>
          <w:divBdr>
            <w:top w:val="none" w:sz="0" w:space="0" w:color="auto"/>
            <w:left w:val="none" w:sz="0" w:space="0" w:color="auto"/>
            <w:bottom w:val="none" w:sz="0" w:space="0" w:color="auto"/>
            <w:right w:val="none" w:sz="0" w:space="0" w:color="auto"/>
          </w:divBdr>
        </w:div>
        <w:div w:id="1168255667">
          <w:marLeft w:val="640"/>
          <w:marRight w:val="0"/>
          <w:marTop w:val="0"/>
          <w:marBottom w:val="0"/>
          <w:divBdr>
            <w:top w:val="none" w:sz="0" w:space="0" w:color="auto"/>
            <w:left w:val="none" w:sz="0" w:space="0" w:color="auto"/>
            <w:bottom w:val="none" w:sz="0" w:space="0" w:color="auto"/>
            <w:right w:val="none" w:sz="0" w:space="0" w:color="auto"/>
          </w:divBdr>
        </w:div>
        <w:div w:id="750473080">
          <w:marLeft w:val="640"/>
          <w:marRight w:val="0"/>
          <w:marTop w:val="0"/>
          <w:marBottom w:val="0"/>
          <w:divBdr>
            <w:top w:val="none" w:sz="0" w:space="0" w:color="auto"/>
            <w:left w:val="none" w:sz="0" w:space="0" w:color="auto"/>
            <w:bottom w:val="none" w:sz="0" w:space="0" w:color="auto"/>
            <w:right w:val="none" w:sz="0" w:space="0" w:color="auto"/>
          </w:divBdr>
        </w:div>
        <w:div w:id="1328483563">
          <w:marLeft w:val="640"/>
          <w:marRight w:val="0"/>
          <w:marTop w:val="0"/>
          <w:marBottom w:val="0"/>
          <w:divBdr>
            <w:top w:val="none" w:sz="0" w:space="0" w:color="auto"/>
            <w:left w:val="none" w:sz="0" w:space="0" w:color="auto"/>
            <w:bottom w:val="none" w:sz="0" w:space="0" w:color="auto"/>
            <w:right w:val="none" w:sz="0" w:space="0" w:color="auto"/>
          </w:divBdr>
        </w:div>
        <w:div w:id="261646725">
          <w:marLeft w:val="640"/>
          <w:marRight w:val="0"/>
          <w:marTop w:val="0"/>
          <w:marBottom w:val="0"/>
          <w:divBdr>
            <w:top w:val="none" w:sz="0" w:space="0" w:color="auto"/>
            <w:left w:val="none" w:sz="0" w:space="0" w:color="auto"/>
            <w:bottom w:val="none" w:sz="0" w:space="0" w:color="auto"/>
            <w:right w:val="none" w:sz="0" w:space="0" w:color="auto"/>
          </w:divBdr>
        </w:div>
        <w:div w:id="1023627226">
          <w:marLeft w:val="640"/>
          <w:marRight w:val="0"/>
          <w:marTop w:val="0"/>
          <w:marBottom w:val="0"/>
          <w:divBdr>
            <w:top w:val="none" w:sz="0" w:space="0" w:color="auto"/>
            <w:left w:val="none" w:sz="0" w:space="0" w:color="auto"/>
            <w:bottom w:val="none" w:sz="0" w:space="0" w:color="auto"/>
            <w:right w:val="none" w:sz="0" w:space="0" w:color="auto"/>
          </w:divBdr>
        </w:div>
        <w:div w:id="285433231">
          <w:marLeft w:val="640"/>
          <w:marRight w:val="0"/>
          <w:marTop w:val="0"/>
          <w:marBottom w:val="0"/>
          <w:divBdr>
            <w:top w:val="none" w:sz="0" w:space="0" w:color="auto"/>
            <w:left w:val="none" w:sz="0" w:space="0" w:color="auto"/>
            <w:bottom w:val="none" w:sz="0" w:space="0" w:color="auto"/>
            <w:right w:val="none" w:sz="0" w:space="0" w:color="auto"/>
          </w:divBdr>
        </w:div>
        <w:div w:id="1204442308">
          <w:marLeft w:val="640"/>
          <w:marRight w:val="0"/>
          <w:marTop w:val="0"/>
          <w:marBottom w:val="0"/>
          <w:divBdr>
            <w:top w:val="none" w:sz="0" w:space="0" w:color="auto"/>
            <w:left w:val="none" w:sz="0" w:space="0" w:color="auto"/>
            <w:bottom w:val="none" w:sz="0" w:space="0" w:color="auto"/>
            <w:right w:val="none" w:sz="0" w:space="0" w:color="auto"/>
          </w:divBdr>
        </w:div>
        <w:div w:id="2040933461">
          <w:marLeft w:val="640"/>
          <w:marRight w:val="0"/>
          <w:marTop w:val="0"/>
          <w:marBottom w:val="0"/>
          <w:divBdr>
            <w:top w:val="none" w:sz="0" w:space="0" w:color="auto"/>
            <w:left w:val="none" w:sz="0" w:space="0" w:color="auto"/>
            <w:bottom w:val="none" w:sz="0" w:space="0" w:color="auto"/>
            <w:right w:val="none" w:sz="0" w:space="0" w:color="auto"/>
          </w:divBdr>
        </w:div>
        <w:div w:id="1400323020">
          <w:marLeft w:val="640"/>
          <w:marRight w:val="0"/>
          <w:marTop w:val="0"/>
          <w:marBottom w:val="0"/>
          <w:divBdr>
            <w:top w:val="none" w:sz="0" w:space="0" w:color="auto"/>
            <w:left w:val="none" w:sz="0" w:space="0" w:color="auto"/>
            <w:bottom w:val="none" w:sz="0" w:space="0" w:color="auto"/>
            <w:right w:val="none" w:sz="0" w:space="0" w:color="auto"/>
          </w:divBdr>
        </w:div>
        <w:div w:id="545416153">
          <w:marLeft w:val="640"/>
          <w:marRight w:val="0"/>
          <w:marTop w:val="0"/>
          <w:marBottom w:val="0"/>
          <w:divBdr>
            <w:top w:val="none" w:sz="0" w:space="0" w:color="auto"/>
            <w:left w:val="none" w:sz="0" w:space="0" w:color="auto"/>
            <w:bottom w:val="none" w:sz="0" w:space="0" w:color="auto"/>
            <w:right w:val="none" w:sz="0" w:space="0" w:color="auto"/>
          </w:divBdr>
        </w:div>
        <w:div w:id="403138617">
          <w:marLeft w:val="640"/>
          <w:marRight w:val="0"/>
          <w:marTop w:val="0"/>
          <w:marBottom w:val="0"/>
          <w:divBdr>
            <w:top w:val="none" w:sz="0" w:space="0" w:color="auto"/>
            <w:left w:val="none" w:sz="0" w:space="0" w:color="auto"/>
            <w:bottom w:val="none" w:sz="0" w:space="0" w:color="auto"/>
            <w:right w:val="none" w:sz="0" w:space="0" w:color="auto"/>
          </w:divBdr>
        </w:div>
        <w:div w:id="181746157">
          <w:marLeft w:val="640"/>
          <w:marRight w:val="0"/>
          <w:marTop w:val="0"/>
          <w:marBottom w:val="0"/>
          <w:divBdr>
            <w:top w:val="none" w:sz="0" w:space="0" w:color="auto"/>
            <w:left w:val="none" w:sz="0" w:space="0" w:color="auto"/>
            <w:bottom w:val="none" w:sz="0" w:space="0" w:color="auto"/>
            <w:right w:val="none" w:sz="0" w:space="0" w:color="auto"/>
          </w:divBdr>
        </w:div>
        <w:div w:id="1567836544">
          <w:marLeft w:val="640"/>
          <w:marRight w:val="0"/>
          <w:marTop w:val="0"/>
          <w:marBottom w:val="0"/>
          <w:divBdr>
            <w:top w:val="none" w:sz="0" w:space="0" w:color="auto"/>
            <w:left w:val="none" w:sz="0" w:space="0" w:color="auto"/>
            <w:bottom w:val="none" w:sz="0" w:space="0" w:color="auto"/>
            <w:right w:val="none" w:sz="0" w:space="0" w:color="auto"/>
          </w:divBdr>
        </w:div>
        <w:div w:id="1249077489">
          <w:marLeft w:val="640"/>
          <w:marRight w:val="0"/>
          <w:marTop w:val="0"/>
          <w:marBottom w:val="0"/>
          <w:divBdr>
            <w:top w:val="none" w:sz="0" w:space="0" w:color="auto"/>
            <w:left w:val="none" w:sz="0" w:space="0" w:color="auto"/>
            <w:bottom w:val="none" w:sz="0" w:space="0" w:color="auto"/>
            <w:right w:val="none" w:sz="0" w:space="0" w:color="auto"/>
          </w:divBdr>
        </w:div>
        <w:div w:id="166672855">
          <w:marLeft w:val="640"/>
          <w:marRight w:val="0"/>
          <w:marTop w:val="0"/>
          <w:marBottom w:val="0"/>
          <w:divBdr>
            <w:top w:val="none" w:sz="0" w:space="0" w:color="auto"/>
            <w:left w:val="none" w:sz="0" w:space="0" w:color="auto"/>
            <w:bottom w:val="none" w:sz="0" w:space="0" w:color="auto"/>
            <w:right w:val="none" w:sz="0" w:space="0" w:color="auto"/>
          </w:divBdr>
        </w:div>
        <w:div w:id="173343432">
          <w:marLeft w:val="640"/>
          <w:marRight w:val="0"/>
          <w:marTop w:val="0"/>
          <w:marBottom w:val="0"/>
          <w:divBdr>
            <w:top w:val="none" w:sz="0" w:space="0" w:color="auto"/>
            <w:left w:val="none" w:sz="0" w:space="0" w:color="auto"/>
            <w:bottom w:val="none" w:sz="0" w:space="0" w:color="auto"/>
            <w:right w:val="none" w:sz="0" w:space="0" w:color="auto"/>
          </w:divBdr>
        </w:div>
        <w:div w:id="1197624321">
          <w:marLeft w:val="640"/>
          <w:marRight w:val="0"/>
          <w:marTop w:val="0"/>
          <w:marBottom w:val="0"/>
          <w:divBdr>
            <w:top w:val="none" w:sz="0" w:space="0" w:color="auto"/>
            <w:left w:val="none" w:sz="0" w:space="0" w:color="auto"/>
            <w:bottom w:val="none" w:sz="0" w:space="0" w:color="auto"/>
            <w:right w:val="none" w:sz="0" w:space="0" w:color="auto"/>
          </w:divBdr>
        </w:div>
        <w:div w:id="1762794250">
          <w:marLeft w:val="640"/>
          <w:marRight w:val="0"/>
          <w:marTop w:val="0"/>
          <w:marBottom w:val="0"/>
          <w:divBdr>
            <w:top w:val="none" w:sz="0" w:space="0" w:color="auto"/>
            <w:left w:val="none" w:sz="0" w:space="0" w:color="auto"/>
            <w:bottom w:val="none" w:sz="0" w:space="0" w:color="auto"/>
            <w:right w:val="none" w:sz="0" w:space="0" w:color="auto"/>
          </w:divBdr>
        </w:div>
        <w:div w:id="1482188774">
          <w:marLeft w:val="640"/>
          <w:marRight w:val="0"/>
          <w:marTop w:val="0"/>
          <w:marBottom w:val="0"/>
          <w:divBdr>
            <w:top w:val="none" w:sz="0" w:space="0" w:color="auto"/>
            <w:left w:val="none" w:sz="0" w:space="0" w:color="auto"/>
            <w:bottom w:val="none" w:sz="0" w:space="0" w:color="auto"/>
            <w:right w:val="none" w:sz="0" w:space="0" w:color="auto"/>
          </w:divBdr>
        </w:div>
        <w:div w:id="295645815">
          <w:marLeft w:val="640"/>
          <w:marRight w:val="0"/>
          <w:marTop w:val="0"/>
          <w:marBottom w:val="0"/>
          <w:divBdr>
            <w:top w:val="none" w:sz="0" w:space="0" w:color="auto"/>
            <w:left w:val="none" w:sz="0" w:space="0" w:color="auto"/>
            <w:bottom w:val="none" w:sz="0" w:space="0" w:color="auto"/>
            <w:right w:val="none" w:sz="0" w:space="0" w:color="auto"/>
          </w:divBdr>
        </w:div>
        <w:div w:id="581646638">
          <w:marLeft w:val="640"/>
          <w:marRight w:val="0"/>
          <w:marTop w:val="0"/>
          <w:marBottom w:val="0"/>
          <w:divBdr>
            <w:top w:val="none" w:sz="0" w:space="0" w:color="auto"/>
            <w:left w:val="none" w:sz="0" w:space="0" w:color="auto"/>
            <w:bottom w:val="none" w:sz="0" w:space="0" w:color="auto"/>
            <w:right w:val="none" w:sz="0" w:space="0" w:color="auto"/>
          </w:divBdr>
        </w:div>
        <w:div w:id="663776473">
          <w:marLeft w:val="640"/>
          <w:marRight w:val="0"/>
          <w:marTop w:val="0"/>
          <w:marBottom w:val="0"/>
          <w:divBdr>
            <w:top w:val="none" w:sz="0" w:space="0" w:color="auto"/>
            <w:left w:val="none" w:sz="0" w:space="0" w:color="auto"/>
            <w:bottom w:val="none" w:sz="0" w:space="0" w:color="auto"/>
            <w:right w:val="none" w:sz="0" w:space="0" w:color="auto"/>
          </w:divBdr>
        </w:div>
        <w:div w:id="1570073851">
          <w:marLeft w:val="640"/>
          <w:marRight w:val="0"/>
          <w:marTop w:val="0"/>
          <w:marBottom w:val="0"/>
          <w:divBdr>
            <w:top w:val="none" w:sz="0" w:space="0" w:color="auto"/>
            <w:left w:val="none" w:sz="0" w:space="0" w:color="auto"/>
            <w:bottom w:val="none" w:sz="0" w:space="0" w:color="auto"/>
            <w:right w:val="none" w:sz="0" w:space="0" w:color="auto"/>
          </w:divBdr>
        </w:div>
        <w:div w:id="2145853790">
          <w:marLeft w:val="640"/>
          <w:marRight w:val="0"/>
          <w:marTop w:val="0"/>
          <w:marBottom w:val="0"/>
          <w:divBdr>
            <w:top w:val="none" w:sz="0" w:space="0" w:color="auto"/>
            <w:left w:val="none" w:sz="0" w:space="0" w:color="auto"/>
            <w:bottom w:val="none" w:sz="0" w:space="0" w:color="auto"/>
            <w:right w:val="none" w:sz="0" w:space="0" w:color="auto"/>
          </w:divBdr>
        </w:div>
        <w:div w:id="496774662">
          <w:marLeft w:val="640"/>
          <w:marRight w:val="0"/>
          <w:marTop w:val="0"/>
          <w:marBottom w:val="0"/>
          <w:divBdr>
            <w:top w:val="none" w:sz="0" w:space="0" w:color="auto"/>
            <w:left w:val="none" w:sz="0" w:space="0" w:color="auto"/>
            <w:bottom w:val="none" w:sz="0" w:space="0" w:color="auto"/>
            <w:right w:val="none" w:sz="0" w:space="0" w:color="auto"/>
          </w:divBdr>
        </w:div>
        <w:div w:id="1124037230">
          <w:marLeft w:val="640"/>
          <w:marRight w:val="0"/>
          <w:marTop w:val="0"/>
          <w:marBottom w:val="0"/>
          <w:divBdr>
            <w:top w:val="none" w:sz="0" w:space="0" w:color="auto"/>
            <w:left w:val="none" w:sz="0" w:space="0" w:color="auto"/>
            <w:bottom w:val="none" w:sz="0" w:space="0" w:color="auto"/>
            <w:right w:val="none" w:sz="0" w:space="0" w:color="auto"/>
          </w:divBdr>
        </w:div>
        <w:div w:id="127628363">
          <w:marLeft w:val="640"/>
          <w:marRight w:val="0"/>
          <w:marTop w:val="0"/>
          <w:marBottom w:val="0"/>
          <w:divBdr>
            <w:top w:val="none" w:sz="0" w:space="0" w:color="auto"/>
            <w:left w:val="none" w:sz="0" w:space="0" w:color="auto"/>
            <w:bottom w:val="none" w:sz="0" w:space="0" w:color="auto"/>
            <w:right w:val="none" w:sz="0" w:space="0" w:color="auto"/>
          </w:divBdr>
        </w:div>
        <w:div w:id="2076464307">
          <w:marLeft w:val="640"/>
          <w:marRight w:val="0"/>
          <w:marTop w:val="0"/>
          <w:marBottom w:val="0"/>
          <w:divBdr>
            <w:top w:val="none" w:sz="0" w:space="0" w:color="auto"/>
            <w:left w:val="none" w:sz="0" w:space="0" w:color="auto"/>
            <w:bottom w:val="none" w:sz="0" w:space="0" w:color="auto"/>
            <w:right w:val="none" w:sz="0" w:space="0" w:color="auto"/>
          </w:divBdr>
        </w:div>
        <w:div w:id="2086684787">
          <w:marLeft w:val="640"/>
          <w:marRight w:val="0"/>
          <w:marTop w:val="0"/>
          <w:marBottom w:val="0"/>
          <w:divBdr>
            <w:top w:val="none" w:sz="0" w:space="0" w:color="auto"/>
            <w:left w:val="none" w:sz="0" w:space="0" w:color="auto"/>
            <w:bottom w:val="none" w:sz="0" w:space="0" w:color="auto"/>
            <w:right w:val="none" w:sz="0" w:space="0" w:color="auto"/>
          </w:divBdr>
        </w:div>
        <w:div w:id="1855070124">
          <w:marLeft w:val="640"/>
          <w:marRight w:val="0"/>
          <w:marTop w:val="0"/>
          <w:marBottom w:val="0"/>
          <w:divBdr>
            <w:top w:val="none" w:sz="0" w:space="0" w:color="auto"/>
            <w:left w:val="none" w:sz="0" w:space="0" w:color="auto"/>
            <w:bottom w:val="none" w:sz="0" w:space="0" w:color="auto"/>
            <w:right w:val="none" w:sz="0" w:space="0" w:color="auto"/>
          </w:divBdr>
        </w:div>
        <w:div w:id="229778002">
          <w:marLeft w:val="640"/>
          <w:marRight w:val="0"/>
          <w:marTop w:val="0"/>
          <w:marBottom w:val="0"/>
          <w:divBdr>
            <w:top w:val="none" w:sz="0" w:space="0" w:color="auto"/>
            <w:left w:val="none" w:sz="0" w:space="0" w:color="auto"/>
            <w:bottom w:val="none" w:sz="0" w:space="0" w:color="auto"/>
            <w:right w:val="none" w:sz="0" w:space="0" w:color="auto"/>
          </w:divBdr>
        </w:div>
        <w:div w:id="1051415719">
          <w:marLeft w:val="640"/>
          <w:marRight w:val="0"/>
          <w:marTop w:val="0"/>
          <w:marBottom w:val="0"/>
          <w:divBdr>
            <w:top w:val="none" w:sz="0" w:space="0" w:color="auto"/>
            <w:left w:val="none" w:sz="0" w:space="0" w:color="auto"/>
            <w:bottom w:val="none" w:sz="0" w:space="0" w:color="auto"/>
            <w:right w:val="none" w:sz="0" w:space="0" w:color="auto"/>
          </w:divBdr>
        </w:div>
        <w:div w:id="909654146">
          <w:marLeft w:val="640"/>
          <w:marRight w:val="0"/>
          <w:marTop w:val="0"/>
          <w:marBottom w:val="0"/>
          <w:divBdr>
            <w:top w:val="none" w:sz="0" w:space="0" w:color="auto"/>
            <w:left w:val="none" w:sz="0" w:space="0" w:color="auto"/>
            <w:bottom w:val="none" w:sz="0" w:space="0" w:color="auto"/>
            <w:right w:val="none" w:sz="0" w:space="0" w:color="auto"/>
          </w:divBdr>
        </w:div>
        <w:div w:id="2035955501">
          <w:marLeft w:val="640"/>
          <w:marRight w:val="0"/>
          <w:marTop w:val="0"/>
          <w:marBottom w:val="0"/>
          <w:divBdr>
            <w:top w:val="none" w:sz="0" w:space="0" w:color="auto"/>
            <w:left w:val="none" w:sz="0" w:space="0" w:color="auto"/>
            <w:bottom w:val="none" w:sz="0" w:space="0" w:color="auto"/>
            <w:right w:val="none" w:sz="0" w:space="0" w:color="auto"/>
          </w:divBdr>
        </w:div>
        <w:div w:id="1259678626">
          <w:marLeft w:val="640"/>
          <w:marRight w:val="0"/>
          <w:marTop w:val="0"/>
          <w:marBottom w:val="0"/>
          <w:divBdr>
            <w:top w:val="none" w:sz="0" w:space="0" w:color="auto"/>
            <w:left w:val="none" w:sz="0" w:space="0" w:color="auto"/>
            <w:bottom w:val="none" w:sz="0" w:space="0" w:color="auto"/>
            <w:right w:val="none" w:sz="0" w:space="0" w:color="auto"/>
          </w:divBdr>
        </w:div>
        <w:div w:id="101531616">
          <w:marLeft w:val="640"/>
          <w:marRight w:val="0"/>
          <w:marTop w:val="0"/>
          <w:marBottom w:val="0"/>
          <w:divBdr>
            <w:top w:val="none" w:sz="0" w:space="0" w:color="auto"/>
            <w:left w:val="none" w:sz="0" w:space="0" w:color="auto"/>
            <w:bottom w:val="none" w:sz="0" w:space="0" w:color="auto"/>
            <w:right w:val="none" w:sz="0" w:space="0" w:color="auto"/>
          </w:divBdr>
        </w:div>
        <w:div w:id="462432858">
          <w:marLeft w:val="640"/>
          <w:marRight w:val="0"/>
          <w:marTop w:val="0"/>
          <w:marBottom w:val="0"/>
          <w:divBdr>
            <w:top w:val="none" w:sz="0" w:space="0" w:color="auto"/>
            <w:left w:val="none" w:sz="0" w:space="0" w:color="auto"/>
            <w:bottom w:val="none" w:sz="0" w:space="0" w:color="auto"/>
            <w:right w:val="none" w:sz="0" w:space="0" w:color="auto"/>
          </w:divBdr>
        </w:div>
        <w:div w:id="1162238078">
          <w:marLeft w:val="640"/>
          <w:marRight w:val="0"/>
          <w:marTop w:val="0"/>
          <w:marBottom w:val="0"/>
          <w:divBdr>
            <w:top w:val="none" w:sz="0" w:space="0" w:color="auto"/>
            <w:left w:val="none" w:sz="0" w:space="0" w:color="auto"/>
            <w:bottom w:val="none" w:sz="0" w:space="0" w:color="auto"/>
            <w:right w:val="none" w:sz="0" w:space="0" w:color="auto"/>
          </w:divBdr>
        </w:div>
        <w:div w:id="255989318">
          <w:marLeft w:val="640"/>
          <w:marRight w:val="0"/>
          <w:marTop w:val="0"/>
          <w:marBottom w:val="0"/>
          <w:divBdr>
            <w:top w:val="none" w:sz="0" w:space="0" w:color="auto"/>
            <w:left w:val="none" w:sz="0" w:space="0" w:color="auto"/>
            <w:bottom w:val="none" w:sz="0" w:space="0" w:color="auto"/>
            <w:right w:val="none" w:sz="0" w:space="0" w:color="auto"/>
          </w:divBdr>
        </w:div>
        <w:div w:id="487745310">
          <w:marLeft w:val="640"/>
          <w:marRight w:val="0"/>
          <w:marTop w:val="0"/>
          <w:marBottom w:val="0"/>
          <w:divBdr>
            <w:top w:val="none" w:sz="0" w:space="0" w:color="auto"/>
            <w:left w:val="none" w:sz="0" w:space="0" w:color="auto"/>
            <w:bottom w:val="none" w:sz="0" w:space="0" w:color="auto"/>
            <w:right w:val="none" w:sz="0" w:space="0" w:color="auto"/>
          </w:divBdr>
        </w:div>
        <w:div w:id="2143691992">
          <w:marLeft w:val="640"/>
          <w:marRight w:val="0"/>
          <w:marTop w:val="0"/>
          <w:marBottom w:val="0"/>
          <w:divBdr>
            <w:top w:val="none" w:sz="0" w:space="0" w:color="auto"/>
            <w:left w:val="none" w:sz="0" w:space="0" w:color="auto"/>
            <w:bottom w:val="none" w:sz="0" w:space="0" w:color="auto"/>
            <w:right w:val="none" w:sz="0" w:space="0" w:color="auto"/>
          </w:divBdr>
        </w:div>
        <w:div w:id="1993487339">
          <w:marLeft w:val="640"/>
          <w:marRight w:val="0"/>
          <w:marTop w:val="0"/>
          <w:marBottom w:val="0"/>
          <w:divBdr>
            <w:top w:val="none" w:sz="0" w:space="0" w:color="auto"/>
            <w:left w:val="none" w:sz="0" w:space="0" w:color="auto"/>
            <w:bottom w:val="none" w:sz="0" w:space="0" w:color="auto"/>
            <w:right w:val="none" w:sz="0" w:space="0" w:color="auto"/>
          </w:divBdr>
        </w:div>
        <w:div w:id="1259679834">
          <w:marLeft w:val="640"/>
          <w:marRight w:val="0"/>
          <w:marTop w:val="0"/>
          <w:marBottom w:val="0"/>
          <w:divBdr>
            <w:top w:val="none" w:sz="0" w:space="0" w:color="auto"/>
            <w:left w:val="none" w:sz="0" w:space="0" w:color="auto"/>
            <w:bottom w:val="none" w:sz="0" w:space="0" w:color="auto"/>
            <w:right w:val="none" w:sz="0" w:space="0" w:color="auto"/>
          </w:divBdr>
        </w:div>
        <w:div w:id="1989045043">
          <w:marLeft w:val="640"/>
          <w:marRight w:val="0"/>
          <w:marTop w:val="0"/>
          <w:marBottom w:val="0"/>
          <w:divBdr>
            <w:top w:val="none" w:sz="0" w:space="0" w:color="auto"/>
            <w:left w:val="none" w:sz="0" w:space="0" w:color="auto"/>
            <w:bottom w:val="none" w:sz="0" w:space="0" w:color="auto"/>
            <w:right w:val="none" w:sz="0" w:space="0" w:color="auto"/>
          </w:divBdr>
        </w:div>
        <w:div w:id="869101844">
          <w:marLeft w:val="640"/>
          <w:marRight w:val="0"/>
          <w:marTop w:val="0"/>
          <w:marBottom w:val="0"/>
          <w:divBdr>
            <w:top w:val="none" w:sz="0" w:space="0" w:color="auto"/>
            <w:left w:val="none" w:sz="0" w:space="0" w:color="auto"/>
            <w:bottom w:val="none" w:sz="0" w:space="0" w:color="auto"/>
            <w:right w:val="none" w:sz="0" w:space="0" w:color="auto"/>
          </w:divBdr>
        </w:div>
        <w:div w:id="1152410746">
          <w:marLeft w:val="640"/>
          <w:marRight w:val="0"/>
          <w:marTop w:val="0"/>
          <w:marBottom w:val="0"/>
          <w:divBdr>
            <w:top w:val="none" w:sz="0" w:space="0" w:color="auto"/>
            <w:left w:val="none" w:sz="0" w:space="0" w:color="auto"/>
            <w:bottom w:val="none" w:sz="0" w:space="0" w:color="auto"/>
            <w:right w:val="none" w:sz="0" w:space="0" w:color="auto"/>
          </w:divBdr>
        </w:div>
        <w:div w:id="975647393">
          <w:marLeft w:val="640"/>
          <w:marRight w:val="0"/>
          <w:marTop w:val="0"/>
          <w:marBottom w:val="0"/>
          <w:divBdr>
            <w:top w:val="none" w:sz="0" w:space="0" w:color="auto"/>
            <w:left w:val="none" w:sz="0" w:space="0" w:color="auto"/>
            <w:bottom w:val="none" w:sz="0" w:space="0" w:color="auto"/>
            <w:right w:val="none" w:sz="0" w:space="0" w:color="auto"/>
          </w:divBdr>
        </w:div>
        <w:div w:id="1726757571">
          <w:marLeft w:val="640"/>
          <w:marRight w:val="0"/>
          <w:marTop w:val="0"/>
          <w:marBottom w:val="0"/>
          <w:divBdr>
            <w:top w:val="none" w:sz="0" w:space="0" w:color="auto"/>
            <w:left w:val="none" w:sz="0" w:space="0" w:color="auto"/>
            <w:bottom w:val="none" w:sz="0" w:space="0" w:color="auto"/>
            <w:right w:val="none" w:sz="0" w:space="0" w:color="auto"/>
          </w:divBdr>
        </w:div>
        <w:div w:id="1964917897">
          <w:marLeft w:val="640"/>
          <w:marRight w:val="0"/>
          <w:marTop w:val="0"/>
          <w:marBottom w:val="0"/>
          <w:divBdr>
            <w:top w:val="none" w:sz="0" w:space="0" w:color="auto"/>
            <w:left w:val="none" w:sz="0" w:space="0" w:color="auto"/>
            <w:bottom w:val="none" w:sz="0" w:space="0" w:color="auto"/>
            <w:right w:val="none" w:sz="0" w:space="0" w:color="auto"/>
          </w:divBdr>
        </w:div>
        <w:div w:id="1255243079">
          <w:marLeft w:val="640"/>
          <w:marRight w:val="0"/>
          <w:marTop w:val="0"/>
          <w:marBottom w:val="0"/>
          <w:divBdr>
            <w:top w:val="none" w:sz="0" w:space="0" w:color="auto"/>
            <w:left w:val="none" w:sz="0" w:space="0" w:color="auto"/>
            <w:bottom w:val="none" w:sz="0" w:space="0" w:color="auto"/>
            <w:right w:val="none" w:sz="0" w:space="0" w:color="auto"/>
          </w:divBdr>
        </w:div>
        <w:div w:id="677075199">
          <w:marLeft w:val="640"/>
          <w:marRight w:val="0"/>
          <w:marTop w:val="0"/>
          <w:marBottom w:val="0"/>
          <w:divBdr>
            <w:top w:val="none" w:sz="0" w:space="0" w:color="auto"/>
            <w:left w:val="none" w:sz="0" w:space="0" w:color="auto"/>
            <w:bottom w:val="none" w:sz="0" w:space="0" w:color="auto"/>
            <w:right w:val="none" w:sz="0" w:space="0" w:color="auto"/>
          </w:divBdr>
        </w:div>
      </w:divsChild>
    </w:div>
    <w:div w:id="1182670631">
      <w:bodyDiv w:val="1"/>
      <w:marLeft w:val="0"/>
      <w:marRight w:val="0"/>
      <w:marTop w:val="0"/>
      <w:marBottom w:val="0"/>
      <w:divBdr>
        <w:top w:val="none" w:sz="0" w:space="0" w:color="auto"/>
        <w:left w:val="none" w:sz="0" w:space="0" w:color="auto"/>
        <w:bottom w:val="none" w:sz="0" w:space="0" w:color="auto"/>
        <w:right w:val="none" w:sz="0" w:space="0" w:color="auto"/>
      </w:divBdr>
      <w:divsChild>
        <w:div w:id="1798334714">
          <w:marLeft w:val="640"/>
          <w:marRight w:val="0"/>
          <w:marTop w:val="0"/>
          <w:marBottom w:val="0"/>
          <w:divBdr>
            <w:top w:val="none" w:sz="0" w:space="0" w:color="auto"/>
            <w:left w:val="none" w:sz="0" w:space="0" w:color="auto"/>
            <w:bottom w:val="none" w:sz="0" w:space="0" w:color="auto"/>
            <w:right w:val="none" w:sz="0" w:space="0" w:color="auto"/>
          </w:divBdr>
        </w:div>
        <w:div w:id="1705667040">
          <w:marLeft w:val="640"/>
          <w:marRight w:val="0"/>
          <w:marTop w:val="0"/>
          <w:marBottom w:val="0"/>
          <w:divBdr>
            <w:top w:val="none" w:sz="0" w:space="0" w:color="auto"/>
            <w:left w:val="none" w:sz="0" w:space="0" w:color="auto"/>
            <w:bottom w:val="none" w:sz="0" w:space="0" w:color="auto"/>
            <w:right w:val="none" w:sz="0" w:space="0" w:color="auto"/>
          </w:divBdr>
        </w:div>
        <w:div w:id="1662275041">
          <w:marLeft w:val="640"/>
          <w:marRight w:val="0"/>
          <w:marTop w:val="0"/>
          <w:marBottom w:val="0"/>
          <w:divBdr>
            <w:top w:val="none" w:sz="0" w:space="0" w:color="auto"/>
            <w:left w:val="none" w:sz="0" w:space="0" w:color="auto"/>
            <w:bottom w:val="none" w:sz="0" w:space="0" w:color="auto"/>
            <w:right w:val="none" w:sz="0" w:space="0" w:color="auto"/>
          </w:divBdr>
        </w:div>
        <w:div w:id="1345669793">
          <w:marLeft w:val="640"/>
          <w:marRight w:val="0"/>
          <w:marTop w:val="0"/>
          <w:marBottom w:val="0"/>
          <w:divBdr>
            <w:top w:val="none" w:sz="0" w:space="0" w:color="auto"/>
            <w:left w:val="none" w:sz="0" w:space="0" w:color="auto"/>
            <w:bottom w:val="none" w:sz="0" w:space="0" w:color="auto"/>
            <w:right w:val="none" w:sz="0" w:space="0" w:color="auto"/>
          </w:divBdr>
        </w:div>
        <w:div w:id="610093343">
          <w:marLeft w:val="640"/>
          <w:marRight w:val="0"/>
          <w:marTop w:val="0"/>
          <w:marBottom w:val="0"/>
          <w:divBdr>
            <w:top w:val="none" w:sz="0" w:space="0" w:color="auto"/>
            <w:left w:val="none" w:sz="0" w:space="0" w:color="auto"/>
            <w:bottom w:val="none" w:sz="0" w:space="0" w:color="auto"/>
            <w:right w:val="none" w:sz="0" w:space="0" w:color="auto"/>
          </w:divBdr>
        </w:div>
        <w:div w:id="1096290057">
          <w:marLeft w:val="640"/>
          <w:marRight w:val="0"/>
          <w:marTop w:val="0"/>
          <w:marBottom w:val="0"/>
          <w:divBdr>
            <w:top w:val="none" w:sz="0" w:space="0" w:color="auto"/>
            <w:left w:val="none" w:sz="0" w:space="0" w:color="auto"/>
            <w:bottom w:val="none" w:sz="0" w:space="0" w:color="auto"/>
            <w:right w:val="none" w:sz="0" w:space="0" w:color="auto"/>
          </w:divBdr>
        </w:div>
        <w:div w:id="1552417930">
          <w:marLeft w:val="640"/>
          <w:marRight w:val="0"/>
          <w:marTop w:val="0"/>
          <w:marBottom w:val="0"/>
          <w:divBdr>
            <w:top w:val="none" w:sz="0" w:space="0" w:color="auto"/>
            <w:left w:val="none" w:sz="0" w:space="0" w:color="auto"/>
            <w:bottom w:val="none" w:sz="0" w:space="0" w:color="auto"/>
            <w:right w:val="none" w:sz="0" w:space="0" w:color="auto"/>
          </w:divBdr>
        </w:div>
        <w:div w:id="735934575">
          <w:marLeft w:val="640"/>
          <w:marRight w:val="0"/>
          <w:marTop w:val="0"/>
          <w:marBottom w:val="0"/>
          <w:divBdr>
            <w:top w:val="none" w:sz="0" w:space="0" w:color="auto"/>
            <w:left w:val="none" w:sz="0" w:space="0" w:color="auto"/>
            <w:bottom w:val="none" w:sz="0" w:space="0" w:color="auto"/>
            <w:right w:val="none" w:sz="0" w:space="0" w:color="auto"/>
          </w:divBdr>
        </w:div>
        <w:div w:id="1420717157">
          <w:marLeft w:val="640"/>
          <w:marRight w:val="0"/>
          <w:marTop w:val="0"/>
          <w:marBottom w:val="0"/>
          <w:divBdr>
            <w:top w:val="none" w:sz="0" w:space="0" w:color="auto"/>
            <w:left w:val="none" w:sz="0" w:space="0" w:color="auto"/>
            <w:bottom w:val="none" w:sz="0" w:space="0" w:color="auto"/>
            <w:right w:val="none" w:sz="0" w:space="0" w:color="auto"/>
          </w:divBdr>
        </w:div>
        <w:div w:id="361446075">
          <w:marLeft w:val="640"/>
          <w:marRight w:val="0"/>
          <w:marTop w:val="0"/>
          <w:marBottom w:val="0"/>
          <w:divBdr>
            <w:top w:val="none" w:sz="0" w:space="0" w:color="auto"/>
            <w:left w:val="none" w:sz="0" w:space="0" w:color="auto"/>
            <w:bottom w:val="none" w:sz="0" w:space="0" w:color="auto"/>
            <w:right w:val="none" w:sz="0" w:space="0" w:color="auto"/>
          </w:divBdr>
        </w:div>
        <w:div w:id="1132938220">
          <w:marLeft w:val="640"/>
          <w:marRight w:val="0"/>
          <w:marTop w:val="0"/>
          <w:marBottom w:val="0"/>
          <w:divBdr>
            <w:top w:val="none" w:sz="0" w:space="0" w:color="auto"/>
            <w:left w:val="none" w:sz="0" w:space="0" w:color="auto"/>
            <w:bottom w:val="none" w:sz="0" w:space="0" w:color="auto"/>
            <w:right w:val="none" w:sz="0" w:space="0" w:color="auto"/>
          </w:divBdr>
        </w:div>
        <w:div w:id="1577082387">
          <w:marLeft w:val="640"/>
          <w:marRight w:val="0"/>
          <w:marTop w:val="0"/>
          <w:marBottom w:val="0"/>
          <w:divBdr>
            <w:top w:val="none" w:sz="0" w:space="0" w:color="auto"/>
            <w:left w:val="none" w:sz="0" w:space="0" w:color="auto"/>
            <w:bottom w:val="none" w:sz="0" w:space="0" w:color="auto"/>
            <w:right w:val="none" w:sz="0" w:space="0" w:color="auto"/>
          </w:divBdr>
        </w:div>
        <w:div w:id="779761623">
          <w:marLeft w:val="640"/>
          <w:marRight w:val="0"/>
          <w:marTop w:val="0"/>
          <w:marBottom w:val="0"/>
          <w:divBdr>
            <w:top w:val="none" w:sz="0" w:space="0" w:color="auto"/>
            <w:left w:val="none" w:sz="0" w:space="0" w:color="auto"/>
            <w:bottom w:val="none" w:sz="0" w:space="0" w:color="auto"/>
            <w:right w:val="none" w:sz="0" w:space="0" w:color="auto"/>
          </w:divBdr>
        </w:div>
        <w:div w:id="1142387547">
          <w:marLeft w:val="640"/>
          <w:marRight w:val="0"/>
          <w:marTop w:val="0"/>
          <w:marBottom w:val="0"/>
          <w:divBdr>
            <w:top w:val="none" w:sz="0" w:space="0" w:color="auto"/>
            <w:left w:val="none" w:sz="0" w:space="0" w:color="auto"/>
            <w:bottom w:val="none" w:sz="0" w:space="0" w:color="auto"/>
            <w:right w:val="none" w:sz="0" w:space="0" w:color="auto"/>
          </w:divBdr>
        </w:div>
        <w:div w:id="652368874">
          <w:marLeft w:val="640"/>
          <w:marRight w:val="0"/>
          <w:marTop w:val="0"/>
          <w:marBottom w:val="0"/>
          <w:divBdr>
            <w:top w:val="none" w:sz="0" w:space="0" w:color="auto"/>
            <w:left w:val="none" w:sz="0" w:space="0" w:color="auto"/>
            <w:bottom w:val="none" w:sz="0" w:space="0" w:color="auto"/>
            <w:right w:val="none" w:sz="0" w:space="0" w:color="auto"/>
          </w:divBdr>
        </w:div>
        <w:div w:id="1054044348">
          <w:marLeft w:val="640"/>
          <w:marRight w:val="0"/>
          <w:marTop w:val="0"/>
          <w:marBottom w:val="0"/>
          <w:divBdr>
            <w:top w:val="none" w:sz="0" w:space="0" w:color="auto"/>
            <w:left w:val="none" w:sz="0" w:space="0" w:color="auto"/>
            <w:bottom w:val="none" w:sz="0" w:space="0" w:color="auto"/>
            <w:right w:val="none" w:sz="0" w:space="0" w:color="auto"/>
          </w:divBdr>
        </w:div>
        <w:div w:id="287518076">
          <w:marLeft w:val="640"/>
          <w:marRight w:val="0"/>
          <w:marTop w:val="0"/>
          <w:marBottom w:val="0"/>
          <w:divBdr>
            <w:top w:val="none" w:sz="0" w:space="0" w:color="auto"/>
            <w:left w:val="none" w:sz="0" w:space="0" w:color="auto"/>
            <w:bottom w:val="none" w:sz="0" w:space="0" w:color="auto"/>
            <w:right w:val="none" w:sz="0" w:space="0" w:color="auto"/>
          </w:divBdr>
        </w:div>
        <w:div w:id="2122987110">
          <w:marLeft w:val="640"/>
          <w:marRight w:val="0"/>
          <w:marTop w:val="0"/>
          <w:marBottom w:val="0"/>
          <w:divBdr>
            <w:top w:val="none" w:sz="0" w:space="0" w:color="auto"/>
            <w:left w:val="none" w:sz="0" w:space="0" w:color="auto"/>
            <w:bottom w:val="none" w:sz="0" w:space="0" w:color="auto"/>
            <w:right w:val="none" w:sz="0" w:space="0" w:color="auto"/>
          </w:divBdr>
        </w:div>
        <w:div w:id="2079087745">
          <w:marLeft w:val="640"/>
          <w:marRight w:val="0"/>
          <w:marTop w:val="0"/>
          <w:marBottom w:val="0"/>
          <w:divBdr>
            <w:top w:val="none" w:sz="0" w:space="0" w:color="auto"/>
            <w:left w:val="none" w:sz="0" w:space="0" w:color="auto"/>
            <w:bottom w:val="none" w:sz="0" w:space="0" w:color="auto"/>
            <w:right w:val="none" w:sz="0" w:space="0" w:color="auto"/>
          </w:divBdr>
        </w:div>
        <w:div w:id="1375733662">
          <w:marLeft w:val="640"/>
          <w:marRight w:val="0"/>
          <w:marTop w:val="0"/>
          <w:marBottom w:val="0"/>
          <w:divBdr>
            <w:top w:val="none" w:sz="0" w:space="0" w:color="auto"/>
            <w:left w:val="none" w:sz="0" w:space="0" w:color="auto"/>
            <w:bottom w:val="none" w:sz="0" w:space="0" w:color="auto"/>
            <w:right w:val="none" w:sz="0" w:space="0" w:color="auto"/>
          </w:divBdr>
        </w:div>
        <w:div w:id="1164324884">
          <w:marLeft w:val="640"/>
          <w:marRight w:val="0"/>
          <w:marTop w:val="0"/>
          <w:marBottom w:val="0"/>
          <w:divBdr>
            <w:top w:val="none" w:sz="0" w:space="0" w:color="auto"/>
            <w:left w:val="none" w:sz="0" w:space="0" w:color="auto"/>
            <w:bottom w:val="none" w:sz="0" w:space="0" w:color="auto"/>
            <w:right w:val="none" w:sz="0" w:space="0" w:color="auto"/>
          </w:divBdr>
        </w:div>
        <w:div w:id="246961335">
          <w:marLeft w:val="640"/>
          <w:marRight w:val="0"/>
          <w:marTop w:val="0"/>
          <w:marBottom w:val="0"/>
          <w:divBdr>
            <w:top w:val="none" w:sz="0" w:space="0" w:color="auto"/>
            <w:left w:val="none" w:sz="0" w:space="0" w:color="auto"/>
            <w:bottom w:val="none" w:sz="0" w:space="0" w:color="auto"/>
            <w:right w:val="none" w:sz="0" w:space="0" w:color="auto"/>
          </w:divBdr>
        </w:div>
        <w:div w:id="296029834">
          <w:marLeft w:val="640"/>
          <w:marRight w:val="0"/>
          <w:marTop w:val="0"/>
          <w:marBottom w:val="0"/>
          <w:divBdr>
            <w:top w:val="none" w:sz="0" w:space="0" w:color="auto"/>
            <w:left w:val="none" w:sz="0" w:space="0" w:color="auto"/>
            <w:bottom w:val="none" w:sz="0" w:space="0" w:color="auto"/>
            <w:right w:val="none" w:sz="0" w:space="0" w:color="auto"/>
          </w:divBdr>
        </w:div>
        <w:div w:id="1027832125">
          <w:marLeft w:val="640"/>
          <w:marRight w:val="0"/>
          <w:marTop w:val="0"/>
          <w:marBottom w:val="0"/>
          <w:divBdr>
            <w:top w:val="none" w:sz="0" w:space="0" w:color="auto"/>
            <w:left w:val="none" w:sz="0" w:space="0" w:color="auto"/>
            <w:bottom w:val="none" w:sz="0" w:space="0" w:color="auto"/>
            <w:right w:val="none" w:sz="0" w:space="0" w:color="auto"/>
          </w:divBdr>
        </w:div>
        <w:div w:id="1022904036">
          <w:marLeft w:val="640"/>
          <w:marRight w:val="0"/>
          <w:marTop w:val="0"/>
          <w:marBottom w:val="0"/>
          <w:divBdr>
            <w:top w:val="none" w:sz="0" w:space="0" w:color="auto"/>
            <w:left w:val="none" w:sz="0" w:space="0" w:color="auto"/>
            <w:bottom w:val="none" w:sz="0" w:space="0" w:color="auto"/>
            <w:right w:val="none" w:sz="0" w:space="0" w:color="auto"/>
          </w:divBdr>
        </w:div>
        <w:div w:id="1039941320">
          <w:marLeft w:val="640"/>
          <w:marRight w:val="0"/>
          <w:marTop w:val="0"/>
          <w:marBottom w:val="0"/>
          <w:divBdr>
            <w:top w:val="none" w:sz="0" w:space="0" w:color="auto"/>
            <w:left w:val="none" w:sz="0" w:space="0" w:color="auto"/>
            <w:bottom w:val="none" w:sz="0" w:space="0" w:color="auto"/>
            <w:right w:val="none" w:sz="0" w:space="0" w:color="auto"/>
          </w:divBdr>
        </w:div>
        <w:div w:id="338121498">
          <w:marLeft w:val="640"/>
          <w:marRight w:val="0"/>
          <w:marTop w:val="0"/>
          <w:marBottom w:val="0"/>
          <w:divBdr>
            <w:top w:val="none" w:sz="0" w:space="0" w:color="auto"/>
            <w:left w:val="none" w:sz="0" w:space="0" w:color="auto"/>
            <w:bottom w:val="none" w:sz="0" w:space="0" w:color="auto"/>
            <w:right w:val="none" w:sz="0" w:space="0" w:color="auto"/>
          </w:divBdr>
        </w:div>
        <w:div w:id="887030101">
          <w:marLeft w:val="640"/>
          <w:marRight w:val="0"/>
          <w:marTop w:val="0"/>
          <w:marBottom w:val="0"/>
          <w:divBdr>
            <w:top w:val="none" w:sz="0" w:space="0" w:color="auto"/>
            <w:left w:val="none" w:sz="0" w:space="0" w:color="auto"/>
            <w:bottom w:val="none" w:sz="0" w:space="0" w:color="auto"/>
            <w:right w:val="none" w:sz="0" w:space="0" w:color="auto"/>
          </w:divBdr>
        </w:div>
        <w:div w:id="330066261">
          <w:marLeft w:val="640"/>
          <w:marRight w:val="0"/>
          <w:marTop w:val="0"/>
          <w:marBottom w:val="0"/>
          <w:divBdr>
            <w:top w:val="none" w:sz="0" w:space="0" w:color="auto"/>
            <w:left w:val="none" w:sz="0" w:space="0" w:color="auto"/>
            <w:bottom w:val="none" w:sz="0" w:space="0" w:color="auto"/>
            <w:right w:val="none" w:sz="0" w:space="0" w:color="auto"/>
          </w:divBdr>
        </w:div>
        <w:div w:id="197164515">
          <w:marLeft w:val="640"/>
          <w:marRight w:val="0"/>
          <w:marTop w:val="0"/>
          <w:marBottom w:val="0"/>
          <w:divBdr>
            <w:top w:val="none" w:sz="0" w:space="0" w:color="auto"/>
            <w:left w:val="none" w:sz="0" w:space="0" w:color="auto"/>
            <w:bottom w:val="none" w:sz="0" w:space="0" w:color="auto"/>
            <w:right w:val="none" w:sz="0" w:space="0" w:color="auto"/>
          </w:divBdr>
        </w:div>
        <w:div w:id="156190833">
          <w:marLeft w:val="640"/>
          <w:marRight w:val="0"/>
          <w:marTop w:val="0"/>
          <w:marBottom w:val="0"/>
          <w:divBdr>
            <w:top w:val="none" w:sz="0" w:space="0" w:color="auto"/>
            <w:left w:val="none" w:sz="0" w:space="0" w:color="auto"/>
            <w:bottom w:val="none" w:sz="0" w:space="0" w:color="auto"/>
            <w:right w:val="none" w:sz="0" w:space="0" w:color="auto"/>
          </w:divBdr>
        </w:div>
        <w:div w:id="1204053520">
          <w:marLeft w:val="640"/>
          <w:marRight w:val="0"/>
          <w:marTop w:val="0"/>
          <w:marBottom w:val="0"/>
          <w:divBdr>
            <w:top w:val="none" w:sz="0" w:space="0" w:color="auto"/>
            <w:left w:val="none" w:sz="0" w:space="0" w:color="auto"/>
            <w:bottom w:val="none" w:sz="0" w:space="0" w:color="auto"/>
            <w:right w:val="none" w:sz="0" w:space="0" w:color="auto"/>
          </w:divBdr>
        </w:div>
        <w:div w:id="662319046">
          <w:marLeft w:val="640"/>
          <w:marRight w:val="0"/>
          <w:marTop w:val="0"/>
          <w:marBottom w:val="0"/>
          <w:divBdr>
            <w:top w:val="none" w:sz="0" w:space="0" w:color="auto"/>
            <w:left w:val="none" w:sz="0" w:space="0" w:color="auto"/>
            <w:bottom w:val="none" w:sz="0" w:space="0" w:color="auto"/>
            <w:right w:val="none" w:sz="0" w:space="0" w:color="auto"/>
          </w:divBdr>
        </w:div>
        <w:div w:id="1663117585">
          <w:marLeft w:val="640"/>
          <w:marRight w:val="0"/>
          <w:marTop w:val="0"/>
          <w:marBottom w:val="0"/>
          <w:divBdr>
            <w:top w:val="none" w:sz="0" w:space="0" w:color="auto"/>
            <w:left w:val="none" w:sz="0" w:space="0" w:color="auto"/>
            <w:bottom w:val="none" w:sz="0" w:space="0" w:color="auto"/>
            <w:right w:val="none" w:sz="0" w:space="0" w:color="auto"/>
          </w:divBdr>
        </w:div>
        <w:div w:id="231502571">
          <w:marLeft w:val="640"/>
          <w:marRight w:val="0"/>
          <w:marTop w:val="0"/>
          <w:marBottom w:val="0"/>
          <w:divBdr>
            <w:top w:val="none" w:sz="0" w:space="0" w:color="auto"/>
            <w:left w:val="none" w:sz="0" w:space="0" w:color="auto"/>
            <w:bottom w:val="none" w:sz="0" w:space="0" w:color="auto"/>
            <w:right w:val="none" w:sz="0" w:space="0" w:color="auto"/>
          </w:divBdr>
        </w:div>
        <w:div w:id="1215583237">
          <w:marLeft w:val="640"/>
          <w:marRight w:val="0"/>
          <w:marTop w:val="0"/>
          <w:marBottom w:val="0"/>
          <w:divBdr>
            <w:top w:val="none" w:sz="0" w:space="0" w:color="auto"/>
            <w:left w:val="none" w:sz="0" w:space="0" w:color="auto"/>
            <w:bottom w:val="none" w:sz="0" w:space="0" w:color="auto"/>
            <w:right w:val="none" w:sz="0" w:space="0" w:color="auto"/>
          </w:divBdr>
        </w:div>
        <w:div w:id="1794588896">
          <w:marLeft w:val="640"/>
          <w:marRight w:val="0"/>
          <w:marTop w:val="0"/>
          <w:marBottom w:val="0"/>
          <w:divBdr>
            <w:top w:val="none" w:sz="0" w:space="0" w:color="auto"/>
            <w:left w:val="none" w:sz="0" w:space="0" w:color="auto"/>
            <w:bottom w:val="none" w:sz="0" w:space="0" w:color="auto"/>
            <w:right w:val="none" w:sz="0" w:space="0" w:color="auto"/>
          </w:divBdr>
        </w:div>
        <w:div w:id="2067684911">
          <w:marLeft w:val="640"/>
          <w:marRight w:val="0"/>
          <w:marTop w:val="0"/>
          <w:marBottom w:val="0"/>
          <w:divBdr>
            <w:top w:val="none" w:sz="0" w:space="0" w:color="auto"/>
            <w:left w:val="none" w:sz="0" w:space="0" w:color="auto"/>
            <w:bottom w:val="none" w:sz="0" w:space="0" w:color="auto"/>
            <w:right w:val="none" w:sz="0" w:space="0" w:color="auto"/>
          </w:divBdr>
        </w:div>
        <w:div w:id="1181164100">
          <w:marLeft w:val="640"/>
          <w:marRight w:val="0"/>
          <w:marTop w:val="0"/>
          <w:marBottom w:val="0"/>
          <w:divBdr>
            <w:top w:val="none" w:sz="0" w:space="0" w:color="auto"/>
            <w:left w:val="none" w:sz="0" w:space="0" w:color="auto"/>
            <w:bottom w:val="none" w:sz="0" w:space="0" w:color="auto"/>
            <w:right w:val="none" w:sz="0" w:space="0" w:color="auto"/>
          </w:divBdr>
        </w:div>
        <w:div w:id="192959200">
          <w:marLeft w:val="640"/>
          <w:marRight w:val="0"/>
          <w:marTop w:val="0"/>
          <w:marBottom w:val="0"/>
          <w:divBdr>
            <w:top w:val="none" w:sz="0" w:space="0" w:color="auto"/>
            <w:left w:val="none" w:sz="0" w:space="0" w:color="auto"/>
            <w:bottom w:val="none" w:sz="0" w:space="0" w:color="auto"/>
            <w:right w:val="none" w:sz="0" w:space="0" w:color="auto"/>
          </w:divBdr>
        </w:div>
        <w:div w:id="40715082">
          <w:marLeft w:val="640"/>
          <w:marRight w:val="0"/>
          <w:marTop w:val="0"/>
          <w:marBottom w:val="0"/>
          <w:divBdr>
            <w:top w:val="none" w:sz="0" w:space="0" w:color="auto"/>
            <w:left w:val="none" w:sz="0" w:space="0" w:color="auto"/>
            <w:bottom w:val="none" w:sz="0" w:space="0" w:color="auto"/>
            <w:right w:val="none" w:sz="0" w:space="0" w:color="auto"/>
          </w:divBdr>
        </w:div>
        <w:div w:id="2134250220">
          <w:marLeft w:val="640"/>
          <w:marRight w:val="0"/>
          <w:marTop w:val="0"/>
          <w:marBottom w:val="0"/>
          <w:divBdr>
            <w:top w:val="none" w:sz="0" w:space="0" w:color="auto"/>
            <w:left w:val="none" w:sz="0" w:space="0" w:color="auto"/>
            <w:bottom w:val="none" w:sz="0" w:space="0" w:color="auto"/>
            <w:right w:val="none" w:sz="0" w:space="0" w:color="auto"/>
          </w:divBdr>
        </w:div>
        <w:div w:id="1678845907">
          <w:marLeft w:val="640"/>
          <w:marRight w:val="0"/>
          <w:marTop w:val="0"/>
          <w:marBottom w:val="0"/>
          <w:divBdr>
            <w:top w:val="none" w:sz="0" w:space="0" w:color="auto"/>
            <w:left w:val="none" w:sz="0" w:space="0" w:color="auto"/>
            <w:bottom w:val="none" w:sz="0" w:space="0" w:color="auto"/>
            <w:right w:val="none" w:sz="0" w:space="0" w:color="auto"/>
          </w:divBdr>
        </w:div>
        <w:div w:id="1582367890">
          <w:marLeft w:val="640"/>
          <w:marRight w:val="0"/>
          <w:marTop w:val="0"/>
          <w:marBottom w:val="0"/>
          <w:divBdr>
            <w:top w:val="none" w:sz="0" w:space="0" w:color="auto"/>
            <w:left w:val="none" w:sz="0" w:space="0" w:color="auto"/>
            <w:bottom w:val="none" w:sz="0" w:space="0" w:color="auto"/>
            <w:right w:val="none" w:sz="0" w:space="0" w:color="auto"/>
          </w:divBdr>
        </w:div>
        <w:div w:id="1829860318">
          <w:marLeft w:val="640"/>
          <w:marRight w:val="0"/>
          <w:marTop w:val="0"/>
          <w:marBottom w:val="0"/>
          <w:divBdr>
            <w:top w:val="none" w:sz="0" w:space="0" w:color="auto"/>
            <w:left w:val="none" w:sz="0" w:space="0" w:color="auto"/>
            <w:bottom w:val="none" w:sz="0" w:space="0" w:color="auto"/>
            <w:right w:val="none" w:sz="0" w:space="0" w:color="auto"/>
          </w:divBdr>
        </w:div>
        <w:div w:id="1106074864">
          <w:marLeft w:val="640"/>
          <w:marRight w:val="0"/>
          <w:marTop w:val="0"/>
          <w:marBottom w:val="0"/>
          <w:divBdr>
            <w:top w:val="none" w:sz="0" w:space="0" w:color="auto"/>
            <w:left w:val="none" w:sz="0" w:space="0" w:color="auto"/>
            <w:bottom w:val="none" w:sz="0" w:space="0" w:color="auto"/>
            <w:right w:val="none" w:sz="0" w:space="0" w:color="auto"/>
          </w:divBdr>
        </w:div>
        <w:div w:id="99499350">
          <w:marLeft w:val="640"/>
          <w:marRight w:val="0"/>
          <w:marTop w:val="0"/>
          <w:marBottom w:val="0"/>
          <w:divBdr>
            <w:top w:val="none" w:sz="0" w:space="0" w:color="auto"/>
            <w:left w:val="none" w:sz="0" w:space="0" w:color="auto"/>
            <w:bottom w:val="none" w:sz="0" w:space="0" w:color="auto"/>
            <w:right w:val="none" w:sz="0" w:space="0" w:color="auto"/>
          </w:divBdr>
        </w:div>
        <w:div w:id="502401327">
          <w:marLeft w:val="640"/>
          <w:marRight w:val="0"/>
          <w:marTop w:val="0"/>
          <w:marBottom w:val="0"/>
          <w:divBdr>
            <w:top w:val="none" w:sz="0" w:space="0" w:color="auto"/>
            <w:left w:val="none" w:sz="0" w:space="0" w:color="auto"/>
            <w:bottom w:val="none" w:sz="0" w:space="0" w:color="auto"/>
            <w:right w:val="none" w:sz="0" w:space="0" w:color="auto"/>
          </w:divBdr>
        </w:div>
        <w:div w:id="1507742318">
          <w:marLeft w:val="640"/>
          <w:marRight w:val="0"/>
          <w:marTop w:val="0"/>
          <w:marBottom w:val="0"/>
          <w:divBdr>
            <w:top w:val="none" w:sz="0" w:space="0" w:color="auto"/>
            <w:left w:val="none" w:sz="0" w:space="0" w:color="auto"/>
            <w:bottom w:val="none" w:sz="0" w:space="0" w:color="auto"/>
            <w:right w:val="none" w:sz="0" w:space="0" w:color="auto"/>
          </w:divBdr>
        </w:div>
        <w:div w:id="2012096531">
          <w:marLeft w:val="640"/>
          <w:marRight w:val="0"/>
          <w:marTop w:val="0"/>
          <w:marBottom w:val="0"/>
          <w:divBdr>
            <w:top w:val="none" w:sz="0" w:space="0" w:color="auto"/>
            <w:left w:val="none" w:sz="0" w:space="0" w:color="auto"/>
            <w:bottom w:val="none" w:sz="0" w:space="0" w:color="auto"/>
            <w:right w:val="none" w:sz="0" w:space="0" w:color="auto"/>
          </w:divBdr>
        </w:div>
        <w:div w:id="2107457815">
          <w:marLeft w:val="640"/>
          <w:marRight w:val="0"/>
          <w:marTop w:val="0"/>
          <w:marBottom w:val="0"/>
          <w:divBdr>
            <w:top w:val="none" w:sz="0" w:space="0" w:color="auto"/>
            <w:left w:val="none" w:sz="0" w:space="0" w:color="auto"/>
            <w:bottom w:val="none" w:sz="0" w:space="0" w:color="auto"/>
            <w:right w:val="none" w:sz="0" w:space="0" w:color="auto"/>
          </w:divBdr>
        </w:div>
        <w:div w:id="637536198">
          <w:marLeft w:val="640"/>
          <w:marRight w:val="0"/>
          <w:marTop w:val="0"/>
          <w:marBottom w:val="0"/>
          <w:divBdr>
            <w:top w:val="none" w:sz="0" w:space="0" w:color="auto"/>
            <w:left w:val="none" w:sz="0" w:space="0" w:color="auto"/>
            <w:bottom w:val="none" w:sz="0" w:space="0" w:color="auto"/>
            <w:right w:val="none" w:sz="0" w:space="0" w:color="auto"/>
          </w:divBdr>
        </w:div>
        <w:div w:id="830560646">
          <w:marLeft w:val="640"/>
          <w:marRight w:val="0"/>
          <w:marTop w:val="0"/>
          <w:marBottom w:val="0"/>
          <w:divBdr>
            <w:top w:val="none" w:sz="0" w:space="0" w:color="auto"/>
            <w:left w:val="none" w:sz="0" w:space="0" w:color="auto"/>
            <w:bottom w:val="none" w:sz="0" w:space="0" w:color="auto"/>
            <w:right w:val="none" w:sz="0" w:space="0" w:color="auto"/>
          </w:divBdr>
        </w:div>
        <w:div w:id="79839257">
          <w:marLeft w:val="640"/>
          <w:marRight w:val="0"/>
          <w:marTop w:val="0"/>
          <w:marBottom w:val="0"/>
          <w:divBdr>
            <w:top w:val="none" w:sz="0" w:space="0" w:color="auto"/>
            <w:left w:val="none" w:sz="0" w:space="0" w:color="auto"/>
            <w:bottom w:val="none" w:sz="0" w:space="0" w:color="auto"/>
            <w:right w:val="none" w:sz="0" w:space="0" w:color="auto"/>
          </w:divBdr>
        </w:div>
        <w:div w:id="216746242">
          <w:marLeft w:val="640"/>
          <w:marRight w:val="0"/>
          <w:marTop w:val="0"/>
          <w:marBottom w:val="0"/>
          <w:divBdr>
            <w:top w:val="none" w:sz="0" w:space="0" w:color="auto"/>
            <w:left w:val="none" w:sz="0" w:space="0" w:color="auto"/>
            <w:bottom w:val="none" w:sz="0" w:space="0" w:color="auto"/>
            <w:right w:val="none" w:sz="0" w:space="0" w:color="auto"/>
          </w:divBdr>
        </w:div>
        <w:div w:id="1637636595">
          <w:marLeft w:val="640"/>
          <w:marRight w:val="0"/>
          <w:marTop w:val="0"/>
          <w:marBottom w:val="0"/>
          <w:divBdr>
            <w:top w:val="none" w:sz="0" w:space="0" w:color="auto"/>
            <w:left w:val="none" w:sz="0" w:space="0" w:color="auto"/>
            <w:bottom w:val="none" w:sz="0" w:space="0" w:color="auto"/>
            <w:right w:val="none" w:sz="0" w:space="0" w:color="auto"/>
          </w:divBdr>
        </w:div>
        <w:div w:id="1347175251">
          <w:marLeft w:val="640"/>
          <w:marRight w:val="0"/>
          <w:marTop w:val="0"/>
          <w:marBottom w:val="0"/>
          <w:divBdr>
            <w:top w:val="none" w:sz="0" w:space="0" w:color="auto"/>
            <w:left w:val="none" w:sz="0" w:space="0" w:color="auto"/>
            <w:bottom w:val="none" w:sz="0" w:space="0" w:color="auto"/>
            <w:right w:val="none" w:sz="0" w:space="0" w:color="auto"/>
          </w:divBdr>
        </w:div>
        <w:div w:id="1872378919">
          <w:marLeft w:val="640"/>
          <w:marRight w:val="0"/>
          <w:marTop w:val="0"/>
          <w:marBottom w:val="0"/>
          <w:divBdr>
            <w:top w:val="none" w:sz="0" w:space="0" w:color="auto"/>
            <w:left w:val="none" w:sz="0" w:space="0" w:color="auto"/>
            <w:bottom w:val="none" w:sz="0" w:space="0" w:color="auto"/>
            <w:right w:val="none" w:sz="0" w:space="0" w:color="auto"/>
          </w:divBdr>
        </w:div>
        <w:div w:id="1274485015">
          <w:marLeft w:val="640"/>
          <w:marRight w:val="0"/>
          <w:marTop w:val="0"/>
          <w:marBottom w:val="0"/>
          <w:divBdr>
            <w:top w:val="none" w:sz="0" w:space="0" w:color="auto"/>
            <w:left w:val="none" w:sz="0" w:space="0" w:color="auto"/>
            <w:bottom w:val="none" w:sz="0" w:space="0" w:color="auto"/>
            <w:right w:val="none" w:sz="0" w:space="0" w:color="auto"/>
          </w:divBdr>
        </w:div>
        <w:div w:id="108597183">
          <w:marLeft w:val="640"/>
          <w:marRight w:val="0"/>
          <w:marTop w:val="0"/>
          <w:marBottom w:val="0"/>
          <w:divBdr>
            <w:top w:val="none" w:sz="0" w:space="0" w:color="auto"/>
            <w:left w:val="none" w:sz="0" w:space="0" w:color="auto"/>
            <w:bottom w:val="none" w:sz="0" w:space="0" w:color="auto"/>
            <w:right w:val="none" w:sz="0" w:space="0" w:color="auto"/>
          </w:divBdr>
        </w:div>
        <w:div w:id="474301800">
          <w:marLeft w:val="640"/>
          <w:marRight w:val="0"/>
          <w:marTop w:val="0"/>
          <w:marBottom w:val="0"/>
          <w:divBdr>
            <w:top w:val="none" w:sz="0" w:space="0" w:color="auto"/>
            <w:left w:val="none" w:sz="0" w:space="0" w:color="auto"/>
            <w:bottom w:val="none" w:sz="0" w:space="0" w:color="auto"/>
            <w:right w:val="none" w:sz="0" w:space="0" w:color="auto"/>
          </w:divBdr>
        </w:div>
        <w:div w:id="1326206341">
          <w:marLeft w:val="640"/>
          <w:marRight w:val="0"/>
          <w:marTop w:val="0"/>
          <w:marBottom w:val="0"/>
          <w:divBdr>
            <w:top w:val="none" w:sz="0" w:space="0" w:color="auto"/>
            <w:left w:val="none" w:sz="0" w:space="0" w:color="auto"/>
            <w:bottom w:val="none" w:sz="0" w:space="0" w:color="auto"/>
            <w:right w:val="none" w:sz="0" w:space="0" w:color="auto"/>
          </w:divBdr>
        </w:div>
        <w:div w:id="2039963474">
          <w:marLeft w:val="640"/>
          <w:marRight w:val="0"/>
          <w:marTop w:val="0"/>
          <w:marBottom w:val="0"/>
          <w:divBdr>
            <w:top w:val="none" w:sz="0" w:space="0" w:color="auto"/>
            <w:left w:val="none" w:sz="0" w:space="0" w:color="auto"/>
            <w:bottom w:val="none" w:sz="0" w:space="0" w:color="auto"/>
            <w:right w:val="none" w:sz="0" w:space="0" w:color="auto"/>
          </w:divBdr>
        </w:div>
        <w:div w:id="1797523432">
          <w:marLeft w:val="640"/>
          <w:marRight w:val="0"/>
          <w:marTop w:val="0"/>
          <w:marBottom w:val="0"/>
          <w:divBdr>
            <w:top w:val="none" w:sz="0" w:space="0" w:color="auto"/>
            <w:left w:val="none" w:sz="0" w:space="0" w:color="auto"/>
            <w:bottom w:val="none" w:sz="0" w:space="0" w:color="auto"/>
            <w:right w:val="none" w:sz="0" w:space="0" w:color="auto"/>
          </w:divBdr>
        </w:div>
        <w:div w:id="1341347192">
          <w:marLeft w:val="640"/>
          <w:marRight w:val="0"/>
          <w:marTop w:val="0"/>
          <w:marBottom w:val="0"/>
          <w:divBdr>
            <w:top w:val="none" w:sz="0" w:space="0" w:color="auto"/>
            <w:left w:val="none" w:sz="0" w:space="0" w:color="auto"/>
            <w:bottom w:val="none" w:sz="0" w:space="0" w:color="auto"/>
            <w:right w:val="none" w:sz="0" w:space="0" w:color="auto"/>
          </w:divBdr>
        </w:div>
        <w:div w:id="132793280">
          <w:marLeft w:val="640"/>
          <w:marRight w:val="0"/>
          <w:marTop w:val="0"/>
          <w:marBottom w:val="0"/>
          <w:divBdr>
            <w:top w:val="none" w:sz="0" w:space="0" w:color="auto"/>
            <w:left w:val="none" w:sz="0" w:space="0" w:color="auto"/>
            <w:bottom w:val="none" w:sz="0" w:space="0" w:color="auto"/>
            <w:right w:val="none" w:sz="0" w:space="0" w:color="auto"/>
          </w:divBdr>
        </w:div>
        <w:div w:id="789081930">
          <w:marLeft w:val="640"/>
          <w:marRight w:val="0"/>
          <w:marTop w:val="0"/>
          <w:marBottom w:val="0"/>
          <w:divBdr>
            <w:top w:val="none" w:sz="0" w:space="0" w:color="auto"/>
            <w:left w:val="none" w:sz="0" w:space="0" w:color="auto"/>
            <w:bottom w:val="none" w:sz="0" w:space="0" w:color="auto"/>
            <w:right w:val="none" w:sz="0" w:space="0" w:color="auto"/>
          </w:divBdr>
        </w:div>
        <w:div w:id="132645968">
          <w:marLeft w:val="640"/>
          <w:marRight w:val="0"/>
          <w:marTop w:val="0"/>
          <w:marBottom w:val="0"/>
          <w:divBdr>
            <w:top w:val="none" w:sz="0" w:space="0" w:color="auto"/>
            <w:left w:val="none" w:sz="0" w:space="0" w:color="auto"/>
            <w:bottom w:val="none" w:sz="0" w:space="0" w:color="auto"/>
            <w:right w:val="none" w:sz="0" w:space="0" w:color="auto"/>
          </w:divBdr>
        </w:div>
        <w:div w:id="178664385">
          <w:marLeft w:val="640"/>
          <w:marRight w:val="0"/>
          <w:marTop w:val="0"/>
          <w:marBottom w:val="0"/>
          <w:divBdr>
            <w:top w:val="none" w:sz="0" w:space="0" w:color="auto"/>
            <w:left w:val="none" w:sz="0" w:space="0" w:color="auto"/>
            <w:bottom w:val="none" w:sz="0" w:space="0" w:color="auto"/>
            <w:right w:val="none" w:sz="0" w:space="0" w:color="auto"/>
          </w:divBdr>
        </w:div>
        <w:div w:id="223688945">
          <w:marLeft w:val="640"/>
          <w:marRight w:val="0"/>
          <w:marTop w:val="0"/>
          <w:marBottom w:val="0"/>
          <w:divBdr>
            <w:top w:val="none" w:sz="0" w:space="0" w:color="auto"/>
            <w:left w:val="none" w:sz="0" w:space="0" w:color="auto"/>
            <w:bottom w:val="none" w:sz="0" w:space="0" w:color="auto"/>
            <w:right w:val="none" w:sz="0" w:space="0" w:color="auto"/>
          </w:divBdr>
        </w:div>
        <w:div w:id="487479121">
          <w:marLeft w:val="640"/>
          <w:marRight w:val="0"/>
          <w:marTop w:val="0"/>
          <w:marBottom w:val="0"/>
          <w:divBdr>
            <w:top w:val="none" w:sz="0" w:space="0" w:color="auto"/>
            <w:left w:val="none" w:sz="0" w:space="0" w:color="auto"/>
            <w:bottom w:val="none" w:sz="0" w:space="0" w:color="auto"/>
            <w:right w:val="none" w:sz="0" w:space="0" w:color="auto"/>
          </w:divBdr>
        </w:div>
        <w:div w:id="1878815728">
          <w:marLeft w:val="640"/>
          <w:marRight w:val="0"/>
          <w:marTop w:val="0"/>
          <w:marBottom w:val="0"/>
          <w:divBdr>
            <w:top w:val="none" w:sz="0" w:space="0" w:color="auto"/>
            <w:left w:val="none" w:sz="0" w:space="0" w:color="auto"/>
            <w:bottom w:val="none" w:sz="0" w:space="0" w:color="auto"/>
            <w:right w:val="none" w:sz="0" w:space="0" w:color="auto"/>
          </w:divBdr>
        </w:div>
        <w:div w:id="2023623558">
          <w:marLeft w:val="640"/>
          <w:marRight w:val="0"/>
          <w:marTop w:val="0"/>
          <w:marBottom w:val="0"/>
          <w:divBdr>
            <w:top w:val="none" w:sz="0" w:space="0" w:color="auto"/>
            <w:left w:val="none" w:sz="0" w:space="0" w:color="auto"/>
            <w:bottom w:val="none" w:sz="0" w:space="0" w:color="auto"/>
            <w:right w:val="none" w:sz="0" w:space="0" w:color="auto"/>
          </w:divBdr>
        </w:div>
        <w:div w:id="626205190">
          <w:marLeft w:val="640"/>
          <w:marRight w:val="0"/>
          <w:marTop w:val="0"/>
          <w:marBottom w:val="0"/>
          <w:divBdr>
            <w:top w:val="none" w:sz="0" w:space="0" w:color="auto"/>
            <w:left w:val="none" w:sz="0" w:space="0" w:color="auto"/>
            <w:bottom w:val="none" w:sz="0" w:space="0" w:color="auto"/>
            <w:right w:val="none" w:sz="0" w:space="0" w:color="auto"/>
          </w:divBdr>
        </w:div>
        <w:div w:id="1600094099">
          <w:marLeft w:val="640"/>
          <w:marRight w:val="0"/>
          <w:marTop w:val="0"/>
          <w:marBottom w:val="0"/>
          <w:divBdr>
            <w:top w:val="none" w:sz="0" w:space="0" w:color="auto"/>
            <w:left w:val="none" w:sz="0" w:space="0" w:color="auto"/>
            <w:bottom w:val="none" w:sz="0" w:space="0" w:color="auto"/>
            <w:right w:val="none" w:sz="0" w:space="0" w:color="auto"/>
          </w:divBdr>
        </w:div>
        <w:div w:id="1257012914">
          <w:marLeft w:val="640"/>
          <w:marRight w:val="0"/>
          <w:marTop w:val="0"/>
          <w:marBottom w:val="0"/>
          <w:divBdr>
            <w:top w:val="none" w:sz="0" w:space="0" w:color="auto"/>
            <w:left w:val="none" w:sz="0" w:space="0" w:color="auto"/>
            <w:bottom w:val="none" w:sz="0" w:space="0" w:color="auto"/>
            <w:right w:val="none" w:sz="0" w:space="0" w:color="auto"/>
          </w:divBdr>
        </w:div>
        <w:div w:id="297104780">
          <w:marLeft w:val="640"/>
          <w:marRight w:val="0"/>
          <w:marTop w:val="0"/>
          <w:marBottom w:val="0"/>
          <w:divBdr>
            <w:top w:val="none" w:sz="0" w:space="0" w:color="auto"/>
            <w:left w:val="none" w:sz="0" w:space="0" w:color="auto"/>
            <w:bottom w:val="none" w:sz="0" w:space="0" w:color="auto"/>
            <w:right w:val="none" w:sz="0" w:space="0" w:color="auto"/>
          </w:divBdr>
        </w:div>
        <w:div w:id="804128254">
          <w:marLeft w:val="640"/>
          <w:marRight w:val="0"/>
          <w:marTop w:val="0"/>
          <w:marBottom w:val="0"/>
          <w:divBdr>
            <w:top w:val="none" w:sz="0" w:space="0" w:color="auto"/>
            <w:left w:val="none" w:sz="0" w:space="0" w:color="auto"/>
            <w:bottom w:val="none" w:sz="0" w:space="0" w:color="auto"/>
            <w:right w:val="none" w:sz="0" w:space="0" w:color="auto"/>
          </w:divBdr>
        </w:div>
        <w:div w:id="2048215631">
          <w:marLeft w:val="640"/>
          <w:marRight w:val="0"/>
          <w:marTop w:val="0"/>
          <w:marBottom w:val="0"/>
          <w:divBdr>
            <w:top w:val="none" w:sz="0" w:space="0" w:color="auto"/>
            <w:left w:val="none" w:sz="0" w:space="0" w:color="auto"/>
            <w:bottom w:val="none" w:sz="0" w:space="0" w:color="auto"/>
            <w:right w:val="none" w:sz="0" w:space="0" w:color="auto"/>
          </w:divBdr>
        </w:div>
        <w:div w:id="1377002961">
          <w:marLeft w:val="640"/>
          <w:marRight w:val="0"/>
          <w:marTop w:val="0"/>
          <w:marBottom w:val="0"/>
          <w:divBdr>
            <w:top w:val="none" w:sz="0" w:space="0" w:color="auto"/>
            <w:left w:val="none" w:sz="0" w:space="0" w:color="auto"/>
            <w:bottom w:val="none" w:sz="0" w:space="0" w:color="auto"/>
            <w:right w:val="none" w:sz="0" w:space="0" w:color="auto"/>
          </w:divBdr>
        </w:div>
        <w:div w:id="516626851">
          <w:marLeft w:val="640"/>
          <w:marRight w:val="0"/>
          <w:marTop w:val="0"/>
          <w:marBottom w:val="0"/>
          <w:divBdr>
            <w:top w:val="none" w:sz="0" w:space="0" w:color="auto"/>
            <w:left w:val="none" w:sz="0" w:space="0" w:color="auto"/>
            <w:bottom w:val="none" w:sz="0" w:space="0" w:color="auto"/>
            <w:right w:val="none" w:sz="0" w:space="0" w:color="auto"/>
          </w:divBdr>
        </w:div>
        <w:div w:id="80756710">
          <w:marLeft w:val="640"/>
          <w:marRight w:val="0"/>
          <w:marTop w:val="0"/>
          <w:marBottom w:val="0"/>
          <w:divBdr>
            <w:top w:val="none" w:sz="0" w:space="0" w:color="auto"/>
            <w:left w:val="none" w:sz="0" w:space="0" w:color="auto"/>
            <w:bottom w:val="none" w:sz="0" w:space="0" w:color="auto"/>
            <w:right w:val="none" w:sz="0" w:space="0" w:color="auto"/>
          </w:divBdr>
        </w:div>
        <w:div w:id="54550631">
          <w:marLeft w:val="640"/>
          <w:marRight w:val="0"/>
          <w:marTop w:val="0"/>
          <w:marBottom w:val="0"/>
          <w:divBdr>
            <w:top w:val="none" w:sz="0" w:space="0" w:color="auto"/>
            <w:left w:val="none" w:sz="0" w:space="0" w:color="auto"/>
            <w:bottom w:val="none" w:sz="0" w:space="0" w:color="auto"/>
            <w:right w:val="none" w:sz="0" w:space="0" w:color="auto"/>
          </w:divBdr>
        </w:div>
        <w:div w:id="71124994">
          <w:marLeft w:val="640"/>
          <w:marRight w:val="0"/>
          <w:marTop w:val="0"/>
          <w:marBottom w:val="0"/>
          <w:divBdr>
            <w:top w:val="none" w:sz="0" w:space="0" w:color="auto"/>
            <w:left w:val="none" w:sz="0" w:space="0" w:color="auto"/>
            <w:bottom w:val="none" w:sz="0" w:space="0" w:color="auto"/>
            <w:right w:val="none" w:sz="0" w:space="0" w:color="auto"/>
          </w:divBdr>
        </w:div>
        <w:div w:id="345786178">
          <w:marLeft w:val="640"/>
          <w:marRight w:val="0"/>
          <w:marTop w:val="0"/>
          <w:marBottom w:val="0"/>
          <w:divBdr>
            <w:top w:val="none" w:sz="0" w:space="0" w:color="auto"/>
            <w:left w:val="none" w:sz="0" w:space="0" w:color="auto"/>
            <w:bottom w:val="none" w:sz="0" w:space="0" w:color="auto"/>
            <w:right w:val="none" w:sz="0" w:space="0" w:color="auto"/>
          </w:divBdr>
        </w:div>
        <w:div w:id="1140656536">
          <w:marLeft w:val="640"/>
          <w:marRight w:val="0"/>
          <w:marTop w:val="0"/>
          <w:marBottom w:val="0"/>
          <w:divBdr>
            <w:top w:val="none" w:sz="0" w:space="0" w:color="auto"/>
            <w:left w:val="none" w:sz="0" w:space="0" w:color="auto"/>
            <w:bottom w:val="none" w:sz="0" w:space="0" w:color="auto"/>
            <w:right w:val="none" w:sz="0" w:space="0" w:color="auto"/>
          </w:divBdr>
        </w:div>
        <w:div w:id="223562748">
          <w:marLeft w:val="640"/>
          <w:marRight w:val="0"/>
          <w:marTop w:val="0"/>
          <w:marBottom w:val="0"/>
          <w:divBdr>
            <w:top w:val="none" w:sz="0" w:space="0" w:color="auto"/>
            <w:left w:val="none" w:sz="0" w:space="0" w:color="auto"/>
            <w:bottom w:val="none" w:sz="0" w:space="0" w:color="auto"/>
            <w:right w:val="none" w:sz="0" w:space="0" w:color="auto"/>
          </w:divBdr>
        </w:div>
        <w:div w:id="785273508">
          <w:marLeft w:val="640"/>
          <w:marRight w:val="0"/>
          <w:marTop w:val="0"/>
          <w:marBottom w:val="0"/>
          <w:divBdr>
            <w:top w:val="none" w:sz="0" w:space="0" w:color="auto"/>
            <w:left w:val="none" w:sz="0" w:space="0" w:color="auto"/>
            <w:bottom w:val="none" w:sz="0" w:space="0" w:color="auto"/>
            <w:right w:val="none" w:sz="0" w:space="0" w:color="auto"/>
          </w:divBdr>
        </w:div>
        <w:div w:id="1968972304">
          <w:marLeft w:val="640"/>
          <w:marRight w:val="0"/>
          <w:marTop w:val="0"/>
          <w:marBottom w:val="0"/>
          <w:divBdr>
            <w:top w:val="none" w:sz="0" w:space="0" w:color="auto"/>
            <w:left w:val="none" w:sz="0" w:space="0" w:color="auto"/>
            <w:bottom w:val="none" w:sz="0" w:space="0" w:color="auto"/>
            <w:right w:val="none" w:sz="0" w:space="0" w:color="auto"/>
          </w:divBdr>
        </w:div>
        <w:div w:id="1633750440">
          <w:marLeft w:val="640"/>
          <w:marRight w:val="0"/>
          <w:marTop w:val="0"/>
          <w:marBottom w:val="0"/>
          <w:divBdr>
            <w:top w:val="none" w:sz="0" w:space="0" w:color="auto"/>
            <w:left w:val="none" w:sz="0" w:space="0" w:color="auto"/>
            <w:bottom w:val="none" w:sz="0" w:space="0" w:color="auto"/>
            <w:right w:val="none" w:sz="0" w:space="0" w:color="auto"/>
          </w:divBdr>
        </w:div>
        <w:div w:id="2105420457">
          <w:marLeft w:val="640"/>
          <w:marRight w:val="0"/>
          <w:marTop w:val="0"/>
          <w:marBottom w:val="0"/>
          <w:divBdr>
            <w:top w:val="none" w:sz="0" w:space="0" w:color="auto"/>
            <w:left w:val="none" w:sz="0" w:space="0" w:color="auto"/>
            <w:bottom w:val="none" w:sz="0" w:space="0" w:color="auto"/>
            <w:right w:val="none" w:sz="0" w:space="0" w:color="auto"/>
          </w:divBdr>
        </w:div>
        <w:div w:id="623275534">
          <w:marLeft w:val="640"/>
          <w:marRight w:val="0"/>
          <w:marTop w:val="0"/>
          <w:marBottom w:val="0"/>
          <w:divBdr>
            <w:top w:val="none" w:sz="0" w:space="0" w:color="auto"/>
            <w:left w:val="none" w:sz="0" w:space="0" w:color="auto"/>
            <w:bottom w:val="none" w:sz="0" w:space="0" w:color="auto"/>
            <w:right w:val="none" w:sz="0" w:space="0" w:color="auto"/>
          </w:divBdr>
        </w:div>
        <w:div w:id="1204244297">
          <w:marLeft w:val="640"/>
          <w:marRight w:val="0"/>
          <w:marTop w:val="0"/>
          <w:marBottom w:val="0"/>
          <w:divBdr>
            <w:top w:val="none" w:sz="0" w:space="0" w:color="auto"/>
            <w:left w:val="none" w:sz="0" w:space="0" w:color="auto"/>
            <w:bottom w:val="none" w:sz="0" w:space="0" w:color="auto"/>
            <w:right w:val="none" w:sz="0" w:space="0" w:color="auto"/>
          </w:divBdr>
        </w:div>
        <w:div w:id="1196776058">
          <w:marLeft w:val="640"/>
          <w:marRight w:val="0"/>
          <w:marTop w:val="0"/>
          <w:marBottom w:val="0"/>
          <w:divBdr>
            <w:top w:val="none" w:sz="0" w:space="0" w:color="auto"/>
            <w:left w:val="none" w:sz="0" w:space="0" w:color="auto"/>
            <w:bottom w:val="none" w:sz="0" w:space="0" w:color="auto"/>
            <w:right w:val="none" w:sz="0" w:space="0" w:color="auto"/>
          </w:divBdr>
        </w:div>
        <w:div w:id="571701658">
          <w:marLeft w:val="640"/>
          <w:marRight w:val="0"/>
          <w:marTop w:val="0"/>
          <w:marBottom w:val="0"/>
          <w:divBdr>
            <w:top w:val="none" w:sz="0" w:space="0" w:color="auto"/>
            <w:left w:val="none" w:sz="0" w:space="0" w:color="auto"/>
            <w:bottom w:val="none" w:sz="0" w:space="0" w:color="auto"/>
            <w:right w:val="none" w:sz="0" w:space="0" w:color="auto"/>
          </w:divBdr>
        </w:div>
        <w:div w:id="660082819">
          <w:marLeft w:val="640"/>
          <w:marRight w:val="0"/>
          <w:marTop w:val="0"/>
          <w:marBottom w:val="0"/>
          <w:divBdr>
            <w:top w:val="none" w:sz="0" w:space="0" w:color="auto"/>
            <w:left w:val="none" w:sz="0" w:space="0" w:color="auto"/>
            <w:bottom w:val="none" w:sz="0" w:space="0" w:color="auto"/>
            <w:right w:val="none" w:sz="0" w:space="0" w:color="auto"/>
          </w:divBdr>
        </w:div>
        <w:div w:id="1952780755">
          <w:marLeft w:val="640"/>
          <w:marRight w:val="0"/>
          <w:marTop w:val="0"/>
          <w:marBottom w:val="0"/>
          <w:divBdr>
            <w:top w:val="none" w:sz="0" w:space="0" w:color="auto"/>
            <w:left w:val="none" w:sz="0" w:space="0" w:color="auto"/>
            <w:bottom w:val="none" w:sz="0" w:space="0" w:color="auto"/>
            <w:right w:val="none" w:sz="0" w:space="0" w:color="auto"/>
          </w:divBdr>
        </w:div>
        <w:div w:id="1451166228">
          <w:marLeft w:val="640"/>
          <w:marRight w:val="0"/>
          <w:marTop w:val="0"/>
          <w:marBottom w:val="0"/>
          <w:divBdr>
            <w:top w:val="none" w:sz="0" w:space="0" w:color="auto"/>
            <w:left w:val="none" w:sz="0" w:space="0" w:color="auto"/>
            <w:bottom w:val="none" w:sz="0" w:space="0" w:color="auto"/>
            <w:right w:val="none" w:sz="0" w:space="0" w:color="auto"/>
          </w:divBdr>
        </w:div>
        <w:div w:id="643661682">
          <w:marLeft w:val="640"/>
          <w:marRight w:val="0"/>
          <w:marTop w:val="0"/>
          <w:marBottom w:val="0"/>
          <w:divBdr>
            <w:top w:val="none" w:sz="0" w:space="0" w:color="auto"/>
            <w:left w:val="none" w:sz="0" w:space="0" w:color="auto"/>
            <w:bottom w:val="none" w:sz="0" w:space="0" w:color="auto"/>
            <w:right w:val="none" w:sz="0" w:space="0" w:color="auto"/>
          </w:divBdr>
        </w:div>
        <w:div w:id="1541477991">
          <w:marLeft w:val="640"/>
          <w:marRight w:val="0"/>
          <w:marTop w:val="0"/>
          <w:marBottom w:val="0"/>
          <w:divBdr>
            <w:top w:val="none" w:sz="0" w:space="0" w:color="auto"/>
            <w:left w:val="none" w:sz="0" w:space="0" w:color="auto"/>
            <w:bottom w:val="none" w:sz="0" w:space="0" w:color="auto"/>
            <w:right w:val="none" w:sz="0" w:space="0" w:color="auto"/>
          </w:divBdr>
        </w:div>
        <w:div w:id="1936940098">
          <w:marLeft w:val="640"/>
          <w:marRight w:val="0"/>
          <w:marTop w:val="0"/>
          <w:marBottom w:val="0"/>
          <w:divBdr>
            <w:top w:val="none" w:sz="0" w:space="0" w:color="auto"/>
            <w:left w:val="none" w:sz="0" w:space="0" w:color="auto"/>
            <w:bottom w:val="none" w:sz="0" w:space="0" w:color="auto"/>
            <w:right w:val="none" w:sz="0" w:space="0" w:color="auto"/>
          </w:divBdr>
        </w:div>
        <w:div w:id="2123718753">
          <w:marLeft w:val="640"/>
          <w:marRight w:val="0"/>
          <w:marTop w:val="0"/>
          <w:marBottom w:val="0"/>
          <w:divBdr>
            <w:top w:val="none" w:sz="0" w:space="0" w:color="auto"/>
            <w:left w:val="none" w:sz="0" w:space="0" w:color="auto"/>
            <w:bottom w:val="none" w:sz="0" w:space="0" w:color="auto"/>
            <w:right w:val="none" w:sz="0" w:space="0" w:color="auto"/>
          </w:divBdr>
        </w:div>
        <w:div w:id="127751576">
          <w:marLeft w:val="640"/>
          <w:marRight w:val="0"/>
          <w:marTop w:val="0"/>
          <w:marBottom w:val="0"/>
          <w:divBdr>
            <w:top w:val="none" w:sz="0" w:space="0" w:color="auto"/>
            <w:left w:val="none" w:sz="0" w:space="0" w:color="auto"/>
            <w:bottom w:val="none" w:sz="0" w:space="0" w:color="auto"/>
            <w:right w:val="none" w:sz="0" w:space="0" w:color="auto"/>
          </w:divBdr>
        </w:div>
        <w:div w:id="1429931927">
          <w:marLeft w:val="640"/>
          <w:marRight w:val="0"/>
          <w:marTop w:val="0"/>
          <w:marBottom w:val="0"/>
          <w:divBdr>
            <w:top w:val="none" w:sz="0" w:space="0" w:color="auto"/>
            <w:left w:val="none" w:sz="0" w:space="0" w:color="auto"/>
            <w:bottom w:val="none" w:sz="0" w:space="0" w:color="auto"/>
            <w:right w:val="none" w:sz="0" w:space="0" w:color="auto"/>
          </w:divBdr>
        </w:div>
        <w:div w:id="798450054">
          <w:marLeft w:val="640"/>
          <w:marRight w:val="0"/>
          <w:marTop w:val="0"/>
          <w:marBottom w:val="0"/>
          <w:divBdr>
            <w:top w:val="none" w:sz="0" w:space="0" w:color="auto"/>
            <w:left w:val="none" w:sz="0" w:space="0" w:color="auto"/>
            <w:bottom w:val="none" w:sz="0" w:space="0" w:color="auto"/>
            <w:right w:val="none" w:sz="0" w:space="0" w:color="auto"/>
          </w:divBdr>
        </w:div>
        <w:div w:id="1979415428">
          <w:marLeft w:val="640"/>
          <w:marRight w:val="0"/>
          <w:marTop w:val="0"/>
          <w:marBottom w:val="0"/>
          <w:divBdr>
            <w:top w:val="none" w:sz="0" w:space="0" w:color="auto"/>
            <w:left w:val="none" w:sz="0" w:space="0" w:color="auto"/>
            <w:bottom w:val="none" w:sz="0" w:space="0" w:color="auto"/>
            <w:right w:val="none" w:sz="0" w:space="0" w:color="auto"/>
          </w:divBdr>
        </w:div>
        <w:div w:id="446124270">
          <w:marLeft w:val="640"/>
          <w:marRight w:val="0"/>
          <w:marTop w:val="0"/>
          <w:marBottom w:val="0"/>
          <w:divBdr>
            <w:top w:val="none" w:sz="0" w:space="0" w:color="auto"/>
            <w:left w:val="none" w:sz="0" w:space="0" w:color="auto"/>
            <w:bottom w:val="none" w:sz="0" w:space="0" w:color="auto"/>
            <w:right w:val="none" w:sz="0" w:space="0" w:color="auto"/>
          </w:divBdr>
        </w:div>
        <w:div w:id="1305768787">
          <w:marLeft w:val="640"/>
          <w:marRight w:val="0"/>
          <w:marTop w:val="0"/>
          <w:marBottom w:val="0"/>
          <w:divBdr>
            <w:top w:val="none" w:sz="0" w:space="0" w:color="auto"/>
            <w:left w:val="none" w:sz="0" w:space="0" w:color="auto"/>
            <w:bottom w:val="none" w:sz="0" w:space="0" w:color="auto"/>
            <w:right w:val="none" w:sz="0" w:space="0" w:color="auto"/>
          </w:divBdr>
        </w:div>
        <w:div w:id="1436557096">
          <w:marLeft w:val="640"/>
          <w:marRight w:val="0"/>
          <w:marTop w:val="0"/>
          <w:marBottom w:val="0"/>
          <w:divBdr>
            <w:top w:val="none" w:sz="0" w:space="0" w:color="auto"/>
            <w:left w:val="none" w:sz="0" w:space="0" w:color="auto"/>
            <w:bottom w:val="none" w:sz="0" w:space="0" w:color="auto"/>
            <w:right w:val="none" w:sz="0" w:space="0" w:color="auto"/>
          </w:divBdr>
        </w:div>
        <w:div w:id="1664045769">
          <w:marLeft w:val="640"/>
          <w:marRight w:val="0"/>
          <w:marTop w:val="0"/>
          <w:marBottom w:val="0"/>
          <w:divBdr>
            <w:top w:val="none" w:sz="0" w:space="0" w:color="auto"/>
            <w:left w:val="none" w:sz="0" w:space="0" w:color="auto"/>
            <w:bottom w:val="none" w:sz="0" w:space="0" w:color="auto"/>
            <w:right w:val="none" w:sz="0" w:space="0" w:color="auto"/>
          </w:divBdr>
        </w:div>
        <w:div w:id="320306092">
          <w:marLeft w:val="640"/>
          <w:marRight w:val="0"/>
          <w:marTop w:val="0"/>
          <w:marBottom w:val="0"/>
          <w:divBdr>
            <w:top w:val="none" w:sz="0" w:space="0" w:color="auto"/>
            <w:left w:val="none" w:sz="0" w:space="0" w:color="auto"/>
            <w:bottom w:val="none" w:sz="0" w:space="0" w:color="auto"/>
            <w:right w:val="none" w:sz="0" w:space="0" w:color="auto"/>
          </w:divBdr>
        </w:div>
        <w:div w:id="733626738">
          <w:marLeft w:val="640"/>
          <w:marRight w:val="0"/>
          <w:marTop w:val="0"/>
          <w:marBottom w:val="0"/>
          <w:divBdr>
            <w:top w:val="none" w:sz="0" w:space="0" w:color="auto"/>
            <w:left w:val="none" w:sz="0" w:space="0" w:color="auto"/>
            <w:bottom w:val="none" w:sz="0" w:space="0" w:color="auto"/>
            <w:right w:val="none" w:sz="0" w:space="0" w:color="auto"/>
          </w:divBdr>
        </w:div>
        <w:div w:id="1166244764">
          <w:marLeft w:val="640"/>
          <w:marRight w:val="0"/>
          <w:marTop w:val="0"/>
          <w:marBottom w:val="0"/>
          <w:divBdr>
            <w:top w:val="none" w:sz="0" w:space="0" w:color="auto"/>
            <w:left w:val="none" w:sz="0" w:space="0" w:color="auto"/>
            <w:bottom w:val="none" w:sz="0" w:space="0" w:color="auto"/>
            <w:right w:val="none" w:sz="0" w:space="0" w:color="auto"/>
          </w:divBdr>
        </w:div>
        <w:div w:id="746458313">
          <w:marLeft w:val="640"/>
          <w:marRight w:val="0"/>
          <w:marTop w:val="0"/>
          <w:marBottom w:val="0"/>
          <w:divBdr>
            <w:top w:val="none" w:sz="0" w:space="0" w:color="auto"/>
            <w:left w:val="none" w:sz="0" w:space="0" w:color="auto"/>
            <w:bottom w:val="none" w:sz="0" w:space="0" w:color="auto"/>
            <w:right w:val="none" w:sz="0" w:space="0" w:color="auto"/>
          </w:divBdr>
        </w:div>
        <w:div w:id="347030119">
          <w:marLeft w:val="640"/>
          <w:marRight w:val="0"/>
          <w:marTop w:val="0"/>
          <w:marBottom w:val="0"/>
          <w:divBdr>
            <w:top w:val="none" w:sz="0" w:space="0" w:color="auto"/>
            <w:left w:val="none" w:sz="0" w:space="0" w:color="auto"/>
            <w:bottom w:val="none" w:sz="0" w:space="0" w:color="auto"/>
            <w:right w:val="none" w:sz="0" w:space="0" w:color="auto"/>
          </w:divBdr>
        </w:div>
        <w:div w:id="291595503">
          <w:marLeft w:val="640"/>
          <w:marRight w:val="0"/>
          <w:marTop w:val="0"/>
          <w:marBottom w:val="0"/>
          <w:divBdr>
            <w:top w:val="none" w:sz="0" w:space="0" w:color="auto"/>
            <w:left w:val="none" w:sz="0" w:space="0" w:color="auto"/>
            <w:bottom w:val="none" w:sz="0" w:space="0" w:color="auto"/>
            <w:right w:val="none" w:sz="0" w:space="0" w:color="auto"/>
          </w:divBdr>
        </w:div>
        <w:div w:id="1032658021">
          <w:marLeft w:val="640"/>
          <w:marRight w:val="0"/>
          <w:marTop w:val="0"/>
          <w:marBottom w:val="0"/>
          <w:divBdr>
            <w:top w:val="none" w:sz="0" w:space="0" w:color="auto"/>
            <w:left w:val="none" w:sz="0" w:space="0" w:color="auto"/>
            <w:bottom w:val="none" w:sz="0" w:space="0" w:color="auto"/>
            <w:right w:val="none" w:sz="0" w:space="0" w:color="auto"/>
          </w:divBdr>
        </w:div>
        <w:div w:id="1436250074">
          <w:marLeft w:val="640"/>
          <w:marRight w:val="0"/>
          <w:marTop w:val="0"/>
          <w:marBottom w:val="0"/>
          <w:divBdr>
            <w:top w:val="none" w:sz="0" w:space="0" w:color="auto"/>
            <w:left w:val="none" w:sz="0" w:space="0" w:color="auto"/>
            <w:bottom w:val="none" w:sz="0" w:space="0" w:color="auto"/>
            <w:right w:val="none" w:sz="0" w:space="0" w:color="auto"/>
          </w:divBdr>
        </w:div>
        <w:div w:id="846402856">
          <w:marLeft w:val="640"/>
          <w:marRight w:val="0"/>
          <w:marTop w:val="0"/>
          <w:marBottom w:val="0"/>
          <w:divBdr>
            <w:top w:val="none" w:sz="0" w:space="0" w:color="auto"/>
            <w:left w:val="none" w:sz="0" w:space="0" w:color="auto"/>
            <w:bottom w:val="none" w:sz="0" w:space="0" w:color="auto"/>
            <w:right w:val="none" w:sz="0" w:space="0" w:color="auto"/>
          </w:divBdr>
        </w:div>
        <w:div w:id="629895923">
          <w:marLeft w:val="640"/>
          <w:marRight w:val="0"/>
          <w:marTop w:val="0"/>
          <w:marBottom w:val="0"/>
          <w:divBdr>
            <w:top w:val="none" w:sz="0" w:space="0" w:color="auto"/>
            <w:left w:val="none" w:sz="0" w:space="0" w:color="auto"/>
            <w:bottom w:val="none" w:sz="0" w:space="0" w:color="auto"/>
            <w:right w:val="none" w:sz="0" w:space="0" w:color="auto"/>
          </w:divBdr>
        </w:div>
        <w:div w:id="119761323">
          <w:marLeft w:val="640"/>
          <w:marRight w:val="0"/>
          <w:marTop w:val="0"/>
          <w:marBottom w:val="0"/>
          <w:divBdr>
            <w:top w:val="none" w:sz="0" w:space="0" w:color="auto"/>
            <w:left w:val="none" w:sz="0" w:space="0" w:color="auto"/>
            <w:bottom w:val="none" w:sz="0" w:space="0" w:color="auto"/>
            <w:right w:val="none" w:sz="0" w:space="0" w:color="auto"/>
          </w:divBdr>
        </w:div>
        <w:div w:id="1501388011">
          <w:marLeft w:val="640"/>
          <w:marRight w:val="0"/>
          <w:marTop w:val="0"/>
          <w:marBottom w:val="0"/>
          <w:divBdr>
            <w:top w:val="none" w:sz="0" w:space="0" w:color="auto"/>
            <w:left w:val="none" w:sz="0" w:space="0" w:color="auto"/>
            <w:bottom w:val="none" w:sz="0" w:space="0" w:color="auto"/>
            <w:right w:val="none" w:sz="0" w:space="0" w:color="auto"/>
          </w:divBdr>
        </w:div>
        <w:div w:id="1491747953">
          <w:marLeft w:val="640"/>
          <w:marRight w:val="0"/>
          <w:marTop w:val="0"/>
          <w:marBottom w:val="0"/>
          <w:divBdr>
            <w:top w:val="none" w:sz="0" w:space="0" w:color="auto"/>
            <w:left w:val="none" w:sz="0" w:space="0" w:color="auto"/>
            <w:bottom w:val="none" w:sz="0" w:space="0" w:color="auto"/>
            <w:right w:val="none" w:sz="0" w:space="0" w:color="auto"/>
          </w:divBdr>
        </w:div>
        <w:div w:id="1254633683">
          <w:marLeft w:val="640"/>
          <w:marRight w:val="0"/>
          <w:marTop w:val="0"/>
          <w:marBottom w:val="0"/>
          <w:divBdr>
            <w:top w:val="none" w:sz="0" w:space="0" w:color="auto"/>
            <w:left w:val="none" w:sz="0" w:space="0" w:color="auto"/>
            <w:bottom w:val="none" w:sz="0" w:space="0" w:color="auto"/>
            <w:right w:val="none" w:sz="0" w:space="0" w:color="auto"/>
          </w:divBdr>
        </w:div>
        <w:div w:id="697899499">
          <w:marLeft w:val="640"/>
          <w:marRight w:val="0"/>
          <w:marTop w:val="0"/>
          <w:marBottom w:val="0"/>
          <w:divBdr>
            <w:top w:val="none" w:sz="0" w:space="0" w:color="auto"/>
            <w:left w:val="none" w:sz="0" w:space="0" w:color="auto"/>
            <w:bottom w:val="none" w:sz="0" w:space="0" w:color="auto"/>
            <w:right w:val="none" w:sz="0" w:space="0" w:color="auto"/>
          </w:divBdr>
        </w:div>
        <w:div w:id="1475949696">
          <w:marLeft w:val="640"/>
          <w:marRight w:val="0"/>
          <w:marTop w:val="0"/>
          <w:marBottom w:val="0"/>
          <w:divBdr>
            <w:top w:val="none" w:sz="0" w:space="0" w:color="auto"/>
            <w:left w:val="none" w:sz="0" w:space="0" w:color="auto"/>
            <w:bottom w:val="none" w:sz="0" w:space="0" w:color="auto"/>
            <w:right w:val="none" w:sz="0" w:space="0" w:color="auto"/>
          </w:divBdr>
        </w:div>
        <w:div w:id="751394181">
          <w:marLeft w:val="640"/>
          <w:marRight w:val="0"/>
          <w:marTop w:val="0"/>
          <w:marBottom w:val="0"/>
          <w:divBdr>
            <w:top w:val="none" w:sz="0" w:space="0" w:color="auto"/>
            <w:left w:val="none" w:sz="0" w:space="0" w:color="auto"/>
            <w:bottom w:val="none" w:sz="0" w:space="0" w:color="auto"/>
            <w:right w:val="none" w:sz="0" w:space="0" w:color="auto"/>
          </w:divBdr>
        </w:div>
        <w:div w:id="1387097989">
          <w:marLeft w:val="640"/>
          <w:marRight w:val="0"/>
          <w:marTop w:val="0"/>
          <w:marBottom w:val="0"/>
          <w:divBdr>
            <w:top w:val="none" w:sz="0" w:space="0" w:color="auto"/>
            <w:left w:val="none" w:sz="0" w:space="0" w:color="auto"/>
            <w:bottom w:val="none" w:sz="0" w:space="0" w:color="auto"/>
            <w:right w:val="none" w:sz="0" w:space="0" w:color="auto"/>
          </w:divBdr>
        </w:div>
        <w:div w:id="1904559095">
          <w:marLeft w:val="640"/>
          <w:marRight w:val="0"/>
          <w:marTop w:val="0"/>
          <w:marBottom w:val="0"/>
          <w:divBdr>
            <w:top w:val="none" w:sz="0" w:space="0" w:color="auto"/>
            <w:left w:val="none" w:sz="0" w:space="0" w:color="auto"/>
            <w:bottom w:val="none" w:sz="0" w:space="0" w:color="auto"/>
            <w:right w:val="none" w:sz="0" w:space="0" w:color="auto"/>
          </w:divBdr>
        </w:div>
        <w:div w:id="1764760853">
          <w:marLeft w:val="640"/>
          <w:marRight w:val="0"/>
          <w:marTop w:val="0"/>
          <w:marBottom w:val="0"/>
          <w:divBdr>
            <w:top w:val="none" w:sz="0" w:space="0" w:color="auto"/>
            <w:left w:val="none" w:sz="0" w:space="0" w:color="auto"/>
            <w:bottom w:val="none" w:sz="0" w:space="0" w:color="auto"/>
            <w:right w:val="none" w:sz="0" w:space="0" w:color="auto"/>
          </w:divBdr>
        </w:div>
        <w:div w:id="760217780">
          <w:marLeft w:val="640"/>
          <w:marRight w:val="0"/>
          <w:marTop w:val="0"/>
          <w:marBottom w:val="0"/>
          <w:divBdr>
            <w:top w:val="none" w:sz="0" w:space="0" w:color="auto"/>
            <w:left w:val="none" w:sz="0" w:space="0" w:color="auto"/>
            <w:bottom w:val="none" w:sz="0" w:space="0" w:color="auto"/>
            <w:right w:val="none" w:sz="0" w:space="0" w:color="auto"/>
          </w:divBdr>
        </w:div>
        <w:div w:id="239606419">
          <w:marLeft w:val="640"/>
          <w:marRight w:val="0"/>
          <w:marTop w:val="0"/>
          <w:marBottom w:val="0"/>
          <w:divBdr>
            <w:top w:val="none" w:sz="0" w:space="0" w:color="auto"/>
            <w:left w:val="none" w:sz="0" w:space="0" w:color="auto"/>
            <w:bottom w:val="none" w:sz="0" w:space="0" w:color="auto"/>
            <w:right w:val="none" w:sz="0" w:space="0" w:color="auto"/>
          </w:divBdr>
        </w:div>
        <w:div w:id="83308304">
          <w:marLeft w:val="640"/>
          <w:marRight w:val="0"/>
          <w:marTop w:val="0"/>
          <w:marBottom w:val="0"/>
          <w:divBdr>
            <w:top w:val="none" w:sz="0" w:space="0" w:color="auto"/>
            <w:left w:val="none" w:sz="0" w:space="0" w:color="auto"/>
            <w:bottom w:val="none" w:sz="0" w:space="0" w:color="auto"/>
            <w:right w:val="none" w:sz="0" w:space="0" w:color="auto"/>
          </w:divBdr>
        </w:div>
        <w:div w:id="2142454037">
          <w:marLeft w:val="640"/>
          <w:marRight w:val="0"/>
          <w:marTop w:val="0"/>
          <w:marBottom w:val="0"/>
          <w:divBdr>
            <w:top w:val="none" w:sz="0" w:space="0" w:color="auto"/>
            <w:left w:val="none" w:sz="0" w:space="0" w:color="auto"/>
            <w:bottom w:val="none" w:sz="0" w:space="0" w:color="auto"/>
            <w:right w:val="none" w:sz="0" w:space="0" w:color="auto"/>
          </w:divBdr>
        </w:div>
        <w:div w:id="1477336548">
          <w:marLeft w:val="640"/>
          <w:marRight w:val="0"/>
          <w:marTop w:val="0"/>
          <w:marBottom w:val="0"/>
          <w:divBdr>
            <w:top w:val="none" w:sz="0" w:space="0" w:color="auto"/>
            <w:left w:val="none" w:sz="0" w:space="0" w:color="auto"/>
            <w:bottom w:val="none" w:sz="0" w:space="0" w:color="auto"/>
            <w:right w:val="none" w:sz="0" w:space="0" w:color="auto"/>
          </w:divBdr>
        </w:div>
        <w:div w:id="447555612">
          <w:marLeft w:val="640"/>
          <w:marRight w:val="0"/>
          <w:marTop w:val="0"/>
          <w:marBottom w:val="0"/>
          <w:divBdr>
            <w:top w:val="none" w:sz="0" w:space="0" w:color="auto"/>
            <w:left w:val="none" w:sz="0" w:space="0" w:color="auto"/>
            <w:bottom w:val="none" w:sz="0" w:space="0" w:color="auto"/>
            <w:right w:val="none" w:sz="0" w:space="0" w:color="auto"/>
          </w:divBdr>
        </w:div>
        <w:div w:id="1608584885">
          <w:marLeft w:val="640"/>
          <w:marRight w:val="0"/>
          <w:marTop w:val="0"/>
          <w:marBottom w:val="0"/>
          <w:divBdr>
            <w:top w:val="none" w:sz="0" w:space="0" w:color="auto"/>
            <w:left w:val="none" w:sz="0" w:space="0" w:color="auto"/>
            <w:bottom w:val="none" w:sz="0" w:space="0" w:color="auto"/>
            <w:right w:val="none" w:sz="0" w:space="0" w:color="auto"/>
          </w:divBdr>
        </w:div>
        <w:div w:id="1057624869">
          <w:marLeft w:val="640"/>
          <w:marRight w:val="0"/>
          <w:marTop w:val="0"/>
          <w:marBottom w:val="0"/>
          <w:divBdr>
            <w:top w:val="none" w:sz="0" w:space="0" w:color="auto"/>
            <w:left w:val="none" w:sz="0" w:space="0" w:color="auto"/>
            <w:bottom w:val="none" w:sz="0" w:space="0" w:color="auto"/>
            <w:right w:val="none" w:sz="0" w:space="0" w:color="auto"/>
          </w:divBdr>
        </w:div>
        <w:div w:id="1874421967">
          <w:marLeft w:val="640"/>
          <w:marRight w:val="0"/>
          <w:marTop w:val="0"/>
          <w:marBottom w:val="0"/>
          <w:divBdr>
            <w:top w:val="none" w:sz="0" w:space="0" w:color="auto"/>
            <w:left w:val="none" w:sz="0" w:space="0" w:color="auto"/>
            <w:bottom w:val="none" w:sz="0" w:space="0" w:color="auto"/>
            <w:right w:val="none" w:sz="0" w:space="0" w:color="auto"/>
          </w:divBdr>
        </w:div>
        <w:div w:id="1732263453">
          <w:marLeft w:val="640"/>
          <w:marRight w:val="0"/>
          <w:marTop w:val="0"/>
          <w:marBottom w:val="0"/>
          <w:divBdr>
            <w:top w:val="none" w:sz="0" w:space="0" w:color="auto"/>
            <w:left w:val="none" w:sz="0" w:space="0" w:color="auto"/>
            <w:bottom w:val="none" w:sz="0" w:space="0" w:color="auto"/>
            <w:right w:val="none" w:sz="0" w:space="0" w:color="auto"/>
          </w:divBdr>
        </w:div>
        <w:div w:id="47730376">
          <w:marLeft w:val="640"/>
          <w:marRight w:val="0"/>
          <w:marTop w:val="0"/>
          <w:marBottom w:val="0"/>
          <w:divBdr>
            <w:top w:val="none" w:sz="0" w:space="0" w:color="auto"/>
            <w:left w:val="none" w:sz="0" w:space="0" w:color="auto"/>
            <w:bottom w:val="none" w:sz="0" w:space="0" w:color="auto"/>
            <w:right w:val="none" w:sz="0" w:space="0" w:color="auto"/>
          </w:divBdr>
        </w:div>
        <w:div w:id="1630235705">
          <w:marLeft w:val="640"/>
          <w:marRight w:val="0"/>
          <w:marTop w:val="0"/>
          <w:marBottom w:val="0"/>
          <w:divBdr>
            <w:top w:val="none" w:sz="0" w:space="0" w:color="auto"/>
            <w:left w:val="none" w:sz="0" w:space="0" w:color="auto"/>
            <w:bottom w:val="none" w:sz="0" w:space="0" w:color="auto"/>
            <w:right w:val="none" w:sz="0" w:space="0" w:color="auto"/>
          </w:divBdr>
        </w:div>
        <w:div w:id="1591159710">
          <w:marLeft w:val="640"/>
          <w:marRight w:val="0"/>
          <w:marTop w:val="0"/>
          <w:marBottom w:val="0"/>
          <w:divBdr>
            <w:top w:val="none" w:sz="0" w:space="0" w:color="auto"/>
            <w:left w:val="none" w:sz="0" w:space="0" w:color="auto"/>
            <w:bottom w:val="none" w:sz="0" w:space="0" w:color="auto"/>
            <w:right w:val="none" w:sz="0" w:space="0" w:color="auto"/>
          </w:divBdr>
        </w:div>
        <w:div w:id="1919632895">
          <w:marLeft w:val="640"/>
          <w:marRight w:val="0"/>
          <w:marTop w:val="0"/>
          <w:marBottom w:val="0"/>
          <w:divBdr>
            <w:top w:val="none" w:sz="0" w:space="0" w:color="auto"/>
            <w:left w:val="none" w:sz="0" w:space="0" w:color="auto"/>
            <w:bottom w:val="none" w:sz="0" w:space="0" w:color="auto"/>
            <w:right w:val="none" w:sz="0" w:space="0" w:color="auto"/>
          </w:divBdr>
        </w:div>
        <w:div w:id="1572085165">
          <w:marLeft w:val="640"/>
          <w:marRight w:val="0"/>
          <w:marTop w:val="0"/>
          <w:marBottom w:val="0"/>
          <w:divBdr>
            <w:top w:val="none" w:sz="0" w:space="0" w:color="auto"/>
            <w:left w:val="none" w:sz="0" w:space="0" w:color="auto"/>
            <w:bottom w:val="none" w:sz="0" w:space="0" w:color="auto"/>
            <w:right w:val="none" w:sz="0" w:space="0" w:color="auto"/>
          </w:divBdr>
        </w:div>
        <w:div w:id="343289091">
          <w:marLeft w:val="640"/>
          <w:marRight w:val="0"/>
          <w:marTop w:val="0"/>
          <w:marBottom w:val="0"/>
          <w:divBdr>
            <w:top w:val="none" w:sz="0" w:space="0" w:color="auto"/>
            <w:left w:val="none" w:sz="0" w:space="0" w:color="auto"/>
            <w:bottom w:val="none" w:sz="0" w:space="0" w:color="auto"/>
            <w:right w:val="none" w:sz="0" w:space="0" w:color="auto"/>
          </w:divBdr>
        </w:div>
        <w:div w:id="1637834289">
          <w:marLeft w:val="640"/>
          <w:marRight w:val="0"/>
          <w:marTop w:val="0"/>
          <w:marBottom w:val="0"/>
          <w:divBdr>
            <w:top w:val="none" w:sz="0" w:space="0" w:color="auto"/>
            <w:left w:val="none" w:sz="0" w:space="0" w:color="auto"/>
            <w:bottom w:val="none" w:sz="0" w:space="0" w:color="auto"/>
            <w:right w:val="none" w:sz="0" w:space="0" w:color="auto"/>
          </w:divBdr>
        </w:div>
        <w:div w:id="853029664">
          <w:marLeft w:val="640"/>
          <w:marRight w:val="0"/>
          <w:marTop w:val="0"/>
          <w:marBottom w:val="0"/>
          <w:divBdr>
            <w:top w:val="none" w:sz="0" w:space="0" w:color="auto"/>
            <w:left w:val="none" w:sz="0" w:space="0" w:color="auto"/>
            <w:bottom w:val="none" w:sz="0" w:space="0" w:color="auto"/>
            <w:right w:val="none" w:sz="0" w:space="0" w:color="auto"/>
          </w:divBdr>
        </w:div>
        <w:div w:id="2089615503">
          <w:marLeft w:val="640"/>
          <w:marRight w:val="0"/>
          <w:marTop w:val="0"/>
          <w:marBottom w:val="0"/>
          <w:divBdr>
            <w:top w:val="none" w:sz="0" w:space="0" w:color="auto"/>
            <w:left w:val="none" w:sz="0" w:space="0" w:color="auto"/>
            <w:bottom w:val="none" w:sz="0" w:space="0" w:color="auto"/>
            <w:right w:val="none" w:sz="0" w:space="0" w:color="auto"/>
          </w:divBdr>
        </w:div>
        <w:div w:id="1970472912">
          <w:marLeft w:val="640"/>
          <w:marRight w:val="0"/>
          <w:marTop w:val="0"/>
          <w:marBottom w:val="0"/>
          <w:divBdr>
            <w:top w:val="none" w:sz="0" w:space="0" w:color="auto"/>
            <w:left w:val="none" w:sz="0" w:space="0" w:color="auto"/>
            <w:bottom w:val="none" w:sz="0" w:space="0" w:color="auto"/>
            <w:right w:val="none" w:sz="0" w:space="0" w:color="auto"/>
          </w:divBdr>
        </w:div>
        <w:div w:id="1247304790">
          <w:marLeft w:val="640"/>
          <w:marRight w:val="0"/>
          <w:marTop w:val="0"/>
          <w:marBottom w:val="0"/>
          <w:divBdr>
            <w:top w:val="none" w:sz="0" w:space="0" w:color="auto"/>
            <w:left w:val="none" w:sz="0" w:space="0" w:color="auto"/>
            <w:bottom w:val="none" w:sz="0" w:space="0" w:color="auto"/>
            <w:right w:val="none" w:sz="0" w:space="0" w:color="auto"/>
          </w:divBdr>
        </w:div>
        <w:div w:id="1661881103">
          <w:marLeft w:val="640"/>
          <w:marRight w:val="0"/>
          <w:marTop w:val="0"/>
          <w:marBottom w:val="0"/>
          <w:divBdr>
            <w:top w:val="none" w:sz="0" w:space="0" w:color="auto"/>
            <w:left w:val="none" w:sz="0" w:space="0" w:color="auto"/>
            <w:bottom w:val="none" w:sz="0" w:space="0" w:color="auto"/>
            <w:right w:val="none" w:sz="0" w:space="0" w:color="auto"/>
          </w:divBdr>
        </w:div>
        <w:div w:id="714813363">
          <w:marLeft w:val="640"/>
          <w:marRight w:val="0"/>
          <w:marTop w:val="0"/>
          <w:marBottom w:val="0"/>
          <w:divBdr>
            <w:top w:val="none" w:sz="0" w:space="0" w:color="auto"/>
            <w:left w:val="none" w:sz="0" w:space="0" w:color="auto"/>
            <w:bottom w:val="none" w:sz="0" w:space="0" w:color="auto"/>
            <w:right w:val="none" w:sz="0" w:space="0" w:color="auto"/>
          </w:divBdr>
        </w:div>
        <w:div w:id="104539015">
          <w:marLeft w:val="640"/>
          <w:marRight w:val="0"/>
          <w:marTop w:val="0"/>
          <w:marBottom w:val="0"/>
          <w:divBdr>
            <w:top w:val="none" w:sz="0" w:space="0" w:color="auto"/>
            <w:left w:val="none" w:sz="0" w:space="0" w:color="auto"/>
            <w:bottom w:val="none" w:sz="0" w:space="0" w:color="auto"/>
            <w:right w:val="none" w:sz="0" w:space="0" w:color="auto"/>
          </w:divBdr>
        </w:div>
        <w:div w:id="1973362563">
          <w:marLeft w:val="640"/>
          <w:marRight w:val="0"/>
          <w:marTop w:val="0"/>
          <w:marBottom w:val="0"/>
          <w:divBdr>
            <w:top w:val="none" w:sz="0" w:space="0" w:color="auto"/>
            <w:left w:val="none" w:sz="0" w:space="0" w:color="auto"/>
            <w:bottom w:val="none" w:sz="0" w:space="0" w:color="auto"/>
            <w:right w:val="none" w:sz="0" w:space="0" w:color="auto"/>
          </w:divBdr>
        </w:div>
        <w:div w:id="137235752">
          <w:marLeft w:val="640"/>
          <w:marRight w:val="0"/>
          <w:marTop w:val="0"/>
          <w:marBottom w:val="0"/>
          <w:divBdr>
            <w:top w:val="none" w:sz="0" w:space="0" w:color="auto"/>
            <w:left w:val="none" w:sz="0" w:space="0" w:color="auto"/>
            <w:bottom w:val="none" w:sz="0" w:space="0" w:color="auto"/>
            <w:right w:val="none" w:sz="0" w:space="0" w:color="auto"/>
          </w:divBdr>
        </w:div>
        <w:div w:id="1324090978">
          <w:marLeft w:val="640"/>
          <w:marRight w:val="0"/>
          <w:marTop w:val="0"/>
          <w:marBottom w:val="0"/>
          <w:divBdr>
            <w:top w:val="none" w:sz="0" w:space="0" w:color="auto"/>
            <w:left w:val="none" w:sz="0" w:space="0" w:color="auto"/>
            <w:bottom w:val="none" w:sz="0" w:space="0" w:color="auto"/>
            <w:right w:val="none" w:sz="0" w:space="0" w:color="auto"/>
          </w:divBdr>
        </w:div>
        <w:div w:id="1457260371">
          <w:marLeft w:val="640"/>
          <w:marRight w:val="0"/>
          <w:marTop w:val="0"/>
          <w:marBottom w:val="0"/>
          <w:divBdr>
            <w:top w:val="none" w:sz="0" w:space="0" w:color="auto"/>
            <w:left w:val="none" w:sz="0" w:space="0" w:color="auto"/>
            <w:bottom w:val="none" w:sz="0" w:space="0" w:color="auto"/>
            <w:right w:val="none" w:sz="0" w:space="0" w:color="auto"/>
          </w:divBdr>
        </w:div>
        <w:div w:id="2039235976">
          <w:marLeft w:val="640"/>
          <w:marRight w:val="0"/>
          <w:marTop w:val="0"/>
          <w:marBottom w:val="0"/>
          <w:divBdr>
            <w:top w:val="none" w:sz="0" w:space="0" w:color="auto"/>
            <w:left w:val="none" w:sz="0" w:space="0" w:color="auto"/>
            <w:bottom w:val="none" w:sz="0" w:space="0" w:color="auto"/>
            <w:right w:val="none" w:sz="0" w:space="0" w:color="auto"/>
          </w:divBdr>
        </w:div>
        <w:div w:id="307588040">
          <w:marLeft w:val="640"/>
          <w:marRight w:val="0"/>
          <w:marTop w:val="0"/>
          <w:marBottom w:val="0"/>
          <w:divBdr>
            <w:top w:val="none" w:sz="0" w:space="0" w:color="auto"/>
            <w:left w:val="none" w:sz="0" w:space="0" w:color="auto"/>
            <w:bottom w:val="none" w:sz="0" w:space="0" w:color="auto"/>
            <w:right w:val="none" w:sz="0" w:space="0" w:color="auto"/>
          </w:divBdr>
        </w:div>
        <w:div w:id="2006468056">
          <w:marLeft w:val="640"/>
          <w:marRight w:val="0"/>
          <w:marTop w:val="0"/>
          <w:marBottom w:val="0"/>
          <w:divBdr>
            <w:top w:val="none" w:sz="0" w:space="0" w:color="auto"/>
            <w:left w:val="none" w:sz="0" w:space="0" w:color="auto"/>
            <w:bottom w:val="none" w:sz="0" w:space="0" w:color="auto"/>
            <w:right w:val="none" w:sz="0" w:space="0" w:color="auto"/>
          </w:divBdr>
        </w:div>
        <w:div w:id="380861310">
          <w:marLeft w:val="640"/>
          <w:marRight w:val="0"/>
          <w:marTop w:val="0"/>
          <w:marBottom w:val="0"/>
          <w:divBdr>
            <w:top w:val="none" w:sz="0" w:space="0" w:color="auto"/>
            <w:left w:val="none" w:sz="0" w:space="0" w:color="auto"/>
            <w:bottom w:val="none" w:sz="0" w:space="0" w:color="auto"/>
            <w:right w:val="none" w:sz="0" w:space="0" w:color="auto"/>
          </w:divBdr>
        </w:div>
        <w:div w:id="745498304">
          <w:marLeft w:val="640"/>
          <w:marRight w:val="0"/>
          <w:marTop w:val="0"/>
          <w:marBottom w:val="0"/>
          <w:divBdr>
            <w:top w:val="none" w:sz="0" w:space="0" w:color="auto"/>
            <w:left w:val="none" w:sz="0" w:space="0" w:color="auto"/>
            <w:bottom w:val="none" w:sz="0" w:space="0" w:color="auto"/>
            <w:right w:val="none" w:sz="0" w:space="0" w:color="auto"/>
          </w:divBdr>
        </w:div>
        <w:div w:id="1740715518">
          <w:marLeft w:val="640"/>
          <w:marRight w:val="0"/>
          <w:marTop w:val="0"/>
          <w:marBottom w:val="0"/>
          <w:divBdr>
            <w:top w:val="none" w:sz="0" w:space="0" w:color="auto"/>
            <w:left w:val="none" w:sz="0" w:space="0" w:color="auto"/>
            <w:bottom w:val="none" w:sz="0" w:space="0" w:color="auto"/>
            <w:right w:val="none" w:sz="0" w:space="0" w:color="auto"/>
          </w:divBdr>
        </w:div>
        <w:div w:id="1741249068">
          <w:marLeft w:val="640"/>
          <w:marRight w:val="0"/>
          <w:marTop w:val="0"/>
          <w:marBottom w:val="0"/>
          <w:divBdr>
            <w:top w:val="none" w:sz="0" w:space="0" w:color="auto"/>
            <w:left w:val="none" w:sz="0" w:space="0" w:color="auto"/>
            <w:bottom w:val="none" w:sz="0" w:space="0" w:color="auto"/>
            <w:right w:val="none" w:sz="0" w:space="0" w:color="auto"/>
          </w:divBdr>
        </w:div>
        <w:div w:id="1827166176">
          <w:marLeft w:val="640"/>
          <w:marRight w:val="0"/>
          <w:marTop w:val="0"/>
          <w:marBottom w:val="0"/>
          <w:divBdr>
            <w:top w:val="none" w:sz="0" w:space="0" w:color="auto"/>
            <w:left w:val="none" w:sz="0" w:space="0" w:color="auto"/>
            <w:bottom w:val="none" w:sz="0" w:space="0" w:color="auto"/>
            <w:right w:val="none" w:sz="0" w:space="0" w:color="auto"/>
          </w:divBdr>
        </w:div>
        <w:div w:id="1284119578">
          <w:marLeft w:val="640"/>
          <w:marRight w:val="0"/>
          <w:marTop w:val="0"/>
          <w:marBottom w:val="0"/>
          <w:divBdr>
            <w:top w:val="none" w:sz="0" w:space="0" w:color="auto"/>
            <w:left w:val="none" w:sz="0" w:space="0" w:color="auto"/>
            <w:bottom w:val="none" w:sz="0" w:space="0" w:color="auto"/>
            <w:right w:val="none" w:sz="0" w:space="0" w:color="auto"/>
          </w:divBdr>
        </w:div>
        <w:div w:id="466051487">
          <w:marLeft w:val="640"/>
          <w:marRight w:val="0"/>
          <w:marTop w:val="0"/>
          <w:marBottom w:val="0"/>
          <w:divBdr>
            <w:top w:val="none" w:sz="0" w:space="0" w:color="auto"/>
            <w:left w:val="none" w:sz="0" w:space="0" w:color="auto"/>
            <w:bottom w:val="none" w:sz="0" w:space="0" w:color="auto"/>
            <w:right w:val="none" w:sz="0" w:space="0" w:color="auto"/>
          </w:divBdr>
        </w:div>
      </w:divsChild>
    </w:div>
    <w:div w:id="1186595855">
      <w:bodyDiv w:val="1"/>
      <w:marLeft w:val="0"/>
      <w:marRight w:val="0"/>
      <w:marTop w:val="0"/>
      <w:marBottom w:val="0"/>
      <w:divBdr>
        <w:top w:val="none" w:sz="0" w:space="0" w:color="auto"/>
        <w:left w:val="none" w:sz="0" w:space="0" w:color="auto"/>
        <w:bottom w:val="none" w:sz="0" w:space="0" w:color="auto"/>
        <w:right w:val="none" w:sz="0" w:space="0" w:color="auto"/>
      </w:divBdr>
      <w:divsChild>
        <w:div w:id="144397924">
          <w:marLeft w:val="640"/>
          <w:marRight w:val="0"/>
          <w:marTop w:val="0"/>
          <w:marBottom w:val="0"/>
          <w:divBdr>
            <w:top w:val="none" w:sz="0" w:space="0" w:color="auto"/>
            <w:left w:val="none" w:sz="0" w:space="0" w:color="auto"/>
            <w:bottom w:val="none" w:sz="0" w:space="0" w:color="auto"/>
            <w:right w:val="none" w:sz="0" w:space="0" w:color="auto"/>
          </w:divBdr>
        </w:div>
        <w:div w:id="1592202229">
          <w:marLeft w:val="640"/>
          <w:marRight w:val="0"/>
          <w:marTop w:val="0"/>
          <w:marBottom w:val="0"/>
          <w:divBdr>
            <w:top w:val="none" w:sz="0" w:space="0" w:color="auto"/>
            <w:left w:val="none" w:sz="0" w:space="0" w:color="auto"/>
            <w:bottom w:val="none" w:sz="0" w:space="0" w:color="auto"/>
            <w:right w:val="none" w:sz="0" w:space="0" w:color="auto"/>
          </w:divBdr>
        </w:div>
        <w:div w:id="797800224">
          <w:marLeft w:val="640"/>
          <w:marRight w:val="0"/>
          <w:marTop w:val="0"/>
          <w:marBottom w:val="0"/>
          <w:divBdr>
            <w:top w:val="none" w:sz="0" w:space="0" w:color="auto"/>
            <w:left w:val="none" w:sz="0" w:space="0" w:color="auto"/>
            <w:bottom w:val="none" w:sz="0" w:space="0" w:color="auto"/>
            <w:right w:val="none" w:sz="0" w:space="0" w:color="auto"/>
          </w:divBdr>
        </w:div>
        <w:div w:id="832992523">
          <w:marLeft w:val="640"/>
          <w:marRight w:val="0"/>
          <w:marTop w:val="0"/>
          <w:marBottom w:val="0"/>
          <w:divBdr>
            <w:top w:val="none" w:sz="0" w:space="0" w:color="auto"/>
            <w:left w:val="none" w:sz="0" w:space="0" w:color="auto"/>
            <w:bottom w:val="none" w:sz="0" w:space="0" w:color="auto"/>
            <w:right w:val="none" w:sz="0" w:space="0" w:color="auto"/>
          </w:divBdr>
        </w:div>
        <w:div w:id="1113088095">
          <w:marLeft w:val="640"/>
          <w:marRight w:val="0"/>
          <w:marTop w:val="0"/>
          <w:marBottom w:val="0"/>
          <w:divBdr>
            <w:top w:val="none" w:sz="0" w:space="0" w:color="auto"/>
            <w:left w:val="none" w:sz="0" w:space="0" w:color="auto"/>
            <w:bottom w:val="none" w:sz="0" w:space="0" w:color="auto"/>
            <w:right w:val="none" w:sz="0" w:space="0" w:color="auto"/>
          </w:divBdr>
        </w:div>
        <w:div w:id="1145584290">
          <w:marLeft w:val="640"/>
          <w:marRight w:val="0"/>
          <w:marTop w:val="0"/>
          <w:marBottom w:val="0"/>
          <w:divBdr>
            <w:top w:val="none" w:sz="0" w:space="0" w:color="auto"/>
            <w:left w:val="none" w:sz="0" w:space="0" w:color="auto"/>
            <w:bottom w:val="none" w:sz="0" w:space="0" w:color="auto"/>
            <w:right w:val="none" w:sz="0" w:space="0" w:color="auto"/>
          </w:divBdr>
        </w:div>
        <w:div w:id="2036685316">
          <w:marLeft w:val="640"/>
          <w:marRight w:val="0"/>
          <w:marTop w:val="0"/>
          <w:marBottom w:val="0"/>
          <w:divBdr>
            <w:top w:val="none" w:sz="0" w:space="0" w:color="auto"/>
            <w:left w:val="none" w:sz="0" w:space="0" w:color="auto"/>
            <w:bottom w:val="none" w:sz="0" w:space="0" w:color="auto"/>
            <w:right w:val="none" w:sz="0" w:space="0" w:color="auto"/>
          </w:divBdr>
        </w:div>
        <w:div w:id="1540439216">
          <w:marLeft w:val="640"/>
          <w:marRight w:val="0"/>
          <w:marTop w:val="0"/>
          <w:marBottom w:val="0"/>
          <w:divBdr>
            <w:top w:val="none" w:sz="0" w:space="0" w:color="auto"/>
            <w:left w:val="none" w:sz="0" w:space="0" w:color="auto"/>
            <w:bottom w:val="none" w:sz="0" w:space="0" w:color="auto"/>
            <w:right w:val="none" w:sz="0" w:space="0" w:color="auto"/>
          </w:divBdr>
        </w:div>
        <w:div w:id="1367679863">
          <w:marLeft w:val="640"/>
          <w:marRight w:val="0"/>
          <w:marTop w:val="0"/>
          <w:marBottom w:val="0"/>
          <w:divBdr>
            <w:top w:val="none" w:sz="0" w:space="0" w:color="auto"/>
            <w:left w:val="none" w:sz="0" w:space="0" w:color="auto"/>
            <w:bottom w:val="none" w:sz="0" w:space="0" w:color="auto"/>
            <w:right w:val="none" w:sz="0" w:space="0" w:color="auto"/>
          </w:divBdr>
        </w:div>
        <w:div w:id="208884386">
          <w:marLeft w:val="640"/>
          <w:marRight w:val="0"/>
          <w:marTop w:val="0"/>
          <w:marBottom w:val="0"/>
          <w:divBdr>
            <w:top w:val="none" w:sz="0" w:space="0" w:color="auto"/>
            <w:left w:val="none" w:sz="0" w:space="0" w:color="auto"/>
            <w:bottom w:val="none" w:sz="0" w:space="0" w:color="auto"/>
            <w:right w:val="none" w:sz="0" w:space="0" w:color="auto"/>
          </w:divBdr>
        </w:div>
        <w:div w:id="603876721">
          <w:marLeft w:val="640"/>
          <w:marRight w:val="0"/>
          <w:marTop w:val="0"/>
          <w:marBottom w:val="0"/>
          <w:divBdr>
            <w:top w:val="none" w:sz="0" w:space="0" w:color="auto"/>
            <w:left w:val="none" w:sz="0" w:space="0" w:color="auto"/>
            <w:bottom w:val="none" w:sz="0" w:space="0" w:color="auto"/>
            <w:right w:val="none" w:sz="0" w:space="0" w:color="auto"/>
          </w:divBdr>
        </w:div>
        <w:div w:id="1073551391">
          <w:marLeft w:val="640"/>
          <w:marRight w:val="0"/>
          <w:marTop w:val="0"/>
          <w:marBottom w:val="0"/>
          <w:divBdr>
            <w:top w:val="none" w:sz="0" w:space="0" w:color="auto"/>
            <w:left w:val="none" w:sz="0" w:space="0" w:color="auto"/>
            <w:bottom w:val="none" w:sz="0" w:space="0" w:color="auto"/>
            <w:right w:val="none" w:sz="0" w:space="0" w:color="auto"/>
          </w:divBdr>
        </w:div>
        <w:div w:id="1993368395">
          <w:marLeft w:val="640"/>
          <w:marRight w:val="0"/>
          <w:marTop w:val="0"/>
          <w:marBottom w:val="0"/>
          <w:divBdr>
            <w:top w:val="none" w:sz="0" w:space="0" w:color="auto"/>
            <w:left w:val="none" w:sz="0" w:space="0" w:color="auto"/>
            <w:bottom w:val="none" w:sz="0" w:space="0" w:color="auto"/>
            <w:right w:val="none" w:sz="0" w:space="0" w:color="auto"/>
          </w:divBdr>
        </w:div>
        <w:div w:id="1298218750">
          <w:marLeft w:val="640"/>
          <w:marRight w:val="0"/>
          <w:marTop w:val="0"/>
          <w:marBottom w:val="0"/>
          <w:divBdr>
            <w:top w:val="none" w:sz="0" w:space="0" w:color="auto"/>
            <w:left w:val="none" w:sz="0" w:space="0" w:color="auto"/>
            <w:bottom w:val="none" w:sz="0" w:space="0" w:color="auto"/>
            <w:right w:val="none" w:sz="0" w:space="0" w:color="auto"/>
          </w:divBdr>
        </w:div>
        <w:div w:id="544491454">
          <w:marLeft w:val="640"/>
          <w:marRight w:val="0"/>
          <w:marTop w:val="0"/>
          <w:marBottom w:val="0"/>
          <w:divBdr>
            <w:top w:val="none" w:sz="0" w:space="0" w:color="auto"/>
            <w:left w:val="none" w:sz="0" w:space="0" w:color="auto"/>
            <w:bottom w:val="none" w:sz="0" w:space="0" w:color="auto"/>
            <w:right w:val="none" w:sz="0" w:space="0" w:color="auto"/>
          </w:divBdr>
        </w:div>
        <w:div w:id="1609317461">
          <w:marLeft w:val="640"/>
          <w:marRight w:val="0"/>
          <w:marTop w:val="0"/>
          <w:marBottom w:val="0"/>
          <w:divBdr>
            <w:top w:val="none" w:sz="0" w:space="0" w:color="auto"/>
            <w:left w:val="none" w:sz="0" w:space="0" w:color="auto"/>
            <w:bottom w:val="none" w:sz="0" w:space="0" w:color="auto"/>
            <w:right w:val="none" w:sz="0" w:space="0" w:color="auto"/>
          </w:divBdr>
        </w:div>
        <w:div w:id="389041276">
          <w:marLeft w:val="640"/>
          <w:marRight w:val="0"/>
          <w:marTop w:val="0"/>
          <w:marBottom w:val="0"/>
          <w:divBdr>
            <w:top w:val="none" w:sz="0" w:space="0" w:color="auto"/>
            <w:left w:val="none" w:sz="0" w:space="0" w:color="auto"/>
            <w:bottom w:val="none" w:sz="0" w:space="0" w:color="auto"/>
            <w:right w:val="none" w:sz="0" w:space="0" w:color="auto"/>
          </w:divBdr>
        </w:div>
        <w:div w:id="1530946559">
          <w:marLeft w:val="640"/>
          <w:marRight w:val="0"/>
          <w:marTop w:val="0"/>
          <w:marBottom w:val="0"/>
          <w:divBdr>
            <w:top w:val="none" w:sz="0" w:space="0" w:color="auto"/>
            <w:left w:val="none" w:sz="0" w:space="0" w:color="auto"/>
            <w:bottom w:val="none" w:sz="0" w:space="0" w:color="auto"/>
            <w:right w:val="none" w:sz="0" w:space="0" w:color="auto"/>
          </w:divBdr>
        </w:div>
        <w:div w:id="1165437744">
          <w:marLeft w:val="640"/>
          <w:marRight w:val="0"/>
          <w:marTop w:val="0"/>
          <w:marBottom w:val="0"/>
          <w:divBdr>
            <w:top w:val="none" w:sz="0" w:space="0" w:color="auto"/>
            <w:left w:val="none" w:sz="0" w:space="0" w:color="auto"/>
            <w:bottom w:val="none" w:sz="0" w:space="0" w:color="auto"/>
            <w:right w:val="none" w:sz="0" w:space="0" w:color="auto"/>
          </w:divBdr>
        </w:div>
        <w:div w:id="1432361128">
          <w:marLeft w:val="640"/>
          <w:marRight w:val="0"/>
          <w:marTop w:val="0"/>
          <w:marBottom w:val="0"/>
          <w:divBdr>
            <w:top w:val="none" w:sz="0" w:space="0" w:color="auto"/>
            <w:left w:val="none" w:sz="0" w:space="0" w:color="auto"/>
            <w:bottom w:val="none" w:sz="0" w:space="0" w:color="auto"/>
            <w:right w:val="none" w:sz="0" w:space="0" w:color="auto"/>
          </w:divBdr>
        </w:div>
        <w:div w:id="1746608626">
          <w:marLeft w:val="640"/>
          <w:marRight w:val="0"/>
          <w:marTop w:val="0"/>
          <w:marBottom w:val="0"/>
          <w:divBdr>
            <w:top w:val="none" w:sz="0" w:space="0" w:color="auto"/>
            <w:left w:val="none" w:sz="0" w:space="0" w:color="auto"/>
            <w:bottom w:val="none" w:sz="0" w:space="0" w:color="auto"/>
            <w:right w:val="none" w:sz="0" w:space="0" w:color="auto"/>
          </w:divBdr>
        </w:div>
        <w:div w:id="1365060983">
          <w:marLeft w:val="640"/>
          <w:marRight w:val="0"/>
          <w:marTop w:val="0"/>
          <w:marBottom w:val="0"/>
          <w:divBdr>
            <w:top w:val="none" w:sz="0" w:space="0" w:color="auto"/>
            <w:left w:val="none" w:sz="0" w:space="0" w:color="auto"/>
            <w:bottom w:val="none" w:sz="0" w:space="0" w:color="auto"/>
            <w:right w:val="none" w:sz="0" w:space="0" w:color="auto"/>
          </w:divBdr>
        </w:div>
        <w:div w:id="940721444">
          <w:marLeft w:val="640"/>
          <w:marRight w:val="0"/>
          <w:marTop w:val="0"/>
          <w:marBottom w:val="0"/>
          <w:divBdr>
            <w:top w:val="none" w:sz="0" w:space="0" w:color="auto"/>
            <w:left w:val="none" w:sz="0" w:space="0" w:color="auto"/>
            <w:bottom w:val="none" w:sz="0" w:space="0" w:color="auto"/>
            <w:right w:val="none" w:sz="0" w:space="0" w:color="auto"/>
          </w:divBdr>
        </w:div>
        <w:div w:id="80611303">
          <w:marLeft w:val="640"/>
          <w:marRight w:val="0"/>
          <w:marTop w:val="0"/>
          <w:marBottom w:val="0"/>
          <w:divBdr>
            <w:top w:val="none" w:sz="0" w:space="0" w:color="auto"/>
            <w:left w:val="none" w:sz="0" w:space="0" w:color="auto"/>
            <w:bottom w:val="none" w:sz="0" w:space="0" w:color="auto"/>
            <w:right w:val="none" w:sz="0" w:space="0" w:color="auto"/>
          </w:divBdr>
        </w:div>
        <w:div w:id="791285304">
          <w:marLeft w:val="640"/>
          <w:marRight w:val="0"/>
          <w:marTop w:val="0"/>
          <w:marBottom w:val="0"/>
          <w:divBdr>
            <w:top w:val="none" w:sz="0" w:space="0" w:color="auto"/>
            <w:left w:val="none" w:sz="0" w:space="0" w:color="auto"/>
            <w:bottom w:val="none" w:sz="0" w:space="0" w:color="auto"/>
            <w:right w:val="none" w:sz="0" w:space="0" w:color="auto"/>
          </w:divBdr>
        </w:div>
        <w:div w:id="84234531">
          <w:marLeft w:val="640"/>
          <w:marRight w:val="0"/>
          <w:marTop w:val="0"/>
          <w:marBottom w:val="0"/>
          <w:divBdr>
            <w:top w:val="none" w:sz="0" w:space="0" w:color="auto"/>
            <w:left w:val="none" w:sz="0" w:space="0" w:color="auto"/>
            <w:bottom w:val="none" w:sz="0" w:space="0" w:color="auto"/>
            <w:right w:val="none" w:sz="0" w:space="0" w:color="auto"/>
          </w:divBdr>
        </w:div>
        <w:div w:id="1385714183">
          <w:marLeft w:val="640"/>
          <w:marRight w:val="0"/>
          <w:marTop w:val="0"/>
          <w:marBottom w:val="0"/>
          <w:divBdr>
            <w:top w:val="none" w:sz="0" w:space="0" w:color="auto"/>
            <w:left w:val="none" w:sz="0" w:space="0" w:color="auto"/>
            <w:bottom w:val="none" w:sz="0" w:space="0" w:color="auto"/>
            <w:right w:val="none" w:sz="0" w:space="0" w:color="auto"/>
          </w:divBdr>
        </w:div>
        <w:div w:id="2131127706">
          <w:marLeft w:val="640"/>
          <w:marRight w:val="0"/>
          <w:marTop w:val="0"/>
          <w:marBottom w:val="0"/>
          <w:divBdr>
            <w:top w:val="none" w:sz="0" w:space="0" w:color="auto"/>
            <w:left w:val="none" w:sz="0" w:space="0" w:color="auto"/>
            <w:bottom w:val="none" w:sz="0" w:space="0" w:color="auto"/>
            <w:right w:val="none" w:sz="0" w:space="0" w:color="auto"/>
          </w:divBdr>
        </w:div>
        <w:div w:id="1748377062">
          <w:marLeft w:val="640"/>
          <w:marRight w:val="0"/>
          <w:marTop w:val="0"/>
          <w:marBottom w:val="0"/>
          <w:divBdr>
            <w:top w:val="none" w:sz="0" w:space="0" w:color="auto"/>
            <w:left w:val="none" w:sz="0" w:space="0" w:color="auto"/>
            <w:bottom w:val="none" w:sz="0" w:space="0" w:color="auto"/>
            <w:right w:val="none" w:sz="0" w:space="0" w:color="auto"/>
          </w:divBdr>
        </w:div>
        <w:div w:id="459764034">
          <w:marLeft w:val="640"/>
          <w:marRight w:val="0"/>
          <w:marTop w:val="0"/>
          <w:marBottom w:val="0"/>
          <w:divBdr>
            <w:top w:val="none" w:sz="0" w:space="0" w:color="auto"/>
            <w:left w:val="none" w:sz="0" w:space="0" w:color="auto"/>
            <w:bottom w:val="none" w:sz="0" w:space="0" w:color="auto"/>
            <w:right w:val="none" w:sz="0" w:space="0" w:color="auto"/>
          </w:divBdr>
        </w:div>
        <w:div w:id="632518623">
          <w:marLeft w:val="640"/>
          <w:marRight w:val="0"/>
          <w:marTop w:val="0"/>
          <w:marBottom w:val="0"/>
          <w:divBdr>
            <w:top w:val="none" w:sz="0" w:space="0" w:color="auto"/>
            <w:left w:val="none" w:sz="0" w:space="0" w:color="auto"/>
            <w:bottom w:val="none" w:sz="0" w:space="0" w:color="auto"/>
            <w:right w:val="none" w:sz="0" w:space="0" w:color="auto"/>
          </w:divBdr>
        </w:div>
        <w:div w:id="1336808352">
          <w:marLeft w:val="640"/>
          <w:marRight w:val="0"/>
          <w:marTop w:val="0"/>
          <w:marBottom w:val="0"/>
          <w:divBdr>
            <w:top w:val="none" w:sz="0" w:space="0" w:color="auto"/>
            <w:left w:val="none" w:sz="0" w:space="0" w:color="auto"/>
            <w:bottom w:val="none" w:sz="0" w:space="0" w:color="auto"/>
            <w:right w:val="none" w:sz="0" w:space="0" w:color="auto"/>
          </w:divBdr>
        </w:div>
        <w:div w:id="1792088720">
          <w:marLeft w:val="640"/>
          <w:marRight w:val="0"/>
          <w:marTop w:val="0"/>
          <w:marBottom w:val="0"/>
          <w:divBdr>
            <w:top w:val="none" w:sz="0" w:space="0" w:color="auto"/>
            <w:left w:val="none" w:sz="0" w:space="0" w:color="auto"/>
            <w:bottom w:val="none" w:sz="0" w:space="0" w:color="auto"/>
            <w:right w:val="none" w:sz="0" w:space="0" w:color="auto"/>
          </w:divBdr>
        </w:div>
        <w:div w:id="302389883">
          <w:marLeft w:val="640"/>
          <w:marRight w:val="0"/>
          <w:marTop w:val="0"/>
          <w:marBottom w:val="0"/>
          <w:divBdr>
            <w:top w:val="none" w:sz="0" w:space="0" w:color="auto"/>
            <w:left w:val="none" w:sz="0" w:space="0" w:color="auto"/>
            <w:bottom w:val="none" w:sz="0" w:space="0" w:color="auto"/>
            <w:right w:val="none" w:sz="0" w:space="0" w:color="auto"/>
          </w:divBdr>
        </w:div>
        <w:div w:id="31619495">
          <w:marLeft w:val="640"/>
          <w:marRight w:val="0"/>
          <w:marTop w:val="0"/>
          <w:marBottom w:val="0"/>
          <w:divBdr>
            <w:top w:val="none" w:sz="0" w:space="0" w:color="auto"/>
            <w:left w:val="none" w:sz="0" w:space="0" w:color="auto"/>
            <w:bottom w:val="none" w:sz="0" w:space="0" w:color="auto"/>
            <w:right w:val="none" w:sz="0" w:space="0" w:color="auto"/>
          </w:divBdr>
        </w:div>
        <w:div w:id="573589531">
          <w:marLeft w:val="640"/>
          <w:marRight w:val="0"/>
          <w:marTop w:val="0"/>
          <w:marBottom w:val="0"/>
          <w:divBdr>
            <w:top w:val="none" w:sz="0" w:space="0" w:color="auto"/>
            <w:left w:val="none" w:sz="0" w:space="0" w:color="auto"/>
            <w:bottom w:val="none" w:sz="0" w:space="0" w:color="auto"/>
            <w:right w:val="none" w:sz="0" w:space="0" w:color="auto"/>
          </w:divBdr>
        </w:div>
        <w:div w:id="1592004944">
          <w:marLeft w:val="640"/>
          <w:marRight w:val="0"/>
          <w:marTop w:val="0"/>
          <w:marBottom w:val="0"/>
          <w:divBdr>
            <w:top w:val="none" w:sz="0" w:space="0" w:color="auto"/>
            <w:left w:val="none" w:sz="0" w:space="0" w:color="auto"/>
            <w:bottom w:val="none" w:sz="0" w:space="0" w:color="auto"/>
            <w:right w:val="none" w:sz="0" w:space="0" w:color="auto"/>
          </w:divBdr>
        </w:div>
        <w:div w:id="1203861941">
          <w:marLeft w:val="640"/>
          <w:marRight w:val="0"/>
          <w:marTop w:val="0"/>
          <w:marBottom w:val="0"/>
          <w:divBdr>
            <w:top w:val="none" w:sz="0" w:space="0" w:color="auto"/>
            <w:left w:val="none" w:sz="0" w:space="0" w:color="auto"/>
            <w:bottom w:val="none" w:sz="0" w:space="0" w:color="auto"/>
            <w:right w:val="none" w:sz="0" w:space="0" w:color="auto"/>
          </w:divBdr>
        </w:div>
        <w:div w:id="1082530384">
          <w:marLeft w:val="640"/>
          <w:marRight w:val="0"/>
          <w:marTop w:val="0"/>
          <w:marBottom w:val="0"/>
          <w:divBdr>
            <w:top w:val="none" w:sz="0" w:space="0" w:color="auto"/>
            <w:left w:val="none" w:sz="0" w:space="0" w:color="auto"/>
            <w:bottom w:val="none" w:sz="0" w:space="0" w:color="auto"/>
            <w:right w:val="none" w:sz="0" w:space="0" w:color="auto"/>
          </w:divBdr>
        </w:div>
        <w:div w:id="2035304532">
          <w:marLeft w:val="640"/>
          <w:marRight w:val="0"/>
          <w:marTop w:val="0"/>
          <w:marBottom w:val="0"/>
          <w:divBdr>
            <w:top w:val="none" w:sz="0" w:space="0" w:color="auto"/>
            <w:left w:val="none" w:sz="0" w:space="0" w:color="auto"/>
            <w:bottom w:val="none" w:sz="0" w:space="0" w:color="auto"/>
            <w:right w:val="none" w:sz="0" w:space="0" w:color="auto"/>
          </w:divBdr>
        </w:div>
        <w:div w:id="1714697330">
          <w:marLeft w:val="640"/>
          <w:marRight w:val="0"/>
          <w:marTop w:val="0"/>
          <w:marBottom w:val="0"/>
          <w:divBdr>
            <w:top w:val="none" w:sz="0" w:space="0" w:color="auto"/>
            <w:left w:val="none" w:sz="0" w:space="0" w:color="auto"/>
            <w:bottom w:val="none" w:sz="0" w:space="0" w:color="auto"/>
            <w:right w:val="none" w:sz="0" w:space="0" w:color="auto"/>
          </w:divBdr>
        </w:div>
        <w:div w:id="96147938">
          <w:marLeft w:val="640"/>
          <w:marRight w:val="0"/>
          <w:marTop w:val="0"/>
          <w:marBottom w:val="0"/>
          <w:divBdr>
            <w:top w:val="none" w:sz="0" w:space="0" w:color="auto"/>
            <w:left w:val="none" w:sz="0" w:space="0" w:color="auto"/>
            <w:bottom w:val="none" w:sz="0" w:space="0" w:color="auto"/>
            <w:right w:val="none" w:sz="0" w:space="0" w:color="auto"/>
          </w:divBdr>
        </w:div>
        <w:div w:id="2077386896">
          <w:marLeft w:val="640"/>
          <w:marRight w:val="0"/>
          <w:marTop w:val="0"/>
          <w:marBottom w:val="0"/>
          <w:divBdr>
            <w:top w:val="none" w:sz="0" w:space="0" w:color="auto"/>
            <w:left w:val="none" w:sz="0" w:space="0" w:color="auto"/>
            <w:bottom w:val="none" w:sz="0" w:space="0" w:color="auto"/>
            <w:right w:val="none" w:sz="0" w:space="0" w:color="auto"/>
          </w:divBdr>
        </w:div>
        <w:div w:id="1995600480">
          <w:marLeft w:val="640"/>
          <w:marRight w:val="0"/>
          <w:marTop w:val="0"/>
          <w:marBottom w:val="0"/>
          <w:divBdr>
            <w:top w:val="none" w:sz="0" w:space="0" w:color="auto"/>
            <w:left w:val="none" w:sz="0" w:space="0" w:color="auto"/>
            <w:bottom w:val="none" w:sz="0" w:space="0" w:color="auto"/>
            <w:right w:val="none" w:sz="0" w:space="0" w:color="auto"/>
          </w:divBdr>
        </w:div>
        <w:div w:id="8872808">
          <w:marLeft w:val="640"/>
          <w:marRight w:val="0"/>
          <w:marTop w:val="0"/>
          <w:marBottom w:val="0"/>
          <w:divBdr>
            <w:top w:val="none" w:sz="0" w:space="0" w:color="auto"/>
            <w:left w:val="none" w:sz="0" w:space="0" w:color="auto"/>
            <w:bottom w:val="none" w:sz="0" w:space="0" w:color="auto"/>
            <w:right w:val="none" w:sz="0" w:space="0" w:color="auto"/>
          </w:divBdr>
        </w:div>
        <w:div w:id="794180312">
          <w:marLeft w:val="640"/>
          <w:marRight w:val="0"/>
          <w:marTop w:val="0"/>
          <w:marBottom w:val="0"/>
          <w:divBdr>
            <w:top w:val="none" w:sz="0" w:space="0" w:color="auto"/>
            <w:left w:val="none" w:sz="0" w:space="0" w:color="auto"/>
            <w:bottom w:val="none" w:sz="0" w:space="0" w:color="auto"/>
            <w:right w:val="none" w:sz="0" w:space="0" w:color="auto"/>
          </w:divBdr>
        </w:div>
        <w:div w:id="49304669">
          <w:marLeft w:val="640"/>
          <w:marRight w:val="0"/>
          <w:marTop w:val="0"/>
          <w:marBottom w:val="0"/>
          <w:divBdr>
            <w:top w:val="none" w:sz="0" w:space="0" w:color="auto"/>
            <w:left w:val="none" w:sz="0" w:space="0" w:color="auto"/>
            <w:bottom w:val="none" w:sz="0" w:space="0" w:color="auto"/>
            <w:right w:val="none" w:sz="0" w:space="0" w:color="auto"/>
          </w:divBdr>
        </w:div>
        <w:div w:id="254678366">
          <w:marLeft w:val="640"/>
          <w:marRight w:val="0"/>
          <w:marTop w:val="0"/>
          <w:marBottom w:val="0"/>
          <w:divBdr>
            <w:top w:val="none" w:sz="0" w:space="0" w:color="auto"/>
            <w:left w:val="none" w:sz="0" w:space="0" w:color="auto"/>
            <w:bottom w:val="none" w:sz="0" w:space="0" w:color="auto"/>
            <w:right w:val="none" w:sz="0" w:space="0" w:color="auto"/>
          </w:divBdr>
        </w:div>
        <w:div w:id="1223446104">
          <w:marLeft w:val="640"/>
          <w:marRight w:val="0"/>
          <w:marTop w:val="0"/>
          <w:marBottom w:val="0"/>
          <w:divBdr>
            <w:top w:val="none" w:sz="0" w:space="0" w:color="auto"/>
            <w:left w:val="none" w:sz="0" w:space="0" w:color="auto"/>
            <w:bottom w:val="none" w:sz="0" w:space="0" w:color="auto"/>
            <w:right w:val="none" w:sz="0" w:space="0" w:color="auto"/>
          </w:divBdr>
        </w:div>
        <w:div w:id="667901786">
          <w:marLeft w:val="640"/>
          <w:marRight w:val="0"/>
          <w:marTop w:val="0"/>
          <w:marBottom w:val="0"/>
          <w:divBdr>
            <w:top w:val="none" w:sz="0" w:space="0" w:color="auto"/>
            <w:left w:val="none" w:sz="0" w:space="0" w:color="auto"/>
            <w:bottom w:val="none" w:sz="0" w:space="0" w:color="auto"/>
            <w:right w:val="none" w:sz="0" w:space="0" w:color="auto"/>
          </w:divBdr>
        </w:div>
        <w:div w:id="483204648">
          <w:marLeft w:val="640"/>
          <w:marRight w:val="0"/>
          <w:marTop w:val="0"/>
          <w:marBottom w:val="0"/>
          <w:divBdr>
            <w:top w:val="none" w:sz="0" w:space="0" w:color="auto"/>
            <w:left w:val="none" w:sz="0" w:space="0" w:color="auto"/>
            <w:bottom w:val="none" w:sz="0" w:space="0" w:color="auto"/>
            <w:right w:val="none" w:sz="0" w:space="0" w:color="auto"/>
          </w:divBdr>
        </w:div>
        <w:div w:id="1648826658">
          <w:marLeft w:val="640"/>
          <w:marRight w:val="0"/>
          <w:marTop w:val="0"/>
          <w:marBottom w:val="0"/>
          <w:divBdr>
            <w:top w:val="none" w:sz="0" w:space="0" w:color="auto"/>
            <w:left w:val="none" w:sz="0" w:space="0" w:color="auto"/>
            <w:bottom w:val="none" w:sz="0" w:space="0" w:color="auto"/>
            <w:right w:val="none" w:sz="0" w:space="0" w:color="auto"/>
          </w:divBdr>
        </w:div>
        <w:div w:id="1061714865">
          <w:marLeft w:val="640"/>
          <w:marRight w:val="0"/>
          <w:marTop w:val="0"/>
          <w:marBottom w:val="0"/>
          <w:divBdr>
            <w:top w:val="none" w:sz="0" w:space="0" w:color="auto"/>
            <w:left w:val="none" w:sz="0" w:space="0" w:color="auto"/>
            <w:bottom w:val="none" w:sz="0" w:space="0" w:color="auto"/>
            <w:right w:val="none" w:sz="0" w:space="0" w:color="auto"/>
          </w:divBdr>
        </w:div>
        <w:div w:id="1908295459">
          <w:marLeft w:val="640"/>
          <w:marRight w:val="0"/>
          <w:marTop w:val="0"/>
          <w:marBottom w:val="0"/>
          <w:divBdr>
            <w:top w:val="none" w:sz="0" w:space="0" w:color="auto"/>
            <w:left w:val="none" w:sz="0" w:space="0" w:color="auto"/>
            <w:bottom w:val="none" w:sz="0" w:space="0" w:color="auto"/>
            <w:right w:val="none" w:sz="0" w:space="0" w:color="auto"/>
          </w:divBdr>
        </w:div>
        <w:div w:id="756747982">
          <w:marLeft w:val="640"/>
          <w:marRight w:val="0"/>
          <w:marTop w:val="0"/>
          <w:marBottom w:val="0"/>
          <w:divBdr>
            <w:top w:val="none" w:sz="0" w:space="0" w:color="auto"/>
            <w:left w:val="none" w:sz="0" w:space="0" w:color="auto"/>
            <w:bottom w:val="none" w:sz="0" w:space="0" w:color="auto"/>
            <w:right w:val="none" w:sz="0" w:space="0" w:color="auto"/>
          </w:divBdr>
        </w:div>
        <w:div w:id="67314505">
          <w:marLeft w:val="640"/>
          <w:marRight w:val="0"/>
          <w:marTop w:val="0"/>
          <w:marBottom w:val="0"/>
          <w:divBdr>
            <w:top w:val="none" w:sz="0" w:space="0" w:color="auto"/>
            <w:left w:val="none" w:sz="0" w:space="0" w:color="auto"/>
            <w:bottom w:val="none" w:sz="0" w:space="0" w:color="auto"/>
            <w:right w:val="none" w:sz="0" w:space="0" w:color="auto"/>
          </w:divBdr>
        </w:div>
        <w:div w:id="889926400">
          <w:marLeft w:val="640"/>
          <w:marRight w:val="0"/>
          <w:marTop w:val="0"/>
          <w:marBottom w:val="0"/>
          <w:divBdr>
            <w:top w:val="none" w:sz="0" w:space="0" w:color="auto"/>
            <w:left w:val="none" w:sz="0" w:space="0" w:color="auto"/>
            <w:bottom w:val="none" w:sz="0" w:space="0" w:color="auto"/>
            <w:right w:val="none" w:sz="0" w:space="0" w:color="auto"/>
          </w:divBdr>
        </w:div>
        <w:div w:id="431126323">
          <w:marLeft w:val="640"/>
          <w:marRight w:val="0"/>
          <w:marTop w:val="0"/>
          <w:marBottom w:val="0"/>
          <w:divBdr>
            <w:top w:val="none" w:sz="0" w:space="0" w:color="auto"/>
            <w:left w:val="none" w:sz="0" w:space="0" w:color="auto"/>
            <w:bottom w:val="none" w:sz="0" w:space="0" w:color="auto"/>
            <w:right w:val="none" w:sz="0" w:space="0" w:color="auto"/>
          </w:divBdr>
        </w:div>
        <w:div w:id="118378385">
          <w:marLeft w:val="640"/>
          <w:marRight w:val="0"/>
          <w:marTop w:val="0"/>
          <w:marBottom w:val="0"/>
          <w:divBdr>
            <w:top w:val="none" w:sz="0" w:space="0" w:color="auto"/>
            <w:left w:val="none" w:sz="0" w:space="0" w:color="auto"/>
            <w:bottom w:val="none" w:sz="0" w:space="0" w:color="auto"/>
            <w:right w:val="none" w:sz="0" w:space="0" w:color="auto"/>
          </w:divBdr>
        </w:div>
        <w:div w:id="14429460">
          <w:marLeft w:val="640"/>
          <w:marRight w:val="0"/>
          <w:marTop w:val="0"/>
          <w:marBottom w:val="0"/>
          <w:divBdr>
            <w:top w:val="none" w:sz="0" w:space="0" w:color="auto"/>
            <w:left w:val="none" w:sz="0" w:space="0" w:color="auto"/>
            <w:bottom w:val="none" w:sz="0" w:space="0" w:color="auto"/>
            <w:right w:val="none" w:sz="0" w:space="0" w:color="auto"/>
          </w:divBdr>
        </w:div>
        <w:div w:id="1592205403">
          <w:marLeft w:val="640"/>
          <w:marRight w:val="0"/>
          <w:marTop w:val="0"/>
          <w:marBottom w:val="0"/>
          <w:divBdr>
            <w:top w:val="none" w:sz="0" w:space="0" w:color="auto"/>
            <w:left w:val="none" w:sz="0" w:space="0" w:color="auto"/>
            <w:bottom w:val="none" w:sz="0" w:space="0" w:color="auto"/>
            <w:right w:val="none" w:sz="0" w:space="0" w:color="auto"/>
          </w:divBdr>
        </w:div>
        <w:div w:id="1187912015">
          <w:marLeft w:val="640"/>
          <w:marRight w:val="0"/>
          <w:marTop w:val="0"/>
          <w:marBottom w:val="0"/>
          <w:divBdr>
            <w:top w:val="none" w:sz="0" w:space="0" w:color="auto"/>
            <w:left w:val="none" w:sz="0" w:space="0" w:color="auto"/>
            <w:bottom w:val="none" w:sz="0" w:space="0" w:color="auto"/>
            <w:right w:val="none" w:sz="0" w:space="0" w:color="auto"/>
          </w:divBdr>
        </w:div>
        <w:div w:id="1972663226">
          <w:marLeft w:val="640"/>
          <w:marRight w:val="0"/>
          <w:marTop w:val="0"/>
          <w:marBottom w:val="0"/>
          <w:divBdr>
            <w:top w:val="none" w:sz="0" w:space="0" w:color="auto"/>
            <w:left w:val="none" w:sz="0" w:space="0" w:color="auto"/>
            <w:bottom w:val="none" w:sz="0" w:space="0" w:color="auto"/>
            <w:right w:val="none" w:sz="0" w:space="0" w:color="auto"/>
          </w:divBdr>
        </w:div>
        <w:div w:id="1633487423">
          <w:marLeft w:val="640"/>
          <w:marRight w:val="0"/>
          <w:marTop w:val="0"/>
          <w:marBottom w:val="0"/>
          <w:divBdr>
            <w:top w:val="none" w:sz="0" w:space="0" w:color="auto"/>
            <w:left w:val="none" w:sz="0" w:space="0" w:color="auto"/>
            <w:bottom w:val="none" w:sz="0" w:space="0" w:color="auto"/>
            <w:right w:val="none" w:sz="0" w:space="0" w:color="auto"/>
          </w:divBdr>
        </w:div>
        <w:div w:id="408621179">
          <w:marLeft w:val="640"/>
          <w:marRight w:val="0"/>
          <w:marTop w:val="0"/>
          <w:marBottom w:val="0"/>
          <w:divBdr>
            <w:top w:val="none" w:sz="0" w:space="0" w:color="auto"/>
            <w:left w:val="none" w:sz="0" w:space="0" w:color="auto"/>
            <w:bottom w:val="none" w:sz="0" w:space="0" w:color="auto"/>
            <w:right w:val="none" w:sz="0" w:space="0" w:color="auto"/>
          </w:divBdr>
        </w:div>
        <w:div w:id="1457525400">
          <w:marLeft w:val="640"/>
          <w:marRight w:val="0"/>
          <w:marTop w:val="0"/>
          <w:marBottom w:val="0"/>
          <w:divBdr>
            <w:top w:val="none" w:sz="0" w:space="0" w:color="auto"/>
            <w:left w:val="none" w:sz="0" w:space="0" w:color="auto"/>
            <w:bottom w:val="none" w:sz="0" w:space="0" w:color="auto"/>
            <w:right w:val="none" w:sz="0" w:space="0" w:color="auto"/>
          </w:divBdr>
        </w:div>
        <w:div w:id="1404067273">
          <w:marLeft w:val="640"/>
          <w:marRight w:val="0"/>
          <w:marTop w:val="0"/>
          <w:marBottom w:val="0"/>
          <w:divBdr>
            <w:top w:val="none" w:sz="0" w:space="0" w:color="auto"/>
            <w:left w:val="none" w:sz="0" w:space="0" w:color="auto"/>
            <w:bottom w:val="none" w:sz="0" w:space="0" w:color="auto"/>
            <w:right w:val="none" w:sz="0" w:space="0" w:color="auto"/>
          </w:divBdr>
        </w:div>
        <w:div w:id="364327335">
          <w:marLeft w:val="640"/>
          <w:marRight w:val="0"/>
          <w:marTop w:val="0"/>
          <w:marBottom w:val="0"/>
          <w:divBdr>
            <w:top w:val="none" w:sz="0" w:space="0" w:color="auto"/>
            <w:left w:val="none" w:sz="0" w:space="0" w:color="auto"/>
            <w:bottom w:val="none" w:sz="0" w:space="0" w:color="auto"/>
            <w:right w:val="none" w:sz="0" w:space="0" w:color="auto"/>
          </w:divBdr>
        </w:div>
        <w:div w:id="1633510699">
          <w:marLeft w:val="640"/>
          <w:marRight w:val="0"/>
          <w:marTop w:val="0"/>
          <w:marBottom w:val="0"/>
          <w:divBdr>
            <w:top w:val="none" w:sz="0" w:space="0" w:color="auto"/>
            <w:left w:val="none" w:sz="0" w:space="0" w:color="auto"/>
            <w:bottom w:val="none" w:sz="0" w:space="0" w:color="auto"/>
            <w:right w:val="none" w:sz="0" w:space="0" w:color="auto"/>
          </w:divBdr>
        </w:div>
        <w:div w:id="935673179">
          <w:marLeft w:val="640"/>
          <w:marRight w:val="0"/>
          <w:marTop w:val="0"/>
          <w:marBottom w:val="0"/>
          <w:divBdr>
            <w:top w:val="none" w:sz="0" w:space="0" w:color="auto"/>
            <w:left w:val="none" w:sz="0" w:space="0" w:color="auto"/>
            <w:bottom w:val="none" w:sz="0" w:space="0" w:color="auto"/>
            <w:right w:val="none" w:sz="0" w:space="0" w:color="auto"/>
          </w:divBdr>
        </w:div>
        <w:div w:id="1857841017">
          <w:marLeft w:val="640"/>
          <w:marRight w:val="0"/>
          <w:marTop w:val="0"/>
          <w:marBottom w:val="0"/>
          <w:divBdr>
            <w:top w:val="none" w:sz="0" w:space="0" w:color="auto"/>
            <w:left w:val="none" w:sz="0" w:space="0" w:color="auto"/>
            <w:bottom w:val="none" w:sz="0" w:space="0" w:color="auto"/>
            <w:right w:val="none" w:sz="0" w:space="0" w:color="auto"/>
          </w:divBdr>
        </w:div>
        <w:div w:id="960646916">
          <w:marLeft w:val="640"/>
          <w:marRight w:val="0"/>
          <w:marTop w:val="0"/>
          <w:marBottom w:val="0"/>
          <w:divBdr>
            <w:top w:val="none" w:sz="0" w:space="0" w:color="auto"/>
            <w:left w:val="none" w:sz="0" w:space="0" w:color="auto"/>
            <w:bottom w:val="none" w:sz="0" w:space="0" w:color="auto"/>
            <w:right w:val="none" w:sz="0" w:space="0" w:color="auto"/>
          </w:divBdr>
        </w:div>
        <w:div w:id="1674257479">
          <w:marLeft w:val="640"/>
          <w:marRight w:val="0"/>
          <w:marTop w:val="0"/>
          <w:marBottom w:val="0"/>
          <w:divBdr>
            <w:top w:val="none" w:sz="0" w:space="0" w:color="auto"/>
            <w:left w:val="none" w:sz="0" w:space="0" w:color="auto"/>
            <w:bottom w:val="none" w:sz="0" w:space="0" w:color="auto"/>
            <w:right w:val="none" w:sz="0" w:space="0" w:color="auto"/>
          </w:divBdr>
        </w:div>
        <w:div w:id="1278637381">
          <w:marLeft w:val="640"/>
          <w:marRight w:val="0"/>
          <w:marTop w:val="0"/>
          <w:marBottom w:val="0"/>
          <w:divBdr>
            <w:top w:val="none" w:sz="0" w:space="0" w:color="auto"/>
            <w:left w:val="none" w:sz="0" w:space="0" w:color="auto"/>
            <w:bottom w:val="none" w:sz="0" w:space="0" w:color="auto"/>
            <w:right w:val="none" w:sz="0" w:space="0" w:color="auto"/>
          </w:divBdr>
        </w:div>
        <w:div w:id="180364518">
          <w:marLeft w:val="640"/>
          <w:marRight w:val="0"/>
          <w:marTop w:val="0"/>
          <w:marBottom w:val="0"/>
          <w:divBdr>
            <w:top w:val="none" w:sz="0" w:space="0" w:color="auto"/>
            <w:left w:val="none" w:sz="0" w:space="0" w:color="auto"/>
            <w:bottom w:val="none" w:sz="0" w:space="0" w:color="auto"/>
            <w:right w:val="none" w:sz="0" w:space="0" w:color="auto"/>
          </w:divBdr>
        </w:div>
        <w:div w:id="362900583">
          <w:marLeft w:val="640"/>
          <w:marRight w:val="0"/>
          <w:marTop w:val="0"/>
          <w:marBottom w:val="0"/>
          <w:divBdr>
            <w:top w:val="none" w:sz="0" w:space="0" w:color="auto"/>
            <w:left w:val="none" w:sz="0" w:space="0" w:color="auto"/>
            <w:bottom w:val="none" w:sz="0" w:space="0" w:color="auto"/>
            <w:right w:val="none" w:sz="0" w:space="0" w:color="auto"/>
          </w:divBdr>
        </w:div>
        <w:div w:id="1149908003">
          <w:marLeft w:val="640"/>
          <w:marRight w:val="0"/>
          <w:marTop w:val="0"/>
          <w:marBottom w:val="0"/>
          <w:divBdr>
            <w:top w:val="none" w:sz="0" w:space="0" w:color="auto"/>
            <w:left w:val="none" w:sz="0" w:space="0" w:color="auto"/>
            <w:bottom w:val="none" w:sz="0" w:space="0" w:color="auto"/>
            <w:right w:val="none" w:sz="0" w:space="0" w:color="auto"/>
          </w:divBdr>
        </w:div>
        <w:div w:id="1298223460">
          <w:marLeft w:val="640"/>
          <w:marRight w:val="0"/>
          <w:marTop w:val="0"/>
          <w:marBottom w:val="0"/>
          <w:divBdr>
            <w:top w:val="none" w:sz="0" w:space="0" w:color="auto"/>
            <w:left w:val="none" w:sz="0" w:space="0" w:color="auto"/>
            <w:bottom w:val="none" w:sz="0" w:space="0" w:color="auto"/>
            <w:right w:val="none" w:sz="0" w:space="0" w:color="auto"/>
          </w:divBdr>
        </w:div>
        <w:div w:id="2118282698">
          <w:marLeft w:val="640"/>
          <w:marRight w:val="0"/>
          <w:marTop w:val="0"/>
          <w:marBottom w:val="0"/>
          <w:divBdr>
            <w:top w:val="none" w:sz="0" w:space="0" w:color="auto"/>
            <w:left w:val="none" w:sz="0" w:space="0" w:color="auto"/>
            <w:bottom w:val="none" w:sz="0" w:space="0" w:color="auto"/>
            <w:right w:val="none" w:sz="0" w:space="0" w:color="auto"/>
          </w:divBdr>
        </w:div>
        <w:div w:id="236474467">
          <w:marLeft w:val="640"/>
          <w:marRight w:val="0"/>
          <w:marTop w:val="0"/>
          <w:marBottom w:val="0"/>
          <w:divBdr>
            <w:top w:val="none" w:sz="0" w:space="0" w:color="auto"/>
            <w:left w:val="none" w:sz="0" w:space="0" w:color="auto"/>
            <w:bottom w:val="none" w:sz="0" w:space="0" w:color="auto"/>
            <w:right w:val="none" w:sz="0" w:space="0" w:color="auto"/>
          </w:divBdr>
        </w:div>
        <w:div w:id="194777044">
          <w:marLeft w:val="640"/>
          <w:marRight w:val="0"/>
          <w:marTop w:val="0"/>
          <w:marBottom w:val="0"/>
          <w:divBdr>
            <w:top w:val="none" w:sz="0" w:space="0" w:color="auto"/>
            <w:left w:val="none" w:sz="0" w:space="0" w:color="auto"/>
            <w:bottom w:val="none" w:sz="0" w:space="0" w:color="auto"/>
            <w:right w:val="none" w:sz="0" w:space="0" w:color="auto"/>
          </w:divBdr>
        </w:div>
        <w:div w:id="1161308826">
          <w:marLeft w:val="640"/>
          <w:marRight w:val="0"/>
          <w:marTop w:val="0"/>
          <w:marBottom w:val="0"/>
          <w:divBdr>
            <w:top w:val="none" w:sz="0" w:space="0" w:color="auto"/>
            <w:left w:val="none" w:sz="0" w:space="0" w:color="auto"/>
            <w:bottom w:val="none" w:sz="0" w:space="0" w:color="auto"/>
            <w:right w:val="none" w:sz="0" w:space="0" w:color="auto"/>
          </w:divBdr>
        </w:div>
        <w:div w:id="1710491924">
          <w:marLeft w:val="640"/>
          <w:marRight w:val="0"/>
          <w:marTop w:val="0"/>
          <w:marBottom w:val="0"/>
          <w:divBdr>
            <w:top w:val="none" w:sz="0" w:space="0" w:color="auto"/>
            <w:left w:val="none" w:sz="0" w:space="0" w:color="auto"/>
            <w:bottom w:val="none" w:sz="0" w:space="0" w:color="auto"/>
            <w:right w:val="none" w:sz="0" w:space="0" w:color="auto"/>
          </w:divBdr>
        </w:div>
        <w:div w:id="1199927083">
          <w:marLeft w:val="640"/>
          <w:marRight w:val="0"/>
          <w:marTop w:val="0"/>
          <w:marBottom w:val="0"/>
          <w:divBdr>
            <w:top w:val="none" w:sz="0" w:space="0" w:color="auto"/>
            <w:left w:val="none" w:sz="0" w:space="0" w:color="auto"/>
            <w:bottom w:val="none" w:sz="0" w:space="0" w:color="auto"/>
            <w:right w:val="none" w:sz="0" w:space="0" w:color="auto"/>
          </w:divBdr>
        </w:div>
        <w:div w:id="1795248703">
          <w:marLeft w:val="640"/>
          <w:marRight w:val="0"/>
          <w:marTop w:val="0"/>
          <w:marBottom w:val="0"/>
          <w:divBdr>
            <w:top w:val="none" w:sz="0" w:space="0" w:color="auto"/>
            <w:left w:val="none" w:sz="0" w:space="0" w:color="auto"/>
            <w:bottom w:val="none" w:sz="0" w:space="0" w:color="auto"/>
            <w:right w:val="none" w:sz="0" w:space="0" w:color="auto"/>
          </w:divBdr>
        </w:div>
        <w:div w:id="1527669798">
          <w:marLeft w:val="640"/>
          <w:marRight w:val="0"/>
          <w:marTop w:val="0"/>
          <w:marBottom w:val="0"/>
          <w:divBdr>
            <w:top w:val="none" w:sz="0" w:space="0" w:color="auto"/>
            <w:left w:val="none" w:sz="0" w:space="0" w:color="auto"/>
            <w:bottom w:val="none" w:sz="0" w:space="0" w:color="auto"/>
            <w:right w:val="none" w:sz="0" w:space="0" w:color="auto"/>
          </w:divBdr>
        </w:div>
        <w:div w:id="920413490">
          <w:marLeft w:val="640"/>
          <w:marRight w:val="0"/>
          <w:marTop w:val="0"/>
          <w:marBottom w:val="0"/>
          <w:divBdr>
            <w:top w:val="none" w:sz="0" w:space="0" w:color="auto"/>
            <w:left w:val="none" w:sz="0" w:space="0" w:color="auto"/>
            <w:bottom w:val="none" w:sz="0" w:space="0" w:color="auto"/>
            <w:right w:val="none" w:sz="0" w:space="0" w:color="auto"/>
          </w:divBdr>
        </w:div>
        <w:div w:id="1233345545">
          <w:marLeft w:val="640"/>
          <w:marRight w:val="0"/>
          <w:marTop w:val="0"/>
          <w:marBottom w:val="0"/>
          <w:divBdr>
            <w:top w:val="none" w:sz="0" w:space="0" w:color="auto"/>
            <w:left w:val="none" w:sz="0" w:space="0" w:color="auto"/>
            <w:bottom w:val="none" w:sz="0" w:space="0" w:color="auto"/>
            <w:right w:val="none" w:sz="0" w:space="0" w:color="auto"/>
          </w:divBdr>
        </w:div>
        <w:div w:id="1683167494">
          <w:marLeft w:val="640"/>
          <w:marRight w:val="0"/>
          <w:marTop w:val="0"/>
          <w:marBottom w:val="0"/>
          <w:divBdr>
            <w:top w:val="none" w:sz="0" w:space="0" w:color="auto"/>
            <w:left w:val="none" w:sz="0" w:space="0" w:color="auto"/>
            <w:bottom w:val="none" w:sz="0" w:space="0" w:color="auto"/>
            <w:right w:val="none" w:sz="0" w:space="0" w:color="auto"/>
          </w:divBdr>
        </w:div>
        <w:div w:id="126048658">
          <w:marLeft w:val="640"/>
          <w:marRight w:val="0"/>
          <w:marTop w:val="0"/>
          <w:marBottom w:val="0"/>
          <w:divBdr>
            <w:top w:val="none" w:sz="0" w:space="0" w:color="auto"/>
            <w:left w:val="none" w:sz="0" w:space="0" w:color="auto"/>
            <w:bottom w:val="none" w:sz="0" w:space="0" w:color="auto"/>
            <w:right w:val="none" w:sz="0" w:space="0" w:color="auto"/>
          </w:divBdr>
        </w:div>
        <w:div w:id="1268149792">
          <w:marLeft w:val="640"/>
          <w:marRight w:val="0"/>
          <w:marTop w:val="0"/>
          <w:marBottom w:val="0"/>
          <w:divBdr>
            <w:top w:val="none" w:sz="0" w:space="0" w:color="auto"/>
            <w:left w:val="none" w:sz="0" w:space="0" w:color="auto"/>
            <w:bottom w:val="none" w:sz="0" w:space="0" w:color="auto"/>
            <w:right w:val="none" w:sz="0" w:space="0" w:color="auto"/>
          </w:divBdr>
        </w:div>
        <w:div w:id="1966160509">
          <w:marLeft w:val="640"/>
          <w:marRight w:val="0"/>
          <w:marTop w:val="0"/>
          <w:marBottom w:val="0"/>
          <w:divBdr>
            <w:top w:val="none" w:sz="0" w:space="0" w:color="auto"/>
            <w:left w:val="none" w:sz="0" w:space="0" w:color="auto"/>
            <w:bottom w:val="none" w:sz="0" w:space="0" w:color="auto"/>
            <w:right w:val="none" w:sz="0" w:space="0" w:color="auto"/>
          </w:divBdr>
        </w:div>
        <w:div w:id="1809476045">
          <w:marLeft w:val="640"/>
          <w:marRight w:val="0"/>
          <w:marTop w:val="0"/>
          <w:marBottom w:val="0"/>
          <w:divBdr>
            <w:top w:val="none" w:sz="0" w:space="0" w:color="auto"/>
            <w:left w:val="none" w:sz="0" w:space="0" w:color="auto"/>
            <w:bottom w:val="none" w:sz="0" w:space="0" w:color="auto"/>
            <w:right w:val="none" w:sz="0" w:space="0" w:color="auto"/>
          </w:divBdr>
        </w:div>
        <w:div w:id="109204293">
          <w:marLeft w:val="640"/>
          <w:marRight w:val="0"/>
          <w:marTop w:val="0"/>
          <w:marBottom w:val="0"/>
          <w:divBdr>
            <w:top w:val="none" w:sz="0" w:space="0" w:color="auto"/>
            <w:left w:val="none" w:sz="0" w:space="0" w:color="auto"/>
            <w:bottom w:val="none" w:sz="0" w:space="0" w:color="auto"/>
            <w:right w:val="none" w:sz="0" w:space="0" w:color="auto"/>
          </w:divBdr>
        </w:div>
        <w:div w:id="823661939">
          <w:marLeft w:val="640"/>
          <w:marRight w:val="0"/>
          <w:marTop w:val="0"/>
          <w:marBottom w:val="0"/>
          <w:divBdr>
            <w:top w:val="none" w:sz="0" w:space="0" w:color="auto"/>
            <w:left w:val="none" w:sz="0" w:space="0" w:color="auto"/>
            <w:bottom w:val="none" w:sz="0" w:space="0" w:color="auto"/>
            <w:right w:val="none" w:sz="0" w:space="0" w:color="auto"/>
          </w:divBdr>
        </w:div>
        <w:div w:id="2025279637">
          <w:marLeft w:val="640"/>
          <w:marRight w:val="0"/>
          <w:marTop w:val="0"/>
          <w:marBottom w:val="0"/>
          <w:divBdr>
            <w:top w:val="none" w:sz="0" w:space="0" w:color="auto"/>
            <w:left w:val="none" w:sz="0" w:space="0" w:color="auto"/>
            <w:bottom w:val="none" w:sz="0" w:space="0" w:color="auto"/>
            <w:right w:val="none" w:sz="0" w:space="0" w:color="auto"/>
          </w:divBdr>
        </w:div>
        <w:div w:id="2040427449">
          <w:marLeft w:val="640"/>
          <w:marRight w:val="0"/>
          <w:marTop w:val="0"/>
          <w:marBottom w:val="0"/>
          <w:divBdr>
            <w:top w:val="none" w:sz="0" w:space="0" w:color="auto"/>
            <w:left w:val="none" w:sz="0" w:space="0" w:color="auto"/>
            <w:bottom w:val="none" w:sz="0" w:space="0" w:color="auto"/>
            <w:right w:val="none" w:sz="0" w:space="0" w:color="auto"/>
          </w:divBdr>
        </w:div>
        <w:div w:id="449856337">
          <w:marLeft w:val="640"/>
          <w:marRight w:val="0"/>
          <w:marTop w:val="0"/>
          <w:marBottom w:val="0"/>
          <w:divBdr>
            <w:top w:val="none" w:sz="0" w:space="0" w:color="auto"/>
            <w:left w:val="none" w:sz="0" w:space="0" w:color="auto"/>
            <w:bottom w:val="none" w:sz="0" w:space="0" w:color="auto"/>
            <w:right w:val="none" w:sz="0" w:space="0" w:color="auto"/>
          </w:divBdr>
        </w:div>
        <w:div w:id="131943899">
          <w:marLeft w:val="640"/>
          <w:marRight w:val="0"/>
          <w:marTop w:val="0"/>
          <w:marBottom w:val="0"/>
          <w:divBdr>
            <w:top w:val="none" w:sz="0" w:space="0" w:color="auto"/>
            <w:left w:val="none" w:sz="0" w:space="0" w:color="auto"/>
            <w:bottom w:val="none" w:sz="0" w:space="0" w:color="auto"/>
            <w:right w:val="none" w:sz="0" w:space="0" w:color="auto"/>
          </w:divBdr>
        </w:div>
        <w:div w:id="1803303222">
          <w:marLeft w:val="640"/>
          <w:marRight w:val="0"/>
          <w:marTop w:val="0"/>
          <w:marBottom w:val="0"/>
          <w:divBdr>
            <w:top w:val="none" w:sz="0" w:space="0" w:color="auto"/>
            <w:left w:val="none" w:sz="0" w:space="0" w:color="auto"/>
            <w:bottom w:val="none" w:sz="0" w:space="0" w:color="auto"/>
            <w:right w:val="none" w:sz="0" w:space="0" w:color="auto"/>
          </w:divBdr>
        </w:div>
        <w:div w:id="2026325035">
          <w:marLeft w:val="640"/>
          <w:marRight w:val="0"/>
          <w:marTop w:val="0"/>
          <w:marBottom w:val="0"/>
          <w:divBdr>
            <w:top w:val="none" w:sz="0" w:space="0" w:color="auto"/>
            <w:left w:val="none" w:sz="0" w:space="0" w:color="auto"/>
            <w:bottom w:val="none" w:sz="0" w:space="0" w:color="auto"/>
            <w:right w:val="none" w:sz="0" w:space="0" w:color="auto"/>
          </w:divBdr>
        </w:div>
        <w:div w:id="1198812813">
          <w:marLeft w:val="640"/>
          <w:marRight w:val="0"/>
          <w:marTop w:val="0"/>
          <w:marBottom w:val="0"/>
          <w:divBdr>
            <w:top w:val="none" w:sz="0" w:space="0" w:color="auto"/>
            <w:left w:val="none" w:sz="0" w:space="0" w:color="auto"/>
            <w:bottom w:val="none" w:sz="0" w:space="0" w:color="auto"/>
            <w:right w:val="none" w:sz="0" w:space="0" w:color="auto"/>
          </w:divBdr>
        </w:div>
        <w:div w:id="1203248951">
          <w:marLeft w:val="640"/>
          <w:marRight w:val="0"/>
          <w:marTop w:val="0"/>
          <w:marBottom w:val="0"/>
          <w:divBdr>
            <w:top w:val="none" w:sz="0" w:space="0" w:color="auto"/>
            <w:left w:val="none" w:sz="0" w:space="0" w:color="auto"/>
            <w:bottom w:val="none" w:sz="0" w:space="0" w:color="auto"/>
            <w:right w:val="none" w:sz="0" w:space="0" w:color="auto"/>
          </w:divBdr>
        </w:div>
        <w:div w:id="421880072">
          <w:marLeft w:val="640"/>
          <w:marRight w:val="0"/>
          <w:marTop w:val="0"/>
          <w:marBottom w:val="0"/>
          <w:divBdr>
            <w:top w:val="none" w:sz="0" w:space="0" w:color="auto"/>
            <w:left w:val="none" w:sz="0" w:space="0" w:color="auto"/>
            <w:bottom w:val="none" w:sz="0" w:space="0" w:color="auto"/>
            <w:right w:val="none" w:sz="0" w:space="0" w:color="auto"/>
          </w:divBdr>
        </w:div>
        <w:div w:id="383019055">
          <w:marLeft w:val="640"/>
          <w:marRight w:val="0"/>
          <w:marTop w:val="0"/>
          <w:marBottom w:val="0"/>
          <w:divBdr>
            <w:top w:val="none" w:sz="0" w:space="0" w:color="auto"/>
            <w:left w:val="none" w:sz="0" w:space="0" w:color="auto"/>
            <w:bottom w:val="none" w:sz="0" w:space="0" w:color="auto"/>
            <w:right w:val="none" w:sz="0" w:space="0" w:color="auto"/>
          </w:divBdr>
        </w:div>
        <w:div w:id="10879767">
          <w:marLeft w:val="640"/>
          <w:marRight w:val="0"/>
          <w:marTop w:val="0"/>
          <w:marBottom w:val="0"/>
          <w:divBdr>
            <w:top w:val="none" w:sz="0" w:space="0" w:color="auto"/>
            <w:left w:val="none" w:sz="0" w:space="0" w:color="auto"/>
            <w:bottom w:val="none" w:sz="0" w:space="0" w:color="auto"/>
            <w:right w:val="none" w:sz="0" w:space="0" w:color="auto"/>
          </w:divBdr>
        </w:div>
        <w:div w:id="591548580">
          <w:marLeft w:val="640"/>
          <w:marRight w:val="0"/>
          <w:marTop w:val="0"/>
          <w:marBottom w:val="0"/>
          <w:divBdr>
            <w:top w:val="none" w:sz="0" w:space="0" w:color="auto"/>
            <w:left w:val="none" w:sz="0" w:space="0" w:color="auto"/>
            <w:bottom w:val="none" w:sz="0" w:space="0" w:color="auto"/>
            <w:right w:val="none" w:sz="0" w:space="0" w:color="auto"/>
          </w:divBdr>
        </w:div>
        <w:div w:id="1068767058">
          <w:marLeft w:val="640"/>
          <w:marRight w:val="0"/>
          <w:marTop w:val="0"/>
          <w:marBottom w:val="0"/>
          <w:divBdr>
            <w:top w:val="none" w:sz="0" w:space="0" w:color="auto"/>
            <w:left w:val="none" w:sz="0" w:space="0" w:color="auto"/>
            <w:bottom w:val="none" w:sz="0" w:space="0" w:color="auto"/>
            <w:right w:val="none" w:sz="0" w:space="0" w:color="auto"/>
          </w:divBdr>
        </w:div>
        <w:div w:id="969674427">
          <w:marLeft w:val="640"/>
          <w:marRight w:val="0"/>
          <w:marTop w:val="0"/>
          <w:marBottom w:val="0"/>
          <w:divBdr>
            <w:top w:val="none" w:sz="0" w:space="0" w:color="auto"/>
            <w:left w:val="none" w:sz="0" w:space="0" w:color="auto"/>
            <w:bottom w:val="none" w:sz="0" w:space="0" w:color="auto"/>
            <w:right w:val="none" w:sz="0" w:space="0" w:color="auto"/>
          </w:divBdr>
        </w:div>
        <w:div w:id="904682860">
          <w:marLeft w:val="640"/>
          <w:marRight w:val="0"/>
          <w:marTop w:val="0"/>
          <w:marBottom w:val="0"/>
          <w:divBdr>
            <w:top w:val="none" w:sz="0" w:space="0" w:color="auto"/>
            <w:left w:val="none" w:sz="0" w:space="0" w:color="auto"/>
            <w:bottom w:val="none" w:sz="0" w:space="0" w:color="auto"/>
            <w:right w:val="none" w:sz="0" w:space="0" w:color="auto"/>
          </w:divBdr>
        </w:div>
        <w:div w:id="632566196">
          <w:marLeft w:val="640"/>
          <w:marRight w:val="0"/>
          <w:marTop w:val="0"/>
          <w:marBottom w:val="0"/>
          <w:divBdr>
            <w:top w:val="none" w:sz="0" w:space="0" w:color="auto"/>
            <w:left w:val="none" w:sz="0" w:space="0" w:color="auto"/>
            <w:bottom w:val="none" w:sz="0" w:space="0" w:color="auto"/>
            <w:right w:val="none" w:sz="0" w:space="0" w:color="auto"/>
          </w:divBdr>
        </w:div>
        <w:div w:id="1830094884">
          <w:marLeft w:val="640"/>
          <w:marRight w:val="0"/>
          <w:marTop w:val="0"/>
          <w:marBottom w:val="0"/>
          <w:divBdr>
            <w:top w:val="none" w:sz="0" w:space="0" w:color="auto"/>
            <w:left w:val="none" w:sz="0" w:space="0" w:color="auto"/>
            <w:bottom w:val="none" w:sz="0" w:space="0" w:color="auto"/>
            <w:right w:val="none" w:sz="0" w:space="0" w:color="auto"/>
          </w:divBdr>
        </w:div>
        <w:div w:id="1461536948">
          <w:marLeft w:val="640"/>
          <w:marRight w:val="0"/>
          <w:marTop w:val="0"/>
          <w:marBottom w:val="0"/>
          <w:divBdr>
            <w:top w:val="none" w:sz="0" w:space="0" w:color="auto"/>
            <w:left w:val="none" w:sz="0" w:space="0" w:color="auto"/>
            <w:bottom w:val="none" w:sz="0" w:space="0" w:color="auto"/>
            <w:right w:val="none" w:sz="0" w:space="0" w:color="auto"/>
          </w:divBdr>
        </w:div>
        <w:div w:id="810515368">
          <w:marLeft w:val="640"/>
          <w:marRight w:val="0"/>
          <w:marTop w:val="0"/>
          <w:marBottom w:val="0"/>
          <w:divBdr>
            <w:top w:val="none" w:sz="0" w:space="0" w:color="auto"/>
            <w:left w:val="none" w:sz="0" w:space="0" w:color="auto"/>
            <w:bottom w:val="none" w:sz="0" w:space="0" w:color="auto"/>
            <w:right w:val="none" w:sz="0" w:space="0" w:color="auto"/>
          </w:divBdr>
        </w:div>
        <w:div w:id="100538806">
          <w:marLeft w:val="640"/>
          <w:marRight w:val="0"/>
          <w:marTop w:val="0"/>
          <w:marBottom w:val="0"/>
          <w:divBdr>
            <w:top w:val="none" w:sz="0" w:space="0" w:color="auto"/>
            <w:left w:val="none" w:sz="0" w:space="0" w:color="auto"/>
            <w:bottom w:val="none" w:sz="0" w:space="0" w:color="auto"/>
            <w:right w:val="none" w:sz="0" w:space="0" w:color="auto"/>
          </w:divBdr>
        </w:div>
        <w:div w:id="1928998761">
          <w:marLeft w:val="640"/>
          <w:marRight w:val="0"/>
          <w:marTop w:val="0"/>
          <w:marBottom w:val="0"/>
          <w:divBdr>
            <w:top w:val="none" w:sz="0" w:space="0" w:color="auto"/>
            <w:left w:val="none" w:sz="0" w:space="0" w:color="auto"/>
            <w:bottom w:val="none" w:sz="0" w:space="0" w:color="auto"/>
            <w:right w:val="none" w:sz="0" w:space="0" w:color="auto"/>
          </w:divBdr>
        </w:div>
        <w:div w:id="1979335877">
          <w:marLeft w:val="640"/>
          <w:marRight w:val="0"/>
          <w:marTop w:val="0"/>
          <w:marBottom w:val="0"/>
          <w:divBdr>
            <w:top w:val="none" w:sz="0" w:space="0" w:color="auto"/>
            <w:left w:val="none" w:sz="0" w:space="0" w:color="auto"/>
            <w:bottom w:val="none" w:sz="0" w:space="0" w:color="auto"/>
            <w:right w:val="none" w:sz="0" w:space="0" w:color="auto"/>
          </w:divBdr>
        </w:div>
        <w:div w:id="1590774079">
          <w:marLeft w:val="640"/>
          <w:marRight w:val="0"/>
          <w:marTop w:val="0"/>
          <w:marBottom w:val="0"/>
          <w:divBdr>
            <w:top w:val="none" w:sz="0" w:space="0" w:color="auto"/>
            <w:left w:val="none" w:sz="0" w:space="0" w:color="auto"/>
            <w:bottom w:val="none" w:sz="0" w:space="0" w:color="auto"/>
            <w:right w:val="none" w:sz="0" w:space="0" w:color="auto"/>
          </w:divBdr>
        </w:div>
        <w:div w:id="186022183">
          <w:marLeft w:val="640"/>
          <w:marRight w:val="0"/>
          <w:marTop w:val="0"/>
          <w:marBottom w:val="0"/>
          <w:divBdr>
            <w:top w:val="none" w:sz="0" w:space="0" w:color="auto"/>
            <w:left w:val="none" w:sz="0" w:space="0" w:color="auto"/>
            <w:bottom w:val="none" w:sz="0" w:space="0" w:color="auto"/>
            <w:right w:val="none" w:sz="0" w:space="0" w:color="auto"/>
          </w:divBdr>
        </w:div>
        <w:div w:id="1937708733">
          <w:marLeft w:val="640"/>
          <w:marRight w:val="0"/>
          <w:marTop w:val="0"/>
          <w:marBottom w:val="0"/>
          <w:divBdr>
            <w:top w:val="none" w:sz="0" w:space="0" w:color="auto"/>
            <w:left w:val="none" w:sz="0" w:space="0" w:color="auto"/>
            <w:bottom w:val="none" w:sz="0" w:space="0" w:color="auto"/>
            <w:right w:val="none" w:sz="0" w:space="0" w:color="auto"/>
          </w:divBdr>
        </w:div>
        <w:div w:id="1427575064">
          <w:marLeft w:val="640"/>
          <w:marRight w:val="0"/>
          <w:marTop w:val="0"/>
          <w:marBottom w:val="0"/>
          <w:divBdr>
            <w:top w:val="none" w:sz="0" w:space="0" w:color="auto"/>
            <w:left w:val="none" w:sz="0" w:space="0" w:color="auto"/>
            <w:bottom w:val="none" w:sz="0" w:space="0" w:color="auto"/>
            <w:right w:val="none" w:sz="0" w:space="0" w:color="auto"/>
          </w:divBdr>
        </w:div>
        <w:div w:id="1649938021">
          <w:marLeft w:val="640"/>
          <w:marRight w:val="0"/>
          <w:marTop w:val="0"/>
          <w:marBottom w:val="0"/>
          <w:divBdr>
            <w:top w:val="none" w:sz="0" w:space="0" w:color="auto"/>
            <w:left w:val="none" w:sz="0" w:space="0" w:color="auto"/>
            <w:bottom w:val="none" w:sz="0" w:space="0" w:color="auto"/>
            <w:right w:val="none" w:sz="0" w:space="0" w:color="auto"/>
          </w:divBdr>
        </w:div>
        <w:div w:id="1195928549">
          <w:marLeft w:val="640"/>
          <w:marRight w:val="0"/>
          <w:marTop w:val="0"/>
          <w:marBottom w:val="0"/>
          <w:divBdr>
            <w:top w:val="none" w:sz="0" w:space="0" w:color="auto"/>
            <w:left w:val="none" w:sz="0" w:space="0" w:color="auto"/>
            <w:bottom w:val="none" w:sz="0" w:space="0" w:color="auto"/>
            <w:right w:val="none" w:sz="0" w:space="0" w:color="auto"/>
          </w:divBdr>
        </w:div>
        <w:div w:id="1328287829">
          <w:marLeft w:val="640"/>
          <w:marRight w:val="0"/>
          <w:marTop w:val="0"/>
          <w:marBottom w:val="0"/>
          <w:divBdr>
            <w:top w:val="none" w:sz="0" w:space="0" w:color="auto"/>
            <w:left w:val="none" w:sz="0" w:space="0" w:color="auto"/>
            <w:bottom w:val="none" w:sz="0" w:space="0" w:color="auto"/>
            <w:right w:val="none" w:sz="0" w:space="0" w:color="auto"/>
          </w:divBdr>
        </w:div>
        <w:div w:id="257367322">
          <w:marLeft w:val="640"/>
          <w:marRight w:val="0"/>
          <w:marTop w:val="0"/>
          <w:marBottom w:val="0"/>
          <w:divBdr>
            <w:top w:val="none" w:sz="0" w:space="0" w:color="auto"/>
            <w:left w:val="none" w:sz="0" w:space="0" w:color="auto"/>
            <w:bottom w:val="none" w:sz="0" w:space="0" w:color="auto"/>
            <w:right w:val="none" w:sz="0" w:space="0" w:color="auto"/>
          </w:divBdr>
        </w:div>
        <w:div w:id="2070838770">
          <w:marLeft w:val="640"/>
          <w:marRight w:val="0"/>
          <w:marTop w:val="0"/>
          <w:marBottom w:val="0"/>
          <w:divBdr>
            <w:top w:val="none" w:sz="0" w:space="0" w:color="auto"/>
            <w:left w:val="none" w:sz="0" w:space="0" w:color="auto"/>
            <w:bottom w:val="none" w:sz="0" w:space="0" w:color="auto"/>
            <w:right w:val="none" w:sz="0" w:space="0" w:color="auto"/>
          </w:divBdr>
        </w:div>
        <w:div w:id="1387803996">
          <w:marLeft w:val="640"/>
          <w:marRight w:val="0"/>
          <w:marTop w:val="0"/>
          <w:marBottom w:val="0"/>
          <w:divBdr>
            <w:top w:val="none" w:sz="0" w:space="0" w:color="auto"/>
            <w:left w:val="none" w:sz="0" w:space="0" w:color="auto"/>
            <w:bottom w:val="none" w:sz="0" w:space="0" w:color="auto"/>
            <w:right w:val="none" w:sz="0" w:space="0" w:color="auto"/>
          </w:divBdr>
        </w:div>
        <w:div w:id="424497655">
          <w:marLeft w:val="640"/>
          <w:marRight w:val="0"/>
          <w:marTop w:val="0"/>
          <w:marBottom w:val="0"/>
          <w:divBdr>
            <w:top w:val="none" w:sz="0" w:space="0" w:color="auto"/>
            <w:left w:val="none" w:sz="0" w:space="0" w:color="auto"/>
            <w:bottom w:val="none" w:sz="0" w:space="0" w:color="auto"/>
            <w:right w:val="none" w:sz="0" w:space="0" w:color="auto"/>
          </w:divBdr>
        </w:div>
        <w:div w:id="430668507">
          <w:marLeft w:val="640"/>
          <w:marRight w:val="0"/>
          <w:marTop w:val="0"/>
          <w:marBottom w:val="0"/>
          <w:divBdr>
            <w:top w:val="none" w:sz="0" w:space="0" w:color="auto"/>
            <w:left w:val="none" w:sz="0" w:space="0" w:color="auto"/>
            <w:bottom w:val="none" w:sz="0" w:space="0" w:color="auto"/>
            <w:right w:val="none" w:sz="0" w:space="0" w:color="auto"/>
          </w:divBdr>
        </w:div>
        <w:div w:id="1149591486">
          <w:marLeft w:val="640"/>
          <w:marRight w:val="0"/>
          <w:marTop w:val="0"/>
          <w:marBottom w:val="0"/>
          <w:divBdr>
            <w:top w:val="none" w:sz="0" w:space="0" w:color="auto"/>
            <w:left w:val="none" w:sz="0" w:space="0" w:color="auto"/>
            <w:bottom w:val="none" w:sz="0" w:space="0" w:color="auto"/>
            <w:right w:val="none" w:sz="0" w:space="0" w:color="auto"/>
          </w:divBdr>
        </w:div>
        <w:div w:id="232932866">
          <w:marLeft w:val="640"/>
          <w:marRight w:val="0"/>
          <w:marTop w:val="0"/>
          <w:marBottom w:val="0"/>
          <w:divBdr>
            <w:top w:val="none" w:sz="0" w:space="0" w:color="auto"/>
            <w:left w:val="none" w:sz="0" w:space="0" w:color="auto"/>
            <w:bottom w:val="none" w:sz="0" w:space="0" w:color="auto"/>
            <w:right w:val="none" w:sz="0" w:space="0" w:color="auto"/>
          </w:divBdr>
        </w:div>
        <w:div w:id="1349916666">
          <w:marLeft w:val="640"/>
          <w:marRight w:val="0"/>
          <w:marTop w:val="0"/>
          <w:marBottom w:val="0"/>
          <w:divBdr>
            <w:top w:val="none" w:sz="0" w:space="0" w:color="auto"/>
            <w:left w:val="none" w:sz="0" w:space="0" w:color="auto"/>
            <w:bottom w:val="none" w:sz="0" w:space="0" w:color="auto"/>
            <w:right w:val="none" w:sz="0" w:space="0" w:color="auto"/>
          </w:divBdr>
        </w:div>
        <w:div w:id="1521121397">
          <w:marLeft w:val="640"/>
          <w:marRight w:val="0"/>
          <w:marTop w:val="0"/>
          <w:marBottom w:val="0"/>
          <w:divBdr>
            <w:top w:val="none" w:sz="0" w:space="0" w:color="auto"/>
            <w:left w:val="none" w:sz="0" w:space="0" w:color="auto"/>
            <w:bottom w:val="none" w:sz="0" w:space="0" w:color="auto"/>
            <w:right w:val="none" w:sz="0" w:space="0" w:color="auto"/>
          </w:divBdr>
        </w:div>
        <w:div w:id="1396978144">
          <w:marLeft w:val="640"/>
          <w:marRight w:val="0"/>
          <w:marTop w:val="0"/>
          <w:marBottom w:val="0"/>
          <w:divBdr>
            <w:top w:val="none" w:sz="0" w:space="0" w:color="auto"/>
            <w:left w:val="none" w:sz="0" w:space="0" w:color="auto"/>
            <w:bottom w:val="none" w:sz="0" w:space="0" w:color="auto"/>
            <w:right w:val="none" w:sz="0" w:space="0" w:color="auto"/>
          </w:divBdr>
        </w:div>
        <w:div w:id="2105609111">
          <w:marLeft w:val="640"/>
          <w:marRight w:val="0"/>
          <w:marTop w:val="0"/>
          <w:marBottom w:val="0"/>
          <w:divBdr>
            <w:top w:val="none" w:sz="0" w:space="0" w:color="auto"/>
            <w:left w:val="none" w:sz="0" w:space="0" w:color="auto"/>
            <w:bottom w:val="none" w:sz="0" w:space="0" w:color="auto"/>
            <w:right w:val="none" w:sz="0" w:space="0" w:color="auto"/>
          </w:divBdr>
        </w:div>
        <w:div w:id="517737882">
          <w:marLeft w:val="640"/>
          <w:marRight w:val="0"/>
          <w:marTop w:val="0"/>
          <w:marBottom w:val="0"/>
          <w:divBdr>
            <w:top w:val="none" w:sz="0" w:space="0" w:color="auto"/>
            <w:left w:val="none" w:sz="0" w:space="0" w:color="auto"/>
            <w:bottom w:val="none" w:sz="0" w:space="0" w:color="auto"/>
            <w:right w:val="none" w:sz="0" w:space="0" w:color="auto"/>
          </w:divBdr>
        </w:div>
        <w:div w:id="1636059189">
          <w:marLeft w:val="640"/>
          <w:marRight w:val="0"/>
          <w:marTop w:val="0"/>
          <w:marBottom w:val="0"/>
          <w:divBdr>
            <w:top w:val="none" w:sz="0" w:space="0" w:color="auto"/>
            <w:left w:val="none" w:sz="0" w:space="0" w:color="auto"/>
            <w:bottom w:val="none" w:sz="0" w:space="0" w:color="auto"/>
            <w:right w:val="none" w:sz="0" w:space="0" w:color="auto"/>
          </w:divBdr>
        </w:div>
      </w:divsChild>
    </w:div>
    <w:div w:id="1188055606">
      <w:bodyDiv w:val="1"/>
      <w:marLeft w:val="0"/>
      <w:marRight w:val="0"/>
      <w:marTop w:val="0"/>
      <w:marBottom w:val="0"/>
      <w:divBdr>
        <w:top w:val="none" w:sz="0" w:space="0" w:color="auto"/>
        <w:left w:val="none" w:sz="0" w:space="0" w:color="auto"/>
        <w:bottom w:val="none" w:sz="0" w:space="0" w:color="auto"/>
        <w:right w:val="none" w:sz="0" w:space="0" w:color="auto"/>
      </w:divBdr>
      <w:divsChild>
        <w:div w:id="1983538792">
          <w:marLeft w:val="640"/>
          <w:marRight w:val="0"/>
          <w:marTop w:val="0"/>
          <w:marBottom w:val="0"/>
          <w:divBdr>
            <w:top w:val="none" w:sz="0" w:space="0" w:color="auto"/>
            <w:left w:val="none" w:sz="0" w:space="0" w:color="auto"/>
            <w:bottom w:val="none" w:sz="0" w:space="0" w:color="auto"/>
            <w:right w:val="none" w:sz="0" w:space="0" w:color="auto"/>
          </w:divBdr>
        </w:div>
        <w:div w:id="1277249995">
          <w:marLeft w:val="640"/>
          <w:marRight w:val="0"/>
          <w:marTop w:val="0"/>
          <w:marBottom w:val="0"/>
          <w:divBdr>
            <w:top w:val="none" w:sz="0" w:space="0" w:color="auto"/>
            <w:left w:val="none" w:sz="0" w:space="0" w:color="auto"/>
            <w:bottom w:val="none" w:sz="0" w:space="0" w:color="auto"/>
            <w:right w:val="none" w:sz="0" w:space="0" w:color="auto"/>
          </w:divBdr>
        </w:div>
        <w:div w:id="263002937">
          <w:marLeft w:val="640"/>
          <w:marRight w:val="0"/>
          <w:marTop w:val="0"/>
          <w:marBottom w:val="0"/>
          <w:divBdr>
            <w:top w:val="none" w:sz="0" w:space="0" w:color="auto"/>
            <w:left w:val="none" w:sz="0" w:space="0" w:color="auto"/>
            <w:bottom w:val="none" w:sz="0" w:space="0" w:color="auto"/>
            <w:right w:val="none" w:sz="0" w:space="0" w:color="auto"/>
          </w:divBdr>
        </w:div>
        <w:div w:id="1473132680">
          <w:marLeft w:val="640"/>
          <w:marRight w:val="0"/>
          <w:marTop w:val="0"/>
          <w:marBottom w:val="0"/>
          <w:divBdr>
            <w:top w:val="none" w:sz="0" w:space="0" w:color="auto"/>
            <w:left w:val="none" w:sz="0" w:space="0" w:color="auto"/>
            <w:bottom w:val="none" w:sz="0" w:space="0" w:color="auto"/>
            <w:right w:val="none" w:sz="0" w:space="0" w:color="auto"/>
          </w:divBdr>
        </w:div>
        <w:div w:id="1311642039">
          <w:marLeft w:val="640"/>
          <w:marRight w:val="0"/>
          <w:marTop w:val="0"/>
          <w:marBottom w:val="0"/>
          <w:divBdr>
            <w:top w:val="none" w:sz="0" w:space="0" w:color="auto"/>
            <w:left w:val="none" w:sz="0" w:space="0" w:color="auto"/>
            <w:bottom w:val="none" w:sz="0" w:space="0" w:color="auto"/>
            <w:right w:val="none" w:sz="0" w:space="0" w:color="auto"/>
          </w:divBdr>
        </w:div>
        <w:div w:id="939219416">
          <w:marLeft w:val="640"/>
          <w:marRight w:val="0"/>
          <w:marTop w:val="0"/>
          <w:marBottom w:val="0"/>
          <w:divBdr>
            <w:top w:val="none" w:sz="0" w:space="0" w:color="auto"/>
            <w:left w:val="none" w:sz="0" w:space="0" w:color="auto"/>
            <w:bottom w:val="none" w:sz="0" w:space="0" w:color="auto"/>
            <w:right w:val="none" w:sz="0" w:space="0" w:color="auto"/>
          </w:divBdr>
        </w:div>
        <w:div w:id="1363559388">
          <w:marLeft w:val="640"/>
          <w:marRight w:val="0"/>
          <w:marTop w:val="0"/>
          <w:marBottom w:val="0"/>
          <w:divBdr>
            <w:top w:val="none" w:sz="0" w:space="0" w:color="auto"/>
            <w:left w:val="none" w:sz="0" w:space="0" w:color="auto"/>
            <w:bottom w:val="none" w:sz="0" w:space="0" w:color="auto"/>
            <w:right w:val="none" w:sz="0" w:space="0" w:color="auto"/>
          </w:divBdr>
        </w:div>
        <w:div w:id="1764833434">
          <w:marLeft w:val="640"/>
          <w:marRight w:val="0"/>
          <w:marTop w:val="0"/>
          <w:marBottom w:val="0"/>
          <w:divBdr>
            <w:top w:val="none" w:sz="0" w:space="0" w:color="auto"/>
            <w:left w:val="none" w:sz="0" w:space="0" w:color="auto"/>
            <w:bottom w:val="none" w:sz="0" w:space="0" w:color="auto"/>
            <w:right w:val="none" w:sz="0" w:space="0" w:color="auto"/>
          </w:divBdr>
        </w:div>
        <w:div w:id="174341337">
          <w:marLeft w:val="640"/>
          <w:marRight w:val="0"/>
          <w:marTop w:val="0"/>
          <w:marBottom w:val="0"/>
          <w:divBdr>
            <w:top w:val="none" w:sz="0" w:space="0" w:color="auto"/>
            <w:left w:val="none" w:sz="0" w:space="0" w:color="auto"/>
            <w:bottom w:val="none" w:sz="0" w:space="0" w:color="auto"/>
            <w:right w:val="none" w:sz="0" w:space="0" w:color="auto"/>
          </w:divBdr>
        </w:div>
        <w:div w:id="1852983929">
          <w:marLeft w:val="640"/>
          <w:marRight w:val="0"/>
          <w:marTop w:val="0"/>
          <w:marBottom w:val="0"/>
          <w:divBdr>
            <w:top w:val="none" w:sz="0" w:space="0" w:color="auto"/>
            <w:left w:val="none" w:sz="0" w:space="0" w:color="auto"/>
            <w:bottom w:val="none" w:sz="0" w:space="0" w:color="auto"/>
            <w:right w:val="none" w:sz="0" w:space="0" w:color="auto"/>
          </w:divBdr>
        </w:div>
        <w:div w:id="513761170">
          <w:marLeft w:val="640"/>
          <w:marRight w:val="0"/>
          <w:marTop w:val="0"/>
          <w:marBottom w:val="0"/>
          <w:divBdr>
            <w:top w:val="none" w:sz="0" w:space="0" w:color="auto"/>
            <w:left w:val="none" w:sz="0" w:space="0" w:color="auto"/>
            <w:bottom w:val="none" w:sz="0" w:space="0" w:color="auto"/>
            <w:right w:val="none" w:sz="0" w:space="0" w:color="auto"/>
          </w:divBdr>
        </w:div>
        <w:div w:id="2133672726">
          <w:marLeft w:val="640"/>
          <w:marRight w:val="0"/>
          <w:marTop w:val="0"/>
          <w:marBottom w:val="0"/>
          <w:divBdr>
            <w:top w:val="none" w:sz="0" w:space="0" w:color="auto"/>
            <w:left w:val="none" w:sz="0" w:space="0" w:color="auto"/>
            <w:bottom w:val="none" w:sz="0" w:space="0" w:color="auto"/>
            <w:right w:val="none" w:sz="0" w:space="0" w:color="auto"/>
          </w:divBdr>
        </w:div>
        <w:div w:id="1176458541">
          <w:marLeft w:val="640"/>
          <w:marRight w:val="0"/>
          <w:marTop w:val="0"/>
          <w:marBottom w:val="0"/>
          <w:divBdr>
            <w:top w:val="none" w:sz="0" w:space="0" w:color="auto"/>
            <w:left w:val="none" w:sz="0" w:space="0" w:color="auto"/>
            <w:bottom w:val="none" w:sz="0" w:space="0" w:color="auto"/>
            <w:right w:val="none" w:sz="0" w:space="0" w:color="auto"/>
          </w:divBdr>
        </w:div>
        <w:div w:id="983657530">
          <w:marLeft w:val="640"/>
          <w:marRight w:val="0"/>
          <w:marTop w:val="0"/>
          <w:marBottom w:val="0"/>
          <w:divBdr>
            <w:top w:val="none" w:sz="0" w:space="0" w:color="auto"/>
            <w:left w:val="none" w:sz="0" w:space="0" w:color="auto"/>
            <w:bottom w:val="none" w:sz="0" w:space="0" w:color="auto"/>
            <w:right w:val="none" w:sz="0" w:space="0" w:color="auto"/>
          </w:divBdr>
        </w:div>
        <w:div w:id="553545664">
          <w:marLeft w:val="640"/>
          <w:marRight w:val="0"/>
          <w:marTop w:val="0"/>
          <w:marBottom w:val="0"/>
          <w:divBdr>
            <w:top w:val="none" w:sz="0" w:space="0" w:color="auto"/>
            <w:left w:val="none" w:sz="0" w:space="0" w:color="auto"/>
            <w:bottom w:val="none" w:sz="0" w:space="0" w:color="auto"/>
            <w:right w:val="none" w:sz="0" w:space="0" w:color="auto"/>
          </w:divBdr>
        </w:div>
        <w:div w:id="1230772456">
          <w:marLeft w:val="640"/>
          <w:marRight w:val="0"/>
          <w:marTop w:val="0"/>
          <w:marBottom w:val="0"/>
          <w:divBdr>
            <w:top w:val="none" w:sz="0" w:space="0" w:color="auto"/>
            <w:left w:val="none" w:sz="0" w:space="0" w:color="auto"/>
            <w:bottom w:val="none" w:sz="0" w:space="0" w:color="auto"/>
            <w:right w:val="none" w:sz="0" w:space="0" w:color="auto"/>
          </w:divBdr>
        </w:div>
        <w:div w:id="285696864">
          <w:marLeft w:val="640"/>
          <w:marRight w:val="0"/>
          <w:marTop w:val="0"/>
          <w:marBottom w:val="0"/>
          <w:divBdr>
            <w:top w:val="none" w:sz="0" w:space="0" w:color="auto"/>
            <w:left w:val="none" w:sz="0" w:space="0" w:color="auto"/>
            <w:bottom w:val="none" w:sz="0" w:space="0" w:color="auto"/>
            <w:right w:val="none" w:sz="0" w:space="0" w:color="auto"/>
          </w:divBdr>
        </w:div>
        <w:div w:id="186988195">
          <w:marLeft w:val="640"/>
          <w:marRight w:val="0"/>
          <w:marTop w:val="0"/>
          <w:marBottom w:val="0"/>
          <w:divBdr>
            <w:top w:val="none" w:sz="0" w:space="0" w:color="auto"/>
            <w:left w:val="none" w:sz="0" w:space="0" w:color="auto"/>
            <w:bottom w:val="none" w:sz="0" w:space="0" w:color="auto"/>
            <w:right w:val="none" w:sz="0" w:space="0" w:color="auto"/>
          </w:divBdr>
        </w:div>
        <w:div w:id="645283012">
          <w:marLeft w:val="640"/>
          <w:marRight w:val="0"/>
          <w:marTop w:val="0"/>
          <w:marBottom w:val="0"/>
          <w:divBdr>
            <w:top w:val="none" w:sz="0" w:space="0" w:color="auto"/>
            <w:left w:val="none" w:sz="0" w:space="0" w:color="auto"/>
            <w:bottom w:val="none" w:sz="0" w:space="0" w:color="auto"/>
            <w:right w:val="none" w:sz="0" w:space="0" w:color="auto"/>
          </w:divBdr>
        </w:div>
        <w:div w:id="1198155061">
          <w:marLeft w:val="640"/>
          <w:marRight w:val="0"/>
          <w:marTop w:val="0"/>
          <w:marBottom w:val="0"/>
          <w:divBdr>
            <w:top w:val="none" w:sz="0" w:space="0" w:color="auto"/>
            <w:left w:val="none" w:sz="0" w:space="0" w:color="auto"/>
            <w:bottom w:val="none" w:sz="0" w:space="0" w:color="auto"/>
            <w:right w:val="none" w:sz="0" w:space="0" w:color="auto"/>
          </w:divBdr>
        </w:div>
        <w:div w:id="918054684">
          <w:marLeft w:val="640"/>
          <w:marRight w:val="0"/>
          <w:marTop w:val="0"/>
          <w:marBottom w:val="0"/>
          <w:divBdr>
            <w:top w:val="none" w:sz="0" w:space="0" w:color="auto"/>
            <w:left w:val="none" w:sz="0" w:space="0" w:color="auto"/>
            <w:bottom w:val="none" w:sz="0" w:space="0" w:color="auto"/>
            <w:right w:val="none" w:sz="0" w:space="0" w:color="auto"/>
          </w:divBdr>
        </w:div>
        <w:div w:id="1130826671">
          <w:marLeft w:val="640"/>
          <w:marRight w:val="0"/>
          <w:marTop w:val="0"/>
          <w:marBottom w:val="0"/>
          <w:divBdr>
            <w:top w:val="none" w:sz="0" w:space="0" w:color="auto"/>
            <w:left w:val="none" w:sz="0" w:space="0" w:color="auto"/>
            <w:bottom w:val="none" w:sz="0" w:space="0" w:color="auto"/>
            <w:right w:val="none" w:sz="0" w:space="0" w:color="auto"/>
          </w:divBdr>
        </w:div>
        <w:div w:id="1106928054">
          <w:marLeft w:val="640"/>
          <w:marRight w:val="0"/>
          <w:marTop w:val="0"/>
          <w:marBottom w:val="0"/>
          <w:divBdr>
            <w:top w:val="none" w:sz="0" w:space="0" w:color="auto"/>
            <w:left w:val="none" w:sz="0" w:space="0" w:color="auto"/>
            <w:bottom w:val="none" w:sz="0" w:space="0" w:color="auto"/>
            <w:right w:val="none" w:sz="0" w:space="0" w:color="auto"/>
          </w:divBdr>
        </w:div>
        <w:div w:id="987053713">
          <w:marLeft w:val="640"/>
          <w:marRight w:val="0"/>
          <w:marTop w:val="0"/>
          <w:marBottom w:val="0"/>
          <w:divBdr>
            <w:top w:val="none" w:sz="0" w:space="0" w:color="auto"/>
            <w:left w:val="none" w:sz="0" w:space="0" w:color="auto"/>
            <w:bottom w:val="none" w:sz="0" w:space="0" w:color="auto"/>
            <w:right w:val="none" w:sz="0" w:space="0" w:color="auto"/>
          </w:divBdr>
        </w:div>
        <w:div w:id="1325477786">
          <w:marLeft w:val="640"/>
          <w:marRight w:val="0"/>
          <w:marTop w:val="0"/>
          <w:marBottom w:val="0"/>
          <w:divBdr>
            <w:top w:val="none" w:sz="0" w:space="0" w:color="auto"/>
            <w:left w:val="none" w:sz="0" w:space="0" w:color="auto"/>
            <w:bottom w:val="none" w:sz="0" w:space="0" w:color="auto"/>
            <w:right w:val="none" w:sz="0" w:space="0" w:color="auto"/>
          </w:divBdr>
        </w:div>
        <w:div w:id="715810162">
          <w:marLeft w:val="640"/>
          <w:marRight w:val="0"/>
          <w:marTop w:val="0"/>
          <w:marBottom w:val="0"/>
          <w:divBdr>
            <w:top w:val="none" w:sz="0" w:space="0" w:color="auto"/>
            <w:left w:val="none" w:sz="0" w:space="0" w:color="auto"/>
            <w:bottom w:val="none" w:sz="0" w:space="0" w:color="auto"/>
            <w:right w:val="none" w:sz="0" w:space="0" w:color="auto"/>
          </w:divBdr>
        </w:div>
        <w:div w:id="1602566227">
          <w:marLeft w:val="640"/>
          <w:marRight w:val="0"/>
          <w:marTop w:val="0"/>
          <w:marBottom w:val="0"/>
          <w:divBdr>
            <w:top w:val="none" w:sz="0" w:space="0" w:color="auto"/>
            <w:left w:val="none" w:sz="0" w:space="0" w:color="auto"/>
            <w:bottom w:val="none" w:sz="0" w:space="0" w:color="auto"/>
            <w:right w:val="none" w:sz="0" w:space="0" w:color="auto"/>
          </w:divBdr>
        </w:div>
        <w:div w:id="1378508906">
          <w:marLeft w:val="640"/>
          <w:marRight w:val="0"/>
          <w:marTop w:val="0"/>
          <w:marBottom w:val="0"/>
          <w:divBdr>
            <w:top w:val="none" w:sz="0" w:space="0" w:color="auto"/>
            <w:left w:val="none" w:sz="0" w:space="0" w:color="auto"/>
            <w:bottom w:val="none" w:sz="0" w:space="0" w:color="auto"/>
            <w:right w:val="none" w:sz="0" w:space="0" w:color="auto"/>
          </w:divBdr>
        </w:div>
        <w:div w:id="1804543334">
          <w:marLeft w:val="640"/>
          <w:marRight w:val="0"/>
          <w:marTop w:val="0"/>
          <w:marBottom w:val="0"/>
          <w:divBdr>
            <w:top w:val="none" w:sz="0" w:space="0" w:color="auto"/>
            <w:left w:val="none" w:sz="0" w:space="0" w:color="auto"/>
            <w:bottom w:val="none" w:sz="0" w:space="0" w:color="auto"/>
            <w:right w:val="none" w:sz="0" w:space="0" w:color="auto"/>
          </w:divBdr>
        </w:div>
        <w:div w:id="1272276351">
          <w:marLeft w:val="640"/>
          <w:marRight w:val="0"/>
          <w:marTop w:val="0"/>
          <w:marBottom w:val="0"/>
          <w:divBdr>
            <w:top w:val="none" w:sz="0" w:space="0" w:color="auto"/>
            <w:left w:val="none" w:sz="0" w:space="0" w:color="auto"/>
            <w:bottom w:val="none" w:sz="0" w:space="0" w:color="auto"/>
            <w:right w:val="none" w:sz="0" w:space="0" w:color="auto"/>
          </w:divBdr>
        </w:div>
        <w:div w:id="1530214188">
          <w:marLeft w:val="640"/>
          <w:marRight w:val="0"/>
          <w:marTop w:val="0"/>
          <w:marBottom w:val="0"/>
          <w:divBdr>
            <w:top w:val="none" w:sz="0" w:space="0" w:color="auto"/>
            <w:left w:val="none" w:sz="0" w:space="0" w:color="auto"/>
            <w:bottom w:val="none" w:sz="0" w:space="0" w:color="auto"/>
            <w:right w:val="none" w:sz="0" w:space="0" w:color="auto"/>
          </w:divBdr>
        </w:div>
        <w:div w:id="769399740">
          <w:marLeft w:val="640"/>
          <w:marRight w:val="0"/>
          <w:marTop w:val="0"/>
          <w:marBottom w:val="0"/>
          <w:divBdr>
            <w:top w:val="none" w:sz="0" w:space="0" w:color="auto"/>
            <w:left w:val="none" w:sz="0" w:space="0" w:color="auto"/>
            <w:bottom w:val="none" w:sz="0" w:space="0" w:color="auto"/>
            <w:right w:val="none" w:sz="0" w:space="0" w:color="auto"/>
          </w:divBdr>
        </w:div>
        <w:div w:id="461071051">
          <w:marLeft w:val="640"/>
          <w:marRight w:val="0"/>
          <w:marTop w:val="0"/>
          <w:marBottom w:val="0"/>
          <w:divBdr>
            <w:top w:val="none" w:sz="0" w:space="0" w:color="auto"/>
            <w:left w:val="none" w:sz="0" w:space="0" w:color="auto"/>
            <w:bottom w:val="none" w:sz="0" w:space="0" w:color="auto"/>
            <w:right w:val="none" w:sz="0" w:space="0" w:color="auto"/>
          </w:divBdr>
        </w:div>
        <w:div w:id="519662016">
          <w:marLeft w:val="640"/>
          <w:marRight w:val="0"/>
          <w:marTop w:val="0"/>
          <w:marBottom w:val="0"/>
          <w:divBdr>
            <w:top w:val="none" w:sz="0" w:space="0" w:color="auto"/>
            <w:left w:val="none" w:sz="0" w:space="0" w:color="auto"/>
            <w:bottom w:val="none" w:sz="0" w:space="0" w:color="auto"/>
            <w:right w:val="none" w:sz="0" w:space="0" w:color="auto"/>
          </w:divBdr>
        </w:div>
        <w:div w:id="137259967">
          <w:marLeft w:val="640"/>
          <w:marRight w:val="0"/>
          <w:marTop w:val="0"/>
          <w:marBottom w:val="0"/>
          <w:divBdr>
            <w:top w:val="none" w:sz="0" w:space="0" w:color="auto"/>
            <w:left w:val="none" w:sz="0" w:space="0" w:color="auto"/>
            <w:bottom w:val="none" w:sz="0" w:space="0" w:color="auto"/>
            <w:right w:val="none" w:sz="0" w:space="0" w:color="auto"/>
          </w:divBdr>
        </w:div>
        <w:div w:id="782266951">
          <w:marLeft w:val="640"/>
          <w:marRight w:val="0"/>
          <w:marTop w:val="0"/>
          <w:marBottom w:val="0"/>
          <w:divBdr>
            <w:top w:val="none" w:sz="0" w:space="0" w:color="auto"/>
            <w:left w:val="none" w:sz="0" w:space="0" w:color="auto"/>
            <w:bottom w:val="none" w:sz="0" w:space="0" w:color="auto"/>
            <w:right w:val="none" w:sz="0" w:space="0" w:color="auto"/>
          </w:divBdr>
        </w:div>
        <w:div w:id="720863138">
          <w:marLeft w:val="640"/>
          <w:marRight w:val="0"/>
          <w:marTop w:val="0"/>
          <w:marBottom w:val="0"/>
          <w:divBdr>
            <w:top w:val="none" w:sz="0" w:space="0" w:color="auto"/>
            <w:left w:val="none" w:sz="0" w:space="0" w:color="auto"/>
            <w:bottom w:val="none" w:sz="0" w:space="0" w:color="auto"/>
            <w:right w:val="none" w:sz="0" w:space="0" w:color="auto"/>
          </w:divBdr>
        </w:div>
        <w:div w:id="168718785">
          <w:marLeft w:val="640"/>
          <w:marRight w:val="0"/>
          <w:marTop w:val="0"/>
          <w:marBottom w:val="0"/>
          <w:divBdr>
            <w:top w:val="none" w:sz="0" w:space="0" w:color="auto"/>
            <w:left w:val="none" w:sz="0" w:space="0" w:color="auto"/>
            <w:bottom w:val="none" w:sz="0" w:space="0" w:color="auto"/>
            <w:right w:val="none" w:sz="0" w:space="0" w:color="auto"/>
          </w:divBdr>
        </w:div>
        <w:div w:id="761413164">
          <w:marLeft w:val="640"/>
          <w:marRight w:val="0"/>
          <w:marTop w:val="0"/>
          <w:marBottom w:val="0"/>
          <w:divBdr>
            <w:top w:val="none" w:sz="0" w:space="0" w:color="auto"/>
            <w:left w:val="none" w:sz="0" w:space="0" w:color="auto"/>
            <w:bottom w:val="none" w:sz="0" w:space="0" w:color="auto"/>
            <w:right w:val="none" w:sz="0" w:space="0" w:color="auto"/>
          </w:divBdr>
        </w:div>
        <w:div w:id="969088489">
          <w:marLeft w:val="640"/>
          <w:marRight w:val="0"/>
          <w:marTop w:val="0"/>
          <w:marBottom w:val="0"/>
          <w:divBdr>
            <w:top w:val="none" w:sz="0" w:space="0" w:color="auto"/>
            <w:left w:val="none" w:sz="0" w:space="0" w:color="auto"/>
            <w:bottom w:val="none" w:sz="0" w:space="0" w:color="auto"/>
            <w:right w:val="none" w:sz="0" w:space="0" w:color="auto"/>
          </w:divBdr>
        </w:div>
        <w:div w:id="251087034">
          <w:marLeft w:val="640"/>
          <w:marRight w:val="0"/>
          <w:marTop w:val="0"/>
          <w:marBottom w:val="0"/>
          <w:divBdr>
            <w:top w:val="none" w:sz="0" w:space="0" w:color="auto"/>
            <w:left w:val="none" w:sz="0" w:space="0" w:color="auto"/>
            <w:bottom w:val="none" w:sz="0" w:space="0" w:color="auto"/>
            <w:right w:val="none" w:sz="0" w:space="0" w:color="auto"/>
          </w:divBdr>
        </w:div>
        <w:div w:id="417942477">
          <w:marLeft w:val="640"/>
          <w:marRight w:val="0"/>
          <w:marTop w:val="0"/>
          <w:marBottom w:val="0"/>
          <w:divBdr>
            <w:top w:val="none" w:sz="0" w:space="0" w:color="auto"/>
            <w:left w:val="none" w:sz="0" w:space="0" w:color="auto"/>
            <w:bottom w:val="none" w:sz="0" w:space="0" w:color="auto"/>
            <w:right w:val="none" w:sz="0" w:space="0" w:color="auto"/>
          </w:divBdr>
        </w:div>
        <w:div w:id="103308954">
          <w:marLeft w:val="640"/>
          <w:marRight w:val="0"/>
          <w:marTop w:val="0"/>
          <w:marBottom w:val="0"/>
          <w:divBdr>
            <w:top w:val="none" w:sz="0" w:space="0" w:color="auto"/>
            <w:left w:val="none" w:sz="0" w:space="0" w:color="auto"/>
            <w:bottom w:val="none" w:sz="0" w:space="0" w:color="auto"/>
            <w:right w:val="none" w:sz="0" w:space="0" w:color="auto"/>
          </w:divBdr>
        </w:div>
        <w:div w:id="1878548339">
          <w:marLeft w:val="640"/>
          <w:marRight w:val="0"/>
          <w:marTop w:val="0"/>
          <w:marBottom w:val="0"/>
          <w:divBdr>
            <w:top w:val="none" w:sz="0" w:space="0" w:color="auto"/>
            <w:left w:val="none" w:sz="0" w:space="0" w:color="auto"/>
            <w:bottom w:val="none" w:sz="0" w:space="0" w:color="auto"/>
            <w:right w:val="none" w:sz="0" w:space="0" w:color="auto"/>
          </w:divBdr>
        </w:div>
        <w:div w:id="1366831245">
          <w:marLeft w:val="640"/>
          <w:marRight w:val="0"/>
          <w:marTop w:val="0"/>
          <w:marBottom w:val="0"/>
          <w:divBdr>
            <w:top w:val="none" w:sz="0" w:space="0" w:color="auto"/>
            <w:left w:val="none" w:sz="0" w:space="0" w:color="auto"/>
            <w:bottom w:val="none" w:sz="0" w:space="0" w:color="auto"/>
            <w:right w:val="none" w:sz="0" w:space="0" w:color="auto"/>
          </w:divBdr>
        </w:div>
        <w:div w:id="885947655">
          <w:marLeft w:val="640"/>
          <w:marRight w:val="0"/>
          <w:marTop w:val="0"/>
          <w:marBottom w:val="0"/>
          <w:divBdr>
            <w:top w:val="none" w:sz="0" w:space="0" w:color="auto"/>
            <w:left w:val="none" w:sz="0" w:space="0" w:color="auto"/>
            <w:bottom w:val="none" w:sz="0" w:space="0" w:color="auto"/>
            <w:right w:val="none" w:sz="0" w:space="0" w:color="auto"/>
          </w:divBdr>
        </w:div>
        <w:div w:id="528105624">
          <w:marLeft w:val="640"/>
          <w:marRight w:val="0"/>
          <w:marTop w:val="0"/>
          <w:marBottom w:val="0"/>
          <w:divBdr>
            <w:top w:val="none" w:sz="0" w:space="0" w:color="auto"/>
            <w:left w:val="none" w:sz="0" w:space="0" w:color="auto"/>
            <w:bottom w:val="none" w:sz="0" w:space="0" w:color="auto"/>
            <w:right w:val="none" w:sz="0" w:space="0" w:color="auto"/>
          </w:divBdr>
        </w:div>
        <w:div w:id="504907667">
          <w:marLeft w:val="640"/>
          <w:marRight w:val="0"/>
          <w:marTop w:val="0"/>
          <w:marBottom w:val="0"/>
          <w:divBdr>
            <w:top w:val="none" w:sz="0" w:space="0" w:color="auto"/>
            <w:left w:val="none" w:sz="0" w:space="0" w:color="auto"/>
            <w:bottom w:val="none" w:sz="0" w:space="0" w:color="auto"/>
            <w:right w:val="none" w:sz="0" w:space="0" w:color="auto"/>
          </w:divBdr>
        </w:div>
        <w:div w:id="2007442673">
          <w:marLeft w:val="640"/>
          <w:marRight w:val="0"/>
          <w:marTop w:val="0"/>
          <w:marBottom w:val="0"/>
          <w:divBdr>
            <w:top w:val="none" w:sz="0" w:space="0" w:color="auto"/>
            <w:left w:val="none" w:sz="0" w:space="0" w:color="auto"/>
            <w:bottom w:val="none" w:sz="0" w:space="0" w:color="auto"/>
            <w:right w:val="none" w:sz="0" w:space="0" w:color="auto"/>
          </w:divBdr>
        </w:div>
        <w:div w:id="1391148801">
          <w:marLeft w:val="640"/>
          <w:marRight w:val="0"/>
          <w:marTop w:val="0"/>
          <w:marBottom w:val="0"/>
          <w:divBdr>
            <w:top w:val="none" w:sz="0" w:space="0" w:color="auto"/>
            <w:left w:val="none" w:sz="0" w:space="0" w:color="auto"/>
            <w:bottom w:val="none" w:sz="0" w:space="0" w:color="auto"/>
            <w:right w:val="none" w:sz="0" w:space="0" w:color="auto"/>
          </w:divBdr>
        </w:div>
        <w:div w:id="689796834">
          <w:marLeft w:val="640"/>
          <w:marRight w:val="0"/>
          <w:marTop w:val="0"/>
          <w:marBottom w:val="0"/>
          <w:divBdr>
            <w:top w:val="none" w:sz="0" w:space="0" w:color="auto"/>
            <w:left w:val="none" w:sz="0" w:space="0" w:color="auto"/>
            <w:bottom w:val="none" w:sz="0" w:space="0" w:color="auto"/>
            <w:right w:val="none" w:sz="0" w:space="0" w:color="auto"/>
          </w:divBdr>
        </w:div>
        <w:div w:id="1865897388">
          <w:marLeft w:val="640"/>
          <w:marRight w:val="0"/>
          <w:marTop w:val="0"/>
          <w:marBottom w:val="0"/>
          <w:divBdr>
            <w:top w:val="none" w:sz="0" w:space="0" w:color="auto"/>
            <w:left w:val="none" w:sz="0" w:space="0" w:color="auto"/>
            <w:bottom w:val="none" w:sz="0" w:space="0" w:color="auto"/>
            <w:right w:val="none" w:sz="0" w:space="0" w:color="auto"/>
          </w:divBdr>
        </w:div>
        <w:div w:id="1186097200">
          <w:marLeft w:val="640"/>
          <w:marRight w:val="0"/>
          <w:marTop w:val="0"/>
          <w:marBottom w:val="0"/>
          <w:divBdr>
            <w:top w:val="none" w:sz="0" w:space="0" w:color="auto"/>
            <w:left w:val="none" w:sz="0" w:space="0" w:color="auto"/>
            <w:bottom w:val="none" w:sz="0" w:space="0" w:color="auto"/>
            <w:right w:val="none" w:sz="0" w:space="0" w:color="auto"/>
          </w:divBdr>
        </w:div>
        <w:div w:id="766540559">
          <w:marLeft w:val="640"/>
          <w:marRight w:val="0"/>
          <w:marTop w:val="0"/>
          <w:marBottom w:val="0"/>
          <w:divBdr>
            <w:top w:val="none" w:sz="0" w:space="0" w:color="auto"/>
            <w:left w:val="none" w:sz="0" w:space="0" w:color="auto"/>
            <w:bottom w:val="none" w:sz="0" w:space="0" w:color="auto"/>
            <w:right w:val="none" w:sz="0" w:space="0" w:color="auto"/>
          </w:divBdr>
        </w:div>
        <w:div w:id="615795042">
          <w:marLeft w:val="640"/>
          <w:marRight w:val="0"/>
          <w:marTop w:val="0"/>
          <w:marBottom w:val="0"/>
          <w:divBdr>
            <w:top w:val="none" w:sz="0" w:space="0" w:color="auto"/>
            <w:left w:val="none" w:sz="0" w:space="0" w:color="auto"/>
            <w:bottom w:val="none" w:sz="0" w:space="0" w:color="auto"/>
            <w:right w:val="none" w:sz="0" w:space="0" w:color="auto"/>
          </w:divBdr>
        </w:div>
        <w:div w:id="1529177724">
          <w:marLeft w:val="640"/>
          <w:marRight w:val="0"/>
          <w:marTop w:val="0"/>
          <w:marBottom w:val="0"/>
          <w:divBdr>
            <w:top w:val="none" w:sz="0" w:space="0" w:color="auto"/>
            <w:left w:val="none" w:sz="0" w:space="0" w:color="auto"/>
            <w:bottom w:val="none" w:sz="0" w:space="0" w:color="auto"/>
            <w:right w:val="none" w:sz="0" w:space="0" w:color="auto"/>
          </w:divBdr>
        </w:div>
        <w:div w:id="1463575977">
          <w:marLeft w:val="640"/>
          <w:marRight w:val="0"/>
          <w:marTop w:val="0"/>
          <w:marBottom w:val="0"/>
          <w:divBdr>
            <w:top w:val="none" w:sz="0" w:space="0" w:color="auto"/>
            <w:left w:val="none" w:sz="0" w:space="0" w:color="auto"/>
            <w:bottom w:val="none" w:sz="0" w:space="0" w:color="auto"/>
            <w:right w:val="none" w:sz="0" w:space="0" w:color="auto"/>
          </w:divBdr>
        </w:div>
        <w:div w:id="827983832">
          <w:marLeft w:val="640"/>
          <w:marRight w:val="0"/>
          <w:marTop w:val="0"/>
          <w:marBottom w:val="0"/>
          <w:divBdr>
            <w:top w:val="none" w:sz="0" w:space="0" w:color="auto"/>
            <w:left w:val="none" w:sz="0" w:space="0" w:color="auto"/>
            <w:bottom w:val="none" w:sz="0" w:space="0" w:color="auto"/>
            <w:right w:val="none" w:sz="0" w:space="0" w:color="auto"/>
          </w:divBdr>
        </w:div>
        <w:div w:id="2027755296">
          <w:marLeft w:val="640"/>
          <w:marRight w:val="0"/>
          <w:marTop w:val="0"/>
          <w:marBottom w:val="0"/>
          <w:divBdr>
            <w:top w:val="none" w:sz="0" w:space="0" w:color="auto"/>
            <w:left w:val="none" w:sz="0" w:space="0" w:color="auto"/>
            <w:bottom w:val="none" w:sz="0" w:space="0" w:color="auto"/>
            <w:right w:val="none" w:sz="0" w:space="0" w:color="auto"/>
          </w:divBdr>
        </w:div>
        <w:div w:id="598607134">
          <w:marLeft w:val="640"/>
          <w:marRight w:val="0"/>
          <w:marTop w:val="0"/>
          <w:marBottom w:val="0"/>
          <w:divBdr>
            <w:top w:val="none" w:sz="0" w:space="0" w:color="auto"/>
            <w:left w:val="none" w:sz="0" w:space="0" w:color="auto"/>
            <w:bottom w:val="none" w:sz="0" w:space="0" w:color="auto"/>
            <w:right w:val="none" w:sz="0" w:space="0" w:color="auto"/>
          </w:divBdr>
        </w:div>
        <w:div w:id="1213618249">
          <w:marLeft w:val="640"/>
          <w:marRight w:val="0"/>
          <w:marTop w:val="0"/>
          <w:marBottom w:val="0"/>
          <w:divBdr>
            <w:top w:val="none" w:sz="0" w:space="0" w:color="auto"/>
            <w:left w:val="none" w:sz="0" w:space="0" w:color="auto"/>
            <w:bottom w:val="none" w:sz="0" w:space="0" w:color="auto"/>
            <w:right w:val="none" w:sz="0" w:space="0" w:color="auto"/>
          </w:divBdr>
        </w:div>
        <w:div w:id="161701284">
          <w:marLeft w:val="640"/>
          <w:marRight w:val="0"/>
          <w:marTop w:val="0"/>
          <w:marBottom w:val="0"/>
          <w:divBdr>
            <w:top w:val="none" w:sz="0" w:space="0" w:color="auto"/>
            <w:left w:val="none" w:sz="0" w:space="0" w:color="auto"/>
            <w:bottom w:val="none" w:sz="0" w:space="0" w:color="auto"/>
            <w:right w:val="none" w:sz="0" w:space="0" w:color="auto"/>
          </w:divBdr>
        </w:div>
        <w:div w:id="1946112853">
          <w:marLeft w:val="640"/>
          <w:marRight w:val="0"/>
          <w:marTop w:val="0"/>
          <w:marBottom w:val="0"/>
          <w:divBdr>
            <w:top w:val="none" w:sz="0" w:space="0" w:color="auto"/>
            <w:left w:val="none" w:sz="0" w:space="0" w:color="auto"/>
            <w:bottom w:val="none" w:sz="0" w:space="0" w:color="auto"/>
            <w:right w:val="none" w:sz="0" w:space="0" w:color="auto"/>
          </w:divBdr>
        </w:div>
        <w:div w:id="239484664">
          <w:marLeft w:val="640"/>
          <w:marRight w:val="0"/>
          <w:marTop w:val="0"/>
          <w:marBottom w:val="0"/>
          <w:divBdr>
            <w:top w:val="none" w:sz="0" w:space="0" w:color="auto"/>
            <w:left w:val="none" w:sz="0" w:space="0" w:color="auto"/>
            <w:bottom w:val="none" w:sz="0" w:space="0" w:color="auto"/>
            <w:right w:val="none" w:sz="0" w:space="0" w:color="auto"/>
          </w:divBdr>
        </w:div>
        <w:div w:id="1364557757">
          <w:marLeft w:val="640"/>
          <w:marRight w:val="0"/>
          <w:marTop w:val="0"/>
          <w:marBottom w:val="0"/>
          <w:divBdr>
            <w:top w:val="none" w:sz="0" w:space="0" w:color="auto"/>
            <w:left w:val="none" w:sz="0" w:space="0" w:color="auto"/>
            <w:bottom w:val="none" w:sz="0" w:space="0" w:color="auto"/>
            <w:right w:val="none" w:sz="0" w:space="0" w:color="auto"/>
          </w:divBdr>
        </w:div>
        <w:div w:id="756827867">
          <w:marLeft w:val="640"/>
          <w:marRight w:val="0"/>
          <w:marTop w:val="0"/>
          <w:marBottom w:val="0"/>
          <w:divBdr>
            <w:top w:val="none" w:sz="0" w:space="0" w:color="auto"/>
            <w:left w:val="none" w:sz="0" w:space="0" w:color="auto"/>
            <w:bottom w:val="none" w:sz="0" w:space="0" w:color="auto"/>
            <w:right w:val="none" w:sz="0" w:space="0" w:color="auto"/>
          </w:divBdr>
        </w:div>
        <w:div w:id="1300725382">
          <w:marLeft w:val="640"/>
          <w:marRight w:val="0"/>
          <w:marTop w:val="0"/>
          <w:marBottom w:val="0"/>
          <w:divBdr>
            <w:top w:val="none" w:sz="0" w:space="0" w:color="auto"/>
            <w:left w:val="none" w:sz="0" w:space="0" w:color="auto"/>
            <w:bottom w:val="none" w:sz="0" w:space="0" w:color="auto"/>
            <w:right w:val="none" w:sz="0" w:space="0" w:color="auto"/>
          </w:divBdr>
        </w:div>
        <w:div w:id="125200703">
          <w:marLeft w:val="640"/>
          <w:marRight w:val="0"/>
          <w:marTop w:val="0"/>
          <w:marBottom w:val="0"/>
          <w:divBdr>
            <w:top w:val="none" w:sz="0" w:space="0" w:color="auto"/>
            <w:left w:val="none" w:sz="0" w:space="0" w:color="auto"/>
            <w:bottom w:val="none" w:sz="0" w:space="0" w:color="auto"/>
            <w:right w:val="none" w:sz="0" w:space="0" w:color="auto"/>
          </w:divBdr>
        </w:div>
        <w:div w:id="1323310273">
          <w:marLeft w:val="640"/>
          <w:marRight w:val="0"/>
          <w:marTop w:val="0"/>
          <w:marBottom w:val="0"/>
          <w:divBdr>
            <w:top w:val="none" w:sz="0" w:space="0" w:color="auto"/>
            <w:left w:val="none" w:sz="0" w:space="0" w:color="auto"/>
            <w:bottom w:val="none" w:sz="0" w:space="0" w:color="auto"/>
            <w:right w:val="none" w:sz="0" w:space="0" w:color="auto"/>
          </w:divBdr>
        </w:div>
        <w:div w:id="552885725">
          <w:marLeft w:val="640"/>
          <w:marRight w:val="0"/>
          <w:marTop w:val="0"/>
          <w:marBottom w:val="0"/>
          <w:divBdr>
            <w:top w:val="none" w:sz="0" w:space="0" w:color="auto"/>
            <w:left w:val="none" w:sz="0" w:space="0" w:color="auto"/>
            <w:bottom w:val="none" w:sz="0" w:space="0" w:color="auto"/>
            <w:right w:val="none" w:sz="0" w:space="0" w:color="auto"/>
          </w:divBdr>
        </w:div>
        <w:div w:id="206767915">
          <w:marLeft w:val="640"/>
          <w:marRight w:val="0"/>
          <w:marTop w:val="0"/>
          <w:marBottom w:val="0"/>
          <w:divBdr>
            <w:top w:val="none" w:sz="0" w:space="0" w:color="auto"/>
            <w:left w:val="none" w:sz="0" w:space="0" w:color="auto"/>
            <w:bottom w:val="none" w:sz="0" w:space="0" w:color="auto"/>
            <w:right w:val="none" w:sz="0" w:space="0" w:color="auto"/>
          </w:divBdr>
        </w:div>
        <w:div w:id="30154340">
          <w:marLeft w:val="640"/>
          <w:marRight w:val="0"/>
          <w:marTop w:val="0"/>
          <w:marBottom w:val="0"/>
          <w:divBdr>
            <w:top w:val="none" w:sz="0" w:space="0" w:color="auto"/>
            <w:left w:val="none" w:sz="0" w:space="0" w:color="auto"/>
            <w:bottom w:val="none" w:sz="0" w:space="0" w:color="auto"/>
            <w:right w:val="none" w:sz="0" w:space="0" w:color="auto"/>
          </w:divBdr>
        </w:div>
        <w:div w:id="1879127521">
          <w:marLeft w:val="640"/>
          <w:marRight w:val="0"/>
          <w:marTop w:val="0"/>
          <w:marBottom w:val="0"/>
          <w:divBdr>
            <w:top w:val="none" w:sz="0" w:space="0" w:color="auto"/>
            <w:left w:val="none" w:sz="0" w:space="0" w:color="auto"/>
            <w:bottom w:val="none" w:sz="0" w:space="0" w:color="auto"/>
            <w:right w:val="none" w:sz="0" w:space="0" w:color="auto"/>
          </w:divBdr>
        </w:div>
        <w:div w:id="45882765">
          <w:marLeft w:val="640"/>
          <w:marRight w:val="0"/>
          <w:marTop w:val="0"/>
          <w:marBottom w:val="0"/>
          <w:divBdr>
            <w:top w:val="none" w:sz="0" w:space="0" w:color="auto"/>
            <w:left w:val="none" w:sz="0" w:space="0" w:color="auto"/>
            <w:bottom w:val="none" w:sz="0" w:space="0" w:color="auto"/>
            <w:right w:val="none" w:sz="0" w:space="0" w:color="auto"/>
          </w:divBdr>
        </w:div>
        <w:div w:id="1187602683">
          <w:marLeft w:val="640"/>
          <w:marRight w:val="0"/>
          <w:marTop w:val="0"/>
          <w:marBottom w:val="0"/>
          <w:divBdr>
            <w:top w:val="none" w:sz="0" w:space="0" w:color="auto"/>
            <w:left w:val="none" w:sz="0" w:space="0" w:color="auto"/>
            <w:bottom w:val="none" w:sz="0" w:space="0" w:color="auto"/>
            <w:right w:val="none" w:sz="0" w:space="0" w:color="auto"/>
          </w:divBdr>
        </w:div>
        <w:div w:id="362903438">
          <w:marLeft w:val="640"/>
          <w:marRight w:val="0"/>
          <w:marTop w:val="0"/>
          <w:marBottom w:val="0"/>
          <w:divBdr>
            <w:top w:val="none" w:sz="0" w:space="0" w:color="auto"/>
            <w:left w:val="none" w:sz="0" w:space="0" w:color="auto"/>
            <w:bottom w:val="none" w:sz="0" w:space="0" w:color="auto"/>
            <w:right w:val="none" w:sz="0" w:space="0" w:color="auto"/>
          </w:divBdr>
        </w:div>
        <w:div w:id="665327283">
          <w:marLeft w:val="640"/>
          <w:marRight w:val="0"/>
          <w:marTop w:val="0"/>
          <w:marBottom w:val="0"/>
          <w:divBdr>
            <w:top w:val="none" w:sz="0" w:space="0" w:color="auto"/>
            <w:left w:val="none" w:sz="0" w:space="0" w:color="auto"/>
            <w:bottom w:val="none" w:sz="0" w:space="0" w:color="auto"/>
            <w:right w:val="none" w:sz="0" w:space="0" w:color="auto"/>
          </w:divBdr>
        </w:div>
        <w:div w:id="1303191990">
          <w:marLeft w:val="640"/>
          <w:marRight w:val="0"/>
          <w:marTop w:val="0"/>
          <w:marBottom w:val="0"/>
          <w:divBdr>
            <w:top w:val="none" w:sz="0" w:space="0" w:color="auto"/>
            <w:left w:val="none" w:sz="0" w:space="0" w:color="auto"/>
            <w:bottom w:val="none" w:sz="0" w:space="0" w:color="auto"/>
            <w:right w:val="none" w:sz="0" w:space="0" w:color="auto"/>
          </w:divBdr>
        </w:div>
        <w:div w:id="1375928418">
          <w:marLeft w:val="640"/>
          <w:marRight w:val="0"/>
          <w:marTop w:val="0"/>
          <w:marBottom w:val="0"/>
          <w:divBdr>
            <w:top w:val="none" w:sz="0" w:space="0" w:color="auto"/>
            <w:left w:val="none" w:sz="0" w:space="0" w:color="auto"/>
            <w:bottom w:val="none" w:sz="0" w:space="0" w:color="auto"/>
            <w:right w:val="none" w:sz="0" w:space="0" w:color="auto"/>
          </w:divBdr>
        </w:div>
        <w:div w:id="1236167421">
          <w:marLeft w:val="640"/>
          <w:marRight w:val="0"/>
          <w:marTop w:val="0"/>
          <w:marBottom w:val="0"/>
          <w:divBdr>
            <w:top w:val="none" w:sz="0" w:space="0" w:color="auto"/>
            <w:left w:val="none" w:sz="0" w:space="0" w:color="auto"/>
            <w:bottom w:val="none" w:sz="0" w:space="0" w:color="auto"/>
            <w:right w:val="none" w:sz="0" w:space="0" w:color="auto"/>
          </w:divBdr>
        </w:div>
        <w:div w:id="440802739">
          <w:marLeft w:val="640"/>
          <w:marRight w:val="0"/>
          <w:marTop w:val="0"/>
          <w:marBottom w:val="0"/>
          <w:divBdr>
            <w:top w:val="none" w:sz="0" w:space="0" w:color="auto"/>
            <w:left w:val="none" w:sz="0" w:space="0" w:color="auto"/>
            <w:bottom w:val="none" w:sz="0" w:space="0" w:color="auto"/>
            <w:right w:val="none" w:sz="0" w:space="0" w:color="auto"/>
          </w:divBdr>
        </w:div>
        <w:div w:id="1870531470">
          <w:marLeft w:val="640"/>
          <w:marRight w:val="0"/>
          <w:marTop w:val="0"/>
          <w:marBottom w:val="0"/>
          <w:divBdr>
            <w:top w:val="none" w:sz="0" w:space="0" w:color="auto"/>
            <w:left w:val="none" w:sz="0" w:space="0" w:color="auto"/>
            <w:bottom w:val="none" w:sz="0" w:space="0" w:color="auto"/>
            <w:right w:val="none" w:sz="0" w:space="0" w:color="auto"/>
          </w:divBdr>
        </w:div>
        <w:div w:id="1595236798">
          <w:marLeft w:val="640"/>
          <w:marRight w:val="0"/>
          <w:marTop w:val="0"/>
          <w:marBottom w:val="0"/>
          <w:divBdr>
            <w:top w:val="none" w:sz="0" w:space="0" w:color="auto"/>
            <w:left w:val="none" w:sz="0" w:space="0" w:color="auto"/>
            <w:bottom w:val="none" w:sz="0" w:space="0" w:color="auto"/>
            <w:right w:val="none" w:sz="0" w:space="0" w:color="auto"/>
          </w:divBdr>
        </w:div>
        <w:div w:id="1238709209">
          <w:marLeft w:val="640"/>
          <w:marRight w:val="0"/>
          <w:marTop w:val="0"/>
          <w:marBottom w:val="0"/>
          <w:divBdr>
            <w:top w:val="none" w:sz="0" w:space="0" w:color="auto"/>
            <w:left w:val="none" w:sz="0" w:space="0" w:color="auto"/>
            <w:bottom w:val="none" w:sz="0" w:space="0" w:color="auto"/>
            <w:right w:val="none" w:sz="0" w:space="0" w:color="auto"/>
          </w:divBdr>
        </w:div>
        <w:div w:id="838741162">
          <w:marLeft w:val="640"/>
          <w:marRight w:val="0"/>
          <w:marTop w:val="0"/>
          <w:marBottom w:val="0"/>
          <w:divBdr>
            <w:top w:val="none" w:sz="0" w:space="0" w:color="auto"/>
            <w:left w:val="none" w:sz="0" w:space="0" w:color="auto"/>
            <w:bottom w:val="none" w:sz="0" w:space="0" w:color="auto"/>
            <w:right w:val="none" w:sz="0" w:space="0" w:color="auto"/>
          </w:divBdr>
        </w:div>
        <w:div w:id="138765343">
          <w:marLeft w:val="640"/>
          <w:marRight w:val="0"/>
          <w:marTop w:val="0"/>
          <w:marBottom w:val="0"/>
          <w:divBdr>
            <w:top w:val="none" w:sz="0" w:space="0" w:color="auto"/>
            <w:left w:val="none" w:sz="0" w:space="0" w:color="auto"/>
            <w:bottom w:val="none" w:sz="0" w:space="0" w:color="auto"/>
            <w:right w:val="none" w:sz="0" w:space="0" w:color="auto"/>
          </w:divBdr>
        </w:div>
        <w:div w:id="462116618">
          <w:marLeft w:val="640"/>
          <w:marRight w:val="0"/>
          <w:marTop w:val="0"/>
          <w:marBottom w:val="0"/>
          <w:divBdr>
            <w:top w:val="none" w:sz="0" w:space="0" w:color="auto"/>
            <w:left w:val="none" w:sz="0" w:space="0" w:color="auto"/>
            <w:bottom w:val="none" w:sz="0" w:space="0" w:color="auto"/>
            <w:right w:val="none" w:sz="0" w:space="0" w:color="auto"/>
          </w:divBdr>
        </w:div>
        <w:div w:id="1186096375">
          <w:marLeft w:val="640"/>
          <w:marRight w:val="0"/>
          <w:marTop w:val="0"/>
          <w:marBottom w:val="0"/>
          <w:divBdr>
            <w:top w:val="none" w:sz="0" w:space="0" w:color="auto"/>
            <w:left w:val="none" w:sz="0" w:space="0" w:color="auto"/>
            <w:bottom w:val="none" w:sz="0" w:space="0" w:color="auto"/>
            <w:right w:val="none" w:sz="0" w:space="0" w:color="auto"/>
          </w:divBdr>
        </w:div>
        <w:div w:id="2104183567">
          <w:marLeft w:val="640"/>
          <w:marRight w:val="0"/>
          <w:marTop w:val="0"/>
          <w:marBottom w:val="0"/>
          <w:divBdr>
            <w:top w:val="none" w:sz="0" w:space="0" w:color="auto"/>
            <w:left w:val="none" w:sz="0" w:space="0" w:color="auto"/>
            <w:bottom w:val="none" w:sz="0" w:space="0" w:color="auto"/>
            <w:right w:val="none" w:sz="0" w:space="0" w:color="auto"/>
          </w:divBdr>
        </w:div>
        <w:div w:id="544950049">
          <w:marLeft w:val="640"/>
          <w:marRight w:val="0"/>
          <w:marTop w:val="0"/>
          <w:marBottom w:val="0"/>
          <w:divBdr>
            <w:top w:val="none" w:sz="0" w:space="0" w:color="auto"/>
            <w:left w:val="none" w:sz="0" w:space="0" w:color="auto"/>
            <w:bottom w:val="none" w:sz="0" w:space="0" w:color="auto"/>
            <w:right w:val="none" w:sz="0" w:space="0" w:color="auto"/>
          </w:divBdr>
        </w:div>
        <w:div w:id="1436290047">
          <w:marLeft w:val="640"/>
          <w:marRight w:val="0"/>
          <w:marTop w:val="0"/>
          <w:marBottom w:val="0"/>
          <w:divBdr>
            <w:top w:val="none" w:sz="0" w:space="0" w:color="auto"/>
            <w:left w:val="none" w:sz="0" w:space="0" w:color="auto"/>
            <w:bottom w:val="none" w:sz="0" w:space="0" w:color="auto"/>
            <w:right w:val="none" w:sz="0" w:space="0" w:color="auto"/>
          </w:divBdr>
        </w:div>
        <w:div w:id="1228227657">
          <w:marLeft w:val="640"/>
          <w:marRight w:val="0"/>
          <w:marTop w:val="0"/>
          <w:marBottom w:val="0"/>
          <w:divBdr>
            <w:top w:val="none" w:sz="0" w:space="0" w:color="auto"/>
            <w:left w:val="none" w:sz="0" w:space="0" w:color="auto"/>
            <w:bottom w:val="none" w:sz="0" w:space="0" w:color="auto"/>
            <w:right w:val="none" w:sz="0" w:space="0" w:color="auto"/>
          </w:divBdr>
        </w:div>
        <w:div w:id="1131047827">
          <w:marLeft w:val="640"/>
          <w:marRight w:val="0"/>
          <w:marTop w:val="0"/>
          <w:marBottom w:val="0"/>
          <w:divBdr>
            <w:top w:val="none" w:sz="0" w:space="0" w:color="auto"/>
            <w:left w:val="none" w:sz="0" w:space="0" w:color="auto"/>
            <w:bottom w:val="none" w:sz="0" w:space="0" w:color="auto"/>
            <w:right w:val="none" w:sz="0" w:space="0" w:color="auto"/>
          </w:divBdr>
        </w:div>
        <w:div w:id="312678409">
          <w:marLeft w:val="640"/>
          <w:marRight w:val="0"/>
          <w:marTop w:val="0"/>
          <w:marBottom w:val="0"/>
          <w:divBdr>
            <w:top w:val="none" w:sz="0" w:space="0" w:color="auto"/>
            <w:left w:val="none" w:sz="0" w:space="0" w:color="auto"/>
            <w:bottom w:val="none" w:sz="0" w:space="0" w:color="auto"/>
            <w:right w:val="none" w:sz="0" w:space="0" w:color="auto"/>
          </w:divBdr>
        </w:div>
        <w:div w:id="550649906">
          <w:marLeft w:val="640"/>
          <w:marRight w:val="0"/>
          <w:marTop w:val="0"/>
          <w:marBottom w:val="0"/>
          <w:divBdr>
            <w:top w:val="none" w:sz="0" w:space="0" w:color="auto"/>
            <w:left w:val="none" w:sz="0" w:space="0" w:color="auto"/>
            <w:bottom w:val="none" w:sz="0" w:space="0" w:color="auto"/>
            <w:right w:val="none" w:sz="0" w:space="0" w:color="auto"/>
          </w:divBdr>
        </w:div>
        <w:div w:id="1811828254">
          <w:marLeft w:val="640"/>
          <w:marRight w:val="0"/>
          <w:marTop w:val="0"/>
          <w:marBottom w:val="0"/>
          <w:divBdr>
            <w:top w:val="none" w:sz="0" w:space="0" w:color="auto"/>
            <w:left w:val="none" w:sz="0" w:space="0" w:color="auto"/>
            <w:bottom w:val="none" w:sz="0" w:space="0" w:color="auto"/>
            <w:right w:val="none" w:sz="0" w:space="0" w:color="auto"/>
          </w:divBdr>
        </w:div>
        <w:div w:id="102850589">
          <w:marLeft w:val="640"/>
          <w:marRight w:val="0"/>
          <w:marTop w:val="0"/>
          <w:marBottom w:val="0"/>
          <w:divBdr>
            <w:top w:val="none" w:sz="0" w:space="0" w:color="auto"/>
            <w:left w:val="none" w:sz="0" w:space="0" w:color="auto"/>
            <w:bottom w:val="none" w:sz="0" w:space="0" w:color="auto"/>
            <w:right w:val="none" w:sz="0" w:space="0" w:color="auto"/>
          </w:divBdr>
        </w:div>
        <w:div w:id="1558972203">
          <w:marLeft w:val="640"/>
          <w:marRight w:val="0"/>
          <w:marTop w:val="0"/>
          <w:marBottom w:val="0"/>
          <w:divBdr>
            <w:top w:val="none" w:sz="0" w:space="0" w:color="auto"/>
            <w:left w:val="none" w:sz="0" w:space="0" w:color="auto"/>
            <w:bottom w:val="none" w:sz="0" w:space="0" w:color="auto"/>
            <w:right w:val="none" w:sz="0" w:space="0" w:color="auto"/>
          </w:divBdr>
        </w:div>
        <w:div w:id="2021469927">
          <w:marLeft w:val="640"/>
          <w:marRight w:val="0"/>
          <w:marTop w:val="0"/>
          <w:marBottom w:val="0"/>
          <w:divBdr>
            <w:top w:val="none" w:sz="0" w:space="0" w:color="auto"/>
            <w:left w:val="none" w:sz="0" w:space="0" w:color="auto"/>
            <w:bottom w:val="none" w:sz="0" w:space="0" w:color="auto"/>
            <w:right w:val="none" w:sz="0" w:space="0" w:color="auto"/>
          </w:divBdr>
        </w:div>
        <w:div w:id="2076707898">
          <w:marLeft w:val="640"/>
          <w:marRight w:val="0"/>
          <w:marTop w:val="0"/>
          <w:marBottom w:val="0"/>
          <w:divBdr>
            <w:top w:val="none" w:sz="0" w:space="0" w:color="auto"/>
            <w:left w:val="none" w:sz="0" w:space="0" w:color="auto"/>
            <w:bottom w:val="none" w:sz="0" w:space="0" w:color="auto"/>
            <w:right w:val="none" w:sz="0" w:space="0" w:color="auto"/>
          </w:divBdr>
        </w:div>
        <w:div w:id="538318352">
          <w:marLeft w:val="640"/>
          <w:marRight w:val="0"/>
          <w:marTop w:val="0"/>
          <w:marBottom w:val="0"/>
          <w:divBdr>
            <w:top w:val="none" w:sz="0" w:space="0" w:color="auto"/>
            <w:left w:val="none" w:sz="0" w:space="0" w:color="auto"/>
            <w:bottom w:val="none" w:sz="0" w:space="0" w:color="auto"/>
            <w:right w:val="none" w:sz="0" w:space="0" w:color="auto"/>
          </w:divBdr>
        </w:div>
        <w:div w:id="2005742903">
          <w:marLeft w:val="640"/>
          <w:marRight w:val="0"/>
          <w:marTop w:val="0"/>
          <w:marBottom w:val="0"/>
          <w:divBdr>
            <w:top w:val="none" w:sz="0" w:space="0" w:color="auto"/>
            <w:left w:val="none" w:sz="0" w:space="0" w:color="auto"/>
            <w:bottom w:val="none" w:sz="0" w:space="0" w:color="auto"/>
            <w:right w:val="none" w:sz="0" w:space="0" w:color="auto"/>
          </w:divBdr>
        </w:div>
        <w:div w:id="526337609">
          <w:marLeft w:val="640"/>
          <w:marRight w:val="0"/>
          <w:marTop w:val="0"/>
          <w:marBottom w:val="0"/>
          <w:divBdr>
            <w:top w:val="none" w:sz="0" w:space="0" w:color="auto"/>
            <w:left w:val="none" w:sz="0" w:space="0" w:color="auto"/>
            <w:bottom w:val="none" w:sz="0" w:space="0" w:color="auto"/>
            <w:right w:val="none" w:sz="0" w:space="0" w:color="auto"/>
          </w:divBdr>
        </w:div>
        <w:div w:id="27342745">
          <w:marLeft w:val="640"/>
          <w:marRight w:val="0"/>
          <w:marTop w:val="0"/>
          <w:marBottom w:val="0"/>
          <w:divBdr>
            <w:top w:val="none" w:sz="0" w:space="0" w:color="auto"/>
            <w:left w:val="none" w:sz="0" w:space="0" w:color="auto"/>
            <w:bottom w:val="none" w:sz="0" w:space="0" w:color="auto"/>
            <w:right w:val="none" w:sz="0" w:space="0" w:color="auto"/>
          </w:divBdr>
        </w:div>
        <w:div w:id="213582916">
          <w:marLeft w:val="640"/>
          <w:marRight w:val="0"/>
          <w:marTop w:val="0"/>
          <w:marBottom w:val="0"/>
          <w:divBdr>
            <w:top w:val="none" w:sz="0" w:space="0" w:color="auto"/>
            <w:left w:val="none" w:sz="0" w:space="0" w:color="auto"/>
            <w:bottom w:val="none" w:sz="0" w:space="0" w:color="auto"/>
            <w:right w:val="none" w:sz="0" w:space="0" w:color="auto"/>
          </w:divBdr>
        </w:div>
        <w:div w:id="1061177918">
          <w:marLeft w:val="640"/>
          <w:marRight w:val="0"/>
          <w:marTop w:val="0"/>
          <w:marBottom w:val="0"/>
          <w:divBdr>
            <w:top w:val="none" w:sz="0" w:space="0" w:color="auto"/>
            <w:left w:val="none" w:sz="0" w:space="0" w:color="auto"/>
            <w:bottom w:val="none" w:sz="0" w:space="0" w:color="auto"/>
            <w:right w:val="none" w:sz="0" w:space="0" w:color="auto"/>
          </w:divBdr>
        </w:div>
        <w:div w:id="1528563007">
          <w:marLeft w:val="640"/>
          <w:marRight w:val="0"/>
          <w:marTop w:val="0"/>
          <w:marBottom w:val="0"/>
          <w:divBdr>
            <w:top w:val="none" w:sz="0" w:space="0" w:color="auto"/>
            <w:left w:val="none" w:sz="0" w:space="0" w:color="auto"/>
            <w:bottom w:val="none" w:sz="0" w:space="0" w:color="auto"/>
            <w:right w:val="none" w:sz="0" w:space="0" w:color="auto"/>
          </w:divBdr>
        </w:div>
        <w:div w:id="1198616339">
          <w:marLeft w:val="640"/>
          <w:marRight w:val="0"/>
          <w:marTop w:val="0"/>
          <w:marBottom w:val="0"/>
          <w:divBdr>
            <w:top w:val="none" w:sz="0" w:space="0" w:color="auto"/>
            <w:left w:val="none" w:sz="0" w:space="0" w:color="auto"/>
            <w:bottom w:val="none" w:sz="0" w:space="0" w:color="auto"/>
            <w:right w:val="none" w:sz="0" w:space="0" w:color="auto"/>
          </w:divBdr>
        </w:div>
        <w:div w:id="1654679489">
          <w:marLeft w:val="640"/>
          <w:marRight w:val="0"/>
          <w:marTop w:val="0"/>
          <w:marBottom w:val="0"/>
          <w:divBdr>
            <w:top w:val="none" w:sz="0" w:space="0" w:color="auto"/>
            <w:left w:val="none" w:sz="0" w:space="0" w:color="auto"/>
            <w:bottom w:val="none" w:sz="0" w:space="0" w:color="auto"/>
            <w:right w:val="none" w:sz="0" w:space="0" w:color="auto"/>
          </w:divBdr>
        </w:div>
        <w:div w:id="1909877785">
          <w:marLeft w:val="640"/>
          <w:marRight w:val="0"/>
          <w:marTop w:val="0"/>
          <w:marBottom w:val="0"/>
          <w:divBdr>
            <w:top w:val="none" w:sz="0" w:space="0" w:color="auto"/>
            <w:left w:val="none" w:sz="0" w:space="0" w:color="auto"/>
            <w:bottom w:val="none" w:sz="0" w:space="0" w:color="auto"/>
            <w:right w:val="none" w:sz="0" w:space="0" w:color="auto"/>
          </w:divBdr>
        </w:div>
        <w:div w:id="344408844">
          <w:marLeft w:val="640"/>
          <w:marRight w:val="0"/>
          <w:marTop w:val="0"/>
          <w:marBottom w:val="0"/>
          <w:divBdr>
            <w:top w:val="none" w:sz="0" w:space="0" w:color="auto"/>
            <w:left w:val="none" w:sz="0" w:space="0" w:color="auto"/>
            <w:bottom w:val="none" w:sz="0" w:space="0" w:color="auto"/>
            <w:right w:val="none" w:sz="0" w:space="0" w:color="auto"/>
          </w:divBdr>
        </w:div>
        <w:div w:id="1307472260">
          <w:marLeft w:val="640"/>
          <w:marRight w:val="0"/>
          <w:marTop w:val="0"/>
          <w:marBottom w:val="0"/>
          <w:divBdr>
            <w:top w:val="none" w:sz="0" w:space="0" w:color="auto"/>
            <w:left w:val="none" w:sz="0" w:space="0" w:color="auto"/>
            <w:bottom w:val="none" w:sz="0" w:space="0" w:color="auto"/>
            <w:right w:val="none" w:sz="0" w:space="0" w:color="auto"/>
          </w:divBdr>
        </w:div>
        <w:div w:id="2080976972">
          <w:marLeft w:val="640"/>
          <w:marRight w:val="0"/>
          <w:marTop w:val="0"/>
          <w:marBottom w:val="0"/>
          <w:divBdr>
            <w:top w:val="none" w:sz="0" w:space="0" w:color="auto"/>
            <w:left w:val="none" w:sz="0" w:space="0" w:color="auto"/>
            <w:bottom w:val="none" w:sz="0" w:space="0" w:color="auto"/>
            <w:right w:val="none" w:sz="0" w:space="0" w:color="auto"/>
          </w:divBdr>
        </w:div>
        <w:div w:id="1543666484">
          <w:marLeft w:val="640"/>
          <w:marRight w:val="0"/>
          <w:marTop w:val="0"/>
          <w:marBottom w:val="0"/>
          <w:divBdr>
            <w:top w:val="none" w:sz="0" w:space="0" w:color="auto"/>
            <w:left w:val="none" w:sz="0" w:space="0" w:color="auto"/>
            <w:bottom w:val="none" w:sz="0" w:space="0" w:color="auto"/>
            <w:right w:val="none" w:sz="0" w:space="0" w:color="auto"/>
          </w:divBdr>
        </w:div>
        <w:div w:id="490759976">
          <w:marLeft w:val="640"/>
          <w:marRight w:val="0"/>
          <w:marTop w:val="0"/>
          <w:marBottom w:val="0"/>
          <w:divBdr>
            <w:top w:val="none" w:sz="0" w:space="0" w:color="auto"/>
            <w:left w:val="none" w:sz="0" w:space="0" w:color="auto"/>
            <w:bottom w:val="none" w:sz="0" w:space="0" w:color="auto"/>
            <w:right w:val="none" w:sz="0" w:space="0" w:color="auto"/>
          </w:divBdr>
        </w:div>
        <w:div w:id="43414555">
          <w:marLeft w:val="640"/>
          <w:marRight w:val="0"/>
          <w:marTop w:val="0"/>
          <w:marBottom w:val="0"/>
          <w:divBdr>
            <w:top w:val="none" w:sz="0" w:space="0" w:color="auto"/>
            <w:left w:val="none" w:sz="0" w:space="0" w:color="auto"/>
            <w:bottom w:val="none" w:sz="0" w:space="0" w:color="auto"/>
            <w:right w:val="none" w:sz="0" w:space="0" w:color="auto"/>
          </w:divBdr>
        </w:div>
        <w:div w:id="1626885503">
          <w:marLeft w:val="640"/>
          <w:marRight w:val="0"/>
          <w:marTop w:val="0"/>
          <w:marBottom w:val="0"/>
          <w:divBdr>
            <w:top w:val="none" w:sz="0" w:space="0" w:color="auto"/>
            <w:left w:val="none" w:sz="0" w:space="0" w:color="auto"/>
            <w:bottom w:val="none" w:sz="0" w:space="0" w:color="auto"/>
            <w:right w:val="none" w:sz="0" w:space="0" w:color="auto"/>
          </w:divBdr>
        </w:div>
        <w:div w:id="555555622">
          <w:marLeft w:val="640"/>
          <w:marRight w:val="0"/>
          <w:marTop w:val="0"/>
          <w:marBottom w:val="0"/>
          <w:divBdr>
            <w:top w:val="none" w:sz="0" w:space="0" w:color="auto"/>
            <w:left w:val="none" w:sz="0" w:space="0" w:color="auto"/>
            <w:bottom w:val="none" w:sz="0" w:space="0" w:color="auto"/>
            <w:right w:val="none" w:sz="0" w:space="0" w:color="auto"/>
          </w:divBdr>
        </w:div>
        <w:div w:id="527066935">
          <w:marLeft w:val="640"/>
          <w:marRight w:val="0"/>
          <w:marTop w:val="0"/>
          <w:marBottom w:val="0"/>
          <w:divBdr>
            <w:top w:val="none" w:sz="0" w:space="0" w:color="auto"/>
            <w:left w:val="none" w:sz="0" w:space="0" w:color="auto"/>
            <w:bottom w:val="none" w:sz="0" w:space="0" w:color="auto"/>
            <w:right w:val="none" w:sz="0" w:space="0" w:color="auto"/>
          </w:divBdr>
        </w:div>
        <w:div w:id="1216620108">
          <w:marLeft w:val="640"/>
          <w:marRight w:val="0"/>
          <w:marTop w:val="0"/>
          <w:marBottom w:val="0"/>
          <w:divBdr>
            <w:top w:val="none" w:sz="0" w:space="0" w:color="auto"/>
            <w:left w:val="none" w:sz="0" w:space="0" w:color="auto"/>
            <w:bottom w:val="none" w:sz="0" w:space="0" w:color="auto"/>
            <w:right w:val="none" w:sz="0" w:space="0" w:color="auto"/>
          </w:divBdr>
        </w:div>
        <w:div w:id="846791739">
          <w:marLeft w:val="640"/>
          <w:marRight w:val="0"/>
          <w:marTop w:val="0"/>
          <w:marBottom w:val="0"/>
          <w:divBdr>
            <w:top w:val="none" w:sz="0" w:space="0" w:color="auto"/>
            <w:left w:val="none" w:sz="0" w:space="0" w:color="auto"/>
            <w:bottom w:val="none" w:sz="0" w:space="0" w:color="auto"/>
            <w:right w:val="none" w:sz="0" w:space="0" w:color="auto"/>
          </w:divBdr>
        </w:div>
        <w:div w:id="1394818226">
          <w:marLeft w:val="640"/>
          <w:marRight w:val="0"/>
          <w:marTop w:val="0"/>
          <w:marBottom w:val="0"/>
          <w:divBdr>
            <w:top w:val="none" w:sz="0" w:space="0" w:color="auto"/>
            <w:left w:val="none" w:sz="0" w:space="0" w:color="auto"/>
            <w:bottom w:val="none" w:sz="0" w:space="0" w:color="auto"/>
            <w:right w:val="none" w:sz="0" w:space="0" w:color="auto"/>
          </w:divBdr>
        </w:div>
        <w:div w:id="103162197">
          <w:marLeft w:val="640"/>
          <w:marRight w:val="0"/>
          <w:marTop w:val="0"/>
          <w:marBottom w:val="0"/>
          <w:divBdr>
            <w:top w:val="none" w:sz="0" w:space="0" w:color="auto"/>
            <w:left w:val="none" w:sz="0" w:space="0" w:color="auto"/>
            <w:bottom w:val="none" w:sz="0" w:space="0" w:color="auto"/>
            <w:right w:val="none" w:sz="0" w:space="0" w:color="auto"/>
          </w:divBdr>
        </w:div>
        <w:div w:id="1353073908">
          <w:marLeft w:val="640"/>
          <w:marRight w:val="0"/>
          <w:marTop w:val="0"/>
          <w:marBottom w:val="0"/>
          <w:divBdr>
            <w:top w:val="none" w:sz="0" w:space="0" w:color="auto"/>
            <w:left w:val="none" w:sz="0" w:space="0" w:color="auto"/>
            <w:bottom w:val="none" w:sz="0" w:space="0" w:color="auto"/>
            <w:right w:val="none" w:sz="0" w:space="0" w:color="auto"/>
          </w:divBdr>
        </w:div>
        <w:div w:id="1661615675">
          <w:marLeft w:val="640"/>
          <w:marRight w:val="0"/>
          <w:marTop w:val="0"/>
          <w:marBottom w:val="0"/>
          <w:divBdr>
            <w:top w:val="none" w:sz="0" w:space="0" w:color="auto"/>
            <w:left w:val="none" w:sz="0" w:space="0" w:color="auto"/>
            <w:bottom w:val="none" w:sz="0" w:space="0" w:color="auto"/>
            <w:right w:val="none" w:sz="0" w:space="0" w:color="auto"/>
          </w:divBdr>
        </w:div>
        <w:div w:id="1735394213">
          <w:marLeft w:val="640"/>
          <w:marRight w:val="0"/>
          <w:marTop w:val="0"/>
          <w:marBottom w:val="0"/>
          <w:divBdr>
            <w:top w:val="none" w:sz="0" w:space="0" w:color="auto"/>
            <w:left w:val="none" w:sz="0" w:space="0" w:color="auto"/>
            <w:bottom w:val="none" w:sz="0" w:space="0" w:color="auto"/>
            <w:right w:val="none" w:sz="0" w:space="0" w:color="auto"/>
          </w:divBdr>
        </w:div>
        <w:div w:id="1394231343">
          <w:marLeft w:val="640"/>
          <w:marRight w:val="0"/>
          <w:marTop w:val="0"/>
          <w:marBottom w:val="0"/>
          <w:divBdr>
            <w:top w:val="none" w:sz="0" w:space="0" w:color="auto"/>
            <w:left w:val="none" w:sz="0" w:space="0" w:color="auto"/>
            <w:bottom w:val="none" w:sz="0" w:space="0" w:color="auto"/>
            <w:right w:val="none" w:sz="0" w:space="0" w:color="auto"/>
          </w:divBdr>
        </w:div>
      </w:divsChild>
    </w:div>
    <w:div w:id="1195146791">
      <w:bodyDiv w:val="1"/>
      <w:marLeft w:val="0"/>
      <w:marRight w:val="0"/>
      <w:marTop w:val="0"/>
      <w:marBottom w:val="0"/>
      <w:divBdr>
        <w:top w:val="none" w:sz="0" w:space="0" w:color="auto"/>
        <w:left w:val="none" w:sz="0" w:space="0" w:color="auto"/>
        <w:bottom w:val="none" w:sz="0" w:space="0" w:color="auto"/>
        <w:right w:val="none" w:sz="0" w:space="0" w:color="auto"/>
      </w:divBdr>
      <w:divsChild>
        <w:div w:id="2097823400">
          <w:marLeft w:val="640"/>
          <w:marRight w:val="0"/>
          <w:marTop w:val="0"/>
          <w:marBottom w:val="0"/>
          <w:divBdr>
            <w:top w:val="none" w:sz="0" w:space="0" w:color="auto"/>
            <w:left w:val="none" w:sz="0" w:space="0" w:color="auto"/>
            <w:bottom w:val="none" w:sz="0" w:space="0" w:color="auto"/>
            <w:right w:val="none" w:sz="0" w:space="0" w:color="auto"/>
          </w:divBdr>
        </w:div>
        <w:div w:id="1312250470">
          <w:marLeft w:val="640"/>
          <w:marRight w:val="0"/>
          <w:marTop w:val="0"/>
          <w:marBottom w:val="0"/>
          <w:divBdr>
            <w:top w:val="none" w:sz="0" w:space="0" w:color="auto"/>
            <w:left w:val="none" w:sz="0" w:space="0" w:color="auto"/>
            <w:bottom w:val="none" w:sz="0" w:space="0" w:color="auto"/>
            <w:right w:val="none" w:sz="0" w:space="0" w:color="auto"/>
          </w:divBdr>
        </w:div>
        <w:div w:id="356657822">
          <w:marLeft w:val="640"/>
          <w:marRight w:val="0"/>
          <w:marTop w:val="0"/>
          <w:marBottom w:val="0"/>
          <w:divBdr>
            <w:top w:val="none" w:sz="0" w:space="0" w:color="auto"/>
            <w:left w:val="none" w:sz="0" w:space="0" w:color="auto"/>
            <w:bottom w:val="none" w:sz="0" w:space="0" w:color="auto"/>
            <w:right w:val="none" w:sz="0" w:space="0" w:color="auto"/>
          </w:divBdr>
        </w:div>
        <w:div w:id="1954247396">
          <w:marLeft w:val="640"/>
          <w:marRight w:val="0"/>
          <w:marTop w:val="0"/>
          <w:marBottom w:val="0"/>
          <w:divBdr>
            <w:top w:val="none" w:sz="0" w:space="0" w:color="auto"/>
            <w:left w:val="none" w:sz="0" w:space="0" w:color="auto"/>
            <w:bottom w:val="none" w:sz="0" w:space="0" w:color="auto"/>
            <w:right w:val="none" w:sz="0" w:space="0" w:color="auto"/>
          </w:divBdr>
        </w:div>
        <w:div w:id="802695187">
          <w:marLeft w:val="640"/>
          <w:marRight w:val="0"/>
          <w:marTop w:val="0"/>
          <w:marBottom w:val="0"/>
          <w:divBdr>
            <w:top w:val="none" w:sz="0" w:space="0" w:color="auto"/>
            <w:left w:val="none" w:sz="0" w:space="0" w:color="auto"/>
            <w:bottom w:val="none" w:sz="0" w:space="0" w:color="auto"/>
            <w:right w:val="none" w:sz="0" w:space="0" w:color="auto"/>
          </w:divBdr>
        </w:div>
        <w:div w:id="33359172">
          <w:marLeft w:val="640"/>
          <w:marRight w:val="0"/>
          <w:marTop w:val="0"/>
          <w:marBottom w:val="0"/>
          <w:divBdr>
            <w:top w:val="none" w:sz="0" w:space="0" w:color="auto"/>
            <w:left w:val="none" w:sz="0" w:space="0" w:color="auto"/>
            <w:bottom w:val="none" w:sz="0" w:space="0" w:color="auto"/>
            <w:right w:val="none" w:sz="0" w:space="0" w:color="auto"/>
          </w:divBdr>
        </w:div>
        <w:div w:id="312955624">
          <w:marLeft w:val="640"/>
          <w:marRight w:val="0"/>
          <w:marTop w:val="0"/>
          <w:marBottom w:val="0"/>
          <w:divBdr>
            <w:top w:val="none" w:sz="0" w:space="0" w:color="auto"/>
            <w:left w:val="none" w:sz="0" w:space="0" w:color="auto"/>
            <w:bottom w:val="none" w:sz="0" w:space="0" w:color="auto"/>
            <w:right w:val="none" w:sz="0" w:space="0" w:color="auto"/>
          </w:divBdr>
        </w:div>
        <w:div w:id="1007756374">
          <w:marLeft w:val="640"/>
          <w:marRight w:val="0"/>
          <w:marTop w:val="0"/>
          <w:marBottom w:val="0"/>
          <w:divBdr>
            <w:top w:val="none" w:sz="0" w:space="0" w:color="auto"/>
            <w:left w:val="none" w:sz="0" w:space="0" w:color="auto"/>
            <w:bottom w:val="none" w:sz="0" w:space="0" w:color="auto"/>
            <w:right w:val="none" w:sz="0" w:space="0" w:color="auto"/>
          </w:divBdr>
        </w:div>
        <w:div w:id="305939830">
          <w:marLeft w:val="640"/>
          <w:marRight w:val="0"/>
          <w:marTop w:val="0"/>
          <w:marBottom w:val="0"/>
          <w:divBdr>
            <w:top w:val="none" w:sz="0" w:space="0" w:color="auto"/>
            <w:left w:val="none" w:sz="0" w:space="0" w:color="auto"/>
            <w:bottom w:val="none" w:sz="0" w:space="0" w:color="auto"/>
            <w:right w:val="none" w:sz="0" w:space="0" w:color="auto"/>
          </w:divBdr>
        </w:div>
        <w:div w:id="1570656906">
          <w:marLeft w:val="640"/>
          <w:marRight w:val="0"/>
          <w:marTop w:val="0"/>
          <w:marBottom w:val="0"/>
          <w:divBdr>
            <w:top w:val="none" w:sz="0" w:space="0" w:color="auto"/>
            <w:left w:val="none" w:sz="0" w:space="0" w:color="auto"/>
            <w:bottom w:val="none" w:sz="0" w:space="0" w:color="auto"/>
            <w:right w:val="none" w:sz="0" w:space="0" w:color="auto"/>
          </w:divBdr>
        </w:div>
        <w:div w:id="255329991">
          <w:marLeft w:val="640"/>
          <w:marRight w:val="0"/>
          <w:marTop w:val="0"/>
          <w:marBottom w:val="0"/>
          <w:divBdr>
            <w:top w:val="none" w:sz="0" w:space="0" w:color="auto"/>
            <w:left w:val="none" w:sz="0" w:space="0" w:color="auto"/>
            <w:bottom w:val="none" w:sz="0" w:space="0" w:color="auto"/>
            <w:right w:val="none" w:sz="0" w:space="0" w:color="auto"/>
          </w:divBdr>
        </w:div>
        <w:div w:id="2095277223">
          <w:marLeft w:val="640"/>
          <w:marRight w:val="0"/>
          <w:marTop w:val="0"/>
          <w:marBottom w:val="0"/>
          <w:divBdr>
            <w:top w:val="none" w:sz="0" w:space="0" w:color="auto"/>
            <w:left w:val="none" w:sz="0" w:space="0" w:color="auto"/>
            <w:bottom w:val="none" w:sz="0" w:space="0" w:color="auto"/>
            <w:right w:val="none" w:sz="0" w:space="0" w:color="auto"/>
          </w:divBdr>
        </w:div>
        <w:div w:id="1976711614">
          <w:marLeft w:val="640"/>
          <w:marRight w:val="0"/>
          <w:marTop w:val="0"/>
          <w:marBottom w:val="0"/>
          <w:divBdr>
            <w:top w:val="none" w:sz="0" w:space="0" w:color="auto"/>
            <w:left w:val="none" w:sz="0" w:space="0" w:color="auto"/>
            <w:bottom w:val="none" w:sz="0" w:space="0" w:color="auto"/>
            <w:right w:val="none" w:sz="0" w:space="0" w:color="auto"/>
          </w:divBdr>
        </w:div>
        <w:div w:id="1260867219">
          <w:marLeft w:val="640"/>
          <w:marRight w:val="0"/>
          <w:marTop w:val="0"/>
          <w:marBottom w:val="0"/>
          <w:divBdr>
            <w:top w:val="none" w:sz="0" w:space="0" w:color="auto"/>
            <w:left w:val="none" w:sz="0" w:space="0" w:color="auto"/>
            <w:bottom w:val="none" w:sz="0" w:space="0" w:color="auto"/>
            <w:right w:val="none" w:sz="0" w:space="0" w:color="auto"/>
          </w:divBdr>
        </w:div>
        <w:div w:id="1929190985">
          <w:marLeft w:val="640"/>
          <w:marRight w:val="0"/>
          <w:marTop w:val="0"/>
          <w:marBottom w:val="0"/>
          <w:divBdr>
            <w:top w:val="none" w:sz="0" w:space="0" w:color="auto"/>
            <w:left w:val="none" w:sz="0" w:space="0" w:color="auto"/>
            <w:bottom w:val="none" w:sz="0" w:space="0" w:color="auto"/>
            <w:right w:val="none" w:sz="0" w:space="0" w:color="auto"/>
          </w:divBdr>
        </w:div>
        <w:div w:id="1680884549">
          <w:marLeft w:val="640"/>
          <w:marRight w:val="0"/>
          <w:marTop w:val="0"/>
          <w:marBottom w:val="0"/>
          <w:divBdr>
            <w:top w:val="none" w:sz="0" w:space="0" w:color="auto"/>
            <w:left w:val="none" w:sz="0" w:space="0" w:color="auto"/>
            <w:bottom w:val="none" w:sz="0" w:space="0" w:color="auto"/>
            <w:right w:val="none" w:sz="0" w:space="0" w:color="auto"/>
          </w:divBdr>
        </w:div>
        <w:div w:id="942226908">
          <w:marLeft w:val="640"/>
          <w:marRight w:val="0"/>
          <w:marTop w:val="0"/>
          <w:marBottom w:val="0"/>
          <w:divBdr>
            <w:top w:val="none" w:sz="0" w:space="0" w:color="auto"/>
            <w:left w:val="none" w:sz="0" w:space="0" w:color="auto"/>
            <w:bottom w:val="none" w:sz="0" w:space="0" w:color="auto"/>
            <w:right w:val="none" w:sz="0" w:space="0" w:color="auto"/>
          </w:divBdr>
        </w:div>
        <w:div w:id="1297488790">
          <w:marLeft w:val="640"/>
          <w:marRight w:val="0"/>
          <w:marTop w:val="0"/>
          <w:marBottom w:val="0"/>
          <w:divBdr>
            <w:top w:val="none" w:sz="0" w:space="0" w:color="auto"/>
            <w:left w:val="none" w:sz="0" w:space="0" w:color="auto"/>
            <w:bottom w:val="none" w:sz="0" w:space="0" w:color="auto"/>
            <w:right w:val="none" w:sz="0" w:space="0" w:color="auto"/>
          </w:divBdr>
        </w:div>
        <w:div w:id="1481386279">
          <w:marLeft w:val="640"/>
          <w:marRight w:val="0"/>
          <w:marTop w:val="0"/>
          <w:marBottom w:val="0"/>
          <w:divBdr>
            <w:top w:val="none" w:sz="0" w:space="0" w:color="auto"/>
            <w:left w:val="none" w:sz="0" w:space="0" w:color="auto"/>
            <w:bottom w:val="none" w:sz="0" w:space="0" w:color="auto"/>
            <w:right w:val="none" w:sz="0" w:space="0" w:color="auto"/>
          </w:divBdr>
        </w:div>
        <w:div w:id="1374841556">
          <w:marLeft w:val="640"/>
          <w:marRight w:val="0"/>
          <w:marTop w:val="0"/>
          <w:marBottom w:val="0"/>
          <w:divBdr>
            <w:top w:val="none" w:sz="0" w:space="0" w:color="auto"/>
            <w:left w:val="none" w:sz="0" w:space="0" w:color="auto"/>
            <w:bottom w:val="none" w:sz="0" w:space="0" w:color="auto"/>
            <w:right w:val="none" w:sz="0" w:space="0" w:color="auto"/>
          </w:divBdr>
        </w:div>
        <w:div w:id="1917282530">
          <w:marLeft w:val="640"/>
          <w:marRight w:val="0"/>
          <w:marTop w:val="0"/>
          <w:marBottom w:val="0"/>
          <w:divBdr>
            <w:top w:val="none" w:sz="0" w:space="0" w:color="auto"/>
            <w:left w:val="none" w:sz="0" w:space="0" w:color="auto"/>
            <w:bottom w:val="none" w:sz="0" w:space="0" w:color="auto"/>
            <w:right w:val="none" w:sz="0" w:space="0" w:color="auto"/>
          </w:divBdr>
        </w:div>
        <w:div w:id="997424032">
          <w:marLeft w:val="640"/>
          <w:marRight w:val="0"/>
          <w:marTop w:val="0"/>
          <w:marBottom w:val="0"/>
          <w:divBdr>
            <w:top w:val="none" w:sz="0" w:space="0" w:color="auto"/>
            <w:left w:val="none" w:sz="0" w:space="0" w:color="auto"/>
            <w:bottom w:val="none" w:sz="0" w:space="0" w:color="auto"/>
            <w:right w:val="none" w:sz="0" w:space="0" w:color="auto"/>
          </w:divBdr>
        </w:div>
        <w:div w:id="1237544730">
          <w:marLeft w:val="640"/>
          <w:marRight w:val="0"/>
          <w:marTop w:val="0"/>
          <w:marBottom w:val="0"/>
          <w:divBdr>
            <w:top w:val="none" w:sz="0" w:space="0" w:color="auto"/>
            <w:left w:val="none" w:sz="0" w:space="0" w:color="auto"/>
            <w:bottom w:val="none" w:sz="0" w:space="0" w:color="auto"/>
            <w:right w:val="none" w:sz="0" w:space="0" w:color="auto"/>
          </w:divBdr>
        </w:div>
        <w:div w:id="1523400707">
          <w:marLeft w:val="640"/>
          <w:marRight w:val="0"/>
          <w:marTop w:val="0"/>
          <w:marBottom w:val="0"/>
          <w:divBdr>
            <w:top w:val="none" w:sz="0" w:space="0" w:color="auto"/>
            <w:left w:val="none" w:sz="0" w:space="0" w:color="auto"/>
            <w:bottom w:val="none" w:sz="0" w:space="0" w:color="auto"/>
            <w:right w:val="none" w:sz="0" w:space="0" w:color="auto"/>
          </w:divBdr>
        </w:div>
        <w:div w:id="1468738460">
          <w:marLeft w:val="640"/>
          <w:marRight w:val="0"/>
          <w:marTop w:val="0"/>
          <w:marBottom w:val="0"/>
          <w:divBdr>
            <w:top w:val="none" w:sz="0" w:space="0" w:color="auto"/>
            <w:left w:val="none" w:sz="0" w:space="0" w:color="auto"/>
            <w:bottom w:val="none" w:sz="0" w:space="0" w:color="auto"/>
            <w:right w:val="none" w:sz="0" w:space="0" w:color="auto"/>
          </w:divBdr>
        </w:div>
        <w:div w:id="628247033">
          <w:marLeft w:val="640"/>
          <w:marRight w:val="0"/>
          <w:marTop w:val="0"/>
          <w:marBottom w:val="0"/>
          <w:divBdr>
            <w:top w:val="none" w:sz="0" w:space="0" w:color="auto"/>
            <w:left w:val="none" w:sz="0" w:space="0" w:color="auto"/>
            <w:bottom w:val="none" w:sz="0" w:space="0" w:color="auto"/>
            <w:right w:val="none" w:sz="0" w:space="0" w:color="auto"/>
          </w:divBdr>
        </w:div>
        <w:div w:id="2085905483">
          <w:marLeft w:val="640"/>
          <w:marRight w:val="0"/>
          <w:marTop w:val="0"/>
          <w:marBottom w:val="0"/>
          <w:divBdr>
            <w:top w:val="none" w:sz="0" w:space="0" w:color="auto"/>
            <w:left w:val="none" w:sz="0" w:space="0" w:color="auto"/>
            <w:bottom w:val="none" w:sz="0" w:space="0" w:color="auto"/>
            <w:right w:val="none" w:sz="0" w:space="0" w:color="auto"/>
          </w:divBdr>
        </w:div>
        <w:div w:id="829178382">
          <w:marLeft w:val="640"/>
          <w:marRight w:val="0"/>
          <w:marTop w:val="0"/>
          <w:marBottom w:val="0"/>
          <w:divBdr>
            <w:top w:val="none" w:sz="0" w:space="0" w:color="auto"/>
            <w:left w:val="none" w:sz="0" w:space="0" w:color="auto"/>
            <w:bottom w:val="none" w:sz="0" w:space="0" w:color="auto"/>
            <w:right w:val="none" w:sz="0" w:space="0" w:color="auto"/>
          </w:divBdr>
        </w:div>
        <w:div w:id="730738419">
          <w:marLeft w:val="640"/>
          <w:marRight w:val="0"/>
          <w:marTop w:val="0"/>
          <w:marBottom w:val="0"/>
          <w:divBdr>
            <w:top w:val="none" w:sz="0" w:space="0" w:color="auto"/>
            <w:left w:val="none" w:sz="0" w:space="0" w:color="auto"/>
            <w:bottom w:val="none" w:sz="0" w:space="0" w:color="auto"/>
            <w:right w:val="none" w:sz="0" w:space="0" w:color="auto"/>
          </w:divBdr>
        </w:div>
        <w:div w:id="967709654">
          <w:marLeft w:val="640"/>
          <w:marRight w:val="0"/>
          <w:marTop w:val="0"/>
          <w:marBottom w:val="0"/>
          <w:divBdr>
            <w:top w:val="none" w:sz="0" w:space="0" w:color="auto"/>
            <w:left w:val="none" w:sz="0" w:space="0" w:color="auto"/>
            <w:bottom w:val="none" w:sz="0" w:space="0" w:color="auto"/>
            <w:right w:val="none" w:sz="0" w:space="0" w:color="auto"/>
          </w:divBdr>
        </w:div>
        <w:div w:id="362634286">
          <w:marLeft w:val="640"/>
          <w:marRight w:val="0"/>
          <w:marTop w:val="0"/>
          <w:marBottom w:val="0"/>
          <w:divBdr>
            <w:top w:val="none" w:sz="0" w:space="0" w:color="auto"/>
            <w:left w:val="none" w:sz="0" w:space="0" w:color="auto"/>
            <w:bottom w:val="none" w:sz="0" w:space="0" w:color="auto"/>
            <w:right w:val="none" w:sz="0" w:space="0" w:color="auto"/>
          </w:divBdr>
        </w:div>
        <w:div w:id="1917352791">
          <w:marLeft w:val="640"/>
          <w:marRight w:val="0"/>
          <w:marTop w:val="0"/>
          <w:marBottom w:val="0"/>
          <w:divBdr>
            <w:top w:val="none" w:sz="0" w:space="0" w:color="auto"/>
            <w:left w:val="none" w:sz="0" w:space="0" w:color="auto"/>
            <w:bottom w:val="none" w:sz="0" w:space="0" w:color="auto"/>
            <w:right w:val="none" w:sz="0" w:space="0" w:color="auto"/>
          </w:divBdr>
        </w:div>
        <w:div w:id="1848209278">
          <w:marLeft w:val="640"/>
          <w:marRight w:val="0"/>
          <w:marTop w:val="0"/>
          <w:marBottom w:val="0"/>
          <w:divBdr>
            <w:top w:val="none" w:sz="0" w:space="0" w:color="auto"/>
            <w:left w:val="none" w:sz="0" w:space="0" w:color="auto"/>
            <w:bottom w:val="none" w:sz="0" w:space="0" w:color="auto"/>
            <w:right w:val="none" w:sz="0" w:space="0" w:color="auto"/>
          </w:divBdr>
        </w:div>
        <w:div w:id="1754813909">
          <w:marLeft w:val="640"/>
          <w:marRight w:val="0"/>
          <w:marTop w:val="0"/>
          <w:marBottom w:val="0"/>
          <w:divBdr>
            <w:top w:val="none" w:sz="0" w:space="0" w:color="auto"/>
            <w:left w:val="none" w:sz="0" w:space="0" w:color="auto"/>
            <w:bottom w:val="none" w:sz="0" w:space="0" w:color="auto"/>
            <w:right w:val="none" w:sz="0" w:space="0" w:color="auto"/>
          </w:divBdr>
        </w:div>
        <w:div w:id="2132238412">
          <w:marLeft w:val="640"/>
          <w:marRight w:val="0"/>
          <w:marTop w:val="0"/>
          <w:marBottom w:val="0"/>
          <w:divBdr>
            <w:top w:val="none" w:sz="0" w:space="0" w:color="auto"/>
            <w:left w:val="none" w:sz="0" w:space="0" w:color="auto"/>
            <w:bottom w:val="none" w:sz="0" w:space="0" w:color="auto"/>
            <w:right w:val="none" w:sz="0" w:space="0" w:color="auto"/>
          </w:divBdr>
        </w:div>
        <w:div w:id="2057582181">
          <w:marLeft w:val="640"/>
          <w:marRight w:val="0"/>
          <w:marTop w:val="0"/>
          <w:marBottom w:val="0"/>
          <w:divBdr>
            <w:top w:val="none" w:sz="0" w:space="0" w:color="auto"/>
            <w:left w:val="none" w:sz="0" w:space="0" w:color="auto"/>
            <w:bottom w:val="none" w:sz="0" w:space="0" w:color="auto"/>
            <w:right w:val="none" w:sz="0" w:space="0" w:color="auto"/>
          </w:divBdr>
        </w:div>
        <w:div w:id="1628857152">
          <w:marLeft w:val="640"/>
          <w:marRight w:val="0"/>
          <w:marTop w:val="0"/>
          <w:marBottom w:val="0"/>
          <w:divBdr>
            <w:top w:val="none" w:sz="0" w:space="0" w:color="auto"/>
            <w:left w:val="none" w:sz="0" w:space="0" w:color="auto"/>
            <w:bottom w:val="none" w:sz="0" w:space="0" w:color="auto"/>
            <w:right w:val="none" w:sz="0" w:space="0" w:color="auto"/>
          </w:divBdr>
        </w:div>
        <w:div w:id="1083838454">
          <w:marLeft w:val="640"/>
          <w:marRight w:val="0"/>
          <w:marTop w:val="0"/>
          <w:marBottom w:val="0"/>
          <w:divBdr>
            <w:top w:val="none" w:sz="0" w:space="0" w:color="auto"/>
            <w:left w:val="none" w:sz="0" w:space="0" w:color="auto"/>
            <w:bottom w:val="none" w:sz="0" w:space="0" w:color="auto"/>
            <w:right w:val="none" w:sz="0" w:space="0" w:color="auto"/>
          </w:divBdr>
        </w:div>
        <w:div w:id="1363020741">
          <w:marLeft w:val="640"/>
          <w:marRight w:val="0"/>
          <w:marTop w:val="0"/>
          <w:marBottom w:val="0"/>
          <w:divBdr>
            <w:top w:val="none" w:sz="0" w:space="0" w:color="auto"/>
            <w:left w:val="none" w:sz="0" w:space="0" w:color="auto"/>
            <w:bottom w:val="none" w:sz="0" w:space="0" w:color="auto"/>
            <w:right w:val="none" w:sz="0" w:space="0" w:color="auto"/>
          </w:divBdr>
        </w:div>
        <w:div w:id="166333328">
          <w:marLeft w:val="640"/>
          <w:marRight w:val="0"/>
          <w:marTop w:val="0"/>
          <w:marBottom w:val="0"/>
          <w:divBdr>
            <w:top w:val="none" w:sz="0" w:space="0" w:color="auto"/>
            <w:left w:val="none" w:sz="0" w:space="0" w:color="auto"/>
            <w:bottom w:val="none" w:sz="0" w:space="0" w:color="auto"/>
            <w:right w:val="none" w:sz="0" w:space="0" w:color="auto"/>
          </w:divBdr>
        </w:div>
        <w:div w:id="327638127">
          <w:marLeft w:val="640"/>
          <w:marRight w:val="0"/>
          <w:marTop w:val="0"/>
          <w:marBottom w:val="0"/>
          <w:divBdr>
            <w:top w:val="none" w:sz="0" w:space="0" w:color="auto"/>
            <w:left w:val="none" w:sz="0" w:space="0" w:color="auto"/>
            <w:bottom w:val="none" w:sz="0" w:space="0" w:color="auto"/>
            <w:right w:val="none" w:sz="0" w:space="0" w:color="auto"/>
          </w:divBdr>
        </w:div>
        <w:div w:id="559442951">
          <w:marLeft w:val="640"/>
          <w:marRight w:val="0"/>
          <w:marTop w:val="0"/>
          <w:marBottom w:val="0"/>
          <w:divBdr>
            <w:top w:val="none" w:sz="0" w:space="0" w:color="auto"/>
            <w:left w:val="none" w:sz="0" w:space="0" w:color="auto"/>
            <w:bottom w:val="none" w:sz="0" w:space="0" w:color="auto"/>
            <w:right w:val="none" w:sz="0" w:space="0" w:color="auto"/>
          </w:divBdr>
        </w:div>
        <w:div w:id="1921326396">
          <w:marLeft w:val="640"/>
          <w:marRight w:val="0"/>
          <w:marTop w:val="0"/>
          <w:marBottom w:val="0"/>
          <w:divBdr>
            <w:top w:val="none" w:sz="0" w:space="0" w:color="auto"/>
            <w:left w:val="none" w:sz="0" w:space="0" w:color="auto"/>
            <w:bottom w:val="none" w:sz="0" w:space="0" w:color="auto"/>
            <w:right w:val="none" w:sz="0" w:space="0" w:color="auto"/>
          </w:divBdr>
        </w:div>
        <w:div w:id="697436489">
          <w:marLeft w:val="640"/>
          <w:marRight w:val="0"/>
          <w:marTop w:val="0"/>
          <w:marBottom w:val="0"/>
          <w:divBdr>
            <w:top w:val="none" w:sz="0" w:space="0" w:color="auto"/>
            <w:left w:val="none" w:sz="0" w:space="0" w:color="auto"/>
            <w:bottom w:val="none" w:sz="0" w:space="0" w:color="auto"/>
            <w:right w:val="none" w:sz="0" w:space="0" w:color="auto"/>
          </w:divBdr>
        </w:div>
        <w:div w:id="1359237256">
          <w:marLeft w:val="640"/>
          <w:marRight w:val="0"/>
          <w:marTop w:val="0"/>
          <w:marBottom w:val="0"/>
          <w:divBdr>
            <w:top w:val="none" w:sz="0" w:space="0" w:color="auto"/>
            <w:left w:val="none" w:sz="0" w:space="0" w:color="auto"/>
            <w:bottom w:val="none" w:sz="0" w:space="0" w:color="auto"/>
            <w:right w:val="none" w:sz="0" w:space="0" w:color="auto"/>
          </w:divBdr>
        </w:div>
        <w:div w:id="198469884">
          <w:marLeft w:val="640"/>
          <w:marRight w:val="0"/>
          <w:marTop w:val="0"/>
          <w:marBottom w:val="0"/>
          <w:divBdr>
            <w:top w:val="none" w:sz="0" w:space="0" w:color="auto"/>
            <w:left w:val="none" w:sz="0" w:space="0" w:color="auto"/>
            <w:bottom w:val="none" w:sz="0" w:space="0" w:color="auto"/>
            <w:right w:val="none" w:sz="0" w:space="0" w:color="auto"/>
          </w:divBdr>
        </w:div>
        <w:div w:id="680934913">
          <w:marLeft w:val="640"/>
          <w:marRight w:val="0"/>
          <w:marTop w:val="0"/>
          <w:marBottom w:val="0"/>
          <w:divBdr>
            <w:top w:val="none" w:sz="0" w:space="0" w:color="auto"/>
            <w:left w:val="none" w:sz="0" w:space="0" w:color="auto"/>
            <w:bottom w:val="none" w:sz="0" w:space="0" w:color="auto"/>
            <w:right w:val="none" w:sz="0" w:space="0" w:color="auto"/>
          </w:divBdr>
        </w:div>
        <w:div w:id="1436710350">
          <w:marLeft w:val="640"/>
          <w:marRight w:val="0"/>
          <w:marTop w:val="0"/>
          <w:marBottom w:val="0"/>
          <w:divBdr>
            <w:top w:val="none" w:sz="0" w:space="0" w:color="auto"/>
            <w:left w:val="none" w:sz="0" w:space="0" w:color="auto"/>
            <w:bottom w:val="none" w:sz="0" w:space="0" w:color="auto"/>
            <w:right w:val="none" w:sz="0" w:space="0" w:color="auto"/>
          </w:divBdr>
        </w:div>
        <w:div w:id="42759240">
          <w:marLeft w:val="640"/>
          <w:marRight w:val="0"/>
          <w:marTop w:val="0"/>
          <w:marBottom w:val="0"/>
          <w:divBdr>
            <w:top w:val="none" w:sz="0" w:space="0" w:color="auto"/>
            <w:left w:val="none" w:sz="0" w:space="0" w:color="auto"/>
            <w:bottom w:val="none" w:sz="0" w:space="0" w:color="auto"/>
            <w:right w:val="none" w:sz="0" w:space="0" w:color="auto"/>
          </w:divBdr>
        </w:div>
        <w:div w:id="508372168">
          <w:marLeft w:val="640"/>
          <w:marRight w:val="0"/>
          <w:marTop w:val="0"/>
          <w:marBottom w:val="0"/>
          <w:divBdr>
            <w:top w:val="none" w:sz="0" w:space="0" w:color="auto"/>
            <w:left w:val="none" w:sz="0" w:space="0" w:color="auto"/>
            <w:bottom w:val="none" w:sz="0" w:space="0" w:color="auto"/>
            <w:right w:val="none" w:sz="0" w:space="0" w:color="auto"/>
          </w:divBdr>
        </w:div>
        <w:div w:id="372654445">
          <w:marLeft w:val="640"/>
          <w:marRight w:val="0"/>
          <w:marTop w:val="0"/>
          <w:marBottom w:val="0"/>
          <w:divBdr>
            <w:top w:val="none" w:sz="0" w:space="0" w:color="auto"/>
            <w:left w:val="none" w:sz="0" w:space="0" w:color="auto"/>
            <w:bottom w:val="none" w:sz="0" w:space="0" w:color="auto"/>
            <w:right w:val="none" w:sz="0" w:space="0" w:color="auto"/>
          </w:divBdr>
        </w:div>
        <w:div w:id="529487620">
          <w:marLeft w:val="640"/>
          <w:marRight w:val="0"/>
          <w:marTop w:val="0"/>
          <w:marBottom w:val="0"/>
          <w:divBdr>
            <w:top w:val="none" w:sz="0" w:space="0" w:color="auto"/>
            <w:left w:val="none" w:sz="0" w:space="0" w:color="auto"/>
            <w:bottom w:val="none" w:sz="0" w:space="0" w:color="auto"/>
            <w:right w:val="none" w:sz="0" w:space="0" w:color="auto"/>
          </w:divBdr>
        </w:div>
        <w:div w:id="1368408402">
          <w:marLeft w:val="640"/>
          <w:marRight w:val="0"/>
          <w:marTop w:val="0"/>
          <w:marBottom w:val="0"/>
          <w:divBdr>
            <w:top w:val="none" w:sz="0" w:space="0" w:color="auto"/>
            <w:left w:val="none" w:sz="0" w:space="0" w:color="auto"/>
            <w:bottom w:val="none" w:sz="0" w:space="0" w:color="auto"/>
            <w:right w:val="none" w:sz="0" w:space="0" w:color="auto"/>
          </w:divBdr>
        </w:div>
        <w:div w:id="2001762138">
          <w:marLeft w:val="640"/>
          <w:marRight w:val="0"/>
          <w:marTop w:val="0"/>
          <w:marBottom w:val="0"/>
          <w:divBdr>
            <w:top w:val="none" w:sz="0" w:space="0" w:color="auto"/>
            <w:left w:val="none" w:sz="0" w:space="0" w:color="auto"/>
            <w:bottom w:val="none" w:sz="0" w:space="0" w:color="auto"/>
            <w:right w:val="none" w:sz="0" w:space="0" w:color="auto"/>
          </w:divBdr>
        </w:div>
        <w:div w:id="1816027431">
          <w:marLeft w:val="640"/>
          <w:marRight w:val="0"/>
          <w:marTop w:val="0"/>
          <w:marBottom w:val="0"/>
          <w:divBdr>
            <w:top w:val="none" w:sz="0" w:space="0" w:color="auto"/>
            <w:left w:val="none" w:sz="0" w:space="0" w:color="auto"/>
            <w:bottom w:val="none" w:sz="0" w:space="0" w:color="auto"/>
            <w:right w:val="none" w:sz="0" w:space="0" w:color="auto"/>
          </w:divBdr>
        </w:div>
        <w:div w:id="764764759">
          <w:marLeft w:val="640"/>
          <w:marRight w:val="0"/>
          <w:marTop w:val="0"/>
          <w:marBottom w:val="0"/>
          <w:divBdr>
            <w:top w:val="none" w:sz="0" w:space="0" w:color="auto"/>
            <w:left w:val="none" w:sz="0" w:space="0" w:color="auto"/>
            <w:bottom w:val="none" w:sz="0" w:space="0" w:color="auto"/>
            <w:right w:val="none" w:sz="0" w:space="0" w:color="auto"/>
          </w:divBdr>
        </w:div>
        <w:div w:id="1200967943">
          <w:marLeft w:val="640"/>
          <w:marRight w:val="0"/>
          <w:marTop w:val="0"/>
          <w:marBottom w:val="0"/>
          <w:divBdr>
            <w:top w:val="none" w:sz="0" w:space="0" w:color="auto"/>
            <w:left w:val="none" w:sz="0" w:space="0" w:color="auto"/>
            <w:bottom w:val="none" w:sz="0" w:space="0" w:color="auto"/>
            <w:right w:val="none" w:sz="0" w:space="0" w:color="auto"/>
          </w:divBdr>
        </w:div>
        <w:div w:id="464935232">
          <w:marLeft w:val="640"/>
          <w:marRight w:val="0"/>
          <w:marTop w:val="0"/>
          <w:marBottom w:val="0"/>
          <w:divBdr>
            <w:top w:val="none" w:sz="0" w:space="0" w:color="auto"/>
            <w:left w:val="none" w:sz="0" w:space="0" w:color="auto"/>
            <w:bottom w:val="none" w:sz="0" w:space="0" w:color="auto"/>
            <w:right w:val="none" w:sz="0" w:space="0" w:color="auto"/>
          </w:divBdr>
        </w:div>
        <w:div w:id="284046013">
          <w:marLeft w:val="640"/>
          <w:marRight w:val="0"/>
          <w:marTop w:val="0"/>
          <w:marBottom w:val="0"/>
          <w:divBdr>
            <w:top w:val="none" w:sz="0" w:space="0" w:color="auto"/>
            <w:left w:val="none" w:sz="0" w:space="0" w:color="auto"/>
            <w:bottom w:val="none" w:sz="0" w:space="0" w:color="auto"/>
            <w:right w:val="none" w:sz="0" w:space="0" w:color="auto"/>
          </w:divBdr>
        </w:div>
        <w:div w:id="217252091">
          <w:marLeft w:val="640"/>
          <w:marRight w:val="0"/>
          <w:marTop w:val="0"/>
          <w:marBottom w:val="0"/>
          <w:divBdr>
            <w:top w:val="none" w:sz="0" w:space="0" w:color="auto"/>
            <w:left w:val="none" w:sz="0" w:space="0" w:color="auto"/>
            <w:bottom w:val="none" w:sz="0" w:space="0" w:color="auto"/>
            <w:right w:val="none" w:sz="0" w:space="0" w:color="auto"/>
          </w:divBdr>
        </w:div>
        <w:div w:id="335888515">
          <w:marLeft w:val="640"/>
          <w:marRight w:val="0"/>
          <w:marTop w:val="0"/>
          <w:marBottom w:val="0"/>
          <w:divBdr>
            <w:top w:val="none" w:sz="0" w:space="0" w:color="auto"/>
            <w:left w:val="none" w:sz="0" w:space="0" w:color="auto"/>
            <w:bottom w:val="none" w:sz="0" w:space="0" w:color="auto"/>
            <w:right w:val="none" w:sz="0" w:space="0" w:color="auto"/>
          </w:divBdr>
        </w:div>
        <w:div w:id="137841453">
          <w:marLeft w:val="640"/>
          <w:marRight w:val="0"/>
          <w:marTop w:val="0"/>
          <w:marBottom w:val="0"/>
          <w:divBdr>
            <w:top w:val="none" w:sz="0" w:space="0" w:color="auto"/>
            <w:left w:val="none" w:sz="0" w:space="0" w:color="auto"/>
            <w:bottom w:val="none" w:sz="0" w:space="0" w:color="auto"/>
            <w:right w:val="none" w:sz="0" w:space="0" w:color="auto"/>
          </w:divBdr>
        </w:div>
        <w:div w:id="148712438">
          <w:marLeft w:val="640"/>
          <w:marRight w:val="0"/>
          <w:marTop w:val="0"/>
          <w:marBottom w:val="0"/>
          <w:divBdr>
            <w:top w:val="none" w:sz="0" w:space="0" w:color="auto"/>
            <w:left w:val="none" w:sz="0" w:space="0" w:color="auto"/>
            <w:bottom w:val="none" w:sz="0" w:space="0" w:color="auto"/>
            <w:right w:val="none" w:sz="0" w:space="0" w:color="auto"/>
          </w:divBdr>
        </w:div>
        <w:div w:id="340275148">
          <w:marLeft w:val="640"/>
          <w:marRight w:val="0"/>
          <w:marTop w:val="0"/>
          <w:marBottom w:val="0"/>
          <w:divBdr>
            <w:top w:val="none" w:sz="0" w:space="0" w:color="auto"/>
            <w:left w:val="none" w:sz="0" w:space="0" w:color="auto"/>
            <w:bottom w:val="none" w:sz="0" w:space="0" w:color="auto"/>
            <w:right w:val="none" w:sz="0" w:space="0" w:color="auto"/>
          </w:divBdr>
        </w:div>
        <w:div w:id="780800866">
          <w:marLeft w:val="640"/>
          <w:marRight w:val="0"/>
          <w:marTop w:val="0"/>
          <w:marBottom w:val="0"/>
          <w:divBdr>
            <w:top w:val="none" w:sz="0" w:space="0" w:color="auto"/>
            <w:left w:val="none" w:sz="0" w:space="0" w:color="auto"/>
            <w:bottom w:val="none" w:sz="0" w:space="0" w:color="auto"/>
            <w:right w:val="none" w:sz="0" w:space="0" w:color="auto"/>
          </w:divBdr>
        </w:div>
        <w:div w:id="619993615">
          <w:marLeft w:val="640"/>
          <w:marRight w:val="0"/>
          <w:marTop w:val="0"/>
          <w:marBottom w:val="0"/>
          <w:divBdr>
            <w:top w:val="none" w:sz="0" w:space="0" w:color="auto"/>
            <w:left w:val="none" w:sz="0" w:space="0" w:color="auto"/>
            <w:bottom w:val="none" w:sz="0" w:space="0" w:color="auto"/>
            <w:right w:val="none" w:sz="0" w:space="0" w:color="auto"/>
          </w:divBdr>
        </w:div>
        <w:div w:id="458960322">
          <w:marLeft w:val="640"/>
          <w:marRight w:val="0"/>
          <w:marTop w:val="0"/>
          <w:marBottom w:val="0"/>
          <w:divBdr>
            <w:top w:val="none" w:sz="0" w:space="0" w:color="auto"/>
            <w:left w:val="none" w:sz="0" w:space="0" w:color="auto"/>
            <w:bottom w:val="none" w:sz="0" w:space="0" w:color="auto"/>
            <w:right w:val="none" w:sz="0" w:space="0" w:color="auto"/>
          </w:divBdr>
        </w:div>
        <w:div w:id="2053457411">
          <w:marLeft w:val="640"/>
          <w:marRight w:val="0"/>
          <w:marTop w:val="0"/>
          <w:marBottom w:val="0"/>
          <w:divBdr>
            <w:top w:val="none" w:sz="0" w:space="0" w:color="auto"/>
            <w:left w:val="none" w:sz="0" w:space="0" w:color="auto"/>
            <w:bottom w:val="none" w:sz="0" w:space="0" w:color="auto"/>
            <w:right w:val="none" w:sz="0" w:space="0" w:color="auto"/>
          </w:divBdr>
        </w:div>
        <w:div w:id="168642339">
          <w:marLeft w:val="640"/>
          <w:marRight w:val="0"/>
          <w:marTop w:val="0"/>
          <w:marBottom w:val="0"/>
          <w:divBdr>
            <w:top w:val="none" w:sz="0" w:space="0" w:color="auto"/>
            <w:left w:val="none" w:sz="0" w:space="0" w:color="auto"/>
            <w:bottom w:val="none" w:sz="0" w:space="0" w:color="auto"/>
            <w:right w:val="none" w:sz="0" w:space="0" w:color="auto"/>
          </w:divBdr>
        </w:div>
        <w:div w:id="805003401">
          <w:marLeft w:val="640"/>
          <w:marRight w:val="0"/>
          <w:marTop w:val="0"/>
          <w:marBottom w:val="0"/>
          <w:divBdr>
            <w:top w:val="none" w:sz="0" w:space="0" w:color="auto"/>
            <w:left w:val="none" w:sz="0" w:space="0" w:color="auto"/>
            <w:bottom w:val="none" w:sz="0" w:space="0" w:color="auto"/>
            <w:right w:val="none" w:sz="0" w:space="0" w:color="auto"/>
          </w:divBdr>
        </w:div>
        <w:div w:id="93601948">
          <w:marLeft w:val="640"/>
          <w:marRight w:val="0"/>
          <w:marTop w:val="0"/>
          <w:marBottom w:val="0"/>
          <w:divBdr>
            <w:top w:val="none" w:sz="0" w:space="0" w:color="auto"/>
            <w:left w:val="none" w:sz="0" w:space="0" w:color="auto"/>
            <w:bottom w:val="none" w:sz="0" w:space="0" w:color="auto"/>
            <w:right w:val="none" w:sz="0" w:space="0" w:color="auto"/>
          </w:divBdr>
        </w:div>
        <w:div w:id="882793063">
          <w:marLeft w:val="640"/>
          <w:marRight w:val="0"/>
          <w:marTop w:val="0"/>
          <w:marBottom w:val="0"/>
          <w:divBdr>
            <w:top w:val="none" w:sz="0" w:space="0" w:color="auto"/>
            <w:left w:val="none" w:sz="0" w:space="0" w:color="auto"/>
            <w:bottom w:val="none" w:sz="0" w:space="0" w:color="auto"/>
            <w:right w:val="none" w:sz="0" w:space="0" w:color="auto"/>
          </w:divBdr>
        </w:div>
        <w:div w:id="1259561426">
          <w:marLeft w:val="640"/>
          <w:marRight w:val="0"/>
          <w:marTop w:val="0"/>
          <w:marBottom w:val="0"/>
          <w:divBdr>
            <w:top w:val="none" w:sz="0" w:space="0" w:color="auto"/>
            <w:left w:val="none" w:sz="0" w:space="0" w:color="auto"/>
            <w:bottom w:val="none" w:sz="0" w:space="0" w:color="auto"/>
            <w:right w:val="none" w:sz="0" w:space="0" w:color="auto"/>
          </w:divBdr>
        </w:div>
        <w:div w:id="1352873055">
          <w:marLeft w:val="640"/>
          <w:marRight w:val="0"/>
          <w:marTop w:val="0"/>
          <w:marBottom w:val="0"/>
          <w:divBdr>
            <w:top w:val="none" w:sz="0" w:space="0" w:color="auto"/>
            <w:left w:val="none" w:sz="0" w:space="0" w:color="auto"/>
            <w:bottom w:val="none" w:sz="0" w:space="0" w:color="auto"/>
            <w:right w:val="none" w:sz="0" w:space="0" w:color="auto"/>
          </w:divBdr>
        </w:div>
        <w:div w:id="949581586">
          <w:marLeft w:val="640"/>
          <w:marRight w:val="0"/>
          <w:marTop w:val="0"/>
          <w:marBottom w:val="0"/>
          <w:divBdr>
            <w:top w:val="none" w:sz="0" w:space="0" w:color="auto"/>
            <w:left w:val="none" w:sz="0" w:space="0" w:color="auto"/>
            <w:bottom w:val="none" w:sz="0" w:space="0" w:color="auto"/>
            <w:right w:val="none" w:sz="0" w:space="0" w:color="auto"/>
          </w:divBdr>
        </w:div>
        <w:div w:id="230235191">
          <w:marLeft w:val="640"/>
          <w:marRight w:val="0"/>
          <w:marTop w:val="0"/>
          <w:marBottom w:val="0"/>
          <w:divBdr>
            <w:top w:val="none" w:sz="0" w:space="0" w:color="auto"/>
            <w:left w:val="none" w:sz="0" w:space="0" w:color="auto"/>
            <w:bottom w:val="none" w:sz="0" w:space="0" w:color="auto"/>
            <w:right w:val="none" w:sz="0" w:space="0" w:color="auto"/>
          </w:divBdr>
        </w:div>
        <w:div w:id="1737892149">
          <w:marLeft w:val="640"/>
          <w:marRight w:val="0"/>
          <w:marTop w:val="0"/>
          <w:marBottom w:val="0"/>
          <w:divBdr>
            <w:top w:val="none" w:sz="0" w:space="0" w:color="auto"/>
            <w:left w:val="none" w:sz="0" w:space="0" w:color="auto"/>
            <w:bottom w:val="none" w:sz="0" w:space="0" w:color="auto"/>
            <w:right w:val="none" w:sz="0" w:space="0" w:color="auto"/>
          </w:divBdr>
        </w:div>
        <w:div w:id="201788401">
          <w:marLeft w:val="640"/>
          <w:marRight w:val="0"/>
          <w:marTop w:val="0"/>
          <w:marBottom w:val="0"/>
          <w:divBdr>
            <w:top w:val="none" w:sz="0" w:space="0" w:color="auto"/>
            <w:left w:val="none" w:sz="0" w:space="0" w:color="auto"/>
            <w:bottom w:val="none" w:sz="0" w:space="0" w:color="auto"/>
            <w:right w:val="none" w:sz="0" w:space="0" w:color="auto"/>
          </w:divBdr>
        </w:div>
        <w:div w:id="510412068">
          <w:marLeft w:val="640"/>
          <w:marRight w:val="0"/>
          <w:marTop w:val="0"/>
          <w:marBottom w:val="0"/>
          <w:divBdr>
            <w:top w:val="none" w:sz="0" w:space="0" w:color="auto"/>
            <w:left w:val="none" w:sz="0" w:space="0" w:color="auto"/>
            <w:bottom w:val="none" w:sz="0" w:space="0" w:color="auto"/>
            <w:right w:val="none" w:sz="0" w:space="0" w:color="auto"/>
          </w:divBdr>
        </w:div>
        <w:div w:id="490296407">
          <w:marLeft w:val="640"/>
          <w:marRight w:val="0"/>
          <w:marTop w:val="0"/>
          <w:marBottom w:val="0"/>
          <w:divBdr>
            <w:top w:val="none" w:sz="0" w:space="0" w:color="auto"/>
            <w:left w:val="none" w:sz="0" w:space="0" w:color="auto"/>
            <w:bottom w:val="none" w:sz="0" w:space="0" w:color="auto"/>
            <w:right w:val="none" w:sz="0" w:space="0" w:color="auto"/>
          </w:divBdr>
        </w:div>
        <w:div w:id="595556517">
          <w:marLeft w:val="640"/>
          <w:marRight w:val="0"/>
          <w:marTop w:val="0"/>
          <w:marBottom w:val="0"/>
          <w:divBdr>
            <w:top w:val="none" w:sz="0" w:space="0" w:color="auto"/>
            <w:left w:val="none" w:sz="0" w:space="0" w:color="auto"/>
            <w:bottom w:val="none" w:sz="0" w:space="0" w:color="auto"/>
            <w:right w:val="none" w:sz="0" w:space="0" w:color="auto"/>
          </w:divBdr>
        </w:div>
        <w:div w:id="104155489">
          <w:marLeft w:val="640"/>
          <w:marRight w:val="0"/>
          <w:marTop w:val="0"/>
          <w:marBottom w:val="0"/>
          <w:divBdr>
            <w:top w:val="none" w:sz="0" w:space="0" w:color="auto"/>
            <w:left w:val="none" w:sz="0" w:space="0" w:color="auto"/>
            <w:bottom w:val="none" w:sz="0" w:space="0" w:color="auto"/>
            <w:right w:val="none" w:sz="0" w:space="0" w:color="auto"/>
          </w:divBdr>
        </w:div>
        <w:div w:id="538203055">
          <w:marLeft w:val="640"/>
          <w:marRight w:val="0"/>
          <w:marTop w:val="0"/>
          <w:marBottom w:val="0"/>
          <w:divBdr>
            <w:top w:val="none" w:sz="0" w:space="0" w:color="auto"/>
            <w:left w:val="none" w:sz="0" w:space="0" w:color="auto"/>
            <w:bottom w:val="none" w:sz="0" w:space="0" w:color="auto"/>
            <w:right w:val="none" w:sz="0" w:space="0" w:color="auto"/>
          </w:divBdr>
        </w:div>
        <w:div w:id="83306751">
          <w:marLeft w:val="640"/>
          <w:marRight w:val="0"/>
          <w:marTop w:val="0"/>
          <w:marBottom w:val="0"/>
          <w:divBdr>
            <w:top w:val="none" w:sz="0" w:space="0" w:color="auto"/>
            <w:left w:val="none" w:sz="0" w:space="0" w:color="auto"/>
            <w:bottom w:val="none" w:sz="0" w:space="0" w:color="auto"/>
            <w:right w:val="none" w:sz="0" w:space="0" w:color="auto"/>
          </w:divBdr>
        </w:div>
        <w:div w:id="1108039056">
          <w:marLeft w:val="640"/>
          <w:marRight w:val="0"/>
          <w:marTop w:val="0"/>
          <w:marBottom w:val="0"/>
          <w:divBdr>
            <w:top w:val="none" w:sz="0" w:space="0" w:color="auto"/>
            <w:left w:val="none" w:sz="0" w:space="0" w:color="auto"/>
            <w:bottom w:val="none" w:sz="0" w:space="0" w:color="auto"/>
            <w:right w:val="none" w:sz="0" w:space="0" w:color="auto"/>
          </w:divBdr>
        </w:div>
        <w:div w:id="431898988">
          <w:marLeft w:val="640"/>
          <w:marRight w:val="0"/>
          <w:marTop w:val="0"/>
          <w:marBottom w:val="0"/>
          <w:divBdr>
            <w:top w:val="none" w:sz="0" w:space="0" w:color="auto"/>
            <w:left w:val="none" w:sz="0" w:space="0" w:color="auto"/>
            <w:bottom w:val="none" w:sz="0" w:space="0" w:color="auto"/>
            <w:right w:val="none" w:sz="0" w:space="0" w:color="auto"/>
          </w:divBdr>
        </w:div>
        <w:div w:id="1428816573">
          <w:marLeft w:val="640"/>
          <w:marRight w:val="0"/>
          <w:marTop w:val="0"/>
          <w:marBottom w:val="0"/>
          <w:divBdr>
            <w:top w:val="none" w:sz="0" w:space="0" w:color="auto"/>
            <w:left w:val="none" w:sz="0" w:space="0" w:color="auto"/>
            <w:bottom w:val="none" w:sz="0" w:space="0" w:color="auto"/>
            <w:right w:val="none" w:sz="0" w:space="0" w:color="auto"/>
          </w:divBdr>
        </w:div>
        <w:div w:id="477264943">
          <w:marLeft w:val="640"/>
          <w:marRight w:val="0"/>
          <w:marTop w:val="0"/>
          <w:marBottom w:val="0"/>
          <w:divBdr>
            <w:top w:val="none" w:sz="0" w:space="0" w:color="auto"/>
            <w:left w:val="none" w:sz="0" w:space="0" w:color="auto"/>
            <w:bottom w:val="none" w:sz="0" w:space="0" w:color="auto"/>
            <w:right w:val="none" w:sz="0" w:space="0" w:color="auto"/>
          </w:divBdr>
        </w:div>
        <w:div w:id="1214972003">
          <w:marLeft w:val="640"/>
          <w:marRight w:val="0"/>
          <w:marTop w:val="0"/>
          <w:marBottom w:val="0"/>
          <w:divBdr>
            <w:top w:val="none" w:sz="0" w:space="0" w:color="auto"/>
            <w:left w:val="none" w:sz="0" w:space="0" w:color="auto"/>
            <w:bottom w:val="none" w:sz="0" w:space="0" w:color="auto"/>
            <w:right w:val="none" w:sz="0" w:space="0" w:color="auto"/>
          </w:divBdr>
        </w:div>
        <w:div w:id="1894386929">
          <w:marLeft w:val="640"/>
          <w:marRight w:val="0"/>
          <w:marTop w:val="0"/>
          <w:marBottom w:val="0"/>
          <w:divBdr>
            <w:top w:val="none" w:sz="0" w:space="0" w:color="auto"/>
            <w:left w:val="none" w:sz="0" w:space="0" w:color="auto"/>
            <w:bottom w:val="none" w:sz="0" w:space="0" w:color="auto"/>
            <w:right w:val="none" w:sz="0" w:space="0" w:color="auto"/>
          </w:divBdr>
        </w:div>
        <w:div w:id="2116249019">
          <w:marLeft w:val="640"/>
          <w:marRight w:val="0"/>
          <w:marTop w:val="0"/>
          <w:marBottom w:val="0"/>
          <w:divBdr>
            <w:top w:val="none" w:sz="0" w:space="0" w:color="auto"/>
            <w:left w:val="none" w:sz="0" w:space="0" w:color="auto"/>
            <w:bottom w:val="none" w:sz="0" w:space="0" w:color="auto"/>
            <w:right w:val="none" w:sz="0" w:space="0" w:color="auto"/>
          </w:divBdr>
        </w:div>
        <w:div w:id="1802772697">
          <w:marLeft w:val="640"/>
          <w:marRight w:val="0"/>
          <w:marTop w:val="0"/>
          <w:marBottom w:val="0"/>
          <w:divBdr>
            <w:top w:val="none" w:sz="0" w:space="0" w:color="auto"/>
            <w:left w:val="none" w:sz="0" w:space="0" w:color="auto"/>
            <w:bottom w:val="none" w:sz="0" w:space="0" w:color="auto"/>
            <w:right w:val="none" w:sz="0" w:space="0" w:color="auto"/>
          </w:divBdr>
        </w:div>
        <w:div w:id="933055912">
          <w:marLeft w:val="640"/>
          <w:marRight w:val="0"/>
          <w:marTop w:val="0"/>
          <w:marBottom w:val="0"/>
          <w:divBdr>
            <w:top w:val="none" w:sz="0" w:space="0" w:color="auto"/>
            <w:left w:val="none" w:sz="0" w:space="0" w:color="auto"/>
            <w:bottom w:val="none" w:sz="0" w:space="0" w:color="auto"/>
            <w:right w:val="none" w:sz="0" w:space="0" w:color="auto"/>
          </w:divBdr>
        </w:div>
        <w:div w:id="1001587119">
          <w:marLeft w:val="640"/>
          <w:marRight w:val="0"/>
          <w:marTop w:val="0"/>
          <w:marBottom w:val="0"/>
          <w:divBdr>
            <w:top w:val="none" w:sz="0" w:space="0" w:color="auto"/>
            <w:left w:val="none" w:sz="0" w:space="0" w:color="auto"/>
            <w:bottom w:val="none" w:sz="0" w:space="0" w:color="auto"/>
            <w:right w:val="none" w:sz="0" w:space="0" w:color="auto"/>
          </w:divBdr>
        </w:div>
        <w:div w:id="599262213">
          <w:marLeft w:val="640"/>
          <w:marRight w:val="0"/>
          <w:marTop w:val="0"/>
          <w:marBottom w:val="0"/>
          <w:divBdr>
            <w:top w:val="none" w:sz="0" w:space="0" w:color="auto"/>
            <w:left w:val="none" w:sz="0" w:space="0" w:color="auto"/>
            <w:bottom w:val="none" w:sz="0" w:space="0" w:color="auto"/>
            <w:right w:val="none" w:sz="0" w:space="0" w:color="auto"/>
          </w:divBdr>
        </w:div>
        <w:div w:id="1166016927">
          <w:marLeft w:val="640"/>
          <w:marRight w:val="0"/>
          <w:marTop w:val="0"/>
          <w:marBottom w:val="0"/>
          <w:divBdr>
            <w:top w:val="none" w:sz="0" w:space="0" w:color="auto"/>
            <w:left w:val="none" w:sz="0" w:space="0" w:color="auto"/>
            <w:bottom w:val="none" w:sz="0" w:space="0" w:color="auto"/>
            <w:right w:val="none" w:sz="0" w:space="0" w:color="auto"/>
          </w:divBdr>
        </w:div>
        <w:div w:id="735711537">
          <w:marLeft w:val="640"/>
          <w:marRight w:val="0"/>
          <w:marTop w:val="0"/>
          <w:marBottom w:val="0"/>
          <w:divBdr>
            <w:top w:val="none" w:sz="0" w:space="0" w:color="auto"/>
            <w:left w:val="none" w:sz="0" w:space="0" w:color="auto"/>
            <w:bottom w:val="none" w:sz="0" w:space="0" w:color="auto"/>
            <w:right w:val="none" w:sz="0" w:space="0" w:color="auto"/>
          </w:divBdr>
        </w:div>
        <w:div w:id="440686863">
          <w:marLeft w:val="640"/>
          <w:marRight w:val="0"/>
          <w:marTop w:val="0"/>
          <w:marBottom w:val="0"/>
          <w:divBdr>
            <w:top w:val="none" w:sz="0" w:space="0" w:color="auto"/>
            <w:left w:val="none" w:sz="0" w:space="0" w:color="auto"/>
            <w:bottom w:val="none" w:sz="0" w:space="0" w:color="auto"/>
            <w:right w:val="none" w:sz="0" w:space="0" w:color="auto"/>
          </w:divBdr>
        </w:div>
        <w:div w:id="632978243">
          <w:marLeft w:val="640"/>
          <w:marRight w:val="0"/>
          <w:marTop w:val="0"/>
          <w:marBottom w:val="0"/>
          <w:divBdr>
            <w:top w:val="none" w:sz="0" w:space="0" w:color="auto"/>
            <w:left w:val="none" w:sz="0" w:space="0" w:color="auto"/>
            <w:bottom w:val="none" w:sz="0" w:space="0" w:color="auto"/>
            <w:right w:val="none" w:sz="0" w:space="0" w:color="auto"/>
          </w:divBdr>
        </w:div>
        <w:div w:id="1922325953">
          <w:marLeft w:val="640"/>
          <w:marRight w:val="0"/>
          <w:marTop w:val="0"/>
          <w:marBottom w:val="0"/>
          <w:divBdr>
            <w:top w:val="none" w:sz="0" w:space="0" w:color="auto"/>
            <w:left w:val="none" w:sz="0" w:space="0" w:color="auto"/>
            <w:bottom w:val="none" w:sz="0" w:space="0" w:color="auto"/>
            <w:right w:val="none" w:sz="0" w:space="0" w:color="auto"/>
          </w:divBdr>
        </w:div>
        <w:div w:id="1708020021">
          <w:marLeft w:val="640"/>
          <w:marRight w:val="0"/>
          <w:marTop w:val="0"/>
          <w:marBottom w:val="0"/>
          <w:divBdr>
            <w:top w:val="none" w:sz="0" w:space="0" w:color="auto"/>
            <w:left w:val="none" w:sz="0" w:space="0" w:color="auto"/>
            <w:bottom w:val="none" w:sz="0" w:space="0" w:color="auto"/>
            <w:right w:val="none" w:sz="0" w:space="0" w:color="auto"/>
          </w:divBdr>
        </w:div>
        <w:div w:id="1954512493">
          <w:marLeft w:val="640"/>
          <w:marRight w:val="0"/>
          <w:marTop w:val="0"/>
          <w:marBottom w:val="0"/>
          <w:divBdr>
            <w:top w:val="none" w:sz="0" w:space="0" w:color="auto"/>
            <w:left w:val="none" w:sz="0" w:space="0" w:color="auto"/>
            <w:bottom w:val="none" w:sz="0" w:space="0" w:color="auto"/>
            <w:right w:val="none" w:sz="0" w:space="0" w:color="auto"/>
          </w:divBdr>
        </w:div>
        <w:div w:id="1288731933">
          <w:marLeft w:val="640"/>
          <w:marRight w:val="0"/>
          <w:marTop w:val="0"/>
          <w:marBottom w:val="0"/>
          <w:divBdr>
            <w:top w:val="none" w:sz="0" w:space="0" w:color="auto"/>
            <w:left w:val="none" w:sz="0" w:space="0" w:color="auto"/>
            <w:bottom w:val="none" w:sz="0" w:space="0" w:color="auto"/>
            <w:right w:val="none" w:sz="0" w:space="0" w:color="auto"/>
          </w:divBdr>
        </w:div>
        <w:div w:id="1954511951">
          <w:marLeft w:val="640"/>
          <w:marRight w:val="0"/>
          <w:marTop w:val="0"/>
          <w:marBottom w:val="0"/>
          <w:divBdr>
            <w:top w:val="none" w:sz="0" w:space="0" w:color="auto"/>
            <w:left w:val="none" w:sz="0" w:space="0" w:color="auto"/>
            <w:bottom w:val="none" w:sz="0" w:space="0" w:color="auto"/>
            <w:right w:val="none" w:sz="0" w:space="0" w:color="auto"/>
          </w:divBdr>
        </w:div>
        <w:div w:id="2129351160">
          <w:marLeft w:val="640"/>
          <w:marRight w:val="0"/>
          <w:marTop w:val="0"/>
          <w:marBottom w:val="0"/>
          <w:divBdr>
            <w:top w:val="none" w:sz="0" w:space="0" w:color="auto"/>
            <w:left w:val="none" w:sz="0" w:space="0" w:color="auto"/>
            <w:bottom w:val="none" w:sz="0" w:space="0" w:color="auto"/>
            <w:right w:val="none" w:sz="0" w:space="0" w:color="auto"/>
          </w:divBdr>
        </w:div>
        <w:div w:id="970937368">
          <w:marLeft w:val="640"/>
          <w:marRight w:val="0"/>
          <w:marTop w:val="0"/>
          <w:marBottom w:val="0"/>
          <w:divBdr>
            <w:top w:val="none" w:sz="0" w:space="0" w:color="auto"/>
            <w:left w:val="none" w:sz="0" w:space="0" w:color="auto"/>
            <w:bottom w:val="none" w:sz="0" w:space="0" w:color="auto"/>
            <w:right w:val="none" w:sz="0" w:space="0" w:color="auto"/>
          </w:divBdr>
        </w:div>
        <w:div w:id="754130915">
          <w:marLeft w:val="640"/>
          <w:marRight w:val="0"/>
          <w:marTop w:val="0"/>
          <w:marBottom w:val="0"/>
          <w:divBdr>
            <w:top w:val="none" w:sz="0" w:space="0" w:color="auto"/>
            <w:left w:val="none" w:sz="0" w:space="0" w:color="auto"/>
            <w:bottom w:val="none" w:sz="0" w:space="0" w:color="auto"/>
            <w:right w:val="none" w:sz="0" w:space="0" w:color="auto"/>
          </w:divBdr>
        </w:div>
        <w:div w:id="1810438304">
          <w:marLeft w:val="640"/>
          <w:marRight w:val="0"/>
          <w:marTop w:val="0"/>
          <w:marBottom w:val="0"/>
          <w:divBdr>
            <w:top w:val="none" w:sz="0" w:space="0" w:color="auto"/>
            <w:left w:val="none" w:sz="0" w:space="0" w:color="auto"/>
            <w:bottom w:val="none" w:sz="0" w:space="0" w:color="auto"/>
            <w:right w:val="none" w:sz="0" w:space="0" w:color="auto"/>
          </w:divBdr>
        </w:div>
        <w:div w:id="1299729599">
          <w:marLeft w:val="640"/>
          <w:marRight w:val="0"/>
          <w:marTop w:val="0"/>
          <w:marBottom w:val="0"/>
          <w:divBdr>
            <w:top w:val="none" w:sz="0" w:space="0" w:color="auto"/>
            <w:left w:val="none" w:sz="0" w:space="0" w:color="auto"/>
            <w:bottom w:val="none" w:sz="0" w:space="0" w:color="auto"/>
            <w:right w:val="none" w:sz="0" w:space="0" w:color="auto"/>
          </w:divBdr>
        </w:div>
        <w:div w:id="1394962114">
          <w:marLeft w:val="640"/>
          <w:marRight w:val="0"/>
          <w:marTop w:val="0"/>
          <w:marBottom w:val="0"/>
          <w:divBdr>
            <w:top w:val="none" w:sz="0" w:space="0" w:color="auto"/>
            <w:left w:val="none" w:sz="0" w:space="0" w:color="auto"/>
            <w:bottom w:val="none" w:sz="0" w:space="0" w:color="auto"/>
            <w:right w:val="none" w:sz="0" w:space="0" w:color="auto"/>
          </w:divBdr>
        </w:div>
        <w:div w:id="840705891">
          <w:marLeft w:val="640"/>
          <w:marRight w:val="0"/>
          <w:marTop w:val="0"/>
          <w:marBottom w:val="0"/>
          <w:divBdr>
            <w:top w:val="none" w:sz="0" w:space="0" w:color="auto"/>
            <w:left w:val="none" w:sz="0" w:space="0" w:color="auto"/>
            <w:bottom w:val="none" w:sz="0" w:space="0" w:color="auto"/>
            <w:right w:val="none" w:sz="0" w:space="0" w:color="auto"/>
          </w:divBdr>
        </w:div>
        <w:div w:id="666714494">
          <w:marLeft w:val="640"/>
          <w:marRight w:val="0"/>
          <w:marTop w:val="0"/>
          <w:marBottom w:val="0"/>
          <w:divBdr>
            <w:top w:val="none" w:sz="0" w:space="0" w:color="auto"/>
            <w:left w:val="none" w:sz="0" w:space="0" w:color="auto"/>
            <w:bottom w:val="none" w:sz="0" w:space="0" w:color="auto"/>
            <w:right w:val="none" w:sz="0" w:space="0" w:color="auto"/>
          </w:divBdr>
        </w:div>
        <w:div w:id="556211207">
          <w:marLeft w:val="640"/>
          <w:marRight w:val="0"/>
          <w:marTop w:val="0"/>
          <w:marBottom w:val="0"/>
          <w:divBdr>
            <w:top w:val="none" w:sz="0" w:space="0" w:color="auto"/>
            <w:left w:val="none" w:sz="0" w:space="0" w:color="auto"/>
            <w:bottom w:val="none" w:sz="0" w:space="0" w:color="auto"/>
            <w:right w:val="none" w:sz="0" w:space="0" w:color="auto"/>
          </w:divBdr>
        </w:div>
        <w:div w:id="1112632413">
          <w:marLeft w:val="640"/>
          <w:marRight w:val="0"/>
          <w:marTop w:val="0"/>
          <w:marBottom w:val="0"/>
          <w:divBdr>
            <w:top w:val="none" w:sz="0" w:space="0" w:color="auto"/>
            <w:left w:val="none" w:sz="0" w:space="0" w:color="auto"/>
            <w:bottom w:val="none" w:sz="0" w:space="0" w:color="auto"/>
            <w:right w:val="none" w:sz="0" w:space="0" w:color="auto"/>
          </w:divBdr>
        </w:div>
        <w:div w:id="1175996453">
          <w:marLeft w:val="640"/>
          <w:marRight w:val="0"/>
          <w:marTop w:val="0"/>
          <w:marBottom w:val="0"/>
          <w:divBdr>
            <w:top w:val="none" w:sz="0" w:space="0" w:color="auto"/>
            <w:left w:val="none" w:sz="0" w:space="0" w:color="auto"/>
            <w:bottom w:val="none" w:sz="0" w:space="0" w:color="auto"/>
            <w:right w:val="none" w:sz="0" w:space="0" w:color="auto"/>
          </w:divBdr>
        </w:div>
        <w:div w:id="1445811291">
          <w:marLeft w:val="640"/>
          <w:marRight w:val="0"/>
          <w:marTop w:val="0"/>
          <w:marBottom w:val="0"/>
          <w:divBdr>
            <w:top w:val="none" w:sz="0" w:space="0" w:color="auto"/>
            <w:left w:val="none" w:sz="0" w:space="0" w:color="auto"/>
            <w:bottom w:val="none" w:sz="0" w:space="0" w:color="auto"/>
            <w:right w:val="none" w:sz="0" w:space="0" w:color="auto"/>
          </w:divBdr>
        </w:div>
        <w:div w:id="1085030168">
          <w:marLeft w:val="640"/>
          <w:marRight w:val="0"/>
          <w:marTop w:val="0"/>
          <w:marBottom w:val="0"/>
          <w:divBdr>
            <w:top w:val="none" w:sz="0" w:space="0" w:color="auto"/>
            <w:left w:val="none" w:sz="0" w:space="0" w:color="auto"/>
            <w:bottom w:val="none" w:sz="0" w:space="0" w:color="auto"/>
            <w:right w:val="none" w:sz="0" w:space="0" w:color="auto"/>
          </w:divBdr>
        </w:div>
        <w:div w:id="590697585">
          <w:marLeft w:val="640"/>
          <w:marRight w:val="0"/>
          <w:marTop w:val="0"/>
          <w:marBottom w:val="0"/>
          <w:divBdr>
            <w:top w:val="none" w:sz="0" w:space="0" w:color="auto"/>
            <w:left w:val="none" w:sz="0" w:space="0" w:color="auto"/>
            <w:bottom w:val="none" w:sz="0" w:space="0" w:color="auto"/>
            <w:right w:val="none" w:sz="0" w:space="0" w:color="auto"/>
          </w:divBdr>
        </w:div>
        <w:div w:id="170801330">
          <w:marLeft w:val="640"/>
          <w:marRight w:val="0"/>
          <w:marTop w:val="0"/>
          <w:marBottom w:val="0"/>
          <w:divBdr>
            <w:top w:val="none" w:sz="0" w:space="0" w:color="auto"/>
            <w:left w:val="none" w:sz="0" w:space="0" w:color="auto"/>
            <w:bottom w:val="none" w:sz="0" w:space="0" w:color="auto"/>
            <w:right w:val="none" w:sz="0" w:space="0" w:color="auto"/>
          </w:divBdr>
        </w:div>
        <w:div w:id="438960220">
          <w:marLeft w:val="640"/>
          <w:marRight w:val="0"/>
          <w:marTop w:val="0"/>
          <w:marBottom w:val="0"/>
          <w:divBdr>
            <w:top w:val="none" w:sz="0" w:space="0" w:color="auto"/>
            <w:left w:val="none" w:sz="0" w:space="0" w:color="auto"/>
            <w:bottom w:val="none" w:sz="0" w:space="0" w:color="auto"/>
            <w:right w:val="none" w:sz="0" w:space="0" w:color="auto"/>
          </w:divBdr>
        </w:div>
        <w:div w:id="1412311248">
          <w:marLeft w:val="640"/>
          <w:marRight w:val="0"/>
          <w:marTop w:val="0"/>
          <w:marBottom w:val="0"/>
          <w:divBdr>
            <w:top w:val="none" w:sz="0" w:space="0" w:color="auto"/>
            <w:left w:val="none" w:sz="0" w:space="0" w:color="auto"/>
            <w:bottom w:val="none" w:sz="0" w:space="0" w:color="auto"/>
            <w:right w:val="none" w:sz="0" w:space="0" w:color="auto"/>
          </w:divBdr>
        </w:div>
        <w:div w:id="1285036264">
          <w:marLeft w:val="640"/>
          <w:marRight w:val="0"/>
          <w:marTop w:val="0"/>
          <w:marBottom w:val="0"/>
          <w:divBdr>
            <w:top w:val="none" w:sz="0" w:space="0" w:color="auto"/>
            <w:left w:val="none" w:sz="0" w:space="0" w:color="auto"/>
            <w:bottom w:val="none" w:sz="0" w:space="0" w:color="auto"/>
            <w:right w:val="none" w:sz="0" w:space="0" w:color="auto"/>
          </w:divBdr>
        </w:div>
        <w:div w:id="2139226396">
          <w:marLeft w:val="640"/>
          <w:marRight w:val="0"/>
          <w:marTop w:val="0"/>
          <w:marBottom w:val="0"/>
          <w:divBdr>
            <w:top w:val="none" w:sz="0" w:space="0" w:color="auto"/>
            <w:left w:val="none" w:sz="0" w:space="0" w:color="auto"/>
            <w:bottom w:val="none" w:sz="0" w:space="0" w:color="auto"/>
            <w:right w:val="none" w:sz="0" w:space="0" w:color="auto"/>
          </w:divBdr>
        </w:div>
        <w:div w:id="451941986">
          <w:marLeft w:val="640"/>
          <w:marRight w:val="0"/>
          <w:marTop w:val="0"/>
          <w:marBottom w:val="0"/>
          <w:divBdr>
            <w:top w:val="none" w:sz="0" w:space="0" w:color="auto"/>
            <w:left w:val="none" w:sz="0" w:space="0" w:color="auto"/>
            <w:bottom w:val="none" w:sz="0" w:space="0" w:color="auto"/>
            <w:right w:val="none" w:sz="0" w:space="0" w:color="auto"/>
          </w:divBdr>
        </w:div>
        <w:div w:id="971904319">
          <w:marLeft w:val="640"/>
          <w:marRight w:val="0"/>
          <w:marTop w:val="0"/>
          <w:marBottom w:val="0"/>
          <w:divBdr>
            <w:top w:val="none" w:sz="0" w:space="0" w:color="auto"/>
            <w:left w:val="none" w:sz="0" w:space="0" w:color="auto"/>
            <w:bottom w:val="none" w:sz="0" w:space="0" w:color="auto"/>
            <w:right w:val="none" w:sz="0" w:space="0" w:color="auto"/>
          </w:divBdr>
        </w:div>
        <w:div w:id="592322560">
          <w:marLeft w:val="640"/>
          <w:marRight w:val="0"/>
          <w:marTop w:val="0"/>
          <w:marBottom w:val="0"/>
          <w:divBdr>
            <w:top w:val="none" w:sz="0" w:space="0" w:color="auto"/>
            <w:left w:val="none" w:sz="0" w:space="0" w:color="auto"/>
            <w:bottom w:val="none" w:sz="0" w:space="0" w:color="auto"/>
            <w:right w:val="none" w:sz="0" w:space="0" w:color="auto"/>
          </w:divBdr>
        </w:div>
        <w:div w:id="562789004">
          <w:marLeft w:val="640"/>
          <w:marRight w:val="0"/>
          <w:marTop w:val="0"/>
          <w:marBottom w:val="0"/>
          <w:divBdr>
            <w:top w:val="none" w:sz="0" w:space="0" w:color="auto"/>
            <w:left w:val="none" w:sz="0" w:space="0" w:color="auto"/>
            <w:bottom w:val="none" w:sz="0" w:space="0" w:color="auto"/>
            <w:right w:val="none" w:sz="0" w:space="0" w:color="auto"/>
          </w:divBdr>
        </w:div>
        <w:div w:id="1892841441">
          <w:marLeft w:val="640"/>
          <w:marRight w:val="0"/>
          <w:marTop w:val="0"/>
          <w:marBottom w:val="0"/>
          <w:divBdr>
            <w:top w:val="none" w:sz="0" w:space="0" w:color="auto"/>
            <w:left w:val="none" w:sz="0" w:space="0" w:color="auto"/>
            <w:bottom w:val="none" w:sz="0" w:space="0" w:color="auto"/>
            <w:right w:val="none" w:sz="0" w:space="0" w:color="auto"/>
          </w:divBdr>
        </w:div>
        <w:div w:id="555703849">
          <w:marLeft w:val="640"/>
          <w:marRight w:val="0"/>
          <w:marTop w:val="0"/>
          <w:marBottom w:val="0"/>
          <w:divBdr>
            <w:top w:val="none" w:sz="0" w:space="0" w:color="auto"/>
            <w:left w:val="none" w:sz="0" w:space="0" w:color="auto"/>
            <w:bottom w:val="none" w:sz="0" w:space="0" w:color="auto"/>
            <w:right w:val="none" w:sz="0" w:space="0" w:color="auto"/>
          </w:divBdr>
        </w:div>
        <w:div w:id="1989899592">
          <w:marLeft w:val="640"/>
          <w:marRight w:val="0"/>
          <w:marTop w:val="0"/>
          <w:marBottom w:val="0"/>
          <w:divBdr>
            <w:top w:val="none" w:sz="0" w:space="0" w:color="auto"/>
            <w:left w:val="none" w:sz="0" w:space="0" w:color="auto"/>
            <w:bottom w:val="none" w:sz="0" w:space="0" w:color="auto"/>
            <w:right w:val="none" w:sz="0" w:space="0" w:color="auto"/>
          </w:divBdr>
        </w:div>
        <w:div w:id="2134278022">
          <w:marLeft w:val="640"/>
          <w:marRight w:val="0"/>
          <w:marTop w:val="0"/>
          <w:marBottom w:val="0"/>
          <w:divBdr>
            <w:top w:val="none" w:sz="0" w:space="0" w:color="auto"/>
            <w:left w:val="none" w:sz="0" w:space="0" w:color="auto"/>
            <w:bottom w:val="none" w:sz="0" w:space="0" w:color="auto"/>
            <w:right w:val="none" w:sz="0" w:space="0" w:color="auto"/>
          </w:divBdr>
        </w:div>
        <w:div w:id="1795976185">
          <w:marLeft w:val="640"/>
          <w:marRight w:val="0"/>
          <w:marTop w:val="0"/>
          <w:marBottom w:val="0"/>
          <w:divBdr>
            <w:top w:val="none" w:sz="0" w:space="0" w:color="auto"/>
            <w:left w:val="none" w:sz="0" w:space="0" w:color="auto"/>
            <w:bottom w:val="none" w:sz="0" w:space="0" w:color="auto"/>
            <w:right w:val="none" w:sz="0" w:space="0" w:color="auto"/>
          </w:divBdr>
        </w:div>
        <w:div w:id="1637636954">
          <w:marLeft w:val="640"/>
          <w:marRight w:val="0"/>
          <w:marTop w:val="0"/>
          <w:marBottom w:val="0"/>
          <w:divBdr>
            <w:top w:val="none" w:sz="0" w:space="0" w:color="auto"/>
            <w:left w:val="none" w:sz="0" w:space="0" w:color="auto"/>
            <w:bottom w:val="none" w:sz="0" w:space="0" w:color="auto"/>
            <w:right w:val="none" w:sz="0" w:space="0" w:color="auto"/>
          </w:divBdr>
        </w:div>
        <w:div w:id="983898029">
          <w:marLeft w:val="640"/>
          <w:marRight w:val="0"/>
          <w:marTop w:val="0"/>
          <w:marBottom w:val="0"/>
          <w:divBdr>
            <w:top w:val="none" w:sz="0" w:space="0" w:color="auto"/>
            <w:left w:val="none" w:sz="0" w:space="0" w:color="auto"/>
            <w:bottom w:val="none" w:sz="0" w:space="0" w:color="auto"/>
            <w:right w:val="none" w:sz="0" w:space="0" w:color="auto"/>
          </w:divBdr>
        </w:div>
        <w:div w:id="1226376025">
          <w:marLeft w:val="640"/>
          <w:marRight w:val="0"/>
          <w:marTop w:val="0"/>
          <w:marBottom w:val="0"/>
          <w:divBdr>
            <w:top w:val="none" w:sz="0" w:space="0" w:color="auto"/>
            <w:left w:val="none" w:sz="0" w:space="0" w:color="auto"/>
            <w:bottom w:val="none" w:sz="0" w:space="0" w:color="auto"/>
            <w:right w:val="none" w:sz="0" w:space="0" w:color="auto"/>
          </w:divBdr>
        </w:div>
        <w:div w:id="1681588591">
          <w:marLeft w:val="640"/>
          <w:marRight w:val="0"/>
          <w:marTop w:val="0"/>
          <w:marBottom w:val="0"/>
          <w:divBdr>
            <w:top w:val="none" w:sz="0" w:space="0" w:color="auto"/>
            <w:left w:val="none" w:sz="0" w:space="0" w:color="auto"/>
            <w:bottom w:val="none" w:sz="0" w:space="0" w:color="auto"/>
            <w:right w:val="none" w:sz="0" w:space="0" w:color="auto"/>
          </w:divBdr>
        </w:div>
        <w:div w:id="231626413">
          <w:marLeft w:val="640"/>
          <w:marRight w:val="0"/>
          <w:marTop w:val="0"/>
          <w:marBottom w:val="0"/>
          <w:divBdr>
            <w:top w:val="none" w:sz="0" w:space="0" w:color="auto"/>
            <w:left w:val="none" w:sz="0" w:space="0" w:color="auto"/>
            <w:bottom w:val="none" w:sz="0" w:space="0" w:color="auto"/>
            <w:right w:val="none" w:sz="0" w:space="0" w:color="auto"/>
          </w:divBdr>
        </w:div>
        <w:div w:id="1578442814">
          <w:marLeft w:val="640"/>
          <w:marRight w:val="0"/>
          <w:marTop w:val="0"/>
          <w:marBottom w:val="0"/>
          <w:divBdr>
            <w:top w:val="none" w:sz="0" w:space="0" w:color="auto"/>
            <w:left w:val="none" w:sz="0" w:space="0" w:color="auto"/>
            <w:bottom w:val="none" w:sz="0" w:space="0" w:color="auto"/>
            <w:right w:val="none" w:sz="0" w:space="0" w:color="auto"/>
          </w:divBdr>
        </w:div>
        <w:div w:id="2127502326">
          <w:marLeft w:val="640"/>
          <w:marRight w:val="0"/>
          <w:marTop w:val="0"/>
          <w:marBottom w:val="0"/>
          <w:divBdr>
            <w:top w:val="none" w:sz="0" w:space="0" w:color="auto"/>
            <w:left w:val="none" w:sz="0" w:space="0" w:color="auto"/>
            <w:bottom w:val="none" w:sz="0" w:space="0" w:color="auto"/>
            <w:right w:val="none" w:sz="0" w:space="0" w:color="auto"/>
          </w:divBdr>
        </w:div>
      </w:divsChild>
    </w:div>
    <w:div w:id="1197890989">
      <w:bodyDiv w:val="1"/>
      <w:marLeft w:val="0"/>
      <w:marRight w:val="0"/>
      <w:marTop w:val="0"/>
      <w:marBottom w:val="0"/>
      <w:divBdr>
        <w:top w:val="none" w:sz="0" w:space="0" w:color="auto"/>
        <w:left w:val="none" w:sz="0" w:space="0" w:color="auto"/>
        <w:bottom w:val="none" w:sz="0" w:space="0" w:color="auto"/>
        <w:right w:val="none" w:sz="0" w:space="0" w:color="auto"/>
      </w:divBdr>
      <w:divsChild>
        <w:div w:id="1884243169">
          <w:marLeft w:val="640"/>
          <w:marRight w:val="0"/>
          <w:marTop w:val="0"/>
          <w:marBottom w:val="0"/>
          <w:divBdr>
            <w:top w:val="none" w:sz="0" w:space="0" w:color="auto"/>
            <w:left w:val="none" w:sz="0" w:space="0" w:color="auto"/>
            <w:bottom w:val="none" w:sz="0" w:space="0" w:color="auto"/>
            <w:right w:val="none" w:sz="0" w:space="0" w:color="auto"/>
          </w:divBdr>
        </w:div>
        <w:div w:id="254940463">
          <w:marLeft w:val="640"/>
          <w:marRight w:val="0"/>
          <w:marTop w:val="0"/>
          <w:marBottom w:val="0"/>
          <w:divBdr>
            <w:top w:val="none" w:sz="0" w:space="0" w:color="auto"/>
            <w:left w:val="none" w:sz="0" w:space="0" w:color="auto"/>
            <w:bottom w:val="none" w:sz="0" w:space="0" w:color="auto"/>
            <w:right w:val="none" w:sz="0" w:space="0" w:color="auto"/>
          </w:divBdr>
        </w:div>
        <w:div w:id="1107962621">
          <w:marLeft w:val="640"/>
          <w:marRight w:val="0"/>
          <w:marTop w:val="0"/>
          <w:marBottom w:val="0"/>
          <w:divBdr>
            <w:top w:val="none" w:sz="0" w:space="0" w:color="auto"/>
            <w:left w:val="none" w:sz="0" w:space="0" w:color="auto"/>
            <w:bottom w:val="none" w:sz="0" w:space="0" w:color="auto"/>
            <w:right w:val="none" w:sz="0" w:space="0" w:color="auto"/>
          </w:divBdr>
        </w:div>
        <w:div w:id="936449891">
          <w:marLeft w:val="640"/>
          <w:marRight w:val="0"/>
          <w:marTop w:val="0"/>
          <w:marBottom w:val="0"/>
          <w:divBdr>
            <w:top w:val="none" w:sz="0" w:space="0" w:color="auto"/>
            <w:left w:val="none" w:sz="0" w:space="0" w:color="auto"/>
            <w:bottom w:val="none" w:sz="0" w:space="0" w:color="auto"/>
            <w:right w:val="none" w:sz="0" w:space="0" w:color="auto"/>
          </w:divBdr>
        </w:div>
        <w:div w:id="1058896285">
          <w:marLeft w:val="640"/>
          <w:marRight w:val="0"/>
          <w:marTop w:val="0"/>
          <w:marBottom w:val="0"/>
          <w:divBdr>
            <w:top w:val="none" w:sz="0" w:space="0" w:color="auto"/>
            <w:left w:val="none" w:sz="0" w:space="0" w:color="auto"/>
            <w:bottom w:val="none" w:sz="0" w:space="0" w:color="auto"/>
            <w:right w:val="none" w:sz="0" w:space="0" w:color="auto"/>
          </w:divBdr>
        </w:div>
        <w:div w:id="547842631">
          <w:marLeft w:val="640"/>
          <w:marRight w:val="0"/>
          <w:marTop w:val="0"/>
          <w:marBottom w:val="0"/>
          <w:divBdr>
            <w:top w:val="none" w:sz="0" w:space="0" w:color="auto"/>
            <w:left w:val="none" w:sz="0" w:space="0" w:color="auto"/>
            <w:bottom w:val="none" w:sz="0" w:space="0" w:color="auto"/>
            <w:right w:val="none" w:sz="0" w:space="0" w:color="auto"/>
          </w:divBdr>
        </w:div>
        <w:div w:id="1619264356">
          <w:marLeft w:val="640"/>
          <w:marRight w:val="0"/>
          <w:marTop w:val="0"/>
          <w:marBottom w:val="0"/>
          <w:divBdr>
            <w:top w:val="none" w:sz="0" w:space="0" w:color="auto"/>
            <w:left w:val="none" w:sz="0" w:space="0" w:color="auto"/>
            <w:bottom w:val="none" w:sz="0" w:space="0" w:color="auto"/>
            <w:right w:val="none" w:sz="0" w:space="0" w:color="auto"/>
          </w:divBdr>
        </w:div>
        <w:div w:id="437651170">
          <w:marLeft w:val="640"/>
          <w:marRight w:val="0"/>
          <w:marTop w:val="0"/>
          <w:marBottom w:val="0"/>
          <w:divBdr>
            <w:top w:val="none" w:sz="0" w:space="0" w:color="auto"/>
            <w:left w:val="none" w:sz="0" w:space="0" w:color="auto"/>
            <w:bottom w:val="none" w:sz="0" w:space="0" w:color="auto"/>
            <w:right w:val="none" w:sz="0" w:space="0" w:color="auto"/>
          </w:divBdr>
        </w:div>
        <w:div w:id="638269834">
          <w:marLeft w:val="640"/>
          <w:marRight w:val="0"/>
          <w:marTop w:val="0"/>
          <w:marBottom w:val="0"/>
          <w:divBdr>
            <w:top w:val="none" w:sz="0" w:space="0" w:color="auto"/>
            <w:left w:val="none" w:sz="0" w:space="0" w:color="auto"/>
            <w:bottom w:val="none" w:sz="0" w:space="0" w:color="auto"/>
            <w:right w:val="none" w:sz="0" w:space="0" w:color="auto"/>
          </w:divBdr>
        </w:div>
        <w:div w:id="1800807330">
          <w:marLeft w:val="640"/>
          <w:marRight w:val="0"/>
          <w:marTop w:val="0"/>
          <w:marBottom w:val="0"/>
          <w:divBdr>
            <w:top w:val="none" w:sz="0" w:space="0" w:color="auto"/>
            <w:left w:val="none" w:sz="0" w:space="0" w:color="auto"/>
            <w:bottom w:val="none" w:sz="0" w:space="0" w:color="auto"/>
            <w:right w:val="none" w:sz="0" w:space="0" w:color="auto"/>
          </w:divBdr>
        </w:div>
        <w:div w:id="257295932">
          <w:marLeft w:val="640"/>
          <w:marRight w:val="0"/>
          <w:marTop w:val="0"/>
          <w:marBottom w:val="0"/>
          <w:divBdr>
            <w:top w:val="none" w:sz="0" w:space="0" w:color="auto"/>
            <w:left w:val="none" w:sz="0" w:space="0" w:color="auto"/>
            <w:bottom w:val="none" w:sz="0" w:space="0" w:color="auto"/>
            <w:right w:val="none" w:sz="0" w:space="0" w:color="auto"/>
          </w:divBdr>
        </w:div>
        <w:div w:id="952591466">
          <w:marLeft w:val="640"/>
          <w:marRight w:val="0"/>
          <w:marTop w:val="0"/>
          <w:marBottom w:val="0"/>
          <w:divBdr>
            <w:top w:val="none" w:sz="0" w:space="0" w:color="auto"/>
            <w:left w:val="none" w:sz="0" w:space="0" w:color="auto"/>
            <w:bottom w:val="none" w:sz="0" w:space="0" w:color="auto"/>
            <w:right w:val="none" w:sz="0" w:space="0" w:color="auto"/>
          </w:divBdr>
        </w:div>
        <w:div w:id="1368337539">
          <w:marLeft w:val="640"/>
          <w:marRight w:val="0"/>
          <w:marTop w:val="0"/>
          <w:marBottom w:val="0"/>
          <w:divBdr>
            <w:top w:val="none" w:sz="0" w:space="0" w:color="auto"/>
            <w:left w:val="none" w:sz="0" w:space="0" w:color="auto"/>
            <w:bottom w:val="none" w:sz="0" w:space="0" w:color="auto"/>
            <w:right w:val="none" w:sz="0" w:space="0" w:color="auto"/>
          </w:divBdr>
        </w:div>
        <w:div w:id="731661149">
          <w:marLeft w:val="640"/>
          <w:marRight w:val="0"/>
          <w:marTop w:val="0"/>
          <w:marBottom w:val="0"/>
          <w:divBdr>
            <w:top w:val="none" w:sz="0" w:space="0" w:color="auto"/>
            <w:left w:val="none" w:sz="0" w:space="0" w:color="auto"/>
            <w:bottom w:val="none" w:sz="0" w:space="0" w:color="auto"/>
            <w:right w:val="none" w:sz="0" w:space="0" w:color="auto"/>
          </w:divBdr>
        </w:div>
        <w:div w:id="1612278889">
          <w:marLeft w:val="640"/>
          <w:marRight w:val="0"/>
          <w:marTop w:val="0"/>
          <w:marBottom w:val="0"/>
          <w:divBdr>
            <w:top w:val="none" w:sz="0" w:space="0" w:color="auto"/>
            <w:left w:val="none" w:sz="0" w:space="0" w:color="auto"/>
            <w:bottom w:val="none" w:sz="0" w:space="0" w:color="auto"/>
            <w:right w:val="none" w:sz="0" w:space="0" w:color="auto"/>
          </w:divBdr>
        </w:div>
        <w:div w:id="591478485">
          <w:marLeft w:val="640"/>
          <w:marRight w:val="0"/>
          <w:marTop w:val="0"/>
          <w:marBottom w:val="0"/>
          <w:divBdr>
            <w:top w:val="none" w:sz="0" w:space="0" w:color="auto"/>
            <w:left w:val="none" w:sz="0" w:space="0" w:color="auto"/>
            <w:bottom w:val="none" w:sz="0" w:space="0" w:color="auto"/>
            <w:right w:val="none" w:sz="0" w:space="0" w:color="auto"/>
          </w:divBdr>
        </w:div>
        <w:div w:id="2146383474">
          <w:marLeft w:val="640"/>
          <w:marRight w:val="0"/>
          <w:marTop w:val="0"/>
          <w:marBottom w:val="0"/>
          <w:divBdr>
            <w:top w:val="none" w:sz="0" w:space="0" w:color="auto"/>
            <w:left w:val="none" w:sz="0" w:space="0" w:color="auto"/>
            <w:bottom w:val="none" w:sz="0" w:space="0" w:color="auto"/>
            <w:right w:val="none" w:sz="0" w:space="0" w:color="auto"/>
          </w:divBdr>
        </w:div>
        <w:div w:id="1423601752">
          <w:marLeft w:val="640"/>
          <w:marRight w:val="0"/>
          <w:marTop w:val="0"/>
          <w:marBottom w:val="0"/>
          <w:divBdr>
            <w:top w:val="none" w:sz="0" w:space="0" w:color="auto"/>
            <w:left w:val="none" w:sz="0" w:space="0" w:color="auto"/>
            <w:bottom w:val="none" w:sz="0" w:space="0" w:color="auto"/>
            <w:right w:val="none" w:sz="0" w:space="0" w:color="auto"/>
          </w:divBdr>
        </w:div>
        <w:div w:id="171605576">
          <w:marLeft w:val="640"/>
          <w:marRight w:val="0"/>
          <w:marTop w:val="0"/>
          <w:marBottom w:val="0"/>
          <w:divBdr>
            <w:top w:val="none" w:sz="0" w:space="0" w:color="auto"/>
            <w:left w:val="none" w:sz="0" w:space="0" w:color="auto"/>
            <w:bottom w:val="none" w:sz="0" w:space="0" w:color="auto"/>
            <w:right w:val="none" w:sz="0" w:space="0" w:color="auto"/>
          </w:divBdr>
        </w:div>
        <w:div w:id="1263033566">
          <w:marLeft w:val="640"/>
          <w:marRight w:val="0"/>
          <w:marTop w:val="0"/>
          <w:marBottom w:val="0"/>
          <w:divBdr>
            <w:top w:val="none" w:sz="0" w:space="0" w:color="auto"/>
            <w:left w:val="none" w:sz="0" w:space="0" w:color="auto"/>
            <w:bottom w:val="none" w:sz="0" w:space="0" w:color="auto"/>
            <w:right w:val="none" w:sz="0" w:space="0" w:color="auto"/>
          </w:divBdr>
        </w:div>
        <w:div w:id="1457332110">
          <w:marLeft w:val="640"/>
          <w:marRight w:val="0"/>
          <w:marTop w:val="0"/>
          <w:marBottom w:val="0"/>
          <w:divBdr>
            <w:top w:val="none" w:sz="0" w:space="0" w:color="auto"/>
            <w:left w:val="none" w:sz="0" w:space="0" w:color="auto"/>
            <w:bottom w:val="none" w:sz="0" w:space="0" w:color="auto"/>
            <w:right w:val="none" w:sz="0" w:space="0" w:color="auto"/>
          </w:divBdr>
        </w:div>
        <w:div w:id="653146168">
          <w:marLeft w:val="640"/>
          <w:marRight w:val="0"/>
          <w:marTop w:val="0"/>
          <w:marBottom w:val="0"/>
          <w:divBdr>
            <w:top w:val="none" w:sz="0" w:space="0" w:color="auto"/>
            <w:left w:val="none" w:sz="0" w:space="0" w:color="auto"/>
            <w:bottom w:val="none" w:sz="0" w:space="0" w:color="auto"/>
            <w:right w:val="none" w:sz="0" w:space="0" w:color="auto"/>
          </w:divBdr>
        </w:div>
        <w:div w:id="1164977257">
          <w:marLeft w:val="640"/>
          <w:marRight w:val="0"/>
          <w:marTop w:val="0"/>
          <w:marBottom w:val="0"/>
          <w:divBdr>
            <w:top w:val="none" w:sz="0" w:space="0" w:color="auto"/>
            <w:left w:val="none" w:sz="0" w:space="0" w:color="auto"/>
            <w:bottom w:val="none" w:sz="0" w:space="0" w:color="auto"/>
            <w:right w:val="none" w:sz="0" w:space="0" w:color="auto"/>
          </w:divBdr>
        </w:div>
        <w:div w:id="1472479976">
          <w:marLeft w:val="640"/>
          <w:marRight w:val="0"/>
          <w:marTop w:val="0"/>
          <w:marBottom w:val="0"/>
          <w:divBdr>
            <w:top w:val="none" w:sz="0" w:space="0" w:color="auto"/>
            <w:left w:val="none" w:sz="0" w:space="0" w:color="auto"/>
            <w:bottom w:val="none" w:sz="0" w:space="0" w:color="auto"/>
            <w:right w:val="none" w:sz="0" w:space="0" w:color="auto"/>
          </w:divBdr>
        </w:div>
        <w:div w:id="1520971190">
          <w:marLeft w:val="640"/>
          <w:marRight w:val="0"/>
          <w:marTop w:val="0"/>
          <w:marBottom w:val="0"/>
          <w:divBdr>
            <w:top w:val="none" w:sz="0" w:space="0" w:color="auto"/>
            <w:left w:val="none" w:sz="0" w:space="0" w:color="auto"/>
            <w:bottom w:val="none" w:sz="0" w:space="0" w:color="auto"/>
            <w:right w:val="none" w:sz="0" w:space="0" w:color="auto"/>
          </w:divBdr>
        </w:div>
        <w:div w:id="1170635006">
          <w:marLeft w:val="640"/>
          <w:marRight w:val="0"/>
          <w:marTop w:val="0"/>
          <w:marBottom w:val="0"/>
          <w:divBdr>
            <w:top w:val="none" w:sz="0" w:space="0" w:color="auto"/>
            <w:left w:val="none" w:sz="0" w:space="0" w:color="auto"/>
            <w:bottom w:val="none" w:sz="0" w:space="0" w:color="auto"/>
            <w:right w:val="none" w:sz="0" w:space="0" w:color="auto"/>
          </w:divBdr>
        </w:div>
        <w:div w:id="1174880249">
          <w:marLeft w:val="640"/>
          <w:marRight w:val="0"/>
          <w:marTop w:val="0"/>
          <w:marBottom w:val="0"/>
          <w:divBdr>
            <w:top w:val="none" w:sz="0" w:space="0" w:color="auto"/>
            <w:left w:val="none" w:sz="0" w:space="0" w:color="auto"/>
            <w:bottom w:val="none" w:sz="0" w:space="0" w:color="auto"/>
            <w:right w:val="none" w:sz="0" w:space="0" w:color="auto"/>
          </w:divBdr>
        </w:div>
        <w:div w:id="1280067163">
          <w:marLeft w:val="640"/>
          <w:marRight w:val="0"/>
          <w:marTop w:val="0"/>
          <w:marBottom w:val="0"/>
          <w:divBdr>
            <w:top w:val="none" w:sz="0" w:space="0" w:color="auto"/>
            <w:left w:val="none" w:sz="0" w:space="0" w:color="auto"/>
            <w:bottom w:val="none" w:sz="0" w:space="0" w:color="auto"/>
            <w:right w:val="none" w:sz="0" w:space="0" w:color="auto"/>
          </w:divBdr>
        </w:div>
        <w:div w:id="698362312">
          <w:marLeft w:val="640"/>
          <w:marRight w:val="0"/>
          <w:marTop w:val="0"/>
          <w:marBottom w:val="0"/>
          <w:divBdr>
            <w:top w:val="none" w:sz="0" w:space="0" w:color="auto"/>
            <w:left w:val="none" w:sz="0" w:space="0" w:color="auto"/>
            <w:bottom w:val="none" w:sz="0" w:space="0" w:color="auto"/>
            <w:right w:val="none" w:sz="0" w:space="0" w:color="auto"/>
          </w:divBdr>
        </w:div>
        <w:div w:id="1593318815">
          <w:marLeft w:val="640"/>
          <w:marRight w:val="0"/>
          <w:marTop w:val="0"/>
          <w:marBottom w:val="0"/>
          <w:divBdr>
            <w:top w:val="none" w:sz="0" w:space="0" w:color="auto"/>
            <w:left w:val="none" w:sz="0" w:space="0" w:color="auto"/>
            <w:bottom w:val="none" w:sz="0" w:space="0" w:color="auto"/>
            <w:right w:val="none" w:sz="0" w:space="0" w:color="auto"/>
          </w:divBdr>
        </w:div>
        <w:div w:id="1881360622">
          <w:marLeft w:val="640"/>
          <w:marRight w:val="0"/>
          <w:marTop w:val="0"/>
          <w:marBottom w:val="0"/>
          <w:divBdr>
            <w:top w:val="none" w:sz="0" w:space="0" w:color="auto"/>
            <w:left w:val="none" w:sz="0" w:space="0" w:color="auto"/>
            <w:bottom w:val="none" w:sz="0" w:space="0" w:color="auto"/>
            <w:right w:val="none" w:sz="0" w:space="0" w:color="auto"/>
          </w:divBdr>
        </w:div>
        <w:div w:id="1822380910">
          <w:marLeft w:val="640"/>
          <w:marRight w:val="0"/>
          <w:marTop w:val="0"/>
          <w:marBottom w:val="0"/>
          <w:divBdr>
            <w:top w:val="none" w:sz="0" w:space="0" w:color="auto"/>
            <w:left w:val="none" w:sz="0" w:space="0" w:color="auto"/>
            <w:bottom w:val="none" w:sz="0" w:space="0" w:color="auto"/>
            <w:right w:val="none" w:sz="0" w:space="0" w:color="auto"/>
          </w:divBdr>
        </w:div>
        <w:div w:id="1402220004">
          <w:marLeft w:val="640"/>
          <w:marRight w:val="0"/>
          <w:marTop w:val="0"/>
          <w:marBottom w:val="0"/>
          <w:divBdr>
            <w:top w:val="none" w:sz="0" w:space="0" w:color="auto"/>
            <w:left w:val="none" w:sz="0" w:space="0" w:color="auto"/>
            <w:bottom w:val="none" w:sz="0" w:space="0" w:color="auto"/>
            <w:right w:val="none" w:sz="0" w:space="0" w:color="auto"/>
          </w:divBdr>
        </w:div>
        <w:div w:id="260643600">
          <w:marLeft w:val="640"/>
          <w:marRight w:val="0"/>
          <w:marTop w:val="0"/>
          <w:marBottom w:val="0"/>
          <w:divBdr>
            <w:top w:val="none" w:sz="0" w:space="0" w:color="auto"/>
            <w:left w:val="none" w:sz="0" w:space="0" w:color="auto"/>
            <w:bottom w:val="none" w:sz="0" w:space="0" w:color="auto"/>
            <w:right w:val="none" w:sz="0" w:space="0" w:color="auto"/>
          </w:divBdr>
        </w:div>
        <w:div w:id="1234701574">
          <w:marLeft w:val="640"/>
          <w:marRight w:val="0"/>
          <w:marTop w:val="0"/>
          <w:marBottom w:val="0"/>
          <w:divBdr>
            <w:top w:val="none" w:sz="0" w:space="0" w:color="auto"/>
            <w:left w:val="none" w:sz="0" w:space="0" w:color="auto"/>
            <w:bottom w:val="none" w:sz="0" w:space="0" w:color="auto"/>
            <w:right w:val="none" w:sz="0" w:space="0" w:color="auto"/>
          </w:divBdr>
        </w:div>
        <w:div w:id="743182962">
          <w:marLeft w:val="640"/>
          <w:marRight w:val="0"/>
          <w:marTop w:val="0"/>
          <w:marBottom w:val="0"/>
          <w:divBdr>
            <w:top w:val="none" w:sz="0" w:space="0" w:color="auto"/>
            <w:left w:val="none" w:sz="0" w:space="0" w:color="auto"/>
            <w:bottom w:val="none" w:sz="0" w:space="0" w:color="auto"/>
            <w:right w:val="none" w:sz="0" w:space="0" w:color="auto"/>
          </w:divBdr>
        </w:div>
        <w:div w:id="606353129">
          <w:marLeft w:val="640"/>
          <w:marRight w:val="0"/>
          <w:marTop w:val="0"/>
          <w:marBottom w:val="0"/>
          <w:divBdr>
            <w:top w:val="none" w:sz="0" w:space="0" w:color="auto"/>
            <w:left w:val="none" w:sz="0" w:space="0" w:color="auto"/>
            <w:bottom w:val="none" w:sz="0" w:space="0" w:color="auto"/>
            <w:right w:val="none" w:sz="0" w:space="0" w:color="auto"/>
          </w:divBdr>
        </w:div>
        <w:div w:id="670450042">
          <w:marLeft w:val="640"/>
          <w:marRight w:val="0"/>
          <w:marTop w:val="0"/>
          <w:marBottom w:val="0"/>
          <w:divBdr>
            <w:top w:val="none" w:sz="0" w:space="0" w:color="auto"/>
            <w:left w:val="none" w:sz="0" w:space="0" w:color="auto"/>
            <w:bottom w:val="none" w:sz="0" w:space="0" w:color="auto"/>
            <w:right w:val="none" w:sz="0" w:space="0" w:color="auto"/>
          </w:divBdr>
        </w:div>
        <w:div w:id="150106095">
          <w:marLeft w:val="640"/>
          <w:marRight w:val="0"/>
          <w:marTop w:val="0"/>
          <w:marBottom w:val="0"/>
          <w:divBdr>
            <w:top w:val="none" w:sz="0" w:space="0" w:color="auto"/>
            <w:left w:val="none" w:sz="0" w:space="0" w:color="auto"/>
            <w:bottom w:val="none" w:sz="0" w:space="0" w:color="auto"/>
            <w:right w:val="none" w:sz="0" w:space="0" w:color="auto"/>
          </w:divBdr>
        </w:div>
        <w:div w:id="1511678813">
          <w:marLeft w:val="640"/>
          <w:marRight w:val="0"/>
          <w:marTop w:val="0"/>
          <w:marBottom w:val="0"/>
          <w:divBdr>
            <w:top w:val="none" w:sz="0" w:space="0" w:color="auto"/>
            <w:left w:val="none" w:sz="0" w:space="0" w:color="auto"/>
            <w:bottom w:val="none" w:sz="0" w:space="0" w:color="auto"/>
            <w:right w:val="none" w:sz="0" w:space="0" w:color="auto"/>
          </w:divBdr>
        </w:div>
        <w:div w:id="337924375">
          <w:marLeft w:val="640"/>
          <w:marRight w:val="0"/>
          <w:marTop w:val="0"/>
          <w:marBottom w:val="0"/>
          <w:divBdr>
            <w:top w:val="none" w:sz="0" w:space="0" w:color="auto"/>
            <w:left w:val="none" w:sz="0" w:space="0" w:color="auto"/>
            <w:bottom w:val="none" w:sz="0" w:space="0" w:color="auto"/>
            <w:right w:val="none" w:sz="0" w:space="0" w:color="auto"/>
          </w:divBdr>
        </w:div>
        <w:div w:id="157577949">
          <w:marLeft w:val="640"/>
          <w:marRight w:val="0"/>
          <w:marTop w:val="0"/>
          <w:marBottom w:val="0"/>
          <w:divBdr>
            <w:top w:val="none" w:sz="0" w:space="0" w:color="auto"/>
            <w:left w:val="none" w:sz="0" w:space="0" w:color="auto"/>
            <w:bottom w:val="none" w:sz="0" w:space="0" w:color="auto"/>
            <w:right w:val="none" w:sz="0" w:space="0" w:color="auto"/>
          </w:divBdr>
        </w:div>
        <w:div w:id="1112936655">
          <w:marLeft w:val="640"/>
          <w:marRight w:val="0"/>
          <w:marTop w:val="0"/>
          <w:marBottom w:val="0"/>
          <w:divBdr>
            <w:top w:val="none" w:sz="0" w:space="0" w:color="auto"/>
            <w:left w:val="none" w:sz="0" w:space="0" w:color="auto"/>
            <w:bottom w:val="none" w:sz="0" w:space="0" w:color="auto"/>
            <w:right w:val="none" w:sz="0" w:space="0" w:color="auto"/>
          </w:divBdr>
        </w:div>
        <w:div w:id="1809859468">
          <w:marLeft w:val="640"/>
          <w:marRight w:val="0"/>
          <w:marTop w:val="0"/>
          <w:marBottom w:val="0"/>
          <w:divBdr>
            <w:top w:val="none" w:sz="0" w:space="0" w:color="auto"/>
            <w:left w:val="none" w:sz="0" w:space="0" w:color="auto"/>
            <w:bottom w:val="none" w:sz="0" w:space="0" w:color="auto"/>
            <w:right w:val="none" w:sz="0" w:space="0" w:color="auto"/>
          </w:divBdr>
        </w:div>
        <w:div w:id="1716272637">
          <w:marLeft w:val="640"/>
          <w:marRight w:val="0"/>
          <w:marTop w:val="0"/>
          <w:marBottom w:val="0"/>
          <w:divBdr>
            <w:top w:val="none" w:sz="0" w:space="0" w:color="auto"/>
            <w:left w:val="none" w:sz="0" w:space="0" w:color="auto"/>
            <w:bottom w:val="none" w:sz="0" w:space="0" w:color="auto"/>
            <w:right w:val="none" w:sz="0" w:space="0" w:color="auto"/>
          </w:divBdr>
        </w:div>
        <w:div w:id="612520534">
          <w:marLeft w:val="640"/>
          <w:marRight w:val="0"/>
          <w:marTop w:val="0"/>
          <w:marBottom w:val="0"/>
          <w:divBdr>
            <w:top w:val="none" w:sz="0" w:space="0" w:color="auto"/>
            <w:left w:val="none" w:sz="0" w:space="0" w:color="auto"/>
            <w:bottom w:val="none" w:sz="0" w:space="0" w:color="auto"/>
            <w:right w:val="none" w:sz="0" w:space="0" w:color="auto"/>
          </w:divBdr>
        </w:div>
        <w:div w:id="1032221003">
          <w:marLeft w:val="640"/>
          <w:marRight w:val="0"/>
          <w:marTop w:val="0"/>
          <w:marBottom w:val="0"/>
          <w:divBdr>
            <w:top w:val="none" w:sz="0" w:space="0" w:color="auto"/>
            <w:left w:val="none" w:sz="0" w:space="0" w:color="auto"/>
            <w:bottom w:val="none" w:sz="0" w:space="0" w:color="auto"/>
            <w:right w:val="none" w:sz="0" w:space="0" w:color="auto"/>
          </w:divBdr>
        </w:div>
        <w:div w:id="84111977">
          <w:marLeft w:val="640"/>
          <w:marRight w:val="0"/>
          <w:marTop w:val="0"/>
          <w:marBottom w:val="0"/>
          <w:divBdr>
            <w:top w:val="none" w:sz="0" w:space="0" w:color="auto"/>
            <w:left w:val="none" w:sz="0" w:space="0" w:color="auto"/>
            <w:bottom w:val="none" w:sz="0" w:space="0" w:color="auto"/>
            <w:right w:val="none" w:sz="0" w:space="0" w:color="auto"/>
          </w:divBdr>
        </w:div>
        <w:div w:id="1666594844">
          <w:marLeft w:val="640"/>
          <w:marRight w:val="0"/>
          <w:marTop w:val="0"/>
          <w:marBottom w:val="0"/>
          <w:divBdr>
            <w:top w:val="none" w:sz="0" w:space="0" w:color="auto"/>
            <w:left w:val="none" w:sz="0" w:space="0" w:color="auto"/>
            <w:bottom w:val="none" w:sz="0" w:space="0" w:color="auto"/>
            <w:right w:val="none" w:sz="0" w:space="0" w:color="auto"/>
          </w:divBdr>
        </w:div>
        <w:div w:id="645478241">
          <w:marLeft w:val="640"/>
          <w:marRight w:val="0"/>
          <w:marTop w:val="0"/>
          <w:marBottom w:val="0"/>
          <w:divBdr>
            <w:top w:val="none" w:sz="0" w:space="0" w:color="auto"/>
            <w:left w:val="none" w:sz="0" w:space="0" w:color="auto"/>
            <w:bottom w:val="none" w:sz="0" w:space="0" w:color="auto"/>
            <w:right w:val="none" w:sz="0" w:space="0" w:color="auto"/>
          </w:divBdr>
        </w:div>
        <w:div w:id="314535550">
          <w:marLeft w:val="640"/>
          <w:marRight w:val="0"/>
          <w:marTop w:val="0"/>
          <w:marBottom w:val="0"/>
          <w:divBdr>
            <w:top w:val="none" w:sz="0" w:space="0" w:color="auto"/>
            <w:left w:val="none" w:sz="0" w:space="0" w:color="auto"/>
            <w:bottom w:val="none" w:sz="0" w:space="0" w:color="auto"/>
            <w:right w:val="none" w:sz="0" w:space="0" w:color="auto"/>
          </w:divBdr>
        </w:div>
        <w:div w:id="1937134786">
          <w:marLeft w:val="640"/>
          <w:marRight w:val="0"/>
          <w:marTop w:val="0"/>
          <w:marBottom w:val="0"/>
          <w:divBdr>
            <w:top w:val="none" w:sz="0" w:space="0" w:color="auto"/>
            <w:left w:val="none" w:sz="0" w:space="0" w:color="auto"/>
            <w:bottom w:val="none" w:sz="0" w:space="0" w:color="auto"/>
            <w:right w:val="none" w:sz="0" w:space="0" w:color="auto"/>
          </w:divBdr>
        </w:div>
        <w:div w:id="894242702">
          <w:marLeft w:val="640"/>
          <w:marRight w:val="0"/>
          <w:marTop w:val="0"/>
          <w:marBottom w:val="0"/>
          <w:divBdr>
            <w:top w:val="none" w:sz="0" w:space="0" w:color="auto"/>
            <w:left w:val="none" w:sz="0" w:space="0" w:color="auto"/>
            <w:bottom w:val="none" w:sz="0" w:space="0" w:color="auto"/>
            <w:right w:val="none" w:sz="0" w:space="0" w:color="auto"/>
          </w:divBdr>
        </w:div>
        <w:div w:id="1393502875">
          <w:marLeft w:val="640"/>
          <w:marRight w:val="0"/>
          <w:marTop w:val="0"/>
          <w:marBottom w:val="0"/>
          <w:divBdr>
            <w:top w:val="none" w:sz="0" w:space="0" w:color="auto"/>
            <w:left w:val="none" w:sz="0" w:space="0" w:color="auto"/>
            <w:bottom w:val="none" w:sz="0" w:space="0" w:color="auto"/>
            <w:right w:val="none" w:sz="0" w:space="0" w:color="auto"/>
          </w:divBdr>
        </w:div>
        <w:div w:id="501549608">
          <w:marLeft w:val="640"/>
          <w:marRight w:val="0"/>
          <w:marTop w:val="0"/>
          <w:marBottom w:val="0"/>
          <w:divBdr>
            <w:top w:val="none" w:sz="0" w:space="0" w:color="auto"/>
            <w:left w:val="none" w:sz="0" w:space="0" w:color="auto"/>
            <w:bottom w:val="none" w:sz="0" w:space="0" w:color="auto"/>
            <w:right w:val="none" w:sz="0" w:space="0" w:color="auto"/>
          </w:divBdr>
        </w:div>
        <w:div w:id="408698069">
          <w:marLeft w:val="640"/>
          <w:marRight w:val="0"/>
          <w:marTop w:val="0"/>
          <w:marBottom w:val="0"/>
          <w:divBdr>
            <w:top w:val="none" w:sz="0" w:space="0" w:color="auto"/>
            <w:left w:val="none" w:sz="0" w:space="0" w:color="auto"/>
            <w:bottom w:val="none" w:sz="0" w:space="0" w:color="auto"/>
            <w:right w:val="none" w:sz="0" w:space="0" w:color="auto"/>
          </w:divBdr>
        </w:div>
        <w:div w:id="1515923741">
          <w:marLeft w:val="640"/>
          <w:marRight w:val="0"/>
          <w:marTop w:val="0"/>
          <w:marBottom w:val="0"/>
          <w:divBdr>
            <w:top w:val="none" w:sz="0" w:space="0" w:color="auto"/>
            <w:left w:val="none" w:sz="0" w:space="0" w:color="auto"/>
            <w:bottom w:val="none" w:sz="0" w:space="0" w:color="auto"/>
            <w:right w:val="none" w:sz="0" w:space="0" w:color="auto"/>
          </w:divBdr>
        </w:div>
        <w:div w:id="1166824146">
          <w:marLeft w:val="640"/>
          <w:marRight w:val="0"/>
          <w:marTop w:val="0"/>
          <w:marBottom w:val="0"/>
          <w:divBdr>
            <w:top w:val="none" w:sz="0" w:space="0" w:color="auto"/>
            <w:left w:val="none" w:sz="0" w:space="0" w:color="auto"/>
            <w:bottom w:val="none" w:sz="0" w:space="0" w:color="auto"/>
            <w:right w:val="none" w:sz="0" w:space="0" w:color="auto"/>
          </w:divBdr>
        </w:div>
        <w:div w:id="1815944677">
          <w:marLeft w:val="640"/>
          <w:marRight w:val="0"/>
          <w:marTop w:val="0"/>
          <w:marBottom w:val="0"/>
          <w:divBdr>
            <w:top w:val="none" w:sz="0" w:space="0" w:color="auto"/>
            <w:left w:val="none" w:sz="0" w:space="0" w:color="auto"/>
            <w:bottom w:val="none" w:sz="0" w:space="0" w:color="auto"/>
            <w:right w:val="none" w:sz="0" w:space="0" w:color="auto"/>
          </w:divBdr>
        </w:div>
        <w:div w:id="2035308445">
          <w:marLeft w:val="640"/>
          <w:marRight w:val="0"/>
          <w:marTop w:val="0"/>
          <w:marBottom w:val="0"/>
          <w:divBdr>
            <w:top w:val="none" w:sz="0" w:space="0" w:color="auto"/>
            <w:left w:val="none" w:sz="0" w:space="0" w:color="auto"/>
            <w:bottom w:val="none" w:sz="0" w:space="0" w:color="auto"/>
            <w:right w:val="none" w:sz="0" w:space="0" w:color="auto"/>
          </w:divBdr>
        </w:div>
        <w:div w:id="1361973076">
          <w:marLeft w:val="640"/>
          <w:marRight w:val="0"/>
          <w:marTop w:val="0"/>
          <w:marBottom w:val="0"/>
          <w:divBdr>
            <w:top w:val="none" w:sz="0" w:space="0" w:color="auto"/>
            <w:left w:val="none" w:sz="0" w:space="0" w:color="auto"/>
            <w:bottom w:val="none" w:sz="0" w:space="0" w:color="auto"/>
            <w:right w:val="none" w:sz="0" w:space="0" w:color="auto"/>
          </w:divBdr>
        </w:div>
        <w:div w:id="637800333">
          <w:marLeft w:val="640"/>
          <w:marRight w:val="0"/>
          <w:marTop w:val="0"/>
          <w:marBottom w:val="0"/>
          <w:divBdr>
            <w:top w:val="none" w:sz="0" w:space="0" w:color="auto"/>
            <w:left w:val="none" w:sz="0" w:space="0" w:color="auto"/>
            <w:bottom w:val="none" w:sz="0" w:space="0" w:color="auto"/>
            <w:right w:val="none" w:sz="0" w:space="0" w:color="auto"/>
          </w:divBdr>
        </w:div>
        <w:div w:id="749081942">
          <w:marLeft w:val="640"/>
          <w:marRight w:val="0"/>
          <w:marTop w:val="0"/>
          <w:marBottom w:val="0"/>
          <w:divBdr>
            <w:top w:val="none" w:sz="0" w:space="0" w:color="auto"/>
            <w:left w:val="none" w:sz="0" w:space="0" w:color="auto"/>
            <w:bottom w:val="none" w:sz="0" w:space="0" w:color="auto"/>
            <w:right w:val="none" w:sz="0" w:space="0" w:color="auto"/>
          </w:divBdr>
        </w:div>
        <w:div w:id="610478891">
          <w:marLeft w:val="640"/>
          <w:marRight w:val="0"/>
          <w:marTop w:val="0"/>
          <w:marBottom w:val="0"/>
          <w:divBdr>
            <w:top w:val="none" w:sz="0" w:space="0" w:color="auto"/>
            <w:left w:val="none" w:sz="0" w:space="0" w:color="auto"/>
            <w:bottom w:val="none" w:sz="0" w:space="0" w:color="auto"/>
            <w:right w:val="none" w:sz="0" w:space="0" w:color="auto"/>
          </w:divBdr>
        </w:div>
        <w:div w:id="699479930">
          <w:marLeft w:val="640"/>
          <w:marRight w:val="0"/>
          <w:marTop w:val="0"/>
          <w:marBottom w:val="0"/>
          <w:divBdr>
            <w:top w:val="none" w:sz="0" w:space="0" w:color="auto"/>
            <w:left w:val="none" w:sz="0" w:space="0" w:color="auto"/>
            <w:bottom w:val="none" w:sz="0" w:space="0" w:color="auto"/>
            <w:right w:val="none" w:sz="0" w:space="0" w:color="auto"/>
          </w:divBdr>
        </w:div>
        <w:div w:id="1571816279">
          <w:marLeft w:val="640"/>
          <w:marRight w:val="0"/>
          <w:marTop w:val="0"/>
          <w:marBottom w:val="0"/>
          <w:divBdr>
            <w:top w:val="none" w:sz="0" w:space="0" w:color="auto"/>
            <w:left w:val="none" w:sz="0" w:space="0" w:color="auto"/>
            <w:bottom w:val="none" w:sz="0" w:space="0" w:color="auto"/>
            <w:right w:val="none" w:sz="0" w:space="0" w:color="auto"/>
          </w:divBdr>
        </w:div>
        <w:div w:id="397097285">
          <w:marLeft w:val="640"/>
          <w:marRight w:val="0"/>
          <w:marTop w:val="0"/>
          <w:marBottom w:val="0"/>
          <w:divBdr>
            <w:top w:val="none" w:sz="0" w:space="0" w:color="auto"/>
            <w:left w:val="none" w:sz="0" w:space="0" w:color="auto"/>
            <w:bottom w:val="none" w:sz="0" w:space="0" w:color="auto"/>
            <w:right w:val="none" w:sz="0" w:space="0" w:color="auto"/>
          </w:divBdr>
        </w:div>
        <w:div w:id="417291562">
          <w:marLeft w:val="640"/>
          <w:marRight w:val="0"/>
          <w:marTop w:val="0"/>
          <w:marBottom w:val="0"/>
          <w:divBdr>
            <w:top w:val="none" w:sz="0" w:space="0" w:color="auto"/>
            <w:left w:val="none" w:sz="0" w:space="0" w:color="auto"/>
            <w:bottom w:val="none" w:sz="0" w:space="0" w:color="auto"/>
            <w:right w:val="none" w:sz="0" w:space="0" w:color="auto"/>
          </w:divBdr>
        </w:div>
        <w:div w:id="1223835381">
          <w:marLeft w:val="640"/>
          <w:marRight w:val="0"/>
          <w:marTop w:val="0"/>
          <w:marBottom w:val="0"/>
          <w:divBdr>
            <w:top w:val="none" w:sz="0" w:space="0" w:color="auto"/>
            <w:left w:val="none" w:sz="0" w:space="0" w:color="auto"/>
            <w:bottom w:val="none" w:sz="0" w:space="0" w:color="auto"/>
            <w:right w:val="none" w:sz="0" w:space="0" w:color="auto"/>
          </w:divBdr>
        </w:div>
        <w:div w:id="1404184809">
          <w:marLeft w:val="640"/>
          <w:marRight w:val="0"/>
          <w:marTop w:val="0"/>
          <w:marBottom w:val="0"/>
          <w:divBdr>
            <w:top w:val="none" w:sz="0" w:space="0" w:color="auto"/>
            <w:left w:val="none" w:sz="0" w:space="0" w:color="auto"/>
            <w:bottom w:val="none" w:sz="0" w:space="0" w:color="auto"/>
            <w:right w:val="none" w:sz="0" w:space="0" w:color="auto"/>
          </w:divBdr>
        </w:div>
        <w:div w:id="2026710775">
          <w:marLeft w:val="640"/>
          <w:marRight w:val="0"/>
          <w:marTop w:val="0"/>
          <w:marBottom w:val="0"/>
          <w:divBdr>
            <w:top w:val="none" w:sz="0" w:space="0" w:color="auto"/>
            <w:left w:val="none" w:sz="0" w:space="0" w:color="auto"/>
            <w:bottom w:val="none" w:sz="0" w:space="0" w:color="auto"/>
            <w:right w:val="none" w:sz="0" w:space="0" w:color="auto"/>
          </w:divBdr>
        </w:div>
        <w:div w:id="2010015141">
          <w:marLeft w:val="640"/>
          <w:marRight w:val="0"/>
          <w:marTop w:val="0"/>
          <w:marBottom w:val="0"/>
          <w:divBdr>
            <w:top w:val="none" w:sz="0" w:space="0" w:color="auto"/>
            <w:left w:val="none" w:sz="0" w:space="0" w:color="auto"/>
            <w:bottom w:val="none" w:sz="0" w:space="0" w:color="auto"/>
            <w:right w:val="none" w:sz="0" w:space="0" w:color="auto"/>
          </w:divBdr>
        </w:div>
        <w:div w:id="364673004">
          <w:marLeft w:val="640"/>
          <w:marRight w:val="0"/>
          <w:marTop w:val="0"/>
          <w:marBottom w:val="0"/>
          <w:divBdr>
            <w:top w:val="none" w:sz="0" w:space="0" w:color="auto"/>
            <w:left w:val="none" w:sz="0" w:space="0" w:color="auto"/>
            <w:bottom w:val="none" w:sz="0" w:space="0" w:color="auto"/>
            <w:right w:val="none" w:sz="0" w:space="0" w:color="auto"/>
          </w:divBdr>
        </w:div>
        <w:div w:id="1287736384">
          <w:marLeft w:val="640"/>
          <w:marRight w:val="0"/>
          <w:marTop w:val="0"/>
          <w:marBottom w:val="0"/>
          <w:divBdr>
            <w:top w:val="none" w:sz="0" w:space="0" w:color="auto"/>
            <w:left w:val="none" w:sz="0" w:space="0" w:color="auto"/>
            <w:bottom w:val="none" w:sz="0" w:space="0" w:color="auto"/>
            <w:right w:val="none" w:sz="0" w:space="0" w:color="auto"/>
          </w:divBdr>
        </w:div>
        <w:div w:id="1604847372">
          <w:marLeft w:val="640"/>
          <w:marRight w:val="0"/>
          <w:marTop w:val="0"/>
          <w:marBottom w:val="0"/>
          <w:divBdr>
            <w:top w:val="none" w:sz="0" w:space="0" w:color="auto"/>
            <w:left w:val="none" w:sz="0" w:space="0" w:color="auto"/>
            <w:bottom w:val="none" w:sz="0" w:space="0" w:color="auto"/>
            <w:right w:val="none" w:sz="0" w:space="0" w:color="auto"/>
          </w:divBdr>
        </w:div>
        <w:div w:id="1721779526">
          <w:marLeft w:val="640"/>
          <w:marRight w:val="0"/>
          <w:marTop w:val="0"/>
          <w:marBottom w:val="0"/>
          <w:divBdr>
            <w:top w:val="none" w:sz="0" w:space="0" w:color="auto"/>
            <w:left w:val="none" w:sz="0" w:space="0" w:color="auto"/>
            <w:bottom w:val="none" w:sz="0" w:space="0" w:color="auto"/>
            <w:right w:val="none" w:sz="0" w:space="0" w:color="auto"/>
          </w:divBdr>
        </w:div>
        <w:div w:id="1038043943">
          <w:marLeft w:val="640"/>
          <w:marRight w:val="0"/>
          <w:marTop w:val="0"/>
          <w:marBottom w:val="0"/>
          <w:divBdr>
            <w:top w:val="none" w:sz="0" w:space="0" w:color="auto"/>
            <w:left w:val="none" w:sz="0" w:space="0" w:color="auto"/>
            <w:bottom w:val="none" w:sz="0" w:space="0" w:color="auto"/>
            <w:right w:val="none" w:sz="0" w:space="0" w:color="auto"/>
          </w:divBdr>
        </w:div>
        <w:div w:id="1182625139">
          <w:marLeft w:val="640"/>
          <w:marRight w:val="0"/>
          <w:marTop w:val="0"/>
          <w:marBottom w:val="0"/>
          <w:divBdr>
            <w:top w:val="none" w:sz="0" w:space="0" w:color="auto"/>
            <w:left w:val="none" w:sz="0" w:space="0" w:color="auto"/>
            <w:bottom w:val="none" w:sz="0" w:space="0" w:color="auto"/>
            <w:right w:val="none" w:sz="0" w:space="0" w:color="auto"/>
          </w:divBdr>
        </w:div>
        <w:div w:id="2007435398">
          <w:marLeft w:val="640"/>
          <w:marRight w:val="0"/>
          <w:marTop w:val="0"/>
          <w:marBottom w:val="0"/>
          <w:divBdr>
            <w:top w:val="none" w:sz="0" w:space="0" w:color="auto"/>
            <w:left w:val="none" w:sz="0" w:space="0" w:color="auto"/>
            <w:bottom w:val="none" w:sz="0" w:space="0" w:color="auto"/>
            <w:right w:val="none" w:sz="0" w:space="0" w:color="auto"/>
          </w:divBdr>
        </w:div>
        <w:div w:id="300548569">
          <w:marLeft w:val="640"/>
          <w:marRight w:val="0"/>
          <w:marTop w:val="0"/>
          <w:marBottom w:val="0"/>
          <w:divBdr>
            <w:top w:val="none" w:sz="0" w:space="0" w:color="auto"/>
            <w:left w:val="none" w:sz="0" w:space="0" w:color="auto"/>
            <w:bottom w:val="none" w:sz="0" w:space="0" w:color="auto"/>
            <w:right w:val="none" w:sz="0" w:space="0" w:color="auto"/>
          </w:divBdr>
        </w:div>
        <w:div w:id="1956599442">
          <w:marLeft w:val="640"/>
          <w:marRight w:val="0"/>
          <w:marTop w:val="0"/>
          <w:marBottom w:val="0"/>
          <w:divBdr>
            <w:top w:val="none" w:sz="0" w:space="0" w:color="auto"/>
            <w:left w:val="none" w:sz="0" w:space="0" w:color="auto"/>
            <w:bottom w:val="none" w:sz="0" w:space="0" w:color="auto"/>
            <w:right w:val="none" w:sz="0" w:space="0" w:color="auto"/>
          </w:divBdr>
        </w:div>
        <w:div w:id="842285690">
          <w:marLeft w:val="640"/>
          <w:marRight w:val="0"/>
          <w:marTop w:val="0"/>
          <w:marBottom w:val="0"/>
          <w:divBdr>
            <w:top w:val="none" w:sz="0" w:space="0" w:color="auto"/>
            <w:left w:val="none" w:sz="0" w:space="0" w:color="auto"/>
            <w:bottom w:val="none" w:sz="0" w:space="0" w:color="auto"/>
            <w:right w:val="none" w:sz="0" w:space="0" w:color="auto"/>
          </w:divBdr>
        </w:div>
        <w:div w:id="1806971497">
          <w:marLeft w:val="640"/>
          <w:marRight w:val="0"/>
          <w:marTop w:val="0"/>
          <w:marBottom w:val="0"/>
          <w:divBdr>
            <w:top w:val="none" w:sz="0" w:space="0" w:color="auto"/>
            <w:left w:val="none" w:sz="0" w:space="0" w:color="auto"/>
            <w:bottom w:val="none" w:sz="0" w:space="0" w:color="auto"/>
            <w:right w:val="none" w:sz="0" w:space="0" w:color="auto"/>
          </w:divBdr>
        </w:div>
        <w:div w:id="86318708">
          <w:marLeft w:val="640"/>
          <w:marRight w:val="0"/>
          <w:marTop w:val="0"/>
          <w:marBottom w:val="0"/>
          <w:divBdr>
            <w:top w:val="none" w:sz="0" w:space="0" w:color="auto"/>
            <w:left w:val="none" w:sz="0" w:space="0" w:color="auto"/>
            <w:bottom w:val="none" w:sz="0" w:space="0" w:color="auto"/>
            <w:right w:val="none" w:sz="0" w:space="0" w:color="auto"/>
          </w:divBdr>
        </w:div>
        <w:div w:id="1425153658">
          <w:marLeft w:val="640"/>
          <w:marRight w:val="0"/>
          <w:marTop w:val="0"/>
          <w:marBottom w:val="0"/>
          <w:divBdr>
            <w:top w:val="none" w:sz="0" w:space="0" w:color="auto"/>
            <w:left w:val="none" w:sz="0" w:space="0" w:color="auto"/>
            <w:bottom w:val="none" w:sz="0" w:space="0" w:color="auto"/>
            <w:right w:val="none" w:sz="0" w:space="0" w:color="auto"/>
          </w:divBdr>
        </w:div>
        <w:div w:id="1321229188">
          <w:marLeft w:val="640"/>
          <w:marRight w:val="0"/>
          <w:marTop w:val="0"/>
          <w:marBottom w:val="0"/>
          <w:divBdr>
            <w:top w:val="none" w:sz="0" w:space="0" w:color="auto"/>
            <w:left w:val="none" w:sz="0" w:space="0" w:color="auto"/>
            <w:bottom w:val="none" w:sz="0" w:space="0" w:color="auto"/>
            <w:right w:val="none" w:sz="0" w:space="0" w:color="auto"/>
          </w:divBdr>
        </w:div>
        <w:div w:id="96877857">
          <w:marLeft w:val="640"/>
          <w:marRight w:val="0"/>
          <w:marTop w:val="0"/>
          <w:marBottom w:val="0"/>
          <w:divBdr>
            <w:top w:val="none" w:sz="0" w:space="0" w:color="auto"/>
            <w:left w:val="none" w:sz="0" w:space="0" w:color="auto"/>
            <w:bottom w:val="none" w:sz="0" w:space="0" w:color="auto"/>
            <w:right w:val="none" w:sz="0" w:space="0" w:color="auto"/>
          </w:divBdr>
        </w:div>
        <w:div w:id="700203633">
          <w:marLeft w:val="640"/>
          <w:marRight w:val="0"/>
          <w:marTop w:val="0"/>
          <w:marBottom w:val="0"/>
          <w:divBdr>
            <w:top w:val="none" w:sz="0" w:space="0" w:color="auto"/>
            <w:left w:val="none" w:sz="0" w:space="0" w:color="auto"/>
            <w:bottom w:val="none" w:sz="0" w:space="0" w:color="auto"/>
            <w:right w:val="none" w:sz="0" w:space="0" w:color="auto"/>
          </w:divBdr>
        </w:div>
        <w:div w:id="232351015">
          <w:marLeft w:val="640"/>
          <w:marRight w:val="0"/>
          <w:marTop w:val="0"/>
          <w:marBottom w:val="0"/>
          <w:divBdr>
            <w:top w:val="none" w:sz="0" w:space="0" w:color="auto"/>
            <w:left w:val="none" w:sz="0" w:space="0" w:color="auto"/>
            <w:bottom w:val="none" w:sz="0" w:space="0" w:color="auto"/>
            <w:right w:val="none" w:sz="0" w:space="0" w:color="auto"/>
          </w:divBdr>
        </w:div>
        <w:div w:id="737944930">
          <w:marLeft w:val="640"/>
          <w:marRight w:val="0"/>
          <w:marTop w:val="0"/>
          <w:marBottom w:val="0"/>
          <w:divBdr>
            <w:top w:val="none" w:sz="0" w:space="0" w:color="auto"/>
            <w:left w:val="none" w:sz="0" w:space="0" w:color="auto"/>
            <w:bottom w:val="none" w:sz="0" w:space="0" w:color="auto"/>
            <w:right w:val="none" w:sz="0" w:space="0" w:color="auto"/>
          </w:divBdr>
        </w:div>
        <w:div w:id="868371150">
          <w:marLeft w:val="640"/>
          <w:marRight w:val="0"/>
          <w:marTop w:val="0"/>
          <w:marBottom w:val="0"/>
          <w:divBdr>
            <w:top w:val="none" w:sz="0" w:space="0" w:color="auto"/>
            <w:left w:val="none" w:sz="0" w:space="0" w:color="auto"/>
            <w:bottom w:val="none" w:sz="0" w:space="0" w:color="auto"/>
            <w:right w:val="none" w:sz="0" w:space="0" w:color="auto"/>
          </w:divBdr>
        </w:div>
        <w:div w:id="1443185920">
          <w:marLeft w:val="640"/>
          <w:marRight w:val="0"/>
          <w:marTop w:val="0"/>
          <w:marBottom w:val="0"/>
          <w:divBdr>
            <w:top w:val="none" w:sz="0" w:space="0" w:color="auto"/>
            <w:left w:val="none" w:sz="0" w:space="0" w:color="auto"/>
            <w:bottom w:val="none" w:sz="0" w:space="0" w:color="auto"/>
            <w:right w:val="none" w:sz="0" w:space="0" w:color="auto"/>
          </w:divBdr>
        </w:div>
        <w:div w:id="624626132">
          <w:marLeft w:val="640"/>
          <w:marRight w:val="0"/>
          <w:marTop w:val="0"/>
          <w:marBottom w:val="0"/>
          <w:divBdr>
            <w:top w:val="none" w:sz="0" w:space="0" w:color="auto"/>
            <w:left w:val="none" w:sz="0" w:space="0" w:color="auto"/>
            <w:bottom w:val="none" w:sz="0" w:space="0" w:color="auto"/>
            <w:right w:val="none" w:sz="0" w:space="0" w:color="auto"/>
          </w:divBdr>
        </w:div>
        <w:div w:id="606154949">
          <w:marLeft w:val="640"/>
          <w:marRight w:val="0"/>
          <w:marTop w:val="0"/>
          <w:marBottom w:val="0"/>
          <w:divBdr>
            <w:top w:val="none" w:sz="0" w:space="0" w:color="auto"/>
            <w:left w:val="none" w:sz="0" w:space="0" w:color="auto"/>
            <w:bottom w:val="none" w:sz="0" w:space="0" w:color="auto"/>
            <w:right w:val="none" w:sz="0" w:space="0" w:color="auto"/>
          </w:divBdr>
        </w:div>
        <w:div w:id="2036297990">
          <w:marLeft w:val="640"/>
          <w:marRight w:val="0"/>
          <w:marTop w:val="0"/>
          <w:marBottom w:val="0"/>
          <w:divBdr>
            <w:top w:val="none" w:sz="0" w:space="0" w:color="auto"/>
            <w:left w:val="none" w:sz="0" w:space="0" w:color="auto"/>
            <w:bottom w:val="none" w:sz="0" w:space="0" w:color="auto"/>
            <w:right w:val="none" w:sz="0" w:space="0" w:color="auto"/>
          </w:divBdr>
        </w:div>
        <w:div w:id="477192839">
          <w:marLeft w:val="640"/>
          <w:marRight w:val="0"/>
          <w:marTop w:val="0"/>
          <w:marBottom w:val="0"/>
          <w:divBdr>
            <w:top w:val="none" w:sz="0" w:space="0" w:color="auto"/>
            <w:left w:val="none" w:sz="0" w:space="0" w:color="auto"/>
            <w:bottom w:val="none" w:sz="0" w:space="0" w:color="auto"/>
            <w:right w:val="none" w:sz="0" w:space="0" w:color="auto"/>
          </w:divBdr>
        </w:div>
        <w:div w:id="2005013947">
          <w:marLeft w:val="640"/>
          <w:marRight w:val="0"/>
          <w:marTop w:val="0"/>
          <w:marBottom w:val="0"/>
          <w:divBdr>
            <w:top w:val="none" w:sz="0" w:space="0" w:color="auto"/>
            <w:left w:val="none" w:sz="0" w:space="0" w:color="auto"/>
            <w:bottom w:val="none" w:sz="0" w:space="0" w:color="auto"/>
            <w:right w:val="none" w:sz="0" w:space="0" w:color="auto"/>
          </w:divBdr>
        </w:div>
        <w:div w:id="765274277">
          <w:marLeft w:val="640"/>
          <w:marRight w:val="0"/>
          <w:marTop w:val="0"/>
          <w:marBottom w:val="0"/>
          <w:divBdr>
            <w:top w:val="none" w:sz="0" w:space="0" w:color="auto"/>
            <w:left w:val="none" w:sz="0" w:space="0" w:color="auto"/>
            <w:bottom w:val="none" w:sz="0" w:space="0" w:color="auto"/>
            <w:right w:val="none" w:sz="0" w:space="0" w:color="auto"/>
          </w:divBdr>
        </w:div>
        <w:div w:id="1642924909">
          <w:marLeft w:val="640"/>
          <w:marRight w:val="0"/>
          <w:marTop w:val="0"/>
          <w:marBottom w:val="0"/>
          <w:divBdr>
            <w:top w:val="none" w:sz="0" w:space="0" w:color="auto"/>
            <w:left w:val="none" w:sz="0" w:space="0" w:color="auto"/>
            <w:bottom w:val="none" w:sz="0" w:space="0" w:color="auto"/>
            <w:right w:val="none" w:sz="0" w:space="0" w:color="auto"/>
          </w:divBdr>
        </w:div>
        <w:div w:id="1746799706">
          <w:marLeft w:val="640"/>
          <w:marRight w:val="0"/>
          <w:marTop w:val="0"/>
          <w:marBottom w:val="0"/>
          <w:divBdr>
            <w:top w:val="none" w:sz="0" w:space="0" w:color="auto"/>
            <w:left w:val="none" w:sz="0" w:space="0" w:color="auto"/>
            <w:bottom w:val="none" w:sz="0" w:space="0" w:color="auto"/>
            <w:right w:val="none" w:sz="0" w:space="0" w:color="auto"/>
          </w:divBdr>
        </w:div>
        <w:div w:id="1571235399">
          <w:marLeft w:val="640"/>
          <w:marRight w:val="0"/>
          <w:marTop w:val="0"/>
          <w:marBottom w:val="0"/>
          <w:divBdr>
            <w:top w:val="none" w:sz="0" w:space="0" w:color="auto"/>
            <w:left w:val="none" w:sz="0" w:space="0" w:color="auto"/>
            <w:bottom w:val="none" w:sz="0" w:space="0" w:color="auto"/>
            <w:right w:val="none" w:sz="0" w:space="0" w:color="auto"/>
          </w:divBdr>
        </w:div>
        <w:div w:id="159320639">
          <w:marLeft w:val="640"/>
          <w:marRight w:val="0"/>
          <w:marTop w:val="0"/>
          <w:marBottom w:val="0"/>
          <w:divBdr>
            <w:top w:val="none" w:sz="0" w:space="0" w:color="auto"/>
            <w:left w:val="none" w:sz="0" w:space="0" w:color="auto"/>
            <w:bottom w:val="none" w:sz="0" w:space="0" w:color="auto"/>
            <w:right w:val="none" w:sz="0" w:space="0" w:color="auto"/>
          </w:divBdr>
        </w:div>
        <w:div w:id="615261088">
          <w:marLeft w:val="640"/>
          <w:marRight w:val="0"/>
          <w:marTop w:val="0"/>
          <w:marBottom w:val="0"/>
          <w:divBdr>
            <w:top w:val="none" w:sz="0" w:space="0" w:color="auto"/>
            <w:left w:val="none" w:sz="0" w:space="0" w:color="auto"/>
            <w:bottom w:val="none" w:sz="0" w:space="0" w:color="auto"/>
            <w:right w:val="none" w:sz="0" w:space="0" w:color="auto"/>
          </w:divBdr>
        </w:div>
        <w:div w:id="1181579921">
          <w:marLeft w:val="640"/>
          <w:marRight w:val="0"/>
          <w:marTop w:val="0"/>
          <w:marBottom w:val="0"/>
          <w:divBdr>
            <w:top w:val="none" w:sz="0" w:space="0" w:color="auto"/>
            <w:left w:val="none" w:sz="0" w:space="0" w:color="auto"/>
            <w:bottom w:val="none" w:sz="0" w:space="0" w:color="auto"/>
            <w:right w:val="none" w:sz="0" w:space="0" w:color="auto"/>
          </w:divBdr>
        </w:div>
        <w:div w:id="680620377">
          <w:marLeft w:val="640"/>
          <w:marRight w:val="0"/>
          <w:marTop w:val="0"/>
          <w:marBottom w:val="0"/>
          <w:divBdr>
            <w:top w:val="none" w:sz="0" w:space="0" w:color="auto"/>
            <w:left w:val="none" w:sz="0" w:space="0" w:color="auto"/>
            <w:bottom w:val="none" w:sz="0" w:space="0" w:color="auto"/>
            <w:right w:val="none" w:sz="0" w:space="0" w:color="auto"/>
          </w:divBdr>
        </w:div>
        <w:div w:id="224725612">
          <w:marLeft w:val="640"/>
          <w:marRight w:val="0"/>
          <w:marTop w:val="0"/>
          <w:marBottom w:val="0"/>
          <w:divBdr>
            <w:top w:val="none" w:sz="0" w:space="0" w:color="auto"/>
            <w:left w:val="none" w:sz="0" w:space="0" w:color="auto"/>
            <w:bottom w:val="none" w:sz="0" w:space="0" w:color="auto"/>
            <w:right w:val="none" w:sz="0" w:space="0" w:color="auto"/>
          </w:divBdr>
        </w:div>
        <w:div w:id="1560893823">
          <w:marLeft w:val="640"/>
          <w:marRight w:val="0"/>
          <w:marTop w:val="0"/>
          <w:marBottom w:val="0"/>
          <w:divBdr>
            <w:top w:val="none" w:sz="0" w:space="0" w:color="auto"/>
            <w:left w:val="none" w:sz="0" w:space="0" w:color="auto"/>
            <w:bottom w:val="none" w:sz="0" w:space="0" w:color="auto"/>
            <w:right w:val="none" w:sz="0" w:space="0" w:color="auto"/>
          </w:divBdr>
        </w:div>
        <w:div w:id="33621907">
          <w:marLeft w:val="640"/>
          <w:marRight w:val="0"/>
          <w:marTop w:val="0"/>
          <w:marBottom w:val="0"/>
          <w:divBdr>
            <w:top w:val="none" w:sz="0" w:space="0" w:color="auto"/>
            <w:left w:val="none" w:sz="0" w:space="0" w:color="auto"/>
            <w:bottom w:val="none" w:sz="0" w:space="0" w:color="auto"/>
            <w:right w:val="none" w:sz="0" w:space="0" w:color="auto"/>
          </w:divBdr>
        </w:div>
        <w:div w:id="771901084">
          <w:marLeft w:val="640"/>
          <w:marRight w:val="0"/>
          <w:marTop w:val="0"/>
          <w:marBottom w:val="0"/>
          <w:divBdr>
            <w:top w:val="none" w:sz="0" w:space="0" w:color="auto"/>
            <w:left w:val="none" w:sz="0" w:space="0" w:color="auto"/>
            <w:bottom w:val="none" w:sz="0" w:space="0" w:color="auto"/>
            <w:right w:val="none" w:sz="0" w:space="0" w:color="auto"/>
          </w:divBdr>
        </w:div>
        <w:div w:id="1708873249">
          <w:marLeft w:val="640"/>
          <w:marRight w:val="0"/>
          <w:marTop w:val="0"/>
          <w:marBottom w:val="0"/>
          <w:divBdr>
            <w:top w:val="none" w:sz="0" w:space="0" w:color="auto"/>
            <w:left w:val="none" w:sz="0" w:space="0" w:color="auto"/>
            <w:bottom w:val="none" w:sz="0" w:space="0" w:color="auto"/>
            <w:right w:val="none" w:sz="0" w:space="0" w:color="auto"/>
          </w:divBdr>
        </w:div>
        <w:div w:id="1093549702">
          <w:marLeft w:val="640"/>
          <w:marRight w:val="0"/>
          <w:marTop w:val="0"/>
          <w:marBottom w:val="0"/>
          <w:divBdr>
            <w:top w:val="none" w:sz="0" w:space="0" w:color="auto"/>
            <w:left w:val="none" w:sz="0" w:space="0" w:color="auto"/>
            <w:bottom w:val="none" w:sz="0" w:space="0" w:color="auto"/>
            <w:right w:val="none" w:sz="0" w:space="0" w:color="auto"/>
          </w:divBdr>
        </w:div>
        <w:div w:id="1146629171">
          <w:marLeft w:val="640"/>
          <w:marRight w:val="0"/>
          <w:marTop w:val="0"/>
          <w:marBottom w:val="0"/>
          <w:divBdr>
            <w:top w:val="none" w:sz="0" w:space="0" w:color="auto"/>
            <w:left w:val="none" w:sz="0" w:space="0" w:color="auto"/>
            <w:bottom w:val="none" w:sz="0" w:space="0" w:color="auto"/>
            <w:right w:val="none" w:sz="0" w:space="0" w:color="auto"/>
          </w:divBdr>
        </w:div>
        <w:div w:id="1164706784">
          <w:marLeft w:val="640"/>
          <w:marRight w:val="0"/>
          <w:marTop w:val="0"/>
          <w:marBottom w:val="0"/>
          <w:divBdr>
            <w:top w:val="none" w:sz="0" w:space="0" w:color="auto"/>
            <w:left w:val="none" w:sz="0" w:space="0" w:color="auto"/>
            <w:bottom w:val="none" w:sz="0" w:space="0" w:color="auto"/>
            <w:right w:val="none" w:sz="0" w:space="0" w:color="auto"/>
          </w:divBdr>
        </w:div>
        <w:div w:id="908227501">
          <w:marLeft w:val="640"/>
          <w:marRight w:val="0"/>
          <w:marTop w:val="0"/>
          <w:marBottom w:val="0"/>
          <w:divBdr>
            <w:top w:val="none" w:sz="0" w:space="0" w:color="auto"/>
            <w:left w:val="none" w:sz="0" w:space="0" w:color="auto"/>
            <w:bottom w:val="none" w:sz="0" w:space="0" w:color="auto"/>
            <w:right w:val="none" w:sz="0" w:space="0" w:color="auto"/>
          </w:divBdr>
        </w:div>
        <w:div w:id="1811365356">
          <w:marLeft w:val="640"/>
          <w:marRight w:val="0"/>
          <w:marTop w:val="0"/>
          <w:marBottom w:val="0"/>
          <w:divBdr>
            <w:top w:val="none" w:sz="0" w:space="0" w:color="auto"/>
            <w:left w:val="none" w:sz="0" w:space="0" w:color="auto"/>
            <w:bottom w:val="none" w:sz="0" w:space="0" w:color="auto"/>
            <w:right w:val="none" w:sz="0" w:space="0" w:color="auto"/>
          </w:divBdr>
        </w:div>
        <w:div w:id="869878683">
          <w:marLeft w:val="640"/>
          <w:marRight w:val="0"/>
          <w:marTop w:val="0"/>
          <w:marBottom w:val="0"/>
          <w:divBdr>
            <w:top w:val="none" w:sz="0" w:space="0" w:color="auto"/>
            <w:left w:val="none" w:sz="0" w:space="0" w:color="auto"/>
            <w:bottom w:val="none" w:sz="0" w:space="0" w:color="auto"/>
            <w:right w:val="none" w:sz="0" w:space="0" w:color="auto"/>
          </w:divBdr>
        </w:div>
        <w:div w:id="636494956">
          <w:marLeft w:val="640"/>
          <w:marRight w:val="0"/>
          <w:marTop w:val="0"/>
          <w:marBottom w:val="0"/>
          <w:divBdr>
            <w:top w:val="none" w:sz="0" w:space="0" w:color="auto"/>
            <w:left w:val="none" w:sz="0" w:space="0" w:color="auto"/>
            <w:bottom w:val="none" w:sz="0" w:space="0" w:color="auto"/>
            <w:right w:val="none" w:sz="0" w:space="0" w:color="auto"/>
          </w:divBdr>
        </w:div>
        <w:div w:id="1189877031">
          <w:marLeft w:val="640"/>
          <w:marRight w:val="0"/>
          <w:marTop w:val="0"/>
          <w:marBottom w:val="0"/>
          <w:divBdr>
            <w:top w:val="none" w:sz="0" w:space="0" w:color="auto"/>
            <w:left w:val="none" w:sz="0" w:space="0" w:color="auto"/>
            <w:bottom w:val="none" w:sz="0" w:space="0" w:color="auto"/>
            <w:right w:val="none" w:sz="0" w:space="0" w:color="auto"/>
          </w:divBdr>
        </w:div>
        <w:div w:id="149248834">
          <w:marLeft w:val="640"/>
          <w:marRight w:val="0"/>
          <w:marTop w:val="0"/>
          <w:marBottom w:val="0"/>
          <w:divBdr>
            <w:top w:val="none" w:sz="0" w:space="0" w:color="auto"/>
            <w:left w:val="none" w:sz="0" w:space="0" w:color="auto"/>
            <w:bottom w:val="none" w:sz="0" w:space="0" w:color="auto"/>
            <w:right w:val="none" w:sz="0" w:space="0" w:color="auto"/>
          </w:divBdr>
        </w:div>
        <w:div w:id="690688870">
          <w:marLeft w:val="640"/>
          <w:marRight w:val="0"/>
          <w:marTop w:val="0"/>
          <w:marBottom w:val="0"/>
          <w:divBdr>
            <w:top w:val="none" w:sz="0" w:space="0" w:color="auto"/>
            <w:left w:val="none" w:sz="0" w:space="0" w:color="auto"/>
            <w:bottom w:val="none" w:sz="0" w:space="0" w:color="auto"/>
            <w:right w:val="none" w:sz="0" w:space="0" w:color="auto"/>
          </w:divBdr>
        </w:div>
        <w:div w:id="861087705">
          <w:marLeft w:val="640"/>
          <w:marRight w:val="0"/>
          <w:marTop w:val="0"/>
          <w:marBottom w:val="0"/>
          <w:divBdr>
            <w:top w:val="none" w:sz="0" w:space="0" w:color="auto"/>
            <w:left w:val="none" w:sz="0" w:space="0" w:color="auto"/>
            <w:bottom w:val="none" w:sz="0" w:space="0" w:color="auto"/>
            <w:right w:val="none" w:sz="0" w:space="0" w:color="auto"/>
          </w:divBdr>
        </w:div>
        <w:div w:id="1094476591">
          <w:marLeft w:val="640"/>
          <w:marRight w:val="0"/>
          <w:marTop w:val="0"/>
          <w:marBottom w:val="0"/>
          <w:divBdr>
            <w:top w:val="none" w:sz="0" w:space="0" w:color="auto"/>
            <w:left w:val="none" w:sz="0" w:space="0" w:color="auto"/>
            <w:bottom w:val="none" w:sz="0" w:space="0" w:color="auto"/>
            <w:right w:val="none" w:sz="0" w:space="0" w:color="auto"/>
          </w:divBdr>
        </w:div>
        <w:div w:id="348068300">
          <w:marLeft w:val="640"/>
          <w:marRight w:val="0"/>
          <w:marTop w:val="0"/>
          <w:marBottom w:val="0"/>
          <w:divBdr>
            <w:top w:val="none" w:sz="0" w:space="0" w:color="auto"/>
            <w:left w:val="none" w:sz="0" w:space="0" w:color="auto"/>
            <w:bottom w:val="none" w:sz="0" w:space="0" w:color="auto"/>
            <w:right w:val="none" w:sz="0" w:space="0" w:color="auto"/>
          </w:divBdr>
        </w:div>
        <w:div w:id="718632233">
          <w:marLeft w:val="640"/>
          <w:marRight w:val="0"/>
          <w:marTop w:val="0"/>
          <w:marBottom w:val="0"/>
          <w:divBdr>
            <w:top w:val="none" w:sz="0" w:space="0" w:color="auto"/>
            <w:left w:val="none" w:sz="0" w:space="0" w:color="auto"/>
            <w:bottom w:val="none" w:sz="0" w:space="0" w:color="auto"/>
            <w:right w:val="none" w:sz="0" w:space="0" w:color="auto"/>
          </w:divBdr>
        </w:div>
        <w:div w:id="1568609703">
          <w:marLeft w:val="640"/>
          <w:marRight w:val="0"/>
          <w:marTop w:val="0"/>
          <w:marBottom w:val="0"/>
          <w:divBdr>
            <w:top w:val="none" w:sz="0" w:space="0" w:color="auto"/>
            <w:left w:val="none" w:sz="0" w:space="0" w:color="auto"/>
            <w:bottom w:val="none" w:sz="0" w:space="0" w:color="auto"/>
            <w:right w:val="none" w:sz="0" w:space="0" w:color="auto"/>
          </w:divBdr>
        </w:div>
        <w:div w:id="924915987">
          <w:marLeft w:val="640"/>
          <w:marRight w:val="0"/>
          <w:marTop w:val="0"/>
          <w:marBottom w:val="0"/>
          <w:divBdr>
            <w:top w:val="none" w:sz="0" w:space="0" w:color="auto"/>
            <w:left w:val="none" w:sz="0" w:space="0" w:color="auto"/>
            <w:bottom w:val="none" w:sz="0" w:space="0" w:color="auto"/>
            <w:right w:val="none" w:sz="0" w:space="0" w:color="auto"/>
          </w:divBdr>
        </w:div>
        <w:div w:id="1814713806">
          <w:marLeft w:val="640"/>
          <w:marRight w:val="0"/>
          <w:marTop w:val="0"/>
          <w:marBottom w:val="0"/>
          <w:divBdr>
            <w:top w:val="none" w:sz="0" w:space="0" w:color="auto"/>
            <w:left w:val="none" w:sz="0" w:space="0" w:color="auto"/>
            <w:bottom w:val="none" w:sz="0" w:space="0" w:color="auto"/>
            <w:right w:val="none" w:sz="0" w:space="0" w:color="auto"/>
          </w:divBdr>
        </w:div>
        <w:div w:id="1528982246">
          <w:marLeft w:val="640"/>
          <w:marRight w:val="0"/>
          <w:marTop w:val="0"/>
          <w:marBottom w:val="0"/>
          <w:divBdr>
            <w:top w:val="none" w:sz="0" w:space="0" w:color="auto"/>
            <w:left w:val="none" w:sz="0" w:space="0" w:color="auto"/>
            <w:bottom w:val="none" w:sz="0" w:space="0" w:color="auto"/>
            <w:right w:val="none" w:sz="0" w:space="0" w:color="auto"/>
          </w:divBdr>
        </w:div>
        <w:div w:id="862522509">
          <w:marLeft w:val="640"/>
          <w:marRight w:val="0"/>
          <w:marTop w:val="0"/>
          <w:marBottom w:val="0"/>
          <w:divBdr>
            <w:top w:val="none" w:sz="0" w:space="0" w:color="auto"/>
            <w:left w:val="none" w:sz="0" w:space="0" w:color="auto"/>
            <w:bottom w:val="none" w:sz="0" w:space="0" w:color="auto"/>
            <w:right w:val="none" w:sz="0" w:space="0" w:color="auto"/>
          </w:divBdr>
        </w:div>
        <w:div w:id="296880321">
          <w:marLeft w:val="640"/>
          <w:marRight w:val="0"/>
          <w:marTop w:val="0"/>
          <w:marBottom w:val="0"/>
          <w:divBdr>
            <w:top w:val="none" w:sz="0" w:space="0" w:color="auto"/>
            <w:left w:val="none" w:sz="0" w:space="0" w:color="auto"/>
            <w:bottom w:val="none" w:sz="0" w:space="0" w:color="auto"/>
            <w:right w:val="none" w:sz="0" w:space="0" w:color="auto"/>
          </w:divBdr>
        </w:div>
        <w:div w:id="1808621299">
          <w:marLeft w:val="640"/>
          <w:marRight w:val="0"/>
          <w:marTop w:val="0"/>
          <w:marBottom w:val="0"/>
          <w:divBdr>
            <w:top w:val="none" w:sz="0" w:space="0" w:color="auto"/>
            <w:left w:val="none" w:sz="0" w:space="0" w:color="auto"/>
            <w:bottom w:val="none" w:sz="0" w:space="0" w:color="auto"/>
            <w:right w:val="none" w:sz="0" w:space="0" w:color="auto"/>
          </w:divBdr>
        </w:div>
        <w:div w:id="772633488">
          <w:marLeft w:val="640"/>
          <w:marRight w:val="0"/>
          <w:marTop w:val="0"/>
          <w:marBottom w:val="0"/>
          <w:divBdr>
            <w:top w:val="none" w:sz="0" w:space="0" w:color="auto"/>
            <w:left w:val="none" w:sz="0" w:space="0" w:color="auto"/>
            <w:bottom w:val="none" w:sz="0" w:space="0" w:color="auto"/>
            <w:right w:val="none" w:sz="0" w:space="0" w:color="auto"/>
          </w:divBdr>
        </w:div>
        <w:div w:id="124084603">
          <w:marLeft w:val="640"/>
          <w:marRight w:val="0"/>
          <w:marTop w:val="0"/>
          <w:marBottom w:val="0"/>
          <w:divBdr>
            <w:top w:val="none" w:sz="0" w:space="0" w:color="auto"/>
            <w:left w:val="none" w:sz="0" w:space="0" w:color="auto"/>
            <w:bottom w:val="none" w:sz="0" w:space="0" w:color="auto"/>
            <w:right w:val="none" w:sz="0" w:space="0" w:color="auto"/>
          </w:divBdr>
        </w:div>
        <w:div w:id="1129131384">
          <w:marLeft w:val="640"/>
          <w:marRight w:val="0"/>
          <w:marTop w:val="0"/>
          <w:marBottom w:val="0"/>
          <w:divBdr>
            <w:top w:val="none" w:sz="0" w:space="0" w:color="auto"/>
            <w:left w:val="none" w:sz="0" w:space="0" w:color="auto"/>
            <w:bottom w:val="none" w:sz="0" w:space="0" w:color="auto"/>
            <w:right w:val="none" w:sz="0" w:space="0" w:color="auto"/>
          </w:divBdr>
        </w:div>
        <w:div w:id="1495412193">
          <w:marLeft w:val="640"/>
          <w:marRight w:val="0"/>
          <w:marTop w:val="0"/>
          <w:marBottom w:val="0"/>
          <w:divBdr>
            <w:top w:val="none" w:sz="0" w:space="0" w:color="auto"/>
            <w:left w:val="none" w:sz="0" w:space="0" w:color="auto"/>
            <w:bottom w:val="none" w:sz="0" w:space="0" w:color="auto"/>
            <w:right w:val="none" w:sz="0" w:space="0" w:color="auto"/>
          </w:divBdr>
        </w:div>
        <w:div w:id="388891805">
          <w:marLeft w:val="640"/>
          <w:marRight w:val="0"/>
          <w:marTop w:val="0"/>
          <w:marBottom w:val="0"/>
          <w:divBdr>
            <w:top w:val="none" w:sz="0" w:space="0" w:color="auto"/>
            <w:left w:val="none" w:sz="0" w:space="0" w:color="auto"/>
            <w:bottom w:val="none" w:sz="0" w:space="0" w:color="auto"/>
            <w:right w:val="none" w:sz="0" w:space="0" w:color="auto"/>
          </w:divBdr>
        </w:div>
        <w:div w:id="20596073">
          <w:marLeft w:val="640"/>
          <w:marRight w:val="0"/>
          <w:marTop w:val="0"/>
          <w:marBottom w:val="0"/>
          <w:divBdr>
            <w:top w:val="none" w:sz="0" w:space="0" w:color="auto"/>
            <w:left w:val="none" w:sz="0" w:space="0" w:color="auto"/>
            <w:bottom w:val="none" w:sz="0" w:space="0" w:color="auto"/>
            <w:right w:val="none" w:sz="0" w:space="0" w:color="auto"/>
          </w:divBdr>
        </w:div>
        <w:div w:id="1928271850">
          <w:marLeft w:val="640"/>
          <w:marRight w:val="0"/>
          <w:marTop w:val="0"/>
          <w:marBottom w:val="0"/>
          <w:divBdr>
            <w:top w:val="none" w:sz="0" w:space="0" w:color="auto"/>
            <w:left w:val="none" w:sz="0" w:space="0" w:color="auto"/>
            <w:bottom w:val="none" w:sz="0" w:space="0" w:color="auto"/>
            <w:right w:val="none" w:sz="0" w:space="0" w:color="auto"/>
          </w:divBdr>
        </w:div>
        <w:div w:id="2137404271">
          <w:marLeft w:val="640"/>
          <w:marRight w:val="0"/>
          <w:marTop w:val="0"/>
          <w:marBottom w:val="0"/>
          <w:divBdr>
            <w:top w:val="none" w:sz="0" w:space="0" w:color="auto"/>
            <w:left w:val="none" w:sz="0" w:space="0" w:color="auto"/>
            <w:bottom w:val="none" w:sz="0" w:space="0" w:color="auto"/>
            <w:right w:val="none" w:sz="0" w:space="0" w:color="auto"/>
          </w:divBdr>
        </w:div>
        <w:div w:id="1337150607">
          <w:marLeft w:val="640"/>
          <w:marRight w:val="0"/>
          <w:marTop w:val="0"/>
          <w:marBottom w:val="0"/>
          <w:divBdr>
            <w:top w:val="none" w:sz="0" w:space="0" w:color="auto"/>
            <w:left w:val="none" w:sz="0" w:space="0" w:color="auto"/>
            <w:bottom w:val="none" w:sz="0" w:space="0" w:color="auto"/>
            <w:right w:val="none" w:sz="0" w:space="0" w:color="auto"/>
          </w:divBdr>
        </w:div>
        <w:div w:id="457451782">
          <w:marLeft w:val="640"/>
          <w:marRight w:val="0"/>
          <w:marTop w:val="0"/>
          <w:marBottom w:val="0"/>
          <w:divBdr>
            <w:top w:val="none" w:sz="0" w:space="0" w:color="auto"/>
            <w:left w:val="none" w:sz="0" w:space="0" w:color="auto"/>
            <w:bottom w:val="none" w:sz="0" w:space="0" w:color="auto"/>
            <w:right w:val="none" w:sz="0" w:space="0" w:color="auto"/>
          </w:divBdr>
        </w:div>
        <w:div w:id="1490634994">
          <w:marLeft w:val="640"/>
          <w:marRight w:val="0"/>
          <w:marTop w:val="0"/>
          <w:marBottom w:val="0"/>
          <w:divBdr>
            <w:top w:val="none" w:sz="0" w:space="0" w:color="auto"/>
            <w:left w:val="none" w:sz="0" w:space="0" w:color="auto"/>
            <w:bottom w:val="none" w:sz="0" w:space="0" w:color="auto"/>
            <w:right w:val="none" w:sz="0" w:space="0" w:color="auto"/>
          </w:divBdr>
        </w:div>
        <w:div w:id="62484568">
          <w:marLeft w:val="640"/>
          <w:marRight w:val="0"/>
          <w:marTop w:val="0"/>
          <w:marBottom w:val="0"/>
          <w:divBdr>
            <w:top w:val="none" w:sz="0" w:space="0" w:color="auto"/>
            <w:left w:val="none" w:sz="0" w:space="0" w:color="auto"/>
            <w:bottom w:val="none" w:sz="0" w:space="0" w:color="auto"/>
            <w:right w:val="none" w:sz="0" w:space="0" w:color="auto"/>
          </w:divBdr>
        </w:div>
        <w:div w:id="2038264871">
          <w:marLeft w:val="640"/>
          <w:marRight w:val="0"/>
          <w:marTop w:val="0"/>
          <w:marBottom w:val="0"/>
          <w:divBdr>
            <w:top w:val="none" w:sz="0" w:space="0" w:color="auto"/>
            <w:left w:val="none" w:sz="0" w:space="0" w:color="auto"/>
            <w:bottom w:val="none" w:sz="0" w:space="0" w:color="auto"/>
            <w:right w:val="none" w:sz="0" w:space="0" w:color="auto"/>
          </w:divBdr>
        </w:div>
        <w:div w:id="468403760">
          <w:marLeft w:val="640"/>
          <w:marRight w:val="0"/>
          <w:marTop w:val="0"/>
          <w:marBottom w:val="0"/>
          <w:divBdr>
            <w:top w:val="none" w:sz="0" w:space="0" w:color="auto"/>
            <w:left w:val="none" w:sz="0" w:space="0" w:color="auto"/>
            <w:bottom w:val="none" w:sz="0" w:space="0" w:color="auto"/>
            <w:right w:val="none" w:sz="0" w:space="0" w:color="auto"/>
          </w:divBdr>
        </w:div>
      </w:divsChild>
    </w:div>
    <w:div w:id="1220483266">
      <w:bodyDiv w:val="1"/>
      <w:marLeft w:val="0"/>
      <w:marRight w:val="0"/>
      <w:marTop w:val="0"/>
      <w:marBottom w:val="0"/>
      <w:divBdr>
        <w:top w:val="none" w:sz="0" w:space="0" w:color="auto"/>
        <w:left w:val="none" w:sz="0" w:space="0" w:color="auto"/>
        <w:bottom w:val="none" w:sz="0" w:space="0" w:color="auto"/>
        <w:right w:val="none" w:sz="0" w:space="0" w:color="auto"/>
      </w:divBdr>
      <w:divsChild>
        <w:div w:id="1116752162">
          <w:marLeft w:val="640"/>
          <w:marRight w:val="0"/>
          <w:marTop w:val="0"/>
          <w:marBottom w:val="0"/>
          <w:divBdr>
            <w:top w:val="none" w:sz="0" w:space="0" w:color="auto"/>
            <w:left w:val="none" w:sz="0" w:space="0" w:color="auto"/>
            <w:bottom w:val="none" w:sz="0" w:space="0" w:color="auto"/>
            <w:right w:val="none" w:sz="0" w:space="0" w:color="auto"/>
          </w:divBdr>
        </w:div>
        <w:div w:id="1191142299">
          <w:marLeft w:val="640"/>
          <w:marRight w:val="0"/>
          <w:marTop w:val="0"/>
          <w:marBottom w:val="0"/>
          <w:divBdr>
            <w:top w:val="none" w:sz="0" w:space="0" w:color="auto"/>
            <w:left w:val="none" w:sz="0" w:space="0" w:color="auto"/>
            <w:bottom w:val="none" w:sz="0" w:space="0" w:color="auto"/>
            <w:right w:val="none" w:sz="0" w:space="0" w:color="auto"/>
          </w:divBdr>
        </w:div>
        <w:div w:id="1154562785">
          <w:marLeft w:val="640"/>
          <w:marRight w:val="0"/>
          <w:marTop w:val="0"/>
          <w:marBottom w:val="0"/>
          <w:divBdr>
            <w:top w:val="none" w:sz="0" w:space="0" w:color="auto"/>
            <w:left w:val="none" w:sz="0" w:space="0" w:color="auto"/>
            <w:bottom w:val="none" w:sz="0" w:space="0" w:color="auto"/>
            <w:right w:val="none" w:sz="0" w:space="0" w:color="auto"/>
          </w:divBdr>
        </w:div>
        <w:div w:id="1832135530">
          <w:marLeft w:val="640"/>
          <w:marRight w:val="0"/>
          <w:marTop w:val="0"/>
          <w:marBottom w:val="0"/>
          <w:divBdr>
            <w:top w:val="none" w:sz="0" w:space="0" w:color="auto"/>
            <w:left w:val="none" w:sz="0" w:space="0" w:color="auto"/>
            <w:bottom w:val="none" w:sz="0" w:space="0" w:color="auto"/>
            <w:right w:val="none" w:sz="0" w:space="0" w:color="auto"/>
          </w:divBdr>
        </w:div>
        <w:div w:id="120735103">
          <w:marLeft w:val="640"/>
          <w:marRight w:val="0"/>
          <w:marTop w:val="0"/>
          <w:marBottom w:val="0"/>
          <w:divBdr>
            <w:top w:val="none" w:sz="0" w:space="0" w:color="auto"/>
            <w:left w:val="none" w:sz="0" w:space="0" w:color="auto"/>
            <w:bottom w:val="none" w:sz="0" w:space="0" w:color="auto"/>
            <w:right w:val="none" w:sz="0" w:space="0" w:color="auto"/>
          </w:divBdr>
        </w:div>
        <w:div w:id="768627013">
          <w:marLeft w:val="640"/>
          <w:marRight w:val="0"/>
          <w:marTop w:val="0"/>
          <w:marBottom w:val="0"/>
          <w:divBdr>
            <w:top w:val="none" w:sz="0" w:space="0" w:color="auto"/>
            <w:left w:val="none" w:sz="0" w:space="0" w:color="auto"/>
            <w:bottom w:val="none" w:sz="0" w:space="0" w:color="auto"/>
            <w:right w:val="none" w:sz="0" w:space="0" w:color="auto"/>
          </w:divBdr>
        </w:div>
        <w:div w:id="1726485768">
          <w:marLeft w:val="640"/>
          <w:marRight w:val="0"/>
          <w:marTop w:val="0"/>
          <w:marBottom w:val="0"/>
          <w:divBdr>
            <w:top w:val="none" w:sz="0" w:space="0" w:color="auto"/>
            <w:left w:val="none" w:sz="0" w:space="0" w:color="auto"/>
            <w:bottom w:val="none" w:sz="0" w:space="0" w:color="auto"/>
            <w:right w:val="none" w:sz="0" w:space="0" w:color="auto"/>
          </w:divBdr>
        </w:div>
        <w:div w:id="1824203248">
          <w:marLeft w:val="640"/>
          <w:marRight w:val="0"/>
          <w:marTop w:val="0"/>
          <w:marBottom w:val="0"/>
          <w:divBdr>
            <w:top w:val="none" w:sz="0" w:space="0" w:color="auto"/>
            <w:left w:val="none" w:sz="0" w:space="0" w:color="auto"/>
            <w:bottom w:val="none" w:sz="0" w:space="0" w:color="auto"/>
            <w:right w:val="none" w:sz="0" w:space="0" w:color="auto"/>
          </w:divBdr>
        </w:div>
        <w:div w:id="144903586">
          <w:marLeft w:val="640"/>
          <w:marRight w:val="0"/>
          <w:marTop w:val="0"/>
          <w:marBottom w:val="0"/>
          <w:divBdr>
            <w:top w:val="none" w:sz="0" w:space="0" w:color="auto"/>
            <w:left w:val="none" w:sz="0" w:space="0" w:color="auto"/>
            <w:bottom w:val="none" w:sz="0" w:space="0" w:color="auto"/>
            <w:right w:val="none" w:sz="0" w:space="0" w:color="auto"/>
          </w:divBdr>
        </w:div>
        <w:div w:id="112673656">
          <w:marLeft w:val="640"/>
          <w:marRight w:val="0"/>
          <w:marTop w:val="0"/>
          <w:marBottom w:val="0"/>
          <w:divBdr>
            <w:top w:val="none" w:sz="0" w:space="0" w:color="auto"/>
            <w:left w:val="none" w:sz="0" w:space="0" w:color="auto"/>
            <w:bottom w:val="none" w:sz="0" w:space="0" w:color="auto"/>
            <w:right w:val="none" w:sz="0" w:space="0" w:color="auto"/>
          </w:divBdr>
        </w:div>
        <w:div w:id="1794203974">
          <w:marLeft w:val="640"/>
          <w:marRight w:val="0"/>
          <w:marTop w:val="0"/>
          <w:marBottom w:val="0"/>
          <w:divBdr>
            <w:top w:val="none" w:sz="0" w:space="0" w:color="auto"/>
            <w:left w:val="none" w:sz="0" w:space="0" w:color="auto"/>
            <w:bottom w:val="none" w:sz="0" w:space="0" w:color="auto"/>
            <w:right w:val="none" w:sz="0" w:space="0" w:color="auto"/>
          </w:divBdr>
        </w:div>
        <w:div w:id="1441611281">
          <w:marLeft w:val="640"/>
          <w:marRight w:val="0"/>
          <w:marTop w:val="0"/>
          <w:marBottom w:val="0"/>
          <w:divBdr>
            <w:top w:val="none" w:sz="0" w:space="0" w:color="auto"/>
            <w:left w:val="none" w:sz="0" w:space="0" w:color="auto"/>
            <w:bottom w:val="none" w:sz="0" w:space="0" w:color="auto"/>
            <w:right w:val="none" w:sz="0" w:space="0" w:color="auto"/>
          </w:divBdr>
        </w:div>
        <w:div w:id="477961937">
          <w:marLeft w:val="640"/>
          <w:marRight w:val="0"/>
          <w:marTop w:val="0"/>
          <w:marBottom w:val="0"/>
          <w:divBdr>
            <w:top w:val="none" w:sz="0" w:space="0" w:color="auto"/>
            <w:left w:val="none" w:sz="0" w:space="0" w:color="auto"/>
            <w:bottom w:val="none" w:sz="0" w:space="0" w:color="auto"/>
            <w:right w:val="none" w:sz="0" w:space="0" w:color="auto"/>
          </w:divBdr>
        </w:div>
        <w:div w:id="1055549285">
          <w:marLeft w:val="640"/>
          <w:marRight w:val="0"/>
          <w:marTop w:val="0"/>
          <w:marBottom w:val="0"/>
          <w:divBdr>
            <w:top w:val="none" w:sz="0" w:space="0" w:color="auto"/>
            <w:left w:val="none" w:sz="0" w:space="0" w:color="auto"/>
            <w:bottom w:val="none" w:sz="0" w:space="0" w:color="auto"/>
            <w:right w:val="none" w:sz="0" w:space="0" w:color="auto"/>
          </w:divBdr>
        </w:div>
        <w:div w:id="635375389">
          <w:marLeft w:val="640"/>
          <w:marRight w:val="0"/>
          <w:marTop w:val="0"/>
          <w:marBottom w:val="0"/>
          <w:divBdr>
            <w:top w:val="none" w:sz="0" w:space="0" w:color="auto"/>
            <w:left w:val="none" w:sz="0" w:space="0" w:color="auto"/>
            <w:bottom w:val="none" w:sz="0" w:space="0" w:color="auto"/>
            <w:right w:val="none" w:sz="0" w:space="0" w:color="auto"/>
          </w:divBdr>
        </w:div>
        <w:div w:id="1648586378">
          <w:marLeft w:val="640"/>
          <w:marRight w:val="0"/>
          <w:marTop w:val="0"/>
          <w:marBottom w:val="0"/>
          <w:divBdr>
            <w:top w:val="none" w:sz="0" w:space="0" w:color="auto"/>
            <w:left w:val="none" w:sz="0" w:space="0" w:color="auto"/>
            <w:bottom w:val="none" w:sz="0" w:space="0" w:color="auto"/>
            <w:right w:val="none" w:sz="0" w:space="0" w:color="auto"/>
          </w:divBdr>
        </w:div>
        <w:div w:id="1490168533">
          <w:marLeft w:val="640"/>
          <w:marRight w:val="0"/>
          <w:marTop w:val="0"/>
          <w:marBottom w:val="0"/>
          <w:divBdr>
            <w:top w:val="none" w:sz="0" w:space="0" w:color="auto"/>
            <w:left w:val="none" w:sz="0" w:space="0" w:color="auto"/>
            <w:bottom w:val="none" w:sz="0" w:space="0" w:color="auto"/>
            <w:right w:val="none" w:sz="0" w:space="0" w:color="auto"/>
          </w:divBdr>
        </w:div>
        <w:div w:id="1047218715">
          <w:marLeft w:val="640"/>
          <w:marRight w:val="0"/>
          <w:marTop w:val="0"/>
          <w:marBottom w:val="0"/>
          <w:divBdr>
            <w:top w:val="none" w:sz="0" w:space="0" w:color="auto"/>
            <w:left w:val="none" w:sz="0" w:space="0" w:color="auto"/>
            <w:bottom w:val="none" w:sz="0" w:space="0" w:color="auto"/>
            <w:right w:val="none" w:sz="0" w:space="0" w:color="auto"/>
          </w:divBdr>
        </w:div>
        <w:div w:id="319768666">
          <w:marLeft w:val="640"/>
          <w:marRight w:val="0"/>
          <w:marTop w:val="0"/>
          <w:marBottom w:val="0"/>
          <w:divBdr>
            <w:top w:val="none" w:sz="0" w:space="0" w:color="auto"/>
            <w:left w:val="none" w:sz="0" w:space="0" w:color="auto"/>
            <w:bottom w:val="none" w:sz="0" w:space="0" w:color="auto"/>
            <w:right w:val="none" w:sz="0" w:space="0" w:color="auto"/>
          </w:divBdr>
        </w:div>
        <w:div w:id="976684671">
          <w:marLeft w:val="640"/>
          <w:marRight w:val="0"/>
          <w:marTop w:val="0"/>
          <w:marBottom w:val="0"/>
          <w:divBdr>
            <w:top w:val="none" w:sz="0" w:space="0" w:color="auto"/>
            <w:left w:val="none" w:sz="0" w:space="0" w:color="auto"/>
            <w:bottom w:val="none" w:sz="0" w:space="0" w:color="auto"/>
            <w:right w:val="none" w:sz="0" w:space="0" w:color="auto"/>
          </w:divBdr>
        </w:div>
        <w:div w:id="886910265">
          <w:marLeft w:val="640"/>
          <w:marRight w:val="0"/>
          <w:marTop w:val="0"/>
          <w:marBottom w:val="0"/>
          <w:divBdr>
            <w:top w:val="none" w:sz="0" w:space="0" w:color="auto"/>
            <w:left w:val="none" w:sz="0" w:space="0" w:color="auto"/>
            <w:bottom w:val="none" w:sz="0" w:space="0" w:color="auto"/>
            <w:right w:val="none" w:sz="0" w:space="0" w:color="auto"/>
          </w:divBdr>
        </w:div>
        <w:div w:id="1943295567">
          <w:marLeft w:val="640"/>
          <w:marRight w:val="0"/>
          <w:marTop w:val="0"/>
          <w:marBottom w:val="0"/>
          <w:divBdr>
            <w:top w:val="none" w:sz="0" w:space="0" w:color="auto"/>
            <w:left w:val="none" w:sz="0" w:space="0" w:color="auto"/>
            <w:bottom w:val="none" w:sz="0" w:space="0" w:color="auto"/>
            <w:right w:val="none" w:sz="0" w:space="0" w:color="auto"/>
          </w:divBdr>
        </w:div>
        <w:div w:id="928075758">
          <w:marLeft w:val="640"/>
          <w:marRight w:val="0"/>
          <w:marTop w:val="0"/>
          <w:marBottom w:val="0"/>
          <w:divBdr>
            <w:top w:val="none" w:sz="0" w:space="0" w:color="auto"/>
            <w:left w:val="none" w:sz="0" w:space="0" w:color="auto"/>
            <w:bottom w:val="none" w:sz="0" w:space="0" w:color="auto"/>
            <w:right w:val="none" w:sz="0" w:space="0" w:color="auto"/>
          </w:divBdr>
        </w:div>
        <w:div w:id="99420077">
          <w:marLeft w:val="640"/>
          <w:marRight w:val="0"/>
          <w:marTop w:val="0"/>
          <w:marBottom w:val="0"/>
          <w:divBdr>
            <w:top w:val="none" w:sz="0" w:space="0" w:color="auto"/>
            <w:left w:val="none" w:sz="0" w:space="0" w:color="auto"/>
            <w:bottom w:val="none" w:sz="0" w:space="0" w:color="auto"/>
            <w:right w:val="none" w:sz="0" w:space="0" w:color="auto"/>
          </w:divBdr>
        </w:div>
        <w:div w:id="1973097757">
          <w:marLeft w:val="640"/>
          <w:marRight w:val="0"/>
          <w:marTop w:val="0"/>
          <w:marBottom w:val="0"/>
          <w:divBdr>
            <w:top w:val="none" w:sz="0" w:space="0" w:color="auto"/>
            <w:left w:val="none" w:sz="0" w:space="0" w:color="auto"/>
            <w:bottom w:val="none" w:sz="0" w:space="0" w:color="auto"/>
            <w:right w:val="none" w:sz="0" w:space="0" w:color="auto"/>
          </w:divBdr>
        </w:div>
        <w:div w:id="41905651">
          <w:marLeft w:val="640"/>
          <w:marRight w:val="0"/>
          <w:marTop w:val="0"/>
          <w:marBottom w:val="0"/>
          <w:divBdr>
            <w:top w:val="none" w:sz="0" w:space="0" w:color="auto"/>
            <w:left w:val="none" w:sz="0" w:space="0" w:color="auto"/>
            <w:bottom w:val="none" w:sz="0" w:space="0" w:color="auto"/>
            <w:right w:val="none" w:sz="0" w:space="0" w:color="auto"/>
          </w:divBdr>
        </w:div>
        <w:div w:id="633025753">
          <w:marLeft w:val="640"/>
          <w:marRight w:val="0"/>
          <w:marTop w:val="0"/>
          <w:marBottom w:val="0"/>
          <w:divBdr>
            <w:top w:val="none" w:sz="0" w:space="0" w:color="auto"/>
            <w:left w:val="none" w:sz="0" w:space="0" w:color="auto"/>
            <w:bottom w:val="none" w:sz="0" w:space="0" w:color="auto"/>
            <w:right w:val="none" w:sz="0" w:space="0" w:color="auto"/>
          </w:divBdr>
        </w:div>
        <w:div w:id="305207327">
          <w:marLeft w:val="640"/>
          <w:marRight w:val="0"/>
          <w:marTop w:val="0"/>
          <w:marBottom w:val="0"/>
          <w:divBdr>
            <w:top w:val="none" w:sz="0" w:space="0" w:color="auto"/>
            <w:left w:val="none" w:sz="0" w:space="0" w:color="auto"/>
            <w:bottom w:val="none" w:sz="0" w:space="0" w:color="auto"/>
            <w:right w:val="none" w:sz="0" w:space="0" w:color="auto"/>
          </w:divBdr>
        </w:div>
        <w:div w:id="1979918164">
          <w:marLeft w:val="640"/>
          <w:marRight w:val="0"/>
          <w:marTop w:val="0"/>
          <w:marBottom w:val="0"/>
          <w:divBdr>
            <w:top w:val="none" w:sz="0" w:space="0" w:color="auto"/>
            <w:left w:val="none" w:sz="0" w:space="0" w:color="auto"/>
            <w:bottom w:val="none" w:sz="0" w:space="0" w:color="auto"/>
            <w:right w:val="none" w:sz="0" w:space="0" w:color="auto"/>
          </w:divBdr>
        </w:div>
        <w:div w:id="1672761085">
          <w:marLeft w:val="640"/>
          <w:marRight w:val="0"/>
          <w:marTop w:val="0"/>
          <w:marBottom w:val="0"/>
          <w:divBdr>
            <w:top w:val="none" w:sz="0" w:space="0" w:color="auto"/>
            <w:left w:val="none" w:sz="0" w:space="0" w:color="auto"/>
            <w:bottom w:val="none" w:sz="0" w:space="0" w:color="auto"/>
            <w:right w:val="none" w:sz="0" w:space="0" w:color="auto"/>
          </w:divBdr>
        </w:div>
        <w:div w:id="1802966436">
          <w:marLeft w:val="640"/>
          <w:marRight w:val="0"/>
          <w:marTop w:val="0"/>
          <w:marBottom w:val="0"/>
          <w:divBdr>
            <w:top w:val="none" w:sz="0" w:space="0" w:color="auto"/>
            <w:left w:val="none" w:sz="0" w:space="0" w:color="auto"/>
            <w:bottom w:val="none" w:sz="0" w:space="0" w:color="auto"/>
            <w:right w:val="none" w:sz="0" w:space="0" w:color="auto"/>
          </w:divBdr>
        </w:div>
        <w:div w:id="1411273720">
          <w:marLeft w:val="640"/>
          <w:marRight w:val="0"/>
          <w:marTop w:val="0"/>
          <w:marBottom w:val="0"/>
          <w:divBdr>
            <w:top w:val="none" w:sz="0" w:space="0" w:color="auto"/>
            <w:left w:val="none" w:sz="0" w:space="0" w:color="auto"/>
            <w:bottom w:val="none" w:sz="0" w:space="0" w:color="auto"/>
            <w:right w:val="none" w:sz="0" w:space="0" w:color="auto"/>
          </w:divBdr>
        </w:div>
        <w:div w:id="1662350667">
          <w:marLeft w:val="640"/>
          <w:marRight w:val="0"/>
          <w:marTop w:val="0"/>
          <w:marBottom w:val="0"/>
          <w:divBdr>
            <w:top w:val="none" w:sz="0" w:space="0" w:color="auto"/>
            <w:left w:val="none" w:sz="0" w:space="0" w:color="auto"/>
            <w:bottom w:val="none" w:sz="0" w:space="0" w:color="auto"/>
            <w:right w:val="none" w:sz="0" w:space="0" w:color="auto"/>
          </w:divBdr>
        </w:div>
        <w:div w:id="1916356864">
          <w:marLeft w:val="640"/>
          <w:marRight w:val="0"/>
          <w:marTop w:val="0"/>
          <w:marBottom w:val="0"/>
          <w:divBdr>
            <w:top w:val="none" w:sz="0" w:space="0" w:color="auto"/>
            <w:left w:val="none" w:sz="0" w:space="0" w:color="auto"/>
            <w:bottom w:val="none" w:sz="0" w:space="0" w:color="auto"/>
            <w:right w:val="none" w:sz="0" w:space="0" w:color="auto"/>
          </w:divBdr>
        </w:div>
        <w:div w:id="352154658">
          <w:marLeft w:val="640"/>
          <w:marRight w:val="0"/>
          <w:marTop w:val="0"/>
          <w:marBottom w:val="0"/>
          <w:divBdr>
            <w:top w:val="none" w:sz="0" w:space="0" w:color="auto"/>
            <w:left w:val="none" w:sz="0" w:space="0" w:color="auto"/>
            <w:bottom w:val="none" w:sz="0" w:space="0" w:color="auto"/>
            <w:right w:val="none" w:sz="0" w:space="0" w:color="auto"/>
          </w:divBdr>
        </w:div>
        <w:div w:id="1427263699">
          <w:marLeft w:val="640"/>
          <w:marRight w:val="0"/>
          <w:marTop w:val="0"/>
          <w:marBottom w:val="0"/>
          <w:divBdr>
            <w:top w:val="none" w:sz="0" w:space="0" w:color="auto"/>
            <w:left w:val="none" w:sz="0" w:space="0" w:color="auto"/>
            <w:bottom w:val="none" w:sz="0" w:space="0" w:color="auto"/>
            <w:right w:val="none" w:sz="0" w:space="0" w:color="auto"/>
          </w:divBdr>
        </w:div>
        <w:div w:id="1553157477">
          <w:marLeft w:val="640"/>
          <w:marRight w:val="0"/>
          <w:marTop w:val="0"/>
          <w:marBottom w:val="0"/>
          <w:divBdr>
            <w:top w:val="none" w:sz="0" w:space="0" w:color="auto"/>
            <w:left w:val="none" w:sz="0" w:space="0" w:color="auto"/>
            <w:bottom w:val="none" w:sz="0" w:space="0" w:color="auto"/>
            <w:right w:val="none" w:sz="0" w:space="0" w:color="auto"/>
          </w:divBdr>
        </w:div>
        <w:div w:id="675614534">
          <w:marLeft w:val="640"/>
          <w:marRight w:val="0"/>
          <w:marTop w:val="0"/>
          <w:marBottom w:val="0"/>
          <w:divBdr>
            <w:top w:val="none" w:sz="0" w:space="0" w:color="auto"/>
            <w:left w:val="none" w:sz="0" w:space="0" w:color="auto"/>
            <w:bottom w:val="none" w:sz="0" w:space="0" w:color="auto"/>
            <w:right w:val="none" w:sz="0" w:space="0" w:color="auto"/>
          </w:divBdr>
        </w:div>
        <w:div w:id="1920870865">
          <w:marLeft w:val="640"/>
          <w:marRight w:val="0"/>
          <w:marTop w:val="0"/>
          <w:marBottom w:val="0"/>
          <w:divBdr>
            <w:top w:val="none" w:sz="0" w:space="0" w:color="auto"/>
            <w:left w:val="none" w:sz="0" w:space="0" w:color="auto"/>
            <w:bottom w:val="none" w:sz="0" w:space="0" w:color="auto"/>
            <w:right w:val="none" w:sz="0" w:space="0" w:color="auto"/>
          </w:divBdr>
        </w:div>
        <w:div w:id="999424064">
          <w:marLeft w:val="640"/>
          <w:marRight w:val="0"/>
          <w:marTop w:val="0"/>
          <w:marBottom w:val="0"/>
          <w:divBdr>
            <w:top w:val="none" w:sz="0" w:space="0" w:color="auto"/>
            <w:left w:val="none" w:sz="0" w:space="0" w:color="auto"/>
            <w:bottom w:val="none" w:sz="0" w:space="0" w:color="auto"/>
            <w:right w:val="none" w:sz="0" w:space="0" w:color="auto"/>
          </w:divBdr>
        </w:div>
        <w:div w:id="341906215">
          <w:marLeft w:val="640"/>
          <w:marRight w:val="0"/>
          <w:marTop w:val="0"/>
          <w:marBottom w:val="0"/>
          <w:divBdr>
            <w:top w:val="none" w:sz="0" w:space="0" w:color="auto"/>
            <w:left w:val="none" w:sz="0" w:space="0" w:color="auto"/>
            <w:bottom w:val="none" w:sz="0" w:space="0" w:color="auto"/>
            <w:right w:val="none" w:sz="0" w:space="0" w:color="auto"/>
          </w:divBdr>
        </w:div>
        <w:div w:id="1390346518">
          <w:marLeft w:val="640"/>
          <w:marRight w:val="0"/>
          <w:marTop w:val="0"/>
          <w:marBottom w:val="0"/>
          <w:divBdr>
            <w:top w:val="none" w:sz="0" w:space="0" w:color="auto"/>
            <w:left w:val="none" w:sz="0" w:space="0" w:color="auto"/>
            <w:bottom w:val="none" w:sz="0" w:space="0" w:color="auto"/>
            <w:right w:val="none" w:sz="0" w:space="0" w:color="auto"/>
          </w:divBdr>
        </w:div>
        <w:div w:id="521014500">
          <w:marLeft w:val="640"/>
          <w:marRight w:val="0"/>
          <w:marTop w:val="0"/>
          <w:marBottom w:val="0"/>
          <w:divBdr>
            <w:top w:val="none" w:sz="0" w:space="0" w:color="auto"/>
            <w:left w:val="none" w:sz="0" w:space="0" w:color="auto"/>
            <w:bottom w:val="none" w:sz="0" w:space="0" w:color="auto"/>
            <w:right w:val="none" w:sz="0" w:space="0" w:color="auto"/>
          </w:divBdr>
        </w:div>
        <w:div w:id="461457554">
          <w:marLeft w:val="640"/>
          <w:marRight w:val="0"/>
          <w:marTop w:val="0"/>
          <w:marBottom w:val="0"/>
          <w:divBdr>
            <w:top w:val="none" w:sz="0" w:space="0" w:color="auto"/>
            <w:left w:val="none" w:sz="0" w:space="0" w:color="auto"/>
            <w:bottom w:val="none" w:sz="0" w:space="0" w:color="auto"/>
            <w:right w:val="none" w:sz="0" w:space="0" w:color="auto"/>
          </w:divBdr>
        </w:div>
        <w:div w:id="486628355">
          <w:marLeft w:val="640"/>
          <w:marRight w:val="0"/>
          <w:marTop w:val="0"/>
          <w:marBottom w:val="0"/>
          <w:divBdr>
            <w:top w:val="none" w:sz="0" w:space="0" w:color="auto"/>
            <w:left w:val="none" w:sz="0" w:space="0" w:color="auto"/>
            <w:bottom w:val="none" w:sz="0" w:space="0" w:color="auto"/>
            <w:right w:val="none" w:sz="0" w:space="0" w:color="auto"/>
          </w:divBdr>
        </w:div>
        <w:div w:id="1945722590">
          <w:marLeft w:val="640"/>
          <w:marRight w:val="0"/>
          <w:marTop w:val="0"/>
          <w:marBottom w:val="0"/>
          <w:divBdr>
            <w:top w:val="none" w:sz="0" w:space="0" w:color="auto"/>
            <w:left w:val="none" w:sz="0" w:space="0" w:color="auto"/>
            <w:bottom w:val="none" w:sz="0" w:space="0" w:color="auto"/>
            <w:right w:val="none" w:sz="0" w:space="0" w:color="auto"/>
          </w:divBdr>
        </w:div>
        <w:div w:id="72245715">
          <w:marLeft w:val="640"/>
          <w:marRight w:val="0"/>
          <w:marTop w:val="0"/>
          <w:marBottom w:val="0"/>
          <w:divBdr>
            <w:top w:val="none" w:sz="0" w:space="0" w:color="auto"/>
            <w:left w:val="none" w:sz="0" w:space="0" w:color="auto"/>
            <w:bottom w:val="none" w:sz="0" w:space="0" w:color="auto"/>
            <w:right w:val="none" w:sz="0" w:space="0" w:color="auto"/>
          </w:divBdr>
        </w:div>
        <w:div w:id="1987470902">
          <w:marLeft w:val="640"/>
          <w:marRight w:val="0"/>
          <w:marTop w:val="0"/>
          <w:marBottom w:val="0"/>
          <w:divBdr>
            <w:top w:val="none" w:sz="0" w:space="0" w:color="auto"/>
            <w:left w:val="none" w:sz="0" w:space="0" w:color="auto"/>
            <w:bottom w:val="none" w:sz="0" w:space="0" w:color="auto"/>
            <w:right w:val="none" w:sz="0" w:space="0" w:color="auto"/>
          </w:divBdr>
        </w:div>
        <w:div w:id="1292126643">
          <w:marLeft w:val="640"/>
          <w:marRight w:val="0"/>
          <w:marTop w:val="0"/>
          <w:marBottom w:val="0"/>
          <w:divBdr>
            <w:top w:val="none" w:sz="0" w:space="0" w:color="auto"/>
            <w:left w:val="none" w:sz="0" w:space="0" w:color="auto"/>
            <w:bottom w:val="none" w:sz="0" w:space="0" w:color="auto"/>
            <w:right w:val="none" w:sz="0" w:space="0" w:color="auto"/>
          </w:divBdr>
        </w:div>
        <w:div w:id="1752434590">
          <w:marLeft w:val="640"/>
          <w:marRight w:val="0"/>
          <w:marTop w:val="0"/>
          <w:marBottom w:val="0"/>
          <w:divBdr>
            <w:top w:val="none" w:sz="0" w:space="0" w:color="auto"/>
            <w:left w:val="none" w:sz="0" w:space="0" w:color="auto"/>
            <w:bottom w:val="none" w:sz="0" w:space="0" w:color="auto"/>
            <w:right w:val="none" w:sz="0" w:space="0" w:color="auto"/>
          </w:divBdr>
        </w:div>
        <w:div w:id="969897347">
          <w:marLeft w:val="640"/>
          <w:marRight w:val="0"/>
          <w:marTop w:val="0"/>
          <w:marBottom w:val="0"/>
          <w:divBdr>
            <w:top w:val="none" w:sz="0" w:space="0" w:color="auto"/>
            <w:left w:val="none" w:sz="0" w:space="0" w:color="auto"/>
            <w:bottom w:val="none" w:sz="0" w:space="0" w:color="auto"/>
            <w:right w:val="none" w:sz="0" w:space="0" w:color="auto"/>
          </w:divBdr>
        </w:div>
        <w:div w:id="1255867452">
          <w:marLeft w:val="640"/>
          <w:marRight w:val="0"/>
          <w:marTop w:val="0"/>
          <w:marBottom w:val="0"/>
          <w:divBdr>
            <w:top w:val="none" w:sz="0" w:space="0" w:color="auto"/>
            <w:left w:val="none" w:sz="0" w:space="0" w:color="auto"/>
            <w:bottom w:val="none" w:sz="0" w:space="0" w:color="auto"/>
            <w:right w:val="none" w:sz="0" w:space="0" w:color="auto"/>
          </w:divBdr>
        </w:div>
        <w:div w:id="2143114090">
          <w:marLeft w:val="640"/>
          <w:marRight w:val="0"/>
          <w:marTop w:val="0"/>
          <w:marBottom w:val="0"/>
          <w:divBdr>
            <w:top w:val="none" w:sz="0" w:space="0" w:color="auto"/>
            <w:left w:val="none" w:sz="0" w:space="0" w:color="auto"/>
            <w:bottom w:val="none" w:sz="0" w:space="0" w:color="auto"/>
            <w:right w:val="none" w:sz="0" w:space="0" w:color="auto"/>
          </w:divBdr>
        </w:div>
        <w:div w:id="405539497">
          <w:marLeft w:val="640"/>
          <w:marRight w:val="0"/>
          <w:marTop w:val="0"/>
          <w:marBottom w:val="0"/>
          <w:divBdr>
            <w:top w:val="none" w:sz="0" w:space="0" w:color="auto"/>
            <w:left w:val="none" w:sz="0" w:space="0" w:color="auto"/>
            <w:bottom w:val="none" w:sz="0" w:space="0" w:color="auto"/>
            <w:right w:val="none" w:sz="0" w:space="0" w:color="auto"/>
          </w:divBdr>
        </w:div>
        <w:div w:id="2147355276">
          <w:marLeft w:val="640"/>
          <w:marRight w:val="0"/>
          <w:marTop w:val="0"/>
          <w:marBottom w:val="0"/>
          <w:divBdr>
            <w:top w:val="none" w:sz="0" w:space="0" w:color="auto"/>
            <w:left w:val="none" w:sz="0" w:space="0" w:color="auto"/>
            <w:bottom w:val="none" w:sz="0" w:space="0" w:color="auto"/>
            <w:right w:val="none" w:sz="0" w:space="0" w:color="auto"/>
          </w:divBdr>
        </w:div>
        <w:div w:id="806510825">
          <w:marLeft w:val="640"/>
          <w:marRight w:val="0"/>
          <w:marTop w:val="0"/>
          <w:marBottom w:val="0"/>
          <w:divBdr>
            <w:top w:val="none" w:sz="0" w:space="0" w:color="auto"/>
            <w:left w:val="none" w:sz="0" w:space="0" w:color="auto"/>
            <w:bottom w:val="none" w:sz="0" w:space="0" w:color="auto"/>
            <w:right w:val="none" w:sz="0" w:space="0" w:color="auto"/>
          </w:divBdr>
        </w:div>
        <w:div w:id="1607300439">
          <w:marLeft w:val="640"/>
          <w:marRight w:val="0"/>
          <w:marTop w:val="0"/>
          <w:marBottom w:val="0"/>
          <w:divBdr>
            <w:top w:val="none" w:sz="0" w:space="0" w:color="auto"/>
            <w:left w:val="none" w:sz="0" w:space="0" w:color="auto"/>
            <w:bottom w:val="none" w:sz="0" w:space="0" w:color="auto"/>
            <w:right w:val="none" w:sz="0" w:space="0" w:color="auto"/>
          </w:divBdr>
        </w:div>
        <w:div w:id="794758655">
          <w:marLeft w:val="640"/>
          <w:marRight w:val="0"/>
          <w:marTop w:val="0"/>
          <w:marBottom w:val="0"/>
          <w:divBdr>
            <w:top w:val="none" w:sz="0" w:space="0" w:color="auto"/>
            <w:left w:val="none" w:sz="0" w:space="0" w:color="auto"/>
            <w:bottom w:val="none" w:sz="0" w:space="0" w:color="auto"/>
            <w:right w:val="none" w:sz="0" w:space="0" w:color="auto"/>
          </w:divBdr>
        </w:div>
        <w:div w:id="2145655930">
          <w:marLeft w:val="640"/>
          <w:marRight w:val="0"/>
          <w:marTop w:val="0"/>
          <w:marBottom w:val="0"/>
          <w:divBdr>
            <w:top w:val="none" w:sz="0" w:space="0" w:color="auto"/>
            <w:left w:val="none" w:sz="0" w:space="0" w:color="auto"/>
            <w:bottom w:val="none" w:sz="0" w:space="0" w:color="auto"/>
            <w:right w:val="none" w:sz="0" w:space="0" w:color="auto"/>
          </w:divBdr>
        </w:div>
        <w:div w:id="1966082968">
          <w:marLeft w:val="640"/>
          <w:marRight w:val="0"/>
          <w:marTop w:val="0"/>
          <w:marBottom w:val="0"/>
          <w:divBdr>
            <w:top w:val="none" w:sz="0" w:space="0" w:color="auto"/>
            <w:left w:val="none" w:sz="0" w:space="0" w:color="auto"/>
            <w:bottom w:val="none" w:sz="0" w:space="0" w:color="auto"/>
            <w:right w:val="none" w:sz="0" w:space="0" w:color="auto"/>
          </w:divBdr>
        </w:div>
        <w:div w:id="1094744239">
          <w:marLeft w:val="640"/>
          <w:marRight w:val="0"/>
          <w:marTop w:val="0"/>
          <w:marBottom w:val="0"/>
          <w:divBdr>
            <w:top w:val="none" w:sz="0" w:space="0" w:color="auto"/>
            <w:left w:val="none" w:sz="0" w:space="0" w:color="auto"/>
            <w:bottom w:val="none" w:sz="0" w:space="0" w:color="auto"/>
            <w:right w:val="none" w:sz="0" w:space="0" w:color="auto"/>
          </w:divBdr>
        </w:div>
        <w:div w:id="2134211171">
          <w:marLeft w:val="640"/>
          <w:marRight w:val="0"/>
          <w:marTop w:val="0"/>
          <w:marBottom w:val="0"/>
          <w:divBdr>
            <w:top w:val="none" w:sz="0" w:space="0" w:color="auto"/>
            <w:left w:val="none" w:sz="0" w:space="0" w:color="auto"/>
            <w:bottom w:val="none" w:sz="0" w:space="0" w:color="auto"/>
            <w:right w:val="none" w:sz="0" w:space="0" w:color="auto"/>
          </w:divBdr>
        </w:div>
        <w:div w:id="1237204400">
          <w:marLeft w:val="640"/>
          <w:marRight w:val="0"/>
          <w:marTop w:val="0"/>
          <w:marBottom w:val="0"/>
          <w:divBdr>
            <w:top w:val="none" w:sz="0" w:space="0" w:color="auto"/>
            <w:left w:val="none" w:sz="0" w:space="0" w:color="auto"/>
            <w:bottom w:val="none" w:sz="0" w:space="0" w:color="auto"/>
            <w:right w:val="none" w:sz="0" w:space="0" w:color="auto"/>
          </w:divBdr>
        </w:div>
        <w:div w:id="798039051">
          <w:marLeft w:val="640"/>
          <w:marRight w:val="0"/>
          <w:marTop w:val="0"/>
          <w:marBottom w:val="0"/>
          <w:divBdr>
            <w:top w:val="none" w:sz="0" w:space="0" w:color="auto"/>
            <w:left w:val="none" w:sz="0" w:space="0" w:color="auto"/>
            <w:bottom w:val="none" w:sz="0" w:space="0" w:color="auto"/>
            <w:right w:val="none" w:sz="0" w:space="0" w:color="auto"/>
          </w:divBdr>
        </w:div>
        <w:div w:id="1880245157">
          <w:marLeft w:val="640"/>
          <w:marRight w:val="0"/>
          <w:marTop w:val="0"/>
          <w:marBottom w:val="0"/>
          <w:divBdr>
            <w:top w:val="none" w:sz="0" w:space="0" w:color="auto"/>
            <w:left w:val="none" w:sz="0" w:space="0" w:color="auto"/>
            <w:bottom w:val="none" w:sz="0" w:space="0" w:color="auto"/>
            <w:right w:val="none" w:sz="0" w:space="0" w:color="auto"/>
          </w:divBdr>
        </w:div>
        <w:div w:id="683753331">
          <w:marLeft w:val="640"/>
          <w:marRight w:val="0"/>
          <w:marTop w:val="0"/>
          <w:marBottom w:val="0"/>
          <w:divBdr>
            <w:top w:val="none" w:sz="0" w:space="0" w:color="auto"/>
            <w:left w:val="none" w:sz="0" w:space="0" w:color="auto"/>
            <w:bottom w:val="none" w:sz="0" w:space="0" w:color="auto"/>
            <w:right w:val="none" w:sz="0" w:space="0" w:color="auto"/>
          </w:divBdr>
        </w:div>
        <w:div w:id="1157184174">
          <w:marLeft w:val="640"/>
          <w:marRight w:val="0"/>
          <w:marTop w:val="0"/>
          <w:marBottom w:val="0"/>
          <w:divBdr>
            <w:top w:val="none" w:sz="0" w:space="0" w:color="auto"/>
            <w:left w:val="none" w:sz="0" w:space="0" w:color="auto"/>
            <w:bottom w:val="none" w:sz="0" w:space="0" w:color="auto"/>
            <w:right w:val="none" w:sz="0" w:space="0" w:color="auto"/>
          </w:divBdr>
        </w:div>
        <w:div w:id="998119693">
          <w:marLeft w:val="640"/>
          <w:marRight w:val="0"/>
          <w:marTop w:val="0"/>
          <w:marBottom w:val="0"/>
          <w:divBdr>
            <w:top w:val="none" w:sz="0" w:space="0" w:color="auto"/>
            <w:left w:val="none" w:sz="0" w:space="0" w:color="auto"/>
            <w:bottom w:val="none" w:sz="0" w:space="0" w:color="auto"/>
            <w:right w:val="none" w:sz="0" w:space="0" w:color="auto"/>
          </w:divBdr>
        </w:div>
        <w:div w:id="273446103">
          <w:marLeft w:val="640"/>
          <w:marRight w:val="0"/>
          <w:marTop w:val="0"/>
          <w:marBottom w:val="0"/>
          <w:divBdr>
            <w:top w:val="none" w:sz="0" w:space="0" w:color="auto"/>
            <w:left w:val="none" w:sz="0" w:space="0" w:color="auto"/>
            <w:bottom w:val="none" w:sz="0" w:space="0" w:color="auto"/>
            <w:right w:val="none" w:sz="0" w:space="0" w:color="auto"/>
          </w:divBdr>
        </w:div>
        <w:div w:id="2065327726">
          <w:marLeft w:val="640"/>
          <w:marRight w:val="0"/>
          <w:marTop w:val="0"/>
          <w:marBottom w:val="0"/>
          <w:divBdr>
            <w:top w:val="none" w:sz="0" w:space="0" w:color="auto"/>
            <w:left w:val="none" w:sz="0" w:space="0" w:color="auto"/>
            <w:bottom w:val="none" w:sz="0" w:space="0" w:color="auto"/>
            <w:right w:val="none" w:sz="0" w:space="0" w:color="auto"/>
          </w:divBdr>
        </w:div>
        <w:div w:id="547838505">
          <w:marLeft w:val="640"/>
          <w:marRight w:val="0"/>
          <w:marTop w:val="0"/>
          <w:marBottom w:val="0"/>
          <w:divBdr>
            <w:top w:val="none" w:sz="0" w:space="0" w:color="auto"/>
            <w:left w:val="none" w:sz="0" w:space="0" w:color="auto"/>
            <w:bottom w:val="none" w:sz="0" w:space="0" w:color="auto"/>
            <w:right w:val="none" w:sz="0" w:space="0" w:color="auto"/>
          </w:divBdr>
        </w:div>
        <w:div w:id="1734038954">
          <w:marLeft w:val="640"/>
          <w:marRight w:val="0"/>
          <w:marTop w:val="0"/>
          <w:marBottom w:val="0"/>
          <w:divBdr>
            <w:top w:val="none" w:sz="0" w:space="0" w:color="auto"/>
            <w:left w:val="none" w:sz="0" w:space="0" w:color="auto"/>
            <w:bottom w:val="none" w:sz="0" w:space="0" w:color="auto"/>
            <w:right w:val="none" w:sz="0" w:space="0" w:color="auto"/>
          </w:divBdr>
        </w:div>
        <w:div w:id="171143088">
          <w:marLeft w:val="640"/>
          <w:marRight w:val="0"/>
          <w:marTop w:val="0"/>
          <w:marBottom w:val="0"/>
          <w:divBdr>
            <w:top w:val="none" w:sz="0" w:space="0" w:color="auto"/>
            <w:left w:val="none" w:sz="0" w:space="0" w:color="auto"/>
            <w:bottom w:val="none" w:sz="0" w:space="0" w:color="auto"/>
            <w:right w:val="none" w:sz="0" w:space="0" w:color="auto"/>
          </w:divBdr>
        </w:div>
        <w:div w:id="1811939574">
          <w:marLeft w:val="640"/>
          <w:marRight w:val="0"/>
          <w:marTop w:val="0"/>
          <w:marBottom w:val="0"/>
          <w:divBdr>
            <w:top w:val="none" w:sz="0" w:space="0" w:color="auto"/>
            <w:left w:val="none" w:sz="0" w:space="0" w:color="auto"/>
            <w:bottom w:val="none" w:sz="0" w:space="0" w:color="auto"/>
            <w:right w:val="none" w:sz="0" w:space="0" w:color="auto"/>
          </w:divBdr>
        </w:div>
        <w:div w:id="1476802368">
          <w:marLeft w:val="640"/>
          <w:marRight w:val="0"/>
          <w:marTop w:val="0"/>
          <w:marBottom w:val="0"/>
          <w:divBdr>
            <w:top w:val="none" w:sz="0" w:space="0" w:color="auto"/>
            <w:left w:val="none" w:sz="0" w:space="0" w:color="auto"/>
            <w:bottom w:val="none" w:sz="0" w:space="0" w:color="auto"/>
            <w:right w:val="none" w:sz="0" w:space="0" w:color="auto"/>
          </w:divBdr>
        </w:div>
        <w:div w:id="600256803">
          <w:marLeft w:val="640"/>
          <w:marRight w:val="0"/>
          <w:marTop w:val="0"/>
          <w:marBottom w:val="0"/>
          <w:divBdr>
            <w:top w:val="none" w:sz="0" w:space="0" w:color="auto"/>
            <w:left w:val="none" w:sz="0" w:space="0" w:color="auto"/>
            <w:bottom w:val="none" w:sz="0" w:space="0" w:color="auto"/>
            <w:right w:val="none" w:sz="0" w:space="0" w:color="auto"/>
          </w:divBdr>
        </w:div>
        <w:div w:id="578834543">
          <w:marLeft w:val="640"/>
          <w:marRight w:val="0"/>
          <w:marTop w:val="0"/>
          <w:marBottom w:val="0"/>
          <w:divBdr>
            <w:top w:val="none" w:sz="0" w:space="0" w:color="auto"/>
            <w:left w:val="none" w:sz="0" w:space="0" w:color="auto"/>
            <w:bottom w:val="none" w:sz="0" w:space="0" w:color="auto"/>
            <w:right w:val="none" w:sz="0" w:space="0" w:color="auto"/>
          </w:divBdr>
        </w:div>
        <w:div w:id="1301610952">
          <w:marLeft w:val="640"/>
          <w:marRight w:val="0"/>
          <w:marTop w:val="0"/>
          <w:marBottom w:val="0"/>
          <w:divBdr>
            <w:top w:val="none" w:sz="0" w:space="0" w:color="auto"/>
            <w:left w:val="none" w:sz="0" w:space="0" w:color="auto"/>
            <w:bottom w:val="none" w:sz="0" w:space="0" w:color="auto"/>
            <w:right w:val="none" w:sz="0" w:space="0" w:color="auto"/>
          </w:divBdr>
        </w:div>
        <w:div w:id="1477914002">
          <w:marLeft w:val="640"/>
          <w:marRight w:val="0"/>
          <w:marTop w:val="0"/>
          <w:marBottom w:val="0"/>
          <w:divBdr>
            <w:top w:val="none" w:sz="0" w:space="0" w:color="auto"/>
            <w:left w:val="none" w:sz="0" w:space="0" w:color="auto"/>
            <w:bottom w:val="none" w:sz="0" w:space="0" w:color="auto"/>
            <w:right w:val="none" w:sz="0" w:space="0" w:color="auto"/>
          </w:divBdr>
        </w:div>
        <w:div w:id="1526209964">
          <w:marLeft w:val="640"/>
          <w:marRight w:val="0"/>
          <w:marTop w:val="0"/>
          <w:marBottom w:val="0"/>
          <w:divBdr>
            <w:top w:val="none" w:sz="0" w:space="0" w:color="auto"/>
            <w:left w:val="none" w:sz="0" w:space="0" w:color="auto"/>
            <w:bottom w:val="none" w:sz="0" w:space="0" w:color="auto"/>
            <w:right w:val="none" w:sz="0" w:space="0" w:color="auto"/>
          </w:divBdr>
        </w:div>
        <w:div w:id="1630629829">
          <w:marLeft w:val="640"/>
          <w:marRight w:val="0"/>
          <w:marTop w:val="0"/>
          <w:marBottom w:val="0"/>
          <w:divBdr>
            <w:top w:val="none" w:sz="0" w:space="0" w:color="auto"/>
            <w:left w:val="none" w:sz="0" w:space="0" w:color="auto"/>
            <w:bottom w:val="none" w:sz="0" w:space="0" w:color="auto"/>
            <w:right w:val="none" w:sz="0" w:space="0" w:color="auto"/>
          </w:divBdr>
        </w:div>
        <w:div w:id="157700416">
          <w:marLeft w:val="640"/>
          <w:marRight w:val="0"/>
          <w:marTop w:val="0"/>
          <w:marBottom w:val="0"/>
          <w:divBdr>
            <w:top w:val="none" w:sz="0" w:space="0" w:color="auto"/>
            <w:left w:val="none" w:sz="0" w:space="0" w:color="auto"/>
            <w:bottom w:val="none" w:sz="0" w:space="0" w:color="auto"/>
            <w:right w:val="none" w:sz="0" w:space="0" w:color="auto"/>
          </w:divBdr>
        </w:div>
        <w:div w:id="304508881">
          <w:marLeft w:val="640"/>
          <w:marRight w:val="0"/>
          <w:marTop w:val="0"/>
          <w:marBottom w:val="0"/>
          <w:divBdr>
            <w:top w:val="none" w:sz="0" w:space="0" w:color="auto"/>
            <w:left w:val="none" w:sz="0" w:space="0" w:color="auto"/>
            <w:bottom w:val="none" w:sz="0" w:space="0" w:color="auto"/>
            <w:right w:val="none" w:sz="0" w:space="0" w:color="auto"/>
          </w:divBdr>
        </w:div>
        <w:div w:id="1099789166">
          <w:marLeft w:val="640"/>
          <w:marRight w:val="0"/>
          <w:marTop w:val="0"/>
          <w:marBottom w:val="0"/>
          <w:divBdr>
            <w:top w:val="none" w:sz="0" w:space="0" w:color="auto"/>
            <w:left w:val="none" w:sz="0" w:space="0" w:color="auto"/>
            <w:bottom w:val="none" w:sz="0" w:space="0" w:color="auto"/>
            <w:right w:val="none" w:sz="0" w:space="0" w:color="auto"/>
          </w:divBdr>
        </w:div>
        <w:div w:id="2050177794">
          <w:marLeft w:val="640"/>
          <w:marRight w:val="0"/>
          <w:marTop w:val="0"/>
          <w:marBottom w:val="0"/>
          <w:divBdr>
            <w:top w:val="none" w:sz="0" w:space="0" w:color="auto"/>
            <w:left w:val="none" w:sz="0" w:space="0" w:color="auto"/>
            <w:bottom w:val="none" w:sz="0" w:space="0" w:color="auto"/>
            <w:right w:val="none" w:sz="0" w:space="0" w:color="auto"/>
          </w:divBdr>
        </w:div>
        <w:div w:id="1193110308">
          <w:marLeft w:val="640"/>
          <w:marRight w:val="0"/>
          <w:marTop w:val="0"/>
          <w:marBottom w:val="0"/>
          <w:divBdr>
            <w:top w:val="none" w:sz="0" w:space="0" w:color="auto"/>
            <w:left w:val="none" w:sz="0" w:space="0" w:color="auto"/>
            <w:bottom w:val="none" w:sz="0" w:space="0" w:color="auto"/>
            <w:right w:val="none" w:sz="0" w:space="0" w:color="auto"/>
          </w:divBdr>
        </w:div>
        <w:div w:id="1659965569">
          <w:marLeft w:val="640"/>
          <w:marRight w:val="0"/>
          <w:marTop w:val="0"/>
          <w:marBottom w:val="0"/>
          <w:divBdr>
            <w:top w:val="none" w:sz="0" w:space="0" w:color="auto"/>
            <w:left w:val="none" w:sz="0" w:space="0" w:color="auto"/>
            <w:bottom w:val="none" w:sz="0" w:space="0" w:color="auto"/>
            <w:right w:val="none" w:sz="0" w:space="0" w:color="auto"/>
          </w:divBdr>
        </w:div>
        <w:div w:id="593974908">
          <w:marLeft w:val="640"/>
          <w:marRight w:val="0"/>
          <w:marTop w:val="0"/>
          <w:marBottom w:val="0"/>
          <w:divBdr>
            <w:top w:val="none" w:sz="0" w:space="0" w:color="auto"/>
            <w:left w:val="none" w:sz="0" w:space="0" w:color="auto"/>
            <w:bottom w:val="none" w:sz="0" w:space="0" w:color="auto"/>
            <w:right w:val="none" w:sz="0" w:space="0" w:color="auto"/>
          </w:divBdr>
        </w:div>
        <w:div w:id="1739089117">
          <w:marLeft w:val="640"/>
          <w:marRight w:val="0"/>
          <w:marTop w:val="0"/>
          <w:marBottom w:val="0"/>
          <w:divBdr>
            <w:top w:val="none" w:sz="0" w:space="0" w:color="auto"/>
            <w:left w:val="none" w:sz="0" w:space="0" w:color="auto"/>
            <w:bottom w:val="none" w:sz="0" w:space="0" w:color="auto"/>
            <w:right w:val="none" w:sz="0" w:space="0" w:color="auto"/>
          </w:divBdr>
        </w:div>
        <w:div w:id="490412720">
          <w:marLeft w:val="640"/>
          <w:marRight w:val="0"/>
          <w:marTop w:val="0"/>
          <w:marBottom w:val="0"/>
          <w:divBdr>
            <w:top w:val="none" w:sz="0" w:space="0" w:color="auto"/>
            <w:left w:val="none" w:sz="0" w:space="0" w:color="auto"/>
            <w:bottom w:val="none" w:sz="0" w:space="0" w:color="auto"/>
            <w:right w:val="none" w:sz="0" w:space="0" w:color="auto"/>
          </w:divBdr>
        </w:div>
        <w:div w:id="1673414066">
          <w:marLeft w:val="640"/>
          <w:marRight w:val="0"/>
          <w:marTop w:val="0"/>
          <w:marBottom w:val="0"/>
          <w:divBdr>
            <w:top w:val="none" w:sz="0" w:space="0" w:color="auto"/>
            <w:left w:val="none" w:sz="0" w:space="0" w:color="auto"/>
            <w:bottom w:val="none" w:sz="0" w:space="0" w:color="auto"/>
            <w:right w:val="none" w:sz="0" w:space="0" w:color="auto"/>
          </w:divBdr>
        </w:div>
        <w:div w:id="1347638251">
          <w:marLeft w:val="640"/>
          <w:marRight w:val="0"/>
          <w:marTop w:val="0"/>
          <w:marBottom w:val="0"/>
          <w:divBdr>
            <w:top w:val="none" w:sz="0" w:space="0" w:color="auto"/>
            <w:left w:val="none" w:sz="0" w:space="0" w:color="auto"/>
            <w:bottom w:val="none" w:sz="0" w:space="0" w:color="auto"/>
            <w:right w:val="none" w:sz="0" w:space="0" w:color="auto"/>
          </w:divBdr>
        </w:div>
        <w:div w:id="291256865">
          <w:marLeft w:val="640"/>
          <w:marRight w:val="0"/>
          <w:marTop w:val="0"/>
          <w:marBottom w:val="0"/>
          <w:divBdr>
            <w:top w:val="none" w:sz="0" w:space="0" w:color="auto"/>
            <w:left w:val="none" w:sz="0" w:space="0" w:color="auto"/>
            <w:bottom w:val="none" w:sz="0" w:space="0" w:color="auto"/>
            <w:right w:val="none" w:sz="0" w:space="0" w:color="auto"/>
          </w:divBdr>
        </w:div>
        <w:div w:id="365912724">
          <w:marLeft w:val="640"/>
          <w:marRight w:val="0"/>
          <w:marTop w:val="0"/>
          <w:marBottom w:val="0"/>
          <w:divBdr>
            <w:top w:val="none" w:sz="0" w:space="0" w:color="auto"/>
            <w:left w:val="none" w:sz="0" w:space="0" w:color="auto"/>
            <w:bottom w:val="none" w:sz="0" w:space="0" w:color="auto"/>
            <w:right w:val="none" w:sz="0" w:space="0" w:color="auto"/>
          </w:divBdr>
        </w:div>
        <w:div w:id="1828520621">
          <w:marLeft w:val="640"/>
          <w:marRight w:val="0"/>
          <w:marTop w:val="0"/>
          <w:marBottom w:val="0"/>
          <w:divBdr>
            <w:top w:val="none" w:sz="0" w:space="0" w:color="auto"/>
            <w:left w:val="none" w:sz="0" w:space="0" w:color="auto"/>
            <w:bottom w:val="none" w:sz="0" w:space="0" w:color="auto"/>
            <w:right w:val="none" w:sz="0" w:space="0" w:color="auto"/>
          </w:divBdr>
        </w:div>
        <w:div w:id="809245592">
          <w:marLeft w:val="640"/>
          <w:marRight w:val="0"/>
          <w:marTop w:val="0"/>
          <w:marBottom w:val="0"/>
          <w:divBdr>
            <w:top w:val="none" w:sz="0" w:space="0" w:color="auto"/>
            <w:left w:val="none" w:sz="0" w:space="0" w:color="auto"/>
            <w:bottom w:val="none" w:sz="0" w:space="0" w:color="auto"/>
            <w:right w:val="none" w:sz="0" w:space="0" w:color="auto"/>
          </w:divBdr>
        </w:div>
        <w:div w:id="646591564">
          <w:marLeft w:val="640"/>
          <w:marRight w:val="0"/>
          <w:marTop w:val="0"/>
          <w:marBottom w:val="0"/>
          <w:divBdr>
            <w:top w:val="none" w:sz="0" w:space="0" w:color="auto"/>
            <w:left w:val="none" w:sz="0" w:space="0" w:color="auto"/>
            <w:bottom w:val="none" w:sz="0" w:space="0" w:color="auto"/>
            <w:right w:val="none" w:sz="0" w:space="0" w:color="auto"/>
          </w:divBdr>
        </w:div>
        <w:div w:id="1646932447">
          <w:marLeft w:val="640"/>
          <w:marRight w:val="0"/>
          <w:marTop w:val="0"/>
          <w:marBottom w:val="0"/>
          <w:divBdr>
            <w:top w:val="none" w:sz="0" w:space="0" w:color="auto"/>
            <w:left w:val="none" w:sz="0" w:space="0" w:color="auto"/>
            <w:bottom w:val="none" w:sz="0" w:space="0" w:color="auto"/>
            <w:right w:val="none" w:sz="0" w:space="0" w:color="auto"/>
          </w:divBdr>
        </w:div>
        <w:div w:id="1206524661">
          <w:marLeft w:val="640"/>
          <w:marRight w:val="0"/>
          <w:marTop w:val="0"/>
          <w:marBottom w:val="0"/>
          <w:divBdr>
            <w:top w:val="none" w:sz="0" w:space="0" w:color="auto"/>
            <w:left w:val="none" w:sz="0" w:space="0" w:color="auto"/>
            <w:bottom w:val="none" w:sz="0" w:space="0" w:color="auto"/>
            <w:right w:val="none" w:sz="0" w:space="0" w:color="auto"/>
          </w:divBdr>
        </w:div>
        <w:div w:id="1053847838">
          <w:marLeft w:val="640"/>
          <w:marRight w:val="0"/>
          <w:marTop w:val="0"/>
          <w:marBottom w:val="0"/>
          <w:divBdr>
            <w:top w:val="none" w:sz="0" w:space="0" w:color="auto"/>
            <w:left w:val="none" w:sz="0" w:space="0" w:color="auto"/>
            <w:bottom w:val="none" w:sz="0" w:space="0" w:color="auto"/>
            <w:right w:val="none" w:sz="0" w:space="0" w:color="auto"/>
          </w:divBdr>
        </w:div>
      </w:divsChild>
    </w:div>
    <w:div w:id="1224439949">
      <w:bodyDiv w:val="1"/>
      <w:marLeft w:val="0"/>
      <w:marRight w:val="0"/>
      <w:marTop w:val="0"/>
      <w:marBottom w:val="0"/>
      <w:divBdr>
        <w:top w:val="none" w:sz="0" w:space="0" w:color="auto"/>
        <w:left w:val="none" w:sz="0" w:space="0" w:color="auto"/>
        <w:bottom w:val="none" w:sz="0" w:space="0" w:color="auto"/>
        <w:right w:val="none" w:sz="0" w:space="0" w:color="auto"/>
      </w:divBdr>
    </w:div>
    <w:div w:id="1225525005">
      <w:bodyDiv w:val="1"/>
      <w:marLeft w:val="0"/>
      <w:marRight w:val="0"/>
      <w:marTop w:val="0"/>
      <w:marBottom w:val="0"/>
      <w:divBdr>
        <w:top w:val="none" w:sz="0" w:space="0" w:color="auto"/>
        <w:left w:val="none" w:sz="0" w:space="0" w:color="auto"/>
        <w:bottom w:val="none" w:sz="0" w:space="0" w:color="auto"/>
        <w:right w:val="none" w:sz="0" w:space="0" w:color="auto"/>
      </w:divBdr>
      <w:divsChild>
        <w:div w:id="56972885">
          <w:marLeft w:val="640"/>
          <w:marRight w:val="0"/>
          <w:marTop w:val="0"/>
          <w:marBottom w:val="0"/>
          <w:divBdr>
            <w:top w:val="none" w:sz="0" w:space="0" w:color="auto"/>
            <w:left w:val="none" w:sz="0" w:space="0" w:color="auto"/>
            <w:bottom w:val="none" w:sz="0" w:space="0" w:color="auto"/>
            <w:right w:val="none" w:sz="0" w:space="0" w:color="auto"/>
          </w:divBdr>
        </w:div>
        <w:div w:id="186145010">
          <w:marLeft w:val="640"/>
          <w:marRight w:val="0"/>
          <w:marTop w:val="0"/>
          <w:marBottom w:val="0"/>
          <w:divBdr>
            <w:top w:val="none" w:sz="0" w:space="0" w:color="auto"/>
            <w:left w:val="none" w:sz="0" w:space="0" w:color="auto"/>
            <w:bottom w:val="none" w:sz="0" w:space="0" w:color="auto"/>
            <w:right w:val="none" w:sz="0" w:space="0" w:color="auto"/>
          </w:divBdr>
        </w:div>
        <w:div w:id="1656103864">
          <w:marLeft w:val="640"/>
          <w:marRight w:val="0"/>
          <w:marTop w:val="0"/>
          <w:marBottom w:val="0"/>
          <w:divBdr>
            <w:top w:val="none" w:sz="0" w:space="0" w:color="auto"/>
            <w:left w:val="none" w:sz="0" w:space="0" w:color="auto"/>
            <w:bottom w:val="none" w:sz="0" w:space="0" w:color="auto"/>
            <w:right w:val="none" w:sz="0" w:space="0" w:color="auto"/>
          </w:divBdr>
        </w:div>
        <w:div w:id="1673752713">
          <w:marLeft w:val="640"/>
          <w:marRight w:val="0"/>
          <w:marTop w:val="0"/>
          <w:marBottom w:val="0"/>
          <w:divBdr>
            <w:top w:val="none" w:sz="0" w:space="0" w:color="auto"/>
            <w:left w:val="none" w:sz="0" w:space="0" w:color="auto"/>
            <w:bottom w:val="none" w:sz="0" w:space="0" w:color="auto"/>
            <w:right w:val="none" w:sz="0" w:space="0" w:color="auto"/>
          </w:divBdr>
        </w:div>
        <w:div w:id="1684086742">
          <w:marLeft w:val="640"/>
          <w:marRight w:val="0"/>
          <w:marTop w:val="0"/>
          <w:marBottom w:val="0"/>
          <w:divBdr>
            <w:top w:val="none" w:sz="0" w:space="0" w:color="auto"/>
            <w:left w:val="none" w:sz="0" w:space="0" w:color="auto"/>
            <w:bottom w:val="none" w:sz="0" w:space="0" w:color="auto"/>
            <w:right w:val="none" w:sz="0" w:space="0" w:color="auto"/>
          </w:divBdr>
        </w:div>
        <w:div w:id="2026710101">
          <w:marLeft w:val="640"/>
          <w:marRight w:val="0"/>
          <w:marTop w:val="0"/>
          <w:marBottom w:val="0"/>
          <w:divBdr>
            <w:top w:val="none" w:sz="0" w:space="0" w:color="auto"/>
            <w:left w:val="none" w:sz="0" w:space="0" w:color="auto"/>
            <w:bottom w:val="none" w:sz="0" w:space="0" w:color="auto"/>
            <w:right w:val="none" w:sz="0" w:space="0" w:color="auto"/>
          </w:divBdr>
        </w:div>
        <w:div w:id="1673557935">
          <w:marLeft w:val="640"/>
          <w:marRight w:val="0"/>
          <w:marTop w:val="0"/>
          <w:marBottom w:val="0"/>
          <w:divBdr>
            <w:top w:val="none" w:sz="0" w:space="0" w:color="auto"/>
            <w:left w:val="none" w:sz="0" w:space="0" w:color="auto"/>
            <w:bottom w:val="none" w:sz="0" w:space="0" w:color="auto"/>
            <w:right w:val="none" w:sz="0" w:space="0" w:color="auto"/>
          </w:divBdr>
        </w:div>
        <w:div w:id="849443876">
          <w:marLeft w:val="640"/>
          <w:marRight w:val="0"/>
          <w:marTop w:val="0"/>
          <w:marBottom w:val="0"/>
          <w:divBdr>
            <w:top w:val="none" w:sz="0" w:space="0" w:color="auto"/>
            <w:left w:val="none" w:sz="0" w:space="0" w:color="auto"/>
            <w:bottom w:val="none" w:sz="0" w:space="0" w:color="auto"/>
            <w:right w:val="none" w:sz="0" w:space="0" w:color="auto"/>
          </w:divBdr>
        </w:div>
        <w:div w:id="333649421">
          <w:marLeft w:val="640"/>
          <w:marRight w:val="0"/>
          <w:marTop w:val="0"/>
          <w:marBottom w:val="0"/>
          <w:divBdr>
            <w:top w:val="none" w:sz="0" w:space="0" w:color="auto"/>
            <w:left w:val="none" w:sz="0" w:space="0" w:color="auto"/>
            <w:bottom w:val="none" w:sz="0" w:space="0" w:color="auto"/>
            <w:right w:val="none" w:sz="0" w:space="0" w:color="auto"/>
          </w:divBdr>
        </w:div>
        <w:div w:id="1998880397">
          <w:marLeft w:val="640"/>
          <w:marRight w:val="0"/>
          <w:marTop w:val="0"/>
          <w:marBottom w:val="0"/>
          <w:divBdr>
            <w:top w:val="none" w:sz="0" w:space="0" w:color="auto"/>
            <w:left w:val="none" w:sz="0" w:space="0" w:color="auto"/>
            <w:bottom w:val="none" w:sz="0" w:space="0" w:color="auto"/>
            <w:right w:val="none" w:sz="0" w:space="0" w:color="auto"/>
          </w:divBdr>
        </w:div>
        <w:div w:id="303121251">
          <w:marLeft w:val="640"/>
          <w:marRight w:val="0"/>
          <w:marTop w:val="0"/>
          <w:marBottom w:val="0"/>
          <w:divBdr>
            <w:top w:val="none" w:sz="0" w:space="0" w:color="auto"/>
            <w:left w:val="none" w:sz="0" w:space="0" w:color="auto"/>
            <w:bottom w:val="none" w:sz="0" w:space="0" w:color="auto"/>
            <w:right w:val="none" w:sz="0" w:space="0" w:color="auto"/>
          </w:divBdr>
        </w:div>
        <w:div w:id="1431508698">
          <w:marLeft w:val="640"/>
          <w:marRight w:val="0"/>
          <w:marTop w:val="0"/>
          <w:marBottom w:val="0"/>
          <w:divBdr>
            <w:top w:val="none" w:sz="0" w:space="0" w:color="auto"/>
            <w:left w:val="none" w:sz="0" w:space="0" w:color="auto"/>
            <w:bottom w:val="none" w:sz="0" w:space="0" w:color="auto"/>
            <w:right w:val="none" w:sz="0" w:space="0" w:color="auto"/>
          </w:divBdr>
        </w:div>
        <w:div w:id="1211263046">
          <w:marLeft w:val="640"/>
          <w:marRight w:val="0"/>
          <w:marTop w:val="0"/>
          <w:marBottom w:val="0"/>
          <w:divBdr>
            <w:top w:val="none" w:sz="0" w:space="0" w:color="auto"/>
            <w:left w:val="none" w:sz="0" w:space="0" w:color="auto"/>
            <w:bottom w:val="none" w:sz="0" w:space="0" w:color="auto"/>
            <w:right w:val="none" w:sz="0" w:space="0" w:color="auto"/>
          </w:divBdr>
        </w:div>
        <w:div w:id="1939944298">
          <w:marLeft w:val="640"/>
          <w:marRight w:val="0"/>
          <w:marTop w:val="0"/>
          <w:marBottom w:val="0"/>
          <w:divBdr>
            <w:top w:val="none" w:sz="0" w:space="0" w:color="auto"/>
            <w:left w:val="none" w:sz="0" w:space="0" w:color="auto"/>
            <w:bottom w:val="none" w:sz="0" w:space="0" w:color="auto"/>
            <w:right w:val="none" w:sz="0" w:space="0" w:color="auto"/>
          </w:divBdr>
        </w:div>
        <w:div w:id="50660905">
          <w:marLeft w:val="640"/>
          <w:marRight w:val="0"/>
          <w:marTop w:val="0"/>
          <w:marBottom w:val="0"/>
          <w:divBdr>
            <w:top w:val="none" w:sz="0" w:space="0" w:color="auto"/>
            <w:left w:val="none" w:sz="0" w:space="0" w:color="auto"/>
            <w:bottom w:val="none" w:sz="0" w:space="0" w:color="auto"/>
            <w:right w:val="none" w:sz="0" w:space="0" w:color="auto"/>
          </w:divBdr>
        </w:div>
        <w:div w:id="1678534411">
          <w:marLeft w:val="640"/>
          <w:marRight w:val="0"/>
          <w:marTop w:val="0"/>
          <w:marBottom w:val="0"/>
          <w:divBdr>
            <w:top w:val="none" w:sz="0" w:space="0" w:color="auto"/>
            <w:left w:val="none" w:sz="0" w:space="0" w:color="auto"/>
            <w:bottom w:val="none" w:sz="0" w:space="0" w:color="auto"/>
            <w:right w:val="none" w:sz="0" w:space="0" w:color="auto"/>
          </w:divBdr>
        </w:div>
        <w:div w:id="843086454">
          <w:marLeft w:val="640"/>
          <w:marRight w:val="0"/>
          <w:marTop w:val="0"/>
          <w:marBottom w:val="0"/>
          <w:divBdr>
            <w:top w:val="none" w:sz="0" w:space="0" w:color="auto"/>
            <w:left w:val="none" w:sz="0" w:space="0" w:color="auto"/>
            <w:bottom w:val="none" w:sz="0" w:space="0" w:color="auto"/>
            <w:right w:val="none" w:sz="0" w:space="0" w:color="auto"/>
          </w:divBdr>
        </w:div>
        <w:div w:id="951211452">
          <w:marLeft w:val="640"/>
          <w:marRight w:val="0"/>
          <w:marTop w:val="0"/>
          <w:marBottom w:val="0"/>
          <w:divBdr>
            <w:top w:val="none" w:sz="0" w:space="0" w:color="auto"/>
            <w:left w:val="none" w:sz="0" w:space="0" w:color="auto"/>
            <w:bottom w:val="none" w:sz="0" w:space="0" w:color="auto"/>
            <w:right w:val="none" w:sz="0" w:space="0" w:color="auto"/>
          </w:divBdr>
        </w:div>
        <w:div w:id="612522518">
          <w:marLeft w:val="640"/>
          <w:marRight w:val="0"/>
          <w:marTop w:val="0"/>
          <w:marBottom w:val="0"/>
          <w:divBdr>
            <w:top w:val="none" w:sz="0" w:space="0" w:color="auto"/>
            <w:left w:val="none" w:sz="0" w:space="0" w:color="auto"/>
            <w:bottom w:val="none" w:sz="0" w:space="0" w:color="auto"/>
            <w:right w:val="none" w:sz="0" w:space="0" w:color="auto"/>
          </w:divBdr>
        </w:div>
        <w:div w:id="413868075">
          <w:marLeft w:val="640"/>
          <w:marRight w:val="0"/>
          <w:marTop w:val="0"/>
          <w:marBottom w:val="0"/>
          <w:divBdr>
            <w:top w:val="none" w:sz="0" w:space="0" w:color="auto"/>
            <w:left w:val="none" w:sz="0" w:space="0" w:color="auto"/>
            <w:bottom w:val="none" w:sz="0" w:space="0" w:color="auto"/>
            <w:right w:val="none" w:sz="0" w:space="0" w:color="auto"/>
          </w:divBdr>
        </w:div>
        <w:div w:id="690881198">
          <w:marLeft w:val="640"/>
          <w:marRight w:val="0"/>
          <w:marTop w:val="0"/>
          <w:marBottom w:val="0"/>
          <w:divBdr>
            <w:top w:val="none" w:sz="0" w:space="0" w:color="auto"/>
            <w:left w:val="none" w:sz="0" w:space="0" w:color="auto"/>
            <w:bottom w:val="none" w:sz="0" w:space="0" w:color="auto"/>
            <w:right w:val="none" w:sz="0" w:space="0" w:color="auto"/>
          </w:divBdr>
        </w:div>
        <w:div w:id="1544291304">
          <w:marLeft w:val="640"/>
          <w:marRight w:val="0"/>
          <w:marTop w:val="0"/>
          <w:marBottom w:val="0"/>
          <w:divBdr>
            <w:top w:val="none" w:sz="0" w:space="0" w:color="auto"/>
            <w:left w:val="none" w:sz="0" w:space="0" w:color="auto"/>
            <w:bottom w:val="none" w:sz="0" w:space="0" w:color="auto"/>
            <w:right w:val="none" w:sz="0" w:space="0" w:color="auto"/>
          </w:divBdr>
        </w:div>
        <w:div w:id="1820072127">
          <w:marLeft w:val="640"/>
          <w:marRight w:val="0"/>
          <w:marTop w:val="0"/>
          <w:marBottom w:val="0"/>
          <w:divBdr>
            <w:top w:val="none" w:sz="0" w:space="0" w:color="auto"/>
            <w:left w:val="none" w:sz="0" w:space="0" w:color="auto"/>
            <w:bottom w:val="none" w:sz="0" w:space="0" w:color="auto"/>
            <w:right w:val="none" w:sz="0" w:space="0" w:color="auto"/>
          </w:divBdr>
        </w:div>
        <w:div w:id="1494099465">
          <w:marLeft w:val="640"/>
          <w:marRight w:val="0"/>
          <w:marTop w:val="0"/>
          <w:marBottom w:val="0"/>
          <w:divBdr>
            <w:top w:val="none" w:sz="0" w:space="0" w:color="auto"/>
            <w:left w:val="none" w:sz="0" w:space="0" w:color="auto"/>
            <w:bottom w:val="none" w:sz="0" w:space="0" w:color="auto"/>
            <w:right w:val="none" w:sz="0" w:space="0" w:color="auto"/>
          </w:divBdr>
        </w:div>
        <w:div w:id="1164248533">
          <w:marLeft w:val="640"/>
          <w:marRight w:val="0"/>
          <w:marTop w:val="0"/>
          <w:marBottom w:val="0"/>
          <w:divBdr>
            <w:top w:val="none" w:sz="0" w:space="0" w:color="auto"/>
            <w:left w:val="none" w:sz="0" w:space="0" w:color="auto"/>
            <w:bottom w:val="none" w:sz="0" w:space="0" w:color="auto"/>
            <w:right w:val="none" w:sz="0" w:space="0" w:color="auto"/>
          </w:divBdr>
        </w:div>
        <w:div w:id="1322657228">
          <w:marLeft w:val="640"/>
          <w:marRight w:val="0"/>
          <w:marTop w:val="0"/>
          <w:marBottom w:val="0"/>
          <w:divBdr>
            <w:top w:val="none" w:sz="0" w:space="0" w:color="auto"/>
            <w:left w:val="none" w:sz="0" w:space="0" w:color="auto"/>
            <w:bottom w:val="none" w:sz="0" w:space="0" w:color="auto"/>
            <w:right w:val="none" w:sz="0" w:space="0" w:color="auto"/>
          </w:divBdr>
        </w:div>
        <w:div w:id="491676429">
          <w:marLeft w:val="640"/>
          <w:marRight w:val="0"/>
          <w:marTop w:val="0"/>
          <w:marBottom w:val="0"/>
          <w:divBdr>
            <w:top w:val="none" w:sz="0" w:space="0" w:color="auto"/>
            <w:left w:val="none" w:sz="0" w:space="0" w:color="auto"/>
            <w:bottom w:val="none" w:sz="0" w:space="0" w:color="auto"/>
            <w:right w:val="none" w:sz="0" w:space="0" w:color="auto"/>
          </w:divBdr>
        </w:div>
        <w:div w:id="367145079">
          <w:marLeft w:val="640"/>
          <w:marRight w:val="0"/>
          <w:marTop w:val="0"/>
          <w:marBottom w:val="0"/>
          <w:divBdr>
            <w:top w:val="none" w:sz="0" w:space="0" w:color="auto"/>
            <w:left w:val="none" w:sz="0" w:space="0" w:color="auto"/>
            <w:bottom w:val="none" w:sz="0" w:space="0" w:color="auto"/>
            <w:right w:val="none" w:sz="0" w:space="0" w:color="auto"/>
          </w:divBdr>
        </w:div>
        <w:div w:id="1614945418">
          <w:marLeft w:val="640"/>
          <w:marRight w:val="0"/>
          <w:marTop w:val="0"/>
          <w:marBottom w:val="0"/>
          <w:divBdr>
            <w:top w:val="none" w:sz="0" w:space="0" w:color="auto"/>
            <w:left w:val="none" w:sz="0" w:space="0" w:color="auto"/>
            <w:bottom w:val="none" w:sz="0" w:space="0" w:color="auto"/>
            <w:right w:val="none" w:sz="0" w:space="0" w:color="auto"/>
          </w:divBdr>
        </w:div>
        <w:div w:id="2095514615">
          <w:marLeft w:val="640"/>
          <w:marRight w:val="0"/>
          <w:marTop w:val="0"/>
          <w:marBottom w:val="0"/>
          <w:divBdr>
            <w:top w:val="none" w:sz="0" w:space="0" w:color="auto"/>
            <w:left w:val="none" w:sz="0" w:space="0" w:color="auto"/>
            <w:bottom w:val="none" w:sz="0" w:space="0" w:color="auto"/>
            <w:right w:val="none" w:sz="0" w:space="0" w:color="auto"/>
          </w:divBdr>
        </w:div>
        <w:div w:id="877741580">
          <w:marLeft w:val="640"/>
          <w:marRight w:val="0"/>
          <w:marTop w:val="0"/>
          <w:marBottom w:val="0"/>
          <w:divBdr>
            <w:top w:val="none" w:sz="0" w:space="0" w:color="auto"/>
            <w:left w:val="none" w:sz="0" w:space="0" w:color="auto"/>
            <w:bottom w:val="none" w:sz="0" w:space="0" w:color="auto"/>
            <w:right w:val="none" w:sz="0" w:space="0" w:color="auto"/>
          </w:divBdr>
        </w:div>
        <w:div w:id="1278950900">
          <w:marLeft w:val="640"/>
          <w:marRight w:val="0"/>
          <w:marTop w:val="0"/>
          <w:marBottom w:val="0"/>
          <w:divBdr>
            <w:top w:val="none" w:sz="0" w:space="0" w:color="auto"/>
            <w:left w:val="none" w:sz="0" w:space="0" w:color="auto"/>
            <w:bottom w:val="none" w:sz="0" w:space="0" w:color="auto"/>
            <w:right w:val="none" w:sz="0" w:space="0" w:color="auto"/>
          </w:divBdr>
        </w:div>
        <w:div w:id="1302543153">
          <w:marLeft w:val="640"/>
          <w:marRight w:val="0"/>
          <w:marTop w:val="0"/>
          <w:marBottom w:val="0"/>
          <w:divBdr>
            <w:top w:val="none" w:sz="0" w:space="0" w:color="auto"/>
            <w:left w:val="none" w:sz="0" w:space="0" w:color="auto"/>
            <w:bottom w:val="none" w:sz="0" w:space="0" w:color="auto"/>
            <w:right w:val="none" w:sz="0" w:space="0" w:color="auto"/>
          </w:divBdr>
        </w:div>
        <w:div w:id="1740903116">
          <w:marLeft w:val="640"/>
          <w:marRight w:val="0"/>
          <w:marTop w:val="0"/>
          <w:marBottom w:val="0"/>
          <w:divBdr>
            <w:top w:val="none" w:sz="0" w:space="0" w:color="auto"/>
            <w:left w:val="none" w:sz="0" w:space="0" w:color="auto"/>
            <w:bottom w:val="none" w:sz="0" w:space="0" w:color="auto"/>
            <w:right w:val="none" w:sz="0" w:space="0" w:color="auto"/>
          </w:divBdr>
        </w:div>
        <w:div w:id="382876194">
          <w:marLeft w:val="640"/>
          <w:marRight w:val="0"/>
          <w:marTop w:val="0"/>
          <w:marBottom w:val="0"/>
          <w:divBdr>
            <w:top w:val="none" w:sz="0" w:space="0" w:color="auto"/>
            <w:left w:val="none" w:sz="0" w:space="0" w:color="auto"/>
            <w:bottom w:val="none" w:sz="0" w:space="0" w:color="auto"/>
            <w:right w:val="none" w:sz="0" w:space="0" w:color="auto"/>
          </w:divBdr>
        </w:div>
        <w:div w:id="1031027298">
          <w:marLeft w:val="640"/>
          <w:marRight w:val="0"/>
          <w:marTop w:val="0"/>
          <w:marBottom w:val="0"/>
          <w:divBdr>
            <w:top w:val="none" w:sz="0" w:space="0" w:color="auto"/>
            <w:left w:val="none" w:sz="0" w:space="0" w:color="auto"/>
            <w:bottom w:val="none" w:sz="0" w:space="0" w:color="auto"/>
            <w:right w:val="none" w:sz="0" w:space="0" w:color="auto"/>
          </w:divBdr>
        </w:div>
        <w:div w:id="1782797732">
          <w:marLeft w:val="640"/>
          <w:marRight w:val="0"/>
          <w:marTop w:val="0"/>
          <w:marBottom w:val="0"/>
          <w:divBdr>
            <w:top w:val="none" w:sz="0" w:space="0" w:color="auto"/>
            <w:left w:val="none" w:sz="0" w:space="0" w:color="auto"/>
            <w:bottom w:val="none" w:sz="0" w:space="0" w:color="auto"/>
            <w:right w:val="none" w:sz="0" w:space="0" w:color="auto"/>
          </w:divBdr>
        </w:div>
        <w:div w:id="367924067">
          <w:marLeft w:val="640"/>
          <w:marRight w:val="0"/>
          <w:marTop w:val="0"/>
          <w:marBottom w:val="0"/>
          <w:divBdr>
            <w:top w:val="none" w:sz="0" w:space="0" w:color="auto"/>
            <w:left w:val="none" w:sz="0" w:space="0" w:color="auto"/>
            <w:bottom w:val="none" w:sz="0" w:space="0" w:color="auto"/>
            <w:right w:val="none" w:sz="0" w:space="0" w:color="auto"/>
          </w:divBdr>
        </w:div>
        <w:div w:id="1034844995">
          <w:marLeft w:val="640"/>
          <w:marRight w:val="0"/>
          <w:marTop w:val="0"/>
          <w:marBottom w:val="0"/>
          <w:divBdr>
            <w:top w:val="none" w:sz="0" w:space="0" w:color="auto"/>
            <w:left w:val="none" w:sz="0" w:space="0" w:color="auto"/>
            <w:bottom w:val="none" w:sz="0" w:space="0" w:color="auto"/>
            <w:right w:val="none" w:sz="0" w:space="0" w:color="auto"/>
          </w:divBdr>
        </w:div>
        <w:div w:id="1514615311">
          <w:marLeft w:val="640"/>
          <w:marRight w:val="0"/>
          <w:marTop w:val="0"/>
          <w:marBottom w:val="0"/>
          <w:divBdr>
            <w:top w:val="none" w:sz="0" w:space="0" w:color="auto"/>
            <w:left w:val="none" w:sz="0" w:space="0" w:color="auto"/>
            <w:bottom w:val="none" w:sz="0" w:space="0" w:color="auto"/>
            <w:right w:val="none" w:sz="0" w:space="0" w:color="auto"/>
          </w:divBdr>
        </w:div>
        <w:div w:id="2129078795">
          <w:marLeft w:val="640"/>
          <w:marRight w:val="0"/>
          <w:marTop w:val="0"/>
          <w:marBottom w:val="0"/>
          <w:divBdr>
            <w:top w:val="none" w:sz="0" w:space="0" w:color="auto"/>
            <w:left w:val="none" w:sz="0" w:space="0" w:color="auto"/>
            <w:bottom w:val="none" w:sz="0" w:space="0" w:color="auto"/>
            <w:right w:val="none" w:sz="0" w:space="0" w:color="auto"/>
          </w:divBdr>
        </w:div>
        <w:div w:id="1813212463">
          <w:marLeft w:val="640"/>
          <w:marRight w:val="0"/>
          <w:marTop w:val="0"/>
          <w:marBottom w:val="0"/>
          <w:divBdr>
            <w:top w:val="none" w:sz="0" w:space="0" w:color="auto"/>
            <w:left w:val="none" w:sz="0" w:space="0" w:color="auto"/>
            <w:bottom w:val="none" w:sz="0" w:space="0" w:color="auto"/>
            <w:right w:val="none" w:sz="0" w:space="0" w:color="auto"/>
          </w:divBdr>
        </w:div>
        <w:div w:id="1339893296">
          <w:marLeft w:val="640"/>
          <w:marRight w:val="0"/>
          <w:marTop w:val="0"/>
          <w:marBottom w:val="0"/>
          <w:divBdr>
            <w:top w:val="none" w:sz="0" w:space="0" w:color="auto"/>
            <w:left w:val="none" w:sz="0" w:space="0" w:color="auto"/>
            <w:bottom w:val="none" w:sz="0" w:space="0" w:color="auto"/>
            <w:right w:val="none" w:sz="0" w:space="0" w:color="auto"/>
          </w:divBdr>
        </w:div>
        <w:div w:id="360984075">
          <w:marLeft w:val="640"/>
          <w:marRight w:val="0"/>
          <w:marTop w:val="0"/>
          <w:marBottom w:val="0"/>
          <w:divBdr>
            <w:top w:val="none" w:sz="0" w:space="0" w:color="auto"/>
            <w:left w:val="none" w:sz="0" w:space="0" w:color="auto"/>
            <w:bottom w:val="none" w:sz="0" w:space="0" w:color="auto"/>
            <w:right w:val="none" w:sz="0" w:space="0" w:color="auto"/>
          </w:divBdr>
        </w:div>
        <w:div w:id="1861091632">
          <w:marLeft w:val="640"/>
          <w:marRight w:val="0"/>
          <w:marTop w:val="0"/>
          <w:marBottom w:val="0"/>
          <w:divBdr>
            <w:top w:val="none" w:sz="0" w:space="0" w:color="auto"/>
            <w:left w:val="none" w:sz="0" w:space="0" w:color="auto"/>
            <w:bottom w:val="none" w:sz="0" w:space="0" w:color="auto"/>
            <w:right w:val="none" w:sz="0" w:space="0" w:color="auto"/>
          </w:divBdr>
        </w:div>
        <w:div w:id="516768694">
          <w:marLeft w:val="640"/>
          <w:marRight w:val="0"/>
          <w:marTop w:val="0"/>
          <w:marBottom w:val="0"/>
          <w:divBdr>
            <w:top w:val="none" w:sz="0" w:space="0" w:color="auto"/>
            <w:left w:val="none" w:sz="0" w:space="0" w:color="auto"/>
            <w:bottom w:val="none" w:sz="0" w:space="0" w:color="auto"/>
            <w:right w:val="none" w:sz="0" w:space="0" w:color="auto"/>
          </w:divBdr>
        </w:div>
        <w:div w:id="767116426">
          <w:marLeft w:val="640"/>
          <w:marRight w:val="0"/>
          <w:marTop w:val="0"/>
          <w:marBottom w:val="0"/>
          <w:divBdr>
            <w:top w:val="none" w:sz="0" w:space="0" w:color="auto"/>
            <w:left w:val="none" w:sz="0" w:space="0" w:color="auto"/>
            <w:bottom w:val="none" w:sz="0" w:space="0" w:color="auto"/>
            <w:right w:val="none" w:sz="0" w:space="0" w:color="auto"/>
          </w:divBdr>
        </w:div>
        <w:div w:id="74711950">
          <w:marLeft w:val="640"/>
          <w:marRight w:val="0"/>
          <w:marTop w:val="0"/>
          <w:marBottom w:val="0"/>
          <w:divBdr>
            <w:top w:val="none" w:sz="0" w:space="0" w:color="auto"/>
            <w:left w:val="none" w:sz="0" w:space="0" w:color="auto"/>
            <w:bottom w:val="none" w:sz="0" w:space="0" w:color="auto"/>
            <w:right w:val="none" w:sz="0" w:space="0" w:color="auto"/>
          </w:divBdr>
        </w:div>
        <w:div w:id="2014530407">
          <w:marLeft w:val="640"/>
          <w:marRight w:val="0"/>
          <w:marTop w:val="0"/>
          <w:marBottom w:val="0"/>
          <w:divBdr>
            <w:top w:val="none" w:sz="0" w:space="0" w:color="auto"/>
            <w:left w:val="none" w:sz="0" w:space="0" w:color="auto"/>
            <w:bottom w:val="none" w:sz="0" w:space="0" w:color="auto"/>
            <w:right w:val="none" w:sz="0" w:space="0" w:color="auto"/>
          </w:divBdr>
        </w:div>
        <w:div w:id="1333214029">
          <w:marLeft w:val="640"/>
          <w:marRight w:val="0"/>
          <w:marTop w:val="0"/>
          <w:marBottom w:val="0"/>
          <w:divBdr>
            <w:top w:val="none" w:sz="0" w:space="0" w:color="auto"/>
            <w:left w:val="none" w:sz="0" w:space="0" w:color="auto"/>
            <w:bottom w:val="none" w:sz="0" w:space="0" w:color="auto"/>
            <w:right w:val="none" w:sz="0" w:space="0" w:color="auto"/>
          </w:divBdr>
        </w:div>
        <w:div w:id="258300173">
          <w:marLeft w:val="640"/>
          <w:marRight w:val="0"/>
          <w:marTop w:val="0"/>
          <w:marBottom w:val="0"/>
          <w:divBdr>
            <w:top w:val="none" w:sz="0" w:space="0" w:color="auto"/>
            <w:left w:val="none" w:sz="0" w:space="0" w:color="auto"/>
            <w:bottom w:val="none" w:sz="0" w:space="0" w:color="auto"/>
            <w:right w:val="none" w:sz="0" w:space="0" w:color="auto"/>
          </w:divBdr>
        </w:div>
        <w:div w:id="2045666979">
          <w:marLeft w:val="640"/>
          <w:marRight w:val="0"/>
          <w:marTop w:val="0"/>
          <w:marBottom w:val="0"/>
          <w:divBdr>
            <w:top w:val="none" w:sz="0" w:space="0" w:color="auto"/>
            <w:left w:val="none" w:sz="0" w:space="0" w:color="auto"/>
            <w:bottom w:val="none" w:sz="0" w:space="0" w:color="auto"/>
            <w:right w:val="none" w:sz="0" w:space="0" w:color="auto"/>
          </w:divBdr>
        </w:div>
        <w:div w:id="487744404">
          <w:marLeft w:val="640"/>
          <w:marRight w:val="0"/>
          <w:marTop w:val="0"/>
          <w:marBottom w:val="0"/>
          <w:divBdr>
            <w:top w:val="none" w:sz="0" w:space="0" w:color="auto"/>
            <w:left w:val="none" w:sz="0" w:space="0" w:color="auto"/>
            <w:bottom w:val="none" w:sz="0" w:space="0" w:color="auto"/>
            <w:right w:val="none" w:sz="0" w:space="0" w:color="auto"/>
          </w:divBdr>
        </w:div>
        <w:div w:id="1292437634">
          <w:marLeft w:val="640"/>
          <w:marRight w:val="0"/>
          <w:marTop w:val="0"/>
          <w:marBottom w:val="0"/>
          <w:divBdr>
            <w:top w:val="none" w:sz="0" w:space="0" w:color="auto"/>
            <w:left w:val="none" w:sz="0" w:space="0" w:color="auto"/>
            <w:bottom w:val="none" w:sz="0" w:space="0" w:color="auto"/>
            <w:right w:val="none" w:sz="0" w:space="0" w:color="auto"/>
          </w:divBdr>
        </w:div>
        <w:div w:id="1714112153">
          <w:marLeft w:val="640"/>
          <w:marRight w:val="0"/>
          <w:marTop w:val="0"/>
          <w:marBottom w:val="0"/>
          <w:divBdr>
            <w:top w:val="none" w:sz="0" w:space="0" w:color="auto"/>
            <w:left w:val="none" w:sz="0" w:space="0" w:color="auto"/>
            <w:bottom w:val="none" w:sz="0" w:space="0" w:color="auto"/>
            <w:right w:val="none" w:sz="0" w:space="0" w:color="auto"/>
          </w:divBdr>
        </w:div>
        <w:div w:id="1977248743">
          <w:marLeft w:val="640"/>
          <w:marRight w:val="0"/>
          <w:marTop w:val="0"/>
          <w:marBottom w:val="0"/>
          <w:divBdr>
            <w:top w:val="none" w:sz="0" w:space="0" w:color="auto"/>
            <w:left w:val="none" w:sz="0" w:space="0" w:color="auto"/>
            <w:bottom w:val="none" w:sz="0" w:space="0" w:color="auto"/>
            <w:right w:val="none" w:sz="0" w:space="0" w:color="auto"/>
          </w:divBdr>
        </w:div>
        <w:div w:id="667713507">
          <w:marLeft w:val="640"/>
          <w:marRight w:val="0"/>
          <w:marTop w:val="0"/>
          <w:marBottom w:val="0"/>
          <w:divBdr>
            <w:top w:val="none" w:sz="0" w:space="0" w:color="auto"/>
            <w:left w:val="none" w:sz="0" w:space="0" w:color="auto"/>
            <w:bottom w:val="none" w:sz="0" w:space="0" w:color="auto"/>
            <w:right w:val="none" w:sz="0" w:space="0" w:color="auto"/>
          </w:divBdr>
        </w:div>
        <w:div w:id="1175681079">
          <w:marLeft w:val="640"/>
          <w:marRight w:val="0"/>
          <w:marTop w:val="0"/>
          <w:marBottom w:val="0"/>
          <w:divBdr>
            <w:top w:val="none" w:sz="0" w:space="0" w:color="auto"/>
            <w:left w:val="none" w:sz="0" w:space="0" w:color="auto"/>
            <w:bottom w:val="none" w:sz="0" w:space="0" w:color="auto"/>
            <w:right w:val="none" w:sz="0" w:space="0" w:color="auto"/>
          </w:divBdr>
        </w:div>
        <w:div w:id="2124423263">
          <w:marLeft w:val="640"/>
          <w:marRight w:val="0"/>
          <w:marTop w:val="0"/>
          <w:marBottom w:val="0"/>
          <w:divBdr>
            <w:top w:val="none" w:sz="0" w:space="0" w:color="auto"/>
            <w:left w:val="none" w:sz="0" w:space="0" w:color="auto"/>
            <w:bottom w:val="none" w:sz="0" w:space="0" w:color="auto"/>
            <w:right w:val="none" w:sz="0" w:space="0" w:color="auto"/>
          </w:divBdr>
        </w:div>
        <w:div w:id="1948582781">
          <w:marLeft w:val="640"/>
          <w:marRight w:val="0"/>
          <w:marTop w:val="0"/>
          <w:marBottom w:val="0"/>
          <w:divBdr>
            <w:top w:val="none" w:sz="0" w:space="0" w:color="auto"/>
            <w:left w:val="none" w:sz="0" w:space="0" w:color="auto"/>
            <w:bottom w:val="none" w:sz="0" w:space="0" w:color="auto"/>
            <w:right w:val="none" w:sz="0" w:space="0" w:color="auto"/>
          </w:divBdr>
        </w:div>
        <w:div w:id="1704164724">
          <w:marLeft w:val="640"/>
          <w:marRight w:val="0"/>
          <w:marTop w:val="0"/>
          <w:marBottom w:val="0"/>
          <w:divBdr>
            <w:top w:val="none" w:sz="0" w:space="0" w:color="auto"/>
            <w:left w:val="none" w:sz="0" w:space="0" w:color="auto"/>
            <w:bottom w:val="none" w:sz="0" w:space="0" w:color="auto"/>
            <w:right w:val="none" w:sz="0" w:space="0" w:color="auto"/>
          </w:divBdr>
        </w:div>
        <w:div w:id="54665398">
          <w:marLeft w:val="640"/>
          <w:marRight w:val="0"/>
          <w:marTop w:val="0"/>
          <w:marBottom w:val="0"/>
          <w:divBdr>
            <w:top w:val="none" w:sz="0" w:space="0" w:color="auto"/>
            <w:left w:val="none" w:sz="0" w:space="0" w:color="auto"/>
            <w:bottom w:val="none" w:sz="0" w:space="0" w:color="auto"/>
            <w:right w:val="none" w:sz="0" w:space="0" w:color="auto"/>
          </w:divBdr>
        </w:div>
        <w:div w:id="20475926">
          <w:marLeft w:val="640"/>
          <w:marRight w:val="0"/>
          <w:marTop w:val="0"/>
          <w:marBottom w:val="0"/>
          <w:divBdr>
            <w:top w:val="none" w:sz="0" w:space="0" w:color="auto"/>
            <w:left w:val="none" w:sz="0" w:space="0" w:color="auto"/>
            <w:bottom w:val="none" w:sz="0" w:space="0" w:color="auto"/>
            <w:right w:val="none" w:sz="0" w:space="0" w:color="auto"/>
          </w:divBdr>
        </w:div>
        <w:div w:id="710808782">
          <w:marLeft w:val="640"/>
          <w:marRight w:val="0"/>
          <w:marTop w:val="0"/>
          <w:marBottom w:val="0"/>
          <w:divBdr>
            <w:top w:val="none" w:sz="0" w:space="0" w:color="auto"/>
            <w:left w:val="none" w:sz="0" w:space="0" w:color="auto"/>
            <w:bottom w:val="none" w:sz="0" w:space="0" w:color="auto"/>
            <w:right w:val="none" w:sz="0" w:space="0" w:color="auto"/>
          </w:divBdr>
        </w:div>
        <w:div w:id="811022957">
          <w:marLeft w:val="640"/>
          <w:marRight w:val="0"/>
          <w:marTop w:val="0"/>
          <w:marBottom w:val="0"/>
          <w:divBdr>
            <w:top w:val="none" w:sz="0" w:space="0" w:color="auto"/>
            <w:left w:val="none" w:sz="0" w:space="0" w:color="auto"/>
            <w:bottom w:val="none" w:sz="0" w:space="0" w:color="auto"/>
            <w:right w:val="none" w:sz="0" w:space="0" w:color="auto"/>
          </w:divBdr>
        </w:div>
        <w:div w:id="2056928628">
          <w:marLeft w:val="640"/>
          <w:marRight w:val="0"/>
          <w:marTop w:val="0"/>
          <w:marBottom w:val="0"/>
          <w:divBdr>
            <w:top w:val="none" w:sz="0" w:space="0" w:color="auto"/>
            <w:left w:val="none" w:sz="0" w:space="0" w:color="auto"/>
            <w:bottom w:val="none" w:sz="0" w:space="0" w:color="auto"/>
            <w:right w:val="none" w:sz="0" w:space="0" w:color="auto"/>
          </w:divBdr>
        </w:div>
        <w:div w:id="845481922">
          <w:marLeft w:val="640"/>
          <w:marRight w:val="0"/>
          <w:marTop w:val="0"/>
          <w:marBottom w:val="0"/>
          <w:divBdr>
            <w:top w:val="none" w:sz="0" w:space="0" w:color="auto"/>
            <w:left w:val="none" w:sz="0" w:space="0" w:color="auto"/>
            <w:bottom w:val="none" w:sz="0" w:space="0" w:color="auto"/>
            <w:right w:val="none" w:sz="0" w:space="0" w:color="auto"/>
          </w:divBdr>
        </w:div>
        <w:div w:id="731543225">
          <w:marLeft w:val="640"/>
          <w:marRight w:val="0"/>
          <w:marTop w:val="0"/>
          <w:marBottom w:val="0"/>
          <w:divBdr>
            <w:top w:val="none" w:sz="0" w:space="0" w:color="auto"/>
            <w:left w:val="none" w:sz="0" w:space="0" w:color="auto"/>
            <w:bottom w:val="none" w:sz="0" w:space="0" w:color="auto"/>
            <w:right w:val="none" w:sz="0" w:space="0" w:color="auto"/>
          </w:divBdr>
        </w:div>
        <w:div w:id="1067798847">
          <w:marLeft w:val="640"/>
          <w:marRight w:val="0"/>
          <w:marTop w:val="0"/>
          <w:marBottom w:val="0"/>
          <w:divBdr>
            <w:top w:val="none" w:sz="0" w:space="0" w:color="auto"/>
            <w:left w:val="none" w:sz="0" w:space="0" w:color="auto"/>
            <w:bottom w:val="none" w:sz="0" w:space="0" w:color="auto"/>
            <w:right w:val="none" w:sz="0" w:space="0" w:color="auto"/>
          </w:divBdr>
        </w:div>
        <w:div w:id="197474994">
          <w:marLeft w:val="640"/>
          <w:marRight w:val="0"/>
          <w:marTop w:val="0"/>
          <w:marBottom w:val="0"/>
          <w:divBdr>
            <w:top w:val="none" w:sz="0" w:space="0" w:color="auto"/>
            <w:left w:val="none" w:sz="0" w:space="0" w:color="auto"/>
            <w:bottom w:val="none" w:sz="0" w:space="0" w:color="auto"/>
            <w:right w:val="none" w:sz="0" w:space="0" w:color="auto"/>
          </w:divBdr>
        </w:div>
        <w:div w:id="1180895865">
          <w:marLeft w:val="640"/>
          <w:marRight w:val="0"/>
          <w:marTop w:val="0"/>
          <w:marBottom w:val="0"/>
          <w:divBdr>
            <w:top w:val="none" w:sz="0" w:space="0" w:color="auto"/>
            <w:left w:val="none" w:sz="0" w:space="0" w:color="auto"/>
            <w:bottom w:val="none" w:sz="0" w:space="0" w:color="auto"/>
            <w:right w:val="none" w:sz="0" w:space="0" w:color="auto"/>
          </w:divBdr>
        </w:div>
        <w:div w:id="1437870232">
          <w:marLeft w:val="640"/>
          <w:marRight w:val="0"/>
          <w:marTop w:val="0"/>
          <w:marBottom w:val="0"/>
          <w:divBdr>
            <w:top w:val="none" w:sz="0" w:space="0" w:color="auto"/>
            <w:left w:val="none" w:sz="0" w:space="0" w:color="auto"/>
            <w:bottom w:val="none" w:sz="0" w:space="0" w:color="auto"/>
            <w:right w:val="none" w:sz="0" w:space="0" w:color="auto"/>
          </w:divBdr>
        </w:div>
        <w:div w:id="1948460165">
          <w:marLeft w:val="640"/>
          <w:marRight w:val="0"/>
          <w:marTop w:val="0"/>
          <w:marBottom w:val="0"/>
          <w:divBdr>
            <w:top w:val="none" w:sz="0" w:space="0" w:color="auto"/>
            <w:left w:val="none" w:sz="0" w:space="0" w:color="auto"/>
            <w:bottom w:val="none" w:sz="0" w:space="0" w:color="auto"/>
            <w:right w:val="none" w:sz="0" w:space="0" w:color="auto"/>
          </w:divBdr>
        </w:div>
        <w:div w:id="93791049">
          <w:marLeft w:val="640"/>
          <w:marRight w:val="0"/>
          <w:marTop w:val="0"/>
          <w:marBottom w:val="0"/>
          <w:divBdr>
            <w:top w:val="none" w:sz="0" w:space="0" w:color="auto"/>
            <w:left w:val="none" w:sz="0" w:space="0" w:color="auto"/>
            <w:bottom w:val="none" w:sz="0" w:space="0" w:color="auto"/>
            <w:right w:val="none" w:sz="0" w:space="0" w:color="auto"/>
          </w:divBdr>
        </w:div>
        <w:div w:id="949236345">
          <w:marLeft w:val="640"/>
          <w:marRight w:val="0"/>
          <w:marTop w:val="0"/>
          <w:marBottom w:val="0"/>
          <w:divBdr>
            <w:top w:val="none" w:sz="0" w:space="0" w:color="auto"/>
            <w:left w:val="none" w:sz="0" w:space="0" w:color="auto"/>
            <w:bottom w:val="none" w:sz="0" w:space="0" w:color="auto"/>
            <w:right w:val="none" w:sz="0" w:space="0" w:color="auto"/>
          </w:divBdr>
        </w:div>
        <w:div w:id="1512256701">
          <w:marLeft w:val="640"/>
          <w:marRight w:val="0"/>
          <w:marTop w:val="0"/>
          <w:marBottom w:val="0"/>
          <w:divBdr>
            <w:top w:val="none" w:sz="0" w:space="0" w:color="auto"/>
            <w:left w:val="none" w:sz="0" w:space="0" w:color="auto"/>
            <w:bottom w:val="none" w:sz="0" w:space="0" w:color="auto"/>
            <w:right w:val="none" w:sz="0" w:space="0" w:color="auto"/>
          </w:divBdr>
        </w:div>
        <w:div w:id="1000232159">
          <w:marLeft w:val="640"/>
          <w:marRight w:val="0"/>
          <w:marTop w:val="0"/>
          <w:marBottom w:val="0"/>
          <w:divBdr>
            <w:top w:val="none" w:sz="0" w:space="0" w:color="auto"/>
            <w:left w:val="none" w:sz="0" w:space="0" w:color="auto"/>
            <w:bottom w:val="none" w:sz="0" w:space="0" w:color="auto"/>
            <w:right w:val="none" w:sz="0" w:space="0" w:color="auto"/>
          </w:divBdr>
        </w:div>
        <w:div w:id="19940345">
          <w:marLeft w:val="640"/>
          <w:marRight w:val="0"/>
          <w:marTop w:val="0"/>
          <w:marBottom w:val="0"/>
          <w:divBdr>
            <w:top w:val="none" w:sz="0" w:space="0" w:color="auto"/>
            <w:left w:val="none" w:sz="0" w:space="0" w:color="auto"/>
            <w:bottom w:val="none" w:sz="0" w:space="0" w:color="auto"/>
            <w:right w:val="none" w:sz="0" w:space="0" w:color="auto"/>
          </w:divBdr>
        </w:div>
        <w:div w:id="1040282917">
          <w:marLeft w:val="640"/>
          <w:marRight w:val="0"/>
          <w:marTop w:val="0"/>
          <w:marBottom w:val="0"/>
          <w:divBdr>
            <w:top w:val="none" w:sz="0" w:space="0" w:color="auto"/>
            <w:left w:val="none" w:sz="0" w:space="0" w:color="auto"/>
            <w:bottom w:val="none" w:sz="0" w:space="0" w:color="auto"/>
            <w:right w:val="none" w:sz="0" w:space="0" w:color="auto"/>
          </w:divBdr>
        </w:div>
        <w:div w:id="934631568">
          <w:marLeft w:val="640"/>
          <w:marRight w:val="0"/>
          <w:marTop w:val="0"/>
          <w:marBottom w:val="0"/>
          <w:divBdr>
            <w:top w:val="none" w:sz="0" w:space="0" w:color="auto"/>
            <w:left w:val="none" w:sz="0" w:space="0" w:color="auto"/>
            <w:bottom w:val="none" w:sz="0" w:space="0" w:color="auto"/>
            <w:right w:val="none" w:sz="0" w:space="0" w:color="auto"/>
          </w:divBdr>
        </w:div>
        <w:div w:id="864713889">
          <w:marLeft w:val="640"/>
          <w:marRight w:val="0"/>
          <w:marTop w:val="0"/>
          <w:marBottom w:val="0"/>
          <w:divBdr>
            <w:top w:val="none" w:sz="0" w:space="0" w:color="auto"/>
            <w:left w:val="none" w:sz="0" w:space="0" w:color="auto"/>
            <w:bottom w:val="none" w:sz="0" w:space="0" w:color="auto"/>
            <w:right w:val="none" w:sz="0" w:space="0" w:color="auto"/>
          </w:divBdr>
        </w:div>
        <w:div w:id="1400177216">
          <w:marLeft w:val="640"/>
          <w:marRight w:val="0"/>
          <w:marTop w:val="0"/>
          <w:marBottom w:val="0"/>
          <w:divBdr>
            <w:top w:val="none" w:sz="0" w:space="0" w:color="auto"/>
            <w:left w:val="none" w:sz="0" w:space="0" w:color="auto"/>
            <w:bottom w:val="none" w:sz="0" w:space="0" w:color="auto"/>
            <w:right w:val="none" w:sz="0" w:space="0" w:color="auto"/>
          </w:divBdr>
        </w:div>
        <w:div w:id="1476138941">
          <w:marLeft w:val="640"/>
          <w:marRight w:val="0"/>
          <w:marTop w:val="0"/>
          <w:marBottom w:val="0"/>
          <w:divBdr>
            <w:top w:val="none" w:sz="0" w:space="0" w:color="auto"/>
            <w:left w:val="none" w:sz="0" w:space="0" w:color="auto"/>
            <w:bottom w:val="none" w:sz="0" w:space="0" w:color="auto"/>
            <w:right w:val="none" w:sz="0" w:space="0" w:color="auto"/>
          </w:divBdr>
        </w:div>
        <w:div w:id="758789332">
          <w:marLeft w:val="640"/>
          <w:marRight w:val="0"/>
          <w:marTop w:val="0"/>
          <w:marBottom w:val="0"/>
          <w:divBdr>
            <w:top w:val="none" w:sz="0" w:space="0" w:color="auto"/>
            <w:left w:val="none" w:sz="0" w:space="0" w:color="auto"/>
            <w:bottom w:val="none" w:sz="0" w:space="0" w:color="auto"/>
            <w:right w:val="none" w:sz="0" w:space="0" w:color="auto"/>
          </w:divBdr>
        </w:div>
        <w:div w:id="826097739">
          <w:marLeft w:val="640"/>
          <w:marRight w:val="0"/>
          <w:marTop w:val="0"/>
          <w:marBottom w:val="0"/>
          <w:divBdr>
            <w:top w:val="none" w:sz="0" w:space="0" w:color="auto"/>
            <w:left w:val="none" w:sz="0" w:space="0" w:color="auto"/>
            <w:bottom w:val="none" w:sz="0" w:space="0" w:color="auto"/>
            <w:right w:val="none" w:sz="0" w:space="0" w:color="auto"/>
          </w:divBdr>
        </w:div>
        <w:div w:id="289871450">
          <w:marLeft w:val="640"/>
          <w:marRight w:val="0"/>
          <w:marTop w:val="0"/>
          <w:marBottom w:val="0"/>
          <w:divBdr>
            <w:top w:val="none" w:sz="0" w:space="0" w:color="auto"/>
            <w:left w:val="none" w:sz="0" w:space="0" w:color="auto"/>
            <w:bottom w:val="none" w:sz="0" w:space="0" w:color="auto"/>
            <w:right w:val="none" w:sz="0" w:space="0" w:color="auto"/>
          </w:divBdr>
        </w:div>
        <w:div w:id="2070835653">
          <w:marLeft w:val="640"/>
          <w:marRight w:val="0"/>
          <w:marTop w:val="0"/>
          <w:marBottom w:val="0"/>
          <w:divBdr>
            <w:top w:val="none" w:sz="0" w:space="0" w:color="auto"/>
            <w:left w:val="none" w:sz="0" w:space="0" w:color="auto"/>
            <w:bottom w:val="none" w:sz="0" w:space="0" w:color="auto"/>
            <w:right w:val="none" w:sz="0" w:space="0" w:color="auto"/>
          </w:divBdr>
        </w:div>
        <w:div w:id="1038580510">
          <w:marLeft w:val="640"/>
          <w:marRight w:val="0"/>
          <w:marTop w:val="0"/>
          <w:marBottom w:val="0"/>
          <w:divBdr>
            <w:top w:val="none" w:sz="0" w:space="0" w:color="auto"/>
            <w:left w:val="none" w:sz="0" w:space="0" w:color="auto"/>
            <w:bottom w:val="none" w:sz="0" w:space="0" w:color="auto"/>
            <w:right w:val="none" w:sz="0" w:space="0" w:color="auto"/>
          </w:divBdr>
        </w:div>
        <w:div w:id="1421561891">
          <w:marLeft w:val="640"/>
          <w:marRight w:val="0"/>
          <w:marTop w:val="0"/>
          <w:marBottom w:val="0"/>
          <w:divBdr>
            <w:top w:val="none" w:sz="0" w:space="0" w:color="auto"/>
            <w:left w:val="none" w:sz="0" w:space="0" w:color="auto"/>
            <w:bottom w:val="none" w:sz="0" w:space="0" w:color="auto"/>
            <w:right w:val="none" w:sz="0" w:space="0" w:color="auto"/>
          </w:divBdr>
        </w:div>
        <w:div w:id="1577856220">
          <w:marLeft w:val="640"/>
          <w:marRight w:val="0"/>
          <w:marTop w:val="0"/>
          <w:marBottom w:val="0"/>
          <w:divBdr>
            <w:top w:val="none" w:sz="0" w:space="0" w:color="auto"/>
            <w:left w:val="none" w:sz="0" w:space="0" w:color="auto"/>
            <w:bottom w:val="none" w:sz="0" w:space="0" w:color="auto"/>
            <w:right w:val="none" w:sz="0" w:space="0" w:color="auto"/>
          </w:divBdr>
        </w:div>
        <w:div w:id="2114745793">
          <w:marLeft w:val="640"/>
          <w:marRight w:val="0"/>
          <w:marTop w:val="0"/>
          <w:marBottom w:val="0"/>
          <w:divBdr>
            <w:top w:val="none" w:sz="0" w:space="0" w:color="auto"/>
            <w:left w:val="none" w:sz="0" w:space="0" w:color="auto"/>
            <w:bottom w:val="none" w:sz="0" w:space="0" w:color="auto"/>
            <w:right w:val="none" w:sz="0" w:space="0" w:color="auto"/>
          </w:divBdr>
        </w:div>
        <w:div w:id="279000007">
          <w:marLeft w:val="640"/>
          <w:marRight w:val="0"/>
          <w:marTop w:val="0"/>
          <w:marBottom w:val="0"/>
          <w:divBdr>
            <w:top w:val="none" w:sz="0" w:space="0" w:color="auto"/>
            <w:left w:val="none" w:sz="0" w:space="0" w:color="auto"/>
            <w:bottom w:val="none" w:sz="0" w:space="0" w:color="auto"/>
            <w:right w:val="none" w:sz="0" w:space="0" w:color="auto"/>
          </w:divBdr>
        </w:div>
        <w:div w:id="10961307">
          <w:marLeft w:val="640"/>
          <w:marRight w:val="0"/>
          <w:marTop w:val="0"/>
          <w:marBottom w:val="0"/>
          <w:divBdr>
            <w:top w:val="none" w:sz="0" w:space="0" w:color="auto"/>
            <w:left w:val="none" w:sz="0" w:space="0" w:color="auto"/>
            <w:bottom w:val="none" w:sz="0" w:space="0" w:color="auto"/>
            <w:right w:val="none" w:sz="0" w:space="0" w:color="auto"/>
          </w:divBdr>
        </w:div>
        <w:div w:id="55591993">
          <w:marLeft w:val="640"/>
          <w:marRight w:val="0"/>
          <w:marTop w:val="0"/>
          <w:marBottom w:val="0"/>
          <w:divBdr>
            <w:top w:val="none" w:sz="0" w:space="0" w:color="auto"/>
            <w:left w:val="none" w:sz="0" w:space="0" w:color="auto"/>
            <w:bottom w:val="none" w:sz="0" w:space="0" w:color="auto"/>
            <w:right w:val="none" w:sz="0" w:space="0" w:color="auto"/>
          </w:divBdr>
        </w:div>
        <w:div w:id="1836141640">
          <w:marLeft w:val="640"/>
          <w:marRight w:val="0"/>
          <w:marTop w:val="0"/>
          <w:marBottom w:val="0"/>
          <w:divBdr>
            <w:top w:val="none" w:sz="0" w:space="0" w:color="auto"/>
            <w:left w:val="none" w:sz="0" w:space="0" w:color="auto"/>
            <w:bottom w:val="none" w:sz="0" w:space="0" w:color="auto"/>
            <w:right w:val="none" w:sz="0" w:space="0" w:color="auto"/>
          </w:divBdr>
        </w:div>
        <w:div w:id="219484694">
          <w:marLeft w:val="640"/>
          <w:marRight w:val="0"/>
          <w:marTop w:val="0"/>
          <w:marBottom w:val="0"/>
          <w:divBdr>
            <w:top w:val="none" w:sz="0" w:space="0" w:color="auto"/>
            <w:left w:val="none" w:sz="0" w:space="0" w:color="auto"/>
            <w:bottom w:val="none" w:sz="0" w:space="0" w:color="auto"/>
            <w:right w:val="none" w:sz="0" w:space="0" w:color="auto"/>
          </w:divBdr>
        </w:div>
        <w:div w:id="1889418016">
          <w:marLeft w:val="640"/>
          <w:marRight w:val="0"/>
          <w:marTop w:val="0"/>
          <w:marBottom w:val="0"/>
          <w:divBdr>
            <w:top w:val="none" w:sz="0" w:space="0" w:color="auto"/>
            <w:left w:val="none" w:sz="0" w:space="0" w:color="auto"/>
            <w:bottom w:val="none" w:sz="0" w:space="0" w:color="auto"/>
            <w:right w:val="none" w:sz="0" w:space="0" w:color="auto"/>
          </w:divBdr>
        </w:div>
        <w:div w:id="1435132659">
          <w:marLeft w:val="640"/>
          <w:marRight w:val="0"/>
          <w:marTop w:val="0"/>
          <w:marBottom w:val="0"/>
          <w:divBdr>
            <w:top w:val="none" w:sz="0" w:space="0" w:color="auto"/>
            <w:left w:val="none" w:sz="0" w:space="0" w:color="auto"/>
            <w:bottom w:val="none" w:sz="0" w:space="0" w:color="auto"/>
            <w:right w:val="none" w:sz="0" w:space="0" w:color="auto"/>
          </w:divBdr>
        </w:div>
        <w:div w:id="827214058">
          <w:marLeft w:val="640"/>
          <w:marRight w:val="0"/>
          <w:marTop w:val="0"/>
          <w:marBottom w:val="0"/>
          <w:divBdr>
            <w:top w:val="none" w:sz="0" w:space="0" w:color="auto"/>
            <w:left w:val="none" w:sz="0" w:space="0" w:color="auto"/>
            <w:bottom w:val="none" w:sz="0" w:space="0" w:color="auto"/>
            <w:right w:val="none" w:sz="0" w:space="0" w:color="auto"/>
          </w:divBdr>
        </w:div>
        <w:div w:id="1506172119">
          <w:marLeft w:val="640"/>
          <w:marRight w:val="0"/>
          <w:marTop w:val="0"/>
          <w:marBottom w:val="0"/>
          <w:divBdr>
            <w:top w:val="none" w:sz="0" w:space="0" w:color="auto"/>
            <w:left w:val="none" w:sz="0" w:space="0" w:color="auto"/>
            <w:bottom w:val="none" w:sz="0" w:space="0" w:color="auto"/>
            <w:right w:val="none" w:sz="0" w:space="0" w:color="auto"/>
          </w:divBdr>
        </w:div>
        <w:div w:id="1100492128">
          <w:marLeft w:val="640"/>
          <w:marRight w:val="0"/>
          <w:marTop w:val="0"/>
          <w:marBottom w:val="0"/>
          <w:divBdr>
            <w:top w:val="none" w:sz="0" w:space="0" w:color="auto"/>
            <w:left w:val="none" w:sz="0" w:space="0" w:color="auto"/>
            <w:bottom w:val="none" w:sz="0" w:space="0" w:color="auto"/>
            <w:right w:val="none" w:sz="0" w:space="0" w:color="auto"/>
          </w:divBdr>
        </w:div>
        <w:div w:id="1308703869">
          <w:marLeft w:val="640"/>
          <w:marRight w:val="0"/>
          <w:marTop w:val="0"/>
          <w:marBottom w:val="0"/>
          <w:divBdr>
            <w:top w:val="none" w:sz="0" w:space="0" w:color="auto"/>
            <w:left w:val="none" w:sz="0" w:space="0" w:color="auto"/>
            <w:bottom w:val="none" w:sz="0" w:space="0" w:color="auto"/>
            <w:right w:val="none" w:sz="0" w:space="0" w:color="auto"/>
          </w:divBdr>
        </w:div>
        <w:div w:id="654184658">
          <w:marLeft w:val="640"/>
          <w:marRight w:val="0"/>
          <w:marTop w:val="0"/>
          <w:marBottom w:val="0"/>
          <w:divBdr>
            <w:top w:val="none" w:sz="0" w:space="0" w:color="auto"/>
            <w:left w:val="none" w:sz="0" w:space="0" w:color="auto"/>
            <w:bottom w:val="none" w:sz="0" w:space="0" w:color="auto"/>
            <w:right w:val="none" w:sz="0" w:space="0" w:color="auto"/>
          </w:divBdr>
        </w:div>
        <w:div w:id="1120412767">
          <w:marLeft w:val="640"/>
          <w:marRight w:val="0"/>
          <w:marTop w:val="0"/>
          <w:marBottom w:val="0"/>
          <w:divBdr>
            <w:top w:val="none" w:sz="0" w:space="0" w:color="auto"/>
            <w:left w:val="none" w:sz="0" w:space="0" w:color="auto"/>
            <w:bottom w:val="none" w:sz="0" w:space="0" w:color="auto"/>
            <w:right w:val="none" w:sz="0" w:space="0" w:color="auto"/>
          </w:divBdr>
        </w:div>
        <w:div w:id="1974553320">
          <w:marLeft w:val="640"/>
          <w:marRight w:val="0"/>
          <w:marTop w:val="0"/>
          <w:marBottom w:val="0"/>
          <w:divBdr>
            <w:top w:val="none" w:sz="0" w:space="0" w:color="auto"/>
            <w:left w:val="none" w:sz="0" w:space="0" w:color="auto"/>
            <w:bottom w:val="none" w:sz="0" w:space="0" w:color="auto"/>
            <w:right w:val="none" w:sz="0" w:space="0" w:color="auto"/>
          </w:divBdr>
        </w:div>
        <w:div w:id="1438675743">
          <w:marLeft w:val="640"/>
          <w:marRight w:val="0"/>
          <w:marTop w:val="0"/>
          <w:marBottom w:val="0"/>
          <w:divBdr>
            <w:top w:val="none" w:sz="0" w:space="0" w:color="auto"/>
            <w:left w:val="none" w:sz="0" w:space="0" w:color="auto"/>
            <w:bottom w:val="none" w:sz="0" w:space="0" w:color="auto"/>
            <w:right w:val="none" w:sz="0" w:space="0" w:color="auto"/>
          </w:divBdr>
        </w:div>
        <w:div w:id="519319230">
          <w:marLeft w:val="640"/>
          <w:marRight w:val="0"/>
          <w:marTop w:val="0"/>
          <w:marBottom w:val="0"/>
          <w:divBdr>
            <w:top w:val="none" w:sz="0" w:space="0" w:color="auto"/>
            <w:left w:val="none" w:sz="0" w:space="0" w:color="auto"/>
            <w:bottom w:val="none" w:sz="0" w:space="0" w:color="auto"/>
            <w:right w:val="none" w:sz="0" w:space="0" w:color="auto"/>
          </w:divBdr>
        </w:div>
        <w:div w:id="1456676977">
          <w:marLeft w:val="640"/>
          <w:marRight w:val="0"/>
          <w:marTop w:val="0"/>
          <w:marBottom w:val="0"/>
          <w:divBdr>
            <w:top w:val="none" w:sz="0" w:space="0" w:color="auto"/>
            <w:left w:val="none" w:sz="0" w:space="0" w:color="auto"/>
            <w:bottom w:val="none" w:sz="0" w:space="0" w:color="auto"/>
            <w:right w:val="none" w:sz="0" w:space="0" w:color="auto"/>
          </w:divBdr>
        </w:div>
        <w:div w:id="710349970">
          <w:marLeft w:val="640"/>
          <w:marRight w:val="0"/>
          <w:marTop w:val="0"/>
          <w:marBottom w:val="0"/>
          <w:divBdr>
            <w:top w:val="none" w:sz="0" w:space="0" w:color="auto"/>
            <w:left w:val="none" w:sz="0" w:space="0" w:color="auto"/>
            <w:bottom w:val="none" w:sz="0" w:space="0" w:color="auto"/>
            <w:right w:val="none" w:sz="0" w:space="0" w:color="auto"/>
          </w:divBdr>
        </w:div>
        <w:div w:id="1002126950">
          <w:marLeft w:val="640"/>
          <w:marRight w:val="0"/>
          <w:marTop w:val="0"/>
          <w:marBottom w:val="0"/>
          <w:divBdr>
            <w:top w:val="none" w:sz="0" w:space="0" w:color="auto"/>
            <w:left w:val="none" w:sz="0" w:space="0" w:color="auto"/>
            <w:bottom w:val="none" w:sz="0" w:space="0" w:color="auto"/>
            <w:right w:val="none" w:sz="0" w:space="0" w:color="auto"/>
          </w:divBdr>
        </w:div>
        <w:div w:id="1851143024">
          <w:marLeft w:val="640"/>
          <w:marRight w:val="0"/>
          <w:marTop w:val="0"/>
          <w:marBottom w:val="0"/>
          <w:divBdr>
            <w:top w:val="none" w:sz="0" w:space="0" w:color="auto"/>
            <w:left w:val="none" w:sz="0" w:space="0" w:color="auto"/>
            <w:bottom w:val="none" w:sz="0" w:space="0" w:color="auto"/>
            <w:right w:val="none" w:sz="0" w:space="0" w:color="auto"/>
          </w:divBdr>
        </w:div>
        <w:div w:id="1561667317">
          <w:marLeft w:val="640"/>
          <w:marRight w:val="0"/>
          <w:marTop w:val="0"/>
          <w:marBottom w:val="0"/>
          <w:divBdr>
            <w:top w:val="none" w:sz="0" w:space="0" w:color="auto"/>
            <w:left w:val="none" w:sz="0" w:space="0" w:color="auto"/>
            <w:bottom w:val="none" w:sz="0" w:space="0" w:color="auto"/>
            <w:right w:val="none" w:sz="0" w:space="0" w:color="auto"/>
          </w:divBdr>
        </w:div>
        <w:div w:id="618411962">
          <w:marLeft w:val="640"/>
          <w:marRight w:val="0"/>
          <w:marTop w:val="0"/>
          <w:marBottom w:val="0"/>
          <w:divBdr>
            <w:top w:val="none" w:sz="0" w:space="0" w:color="auto"/>
            <w:left w:val="none" w:sz="0" w:space="0" w:color="auto"/>
            <w:bottom w:val="none" w:sz="0" w:space="0" w:color="auto"/>
            <w:right w:val="none" w:sz="0" w:space="0" w:color="auto"/>
          </w:divBdr>
        </w:div>
        <w:div w:id="73550179">
          <w:marLeft w:val="640"/>
          <w:marRight w:val="0"/>
          <w:marTop w:val="0"/>
          <w:marBottom w:val="0"/>
          <w:divBdr>
            <w:top w:val="none" w:sz="0" w:space="0" w:color="auto"/>
            <w:left w:val="none" w:sz="0" w:space="0" w:color="auto"/>
            <w:bottom w:val="none" w:sz="0" w:space="0" w:color="auto"/>
            <w:right w:val="none" w:sz="0" w:space="0" w:color="auto"/>
          </w:divBdr>
        </w:div>
        <w:div w:id="1879244858">
          <w:marLeft w:val="640"/>
          <w:marRight w:val="0"/>
          <w:marTop w:val="0"/>
          <w:marBottom w:val="0"/>
          <w:divBdr>
            <w:top w:val="none" w:sz="0" w:space="0" w:color="auto"/>
            <w:left w:val="none" w:sz="0" w:space="0" w:color="auto"/>
            <w:bottom w:val="none" w:sz="0" w:space="0" w:color="auto"/>
            <w:right w:val="none" w:sz="0" w:space="0" w:color="auto"/>
          </w:divBdr>
        </w:div>
        <w:div w:id="951742029">
          <w:marLeft w:val="640"/>
          <w:marRight w:val="0"/>
          <w:marTop w:val="0"/>
          <w:marBottom w:val="0"/>
          <w:divBdr>
            <w:top w:val="none" w:sz="0" w:space="0" w:color="auto"/>
            <w:left w:val="none" w:sz="0" w:space="0" w:color="auto"/>
            <w:bottom w:val="none" w:sz="0" w:space="0" w:color="auto"/>
            <w:right w:val="none" w:sz="0" w:space="0" w:color="auto"/>
          </w:divBdr>
        </w:div>
        <w:div w:id="893732039">
          <w:marLeft w:val="640"/>
          <w:marRight w:val="0"/>
          <w:marTop w:val="0"/>
          <w:marBottom w:val="0"/>
          <w:divBdr>
            <w:top w:val="none" w:sz="0" w:space="0" w:color="auto"/>
            <w:left w:val="none" w:sz="0" w:space="0" w:color="auto"/>
            <w:bottom w:val="none" w:sz="0" w:space="0" w:color="auto"/>
            <w:right w:val="none" w:sz="0" w:space="0" w:color="auto"/>
          </w:divBdr>
        </w:div>
        <w:div w:id="788548538">
          <w:marLeft w:val="640"/>
          <w:marRight w:val="0"/>
          <w:marTop w:val="0"/>
          <w:marBottom w:val="0"/>
          <w:divBdr>
            <w:top w:val="none" w:sz="0" w:space="0" w:color="auto"/>
            <w:left w:val="none" w:sz="0" w:space="0" w:color="auto"/>
            <w:bottom w:val="none" w:sz="0" w:space="0" w:color="auto"/>
            <w:right w:val="none" w:sz="0" w:space="0" w:color="auto"/>
          </w:divBdr>
        </w:div>
        <w:div w:id="852844953">
          <w:marLeft w:val="640"/>
          <w:marRight w:val="0"/>
          <w:marTop w:val="0"/>
          <w:marBottom w:val="0"/>
          <w:divBdr>
            <w:top w:val="none" w:sz="0" w:space="0" w:color="auto"/>
            <w:left w:val="none" w:sz="0" w:space="0" w:color="auto"/>
            <w:bottom w:val="none" w:sz="0" w:space="0" w:color="auto"/>
            <w:right w:val="none" w:sz="0" w:space="0" w:color="auto"/>
          </w:divBdr>
        </w:div>
        <w:div w:id="1525748460">
          <w:marLeft w:val="640"/>
          <w:marRight w:val="0"/>
          <w:marTop w:val="0"/>
          <w:marBottom w:val="0"/>
          <w:divBdr>
            <w:top w:val="none" w:sz="0" w:space="0" w:color="auto"/>
            <w:left w:val="none" w:sz="0" w:space="0" w:color="auto"/>
            <w:bottom w:val="none" w:sz="0" w:space="0" w:color="auto"/>
            <w:right w:val="none" w:sz="0" w:space="0" w:color="auto"/>
          </w:divBdr>
        </w:div>
        <w:div w:id="1949198506">
          <w:marLeft w:val="640"/>
          <w:marRight w:val="0"/>
          <w:marTop w:val="0"/>
          <w:marBottom w:val="0"/>
          <w:divBdr>
            <w:top w:val="none" w:sz="0" w:space="0" w:color="auto"/>
            <w:left w:val="none" w:sz="0" w:space="0" w:color="auto"/>
            <w:bottom w:val="none" w:sz="0" w:space="0" w:color="auto"/>
            <w:right w:val="none" w:sz="0" w:space="0" w:color="auto"/>
          </w:divBdr>
        </w:div>
        <w:div w:id="1482650933">
          <w:marLeft w:val="640"/>
          <w:marRight w:val="0"/>
          <w:marTop w:val="0"/>
          <w:marBottom w:val="0"/>
          <w:divBdr>
            <w:top w:val="none" w:sz="0" w:space="0" w:color="auto"/>
            <w:left w:val="none" w:sz="0" w:space="0" w:color="auto"/>
            <w:bottom w:val="none" w:sz="0" w:space="0" w:color="auto"/>
            <w:right w:val="none" w:sz="0" w:space="0" w:color="auto"/>
          </w:divBdr>
        </w:div>
        <w:div w:id="319626631">
          <w:marLeft w:val="640"/>
          <w:marRight w:val="0"/>
          <w:marTop w:val="0"/>
          <w:marBottom w:val="0"/>
          <w:divBdr>
            <w:top w:val="none" w:sz="0" w:space="0" w:color="auto"/>
            <w:left w:val="none" w:sz="0" w:space="0" w:color="auto"/>
            <w:bottom w:val="none" w:sz="0" w:space="0" w:color="auto"/>
            <w:right w:val="none" w:sz="0" w:space="0" w:color="auto"/>
          </w:divBdr>
        </w:div>
        <w:div w:id="1653631947">
          <w:marLeft w:val="640"/>
          <w:marRight w:val="0"/>
          <w:marTop w:val="0"/>
          <w:marBottom w:val="0"/>
          <w:divBdr>
            <w:top w:val="none" w:sz="0" w:space="0" w:color="auto"/>
            <w:left w:val="none" w:sz="0" w:space="0" w:color="auto"/>
            <w:bottom w:val="none" w:sz="0" w:space="0" w:color="auto"/>
            <w:right w:val="none" w:sz="0" w:space="0" w:color="auto"/>
          </w:divBdr>
        </w:div>
        <w:div w:id="46228275">
          <w:marLeft w:val="640"/>
          <w:marRight w:val="0"/>
          <w:marTop w:val="0"/>
          <w:marBottom w:val="0"/>
          <w:divBdr>
            <w:top w:val="none" w:sz="0" w:space="0" w:color="auto"/>
            <w:left w:val="none" w:sz="0" w:space="0" w:color="auto"/>
            <w:bottom w:val="none" w:sz="0" w:space="0" w:color="auto"/>
            <w:right w:val="none" w:sz="0" w:space="0" w:color="auto"/>
          </w:divBdr>
        </w:div>
        <w:div w:id="1175219011">
          <w:marLeft w:val="640"/>
          <w:marRight w:val="0"/>
          <w:marTop w:val="0"/>
          <w:marBottom w:val="0"/>
          <w:divBdr>
            <w:top w:val="none" w:sz="0" w:space="0" w:color="auto"/>
            <w:left w:val="none" w:sz="0" w:space="0" w:color="auto"/>
            <w:bottom w:val="none" w:sz="0" w:space="0" w:color="auto"/>
            <w:right w:val="none" w:sz="0" w:space="0" w:color="auto"/>
          </w:divBdr>
        </w:div>
        <w:div w:id="493958491">
          <w:marLeft w:val="640"/>
          <w:marRight w:val="0"/>
          <w:marTop w:val="0"/>
          <w:marBottom w:val="0"/>
          <w:divBdr>
            <w:top w:val="none" w:sz="0" w:space="0" w:color="auto"/>
            <w:left w:val="none" w:sz="0" w:space="0" w:color="auto"/>
            <w:bottom w:val="none" w:sz="0" w:space="0" w:color="auto"/>
            <w:right w:val="none" w:sz="0" w:space="0" w:color="auto"/>
          </w:divBdr>
        </w:div>
        <w:div w:id="2141533394">
          <w:marLeft w:val="640"/>
          <w:marRight w:val="0"/>
          <w:marTop w:val="0"/>
          <w:marBottom w:val="0"/>
          <w:divBdr>
            <w:top w:val="none" w:sz="0" w:space="0" w:color="auto"/>
            <w:left w:val="none" w:sz="0" w:space="0" w:color="auto"/>
            <w:bottom w:val="none" w:sz="0" w:space="0" w:color="auto"/>
            <w:right w:val="none" w:sz="0" w:space="0" w:color="auto"/>
          </w:divBdr>
        </w:div>
        <w:div w:id="41179713">
          <w:marLeft w:val="640"/>
          <w:marRight w:val="0"/>
          <w:marTop w:val="0"/>
          <w:marBottom w:val="0"/>
          <w:divBdr>
            <w:top w:val="none" w:sz="0" w:space="0" w:color="auto"/>
            <w:left w:val="none" w:sz="0" w:space="0" w:color="auto"/>
            <w:bottom w:val="none" w:sz="0" w:space="0" w:color="auto"/>
            <w:right w:val="none" w:sz="0" w:space="0" w:color="auto"/>
          </w:divBdr>
        </w:div>
        <w:div w:id="229511229">
          <w:marLeft w:val="640"/>
          <w:marRight w:val="0"/>
          <w:marTop w:val="0"/>
          <w:marBottom w:val="0"/>
          <w:divBdr>
            <w:top w:val="none" w:sz="0" w:space="0" w:color="auto"/>
            <w:left w:val="none" w:sz="0" w:space="0" w:color="auto"/>
            <w:bottom w:val="none" w:sz="0" w:space="0" w:color="auto"/>
            <w:right w:val="none" w:sz="0" w:space="0" w:color="auto"/>
          </w:divBdr>
        </w:div>
        <w:div w:id="24058876">
          <w:marLeft w:val="640"/>
          <w:marRight w:val="0"/>
          <w:marTop w:val="0"/>
          <w:marBottom w:val="0"/>
          <w:divBdr>
            <w:top w:val="none" w:sz="0" w:space="0" w:color="auto"/>
            <w:left w:val="none" w:sz="0" w:space="0" w:color="auto"/>
            <w:bottom w:val="none" w:sz="0" w:space="0" w:color="auto"/>
            <w:right w:val="none" w:sz="0" w:space="0" w:color="auto"/>
          </w:divBdr>
        </w:div>
        <w:div w:id="282931569">
          <w:marLeft w:val="640"/>
          <w:marRight w:val="0"/>
          <w:marTop w:val="0"/>
          <w:marBottom w:val="0"/>
          <w:divBdr>
            <w:top w:val="none" w:sz="0" w:space="0" w:color="auto"/>
            <w:left w:val="none" w:sz="0" w:space="0" w:color="auto"/>
            <w:bottom w:val="none" w:sz="0" w:space="0" w:color="auto"/>
            <w:right w:val="none" w:sz="0" w:space="0" w:color="auto"/>
          </w:divBdr>
        </w:div>
        <w:div w:id="1557812153">
          <w:marLeft w:val="640"/>
          <w:marRight w:val="0"/>
          <w:marTop w:val="0"/>
          <w:marBottom w:val="0"/>
          <w:divBdr>
            <w:top w:val="none" w:sz="0" w:space="0" w:color="auto"/>
            <w:left w:val="none" w:sz="0" w:space="0" w:color="auto"/>
            <w:bottom w:val="none" w:sz="0" w:space="0" w:color="auto"/>
            <w:right w:val="none" w:sz="0" w:space="0" w:color="auto"/>
          </w:divBdr>
        </w:div>
        <w:div w:id="3553612">
          <w:marLeft w:val="640"/>
          <w:marRight w:val="0"/>
          <w:marTop w:val="0"/>
          <w:marBottom w:val="0"/>
          <w:divBdr>
            <w:top w:val="none" w:sz="0" w:space="0" w:color="auto"/>
            <w:left w:val="none" w:sz="0" w:space="0" w:color="auto"/>
            <w:bottom w:val="none" w:sz="0" w:space="0" w:color="auto"/>
            <w:right w:val="none" w:sz="0" w:space="0" w:color="auto"/>
          </w:divBdr>
        </w:div>
        <w:div w:id="948778491">
          <w:marLeft w:val="640"/>
          <w:marRight w:val="0"/>
          <w:marTop w:val="0"/>
          <w:marBottom w:val="0"/>
          <w:divBdr>
            <w:top w:val="none" w:sz="0" w:space="0" w:color="auto"/>
            <w:left w:val="none" w:sz="0" w:space="0" w:color="auto"/>
            <w:bottom w:val="none" w:sz="0" w:space="0" w:color="auto"/>
            <w:right w:val="none" w:sz="0" w:space="0" w:color="auto"/>
          </w:divBdr>
        </w:div>
        <w:div w:id="99764723">
          <w:marLeft w:val="640"/>
          <w:marRight w:val="0"/>
          <w:marTop w:val="0"/>
          <w:marBottom w:val="0"/>
          <w:divBdr>
            <w:top w:val="none" w:sz="0" w:space="0" w:color="auto"/>
            <w:left w:val="none" w:sz="0" w:space="0" w:color="auto"/>
            <w:bottom w:val="none" w:sz="0" w:space="0" w:color="auto"/>
            <w:right w:val="none" w:sz="0" w:space="0" w:color="auto"/>
          </w:divBdr>
        </w:div>
        <w:div w:id="128282579">
          <w:marLeft w:val="640"/>
          <w:marRight w:val="0"/>
          <w:marTop w:val="0"/>
          <w:marBottom w:val="0"/>
          <w:divBdr>
            <w:top w:val="none" w:sz="0" w:space="0" w:color="auto"/>
            <w:left w:val="none" w:sz="0" w:space="0" w:color="auto"/>
            <w:bottom w:val="none" w:sz="0" w:space="0" w:color="auto"/>
            <w:right w:val="none" w:sz="0" w:space="0" w:color="auto"/>
          </w:divBdr>
        </w:div>
        <w:div w:id="396125842">
          <w:marLeft w:val="640"/>
          <w:marRight w:val="0"/>
          <w:marTop w:val="0"/>
          <w:marBottom w:val="0"/>
          <w:divBdr>
            <w:top w:val="none" w:sz="0" w:space="0" w:color="auto"/>
            <w:left w:val="none" w:sz="0" w:space="0" w:color="auto"/>
            <w:bottom w:val="none" w:sz="0" w:space="0" w:color="auto"/>
            <w:right w:val="none" w:sz="0" w:space="0" w:color="auto"/>
          </w:divBdr>
        </w:div>
        <w:div w:id="359740487">
          <w:marLeft w:val="640"/>
          <w:marRight w:val="0"/>
          <w:marTop w:val="0"/>
          <w:marBottom w:val="0"/>
          <w:divBdr>
            <w:top w:val="none" w:sz="0" w:space="0" w:color="auto"/>
            <w:left w:val="none" w:sz="0" w:space="0" w:color="auto"/>
            <w:bottom w:val="none" w:sz="0" w:space="0" w:color="auto"/>
            <w:right w:val="none" w:sz="0" w:space="0" w:color="auto"/>
          </w:divBdr>
        </w:div>
        <w:div w:id="316030780">
          <w:marLeft w:val="640"/>
          <w:marRight w:val="0"/>
          <w:marTop w:val="0"/>
          <w:marBottom w:val="0"/>
          <w:divBdr>
            <w:top w:val="none" w:sz="0" w:space="0" w:color="auto"/>
            <w:left w:val="none" w:sz="0" w:space="0" w:color="auto"/>
            <w:bottom w:val="none" w:sz="0" w:space="0" w:color="auto"/>
            <w:right w:val="none" w:sz="0" w:space="0" w:color="auto"/>
          </w:divBdr>
        </w:div>
        <w:div w:id="82799735">
          <w:marLeft w:val="640"/>
          <w:marRight w:val="0"/>
          <w:marTop w:val="0"/>
          <w:marBottom w:val="0"/>
          <w:divBdr>
            <w:top w:val="none" w:sz="0" w:space="0" w:color="auto"/>
            <w:left w:val="none" w:sz="0" w:space="0" w:color="auto"/>
            <w:bottom w:val="none" w:sz="0" w:space="0" w:color="auto"/>
            <w:right w:val="none" w:sz="0" w:space="0" w:color="auto"/>
          </w:divBdr>
        </w:div>
        <w:div w:id="746995129">
          <w:marLeft w:val="640"/>
          <w:marRight w:val="0"/>
          <w:marTop w:val="0"/>
          <w:marBottom w:val="0"/>
          <w:divBdr>
            <w:top w:val="none" w:sz="0" w:space="0" w:color="auto"/>
            <w:left w:val="none" w:sz="0" w:space="0" w:color="auto"/>
            <w:bottom w:val="none" w:sz="0" w:space="0" w:color="auto"/>
            <w:right w:val="none" w:sz="0" w:space="0" w:color="auto"/>
          </w:divBdr>
        </w:div>
        <w:div w:id="61224072">
          <w:marLeft w:val="640"/>
          <w:marRight w:val="0"/>
          <w:marTop w:val="0"/>
          <w:marBottom w:val="0"/>
          <w:divBdr>
            <w:top w:val="none" w:sz="0" w:space="0" w:color="auto"/>
            <w:left w:val="none" w:sz="0" w:space="0" w:color="auto"/>
            <w:bottom w:val="none" w:sz="0" w:space="0" w:color="auto"/>
            <w:right w:val="none" w:sz="0" w:space="0" w:color="auto"/>
          </w:divBdr>
        </w:div>
        <w:div w:id="1278411653">
          <w:marLeft w:val="640"/>
          <w:marRight w:val="0"/>
          <w:marTop w:val="0"/>
          <w:marBottom w:val="0"/>
          <w:divBdr>
            <w:top w:val="none" w:sz="0" w:space="0" w:color="auto"/>
            <w:left w:val="none" w:sz="0" w:space="0" w:color="auto"/>
            <w:bottom w:val="none" w:sz="0" w:space="0" w:color="auto"/>
            <w:right w:val="none" w:sz="0" w:space="0" w:color="auto"/>
          </w:divBdr>
        </w:div>
        <w:div w:id="351614379">
          <w:marLeft w:val="640"/>
          <w:marRight w:val="0"/>
          <w:marTop w:val="0"/>
          <w:marBottom w:val="0"/>
          <w:divBdr>
            <w:top w:val="none" w:sz="0" w:space="0" w:color="auto"/>
            <w:left w:val="none" w:sz="0" w:space="0" w:color="auto"/>
            <w:bottom w:val="none" w:sz="0" w:space="0" w:color="auto"/>
            <w:right w:val="none" w:sz="0" w:space="0" w:color="auto"/>
          </w:divBdr>
        </w:div>
        <w:div w:id="1727945057">
          <w:marLeft w:val="640"/>
          <w:marRight w:val="0"/>
          <w:marTop w:val="0"/>
          <w:marBottom w:val="0"/>
          <w:divBdr>
            <w:top w:val="none" w:sz="0" w:space="0" w:color="auto"/>
            <w:left w:val="none" w:sz="0" w:space="0" w:color="auto"/>
            <w:bottom w:val="none" w:sz="0" w:space="0" w:color="auto"/>
            <w:right w:val="none" w:sz="0" w:space="0" w:color="auto"/>
          </w:divBdr>
        </w:div>
        <w:div w:id="1965504653">
          <w:marLeft w:val="640"/>
          <w:marRight w:val="0"/>
          <w:marTop w:val="0"/>
          <w:marBottom w:val="0"/>
          <w:divBdr>
            <w:top w:val="none" w:sz="0" w:space="0" w:color="auto"/>
            <w:left w:val="none" w:sz="0" w:space="0" w:color="auto"/>
            <w:bottom w:val="none" w:sz="0" w:space="0" w:color="auto"/>
            <w:right w:val="none" w:sz="0" w:space="0" w:color="auto"/>
          </w:divBdr>
        </w:div>
        <w:div w:id="13583073">
          <w:marLeft w:val="640"/>
          <w:marRight w:val="0"/>
          <w:marTop w:val="0"/>
          <w:marBottom w:val="0"/>
          <w:divBdr>
            <w:top w:val="none" w:sz="0" w:space="0" w:color="auto"/>
            <w:left w:val="none" w:sz="0" w:space="0" w:color="auto"/>
            <w:bottom w:val="none" w:sz="0" w:space="0" w:color="auto"/>
            <w:right w:val="none" w:sz="0" w:space="0" w:color="auto"/>
          </w:divBdr>
        </w:div>
        <w:div w:id="1571114785">
          <w:marLeft w:val="640"/>
          <w:marRight w:val="0"/>
          <w:marTop w:val="0"/>
          <w:marBottom w:val="0"/>
          <w:divBdr>
            <w:top w:val="none" w:sz="0" w:space="0" w:color="auto"/>
            <w:left w:val="none" w:sz="0" w:space="0" w:color="auto"/>
            <w:bottom w:val="none" w:sz="0" w:space="0" w:color="auto"/>
            <w:right w:val="none" w:sz="0" w:space="0" w:color="auto"/>
          </w:divBdr>
        </w:div>
        <w:div w:id="1252736352">
          <w:marLeft w:val="640"/>
          <w:marRight w:val="0"/>
          <w:marTop w:val="0"/>
          <w:marBottom w:val="0"/>
          <w:divBdr>
            <w:top w:val="none" w:sz="0" w:space="0" w:color="auto"/>
            <w:left w:val="none" w:sz="0" w:space="0" w:color="auto"/>
            <w:bottom w:val="none" w:sz="0" w:space="0" w:color="auto"/>
            <w:right w:val="none" w:sz="0" w:space="0" w:color="auto"/>
          </w:divBdr>
        </w:div>
        <w:div w:id="882014407">
          <w:marLeft w:val="640"/>
          <w:marRight w:val="0"/>
          <w:marTop w:val="0"/>
          <w:marBottom w:val="0"/>
          <w:divBdr>
            <w:top w:val="none" w:sz="0" w:space="0" w:color="auto"/>
            <w:left w:val="none" w:sz="0" w:space="0" w:color="auto"/>
            <w:bottom w:val="none" w:sz="0" w:space="0" w:color="auto"/>
            <w:right w:val="none" w:sz="0" w:space="0" w:color="auto"/>
          </w:divBdr>
        </w:div>
        <w:div w:id="73867172">
          <w:marLeft w:val="640"/>
          <w:marRight w:val="0"/>
          <w:marTop w:val="0"/>
          <w:marBottom w:val="0"/>
          <w:divBdr>
            <w:top w:val="none" w:sz="0" w:space="0" w:color="auto"/>
            <w:left w:val="none" w:sz="0" w:space="0" w:color="auto"/>
            <w:bottom w:val="none" w:sz="0" w:space="0" w:color="auto"/>
            <w:right w:val="none" w:sz="0" w:space="0" w:color="auto"/>
          </w:divBdr>
        </w:div>
        <w:div w:id="2041661966">
          <w:marLeft w:val="640"/>
          <w:marRight w:val="0"/>
          <w:marTop w:val="0"/>
          <w:marBottom w:val="0"/>
          <w:divBdr>
            <w:top w:val="none" w:sz="0" w:space="0" w:color="auto"/>
            <w:left w:val="none" w:sz="0" w:space="0" w:color="auto"/>
            <w:bottom w:val="none" w:sz="0" w:space="0" w:color="auto"/>
            <w:right w:val="none" w:sz="0" w:space="0" w:color="auto"/>
          </w:divBdr>
        </w:div>
        <w:div w:id="183060500">
          <w:marLeft w:val="640"/>
          <w:marRight w:val="0"/>
          <w:marTop w:val="0"/>
          <w:marBottom w:val="0"/>
          <w:divBdr>
            <w:top w:val="none" w:sz="0" w:space="0" w:color="auto"/>
            <w:left w:val="none" w:sz="0" w:space="0" w:color="auto"/>
            <w:bottom w:val="none" w:sz="0" w:space="0" w:color="auto"/>
            <w:right w:val="none" w:sz="0" w:space="0" w:color="auto"/>
          </w:divBdr>
        </w:div>
        <w:div w:id="1219705472">
          <w:marLeft w:val="640"/>
          <w:marRight w:val="0"/>
          <w:marTop w:val="0"/>
          <w:marBottom w:val="0"/>
          <w:divBdr>
            <w:top w:val="none" w:sz="0" w:space="0" w:color="auto"/>
            <w:left w:val="none" w:sz="0" w:space="0" w:color="auto"/>
            <w:bottom w:val="none" w:sz="0" w:space="0" w:color="auto"/>
            <w:right w:val="none" w:sz="0" w:space="0" w:color="auto"/>
          </w:divBdr>
        </w:div>
        <w:div w:id="1502355590">
          <w:marLeft w:val="640"/>
          <w:marRight w:val="0"/>
          <w:marTop w:val="0"/>
          <w:marBottom w:val="0"/>
          <w:divBdr>
            <w:top w:val="none" w:sz="0" w:space="0" w:color="auto"/>
            <w:left w:val="none" w:sz="0" w:space="0" w:color="auto"/>
            <w:bottom w:val="none" w:sz="0" w:space="0" w:color="auto"/>
            <w:right w:val="none" w:sz="0" w:space="0" w:color="auto"/>
          </w:divBdr>
        </w:div>
        <w:div w:id="1103644402">
          <w:marLeft w:val="640"/>
          <w:marRight w:val="0"/>
          <w:marTop w:val="0"/>
          <w:marBottom w:val="0"/>
          <w:divBdr>
            <w:top w:val="none" w:sz="0" w:space="0" w:color="auto"/>
            <w:left w:val="none" w:sz="0" w:space="0" w:color="auto"/>
            <w:bottom w:val="none" w:sz="0" w:space="0" w:color="auto"/>
            <w:right w:val="none" w:sz="0" w:space="0" w:color="auto"/>
          </w:divBdr>
        </w:div>
        <w:div w:id="1221479284">
          <w:marLeft w:val="640"/>
          <w:marRight w:val="0"/>
          <w:marTop w:val="0"/>
          <w:marBottom w:val="0"/>
          <w:divBdr>
            <w:top w:val="none" w:sz="0" w:space="0" w:color="auto"/>
            <w:left w:val="none" w:sz="0" w:space="0" w:color="auto"/>
            <w:bottom w:val="none" w:sz="0" w:space="0" w:color="auto"/>
            <w:right w:val="none" w:sz="0" w:space="0" w:color="auto"/>
          </w:divBdr>
        </w:div>
        <w:div w:id="1285111515">
          <w:marLeft w:val="640"/>
          <w:marRight w:val="0"/>
          <w:marTop w:val="0"/>
          <w:marBottom w:val="0"/>
          <w:divBdr>
            <w:top w:val="none" w:sz="0" w:space="0" w:color="auto"/>
            <w:left w:val="none" w:sz="0" w:space="0" w:color="auto"/>
            <w:bottom w:val="none" w:sz="0" w:space="0" w:color="auto"/>
            <w:right w:val="none" w:sz="0" w:space="0" w:color="auto"/>
          </w:divBdr>
        </w:div>
        <w:div w:id="1602765359">
          <w:marLeft w:val="640"/>
          <w:marRight w:val="0"/>
          <w:marTop w:val="0"/>
          <w:marBottom w:val="0"/>
          <w:divBdr>
            <w:top w:val="none" w:sz="0" w:space="0" w:color="auto"/>
            <w:left w:val="none" w:sz="0" w:space="0" w:color="auto"/>
            <w:bottom w:val="none" w:sz="0" w:space="0" w:color="auto"/>
            <w:right w:val="none" w:sz="0" w:space="0" w:color="auto"/>
          </w:divBdr>
        </w:div>
        <w:div w:id="778261224">
          <w:marLeft w:val="640"/>
          <w:marRight w:val="0"/>
          <w:marTop w:val="0"/>
          <w:marBottom w:val="0"/>
          <w:divBdr>
            <w:top w:val="none" w:sz="0" w:space="0" w:color="auto"/>
            <w:left w:val="none" w:sz="0" w:space="0" w:color="auto"/>
            <w:bottom w:val="none" w:sz="0" w:space="0" w:color="auto"/>
            <w:right w:val="none" w:sz="0" w:space="0" w:color="auto"/>
          </w:divBdr>
        </w:div>
        <w:div w:id="551355130">
          <w:marLeft w:val="640"/>
          <w:marRight w:val="0"/>
          <w:marTop w:val="0"/>
          <w:marBottom w:val="0"/>
          <w:divBdr>
            <w:top w:val="none" w:sz="0" w:space="0" w:color="auto"/>
            <w:left w:val="none" w:sz="0" w:space="0" w:color="auto"/>
            <w:bottom w:val="none" w:sz="0" w:space="0" w:color="auto"/>
            <w:right w:val="none" w:sz="0" w:space="0" w:color="auto"/>
          </w:divBdr>
        </w:div>
        <w:div w:id="756292142">
          <w:marLeft w:val="640"/>
          <w:marRight w:val="0"/>
          <w:marTop w:val="0"/>
          <w:marBottom w:val="0"/>
          <w:divBdr>
            <w:top w:val="none" w:sz="0" w:space="0" w:color="auto"/>
            <w:left w:val="none" w:sz="0" w:space="0" w:color="auto"/>
            <w:bottom w:val="none" w:sz="0" w:space="0" w:color="auto"/>
            <w:right w:val="none" w:sz="0" w:space="0" w:color="auto"/>
          </w:divBdr>
        </w:div>
        <w:div w:id="1995718665">
          <w:marLeft w:val="640"/>
          <w:marRight w:val="0"/>
          <w:marTop w:val="0"/>
          <w:marBottom w:val="0"/>
          <w:divBdr>
            <w:top w:val="none" w:sz="0" w:space="0" w:color="auto"/>
            <w:left w:val="none" w:sz="0" w:space="0" w:color="auto"/>
            <w:bottom w:val="none" w:sz="0" w:space="0" w:color="auto"/>
            <w:right w:val="none" w:sz="0" w:space="0" w:color="auto"/>
          </w:divBdr>
        </w:div>
        <w:div w:id="842470093">
          <w:marLeft w:val="640"/>
          <w:marRight w:val="0"/>
          <w:marTop w:val="0"/>
          <w:marBottom w:val="0"/>
          <w:divBdr>
            <w:top w:val="none" w:sz="0" w:space="0" w:color="auto"/>
            <w:left w:val="none" w:sz="0" w:space="0" w:color="auto"/>
            <w:bottom w:val="none" w:sz="0" w:space="0" w:color="auto"/>
            <w:right w:val="none" w:sz="0" w:space="0" w:color="auto"/>
          </w:divBdr>
        </w:div>
        <w:div w:id="1224609661">
          <w:marLeft w:val="640"/>
          <w:marRight w:val="0"/>
          <w:marTop w:val="0"/>
          <w:marBottom w:val="0"/>
          <w:divBdr>
            <w:top w:val="none" w:sz="0" w:space="0" w:color="auto"/>
            <w:left w:val="none" w:sz="0" w:space="0" w:color="auto"/>
            <w:bottom w:val="none" w:sz="0" w:space="0" w:color="auto"/>
            <w:right w:val="none" w:sz="0" w:space="0" w:color="auto"/>
          </w:divBdr>
        </w:div>
        <w:div w:id="1063483128">
          <w:marLeft w:val="640"/>
          <w:marRight w:val="0"/>
          <w:marTop w:val="0"/>
          <w:marBottom w:val="0"/>
          <w:divBdr>
            <w:top w:val="none" w:sz="0" w:space="0" w:color="auto"/>
            <w:left w:val="none" w:sz="0" w:space="0" w:color="auto"/>
            <w:bottom w:val="none" w:sz="0" w:space="0" w:color="auto"/>
            <w:right w:val="none" w:sz="0" w:space="0" w:color="auto"/>
          </w:divBdr>
        </w:div>
        <w:div w:id="674723396">
          <w:marLeft w:val="640"/>
          <w:marRight w:val="0"/>
          <w:marTop w:val="0"/>
          <w:marBottom w:val="0"/>
          <w:divBdr>
            <w:top w:val="none" w:sz="0" w:space="0" w:color="auto"/>
            <w:left w:val="none" w:sz="0" w:space="0" w:color="auto"/>
            <w:bottom w:val="none" w:sz="0" w:space="0" w:color="auto"/>
            <w:right w:val="none" w:sz="0" w:space="0" w:color="auto"/>
          </w:divBdr>
        </w:div>
      </w:divsChild>
    </w:div>
    <w:div w:id="1240018270">
      <w:bodyDiv w:val="1"/>
      <w:marLeft w:val="0"/>
      <w:marRight w:val="0"/>
      <w:marTop w:val="0"/>
      <w:marBottom w:val="0"/>
      <w:divBdr>
        <w:top w:val="none" w:sz="0" w:space="0" w:color="auto"/>
        <w:left w:val="none" w:sz="0" w:space="0" w:color="auto"/>
        <w:bottom w:val="none" w:sz="0" w:space="0" w:color="auto"/>
        <w:right w:val="none" w:sz="0" w:space="0" w:color="auto"/>
      </w:divBdr>
      <w:divsChild>
        <w:div w:id="1741363806">
          <w:marLeft w:val="640"/>
          <w:marRight w:val="0"/>
          <w:marTop w:val="0"/>
          <w:marBottom w:val="0"/>
          <w:divBdr>
            <w:top w:val="none" w:sz="0" w:space="0" w:color="auto"/>
            <w:left w:val="none" w:sz="0" w:space="0" w:color="auto"/>
            <w:bottom w:val="none" w:sz="0" w:space="0" w:color="auto"/>
            <w:right w:val="none" w:sz="0" w:space="0" w:color="auto"/>
          </w:divBdr>
        </w:div>
        <w:div w:id="114564967">
          <w:marLeft w:val="640"/>
          <w:marRight w:val="0"/>
          <w:marTop w:val="0"/>
          <w:marBottom w:val="0"/>
          <w:divBdr>
            <w:top w:val="none" w:sz="0" w:space="0" w:color="auto"/>
            <w:left w:val="none" w:sz="0" w:space="0" w:color="auto"/>
            <w:bottom w:val="none" w:sz="0" w:space="0" w:color="auto"/>
            <w:right w:val="none" w:sz="0" w:space="0" w:color="auto"/>
          </w:divBdr>
        </w:div>
        <w:div w:id="1371684626">
          <w:marLeft w:val="640"/>
          <w:marRight w:val="0"/>
          <w:marTop w:val="0"/>
          <w:marBottom w:val="0"/>
          <w:divBdr>
            <w:top w:val="none" w:sz="0" w:space="0" w:color="auto"/>
            <w:left w:val="none" w:sz="0" w:space="0" w:color="auto"/>
            <w:bottom w:val="none" w:sz="0" w:space="0" w:color="auto"/>
            <w:right w:val="none" w:sz="0" w:space="0" w:color="auto"/>
          </w:divBdr>
        </w:div>
        <w:div w:id="783579861">
          <w:marLeft w:val="640"/>
          <w:marRight w:val="0"/>
          <w:marTop w:val="0"/>
          <w:marBottom w:val="0"/>
          <w:divBdr>
            <w:top w:val="none" w:sz="0" w:space="0" w:color="auto"/>
            <w:left w:val="none" w:sz="0" w:space="0" w:color="auto"/>
            <w:bottom w:val="none" w:sz="0" w:space="0" w:color="auto"/>
            <w:right w:val="none" w:sz="0" w:space="0" w:color="auto"/>
          </w:divBdr>
        </w:div>
        <w:div w:id="1461994254">
          <w:marLeft w:val="640"/>
          <w:marRight w:val="0"/>
          <w:marTop w:val="0"/>
          <w:marBottom w:val="0"/>
          <w:divBdr>
            <w:top w:val="none" w:sz="0" w:space="0" w:color="auto"/>
            <w:left w:val="none" w:sz="0" w:space="0" w:color="auto"/>
            <w:bottom w:val="none" w:sz="0" w:space="0" w:color="auto"/>
            <w:right w:val="none" w:sz="0" w:space="0" w:color="auto"/>
          </w:divBdr>
        </w:div>
        <w:div w:id="199711655">
          <w:marLeft w:val="640"/>
          <w:marRight w:val="0"/>
          <w:marTop w:val="0"/>
          <w:marBottom w:val="0"/>
          <w:divBdr>
            <w:top w:val="none" w:sz="0" w:space="0" w:color="auto"/>
            <w:left w:val="none" w:sz="0" w:space="0" w:color="auto"/>
            <w:bottom w:val="none" w:sz="0" w:space="0" w:color="auto"/>
            <w:right w:val="none" w:sz="0" w:space="0" w:color="auto"/>
          </w:divBdr>
        </w:div>
        <w:div w:id="873541989">
          <w:marLeft w:val="640"/>
          <w:marRight w:val="0"/>
          <w:marTop w:val="0"/>
          <w:marBottom w:val="0"/>
          <w:divBdr>
            <w:top w:val="none" w:sz="0" w:space="0" w:color="auto"/>
            <w:left w:val="none" w:sz="0" w:space="0" w:color="auto"/>
            <w:bottom w:val="none" w:sz="0" w:space="0" w:color="auto"/>
            <w:right w:val="none" w:sz="0" w:space="0" w:color="auto"/>
          </w:divBdr>
        </w:div>
        <w:div w:id="78987125">
          <w:marLeft w:val="640"/>
          <w:marRight w:val="0"/>
          <w:marTop w:val="0"/>
          <w:marBottom w:val="0"/>
          <w:divBdr>
            <w:top w:val="none" w:sz="0" w:space="0" w:color="auto"/>
            <w:left w:val="none" w:sz="0" w:space="0" w:color="auto"/>
            <w:bottom w:val="none" w:sz="0" w:space="0" w:color="auto"/>
            <w:right w:val="none" w:sz="0" w:space="0" w:color="auto"/>
          </w:divBdr>
        </w:div>
        <w:div w:id="368266437">
          <w:marLeft w:val="640"/>
          <w:marRight w:val="0"/>
          <w:marTop w:val="0"/>
          <w:marBottom w:val="0"/>
          <w:divBdr>
            <w:top w:val="none" w:sz="0" w:space="0" w:color="auto"/>
            <w:left w:val="none" w:sz="0" w:space="0" w:color="auto"/>
            <w:bottom w:val="none" w:sz="0" w:space="0" w:color="auto"/>
            <w:right w:val="none" w:sz="0" w:space="0" w:color="auto"/>
          </w:divBdr>
        </w:div>
        <w:div w:id="1249119746">
          <w:marLeft w:val="640"/>
          <w:marRight w:val="0"/>
          <w:marTop w:val="0"/>
          <w:marBottom w:val="0"/>
          <w:divBdr>
            <w:top w:val="none" w:sz="0" w:space="0" w:color="auto"/>
            <w:left w:val="none" w:sz="0" w:space="0" w:color="auto"/>
            <w:bottom w:val="none" w:sz="0" w:space="0" w:color="auto"/>
            <w:right w:val="none" w:sz="0" w:space="0" w:color="auto"/>
          </w:divBdr>
        </w:div>
        <w:div w:id="1727990084">
          <w:marLeft w:val="640"/>
          <w:marRight w:val="0"/>
          <w:marTop w:val="0"/>
          <w:marBottom w:val="0"/>
          <w:divBdr>
            <w:top w:val="none" w:sz="0" w:space="0" w:color="auto"/>
            <w:left w:val="none" w:sz="0" w:space="0" w:color="auto"/>
            <w:bottom w:val="none" w:sz="0" w:space="0" w:color="auto"/>
            <w:right w:val="none" w:sz="0" w:space="0" w:color="auto"/>
          </w:divBdr>
        </w:div>
        <w:div w:id="198666439">
          <w:marLeft w:val="640"/>
          <w:marRight w:val="0"/>
          <w:marTop w:val="0"/>
          <w:marBottom w:val="0"/>
          <w:divBdr>
            <w:top w:val="none" w:sz="0" w:space="0" w:color="auto"/>
            <w:left w:val="none" w:sz="0" w:space="0" w:color="auto"/>
            <w:bottom w:val="none" w:sz="0" w:space="0" w:color="auto"/>
            <w:right w:val="none" w:sz="0" w:space="0" w:color="auto"/>
          </w:divBdr>
        </w:div>
        <w:div w:id="1391880798">
          <w:marLeft w:val="640"/>
          <w:marRight w:val="0"/>
          <w:marTop w:val="0"/>
          <w:marBottom w:val="0"/>
          <w:divBdr>
            <w:top w:val="none" w:sz="0" w:space="0" w:color="auto"/>
            <w:left w:val="none" w:sz="0" w:space="0" w:color="auto"/>
            <w:bottom w:val="none" w:sz="0" w:space="0" w:color="auto"/>
            <w:right w:val="none" w:sz="0" w:space="0" w:color="auto"/>
          </w:divBdr>
        </w:div>
        <w:div w:id="822965717">
          <w:marLeft w:val="640"/>
          <w:marRight w:val="0"/>
          <w:marTop w:val="0"/>
          <w:marBottom w:val="0"/>
          <w:divBdr>
            <w:top w:val="none" w:sz="0" w:space="0" w:color="auto"/>
            <w:left w:val="none" w:sz="0" w:space="0" w:color="auto"/>
            <w:bottom w:val="none" w:sz="0" w:space="0" w:color="auto"/>
            <w:right w:val="none" w:sz="0" w:space="0" w:color="auto"/>
          </w:divBdr>
        </w:div>
        <w:div w:id="168302419">
          <w:marLeft w:val="640"/>
          <w:marRight w:val="0"/>
          <w:marTop w:val="0"/>
          <w:marBottom w:val="0"/>
          <w:divBdr>
            <w:top w:val="none" w:sz="0" w:space="0" w:color="auto"/>
            <w:left w:val="none" w:sz="0" w:space="0" w:color="auto"/>
            <w:bottom w:val="none" w:sz="0" w:space="0" w:color="auto"/>
            <w:right w:val="none" w:sz="0" w:space="0" w:color="auto"/>
          </w:divBdr>
        </w:div>
        <w:div w:id="1363168840">
          <w:marLeft w:val="640"/>
          <w:marRight w:val="0"/>
          <w:marTop w:val="0"/>
          <w:marBottom w:val="0"/>
          <w:divBdr>
            <w:top w:val="none" w:sz="0" w:space="0" w:color="auto"/>
            <w:left w:val="none" w:sz="0" w:space="0" w:color="auto"/>
            <w:bottom w:val="none" w:sz="0" w:space="0" w:color="auto"/>
            <w:right w:val="none" w:sz="0" w:space="0" w:color="auto"/>
          </w:divBdr>
        </w:div>
        <w:div w:id="744301320">
          <w:marLeft w:val="640"/>
          <w:marRight w:val="0"/>
          <w:marTop w:val="0"/>
          <w:marBottom w:val="0"/>
          <w:divBdr>
            <w:top w:val="none" w:sz="0" w:space="0" w:color="auto"/>
            <w:left w:val="none" w:sz="0" w:space="0" w:color="auto"/>
            <w:bottom w:val="none" w:sz="0" w:space="0" w:color="auto"/>
            <w:right w:val="none" w:sz="0" w:space="0" w:color="auto"/>
          </w:divBdr>
        </w:div>
        <w:div w:id="2070689033">
          <w:marLeft w:val="640"/>
          <w:marRight w:val="0"/>
          <w:marTop w:val="0"/>
          <w:marBottom w:val="0"/>
          <w:divBdr>
            <w:top w:val="none" w:sz="0" w:space="0" w:color="auto"/>
            <w:left w:val="none" w:sz="0" w:space="0" w:color="auto"/>
            <w:bottom w:val="none" w:sz="0" w:space="0" w:color="auto"/>
            <w:right w:val="none" w:sz="0" w:space="0" w:color="auto"/>
          </w:divBdr>
        </w:div>
        <w:div w:id="543300061">
          <w:marLeft w:val="640"/>
          <w:marRight w:val="0"/>
          <w:marTop w:val="0"/>
          <w:marBottom w:val="0"/>
          <w:divBdr>
            <w:top w:val="none" w:sz="0" w:space="0" w:color="auto"/>
            <w:left w:val="none" w:sz="0" w:space="0" w:color="auto"/>
            <w:bottom w:val="none" w:sz="0" w:space="0" w:color="auto"/>
            <w:right w:val="none" w:sz="0" w:space="0" w:color="auto"/>
          </w:divBdr>
        </w:div>
        <w:div w:id="1200780209">
          <w:marLeft w:val="640"/>
          <w:marRight w:val="0"/>
          <w:marTop w:val="0"/>
          <w:marBottom w:val="0"/>
          <w:divBdr>
            <w:top w:val="none" w:sz="0" w:space="0" w:color="auto"/>
            <w:left w:val="none" w:sz="0" w:space="0" w:color="auto"/>
            <w:bottom w:val="none" w:sz="0" w:space="0" w:color="auto"/>
            <w:right w:val="none" w:sz="0" w:space="0" w:color="auto"/>
          </w:divBdr>
        </w:div>
        <w:div w:id="105271089">
          <w:marLeft w:val="640"/>
          <w:marRight w:val="0"/>
          <w:marTop w:val="0"/>
          <w:marBottom w:val="0"/>
          <w:divBdr>
            <w:top w:val="none" w:sz="0" w:space="0" w:color="auto"/>
            <w:left w:val="none" w:sz="0" w:space="0" w:color="auto"/>
            <w:bottom w:val="none" w:sz="0" w:space="0" w:color="auto"/>
            <w:right w:val="none" w:sz="0" w:space="0" w:color="auto"/>
          </w:divBdr>
        </w:div>
        <w:div w:id="1019308716">
          <w:marLeft w:val="640"/>
          <w:marRight w:val="0"/>
          <w:marTop w:val="0"/>
          <w:marBottom w:val="0"/>
          <w:divBdr>
            <w:top w:val="none" w:sz="0" w:space="0" w:color="auto"/>
            <w:left w:val="none" w:sz="0" w:space="0" w:color="auto"/>
            <w:bottom w:val="none" w:sz="0" w:space="0" w:color="auto"/>
            <w:right w:val="none" w:sz="0" w:space="0" w:color="auto"/>
          </w:divBdr>
        </w:div>
        <w:div w:id="2100827438">
          <w:marLeft w:val="640"/>
          <w:marRight w:val="0"/>
          <w:marTop w:val="0"/>
          <w:marBottom w:val="0"/>
          <w:divBdr>
            <w:top w:val="none" w:sz="0" w:space="0" w:color="auto"/>
            <w:left w:val="none" w:sz="0" w:space="0" w:color="auto"/>
            <w:bottom w:val="none" w:sz="0" w:space="0" w:color="auto"/>
            <w:right w:val="none" w:sz="0" w:space="0" w:color="auto"/>
          </w:divBdr>
        </w:div>
        <w:div w:id="262493517">
          <w:marLeft w:val="640"/>
          <w:marRight w:val="0"/>
          <w:marTop w:val="0"/>
          <w:marBottom w:val="0"/>
          <w:divBdr>
            <w:top w:val="none" w:sz="0" w:space="0" w:color="auto"/>
            <w:left w:val="none" w:sz="0" w:space="0" w:color="auto"/>
            <w:bottom w:val="none" w:sz="0" w:space="0" w:color="auto"/>
            <w:right w:val="none" w:sz="0" w:space="0" w:color="auto"/>
          </w:divBdr>
        </w:div>
        <w:div w:id="310595250">
          <w:marLeft w:val="640"/>
          <w:marRight w:val="0"/>
          <w:marTop w:val="0"/>
          <w:marBottom w:val="0"/>
          <w:divBdr>
            <w:top w:val="none" w:sz="0" w:space="0" w:color="auto"/>
            <w:left w:val="none" w:sz="0" w:space="0" w:color="auto"/>
            <w:bottom w:val="none" w:sz="0" w:space="0" w:color="auto"/>
            <w:right w:val="none" w:sz="0" w:space="0" w:color="auto"/>
          </w:divBdr>
        </w:div>
        <w:div w:id="494303528">
          <w:marLeft w:val="640"/>
          <w:marRight w:val="0"/>
          <w:marTop w:val="0"/>
          <w:marBottom w:val="0"/>
          <w:divBdr>
            <w:top w:val="none" w:sz="0" w:space="0" w:color="auto"/>
            <w:left w:val="none" w:sz="0" w:space="0" w:color="auto"/>
            <w:bottom w:val="none" w:sz="0" w:space="0" w:color="auto"/>
            <w:right w:val="none" w:sz="0" w:space="0" w:color="auto"/>
          </w:divBdr>
        </w:div>
        <w:div w:id="619265719">
          <w:marLeft w:val="640"/>
          <w:marRight w:val="0"/>
          <w:marTop w:val="0"/>
          <w:marBottom w:val="0"/>
          <w:divBdr>
            <w:top w:val="none" w:sz="0" w:space="0" w:color="auto"/>
            <w:left w:val="none" w:sz="0" w:space="0" w:color="auto"/>
            <w:bottom w:val="none" w:sz="0" w:space="0" w:color="auto"/>
            <w:right w:val="none" w:sz="0" w:space="0" w:color="auto"/>
          </w:divBdr>
        </w:div>
        <w:div w:id="489828756">
          <w:marLeft w:val="640"/>
          <w:marRight w:val="0"/>
          <w:marTop w:val="0"/>
          <w:marBottom w:val="0"/>
          <w:divBdr>
            <w:top w:val="none" w:sz="0" w:space="0" w:color="auto"/>
            <w:left w:val="none" w:sz="0" w:space="0" w:color="auto"/>
            <w:bottom w:val="none" w:sz="0" w:space="0" w:color="auto"/>
            <w:right w:val="none" w:sz="0" w:space="0" w:color="auto"/>
          </w:divBdr>
        </w:div>
        <w:div w:id="401681817">
          <w:marLeft w:val="640"/>
          <w:marRight w:val="0"/>
          <w:marTop w:val="0"/>
          <w:marBottom w:val="0"/>
          <w:divBdr>
            <w:top w:val="none" w:sz="0" w:space="0" w:color="auto"/>
            <w:left w:val="none" w:sz="0" w:space="0" w:color="auto"/>
            <w:bottom w:val="none" w:sz="0" w:space="0" w:color="auto"/>
            <w:right w:val="none" w:sz="0" w:space="0" w:color="auto"/>
          </w:divBdr>
        </w:div>
        <w:div w:id="1397820454">
          <w:marLeft w:val="640"/>
          <w:marRight w:val="0"/>
          <w:marTop w:val="0"/>
          <w:marBottom w:val="0"/>
          <w:divBdr>
            <w:top w:val="none" w:sz="0" w:space="0" w:color="auto"/>
            <w:left w:val="none" w:sz="0" w:space="0" w:color="auto"/>
            <w:bottom w:val="none" w:sz="0" w:space="0" w:color="auto"/>
            <w:right w:val="none" w:sz="0" w:space="0" w:color="auto"/>
          </w:divBdr>
        </w:div>
        <w:div w:id="377054381">
          <w:marLeft w:val="640"/>
          <w:marRight w:val="0"/>
          <w:marTop w:val="0"/>
          <w:marBottom w:val="0"/>
          <w:divBdr>
            <w:top w:val="none" w:sz="0" w:space="0" w:color="auto"/>
            <w:left w:val="none" w:sz="0" w:space="0" w:color="auto"/>
            <w:bottom w:val="none" w:sz="0" w:space="0" w:color="auto"/>
            <w:right w:val="none" w:sz="0" w:space="0" w:color="auto"/>
          </w:divBdr>
        </w:div>
        <w:div w:id="1475564557">
          <w:marLeft w:val="640"/>
          <w:marRight w:val="0"/>
          <w:marTop w:val="0"/>
          <w:marBottom w:val="0"/>
          <w:divBdr>
            <w:top w:val="none" w:sz="0" w:space="0" w:color="auto"/>
            <w:left w:val="none" w:sz="0" w:space="0" w:color="auto"/>
            <w:bottom w:val="none" w:sz="0" w:space="0" w:color="auto"/>
            <w:right w:val="none" w:sz="0" w:space="0" w:color="auto"/>
          </w:divBdr>
        </w:div>
        <w:div w:id="711348310">
          <w:marLeft w:val="640"/>
          <w:marRight w:val="0"/>
          <w:marTop w:val="0"/>
          <w:marBottom w:val="0"/>
          <w:divBdr>
            <w:top w:val="none" w:sz="0" w:space="0" w:color="auto"/>
            <w:left w:val="none" w:sz="0" w:space="0" w:color="auto"/>
            <w:bottom w:val="none" w:sz="0" w:space="0" w:color="auto"/>
            <w:right w:val="none" w:sz="0" w:space="0" w:color="auto"/>
          </w:divBdr>
        </w:div>
        <w:div w:id="344943983">
          <w:marLeft w:val="640"/>
          <w:marRight w:val="0"/>
          <w:marTop w:val="0"/>
          <w:marBottom w:val="0"/>
          <w:divBdr>
            <w:top w:val="none" w:sz="0" w:space="0" w:color="auto"/>
            <w:left w:val="none" w:sz="0" w:space="0" w:color="auto"/>
            <w:bottom w:val="none" w:sz="0" w:space="0" w:color="auto"/>
            <w:right w:val="none" w:sz="0" w:space="0" w:color="auto"/>
          </w:divBdr>
        </w:div>
        <w:div w:id="1791514892">
          <w:marLeft w:val="640"/>
          <w:marRight w:val="0"/>
          <w:marTop w:val="0"/>
          <w:marBottom w:val="0"/>
          <w:divBdr>
            <w:top w:val="none" w:sz="0" w:space="0" w:color="auto"/>
            <w:left w:val="none" w:sz="0" w:space="0" w:color="auto"/>
            <w:bottom w:val="none" w:sz="0" w:space="0" w:color="auto"/>
            <w:right w:val="none" w:sz="0" w:space="0" w:color="auto"/>
          </w:divBdr>
        </w:div>
        <w:div w:id="1405177832">
          <w:marLeft w:val="640"/>
          <w:marRight w:val="0"/>
          <w:marTop w:val="0"/>
          <w:marBottom w:val="0"/>
          <w:divBdr>
            <w:top w:val="none" w:sz="0" w:space="0" w:color="auto"/>
            <w:left w:val="none" w:sz="0" w:space="0" w:color="auto"/>
            <w:bottom w:val="none" w:sz="0" w:space="0" w:color="auto"/>
            <w:right w:val="none" w:sz="0" w:space="0" w:color="auto"/>
          </w:divBdr>
        </w:div>
        <w:div w:id="176774996">
          <w:marLeft w:val="640"/>
          <w:marRight w:val="0"/>
          <w:marTop w:val="0"/>
          <w:marBottom w:val="0"/>
          <w:divBdr>
            <w:top w:val="none" w:sz="0" w:space="0" w:color="auto"/>
            <w:left w:val="none" w:sz="0" w:space="0" w:color="auto"/>
            <w:bottom w:val="none" w:sz="0" w:space="0" w:color="auto"/>
            <w:right w:val="none" w:sz="0" w:space="0" w:color="auto"/>
          </w:divBdr>
        </w:div>
        <w:div w:id="1208102116">
          <w:marLeft w:val="640"/>
          <w:marRight w:val="0"/>
          <w:marTop w:val="0"/>
          <w:marBottom w:val="0"/>
          <w:divBdr>
            <w:top w:val="none" w:sz="0" w:space="0" w:color="auto"/>
            <w:left w:val="none" w:sz="0" w:space="0" w:color="auto"/>
            <w:bottom w:val="none" w:sz="0" w:space="0" w:color="auto"/>
            <w:right w:val="none" w:sz="0" w:space="0" w:color="auto"/>
          </w:divBdr>
        </w:div>
        <w:div w:id="960065344">
          <w:marLeft w:val="640"/>
          <w:marRight w:val="0"/>
          <w:marTop w:val="0"/>
          <w:marBottom w:val="0"/>
          <w:divBdr>
            <w:top w:val="none" w:sz="0" w:space="0" w:color="auto"/>
            <w:left w:val="none" w:sz="0" w:space="0" w:color="auto"/>
            <w:bottom w:val="none" w:sz="0" w:space="0" w:color="auto"/>
            <w:right w:val="none" w:sz="0" w:space="0" w:color="auto"/>
          </w:divBdr>
        </w:div>
        <w:div w:id="86729801">
          <w:marLeft w:val="640"/>
          <w:marRight w:val="0"/>
          <w:marTop w:val="0"/>
          <w:marBottom w:val="0"/>
          <w:divBdr>
            <w:top w:val="none" w:sz="0" w:space="0" w:color="auto"/>
            <w:left w:val="none" w:sz="0" w:space="0" w:color="auto"/>
            <w:bottom w:val="none" w:sz="0" w:space="0" w:color="auto"/>
            <w:right w:val="none" w:sz="0" w:space="0" w:color="auto"/>
          </w:divBdr>
        </w:div>
        <w:div w:id="1763909200">
          <w:marLeft w:val="640"/>
          <w:marRight w:val="0"/>
          <w:marTop w:val="0"/>
          <w:marBottom w:val="0"/>
          <w:divBdr>
            <w:top w:val="none" w:sz="0" w:space="0" w:color="auto"/>
            <w:left w:val="none" w:sz="0" w:space="0" w:color="auto"/>
            <w:bottom w:val="none" w:sz="0" w:space="0" w:color="auto"/>
            <w:right w:val="none" w:sz="0" w:space="0" w:color="auto"/>
          </w:divBdr>
        </w:div>
        <w:div w:id="1862207274">
          <w:marLeft w:val="640"/>
          <w:marRight w:val="0"/>
          <w:marTop w:val="0"/>
          <w:marBottom w:val="0"/>
          <w:divBdr>
            <w:top w:val="none" w:sz="0" w:space="0" w:color="auto"/>
            <w:left w:val="none" w:sz="0" w:space="0" w:color="auto"/>
            <w:bottom w:val="none" w:sz="0" w:space="0" w:color="auto"/>
            <w:right w:val="none" w:sz="0" w:space="0" w:color="auto"/>
          </w:divBdr>
        </w:div>
        <w:div w:id="1568805452">
          <w:marLeft w:val="640"/>
          <w:marRight w:val="0"/>
          <w:marTop w:val="0"/>
          <w:marBottom w:val="0"/>
          <w:divBdr>
            <w:top w:val="none" w:sz="0" w:space="0" w:color="auto"/>
            <w:left w:val="none" w:sz="0" w:space="0" w:color="auto"/>
            <w:bottom w:val="none" w:sz="0" w:space="0" w:color="auto"/>
            <w:right w:val="none" w:sz="0" w:space="0" w:color="auto"/>
          </w:divBdr>
        </w:div>
        <w:div w:id="233899458">
          <w:marLeft w:val="640"/>
          <w:marRight w:val="0"/>
          <w:marTop w:val="0"/>
          <w:marBottom w:val="0"/>
          <w:divBdr>
            <w:top w:val="none" w:sz="0" w:space="0" w:color="auto"/>
            <w:left w:val="none" w:sz="0" w:space="0" w:color="auto"/>
            <w:bottom w:val="none" w:sz="0" w:space="0" w:color="auto"/>
            <w:right w:val="none" w:sz="0" w:space="0" w:color="auto"/>
          </w:divBdr>
        </w:div>
        <w:div w:id="1904172485">
          <w:marLeft w:val="640"/>
          <w:marRight w:val="0"/>
          <w:marTop w:val="0"/>
          <w:marBottom w:val="0"/>
          <w:divBdr>
            <w:top w:val="none" w:sz="0" w:space="0" w:color="auto"/>
            <w:left w:val="none" w:sz="0" w:space="0" w:color="auto"/>
            <w:bottom w:val="none" w:sz="0" w:space="0" w:color="auto"/>
            <w:right w:val="none" w:sz="0" w:space="0" w:color="auto"/>
          </w:divBdr>
        </w:div>
        <w:div w:id="1599753474">
          <w:marLeft w:val="640"/>
          <w:marRight w:val="0"/>
          <w:marTop w:val="0"/>
          <w:marBottom w:val="0"/>
          <w:divBdr>
            <w:top w:val="none" w:sz="0" w:space="0" w:color="auto"/>
            <w:left w:val="none" w:sz="0" w:space="0" w:color="auto"/>
            <w:bottom w:val="none" w:sz="0" w:space="0" w:color="auto"/>
            <w:right w:val="none" w:sz="0" w:space="0" w:color="auto"/>
          </w:divBdr>
        </w:div>
        <w:div w:id="1795560895">
          <w:marLeft w:val="640"/>
          <w:marRight w:val="0"/>
          <w:marTop w:val="0"/>
          <w:marBottom w:val="0"/>
          <w:divBdr>
            <w:top w:val="none" w:sz="0" w:space="0" w:color="auto"/>
            <w:left w:val="none" w:sz="0" w:space="0" w:color="auto"/>
            <w:bottom w:val="none" w:sz="0" w:space="0" w:color="auto"/>
            <w:right w:val="none" w:sz="0" w:space="0" w:color="auto"/>
          </w:divBdr>
        </w:div>
        <w:div w:id="1321276348">
          <w:marLeft w:val="640"/>
          <w:marRight w:val="0"/>
          <w:marTop w:val="0"/>
          <w:marBottom w:val="0"/>
          <w:divBdr>
            <w:top w:val="none" w:sz="0" w:space="0" w:color="auto"/>
            <w:left w:val="none" w:sz="0" w:space="0" w:color="auto"/>
            <w:bottom w:val="none" w:sz="0" w:space="0" w:color="auto"/>
            <w:right w:val="none" w:sz="0" w:space="0" w:color="auto"/>
          </w:divBdr>
        </w:div>
        <w:div w:id="754742099">
          <w:marLeft w:val="640"/>
          <w:marRight w:val="0"/>
          <w:marTop w:val="0"/>
          <w:marBottom w:val="0"/>
          <w:divBdr>
            <w:top w:val="none" w:sz="0" w:space="0" w:color="auto"/>
            <w:left w:val="none" w:sz="0" w:space="0" w:color="auto"/>
            <w:bottom w:val="none" w:sz="0" w:space="0" w:color="auto"/>
            <w:right w:val="none" w:sz="0" w:space="0" w:color="auto"/>
          </w:divBdr>
        </w:div>
        <w:div w:id="1458134920">
          <w:marLeft w:val="640"/>
          <w:marRight w:val="0"/>
          <w:marTop w:val="0"/>
          <w:marBottom w:val="0"/>
          <w:divBdr>
            <w:top w:val="none" w:sz="0" w:space="0" w:color="auto"/>
            <w:left w:val="none" w:sz="0" w:space="0" w:color="auto"/>
            <w:bottom w:val="none" w:sz="0" w:space="0" w:color="auto"/>
            <w:right w:val="none" w:sz="0" w:space="0" w:color="auto"/>
          </w:divBdr>
        </w:div>
        <w:div w:id="336080517">
          <w:marLeft w:val="640"/>
          <w:marRight w:val="0"/>
          <w:marTop w:val="0"/>
          <w:marBottom w:val="0"/>
          <w:divBdr>
            <w:top w:val="none" w:sz="0" w:space="0" w:color="auto"/>
            <w:left w:val="none" w:sz="0" w:space="0" w:color="auto"/>
            <w:bottom w:val="none" w:sz="0" w:space="0" w:color="auto"/>
            <w:right w:val="none" w:sz="0" w:space="0" w:color="auto"/>
          </w:divBdr>
        </w:div>
        <w:div w:id="828522127">
          <w:marLeft w:val="640"/>
          <w:marRight w:val="0"/>
          <w:marTop w:val="0"/>
          <w:marBottom w:val="0"/>
          <w:divBdr>
            <w:top w:val="none" w:sz="0" w:space="0" w:color="auto"/>
            <w:left w:val="none" w:sz="0" w:space="0" w:color="auto"/>
            <w:bottom w:val="none" w:sz="0" w:space="0" w:color="auto"/>
            <w:right w:val="none" w:sz="0" w:space="0" w:color="auto"/>
          </w:divBdr>
        </w:div>
        <w:div w:id="123357895">
          <w:marLeft w:val="640"/>
          <w:marRight w:val="0"/>
          <w:marTop w:val="0"/>
          <w:marBottom w:val="0"/>
          <w:divBdr>
            <w:top w:val="none" w:sz="0" w:space="0" w:color="auto"/>
            <w:left w:val="none" w:sz="0" w:space="0" w:color="auto"/>
            <w:bottom w:val="none" w:sz="0" w:space="0" w:color="auto"/>
            <w:right w:val="none" w:sz="0" w:space="0" w:color="auto"/>
          </w:divBdr>
        </w:div>
        <w:div w:id="1289706139">
          <w:marLeft w:val="640"/>
          <w:marRight w:val="0"/>
          <w:marTop w:val="0"/>
          <w:marBottom w:val="0"/>
          <w:divBdr>
            <w:top w:val="none" w:sz="0" w:space="0" w:color="auto"/>
            <w:left w:val="none" w:sz="0" w:space="0" w:color="auto"/>
            <w:bottom w:val="none" w:sz="0" w:space="0" w:color="auto"/>
            <w:right w:val="none" w:sz="0" w:space="0" w:color="auto"/>
          </w:divBdr>
        </w:div>
        <w:div w:id="122846359">
          <w:marLeft w:val="640"/>
          <w:marRight w:val="0"/>
          <w:marTop w:val="0"/>
          <w:marBottom w:val="0"/>
          <w:divBdr>
            <w:top w:val="none" w:sz="0" w:space="0" w:color="auto"/>
            <w:left w:val="none" w:sz="0" w:space="0" w:color="auto"/>
            <w:bottom w:val="none" w:sz="0" w:space="0" w:color="auto"/>
            <w:right w:val="none" w:sz="0" w:space="0" w:color="auto"/>
          </w:divBdr>
        </w:div>
        <w:div w:id="1479304165">
          <w:marLeft w:val="640"/>
          <w:marRight w:val="0"/>
          <w:marTop w:val="0"/>
          <w:marBottom w:val="0"/>
          <w:divBdr>
            <w:top w:val="none" w:sz="0" w:space="0" w:color="auto"/>
            <w:left w:val="none" w:sz="0" w:space="0" w:color="auto"/>
            <w:bottom w:val="none" w:sz="0" w:space="0" w:color="auto"/>
            <w:right w:val="none" w:sz="0" w:space="0" w:color="auto"/>
          </w:divBdr>
        </w:div>
        <w:div w:id="1591083448">
          <w:marLeft w:val="640"/>
          <w:marRight w:val="0"/>
          <w:marTop w:val="0"/>
          <w:marBottom w:val="0"/>
          <w:divBdr>
            <w:top w:val="none" w:sz="0" w:space="0" w:color="auto"/>
            <w:left w:val="none" w:sz="0" w:space="0" w:color="auto"/>
            <w:bottom w:val="none" w:sz="0" w:space="0" w:color="auto"/>
            <w:right w:val="none" w:sz="0" w:space="0" w:color="auto"/>
          </w:divBdr>
        </w:div>
        <w:div w:id="1718435036">
          <w:marLeft w:val="640"/>
          <w:marRight w:val="0"/>
          <w:marTop w:val="0"/>
          <w:marBottom w:val="0"/>
          <w:divBdr>
            <w:top w:val="none" w:sz="0" w:space="0" w:color="auto"/>
            <w:left w:val="none" w:sz="0" w:space="0" w:color="auto"/>
            <w:bottom w:val="none" w:sz="0" w:space="0" w:color="auto"/>
            <w:right w:val="none" w:sz="0" w:space="0" w:color="auto"/>
          </w:divBdr>
        </w:div>
        <w:div w:id="1645617684">
          <w:marLeft w:val="640"/>
          <w:marRight w:val="0"/>
          <w:marTop w:val="0"/>
          <w:marBottom w:val="0"/>
          <w:divBdr>
            <w:top w:val="none" w:sz="0" w:space="0" w:color="auto"/>
            <w:left w:val="none" w:sz="0" w:space="0" w:color="auto"/>
            <w:bottom w:val="none" w:sz="0" w:space="0" w:color="auto"/>
            <w:right w:val="none" w:sz="0" w:space="0" w:color="auto"/>
          </w:divBdr>
        </w:div>
        <w:div w:id="2117601904">
          <w:marLeft w:val="640"/>
          <w:marRight w:val="0"/>
          <w:marTop w:val="0"/>
          <w:marBottom w:val="0"/>
          <w:divBdr>
            <w:top w:val="none" w:sz="0" w:space="0" w:color="auto"/>
            <w:left w:val="none" w:sz="0" w:space="0" w:color="auto"/>
            <w:bottom w:val="none" w:sz="0" w:space="0" w:color="auto"/>
            <w:right w:val="none" w:sz="0" w:space="0" w:color="auto"/>
          </w:divBdr>
        </w:div>
        <w:div w:id="1991712005">
          <w:marLeft w:val="640"/>
          <w:marRight w:val="0"/>
          <w:marTop w:val="0"/>
          <w:marBottom w:val="0"/>
          <w:divBdr>
            <w:top w:val="none" w:sz="0" w:space="0" w:color="auto"/>
            <w:left w:val="none" w:sz="0" w:space="0" w:color="auto"/>
            <w:bottom w:val="none" w:sz="0" w:space="0" w:color="auto"/>
            <w:right w:val="none" w:sz="0" w:space="0" w:color="auto"/>
          </w:divBdr>
        </w:div>
        <w:div w:id="1382249719">
          <w:marLeft w:val="640"/>
          <w:marRight w:val="0"/>
          <w:marTop w:val="0"/>
          <w:marBottom w:val="0"/>
          <w:divBdr>
            <w:top w:val="none" w:sz="0" w:space="0" w:color="auto"/>
            <w:left w:val="none" w:sz="0" w:space="0" w:color="auto"/>
            <w:bottom w:val="none" w:sz="0" w:space="0" w:color="auto"/>
            <w:right w:val="none" w:sz="0" w:space="0" w:color="auto"/>
          </w:divBdr>
        </w:div>
        <w:div w:id="1657495644">
          <w:marLeft w:val="640"/>
          <w:marRight w:val="0"/>
          <w:marTop w:val="0"/>
          <w:marBottom w:val="0"/>
          <w:divBdr>
            <w:top w:val="none" w:sz="0" w:space="0" w:color="auto"/>
            <w:left w:val="none" w:sz="0" w:space="0" w:color="auto"/>
            <w:bottom w:val="none" w:sz="0" w:space="0" w:color="auto"/>
            <w:right w:val="none" w:sz="0" w:space="0" w:color="auto"/>
          </w:divBdr>
        </w:div>
        <w:div w:id="1130562090">
          <w:marLeft w:val="640"/>
          <w:marRight w:val="0"/>
          <w:marTop w:val="0"/>
          <w:marBottom w:val="0"/>
          <w:divBdr>
            <w:top w:val="none" w:sz="0" w:space="0" w:color="auto"/>
            <w:left w:val="none" w:sz="0" w:space="0" w:color="auto"/>
            <w:bottom w:val="none" w:sz="0" w:space="0" w:color="auto"/>
            <w:right w:val="none" w:sz="0" w:space="0" w:color="auto"/>
          </w:divBdr>
        </w:div>
        <w:div w:id="347952847">
          <w:marLeft w:val="640"/>
          <w:marRight w:val="0"/>
          <w:marTop w:val="0"/>
          <w:marBottom w:val="0"/>
          <w:divBdr>
            <w:top w:val="none" w:sz="0" w:space="0" w:color="auto"/>
            <w:left w:val="none" w:sz="0" w:space="0" w:color="auto"/>
            <w:bottom w:val="none" w:sz="0" w:space="0" w:color="auto"/>
            <w:right w:val="none" w:sz="0" w:space="0" w:color="auto"/>
          </w:divBdr>
        </w:div>
        <w:div w:id="1559969875">
          <w:marLeft w:val="640"/>
          <w:marRight w:val="0"/>
          <w:marTop w:val="0"/>
          <w:marBottom w:val="0"/>
          <w:divBdr>
            <w:top w:val="none" w:sz="0" w:space="0" w:color="auto"/>
            <w:left w:val="none" w:sz="0" w:space="0" w:color="auto"/>
            <w:bottom w:val="none" w:sz="0" w:space="0" w:color="auto"/>
            <w:right w:val="none" w:sz="0" w:space="0" w:color="auto"/>
          </w:divBdr>
        </w:div>
        <w:div w:id="1453132283">
          <w:marLeft w:val="640"/>
          <w:marRight w:val="0"/>
          <w:marTop w:val="0"/>
          <w:marBottom w:val="0"/>
          <w:divBdr>
            <w:top w:val="none" w:sz="0" w:space="0" w:color="auto"/>
            <w:left w:val="none" w:sz="0" w:space="0" w:color="auto"/>
            <w:bottom w:val="none" w:sz="0" w:space="0" w:color="auto"/>
            <w:right w:val="none" w:sz="0" w:space="0" w:color="auto"/>
          </w:divBdr>
        </w:div>
        <w:div w:id="2001762234">
          <w:marLeft w:val="640"/>
          <w:marRight w:val="0"/>
          <w:marTop w:val="0"/>
          <w:marBottom w:val="0"/>
          <w:divBdr>
            <w:top w:val="none" w:sz="0" w:space="0" w:color="auto"/>
            <w:left w:val="none" w:sz="0" w:space="0" w:color="auto"/>
            <w:bottom w:val="none" w:sz="0" w:space="0" w:color="auto"/>
            <w:right w:val="none" w:sz="0" w:space="0" w:color="auto"/>
          </w:divBdr>
        </w:div>
        <w:div w:id="947543085">
          <w:marLeft w:val="640"/>
          <w:marRight w:val="0"/>
          <w:marTop w:val="0"/>
          <w:marBottom w:val="0"/>
          <w:divBdr>
            <w:top w:val="none" w:sz="0" w:space="0" w:color="auto"/>
            <w:left w:val="none" w:sz="0" w:space="0" w:color="auto"/>
            <w:bottom w:val="none" w:sz="0" w:space="0" w:color="auto"/>
            <w:right w:val="none" w:sz="0" w:space="0" w:color="auto"/>
          </w:divBdr>
        </w:div>
        <w:div w:id="1604877287">
          <w:marLeft w:val="640"/>
          <w:marRight w:val="0"/>
          <w:marTop w:val="0"/>
          <w:marBottom w:val="0"/>
          <w:divBdr>
            <w:top w:val="none" w:sz="0" w:space="0" w:color="auto"/>
            <w:left w:val="none" w:sz="0" w:space="0" w:color="auto"/>
            <w:bottom w:val="none" w:sz="0" w:space="0" w:color="auto"/>
            <w:right w:val="none" w:sz="0" w:space="0" w:color="auto"/>
          </w:divBdr>
        </w:div>
        <w:div w:id="15695632">
          <w:marLeft w:val="640"/>
          <w:marRight w:val="0"/>
          <w:marTop w:val="0"/>
          <w:marBottom w:val="0"/>
          <w:divBdr>
            <w:top w:val="none" w:sz="0" w:space="0" w:color="auto"/>
            <w:left w:val="none" w:sz="0" w:space="0" w:color="auto"/>
            <w:bottom w:val="none" w:sz="0" w:space="0" w:color="auto"/>
            <w:right w:val="none" w:sz="0" w:space="0" w:color="auto"/>
          </w:divBdr>
        </w:div>
        <w:div w:id="626471115">
          <w:marLeft w:val="640"/>
          <w:marRight w:val="0"/>
          <w:marTop w:val="0"/>
          <w:marBottom w:val="0"/>
          <w:divBdr>
            <w:top w:val="none" w:sz="0" w:space="0" w:color="auto"/>
            <w:left w:val="none" w:sz="0" w:space="0" w:color="auto"/>
            <w:bottom w:val="none" w:sz="0" w:space="0" w:color="auto"/>
            <w:right w:val="none" w:sz="0" w:space="0" w:color="auto"/>
          </w:divBdr>
        </w:div>
        <w:div w:id="1919553696">
          <w:marLeft w:val="640"/>
          <w:marRight w:val="0"/>
          <w:marTop w:val="0"/>
          <w:marBottom w:val="0"/>
          <w:divBdr>
            <w:top w:val="none" w:sz="0" w:space="0" w:color="auto"/>
            <w:left w:val="none" w:sz="0" w:space="0" w:color="auto"/>
            <w:bottom w:val="none" w:sz="0" w:space="0" w:color="auto"/>
            <w:right w:val="none" w:sz="0" w:space="0" w:color="auto"/>
          </w:divBdr>
        </w:div>
        <w:div w:id="1508864016">
          <w:marLeft w:val="640"/>
          <w:marRight w:val="0"/>
          <w:marTop w:val="0"/>
          <w:marBottom w:val="0"/>
          <w:divBdr>
            <w:top w:val="none" w:sz="0" w:space="0" w:color="auto"/>
            <w:left w:val="none" w:sz="0" w:space="0" w:color="auto"/>
            <w:bottom w:val="none" w:sz="0" w:space="0" w:color="auto"/>
            <w:right w:val="none" w:sz="0" w:space="0" w:color="auto"/>
          </w:divBdr>
        </w:div>
        <w:div w:id="758251718">
          <w:marLeft w:val="640"/>
          <w:marRight w:val="0"/>
          <w:marTop w:val="0"/>
          <w:marBottom w:val="0"/>
          <w:divBdr>
            <w:top w:val="none" w:sz="0" w:space="0" w:color="auto"/>
            <w:left w:val="none" w:sz="0" w:space="0" w:color="auto"/>
            <w:bottom w:val="none" w:sz="0" w:space="0" w:color="auto"/>
            <w:right w:val="none" w:sz="0" w:space="0" w:color="auto"/>
          </w:divBdr>
        </w:div>
        <w:div w:id="816148106">
          <w:marLeft w:val="640"/>
          <w:marRight w:val="0"/>
          <w:marTop w:val="0"/>
          <w:marBottom w:val="0"/>
          <w:divBdr>
            <w:top w:val="none" w:sz="0" w:space="0" w:color="auto"/>
            <w:left w:val="none" w:sz="0" w:space="0" w:color="auto"/>
            <w:bottom w:val="none" w:sz="0" w:space="0" w:color="auto"/>
            <w:right w:val="none" w:sz="0" w:space="0" w:color="auto"/>
          </w:divBdr>
        </w:div>
        <w:div w:id="1613322501">
          <w:marLeft w:val="640"/>
          <w:marRight w:val="0"/>
          <w:marTop w:val="0"/>
          <w:marBottom w:val="0"/>
          <w:divBdr>
            <w:top w:val="none" w:sz="0" w:space="0" w:color="auto"/>
            <w:left w:val="none" w:sz="0" w:space="0" w:color="auto"/>
            <w:bottom w:val="none" w:sz="0" w:space="0" w:color="auto"/>
            <w:right w:val="none" w:sz="0" w:space="0" w:color="auto"/>
          </w:divBdr>
        </w:div>
        <w:div w:id="886841846">
          <w:marLeft w:val="640"/>
          <w:marRight w:val="0"/>
          <w:marTop w:val="0"/>
          <w:marBottom w:val="0"/>
          <w:divBdr>
            <w:top w:val="none" w:sz="0" w:space="0" w:color="auto"/>
            <w:left w:val="none" w:sz="0" w:space="0" w:color="auto"/>
            <w:bottom w:val="none" w:sz="0" w:space="0" w:color="auto"/>
            <w:right w:val="none" w:sz="0" w:space="0" w:color="auto"/>
          </w:divBdr>
        </w:div>
        <w:div w:id="1797291805">
          <w:marLeft w:val="640"/>
          <w:marRight w:val="0"/>
          <w:marTop w:val="0"/>
          <w:marBottom w:val="0"/>
          <w:divBdr>
            <w:top w:val="none" w:sz="0" w:space="0" w:color="auto"/>
            <w:left w:val="none" w:sz="0" w:space="0" w:color="auto"/>
            <w:bottom w:val="none" w:sz="0" w:space="0" w:color="auto"/>
            <w:right w:val="none" w:sz="0" w:space="0" w:color="auto"/>
          </w:divBdr>
        </w:div>
        <w:div w:id="798037738">
          <w:marLeft w:val="640"/>
          <w:marRight w:val="0"/>
          <w:marTop w:val="0"/>
          <w:marBottom w:val="0"/>
          <w:divBdr>
            <w:top w:val="none" w:sz="0" w:space="0" w:color="auto"/>
            <w:left w:val="none" w:sz="0" w:space="0" w:color="auto"/>
            <w:bottom w:val="none" w:sz="0" w:space="0" w:color="auto"/>
            <w:right w:val="none" w:sz="0" w:space="0" w:color="auto"/>
          </w:divBdr>
        </w:div>
        <w:div w:id="734594023">
          <w:marLeft w:val="640"/>
          <w:marRight w:val="0"/>
          <w:marTop w:val="0"/>
          <w:marBottom w:val="0"/>
          <w:divBdr>
            <w:top w:val="none" w:sz="0" w:space="0" w:color="auto"/>
            <w:left w:val="none" w:sz="0" w:space="0" w:color="auto"/>
            <w:bottom w:val="none" w:sz="0" w:space="0" w:color="auto"/>
            <w:right w:val="none" w:sz="0" w:space="0" w:color="auto"/>
          </w:divBdr>
        </w:div>
        <w:div w:id="808090845">
          <w:marLeft w:val="640"/>
          <w:marRight w:val="0"/>
          <w:marTop w:val="0"/>
          <w:marBottom w:val="0"/>
          <w:divBdr>
            <w:top w:val="none" w:sz="0" w:space="0" w:color="auto"/>
            <w:left w:val="none" w:sz="0" w:space="0" w:color="auto"/>
            <w:bottom w:val="none" w:sz="0" w:space="0" w:color="auto"/>
            <w:right w:val="none" w:sz="0" w:space="0" w:color="auto"/>
          </w:divBdr>
        </w:div>
        <w:div w:id="1199974503">
          <w:marLeft w:val="640"/>
          <w:marRight w:val="0"/>
          <w:marTop w:val="0"/>
          <w:marBottom w:val="0"/>
          <w:divBdr>
            <w:top w:val="none" w:sz="0" w:space="0" w:color="auto"/>
            <w:left w:val="none" w:sz="0" w:space="0" w:color="auto"/>
            <w:bottom w:val="none" w:sz="0" w:space="0" w:color="auto"/>
            <w:right w:val="none" w:sz="0" w:space="0" w:color="auto"/>
          </w:divBdr>
        </w:div>
        <w:div w:id="229849570">
          <w:marLeft w:val="640"/>
          <w:marRight w:val="0"/>
          <w:marTop w:val="0"/>
          <w:marBottom w:val="0"/>
          <w:divBdr>
            <w:top w:val="none" w:sz="0" w:space="0" w:color="auto"/>
            <w:left w:val="none" w:sz="0" w:space="0" w:color="auto"/>
            <w:bottom w:val="none" w:sz="0" w:space="0" w:color="auto"/>
            <w:right w:val="none" w:sz="0" w:space="0" w:color="auto"/>
          </w:divBdr>
        </w:div>
        <w:div w:id="666249075">
          <w:marLeft w:val="640"/>
          <w:marRight w:val="0"/>
          <w:marTop w:val="0"/>
          <w:marBottom w:val="0"/>
          <w:divBdr>
            <w:top w:val="none" w:sz="0" w:space="0" w:color="auto"/>
            <w:left w:val="none" w:sz="0" w:space="0" w:color="auto"/>
            <w:bottom w:val="none" w:sz="0" w:space="0" w:color="auto"/>
            <w:right w:val="none" w:sz="0" w:space="0" w:color="auto"/>
          </w:divBdr>
        </w:div>
        <w:div w:id="2130934161">
          <w:marLeft w:val="640"/>
          <w:marRight w:val="0"/>
          <w:marTop w:val="0"/>
          <w:marBottom w:val="0"/>
          <w:divBdr>
            <w:top w:val="none" w:sz="0" w:space="0" w:color="auto"/>
            <w:left w:val="none" w:sz="0" w:space="0" w:color="auto"/>
            <w:bottom w:val="none" w:sz="0" w:space="0" w:color="auto"/>
            <w:right w:val="none" w:sz="0" w:space="0" w:color="auto"/>
          </w:divBdr>
        </w:div>
        <w:div w:id="1846942247">
          <w:marLeft w:val="640"/>
          <w:marRight w:val="0"/>
          <w:marTop w:val="0"/>
          <w:marBottom w:val="0"/>
          <w:divBdr>
            <w:top w:val="none" w:sz="0" w:space="0" w:color="auto"/>
            <w:left w:val="none" w:sz="0" w:space="0" w:color="auto"/>
            <w:bottom w:val="none" w:sz="0" w:space="0" w:color="auto"/>
            <w:right w:val="none" w:sz="0" w:space="0" w:color="auto"/>
          </w:divBdr>
        </w:div>
        <w:div w:id="1636450802">
          <w:marLeft w:val="640"/>
          <w:marRight w:val="0"/>
          <w:marTop w:val="0"/>
          <w:marBottom w:val="0"/>
          <w:divBdr>
            <w:top w:val="none" w:sz="0" w:space="0" w:color="auto"/>
            <w:left w:val="none" w:sz="0" w:space="0" w:color="auto"/>
            <w:bottom w:val="none" w:sz="0" w:space="0" w:color="auto"/>
            <w:right w:val="none" w:sz="0" w:space="0" w:color="auto"/>
          </w:divBdr>
        </w:div>
        <w:div w:id="1797680813">
          <w:marLeft w:val="640"/>
          <w:marRight w:val="0"/>
          <w:marTop w:val="0"/>
          <w:marBottom w:val="0"/>
          <w:divBdr>
            <w:top w:val="none" w:sz="0" w:space="0" w:color="auto"/>
            <w:left w:val="none" w:sz="0" w:space="0" w:color="auto"/>
            <w:bottom w:val="none" w:sz="0" w:space="0" w:color="auto"/>
            <w:right w:val="none" w:sz="0" w:space="0" w:color="auto"/>
          </w:divBdr>
        </w:div>
        <w:div w:id="297035439">
          <w:marLeft w:val="640"/>
          <w:marRight w:val="0"/>
          <w:marTop w:val="0"/>
          <w:marBottom w:val="0"/>
          <w:divBdr>
            <w:top w:val="none" w:sz="0" w:space="0" w:color="auto"/>
            <w:left w:val="none" w:sz="0" w:space="0" w:color="auto"/>
            <w:bottom w:val="none" w:sz="0" w:space="0" w:color="auto"/>
            <w:right w:val="none" w:sz="0" w:space="0" w:color="auto"/>
          </w:divBdr>
        </w:div>
        <w:div w:id="1906448157">
          <w:marLeft w:val="640"/>
          <w:marRight w:val="0"/>
          <w:marTop w:val="0"/>
          <w:marBottom w:val="0"/>
          <w:divBdr>
            <w:top w:val="none" w:sz="0" w:space="0" w:color="auto"/>
            <w:left w:val="none" w:sz="0" w:space="0" w:color="auto"/>
            <w:bottom w:val="none" w:sz="0" w:space="0" w:color="auto"/>
            <w:right w:val="none" w:sz="0" w:space="0" w:color="auto"/>
          </w:divBdr>
        </w:div>
        <w:div w:id="1257130327">
          <w:marLeft w:val="640"/>
          <w:marRight w:val="0"/>
          <w:marTop w:val="0"/>
          <w:marBottom w:val="0"/>
          <w:divBdr>
            <w:top w:val="none" w:sz="0" w:space="0" w:color="auto"/>
            <w:left w:val="none" w:sz="0" w:space="0" w:color="auto"/>
            <w:bottom w:val="none" w:sz="0" w:space="0" w:color="auto"/>
            <w:right w:val="none" w:sz="0" w:space="0" w:color="auto"/>
          </w:divBdr>
        </w:div>
        <w:div w:id="455951854">
          <w:marLeft w:val="640"/>
          <w:marRight w:val="0"/>
          <w:marTop w:val="0"/>
          <w:marBottom w:val="0"/>
          <w:divBdr>
            <w:top w:val="none" w:sz="0" w:space="0" w:color="auto"/>
            <w:left w:val="none" w:sz="0" w:space="0" w:color="auto"/>
            <w:bottom w:val="none" w:sz="0" w:space="0" w:color="auto"/>
            <w:right w:val="none" w:sz="0" w:space="0" w:color="auto"/>
          </w:divBdr>
        </w:div>
        <w:div w:id="1643728091">
          <w:marLeft w:val="640"/>
          <w:marRight w:val="0"/>
          <w:marTop w:val="0"/>
          <w:marBottom w:val="0"/>
          <w:divBdr>
            <w:top w:val="none" w:sz="0" w:space="0" w:color="auto"/>
            <w:left w:val="none" w:sz="0" w:space="0" w:color="auto"/>
            <w:bottom w:val="none" w:sz="0" w:space="0" w:color="auto"/>
            <w:right w:val="none" w:sz="0" w:space="0" w:color="auto"/>
          </w:divBdr>
        </w:div>
        <w:div w:id="406537053">
          <w:marLeft w:val="640"/>
          <w:marRight w:val="0"/>
          <w:marTop w:val="0"/>
          <w:marBottom w:val="0"/>
          <w:divBdr>
            <w:top w:val="none" w:sz="0" w:space="0" w:color="auto"/>
            <w:left w:val="none" w:sz="0" w:space="0" w:color="auto"/>
            <w:bottom w:val="none" w:sz="0" w:space="0" w:color="auto"/>
            <w:right w:val="none" w:sz="0" w:space="0" w:color="auto"/>
          </w:divBdr>
        </w:div>
        <w:div w:id="1955557715">
          <w:marLeft w:val="640"/>
          <w:marRight w:val="0"/>
          <w:marTop w:val="0"/>
          <w:marBottom w:val="0"/>
          <w:divBdr>
            <w:top w:val="none" w:sz="0" w:space="0" w:color="auto"/>
            <w:left w:val="none" w:sz="0" w:space="0" w:color="auto"/>
            <w:bottom w:val="none" w:sz="0" w:space="0" w:color="auto"/>
            <w:right w:val="none" w:sz="0" w:space="0" w:color="auto"/>
          </w:divBdr>
        </w:div>
        <w:div w:id="948708239">
          <w:marLeft w:val="640"/>
          <w:marRight w:val="0"/>
          <w:marTop w:val="0"/>
          <w:marBottom w:val="0"/>
          <w:divBdr>
            <w:top w:val="none" w:sz="0" w:space="0" w:color="auto"/>
            <w:left w:val="none" w:sz="0" w:space="0" w:color="auto"/>
            <w:bottom w:val="none" w:sz="0" w:space="0" w:color="auto"/>
            <w:right w:val="none" w:sz="0" w:space="0" w:color="auto"/>
          </w:divBdr>
        </w:div>
        <w:div w:id="885987641">
          <w:marLeft w:val="640"/>
          <w:marRight w:val="0"/>
          <w:marTop w:val="0"/>
          <w:marBottom w:val="0"/>
          <w:divBdr>
            <w:top w:val="none" w:sz="0" w:space="0" w:color="auto"/>
            <w:left w:val="none" w:sz="0" w:space="0" w:color="auto"/>
            <w:bottom w:val="none" w:sz="0" w:space="0" w:color="auto"/>
            <w:right w:val="none" w:sz="0" w:space="0" w:color="auto"/>
          </w:divBdr>
        </w:div>
        <w:div w:id="677462576">
          <w:marLeft w:val="640"/>
          <w:marRight w:val="0"/>
          <w:marTop w:val="0"/>
          <w:marBottom w:val="0"/>
          <w:divBdr>
            <w:top w:val="none" w:sz="0" w:space="0" w:color="auto"/>
            <w:left w:val="none" w:sz="0" w:space="0" w:color="auto"/>
            <w:bottom w:val="none" w:sz="0" w:space="0" w:color="auto"/>
            <w:right w:val="none" w:sz="0" w:space="0" w:color="auto"/>
          </w:divBdr>
        </w:div>
        <w:div w:id="1221557047">
          <w:marLeft w:val="640"/>
          <w:marRight w:val="0"/>
          <w:marTop w:val="0"/>
          <w:marBottom w:val="0"/>
          <w:divBdr>
            <w:top w:val="none" w:sz="0" w:space="0" w:color="auto"/>
            <w:left w:val="none" w:sz="0" w:space="0" w:color="auto"/>
            <w:bottom w:val="none" w:sz="0" w:space="0" w:color="auto"/>
            <w:right w:val="none" w:sz="0" w:space="0" w:color="auto"/>
          </w:divBdr>
        </w:div>
        <w:div w:id="426728626">
          <w:marLeft w:val="640"/>
          <w:marRight w:val="0"/>
          <w:marTop w:val="0"/>
          <w:marBottom w:val="0"/>
          <w:divBdr>
            <w:top w:val="none" w:sz="0" w:space="0" w:color="auto"/>
            <w:left w:val="none" w:sz="0" w:space="0" w:color="auto"/>
            <w:bottom w:val="none" w:sz="0" w:space="0" w:color="auto"/>
            <w:right w:val="none" w:sz="0" w:space="0" w:color="auto"/>
          </w:divBdr>
        </w:div>
        <w:div w:id="844708809">
          <w:marLeft w:val="640"/>
          <w:marRight w:val="0"/>
          <w:marTop w:val="0"/>
          <w:marBottom w:val="0"/>
          <w:divBdr>
            <w:top w:val="none" w:sz="0" w:space="0" w:color="auto"/>
            <w:left w:val="none" w:sz="0" w:space="0" w:color="auto"/>
            <w:bottom w:val="none" w:sz="0" w:space="0" w:color="auto"/>
            <w:right w:val="none" w:sz="0" w:space="0" w:color="auto"/>
          </w:divBdr>
        </w:div>
        <w:div w:id="771634346">
          <w:marLeft w:val="640"/>
          <w:marRight w:val="0"/>
          <w:marTop w:val="0"/>
          <w:marBottom w:val="0"/>
          <w:divBdr>
            <w:top w:val="none" w:sz="0" w:space="0" w:color="auto"/>
            <w:left w:val="none" w:sz="0" w:space="0" w:color="auto"/>
            <w:bottom w:val="none" w:sz="0" w:space="0" w:color="auto"/>
            <w:right w:val="none" w:sz="0" w:space="0" w:color="auto"/>
          </w:divBdr>
        </w:div>
        <w:div w:id="78140556">
          <w:marLeft w:val="640"/>
          <w:marRight w:val="0"/>
          <w:marTop w:val="0"/>
          <w:marBottom w:val="0"/>
          <w:divBdr>
            <w:top w:val="none" w:sz="0" w:space="0" w:color="auto"/>
            <w:left w:val="none" w:sz="0" w:space="0" w:color="auto"/>
            <w:bottom w:val="none" w:sz="0" w:space="0" w:color="auto"/>
            <w:right w:val="none" w:sz="0" w:space="0" w:color="auto"/>
          </w:divBdr>
        </w:div>
        <w:div w:id="398283851">
          <w:marLeft w:val="640"/>
          <w:marRight w:val="0"/>
          <w:marTop w:val="0"/>
          <w:marBottom w:val="0"/>
          <w:divBdr>
            <w:top w:val="none" w:sz="0" w:space="0" w:color="auto"/>
            <w:left w:val="none" w:sz="0" w:space="0" w:color="auto"/>
            <w:bottom w:val="none" w:sz="0" w:space="0" w:color="auto"/>
            <w:right w:val="none" w:sz="0" w:space="0" w:color="auto"/>
          </w:divBdr>
        </w:div>
        <w:div w:id="1464888594">
          <w:marLeft w:val="640"/>
          <w:marRight w:val="0"/>
          <w:marTop w:val="0"/>
          <w:marBottom w:val="0"/>
          <w:divBdr>
            <w:top w:val="none" w:sz="0" w:space="0" w:color="auto"/>
            <w:left w:val="none" w:sz="0" w:space="0" w:color="auto"/>
            <w:bottom w:val="none" w:sz="0" w:space="0" w:color="auto"/>
            <w:right w:val="none" w:sz="0" w:space="0" w:color="auto"/>
          </w:divBdr>
        </w:div>
        <w:div w:id="1882208620">
          <w:marLeft w:val="640"/>
          <w:marRight w:val="0"/>
          <w:marTop w:val="0"/>
          <w:marBottom w:val="0"/>
          <w:divBdr>
            <w:top w:val="none" w:sz="0" w:space="0" w:color="auto"/>
            <w:left w:val="none" w:sz="0" w:space="0" w:color="auto"/>
            <w:bottom w:val="none" w:sz="0" w:space="0" w:color="auto"/>
            <w:right w:val="none" w:sz="0" w:space="0" w:color="auto"/>
          </w:divBdr>
        </w:div>
        <w:div w:id="1959095380">
          <w:marLeft w:val="640"/>
          <w:marRight w:val="0"/>
          <w:marTop w:val="0"/>
          <w:marBottom w:val="0"/>
          <w:divBdr>
            <w:top w:val="none" w:sz="0" w:space="0" w:color="auto"/>
            <w:left w:val="none" w:sz="0" w:space="0" w:color="auto"/>
            <w:bottom w:val="none" w:sz="0" w:space="0" w:color="auto"/>
            <w:right w:val="none" w:sz="0" w:space="0" w:color="auto"/>
          </w:divBdr>
        </w:div>
        <w:div w:id="2131389694">
          <w:marLeft w:val="640"/>
          <w:marRight w:val="0"/>
          <w:marTop w:val="0"/>
          <w:marBottom w:val="0"/>
          <w:divBdr>
            <w:top w:val="none" w:sz="0" w:space="0" w:color="auto"/>
            <w:left w:val="none" w:sz="0" w:space="0" w:color="auto"/>
            <w:bottom w:val="none" w:sz="0" w:space="0" w:color="auto"/>
            <w:right w:val="none" w:sz="0" w:space="0" w:color="auto"/>
          </w:divBdr>
        </w:div>
        <w:div w:id="1802726262">
          <w:marLeft w:val="640"/>
          <w:marRight w:val="0"/>
          <w:marTop w:val="0"/>
          <w:marBottom w:val="0"/>
          <w:divBdr>
            <w:top w:val="none" w:sz="0" w:space="0" w:color="auto"/>
            <w:left w:val="none" w:sz="0" w:space="0" w:color="auto"/>
            <w:bottom w:val="none" w:sz="0" w:space="0" w:color="auto"/>
            <w:right w:val="none" w:sz="0" w:space="0" w:color="auto"/>
          </w:divBdr>
        </w:div>
        <w:div w:id="1039821521">
          <w:marLeft w:val="640"/>
          <w:marRight w:val="0"/>
          <w:marTop w:val="0"/>
          <w:marBottom w:val="0"/>
          <w:divBdr>
            <w:top w:val="none" w:sz="0" w:space="0" w:color="auto"/>
            <w:left w:val="none" w:sz="0" w:space="0" w:color="auto"/>
            <w:bottom w:val="none" w:sz="0" w:space="0" w:color="auto"/>
            <w:right w:val="none" w:sz="0" w:space="0" w:color="auto"/>
          </w:divBdr>
        </w:div>
        <w:div w:id="110394852">
          <w:marLeft w:val="640"/>
          <w:marRight w:val="0"/>
          <w:marTop w:val="0"/>
          <w:marBottom w:val="0"/>
          <w:divBdr>
            <w:top w:val="none" w:sz="0" w:space="0" w:color="auto"/>
            <w:left w:val="none" w:sz="0" w:space="0" w:color="auto"/>
            <w:bottom w:val="none" w:sz="0" w:space="0" w:color="auto"/>
            <w:right w:val="none" w:sz="0" w:space="0" w:color="auto"/>
          </w:divBdr>
        </w:div>
        <w:div w:id="1401562948">
          <w:marLeft w:val="640"/>
          <w:marRight w:val="0"/>
          <w:marTop w:val="0"/>
          <w:marBottom w:val="0"/>
          <w:divBdr>
            <w:top w:val="none" w:sz="0" w:space="0" w:color="auto"/>
            <w:left w:val="none" w:sz="0" w:space="0" w:color="auto"/>
            <w:bottom w:val="none" w:sz="0" w:space="0" w:color="auto"/>
            <w:right w:val="none" w:sz="0" w:space="0" w:color="auto"/>
          </w:divBdr>
        </w:div>
        <w:div w:id="1698654384">
          <w:marLeft w:val="640"/>
          <w:marRight w:val="0"/>
          <w:marTop w:val="0"/>
          <w:marBottom w:val="0"/>
          <w:divBdr>
            <w:top w:val="none" w:sz="0" w:space="0" w:color="auto"/>
            <w:left w:val="none" w:sz="0" w:space="0" w:color="auto"/>
            <w:bottom w:val="none" w:sz="0" w:space="0" w:color="auto"/>
            <w:right w:val="none" w:sz="0" w:space="0" w:color="auto"/>
          </w:divBdr>
        </w:div>
      </w:divsChild>
    </w:div>
    <w:div w:id="1282222183">
      <w:bodyDiv w:val="1"/>
      <w:marLeft w:val="0"/>
      <w:marRight w:val="0"/>
      <w:marTop w:val="0"/>
      <w:marBottom w:val="0"/>
      <w:divBdr>
        <w:top w:val="none" w:sz="0" w:space="0" w:color="auto"/>
        <w:left w:val="none" w:sz="0" w:space="0" w:color="auto"/>
        <w:bottom w:val="none" w:sz="0" w:space="0" w:color="auto"/>
        <w:right w:val="none" w:sz="0" w:space="0" w:color="auto"/>
      </w:divBdr>
      <w:divsChild>
        <w:div w:id="273027450">
          <w:marLeft w:val="640"/>
          <w:marRight w:val="0"/>
          <w:marTop w:val="0"/>
          <w:marBottom w:val="0"/>
          <w:divBdr>
            <w:top w:val="none" w:sz="0" w:space="0" w:color="auto"/>
            <w:left w:val="none" w:sz="0" w:space="0" w:color="auto"/>
            <w:bottom w:val="none" w:sz="0" w:space="0" w:color="auto"/>
            <w:right w:val="none" w:sz="0" w:space="0" w:color="auto"/>
          </w:divBdr>
        </w:div>
        <w:div w:id="1126860">
          <w:marLeft w:val="640"/>
          <w:marRight w:val="0"/>
          <w:marTop w:val="0"/>
          <w:marBottom w:val="0"/>
          <w:divBdr>
            <w:top w:val="none" w:sz="0" w:space="0" w:color="auto"/>
            <w:left w:val="none" w:sz="0" w:space="0" w:color="auto"/>
            <w:bottom w:val="none" w:sz="0" w:space="0" w:color="auto"/>
            <w:right w:val="none" w:sz="0" w:space="0" w:color="auto"/>
          </w:divBdr>
        </w:div>
        <w:div w:id="105853904">
          <w:marLeft w:val="640"/>
          <w:marRight w:val="0"/>
          <w:marTop w:val="0"/>
          <w:marBottom w:val="0"/>
          <w:divBdr>
            <w:top w:val="none" w:sz="0" w:space="0" w:color="auto"/>
            <w:left w:val="none" w:sz="0" w:space="0" w:color="auto"/>
            <w:bottom w:val="none" w:sz="0" w:space="0" w:color="auto"/>
            <w:right w:val="none" w:sz="0" w:space="0" w:color="auto"/>
          </w:divBdr>
        </w:div>
        <w:div w:id="1008094589">
          <w:marLeft w:val="640"/>
          <w:marRight w:val="0"/>
          <w:marTop w:val="0"/>
          <w:marBottom w:val="0"/>
          <w:divBdr>
            <w:top w:val="none" w:sz="0" w:space="0" w:color="auto"/>
            <w:left w:val="none" w:sz="0" w:space="0" w:color="auto"/>
            <w:bottom w:val="none" w:sz="0" w:space="0" w:color="auto"/>
            <w:right w:val="none" w:sz="0" w:space="0" w:color="auto"/>
          </w:divBdr>
        </w:div>
        <w:div w:id="1712148447">
          <w:marLeft w:val="640"/>
          <w:marRight w:val="0"/>
          <w:marTop w:val="0"/>
          <w:marBottom w:val="0"/>
          <w:divBdr>
            <w:top w:val="none" w:sz="0" w:space="0" w:color="auto"/>
            <w:left w:val="none" w:sz="0" w:space="0" w:color="auto"/>
            <w:bottom w:val="none" w:sz="0" w:space="0" w:color="auto"/>
            <w:right w:val="none" w:sz="0" w:space="0" w:color="auto"/>
          </w:divBdr>
        </w:div>
        <w:div w:id="1094400880">
          <w:marLeft w:val="640"/>
          <w:marRight w:val="0"/>
          <w:marTop w:val="0"/>
          <w:marBottom w:val="0"/>
          <w:divBdr>
            <w:top w:val="none" w:sz="0" w:space="0" w:color="auto"/>
            <w:left w:val="none" w:sz="0" w:space="0" w:color="auto"/>
            <w:bottom w:val="none" w:sz="0" w:space="0" w:color="auto"/>
            <w:right w:val="none" w:sz="0" w:space="0" w:color="auto"/>
          </w:divBdr>
        </w:div>
        <w:div w:id="1197700240">
          <w:marLeft w:val="640"/>
          <w:marRight w:val="0"/>
          <w:marTop w:val="0"/>
          <w:marBottom w:val="0"/>
          <w:divBdr>
            <w:top w:val="none" w:sz="0" w:space="0" w:color="auto"/>
            <w:left w:val="none" w:sz="0" w:space="0" w:color="auto"/>
            <w:bottom w:val="none" w:sz="0" w:space="0" w:color="auto"/>
            <w:right w:val="none" w:sz="0" w:space="0" w:color="auto"/>
          </w:divBdr>
        </w:div>
        <w:div w:id="1840147091">
          <w:marLeft w:val="640"/>
          <w:marRight w:val="0"/>
          <w:marTop w:val="0"/>
          <w:marBottom w:val="0"/>
          <w:divBdr>
            <w:top w:val="none" w:sz="0" w:space="0" w:color="auto"/>
            <w:left w:val="none" w:sz="0" w:space="0" w:color="auto"/>
            <w:bottom w:val="none" w:sz="0" w:space="0" w:color="auto"/>
            <w:right w:val="none" w:sz="0" w:space="0" w:color="auto"/>
          </w:divBdr>
        </w:div>
        <w:div w:id="1009679756">
          <w:marLeft w:val="640"/>
          <w:marRight w:val="0"/>
          <w:marTop w:val="0"/>
          <w:marBottom w:val="0"/>
          <w:divBdr>
            <w:top w:val="none" w:sz="0" w:space="0" w:color="auto"/>
            <w:left w:val="none" w:sz="0" w:space="0" w:color="auto"/>
            <w:bottom w:val="none" w:sz="0" w:space="0" w:color="auto"/>
            <w:right w:val="none" w:sz="0" w:space="0" w:color="auto"/>
          </w:divBdr>
        </w:div>
        <w:div w:id="578489614">
          <w:marLeft w:val="640"/>
          <w:marRight w:val="0"/>
          <w:marTop w:val="0"/>
          <w:marBottom w:val="0"/>
          <w:divBdr>
            <w:top w:val="none" w:sz="0" w:space="0" w:color="auto"/>
            <w:left w:val="none" w:sz="0" w:space="0" w:color="auto"/>
            <w:bottom w:val="none" w:sz="0" w:space="0" w:color="auto"/>
            <w:right w:val="none" w:sz="0" w:space="0" w:color="auto"/>
          </w:divBdr>
        </w:div>
        <w:div w:id="1728524707">
          <w:marLeft w:val="640"/>
          <w:marRight w:val="0"/>
          <w:marTop w:val="0"/>
          <w:marBottom w:val="0"/>
          <w:divBdr>
            <w:top w:val="none" w:sz="0" w:space="0" w:color="auto"/>
            <w:left w:val="none" w:sz="0" w:space="0" w:color="auto"/>
            <w:bottom w:val="none" w:sz="0" w:space="0" w:color="auto"/>
            <w:right w:val="none" w:sz="0" w:space="0" w:color="auto"/>
          </w:divBdr>
        </w:div>
        <w:div w:id="1300451718">
          <w:marLeft w:val="640"/>
          <w:marRight w:val="0"/>
          <w:marTop w:val="0"/>
          <w:marBottom w:val="0"/>
          <w:divBdr>
            <w:top w:val="none" w:sz="0" w:space="0" w:color="auto"/>
            <w:left w:val="none" w:sz="0" w:space="0" w:color="auto"/>
            <w:bottom w:val="none" w:sz="0" w:space="0" w:color="auto"/>
            <w:right w:val="none" w:sz="0" w:space="0" w:color="auto"/>
          </w:divBdr>
        </w:div>
        <w:div w:id="697005663">
          <w:marLeft w:val="640"/>
          <w:marRight w:val="0"/>
          <w:marTop w:val="0"/>
          <w:marBottom w:val="0"/>
          <w:divBdr>
            <w:top w:val="none" w:sz="0" w:space="0" w:color="auto"/>
            <w:left w:val="none" w:sz="0" w:space="0" w:color="auto"/>
            <w:bottom w:val="none" w:sz="0" w:space="0" w:color="auto"/>
            <w:right w:val="none" w:sz="0" w:space="0" w:color="auto"/>
          </w:divBdr>
        </w:div>
        <w:div w:id="1189103639">
          <w:marLeft w:val="640"/>
          <w:marRight w:val="0"/>
          <w:marTop w:val="0"/>
          <w:marBottom w:val="0"/>
          <w:divBdr>
            <w:top w:val="none" w:sz="0" w:space="0" w:color="auto"/>
            <w:left w:val="none" w:sz="0" w:space="0" w:color="auto"/>
            <w:bottom w:val="none" w:sz="0" w:space="0" w:color="auto"/>
            <w:right w:val="none" w:sz="0" w:space="0" w:color="auto"/>
          </w:divBdr>
        </w:div>
        <w:div w:id="1103301289">
          <w:marLeft w:val="640"/>
          <w:marRight w:val="0"/>
          <w:marTop w:val="0"/>
          <w:marBottom w:val="0"/>
          <w:divBdr>
            <w:top w:val="none" w:sz="0" w:space="0" w:color="auto"/>
            <w:left w:val="none" w:sz="0" w:space="0" w:color="auto"/>
            <w:bottom w:val="none" w:sz="0" w:space="0" w:color="auto"/>
            <w:right w:val="none" w:sz="0" w:space="0" w:color="auto"/>
          </w:divBdr>
        </w:div>
        <w:div w:id="1944073939">
          <w:marLeft w:val="640"/>
          <w:marRight w:val="0"/>
          <w:marTop w:val="0"/>
          <w:marBottom w:val="0"/>
          <w:divBdr>
            <w:top w:val="none" w:sz="0" w:space="0" w:color="auto"/>
            <w:left w:val="none" w:sz="0" w:space="0" w:color="auto"/>
            <w:bottom w:val="none" w:sz="0" w:space="0" w:color="auto"/>
            <w:right w:val="none" w:sz="0" w:space="0" w:color="auto"/>
          </w:divBdr>
        </w:div>
        <w:div w:id="1719283639">
          <w:marLeft w:val="640"/>
          <w:marRight w:val="0"/>
          <w:marTop w:val="0"/>
          <w:marBottom w:val="0"/>
          <w:divBdr>
            <w:top w:val="none" w:sz="0" w:space="0" w:color="auto"/>
            <w:left w:val="none" w:sz="0" w:space="0" w:color="auto"/>
            <w:bottom w:val="none" w:sz="0" w:space="0" w:color="auto"/>
            <w:right w:val="none" w:sz="0" w:space="0" w:color="auto"/>
          </w:divBdr>
        </w:div>
        <w:div w:id="183637558">
          <w:marLeft w:val="640"/>
          <w:marRight w:val="0"/>
          <w:marTop w:val="0"/>
          <w:marBottom w:val="0"/>
          <w:divBdr>
            <w:top w:val="none" w:sz="0" w:space="0" w:color="auto"/>
            <w:left w:val="none" w:sz="0" w:space="0" w:color="auto"/>
            <w:bottom w:val="none" w:sz="0" w:space="0" w:color="auto"/>
            <w:right w:val="none" w:sz="0" w:space="0" w:color="auto"/>
          </w:divBdr>
        </w:div>
        <w:div w:id="577323547">
          <w:marLeft w:val="640"/>
          <w:marRight w:val="0"/>
          <w:marTop w:val="0"/>
          <w:marBottom w:val="0"/>
          <w:divBdr>
            <w:top w:val="none" w:sz="0" w:space="0" w:color="auto"/>
            <w:left w:val="none" w:sz="0" w:space="0" w:color="auto"/>
            <w:bottom w:val="none" w:sz="0" w:space="0" w:color="auto"/>
            <w:right w:val="none" w:sz="0" w:space="0" w:color="auto"/>
          </w:divBdr>
        </w:div>
        <w:div w:id="380715111">
          <w:marLeft w:val="640"/>
          <w:marRight w:val="0"/>
          <w:marTop w:val="0"/>
          <w:marBottom w:val="0"/>
          <w:divBdr>
            <w:top w:val="none" w:sz="0" w:space="0" w:color="auto"/>
            <w:left w:val="none" w:sz="0" w:space="0" w:color="auto"/>
            <w:bottom w:val="none" w:sz="0" w:space="0" w:color="auto"/>
            <w:right w:val="none" w:sz="0" w:space="0" w:color="auto"/>
          </w:divBdr>
        </w:div>
        <w:div w:id="1018774804">
          <w:marLeft w:val="640"/>
          <w:marRight w:val="0"/>
          <w:marTop w:val="0"/>
          <w:marBottom w:val="0"/>
          <w:divBdr>
            <w:top w:val="none" w:sz="0" w:space="0" w:color="auto"/>
            <w:left w:val="none" w:sz="0" w:space="0" w:color="auto"/>
            <w:bottom w:val="none" w:sz="0" w:space="0" w:color="auto"/>
            <w:right w:val="none" w:sz="0" w:space="0" w:color="auto"/>
          </w:divBdr>
        </w:div>
        <w:div w:id="877163392">
          <w:marLeft w:val="640"/>
          <w:marRight w:val="0"/>
          <w:marTop w:val="0"/>
          <w:marBottom w:val="0"/>
          <w:divBdr>
            <w:top w:val="none" w:sz="0" w:space="0" w:color="auto"/>
            <w:left w:val="none" w:sz="0" w:space="0" w:color="auto"/>
            <w:bottom w:val="none" w:sz="0" w:space="0" w:color="auto"/>
            <w:right w:val="none" w:sz="0" w:space="0" w:color="auto"/>
          </w:divBdr>
        </w:div>
        <w:div w:id="793017267">
          <w:marLeft w:val="640"/>
          <w:marRight w:val="0"/>
          <w:marTop w:val="0"/>
          <w:marBottom w:val="0"/>
          <w:divBdr>
            <w:top w:val="none" w:sz="0" w:space="0" w:color="auto"/>
            <w:left w:val="none" w:sz="0" w:space="0" w:color="auto"/>
            <w:bottom w:val="none" w:sz="0" w:space="0" w:color="auto"/>
            <w:right w:val="none" w:sz="0" w:space="0" w:color="auto"/>
          </w:divBdr>
        </w:div>
        <w:div w:id="1008871738">
          <w:marLeft w:val="640"/>
          <w:marRight w:val="0"/>
          <w:marTop w:val="0"/>
          <w:marBottom w:val="0"/>
          <w:divBdr>
            <w:top w:val="none" w:sz="0" w:space="0" w:color="auto"/>
            <w:left w:val="none" w:sz="0" w:space="0" w:color="auto"/>
            <w:bottom w:val="none" w:sz="0" w:space="0" w:color="auto"/>
            <w:right w:val="none" w:sz="0" w:space="0" w:color="auto"/>
          </w:divBdr>
        </w:div>
        <w:div w:id="948513942">
          <w:marLeft w:val="640"/>
          <w:marRight w:val="0"/>
          <w:marTop w:val="0"/>
          <w:marBottom w:val="0"/>
          <w:divBdr>
            <w:top w:val="none" w:sz="0" w:space="0" w:color="auto"/>
            <w:left w:val="none" w:sz="0" w:space="0" w:color="auto"/>
            <w:bottom w:val="none" w:sz="0" w:space="0" w:color="auto"/>
            <w:right w:val="none" w:sz="0" w:space="0" w:color="auto"/>
          </w:divBdr>
        </w:div>
        <w:div w:id="493647292">
          <w:marLeft w:val="640"/>
          <w:marRight w:val="0"/>
          <w:marTop w:val="0"/>
          <w:marBottom w:val="0"/>
          <w:divBdr>
            <w:top w:val="none" w:sz="0" w:space="0" w:color="auto"/>
            <w:left w:val="none" w:sz="0" w:space="0" w:color="auto"/>
            <w:bottom w:val="none" w:sz="0" w:space="0" w:color="auto"/>
            <w:right w:val="none" w:sz="0" w:space="0" w:color="auto"/>
          </w:divBdr>
        </w:div>
        <w:div w:id="1172719337">
          <w:marLeft w:val="640"/>
          <w:marRight w:val="0"/>
          <w:marTop w:val="0"/>
          <w:marBottom w:val="0"/>
          <w:divBdr>
            <w:top w:val="none" w:sz="0" w:space="0" w:color="auto"/>
            <w:left w:val="none" w:sz="0" w:space="0" w:color="auto"/>
            <w:bottom w:val="none" w:sz="0" w:space="0" w:color="auto"/>
            <w:right w:val="none" w:sz="0" w:space="0" w:color="auto"/>
          </w:divBdr>
        </w:div>
        <w:div w:id="1682660514">
          <w:marLeft w:val="640"/>
          <w:marRight w:val="0"/>
          <w:marTop w:val="0"/>
          <w:marBottom w:val="0"/>
          <w:divBdr>
            <w:top w:val="none" w:sz="0" w:space="0" w:color="auto"/>
            <w:left w:val="none" w:sz="0" w:space="0" w:color="auto"/>
            <w:bottom w:val="none" w:sz="0" w:space="0" w:color="auto"/>
            <w:right w:val="none" w:sz="0" w:space="0" w:color="auto"/>
          </w:divBdr>
        </w:div>
        <w:div w:id="1411657457">
          <w:marLeft w:val="640"/>
          <w:marRight w:val="0"/>
          <w:marTop w:val="0"/>
          <w:marBottom w:val="0"/>
          <w:divBdr>
            <w:top w:val="none" w:sz="0" w:space="0" w:color="auto"/>
            <w:left w:val="none" w:sz="0" w:space="0" w:color="auto"/>
            <w:bottom w:val="none" w:sz="0" w:space="0" w:color="auto"/>
            <w:right w:val="none" w:sz="0" w:space="0" w:color="auto"/>
          </w:divBdr>
        </w:div>
        <w:div w:id="1950236981">
          <w:marLeft w:val="640"/>
          <w:marRight w:val="0"/>
          <w:marTop w:val="0"/>
          <w:marBottom w:val="0"/>
          <w:divBdr>
            <w:top w:val="none" w:sz="0" w:space="0" w:color="auto"/>
            <w:left w:val="none" w:sz="0" w:space="0" w:color="auto"/>
            <w:bottom w:val="none" w:sz="0" w:space="0" w:color="auto"/>
            <w:right w:val="none" w:sz="0" w:space="0" w:color="auto"/>
          </w:divBdr>
        </w:div>
        <w:div w:id="948855546">
          <w:marLeft w:val="640"/>
          <w:marRight w:val="0"/>
          <w:marTop w:val="0"/>
          <w:marBottom w:val="0"/>
          <w:divBdr>
            <w:top w:val="none" w:sz="0" w:space="0" w:color="auto"/>
            <w:left w:val="none" w:sz="0" w:space="0" w:color="auto"/>
            <w:bottom w:val="none" w:sz="0" w:space="0" w:color="auto"/>
            <w:right w:val="none" w:sz="0" w:space="0" w:color="auto"/>
          </w:divBdr>
        </w:div>
        <w:div w:id="1226525510">
          <w:marLeft w:val="640"/>
          <w:marRight w:val="0"/>
          <w:marTop w:val="0"/>
          <w:marBottom w:val="0"/>
          <w:divBdr>
            <w:top w:val="none" w:sz="0" w:space="0" w:color="auto"/>
            <w:left w:val="none" w:sz="0" w:space="0" w:color="auto"/>
            <w:bottom w:val="none" w:sz="0" w:space="0" w:color="auto"/>
            <w:right w:val="none" w:sz="0" w:space="0" w:color="auto"/>
          </w:divBdr>
        </w:div>
        <w:div w:id="1371492195">
          <w:marLeft w:val="640"/>
          <w:marRight w:val="0"/>
          <w:marTop w:val="0"/>
          <w:marBottom w:val="0"/>
          <w:divBdr>
            <w:top w:val="none" w:sz="0" w:space="0" w:color="auto"/>
            <w:left w:val="none" w:sz="0" w:space="0" w:color="auto"/>
            <w:bottom w:val="none" w:sz="0" w:space="0" w:color="auto"/>
            <w:right w:val="none" w:sz="0" w:space="0" w:color="auto"/>
          </w:divBdr>
        </w:div>
        <w:div w:id="814446912">
          <w:marLeft w:val="640"/>
          <w:marRight w:val="0"/>
          <w:marTop w:val="0"/>
          <w:marBottom w:val="0"/>
          <w:divBdr>
            <w:top w:val="none" w:sz="0" w:space="0" w:color="auto"/>
            <w:left w:val="none" w:sz="0" w:space="0" w:color="auto"/>
            <w:bottom w:val="none" w:sz="0" w:space="0" w:color="auto"/>
            <w:right w:val="none" w:sz="0" w:space="0" w:color="auto"/>
          </w:divBdr>
        </w:div>
        <w:div w:id="1102998163">
          <w:marLeft w:val="640"/>
          <w:marRight w:val="0"/>
          <w:marTop w:val="0"/>
          <w:marBottom w:val="0"/>
          <w:divBdr>
            <w:top w:val="none" w:sz="0" w:space="0" w:color="auto"/>
            <w:left w:val="none" w:sz="0" w:space="0" w:color="auto"/>
            <w:bottom w:val="none" w:sz="0" w:space="0" w:color="auto"/>
            <w:right w:val="none" w:sz="0" w:space="0" w:color="auto"/>
          </w:divBdr>
        </w:div>
        <w:div w:id="620498172">
          <w:marLeft w:val="640"/>
          <w:marRight w:val="0"/>
          <w:marTop w:val="0"/>
          <w:marBottom w:val="0"/>
          <w:divBdr>
            <w:top w:val="none" w:sz="0" w:space="0" w:color="auto"/>
            <w:left w:val="none" w:sz="0" w:space="0" w:color="auto"/>
            <w:bottom w:val="none" w:sz="0" w:space="0" w:color="auto"/>
            <w:right w:val="none" w:sz="0" w:space="0" w:color="auto"/>
          </w:divBdr>
        </w:div>
        <w:div w:id="1025133591">
          <w:marLeft w:val="640"/>
          <w:marRight w:val="0"/>
          <w:marTop w:val="0"/>
          <w:marBottom w:val="0"/>
          <w:divBdr>
            <w:top w:val="none" w:sz="0" w:space="0" w:color="auto"/>
            <w:left w:val="none" w:sz="0" w:space="0" w:color="auto"/>
            <w:bottom w:val="none" w:sz="0" w:space="0" w:color="auto"/>
            <w:right w:val="none" w:sz="0" w:space="0" w:color="auto"/>
          </w:divBdr>
        </w:div>
        <w:div w:id="577831250">
          <w:marLeft w:val="640"/>
          <w:marRight w:val="0"/>
          <w:marTop w:val="0"/>
          <w:marBottom w:val="0"/>
          <w:divBdr>
            <w:top w:val="none" w:sz="0" w:space="0" w:color="auto"/>
            <w:left w:val="none" w:sz="0" w:space="0" w:color="auto"/>
            <w:bottom w:val="none" w:sz="0" w:space="0" w:color="auto"/>
            <w:right w:val="none" w:sz="0" w:space="0" w:color="auto"/>
          </w:divBdr>
        </w:div>
        <w:div w:id="861938772">
          <w:marLeft w:val="640"/>
          <w:marRight w:val="0"/>
          <w:marTop w:val="0"/>
          <w:marBottom w:val="0"/>
          <w:divBdr>
            <w:top w:val="none" w:sz="0" w:space="0" w:color="auto"/>
            <w:left w:val="none" w:sz="0" w:space="0" w:color="auto"/>
            <w:bottom w:val="none" w:sz="0" w:space="0" w:color="auto"/>
            <w:right w:val="none" w:sz="0" w:space="0" w:color="auto"/>
          </w:divBdr>
        </w:div>
        <w:div w:id="1286616601">
          <w:marLeft w:val="640"/>
          <w:marRight w:val="0"/>
          <w:marTop w:val="0"/>
          <w:marBottom w:val="0"/>
          <w:divBdr>
            <w:top w:val="none" w:sz="0" w:space="0" w:color="auto"/>
            <w:left w:val="none" w:sz="0" w:space="0" w:color="auto"/>
            <w:bottom w:val="none" w:sz="0" w:space="0" w:color="auto"/>
            <w:right w:val="none" w:sz="0" w:space="0" w:color="auto"/>
          </w:divBdr>
        </w:div>
        <w:div w:id="132645594">
          <w:marLeft w:val="640"/>
          <w:marRight w:val="0"/>
          <w:marTop w:val="0"/>
          <w:marBottom w:val="0"/>
          <w:divBdr>
            <w:top w:val="none" w:sz="0" w:space="0" w:color="auto"/>
            <w:left w:val="none" w:sz="0" w:space="0" w:color="auto"/>
            <w:bottom w:val="none" w:sz="0" w:space="0" w:color="auto"/>
            <w:right w:val="none" w:sz="0" w:space="0" w:color="auto"/>
          </w:divBdr>
        </w:div>
        <w:div w:id="1711147821">
          <w:marLeft w:val="640"/>
          <w:marRight w:val="0"/>
          <w:marTop w:val="0"/>
          <w:marBottom w:val="0"/>
          <w:divBdr>
            <w:top w:val="none" w:sz="0" w:space="0" w:color="auto"/>
            <w:left w:val="none" w:sz="0" w:space="0" w:color="auto"/>
            <w:bottom w:val="none" w:sz="0" w:space="0" w:color="auto"/>
            <w:right w:val="none" w:sz="0" w:space="0" w:color="auto"/>
          </w:divBdr>
        </w:div>
        <w:div w:id="1511678953">
          <w:marLeft w:val="640"/>
          <w:marRight w:val="0"/>
          <w:marTop w:val="0"/>
          <w:marBottom w:val="0"/>
          <w:divBdr>
            <w:top w:val="none" w:sz="0" w:space="0" w:color="auto"/>
            <w:left w:val="none" w:sz="0" w:space="0" w:color="auto"/>
            <w:bottom w:val="none" w:sz="0" w:space="0" w:color="auto"/>
            <w:right w:val="none" w:sz="0" w:space="0" w:color="auto"/>
          </w:divBdr>
        </w:div>
        <w:div w:id="173494661">
          <w:marLeft w:val="640"/>
          <w:marRight w:val="0"/>
          <w:marTop w:val="0"/>
          <w:marBottom w:val="0"/>
          <w:divBdr>
            <w:top w:val="none" w:sz="0" w:space="0" w:color="auto"/>
            <w:left w:val="none" w:sz="0" w:space="0" w:color="auto"/>
            <w:bottom w:val="none" w:sz="0" w:space="0" w:color="auto"/>
            <w:right w:val="none" w:sz="0" w:space="0" w:color="auto"/>
          </w:divBdr>
        </w:div>
        <w:div w:id="142432391">
          <w:marLeft w:val="640"/>
          <w:marRight w:val="0"/>
          <w:marTop w:val="0"/>
          <w:marBottom w:val="0"/>
          <w:divBdr>
            <w:top w:val="none" w:sz="0" w:space="0" w:color="auto"/>
            <w:left w:val="none" w:sz="0" w:space="0" w:color="auto"/>
            <w:bottom w:val="none" w:sz="0" w:space="0" w:color="auto"/>
            <w:right w:val="none" w:sz="0" w:space="0" w:color="auto"/>
          </w:divBdr>
        </w:div>
        <w:div w:id="1662663091">
          <w:marLeft w:val="640"/>
          <w:marRight w:val="0"/>
          <w:marTop w:val="0"/>
          <w:marBottom w:val="0"/>
          <w:divBdr>
            <w:top w:val="none" w:sz="0" w:space="0" w:color="auto"/>
            <w:left w:val="none" w:sz="0" w:space="0" w:color="auto"/>
            <w:bottom w:val="none" w:sz="0" w:space="0" w:color="auto"/>
            <w:right w:val="none" w:sz="0" w:space="0" w:color="auto"/>
          </w:divBdr>
        </w:div>
        <w:div w:id="576596954">
          <w:marLeft w:val="640"/>
          <w:marRight w:val="0"/>
          <w:marTop w:val="0"/>
          <w:marBottom w:val="0"/>
          <w:divBdr>
            <w:top w:val="none" w:sz="0" w:space="0" w:color="auto"/>
            <w:left w:val="none" w:sz="0" w:space="0" w:color="auto"/>
            <w:bottom w:val="none" w:sz="0" w:space="0" w:color="auto"/>
            <w:right w:val="none" w:sz="0" w:space="0" w:color="auto"/>
          </w:divBdr>
        </w:div>
        <w:div w:id="1553736313">
          <w:marLeft w:val="640"/>
          <w:marRight w:val="0"/>
          <w:marTop w:val="0"/>
          <w:marBottom w:val="0"/>
          <w:divBdr>
            <w:top w:val="none" w:sz="0" w:space="0" w:color="auto"/>
            <w:left w:val="none" w:sz="0" w:space="0" w:color="auto"/>
            <w:bottom w:val="none" w:sz="0" w:space="0" w:color="auto"/>
            <w:right w:val="none" w:sz="0" w:space="0" w:color="auto"/>
          </w:divBdr>
        </w:div>
        <w:div w:id="2144304938">
          <w:marLeft w:val="640"/>
          <w:marRight w:val="0"/>
          <w:marTop w:val="0"/>
          <w:marBottom w:val="0"/>
          <w:divBdr>
            <w:top w:val="none" w:sz="0" w:space="0" w:color="auto"/>
            <w:left w:val="none" w:sz="0" w:space="0" w:color="auto"/>
            <w:bottom w:val="none" w:sz="0" w:space="0" w:color="auto"/>
            <w:right w:val="none" w:sz="0" w:space="0" w:color="auto"/>
          </w:divBdr>
        </w:div>
        <w:div w:id="544489206">
          <w:marLeft w:val="640"/>
          <w:marRight w:val="0"/>
          <w:marTop w:val="0"/>
          <w:marBottom w:val="0"/>
          <w:divBdr>
            <w:top w:val="none" w:sz="0" w:space="0" w:color="auto"/>
            <w:left w:val="none" w:sz="0" w:space="0" w:color="auto"/>
            <w:bottom w:val="none" w:sz="0" w:space="0" w:color="auto"/>
            <w:right w:val="none" w:sz="0" w:space="0" w:color="auto"/>
          </w:divBdr>
        </w:div>
        <w:div w:id="180366380">
          <w:marLeft w:val="640"/>
          <w:marRight w:val="0"/>
          <w:marTop w:val="0"/>
          <w:marBottom w:val="0"/>
          <w:divBdr>
            <w:top w:val="none" w:sz="0" w:space="0" w:color="auto"/>
            <w:left w:val="none" w:sz="0" w:space="0" w:color="auto"/>
            <w:bottom w:val="none" w:sz="0" w:space="0" w:color="auto"/>
            <w:right w:val="none" w:sz="0" w:space="0" w:color="auto"/>
          </w:divBdr>
        </w:div>
        <w:div w:id="569854263">
          <w:marLeft w:val="640"/>
          <w:marRight w:val="0"/>
          <w:marTop w:val="0"/>
          <w:marBottom w:val="0"/>
          <w:divBdr>
            <w:top w:val="none" w:sz="0" w:space="0" w:color="auto"/>
            <w:left w:val="none" w:sz="0" w:space="0" w:color="auto"/>
            <w:bottom w:val="none" w:sz="0" w:space="0" w:color="auto"/>
            <w:right w:val="none" w:sz="0" w:space="0" w:color="auto"/>
          </w:divBdr>
        </w:div>
        <w:div w:id="1818261972">
          <w:marLeft w:val="640"/>
          <w:marRight w:val="0"/>
          <w:marTop w:val="0"/>
          <w:marBottom w:val="0"/>
          <w:divBdr>
            <w:top w:val="none" w:sz="0" w:space="0" w:color="auto"/>
            <w:left w:val="none" w:sz="0" w:space="0" w:color="auto"/>
            <w:bottom w:val="none" w:sz="0" w:space="0" w:color="auto"/>
            <w:right w:val="none" w:sz="0" w:space="0" w:color="auto"/>
          </w:divBdr>
        </w:div>
        <w:div w:id="1593198853">
          <w:marLeft w:val="640"/>
          <w:marRight w:val="0"/>
          <w:marTop w:val="0"/>
          <w:marBottom w:val="0"/>
          <w:divBdr>
            <w:top w:val="none" w:sz="0" w:space="0" w:color="auto"/>
            <w:left w:val="none" w:sz="0" w:space="0" w:color="auto"/>
            <w:bottom w:val="none" w:sz="0" w:space="0" w:color="auto"/>
            <w:right w:val="none" w:sz="0" w:space="0" w:color="auto"/>
          </w:divBdr>
        </w:div>
        <w:div w:id="1447694365">
          <w:marLeft w:val="640"/>
          <w:marRight w:val="0"/>
          <w:marTop w:val="0"/>
          <w:marBottom w:val="0"/>
          <w:divBdr>
            <w:top w:val="none" w:sz="0" w:space="0" w:color="auto"/>
            <w:left w:val="none" w:sz="0" w:space="0" w:color="auto"/>
            <w:bottom w:val="none" w:sz="0" w:space="0" w:color="auto"/>
            <w:right w:val="none" w:sz="0" w:space="0" w:color="auto"/>
          </w:divBdr>
        </w:div>
        <w:div w:id="767432480">
          <w:marLeft w:val="640"/>
          <w:marRight w:val="0"/>
          <w:marTop w:val="0"/>
          <w:marBottom w:val="0"/>
          <w:divBdr>
            <w:top w:val="none" w:sz="0" w:space="0" w:color="auto"/>
            <w:left w:val="none" w:sz="0" w:space="0" w:color="auto"/>
            <w:bottom w:val="none" w:sz="0" w:space="0" w:color="auto"/>
            <w:right w:val="none" w:sz="0" w:space="0" w:color="auto"/>
          </w:divBdr>
        </w:div>
        <w:div w:id="691145879">
          <w:marLeft w:val="640"/>
          <w:marRight w:val="0"/>
          <w:marTop w:val="0"/>
          <w:marBottom w:val="0"/>
          <w:divBdr>
            <w:top w:val="none" w:sz="0" w:space="0" w:color="auto"/>
            <w:left w:val="none" w:sz="0" w:space="0" w:color="auto"/>
            <w:bottom w:val="none" w:sz="0" w:space="0" w:color="auto"/>
            <w:right w:val="none" w:sz="0" w:space="0" w:color="auto"/>
          </w:divBdr>
        </w:div>
        <w:div w:id="17395017">
          <w:marLeft w:val="640"/>
          <w:marRight w:val="0"/>
          <w:marTop w:val="0"/>
          <w:marBottom w:val="0"/>
          <w:divBdr>
            <w:top w:val="none" w:sz="0" w:space="0" w:color="auto"/>
            <w:left w:val="none" w:sz="0" w:space="0" w:color="auto"/>
            <w:bottom w:val="none" w:sz="0" w:space="0" w:color="auto"/>
            <w:right w:val="none" w:sz="0" w:space="0" w:color="auto"/>
          </w:divBdr>
        </w:div>
        <w:div w:id="891695854">
          <w:marLeft w:val="640"/>
          <w:marRight w:val="0"/>
          <w:marTop w:val="0"/>
          <w:marBottom w:val="0"/>
          <w:divBdr>
            <w:top w:val="none" w:sz="0" w:space="0" w:color="auto"/>
            <w:left w:val="none" w:sz="0" w:space="0" w:color="auto"/>
            <w:bottom w:val="none" w:sz="0" w:space="0" w:color="auto"/>
            <w:right w:val="none" w:sz="0" w:space="0" w:color="auto"/>
          </w:divBdr>
        </w:div>
        <w:div w:id="1864899301">
          <w:marLeft w:val="640"/>
          <w:marRight w:val="0"/>
          <w:marTop w:val="0"/>
          <w:marBottom w:val="0"/>
          <w:divBdr>
            <w:top w:val="none" w:sz="0" w:space="0" w:color="auto"/>
            <w:left w:val="none" w:sz="0" w:space="0" w:color="auto"/>
            <w:bottom w:val="none" w:sz="0" w:space="0" w:color="auto"/>
            <w:right w:val="none" w:sz="0" w:space="0" w:color="auto"/>
          </w:divBdr>
        </w:div>
        <w:div w:id="1078987350">
          <w:marLeft w:val="640"/>
          <w:marRight w:val="0"/>
          <w:marTop w:val="0"/>
          <w:marBottom w:val="0"/>
          <w:divBdr>
            <w:top w:val="none" w:sz="0" w:space="0" w:color="auto"/>
            <w:left w:val="none" w:sz="0" w:space="0" w:color="auto"/>
            <w:bottom w:val="none" w:sz="0" w:space="0" w:color="auto"/>
            <w:right w:val="none" w:sz="0" w:space="0" w:color="auto"/>
          </w:divBdr>
        </w:div>
        <w:div w:id="13699836">
          <w:marLeft w:val="640"/>
          <w:marRight w:val="0"/>
          <w:marTop w:val="0"/>
          <w:marBottom w:val="0"/>
          <w:divBdr>
            <w:top w:val="none" w:sz="0" w:space="0" w:color="auto"/>
            <w:left w:val="none" w:sz="0" w:space="0" w:color="auto"/>
            <w:bottom w:val="none" w:sz="0" w:space="0" w:color="auto"/>
            <w:right w:val="none" w:sz="0" w:space="0" w:color="auto"/>
          </w:divBdr>
        </w:div>
        <w:div w:id="1728260797">
          <w:marLeft w:val="640"/>
          <w:marRight w:val="0"/>
          <w:marTop w:val="0"/>
          <w:marBottom w:val="0"/>
          <w:divBdr>
            <w:top w:val="none" w:sz="0" w:space="0" w:color="auto"/>
            <w:left w:val="none" w:sz="0" w:space="0" w:color="auto"/>
            <w:bottom w:val="none" w:sz="0" w:space="0" w:color="auto"/>
            <w:right w:val="none" w:sz="0" w:space="0" w:color="auto"/>
          </w:divBdr>
        </w:div>
        <w:div w:id="443765793">
          <w:marLeft w:val="640"/>
          <w:marRight w:val="0"/>
          <w:marTop w:val="0"/>
          <w:marBottom w:val="0"/>
          <w:divBdr>
            <w:top w:val="none" w:sz="0" w:space="0" w:color="auto"/>
            <w:left w:val="none" w:sz="0" w:space="0" w:color="auto"/>
            <w:bottom w:val="none" w:sz="0" w:space="0" w:color="auto"/>
            <w:right w:val="none" w:sz="0" w:space="0" w:color="auto"/>
          </w:divBdr>
        </w:div>
        <w:div w:id="90857489">
          <w:marLeft w:val="640"/>
          <w:marRight w:val="0"/>
          <w:marTop w:val="0"/>
          <w:marBottom w:val="0"/>
          <w:divBdr>
            <w:top w:val="none" w:sz="0" w:space="0" w:color="auto"/>
            <w:left w:val="none" w:sz="0" w:space="0" w:color="auto"/>
            <w:bottom w:val="none" w:sz="0" w:space="0" w:color="auto"/>
            <w:right w:val="none" w:sz="0" w:space="0" w:color="auto"/>
          </w:divBdr>
        </w:div>
        <w:div w:id="209539760">
          <w:marLeft w:val="640"/>
          <w:marRight w:val="0"/>
          <w:marTop w:val="0"/>
          <w:marBottom w:val="0"/>
          <w:divBdr>
            <w:top w:val="none" w:sz="0" w:space="0" w:color="auto"/>
            <w:left w:val="none" w:sz="0" w:space="0" w:color="auto"/>
            <w:bottom w:val="none" w:sz="0" w:space="0" w:color="auto"/>
            <w:right w:val="none" w:sz="0" w:space="0" w:color="auto"/>
          </w:divBdr>
        </w:div>
        <w:div w:id="994796194">
          <w:marLeft w:val="640"/>
          <w:marRight w:val="0"/>
          <w:marTop w:val="0"/>
          <w:marBottom w:val="0"/>
          <w:divBdr>
            <w:top w:val="none" w:sz="0" w:space="0" w:color="auto"/>
            <w:left w:val="none" w:sz="0" w:space="0" w:color="auto"/>
            <w:bottom w:val="none" w:sz="0" w:space="0" w:color="auto"/>
            <w:right w:val="none" w:sz="0" w:space="0" w:color="auto"/>
          </w:divBdr>
        </w:div>
        <w:div w:id="287324856">
          <w:marLeft w:val="640"/>
          <w:marRight w:val="0"/>
          <w:marTop w:val="0"/>
          <w:marBottom w:val="0"/>
          <w:divBdr>
            <w:top w:val="none" w:sz="0" w:space="0" w:color="auto"/>
            <w:left w:val="none" w:sz="0" w:space="0" w:color="auto"/>
            <w:bottom w:val="none" w:sz="0" w:space="0" w:color="auto"/>
            <w:right w:val="none" w:sz="0" w:space="0" w:color="auto"/>
          </w:divBdr>
        </w:div>
        <w:div w:id="765463151">
          <w:marLeft w:val="640"/>
          <w:marRight w:val="0"/>
          <w:marTop w:val="0"/>
          <w:marBottom w:val="0"/>
          <w:divBdr>
            <w:top w:val="none" w:sz="0" w:space="0" w:color="auto"/>
            <w:left w:val="none" w:sz="0" w:space="0" w:color="auto"/>
            <w:bottom w:val="none" w:sz="0" w:space="0" w:color="auto"/>
            <w:right w:val="none" w:sz="0" w:space="0" w:color="auto"/>
          </w:divBdr>
        </w:div>
        <w:div w:id="1324429375">
          <w:marLeft w:val="640"/>
          <w:marRight w:val="0"/>
          <w:marTop w:val="0"/>
          <w:marBottom w:val="0"/>
          <w:divBdr>
            <w:top w:val="none" w:sz="0" w:space="0" w:color="auto"/>
            <w:left w:val="none" w:sz="0" w:space="0" w:color="auto"/>
            <w:bottom w:val="none" w:sz="0" w:space="0" w:color="auto"/>
            <w:right w:val="none" w:sz="0" w:space="0" w:color="auto"/>
          </w:divBdr>
        </w:div>
        <w:div w:id="1990160993">
          <w:marLeft w:val="640"/>
          <w:marRight w:val="0"/>
          <w:marTop w:val="0"/>
          <w:marBottom w:val="0"/>
          <w:divBdr>
            <w:top w:val="none" w:sz="0" w:space="0" w:color="auto"/>
            <w:left w:val="none" w:sz="0" w:space="0" w:color="auto"/>
            <w:bottom w:val="none" w:sz="0" w:space="0" w:color="auto"/>
            <w:right w:val="none" w:sz="0" w:space="0" w:color="auto"/>
          </w:divBdr>
        </w:div>
        <w:div w:id="402073116">
          <w:marLeft w:val="640"/>
          <w:marRight w:val="0"/>
          <w:marTop w:val="0"/>
          <w:marBottom w:val="0"/>
          <w:divBdr>
            <w:top w:val="none" w:sz="0" w:space="0" w:color="auto"/>
            <w:left w:val="none" w:sz="0" w:space="0" w:color="auto"/>
            <w:bottom w:val="none" w:sz="0" w:space="0" w:color="auto"/>
            <w:right w:val="none" w:sz="0" w:space="0" w:color="auto"/>
          </w:divBdr>
        </w:div>
        <w:div w:id="24527076">
          <w:marLeft w:val="640"/>
          <w:marRight w:val="0"/>
          <w:marTop w:val="0"/>
          <w:marBottom w:val="0"/>
          <w:divBdr>
            <w:top w:val="none" w:sz="0" w:space="0" w:color="auto"/>
            <w:left w:val="none" w:sz="0" w:space="0" w:color="auto"/>
            <w:bottom w:val="none" w:sz="0" w:space="0" w:color="auto"/>
            <w:right w:val="none" w:sz="0" w:space="0" w:color="auto"/>
          </w:divBdr>
        </w:div>
        <w:div w:id="1929731592">
          <w:marLeft w:val="640"/>
          <w:marRight w:val="0"/>
          <w:marTop w:val="0"/>
          <w:marBottom w:val="0"/>
          <w:divBdr>
            <w:top w:val="none" w:sz="0" w:space="0" w:color="auto"/>
            <w:left w:val="none" w:sz="0" w:space="0" w:color="auto"/>
            <w:bottom w:val="none" w:sz="0" w:space="0" w:color="auto"/>
            <w:right w:val="none" w:sz="0" w:space="0" w:color="auto"/>
          </w:divBdr>
        </w:div>
        <w:div w:id="1901095729">
          <w:marLeft w:val="640"/>
          <w:marRight w:val="0"/>
          <w:marTop w:val="0"/>
          <w:marBottom w:val="0"/>
          <w:divBdr>
            <w:top w:val="none" w:sz="0" w:space="0" w:color="auto"/>
            <w:left w:val="none" w:sz="0" w:space="0" w:color="auto"/>
            <w:bottom w:val="none" w:sz="0" w:space="0" w:color="auto"/>
            <w:right w:val="none" w:sz="0" w:space="0" w:color="auto"/>
          </w:divBdr>
        </w:div>
        <w:div w:id="1346709165">
          <w:marLeft w:val="640"/>
          <w:marRight w:val="0"/>
          <w:marTop w:val="0"/>
          <w:marBottom w:val="0"/>
          <w:divBdr>
            <w:top w:val="none" w:sz="0" w:space="0" w:color="auto"/>
            <w:left w:val="none" w:sz="0" w:space="0" w:color="auto"/>
            <w:bottom w:val="none" w:sz="0" w:space="0" w:color="auto"/>
            <w:right w:val="none" w:sz="0" w:space="0" w:color="auto"/>
          </w:divBdr>
        </w:div>
        <w:div w:id="1277979208">
          <w:marLeft w:val="640"/>
          <w:marRight w:val="0"/>
          <w:marTop w:val="0"/>
          <w:marBottom w:val="0"/>
          <w:divBdr>
            <w:top w:val="none" w:sz="0" w:space="0" w:color="auto"/>
            <w:left w:val="none" w:sz="0" w:space="0" w:color="auto"/>
            <w:bottom w:val="none" w:sz="0" w:space="0" w:color="auto"/>
            <w:right w:val="none" w:sz="0" w:space="0" w:color="auto"/>
          </w:divBdr>
        </w:div>
        <w:div w:id="1725323763">
          <w:marLeft w:val="640"/>
          <w:marRight w:val="0"/>
          <w:marTop w:val="0"/>
          <w:marBottom w:val="0"/>
          <w:divBdr>
            <w:top w:val="none" w:sz="0" w:space="0" w:color="auto"/>
            <w:left w:val="none" w:sz="0" w:space="0" w:color="auto"/>
            <w:bottom w:val="none" w:sz="0" w:space="0" w:color="auto"/>
            <w:right w:val="none" w:sz="0" w:space="0" w:color="auto"/>
          </w:divBdr>
        </w:div>
        <w:div w:id="1390378123">
          <w:marLeft w:val="640"/>
          <w:marRight w:val="0"/>
          <w:marTop w:val="0"/>
          <w:marBottom w:val="0"/>
          <w:divBdr>
            <w:top w:val="none" w:sz="0" w:space="0" w:color="auto"/>
            <w:left w:val="none" w:sz="0" w:space="0" w:color="auto"/>
            <w:bottom w:val="none" w:sz="0" w:space="0" w:color="auto"/>
            <w:right w:val="none" w:sz="0" w:space="0" w:color="auto"/>
          </w:divBdr>
        </w:div>
        <w:div w:id="511992116">
          <w:marLeft w:val="640"/>
          <w:marRight w:val="0"/>
          <w:marTop w:val="0"/>
          <w:marBottom w:val="0"/>
          <w:divBdr>
            <w:top w:val="none" w:sz="0" w:space="0" w:color="auto"/>
            <w:left w:val="none" w:sz="0" w:space="0" w:color="auto"/>
            <w:bottom w:val="none" w:sz="0" w:space="0" w:color="auto"/>
            <w:right w:val="none" w:sz="0" w:space="0" w:color="auto"/>
          </w:divBdr>
        </w:div>
        <w:div w:id="933057145">
          <w:marLeft w:val="640"/>
          <w:marRight w:val="0"/>
          <w:marTop w:val="0"/>
          <w:marBottom w:val="0"/>
          <w:divBdr>
            <w:top w:val="none" w:sz="0" w:space="0" w:color="auto"/>
            <w:left w:val="none" w:sz="0" w:space="0" w:color="auto"/>
            <w:bottom w:val="none" w:sz="0" w:space="0" w:color="auto"/>
            <w:right w:val="none" w:sz="0" w:space="0" w:color="auto"/>
          </w:divBdr>
        </w:div>
        <w:div w:id="194000687">
          <w:marLeft w:val="640"/>
          <w:marRight w:val="0"/>
          <w:marTop w:val="0"/>
          <w:marBottom w:val="0"/>
          <w:divBdr>
            <w:top w:val="none" w:sz="0" w:space="0" w:color="auto"/>
            <w:left w:val="none" w:sz="0" w:space="0" w:color="auto"/>
            <w:bottom w:val="none" w:sz="0" w:space="0" w:color="auto"/>
            <w:right w:val="none" w:sz="0" w:space="0" w:color="auto"/>
          </w:divBdr>
        </w:div>
        <w:div w:id="768425860">
          <w:marLeft w:val="640"/>
          <w:marRight w:val="0"/>
          <w:marTop w:val="0"/>
          <w:marBottom w:val="0"/>
          <w:divBdr>
            <w:top w:val="none" w:sz="0" w:space="0" w:color="auto"/>
            <w:left w:val="none" w:sz="0" w:space="0" w:color="auto"/>
            <w:bottom w:val="none" w:sz="0" w:space="0" w:color="auto"/>
            <w:right w:val="none" w:sz="0" w:space="0" w:color="auto"/>
          </w:divBdr>
        </w:div>
        <w:div w:id="1353722707">
          <w:marLeft w:val="640"/>
          <w:marRight w:val="0"/>
          <w:marTop w:val="0"/>
          <w:marBottom w:val="0"/>
          <w:divBdr>
            <w:top w:val="none" w:sz="0" w:space="0" w:color="auto"/>
            <w:left w:val="none" w:sz="0" w:space="0" w:color="auto"/>
            <w:bottom w:val="none" w:sz="0" w:space="0" w:color="auto"/>
            <w:right w:val="none" w:sz="0" w:space="0" w:color="auto"/>
          </w:divBdr>
        </w:div>
        <w:div w:id="505901271">
          <w:marLeft w:val="640"/>
          <w:marRight w:val="0"/>
          <w:marTop w:val="0"/>
          <w:marBottom w:val="0"/>
          <w:divBdr>
            <w:top w:val="none" w:sz="0" w:space="0" w:color="auto"/>
            <w:left w:val="none" w:sz="0" w:space="0" w:color="auto"/>
            <w:bottom w:val="none" w:sz="0" w:space="0" w:color="auto"/>
            <w:right w:val="none" w:sz="0" w:space="0" w:color="auto"/>
          </w:divBdr>
        </w:div>
        <w:div w:id="130633983">
          <w:marLeft w:val="640"/>
          <w:marRight w:val="0"/>
          <w:marTop w:val="0"/>
          <w:marBottom w:val="0"/>
          <w:divBdr>
            <w:top w:val="none" w:sz="0" w:space="0" w:color="auto"/>
            <w:left w:val="none" w:sz="0" w:space="0" w:color="auto"/>
            <w:bottom w:val="none" w:sz="0" w:space="0" w:color="auto"/>
            <w:right w:val="none" w:sz="0" w:space="0" w:color="auto"/>
          </w:divBdr>
        </w:div>
        <w:div w:id="1894268394">
          <w:marLeft w:val="640"/>
          <w:marRight w:val="0"/>
          <w:marTop w:val="0"/>
          <w:marBottom w:val="0"/>
          <w:divBdr>
            <w:top w:val="none" w:sz="0" w:space="0" w:color="auto"/>
            <w:left w:val="none" w:sz="0" w:space="0" w:color="auto"/>
            <w:bottom w:val="none" w:sz="0" w:space="0" w:color="auto"/>
            <w:right w:val="none" w:sz="0" w:space="0" w:color="auto"/>
          </w:divBdr>
        </w:div>
        <w:div w:id="1693678593">
          <w:marLeft w:val="640"/>
          <w:marRight w:val="0"/>
          <w:marTop w:val="0"/>
          <w:marBottom w:val="0"/>
          <w:divBdr>
            <w:top w:val="none" w:sz="0" w:space="0" w:color="auto"/>
            <w:left w:val="none" w:sz="0" w:space="0" w:color="auto"/>
            <w:bottom w:val="none" w:sz="0" w:space="0" w:color="auto"/>
            <w:right w:val="none" w:sz="0" w:space="0" w:color="auto"/>
          </w:divBdr>
        </w:div>
        <w:div w:id="1751657758">
          <w:marLeft w:val="640"/>
          <w:marRight w:val="0"/>
          <w:marTop w:val="0"/>
          <w:marBottom w:val="0"/>
          <w:divBdr>
            <w:top w:val="none" w:sz="0" w:space="0" w:color="auto"/>
            <w:left w:val="none" w:sz="0" w:space="0" w:color="auto"/>
            <w:bottom w:val="none" w:sz="0" w:space="0" w:color="auto"/>
            <w:right w:val="none" w:sz="0" w:space="0" w:color="auto"/>
          </w:divBdr>
        </w:div>
        <w:div w:id="1531532121">
          <w:marLeft w:val="640"/>
          <w:marRight w:val="0"/>
          <w:marTop w:val="0"/>
          <w:marBottom w:val="0"/>
          <w:divBdr>
            <w:top w:val="none" w:sz="0" w:space="0" w:color="auto"/>
            <w:left w:val="none" w:sz="0" w:space="0" w:color="auto"/>
            <w:bottom w:val="none" w:sz="0" w:space="0" w:color="auto"/>
            <w:right w:val="none" w:sz="0" w:space="0" w:color="auto"/>
          </w:divBdr>
        </w:div>
        <w:div w:id="417479343">
          <w:marLeft w:val="640"/>
          <w:marRight w:val="0"/>
          <w:marTop w:val="0"/>
          <w:marBottom w:val="0"/>
          <w:divBdr>
            <w:top w:val="none" w:sz="0" w:space="0" w:color="auto"/>
            <w:left w:val="none" w:sz="0" w:space="0" w:color="auto"/>
            <w:bottom w:val="none" w:sz="0" w:space="0" w:color="auto"/>
            <w:right w:val="none" w:sz="0" w:space="0" w:color="auto"/>
          </w:divBdr>
        </w:div>
        <w:div w:id="1645545052">
          <w:marLeft w:val="640"/>
          <w:marRight w:val="0"/>
          <w:marTop w:val="0"/>
          <w:marBottom w:val="0"/>
          <w:divBdr>
            <w:top w:val="none" w:sz="0" w:space="0" w:color="auto"/>
            <w:left w:val="none" w:sz="0" w:space="0" w:color="auto"/>
            <w:bottom w:val="none" w:sz="0" w:space="0" w:color="auto"/>
            <w:right w:val="none" w:sz="0" w:space="0" w:color="auto"/>
          </w:divBdr>
        </w:div>
        <w:div w:id="2042433196">
          <w:marLeft w:val="640"/>
          <w:marRight w:val="0"/>
          <w:marTop w:val="0"/>
          <w:marBottom w:val="0"/>
          <w:divBdr>
            <w:top w:val="none" w:sz="0" w:space="0" w:color="auto"/>
            <w:left w:val="none" w:sz="0" w:space="0" w:color="auto"/>
            <w:bottom w:val="none" w:sz="0" w:space="0" w:color="auto"/>
            <w:right w:val="none" w:sz="0" w:space="0" w:color="auto"/>
          </w:divBdr>
        </w:div>
        <w:div w:id="1852521802">
          <w:marLeft w:val="640"/>
          <w:marRight w:val="0"/>
          <w:marTop w:val="0"/>
          <w:marBottom w:val="0"/>
          <w:divBdr>
            <w:top w:val="none" w:sz="0" w:space="0" w:color="auto"/>
            <w:left w:val="none" w:sz="0" w:space="0" w:color="auto"/>
            <w:bottom w:val="none" w:sz="0" w:space="0" w:color="auto"/>
            <w:right w:val="none" w:sz="0" w:space="0" w:color="auto"/>
          </w:divBdr>
        </w:div>
        <w:div w:id="1683048534">
          <w:marLeft w:val="640"/>
          <w:marRight w:val="0"/>
          <w:marTop w:val="0"/>
          <w:marBottom w:val="0"/>
          <w:divBdr>
            <w:top w:val="none" w:sz="0" w:space="0" w:color="auto"/>
            <w:left w:val="none" w:sz="0" w:space="0" w:color="auto"/>
            <w:bottom w:val="none" w:sz="0" w:space="0" w:color="auto"/>
            <w:right w:val="none" w:sz="0" w:space="0" w:color="auto"/>
          </w:divBdr>
        </w:div>
        <w:div w:id="545220760">
          <w:marLeft w:val="640"/>
          <w:marRight w:val="0"/>
          <w:marTop w:val="0"/>
          <w:marBottom w:val="0"/>
          <w:divBdr>
            <w:top w:val="none" w:sz="0" w:space="0" w:color="auto"/>
            <w:left w:val="none" w:sz="0" w:space="0" w:color="auto"/>
            <w:bottom w:val="none" w:sz="0" w:space="0" w:color="auto"/>
            <w:right w:val="none" w:sz="0" w:space="0" w:color="auto"/>
          </w:divBdr>
        </w:div>
        <w:div w:id="1067537427">
          <w:marLeft w:val="640"/>
          <w:marRight w:val="0"/>
          <w:marTop w:val="0"/>
          <w:marBottom w:val="0"/>
          <w:divBdr>
            <w:top w:val="none" w:sz="0" w:space="0" w:color="auto"/>
            <w:left w:val="none" w:sz="0" w:space="0" w:color="auto"/>
            <w:bottom w:val="none" w:sz="0" w:space="0" w:color="auto"/>
            <w:right w:val="none" w:sz="0" w:space="0" w:color="auto"/>
          </w:divBdr>
        </w:div>
        <w:div w:id="162208273">
          <w:marLeft w:val="640"/>
          <w:marRight w:val="0"/>
          <w:marTop w:val="0"/>
          <w:marBottom w:val="0"/>
          <w:divBdr>
            <w:top w:val="none" w:sz="0" w:space="0" w:color="auto"/>
            <w:left w:val="none" w:sz="0" w:space="0" w:color="auto"/>
            <w:bottom w:val="none" w:sz="0" w:space="0" w:color="auto"/>
            <w:right w:val="none" w:sz="0" w:space="0" w:color="auto"/>
          </w:divBdr>
        </w:div>
        <w:div w:id="300351644">
          <w:marLeft w:val="640"/>
          <w:marRight w:val="0"/>
          <w:marTop w:val="0"/>
          <w:marBottom w:val="0"/>
          <w:divBdr>
            <w:top w:val="none" w:sz="0" w:space="0" w:color="auto"/>
            <w:left w:val="none" w:sz="0" w:space="0" w:color="auto"/>
            <w:bottom w:val="none" w:sz="0" w:space="0" w:color="auto"/>
            <w:right w:val="none" w:sz="0" w:space="0" w:color="auto"/>
          </w:divBdr>
        </w:div>
        <w:div w:id="1532257118">
          <w:marLeft w:val="640"/>
          <w:marRight w:val="0"/>
          <w:marTop w:val="0"/>
          <w:marBottom w:val="0"/>
          <w:divBdr>
            <w:top w:val="none" w:sz="0" w:space="0" w:color="auto"/>
            <w:left w:val="none" w:sz="0" w:space="0" w:color="auto"/>
            <w:bottom w:val="none" w:sz="0" w:space="0" w:color="auto"/>
            <w:right w:val="none" w:sz="0" w:space="0" w:color="auto"/>
          </w:divBdr>
        </w:div>
        <w:div w:id="659191569">
          <w:marLeft w:val="640"/>
          <w:marRight w:val="0"/>
          <w:marTop w:val="0"/>
          <w:marBottom w:val="0"/>
          <w:divBdr>
            <w:top w:val="none" w:sz="0" w:space="0" w:color="auto"/>
            <w:left w:val="none" w:sz="0" w:space="0" w:color="auto"/>
            <w:bottom w:val="none" w:sz="0" w:space="0" w:color="auto"/>
            <w:right w:val="none" w:sz="0" w:space="0" w:color="auto"/>
          </w:divBdr>
        </w:div>
        <w:div w:id="1949704028">
          <w:marLeft w:val="640"/>
          <w:marRight w:val="0"/>
          <w:marTop w:val="0"/>
          <w:marBottom w:val="0"/>
          <w:divBdr>
            <w:top w:val="none" w:sz="0" w:space="0" w:color="auto"/>
            <w:left w:val="none" w:sz="0" w:space="0" w:color="auto"/>
            <w:bottom w:val="none" w:sz="0" w:space="0" w:color="auto"/>
            <w:right w:val="none" w:sz="0" w:space="0" w:color="auto"/>
          </w:divBdr>
        </w:div>
        <w:div w:id="330833091">
          <w:marLeft w:val="640"/>
          <w:marRight w:val="0"/>
          <w:marTop w:val="0"/>
          <w:marBottom w:val="0"/>
          <w:divBdr>
            <w:top w:val="none" w:sz="0" w:space="0" w:color="auto"/>
            <w:left w:val="none" w:sz="0" w:space="0" w:color="auto"/>
            <w:bottom w:val="none" w:sz="0" w:space="0" w:color="auto"/>
            <w:right w:val="none" w:sz="0" w:space="0" w:color="auto"/>
          </w:divBdr>
        </w:div>
        <w:div w:id="2060129469">
          <w:marLeft w:val="640"/>
          <w:marRight w:val="0"/>
          <w:marTop w:val="0"/>
          <w:marBottom w:val="0"/>
          <w:divBdr>
            <w:top w:val="none" w:sz="0" w:space="0" w:color="auto"/>
            <w:left w:val="none" w:sz="0" w:space="0" w:color="auto"/>
            <w:bottom w:val="none" w:sz="0" w:space="0" w:color="auto"/>
            <w:right w:val="none" w:sz="0" w:space="0" w:color="auto"/>
          </w:divBdr>
        </w:div>
        <w:div w:id="409236717">
          <w:marLeft w:val="640"/>
          <w:marRight w:val="0"/>
          <w:marTop w:val="0"/>
          <w:marBottom w:val="0"/>
          <w:divBdr>
            <w:top w:val="none" w:sz="0" w:space="0" w:color="auto"/>
            <w:left w:val="none" w:sz="0" w:space="0" w:color="auto"/>
            <w:bottom w:val="none" w:sz="0" w:space="0" w:color="auto"/>
            <w:right w:val="none" w:sz="0" w:space="0" w:color="auto"/>
          </w:divBdr>
        </w:div>
        <w:div w:id="1496720283">
          <w:marLeft w:val="640"/>
          <w:marRight w:val="0"/>
          <w:marTop w:val="0"/>
          <w:marBottom w:val="0"/>
          <w:divBdr>
            <w:top w:val="none" w:sz="0" w:space="0" w:color="auto"/>
            <w:left w:val="none" w:sz="0" w:space="0" w:color="auto"/>
            <w:bottom w:val="none" w:sz="0" w:space="0" w:color="auto"/>
            <w:right w:val="none" w:sz="0" w:space="0" w:color="auto"/>
          </w:divBdr>
        </w:div>
        <w:div w:id="1991012416">
          <w:marLeft w:val="640"/>
          <w:marRight w:val="0"/>
          <w:marTop w:val="0"/>
          <w:marBottom w:val="0"/>
          <w:divBdr>
            <w:top w:val="none" w:sz="0" w:space="0" w:color="auto"/>
            <w:left w:val="none" w:sz="0" w:space="0" w:color="auto"/>
            <w:bottom w:val="none" w:sz="0" w:space="0" w:color="auto"/>
            <w:right w:val="none" w:sz="0" w:space="0" w:color="auto"/>
          </w:divBdr>
        </w:div>
        <w:div w:id="2146073321">
          <w:marLeft w:val="640"/>
          <w:marRight w:val="0"/>
          <w:marTop w:val="0"/>
          <w:marBottom w:val="0"/>
          <w:divBdr>
            <w:top w:val="none" w:sz="0" w:space="0" w:color="auto"/>
            <w:left w:val="none" w:sz="0" w:space="0" w:color="auto"/>
            <w:bottom w:val="none" w:sz="0" w:space="0" w:color="auto"/>
            <w:right w:val="none" w:sz="0" w:space="0" w:color="auto"/>
          </w:divBdr>
        </w:div>
        <w:div w:id="1548296970">
          <w:marLeft w:val="640"/>
          <w:marRight w:val="0"/>
          <w:marTop w:val="0"/>
          <w:marBottom w:val="0"/>
          <w:divBdr>
            <w:top w:val="none" w:sz="0" w:space="0" w:color="auto"/>
            <w:left w:val="none" w:sz="0" w:space="0" w:color="auto"/>
            <w:bottom w:val="none" w:sz="0" w:space="0" w:color="auto"/>
            <w:right w:val="none" w:sz="0" w:space="0" w:color="auto"/>
          </w:divBdr>
        </w:div>
      </w:divsChild>
    </w:div>
    <w:div w:id="1286692739">
      <w:bodyDiv w:val="1"/>
      <w:marLeft w:val="0"/>
      <w:marRight w:val="0"/>
      <w:marTop w:val="0"/>
      <w:marBottom w:val="0"/>
      <w:divBdr>
        <w:top w:val="none" w:sz="0" w:space="0" w:color="auto"/>
        <w:left w:val="none" w:sz="0" w:space="0" w:color="auto"/>
        <w:bottom w:val="none" w:sz="0" w:space="0" w:color="auto"/>
        <w:right w:val="none" w:sz="0" w:space="0" w:color="auto"/>
      </w:divBdr>
      <w:divsChild>
        <w:div w:id="808787599">
          <w:marLeft w:val="640"/>
          <w:marRight w:val="0"/>
          <w:marTop w:val="0"/>
          <w:marBottom w:val="0"/>
          <w:divBdr>
            <w:top w:val="none" w:sz="0" w:space="0" w:color="auto"/>
            <w:left w:val="none" w:sz="0" w:space="0" w:color="auto"/>
            <w:bottom w:val="none" w:sz="0" w:space="0" w:color="auto"/>
            <w:right w:val="none" w:sz="0" w:space="0" w:color="auto"/>
          </w:divBdr>
        </w:div>
        <w:div w:id="1431044570">
          <w:marLeft w:val="640"/>
          <w:marRight w:val="0"/>
          <w:marTop w:val="0"/>
          <w:marBottom w:val="0"/>
          <w:divBdr>
            <w:top w:val="none" w:sz="0" w:space="0" w:color="auto"/>
            <w:left w:val="none" w:sz="0" w:space="0" w:color="auto"/>
            <w:bottom w:val="none" w:sz="0" w:space="0" w:color="auto"/>
            <w:right w:val="none" w:sz="0" w:space="0" w:color="auto"/>
          </w:divBdr>
        </w:div>
        <w:div w:id="349185892">
          <w:marLeft w:val="640"/>
          <w:marRight w:val="0"/>
          <w:marTop w:val="0"/>
          <w:marBottom w:val="0"/>
          <w:divBdr>
            <w:top w:val="none" w:sz="0" w:space="0" w:color="auto"/>
            <w:left w:val="none" w:sz="0" w:space="0" w:color="auto"/>
            <w:bottom w:val="none" w:sz="0" w:space="0" w:color="auto"/>
            <w:right w:val="none" w:sz="0" w:space="0" w:color="auto"/>
          </w:divBdr>
        </w:div>
        <w:div w:id="1191411208">
          <w:marLeft w:val="640"/>
          <w:marRight w:val="0"/>
          <w:marTop w:val="0"/>
          <w:marBottom w:val="0"/>
          <w:divBdr>
            <w:top w:val="none" w:sz="0" w:space="0" w:color="auto"/>
            <w:left w:val="none" w:sz="0" w:space="0" w:color="auto"/>
            <w:bottom w:val="none" w:sz="0" w:space="0" w:color="auto"/>
            <w:right w:val="none" w:sz="0" w:space="0" w:color="auto"/>
          </w:divBdr>
        </w:div>
        <w:div w:id="687221583">
          <w:marLeft w:val="640"/>
          <w:marRight w:val="0"/>
          <w:marTop w:val="0"/>
          <w:marBottom w:val="0"/>
          <w:divBdr>
            <w:top w:val="none" w:sz="0" w:space="0" w:color="auto"/>
            <w:left w:val="none" w:sz="0" w:space="0" w:color="auto"/>
            <w:bottom w:val="none" w:sz="0" w:space="0" w:color="auto"/>
            <w:right w:val="none" w:sz="0" w:space="0" w:color="auto"/>
          </w:divBdr>
        </w:div>
        <w:div w:id="2030333110">
          <w:marLeft w:val="640"/>
          <w:marRight w:val="0"/>
          <w:marTop w:val="0"/>
          <w:marBottom w:val="0"/>
          <w:divBdr>
            <w:top w:val="none" w:sz="0" w:space="0" w:color="auto"/>
            <w:left w:val="none" w:sz="0" w:space="0" w:color="auto"/>
            <w:bottom w:val="none" w:sz="0" w:space="0" w:color="auto"/>
            <w:right w:val="none" w:sz="0" w:space="0" w:color="auto"/>
          </w:divBdr>
        </w:div>
        <w:div w:id="400368091">
          <w:marLeft w:val="640"/>
          <w:marRight w:val="0"/>
          <w:marTop w:val="0"/>
          <w:marBottom w:val="0"/>
          <w:divBdr>
            <w:top w:val="none" w:sz="0" w:space="0" w:color="auto"/>
            <w:left w:val="none" w:sz="0" w:space="0" w:color="auto"/>
            <w:bottom w:val="none" w:sz="0" w:space="0" w:color="auto"/>
            <w:right w:val="none" w:sz="0" w:space="0" w:color="auto"/>
          </w:divBdr>
        </w:div>
        <w:div w:id="1550796677">
          <w:marLeft w:val="640"/>
          <w:marRight w:val="0"/>
          <w:marTop w:val="0"/>
          <w:marBottom w:val="0"/>
          <w:divBdr>
            <w:top w:val="none" w:sz="0" w:space="0" w:color="auto"/>
            <w:left w:val="none" w:sz="0" w:space="0" w:color="auto"/>
            <w:bottom w:val="none" w:sz="0" w:space="0" w:color="auto"/>
            <w:right w:val="none" w:sz="0" w:space="0" w:color="auto"/>
          </w:divBdr>
        </w:div>
        <w:div w:id="1359968172">
          <w:marLeft w:val="640"/>
          <w:marRight w:val="0"/>
          <w:marTop w:val="0"/>
          <w:marBottom w:val="0"/>
          <w:divBdr>
            <w:top w:val="none" w:sz="0" w:space="0" w:color="auto"/>
            <w:left w:val="none" w:sz="0" w:space="0" w:color="auto"/>
            <w:bottom w:val="none" w:sz="0" w:space="0" w:color="auto"/>
            <w:right w:val="none" w:sz="0" w:space="0" w:color="auto"/>
          </w:divBdr>
        </w:div>
        <w:div w:id="471406028">
          <w:marLeft w:val="640"/>
          <w:marRight w:val="0"/>
          <w:marTop w:val="0"/>
          <w:marBottom w:val="0"/>
          <w:divBdr>
            <w:top w:val="none" w:sz="0" w:space="0" w:color="auto"/>
            <w:left w:val="none" w:sz="0" w:space="0" w:color="auto"/>
            <w:bottom w:val="none" w:sz="0" w:space="0" w:color="auto"/>
            <w:right w:val="none" w:sz="0" w:space="0" w:color="auto"/>
          </w:divBdr>
        </w:div>
        <w:div w:id="1050417059">
          <w:marLeft w:val="640"/>
          <w:marRight w:val="0"/>
          <w:marTop w:val="0"/>
          <w:marBottom w:val="0"/>
          <w:divBdr>
            <w:top w:val="none" w:sz="0" w:space="0" w:color="auto"/>
            <w:left w:val="none" w:sz="0" w:space="0" w:color="auto"/>
            <w:bottom w:val="none" w:sz="0" w:space="0" w:color="auto"/>
            <w:right w:val="none" w:sz="0" w:space="0" w:color="auto"/>
          </w:divBdr>
        </w:div>
        <w:div w:id="1626306400">
          <w:marLeft w:val="640"/>
          <w:marRight w:val="0"/>
          <w:marTop w:val="0"/>
          <w:marBottom w:val="0"/>
          <w:divBdr>
            <w:top w:val="none" w:sz="0" w:space="0" w:color="auto"/>
            <w:left w:val="none" w:sz="0" w:space="0" w:color="auto"/>
            <w:bottom w:val="none" w:sz="0" w:space="0" w:color="auto"/>
            <w:right w:val="none" w:sz="0" w:space="0" w:color="auto"/>
          </w:divBdr>
        </w:div>
        <w:div w:id="922837853">
          <w:marLeft w:val="640"/>
          <w:marRight w:val="0"/>
          <w:marTop w:val="0"/>
          <w:marBottom w:val="0"/>
          <w:divBdr>
            <w:top w:val="none" w:sz="0" w:space="0" w:color="auto"/>
            <w:left w:val="none" w:sz="0" w:space="0" w:color="auto"/>
            <w:bottom w:val="none" w:sz="0" w:space="0" w:color="auto"/>
            <w:right w:val="none" w:sz="0" w:space="0" w:color="auto"/>
          </w:divBdr>
        </w:div>
        <w:div w:id="465314251">
          <w:marLeft w:val="640"/>
          <w:marRight w:val="0"/>
          <w:marTop w:val="0"/>
          <w:marBottom w:val="0"/>
          <w:divBdr>
            <w:top w:val="none" w:sz="0" w:space="0" w:color="auto"/>
            <w:left w:val="none" w:sz="0" w:space="0" w:color="auto"/>
            <w:bottom w:val="none" w:sz="0" w:space="0" w:color="auto"/>
            <w:right w:val="none" w:sz="0" w:space="0" w:color="auto"/>
          </w:divBdr>
        </w:div>
        <w:div w:id="143474785">
          <w:marLeft w:val="640"/>
          <w:marRight w:val="0"/>
          <w:marTop w:val="0"/>
          <w:marBottom w:val="0"/>
          <w:divBdr>
            <w:top w:val="none" w:sz="0" w:space="0" w:color="auto"/>
            <w:left w:val="none" w:sz="0" w:space="0" w:color="auto"/>
            <w:bottom w:val="none" w:sz="0" w:space="0" w:color="auto"/>
            <w:right w:val="none" w:sz="0" w:space="0" w:color="auto"/>
          </w:divBdr>
        </w:div>
        <w:div w:id="1642035742">
          <w:marLeft w:val="640"/>
          <w:marRight w:val="0"/>
          <w:marTop w:val="0"/>
          <w:marBottom w:val="0"/>
          <w:divBdr>
            <w:top w:val="none" w:sz="0" w:space="0" w:color="auto"/>
            <w:left w:val="none" w:sz="0" w:space="0" w:color="auto"/>
            <w:bottom w:val="none" w:sz="0" w:space="0" w:color="auto"/>
            <w:right w:val="none" w:sz="0" w:space="0" w:color="auto"/>
          </w:divBdr>
        </w:div>
        <w:div w:id="2069724321">
          <w:marLeft w:val="640"/>
          <w:marRight w:val="0"/>
          <w:marTop w:val="0"/>
          <w:marBottom w:val="0"/>
          <w:divBdr>
            <w:top w:val="none" w:sz="0" w:space="0" w:color="auto"/>
            <w:left w:val="none" w:sz="0" w:space="0" w:color="auto"/>
            <w:bottom w:val="none" w:sz="0" w:space="0" w:color="auto"/>
            <w:right w:val="none" w:sz="0" w:space="0" w:color="auto"/>
          </w:divBdr>
        </w:div>
        <w:div w:id="1493175837">
          <w:marLeft w:val="640"/>
          <w:marRight w:val="0"/>
          <w:marTop w:val="0"/>
          <w:marBottom w:val="0"/>
          <w:divBdr>
            <w:top w:val="none" w:sz="0" w:space="0" w:color="auto"/>
            <w:left w:val="none" w:sz="0" w:space="0" w:color="auto"/>
            <w:bottom w:val="none" w:sz="0" w:space="0" w:color="auto"/>
            <w:right w:val="none" w:sz="0" w:space="0" w:color="auto"/>
          </w:divBdr>
        </w:div>
        <w:div w:id="1865244140">
          <w:marLeft w:val="640"/>
          <w:marRight w:val="0"/>
          <w:marTop w:val="0"/>
          <w:marBottom w:val="0"/>
          <w:divBdr>
            <w:top w:val="none" w:sz="0" w:space="0" w:color="auto"/>
            <w:left w:val="none" w:sz="0" w:space="0" w:color="auto"/>
            <w:bottom w:val="none" w:sz="0" w:space="0" w:color="auto"/>
            <w:right w:val="none" w:sz="0" w:space="0" w:color="auto"/>
          </w:divBdr>
        </w:div>
        <w:div w:id="1241410751">
          <w:marLeft w:val="640"/>
          <w:marRight w:val="0"/>
          <w:marTop w:val="0"/>
          <w:marBottom w:val="0"/>
          <w:divBdr>
            <w:top w:val="none" w:sz="0" w:space="0" w:color="auto"/>
            <w:left w:val="none" w:sz="0" w:space="0" w:color="auto"/>
            <w:bottom w:val="none" w:sz="0" w:space="0" w:color="auto"/>
            <w:right w:val="none" w:sz="0" w:space="0" w:color="auto"/>
          </w:divBdr>
        </w:div>
        <w:div w:id="211695957">
          <w:marLeft w:val="640"/>
          <w:marRight w:val="0"/>
          <w:marTop w:val="0"/>
          <w:marBottom w:val="0"/>
          <w:divBdr>
            <w:top w:val="none" w:sz="0" w:space="0" w:color="auto"/>
            <w:left w:val="none" w:sz="0" w:space="0" w:color="auto"/>
            <w:bottom w:val="none" w:sz="0" w:space="0" w:color="auto"/>
            <w:right w:val="none" w:sz="0" w:space="0" w:color="auto"/>
          </w:divBdr>
        </w:div>
        <w:div w:id="359934470">
          <w:marLeft w:val="640"/>
          <w:marRight w:val="0"/>
          <w:marTop w:val="0"/>
          <w:marBottom w:val="0"/>
          <w:divBdr>
            <w:top w:val="none" w:sz="0" w:space="0" w:color="auto"/>
            <w:left w:val="none" w:sz="0" w:space="0" w:color="auto"/>
            <w:bottom w:val="none" w:sz="0" w:space="0" w:color="auto"/>
            <w:right w:val="none" w:sz="0" w:space="0" w:color="auto"/>
          </w:divBdr>
        </w:div>
        <w:div w:id="1020932924">
          <w:marLeft w:val="640"/>
          <w:marRight w:val="0"/>
          <w:marTop w:val="0"/>
          <w:marBottom w:val="0"/>
          <w:divBdr>
            <w:top w:val="none" w:sz="0" w:space="0" w:color="auto"/>
            <w:left w:val="none" w:sz="0" w:space="0" w:color="auto"/>
            <w:bottom w:val="none" w:sz="0" w:space="0" w:color="auto"/>
            <w:right w:val="none" w:sz="0" w:space="0" w:color="auto"/>
          </w:divBdr>
        </w:div>
        <w:div w:id="729961539">
          <w:marLeft w:val="640"/>
          <w:marRight w:val="0"/>
          <w:marTop w:val="0"/>
          <w:marBottom w:val="0"/>
          <w:divBdr>
            <w:top w:val="none" w:sz="0" w:space="0" w:color="auto"/>
            <w:left w:val="none" w:sz="0" w:space="0" w:color="auto"/>
            <w:bottom w:val="none" w:sz="0" w:space="0" w:color="auto"/>
            <w:right w:val="none" w:sz="0" w:space="0" w:color="auto"/>
          </w:divBdr>
        </w:div>
        <w:div w:id="1014764896">
          <w:marLeft w:val="640"/>
          <w:marRight w:val="0"/>
          <w:marTop w:val="0"/>
          <w:marBottom w:val="0"/>
          <w:divBdr>
            <w:top w:val="none" w:sz="0" w:space="0" w:color="auto"/>
            <w:left w:val="none" w:sz="0" w:space="0" w:color="auto"/>
            <w:bottom w:val="none" w:sz="0" w:space="0" w:color="auto"/>
            <w:right w:val="none" w:sz="0" w:space="0" w:color="auto"/>
          </w:divBdr>
        </w:div>
        <w:div w:id="477309807">
          <w:marLeft w:val="640"/>
          <w:marRight w:val="0"/>
          <w:marTop w:val="0"/>
          <w:marBottom w:val="0"/>
          <w:divBdr>
            <w:top w:val="none" w:sz="0" w:space="0" w:color="auto"/>
            <w:left w:val="none" w:sz="0" w:space="0" w:color="auto"/>
            <w:bottom w:val="none" w:sz="0" w:space="0" w:color="auto"/>
            <w:right w:val="none" w:sz="0" w:space="0" w:color="auto"/>
          </w:divBdr>
        </w:div>
        <w:div w:id="1512449254">
          <w:marLeft w:val="640"/>
          <w:marRight w:val="0"/>
          <w:marTop w:val="0"/>
          <w:marBottom w:val="0"/>
          <w:divBdr>
            <w:top w:val="none" w:sz="0" w:space="0" w:color="auto"/>
            <w:left w:val="none" w:sz="0" w:space="0" w:color="auto"/>
            <w:bottom w:val="none" w:sz="0" w:space="0" w:color="auto"/>
            <w:right w:val="none" w:sz="0" w:space="0" w:color="auto"/>
          </w:divBdr>
        </w:div>
        <w:div w:id="225267982">
          <w:marLeft w:val="640"/>
          <w:marRight w:val="0"/>
          <w:marTop w:val="0"/>
          <w:marBottom w:val="0"/>
          <w:divBdr>
            <w:top w:val="none" w:sz="0" w:space="0" w:color="auto"/>
            <w:left w:val="none" w:sz="0" w:space="0" w:color="auto"/>
            <w:bottom w:val="none" w:sz="0" w:space="0" w:color="auto"/>
            <w:right w:val="none" w:sz="0" w:space="0" w:color="auto"/>
          </w:divBdr>
        </w:div>
        <w:div w:id="543559634">
          <w:marLeft w:val="640"/>
          <w:marRight w:val="0"/>
          <w:marTop w:val="0"/>
          <w:marBottom w:val="0"/>
          <w:divBdr>
            <w:top w:val="none" w:sz="0" w:space="0" w:color="auto"/>
            <w:left w:val="none" w:sz="0" w:space="0" w:color="auto"/>
            <w:bottom w:val="none" w:sz="0" w:space="0" w:color="auto"/>
            <w:right w:val="none" w:sz="0" w:space="0" w:color="auto"/>
          </w:divBdr>
        </w:div>
        <w:div w:id="1883057275">
          <w:marLeft w:val="640"/>
          <w:marRight w:val="0"/>
          <w:marTop w:val="0"/>
          <w:marBottom w:val="0"/>
          <w:divBdr>
            <w:top w:val="none" w:sz="0" w:space="0" w:color="auto"/>
            <w:left w:val="none" w:sz="0" w:space="0" w:color="auto"/>
            <w:bottom w:val="none" w:sz="0" w:space="0" w:color="auto"/>
            <w:right w:val="none" w:sz="0" w:space="0" w:color="auto"/>
          </w:divBdr>
        </w:div>
        <w:div w:id="1865749665">
          <w:marLeft w:val="640"/>
          <w:marRight w:val="0"/>
          <w:marTop w:val="0"/>
          <w:marBottom w:val="0"/>
          <w:divBdr>
            <w:top w:val="none" w:sz="0" w:space="0" w:color="auto"/>
            <w:left w:val="none" w:sz="0" w:space="0" w:color="auto"/>
            <w:bottom w:val="none" w:sz="0" w:space="0" w:color="auto"/>
            <w:right w:val="none" w:sz="0" w:space="0" w:color="auto"/>
          </w:divBdr>
        </w:div>
        <w:div w:id="1836452060">
          <w:marLeft w:val="640"/>
          <w:marRight w:val="0"/>
          <w:marTop w:val="0"/>
          <w:marBottom w:val="0"/>
          <w:divBdr>
            <w:top w:val="none" w:sz="0" w:space="0" w:color="auto"/>
            <w:left w:val="none" w:sz="0" w:space="0" w:color="auto"/>
            <w:bottom w:val="none" w:sz="0" w:space="0" w:color="auto"/>
            <w:right w:val="none" w:sz="0" w:space="0" w:color="auto"/>
          </w:divBdr>
        </w:div>
        <w:div w:id="2103067991">
          <w:marLeft w:val="640"/>
          <w:marRight w:val="0"/>
          <w:marTop w:val="0"/>
          <w:marBottom w:val="0"/>
          <w:divBdr>
            <w:top w:val="none" w:sz="0" w:space="0" w:color="auto"/>
            <w:left w:val="none" w:sz="0" w:space="0" w:color="auto"/>
            <w:bottom w:val="none" w:sz="0" w:space="0" w:color="auto"/>
            <w:right w:val="none" w:sz="0" w:space="0" w:color="auto"/>
          </w:divBdr>
        </w:div>
        <w:div w:id="1154760038">
          <w:marLeft w:val="640"/>
          <w:marRight w:val="0"/>
          <w:marTop w:val="0"/>
          <w:marBottom w:val="0"/>
          <w:divBdr>
            <w:top w:val="none" w:sz="0" w:space="0" w:color="auto"/>
            <w:left w:val="none" w:sz="0" w:space="0" w:color="auto"/>
            <w:bottom w:val="none" w:sz="0" w:space="0" w:color="auto"/>
            <w:right w:val="none" w:sz="0" w:space="0" w:color="auto"/>
          </w:divBdr>
        </w:div>
        <w:div w:id="50931092">
          <w:marLeft w:val="640"/>
          <w:marRight w:val="0"/>
          <w:marTop w:val="0"/>
          <w:marBottom w:val="0"/>
          <w:divBdr>
            <w:top w:val="none" w:sz="0" w:space="0" w:color="auto"/>
            <w:left w:val="none" w:sz="0" w:space="0" w:color="auto"/>
            <w:bottom w:val="none" w:sz="0" w:space="0" w:color="auto"/>
            <w:right w:val="none" w:sz="0" w:space="0" w:color="auto"/>
          </w:divBdr>
        </w:div>
        <w:div w:id="678771218">
          <w:marLeft w:val="640"/>
          <w:marRight w:val="0"/>
          <w:marTop w:val="0"/>
          <w:marBottom w:val="0"/>
          <w:divBdr>
            <w:top w:val="none" w:sz="0" w:space="0" w:color="auto"/>
            <w:left w:val="none" w:sz="0" w:space="0" w:color="auto"/>
            <w:bottom w:val="none" w:sz="0" w:space="0" w:color="auto"/>
            <w:right w:val="none" w:sz="0" w:space="0" w:color="auto"/>
          </w:divBdr>
        </w:div>
        <w:div w:id="1361007190">
          <w:marLeft w:val="640"/>
          <w:marRight w:val="0"/>
          <w:marTop w:val="0"/>
          <w:marBottom w:val="0"/>
          <w:divBdr>
            <w:top w:val="none" w:sz="0" w:space="0" w:color="auto"/>
            <w:left w:val="none" w:sz="0" w:space="0" w:color="auto"/>
            <w:bottom w:val="none" w:sz="0" w:space="0" w:color="auto"/>
            <w:right w:val="none" w:sz="0" w:space="0" w:color="auto"/>
          </w:divBdr>
        </w:div>
        <w:div w:id="1314994143">
          <w:marLeft w:val="640"/>
          <w:marRight w:val="0"/>
          <w:marTop w:val="0"/>
          <w:marBottom w:val="0"/>
          <w:divBdr>
            <w:top w:val="none" w:sz="0" w:space="0" w:color="auto"/>
            <w:left w:val="none" w:sz="0" w:space="0" w:color="auto"/>
            <w:bottom w:val="none" w:sz="0" w:space="0" w:color="auto"/>
            <w:right w:val="none" w:sz="0" w:space="0" w:color="auto"/>
          </w:divBdr>
        </w:div>
        <w:div w:id="1918510724">
          <w:marLeft w:val="640"/>
          <w:marRight w:val="0"/>
          <w:marTop w:val="0"/>
          <w:marBottom w:val="0"/>
          <w:divBdr>
            <w:top w:val="none" w:sz="0" w:space="0" w:color="auto"/>
            <w:left w:val="none" w:sz="0" w:space="0" w:color="auto"/>
            <w:bottom w:val="none" w:sz="0" w:space="0" w:color="auto"/>
            <w:right w:val="none" w:sz="0" w:space="0" w:color="auto"/>
          </w:divBdr>
        </w:div>
        <w:div w:id="617419371">
          <w:marLeft w:val="640"/>
          <w:marRight w:val="0"/>
          <w:marTop w:val="0"/>
          <w:marBottom w:val="0"/>
          <w:divBdr>
            <w:top w:val="none" w:sz="0" w:space="0" w:color="auto"/>
            <w:left w:val="none" w:sz="0" w:space="0" w:color="auto"/>
            <w:bottom w:val="none" w:sz="0" w:space="0" w:color="auto"/>
            <w:right w:val="none" w:sz="0" w:space="0" w:color="auto"/>
          </w:divBdr>
        </w:div>
        <w:div w:id="733352133">
          <w:marLeft w:val="640"/>
          <w:marRight w:val="0"/>
          <w:marTop w:val="0"/>
          <w:marBottom w:val="0"/>
          <w:divBdr>
            <w:top w:val="none" w:sz="0" w:space="0" w:color="auto"/>
            <w:left w:val="none" w:sz="0" w:space="0" w:color="auto"/>
            <w:bottom w:val="none" w:sz="0" w:space="0" w:color="auto"/>
            <w:right w:val="none" w:sz="0" w:space="0" w:color="auto"/>
          </w:divBdr>
        </w:div>
        <w:div w:id="1747337353">
          <w:marLeft w:val="640"/>
          <w:marRight w:val="0"/>
          <w:marTop w:val="0"/>
          <w:marBottom w:val="0"/>
          <w:divBdr>
            <w:top w:val="none" w:sz="0" w:space="0" w:color="auto"/>
            <w:left w:val="none" w:sz="0" w:space="0" w:color="auto"/>
            <w:bottom w:val="none" w:sz="0" w:space="0" w:color="auto"/>
            <w:right w:val="none" w:sz="0" w:space="0" w:color="auto"/>
          </w:divBdr>
        </w:div>
        <w:div w:id="1886674652">
          <w:marLeft w:val="640"/>
          <w:marRight w:val="0"/>
          <w:marTop w:val="0"/>
          <w:marBottom w:val="0"/>
          <w:divBdr>
            <w:top w:val="none" w:sz="0" w:space="0" w:color="auto"/>
            <w:left w:val="none" w:sz="0" w:space="0" w:color="auto"/>
            <w:bottom w:val="none" w:sz="0" w:space="0" w:color="auto"/>
            <w:right w:val="none" w:sz="0" w:space="0" w:color="auto"/>
          </w:divBdr>
        </w:div>
        <w:div w:id="1055281119">
          <w:marLeft w:val="640"/>
          <w:marRight w:val="0"/>
          <w:marTop w:val="0"/>
          <w:marBottom w:val="0"/>
          <w:divBdr>
            <w:top w:val="none" w:sz="0" w:space="0" w:color="auto"/>
            <w:left w:val="none" w:sz="0" w:space="0" w:color="auto"/>
            <w:bottom w:val="none" w:sz="0" w:space="0" w:color="auto"/>
            <w:right w:val="none" w:sz="0" w:space="0" w:color="auto"/>
          </w:divBdr>
        </w:div>
        <w:div w:id="984046439">
          <w:marLeft w:val="640"/>
          <w:marRight w:val="0"/>
          <w:marTop w:val="0"/>
          <w:marBottom w:val="0"/>
          <w:divBdr>
            <w:top w:val="none" w:sz="0" w:space="0" w:color="auto"/>
            <w:left w:val="none" w:sz="0" w:space="0" w:color="auto"/>
            <w:bottom w:val="none" w:sz="0" w:space="0" w:color="auto"/>
            <w:right w:val="none" w:sz="0" w:space="0" w:color="auto"/>
          </w:divBdr>
        </w:div>
        <w:div w:id="650796662">
          <w:marLeft w:val="640"/>
          <w:marRight w:val="0"/>
          <w:marTop w:val="0"/>
          <w:marBottom w:val="0"/>
          <w:divBdr>
            <w:top w:val="none" w:sz="0" w:space="0" w:color="auto"/>
            <w:left w:val="none" w:sz="0" w:space="0" w:color="auto"/>
            <w:bottom w:val="none" w:sz="0" w:space="0" w:color="auto"/>
            <w:right w:val="none" w:sz="0" w:space="0" w:color="auto"/>
          </w:divBdr>
        </w:div>
        <w:div w:id="89282776">
          <w:marLeft w:val="640"/>
          <w:marRight w:val="0"/>
          <w:marTop w:val="0"/>
          <w:marBottom w:val="0"/>
          <w:divBdr>
            <w:top w:val="none" w:sz="0" w:space="0" w:color="auto"/>
            <w:left w:val="none" w:sz="0" w:space="0" w:color="auto"/>
            <w:bottom w:val="none" w:sz="0" w:space="0" w:color="auto"/>
            <w:right w:val="none" w:sz="0" w:space="0" w:color="auto"/>
          </w:divBdr>
        </w:div>
        <w:div w:id="1781993880">
          <w:marLeft w:val="640"/>
          <w:marRight w:val="0"/>
          <w:marTop w:val="0"/>
          <w:marBottom w:val="0"/>
          <w:divBdr>
            <w:top w:val="none" w:sz="0" w:space="0" w:color="auto"/>
            <w:left w:val="none" w:sz="0" w:space="0" w:color="auto"/>
            <w:bottom w:val="none" w:sz="0" w:space="0" w:color="auto"/>
            <w:right w:val="none" w:sz="0" w:space="0" w:color="auto"/>
          </w:divBdr>
        </w:div>
        <w:div w:id="268588192">
          <w:marLeft w:val="640"/>
          <w:marRight w:val="0"/>
          <w:marTop w:val="0"/>
          <w:marBottom w:val="0"/>
          <w:divBdr>
            <w:top w:val="none" w:sz="0" w:space="0" w:color="auto"/>
            <w:left w:val="none" w:sz="0" w:space="0" w:color="auto"/>
            <w:bottom w:val="none" w:sz="0" w:space="0" w:color="auto"/>
            <w:right w:val="none" w:sz="0" w:space="0" w:color="auto"/>
          </w:divBdr>
        </w:div>
        <w:div w:id="487940143">
          <w:marLeft w:val="640"/>
          <w:marRight w:val="0"/>
          <w:marTop w:val="0"/>
          <w:marBottom w:val="0"/>
          <w:divBdr>
            <w:top w:val="none" w:sz="0" w:space="0" w:color="auto"/>
            <w:left w:val="none" w:sz="0" w:space="0" w:color="auto"/>
            <w:bottom w:val="none" w:sz="0" w:space="0" w:color="auto"/>
            <w:right w:val="none" w:sz="0" w:space="0" w:color="auto"/>
          </w:divBdr>
        </w:div>
        <w:div w:id="331226680">
          <w:marLeft w:val="640"/>
          <w:marRight w:val="0"/>
          <w:marTop w:val="0"/>
          <w:marBottom w:val="0"/>
          <w:divBdr>
            <w:top w:val="none" w:sz="0" w:space="0" w:color="auto"/>
            <w:left w:val="none" w:sz="0" w:space="0" w:color="auto"/>
            <w:bottom w:val="none" w:sz="0" w:space="0" w:color="auto"/>
            <w:right w:val="none" w:sz="0" w:space="0" w:color="auto"/>
          </w:divBdr>
        </w:div>
        <w:div w:id="1515730134">
          <w:marLeft w:val="640"/>
          <w:marRight w:val="0"/>
          <w:marTop w:val="0"/>
          <w:marBottom w:val="0"/>
          <w:divBdr>
            <w:top w:val="none" w:sz="0" w:space="0" w:color="auto"/>
            <w:left w:val="none" w:sz="0" w:space="0" w:color="auto"/>
            <w:bottom w:val="none" w:sz="0" w:space="0" w:color="auto"/>
            <w:right w:val="none" w:sz="0" w:space="0" w:color="auto"/>
          </w:divBdr>
        </w:div>
        <w:div w:id="405568183">
          <w:marLeft w:val="640"/>
          <w:marRight w:val="0"/>
          <w:marTop w:val="0"/>
          <w:marBottom w:val="0"/>
          <w:divBdr>
            <w:top w:val="none" w:sz="0" w:space="0" w:color="auto"/>
            <w:left w:val="none" w:sz="0" w:space="0" w:color="auto"/>
            <w:bottom w:val="none" w:sz="0" w:space="0" w:color="auto"/>
            <w:right w:val="none" w:sz="0" w:space="0" w:color="auto"/>
          </w:divBdr>
        </w:div>
        <w:div w:id="1825272275">
          <w:marLeft w:val="640"/>
          <w:marRight w:val="0"/>
          <w:marTop w:val="0"/>
          <w:marBottom w:val="0"/>
          <w:divBdr>
            <w:top w:val="none" w:sz="0" w:space="0" w:color="auto"/>
            <w:left w:val="none" w:sz="0" w:space="0" w:color="auto"/>
            <w:bottom w:val="none" w:sz="0" w:space="0" w:color="auto"/>
            <w:right w:val="none" w:sz="0" w:space="0" w:color="auto"/>
          </w:divBdr>
        </w:div>
        <w:div w:id="1420711866">
          <w:marLeft w:val="640"/>
          <w:marRight w:val="0"/>
          <w:marTop w:val="0"/>
          <w:marBottom w:val="0"/>
          <w:divBdr>
            <w:top w:val="none" w:sz="0" w:space="0" w:color="auto"/>
            <w:left w:val="none" w:sz="0" w:space="0" w:color="auto"/>
            <w:bottom w:val="none" w:sz="0" w:space="0" w:color="auto"/>
            <w:right w:val="none" w:sz="0" w:space="0" w:color="auto"/>
          </w:divBdr>
        </w:div>
        <w:div w:id="405420598">
          <w:marLeft w:val="640"/>
          <w:marRight w:val="0"/>
          <w:marTop w:val="0"/>
          <w:marBottom w:val="0"/>
          <w:divBdr>
            <w:top w:val="none" w:sz="0" w:space="0" w:color="auto"/>
            <w:left w:val="none" w:sz="0" w:space="0" w:color="auto"/>
            <w:bottom w:val="none" w:sz="0" w:space="0" w:color="auto"/>
            <w:right w:val="none" w:sz="0" w:space="0" w:color="auto"/>
          </w:divBdr>
        </w:div>
        <w:div w:id="900822428">
          <w:marLeft w:val="640"/>
          <w:marRight w:val="0"/>
          <w:marTop w:val="0"/>
          <w:marBottom w:val="0"/>
          <w:divBdr>
            <w:top w:val="none" w:sz="0" w:space="0" w:color="auto"/>
            <w:left w:val="none" w:sz="0" w:space="0" w:color="auto"/>
            <w:bottom w:val="none" w:sz="0" w:space="0" w:color="auto"/>
            <w:right w:val="none" w:sz="0" w:space="0" w:color="auto"/>
          </w:divBdr>
        </w:div>
        <w:div w:id="483934900">
          <w:marLeft w:val="640"/>
          <w:marRight w:val="0"/>
          <w:marTop w:val="0"/>
          <w:marBottom w:val="0"/>
          <w:divBdr>
            <w:top w:val="none" w:sz="0" w:space="0" w:color="auto"/>
            <w:left w:val="none" w:sz="0" w:space="0" w:color="auto"/>
            <w:bottom w:val="none" w:sz="0" w:space="0" w:color="auto"/>
            <w:right w:val="none" w:sz="0" w:space="0" w:color="auto"/>
          </w:divBdr>
        </w:div>
        <w:div w:id="123470705">
          <w:marLeft w:val="640"/>
          <w:marRight w:val="0"/>
          <w:marTop w:val="0"/>
          <w:marBottom w:val="0"/>
          <w:divBdr>
            <w:top w:val="none" w:sz="0" w:space="0" w:color="auto"/>
            <w:left w:val="none" w:sz="0" w:space="0" w:color="auto"/>
            <w:bottom w:val="none" w:sz="0" w:space="0" w:color="auto"/>
            <w:right w:val="none" w:sz="0" w:space="0" w:color="auto"/>
          </w:divBdr>
        </w:div>
        <w:div w:id="2103641944">
          <w:marLeft w:val="640"/>
          <w:marRight w:val="0"/>
          <w:marTop w:val="0"/>
          <w:marBottom w:val="0"/>
          <w:divBdr>
            <w:top w:val="none" w:sz="0" w:space="0" w:color="auto"/>
            <w:left w:val="none" w:sz="0" w:space="0" w:color="auto"/>
            <w:bottom w:val="none" w:sz="0" w:space="0" w:color="auto"/>
            <w:right w:val="none" w:sz="0" w:space="0" w:color="auto"/>
          </w:divBdr>
        </w:div>
        <w:div w:id="943608032">
          <w:marLeft w:val="640"/>
          <w:marRight w:val="0"/>
          <w:marTop w:val="0"/>
          <w:marBottom w:val="0"/>
          <w:divBdr>
            <w:top w:val="none" w:sz="0" w:space="0" w:color="auto"/>
            <w:left w:val="none" w:sz="0" w:space="0" w:color="auto"/>
            <w:bottom w:val="none" w:sz="0" w:space="0" w:color="auto"/>
            <w:right w:val="none" w:sz="0" w:space="0" w:color="auto"/>
          </w:divBdr>
        </w:div>
        <w:div w:id="1339885562">
          <w:marLeft w:val="640"/>
          <w:marRight w:val="0"/>
          <w:marTop w:val="0"/>
          <w:marBottom w:val="0"/>
          <w:divBdr>
            <w:top w:val="none" w:sz="0" w:space="0" w:color="auto"/>
            <w:left w:val="none" w:sz="0" w:space="0" w:color="auto"/>
            <w:bottom w:val="none" w:sz="0" w:space="0" w:color="auto"/>
            <w:right w:val="none" w:sz="0" w:space="0" w:color="auto"/>
          </w:divBdr>
        </w:div>
        <w:div w:id="2031173860">
          <w:marLeft w:val="640"/>
          <w:marRight w:val="0"/>
          <w:marTop w:val="0"/>
          <w:marBottom w:val="0"/>
          <w:divBdr>
            <w:top w:val="none" w:sz="0" w:space="0" w:color="auto"/>
            <w:left w:val="none" w:sz="0" w:space="0" w:color="auto"/>
            <w:bottom w:val="none" w:sz="0" w:space="0" w:color="auto"/>
            <w:right w:val="none" w:sz="0" w:space="0" w:color="auto"/>
          </w:divBdr>
        </w:div>
        <w:div w:id="379474350">
          <w:marLeft w:val="640"/>
          <w:marRight w:val="0"/>
          <w:marTop w:val="0"/>
          <w:marBottom w:val="0"/>
          <w:divBdr>
            <w:top w:val="none" w:sz="0" w:space="0" w:color="auto"/>
            <w:left w:val="none" w:sz="0" w:space="0" w:color="auto"/>
            <w:bottom w:val="none" w:sz="0" w:space="0" w:color="auto"/>
            <w:right w:val="none" w:sz="0" w:space="0" w:color="auto"/>
          </w:divBdr>
        </w:div>
        <w:div w:id="436562900">
          <w:marLeft w:val="640"/>
          <w:marRight w:val="0"/>
          <w:marTop w:val="0"/>
          <w:marBottom w:val="0"/>
          <w:divBdr>
            <w:top w:val="none" w:sz="0" w:space="0" w:color="auto"/>
            <w:left w:val="none" w:sz="0" w:space="0" w:color="auto"/>
            <w:bottom w:val="none" w:sz="0" w:space="0" w:color="auto"/>
            <w:right w:val="none" w:sz="0" w:space="0" w:color="auto"/>
          </w:divBdr>
        </w:div>
        <w:div w:id="1435401390">
          <w:marLeft w:val="640"/>
          <w:marRight w:val="0"/>
          <w:marTop w:val="0"/>
          <w:marBottom w:val="0"/>
          <w:divBdr>
            <w:top w:val="none" w:sz="0" w:space="0" w:color="auto"/>
            <w:left w:val="none" w:sz="0" w:space="0" w:color="auto"/>
            <w:bottom w:val="none" w:sz="0" w:space="0" w:color="auto"/>
            <w:right w:val="none" w:sz="0" w:space="0" w:color="auto"/>
          </w:divBdr>
        </w:div>
        <w:div w:id="1454714237">
          <w:marLeft w:val="640"/>
          <w:marRight w:val="0"/>
          <w:marTop w:val="0"/>
          <w:marBottom w:val="0"/>
          <w:divBdr>
            <w:top w:val="none" w:sz="0" w:space="0" w:color="auto"/>
            <w:left w:val="none" w:sz="0" w:space="0" w:color="auto"/>
            <w:bottom w:val="none" w:sz="0" w:space="0" w:color="auto"/>
            <w:right w:val="none" w:sz="0" w:space="0" w:color="auto"/>
          </w:divBdr>
        </w:div>
        <w:div w:id="744570153">
          <w:marLeft w:val="640"/>
          <w:marRight w:val="0"/>
          <w:marTop w:val="0"/>
          <w:marBottom w:val="0"/>
          <w:divBdr>
            <w:top w:val="none" w:sz="0" w:space="0" w:color="auto"/>
            <w:left w:val="none" w:sz="0" w:space="0" w:color="auto"/>
            <w:bottom w:val="none" w:sz="0" w:space="0" w:color="auto"/>
            <w:right w:val="none" w:sz="0" w:space="0" w:color="auto"/>
          </w:divBdr>
        </w:div>
        <w:div w:id="1921020156">
          <w:marLeft w:val="640"/>
          <w:marRight w:val="0"/>
          <w:marTop w:val="0"/>
          <w:marBottom w:val="0"/>
          <w:divBdr>
            <w:top w:val="none" w:sz="0" w:space="0" w:color="auto"/>
            <w:left w:val="none" w:sz="0" w:space="0" w:color="auto"/>
            <w:bottom w:val="none" w:sz="0" w:space="0" w:color="auto"/>
            <w:right w:val="none" w:sz="0" w:space="0" w:color="auto"/>
          </w:divBdr>
        </w:div>
        <w:div w:id="205878291">
          <w:marLeft w:val="640"/>
          <w:marRight w:val="0"/>
          <w:marTop w:val="0"/>
          <w:marBottom w:val="0"/>
          <w:divBdr>
            <w:top w:val="none" w:sz="0" w:space="0" w:color="auto"/>
            <w:left w:val="none" w:sz="0" w:space="0" w:color="auto"/>
            <w:bottom w:val="none" w:sz="0" w:space="0" w:color="auto"/>
            <w:right w:val="none" w:sz="0" w:space="0" w:color="auto"/>
          </w:divBdr>
        </w:div>
        <w:div w:id="465320613">
          <w:marLeft w:val="640"/>
          <w:marRight w:val="0"/>
          <w:marTop w:val="0"/>
          <w:marBottom w:val="0"/>
          <w:divBdr>
            <w:top w:val="none" w:sz="0" w:space="0" w:color="auto"/>
            <w:left w:val="none" w:sz="0" w:space="0" w:color="auto"/>
            <w:bottom w:val="none" w:sz="0" w:space="0" w:color="auto"/>
            <w:right w:val="none" w:sz="0" w:space="0" w:color="auto"/>
          </w:divBdr>
        </w:div>
        <w:div w:id="1625774523">
          <w:marLeft w:val="640"/>
          <w:marRight w:val="0"/>
          <w:marTop w:val="0"/>
          <w:marBottom w:val="0"/>
          <w:divBdr>
            <w:top w:val="none" w:sz="0" w:space="0" w:color="auto"/>
            <w:left w:val="none" w:sz="0" w:space="0" w:color="auto"/>
            <w:bottom w:val="none" w:sz="0" w:space="0" w:color="auto"/>
            <w:right w:val="none" w:sz="0" w:space="0" w:color="auto"/>
          </w:divBdr>
        </w:div>
        <w:div w:id="1915621482">
          <w:marLeft w:val="640"/>
          <w:marRight w:val="0"/>
          <w:marTop w:val="0"/>
          <w:marBottom w:val="0"/>
          <w:divBdr>
            <w:top w:val="none" w:sz="0" w:space="0" w:color="auto"/>
            <w:left w:val="none" w:sz="0" w:space="0" w:color="auto"/>
            <w:bottom w:val="none" w:sz="0" w:space="0" w:color="auto"/>
            <w:right w:val="none" w:sz="0" w:space="0" w:color="auto"/>
          </w:divBdr>
        </w:div>
        <w:div w:id="1377313191">
          <w:marLeft w:val="640"/>
          <w:marRight w:val="0"/>
          <w:marTop w:val="0"/>
          <w:marBottom w:val="0"/>
          <w:divBdr>
            <w:top w:val="none" w:sz="0" w:space="0" w:color="auto"/>
            <w:left w:val="none" w:sz="0" w:space="0" w:color="auto"/>
            <w:bottom w:val="none" w:sz="0" w:space="0" w:color="auto"/>
            <w:right w:val="none" w:sz="0" w:space="0" w:color="auto"/>
          </w:divBdr>
        </w:div>
        <w:div w:id="430391108">
          <w:marLeft w:val="640"/>
          <w:marRight w:val="0"/>
          <w:marTop w:val="0"/>
          <w:marBottom w:val="0"/>
          <w:divBdr>
            <w:top w:val="none" w:sz="0" w:space="0" w:color="auto"/>
            <w:left w:val="none" w:sz="0" w:space="0" w:color="auto"/>
            <w:bottom w:val="none" w:sz="0" w:space="0" w:color="auto"/>
            <w:right w:val="none" w:sz="0" w:space="0" w:color="auto"/>
          </w:divBdr>
        </w:div>
        <w:div w:id="1005935259">
          <w:marLeft w:val="640"/>
          <w:marRight w:val="0"/>
          <w:marTop w:val="0"/>
          <w:marBottom w:val="0"/>
          <w:divBdr>
            <w:top w:val="none" w:sz="0" w:space="0" w:color="auto"/>
            <w:left w:val="none" w:sz="0" w:space="0" w:color="auto"/>
            <w:bottom w:val="none" w:sz="0" w:space="0" w:color="auto"/>
            <w:right w:val="none" w:sz="0" w:space="0" w:color="auto"/>
          </w:divBdr>
        </w:div>
        <w:div w:id="26443761">
          <w:marLeft w:val="640"/>
          <w:marRight w:val="0"/>
          <w:marTop w:val="0"/>
          <w:marBottom w:val="0"/>
          <w:divBdr>
            <w:top w:val="none" w:sz="0" w:space="0" w:color="auto"/>
            <w:left w:val="none" w:sz="0" w:space="0" w:color="auto"/>
            <w:bottom w:val="none" w:sz="0" w:space="0" w:color="auto"/>
            <w:right w:val="none" w:sz="0" w:space="0" w:color="auto"/>
          </w:divBdr>
        </w:div>
        <w:div w:id="2045129414">
          <w:marLeft w:val="640"/>
          <w:marRight w:val="0"/>
          <w:marTop w:val="0"/>
          <w:marBottom w:val="0"/>
          <w:divBdr>
            <w:top w:val="none" w:sz="0" w:space="0" w:color="auto"/>
            <w:left w:val="none" w:sz="0" w:space="0" w:color="auto"/>
            <w:bottom w:val="none" w:sz="0" w:space="0" w:color="auto"/>
            <w:right w:val="none" w:sz="0" w:space="0" w:color="auto"/>
          </w:divBdr>
        </w:div>
        <w:div w:id="1667516397">
          <w:marLeft w:val="640"/>
          <w:marRight w:val="0"/>
          <w:marTop w:val="0"/>
          <w:marBottom w:val="0"/>
          <w:divBdr>
            <w:top w:val="none" w:sz="0" w:space="0" w:color="auto"/>
            <w:left w:val="none" w:sz="0" w:space="0" w:color="auto"/>
            <w:bottom w:val="none" w:sz="0" w:space="0" w:color="auto"/>
            <w:right w:val="none" w:sz="0" w:space="0" w:color="auto"/>
          </w:divBdr>
        </w:div>
        <w:div w:id="2109964217">
          <w:marLeft w:val="640"/>
          <w:marRight w:val="0"/>
          <w:marTop w:val="0"/>
          <w:marBottom w:val="0"/>
          <w:divBdr>
            <w:top w:val="none" w:sz="0" w:space="0" w:color="auto"/>
            <w:left w:val="none" w:sz="0" w:space="0" w:color="auto"/>
            <w:bottom w:val="none" w:sz="0" w:space="0" w:color="auto"/>
            <w:right w:val="none" w:sz="0" w:space="0" w:color="auto"/>
          </w:divBdr>
        </w:div>
        <w:div w:id="421881847">
          <w:marLeft w:val="640"/>
          <w:marRight w:val="0"/>
          <w:marTop w:val="0"/>
          <w:marBottom w:val="0"/>
          <w:divBdr>
            <w:top w:val="none" w:sz="0" w:space="0" w:color="auto"/>
            <w:left w:val="none" w:sz="0" w:space="0" w:color="auto"/>
            <w:bottom w:val="none" w:sz="0" w:space="0" w:color="auto"/>
            <w:right w:val="none" w:sz="0" w:space="0" w:color="auto"/>
          </w:divBdr>
        </w:div>
        <w:div w:id="69499460">
          <w:marLeft w:val="640"/>
          <w:marRight w:val="0"/>
          <w:marTop w:val="0"/>
          <w:marBottom w:val="0"/>
          <w:divBdr>
            <w:top w:val="none" w:sz="0" w:space="0" w:color="auto"/>
            <w:left w:val="none" w:sz="0" w:space="0" w:color="auto"/>
            <w:bottom w:val="none" w:sz="0" w:space="0" w:color="auto"/>
            <w:right w:val="none" w:sz="0" w:space="0" w:color="auto"/>
          </w:divBdr>
        </w:div>
        <w:div w:id="530724784">
          <w:marLeft w:val="640"/>
          <w:marRight w:val="0"/>
          <w:marTop w:val="0"/>
          <w:marBottom w:val="0"/>
          <w:divBdr>
            <w:top w:val="none" w:sz="0" w:space="0" w:color="auto"/>
            <w:left w:val="none" w:sz="0" w:space="0" w:color="auto"/>
            <w:bottom w:val="none" w:sz="0" w:space="0" w:color="auto"/>
            <w:right w:val="none" w:sz="0" w:space="0" w:color="auto"/>
          </w:divBdr>
        </w:div>
        <w:div w:id="1779326945">
          <w:marLeft w:val="640"/>
          <w:marRight w:val="0"/>
          <w:marTop w:val="0"/>
          <w:marBottom w:val="0"/>
          <w:divBdr>
            <w:top w:val="none" w:sz="0" w:space="0" w:color="auto"/>
            <w:left w:val="none" w:sz="0" w:space="0" w:color="auto"/>
            <w:bottom w:val="none" w:sz="0" w:space="0" w:color="auto"/>
            <w:right w:val="none" w:sz="0" w:space="0" w:color="auto"/>
          </w:divBdr>
        </w:div>
        <w:div w:id="1777409942">
          <w:marLeft w:val="640"/>
          <w:marRight w:val="0"/>
          <w:marTop w:val="0"/>
          <w:marBottom w:val="0"/>
          <w:divBdr>
            <w:top w:val="none" w:sz="0" w:space="0" w:color="auto"/>
            <w:left w:val="none" w:sz="0" w:space="0" w:color="auto"/>
            <w:bottom w:val="none" w:sz="0" w:space="0" w:color="auto"/>
            <w:right w:val="none" w:sz="0" w:space="0" w:color="auto"/>
          </w:divBdr>
        </w:div>
        <w:div w:id="1394964329">
          <w:marLeft w:val="640"/>
          <w:marRight w:val="0"/>
          <w:marTop w:val="0"/>
          <w:marBottom w:val="0"/>
          <w:divBdr>
            <w:top w:val="none" w:sz="0" w:space="0" w:color="auto"/>
            <w:left w:val="none" w:sz="0" w:space="0" w:color="auto"/>
            <w:bottom w:val="none" w:sz="0" w:space="0" w:color="auto"/>
            <w:right w:val="none" w:sz="0" w:space="0" w:color="auto"/>
          </w:divBdr>
        </w:div>
        <w:div w:id="580333954">
          <w:marLeft w:val="640"/>
          <w:marRight w:val="0"/>
          <w:marTop w:val="0"/>
          <w:marBottom w:val="0"/>
          <w:divBdr>
            <w:top w:val="none" w:sz="0" w:space="0" w:color="auto"/>
            <w:left w:val="none" w:sz="0" w:space="0" w:color="auto"/>
            <w:bottom w:val="none" w:sz="0" w:space="0" w:color="auto"/>
            <w:right w:val="none" w:sz="0" w:space="0" w:color="auto"/>
          </w:divBdr>
        </w:div>
        <w:div w:id="1339768924">
          <w:marLeft w:val="640"/>
          <w:marRight w:val="0"/>
          <w:marTop w:val="0"/>
          <w:marBottom w:val="0"/>
          <w:divBdr>
            <w:top w:val="none" w:sz="0" w:space="0" w:color="auto"/>
            <w:left w:val="none" w:sz="0" w:space="0" w:color="auto"/>
            <w:bottom w:val="none" w:sz="0" w:space="0" w:color="auto"/>
            <w:right w:val="none" w:sz="0" w:space="0" w:color="auto"/>
          </w:divBdr>
        </w:div>
        <w:div w:id="395126916">
          <w:marLeft w:val="640"/>
          <w:marRight w:val="0"/>
          <w:marTop w:val="0"/>
          <w:marBottom w:val="0"/>
          <w:divBdr>
            <w:top w:val="none" w:sz="0" w:space="0" w:color="auto"/>
            <w:left w:val="none" w:sz="0" w:space="0" w:color="auto"/>
            <w:bottom w:val="none" w:sz="0" w:space="0" w:color="auto"/>
            <w:right w:val="none" w:sz="0" w:space="0" w:color="auto"/>
          </w:divBdr>
        </w:div>
        <w:div w:id="1830293237">
          <w:marLeft w:val="640"/>
          <w:marRight w:val="0"/>
          <w:marTop w:val="0"/>
          <w:marBottom w:val="0"/>
          <w:divBdr>
            <w:top w:val="none" w:sz="0" w:space="0" w:color="auto"/>
            <w:left w:val="none" w:sz="0" w:space="0" w:color="auto"/>
            <w:bottom w:val="none" w:sz="0" w:space="0" w:color="auto"/>
            <w:right w:val="none" w:sz="0" w:space="0" w:color="auto"/>
          </w:divBdr>
        </w:div>
        <w:div w:id="1489906880">
          <w:marLeft w:val="640"/>
          <w:marRight w:val="0"/>
          <w:marTop w:val="0"/>
          <w:marBottom w:val="0"/>
          <w:divBdr>
            <w:top w:val="none" w:sz="0" w:space="0" w:color="auto"/>
            <w:left w:val="none" w:sz="0" w:space="0" w:color="auto"/>
            <w:bottom w:val="none" w:sz="0" w:space="0" w:color="auto"/>
            <w:right w:val="none" w:sz="0" w:space="0" w:color="auto"/>
          </w:divBdr>
        </w:div>
        <w:div w:id="1717899297">
          <w:marLeft w:val="640"/>
          <w:marRight w:val="0"/>
          <w:marTop w:val="0"/>
          <w:marBottom w:val="0"/>
          <w:divBdr>
            <w:top w:val="none" w:sz="0" w:space="0" w:color="auto"/>
            <w:left w:val="none" w:sz="0" w:space="0" w:color="auto"/>
            <w:bottom w:val="none" w:sz="0" w:space="0" w:color="auto"/>
            <w:right w:val="none" w:sz="0" w:space="0" w:color="auto"/>
          </w:divBdr>
        </w:div>
        <w:div w:id="1072853941">
          <w:marLeft w:val="640"/>
          <w:marRight w:val="0"/>
          <w:marTop w:val="0"/>
          <w:marBottom w:val="0"/>
          <w:divBdr>
            <w:top w:val="none" w:sz="0" w:space="0" w:color="auto"/>
            <w:left w:val="none" w:sz="0" w:space="0" w:color="auto"/>
            <w:bottom w:val="none" w:sz="0" w:space="0" w:color="auto"/>
            <w:right w:val="none" w:sz="0" w:space="0" w:color="auto"/>
          </w:divBdr>
        </w:div>
        <w:div w:id="86928890">
          <w:marLeft w:val="640"/>
          <w:marRight w:val="0"/>
          <w:marTop w:val="0"/>
          <w:marBottom w:val="0"/>
          <w:divBdr>
            <w:top w:val="none" w:sz="0" w:space="0" w:color="auto"/>
            <w:left w:val="none" w:sz="0" w:space="0" w:color="auto"/>
            <w:bottom w:val="none" w:sz="0" w:space="0" w:color="auto"/>
            <w:right w:val="none" w:sz="0" w:space="0" w:color="auto"/>
          </w:divBdr>
        </w:div>
        <w:div w:id="905071593">
          <w:marLeft w:val="640"/>
          <w:marRight w:val="0"/>
          <w:marTop w:val="0"/>
          <w:marBottom w:val="0"/>
          <w:divBdr>
            <w:top w:val="none" w:sz="0" w:space="0" w:color="auto"/>
            <w:left w:val="none" w:sz="0" w:space="0" w:color="auto"/>
            <w:bottom w:val="none" w:sz="0" w:space="0" w:color="auto"/>
            <w:right w:val="none" w:sz="0" w:space="0" w:color="auto"/>
          </w:divBdr>
        </w:div>
        <w:div w:id="1032804312">
          <w:marLeft w:val="640"/>
          <w:marRight w:val="0"/>
          <w:marTop w:val="0"/>
          <w:marBottom w:val="0"/>
          <w:divBdr>
            <w:top w:val="none" w:sz="0" w:space="0" w:color="auto"/>
            <w:left w:val="none" w:sz="0" w:space="0" w:color="auto"/>
            <w:bottom w:val="none" w:sz="0" w:space="0" w:color="auto"/>
            <w:right w:val="none" w:sz="0" w:space="0" w:color="auto"/>
          </w:divBdr>
        </w:div>
        <w:div w:id="620111494">
          <w:marLeft w:val="640"/>
          <w:marRight w:val="0"/>
          <w:marTop w:val="0"/>
          <w:marBottom w:val="0"/>
          <w:divBdr>
            <w:top w:val="none" w:sz="0" w:space="0" w:color="auto"/>
            <w:left w:val="none" w:sz="0" w:space="0" w:color="auto"/>
            <w:bottom w:val="none" w:sz="0" w:space="0" w:color="auto"/>
            <w:right w:val="none" w:sz="0" w:space="0" w:color="auto"/>
          </w:divBdr>
        </w:div>
        <w:div w:id="1851334678">
          <w:marLeft w:val="640"/>
          <w:marRight w:val="0"/>
          <w:marTop w:val="0"/>
          <w:marBottom w:val="0"/>
          <w:divBdr>
            <w:top w:val="none" w:sz="0" w:space="0" w:color="auto"/>
            <w:left w:val="none" w:sz="0" w:space="0" w:color="auto"/>
            <w:bottom w:val="none" w:sz="0" w:space="0" w:color="auto"/>
            <w:right w:val="none" w:sz="0" w:space="0" w:color="auto"/>
          </w:divBdr>
        </w:div>
        <w:div w:id="2044401571">
          <w:marLeft w:val="640"/>
          <w:marRight w:val="0"/>
          <w:marTop w:val="0"/>
          <w:marBottom w:val="0"/>
          <w:divBdr>
            <w:top w:val="none" w:sz="0" w:space="0" w:color="auto"/>
            <w:left w:val="none" w:sz="0" w:space="0" w:color="auto"/>
            <w:bottom w:val="none" w:sz="0" w:space="0" w:color="auto"/>
            <w:right w:val="none" w:sz="0" w:space="0" w:color="auto"/>
          </w:divBdr>
        </w:div>
        <w:div w:id="1274289250">
          <w:marLeft w:val="640"/>
          <w:marRight w:val="0"/>
          <w:marTop w:val="0"/>
          <w:marBottom w:val="0"/>
          <w:divBdr>
            <w:top w:val="none" w:sz="0" w:space="0" w:color="auto"/>
            <w:left w:val="none" w:sz="0" w:space="0" w:color="auto"/>
            <w:bottom w:val="none" w:sz="0" w:space="0" w:color="auto"/>
            <w:right w:val="none" w:sz="0" w:space="0" w:color="auto"/>
          </w:divBdr>
        </w:div>
        <w:div w:id="2066027714">
          <w:marLeft w:val="640"/>
          <w:marRight w:val="0"/>
          <w:marTop w:val="0"/>
          <w:marBottom w:val="0"/>
          <w:divBdr>
            <w:top w:val="none" w:sz="0" w:space="0" w:color="auto"/>
            <w:left w:val="none" w:sz="0" w:space="0" w:color="auto"/>
            <w:bottom w:val="none" w:sz="0" w:space="0" w:color="auto"/>
            <w:right w:val="none" w:sz="0" w:space="0" w:color="auto"/>
          </w:divBdr>
        </w:div>
        <w:div w:id="1661274202">
          <w:marLeft w:val="640"/>
          <w:marRight w:val="0"/>
          <w:marTop w:val="0"/>
          <w:marBottom w:val="0"/>
          <w:divBdr>
            <w:top w:val="none" w:sz="0" w:space="0" w:color="auto"/>
            <w:left w:val="none" w:sz="0" w:space="0" w:color="auto"/>
            <w:bottom w:val="none" w:sz="0" w:space="0" w:color="auto"/>
            <w:right w:val="none" w:sz="0" w:space="0" w:color="auto"/>
          </w:divBdr>
        </w:div>
        <w:div w:id="1011521">
          <w:marLeft w:val="640"/>
          <w:marRight w:val="0"/>
          <w:marTop w:val="0"/>
          <w:marBottom w:val="0"/>
          <w:divBdr>
            <w:top w:val="none" w:sz="0" w:space="0" w:color="auto"/>
            <w:left w:val="none" w:sz="0" w:space="0" w:color="auto"/>
            <w:bottom w:val="none" w:sz="0" w:space="0" w:color="auto"/>
            <w:right w:val="none" w:sz="0" w:space="0" w:color="auto"/>
          </w:divBdr>
        </w:div>
        <w:div w:id="1279215351">
          <w:marLeft w:val="640"/>
          <w:marRight w:val="0"/>
          <w:marTop w:val="0"/>
          <w:marBottom w:val="0"/>
          <w:divBdr>
            <w:top w:val="none" w:sz="0" w:space="0" w:color="auto"/>
            <w:left w:val="none" w:sz="0" w:space="0" w:color="auto"/>
            <w:bottom w:val="none" w:sz="0" w:space="0" w:color="auto"/>
            <w:right w:val="none" w:sz="0" w:space="0" w:color="auto"/>
          </w:divBdr>
        </w:div>
        <w:div w:id="49422741">
          <w:marLeft w:val="640"/>
          <w:marRight w:val="0"/>
          <w:marTop w:val="0"/>
          <w:marBottom w:val="0"/>
          <w:divBdr>
            <w:top w:val="none" w:sz="0" w:space="0" w:color="auto"/>
            <w:left w:val="none" w:sz="0" w:space="0" w:color="auto"/>
            <w:bottom w:val="none" w:sz="0" w:space="0" w:color="auto"/>
            <w:right w:val="none" w:sz="0" w:space="0" w:color="auto"/>
          </w:divBdr>
        </w:div>
        <w:div w:id="1593779250">
          <w:marLeft w:val="640"/>
          <w:marRight w:val="0"/>
          <w:marTop w:val="0"/>
          <w:marBottom w:val="0"/>
          <w:divBdr>
            <w:top w:val="none" w:sz="0" w:space="0" w:color="auto"/>
            <w:left w:val="none" w:sz="0" w:space="0" w:color="auto"/>
            <w:bottom w:val="none" w:sz="0" w:space="0" w:color="auto"/>
            <w:right w:val="none" w:sz="0" w:space="0" w:color="auto"/>
          </w:divBdr>
        </w:div>
        <w:div w:id="796869971">
          <w:marLeft w:val="640"/>
          <w:marRight w:val="0"/>
          <w:marTop w:val="0"/>
          <w:marBottom w:val="0"/>
          <w:divBdr>
            <w:top w:val="none" w:sz="0" w:space="0" w:color="auto"/>
            <w:left w:val="none" w:sz="0" w:space="0" w:color="auto"/>
            <w:bottom w:val="none" w:sz="0" w:space="0" w:color="auto"/>
            <w:right w:val="none" w:sz="0" w:space="0" w:color="auto"/>
          </w:divBdr>
        </w:div>
        <w:div w:id="441345856">
          <w:marLeft w:val="640"/>
          <w:marRight w:val="0"/>
          <w:marTop w:val="0"/>
          <w:marBottom w:val="0"/>
          <w:divBdr>
            <w:top w:val="none" w:sz="0" w:space="0" w:color="auto"/>
            <w:left w:val="none" w:sz="0" w:space="0" w:color="auto"/>
            <w:bottom w:val="none" w:sz="0" w:space="0" w:color="auto"/>
            <w:right w:val="none" w:sz="0" w:space="0" w:color="auto"/>
          </w:divBdr>
        </w:div>
        <w:div w:id="693074793">
          <w:marLeft w:val="640"/>
          <w:marRight w:val="0"/>
          <w:marTop w:val="0"/>
          <w:marBottom w:val="0"/>
          <w:divBdr>
            <w:top w:val="none" w:sz="0" w:space="0" w:color="auto"/>
            <w:left w:val="none" w:sz="0" w:space="0" w:color="auto"/>
            <w:bottom w:val="none" w:sz="0" w:space="0" w:color="auto"/>
            <w:right w:val="none" w:sz="0" w:space="0" w:color="auto"/>
          </w:divBdr>
        </w:div>
        <w:div w:id="589048184">
          <w:marLeft w:val="640"/>
          <w:marRight w:val="0"/>
          <w:marTop w:val="0"/>
          <w:marBottom w:val="0"/>
          <w:divBdr>
            <w:top w:val="none" w:sz="0" w:space="0" w:color="auto"/>
            <w:left w:val="none" w:sz="0" w:space="0" w:color="auto"/>
            <w:bottom w:val="none" w:sz="0" w:space="0" w:color="auto"/>
            <w:right w:val="none" w:sz="0" w:space="0" w:color="auto"/>
          </w:divBdr>
        </w:div>
        <w:div w:id="1669016151">
          <w:marLeft w:val="640"/>
          <w:marRight w:val="0"/>
          <w:marTop w:val="0"/>
          <w:marBottom w:val="0"/>
          <w:divBdr>
            <w:top w:val="none" w:sz="0" w:space="0" w:color="auto"/>
            <w:left w:val="none" w:sz="0" w:space="0" w:color="auto"/>
            <w:bottom w:val="none" w:sz="0" w:space="0" w:color="auto"/>
            <w:right w:val="none" w:sz="0" w:space="0" w:color="auto"/>
          </w:divBdr>
        </w:div>
        <w:div w:id="1801415007">
          <w:marLeft w:val="640"/>
          <w:marRight w:val="0"/>
          <w:marTop w:val="0"/>
          <w:marBottom w:val="0"/>
          <w:divBdr>
            <w:top w:val="none" w:sz="0" w:space="0" w:color="auto"/>
            <w:left w:val="none" w:sz="0" w:space="0" w:color="auto"/>
            <w:bottom w:val="none" w:sz="0" w:space="0" w:color="auto"/>
            <w:right w:val="none" w:sz="0" w:space="0" w:color="auto"/>
          </w:divBdr>
        </w:div>
        <w:div w:id="55323223">
          <w:marLeft w:val="640"/>
          <w:marRight w:val="0"/>
          <w:marTop w:val="0"/>
          <w:marBottom w:val="0"/>
          <w:divBdr>
            <w:top w:val="none" w:sz="0" w:space="0" w:color="auto"/>
            <w:left w:val="none" w:sz="0" w:space="0" w:color="auto"/>
            <w:bottom w:val="none" w:sz="0" w:space="0" w:color="auto"/>
            <w:right w:val="none" w:sz="0" w:space="0" w:color="auto"/>
          </w:divBdr>
        </w:div>
        <w:div w:id="1604218217">
          <w:marLeft w:val="640"/>
          <w:marRight w:val="0"/>
          <w:marTop w:val="0"/>
          <w:marBottom w:val="0"/>
          <w:divBdr>
            <w:top w:val="none" w:sz="0" w:space="0" w:color="auto"/>
            <w:left w:val="none" w:sz="0" w:space="0" w:color="auto"/>
            <w:bottom w:val="none" w:sz="0" w:space="0" w:color="auto"/>
            <w:right w:val="none" w:sz="0" w:space="0" w:color="auto"/>
          </w:divBdr>
        </w:div>
        <w:div w:id="1829713084">
          <w:marLeft w:val="640"/>
          <w:marRight w:val="0"/>
          <w:marTop w:val="0"/>
          <w:marBottom w:val="0"/>
          <w:divBdr>
            <w:top w:val="none" w:sz="0" w:space="0" w:color="auto"/>
            <w:left w:val="none" w:sz="0" w:space="0" w:color="auto"/>
            <w:bottom w:val="none" w:sz="0" w:space="0" w:color="auto"/>
            <w:right w:val="none" w:sz="0" w:space="0" w:color="auto"/>
          </w:divBdr>
        </w:div>
        <w:div w:id="744689984">
          <w:marLeft w:val="640"/>
          <w:marRight w:val="0"/>
          <w:marTop w:val="0"/>
          <w:marBottom w:val="0"/>
          <w:divBdr>
            <w:top w:val="none" w:sz="0" w:space="0" w:color="auto"/>
            <w:left w:val="none" w:sz="0" w:space="0" w:color="auto"/>
            <w:bottom w:val="none" w:sz="0" w:space="0" w:color="auto"/>
            <w:right w:val="none" w:sz="0" w:space="0" w:color="auto"/>
          </w:divBdr>
        </w:div>
        <w:div w:id="1513836534">
          <w:marLeft w:val="640"/>
          <w:marRight w:val="0"/>
          <w:marTop w:val="0"/>
          <w:marBottom w:val="0"/>
          <w:divBdr>
            <w:top w:val="none" w:sz="0" w:space="0" w:color="auto"/>
            <w:left w:val="none" w:sz="0" w:space="0" w:color="auto"/>
            <w:bottom w:val="none" w:sz="0" w:space="0" w:color="auto"/>
            <w:right w:val="none" w:sz="0" w:space="0" w:color="auto"/>
          </w:divBdr>
        </w:div>
        <w:div w:id="566694988">
          <w:marLeft w:val="640"/>
          <w:marRight w:val="0"/>
          <w:marTop w:val="0"/>
          <w:marBottom w:val="0"/>
          <w:divBdr>
            <w:top w:val="none" w:sz="0" w:space="0" w:color="auto"/>
            <w:left w:val="none" w:sz="0" w:space="0" w:color="auto"/>
            <w:bottom w:val="none" w:sz="0" w:space="0" w:color="auto"/>
            <w:right w:val="none" w:sz="0" w:space="0" w:color="auto"/>
          </w:divBdr>
        </w:div>
        <w:div w:id="1106652071">
          <w:marLeft w:val="640"/>
          <w:marRight w:val="0"/>
          <w:marTop w:val="0"/>
          <w:marBottom w:val="0"/>
          <w:divBdr>
            <w:top w:val="none" w:sz="0" w:space="0" w:color="auto"/>
            <w:left w:val="none" w:sz="0" w:space="0" w:color="auto"/>
            <w:bottom w:val="none" w:sz="0" w:space="0" w:color="auto"/>
            <w:right w:val="none" w:sz="0" w:space="0" w:color="auto"/>
          </w:divBdr>
        </w:div>
        <w:div w:id="967131458">
          <w:marLeft w:val="640"/>
          <w:marRight w:val="0"/>
          <w:marTop w:val="0"/>
          <w:marBottom w:val="0"/>
          <w:divBdr>
            <w:top w:val="none" w:sz="0" w:space="0" w:color="auto"/>
            <w:left w:val="none" w:sz="0" w:space="0" w:color="auto"/>
            <w:bottom w:val="none" w:sz="0" w:space="0" w:color="auto"/>
            <w:right w:val="none" w:sz="0" w:space="0" w:color="auto"/>
          </w:divBdr>
        </w:div>
        <w:div w:id="408355804">
          <w:marLeft w:val="640"/>
          <w:marRight w:val="0"/>
          <w:marTop w:val="0"/>
          <w:marBottom w:val="0"/>
          <w:divBdr>
            <w:top w:val="none" w:sz="0" w:space="0" w:color="auto"/>
            <w:left w:val="none" w:sz="0" w:space="0" w:color="auto"/>
            <w:bottom w:val="none" w:sz="0" w:space="0" w:color="auto"/>
            <w:right w:val="none" w:sz="0" w:space="0" w:color="auto"/>
          </w:divBdr>
        </w:div>
        <w:div w:id="664672766">
          <w:marLeft w:val="640"/>
          <w:marRight w:val="0"/>
          <w:marTop w:val="0"/>
          <w:marBottom w:val="0"/>
          <w:divBdr>
            <w:top w:val="none" w:sz="0" w:space="0" w:color="auto"/>
            <w:left w:val="none" w:sz="0" w:space="0" w:color="auto"/>
            <w:bottom w:val="none" w:sz="0" w:space="0" w:color="auto"/>
            <w:right w:val="none" w:sz="0" w:space="0" w:color="auto"/>
          </w:divBdr>
        </w:div>
        <w:div w:id="1178231658">
          <w:marLeft w:val="640"/>
          <w:marRight w:val="0"/>
          <w:marTop w:val="0"/>
          <w:marBottom w:val="0"/>
          <w:divBdr>
            <w:top w:val="none" w:sz="0" w:space="0" w:color="auto"/>
            <w:left w:val="none" w:sz="0" w:space="0" w:color="auto"/>
            <w:bottom w:val="none" w:sz="0" w:space="0" w:color="auto"/>
            <w:right w:val="none" w:sz="0" w:space="0" w:color="auto"/>
          </w:divBdr>
        </w:div>
        <w:div w:id="1972317773">
          <w:marLeft w:val="640"/>
          <w:marRight w:val="0"/>
          <w:marTop w:val="0"/>
          <w:marBottom w:val="0"/>
          <w:divBdr>
            <w:top w:val="none" w:sz="0" w:space="0" w:color="auto"/>
            <w:left w:val="none" w:sz="0" w:space="0" w:color="auto"/>
            <w:bottom w:val="none" w:sz="0" w:space="0" w:color="auto"/>
            <w:right w:val="none" w:sz="0" w:space="0" w:color="auto"/>
          </w:divBdr>
        </w:div>
        <w:div w:id="1607423734">
          <w:marLeft w:val="640"/>
          <w:marRight w:val="0"/>
          <w:marTop w:val="0"/>
          <w:marBottom w:val="0"/>
          <w:divBdr>
            <w:top w:val="none" w:sz="0" w:space="0" w:color="auto"/>
            <w:left w:val="none" w:sz="0" w:space="0" w:color="auto"/>
            <w:bottom w:val="none" w:sz="0" w:space="0" w:color="auto"/>
            <w:right w:val="none" w:sz="0" w:space="0" w:color="auto"/>
          </w:divBdr>
        </w:div>
        <w:div w:id="714814922">
          <w:marLeft w:val="640"/>
          <w:marRight w:val="0"/>
          <w:marTop w:val="0"/>
          <w:marBottom w:val="0"/>
          <w:divBdr>
            <w:top w:val="none" w:sz="0" w:space="0" w:color="auto"/>
            <w:left w:val="none" w:sz="0" w:space="0" w:color="auto"/>
            <w:bottom w:val="none" w:sz="0" w:space="0" w:color="auto"/>
            <w:right w:val="none" w:sz="0" w:space="0" w:color="auto"/>
          </w:divBdr>
        </w:div>
        <w:div w:id="659774306">
          <w:marLeft w:val="640"/>
          <w:marRight w:val="0"/>
          <w:marTop w:val="0"/>
          <w:marBottom w:val="0"/>
          <w:divBdr>
            <w:top w:val="none" w:sz="0" w:space="0" w:color="auto"/>
            <w:left w:val="none" w:sz="0" w:space="0" w:color="auto"/>
            <w:bottom w:val="none" w:sz="0" w:space="0" w:color="auto"/>
            <w:right w:val="none" w:sz="0" w:space="0" w:color="auto"/>
          </w:divBdr>
        </w:div>
        <w:div w:id="1754476347">
          <w:marLeft w:val="640"/>
          <w:marRight w:val="0"/>
          <w:marTop w:val="0"/>
          <w:marBottom w:val="0"/>
          <w:divBdr>
            <w:top w:val="none" w:sz="0" w:space="0" w:color="auto"/>
            <w:left w:val="none" w:sz="0" w:space="0" w:color="auto"/>
            <w:bottom w:val="none" w:sz="0" w:space="0" w:color="auto"/>
            <w:right w:val="none" w:sz="0" w:space="0" w:color="auto"/>
          </w:divBdr>
        </w:div>
        <w:div w:id="231308603">
          <w:marLeft w:val="640"/>
          <w:marRight w:val="0"/>
          <w:marTop w:val="0"/>
          <w:marBottom w:val="0"/>
          <w:divBdr>
            <w:top w:val="none" w:sz="0" w:space="0" w:color="auto"/>
            <w:left w:val="none" w:sz="0" w:space="0" w:color="auto"/>
            <w:bottom w:val="none" w:sz="0" w:space="0" w:color="auto"/>
            <w:right w:val="none" w:sz="0" w:space="0" w:color="auto"/>
          </w:divBdr>
        </w:div>
        <w:div w:id="1641422604">
          <w:marLeft w:val="640"/>
          <w:marRight w:val="0"/>
          <w:marTop w:val="0"/>
          <w:marBottom w:val="0"/>
          <w:divBdr>
            <w:top w:val="none" w:sz="0" w:space="0" w:color="auto"/>
            <w:left w:val="none" w:sz="0" w:space="0" w:color="auto"/>
            <w:bottom w:val="none" w:sz="0" w:space="0" w:color="auto"/>
            <w:right w:val="none" w:sz="0" w:space="0" w:color="auto"/>
          </w:divBdr>
        </w:div>
        <w:div w:id="228151693">
          <w:marLeft w:val="640"/>
          <w:marRight w:val="0"/>
          <w:marTop w:val="0"/>
          <w:marBottom w:val="0"/>
          <w:divBdr>
            <w:top w:val="none" w:sz="0" w:space="0" w:color="auto"/>
            <w:left w:val="none" w:sz="0" w:space="0" w:color="auto"/>
            <w:bottom w:val="none" w:sz="0" w:space="0" w:color="auto"/>
            <w:right w:val="none" w:sz="0" w:space="0" w:color="auto"/>
          </w:divBdr>
        </w:div>
        <w:div w:id="990449350">
          <w:marLeft w:val="640"/>
          <w:marRight w:val="0"/>
          <w:marTop w:val="0"/>
          <w:marBottom w:val="0"/>
          <w:divBdr>
            <w:top w:val="none" w:sz="0" w:space="0" w:color="auto"/>
            <w:left w:val="none" w:sz="0" w:space="0" w:color="auto"/>
            <w:bottom w:val="none" w:sz="0" w:space="0" w:color="auto"/>
            <w:right w:val="none" w:sz="0" w:space="0" w:color="auto"/>
          </w:divBdr>
        </w:div>
        <w:div w:id="1516265520">
          <w:marLeft w:val="640"/>
          <w:marRight w:val="0"/>
          <w:marTop w:val="0"/>
          <w:marBottom w:val="0"/>
          <w:divBdr>
            <w:top w:val="none" w:sz="0" w:space="0" w:color="auto"/>
            <w:left w:val="none" w:sz="0" w:space="0" w:color="auto"/>
            <w:bottom w:val="none" w:sz="0" w:space="0" w:color="auto"/>
            <w:right w:val="none" w:sz="0" w:space="0" w:color="auto"/>
          </w:divBdr>
        </w:div>
        <w:div w:id="621151854">
          <w:marLeft w:val="640"/>
          <w:marRight w:val="0"/>
          <w:marTop w:val="0"/>
          <w:marBottom w:val="0"/>
          <w:divBdr>
            <w:top w:val="none" w:sz="0" w:space="0" w:color="auto"/>
            <w:left w:val="none" w:sz="0" w:space="0" w:color="auto"/>
            <w:bottom w:val="none" w:sz="0" w:space="0" w:color="auto"/>
            <w:right w:val="none" w:sz="0" w:space="0" w:color="auto"/>
          </w:divBdr>
        </w:div>
        <w:div w:id="1129586255">
          <w:marLeft w:val="640"/>
          <w:marRight w:val="0"/>
          <w:marTop w:val="0"/>
          <w:marBottom w:val="0"/>
          <w:divBdr>
            <w:top w:val="none" w:sz="0" w:space="0" w:color="auto"/>
            <w:left w:val="none" w:sz="0" w:space="0" w:color="auto"/>
            <w:bottom w:val="none" w:sz="0" w:space="0" w:color="auto"/>
            <w:right w:val="none" w:sz="0" w:space="0" w:color="auto"/>
          </w:divBdr>
        </w:div>
        <w:div w:id="1577473255">
          <w:marLeft w:val="640"/>
          <w:marRight w:val="0"/>
          <w:marTop w:val="0"/>
          <w:marBottom w:val="0"/>
          <w:divBdr>
            <w:top w:val="none" w:sz="0" w:space="0" w:color="auto"/>
            <w:left w:val="none" w:sz="0" w:space="0" w:color="auto"/>
            <w:bottom w:val="none" w:sz="0" w:space="0" w:color="auto"/>
            <w:right w:val="none" w:sz="0" w:space="0" w:color="auto"/>
          </w:divBdr>
        </w:div>
        <w:div w:id="1012951219">
          <w:marLeft w:val="640"/>
          <w:marRight w:val="0"/>
          <w:marTop w:val="0"/>
          <w:marBottom w:val="0"/>
          <w:divBdr>
            <w:top w:val="none" w:sz="0" w:space="0" w:color="auto"/>
            <w:left w:val="none" w:sz="0" w:space="0" w:color="auto"/>
            <w:bottom w:val="none" w:sz="0" w:space="0" w:color="auto"/>
            <w:right w:val="none" w:sz="0" w:space="0" w:color="auto"/>
          </w:divBdr>
        </w:div>
        <w:div w:id="1360666028">
          <w:marLeft w:val="640"/>
          <w:marRight w:val="0"/>
          <w:marTop w:val="0"/>
          <w:marBottom w:val="0"/>
          <w:divBdr>
            <w:top w:val="none" w:sz="0" w:space="0" w:color="auto"/>
            <w:left w:val="none" w:sz="0" w:space="0" w:color="auto"/>
            <w:bottom w:val="none" w:sz="0" w:space="0" w:color="auto"/>
            <w:right w:val="none" w:sz="0" w:space="0" w:color="auto"/>
          </w:divBdr>
        </w:div>
        <w:div w:id="1713187897">
          <w:marLeft w:val="640"/>
          <w:marRight w:val="0"/>
          <w:marTop w:val="0"/>
          <w:marBottom w:val="0"/>
          <w:divBdr>
            <w:top w:val="none" w:sz="0" w:space="0" w:color="auto"/>
            <w:left w:val="none" w:sz="0" w:space="0" w:color="auto"/>
            <w:bottom w:val="none" w:sz="0" w:space="0" w:color="auto"/>
            <w:right w:val="none" w:sz="0" w:space="0" w:color="auto"/>
          </w:divBdr>
        </w:div>
        <w:div w:id="660503969">
          <w:marLeft w:val="640"/>
          <w:marRight w:val="0"/>
          <w:marTop w:val="0"/>
          <w:marBottom w:val="0"/>
          <w:divBdr>
            <w:top w:val="none" w:sz="0" w:space="0" w:color="auto"/>
            <w:left w:val="none" w:sz="0" w:space="0" w:color="auto"/>
            <w:bottom w:val="none" w:sz="0" w:space="0" w:color="auto"/>
            <w:right w:val="none" w:sz="0" w:space="0" w:color="auto"/>
          </w:divBdr>
        </w:div>
        <w:div w:id="1227229050">
          <w:marLeft w:val="640"/>
          <w:marRight w:val="0"/>
          <w:marTop w:val="0"/>
          <w:marBottom w:val="0"/>
          <w:divBdr>
            <w:top w:val="none" w:sz="0" w:space="0" w:color="auto"/>
            <w:left w:val="none" w:sz="0" w:space="0" w:color="auto"/>
            <w:bottom w:val="none" w:sz="0" w:space="0" w:color="auto"/>
            <w:right w:val="none" w:sz="0" w:space="0" w:color="auto"/>
          </w:divBdr>
        </w:div>
        <w:div w:id="1399478241">
          <w:marLeft w:val="640"/>
          <w:marRight w:val="0"/>
          <w:marTop w:val="0"/>
          <w:marBottom w:val="0"/>
          <w:divBdr>
            <w:top w:val="none" w:sz="0" w:space="0" w:color="auto"/>
            <w:left w:val="none" w:sz="0" w:space="0" w:color="auto"/>
            <w:bottom w:val="none" w:sz="0" w:space="0" w:color="auto"/>
            <w:right w:val="none" w:sz="0" w:space="0" w:color="auto"/>
          </w:divBdr>
        </w:div>
        <w:div w:id="2017338509">
          <w:marLeft w:val="640"/>
          <w:marRight w:val="0"/>
          <w:marTop w:val="0"/>
          <w:marBottom w:val="0"/>
          <w:divBdr>
            <w:top w:val="none" w:sz="0" w:space="0" w:color="auto"/>
            <w:left w:val="none" w:sz="0" w:space="0" w:color="auto"/>
            <w:bottom w:val="none" w:sz="0" w:space="0" w:color="auto"/>
            <w:right w:val="none" w:sz="0" w:space="0" w:color="auto"/>
          </w:divBdr>
        </w:div>
        <w:div w:id="1167090047">
          <w:marLeft w:val="640"/>
          <w:marRight w:val="0"/>
          <w:marTop w:val="0"/>
          <w:marBottom w:val="0"/>
          <w:divBdr>
            <w:top w:val="none" w:sz="0" w:space="0" w:color="auto"/>
            <w:left w:val="none" w:sz="0" w:space="0" w:color="auto"/>
            <w:bottom w:val="none" w:sz="0" w:space="0" w:color="auto"/>
            <w:right w:val="none" w:sz="0" w:space="0" w:color="auto"/>
          </w:divBdr>
        </w:div>
        <w:div w:id="1646741256">
          <w:marLeft w:val="640"/>
          <w:marRight w:val="0"/>
          <w:marTop w:val="0"/>
          <w:marBottom w:val="0"/>
          <w:divBdr>
            <w:top w:val="none" w:sz="0" w:space="0" w:color="auto"/>
            <w:left w:val="none" w:sz="0" w:space="0" w:color="auto"/>
            <w:bottom w:val="none" w:sz="0" w:space="0" w:color="auto"/>
            <w:right w:val="none" w:sz="0" w:space="0" w:color="auto"/>
          </w:divBdr>
        </w:div>
        <w:div w:id="313264599">
          <w:marLeft w:val="640"/>
          <w:marRight w:val="0"/>
          <w:marTop w:val="0"/>
          <w:marBottom w:val="0"/>
          <w:divBdr>
            <w:top w:val="none" w:sz="0" w:space="0" w:color="auto"/>
            <w:left w:val="none" w:sz="0" w:space="0" w:color="auto"/>
            <w:bottom w:val="none" w:sz="0" w:space="0" w:color="auto"/>
            <w:right w:val="none" w:sz="0" w:space="0" w:color="auto"/>
          </w:divBdr>
        </w:div>
        <w:div w:id="1990205992">
          <w:marLeft w:val="640"/>
          <w:marRight w:val="0"/>
          <w:marTop w:val="0"/>
          <w:marBottom w:val="0"/>
          <w:divBdr>
            <w:top w:val="none" w:sz="0" w:space="0" w:color="auto"/>
            <w:left w:val="none" w:sz="0" w:space="0" w:color="auto"/>
            <w:bottom w:val="none" w:sz="0" w:space="0" w:color="auto"/>
            <w:right w:val="none" w:sz="0" w:space="0" w:color="auto"/>
          </w:divBdr>
        </w:div>
        <w:div w:id="1902400996">
          <w:marLeft w:val="640"/>
          <w:marRight w:val="0"/>
          <w:marTop w:val="0"/>
          <w:marBottom w:val="0"/>
          <w:divBdr>
            <w:top w:val="none" w:sz="0" w:space="0" w:color="auto"/>
            <w:left w:val="none" w:sz="0" w:space="0" w:color="auto"/>
            <w:bottom w:val="none" w:sz="0" w:space="0" w:color="auto"/>
            <w:right w:val="none" w:sz="0" w:space="0" w:color="auto"/>
          </w:divBdr>
        </w:div>
        <w:div w:id="599948540">
          <w:marLeft w:val="640"/>
          <w:marRight w:val="0"/>
          <w:marTop w:val="0"/>
          <w:marBottom w:val="0"/>
          <w:divBdr>
            <w:top w:val="none" w:sz="0" w:space="0" w:color="auto"/>
            <w:left w:val="none" w:sz="0" w:space="0" w:color="auto"/>
            <w:bottom w:val="none" w:sz="0" w:space="0" w:color="auto"/>
            <w:right w:val="none" w:sz="0" w:space="0" w:color="auto"/>
          </w:divBdr>
        </w:div>
        <w:div w:id="15934228">
          <w:marLeft w:val="640"/>
          <w:marRight w:val="0"/>
          <w:marTop w:val="0"/>
          <w:marBottom w:val="0"/>
          <w:divBdr>
            <w:top w:val="none" w:sz="0" w:space="0" w:color="auto"/>
            <w:left w:val="none" w:sz="0" w:space="0" w:color="auto"/>
            <w:bottom w:val="none" w:sz="0" w:space="0" w:color="auto"/>
            <w:right w:val="none" w:sz="0" w:space="0" w:color="auto"/>
          </w:divBdr>
        </w:div>
      </w:divsChild>
    </w:div>
    <w:div w:id="1328166100">
      <w:bodyDiv w:val="1"/>
      <w:marLeft w:val="0"/>
      <w:marRight w:val="0"/>
      <w:marTop w:val="0"/>
      <w:marBottom w:val="0"/>
      <w:divBdr>
        <w:top w:val="none" w:sz="0" w:space="0" w:color="auto"/>
        <w:left w:val="none" w:sz="0" w:space="0" w:color="auto"/>
        <w:bottom w:val="none" w:sz="0" w:space="0" w:color="auto"/>
        <w:right w:val="none" w:sz="0" w:space="0" w:color="auto"/>
      </w:divBdr>
      <w:divsChild>
        <w:div w:id="54159402">
          <w:marLeft w:val="640"/>
          <w:marRight w:val="0"/>
          <w:marTop w:val="0"/>
          <w:marBottom w:val="0"/>
          <w:divBdr>
            <w:top w:val="none" w:sz="0" w:space="0" w:color="auto"/>
            <w:left w:val="none" w:sz="0" w:space="0" w:color="auto"/>
            <w:bottom w:val="none" w:sz="0" w:space="0" w:color="auto"/>
            <w:right w:val="none" w:sz="0" w:space="0" w:color="auto"/>
          </w:divBdr>
        </w:div>
        <w:div w:id="1021929369">
          <w:marLeft w:val="640"/>
          <w:marRight w:val="0"/>
          <w:marTop w:val="0"/>
          <w:marBottom w:val="0"/>
          <w:divBdr>
            <w:top w:val="none" w:sz="0" w:space="0" w:color="auto"/>
            <w:left w:val="none" w:sz="0" w:space="0" w:color="auto"/>
            <w:bottom w:val="none" w:sz="0" w:space="0" w:color="auto"/>
            <w:right w:val="none" w:sz="0" w:space="0" w:color="auto"/>
          </w:divBdr>
        </w:div>
        <w:div w:id="1905752763">
          <w:marLeft w:val="640"/>
          <w:marRight w:val="0"/>
          <w:marTop w:val="0"/>
          <w:marBottom w:val="0"/>
          <w:divBdr>
            <w:top w:val="none" w:sz="0" w:space="0" w:color="auto"/>
            <w:left w:val="none" w:sz="0" w:space="0" w:color="auto"/>
            <w:bottom w:val="none" w:sz="0" w:space="0" w:color="auto"/>
            <w:right w:val="none" w:sz="0" w:space="0" w:color="auto"/>
          </w:divBdr>
        </w:div>
        <w:div w:id="387654928">
          <w:marLeft w:val="640"/>
          <w:marRight w:val="0"/>
          <w:marTop w:val="0"/>
          <w:marBottom w:val="0"/>
          <w:divBdr>
            <w:top w:val="none" w:sz="0" w:space="0" w:color="auto"/>
            <w:left w:val="none" w:sz="0" w:space="0" w:color="auto"/>
            <w:bottom w:val="none" w:sz="0" w:space="0" w:color="auto"/>
            <w:right w:val="none" w:sz="0" w:space="0" w:color="auto"/>
          </w:divBdr>
        </w:div>
        <w:div w:id="2071537141">
          <w:marLeft w:val="640"/>
          <w:marRight w:val="0"/>
          <w:marTop w:val="0"/>
          <w:marBottom w:val="0"/>
          <w:divBdr>
            <w:top w:val="none" w:sz="0" w:space="0" w:color="auto"/>
            <w:left w:val="none" w:sz="0" w:space="0" w:color="auto"/>
            <w:bottom w:val="none" w:sz="0" w:space="0" w:color="auto"/>
            <w:right w:val="none" w:sz="0" w:space="0" w:color="auto"/>
          </w:divBdr>
        </w:div>
        <w:div w:id="920483050">
          <w:marLeft w:val="640"/>
          <w:marRight w:val="0"/>
          <w:marTop w:val="0"/>
          <w:marBottom w:val="0"/>
          <w:divBdr>
            <w:top w:val="none" w:sz="0" w:space="0" w:color="auto"/>
            <w:left w:val="none" w:sz="0" w:space="0" w:color="auto"/>
            <w:bottom w:val="none" w:sz="0" w:space="0" w:color="auto"/>
            <w:right w:val="none" w:sz="0" w:space="0" w:color="auto"/>
          </w:divBdr>
        </w:div>
        <w:div w:id="1577015549">
          <w:marLeft w:val="640"/>
          <w:marRight w:val="0"/>
          <w:marTop w:val="0"/>
          <w:marBottom w:val="0"/>
          <w:divBdr>
            <w:top w:val="none" w:sz="0" w:space="0" w:color="auto"/>
            <w:left w:val="none" w:sz="0" w:space="0" w:color="auto"/>
            <w:bottom w:val="none" w:sz="0" w:space="0" w:color="auto"/>
            <w:right w:val="none" w:sz="0" w:space="0" w:color="auto"/>
          </w:divBdr>
        </w:div>
        <w:div w:id="244340106">
          <w:marLeft w:val="640"/>
          <w:marRight w:val="0"/>
          <w:marTop w:val="0"/>
          <w:marBottom w:val="0"/>
          <w:divBdr>
            <w:top w:val="none" w:sz="0" w:space="0" w:color="auto"/>
            <w:left w:val="none" w:sz="0" w:space="0" w:color="auto"/>
            <w:bottom w:val="none" w:sz="0" w:space="0" w:color="auto"/>
            <w:right w:val="none" w:sz="0" w:space="0" w:color="auto"/>
          </w:divBdr>
        </w:div>
        <w:div w:id="498665105">
          <w:marLeft w:val="640"/>
          <w:marRight w:val="0"/>
          <w:marTop w:val="0"/>
          <w:marBottom w:val="0"/>
          <w:divBdr>
            <w:top w:val="none" w:sz="0" w:space="0" w:color="auto"/>
            <w:left w:val="none" w:sz="0" w:space="0" w:color="auto"/>
            <w:bottom w:val="none" w:sz="0" w:space="0" w:color="auto"/>
            <w:right w:val="none" w:sz="0" w:space="0" w:color="auto"/>
          </w:divBdr>
        </w:div>
        <w:div w:id="1923248524">
          <w:marLeft w:val="640"/>
          <w:marRight w:val="0"/>
          <w:marTop w:val="0"/>
          <w:marBottom w:val="0"/>
          <w:divBdr>
            <w:top w:val="none" w:sz="0" w:space="0" w:color="auto"/>
            <w:left w:val="none" w:sz="0" w:space="0" w:color="auto"/>
            <w:bottom w:val="none" w:sz="0" w:space="0" w:color="auto"/>
            <w:right w:val="none" w:sz="0" w:space="0" w:color="auto"/>
          </w:divBdr>
        </w:div>
        <w:div w:id="907230089">
          <w:marLeft w:val="640"/>
          <w:marRight w:val="0"/>
          <w:marTop w:val="0"/>
          <w:marBottom w:val="0"/>
          <w:divBdr>
            <w:top w:val="none" w:sz="0" w:space="0" w:color="auto"/>
            <w:left w:val="none" w:sz="0" w:space="0" w:color="auto"/>
            <w:bottom w:val="none" w:sz="0" w:space="0" w:color="auto"/>
            <w:right w:val="none" w:sz="0" w:space="0" w:color="auto"/>
          </w:divBdr>
        </w:div>
        <w:div w:id="465855468">
          <w:marLeft w:val="640"/>
          <w:marRight w:val="0"/>
          <w:marTop w:val="0"/>
          <w:marBottom w:val="0"/>
          <w:divBdr>
            <w:top w:val="none" w:sz="0" w:space="0" w:color="auto"/>
            <w:left w:val="none" w:sz="0" w:space="0" w:color="auto"/>
            <w:bottom w:val="none" w:sz="0" w:space="0" w:color="auto"/>
            <w:right w:val="none" w:sz="0" w:space="0" w:color="auto"/>
          </w:divBdr>
        </w:div>
        <w:div w:id="2135362038">
          <w:marLeft w:val="640"/>
          <w:marRight w:val="0"/>
          <w:marTop w:val="0"/>
          <w:marBottom w:val="0"/>
          <w:divBdr>
            <w:top w:val="none" w:sz="0" w:space="0" w:color="auto"/>
            <w:left w:val="none" w:sz="0" w:space="0" w:color="auto"/>
            <w:bottom w:val="none" w:sz="0" w:space="0" w:color="auto"/>
            <w:right w:val="none" w:sz="0" w:space="0" w:color="auto"/>
          </w:divBdr>
        </w:div>
        <w:div w:id="795871922">
          <w:marLeft w:val="640"/>
          <w:marRight w:val="0"/>
          <w:marTop w:val="0"/>
          <w:marBottom w:val="0"/>
          <w:divBdr>
            <w:top w:val="none" w:sz="0" w:space="0" w:color="auto"/>
            <w:left w:val="none" w:sz="0" w:space="0" w:color="auto"/>
            <w:bottom w:val="none" w:sz="0" w:space="0" w:color="auto"/>
            <w:right w:val="none" w:sz="0" w:space="0" w:color="auto"/>
          </w:divBdr>
        </w:div>
        <w:div w:id="1646276466">
          <w:marLeft w:val="640"/>
          <w:marRight w:val="0"/>
          <w:marTop w:val="0"/>
          <w:marBottom w:val="0"/>
          <w:divBdr>
            <w:top w:val="none" w:sz="0" w:space="0" w:color="auto"/>
            <w:left w:val="none" w:sz="0" w:space="0" w:color="auto"/>
            <w:bottom w:val="none" w:sz="0" w:space="0" w:color="auto"/>
            <w:right w:val="none" w:sz="0" w:space="0" w:color="auto"/>
          </w:divBdr>
        </w:div>
        <w:div w:id="885723982">
          <w:marLeft w:val="640"/>
          <w:marRight w:val="0"/>
          <w:marTop w:val="0"/>
          <w:marBottom w:val="0"/>
          <w:divBdr>
            <w:top w:val="none" w:sz="0" w:space="0" w:color="auto"/>
            <w:left w:val="none" w:sz="0" w:space="0" w:color="auto"/>
            <w:bottom w:val="none" w:sz="0" w:space="0" w:color="auto"/>
            <w:right w:val="none" w:sz="0" w:space="0" w:color="auto"/>
          </w:divBdr>
        </w:div>
        <w:div w:id="767314823">
          <w:marLeft w:val="640"/>
          <w:marRight w:val="0"/>
          <w:marTop w:val="0"/>
          <w:marBottom w:val="0"/>
          <w:divBdr>
            <w:top w:val="none" w:sz="0" w:space="0" w:color="auto"/>
            <w:left w:val="none" w:sz="0" w:space="0" w:color="auto"/>
            <w:bottom w:val="none" w:sz="0" w:space="0" w:color="auto"/>
            <w:right w:val="none" w:sz="0" w:space="0" w:color="auto"/>
          </w:divBdr>
        </w:div>
        <w:div w:id="566646718">
          <w:marLeft w:val="640"/>
          <w:marRight w:val="0"/>
          <w:marTop w:val="0"/>
          <w:marBottom w:val="0"/>
          <w:divBdr>
            <w:top w:val="none" w:sz="0" w:space="0" w:color="auto"/>
            <w:left w:val="none" w:sz="0" w:space="0" w:color="auto"/>
            <w:bottom w:val="none" w:sz="0" w:space="0" w:color="auto"/>
            <w:right w:val="none" w:sz="0" w:space="0" w:color="auto"/>
          </w:divBdr>
        </w:div>
        <w:div w:id="720901387">
          <w:marLeft w:val="640"/>
          <w:marRight w:val="0"/>
          <w:marTop w:val="0"/>
          <w:marBottom w:val="0"/>
          <w:divBdr>
            <w:top w:val="none" w:sz="0" w:space="0" w:color="auto"/>
            <w:left w:val="none" w:sz="0" w:space="0" w:color="auto"/>
            <w:bottom w:val="none" w:sz="0" w:space="0" w:color="auto"/>
            <w:right w:val="none" w:sz="0" w:space="0" w:color="auto"/>
          </w:divBdr>
        </w:div>
        <w:div w:id="1328678284">
          <w:marLeft w:val="640"/>
          <w:marRight w:val="0"/>
          <w:marTop w:val="0"/>
          <w:marBottom w:val="0"/>
          <w:divBdr>
            <w:top w:val="none" w:sz="0" w:space="0" w:color="auto"/>
            <w:left w:val="none" w:sz="0" w:space="0" w:color="auto"/>
            <w:bottom w:val="none" w:sz="0" w:space="0" w:color="auto"/>
            <w:right w:val="none" w:sz="0" w:space="0" w:color="auto"/>
          </w:divBdr>
        </w:div>
        <w:div w:id="1685860541">
          <w:marLeft w:val="640"/>
          <w:marRight w:val="0"/>
          <w:marTop w:val="0"/>
          <w:marBottom w:val="0"/>
          <w:divBdr>
            <w:top w:val="none" w:sz="0" w:space="0" w:color="auto"/>
            <w:left w:val="none" w:sz="0" w:space="0" w:color="auto"/>
            <w:bottom w:val="none" w:sz="0" w:space="0" w:color="auto"/>
            <w:right w:val="none" w:sz="0" w:space="0" w:color="auto"/>
          </w:divBdr>
        </w:div>
        <w:div w:id="1216628017">
          <w:marLeft w:val="640"/>
          <w:marRight w:val="0"/>
          <w:marTop w:val="0"/>
          <w:marBottom w:val="0"/>
          <w:divBdr>
            <w:top w:val="none" w:sz="0" w:space="0" w:color="auto"/>
            <w:left w:val="none" w:sz="0" w:space="0" w:color="auto"/>
            <w:bottom w:val="none" w:sz="0" w:space="0" w:color="auto"/>
            <w:right w:val="none" w:sz="0" w:space="0" w:color="auto"/>
          </w:divBdr>
        </w:div>
        <w:div w:id="61758234">
          <w:marLeft w:val="640"/>
          <w:marRight w:val="0"/>
          <w:marTop w:val="0"/>
          <w:marBottom w:val="0"/>
          <w:divBdr>
            <w:top w:val="none" w:sz="0" w:space="0" w:color="auto"/>
            <w:left w:val="none" w:sz="0" w:space="0" w:color="auto"/>
            <w:bottom w:val="none" w:sz="0" w:space="0" w:color="auto"/>
            <w:right w:val="none" w:sz="0" w:space="0" w:color="auto"/>
          </w:divBdr>
        </w:div>
        <w:div w:id="307633707">
          <w:marLeft w:val="640"/>
          <w:marRight w:val="0"/>
          <w:marTop w:val="0"/>
          <w:marBottom w:val="0"/>
          <w:divBdr>
            <w:top w:val="none" w:sz="0" w:space="0" w:color="auto"/>
            <w:left w:val="none" w:sz="0" w:space="0" w:color="auto"/>
            <w:bottom w:val="none" w:sz="0" w:space="0" w:color="auto"/>
            <w:right w:val="none" w:sz="0" w:space="0" w:color="auto"/>
          </w:divBdr>
        </w:div>
        <w:div w:id="1975333591">
          <w:marLeft w:val="640"/>
          <w:marRight w:val="0"/>
          <w:marTop w:val="0"/>
          <w:marBottom w:val="0"/>
          <w:divBdr>
            <w:top w:val="none" w:sz="0" w:space="0" w:color="auto"/>
            <w:left w:val="none" w:sz="0" w:space="0" w:color="auto"/>
            <w:bottom w:val="none" w:sz="0" w:space="0" w:color="auto"/>
            <w:right w:val="none" w:sz="0" w:space="0" w:color="auto"/>
          </w:divBdr>
        </w:div>
        <w:div w:id="1868911805">
          <w:marLeft w:val="640"/>
          <w:marRight w:val="0"/>
          <w:marTop w:val="0"/>
          <w:marBottom w:val="0"/>
          <w:divBdr>
            <w:top w:val="none" w:sz="0" w:space="0" w:color="auto"/>
            <w:left w:val="none" w:sz="0" w:space="0" w:color="auto"/>
            <w:bottom w:val="none" w:sz="0" w:space="0" w:color="auto"/>
            <w:right w:val="none" w:sz="0" w:space="0" w:color="auto"/>
          </w:divBdr>
        </w:div>
        <w:div w:id="1898128549">
          <w:marLeft w:val="640"/>
          <w:marRight w:val="0"/>
          <w:marTop w:val="0"/>
          <w:marBottom w:val="0"/>
          <w:divBdr>
            <w:top w:val="none" w:sz="0" w:space="0" w:color="auto"/>
            <w:left w:val="none" w:sz="0" w:space="0" w:color="auto"/>
            <w:bottom w:val="none" w:sz="0" w:space="0" w:color="auto"/>
            <w:right w:val="none" w:sz="0" w:space="0" w:color="auto"/>
          </w:divBdr>
        </w:div>
        <w:div w:id="1793743497">
          <w:marLeft w:val="640"/>
          <w:marRight w:val="0"/>
          <w:marTop w:val="0"/>
          <w:marBottom w:val="0"/>
          <w:divBdr>
            <w:top w:val="none" w:sz="0" w:space="0" w:color="auto"/>
            <w:left w:val="none" w:sz="0" w:space="0" w:color="auto"/>
            <w:bottom w:val="none" w:sz="0" w:space="0" w:color="auto"/>
            <w:right w:val="none" w:sz="0" w:space="0" w:color="auto"/>
          </w:divBdr>
        </w:div>
        <w:div w:id="1855531666">
          <w:marLeft w:val="640"/>
          <w:marRight w:val="0"/>
          <w:marTop w:val="0"/>
          <w:marBottom w:val="0"/>
          <w:divBdr>
            <w:top w:val="none" w:sz="0" w:space="0" w:color="auto"/>
            <w:left w:val="none" w:sz="0" w:space="0" w:color="auto"/>
            <w:bottom w:val="none" w:sz="0" w:space="0" w:color="auto"/>
            <w:right w:val="none" w:sz="0" w:space="0" w:color="auto"/>
          </w:divBdr>
        </w:div>
        <w:div w:id="908460510">
          <w:marLeft w:val="640"/>
          <w:marRight w:val="0"/>
          <w:marTop w:val="0"/>
          <w:marBottom w:val="0"/>
          <w:divBdr>
            <w:top w:val="none" w:sz="0" w:space="0" w:color="auto"/>
            <w:left w:val="none" w:sz="0" w:space="0" w:color="auto"/>
            <w:bottom w:val="none" w:sz="0" w:space="0" w:color="auto"/>
            <w:right w:val="none" w:sz="0" w:space="0" w:color="auto"/>
          </w:divBdr>
        </w:div>
        <w:div w:id="552498383">
          <w:marLeft w:val="640"/>
          <w:marRight w:val="0"/>
          <w:marTop w:val="0"/>
          <w:marBottom w:val="0"/>
          <w:divBdr>
            <w:top w:val="none" w:sz="0" w:space="0" w:color="auto"/>
            <w:left w:val="none" w:sz="0" w:space="0" w:color="auto"/>
            <w:bottom w:val="none" w:sz="0" w:space="0" w:color="auto"/>
            <w:right w:val="none" w:sz="0" w:space="0" w:color="auto"/>
          </w:divBdr>
        </w:div>
        <w:div w:id="1483112328">
          <w:marLeft w:val="640"/>
          <w:marRight w:val="0"/>
          <w:marTop w:val="0"/>
          <w:marBottom w:val="0"/>
          <w:divBdr>
            <w:top w:val="none" w:sz="0" w:space="0" w:color="auto"/>
            <w:left w:val="none" w:sz="0" w:space="0" w:color="auto"/>
            <w:bottom w:val="none" w:sz="0" w:space="0" w:color="auto"/>
            <w:right w:val="none" w:sz="0" w:space="0" w:color="auto"/>
          </w:divBdr>
        </w:div>
        <w:div w:id="662977532">
          <w:marLeft w:val="640"/>
          <w:marRight w:val="0"/>
          <w:marTop w:val="0"/>
          <w:marBottom w:val="0"/>
          <w:divBdr>
            <w:top w:val="none" w:sz="0" w:space="0" w:color="auto"/>
            <w:left w:val="none" w:sz="0" w:space="0" w:color="auto"/>
            <w:bottom w:val="none" w:sz="0" w:space="0" w:color="auto"/>
            <w:right w:val="none" w:sz="0" w:space="0" w:color="auto"/>
          </w:divBdr>
        </w:div>
        <w:div w:id="1585527007">
          <w:marLeft w:val="640"/>
          <w:marRight w:val="0"/>
          <w:marTop w:val="0"/>
          <w:marBottom w:val="0"/>
          <w:divBdr>
            <w:top w:val="none" w:sz="0" w:space="0" w:color="auto"/>
            <w:left w:val="none" w:sz="0" w:space="0" w:color="auto"/>
            <w:bottom w:val="none" w:sz="0" w:space="0" w:color="auto"/>
            <w:right w:val="none" w:sz="0" w:space="0" w:color="auto"/>
          </w:divBdr>
        </w:div>
        <w:div w:id="1775830066">
          <w:marLeft w:val="640"/>
          <w:marRight w:val="0"/>
          <w:marTop w:val="0"/>
          <w:marBottom w:val="0"/>
          <w:divBdr>
            <w:top w:val="none" w:sz="0" w:space="0" w:color="auto"/>
            <w:left w:val="none" w:sz="0" w:space="0" w:color="auto"/>
            <w:bottom w:val="none" w:sz="0" w:space="0" w:color="auto"/>
            <w:right w:val="none" w:sz="0" w:space="0" w:color="auto"/>
          </w:divBdr>
        </w:div>
        <w:div w:id="2086954013">
          <w:marLeft w:val="640"/>
          <w:marRight w:val="0"/>
          <w:marTop w:val="0"/>
          <w:marBottom w:val="0"/>
          <w:divBdr>
            <w:top w:val="none" w:sz="0" w:space="0" w:color="auto"/>
            <w:left w:val="none" w:sz="0" w:space="0" w:color="auto"/>
            <w:bottom w:val="none" w:sz="0" w:space="0" w:color="auto"/>
            <w:right w:val="none" w:sz="0" w:space="0" w:color="auto"/>
          </w:divBdr>
        </w:div>
        <w:div w:id="1482313623">
          <w:marLeft w:val="640"/>
          <w:marRight w:val="0"/>
          <w:marTop w:val="0"/>
          <w:marBottom w:val="0"/>
          <w:divBdr>
            <w:top w:val="none" w:sz="0" w:space="0" w:color="auto"/>
            <w:left w:val="none" w:sz="0" w:space="0" w:color="auto"/>
            <w:bottom w:val="none" w:sz="0" w:space="0" w:color="auto"/>
            <w:right w:val="none" w:sz="0" w:space="0" w:color="auto"/>
          </w:divBdr>
        </w:div>
        <w:div w:id="2033457303">
          <w:marLeft w:val="640"/>
          <w:marRight w:val="0"/>
          <w:marTop w:val="0"/>
          <w:marBottom w:val="0"/>
          <w:divBdr>
            <w:top w:val="none" w:sz="0" w:space="0" w:color="auto"/>
            <w:left w:val="none" w:sz="0" w:space="0" w:color="auto"/>
            <w:bottom w:val="none" w:sz="0" w:space="0" w:color="auto"/>
            <w:right w:val="none" w:sz="0" w:space="0" w:color="auto"/>
          </w:divBdr>
        </w:div>
        <w:div w:id="1536306831">
          <w:marLeft w:val="640"/>
          <w:marRight w:val="0"/>
          <w:marTop w:val="0"/>
          <w:marBottom w:val="0"/>
          <w:divBdr>
            <w:top w:val="none" w:sz="0" w:space="0" w:color="auto"/>
            <w:left w:val="none" w:sz="0" w:space="0" w:color="auto"/>
            <w:bottom w:val="none" w:sz="0" w:space="0" w:color="auto"/>
            <w:right w:val="none" w:sz="0" w:space="0" w:color="auto"/>
          </w:divBdr>
        </w:div>
        <w:div w:id="1036276589">
          <w:marLeft w:val="640"/>
          <w:marRight w:val="0"/>
          <w:marTop w:val="0"/>
          <w:marBottom w:val="0"/>
          <w:divBdr>
            <w:top w:val="none" w:sz="0" w:space="0" w:color="auto"/>
            <w:left w:val="none" w:sz="0" w:space="0" w:color="auto"/>
            <w:bottom w:val="none" w:sz="0" w:space="0" w:color="auto"/>
            <w:right w:val="none" w:sz="0" w:space="0" w:color="auto"/>
          </w:divBdr>
        </w:div>
        <w:div w:id="789323589">
          <w:marLeft w:val="640"/>
          <w:marRight w:val="0"/>
          <w:marTop w:val="0"/>
          <w:marBottom w:val="0"/>
          <w:divBdr>
            <w:top w:val="none" w:sz="0" w:space="0" w:color="auto"/>
            <w:left w:val="none" w:sz="0" w:space="0" w:color="auto"/>
            <w:bottom w:val="none" w:sz="0" w:space="0" w:color="auto"/>
            <w:right w:val="none" w:sz="0" w:space="0" w:color="auto"/>
          </w:divBdr>
        </w:div>
        <w:div w:id="725491470">
          <w:marLeft w:val="640"/>
          <w:marRight w:val="0"/>
          <w:marTop w:val="0"/>
          <w:marBottom w:val="0"/>
          <w:divBdr>
            <w:top w:val="none" w:sz="0" w:space="0" w:color="auto"/>
            <w:left w:val="none" w:sz="0" w:space="0" w:color="auto"/>
            <w:bottom w:val="none" w:sz="0" w:space="0" w:color="auto"/>
            <w:right w:val="none" w:sz="0" w:space="0" w:color="auto"/>
          </w:divBdr>
        </w:div>
        <w:div w:id="1990816334">
          <w:marLeft w:val="640"/>
          <w:marRight w:val="0"/>
          <w:marTop w:val="0"/>
          <w:marBottom w:val="0"/>
          <w:divBdr>
            <w:top w:val="none" w:sz="0" w:space="0" w:color="auto"/>
            <w:left w:val="none" w:sz="0" w:space="0" w:color="auto"/>
            <w:bottom w:val="none" w:sz="0" w:space="0" w:color="auto"/>
            <w:right w:val="none" w:sz="0" w:space="0" w:color="auto"/>
          </w:divBdr>
        </w:div>
        <w:div w:id="1205172772">
          <w:marLeft w:val="640"/>
          <w:marRight w:val="0"/>
          <w:marTop w:val="0"/>
          <w:marBottom w:val="0"/>
          <w:divBdr>
            <w:top w:val="none" w:sz="0" w:space="0" w:color="auto"/>
            <w:left w:val="none" w:sz="0" w:space="0" w:color="auto"/>
            <w:bottom w:val="none" w:sz="0" w:space="0" w:color="auto"/>
            <w:right w:val="none" w:sz="0" w:space="0" w:color="auto"/>
          </w:divBdr>
        </w:div>
        <w:div w:id="1623489549">
          <w:marLeft w:val="640"/>
          <w:marRight w:val="0"/>
          <w:marTop w:val="0"/>
          <w:marBottom w:val="0"/>
          <w:divBdr>
            <w:top w:val="none" w:sz="0" w:space="0" w:color="auto"/>
            <w:left w:val="none" w:sz="0" w:space="0" w:color="auto"/>
            <w:bottom w:val="none" w:sz="0" w:space="0" w:color="auto"/>
            <w:right w:val="none" w:sz="0" w:space="0" w:color="auto"/>
          </w:divBdr>
        </w:div>
        <w:div w:id="858934430">
          <w:marLeft w:val="640"/>
          <w:marRight w:val="0"/>
          <w:marTop w:val="0"/>
          <w:marBottom w:val="0"/>
          <w:divBdr>
            <w:top w:val="none" w:sz="0" w:space="0" w:color="auto"/>
            <w:left w:val="none" w:sz="0" w:space="0" w:color="auto"/>
            <w:bottom w:val="none" w:sz="0" w:space="0" w:color="auto"/>
            <w:right w:val="none" w:sz="0" w:space="0" w:color="auto"/>
          </w:divBdr>
        </w:div>
        <w:div w:id="1982954996">
          <w:marLeft w:val="640"/>
          <w:marRight w:val="0"/>
          <w:marTop w:val="0"/>
          <w:marBottom w:val="0"/>
          <w:divBdr>
            <w:top w:val="none" w:sz="0" w:space="0" w:color="auto"/>
            <w:left w:val="none" w:sz="0" w:space="0" w:color="auto"/>
            <w:bottom w:val="none" w:sz="0" w:space="0" w:color="auto"/>
            <w:right w:val="none" w:sz="0" w:space="0" w:color="auto"/>
          </w:divBdr>
        </w:div>
        <w:div w:id="661159801">
          <w:marLeft w:val="640"/>
          <w:marRight w:val="0"/>
          <w:marTop w:val="0"/>
          <w:marBottom w:val="0"/>
          <w:divBdr>
            <w:top w:val="none" w:sz="0" w:space="0" w:color="auto"/>
            <w:left w:val="none" w:sz="0" w:space="0" w:color="auto"/>
            <w:bottom w:val="none" w:sz="0" w:space="0" w:color="auto"/>
            <w:right w:val="none" w:sz="0" w:space="0" w:color="auto"/>
          </w:divBdr>
        </w:div>
        <w:div w:id="2103648112">
          <w:marLeft w:val="640"/>
          <w:marRight w:val="0"/>
          <w:marTop w:val="0"/>
          <w:marBottom w:val="0"/>
          <w:divBdr>
            <w:top w:val="none" w:sz="0" w:space="0" w:color="auto"/>
            <w:left w:val="none" w:sz="0" w:space="0" w:color="auto"/>
            <w:bottom w:val="none" w:sz="0" w:space="0" w:color="auto"/>
            <w:right w:val="none" w:sz="0" w:space="0" w:color="auto"/>
          </w:divBdr>
        </w:div>
        <w:div w:id="266233346">
          <w:marLeft w:val="640"/>
          <w:marRight w:val="0"/>
          <w:marTop w:val="0"/>
          <w:marBottom w:val="0"/>
          <w:divBdr>
            <w:top w:val="none" w:sz="0" w:space="0" w:color="auto"/>
            <w:left w:val="none" w:sz="0" w:space="0" w:color="auto"/>
            <w:bottom w:val="none" w:sz="0" w:space="0" w:color="auto"/>
            <w:right w:val="none" w:sz="0" w:space="0" w:color="auto"/>
          </w:divBdr>
        </w:div>
        <w:div w:id="2102556225">
          <w:marLeft w:val="640"/>
          <w:marRight w:val="0"/>
          <w:marTop w:val="0"/>
          <w:marBottom w:val="0"/>
          <w:divBdr>
            <w:top w:val="none" w:sz="0" w:space="0" w:color="auto"/>
            <w:left w:val="none" w:sz="0" w:space="0" w:color="auto"/>
            <w:bottom w:val="none" w:sz="0" w:space="0" w:color="auto"/>
            <w:right w:val="none" w:sz="0" w:space="0" w:color="auto"/>
          </w:divBdr>
        </w:div>
        <w:div w:id="1172987838">
          <w:marLeft w:val="640"/>
          <w:marRight w:val="0"/>
          <w:marTop w:val="0"/>
          <w:marBottom w:val="0"/>
          <w:divBdr>
            <w:top w:val="none" w:sz="0" w:space="0" w:color="auto"/>
            <w:left w:val="none" w:sz="0" w:space="0" w:color="auto"/>
            <w:bottom w:val="none" w:sz="0" w:space="0" w:color="auto"/>
            <w:right w:val="none" w:sz="0" w:space="0" w:color="auto"/>
          </w:divBdr>
        </w:div>
        <w:div w:id="398089754">
          <w:marLeft w:val="640"/>
          <w:marRight w:val="0"/>
          <w:marTop w:val="0"/>
          <w:marBottom w:val="0"/>
          <w:divBdr>
            <w:top w:val="none" w:sz="0" w:space="0" w:color="auto"/>
            <w:left w:val="none" w:sz="0" w:space="0" w:color="auto"/>
            <w:bottom w:val="none" w:sz="0" w:space="0" w:color="auto"/>
            <w:right w:val="none" w:sz="0" w:space="0" w:color="auto"/>
          </w:divBdr>
        </w:div>
        <w:div w:id="880753372">
          <w:marLeft w:val="640"/>
          <w:marRight w:val="0"/>
          <w:marTop w:val="0"/>
          <w:marBottom w:val="0"/>
          <w:divBdr>
            <w:top w:val="none" w:sz="0" w:space="0" w:color="auto"/>
            <w:left w:val="none" w:sz="0" w:space="0" w:color="auto"/>
            <w:bottom w:val="none" w:sz="0" w:space="0" w:color="auto"/>
            <w:right w:val="none" w:sz="0" w:space="0" w:color="auto"/>
          </w:divBdr>
        </w:div>
        <w:div w:id="907225605">
          <w:marLeft w:val="640"/>
          <w:marRight w:val="0"/>
          <w:marTop w:val="0"/>
          <w:marBottom w:val="0"/>
          <w:divBdr>
            <w:top w:val="none" w:sz="0" w:space="0" w:color="auto"/>
            <w:left w:val="none" w:sz="0" w:space="0" w:color="auto"/>
            <w:bottom w:val="none" w:sz="0" w:space="0" w:color="auto"/>
            <w:right w:val="none" w:sz="0" w:space="0" w:color="auto"/>
          </w:divBdr>
        </w:div>
        <w:div w:id="482742306">
          <w:marLeft w:val="640"/>
          <w:marRight w:val="0"/>
          <w:marTop w:val="0"/>
          <w:marBottom w:val="0"/>
          <w:divBdr>
            <w:top w:val="none" w:sz="0" w:space="0" w:color="auto"/>
            <w:left w:val="none" w:sz="0" w:space="0" w:color="auto"/>
            <w:bottom w:val="none" w:sz="0" w:space="0" w:color="auto"/>
            <w:right w:val="none" w:sz="0" w:space="0" w:color="auto"/>
          </w:divBdr>
        </w:div>
        <w:div w:id="1786344446">
          <w:marLeft w:val="640"/>
          <w:marRight w:val="0"/>
          <w:marTop w:val="0"/>
          <w:marBottom w:val="0"/>
          <w:divBdr>
            <w:top w:val="none" w:sz="0" w:space="0" w:color="auto"/>
            <w:left w:val="none" w:sz="0" w:space="0" w:color="auto"/>
            <w:bottom w:val="none" w:sz="0" w:space="0" w:color="auto"/>
            <w:right w:val="none" w:sz="0" w:space="0" w:color="auto"/>
          </w:divBdr>
        </w:div>
        <w:div w:id="353658721">
          <w:marLeft w:val="640"/>
          <w:marRight w:val="0"/>
          <w:marTop w:val="0"/>
          <w:marBottom w:val="0"/>
          <w:divBdr>
            <w:top w:val="none" w:sz="0" w:space="0" w:color="auto"/>
            <w:left w:val="none" w:sz="0" w:space="0" w:color="auto"/>
            <w:bottom w:val="none" w:sz="0" w:space="0" w:color="auto"/>
            <w:right w:val="none" w:sz="0" w:space="0" w:color="auto"/>
          </w:divBdr>
        </w:div>
        <w:div w:id="626621198">
          <w:marLeft w:val="640"/>
          <w:marRight w:val="0"/>
          <w:marTop w:val="0"/>
          <w:marBottom w:val="0"/>
          <w:divBdr>
            <w:top w:val="none" w:sz="0" w:space="0" w:color="auto"/>
            <w:left w:val="none" w:sz="0" w:space="0" w:color="auto"/>
            <w:bottom w:val="none" w:sz="0" w:space="0" w:color="auto"/>
            <w:right w:val="none" w:sz="0" w:space="0" w:color="auto"/>
          </w:divBdr>
        </w:div>
        <w:div w:id="2102287521">
          <w:marLeft w:val="640"/>
          <w:marRight w:val="0"/>
          <w:marTop w:val="0"/>
          <w:marBottom w:val="0"/>
          <w:divBdr>
            <w:top w:val="none" w:sz="0" w:space="0" w:color="auto"/>
            <w:left w:val="none" w:sz="0" w:space="0" w:color="auto"/>
            <w:bottom w:val="none" w:sz="0" w:space="0" w:color="auto"/>
            <w:right w:val="none" w:sz="0" w:space="0" w:color="auto"/>
          </w:divBdr>
        </w:div>
        <w:div w:id="653459666">
          <w:marLeft w:val="640"/>
          <w:marRight w:val="0"/>
          <w:marTop w:val="0"/>
          <w:marBottom w:val="0"/>
          <w:divBdr>
            <w:top w:val="none" w:sz="0" w:space="0" w:color="auto"/>
            <w:left w:val="none" w:sz="0" w:space="0" w:color="auto"/>
            <w:bottom w:val="none" w:sz="0" w:space="0" w:color="auto"/>
            <w:right w:val="none" w:sz="0" w:space="0" w:color="auto"/>
          </w:divBdr>
        </w:div>
        <w:div w:id="2112432291">
          <w:marLeft w:val="640"/>
          <w:marRight w:val="0"/>
          <w:marTop w:val="0"/>
          <w:marBottom w:val="0"/>
          <w:divBdr>
            <w:top w:val="none" w:sz="0" w:space="0" w:color="auto"/>
            <w:left w:val="none" w:sz="0" w:space="0" w:color="auto"/>
            <w:bottom w:val="none" w:sz="0" w:space="0" w:color="auto"/>
            <w:right w:val="none" w:sz="0" w:space="0" w:color="auto"/>
          </w:divBdr>
        </w:div>
        <w:div w:id="154691419">
          <w:marLeft w:val="640"/>
          <w:marRight w:val="0"/>
          <w:marTop w:val="0"/>
          <w:marBottom w:val="0"/>
          <w:divBdr>
            <w:top w:val="none" w:sz="0" w:space="0" w:color="auto"/>
            <w:left w:val="none" w:sz="0" w:space="0" w:color="auto"/>
            <w:bottom w:val="none" w:sz="0" w:space="0" w:color="auto"/>
            <w:right w:val="none" w:sz="0" w:space="0" w:color="auto"/>
          </w:divBdr>
        </w:div>
        <w:div w:id="841237494">
          <w:marLeft w:val="640"/>
          <w:marRight w:val="0"/>
          <w:marTop w:val="0"/>
          <w:marBottom w:val="0"/>
          <w:divBdr>
            <w:top w:val="none" w:sz="0" w:space="0" w:color="auto"/>
            <w:left w:val="none" w:sz="0" w:space="0" w:color="auto"/>
            <w:bottom w:val="none" w:sz="0" w:space="0" w:color="auto"/>
            <w:right w:val="none" w:sz="0" w:space="0" w:color="auto"/>
          </w:divBdr>
        </w:div>
        <w:div w:id="1460760020">
          <w:marLeft w:val="640"/>
          <w:marRight w:val="0"/>
          <w:marTop w:val="0"/>
          <w:marBottom w:val="0"/>
          <w:divBdr>
            <w:top w:val="none" w:sz="0" w:space="0" w:color="auto"/>
            <w:left w:val="none" w:sz="0" w:space="0" w:color="auto"/>
            <w:bottom w:val="none" w:sz="0" w:space="0" w:color="auto"/>
            <w:right w:val="none" w:sz="0" w:space="0" w:color="auto"/>
          </w:divBdr>
        </w:div>
        <w:div w:id="2129157023">
          <w:marLeft w:val="640"/>
          <w:marRight w:val="0"/>
          <w:marTop w:val="0"/>
          <w:marBottom w:val="0"/>
          <w:divBdr>
            <w:top w:val="none" w:sz="0" w:space="0" w:color="auto"/>
            <w:left w:val="none" w:sz="0" w:space="0" w:color="auto"/>
            <w:bottom w:val="none" w:sz="0" w:space="0" w:color="auto"/>
            <w:right w:val="none" w:sz="0" w:space="0" w:color="auto"/>
          </w:divBdr>
        </w:div>
        <w:div w:id="322129313">
          <w:marLeft w:val="640"/>
          <w:marRight w:val="0"/>
          <w:marTop w:val="0"/>
          <w:marBottom w:val="0"/>
          <w:divBdr>
            <w:top w:val="none" w:sz="0" w:space="0" w:color="auto"/>
            <w:left w:val="none" w:sz="0" w:space="0" w:color="auto"/>
            <w:bottom w:val="none" w:sz="0" w:space="0" w:color="auto"/>
            <w:right w:val="none" w:sz="0" w:space="0" w:color="auto"/>
          </w:divBdr>
        </w:div>
        <w:div w:id="740905616">
          <w:marLeft w:val="640"/>
          <w:marRight w:val="0"/>
          <w:marTop w:val="0"/>
          <w:marBottom w:val="0"/>
          <w:divBdr>
            <w:top w:val="none" w:sz="0" w:space="0" w:color="auto"/>
            <w:left w:val="none" w:sz="0" w:space="0" w:color="auto"/>
            <w:bottom w:val="none" w:sz="0" w:space="0" w:color="auto"/>
            <w:right w:val="none" w:sz="0" w:space="0" w:color="auto"/>
          </w:divBdr>
        </w:div>
        <w:div w:id="117262959">
          <w:marLeft w:val="640"/>
          <w:marRight w:val="0"/>
          <w:marTop w:val="0"/>
          <w:marBottom w:val="0"/>
          <w:divBdr>
            <w:top w:val="none" w:sz="0" w:space="0" w:color="auto"/>
            <w:left w:val="none" w:sz="0" w:space="0" w:color="auto"/>
            <w:bottom w:val="none" w:sz="0" w:space="0" w:color="auto"/>
            <w:right w:val="none" w:sz="0" w:space="0" w:color="auto"/>
          </w:divBdr>
        </w:div>
        <w:div w:id="870728246">
          <w:marLeft w:val="640"/>
          <w:marRight w:val="0"/>
          <w:marTop w:val="0"/>
          <w:marBottom w:val="0"/>
          <w:divBdr>
            <w:top w:val="none" w:sz="0" w:space="0" w:color="auto"/>
            <w:left w:val="none" w:sz="0" w:space="0" w:color="auto"/>
            <w:bottom w:val="none" w:sz="0" w:space="0" w:color="auto"/>
            <w:right w:val="none" w:sz="0" w:space="0" w:color="auto"/>
          </w:divBdr>
        </w:div>
        <w:div w:id="1011028135">
          <w:marLeft w:val="640"/>
          <w:marRight w:val="0"/>
          <w:marTop w:val="0"/>
          <w:marBottom w:val="0"/>
          <w:divBdr>
            <w:top w:val="none" w:sz="0" w:space="0" w:color="auto"/>
            <w:left w:val="none" w:sz="0" w:space="0" w:color="auto"/>
            <w:bottom w:val="none" w:sz="0" w:space="0" w:color="auto"/>
            <w:right w:val="none" w:sz="0" w:space="0" w:color="auto"/>
          </w:divBdr>
        </w:div>
        <w:div w:id="1768231324">
          <w:marLeft w:val="640"/>
          <w:marRight w:val="0"/>
          <w:marTop w:val="0"/>
          <w:marBottom w:val="0"/>
          <w:divBdr>
            <w:top w:val="none" w:sz="0" w:space="0" w:color="auto"/>
            <w:left w:val="none" w:sz="0" w:space="0" w:color="auto"/>
            <w:bottom w:val="none" w:sz="0" w:space="0" w:color="auto"/>
            <w:right w:val="none" w:sz="0" w:space="0" w:color="auto"/>
          </w:divBdr>
        </w:div>
        <w:div w:id="747731683">
          <w:marLeft w:val="640"/>
          <w:marRight w:val="0"/>
          <w:marTop w:val="0"/>
          <w:marBottom w:val="0"/>
          <w:divBdr>
            <w:top w:val="none" w:sz="0" w:space="0" w:color="auto"/>
            <w:left w:val="none" w:sz="0" w:space="0" w:color="auto"/>
            <w:bottom w:val="none" w:sz="0" w:space="0" w:color="auto"/>
            <w:right w:val="none" w:sz="0" w:space="0" w:color="auto"/>
          </w:divBdr>
        </w:div>
        <w:div w:id="163475334">
          <w:marLeft w:val="640"/>
          <w:marRight w:val="0"/>
          <w:marTop w:val="0"/>
          <w:marBottom w:val="0"/>
          <w:divBdr>
            <w:top w:val="none" w:sz="0" w:space="0" w:color="auto"/>
            <w:left w:val="none" w:sz="0" w:space="0" w:color="auto"/>
            <w:bottom w:val="none" w:sz="0" w:space="0" w:color="auto"/>
            <w:right w:val="none" w:sz="0" w:space="0" w:color="auto"/>
          </w:divBdr>
        </w:div>
        <w:div w:id="33047252">
          <w:marLeft w:val="640"/>
          <w:marRight w:val="0"/>
          <w:marTop w:val="0"/>
          <w:marBottom w:val="0"/>
          <w:divBdr>
            <w:top w:val="none" w:sz="0" w:space="0" w:color="auto"/>
            <w:left w:val="none" w:sz="0" w:space="0" w:color="auto"/>
            <w:bottom w:val="none" w:sz="0" w:space="0" w:color="auto"/>
            <w:right w:val="none" w:sz="0" w:space="0" w:color="auto"/>
          </w:divBdr>
        </w:div>
        <w:div w:id="1405831749">
          <w:marLeft w:val="640"/>
          <w:marRight w:val="0"/>
          <w:marTop w:val="0"/>
          <w:marBottom w:val="0"/>
          <w:divBdr>
            <w:top w:val="none" w:sz="0" w:space="0" w:color="auto"/>
            <w:left w:val="none" w:sz="0" w:space="0" w:color="auto"/>
            <w:bottom w:val="none" w:sz="0" w:space="0" w:color="auto"/>
            <w:right w:val="none" w:sz="0" w:space="0" w:color="auto"/>
          </w:divBdr>
        </w:div>
        <w:div w:id="1569028625">
          <w:marLeft w:val="640"/>
          <w:marRight w:val="0"/>
          <w:marTop w:val="0"/>
          <w:marBottom w:val="0"/>
          <w:divBdr>
            <w:top w:val="none" w:sz="0" w:space="0" w:color="auto"/>
            <w:left w:val="none" w:sz="0" w:space="0" w:color="auto"/>
            <w:bottom w:val="none" w:sz="0" w:space="0" w:color="auto"/>
            <w:right w:val="none" w:sz="0" w:space="0" w:color="auto"/>
          </w:divBdr>
        </w:div>
        <w:div w:id="2102023432">
          <w:marLeft w:val="640"/>
          <w:marRight w:val="0"/>
          <w:marTop w:val="0"/>
          <w:marBottom w:val="0"/>
          <w:divBdr>
            <w:top w:val="none" w:sz="0" w:space="0" w:color="auto"/>
            <w:left w:val="none" w:sz="0" w:space="0" w:color="auto"/>
            <w:bottom w:val="none" w:sz="0" w:space="0" w:color="auto"/>
            <w:right w:val="none" w:sz="0" w:space="0" w:color="auto"/>
          </w:divBdr>
        </w:div>
        <w:div w:id="1086461723">
          <w:marLeft w:val="640"/>
          <w:marRight w:val="0"/>
          <w:marTop w:val="0"/>
          <w:marBottom w:val="0"/>
          <w:divBdr>
            <w:top w:val="none" w:sz="0" w:space="0" w:color="auto"/>
            <w:left w:val="none" w:sz="0" w:space="0" w:color="auto"/>
            <w:bottom w:val="none" w:sz="0" w:space="0" w:color="auto"/>
            <w:right w:val="none" w:sz="0" w:space="0" w:color="auto"/>
          </w:divBdr>
        </w:div>
        <w:div w:id="2102409386">
          <w:marLeft w:val="640"/>
          <w:marRight w:val="0"/>
          <w:marTop w:val="0"/>
          <w:marBottom w:val="0"/>
          <w:divBdr>
            <w:top w:val="none" w:sz="0" w:space="0" w:color="auto"/>
            <w:left w:val="none" w:sz="0" w:space="0" w:color="auto"/>
            <w:bottom w:val="none" w:sz="0" w:space="0" w:color="auto"/>
            <w:right w:val="none" w:sz="0" w:space="0" w:color="auto"/>
          </w:divBdr>
        </w:div>
        <w:div w:id="2097091233">
          <w:marLeft w:val="640"/>
          <w:marRight w:val="0"/>
          <w:marTop w:val="0"/>
          <w:marBottom w:val="0"/>
          <w:divBdr>
            <w:top w:val="none" w:sz="0" w:space="0" w:color="auto"/>
            <w:left w:val="none" w:sz="0" w:space="0" w:color="auto"/>
            <w:bottom w:val="none" w:sz="0" w:space="0" w:color="auto"/>
            <w:right w:val="none" w:sz="0" w:space="0" w:color="auto"/>
          </w:divBdr>
        </w:div>
        <w:div w:id="977689985">
          <w:marLeft w:val="640"/>
          <w:marRight w:val="0"/>
          <w:marTop w:val="0"/>
          <w:marBottom w:val="0"/>
          <w:divBdr>
            <w:top w:val="none" w:sz="0" w:space="0" w:color="auto"/>
            <w:left w:val="none" w:sz="0" w:space="0" w:color="auto"/>
            <w:bottom w:val="none" w:sz="0" w:space="0" w:color="auto"/>
            <w:right w:val="none" w:sz="0" w:space="0" w:color="auto"/>
          </w:divBdr>
        </w:div>
        <w:div w:id="850417539">
          <w:marLeft w:val="640"/>
          <w:marRight w:val="0"/>
          <w:marTop w:val="0"/>
          <w:marBottom w:val="0"/>
          <w:divBdr>
            <w:top w:val="none" w:sz="0" w:space="0" w:color="auto"/>
            <w:left w:val="none" w:sz="0" w:space="0" w:color="auto"/>
            <w:bottom w:val="none" w:sz="0" w:space="0" w:color="auto"/>
            <w:right w:val="none" w:sz="0" w:space="0" w:color="auto"/>
          </w:divBdr>
        </w:div>
        <w:div w:id="1519394325">
          <w:marLeft w:val="640"/>
          <w:marRight w:val="0"/>
          <w:marTop w:val="0"/>
          <w:marBottom w:val="0"/>
          <w:divBdr>
            <w:top w:val="none" w:sz="0" w:space="0" w:color="auto"/>
            <w:left w:val="none" w:sz="0" w:space="0" w:color="auto"/>
            <w:bottom w:val="none" w:sz="0" w:space="0" w:color="auto"/>
            <w:right w:val="none" w:sz="0" w:space="0" w:color="auto"/>
          </w:divBdr>
        </w:div>
        <w:div w:id="704671481">
          <w:marLeft w:val="640"/>
          <w:marRight w:val="0"/>
          <w:marTop w:val="0"/>
          <w:marBottom w:val="0"/>
          <w:divBdr>
            <w:top w:val="none" w:sz="0" w:space="0" w:color="auto"/>
            <w:left w:val="none" w:sz="0" w:space="0" w:color="auto"/>
            <w:bottom w:val="none" w:sz="0" w:space="0" w:color="auto"/>
            <w:right w:val="none" w:sz="0" w:space="0" w:color="auto"/>
          </w:divBdr>
        </w:div>
        <w:div w:id="2093114742">
          <w:marLeft w:val="640"/>
          <w:marRight w:val="0"/>
          <w:marTop w:val="0"/>
          <w:marBottom w:val="0"/>
          <w:divBdr>
            <w:top w:val="none" w:sz="0" w:space="0" w:color="auto"/>
            <w:left w:val="none" w:sz="0" w:space="0" w:color="auto"/>
            <w:bottom w:val="none" w:sz="0" w:space="0" w:color="auto"/>
            <w:right w:val="none" w:sz="0" w:space="0" w:color="auto"/>
          </w:divBdr>
        </w:div>
        <w:div w:id="1961262624">
          <w:marLeft w:val="640"/>
          <w:marRight w:val="0"/>
          <w:marTop w:val="0"/>
          <w:marBottom w:val="0"/>
          <w:divBdr>
            <w:top w:val="none" w:sz="0" w:space="0" w:color="auto"/>
            <w:left w:val="none" w:sz="0" w:space="0" w:color="auto"/>
            <w:bottom w:val="none" w:sz="0" w:space="0" w:color="auto"/>
            <w:right w:val="none" w:sz="0" w:space="0" w:color="auto"/>
          </w:divBdr>
        </w:div>
        <w:div w:id="1331178311">
          <w:marLeft w:val="640"/>
          <w:marRight w:val="0"/>
          <w:marTop w:val="0"/>
          <w:marBottom w:val="0"/>
          <w:divBdr>
            <w:top w:val="none" w:sz="0" w:space="0" w:color="auto"/>
            <w:left w:val="none" w:sz="0" w:space="0" w:color="auto"/>
            <w:bottom w:val="none" w:sz="0" w:space="0" w:color="auto"/>
            <w:right w:val="none" w:sz="0" w:space="0" w:color="auto"/>
          </w:divBdr>
        </w:div>
        <w:div w:id="1489788183">
          <w:marLeft w:val="640"/>
          <w:marRight w:val="0"/>
          <w:marTop w:val="0"/>
          <w:marBottom w:val="0"/>
          <w:divBdr>
            <w:top w:val="none" w:sz="0" w:space="0" w:color="auto"/>
            <w:left w:val="none" w:sz="0" w:space="0" w:color="auto"/>
            <w:bottom w:val="none" w:sz="0" w:space="0" w:color="auto"/>
            <w:right w:val="none" w:sz="0" w:space="0" w:color="auto"/>
          </w:divBdr>
        </w:div>
        <w:div w:id="1904871841">
          <w:marLeft w:val="640"/>
          <w:marRight w:val="0"/>
          <w:marTop w:val="0"/>
          <w:marBottom w:val="0"/>
          <w:divBdr>
            <w:top w:val="none" w:sz="0" w:space="0" w:color="auto"/>
            <w:left w:val="none" w:sz="0" w:space="0" w:color="auto"/>
            <w:bottom w:val="none" w:sz="0" w:space="0" w:color="auto"/>
            <w:right w:val="none" w:sz="0" w:space="0" w:color="auto"/>
          </w:divBdr>
        </w:div>
        <w:div w:id="2098406974">
          <w:marLeft w:val="640"/>
          <w:marRight w:val="0"/>
          <w:marTop w:val="0"/>
          <w:marBottom w:val="0"/>
          <w:divBdr>
            <w:top w:val="none" w:sz="0" w:space="0" w:color="auto"/>
            <w:left w:val="none" w:sz="0" w:space="0" w:color="auto"/>
            <w:bottom w:val="none" w:sz="0" w:space="0" w:color="auto"/>
            <w:right w:val="none" w:sz="0" w:space="0" w:color="auto"/>
          </w:divBdr>
        </w:div>
        <w:div w:id="1041201440">
          <w:marLeft w:val="640"/>
          <w:marRight w:val="0"/>
          <w:marTop w:val="0"/>
          <w:marBottom w:val="0"/>
          <w:divBdr>
            <w:top w:val="none" w:sz="0" w:space="0" w:color="auto"/>
            <w:left w:val="none" w:sz="0" w:space="0" w:color="auto"/>
            <w:bottom w:val="none" w:sz="0" w:space="0" w:color="auto"/>
            <w:right w:val="none" w:sz="0" w:space="0" w:color="auto"/>
          </w:divBdr>
        </w:div>
        <w:div w:id="1977905760">
          <w:marLeft w:val="640"/>
          <w:marRight w:val="0"/>
          <w:marTop w:val="0"/>
          <w:marBottom w:val="0"/>
          <w:divBdr>
            <w:top w:val="none" w:sz="0" w:space="0" w:color="auto"/>
            <w:left w:val="none" w:sz="0" w:space="0" w:color="auto"/>
            <w:bottom w:val="none" w:sz="0" w:space="0" w:color="auto"/>
            <w:right w:val="none" w:sz="0" w:space="0" w:color="auto"/>
          </w:divBdr>
        </w:div>
        <w:div w:id="1744570622">
          <w:marLeft w:val="640"/>
          <w:marRight w:val="0"/>
          <w:marTop w:val="0"/>
          <w:marBottom w:val="0"/>
          <w:divBdr>
            <w:top w:val="none" w:sz="0" w:space="0" w:color="auto"/>
            <w:left w:val="none" w:sz="0" w:space="0" w:color="auto"/>
            <w:bottom w:val="none" w:sz="0" w:space="0" w:color="auto"/>
            <w:right w:val="none" w:sz="0" w:space="0" w:color="auto"/>
          </w:divBdr>
        </w:div>
        <w:div w:id="2066875018">
          <w:marLeft w:val="640"/>
          <w:marRight w:val="0"/>
          <w:marTop w:val="0"/>
          <w:marBottom w:val="0"/>
          <w:divBdr>
            <w:top w:val="none" w:sz="0" w:space="0" w:color="auto"/>
            <w:left w:val="none" w:sz="0" w:space="0" w:color="auto"/>
            <w:bottom w:val="none" w:sz="0" w:space="0" w:color="auto"/>
            <w:right w:val="none" w:sz="0" w:space="0" w:color="auto"/>
          </w:divBdr>
        </w:div>
        <w:div w:id="1613243364">
          <w:marLeft w:val="640"/>
          <w:marRight w:val="0"/>
          <w:marTop w:val="0"/>
          <w:marBottom w:val="0"/>
          <w:divBdr>
            <w:top w:val="none" w:sz="0" w:space="0" w:color="auto"/>
            <w:left w:val="none" w:sz="0" w:space="0" w:color="auto"/>
            <w:bottom w:val="none" w:sz="0" w:space="0" w:color="auto"/>
            <w:right w:val="none" w:sz="0" w:space="0" w:color="auto"/>
          </w:divBdr>
        </w:div>
        <w:div w:id="2068914918">
          <w:marLeft w:val="640"/>
          <w:marRight w:val="0"/>
          <w:marTop w:val="0"/>
          <w:marBottom w:val="0"/>
          <w:divBdr>
            <w:top w:val="none" w:sz="0" w:space="0" w:color="auto"/>
            <w:left w:val="none" w:sz="0" w:space="0" w:color="auto"/>
            <w:bottom w:val="none" w:sz="0" w:space="0" w:color="auto"/>
            <w:right w:val="none" w:sz="0" w:space="0" w:color="auto"/>
          </w:divBdr>
        </w:div>
        <w:div w:id="1971665490">
          <w:marLeft w:val="640"/>
          <w:marRight w:val="0"/>
          <w:marTop w:val="0"/>
          <w:marBottom w:val="0"/>
          <w:divBdr>
            <w:top w:val="none" w:sz="0" w:space="0" w:color="auto"/>
            <w:left w:val="none" w:sz="0" w:space="0" w:color="auto"/>
            <w:bottom w:val="none" w:sz="0" w:space="0" w:color="auto"/>
            <w:right w:val="none" w:sz="0" w:space="0" w:color="auto"/>
          </w:divBdr>
        </w:div>
        <w:div w:id="1983535112">
          <w:marLeft w:val="640"/>
          <w:marRight w:val="0"/>
          <w:marTop w:val="0"/>
          <w:marBottom w:val="0"/>
          <w:divBdr>
            <w:top w:val="none" w:sz="0" w:space="0" w:color="auto"/>
            <w:left w:val="none" w:sz="0" w:space="0" w:color="auto"/>
            <w:bottom w:val="none" w:sz="0" w:space="0" w:color="auto"/>
            <w:right w:val="none" w:sz="0" w:space="0" w:color="auto"/>
          </w:divBdr>
        </w:div>
        <w:div w:id="1513766769">
          <w:marLeft w:val="640"/>
          <w:marRight w:val="0"/>
          <w:marTop w:val="0"/>
          <w:marBottom w:val="0"/>
          <w:divBdr>
            <w:top w:val="none" w:sz="0" w:space="0" w:color="auto"/>
            <w:left w:val="none" w:sz="0" w:space="0" w:color="auto"/>
            <w:bottom w:val="none" w:sz="0" w:space="0" w:color="auto"/>
            <w:right w:val="none" w:sz="0" w:space="0" w:color="auto"/>
          </w:divBdr>
        </w:div>
        <w:div w:id="1981185585">
          <w:marLeft w:val="640"/>
          <w:marRight w:val="0"/>
          <w:marTop w:val="0"/>
          <w:marBottom w:val="0"/>
          <w:divBdr>
            <w:top w:val="none" w:sz="0" w:space="0" w:color="auto"/>
            <w:left w:val="none" w:sz="0" w:space="0" w:color="auto"/>
            <w:bottom w:val="none" w:sz="0" w:space="0" w:color="auto"/>
            <w:right w:val="none" w:sz="0" w:space="0" w:color="auto"/>
          </w:divBdr>
        </w:div>
        <w:div w:id="1438018927">
          <w:marLeft w:val="640"/>
          <w:marRight w:val="0"/>
          <w:marTop w:val="0"/>
          <w:marBottom w:val="0"/>
          <w:divBdr>
            <w:top w:val="none" w:sz="0" w:space="0" w:color="auto"/>
            <w:left w:val="none" w:sz="0" w:space="0" w:color="auto"/>
            <w:bottom w:val="none" w:sz="0" w:space="0" w:color="auto"/>
            <w:right w:val="none" w:sz="0" w:space="0" w:color="auto"/>
          </w:divBdr>
        </w:div>
        <w:div w:id="1618482366">
          <w:marLeft w:val="640"/>
          <w:marRight w:val="0"/>
          <w:marTop w:val="0"/>
          <w:marBottom w:val="0"/>
          <w:divBdr>
            <w:top w:val="none" w:sz="0" w:space="0" w:color="auto"/>
            <w:left w:val="none" w:sz="0" w:space="0" w:color="auto"/>
            <w:bottom w:val="none" w:sz="0" w:space="0" w:color="auto"/>
            <w:right w:val="none" w:sz="0" w:space="0" w:color="auto"/>
          </w:divBdr>
        </w:div>
        <w:div w:id="1260020254">
          <w:marLeft w:val="640"/>
          <w:marRight w:val="0"/>
          <w:marTop w:val="0"/>
          <w:marBottom w:val="0"/>
          <w:divBdr>
            <w:top w:val="none" w:sz="0" w:space="0" w:color="auto"/>
            <w:left w:val="none" w:sz="0" w:space="0" w:color="auto"/>
            <w:bottom w:val="none" w:sz="0" w:space="0" w:color="auto"/>
            <w:right w:val="none" w:sz="0" w:space="0" w:color="auto"/>
          </w:divBdr>
        </w:div>
        <w:div w:id="1007098385">
          <w:marLeft w:val="640"/>
          <w:marRight w:val="0"/>
          <w:marTop w:val="0"/>
          <w:marBottom w:val="0"/>
          <w:divBdr>
            <w:top w:val="none" w:sz="0" w:space="0" w:color="auto"/>
            <w:left w:val="none" w:sz="0" w:space="0" w:color="auto"/>
            <w:bottom w:val="none" w:sz="0" w:space="0" w:color="auto"/>
            <w:right w:val="none" w:sz="0" w:space="0" w:color="auto"/>
          </w:divBdr>
        </w:div>
        <w:div w:id="36243028">
          <w:marLeft w:val="640"/>
          <w:marRight w:val="0"/>
          <w:marTop w:val="0"/>
          <w:marBottom w:val="0"/>
          <w:divBdr>
            <w:top w:val="none" w:sz="0" w:space="0" w:color="auto"/>
            <w:left w:val="none" w:sz="0" w:space="0" w:color="auto"/>
            <w:bottom w:val="none" w:sz="0" w:space="0" w:color="auto"/>
            <w:right w:val="none" w:sz="0" w:space="0" w:color="auto"/>
          </w:divBdr>
        </w:div>
        <w:div w:id="1399329166">
          <w:marLeft w:val="640"/>
          <w:marRight w:val="0"/>
          <w:marTop w:val="0"/>
          <w:marBottom w:val="0"/>
          <w:divBdr>
            <w:top w:val="none" w:sz="0" w:space="0" w:color="auto"/>
            <w:left w:val="none" w:sz="0" w:space="0" w:color="auto"/>
            <w:bottom w:val="none" w:sz="0" w:space="0" w:color="auto"/>
            <w:right w:val="none" w:sz="0" w:space="0" w:color="auto"/>
          </w:divBdr>
        </w:div>
        <w:div w:id="2090689297">
          <w:marLeft w:val="640"/>
          <w:marRight w:val="0"/>
          <w:marTop w:val="0"/>
          <w:marBottom w:val="0"/>
          <w:divBdr>
            <w:top w:val="none" w:sz="0" w:space="0" w:color="auto"/>
            <w:left w:val="none" w:sz="0" w:space="0" w:color="auto"/>
            <w:bottom w:val="none" w:sz="0" w:space="0" w:color="auto"/>
            <w:right w:val="none" w:sz="0" w:space="0" w:color="auto"/>
          </w:divBdr>
        </w:div>
        <w:div w:id="395399637">
          <w:marLeft w:val="640"/>
          <w:marRight w:val="0"/>
          <w:marTop w:val="0"/>
          <w:marBottom w:val="0"/>
          <w:divBdr>
            <w:top w:val="none" w:sz="0" w:space="0" w:color="auto"/>
            <w:left w:val="none" w:sz="0" w:space="0" w:color="auto"/>
            <w:bottom w:val="none" w:sz="0" w:space="0" w:color="auto"/>
            <w:right w:val="none" w:sz="0" w:space="0" w:color="auto"/>
          </w:divBdr>
        </w:div>
        <w:div w:id="1740521577">
          <w:marLeft w:val="640"/>
          <w:marRight w:val="0"/>
          <w:marTop w:val="0"/>
          <w:marBottom w:val="0"/>
          <w:divBdr>
            <w:top w:val="none" w:sz="0" w:space="0" w:color="auto"/>
            <w:left w:val="none" w:sz="0" w:space="0" w:color="auto"/>
            <w:bottom w:val="none" w:sz="0" w:space="0" w:color="auto"/>
            <w:right w:val="none" w:sz="0" w:space="0" w:color="auto"/>
          </w:divBdr>
        </w:div>
        <w:div w:id="615217835">
          <w:marLeft w:val="640"/>
          <w:marRight w:val="0"/>
          <w:marTop w:val="0"/>
          <w:marBottom w:val="0"/>
          <w:divBdr>
            <w:top w:val="none" w:sz="0" w:space="0" w:color="auto"/>
            <w:left w:val="none" w:sz="0" w:space="0" w:color="auto"/>
            <w:bottom w:val="none" w:sz="0" w:space="0" w:color="auto"/>
            <w:right w:val="none" w:sz="0" w:space="0" w:color="auto"/>
          </w:divBdr>
        </w:div>
        <w:div w:id="831066653">
          <w:marLeft w:val="640"/>
          <w:marRight w:val="0"/>
          <w:marTop w:val="0"/>
          <w:marBottom w:val="0"/>
          <w:divBdr>
            <w:top w:val="none" w:sz="0" w:space="0" w:color="auto"/>
            <w:left w:val="none" w:sz="0" w:space="0" w:color="auto"/>
            <w:bottom w:val="none" w:sz="0" w:space="0" w:color="auto"/>
            <w:right w:val="none" w:sz="0" w:space="0" w:color="auto"/>
          </w:divBdr>
        </w:div>
        <w:div w:id="1965303480">
          <w:marLeft w:val="640"/>
          <w:marRight w:val="0"/>
          <w:marTop w:val="0"/>
          <w:marBottom w:val="0"/>
          <w:divBdr>
            <w:top w:val="none" w:sz="0" w:space="0" w:color="auto"/>
            <w:left w:val="none" w:sz="0" w:space="0" w:color="auto"/>
            <w:bottom w:val="none" w:sz="0" w:space="0" w:color="auto"/>
            <w:right w:val="none" w:sz="0" w:space="0" w:color="auto"/>
          </w:divBdr>
        </w:div>
        <w:div w:id="1852406751">
          <w:marLeft w:val="640"/>
          <w:marRight w:val="0"/>
          <w:marTop w:val="0"/>
          <w:marBottom w:val="0"/>
          <w:divBdr>
            <w:top w:val="none" w:sz="0" w:space="0" w:color="auto"/>
            <w:left w:val="none" w:sz="0" w:space="0" w:color="auto"/>
            <w:bottom w:val="none" w:sz="0" w:space="0" w:color="auto"/>
            <w:right w:val="none" w:sz="0" w:space="0" w:color="auto"/>
          </w:divBdr>
        </w:div>
        <w:div w:id="1146749122">
          <w:marLeft w:val="640"/>
          <w:marRight w:val="0"/>
          <w:marTop w:val="0"/>
          <w:marBottom w:val="0"/>
          <w:divBdr>
            <w:top w:val="none" w:sz="0" w:space="0" w:color="auto"/>
            <w:left w:val="none" w:sz="0" w:space="0" w:color="auto"/>
            <w:bottom w:val="none" w:sz="0" w:space="0" w:color="auto"/>
            <w:right w:val="none" w:sz="0" w:space="0" w:color="auto"/>
          </w:divBdr>
        </w:div>
        <w:div w:id="237713264">
          <w:marLeft w:val="640"/>
          <w:marRight w:val="0"/>
          <w:marTop w:val="0"/>
          <w:marBottom w:val="0"/>
          <w:divBdr>
            <w:top w:val="none" w:sz="0" w:space="0" w:color="auto"/>
            <w:left w:val="none" w:sz="0" w:space="0" w:color="auto"/>
            <w:bottom w:val="none" w:sz="0" w:space="0" w:color="auto"/>
            <w:right w:val="none" w:sz="0" w:space="0" w:color="auto"/>
          </w:divBdr>
        </w:div>
      </w:divsChild>
    </w:div>
    <w:div w:id="1342774797">
      <w:bodyDiv w:val="1"/>
      <w:marLeft w:val="0"/>
      <w:marRight w:val="0"/>
      <w:marTop w:val="0"/>
      <w:marBottom w:val="0"/>
      <w:divBdr>
        <w:top w:val="none" w:sz="0" w:space="0" w:color="auto"/>
        <w:left w:val="none" w:sz="0" w:space="0" w:color="auto"/>
        <w:bottom w:val="none" w:sz="0" w:space="0" w:color="auto"/>
        <w:right w:val="none" w:sz="0" w:space="0" w:color="auto"/>
      </w:divBdr>
      <w:divsChild>
        <w:div w:id="1190219273">
          <w:marLeft w:val="640"/>
          <w:marRight w:val="0"/>
          <w:marTop w:val="0"/>
          <w:marBottom w:val="0"/>
          <w:divBdr>
            <w:top w:val="none" w:sz="0" w:space="0" w:color="auto"/>
            <w:left w:val="none" w:sz="0" w:space="0" w:color="auto"/>
            <w:bottom w:val="none" w:sz="0" w:space="0" w:color="auto"/>
            <w:right w:val="none" w:sz="0" w:space="0" w:color="auto"/>
          </w:divBdr>
        </w:div>
        <w:div w:id="1180003348">
          <w:marLeft w:val="640"/>
          <w:marRight w:val="0"/>
          <w:marTop w:val="0"/>
          <w:marBottom w:val="0"/>
          <w:divBdr>
            <w:top w:val="none" w:sz="0" w:space="0" w:color="auto"/>
            <w:left w:val="none" w:sz="0" w:space="0" w:color="auto"/>
            <w:bottom w:val="none" w:sz="0" w:space="0" w:color="auto"/>
            <w:right w:val="none" w:sz="0" w:space="0" w:color="auto"/>
          </w:divBdr>
        </w:div>
        <w:div w:id="1697585716">
          <w:marLeft w:val="640"/>
          <w:marRight w:val="0"/>
          <w:marTop w:val="0"/>
          <w:marBottom w:val="0"/>
          <w:divBdr>
            <w:top w:val="none" w:sz="0" w:space="0" w:color="auto"/>
            <w:left w:val="none" w:sz="0" w:space="0" w:color="auto"/>
            <w:bottom w:val="none" w:sz="0" w:space="0" w:color="auto"/>
            <w:right w:val="none" w:sz="0" w:space="0" w:color="auto"/>
          </w:divBdr>
        </w:div>
        <w:div w:id="1126005466">
          <w:marLeft w:val="640"/>
          <w:marRight w:val="0"/>
          <w:marTop w:val="0"/>
          <w:marBottom w:val="0"/>
          <w:divBdr>
            <w:top w:val="none" w:sz="0" w:space="0" w:color="auto"/>
            <w:left w:val="none" w:sz="0" w:space="0" w:color="auto"/>
            <w:bottom w:val="none" w:sz="0" w:space="0" w:color="auto"/>
            <w:right w:val="none" w:sz="0" w:space="0" w:color="auto"/>
          </w:divBdr>
        </w:div>
        <w:div w:id="775751538">
          <w:marLeft w:val="640"/>
          <w:marRight w:val="0"/>
          <w:marTop w:val="0"/>
          <w:marBottom w:val="0"/>
          <w:divBdr>
            <w:top w:val="none" w:sz="0" w:space="0" w:color="auto"/>
            <w:left w:val="none" w:sz="0" w:space="0" w:color="auto"/>
            <w:bottom w:val="none" w:sz="0" w:space="0" w:color="auto"/>
            <w:right w:val="none" w:sz="0" w:space="0" w:color="auto"/>
          </w:divBdr>
        </w:div>
        <w:div w:id="556090401">
          <w:marLeft w:val="640"/>
          <w:marRight w:val="0"/>
          <w:marTop w:val="0"/>
          <w:marBottom w:val="0"/>
          <w:divBdr>
            <w:top w:val="none" w:sz="0" w:space="0" w:color="auto"/>
            <w:left w:val="none" w:sz="0" w:space="0" w:color="auto"/>
            <w:bottom w:val="none" w:sz="0" w:space="0" w:color="auto"/>
            <w:right w:val="none" w:sz="0" w:space="0" w:color="auto"/>
          </w:divBdr>
        </w:div>
        <w:div w:id="1429614846">
          <w:marLeft w:val="640"/>
          <w:marRight w:val="0"/>
          <w:marTop w:val="0"/>
          <w:marBottom w:val="0"/>
          <w:divBdr>
            <w:top w:val="none" w:sz="0" w:space="0" w:color="auto"/>
            <w:left w:val="none" w:sz="0" w:space="0" w:color="auto"/>
            <w:bottom w:val="none" w:sz="0" w:space="0" w:color="auto"/>
            <w:right w:val="none" w:sz="0" w:space="0" w:color="auto"/>
          </w:divBdr>
        </w:div>
        <w:div w:id="219485387">
          <w:marLeft w:val="640"/>
          <w:marRight w:val="0"/>
          <w:marTop w:val="0"/>
          <w:marBottom w:val="0"/>
          <w:divBdr>
            <w:top w:val="none" w:sz="0" w:space="0" w:color="auto"/>
            <w:left w:val="none" w:sz="0" w:space="0" w:color="auto"/>
            <w:bottom w:val="none" w:sz="0" w:space="0" w:color="auto"/>
            <w:right w:val="none" w:sz="0" w:space="0" w:color="auto"/>
          </w:divBdr>
        </w:div>
        <w:div w:id="931158905">
          <w:marLeft w:val="640"/>
          <w:marRight w:val="0"/>
          <w:marTop w:val="0"/>
          <w:marBottom w:val="0"/>
          <w:divBdr>
            <w:top w:val="none" w:sz="0" w:space="0" w:color="auto"/>
            <w:left w:val="none" w:sz="0" w:space="0" w:color="auto"/>
            <w:bottom w:val="none" w:sz="0" w:space="0" w:color="auto"/>
            <w:right w:val="none" w:sz="0" w:space="0" w:color="auto"/>
          </w:divBdr>
        </w:div>
        <w:div w:id="1193760951">
          <w:marLeft w:val="640"/>
          <w:marRight w:val="0"/>
          <w:marTop w:val="0"/>
          <w:marBottom w:val="0"/>
          <w:divBdr>
            <w:top w:val="none" w:sz="0" w:space="0" w:color="auto"/>
            <w:left w:val="none" w:sz="0" w:space="0" w:color="auto"/>
            <w:bottom w:val="none" w:sz="0" w:space="0" w:color="auto"/>
            <w:right w:val="none" w:sz="0" w:space="0" w:color="auto"/>
          </w:divBdr>
        </w:div>
        <w:div w:id="286854335">
          <w:marLeft w:val="640"/>
          <w:marRight w:val="0"/>
          <w:marTop w:val="0"/>
          <w:marBottom w:val="0"/>
          <w:divBdr>
            <w:top w:val="none" w:sz="0" w:space="0" w:color="auto"/>
            <w:left w:val="none" w:sz="0" w:space="0" w:color="auto"/>
            <w:bottom w:val="none" w:sz="0" w:space="0" w:color="auto"/>
            <w:right w:val="none" w:sz="0" w:space="0" w:color="auto"/>
          </w:divBdr>
        </w:div>
        <w:div w:id="334192298">
          <w:marLeft w:val="640"/>
          <w:marRight w:val="0"/>
          <w:marTop w:val="0"/>
          <w:marBottom w:val="0"/>
          <w:divBdr>
            <w:top w:val="none" w:sz="0" w:space="0" w:color="auto"/>
            <w:left w:val="none" w:sz="0" w:space="0" w:color="auto"/>
            <w:bottom w:val="none" w:sz="0" w:space="0" w:color="auto"/>
            <w:right w:val="none" w:sz="0" w:space="0" w:color="auto"/>
          </w:divBdr>
        </w:div>
        <w:div w:id="1198540768">
          <w:marLeft w:val="640"/>
          <w:marRight w:val="0"/>
          <w:marTop w:val="0"/>
          <w:marBottom w:val="0"/>
          <w:divBdr>
            <w:top w:val="none" w:sz="0" w:space="0" w:color="auto"/>
            <w:left w:val="none" w:sz="0" w:space="0" w:color="auto"/>
            <w:bottom w:val="none" w:sz="0" w:space="0" w:color="auto"/>
            <w:right w:val="none" w:sz="0" w:space="0" w:color="auto"/>
          </w:divBdr>
        </w:div>
        <w:div w:id="2141338892">
          <w:marLeft w:val="640"/>
          <w:marRight w:val="0"/>
          <w:marTop w:val="0"/>
          <w:marBottom w:val="0"/>
          <w:divBdr>
            <w:top w:val="none" w:sz="0" w:space="0" w:color="auto"/>
            <w:left w:val="none" w:sz="0" w:space="0" w:color="auto"/>
            <w:bottom w:val="none" w:sz="0" w:space="0" w:color="auto"/>
            <w:right w:val="none" w:sz="0" w:space="0" w:color="auto"/>
          </w:divBdr>
        </w:div>
        <w:div w:id="529956088">
          <w:marLeft w:val="640"/>
          <w:marRight w:val="0"/>
          <w:marTop w:val="0"/>
          <w:marBottom w:val="0"/>
          <w:divBdr>
            <w:top w:val="none" w:sz="0" w:space="0" w:color="auto"/>
            <w:left w:val="none" w:sz="0" w:space="0" w:color="auto"/>
            <w:bottom w:val="none" w:sz="0" w:space="0" w:color="auto"/>
            <w:right w:val="none" w:sz="0" w:space="0" w:color="auto"/>
          </w:divBdr>
        </w:div>
        <w:div w:id="1832523694">
          <w:marLeft w:val="640"/>
          <w:marRight w:val="0"/>
          <w:marTop w:val="0"/>
          <w:marBottom w:val="0"/>
          <w:divBdr>
            <w:top w:val="none" w:sz="0" w:space="0" w:color="auto"/>
            <w:left w:val="none" w:sz="0" w:space="0" w:color="auto"/>
            <w:bottom w:val="none" w:sz="0" w:space="0" w:color="auto"/>
            <w:right w:val="none" w:sz="0" w:space="0" w:color="auto"/>
          </w:divBdr>
        </w:div>
        <w:div w:id="257175403">
          <w:marLeft w:val="640"/>
          <w:marRight w:val="0"/>
          <w:marTop w:val="0"/>
          <w:marBottom w:val="0"/>
          <w:divBdr>
            <w:top w:val="none" w:sz="0" w:space="0" w:color="auto"/>
            <w:left w:val="none" w:sz="0" w:space="0" w:color="auto"/>
            <w:bottom w:val="none" w:sz="0" w:space="0" w:color="auto"/>
            <w:right w:val="none" w:sz="0" w:space="0" w:color="auto"/>
          </w:divBdr>
        </w:div>
        <w:div w:id="698704160">
          <w:marLeft w:val="640"/>
          <w:marRight w:val="0"/>
          <w:marTop w:val="0"/>
          <w:marBottom w:val="0"/>
          <w:divBdr>
            <w:top w:val="none" w:sz="0" w:space="0" w:color="auto"/>
            <w:left w:val="none" w:sz="0" w:space="0" w:color="auto"/>
            <w:bottom w:val="none" w:sz="0" w:space="0" w:color="auto"/>
            <w:right w:val="none" w:sz="0" w:space="0" w:color="auto"/>
          </w:divBdr>
        </w:div>
        <w:div w:id="766073676">
          <w:marLeft w:val="640"/>
          <w:marRight w:val="0"/>
          <w:marTop w:val="0"/>
          <w:marBottom w:val="0"/>
          <w:divBdr>
            <w:top w:val="none" w:sz="0" w:space="0" w:color="auto"/>
            <w:left w:val="none" w:sz="0" w:space="0" w:color="auto"/>
            <w:bottom w:val="none" w:sz="0" w:space="0" w:color="auto"/>
            <w:right w:val="none" w:sz="0" w:space="0" w:color="auto"/>
          </w:divBdr>
        </w:div>
        <w:div w:id="599610402">
          <w:marLeft w:val="640"/>
          <w:marRight w:val="0"/>
          <w:marTop w:val="0"/>
          <w:marBottom w:val="0"/>
          <w:divBdr>
            <w:top w:val="none" w:sz="0" w:space="0" w:color="auto"/>
            <w:left w:val="none" w:sz="0" w:space="0" w:color="auto"/>
            <w:bottom w:val="none" w:sz="0" w:space="0" w:color="auto"/>
            <w:right w:val="none" w:sz="0" w:space="0" w:color="auto"/>
          </w:divBdr>
        </w:div>
        <w:div w:id="1189297115">
          <w:marLeft w:val="640"/>
          <w:marRight w:val="0"/>
          <w:marTop w:val="0"/>
          <w:marBottom w:val="0"/>
          <w:divBdr>
            <w:top w:val="none" w:sz="0" w:space="0" w:color="auto"/>
            <w:left w:val="none" w:sz="0" w:space="0" w:color="auto"/>
            <w:bottom w:val="none" w:sz="0" w:space="0" w:color="auto"/>
            <w:right w:val="none" w:sz="0" w:space="0" w:color="auto"/>
          </w:divBdr>
        </w:div>
        <w:div w:id="1332640769">
          <w:marLeft w:val="640"/>
          <w:marRight w:val="0"/>
          <w:marTop w:val="0"/>
          <w:marBottom w:val="0"/>
          <w:divBdr>
            <w:top w:val="none" w:sz="0" w:space="0" w:color="auto"/>
            <w:left w:val="none" w:sz="0" w:space="0" w:color="auto"/>
            <w:bottom w:val="none" w:sz="0" w:space="0" w:color="auto"/>
            <w:right w:val="none" w:sz="0" w:space="0" w:color="auto"/>
          </w:divBdr>
        </w:div>
        <w:div w:id="1792359736">
          <w:marLeft w:val="640"/>
          <w:marRight w:val="0"/>
          <w:marTop w:val="0"/>
          <w:marBottom w:val="0"/>
          <w:divBdr>
            <w:top w:val="none" w:sz="0" w:space="0" w:color="auto"/>
            <w:left w:val="none" w:sz="0" w:space="0" w:color="auto"/>
            <w:bottom w:val="none" w:sz="0" w:space="0" w:color="auto"/>
            <w:right w:val="none" w:sz="0" w:space="0" w:color="auto"/>
          </w:divBdr>
        </w:div>
        <w:div w:id="849759660">
          <w:marLeft w:val="640"/>
          <w:marRight w:val="0"/>
          <w:marTop w:val="0"/>
          <w:marBottom w:val="0"/>
          <w:divBdr>
            <w:top w:val="none" w:sz="0" w:space="0" w:color="auto"/>
            <w:left w:val="none" w:sz="0" w:space="0" w:color="auto"/>
            <w:bottom w:val="none" w:sz="0" w:space="0" w:color="auto"/>
            <w:right w:val="none" w:sz="0" w:space="0" w:color="auto"/>
          </w:divBdr>
        </w:div>
        <w:div w:id="1880051318">
          <w:marLeft w:val="640"/>
          <w:marRight w:val="0"/>
          <w:marTop w:val="0"/>
          <w:marBottom w:val="0"/>
          <w:divBdr>
            <w:top w:val="none" w:sz="0" w:space="0" w:color="auto"/>
            <w:left w:val="none" w:sz="0" w:space="0" w:color="auto"/>
            <w:bottom w:val="none" w:sz="0" w:space="0" w:color="auto"/>
            <w:right w:val="none" w:sz="0" w:space="0" w:color="auto"/>
          </w:divBdr>
        </w:div>
        <w:div w:id="902982844">
          <w:marLeft w:val="640"/>
          <w:marRight w:val="0"/>
          <w:marTop w:val="0"/>
          <w:marBottom w:val="0"/>
          <w:divBdr>
            <w:top w:val="none" w:sz="0" w:space="0" w:color="auto"/>
            <w:left w:val="none" w:sz="0" w:space="0" w:color="auto"/>
            <w:bottom w:val="none" w:sz="0" w:space="0" w:color="auto"/>
            <w:right w:val="none" w:sz="0" w:space="0" w:color="auto"/>
          </w:divBdr>
        </w:div>
        <w:div w:id="2113239538">
          <w:marLeft w:val="640"/>
          <w:marRight w:val="0"/>
          <w:marTop w:val="0"/>
          <w:marBottom w:val="0"/>
          <w:divBdr>
            <w:top w:val="none" w:sz="0" w:space="0" w:color="auto"/>
            <w:left w:val="none" w:sz="0" w:space="0" w:color="auto"/>
            <w:bottom w:val="none" w:sz="0" w:space="0" w:color="auto"/>
            <w:right w:val="none" w:sz="0" w:space="0" w:color="auto"/>
          </w:divBdr>
        </w:div>
        <w:div w:id="1670676114">
          <w:marLeft w:val="640"/>
          <w:marRight w:val="0"/>
          <w:marTop w:val="0"/>
          <w:marBottom w:val="0"/>
          <w:divBdr>
            <w:top w:val="none" w:sz="0" w:space="0" w:color="auto"/>
            <w:left w:val="none" w:sz="0" w:space="0" w:color="auto"/>
            <w:bottom w:val="none" w:sz="0" w:space="0" w:color="auto"/>
            <w:right w:val="none" w:sz="0" w:space="0" w:color="auto"/>
          </w:divBdr>
        </w:div>
        <w:div w:id="1582718197">
          <w:marLeft w:val="640"/>
          <w:marRight w:val="0"/>
          <w:marTop w:val="0"/>
          <w:marBottom w:val="0"/>
          <w:divBdr>
            <w:top w:val="none" w:sz="0" w:space="0" w:color="auto"/>
            <w:left w:val="none" w:sz="0" w:space="0" w:color="auto"/>
            <w:bottom w:val="none" w:sz="0" w:space="0" w:color="auto"/>
            <w:right w:val="none" w:sz="0" w:space="0" w:color="auto"/>
          </w:divBdr>
        </w:div>
        <w:div w:id="1212496718">
          <w:marLeft w:val="640"/>
          <w:marRight w:val="0"/>
          <w:marTop w:val="0"/>
          <w:marBottom w:val="0"/>
          <w:divBdr>
            <w:top w:val="none" w:sz="0" w:space="0" w:color="auto"/>
            <w:left w:val="none" w:sz="0" w:space="0" w:color="auto"/>
            <w:bottom w:val="none" w:sz="0" w:space="0" w:color="auto"/>
            <w:right w:val="none" w:sz="0" w:space="0" w:color="auto"/>
          </w:divBdr>
        </w:div>
        <w:div w:id="1151363488">
          <w:marLeft w:val="640"/>
          <w:marRight w:val="0"/>
          <w:marTop w:val="0"/>
          <w:marBottom w:val="0"/>
          <w:divBdr>
            <w:top w:val="none" w:sz="0" w:space="0" w:color="auto"/>
            <w:left w:val="none" w:sz="0" w:space="0" w:color="auto"/>
            <w:bottom w:val="none" w:sz="0" w:space="0" w:color="auto"/>
            <w:right w:val="none" w:sz="0" w:space="0" w:color="auto"/>
          </w:divBdr>
        </w:div>
        <w:div w:id="1422721188">
          <w:marLeft w:val="640"/>
          <w:marRight w:val="0"/>
          <w:marTop w:val="0"/>
          <w:marBottom w:val="0"/>
          <w:divBdr>
            <w:top w:val="none" w:sz="0" w:space="0" w:color="auto"/>
            <w:left w:val="none" w:sz="0" w:space="0" w:color="auto"/>
            <w:bottom w:val="none" w:sz="0" w:space="0" w:color="auto"/>
            <w:right w:val="none" w:sz="0" w:space="0" w:color="auto"/>
          </w:divBdr>
        </w:div>
        <w:div w:id="463043037">
          <w:marLeft w:val="640"/>
          <w:marRight w:val="0"/>
          <w:marTop w:val="0"/>
          <w:marBottom w:val="0"/>
          <w:divBdr>
            <w:top w:val="none" w:sz="0" w:space="0" w:color="auto"/>
            <w:left w:val="none" w:sz="0" w:space="0" w:color="auto"/>
            <w:bottom w:val="none" w:sz="0" w:space="0" w:color="auto"/>
            <w:right w:val="none" w:sz="0" w:space="0" w:color="auto"/>
          </w:divBdr>
        </w:div>
        <w:div w:id="775443144">
          <w:marLeft w:val="640"/>
          <w:marRight w:val="0"/>
          <w:marTop w:val="0"/>
          <w:marBottom w:val="0"/>
          <w:divBdr>
            <w:top w:val="none" w:sz="0" w:space="0" w:color="auto"/>
            <w:left w:val="none" w:sz="0" w:space="0" w:color="auto"/>
            <w:bottom w:val="none" w:sz="0" w:space="0" w:color="auto"/>
            <w:right w:val="none" w:sz="0" w:space="0" w:color="auto"/>
          </w:divBdr>
        </w:div>
        <w:div w:id="1577397852">
          <w:marLeft w:val="640"/>
          <w:marRight w:val="0"/>
          <w:marTop w:val="0"/>
          <w:marBottom w:val="0"/>
          <w:divBdr>
            <w:top w:val="none" w:sz="0" w:space="0" w:color="auto"/>
            <w:left w:val="none" w:sz="0" w:space="0" w:color="auto"/>
            <w:bottom w:val="none" w:sz="0" w:space="0" w:color="auto"/>
            <w:right w:val="none" w:sz="0" w:space="0" w:color="auto"/>
          </w:divBdr>
        </w:div>
        <w:div w:id="676736635">
          <w:marLeft w:val="640"/>
          <w:marRight w:val="0"/>
          <w:marTop w:val="0"/>
          <w:marBottom w:val="0"/>
          <w:divBdr>
            <w:top w:val="none" w:sz="0" w:space="0" w:color="auto"/>
            <w:left w:val="none" w:sz="0" w:space="0" w:color="auto"/>
            <w:bottom w:val="none" w:sz="0" w:space="0" w:color="auto"/>
            <w:right w:val="none" w:sz="0" w:space="0" w:color="auto"/>
          </w:divBdr>
        </w:div>
        <w:div w:id="987199998">
          <w:marLeft w:val="640"/>
          <w:marRight w:val="0"/>
          <w:marTop w:val="0"/>
          <w:marBottom w:val="0"/>
          <w:divBdr>
            <w:top w:val="none" w:sz="0" w:space="0" w:color="auto"/>
            <w:left w:val="none" w:sz="0" w:space="0" w:color="auto"/>
            <w:bottom w:val="none" w:sz="0" w:space="0" w:color="auto"/>
            <w:right w:val="none" w:sz="0" w:space="0" w:color="auto"/>
          </w:divBdr>
        </w:div>
        <w:div w:id="1007253067">
          <w:marLeft w:val="640"/>
          <w:marRight w:val="0"/>
          <w:marTop w:val="0"/>
          <w:marBottom w:val="0"/>
          <w:divBdr>
            <w:top w:val="none" w:sz="0" w:space="0" w:color="auto"/>
            <w:left w:val="none" w:sz="0" w:space="0" w:color="auto"/>
            <w:bottom w:val="none" w:sz="0" w:space="0" w:color="auto"/>
            <w:right w:val="none" w:sz="0" w:space="0" w:color="auto"/>
          </w:divBdr>
        </w:div>
        <w:div w:id="974524580">
          <w:marLeft w:val="640"/>
          <w:marRight w:val="0"/>
          <w:marTop w:val="0"/>
          <w:marBottom w:val="0"/>
          <w:divBdr>
            <w:top w:val="none" w:sz="0" w:space="0" w:color="auto"/>
            <w:left w:val="none" w:sz="0" w:space="0" w:color="auto"/>
            <w:bottom w:val="none" w:sz="0" w:space="0" w:color="auto"/>
            <w:right w:val="none" w:sz="0" w:space="0" w:color="auto"/>
          </w:divBdr>
        </w:div>
        <w:div w:id="1616521013">
          <w:marLeft w:val="640"/>
          <w:marRight w:val="0"/>
          <w:marTop w:val="0"/>
          <w:marBottom w:val="0"/>
          <w:divBdr>
            <w:top w:val="none" w:sz="0" w:space="0" w:color="auto"/>
            <w:left w:val="none" w:sz="0" w:space="0" w:color="auto"/>
            <w:bottom w:val="none" w:sz="0" w:space="0" w:color="auto"/>
            <w:right w:val="none" w:sz="0" w:space="0" w:color="auto"/>
          </w:divBdr>
        </w:div>
        <w:div w:id="1115905432">
          <w:marLeft w:val="640"/>
          <w:marRight w:val="0"/>
          <w:marTop w:val="0"/>
          <w:marBottom w:val="0"/>
          <w:divBdr>
            <w:top w:val="none" w:sz="0" w:space="0" w:color="auto"/>
            <w:left w:val="none" w:sz="0" w:space="0" w:color="auto"/>
            <w:bottom w:val="none" w:sz="0" w:space="0" w:color="auto"/>
            <w:right w:val="none" w:sz="0" w:space="0" w:color="auto"/>
          </w:divBdr>
        </w:div>
        <w:div w:id="954213890">
          <w:marLeft w:val="640"/>
          <w:marRight w:val="0"/>
          <w:marTop w:val="0"/>
          <w:marBottom w:val="0"/>
          <w:divBdr>
            <w:top w:val="none" w:sz="0" w:space="0" w:color="auto"/>
            <w:left w:val="none" w:sz="0" w:space="0" w:color="auto"/>
            <w:bottom w:val="none" w:sz="0" w:space="0" w:color="auto"/>
            <w:right w:val="none" w:sz="0" w:space="0" w:color="auto"/>
          </w:divBdr>
        </w:div>
        <w:div w:id="635338396">
          <w:marLeft w:val="640"/>
          <w:marRight w:val="0"/>
          <w:marTop w:val="0"/>
          <w:marBottom w:val="0"/>
          <w:divBdr>
            <w:top w:val="none" w:sz="0" w:space="0" w:color="auto"/>
            <w:left w:val="none" w:sz="0" w:space="0" w:color="auto"/>
            <w:bottom w:val="none" w:sz="0" w:space="0" w:color="auto"/>
            <w:right w:val="none" w:sz="0" w:space="0" w:color="auto"/>
          </w:divBdr>
        </w:div>
        <w:div w:id="1360817151">
          <w:marLeft w:val="640"/>
          <w:marRight w:val="0"/>
          <w:marTop w:val="0"/>
          <w:marBottom w:val="0"/>
          <w:divBdr>
            <w:top w:val="none" w:sz="0" w:space="0" w:color="auto"/>
            <w:left w:val="none" w:sz="0" w:space="0" w:color="auto"/>
            <w:bottom w:val="none" w:sz="0" w:space="0" w:color="auto"/>
            <w:right w:val="none" w:sz="0" w:space="0" w:color="auto"/>
          </w:divBdr>
        </w:div>
        <w:div w:id="1011762616">
          <w:marLeft w:val="640"/>
          <w:marRight w:val="0"/>
          <w:marTop w:val="0"/>
          <w:marBottom w:val="0"/>
          <w:divBdr>
            <w:top w:val="none" w:sz="0" w:space="0" w:color="auto"/>
            <w:left w:val="none" w:sz="0" w:space="0" w:color="auto"/>
            <w:bottom w:val="none" w:sz="0" w:space="0" w:color="auto"/>
            <w:right w:val="none" w:sz="0" w:space="0" w:color="auto"/>
          </w:divBdr>
        </w:div>
        <w:div w:id="922176929">
          <w:marLeft w:val="640"/>
          <w:marRight w:val="0"/>
          <w:marTop w:val="0"/>
          <w:marBottom w:val="0"/>
          <w:divBdr>
            <w:top w:val="none" w:sz="0" w:space="0" w:color="auto"/>
            <w:left w:val="none" w:sz="0" w:space="0" w:color="auto"/>
            <w:bottom w:val="none" w:sz="0" w:space="0" w:color="auto"/>
            <w:right w:val="none" w:sz="0" w:space="0" w:color="auto"/>
          </w:divBdr>
        </w:div>
        <w:div w:id="720790448">
          <w:marLeft w:val="640"/>
          <w:marRight w:val="0"/>
          <w:marTop w:val="0"/>
          <w:marBottom w:val="0"/>
          <w:divBdr>
            <w:top w:val="none" w:sz="0" w:space="0" w:color="auto"/>
            <w:left w:val="none" w:sz="0" w:space="0" w:color="auto"/>
            <w:bottom w:val="none" w:sz="0" w:space="0" w:color="auto"/>
            <w:right w:val="none" w:sz="0" w:space="0" w:color="auto"/>
          </w:divBdr>
        </w:div>
        <w:div w:id="261492210">
          <w:marLeft w:val="640"/>
          <w:marRight w:val="0"/>
          <w:marTop w:val="0"/>
          <w:marBottom w:val="0"/>
          <w:divBdr>
            <w:top w:val="none" w:sz="0" w:space="0" w:color="auto"/>
            <w:left w:val="none" w:sz="0" w:space="0" w:color="auto"/>
            <w:bottom w:val="none" w:sz="0" w:space="0" w:color="auto"/>
            <w:right w:val="none" w:sz="0" w:space="0" w:color="auto"/>
          </w:divBdr>
        </w:div>
        <w:div w:id="1988514658">
          <w:marLeft w:val="640"/>
          <w:marRight w:val="0"/>
          <w:marTop w:val="0"/>
          <w:marBottom w:val="0"/>
          <w:divBdr>
            <w:top w:val="none" w:sz="0" w:space="0" w:color="auto"/>
            <w:left w:val="none" w:sz="0" w:space="0" w:color="auto"/>
            <w:bottom w:val="none" w:sz="0" w:space="0" w:color="auto"/>
            <w:right w:val="none" w:sz="0" w:space="0" w:color="auto"/>
          </w:divBdr>
        </w:div>
        <w:div w:id="1971090177">
          <w:marLeft w:val="640"/>
          <w:marRight w:val="0"/>
          <w:marTop w:val="0"/>
          <w:marBottom w:val="0"/>
          <w:divBdr>
            <w:top w:val="none" w:sz="0" w:space="0" w:color="auto"/>
            <w:left w:val="none" w:sz="0" w:space="0" w:color="auto"/>
            <w:bottom w:val="none" w:sz="0" w:space="0" w:color="auto"/>
            <w:right w:val="none" w:sz="0" w:space="0" w:color="auto"/>
          </w:divBdr>
        </w:div>
        <w:div w:id="428352427">
          <w:marLeft w:val="640"/>
          <w:marRight w:val="0"/>
          <w:marTop w:val="0"/>
          <w:marBottom w:val="0"/>
          <w:divBdr>
            <w:top w:val="none" w:sz="0" w:space="0" w:color="auto"/>
            <w:left w:val="none" w:sz="0" w:space="0" w:color="auto"/>
            <w:bottom w:val="none" w:sz="0" w:space="0" w:color="auto"/>
            <w:right w:val="none" w:sz="0" w:space="0" w:color="auto"/>
          </w:divBdr>
        </w:div>
        <w:div w:id="2064912671">
          <w:marLeft w:val="640"/>
          <w:marRight w:val="0"/>
          <w:marTop w:val="0"/>
          <w:marBottom w:val="0"/>
          <w:divBdr>
            <w:top w:val="none" w:sz="0" w:space="0" w:color="auto"/>
            <w:left w:val="none" w:sz="0" w:space="0" w:color="auto"/>
            <w:bottom w:val="none" w:sz="0" w:space="0" w:color="auto"/>
            <w:right w:val="none" w:sz="0" w:space="0" w:color="auto"/>
          </w:divBdr>
        </w:div>
        <w:div w:id="1826165025">
          <w:marLeft w:val="640"/>
          <w:marRight w:val="0"/>
          <w:marTop w:val="0"/>
          <w:marBottom w:val="0"/>
          <w:divBdr>
            <w:top w:val="none" w:sz="0" w:space="0" w:color="auto"/>
            <w:left w:val="none" w:sz="0" w:space="0" w:color="auto"/>
            <w:bottom w:val="none" w:sz="0" w:space="0" w:color="auto"/>
            <w:right w:val="none" w:sz="0" w:space="0" w:color="auto"/>
          </w:divBdr>
        </w:div>
        <w:div w:id="1044980974">
          <w:marLeft w:val="640"/>
          <w:marRight w:val="0"/>
          <w:marTop w:val="0"/>
          <w:marBottom w:val="0"/>
          <w:divBdr>
            <w:top w:val="none" w:sz="0" w:space="0" w:color="auto"/>
            <w:left w:val="none" w:sz="0" w:space="0" w:color="auto"/>
            <w:bottom w:val="none" w:sz="0" w:space="0" w:color="auto"/>
            <w:right w:val="none" w:sz="0" w:space="0" w:color="auto"/>
          </w:divBdr>
        </w:div>
        <w:div w:id="1395540773">
          <w:marLeft w:val="640"/>
          <w:marRight w:val="0"/>
          <w:marTop w:val="0"/>
          <w:marBottom w:val="0"/>
          <w:divBdr>
            <w:top w:val="none" w:sz="0" w:space="0" w:color="auto"/>
            <w:left w:val="none" w:sz="0" w:space="0" w:color="auto"/>
            <w:bottom w:val="none" w:sz="0" w:space="0" w:color="auto"/>
            <w:right w:val="none" w:sz="0" w:space="0" w:color="auto"/>
          </w:divBdr>
        </w:div>
        <w:div w:id="70086195">
          <w:marLeft w:val="640"/>
          <w:marRight w:val="0"/>
          <w:marTop w:val="0"/>
          <w:marBottom w:val="0"/>
          <w:divBdr>
            <w:top w:val="none" w:sz="0" w:space="0" w:color="auto"/>
            <w:left w:val="none" w:sz="0" w:space="0" w:color="auto"/>
            <w:bottom w:val="none" w:sz="0" w:space="0" w:color="auto"/>
            <w:right w:val="none" w:sz="0" w:space="0" w:color="auto"/>
          </w:divBdr>
        </w:div>
        <w:div w:id="1355158438">
          <w:marLeft w:val="640"/>
          <w:marRight w:val="0"/>
          <w:marTop w:val="0"/>
          <w:marBottom w:val="0"/>
          <w:divBdr>
            <w:top w:val="none" w:sz="0" w:space="0" w:color="auto"/>
            <w:left w:val="none" w:sz="0" w:space="0" w:color="auto"/>
            <w:bottom w:val="none" w:sz="0" w:space="0" w:color="auto"/>
            <w:right w:val="none" w:sz="0" w:space="0" w:color="auto"/>
          </w:divBdr>
        </w:div>
        <w:div w:id="1652828666">
          <w:marLeft w:val="640"/>
          <w:marRight w:val="0"/>
          <w:marTop w:val="0"/>
          <w:marBottom w:val="0"/>
          <w:divBdr>
            <w:top w:val="none" w:sz="0" w:space="0" w:color="auto"/>
            <w:left w:val="none" w:sz="0" w:space="0" w:color="auto"/>
            <w:bottom w:val="none" w:sz="0" w:space="0" w:color="auto"/>
            <w:right w:val="none" w:sz="0" w:space="0" w:color="auto"/>
          </w:divBdr>
        </w:div>
        <w:div w:id="1639527665">
          <w:marLeft w:val="640"/>
          <w:marRight w:val="0"/>
          <w:marTop w:val="0"/>
          <w:marBottom w:val="0"/>
          <w:divBdr>
            <w:top w:val="none" w:sz="0" w:space="0" w:color="auto"/>
            <w:left w:val="none" w:sz="0" w:space="0" w:color="auto"/>
            <w:bottom w:val="none" w:sz="0" w:space="0" w:color="auto"/>
            <w:right w:val="none" w:sz="0" w:space="0" w:color="auto"/>
          </w:divBdr>
        </w:div>
        <w:div w:id="429081156">
          <w:marLeft w:val="640"/>
          <w:marRight w:val="0"/>
          <w:marTop w:val="0"/>
          <w:marBottom w:val="0"/>
          <w:divBdr>
            <w:top w:val="none" w:sz="0" w:space="0" w:color="auto"/>
            <w:left w:val="none" w:sz="0" w:space="0" w:color="auto"/>
            <w:bottom w:val="none" w:sz="0" w:space="0" w:color="auto"/>
            <w:right w:val="none" w:sz="0" w:space="0" w:color="auto"/>
          </w:divBdr>
        </w:div>
        <w:div w:id="1104426498">
          <w:marLeft w:val="640"/>
          <w:marRight w:val="0"/>
          <w:marTop w:val="0"/>
          <w:marBottom w:val="0"/>
          <w:divBdr>
            <w:top w:val="none" w:sz="0" w:space="0" w:color="auto"/>
            <w:left w:val="none" w:sz="0" w:space="0" w:color="auto"/>
            <w:bottom w:val="none" w:sz="0" w:space="0" w:color="auto"/>
            <w:right w:val="none" w:sz="0" w:space="0" w:color="auto"/>
          </w:divBdr>
        </w:div>
        <w:div w:id="1955598069">
          <w:marLeft w:val="640"/>
          <w:marRight w:val="0"/>
          <w:marTop w:val="0"/>
          <w:marBottom w:val="0"/>
          <w:divBdr>
            <w:top w:val="none" w:sz="0" w:space="0" w:color="auto"/>
            <w:left w:val="none" w:sz="0" w:space="0" w:color="auto"/>
            <w:bottom w:val="none" w:sz="0" w:space="0" w:color="auto"/>
            <w:right w:val="none" w:sz="0" w:space="0" w:color="auto"/>
          </w:divBdr>
        </w:div>
        <w:div w:id="1757288305">
          <w:marLeft w:val="640"/>
          <w:marRight w:val="0"/>
          <w:marTop w:val="0"/>
          <w:marBottom w:val="0"/>
          <w:divBdr>
            <w:top w:val="none" w:sz="0" w:space="0" w:color="auto"/>
            <w:left w:val="none" w:sz="0" w:space="0" w:color="auto"/>
            <w:bottom w:val="none" w:sz="0" w:space="0" w:color="auto"/>
            <w:right w:val="none" w:sz="0" w:space="0" w:color="auto"/>
          </w:divBdr>
        </w:div>
        <w:div w:id="1320841212">
          <w:marLeft w:val="640"/>
          <w:marRight w:val="0"/>
          <w:marTop w:val="0"/>
          <w:marBottom w:val="0"/>
          <w:divBdr>
            <w:top w:val="none" w:sz="0" w:space="0" w:color="auto"/>
            <w:left w:val="none" w:sz="0" w:space="0" w:color="auto"/>
            <w:bottom w:val="none" w:sz="0" w:space="0" w:color="auto"/>
            <w:right w:val="none" w:sz="0" w:space="0" w:color="auto"/>
          </w:divBdr>
        </w:div>
        <w:div w:id="1284459439">
          <w:marLeft w:val="640"/>
          <w:marRight w:val="0"/>
          <w:marTop w:val="0"/>
          <w:marBottom w:val="0"/>
          <w:divBdr>
            <w:top w:val="none" w:sz="0" w:space="0" w:color="auto"/>
            <w:left w:val="none" w:sz="0" w:space="0" w:color="auto"/>
            <w:bottom w:val="none" w:sz="0" w:space="0" w:color="auto"/>
            <w:right w:val="none" w:sz="0" w:space="0" w:color="auto"/>
          </w:divBdr>
        </w:div>
        <w:div w:id="202523477">
          <w:marLeft w:val="640"/>
          <w:marRight w:val="0"/>
          <w:marTop w:val="0"/>
          <w:marBottom w:val="0"/>
          <w:divBdr>
            <w:top w:val="none" w:sz="0" w:space="0" w:color="auto"/>
            <w:left w:val="none" w:sz="0" w:space="0" w:color="auto"/>
            <w:bottom w:val="none" w:sz="0" w:space="0" w:color="auto"/>
            <w:right w:val="none" w:sz="0" w:space="0" w:color="auto"/>
          </w:divBdr>
        </w:div>
        <w:div w:id="1047753741">
          <w:marLeft w:val="640"/>
          <w:marRight w:val="0"/>
          <w:marTop w:val="0"/>
          <w:marBottom w:val="0"/>
          <w:divBdr>
            <w:top w:val="none" w:sz="0" w:space="0" w:color="auto"/>
            <w:left w:val="none" w:sz="0" w:space="0" w:color="auto"/>
            <w:bottom w:val="none" w:sz="0" w:space="0" w:color="auto"/>
            <w:right w:val="none" w:sz="0" w:space="0" w:color="auto"/>
          </w:divBdr>
        </w:div>
        <w:div w:id="1358654309">
          <w:marLeft w:val="640"/>
          <w:marRight w:val="0"/>
          <w:marTop w:val="0"/>
          <w:marBottom w:val="0"/>
          <w:divBdr>
            <w:top w:val="none" w:sz="0" w:space="0" w:color="auto"/>
            <w:left w:val="none" w:sz="0" w:space="0" w:color="auto"/>
            <w:bottom w:val="none" w:sz="0" w:space="0" w:color="auto"/>
            <w:right w:val="none" w:sz="0" w:space="0" w:color="auto"/>
          </w:divBdr>
        </w:div>
        <w:div w:id="758523408">
          <w:marLeft w:val="640"/>
          <w:marRight w:val="0"/>
          <w:marTop w:val="0"/>
          <w:marBottom w:val="0"/>
          <w:divBdr>
            <w:top w:val="none" w:sz="0" w:space="0" w:color="auto"/>
            <w:left w:val="none" w:sz="0" w:space="0" w:color="auto"/>
            <w:bottom w:val="none" w:sz="0" w:space="0" w:color="auto"/>
            <w:right w:val="none" w:sz="0" w:space="0" w:color="auto"/>
          </w:divBdr>
        </w:div>
        <w:div w:id="1164854343">
          <w:marLeft w:val="640"/>
          <w:marRight w:val="0"/>
          <w:marTop w:val="0"/>
          <w:marBottom w:val="0"/>
          <w:divBdr>
            <w:top w:val="none" w:sz="0" w:space="0" w:color="auto"/>
            <w:left w:val="none" w:sz="0" w:space="0" w:color="auto"/>
            <w:bottom w:val="none" w:sz="0" w:space="0" w:color="auto"/>
            <w:right w:val="none" w:sz="0" w:space="0" w:color="auto"/>
          </w:divBdr>
        </w:div>
        <w:div w:id="97721402">
          <w:marLeft w:val="640"/>
          <w:marRight w:val="0"/>
          <w:marTop w:val="0"/>
          <w:marBottom w:val="0"/>
          <w:divBdr>
            <w:top w:val="none" w:sz="0" w:space="0" w:color="auto"/>
            <w:left w:val="none" w:sz="0" w:space="0" w:color="auto"/>
            <w:bottom w:val="none" w:sz="0" w:space="0" w:color="auto"/>
            <w:right w:val="none" w:sz="0" w:space="0" w:color="auto"/>
          </w:divBdr>
        </w:div>
        <w:div w:id="1911118025">
          <w:marLeft w:val="640"/>
          <w:marRight w:val="0"/>
          <w:marTop w:val="0"/>
          <w:marBottom w:val="0"/>
          <w:divBdr>
            <w:top w:val="none" w:sz="0" w:space="0" w:color="auto"/>
            <w:left w:val="none" w:sz="0" w:space="0" w:color="auto"/>
            <w:bottom w:val="none" w:sz="0" w:space="0" w:color="auto"/>
            <w:right w:val="none" w:sz="0" w:space="0" w:color="auto"/>
          </w:divBdr>
        </w:div>
        <w:div w:id="947472008">
          <w:marLeft w:val="640"/>
          <w:marRight w:val="0"/>
          <w:marTop w:val="0"/>
          <w:marBottom w:val="0"/>
          <w:divBdr>
            <w:top w:val="none" w:sz="0" w:space="0" w:color="auto"/>
            <w:left w:val="none" w:sz="0" w:space="0" w:color="auto"/>
            <w:bottom w:val="none" w:sz="0" w:space="0" w:color="auto"/>
            <w:right w:val="none" w:sz="0" w:space="0" w:color="auto"/>
          </w:divBdr>
        </w:div>
        <w:div w:id="2093888920">
          <w:marLeft w:val="640"/>
          <w:marRight w:val="0"/>
          <w:marTop w:val="0"/>
          <w:marBottom w:val="0"/>
          <w:divBdr>
            <w:top w:val="none" w:sz="0" w:space="0" w:color="auto"/>
            <w:left w:val="none" w:sz="0" w:space="0" w:color="auto"/>
            <w:bottom w:val="none" w:sz="0" w:space="0" w:color="auto"/>
            <w:right w:val="none" w:sz="0" w:space="0" w:color="auto"/>
          </w:divBdr>
        </w:div>
        <w:div w:id="731005629">
          <w:marLeft w:val="640"/>
          <w:marRight w:val="0"/>
          <w:marTop w:val="0"/>
          <w:marBottom w:val="0"/>
          <w:divBdr>
            <w:top w:val="none" w:sz="0" w:space="0" w:color="auto"/>
            <w:left w:val="none" w:sz="0" w:space="0" w:color="auto"/>
            <w:bottom w:val="none" w:sz="0" w:space="0" w:color="auto"/>
            <w:right w:val="none" w:sz="0" w:space="0" w:color="auto"/>
          </w:divBdr>
        </w:div>
        <w:div w:id="1475416263">
          <w:marLeft w:val="640"/>
          <w:marRight w:val="0"/>
          <w:marTop w:val="0"/>
          <w:marBottom w:val="0"/>
          <w:divBdr>
            <w:top w:val="none" w:sz="0" w:space="0" w:color="auto"/>
            <w:left w:val="none" w:sz="0" w:space="0" w:color="auto"/>
            <w:bottom w:val="none" w:sz="0" w:space="0" w:color="auto"/>
            <w:right w:val="none" w:sz="0" w:space="0" w:color="auto"/>
          </w:divBdr>
        </w:div>
        <w:div w:id="999308118">
          <w:marLeft w:val="640"/>
          <w:marRight w:val="0"/>
          <w:marTop w:val="0"/>
          <w:marBottom w:val="0"/>
          <w:divBdr>
            <w:top w:val="none" w:sz="0" w:space="0" w:color="auto"/>
            <w:left w:val="none" w:sz="0" w:space="0" w:color="auto"/>
            <w:bottom w:val="none" w:sz="0" w:space="0" w:color="auto"/>
            <w:right w:val="none" w:sz="0" w:space="0" w:color="auto"/>
          </w:divBdr>
        </w:div>
        <w:div w:id="2067298157">
          <w:marLeft w:val="640"/>
          <w:marRight w:val="0"/>
          <w:marTop w:val="0"/>
          <w:marBottom w:val="0"/>
          <w:divBdr>
            <w:top w:val="none" w:sz="0" w:space="0" w:color="auto"/>
            <w:left w:val="none" w:sz="0" w:space="0" w:color="auto"/>
            <w:bottom w:val="none" w:sz="0" w:space="0" w:color="auto"/>
            <w:right w:val="none" w:sz="0" w:space="0" w:color="auto"/>
          </w:divBdr>
        </w:div>
        <w:div w:id="1313873128">
          <w:marLeft w:val="640"/>
          <w:marRight w:val="0"/>
          <w:marTop w:val="0"/>
          <w:marBottom w:val="0"/>
          <w:divBdr>
            <w:top w:val="none" w:sz="0" w:space="0" w:color="auto"/>
            <w:left w:val="none" w:sz="0" w:space="0" w:color="auto"/>
            <w:bottom w:val="none" w:sz="0" w:space="0" w:color="auto"/>
            <w:right w:val="none" w:sz="0" w:space="0" w:color="auto"/>
          </w:divBdr>
        </w:div>
        <w:div w:id="2032148017">
          <w:marLeft w:val="640"/>
          <w:marRight w:val="0"/>
          <w:marTop w:val="0"/>
          <w:marBottom w:val="0"/>
          <w:divBdr>
            <w:top w:val="none" w:sz="0" w:space="0" w:color="auto"/>
            <w:left w:val="none" w:sz="0" w:space="0" w:color="auto"/>
            <w:bottom w:val="none" w:sz="0" w:space="0" w:color="auto"/>
            <w:right w:val="none" w:sz="0" w:space="0" w:color="auto"/>
          </w:divBdr>
        </w:div>
        <w:div w:id="1561089007">
          <w:marLeft w:val="640"/>
          <w:marRight w:val="0"/>
          <w:marTop w:val="0"/>
          <w:marBottom w:val="0"/>
          <w:divBdr>
            <w:top w:val="none" w:sz="0" w:space="0" w:color="auto"/>
            <w:left w:val="none" w:sz="0" w:space="0" w:color="auto"/>
            <w:bottom w:val="none" w:sz="0" w:space="0" w:color="auto"/>
            <w:right w:val="none" w:sz="0" w:space="0" w:color="auto"/>
          </w:divBdr>
        </w:div>
        <w:div w:id="667824669">
          <w:marLeft w:val="640"/>
          <w:marRight w:val="0"/>
          <w:marTop w:val="0"/>
          <w:marBottom w:val="0"/>
          <w:divBdr>
            <w:top w:val="none" w:sz="0" w:space="0" w:color="auto"/>
            <w:left w:val="none" w:sz="0" w:space="0" w:color="auto"/>
            <w:bottom w:val="none" w:sz="0" w:space="0" w:color="auto"/>
            <w:right w:val="none" w:sz="0" w:space="0" w:color="auto"/>
          </w:divBdr>
        </w:div>
        <w:div w:id="583148964">
          <w:marLeft w:val="640"/>
          <w:marRight w:val="0"/>
          <w:marTop w:val="0"/>
          <w:marBottom w:val="0"/>
          <w:divBdr>
            <w:top w:val="none" w:sz="0" w:space="0" w:color="auto"/>
            <w:left w:val="none" w:sz="0" w:space="0" w:color="auto"/>
            <w:bottom w:val="none" w:sz="0" w:space="0" w:color="auto"/>
            <w:right w:val="none" w:sz="0" w:space="0" w:color="auto"/>
          </w:divBdr>
        </w:div>
        <w:div w:id="395666224">
          <w:marLeft w:val="640"/>
          <w:marRight w:val="0"/>
          <w:marTop w:val="0"/>
          <w:marBottom w:val="0"/>
          <w:divBdr>
            <w:top w:val="none" w:sz="0" w:space="0" w:color="auto"/>
            <w:left w:val="none" w:sz="0" w:space="0" w:color="auto"/>
            <w:bottom w:val="none" w:sz="0" w:space="0" w:color="auto"/>
            <w:right w:val="none" w:sz="0" w:space="0" w:color="auto"/>
          </w:divBdr>
        </w:div>
        <w:div w:id="1478493325">
          <w:marLeft w:val="640"/>
          <w:marRight w:val="0"/>
          <w:marTop w:val="0"/>
          <w:marBottom w:val="0"/>
          <w:divBdr>
            <w:top w:val="none" w:sz="0" w:space="0" w:color="auto"/>
            <w:left w:val="none" w:sz="0" w:space="0" w:color="auto"/>
            <w:bottom w:val="none" w:sz="0" w:space="0" w:color="auto"/>
            <w:right w:val="none" w:sz="0" w:space="0" w:color="auto"/>
          </w:divBdr>
        </w:div>
        <w:div w:id="633292469">
          <w:marLeft w:val="640"/>
          <w:marRight w:val="0"/>
          <w:marTop w:val="0"/>
          <w:marBottom w:val="0"/>
          <w:divBdr>
            <w:top w:val="none" w:sz="0" w:space="0" w:color="auto"/>
            <w:left w:val="none" w:sz="0" w:space="0" w:color="auto"/>
            <w:bottom w:val="none" w:sz="0" w:space="0" w:color="auto"/>
            <w:right w:val="none" w:sz="0" w:space="0" w:color="auto"/>
          </w:divBdr>
        </w:div>
        <w:div w:id="648099361">
          <w:marLeft w:val="640"/>
          <w:marRight w:val="0"/>
          <w:marTop w:val="0"/>
          <w:marBottom w:val="0"/>
          <w:divBdr>
            <w:top w:val="none" w:sz="0" w:space="0" w:color="auto"/>
            <w:left w:val="none" w:sz="0" w:space="0" w:color="auto"/>
            <w:bottom w:val="none" w:sz="0" w:space="0" w:color="auto"/>
            <w:right w:val="none" w:sz="0" w:space="0" w:color="auto"/>
          </w:divBdr>
        </w:div>
        <w:div w:id="552237657">
          <w:marLeft w:val="640"/>
          <w:marRight w:val="0"/>
          <w:marTop w:val="0"/>
          <w:marBottom w:val="0"/>
          <w:divBdr>
            <w:top w:val="none" w:sz="0" w:space="0" w:color="auto"/>
            <w:left w:val="none" w:sz="0" w:space="0" w:color="auto"/>
            <w:bottom w:val="none" w:sz="0" w:space="0" w:color="auto"/>
            <w:right w:val="none" w:sz="0" w:space="0" w:color="auto"/>
          </w:divBdr>
        </w:div>
        <w:div w:id="1651788002">
          <w:marLeft w:val="640"/>
          <w:marRight w:val="0"/>
          <w:marTop w:val="0"/>
          <w:marBottom w:val="0"/>
          <w:divBdr>
            <w:top w:val="none" w:sz="0" w:space="0" w:color="auto"/>
            <w:left w:val="none" w:sz="0" w:space="0" w:color="auto"/>
            <w:bottom w:val="none" w:sz="0" w:space="0" w:color="auto"/>
            <w:right w:val="none" w:sz="0" w:space="0" w:color="auto"/>
          </w:divBdr>
        </w:div>
        <w:div w:id="595288620">
          <w:marLeft w:val="640"/>
          <w:marRight w:val="0"/>
          <w:marTop w:val="0"/>
          <w:marBottom w:val="0"/>
          <w:divBdr>
            <w:top w:val="none" w:sz="0" w:space="0" w:color="auto"/>
            <w:left w:val="none" w:sz="0" w:space="0" w:color="auto"/>
            <w:bottom w:val="none" w:sz="0" w:space="0" w:color="auto"/>
            <w:right w:val="none" w:sz="0" w:space="0" w:color="auto"/>
          </w:divBdr>
        </w:div>
        <w:div w:id="1157455255">
          <w:marLeft w:val="640"/>
          <w:marRight w:val="0"/>
          <w:marTop w:val="0"/>
          <w:marBottom w:val="0"/>
          <w:divBdr>
            <w:top w:val="none" w:sz="0" w:space="0" w:color="auto"/>
            <w:left w:val="none" w:sz="0" w:space="0" w:color="auto"/>
            <w:bottom w:val="none" w:sz="0" w:space="0" w:color="auto"/>
            <w:right w:val="none" w:sz="0" w:space="0" w:color="auto"/>
          </w:divBdr>
        </w:div>
        <w:div w:id="494304541">
          <w:marLeft w:val="640"/>
          <w:marRight w:val="0"/>
          <w:marTop w:val="0"/>
          <w:marBottom w:val="0"/>
          <w:divBdr>
            <w:top w:val="none" w:sz="0" w:space="0" w:color="auto"/>
            <w:left w:val="none" w:sz="0" w:space="0" w:color="auto"/>
            <w:bottom w:val="none" w:sz="0" w:space="0" w:color="auto"/>
            <w:right w:val="none" w:sz="0" w:space="0" w:color="auto"/>
          </w:divBdr>
        </w:div>
        <w:div w:id="1542284653">
          <w:marLeft w:val="640"/>
          <w:marRight w:val="0"/>
          <w:marTop w:val="0"/>
          <w:marBottom w:val="0"/>
          <w:divBdr>
            <w:top w:val="none" w:sz="0" w:space="0" w:color="auto"/>
            <w:left w:val="none" w:sz="0" w:space="0" w:color="auto"/>
            <w:bottom w:val="none" w:sz="0" w:space="0" w:color="auto"/>
            <w:right w:val="none" w:sz="0" w:space="0" w:color="auto"/>
          </w:divBdr>
        </w:div>
        <w:div w:id="850264073">
          <w:marLeft w:val="640"/>
          <w:marRight w:val="0"/>
          <w:marTop w:val="0"/>
          <w:marBottom w:val="0"/>
          <w:divBdr>
            <w:top w:val="none" w:sz="0" w:space="0" w:color="auto"/>
            <w:left w:val="none" w:sz="0" w:space="0" w:color="auto"/>
            <w:bottom w:val="none" w:sz="0" w:space="0" w:color="auto"/>
            <w:right w:val="none" w:sz="0" w:space="0" w:color="auto"/>
          </w:divBdr>
        </w:div>
        <w:div w:id="1860657093">
          <w:marLeft w:val="640"/>
          <w:marRight w:val="0"/>
          <w:marTop w:val="0"/>
          <w:marBottom w:val="0"/>
          <w:divBdr>
            <w:top w:val="none" w:sz="0" w:space="0" w:color="auto"/>
            <w:left w:val="none" w:sz="0" w:space="0" w:color="auto"/>
            <w:bottom w:val="none" w:sz="0" w:space="0" w:color="auto"/>
            <w:right w:val="none" w:sz="0" w:space="0" w:color="auto"/>
          </w:divBdr>
        </w:div>
        <w:div w:id="917833411">
          <w:marLeft w:val="640"/>
          <w:marRight w:val="0"/>
          <w:marTop w:val="0"/>
          <w:marBottom w:val="0"/>
          <w:divBdr>
            <w:top w:val="none" w:sz="0" w:space="0" w:color="auto"/>
            <w:left w:val="none" w:sz="0" w:space="0" w:color="auto"/>
            <w:bottom w:val="none" w:sz="0" w:space="0" w:color="auto"/>
            <w:right w:val="none" w:sz="0" w:space="0" w:color="auto"/>
          </w:divBdr>
        </w:div>
        <w:div w:id="1925649424">
          <w:marLeft w:val="640"/>
          <w:marRight w:val="0"/>
          <w:marTop w:val="0"/>
          <w:marBottom w:val="0"/>
          <w:divBdr>
            <w:top w:val="none" w:sz="0" w:space="0" w:color="auto"/>
            <w:left w:val="none" w:sz="0" w:space="0" w:color="auto"/>
            <w:bottom w:val="none" w:sz="0" w:space="0" w:color="auto"/>
            <w:right w:val="none" w:sz="0" w:space="0" w:color="auto"/>
          </w:divBdr>
        </w:div>
        <w:div w:id="838039409">
          <w:marLeft w:val="640"/>
          <w:marRight w:val="0"/>
          <w:marTop w:val="0"/>
          <w:marBottom w:val="0"/>
          <w:divBdr>
            <w:top w:val="none" w:sz="0" w:space="0" w:color="auto"/>
            <w:left w:val="none" w:sz="0" w:space="0" w:color="auto"/>
            <w:bottom w:val="none" w:sz="0" w:space="0" w:color="auto"/>
            <w:right w:val="none" w:sz="0" w:space="0" w:color="auto"/>
          </w:divBdr>
        </w:div>
        <w:div w:id="1617784927">
          <w:marLeft w:val="640"/>
          <w:marRight w:val="0"/>
          <w:marTop w:val="0"/>
          <w:marBottom w:val="0"/>
          <w:divBdr>
            <w:top w:val="none" w:sz="0" w:space="0" w:color="auto"/>
            <w:left w:val="none" w:sz="0" w:space="0" w:color="auto"/>
            <w:bottom w:val="none" w:sz="0" w:space="0" w:color="auto"/>
            <w:right w:val="none" w:sz="0" w:space="0" w:color="auto"/>
          </w:divBdr>
        </w:div>
        <w:div w:id="190414626">
          <w:marLeft w:val="640"/>
          <w:marRight w:val="0"/>
          <w:marTop w:val="0"/>
          <w:marBottom w:val="0"/>
          <w:divBdr>
            <w:top w:val="none" w:sz="0" w:space="0" w:color="auto"/>
            <w:left w:val="none" w:sz="0" w:space="0" w:color="auto"/>
            <w:bottom w:val="none" w:sz="0" w:space="0" w:color="auto"/>
            <w:right w:val="none" w:sz="0" w:space="0" w:color="auto"/>
          </w:divBdr>
        </w:div>
        <w:div w:id="1986737236">
          <w:marLeft w:val="640"/>
          <w:marRight w:val="0"/>
          <w:marTop w:val="0"/>
          <w:marBottom w:val="0"/>
          <w:divBdr>
            <w:top w:val="none" w:sz="0" w:space="0" w:color="auto"/>
            <w:left w:val="none" w:sz="0" w:space="0" w:color="auto"/>
            <w:bottom w:val="none" w:sz="0" w:space="0" w:color="auto"/>
            <w:right w:val="none" w:sz="0" w:space="0" w:color="auto"/>
          </w:divBdr>
        </w:div>
        <w:div w:id="498539069">
          <w:marLeft w:val="640"/>
          <w:marRight w:val="0"/>
          <w:marTop w:val="0"/>
          <w:marBottom w:val="0"/>
          <w:divBdr>
            <w:top w:val="none" w:sz="0" w:space="0" w:color="auto"/>
            <w:left w:val="none" w:sz="0" w:space="0" w:color="auto"/>
            <w:bottom w:val="none" w:sz="0" w:space="0" w:color="auto"/>
            <w:right w:val="none" w:sz="0" w:space="0" w:color="auto"/>
          </w:divBdr>
        </w:div>
        <w:div w:id="503786102">
          <w:marLeft w:val="640"/>
          <w:marRight w:val="0"/>
          <w:marTop w:val="0"/>
          <w:marBottom w:val="0"/>
          <w:divBdr>
            <w:top w:val="none" w:sz="0" w:space="0" w:color="auto"/>
            <w:left w:val="none" w:sz="0" w:space="0" w:color="auto"/>
            <w:bottom w:val="none" w:sz="0" w:space="0" w:color="auto"/>
            <w:right w:val="none" w:sz="0" w:space="0" w:color="auto"/>
          </w:divBdr>
        </w:div>
        <w:div w:id="313948084">
          <w:marLeft w:val="640"/>
          <w:marRight w:val="0"/>
          <w:marTop w:val="0"/>
          <w:marBottom w:val="0"/>
          <w:divBdr>
            <w:top w:val="none" w:sz="0" w:space="0" w:color="auto"/>
            <w:left w:val="none" w:sz="0" w:space="0" w:color="auto"/>
            <w:bottom w:val="none" w:sz="0" w:space="0" w:color="auto"/>
            <w:right w:val="none" w:sz="0" w:space="0" w:color="auto"/>
          </w:divBdr>
        </w:div>
        <w:div w:id="1843084117">
          <w:marLeft w:val="640"/>
          <w:marRight w:val="0"/>
          <w:marTop w:val="0"/>
          <w:marBottom w:val="0"/>
          <w:divBdr>
            <w:top w:val="none" w:sz="0" w:space="0" w:color="auto"/>
            <w:left w:val="none" w:sz="0" w:space="0" w:color="auto"/>
            <w:bottom w:val="none" w:sz="0" w:space="0" w:color="auto"/>
            <w:right w:val="none" w:sz="0" w:space="0" w:color="auto"/>
          </w:divBdr>
        </w:div>
        <w:div w:id="930358800">
          <w:marLeft w:val="640"/>
          <w:marRight w:val="0"/>
          <w:marTop w:val="0"/>
          <w:marBottom w:val="0"/>
          <w:divBdr>
            <w:top w:val="none" w:sz="0" w:space="0" w:color="auto"/>
            <w:left w:val="none" w:sz="0" w:space="0" w:color="auto"/>
            <w:bottom w:val="none" w:sz="0" w:space="0" w:color="auto"/>
            <w:right w:val="none" w:sz="0" w:space="0" w:color="auto"/>
          </w:divBdr>
        </w:div>
        <w:div w:id="1286080883">
          <w:marLeft w:val="640"/>
          <w:marRight w:val="0"/>
          <w:marTop w:val="0"/>
          <w:marBottom w:val="0"/>
          <w:divBdr>
            <w:top w:val="none" w:sz="0" w:space="0" w:color="auto"/>
            <w:left w:val="none" w:sz="0" w:space="0" w:color="auto"/>
            <w:bottom w:val="none" w:sz="0" w:space="0" w:color="auto"/>
            <w:right w:val="none" w:sz="0" w:space="0" w:color="auto"/>
          </w:divBdr>
        </w:div>
        <w:div w:id="382600457">
          <w:marLeft w:val="640"/>
          <w:marRight w:val="0"/>
          <w:marTop w:val="0"/>
          <w:marBottom w:val="0"/>
          <w:divBdr>
            <w:top w:val="none" w:sz="0" w:space="0" w:color="auto"/>
            <w:left w:val="none" w:sz="0" w:space="0" w:color="auto"/>
            <w:bottom w:val="none" w:sz="0" w:space="0" w:color="auto"/>
            <w:right w:val="none" w:sz="0" w:space="0" w:color="auto"/>
          </w:divBdr>
        </w:div>
        <w:div w:id="616833414">
          <w:marLeft w:val="640"/>
          <w:marRight w:val="0"/>
          <w:marTop w:val="0"/>
          <w:marBottom w:val="0"/>
          <w:divBdr>
            <w:top w:val="none" w:sz="0" w:space="0" w:color="auto"/>
            <w:left w:val="none" w:sz="0" w:space="0" w:color="auto"/>
            <w:bottom w:val="none" w:sz="0" w:space="0" w:color="auto"/>
            <w:right w:val="none" w:sz="0" w:space="0" w:color="auto"/>
          </w:divBdr>
        </w:div>
        <w:div w:id="390621975">
          <w:marLeft w:val="640"/>
          <w:marRight w:val="0"/>
          <w:marTop w:val="0"/>
          <w:marBottom w:val="0"/>
          <w:divBdr>
            <w:top w:val="none" w:sz="0" w:space="0" w:color="auto"/>
            <w:left w:val="none" w:sz="0" w:space="0" w:color="auto"/>
            <w:bottom w:val="none" w:sz="0" w:space="0" w:color="auto"/>
            <w:right w:val="none" w:sz="0" w:space="0" w:color="auto"/>
          </w:divBdr>
        </w:div>
        <w:div w:id="1898391657">
          <w:marLeft w:val="640"/>
          <w:marRight w:val="0"/>
          <w:marTop w:val="0"/>
          <w:marBottom w:val="0"/>
          <w:divBdr>
            <w:top w:val="none" w:sz="0" w:space="0" w:color="auto"/>
            <w:left w:val="none" w:sz="0" w:space="0" w:color="auto"/>
            <w:bottom w:val="none" w:sz="0" w:space="0" w:color="auto"/>
            <w:right w:val="none" w:sz="0" w:space="0" w:color="auto"/>
          </w:divBdr>
        </w:div>
        <w:div w:id="1256400972">
          <w:marLeft w:val="640"/>
          <w:marRight w:val="0"/>
          <w:marTop w:val="0"/>
          <w:marBottom w:val="0"/>
          <w:divBdr>
            <w:top w:val="none" w:sz="0" w:space="0" w:color="auto"/>
            <w:left w:val="none" w:sz="0" w:space="0" w:color="auto"/>
            <w:bottom w:val="none" w:sz="0" w:space="0" w:color="auto"/>
            <w:right w:val="none" w:sz="0" w:space="0" w:color="auto"/>
          </w:divBdr>
        </w:div>
        <w:div w:id="155339596">
          <w:marLeft w:val="640"/>
          <w:marRight w:val="0"/>
          <w:marTop w:val="0"/>
          <w:marBottom w:val="0"/>
          <w:divBdr>
            <w:top w:val="none" w:sz="0" w:space="0" w:color="auto"/>
            <w:left w:val="none" w:sz="0" w:space="0" w:color="auto"/>
            <w:bottom w:val="none" w:sz="0" w:space="0" w:color="auto"/>
            <w:right w:val="none" w:sz="0" w:space="0" w:color="auto"/>
          </w:divBdr>
        </w:div>
        <w:div w:id="1033767645">
          <w:marLeft w:val="640"/>
          <w:marRight w:val="0"/>
          <w:marTop w:val="0"/>
          <w:marBottom w:val="0"/>
          <w:divBdr>
            <w:top w:val="none" w:sz="0" w:space="0" w:color="auto"/>
            <w:left w:val="none" w:sz="0" w:space="0" w:color="auto"/>
            <w:bottom w:val="none" w:sz="0" w:space="0" w:color="auto"/>
            <w:right w:val="none" w:sz="0" w:space="0" w:color="auto"/>
          </w:divBdr>
        </w:div>
      </w:divsChild>
    </w:div>
    <w:div w:id="1342925103">
      <w:bodyDiv w:val="1"/>
      <w:marLeft w:val="0"/>
      <w:marRight w:val="0"/>
      <w:marTop w:val="0"/>
      <w:marBottom w:val="0"/>
      <w:divBdr>
        <w:top w:val="none" w:sz="0" w:space="0" w:color="auto"/>
        <w:left w:val="none" w:sz="0" w:space="0" w:color="auto"/>
        <w:bottom w:val="none" w:sz="0" w:space="0" w:color="auto"/>
        <w:right w:val="none" w:sz="0" w:space="0" w:color="auto"/>
      </w:divBdr>
      <w:divsChild>
        <w:div w:id="666321052">
          <w:marLeft w:val="640"/>
          <w:marRight w:val="0"/>
          <w:marTop w:val="0"/>
          <w:marBottom w:val="0"/>
          <w:divBdr>
            <w:top w:val="none" w:sz="0" w:space="0" w:color="auto"/>
            <w:left w:val="none" w:sz="0" w:space="0" w:color="auto"/>
            <w:bottom w:val="none" w:sz="0" w:space="0" w:color="auto"/>
            <w:right w:val="none" w:sz="0" w:space="0" w:color="auto"/>
          </w:divBdr>
        </w:div>
        <w:div w:id="1321616398">
          <w:marLeft w:val="640"/>
          <w:marRight w:val="0"/>
          <w:marTop w:val="0"/>
          <w:marBottom w:val="0"/>
          <w:divBdr>
            <w:top w:val="none" w:sz="0" w:space="0" w:color="auto"/>
            <w:left w:val="none" w:sz="0" w:space="0" w:color="auto"/>
            <w:bottom w:val="none" w:sz="0" w:space="0" w:color="auto"/>
            <w:right w:val="none" w:sz="0" w:space="0" w:color="auto"/>
          </w:divBdr>
        </w:div>
        <w:div w:id="1457984515">
          <w:marLeft w:val="640"/>
          <w:marRight w:val="0"/>
          <w:marTop w:val="0"/>
          <w:marBottom w:val="0"/>
          <w:divBdr>
            <w:top w:val="none" w:sz="0" w:space="0" w:color="auto"/>
            <w:left w:val="none" w:sz="0" w:space="0" w:color="auto"/>
            <w:bottom w:val="none" w:sz="0" w:space="0" w:color="auto"/>
            <w:right w:val="none" w:sz="0" w:space="0" w:color="auto"/>
          </w:divBdr>
        </w:div>
        <w:div w:id="1070809005">
          <w:marLeft w:val="640"/>
          <w:marRight w:val="0"/>
          <w:marTop w:val="0"/>
          <w:marBottom w:val="0"/>
          <w:divBdr>
            <w:top w:val="none" w:sz="0" w:space="0" w:color="auto"/>
            <w:left w:val="none" w:sz="0" w:space="0" w:color="auto"/>
            <w:bottom w:val="none" w:sz="0" w:space="0" w:color="auto"/>
            <w:right w:val="none" w:sz="0" w:space="0" w:color="auto"/>
          </w:divBdr>
        </w:div>
        <w:div w:id="1861895421">
          <w:marLeft w:val="640"/>
          <w:marRight w:val="0"/>
          <w:marTop w:val="0"/>
          <w:marBottom w:val="0"/>
          <w:divBdr>
            <w:top w:val="none" w:sz="0" w:space="0" w:color="auto"/>
            <w:left w:val="none" w:sz="0" w:space="0" w:color="auto"/>
            <w:bottom w:val="none" w:sz="0" w:space="0" w:color="auto"/>
            <w:right w:val="none" w:sz="0" w:space="0" w:color="auto"/>
          </w:divBdr>
        </w:div>
        <w:div w:id="665405490">
          <w:marLeft w:val="640"/>
          <w:marRight w:val="0"/>
          <w:marTop w:val="0"/>
          <w:marBottom w:val="0"/>
          <w:divBdr>
            <w:top w:val="none" w:sz="0" w:space="0" w:color="auto"/>
            <w:left w:val="none" w:sz="0" w:space="0" w:color="auto"/>
            <w:bottom w:val="none" w:sz="0" w:space="0" w:color="auto"/>
            <w:right w:val="none" w:sz="0" w:space="0" w:color="auto"/>
          </w:divBdr>
        </w:div>
        <w:div w:id="1218131130">
          <w:marLeft w:val="640"/>
          <w:marRight w:val="0"/>
          <w:marTop w:val="0"/>
          <w:marBottom w:val="0"/>
          <w:divBdr>
            <w:top w:val="none" w:sz="0" w:space="0" w:color="auto"/>
            <w:left w:val="none" w:sz="0" w:space="0" w:color="auto"/>
            <w:bottom w:val="none" w:sz="0" w:space="0" w:color="auto"/>
            <w:right w:val="none" w:sz="0" w:space="0" w:color="auto"/>
          </w:divBdr>
        </w:div>
        <w:div w:id="1290623214">
          <w:marLeft w:val="640"/>
          <w:marRight w:val="0"/>
          <w:marTop w:val="0"/>
          <w:marBottom w:val="0"/>
          <w:divBdr>
            <w:top w:val="none" w:sz="0" w:space="0" w:color="auto"/>
            <w:left w:val="none" w:sz="0" w:space="0" w:color="auto"/>
            <w:bottom w:val="none" w:sz="0" w:space="0" w:color="auto"/>
            <w:right w:val="none" w:sz="0" w:space="0" w:color="auto"/>
          </w:divBdr>
        </w:div>
        <w:div w:id="891506575">
          <w:marLeft w:val="640"/>
          <w:marRight w:val="0"/>
          <w:marTop w:val="0"/>
          <w:marBottom w:val="0"/>
          <w:divBdr>
            <w:top w:val="none" w:sz="0" w:space="0" w:color="auto"/>
            <w:left w:val="none" w:sz="0" w:space="0" w:color="auto"/>
            <w:bottom w:val="none" w:sz="0" w:space="0" w:color="auto"/>
            <w:right w:val="none" w:sz="0" w:space="0" w:color="auto"/>
          </w:divBdr>
        </w:div>
        <w:div w:id="1181360869">
          <w:marLeft w:val="640"/>
          <w:marRight w:val="0"/>
          <w:marTop w:val="0"/>
          <w:marBottom w:val="0"/>
          <w:divBdr>
            <w:top w:val="none" w:sz="0" w:space="0" w:color="auto"/>
            <w:left w:val="none" w:sz="0" w:space="0" w:color="auto"/>
            <w:bottom w:val="none" w:sz="0" w:space="0" w:color="auto"/>
            <w:right w:val="none" w:sz="0" w:space="0" w:color="auto"/>
          </w:divBdr>
        </w:div>
        <w:div w:id="1094595335">
          <w:marLeft w:val="640"/>
          <w:marRight w:val="0"/>
          <w:marTop w:val="0"/>
          <w:marBottom w:val="0"/>
          <w:divBdr>
            <w:top w:val="none" w:sz="0" w:space="0" w:color="auto"/>
            <w:left w:val="none" w:sz="0" w:space="0" w:color="auto"/>
            <w:bottom w:val="none" w:sz="0" w:space="0" w:color="auto"/>
            <w:right w:val="none" w:sz="0" w:space="0" w:color="auto"/>
          </w:divBdr>
        </w:div>
        <w:div w:id="593125847">
          <w:marLeft w:val="640"/>
          <w:marRight w:val="0"/>
          <w:marTop w:val="0"/>
          <w:marBottom w:val="0"/>
          <w:divBdr>
            <w:top w:val="none" w:sz="0" w:space="0" w:color="auto"/>
            <w:left w:val="none" w:sz="0" w:space="0" w:color="auto"/>
            <w:bottom w:val="none" w:sz="0" w:space="0" w:color="auto"/>
            <w:right w:val="none" w:sz="0" w:space="0" w:color="auto"/>
          </w:divBdr>
        </w:div>
        <w:div w:id="218516484">
          <w:marLeft w:val="640"/>
          <w:marRight w:val="0"/>
          <w:marTop w:val="0"/>
          <w:marBottom w:val="0"/>
          <w:divBdr>
            <w:top w:val="none" w:sz="0" w:space="0" w:color="auto"/>
            <w:left w:val="none" w:sz="0" w:space="0" w:color="auto"/>
            <w:bottom w:val="none" w:sz="0" w:space="0" w:color="auto"/>
            <w:right w:val="none" w:sz="0" w:space="0" w:color="auto"/>
          </w:divBdr>
        </w:div>
        <w:div w:id="1711568097">
          <w:marLeft w:val="640"/>
          <w:marRight w:val="0"/>
          <w:marTop w:val="0"/>
          <w:marBottom w:val="0"/>
          <w:divBdr>
            <w:top w:val="none" w:sz="0" w:space="0" w:color="auto"/>
            <w:left w:val="none" w:sz="0" w:space="0" w:color="auto"/>
            <w:bottom w:val="none" w:sz="0" w:space="0" w:color="auto"/>
            <w:right w:val="none" w:sz="0" w:space="0" w:color="auto"/>
          </w:divBdr>
        </w:div>
        <w:div w:id="193151038">
          <w:marLeft w:val="640"/>
          <w:marRight w:val="0"/>
          <w:marTop w:val="0"/>
          <w:marBottom w:val="0"/>
          <w:divBdr>
            <w:top w:val="none" w:sz="0" w:space="0" w:color="auto"/>
            <w:left w:val="none" w:sz="0" w:space="0" w:color="auto"/>
            <w:bottom w:val="none" w:sz="0" w:space="0" w:color="auto"/>
            <w:right w:val="none" w:sz="0" w:space="0" w:color="auto"/>
          </w:divBdr>
        </w:div>
        <w:div w:id="630984401">
          <w:marLeft w:val="640"/>
          <w:marRight w:val="0"/>
          <w:marTop w:val="0"/>
          <w:marBottom w:val="0"/>
          <w:divBdr>
            <w:top w:val="none" w:sz="0" w:space="0" w:color="auto"/>
            <w:left w:val="none" w:sz="0" w:space="0" w:color="auto"/>
            <w:bottom w:val="none" w:sz="0" w:space="0" w:color="auto"/>
            <w:right w:val="none" w:sz="0" w:space="0" w:color="auto"/>
          </w:divBdr>
        </w:div>
        <w:div w:id="1985036477">
          <w:marLeft w:val="640"/>
          <w:marRight w:val="0"/>
          <w:marTop w:val="0"/>
          <w:marBottom w:val="0"/>
          <w:divBdr>
            <w:top w:val="none" w:sz="0" w:space="0" w:color="auto"/>
            <w:left w:val="none" w:sz="0" w:space="0" w:color="auto"/>
            <w:bottom w:val="none" w:sz="0" w:space="0" w:color="auto"/>
            <w:right w:val="none" w:sz="0" w:space="0" w:color="auto"/>
          </w:divBdr>
        </w:div>
        <w:div w:id="642851036">
          <w:marLeft w:val="640"/>
          <w:marRight w:val="0"/>
          <w:marTop w:val="0"/>
          <w:marBottom w:val="0"/>
          <w:divBdr>
            <w:top w:val="none" w:sz="0" w:space="0" w:color="auto"/>
            <w:left w:val="none" w:sz="0" w:space="0" w:color="auto"/>
            <w:bottom w:val="none" w:sz="0" w:space="0" w:color="auto"/>
            <w:right w:val="none" w:sz="0" w:space="0" w:color="auto"/>
          </w:divBdr>
        </w:div>
        <w:div w:id="536620792">
          <w:marLeft w:val="640"/>
          <w:marRight w:val="0"/>
          <w:marTop w:val="0"/>
          <w:marBottom w:val="0"/>
          <w:divBdr>
            <w:top w:val="none" w:sz="0" w:space="0" w:color="auto"/>
            <w:left w:val="none" w:sz="0" w:space="0" w:color="auto"/>
            <w:bottom w:val="none" w:sz="0" w:space="0" w:color="auto"/>
            <w:right w:val="none" w:sz="0" w:space="0" w:color="auto"/>
          </w:divBdr>
        </w:div>
        <w:div w:id="127362907">
          <w:marLeft w:val="640"/>
          <w:marRight w:val="0"/>
          <w:marTop w:val="0"/>
          <w:marBottom w:val="0"/>
          <w:divBdr>
            <w:top w:val="none" w:sz="0" w:space="0" w:color="auto"/>
            <w:left w:val="none" w:sz="0" w:space="0" w:color="auto"/>
            <w:bottom w:val="none" w:sz="0" w:space="0" w:color="auto"/>
            <w:right w:val="none" w:sz="0" w:space="0" w:color="auto"/>
          </w:divBdr>
        </w:div>
        <w:div w:id="774523158">
          <w:marLeft w:val="640"/>
          <w:marRight w:val="0"/>
          <w:marTop w:val="0"/>
          <w:marBottom w:val="0"/>
          <w:divBdr>
            <w:top w:val="none" w:sz="0" w:space="0" w:color="auto"/>
            <w:left w:val="none" w:sz="0" w:space="0" w:color="auto"/>
            <w:bottom w:val="none" w:sz="0" w:space="0" w:color="auto"/>
            <w:right w:val="none" w:sz="0" w:space="0" w:color="auto"/>
          </w:divBdr>
        </w:div>
        <w:div w:id="1754931096">
          <w:marLeft w:val="640"/>
          <w:marRight w:val="0"/>
          <w:marTop w:val="0"/>
          <w:marBottom w:val="0"/>
          <w:divBdr>
            <w:top w:val="none" w:sz="0" w:space="0" w:color="auto"/>
            <w:left w:val="none" w:sz="0" w:space="0" w:color="auto"/>
            <w:bottom w:val="none" w:sz="0" w:space="0" w:color="auto"/>
            <w:right w:val="none" w:sz="0" w:space="0" w:color="auto"/>
          </w:divBdr>
        </w:div>
        <w:div w:id="553349531">
          <w:marLeft w:val="640"/>
          <w:marRight w:val="0"/>
          <w:marTop w:val="0"/>
          <w:marBottom w:val="0"/>
          <w:divBdr>
            <w:top w:val="none" w:sz="0" w:space="0" w:color="auto"/>
            <w:left w:val="none" w:sz="0" w:space="0" w:color="auto"/>
            <w:bottom w:val="none" w:sz="0" w:space="0" w:color="auto"/>
            <w:right w:val="none" w:sz="0" w:space="0" w:color="auto"/>
          </w:divBdr>
        </w:div>
        <w:div w:id="58869370">
          <w:marLeft w:val="640"/>
          <w:marRight w:val="0"/>
          <w:marTop w:val="0"/>
          <w:marBottom w:val="0"/>
          <w:divBdr>
            <w:top w:val="none" w:sz="0" w:space="0" w:color="auto"/>
            <w:left w:val="none" w:sz="0" w:space="0" w:color="auto"/>
            <w:bottom w:val="none" w:sz="0" w:space="0" w:color="auto"/>
            <w:right w:val="none" w:sz="0" w:space="0" w:color="auto"/>
          </w:divBdr>
        </w:div>
        <w:div w:id="1161239172">
          <w:marLeft w:val="640"/>
          <w:marRight w:val="0"/>
          <w:marTop w:val="0"/>
          <w:marBottom w:val="0"/>
          <w:divBdr>
            <w:top w:val="none" w:sz="0" w:space="0" w:color="auto"/>
            <w:left w:val="none" w:sz="0" w:space="0" w:color="auto"/>
            <w:bottom w:val="none" w:sz="0" w:space="0" w:color="auto"/>
            <w:right w:val="none" w:sz="0" w:space="0" w:color="auto"/>
          </w:divBdr>
        </w:div>
        <w:div w:id="1332101071">
          <w:marLeft w:val="640"/>
          <w:marRight w:val="0"/>
          <w:marTop w:val="0"/>
          <w:marBottom w:val="0"/>
          <w:divBdr>
            <w:top w:val="none" w:sz="0" w:space="0" w:color="auto"/>
            <w:left w:val="none" w:sz="0" w:space="0" w:color="auto"/>
            <w:bottom w:val="none" w:sz="0" w:space="0" w:color="auto"/>
            <w:right w:val="none" w:sz="0" w:space="0" w:color="auto"/>
          </w:divBdr>
        </w:div>
        <w:div w:id="350423011">
          <w:marLeft w:val="640"/>
          <w:marRight w:val="0"/>
          <w:marTop w:val="0"/>
          <w:marBottom w:val="0"/>
          <w:divBdr>
            <w:top w:val="none" w:sz="0" w:space="0" w:color="auto"/>
            <w:left w:val="none" w:sz="0" w:space="0" w:color="auto"/>
            <w:bottom w:val="none" w:sz="0" w:space="0" w:color="auto"/>
            <w:right w:val="none" w:sz="0" w:space="0" w:color="auto"/>
          </w:divBdr>
        </w:div>
        <w:div w:id="541214856">
          <w:marLeft w:val="640"/>
          <w:marRight w:val="0"/>
          <w:marTop w:val="0"/>
          <w:marBottom w:val="0"/>
          <w:divBdr>
            <w:top w:val="none" w:sz="0" w:space="0" w:color="auto"/>
            <w:left w:val="none" w:sz="0" w:space="0" w:color="auto"/>
            <w:bottom w:val="none" w:sz="0" w:space="0" w:color="auto"/>
            <w:right w:val="none" w:sz="0" w:space="0" w:color="auto"/>
          </w:divBdr>
        </w:div>
        <w:div w:id="344065441">
          <w:marLeft w:val="640"/>
          <w:marRight w:val="0"/>
          <w:marTop w:val="0"/>
          <w:marBottom w:val="0"/>
          <w:divBdr>
            <w:top w:val="none" w:sz="0" w:space="0" w:color="auto"/>
            <w:left w:val="none" w:sz="0" w:space="0" w:color="auto"/>
            <w:bottom w:val="none" w:sz="0" w:space="0" w:color="auto"/>
            <w:right w:val="none" w:sz="0" w:space="0" w:color="auto"/>
          </w:divBdr>
        </w:div>
        <w:div w:id="227306134">
          <w:marLeft w:val="640"/>
          <w:marRight w:val="0"/>
          <w:marTop w:val="0"/>
          <w:marBottom w:val="0"/>
          <w:divBdr>
            <w:top w:val="none" w:sz="0" w:space="0" w:color="auto"/>
            <w:left w:val="none" w:sz="0" w:space="0" w:color="auto"/>
            <w:bottom w:val="none" w:sz="0" w:space="0" w:color="auto"/>
            <w:right w:val="none" w:sz="0" w:space="0" w:color="auto"/>
          </w:divBdr>
        </w:div>
        <w:div w:id="353700309">
          <w:marLeft w:val="640"/>
          <w:marRight w:val="0"/>
          <w:marTop w:val="0"/>
          <w:marBottom w:val="0"/>
          <w:divBdr>
            <w:top w:val="none" w:sz="0" w:space="0" w:color="auto"/>
            <w:left w:val="none" w:sz="0" w:space="0" w:color="auto"/>
            <w:bottom w:val="none" w:sz="0" w:space="0" w:color="auto"/>
            <w:right w:val="none" w:sz="0" w:space="0" w:color="auto"/>
          </w:divBdr>
        </w:div>
        <w:div w:id="1142193120">
          <w:marLeft w:val="640"/>
          <w:marRight w:val="0"/>
          <w:marTop w:val="0"/>
          <w:marBottom w:val="0"/>
          <w:divBdr>
            <w:top w:val="none" w:sz="0" w:space="0" w:color="auto"/>
            <w:left w:val="none" w:sz="0" w:space="0" w:color="auto"/>
            <w:bottom w:val="none" w:sz="0" w:space="0" w:color="auto"/>
            <w:right w:val="none" w:sz="0" w:space="0" w:color="auto"/>
          </w:divBdr>
        </w:div>
        <w:div w:id="1701975642">
          <w:marLeft w:val="640"/>
          <w:marRight w:val="0"/>
          <w:marTop w:val="0"/>
          <w:marBottom w:val="0"/>
          <w:divBdr>
            <w:top w:val="none" w:sz="0" w:space="0" w:color="auto"/>
            <w:left w:val="none" w:sz="0" w:space="0" w:color="auto"/>
            <w:bottom w:val="none" w:sz="0" w:space="0" w:color="auto"/>
            <w:right w:val="none" w:sz="0" w:space="0" w:color="auto"/>
          </w:divBdr>
        </w:div>
        <w:div w:id="1984919329">
          <w:marLeft w:val="640"/>
          <w:marRight w:val="0"/>
          <w:marTop w:val="0"/>
          <w:marBottom w:val="0"/>
          <w:divBdr>
            <w:top w:val="none" w:sz="0" w:space="0" w:color="auto"/>
            <w:left w:val="none" w:sz="0" w:space="0" w:color="auto"/>
            <w:bottom w:val="none" w:sz="0" w:space="0" w:color="auto"/>
            <w:right w:val="none" w:sz="0" w:space="0" w:color="auto"/>
          </w:divBdr>
        </w:div>
        <w:div w:id="1547371205">
          <w:marLeft w:val="640"/>
          <w:marRight w:val="0"/>
          <w:marTop w:val="0"/>
          <w:marBottom w:val="0"/>
          <w:divBdr>
            <w:top w:val="none" w:sz="0" w:space="0" w:color="auto"/>
            <w:left w:val="none" w:sz="0" w:space="0" w:color="auto"/>
            <w:bottom w:val="none" w:sz="0" w:space="0" w:color="auto"/>
            <w:right w:val="none" w:sz="0" w:space="0" w:color="auto"/>
          </w:divBdr>
        </w:div>
        <w:div w:id="1398552655">
          <w:marLeft w:val="640"/>
          <w:marRight w:val="0"/>
          <w:marTop w:val="0"/>
          <w:marBottom w:val="0"/>
          <w:divBdr>
            <w:top w:val="none" w:sz="0" w:space="0" w:color="auto"/>
            <w:left w:val="none" w:sz="0" w:space="0" w:color="auto"/>
            <w:bottom w:val="none" w:sz="0" w:space="0" w:color="auto"/>
            <w:right w:val="none" w:sz="0" w:space="0" w:color="auto"/>
          </w:divBdr>
        </w:div>
        <w:div w:id="1314486312">
          <w:marLeft w:val="640"/>
          <w:marRight w:val="0"/>
          <w:marTop w:val="0"/>
          <w:marBottom w:val="0"/>
          <w:divBdr>
            <w:top w:val="none" w:sz="0" w:space="0" w:color="auto"/>
            <w:left w:val="none" w:sz="0" w:space="0" w:color="auto"/>
            <w:bottom w:val="none" w:sz="0" w:space="0" w:color="auto"/>
            <w:right w:val="none" w:sz="0" w:space="0" w:color="auto"/>
          </w:divBdr>
        </w:div>
        <w:div w:id="1425146960">
          <w:marLeft w:val="640"/>
          <w:marRight w:val="0"/>
          <w:marTop w:val="0"/>
          <w:marBottom w:val="0"/>
          <w:divBdr>
            <w:top w:val="none" w:sz="0" w:space="0" w:color="auto"/>
            <w:left w:val="none" w:sz="0" w:space="0" w:color="auto"/>
            <w:bottom w:val="none" w:sz="0" w:space="0" w:color="auto"/>
            <w:right w:val="none" w:sz="0" w:space="0" w:color="auto"/>
          </w:divBdr>
        </w:div>
        <w:div w:id="1982072222">
          <w:marLeft w:val="640"/>
          <w:marRight w:val="0"/>
          <w:marTop w:val="0"/>
          <w:marBottom w:val="0"/>
          <w:divBdr>
            <w:top w:val="none" w:sz="0" w:space="0" w:color="auto"/>
            <w:left w:val="none" w:sz="0" w:space="0" w:color="auto"/>
            <w:bottom w:val="none" w:sz="0" w:space="0" w:color="auto"/>
            <w:right w:val="none" w:sz="0" w:space="0" w:color="auto"/>
          </w:divBdr>
        </w:div>
        <w:div w:id="63336761">
          <w:marLeft w:val="640"/>
          <w:marRight w:val="0"/>
          <w:marTop w:val="0"/>
          <w:marBottom w:val="0"/>
          <w:divBdr>
            <w:top w:val="none" w:sz="0" w:space="0" w:color="auto"/>
            <w:left w:val="none" w:sz="0" w:space="0" w:color="auto"/>
            <w:bottom w:val="none" w:sz="0" w:space="0" w:color="auto"/>
            <w:right w:val="none" w:sz="0" w:space="0" w:color="auto"/>
          </w:divBdr>
        </w:div>
        <w:div w:id="1363243098">
          <w:marLeft w:val="640"/>
          <w:marRight w:val="0"/>
          <w:marTop w:val="0"/>
          <w:marBottom w:val="0"/>
          <w:divBdr>
            <w:top w:val="none" w:sz="0" w:space="0" w:color="auto"/>
            <w:left w:val="none" w:sz="0" w:space="0" w:color="auto"/>
            <w:bottom w:val="none" w:sz="0" w:space="0" w:color="auto"/>
            <w:right w:val="none" w:sz="0" w:space="0" w:color="auto"/>
          </w:divBdr>
        </w:div>
        <w:div w:id="1266159589">
          <w:marLeft w:val="640"/>
          <w:marRight w:val="0"/>
          <w:marTop w:val="0"/>
          <w:marBottom w:val="0"/>
          <w:divBdr>
            <w:top w:val="none" w:sz="0" w:space="0" w:color="auto"/>
            <w:left w:val="none" w:sz="0" w:space="0" w:color="auto"/>
            <w:bottom w:val="none" w:sz="0" w:space="0" w:color="auto"/>
            <w:right w:val="none" w:sz="0" w:space="0" w:color="auto"/>
          </w:divBdr>
        </w:div>
        <w:div w:id="1272008758">
          <w:marLeft w:val="640"/>
          <w:marRight w:val="0"/>
          <w:marTop w:val="0"/>
          <w:marBottom w:val="0"/>
          <w:divBdr>
            <w:top w:val="none" w:sz="0" w:space="0" w:color="auto"/>
            <w:left w:val="none" w:sz="0" w:space="0" w:color="auto"/>
            <w:bottom w:val="none" w:sz="0" w:space="0" w:color="auto"/>
            <w:right w:val="none" w:sz="0" w:space="0" w:color="auto"/>
          </w:divBdr>
        </w:div>
        <w:div w:id="1428883570">
          <w:marLeft w:val="640"/>
          <w:marRight w:val="0"/>
          <w:marTop w:val="0"/>
          <w:marBottom w:val="0"/>
          <w:divBdr>
            <w:top w:val="none" w:sz="0" w:space="0" w:color="auto"/>
            <w:left w:val="none" w:sz="0" w:space="0" w:color="auto"/>
            <w:bottom w:val="none" w:sz="0" w:space="0" w:color="auto"/>
            <w:right w:val="none" w:sz="0" w:space="0" w:color="auto"/>
          </w:divBdr>
        </w:div>
        <w:div w:id="390811112">
          <w:marLeft w:val="640"/>
          <w:marRight w:val="0"/>
          <w:marTop w:val="0"/>
          <w:marBottom w:val="0"/>
          <w:divBdr>
            <w:top w:val="none" w:sz="0" w:space="0" w:color="auto"/>
            <w:left w:val="none" w:sz="0" w:space="0" w:color="auto"/>
            <w:bottom w:val="none" w:sz="0" w:space="0" w:color="auto"/>
            <w:right w:val="none" w:sz="0" w:space="0" w:color="auto"/>
          </w:divBdr>
        </w:div>
        <w:div w:id="1378507984">
          <w:marLeft w:val="640"/>
          <w:marRight w:val="0"/>
          <w:marTop w:val="0"/>
          <w:marBottom w:val="0"/>
          <w:divBdr>
            <w:top w:val="none" w:sz="0" w:space="0" w:color="auto"/>
            <w:left w:val="none" w:sz="0" w:space="0" w:color="auto"/>
            <w:bottom w:val="none" w:sz="0" w:space="0" w:color="auto"/>
            <w:right w:val="none" w:sz="0" w:space="0" w:color="auto"/>
          </w:divBdr>
        </w:div>
        <w:div w:id="1062874024">
          <w:marLeft w:val="640"/>
          <w:marRight w:val="0"/>
          <w:marTop w:val="0"/>
          <w:marBottom w:val="0"/>
          <w:divBdr>
            <w:top w:val="none" w:sz="0" w:space="0" w:color="auto"/>
            <w:left w:val="none" w:sz="0" w:space="0" w:color="auto"/>
            <w:bottom w:val="none" w:sz="0" w:space="0" w:color="auto"/>
            <w:right w:val="none" w:sz="0" w:space="0" w:color="auto"/>
          </w:divBdr>
        </w:div>
        <w:div w:id="1772241605">
          <w:marLeft w:val="640"/>
          <w:marRight w:val="0"/>
          <w:marTop w:val="0"/>
          <w:marBottom w:val="0"/>
          <w:divBdr>
            <w:top w:val="none" w:sz="0" w:space="0" w:color="auto"/>
            <w:left w:val="none" w:sz="0" w:space="0" w:color="auto"/>
            <w:bottom w:val="none" w:sz="0" w:space="0" w:color="auto"/>
            <w:right w:val="none" w:sz="0" w:space="0" w:color="auto"/>
          </w:divBdr>
        </w:div>
        <w:div w:id="266039939">
          <w:marLeft w:val="640"/>
          <w:marRight w:val="0"/>
          <w:marTop w:val="0"/>
          <w:marBottom w:val="0"/>
          <w:divBdr>
            <w:top w:val="none" w:sz="0" w:space="0" w:color="auto"/>
            <w:left w:val="none" w:sz="0" w:space="0" w:color="auto"/>
            <w:bottom w:val="none" w:sz="0" w:space="0" w:color="auto"/>
            <w:right w:val="none" w:sz="0" w:space="0" w:color="auto"/>
          </w:divBdr>
        </w:div>
        <w:div w:id="972910515">
          <w:marLeft w:val="640"/>
          <w:marRight w:val="0"/>
          <w:marTop w:val="0"/>
          <w:marBottom w:val="0"/>
          <w:divBdr>
            <w:top w:val="none" w:sz="0" w:space="0" w:color="auto"/>
            <w:left w:val="none" w:sz="0" w:space="0" w:color="auto"/>
            <w:bottom w:val="none" w:sz="0" w:space="0" w:color="auto"/>
            <w:right w:val="none" w:sz="0" w:space="0" w:color="auto"/>
          </w:divBdr>
        </w:div>
        <w:div w:id="1552112856">
          <w:marLeft w:val="640"/>
          <w:marRight w:val="0"/>
          <w:marTop w:val="0"/>
          <w:marBottom w:val="0"/>
          <w:divBdr>
            <w:top w:val="none" w:sz="0" w:space="0" w:color="auto"/>
            <w:left w:val="none" w:sz="0" w:space="0" w:color="auto"/>
            <w:bottom w:val="none" w:sz="0" w:space="0" w:color="auto"/>
            <w:right w:val="none" w:sz="0" w:space="0" w:color="auto"/>
          </w:divBdr>
        </w:div>
        <w:div w:id="21710105">
          <w:marLeft w:val="640"/>
          <w:marRight w:val="0"/>
          <w:marTop w:val="0"/>
          <w:marBottom w:val="0"/>
          <w:divBdr>
            <w:top w:val="none" w:sz="0" w:space="0" w:color="auto"/>
            <w:left w:val="none" w:sz="0" w:space="0" w:color="auto"/>
            <w:bottom w:val="none" w:sz="0" w:space="0" w:color="auto"/>
            <w:right w:val="none" w:sz="0" w:space="0" w:color="auto"/>
          </w:divBdr>
        </w:div>
        <w:div w:id="1765372658">
          <w:marLeft w:val="640"/>
          <w:marRight w:val="0"/>
          <w:marTop w:val="0"/>
          <w:marBottom w:val="0"/>
          <w:divBdr>
            <w:top w:val="none" w:sz="0" w:space="0" w:color="auto"/>
            <w:left w:val="none" w:sz="0" w:space="0" w:color="auto"/>
            <w:bottom w:val="none" w:sz="0" w:space="0" w:color="auto"/>
            <w:right w:val="none" w:sz="0" w:space="0" w:color="auto"/>
          </w:divBdr>
        </w:div>
        <w:div w:id="1537041719">
          <w:marLeft w:val="640"/>
          <w:marRight w:val="0"/>
          <w:marTop w:val="0"/>
          <w:marBottom w:val="0"/>
          <w:divBdr>
            <w:top w:val="none" w:sz="0" w:space="0" w:color="auto"/>
            <w:left w:val="none" w:sz="0" w:space="0" w:color="auto"/>
            <w:bottom w:val="none" w:sz="0" w:space="0" w:color="auto"/>
            <w:right w:val="none" w:sz="0" w:space="0" w:color="auto"/>
          </w:divBdr>
        </w:div>
        <w:div w:id="243103292">
          <w:marLeft w:val="640"/>
          <w:marRight w:val="0"/>
          <w:marTop w:val="0"/>
          <w:marBottom w:val="0"/>
          <w:divBdr>
            <w:top w:val="none" w:sz="0" w:space="0" w:color="auto"/>
            <w:left w:val="none" w:sz="0" w:space="0" w:color="auto"/>
            <w:bottom w:val="none" w:sz="0" w:space="0" w:color="auto"/>
            <w:right w:val="none" w:sz="0" w:space="0" w:color="auto"/>
          </w:divBdr>
        </w:div>
        <w:div w:id="288828381">
          <w:marLeft w:val="640"/>
          <w:marRight w:val="0"/>
          <w:marTop w:val="0"/>
          <w:marBottom w:val="0"/>
          <w:divBdr>
            <w:top w:val="none" w:sz="0" w:space="0" w:color="auto"/>
            <w:left w:val="none" w:sz="0" w:space="0" w:color="auto"/>
            <w:bottom w:val="none" w:sz="0" w:space="0" w:color="auto"/>
            <w:right w:val="none" w:sz="0" w:space="0" w:color="auto"/>
          </w:divBdr>
        </w:div>
        <w:div w:id="1525361176">
          <w:marLeft w:val="640"/>
          <w:marRight w:val="0"/>
          <w:marTop w:val="0"/>
          <w:marBottom w:val="0"/>
          <w:divBdr>
            <w:top w:val="none" w:sz="0" w:space="0" w:color="auto"/>
            <w:left w:val="none" w:sz="0" w:space="0" w:color="auto"/>
            <w:bottom w:val="none" w:sz="0" w:space="0" w:color="auto"/>
            <w:right w:val="none" w:sz="0" w:space="0" w:color="auto"/>
          </w:divBdr>
        </w:div>
        <w:div w:id="1596136289">
          <w:marLeft w:val="640"/>
          <w:marRight w:val="0"/>
          <w:marTop w:val="0"/>
          <w:marBottom w:val="0"/>
          <w:divBdr>
            <w:top w:val="none" w:sz="0" w:space="0" w:color="auto"/>
            <w:left w:val="none" w:sz="0" w:space="0" w:color="auto"/>
            <w:bottom w:val="none" w:sz="0" w:space="0" w:color="auto"/>
            <w:right w:val="none" w:sz="0" w:space="0" w:color="auto"/>
          </w:divBdr>
        </w:div>
        <w:div w:id="1508013451">
          <w:marLeft w:val="640"/>
          <w:marRight w:val="0"/>
          <w:marTop w:val="0"/>
          <w:marBottom w:val="0"/>
          <w:divBdr>
            <w:top w:val="none" w:sz="0" w:space="0" w:color="auto"/>
            <w:left w:val="none" w:sz="0" w:space="0" w:color="auto"/>
            <w:bottom w:val="none" w:sz="0" w:space="0" w:color="auto"/>
            <w:right w:val="none" w:sz="0" w:space="0" w:color="auto"/>
          </w:divBdr>
        </w:div>
        <w:div w:id="119884489">
          <w:marLeft w:val="640"/>
          <w:marRight w:val="0"/>
          <w:marTop w:val="0"/>
          <w:marBottom w:val="0"/>
          <w:divBdr>
            <w:top w:val="none" w:sz="0" w:space="0" w:color="auto"/>
            <w:left w:val="none" w:sz="0" w:space="0" w:color="auto"/>
            <w:bottom w:val="none" w:sz="0" w:space="0" w:color="auto"/>
            <w:right w:val="none" w:sz="0" w:space="0" w:color="auto"/>
          </w:divBdr>
        </w:div>
        <w:div w:id="610555958">
          <w:marLeft w:val="640"/>
          <w:marRight w:val="0"/>
          <w:marTop w:val="0"/>
          <w:marBottom w:val="0"/>
          <w:divBdr>
            <w:top w:val="none" w:sz="0" w:space="0" w:color="auto"/>
            <w:left w:val="none" w:sz="0" w:space="0" w:color="auto"/>
            <w:bottom w:val="none" w:sz="0" w:space="0" w:color="auto"/>
            <w:right w:val="none" w:sz="0" w:space="0" w:color="auto"/>
          </w:divBdr>
        </w:div>
        <w:div w:id="1102454253">
          <w:marLeft w:val="640"/>
          <w:marRight w:val="0"/>
          <w:marTop w:val="0"/>
          <w:marBottom w:val="0"/>
          <w:divBdr>
            <w:top w:val="none" w:sz="0" w:space="0" w:color="auto"/>
            <w:left w:val="none" w:sz="0" w:space="0" w:color="auto"/>
            <w:bottom w:val="none" w:sz="0" w:space="0" w:color="auto"/>
            <w:right w:val="none" w:sz="0" w:space="0" w:color="auto"/>
          </w:divBdr>
        </w:div>
        <w:div w:id="456459679">
          <w:marLeft w:val="640"/>
          <w:marRight w:val="0"/>
          <w:marTop w:val="0"/>
          <w:marBottom w:val="0"/>
          <w:divBdr>
            <w:top w:val="none" w:sz="0" w:space="0" w:color="auto"/>
            <w:left w:val="none" w:sz="0" w:space="0" w:color="auto"/>
            <w:bottom w:val="none" w:sz="0" w:space="0" w:color="auto"/>
            <w:right w:val="none" w:sz="0" w:space="0" w:color="auto"/>
          </w:divBdr>
        </w:div>
        <w:div w:id="946043025">
          <w:marLeft w:val="640"/>
          <w:marRight w:val="0"/>
          <w:marTop w:val="0"/>
          <w:marBottom w:val="0"/>
          <w:divBdr>
            <w:top w:val="none" w:sz="0" w:space="0" w:color="auto"/>
            <w:left w:val="none" w:sz="0" w:space="0" w:color="auto"/>
            <w:bottom w:val="none" w:sz="0" w:space="0" w:color="auto"/>
            <w:right w:val="none" w:sz="0" w:space="0" w:color="auto"/>
          </w:divBdr>
        </w:div>
        <w:div w:id="1979606001">
          <w:marLeft w:val="640"/>
          <w:marRight w:val="0"/>
          <w:marTop w:val="0"/>
          <w:marBottom w:val="0"/>
          <w:divBdr>
            <w:top w:val="none" w:sz="0" w:space="0" w:color="auto"/>
            <w:left w:val="none" w:sz="0" w:space="0" w:color="auto"/>
            <w:bottom w:val="none" w:sz="0" w:space="0" w:color="auto"/>
            <w:right w:val="none" w:sz="0" w:space="0" w:color="auto"/>
          </w:divBdr>
        </w:div>
        <w:div w:id="978459067">
          <w:marLeft w:val="640"/>
          <w:marRight w:val="0"/>
          <w:marTop w:val="0"/>
          <w:marBottom w:val="0"/>
          <w:divBdr>
            <w:top w:val="none" w:sz="0" w:space="0" w:color="auto"/>
            <w:left w:val="none" w:sz="0" w:space="0" w:color="auto"/>
            <w:bottom w:val="none" w:sz="0" w:space="0" w:color="auto"/>
            <w:right w:val="none" w:sz="0" w:space="0" w:color="auto"/>
          </w:divBdr>
        </w:div>
        <w:div w:id="849026569">
          <w:marLeft w:val="640"/>
          <w:marRight w:val="0"/>
          <w:marTop w:val="0"/>
          <w:marBottom w:val="0"/>
          <w:divBdr>
            <w:top w:val="none" w:sz="0" w:space="0" w:color="auto"/>
            <w:left w:val="none" w:sz="0" w:space="0" w:color="auto"/>
            <w:bottom w:val="none" w:sz="0" w:space="0" w:color="auto"/>
            <w:right w:val="none" w:sz="0" w:space="0" w:color="auto"/>
          </w:divBdr>
        </w:div>
        <w:div w:id="1495141803">
          <w:marLeft w:val="640"/>
          <w:marRight w:val="0"/>
          <w:marTop w:val="0"/>
          <w:marBottom w:val="0"/>
          <w:divBdr>
            <w:top w:val="none" w:sz="0" w:space="0" w:color="auto"/>
            <w:left w:val="none" w:sz="0" w:space="0" w:color="auto"/>
            <w:bottom w:val="none" w:sz="0" w:space="0" w:color="auto"/>
            <w:right w:val="none" w:sz="0" w:space="0" w:color="auto"/>
          </w:divBdr>
        </w:div>
        <w:div w:id="1522553411">
          <w:marLeft w:val="640"/>
          <w:marRight w:val="0"/>
          <w:marTop w:val="0"/>
          <w:marBottom w:val="0"/>
          <w:divBdr>
            <w:top w:val="none" w:sz="0" w:space="0" w:color="auto"/>
            <w:left w:val="none" w:sz="0" w:space="0" w:color="auto"/>
            <w:bottom w:val="none" w:sz="0" w:space="0" w:color="auto"/>
            <w:right w:val="none" w:sz="0" w:space="0" w:color="auto"/>
          </w:divBdr>
        </w:div>
        <w:div w:id="1730571061">
          <w:marLeft w:val="640"/>
          <w:marRight w:val="0"/>
          <w:marTop w:val="0"/>
          <w:marBottom w:val="0"/>
          <w:divBdr>
            <w:top w:val="none" w:sz="0" w:space="0" w:color="auto"/>
            <w:left w:val="none" w:sz="0" w:space="0" w:color="auto"/>
            <w:bottom w:val="none" w:sz="0" w:space="0" w:color="auto"/>
            <w:right w:val="none" w:sz="0" w:space="0" w:color="auto"/>
          </w:divBdr>
        </w:div>
        <w:div w:id="1898466939">
          <w:marLeft w:val="640"/>
          <w:marRight w:val="0"/>
          <w:marTop w:val="0"/>
          <w:marBottom w:val="0"/>
          <w:divBdr>
            <w:top w:val="none" w:sz="0" w:space="0" w:color="auto"/>
            <w:left w:val="none" w:sz="0" w:space="0" w:color="auto"/>
            <w:bottom w:val="none" w:sz="0" w:space="0" w:color="auto"/>
            <w:right w:val="none" w:sz="0" w:space="0" w:color="auto"/>
          </w:divBdr>
        </w:div>
        <w:div w:id="1623538219">
          <w:marLeft w:val="640"/>
          <w:marRight w:val="0"/>
          <w:marTop w:val="0"/>
          <w:marBottom w:val="0"/>
          <w:divBdr>
            <w:top w:val="none" w:sz="0" w:space="0" w:color="auto"/>
            <w:left w:val="none" w:sz="0" w:space="0" w:color="auto"/>
            <w:bottom w:val="none" w:sz="0" w:space="0" w:color="auto"/>
            <w:right w:val="none" w:sz="0" w:space="0" w:color="auto"/>
          </w:divBdr>
        </w:div>
        <w:div w:id="762191713">
          <w:marLeft w:val="640"/>
          <w:marRight w:val="0"/>
          <w:marTop w:val="0"/>
          <w:marBottom w:val="0"/>
          <w:divBdr>
            <w:top w:val="none" w:sz="0" w:space="0" w:color="auto"/>
            <w:left w:val="none" w:sz="0" w:space="0" w:color="auto"/>
            <w:bottom w:val="none" w:sz="0" w:space="0" w:color="auto"/>
            <w:right w:val="none" w:sz="0" w:space="0" w:color="auto"/>
          </w:divBdr>
        </w:div>
        <w:div w:id="1843231122">
          <w:marLeft w:val="640"/>
          <w:marRight w:val="0"/>
          <w:marTop w:val="0"/>
          <w:marBottom w:val="0"/>
          <w:divBdr>
            <w:top w:val="none" w:sz="0" w:space="0" w:color="auto"/>
            <w:left w:val="none" w:sz="0" w:space="0" w:color="auto"/>
            <w:bottom w:val="none" w:sz="0" w:space="0" w:color="auto"/>
            <w:right w:val="none" w:sz="0" w:space="0" w:color="auto"/>
          </w:divBdr>
        </w:div>
        <w:div w:id="2056613330">
          <w:marLeft w:val="640"/>
          <w:marRight w:val="0"/>
          <w:marTop w:val="0"/>
          <w:marBottom w:val="0"/>
          <w:divBdr>
            <w:top w:val="none" w:sz="0" w:space="0" w:color="auto"/>
            <w:left w:val="none" w:sz="0" w:space="0" w:color="auto"/>
            <w:bottom w:val="none" w:sz="0" w:space="0" w:color="auto"/>
            <w:right w:val="none" w:sz="0" w:space="0" w:color="auto"/>
          </w:divBdr>
        </w:div>
        <w:div w:id="1024551563">
          <w:marLeft w:val="640"/>
          <w:marRight w:val="0"/>
          <w:marTop w:val="0"/>
          <w:marBottom w:val="0"/>
          <w:divBdr>
            <w:top w:val="none" w:sz="0" w:space="0" w:color="auto"/>
            <w:left w:val="none" w:sz="0" w:space="0" w:color="auto"/>
            <w:bottom w:val="none" w:sz="0" w:space="0" w:color="auto"/>
            <w:right w:val="none" w:sz="0" w:space="0" w:color="auto"/>
          </w:divBdr>
        </w:div>
        <w:div w:id="219024779">
          <w:marLeft w:val="640"/>
          <w:marRight w:val="0"/>
          <w:marTop w:val="0"/>
          <w:marBottom w:val="0"/>
          <w:divBdr>
            <w:top w:val="none" w:sz="0" w:space="0" w:color="auto"/>
            <w:left w:val="none" w:sz="0" w:space="0" w:color="auto"/>
            <w:bottom w:val="none" w:sz="0" w:space="0" w:color="auto"/>
            <w:right w:val="none" w:sz="0" w:space="0" w:color="auto"/>
          </w:divBdr>
        </w:div>
        <w:div w:id="564990202">
          <w:marLeft w:val="640"/>
          <w:marRight w:val="0"/>
          <w:marTop w:val="0"/>
          <w:marBottom w:val="0"/>
          <w:divBdr>
            <w:top w:val="none" w:sz="0" w:space="0" w:color="auto"/>
            <w:left w:val="none" w:sz="0" w:space="0" w:color="auto"/>
            <w:bottom w:val="none" w:sz="0" w:space="0" w:color="auto"/>
            <w:right w:val="none" w:sz="0" w:space="0" w:color="auto"/>
          </w:divBdr>
        </w:div>
        <w:div w:id="1622834339">
          <w:marLeft w:val="640"/>
          <w:marRight w:val="0"/>
          <w:marTop w:val="0"/>
          <w:marBottom w:val="0"/>
          <w:divBdr>
            <w:top w:val="none" w:sz="0" w:space="0" w:color="auto"/>
            <w:left w:val="none" w:sz="0" w:space="0" w:color="auto"/>
            <w:bottom w:val="none" w:sz="0" w:space="0" w:color="auto"/>
            <w:right w:val="none" w:sz="0" w:space="0" w:color="auto"/>
          </w:divBdr>
        </w:div>
        <w:div w:id="612903404">
          <w:marLeft w:val="640"/>
          <w:marRight w:val="0"/>
          <w:marTop w:val="0"/>
          <w:marBottom w:val="0"/>
          <w:divBdr>
            <w:top w:val="none" w:sz="0" w:space="0" w:color="auto"/>
            <w:left w:val="none" w:sz="0" w:space="0" w:color="auto"/>
            <w:bottom w:val="none" w:sz="0" w:space="0" w:color="auto"/>
            <w:right w:val="none" w:sz="0" w:space="0" w:color="auto"/>
          </w:divBdr>
        </w:div>
        <w:div w:id="1443256839">
          <w:marLeft w:val="640"/>
          <w:marRight w:val="0"/>
          <w:marTop w:val="0"/>
          <w:marBottom w:val="0"/>
          <w:divBdr>
            <w:top w:val="none" w:sz="0" w:space="0" w:color="auto"/>
            <w:left w:val="none" w:sz="0" w:space="0" w:color="auto"/>
            <w:bottom w:val="none" w:sz="0" w:space="0" w:color="auto"/>
            <w:right w:val="none" w:sz="0" w:space="0" w:color="auto"/>
          </w:divBdr>
        </w:div>
        <w:div w:id="1557741861">
          <w:marLeft w:val="640"/>
          <w:marRight w:val="0"/>
          <w:marTop w:val="0"/>
          <w:marBottom w:val="0"/>
          <w:divBdr>
            <w:top w:val="none" w:sz="0" w:space="0" w:color="auto"/>
            <w:left w:val="none" w:sz="0" w:space="0" w:color="auto"/>
            <w:bottom w:val="none" w:sz="0" w:space="0" w:color="auto"/>
            <w:right w:val="none" w:sz="0" w:space="0" w:color="auto"/>
          </w:divBdr>
        </w:div>
        <w:div w:id="1349482233">
          <w:marLeft w:val="640"/>
          <w:marRight w:val="0"/>
          <w:marTop w:val="0"/>
          <w:marBottom w:val="0"/>
          <w:divBdr>
            <w:top w:val="none" w:sz="0" w:space="0" w:color="auto"/>
            <w:left w:val="none" w:sz="0" w:space="0" w:color="auto"/>
            <w:bottom w:val="none" w:sz="0" w:space="0" w:color="auto"/>
            <w:right w:val="none" w:sz="0" w:space="0" w:color="auto"/>
          </w:divBdr>
        </w:div>
        <w:div w:id="1325816378">
          <w:marLeft w:val="640"/>
          <w:marRight w:val="0"/>
          <w:marTop w:val="0"/>
          <w:marBottom w:val="0"/>
          <w:divBdr>
            <w:top w:val="none" w:sz="0" w:space="0" w:color="auto"/>
            <w:left w:val="none" w:sz="0" w:space="0" w:color="auto"/>
            <w:bottom w:val="none" w:sz="0" w:space="0" w:color="auto"/>
            <w:right w:val="none" w:sz="0" w:space="0" w:color="auto"/>
          </w:divBdr>
        </w:div>
        <w:div w:id="79831999">
          <w:marLeft w:val="640"/>
          <w:marRight w:val="0"/>
          <w:marTop w:val="0"/>
          <w:marBottom w:val="0"/>
          <w:divBdr>
            <w:top w:val="none" w:sz="0" w:space="0" w:color="auto"/>
            <w:left w:val="none" w:sz="0" w:space="0" w:color="auto"/>
            <w:bottom w:val="none" w:sz="0" w:space="0" w:color="auto"/>
            <w:right w:val="none" w:sz="0" w:space="0" w:color="auto"/>
          </w:divBdr>
        </w:div>
        <w:div w:id="2013795333">
          <w:marLeft w:val="640"/>
          <w:marRight w:val="0"/>
          <w:marTop w:val="0"/>
          <w:marBottom w:val="0"/>
          <w:divBdr>
            <w:top w:val="none" w:sz="0" w:space="0" w:color="auto"/>
            <w:left w:val="none" w:sz="0" w:space="0" w:color="auto"/>
            <w:bottom w:val="none" w:sz="0" w:space="0" w:color="auto"/>
            <w:right w:val="none" w:sz="0" w:space="0" w:color="auto"/>
          </w:divBdr>
        </w:div>
        <w:div w:id="476265278">
          <w:marLeft w:val="640"/>
          <w:marRight w:val="0"/>
          <w:marTop w:val="0"/>
          <w:marBottom w:val="0"/>
          <w:divBdr>
            <w:top w:val="none" w:sz="0" w:space="0" w:color="auto"/>
            <w:left w:val="none" w:sz="0" w:space="0" w:color="auto"/>
            <w:bottom w:val="none" w:sz="0" w:space="0" w:color="auto"/>
            <w:right w:val="none" w:sz="0" w:space="0" w:color="auto"/>
          </w:divBdr>
        </w:div>
        <w:div w:id="1264418702">
          <w:marLeft w:val="640"/>
          <w:marRight w:val="0"/>
          <w:marTop w:val="0"/>
          <w:marBottom w:val="0"/>
          <w:divBdr>
            <w:top w:val="none" w:sz="0" w:space="0" w:color="auto"/>
            <w:left w:val="none" w:sz="0" w:space="0" w:color="auto"/>
            <w:bottom w:val="none" w:sz="0" w:space="0" w:color="auto"/>
            <w:right w:val="none" w:sz="0" w:space="0" w:color="auto"/>
          </w:divBdr>
        </w:div>
        <w:div w:id="315232543">
          <w:marLeft w:val="640"/>
          <w:marRight w:val="0"/>
          <w:marTop w:val="0"/>
          <w:marBottom w:val="0"/>
          <w:divBdr>
            <w:top w:val="none" w:sz="0" w:space="0" w:color="auto"/>
            <w:left w:val="none" w:sz="0" w:space="0" w:color="auto"/>
            <w:bottom w:val="none" w:sz="0" w:space="0" w:color="auto"/>
            <w:right w:val="none" w:sz="0" w:space="0" w:color="auto"/>
          </w:divBdr>
        </w:div>
        <w:div w:id="1477643022">
          <w:marLeft w:val="640"/>
          <w:marRight w:val="0"/>
          <w:marTop w:val="0"/>
          <w:marBottom w:val="0"/>
          <w:divBdr>
            <w:top w:val="none" w:sz="0" w:space="0" w:color="auto"/>
            <w:left w:val="none" w:sz="0" w:space="0" w:color="auto"/>
            <w:bottom w:val="none" w:sz="0" w:space="0" w:color="auto"/>
            <w:right w:val="none" w:sz="0" w:space="0" w:color="auto"/>
          </w:divBdr>
        </w:div>
        <w:div w:id="584463782">
          <w:marLeft w:val="640"/>
          <w:marRight w:val="0"/>
          <w:marTop w:val="0"/>
          <w:marBottom w:val="0"/>
          <w:divBdr>
            <w:top w:val="none" w:sz="0" w:space="0" w:color="auto"/>
            <w:left w:val="none" w:sz="0" w:space="0" w:color="auto"/>
            <w:bottom w:val="none" w:sz="0" w:space="0" w:color="auto"/>
            <w:right w:val="none" w:sz="0" w:space="0" w:color="auto"/>
          </w:divBdr>
        </w:div>
        <w:div w:id="985671526">
          <w:marLeft w:val="640"/>
          <w:marRight w:val="0"/>
          <w:marTop w:val="0"/>
          <w:marBottom w:val="0"/>
          <w:divBdr>
            <w:top w:val="none" w:sz="0" w:space="0" w:color="auto"/>
            <w:left w:val="none" w:sz="0" w:space="0" w:color="auto"/>
            <w:bottom w:val="none" w:sz="0" w:space="0" w:color="auto"/>
            <w:right w:val="none" w:sz="0" w:space="0" w:color="auto"/>
          </w:divBdr>
        </w:div>
        <w:div w:id="417867388">
          <w:marLeft w:val="640"/>
          <w:marRight w:val="0"/>
          <w:marTop w:val="0"/>
          <w:marBottom w:val="0"/>
          <w:divBdr>
            <w:top w:val="none" w:sz="0" w:space="0" w:color="auto"/>
            <w:left w:val="none" w:sz="0" w:space="0" w:color="auto"/>
            <w:bottom w:val="none" w:sz="0" w:space="0" w:color="auto"/>
            <w:right w:val="none" w:sz="0" w:space="0" w:color="auto"/>
          </w:divBdr>
        </w:div>
        <w:div w:id="1976446637">
          <w:marLeft w:val="640"/>
          <w:marRight w:val="0"/>
          <w:marTop w:val="0"/>
          <w:marBottom w:val="0"/>
          <w:divBdr>
            <w:top w:val="none" w:sz="0" w:space="0" w:color="auto"/>
            <w:left w:val="none" w:sz="0" w:space="0" w:color="auto"/>
            <w:bottom w:val="none" w:sz="0" w:space="0" w:color="auto"/>
            <w:right w:val="none" w:sz="0" w:space="0" w:color="auto"/>
          </w:divBdr>
        </w:div>
        <w:div w:id="842745932">
          <w:marLeft w:val="640"/>
          <w:marRight w:val="0"/>
          <w:marTop w:val="0"/>
          <w:marBottom w:val="0"/>
          <w:divBdr>
            <w:top w:val="none" w:sz="0" w:space="0" w:color="auto"/>
            <w:left w:val="none" w:sz="0" w:space="0" w:color="auto"/>
            <w:bottom w:val="none" w:sz="0" w:space="0" w:color="auto"/>
            <w:right w:val="none" w:sz="0" w:space="0" w:color="auto"/>
          </w:divBdr>
        </w:div>
        <w:div w:id="609817084">
          <w:marLeft w:val="640"/>
          <w:marRight w:val="0"/>
          <w:marTop w:val="0"/>
          <w:marBottom w:val="0"/>
          <w:divBdr>
            <w:top w:val="none" w:sz="0" w:space="0" w:color="auto"/>
            <w:left w:val="none" w:sz="0" w:space="0" w:color="auto"/>
            <w:bottom w:val="none" w:sz="0" w:space="0" w:color="auto"/>
            <w:right w:val="none" w:sz="0" w:space="0" w:color="auto"/>
          </w:divBdr>
        </w:div>
        <w:div w:id="1914125668">
          <w:marLeft w:val="640"/>
          <w:marRight w:val="0"/>
          <w:marTop w:val="0"/>
          <w:marBottom w:val="0"/>
          <w:divBdr>
            <w:top w:val="none" w:sz="0" w:space="0" w:color="auto"/>
            <w:left w:val="none" w:sz="0" w:space="0" w:color="auto"/>
            <w:bottom w:val="none" w:sz="0" w:space="0" w:color="auto"/>
            <w:right w:val="none" w:sz="0" w:space="0" w:color="auto"/>
          </w:divBdr>
        </w:div>
        <w:div w:id="1378428656">
          <w:marLeft w:val="640"/>
          <w:marRight w:val="0"/>
          <w:marTop w:val="0"/>
          <w:marBottom w:val="0"/>
          <w:divBdr>
            <w:top w:val="none" w:sz="0" w:space="0" w:color="auto"/>
            <w:left w:val="none" w:sz="0" w:space="0" w:color="auto"/>
            <w:bottom w:val="none" w:sz="0" w:space="0" w:color="auto"/>
            <w:right w:val="none" w:sz="0" w:space="0" w:color="auto"/>
          </w:divBdr>
        </w:div>
      </w:divsChild>
    </w:div>
    <w:div w:id="1355422936">
      <w:bodyDiv w:val="1"/>
      <w:marLeft w:val="0"/>
      <w:marRight w:val="0"/>
      <w:marTop w:val="0"/>
      <w:marBottom w:val="0"/>
      <w:divBdr>
        <w:top w:val="none" w:sz="0" w:space="0" w:color="auto"/>
        <w:left w:val="none" w:sz="0" w:space="0" w:color="auto"/>
        <w:bottom w:val="none" w:sz="0" w:space="0" w:color="auto"/>
        <w:right w:val="none" w:sz="0" w:space="0" w:color="auto"/>
      </w:divBdr>
      <w:divsChild>
        <w:div w:id="1155683341">
          <w:marLeft w:val="640"/>
          <w:marRight w:val="0"/>
          <w:marTop w:val="0"/>
          <w:marBottom w:val="0"/>
          <w:divBdr>
            <w:top w:val="none" w:sz="0" w:space="0" w:color="auto"/>
            <w:left w:val="none" w:sz="0" w:space="0" w:color="auto"/>
            <w:bottom w:val="none" w:sz="0" w:space="0" w:color="auto"/>
            <w:right w:val="none" w:sz="0" w:space="0" w:color="auto"/>
          </w:divBdr>
        </w:div>
        <w:div w:id="700979255">
          <w:marLeft w:val="640"/>
          <w:marRight w:val="0"/>
          <w:marTop w:val="0"/>
          <w:marBottom w:val="0"/>
          <w:divBdr>
            <w:top w:val="none" w:sz="0" w:space="0" w:color="auto"/>
            <w:left w:val="none" w:sz="0" w:space="0" w:color="auto"/>
            <w:bottom w:val="none" w:sz="0" w:space="0" w:color="auto"/>
            <w:right w:val="none" w:sz="0" w:space="0" w:color="auto"/>
          </w:divBdr>
        </w:div>
        <w:div w:id="30308906">
          <w:marLeft w:val="640"/>
          <w:marRight w:val="0"/>
          <w:marTop w:val="0"/>
          <w:marBottom w:val="0"/>
          <w:divBdr>
            <w:top w:val="none" w:sz="0" w:space="0" w:color="auto"/>
            <w:left w:val="none" w:sz="0" w:space="0" w:color="auto"/>
            <w:bottom w:val="none" w:sz="0" w:space="0" w:color="auto"/>
            <w:right w:val="none" w:sz="0" w:space="0" w:color="auto"/>
          </w:divBdr>
        </w:div>
        <w:div w:id="996423355">
          <w:marLeft w:val="640"/>
          <w:marRight w:val="0"/>
          <w:marTop w:val="0"/>
          <w:marBottom w:val="0"/>
          <w:divBdr>
            <w:top w:val="none" w:sz="0" w:space="0" w:color="auto"/>
            <w:left w:val="none" w:sz="0" w:space="0" w:color="auto"/>
            <w:bottom w:val="none" w:sz="0" w:space="0" w:color="auto"/>
            <w:right w:val="none" w:sz="0" w:space="0" w:color="auto"/>
          </w:divBdr>
        </w:div>
        <w:div w:id="793983220">
          <w:marLeft w:val="640"/>
          <w:marRight w:val="0"/>
          <w:marTop w:val="0"/>
          <w:marBottom w:val="0"/>
          <w:divBdr>
            <w:top w:val="none" w:sz="0" w:space="0" w:color="auto"/>
            <w:left w:val="none" w:sz="0" w:space="0" w:color="auto"/>
            <w:bottom w:val="none" w:sz="0" w:space="0" w:color="auto"/>
            <w:right w:val="none" w:sz="0" w:space="0" w:color="auto"/>
          </w:divBdr>
        </w:div>
        <w:div w:id="254679131">
          <w:marLeft w:val="640"/>
          <w:marRight w:val="0"/>
          <w:marTop w:val="0"/>
          <w:marBottom w:val="0"/>
          <w:divBdr>
            <w:top w:val="none" w:sz="0" w:space="0" w:color="auto"/>
            <w:left w:val="none" w:sz="0" w:space="0" w:color="auto"/>
            <w:bottom w:val="none" w:sz="0" w:space="0" w:color="auto"/>
            <w:right w:val="none" w:sz="0" w:space="0" w:color="auto"/>
          </w:divBdr>
        </w:div>
        <w:div w:id="1913462959">
          <w:marLeft w:val="640"/>
          <w:marRight w:val="0"/>
          <w:marTop w:val="0"/>
          <w:marBottom w:val="0"/>
          <w:divBdr>
            <w:top w:val="none" w:sz="0" w:space="0" w:color="auto"/>
            <w:left w:val="none" w:sz="0" w:space="0" w:color="auto"/>
            <w:bottom w:val="none" w:sz="0" w:space="0" w:color="auto"/>
            <w:right w:val="none" w:sz="0" w:space="0" w:color="auto"/>
          </w:divBdr>
        </w:div>
        <w:div w:id="1928536758">
          <w:marLeft w:val="640"/>
          <w:marRight w:val="0"/>
          <w:marTop w:val="0"/>
          <w:marBottom w:val="0"/>
          <w:divBdr>
            <w:top w:val="none" w:sz="0" w:space="0" w:color="auto"/>
            <w:left w:val="none" w:sz="0" w:space="0" w:color="auto"/>
            <w:bottom w:val="none" w:sz="0" w:space="0" w:color="auto"/>
            <w:right w:val="none" w:sz="0" w:space="0" w:color="auto"/>
          </w:divBdr>
        </w:div>
        <w:div w:id="1155560923">
          <w:marLeft w:val="640"/>
          <w:marRight w:val="0"/>
          <w:marTop w:val="0"/>
          <w:marBottom w:val="0"/>
          <w:divBdr>
            <w:top w:val="none" w:sz="0" w:space="0" w:color="auto"/>
            <w:left w:val="none" w:sz="0" w:space="0" w:color="auto"/>
            <w:bottom w:val="none" w:sz="0" w:space="0" w:color="auto"/>
            <w:right w:val="none" w:sz="0" w:space="0" w:color="auto"/>
          </w:divBdr>
        </w:div>
        <w:div w:id="206526750">
          <w:marLeft w:val="640"/>
          <w:marRight w:val="0"/>
          <w:marTop w:val="0"/>
          <w:marBottom w:val="0"/>
          <w:divBdr>
            <w:top w:val="none" w:sz="0" w:space="0" w:color="auto"/>
            <w:left w:val="none" w:sz="0" w:space="0" w:color="auto"/>
            <w:bottom w:val="none" w:sz="0" w:space="0" w:color="auto"/>
            <w:right w:val="none" w:sz="0" w:space="0" w:color="auto"/>
          </w:divBdr>
        </w:div>
        <w:div w:id="38630881">
          <w:marLeft w:val="640"/>
          <w:marRight w:val="0"/>
          <w:marTop w:val="0"/>
          <w:marBottom w:val="0"/>
          <w:divBdr>
            <w:top w:val="none" w:sz="0" w:space="0" w:color="auto"/>
            <w:left w:val="none" w:sz="0" w:space="0" w:color="auto"/>
            <w:bottom w:val="none" w:sz="0" w:space="0" w:color="auto"/>
            <w:right w:val="none" w:sz="0" w:space="0" w:color="auto"/>
          </w:divBdr>
        </w:div>
        <w:div w:id="1488589549">
          <w:marLeft w:val="640"/>
          <w:marRight w:val="0"/>
          <w:marTop w:val="0"/>
          <w:marBottom w:val="0"/>
          <w:divBdr>
            <w:top w:val="none" w:sz="0" w:space="0" w:color="auto"/>
            <w:left w:val="none" w:sz="0" w:space="0" w:color="auto"/>
            <w:bottom w:val="none" w:sz="0" w:space="0" w:color="auto"/>
            <w:right w:val="none" w:sz="0" w:space="0" w:color="auto"/>
          </w:divBdr>
        </w:div>
        <w:div w:id="346711152">
          <w:marLeft w:val="640"/>
          <w:marRight w:val="0"/>
          <w:marTop w:val="0"/>
          <w:marBottom w:val="0"/>
          <w:divBdr>
            <w:top w:val="none" w:sz="0" w:space="0" w:color="auto"/>
            <w:left w:val="none" w:sz="0" w:space="0" w:color="auto"/>
            <w:bottom w:val="none" w:sz="0" w:space="0" w:color="auto"/>
            <w:right w:val="none" w:sz="0" w:space="0" w:color="auto"/>
          </w:divBdr>
        </w:div>
        <w:div w:id="1311012214">
          <w:marLeft w:val="640"/>
          <w:marRight w:val="0"/>
          <w:marTop w:val="0"/>
          <w:marBottom w:val="0"/>
          <w:divBdr>
            <w:top w:val="none" w:sz="0" w:space="0" w:color="auto"/>
            <w:left w:val="none" w:sz="0" w:space="0" w:color="auto"/>
            <w:bottom w:val="none" w:sz="0" w:space="0" w:color="auto"/>
            <w:right w:val="none" w:sz="0" w:space="0" w:color="auto"/>
          </w:divBdr>
        </w:div>
        <w:div w:id="1736318037">
          <w:marLeft w:val="640"/>
          <w:marRight w:val="0"/>
          <w:marTop w:val="0"/>
          <w:marBottom w:val="0"/>
          <w:divBdr>
            <w:top w:val="none" w:sz="0" w:space="0" w:color="auto"/>
            <w:left w:val="none" w:sz="0" w:space="0" w:color="auto"/>
            <w:bottom w:val="none" w:sz="0" w:space="0" w:color="auto"/>
            <w:right w:val="none" w:sz="0" w:space="0" w:color="auto"/>
          </w:divBdr>
        </w:div>
        <w:div w:id="1872112055">
          <w:marLeft w:val="640"/>
          <w:marRight w:val="0"/>
          <w:marTop w:val="0"/>
          <w:marBottom w:val="0"/>
          <w:divBdr>
            <w:top w:val="none" w:sz="0" w:space="0" w:color="auto"/>
            <w:left w:val="none" w:sz="0" w:space="0" w:color="auto"/>
            <w:bottom w:val="none" w:sz="0" w:space="0" w:color="auto"/>
            <w:right w:val="none" w:sz="0" w:space="0" w:color="auto"/>
          </w:divBdr>
        </w:div>
        <w:div w:id="2006975558">
          <w:marLeft w:val="640"/>
          <w:marRight w:val="0"/>
          <w:marTop w:val="0"/>
          <w:marBottom w:val="0"/>
          <w:divBdr>
            <w:top w:val="none" w:sz="0" w:space="0" w:color="auto"/>
            <w:left w:val="none" w:sz="0" w:space="0" w:color="auto"/>
            <w:bottom w:val="none" w:sz="0" w:space="0" w:color="auto"/>
            <w:right w:val="none" w:sz="0" w:space="0" w:color="auto"/>
          </w:divBdr>
        </w:div>
        <w:div w:id="11343869">
          <w:marLeft w:val="640"/>
          <w:marRight w:val="0"/>
          <w:marTop w:val="0"/>
          <w:marBottom w:val="0"/>
          <w:divBdr>
            <w:top w:val="none" w:sz="0" w:space="0" w:color="auto"/>
            <w:left w:val="none" w:sz="0" w:space="0" w:color="auto"/>
            <w:bottom w:val="none" w:sz="0" w:space="0" w:color="auto"/>
            <w:right w:val="none" w:sz="0" w:space="0" w:color="auto"/>
          </w:divBdr>
        </w:div>
        <w:div w:id="1511333359">
          <w:marLeft w:val="640"/>
          <w:marRight w:val="0"/>
          <w:marTop w:val="0"/>
          <w:marBottom w:val="0"/>
          <w:divBdr>
            <w:top w:val="none" w:sz="0" w:space="0" w:color="auto"/>
            <w:left w:val="none" w:sz="0" w:space="0" w:color="auto"/>
            <w:bottom w:val="none" w:sz="0" w:space="0" w:color="auto"/>
            <w:right w:val="none" w:sz="0" w:space="0" w:color="auto"/>
          </w:divBdr>
        </w:div>
        <w:div w:id="2015299242">
          <w:marLeft w:val="640"/>
          <w:marRight w:val="0"/>
          <w:marTop w:val="0"/>
          <w:marBottom w:val="0"/>
          <w:divBdr>
            <w:top w:val="none" w:sz="0" w:space="0" w:color="auto"/>
            <w:left w:val="none" w:sz="0" w:space="0" w:color="auto"/>
            <w:bottom w:val="none" w:sz="0" w:space="0" w:color="auto"/>
            <w:right w:val="none" w:sz="0" w:space="0" w:color="auto"/>
          </w:divBdr>
        </w:div>
        <w:div w:id="622348247">
          <w:marLeft w:val="640"/>
          <w:marRight w:val="0"/>
          <w:marTop w:val="0"/>
          <w:marBottom w:val="0"/>
          <w:divBdr>
            <w:top w:val="none" w:sz="0" w:space="0" w:color="auto"/>
            <w:left w:val="none" w:sz="0" w:space="0" w:color="auto"/>
            <w:bottom w:val="none" w:sz="0" w:space="0" w:color="auto"/>
            <w:right w:val="none" w:sz="0" w:space="0" w:color="auto"/>
          </w:divBdr>
        </w:div>
        <w:div w:id="783504465">
          <w:marLeft w:val="640"/>
          <w:marRight w:val="0"/>
          <w:marTop w:val="0"/>
          <w:marBottom w:val="0"/>
          <w:divBdr>
            <w:top w:val="none" w:sz="0" w:space="0" w:color="auto"/>
            <w:left w:val="none" w:sz="0" w:space="0" w:color="auto"/>
            <w:bottom w:val="none" w:sz="0" w:space="0" w:color="auto"/>
            <w:right w:val="none" w:sz="0" w:space="0" w:color="auto"/>
          </w:divBdr>
        </w:div>
        <w:div w:id="1342078344">
          <w:marLeft w:val="640"/>
          <w:marRight w:val="0"/>
          <w:marTop w:val="0"/>
          <w:marBottom w:val="0"/>
          <w:divBdr>
            <w:top w:val="none" w:sz="0" w:space="0" w:color="auto"/>
            <w:left w:val="none" w:sz="0" w:space="0" w:color="auto"/>
            <w:bottom w:val="none" w:sz="0" w:space="0" w:color="auto"/>
            <w:right w:val="none" w:sz="0" w:space="0" w:color="auto"/>
          </w:divBdr>
        </w:div>
        <w:div w:id="2033532812">
          <w:marLeft w:val="640"/>
          <w:marRight w:val="0"/>
          <w:marTop w:val="0"/>
          <w:marBottom w:val="0"/>
          <w:divBdr>
            <w:top w:val="none" w:sz="0" w:space="0" w:color="auto"/>
            <w:left w:val="none" w:sz="0" w:space="0" w:color="auto"/>
            <w:bottom w:val="none" w:sz="0" w:space="0" w:color="auto"/>
            <w:right w:val="none" w:sz="0" w:space="0" w:color="auto"/>
          </w:divBdr>
        </w:div>
        <w:div w:id="2144618451">
          <w:marLeft w:val="640"/>
          <w:marRight w:val="0"/>
          <w:marTop w:val="0"/>
          <w:marBottom w:val="0"/>
          <w:divBdr>
            <w:top w:val="none" w:sz="0" w:space="0" w:color="auto"/>
            <w:left w:val="none" w:sz="0" w:space="0" w:color="auto"/>
            <w:bottom w:val="none" w:sz="0" w:space="0" w:color="auto"/>
            <w:right w:val="none" w:sz="0" w:space="0" w:color="auto"/>
          </w:divBdr>
        </w:div>
        <w:div w:id="2085836368">
          <w:marLeft w:val="640"/>
          <w:marRight w:val="0"/>
          <w:marTop w:val="0"/>
          <w:marBottom w:val="0"/>
          <w:divBdr>
            <w:top w:val="none" w:sz="0" w:space="0" w:color="auto"/>
            <w:left w:val="none" w:sz="0" w:space="0" w:color="auto"/>
            <w:bottom w:val="none" w:sz="0" w:space="0" w:color="auto"/>
            <w:right w:val="none" w:sz="0" w:space="0" w:color="auto"/>
          </w:divBdr>
        </w:div>
        <w:div w:id="1305354292">
          <w:marLeft w:val="640"/>
          <w:marRight w:val="0"/>
          <w:marTop w:val="0"/>
          <w:marBottom w:val="0"/>
          <w:divBdr>
            <w:top w:val="none" w:sz="0" w:space="0" w:color="auto"/>
            <w:left w:val="none" w:sz="0" w:space="0" w:color="auto"/>
            <w:bottom w:val="none" w:sz="0" w:space="0" w:color="auto"/>
            <w:right w:val="none" w:sz="0" w:space="0" w:color="auto"/>
          </w:divBdr>
        </w:div>
        <w:div w:id="1774789003">
          <w:marLeft w:val="640"/>
          <w:marRight w:val="0"/>
          <w:marTop w:val="0"/>
          <w:marBottom w:val="0"/>
          <w:divBdr>
            <w:top w:val="none" w:sz="0" w:space="0" w:color="auto"/>
            <w:left w:val="none" w:sz="0" w:space="0" w:color="auto"/>
            <w:bottom w:val="none" w:sz="0" w:space="0" w:color="auto"/>
            <w:right w:val="none" w:sz="0" w:space="0" w:color="auto"/>
          </w:divBdr>
        </w:div>
        <w:div w:id="1722247398">
          <w:marLeft w:val="640"/>
          <w:marRight w:val="0"/>
          <w:marTop w:val="0"/>
          <w:marBottom w:val="0"/>
          <w:divBdr>
            <w:top w:val="none" w:sz="0" w:space="0" w:color="auto"/>
            <w:left w:val="none" w:sz="0" w:space="0" w:color="auto"/>
            <w:bottom w:val="none" w:sz="0" w:space="0" w:color="auto"/>
            <w:right w:val="none" w:sz="0" w:space="0" w:color="auto"/>
          </w:divBdr>
        </w:div>
        <w:div w:id="1885093936">
          <w:marLeft w:val="640"/>
          <w:marRight w:val="0"/>
          <w:marTop w:val="0"/>
          <w:marBottom w:val="0"/>
          <w:divBdr>
            <w:top w:val="none" w:sz="0" w:space="0" w:color="auto"/>
            <w:left w:val="none" w:sz="0" w:space="0" w:color="auto"/>
            <w:bottom w:val="none" w:sz="0" w:space="0" w:color="auto"/>
            <w:right w:val="none" w:sz="0" w:space="0" w:color="auto"/>
          </w:divBdr>
        </w:div>
        <w:div w:id="420685811">
          <w:marLeft w:val="640"/>
          <w:marRight w:val="0"/>
          <w:marTop w:val="0"/>
          <w:marBottom w:val="0"/>
          <w:divBdr>
            <w:top w:val="none" w:sz="0" w:space="0" w:color="auto"/>
            <w:left w:val="none" w:sz="0" w:space="0" w:color="auto"/>
            <w:bottom w:val="none" w:sz="0" w:space="0" w:color="auto"/>
            <w:right w:val="none" w:sz="0" w:space="0" w:color="auto"/>
          </w:divBdr>
        </w:div>
        <w:div w:id="528567963">
          <w:marLeft w:val="640"/>
          <w:marRight w:val="0"/>
          <w:marTop w:val="0"/>
          <w:marBottom w:val="0"/>
          <w:divBdr>
            <w:top w:val="none" w:sz="0" w:space="0" w:color="auto"/>
            <w:left w:val="none" w:sz="0" w:space="0" w:color="auto"/>
            <w:bottom w:val="none" w:sz="0" w:space="0" w:color="auto"/>
            <w:right w:val="none" w:sz="0" w:space="0" w:color="auto"/>
          </w:divBdr>
        </w:div>
        <w:div w:id="1035544248">
          <w:marLeft w:val="640"/>
          <w:marRight w:val="0"/>
          <w:marTop w:val="0"/>
          <w:marBottom w:val="0"/>
          <w:divBdr>
            <w:top w:val="none" w:sz="0" w:space="0" w:color="auto"/>
            <w:left w:val="none" w:sz="0" w:space="0" w:color="auto"/>
            <w:bottom w:val="none" w:sz="0" w:space="0" w:color="auto"/>
            <w:right w:val="none" w:sz="0" w:space="0" w:color="auto"/>
          </w:divBdr>
        </w:div>
        <w:div w:id="1977836883">
          <w:marLeft w:val="640"/>
          <w:marRight w:val="0"/>
          <w:marTop w:val="0"/>
          <w:marBottom w:val="0"/>
          <w:divBdr>
            <w:top w:val="none" w:sz="0" w:space="0" w:color="auto"/>
            <w:left w:val="none" w:sz="0" w:space="0" w:color="auto"/>
            <w:bottom w:val="none" w:sz="0" w:space="0" w:color="auto"/>
            <w:right w:val="none" w:sz="0" w:space="0" w:color="auto"/>
          </w:divBdr>
        </w:div>
        <w:div w:id="912158600">
          <w:marLeft w:val="640"/>
          <w:marRight w:val="0"/>
          <w:marTop w:val="0"/>
          <w:marBottom w:val="0"/>
          <w:divBdr>
            <w:top w:val="none" w:sz="0" w:space="0" w:color="auto"/>
            <w:left w:val="none" w:sz="0" w:space="0" w:color="auto"/>
            <w:bottom w:val="none" w:sz="0" w:space="0" w:color="auto"/>
            <w:right w:val="none" w:sz="0" w:space="0" w:color="auto"/>
          </w:divBdr>
        </w:div>
        <w:div w:id="1523010571">
          <w:marLeft w:val="640"/>
          <w:marRight w:val="0"/>
          <w:marTop w:val="0"/>
          <w:marBottom w:val="0"/>
          <w:divBdr>
            <w:top w:val="none" w:sz="0" w:space="0" w:color="auto"/>
            <w:left w:val="none" w:sz="0" w:space="0" w:color="auto"/>
            <w:bottom w:val="none" w:sz="0" w:space="0" w:color="auto"/>
            <w:right w:val="none" w:sz="0" w:space="0" w:color="auto"/>
          </w:divBdr>
        </w:div>
        <w:div w:id="1508055193">
          <w:marLeft w:val="640"/>
          <w:marRight w:val="0"/>
          <w:marTop w:val="0"/>
          <w:marBottom w:val="0"/>
          <w:divBdr>
            <w:top w:val="none" w:sz="0" w:space="0" w:color="auto"/>
            <w:left w:val="none" w:sz="0" w:space="0" w:color="auto"/>
            <w:bottom w:val="none" w:sz="0" w:space="0" w:color="auto"/>
            <w:right w:val="none" w:sz="0" w:space="0" w:color="auto"/>
          </w:divBdr>
        </w:div>
        <w:div w:id="887911579">
          <w:marLeft w:val="640"/>
          <w:marRight w:val="0"/>
          <w:marTop w:val="0"/>
          <w:marBottom w:val="0"/>
          <w:divBdr>
            <w:top w:val="none" w:sz="0" w:space="0" w:color="auto"/>
            <w:left w:val="none" w:sz="0" w:space="0" w:color="auto"/>
            <w:bottom w:val="none" w:sz="0" w:space="0" w:color="auto"/>
            <w:right w:val="none" w:sz="0" w:space="0" w:color="auto"/>
          </w:divBdr>
        </w:div>
        <w:div w:id="17391767">
          <w:marLeft w:val="640"/>
          <w:marRight w:val="0"/>
          <w:marTop w:val="0"/>
          <w:marBottom w:val="0"/>
          <w:divBdr>
            <w:top w:val="none" w:sz="0" w:space="0" w:color="auto"/>
            <w:left w:val="none" w:sz="0" w:space="0" w:color="auto"/>
            <w:bottom w:val="none" w:sz="0" w:space="0" w:color="auto"/>
            <w:right w:val="none" w:sz="0" w:space="0" w:color="auto"/>
          </w:divBdr>
        </w:div>
        <w:div w:id="609816975">
          <w:marLeft w:val="640"/>
          <w:marRight w:val="0"/>
          <w:marTop w:val="0"/>
          <w:marBottom w:val="0"/>
          <w:divBdr>
            <w:top w:val="none" w:sz="0" w:space="0" w:color="auto"/>
            <w:left w:val="none" w:sz="0" w:space="0" w:color="auto"/>
            <w:bottom w:val="none" w:sz="0" w:space="0" w:color="auto"/>
            <w:right w:val="none" w:sz="0" w:space="0" w:color="auto"/>
          </w:divBdr>
        </w:div>
        <w:div w:id="815218983">
          <w:marLeft w:val="640"/>
          <w:marRight w:val="0"/>
          <w:marTop w:val="0"/>
          <w:marBottom w:val="0"/>
          <w:divBdr>
            <w:top w:val="none" w:sz="0" w:space="0" w:color="auto"/>
            <w:left w:val="none" w:sz="0" w:space="0" w:color="auto"/>
            <w:bottom w:val="none" w:sz="0" w:space="0" w:color="auto"/>
            <w:right w:val="none" w:sz="0" w:space="0" w:color="auto"/>
          </w:divBdr>
        </w:div>
        <w:div w:id="214509435">
          <w:marLeft w:val="640"/>
          <w:marRight w:val="0"/>
          <w:marTop w:val="0"/>
          <w:marBottom w:val="0"/>
          <w:divBdr>
            <w:top w:val="none" w:sz="0" w:space="0" w:color="auto"/>
            <w:left w:val="none" w:sz="0" w:space="0" w:color="auto"/>
            <w:bottom w:val="none" w:sz="0" w:space="0" w:color="auto"/>
            <w:right w:val="none" w:sz="0" w:space="0" w:color="auto"/>
          </w:divBdr>
        </w:div>
        <w:div w:id="549731283">
          <w:marLeft w:val="640"/>
          <w:marRight w:val="0"/>
          <w:marTop w:val="0"/>
          <w:marBottom w:val="0"/>
          <w:divBdr>
            <w:top w:val="none" w:sz="0" w:space="0" w:color="auto"/>
            <w:left w:val="none" w:sz="0" w:space="0" w:color="auto"/>
            <w:bottom w:val="none" w:sz="0" w:space="0" w:color="auto"/>
            <w:right w:val="none" w:sz="0" w:space="0" w:color="auto"/>
          </w:divBdr>
        </w:div>
        <w:div w:id="451559617">
          <w:marLeft w:val="640"/>
          <w:marRight w:val="0"/>
          <w:marTop w:val="0"/>
          <w:marBottom w:val="0"/>
          <w:divBdr>
            <w:top w:val="none" w:sz="0" w:space="0" w:color="auto"/>
            <w:left w:val="none" w:sz="0" w:space="0" w:color="auto"/>
            <w:bottom w:val="none" w:sz="0" w:space="0" w:color="auto"/>
            <w:right w:val="none" w:sz="0" w:space="0" w:color="auto"/>
          </w:divBdr>
        </w:div>
        <w:div w:id="1075055332">
          <w:marLeft w:val="640"/>
          <w:marRight w:val="0"/>
          <w:marTop w:val="0"/>
          <w:marBottom w:val="0"/>
          <w:divBdr>
            <w:top w:val="none" w:sz="0" w:space="0" w:color="auto"/>
            <w:left w:val="none" w:sz="0" w:space="0" w:color="auto"/>
            <w:bottom w:val="none" w:sz="0" w:space="0" w:color="auto"/>
            <w:right w:val="none" w:sz="0" w:space="0" w:color="auto"/>
          </w:divBdr>
        </w:div>
        <w:div w:id="1184856296">
          <w:marLeft w:val="640"/>
          <w:marRight w:val="0"/>
          <w:marTop w:val="0"/>
          <w:marBottom w:val="0"/>
          <w:divBdr>
            <w:top w:val="none" w:sz="0" w:space="0" w:color="auto"/>
            <w:left w:val="none" w:sz="0" w:space="0" w:color="auto"/>
            <w:bottom w:val="none" w:sz="0" w:space="0" w:color="auto"/>
            <w:right w:val="none" w:sz="0" w:space="0" w:color="auto"/>
          </w:divBdr>
        </w:div>
        <w:div w:id="1984654593">
          <w:marLeft w:val="640"/>
          <w:marRight w:val="0"/>
          <w:marTop w:val="0"/>
          <w:marBottom w:val="0"/>
          <w:divBdr>
            <w:top w:val="none" w:sz="0" w:space="0" w:color="auto"/>
            <w:left w:val="none" w:sz="0" w:space="0" w:color="auto"/>
            <w:bottom w:val="none" w:sz="0" w:space="0" w:color="auto"/>
            <w:right w:val="none" w:sz="0" w:space="0" w:color="auto"/>
          </w:divBdr>
        </w:div>
        <w:div w:id="1849320685">
          <w:marLeft w:val="640"/>
          <w:marRight w:val="0"/>
          <w:marTop w:val="0"/>
          <w:marBottom w:val="0"/>
          <w:divBdr>
            <w:top w:val="none" w:sz="0" w:space="0" w:color="auto"/>
            <w:left w:val="none" w:sz="0" w:space="0" w:color="auto"/>
            <w:bottom w:val="none" w:sz="0" w:space="0" w:color="auto"/>
            <w:right w:val="none" w:sz="0" w:space="0" w:color="auto"/>
          </w:divBdr>
        </w:div>
        <w:div w:id="1963344365">
          <w:marLeft w:val="640"/>
          <w:marRight w:val="0"/>
          <w:marTop w:val="0"/>
          <w:marBottom w:val="0"/>
          <w:divBdr>
            <w:top w:val="none" w:sz="0" w:space="0" w:color="auto"/>
            <w:left w:val="none" w:sz="0" w:space="0" w:color="auto"/>
            <w:bottom w:val="none" w:sz="0" w:space="0" w:color="auto"/>
            <w:right w:val="none" w:sz="0" w:space="0" w:color="auto"/>
          </w:divBdr>
        </w:div>
        <w:div w:id="699823525">
          <w:marLeft w:val="640"/>
          <w:marRight w:val="0"/>
          <w:marTop w:val="0"/>
          <w:marBottom w:val="0"/>
          <w:divBdr>
            <w:top w:val="none" w:sz="0" w:space="0" w:color="auto"/>
            <w:left w:val="none" w:sz="0" w:space="0" w:color="auto"/>
            <w:bottom w:val="none" w:sz="0" w:space="0" w:color="auto"/>
            <w:right w:val="none" w:sz="0" w:space="0" w:color="auto"/>
          </w:divBdr>
        </w:div>
        <w:div w:id="1555118841">
          <w:marLeft w:val="640"/>
          <w:marRight w:val="0"/>
          <w:marTop w:val="0"/>
          <w:marBottom w:val="0"/>
          <w:divBdr>
            <w:top w:val="none" w:sz="0" w:space="0" w:color="auto"/>
            <w:left w:val="none" w:sz="0" w:space="0" w:color="auto"/>
            <w:bottom w:val="none" w:sz="0" w:space="0" w:color="auto"/>
            <w:right w:val="none" w:sz="0" w:space="0" w:color="auto"/>
          </w:divBdr>
        </w:div>
        <w:div w:id="105317036">
          <w:marLeft w:val="640"/>
          <w:marRight w:val="0"/>
          <w:marTop w:val="0"/>
          <w:marBottom w:val="0"/>
          <w:divBdr>
            <w:top w:val="none" w:sz="0" w:space="0" w:color="auto"/>
            <w:left w:val="none" w:sz="0" w:space="0" w:color="auto"/>
            <w:bottom w:val="none" w:sz="0" w:space="0" w:color="auto"/>
            <w:right w:val="none" w:sz="0" w:space="0" w:color="auto"/>
          </w:divBdr>
        </w:div>
        <w:div w:id="234359810">
          <w:marLeft w:val="640"/>
          <w:marRight w:val="0"/>
          <w:marTop w:val="0"/>
          <w:marBottom w:val="0"/>
          <w:divBdr>
            <w:top w:val="none" w:sz="0" w:space="0" w:color="auto"/>
            <w:left w:val="none" w:sz="0" w:space="0" w:color="auto"/>
            <w:bottom w:val="none" w:sz="0" w:space="0" w:color="auto"/>
            <w:right w:val="none" w:sz="0" w:space="0" w:color="auto"/>
          </w:divBdr>
        </w:div>
        <w:div w:id="1134445074">
          <w:marLeft w:val="640"/>
          <w:marRight w:val="0"/>
          <w:marTop w:val="0"/>
          <w:marBottom w:val="0"/>
          <w:divBdr>
            <w:top w:val="none" w:sz="0" w:space="0" w:color="auto"/>
            <w:left w:val="none" w:sz="0" w:space="0" w:color="auto"/>
            <w:bottom w:val="none" w:sz="0" w:space="0" w:color="auto"/>
            <w:right w:val="none" w:sz="0" w:space="0" w:color="auto"/>
          </w:divBdr>
        </w:div>
        <w:div w:id="1085881484">
          <w:marLeft w:val="640"/>
          <w:marRight w:val="0"/>
          <w:marTop w:val="0"/>
          <w:marBottom w:val="0"/>
          <w:divBdr>
            <w:top w:val="none" w:sz="0" w:space="0" w:color="auto"/>
            <w:left w:val="none" w:sz="0" w:space="0" w:color="auto"/>
            <w:bottom w:val="none" w:sz="0" w:space="0" w:color="auto"/>
            <w:right w:val="none" w:sz="0" w:space="0" w:color="auto"/>
          </w:divBdr>
        </w:div>
        <w:div w:id="1546064456">
          <w:marLeft w:val="640"/>
          <w:marRight w:val="0"/>
          <w:marTop w:val="0"/>
          <w:marBottom w:val="0"/>
          <w:divBdr>
            <w:top w:val="none" w:sz="0" w:space="0" w:color="auto"/>
            <w:left w:val="none" w:sz="0" w:space="0" w:color="auto"/>
            <w:bottom w:val="none" w:sz="0" w:space="0" w:color="auto"/>
            <w:right w:val="none" w:sz="0" w:space="0" w:color="auto"/>
          </w:divBdr>
        </w:div>
        <w:div w:id="1822311294">
          <w:marLeft w:val="640"/>
          <w:marRight w:val="0"/>
          <w:marTop w:val="0"/>
          <w:marBottom w:val="0"/>
          <w:divBdr>
            <w:top w:val="none" w:sz="0" w:space="0" w:color="auto"/>
            <w:left w:val="none" w:sz="0" w:space="0" w:color="auto"/>
            <w:bottom w:val="none" w:sz="0" w:space="0" w:color="auto"/>
            <w:right w:val="none" w:sz="0" w:space="0" w:color="auto"/>
          </w:divBdr>
        </w:div>
        <w:div w:id="1638873338">
          <w:marLeft w:val="640"/>
          <w:marRight w:val="0"/>
          <w:marTop w:val="0"/>
          <w:marBottom w:val="0"/>
          <w:divBdr>
            <w:top w:val="none" w:sz="0" w:space="0" w:color="auto"/>
            <w:left w:val="none" w:sz="0" w:space="0" w:color="auto"/>
            <w:bottom w:val="none" w:sz="0" w:space="0" w:color="auto"/>
            <w:right w:val="none" w:sz="0" w:space="0" w:color="auto"/>
          </w:divBdr>
        </w:div>
        <w:div w:id="1783262999">
          <w:marLeft w:val="640"/>
          <w:marRight w:val="0"/>
          <w:marTop w:val="0"/>
          <w:marBottom w:val="0"/>
          <w:divBdr>
            <w:top w:val="none" w:sz="0" w:space="0" w:color="auto"/>
            <w:left w:val="none" w:sz="0" w:space="0" w:color="auto"/>
            <w:bottom w:val="none" w:sz="0" w:space="0" w:color="auto"/>
            <w:right w:val="none" w:sz="0" w:space="0" w:color="auto"/>
          </w:divBdr>
        </w:div>
        <w:div w:id="1630166042">
          <w:marLeft w:val="640"/>
          <w:marRight w:val="0"/>
          <w:marTop w:val="0"/>
          <w:marBottom w:val="0"/>
          <w:divBdr>
            <w:top w:val="none" w:sz="0" w:space="0" w:color="auto"/>
            <w:left w:val="none" w:sz="0" w:space="0" w:color="auto"/>
            <w:bottom w:val="none" w:sz="0" w:space="0" w:color="auto"/>
            <w:right w:val="none" w:sz="0" w:space="0" w:color="auto"/>
          </w:divBdr>
        </w:div>
        <w:div w:id="132866696">
          <w:marLeft w:val="640"/>
          <w:marRight w:val="0"/>
          <w:marTop w:val="0"/>
          <w:marBottom w:val="0"/>
          <w:divBdr>
            <w:top w:val="none" w:sz="0" w:space="0" w:color="auto"/>
            <w:left w:val="none" w:sz="0" w:space="0" w:color="auto"/>
            <w:bottom w:val="none" w:sz="0" w:space="0" w:color="auto"/>
            <w:right w:val="none" w:sz="0" w:space="0" w:color="auto"/>
          </w:divBdr>
        </w:div>
        <w:div w:id="711925875">
          <w:marLeft w:val="640"/>
          <w:marRight w:val="0"/>
          <w:marTop w:val="0"/>
          <w:marBottom w:val="0"/>
          <w:divBdr>
            <w:top w:val="none" w:sz="0" w:space="0" w:color="auto"/>
            <w:left w:val="none" w:sz="0" w:space="0" w:color="auto"/>
            <w:bottom w:val="none" w:sz="0" w:space="0" w:color="auto"/>
            <w:right w:val="none" w:sz="0" w:space="0" w:color="auto"/>
          </w:divBdr>
        </w:div>
        <w:div w:id="1838960442">
          <w:marLeft w:val="640"/>
          <w:marRight w:val="0"/>
          <w:marTop w:val="0"/>
          <w:marBottom w:val="0"/>
          <w:divBdr>
            <w:top w:val="none" w:sz="0" w:space="0" w:color="auto"/>
            <w:left w:val="none" w:sz="0" w:space="0" w:color="auto"/>
            <w:bottom w:val="none" w:sz="0" w:space="0" w:color="auto"/>
            <w:right w:val="none" w:sz="0" w:space="0" w:color="auto"/>
          </w:divBdr>
        </w:div>
        <w:div w:id="277838203">
          <w:marLeft w:val="640"/>
          <w:marRight w:val="0"/>
          <w:marTop w:val="0"/>
          <w:marBottom w:val="0"/>
          <w:divBdr>
            <w:top w:val="none" w:sz="0" w:space="0" w:color="auto"/>
            <w:left w:val="none" w:sz="0" w:space="0" w:color="auto"/>
            <w:bottom w:val="none" w:sz="0" w:space="0" w:color="auto"/>
            <w:right w:val="none" w:sz="0" w:space="0" w:color="auto"/>
          </w:divBdr>
        </w:div>
        <w:div w:id="16390892">
          <w:marLeft w:val="640"/>
          <w:marRight w:val="0"/>
          <w:marTop w:val="0"/>
          <w:marBottom w:val="0"/>
          <w:divBdr>
            <w:top w:val="none" w:sz="0" w:space="0" w:color="auto"/>
            <w:left w:val="none" w:sz="0" w:space="0" w:color="auto"/>
            <w:bottom w:val="none" w:sz="0" w:space="0" w:color="auto"/>
            <w:right w:val="none" w:sz="0" w:space="0" w:color="auto"/>
          </w:divBdr>
        </w:div>
        <w:div w:id="1781608118">
          <w:marLeft w:val="640"/>
          <w:marRight w:val="0"/>
          <w:marTop w:val="0"/>
          <w:marBottom w:val="0"/>
          <w:divBdr>
            <w:top w:val="none" w:sz="0" w:space="0" w:color="auto"/>
            <w:left w:val="none" w:sz="0" w:space="0" w:color="auto"/>
            <w:bottom w:val="none" w:sz="0" w:space="0" w:color="auto"/>
            <w:right w:val="none" w:sz="0" w:space="0" w:color="auto"/>
          </w:divBdr>
        </w:div>
        <w:div w:id="408583422">
          <w:marLeft w:val="640"/>
          <w:marRight w:val="0"/>
          <w:marTop w:val="0"/>
          <w:marBottom w:val="0"/>
          <w:divBdr>
            <w:top w:val="none" w:sz="0" w:space="0" w:color="auto"/>
            <w:left w:val="none" w:sz="0" w:space="0" w:color="auto"/>
            <w:bottom w:val="none" w:sz="0" w:space="0" w:color="auto"/>
            <w:right w:val="none" w:sz="0" w:space="0" w:color="auto"/>
          </w:divBdr>
        </w:div>
        <w:div w:id="1234268491">
          <w:marLeft w:val="640"/>
          <w:marRight w:val="0"/>
          <w:marTop w:val="0"/>
          <w:marBottom w:val="0"/>
          <w:divBdr>
            <w:top w:val="none" w:sz="0" w:space="0" w:color="auto"/>
            <w:left w:val="none" w:sz="0" w:space="0" w:color="auto"/>
            <w:bottom w:val="none" w:sz="0" w:space="0" w:color="auto"/>
            <w:right w:val="none" w:sz="0" w:space="0" w:color="auto"/>
          </w:divBdr>
        </w:div>
        <w:div w:id="82536348">
          <w:marLeft w:val="640"/>
          <w:marRight w:val="0"/>
          <w:marTop w:val="0"/>
          <w:marBottom w:val="0"/>
          <w:divBdr>
            <w:top w:val="none" w:sz="0" w:space="0" w:color="auto"/>
            <w:left w:val="none" w:sz="0" w:space="0" w:color="auto"/>
            <w:bottom w:val="none" w:sz="0" w:space="0" w:color="auto"/>
            <w:right w:val="none" w:sz="0" w:space="0" w:color="auto"/>
          </w:divBdr>
        </w:div>
        <w:div w:id="2085444268">
          <w:marLeft w:val="640"/>
          <w:marRight w:val="0"/>
          <w:marTop w:val="0"/>
          <w:marBottom w:val="0"/>
          <w:divBdr>
            <w:top w:val="none" w:sz="0" w:space="0" w:color="auto"/>
            <w:left w:val="none" w:sz="0" w:space="0" w:color="auto"/>
            <w:bottom w:val="none" w:sz="0" w:space="0" w:color="auto"/>
            <w:right w:val="none" w:sz="0" w:space="0" w:color="auto"/>
          </w:divBdr>
        </w:div>
        <w:div w:id="627586278">
          <w:marLeft w:val="640"/>
          <w:marRight w:val="0"/>
          <w:marTop w:val="0"/>
          <w:marBottom w:val="0"/>
          <w:divBdr>
            <w:top w:val="none" w:sz="0" w:space="0" w:color="auto"/>
            <w:left w:val="none" w:sz="0" w:space="0" w:color="auto"/>
            <w:bottom w:val="none" w:sz="0" w:space="0" w:color="auto"/>
            <w:right w:val="none" w:sz="0" w:space="0" w:color="auto"/>
          </w:divBdr>
        </w:div>
        <w:div w:id="2039040165">
          <w:marLeft w:val="640"/>
          <w:marRight w:val="0"/>
          <w:marTop w:val="0"/>
          <w:marBottom w:val="0"/>
          <w:divBdr>
            <w:top w:val="none" w:sz="0" w:space="0" w:color="auto"/>
            <w:left w:val="none" w:sz="0" w:space="0" w:color="auto"/>
            <w:bottom w:val="none" w:sz="0" w:space="0" w:color="auto"/>
            <w:right w:val="none" w:sz="0" w:space="0" w:color="auto"/>
          </w:divBdr>
        </w:div>
        <w:div w:id="219636997">
          <w:marLeft w:val="640"/>
          <w:marRight w:val="0"/>
          <w:marTop w:val="0"/>
          <w:marBottom w:val="0"/>
          <w:divBdr>
            <w:top w:val="none" w:sz="0" w:space="0" w:color="auto"/>
            <w:left w:val="none" w:sz="0" w:space="0" w:color="auto"/>
            <w:bottom w:val="none" w:sz="0" w:space="0" w:color="auto"/>
            <w:right w:val="none" w:sz="0" w:space="0" w:color="auto"/>
          </w:divBdr>
        </w:div>
        <w:div w:id="623077018">
          <w:marLeft w:val="640"/>
          <w:marRight w:val="0"/>
          <w:marTop w:val="0"/>
          <w:marBottom w:val="0"/>
          <w:divBdr>
            <w:top w:val="none" w:sz="0" w:space="0" w:color="auto"/>
            <w:left w:val="none" w:sz="0" w:space="0" w:color="auto"/>
            <w:bottom w:val="none" w:sz="0" w:space="0" w:color="auto"/>
            <w:right w:val="none" w:sz="0" w:space="0" w:color="auto"/>
          </w:divBdr>
        </w:div>
        <w:div w:id="956911273">
          <w:marLeft w:val="640"/>
          <w:marRight w:val="0"/>
          <w:marTop w:val="0"/>
          <w:marBottom w:val="0"/>
          <w:divBdr>
            <w:top w:val="none" w:sz="0" w:space="0" w:color="auto"/>
            <w:left w:val="none" w:sz="0" w:space="0" w:color="auto"/>
            <w:bottom w:val="none" w:sz="0" w:space="0" w:color="auto"/>
            <w:right w:val="none" w:sz="0" w:space="0" w:color="auto"/>
          </w:divBdr>
        </w:div>
        <w:div w:id="1046687603">
          <w:marLeft w:val="640"/>
          <w:marRight w:val="0"/>
          <w:marTop w:val="0"/>
          <w:marBottom w:val="0"/>
          <w:divBdr>
            <w:top w:val="none" w:sz="0" w:space="0" w:color="auto"/>
            <w:left w:val="none" w:sz="0" w:space="0" w:color="auto"/>
            <w:bottom w:val="none" w:sz="0" w:space="0" w:color="auto"/>
            <w:right w:val="none" w:sz="0" w:space="0" w:color="auto"/>
          </w:divBdr>
        </w:div>
        <w:div w:id="1513297773">
          <w:marLeft w:val="640"/>
          <w:marRight w:val="0"/>
          <w:marTop w:val="0"/>
          <w:marBottom w:val="0"/>
          <w:divBdr>
            <w:top w:val="none" w:sz="0" w:space="0" w:color="auto"/>
            <w:left w:val="none" w:sz="0" w:space="0" w:color="auto"/>
            <w:bottom w:val="none" w:sz="0" w:space="0" w:color="auto"/>
            <w:right w:val="none" w:sz="0" w:space="0" w:color="auto"/>
          </w:divBdr>
        </w:div>
        <w:div w:id="1183714312">
          <w:marLeft w:val="640"/>
          <w:marRight w:val="0"/>
          <w:marTop w:val="0"/>
          <w:marBottom w:val="0"/>
          <w:divBdr>
            <w:top w:val="none" w:sz="0" w:space="0" w:color="auto"/>
            <w:left w:val="none" w:sz="0" w:space="0" w:color="auto"/>
            <w:bottom w:val="none" w:sz="0" w:space="0" w:color="auto"/>
            <w:right w:val="none" w:sz="0" w:space="0" w:color="auto"/>
          </w:divBdr>
        </w:div>
        <w:div w:id="471294902">
          <w:marLeft w:val="640"/>
          <w:marRight w:val="0"/>
          <w:marTop w:val="0"/>
          <w:marBottom w:val="0"/>
          <w:divBdr>
            <w:top w:val="none" w:sz="0" w:space="0" w:color="auto"/>
            <w:left w:val="none" w:sz="0" w:space="0" w:color="auto"/>
            <w:bottom w:val="none" w:sz="0" w:space="0" w:color="auto"/>
            <w:right w:val="none" w:sz="0" w:space="0" w:color="auto"/>
          </w:divBdr>
        </w:div>
        <w:div w:id="1957248917">
          <w:marLeft w:val="640"/>
          <w:marRight w:val="0"/>
          <w:marTop w:val="0"/>
          <w:marBottom w:val="0"/>
          <w:divBdr>
            <w:top w:val="none" w:sz="0" w:space="0" w:color="auto"/>
            <w:left w:val="none" w:sz="0" w:space="0" w:color="auto"/>
            <w:bottom w:val="none" w:sz="0" w:space="0" w:color="auto"/>
            <w:right w:val="none" w:sz="0" w:space="0" w:color="auto"/>
          </w:divBdr>
        </w:div>
        <w:div w:id="1167793440">
          <w:marLeft w:val="640"/>
          <w:marRight w:val="0"/>
          <w:marTop w:val="0"/>
          <w:marBottom w:val="0"/>
          <w:divBdr>
            <w:top w:val="none" w:sz="0" w:space="0" w:color="auto"/>
            <w:left w:val="none" w:sz="0" w:space="0" w:color="auto"/>
            <w:bottom w:val="none" w:sz="0" w:space="0" w:color="auto"/>
            <w:right w:val="none" w:sz="0" w:space="0" w:color="auto"/>
          </w:divBdr>
        </w:div>
        <w:div w:id="1473209785">
          <w:marLeft w:val="640"/>
          <w:marRight w:val="0"/>
          <w:marTop w:val="0"/>
          <w:marBottom w:val="0"/>
          <w:divBdr>
            <w:top w:val="none" w:sz="0" w:space="0" w:color="auto"/>
            <w:left w:val="none" w:sz="0" w:space="0" w:color="auto"/>
            <w:bottom w:val="none" w:sz="0" w:space="0" w:color="auto"/>
            <w:right w:val="none" w:sz="0" w:space="0" w:color="auto"/>
          </w:divBdr>
        </w:div>
        <w:div w:id="431436393">
          <w:marLeft w:val="640"/>
          <w:marRight w:val="0"/>
          <w:marTop w:val="0"/>
          <w:marBottom w:val="0"/>
          <w:divBdr>
            <w:top w:val="none" w:sz="0" w:space="0" w:color="auto"/>
            <w:left w:val="none" w:sz="0" w:space="0" w:color="auto"/>
            <w:bottom w:val="none" w:sz="0" w:space="0" w:color="auto"/>
            <w:right w:val="none" w:sz="0" w:space="0" w:color="auto"/>
          </w:divBdr>
        </w:div>
        <w:div w:id="239491241">
          <w:marLeft w:val="640"/>
          <w:marRight w:val="0"/>
          <w:marTop w:val="0"/>
          <w:marBottom w:val="0"/>
          <w:divBdr>
            <w:top w:val="none" w:sz="0" w:space="0" w:color="auto"/>
            <w:left w:val="none" w:sz="0" w:space="0" w:color="auto"/>
            <w:bottom w:val="none" w:sz="0" w:space="0" w:color="auto"/>
            <w:right w:val="none" w:sz="0" w:space="0" w:color="auto"/>
          </w:divBdr>
        </w:div>
        <w:div w:id="2093772850">
          <w:marLeft w:val="640"/>
          <w:marRight w:val="0"/>
          <w:marTop w:val="0"/>
          <w:marBottom w:val="0"/>
          <w:divBdr>
            <w:top w:val="none" w:sz="0" w:space="0" w:color="auto"/>
            <w:left w:val="none" w:sz="0" w:space="0" w:color="auto"/>
            <w:bottom w:val="none" w:sz="0" w:space="0" w:color="auto"/>
            <w:right w:val="none" w:sz="0" w:space="0" w:color="auto"/>
          </w:divBdr>
        </w:div>
        <w:div w:id="1383753675">
          <w:marLeft w:val="640"/>
          <w:marRight w:val="0"/>
          <w:marTop w:val="0"/>
          <w:marBottom w:val="0"/>
          <w:divBdr>
            <w:top w:val="none" w:sz="0" w:space="0" w:color="auto"/>
            <w:left w:val="none" w:sz="0" w:space="0" w:color="auto"/>
            <w:bottom w:val="none" w:sz="0" w:space="0" w:color="auto"/>
            <w:right w:val="none" w:sz="0" w:space="0" w:color="auto"/>
          </w:divBdr>
        </w:div>
        <w:div w:id="179861112">
          <w:marLeft w:val="640"/>
          <w:marRight w:val="0"/>
          <w:marTop w:val="0"/>
          <w:marBottom w:val="0"/>
          <w:divBdr>
            <w:top w:val="none" w:sz="0" w:space="0" w:color="auto"/>
            <w:left w:val="none" w:sz="0" w:space="0" w:color="auto"/>
            <w:bottom w:val="none" w:sz="0" w:space="0" w:color="auto"/>
            <w:right w:val="none" w:sz="0" w:space="0" w:color="auto"/>
          </w:divBdr>
        </w:div>
        <w:div w:id="2054885710">
          <w:marLeft w:val="640"/>
          <w:marRight w:val="0"/>
          <w:marTop w:val="0"/>
          <w:marBottom w:val="0"/>
          <w:divBdr>
            <w:top w:val="none" w:sz="0" w:space="0" w:color="auto"/>
            <w:left w:val="none" w:sz="0" w:space="0" w:color="auto"/>
            <w:bottom w:val="none" w:sz="0" w:space="0" w:color="auto"/>
            <w:right w:val="none" w:sz="0" w:space="0" w:color="auto"/>
          </w:divBdr>
        </w:div>
        <w:div w:id="1659768976">
          <w:marLeft w:val="640"/>
          <w:marRight w:val="0"/>
          <w:marTop w:val="0"/>
          <w:marBottom w:val="0"/>
          <w:divBdr>
            <w:top w:val="none" w:sz="0" w:space="0" w:color="auto"/>
            <w:left w:val="none" w:sz="0" w:space="0" w:color="auto"/>
            <w:bottom w:val="none" w:sz="0" w:space="0" w:color="auto"/>
            <w:right w:val="none" w:sz="0" w:space="0" w:color="auto"/>
          </w:divBdr>
        </w:div>
        <w:div w:id="2006936943">
          <w:marLeft w:val="640"/>
          <w:marRight w:val="0"/>
          <w:marTop w:val="0"/>
          <w:marBottom w:val="0"/>
          <w:divBdr>
            <w:top w:val="none" w:sz="0" w:space="0" w:color="auto"/>
            <w:left w:val="none" w:sz="0" w:space="0" w:color="auto"/>
            <w:bottom w:val="none" w:sz="0" w:space="0" w:color="auto"/>
            <w:right w:val="none" w:sz="0" w:space="0" w:color="auto"/>
          </w:divBdr>
        </w:div>
        <w:div w:id="1927378520">
          <w:marLeft w:val="640"/>
          <w:marRight w:val="0"/>
          <w:marTop w:val="0"/>
          <w:marBottom w:val="0"/>
          <w:divBdr>
            <w:top w:val="none" w:sz="0" w:space="0" w:color="auto"/>
            <w:left w:val="none" w:sz="0" w:space="0" w:color="auto"/>
            <w:bottom w:val="none" w:sz="0" w:space="0" w:color="auto"/>
            <w:right w:val="none" w:sz="0" w:space="0" w:color="auto"/>
          </w:divBdr>
        </w:div>
        <w:div w:id="968701863">
          <w:marLeft w:val="640"/>
          <w:marRight w:val="0"/>
          <w:marTop w:val="0"/>
          <w:marBottom w:val="0"/>
          <w:divBdr>
            <w:top w:val="none" w:sz="0" w:space="0" w:color="auto"/>
            <w:left w:val="none" w:sz="0" w:space="0" w:color="auto"/>
            <w:bottom w:val="none" w:sz="0" w:space="0" w:color="auto"/>
            <w:right w:val="none" w:sz="0" w:space="0" w:color="auto"/>
          </w:divBdr>
        </w:div>
        <w:div w:id="746273086">
          <w:marLeft w:val="640"/>
          <w:marRight w:val="0"/>
          <w:marTop w:val="0"/>
          <w:marBottom w:val="0"/>
          <w:divBdr>
            <w:top w:val="none" w:sz="0" w:space="0" w:color="auto"/>
            <w:left w:val="none" w:sz="0" w:space="0" w:color="auto"/>
            <w:bottom w:val="none" w:sz="0" w:space="0" w:color="auto"/>
            <w:right w:val="none" w:sz="0" w:space="0" w:color="auto"/>
          </w:divBdr>
        </w:div>
        <w:div w:id="464739641">
          <w:marLeft w:val="640"/>
          <w:marRight w:val="0"/>
          <w:marTop w:val="0"/>
          <w:marBottom w:val="0"/>
          <w:divBdr>
            <w:top w:val="none" w:sz="0" w:space="0" w:color="auto"/>
            <w:left w:val="none" w:sz="0" w:space="0" w:color="auto"/>
            <w:bottom w:val="none" w:sz="0" w:space="0" w:color="auto"/>
            <w:right w:val="none" w:sz="0" w:space="0" w:color="auto"/>
          </w:divBdr>
        </w:div>
        <w:div w:id="1829206318">
          <w:marLeft w:val="640"/>
          <w:marRight w:val="0"/>
          <w:marTop w:val="0"/>
          <w:marBottom w:val="0"/>
          <w:divBdr>
            <w:top w:val="none" w:sz="0" w:space="0" w:color="auto"/>
            <w:left w:val="none" w:sz="0" w:space="0" w:color="auto"/>
            <w:bottom w:val="none" w:sz="0" w:space="0" w:color="auto"/>
            <w:right w:val="none" w:sz="0" w:space="0" w:color="auto"/>
          </w:divBdr>
        </w:div>
        <w:div w:id="9643237">
          <w:marLeft w:val="640"/>
          <w:marRight w:val="0"/>
          <w:marTop w:val="0"/>
          <w:marBottom w:val="0"/>
          <w:divBdr>
            <w:top w:val="none" w:sz="0" w:space="0" w:color="auto"/>
            <w:left w:val="none" w:sz="0" w:space="0" w:color="auto"/>
            <w:bottom w:val="none" w:sz="0" w:space="0" w:color="auto"/>
            <w:right w:val="none" w:sz="0" w:space="0" w:color="auto"/>
          </w:divBdr>
        </w:div>
        <w:div w:id="1728995897">
          <w:marLeft w:val="640"/>
          <w:marRight w:val="0"/>
          <w:marTop w:val="0"/>
          <w:marBottom w:val="0"/>
          <w:divBdr>
            <w:top w:val="none" w:sz="0" w:space="0" w:color="auto"/>
            <w:left w:val="none" w:sz="0" w:space="0" w:color="auto"/>
            <w:bottom w:val="none" w:sz="0" w:space="0" w:color="auto"/>
            <w:right w:val="none" w:sz="0" w:space="0" w:color="auto"/>
          </w:divBdr>
        </w:div>
        <w:div w:id="1219166498">
          <w:marLeft w:val="640"/>
          <w:marRight w:val="0"/>
          <w:marTop w:val="0"/>
          <w:marBottom w:val="0"/>
          <w:divBdr>
            <w:top w:val="none" w:sz="0" w:space="0" w:color="auto"/>
            <w:left w:val="none" w:sz="0" w:space="0" w:color="auto"/>
            <w:bottom w:val="none" w:sz="0" w:space="0" w:color="auto"/>
            <w:right w:val="none" w:sz="0" w:space="0" w:color="auto"/>
          </w:divBdr>
        </w:div>
        <w:div w:id="207373987">
          <w:marLeft w:val="640"/>
          <w:marRight w:val="0"/>
          <w:marTop w:val="0"/>
          <w:marBottom w:val="0"/>
          <w:divBdr>
            <w:top w:val="none" w:sz="0" w:space="0" w:color="auto"/>
            <w:left w:val="none" w:sz="0" w:space="0" w:color="auto"/>
            <w:bottom w:val="none" w:sz="0" w:space="0" w:color="auto"/>
            <w:right w:val="none" w:sz="0" w:space="0" w:color="auto"/>
          </w:divBdr>
        </w:div>
        <w:div w:id="2058580835">
          <w:marLeft w:val="640"/>
          <w:marRight w:val="0"/>
          <w:marTop w:val="0"/>
          <w:marBottom w:val="0"/>
          <w:divBdr>
            <w:top w:val="none" w:sz="0" w:space="0" w:color="auto"/>
            <w:left w:val="none" w:sz="0" w:space="0" w:color="auto"/>
            <w:bottom w:val="none" w:sz="0" w:space="0" w:color="auto"/>
            <w:right w:val="none" w:sz="0" w:space="0" w:color="auto"/>
          </w:divBdr>
        </w:div>
        <w:div w:id="1414278778">
          <w:marLeft w:val="640"/>
          <w:marRight w:val="0"/>
          <w:marTop w:val="0"/>
          <w:marBottom w:val="0"/>
          <w:divBdr>
            <w:top w:val="none" w:sz="0" w:space="0" w:color="auto"/>
            <w:left w:val="none" w:sz="0" w:space="0" w:color="auto"/>
            <w:bottom w:val="none" w:sz="0" w:space="0" w:color="auto"/>
            <w:right w:val="none" w:sz="0" w:space="0" w:color="auto"/>
          </w:divBdr>
        </w:div>
        <w:div w:id="223414125">
          <w:marLeft w:val="640"/>
          <w:marRight w:val="0"/>
          <w:marTop w:val="0"/>
          <w:marBottom w:val="0"/>
          <w:divBdr>
            <w:top w:val="none" w:sz="0" w:space="0" w:color="auto"/>
            <w:left w:val="none" w:sz="0" w:space="0" w:color="auto"/>
            <w:bottom w:val="none" w:sz="0" w:space="0" w:color="auto"/>
            <w:right w:val="none" w:sz="0" w:space="0" w:color="auto"/>
          </w:divBdr>
        </w:div>
        <w:div w:id="1876116130">
          <w:marLeft w:val="640"/>
          <w:marRight w:val="0"/>
          <w:marTop w:val="0"/>
          <w:marBottom w:val="0"/>
          <w:divBdr>
            <w:top w:val="none" w:sz="0" w:space="0" w:color="auto"/>
            <w:left w:val="none" w:sz="0" w:space="0" w:color="auto"/>
            <w:bottom w:val="none" w:sz="0" w:space="0" w:color="auto"/>
            <w:right w:val="none" w:sz="0" w:space="0" w:color="auto"/>
          </w:divBdr>
        </w:div>
        <w:div w:id="1477064437">
          <w:marLeft w:val="640"/>
          <w:marRight w:val="0"/>
          <w:marTop w:val="0"/>
          <w:marBottom w:val="0"/>
          <w:divBdr>
            <w:top w:val="none" w:sz="0" w:space="0" w:color="auto"/>
            <w:left w:val="none" w:sz="0" w:space="0" w:color="auto"/>
            <w:bottom w:val="none" w:sz="0" w:space="0" w:color="auto"/>
            <w:right w:val="none" w:sz="0" w:space="0" w:color="auto"/>
          </w:divBdr>
        </w:div>
        <w:div w:id="1712798661">
          <w:marLeft w:val="640"/>
          <w:marRight w:val="0"/>
          <w:marTop w:val="0"/>
          <w:marBottom w:val="0"/>
          <w:divBdr>
            <w:top w:val="none" w:sz="0" w:space="0" w:color="auto"/>
            <w:left w:val="none" w:sz="0" w:space="0" w:color="auto"/>
            <w:bottom w:val="none" w:sz="0" w:space="0" w:color="auto"/>
            <w:right w:val="none" w:sz="0" w:space="0" w:color="auto"/>
          </w:divBdr>
        </w:div>
        <w:div w:id="50230783">
          <w:marLeft w:val="640"/>
          <w:marRight w:val="0"/>
          <w:marTop w:val="0"/>
          <w:marBottom w:val="0"/>
          <w:divBdr>
            <w:top w:val="none" w:sz="0" w:space="0" w:color="auto"/>
            <w:left w:val="none" w:sz="0" w:space="0" w:color="auto"/>
            <w:bottom w:val="none" w:sz="0" w:space="0" w:color="auto"/>
            <w:right w:val="none" w:sz="0" w:space="0" w:color="auto"/>
          </w:divBdr>
        </w:div>
        <w:div w:id="1728064872">
          <w:marLeft w:val="640"/>
          <w:marRight w:val="0"/>
          <w:marTop w:val="0"/>
          <w:marBottom w:val="0"/>
          <w:divBdr>
            <w:top w:val="none" w:sz="0" w:space="0" w:color="auto"/>
            <w:left w:val="none" w:sz="0" w:space="0" w:color="auto"/>
            <w:bottom w:val="none" w:sz="0" w:space="0" w:color="auto"/>
            <w:right w:val="none" w:sz="0" w:space="0" w:color="auto"/>
          </w:divBdr>
        </w:div>
        <w:div w:id="8222779">
          <w:marLeft w:val="640"/>
          <w:marRight w:val="0"/>
          <w:marTop w:val="0"/>
          <w:marBottom w:val="0"/>
          <w:divBdr>
            <w:top w:val="none" w:sz="0" w:space="0" w:color="auto"/>
            <w:left w:val="none" w:sz="0" w:space="0" w:color="auto"/>
            <w:bottom w:val="none" w:sz="0" w:space="0" w:color="auto"/>
            <w:right w:val="none" w:sz="0" w:space="0" w:color="auto"/>
          </w:divBdr>
        </w:div>
        <w:div w:id="529413719">
          <w:marLeft w:val="640"/>
          <w:marRight w:val="0"/>
          <w:marTop w:val="0"/>
          <w:marBottom w:val="0"/>
          <w:divBdr>
            <w:top w:val="none" w:sz="0" w:space="0" w:color="auto"/>
            <w:left w:val="none" w:sz="0" w:space="0" w:color="auto"/>
            <w:bottom w:val="none" w:sz="0" w:space="0" w:color="auto"/>
            <w:right w:val="none" w:sz="0" w:space="0" w:color="auto"/>
          </w:divBdr>
        </w:div>
        <w:div w:id="804735159">
          <w:marLeft w:val="640"/>
          <w:marRight w:val="0"/>
          <w:marTop w:val="0"/>
          <w:marBottom w:val="0"/>
          <w:divBdr>
            <w:top w:val="none" w:sz="0" w:space="0" w:color="auto"/>
            <w:left w:val="none" w:sz="0" w:space="0" w:color="auto"/>
            <w:bottom w:val="none" w:sz="0" w:space="0" w:color="auto"/>
            <w:right w:val="none" w:sz="0" w:space="0" w:color="auto"/>
          </w:divBdr>
        </w:div>
        <w:div w:id="535898979">
          <w:marLeft w:val="640"/>
          <w:marRight w:val="0"/>
          <w:marTop w:val="0"/>
          <w:marBottom w:val="0"/>
          <w:divBdr>
            <w:top w:val="none" w:sz="0" w:space="0" w:color="auto"/>
            <w:left w:val="none" w:sz="0" w:space="0" w:color="auto"/>
            <w:bottom w:val="none" w:sz="0" w:space="0" w:color="auto"/>
            <w:right w:val="none" w:sz="0" w:space="0" w:color="auto"/>
          </w:divBdr>
        </w:div>
        <w:div w:id="130488885">
          <w:marLeft w:val="640"/>
          <w:marRight w:val="0"/>
          <w:marTop w:val="0"/>
          <w:marBottom w:val="0"/>
          <w:divBdr>
            <w:top w:val="none" w:sz="0" w:space="0" w:color="auto"/>
            <w:left w:val="none" w:sz="0" w:space="0" w:color="auto"/>
            <w:bottom w:val="none" w:sz="0" w:space="0" w:color="auto"/>
            <w:right w:val="none" w:sz="0" w:space="0" w:color="auto"/>
          </w:divBdr>
        </w:div>
        <w:div w:id="2015061189">
          <w:marLeft w:val="640"/>
          <w:marRight w:val="0"/>
          <w:marTop w:val="0"/>
          <w:marBottom w:val="0"/>
          <w:divBdr>
            <w:top w:val="none" w:sz="0" w:space="0" w:color="auto"/>
            <w:left w:val="none" w:sz="0" w:space="0" w:color="auto"/>
            <w:bottom w:val="none" w:sz="0" w:space="0" w:color="auto"/>
            <w:right w:val="none" w:sz="0" w:space="0" w:color="auto"/>
          </w:divBdr>
        </w:div>
        <w:div w:id="90128029">
          <w:marLeft w:val="640"/>
          <w:marRight w:val="0"/>
          <w:marTop w:val="0"/>
          <w:marBottom w:val="0"/>
          <w:divBdr>
            <w:top w:val="none" w:sz="0" w:space="0" w:color="auto"/>
            <w:left w:val="none" w:sz="0" w:space="0" w:color="auto"/>
            <w:bottom w:val="none" w:sz="0" w:space="0" w:color="auto"/>
            <w:right w:val="none" w:sz="0" w:space="0" w:color="auto"/>
          </w:divBdr>
        </w:div>
        <w:div w:id="561133749">
          <w:marLeft w:val="640"/>
          <w:marRight w:val="0"/>
          <w:marTop w:val="0"/>
          <w:marBottom w:val="0"/>
          <w:divBdr>
            <w:top w:val="none" w:sz="0" w:space="0" w:color="auto"/>
            <w:left w:val="none" w:sz="0" w:space="0" w:color="auto"/>
            <w:bottom w:val="none" w:sz="0" w:space="0" w:color="auto"/>
            <w:right w:val="none" w:sz="0" w:space="0" w:color="auto"/>
          </w:divBdr>
        </w:div>
        <w:div w:id="347099579">
          <w:marLeft w:val="640"/>
          <w:marRight w:val="0"/>
          <w:marTop w:val="0"/>
          <w:marBottom w:val="0"/>
          <w:divBdr>
            <w:top w:val="none" w:sz="0" w:space="0" w:color="auto"/>
            <w:left w:val="none" w:sz="0" w:space="0" w:color="auto"/>
            <w:bottom w:val="none" w:sz="0" w:space="0" w:color="auto"/>
            <w:right w:val="none" w:sz="0" w:space="0" w:color="auto"/>
          </w:divBdr>
        </w:div>
        <w:div w:id="453331340">
          <w:marLeft w:val="640"/>
          <w:marRight w:val="0"/>
          <w:marTop w:val="0"/>
          <w:marBottom w:val="0"/>
          <w:divBdr>
            <w:top w:val="none" w:sz="0" w:space="0" w:color="auto"/>
            <w:left w:val="none" w:sz="0" w:space="0" w:color="auto"/>
            <w:bottom w:val="none" w:sz="0" w:space="0" w:color="auto"/>
            <w:right w:val="none" w:sz="0" w:space="0" w:color="auto"/>
          </w:divBdr>
        </w:div>
        <w:div w:id="317080569">
          <w:marLeft w:val="640"/>
          <w:marRight w:val="0"/>
          <w:marTop w:val="0"/>
          <w:marBottom w:val="0"/>
          <w:divBdr>
            <w:top w:val="none" w:sz="0" w:space="0" w:color="auto"/>
            <w:left w:val="none" w:sz="0" w:space="0" w:color="auto"/>
            <w:bottom w:val="none" w:sz="0" w:space="0" w:color="auto"/>
            <w:right w:val="none" w:sz="0" w:space="0" w:color="auto"/>
          </w:divBdr>
        </w:div>
        <w:div w:id="1024478327">
          <w:marLeft w:val="640"/>
          <w:marRight w:val="0"/>
          <w:marTop w:val="0"/>
          <w:marBottom w:val="0"/>
          <w:divBdr>
            <w:top w:val="none" w:sz="0" w:space="0" w:color="auto"/>
            <w:left w:val="none" w:sz="0" w:space="0" w:color="auto"/>
            <w:bottom w:val="none" w:sz="0" w:space="0" w:color="auto"/>
            <w:right w:val="none" w:sz="0" w:space="0" w:color="auto"/>
          </w:divBdr>
        </w:div>
        <w:div w:id="105390648">
          <w:marLeft w:val="640"/>
          <w:marRight w:val="0"/>
          <w:marTop w:val="0"/>
          <w:marBottom w:val="0"/>
          <w:divBdr>
            <w:top w:val="none" w:sz="0" w:space="0" w:color="auto"/>
            <w:left w:val="none" w:sz="0" w:space="0" w:color="auto"/>
            <w:bottom w:val="none" w:sz="0" w:space="0" w:color="auto"/>
            <w:right w:val="none" w:sz="0" w:space="0" w:color="auto"/>
          </w:divBdr>
        </w:div>
        <w:div w:id="1220634671">
          <w:marLeft w:val="640"/>
          <w:marRight w:val="0"/>
          <w:marTop w:val="0"/>
          <w:marBottom w:val="0"/>
          <w:divBdr>
            <w:top w:val="none" w:sz="0" w:space="0" w:color="auto"/>
            <w:left w:val="none" w:sz="0" w:space="0" w:color="auto"/>
            <w:bottom w:val="none" w:sz="0" w:space="0" w:color="auto"/>
            <w:right w:val="none" w:sz="0" w:space="0" w:color="auto"/>
          </w:divBdr>
        </w:div>
        <w:div w:id="1871719268">
          <w:marLeft w:val="640"/>
          <w:marRight w:val="0"/>
          <w:marTop w:val="0"/>
          <w:marBottom w:val="0"/>
          <w:divBdr>
            <w:top w:val="none" w:sz="0" w:space="0" w:color="auto"/>
            <w:left w:val="none" w:sz="0" w:space="0" w:color="auto"/>
            <w:bottom w:val="none" w:sz="0" w:space="0" w:color="auto"/>
            <w:right w:val="none" w:sz="0" w:space="0" w:color="auto"/>
          </w:divBdr>
        </w:div>
        <w:div w:id="655379067">
          <w:marLeft w:val="640"/>
          <w:marRight w:val="0"/>
          <w:marTop w:val="0"/>
          <w:marBottom w:val="0"/>
          <w:divBdr>
            <w:top w:val="none" w:sz="0" w:space="0" w:color="auto"/>
            <w:left w:val="none" w:sz="0" w:space="0" w:color="auto"/>
            <w:bottom w:val="none" w:sz="0" w:space="0" w:color="auto"/>
            <w:right w:val="none" w:sz="0" w:space="0" w:color="auto"/>
          </w:divBdr>
        </w:div>
        <w:div w:id="1558396302">
          <w:marLeft w:val="640"/>
          <w:marRight w:val="0"/>
          <w:marTop w:val="0"/>
          <w:marBottom w:val="0"/>
          <w:divBdr>
            <w:top w:val="none" w:sz="0" w:space="0" w:color="auto"/>
            <w:left w:val="none" w:sz="0" w:space="0" w:color="auto"/>
            <w:bottom w:val="none" w:sz="0" w:space="0" w:color="auto"/>
            <w:right w:val="none" w:sz="0" w:space="0" w:color="auto"/>
          </w:divBdr>
        </w:div>
        <w:div w:id="433138731">
          <w:marLeft w:val="640"/>
          <w:marRight w:val="0"/>
          <w:marTop w:val="0"/>
          <w:marBottom w:val="0"/>
          <w:divBdr>
            <w:top w:val="none" w:sz="0" w:space="0" w:color="auto"/>
            <w:left w:val="none" w:sz="0" w:space="0" w:color="auto"/>
            <w:bottom w:val="none" w:sz="0" w:space="0" w:color="auto"/>
            <w:right w:val="none" w:sz="0" w:space="0" w:color="auto"/>
          </w:divBdr>
        </w:div>
        <w:div w:id="2036541243">
          <w:marLeft w:val="640"/>
          <w:marRight w:val="0"/>
          <w:marTop w:val="0"/>
          <w:marBottom w:val="0"/>
          <w:divBdr>
            <w:top w:val="none" w:sz="0" w:space="0" w:color="auto"/>
            <w:left w:val="none" w:sz="0" w:space="0" w:color="auto"/>
            <w:bottom w:val="none" w:sz="0" w:space="0" w:color="auto"/>
            <w:right w:val="none" w:sz="0" w:space="0" w:color="auto"/>
          </w:divBdr>
        </w:div>
        <w:div w:id="171918694">
          <w:marLeft w:val="640"/>
          <w:marRight w:val="0"/>
          <w:marTop w:val="0"/>
          <w:marBottom w:val="0"/>
          <w:divBdr>
            <w:top w:val="none" w:sz="0" w:space="0" w:color="auto"/>
            <w:left w:val="none" w:sz="0" w:space="0" w:color="auto"/>
            <w:bottom w:val="none" w:sz="0" w:space="0" w:color="auto"/>
            <w:right w:val="none" w:sz="0" w:space="0" w:color="auto"/>
          </w:divBdr>
        </w:div>
        <w:div w:id="1858032826">
          <w:marLeft w:val="640"/>
          <w:marRight w:val="0"/>
          <w:marTop w:val="0"/>
          <w:marBottom w:val="0"/>
          <w:divBdr>
            <w:top w:val="none" w:sz="0" w:space="0" w:color="auto"/>
            <w:left w:val="none" w:sz="0" w:space="0" w:color="auto"/>
            <w:bottom w:val="none" w:sz="0" w:space="0" w:color="auto"/>
            <w:right w:val="none" w:sz="0" w:space="0" w:color="auto"/>
          </w:divBdr>
        </w:div>
        <w:div w:id="234630324">
          <w:marLeft w:val="640"/>
          <w:marRight w:val="0"/>
          <w:marTop w:val="0"/>
          <w:marBottom w:val="0"/>
          <w:divBdr>
            <w:top w:val="none" w:sz="0" w:space="0" w:color="auto"/>
            <w:left w:val="none" w:sz="0" w:space="0" w:color="auto"/>
            <w:bottom w:val="none" w:sz="0" w:space="0" w:color="auto"/>
            <w:right w:val="none" w:sz="0" w:space="0" w:color="auto"/>
          </w:divBdr>
        </w:div>
        <w:div w:id="1517348">
          <w:marLeft w:val="640"/>
          <w:marRight w:val="0"/>
          <w:marTop w:val="0"/>
          <w:marBottom w:val="0"/>
          <w:divBdr>
            <w:top w:val="none" w:sz="0" w:space="0" w:color="auto"/>
            <w:left w:val="none" w:sz="0" w:space="0" w:color="auto"/>
            <w:bottom w:val="none" w:sz="0" w:space="0" w:color="auto"/>
            <w:right w:val="none" w:sz="0" w:space="0" w:color="auto"/>
          </w:divBdr>
        </w:div>
        <w:div w:id="383481303">
          <w:marLeft w:val="640"/>
          <w:marRight w:val="0"/>
          <w:marTop w:val="0"/>
          <w:marBottom w:val="0"/>
          <w:divBdr>
            <w:top w:val="none" w:sz="0" w:space="0" w:color="auto"/>
            <w:left w:val="none" w:sz="0" w:space="0" w:color="auto"/>
            <w:bottom w:val="none" w:sz="0" w:space="0" w:color="auto"/>
            <w:right w:val="none" w:sz="0" w:space="0" w:color="auto"/>
          </w:divBdr>
        </w:div>
        <w:div w:id="1943760903">
          <w:marLeft w:val="640"/>
          <w:marRight w:val="0"/>
          <w:marTop w:val="0"/>
          <w:marBottom w:val="0"/>
          <w:divBdr>
            <w:top w:val="none" w:sz="0" w:space="0" w:color="auto"/>
            <w:left w:val="none" w:sz="0" w:space="0" w:color="auto"/>
            <w:bottom w:val="none" w:sz="0" w:space="0" w:color="auto"/>
            <w:right w:val="none" w:sz="0" w:space="0" w:color="auto"/>
          </w:divBdr>
        </w:div>
        <w:div w:id="1593665237">
          <w:marLeft w:val="640"/>
          <w:marRight w:val="0"/>
          <w:marTop w:val="0"/>
          <w:marBottom w:val="0"/>
          <w:divBdr>
            <w:top w:val="none" w:sz="0" w:space="0" w:color="auto"/>
            <w:left w:val="none" w:sz="0" w:space="0" w:color="auto"/>
            <w:bottom w:val="none" w:sz="0" w:space="0" w:color="auto"/>
            <w:right w:val="none" w:sz="0" w:space="0" w:color="auto"/>
          </w:divBdr>
        </w:div>
        <w:div w:id="574631741">
          <w:marLeft w:val="640"/>
          <w:marRight w:val="0"/>
          <w:marTop w:val="0"/>
          <w:marBottom w:val="0"/>
          <w:divBdr>
            <w:top w:val="none" w:sz="0" w:space="0" w:color="auto"/>
            <w:left w:val="none" w:sz="0" w:space="0" w:color="auto"/>
            <w:bottom w:val="none" w:sz="0" w:space="0" w:color="auto"/>
            <w:right w:val="none" w:sz="0" w:space="0" w:color="auto"/>
          </w:divBdr>
        </w:div>
        <w:div w:id="1600917279">
          <w:marLeft w:val="640"/>
          <w:marRight w:val="0"/>
          <w:marTop w:val="0"/>
          <w:marBottom w:val="0"/>
          <w:divBdr>
            <w:top w:val="none" w:sz="0" w:space="0" w:color="auto"/>
            <w:left w:val="none" w:sz="0" w:space="0" w:color="auto"/>
            <w:bottom w:val="none" w:sz="0" w:space="0" w:color="auto"/>
            <w:right w:val="none" w:sz="0" w:space="0" w:color="auto"/>
          </w:divBdr>
        </w:div>
        <w:div w:id="834951863">
          <w:marLeft w:val="640"/>
          <w:marRight w:val="0"/>
          <w:marTop w:val="0"/>
          <w:marBottom w:val="0"/>
          <w:divBdr>
            <w:top w:val="none" w:sz="0" w:space="0" w:color="auto"/>
            <w:left w:val="none" w:sz="0" w:space="0" w:color="auto"/>
            <w:bottom w:val="none" w:sz="0" w:space="0" w:color="auto"/>
            <w:right w:val="none" w:sz="0" w:space="0" w:color="auto"/>
          </w:divBdr>
        </w:div>
      </w:divsChild>
    </w:div>
    <w:div w:id="1380204067">
      <w:bodyDiv w:val="1"/>
      <w:marLeft w:val="0"/>
      <w:marRight w:val="0"/>
      <w:marTop w:val="0"/>
      <w:marBottom w:val="0"/>
      <w:divBdr>
        <w:top w:val="none" w:sz="0" w:space="0" w:color="auto"/>
        <w:left w:val="none" w:sz="0" w:space="0" w:color="auto"/>
        <w:bottom w:val="none" w:sz="0" w:space="0" w:color="auto"/>
        <w:right w:val="none" w:sz="0" w:space="0" w:color="auto"/>
      </w:divBdr>
      <w:divsChild>
        <w:div w:id="299306597">
          <w:marLeft w:val="640"/>
          <w:marRight w:val="0"/>
          <w:marTop w:val="0"/>
          <w:marBottom w:val="0"/>
          <w:divBdr>
            <w:top w:val="none" w:sz="0" w:space="0" w:color="auto"/>
            <w:left w:val="none" w:sz="0" w:space="0" w:color="auto"/>
            <w:bottom w:val="none" w:sz="0" w:space="0" w:color="auto"/>
            <w:right w:val="none" w:sz="0" w:space="0" w:color="auto"/>
          </w:divBdr>
        </w:div>
        <w:div w:id="1101492361">
          <w:marLeft w:val="640"/>
          <w:marRight w:val="0"/>
          <w:marTop w:val="0"/>
          <w:marBottom w:val="0"/>
          <w:divBdr>
            <w:top w:val="none" w:sz="0" w:space="0" w:color="auto"/>
            <w:left w:val="none" w:sz="0" w:space="0" w:color="auto"/>
            <w:bottom w:val="none" w:sz="0" w:space="0" w:color="auto"/>
            <w:right w:val="none" w:sz="0" w:space="0" w:color="auto"/>
          </w:divBdr>
        </w:div>
        <w:div w:id="1843666492">
          <w:marLeft w:val="640"/>
          <w:marRight w:val="0"/>
          <w:marTop w:val="0"/>
          <w:marBottom w:val="0"/>
          <w:divBdr>
            <w:top w:val="none" w:sz="0" w:space="0" w:color="auto"/>
            <w:left w:val="none" w:sz="0" w:space="0" w:color="auto"/>
            <w:bottom w:val="none" w:sz="0" w:space="0" w:color="auto"/>
            <w:right w:val="none" w:sz="0" w:space="0" w:color="auto"/>
          </w:divBdr>
        </w:div>
        <w:div w:id="1880438785">
          <w:marLeft w:val="640"/>
          <w:marRight w:val="0"/>
          <w:marTop w:val="0"/>
          <w:marBottom w:val="0"/>
          <w:divBdr>
            <w:top w:val="none" w:sz="0" w:space="0" w:color="auto"/>
            <w:left w:val="none" w:sz="0" w:space="0" w:color="auto"/>
            <w:bottom w:val="none" w:sz="0" w:space="0" w:color="auto"/>
            <w:right w:val="none" w:sz="0" w:space="0" w:color="auto"/>
          </w:divBdr>
        </w:div>
        <w:div w:id="211581163">
          <w:marLeft w:val="640"/>
          <w:marRight w:val="0"/>
          <w:marTop w:val="0"/>
          <w:marBottom w:val="0"/>
          <w:divBdr>
            <w:top w:val="none" w:sz="0" w:space="0" w:color="auto"/>
            <w:left w:val="none" w:sz="0" w:space="0" w:color="auto"/>
            <w:bottom w:val="none" w:sz="0" w:space="0" w:color="auto"/>
            <w:right w:val="none" w:sz="0" w:space="0" w:color="auto"/>
          </w:divBdr>
        </w:div>
        <w:div w:id="76902090">
          <w:marLeft w:val="640"/>
          <w:marRight w:val="0"/>
          <w:marTop w:val="0"/>
          <w:marBottom w:val="0"/>
          <w:divBdr>
            <w:top w:val="none" w:sz="0" w:space="0" w:color="auto"/>
            <w:left w:val="none" w:sz="0" w:space="0" w:color="auto"/>
            <w:bottom w:val="none" w:sz="0" w:space="0" w:color="auto"/>
            <w:right w:val="none" w:sz="0" w:space="0" w:color="auto"/>
          </w:divBdr>
        </w:div>
        <w:div w:id="1836333426">
          <w:marLeft w:val="640"/>
          <w:marRight w:val="0"/>
          <w:marTop w:val="0"/>
          <w:marBottom w:val="0"/>
          <w:divBdr>
            <w:top w:val="none" w:sz="0" w:space="0" w:color="auto"/>
            <w:left w:val="none" w:sz="0" w:space="0" w:color="auto"/>
            <w:bottom w:val="none" w:sz="0" w:space="0" w:color="auto"/>
            <w:right w:val="none" w:sz="0" w:space="0" w:color="auto"/>
          </w:divBdr>
        </w:div>
        <w:div w:id="1934781041">
          <w:marLeft w:val="640"/>
          <w:marRight w:val="0"/>
          <w:marTop w:val="0"/>
          <w:marBottom w:val="0"/>
          <w:divBdr>
            <w:top w:val="none" w:sz="0" w:space="0" w:color="auto"/>
            <w:left w:val="none" w:sz="0" w:space="0" w:color="auto"/>
            <w:bottom w:val="none" w:sz="0" w:space="0" w:color="auto"/>
            <w:right w:val="none" w:sz="0" w:space="0" w:color="auto"/>
          </w:divBdr>
        </w:div>
        <w:div w:id="165023758">
          <w:marLeft w:val="640"/>
          <w:marRight w:val="0"/>
          <w:marTop w:val="0"/>
          <w:marBottom w:val="0"/>
          <w:divBdr>
            <w:top w:val="none" w:sz="0" w:space="0" w:color="auto"/>
            <w:left w:val="none" w:sz="0" w:space="0" w:color="auto"/>
            <w:bottom w:val="none" w:sz="0" w:space="0" w:color="auto"/>
            <w:right w:val="none" w:sz="0" w:space="0" w:color="auto"/>
          </w:divBdr>
        </w:div>
        <w:div w:id="1784837955">
          <w:marLeft w:val="640"/>
          <w:marRight w:val="0"/>
          <w:marTop w:val="0"/>
          <w:marBottom w:val="0"/>
          <w:divBdr>
            <w:top w:val="none" w:sz="0" w:space="0" w:color="auto"/>
            <w:left w:val="none" w:sz="0" w:space="0" w:color="auto"/>
            <w:bottom w:val="none" w:sz="0" w:space="0" w:color="auto"/>
            <w:right w:val="none" w:sz="0" w:space="0" w:color="auto"/>
          </w:divBdr>
        </w:div>
        <w:div w:id="1574001227">
          <w:marLeft w:val="640"/>
          <w:marRight w:val="0"/>
          <w:marTop w:val="0"/>
          <w:marBottom w:val="0"/>
          <w:divBdr>
            <w:top w:val="none" w:sz="0" w:space="0" w:color="auto"/>
            <w:left w:val="none" w:sz="0" w:space="0" w:color="auto"/>
            <w:bottom w:val="none" w:sz="0" w:space="0" w:color="auto"/>
            <w:right w:val="none" w:sz="0" w:space="0" w:color="auto"/>
          </w:divBdr>
        </w:div>
        <w:div w:id="114981763">
          <w:marLeft w:val="640"/>
          <w:marRight w:val="0"/>
          <w:marTop w:val="0"/>
          <w:marBottom w:val="0"/>
          <w:divBdr>
            <w:top w:val="none" w:sz="0" w:space="0" w:color="auto"/>
            <w:left w:val="none" w:sz="0" w:space="0" w:color="auto"/>
            <w:bottom w:val="none" w:sz="0" w:space="0" w:color="auto"/>
            <w:right w:val="none" w:sz="0" w:space="0" w:color="auto"/>
          </w:divBdr>
        </w:div>
        <w:div w:id="1959530117">
          <w:marLeft w:val="640"/>
          <w:marRight w:val="0"/>
          <w:marTop w:val="0"/>
          <w:marBottom w:val="0"/>
          <w:divBdr>
            <w:top w:val="none" w:sz="0" w:space="0" w:color="auto"/>
            <w:left w:val="none" w:sz="0" w:space="0" w:color="auto"/>
            <w:bottom w:val="none" w:sz="0" w:space="0" w:color="auto"/>
            <w:right w:val="none" w:sz="0" w:space="0" w:color="auto"/>
          </w:divBdr>
        </w:div>
        <w:div w:id="200754719">
          <w:marLeft w:val="640"/>
          <w:marRight w:val="0"/>
          <w:marTop w:val="0"/>
          <w:marBottom w:val="0"/>
          <w:divBdr>
            <w:top w:val="none" w:sz="0" w:space="0" w:color="auto"/>
            <w:left w:val="none" w:sz="0" w:space="0" w:color="auto"/>
            <w:bottom w:val="none" w:sz="0" w:space="0" w:color="auto"/>
            <w:right w:val="none" w:sz="0" w:space="0" w:color="auto"/>
          </w:divBdr>
        </w:div>
        <w:div w:id="658970599">
          <w:marLeft w:val="640"/>
          <w:marRight w:val="0"/>
          <w:marTop w:val="0"/>
          <w:marBottom w:val="0"/>
          <w:divBdr>
            <w:top w:val="none" w:sz="0" w:space="0" w:color="auto"/>
            <w:left w:val="none" w:sz="0" w:space="0" w:color="auto"/>
            <w:bottom w:val="none" w:sz="0" w:space="0" w:color="auto"/>
            <w:right w:val="none" w:sz="0" w:space="0" w:color="auto"/>
          </w:divBdr>
        </w:div>
        <w:div w:id="211616315">
          <w:marLeft w:val="640"/>
          <w:marRight w:val="0"/>
          <w:marTop w:val="0"/>
          <w:marBottom w:val="0"/>
          <w:divBdr>
            <w:top w:val="none" w:sz="0" w:space="0" w:color="auto"/>
            <w:left w:val="none" w:sz="0" w:space="0" w:color="auto"/>
            <w:bottom w:val="none" w:sz="0" w:space="0" w:color="auto"/>
            <w:right w:val="none" w:sz="0" w:space="0" w:color="auto"/>
          </w:divBdr>
        </w:div>
        <w:div w:id="730613773">
          <w:marLeft w:val="640"/>
          <w:marRight w:val="0"/>
          <w:marTop w:val="0"/>
          <w:marBottom w:val="0"/>
          <w:divBdr>
            <w:top w:val="none" w:sz="0" w:space="0" w:color="auto"/>
            <w:left w:val="none" w:sz="0" w:space="0" w:color="auto"/>
            <w:bottom w:val="none" w:sz="0" w:space="0" w:color="auto"/>
            <w:right w:val="none" w:sz="0" w:space="0" w:color="auto"/>
          </w:divBdr>
        </w:div>
        <w:div w:id="1056971823">
          <w:marLeft w:val="640"/>
          <w:marRight w:val="0"/>
          <w:marTop w:val="0"/>
          <w:marBottom w:val="0"/>
          <w:divBdr>
            <w:top w:val="none" w:sz="0" w:space="0" w:color="auto"/>
            <w:left w:val="none" w:sz="0" w:space="0" w:color="auto"/>
            <w:bottom w:val="none" w:sz="0" w:space="0" w:color="auto"/>
            <w:right w:val="none" w:sz="0" w:space="0" w:color="auto"/>
          </w:divBdr>
        </w:div>
        <w:div w:id="1430078090">
          <w:marLeft w:val="640"/>
          <w:marRight w:val="0"/>
          <w:marTop w:val="0"/>
          <w:marBottom w:val="0"/>
          <w:divBdr>
            <w:top w:val="none" w:sz="0" w:space="0" w:color="auto"/>
            <w:left w:val="none" w:sz="0" w:space="0" w:color="auto"/>
            <w:bottom w:val="none" w:sz="0" w:space="0" w:color="auto"/>
            <w:right w:val="none" w:sz="0" w:space="0" w:color="auto"/>
          </w:divBdr>
        </w:div>
        <w:div w:id="1014578555">
          <w:marLeft w:val="640"/>
          <w:marRight w:val="0"/>
          <w:marTop w:val="0"/>
          <w:marBottom w:val="0"/>
          <w:divBdr>
            <w:top w:val="none" w:sz="0" w:space="0" w:color="auto"/>
            <w:left w:val="none" w:sz="0" w:space="0" w:color="auto"/>
            <w:bottom w:val="none" w:sz="0" w:space="0" w:color="auto"/>
            <w:right w:val="none" w:sz="0" w:space="0" w:color="auto"/>
          </w:divBdr>
        </w:div>
        <w:div w:id="617570831">
          <w:marLeft w:val="640"/>
          <w:marRight w:val="0"/>
          <w:marTop w:val="0"/>
          <w:marBottom w:val="0"/>
          <w:divBdr>
            <w:top w:val="none" w:sz="0" w:space="0" w:color="auto"/>
            <w:left w:val="none" w:sz="0" w:space="0" w:color="auto"/>
            <w:bottom w:val="none" w:sz="0" w:space="0" w:color="auto"/>
            <w:right w:val="none" w:sz="0" w:space="0" w:color="auto"/>
          </w:divBdr>
        </w:div>
        <w:div w:id="193275958">
          <w:marLeft w:val="640"/>
          <w:marRight w:val="0"/>
          <w:marTop w:val="0"/>
          <w:marBottom w:val="0"/>
          <w:divBdr>
            <w:top w:val="none" w:sz="0" w:space="0" w:color="auto"/>
            <w:left w:val="none" w:sz="0" w:space="0" w:color="auto"/>
            <w:bottom w:val="none" w:sz="0" w:space="0" w:color="auto"/>
            <w:right w:val="none" w:sz="0" w:space="0" w:color="auto"/>
          </w:divBdr>
        </w:div>
        <w:div w:id="672030244">
          <w:marLeft w:val="640"/>
          <w:marRight w:val="0"/>
          <w:marTop w:val="0"/>
          <w:marBottom w:val="0"/>
          <w:divBdr>
            <w:top w:val="none" w:sz="0" w:space="0" w:color="auto"/>
            <w:left w:val="none" w:sz="0" w:space="0" w:color="auto"/>
            <w:bottom w:val="none" w:sz="0" w:space="0" w:color="auto"/>
            <w:right w:val="none" w:sz="0" w:space="0" w:color="auto"/>
          </w:divBdr>
        </w:div>
        <w:div w:id="527525134">
          <w:marLeft w:val="640"/>
          <w:marRight w:val="0"/>
          <w:marTop w:val="0"/>
          <w:marBottom w:val="0"/>
          <w:divBdr>
            <w:top w:val="none" w:sz="0" w:space="0" w:color="auto"/>
            <w:left w:val="none" w:sz="0" w:space="0" w:color="auto"/>
            <w:bottom w:val="none" w:sz="0" w:space="0" w:color="auto"/>
            <w:right w:val="none" w:sz="0" w:space="0" w:color="auto"/>
          </w:divBdr>
        </w:div>
        <w:div w:id="2059813540">
          <w:marLeft w:val="640"/>
          <w:marRight w:val="0"/>
          <w:marTop w:val="0"/>
          <w:marBottom w:val="0"/>
          <w:divBdr>
            <w:top w:val="none" w:sz="0" w:space="0" w:color="auto"/>
            <w:left w:val="none" w:sz="0" w:space="0" w:color="auto"/>
            <w:bottom w:val="none" w:sz="0" w:space="0" w:color="auto"/>
            <w:right w:val="none" w:sz="0" w:space="0" w:color="auto"/>
          </w:divBdr>
        </w:div>
        <w:div w:id="891043976">
          <w:marLeft w:val="640"/>
          <w:marRight w:val="0"/>
          <w:marTop w:val="0"/>
          <w:marBottom w:val="0"/>
          <w:divBdr>
            <w:top w:val="none" w:sz="0" w:space="0" w:color="auto"/>
            <w:left w:val="none" w:sz="0" w:space="0" w:color="auto"/>
            <w:bottom w:val="none" w:sz="0" w:space="0" w:color="auto"/>
            <w:right w:val="none" w:sz="0" w:space="0" w:color="auto"/>
          </w:divBdr>
        </w:div>
        <w:div w:id="1203712262">
          <w:marLeft w:val="640"/>
          <w:marRight w:val="0"/>
          <w:marTop w:val="0"/>
          <w:marBottom w:val="0"/>
          <w:divBdr>
            <w:top w:val="none" w:sz="0" w:space="0" w:color="auto"/>
            <w:left w:val="none" w:sz="0" w:space="0" w:color="auto"/>
            <w:bottom w:val="none" w:sz="0" w:space="0" w:color="auto"/>
            <w:right w:val="none" w:sz="0" w:space="0" w:color="auto"/>
          </w:divBdr>
        </w:div>
        <w:div w:id="1167942112">
          <w:marLeft w:val="640"/>
          <w:marRight w:val="0"/>
          <w:marTop w:val="0"/>
          <w:marBottom w:val="0"/>
          <w:divBdr>
            <w:top w:val="none" w:sz="0" w:space="0" w:color="auto"/>
            <w:left w:val="none" w:sz="0" w:space="0" w:color="auto"/>
            <w:bottom w:val="none" w:sz="0" w:space="0" w:color="auto"/>
            <w:right w:val="none" w:sz="0" w:space="0" w:color="auto"/>
          </w:divBdr>
        </w:div>
        <w:div w:id="1803110665">
          <w:marLeft w:val="640"/>
          <w:marRight w:val="0"/>
          <w:marTop w:val="0"/>
          <w:marBottom w:val="0"/>
          <w:divBdr>
            <w:top w:val="none" w:sz="0" w:space="0" w:color="auto"/>
            <w:left w:val="none" w:sz="0" w:space="0" w:color="auto"/>
            <w:bottom w:val="none" w:sz="0" w:space="0" w:color="auto"/>
            <w:right w:val="none" w:sz="0" w:space="0" w:color="auto"/>
          </w:divBdr>
        </w:div>
        <w:div w:id="1980960457">
          <w:marLeft w:val="640"/>
          <w:marRight w:val="0"/>
          <w:marTop w:val="0"/>
          <w:marBottom w:val="0"/>
          <w:divBdr>
            <w:top w:val="none" w:sz="0" w:space="0" w:color="auto"/>
            <w:left w:val="none" w:sz="0" w:space="0" w:color="auto"/>
            <w:bottom w:val="none" w:sz="0" w:space="0" w:color="auto"/>
            <w:right w:val="none" w:sz="0" w:space="0" w:color="auto"/>
          </w:divBdr>
        </w:div>
        <w:div w:id="1136146787">
          <w:marLeft w:val="640"/>
          <w:marRight w:val="0"/>
          <w:marTop w:val="0"/>
          <w:marBottom w:val="0"/>
          <w:divBdr>
            <w:top w:val="none" w:sz="0" w:space="0" w:color="auto"/>
            <w:left w:val="none" w:sz="0" w:space="0" w:color="auto"/>
            <w:bottom w:val="none" w:sz="0" w:space="0" w:color="auto"/>
            <w:right w:val="none" w:sz="0" w:space="0" w:color="auto"/>
          </w:divBdr>
        </w:div>
        <w:div w:id="701125762">
          <w:marLeft w:val="640"/>
          <w:marRight w:val="0"/>
          <w:marTop w:val="0"/>
          <w:marBottom w:val="0"/>
          <w:divBdr>
            <w:top w:val="none" w:sz="0" w:space="0" w:color="auto"/>
            <w:left w:val="none" w:sz="0" w:space="0" w:color="auto"/>
            <w:bottom w:val="none" w:sz="0" w:space="0" w:color="auto"/>
            <w:right w:val="none" w:sz="0" w:space="0" w:color="auto"/>
          </w:divBdr>
        </w:div>
        <w:div w:id="841891514">
          <w:marLeft w:val="640"/>
          <w:marRight w:val="0"/>
          <w:marTop w:val="0"/>
          <w:marBottom w:val="0"/>
          <w:divBdr>
            <w:top w:val="none" w:sz="0" w:space="0" w:color="auto"/>
            <w:left w:val="none" w:sz="0" w:space="0" w:color="auto"/>
            <w:bottom w:val="none" w:sz="0" w:space="0" w:color="auto"/>
            <w:right w:val="none" w:sz="0" w:space="0" w:color="auto"/>
          </w:divBdr>
        </w:div>
        <w:div w:id="45375680">
          <w:marLeft w:val="640"/>
          <w:marRight w:val="0"/>
          <w:marTop w:val="0"/>
          <w:marBottom w:val="0"/>
          <w:divBdr>
            <w:top w:val="none" w:sz="0" w:space="0" w:color="auto"/>
            <w:left w:val="none" w:sz="0" w:space="0" w:color="auto"/>
            <w:bottom w:val="none" w:sz="0" w:space="0" w:color="auto"/>
            <w:right w:val="none" w:sz="0" w:space="0" w:color="auto"/>
          </w:divBdr>
        </w:div>
        <w:div w:id="1301811667">
          <w:marLeft w:val="640"/>
          <w:marRight w:val="0"/>
          <w:marTop w:val="0"/>
          <w:marBottom w:val="0"/>
          <w:divBdr>
            <w:top w:val="none" w:sz="0" w:space="0" w:color="auto"/>
            <w:left w:val="none" w:sz="0" w:space="0" w:color="auto"/>
            <w:bottom w:val="none" w:sz="0" w:space="0" w:color="auto"/>
            <w:right w:val="none" w:sz="0" w:space="0" w:color="auto"/>
          </w:divBdr>
        </w:div>
        <w:div w:id="1635286464">
          <w:marLeft w:val="640"/>
          <w:marRight w:val="0"/>
          <w:marTop w:val="0"/>
          <w:marBottom w:val="0"/>
          <w:divBdr>
            <w:top w:val="none" w:sz="0" w:space="0" w:color="auto"/>
            <w:left w:val="none" w:sz="0" w:space="0" w:color="auto"/>
            <w:bottom w:val="none" w:sz="0" w:space="0" w:color="auto"/>
            <w:right w:val="none" w:sz="0" w:space="0" w:color="auto"/>
          </w:divBdr>
        </w:div>
        <w:div w:id="1673948072">
          <w:marLeft w:val="640"/>
          <w:marRight w:val="0"/>
          <w:marTop w:val="0"/>
          <w:marBottom w:val="0"/>
          <w:divBdr>
            <w:top w:val="none" w:sz="0" w:space="0" w:color="auto"/>
            <w:left w:val="none" w:sz="0" w:space="0" w:color="auto"/>
            <w:bottom w:val="none" w:sz="0" w:space="0" w:color="auto"/>
            <w:right w:val="none" w:sz="0" w:space="0" w:color="auto"/>
          </w:divBdr>
        </w:div>
        <w:div w:id="842283057">
          <w:marLeft w:val="640"/>
          <w:marRight w:val="0"/>
          <w:marTop w:val="0"/>
          <w:marBottom w:val="0"/>
          <w:divBdr>
            <w:top w:val="none" w:sz="0" w:space="0" w:color="auto"/>
            <w:left w:val="none" w:sz="0" w:space="0" w:color="auto"/>
            <w:bottom w:val="none" w:sz="0" w:space="0" w:color="auto"/>
            <w:right w:val="none" w:sz="0" w:space="0" w:color="auto"/>
          </w:divBdr>
        </w:div>
        <w:div w:id="945842836">
          <w:marLeft w:val="640"/>
          <w:marRight w:val="0"/>
          <w:marTop w:val="0"/>
          <w:marBottom w:val="0"/>
          <w:divBdr>
            <w:top w:val="none" w:sz="0" w:space="0" w:color="auto"/>
            <w:left w:val="none" w:sz="0" w:space="0" w:color="auto"/>
            <w:bottom w:val="none" w:sz="0" w:space="0" w:color="auto"/>
            <w:right w:val="none" w:sz="0" w:space="0" w:color="auto"/>
          </w:divBdr>
        </w:div>
        <w:div w:id="1265840765">
          <w:marLeft w:val="640"/>
          <w:marRight w:val="0"/>
          <w:marTop w:val="0"/>
          <w:marBottom w:val="0"/>
          <w:divBdr>
            <w:top w:val="none" w:sz="0" w:space="0" w:color="auto"/>
            <w:left w:val="none" w:sz="0" w:space="0" w:color="auto"/>
            <w:bottom w:val="none" w:sz="0" w:space="0" w:color="auto"/>
            <w:right w:val="none" w:sz="0" w:space="0" w:color="auto"/>
          </w:divBdr>
        </w:div>
        <w:div w:id="2050375381">
          <w:marLeft w:val="640"/>
          <w:marRight w:val="0"/>
          <w:marTop w:val="0"/>
          <w:marBottom w:val="0"/>
          <w:divBdr>
            <w:top w:val="none" w:sz="0" w:space="0" w:color="auto"/>
            <w:left w:val="none" w:sz="0" w:space="0" w:color="auto"/>
            <w:bottom w:val="none" w:sz="0" w:space="0" w:color="auto"/>
            <w:right w:val="none" w:sz="0" w:space="0" w:color="auto"/>
          </w:divBdr>
        </w:div>
        <w:div w:id="506793679">
          <w:marLeft w:val="640"/>
          <w:marRight w:val="0"/>
          <w:marTop w:val="0"/>
          <w:marBottom w:val="0"/>
          <w:divBdr>
            <w:top w:val="none" w:sz="0" w:space="0" w:color="auto"/>
            <w:left w:val="none" w:sz="0" w:space="0" w:color="auto"/>
            <w:bottom w:val="none" w:sz="0" w:space="0" w:color="auto"/>
            <w:right w:val="none" w:sz="0" w:space="0" w:color="auto"/>
          </w:divBdr>
        </w:div>
        <w:div w:id="798063108">
          <w:marLeft w:val="640"/>
          <w:marRight w:val="0"/>
          <w:marTop w:val="0"/>
          <w:marBottom w:val="0"/>
          <w:divBdr>
            <w:top w:val="none" w:sz="0" w:space="0" w:color="auto"/>
            <w:left w:val="none" w:sz="0" w:space="0" w:color="auto"/>
            <w:bottom w:val="none" w:sz="0" w:space="0" w:color="auto"/>
            <w:right w:val="none" w:sz="0" w:space="0" w:color="auto"/>
          </w:divBdr>
        </w:div>
        <w:div w:id="278342088">
          <w:marLeft w:val="640"/>
          <w:marRight w:val="0"/>
          <w:marTop w:val="0"/>
          <w:marBottom w:val="0"/>
          <w:divBdr>
            <w:top w:val="none" w:sz="0" w:space="0" w:color="auto"/>
            <w:left w:val="none" w:sz="0" w:space="0" w:color="auto"/>
            <w:bottom w:val="none" w:sz="0" w:space="0" w:color="auto"/>
            <w:right w:val="none" w:sz="0" w:space="0" w:color="auto"/>
          </w:divBdr>
        </w:div>
        <w:div w:id="1863663403">
          <w:marLeft w:val="640"/>
          <w:marRight w:val="0"/>
          <w:marTop w:val="0"/>
          <w:marBottom w:val="0"/>
          <w:divBdr>
            <w:top w:val="none" w:sz="0" w:space="0" w:color="auto"/>
            <w:left w:val="none" w:sz="0" w:space="0" w:color="auto"/>
            <w:bottom w:val="none" w:sz="0" w:space="0" w:color="auto"/>
            <w:right w:val="none" w:sz="0" w:space="0" w:color="auto"/>
          </w:divBdr>
        </w:div>
        <w:div w:id="1637831108">
          <w:marLeft w:val="640"/>
          <w:marRight w:val="0"/>
          <w:marTop w:val="0"/>
          <w:marBottom w:val="0"/>
          <w:divBdr>
            <w:top w:val="none" w:sz="0" w:space="0" w:color="auto"/>
            <w:left w:val="none" w:sz="0" w:space="0" w:color="auto"/>
            <w:bottom w:val="none" w:sz="0" w:space="0" w:color="auto"/>
            <w:right w:val="none" w:sz="0" w:space="0" w:color="auto"/>
          </w:divBdr>
        </w:div>
        <w:div w:id="1771195338">
          <w:marLeft w:val="640"/>
          <w:marRight w:val="0"/>
          <w:marTop w:val="0"/>
          <w:marBottom w:val="0"/>
          <w:divBdr>
            <w:top w:val="none" w:sz="0" w:space="0" w:color="auto"/>
            <w:left w:val="none" w:sz="0" w:space="0" w:color="auto"/>
            <w:bottom w:val="none" w:sz="0" w:space="0" w:color="auto"/>
            <w:right w:val="none" w:sz="0" w:space="0" w:color="auto"/>
          </w:divBdr>
        </w:div>
        <w:div w:id="319233925">
          <w:marLeft w:val="640"/>
          <w:marRight w:val="0"/>
          <w:marTop w:val="0"/>
          <w:marBottom w:val="0"/>
          <w:divBdr>
            <w:top w:val="none" w:sz="0" w:space="0" w:color="auto"/>
            <w:left w:val="none" w:sz="0" w:space="0" w:color="auto"/>
            <w:bottom w:val="none" w:sz="0" w:space="0" w:color="auto"/>
            <w:right w:val="none" w:sz="0" w:space="0" w:color="auto"/>
          </w:divBdr>
        </w:div>
        <w:div w:id="1192721993">
          <w:marLeft w:val="640"/>
          <w:marRight w:val="0"/>
          <w:marTop w:val="0"/>
          <w:marBottom w:val="0"/>
          <w:divBdr>
            <w:top w:val="none" w:sz="0" w:space="0" w:color="auto"/>
            <w:left w:val="none" w:sz="0" w:space="0" w:color="auto"/>
            <w:bottom w:val="none" w:sz="0" w:space="0" w:color="auto"/>
            <w:right w:val="none" w:sz="0" w:space="0" w:color="auto"/>
          </w:divBdr>
        </w:div>
        <w:div w:id="1837182834">
          <w:marLeft w:val="640"/>
          <w:marRight w:val="0"/>
          <w:marTop w:val="0"/>
          <w:marBottom w:val="0"/>
          <w:divBdr>
            <w:top w:val="none" w:sz="0" w:space="0" w:color="auto"/>
            <w:left w:val="none" w:sz="0" w:space="0" w:color="auto"/>
            <w:bottom w:val="none" w:sz="0" w:space="0" w:color="auto"/>
            <w:right w:val="none" w:sz="0" w:space="0" w:color="auto"/>
          </w:divBdr>
        </w:div>
        <w:div w:id="1155754449">
          <w:marLeft w:val="640"/>
          <w:marRight w:val="0"/>
          <w:marTop w:val="0"/>
          <w:marBottom w:val="0"/>
          <w:divBdr>
            <w:top w:val="none" w:sz="0" w:space="0" w:color="auto"/>
            <w:left w:val="none" w:sz="0" w:space="0" w:color="auto"/>
            <w:bottom w:val="none" w:sz="0" w:space="0" w:color="auto"/>
            <w:right w:val="none" w:sz="0" w:space="0" w:color="auto"/>
          </w:divBdr>
        </w:div>
        <w:div w:id="364142625">
          <w:marLeft w:val="640"/>
          <w:marRight w:val="0"/>
          <w:marTop w:val="0"/>
          <w:marBottom w:val="0"/>
          <w:divBdr>
            <w:top w:val="none" w:sz="0" w:space="0" w:color="auto"/>
            <w:left w:val="none" w:sz="0" w:space="0" w:color="auto"/>
            <w:bottom w:val="none" w:sz="0" w:space="0" w:color="auto"/>
            <w:right w:val="none" w:sz="0" w:space="0" w:color="auto"/>
          </w:divBdr>
        </w:div>
        <w:div w:id="63374798">
          <w:marLeft w:val="640"/>
          <w:marRight w:val="0"/>
          <w:marTop w:val="0"/>
          <w:marBottom w:val="0"/>
          <w:divBdr>
            <w:top w:val="none" w:sz="0" w:space="0" w:color="auto"/>
            <w:left w:val="none" w:sz="0" w:space="0" w:color="auto"/>
            <w:bottom w:val="none" w:sz="0" w:space="0" w:color="auto"/>
            <w:right w:val="none" w:sz="0" w:space="0" w:color="auto"/>
          </w:divBdr>
        </w:div>
        <w:div w:id="1113749597">
          <w:marLeft w:val="640"/>
          <w:marRight w:val="0"/>
          <w:marTop w:val="0"/>
          <w:marBottom w:val="0"/>
          <w:divBdr>
            <w:top w:val="none" w:sz="0" w:space="0" w:color="auto"/>
            <w:left w:val="none" w:sz="0" w:space="0" w:color="auto"/>
            <w:bottom w:val="none" w:sz="0" w:space="0" w:color="auto"/>
            <w:right w:val="none" w:sz="0" w:space="0" w:color="auto"/>
          </w:divBdr>
        </w:div>
        <w:div w:id="1085152028">
          <w:marLeft w:val="640"/>
          <w:marRight w:val="0"/>
          <w:marTop w:val="0"/>
          <w:marBottom w:val="0"/>
          <w:divBdr>
            <w:top w:val="none" w:sz="0" w:space="0" w:color="auto"/>
            <w:left w:val="none" w:sz="0" w:space="0" w:color="auto"/>
            <w:bottom w:val="none" w:sz="0" w:space="0" w:color="auto"/>
            <w:right w:val="none" w:sz="0" w:space="0" w:color="auto"/>
          </w:divBdr>
        </w:div>
        <w:div w:id="306974385">
          <w:marLeft w:val="640"/>
          <w:marRight w:val="0"/>
          <w:marTop w:val="0"/>
          <w:marBottom w:val="0"/>
          <w:divBdr>
            <w:top w:val="none" w:sz="0" w:space="0" w:color="auto"/>
            <w:left w:val="none" w:sz="0" w:space="0" w:color="auto"/>
            <w:bottom w:val="none" w:sz="0" w:space="0" w:color="auto"/>
            <w:right w:val="none" w:sz="0" w:space="0" w:color="auto"/>
          </w:divBdr>
        </w:div>
        <w:div w:id="909729700">
          <w:marLeft w:val="640"/>
          <w:marRight w:val="0"/>
          <w:marTop w:val="0"/>
          <w:marBottom w:val="0"/>
          <w:divBdr>
            <w:top w:val="none" w:sz="0" w:space="0" w:color="auto"/>
            <w:left w:val="none" w:sz="0" w:space="0" w:color="auto"/>
            <w:bottom w:val="none" w:sz="0" w:space="0" w:color="auto"/>
            <w:right w:val="none" w:sz="0" w:space="0" w:color="auto"/>
          </w:divBdr>
        </w:div>
        <w:div w:id="701396065">
          <w:marLeft w:val="640"/>
          <w:marRight w:val="0"/>
          <w:marTop w:val="0"/>
          <w:marBottom w:val="0"/>
          <w:divBdr>
            <w:top w:val="none" w:sz="0" w:space="0" w:color="auto"/>
            <w:left w:val="none" w:sz="0" w:space="0" w:color="auto"/>
            <w:bottom w:val="none" w:sz="0" w:space="0" w:color="auto"/>
            <w:right w:val="none" w:sz="0" w:space="0" w:color="auto"/>
          </w:divBdr>
        </w:div>
        <w:div w:id="1334725067">
          <w:marLeft w:val="640"/>
          <w:marRight w:val="0"/>
          <w:marTop w:val="0"/>
          <w:marBottom w:val="0"/>
          <w:divBdr>
            <w:top w:val="none" w:sz="0" w:space="0" w:color="auto"/>
            <w:left w:val="none" w:sz="0" w:space="0" w:color="auto"/>
            <w:bottom w:val="none" w:sz="0" w:space="0" w:color="auto"/>
            <w:right w:val="none" w:sz="0" w:space="0" w:color="auto"/>
          </w:divBdr>
        </w:div>
        <w:div w:id="223681691">
          <w:marLeft w:val="640"/>
          <w:marRight w:val="0"/>
          <w:marTop w:val="0"/>
          <w:marBottom w:val="0"/>
          <w:divBdr>
            <w:top w:val="none" w:sz="0" w:space="0" w:color="auto"/>
            <w:left w:val="none" w:sz="0" w:space="0" w:color="auto"/>
            <w:bottom w:val="none" w:sz="0" w:space="0" w:color="auto"/>
            <w:right w:val="none" w:sz="0" w:space="0" w:color="auto"/>
          </w:divBdr>
        </w:div>
        <w:div w:id="1942715575">
          <w:marLeft w:val="640"/>
          <w:marRight w:val="0"/>
          <w:marTop w:val="0"/>
          <w:marBottom w:val="0"/>
          <w:divBdr>
            <w:top w:val="none" w:sz="0" w:space="0" w:color="auto"/>
            <w:left w:val="none" w:sz="0" w:space="0" w:color="auto"/>
            <w:bottom w:val="none" w:sz="0" w:space="0" w:color="auto"/>
            <w:right w:val="none" w:sz="0" w:space="0" w:color="auto"/>
          </w:divBdr>
        </w:div>
        <w:div w:id="655032668">
          <w:marLeft w:val="640"/>
          <w:marRight w:val="0"/>
          <w:marTop w:val="0"/>
          <w:marBottom w:val="0"/>
          <w:divBdr>
            <w:top w:val="none" w:sz="0" w:space="0" w:color="auto"/>
            <w:left w:val="none" w:sz="0" w:space="0" w:color="auto"/>
            <w:bottom w:val="none" w:sz="0" w:space="0" w:color="auto"/>
            <w:right w:val="none" w:sz="0" w:space="0" w:color="auto"/>
          </w:divBdr>
        </w:div>
        <w:div w:id="813763059">
          <w:marLeft w:val="640"/>
          <w:marRight w:val="0"/>
          <w:marTop w:val="0"/>
          <w:marBottom w:val="0"/>
          <w:divBdr>
            <w:top w:val="none" w:sz="0" w:space="0" w:color="auto"/>
            <w:left w:val="none" w:sz="0" w:space="0" w:color="auto"/>
            <w:bottom w:val="none" w:sz="0" w:space="0" w:color="auto"/>
            <w:right w:val="none" w:sz="0" w:space="0" w:color="auto"/>
          </w:divBdr>
        </w:div>
        <w:div w:id="1131363322">
          <w:marLeft w:val="640"/>
          <w:marRight w:val="0"/>
          <w:marTop w:val="0"/>
          <w:marBottom w:val="0"/>
          <w:divBdr>
            <w:top w:val="none" w:sz="0" w:space="0" w:color="auto"/>
            <w:left w:val="none" w:sz="0" w:space="0" w:color="auto"/>
            <w:bottom w:val="none" w:sz="0" w:space="0" w:color="auto"/>
            <w:right w:val="none" w:sz="0" w:space="0" w:color="auto"/>
          </w:divBdr>
        </w:div>
        <w:div w:id="1937055697">
          <w:marLeft w:val="640"/>
          <w:marRight w:val="0"/>
          <w:marTop w:val="0"/>
          <w:marBottom w:val="0"/>
          <w:divBdr>
            <w:top w:val="none" w:sz="0" w:space="0" w:color="auto"/>
            <w:left w:val="none" w:sz="0" w:space="0" w:color="auto"/>
            <w:bottom w:val="none" w:sz="0" w:space="0" w:color="auto"/>
            <w:right w:val="none" w:sz="0" w:space="0" w:color="auto"/>
          </w:divBdr>
        </w:div>
        <w:div w:id="424887325">
          <w:marLeft w:val="640"/>
          <w:marRight w:val="0"/>
          <w:marTop w:val="0"/>
          <w:marBottom w:val="0"/>
          <w:divBdr>
            <w:top w:val="none" w:sz="0" w:space="0" w:color="auto"/>
            <w:left w:val="none" w:sz="0" w:space="0" w:color="auto"/>
            <w:bottom w:val="none" w:sz="0" w:space="0" w:color="auto"/>
            <w:right w:val="none" w:sz="0" w:space="0" w:color="auto"/>
          </w:divBdr>
        </w:div>
        <w:div w:id="531646536">
          <w:marLeft w:val="640"/>
          <w:marRight w:val="0"/>
          <w:marTop w:val="0"/>
          <w:marBottom w:val="0"/>
          <w:divBdr>
            <w:top w:val="none" w:sz="0" w:space="0" w:color="auto"/>
            <w:left w:val="none" w:sz="0" w:space="0" w:color="auto"/>
            <w:bottom w:val="none" w:sz="0" w:space="0" w:color="auto"/>
            <w:right w:val="none" w:sz="0" w:space="0" w:color="auto"/>
          </w:divBdr>
        </w:div>
        <w:div w:id="2119521278">
          <w:marLeft w:val="640"/>
          <w:marRight w:val="0"/>
          <w:marTop w:val="0"/>
          <w:marBottom w:val="0"/>
          <w:divBdr>
            <w:top w:val="none" w:sz="0" w:space="0" w:color="auto"/>
            <w:left w:val="none" w:sz="0" w:space="0" w:color="auto"/>
            <w:bottom w:val="none" w:sz="0" w:space="0" w:color="auto"/>
            <w:right w:val="none" w:sz="0" w:space="0" w:color="auto"/>
          </w:divBdr>
        </w:div>
        <w:div w:id="1394498283">
          <w:marLeft w:val="640"/>
          <w:marRight w:val="0"/>
          <w:marTop w:val="0"/>
          <w:marBottom w:val="0"/>
          <w:divBdr>
            <w:top w:val="none" w:sz="0" w:space="0" w:color="auto"/>
            <w:left w:val="none" w:sz="0" w:space="0" w:color="auto"/>
            <w:bottom w:val="none" w:sz="0" w:space="0" w:color="auto"/>
            <w:right w:val="none" w:sz="0" w:space="0" w:color="auto"/>
          </w:divBdr>
        </w:div>
        <w:div w:id="117575119">
          <w:marLeft w:val="640"/>
          <w:marRight w:val="0"/>
          <w:marTop w:val="0"/>
          <w:marBottom w:val="0"/>
          <w:divBdr>
            <w:top w:val="none" w:sz="0" w:space="0" w:color="auto"/>
            <w:left w:val="none" w:sz="0" w:space="0" w:color="auto"/>
            <w:bottom w:val="none" w:sz="0" w:space="0" w:color="auto"/>
            <w:right w:val="none" w:sz="0" w:space="0" w:color="auto"/>
          </w:divBdr>
        </w:div>
        <w:div w:id="1199929039">
          <w:marLeft w:val="640"/>
          <w:marRight w:val="0"/>
          <w:marTop w:val="0"/>
          <w:marBottom w:val="0"/>
          <w:divBdr>
            <w:top w:val="none" w:sz="0" w:space="0" w:color="auto"/>
            <w:left w:val="none" w:sz="0" w:space="0" w:color="auto"/>
            <w:bottom w:val="none" w:sz="0" w:space="0" w:color="auto"/>
            <w:right w:val="none" w:sz="0" w:space="0" w:color="auto"/>
          </w:divBdr>
        </w:div>
        <w:div w:id="521482285">
          <w:marLeft w:val="640"/>
          <w:marRight w:val="0"/>
          <w:marTop w:val="0"/>
          <w:marBottom w:val="0"/>
          <w:divBdr>
            <w:top w:val="none" w:sz="0" w:space="0" w:color="auto"/>
            <w:left w:val="none" w:sz="0" w:space="0" w:color="auto"/>
            <w:bottom w:val="none" w:sz="0" w:space="0" w:color="auto"/>
            <w:right w:val="none" w:sz="0" w:space="0" w:color="auto"/>
          </w:divBdr>
        </w:div>
        <w:div w:id="1148129037">
          <w:marLeft w:val="640"/>
          <w:marRight w:val="0"/>
          <w:marTop w:val="0"/>
          <w:marBottom w:val="0"/>
          <w:divBdr>
            <w:top w:val="none" w:sz="0" w:space="0" w:color="auto"/>
            <w:left w:val="none" w:sz="0" w:space="0" w:color="auto"/>
            <w:bottom w:val="none" w:sz="0" w:space="0" w:color="auto"/>
            <w:right w:val="none" w:sz="0" w:space="0" w:color="auto"/>
          </w:divBdr>
        </w:div>
        <w:div w:id="1769622640">
          <w:marLeft w:val="640"/>
          <w:marRight w:val="0"/>
          <w:marTop w:val="0"/>
          <w:marBottom w:val="0"/>
          <w:divBdr>
            <w:top w:val="none" w:sz="0" w:space="0" w:color="auto"/>
            <w:left w:val="none" w:sz="0" w:space="0" w:color="auto"/>
            <w:bottom w:val="none" w:sz="0" w:space="0" w:color="auto"/>
            <w:right w:val="none" w:sz="0" w:space="0" w:color="auto"/>
          </w:divBdr>
        </w:div>
        <w:div w:id="324820762">
          <w:marLeft w:val="640"/>
          <w:marRight w:val="0"/>
          <w:marTop w:val="0"/>
          <w:marBottom w:val="0"/>
          <w:divBdr>
            <w:top w:val="none" w:sz="0" w:space="0" w:color="auto"/>
            <w:left w:val="none" w:sz="0" w:space="0" w:color="auto"/>
            <w:bottom w:val="none" w:sz="0" w:space="0" w:color="auto"/>
            <w:right w:val="none" w:sz="0" w:space="0" w:color="auto"/>
          </w:divBdr>
        </w:div>
        <w:div w:id="13773470">
          <w:marLeft w:val="640"/>
          <w:marRight w:val="0"/>
          <w:marTop w:val="0"/>
          <w:marBottom w:val="0"/>
          <w:divBdr>
            <w:top w:val="none" w:sz="0" w:space="0" w:color="auto"/>
            <w:left w:val="none" w:sz="0" w:space="0" w:color="auto"/>
            <w:bottom w:val="none" w:sz="0" w:space="0" w:color="auto"/>
            <w:right w:val="none" w:sz="0" w:space="0" w:color="auto"/>
          </w:divBdr>
        </w:div>
        <w:div w:id="1999335157">
          <w:marLeft w:val="640"/>
          <w:marRight w:val="0"/>
          <w:marTop w:val="0"/>
          <w:marBottom w:val="0"/>
          <w:divBdr>
            <w:top w:val="none" w:sz="0" w:space="0" w:color="auto"/>
            <w:left w:val="none" w:sz="0" w:space="0" w:color="auto"/>
            <w:bottom w:val="none" w:sz="0" w:space="0" w:color="auto"/>
            <w:right w:val="none" w:sz="0" w:space="0" w:color="auto"/>
          </w:divBdr>
        </w:div>
        <w:div w:id="1709573796">
          <w:marLeft w:val="640"/>
          <w:marRight w:val="0"/>
          <w:marTop w:val="0"/>
          <w:marBottom w:val="0"/>
          <w:divBdr>
            <w:top w:val="none" w:sz="0" w:space="0" w:color="auto"/>
            <w:left w:val="none" w:sz="0" w:space="0" w:color="auto"/>
            <w:bottom w:val="none" w:sz="0" w:space="0" w:color="auto"/>
            <w:right w:val="none" w:sz="0" w:space="0" w:color="auto"/>
          </w:divBdr>
        </w:div>
        <w:div w:id="1388608980">
          <w:marLeft w:val="640"/>
          <w:marRight w:val="0"/>
          <w:marTop w:val="0"/>
          <w:marBottom w:val="0"/>
          <w:divBdr>
            <w:top w:val="none" w:sz="0" w:space="0" w:color="auto"/>
            <w:left w:val="none" w:sz="0" w:space="0" w:color="auto"/>
            <w:bottom w:val="none" w:sz="0" w:space="0" w:color="auto"/>
            <w:right w:val="none" w:sz="0" w:space="0" w:color="auto"/>
          </w:divBdr>
        </w:div>
        <w:div w:id="1248807376">
          <w:marLeft w:val="640"/>
          <w:marRight w:val="0"/>
          <w:marTop w:val="0"/>
          <w:marBottom w:val="0"/>
          <w:divBdr>
            <w:top w:val="none" w:sz="0" w:space="0" w:color="auto"/>
            <w:left w:val="none" w:sz="0" w:space="0" w:color="auto"/>
            <w:bottom w:val="none" w:sz="0" w:space="0" w:color="auto"/>
            <w:right w:val="none" w:sz="0" w:space="0" w:color="auto"/>
          </w:divBdr>
        </w:div>
        <w:div w:id="1416702712">
          <w:marLeft w:val="640"/>
          <w:marRight w:val="0"/>
          <w:marTop w:val="0"/>
          <w:marBottom w:val="0"/>
          <w:divBdr>
            <w:top w:val="none" w:sz="0" w:space="0" w:color="auto"/>
            <w:left w:val="none" w:sz="0" w:space="0" w:color="auto"/>
            <w:bottom w:val="none" w:sz="0" w:space="0" w:color="auto"/>
            <w:right w:val="none" w:sz="0" w:space="0" w:color="auto"/>
          </w:divBdr>
        </w:div>
        <w:div w:id="81100469">
          <w:marLeft w:val="640"/>
          <w:marRight w:val="0"/>
          <w:marTop w:val="0"/>
          <w:marBottom w:val="0"/>
          <w:divBdr>
            <w:top w:val="none" w:sz="0" w:space="0" w:color="auto"/>
            <w:left w:val="none" w:sz="0" w:space="0" w:color="auto"/>
            <w:bottom w:val="none" w:sz="0" w:space="0" w:color="auto"/>
            <w:right w:val="none" w:sz="0" w:space="0" w:color="auto"/>
          </w:divBdr>
        </w:div>
        <w:div w:id="228881388">
          <w:marLeft w:val="640"/>
          <w:marRight w:val="0"/>
          <w:marTop w:val="0"/>
          <w:marBottom w:val="0"/>
          <w:divBdr>
            <w:top w:val="none" w:sz="0" w:space="0" w:color="auto"/>
            <w:left w:val="none" w:sz="0" w:space="0" w:color="auto"/>
            <w:bottom w:val="none" w:sz="0" w:space="0" w:color="auto"/>
            <w:right w:val="none" w:sz="0" w:space="0" w:color="auto"/>
          </w:divBdr>
        </w:div>
        <w:div w:id="1272281531">
          <w:marLeft w:val="640"/>
          <w:marRight w:val="0"/>
          <w:marTop w:val="0"/>
          <w:marBottom w:val="0"/>
          <w:divBdr>
            <w:top w:val="none" w:sz="0" w:space="0" w:color="auto"/>
            <w:left w:val="none" w:sz="0" w:space="0" w:color="auto"/>
            <w:bottom w:val="none" w:sz="0" w:space="0" w:color="auto"/>
            <w:right w:val="none" w:sz="0" w:space="0" w:color="auto"/>
          </w:divBdr>
        </w:div>
        <w:div w:id="957764348">
          <w:marLeft w:val="640"/>
          <w:marRight w:val="0"/>
          <w:marTop w:val="0"/>
          <w:marBottom w:val="0"/>
          <w:divBdr>
            <w:top w:val="none" w:sz="0" w:space="0" w:color="auto"/>
            <w:left w:val="none" w:sz="0" w:space="0" w:color="auto"/>
            <w:bottom w:val="none" w:sz="0" w:space="0" w:color="auto"/>
            <w:right w:val="none" w:sz="0" w:space="0" w:color="auto"/>
          </w:divBdr>
        </w:div>
        <w:div w:id="502279476">
          <w:marLeft w:val="640"/>
          <w:marRight w:val="0"/>
          <w:marTop w:val="0"/>
          <w:marBottom w:val="0"/>
          <w:divBdr>
            <w:top w:val="none" w:sz="0" w:space="0" w:color="auto"/>
            <w:left w:val="none" w:sz="0" w:space="0" w:color="auto"/>
            <w:bottom w:val="none" w:sz="0" w:space="0" w:color="auto"/>
            <w:right w:val="none" w:sz="0" w:space="0" w:color="auto"/>
          </w:divBdr>
        </w:div>
        <w:div w:id="1165896007">
          <w:marLeft w:val="640"/>
          <w:marRight w:val="0"/>
          <w:marTop w:val="0"/>
          <w:marBottom w:val="0"/>
          <w:divBdr>
            <w:top w:val="none" w:sz="0" w:space="0" w:color="auto"/>
            <w:left w:val="none" w:sz="0" w:space="0" w:color="auto"/>
            <w:bottom w:val="none" w:sz="0" w:space="0" w:color="auto"/>
            <w:right w:val="none" w:sz="0" w:space="0" w:color="auto"/>
          </w:divBdr>
        </w:div>
        <w:div w:id="446004570">
          <w:marLeft w:val="640"/>
          <w:marRight w:val="0"/>
          <w:marTop w:val="0"/>
          <w:marBottom w:val="0"/>
          <w:divBdr>
            <w:top w:val="none" w:sz="0" w:space="0" w:color="auto"/>
            <w:left w:val="none" w:sz="0" w:space="0" w:color="auto"/>
            <w:bottom w:val="none" w:sz="0" w:space="0" w:color="auto"/>
            <w:right w:val="none" w:sz="0" w:space="0" w:color="auto"/>
          </w:divBdr>
        </w:div>
        <w:div w:id="208961007">
          <w:marLeft w:val="640"/>
          <w:marRight w:val="0"/>
          <w:marTop w:val="0"/>
          <w:marBottom w:val="0"/>
          <w:divBdr>
            <w:top w:val="none" w:sz="0" w:space="0" w:color="auto"/>
            <w:left w:val="none" w:sz="0" w:space="0" w:color="auto"/>
            <w:bottom w:val="none" w:sz="0" w:space="0" w:color="auto"/>
            <w:right w:val="none" w:sz="0" w:space="0" w:color="auto"/>
          </w:divBdr>
        </w:div>
        <w:div w:id="1762949259">
          <w:marLeft w:val="640"/>
          <w:marRight w:val="0"/>
          <w:marTop w:val="0"/>
          <w:marBottom w:val="0"/>
          <w:divBdr>
            <w:top w:val="none" w:sz="0" w:space="0" w:color="auto"/>
            <w:left w:val="none" w:sz="0" w:space="0" w:color="auto"/>
            <w:bottom w:val="none" w:sz="0" w:space="0" w:color="auto"/>
            <w:right w:val="none" w:sz="0" w:space="0" w:color="auto"/>
          </w:divBdr>
        </w:div>
        <w:div w:id="329600686">
          <w:marLeft w:val="640"/>
          <w:marRight w:val="0"/>
          <w:marTop w:val="0"/>
          <w:marBottom w:val="0"/>
          <w:divBdr>
            <w:top w:val="none" w:sz="0" w:space="0" w:color="auto"/>
            <w:left w:val="none" w:sz="0" w:space="0" w:color="auto"/>
            <w:bottom w:val="none" w:sz="0" w:space="0" w:color="auto"/>
            <w:right w:val="none" w:sz="0" w:space="0" w:color="auto"/>
          </w:divBdr>
        </w:div>
        <w:div w:id="225654692">
          <w:marLeft w:val="640"/>
          <w:marRight w:val="0"/>
          <w:marTop w:val="0"/>
          <w:marBottom w:val="0"/>
          <w:divBdr>
            <w:top w:val="none" w:sz="0" w:space="0" w:color="auto"/>
            <w:left w:val="none" w:sz="0" w:space="0" w:color="auto"/>
            <w:bottom w:val="none" w:sz="0" w:space="0" w:color="auto"/>
            <w:right w:val="none" w:sz="0" w:space="0" w:color="auto"/>
          </w:divBdr>
        </w:div>
        <w:div w:id="637690649">
          <w:marLeft w:val="640"/>
          <w:marRight w:val="0"/>
          <w:marTop w:val="0"/>
          <w:marBottom w:val="0"/>
          <w:divBdr>
            <w:top w:val="none" w:sz="0" w:space="0" w:color="auto"/>
            <w:left w:val="none" w:sz="0" w:space="0" w:color="auto"/>
            <w:bottom w:val="none" w:sz="0" w:space="0" w:color="auto"/>
            <w:right w:val="none" w:sz="0" w:space="0" w:color="auto"/>
          </w:divBdr>
        </w:div>
        <w:div w:id="1326742435">
          <w:marLeft w:val="640"/>
          <w:marRight w:val="0"/>
          <w:marTop w:val="0"/>
          <w:marBottom w:val="0"/>
          <w:divBdr>
            <w:top w:val="none" w:sz="0" w:space="0" w:color="auto"/>
            <w:left w:val="none" w:sz="0" w:space="0" w:color="auto"/>
            <w:bottom w:val="none" w:sz="0" w:space="0" w:color="auto"/>
            <w:right w:val="none" w:sz="0" w:space="0" w:color="auto"/>
          </w:divBdr>
        </w:div>
        <w:div w:id="1266574856">
          <w:marLeft w:val="640"/>
          <w:marRight w:val="0"/>
          <w:marTop w:val="0"/>
          <w:marBottom w:val="0"/>
          <w:divBdr>
            <w:top w:val="none" w:sz="0" w:space="0" w:color="auto"/>
            <w:left w:val="none" w:sz="0" w:space="0" w:color="auto"/>
            <w:bottom w:val="none" w:sz="0" w:space="0" w:color="auto"/>
            <w:right w:val="none" w:sz="0" w:space="0" w:color="auto"/>
          </w:divBdr>
        </w:div>
        <w:div w:id="1790589134">
          <w:marLeft w:val="640"/>
          <w:marRight w:val="0"/>
          <w:marTop w:val="0"/>
          <w:marBottom w:val="0"/>
          <w:divBdr>
            <w:top w:val="none" w:sz="0" w:space="0" w:color="auto"/>
            <w:left w:val="none" w:sz="0" w:space="0" w:color="auto"/>
            <w:bottom w:val="none" w:sz="0" w:space="0" w:color="auto"/>
            <w:right w:val="none" w:sz="0" w:space="0" w:color="auto"/>
          </w:divBdr>
        </w:div>
        <w:div w:id="1079014564">
          <w:marLeft w:val="640"/>
          <w:marRight w:val="0"/>
          <w:marTop w:val="0"/>
          <w:marBottom w:val="0"/>
          <w:divBdr>
            <w:top w:val="none" w:sz="0" w:space="0" w:color="auto"/>
            <w:left w:val="none" w:sz="0" w:space="0" w:color="auto"/>
            <w:bottom w:val="none" w:sz="0" w:space="0" w:color="auto"/>
            <w:right w:val="none" w:sz="0" w:space="0" w:color="auto"/>
          </w:divBdr>
        </w:div>
        <w:div w:id="1358775458">
          <w:marLeft w:val="640"/>
          <w:marRight w:val="0"/>
          <w:marTop w:val="0"/>
          <w:marBottom w:val="0"/>
          <w:divBdr>
            <w:top w:val="none" w:sz="0" w:space="0" w:color="auto"/>
            <w:left w:val="none" w:sz="0" w:space="0" w:color="auto"/>
            <w:bottom w:val="none" w:sz="0" w:space="0" w:color="auto"/>
            <w:right w:val="none" w:sz="0" w:space="0" w:color="auto"/>
          </w:divBdr>
        </w:div>
        <w:div w:id="696350910">
          <w:marLeft w:val="640"/>
          <w:marRight w:val="0"/>
          <w:marTop w:val="0"/>
          <w:marBottom w:val="0"/>
          <w:divBdr>
            <w:top w:val="none" w:sz="0" w:space="0" w:color="auto"/>
            <w:left w:val="none" w:sz="0" w:space="0" w:color="auto"/>
            <w:bottom w:val="none" w:sz="0" w:space="0" w:color="auto"/>
            <w:right w:val="none" w:sz="0" w:space="0" w:color="auto"/>
          </w:divBdr>
        </w:div>
        <w:div w:id="1274440491">
          <w:marLeft w:val="640"/>
          <w:marRight w:val="0"/>
          <w:marTop w:val="0"/>
          <w:marBottom w:val="0"/>
          <w:divBdr>
            <w:top w:val="none" w:sz="0" w:space="0" w:color="auto"/>
            <w:left w:val="none" w:sz="0" w:space="0" w:color="auto"/>
            <w:bottom w:val="none" w:sz="0" w:space="0" w:color="auto"/>
            <w:right w:val="none" w:sz="0" w:space="0" w:color="auto"/>
          </w:divBdr>
        </w:div>
        <w:div w:id="51389520">
          <w:marLeft w:val="640"/>
          <w:marRight w:val="0"/>
          <w:marTop w:val="0"/>
          <w:marBottom w:val="0"/>
          <w:divBdr>
            <w:top w:val="none" w:sz="0" w:space="0" w:color="auto"/>
            <w:left w:val="none" w:sz="0" w:space="0" w:color="auto"/>
            <w:bottom w:val="none" w:sz="0" w:space="0" w:color="auto"/>
            <w:right w:val="none" w:sz="0" w:space="0" w:color="auto"/>
          </w:divBdr>
        </w:div>
        <w:div w:id="848062770">
          <w:marLeft w:val="640"/>
          <w:marRight w:val="0"/>
          <w:marTop w:val="0"/>
          <w:marBottom w:val="0"/>
          <w:divBdr>
            <w:top w:val="none" w:sz="0" w:space="0" w:color="auto"/>
            <w:left w:val="none" w:sz="0" w:space="0" w:color="auto"/>
            <w:bottom w:val="none" w:sz="0" w:space="0" w:color="auto"/>
            <w:right w:val="none" w:sz="0" w:space="0" w:color="auto"/>
          </w:divBdr>
        </w:div>
        <w:div w:id="1208491106">
          <w:marLeft w:val="640"/>
          <w:marRight w:val="0"/>
          <w:marTop w:val="0"/>
          <w:marBottom w:val="0"/>
          <w:divBdr>
            <w:top w:val="none" w:sz="0" w:space="0" w:color="auto"/>
            <w:left w:val="none" w:sz="0" w:space="0" w:color="auto"/>
            <w:bottom w:val="none" w:sz="0" w:space="0" w:color="auto"/>
            <w:right w:val="none" w:sz="0" w:space="0" w:color="auto"/>
          </w:divBdr>
        </w:div>
        <w:div w:id="1641692928">
          <w:marLeft w:val="640"/>
          <w:marRight w:val="0"/>
          <w:marTop w:val="0"/>
          <w:marBottom w:val="0"/>
          <w:divBdr>
            <w:top w:val="none" w:sz="0" w:space="0" w:color="auto"/>
            <w:left w:val="none" w:sz="0" w:space="0" w:color="auto"/>
            <w:bottom w:val="none" w:sz="0" w:space="0" w:color="auto"/>
            <w:right w:val="none" w:sz="0" w:space="0" w:color="auto"/>
          </w:divBdr>
        </w:div>
        <w:div w:id="1857035337">
          <w:marLeft w:val="640"/>
          <w:marRight w:val="0"/>
          <w:marTop w:val="0"/>
          <w:marBottom w:val="0"/>
          <w:divBdr>
            <w:top w:val="none" w:sz="0" w:space="0" w:color="auto"/>
            <w:left w:val="none" w:sz="0" w:space="0" w:color="auto"/>
            <w:bottom w:val="none" w:sz="0" w:space="0" w:color="auto"/>
            <w:right w:val="none" w:sz="0" w:space="0" w:color="auto"/>
          </w:divBdr>
        </w:div>
        <w:div w:id="613440695">
          <w:marLeft w:val="640"/>
          <w:marRight w:val="0"/>
          <w:marTop w:val="0"/>
          <w:marBottom w:val="0"/>
          <w:divBdr>
            <w:top w:val="none" w:sz="0" w:space="0" w:color="auto"/>
            <w:left w:val="none" w:sz="0" w:space="0" w:color="auto"/>
            <w:bottom w:val="none" w:sz="0" w:space="0" w:color="auto"/>
            <w:right w:val="none" w:sz="0" w:space="0" w:color="auto"/>
          </w:divBdr>
        </w:div>
        <w:div w:id="58208255">
          <w:marLeft w:val="640"/>
          <w:marRight w:val="0"/>
          <w:marTop w:val="0"/>
          <w:marBottom w:val="0"/>
          <w:divBdr>
            <w:top w:val="none" w:sz="0" w:space="0" w:color="auto"/>
            <w:left w:val="none" w:sz="0" w:space="0" w:color="auto"/>
            <w:bottom w:val="none" w:sz="0" w:space="0" w:color="auto"/>
            <w:right w:val="none" w:sz="0" w:space="0" w:color="auto"/>
          </w:divBdr>
        </w:div>
        <w:div w:id="1332832513">
          <w:marLeft w:val="640"/>
          <w:marRight w:val="0"/>
          <w:marTop w:val="0"/>
          <w:marBottom w:val="0"/>
          <w:divBdr>
            <w:top w:val="none" w:sz="0" w:space="0" w:color="auto"/>
            <w:left w:val="none" w:sz="0" w:space="0" w:color="auto"/>
            <w:bottom w:val="none" w:sz="0" w:space="0" w:color="auto"/>
            <w:right w:val="none" w:sz="0" w:space="0" w:color="auto"/>
          </w:divBdr>
        </w:div>
        <w:div w:id="1767191154">
          <w:marLeft w:val="640"/>
          <w:marRight w:val="0"/>
          <w:marTop w:val="0"/>
          <w:marBottom w:val="0"/>
          <w:divBdr>
            <w:top w:val="none" w:sz="0" w:space="0" w:color="auto"/>
            <w:left w:val="none" w:sz="0" w:space="0" w:color="auto"/>
            <w:bottom w:val="none" w:sz="0" w:space="0" w:color="auto"/>
            <w:right w:val="none" w:sz="0" w:space="0" w:color="auto"/>
          </w:divBdr>
        </w:div>
        <w:div w:id="1766531369">
          <w:marLeft w:val="640"/>
          <w:marRight w:val="0"/>
          <w:marTop w:val="0"/>
          <w:marBottom w:val="0"/>
          <w:divBdr>
            <w:top w:val="none" w:sz="0" w:space="0" w:color="auto"/>
            <w:left w:val="none" w:sz="0" w:space="0" w:color="auto"/>
            <w:bottom w:val="none" w:sz="0" w:space="0" w:color="auto"/>
            <w:right w:val="none" w:sz="0" w:space="0" w:color="auto"/>
          </w:divBdr>
        </w:div>
        <w:div w:id="617764291">
          <w:marLeft w:val="640"/>
          <w:marRight w:val="0"/>
          <w:marTop w:val="0"/>
          <w:marBottom w:val="0"/>
          <w:divBdr>
            <w:top w:val="none" w:sz="0" w:space="0" w:color="auto"/>
            <w:left w:val="none" w:sz="0" w:space="0" w:color="auto"/>
            <w:bottom w:val="none" w:sz="0" w:space="0" w:color="auto"/>
            <w:right w:val="none" w:sz="0" w:space="0" w:color="auto"/>
          </w:divBdr>
        </w:div>
        <w:div w:id="1061947803">
          <w:marLeft w:val="640"/>
          <w:marRight w:val="0"/>
          <w:marTop w:val="0"/>
          <w:marBottom w:val="0"/>
          <w:divBdr>
            <w:top w:val="none" w:sz="0" w:space="0" w:color="auto"/>
            <w:left w:val="none" w:sz="0" w:space="0" w:color="auto"/>
            <w:bottom w:val="none" w:sz="0" w:space="0" w:color="auto"/>
            <w:right w:val="none" w:sz="0" w:space="0" w:color="auto"/>
          </w:divBdr>
        </w:div>
        <w:div w:id="129596896">
          <w:marLeft w:val="640"/>
          <w:marRight w:val="0"/>
          <w:marTop w:val="0"/>
          <w:marBottom w:val="0"/>
          <w:divBdr>
            <w:top w:val="none" w:sz="0" w:space="0" w:color="auto"/>
            <w:left w:val="none" w:sz="0" w:space="0" w:color="auto"/>
            <w:bottom w:val="none" w:sz="0" w:space="0" w:color="auto"/>
            <w:right w:val="none" w:sz="0" w:space="0" w:color="auto"/>
          </w:divBdr>
        </w:div>
        <w:div w:id="654839747">
          <w:marLeft w:val="640"/>
          <w:marRight w:val="0"/>
          <w:marTop w:val="0"/>
          <w:marBottom w:val="0"/>
          <w:divBdr>
            <w:top w:val="none" w:sz="0" w:space="0" w:color="auto"/>
            <w:left w:val="none" w:sz="0" w:space="0" w:color="auto"/>
            <w:bottom w:val="none" w:sz="0" w:space="0" w:color="auto"/>
            <w:right w:val="none" w:sz="0" w:space="0" w:color="auto"/>
          </w:divBdr>
        </w:div>
        <w:div w:id="1045300902">
          <w:marLeft w:val="640"/>
          <w:marRight w:val="0"/>
          <w:marTop w:val="0"/>
          <w:marBottom w:val="0"/>
          <w:divBdr>
            <w:top w:val="none" w:sz="0" w:space="0" w:color="auto"/>
            <w:left w:val="none" w:sz="0" w:space="0" w:color="auto"/>
            <w:bottom w:val="none" w:sz="0" w:space="0" w:color="auto"/>
            <w:right w:val="none" w:sz="0" w:space="0" w:color="auto"/>
          </w:divBdr>
        </w:div>
        <w:div w:id="262224634">
          <w:marLeft w:val="640"/>
          <w:marRight w:val="0"/>
          <w:marTop w:val="0"/>
          <w:marBottom w:val="0"/>
          <w:divBdr>
            <w:top w:val="none" w:sz="0" w:space="0" w:color="auto"/>
            <w:left w:val="none" w:sz="0" w:space="0" w:color="auto"/>
            <w:bottom w:val="none" w:sz="0" w:space="0" w:color="auto"/>
            <w:right w:val="none" w:sz="0" w:space="0" w:color="auto"/>
          </w:divBdr>
        </w:div>
        <w:div w:id="333730746">
          <w:marLeft w:val="640"/>
          <w:marRight w:val="0"/>
          <w:marTop w:val="0"/>
          <w:marBottom w:val="0"/>
          <w:divBdr>
            <w:top w:val="none" w:sz="0" w:space="0" w:color="auto"/>
            <w:left w:val="none" w:sz="0" w:space="0" w:color="auto"/>
            <w:bottom w:val="none" w:sz="0" w:space="0" w:color="auto"/>
            <w:right w:val="none" w:sz="0" w:space="0" w:color="auto"/>
          </w:divBdr>
        </w:div>
        <w:div w:id="426928687">
          <w:marLeft w:val="640"/>
          <w:marRight w:val="0"/>
          <w:marTop w:val="0"/>
          <w:marBottom w:val="0"/>
          <w:divBdr>
            <w:top w:val="none" w:sz="0" w:space="0" w:color="auto"/>
            <w:left w:val="none" w:sz="0" w:space="0" w:color="auto"/>
            <w:bottom w:val="none" w:sz="0" w:space="0" w:color="auto"/>
            <w:right w:val="none" w:sz="0" w:space="0" w:color="auto"/>
          </w:divBdr>
        </w:div>
        <w:div w:id="733700194">
          <w:marLeft w:val="640"/>
          <w:marRight w:val="0"/>
          <w:marTop w:val="0"/>
          <w:marBottom w:val="0"/>
          <w:divBdr>
            <w:top w:val="none" w:sz="0" w:space="0" w:color="auto"/>
            <w:left w:val="none" w:sz="0" w:space="0" w:color="auto"/>
            <w:bottom w:val="none" w:sz="0" w:space="0" w:color="auto"/>
            <w:right w:val="none" w:sz="0" w:space="0" w:color="auto"/>
          </w:divBdr>
        </w:div>
        <w:div w:id="996495706">
          <w:marLeft w:val="640"/>
          <w:marRight w:val="0"/>
          <w:marTop w:val="0"/>
          <w:marBottom w:val="0"/>
          <w:divBdr>
            <w:top w:val="none" w:sz="0" w:space="0" w:color="auto"/>
            <w:left w:val="none" w:sz="0" w:space="0" w:color="auto"/>
            <w:bottom w:val="none" w:sz="0" w:space="0" w:color="auto"/>
            <w:right w:val="none" w:sz="0" w:space="0" w:color="auto"/>
          </w:divBdr>
        </w:div>
        <w:div w:id="385185537">
          <w:marLeft w:val="640"/>
          <w:marRight w:val="0"/>
          <w:marTop w:val="0"/>
          <w:marBottom w:val="0"/>
          <w:divBdr>
            <w:top w:val="none" w:sz="0" w:space="0" w:color="auto"/>
            <w:left w:val="none" w:sz="0" w:space="0" w:color="auto"/>
            <w:bottom w:val="none" w:sz="0" w:space="0" w:color="auto"/>
            <w:right w:val="none" w:sz="0" w:space="0" w:color="auto"/>
          </w:divBdr>
        </w:div>
        <w:div w:id="33387446">
          <w:marLeft w:val="640"/>
          <w:marRight w:val="0"/>
          <w:marTop w:val="0"/>
          <w:marBottom w:val="0"/>
          <w:divBdr>
            <w:top w:val="none" w:sz="0" w:space="0" w:color="auto"/>
            <w:left w:val="none" w:sz="0" w:space="0" w:color="auto"/>
            <w:bottom w:val="none" w:sz="0" w:space="0" w:color="auto"/>
            <w:right w:val="none" w:sz="0" w:space="0" w:color="auto"/>
          </w:divBdr>
        </w:div>
        <w:div w:id="959604754">
          <w:marLeft w:val="640"/>
          <w:marRight w:val="0"/>
          <w:marTop w:val="0"/>
          <w:marBottom w:val="0"/>
          <w:divBdr>
            <w:top w:val="none" w:sz="0" w:space="0" w:color="auto"/>
            <w:left w:val="none" w:sz="0" w:space="0" w:color="auto"/>
            <w:bottom w:val="none" w:sz="0" w:space="0" w:color="auto"/>
            <w:right w:val="none" w:sz="0" w:space="0" w:color="auto"/>
          </w:divBdr>
        </w:div>
        <w:div w:id="555629718">
          <w:marLeft w:val="640"/>
          <w:marRight w:val="0"/>
          <w:marTop w:val="0"/>
          <w:marBottom w:val="0"/>
          <w:divBdr>
            <w:top w:val="none" w:sz="0" w:space="0" w:color="auto"/>
            <w:left w:val="none" w:sz="0" w:space="0" w:color="auto"/>
            <w:bottom w:val="none" w:sz="0" w:space="0" w:color="auto"/>
            <w:right w:val="none" w:sz="0" w:space="0" w:color="auto"/>
          </w:divBdr>
        </w:div>
        <w:div w:id="1882546742">
          <w:marLeft w:val="640"/>
          <w:marRight w:val="0"/>
          <w:marTop w:val="0"/>
          <w:marBottom w:val="0"/>
          <w:divBdr>
            <w:top w:val="none" w:sz="0" w:space="0" w:color="auto"/>
            <w:left w:val="none" w:sz="0" w:space="0" w:color="auto"/>
            <w:bottom w:val="none" w:sz="0" w:space="0" w:color="auto"/>
            <w:right w:val="none" w:sz="0" w:space="0" w:color="auto"/>
          </w:divBdr>
        </w:div>
      </w:divsChild>
    </w:div>
    <w:div w:id="1382091481">
      <w:bodyDiv w:val="1"/>
      <w:marLeft w:val="0"/>
      <w:marRight w:val="0"/>
      <w:marTop w:val="0"/>
      <w:marBottom w:val="0"/>
      <w:divBdr>
        <w:top w:val="none" w:sz="0" w:space="0" w:color="auto"/>
        <w:left w:val="none" w:sz="0" w:space="0" w:color="auto"/>
        <w:bottom w:val="none" w:sz="0" w:space="0" w:color="auto"/>
        <w:right w:val="none" w:sz="0" w:space="0" w:color="auto"/>
      </w:divBdr>
      <w:divsChild>
        <w:div w:id="125203725">
          <w:marLeft w:val="640"/>
          <w:marRight w:val="0"/>
          <w:marTop w:val="0"/>
          <w:marBottom w:val="0"/>
          <w:divBdr>
            <w:top w:val="none" w:sz="0" w:space="0" w:color="auto"/>
            <w:left w:val="none" w:sz="0" w:space="0" w:color="auto"/>
            <w:bottom w:val="none" w:sz="0" w:space="0" w:color="auto"/>
            <w:right w:val="none" w:sz="0" w:space="0" w:color="auto"/>
          </w:divBdr>
        </w:div>
        <w:div w:id="200753738">
          <w:marLeft w:val="640"/>
          <w:marRight w:val="0"/>
          <w:marTop w:val="0"/>
          <w:marBottom w:val="0"/>
          <w:divBdr>
            <w:top w:val="none" w:sz="0" w:space="0" w:color="auto"/>
            <w:left w:val="none" w:sz="0" w:space="0" w:color="auto"/>
            <w:bottom w:val="none" w:sz="0" w:space="0" w:color="auto"/>
            <w:right w:val="none" w:sz="0" w:space="0" w:color="auto"/>
          </w:divBdr>
        </w:div>
        <w:div w:id="631520297">
          <w:marLeft w:val="640"/>
          <w:marRight w:val="0"/>
          <w:marTop w:val="0"/>
          <w:marBottom w:val="0"/>
          <w:divBdr>
            <w:top w:val="none" w:sz="0" w:space="0" w:color="auto"/>
            <w:left w:val="none" w:sz="0" w:space="0" w:color="auto"/>
            <w:bottom w:val="none" w:sz="0" w:space="0" w:color="auto"/>
            <w:right w:val="none" w:sz="0" w:space="0" w:color="auto"/>
          </w:divBdr>
        </w:div>
        <w:div w:id="2047098888">
          <w:marLeft w:val="640"/>
          <w:marRight w:val="0"/>
          <w:marTop w:val="0"/>
          <w:marBottom w:val="0"/>
          <w:divBdr>
            <w:top w:val="none" w:sz="0" w:space="0" w:color="auto"/>
            <w:left w:val="none" w:sz="0" w:space="0" w:color="auto"/>
            <w:bottom w:val="none" w:sz="0" w:space="0" w:color="auto"/>
            <w:right w:val="none" w:sz="0" w:space="0" w:color="auto"/>
          </w:divBdr>
        </w:div>
        <w:div w:id="52780731">
          <w:marLeft w:val="640"/>
          <w:marRight w:val="0"/>
          <w:marTop w:val="0"/>
          <w:marBottom w:val="0"/>
          <w:divBdr>
            <w:top w:val="none" w:sz="0" w:space="0" w:color="auto"/>
            <w:left w:val="none" w:sz="0" w:space="0" w:color="auto"/>
            <w:bottom w:val="none" w:sz="0" w:space="0" w:color="auto"/>
            <w:right w:val="none" w:sz="0" w:space="0" w:color="auto"/>
          </w:divBdr>
        </w:div>
        <w:div w:id="1623614391">
          <w:marLeft w:val="640"/>
          <w:marRight w:val="0"/>
          <w:marTop w:val="0"/>
          <w:marBottom w:val="0"/>
          <w:divBdr>
            <w:top w:val="none" w:sz="0" w:space="0" w:color="auto"/>
            <w:left w:val="none" w:sz="0" w:space="0" w:color="auto"/>
            <w:bottom w:val="none" w:sz="0" w:space="0" w:color="auto"/>
            <w:right w:val="none" w:sz="0" w:space="0" w:color="auto"/>
          </w:divBdr>
        </w:div>
        <w:div w:id="425270936">
          <w:marLeft w:val="640"/>
          <w:marRight w:val="0"/>
          <w:marTop w:val="0"/>
          <w:marBottom w:val="0"/>
          <w:divBdr>
            <w:top w:val="none" w:sz="0" w:space="0" w:color="auto"/>
            <w:left w:val="none" w:sz="0" w:space="0" w:color="auto"/>
            <w:bottom w:val="none" w:sz="0" w:space="0" w:color="auto"/>
            <w:right w:val="none" w:sz="0" w:space="0" w:color="auto"/>
          </w:divBdr>
        </w:div>
        <w:div w:id="1335186589">
          <w:marLeft w:val="640"/>
          <w:marRight w:val="0"/>
          <w:marTop w:val="0"/>
          <w:marBottom w:val="0"/>
          <w:divBdr>
            <w:top w:val="none" w:sz="0" w:space="0" w:color="auto"/>
            <w:left w:val="none" w:sz="0" w:space="0" w:color="auto"/>
            <w:bottom w:val="none" w:sz="0" w:space="0" w:color="auto"/>
            <w:right w:val="none" w:sz="0" w:space="0" w:color="auto"/>
          </w:divBdr>
        </w:div>
        <w:div w:id="1060859558">
          <w:marLeft w:val="640"/>
          <w:marRight w:val="0"/>
          <w:marTop w:val="0"/>
          <w:marBottom w:val="0"/>
          <w:divBdr>
            <w:top w:val="none" w:sz="0" w:space="0" w:color="auto"/>
            <w:left w:val="none" w:sz="0" w:space="0" w:color="auto"/>
            <w:bottom w:val="none" w:sz="0" w:space="0" w:color="auto"/>
            <w:right w:val="none" w:sz="0" w:space="0" w:color="auto"/>
          </w:divBdr>
        </w:div>
        <w:div w:id="2142337117">
          <w:marLeft w:val="640"/>
          <w:marRight w:val="0"/>
          <w:marTop w:val="0"/>
          <w:marBottom w:val="0"/>
          <w:divBdr>
            <w:top w:val="none" w:sz="0" w:space="0" w:color="auto"/>
            <w:left w:val="none" w:sz="0" w:space="0" w:color="auto"/>
            <w:bottom w:val="none" w:sz="0" w:space="0" w:color="auto"/>
            <w:right w:val="none" w:sz="0" w:space="0" w:color="auto"/>
          </w:divBdr>
        </w:div>
        <w:div w:id="1063867659">
          <w:marLeft w:val="640"/>
          <w:marRight w:val="0"/>
          <w:marTop w:val="0"/>
          <w:marBottom w:val="0"/>
          <w:divBdr>
            <w:top w:val="none" w:sz="0" w:space="0" w:color="auto"/>
            <w:left w:val="none" w:sz="0" w:space="0" w:color="auto"/>
            <w:bottom w:val="none" w:sz="0" w:space="0" w:color="auto"/>
            <w:right w:val="none" w:sz="0" w:space="0" w:color="auto"/>
          </w:divBdr>
        </w:div>
        <w:div w:id="731805548">
          <w:marLeft w:val="640"/>
          <w:marRight w:val="0"/>
          <w:marTop w:val="0"/>
          <w:marBottom w:val="0"/>
          <w:divBdr>
            <w:top w:val="none" w:sz="0" w:space="0" w:color="auto"/>
            <w:left w:val="none" w:sz="0" w:space="0" w:color="auto"/>
            <w:bottom w:val="none" w:sz="0" w:space="0" w:color="auto"/>
            <w:right w:val="none" w:sz="0" w:space="0" w:color="auto"/>
          </w:divBdr>
        </w:div>
        <w:div w:id="623266479">
          <w:marLeft w:val="640"/>
          <w:marRight w:val="0"/>
          <w:marTop w:val="0"/>
          <w:marBottom w:val="0"/>
          <w:divBdr>
            <w:top w:val="none" w:sz="0" w:space="0" w:color="auto"/>
            <w:left w:val="none" w:sz="0" w:space="0" w:color="auto"/>
            <w:bottom w:val="none" w:sz="0" w:space="0" w:color="auto"/>
            <w:right w:val="none" w:sz="0" w:space="0" w:color="auto"/>
          </w:divBdr>
        </w:div>
        <w:div w:id="1216892962">
          <w:marLeft w:val="640"/>
          <w:marRight w:val="0"/>
          <w:marTop w:val="0"/>
          <w:marBottom w:val="0"/>
          <w:divBdr>
            <w:top w:val="none" w:sz="0" w:space="0" w:color="auto"/>
            <w:left w:val="none" w:sz="0" w:space="0" w:color="auto"/>
            <w:bottom w:val="none" w:sz="0" w:space="0" w:color="auto"/>
            <w:right w:val="none" w:sz="0" w:space="0" w:color="auto"/>
          </w:divBdr>
        </w:div>
        <w:div w:id="1008751300">
          <w:marLeft w:val="640"/>
          <w:marRight w:val="0"/>
          <w:marTop w:val="0"/>
          <w:marBottom w:val="0"/>
          <w:divBdr>
            <w:top w:val="none" w:sz="0" w:space="0" w:color="auto"/>
            <w:left w:val="none" w:sz="0" w:space="0" w:color="auto"/>
            <w:bottom w:val="none" w:sz="0" w:space="0" w:color="auto"/>
            <w:right w:val="none" w:sz="0" w:space="0" w:color="auto"/>
          </w:divBdr>
        </w:div>
        <w:div w:id="1514034144">
          <w:marLeft w:val="640"/>
          <w:marRight w:val="0"/>
          <w:marTop w:val="0"/>
          <w:marBottom w:val="0"/>
          <w:divBdr>
            <w:top w:val="none" w:sz="0" w:space="0" w:color="auto"/>
            <w:left w:val="none" w:sz="0" w:space="0" w:color="auto"/>
            <w:bottom w:val="none" w:sz="0" w:space="0" w:color="auto"/>
            <w:right w:val="none" w:sz="0" w:space="0" w:color="auto"/>
          </w:divBdr>
        </w:div>
        <w:div w:id="1333489803">
          <w:marLeft w:val="640"/>
          <w:marRight w:val="0"/>
          <w:marTop w:val="0"/>
          <w:marBottom w:val="0"/>
          <w:divBdr>
            <w:top w:val="none" w:sz="0" w:space="0" w:color="auto"/>
            <w:left w:val="none" w:sz="0" w:space="0" w:color="auto"/>
            <w:bottom w:val="none" w:sz="0" w:space="0" w:color="auto"/>
            <w:right w:val="none" w:sz="0" w:space="0" w:color="auto"/>
          </w:divBdr>
        </w:div>
        <w:div w:id="472791722">
          <w:marLeft w:val="640"/>
          <w:marRight w:val="0"/>
          <w:marTop w:val="0"/>
          <w:marBottom w:val="0"/>
          <w:divBdr>
            <w:top w:val="none" w:sz="0" w:space="0" w:color="auto"/>
            <w:left w:val="none" w:sz="0" w:space="0" w:color="auto"/>
            <w:bottom w:val="none" w:sz="0" w:space="0" w:color="auto"/>
            <w:right w:val="none" w:sz="0" w:space="0" w:color="auto"/>
          </w:divBdr>
        </w:div>
        <w:div w:id="570888490">
          <w:marLeft w:val="640"/>
          <w:marRight w:val="0"/>
          <w:marTop w:val="0"/>
          <w:marBottom w:val="0"/>
          <w:divBdr>
            <w:top w:val="none" w:sz="0" w:space="0" w:color="auto"/>
            <w:left w:val="none" w:sz="0" w:space="0" w:color="auto"/>
            <w:bottom w:val="none" w:sz="0" w:space="0" w:color="auto"/>
            <w:right w:val="none" w:sz="0" w:space="0" w:color="auto"/>
          </w:divBdr>
        </w:div>
        <w:div w:id="2088845768">
          <w:marLeft w:val="640"/>
          <w:marRight w:val="0"/>
          <w:marTop w:val="0"/>
          <w:marBottom w:val="0"/>
          <w:divBdr>
            <w:top w:val="none" w:sz="0" w:space="0" w:color="auto"/>
            <w:left w:val="none" w:sz="0" w:space="0" w:color="auto"/>
            <w:bottom w:val="none" w:sz="0" w:space="0" w:color="auto"/>
            <w:right w:val="none" w:sz="0" w:space="0" w:color="auto"/>
          </w:divBdr>
        </w:div>
        <w:div w:id="1110012065">
          <w:marLeft w:val="640"/>
          <w:marRight w:val="0"/>
          <w:marTop w:val="0"/>
          <w:marBottom w:val="0"/>
          <w:divBdr>
            <w:top w:val="none" w:sz="0" w:space="0" w:color="auto"/>
            <w:left w:val="none" w:sz="0" w:space="0" w:color="auto"/>
            <w:bottom w:val="none" w:sz="0" w:space="0" w:color="auto"/>
            <w:right w:val="none" w:sz="0" w:space="0" w:color="auto"/>
          </w:divBdr>
        </w:div>
        <w:div w:id="78597711">
          <w:marLeft w:val="640"/>
          <w:marRight w:val="0"/>
          <w:marTop w:val="0"/>
          <w:marBottom w:val="0"/>
          <w:divBdr>
            <w:top w:val="none" w:sz="0" w:space="0" w:color="auto"/>
            <w:left w:val="none" w:sz="0" w:space="0" w:color="auto"/>
            <w:bottom w:val="none" w:sz="0" w:space="0" w:color="auto"/>
            <w:right w:val="none" w:sz="0" w:space="0" w:color="auto"/>
          </w:divBdr>
        </w:div>
        <w:div w:id="1284507573">
          <w:marLeft w:val="640"/>
          <w:marRight w:val="0"/>
          <w:marTop w:val="0"/>
          <w:marBottom w:val="0"/>
          <w:divBdr>
            <w:top w:val="none" w:sz="0" w:space="0" w:color="auto"/>
            <w:left w:val="none" w:sz="0" w:space="0" w:color="auto"/>
            <w:bottom w:val="none" w:sz="0" w:space="0" w:color="auto"/>
            <w:right w:val="none" w:sz="0" w:space="0" w:color="auto"/>
          </w:divBdr>
        </w:div>
        <w:div w:id="911551230">
          <w:marLeft w:val="640"/>
          <w:marRight w:val="0"/>
          <w:marTop w:val="0"/>
          <w:marBottom w:val="0"/>
          <w:divBdr>
            <w:top w:val="none" w:sz="0" w:space="0" w:color="auto"/>
            <w:left w:val="none" w:sz="0" w:space="0" w:color="auto"/>
            <w:bottom w:val="none" w:sz="0" w:space="0" w:color="auto"/>
            <w:right w:val="none" w:sz="0" w:space="0" w:color="auto"/>
          </w:divBdr>
        </w:div>
        <w:div w:id="1684817974">
          <w:marLeft w:val="640"/>
          <w:marRight w:val="0"/>
          <w:marTop w:val="0"/>
          <w:marBottom w:val="0"/>
          <w:divBdr>
            <w:top w:val="none" w:sz="0" w:space="0" w:color="auto"/>
            <w:left w:val="none" w:sz="0" w:space="0" w:color="auto"/>
            <w:bottom w:val="none" w:sz="0" w:space="0" w:color="auto"/>
            <w:right w:val="none" w:sz="0" w:space="0" w:color="auto"/>
          </w:divBdr>
        </w:div>
        <w:div w:id="1453479682">
          <w:marLeft w:val="640"/>
          <w:marRight w:val="0"/>
          <w:marTop w:val="0"/>
          <w:marBottom w:val="0"/>
          <w:divBdr>
            <w:top w:val="none" w:sz="0" w:space="0" w:color="auto"/>
            <w:left w:val="none" w:sz="0" w:space="0" w:color="auto"/>
            <w:bottom w:val="none" w:sz="0" w:space="0" w:color="auto"/>
            <w:right w:val="none" w:sz="0" w:space="0" w:color="auto"/>
          </w:divBdr>
        </w:div>
        <w:div w:id="343749969">
          <w:marLeft w:val="640"/>
          <w:marRight w:val="0"/>
          <w:marTop w:val="0"/>
          <w:marBottom w:val="0"/>
          <w:divBdr>
            <w:top w:val="none" w:sz="0" w:space="0" w:color="auto"/>
            <w:left w:val="none" w:sz="0" w:space="0" w:color="auto"/>
            <w:bottom w:val="none" w:sz="0" w:space="0" w:color="auto"/>
            <w:right w:val="none" w:sz="0" w:space="0" w:color="auto"/>
          </w:divBdr>
        </w:div>
        <w:div w:id="2052924611">
          <w:marLeft w:val="640"/>
          <w:marRight w:val="0"/>
          <w:marTop w:val="0"/>
          <w:marBottom w:val="0"/>
          <w:divBdr>
            <w:top w:val="none" w:sz="0" w:space="0" w:color="auto"/>
            <w:left w:val="none" w:sz="0" w:space="0" w:color="auto"/>
            <w:bottom w:val="none" w:sz="0" w:space="0" w:color="auto"/>
            <w:right w:val="none" w:sz="0" w:space="0" w:color="auto"/>
          </w:divBdr>
        </w:div>
        <w:div w:id="1472483871">
          <w:marLeft w:val="640"/>
          <w:marRight w:val="0"/>
          <w:marTop w:val="0"/>
          <w:marBottom w:val="0"/>
          <w:divBdr>
            <w:top w:val="none" w:sz="0" w:space="0" w:color="auto"/>
            <w:left w:val="none" w:sz="0" w:space="0" w:color="auto"/>
            <w:bottom w:val="none" w:sz="0" w:space="0" w:color="auto"/>
            <w:right w:val="none" w:sz="0" w:space="0" w:color="auto"/>
          </w:divBdr>
        </w:div>
        <w:div w:id="355159038">
          <w:marLeft w:val="640"/>
          <w:marRight w:val="0"/>
          <w:marTop w:val="0"/>
          <w:marBottom w:val="0"/>
          <w:divBdr>
            <w:top w:val="none" w:sz="0" w:space="0" w:color="auto"/>
            <w:left w:val="none" w:sz="0" w:space="0" w:color="auto"/>
            <w:bottom w:val="none" w:sz="0" w:space="0" w:color="auto"/>
            <w:right w:val="none" w:sz="0" w:space="0" w:color="auto"/>
          </w:divBdr>
        </w:div>
        <w:div w:id="1756588855">
          <w:marLeft w:val="640"/>
          <w:marRight w:val="0"/>
          <w:marTop w:val="0"/>
          <w:marBottom w:val="0"/>
          <w:divBdr>
            <w:top w:val="none" w:sz="0" w:space="0" w:color="auto"/>
            <w:left w:val="none" w:sz="0" w:space="0" w:color="auto"/>
            <w:bottom w:val="none" w:sz="0" w:space="0" w:color="auto"/>
            <w:right w:val="none" w:sz="0" w:space="0" w:color="auto"/>
          </w:divBdr>
        </w:div>
        <w:div w:id="1092048183">
          <w:marLeft w:val="640"/>
          <w:marRight w:val="0"/>
          <w:marTop w:val="0"/>
          <w:marBottom w:val="0"/>
          <w:divBdr>
            <w:top w:val="none" w:sz="0" w:space="0" w:color="auto"/>
            <w:left w:val="none" w:sz="0" w:space="0" w:color="auto"/>
            <w:bottom w:val="none" w:sz="0" w:space="0" w:color="auto"/>
            <w:right w:val="none" w:sz="0" w:space="0" w:color="auto"/>
          </w:divBdr>
        </w:div>
        <w:div w:id="879632069">
          <w:marLeft w:val="640"/>
          <w:marRight w:val="0"/>
          <w:marTop w:val="0"/>
          <w:marBottom w:val="0"/>
          <w:divBdr>
            <w:top w:val="none" w:sz="0" w:space="0" w:color="auto"/>
            <w:left w:val="none" w:sz="0" w:space="0" w:color="auto"/>
            <w:bottom w:val="none" w:sz="0" w:space="0" w:color="auto"/>
            <w:right w:val="none" w:sz="0" w:space="0" w:color="auto"/>
          </w:divBdr>
        </w:div>
        <w:div w:id="82923562">
          <w:marLeft w:val="640"/>
          <w:marRight w:val="0"/>
          <w:marTop w:val="0"/>
          <w:marBottom w:val="0"/>
          <w:divBdr>
            <w:top w:val="none" w:sz="0" w:space="0" w:color="auto"/>
            <w:left w:val="none" w:sz="0" w:space="0" w:color="auto"/>
            <w:bottom w:val="none" w:sz="0" w:space="0" w:color="auto"/>
            <w:right w:val="none" w:sz="0" w:space="0" w:color="auto"/>
          </w:divBdr>
        </w:div>
        <w:div w:id="2042632397">
          <w:marLeft w:val="640"/>
          <w:marRight w:val="0"/>
          <w:marTop w:val="0"/>
          <w:marBottom w:val="0"/>
          <w:divBdr>
            <w:top w:val="none" w:sz="0" w:space="0" w:color="auto"/>
            <w:left w:val="none" w:sz="0" w:space="0" w:color="auto"/>
            <w:bottom w:val="none" w:sz="0" w:space="0" w:color="auto"/>
            <w:right w:val="none" w:sz="0" w:space="0" w:color="auto"/>
          </w:divBdr>
        </w:div>
        <w:div w:id="1936395890">
          <w:marLeft w:val="640"/>
          <w:marRight w:val="0"/>
          <w:marTop w:val="0"/>
          <w:marBottom w:val="0"/>
          <w:divBdr>
            <w:top w:val="none" w:sz="0" w:space="0" w:color="auto"/>
            <w:left w:val="none" w:sz="0" w:space="0" w:color="auto"/>
            <w:bottom w:val="none" w:sz="0" w:space="0" w:color="auto"/>
            <w:right w:val="none" w:sz="0" w:space="0" w:color="auto"/>
          </w:divBdr>
        </w:div>
        <w:div w:id="623461750">
          <w:marLeft w:val="640"/>
          <w:marRight w:val="0"/>
          <w:marTop w:val="0"/>
          <w:marBottom w:val="0"/>
          <w:divBdr>
            <w:top w:val="none" w:sz="0" w:space="0" w:color="auto"/>
            <w:left w:val="none" w:sz="0" w:space="0" w:color="auto"/>
            <w:bottom w:val="none" w:sz="0" w:space="0" w:color="auto"/>
            <w:right w:val="none" w:sz="0" w:space="0" w:color="auto"/>
          </w:divBdr>
        </w:div>
        <w:div w:id="1702826232">
          <w:marLeft w:val="640"/>
          <w:marRight w:val="0"/>
          <w:marTop w:val="0"/>
          <w:marBottom w:val="0"/>
          <w:divBdr>
            <w:top w:val="none" w:sz="0" w:space="0" w:color="auto"/>
            <w:left w:val="none" w:sz="0" w:space="0" w:color="auto"/>
            <w:bottom w:val="none" w:sz="0" w:space="0" w:color="auto"/>
            <w:right w:val="none" w:sz="0" w:space="0" w:color="auto"/>
          </w:divBdr>
        </w:div>
        <w:div w:id="2105104506">
          <w:marLeft w:val="640"/>
          <w:marRight w:val="0"/>
          <w:marTop w:val="0"/>
          <w:marBottom w:val="0"/>
          <w:divBdr>
            <w:top w:val="none" w:sz="0" w:space="0" w:color="auto"/>
            <w:left w:val="none" w:sz="0" w:space="0" w:color="auto"/>
            <w:bottom w:val="none" w:sz="0" w:space="0" w:color="auto"/>
            <w:right w:val="none" w:sz="0" w:space="0" w:color="auto"/>
          </w:divBdr>
        </w:div>
        <w:div w:id="1612591160">
          <w:marLeft w:val="640"/>
          <w:marRight w:val="0"/>
          <w:marTop w:val="0"/>
          <w:marBottom w:val="0"/>
          <w:divBdr>
            <w:top w:val="none" w:sz="0" w:space="0" w:color="auto"/>
            <w:left w:val="none" w:sz="0" w:space="0" w:color="auto"/>
            <w:bottom w:val="none" w:sz="0" w:space="0" w:color="auto"/>
            <w:right w:val="none" w:sz="0" w:space="0" w:color="auto"/>
          </w:divBdr>
        </w:div>
        <w:div w:id="1924727975">
          <w:marLeft w:val="640"/>
          <w:marRight w:val="0"/>
          <w:marTop w:val="0"/>
          <w:marBottom w:val="0"/>
          <w:divBdr>
            <w:top w:val="none" w:sz="0" w:space="0" w:color="auto"/>
            <w:left w:val="none" w:sz="0" w:space="0" w:color="auto"/>
            <w:bottom w:val="none" w:sz="0" w:space="0" w:color="auto"/>
            <w:right w:val="none" w:sz="0" w:space="0" w:color="auto"/>
          </w:divBdr>
        </w:div>
        <w:div w:id="137692406">
          <w:marLeft w:val="640"/>
          <w:marRight w:val="0"/>
          <w:marTop w:val="0"/>
          <w:marBottom w:val="0"/>
          <w:divBdr>
            <w:top w:val="none" w:sz="0" w:space="0" w:color="auto"/>
            <w:left w:val="none" w:sz="0" w:space="0" w:color="auto"/>
            <w:bottom w:val="none" w:sz="0" w:space="0" w:color="auto"/>
            <w:right w:val="none" w:sz="0" w:space="0" w:color="auto"/>
          </w:divBdr>
        </w:div>
        <w:div w:id="1549486446">
          <w:marLeft w:val="640"/>
          <w:marRight w:val="0"/>
          <w:marTop w:val="0"/>
          <w:marBottom w:val="0"/>
          <w:divBdr>
            <w:top w:val="none" w:sz="0" w:space="0" w:color="auto"/>
            <w:left w:val="none" w:sz="0" w:space="0" w:color="auto"/>
            <w:bottom w:val="none" w:sz="0" w:space="0" w:color="auto"/>
            <w:right w:val="none" w:sz="0" w:space="0" w:color="auto"/>
          </w:divBdr>
        </w:div>
        <w:div w:id="306788327">
          <w:marLeft w:val="640"/>
          <w:marRight w:val="0"/>
          <w:marTop w:val="0"/>
          <w:marBottom w:val="0"/>
          <w:divBdr>
            <w:top w:val="none" w:sz="0" w:space="0" w:color="auto"/>
            <w:left w:val="none" w:sz="0" w:space="0" w:color="auto"/>
            <w:bottom w:val="none" w:sz="0" w:space="0" w:color="auto"/>
            <w:right w:val="none" w:sz="0" w:space="0" w:color="auto"/>
          </w:divBdr>
        </w:div>
        <w:div w:id="740950430">
          <w:marLeft w:val="640"/>
          <w:marRight w:val="0"/>
          <w:marTop w:val="0"/>
          <w:marBottom w:val="0"/>
          <w:divBdr>
            <w:top w:val="none" w:sz="0" w:space="0" w:color="auto"/>
            <w:left w:val="none" w:sz="0" w:space="0" w:color="auto"/>
            <w:bottom w:val="none" w:sz="0" w:space="0" w:color="auto"/>
            <w:right w:val="none" w:sz="0" w:space="0" w:color="auto"/>
          </w:divBdr>
        </w:div>
        <w:div w:id="301933940">
          <w:marLeft w:val="640"/>
          <w:marRight w:val="0"/>
          <w:marTop w:val="0"/>
          <w:marBottom w:val="0"/>
          <w:divBdr>
            <w:top w:val="none" w:sz="0" w:space="0" w:color="auto"/>
            <w:left w:val="none" w:sz="0" w:space="0" w:color="auto"/>
            <w:bottom w:val="none" w:sz="0" w:space="0" w:color="auto"/>
            <w:right w:val="none" w:sz="0" w:space="0" w:color="auto"/>
          </w:divBdr>
        </w:div>
        <w:div w:id="1736317426">
          <w:marLeft w:val="640"/>
          <w:marRight w:val="0"/>
          <w:marTop w:val="0"/>
          <w:marBottom w:val="0"/>
          <w:divBdr>
            <w:top w:val="none" w:sz="0" w:space="0" w:color="auto"/>
            <w:left w:val="none" w:sz="0" w:space="0" w:color="auto"/>
            <w:bottom w:val="none" w:sz="0" w:space="0" w:color="auto"/>
            <w:right w:val="none" w:sz="0" w:space="0" w:color="auto"/>
          </w:divBdr>
        </w:div>
        <w:div w:id="1947034538">
          <w:marLeft w:val="640"/>
          <w:marRight w:val="0"/>
          <w:marTop w:val="0"/>
          <w:marBottom w:val="0"/>
          <w:divBdr>
            <w:top w:val="none" w:sz="0" w:space="0" w:color="auto"/>
            <w:left w:val="none" w:sz="0" w:space="0" w:color="auto"/>
            <w:bottom w:val="none" w:sz="0" w:space="0" w:color="auto"/>
            <w:right w:val="none" w:sz="0" w:space="0" w:color="auto"/>
          </w:divBdr>
        </w:div>
        <w:div w:id="614023545">
          <w:marLeft w:val="640"/>
          <w:marRight w:val="0"/>
          <w:marTop w:val="0"/>
          <w:marBottom w:val="0"/>
          <w:divBdr>
            <w:top w:val="none" w:sz="0" w:space="0" w:color="auto"/>
            <w:left w:val="none" w:sz="0" w:space="0" w:color="auto"/>
            <w:bottom w:val="none" w:sz="0" w:space="0" w:color="auto"/>
            <w:right w:val="none" w:sz="0" w:space="0" w:color="auto"/>
          </w:divBdr>
        </w:div>
        <w:div w:id="1374378958">
          <w:marLeft w:val="640"/>
          <w:marRight w:val="0"/>
          <w:marTop w:val="0"/>
          <w:marBottom w:val="0"/>
          <w:divBdr>
            <w:top w:val="none" w:sz="0" w:space="0" w:color="auto"/>
            <w:left w:val="none" w:sz="0" w:space="0" w:color="auto"/>
            <w:bottom w:val="none" w:sz="0" w:space="0" w:color="auto"/>
            <w:right w:val="none" w:sz="0" w:space="0" w:color="auto"/>
          </w:divBdr>
        </w:div>
        <w:div w:id="549462202">
          <w:marLeft w:val="640"/>
          <w:marRight w:val="0"/>
          <w:marTop w:val="0"/>
          <w:marBottom w:val="0"/>
          <w:divBdr>
            <w:top w:val="none" w:sz="0" w:space="0" w:color="auto"/>
            <w:left w:val="none" w:sz="0" w:space="0" w:color="auto"/>
            <w:bottom w:val="none" w:sz="0" w:space="0" w:color="auto"/>
            <w:right w:val="none" w:sz="0" w:space="0" w:color="auto"/>
          </w:divBdr>
        </w:div>
        <w:div w:id="170611174">
          <w:marLeft w:val="640"/>
          <w:marRight w:val="0"/>
          <w:marTop w:val="0"/>
          <w:marBottom w:val="0"/>
          <w:divBdr>
            <w:top w:val="none" w:sz="0" w:space="0" w:color="auto"/>
            <w:left w:val="none" w:sz="0" w:space="0" w:color="auto"/>
            <w:bottom w:val="none" w:sz="0" w:space="0" w:color="auto"/>
            <w:right w:val="none" w:sz="0" w:space="0" w:color="auto"/>
          </w:divBdr>
        </w:div>
        <w:div w:id="102960697">
          <w:marLeft w:val="640"/>
          <w:marRight w:val="0"/>
          <w:marTop w:val="0"/>
          <w:marBottom w:val="0"/>
          <w:divBdr>
            <w:top w:val="none" w:sz="0" w:space="0" w:color="auto"/>
            <w:left w:val="none" w:sz="0" w:space="0" w:color="auto"/>
            <w:bottom w:val="none" w:sz="0" w:space="0" w:color="auto"/>
            <w:right w:val="none" w:sz="0" w:space="0" w:color="auto"/>
          </w:divBdr>
        </w:div>
        <w:div w:id="653878222">
          <w:marLeft w:val="640"/>
          <w:marRight w:val="0"/>
          <w:marTop w:val="0"/>
          <w:marBottom w:val="0"/>
          <w:divBdr>
            <w:top w:val="none" w:sz="0" w:space="0" w:color="auto"/>
            <w:left w:val="none" w:sz="0" w:space="0" w:color="auto"/>
            <w:bottom w:val="none" w:sz="0" w:space="0" w:color="auto"/>
            <w:right w:val="none" w:sz="0" w:space="0" w:color="auto"/>
          </w:divBdr>
        </w:div>
        <w:div w:id="55973986">
          <w:marLeft w:val="640"/>
          <w:marRight w:val="0"/>
          <w:marTop w:val="0"/>
          <w:marBottom w:val="0"/>
          <w:divBdr>
            <w:top w:val="none" w:sz="0" w:space="0" w:color="auto"/>
            <w:left w:val="none" w:sz="0" w:space="0" w:color="auto"/>
            <w:bottom w:val="none" w:sz="0" w:space="0" w:color="auto"/>
            <w:right w:val="none" w:sz="0" w:space="0" w:color="auto"/>
          </w:divBdr>
        </w:div>
        <w:div w:id="107548916">
          <w:marLeft w:val="640"/>
          <w:marRight w:val="0"/>
          <w:marTop w:val="0"/>
          <w:marBottom w:val="0"/>
          <w:divBdr>
            <w:top w:val="none" w:sz="0" w:space="0" w:color="auto"/>
            <w:left w:val="none" w:sz="0" w:space="0" w:color="auto"/>
            <w:bottom w:val="none" w:sz="0" w:space="0" w:color="auto"/>
            <w:right w:val="none" w:sz="0" w:space="0" w:color="auto"/>
          </w:divBdr>
        </w:div>
        <w:div w:id="2027750875">
          <w:marLeft w:val="640"/>
          <w:marRight w:val="0"/>
          <w:marTop w:val="0"/>
          <w:marBottom w:val="0"/>
          <w:divBdr>
            <w:top w:val="none" w:sz="0" w:space="0" w:color="auto"/>
            <w:left w:val="none" w:sz="0" w:space="0" w:color="auto"/>
            <w:bottom w:val="none" w:sz="0" w:space="0" w:color="auto"/>
            <w:right w:val="none" w:sz="0" w:space="0" w:color="auto"/>
          </w:divBdr>
        </w:div>
        <w:div w:id="950353514">
          <w:marLeft w:val="640"/>
          <w:marRight w:val="0"/>
          <w:marTop w:val="0"/>
          <w:marBottom w:val="0"/>
          <w:divBdr>
            <w:top w:val="none" w:sz="0" w:space="0" w:color="auto"/>
            <w:left w:val="none" w:sz="0" w:space="0" w:color="auto"/>
            <w:bottom w:val="none" w:sz="0" w:space="0" w:color="auto"/>
            <w:right w:val="none" w:sz="0" w:space="0" w:color="auto"/>
          </w:divBdr>
        </w:div>
        <w:div w:id="265040709">
          <w:marLeft w:val="640"/>
          <w:marRight w:val="0"/>
          <w:marTop w:val="0"/>
          <w:marBottom w:val="0"/>
          <w:divBdr>
            <w:top w:val="none" w:sz="0" w:space="0" w:color="auto"/>
            <w:left w:val="none" w:sz="0" w:space="0" w:color="auto"/>
            <w:bottom w:val="none" w:sz="0" w:space="0" w:color="auto"/>
            <w:right w:val="none" w:sz="0" w:space="0" w:color="auto"/>
          </w:divBdr>
        </w:div>
        <w:div w:id="1845170505">
          <w:marLeft w:val="640"/>
          <w:marRight w:val="0"/>
          <w:marTop w:val="0"/>
          <w:marBottom w:val="0"/>
          <w:divBdr>
            <w:top w:val="none" w:sz="0" w:space="0" w:color="auto"/>
            <w:left w:val="none" w:sz="0" w:space="0" w:color="auto"/>
            <w:bottom w:val="none" w:sz="0" w:space="0" w:color="auto"/>
            <w:right w:val="none" w:sz="0" w:space="0" w:color="auto"/>
          </w:divBdr>
        </w:div>
        <w:div w:id="816412989">
          <w:marLeft w:val="640"/>
          <w:marRight w:val="0"/>
          <w:marTop w:val="0"/>
          <w:marBottom w:val="0"/>
          <w:divBdr>
            <w:top w:val="none" w:sz="0" w:space="0" w:color="auto"/>
            <w:left w:val="none" w:sz="0" w:space="0" w:color="auto"/>
            <w:bottom w:val="none" w:sz="0" w:space="0" w:color="auto"/>
            <w:right w:val="none" w:sz="0" w:space="0" w:color="auto"/>
          </w:divBdr>
        </w:div>
        <w:div w:id="1228565403">
          <w:marLeft w:val="640"/>
          <w:marRight w:val="0"/>
          <w:marTop w:val="0"/>
          <w:marBottom w:val="0"/>
          <w:divBdr>
            <w:top w:val="none" w:sz="0" w:space="0" w:color="auto"/>
            <w:left w:val="none" w:sz="0" w:space="0" w:color="auto"/>
            <w:bottom w:val="none" w:sz="0" w:space="0" w:color="auto"/>
            <w:right w:val="none" w:sz="0" w:space="0" w:color="auto"/>
          </w:divBdr>
        </w:div>
        <w:div w:id="1082294078">
          <w:marLeft w:val="640"/>
          <w:marRight w:val="0"/>
          <w:marTop w:val="0"/>
          <w:marBottom w:val="0"/>
          <w:divBdr>
            <w:top w:val="none" w:sz="0" w:space="0" w:color="auto"/>
            <w:left w:val="none" w:sz="0" w:space="0" w:color="auto"/>
            <w:bottom w:val="none" w:sz="0" w:space="0" w:color="auto"/>
            <w:right w:val="none" w:sz="0" w:space="0" w:color="auto"/>
          </w:divBdr>
        </w:div>
        <w:div w:id="658268028">
          <w:marLeft w:val="640"/>
          <w:marRight w:val="0"/>
          <w:marTop w:val="0"/>
          <w:marBottom w:val="0"/>
          <w:divBdr>
            <w:top w:val="none" w:sz="0" w:space="0" w:color="auto"/>
            <w:left w:val="none" w:sz="0" w:space="0" w:color="auto"/>
            <w:bottom w:val="none" w:sz="0" w:space="0" w:color="auto"/>
            <w:right w:val="none" w:sz="0" w:space="0" w:color="auto"/>
          </w:divBdr>
        </w:div>
        <w:div w:id="1280181896">
          <w:marLeft w:val="640"/>
          <w:marRight w:val="0"/>
          <w:marTop w:val="0"/>
          <w:marBottom w:val="0"/>
          <w:divBdr>
            <w:top w:val="none" w:sz="0" w:space="0" w:color="auto"/>
            <w:left w:val="none" w:sz="0" w:space="0" w:color="auto"/>
            <w:bottom w:val="none" w:sz="0" w:space="0" w:color="auto"/>
            <w:right w:val="none" w:sz="0" w:space="0" w:color="auto"/>
          </w:divBdr>
        </w:div>
        <w:div w:id="544223714">
          <w:marLeft w:val="640"/>
          <w:marRight w:val="0"/>
          <w:marTop w:val="0"/>
          <w:marBottom w:val="0"/>
          <w:divBdr>
            <w:top w:val="none" w:sz="0" w:space="0" w:color="auto"/>
            <w:left w:val="none" w:sz="0" w:space="0" w:color="auto"/>
            <w:bottom w:val="none" w:sz="0" w:space="0" w:color="auto"/>
            <w:right w:val="none" w:sz="0" w:space="0" w:color="auto"/>
          </w:divBdr>
        </w:div>
        <w:div w:id="1073817118">
          <w:marLeft w:val="640"/>
          <w:marRight w:val="0"/>
          <w:marTop w:val="0"/>
          <w:marBottom w:val="0"/>
          <w:divBdr>
            <w:top w:val="none" w:sz="0" w:space="0" w:color="auto"/>
            <w:left w:val="none" w:sz="0" w:space="0" w:color="auto"/>
            <w:bottom w:val="none" w:sz="0" w:space="0" w:color="auto"/>
            <w:right w:val="none" w:sz="0" w:space="0" w:color="auto"/>
          </w:divBdr>
        </w:div>
        <w:div w:id="1456407041">
          <w:marLeft w:val="640"/>
          <w:marRight w:val="0"/>
          <w:marTop w:val="0"/>
          <w:marBottom w:val="0"/>
          <w:divBdr>
            <w:top w:val="none" w:sz="0" w:space="0" w:color="auto"/>
            <w:left w:val="none" w:sz="0" w:space="0" w:color="auto"/>
            <w:bottom w:val="none" w:sz="0" w:space="0" w:color="auto"/>
            <w:right w:val="none" w:sz="0" w:space="0" w:color="auto"/>
          </w:divBdr>
        </w:div>
        <w:div w:id="1617909890">
          <w:marLeft w:val="640"/>
          <w:marRight w:val="0"/>
          <w:marTop w:val="0"/>
          <w:marBottom w:val="0"/>
          <w:divBdr>
            <w:top w:val="none" w:sz="0" w:space="0" w:color="auto"/>
            <w:left w:val="none" w:sz="0" w:space="0" w:color="auto"/>
            <w:bottom w:val="none" w:sz="0" w:space="0" w:color="auto"/>
            <w:right w:val="none" w:sz="0" w:space="0" w:color="auto"/>
          </w:divBdr>
        </w:div>
        <w:div w:id="96099754">
          <w:marLeft w:val="640"/>
          <w:marRight w:val="0"/>
          <w:marTop w:val="0"/>
          <w:marBottom w:val="0"/>
          <w:divBdr>
            <w:top w:val="none" w:sz="0" w:space="0" w:color="auto"/>
            <w:left w:val="none" w:sz="0" w:space="0" w:color="auto"/>
            <w:bottom w:val="none" w:sz="0" w:space="0" w:color="auto"/>
            <w:right w:val="none" w:sz="0" w:space="0" w:color="auto"/>
          </w:divBdr>
        </w:div>
        <w:div w:id="1416050256">
          <w:marLeft w:val="640"/>
          <w:marRight w:val="0"/>
          <w:marTop w:val="0"/>
          <w:marBottom w:val="0"/>
          <w:divBdr>
            <w:top w:val="none" w:sz="0" w:space="0" w:color="auto"/>
            <w:left w:val="none" w:sz="0" w:space="0" w:color="auto"/>
            <w:bottom w:val="none" w:sz="0" w:space="0" w:color="auto"/>
            <w:right w:val="none" w:sz="0" w:space="0" w:color="auto"/>
          </w:divBdr>
        </w:div>
        <w:div w:id="597056671">
          <w:marLeft w:val="640"/>
          <w:marRight w:val="0"/>
          <w:marTop w:val="0"/>
          <w:marBottom w:val="0"/>
          <w:divBdr>
            <w:top w:val="none" w:sz="0" w:space="0" w:color="auto"/>
            <w:left w:val="none" w:sz="0" w:space="0" w:color="auto"/>
            <w:bottom w:val="none" w:sz="0" w:space="0" w:color="auto"/>
            <w:right w:val="none" w:sz="0" w:space="0" w:color="auto"/>
          </w:divBdr>
        </w:div>
        <w:div w:id="1867983901">
          <w:marLeft w:val="640"/>
          <w:marRight w:val="0"/>
          <w:marTop w:val="0"/>
          <w:marBottom w:val="0"/>
          <w:divBdr>
            <w:top w:val="none" w:sz="0" w:space="0" w:color="auto"/>
            <w:left w:val="none" w:sz="0" w:space="0" w:color="auto"/>
            <w:bottom w:val="none" w:sz="0" w:space="0" w:color="auto"/>
            <w:right w:val="none" w:sz="0" w:space="0" w:color="auto"/>
          </w:divBdr>
        </w:div>
        <w:div w:id="1966888688">
          <w:marLeft w:val="640"/>
          <w:marRight w:val="0"/>
          <w:marTop w:val="0"/>
          <w:marBottom w:val="0"/>
          <w:divBdr>
            <w:top w:val="none" w:sz="0" w:space="0" w:color="auto"/>
            <w:left w:val="none" w:sz="0" w:space="0" w:color="auto"/>
            <w:bottom w:val="none" w:sz="0" w:space="0" w:color="auto"/>
            <w:right w:val="none" w:sz="0" w:space="0" w:color="auto"/>
          </w:divBdr>
        </w:div>
        <w:div w:id="1233588909">
          <w:marLeft w:val="640"/>
          <w:marRight w:val="0"/>
          <w:marTop w:val="0"/>
          <w:marBottom w:val="0"/>
          <w:divBdr>
            <w:top w:val="none" w:sz="0" w:space="0" w:color="auto"/>
            <w:left w:val="none" w:sz="0" w:space="0" w:color="auto"/>
            <w:bottom w:val="none" w:sz="0" w:space="0" w:color="auto"/>
            <w:right w:val="none" w:sz="0" w:space="0" w:color="auto"/>
          </w:divBdr>
        </w:div>
        <w:div w:id="217982185">
          <w:marLeft w:val="640"/>
          <w:marRight w:val="0"/>
          <w:marTop w:val="0"/>
          <w:marBottom w:val="0"/>
          <w:divBdr>
            <w:top w:val="none" w:sz="0" w:space="0" w:color="auto"/>
            <w:left w:val="none" w:sz="0" w:space="0" w:color="auto"/>
            <w:bottom w:val="none" w:sz="0" w:space="0" w:color="auto"/>
            <w:right w:val="none" w:sz="0" w:space="0" w:color="auto"/>
          </w:divBdr>
        </w:div>
        <w:div w:id="33316050">
          <w:marLeft w:val="640"/>
          <w:marRight w:val="0"/>
          <w:marTop w:val="0"/>
          <w:marBottom w:val="0"/>
          <w:divBdr>
            <w:top w:val="none" w:sz="0" w:space="0" w:color="auto"/>
            <w:left w:val="none" w:sz="0" w:space="0" w:color="auto"/>
            <w:bottom w:val="none" w:sz="0" w:space="0" w:color="auto"/>
            <w:right w:val="none" w:sz="0" w:space="0" w:color="auto"/>
          </w:divBdr>
        </w:div>
        <w:div w:id="2078243392">
          <w:marLeft w:val="640"/>
          <w:marRight w:val="0"/>
          <w:marTop w:val="0"/>
          <w:marBottom w:val="0"/>
          <w:divBdr>
            <w:top w:val="none" w:sz="0" w:space="0" w:color="auto"/>
            <w:left w:val="none" w:sz="0" w:space="0" w:color="auto"/>
            <w:bottom w:val="none" w:sz="0" w:space="0" w:color="auto"/>
            <w:right w:val="none" w:sz="0" w:space="0" w:color="auto"/>
          </w:divBdr>
        </w:div>
        <w:div w:id="87433261">
          <w:marLeft w:val="640"/>
          <w:marRight w:val="0"/>
          <w:marTop w:val="0"/>
          <w:marBottom w:val="0"/>
          <w:divBdr>
            <w:top w:val="none" w:sz="0" w:space="0" w:color="auto"/>
            <w:left w:val="none" w:sz="0" w:space="0" w:color="auto"/>
            <w:bottom w:val="none" w:sz="0" w:space="0" w:color="auto"/>
            <w:right w:val="none" w:sz="0" w:space="0" w:color="auto"/>
          </w:divBdr>
        </w:div>
        <w:div w:id="1826697182">
          <w:marLeft w:val="640"/>
          <w:marRight w:val="0"/>
          <w:marTop w:val="0"/>
          <w:marBottom w:val="0"/>
          <w:divBdr>
            <w:top w:val="none" w:sz="0" w:space="0" w:color="auto"/>
            <w:left w:val="none" w:sz="0" w:space="0" w:color="auto"/>
            <w:bottom w:val="none" w:sz="0" w:space="0" w:color="auto"/>
            <w:right w:val="none" w:sz="0" w:space="0" w:color="auto"/>
          </w:divBdr>
        </w:div>
        <w:div w:id="1644119005">
          <w:marLeft w:val="640"/>
          <w:marRight w:val="0"/>
          <w:marTop w:val="0"/>
          <w:marBottom w:val="0"/>
          <w:divBdr>
            <w:top w:val="none" w:sz="0" w:space="0" w:color="auto"/>
            <w:left w:val="none" w:sz="0" w:space="0" w:color="auto"/>
            <w:bottom w:val="none" w:sz="0" w:space="0" w:color="auto"/>
            <w:right w:val="none" w:sz="0" w:space="0" w:color="auto"/>
          </w:divBdr>
        </w:div>
        <w:div w:id="162360344">
          <w:marLeft w:val="640"/>
          <w:marRight w:val="0"/>
          <w:marTop w:val="0"/>
          <w:marBottom w:val="0"/>
          <w:divBdr>
            <w:top w:val="none" w:sz="0" w:space="0" w:color="auto"/>
            <w:left w:val="none" w:sz="0" w:space="0" w:color="auto"/>
            <w:bottom w:val="none" w:sz="0" w:space="0" w:color="auto"/>
            <w:right w:val="none" w:sz="0" w:space="0" w:color="auto"/>
          </w:divBdr>
        </w:div>
        <w:div w:id="1895311944">
          <w:marLeft w:val="640"/>
          <w:marRight w:val="0"/>
          <w:marTop w:val="0"/>
          <w:marBottom w:val="0"/>
          <w:divBdr>
            <w:top w:val="none" w:sz="0" w:space="0" w:color="auto"/>
            <w:left w:val="none" w:sz="0" w:space="0" w:color="auto"/>
            <w:bottom w:val="none" w:sz="0" w:space="0" w:color="auto"/>
            <w:right w:val="none" w:sz="0" w:space="0" w:color="auto"/>
          </w:divBdr>
        </w:div>
        <w:div w:id="716900601">
          <w:marLeft w:val="640"/>
          <w:marRight w:val="0"/>
          <w:marTop w:val="0"/>
          <w:marBottom w:val="0"/>
          <w:divBdr>
            <w:top w:val="none" w:sz="0" w:space="0" w:color="auto"/>
            <w:left w:val="none" w:sz="0" w:space="0" w:color="auto"/>
            <w:bottom w:val="none" w:sz="0" w:space="0" w:color="auto"/>
            <w:right w:val="none" w:sz="0" w:space="0" w:color="auto"/>
          </w:divBdr>
        </w:div>
        <w:div w:id="1276134381">
          <w:marLeft w:val="640"/>
          <w:marRight w:val="0"/>
          <w:marTop w:val="0"/>
          <w:marBottom w:val="0"/>
          <w:divBdr>
            <w:top w:val="none" w:sz="0" w:space="0" w:color="auto"/>
            <w:left w:val="none" w:sz="0" w:space="0" w:color="auto"/>
            <w:bottom w:val="none" w:sz="0" w:space="0" w:color="auto"/>
            <w:right w:val="none" w:sz="0" w:space="0" w:color="auto"/>
          </w:divBdr>
        </w:div>
        <w:div w:id="2048066467">
          <w:marLeft w:val="640"/>
          <w:marRight w:val="0"/>
          <w:marTop w:val="0"/>
          <w:marBottom w:val="0"/>
          <w:divBdr>
            <w:top w:val="none" w:sz="0" w:space="0" w:color="auto"/>
            <w:left w:val="none" w:sz="0" w:space="0" w:color="auto"/>
            <w:bottom w:val="none" w:sz="0" w:space="0" w:color="auto"/>
            <w:right w:val="none" w:sz="0" w:space="0" w:color="auto"/>
          </w:divBdr>
        </w:div>
        <w:div w:id="178618257">
          <w:marLeft w:val="640"/>
          <w:marRight w:val="0"/>
          <w:marTop w:val="0"/>
          <w:marBottom w:val="0"/>
          <w:divBdr>
            <w:top w:val="none" w:sz="0" w:space="0" w:color="auto"/>
            <w:left w:val="none" w:sz="0" w:space="0" w:color="auto"/>
            <w:bottom w:val="none" w:sz="0" w:space="0" w:color="auto"/>
            <w:right w:val="none" w:sz="0" w:space="0" w:color="auto"/>
          </w:divBdr>
        </w:div>
        <w:div w:id="364715268">
          <w:marLeft w:val="640"/>
          <w:marRight w:val="0"/>
          <w:marTop w:val="0"/>
          <w:marBottom w:val="0"/>
          <w:divBdr>
            <w:top w:val="none" w:sz="0" w:space="0" w:color="auto"/>
            <w:left w:val="none" w:sz="0" w:space="0" w:color="auto"/>
            <w:bottom w:val="none" w:sz="0" w:space="0" w:color="auto"/>
            <w:right w:val="none" w:sz="0" w:space="0" w:color="auto"/>
          </w:divBdr>
        </w:div>
        <w:div w:id="872497175">
          <w:marLeft w:val="640"/>
          <w:marRight w:val="0"/>
          <w:marTop w:val="0"/>
          <w:marBottom w:val="0"/>
          <w:divBdr>
            <w:top w:val="none" w:sz="0" w:space="0" w:color="auto"/>
            <w:left w:val="none" w:sz="0" w:space="0" w:color="auto"/>
            <w:bottom w:val="none" w:sz="0" w:space="0" w:color="auto"/>
            <w:right w:val="none" w:sz="0" w:space="0" w:color="auto"/>
          </w:divBdr>
        </w:div>
        <w:div w:id="1239632109">
          <w:marLeft w:val="640"/>
          <w:marRight w:val="0"/>
          <w:marTop w:val="0"/>
          <w:marBottom w:val="0"/>
          <w:divBdr>
            <w:top w:val="none" w:sz="0" w:space="0" w:color="auto"/>
            <w:left w:val="none" w:sz="0" w:space="0" w:color="auto"/>
            <w:bottom w:val="none" w:sz="0" w:space="0" w:color="auto"/>
            <w:right w:val="none" w:sz="0" w:space="0" w:color="auto"/>
          </w:divBdr>
        </w:div>
        <w:div w:id="1014455436">
          <w:marLeft w:val="640"/>
          <w:marRight w:val="0"/>
          <w:marTop w:val="0"/>
          <w:marBottom w:val="0"/>
          <w:divBdr>
            <w:top w:val="none" w:sz="0" w:space="0" w:color="auto"/>
            <w:left w:val="none" w:sz="0" w:space="0" w:color="auto"/>
            <w:bottom w:val="none" w:sz="0" w:space="0" w:color="auto"/>
            <w:right w:val="none" w:sz="0" w:space="0" w:color="auto"/>
          </w:divBdr>
        </w:div>
        <w:div w:id="117913800">
          <w:marLeft w:val="640"/>
          <w:marRight w:val="0"/>
          <w:marTop w:val="0"/>
          <w:marBottom w:val="0"/>
          <w:divBdr>
            <w:top w:val="none" w:sz="0" w:space="0" w:color="auto"/>
            <w:left w:val="none" w:sz="0" w:space="0" w:color="auto"/>
            <w:bottom w:val="none" w:sz="0" w:space="0" w:color="auto"/>
            <w:right w:val="none" w:sz="0" w:space="0" w:color="auto"/>
          </w:divBdr>
        </w:div>
        <w:div w:id="2067988967">
          <w:marLeft w:val="640"/>
          <w:marRight w:val="0"/>
          <w:marTop w:val="0"/>
          <w:marBottom w:val="0"/>
          <w:divBdr>
            <w:top w:val="none" w:sz="0" w:space="0" w:color="auto"/>
            <w:left w:val="none" w:sz="0" w:space="0" w:color="auto"/>
            <w:bottom w:val="none" w:sz="0" w:space="0" w:color="auto"/>
            <w:right w:val="none" w:sz="0" w:space="0" w:color="auto"/>
          </w:divBdr>
        </w:div>
        <w:div w:id="64113475">
          <w:marLeft w:val="640"/>
          <w:marRight w:val="0"/>
          <w:marTop w:val="0"/>
          <w:marBottom w:val="0"/>
          <w:divBdr>
            <w:top w:val="none" w:sz="0" w:space="0" w:color="auto"/>
            <w:left w:val="none" w:sz="0" w:space="0" w:color="auto"/>
            <w:bottom w:val="none" w:sz="0" w:space="0" w:color="auto"/>
            <w:right w:val="none" w:sz="0" w:space="0" w:color="auto"/>
          </w:divBdr>
        </w:div>
        <w:div w:id="1430657257">
          <w:marLeft w:val="640"/>
          <w:marRight w:val="0"/>
          <w:marTop w:val="0"/>
          <w:marBottom w:val="0"/>
          <w:divBdr>
            <w:top w:val="none" w:sz="0" w:space="0" w:color="auto"/>
            <w:left w:val="none" w:sz="0" w:space="0" w:color="auto"/>
            <w:bottom w:val="none" w:sz="0" w:space="0" w:color="auto"/>
            <w:right w:val="none" w:sz="0" w:space="0" w:color="auto"/>
          </w:divBdr>
        </w:div>
        <w:div w:id="710690820">
          <w:marLeft w:val="640"/>
          <w:marRight w:val="0"/>
          <w:marTop w:val="0"/>
          <w:marBottom w:val="0"/>
          <w:divBdr>
            <w:top w:val="none" w:sz="0" w:space="0" w:color="auto"/>
            <w:left w:val="none" w:sz="0" w:space="0" w:color="auto"/>
            <w:bottom w:val="none" w:sz="0" w:space="0" w:color="auto"/>
            <w:right w:val="none" w:sz="0" w:space="0" w:color="auto"/>
          </w:divBdr>
        </w:div>
        <w:div w:id="1651985502">
          <w:marLeft w:val="640"/>
          <w:marRight w:val="0"/>
          <w:marTop w:val="0"/>
          <w:marBottom w:val="0"/>
          <w:divBdr>
            <w:top w:val="none" w:sz="0" w:space="0" w:color="auto"/>
            <w:left w:val="none" w:sz="0" w:space="0" w:color="auto"/>
            <w:bottom w:val="none" w:sz="0" w:space="0" w:color="auto"/>
            <w:right w:val="none" w:sz="0" w:space="0" w:color="auto"/>
          </w:divBdr>
        </w:div>
        <w:div w:id="1228103083">
          <w:marLeft w:val="640"/>
          <w:marRight w:val="0"/>
          <w:marTop w:val="0"/>
          <w:marBottom w:val="0"/>
          <w:divBdr>
            <w:top w:val="none" w:sz="0" w:space="0" w:color="auto"/>
            <w:left w:val="none" w:sz="0" w:space="0" w:color="auto"/>
            <w:bottom w:val="none" w:sz="0" w:space="0" w:color="auto"/>
            <w:right w:val="none" w:sz="0" w:space="0" w:color="auto"/>
          </w:divBdr>
        </w:div>
        <w:div w:id="2074699621">
          <w:marLeft w:val="640"/>
          <w:marRight w:val="0"/>
          <w:marTop w:val="0"/>
          <w:marBottom w:val="0"/>
          <w:divBdr>
            <w:top w:val="none" w:sz="0" w:space="0" w:color="auto"/>
            <w:left w:val="none" w:sz="0" w:space="0" w:color="auto"/>
            <w:bottom w:val="none" w:sz="0" w:space="0" w:color="auto"/>
            <w:right w:val="none" w:sz="0" w:space="0" w:color="auto"/>
          </w:divBdr>
        </w:div>
        <w:div w:id="589970399">
          <w:marLeft w:val="640"/>
          <w:marRight w:val="0"/>
          <w:marTop w:val="0"/>
          <w:marBottom w:val="0"/>
          <w:divBdr>
            <w:top w:val="none" w:sz="0" w:space="0" w:color="auto"/>
            <w:left w:val="none" w:sz="0" w:space="0" w:color="auto"/>
            <w:bottom w:val="none" w:sz="0" w:space="0" w:color="auto"/>
            <w:right w:val="none" w:sz="0" w:space="0" w:color="auto"/>
          </w:divBdr>
        </w:div>
        <w:div w:id="2098482617">
          <w:marLeft w:val="640"/>
          <w:marRight w:val="0"/>
          <w:marTop w:val="0"/>
          <w:marBottom w:val="0"/>
          <w:divBdr>
            <w:top w:val="none" w:sz="0" w:space="0" w:color="auto"/>
            <w:left w:val="none" w:sz="0" w:space="0" w:color="auto"/>
            <w:bottom w:val="none" w:sz="0" w:space="0" w:color="auto"/>
            <w:right w:val="none" w:sz="0" w:space="0" w:color="auto"/>
          </w:divBdr>
        </w:div>
        <w:div w:id="1632594749">
          <w:marLeft w:val="640"/>
          <w:marRight w:val="0"/>
          <w:marTop w:val="0"/>
          <w:marBottom w:val="0"/>
          <w:divBdr>
            <w:top w:val="none" w:sz="0" w:space="0" w:color="auto"/>
            <w:left w:val="none" w:sz="0" w:space="0" w:color="auto"/>
            <w:bottom w:val="none" w:sz="0" w:space="0" w:color="auto"/>
            <w:right w:val="none" w:sz="0" w:space="0" w:color="auto"/>
          </w:divBdr>
        </w:div>
        <w:div w:id="576016198">
          <w:marLeft w:val="640"/>
          <w:marRight w:val="0"/>
          <w:marTop w:val="0"/>
          <w:marBottom w:val="0"/>
          <w:divBdr>
            <w:top w:val="none" w:sz="0" w:space="0" w:color="auto"/>
            <w:left w:val="none" w:sz="0" w:space="0" w:color="auto"/>
            <w:bottom w:val="none" w:sz="0" w:space="0" w:color="auto"/>
            <w:right w:val="none" w:sz="0" w:space="0" w:color="auto"/>
          </w:divBdr>
        </w:div>
        <w:div w:id="1181315545">
          <w:marLeft w:val="640"/>
          <w:marRight w:val="0"/>
          <w:marTop w:val="0"/>
          <w:marBottom w:val="0"/>
          <w:divBdr>
            <w:top w:val="none" w:sz="0" w:space="0" w:color="auto"/>
            <w:left w:val="none" w:sz="0" w:space="0" w:color="auto"/>
            <w:bottom w:val="none" w:sz="0" w:space="0" w:color="auto"/>
            <w:right w:val="none" w:sz="0" w:space="0" w:color="auto"/>
          </w:divBdr>
        </w:div>
        <w:div w:id="1120369534">
          <w:marLeft w:val="640"/>
          <w:marRight w:val="0"/>
          <w:marTop w:val="0"/>
          <w:marBottom w:val="0"/>
          <w:divBdr>
            <w:top w:val="none" w:sz="0" w:space="0" w:color="auto"/>
            <w:left w:val="none" w:sz="0" w:space="0" w:color="auto"/>
            <w:bottom w:val="none" w:sz="0" w:space="0" w:color="auto"/>
            <w:right w:val="none" w:sz="0" w:space="0" w:color="auto"/>
          </w:divBdr>
        </w:div>
        <w:div w:id="1299991598">
          <w:marLeft w:val="640"/>
          <w:marRight w:val="0"/>
          <w:marTop w:val="0"/>
          <w:marBottom w:val="0"/>
          <w:divBdr>
            <w:top w:val="none" w:sz="0" w:space="0" w:color="auto"/>
            <w:left w:val="none" w:sz="0" w:space="0" w:color="auto"/>
            <w:bottom w:val="none" w:sz="0" w:space="0" w:color="auto"/>
            <w:right w:val="none" w:sz="0" w:space="0" w:color="auto"/>
          </w:divBdr>
        </w:div>
        <w:div w:id="631643254">
          <w:marLeft w:val="640"/>
          <w:marRight w:val="0"/>
          <w:marTop w:val="0"/>
          <w:marBottom w:val="0"/>
          <w:divBdr>
            <w:top w:val="none" w:sz="0" w:space="0" w:color="auto"/>
            <w:left w:val="none" w:sz="0" w:space="0" w:color="auto"/>
            <w:bottom w:val="none" w:sz="0" w:space="0" w:color="auto"/>
            <w:right w:val="none" w:sz="0" w:space="0" w:color="auto"/>
          </w:divBdr>
        </w:div>
        <w:div w:id="1868520313">
          <w:marLeft w:val="640"/>
          <w:marRight w:val="0"/>
          <w:marTop w:val="0"/>
          <w:marBottom w:val="0"/>
          <w:divBdr>
            <w:top w:val="none" w:sz="0" w:space="0" w:color="auto"/>
            <w:left w:val="none" w:sz="0" w:space="0" w:color="auto"/>
            <w:bottom w:val="none" w:sz="0" w:space="0" w:color="auto"/>
            <w:right w:val="none" w:sz="0" w:space="0" w:color="auto"/>
          </w:divBdr>
        </w:div>
        <w:div w:id="1149984135">
          <w:marLeft w:val="640"/>
          <w:marRight w:val="0"/>
          <w:marTop w:val="0"/>
          <w:marBottom w:val="0"/>
          <w:divBdr>
            <w:top w:val="none" w:sz="0" w:space="0" w:color="auto"/>
            <w:left w:val="none" w:sz="0" w:space="0" w:color="auto"/>
            <w:bottom w:val="none" w:sz="0" w:space="0" w:color="auto"/>
            <w:right w:val="none" w:sz="0" w:space="0" w:color="auto"/>
          </w:divBdr>
        </w:div>
        <w:div w:id="927956482">
          <w:marLeft w:val="640"/>
          <w:marRight w:val="0"/>
          <w:marTop w:val="0"/>
          <w:marBottom w:val="0"/>
          <w:divBdr>
            <w:top w:val="none" w:sz="0" w:space="0" w:color="auto"/>
            <w:left w:val="none" w:sz="0" w:space="0" w:color="auto"/>
            <w:bottom w:val="none" w:sz="0" w:space="0" w:color="auto"/>
            <w:right w:val="none" w:sz="0" w:space="0" w:color="auto"/>
          </w:divBdr>
        </w:div>
        <w:div w:id="1019893557">
          <w:marLeft w:val="640"/>
          <w:marRight w:val="0"/>
          <w:marTop w:val="0"/>
          <w:marBottom w:val="0"/>
          <w:divBdr>
            <w:top w:val="none" w:sz="0" w:space="0" w:color="auto"/>
            <w:left w:val="none" w:sz="0" w:space="0" w:color="auto"/>
            <w:bottom w:val="none" w:sz="0" w:space="0" w:color="auto"/>
            <w:right w:val="none" w:sz="0" w:space="0" w:color="auto"/>
          </w:divBdr>
        </w:div>
        <w:div w:id="941759727">
          <w:marLeft w:val="640"/>
          <w:marRight w:val="0"/>
          <w:marTop w:val="0"/>
          <w:marBottom w:val="0"/>
          <w:divBdr>
            <w:top w:val="none" w:sz="0" w:space="0" w:color="auto"/>
            <w:left w:val="none" w:sz="0" w:space="0" w:color="auto"/>
            <w:bottom w:val="none" w:sz="0" w:space="0" w:color="auto"/>
            <w:right w:val="none" w:sz="0" w:space="0" w:color="auto"/>
          </w:divBdr>
        </w:div>
        <w:div w:id="472143972">
          <w:marLeft w:val="640"/>
          <w:marRight w:val="0"/>
          <w:marTop w:val="0"/>
          <w:marBottom w:val="0"/>
          <w:divBdr>
            <w:top w:val="none" w:sz="0" w:space="0" w:color="auto"/>
            <w:left w:val="none" w:sz="0" w:space="0" w:color="auto"/>
            <w:bottom w:val="none" w:sz="0" w:space="0" w:color="auto"/>
            <w:right w:val="none" w:sz="0" w:space="0" w:color="auto"/>
          </w:divBdr>
        </w:div>
        <w:div w:id="553808110">
          <w:marLeft w:val="640"/>
          <w:marRight w:val="0"/>
          <w:marTop w:val="0"/>
          <w:marBottom w:val="0"/>
          <w:divBdr>
            <w:top w:val="none" w:sz="0" w:space="0" w:color="auto"/>
            <w:left w:val="none" w:sz="0" w:space="0" w:color="auto"/>
            <w:bottom w:val="none" w:sz="0" w:space="0" w:color="auto"/>
            <w:right w:val="none" w:sz="0" w:space="0" w:color="auto"/>
          </w:divBdr>
        </w:div>
        <w:div w:id="1987083076">
          <w:marLeft w:val="640"/>
          <w:marRight w:val="0"/>
          <w:marTop w:val="0"/>
          <w:marBottom w:val="0"/>
          <w:divBdr>
            <w:top w:val="none" w:sz="0" w:space="0" w:color="auto"/>
            <w:left w:val="none" w:sz="0" w:space="0" w:color="auto"/>
            <w:bottom w:val="none" w:sz="0" w:space="0" w:color="auto"/>
            <w:right w:val="none" w:sz="0" w:space="0" w:color="auto"/>
          </w:divBdr>
        </w:div>
        <w:div w:id="2116486416">
          <w:marLeft w:val="640"/>
          <w:marRight w:val="0"/>
          <w:marTop w:val="0"/>
          <w:marBottom w:val="0"/>
          <w:divBdr>
            <w:top w:val="none" w:sz="0" w:space="0" w:color="auto"/>
            <w:left w:val="none" w:sz="0" w:space="0" w:color="auto"/>
            <w:bottom w:val="none" w:sz="0" w:space="0" w:color="auto"/>
            <w:right w:val="none" w:sz="0" w:space="0" w:color="auto"/>
          </w:divBdr>
        </w:div>
        <w:div w:id="945428838">
          <w:marLeft w:val="640"/>
          <w:marRight w:val="0"/>
          <w:marTop w:val="0"/>
          <w:marBottom w:val="0"/>
          <w:divBdr>
            <w:top w:val="none" w:sz="0" w:space="0" w:color="auto"/>
            <w:left w:val="none" w:sz="0" w:space="0" w:color="auto"/>
            <w:bottom w:val="none" w:sz="0" w:space="0" w:color="auto"/>
            <w:right w:val="none" w:sz="0" w:space="0" w:color="auto"/>
          </w:divBdr>
        </w:div>
        <w:div w:id="2008752015">
          <w:marLeft w:val="640"/>
          <w:marRight w:val="0"/>
          <w:marTop w:val="0"/>
          <w:marBottom w:val="0"/>
          <w:divBdr>
            <w:top w:val="none" w:sz="0" w:space="0" w:color="auto"/>
            <w:left w:val="none" w:sz="0" w:space="0" w:color="auto"/>
            <w:bottom w:val="none" w:sz="0" w:space="0" w:color="auto"/>
            <w:right w:val="none" w:sz="0" w:space="0" w:color="auto"/>
          </w:divBdr>
        </w:div>
        <w:div w:id="1032388955">
          <w:marLeft w:val="640"/>
          <w:marRight w:val="0"/>
          <w:marTop w:val="0"/>
          <w:marBottom w:val="0"/>
          <w:divBdr>
            <w:top w:val="none" w:sz="0" w:space="0" w:color="auto"/>
            <w:left w:val="none" w:sz="0" w:space="0" w:color="auto"/>
            <w:bottom w:val="none" w:sz="0" w:space="0" w:color="auto"/>
            <w:right w:val="none" w:sz="0" w:space="0" w:color="auto"/>
          </w:divBdr>
        </w:div>
        <w:div w:id="335696827">
          <w:marLeft w:val="640"/>
          <w:marRight w:val="0"/>
          <w:marTop w:val="0"/>
          <w:marBottom w:val="0"/>
          <w:divBdr>
            <w:top w:val="none" w:sz="0" w:space="0" w:color="auto"/>
            <w:left w:val="none" w:sz="0" w:space="0" w:color="auto"/>
            <w:bottom w:val="none" w:sz="0" w:space="0" w:color="auto"/>
            <w:right w:val="none" w:sz="0" w:space="0" w:color="auto"/>
          </w:divBdr>
        </w:div>
        <w:div w:id="998390169">
          <w:marLeft w:val="640"/>
          <w:marRight w:val="0"/>
          <w:marTop w:val="0"/>
          <w:marBottom w:val="0"/>
          <w:divBdr>
            <w:top w:val="none" w:sz="0" w:space="0" w:color="auto"/>
            <w:left w:val="none" w:sz="0" w:space="0" w:color="auto"/>
            <w:bottom w:val="none" w:sz="0" w:space="0" w:color="auto"/>
            <w:right w:val="none" w:sz="0" w:space="0" w:color="auto"/>
          </w:divBdr>
        </w:div>
        <w:div w:id="1130903465">
          <w:marLeft w:val="640"/>
          <w:marRight w:val="0"/>
          <w:marTop w:val="0"/>
          <w:marBottom w:val="0"/>
          <w:divBdr>
            <w:top w:val="none" w:sz="0" w:space="0" w:color="auto"/>
            <w:left w:val="none" w:sz="0" w:space="0" w:color="auto"/>
            <w:bottom w:val="none" w:sz="0" w:space="0" w:color="auto"/>
            <w:right w:val="none" w:sz="0" w:space="0" w:color="auto"/>
          </w:divBdr>
        </w:div>
        <w:div w:id="1408649803">
          <w:marLeft w:val="640"/>
          <w:marRight w:val="0"/>
          <w:marTop w:val="0"/>
          <w:marBottom w:val="0"/>
          <w:divBdr>
            <w:top w:val="none" w:sz="0" w:space="0" w:color="auto"/>
            <w:left w:val="none" w:sz="0" w:space="0" w:color="auto"/>
            <w:bottom w:val="none" w:sz="0" w:space="0" w:color="auto"/>
            <w:right w:val="none" w:sz="0" w:space="0" w:color="auto"/>
          </w:divBdr>
        </w:div>
        <w:div w:id="1240672114">
          <w:marLeft w:val="640"/>
          <w:marRight w:val="0"/>
          <w:marTop w:val="0"/>
          <w:marBottom w:val="0"/>
          <w:divBdr>
            <w:top w:val="none" w:sz="0" w:space="0" w:color="auto"/>
            <w:left w:val="none" w:sz="0" w:space="0" w:color="auto"/>
            <w:bottom w:val="none" w:sz="0" w:space="0" w:color="auto"/>
            <w:right w:val="none" w:sz="0" w:space="0" w:color="auto"/>
          </w:divBdr>
        </w:div>
        <w:div w:id="1366910997">
          <w:marLeft w:val="640"/>
          <w:marRight w:val="0"/>
          <w:marTop w:val="0"/>
          <w:marBottom w:val="0"/>
          <w:divBdr>
            <w:top w:val="none" w:sz="0" w:space="0" w:color="auto"/>
            <w:left w:val="none" w:sz="0" w:space="0" w:color="auto"/>
            <w:bottom w:val="none" w:sz="0" w:space="0" w:color="auto"/>
            <w:right w:val="none" w:sz="0" w:space="0" w:color="auto"/>
          </w:divBdr>
        </w:div>
        <w:div w:id="252514429">
          <w:marLeft w:val="640"/>
          <w:marRight w:val="0"/>
          <w:marTop w:val="0"/>
          <w:marBottom w:val="0"/>
          <w:divBdr>
            <w:top w:val="none" w:sz="0" w:space="0" w:color="auto"/>
            <w:left w:val="none" w:sz="0" w:space="0" w:color="auto"/>
            <w:bottom w:val="none" w:sz="0" w:space="0" w:color="auto"/>
            <w:right w:val="none" w:sz="0" w:space="0" w:color="auto"/>
          </w:divBdr>
        </w:div>
        <w:div w:id="521361697">
          <w:marLeft w:val="640"/>
          <w:marRight w:val="0"/>
          <w:marTop w:val="0"/>
          <w:marBottom w:val="0"/>
          <w:divBdr>
            <w:top w:val="none" w:sz="0" w:space="0" w:color="auto"/>
            <w:left w:val="none" w:sz="0" w:space="0" w:color="auto"/>
            <w:bottom w:val="none" w:sz="0" w:space="0" w:color="auto"/>
            <w:right w:val="none" w:sz="0" w:space="0" w:color="auto"/>
          </w:divBdr>
        </w:div>
        <w:div w:id="2083940350">
          <w:marLeft w:val="640"/>
          <w:marRight w:val="0"/>
          <w:marTop w:val="0"/>
          <w:marBottom w:val="0"/>
          <w:divBdr>
            <w:top w:val="none" w:sz="0" w:space="0" w:color="auto"/>
            <w:left w:val="none" w:sz="0" w:space="0" w:color="auto"/>
            <w:bottom w:val="none" w:sz="0" w:space="0" w:color="auto"/>
            <w:right w:val="none" w:sz="0" w:space="0" w:color="auto"/>
          </w:divBdr>
        </w:div>
        <w:div w:id="429274506">
          <w:marLeft w:val="640"/>
          <w:marRight w:val="0"/>
          <w:marTop w:val="0"/>
          <w:marBottom w:val="0"/>
          <w:divBdr>
            <w:top w:val="none" w:sz="0" w:space="0" w:color="auto"/>
            <w:left w:val="none" w:sz="0" w:space="0" w:color="auto"/>
            <w:bottom w:val="none" w:sz="0" w:space="0" w:color="auto"/>
            <w:right w:val="none" w:sz="0" w:space="0" w:color="auto"/>
          </w:divBdr>
        </w:div>
        <w:div w:id="275138686">
          <w:marLeft w:val="640"/>
          <w:marRight w:val="0"/>
          <w:marTop w:val="0"/>
          <w:marBottom w:val="0"/>
          <w:divBdr>
            <w:top w:val="none" w:sz="0" w:space="0" w:color="auto"/>
            <w:left w:val="none" w:sz="0" w:space="0" w:color="auto"/>
            <w:bottom w:val="none" w:sz="0" w:space="0" w:color="auto"/>
            <w:right w:val="none" w:sz="0" w:space="0" w:color="auto"/>
          </w:divBdr>
        </w:div>
        <w:div w:id="384260425">
          <w:marLeft w:val="640"/>
          <w:marRight w:val="0"/>
          <w:marTop w:val="0"/>
          <w:marBottom w:val="0"/>
          <w:divBdr>
            <w:top w:val="none" w:sz="0" w:space="0" w:color="auto"/>
            <w:left w:val="none" w:sz="0" w:space="0" w:color="auto"/>
            <w:bottom w:val="none" w:sz="0" w:space="0" w:color="auto"/>
            <w:right w:val="none" w:sz="0" w:space="0" w:color="auto"/>
          </w:divBdr>
        </w:div>
        <w:div w:id="1791438594">
          <w:marLeft w:val="640"/>
          <w:marRight w:val="0"/>
          <w:marTop w:val="0"/>
          <w:marBottom w:val="0"/>
          <w:divBdr>
            <w:top w:val="none" w:sz="0" w:space="0" w:color="auto"/>
            <w:left w:val="none" w:sz="0" w:space="0" w:color="auto"/>
            <w:bottom w:val="none" w:sz="0" w:space="0" w:color="auto"/>
            <w:right w:val="none" w:sz="0" w:space="0" w:color="auto"/>
          </w:divBdr>
        </w:div>
        <w:div w:id="55780694">
          <w:marLeft w:val="640"/>
          <w:marRight w:val="0"/>
          <w:marTop w:val="0"/>
          <w:marBottom w:val="0"/>
          <w:divBdr>
            <w:top w:val="none" w:sz="0" w:space="0" w:color="auto"/>
            <w:left w:val="none" w:sz="0" w:space="0" w:color="auto"/>
            <w:bottom w:val="none" w:sz="0" w:space="0" w:color="auto"/>
            <w:right w:val="none" w:sz="0" w:space="0" w:color="auto"/>
          </w:divBdr>
        </w:div>
        <w:div w:id="2024243065">
          <w:marLeft w:val="640"/>
          <w:marRight w:val="0"/>
          <w:marTop w:val="0"/>
          <w:marBottom w:val="0"/>
          <w:divBdr>
            <w:top w:val="none" w:sz="0" w:space="0" w:color="auto"/>
            <w:left w:val="none" w:sz="0" w:space="0" w:color="auto"/>
            <w:bottom w:val="none" w:sz="0" w:space="0" w:color="auto"/>
            <w:right w:val="none" w:sz="0" w:space="0" w:color="auto"/>
          </w:divBdr>
        </w:div>
        <w:div w:id="1661931502">
          <w:marLeft w:val="640"/>
          <w:marRight w:val="0"/>
          <w:marTop w:val="0"/>
          <w:marBottom w:val="0"/>
          <w:divBdr>
            <w:top w:val="none" w:sz="0" w:space="0" w:color="auto"/>
            <w:left w:val="none" w:sz="0" w:space="0" w:color="auto"/>
            <w:bottom w:val="none" w:sz="0" w:space="0" w:color="auto"/>
            <w:right w:val="none" w:sz="0" w:space="0" w:color="auto"/>
          </w:divBdr>
        </w:div>
        <w:div w:id="659847792">
          <w:marLeft w:val="640"/>
          <w:marRight w:val="0"/>
          <w:marTop w:val="0"/>
          <w:marBottom w:val="0"/>
          <w:divBdr>
            <w:top w:val="none" w:sz="0" w:space="0" w:color="auto"/>
            <w:left w:val="none" w:sz="0" w:space="0" w:color="auto"/>
            <w:bottom w:val="none" w:sz="0" w:space="0" w:color="auto"/>
            <w:right w:val="none" w:sz="0" w:space="0" w:color="auto"/>
          </w:divBdr>
        </w:div>
        <w:div w:id="1414626807">
          <w:marLeft w:val="640"/>
          <w:marRight w:val="0"/>
          <w:marTop w:val="0"/>
          <w:marBottom w:val="0"/>
          <w:divBdr>
            <w:top w:val="none" w:sz="0" w:space="0" w:color="auto"/>
            <w:left w:val="none" w:sz="0" w:space="0" w:color="auto"/>
            <w:bottom w:val="none" w:sz="0" w:space="0" w:color="auto"/>
            <w:right w:val="none" w:sz="0" w:space="0" w:color="auto"/>
          </w:divBdr>
        </w:div>
        <w:div w:id="433088964">
          <w:marLeft w:val="640"/>
          <w:marRight w:val="0"/>
          <w:marTop w:val="0"/>
          <w:marBottom w:val="0"/>
          <w:divBdr>
            <w:top w:val="none" w:sz="0" w:space="0" w:color="auto"/>
            <w:left w:val="none" w:sz="0" w:space="0" w:color="auto"/>
            <w:bottom w:val="none" w:sz="0" w:space="0" w:color="auto"/>
            <w:right w:val="none" w:sz="0" w:space="0" w:color="auto"/>
          </w:divBdr>
        </w:div>
        <w:div w:id="625234505">
          <w:marLeft w:val="640"/>
          <w:marRight w:val="0"/>
          <w:marTop w:val="0"/>
          <w:marBottom w:val="0"/>
          <w:divBdr>
            <w:top w:val="none" w:sz="0" w:space="0" w:color="auto"/>
            <w:left w:val="none" w:sz="0" w:space="0" w:color="auto"/>
            <w:bottom w:val="none" w:sz="0" w:space="0" w:color="auto"/>
            <w:right w:val="none" w:sz="0" w:space="0" w:color="auto"/>
          </w:divBdr>
        </w:div>
        <w:div w:id="1733117163">
          <w:marLeft w:val="640"/>
          <w:marRight w:val="0"/>
          <w:marTop w:val="0"/>
          <w:marBottom w:val="0"/>
          <w:divBdr>
            <w:top w:val="none" w:sz="0" w:space="0" w:color="auto"/>
            <w:left w:val="none" w:sz="0" w:space="0" w:color="auto"/>
            <w:bottom w:val="none" w:sz="0" w:space="0" w:color="auto"/>
            <w:right w:val="none" w:sz="0" w:space="0" w:color="auto"/>
          </w:divBdr>
        </w:div>
        <w:div w:id="2136363120">
          <w:marLeft w:val="640"/>
          <w:marRight w:val="0"/>
          <w:marTop w:val="0"/>
          <w:marBottom w:val="0"/>
          <w:divBdr>
            <w:top w:val="none" w:sz="0" w:space="0" w:color="auto"/>
            <w:left w:val="none" w:sz="0" w:space="0" w:color="auto"/>
            <w:bottom w:val="none" w:sz="0" w:space="0" w:color="auto"/>
            <w:right w:val="none" w:sz="0" w:space="0" w:color="auto"/>
          </w:divBdr>
        </w:div>
        <w:div w:id="1988239961">
          <w:marLeft w:val="640"/>
          <w:marRight w:val="0"/>
          <w:marTop w:val="0"/>
          <w:marBottom w:val="0"/>
          <w:divBdr>
            <w:top w:val="none" w:sz="0" w:space="0" w:color="auto"/>
            <w:left w:val="none" w:sz="0" w:space="0" w:color="auto"/>
            <w:bottom w:val="none" w:sz="0" w:space="0" w:color="auto"/>
            <w:right w:val="none" w:sz="0" w:space="0" w:color="auto"/>
          </w:divBdr>
        </w:div>
        <w:div w:id="1302924717">
          <w:marLeft w:val="640"/>
          <w:marRight w:val="0"/>
          <w:marTop w:val="0"/>
          <w:marBottom w:val="0"/>
          <w:divBdr>
            <w:top w:val="none" w:sz="0" w:space="0" w:color="auto"/>
            <w:left w:val="none" w:sz="0" w:space="0" w:color="auto"/>
            <w:bottom w:val="none" w:sz="0" w:space="0" w:color="auto"/>
            <w:right w:val="none" w:sz="0" w:space="0" w:color="auto"/>
          </w:divBdr>
        </w:div>
        <w:div w:id="855576750">
          <w:marLeft w:val="640"/>
          <w:marRight w:val="0"/>
          <w:marTop w:val="0"/>
          <w:marBottom w:val="0"/>
          <w:divBdr>
            <w:top w:val="none" w:sz="0" w:space="0" w:color="auto"/>
            <w:left w:val="none" w:sz="0" w:space="0" w:color="auto"/>
            <w:bottom w:val="none" w:sz="0" w:space="0" w:color="auto"/>
            <w:right w:val="none" w:sz="0" w:space="0" w:color="auto"/>
          </w:divBdr>
        </w:div>
        <w:div w:id="1626496501">
          <w:marLeft w:val="640"/>
          <w:marRight w:val="0"/>
          <w:marTop w:val="0"/>
          <w:marBottom w:val="0"/>
          <w:divBdr>
            <w:top w:val="none" w:sz="0" w:space="0" w:color="auto"/>
            <w:left w:val="none" w:sz="0" w:space="0" w:color="auto"/>
            <w:bottom w:val="none" w:sz="0" w:space="0" w:color="auto"/>
            <w:right w:val="none" w:sz="0" w:space="0" w:color="auto"/>
          </w:divBdr>
        </w:div>
        <w:div w:id="655500472">
          <w:marLeft w:val="640"/>
          <w:marRight w:val="0"/>
          <w:marTop w:val="0"/>
          <w:marBottom w:val="0"/>
          <w:divBdr>
            <w:top w:val="none" w:sz="0" w:space="0" w:color="auto"/>
            <w:left w:val="none" w:sz="0" w:space="0" w:color="auto"/>
            <w:bottom w:val="none" w:sz="0" w:space="0" w:color="auto"/>
            <w:right w:val="none" w:sz="0" w:space="0" w:color="auto"/>
          </w:divBdr>
        </w:div>
        <w:div w:id="922648417">
          <w:marLeft w:val="640"/>
          <w:marRight w:val="0"/>
          <w:marTop w:val="0"/>
          <w:marBottom w:val="0"/>
          <w:divBdr>
            <w:top w:val="none" w:sz="0" w:space="0" w:color="auto"/>
            <w:left w:val="none" w:sz="0" w:space="0" w:color="auto"/>
            <w:bottom w:val="none" w:sz="0" w:space="0" w:color="auto"/>
            <w:right w:val="none" w:sz="0" w:space="0" w:color="auto"/>
          </w:divBdr>
        </w:div>
        <w:div w:id="1475176161">
          <w:marLeft w:val="640"/>
          <w:marRight w:val="0"/>
          <w:marTop w:val="0"/>
          <w:marBottom w:val="0"/>
          <w:divBdr>
            <w:top w:val="none" w:sz="0" w:space="0" w:color="auto"/>
            <w:left w:val="none" w:sz="0" w:space="0" w:color="auto"/>
            <w:bottom w:val="none" w:sz="0" w:space="0" w:color="auto"/>
            <w:right w:val="none" w:sz="0" w:space="0" w:color="auto"/>
          </w:divBdr>
        </w:div>
        <w:div w:id="1840458233">
          <w:marLeft w:val="640"/>
          <w:marRight w:val="0"/>
          <w:marTop w:val="0"/>
          <w:marBottom w:val="0"/>
          <w:divBdr>
            <w:top w:val="none" w:sz="0" w:space="0" w:color="auto"/>
            <w:left w:val="none" w:sz="0" w:space="0" w:color="auto"/>
            <w:bottom w:val="none" w:sz="0" w:space="0" w:color="auto"/>
            <w:right w:val="none" w:sz="0" w:space="0" w:color="auto"/>
          </w:divBdr>
        </w:div>
        <w:div w:id="1031108818">
          <w:marLeft w:val="640"/>
          <w:marRight w:val="0"/>
          <w:marTop w:val="0"/>
          <w:marBottom w:val="0"/>
          <w:divBdr>
            <w:top w:val="none" w:sz="0" w:space="0" w:color="auto"/>
            <w:left w:val="none" w:sz="0" w:space="0" w:color="auto"/>
            <w:bottom w:val="none" w:sz="0" w:space="0" w:color="auto"/>
            <w:right w:val="none" w:sz="0" w:space="0" w:color="auto"/>
          </w:divBdr>
        </w:div>
        <w:div w:id="1242182024">
          <w:marLeft w:val="640"/>
          <w:marRight w:val="0"/>
          <w:marTop w:val="0"/>
          <w:marBottom w:val="0"/>
          <w:divBdr>
            <w:top w:val="none" w:sz="0" w:space="0" w:color="auto"/>
            <w:left w:val="none" w:sz="0" w:space="0" w:color="auto"/>
            <w:bottom w:val="none" w:sz="0" w:space="0" w:color="auto"/>
            <w:right w:val="none" w:sz="0" w:space="0" w:color="auto"/>
          </w:divBdr>
        </w:div>
        <w:div w:id="1160534453">
          <w:marLeft w:val="640"/>
          <w:marRight w:val="0"/>
          <w:marTop w:val="0"/>
          <w:marBottom w:val="0"/>
          <w:divBdr>
            <w:top w:val="none" w:sz="0" w:space="0" w:color="auto"/>
            <w:left w:val="none" w:sz="0" w:space="0" w:color="auto"/>
            <w:bottom w:val="none" w:sz="0" w:space="0" w:color="auto"/>
            <w:right w:val="none" w:sz="0" w:space="0" w:color="auto"/>
          </w:divBdr>
        </w:div>
        <w:div w:id="541671589">
          <w:marLeft w:val="640"/>
          <w:marRight w:val="0"/>
          <w:marTop w:val="0"/>
          <w:marBottom w:val="0"/>
          <w:divBdr>
            <w:top w:val="none" w:sz="0" w:space="0" w:color="auto"/>
            <w:left w:val="none" w:sz="0" w:space="0" w:color="auto"/>
            <w:bottom w:val="none" w:sz="0" w:space="0" w:color="auto"/>
            <w:right w:val="none" w:sz="0" w:space="0" w:color="auto"/>
          </w:divBdr>
        </w:div>
        <w:div w:id="233469390">
          <w:marLeft w:val="640"/>
          <w:marRight w:val="0"/>
          <w:marTop w:val="0"/>
          <w:marBottom w:val="0"/>
          <w:divBdr>
            <w:top w:val="none" w:sz="0" w:space="0" w:color="auto"/>
            <w:left w:val="none" w:sz="0" w:space="0" w:color="auto"/>
            <w:bottom w:val="none" w:sz="0" w:space="0" w:color="auto"/>
            <w:right w:val="none" w:sz="0" w:space="0" w:color="auto"/>
          </w:divBdr>
        </w:div>
        <w:div w:id="67314469">
          <w:marLeft w:val="640"/>
          <w:marRight w:val="0"/>
          <w:marTop w:val="0"/>
          <w:marBottom w:val="0"/>
          <w:divBdr>
            <w:top w:val="none" w:sz="0" w:space="0" w:color="auto"/>
            <w:left w:val="none" w:sz="0" w:space="0" w:color="auto"/>
            <w:bottom w:val="none" w:sz="0" w:space="0" w:color="auto"/>
            <w:right w:val="none" w:sz="0" w:space="0" w:color="auto"/>
          </w:divBdr>
        </w:div>
        <w:div w:id="1457790901">
          <w:marLeft w:val="640"/>
          <w:marRight w:val="0"/>
          <w:marTop w:val="0"/>
          <w:marBottom w:val="0"/>
          <w:divBdr>
            <w:top w:val="none" w:sz="0" w:space="0" w:color="auto"/>
            <w:left w:val="none" w:sz="0" w:space="0" w:color="auto"/>
            <w:bottom w:val="none" w:sz="0" w:space="0" w:color="auto"/>
            <w:right w:val="none" w:sz="0" w:space="0" w:color="auto"/>
          </w:divBdr>
        </w:div>
        <w:div w:id="1896894182">
          <w:marLeft w:val="640"/>
          <w:marRight w:val="0"/>
          <w:marTop w:val="0"/>
          <w:marBottom w:val="0"/>
          <w:divBdr>
            <w:top w:val="none" w:sz="0" w:space="0" w:color="auto"/>
            <w:left w:val="none" w:sz="0" w:space="0" w:color="auto"/>
            <w:bottom w:val="none" w:sz="0" w:space="0" w:color="auto"/>
            <w:right w:val="none" w:sz="0" w:space="0" w:color="auto"/>
          </w:divBdr>
        </w:div>
        <w:div w:id="1760448700">
          <w:marLeft w:val="640"/>
          <w:marRight w:val="0"/>
          <w:marTop w:val="0"/>
          <w:marBottom w:val="0"/>
          <w:divBdr>
            <w:top w:val="none" w:sz="0" w:space="0" w:color="auto"/>
            <w:left w:val="none" w:sz="0" w:space="0" w:color="auto"/>
            <w:bottom w:val="none" w:sz="0" w:space="0" w:color="auto"/>
            <w:right w:val="none" w:sz="0" w:space="0" w:color="auto"/>
          </w:divBdr>
        </w:div>
        <w:div w:id="1517424719">
          <w:marLeft w:val="640"/>
          <w:marRight w:val="0"/>
          <w:marTop w:val="0"/>
          <w:marBottom w:val="0"/>
          <w:divBdr>
            <w:top w:val="none" w:sz="0" w:space="0" w:color="auto"/>
            <w:left w:val="none" w:sz="0" w:space="0" w:color="auto"/>
            <w:bottom w:val="none" w:sz="0" w:space="0" w:color="auto"/>
            <w:right w:val="none" w:sz="0" w:space="0" w:color="auto"/>
          </w:divBdr>
        </w:div>
        <w:div w:id="675808340">
          <w:marLeft w:val="640"/>
          <w:marRight w:val="0"/>
          <w:marTop w:val="0"/>
          <w:marBottom w:val="0"/>
          <w:divBdr>
            <w:top w:val="none" w:sz="0" w:space="0" w:color="auto"/>
            <w:left w:val="none" w:sz="0" w:space="0" w:color="auto"/>
            <w:bottom w:val="none" w:sz="0" w:space="0" w:color="auto"/>
            <w:right w:val="none" w:sz="0" w:space="0" w:color="auto"/>
          </w:divBdr>
        </w:div>
        <w:div w:id="187568711">
          <w:marLeft w:val="640"/>
          <w:marRight w:val="0"/>
          <w:marTop w:val="0"/>
          <w:marBottom w:val="0"/>
          <w:divBdr>
            <w:top w:val="none" w:sz="0" w:space="0" w:color="auto"/>
            <w:left w:val="none" w:sz="0" w:space="0" w:color="auto"/>
            <w:bottom w:val="none" w:sz="0" w:space="0" w:color="auto"/>
            <w:right w:val="none" w:sz="0" w:space="0" w:color="auto"/>
          </w:divBdr>
        </w:div>
        <w:div w:id="1114717145">
          <w:marLeft w:val="640"/>
          <w:marRight w:val="0"/>
          <w:marTop w:val="0"/>
          <w:marBottom w:val="0"/>
          <w:divBdr>
            <w:top w:val="none" w:sz="0" w:space="0" w:color="auto"/>
            <w:left w:val="none" w:sz="0" w:space="0" w:color="auto"/>
            <w:bottom w:val="none" w:sz="0" w:space="0" w:color="auto"/>
            <w:right w:val="none" w:sz="0" w:space="0" w:color="auto"/>
          </w:divBdr>
        </w:div>
        <w:div w:id="95951501">
          <w:marLeft w:val="640"/>
          <w:marRight w:val="0"/>
          <w:marTop w:val="0"/>
          <w:marBottom w:val="0"/>
          <w:divBdr>
            <w:top w:val="none" w:sz="0" w:space="0" w:color="auto"/>
            <w:left w:val="none" w:sz="0" w:space="0" w:color="auto"/>
            <w:bottom w:val="none" w:sz="0" w:space="0" w:color="auto"/>
            <w:right w:val="none" w:sz="0" w:space="0" w:color="auto"/>
          </w:divBdr>
        </w:div>
        <w:div w:id="810825863">
          <w:marLeft w:val="640"/>
          <w:marRight w:val="0"/>
          <w:marTop w:val="0"/>
          <w:marBottom w:val="0"/>
          <w:divBdr>
            <w:top w:val="none" w:sz="0" w:space="0" w:color="auto"/>
            <w:left w:val="none" w:sz="0" w:space="0" w:color="auto"/>
            <w:bottom w:val="none" w:sz="0" w:space="0" w:color="auto"/>
            <w:right w:val="none" w:sz="0" w:space="0" w:color="auto"/>
          </w:divBdr>
        </w:div>
        <w:div w:id="745154091">
          <w:marLeft w:val="640"/>
          <w:marRight w:val="0"/>
          <w:marTop w:val="0"/>
          <w:marBottom w:val="0"/>
          <w:divBdr>
            <w:top w:val="none" w:sz="0" w:space="0" w:color="auto"/>
            <w:left w:val="none" w:sz="0" w:space="0" w:color="auto"/>
            <w:bottom w:val="none" w:sz="0" w:space="0" w:color="auto"/>
            <w:right w:val="none" w:sz="0" w:space="0" w:color="auto"/>
          </w:divBdr>
        </w:div>
      </w:divsChild>
    </w:div>
    <w:div w:id="1400514693">
      <w:bodyDiv w:val="1"/>
      <w:marLeft w:val="0"/>
      <w:marRight w:val="0"/>
      <w:marTop w:val="0"/>
      <w:marBottom w:val="0"/>
      <w:divBdr>
        <w:top w:val="none" w:sz="0" w:space="0" w:color="auto"/>
        <w:left w:val="none" w:sz="0" w:space="0" w:color="auto"/>
        <w:bottom w:val="none" w:sz="0" w:space="0" w:color="auto"/>
        <w:right w:val="none" w:sz="0" w:space="0" w:color="auto"/>
      </w:divBdr>
      <w:divsChild>
        <w:div w:id="263417079">
          <w:marLeft w:val="640"/>
          <w:marRight w:val="0"/>
          <w:marTop w:val="0"/>
          <w:marBottom w:val="0"/>
          <w:divBdr>
            <w:top w:val="none" w:sz="0" w:space="0" w:color="auto"/>
            <w:left w:val="none" w:sz="0" w:space="0" w:color="auto"/>
            <w:bottom w:val="none" w:sz="0" w:space="0" w:color="auto"/>
            <w:right w:val="none" w:sz="0" w:space="0" w:color="auto"/>
          </w:divBdr>
        </w:div>
        <w:div w:id="2029453482">
          <w:marLeft w:val="640"/>
          <w:marRight w:val="0"/>
          <w:marTop w:val="0"/>
          <w:marBottom w:val="0"/>
          <w:divBdr>
            <w:top w:val="none" w:sz="0" w:space="0" w:color="auto"/>
            <w:left w:val="none" w:sz="0" w:space="0" w:color="auto"/>
            <w:bottom w:val="none" w:sz="0" w:space="0" w:color="auto"/>
            <w:right w:val="none" w:sz="0" w:space="0" w:color="auto"/>
          </w:divBdr>
        </w:div>
        <w:div w:id="42367844">
          <w:marLeft w:val="640"/>
          <w:marRight w:val="0"/>
          <w:marTop w:val="0"/>
          <w:marBottom w:val="0"/>
          <w:divBdr>
            <w:top w:val="none" w:sz="0" w:space="0" w:color="auto"/>
            <w:left w:val="none" w:sz="0" w:space="0" w:color="auto"/>
            <w:bottom w:val="none" w:sz="0" w:space="0" w:color="auto"/>
            <w:right w:val="none" w:sz="0" w:space="0" w:color="auto"/>
          </w:divBdr>
        </w:div>
        <w:div w:id="1311011152">
          <w:marLeft w:val="640"/>
          <w:marRight w:val="0"/>
          <w:marTop w:val="0"/>
          <w:marBottom w:val="0"/>
          <w:divBdr>
            <w:top w:val="none" w:sz="0" w:space="0" w:color="auto"/>
            <w:left w:val="none" w:sz="0" w:space="0" w:color="auto"/>
            <w:bottom w:val="none" w:sz="0" w:space="0" w:color="auto"/>
            <w:right w:val="none" w:sz="0" w:space="0" w:color="auto"/>
          </w:divBdr>
        </w:div>
        <w:div w:id="1143815649">
          <w:marLeft w:val="640"/>
          <w:marRight w:val="0"/>
          <w:marTop w:val="0"/>
          <w:marBottom w:val="0"/>
          <w:divBdr>
            <w:top w:val="none" w:sz="0" w:space="0" w:color="auto"/>
            <w:left w:val="none" w:sz="0" w:space="0" w:color="auto"/>
            <w:bottom w:val="none" w:sz="0" w:space="0" w:color="auto"/>
            <w:right w:val="none" w:sz="0" w:space="0" w:color="auto"/>
          </w:divBdr>
        </w:div>
        <w:div w:id="52824178">
          <w:marLeft w:val="640"/>
          <w:marRight w:val="0"/>
          <w:marTop w:val="0"/>
          <w:marBottom w:val="0"/>
          <w:divBdr>
            <w:top w:val="none" w:sz="0" w:space="0" w:color="auto"/>
            <w:left w:val="none" w:sz="0" w:space="0" w:color="auto"/>
            <w:bottom w:val="none" w:sz="0" w:space="0" w:color="auto"/>
            <w:right w:val="none" w:sz="0" w:space="0" w:color="auto"/>
          </w:divBdr>
        </w:div>
        <w:div w:id="292366450">
          <w:marLeft w:val="640"/>
          <w:marRight w:val="0"/>
          <w:marTop w:val="0"/>
          <w:marBottom w:val="0"/>
          <w:divBdr>
            <w:top w:val="none" w:sz="0" w:space="0" w:color="auto"/>
            <w:left w:val="none" w:sz="0" w:space="0" w:color="auto"/>
            <w:bottom w:val="none" w:sz="0" w:space="0" w:color="auto"/>
            <w:right w:val="none" w:sz="0" w:space="0" w:color="auto"/>
          </w:divBdr>
        </w:div>
        <w:div w:id="841434116">
          <w:marLeft w:val="640"/>
          <w:marRight w:val="0"/>
          <w:marTop w:val="0"/>
          <w:marBottom w:val="0"/>
          <w:divBdr>
            <w:top w:val="none" w:sz="0" w:space="0" w:color="auto"/>
            <w:left w:val="none" w:sz="0" w:space="0" w:color="auto"/>
            <w:bottom w:val="none" w:sz="0" w:space="0" w:color="auto"/>
            <w:right w:val="none" w:sz="0" w:space="0" w:color="auto"/>
          </w:divBdr>
        </w:div>
        <w:div w:id="1922642272">
          <w:marLeft w:val="640"/>
          <w:marRight w:val="0"/>
          <w:marTop w:val="0"/>
          <w:marBottom w:val="0"/>
          <w:divBdr>
            <w:top w:val="none" w:sz="0" w:space="0" w:color="auto"/>
            <w:left w:val="none" w:sz="0" w:space="0" w:color="auto"/>
            <w:bottom w:val="none" w:sz="0" w:space="0" w:color="auto"/>
            <w:right w:val="none" w:sz="0" w:space="0" w:color="auto"/>
          </w:divBdr>
        </w:div>
        <w:div w:id="1421635874">
          <w:marLeft w:val="640"/>
          <w:marRight w:val="0"/>
          <w:marTop w:val="0"/>
          <w:marBottom w:val="0"/>
          <w:divBdr>
            <w:top w:val="none" w:sz="0" w:space="0" w:color="auto"/>
            <w:left w:val="none" w:sz="0" w:space="0" w:color="auto"/>
            <w:bottom w:val="none" w:sz="0" w:space="0" w:color="auto"/>
            <w:right w:val="none" w:sz="0" w:space="0" w:color="auto"/>
          </w:divBdr>
        </w:div>
        <w:div w:id="1201892007">
          <w:marLeft w:val="640"/>
          <w:marRight w:val="0"/>
          <w:marTop w:val="0"/>
          <w:marBottom w:val="0"/>
          <w:divBdr>
            <w:top w:val="none" w:sz="0" w:space="0" w:color="auto"/>
            <w:left w:val="none" w:sz="0" w:space="0" w:color="auto"/>
            <w:bottom w:val="none" w:sz="0" w:space="0" w:color="auto"/>
            <w:right w:val="none" w:sz="0" w:space="0" w:color="auto"/>
          </w:divBdr>
        </w:div>
        <w:div w:id="610625224">
          <w:marLeft w:val="640"/>
          <w:marRight w:val="0"/>
          <w:marTop w:val="0"/>
          <w:marBottom w:val="0"/>
          <w:divBdr>
            <w:top w:val="none" w:sz="0" w:space="0" w:color="auto"/>
            <w:left w:val="none" w:sz="0" w:space="0" w:color="auto"/>
            <w:bottom w:val="none" w:sz="0" w:space="0" w:color="auto"/>
            <w:right w:val="none" w:sz="0" w:space="0" w:color="auto"/>
          </w:divBdr>
        </w:div>
        <w:div w:id="690381922">
          <w:marLeft w:val="640"/>
          <w:marRight w:val="0"/>
          <w:marTop w:val="0"/>
          <w:marBottom w:val="0"/>
          <w:divBdr>
            <w:top w:val="none" w:sz="0" w:space="0" w:color="auto"/>
            <w:left w:val="none" w:sz="0" w:space="0" w:color="auto"/>
            <w:bottom w:val="none" w:sz="0" w:space="0" w:color="auto"/>
            <w:right w:val="none" w:sz="0" w:space="0" w:color="auto"/>
          </w:divBdr>
        </w:div>
        <w:div w:id="638801476">
          <w:marLeft w:val="640"/>
          <w:marRight w:val="0"/>
          <w:marTop w:val="0"/>
          <w:marBottom w:val="0"/>
          <w:divBdr>
            <w:top w:val="none" w:sz="0" w:space="0" w:color="auto"/>
            <w:left w:val="none" w:sz="0" w:space="0" w:color="auto"/>
            <w:bottom w:val="none" w:sz="0" w:space="0" w:color="auto"/>
            <w:right w:val="none" w:sz="0" w:space="0" w:color="auto"/>
          </w:divBdr>
        </w:div>
        <w:div w:id="120460899">
          <w:marLeft w:val="640"/>
          <w:marRight w:val="0"/>
          <w:marTop w:val="0"/>
          <w:marBottom w:val="0"/>
          <w:divBdr>
            <w:top w:val="none" w:sz="0" w:space="0" w:color="auto"/>
            <w:left w:val="none" w:sz="0" w:space="0" w:color="auto"/>
            <w:bottom w:val="none" w:sz="0" w:space="0" w:color="auto"/>
            <w:right w:val="none" w:sz="0" w:space="0" w:color="auto"/>
          </w:divBdr>
        </w:div>
        <w:div w:id="1795370889">
          <w:marLeft w:val="640"/>
          <w:marRight w:val="0"/>
          <w:marTop w:val="0"/>
          <w:marBottom w:val="0"/>
          <w:divBdr>
            <w:top w:val="none" w:sz="0" w:space="0" w:color="auto"/>
            <w:left w:val="none" w:sz="0" w:space="0" w:color="auto"/>
            <w:bottom w:val="none" w:sz="0" w:space="0" w:color="auto"/>
            <w:right w:val="none" w:sz="0" w:space="0" w:color="auto"/>
          </w:divBdr>
        </w:div>
        <w:div w:id="835926167">
          <w:marLeft w:val="640"/>
          <w:marRight w:val="0"/>
          <w:marTop w:val="0"/>
          <w:marBottom w:val="0"/>
          <w:divBdr>
            <w:top w:val="none" w:sz="0" w:space="0" w:color="auto"/>
            <w:left w:val="none" w:sz="0" w:space="0" w:color="auto"/>
            <w:bottom w:val="none" w:sz="0" w:space="0" w:color="auto"/>
            <w:right w:val="none" w:sz="0" w:space="0" w:color="auto"/>
          </w:divBdr>
        </w:div>
        <w:div w:id="212738638">
          <w:marLeft w:val="640"/>
          <w:marRight w:val="0"/>
          <w:marTop w:val="0"/>
          <w:marBottom w:val="0"/>
          <w:divBdr>
            <w:top w:val="none" w:sz="0" w:space="0" w:color="auto"/>
            <w:left w:val="none" w:sz="0" w:space="0" w:color="auto"/>
            <w:bottom w:val="none" w:sz="0" w:space="0" w:color="auto"/>
            <w:right w:val="none" w:sz="0" w:space="0" w:color="auto"/>
          </w:divBdr>
        </w:div>
        <w:div w:id="706030084">
          <w:marLeft w:val="640"/>
          <w:marRight w:val="0"/>
          <w:marTop w:val="0"/>
          <w:marBottom w:val="0"/>
          <w:divBdr>
            <w:top w:val="none" w:sz="0" w:space="0" w:color="auto"/>
            <w:left w:val="none" w:sz="0" w:space="0" w:color="auto"/>
            <w:bottom w:val="none" w:sz="0" w:space="0" w:color="auto"/>
            <w:right w:val="none" w:sz="0" w:space="0" w:color="auto"/>
          </w:divBdr>
        </w:div>
        <w:div w:id="1632058343">
          <w:marLeft w:val="640"/>
          <w:marRight w:val="0"/>
          <w:marTop w:val="0"/>
          <w:marBottom w:val="0"/>
          <w:divBdr>
            <w:top w:val="none" w:sz="0" w:space="0" w:color="auto"/>
            <w:left w:val="none" w:sz="0" w:space="0" w:color="auto"/>
            <w:bottom w:val="none" w:sz="0" w:space="0" w:color="auto"/>
            <w:right w:val="none" w:sz="0" w:space="0" w:color="auto"/>
          </w:divBdr>
        </w:div>
        <w:div w:id="534972682">
          <w:marLeft w:val="640"/>
          <w:marRight w:val="0"/>
          <w:marTop w:val="0"/>
          <w:marBottom w:val="0"/>
          <w:divBdr>
            <w:top w:val="none" w:sz="0" w:space="0" w:color="auto"/>
            <w:left w:val="none" w:sz="0" w:space="0" w:color="auto"/>
            <w:bottom w:val="none" w:sz="0" w:space="0" w:color="auto"/>
            <w:right w:val="none" w:sz="0" w:space="0" w:color="auto"/>
          </w:divBdr>
        </w:div>
        <w:div w:id="1421213856">
          <w:marLeft w:val="640"/>
          <w:marRight w:val="0"/>
          <w:marTop w:val="0"/>
          <w:marBottom w:val="0"/>
          <w:divBdr>
            <w:top w:val="none" w:sz="0" w:space="0" w:color="auto"/>
            <w:left w:val="none" w:sz="0" w:space="0" w:color="auto"/>
            <w:bottom w:val="none" w:sz="0" w:space="0" w:color="auto"/>
            <w:right w:val="none" w:sz="0" w:space="0" w:color="auto"/>
          </w:divBdr>
        </w:div>
        <w:div w:id="1986885850">
          <w:marLeft w:val="640"/>
          <w:marRight w:val="0"/>
          <w:marTop w:val="0"/>
          <w:marBottom w:val="0"/>
          <w:divBdr>
            <w:top w:val="none" w:sz="0" w:space="0" w:color="auto"/>
            <w:left w:val="none" w:sz="0" w:space="0" w:color="auto"/>
            <w:bottom w:val="none" w:sz="0" w:space="0" w:color="auto"/>
            <w:right w:val="none" w:sz="0" w:space="0" w:color="auto"/>
          </w:divBdr>
        </w:div>
        <w:div w:id="1580671187">
          <w:marLeft w:val="640"/>
          <w:marRight w:val="0"/>
          <w:marTop w:val="0"/>
          <w:marBottom w:val="0"/>
          <w:divBdr>
            <w:top w:val="none" w:sz="0" w:space="0" w:color="auto"/>
            <w:left w:val="none" w:sz="0" w:space="0" w:color="auto"/>
            <w:bottom w:val="none" w:sz="0" w:space="0" w:color="auto"/>
            <w:right w:val="none" w:sz="0" w:space="0" w:color="auto"/>
          </w:divBdr>
        </w:div>
        <w:div w:id="1280182567">
          <w:marLeft w:val="640"/>
          <w:marRight w:val="0"/>
          <w:marTop w:val="0"/>
          <w:marBottom w:val="0"/>
          <w:divBdr>
            <w:top w:val="none" w:sz="0" w:space="0" w:color="auto"/>
            <w:left w:val="none" w:sz="0" w:space="0" w:color="auto"/>
            <w:bottom w:val="none" w:sz="0" w:space="0" w:color="auto"/>
            <w:right w:val="none" w:sz="0" w:space="0" w:color="auto"/>
          </w:divBdr>
        </w:div>
        <w:div w:id="385030805">
          <w:marLeft w:val="640"/>
          <w:marRight w:val="0"/>
          <w:marTop w:val="0"/>
          <w:marBottom w:val="0"/>
          <w:divBdr>
            <w:top w:val="none" w:sz="0" w:space="0" w:color="auto"/>
            <w:left w:val="none" w:sz="0" w:space="0" w:color="auto"/>
            <w:bottom w:val="none" w:sz="0" w:space="0" w:color="auto"/>
            <w:right w:val="none" w:sz="0" w:space="0" w:color="auto"/>
          </w:divBdr>
        </w:div>
        <w:div w:id="1304583094">
          <w:marLeft w:val="640"/>
          <w:marRight w:val="0"/>
          <w:marTop w:val="0"/>
          <w:marBottom w:val="0"/>
          <w:divBdr>
            <w:top w:val="none" w:sz="0" w:space="0" w:color="auto"/>
            <w:left w:val="none" w:sz="0" w:space="0" w:color="auto"/>
            <w:bottom w:val="none" w:sz="0" w:space="0" w:color="auto"/>
            <w:right w:val="none" w:sz="0" w:space="0" w:color="auto"/>
          </w:divBdr>
        </w:div>
        <w:div w:id="2038696082">
          <w:marLeft w:val="640"/>
          <w:marRight w:val="0"/>
          <w:marTop w:val="0"/>
          <w:marBottom w:val="0"/>
          <w:divBdr>
            <w:top w:val="none" w:sz="0" w:space="0" w:color="auto"/>
            <w:left w:val="none" w:sz="0" w:space="0" w:color="auto"/>
            <w:bottom w:val="none" w:sz="0" w:space="0" w:color="auto"/>
            <w:right w:val="none" w:sz="0" w:space="0" w:color="auto"/>
          </w:divBdr>
        </w:div>
        <w:div w:id="1194031318">
          <w:marLeft w:val="640"/>
          <w:marRight w:val="0"/>
          <w:marTop w:val="0"/>
          <w:marBottom w:val="0"/>
          <w:divBdr>
            <w:top w:val="none" w:sz="0" w:space="0" w:color="auto"/>
            <w:left w:val="none" w:sz="0" w:space="0" w:color="auto"/>
            <w:bottom w:val="none" w:sz="0" w:space="0" w:color="auto"/>
            <w:right w:val="none" w:sz="0" w:space="0" w:color="auto"/>
          </w:divBdr>
        </w:div>
        <w:div w:id="1244295278">
          <w:marLeft w:val="640"/>
          <w:marRight w:val="0"/>
          <w:marTop w:val="0"/>
          <w:marBottom w:val="0"/>
          <w:divBdr>
            <w:top w:val="none" w:sz="0" w:space="0" w:color="auto"/>
            <w:left w:val="none" w:sz="0" w:space="0" w:color="auto"/>
            <w:bottom w:val="none" w:sz="0" w:space="0" w:color="auto"/>
            <w:right w:val="none" w:sz="0" w:space="0" w:color="auto"/>
          </w:divBdr>
        </w:div>
        <w:div w:id="1232884717">
          <w:marLeft w:val="640"/>
          <w:marRight w:val="0"/>
          <w:marTop w:val="0"/>
          <w:marBottom w:val="0"/>
          <w:divBdr>
            <w:top w:val="none" w:sz="0" w:space="0" w:color="auto"/>
            <w:left w:val="none" w:sz="0" w:space="0" w:color="auto"/>
            <w:bottom w:val="none" w:sz="0" w:space="0" w:color="auto"/>
            <w:right w:val="none" w:sz="0" w:space="0" w:color="auto"/>
          </w:divBdr>
        </w:div>
        <w:div w:id="1367219096">
          <w:marLeft w:val="640"/>
          <w:marRight w:val="0"/>
          <w:marTop w:val="0"/>
          <w:marBottom w:val="0"/>
          <w:divBdr>
            <w:top w:val="none" w:sz="0" w:space="0" w:color="auto"/>
            <w:left w:val="none" w:sz="0" w:space="0" w:color="auto"/>
            <w:bottom w:val="none" w:sz="0" w:space="0" w:color="auto"/>
            <w:right w:val="none" w:sz="0" w:space="0" w:color="auto"/>
          </w:divBdr>
        </w:div>
        <w:div w:id="477965887">
          <w:marLeft w:val="640"/>
          <w:marRight w:val="0"/>
          <w:marTop w:val="0"/>
          <w:marBottom w:val="0"/>
          <w:divBdr>
            <w:top w:val="none" w:sz="0" w:space="0" w:color="auto"/>
            <w:left w:val="none" w:sz="0" w:space="0" w:color="auto"/>
            <w:bottom w:val="none" w:sz="0" w:space="0" w:color="auto"/>
            <w:right w:val="none" w:sz="0" w:space="0" w:color="auto"/>
          </w:divBdr>
        </w:div>
        <w:div w:id="1146778853">
          <w:marLeft w:val="640"/>
          <w:marRight w:val="0"/>
          <w:marTop w:val="0"/>
          <w:marBottom w:val="0"/>
          <w:divBdr>
            <w:top w:val="none" w:sz="0" w:space="0" w:color="auto"/>
            <w:left w:val="none" w:sz="0" w:space="0" w:color="auto"/>
            <w:bottom w:val="none" w:sz="0" w:space="0" w:color="auto"/>
            <w:right w:val="none" w:sz="0" w:space="0" w:color="auto"/>
          </w:divBdr>
        </w:div>
        <w:div w:id="254099688">
          <w:marLeft w:val="640"/>
          <w:marRight w:val="0"/>
          <w:marTop w:val="0"/>
          <w:marBottom w:val="0"/>
          <w:divBdr>
            <w:top w:val="none" w:sz="0" w:space="0" w:color="auto"/>
            <w:left w:val="none" w:sz="0" w:space="0" w:color="auto"/>
            <w:bottom w:val="none" w:sz="0" w:space="0" w:color="auto"/>
            <w:right w:val="none" w:sz="0" w:space="0" w:color="auto"/>
          </w:divBdr>
        </w:div>
        <w:div w:id="827600618">
          <w:marLeft w:val="640"/>
          <w:marRight w:val="0"/>
          <w:marTop w:val="0"/>
          <w:marBottom w:val="0"/>
          <w:divBdr>
            <w:top w:val="none" w:sz="0" w:space="0" w:color="auto"/>
            <w:left w:val="none" w:sz="0" w:space="0" w:color="auto"/>
            <w:bottom w:val="none" w:sz="0" w:space="0" w:color="auto"/>
            <w:right w:val="none" w:sz="0" w:space="0" w:color="auto"/>
          </w:divBdr>
        </w:div>
        <w:div w:id="1743062403">
          <w:marLeft w:val="640"/>
          <w:marRight w:val="0"/>
          <w:marTop w:val="0"/>
          <w:marBottom w:val="0"/>
          <w:divBdr>
            <w:top w:val="none" w:sz="0" w:space="0" w:color="auto"/>
            <w:left w:val="none" w:sz="0" w:space="0" w:color="auto"/>
            <w:bottom w:val="none" w:sz="0" w:space="0" w:color="auto"/>
            <w:right w:val="none" w:sz="0" w:space="0" w:color="auto"/>
          </w:divBdr>
        </w:div>
        <w:div w:id="241181660">
          <w:marLeft w:val="640"/>
          <w:marRight w:val="0"/>
          <w:marTop w:val="0"/>
          <w:marBottom w:val="0"/>
          <w:divBdr>
            <w:top w:val="none" w:sz="0" w:space="0" w:color="auto"/>
            <w:left w:val="none" w:sz="0" w:space="0" w:color="auto"/>
            <w:bottom w:val="none" w:sz="0" w:space="0" w:color="auto"/>
            <w:right w:val="none" w:sz="0" w:space="0" w:color="auto"/>
          </w:divBdr>
        </w:div>
        <w:div w:id="780220832">
          <w:marLeft w:val="640"/>
          <w:marRight w:val="0"/>
          <w:marTop w:val="0"/>
          <w:marBottom w:val="0"/>
          <w:divBdr>
            <w:top w:val="none" w:sz="0" w:space="0" w:color="auto"/>
            <w:left w:val="none" w:sz="0" w:space="0" w:color="auto"/>
            <w:bottom w:val="none" w:sz="0" w:space="0" w:color="auto"/>
            <w:right w:val="none" w:sz="0" w:space="0" w:color="auto"/>
          </w:divBdr>
        </w:div>
        <w:div w:id="954943447">
          <w:marLeft w:val="640"/>
          <w:marRight w:val="0"/>
          <w:marTop w:val="0"/>
          <w:marBottom w:val="0"/>
          <w:divBdr>
            <w:top w:val="none" w:sz="0" w:space="0" w:color="auto"/>
            <w:left w:val="none" w:sz="0" w:space="0" w:color="auto"/>
            <w:bottom w:val="none" w:sz="0" w:space="0" w:color="auto"/>
            <w:right w:val="none" w:sz="0" w:space="0" w:color="auto"/>
          </w:divBdr>
        </w:div>
        <w:div w:id="577785595">
          <w:marLeft w:val="640"/>
          <w:marRight w:val="0"/>
          <w:marTop w:val="0"/>
          <w:marBottom w:val="0"/>
          <w:divBdr>
            <w:top w:val="none" w:sz="0" w:space="0" w:color="auto"/>
            <w:left w:val="none" w:sz="0" w:space="0" w:color="auto"/>
            <w:bottom w:val="none" w:sz="0" w:space="0" w:color="auto"/>
            <w:right w:val="none" w:sz="0" w:space="0" w:color="auto"/>
          </w:divBdr>
        </w:div>
        <w:div w:id="413360365">
          <w:marLeft w:val="640"/>
          <w:marRight w:val="0"/>
          <w:marTop w:val="0"/>
          <w:marBottom w:val="0"/>
          <w:divBdr>
            <w:top w:val="none" w:sz="0" w:space="0" w:color="auto"/>
            <w:left w:val="none" w:sz="0" w:space="0" w:color="auto"/>
            <w:bottom w:val="none" w:sz="0" w:space="0" w:color="auto"/>
            <w:right w:val="none" w:sz="0" w:space="0" w:color="auto"/>
          </w:divBdr>
        </w:div>
        <w:div w:id="431627731">
          <w:marLeft w:val="640"/>
          <w:marRight w:val="0"/>
          <w:marTop w:val="0"/>
          <w:marBottom w:val="0"/>
          <w:divBdr>
            <w:top w:val="none" w:sz="0" w:space="0" w:color="auto"/>
            <w:left w:val="none" w:sz="0" w:space="0" w:color="auto"/>
            <w:bottom w:val="none" w:sz="0" w:space="0" w:color="auto"/>
            <w:right w:val="none" w:sz="0" w:space="0" w:color="auto"/>
          </w:divBdr>
        </w:div>
        <w:div w:id="1071924846">
          <w:marLeft w:val="640"/>
          <w:marRight w:val="0"/>
          <w:marTop w:val="0"/>
          <w:marBottom w:val="0"/>
          <w:divBdr>
            <w:top w:val="none" w:sz="0" w:space="0" w:color="auto"/>
            <w:left w:val="none" w:sz="0" w:space="0" w:color="auto"/>
            <w:bottom w:val="none" w:sz="0" w:space="0" w:color="auto"/>
            <w:right w:val="none" w:sz="0" w:space="0" w:color="auto"/>
          </w:divBdr>
        </w:div>
        <w:div w:id="325398702">
          <w:marLeft w:val="640"/>
          <w:marRight w:val="0"/>
          <w:marTop w:val="0"/>
          <w:marBottom w:val="0"/>
          <w:divBdr>
            <w:top w:val="none" w:sz="0" w:space="0" w:color="auto"/>
            <w:left w:val="none" w:sz="0" w:space="0" w:color="auto"/>
            <w:bottom w:val="none" w:sz="0" w:space="0" w:color="auto"/>
            <w:right w:val="none" w:sz="0" w:space="0" w:color="auto"/>
          </w:divBdr>
        </w:div>
        <w:div w:id="563031847">
          <w:marLeft w:val="640"/>
          <w:marRight w:val="0"/>
          <w:marTop w:val="0"/>
          <w:marBottom w:val="0"/>
          <w:divBdr>
            <w:top w:val="none" w:sz="0" w:space="0" w:color="auto"/>
            <w:left w:val="none" w:sz="0" w:space="0" w:color="auto"/>
            <w:bottom w:val="none" w:sz="0" w:space="0" w:color="auto"/>
            <w:right w:val="none" w:sz="0" w:space="0" w:color="auto"/>
          </w:divBdr>
        </w:div>
        <w:div w:id="37629981">
          <w:marLeft w:val="640"/>
          <w:marRight w:val="0"/>
          <w:marTop w:val="0"/>
          <w:marBottom w:val="0"/>
          <w:divBdr>
            <w:top w:val="none" w:sz="0" w:space="0" w:color="auto"/>
            <w:left w:val="none" w:sz="0" w:space="0" w:color="auto"/>
            <w:bottom w:val="none" w:sz="0" w:space="0" w:color="auto"/>
            <w:right w:val="none" w:sz="0" w:space="0" w:color="auto"/>
          </w:divBdr>
        </w:div>
        <w:div w:id="1385641566">
          <w:marLeft w:val="640"/>
          <w:marRight w:val="0"/>
          <w:marTop w:val="0"/>
          <w:marBottom w:val="0"/>
          <w:divBdr>
            <w:top w:val="none" w:sz="0" w:space="0" w:color="auto"/>
            <w:left w:val="none" w:sz="0" w:space="0" w:color="auto"/>
            <w:bottom w:val="none" w:sz="0" w:space="0" w:color="auto"/>
            <w:right w:val="none" w:sz="0" w:space="0" w:color="auto"/>
          </w:divBdr>
        </w:div>
        <w:div w:id="1137642609">
          <w:marLeft w:val="640"/>
          <w:marRight w:val="0"/>
          <w:marTop w:val="0"/>
          <w:marBottom w:val="0"/>
          <w:divBdr>
            <w:top w:val="none" w:sz="0" w:space="0" w:color="auto"/>
            <w:left w:val="none" w:sz="0" w:space="0" w:color="auto"/>
            <w:bottom w:val="none" w:sz="0" w:space="0" w:color="auto"/>
            <w:right w:val="none" w:sz="0" w:space="0" w:color="auto"/>
          </w:divBdr>
        </w:div>
        <w:div w:id="1656179795">
          <w:marLeft w:val="640"/>
          <w:marRight w:val="0"/>
          <w:marTop w:val="0"/>
          <w:marBottom w:val="0"/>
          <w:divBdr>
            <w:top w:val="none" w:sz="0" w:space="0" w:color="auto"/>
            <w:left w:val="none" w:sz="0" w:space="0" w:color="auto"/>
            <w:bottom w:val="none" w:sz="0" w:space="0" w:color="auto"/>
            <w:right w:val="none" w:sz="0" w:space="0" w:color="auto"/>
          </w:divBdr>
        </w:div>
        <w:div w:id="738479358">
          <w:marLeft w:val="640"/>
          <w:marRight w:val="0"/>
          <w:marTop w:val="0"/>
          <w:marBottom w:val="0"/>
          <w:divBdr>
            <w:top w:val="none" w:sz="0" w:space="0" w:color="auto"/>
            <w:left w:val="none" w:sz="0" w:space="0" w:color="auto"/>
            <w:bottom w:val="none" w:sz="0" w:space="0" w:color="auto"/>
            <w:right w:val="none" w:sz="0" w:space="0" w:color="auto"/>
          </w:divBdr>
        </w:div>
        <w:div w:id="974527373">
          <w:marLeft w:val="640"/>
          <w:marRight w:val="0"/>
          <w:marTop w:val="0"/>
          <w:marBottom w:val="0"/>
          <w:divBdr>
            <w:top w:val="none" w:sz="0" w:space="0" w:color="auto"/>
            <w:left w:val="none" w:sz="0" w:space="0" w:color="auto"/>
            <w:bottom w:val="none" w:sz="0" w:space="0" w:color="auto"/>
            <w:right w:val="none" w:sz="0" w:space="0" w:color="auto"/>
          </w:divBdr>
        </w:div>
        <w:div w:id="162398551">
          <w:marLeft w:val="640"/>
          <w:marRight w:val="0"/>
          <w:marTop w:val="0"/>
          <w:marBottom w:val="0"/>
          <w:divBdr>
            <w:top w:val="none" w:sz="0" w:space="0" w:color="auto"/>
            <w:left w:val="none" w:sz="0" w:space="0" w:color="auto"/>
            <w:bottom w:val="none" w:sz="0" w:space="0" w:color="auto"/>
            <w:right w:val="none" w:sz="0" w:space="0" w:color="auto"/>
          </w:divBdr>
        </w:div>
        <w:div w:id="1812013775">
          <w:marLeft w:val="640"/>
          <w:marRight w:val="0"/>
          <w:marTop w:val="0"/>
          <w:marBottom w:val="0"/>
          <w:divBdr>
            <w:top w:val="none" w:sz="0" w:space="0" w:color="auto"/>
            <w:left w:val="none" w:sz="0" w:space="0" w:color="auto"/>
            <w:bottom w:val="none" w:sz="0" w:space="0" w:color="auto"/>
            <w:right w:val="none" w:sz="0" w:space="0" w:color="auto"/>
          </w:divBdr>
        </w:div>
        <w:div w:id="2129809374">
          <w:marLeft w:val="640"/>
          <w:marRight w:val="0"/>
          <w:marTop w:val="0"/>
          <w:marBottom w:val="0"/>
          <w:divBdr>
            <w:top w:val="none" w:sz="0" w:space="0" w:color="auto"/>
            <w:left w:val="none" w:sz="0" w:space="0" w:color="auto"/>
            <w:bottom w:val="none" w:sz="0" w:space="0" w:color="auto"/>
            <w:right w:val="none" w:sz="0" w:space="0" w:color="auto"/>
          </w:divBdr>
        </w:div>
        <w:div w:id="658777348">
          <w:marLeft w:val="640"/>
          <w:marRight w:val="0"/>
          <w:marTop w:val="0"/>
          <w:marBottom w:val="0"/>
          <w:divBdr>
            <w:top w:val="none" w:sz="0" w:space="0" w:color="auto"/>
            <w:left w:val="none" w:sz="0" w:space="0" w:color="auto"/>
            <w:bottom w:val="none" w:sz="0" w:space="0" w:color="auto"/>
            <w:right w:val="none" w:sz="0" w:space="0" w:color="auto"/>
          </w:divBdr>
        </w:div>
        <w:div w:id="253514922">
          <w:marLeft w:val="640"/>
          <w:marRight w:val="0"/>
          <w:marTop w:val="0"/>
          <w:marBottom w:val="0"/>
          <w:divBdr>
            <w:top w:val="none" w:sz="0" w:space="0" w:color="auto"/>
            <w:left w:val="none" w:sz="0" w:space="0" w:color="auto"/>
            <w:bottom w:val="none" w:sz="0" w:space="0" w:color="auto"/>
            <w:right w:val="none" w:sz="0" w:space="0" w:color="auto"/>
          </w:divBdr>
        </w:div>
        <w:div w:id="303195961">
          <w:marLeft w:val="640"/>
          <w:marRight w:val="0"/>
          <w:marTop w:val="0"/>
          <w:marBottom w:val="0"/>
          <w:divBdr>
            <w:top w:val="none" w:sz="0" w:space="0" w:color="auto"/>
            <w:left w:val="none" w:sz="0" w:space="0" w:color="auto"/>
            <w:bottom w:val="none" w:sz="0" w:space="0" w:color="auto"/>
            <w:right w:val="none" w:sz="0" w:space="0" w:color="auto"/>
          </w:divBdr>
        </w:div>
        <w:div w:id="282078155">
          <w:marLeft w:val="640"/>
          <w:marRight w:val="0"/>
          <w:marTop w:val="0"/>
          <w:marBottom w:val="0"/>
          <w:divBdr>
            <w:top w:val="none" w:sz="0" w:space="0" w:color="auto"/>
            <w:left w:val="none" w:sz="0" w:space="0" w:color="auto"/>
            <w:bottom w:val="none" w:sz="0" w:space="0" w:color="auto"/>
            <w:right w:val="none" w:sz="0" w:space="0" w:color="auto"/>
          </w:divBdr>
        </w:div>
        <w:div w:id="631592259">
          <w:marLeft w:val="640"/>
          <w:marRight w:val="0"/>
          <w:marTop w:val="0"/>
          <w:marBottom w:val="0"/>
          <w:divBdr>
            <w:top w:val="none" w:sz="0" w:space="0" w:color="auto"/>
            <w:left w:val="none" w:sz="0" w:space="0" w:color="auto"/>
            <w:bottom w:val="none" w:sz="0" w:space="0" w:color="auto"/>
            <w:right w:val="none" w:sz="0" w:space="0" w:color="auto"/>
          </w:divBdr>
        </w:div>
        <w:div w:id="422339565">
          <w:marLeft w:val="640"/>
          <w:marRight w:val="0"/>
          <w:marTop w:val="0"/>
          <w:marBottom w:val="0"/>
          <w:divBdr>
            <w:top w:val="none" w:sz="0" w:space="0" w:color="auto"/>
            <w:left w:val="none" w:sz="0" w:space="0" w:color="auto"/>
            <w:bottom w:val="none" w:sz="0" w:space="0" w:color="auto"/>
            <w:right w:val="none" w:sz="0" w:space="0" w:color="auto"/>
          </w:divBdr>
        </w:div>
        <w:div w:id="868689445">
          <w:marLeft w:val="640"/>
          <w:marRight w:val="0"/>
          <w:marTop w:val="0"/>
          <w:marBottom w:val="0"/>
          <w:divBdr>
            <w:top w:val="none" w:sz="0" w:space="0" w:color="auto"/>
            <w:left w:val="none" w:sz="0" w:space="0" w:color="auto"/>
            <w:bottom w:val="none" w:sz="0" w:space="0" w:color="auto"/>
            <w:right w:val="none" w:sz="0" w:space="0" w:color="auto"/>
          </w:divBdr>
        </w:div>
        <w:div w:id="1599022029">
          <w:marLeft w:val="640"/>
          <w:marRight w:val="0"/>
          <w:marTop w:val="0"/>
          <w:marBottom w:val="0"/>
          <w:divBdr>
            <w:top w:val="none" w:sz="0" w:space="0" w:color="auto"/>
            <w:left w:val="none" w:sz="0" w:space="0" w:color="auto"/>
            <w:bottom w:val="none" w:sz="0" w:space="0" w:color="auto"/>
            <w:right w:val="none" w:sz="0" w:space="0" w:color="auto"/>
          </w:divBdr>
        </w:div>
        <w:div w:id="220680910">
          <w:marLeft w:val="640"/>
          <w:marRight w:val="0"/>
          <w:marTop w:val="0"/>
          <w:marBottom w:val="0"/>
          <w:divBdr>
            <w:top w:val="none" w:sz="0" w:space="0" w:color="auto"/>
            <w:left w:val="none" w:sz="0" w:space="0" w:color="auto"/>
            <w:bottom w:val="none" w:sz="0" w:space="0" w:color="auto"/>
            <w:right w:val="none" w:sz="0" w:space="0" w:color="auto"/>
          </w:divBdr>
        </w:div>
        <w:div w:id="1481267075">
          <w:marLeft w:val="640"/>
          <w:marRight w:val="0"/>
          <w:marTop w:val="0"/>
          <w:marBottom w:val="0"/>
          <w:divBdr>
            <w:top w:val="none" w:sz="0" w:space="0" w:color="auto"/>
            <w:left w:val="none" w:sz="0" w:space="0" w:color="auto"/>
            <w:bottom w:val="none" w:sz="0" w:space="0" w:color="auto"/>
            <w:right w:val="none" w:sz="0" w:space="0" w:color="auto"/>
          </w:divBdr>
        </w:div>
        <w:div w:id="1270042146">
          <w:marLeft w:val="640"/>
          <w:marRight w:val="0"/>
          <w:marTop w:val="0"/>
          <w:marBottom w:val="0"/>
          <w:divBdr>
            <w:top w:val="none" w:sz="0" w:space="0" w:color="auto"/>
            <w:left w:val="none" w:sz="0" w:space="0" w:color="auto"/>
            <w:bottom w:val="none" w:sz="0" w:space="0" w:color="auto"/>
            <w:right w:val="none" w:sz="0" w:space="0" w:color="auto"/>
          </w:divBdr>
        </w:div>
        <w:div w:id="314408757">
          <w:marLeft w:val="640"/>
          <w:marRight w:val="0"/>
          <w:marTop w:val="0"/>
          <w:marBottom w:val="0"/>
          <w:divBdr>
            <w:top w:val="none" w:sz="0" w:space="0" w:color="auto"/>
            <w:left w:val="none" w:sz="0" w:space="0" w:color="auto"/>
            <w:bottom w:val="none" w:sz="0" w:space="0" w:color="auto"/>
            <w:right w:val="none" w:sz="0" w:space="0" w:color="auto"/>
          </w:divBdr>
        </w:div>
        <w:div w:id="1209805910">
          <w:marLeft w:val="640"/>
          <w:marRight w:val="0"/>
          <w:marTop w:val="0"/>
          <w:marBottom w:val="0"/>
          <w:divBdr>
            <w:top w:val="none" w:sz="0" w:space="0" w:color="auto"/>
            <w:left w:val="none" w:sz="0" w:space="0" w:color="auto"/>
            <w:bottom w:val="none" w:sz="0" w:space="0" w:color="auto"/>
            <w:right w:val="none" w:sz="0" w:space="0" w:color="auto"/>
          </w:divBdr>
        </w:div>
        <w:div w:id="105856176">
          <w:marLeft w:val="640"/>
          <w:marRight w:val="0"/>
          <w:marTop w:val="0"/>
          <w:marBottom w:val="0"/>
          <w:divBdr>
            <w:top w:val="none" w:sz="0" w:space="0" w:color="auto"/>
            <w:left w:val="none" w:sz="0" w:space="0" w:color="auto"/>
            <w:bottom w:val="none" w:sz="0" w:space="0" w:color="auto"/>
            <w:right w:val="none" w:sz="0" w:space="0" w:color="auto"/>
          </w:divBdr>
        </w:div>
        <w:div w:id="884872511">
          <w:marLeft w:val="640"/>
          <w:marRight w:val="0"/>
          <w:marTop w:val="0"/>
          <w:marBottom w:val="0"/>
          <w:divBdr>
            <w:top w:val="none" w:sz="0" w:space="0" w:color="auto"/>
            <w:left w:val="none" w:sz="0" w:space="0" w:color="auto"/>
            <w:bottom w:val="none" w:sz="0" w:space="0" w:color="auto"/>
            <w:right w:val="none" w:sz="0" w:space="0" w:color="auto"/>
          </w:divBdr>
        </w:div>
        <w:div w:id="464009699">
          <w:marLeft w:val="640"/>
          <w:marRight w:val="0"/>
          <w:marTop w:val="0"/>
          <w:marBottom w:val="0"/>
          <w:divBdr>
            <w:top w:val="none" w:sz="0" w:space="0" w:color="auto"/>
            <w:left w:val="none" w:sz="0" w:space="0" w:color="auto"/>
            <w:bottom w:val="none" w:sz="0" w:space="0" w:color="auto"/>
            <w:right w:val="none" w:sz="0" w:space="0" w:color="auto"/>
          </w:divBdr>
        </w:div>
        <w:div w:id="1241065690">
          <w:marLeft w:val="640"/>
          <w:marRight w:val="0"/>
          <w:marTop w:val="0"/>
          <w:marBottom w:val="0"/>
          <w:divBdr>
            <w:top w:val="none" w:sz="0" w:space="0" w:color="auto"/>
            <w:left w:val="none" w:sz="0" w:space="0" w:color="auto"/>
            <w:bottom w:val="none" w:sz="0" w:space="0" w:color="auto"/>
            <w:right w:val="none" w:sz="0" w:space="0" w:color="auto"/>
          </w:divBdr>
        </w:div>
        <w:div w:id="1418405453">
          <w:marLeft w:val="640"/>
          <w:marRight w:val="0"/>
          <w:marTop w:val="0"/>
          <w:marBottom w:val="0"/>
          <w:divBdr>
            <w:top w:val="none" w:sz="0" w:space="0" w:color="auto"/>
            <w:left w:val="none" w:sz="0" w:space="0" w:color="auto"/>
            <w:bottom w:val="none" w:sz="0" w:space="0" w:color="auto"/>
            <w:right w:val="none" w:sz="0" w:space="0" w:color="auto"/>
          </w:divBdr>
        </w:div>
        <w:div w:id="1543593715">
          <w:marLeft w:val="640"/>
          <w:marRight w:val="0"/>
          <w:marTop w:val="0"/>
          <w:marBottom w:val="0"/>
          <w:divBdr>
            <w:top w:val="none" w:sz="0" w:space="0" w:color="auto"/>
            <w:left w:val="none" w:sz="0" w:space="0" w:color="auto"/>
            <w:bottom w:val="none" w:sz="0" w:space="0" w:color="auto"/>
            <w:right w:val="none" w:sz="0" w:space="0" w:color="auto"/>
          </w:divBdr>
        </w:div>
        <w:div w:id="597952179">
          <w:marLeft w:val="640"/>
          <w:marRight w:val="0"/>
          <w:marTop w:val="0"/>
          <w:marBottom w:val="0"/>
          <w:divBdr>
            <w:top w:val="none" w:sz="0" w:space="0" w:color="auto"/>
            <w:left w:val="none" w:sz="0" w:space="0" w:color="auto"/>
            <w:bottom w:val="none" w:sz="0" w:space="0" w:color="auto"/>
            <w:right w:val="none" w:sz="0" w:space="0" w:color="auto"/>
          </w:divBdr>
        </w:div>
        <w:div w:id="315842709">
          <w:marLeft w:val="640"/>
          <w:marRight w:val="0"/>
          <w:marTop w:val="0"/>
          <w:marBottom w:val="0"/>
          <w:divBdr>
            <w:top w:val="none" w:sz="0" w:space="0" w:color="auto"/>
            <w:left w:val="none" w:sz="0" w:space="0" w:color="auto"/>
            <w:bottom w:val="none" w:sz="0" w:space="0" w:color="auto"/>
            <w:right w:val="none" w:sz="0" w:space="0" w:color="auto"/>
          </w:divBdr>
        </w:div>
        <w:div w:id="1213468364">
          <w:marLeft w:val="640"/>
          <w:marRight w:val="0"/>
          <w:marTop w:val="0"/>
          <w:marBottom w:val="0"/>
          <w:divBdr>
            <w:top w:val="none" w:sz="0" w:space="0" w:color="auto"/>
            <w:left w:val="none" w:sz="0" w:space="0" w:color="auto"/>
            <w:bottom w:val="none" w:sz="0" w:space="0" w:color="auto"/>
            <w:right w:val="none" w:sz="0" w:space="0" w:color="auto"/>
          </w:divBdr>
        </w:div>
        <w:div w:id="1119492802">
          <w:marLeft w:val="640"/>
          <w:marRight w:val="0"/>
          <w:marTop w:val="0"/>
          <w:marBottom w:val="0"/>
          <w:divBdr>
            <w:top w:val="none" w:sz="0" w:space="0" w:color="auto"/>
            <w:left w:val="none" w:sz="0" w:space="0" w:color="auto"/>
            <w:bottom w:val="none" w:sz="0" w:space="0" w:color="auto"/>
            <w:right w:val="none" w:sz="0" w:space="0" w:color="auto"/>
          </w:divBdr>
        </w:div>
        <w:div w:id="276375005">
          <w:marLeft w:val="640"/>
          <w:marRight w:val="0"/>
          <w:marTop w:val="0"/>
          <w:marBottom w:val="0"/>
          <w:divBdr>
            <w:top w:val="none" w:sz="0" w:space="0" w:color="auto"/>
            <w:left w:val="none" w:sz="0" w:space="0" w:color="auto"/>
            <w:bottom w:val="none" w:sz="0" w:space="0" w:color="auto"/>
            <w:right w:val="none" w:sz="0" w:space="0" w:color="auto"/>
          </w:divBdr>
        </w:div>
        <w:div w:id="295599555">
          <w:marLeft w:val="640"/>
          <w:marRight w:val="0"/>
          <w:marTop w:val="0"/>
          <w:marBottom w:val="0"/>
          <w:divBdr>
            <w:top w:val="none" w:sz="0" w:space="0" w:color="auto"/>
            <w:left w:val="none" w:sz="0" w:space="0" w:color="auto"/>
            <w:bottom w:val="none" w:sz="0" w:space="0" w:color="auto"/>
            <w:right w:val="none" w:sz="0" w:space="0" w:color="auto"/>
          </w:divBdr>
        </w:div>
        <w:div w:id="1640761408">
          <w:marLeft w:val="640"/>
          <w:marRight w:val="0"/>
          <w:marTop w:val="0"/>
          <w:marBottom w:val="0"/>
          <w:divBdr>
            <w:top w:val="none" w:sz="0" w:space="0" w:color="auto"/>
            <w:left w:val="none" w:sz="0" w:space="0" w:color="auto"/>
            <w:bottom w:val="none" w:sz="0" w:space="0" w:color="auto"/>
            <w:right w:val="none" w:sz="0" w:space="0" w:color="auto"/>
          </w:divBdr>
        </w:div>
        <w:div w:id="74672064">
          <w:marLeft w:val="640"/>
          <w:marRight w:val="0"/>
          <w:marTop w:val="0"/>
          <w:marBottom w:val="0"/>
          <w:divBdr>
            <w:top w:val="none" w:sz="0" w:space="0" w:color="auto"/>
            <w:left w:val="none" w:sz="0" w:space="0" w:color="auto"/>
            <w:bottom w:val="none" w:sz="0" w:space="0" w:color="auto"/>
            <w:right w:val="none" w:sz="0" w:space="0" w:color="auto"/>
          </w:divBdr>
        </w:div>
        <w:div w:id="1692802759">
          <w:marLeft w:val="640"/>
          <w:marRight w:val="0"/>
          <w:marTop w:val="0"/>
          <w:marBottom w:val="0"/>
          <w:divBdr>
            <w:top w:val="none" w:sz="0" w:space="0" w:color="auto"/>
            <w:left w:val="none" w:sz="0" w:space="0" w:color="auto"/>
            <w:bottom w:val="none" w:sz="0" w:space="0" w:color="auto"/>
            <w:right w:val="none" w:sz="0" w:space="0" w:color="auto"/>
          </w:divBdr>
        </w:div>
        <w:div w:id="1038355517">
          <w:marLeft w:val="640"/>
          <w:marRight w:val="0"/>
          <w:marTop w:val="0"/>
          <w:marBottom w:val="0"/>
          <w:divBdr>
            <w:top w:val="none" w:sz="0" w:space="0" w:color="auto"/>
            <w:left w:val="none" w:sz="0" w:space="0" w:color="auto"/>
            <w:bottom w:val="none" w:sz="0" w:space="0" w:color="auto"/>
            <w:right w:val="none" w:sz="0" w:space="0" w:color="auto"/>
          </w:divBdr>
        </w:div>
        <w:div w:id="510068982">
          <w:marLeft w:val="640"/>
          <w:marRight w:val="0"/>
          <w:marTop w:val="0"/>
          <w:marBottom w:val="0"/>
          <w:divBdr>
            <w:top w:val="none" w:sz="0" w:space="0" w:color="auto"/>
            <w:left w:val="none" w:sz="0" w:space="0" w:color="auto"/>
            <w:bottom w:val="none" w:sz="0" w:space="0" w:color="auto"/>
            <w:right w:val="none" w:sz="0" w:space="0" w:color="auto"/>
          </w:divBdr>
        </w:div>
        <w:div w:id="1455253366">
          <w:marLeft w:val="640"/>
          <w:marRight w:val="0"/>
          <w:marTop w:val="0"/>
          <w:marBottom w:val="0"/>
          <w:divBdr>
            <w:top w:val="none" w:sz="0" w:space="0" w:color="auto"/>
            <w:left w:val="none" w:sz="0" w:space="0" w:color="auto"/>
            <w:bottom w:val="none" w:sz="0" w:space="0" w:color="auto"/>
            <w:right w:val="none" w:sz="0" w:space="0" w:color="auto"/>
          </w:divBdr>
        </w:div>
        <w:div w:id="930313547">
          <w:marLeft w:val="640"/>
          <w:marRight w:val="0"/>
          <w:marTop w:val="0"/>
          <w:marBottom w:val="0"/>
          <w:divBdr>
            <w:top w:val="none" w:sz="0" w:space="0" w:color="auto"/>
            <w:left w:val="none" w:sz="0" w:space="0" w:color="auto"/>
            <w:bottom w:val="none" w:sz="0" w:space="0" w:color="auto"/>
            <w:right w:val="none" w:sz="0" w:space="0" w:color="auto"/>
          </w:divBdr>
        </w:div>
        <w:div w:id="1785926529">
          <w:marLeft w:val="640"/>
          <w:marRight w:val="0"/>
          <w:marTop w:val="0"/>
          <w:marBottom w:val="0"/>
          <w:divBdr>
            <w:top w:val="none" w:sz="0" w:space="0" w:color="auto"/>
            <w:left w:val="none" w:sz="0" w:space="0" w:color="auto"/>
            <w:bottom w:val="none" w:sz="0" w:space="0" w:color="auto"/>
            <w:right w:val="none" w:sz="0" w:space="0" w:color="auto"/>
          </w:divBdr>
        </w:div>
        <w:div w:id="1298946777">
          <w:marLeft w:val="640"/>
          <w:marRight w:val="0"/>
          <w:marTop w:val="0"/>
          <w:marBottom w:val="0"/>
          <w:divBdr>
            <w:top w:val="none" w:sz="0" w:space="0" w:color="auto"/>
            <w:left w:val="none" w:sz="0" w:space="0" w:color="auto"/>
            <w:bottom w:val="none" w:sz="0" w:space="0" w:color="auto"/>
            <w:right w:val="none" w:sz="0" w:space="0" w:color="auto"/>
          </w:divBdr>
        </w:div>
        <w:div w:id="1435780688">
          <w:marLeft w:val="640"/>
          <w:marRight w:val="0"/>
          <w:marTop w:val="0"/>
          <w:marBottom w:val="0"/>
          <w:divBdr>
            <w:top w:val="none" w:sz="0" w:space="0" w:color="auto"/>
            <w:left w:val="none" w:sz="0" w:space="0" w:color="auto"/>
            <w:bottom w:val="none" w:sz="0" w:space="0" w:color="auto"/>
            <w:right w:val="none" w:sz="0" w:space="0" w:color="auto"/>
          </w:divBdr>
        </w:div>
        <w:div w:id="2033916315">
          <w:marLeft w:val="640"/>
          <w:marRight w:val="0"/>
          <w:marTop w:val="0"/>
          <w:marBottom w:val="0"/>
          <w:divBdr>
            <w:top w:val="none" w:sz="0" w:space="0" w:color="auto"/>
            <w:left w:val="none" w:sz="0" w:space="0" w:color="auto"/>
            <w:bottom w:val="none" w:sz="0" w:space="0" w:color="auto"/>
            <w:right w:val="none" w:sz="0" w:space="0" w:color="auto"/>
          </w:divBdr>
        </w:div>
        <w:div w:id="1504738008">
          <w:marLeft w:val="640"/>
          <w:marRight w:val="0"/>
          <w:marTop w:val="0"/>
          <w:marBottom w:val="0"/>
          <w:divBdr>
            <w:top w:val="none" w:sz="0" w:space="0" w:color="auto"/>
            <w:left w:val="none" w:sz="0" w:space="0" w:color="auto"/>
            <w:bottom w:val="none" w:sz="0" w:space="0" w:color="auto"/>
            <w:right w:val="none" w:sz="0" w:space="0" w:color="auto"/>
          </w:divBdr>
        </w:div>
        <w:div w:id="1738479201">
          <w:marLeft w:val="640"/>
          <w:marRight w:val="0"/>
          <w:marTop w:val="0"/>
          <w:marBottom w:val="0"/>
          <w:divBdr>
            <w:top w:val="none" w:sz="0" w:space="0" w:color="auto"/>
            <w:left w:val="none" w:sz="0" w:space="0" w:color="auto"/>
            <w:bottom w:val="none" w:sz="0" w:space="0" w:color="auto"/>
            <w:right w:val="none" w:sz="0" w:space="0" w:color="auto"/>
          </w:divBdr>
        </w:div>
        <w:div w:id="142746447">
          <w:marLeft w:val="640"/>
          <w:marRight w:val="0"/>
          <w:marTop w:val="0"/>
          <w:marBottom w:val="0"/>
          <w:divBdr>
            <w:top w:val="none" w:sz="0" w:space="0" w:color="auto"/>
            <w:left w:val="none" w:sz="0" w:space="0" w:color="auto"/>
            <w:bottom w:val="none" w:sz="0" w:space="0" w:color="auto"/>
            <w:right w:val="none" w:sz="0" w:space="0" w:color="auto"/>
          </w:divBdr>
        </w:div>
        <w:div w:id="613442705">
          <w:marLeft w:val="640"/>
          <w:marRight w:val="0"/>
          <w:marTop w:val="0"/>
          <w:marBottom w:val="0"/>
          <w:divBdr>
            <w:top w:val="none" w:sz="0" w:space="0" w:color="auto"/>
            <w:left w:val="none" w:sz="0" w:space="0" w:color="auto"/>
            <w:bottom w:val="none" w:sz="0" w:space="0" w:color="auto"/>
            <w:right w:val="none" w:sz="0" w:space="0" w:color="auto"/>
          </w:divBdr>
        </w:div>
        <w:div w:id="1028873053">
          <w:marLeft w:val="640"/>
          <w:marRight w:val="0"/>
          <w:marTop w:val="0"/>
          <w:marBottom w:val="0"/>
          <w:divBdr>
            <w:top w:val="none" w:sz="0" w:space="0" w:color="auto"/>
            <w:left w:val="none" w:sz="0" w:space="0" w:color="auto"/>
            <w:bottom w:val="none" w:sz="0" w:space="0" w:color="auto"/>
            <w:right w:val="none" w:sz="0" w:space="0" w:color="auto"/>
          </w:divBdr>
        </w:div>
        <w:div w:id="695694393">
          <w:marLeft w:val="640"/>
          <w:marRight w:val="0"/>
          <w:marTop w:val="0"/>
          <w:marBottom w:val="0"/>
          <w:divBdr>
            <w:top w:val="none" w:sz="0" w:space="0" w:color="auto"/>
            <w:left w:val="none" w:sz="0" w:space="0" w:color="auto"/>
            <w:bottom w:val="none" w:sz="0" w:space="0" w:color="auto"/>
            <w:right w:val="none" w:sz="0" w:space="0" w:color="auto"/>
          </w:divBdr>
        </w:div>
        <w:div w:id="1326519384">
          <w:marLeft w:val="640"/>
          <w:marRight w:val="0"/>
          <w:marTop w:val="0"/>
          <w:marBottom w:val="0"/>
          <w:divBdr>
            <w:top w:val="none" w:sz="0" w:space="0" w:color="auto"/>
            <w:left w:val="none" w:sz="0" w:space="0" w:color="auto"/>
            <w:bottom w:val="none" w:sz="0" w:space="0" w:color="auto"/>
            <w:right w:val="none" w:sz="0" w:space="0" w:color="auto"/>
          </w:divBdr>
        </w:div>
        <w:div w:id="88233845">
          <w:marLeft w:val="640"/>
          <w:marRight w:val="0"/>
          <w:marTop w:val="0"/>
          <w:marBottom w:val="0"/>
          <w:divBdr>
            <w:top w:val="none" w:sz="0" w:space="0" w:color="auto"/>
            <w:left w:val="none" w:sz="0" w:space="0" w:color="auto"/>
            <w:bottom w:val="none" w:sz="0" w:space="0" w:color="auto"/>
            <w:right w:val="none" w:sz="0" w:space="0" w:color="auto"/>
          </w:divBdr>
        </w:div>
        <w:div w:id="1477987627">
          <w:marLeft w:val="640"/>
          <w:marRight w:val="0"/>
          <w:marTop w:val="0"/>
          <w:marBottom w:val="0"/>
          <w:divBdr>
            <w:top w:val="none" w:sz="0" w:space="0" w:color="auto"/>
            <w:left w:val="none" w:sz="0" w:space="0" w:color="auto"/>
            <w:bottom w:val="none" w:sz="0" w:space="0" w:color="auto"/>
            <w:right w:val="none" w:sz="0" w:space="0" w:color="auto"/>
          </w:divBdr>
        </w:div>
        <w:div w:id="370497089">
          <w:marLeft w:val="640"/>
          <w:marRight w:val="0"/>
          <w:marTop w:val="0"/>
          <w:marBottom w:val="0"/>
          <w:divBdr>
            <w:top w:val="none" w:sz="0" w:space="0" w:color="auto"/>
            <w:left w:val="none" w:sz="0" w:space="0" w:color="auto"/>
            <w:bottom w:val="none" w:sz="0" w:space="0" w:color="auto"/>
            <w:right w:val="none" w:sz="0" w:space="0" w:color="auto"/>
          </w:divBdr>
        </w:div>
        <w:div w:id="554583255">
          <w:marLeft w:val="640"/>
          <w:marRight w:val="0"/>
          <w:marTop w:val="0"/>
          <w:marBottom w:val="0"/>
          <w:divBdr>
            <w:top w:val="none" w:sz="0" w:space="0" w:color="auto"/>
            <w:left w:val="none" w:sz="0" w:space="0" w:color="auto"/>
            <w:bottom w:val="none" w:sz="0" w:space="0" w:color="auto"/>
            <w:right w:val="none" w:sz="0" w:space="0" w:color="auto"/>
          </w:divBdr>
        </w:div>
        <w:div w:id="90393716">
          <w:marLeft w:val="640"/>
          <w:marRight w:val="0"/>
          <w:marTop w:val="0"/>
          <w:marBottom w:val="0"/>
          <w:divBdr>
            <w:top w:val="none" w:sz="0" w:space="0" w:color="auto"/>
            <w:left w:val="none" w:sz="0" w:space="0" w:color="auto"/>
            <w:bottom w:val="none" w:sz="0" w:space="0" w:color="auto"/>
            <w:right w:val="none" w:sz="0" w:space="0" w:color="auto"/>
          </w:divBdr>
        </w:div>
        <w:div w:id="515387608">
          <w:marLeft w:val="640"/>
          <w:marRight w:val="0"/>
          <w:marTop w:val="0"/>
          <w:marBottom w:val="0"/>
          <w:divBdr>
            <w:top w:val="none" w:sz="0" w:space="0" w:color="auto"/>
            <w:left w:val="none" w:sz="0" w:space="0" w:color="auto"/>
            <w:bottom w:val="none" w:sz="0" w:space="0" w:color="auto"/>
            <w:right w:val="none" w:sz="0" w:space="0" w:color="auto"/>
          </w:divBdr>
        </w:div>
        <w:div w:id="1707218281">
          <w:marLeft w:val="640"/>
          <w:marRight w:val="0"/>
          <w:marTop w:val="0"/>
          <w:marBottom w:val="0"/>
          <w:divBdr>
            <w:top w:val="none" w:sz="0" w:space="0" w:color="auto"/>
            <w:left w:val="none" w:sz="0" w:space="0" w:color="auto"/>
            <w:bottom w:val="none" w:sz="0" w:space="0" w:color="auto"/>
            <w:right w:val="none" w:sz="0" w:space="0" w:color="auto"/>
          </w:divBdr>
        </w:div>
        <w:div w:id="1953511812">
          <w:marLeft w:val="640"/>
          <w:marRight w:val="0"/>
          <w:marTop w:val="0"/>
          <w:marBottom w:val="0"/>
          <w:divBdr>
            <w:top w:val="none" w:sz="0" w:space="0" w:color="auto"/>
            <w:left w:val="none" w:sz="0" w:space="0" w:color="auto"/>
            <w:bottom w:val="none" w:sz="0" w:space="0" w:color="auto"/>
            <w:right w:val="none" w:sz="0" w:space="0" w:color="auto"/>
          </w:divBdr>
        </w:div>
        <w:div w:id="503010272">
          <w:marLeft w:val="640"/>
          <w:marRight w:val="0"/>
          <w:marTop w:val="0"/>
          <w:marBottom w:val="0"/>
          <w:divBdr>
            <w:top w:val="none" w:sz="0" w:space="0" w:color="auto"/>
            <w:left w:val="none" w:sz="0" w:space="0" w:color="auto"/>
            <w:bottom w:val="none" w:sz="0" w:space="0" w:color="auto"/>
            <w:right w:val="none" w:sz="0" w:space="0" w:color="auto"/>
          </w:divBdr>
        </w:div>
      </w:divsChild>
    </w:div>
    <w:div w:id="1414158855">
      <w:bodyDiv w:val="1"/>
      <w:marLeft w:val="0"/>
      <w:marRight w:val="0"/>
      <w:marTop w:val="0"/>
      <w:marBottom w:val="0"/>
      <w:divBdr>
        <w:top w:val="none" w:sz="0" w:space="0" w:color="auto"/>
        <w:left w:val="none" w:sz="0" w:space="0" w:color="auto"/>
        <w:bottom w:val="none" w:sz="0" w:space="0" w:color="auto"/>
        <w:right w:val="none" w:sz="0" w:space="0" w:color="auto"/>
      </w:divBdr>
      <w:divsChild>
        <w:div w:id="956368890">
          <w:marLeft w:val="640"/>
          <w:marRight w:val="0"/>
          <w:marTop w:val="0"/>
          <w:marBottom w:val="0"/>
          <w:divBdr>
            <w:top w:val="none" w:sz="0" w:space="0" w:color="auto"/>
            <w:left w:val="none" w:sz="0" w:space="0" w:color="auto"/>
            <w:bottom w:val="none" w:sz="0" w:space="0" w:color="auto"/>
            <w:right w:val="none" w:sz="0" w:space="0" w:color="auto"/>
          </w:divBdr>
        </w:div>
        <w:div w:id="512689541">
          <w:marLeft w:val="640"/>
          <w:marRight w:val="0"/>
          <w:marTop w:val="0"/>
          <w:marBottom w:val="0"/>
          <w:divBdr>
            <w:top w:val="none" w:sz="0" w:space="0" w:color="auto"/>
            <w:left w:val="none" w:sz="0" w:space="0" w:color="auto"/>
            <w:bottom w:val="none" w:sz="0" w:space="0" w:color="auto"/>
            <w:right w:val="none" w:sz="0" w:space="0" w:color="auto"/>
          </w:divBdr>
        </w:div>
        <w:div w:id="1013924306">
          <w:marLeft w:val="640"/>
          <w:marRight w:val="0"/>
          <w:marTop w:val="0"/>
          <w:marBottom w:val="0"/>
          <w:divBdr>
            <w:top w:val="none" w:sz="0" w:space="0" w:color="auto"/>
            <w:left w:val="none" w:sz="0" w:space="0" w:color="auto"/>
            <w:bottom w:val="none" w:sz="0" w:space="0" w:color="auto"/>
            <w:right w:val="none" w:sz="0" w:space="0" w:color="auto"/>
          </w:divBdr>
        </w:div>
        <w:div w:id="1052579955">
          <w:marLeft w:val="640"/>
          <w:marRight w:val="0"/>
          <w:marTop w:val="0"/>
          <w:marBottom w:val="0"/>
          <w:divBdr>
            <w:top w:val="none" w:sz="0" w:space="0" w:color="auto"/>
            <w:left w:val="none" w:sz="0" w:space="0" w:color="auto"/>
            <w:bottom w:val="none" w:sz="0" w:space="0" w:color="auto"/>
            <w:right w:val="none" w:sz="0" w:space="0" w:color="auto"/>
          </w:divBdr>
        </w:div>
        <w:div w:id="50081053">
          <w:marLeft w:val="640"/>
          <w:marRight w:val="0"/>
          <w:marTop w:val="0"/>
          <w:marBottom w:val="0"/>
          <w:divBdr>
            <w:top w:val="none" w:sz="0" w:space="0" w:color="auto"/>
            <w:left w:val="none" w:sz="0" w:space="0" w:color="auto"/>
            <w:bottom w:val="none" w:sz="0" w:space="0" w:color="auto"/>
            <w:right w:val="none" w:sz="0" w:space="0" w:color="auto"/>
          </w:divBdr>
        </w:div>
        <w:div w:id="903682632">
          <w:marLeft w:val="640"/>
          <w:marRight w:val="0"/>
          <w:marTop w:val="0"/>
          <w:marBottom w:val="0"/>
          <w:divBdr>
            <w:top w:val="none" w:sz="0" w:space="0" w:color="auto"/>
            <w:left w:val="none" w:sz="0" w:space="0" w:color="auto"/>
            <w:bottom w:val="none" w:sz="0" w:space="0" w:color="auto"/>
            <w:right w:val="none" w:sz="0" w:space="0" w:color="auto"/>
          </w:divBdr>
        </w:div>
        <w:div w:id="1225071555">
          <w:marLeft w:val="640"/>
          <w:marRight w:val="0"/>
          <w:marTop w:val="0"/>
          <w:marBottom w:val="0"/>
          <w:divBdr>
            <w:top w:val="none" w:sz="0" w:space="0" w:color="auto"/>
            <w:left w:val="none" w:sz="0" w:space="0" w:color="auto"/>
            <w:bottom w:val="none" w:sz="0" w:space="0" w:color="auto"/>
            <w:right w:val="none" w:sz="0" w:space="0" w:color="auto"/>
          </w:divBdr>
        </w:div>
        <w:div w:id="494104575">
          <w:marLeft w:val="640"/>
          <w:marRight w:val="0"/>
          <w:marTop w:val="0"/>
          <w:marBottom w:val="0"/>
          <w:divBdr>
            <w:top w:val="none" w:sz="0" w:space="0" w:color="auto"/>
            <w:left w:val="none" w:sz="0" w:space="0" w:color="auto"/>
            <w:bottom w:val="none" w:sz="0" w:space="0" w:color="auto"/>
            <w:right w:val="none" w:sz="0" w:space="0" w:color="auto"/>
          </w:divBdr>
        </w:div>
        <w:div w:id="661811777">
          <w:marLeft w:val="640"/>
          <w:marRight w:val="0"/>
          <w:marTop w:val="0"/>
          <w:marBottom w:val="0"/>
          <w:divBdr>
            <w:top w:val="none" w:sz="0" w:space="0" w:color="auto"/>
            <w:left w:val="none" w:sz="0" w:space="0" w:color="auto"/>
            <w:bottom w:val="none" w:sz="0" w:space="0" w:color="auto"/>
            <w:right w:val="none" w:sz="0" w:space="0" w:color="auto"/>
          </w:divBdr>
        </w:div>
        <w:div w:id="1543051251">
          <w:marLeft w:val="640"/>
          <w:marRight w:val="0"/>
          <w:marTop w:val="0"/>
          <w:marBottom w:val="0"/>
          <w:divBdr>
            <w:top w:val="none" w:sz="0" w:space="0" w:color="auto"/>
            <w:left w:val="none" w:sz="0" w:space="0" w:color="auto"/>
            <w:bottom w:val="none" w:sz="0" w:space="0" w:color="auto"/>
            <w:right w:val="none" w:sz="0" w:space="0" w:color="auto"/>
          </w:divBdr>
        </w:div>
        <w:div w:id="1577206558">
          <w:marLeft w:val="640"/>
          <w:marRight w:val="0"/>
          <w:marTop w:val="0"/>
          <w:marBottom w:val="0"/>
          <w:divBdr>
            <w:top w:val="none" w:sz="0" w:space="0" w:color="auto"/>
            <w:left w:val="none" w:sz="0" w:space="0" w:color="auto"/>
            <w:bottom w:val="none" w:sz="0" w:space="0" w:color="auto"/>
            <w:right w:val="none" w:sz="0" w:space="0" w:color="auto"/>
          </w:divBdr>
        </w:div>
        <w:div w:id="1624189780">
          <w:marLeft w:val="640"/>
          <w:marRight w:val="0"/>
          <w:marTop w:val="0"/>
          <w:marBottom w:val="0"/>
          <w:divBdr>
            <w:top w:val="none" w:sz="0" w:space="0" w:color="auto"/>
            <w:left w:val="none" w:sz="0" w:space="0" w:color="auto"/>
            <w:bottom w:val="none" w:sz="0" w:space="0" w:color="auto"/>
            <w:right w:val="none" w:sz="0" w:space="0" w:color="auto"/>
          </w:divBdr>
        </w:div>
        <w:div w:id="941307387">
          <w:marLeft w:val="640"/>
          <w:marRight w:val="0"/>
          <w:marTop w:val="0"/>
          <w:marBottom w:val="0"/>
          <w:divBdr>
            <w:top w:val="none" w:sz="0" w:space="0" w:color="auto"/>
            <w:left w:val="none" w:sz="0" w:space="0" w:color="auto"/>
            <w:bottom w:val="none" w:sz="0" w:space="0" w:color="auto"/>
            <w:right w:val="none" w:sz="0" w:space="0" w:color="auto"/>
          </w:divBdr>
        </w:div>
        <w:div w:id="1995714038">
          <w:marLeft w:val="640"/>
          <w:marRight w:val="0"/>
          <w:marTop w:val="0"/>
          <w:marBottom w:val="0"/>
          <w:divBdr>
            <w:top w:val="none" w:sz="0" w:space="0" w:color="auto"/>
            <w:left w:val="none" w:sz="0" w:space="0" w:color="auto"/>
            <w:bottom w:val="none" w:sz="0" w:space="0" w:color="auto"/>
            <w:right w:val="none" w:sz="0" w:space="0" w:color="auto"/>
          </w:divBdr>
        </w:div>
        <w:div w:id="1582988697">
          <w:marLeft w:val="640"/>
          <w:marRight w:val="0"/>
          <w:marTop w:val="0"/>
          <w:marBottom w:val="0"/>
          <w:divBdr>
            <w:top w:val="none" w:sz="0" w:space="0" w:color="auto"/>
            <w:left w:val="none" w:sz="0" w:space="0" w:color="auto"/>
            <w:bottom w:val="none" w:sz="0" w:space="0" w:color="auto"/>
            <w:right w:val="none" w:sz="0" w:space="0" w:color="auto"/>
          </w:divBdr>
        </w:div>
        <w:div w:id="382945479">
          <w:marLeft w:val="640"/>
          <w:marRight w:val="0"/>
          <w:marTop w:val="0"/>
          <w:marBottom w:val="0"/>
          <w:divBdr>
            <w:top w:val="none" w:sz="0" w:space="0" w:color="auto"/>
            <w:left w:val="none" w:sz="0" w:space="0" w:color="auto"/>
            <w:bottom w:val="none" w:sz="0" w:space="0" w:color="auto"/>
            <w:right w:val="none" w:sz="0" w:space="0" w:color="auto"/>
          </w:divBdr>
        </w:div>
        <w:div w:id="611326121">
          <w:marLeft w:val="640"/>
          <w:marRight w:val="0"/>
          <w:marTop w:val="0"/>
          <w:marBottom w:val="0"/>
          <w:divBdr>
            <w:top w:val="none" w:sz="0" w:space="0" w:color="auto"/>
            <w:left w:val="none" w:sz="0" w:space="0" w:color="auto"/>
            <w:bottom w:val="none" w:sz="0" w:space="0" w:color="auto"/>
            <w:right w:val="none" w:sz="0" w:space="0" w:color="auto"/>
          </w:divBdr>
        </w:div>
        <w:div w:id="491063309">
          <w:marLeft w:val="640"/>
          <w:marRight w:val="0"/>
          <w:marTop w:val="0"/>
          <w:marBottom w:val="0"/>
          <w:divBdr>
            <w:top w:val="none" w:sz="0" w:space="0" w:color="auto"/>
            <w:left w:val="none" w:sz="0" w:space="0" w:color="auto"/>
            <w:bottom w:val="none" w:sz="0" w:space="0" w:color="auto"/>
            <w:right w:val="none" w:sz="0" w:space="0" w:color="auto"/>
          </w:divBdr>
        </w:div>
        <w:div w:id="1988050181">
          <w:marLeft w:val="640"/>
          <w:marRight w:val="0"/>
          <w:marTop w:val="0"/>
          <w:marBottom w:val="0"/>
          <w:divBdr>
            <w:top w:val="none" w:sz="0" w:space="0" w:color="auto"/>
            <w:left w:val="none" w:sz="0" w:space="0" w:color="auto"/>
            <w:bottom w:val="none" w:sz="0" w:space="0" w:color="auto"/>
            <w:right w:val="none" w:sz="0" w:space="0" w:color="auto"/>
          </w:divBdr>
        </w:div>
        <w:div w:id="56435802">
          <w:marLeft w:val="640"/>
          <w:marRight w:val="0"/>
          <w:marTop w:val="0"/>
          <w:marBottom w:val="0"/>
          <w:divBdr>
            <w:top w:val="none" w:sz="0" w:space="0" w:color="auto"/>
            <w:left w:val="none" w:sz="0" w:space="0" w:color="auto"/>
            <w:bottom w:val="none" w:sz="0" w:space="0" w:color="auto"/>
            <w:right w:val="none" w:sz="0" w:space="0" w:color="auto"/>
          </w:divBdr>
        </w:div>
        <w:div w:id="832448013">
          <w:marLeft w:val="640"/>
          <w:marRight w:val="0"/>
          <w:marTop w:val="0"/>
          <w:marBottom w:val="0"/>
          <w:divBdr>
            <w:top w:val="none" w:sz="0" w:space="0" w:color="auto"/>
            <w:left w:val="none" w:sz="0" w:space="0" w:color="auto"/>
            <w:bottom w:val="none" w:sz="0" w:space="0" w:color="auto"/>
            <w:right w:val="none" w:sz="0" w:space="0" w:color="auto"/>
          </w:divBdr>
        </w:div>
        <w:div w:id="1182478325">
          <w:marLeft w:val="640"/>
          <w:marRight w:val="0"/>
          <w:marTop w:val="0"/>
          <w:marBottom w:val="0"/>
          <w:divBdr>
            <w:top w:val="none" w:sz="0" w:space="0" w:color="auto"/>
            <w:left w:val="none" w:sz="0" w:space="0" w:color="auto"/>
            <w:bottom w:val="none" w:sz="0" w:space="0" w:color="auto"/>
            <w:right w:val="none" w:sz="0" w:space="0" w:color="auto"/>
          </w:divBdr>
        </w:div>
        <w:div w:id="1684940068">
          <w:marLeft w:val="640"/>
          <w:marRight w:val="0"/>
          <w:marTop w:val="0"/>
          <w:marBottom w:val="0"/>
          <w:divBdr>
            <w:top w:val="none" w:sz="0" w:space="0" w:color="auto"/>
            <w:left w:val="none" w:sz="0" w:space="0" w:color="auto"/>
            <w:bottom w:val="none" w:sz="0" w:space="0" w:color="auto"/>
            <w:right w:val="none" w:sz="0" w:space="0" w:color="auto"/>
          </w:divBdr>
        </w:div>
        <w:div w:id="1516262742">
          <w:marLeft w:val="640"/>
          <w:marRight w:val="0"/>
          <w:marTop w:val="0"/>
          <w:marBottom w:val="0"/>
          <w:divBdr>
            <w:top w:val="none" w:sz="0" w:space="0" w:color="auto"/>
            <w:left w:val="none" w:sz="0" w:space="0" w:color="auto"/>
            <w:bottom w:val="none" w:sz="0" w:space="0" w:color="auto"/>
            <w:right w:val="none" w:sz="0" w:space="0" w:color="auto"/>
          </w:divBdr>
        </w:div>
        <w:div w:id="1503743814">
          <w:marLeft w:val="640"/>
          <w:marRight w:val="0"/>
          <w:marTop w:val="0"/>
          <w:marBottom w:val="0"/>
          <w:divBdr>
            <w:top w:val="none" w:sz="0" w:space="0" w:color="auto"/>
            <w:left w:val="none" w:sz="0" w:space="0" w:color="auto"/>
            <w:bottom w:val="none" w:sz="0" w:space="0" w:color="auto"/>
            <w:right w:val="none" w:sz="0" w:space="0" w:color="auto"/>
          </w:divBdr>
        </w:div>
        <w:div w:id="1416630768">
          <w:marLeft w:val="640"/>
          <w:marRight w:val="0"/>
          <w:marTop w:val="0"/>
          <w:marBottom w:val="0"/>
          <w:divBdr>
            <w:top w:val="none" w:sz="0" w:space="0" w:color="auto"/>
            <w:left w:val="none" w:sz="0" w:space="0" w:color="auto"/>
            <w:bottom w:val="none" w:sz="0" w:space="0" w:color="auto"/>
            <w:right w:val="none" w:sz="0" w:space="0" w:color="auto"/>
          </w:divBdr>
        </w:div>
        <w:div w:id="743720686">
          <w:marLeft w:val="640"/>
          <w:marRight w:val="0"/>
          <w:marTop w:val="0"/>
          <w:marBottom w:val="0"/>
          <w:divBdr>
            <w:top w:val="none" w:sz="0" w:space="0" w:color="auto"/>
            <w:left w:val="none" w:sz="0" w:space="0" w:color="auto"/>
            <w:bottom w:val="none" w:sz="0" w:space="0" w:color="auto"/>
            <w:right w:val="none" w:sz="0" w:space="0" w:color="auto"/>
          </w:divBdr>
        </w:div>
        <w:div w:id="1034771645">
          <w:marLeft w:val="640"/>
          <w:marRight w:val="0"/>
          <w:marTop w:val="0"/>
          <w:marBottom w:val="0"/>
          <w:divBdr>
            <w:top w:val="none" w:sz="0" w:space="0" w:color="auto"/>
            <w:left w:val="none" w:sz="0" w:space="0" w:color="auto"/>
            <w:bottom w:val="none" w:sz="0" w:space="0" w:color="auto"/>
            <w:right w:val="none" w:sz="0" w:space="0" w:color="auto"/>
          </w:divBdr>
        </w:div>
        <w:div w:id="1891573364">
          <w:marLeft w:val="640"/>
          <w:marRight w:val="0"/>
          <w:marTop w:val="0"/>
          <w:marBottom w:val="0"/>
          <w:divBdr>
            <w:top w:val="none" w:sz="0" w:space="0" w:color="auto"/>
            <w:left w:val="none" w:sz="0" w:space="0" w:color="auto"/>
            <w:bottom w:val="none" w:sz="0" w:space="0" w:color="auto"/>
            <w:right w:val="none" w:sz="0" w:space="0" w:color="auto"/>
          </w:divBdr>
        </w:div>
        <w:div w:id="1553612466">
          <w:marLeft w:val="640"/>
          <w:marRight w:val="0"/>
          <w:marTop w:val="0"/>
          <w:marBottom w:val="0"/>
          <w:divBdr>
            <w:top w:val="none" w:sz="0" w:space="0" w:color="auto"/>
            <w:left w:val="none" w:sz="0" w:space="0" w:color="auto"/>
            <w:bottom w:val="none" w:sz="0" w:space="0" w:color="auto"/>
            <w:right w:val="none" w:sz="0" w:space="0" w:color="auto"/>
          </w:divBdr>
        </w:div>
        <w:div w:id="1471633632">
          <w:marLeft w:val="640"/>
          <w:marRight w:val="0"/>
          <w:marTop w:val="0"/>
          <w:marBottom w:val="0"/>
          <w:divBdr>
            <w:top w:val="none" w:sz="0" w:space="0" w:color="auto"/>
            <w:left w:val="none" w:sz="0" w:space="0" w:color="auto"/>
            <w:bottom w:val="none" w:sz="0" w:space="0" w:color="auto"/>
            <w:right w:val="none" w:sz="0" w:space="0" w:color="auto"/>
          </w:divBdr>
        </w:div>
        <w:div w:id="527374825">
          <w:marLeft w:val="640"/>
          <w:marRight w:val="0"/>
          <w:marTop w:val="0"/>
          <w:marBottom w:val="0"/>
          <w:divBdr>
            <w:top w:val="none" w:sz="0" w:space="0" w:color="auto"/>
            <w:left w:val="none" w:sz="0" w:space="0" w:color="auto"/>
            <w:bottom w:val="none" w:sz="0" w:space="0" w:color="auto"/>
            <w:right w:val="none" w:sz="0" w:space="0" w:color="auto"/>
          </w:divBdr>
        </w:div>
        <w:div w:id="2135829823">
          <w:marLeft w:val="640"/>
          <w:marRight w:val="0"/>
          <w:marTop w:val="0"/>
          <w:marBottom w:val="0"/>
          <w:divBdr>
            <w:top w:val="none" w:sz="0" w:space="0" w:color="auto"/>
            <w:left w:val="none" w:sz="0" w:space="0" w:color="auto"/>
            <w:bottom w:val="none" w:sz="0" w:space="0" w:color="auto"/>
            <w:right w:val="none" w:sz="0" w:space="0" w:color="auto"/>
          </w:divBdr>
        </w:div>
        <w:div w:id="1831091132">
          <w:marLeft w:val="640"/>
          <w:marRight w:val="0"/>
          <w:marTop w:val="0"/>
          <w:marBottom w:val="0"/>
          <w:divBdr>
            <w:top w:val="none" w:sz="0" w:space="0" w:color="auto"/>
            <w:left w:val="none" w:sz="0" w:space="0" w:color="auto"/>
            <w:bottom w:val="none" w:sz="0" w:space="0" w:color="auto"/>
            <w:right w:val="none" w:sz="0" w:space="0" w:color="auto"/>
          </w:divBdr>
        </w:div>
        <w:div w:id="889732393">
          <w:marLeft w:val="640"/>
          <w:marRight w:val="0"/>
          <w:marTop w:val="0"/>
          <w:marBottom w:val="0"/>
          <w:divBdr>
            <w:top w:val="none" w:sz="0" w:space="0" w:color="auto"/>
            <w:left w:val="none" w:sz="0" w:space="0" w:color="auto"/>
            <w:bottom w:val="none" w:sz="0" w:space="0" w:color="auto"/>
            <w:right w:val="none" w:sz="0" w:space="0" w:color="auto"/>
          </w:divBdr>
        </w:div>
        <w:div w:id="2046713740">
          <w:marLeft w:val="640"/>
          <w:marRight w:val="0"/>
          <w:marTop w:val="0"/>
          <w:marBottom w:val="0"/>
          <w:divBdr>
            <w:top w:val="none" w:sz="0" w:space="0" w:color="auto"/>
            <w:left w:val="none" w:sz="0" w:space="0" w:color="auto"/>
            <w:bottom w:val="none" w:sz="0" w:space="0" w:color="auto"/>
            <w:right w:val="none" w:sz="0" w:space="0" w:color="auto"/>
          </w:divBdr>
        </w:div>
        <w:div w:id="755637710">
          <w:marLeft w:val="640"/>
          <w:marRight w:val="0"/>
          <w:marTop w:val="0"/>
          <w:marBottom w:val="0"/>
          <w:divBdr>
            <w:top w:val="none" w:sz="0" w:space="0" w:color="auto"/>
            <w:left w:val="none" w:sz="0" w:space="0" w:color="auto"/>
            <w:bottom w:val="none" w:sz="0" w:space="0" w:color="auto"/>
            <w:right w:val="none" w:sz="0" w:space="0" w:color="auto"/>
          </w:divBdr>
        </w:div>
        <w:div w:id="1818690441">
          <w:marLeft w:val="640"/>
          <w:marRight w:val="0"/>
          <w:marTop w:val="0"/>
          <w:marBottom w:val="0"/>
          <w:divBdr>
            <w:top w:val="none" w:sz="0" w:space="0" w:color="auto"/>
            <w:left w:val="none" w:sz="0" w:space="0" w:color="auto"/>
            <w:bottom w:val="none" w:sz="0" w:space="0" w:color="auto"/>
            <w:right w:val="none" w:sz="0" w:space="0" w:color="auto"/>
          </w:divBdr>
        </w:div>
        <w:div w:id="451674998">
          <w:marLeft w:val="640"/>
          <w:marRight w:val="0"/>
          <w:marTop w:val="0"/>
          <w:marBottom w:val="0"/>
          <w:divBdr>
            <w:top w:val="none" w:sz="0" w:space="0" w:color="auto"/>
            <w:left w:val="none" w:sz="0" w:space="0" w:color="auto"/>
            <w:bottom w:val="none" w:sz="0" w:space="0" w:color="auto"/>
            <w:right w:val="none" w:sz="0" w:space="0" w:color="auto"/>
          </w:divBdr>
        </w:div>
        <w:div w:id="1224179332">
          <w:marLeft w:val="640"/>
          <w:marRight w:val="0"/>
          <w:marTop w:val="0"/>
          <w:marBottom w:val="0"/>
          <w:divBdr>
            <w:top w:val="none" w:sz="0" w:space="0" w:color="auto"/>
            <w:left w:val="none" w:sz="0" w:space="0" w:color="auto"/>
            <w:bottom w:val="none" w:sz="0" w:space="0" w:color="auto"/>
            <w:right w:val="none" w:sz="0" w:space="0" w:color="auto"/>
          </w:divBdr>
        </w:div>
        <w:div w:id="1272590869">
          <w:marLeft w:val="640"/>
          <w:marRight w:val="0"/>
          <w:marTop w:val="0"/>
          <w:marBottom w:val="0"/>
          <w:divBdr>
            <w:top w:val="none" w:sz="0" w:space="0" w:color="auto"/>
            <w:left w:val="none" w:sz="0" w:space="0" w:color="auto"/>
            <w:bottom w:val="none" w:sz="0" w:space="0" w:color="auto"/>
            <w:right w:val="none" w:sz="0" w:space="0" w:color="auto"/>
          </w:divBdr>
        </w:div>
        <w:div w:id="1623536590">
          <w:marLeft w:val="640"/>
          <w:marRight w:val="0"/>
          <w:marTop w:val="0"/>
          <w:marBottom w:val="0"/>
          <w:divBdr>
            <w:top w:val="none" w:sz="0" w:space="0" w:color="auto"/>
            <w:left w:val="none" w:sz="0" w:space="0" w:color="auto"/>
            <w:bottom w:val="none" w:sz="0" w:space="0" w:color="auto"/>
            <w:right w:val="none" w:sz="0" w:space="0" w:color="auto"/>
          </w:divBdr>
        </w:div>
        <w:div w:id="37433522">
          <w:marLeft w:val="640"/>
          <w:marRight w:val="0"/>
          <w:marTop w:val="0"/>
          <w:marBottom w:val="0"/>
          <w:divBdr>
            <w:top w:val="none" w:sz="0" w:space="0" w:color="auto"/>
            <w:left w:val="none" w:sz="0" w:space="0" w:color="auto"/>
            <w:bottom w:val="none" w:sz="0" w:space="0" w:color="auto"/>
            <w:right w:val="none" w:sz="0" w:space="0" w:color="auto"/>
          </w:divBdr>
        </w:div>
        <w:div w:id="1131633745">
          <w:marLeft w:val="640"/>
          <w:marRight w:val="0"/>
          <w:marTop w:val="0"/>
          <w:marBottom w:val="0"/>
          <w:divBdr>
            <w:top w:val="none" w:sz="0" w:space="0" w:color="auto"/>
            <w:left w:val="none" w:sz="0" w:space="0" w:color="auto"/>
            <w:bottom w:val="none" w:sz="0" w:space="0" w:color="auto"/>
            <w:right w:val="none" w:sz="0" w:space="0" w:color="auto"/>
          </w:divBdr>
        </w:div>
        <w:div w:id="774591977">
          <w:marLeft w:val="640"/>
          <w:marRight w:val="0"/>
          <w:marTop w:val="0"/>
          <w:marBottom w:val="0"/>
          <w:divBdr>
            <w:top w:val="none" w:sz="0" w:space="0" w:color="auto"/>
            <w:left w:val="none" w:sz="0" w:space="0" w:color="auto"/>
            <w:bottom w:val="none" w:sz="0" w:space="0" w:color="auto"/>
            <w:right w:val="none" w:sz="0" w:space="0" w:color="auto"/>
          </w:divBdr>
        </w:div>
        <w:div w:id="1678995798">
          <w:marLeft w:val="640"/>
          <w:marRight w:val="0"/>
          <w:marTop w:val="0"/>
          <w:marBottom w:val="0"/>
          <w:divBdr>
            <w:top w:val="none" w:sz="0" w:space="0" w:color="auto"/>
            <w:left w:val="none" w:sz="0" w:space="0" w:color="auto"/>
            <w:bottom w:val="none" w:sz="0" w:space="0" w:color="auto"/>
            <w:right w:val="none" w:sz="0" w:space="0" w:color="auto"/>
          </w:divBdr>
        </w:div>
        <w:div w:id="121190772">
          <w:marLeft w:val="640"/>
          <w:marRight w:val="0"/>
          <w:marTop w:val="0"/>
          <w:marBottom w:val="0"/>
          <w:divBdr>
            <w:top w:val="none" w:sz="0" w:space="0" w:color="auto"/>
            <w:left w:val="none" w:sz="0" w:space="0" w:color="auto"/>
            <w:bottom w:val="none" w:sz="0" w:space="0" w:color="auto"/>
            <w:right w:val="none" w:sz="0" w:space="0" w:color="auto"/>
          </w:divBdr>
        </w:div>
        <w:div w:id="493956899">
          <w:marLeft w:val="640"/>
          <w:marRight w:val="0"/>
          <w:marTop w:val="0"/>
          <w:marBottom w:val="0"/>
          <w:divBdr>
            <w:top w:val="none" w:sz="0" w:space="0" w:color="auto"/>
            <w:left w:val="none" w:sz="0" w:space="0" w:color="auto"/>
            <w:bottom w:val="none" w:sz="0" w:space="0" w:color="auto"/>
            <w:right w:val="none" w:sz="0" w:space="0" w:color="auto"/>
          </w:divBdr>
        </w:div>
        <w:div w:id="1640458548">
          <w:marLeft w:val="640"/>
          <w:marRight w:val="0"/>
          <w:marTop w:val="0"/>
          <w:marBottom w:val="0"/>
          <w:divBdr>
            <w:top w:val="none" w:sz="0" w:space="0" w:color="auto"/>
            <w:left w:val="none" w:sz="0" w:space="0" w:color="auto"/>
            <w:bottom w:val="none" w:sz="0" w:space="0" w:color="auto"/>
            <w:right w:val="none" w:sz="0" w:space="0" w:color="auto"/>
          </w:divBdr>
        </w:div>
        <w:div w:id="591933785">
          <w:marLeft w:val="640"/>
          <w:marRight w:val="0"/>
          <w:marTop w:val="0"/>
          <w:marBottom w:val="0"/>
          <w:divBdr>
            <w:top w:val="none" w:sz="0" w:space="0" w:color="auto"/>
            <w:left w:val="none" w:sz="0" w:space="0" w:color="auto"/>
            <w:bottom w:val="none" w:sz="0" w:space="0" w:color="auto"/>
            <w:right w:val="none" w:sz="0" w:space="0" w:color="auto"/>
          </w:divBdr>
        </w:div>
        <w:div w:id="1278179335">
          <w:marLeft w:val="640"/>
          <w:marRight w:val="0"/>
          <w:marTop w:val="0"/>
          <w:marBottom w:val="0"/>
          <w:divBdr>
            <w:top w:val="none" w:sz="0" w:space="0" w:color="auto"/>
            <w:left w:val="none" w:sz="0" w:space="0" w:color="auto"/>
            <w:bottom w:val="none" w:sz="0" w:space="0" w:color="auto"/>
            <w:right w:val="none" w:sz="0" w:space="0" w:color="auto"/>
          </w:divBdr>
        </w:div>
        <w:div w:id="1305816564">
          <w:marLeft w:val="640"/>
          <w:marRight w:val="0"/>
          <w:marTop w:val="0"/>
          <w:marBottom w:val="0"/>
          <w:divBdr>
            <w:top w:val="none" w:sz="0" w:space="0" w:color="auto"/>
            <w:left w:val="none" w:sz="0" w:space="0" w:color="auto"/>
            <w:bottom w:val="none" w:sz="0" w:space="0" w:color="auto"/>
            <w:right w:val="none" w:sz="0" w:space="0" w:color="auto"/>
          </w:divBdr>
        </w:div>
        <w:div w:id="169954392">
          <w:marLeft w:val="640"/>
          <w:marRight w:val="0"/>
          <w:marTop w:val="0"/>
          <w:marBottom w:val="0"/>
          <w:divBdr>
            <w:top w:val="none" w:sz="0" w:space="0" w:color="auto"/>
            <w:left w:val="none" w:sz="0" w:space="0" w:color="auto"/>
            <w:bottom w:val="none" w:sz="0" w:space="0" w:color="auto"/>
            <w:right w:val="none" w:sz="0" w:space="0" w:color="auto"/>
          </w:divBdr>
        </w:div>
        <w:div w:id="1943221568">
          <w:marLeft w:val="640"/>
          <w:marRight w:val="0"/>
          <w:marTop w:val="0"/>
          <w:marBottom w:val="0"/>
          <w:divBdr>
            <w:top w:val="none" w:sz="0" w:space="0" w:color="auto"/>
            <w:left w:val="none" w:sz="0" w:space="0" w:color="auto"/>
            <w:bottom w:val="none" w:sz="0" w:space="0" w:color="auto"/>
            <w:right w:val="none" w:sz="0" w:space="0" w:color="auto"/>
          </w:divBdr>
        </w:div>
        <w:div w:id="1812823441">
          <w:marLeft w:val="640"/>
          <w:marRight w:val="0"/>
          <w:marTop w:val="0"/>
          <w:marBottom w:val="0"/>
          <w:divBdr>
            <w:top w:val="none" w:sz="0" w:space="0" w:color="auto"/>
            <w:left w:val="none" w:sz="0" w:space="0" w:color="auto"/>
            <w:bottom w:val="none" w:sz="0" w:space="0" w:color="auto"/>
            <w:right w:val="none" w:sz="0" w:space="0" w:color="auto"/>
          </w:divBdr>
        </w:div>
        <w:div w:id="1522085085">
          <w:marLeft w:val="640"/>
          <w:marRight w:val="0"/>
          <w:marTop w:val="0"/>
          <w:marBottom w:val="0"/>
          <w:divBdr>
            <w:top w:val="none" w:sz="0" w:space="0" w:color="auto"/>
            <w:left w:val="none" w:sz="0" w:space="0" w:color="auto"/>
            <w:bottom w:val="none" w:sz="0" w:space="0" w:color="auto"/>
            <w:right w:val="none" w:sz="0" w:space="0" w:color="auto"/>
          </w:divBdr>
        </w:div>
        <w:div w:id="520168767">
          <w:marLeft w:val="640"/>
          <w:marRight w:val="0"/>
          <w:marTop w:val="0"/>
          <w:marBottom w:val="0"/>
          <w:divBdr>
            <w:top w:val="none" w:sz="0" w:space="0" w:color="auto"/>
            <w:left w:val="none" w:sz="0" w:space="0" w:color="auto"/>
            <w:bottom w:val="none" w:sz="0" w:space="0" w:color="auto"/>
            <w:right w:val="none" w:sz="0" w:space="0" w:color="auto"/>
          </w:divBdr>
        </w:div>
        <w:div w:id="1790974478">
          <w:marLeft w:val="640"/>
          <w:marRight w:val="0"/>
          <w:marTop w:val="0"/>
          <w:marBottom w:val="0"/>
          <w:divBdr>
            <w:top w:val="none" w:sz="0" w:space="0" w:color="auto"/>
            <w:left w:val="none" w:sz="0" w:space="0" w:color="auto"/>
            <w:bottom w:val="none" w:sz="0" w:space="0" w:color="auto"/>
            <w:right w:val="none" w:sz="0" w:space="0" w:color="auto"/>
          </w:divBdr>
        </w:div>
        <w:div w:id="630869345">
          <w:marLeft w:val="640"/>
          <w:marRight w:val="0"/>
          <w:marTop w:val="0"/>
          <w:marBottom w:val="0"/>
          <w:divBdr>
            <w:top w:val="none" w:sz="0" w:space="0" w:color="auto"/>
            <w:left w:val="none" w:sz="0" w:space="0" w:color="auto"/>
            <w:bottom w:val="none" w:sz="0" w:space="0" w:color="auto"/>
            <w:right w:val="none" w:sz="0" w:space="0" w:color="auto"/>
          </w:divBdr>
        </w:div>
        <w:div w:id="753551002">
          <w:marLeft w:val="640"/>
          <w:marRight w:val="0"/>
          <w:marTop w:val="0"/>
          <w:marBottom w:val="0"/>
          <w:divBdr>
            <w:top w:val="none" w:sz="0" w:space="0" w:color="auto"/>
            <w:left w:val="none" w:sz="0" w:space="0" w:color="auto"/>
            <w:bottom w:val="none" w:sz="0" w:space="0" w:color="auto"/>
            <w:right w:val="none" w:sz="0" w:space="0" w:color="auto"/>
          </w:divBdr>
        </w:div>
        <w:div w:id="732581010">
          <w:marLeft w:val="640"/>
          <w:marRight w:val="0"/>
          <w:marTop w:val="0"/>
          <w:marBottom w:val="0"/>
          <w:divBdr>
            <w:top w:val="none" w:sz="0" w:space="0" w:color="auto"/>
            <w:left w:val="none" w:sz="0" w:space="0" w:color="auto"/>
            <w:bottom w:val="none" w:sz="0" w:space="0" w:color="auto"/>
            <w:right w:val="none" w:sz="0" w:space="0" w:color="auto"/>
          </w:divBdr>
        </w:div>
        <w:div w:id="572356331">
          <w:marLeft w:val="640"/>
          <w:marRight w:val="0"/>
          <w:marTop w:val="0"/>
          <w:marBottom w:val="0"/>
          <w:divBdr>
            <w:top w:val="none" w:sz="0" w:space="0" w:color="auto"/>
            <w:left w:val="none" w:sz="0" w:space="0" w:color="auto"/>
            <w:bottom w:val="none" w:sz="0" w:space="0" w:color="auto"/>
            <w:right w:val="none" w:sz="0" w:space="0" w:color="auto"/>
          </w:divBdr>
        </w:div>
        <w:div w:id="1117600336">
          <w:marLeft w:val="640"/>
          <w:marRight w:val="0"/>
          <w:marTop w:val="0"/>
          <w:marBottom w:val="0"/>
          <w:divBdr>
            <w:top w:val="none" w:sz="0" w:space="0" w:color="auto"/>
            <w:left w:val="none" w:sz="0" w:space="0" w:color="auto"/>
            <w:bottom w:val="none" w:sz="0" w:space="0" w:color="auto"/>
            <w:right w:val="none" w:sz="0" w:space="0" w:color="auto"/>
          </w:divBdr>
        </w:div>
        <w:div w:id="492723724">
          <w:marLeft w:val="640"/>
          <w:marRight w:val="0"/>
          <w:marTop w:val="0"/>
          <w:marBottom w:val="0"/>
          <w:divBdr>
            <w:top w:val="none" w:sz="0" w:space="0" w:color="auto"/>
            <w:left w:val="none" w:sz="0" w:space="0" w:color="auto"/>
            <w:bottom w:val="none" w:sz="0" w:space="0" w:color="auto"/>
            <w:right w:val="none" w:sz="0" w:space="0" w:color="auto"/>
          </w:divBdr>
        </w:div>
        <w:div w:id="255747303">
          <w:marLeft w:val="640"/>
          <w:marRight w:val="0"/>
          <w:marTop w:val="0"/>
          <w:marBottom w:val="0"/>
          <w:divBdr>
            <w:top w:val="none" w:sz="0" w:space="0" w:color="auto"/>
            <w:left w:val="none" w:sz="0" w:space="0" w:color="auto"/>
            <w:bottom w:val="none" w:sz="0" w:space="0" w:color="auto"/>
            <w:right w:val="none" w:sz="0" w:space="0" w:color="auto"/>
          </w:divBdr>
        </w:div>
        <w:div w:id="501625601">
          <w:marLeft w:val="640"/>
          <w:marRight w:val="0"/>
          <w:marTop w:val="0"/>
          <w:marBottom w:val="0"/>
          <w:divBdr>
            <w:top w:val="none" w:sz="0" w:space="0" w:color="auto"/>
            <w:left w:val="none" w:sz="0" w:space="0" w:color="auto"/>
            <w:bottom w:val="none" w:sz="0" w:space="0" w:color="auto"/>
            <w:right w:val="none" w:sz="0" w:space="0" w:color="auto"/>
          </w:divBdr>
        </w:div>
        <w:div w:id="1035620104">
          <w:marLeft w:val="640"/>
          <w:marRight w:val="0"/>
          <w:marTop w:val="0"/>
          <w:marBottom w:val="0"/>
          <w:divBdr>
            <w:top w:val="none" w:sz="0" w:space="0" w:color="auto"/>
            <w:left w:val="none" w:sz="0" w:space="0" w:color="auto"/>
            <w:bottom w:val="none" w:sz="0" w:space="0" w:color="auto"/>
            <w:right w:val="none" w:sz="0" w:space="0" w:color="auto"/>
          </w:divBdr>
        </w:div>
        <w:div w:id="246424709">
          <w:marLeft w:val="640"/>
          <w:marRight w:val="0"/>
          <w:marTop w:val="0"/>
          <w:marBottom w:val="0"/>
          <w:divBdr>
            <w:top w:val="none" w:sz="0" w:space="0" w:color="auto"/>
            <w:left w:val="none" w:sz="0" w:space="0" w:color="auto"/>
            <w:bottom w:val="none" w:sz="0" w:space="0" w:color="auto"/>
            <w:right w:val="none" w:sz="0" w:space="0" w:color="auto"/>
          </w:divBdr>
        </w:div>
        <w:div w:id="483399057">
          <w:marLeft w:val="640"/>
          <w:marRight w:val="0"/>
          <w:marTop w:val="0"/>
          <w:marBottom w:val="0"/>
          <w:divBdr>
            <w:top w:val="none" w:sz="0" w:space="0" w:color="auto"/>
            <w:left w:val="none" w:sz="0" w:space="0" w:color="auto"/>
            <w:bottom w:val="none" w:sz="0" w:space="0" w:color="auto"/>
            <w:right w:val="none" w:sz="0" w:space="0" w:color="auto"/>
          </w:divBdr>
        </w:div>
        <w:div w:id="1996105063">
          <w:marLeft w:val="640"/>
          <w:marRight w:val="0"/>
          <w:marTop w:val="0"/>
          <w:marBottom w:val="0"/>
          <w:divBdr>
            <w:top w:val="none" w:sz="0" w:space="0" w:color="auto"/>
            <w:left w:val="none" w:sz="0" w:space="0" w:color="auto"/>
            <w:bottom w:val="none" w:sz="0" w:space="0" w:color="auto"/>
            <w:right w:val="none" w:sz="0" w:space="0" w:color="auto"/>
          </w:divBdr>
        </w:div>
        <w:div w:id="1663239977">
          <w:marLeft w:val="640"/>
          <w:marRight w:val="0"/>
          <w:marTop w:val="0"/>
          <w:marBottom w:val="0"/>
          <w:divBdr>
            <w:top w:val="none" w:sz="0" w:space="0" w:color="auto"/>
            <w:left w:val="none" w:sz="0" w:space="0" w:color="auto"/>
            <w:bottom w:val="none" w:sz="0" w:space="0" w:color="auto"/>
            <w:right w:val="none" w:sz="0" w:space="0" w:color="auto"/>
          </w:divBdr>
        </w:div>
        <w:div w:id="1025979428">
          <w:marLeft w:val="640"/>
          <w:marRight w:val="0"/>
          <w:marTop w:val="0"/>
          <w:marBottom w:val="0"/>
          <w:divBdr>
            <w:top w:val="none" w:sz="0" w:space="0" w:color="auto"/>
            <w:left w:val="none" w:sz="0" w:space="0" w:color="auto"/>
            <w:bottom w:val="none" w:sz="0" w:space="0" w:color="auto"/>
            <w:right w:val="none" w:sz="0" w:space="0" w:color="auto"/>
          </w:divBdr>
        </w:div>
        <w:div w:id="1696613790">
          <w:marLeft w:val="640"/>
          <w:marRight w:val="0"/>
          <w:marTop w:val="0"/>
          <w:marBottom w:val="0"/>
          <w:divBdr>
            <w:top w:val="none" w:sz="0" w:space="0" w:color="auto"/>
            <w:left w:val="none" w:sz="0" w:space="0" w:color="auto"/>
            <w:bottom w:val="none" w:sz="0" w:space="0" w:color="auto"/>
            <w:right w:val="none" w:sz="0" w:space="0" w:color="auto"/>
          </w:divBdr>
        </w:div>
        <w:div w:id="1608196167">
          <w:marLeft w:val="640"/>
          <w:marRight w:val="0"/>
          <w:marTop w:val="0"/>
          <w:marBottom w:val="0"/>
          <w:divBdr>
            <w:top w:val="none" w:sz="0" w:space="0" w:color="auto"/>
            <w:left w:val="none" w:sz="0" w:space="0" w:color="auto"/>
            <w:bottom w:val="none" w:sz="0" w:space="0" w:color="auto"/>
            <w:right w:val="none" w:sz="0" w:space="0" w:color="auto"/>
          </w:divBdr>
        </w:div>
        <w:div w:id="1134905892">
          <w:marLeft w:val="640"/>
          <w:marRight w:val="0"/>
          <w:marTop w:val="0"/>
          <w:marBottom w:val="0"/>
          <w:divBdr>
            <w:top w:val="none" w:sz="0" w:space="0" w:color="auto"/>
            <w:left w:val="none" w:sz="0" w:space="0" w:color="auto"/>
            <w:bottom w:val="none" w:sz="0" w:space="0" w:color="auto"/>
            <w:right w:val="none" w:sz="0" w:space="0" w:color="auto"/>
          </w:divBdr>
        </w:div>
        <w:div w:id="1396509115">
          <w:marLeft w:val="640"/>
          <w:marRight w:val="0"/>
          <w:marTop w:val="0"/>
          <w:marBottom w:val="0"/>
          <w:divBdr>
            <w:top w:val="none" w:sz="0" w:space="0" w:color="auto"/>
            <w:left w:val="none" w:sz="0" w:space="0" w:color="auto"/>
            <w:bottom w:val="none" w:sz="0" w:space="0" w:color="auto"/>
            <w:right w:val="none" w:sz="0" w:space="0" w:color="auto"/>
          </w:divBdr>
        </w:div>
        <w:div w:id="1394936640">
          <w:marLeft w:val="640"/>
          <w:marRight w:val="0"/>
          <w:marTop w:val="0"/>
          <w:marBottom w:val="0"/>
          <w:divBdr>
            <w:top w:val="none" w:sz="0" w:space="0" w:color="auto"/>
            <w:left w:val="none" w:sz="0" w:space="0" w:color="auto"/>
            <w:bottom w:val="none" w:sz="0" w:space="0" w:color="auto"/>
            <w:right w:val="none" w:sz="0" w:space="0" w:color="auto"/>
          </w:divBdr>
        </w:div>
        <w:div w:id="865559907">
          <w:marLeft w:val="640"/>
          <w:marRight w:val="0"/>
          <w:marTop w:val="0"/>
          <w:marBottom w:val="0"/>
          <w:divBdr>
            <w:top w:val="none" w:sz="0" w:space="0" w:color="auto"/>
            <w:left w:val="none" w:sz="0" w:space="0" w:color="auto"/>
            <w:bottom w:val="none" w:sz="0" w:space="0" w:color="auto"/>
            <w:right w:val="none" w:sz="0" w:space="0" w:color="auto"/>
          </w:divBdr>
        </w:div>
        <w:div w:id="653223479">
          <w:marLeft w:val="640"/>
          <w:marRight w:val="0"/>
          <w:marTop w:val="0"/>
          <w:marBottom w:val="0"/>
          <w:divBdr>
            <w:top w:val="none" w:sz="0" w:space="0" w:color="auto"/>
            <w:left w:val="none" w:sz="0" w:space="0" w:color="auto"/>
            <w:bottom w:val="none" w:sz="0" w:space="0" w:color="auto"/>
            <w:right w:val="none" w:sz="0" w:space="0" w:color="auto"/>
          </w:divBdr>
        </w:div>
        <w:div w:id="1625499020">
          <w:marLeft w:val="640"/>
          <w:marRight w:val="0"/>
          <w:marTop w:val="0"/>
          <w:marBottom w:val="0"/>
          <w:divBdr>
            <w:top w:val="none" w:sz="0" w:space="0" w:color="auto"/>
            <w:left w:val="none" w:sz="0" w:space="0" w:color="auto"/>
            <w:bottom w:val="none" w:sz="0" w:space="0" w:color="auto"/>
            <w:right w:val="none" w:sz="0" w:space="0" w:color="auto"/>
          </w:divBdr>
        </w:div>
        <w:div w:id="46758188">
          <w:marLeft w:val="640"/>
          <w:marRight w:val="0"/>
          <w:marTop w:val="0"/>
          <w:marBottom w:val="0"/>
          <w:divBdr>
            <w:top w:val="none" w:sz="0" w:space="0" w:color="auto"/>
            <w:left w:val="none" w:sz="0" w:space="0" w:color="auto"/>
            <w:bottom w:val="none" w:sz="0" w:space="0" w:color="auto"/>
            <w:right w:val="none" w:sz="0" w:space="0" w:color="auto"/>
          </w:divBdr>
        </w:div>
        <w:div w:id="1176387813">
          <w:marLeft w:val="640"/>
          <w:marRight w:val="0"/>
          <w:marTop w:val="0"/>
          <w:marBottom w:val="0"/>
          <w:divBdr>
            <w:top w:val="none" w:sz="0" w:space="0" w:color="auto"/>
            <w:left w:val="none" w:sz="0" w:space="0" w:color="auto"/>
            <w:bottom w:val="none" w:sz="0" w:space="0" w:color="auto"/>
            <w:right w:val="none" w:sz="0" w:space="0" w:color="auto"/>
          </w:divBdr>
        </w:div>
        <w:div w:id="581842834">
          <w:marLeft w:val="640"/>
          <w:marRight w:val="0"/>
          <w:marTop w:val="0"/>
          <w:marBottom w:val="0"/>
          <w:divBdr>
            <w:top w:val="none" w:sz="0" w:space="0" w:color="auto"/>
            <w:left w:val="none" w:sz="0" w:space="0" w:color="auto"/>
            <w:bottom w:val="none" w:sz="0" w:space="0" w:color="auto"/>
            <w:right w:val="none" w:sz="0" w:space="0" w:color="auto"/>
          </w:divBdr>
        </w:div>
        <w:div w:id="2059666088">
          <w:marLeft w:val="640"/>
          <w:marRight w:val="0"/>
          <w:marTop w:val="0"/>
          <w:marBottom w:val="0"/>
          <w:divBdr>
            <w:top w:val="none" w:sz="0" w:space="0" w:color="auto"/>
            <w:left w:val="none" w:sz="0" w:space="0" w:color="auto"/>
            <w:bottom w:val="none" w:sz="0" w:space="0" w:color="auto"/>
            <w:right w:val="none" w:sz="0" w:space="0" w:color="auto"/>
          </w:divBdr>
        </w:div>
        <w:div w:id="1621647089">
          <w:marLeft w:val="640"/>
          <w:marRight w:val="0"/>
          <w:marTop w:val="0"/>
          <w:marBottom w:val="0"/>
          <w:divBdr>
            <w:top w:val="none" w:sz="0" w:space="0" w:color="auto"/>
            <w:left w:val="none" w:sz="0" w:space="0" w:color="auto"/>
            <w:bottom w:val="none" w:sz="0" w:space="0" w:color="auto"/>
            <w:right w:val="none" w:sz="0" w:space="0" w:color="auto"/>
          </w:divBdr>
        </w:div>
        <w:div w:id="1739329856">
          <w:marLeft w:val="640"/>
          <w:marRight w:val="0"/>
          <w:marTop w:val="0"/>
          <w:marBottom w:val="0"/>
          <w:divBdr>
            <w:top w:val="none" w:sz="0" w:space="0" w:color="auto"/>
            <w:left w:val="none" w:sz="0" w:space="0" w:color="auto"/>
            <w:bottom w:val="none" w:sz="0" w:space="0" w:color="auto"/>
            <w:right w:val="none" w:sz="0" w:space="0" w:color="auto"/>
          </w:divBdr>
        </w:div>
        <w:div w:id="1524975506">
          <w:marLeft w:val="640"/>
          <w:marRight w:val="0"/>
          <w:marTop w:val="0"/>
          <w:marBottom w:val="0"/>
          <w:divBdr>
            <w:top w:val="none" w:sz="0" w:space="0" w:color="auto"/>
            <w:left w:val="none" w:sz="0" w:space="0" w:color="auto"/>
            <w:bottom w:val="none" w:sz="0" w:space="0" w:color="auto"/>
            <w:right w:val="none" w:sz="0" w:space="0" w:color="auto"/>
          </w:divBdr>
        </w:div>
        <w:div w:id="1547335347">
          <w:marLeft w:val="640"/>
          <w:marRight w:val="0"/>
          <w:marTop w:val="0"/>
          <w:marBottom w:val="0"/>
          <w:divBdr>
            <w:top w:val="none" w:sz="0" w:space="0" w:color="auto"/>
            <w:left w:val="none" w:sz="0" w:space="0" w:color="auto"/>
            <w:bottom w:val="none" w:sz="0" w:space="0" w:color="auto"/>
            <w:right w:val="none" w:sz="0" w:space="0" w:color="auto"/>
          </w:divBdr>
        </w:div>
        <w:div w:id="1316103575">
          <w:marLeft w:val="640"/>
          <w:marRight w:val="0"/>
          <w:marTop w:val="0"/>
          <w:marBottom w:val="0"/>
          <w:divBdr>
            <w:top w:val="none" w:sz="0" w:space="0" w:color="auto"/>
            <w:left w:val="none" w:sz="0" w:space="0" w:color="auto"/>
            <w:bottom w:val="none" w:sz="0" w:space="0" w:color="auto"/>
            <w:right w:val="none" w:sz="0" w:space="0" w:color="auto"/>
          </w:divBdr>
        </w:div>
        <w:div w:id="518086568">
          <w:marLeft w:val="640"/>
          <w:marRight w:val="0"/>
          <w:marTop w:val="0"/>
          <w:marBottom w:val="0"/>
          <w:divBdr>
            <w:top w:val="none" w:sz="0" w:space="0" w:color="auto"/>
            <w:left w:val="none" w:sz="0" w:space="0" w:color="auto"/>
            <w:bottom w:val="none" w:sz="0" w:space="0" w:color="auto"/>
            <w:right w:val="none" w:sz="0" w:space="0" w:color="auto"/>
          </w:divBdr>
        </w:div>
        <w:div w:id="1284310050">
          <w:marLeft w:val="640"/>
          <w:marRight w:val="0"/>
          <w:marTop w:val="0"/>
          <w:marBottom w:val="0"/>
          <w:divBdr>
            <w:top w:val="none" w:sz="0" w:space="0" w:color="auto"/>
            <w:left w:val="none" w:sz="0" w:space="0" w:color="auto"/>
            <w:bottom w:val="none" w:sz="0" w:space="0" w:color="auto"/>
            <w:right w:val="none" w:sz="0" w:space="0" w:color="auto"/>
          </w:divBdr>
        </w:div>
        <w:div w:id="365258065">
          <w:marLeft w:val="640"/>
          <w:marRight w:val="0"/>
          <w:marTop w:val="0"/>
          <w:marBottom w:val="0"/>
          <w:divBdr>
            <w:top w:val="none" w:sz="0" w:space="0" w:color="auto"/>
            <w:left w:val="none" w:sz="0" w:space="0" w:color="auto"/>
            <w:bottom w:val="none" w:sz="0" w:space="0" w:color="auto"/>
            <w:right w:val="none" w:sz="0" w:space="0" w:color="auto"/>
          </w:divBdr>
        </w:div>
        <w:div w:id="221252463">
          <w:marLeft w:val="640"/>
          <w:marRight w:val="0"/>
          <w:marTop w:val="0"/>
          <w:marBottom w:val="0"/>
          <w:divBdr>
            <w:top w:val="none" w:sz="0" w:space="0" w:color="auto"/>
            <w:left w:val="none" w:sz="0" w:space="0" w:color="auto"/>
            <w:bottom w:val="none" w:sz="0" w:space="0" w:color="auto"/>
            <w:right w:val="none" w:sz="0" w:space="0" w:color="auto"/>
          </w:divBdr>
        </w:div>
        <w:div w:id="884214620">
          <w:marLeft w:val="640"/>
          <w:marRight w:val="0"/>
          <w:marTop w:val="0"/>
          <w:marBottom w:val="0"/>
          <w:divBdr>
            <w:top w:val="none" w:sz="0" w:space="0" w:color="auto"/>
            <w:left w:val="none" w:sz="0" w:space="0" w:color="auto"/>
            <w:bottom w:val="none" w:sz="0" w:space="0" w:color="auto"/>
            <w:right w:val="none" w:sz="0" w:space="0" w:color="auto"/>
          </w:divBdr>
        </w:div>
        <w:div w:id="1502505479">
          <w:marLeft w:val="640"/>
          <w:marRight w:val="0"/>
          <w:marTop w:val="0"/>
          <w:marBottom w:val="0"/>
          <w:divBdr>
            <w:top w:val="none" w:sz="0" w:space="0" w:color="auto"/>
            <w:left w:val="none" w:sz="0" w:space="0" w:color="auto"/>
            <w:bottom w:val="none" w:sz="0" w:space="0" w:color="auto"/>
            <w:right w:val="none" w:sz="0" w:space="0" w:color="auto"/>
          </w:divBdr>
        </w:div>
        <w:div w:id="1034236566">
          <w:marLeft w:val="640"/>
          <w:marRight w:val="0"/>
          <w:marTop w:val="0"/>
          <w:marBottom w:val="0"/>
          <w:divBdr>
            <w:top w:val="none" w:sz="0" w:space="0" w:color="auto"/>
            <w:left w:val="none" w:sz="0" w:space="0" w:color="auto"/>
            <w:bottom w:val="none" w:sz="0" w:space="0" w:color="auto"/>
            <w:right w:val="none" w:sz="0" w:space="0" w:color="auto"/>
          </w:divBdr>
        </w:div>
        <w:div w:id="1283341924">
          <w:marLeft w:val="640"/>
          <w:marRight w:val="0"/>
          <w:marTop w:val="0"/>
          <w:marBottom w:val="0"/>
          <w:divBdr>
            <w:top w:val="none" w:sz="0" w:space="0" w:color="auto"/>
            <w:left w:val="none" w:sz="0" w:space="0" w:color="auto"/>
            <w:bottom w:val="none" w:sz="0" w:space="0" w:color="auto"/>
            <w:right w:val="none" w:sz="0" w:space="0" w:color="auto"/>
          </w:divBdr>
        </w:div>
        <w:div w:id="250435167">
          <w:marLeft w:val="640"/>
          <w:marRight w:val="0"/>
          <w:marTop w:val="0"/>
          <w:marBottom w:val="0"/>
          <w:divBdr>
            <w:top w:val="none" w:sz="0" w:space="0" w:color="auto"/>
            <w:left w:val="none" w:sz="0" w:space="0" w:color="auto"/>
            <w:bottom w:val="none" w:sz="0" w:space="0" w:color="auto"/>
            <w:right w:val="none" w:sz="0" w:space="0" w:color="auto"/>
          </w:divBdr>
        </w:div>
        <w:div w:id="635793888">
          <w:marLeft w:val="640"/>
          <w:marRight w:val="0"/>
          <w:marTop w:val="0"/>
          <w:marBottom w:val="0"/>
          <w:divBdr>
            <w:top w:val="none" w:sz="0" w:space="0" w:color="auto"/>
            <w:left w:val="none" w:sz="0" w:space="0" w:color="auto"/>
            <w:bottom w:val="none" w:sz="0" w:space="0" w:color="auto"/>
            <w:right w:val="none" w:sz="0" w:space="0" w:color="auto"/>
          </w:divBdr>
        </w:div>
        <w:div w:id="1074888321">
          <w:marLeft w:val="640"/>
          <w:marRight w:val="0"/>
          <w:marTop w:val="0"/>
          <w:marBottom w:val="0"/>
          <w:divBdr>
            <w:top w:val="none" w:sz="0" w:space="0" w:color="auto"/>
            <w:left w:val="none" w:sz="0" w:space="0" w:color="auto"/>
            <w:bottom w:val="none" w:sz="0" w:space="0" w:color="auto"/>
            <w:right w:val="none" w:sz="0" w:space="0" w:color="auto"/>
          </w:divBdr>
        </w:div>
        <w:div w:id="903567893">
          <w:marLeft w:val="640"/>
          <w:marRight w:val="0"/>
          <w:marTop w:val="0"/>
          <w:marBottom w:val="0"/>
          <w:divBdr>
            <w:top w:val="none" w:sz="0" w:space="0" w:color="auto"/>
            <w:left w:val="none" w:sz="0" w:space="0" w:color="auto"/>
            <w:bottom w:val="none" w:sz="0" w:space="0" w:color="auto"/>
            <w:right w:val="none" w:sz="0" w:space="0" w:color="auto"/>
          </w:divBdr>
        </w:div>
        <w:div w:id="1844776032">
          <w:marLeft w:val="640"/>
          <w:marRight w:val="0"/>
          <w:marTop w:val="0"/>
          <w:marBottom w:val="0"/>
          <w:divBdr>
            <w:top w:val="none" w:sz="0" w:space="0" w:color="auto"/>
            <w:left w:val="none" w:sz="0" w:space="0" w:color="auto"/>
            <w:bottom w:val="none" w:sz="0" w:space="0" w:color="auto"/>
            <w:right w:val="none" w:sz="0" w:space="0" w:color="auto"/>
          </w:divBdr>
        </w:div>
        <w:div w:id="1487475638">
          <w:marLeft w:val="640"/>
          <w:marRight w:val="0"/>
          <w:marTop w:val="0"/>
          <w:marBottom w:val="0"/>
          <w:divBdr>
            <w:top w:val="none" w:sz="0" w:space="0" w:color="auto"/>
            <w:left w:val="none" w:sz="0" w:space="0" w:color="auto"/>
            <w:bottom w:val="none" w:sz="0" w:space="0" w:color="auto"/>
            <w:right w:val="none" w:sz="0" w:space="0" w:color="auto"/>
          </w:divBdr>
        </w:div>
        <w:div w:id="920409281">
          <w:marLeft w:val="640"/>
          <w:marRight w:val="0"/>
          <w:marTop w:val="0"/>
          <w:marBottom w:val="0"/>
          <w:divBdr>
            <w:top w:val="none" w:sz="0" w:space="0" w:color="auto"/>
            <w:left w:val="none" w:sz="0" w:space="0" w:color="auto"/>
            <w:bottom w:val="none" w:sz="0" w:space="0" w:color="auto"/>
            <w:right w:val="none" w:sz="0" w:space="0" w:color="auto"/>
          </w:divBdr>
        </w:div>
        <w:div w:id="437144220">
          <w:marLeft w:val="640"/>
          <w:marRight w:val="0"/>
          <w:marTop w:val="0"/>
          <w:marBottom w:val="0"/>
          <w:divBdr>
            <w:top w:val="none" w:sz="0" w:space="0" w:color="auto"/>
            <w:left w:val="none" w:sz="0" w:space="0" w:color="auto"/>
            <w:bottom w:val="none" w:sz="0" w:space="0" w:color="auto"/>
            <w:right w:val="none" w:sz="0" w:space="0" w:color="auto"/>
          </w:divBdr>
        </w:div>
        <w:div w:id="1397168442">
          <w:marLeft w:val="640"/>
          <w:marRight w:val="0"/>
          <w:marTop w:val="0"/>
          <w:marBottom w:val="0"/>
          <w:divBdr>
            <w:top w:val="none" w:sz="0" w:space="0" w:color="auto"/>
            <w:left w:val="none" w:sz="0" w:space="0" w:color="auto"/>
            <w:bottom w:val="none" w:sz="0" w:space="0" w:color="auto"/>
            <w:right w:val="none" w:sz="0" w:space="0" w:color="auto"/>
          </w:divBdr>
        </w:div>
        <w:div w:id="1380087214">
          <w:marLeft w:val="640"/>
          <w:marRight w:val="0"/>
          <w:marTop w:val="0"/>
          <w:marBottom w:val="0"/>
          <w:divBdr>
            <w:top w:val="none" w:sz="0" w:space="0" w:color="auto"/>
            <w:left w:val="none" w:sz="0" w:space="0" w:color="auto"/>
            <w:bottom w:val="none" w:sz="0" w:space="0" w:color="auto"/>
            <w:right w:val="none" w:sz="0" w:space="0" w:color="auto"/>
          </w:divBdr>
        </w:div>
        <w:div w:id="1285886002">
          <w:marLeft w:val="640"/>
          <w:marRight w:val="0"/>
          <w:marTop w:val="0"/>
          <w:marBottom w:val="0"/>
          <w:divBdr>
            <w:top w:val="none" w:sz="0" w:space="0" w:color="auto"/>
            <w:left w:val="none" w:sz="0" w:space="0" w:color="auto"/>
            <w:bottom w:val="none" w:sz="0" w:space="0" w:color="auto"/>
            <w:right w:val="none" w:sz="0" w:space="0" w:color="auto"/>
          </w:divBdr>
        </w:div>
        <w:div w:id="1618826091">
          <w:marLeft w:val="640"/>
          <w:marRight w:val="0"/>
          <w:marTop w:val="0"/>
          <w:marBottom w:val="0"/>
          <w:divBdr>
            <w:top w:val="none" w:sz="0" w:space="0" w:color="auto"/>
            <w:left w:val="none" w:sz="0" w:space="0" w:color="auto"/>
            <w:bottom w:val="none" w:sz="0" w:space="0" w:color="auto"/>
            <w:right w:val="none" w:sz="0" w:space="0" w:color="auto"/>
          </w:divBdr>
        </w:div>
        <w:div w:id="1133789684">
          <w:marLeft w:val="640"/>
          <w:marRight w:val="0"/>
          <w:marTop w:val="0"/>
          <w:marBottom w:val="0"/>
          <w:divBdr>
            <w:top w:val="none" w:sz="0" w:space="0" w:color="auto"/>
            <w:left w:val="none" w:sz="0" w:space="0" w:color="auto"/>
            <w:bottom w:val="none" w:sz="0" w:space="0" w:color="auto"/>
            <w:right w:val="none" w:sz="0" w:space="0" w:color="auto"/>
          </w:divBdr>
        </w:div>
        <w:div w:id="1427534221">
          <w:marLeft w:val="640"/>
          <w:marRight w:val="0"/>
          <w:marTop w:val="0"/>
          <w:marBottom w:val="0"/>
          <w:divBdr>
            <w:top w:val="none" w:sz="0" w:space="0" w:color="auto"/>
            <w:left w:val="none" w:sz="0" w:space="0" w:color="auto"/>
            <w:bottom w:val="none" w:sz="0" w:space="0" w:color="auto"/>
            <w:right w:val="none" w:sz="0" w:space="0" w:color="auto"/>
          </w:divBdr>
        </w:div>
      </w:divsChild>
    </w:div>
    <w:div w:id="1443260003">
      <w:bodyDiv w:val="1"/>
      <w:marLeft w:val="0"/>
      <w:marRight w:val="0"/>
      <w:marTop w:val="0"/>
      <w:marBottom w:val="0"/>
      <w:divBdr>
        <w:top w:val="none" w:sz="0" w:space="0" w:color="auto"/>
        <w:left w:val="none" w:sz="0" w:space="0" w:color="auto"/>
        <w:bottom w:val="none" w:sz="0" w:space="0" w:color="auto"/>
        <w:right w:val="none" w:sz="0" w:space="0" w:color="auto"/>
      </w:divBdr>
      <w:divsChild>
        <w:div w:id="1600061820">
          <w:marLeft w:val="640"/>
          <w:marRight w:val="0"/>
          <w:marTop w:val="0"/>
          <w:marBottom w:val="0"/>
          <w:divBdr>
            <w:top w:val="none" w:sz="0" w:space="0" w:color="auto"/>
            <w:left w:val="none" w:sz="0" w:space="0" w:color="auto"/>
            <w:bottom w:val="none" w:sz="0" w:space="0" w:color="auto"/>
            <w:right w:val="none" w:sz="0" w:space="0" w:color="auto"/>
          </w:divBdr>
        </w:div>
        <w:div w:id="1856769482">
          <w:marLeft w:val="640"/>
          <w:marRight w:val="0"/>
          <w:marTop w:val="0"/>
          <w:marBottom w:val="0"/>
          <w:divBdr>
            <w:top w:val="none" w:sz="0" w:space="0" w:color="auto"/>
            <w:left w:val="none" w:sz="0" w:space="0" w:color="auto"/>
            <w:bottom w:val="none" w:sz="0" w:space="0" w:color="auto"/>
            <w:right w:val="none" w:sz="0" w:space="0" w:color="auto"/>
          </w:divBdr>
        </w:div>
        <w:div w:id="313724811">
          <w:marLeft w:val="640"/>
          <w:marRight w:val="0"/>
          <w:marTop w:val="0"/>
          <w:marBottom w:val="0"/>
          <w:divBdr>
            <w:top w:val="none" w:sz="0" w:space="0" w:color="auto"/>
            <w:left w:val="none" w:sz="0" w:space="0" w:color="auto"/>
            <w:bottom w:val="none" w:sz="0" w:space="0" w:color="auto"/>
            <w:right w:val="none" w:sz="0" w:space="0" w:color="auto"/>
          </w:divBdr>
        </w:div>
        <w:div w:id="1442918220">
          <w:marLeft w:val="640"/>
          <w:marRight w:val="0"/>
          <w:marTop w:val="0"/>
          <w:marBottom w:val="0"/>
          <w:divBdr>
            <w:top w:val="none" w:sz="0" w:space="0" w:color="auto"/>
            <w:left w:val="none" w:sz="0" w:space="0" w:color="auto"/>
            <w:bottom w:val="none" w:sz="0" w:space="0" w:color="auto"/>
            <w:right w:val="none" w:sz="0" w:space="0" w:color="auto"/>
          </w:divBdr>
        </w:div>
        <w:div w:id="218784962">
          <w:marLeft w:val="640"/>
          <w:marRight w:val="0"/>
          <w:marTop w:val="0"/>
          <w:marBottom w:val="0"/>
          <w:divBdr>
            <w:top w:val="none" w:sz="0" w:space="0" w:color="auto"/>
            <w:left w:val="none" w:sz="0" w:space="0" w:color="auto"/>
            <w:bottom w:val="none" w:sz="0" w:space="0" w:color="auto"/>
            <w:right w:val="none" w:sz="0" w:space="0" w:color="auto"/>
          </w:divBdr>
        </w:div>
        <w:div w:id="474223351">
          <w:marLeft w:val="640"/>
          <w:marRight w:val="0"/>
          <w:marTop w:val="0"/>
          <w:marBottom w:val="0"/>
          <w:divBdr>
            <w:top w:val="none" w:sz="0" w:space="0" w:color="auto"/>
            <w:left w:val="none" w:sz="0" w:space="0" w:color="auto"/>
            <w:bottom w:val="none" w:sz="0" w:space="0" w:color="auto"/>
            <w:right w:val="none" w:sz="0" w:space="0" w:color="auto"/>
          </w:divBdr>
        </w:div>
        <w:div w:id="491533953">
          <w:marLeft w:val="640"/>
          <w:marRight w:val="0"/>
          <w:marTop w:val="0"/>
          <w:marBottom w:val="0"/>
          <w:divBdr>
            <w:top w:val="none" w:sz="0" w:space="0" w:color="auto"/>
            <w:left w:val="none" w:sz="0" w:space="0" w:color="auto"/>
            <w:bottom w:val="none" w:sz="0" w:space="0" w:color="auto"/>
            <w:right w:val="none" w:sz="0" w:space="0" w:color="auto"/>
          </w:divBdr>
        </w:div>
        <w:div w:id="2015067030">
          <w:marLeft w:val="640"/>
          <w:marRight w:val="0"/>
          <w:marTop w:val="0"/>
          <w:marBottom w:val="0"/>
          <w:divBdr>
            <w:top w:val="none" w:sz="0" w:space="0" w:color="auto"/>
            <w:left w:val="none" w:sz="0" w:space="0" w:color="auto"/>
            <w:bottom w:val="none" w:sz="0" w:space="0" w:color="auto"/>
            <w:right w:val="none" w:sz="0" w:space="0" w:color="auto"/>
          </w:divBdr>
        </w:div>
        <w:div w:id="1383216513">
          <w:marLeft w:val="640"/>
          <w:marRight w:val="0"/>
          <w:marTop w:val="0"/>
          <w:marBottom w:val="0"/>
          <w:divBdr>
            <w:top w:val="none" w:sz="0" w:space="0" w:color="auto"/>
            <w:left w:val="none" w:sz="0" w:space="0" w:color="auto"/>
            <w:bottom w:val="none" w:sz="0" w:space="0" w:color="auto"/>
            <w:right w:val="none" w:sz="0" w:space="0" w:color="auto"/>
          </w:divBdr>
        </w:div>
        <w:div w:id="910431993">
          <w:marLeft w:val="640"/>
          <w:marRight w:val="0"/>
          <w:marTop w:val="0"/>
          <w:marBottom w:val="0"/>
          <w:divBdr>
            <w:top w:val="none" w:sz="0" w:space="0" w:color="auto"/>
            <w:left w:val="none" w:sz="0" w:space="0" w:color="auto"/>
            <w:bottom w:val="none" w:sz="0" w:space="0" w:color="auto"/>
            <w:right w:val="none" w:sz="0" w:space="0" w:color="auto"/>
          </w:divBdr>
        </w:div>
        <w:div w:id="1827896876">
          <w:marLeft w:val="640"/>
          <w:marRight w:val="0"/>
          <w:marTop w:val="0"/>
          <w:marBottom w:val="0"/>
          <w:divBdr>
            <w:top w:val="none" w:sz="0" w:space="0" w:color="auto"/>
            <w:left w:val="none" w:sz="0" w:space="0" w:color="auto"/>
            <w:bottom w:val="none" w:sz="0" w:space="0" w:color="auto"/>
            <w:right w:val="none" w:sz="0" w:space="0" w:color="auto"/>
          </w:divBdr>
        </w:div>
        <w:div w:id="2126190357">
          <w:marLeft w:val="640"/>
          <w:marRight w:val="0"/>
          <w:marTop w:val="0"/>
          <w:marBottom w:val="0"/>
          <w:divBdr>
            <w:top w:val="none" w:sz="0" w:space="0" w:color="auto"/>
            <w:left w:val="none" w:sz="0" w:space="0" w:color="auto"/>
            <w:bottom w:val="none" w:sz="0" w:space="0" w:color="auto"/>
            <w:right w:val="none" w:sz="0" w:space="0" w:color="auto"/>
          </w:divBdr>
        </w:div>
        <w:div w:id="109204239">
          <w:marLeft w:val="640"/>
          <w:marRight w:val="0"/>
          <w:marTop w:val="0"/>
          <w:marBottom w:val="0"/>
          <w:divBdr>
            <w:top w:val="none" w:sz="0" w:space="0" w:color="auto"/>
            <w:left w:val="none" w:sz="0" w:space="0" w:color="auto"/>
            <w:bottom w:val="none" w:sz="0" w:space="0" w:color="auto"/>
            <w:right w:val="none" w:sz="0" w:space="0" w:color="auto"/>
          </w:divBdr>
        </w:div>
        <w:div w:id="245505414">
          <w:marLeft w:val="640"/>
          <w:marRight w:val="0"/>
          <w:marTop w:val="0"/>
          <w:marBottom w:val="0"/>
          <w:divBdr>
            <w:top w:val="none" w:sz="0" w:space="0" w:color="auto"/>
            <w:left w:val="none" w:sz="0" w:space="0" w:color="auto"/>
            <w:bottom w:val="none" w:sz="0" w:space="0" w:color="auto"/>
            <w:right w:val="none" w:sz="0" w:space="0" w:color="auto"/>
          </w:divBdr>
        </w:div>
        <w:div w:id="548954458">
          <w:marLeft w:val="640"/>
          <w:marRight w:val="0"/>
          <w:marTop w:val="0"/>
          <w:marBottom w:val="0"/>
          <w:divBdr>
            <w:top w:val="none" w:sz="0" w:space="0" w:color="auto"/>
            <w:left w:val="none" w:sz="0" w:space="0" w:color="auto"/>
            <w:bottom w:val="none" w:sz="0" w:space="0" w:color="auto"/>
            <w:right w:val="none" w:sz="0" w:space="0" w:color="auto"/>
          </w:divBdr>
        </w:div>
        <w:div w:id="1698891961">
          <w:marLeft w:val="640"/>
          <w:marRight w:val="0"/>
          <w:marTop w:val="0"/>
          <w:marBottom w:val="0"/>
          <w:divBdr>
            <w:top w:val="none" w:sz="0" w:space="0" w:color="auto"/>
            <w:left w:val="none" w:sz="0" w:space="0" w:color="auto"/>
            <w:bottom w:val="none" w:sz="0" w:space="0" w:color="auto"/>
            <w:right w:val="none" w:sz="0" w:space="0" w:color="auto"/>
          </w:divBdr>
        </w:div>
        <w:div w:id="747196057">
          <w:marLeft w:val="640"/>
          <w:marRight w:val="0"/>
          <w:marTop w:val="0"/>
          <w:marBottom w:val="0"/>
          <w:divBdr>
            <w:top w:val="none" w:sz="0" w:space="0" w:color="auto"/>
            <w:left w:val="none" w:sz="0" w:space="0" w:color="auto"/>
            <w:bottom w:val="none" w:sz="0" w:space="0" w:color="auto"/>
            <w:right w:val="none" w:sz="0" w:space="0" w:color="auto"/>
          </w:divBdr>
        </w:div>
        <w:div w:id="1648432690">
          <w:marLeft w:val="640"/>
          <w:marRight w:val="0"/>
          <w:marTop w:val="0"/>
          <w:marBottom w:val="0"/>
          <w:divBdr>
            <w:top w:val="none" w:sz="0" w:space="0" w:color="auto"/>
            <w:left w:val="none" w:sz="0" w:space="0" w:color="auto"/>
            <w:bottom w:val="none" w:sz="0" w:space="0" w:color="auto"/>
            <w:right w:val="none" w:sz="0" w:space="0" w:color="auto"/>
          </w:divBdr>
        </w:div>
        <w:div w:id="2064980450">
          <w:marLeft w:val="640"/>
          <w:marRight w:val="0"/>
          <w:marTop w:val="0"/>
          <w:marBottom w:val="0"/>
          <w:divBdr>
            <w:top w:val="none" w:sz="0" w:space="0" w:color="auto"/>
            <w:left w:val="none" w:sz="0" w:space="0" w:color="auto"/>
            <w:bottom w:val="none" w:sz="0" w:space="0" w:color="auto"/>
            <w:right w:val="none" w:sz="0" w:space="0" w:color="auto"/>
          </w:divBdr>
        </w:div>
        <w:div w:id="1955213262">
          <w:marLeft w:val="640"/>
          <w:marRight w:val="0"/>
          <w:marTop w:val="0"/>
          <w:marBottom w:val="0"/>
          <w:divBdr>
            <w:top w:val="none" w:sz="0" w:space="0" w:color="auto"/>
            <w:left w:val="none" w:sz="0" w:space="0" w:color="auto"/>
            <w:bottom w:val="none" w:sz="0" w:space="0" w:color="auto"/>
            <w:right w:val="none" w:sz="0" w:space="0" w:color="auto"/>
          </w:divBdr>
        </w:div>
        <w:div w:id="33968963">
          <w:marLeft w:val="640"/>
          <w:marRight w:val="0"/>
          <w:marTop w:val="0"/>
          <w:marBottom w:val="0"/>
          <w:divBdr>
            <w:top w:val="none" w:sz="0" w:space="0" w:color="auto"/>
            <w:left w:val="none" w:sz="0" w:space="0" w:color="auto"/>
            <w:bottom w:val="none" w:sz="0" w:space="0" w:color="auto"/>
            <w:right w:val="none" w:sz="0" w:space="0" w:color="auto"/>
          </w:divBdr>
        </w:div>
        <w:div w:id="1297417618">
          <w:marLeft w:val="640"/>
          <w:marRight w:val="0"/>
          <w:marTop w:val="0"/>
          <w:marBottom w:val="0"/>
          <w:divBdr>
            <w:top w:val="none" w:sz="0" w:space="0" w:color="auto"/>
            <w:left w:val="none" w:sz="0" w:space="0" w:color="auto"/>
            <w:bottom w:val="none" w:sz="0" w:space="0" w:color="auto"/>
            <w:right w:val="none" w:sz="0" w:space="0" w:color="auto"/>
          </w:divBdr>
        </w:div>
        <w:div w:id="1048457992">
          <w:marLeft w:val="640"/>
          <w:marRight w:val="0"/>
          <w:marTop w:val="0"/>
          <w:marBottom w:val="0"/>
          <w:divBdr>
            <w:top w:val="none" w:sz="0" w:space="0" w:color="auto"/>
            <w:left w:val="none" w:sz="0" w:space="0" w:color="auto"/>
            <w:bottom w:val="none" w:sz="0" w:space="0" w:color="auto"/>
            <w:right w:val="none" w:sz="0" w:space="0" w:color="auto"/>
          </w:divBdr>
        </w:div>
        <w:div w:id="1176576572">
          <w:marLeft w:val="640"/>
          <w:marRight w:val="0"/>
          <w:marTop w:val="0"/>
          <w:marBottom w:val="0"/>
          <w:divBdr>
            <w:top w:val="none" w:sz="0" w:space="0" w:color="auto"/>
            <w:left w:val="none" w:sz="0" w:space="0" w:color="auto"/>
            <w:bottom w:val="none" w:sz="0" w:space="0" w:color="auto"/>
            <w:right w:val="none" w:sz="0" w:space="0" w:color="auto"/>
          </w:divBdr>
        </w:div>
        <w:div w:id="1671062973">
          <w:marLeft w:val="640"/>
          <w:marRight w:val="0"/>
          <w:marTop w:val="0"/>
          <w:marBottom w:val="0"/>
          <w:divBdr>
            <w:top w:val="none" w:sz="0" w:space="0" w:color="auto"/>
            <w:left w:val="none" w:sz="0" w:space="0" w:color="auto"/>
            <w:bottom w:val="none" w:sz="0" w:space="0" w:color="auto"/>
            <w:right w:val="none" w:sz="0" w:space="0" w:color="auto"/>
          </w:divBdr>
        </w:div>
        <w:div w:id="470055697">
          <w:marLeft w:val="640"/>
          <w:marRight w:val="0"/>
          <w:marTop w:val="0"/>
          <w:marBottom w:val="0"/>
          <w:divBdr>
            <w:top w:val="none" w:sz="0" w:space="0" w:color="auto"/>
            <w:left w:val="none" w:sz="0" w:space="0" w:color="auto"/>
            <w:bottom w:val="none" w:sz="0" w:space="0" w:color="auto"/>
            <w:right w:val="none" w:sz="0" w:space="0" w:color="auto"/>
          </w:divBdr>
        </w:div>
        <w:div w:id="1916084213">
          <w:marLeft w:val="640"/>
          <w:marRight w:val="0"/>
          <w:marTop w:val="0"/>
          <w:marBottom w:val="0"/>
          <w:divBdr>
            <w:top w:val="none" w:sz="0" w:space="0" w:color="auto"/>
            <w:left w:val="none" w:sz="0" w:space="0" w:color="auto"/>
            <w:bottom w:val="none" w:sz="0" w:space="0" w:color="auto"/>
            <w:right w:val="none" w:sz="0" w:space="0" w:color="auto"/>
          </w:divBdr>
        </w:div>
        <w:div w:id="69737075">
          <w:marLeft w:val="640"/>
          <w:marRight w:val="0"/>
          <w:marTop w:val="0"/>
          <w:marBottom w:val="0"/>
          <w:divBdr>
            <w:top w:val="none" w:sz="0" w:space="0" w:color="auto"/>
            <w:left w:val="none" w:sz="0" w:space="0" w:color="auto"/>
            <w:bottom w:val="none" w:sz="0" w:space="0" w:color="auto"/>
            <w:right w:val="none" w:sz="0" w:space="0" w:color="auto"/>
          </w:divBdr>
        </w:div>
        <w:div w:id="861280635">
          <w:marLeft w:val="640"/>
          <w:marRight w:val="0"/>
          <w:marTop w:val="0"/>
          <w:marBottom w:val="0"/>
          <w:divBdr>
            <w:top w:val="none" w:sz="0" w:space="0" w:color="auto"/>
            <w:left w:val="none" w:sz="0" w:space="0" w:color="auto"/>
            <w:bottom w:val="none" w:sz="0" w:space="0" w:color="auto"/>
            <w:right w:val="none" w:sz="0" w:space="0" w:color="auto"/>
          </w:divBdr>
        </w:div>
        <w:div w:id="278070014">
          <w:marLeft w:val="640"/>
          <w:marRight w:val="0"/>
          <w:marTop w:val="0"/>
          <w:marBottom w:val="0"/>
          <w:divBdr>
            <w:top w:val="none" w:sz="0" w:space="0" w:color="auto"/>
            <w:left w:val="none" w:sz="0" w:space="0" w:color="auto"/>
            <w:bottom w:val="none" w:sz="0" w:space="0" w:color="auto"/>
            <w:right w:val="none" w:sz="0" w:space="0" w:color="auto"/>
          </w:divBdr>
        </w:div>
        <w:div w:id="1604529409">
          <w:marLeft w:val="640"/>
          <w:marRight w:val="0"/>
          <w:marTop w:val="0"/>
          <w:marBottom w:val="0"/>
          <w:divBdr>
            <w:top w:val="none" w:sz="0" w:space="0" w:color="auto"/>
            <w:left w:val="none" w:sz="0" w:space="0" w:color="auto"/>
            <w:bottom w:val="none" w:sz="0" w:space="0" w:color="auto"/>
            <w:right w:val="none" w:sz="0" w:space="0" w:color="auto"/>
          </w:divBdr>
        </w:div>
        <w:div w:id="535893203">
          <w:marLeft w:val="640"/>
          <w:marRight w:val="0"/>
          <w:marTop w:val="0"/>
          <w:marBottom w:val="0"/>
          <w:divBdr>
            <w:top w:val="none" w:sz="0" w:space="0" w:color="auto"/>
            <w:left w:val="none" w:sz="0" w:space="0" w:color="auto"/>
            <w:bottom w:val="none" w:sz="0" w:space="0" w:color="auto"/>
            <w:right w:val="none" w:sz="0" w:space="0" w:color="auto"/>
          </w:divBdr>
        </w:div>
        <w:div w:id="1832017038">
          <w:marLeft w:val="640"/>
          <w:marRight w:val="0"/>
          <w:marTop w:val="0"/>
          <w:marBottom w:val="0"/>
          <w:divBdr>
            <w:top w:val="none" w:sz="0" w:space="0" w:color="auto"/>
            <w:left w:val="none" w:sz="0" w:space="0" w:color="auto"/>
            <w:bottom w:val="none" w:sz="0" w:space="0" w:color="auto"/>
            <w:right w:val="none" w:sz="0" w:space="0" w:color="auto"/>
          </w:divBdr>
        </w:div>
        <w:div w:id="1247957677">
          <w:marLeft w:val="640"/>
          <w:marRight w:val="0"/>
          <w:marTop w:val="0"/>
          <w:marBottom w:val="0"/>
          <w:divBdr>
            <w:top w:val="none" w:sz="0" w:space="0" w:color="auto"/>
            <w:left w:val="none" w:sz="0" w:space="0" w:color="auto"/>
            <w:bottom w:val="none" w:sz="0" w:space="0" w:color="auto"/>
            <w:right w:val="none" w:sz="0" w:space="0" w:color="auto"/>
          </w:divBdr>
        </w:div>
        <w:div w:id="1541943170">
          <w:marLeft w:val="640"/>
          <w:marRight w:val="0"/>
          <w:marTop w:val="0"/>
          <w:marBottom w:val="0"/>
          <w:divBdr>
            <w:top w:val="none" w:sz="0" w:space="0" w:color="auto"/>
            <w:left w:val="none" w:sz="0" w:space="0" w:color="auto"/>
            <w:bottom w:val="none" w:sz="0" w:space="0" w:color="auto"/>
            <w:right w:val="none" w:sz="0" w:space="0" w:color="auto"/>
          </w:divBdr>
        </w:div>
        <w:div w:id="808672614">
          <w:marLeft w:val="640"/>
          <w:marRight w:val="0"/>
          <w:marTop w:val="0"/>
          <w:marBottom w:val="0"/>
          <w:divBdr>
            <w:top w:val="none" w:sz="0" w:space="0" w:color="auto"/>
            <w:left w:val="none" w:sz="0" w:space="0" w:color="auto"/>
            <w:bottom w:val="none" w:sz="0" w:space="0" w:color="auto"/>
            <w:right w:val="none" w:sz="0" w:space="0" w:color="auto"/>
          </w:divBdr>
        </w:div>
        <w:div w:id="974023612">
          <w:marLeft w:val="640"/>
          <w:marRight w:val="0"/>
          <w:marTop w:val="0"/>
          <w:marBottom w:val="0"/>
          <w:divBdr>
            <w:top w:val="none" w:sz="0" w:space="0" w:color="auto"/>
            <w:left w:val="none" w:sz="0" w:space="0" w:color="auto"/>
            <w:bottom w:val="none" w:sz="0" w:space="0" w:color="auto"/>
            <w:right w:val="none" w:sz="0" w:space="0" w:color="auto"/>
          </w:divBdr>
        </w:div>
        <w:div w:id="802161685">
          <w:marLeft w:val="640"/>
          <w:marRight w:val="0"/>
          <w:marTop w:val="0"/>
          <w:marBottom w:val="0"/>
          <w:divBdr>
            <w:top w:val="none" w:sz="0" w:space="0" w:color="auto"/>
            <w:left w:val="none" w:sz="0" w:space="0" w:color="auto"/>
            <w:bottom w:val="none" w:sz="0" w:space="0" w:color="auto"/>
            <w:right w:val="none" w:sz="0" w:space="0" w:color="auto"/>
          </w:divBdr>
        </w:div>
        <w:div w:id="475686825">
          <w:marLeft w:val="640"/>
          <w:marRight w:val="0"/>
          <w:marTop w:val="0"/>
          <w:marBottom w:val="0"/>
          <w:divBdr>
            <w:top w:val="none" w:sz="0" w:space="0" w:color="auto"/>
            <w:left w:val="none" w:sz="0" w:space="0" w:color="auto"/>
            <w:bottom w:val="none" w:sz="0" w:space="0" w:color="auto"/>
            <w:right w:val="none" w:sz="0" w:space="0" w:color="auto"/>
          </w:divBdr>
        </w:div>
        <w:div w:id="1739281185">
          <w:marLeft w:val="640"/>
          <w:marRight w:val="0"/>
          <w:marTop w:val="0"/>
          <w:marBottom w:val="0"/>
          <w:divBdr>
            <w:top w:val="none" w:sz="0" w:space="0" w:color="auto"/>
            <w:left w:val="none" w:sz="0" w:space="0" w:color="auto"/>
            <w:bottom w:val="none" w:sz="0" w:space="0" w:color="auto"/>
            <w:right w:val="none" w:sz="0" w:space="0" w:color="auto"/>
          </w:divBdr>
        </w:div>
        <w:div w:id="786972685">
          <w:marLeft w:val="640"/>
          <w:marRight w:val="0"/>
          <w:marTop w:val="0"/>
          <w:marBottom w:val="0"/>
          <w:divBdr>
            <w:top w:val="none" w:sz="0" w:space="0" w:color="auto"/>
            <w:left w:val="none" w:sz="0" w:space="0" w:color="auto"/>
            <w:bottom w:val="none" w:sz="0" w:space="0" w:color="auto"/>
            <w:right w:val="none" w:sz="0" w:space="0" w:color="auto"/>
          </w:divBdr>
        </w:div>
        <w:div w:id="1320042790">
          <w:marLeft w:val="640"/>
          <w:marRight w:val="0"/>
          <w:marTop w:val="0"/>
          <w:marBottom w:val="0"/>
          <w:divBdr>
            <w:top w:val="none" w:sz="0" w:space="0" w:color="auto"/>
            <w:left w:val="none" w:sz="0" w:space="0" w:color="auto"/>
            <w:bottom w:val="none" w:sz="0" w:space="0" w:color="auto"/>
            <w:right w:val="none" w:sz="0" w:space="0" w:color="auto"/>
          </w:divBdr>
        </w:div>
        <w:div w:id="1497651985">
          <w:marLeft w:val="640"/>
          <w:marRight w:val="0"/>
          <w:marTop w:val="0"/>
          <w:marBottom w:val="0"/>
          <w:divBdr>
            <w:top w:val="none" w:sz="0" w:space="0" w:color="auto"/>
            <w:left w:val="none" w:sz="0" w:space="0" w:color="auto"/>
            <w:bottom w:val="none" w:sz="0" w:space="0" w:color="auto"/>
            <w:right w:val="none" w:sz="0" w:space="0" w:color="auto"/>
          </w:divBdr>
        </w:div>
        <w:div w:id="1016881493">
          <w:marLeft w:val="640"/>
          <w:marRight w:val="0"/>
          <w:marTop w:val="0"/>
          <w:marBottom w:val="0"/>
          <w:divBdr>
            <w:top w:val="none" w:sz="0" w:space="0" w:color="auto"/>
            <w:left w:val="none" w:sz="0" w:space="0" w:color="auto"/>
            <w:bottom w:val="none" w:sz="0" w:space="0" w:color="auto"/>
            <w:right w:val="none" w:sz="0" w:space="0" w:color="auto"/>
          </w:divBdr>
        </w:div>
        <w:div w:id="228393985">
          <w:marLeft w:val="640"/>
          <w:marRight w:val="0"/>
          <w:marTop w:val="0"/>
          <w:marBottom w:val="0"/>
          <w:divBdr>
            <w:top w:val="none" w:sz="0" w:space="0" w:color="auto"/>
            <w:left w:val="none" w:sz="0" w:space="0" w:color="auto"/>
            <w:bottom w:val="none" w:sz="0" w:space="0" w:color="auto"/>
            <w:right w:val="none" w:sz="0" w:space="0" w:color="auto"/>
          </w:divBdr>
        </w:div>
        <w:div w:id="855070969">
          <w:marLeft w:val="640"/>
          <w:marRight w:val="0"/>
          <w:marTop w:val="0"/>
          <w:marBottom w:val="0"/>
          <w:divBdr>
            <w:top w:val="none" w:sz="0" w:space="0" w:color="auto"/>
            <w:left w:val="none" w:sz="0" w:space="0" w:color="auto"/>
            <w:bottom w:val="none" w:sz="0" w:space="0" w:color="auto"/>
            <w:right w:val="none" w:sz="0" w:space="0" w:color="auto"/>
          </w:divBdr>
        </w:div>
        <w:div w:id="1803573402">
          <w:marLeft w:val="640"/>
          <w:marRight w:val="0"/>
          <w:marTop w:val="0"/>
          <w:marBottom w:val="0"/>
          <w:divBdr>
            <w:top w:val="none" w:sz="0" w:space="0" w:color="auto"/>
            <w:left w:val="none" w:sz="0" w:space="0" w:color="auto"/>
            <w:bottom w:val="none" w:sz="0" w:space="0" w:color="auto"/>
            <w:right w:val="none" w:sz="0" w:space="0" w:color="auto"/>
          </w:divBdr>
        </w:div>
        <w:div w:id="615336912">
          <w:marLeft w:val="640"/>
          <w:marRight w:val="0"/>
          <w:marTop w:val="0"/>
          <w:marBottom w:val="0"/>
          <w:divBdr>
            <w:top w:val="none" w:sz="0" w:space="0" w:color="auto"/>
            <w:left w:val="none" w:sz="0" w:space="0" w:color="auto"/>
            <w:bottom w:val="none" w:sz="0" w:space="0" w:color="auto"/>
            <w:right w:val="none" w:sz="0" w:space="0" w:color="auto"/>
          </w:divBdr>
        </w:div>
        <w:div w:id="221866927">
          <w:marLeft w:val="640"/>
          <w:marRight w:val="0"/>
          <w:marTop w:val="0"/>
          <w:marBottom w:val="0"/>
          <w:divBdr>
            <w:top w:val="none" w:sz="0" w:space="0" w:color="auto"/>
            <w:left w:val="none" w:sz="0" w:space="0" w:color="auto"/>
            <w:bottom w:val="none" w:sz="0" w:space="0" w:color="auto"/>
            <w:right w:val="none" w:sz="0" w:space="0" w:color="auto"/>
          </w:divBdr>
        </w:div>
        <w:div w:id="893394266">
          <w:marLeft w:val="640"/>
          <w:marRight w:val="0"/>
          <w:marTop w:val="0"/>
          <w:marBottom w:val="0"/>
          <w:divBdr>
            <w:top w:val="none" w:sz="0" w:space="0" w:color="auto"/>
            <w:left w:val="none" w:sz="0" w:space="0" w:color="auto"/>
            <w:bottom w:val="none" w:sz="0" w:space="0" w:color="auto"/>
            <w:right w:val="none" w:sz="0" w:space="0" w:color="auto"/>
          </w:divBdr>
        </w:div>
        <w:div w:id="360976049">
          <w:marLeft w:val="640"/>
          <w:marRight w:val="0"/>
          <w:marTop w:val="0"/>
          <w:marBottom w:val="0"/>
          <w:divBdr>
            <w:top w:val="none" w:sz="0" w:space="0" w:color="auto"/>
            <w:left w:val="none" w:sz="0" w:space="0" w:color="auto"/>
            <w:bottom w:val="none" w:sz="0" w:space="0" w:color="auto"/>
            <w:right w:val="none" w:sz="0" w:space="0" w:color="auto"/>
          </w:divBdr>
        </w:div>
        <w:div w:id="602760708">
          <w:marLeft w:val="640"/>
          <w:marRight w:val="0"/>
          <w:marTop w:val="0"/>
          <w:marBottom w:val="0"/>
          <w:divBdr>
            <w:top w:val="none" w:sz="0" w:space="0" w:color="auto"/>
            <w:left w:val="none" w:sz="0" w:space="0" w:color="auto"/>
            <w:bottom w:val="none" w:sz="0" w:space="0" w:color="auto"/>
            <w:right w:val="none" w:sz="0" w:space="0" w:color="auto"/>
          </w:divBdr>
        </w:div>
        <w:div w:id="1211384382">
          <w:marLeft w:val="640"/>
          <w:marRight w:val="0"/>
          <w:marTop w:val="0"/>
          <w:marBottom w:val="0"/>
          <w:divBdr>
            <w:top w:val="none" w:sz="0" w:space="0" w:color="auto"/>
            <w:left w:val="none" w:sz="0" w:space="0" w:color="auto"/>
            <w:bottom w:val="none" w:sz="0" w:space="0" w:color="auto"/>
            <w:right w:val="none" w:sz="0" w:space="0" w:color="auto"/>
          </w:divBdr>
        </w:div>
        <w:div w:id="1383099189">
          <w:marLeft w:val="640"/>
          <w:marRight w:val="0"/>
          <w:marTop w:val="0"/>
          <w:marBottom w:val="0"/>
          <w:divBdr>
            <w:top w:val="none" w:sz="0" w:space="0" w:color="auto"/>
            <w:left w:val="none" w:sz="0" w:space="0" w:color="auto"/>
            <w:bottom w:val="none" w:sz="0" w:space="0" w:color="auto"/>
            <w:right w:val="none" w:sz="0" w:space="0" w:color="auto"/>
          </w:divBdr>
        </w:div>
        <w:div w:id="131947017">
          <w:marLeft w:val="640"/>
          <w:marRight w:val="0"/>
          <w:marTop w:val="0"/>
          <w:marBottom w:val="0"/>
          <w:divBdr>
            <w:top w:val="none" w:sz="0" w:space="0" w:color="auto"/>
            <w:left w:val="none" w:sz="0" w:space="0" w:color="auto"/>
            <w:bottom w:val="none" w:sz="0" w:space="0" w:color="auto"/>
            <w:right w:val="none" w:sz="0" w:space="0" w:color="auto"/>
          </w:divBdr>
        </w:div>
        <w:div w:id="649214425">
          <w:marLeft w:val="640"/>
          <w:marRight w:val="0"/>
          <w:marTop w:val="0"/>
          <w:marBottom w:val="0"/>
          <w:divBdr>
            <w:top w:val="none" w:sz="0" w:space="0" w:color="auto"/>
            <w:left w:val="none" w:sz="0" w:space="0" w:color="auto"/>
            <w:bottom w:val="none" w:sz="0" w:space="0" w:color="auto"/>
            <w:right w:val="none" w:sz="0" w:space="0" w:color="auto"/>
          </w:divBdr>
        </w:div>
        <w:div w:id="1531332813">
          <w:marLeft w:val="640"/>
          <w:marRight w:val="0"/>
          <w:marTop w:val="0"/>
          <w:marBottom w:val="0"/>
          <w:divBdr>
            <w:top w:val="none" w:sz="0" w:space="0" w:color="auto"/>
            <w:left w:val="none" w:sz="0" w:space="0" w:color="auto"/>
            <w:bottom w:val="none" w:sz="0" w:space="0" w:color="auto"/>
            <w:right w:val="none" w:sz="0" w:space="0" w:color="auto"/>
          </w:divBdr>
        </w:div>
        <w:div w:id="2079014653">
          <w:marLeft w:val="640"/>
          <w:marRight w:val="0"/>
          <w:marTop w:val="0"/>
          <w:marBottom w:val="0"/>
          <w:divBdr>
            <w:top w:val="none" w:sz="0" w:space="0" w:color="auto"/>
            <w:left w:val="none" w:sz="0" w:space="0" w:color="auto"/>
            <w:bottom w:val="none" w:sz="0" w:space="0" w:color="auto"/>
            <w:right w:val="none" w:sz="0" w:space="0" w:color="auto"/>
          </w:divBdr>
        </w:div>
        <w:div w:id="114644593">
          <w:marLeft w:val="640"/>
          <w:marRight w:val="0"/>
          <w:marTop w:val="0"/>
          <w:marBottom w:val="0"/>
          <w:divBdr>
            <w:top w:val="none" w:sz="0" w:space="0" w:color="auto"/>
            <w:left w:val="none" w:sz="0" w:space="0" w:color="auto"/>
            <w:bottom w:val="none" w:sz="0" w:space="0" w:color="auto"/>
            <w:right w:val="none" w:sz="0" w:space="0" w:color="auto"/>
          </w:divBdr>
        </w:div>
        <w:div w:id="1505436710">
          <w:marLeft w:val="640"/>
          <w:marRight w:val="0"/>
          <w:marTop w:val="0"/>
          <w:marBottom w:val="0"/>
          <w:divBdr>
            <w:top w:val="none" w:sz="0" w:space="0" w:color="auto"/>
            <w:left w:val="none" w:sz="0" w:space="0" w:color="auto"/>
            <w:bottom w:val="none" w:sz="0" w:space="0" w:color="auto"/>
            <w:right w:val="none" w:sz="0" w:space="0" w:color="auto"/>
          </w:divBdr>
        </w:div>
        <w:div w:id="1540629714">
          <w:marLeft w:val="640"/>
          <w:marRight w:val="0"/>
          <w:marTop w:val="0"/>
          <w:marBottom w:val="0"/>
          <w:divBdr>
            <w:top w:val="none" w:sz="0" w:space="0" w:color="auto"/>
            <w:left w:val="none" w:sz="0" w:space="0" w:color="auto"/>
            <w:bottom w:val="none" w:sz="0" w:space="0" w:color="auto"/>
            <w:right w:val="none" w:sz="0" w:space="0" w:color="auto"/>
          </w:divBdr>
        </w:div>
        <w:div w:id="692389448">
          <w:marLeft w:val="640"/>
          <w:marRight w:val="0"/>
          <w:marTop w:val="0"/>
          <w:marBottom w:val="0"/>
          <w:divBdr>
            <w:top w:val="none" w:sz="0" w:space="0" w:color="auto"/>
            <w:left w:val="none" w:sz="0" w:space="0" w:color="auto"/>
            <w:bottom w:val="none" w:sz="0" w:space="0" w:color="auto"/>
            <w:right w:val="none" w:sz="0" w:space="0" w:color="auto"/>
          </w:divBdr>
        </w:div>
        <w:div w:id="1889994359">
          <w:marLeft w:val="640"/>
          <w:marRight w:val="0"/>
          <w:marTop w:val="0"/>
          <w:marBottom w:val="0"/>
          <w:divBdr>
            <w:top w:val="none" w:sz="0" w:space="0" w:color="auto"/>
            <w:left w:val="none" w:sz="0" w:space="0" w:color="auto"/>
            <w:bottom w:val="none" w:sz="0" w:space="0" w:color="auto"/>
            <w:right w:val="none" w:sz="0" w:space="0" w:color="auto"/>
          </w:divBdr>
        </w:div>
        <w:div w:id="118300475">
          <w:marLeft w:val="640"/>
          <w:marRight w:val="0"/>
          <w:marTop w:val="0"/>
          <w:marBottom w:val="0"/>
          <w:divBdr>
            <w:top w:val="none" w:sz="0" w:space="0" w:color="auto"/>
            <w:left w:val="none" w:sz="0" w:space="0" w:color="auto"/>
            <w:bottom w:val="none" w:sz="0" w:space="0" w:color="auto"/>
            <w:right w:val="none" w:sz="0" w:space="0" w:color="auto"/>
          </w:divBdr>
        </w:div>
        <w:div w:id="618338854">
          <w:marLeft w:val="640"/>
          <w:marRight w:val="0"/>
          <w:marTop w:val="0"/>
          <w:marBottom w:val="0"/>
          <w:divBdr>
            <w:top w:val="none" w:sz="0" w:space="0" w:color="auto"/>
            <w:left w:val="none" w:sz="0" w:space="0" w:color="auto"/>
            <w:bottom w:val="none" w:sz="0" w:space="0" w:color="auto"/>
            <w:right w:val="none" w:sz="0" w:space="0" w:color="auto"/>
          </w:divBdr>
        </w:div>
        <w:div w:id="749428091">
          <w:marLeft w:val="640"/>
          <w:marRight w:val="0"/>
          <w:marTop w:val="0"/>
          <w:marBottom w:val="0"/>
          <w:divBdr>
            <w:top w:val="none" w:sz="0" w:space="0" w:color="auto"/>
            <w:left w:val="none" w:sz="0" w:space="0" w:color="auto"/>
            <w:bottom w:val="none" w:sz="0" w:space="0" w:color="auto"/>
            <w:right w:val="none" w:sz="0" w:space="0" w:color="auto"/>
          </w:divBdr>
        </w:div>
        <w:div w:id="1628388900">
          <w:marLeft w:val="640"/>
          <w:marRight w:val="0"/>
          <w:marTop w:val="0"/>
          <w:marBottom w:val="0"/>
          <w:divBdr>
            <w:top w:val="none" w:sz="0" w:space="0" w:color="auto"/>
            <w:left w:val="none" w:sz="0" w:space="0" w:color="auto"/>
            <w:bottom w:val="none" w:sz="0" w:space="0" w:color="auto"/>
            <w:right w:val="none" w:sz="0" w:space="0" w:color="auto"/>
          </w:divBdr>
        </w:div>
        <w:div w:id="2024742497">
          <w:marLeft w:val="640"/>
          <w:marRight w:val="0"/>
          <w:marTop w:val="0"/>
          <w:marBottom w:val="0"/>
          <w:divBdr>
            <w:top w:val="none" w:sz="0" w:space="0" w:color="auto"/>
            <w:left w:val="none" w:sz="0" w:space="0" w:color="auto"/>
            <w:bottom w:val="none" w:sz="0" w:space="0" w:color="auto"/>
            <w:right w:val="none" w:sz="0" w:space="0" w:color="auto"/>
          </w:divBdr>
        </w:div>
        <w:div w:id="172770931">
          <w:marLeft w:val="640"/>
          <w:marRight w:val="0"/>
          <w:marTop w:val="0"/>
          <w:marBottom w:val="0"/>
          <w:divBdr>
            <w:top w:val="none" w:sz="0" w:space="0" w:color="auto"/>
            <w:left w:val="none" w:sz="0" w:space="0" w:color="auto"/>
            <w:bottom w:val="none" w:sz="0" w:space="0" w:color="auto"/>
            <w:right w:val="none" w:sz="0" w:space="0" w:color="auto"/>
          </w:divBdr>
        </w:div>
        <w:div w:id="1129467918">
          <w:marLeft w:val="640"/>
          <w:marRight w:val="0"/>
          <w:marTop w:val="0"/>
          <w:marBottom w:val="0"/>
          <w:divBdr>
            <w:top w:val="none" w:sz="0" w:space="0" w:color="auto"/>
            <w:left w:val="none" w:sz="0" w:space="0" w:color="auto"/>
            <w:bottom w:val="none" w:sz="0" w:space="0" w:color="auto"/>
            <w:right w:val="none" w:sz="0" w:space="0" w:color="auto"/>
          </w:divBdr>
        </w:div>
        <w:div w:id="1263803453">
          <w:marLeft w:val="640"/>
          <w:marRight w:val="0"/>
          <w:marTop w:val="0"/>
          <w:marBottom w:val="0"/>
          <w:divBdr>
            <w:top w:val="none" w:sz="0" w:space="0" w:color="auto"/>
            <w:left w:val="none" w:sz="0" w:space="0" w:color="auto"/>
            <w:bottom w:val="none" w:sz="0" w:space="0" w:color="auto"/>
            <w:right w:val="none" w:sz="0" w:space="0" w:color="auto"/>
          </w:divBdr>
        </w:div>
        <w:div w:id="1856963174">
          <w:marLeft w:val="640"/>
          <w:marRight w:val="0"/>
          <w:marTop w:val="0"/>
          <w:marBottom w:val="0"/>
          <w:divBdr>
            <w:top w:val="none" w:sz="0" w:space="0" w:color="auto"/>
            <w:left w:val="none" w:sz="0" w:space="0" w:color="auto"/>
            <w:bottom w:val="none" w:sz="0" w:space="0" w:color="auto"/>
            <w:right w:val="none" w:sz="0" w:space="0" w:color="auto"/>
          </w:divBdr>
        </w:div>
        <w:div w:id="147132360">
          <w:marLeft w:val="640"/>
          <w:marRight w:val="0"/>
          <w:marTop w:val="0"/>
          <w:marBottom w:val="0"/>
          <w:divBdr>
            <w:top w:val="none" w:sz="0" w:space="0" w:color="auto"/>
            <w:left w:val="none" w:sz="0" w:space="0" w:color="auto"/>
            <w:bottom w:val="none" w:sz="0" w:space="0" w:color="auto"/>
            <w:right w:val="none" w:sz="0" w:space="0" w:color="auto"/>
          </w:divBdr>
        </w:div>
        <w:div w:id="1730306663">
          <w:marLeft w:val="640"/>
          <w:marRight w:val="0"/>
          <w:marTop w:val="0"/>
          <w:marBottom w:val="0"/>
          <w:divBdr>
            <w:top w:val="none" w:sz="0" w:space="0" w:color="auto"/>
            <w:left w:val="none" w:sz="0" w:space="0" w:color="auto"/>
            <w:bottom w:val="none" w:sz="0" w:space="0" w:color="auto"/>
            <w:right w:val="none" w:sz="0" w:space="0" w:color="auto"/>
          </w:divBdr>
        </w:div>
        <w:div w:id="797992407">
          <w:marLeft w:val="640"/>
          <w:marRight w:val="0"/>
          <w:marTop w:val="0"/>
          <w:marBottom w:val="0"/>
          <w:divBdr>
            <w:top w:val="none" w:sz="0" w:space="0" w:color="auto"/>
            <w:left w:val="none" w:sz="0" w:space="0" w:color="auto"/>
            <w:bottom w:val="none" w:sz="0" w:space="0" w:color="auto"/>
            <w:right w:val="none" w:sz="0" w:space="0" w:color="auto"/>
          </w:divBdr>
        </w:div>
        <w:div w:id="352919165">
          <w:marLeft w:val="640"/>
          <w:marRight w:val="0"/>
          <w:marTop w:val="0"/>
          <w:marBottom w:val="0"/>
          <w:divBdr>
            <w:top w:val="none" w:sz="0" w:space="0" w:color="auto"/>
            <w:left w:val="none" w:sz="0" w:space="0" w:color="auto"/>
            <w:bottom w:val="none" w:sz="0" w:space="0" w:color="auto"/>
            <w:right w:val="none" w:sz="0" w:space="0" w:color="auto"/>
          </w:divBdr>
        </w:div>
        <w:div w:id="1126701037">
          <w:marLeft w:val="640"/>
          <w:marRight w:val="0"/>
          <w:marTop w:val="0"/>
          <w:marBottom w:val="0"/>
          <w:divBdr>
            <w:top w:val="none" w:sz="0" w:space="0" w:color="auto"/>
            <w:left w:val="none" w:sz="0" w:space="0" w:color="auto"/>
            <w:bottom w:val="none" w:sz="0" w:space="0" w:color="auto"/>
            <w:right w:val="none" w:sz="0" w:space="0" w:color="auto"/>
          </w:divBdr>
        </w:div>
        <w:div w:id="1558125440">
          <w:marLeft w:val="640"/>
          <w:marRight w:val="0"/>
          <w:marTop w:val="0"/>
          <w:marBottom w:val="0"/>
          <w:divBdr>
            <w:top w:val="none" w:sz="0" w:space="0" w:color="auto"/>
            <w:left w:val="none" w:sz="0" w:space="0" w:color="auto"/>
            <w:bottom w:val="none" w:sz="0" w:space="0" w:color="auto"/>
            <w:right w:val="none" w:sz="0" w:space="0" w:color="auto"/>
          </w:divBdr>
        </w:div>
        <w:div w:id="143855162">
          <w:marLeft w:val="640"/>
          <w:marRight w:val="0"/>
          <w:marTop w:val="0"/>
          <w:marBottom w:val="0"/>
          <w:divBdr>
            <w:top w:val="none" w:sz="0" w:space="0" w:color="auto"/>
            <w:left w:val="none" w:sz="0" w:space="0" w:color="auto"/>
            <w:bottom w:val="none" w:sz="0" w:space="0" w:color="auto"/>
            <w:right w:val="none" w:sz="0" w:space="0" w:color="auto"/>
          </w:divBdr>
        </w:div>
        <w:div w:id="1655138285">
          <w:marLeft w:val="640"/>
          <w:marRight w:val="0"/>
          <w:marTop w:val="0"/>
          <w:marBottom w:val="0"/>
          <w:divBdr>
            <w:top w:val="none" w:sz="0" w:space="0" w:color="auto"/>
            <w:left w:val="none" w:sz="0" w:space="0" w:color="auto"/>
            <w:bottom w:val="none" w:sz="0" w:space="0" w:color="auto"/>
            <w:right w:val="none" w:sz="0" w:space="0" w:color="auto"/>
          </w:divBdr>
        </w:div>
        <w:div w:id="98568835">
          <w:marLeft w:val="640"/>
          <w:marRight w:val="0"/>
          <w:marTop w:val="0"/>
          <w:marBottom w:val="0"/>
          <w:divBdr>
            <w:top w:val="none" w:sz="0" w:space="0" w:color="auto"/>
            <w:left w:val="none" w:sz="0" w:space="0" w:color="auto"/>
            <w:bottom w:val="none" w:sz="0" w:space="0" w:color="auto"/>
            <w:right w:val="none" w:sz="0" w:space="0" w:color="auto"/>
          </w:divBdr>
        </w:div>
        <w:div w:id="1596161681">
          <w:marLeft w:val="640"/>
          <w:marRight w:val="0"/>
          <w:marTop w:val="0"/>
          <w:marBottom w:val="0"/>
          <w:divBdr>
            <w:top w:val="none" w:sz="0" w:space="0" w:color="auto"/>
            <w:left w:val="none" w:sz="0" w:space="0" w:color="auto"/>
            <w:bottom w:val="none" w:sz="0" w:space="0" w:color="auto"/>
            <w:right w:val="none" w:sz="0" w:space="0" w:color="auto"/>
          </w:divBdr>
        </w:div>
        <w:div w:id="716589704">
          <w:marLeft w:val="640"/>
          <w:marRight w:val="0"/>
          <w:marTop w:val="0"/>
          <w:marBottom w:val="0"/>
          <w:divBdr>
            <w:top w:val="none" w:sz="0" w:space="0" w:color="auto"/>
            <w:left w:val="none" w:sz="0" w:space="0" w:color="auto"/>
            <w:bottom w:val="none" w:sz="0" w:space="0" w:color="auto"/>
            <w:right w:val="none" w:sz="0" w:space="0" w:color="auto"/>
          </w:divBdr>
        </w:div>
        <w:div w:id="1696731835">
          <w:marLeft w:val="640"/>
          <w:marRight w:val="0"/>
          <w:marTop w:val="0"/>
          <w:marBottom w:val="0"/>
          <w:divBdr>
            <w:top w:val="none" w:sz="0" w:space="0" w:color="auto"/>
            <w:left w:val="none" w:sz="0" w:space="0" w:color="auto"/>
            <w:bottom w:val="none" w:sz="0" w:space="0" w:color="auto"/>
            <w:right w:val="none" w:sz="0" w:space="0" w:color="auto"/>
          </w:divBdr>
        </w:div>
        <w:div w:id="191916921">
          <w:marLeft w:val="640"/>
          <w:marRight w:val="0"/>
          <w:marTop w:val="0"/>
          <w:marBottom w:val="0"/>
          <w:divBdr>
            <w:top w:val="none" w:sz="0" w:space="0" w:color="auto"/>
            <w:left w:val="none" w:sz="0" w:space="0" w:color="auto"/>
            <w:bottom w:val="none" w:sz="0" w:space="0" w:color="auto"/>
            <w:right w:val="none" w:sz="0" w:space="0" w:color="auto"/>
          </w:divBdr>
        </w:div>
        <w:div w:id="780760016">
          <w:marLeft w:val="640"/>
          <w:marRight w:val="0"/>
          <w:marTop w:val="0"/>
          <w:marBottom w:val="0"/>
          <w:divBdr>
            <w:top w:val="none" w:sz="0" w:space="0" w:color="auto"/>
            <w:left w:val="none" w:sz="0" w:space="0" w:color="auto"/>
            <w:bottom w:val="none" w:sz="0" w:space="0" w:color="auto"/>
            <w:right w:val="none" w:sz="0" w:space="0" w:color="auto"/>
          </w:divBdr>
        </w:div>
        <w:div w:id="793207782">
          <w:marLeft w:val="640"/>
          <w:marRight w:val="0"/>
          <w:marTop w:val="0"/>
          <w:marBottom w:val="0"/>
          <w:divBdr>
            <w:top w:val="none" w:sz="0" w:space="0" w:color="auto"/>
            <w:left w:val="none" w:sz="0" w:space="0" w:color="auto"/>
            <w:bottom w:val="none" w:sz="0" w:space="0" w:color="auto"/>
            <w:right w:val="none" w:sz="0" w:space="0" w:color="auto"/>
          </w:divBdr>
        </w:div>
        <w:div w:id="31150027">
          <w:marLeft w:val="640"/>
          <w:marRight w:val="0"/>
          <w:marTop w:val="0"/>
          <w:marBottom w:val="0"/>
          <w:divBdr>
            <w:top w:val="none" w:sz="0" w:space="0" w:color="auto"/>
            <w:left w:val="none" w:sz="0" w:space="0" w:color="auto"/>
            <w:bottom w:val="none" w:sz="0" w:space="0" w:color="auto"/>
            <w:right w:val="none" w:sz="0" w:space="0" w:color="auto"/>
          </w:divBdr>
        </w:div>
        <w:div w:id="1023939188">
          <w:marLeft w:val="640"/>
          <w:marRight w:val="0"/>
          <w:marTop w:val="0"/>
          <w:marBottom w:val="0"/>
          <w:divBdr>
            <w:top w:val="none" w:sz="0" w:space="0" w:color="auto"/>
            <w:left w:val="none" w:sz="0" w:space="0" w:color="auto"/>
            <w:bottom w:val="none" w:sz="0" w:space="0" w:color="auto"/>
            <w:right w:val="none" w:sz="0" w:space="0" w:color="auto"/>
          </w:divBdr>
        </w:div>
        <w:div w:id="1924796384">
          <w:marLeft w:val="640"/>
          <w:marRight w:val="0"/>
          <w:marTop w:val="0"/>
          <w:marBottom w:val="0"/>
          <w:divBdr>
            <w:top w:val="none" w:sz="0" w:space="0" w:color="auto"/>
            <w:left w:val="none" w:sz="0" w:space="0" w:color="auto"/>
            <w:bottom w:val="none" w:sz="0" w:space="0" w:color="auto"/>
            <w:right w:val="none" w:sz="0" w:space="0" w:color="auto"/>
          </w:divBdr>
        </w:div>
        <w:div w:id="2131705996">
          <w:marLeft w:val="640"/>
          <w:marRight w:val="0"/>
          <w:marTop w:val="0"/>
          <w:marBottom w:val="0"/>
          <w:divBdr>
            <w:top w:val="none" w:sz="0" w:space="0" w:color="auto"/>
            <w:left w:val="none" w:sz="0" w:space="0" w:color="auto"/>
            <w:bottom w:val="none" w:sz="0" w:space="0" w:color="auto"/>
            <w:right w:val="none" w:sz="0" w:space="0" w:color="auto"/>
          </w:divBdr>
        </w:div>
        <w:div w:id="1404986710">
          <w:marLeft w:val="640"/>
          <w:marRight w:val="0"/>
          <w:marTop w:val="0"/>
          <w:marBottom w:val="0"/>
          <w:divBdr>
            <w:top w:val="none" w:sz="0" w:space="0" w:color="auto"/>
            <w:left w:val="none" w:sz="0" w:space="0" w:color="auto"/>
            <w:bottom w:val="none" w:sz="0" w:space="0" w:color="auto"/>
            <w:right w:val="none" w:sz="0" w:space="0" w:color="auto"/>
          </w:divBdr>
        </w:div>
        <w:div w:id="882790677">
          <w:marLeft w:val="640"/>
          <w:marRight w:val="0"/>
          <w:marTop w:val="0"/>
          <w:marBottom w:val="0"/>
          <w:divBdr>
            <w:top w:val="none" w:sz="0" w:space="0" w:color="auto"/>
            <w:left w:val="none" w:sz="0" w:space="0" w:color="auto"/>
            <w:bottom w:val="none" w:sz="0" w:space="0" w:color="auto"/>
            <w:right w:val="none" w:sz="0" w:space="0" w:color="auto"/>
          </w:divBdr>
        </w:div>
        <w:div w:id="562447793">
          <w:marLeft w:val="640"/>
          <w:marRight w:val="0"/>
          <w:marTop w:val="0"/>
          <w:marBottom w:val="0"/>
          <w:divBdr>
            <w:top w:val="none" w:sz="0" w:space="0" w:color="auto"/>
            <w:left w:val="none" w:sz="0" w:space="0" w:color="auto"/>
            <w:bottom w:val="none" w:sz="0" w:space="0" w:color="auto"/>
            <w:right w:val="none" w:sz="0" w:space="0" w:color="auto"/>
          </w:divBdr>
        </w:div>
        <w:div w:id="707872726">
          <w:marLeft w:val="640"/>
          <w:marRight w:val="0"/>
          <w:marTop w:val="0"/>
          <w:marBottom w:val="0"/>
          <w:divBdr>
            <w:top w:val="none" w:sz="0" w:space="0" w:color="auto"/>
            <w:left w:val="none" w:sz="0" w:space="0" w:color="auto"/>
            <w:bottom w:val="none" w:sz="0" w:space="0" w:color="auto"/>
            <w:right w:val="none" w:sz="0" w:space="0" w:color="auto"/>
          </w:divBdr>
        </w:div>
        <w:div w:id="2082407465">
          <w:marLeft w:val="640"/>
          <w:marRight w:val="0"/>
          <w:marTop w:val="0"/>
          <w:marBottom w:val="0"/>
          <w:divBdr>
            <w:top w:val="none" w:sz="0" w:space="0" w:color="auto"/>
            <w:left w:val="none" w:sz="0" w:space="0" w:color="auto"/>
            <w:bottom w:val="none" w:sz="0" w:space="0" w:color="auto"/>
            <w:right w:val="none" w:sz="0" w:space="0" w:color="auto"/>
          </w:divBdr>
        </w:div>
        <w:div w:id="355038906">
          <w:marLeft w:val="640"/>
          <w:marRight w:val="0"/>
          <w:marTop w:val="0"/>
          <w:marBottom w:val="0"/>
          <w:divBdr>
            <w:top w:val="none" w:sz="0" w:space="0" w:color="auto"/>
            <w:left w:val="none" w:sz="0" w:space="0" w:color="auto"/>
            <w:bottom w:val="none" w:sz="0" w:space="0" w:color="auto"/>
            <w:right w:val="none" w:sz="0" w:space="0" w:color="auto"/>
          </w:divBdr>
        </w:div>
        <w:div w:id="1777601654">
          <w:marLeft w:val="640"/>
          <w:marRight w:val="0"/>
          <w:marTop w:val="0"/>
          <w:marBottom w:val="0"/>
          <w:divBdr>
            <w:top w:val="none" w:sz="0" w:space="0" w:color="auto"/>
            <w:left w:val="none" w:sz="0" w:space="0" w:color="auto"/>
            <w:bottom w:val="none" w:sz="0" w:space="0" w:color="auto"/>
            <w:right w:val="none" w:sz="0" w:space="0" w:color="auto"/>
          </w:divBdr>
        </w:div>
        <w:div w:id="432088079">
          <w:marLeft w:val="640"/>
          <w:marRight w:val="0"/>
          <w:marTop w:val="0"/>
          <w:marBottom w:val="0"/>
          <w:divBdr>
            <w:top w:val="none" w:sz="0" w:space="0" w:color="auto"/>
            <w:left w:val="none" w:sz="0" w:space="0" w:color="auto"/>
            <w:bottom w:val="none" w:sz="0" w:space="0" w:color="auto"/>
            <w:right w:val="none" w:sz="0" w:space="0" w:color="auto"/>
          </w:divBdr>
        </w:div>
        <w:div w:id="1938828290">
          <w:marLeft w:val="640"/>
          <w:marRight w:val="0"/>
          <w:marTop w:val="0"/>
          <w:marBottom w:val="0"/>
          <w:divBdr>
            <w:top w:val="none" w:sz="0" w:space="0" w:color="auto"/>
            <w:left w:val="none" w:sz="0" w:space="0" w:color="auto"/>
            <w:bottom w:val="none" w:sz="0" w:space="0" w:color="auto"/>
            <w:right w:val="none" w:sz="0" w:space="0" w:color="auto"/>
          </w:divBdr>
        </w:div>
        <w:div w:id="1792626679">
          <w:marLeft w:val="640"/>
          <w:marRight w:val="0"/>
          <w:marTop w:val="0"/>
          <w:marBottom w:val="0"/>
          <w:divBdr>
            <w:top w:val="none" w:sz="0" w:space="0" w:color="auto"/>
            <w:left w:val="none" w:sz="0" w:space="0" w:color="auto"/>
            <w:bottom w:val="none" w:sz="0" w:space="0" w:color="auto"/>
            <w:right w:val="none" w:sz="0" w:space="0" w:color="auto"/>
          </w:divBdr>
        </w:div>
        <w:div w:id="1364361102">
          <w:marLeft w:val="640"/>
          <w:marRight w:val="0"/>
          <w:marTop w:val="0"/>
          <w:marBottom w:val="0"/>
          <w:divBdr>
            <w:top w:val="none" w:sz="0" w:space="0" w:color="auto"/>
            <w:left w:val="none" w:sz="0" w:space="0" w:color="auto"/>
            <w:bottom w:val="none" w:sz="0" w:space="0" w:color="auto"/>
            <w:right w:val="none" w:sz="0" w:space="0" w:color="auto"/>
          </w:divBdr>
        </w:div>
        <w:div w:id="399326170">
          <w:marLeft w:val="640"/>
          <w:marRight w:val="0"/>
          <w:marTop w:val="0"/>
          <w:marBottom w:val="0"/>
          <w:divBdr>
            <w:top w:val="none" w:sz="0" w:space="0" w:color="auto"/>
            <w:left w:val="none" w:sz="0" w:space="0" w:color="auto"/>
            <w:bottom w:val="none" w:sz="0" w:space="0" w:color="auto"/>
            <w:right w:val="none" w:sz="0" w:space="0" w:color="auto"/>
          </w:divBdr>
        </w:div>
        <w:div w:id="980381037">
          <w:marLeft w:val="640"/>
          <w:marRight w:val="0"/>
          <w:marTop w:val="0"/>
          <w:marBottom w:val="0"/>
          <w:divBdr>
            <w:top w:val="none" w:sz="0" w:space="0" w:color="auto"/>
            <w:left w:val="none" w:sz="0" w:space="0" w:color="auto"/>
            <w:bottom w:val="none" w:sz="0" w:space="0" w:color="auto"/>
            <w:right w:val="none" w:sz="0" w:space="0" w:color="auto"/>
          </w:divBdr>
        </w:div>
        <w:div w:id="331833553">
          <w:marLeft w:val="640"/>
          <w:marRight w:val="0"/>
          <w:marTop w:val="0"/>
          <w:marBottom w:val="0"/>
          <w:divBdr>
            <w:top w:val="none" w:sz="0" w:space="0" w:color="auto"/>
            <w:left w:val="none" w:sz="0" w:space="0" w:color="auto"/>
            <w:bottom w:val="none" w:sz="0" w:space="0" w:color="auto"/>
            <w:right w:val="none" w:sz="0" w:space="0" w:color="auto"/>
          </w:divBdr>
        </w:div>
        <w:div w:id="1562247427">
          <w:marLeft w:val="640"/>
          <w:marRight w:val="0"/>
          <w:marTop w:val="0"/>
          <w:marBottom w:val="0"/>
          <w:divBdr>
            <w:top w:val="none" w:sz="0" w:space="0" w:color="auto"/>
            <w:left w:val="none" w:sz="0" w:space="0" w:color="auto"/>
            <w:bottom w:val="none" w:sz="0" w:space="0" w:color="auto"/>
            <w:right w:val="none" w:sz="0" w:space="0" w:color="auto"/>
          </w:divBdr>
        </w:div>
        <w:div w:id="1200775696">
          <w:marLeft w:val="640"/>
          <w:marRight w:val="0"/>
          <w:marTop w:val="0"/>
          <w:marBottom w:val="0"/>
          <w:divBdr>
            <w:top w:val="none" w:sz="0" w:space="0" w:color="auto"/>
            <w:left w:val="none" w:sz="0" w:space="0" w:color="auto"/>
            <w:bottom w:val="none" w:sz="0" w:space="0" w:color="auto"/>
            <w:right w:val="none" w:sz="0" w:space="0" w:color="auto"/>
          </w:divBdr>
        </w:div>
        <w:div w:id="893199756">
          <w:marLeft w:val="640"/>
          <w:marRight w:val="0"/>
          <w:marTop w:val="0"/>
          <w:marBottom w:val="0"/>
          <w:divBdr>
            <w:top w:val="none" w:sz="0" w:space="0" w:color="auto"/>
            <w:left w:val="none" w:sz="0" w:space="0" w:color="auto"/>
            <w:bottom w:val="none" w:sz="0" w:space="0" w:color="auto"/>
            <w:right w:val="none" w:sz="0" w:space="0" w:color="auto"/>
          </w:divBdr>
        </w:div>
        <w:div w:id="124155126">
          <w:marLeft w:val="640"/>
          <w:marRight w:val="0"/>
          <w:marTop w:val="0"/>
          <w:marBottom w:val="0"/>
          <w:divBdr>
            <w:top w:val="none" w:sz="0" w:space="0" w:color="auto"/>
            <w:left w:val="none" w:sz="0" w:space="0" w:color="auto"/>
            <w:bottom w:val="none" w:sz="0" w:space="0" w:color="auto"/>
            <w:right w:val="none" w:sz="0" w:space="0" w:color="auto"/>
          </w:divBdr>
        </w:div>
        <w:div w:id="701981440">
          <w:marLeft w:val="640"/>
          <w:marRight w:val="0"/>
          <w:marTop w:val="0"/>
          <w:marBottom w:val="0"/>
          <w:divBdr>
            <w:top w:val="none" w:sz="0" w:space="0" w:color="auto"/>
            <w:left w:val="none" w:sz="0" w:space="0" w:color="auto"/>
            <w:bottom w:val="none" w:sz="0" w:space="0" w:color="auto"/>
            <w:right w:val="none" w:sz="0" w:space="0" w:color="auto"/>
          </w:divBdr>
        </w:div>
        <w:div w:id="731196123">
          <w:marLeft w:val="640"/>
          <w:marRight w:val="0"/>
          <w:marTop w:val="0"/>
          <w:marBottom w:val="0"/>
          <w:divBdr>
            <w:top w:val="none" w:sz="0" w:space="0" w:color="auto"/>
            <w:left w:val="none" w:sz="0" w:space="0" w:color="auto"/>
            <w:bottom w:val="none" w:sz="0" w:space="0" w:color="auto"/>
            <w:right w:val="none" w:sz="0" w:space="0" w:color="auto"/>
          </w:divBdr>
        </w:div>
        <w:div w:id="680475476">
          <w:marLeft w:val="640"/>
          <w:marRight w:val="0"/>
          <w:marTop w:val="0"/>
          <w:marBottom w:val="0"/>
          <w:divBdr>
            <w:top w:val="none" w:sz="0" w:space="0" w:color="auto"/>
            <w:left w:val="none" w:sz="0" w:space="0" w:color="auto"/>
            <w:bottom w:val="none" w:sz="0" w:space="0" w:color="auto"/>
            <w:right w:val="none" w:sz="0" w:space="0" w:color="auto"/>
          </w:divBdr>
        </w:div>
        <w:div w:id="321278910">
          <w:marLeft w:val="640"/>
          <w:marRight w:val="0"/>
          <w:marTop w:val="0"/>
          <w:marBottom w:val="0"/>
          <w:divBdr>
            <w:top w:val="none" w:sz="0" w:space="0" w:color="auto"/>
            <w:left w:val="none" w:sz="0" w:space="0" w:color="auto"/>
            <w:bottom w:val="none" w:sz="0" w:space="0" w:color="auto"/>
            <w:right w:val="none" w:sz="0" w:space="0" w:color="auto"/>
          </w:divBdr>
        </w:div>
        <w:div w:id="1053583537">
          <w:marLeft w:val="640"/>
          <w:marRight w:val="0"/>
          <w:marTop w:val="0"/>
          <w:marBottom w:val="0"/>
          <w:divBdr>
            <w:top w:val="none" w:sz="0" w:space="0" w:color="auto"/>
            <w:left w:val="none" w:sz="0" w:space="0" w:color="auto"/>
            <w:bottom w:val="none" w:sz="0" w:space="0" w:color="auto"/>
            <w:right w:val="none" w:sz="0" w:space="0" w:color="auto"/>
          </w:divBdr>
        </w:div>
        <w:div w:id="1899972519">
          <w:marLeft w:val="640"/>
          <w:marRight w:val="0"/>
          <w:marTop w:val="0"/>
          <w:marBottom w:val="0"/>
          <w:divBdr>
            <w:top w:val="none" w:sz="0" w:space="0" w:color="auto"/>
            <w:left w:val="none" w:sz="0" w:space="0" w:color="auto"/>
            <w:bottom w:val="none" w:sz="0" w:space="0" w:color="auto"/>
            <w:right w:val="none" w:sz="0" w:space="0" w:color="auto"/>
          </w:divBdr>
        </w:div>
        <w:div w:id="1759327603">
          <w:marLeft w:val="640"/>
          <w:marRight w:val="0"/>
          <w:marTop w:val="0"/>
          <w:marBottom w:val="0"/>
          <w:divBdr>
            <w:top w:val="none" w:sz="0" w:space="0" w:color="auto"/>
            <w:left w:val="none" w:sz="0" w:space="0" w:color="auto"/>
            <w:bottom w:val="none" w:sz="0" w:space="0" w:color="auto"/>
            <w:right w:val="none" w:sz="0" w:space="0" w:color="auto"/>
          </w:divBdr>
        </w:div>
        <w:div w:id="448400737">
          <w:marLeft w:val="640"/>
          <w:marRight w:val="0"/>
          <w:marTop w:val="0"/>
          <w:marBottom w:val="0"/>
          <w:divBdr>
            <w:top w:val="none" w:sz="0" w:space="0" w:color="auto"/>
            <w:left w:val="none" w:sz="0" w:space="0" w:color="auto"/>
            <w:bottom w:val="none" w:sz="0" w:space="0" w:color="auto"/>
            <w:right w:val="none" w:sz="0" w:space="0" w:color="auto"/>
          </w:divBdr>
        </w:div>
        <w:div w:id="1211498656">
          <w:marLeft w:val="640"/>
          <w:marRight w:val="0"/>
          <w:marTop w:val="0"/>
          <w:marBottom w:val="0"/>
          <w:divBdr>
            <w:top w:val="none" w:sz="0" w:space="0" w:color="auto"/>
            <w:left w:val="none" w:sz="0" w:space="0" w:color="auto"/>
            <w:bottom w:val="none" w:sz="0" w:space="0" w:color="auto"/>
            <w:right w:val="none" w:sz="0" w:space="0" w:color="auto"/>
          </w:divBdr>
        </w:div>
        <w:div w:id="1940210265">
          <w:marLeft w:val="640"/>
          <w:marRight w:val="0"/>
          <w:marTop w:val="0"/>
          <w:marBottom w:val="0"/>
          <w:divBdr>
            <w:top w:val="none" w:sz="0" w:space="0" w:color="auto"/>
            <w:left w:val="none" w:sz="0" w:space="0" w:color="auto"/>
            <w:bottom w:val="none" w:sz="0" w:space="0" w:color="auto"/>
            <w:right w:val="none" w:sz="0" w:space="0" w:color="auto"/>
          </w:divBdr>
        </w:div>
        <w:div w:id="2014530503">
          <w:marLeft w:val="640"/>
          <w:marRight w:val="0"/>
          <w:marTop w:val="0"/>
          <w:marBottom w:val="0"/>
          <w:divBdr>
            <w:top w:val="none" w:sz="0" w:space="0" w:color="auto"/>
            <w:left w:val="none" w:sz="0" w:space="0" w:color="auto"/>
            <w:bottom w:val="none" w:sz="0" w:space="0" w:color="auto"/>
            <w:right w:val="none" w:sz="0" w:space="0" w:color="auto"/>
          </w:divBdr>
        </w:div>
        <w:div w:id="732704701">
          <w:marLeft w:val="640"/>
          <w:marRight w:val="0"/>
          <w:marTop w:val="0"/>
          <w:marBottom w:val="0"/>
          <w:divBdr>
            <w:top w:val="none" w:sz="0" w:space="0" w:color="auto"/>
            <w:left w:val="none" w:sz="0" w:space="0" w:color="auto"/>
            <w:bottom w:val="none" w:sz="0" w:space="0" w:color="auto"/>
            <w:right w:val="none" w:sz="0" w:space="0" w:color="auto"/>
          </w:divBdr>
        </w:div>
        <w:div w:id="82923002">
          <w:marLeft w:val="640"/>
          <w:marRight w:val="0"/>
          <w:marTop w:val="0"/>
          <w:marBottom w:val="0"/>
          <w:divBdr>
            <w:top w:val="none" w:sz="0" w:space="0" w:color="auto"/>
            <w:left w:val="none" w:sz="0" w:space="0" w:color="auto"/>
            <w:bottom w:val="none" w:sz="0" w:space="0" w:color="auto"/>
            <w:right w:val="none" w:sz="0" w:space="0" w:color="auto"/>
          </w:divBdr>
        </w:div>
        <w:div w:id="413010103">
          <w:marLeft w:val="640"/>
          <w:marRight w:val="0"/>
          <w:marTop w:val="0"/>
          <w:marBottom w:val="0"/>
          <w:divBdr>
            <w:top w:val="none" w:sz="0" w:space="0" w:color="auto"/>
            <w:left w:val="none" w:sz="0" w:space="0" w:color="auto"/>
            <w:bottom w:val="none" w:sz="0" w:space="0" w:color="auto"/>
            <w:right w:val="none" w:sz="0" w:space="0" w:color="auto"/>
          </w:divBdr>
        </w:div>
        <w:div w:id="1686715126">
          <w:marLeft w:val="640"/>
          <w:marRight w:val="0"/>
          <w:marTop w:val="0"/>
          <w:marBottom w:val="0"/>
          <w:divBdr>
            <w:top w:val="none" w:sz="0" w:space="0" w:color="auto"/>
            <w:left w:val="none" w:sz="0" w:space="0" w:color="auto"/>
            <w:bottom w:val="none" w:sz="0" w:space="0" w:color="auto"/>
            <w:right w:val="none" w:sz="0" w:space="0" w:color="auto"/>
          </w:divBdr>
        </w:div>
        <w:div w:id="318924128">
          <w:marLeft w:val="640"/>
          <w:marRight w:val="0"/>
          <w:marTop w:val="0"/>
          <w:marBottom w:val="0"/>
          <w:divBdr>
            <w:top w:val="none" w:sz="0" w:space="0" w:color="auto"/>
            <w:left w:val="none" w:sz="0" w:space="0" w:color="auto"/>
            <w:bottom w:val="none" w:sz="0" w:space="0" w:color="auto"/>
            <w:right w:val="none" w:sz="0" w:space="0" w:color="auto"/>
          </w:divBdr>
        </w:div>
        <w:div w:id="711619002">
          <w:marLeft w:val="640"/>
          <w:marRight w:val="0"/>
          <w:marTop w:val="0"/>
          <w:marBottom w:val="0"/>
          <w:divBdr>
            <w:top w:val="none" w:sz="0" w:space="0" w:color="auto"/>
            <w:left w:val="none" w:sz="0" w:space="0" w:color="auto"/>
            <w:bottom w:val="none" w:sz="0" w:space="0" w:color="auto"/>
            <w:right w:val="none" w:sz="0" w:space="0" w:color="auto"/>
          </w:divBdr>
        </w:div>
        <w:div w:id="372585833">
          <w:marLeft w:val="640"/>
          <w:marRight w:val="0"/>
          <w:marTop w:val="0"/>
          <w:marBottom w:val="0"/>
          <w:divBdr>
            <w:top w:val="none" w:sz="0" w:space="0" w:color="auto"/>
            <w:left w:val="none" w:sz="0" w:space="0" w:color="auto"/>
            <w:bottom w:val="none" w:sz="0" w:space="0" w:color="auto"/>
            <w:right w:val="none" w:sz="0" w:space="0" w:color="auto"/>
          </w:divBdr>
        </w:div>
        <w:div w:id="442772512">
          <w:marLeft w:val="640"/>
          <w:marRight w:val="0"/>
          <w:marTop w:val="0"/>
          <w:marBottom w:val="0"/>
          <w:divBdr>
            <w:top w:val="none" w:sz="0" w:space="0" w:color="auto"/>
            <w:left w:val="none" w:sz="0" w:space="0" w:color="auto"/>
            <w:bottom w:val="none" w:sz="0" w:space="0" w:color="auto"/>
            <w:right w:val="none" w:sz="0" w:space="0" w:color="auto"/>
          </w:divBdr>
        </w:div>
        <w:div w:id="1279145738">
          <w:marLeft w:val="640"/>
          <w:marRight w:val="0"/>
          <w:marTop w:val="0"/>
          <w:marBottom w:val="0"/>
          <w:divBdr>
            <w:top w:val="none" w:sz="0" w:space="0" w:color="auto"/>
            <w:left w:val="none" w:sz="0" w:space="0" w:color="auto"/>
            <w:bottom w:val="none" w:sz="0" w:space="0" w:color="auto"/>
            <w:right w:val="none" w:sz="0" w:space="0" w:color="auto"/>
          </w:divBdr>
        </w:div>
        <w:div w:id="185872883">
          <w:marLeft w:val="640"/>
          <w:marRight w:val="0"/>
          <w:marTop w:val="0"/>
          <w:marBottom w:val="0"/>
          <w:divBdr>
            <w:top w:val="none" w:sz="0" w:space="0" w:color="auto"/>
            <w:left w:val="none" w:sz="0" w:space="0" w:color="auto"/>
            <w:bottom w:val="none" w:sz="0" w:space="0" w:color="auto"/>
            <w:right w:val="none" w:sz="0" w:space="0" w:color="auto"/>
          </w:divBdr>
        </w:div>
        <w:div w:id="1031691376">
          <w:marLeft w:val="640"/>
          <w:marRight w:val="0"/>
          <w:marTop w:val="0"/>
          <w:marBottom w:val="0"/>
          <w:divBdr>
            <w:top w:val="none" w:sz="0" w:space="0" w:color="auto"/>
            <w:left w:val="none" w:sz="0" w:space="0" w:color="auto"/>
            <w:bottom w:val="none" w:sz="0" w:space="0" w:color="auto"/>
            <w:right w:val="none" w:sz="0" w:space="0" w:color="auto"/>
          </w:divBdr>
        </w:div>
        <w:div w:id="1492058853">
          <w:marLeft w:val="640"/>
          <w:marRight w:val="0"/>
          <w:marTop w:val="0"/>
          <w:marBottom w:val="0"/>
          <w:divBdr>
            <w:top w:val="none" w:sz="0" w:space="0" w:color="auto"/>
            <w:left w:val="none" w:sz="0" w:space="0" w:color="auto"/>
            <w:bottom w:val="none" w:sz="0" w:space="0" w:color="auto"/>
            <w:right w:val="none" w:sz="0" w:space="0" w:color="auto"/>
          </w:divBdr>
        </w:div>
        <w:div w:id="383720955">
          <w:marLeft w:val="640"/>
          <w:marRight w:val="0"/>
          <w:marTop w:val="0"/>
          <w:marBottom w:val="0"/>
          <w:divBdr>
            <w:top w:val="none" w:sz="0" w:space="0" w:color="auto"/>
            <w:left w:val="none" w:sz="0" w:space="0" w:color="auto"/>
            <w:bottom w:val="none" w:sz="0" w:space="0" w:color="auto"/>
            <w:right w:val="none" w:sz="0" w:space="0" w:color="auto"/>
          </w:divBdr>
        </w:div>
        <w:div w:id="684750785">
          <w:marLeft w:val="640"/>
          <w:marRight w:val="0"/>
          <w:marTop w:val="0"/>
          <w:marBottom w:val="0"/>
          <w:divBdr>
            <w:top w:val="none" w:sz="0" w:space="0" w:color="auto"/>
            <w:left w:val="none" w:sz="0" w:space="0" w:color="auto"/>
            <w:bottom w:val="none" w:sz="0" w:space="0" w:color="auto"/>
            <w:right w:val="none" w:sz="0" w:space="0" w:color="auto"/>
          </w:divBdr>
        </w:div>
        <w:div w:id="1228806660">
          <w:marLeft w:val="640"/>
          <w:marRight w:val="0"/>
          <w:marTop w:val="0"/>
          <w:marBottom w:val="0"/>
          <w:divBdr>
            <w:top w:val="none" w:sz="0" w:space="0" w:color="auto"/>
            <w:left w:val="none" w:sz="0" w:space="0" w:color="auto"/>
            <w:bottom w:val="none" w:sz="0" w:space="0" w:color="auto"/>
            <w:right w:val="none" w:sz="0" w:space="0" w:color="auto"/>
          </w:divBdr>
        </w:div>
        <w:div w:id="147403967">
          <w:marLeft w:val="640"/>
          <w:marRight w:val="0"/>
          <w:marTop w:val="0"/>
          <w:marBottom w:val="0"/>
          <w:divBdr>
            <w:top w:val="none" w:sz="0" w:space="0" w:color="auto"/>
            <w:left w:val="none" w:sz="0" w:space="0" w:color="auto"/>
            <w:bottom w:val="none" w:sz="0" w:space="0" w:color="auto"/>
            <w:right w:val="none" w:sz="0" w:space="0" w:color="auto"/>
          </w:divBdr>
        </w:div>
        <w:div w:id="201720312">
          <w:marLeft w:val="640"/>
          <w:marRight w:val="0"/>
          <w:marTop w:val="0"/>
          <w:marBottom w:val="0"/>
          <w:divBdr>
            <w:top w:val="none" w:sz="0" w:space="0" w:color="auto"/>
            <w:left w:val="none" w:sz="0" w:space="0" w:color="auto"/>
            <w:bottom w:val="none" w:sz="0" w:space="0" w:color="auto"/>
            <w:right w:val="none" w:sz="0" w:space="0" w:color="auto"/>
          </w:divBdr>
        </w:div>
        <w:div w:id="204029226">
          <w:marLeft w:val="640"/>
          <w:marRight w:val="0"/>
          <w:marTop w:val="0"/>
          <w:marBottom w:val="0"/>
          <w:divBdr>
            <w:top w:val="none" w:sz="0" w:space="0" w:color="auto"/>
            <w:left w:val="none" w:sz="0" w:space="0" w:color="auto"/>
            <w:bottom w:val="none" w:sz="0" w:space="0" w:color="auto"/>
            <w:right w:val="none" w:sz="0" w:space="0" w:color="auto"/>
          </w:divBdr>
        </w:div>
        <w:div w:id="189228279">
          <w:marLeft w:val="640"/>
          <w:marRight w:val="0"/>
          <w:marTop w:val="0"/>
          <w:marBottom w:val="0"/>
          <w:divBdr>
            <w:top w:val="none" w:sz="0" w:space="0" w:color="auto"/>
            <w:left w:val="none" w:sz="0" w:space="0" w:color="auto"/>
            <w:bottom w:val="none" w:sz="0" w:space="0" w:color="auto"/>
            <w:right w:val="none" w:sz="0" w:space="0" w:color="auto"/>
          </w:divBdr>
        </w:div>
        <w:div w:id="1906642910">
          <w:marLeft w:val="640"/>
          <w:marRight w:val="0"/>
          <w:marTop w:val="0"/>
          <w:marBottom w:val="0"/>
          <w:divBdr>
            <w:top w:val="none" w:sz="0" w:space="0" w:color="auto"/>
            <w:left w:val="none" w:sz="0" w:space="0" w:color="auto"/>
            <w:bottom w:val="none" w:sz="0" w:space="0" w:color="auto"/>
            <w:right w:val="none" w:sz="0" w:space="0" w:color="auto"/>
          </w:divBdr>
        </w:div>
        <w:div w:id="945695021">
          <w:marLeft w:val="640"/>
          <w:marRight w:val="0"/>
          <w:marTop w:val="0"/>
          <w:marBottom w:val="0"/>
          <w:divBdr>
            <w:top w:val="none" w:sz="0" w:space="0" w:color="auto"/>
            <w:left w:val="none" w:sz="0" w:space="0" w:color="auto"/>
            <w:bottom w:val="none" w:sz="0" w:space="0" w:color="auto"/>
            <w:right w:val="none" w:sz="0" w:space="0" w:color="auto"/>
          </w:divBdr>
        </w:div>
        <w:div w:id="634139920">
          <w:marLeft w:val="640"/>
          <w:marRight w:val="0"/>
          <w:marTop w:val="0"/>
          <w:marBottom w:val="0"/>
          <w:divBdr>
            <w:top w:val="none" w:sz="0" w:space="0" w:color="auto"/>
            <w:left w:val="none" w:sz="0" w:space="0" w:color="auto"/>
            <w:bottom w:val="none" w:sz="0" w:space="0" w:color="auto"/>
            <w:right w:val="none" w:sz="0" w:space="0" w:color="auto"/>
          </w:divBdr>
        </w:div>
        <w:div w:id="1041246546">
          <w:marLeft w:val="640"/>
          <w:marRight w:val="0"/>
          <w:marTop w:val="0"/>
          <w:marBottom w:val="0"/>
          <w:divBdr>
            <w:top w:val="none" w:sz="0" w:space="0" w:color="auto"/>
            <w:left w:val="none" w:sz="0" w:space="0" w:color="auto"/>
            <w:bottom w:val="none" w:sz="0" w:space="0" w:color="auto"/>
            <w:right w:val="none" w:sz="0" w:space="0" w:color="auto"/>
          </w:divBdr>
        </w:div>
        <w:div w:id="1371347239">
          <w:marLeft w:val="640"/>
          <w:marRight w:val="0"/>
          <w:marTop w:val="0"/>
          <w:marBottom w:val="0"/>
          <w:divBdr>
            <w:top w:val="none" w:sz="0" w:space="0" w:color="auto"/>
            <w:left w:val="none" w:sz="0" w:space="0" w:color="auto"/>
            <w:bottom w:val="none" w:sz="0" w:space="0" w:color="auto"/>
            <w:right w:val="none" w:sz="0" w:space="0" w:color="auto"/>
          </w:divBdr>
        </w:div>
        <w:div w:id="1861242578">
          <w:marLeft w:val="640"/>
          <w:marRight w:val="0"/>
          <w:marTop w:val="0"/>
          <w:marBottom w:val="0"/>
          <w:divBdr>
            <w:top w:val="none" w:sz="0" w:space="0" w:color="auto"/>
            <w:left w:val="none" w:sz="0" w:space="0" w:color="auto"/>
            <w:bottom w:val="none" w:sz="0" w:space="0" w:color="auto"/>
            <w:right w:val="none" w:sz="0" w:space="0" w:color="auto"/>
          </w:divBdr>
        </w:div>
        <w:div w:id="1978955262">
          <w:marLeft w:val="640"/>
          <w:marRight w:val="0"/>
          <w:marTop w:val="0"/>
          <w:marBottom w:val="0"/>
          <w:divBdr>
            <w:top w:val="none" w:sz="0" w:space="0" w:color="auto"/>
            <w:left w:val="none" w:sz="0" w:space="0" w:color="auto"/>
            <w:bottom w:val="none" w:sz="0" w:space="0" w:color="auto"/>
            <w:right w:val="none" w:sz="0" w:space="0" w:color="auto"/>
          </w:divBdr>
        </w:div>
        <w:div w:id="792598383">
          <w:marLeft w:val="640"/>
          <w:marRight w:val="0"/>
          <w:marTop w:val="0"/>
          <w:marBottom w:val="0"/>
          <w:divBdr>
            <w:top w:val="none" w:sz="0" w:space="0" w:color="auto"/>
            <w:left w:val="none" w:sz="0" w:space="0" w:color="auto"/>
            <w:bottom w:val="none" w:sz="0" w:space="0" w:color="auto"/>
            <w:right w:val="none" w:sz="0" w:space="0" w:color="auto"/>
          </w:divBdr>
        </w:div>
        <w:div w:id="187790699">
          <w:marLeft w:val="640"/>
          <w:marRight w:val="0"/>
          <w:marTop w:val="0"/>
          <w:marBottom w:val="0"/>
          <w:divBdr>
            <w:top w:val="none" w:sz="0" w:space="0" w:color="auto"/>
            <w:left w:val="none" w:sz="0" w:space="0" w:color="auto"/>
            <w:bottom w:val="none" w:sz="0" w:space="0" w:color="auto"/>
            <w:right w:val="none" w:sz="0" w:space="0" w:color="auto"/>
          </w:divBdr>
        </w:div>
        <w:div w:id="980843261">
          <w:marLeft w:val="640"/>
          <w:marRight w:val="0"/>
          <w:marTop w:val="0"/>
          <w:marBottom w:val="0"/>
          <w:divBdr>
            <w:top w:val="none" w:sz="0" w:space="0" w:color="auto"/>
            <w:left w:val="none" w:sz="0" w:space="0" w:color="auto"/>
            <w:bottom w:val="none" w:sz="0" w:space="0" w:color="auto"/>
            <w:right w:val="none" w:sz="0" w:space="0" w:color="auto"/>
          </w:divBdr>
        </w:div>
        <w:div w:id="1910535739">
          <w:marLeft w:val="640"/>
          <w:marRight w:val="0"/>
          <w:marTop w:val="0"/>
          <w:marBottom w:val="0"/>
          <w:divBdr>
            <w:top w:val="none" w:sz="0" w:space="0" w:color="auto"/>
            <w:left w:val="none" w:sz="0" w:space="0" w:color="auto"/>
            <w:bottom w:val="none" w:sz="0" w:space="0" w:color="auto"/>
            <w:right w:val="none" w:sz="0" w:space="0" w:color="auto"/>
          </w:divBdr>
        </w:div>
      </w:divsChild>
    </w:div>
    <w:div w:id="1459452500">
      <w:bodyDiv w:val="1"/>
      <w:marLeft w:val="0"/>
      <w:marRight w:val="0"/>
      <w:marTop w:val="0"/>
      <w:marBottom w:val="0"/>
      <w:divBdr>
        <w:top w:val="none" w:sz="0" w:space="0" w:color="auto"/>
        <w:left w:val="none" w:sz="0" w:space="0" w:color="auto"/>
        <w:bottom w:val="none" w:sz="0" w:space="0" w:color="auto"/>
        <w:right w:val="none" w:sz="0" w:space="0" w:color="auto"/>
      </w:divBdr>
      <w:divsChild>
        <w:div w:id="511458807">
          <w:marLeft w:val="640"/>
          <w:marRight w:val="0"/>
          <w:marTop w:val="0"/>
          <w:marBottom w:val="0"/>
          <w:divBdr>
            <w:top w:val="none" w:sz="0" w:space="0" w:color="auto"/>
            <w:left w:val="none" w:sz="0" w:space="0" w:color="auto"/>
            <w:bottom w:val="none" w:sz="0" w:space="0" w:color="auto"/>
            <w:right w:val="none" w:sz="0" w:space="0" w:color="auto"/>
          </w:divBdr>
        </w:div>
        <w:div w:id="1493839787">
          <w:marLeft w:val="640"/>
          <w:marRight w:val="0"/>
          <w:marTop w:val="0"/>
          <w:marBottom w:val="0"/>
          <w:divBdr>
            <w:top w:val="none" w:sz="0" w:space="0" w:color="auto"/>
            <w:left w:val="none" w:sz="0" w:space="0" w:color="auto"/>
            <w:bottom w:val="none" w:sz="0" w:space="0" w:color="auto"/>
            <w:right w:val="none" w:sz="0" w:space="0" w:color="auto"/>
          </w:divBdr>
        </w:div>
        <w:div w:id="1174302281">
          <w:marLeft w:val="640"/>
          <w:marRight w:val="0"/>
          <w:marTop w:val="0"/>
          <w:marBottom w:val="0"/>
          <w:divBdr>
            <w:top w:val="none" w:sz="0" w:space="0" w:color="auto"/>
            <w:left w:val="none" w:sz="0" w:space="0" w:color="auto"/>
            <w:bottom w:val="none" w:sz="0" w:space="0" w:color="auto"/>
            <w:right w:val="none" w:sz="0" w:space="0" w:color="auto"/>
          </w:divBdr>
        </w:div>
        <w:div w:id="572855627">
          <w:marLeft w:val="640"/>
          <w:marRight w:val="0"/>
          <w:marTop w:val="0"/>
          <w:marBottom w:val="0"/>
          <w:divBdr>
            <w:top w:val="none" w:sz="0" w:space="0" w:color="auto"/>
            <w:left w:val="none" w:sz="0" w:space="0" w:color="auto"/>
            <w:bottom w:val="none" w:sz="0" w:space="0" w:color="auto"/>
            <w:right w:val="none" w:sz="0" w:space="0" w:color="auto"/>
          </w:divBdr>
        </w:div>
        <w:div w:id="1779131539">
          <w:marLeft w:val="640"/>
          <w:marRight w:val="0"/>
          <w:marTop w:val="0"/>
          <w:marBottom w:val="0"/>
          <w:divBdr>
            <w:top w:val="none" w:sz="0" w:space="0" w:color="auto"/>
            <w:left w:val="none" w:sz="0" w:space="0" w:color="auto"/>
            <w:bottom w:val="none" w:sz="0" w:space="0" w:color="auto"/>
            <w:right w:val="none" w:sz="0" w:space="0" w:color="auto"/>
          </w:divBdr>
        </w:div>
        <w:div w:id="2142453817">
          <w:marLeft w:val="640"/>
          <w:marRight w:val="0"/>
          <w:marTop w:val="0"/>
          <w:marBottom w:val="0"/>
          <w:divBdr>
            <w:top w:val="none" w:sz="0" w:space="0" w:color="auto"/>
            <w:left w:val="none" w:sz="0" w:space="0" w:color="auto"/>
            <w:bottom w:val="none" w:sz="0" w:space="0" w:color="auto"/>
            <w:right w:val="none" w:sz="0" w:space="0" w:color="auto"/>
          </w:divBdr>
        </w:div>
        <w:div w:id="1665863678">
          <w:marLeft w:val="640"/>
          <w:marRight w:val="0"/>
          <w:marTop w:val="0"/>
          <w:marBottom w:val="0"/>
          <w:divBdr>
            <w:top w:val="none" w:sz="0" w:space="0" w:color="auto"/>
            <w:left w:val="none" w:sz="0" w:space="0" w:color="auto"/>
            <w:bottom w:val="none" w:sz="0" w:space="0" w:color="auto"/>
            <w:right w:val="none" w:sz="0" w:space="0" w:color="auto"/>
          </w:divBdr>
        </w:div>
        <w:div w:id="61611774">
          <w:marLeft w:val="640"/>
          <w:marRight w:val="0"/>
          <w:marTop w:val="0"/>
          <w:marBottom w:val="0"/>
          <w:divBdr>
            <w:top w:val="none" w:sz="0" w:space="0" w:color="auto"/>
            <w:left w:val="none" w:sz="0" w:space="0" w:color="auto"/>
            <w:bottom w:val="none" w:sz="0" w:space="0" w:color="auto"/>
            <w:right w:val="none" w:sz="0" w:space="0" w:color="auto"/>
          </w:divBdr>
        </w:div>
        <w:div w:id="32391048">
          <w:marLeft w:val="640"/>
          <w:marRight w:val="0"/>
          <w:marTop w:val="0"/>
          <w:marBottom w:val="0"/>
          <w:divBdr>
            <w:top w:val="none" w:sz="0" w:space="0" w:color="auto"/>
            <w:left w:val="none" w:sz="0" w:space="0" w:color="auto"/>
            <w:bottom w:val="none" w:sz="0" w:space="0" w:color="auto"/>
            <w:right w:val="none" w:sz="0" w:space="0" w:color="auto"/>
          </w:divBdr>
        </w:div>
        <w:div w:id="1894148676">
          <w:marLeft w:val="640"/>
          <w:marRight w:val="0"/>
          <w:marTop w:val="0"/>
          <w:marBottom w:val="0"/>
          <w:divBdr>
            <w:top w:val="none" w:sz="0" w:space="0" w:color="auto"/>
            <w:left w:val="none" w:sz="0" w:space="0" w:color="auto"/>
            <w:bottom w:val="none" w:sz="0" w:space="0" w:color="auto"/>
            <w:right w:val="none" w:sz="0" w:space="0" w:color="auto"/>
          </w:divBdr>
        </w:div>
        <w:div w:id="1368337445">
          <w:marLeft w:val="640"/>
          <w:marRight w:val="0"/>
          <w:marTop w:val="0"/>
          <w:marBottom w:val="0"/>
          <w:divBdr>
            <w:top w:val="none" w:sz="0" w:space="0" w:color="auto"/>
            <w:left w:val="none" w:sz="0" w:space="0" w:color="auto"/>
            <w:bottom w:val="none" w:sz="0" w:space="0" w:color="auto"/>
            <w:right w:val="none" w:sz="0" w:space="0" w:color="auto"/>
          </w:divBdr>
        </w:div>
        <w:div w:id="293872240">
          <w:marLeft w:val="640"/>
          <w:marRight w:val="0"/>
          <w:marTop w:val="0"/>
          <w:marBottom w:val="0"/>
          <w:divBdr>
            <w:top w:val="none" w:sz="0" w:space="0" w:color="auto"/>
            <w:left w:val="none" w:sz="0" w:space="0" w:color="auto"/>
            <w:bottom w:val="none" w:sz="0" w:space="0" w:color="auto"/>
            <w:right w:val="none" w:sz="0" w:space="0" w:color="auto"/>
          </w:divBdr>
        </w:div>
        <w:div w:id="1170369238">
          <w:marLeft w:val="640"/>
          <w:marRight w:val="0"/>
          <w:marTop w:val="0"/>
          <w:marBottom w:val="0"/>
          <w:divBdr>
            <w:top w:val="none" w:sz="0" w:space="0" w:color="auto"/>
            <w:left w:val="none" w:sz="0" w:space="0" w:color="auto"/>
            <w:bottom w:val="none" w:sz="0" w:space="0" w:color="auto"/>
            <w:right w:val="none" w:sz="0" w:space="0" w:color="auto"/>
          </w:divBdr>
        </w:div>
        <w:div w:id="882211332">
          <w:marLeft w:val="640"/>
          <w:marRight w:val="0"/>
          <w:marTop w:val="0"/>
          <w:marBottom w:val="0"/>
          <w:divBdr>
            <w:top w:val="none" w:sz="0" w:space="0" w:color="auto"/>
            <w:left w:val="none" w:sz="0" w:space="0" w:color="auto"/>
            <w:bottom w:val="none" w:sz="0" w:space="0" w:color="auto"/>
            <w:right w:val="none" w:sz="0" w:space="0" w:color="auto"/>
          </w:divBdr>
        </w:div>
        <w:div w:id="553662390">
          <w:marLeft w:val="640"/>
          <w:marRight w:val="0"/>
          <w:marTop w:val="0"/>
          <w:marBottom w:val="0"/>
          <w:divBdr>
            <w:top w:val="none" w:sz="0" w:space="0" w:color="auto"/>
            <w:left w:val="none" w:sz="0" w:space="0" w:color="auto"/>
            <w:bottom w:val="none" w:sz="0" w:space="0" w:color="auto"/>
            <w:right w:val="none" w:sz="0" w:space="0" w:color="auto"/>
          </w:divBdr>
        </w:div>
        <w:div w:id="1312829558">
          <w:marLeft w:val="640"/>
          <w:marRight w:val="0"/>
          <w:marTop w:val="0"/>
          <w:marBottom w:val="0"/>
          <w:divBdr>
            <w:top w:val="none" w:sz="0" w:space="0" w:color="auto"/>
            <w:left w:val="none" w:sz="0" w:space="0" w:color="auto"/>
            <w:bottom w:val="none" w:sz="0" w:space="0" w:color="auto"/>
            <w:right w:val="none" w:sz="0" w:space="0" w:color="auto"/>
          </w:divBdr>
        </w:div>
        <w:div w:id="1069694040">
          <w:marLeft w:val="640"/>
          <w:marRight w:val="0"/>
          <w:marTop w:val="0"/>
          <w:marBottom w:val="0"/>
          <w:divBdr>
            <w:top w:val="none" w:sz="0" w:space="0" w:color="auto"/>
            <w:left w:val="none" w:sz="0" w:space="0" w:color="auto"/>
            <w:bottom w:val="none" w:sz="0" w:space="0" w:color="auto"/>
            <w:right w:val="none" w:sz="0" w:space="0" w:color="auto"/>
          </w:divBdr>
        </w:div>
        <w:div w:id="163278457">
          <w:marLeft w:val="640"/>
          <w:marRight w:val="0"/>
          <w:marTop w:val="0"/>
          <w:marBottom w:val="0"/>
          <w:divBdr>
            <w:top w:val="none" w:sz="0" w:space="0" w:color="auto"/>
            <w:left w:val="none" w:sz="0" w:space="0" w:color="auto"/>
            <w:bottom w:val="none" w:sz="0" w:space="0" w:color="auto"/>
            <w:right w:val="none" w:sz="0" w:space="0" w:color="auto"/>
          </w:divBdr>
        </w:div>
        <w:div w:id="979307972">
          <w:marLeft w:val="640"/>
          <w:marRight w:val="0"/>
          <w:marTop w:val="0"/>
          <w:marBottom w:val="0"/>
          <w:divBdr>
            <w:top w:val="none" w:sz="0" w:space="0" w:color="auto"/>
            <w:left w:val="none" w:sz="0" w:space="0" w:color="auto"/>
            <w:bottom w:val="none" w:sz="0" w:space="0" w:color="auto"/>
            <w:right w:val="none" w:sz="0" w:space="0" w:color="auto"/>
          </w:divBdr>
        </w:div>
        <w:div w:id="446631606">
          <w:marLeft w:val="640"/>
          <w:marRight w:val="0"/>
          <w:marTop w:val="0"/>
          <w:marBottom w:val="0"/>
          <w:divBdr>
            <w:top w:val="none" w:sz="0" w:space="0" w:color="auto"/>
            <w:left w:val="none" w:sz="0" w:space="0" w:color="auto"/>
            <w:bottom w:val="none" w:sz="0" w:space="0" w:color="auto"/>
            <w:right w:val="none" w:sz="0" w:space="0" w:color="auto"/>
          </w:divBdr>
        </w:div>
        <w:div w:id="1548372268">
          <w:marLeft w:val="640"/>
          <w:marRight w:val="0"/>
          <w:marTop w:val="0"/>
          <w:marBottom w:val="0"/>
          <w:divBdr>
            <w:top w:val="none" w:sz="0" w:space="0" w:color="auto"/>
            <w:left w:val="none" w:sz="0" w:space="0" w:color="auto"/>
            <w:bottom w:val="none" w:sz="0" w:space="0" w:color="auto"/>
            <w:right w:val="none" w:sz="0" w:space="0" w:color="auto"/>
          </w:divBdr>
        </w:div>
        <w:div w:id="693190551">
          <w:marLeft w:val="640"/>
          <w:marRight w:val="0"/>
          <w:marTop w:val="0"/>
          <w:marBottom w:val="0"/>
          <w:divBdr>
            <w:top w:val="none" w:sz="0" w:space="0" w:color="auto"/>
            <w:left w:val="none" w:sz="0" w:space="0" w:color="auto"/>
            <w:bottom w:val="none" w:sz="0" w:space="0" w:color="auto"/>
            <w:right w:val="none" w:sz="0" w:space="0" w:color="auto"/>
          </w:divBdr>
        </w:div>
        <w:div w:id="533542535">
          <w:marLeft w:val="640"/>
          <w:marRight w:val="0"/>
          <w:marTop w:val="0"/>
          <w:marBottom w:val="0"/>
          <w:divBdr>
            <w:top w:val="none" w:sz="0" w:space="0" w:color="auto"/>
            <w:left w:val="none" w:sz="0" w:space="0" w:color="auto"/>
            <w:bottom w:val="none" w:sz="0" w:space="0" w:color="auto"/>
            <w:right w:val="none" w:sz="0" w:space="0" w:color="auto"/>
          </w:divBdr>
        </w:div>
        <w:div w:id="1815826562">
          <w:marLeft w:val="640"/>
          <w:marRight w:val="0"/>
          <w:marTop w:val="0"/>
          <w:marBottom w:val="0"/>
          <w:divBdr>
            <w:top w:val="none" w:sz="0" w:space="0" w:color="auto"/>
            <w:left w:val="none" w:sz="0" w:space="0" w:color="auto"/>
            <w:bottom w:val="none" w:sz="0" w:space="0" w:color="auto"/>
            <w:right w:val="none" w:sz="0" w:space="0" w:color="auto"/>
          </w:divBdr>
        </w:div>
        <w:div w:id="729498615">
          <w:marLeft w:val="640"/>
          <w:marRight w:val="0"/>
          <w:marTop w:val="0"/>
          <w:marBottom w:val="0"/>
          <w:divBdr>
            <w:top w:val="none" w:sz="0" w:space="0" w:color="auto"/>
            <w:left w:val="none" w:sz="0" w:space="0" w:color="auto"/>
            <w:bottom w:val="none" w:sz="0" w:space="0" w:color="auto"/>
            <w:right w:val="none" w:sz="0" w:space="0" w:color="auto"/>
          </w:divBdr>
        </w:div>
        <w:div w:id="1726294520">
          <w:marLeft w:val="640"/>
          <w:marRight w:val="0"/>
          <w:marTop w:val="0"/>
          <w:marBottom w:val="0"/>
          <w:divBdr>
            <w:top w:val="none" w:sz="0" w:space="0" w:color="auto"/>
            <w:left w:val="none" w:sz="0" w:space="0" w:color="auto"/>
            <w:bottom w:val="none" w:sz="0" w:space="0" w:color="auto"/>
            <w:right w:val="none" w:sz="0" w:space="0" w:color="auto"/>
          </w:divBdr>
        </w:div>
        <w:div w:id="857500710">
          <w:marLeft w:val="640"/>
          <w:marRight w:val="0"/>
          <w:marTop w:val="0"/>
          <w:marBottom w:val="0"/>
          <w:divBdr>
            <w:top w:val="none" w:sz="0" w:space="0" w:color="auto"/>
            <w:left w:val="none" w:sz="0" w:space="0" w:color="auto"/>
            <w:bottom w:val="none" w:sz="0" w:space="0" w:color="auto"/>
            <w:right w:val="none" w:sz="0" w:space="0" w:color="auto"/>
          </w:divBdr>
        </w:div>
        <w:div w:id="230359592">
          <w:marLeft w:val="640"/>
          <w:marRight w:val="0"/>
          <w:marTop w:val="0"/>
          <w:marBottom w:val="0"/>
          <w:divBdr>
            <w:top w:val="none" w:sz="0" w:space="0" w:color="auto"/>
            <w:left w:val="none" w:sz="0" w:space="0" w:color="auto"/>
            <w:bottom w:val="none" w:sz="0" w:space="0" w:color="auto"/>
            <w:right w:val="none" w:sz="0" w:space="0" w:color="auto"/>
          </w:divBdr>
        </w:div>
        <w:div w:id="928388603">
          <w:marLeft w:val="640"/>
          <w:marRight w:val="0"/>
          <w:marTop w:val="0"/>
          <w:marBottom w:val="0"/>
          <w:divBdr>
            <w:top w:val="none" w:sz="0" w:space="0" w:color="auto"/>
            <w:left w:val="none" w:sz="0" w:space="0" w:color="auto"/>
            <w:bottom w:val="none" w:sz="0" w:space="0" w:color="auto"/>
            <w:right w:val="none" w:sz="0" w:space="0" w:color="auto"/>
          </w:divBdr>
        </w:div>
        <w:div w:id="1252086592">
          <w:marLeft w:val="640"/>
          <w:marRight w:val="0"/>
          <w:marTop w:val="0"/>
          <w:marBottom w:val="0"/>
          <w:divBdr>
            <w:top w:val="none" w:sz="0" w:space="0" w:color="auto"/>
            <w:left w:val="none" w:sz="0" w:space="0" w:color="auto"/>
            <w:bottom w:val="none" w:sz="0" w:space="0" w:color="auto"/>
            <w:right w:val="none" w:sz="0" w:space="0" w:color="auto"/>
          </w:divBdr>
        </w:div>
        <w:div w:id="1300500254">
          <w:marLeft w:val="640"/>
          <w:marRight w:val="0"/>
          <w:marTop w:val="0"/>
          <w:marBottom w:val="0"/>
          <w:divBdr>
            <w:top w:val="none" w:sz="0" w:space="0" w:color="auto"/>
            <w:left w:val="none" w:sz="0" w:space="0" w:color="auto"/>
            <w:bottom w:val="none" w:sz="0" w:space="0" w:color="auto"/>
            <w:right w:val="none" w:sz="0" w:space="0" w:color="auto"/>
          </w:divBdr>
        </w:div>
        <w:div w:id="1972859450">
          <w:marLeft w:val="640"/>
          <w:marRight w:val="0"/>
          <w:marTop w:val="0"/>
          <w:marBottom w:val="0"/>
          <w:divBdr>
            <w:top w:val="none" w:sz="0" w:space="0" w:color="auto"/>
            <w:left w:val="none" w:sz="0" w:space="0" w:color="auto"/>
            <w:bottom w:val="none" w:sz="0" w:space="0" w:color="auto"/>
            <w:right w:val="none" w:sz="0" w:space="0" w:color="auto"/>
          </w:divBdr>
        </w:div>
        <w:div w:id="1014764470">
          <w:marLeft w:val="640"/>
          <w:marRight w:val="0"/>
          <w:marTop w:val="0"/>
          <w:marBottom w:val="0"/>
          <w:divBdr>
            <w:top w:val="none" w:sz="0" w:space="0" w:color="auto"/>
            <w:left w:val="none" w:sz="0" w:space="0" w:color="auto"/>
            <w:bottom w:val="none" w:sz="0" w:space="0" w:color="auto"/>
            <w:right w:val="none" w:sz="0" w:space="0" w:color="auto"/>
          </w:divBdr>
        </w:div>
        <w:div w:id="666597700">
          <w:marLeft w:val="640"/>
          <w:marRight w:val="0"/>
          <w:marTop w:val="0"/>
          <w:marBottom w:val="0"/>
          <w:divBdr>
            <w:top w:val="none" w:sz="0" w:space="0" w:color="auto"/>
            <w:left w:val="none" w:sz="0" w:space="0" w:color="auto"/>
            <w:bottom w:val="none" w:sz="0" w:space="0" w:color="auto"/>
            <w:right w:val="none" w:sz="0" w:space="0" w:color="auto"/>
          </w:divBdr>
        </w:div>
        <w:div w:id="1482578830">
          <w:marLeft w:val="640"/>
          <w:marRight w:val="0"/>
          <w:marTop w:val="0"/>
          <w:marBottom w:val="0"/>
          <w:divBdr>
            <w:top w:val="none" w:sz="0" w:space="0" w:color="auto"/>
            <w:left w:val="none" w:sz="0" w:space="0" w:color="auto"/>
            <w:bottom w:val="none" w:sz="0" w:space="0" w:color="auto"/>
            <w:right w:val="none" w:sz="0" w:space="0" w:color="auto"/>
          </w:divBdr>
        </w:div>
        <w:div w:id="1797483657">
          <w:marLeft w:val="640"/>
          <w:marRight w:val="0"/>
          <w:marTop w:val="0"/>
          <w:marBottom w:val="0"/>
          <w:divBdr>
            <w:top w:val="none" w:sz="0" w:space="0" w:color="auto"/>
            <w:left w:val="none" w:sz="0" w:space="0" w:color="auto"/>
            <w:bottom w:val="none" w:sz="0" w:space="0" w:color="auto"/>
            <w:right w:val="none" w:sz="0" w:space="0" w:color="auto"/>
          </w:divBdr>
        </w:div>
        <w:div w:id="1729037285">
          <w:marLeft w:val="640"/>
          <w:marRight w:val="0"/>
          <w:marTop w:val="0"/>
          <w:marBottom w:val="0"/>
          <w:divBdr>
            <w:top w:val="none" w:sz="0" w:space="0" w:color="auto"/>
            <w:left w:val="none" w:sz="0" w:space="0" w:color="auto"/>
            <w:bottom w:val="none" w:sz="0" w:space="0" w:color="auto"/>
            <w:right w:val="none" w:sz="0" w:space="0" w:color="auto"/>
          </w:divBdr>
        </w:div>
        <w:div w:id="1675306211">
          <w:marLeft w:val="640"/>
          <w:marRight w:val="0"/>
          <w:marTop w:val="0"/>
          <w:marBottom w:val="0"/>
          <w:divBdr>
            <w:top w:val="none" w:sz="0" w:space="0" w:color="auto"/>
            <w:left w:val="none" w:sz="0" w:space="0" w:color="auto"/>
            <w:bottom w:val="none" w:sz="0" w:space="0" w:color="auto"/>
            <w:right w:val="none" w:sz="0" w:space="0" w:color="auto"/>
          </w:divBdr>
        </w:div>
        <w:div w:id="654068738">
          <w:marLeft w:val="640"/>
          <w:marRight w:val="0"/>
          <w:marTop w:val="0"/>
          <w:marBottom w:val="0"/>
          <w:divBdr>
            <w:top w:val="none" w:sz="0" w:space="0" w:color="auto"/>
            <w:left w:val="none" w:sz="0" w:space="0" w:color="auto"/>
            <w:bottom w:val="none" w:sz="0" w:space="0" w:color="auto"/>
            <w:right w:val="none" w:sz="0" w:space="0" w:color="auto"/>
          </w:divBdr>
        </w:div>
        <w:div w:id="428695758">
          <w:marLeft w:val="640"/>
          <w:marRight w:val="0"/>
          <w:marTop w:val="0"/>
          <w:marBottom w:val="0"/>
          <w:divBdr>
            <w:top w:val="none" w:sz="0" w:space="0" w:color="auto"/>
            <w:left w:val="none" w:sz="0" w:space="0" w:color="auto"/>
            <w:bottom w:val="none" w:sz="0" w:space="0" w:color="auto"/>
            <w:right w:val="none" w:sz="0" w:space="0" w:color="auto"/>
          </w:divBdr>
        </w:div>
        <w:div w:id="1727534337">
          <w:marLeft w:val="640"/>
          <w:marRight w:val="0"/>
          <w:marTop w:val="0"/>
          <w:marBottom w:val="0"/>
          <w:divBdr>
            <w:top w:val="none" w:sz="0" w:space="0" w:color="auto"/>
            <w:left w:val="none" w:sz="0" w:space="0" w:color="auto"/>
            <w:bottom w:val="none" w:sz="0" w:space="0" w:color="auto"/>
            <w:right w:val="none" w:sz="0" w:space="0" w:color="auto"/>
          </w:divBdr>
        </w:div>
        <w:div w:id="1114710438">
          <w:marLeft w:val="640"/>
          <w:marRight w:val="0"/>
          <w:marTop w:val="0"/>
          <w:marBottom w:val="0"/>
          <w:divBdr>
            <w:top w:val="none" w:sz="0" w:space="0" w:color="auto"/>
            <w:left w:val="none" w:sz="0" w:space="0" w:color="auto"/>
            <w:bottom w:val="none" w:sz="0" w:space="0" w:color="auto"/>
            <w:right w:val="none" w:sz="0" w:space="0" w:color="auto"/>
          </w:divBdr>
        </w:div>
        <w:div w:id="2135099051">
          <w:marLeft w:val="640"/>
          <w:marRight w:val="0"/>
          <w:marTop w:val="0"/>
          <w:marBottom w:val="0"/>
          <w:divBdr>
            <w:top w:val="none" w:sz="0" w:space="0" w:color="auto"/>
            <w:left w:val="none" w:sz="0" w:space="0" w:color="auto"/>
            <w:bottom w:val="none" w:sz="0" w:space="0" w:color="auto"/>
            <w:right w:val="none" w:sz="0" w:space="0" w:color="auto"/>
          </w:divBdr>
        </w:div>
        <w:div w:id="1523934984">
          <w:marLeft w:val="640"/>
          <w:marRight w:val="0"/>
          <w:marTop w:val="0"/>
          <w:marBottom w:val="0"/>
          <w:divBdr>
            <w:top w:val="none" w:sz="0" w:space="0" w:color="auto"/>
            <w:left w:val="none" w:sz="0" w:space="0" w:color="auto"/>
            <w:bottom w:val="none" w:sz="0" w:space="0" w:color="auto"/>
            <w:right w:val="none" w:sz="0" w:space="0" w:color="auto"/>
          </w:divBdr>
        </w:div>
        <w:div w:id="1370643226">
          <w:marLeft w:val="640"/>
          <w:marRight w:val="0"/>
          <w:marTop w:val="0"/>
          <w:marBottom w:val="0"/>
          <w:divBdr>
            <w:top w:val="none" w:sz="0" w:space="0" w:color="auto"/>
            <w:left w:val="none" w:sz="0" w:space="0" w:color="auto"/>
            <w:bottom w:val="none" w:sz="0" w:space="0" w:color="auto"/>
            <w:right w:val="none" w:sz="0" w:space="0" w:color="auto"/>
          </w:divBdr>
        </w:div>
        <w:div w:id="200440916">
          <w:marLeft w:val="640"/>
          <w:marRight w:val="0"/>
          <w:marTop w:val="0"/>
          <w:marBottom w:val="0"/>
          <w:divBdr>
            <w:top w:val="none" w:sz="0" w:space="0" w:color="auto"/>
            <w:left w:val="none" w:sz="0" w:space="0" w:color="auto"/>
            <w:bottom w:val="none" w:sz="0" w:space="0" w:color="auto"/>
            <w:right w:val="none" w:sz="0" w:space="0" w:color="auto"/>
          </w:divBdr>
        </w:div>
        <w:div w:id="1468206512">
          <w:marLeft w:val="640"/>
          <w:marRight w:val="0"/>
          <w:marTop w:val="0"/>
          <w:marBottom w:val="0"/>
          <w:divBdr>
            <w:top w:val="none" w:sz="0" w:space="0" w:color="auto"/>
            <w:left w:val="none" w:sz="0" w:space="0" w:color="auto"/>
            <w:bottom w:val="none" w:sz="0" w:space="0" w:color="auto"/>
            <w:right w:val="none" w:sz="0" w:space="0" w:color="auto"/>
          </w:divBdr>
        </w:div>
        <w:div w:id="467207436">
          <w:marLeft w:val="640"/>
          <w:marRight w:val="0"/>
          <w:marTop w:val="0"/>
          <w:marBottom w:val="0"/>
          <w:divBdr>
            <w:top w:val="none" w:sz="0" w:space="0" w:color="auto"/>
            <w:left w:val="none" w:sz="0" w:space="0" w:color="auto"/>
            <w:bottom w:val="none" w:sz="0" w:space="0" w:color="auto"/>
            <w:right w:val="none" w:sz="0" w:space="0" w:color="auto"/>
          </w:divBdr>
        </w:div>
        <w:div w:id="715853263">
          <w:marLeft w:val="640"/>
          <w:marRight w:val="0"/>
          <w:marTop w:val="0"/>
          <w:marBottom w:val="0"/>
          <w:divBdr>
            <w:top w:val="none" w:sz="0" w:space="0" w:color="auto"/>
            <w:left w:val="none" w:sz="0" w:space="0" w:color="auto"/>
            <w:bottom w:val="none" w:sz="0" w:space="0" w:color="auto"/>
            <w:right w:val="none" w:sz="0" w:space="0" w:color="auto"/>
          </w:divBdr>
        </w:div>
        <w:div w:id="1523662037">
          <w:marLeft w:val="640"/>
          <w:marRight w:val="0"/>
          <w:marTop w:val="0"/>
          <w:marBottom w:val="0"/>
          <w:divBdr>
            <w:top w:val="none" w:sz="0" w:space="0" w:color="auto"/>
            <w:left w:val="none" w:sz="0" w:space="0" w:color="auto"/>
            <w:bottom w:val="none" w:sz="0" w:space="0" w:color="auto"/>
            <w:right w:val="none" w:sz="0" w:space="0" w:color="auto"/>
          </w:divBdr>
        </w:div>
        <w:div w:id="1396121226">
          <w:marLeft w:val="640"/>
          <w:marRight w:val="0"/>
          <w:marTop w:val="0"/>
          <w:marBottom w:val="0"/>
          <w:divBdr>
            <w:top w:val="none" w:sz="0" w:space="0" w:color="auto"/>
            <w:left w:val="none" w:sz="0" w:space="0" w:color="auto"/>
            <w:bottom w:val="none" w:sz="0" w:space="0" w:color="auto"/>
            <w:right w:val="none" w:sz="0" w:space="0" w:color="auto"/>
          </w:divBdr>
        </w:div>
        <w:div w:id="753160923">
          <w:marLeft w:val="640"/>
          <w:marRight w:val="0"/>
          <w:marTop w:val="0"/>
          <w:marBottom w:val="0"/>
          <w:divBdr>
            <w:top w:val="none" w:sz="0" w:space="0" w:color="auto"/>
            <w:left w:val="none" w:sz="0" w:space="0" w:color="auto"/>
            <w:bottom w:val="none" w:sz="0" w:space="0" w:color="auto"/>
            <w:right w:val="none" w:sz="0" w:space="0" w:color="auto"/>
          </w:divBdr>
        </w:div>
        <w:div w:id="1162818481">
          <w:marLeft w:val="640"/>
          <w:marRight w:val="0"/>
          <w:marTop w:val="0"/>
          <w:marBottom w:val="0"/>
          <w:divBdr>
            <w:top w:val="none" w:sz="0" w:space="0" w:color="auto"/>
            <w:left w:val="none" w:sz="0" w:space="0" w:color="auto"/>
            <w:bottom w:val="none" w:sz="0" w:space="0" w:color="auto"/>
            <w:right w:val="none" w:sz="0" w:space="0" w:color="auto"/>
          </w:divBdr>
        </w:div>
        <w:div w:id="429620922">
          <w:marLeft w:val="640"/>
          <w:marRight w:val="0"/>
          <w:marTop w:val="0"/>
          <w:marBottom w:val="0"/>
          <w:divBdr>
            <w:top w:val="none" w:sz="0" w:space="0" w:color="auto"/>
            <w:left w:val="none" w:sz="0" w:space="0" w:color="auto"/>
            <w:bottom w:val="none" w:sz="0" w:space="0" w:color="auto"/>
            <w:right w:val="none" w:sz="0" w:space="0" w:color="auto"/>
          </w:divBdr>
        </w:div>
        <w:div w:id="1215311639">
          <w:marLeft w:val="640"/>
          <w:marRight w:val="0"/>
          <w:marTop w:val="0"/>
          <w:marBottom w:val="0"/>
          <w:divBdr>
            <w:top w:val="none" w:sz="0" w:space="0" w:color="auto"/>
            <w:left w:val="none" w:sz="0" w:space="0" w:color="auto"/>
            <w:bottom w:val="none" w:sz="0" w:space="0" w:color="auto"/>
            <w:right w:val="none" w:sz="0" w:space="0" w:color="auto"/>
          </w:divBdr>
        </w:div>
        <w:div w:id="499085932">
          <w:marLeft w:val="640"/>
          <w:marRight w:val="0"/>
          <w:marTop w:val="0"/>
          <w:marBottom w:val="0"/>
          <w:divBdr>
            <w:top w:val="none" w:sz="0" w:space="0" w:color="auto"/>
            <w:left w:val="none" w:sz="0" w:space="0" w:color="auto"/>
            <w:bottom w:val="none" w:sz="0" w:space="0" w:color="auto"/>
            <w:right w:val="none" w:sz="0" w:space="0" w:color="auto"/>
          </w:divBdr>
        </w:div>
        <w:div w:id="1055280362">
          <w:marLeft w:val="640"/>
          <w:marRight w:val="0"/>
          <w:marTop w:val="0"/>
          <w:marBottom w:val="0"/>
          <w:divBdr>
            <w:top w:val="none" w:sz="0" w:space="0" w:color="auto"/>
            <w:left w:val="none" w:sz="0" w:space="0" w:color="auto"/>
            <w:bottom w:val="none" w:sz="0" w:space="0" w:color="auto"/>
            <w:right w:val="none" w:sz="0" w:space="0" w:color="auto"/>
          </w:divBdr>
        </w:div>
        <w:div w:id="1115715017">
          <w:marLeft w:val="640"/>
          <w:marRight w:val="0"/>
          <w:marTop w:val="0"/>
          <w:marBottom w:val="0"/>
          <w:divBdr>
            <w:top w:val="none" w:sz="0" w:space="0" w:color="auto"/>
            <w:left w:val="none" w:sz="0" w:space="0" w:color="auto"/>
            <w:bottom w:val="none" w:sz="0" w:space="0" w:color="auto"/>
            <w:right w:val="none" w:sz="0" w:space="0" w:color="auto"/>
          </w:divBdr>
        </w:div>
        <w:div w:id="1196382719">
          <w:marLeft w:val="640"/>
          <w:marRight w:val="0"/>
          <w:marTop w:val="0"/>
          <w:marBottom w:val="0"/>
          <w:divBdr>
            <w:top w:val="none" w:sz="0" w:space="0" w:color="auto"/>
            <w:left w:val="none" w:sz="0" w:space="0" w:color="auto"/>
            <w:bottom w:val="none" w:sz="0" w:space="0" w:color="auto"/>
            <w:right w:val="none" w:sz="0" w:space="0" w:color="auto"/>
          </w:divBdr>
        </w:div>
        <w:div w:id="892739847">
          <w:marLeft w:val="640"/>
          <w:marRight w:val="0"/>
          <w:marTop w:val="0"/>
          <w:marBottom w:val="0"/>
          <w:divBdr>
            <w:top w:val="none" w:sz="0" w:space="0" w:color="auto"/>
            <w:left w:val="none" w:sz="0" w:space="0" w:color="auto"/>
            <w:bottom w:val="none" w:sz="0" w:space="0" w:color="auto"/>
            <w:right w:val="none" w:sz="0" w:space="0" w:color="auto"/>
          </w:divBdr>
        </w:div>
        <w:div w:id="418673210">
          <w:marLeft w:val="640"/>
          <w:marRight w:val="0"/>
          <w:marTop w:val="0"/>
          <w:marBottom w:val="0"/>
          <w:divBdr>
            <w:top w:val="none" w:sz="0" w:space="0" w:color="auto"/>
            <w:left w:val="none" w:sz="0" w:space="0" w:color="auto"/>
            <w:bottom w:val="none" w:sz="0" w:space="0" w:color="auto"/>
            <w:right w:val="none" w:sz="0" w:space="0" w:color="auto"/>
          </w:divBdr>
        </w:div>
        <w:div w:id="1261841061">
          <w:marLeft w:val="640"/>
          <w:marRight w:val="0"/>
          <w:marTop w:val="0"/>
          <w:marBottom w:val="0"/>
          <w:divBdr>
            <w:top w:val="none" w:sz="0" w:space="0" w:color="auto"/>
            <w:left w:val="none" w:sz="0" w:space="0" w:color="auto"/>
            <w:bottom w:val="none" w:sz="0" w:space="0" w:color="auto"/>
            <w:right w:val="none" w:sz="0" w:space="0" w:color="auto"/>
          </w:divBdr>
        </w:div>
        <w:div w:id="563179581">
          <w:marLeft w:val="640"/>
          <w:marRight w:val="0"/>
          <w:marTop w:val="0"/>
          <w:marBottom w:val="0"/>
          <w:divBdr>
            <w:top w:val="none" w:sz="0" w:space="0" w:color="auto"/>
            <w:left w:val="none" w:sz="0" w:space="0" w:color="auto"/>
            <w:bottom w:val="none" w:sz="0" w:space="0" w:color="auto"/>
            <w:right w:val="none" w:sz="0" w:space="0" w:color="auto"/>
          </w:divBdr>
        </w:div>
        <w:div w:id="130709846">
          <w:marLeft w:val="640"/>
          <w:marRight w:val="0"/>
          <w:marTop w:val="0"/>
          <w:marBottom w:val="0"/>
          <w:divBdr>
            <w:top w:val="none" w:sz="0" w:space="0" w:color="auto"/>
            <w:left w:val="none" w:sz="0" w:space="0" w:color="auto"/>
            <w:bottom w:val="none" w:sz="0" w:space="0" w:color="auto"/>
            <w:right w:val="none" w:sz="0" w:space="0" w:color="auto"/>
          </w:divBdr>
        </w:div>
        <w:div w:id="44108997">
          <w:marLeft w:val="640"/>
          <w:marRight w:val="0"/>
          <w:marTop w:val="0"/>
          <w:marBottom w:val="0"/>
          <w:divBdr>
            <w:top w:val="none" w:sz="0" w:space="0" w:color="auto"/>
            <w:left w:val="none" w:sz="0" w:space="0" w:color="auto"/>
            <w:bottom w:val="none" w:sz="0" w:space="0" w:color="auto"/>
            <w:right w:val="none" w:sz="0" w:space="0" w:color="auto"/>
          </w:divBdr>
        </w:div>
        <w:div w:id="1727144066">
          <w:marLeft w:val="640"/>
          <w:marRight w:val="0"/>
          <w:marTop w:val="0"/>
          <w:marBottom w:val="0"/>
          <w:divBdr>
            <w:top w:val="none" w:sz="0" w:space="0" w:color="auto"/>
            <w:left w:val="none" w:sz="0" w:space="0" w:color="auto"/>
            <w:bottom w:val="none" w:sz="0" w:space="0" w:color="auto"/>
            <w:right w:val="none" w:sz="0" w:space="0" w:color="auto"/>
          </w:divBdr>
        </w:div>
        <w:div w:id="962542536">
          <w:marLeft w:val="640"/>
          <w:marRight w:val="0"/>
          <w:marTop w:val="0"/>
          <w:marBottom w:val="0"/>
          <w:divBdr>
            <w:top w:val="none" w:sz="0" w:space="0" w:color="auto"/>
            <w:left w:val="none" w:sz="0" w:space="0" w:color="auto"/>
            <w:bottom w:val="none" w:sz="0" w:space="0" w:color="auto"/>
            <w:right w:val="none" w:sz="0" w:space="0" w:color="auto"/>
          </w:divBdr>
        </w:div>
        <w:div w:id="2032099081">
          <w:marLeft w:val="640"/>
          <w:marRight w:val="0"/>
          <w:marTop w:val="0"/>
          <w:marBottom w:val="0"/>
          <w:divBdr>
            <w:top w:val="none" w:sz="0" w:space="0" w:color="auto"/>
            <w:left w:val="none" w:sz="0" w:space="0" w:color="auto"/>
            <w:bottom w:val="none" w:sz="0" w:space="0" w:color="auto"/>
            <w:right w:val="none" w:sz="0" w:space="0" w:color="auto"/>
          </w:divBdr>
        </w:div>
        <w:div w:id="65611980">
          <w:marLeft w:val="640"/>
          <w:marRight w:val="0"/>
          <w:marTop w:val="0"/>
          <w:marBottom w:val="0"/>
          <w:divBdr>
            <w:top w:val="none" w:sz="0" w:space="0" w:color="auto"/>
            <w:left w:val="none" w:sz="0" w:space="0" w:color="auto"/>
            <w:bottom w:val="none" w:sz="0" w:space="0" w:color="auto"/>
            <w:right w:val="none" w:sz="0" w:space="0" w:color="auto"/>
          </w:divBdr>
        </w:div>
        <w:div w:id="850338732">
          <w:marLeft w:val="640"/>
          <w:marRight w:val="0"/>
          <w:marTop w:val="0"/>
          <w:marBottom w:val="0"/>
          <w:divBdr>
            <w:top w:val="none" w:sz="0" w:space="0" w:color="auto"/>
            <w:left w:val="none" w:sz="0" w:space="0" w:color="auto"/>
            <w:bottom w:val="none" w:sz="0" w:space="0" w:color="auto"/>
            <w:right w:val="none" w:sz="0" w:space="0" w:color="auto"/>
          </w:divBdr>
        </w:div>
        <w:div w:id="236019346">
          <w:marLeft w:val="640"/>
          <w:marRight w:val="0"/>
          <w:marTop w:val="0"/>
          <w:marBottom w:val="0"/>
          <w:divBdr>
            <w:top w:val="none" w:sz="0" w:space="0" w:color="auto"/>
            <w:left w:val="none" w:sz="0" w:space="0" w:color="auto"/>
            <w:bottom w:val="none" w:sz="0" w:space="0" w:color="auto"/>
            <w:right w:val="none" w:sz="0" w:space="0" w:color="auto"/>
          </w:divBdr>
        </w:div>
        <w:div w:id="591351801">
          <w:marLeft w:val="640"/>
          <w:marRight w:val="0"/>
          <w:marTop w:val="0"/>
          <w:marBottom w:val="0"/>
          <w:divBdr>
            <w:top w:val="none" w:sz="0" w:space="0" w:color="auto"/>
            <w:left w:val="none" w:sz="0" w:space="0" w:color="auto"/>
            <w:bottom w:val="none" w:sz="0" w:space="0" w:color="auto"/>
            <w:right w:val="none" w:sz="0" w:space="0" w:color="auto"/>
          </w:divBdr>
        </w:div>
        <w:div w:id="596669524">
          <w:marLeft w:val="640"/>
          <w:marRight w:val="0"/>
          <w:marTop w:val="0"/>
          <w:marBottom w:val="0"/>
          <w:divBdr>
            <w:top w:val="none" w:sz="0" w:space="0" w:color="auto"/>
            <w:left w:val="none" w:sz="0" w:space="0" w:color="auto"/>
            <w:bottom w:val="none" w:sz="0" w:space="0" w:color="auto"/>
            <w:right w:val="none" w:sz="0" w:space="0" w:color="auto"/>
          </w:divBdr>
        </w:div>
        <w:div w:id="1626423450">
          <w:marLeft w:val="640"/>
          <w:marRight w:val="0"/>
          <w:marTop w:val="0"/>
          <w:marBottom w:val="0"/>
          <w:divBdr>
            <w:top w:val="none" w:sz="0" w:space="0" w:color="auto"/>
            <w:left w:val="none" w:sz="0" w:space="0" w:color="auto"/>
            <w:bottom w:val="none" w:sz="0" w:space="0" w:color="auto"/>
            <w:right w:val="none" w:sz="0" w:space="0" w:color="auto"/>
          </w:divBdr>
        </w:div>
        <w:div w:id="2000645939">
          <w:marLeft w:val="640"/>
          <w:marRight w:val="0"/>
          <w:marTop w:val="0"/>
          <w:marBottom w:val="0"/>
          <w:divBdr>
            <w:top w:val="none" w:sz="0" w:space="0" w:color="auto"/>
            <w:left w:val="none" w:sz="0" w:space="0" w:color="auto"/>
            <w:bottom w:val="none" w:sz="0" w:space="0" w:color="auto"/>
            <w:right w:val="none" w:sz="0" w:space="0" w:color="auto"/>
          </w:divBdr>
        </w:div>
        <w:div w:id="391731318">
          <w:marLeft w:val="640"/>
          <w:marRight w:val="0"/>
          <w:marTop w:val="0"/>
          <w:marBottom w:val="0"/>
          <w:divBdr>
            <w:top w:val="none" w:sz="0" w:space="0" w:color="auto"/>
            <w:left w:val="none" w:sz="0" w:space="0" w:color="auto"/>
            <w:bottom w:val="none" w:sz="0" w:space="0" w:color="auto"/>
            <w:right w:val="none" w:sz="0" w:space="0" w:color="auto"/>
          </w:divBdr>
        </w:div>
        <w:div w:id="1028333499">
          <w:marLeft w:val="640"/>
          <w:marRight w:val="0"/>
          <w:marTop w:val="0"/>
          <w:marBottom w:val="0"/>
          <w:divBdr>
            <w:top w:val="none" w:sz="0" w:space="0" w:color="auto"/>
            <w:left w:val="none" w:sz="0" w:space="0" w:color="auto"/>
            <w:bottom w:val="none" w:sz="0" w:space="0" w:color="auto"/>
            <w:right w:val="none" w:sz="0" w:space="0" w:color="auto"/>
          </w:divBdr>
        </w:div>
        <w:div w:id="1804231523">
          <w:marLeft w:val="640"/>
          <w:marRight w:val="0"/>
          <w:marTop w:val="0"/>
          <w:marBottom w:val="0"/>
          <w:divBdr>
            <w:top w:val="none" w:sz="0" w:space="0" w:color="auto"/>
            <w:left w:val="none" w:sz="0" w:space="0" w:color="auto"/>
            <w:bottom w:val="none" w:sz="0" w:space="0" w:color="auto"/>
            <w:right w:val="none" w:sz="0" w:space="0" w:color="auto"/>
          </w:divBdr>
        </w:div>
        <w:div w:id="1744570886">
          <w:marLeft w:val="640"/>
          <w:marRight w:val="0"/>
          <w:marTop w:val="0"/>
          <w:marBottom w:val="0"/>
          <w:divBdr>
            <w:top w:val="none" w:sz="0" w:space="0" w:color="auto"/>
            <w:left w:val="none" w:sz="0" w:space="0" w:color="auto"/>
            <w:bottom w:val="none" w:sz="0" w:space="0" w:color="auto"/>
            <w:right w:val="none" w:sz="0" w:space="0" w:color="auto"/>
          </w:divBdr>
        </w:div>
        <w:div w:id="122771695">
          <w:marLeft w:val="640"/>
          <w:marRight w:val="0"/>
          <w:marTop w:val="0"/>
          <w:marBottom w:val="0"/>
          <w:divBdr>
            <w:top w:val="none" w:sz="0" w:space="0" w:color="auto"/>
            <w:left w:val="none" w:sz="0" w:space="0" w:color="auto"/>
            <w:bottom w:val="none" w:sz="0" w:space="0" w:color="auto"/>
            <w:right w:val="none" w:sz="0" w:space="0" w:color="auto"/>
          </w:divBdr>
        </w:div>
        <w:div w:id="1920093454">
          <w:marLeft w:val="640"/>
          <w:marRight w:val="0"/>
          <w:marTop w:val="0"/>
          <w:marBottom w:val="0"/>
          <w:divBdr>
            <w:top w:val="none" w:sz="0" w:space="0" w:color="auto"/>
            <w:left w:val="none" w:sz="0" w:space="0" w:color="auto"/>
            <w:bottom w:val="none" w:sz="0" w:space="0" w:color="auto"/>
            <w:right w:val="none" w:sz="0" w:space="0" w:color="auto"/>
          </w:divBdr>
        </w:div>
        <w:div w:id="515463125">
          <w:marLeft w:val="640"/>
          <w:marRight w:val="0"/>
          <w:marTop w:val="0"/>
          <w:marBottom w:val="0"/>
          <w:divBdr>
            <w:top w:val="none" w:sz="0" w:space="0" w:color="auto"/>
            <w:left w:val="none" w:sz="0" w:space="0" w:color="auto"/>
            <w:bottom w:val="none" w:sz="0" w:space="0" w:color="auto"/>
            <w:right w:val="none" w:sz="0" w:space="0" w:color="auto"/>
          </w:divBdr>
        </w:div>
        <w:div w:id="692800416">
          <w:marLeft w:val="640"/>
          <w:marRight w:val="0"/>
          <w:marTop w:val="0"/>
          <w:marBottom w:val="0"/>
          <w:divBdr>
            <w:top w:val="none" w:sz="0" w:space="0" w:color="auto"/>
            <w:left w:val="none" w:sz="0" w:space="0" w:color="auto"/>
            <w:bottom w:val="none" w:sz="0" w:space="0" w:color="auto"/>
            <w:right w:val="none" w:sz="0" w:space="0" w:color="auto"/>
          </w:divBdr>
        </w:div>
        <w:div w:id="1598563118">
          <w:marLeft w:val="640"/>
          <w:marRight w:val="0"/>
          <w:marTop w:val="0"/>
          <w:marBottom w:val="0"/>
          <w:divBdr>
            <w:top w:val="none" w:sz="0" w:space="0" w:color="auto"/>
            <w:left w:val="none" w:sz="0" w:space="0" w:color="auto"/>
            <w:bottom w:val="none" w:sz="0" w:space="0" w:color="auto"/>
            <w:right w:val="none" w:sz="0" w:space="0" w:color="auto"/>
          </w:divBdr>
        </w:div>
        <w:div w:id="568030760">
          <w:marLeft w:val="640"/>
          <w:marRight w:val="0"/>
          <w:marTop w:val="0"/>
          <w:marBottom w:val="0"/>
          <w:divBdr>
            <w:top w:val="none" w:sz="0" w:space="0" w:color="auto"/>
            <w:left w:val="none" w:sz="0" w:space="0" w:color="auto"/>
            <w:bottom w:val="none" w:sz="0" w:space="0" w:color="auto"/>
            <w:right w:val="none" w:sz="0" w:space="0" w:color="auto"/>
          </w:divBdr>
        </w:div>
        <w:div w:id="389816475">
          <w:marLeft w:val="640"/>
          <w:marRight w:val="0"/>
          <w:marTop w:val="0"/>
          <w:marBottom w:val="0"/>
          <w:divBdr>
            <w:top w:val="none" w:sz="0" w:space="0" w:color="auto"/>
            <w:left w:val="none" w:sz="0" w:space="0" w:color="auto"/>
            <w:bottom w:val="none" w:sz="0" w:space="0" w:color="auto"/>
            <w:right w:val="none" w:sz="0" w:space="0" w:color="auto"/>
          </w:divBdr>
        </w:div>
        <w:div w:id="1878463578">
          <w:marLeft w:val="640"/>
          <w:marRight w:val="0"/>
          <w:marTop w:val="0"/>
          <w:marBottom w:val="0"/>
          <w:divBdr>
            <w:top w:val="none" w:sz="0" w:space="0" w:color="auto"/>
            <w:left w:val="none" w:sz="0" w:space="0" w:color="auto"/>
            <w:bottom w:val="none" w:sz="0" w:space="0" w:color="auto"/>
            <w:right w:val="none" w:sz="0" w:space="0" w:color="auto"/>
          </w:divBdr>
        </w:div>
        <w:div w:id="1398939379">
          <w:marLeft w:val="640"/>
          <w:marRight w:val="0"/>
          <w:marTop w:val="0"/>
          <w:marBottom w:val="0"/>
          <w:divBdr>
            <w:top w:val="none" w:sz="0" w:space="0" w:color="auto"/>
            <w:left w:val="none" w:sz="0" w:space="0" w:color="auto"/>
            <w:bottom w:val="none" w:sz="0" w:space="0" w:color="auto"/>
            <w:right w:val="none" w:sz="0" w:space="0" w:color="auto"/>
          </w:divBdr>
        </w:div>
        <w:div w:id="1595280499">
          <w:marLeft w:val="640"/>
          <w:marRight w:val="0"/>
          <w:marTop w:val="0"/>
          <w:marBottom w:val="0"/>
          <w:divBdr>
            <w:top w:val="none" w:sz="0" w:space="0" w:color="auto"/>
            <w:left w:val="none" w:sz="0" w:space="0" w:color="auto"/>
            <w:bottom w:val="none" w:sz="0" w:space="0" w:color="auto"/>
            <w:right w:val="none" w:sz="0" w:space="0" w:color="auto"/>
          </w:divBdr>
        </w:div>
        <w:div w:id="746071087">
          <w:marLeft w:val="640"/>
          <w:marRight w:val="0"/>
          <w:marTop w:val="0"/>
          <w:marBottom w:val="0"/>
          <w:divBdr>
            <w:top w:val="none" w:sz="0" w:space="0" w:color="auto"/>
            <w:left w:val="none" w:sz="0" w:space="0" w:color="auto"/>
            <w:bottom w:val="none" w:sz="0" w:space="0" w:color="auto"/>
            <w:right w:val="none" w:sz="0" w:space="0" w:color="auto"/>
          </w:divBdr>
        </w:div>
        <w:div w:id="971400573">
          <w:marLeft w:val="640"/>
          <w:marRight w:val="0"/>
          <w:marTop w:val="0"/>
          <w:marBottom w:val="0"/>
          <w:divBdr>
            <w:top w:val="none" w:sz="0" w:space="0" w:color="auto"/>
            <w:left w:val="none" w:sz="0" w:space="0" w:color="auto"/>
            <w:bottom w:val="none" w:sz="0" w:space="0" w:color="auto"/>
            <w:right w:val="none" w:sz="0" w:space="0" w:color="auto"/>
          </w:divBdr>
        </w:div>
        <w:div w:id="367221840">
          <w:marLeft w:val="640"/>
          <w:marRight w:val="0"/>
          <w:marTop w:val="0"/>
          <w:marBottom w:val="0"/>
          <w:divBdr>
            <w:top w:val="none" w:sz="0" w:space="0" w:color="auto"/>
            <w:left w:val="none" w:sz="0" w:space="0" w:color="auto"/>
            <w:bottom w:val="none" w:sz="0" w:space="0" w:color="auto"/>
            <w:right w:val="none" w:sz="0" w:space="0" w:color="auto"/>
          </w:divBdr>
        </w:div>
        <w:div w:id="76444866">
          <w:marLeft w:val="640"/>
          <w:marRight w:val="0"/>
          <w:marTop w:val="0"/>
          <w:marBottom w:val="0"/>
          <w:divBdr>
            <w:top w:val="none" w:sz="0" w:space="0" w:color="auto"/>
            <w:left w:val="none" w:sz="0" w:space="0" w:color="auto"/>
            <w:bottom w:val="none" w:sz="0" w:space="0" w:color="auto"/>
            <w:right w:val="none" w:sz="0" w:space="0" w:color="auto"/>
          </w:divBdr>
        </w:div>
        <w:div w:id="1831213429">
          <w:marLeft w:val="640"/>
          <w:marRight w:val="0"/>
          <w:marTop w:val="0"/>
          <w:marBottom w:val="0"/>
          <w:divBdr>
            <w:top w:val="none" w:sz="0" w:space="0" w:color="auto"/>
            <w:left w:val="none" w:sz="0" w:space="0" w:color="auto"/>
            <w:bottom w:val="none" w:sz="0" w:space="0" w:color="auto"/>
            <w:right w:val="none" w:sz="0" w:space="0" w:color="auto"/>
          </w:divBdr>
        </w:div>
        <w:div w:id="967277015">
          <w:marLeft w:val="640"/>
          <w:marRight w:val="0"/>
          <w:marTop w:val="0"/>
          <w:marBottom w:val="0"/>
          <w:divBdr>
            <w:top w:val="none" w:sz="0" w:space="0" w:color="auto"/>
            <w:left w:val="none" w:sz="0" w:space="0" w:color="auto"/>
            <w:bottom w:val="none" w:sz="0" w:space="0" w:color="auto"/>
            <w:right w:val="none" w:sz="0" w:space="0" w:color="auto"/>
          </w:divBdr>
        </w:div>
        <w:div w:id="1389458367">
          <w:marLeft w:val="640"/>
          <w:marRight w:val="0"/>
          <w:marTop w:val="0"/>
          <w:marBottom w:val="0"/>
          <w:divBdr>
            <w:top w:val="none" w:sz="0" w:space="0" w:color="auto"/>
            <w:left w:val="none" w:sz="0" w:space="0" w:color="auto"/>
            <w:bottom w:val="none" w:sz="0" w:space="0" w:color="auto"/>
            <w:right w:val="none" w:sz="0" w:space="0" w:color="auto"/>
          </w:divBdr>
        </w:div>
        <w:div w:id="434596079">
          <w:marLeft w:val="640"/>
          <w:marRight w:val="0"/>
          <w:marTop w:val="0"/>
          <w:marBottom w:val="0"/>
          <w:divBdr>
            <w:top w:val="none" w:sz="0" w:space="0" w:color="auto"/>
            <w:left w:val="none" w:sz="0" w:space="0" w:color="auto"/>
            <w:bottom w:val="none" w:sz="0" w:space="0" w:color="auto"/>
            <w:right w:val="none" w:sz="0" w:space="0" w:color="auto"/>
          </w:divBdr>
        </w:div>
        <w:div w:id="1266694314">
          <w:marLeft w:val="640"/>
          <w:marRight w:val="0"/>
          <w:marTop w:val="0"/>
          <w:marBottom w:val="0"/>
          <w:divBdr>
            <w:top w:val="none" w:sz="0" w:space="0" w:color="auto"/>
            <w:left w:val="none" w:sz="0" w:space="0" w:color="auto"/>
            <w:bottom w:val="none" w:sz="0" w:space="0" w:color="auto"/>
            <w:right w:val="none" w:sz="0" w:space="0" w:color="auto"/>
          </w:divBdr>
        </w:div>
        <w:div w:id="1505975817">
          <w:marLeft w:val="640"/>
          <w:marRight w:val="0"/>
          <w:marTop w:val="0"/>
          <w:marBottom w:val="0"/>
          <w:divBdr>
            <w:top w:val="none" w:sz="0" w:space="0" w:color="auto"/>
            <w:left w:val="none" w:sz="0" w:space="0" w:color="auto"/>
            <w:bottom w:val="none" w:sz="0" w:space="0" w:color="auto"/>
            <w:right w:val="none" w:sz="0" w:space="0" w:color="auto"/>
          </w:divBdr>
        </w:div>
        <w:div w:id="312875555">
          <w:marLeft w:val="640"/>
          <w:marRight w:val="0"/>
          <w:marTop w:val="0"/>
          <w:marBottom w:val="0"/>
          <w:divBdr>
            <w:top w:val="none" w:sz="0" w:space="0" w:color="auto"/>
            <w:left w:val="none" w:sz="0" w:space="0" w:color="auto"/>
            <w:bottom w:val="none" w:sz="0" w:space="0" w:color="auto"/>
            <w:right w:val="none" w:sz="0" w:space="0" w:color="auto"/>
          </w:divBdr>
        </w:div>
        <w:div w:id="1211724605">
          <w:marLeft w:val="640"/>
          <w:marRight w:val="0"/>
          <w:marTop w:val="0"/>
          <w:marBottom w:val="0"/>
          <w:divBdr>
            <w:top w:val="none" w:sz="0" w:space="0" w:color="auto"/>
            <w:left w:val="none" w:sz="0" w:space="0" w:color="auto"/>
            <w:bottom w:val="none" w:sz="0" w:space="0" w:color="auto"/>
            <w:right w:val="none" w:sz="0" w:space="0" w:color="auto"/>
          </w:divBdr>
        </w:div>
        <w:div w:id="444814832">
          <w:marLeft w:val="640"/>
          <w:marRight w:val="0"/>
          <w:marTop w:val="0"/>
          <w:marBottom w:val="0"/>
          <w:divBdr>
            <w:top w:val="none" w:sz="0" w:space="0" w:color="auto"/>
            <w:left w:val="none" w:sz="0" w:space="0" w:color="auto"/>
            <w:bottom w:val="none" w:sz="0" w:space="0" w:color="auto"/>
            <w:right w:val="none" w:sz="0" w:space="0" w:color="auto"/>
          </w:divBdr>
        </w:div>
        <w:div w:id="1754549608">
          <w:marLeft w:val="640"/>
          <w:marRight w:val="0"/>
          <w:marTop w:val="0"/>
          <w:marBottom w:val="0"/>
          <w:divBdr>
            <w:top w:val="none" w:sz="0" w:space="0" w:color="auto"/>
            <w:left w:val="none" w:sz="0" w:space="0" w:color="auto"/>
            <w:bottom w:val="none" w:sz="0" w:space="0" w:color="auto"/>
            <w:right w:val="none" w:sz="0" w:space="0" w:color="auto"/>
          </w:divBdr>
        </w:div>
        <w:div w:id="542909968">
          <w:marLeft w:val="640"/>
          <w:marRight w:val="0"/>
          <w:marTop w:val="0"/>
          <w:marBottom w:val="0"/>
          <w:divBdr>
            <w:top w:val="none" w:sz="0" w:space="0" w:color="auto"/>
            <w:left w:val="none" w:sz="0" w:space="0" w:color="auto"/>
            <w:bottom w:val="none" w:sz="0" w:space="0" w:color="auto"/>
            <w:right w:val="none" w:sz="0" w:space="0" w:color="auto"/>
          </w:divBdr>
        </w:div>
        <w:div w:id="1332876167">
          <w:marLeft w:val="640"/>
          <w:marRight w:val="0"/>
          <w:marTop w:val="0"/>
          <w:marBottom w:val="0"/>
          <w:divBdr>
            <w:top w:val="none" w:sz="0" w:space="0" w:color="auto"/>
            <w:left w:val="none" w:sz="0" w:space="0" w:color="auto"/>
            <w:bottom w:val="none" w:sz="0" w:space="0" w:color="auto"/>
            <w:right w:val="none" w:sz="0" w:space="0" w:color="auto"/>
          </w:divBdr>
        </w:div>
        <w:div w:id="640237012">
          <w:marLeft w:val="640"/>
          <w:marRight w:val="0"/>
          <w:marTop w:val="0"/>
          <w:marBottom w:val="0"/>
          <w:divBdr>
            <w:top w:val="none" w:sz="0" w:space="0" w:color="auto"/>
            <w:left w:val="none" w:sz="0" w:space="0" w:color="auto"/>
            <w:bottom w:val="none" w:sz="0" w:space="0" w:color="auto"/>
            <w:right w:val="none" w:sz="0" w:space="0" w:color="auto"/>
          </w:divBdr>
        </w:div>
        <w:div w:id="2075591124">
          <w:marLeft w:val="640"/>
          <w:marRight w:val="0"/>
          <w:marTop w:val="0"/>
          <w:marBottom w:val="0"/>
          <w:divBdr>
            <w:top w:val="none" w:sz="0" w:space="0" w:color="auto"/>
            <w:left w:val="none" w:sz="0" w:space="0" w:color="auto"/>
            <w:bottom w:val="none" w:sz="0" w:space="0" w:color="auto"/>
            <w:right w:val="none" w:sz="0" w:space="0" w:color="auto"/>
          </w:divBdr>
        </w:div>
        <w:div w:id="575474132">
          <w:marLeft w:val="640"/>
          <w:marRight w:val="0"/>
          <w:marTop w:val="0"/>
          <w:marBottom w:val="0"/>
          <w:divBdr>
            <w:top w:val="none" w:sz="0" w:space="0" w:color="auto"/>
            <w:left w:val="none" w:sz="0" w:space="0" w:color="auto"/>
            <w:bottom w:val="none" w:sz="0" w:space="0" w:color="auto"/>
            <w:right w:val="none" w:sz="0" w:space="0" w:color="auto"/>
          </w:divBdr>
        </w:div>
        <w:div w:id="555357836">
          <w:marLeft w:val="640"/>
          <w:marRight w:val="0"/>
          <w:marTop w:val="0"/>
          <w:marBottom w:val="0"/>
          <w:divBdr>
            <w:top w:val="none" w:sz="0" w:space="0" w:color="auto"/>
            <w:left w:val="none" w:sz="0" w:space="0" w:color="auto"/>
            <w:bottom w:val="none" w:sz="0" w:space="0" w:color="auto"/>
            <w:right w:val="none" w:sz="0" w:space="0" w:color="auto"/>
          </w:divBdr>
        </w:div>
        <w:div w:id="331491860">
          <w:marLeft w:val="640"/>
          <w:marRight w:val="0"/>
          <w:marTop w:val="0"/>
          <w:marBottom w:val="0"/>
          <w:divBdr>
            <w:top w:val="none" w:sz="0" w:space="0" w:color="auto"/>
            <w:left w:val="none" w:sz="0" w:space="0" w:color="auto"/>
            <w:bottom w:val="none" w:sz="0" w:space="0" w:color="auto"/>
            <w:right w:val="none" w:sz="0" w:space="0" w:color="auto"/>
          </w:divBdr>
        </w:div>
        <w:div w:id="1118987810">
          <w:marLeft w:val="640"/>
          <w:marRight w:val="0"/>
          <w:marTop w:val="0"/>
          <w:marBottom w:val="0"/>
          <w:divBdr>
            <w:top w:val="none" w:sz="0" w:space="0" w:color="auto"/>
            <w:left w:val="none" w:sz="0" w:space="0" w:color="auto"/>
            <w:bottom w:val="none" w:sz="0" w:space="0" w:color="auto"/>
            <w:right w:val="none" w:sz="0" w:space="0" w:color="auto"/>
          </w:divBdr>
        </w:div>
        <w:div w:id="1034648137">
          <w:marLeft w:val="640"/>
          <w:marRight w:val="0"/>
          <w:marTop w:val="0"/>
          <w:marBottom w:val="0"/>
          <w:divBdr>
            <w:top w:val="none" w:sz="0" w:space="0" w:color="auto"/>
            <w:left w:val="none" w:sz="0" w:space="0" w:color="auto"/>
            <w:bottom w:val="none" w:sz="0" w:space="0" w:color="auto"/>
            <w:right w:val="none" w:sz="0" w:space="0" w:color="auto"/>
          </w:divBdr>
        </w:div>
        <w:div w:id="1920140905">
          <w:marLeft w:val="640"/>
          <w:marRight w:val="0"/>
          <w:marTop w:val="0"/>
          <w:marBottom w:val="0"/>
          <w:divBdr>
            <w:top w:val="none" w:sz="0" w:space="0" w:color="auto"/>
            <w:left w:val="none" w:sz="0" w:space="0" w:color="auto"/>
            <w:bottom w:val="none" w:sz="0" w:space="0" w:color="auto"/>
            <w:right w:val="none" w:sz="0" w:space="0" w:color="auto"/>
          </w:divBdr>
        </w:div>
        <w:div w:id="2017270766">
          <w:marLeft w:val="640"/>
          <w:marRight w:val="0"/>
          <w:marTop w:val="0"/>
          <w:marBottom w:val="0"/>
          <w:divBdr>
            <w:top w:val="none" w:sz="0" w:space="0" w:color="auto"/>
            <w:left w:val="none" w:sz="0" w:space="0" w:color="auto"/>
            <w:bottom w:val="none" w:sz="0" w:space="0" w:color="auto"/>
            <w:right w:val="none" w:sz="0" w:space="0" w:color="auto"/>
          </w:divBdr>
        </w:div>
        <w:div w:id="278225872">
          <w:marLeft w:val="640"/>
          <w:marRight w:val="0"/>
          <w:marTop w:val="0"/>
          <w:marBottom w:val="0"/>
          <w:divBdr>
            <w:top w:val="none" w:sz="0" w:space="0" w:color="auto"/>
            <w:left w:val="none" w:sz="0" w:space="0" w:color="auto"/>
            <w:bottom w:val="none" w:sz="0" w:space="0" w:color="auto"/>
            <w:right w:val="none" w:sz="0" w:space="0" w:color="auto"/>
          </w:divBdr>
        </w:div>
        <w:div w:id="1237014574">
          <w:marLeft w:val="640"/>
          <w:marRight w:val="0"/>
          <w:marTop w:val="0"/>
          <w:marBottom w:val="0"/>
          <w:divBdr>
            <w:top w:val="none" w:sz="0" w:space="0" w:color="auto"/>
            <w:left w:val="none" w:sz="0" w:space="0" w:color="auto"/>
            <w:bottom w:val="none" w:sz="0" w:space="0" w:color="auto"/>
            <w:right w:val="none" w:sz="0" w:space="0" w:color="auto"/>
          </w:divBdr>
        </w:div>
        <w:div w:id="2052344284">
          <w:marLeft w:val="640"/>
          <w:marRight w:val="0"/>
          <w:marTop w:val="0"/>
          <w:marBottom w:val="0"/>
          <w:divBdr>
            <w:top w:val="none" w:sz="0" w:space="0" w:color="auto"/>
            <w:left w:val="none" w:sz="0" w:space="0" w:color="auto"/>
            <w:bottom w:val="none" w:sz="0" w:space="0" w:color="auto"/>
            <w:right w:val="none" w:sz="0" w:space="0" w:color="auto"/>
          </w:divBdr>
        </w:div>
        <w:div w:id="383794602">
          <w:marLeft w:val="640"/>
          <w:marRight w:val="0"/>
          <w:marTop w:val="0"/>
          <w:marBottom w:val="0"/>
          <w:divBdr>
            <w:top w:val="none" w:sz="0" w:space="0" w:color="auto"/>
            <w:left w:val="none" w:sz="0" w:space="0" w:color="auto"/>
            <w:bottom w:val="none" w:sz="0" w:space="0" w:color="auto"/>
            <w:right w:val="none" w:sz="0" w:space="0" w:color="auto"/>
          </w:divBdr>
        </w:div>
        <w:div w:id="1038239458">
          <w:marLeft w:val="640"/>
          <w:marRight w:val="0"/>
          <w:marTop w:val="0"/>
          <w:marBottom w:val="0"/>
          <w:divBdr>
            <w:top w:val="none" w:sz="0" w:space="0" w:color="auto"/>
            <w:left w:val="none" w:sz="0" w:space="0" w:color="auto"/>
            <w:bottom w:val="none" w:sz="0" w:space="0" w:color="auto"/>
            <w:right w:val="none" w:sz="0" w:space="0" w:color="auto"/>
          </w:divBdr>
        </w:div>
        <w:div w:id="1837648846">
          <w:marLeft w:val="640"/>
          <w:marRight w:val="0"/>
          <w:marTop w:val="0"/>
          <w:marBottom w:val="0"/>
          <w:divBdr>
            <w:top w:val="none" w:sz="0" w:space="0" w:color="auto"/>
            <w:left w:val="none" w:sz="0" w:space="0" w:color="auto"/>
            <w:bottom w:val="none" w:sz="0" w:space="0" w:color="auto"/>
            <w:right w:val="none" w:sz="0" w:space="0" w:color="auto"/>
          </w:divBdr>
        </w:div>
        <w:div w:id="1190794794">
          <w:marLeft w:val="640"/>
          <w:marRight w:val="0"/>
          <w:marTop w:val="0"/>
          <w:marBottom w:val="0"/>
          <w:divBdr>
            <w:top w:val="none" w:sz="0" w:space="0" w:color="auto"/>
            <w:left w:val="none" w:sz="0" w:space="0" w:color="auto"/>
            <w:bottom w:val="none" w:sz="0" w:space="0" w:color="auto"/>
            <w:right w:val="none" w:sz="0" w:space="0" w:color="auto"/>
          </w:divBdr>
        </w:div>
        <w:div w:id="1325552140">
          <w:marLeft w:val="640"/>
          <w:marRight w:val="0"/>
          <w:marTop w:val="0"/>
          <w:marBottom w:val="0"/>
          <w:divBdr>
            <w:top w:val="none" w:sz="0" w:space="0" w:color="auto"/>
            <w:left w:val="none" w:sz="0" w:space="0" w:color="auto"/>
            <w:bottom w:val="none" w:sz="0" w:space="0" w:color="auto"/>
            <w:right w:val="none" w:sz="0" w:space="0" w:color="auto"/>
          </w:divBdr>
        </w:div>
        <w:div w:id="976107409">
          <w:marLeft w:val="640"/>
          <w:marRight w:val="0"/>
          <w:marTop w:val="0"/>
          <w:marBottom w:val="0"/>
          <w:divBdr>
            <w:top w:val="none" w:sz="0" w:space="0" w:color="auto"/>
            <w:left w:val="none" w:sz="0" w:space="0" w:color="auto"/>
            <w:bottom w:val="none" w:sz="0" w:space="0" w:color="auto"/>
            <w:right w:val="none" w:sz="0" w:space="0" w:color="auto"/>
          </w:divBdr>
        </w:div>
        <w:div w:id="1388141751">
          <w:marLeft w:val="640"/>
          <w:marRight w:val="0"/>
          <w:marTop w:val="0"/>
          <w:marBottom w:val="0"/>
          <w:divBdr>
            <w:top w:val="none" w:sz="0" w:space="0" w:color="auto"/>
            <w:left w:val="none" w:sz="0" w:space="0" w:color="auto"/>
            <w:bottom w:val="none" w:sz="0" w:space="0" w:color="auto"/>
            <w:right w:val="none" w:sz="0" w:space="0" w:color="auto"/>
          </w:divBdr>
        </w:div>
        <w:div w:id="1816289256">
          <w:marLeft w:val="640"/>
          <w:marRight w:val="0"/>
          <w:marTop w:val="0"/>
          <w:marBottom w:val="0"/>
          <w:divBdr>
            <w:top w:val="none" w:sz="0" w:space="0" w:color="auto"/>
            <w:left w:val="none" w:sz="0" w:space="0" w:color="auto"/>
            <w:bottom w:val="none" w:sz="0" w:space="0" w:color="auto"/>
            <w:right w:val="none" w:sz="0" w:space="0" w:color="auto"/>
          </w:divBdr>
        </w:div>
        <w:div w:id="1815023389">
          <w:marLeft w:val="640"/>
          <w:marRight w:val="0"/>
          <w:marTop w:val="0"/>
          <w:marBottom w:val="0"/>
          <w:divBdr>
            <w:top w:val="none" w:sz="0" w:space="0" w:color="auto"/>
            <w:left w:val="none" w:sz="0" w:space="0" w:color="auto"/>
            <w:bottom w:val="none" w:sz="0" w:space="0" w:color="auto"/>
            <w:right w:val="none" w:sz="0" w:space="0" w:color="auto"/>
          </w:divBdr>
        </w:div>
        <w:div w:id="1642926647">
          <w:marLeft w:val="640"/>
          <w:marRight w:val="0"/>
          <w:marTop w:val="0"/>
          <w:marBottom w:val="0"/>
          <w:divBdr>
            <w:top w:val="none" w:sz="0" w:space="0" w:color="auto"/>
            <w:left w:val="none" w:sz="0" w:space="0" w:color="auto"/>
            <w:bottom w:val="none" w:sz="0" w:space="0" w:color="auto"/>
            <w:right w:val="none" w:sz="0" w:space="0" w:color="auto"/>
          </w:divBdr>
        </w:div>
        <w:div w:id="1206331568">
          <w:marLeft w:val="640"/>
          <w:marRight w:val="0"/>
          <w:marTop w:val="0"/>
          <w:marBottom w:val="0"/>
          <w:divBdr>
            <w:top w:val="none" w:sz="0" w:space="0" w:color="auto"/>
            <w:left w:val="none" w:sz="0" w:space="0" w:color="auto"/>
            <w:bottom w:val="none" w:sz="0" w:space="0" w:color="auto"/>
            <w:right w:val="none" w:sz="0" w:space="0" w:color="auto"/>
          </w:divBdr>
        </w:div>
        <w:div w:id="2035643861">
          <w:marLeft w:val="640"/>
          <w:marRight w:val="0"/>
          <w:marTop w:val="0"/>
          <w:marBottom w:val="0"/>
          <w:divBdr>
            <w:top w:val="none" w:sz="0" w:space="0" w:color="auto"/>
            <w:left w:val="none" w:sz="0" w:space="0" w:color="auto"/>
            <w:bottom w:val="none" w:sz="0" w:space="0" w:color="auto"/>
            <w:right w:val="none" w:sz="0" w:space="0" w:color="auto"/>
          </w:divBdr>
        </w:div>
        <w:div w:id="81537962">
          <w:marLeft w:val="640"/>
          <w:marRight w:val="0"/>
          <w:marTop w:val="0"/>
          <w:marBottom w:val="0"/>
          <w:divBdr>
            <w:top w:val="none" w:sz="0" w:space="0" w:color="auto"/>
            <w:left w:val="none" w:sz="0" w:space="0" w:color="auto"/>
            <w:bottom w:val="none" w:sz="0" w:space="0" w:color="auto"/>
            <w:right w:val="none" w:sz="0" w:space="0" w:color="auto"/>
          </w:divBdr>
        </w:div>
        <w:div w:id="815923495">
          <w:marLeft w:val="640"/>
          <w:marRight w:val="0"/>
          <w:marTop w:val="0"/>
          <w:marBottom w:val="0"/>
          <w:divBdr>
            <w:top w:val="none" w:sz="0" w:space="0" w:color="auto"/>
            <w:left w:val="none" w:sz="0" w:space="0" w:color="auto"/>
            <w:bottom w:val="none" w:sz="0" w:space="0" w:color="auto"/>
            <w:right w:val="none" w:sz="0" w:space="0" w:color="auto"/>
          </w:divBdr>
        </w:div>
        <w:div w:id="764230888">
          <w:marLeft w:val="640"/>
          <w:marRight w:val="0"/>
          <w:marTop w:val="0"/>
          <w:marBottom w:val="0"/>
          <w:divBdr>
            <w:top w:val="none" w:sz="0" w:space="0" w:color="auto"/>
            <w:left w:val="none" w:sz="0" w:space="0" w:color="auto"/>
            <w:bottom w:val="none" w:sz="0" w:space="0" w:color="auto"/>
            <w:right w:val="none" w:sz="0" w:space="0" w:color="auto"/>
          </w:divBdr>
        </w:div>
        <w:div w:id="831988456">
          <w:marLeft w:val="640"/>
          <w:marRight w:val="0"/>
          <w:marTop w:val="0"/>
          <w:marBottom w:val="0"/>
          <w:divBdr>
            <w:top w:val="none" w:sz="0" w:space="0" w:color="auto"/>
            <w:left w:val="none" w:sz="0" w:space="0" w:color="auto"/>
            <w:bottom w:val="none" w:sz="0" w:space="0" w:color="auto"/>
            <w:right w:val="none" w:sz="0" w:space="0" w:color="auto"/>
          </w:divBdr>
        </w:div>
        <w:div w:id="695617027">
          <w:marLeft w:val="640"/>
          <w:marRight w:val="0"/>
          <w:marTop w:val="0"/>
          <w:marBottom w:val="0"/>
          <w:divBdr>
            <w:top w:val="none" w:sz="0" w:space="0" w:color="auto"/>
            <w:left w:val="none" w:sz="0" w:space="0" w:color="auto"/>
            <w:bottom w:val="none" w:sz="0" w:space="0" w:color="auto"/>
            <w:right w:val="none" w:sz="0" w:space="0" w:color="auto"/>
          </w:divBdr>
        </w:div>
        <w:div w:id="204106464">
          <w:marLeft w:val="640"/>
          <w:marRight w:val="0"/>
          <w:marTop w:val="0"/>
          <w:marBottom w:val="0"/>
          <w:divBdr>
            <w:top w:val="none" w:sz="0" w:space="0" w:color="auto"/>
            <w:left w:val="none" w:sz="0" w:space="0" w:color="auto"/>
            <w:bottom w:val="none" w:sz="0" w:space="0" w:color="auto"/>
            <w:right w:val="none" w:sz="0" w:space="0" w:color="auto"/>
          </w:divBdr>
        </w:div>
        <w:div w:id="1184246880">
          <w:marLeft w:val="640"/>
          <w:marRight w:val="0"/>
          <w:marTop w:val="0"/>
          <w:marBottom w:val="0"/>
          <w:divBdr>
            <w:top w:val="none" w:sz="0" w:space="0" w:color="auto"/>
            <w:left w:val="none" w:sz="0" w:space="0" w:color="auto"/>
            <w:bottom w:val="none" w:sz="0" w:space="0" w:color="auto"/>
            <w:right w:val="none" w:sz="0" w:space="0" w:color="auto"/>
          </w:divBdr>
        </w:div>
        <w:div w:id="2122603498">
          <w:marLeft w:val="640"/>
          <w:marRight w:val="0"/>
          <w:marTop w:val="0"/>
          <w:marBottom w:val="0"/>
          <w:divBdr>
            <w:top w:val="none" w:sz="0" w:space="0" w:color="auto"/>
            <w:left w:val="none" w:sz="0" w:space="0" w:color="auto"/>
            <w:bottom w:val="none" w:sz="0" w:space="0" w:color="auto"/>
            <w:right w:val="none" w:sz="0" w:space="0" w:color="auto"/>
          </w:divBdr>
        </w:div>
        <w:div w:id="1410926575">
          <w:marLeft w:val="640"/>
          <w:marRight w:val="0"/>
          <w:marTop w:val="0"/>
          <w:marBottom w:val="0"/>
          <w:divBdr>
            <w:top w:val="none" w:sz="0" w:space="0" w:color="auto"/>
            <w:left w:val="none" w:sz="0" w:space="0" w:color="auto"/>
            <w:bottom w:val="none" w:sz="0" w:space="0" w:color="auto"/>
            <w:right w:val="none" w:sz="0" w:space="0" w:color="auto"/>
          </w:divBdr>
        </w:div>
        <w:div w:id="1416628915">
          <w:marLeft w:val="640"/>
          <w:marRight w:val="0"/>
          <w:marTop w:val="0"/>
          <w:marBottom w:val="0"/>
          <w:divBdr>
            <w:top w:val="none" w:sz="0" w:space="0" w:color="auto"/>
            <w:left w:val="none" w:sz="0" w:space="0" w:color="auto"/>
            <w:bottom w:val="none" w:sz="0" w:space="0" w:color="auto"/>
            <w:right w:val="none" w:sz="0" w:space="0" w:color="auto"/>
          </w:divBdr>
        </w:div>
        <w:div w:id="1879589353">
          <w:marLeft w:val="640"/>
          <w:marRight w:val="0"/>
          <w:marTop w:val="0"/>
          <w:marBottom w:val="0"/>
          <w:divBdr>
            <w:top w:val="none" w:sz="0" w:space="0" w:color="auto"/>
            <w:left w:val="none" w:sz="0" w:space="0" w:color="auto"/>
            <w:bottom w:val="none" w:sz="0" w:space="0" w:color="auto"/>
            <w:right w:val="none" w:sz="0" w:space="0" w:color="auto"/>
          </w:divBdr>
        </w:div>
        <w:div w:id="660044390">
          <w:marLeft w:val="640"/>
          <w:marRight w:val="0"/>
          <w:marTop w:val="0"/>
          <w:marBottom w:val="0"/>
          <w:divBdr>
            <w:top w:val="none" w:sz="0" w:space="0" w:color="auto"/>
            <w:left w:val="none" w:sz="0" w:space="0" w:color="auto"/>
            <w:bottom w:val="none" w:sz="0" w:space="0" w:color="auto"/>
            <w:right w:val="none" w:sz="0" w:space="0" w:color="auto"/>
          </w:divBdr>
        </w:div>
        <w:div w:id="1378359478">
          <w:marLeft w:val="640"/>
          <w:marRight w:val="0"/>
          <w:marTop w:val="0"/>
          <w:marBottom w:val="0"/>
          <w:divBdr>
            <w:top w:val="none" w:sz="0" w:space="0" w:color="auto"/>
            <w:left w:val="none" w:sz="0" w:space="0" w:color="auto"/>
            <w:bottom w:val="none" w:sz="0" w:space="0" w:color="auto"/>
            <w:right w:val="none" w:sz="0" w:space="0" w:color="auto"/>
          </w:divBdr>
        </w:div>
        <w:div w:id="325986442">
          <w:marLeft w:val="640"/>
          <w:marRight w:val="0"/>
          <w:marTop w:val="0"/>
          <w:marBottom w:val="0"/>
          <w:divBdr>
            <w:top w:val="none" w:sz="0" w:space="0" w:color="auto"/>
            <w:left w:val="none" w:sz="0" w:space="0" w:color="auto"/>
            <w:bottom w:val="none" w:sz="0" w:space="0" w:color="auto"/>
            <w:right w:val="none" w:sz="0" w:space="0" w:color="auto"/>
          </w:divBdr>
        </w:div>
        <w:div w:id="1562522278">
          <w:marLeft w:val="640"/>
          <w:marRight w:val="0"/>
          <w:marTop w:val="0"/>
          <w:marBottom w:val="0"/>
          <w:divBdr>
            <w:top w:val="none" w:sz="0" w:space="0" w:color="auto"/>
            <w:left w:val="none" w:sz="0" w:space="0" w:color="auto"/>
            <w:bottom w:val="none" w:sz="0" w:space="0" w:color="auto"/>
            <w:right w:val="none" w:sz="0" w:space="0" w:color="auto"/>
          </w:divBdr>
        </w:div>
        <w:div w:id="773138800">
          <w:marLeft w:val="640"/>
          <w:marRight w:val="0"/>
          <w:marTop w:val="0"/>
          <w:marBottom w:val="0"/>
          <w:divBdr>
            <w:top w:val="none" w:sz="0" w:space="0" w:color="auto"/>
            <w:left w:val="none" w:sz="0" w:space="0" w:color="auto"/>
            <w:bottom w:val="none" w:sz="0" w:space="0" w:color="auto"/>
            <w:right w:val="none" w:sz="0" w:space="0" w:color="auto"/>
          </w:divBdr>
        </w:div>
        <w:div w:id="1272274432">
          <w:marLeft w:val="640"/>
          <w:marRight w:val="0"/>
          <w:marTop w:val="0"/>
          <w:marBottom w:val="0"/>
          <w:divBdr>
            <w:top w:val="none" w:sz="0" w:space="0" w:color="auto"/>
            <w:left w:val="none" w:sz="0" w:space="0" w:color="auto"/>
            <w:bottom w:val="none" w:sz="0" w:space="0" w:color="auto"/>
            <w:right w:val="none" w:sz="0" w:space="0" w:color="auto"/>
          </w:divBdr>
        </w:div>
        <w:div w:id="1023242003">
          <w:marLeft w:val="640"/>
          <w:marRight w:val="0"/>
          <w:marTop w:val="0"/>
          <w:marBottom w:val="0"/>
          <w:divBdr>
            <w:top w:val="none" w:sz="0" w:space="0" w:color="auto"/>
            <w:left w:val="none" w:sz="0" w:space="0" w:color="auto"/>
            <w:bottom w:val="none" w:sz="0" w:space="0" w:color="auto"/>
            <w:right w:val="none" w:sz="0" w:space="0" w:color="auto"/>
          </w:divBdr>
        </w:div>
      </w:divsChild>
    </w:div>
    <w:div w:id="1501694525">
      <w:bodyDiv w:val="1"/>
      <w:marLeft w:val="0"/>
      <w:marRight w:val="0"/>
      <w:marTop w:val="0"/>
      <w:marBottom w:val="0"/>
      <w:divBdr>
        <w:top w:val="none" w:sz="0" w:space="0" w:color="auto"/>
        <w:left w:val="none" w:sz="0" w:space="0" w:color="auto"/>
        <w:bottom w:val="none" w:sz="0" w:space="0" w:color="auto"/>
        <w:right w:val="none" w:sz="0" w:space="0" w:color="auto"/>
      </w:divBdr>
      <w:divsChild>
        <w:div w:id="1302729358">
          <w:marLeft w:val="640"/>
          <w:marRight w:val="0"/>
          <w:marTop w:val="0"/>
          <w:marBottom w:val="0"/>
          <w:divBdr>
            <w:top w:val="none" w:sz="0" w:space="0" w:color="auto"/>
            <w:left w:val="none" w:sz="0" w:space="0" w:color="auto"/>
            <w:bottom w:val="none" w:sz="0" w:space="0" w:color="auto"/>
            <w:right w:val="none" w:sz="0" w:space="0" w:color="auto"/>
          </w:divBdr>
        </w:div>
        <w:div w:id="1910769142">
          <w:marLeft w:val="640"/>
          <w:marRight w:val="0"/>
          <w:marTop w:val="0"/>
          <w:marBottom w:val="0"/>
          <w:divBdr>
            <w:top w:val="none" w:sz="0" w:space="0" w:color="auto"/>
            <w:left w:val="none" w:sz="0" w:space="0" w:color="auto"/>
            <w:bottom w:val="none" w:sz="0" w:space="0" w:color="auto"/>
            <w:right w:val="none" w:sz="0" w:space="0" w:color="auto"/>
          </w:divBdr>
        </w:div>
        <w:div w:id="974946120">
          <w:marLeft w:val="640"/>
          <w:marRight w:val="0"/>
          <w:marTop w:val="0"/>
          <w:marBottom w:val="0"/>
          <w:divBdr>
            <w:top w:val="none" w:sz="0" w:space="0" w:color="auto"/>
            <w:left w:val="none" w:sz="0" w:space="0" w:color="auto"/>
            <w:bottom w:val="none" w:sz="0" w:space="0" w:color="auto"/>
            <w:right w:val="none" w:sz="0" w:space="0" w:color="auto"/>
          </w:divBdr>
        </w:div>
        <w:div w:id="682171934">
          <w:marLeft w:val="640"/>
          <w:marRight w:val="0"/>
          <w:marTop w:val="0"/>
          <w:marBottom w:val="0"/>
          <w:divBdr>
            <w:top w:val="none" w:sz="0" w:space="0" w:color="auto"/>
            <w:left w:val="none" w:sz="0" w:space="0" w:color="auto"/>
            <w:bottom w:val="none" w:sz="0" w:space="0" w:color="auto"/>
            <w:right w:val="none" w:sz="0" w:space="0" w:color="auto"/>
          </w:divBdr>
        </w:div>
        <w:div w:id="1830780858">
          <w:marLeft w:val="640"/>
          <w:marRight w:val="0"/>
          <w:marTop w:val="0"/>
          <w:marBottom w:val="0"/>
          <w:divBdr>
            <w:top w:val="none" w:sz="0" w:space="0" w:color="auto"/>
            <w:left w:val="none" w:sz="0" w:space="0" w:color="auto"/>
            <w:bottom w:val="none" w:sz="0" w:space="0" w:color="auto"/>
            <w:right w:val="none" w:sz="0" w:space="0" w:color="auto"/>
          </w:divBdr>
        </w:div>
        <w:div w:id="855385085">
          <w:marLeft w:val="640"/>
          <w:marRight w:val="0"/>
          <w:marTop w:val="0"/>
          <w:marBottom w:val="0"/>
          <w:divBdr>
            <w:top w:val="none" w:sz="0" w:space="0" w:color="auto"/>
            <w:left w:val="none" w:sz="0" w:space="0" w:color="auto"/>
            <w:bottom w:val="none" w:sz="0" w:space="0" w:color="auto"/>
            <w:right w:val="none" w:sz="0" w:space="0" w:color="auto"/>
          </w:divBdr>
        </w:div>
        <w:div w:id="949624174">
          <w:marLeft w:val="640"/>
          <w:marRight w:val="0"/>
          <w:marTop w:val="0"/>
          <w:marBottom w:val="0"/>
          <w:divBdr>
            <w:top w:val="none" w:sz="0" w:space="0" w:color="auto"/>
            <w:left w:val="none" w:sz="0" w:space="0" w:color="auto"/>
            <w:bottom w:val="none" w:sz="0" w:space="0" w:color="auto"/>
            <w:right w:val="none" w:sz="0" w:space="0" w:color="auto"/>
          </w:divBdr>
        </w:div>
        <w:div w:id="591469611">
          <w:marLeft w:val="640"/>
          <w:marRight w:val="0"/>
          <w:marTop w:val="0"/>
          <w:marBottom w:val="0"/>
          <w:divBdr>
            <w:top w:val="none" w:sz="0" w:space="0" w:color="auto"/>
            <w:left w:val="none" w:sz="0" w:space="0" w:color="auto"/>
            <w:bottom w:val="none" w:sz="0" w:space="0" w:color="auto"/>
            <w:right w:val="none" w:sz="0" w:space="0" w:color="auto"/>
          </w:divBdr>
        </w:div>
        <w:div w:id="531963252">
          <w:marLeft w:val="640"/>
          <w:marRight w:val="0"/>
          <w:marTop w:val="0"/>
          <w:marBottom w:val="0"/>
          <w:divBdr>
            <w:top w:val="none" w:sz="0" w:space="0" w:color="auto"/>
            <w:left w:val="none" w:sz="0" w:space="0" w:color="auto"/>
            <w:bottom w:val="none" w:sz="0" w:space="0" w:color="auto"/>
            <w:right w:val="none" w:sz="0" w:space="0" w:color="auto"/>
          </w:divBdr>
        </w:div>
        <w:div w:id="2026125006">
          <w:marLeft w:val="640"/>
          <w:marRight w:val="0"/>
          <w:marTop w:val="0"/>
          <w:marBottom w:val="0"/>
          <w:divBdr>
            <w:top w:val="none" w:sz="0" w:space="0" w:color="auto"/>
            <w:left w:val="none" w:sz="0" w:space="0" w:color="auto"/>
            <w:bottom w:val="none" w:sz="0" w:space="0" w:color="auto"/>
            <w:right w:val="none" w:sz="0" w:space="0" w:color="auto"/>
          </w:divBdr>
        </w:div>
        <w:div w:id="136459681">
          <w:marLeft w:val="640"/>
          <w:marRight w:val="0"/>
          <w:marTop w:val="0"/>
          <w:marBottom w:val="0"/>
          <w:divBdr>
            <w:top w:val="none" w:sz="0" w:space="0" w:color="auto"/>
            <w:left w:val="none" w:sz="0" w:space="0" w:color="auto"/>
            <w:bottom w:val="none" w:sz="0" w:space="0" w:color="auto"/>
            <w:right w:val="none" w:sz="0" w:space="0" w:color="auto"/>
          </w:divBdr>
        </w:div>
        <w:div w:id="181357658">
          <w:marLeft w:val="640"/>
          <w:marRight w:val="0"/>
          <w:marTop w:val="0"/>
          <w:marBottom w:val="0"/>
          <w:divBdr>
            <w:top w:val="none" w:sz="0" w:space="0" w:color="auto"/>
            <w:left w:val="none" w:sz="0" w:space="0" w:color="auto"/>
            <w:bottom w:val="none" w:sz="0" w:space="0" w:color="auto"/>
            <w:right w:val="none" w:sz="0" w:space="0" w:color="auto"/>
          </w:divBdr>
        </w:div>
        <w:div w:id="770008313">
          <w:marLeft w:val="640"/>
          <w:marRight w:val="0"/>
          <w:marTop w:val="0"/>
          <w:marBottom w:val="0"/>
          <w:divBdr>
            <w:top w:val="none" w:sz="0" w:space="0" w:color="auto"/>
            <w:left w:val="none" w:sz="0" w:space="0" w:color="auto"/>
            <w:bottom w:val="none" w:sz="0" w:space="0" w:color="auto"/>
            <w:right w:val="none" w:sz="0" w:space="0" w:color="auto"/>
          </w:divBdr>
        </w:div>
        <w:div w:id="1211070423">
          <w:marLeft w:val="640"/>
          <w:marRight w:val="0"/>
          <w:marTop w:val="0"/>
          <w:marBottom w:val="0"/>
          <w:divBdr>
            <w:top w:val="none" w:sz="0" w:space="0" w:color="auto"/>
            <w:left w:val="none" w:sz="0" w:space="0" w:color="auto"/>
            <w:bottom w:val="none" w:sz="0" w:space="0" w:color="auto"/>
            <w:right w:val="none" w:sz="0" w:space="0" w:color="auto"/>
          </w:divBdr>
        </w:div>
        <w:div w:id="591741296">
          <w:marLeft w:val="640"/>
          <w:marRight w:val="0"/>
          <w:marTop w:val="0"/>
          <w:marBottom w:val="0"/>
          <w:divBdr>
            <w:top w:val="none" w:sz="0" w:space="0" w:color="auto"/>
            <w:left w:val="none" w:sz="0" w:space="0" w:color="auto"/>
            <w:bottom w:val="none" w:sz="0" w:space="0" w:color="auto"/>
            <w:right w:val="none" w:sz="0" w:space="0" w:color="auto"/>
          </w:divBdr>
        </w:div>
        <w:div w:id="1847279500">
          <w:marLeft w:val="640"/>
          <w:marRight w:val="0"/>
          <w:marTop w:val="0"/>
          <w:marBottom w:val="0"/>
          <w:divBdr>
            <w:top w:val="none" w:sz="0" w:space="0" w:color="auto"/>
            <w:left w:val="none" w:sz="0" w:space="0" w:color="auto"/>
            <w:bottom w:val="none" w:sz="0" w:space="0" w:color="auto"/>
            <w:right w:val="none" w:sz="0" w:space="0" w:color="auto"/>
          </w:divBdr>
        </w:div>
        <w:div w:id="2140997423">
          <w:marLeft w:val="640"/>
          <w:marRight w:val="0"/>
          <w:marTop w:val="0"/>
          <w:marBottom w:val="0"/>
          <w:divBdr>
            <w:top w:val="none" w:sz="0" w:space="0" w:color="auto"/>
            <w:left w:val="none" w:sz="0" w:space="0" w:color="auto"/>
            <w:bottom w:val="none" w:sz="0" w:space="0" w:color="auto"/>
            <w:right w:val="none" w:sz="0" w:space="0" w:color="auto"/>
          </w:divBdr>
        </w:div>
        <w:div w:id="554589446">
          <w:marLeft w:val="640"/>
          <w:marRight w:val="0"/>
          <w:marTop w:val="0"/>
          <w:marBottom w:val="0"/>
          <w:divBdr>
            <w:top w:val="none" w:sz="0" w:space="0" w:color="auto"/>
            <w:left w:val="none" w:sz="0" w:space="0" w:color="auto"/>
            <w:bottom w:val="none" w:sz="0" w:space="0" w:color="auto"/>
            <w:right w:val="none" w:sz="0" w:space="0" w:color="auto"/>
          </w:divBdr>
        </w:div>
        <w:div w:id="1170102809">
          <w:marLeft w:val="640"/>
          <w:marRight w:val="0"/>
          <w:marTop w:val="0"/>
          <w:marBottom w:val="0"/>
          <w:divBdr>
            <w:top w:val="none" w:sz="0" w:space="0" w:color="auto"/>
            <w:left w:val="none" w:sz="0" w:space="0" w:color="auto"/>
            <w:bottom w:val="none" w:sz="0" w:space="0" w:color="auto"/>
            <w:right w:val="none" w:sz="0" w:space="0" w:color="auto"/>
          </w:divBdr>
        </w:div>
        <w:div w:id="619187886">
          <w:marLeft w:val="640"/>
          <w:marRight w:val="0"/>
          <w:marTop w:val="0"/>
          <w:marBottom w:val="0"/>
          <w:divBdr>
            <w:top w:val="none" w:sz="0" w:space="0" w:color="auto"/>
            <w:left w:val="none" w:sz="0" w:space="0" w:color="auto"/>
            <w:bottom w:val="none" w:sz="0" w:space="0" w:color="auto"/>
            <w:right w:val="none" w:sz="0" w:space="0" w:color="auto"/>
          </w:divBdr>
        </w:div>
        <w:div w:id="579026795">
          <w:marLeft w:val="640"/>
          <w:marRight w:val="0"/>
          <w:marTop w:val="0"/>
          <w:marBottom w:val="0"/>
          <w:divBdr>
            <w:top w:val="none" w:sz="0" w:space="0" w:color="auto"/>
            <w:left w:val="none" w:sz="0" w:space="0" w:color="auto"/>
            <w:bottom w:val="none" w:sz="0" w:space="0" w:color="auto"/>
            <w:right w:val="none" w:sz="0" w:space="0" w:color="auto"/>
          </w:divBdr>
        </w:div>
        <w:div w:id="198392992">
          <w:marLeft w:val="640"/>
          <w:marRight w:val="0"/>
          <w:marTop w:val="0"/>
          <w:marBottom w:val="0"/>
          <w:divBdr>
            <w:top w:val="none" w:sz="0" w:space="0" w:color="auto"/>
            <w:left w:val="none" w:sz="0" w:space="0" w:color="auto"/>
            <w:bottom w:val="none" w:sz="0" w:space="0" w:color="auto"/>
            <w:right w:val="none" w:sz="0" w:space="0" w:color="auto"/>
          </w:divBdr>
        </w:div>
        <w:div w:id="1509518618">
          <w:marLeft w:val="640"/>
          <w:marRight w:val="0"/>
          <w:marTop w:val="0"/>
          <w:marBottom w:val="0"/>
          <w:divBdr>
            <w:top w:val="none" w:sz="0" w:space="0" w:color="auto"/>
            <w:left w:val="none" w:sz="0" w:space="0" w:color="auto"/>
            <w:bottom w:val="none" w:sz="0" w:space="0" w:color="auto"/>
            <w:right w:val="none" w:sz="0" w:space="0" w:color="auto"/>
          </w:divBdr>
        </w:div>
        <w:div w:id="808665832">
          <w:marLeft w:val="640"/>
          <w:marRight w:val="0"/>
          <w:marTop w:val="0"/>
          <w:marBottom w:val="0"/>
          <w:divBdr>
            <w:top w:val="none" w:sz="0" w:space="0" w:color="auto"/>
            <w:left w:val="none" w:sz="0" w:space="0" w:color="auto"/>
            <w:bottom w:val="none" w:sz="0" w:space="0" w:color="auto"/>
            <w:right w:val="none" w:sz="0" w:space="0" w:color="auto"/>
          </w:divBdr>
        </w:div>
        <w:div w:id="1665206007">
          <w:marLeft w:val="640"/>
          <w:marRight w:val="0"/>
          <w:marTop w:val="0"/>
          <w:marBottom w:val="0"/>
          <w:divBdr>
            <w:top w:val="none" w:sz="0" w:space="0" w:color="auto"/>
            <w:left w:val="none" w:sz="0" w:space="0" w:color="auto"/>
            <w:bottom w:val="none" w:sz="0" w:space="0" w:color="auto"/>
            <w:right w:val="none" w:sz="0" w:space="0" w:color="auto"/>
          </w:divBdr>
        </w:div>
        <w:div w:id="787285669">
          <w:marLeft w:val="640"/>
          <w:marRight w:val="0"/>
          <w:marTop w:val="0"/>
          <w:marBottom w:val="0"/>
          <w:divBdr>
            <w:top w:val="none" w:sz="0" w:space="0" w:color="auto"/>
            <w:left w:val="none" w:sz="0" w:space="0" w:color="auto"/>
            <w:bottom w:val="none" w:sz="0" w:space="0" w:color="auto"/>
            <w:right w:val="none" w:sz="0" w:space="0" w:color="auto"/>
          </w:divBdr>
        </w:div>
        <w:div w:id="77988015">
          <w:marLeft w:val="640"/>
          <w:marRight w:val="0"/>
          <w:marTop w:val="0"/>
          <w:marBottom w:val="0"/>
          <w:divBdr>
            <w:top w:val="none" w:sz="0" w:space="0" w:color="auto"/>
            <w:left w:val="none" w:sz="0" w:space="0" w:color="auto"/>
            <w:bottom w:val="none" w:sz="0" w:space="0" w:color="auto"/>
            <w:right w:val="none" w:sz="0" w:space="0" w:color="auto"/>
          </w:divBdr>
        </w:div>
        <w:div w:id="1185636805">
          <w:marLeft w:val="640"/>
          <w:marRight w:val="0"/>
          <w:marTop w:val="0"/>
          <w:marBottom w:val="0"/>
          <w:divBdr>
            <w:top w:val="none" w:sz="0" w:space="0" w:color="auto"/>
            <w:left w:val="none" w:sz="0" w:space="0" w:color="auto"/>
            <w:bottom w:val="none" w:sz="0" w:space="0" w:color="auto"/>
            <w:right w:val="none" w:sz="0" w:space="0" w:color="auto"/>
          </w:divBdr>
        </w:div>
        <w:div w:id="1842622955">
          <w:marLeft w:val="640"/>
          <w:marRight w:val="0"/>
          <w:marTop w:val="0"/>
          <w:marBottom w:val="0"/>
          <w:divBdr>
            <w:top w:val="none" w:sz="0" w:space="0" w:color="auto"/>
            <w:left w:val="none" w:sz="0" w:space="0" w:color="auto"/>
            <w:bottom w:val="none" w:sz="0" w:space="0" w:color="auto"/>
            <w:right w:val="none" w:sz="0" w:space="0" w:color="auto"/>
          </w:divBdr>
        </w:div>
        <w:div w:id="639459407">
          <w:marLeft w:val="640"/>
          <w:marRight w:val="0"/>
          <w:marTop w:val="0"/>
          <w:marBottom w:val="0"/>
          <w:divBdr>
            <w:top w:val="none" w:sz="0" w:space="0" w:color="auto"/>
            <w:left w:val="none" w:sz="0" w:space="0" w:color="auto"/>
            <w:bottom w:val="none" w:sz="0" w:space="0" w:color="auto"/>
            <w:right w:val="none" w:sz="0" w:space="0" w:color="auto"/>
          </w:divBdr>
        </w:div>
        <w:div w:id="1597133583">
          <w:marLeft w:val="640"/>
          <w:marRight w:val="0"/>
          <w:marTop w:val="0"/>
          <w:marBottom w:val="0"/>
          <w:divBdr>
            <w:top w:val="none" w:sz="0" w:space="0" w:color="auto"/>
            <w:left w:val="none" w:sz="0" w:space="0" w:color="auto"/>
            <w:bottom w:val="none" w:sz="0" w:space="0" w:color="auto"/>
            <w:right w:val="none" w:sz="0" w:space="0" w:color="auto"/>
          </w:divBdr>
        </w:div>
        <w:div w:id="2024279203">
          <w:marLeft w:val="640"/>
          <w:marRight w:val="0"/>
          <w:marTop w:val="0"/>
          <w:marBottom w:val="0"/>
          <w:divBdr>
            <w:top w:val="none" w:sz="0" w:space="0" w:color="auto"/>
            <w:left w:val="none" w:sz="0" w:space="0" w:color="auto"/>
            <w:bottom w:val="none" w:sz="0" w:space="0" w:color="auto"/>
            <w:right w:val="none" w:sz="0" w:space="0" w:color="auto"/>
          </w:divBdr>
        </w:div>
        <w:div w:id="1367877609">
          <w:marLeft w:val="640"/>
          <w:marRight w:val="0"/>
          <w:marTop w:val="0"/>
          <w:marBottom w:val="0"/>
          <w:divBdr>
            <w:top w:val="none" w:sz="0" w:space="0" w:color="auto"/>
            <w:left w:val="none" w:sz="0" w:space="0" w:color="auto"/>
            <w:bottom w:val="none" w:sz="0" w:space="0" w:color="auto"/>
            <w:right w:val="none" w:sz="0" w:space="0" w:color="auto"/>
          </w:divBdr>
        </w:div>
        <w:div w:id="608853067">
          <w:marLeft w:val="640"/>
          <w:marRight w:val="0"/>
          <w:marTop w:val="0"/>
          <w:marBottom w:val="0"/>
          <w:divBdr>
            <w:top w:val="none" w:sz="0" w:space="0" w:color="auto"/>
            <w:left w:val="none" w:sz="0" w:space="0" w:color="auto"/>
            <w:bottom w:val="none" w:sz="0" w:space="0" w:color="auto"/>
            <w:right w:val="none" w:sz="0" w:space="0" w:color="auto"/>
          </w:divBdr>
        </w:div>
        <w:div w:id="1221748960">
          <w:marLeft w:val="640"/>
          <w:marRight w:val="0"/>
          <w:marTop w:val="0"/>
          <w:marBottom w:val="0"/>
          <w:divBdr>
            <w:top w:val="none" w:sz="0" w:space="0" w:color="auto"/>
            <w:left w:val="none" w:sz="0" w:space="0" w:color="auto"/>
            <w:bottom w:val="none" w:sz="0" w:space="0" w:color="auto"/>
            <w:right w:val="none" w:sz="0" w:space="0" w:color="auto"/>
          </w:divBdr>
        </w:div>
        <w:div w:id="38551504">
          <w:marLeft w:val="640"/>
          <w:marRight w:val="0"/>
          <w:marTop w:val="0"/>
          <w:marBottom w:val="0"/>
          <w:divBdr>
            <w:top w:val="none" w:sz="0" w:space="0" w:color="auto"/>
            <w:left w:val="none" w:sz="0" w:space="0" w:color="auto"/>
            <w:bottom w:val="none" w:sz="0" w:space="0" w:color="auto"/>
            <w:right w:val="none" w:sz="0" w:space="0" w:color="auto"/>
          </w:divBdr>
        </w:div>
        <w:div w:id="396786857">
          <w:marLeft w:val="640"/>
          <w:marRight w:val="0"/>
          <w:marTop w:val="0"/>
          <w:marBottom w:val="0"/>
          <w:divBdr>
            <w:top w:val="none" w:sz="0" w:space="0" w:color="auto"/>
            <w:left w:val="none" w:sz="0" w:space="0" w:color="auto"/>
            <w:bottom w:val="none" w:sz="0" w:space="0" w:color="auto"/>
            <w:right w:val="none" w:sz="0" w:space="0" w:color="auto"/>
          </w:divBdr>
        </w:div>
        <w:div w:id="442111467">
          <w:marLeft w:val="640"/>
          <w:marRight w:val="0"/>
          <w:marTop w:val="0"/>
          <w:marBottom w:val="0"/>
          <w:divBdr>
            <w:top w:val="none" w:sz="0" w:space="0" w:color="auto"/>
            <w:left w:val="none" w:sz="0" w:space="0" w:color="auto"/>
            <w:bottom w:val="none" w:sz="0" w:space="0" w:color="auto"/>
            <w:right w:val="none" w:sz="0" w:space="0" w:color="auto"/>
          </w:divBdr>
        </w:div>
        <w:div w:id="1943146443">
          <w:marLeft w:val="640"/>
          <w:marRight w:val="0"/>
          <w:marTop w:val="0"/>
          <w:marBottom w:val="0"/>
          <w:divBdr>
            <w:top w:val="none" w:sz="0" w:space="0" w:color="auto"/>
            <w:left w:val="none" w:sz="0" w:space="0" w:color="auto"/>
            <w:bottom w:val="none" w:sz="0" w:space="0" w:color="auto"/>
            <w:right w:val="none" w:sz="0" w:space="0" w:color="auto"/>
          </w:divBdr>
        </w:div>
        <w:div w:id="1902711556">
          <w:marLeft w:val="640"/>
          <w:marRight w:val="0"/>
          <w:marTop w:val="0"/>
          <w:marBottom w:val="0"/>
          <w:divBdr>
            <w:top w:val="none" w:sz="0" w:space="0" w:color="auto"/>
            <w:left w:val="none" w:sz="0" w:space="0" w:color="auto"/>
            <w:bottom w:val="none" w:sz="0" w:space="0" w:color="auto"/>
            <w:right w:val="none" w:sz="0" w:space="0" w:color="auto"/>
          </w:divBdr>
        </w:div>
        <w:div w:id="119304248">
          <w:marLeft w:val="640"/>
          <w:marRight w:val="0"/>
          <w:marTop w:val="0"/>
          <w:marBottom w:val="0"/>
          <w:divBdr>
            <w:top w:val="none" w:sz="0" w:space="0" w:color="auto"/>
            <w:left w:val="none" w:sz="0" w:space="0" w:color="auto"/>
            <w:bottom w:val="none" w:sz="0" w:space="0" w:color="auto"/>
            <w:right w:val="none" w:sz="0" w:space="0" w:color="auto"/>
          </w:divBdr>
        </w:div>
        <w:div w:id="766073766">
          <w:marLeft w:val="640"/>
          <w:marRight w:val="0"/>
          <w:marTop w:val="0"/>
          <w:marBottom w:val="0"/>
          <w:divBdr>
            <w:top w:val="none" w:sz="0" w:space="0" w:color="auto"/>
            <w:left w:val="none" w:sz="0" w:space="0" w:color="auto"/>
            <w:bottom w:val="none" w:sz="0" w:space="0" w:color="auto"/>
            <w:right w:val="none" w:sz="0" w:space="0" w:color="auto"/>
          </w:divBdr>
        </w:div>
        <w:div w:id="42560229">
          <w:marLeft w:val="640"/>
          <w:marRight w:val="0"/>
          <w:marTop w:val="0"/>
          <w:marBottom w:val="0"/>
          <w:divBdr>
            <w:top w:val="none" w:sz="0" w:space="0" w:color="auto"/>
            <w:left w:val="none" w:sz="0" w:space="0" w:color="auto"/>
            <w:bottom w:val="none" w:sz="0" w:space="0" w:color="auto"/>
            <w:right w:val="none" w:sz="0" w:space="0" w:color="auto"/>
          </w:divBdr>
        </w:div>
        <w:div w:id="2040813308">
          <w:marLeft w:val="640"/>
          <w:marRight w:val="0"/>
          <w:marTop w:val="0"/>
          <w:marBottom w:val="0"/>
          <w:divBdr>
            <w:top w:val="none" w:sz="0" w:space="0" w:color="auto"/>
            <w:left w:val="none" w:sz="0" w:space="0" w:color="auto"/>
            <w:bottom w:val="none" w:sz="0" w:space="0" w:color="auto"/>
            <w:right w:val="none" w:sz="0" w:space="0" w:color="auto"/>
          </w:divBdr>
        </w:div>
        <w:div w:id="841815523">
          <w:marLeft w:val="640"/>
          <w:marRight w:val="0"/>
          <w:marTop w:val="0"/>
          <w:marBottom w:val="0"/>
          <w:divBdr>
            <w:top w:val="none" w:sz="0" w:space="0" w:color="auto"/>
            <w:left w:val="none" w:sz="0" w:space="0" w:color="auto"/>
            <w:bottom w:val="none" w:sz="0" w:space="0" w:color="auto"/>
            <w:right w:val="none" w:sz="0" w:space="0" w:color="auto"/>
          </w:divBdr>
        </w:div>
        <w:div w:id="685256265">
          <w:marLeft w:val="640"/>
          <w:marRight w:val="0"/>
          <w:marTop w:val="0"/>
          <w:marBottom w:val="0"/>
          <w:divBdr>
            <w:top w:val="none" w:sz="0" w:space="0" w:color="auto"/>
            <w:left w:val="none" w:sz="0" w:space="0" w:color="auto"/>
            <w:bottom w:val="none" w:sz="0" w:space="0" w:color="auto"/>
            <w:right w:val="none" w:sz="0" w:space="0" w:color="auto"/>
          </w:divBdr>
        </w:div>
        <w:div w:id="1023096228">
          <w:marLeft w:val="640"/>
          <w:marRight w:val="0"/>
          <w:marTop w:val="0"/>
          <w:marBottom w:val="0"/>
          <w:divBdr>
            <w:top w:val="none" w:sz="0" w:space="0" w:color="auto"/>
            <w:left w:val="none" w:sz="0" w:space="0" w:color="auto"/>
            <w:bottom w:val="none" w:sz="0" w:space="0" w:color="auto"/>
            <w:right w:val="none" w:sz="0" w:space="0" w:color="auto"/>
          </w:divBdr>
        </w:div>
        <w:div w:id="1830634669">
          <w:marLeft w:val="640"/>
          <w:marRight w:val="0"/>
          <w:marTop w:val="0"/>
          <w:marBottom w:val="0"/>
          <w:divBdr>
            <w:top w:val="none" w:sz="0" w:space="0" w:color="auto"/>
            <w:left w:val="none" w:sz="0" w:space="0" w:color="auto"/>
            <w:bottom w:val="none" w:sz="0" w:space="0" w:color="auto"/>
            <w:right w:val="none" w:sz="0" w:space="0" w:color="auto"/>
          </w:divBdr>
        </w:div>
        <w:div w:id="927887781">
          <w:marLeft w:val="640"/>
          <w:marRight w:val="0"/>
          <w:marTop w:val="0"/>
          <w:marBottom w:val="0"/>
          <w:divBdr>
            <w:top w:val="none" w:sz="0" w:space="0" w:color="auto"/>
            <w:left w:val="none" w:sz="0" w:space="0" w:color="auto"/>
            <w:bottom w:val="none" w:sz="0" w:space="0" w:color="auto"/>
            <w:right w:val="none" w:sz="0" w:space="0" w:color="auto"/>
          </w:divBdr>
        </w:div>
        <w:div w:id="1925265063">
          <w:marLeft w:val="640"/>
          <w:marRight w:val="0"/>
          <w:marTop w:val="0"/>
          <w:marBottom w:val="0"/>
          <w:divBdr>
            <w:top w:val="none" w:sz="0" w:space="0" w:color="auto"/>
            <w:left w:val="none" w:sz="0" w:space="0" w:color="auto"/>
            <w:bottom w:val="none" w:sz="0" w:space="0" w:color="auto"/>
            <w:right w:val="none" w:sz="0" w:space="0" w:color="auto"/>
          </w:divBdr>
        </w:div>
        <w:div w:id="1063141439">
          <w:marLeft w:val="640"/>
          <w:marRight w:val="0"/>
          <w:marTop w:val="0"/>
          <w:marBottom w:val="0"/>
          <w:divBdr>
            <w:top w:val="none" w:sz="0" w:space="0" w:color="auto"/>
            <w:left w:val="none" w:sz="0" w:space="0" w:color="auto"/>
            <w:bottom w:val="none" w:sz="0" w:space="0" w:color="auto"/>
            <w:right w:val="none" w:sz="0" w:space="0" w:color="auto"/>
          </w:divBdr>
        </w:div>
        <w:div w:id="1094282942">
          <w:marLeft w:val="640"/>
          <w:marRight w:val="0"/>
          <w:marTop w:val="0"/>
          <w:marBottom w:val="0"/>
          <w:divBdr>
            <w:top w:val="none" w:sz="0" w:space="0" w:color="auto"/>
            <w:left w:val="none" w:sz="0" w:space="0" w:color="auto"/>
            <w:bottom w:val="none" w:sz="0" w:space="0" w:color="auto"/>
            <w:right w:val="none" w:sz="0" w:space="0" w:color="auto"/>
          </w:divBdr>
        </w:div>
        <w:div w:id="515928322">
          <w:marLeft w:val="640"/>
          <w:marRight w:val="0"/>
          <w:marTop w:val="0"/>
          <w:marBottom w:val="0"/>
          <w:divBdr>
            <w:top w:val="none" w:sz="0" w:space="0" w:color="auto"/>
            <w:left w:val="none" w:sz="0" w:space="0" w:color="auto"/>
            <w:bottom w:val="none" w:sz="0" w:space="0" w:color="auto"/>
            <w:right w:val="none" w:sz="0" w:space="0" w:color="auto"/>
          </w:divBdr>
        </w:div>
        <w:div w:id="2133551570">
          <w:marLeft w:val="640"/>
          <w:marRight w:val="0"/>
          <w:marTop w:val="0"/>
          <w:marBottom w:val="0"/>
          <w:divBdr>
            <w:top w:val="none" w:sz="0" w:space="0" w:color="auto"/>
            <w:left w:val="none" w:sz="0" w:space="0" w:color="auto"/>
            <w:bottom w:val="none" w:sz="0" w:space="0" w:color="auto"/>
            <w:right w:val="none" w:sz="0" w:space="0" w:color="auto"/>
          </w:divBdr>
        </w:div>
        <w:div w:id="1089497016">
          <w:marLeft w:val="640"/>
          <w:marRight w:val="0"/>
          <w:marTop w:val="0"/>
          <w:marBottom w:val="0"/>
          <w:divBdr>
            <w:top w:val="none" w:sz="0" w:space="0" w:color="auto"/>
            <w:left w:val="none" w:sz="0" w:space="0" w:color="auto"/>
            <w:bottom w:val="none" w:sz="0" w:space="0" w:color="auto"/>
            <w:right w:val="none" w:sz="0" w:space="0" w:color="auto"/>
          </w:divBdr>
        </w:div>
        <w:div w:id="887912636">
          <w:marLeft w:val="640"/>
          <w:marRight w:val="0"/>
          <w:marTop w:val="0"/>
          <w:marBottom w:val="0"/>
          <w:divBdr>
            <w:top w:val="none" w:sz="0" w:space="0" w:color="auto"/>
            <w:left w:val="none" w:sz="0" w:space="0" w:color="auto"/>
            <w:bottom w:val="none" w:sz="0" w:space="0" w:color="auto"/>
            <w:right w:val="none" w:sz="0" w:space="0" w:color="auto"/>
          </w:divBdr>
        </w:div>
        <w:div w:id="1656912601">
          <w:marLeft w:val="640"/>
          <w:marRight w:val="0"/>
          <w:marTop w:val="0"/>
          <w:marBottom w:val="0"/>
          <w:divBdr>
            <w:top w:val="none" w:sz="0" w:space="0" w:color="auto"/>
            <w:left w:val="none" w:sz="0" w:space="0" w:color="auto"/>
            <w:bottom w:val="none" w:sz="0" w:space="0" w:color="auto"/>
            <w:right w:val="none" w:sz="0" w:space="0" w:color="auto"/>
          </w:divBdr>
        </w:div>
        <w:div w:id="1917205202">
          <w:marLeft w:val="640"/>
          <w:marRight w:val="0"/>
          <w:marTop w:val="0"/>
          <w:marBottom w:val="0"/>
          <w:divBdr>
            <w:top w:val="none" w:sz="0" w:space="0" w:color="auto"/>
            <w:left w:val="none" w:sz="0" w:space="0" w:color="auto"/>
            <w:bottom w:val="none" w:sz="0" w:space="0" w:color="auto"/>
            <w:right w:val="none" w:sz="0" w:space="0" w:color="auto"/>
          </w:divBdr>
        </w:div>
        <w:div w:id="693043974">
          <w:marLeft w:val="640"/>
          <w:marRight w:val="0"/>
          <w:marTop w:val="0"/>
          <w:marBottom w:val="0"/>
          <w:divBdr>
            <w:top w:val="none" w:sz="0" w:space="0" w:color="auto"/>
            <w:left w:val="none" w:sz="0" w:space="0" w:color="auto"/>
            <w:bottom w:val="none" w:sz="0" w:space="0" w:color="auto"/>
            <w:right w:val="none" w:sz="0" w:space="0" w:color="auto"/>
          </w:divBdr>
        </w:div>
        <w:div w:id="2077583519">
          <w:marLeft w:val="640"/>
          <w:marRight w:val="0"/>
          <w:marTop w:val="0"/>
          <w:marBottom w:val="0"/>
          <w:divBdr>
            <w:top w:val="none" w:sz="0" w:space="0" w:color="auto"/>
            <w:left w:val="none" w:sz="0" w:space="0" w:color="auto"/>
            <w:bottom w:val="none" w:sz="0" w:space="0" w:color="auto"/>
            <w:right w:val="none" w:sz="0" w:space="0" w:color="auto"/>
          </w:divBdr>
        </w:div>
        <w:div w:id="1109853722">
          <w:marLeft w:val="640"/>
          <w:marRight w:val="0"/>
          <w:marTop w:val="0"/>
          <w:marBottom w:val="0"/>
          <w:divBdr>
            <w:top w:val="none" w:sz="0" w:space="0" w:color="auto"/>
            <w:left w:val="none" w:sz="0" w:space="0" w:color="auto"/>
            <w:bottom w:val="none" w:sz="0" w:space="0" w:color="auto"/>
            <w:right w:val="none" w:sz="0" w:space="0" w:color="auto"/>
          </w:divBdr>
        </w:div>
        <w:div w:id="412557153">
          <w:marLeft w:val="640"/>
          <w:marRight w:val="0"/>
          <w:marTop w:val="0"/>
          <w:marBottom w:val="0"/>
          <w:divBdr>
            <w:top w:val="none" w:sz="0" w:space="0" w:color="auto"/>
            <w:left w:val="none" w:sz="0" w:space="0" w:color="auto"/>
            <w:bottom w:val="none" w:sz="0" w:space="0" w:color="auto"/>
            <w:right w:val="none" w:sz="0" w:space="0" w:color="auto"/>
          </w:divBdr>
        </w:div>
        <w:div w:id="1275136033">
          <w:marLeft w:val="640"/>
          <w:marRight w:val="0"/>
          <w:marTop w:val="0"/>
          <w:marBottom w:val="0"/>
          <w:divBdr>
            <w:top w:val="none" w:sz="0" w:space="0" w:color="auto"/>
            <w:left w:val="none" w:sz="0" w:space="0" w:color="auto"/>
            <w:bottom w:val="none" w:sz="0" w:space="0" w:color="auto"/>
            <w:right w:val="none" w:sz="0" w:space="0" w:color="auto"/>
          </w:divBdr>
        </w:div>
        <w:div w:id="1814515950">
          <w:marLeft w:val="640"/>
          <w:marRight w:val="0"/>
          <w:marTop w:val="0"/>
          <w:marBottom w:val="0"/>
          <w:divBdr>
            <w:top w:val="none" w:sz="0" w:space="0" w:color="auto"/>
            <w:left w:val="none" w:sz="0" w:space="0" w:color="auto"/>
            <w:bottom w:val="none" w:sz="0" w:space="0" w:color="auto"/>
            <w:right w:val="none" w:sz="0" w:space="0" w:color="auto"/>
          </w:divBdr>
        </w:div>
        <w:div w:id="1746999934">
          <w:marLeft w:val="640"/>
          <w:marRight w:val="0"/>
          <w:marTop w:val="0"/>
          <w:marBottom w:val="0"/>
          <w:divBdr>
            <w:top w:val="none" w:sz="0" w:space="0" w:color="auto"/>
            <w:left w:val="none" w:sz="0" w:space="0" w:color="auto"/>
            <w:bottom w:val="none" w:sz="0" w:space="0" w:color="auto"/>
            <w:right w:val="none" w:sz="0" w:space="0" w:color="auto"/>
          </w:divBdr>
        </w:div>
        <w:div w:id="1791321274">
          <w:marLeft w:val="640"/>
          <w:marRight w:val="0"/>
          <w:marTop w:val="0"/>
          <w:marBottom w:val="0"/>
          <w:divBdr>
            <w:top w:val="none" w:sz="0" w:space="0" w:color="auto"/>
            <w:left w:val="none" w:sz="0" w:space="0" w:color="auto"/>
            <w:bottom w:val="none" w:sz="0" w:space="0" w:color="auto"/>
            <w:right w:val="none" w:sz="0" w:space="0" w:color="auto"/>
          </w:divBdr>
        </w:div>
        <w:div w:id="1622566096">
          <w:marLeft w:val="640"/>
          <w:marRight w:val="0"/>
          <w:marTop w:val="0"/>
          <w:marBottom w:val="0"/>
          <w:divBdr>
            <w:top w:val="none" w:sz="0" w:space="0" w:color="auto"/>
            <w:left w:val="none" w:sz="0" w:space="0" w:color="auto"/>
            <w:bottom w:val="none" w:sz="0" w:space="0" w:color="auto"/>
            <w:right w:val="none" w:sz="0" w:space="0" w:color="auto"/>
          </w:divBdr>
        </w:div>
        <w:div w:id="398136656">
          <w:marLeft w:val="640"/>
          <w:marRight w:val="0"/>
          <w:marTop w:val="0"/>
          <w:marBottom w:val="0"/>
          <w:divBdr>
            <w:top w:val="none" w:sz="0" w:space="0" w:color="auto"/>
            <w:left w:val="none" w:sz="0" w:space="0" w:color="auto"/>
            <w:bottom w:val="none" w:sz="0" w:space="0" w:color="auto"/>
            <w:right w:val="none" w:sz="0" w:space="0" w:color="auto"/>
          </w:divBdr>
        </w:div>
        <w:div w:id="963267166">
          <w:marLeft w:val="640"/>
          <w:marRight w:val="0"/>
          <w:marTop w:val="0"/>
          <w:marBottom w:val="0"/>
          <w:divBdr>
            <w:top w:val="none" w:sz="0" w:space="0" w:color="auto"/>
            <w:left w:val="none" w:sz="0" w:space="0" w:color="auto"/>
            <w:bottom w:val="none" w:sz="0" w:space="0" w:color="auto"/>
            <w:right w:val="none" w:sz="0" w:space="0" w:color="auto"/>
          </w:divBdr>
        </w:div>
        <w:div w:id="412240223">
          <w:marLeft w:val="640"/>
          <w:marRight w:val="0"/>
          <w:marTop w:val="0"/>
          <w:marBottom w:val="0"/>
          <w:divBdr>
            <w:top w:val="none" w:sz="0" w:space="0" w:color="auto"/>
            <w:left w:val="none" w:sz="0" w:space="0" w:color="auto"/>
            <w:bottom w:val="none" w:sz="0" w:space="0" w:color="auto"/>
            <w:right w:val="none" w:sz="0" w:space="0" w:color="auto"/>
          </w:divBdr>
        </w:div>
        <w:div w:id="1335299962">
          <w:marLeft w:val="640"/>
          <w:marRight w:val="0"/>
          <w:marTop w:val="0"/>
          <w:marBottom w:val="0"/>
          <w:divBdr>
            <w:top w:val="none" w:sz="0" w:space="0" w:color="auto"/>
            <w:left w:val="none" w:sz="0" w:space="0" w:color="auto"/>
            <w:bottom w:val="none" w:sz="0" w:space="0" w:color="auto"/>
            <w:right w:val="none" w:sz="0" w:space="0" w:color="auto"/>
          </w:divBdr>
        </w:div>
        <w:div w:id="920026356">
          <w:marLeft w:val="640"/>
          <w:marRight w:val="0"/>
          <w:marTop w:val="0"/>
          <w:marBottom w:val="0"/>
          <w:divBdr>
            <w:top w:val="none" w:sz="0" w:space="0" w:color="auto"/>
            <w:left w:val="none" w:sz="0" w:space="0" w:color="auto"/>
            <w:bottom w:val="none" w:sz="0" w:space="0" w:color="auto"/>
            <w:right w:val="none" w:sz="0" w:space="0" w:color="auto"/>
          </w:divBdr>
        </w:div>
        <w:div w:id="976959731">
          <w:marLeft w:val="640"/>
          <w:marRight w:val="0"/>
          <w:marTop w:val="0"/>
          <w:marBottom w:val="0"/>
          <w:divBdr>
            <w:top w:val="none" w:sz="0" w:space="0" w:color="auto"/>
            <w:left w:val="none" w:sz="0" w:space="0" w:color="auto"/>
            <w:bottom w:val="none" w:sz="0" w:space="0" w:color="auto"/>
            <w:right w:val="none" w:sz="0" w:space="0" w:color="auto"/>
          </w:divBdr>
        </w:div>
        <w:div w:id="1472940256">
          <w:marLeft w:val="640"/>
          <w:marRight w:val="0"/>
          <w:marTop w:val="0"/>
          <w:marBottom w:val="0"/>
          <w:divBdr>
            <w:top w:val="none" w:sz="0" w:space="0" w:color="auto"/>
            <w:left w:val="none" w:sz="0" w:space="0" w:color="auto"/>
            <w:bottom w:val="none" w:sz="0" w:space="0" w:color="auto"/>
            <w:right w:val="none" w:sz="0" w:space="0" w:color="auto"/>
          </w:divBdr>
        </w:div>
        <w:div w:id="1554807055">
          <w:marLeft w:val="640"/>
          <w:marRight w:val="0"/>
          <w:marTop w:val="0"/>
          <w:marBottom w:val="0"/>
          <w:divBdr>
            <w:top w:val="none" w:sz="0" w:space="0" w:color="auto"/>
            <w:left w:val="none" w:sz="0" w:space="0" w:color="auto"/>
            <w:bottom w:val="none" w:sz="0" w:space="0" w:color="auto"/>
            <w:right w:val="none" w:sz="0" w:space="0" w:color="auto"/>
          </w:divBdr>
        </w:div>
        <w:div w:id="1625652669">
          <w:marLeft w:val="640"/>
          <w:marRight w:val="0"/>
          <w:marTop w:val="0"/>
          <w:marBottom w:val="0"/>
          <w:divBdr>
            <w:top w:val="none" w:sz="0" w:space="0" w:color="auto"/>
            <w:left w:val="none" w:sz="0" w:space="0" w:color="auto"/>
            <w:bottom w:val="none" w:sz="0" w:space="0" w:color="auto"/>
            <w:right w:val="none" w:sz="0" w:space="0" w:color="auto"/>
          </w:divBdr>
        </w:div>
        <w:div w:id="1875463241">
          <w:marLeft w:val="640"/>
          <w:marRight w:val="0"/>
          <w:marTop w:val="0"/>
          <w:marBottom w:val="0"/>
          <w:divBdr>
            <w:top w:val="none" w:sz="0" w:space="0" w:color="auto"/>
            <w:left w:val="none" w:sz="0" w:space="0" w:color="auto"/>
            <w:bottom w:val="none" w:sz="0" w:space="0" w:color="auto"/>
            <w:right w:val="none" w:sz="0" w:space="0" w:color="auto"/>
          </w:divBdr>
        </w:div>
        <w:div w:id="972637947">
          <w:marLeft w:val="640"/>
          <w:marRight w:val="0"/>
          <w:marTop w:val="0"/>
          <w:marBottom w:val="0"/>
          <w:divBdr>
            <w:top w:val="none" w:sz="0" w:space="0" w:color="auto"/>
            <w:left w:val="none" w:sz="0" w:space="0" w:color="auto"/>
            <w:bottom w:val="none" w:sz="0" w:space="0" w:color="auto"/>
            <w:right w:val="none" w:sz="0" w:space="0" w:color="auto"/>
          </w:divBdr>
        </w:div>
        <w:div w:id="781729773">
          <w:marLeft w:val="640"/>
          <w:marRight w:val="0"/>
          <w:marTop w:val="0"/>
          <w:marBottom w:val="0"/>
          <w:divBdr>
            <w:top w:val="none" w:sz="0" w:space="0" w:color="auto"/>
            <w:left w:val="none" w:sz="0" w:space="0" w:color="auto"/>
            <w:bottom w:val="none" w:sz="0" w:space="0" w:color="auto"/>
            <w:right w:val="none" w:sz="0" w:space="0" w:color="auto"/>
          </w:divBdr>
        </w:div>
        <w:div w:id="324819754">
          <w:marLeft w:val="640"/>
          <w:marRight w:val="0"/>
          <w:marTop w:val="0"/>
          <w:marBottom w:val="0"/>
          <w:divBdr>
            <w:top w:val="none" w:sz="0" w:space="0" w:color="auto"/>
            <w:left w:val="none" w:sz="0" w:space="0" w:color="auto"/>
            <w:bottom w:val="none" w:sz="0" w:space="0" w:color="auto"/>
            <w:right w:val="none" w:sz="0" w:space="0" w:color="auto"/>
          </w:divBdr>
        </w:div>
        <w:div w:id="2078434879">
          <w:marLeft w:val="640"/>
          <w:marRight w:val="0"/>
          <w:marTop w:val="0"/>
          <w:marBottom w:val="0"/>
          <w:divBdr>
            <w:top w:val="none" w:sz="0" w:space="0" w:color="auto"/>
            <w:left w:val="none" w:sz="0" w:space="0" w:color="auto"/>
            <w:bottom w:val="none" w:sz="0" w:space="0" w:color="auto"/>
            <w:right w:val="none" w:sz="0" w:space="0" w:color="auto"/>
          </w:divBdr>
        </w:div>
        <w:div w:id="897865433">
          <w:marLeft w:val="640"/>
          <w:marRight w:val="0"/>
          <w:marTop w:val="0"/>
          <w:marBottom w:val="0"/>
          <w:divBdr>
            <w:top w:val="none" w:sz="0" w:space="0" w:color="auto"/>
            <w:left w:val="none" w:sz="0" w:space="0" w:color="auto"/>
            <w:bottom w:val="none" w:sz="0" w:space="0" w:color="auto"/>
            <w:right w:val="none" w:sz="0" w:space="0" w:color="auto"/>
          </w:divBdr>
        </w:div>
        <w:div w:id="1767075887">
          <w:marLeft w:val="640"/>
          <w:marRight w:val="0"/>
          <w:marTop w:val="0"/>
          <w:marBottom w:val="0"/>
          <w:divBdr>
            <w:top w:val="none" w:sz="0" w:space="0" w:color="auto"/>
            <w:left w:val="none" w:sz="0" w:space="0" w:color="auto"/>
            <w:bottom w:val="none" w:sz="0" w:space="0" w:color="auto"/>
            <w:right w:val="none" w:sz="0" w:space="0" w:color="auto"/>
          </w:divBdr>
        </w:div>
        <w:div w:id="1794981740">
          <w:marLeft w:val="640"/>
          <w:marRight w:val="0"/>
          <w:marTop w:val="0"/>
          <w:marBottom w:val="0"/>
          <w:divBdr>
            <w:top w:val="none" w:sz="0" w:space="0" w:color="auto"/>
            <w:left w:val="none" w:sz="0" w:space="0" w:color="auto"/>
            <w:bottom w:val="none" w:sz="0" w:space="0" w:color="auto"/>
            <w:right w:val="none" w:sz="0" w:space="0" w:color="auto"/>
          </w:divBdr>
        </w:div>
        <w:div w:id="458569135">
          <w:marLeft w:val="640"/>
          <w:marRight w:val="0"/>
          <w:marTop w:val="0"/>
          <w:marBottom w:val="0"/>
          <w:divBdr>
            <w:top w:val="none" w:sz="0" w:space="0" w:color="auto"/>
            <w:left w:val="none" w:sz="0" w:space="0" w:color="auto"/>
            <w:bottom w:val="none" w:sz="0" w:space="0" w:color="auto"/>
            <w:right w:val="none" w:sz="0" w:space="0" w:color="auto"/>
          </w:divBdr>
        </w:div>
        <w:div w:id="120541168">
          <w:marLeft w:val="640"/>
          <w:marRight w:val="0"/>
          <w:marTop w:val="0"/>
          <w:marBottom w:val="0"/>
          <w:divBdr>
            <w:top w:val="none" w:sz="0" w:space="0" w:color="auto"/>
            <w:left w:val="none" w:sz="0" w:space="0" w:color="auto"/>
            <w:bottom w:val="none" w:sz="0" w:space="0" w:color="auto"/>
            <w:right w:val="none" w:sz="0" w:space="0" w:color="auto"/>
          </w:divBdr>
        </w:div>
        <w:div w:id="1149520775">
          <w:marLeft w:val="640"/>
          <w:marRight w:val="0"/>
          <w:marTop w:val="0"/>
          <w:marBottom w:val="0"/>
          <w:divBdr>
            <w:top w:val="none" w:sz="0" w:space="0" w:color="auto"/>
            <w:left w:val="none" w:sz="0" w:space="0" w:color="auto"/>
            <w:bottom w:val="none" w:sz="0" w:space="0" w:color="auto"/>
            <w:right w:val="none" w:sz="0" w:space="0" w:color="auto"/>
          </w:divBdr>
        </w:div>
        <w:div w:id="391779685">
          <w:marLeft w:val="640"/>
          <w:marRight w:val="0"/>
          <w:marTop w:val="0"/>
          <w:marBottom w:val="0"/>
          <w:divBdr>
            <w:top w:val="none" w:sz="0" w:space="0" w:color="auto"/>
            <w:left w:val="none" w:sz="0" w:space="0" w:color="auto"/>
            <w:bottom w:val="none" w:sz="0" w:space="0" w:color="auto"/>
            <w:right w:val="none" w:sz="0" w:space="0" w:color="auto"/>
          </w:divBdr>
        </w:div>
        <w:div w:id="1382711223">
          <w:marLeft w:val="640"/>
          <w:marRight w:val="0"/>
          <w:marTop w:val="0"/>
          <w:marBottom w:val="0"/>
          <w:divBdr>
            <w:top w:val="none" w:sz="0" w:space="0" w:color="auto"/>
            <w:left w:val="none" w:sz="0" w:space="0" w:color="auto"/>
            <w:bottom w:val="none" w:sz="0" w:space="0" w:color="auto"/>
            <w:right w:val="none" w:sz="0" w:space="0" w:color="auto"/>
          </w:divBdr>
        </w:div>
        <w:div w:id="924339219">
          <w:marLeft w:val="640"/>
          <w:marRight w:val="0"/>
          <w:marTop w:val="0"/>
          <w:marBottom w:val="0"/>
          <w:divBdr>
            <w:top w:val="none" w:sz="0" w:space="0" w:color="auto"/>
            <w:left w:val="none" w:sz="0" w:space="0" w:color="auto"/>
            <w:bottom w:val="none" w:sz="0" w:space="0" w:color="auto"/>
            <w:right w:val="none" w:sz="0" w:space="0" w:color="auto"/>
          </w:divBdr>
        </w:div>
        <w:div w:id="424501595">
          <w:marLeft w:val="640"/>
          <w:marRight w:val="0"/>
          <w:marTop w:val="0"/>
          <w:marBottom w:val="0"/>
          <w:divBdr>
            <w:top w:val="none" w:sz="0" w:space="0" w:color="auto"/>
            <w:left w:val="none" w:sz="0" w:space="0" w:color="auto"/>
            <w:bottom w:val="none" w:sz="0" w:space="0" w:color="auto"/>
            <w:right w:val="none" w:sz="0" w:space="0" w:color="auto"/>
          </w:divBdr>
        </w:div>
        <w:div w:id="182716599">
          <w:marLeft w:val="640"/>
          <w:marRight w:val="0"/>
          <w:marTop w:val="0"/>
          <w:marBottom w:val="0"/>
          <w:divBdr>
            <w:top w:val="none" w:sz="0" w:space="0" w:color="auto"/>
            <w:left w:val="none" w:sz="0" w:space="0" w:color="auto"/>
            <w:bottom w:val="none" w:sz="0" w:space="0" w:color="auto"/>
            <w:right w:val="none" w:sz="0" w:space="0" w:color="auto"/>
          </w:divBdr>
        </w:div>
        <w:div w:id="1703509467">
          <w:marLeft w:val="640"/>
          <w:marRight w:val="0"/>
          <w:marTop w:val="0"/>
          <w:marBottom w:val="0"/>
          <w:divBdr>
            <w:top w:val="none" w:sz="0" w:space="0" w:color="auto"/>
            <w:left w:val="none" w:sz="0" w:space="0" w:color="auto"/>
            <w:bottom w:val="none" w:sz="0" w:space="0" w:color="auto"/>
            <w:right w:val="none" w:sz="0" w:space="0" w:color="auto"/>
          </w:divBdr>
        </w:div>
        <w:div w:id="2027436904">
          <w:marLeft w:val="640"/>
          <w:marRight w:val="0"/>
          <w:marTop w:val="0"/>
          <w:marBottom w:val="0"/>
          <w:divBdr>
            <w:top w:val="none" w:sz="0" w:space="0" w:color="auto"/>
            <w:left w:val="none" w:sz="0" w:space="0" w:color="auto"/>
            <w:bottom w:val="none" w:sz="0" w:space="0" w:color="auto"/>
            <w:right w:val="none" w:sz="0" w:space="0" w:color="auto"/>
          </w:divBdr>
        </w:div>
        <w:div w:id="775750477">
          <w:marLeft w:val="640"/>
          <w:marRight w:val="0"/>
          <w:marTop w:val="0"/>
          <w:marBottom w:val="0"/>
          <w:divBdr>
            <w:top w:val="none" w:sz="0" w:space="0" w:color="auto"/>
            <w:left w:val="none" w:sz="0" w:space="0" w:color="auto"/>
            <w:bottom w:val="none" w:sz="0" w:space="0" w:color="auto"/>
            <w:right w:val="none" w:sz="0" w:space="0" w:color="auto"/>
          </w:divBdr>
        </w:div>
        <w:div w:id="529684023">
          <w:marLeft w:val="640"/>
          <w:marRight w:val="0"/>
          <w:marTop w:val="0"/>
          <w:marBottom w:val="0"/>
          <w:divBdr>
            <w:top w:val="none" w:sz="0" w:space="0" w:color="auto"/>
            <w:left w:val="none" w:sz="0" w:space="0" w:color="auto"/>
            <w:bottom w:val="none" w:sz="0" w:space="0" w:color="auto"/>
            <w:right w:val="none" w:sz="0" w:space="0" w:color="auto"/>
          </w:divBdr>
        </w:div>
        <w:div w:id="529490218">
          <w:marLeft w:val="640"/>
          <w:marRight w:val="0"/>
          <w:marTop w:val="0"/>
          <w:marBottom w:val="0"/>
          <w:divBdr>
            <w:top w:val="none" w:sz="0" w:space="0" w:color="auto"/>
            <w:left w:val="none" w:sz="0" w:space="0" w:color="auto"/>
            <w:bottom w:val="none" w:sz="0" w:space="0" w:color="auto"/>
            <w:right w:val="none" w:sz="0" w:space="0" w:color="auto"/>
          </w:divBdr>
        </w:div>
        <w:div w:id="1035038737">
          <w:marLeft w:val="640"/>
          <w:marRight w:val="0"/>
          <w:marTop w:val="0"/>
          <w:marBottom w:val="0"/>
          <w:divBdr>
            <w:top w:val="none" w:sz="0" w:space="0" w:color="auto"/>
            <w:left w:val="none" w:sz="0" w:space="0" w:color="auto"/>
            <w:bottom w:val="none" w:sz="0" w:space="0" w:color="auto"/>
            <w:right w:val="none" w:sz="0" w:space="0" w:color="auto"/>
          </w:divBdr>
        </w:div>
        <w:div w:id="1571891004">
          <w:marLeft w:val="640"/>
          <w:marRight w:val="0"/>
          <w:marTop w:val="0"/>
          <w:marBottom w:val="0"/>
          <w:divBdr>
            <w:top w:val="none" w:sz="0" w:space="0" w:color="auto"/>
            <w:left w:val="none" w:sz="0" w:space="0" w:color="auto"/>
            <w:bottom w:val="none" w:sz="0" w:space="0" w:color="auto"/>
            <w:right w:val="none" w:sz="0" w:space="0" w:color="auto"/>
          </w:divBdr>
        </w:div>
        <w:div w:id="962231199">
          <w:marLeft w:val="640"/>
          <w:marRight w:val="0"/>
          <w:marTop w:val="0"/>
          <w:marBottom w:val="0"/>
          <w:divBdr>
            <w:top w:val="none" w:sz="0" w:space="0" w:color="auto"/>
            <w:left w:val="none" w:sz="0" w:space="0" w:color="auto"/>
            <w:bottom w:val="none" w:sz="0" w:space="0" w:color="auto"/>
            <w:right w:val="none" w:sz="0" w:space="0" w:color="auto"/>
          </w:divBdr>
        </w:div>
        <w:div w:id="743575914">
          <w:marLeft w:val="640"/>
          <w:marRight w:val="0"/>
          <w:marTop w:val="0"/>
          <w:marBottom w:val="0"/>
          <w:divBdr>
            <w:top w:val="none" w:sz="0" w:space="0" w:color="auto"/>
            <w:left w:val="none" w:sz="0" w:space="0" w:color="auto"/>
            <w:bottom w:val="none" w:sz="0" w:space="0" w:color="auto"/>
            <w:right w:val="none" w:sz="0" w:space="0" w:color="auto"/>
          </w:divBdr>
        </w:div>
        <w:div w:id="685598026">
          <w:marLeft w:val="640"/>
          <w:marRight w:val="0"/>
          <w:marTop w:val="0"/>
          <w:marBottom w:val="0"/>
          <w:divBdr>
            <w:top w:val="none" w:sz="0" w:space="0" w:color="auto"/>
            <w:left w:val="none" w:sz="0" w:space="0" w:color="auto"/>
            <w:bottom w:val="none" w:sz="0" w:space="0" w:color="auto"/>
            <w:right w:val="none" w:sz="0" w:space="0" w:color="auto"/>
          </w:divBdr>
        </w:div>
        <w:div w:id="2111730308">
          <w:marLeft w:val="640"/>
          <w:marRight w:val="0"/>
          <w:marTop w:val="0"/>
          <w:marBottom w:val="0"/>
          <w:divBdr>
            <w:top w:val="none" w:sz="0" w:space="0" w:color="auto"/>
            <w:left w:val="none" w:sz="0" w:space="0" w:color="auto"/>
            <w:bottom w:val="none" w:sz="0" w:space="0" w:color="auto"/>
            <w:right w:val="none" w:sz="0" w:space="0" w:color="auto"/>
          </w:divBdr>
        </w:div>
        <w:div w:id="1529181846">
          <w:marLeft w:val="640"/>
          <w:marRight w:val="0"/>
          <w:marTop w:val="0"/>
          <w:marBottom w:val="0"/>
          <w:divBdr>
            <w:top w:val="none" w:sz="0" w:space="0" w:color="auto"/>
            <w:left w:val="none" w:sz="0" w:space="0" w:color="auto"/>
            <w:bottom w:val="none" w:sz="0" w:space="0" w:color="auto"/>
            <w:right w:val="none" w:sz="0" w:space="0" w:color="auto"/>
          </w:divBdr>
        </w:div>
        <w:div w:id="165243294">
          <w:marLeft w:val="640"/>
          <w:marRight w:val="0"/>
          <w:marTop w:val="0"/>
          <w:marBottom w:val="0"/>
          <w:divBdr>
            <w:top w:val="none" w:sz="0" w:space="0" w:color="auto"/>
            <w:left w:val="none" w:sz="0" w:space="0" w:color="auto"/>
            <w:bottom w:val="none" w:sz="0" w:space="0" w:color="auto"/>
            <w:right w:val="none" w:sz="0" w:space="0" w:color="auto"/>
          </w:divBdr>
        </w:div>
        <w:div w:id="1895122700">
          <w:marLeft w:val="640"/>
          <w:marRight w:val="0"/>
          <w:marTop w:val="0"/>
          <w:marBottom w:val="0"/>
          <w:divBdr>
            <w:top w:val="none" w:sz="0" w:space="0" w:color="auto"/>
            <w:left w:val="none" w:sz="0" w:space="0" w:color="auto"/>
            <w:bottom w:val="none" w:sz="0" w:space="0" w:color="auto"/>
            <w:right w:val="none" w:sz="0" w:space="0" w:color="auto"/>
          </w:divBdr>
        </w:div>
        <w:div w:id="1128863074">
          <w:marLeft w:val="640"/>
          <w:marRight w:val="0"/>
          <w:marTop w:val="0"/>
          <w:marBottom w:val="0"/>
          <w:divBdr>
            <w:top w:val="none" w:sz="0" w:space="0" w:color="auto"/>
            <w:left w:val="none" w:sz="0" w:space="0" w:color="auto"/>
            <w:bottom w:val="none" w:sz="0" w:space="0" w:color="auto"/>
            <w:right w:val="none" w:sz="0" w:space="0" w:color="auto"/>
          </w:divBdr>
        </w:div>
      </w:divsChild>
    </w:div>
    <w:div w:id="1502965162">
      <w:bodyDiv w:val="1"/>
      <w:marLeft w:val="0"/>
      <w:marRight w:val="0"/>
      <w:marTop w:val="0"/>
      <w:marBottom w:val="0"/>
      <w:divBdr>
        <w:top w:val="none" w:sz="0" w:space="0" w:color="auto"/>
        <w:left w:val="none" w:sz="0" w:space="0" w:color="auto"/>
        <w:bottom w:val="none" w:sz="0" w:space="0" w:color="auto"/>
        <w:right w:val="none" w:sz="0" w:space="0" w:color="auto"/>
      </w:divBdr>
      <w:divsChild>
        <w:div w:id="1853762333">
          <w:marLeft w:val="640"/>
          <w:marRight w:val="0"/>
          <w:marTop w:val="0"/>
          <w:marBottom w:val="0"/>
          <w:divBdr>
            <w:top w:val="none" w:sz="0" w:space="0" w:color="auto"/>
            <w:left w:val="none" w:sz="0" w:space="0" w:color="auto"/>
            <w:bottom w:val="none" w:sz="0" w:space="0" w:color="auto"/>
            <w:right w:val="none" w:sz="0" w:space="0" w:color="auto"/>
          </w:divBdr>
        </w:div>
        <w:div w:id="53503711">
          <w:marLeft w:val="640"/>
          <w:marRight w:val="0"/>
          <w:marTop w:val="0"/>
          <w:marBottom w:val="0"/>
          <w:divBdr>
            <w:top w:val="none" w:sz="0" w:space="0" w:color="auto"/>
            <w:left w:val="none" w:sz="0" w:space="0" w:color="auto"/>
            <w:bottom w:val="none" w:sz="0" w:space="0" w:color="auto"/>
            <w:right w:val="none" w:sz="0" w:space="0" w:color="auto"/>
          </w:divBdr>
        </w:div>
        <w:div w:id="229923177">
          <w:marLeft w:val="640"/>
          <w:marRight w:val="0"/>
          <w:marTop w:val="0"/>
          <w:marBottom w:val="0"/>
          <w:divBdr>
            <w:top w:val="none" w:sz="0" w:space="0" w:color="auto"/>
            <w:left w:val="none" w:sz="0" w:space="0" w:color="auto"/>
            <w:bottom w:val="none" w:sz="0" w:space="0" w:color="auto"/>
            <w:right w:val="none" w:sz="0" w:space="0" w:color="auto"/>
          </w:divBdr>
        </w:div>
        <w:div w:id="956761663">
          <w:marLeft w:val="640"/>
          <w:marRight w:val="0"/>
          <w:marTop w:val="0"/>
          <w:marBottom w:val="0"/>
          <w:divBdr>
            <w:top w:val="none" w:sz="0" w:space="0" w:color="auto"/>
            <w:left w:val="none" w:sz="0" w:space="0" w:color="auto"/>
            <w:bottom w:val="none" w:sz="0" w:space="0" w:color="auto"/>
            <w:right w:val="none" w:sz="0" w:space="0" w:color="auto"/>
          </w:divBdr>
        </w:div>
        <w:div w:id="952245661">
          <w:marLeft w:val="640"/>
          <w:marRight w:val="0"/>
          <w:marTop w:val="0"/>
          <w:marBottom w:val="0"/>
          <w:divBdr>
            <w:top w:val="none" w:sz="0" w:space="0" w:color="auto"/>
            <w:left w:val="none" w:sz="0" w:space="0" w:color="auto"/>
            <w:bottom w:val="none" w:sz="0" w:space="0" w:color="auto"/>
            <w:right w:val="none" w:sz="0" w:space="0" w:color="auto"/>
          </w:divBdr>
        </w:div>
        <w:div w:id="500702770">
          <w:marLeft w:val="640"/>
          <w:marRight w:val="0"/>
          <w:marTop w:val="0"/>
          <w:marBottom w:val="0"/>
          <w:divBdr>
            <w:top w:val="none" w:sz="0" w:space="0" w:color="auto"/>
            <w:left w:val="none" w:sz="0" w:space="0" w:color="auto"/>
            <w:bottom w:val="none" w:sz="0" w:space="0" w:color="auto"/>
            <w:right w:val="none" w:sz="0" w:space="0" w:color="auto"/>
          </w:divBdr>
        </w:div>
        <w:div w:id="62026060">
          <w:marLeft w:val="640"/>
          <w:marRight w:val="0"/>
          <w:marTop w:val="0"/>
          <w:marBottom w:val="0"/>
          <w:divBdr>
            <w:top w:val="none" w:sz="0" w:space="0" w:color="auto"/>
            <w:left w:val="none" w:sz="0" w:space="0" w:color="auto"/>
            <w:bottom w:val="none" w:sz="0" w:space="0" w:color="auto"/>
            <w:right w:val="none" w:sz="0" w:space="0" w:color="auto"/>
          </w:divBdr>
        </w:div>
        <w:div w:id="475685508">
          <w:marLeft w:val="640"/>
          <w:marRight w:val="0"/>
          <w:marTop w:val="0"/>
          <w:marBottom w:val="0"/>
          <w:divBdr>
            <w:top w:val="none" w:sz="0" w:space="0" w:color="auto"/>
            <w:left w:val="none" w:sz="0" w:space="0" w:color="auto"/>
            <w:bottom w:val="none" w:sz="0" w:space="0" w:color="auto"/>
            <w:right w:val="none" w:sz="0" w:space="0" w:color="auto"/>
          </w:divBdr>
        </w:div>
        <w:div w:id="62652590">
          <w:marLeft w:val="640"/>
          <w:marRight w:val="0"/>
          <w:marTop w:val="0"/>
          <w:marBottom w:val="0"/>
          <w:divBdr>
            <w:top w:val="none" w:sz="0" w:space="0" w:color="auto"/>
            <w:left w:val="none" w:sz="0" w:space="0" w:color="auto"/>
            <w:bottom w:val="none" w:sz="0" w:space="0" w:color="auto"/>
            <w:right w:val="none" w:sz="0" w:space="0" w:color="auto"/>
          </w:divBdr>
        </w:div>
        <w:div w:id="166943872">
          <w:marLeft w:val="640"/>
          <w:marRight w:val="0"/>
          <w:marTop w:val="0"/>
          <w:marBottom w:val="0"/>
          <w:divBdr>
            <w:top w:val="none" w:sz="0" w:space="0" w:color="auto"/>
            <w:left w:val="none" w:sz="0" w:space="0" w:color="auto"/>
            <w:bottom w:val="none" w:sz="0" w:space="0" w:color="auto"/>
            <w:right w:val="none" w:sz="0" w:space="0" w:color="auto"/>
          </w:divBdr>
        </w:div>
        <w:div w:id="1073964396">
          <w:marLeft w:val="640"/>
          <w:marRight w:val="0"/>
          <w:marTop w:val="0"/>
          <w:marBottom w:val="0"/>
          <w:divBdr>
            <w:top w:val="none" w:sz="0" w:space="0" w:color="auto"/>
            <w:left w:val="none" w:sz="0" w:space="0" w:color="auto"/>
            <w:bottom w:val="none" w:sz="0" w:space="0" w:color="auto"/>
            <w:right w:val="none" w:sz="0" w:space="0" w:color="auto"/>
          </w:divBdr>
        </w:div>
        <w:div w:id="2092506688">
          <w:marLeft w:val="640"/>
          <w:marRight w:val="0"/>
          <w:marTop w:val="0"/>
          <w:marBottom w:val="0"/>
          <w:divBdr>
            <w:top w:val="none" w:sz="0" w:space="0" w:color="auto"/>
            <w:left w:val="none" w:sz="0" w:space="0" w:color="auto"/>
            <w:bottom w:val="none" w:sz="0" w:space="0" w:color="auto"/>
            <w:right w:val="none" w:sz="0" w:space="0" w:color="auto"/>
          </w:divBdr>
        </w:div>
        <w:div w:id="2093425112">
          <w:marLeft w:val="640"/>
          <w:marRight w:val="0"/>
          <w:marTop w:val="0"/>
          <w:marBottom w:val="0"/>
          <w:divBdr>
            <w:top w:val="none" w:sz="0" w:space="0" w:color="auto"/>
            <w:left w:val="none" w:sz="0" w:space="0" w:color="auto"/>
            <w:bottom w:val="none" w:sz="0" w:space="0" w:color="auto"/>
            <w:right w:val="none" w:sz="0" w:space="0" w:color="auto"/>
          </w:divBdr>
        </w:div>
        <w:div w:id="1604652442">
          <w:marLeft w:val="640"/>
          <w:marRight w:val="0"/>
          <w:marTop w:val="0"/>
          <w:marBottom w:val="0"/>
          <w:divBdr>
            <w:top w:val="none" w:sz="0" w:space="0" w:color="auto"/>
            <w:left w:val="none" w:sz="0" w:space="0" w:color="auto"/>
            <w:bottom w:val="none" w:sz="0" w:space="0" w:color="auto"/>
            <w:right w:val="none" w:sz="0" w:space="0" w:color="auto"/>
          </w:divBdr>
        </w:div>
        <w:div w:id="1506286400">
          <w:marLeft w:val="640"/>
          <w:marRight w:val="0"/>
          <w:marTop w:val="0"/>
          <w:marBottom w:val="0"/>
          <w:divBdr>
            <w:top w:val="none" w:sz="0" w:space="0" w:color="auto"/>
            <w:left w:val="none" w:sz="0" w:space="0" w:color="auto"/>
            <w:bottom w:val="none" w:sz="0" w:space="0" w:color="auto"/>
            <w:right w:val="none" w:sz="0" w:space="0" w:color="auto"/>
          </w:divBdr>
        </w:div>
        <w:div w:id="12729163">
          <w:marLeft w:val="640"/>
          <w:marRight w:val="0"/>
          <w:marTop w:val="0"/>
          <w:marBottom w:val="0"/>
          <w:divBdr>
            <w:top w:val="none" w:sz="0" w:space="0" w:color="auto"/>
            <w:left w:val="none" w:sz="0" w:space="0" w:color="auto"/>
            <w:bottom w:val="none" w:sz="0" w:space="0" w:color="auto"/>
            <w:right w:val="none" w:sz="0" w:space="0" w:color="auto"/>
          </w:divBdr>
        </w:div>
        <w:div w:id="1457917714">
          <w:marLeft w:val="640"/>
          <w:marRight w:val="0"/>
          <w:marTop w:val="0"/>
          <w:marBottom w:val="0"/>
          <w:divBdr>
            <w:top w:val="none" w:sz="0" w:space="0" w:color="auto"/>
            <w:left w:val="none" w:sz="0" w:space="0" w:color="auto"/>
            <w:bottom w:val="none" w:sz="0" w:space="0" w:color="auto"/>
            <w:right w:val="none" w:sz="0" w:space="0" w:color="auto"/>
          </w:divBdr>
        </w:div>
        <w:div w:id="743840810">
          <w:marLeft w:val="640"/>
          <w:marRight w:val="0"/>
          <w:marTop w:val="0"/>
          <w:marBottom w:val="0"/>
          <w:divBdr>
            <w:top w:val="none" w:sz="0" w:space="0" w:color="auto"/>
            <w:left w:val="none" w:sz="0" w:space="0" w:color="auto"/>
            <w:bottom w:val="none" w:sz="0" w:space="0" w:color="auto"/>
            <w:right w:val="none" w:sz="0" w:space="0" w:color="auto"/>
          </w:divBdr>
        </w:div>
        <w:div w:id="146092970">
          <w:marLeft w:val="640"/>
          <w:marRight w:val="0"/>
          <w:marTop w:val="0"/>
          <w:marBottom w:val="0"/>
          <w:divBdr>
            <w:top w:val="none" w:sz="0" w:space="0" w:color="auto"/>
            <w:left w:val="none" w:sz="0" w:space="0" w:color="auto"/>
            <w:bottom w:val="none" w:sz="0" w:space="0" w:color="auto"/>
            <w:right w:val="none" w:sz="0" w:space="0" w:color="auto"/>
          </w:divBdr>
        </w:div>
        <w:div w:id="129248691">
          <w:marLeft w:val="640"/>
          <w:marRight w:val="0"/>
          <w:marTop w:val="0"/>
          <w:marBottom w:val="0"/>
          <w:divBdr>
            <w:top w:val="none" w:sz="0" w:space="0" w:color="auto"/>
            <w:left w:val="none" w:sz="0" w:space="0" w:color="auto"/>
            <w:bottom w:val="none" w:sz="0" w:space="0" w:color="auto"/>
            <w:right w:val="none" w:sz="0" w:space="0" w:color="auto"/>
          </w:divBdr>
        </w:div>
        <w:div w:id="899243377">
          <w:marLeft w:val="640"/>
          <w:marRight w:val="0"/>
          <w:marTop w:val="0"/>
          <w:marBottom w:val="0"/>
          <w:divBdr>
            <w:top w:val="none" w:sz="0" w:space="0" w:color="auto"/>
            <w:left w:val="none" w:sz="0" w:space="0" w:color="auto"/>
            <w:bottom w:val="none" w:sz="0" w:space="0" w:color="auto"/>
            <w:right w:val="none" w:sz="0" w:space="0" w:color="auto"/>
          </w:divBdr>
        </w:div>
        <w:div w:id="1507212486">
          <w:marLeft w:val="640"/>
          <w:marRight w:val="0"/>
          <w:marTop w:val="0"/>
          <w:marBottom w:val="0"/>
          <w:divBdr>
            <w:top w:val="none" w:sz="0" w:space="0" w:color="auto"/>
            <w:left w:val="none" w:sz="0" w:space="0" w:color="auto"/>
            <w:bottom w:val="none" w:sz="0" w:space="0" w:color="auto"/>
            <w:right w:val="none" w:sz="0" w:space="0" w:color="auto"/>
          </w:divBdr>
        </w:div>
        <w:div w:id="137191403">
          <w:marLeft w:val="640"/>
          <w:marRight w:val="0"/>
          <w:marTop w:val="0"/>
          <w:marBottom w:val="0"/>
          <w:divBdr>
            <w:top w:val="none" w:sz="0" w:space="0" w:color="auto"/>
            <w:left w:val="none" w:sz="0" w:space="0" w:color="auto"/>
            <w:bottom w:val="none" w:sz="0" w:space="0" w:color="auto"/>
            <w:right w:val="none" w:sz="0" w:space="0" w:color="auto"/>
          </w:divBdr>
        </w:div>
        <w:div w:id="1734153883">
          <w:marLeft w:val="640"/>
          <w:marRight w:val="0"/>
          <w:marTop w:val="0"/>
          <w:marBottom w:val="0"/>
          <w:divBdr>
            <w:top w:val="none" w:sz="0" w:space="0" w:color="auto"/>
            <w:left w:val="none" w:sz="0" w:space="0" w:color="auto"/>
            <w:bottom w:val="none" w:sz="0" w:space="0" w:color="auto"/>
            <w:right w:val="none" w:sz="0" w:space="0" w:color="auto"/>
          </w:divBdr>
        </w:div>
        <w:div w:id="1087729545">
          <w:marLeft w:val="640"/>
          <w:marRight w:val="0"/>
          <w:marTop w:val="0"/>
          <w:marBottom w:val="0"/>
          <w:divBdr>
            <w:top w:val="none" w:sz="0" w:space="0" w:color="auto"/>
            <w:left w:val="none" w:sz="0" w:space="0" w:color="auto"/>
            <w:bottom w:val="none" w:sz="0" w:space="0" w:color="auto"/>
            <w:right w:val="none" w:sz="0" w:space="0" w:color="auto"/>
          </w:divBdr>
        </w:div>
        <w:div w:id="333917647">
          <w:marLeft w:val="640"/>
          <w:marRight w:val="0"/>
          <w:marTop w:val="0"/>
          <w:marBottom w:val="0"/>
          <w:divBdr>
            <w:top w:val="none" w:sz="0" w:space="0" w:color="auto"/>
            <w:left w:val="none" w:sz="0" w:space="0" w:color="auto"/>
            <w:bottom w:val="none" w:sz="0" w:space="0" w:color="auto"/>
            <w:right w:val="none" w:sz="0" w:space="0" w:color="auto"/>
          </w:divBdr>
        </w:div>
        <w:div w:id="1696534696">
          <w:marLeft w:val="640"/>
          <w:marRight w:val="0"/>
          <w:marTop w:val="0"/>
          <w:marBottom w:val="0"/>
          <w:divBdr>
            <w:top w:val="none" w:sz="0" w:space="0" w:color="auto"/>
            <w:left w:val="none" w:sz="0" w:space="0" w:color="auto"/>
            <w:bottom w:val="none" w:sz="0" w:space="0" w:color="auto"/>
            <w:right w:val="none" w:sz="0" w:space="0" w:color="auto"/>
          </w:divBdr>
        </w:div>
        <w:div w:id="6060372">
          <w:marLeft w:val="640"/>
          <w:marRight w:val="0"/>
          <w:marTop w:val="0"/>
          <w:marBottom w:val="0"/>
          <w:divBdr>
            <w:top w:val="none" w:sz="0" w:space="0" w:color="auto"/>
            <w:left w:val="none" w:sz="0" w:space="0" w:color="auto"/>
            <w:bottom w:val="none" w:sz="0" w:space="0" w:color="auto"/>
            <w:right w:val="none" w:sz="0" w:space="0" w:color="auto"/>
          </w:divBdr>
        </w:div>
        <w:div w:id="981077367">
          <w:marLeft w:val="640"/>
          <w:marRight w:val="0"/>
          <w:marTop w:val="0"/>
          <w:marBottom w:val="0"/>
          <w:divBdr>
            <w:top w:val="none" w:sz="0" w:space="0" w:color="auto"/>
            <w:left w:val="none" w:sz="0" w:space="0" w:color="auto"/>
            <w:bottom w:val="none" w:sz="0" w:space="0" w:color="auto"/>
            <w:right w:val="none" w:sz="0" w:space="0" w:color="auto"/>
          </w:divBdr>
        </w:div>
        <w:div w:id="571547119">
          <w:marLeft w:val="640"/>
          <w:marRight w:val="0"/>
          <w:marTop w:val="0"/>
          <w:marBottom w:val="0"/>
          <w:divBdr>
            <w:top w:val="none" w:sz="0" w:space="0" w:color="auto"/>
            <w:left w:val="none" w:sz="0" w:space="0" w:color="auto"/>
            <w:bottom w:val="none" w:sz="0" w:space="0" w:color="auto"/>
            <w:right w:val="none" w:sz="0" w:space="0" w:color="auto"/>
          </w:divBdr>
        </w:div>
        <w:div w:id="1709603612">
          <w:marLeft w:val="640"/>
          <w:marRight w:val="0"/>
          <w:marTop w:val="0"/>
          <w:marBottom w:val="0"/>
          <w:divBdr>
            <w:top w:val="none" w:sz="0" w:space="0" w:color="auto"/>
            <w:left w:val="none" w:sz="0" w:space="0" w:color="auto"/>
            <w:bottom w:val="none" w:sz="0" w:space="0" w:color="auto"/>
            <w:right w:val="none" w:sz="0" w:space="0" w:color="auto"/>
          </w:divBdr>
        </w:div>
        <w:div w:id="391393792">
          <w:marLeft w:val="640"/>
          <w:marRight w:val="0"/>
          <w:marTop w:val="0"/>
          <w:marBottom w:val="0"/>
          <w:divBdr>
            <w:top w:val="none" w:sz="0" w:space="0" w:color="auto"/>
            <w:left w:val="none" w:sz="0" w:space="0" w:color="auto"/>
            <w:bottom w:val="none" w:sz="0" w:space="0" w:color="auto"/>
            <w:right w:val="none" w:sz="0" w:space="0" w:color="auto"/>
          </w:divBdr>
        </w:div>
        <w:div w:id="1237088756">
          <w:marLeft w:val="640"/>
          <w:marRight w:val="0"/>
          <w:marTop w:val="0"/>
          <w:marBottom w:val="0"/>
          <w:divBdr>
            <w:top w:val="none" w:sz="0" w:space="0" w:color="auto"/>
            <w:left w:val="none" w:sz="0" w:space="0" w:color="auto"/>
            <w:bottom w:val="none" w:sz="0" w:space="0" w:color="auto"/>
            <w:right w:val="none" w:sz="0" w:space="0" w:color="auto"/>
          </w:divBdr>
        </w:div>
        <w:div w:id="1010258009">
          <w:marLeft w:val="640"/>
          <w:marRight w:val="0"/>
          <w:marTop w:val="0"/>
          <w:marBottom w:val="0"/>
          <w:divBdr>
            <w:top w:val="none" w:sz="0" w:space="0" w:color="auto"/>
            <w:left w:val="none" w:sz="0" w:space="0" w:color="auto"/>
            <w:bottom w:val="none" w:sz="0" w:space="0" w:color="auto"/>
            <w:right w:val="none" w:sz="0" w:space="0" w:color="auto"/>
          </w:divBdr>
        </w:div>
        <w:div w:id="1962179140">
          <w:marLeft w:val="640"/>
          <w:marRight w:val="0"/>
          <w:marTop w:val="0"/>
          <w:marBottom w:val="0"/>
          <w:divBdr>
            <w:top w:val="none" w:sz="0" w:space="0" w:color="auto"/>
            <w:left w:val="none" w:sz="0" w:space="0" w:color="auto"/>
            <w:bottom w:val="none" w:sz="0" w:space="0" w:color="auto"/>
            <w:right w:val="none" w:sz="0" w:space="0" w:color="auto"/>
          </w:divBdr>
        </w:div>
        <w:div w:id="1103762733">
          <w:marLeft w:val="640"/>
          <w:marRight w:val="0"/>
          <w:marTop w:val="0"/>
          <w:marBottom w:val="0"/>
          <w:divBdr>
            <w:top w:val="none" w:sz="0" w:space="0" w:color="auto"/>
            <w:left w:val="none" w:sz="0" w:space="0" w:color="auto"/>
            <w:bottom w:val="none" w:sz="0" w:space="0" w:color="auto"/>
            <w:right w:val="none" w:sz="0" w:space="0" w:color="auto"/>
          </w:divBdr>
        </w:div>
        <w:div w:id="2045861593">
          <w:marLeft w:val="640"/>
          <w:marRight w:val="0"/>
          <w:marTop w:val="0"/>
          <w:marBottom w:val="0"/>
          <w:divBdr>
            <w:top w:val="none" w:sz="0" w:space="0" w:color="auto"/>
            <w:left w:val="none" w:sz="0" w:space="0" w:color="auto"/>
            <w:bottom w:val="none" w:sz="0" w:space="0" w:color="auto"/>
            <w:right w:val="none" w:sz="0" w:space="0" w:color="auto"/>
          </w:divBdr>
        </w:div>
        <w:div w:id="1309935656">
          <w:marLeft w:val="640"/>
          <w:marRight w:val="0"/>
          <w:marTop w:val="0"/>
          <w:marBottom w:val="0"/>
          <w:divBdr>
            <w:top w:val="none" w:sz="0" w:space="0" w:color="auto"/>
            <w:left w:val="none" w:sz="0" w:space="0" w:color="auto"/>
            <w:bottom w:val="none" w:sz="0" w:space="0" w:color="auto"/>
            <w:right w:val="none" w:sz="0" w:space="0" w:color="auto"/>
          </w:divBdr>
        </w:div>
        <w:div w:id="2111000346">
          <w:marLeft w:val="640"/>
          <w:marRight w:val="0"/>
          <w:marTop w:val="0"/>
          <w:marBottom w:val="0"/>
          <w:divBdr>
            <w:top w:val="none" w:sz="0" w:space="0" w:color="auto"/>
            <w:left w:val="none" w:sz="0" w:space="0" w:color="auto"/>
            <w:bottom w:val="none" w:sz="0" w:space="0" w:color="auto"/>
            <w:right w:val="none" w:sz="0" w:space="0" w:color="auto"/>
          </w:divBdr>
        </w:div>
        <w:div w:id="1039478530">
          <w:marLeft w:val="640"/>
          <w:marRight w:val="0"/>
          <w:marTop w:val="0"/>
          <w:marBottom w:val="0"/>
          <w:divBdr>
            <w:top w:val="none" w:sz="0" w:space="0" w:color="auto"/>
            <w:left w:val="none" w:sz="0" w:space="0" w:color="auto"/>
            <w:bottom w:val="none" w:sz="0" w:space="0" w:color="auto"/>
            <w:right w:val="none" w:sz="0" w:space="0" w:color="auto"/>
          </w:divBdr>
        </w:div>
        <w:div w:id="2098401928">
          <w:marLeft w:val="640"/>
          <w:marRight w:val="0"/>
          <w:marTop w:val="0"/>
          <w:marBottom w:val="0"/>
          <w:divBdr>
            <w:top w:val="none" w:sz="0" w:space="0" w:color="auto"/>
            <w:left w:val="none" w:sz="0" w:space="0" w:color="auto"/>
            <w:bottom w:val="none" w:sz="0" w:space="0" w:color="auto"/>
            <w:right w:val="none" w:sz="0" w:space="0" w:color="auto"/>
          </w:divBdr>
        </w:div>
        <w:div w:id="151525267">
          <w:marLeft w:val="640"/>
          <w:marRight w:val="0"/>
          <w:marTop w:val="0"/>
          <w:marBottom w:val="0"/>
          <w:divBdr>
            <w:top w:val="none" w:sz="0" w:space="0" w:color="auto"/>
            <w:left w:val="none" w:sz="0" w:space="0" w:color="auto"/>
            <w:bottom w:val="none" w:sz="0" w:space="0" w:color="auto"/>
            <w:right w:val="none" w:sz="0" w:space="0" w:color="auto"/>
          </w:divBdr>
        </w:div>
        <w:div w:id="1766343800">
          <w:marLeft w:val="640"/>
          <w:marRight w:val="0"/>
          <w:marTop w:val="0"/>
          <w:marBottom w:val="0"/>
          <w:divBdr>
            <w:top w:val="none" w:sz="0" w:space="0" w:color="auto"/>
            <w:left w:val="none" w:sz="0" w:space="0" w:color="auto"/>
            <w:bottom w:val="none" w:sz="0" w:space="0" w:color="auto"/>
            <w:right w:val="none" w:sz="0" w:space="0" w:color="auto"/>
          </w:divBdr>
        </w:div>
        <w:div w:id="1433428669">
          <w:marLeft w:val="640"/>
          <w:marRight w:val="0"/>
          <w:marTop w:val="0"/>
          <w:marBottom w:val="0"/>
          <w:divBdr>
            <w:top w:val="none" w:sz="0" w:space="0" w:color="auto"/>
            <w:left w:val="none" w:sz="0" w:space="0" w:color="auto"/>
            <w:bottom w:val="none" w:sz="0" w:space="0" w:color="auto"/>
            <w:right w:val="none" w:sz="0" w:space="0" w:color="auto"/>
          </w:divBdr>
        </w:div>
        <w:div w:id="346911401">
          <w:marLeft w:val="640"/>
          <w:marRight w:val="0"/>
          <w:marTop w:val="0"/>
          <w:marBottom w:val="0"/>
          <w:divBdr>
            <w:top w:val="none" w:sz="0" w:space="0" w:color="auto"/>
            <w:left w:val="none" w:sz="0" w:space="0" w:color="auto"/>
            <w:bottom w:val="none" w:sz="0" w:space="0" w:color="auto"/>
            <w:right w:val="none" w:sz="0" w:space="0" w:color="auto"/>
          </w:divBdr>
        </w:div>
        <w:div w:id="1509902317">
          <w:marLeft w:val="640"/>
          <w:marRight w:val="0"/>
          <w:marTop w:val="0"/>
          <w:marBottom w:val="0"/>
          <w:divBdr>
            <w:top w:val="none" w:sz="0" w:space="0" w:color="auto"/>
            <w:left w:val="none" w:sz="0" w:space="0" w:color="auto"/>
            <w:bottom w:val="none" w:sz="0" w:space="0" w:color="auto"/>
            <w:right w:val="none" w:sz="0" w:space="0" w:color="auto"/>
          </w:divBdr>
        </w:div>
        <w:div w:id="2036689331">
          <w:marLeft w:val="640"/>
          <w:marRight w:val="0"/>
          <w:marTop w:val="0"/>
          <w:marBottom w:val="0"/>
          <w:divBdr>
            <w:top w:val="none" w:sz="0" w:space="0" w:color="auto"/>
            <w:left w:val="none" w:sz="0" w:space="0" w:color="auto"/>
            <w:bottom w:val="none" w:sz="0" w:space="0" w:color="auto"/>
            <w:right w:val="none" w:sz="0" w:space="0" w:color="auto"/>
          </w:divBdr>
        </w:div>
        <w:div w:id="452333574">
          <w:marLeft w:val="640"/>
          <w:marRight w:val="0"/>
          <w:marTop w:val="0"/>
          <w:marBottom w:val="0"/>
          <w:divBdr>
            <w:top w:val="none" w:sz="0" w:space="0" w:color="auto"/>
            <w:left w:val="none" w:sz="0" w:space="0" w:color="auto"/>
            <w:bottom w:val="none" w:sz="0" w:space="0" w:color="auto"/>
            <w:right w:val="none" w:sz="0" w:space="0" w:color="auto"/>
          </w:divBdr>
        </w:div>
        <w:div w:id="1435129293">
          <w:marLeft w:val="640"/>
          <w:marRight w:val="0"/>
          <w:marTop w:val="0"/>
          <w:marBottom w:val="0"/>
          <w:divBdr>
            <w:top w:val="none" w:sz="0" w:space="0" w:color="auto"/>
            <w:left w:val="none" w:sz="0" w:space="0" w:color="auto"/>
            <w:bottom w:val="none" w:sz="0" w:space="0" w:color="auto"/>
            <w:right w:val="none" w:sz="0" w:space="0" w:color="auto"/>
          </w:divBdr>
        </w:div>
        <w:div w:id="802429150">
          <w:marLeft w:val="640"/>
          <w:marRight w:val="0"/>
          <w:marTop w:val="0"/>
          <w:marBottom w:val="0"/>
          <w:divBdr>
            <w:top w:val="none" w:sz="0" w:space="0" w:color="auto"/>
            <w:left w:val="none" w:sz="0" w:space="0" w:color="auto"/>
            <w:bottom w:val="none" w:sz="0" w:space="0" w:color="auto"/>
            <w:right w:val="none" w:sz="0" w:space="0" w:color="auto"/>
          </w:divBdr>
        </w:div>
        <w:div w:id="2100059696">
          <w:marLeft w:val="640"/>
          <w:marRight w:val="0"/>
          <w:marTop w:val="0"/>
          <w:marBottom w:val="0"/>
          <w:divBdr>
            <w:top w:val="none" w:sz="0" w:space="0" w:color="auto"/>
            <w:left w:val="none" w:sz="0" w:space="0" w:color="auto"/>
            <w:bottom w:val="none" w:sz="0" w:space="0" w:color="auto"/>
            <w:right w:val="none" w:sz="0" w:space="0" w:color="auto"/>
          </w:divBdr>
        </w:div>
        <w:div w:id="11956034">
          <w:marLeft w:val="640"/>
          <w:marRight w:val="0"/>
          <w:marTop w:val="0"/>
          <w:marBottom w:val="0"/>
          <w:divBdr>
            <w:top w:val="none" w:sz="0" w:space="0" w:color="auto"/>
            <w:left w:val="none" w:sz="0" w:space="0" w:color="auto"/>
            <w:bottom w:val="none" w:sz="0" w:space="0" w:color="auto"/>
            <w:right w:val="none" w:sz="0" w:space="0" w:color="auto"/>
          </w:divBdr>
        </w:div>
        <w:div w:id="1298950858">
          <w:marLeft w:val="640"/>
          <w:marRight w:val="0"/>
          <w:marTop w:val="0"/>
          <w:marBottom w:val="0"/>
          <w:divBdr>
            <w:top w:val="none" w:sz="0" w:space="0" w:color="auto"/>
            <w:left w:val="none" w:sz="0" w:space="0" w:color="auto"/>
            <w:bottom w:val="none" w:sz="0" w:space="0" w:color="auto"/>
            <w:right w:val="none" w:sz="0" w:space="0" w:color="auto"/>
          </w:divBdr>
        </w:div>
        <w:div w:id="37321293">
          <w:marLeft w:val="640"/>
          <w:marRight w:val="0"/>
          <w:marTop w:val="0"/>
          <w:marBottom w:val="0"/>
          <w:divBdr>
            <w:top w:val="none" w:sz="0" w:space="0" w:color="auto"/>
            <w:left w:val="none" w:sz="0" w:space="0" w:color="auto"/>
            <w:bottom w:val="none" w:sz="0" w:space="0" w:color="auto"/>
            <w:right w:val="none" w:sz="0" w:space="0" w:color="auto"/>
          </w:divBdr>
        </w:div>
        <w:div w:id="102776005">
          <w:marLeft w:val="640"/>
          <w:marRight w:val="0"/>
          <w:marTop w:val="0"/>
          <w:marBottom w:val="0"/>
          <w:divBdr>
            <w:top w:val="none" w:sz="0" w:space="0" w:color="auto"/>
            <w:left w:val="none" w:sz="0" w:space="0" w:color="auto"/>
            <w:bottom w:val="none" w:sz="0" w:space="0" w:color="auto"/>
            <w:right w:val="none" w:sz="0" w:space="0" w:color="auto"/>
          </w:divBdr>
        </w:div>
        <w:div w:id="1870951426">
          <w:marLeft w:val="640"/>
          <w:marRight w:val="0"/>
          <w:marTop w:val="0"/>
          <w:marBottom w:val="0"/>
          <w:divBdr>
            <w:top w:val="none" w:sz="0" w:space="0" w:color="auto"/>
            <w:left w:val="none" w:sz="0" w:space="0" w:color="auto"/>
            <w:bottom w:val="none" w:sz="0" w:space="0" w:color="auto"/>
            <w:right w:val="none" w:sz="0" w:space="0" w:color="auto"/>
          </w:divBdr>
        </w:div>
        <w:div w:id="525600801">
          <w:marLeft w:val="640"/>
          <w:marRight w:val="0"/>
          <w:marTop w:val="0"/>
          <w:marBottom w:val="0"/>
          <w:divBdr>
            <w:top w:val="none" w:sz="0" w:space="0" w:color="auto"/>
            <w:left w:val="none" w:sz="0" w:space="0" w:color="auto"/>
            <w:bottom w:val="none" w:sz="0" w:space="0" w:color="auto"/>
            <w:right w:val="none" w:sz="0" w:space="0" w:color="auto"/>
          </w:divBdr>
        </w:div>
        <w:div w:id="1401439109">
          <w:marLeft w:val="640"/>
          <w:marRight w:val="0"/>
          <w:marTop w:val="0"/>
          <w:marBottom w:val="0"/>
          <w:divBdr>
            <w:top w:val="none" w:sz="0" w:space="0" w:color="auto"/>
            <w:left w:val="none" w:sz="0" w:space="0" w:color="auto"/>
            <w:bottom w:val="none" w:sz="0" w:space="0" w:color="auto"/>
            <w:right w:val="none" w:sz="0" w:space="0" w:color="auto"/>
          </w:divBdr>
        </w:div>
        <w:div w:id="1541550632">
          <w:marLeft w:val="640"/>
          <w:marRight w:val="0"/>
          <w:marTop w:val="0"/>
          <w:marBottom w:val="0"/>
          <w:divBdr>
            <w:top w:val="none" w:sz="0" w:space="0" w:color="auto"/>
            <w:left w:val="none" w:sz="0" w:space="0" w:color="auto"/>
            <w:bottom w:val="none" w:sz="0" w:space="0" w:color="auto"/>
            <w:right w:val="none" w:sz="0" w:space="0" w:color="auto"/>
          </w:divBdr>
        </w:div>
        <w:div w:id="1160000571">
          <w:marLeft w:val="640"/>
          <w:marRight w:val="0"/>
          <w:marTop w:val="0"/>
          <w:marBottom w:val="0"/>
          <w:divBdr>
            <w:top w:val="none" w:sz="0" w:space="0" w:color="auto"/>
            <w:left w:val="none" w:sz="0" w:space="0" w:color="auto"/>
            <w:bottom w:val="none" w:sz="0" w:space="0" w:color="auto"/>
            <w:right w:val="none" w:sz="0" w:space="0" w:color="auto"/>
          </w:divBdr>
        </w:div>
        <w:div w:id="1442190977">
          <w:marLeft w:val="640"/>
          <w:marRight w:val="0"/>
          <w:marTop w:val="0"/>
          <w:marBottom w:val="0"/>
          <w:divBdr>
            <w:top w:val="none" w:sz="0" w:space="0" w:color="auto"/>
            <w:left w:val="none" w:sz="0" w:space="0" w:color="auto"/>
            <w:bottom w:val="none" w:sz="0" w:space="0" w:color="auto"/>
            <w:right w:val="none" w:sz="0" w:space="0" w:color="auto"/>
          </w:divBdr>
        </w:div>
        <w:div w:id="1537036440">
          <w:marLeft w:val="640"/>
          <w:marRight w:val="0"/>
          <w:marTop w:val="0"/>
          <w:marBottom w:val="0"/>
          <w:divBdr>
            <w:top w:val="none" w:sz="0" w:space="0" w:color="auto"/>
            <w:left w:val="none" w:sz="0" w:space="0" w:color="auto"/>
            <w:bottom w:val="none" w:sz="0" w:space="0" w:color="auto"/>
            <w:right w:val="none" w:sz="0" w:space="0" w:color="auto"/>
          </w:divBdr>
        </w:div>
        <w:div w:id="161093596">
          <w:marLeft w:val="640"/>
          <w:marRight w:val="0"/>
          <w:marTop w:val="0"/>
          <w:marBottom w:val="0"/>
          <w:divBdr>
            <w:top w:val="none" w:sz="0" w:space="0" w:color="auto"/>
            <w:left w:val="none" w:sz="0" w:space="0" w:color="auto"/>
            <w:bottom w:val="none" w:sz="0" w:space="0" w:color="auto"/>
            <w:right w:val="none" w:sz="0" w:space="0" w:color="auto"/>
          </w:divBdr>
        </w:div>
        <w:div w:id="1526017653">
          <w:marLeft w:val="640"/>
          <w:marRight w:val="0"/>
          <w:marTop w:val="0"/>
          <w:marBottom w:val="0"/>
          <w:divBdr>
            <w:top w:val="none" w:sz="0" w:space="0" w:color="auto"/>
            <w:left w:val="none" w:sz="0" w:space="0" w:color="auto"/>
            <w:bottom w:val="none" w:sz="0" w:space="0" w:color="auto"/>
            <w:right w:val="none" w:sz="0" w:space="0" w:color="auto"/>
          </w:divBdr>
        </w:div>
        <w:div w:id="1164852892">
          <w:marLeft w:val="640"/>
          <w:marRight w:val="0"/>
          <w:marTop w:val="0"/>
          <w:marBottom w:val="0"/>
          <w:divBdr>
            <w:top w:val="none" w:sz="0" w:space="0" w:color="auto"/>
            <w:left w:val="none" w:sz="0" w:space="0" w:color="auto"/>
            <w:bottom w:val="none" w:sz="0" w:space="0" w:color="auto"/>
            <w:right w:val="none" w:sz="0" w:space="0" w:color="auto"/>
          </w:divBdr>
        </w:div>
        <w:div w:id="221333309">
          <w:marLeft w:val="640"/>
          <w:marRight w:val="0"/>
          <w:marTop w:val="0"/>
          <w:marBottom w:val="0"/>
          <w:divBdr>
            <w:top w:val="none" w:sz="0" w:space="0" w:color="auto"/>
            <w:left w:val="none" w:sz="0" w:space="0" w:color="auto"/>
            <w:bottom w:val="none" w:sz="0" w:space="0" w:color="auto"/>
            <w:right w:val="none" w:sz="0" w:space="0" w:color="auto"/>
          </w:divBdr>
        </w:div>
        <w:div w:id="160631667">
          <w:marLeft w:val="640"/>
          <w:marRight w:val="0"/>
          <w:marTop w:val="0"/>
          <w:marBottom w:val="0"/>
          <w:divBdr>
            <w:top w:val="none" w:sz="0" w:space="0" w:color="auto"/>
            <w:left w:val="none" w:sz="0" w:space="0" w:color="auto"/>
            <w:bottom w:val="none" w:sz="0" w:space="0" w:color="auto"/>
            <w:right w:val="none" w:sz="0" w:space="0" w:color="auto"/>
          </w:divBdr>
        </w:div>
        <w:div w:id="928734477">
          <w:marLeft w:val="640"/>
          <w:marRight w:val="0"/>
          <w:marTop w:val="0"/>
          <w:marBottom w:val="0"/>
          <w:divBdr>
            <w:top w:val="none" w:sz="0" w:space="0" w:color="auto"/>
            <w:left w:val="none" w:sz="0" w:space="0" w:color="auto"/>
            <w:bottom w:val="none" w:sz="0" w:space="0" w:color="auto"/>
            <w:right w:val="none" w:sz="0" w:space="0" w:color="auto"/>
          </w:divBdr>
        </w:div>
        <w:div w:id="1526750086">
          <w:marLeft w:val="640"/>
          <w:marRight w:val="0"/>
          <w:marTop w:val="0"/>
          <w:marBottom w:val="0"/>
          <w:divBdr>
            <w:top w:val="none" w:sz="0" w:space="0" w:color="auto"/>
            <w:left w:val="none" w:sz="0" w:space="0" w:color="auto"/>
            <w:bottom w:val="none" w:sz="0" w:space="0" w:color="auto"/>
            <w:right w:val="none" w:sz="0" w:space="0" w:color="auto"/>
          </w:divBdr>
        </w:div>
        <w:div w:id="1203710694">
          <w:marLeft w:val="640"/>
          <w:marRight w:val="0"/>
          <w:marTop w:val="0"/>
          <w:marBottom w:val="0"/>
          <w:divBdr>
            <w:top w:val="none" w:sz="0" w:space="0" w:color="auto"/>
            <w:left w:val="none" w:sz="0" w:space="0" w:color="auto"/>
            <w:bottom w:val="none" w:sz="0" w:space="0" w:color="auto"/>
            <w:right w:val="none" w:sz="0" w:space="0" w:color="auto"/>
          </w:divBdr>
        </w:div>
        <w:div w:id="1068914598">
          <w:marLeft w:val="640"/>
          <w:marRight w:val="0"/>
          <w:marTop w:val="0"/>
          <w:marBottom w:val="0"/>
          <w:divBdr>
            <w:top w:val="none" w:sz="0" w:space="0" w:color="auto"/>
            <w:left w:val="none" w:sz="0" w:space="0" w:color="auto"/>
            <w:bottom w:val="none" w:sz="0" w:space="0" w:color="auto"/>
            <w:right w:val="none" w:sz="0" w:space="0" w:color="auto"/>
          </w:divBdr>
        </w:div>
        <w:div w:id="349533763">
          <w:marLeft w:val="640"/>
          <w:marRight w:val="0"/>
          <w:marTop w:val="0"/>
          <w:marBottom w:val="0"/>
          <w:divBdr>
            <w:top w:val="none" w:sz="0" w:space="0" w:color="auto"/>
            <w:left w:val="none" w:sz="0" w:space="0" w:color="auto"/>
            <w:bottom w:val="none" w:sz="0" w:space="0" w:color="auto"/>
            <w:right w:val="none" w:sz="0" w:space="0" w:color="auto"/>
          </w:divBdr>
        </w:div>
        <w:div w:id="316879862">
          <w:marLeft w:val="640"/>
          <w:marRight w:val="0"/>
          <w:marTop w:val="0"/>
          <w:marBottom w:val="0"/>
          <w:divBdr>
            <w:top w:val="none" w:sz="0" w:space="0" w:color="auto"/>
            <w:left w:val="none" w:sz="0" w:space="0" w:color="auto"/>
            <w:bottom w:val="none" w:sz="0" w:space="0" w:color="auto"/>
            <w:right w:val="none" w:sz="0" w:space="0" w:color="auto"/>
          </w:divBdr>
        </w:div>
        <w:div w:id="1812364656">
          <w:marLeft w:val="640"/>
          <w:marRight w:val="0"/>
          <w:marTop w:val="0"/>
          <w:marBottom w:val="0"/>
          <w:divBdr>
            <w:top w:val="none" w:sz="0" w:space="0" w:color="auto"/>
            <w:left w:val="none" w:sz="0" w:space="0" w:color="auto"/>
            <w:bottom w:val="none" w:sz="0" w:space="0" w:color="auto"/>
            <w:right w:val="none" w:sz="0" w:space="0" w:color="auto"/>
          </w:divBdr>
        </w:div>
        <w:div w:id="1555041238">
          <w:marLeft w:val="640"/>
          <w:marRight w:val="0"/>
          <w:marTop w:val="0"/>
          <w:marBottom w:val="0"/>
          <w:divBdr>
            <w:top w:val="none" w:sz="0" w:space="0" w:color="auto"/>
            <w:left w:val="none" w:sz="0" w:space="0" w:color="auto"/>
            <w:bottom w:val="none" w:sz="0" w:space="0" w:color="auto"/>
            <w:right w:val="none" w:sz="0" w:space="0" w:color="auto"/>
          </w:divBdr>
        </w:div>
        <w:div w:id="391388822">
          <w:marLeft w:val="640"/>
          <w:marRight w:val="0"/>
          <w:marTop w:val="0"/>
          <w:marBottom w:val="0"/>
          <w:divBdr>
            <w:top w:val="none" w:sz="0" w:space="0" w:color="auto"/>
            <w:left w:val="none" w:sz="0" w:space="0" w:color="auto"/>
            <w:bottom w:val="none" w:sz="0" w:space="0" w:color="auto"/>
            <w:right w:val="none" w:sz="0" w:space="0" w:color="auto"/>
          </w:divBdr>
        </w:div>
        <w:div w:id="32462010">
          <w:marLeft w:val="640"/>
          <w:marRight w:val="0"/>
          <w:marTop w:val="0"/>
          <w:marBottom w:val="0"/>
          <w:divBdr>
            <w:top w:val="none" w:sz="0" w:space="0" w:color="auto"/>
            <w:left w:val="none" w:sz="0" w:space="0" w:color="auto"/>
            <w:bottom w:val="none" w:sz="0" w:space="0" w:color="auto"/>
            <w:right w:val="none" w:sz="0" w:space="0" w:color="auto"/>
          </w:divBdr>
        </w:div>
        <w:div w:id="2109040211">
          <w:marLeft w:val="640"/>
          <w:marRight w:val="0"/>
          <w:marTop w:val="0"/>
          <w:marBottom w:val="0"/>
          <w:divBdr>
            <w:top w:val="none" w:sz="0" w:space="0" w:color="auto"/>
            <w:left w:val="none" w:sz="0" w:space="0" w:color="auto"/>
            <w:bottom w:val="none" w:sz="0" w:space="0" w:color="auto"/>
            <w:right w:val="none" w:sz="0" w:space="0" w:color="auto"/>
          </w:divBdr>
        </w:div>
        <w:div w:id="402145169">
          <w:marLeft w:val="640"/>
          <w:marRight w:val="0"/>
          <w:marTop w:val="0"/>
          <w:marBottom w:val="0"/>
          <w:divBdr>
            <w:top w:val="none" w:sz="0" w:space="0" w:color="auto"/>
            <w:left w:val="none" w:sz="0" w:space="0" w:color="auto"/>
            <w:bottom w:val="none" w:sz="0" w:space="0" w:color="auto"/>
            <w:right w:val="none" w:sz="0" w:space="0" w:color="auto"/>
          </w:divBdr>
        </w:div>
        <w:div w:id="863979909">
          <w:marLeft w:val="640"/>
          <w:marRight w:val="0"/>
          <w:marTop w:val="0"/>
          <w:marBottom w:val="0"/>
          <w:divBdr>
            <w:top w:val="none" w:sz="0" w:space="0" w:color="auto"/>
            <w:left w:val="none" w:sz="0" w:space="0" w:color="auto"/>
            <w:bottom w:val="none" w:sz="0" w:space="0" w:color="auto"/>
            <w:right w:val="none" w:sz="0" w:space="0" w:color="auto"/>
          </w:divBdr>
        </w:div>
        <w:div w:id="441146676">
          <w:marLeft w:val="640"/>
          <w:marRight w:val="0"/>
          <w:marTop w:val="0"/>
          <w:marBottom w:val="0"/>
          <w:divBdr>
            <w:top w:val="none" w:sz="0" w:space="0" w:color="auto"/>
            <w:left w:val="none" w:sz="0" w:space="0" w:color="auto"/>
            <w:bottom w:val="none" w:sz="0" w:space="0" w:color="auto"/>
            <w:right w:val="none" w:sz="0" w:space="0" w:color="auto"/>
          </w:divBdr>
        </w:div>
        <w:div w:id="818769206">
          <w:marLeft w:val="640"/>
          <w:marRight w:val="0"/>
          <w:marTop w:val="0"/>
          <w:marBottom w:val="0"/>
          <w:divBdr>
            <w:top w:val="none" w:sz="0" w:space="0" w:color="auto"/>
            <w:left w:val="none" w:sz="0" w:space="0" w:color="auto"/>
            <w:bottom w:val="none" w:sz="0" w:space="0" w:color="auto"/>
            <w:right w:val="none" w:sz="0" w:space="0" w:color="auto"/>
          </w:divBdr>
        </w:div>
        <w:div w:id="1696426116">
          <w:marLeft w:val="640"/>
          <w:marRight w:val="0"/>
          <w:marTop w:val="0"/>
          <w:marBottom w:val="0"/>
          <w:divBdr>
            <w:top w:val="none" w:sz="0" w:space="0" w:color="auto"/>
            <w:left w:val="none" w:sz="0" w:space="0" w:color="auto"/>
            <w:bottom w:val="none" w:sz="0" w:space="0" w:color="auto"/>
            <w:right w:val="none" w:sz="0" w:space="0" w:color="auto"/>
          </w:divBdr>
        </w:div>
        <w:div w:id="1154836030">
          <w:marLeft w:val="640"/>
          <w:marRight w:val="0"/>
          <w:marTop w:val="0"/>
          <w:marBottom w:val="0"/>
          <w:divBdr>
            <w:top w:val="none" w:sz="0" w:space="0" w:color="auto"/>
            <w:left w:val="none" w:sz="0" w:space="0" w:color="auto"/>
            <w:bottom w:val="none" w:sz="0" w:space="0" w:color="auto"/>
            <w:right w:val="none" w:sz="0" w:space="0" w:color="auto"/>
          </w:divBdr>
        </w:div>
        <w:div w:id="264928476">
          <w:marLeft w:val="640"/>
          <w:marRight w:val="0"/>
          <w:marTop w:val="0"/>
          <w:marBottom w:val="0"/>
          <w:divBdr>
            <w:top w:val="none" w:sz="0" w:space="0" w:color="auto"/>
            <w:left w:val="none" w:sz="0" w:space="0" w:color="auto"/>
            <w:bottom w:val="none" w:sz="0" w:space="0" w:color="auto"/>
            <w:right w:val="none" w:sz="0" w:space="0" w:color="auto"/>
          </w:divBdr>
        </w:div>
        <w:div w:id="526021702">
          <w:marLeft w:val="640"/>
          <w:marRight w:val="0"/>
          <w:marTop w:val="0"/>
          <w:marBottom w:val="0"/>
          <w:divBdr>
            <w:top w:val="none" w:sz="0" w:space="0" w:color="auto"/>
            <w:left w:val="none" w:sz="0" w:space="0" w:color="auto"/>
            <w:bottom w:val="none" w:sz="0" w:space="0" w:color="auto"/>
            <w:right w:val="none" w:sz="0" w:space="0" w:color="auto"/>
          </w:divBdr>
        </w:div>
        <w:div w:id="961770742">
          <w:marLeft w:val="640"/>
          <w:marRight w:val="0"/>
          <w:marTop w:val="0"/>
          <w:marBottom w:val="0"/>
          <w:divBdr>
            <w:top w:val="none" w:sz="0" w:space="0" w:color="auto"/>
            <w:left w:val="none" w:sz="0" w:space="0" w:color="auto"/>
            <w:bottom w:val="none" w:sz="0" w:space="0" w:color="auto"/>
            <w:right w:val="none" w:sz="0" w:space="0" w:color="auto"/>
          </w:divBdr>
        </w:div>
        <w:div w:id="778187022">
          <w:marLeft w:val="640"/>
          <w:marRight w:val="0"/>
          <w:marTop w:val="0"/>
          <w:marBottom w:val="0"/>
          <w:divBdr>
            <w:top w:val="none" w:sz="0" w:space="0" w:color="auto"/>
            <w:left w:val="none" w:sz="0" w:space="0" w:color="auto"/>
            <w:bottom w:val="none" w:sz="0" w:space="0" w:color="auto"/>
            <w:right w:val="none" w:sz="0" w:space="0" w:color="auto"/>
          </w:divBdr>
        </w:div>
        <w:div w:id="2139296896">
          <w:marLeft w:val="640"/>
          <w:marRight w:val="0"/>
          <w:marTop w:val="0"/>
          <w:marBottom w:val="0"/>
          <w:divBdr>
            <w:top w:val="none" w:sz="0" w:space="0" w:color="auto"/>
            <w:left w:val="none" w:sz="0" w:space="0" w:color="auto"/>
            <w:bottom w:val="none" w:sz="0" w:space="0" w:color="auto"/>
            <w:right w:val="none" w:sz="0" w:space="0" w:color="auto"/>
          </w:divBdr>
        </w:div>
        <w:div w:id="1971746005">
          <w:marLeft w:val="640"/>
          <w:marRight w:val="0"/>
          <w:marTop w:val="0"/>
          <w:marBottom w:val="0"/>
          <w:divBdr>
            <w:top w:val="none" w:sz="0" w:space="0" w:color="auto"/>
            <w:left w:val="none" w:sz="0" w:space="0" w:color="auto"/>
            <w:bottom w:val="none" w:sz="0" w:space="0" w:color="auto"/>
            <w:right w:val="none" w:sz="0" w:space="0" w:color="auto"/>
          </w:divBdr>
        </w:div>
        <w:div w:id="1288437855">
          <w:marLeft w:val="640"/>
          <w:marRight w:val="0"/>
          <w:marTop w:val="0"/>
          <w:marBottom w:val="0"/>
          <w:divBdr>
            <w:top w:val="none" w:sz="0" w:space="0" w:color="auto"/>
            <w:left w:val="none" w:sz="0" w:space="0" w:color="auto"/>
            <w:bottom w:val="none" w:sz="0" w:space="0" w:color="auto"/>
            <w:right w:val="none" w:sz="0" w:space="0" w:color="auto"/>
          </w:divBdr>
        </w:div>
        <w:div w:id="1032993470">
          <w:marLeft w:val="640"/>
          <w:marRight w:val="0"/>
          <w:marTop w:val="0"/>
          <w:marBottom w:val="0"/>
          <w:divBdr>
            <w:top w:val="none" w:sz="0" w:space="0" w:color="auto"/>
            <w:left w:val="none" w:sz="0" w:space="0" w:color="auto"/>
            <w:bottom w:val="none" w:sz="0" w:space="0" w:color="auto"/>
            <w:right w:val="none" w:sz="0" w:space="0" w:color="auto"/>
          </w:divBdr>
        </w:div>
        <w:div w:id="662246569">
          <w:marLeft w:val="640"/>
          <w:marRight w:val="0"/>
          <w:marTop w:val="0"/>
          <w:marBottom w:val="0"/>
          <w:divBdr>
            <w:top w:val="none" w:sz="0" w:space="0" w:color="auto"/>
            <w:left w:val="none" w:sz="0" w:space="0" w:color="auto"/>
            <w:bottom w:val="none" w:sz="0" w:space="0" w:color="auto"/>
            <w:right w:val="none" w:sz="0" w:space="0" w:color="auto"/>
          </w:divBdr>
        </w:div>
        <w:div w:id="893008043">
          <w:marLeft w:val="640"/>
          <w:marRight w:val="0"/>
          <w:marTop w:val="0"/>
          <w:marBottom w:val="0"/>
          <w:divBdr>
            <w:top w:val="none" w:sz="0" w:space="0" w:color="auto"/>
            <w:left w:val="none" w:sz="0" w:space="0" w:color="auto"/>
            <w:bottom w:val="none" w:sz="0" w:space="0" w:color="auto"/>
            <w:right w:val="none" w:sz="0" w:space="0" w:color="auto"/>
          </w:divBdr>
        </w:div>
        <w:div w:id="237983398">
          <w:marLeft w:val="640"/>
          <w:marRight w:val="0"/>
          <w:marTop w:val="0"/>
          <w:marBottom w:val="0"/>
          <w:divBdr>
            <w:top w:val="none" w:sz="0" w:space="0" w:color="auto"/>
            <w:left w:val="none" w:sz="0" w:space="0" w:color="auto"/>
            <w:bottom w:val="none" w:sz="0" w:space="0" w:color="auto"/>
            <w:right w:val="none" w:sz="0" w:space="0" w:color="auto"/>
          </w:divBdr>
        </w:div>
        <w:div w:id="1213544144">
          <w:marLeft w:val="640"/>
          <w:marRight w:val="0"/>
          <w:marTop w:val="0"/>
          <w:marBottom w:val="0"/>
          <w:divBdr>
            <w:top w:val="none" w:sz="0" w:space="0" w:color="auto"/>
            <w:left w:val="none" w:sz="0" w:space="0" w:color="auto"/>
            <w:bottom w:val="none" w:sz="0" w:space="0" w:color="auto"/>
            <w:right w:val="none" w:sz="0" w:space="0" w:color="auto"/>
          </w:divBdr>
        </w:div>
        <w:div w:id="1882670761">
          <w:marLeft w:val="640"/>
          <w:marRight w:val="0"/>
          <w:marTop w:val="0"/>
          <w:marBottom w:val="0"/>
          <w:divBdr>
            <w:top w:val="none" w:sz="0" w:space="0" w:color="auto"/>
            <w:left w:val="none" w:sz="0" w:space="0" w:color="auto"/>
            <w:bottom w:val="none" w:sz="0" w:space="0" w:color="auto"/>
            <w:right w:val="none" w:sz="0" w:space="0" w:color="auto"/>
          </w:divBdr>
        </w:div>
        <w:div w:id="1556772213">
          <w:marLeft w:val="640"/>
          <w:marRight w:val="0"/>
          <w:marTop w:val="0"/>
          <w:marBottom w:val="0"/>
          <w:divBdr>
            <w:top w:val="none" w:sz="0" w:space="0" w:color="auto"/>
            <w:left w:val="none" w:sz="0" w:space="0" w:color="auto"/>
            <w:bottom w:val="none" w:sz="0" w:space="0" w:color="auto"/>
            <w:right w:val="none" w:sz="0" w:space="0" w:color="auto"/>
          </w:divBdr>
        </w:div>
        <w:div w:id="1179275894">
          <w:marLeft w:val="640"/>
          <w:marRight w:val="0"/>
          <w:marTop w:val="0"/>
          <w:marBottom w:val="0"/>
          <w:divBdr>
            <w:top w:val="none" w:sz="0" w:space="0" w:color="auto"/>
            <w:left w:val="none" w:sz="0" w:space="0" w:color="auto"/>
            <w:bottom w:val="none" w:sz="0" w:space="0" w:color="auto"/>
            <w:right w:val="none" w:sz="0" w:space="0" w:color="auto"/>
          </w:divBdr>
        </w:div>
        <w:div w:id="587925672">
          <w:marLeft w:val="640"/>
          <w:marRight w:val="0"/>
          <w:marTop w:val="0"/>
          <w:marBottom w:val="0"/>
          <w:divBdr>
            <w:top w:val="none" w:sz="0" w:space="0" w:color="auto"/>
            <w:left w:val="none" w:sz="0" w:space="0" w:color="auto"/>
            <w:bottom w:val="none" w:sz="0" w:space="0" w:color="auto"/>
            <w:right w:val="none" w:sz="0" w:space="0" w:color="auto"/>
          </w:divBdr>
        </w:div>
        <w:div w:id="605045688">
          <w:marLeft w:val="640"/>
          <w:marRight w:val="0"/>
          <w:marTop w:val="0"/>
          <w:marBottom w:val="0"/>
          <w:divBdr>
            <w:top w:val="none" w:sz="0" w:space="0" w:color="auto"/>
            <w:left w:val="none" w:sz="0" w:space="0" w:color="auto"/>
            <w:bottom w:val="none" w:sz="0" w:space="0" w:color="auto"/>
            <w:right w:val="none" w:sz="0" w:space="0" w:color="auto"/>
          </w:divBdr>
        </w:div>
        <w:div w:id="93258008">
          <w:marLeft w:val="640"/>
          <w:marRight w:val="0"/>
          <w:marTop w:val="0"/>
          <w:marBottom w:val="0"/>
          <w:divBdr>
            <w:top w:val="none" w:sz="0" w:space="0" w:color="auto"/>
            <w:left w:val="none" w:sz="0" w:space="0" w:color="auto"/>
            <w:bottom w:val="none" w:sz="0" w:space="0" w:color="auto"/>
            <w:right w:val="none" w:sz="0" w:space="0" w:color="auto"/>
          </w:divBdr>
        </w:div>
        <w:div w:id="158931992">
          <w:marLeft w:val="640"/>
          <w:marRight w:val="0"/>
          <w:marTop w:val="0"/>
          <w:marBottom w:val="0"/>
          <w:divBdr>
            <w:top w:val="none" w:sz="0" w:space="0" w:color="auto"/>
            <w:left w:val="none" w:sz="0" w:space="0" w:color="auto"/>
            <w:bottom w:val="none" w:sz="0" w:space="0" w:color="auto"/>
            <w:right w:val="none" w:sz="0" w:space="0" w:color="auto"/>
          </w:divBdr>
        </w:div>
        <w:div w:id="1428770439">
          <w:marLeft w:val="640"/>
          <w:marRight w:val="0"/>
          <w:marTop w:val="0"/>
          <w:marBottom w:val="0"/>
          <w:divBdr>
            <w:top w:val="none" w:sz="0" w:space="0" w:color="auto"/>
            <w:left w:val="none" w:sz="0" w:space="0" w:color="auto"/>
            <w:bottom w:val="none" w:sz="0" w:space="0" w:color="auto"/>
            <w:right w:val="none" w:sz="0" w:space="0" w:color="auto"/>
          </w:divBdr>
        </w:div>
        <w:div w:id="1095517484">
          <w:marLeft w:val="640"/>
          <w:marRight w:val="0"/>
          <w:marTop w:val="0"/>
          <w:marBottom w:val="0"/>
          <w:divBdr>
            <w:top w:val="none" w:sz="0" w:space="0" w:color="auto"/>
            <w:left w:val="none" w:sz="0" w:space="0" w:color="auto"/>
            <w:bottom w:val="none" w:sz="0" w:space="0" w:color="auto"/>
            <w:right w:val="none" w:sz="0" w:space="0" w:color="auto"/>
          </w:divBdr>
        </w:div>
        <w:div w:id="1088422797">
          <w:marLeft w:val="640"/>
          <w:marRight w:val="0"/>
          <w:marTop w:val="0"/>
          <w:marBottom w:val="0"/>
          <w:divBdr>
            <w:top w:val="none" w:sz="0" w:space="0" w:color="auto"/>
            <w:left w:val="none" w:sz="0" w:space="0" w:color="auto"/>
            <w:bottom w:val="none" w:sz="0" w:space="0" w:color="auto"/>
            <w:right w:val="none" w:sz="0" w:space="0" w:color="auto"/>
          </w:divBdr>
        </w:div>
        <w:div w:id="1093091723">
          <w:marLeft w:val="640"/>
          <w:marRight w:val="0"/>
          <w:marTop w:val="0"/>
          <w:marBottom w:val="0"/>
          <w:divBdr>
            <w:top w:val="none" w:sz="0" w:space="0" w:color="auto"/>
            <w:left w:val="none" w:sz="0" w:space="0" w:color="auto"/>
            <w:bottom w:val="none" w:sz="0" w:space="0" w:color="auto"/>
            <w:right w:val="none" w:sz="0" w:space="0" w:color="auto"/>
          </w:divBdr>
        </w:div>
        <w:div w:id="2139760599">
          <w:marLeft w:val="640"/>
          <w:marRight w:val="0"/>
          <w:marTop w:val="0"/>
          <w:marBottom w:val="0"/>
          <w:divBdr>
            <w:top w:val="none" w:sz="0" w:space="0" w:color="auto"/>
            <w:left w:val="none" w:sz="0" w:space="0" w:color="auto"/>
            <w:bottom w:val="none" w:sz="0" w:space="0" w:color="auto"/>
            <w:right w:val="none" w:sz="0" w:space="0" w:color="auto"/>
          </w:divBdr>
        </w:div>
        <w:div w:id="1870871209">
          <w:marLeft w:val="640"/>
          <w:marRight w:val="0"/>
          <w:marTop w:val="0"/>
          <w:marBottom w:val="0"/>
          <w:divBdr>
            <w:top w:val="none" w:sz="0" w:space="0" w:color="auto"/>
            <w:left w:val="none" w:sz="0" w:space="0" w:color="auto"/>
            <w:bottom w:val="none" w:sz="0" w:space="0" w:color="auto"/>
            <w:right w:val="none" w:sz="0" w:space="0" w:color="auto"/>
          </w:divBdr>
        </w:div>
        <w:div w:id="125778199">
          <w:marLeft w:val="640"/>
          <w:marRight w:val="0"/>
          <w:marTop w:val="0"/>
          <w:marBottom w:val="0"/>
          <w:divBdr>
            <w:top w:val="none" w:sz="0" w:space="0" w:color="auto"/>
            <w:left w:val="none" w:sz="0" w:space="0" w:color="auto"/>
            <w:bottom w:val="none" w:sz="0" w:space="0" w:color="auto"/>
            <w:right w:val="none" w:sz="0" w:space="0" w:color="auto"/>
          </w:divBdr>
        </w:div>
        <w:div w:id="1243296904">
          <w:marLeft w:val="640"/>
          <w:marRight w:val="0"/>
          <w:marTop w:val="0"/>
          <w:marBottom w:val="0"/>
          <w:divBdr>
            <w:top w:val="none" w:sz="0" w:space="0" w:color="auto"/>
            <w:left w:val="none" w:sz="0" w:space="0" w:color="auto"/>
            <w:bottom w:val="none" w:sz="0" w:space="0" w:color="auto"/>
            <w:right w:val="none" w:sz="0" w:space="0" w:color="auto"/>
          </w:divBdr>
        </w:div>
        <w:div w:id="1593314998">
          <w:marLeft w:val="640"/>
          <w:marRight w:val="0"/>
          <w:marTop w:val="0"/>
          <w:marBottom w:val="0"/>
          <w:divBdr>
            <w:top w:val="none" w:sz="0" w:space="0" w:color="auto"/>
            <w:left w:val="none" w:sz="0" w:space="0" w:color="auto"/>
            <w:bottom w:val="none" w:sz="0" w:space="0" w:color="auto"/>
            <w:right w:val="none" w:sz="0" w:space="0" w:color="auto"/>
          </w:divBdr>
        </w:div>
        <w:div w:id="1752703055">
          <w:marLeft w:val="640"/>
          <w:marRight w:val="0"/>
          <w:marTop w:val="0"/>
          <w:marBottom w:val="0"/>
          <w:divBdr>
            <w:top w:val="none" w:sz="0" w:space="0" w:color="auto"/>
            <w:left w:val="none" w:sz="0" w:space="0" w:color="auto"/>
            <w:bottom w:val="none" w:sz="0" w:space="0" w:color="auto"/>
            <w:right w:val="none" w:sz="0" w:space="0" w:color="auto"/>
          </w:divBdr>
        </w:div>
        <w:div w:id="2013408373">
          <w:marLeft w:val="640"/>
          <w:marRight w:val="0"/>
          <w:marTop w:val="0"/>
          <w:marBottom w:val="0"/>
          <w:divBdr>
            <w:top w:val="none" w:sz="0" w:space="0" w:color="auto"/>
            <w:left w:val="none" w:sz="0" w:space="0" w:color="auto"/>
            <w:bottom w:val="none" w:sz="0" w:space="0" w:color="auto"/>
            <w:right w:val="none" w:sz="0" w:space="0" w:color="auto"/>
          </w:divBdr>
        </w:div>
        <w:div w:id="150876857">
          <w:marLeft w:val="640"/>
          <w:marRight w:val="0"/>
          <w:marTop w:val="0"/>
          <w:marBottom w:val="0"/>
          <w:divBdr>
            <w:top w:val="none" w:sz="0" w:space="0" w:color="auto"/>
            <w:left w:val="none" w:sz="0" w:space="0" w:color="auto"/>
            <w:bottom w:val="none" w:sz="0" w:space="0" w:color="auto"/>
            <w:right w:val="none" w:sz="0" w:space="0" w:color="auto"/>
          </w:divBdr>
        </w:div>
        <w:div w:id="1988971401">
          <w:marLeft w:val="640"/>
          <w:marRight w:val="0"/>
          <w:marTop w:val="0"/>
          <w:marBottom w:val="0"/>
          <w:divBdr>
            <w:top w:val="none" w:sz="0" w:space="0" w:color="auto"/>
            <w:left w:val="none" w:sz="0" w:space="0" w:color="auto"/>
            <w:bottom w:val="none" w:sz="0" w:space="0" w:color="auto"/>
            <w:right w:val="none" w:sz="0" w:space="0" w:color="auto"/>
          </w:divBdr>
        </w:div>
      </w:divsChild>
    </w:div>
    <w:div w:id="1503548423">
      <w:bodyDiv w:val="1"/>
      <w:marLeft w:val="0"/>
      <w:marRight w:val="0"/>
      <w:marTop w:val="0"/>
      <w:marBottom w:val="0"/>
      <w:divBdr>
        <w:top w:val="none" w:sz="0" w:space="0" w:color="auto"/>
        <w:left w:val="none" w:sz="0" w:space="0" w:color="auto"/>
        <w:bottom w:val="none" w:sz="0" w:space="0" w:color="auto"/>
        <w:right w:val="none" w:sz="0" w:space="0" w:color="auto"/>
      </w:divBdr>
      <w:divsChild>
        <w:div w:id="1763211663">
          <w:marLeft w:val="640"/>
          <w:marRight w:val="0"/>
          <w:marTop w:val="0"/>
          <w:marBottom w:val="0"/>
          <w:divBdr>
            <w:top w:val="none" w:sz="0" w:space="0" w:color="auto"/>
            <w:left w:val="none" w:sz="0" w:space="0" w:color="auto"/>
            <w:bottom w:val="none" w:sz="0" w:space="0" w:color="auto"/>
            <w:right w:val="none" w:sz="0" w:space="0" w:color="auto"/>
          </w:divBdr>
        </w:div>
        <w:div w:id="442311052">
          <w:marLeft w:val="640"/>
          <w:marRight w:val="0"/>
          <w:marTop w:val="0"/>
          <w:marBottom w:val="0"/>
          <w:divBdr>
            <w:top w:val="none" w:sz="0" w:space="0" w:color="auto"/>
            <w:left w:val="none" w:sz="0" w:space="0" w:color="auto"/>
            <w:bottom w:val="none" w:sz="0" w:space="0" w:color="auto"/>
            <w:right w:val="none" w:sz="0" w:space="0" w:color="auto"/>
          </w:divBdr>
        </w:div>
        <w:div w:id="484276464">
          <w:marLeft w:val="640"/>
          <w:marRight w:val="0"/>
          <w:marTop w:val="0"/>
          <w:marBottom w:val="0"/>
          <w:divBdr>
            <w:top w:val="none" w:sz="0" w:space="0" w:color="auto"/>
            <w:left w:val="none" w:sz="0" w:space="0" w:color="auto"/>
            <w:bottom w:val="none" w:sz="0" w:space="0" w:color="auto"/>
            <w:right w:val="none" w:sz="0" w:space="0" w:color="auto"/>
          </w:divBdr>
        </w:div>
        <w:div w:id="1204057296">
          <w:marLeft w:val="640"/>
          <w:marRight w:val="0"/>
          <w:marTop w:val="0"/>
          <w:marBottom w:val="0"/>
          <w:divBdr>
            <w:top w:val="none" w:sz="0" w:space="0" w:color="auto"/>
            <w:left w:val="none" w:sz="0" w:space="0" w:color="auto"/>
            <w:bottom w:val="none" w:sz="0" w:space="0" w:color="auto"/>
            <w:right w:val="none" w:sz="0" w:space="0" w:color="auto"/>
          </w:divBdr>
        </w:div>
        <w:div w:id="1981382455">
          <w:marLeft w:val="640"/>
          <w:marRight w:val="0"/>
          <w:marTop w:val="0"/>
          <w:marBottom w:val="0"/>
          <w:divBdr>
            <w:top w:val="none" w:sz="0" w:space="0" w:color="auto"/>
            <w:left w:val="none" w:sz="0" w:space="0" w:color="auto"/>
            <w:bottom w:val="none" w:sz="0" w:space="0" w:color="auto"/>
            <w:right w:val="none" w:sz="0" w:space="0" w:color="auto"/>
          </w:divBdr>
        </w:div>
        <w:div w:id="167406574">
          <w:marLeft w:val="640"/>
          <w:marRight w:val="0"/>
          <w:marTop w:val="0"/>
          <w:marBottom w:val="0"/>
          <w:divBdr>
            <w:top w:val="none" w:sz="0" w:space="0" w:color="auto"/>
            <w:left w:val="none" w:sz="0" w:space="0" w:color="auto"/>
            <w:bottom w:val="none" w:sz="0" w:space="0" w:color="auto"/>
            <w:right w:val="none" w:sz="0" w:space="0" w:color="auto"/>
          </w:divBdr>
        </w:div>
        <w:div w:id="524054372">
          <w:marLeft w:val="640"/>
          <w:marRight w:val="0"/>
          <w:marTop w:val="0"/>
          <w:marBottom w:val="0"/>
          <w:divBdr>
            <w:top w:val="none" w:sz="0" w:space="0" w:color="auto"/>
            <w:left w:val="none" w:sz="0" w:space="0" w:color="auto"/>
            <w:bottom w:val="none" w:sz="0" w:space="0" w:color="auto"/>
            <w:right w:val="none" w:sz="0" w:space="0" w:color="auto"/>
          </w:divBdr>
        </w:div>
        <w:div w:id="73746015">
          <w:marLeft w:val="640"/>
          <w:marRight w:val="0"/>
          <w:marTop w:val="0"/>
          <w:marBottom w:val="0"/>
          <w:divBdr>
            <w:top w:val="none" w:sz="0" w:space="0" w:color="auto"/>
            <w:left w:val="none" w:sz="0" w:space="0" w:color="auto"/>
            <w:bottom w:val="none" w:sz="0" w:space="0" w:color="auto"/>
            <w:right w:val="none" w:sz="0" w:space="0" w:color="auto"/>
          </w:divBdr>
        </w:div>
        <w:div w:id="1444375928">
          <w:marLeft w:val="640"/>
          <w:marRight w:val="0"/>
          <w:marTop w:val="0"/>
          <w:marBottom w:val="0"/>
          <w:divBdr>
            <w:top w:val="none" w:sz="0" w:space="0" w:color="auto"/>
            <w:left w:val="none" w:sz="0" w:space="0" w:color="auto"/>
            <w:bottom w:val="none" w:sz="0" w:space="0" w:color="auto"/>
            <w:right w:val="none" w:sz="0" w:space="0" w:color="auto"/>
          </w:divBdr>
        </w:div>
        <w:div w:id="811674944">
          <w:marLeft w:val="640"/>
          <w:marRight w:val="0"/>
          <w:marTop w:val="0"/>
          <w:marBottom w:val="0"/>
          <w:divBdr>
            <w:top w:val="none" w:sz="0" w:space="0" w:color="auto"/>
            <w:left w:val="none" w:sz="0" w:space="0" w:color="auto"/>
            <w:bottom w:val="none" w:sz="0" w:space="0" w:color="auto"/>
            <w:right w:val="none" w:sz="0" w:space="0" w:color="auto"/>
          </w:divBdr>
        </w:div>
        <w:div w:id="1936590673">
          <w:marLeft w:val="640"/>
          <w:marRight w:val="0"/>
          <w:marTop w:val="0"/>
          <w:marBottom w:val="0"/>
          <w:divBdr>
            <w:top w:val="none" w:sz="0" w:space="0" w:color="auto"/>
            <w:left w:val="none" w:sz="0" w:space="0" w:color="auto"/>
            <w:bottom w:val="none" w:sz="0" w:space="0" w:color="auto"/>
            <w:right w:val="none" w:sz="0" w:space="0" w:color="auto"/>
          </w:divBdr>
        </w:div>
        <w:div w:id="870342641">
          <w:marLeft w:val="640"/>
          <w:marRight w:val="0"/>
          <w:marTop w:val="0"/>
          <w:marBottom w:val="0"/>
          <w:divBdr>
            <w:top w:val="none" w:sz="0" w:space="0" w:color="auto"/>
            <w:left w:val="none" w:sz="0" w:space="0" w:color="auto"/>
            <w:bottom w:val="none" w:sz="0" w:space="0" w:color="auto"/>
            <w:right w:val="none" w:sz="0" w:space="0" w:color="auto"/>
          </w:divBdr>
        </w:div>
        <w:div w:id="1073359000">
          <w:marLeft w:val="640"/>
          <w:marRight w:val="0"/>
          <w:marTop w:val="0"/>
          <w:marBottom w:val="0"/>
          <w:divBdr>
            <w:top w:val="none" w:sz="0" w:space="0" w:color="auto"/>
            <w:left w:val="none" w:sz="0" w:space="0" w:color="auto"/>
            <w:bottom w:val="none" w:sz="0" w:space="0" w:color="auto"/>
            <w:right w:val="none" w:sz="0" w:space="0" w:color="auto"/>
          </w:divBdr>
        </w:div>
        <w:div w:id="1571191327">
          <w:marLeft w:val="640"/>
          <w:marRight w:val="0"/>
          <w:marTop w:val="0"/>
          <w:marBottom w:val="0"/>
          <w:divBdr>
            <w:top w:val="none" w:sz="0" w:space="0" w:color="auto"/>
            <w:left w:val="none" w:sz="0" w:space="0" w:color="auto"/>
            <w:bottom w:val="none" w:sz="0" w:space="0" w:color="auto"/>
            <w:right w:val="none" w:sz="0" w:space="0" w:color="auto"/>
          </w:divBdr>
        </w:div>
        <w:div w:id="393969124">
          <w:marLeft w:val="640"/>
          <w:marRight w:val="0"/>
          <w:marTop w:val="0"/>
          <w:marBottom w:val="0"/>
          <w:divBdr>
            <w:top w:val="none" w:sz="0" w:space="0" w:color="auto"/>
            <w:left w:val="none" w:sz="0" w:space="0" w:color="auto"/>
            <w:bottom w:val="none" w:sz="0" w:space="0" w:color="auto"/>
            <w:right w:val="none" w:sz="0" w:space="0" w:color="auto"/>
          </w:divBdr>
        </w:div>
        <w:div w:id="779760904">
          <w:marLeft w:val="640"/>
          <w:marRight w:val="0"/>
          <w:marTop w:val="0"/>
          <w:marBottom w:val="0"/>
          <w:divBdr>
            <w:top w:val="none" w:sz="0" w:space="0" w:color="auto"/>
            <w:left w:val="none" w:sz="0" w:space="0" w:color="auto"/>
            <w:bottom w:val="none" w:sz="0" w:space="0" w:color="auto"/>
            <w:right w:val="none" w:sz="0" w:space="0" w:color="auto"/>
          </w:divBdr>
        </w:div>
        <w:div w:id="425270852">
          <w:marLeft w:val="640"/>
          <w:marRight w:val="0"/>
          <w:marTop w:val="0"/>
          <w:marBottom w:val="0"/>
          <w:divBdr>
            <w:top w:val="none" w:sz="0" w:space="0" w:color="auto"/>
            <w:left w:val="none" w:sz="0" w:space="0" w:color="auto"/>
            <w:bottom w:val="none" w:sz="0" w:space="0" w:color="auto"/>
            <w:right w:val="none" w:sz="0" w:space="0" w:color="auto"/>
          </w:divBdr>
        </w:div>
        <w:div w:id="362219728">
          <w:marLeft w:val="640"/>
          <w:marRight w:val="0"/>
          <w:marTop w:val="0"/>
          <w:marBottom w:val="0"/>
          <w:divBdr>
            <w:top w:val="none" w:sz="0" w:space="0" w:color="auto"/>
            <w:left w:val="none" w:sz="0" w:space="0" w:color="auto"/>
            <w:bottom w:val="none" w:sz="0" w:space="0" w:color="auto"/>
            <w:right w:val="none" w:sz="0" w:space="0" w:color="auto"/>
          </w:divBdr>
        </w:div>
        <w:div w:id="581719776">
          <w:marLeft w:val="640"/>
          <w:marRight w:val="0"/>
          <w:marTop w:val="0"/>
          <w:marBottom w:val="0"/>
          <w:divBdr>
            <w:top w:val="none" w:sz="0" w:space="0" w:color="auto"/>
            <w:left w:val="none" w:sz="0" w:space="0" w:color="auto"/>
            <w:bottom w:val="none" w:sz="0" w:space="0" w:color="auto"/>
            <w:right w:val="none" w:sz="0" w:space="0" w:color="auto"/>
          </w:divBdr>
        </w:div>
        <w:div w:id="1866214231">
          <w:marLeft w:val="640"/>
          <w:marRight w:val="0"/>
          <w:marTop w:val="0"/>
          <w:marBottom w:val="0"/>
          <w:divBdr>
            <w:top w:val="none" w:sz="0" w:space="0" w:color="auto"/>
            <w:left w:val="none" w:sz="0" w:space="0" w:color="auto"/>
            <w:bottom w:val="none" w:sz="0" w:space="0" w:color="auto"/>
            <w:right w:val="none" w:sz="0" w:space="0" w:color="auto"/>
          </w:divBdr>
        </w:div>
        <w:div w:id="1251547531">
          <w:marLeft w:val="640"/>
          <w:marRight w:val="0"/>
          <w:marTop w:val="0"/>
          <w:marBottom w:val="0"/>
          <w:divBdr>
            <w:top w:val="none" w:sz="0" w:space="0" w:color="auto"/>
            <w:left w:val="none" w:sz="0" w:space="0" w:color="auto"/>
            <w:bottom w:val="none" w:sz="0" w:space="0" w:color="auto"/>
            <w:right w:val="none" w:sz="0" w:space="0" w:color="auto"/>
          </w:divBdr>
        </w:div>
        <w:div w:id="178392312">
          <w:marLeft w:val="640"/>
          <w:marRight w:val="0"/>
          <w:marTop w:val="0"/>
          <w:marBottom w:val="0"/>
          <w:divBdr>
            <w:top w:val="none" w:sz="0" w:space="0" w:color="auto"/>
            <w:left w:val="none" w:sz="0" w:space="0" w:color="auto"/>
            <w:bottom w:val="none" w:sz="0" w:space="0" w:color="auto"/>
            <w:right w:val="none" w:sz="0" w:space="0" w:color="auto"/>
          </w:divBdr>
        </w:div>
        <w:div w:id="301423251">
          <w:marLeft w:val="640"/>
          <w:marRight w:val="0"/>
          <w:marTop w:val="0"/>
          <w:marBottom w:val="0"/>
          <w:divBdr>
            <w:top w:val="none" w:sz="0" w:space="0" w:color="auto"/>
            <w:left w:val="none" w:sz="0" w:space="0" w:color="auto"/>
            <w:bottom w:val="none" w:sz="0" w:space="0" w:color="auto"/>
            <w:right w:val="none" w:sz="0" w:space="0" w:color="auto"/>
          </w:divBdr>
        </w:div>
        <w:div w:id="1683972688">
          <w:marLeft w:val="640"/>
          <w:marRight w:val="0"/>
          <w:marTop w:val="0"/>
          <w:marBottom w:val="0"/>
          <w:divBdr>
            <w:top w:val="none" w:sz="0" w:space="0" w:color="auto"/>
            <w:left w:val="none" w:sz="0" w:space="0" w:color="auto"/>
            <w:bottom w:val="none" w:sz="0" w:space="0" w:color="auto"/>
            <w:right w:val="none" w:sz="0" w:space="0" w:color="auto"/>
          </w:divBdr>
        </w:div>
        <w:div w:id="1303197803">
          <w:marLeft w:val="640"/>
          <w:marRight w:val="0"/>
          <w:marTop w:val="0"/>
          <w:marBottom w:val="0"/>
          <w:divBdr>
            <w:top w:val="none" w:sz="0" w:space="0" w:color="auto"/>
            <w:left w:val="none" w:sz="0" w:space="0" w:color="auto"/>
            <w:bottom w:val="none" w:sz="0" w:space="0" w:color="auto"/>
            <w:right w:val="none" w:sz="0" w:space="0" w:color="auto"/>
          </w:divBdr>
        </w:div>
        <w:div w:id="87317825">
          <w:marLeft w:val="640"/>
          <w:marRight w:val="0"/>
          <w:marTop w:val="0"/>
          <w:marBottom w:val="0"/>
          <w:divBdr>
            <w:top w:val="none" w:sz="0" w:space="0" w:color="auto"/>
            <w:left w:val="none" w:sz="0" w:space="0" w:color="auto"/>
            <w:bottom w:val="none" w:sz="0" w:space="0" w:color="auto"/>
            <w:right w:val="none" w:sz="0" w:space="0" w:color="auto"/>
          </w:divBdr>
        </w:div>
        <w:div w:id="837840961">
          <w:marLeft w:val="640"/>
          <w:marRight w:val="0"/>
          <w:marTop w:val="0"/>
          <w:marBottom w:val="0"/>
          <w:divBdr>
            <w:top w:val="none" w:sz="0" w:space="0" w:color="auto"/>
            <w:left w:val="none" w:sz="0" w:space="0" w:color="auto"/>
            <w:bottom w:val="none" w:sz="0" w:space="0" w:color="auto"/>
            <w:right w:val="none" w:sz="0" w:space="0" w:color="auto"/>
          </w:divBdr>
        </w:div>
        <w:div w:id="531965122">
          <w:marLeft w:val="640"/>
          <w:marRight w:val="0"/>
          <w:marTop w:val="0"/>
          <w:marBottom w:val="0"/>
          <w:divBdr>
            <w:top w:val="none" w:sz="0" w:space="0" w:color="auto"/>
            <w:left w:val="none" w:sz="0" w:space="0" w:color="auto"/>
            <w:bottom w:val="none" w:sz="0" w:space="0" w:color="auto"/>
            <w:right w:val="none" w:sz="0" w:space="0" w:color="auto"/>
          </w:divBdr>
        </w:div>
        <w:div w:id="1237206005">
          <w:marLeft w:val="640"/>
          <w:marRight w:val="0"/>
          <w:marTop w:val="0"/>
          <w:marBottom w:val="0"/>
          <w:divBdr>
            <w:top w:val="none" w:sz="0" w:space="0" w:color="auto"/>
            <w:left w:val="none" w:sz="0" w:space="0" w:color="auto"/>
            <w:bottom w:val="none" w:sz="0" w:space="0" w:color="auto"/>
            <w:right w:val="none" w:sz="0" w:space="0" w:color="auto"/>
          </w:divBdr>
        </w:div>
        <w:div w:id="714739795">
          <w:marLeft w:val="640"/>
          <w:marRight w:val="0"/>
          <w:marTop w:val="0"/>
          <w:marBottom w:val="0"/>
          <w:divBdr>
            <w:top w:val="none" w:sz="0" w:space="0" w:color="auto"/>
            <w:left w:val="none" w:sz="0" w:space="0" w:color="auto"/>
            <w:bottom w:val="none" w:sz="0" w:space="0" w:color="auto"/>
            <w:right w:val="none" w:sz="0" w:space="0" w:color="auto"/>
          </w:divBdr>
        </w:div>
        <w:div w:id="1262565425">
          <w:marLeft w:val="640"/>
          <w:marRight w:val="0"/>
          <w:marTop w:val="0"/>
          <w:marBottom w:val="0"/>
          <w:divBdr>
            <w:top w:val="none" w:sz="0" w:space="0" w:color="auto"/>
            <w:left w:val="none" w:sz="0" w:space="0" w:color="auto"/>
            <w:bottom w:val="none" w:sz="0" w:space="0" w:color="auto"/>
            <w:right w:val="none" w:sz="0" w:space="0" w:color="auto"/>
          </w:divBdr>
        </w:div>
        <w:div w:id="1264339187">
          <w:marLeft w:val="640"/>
          <w:marRight w:val="0"/>
          <w:marTop w:val="0"/>
          <w:marBottom w:val="0"/>
          <w:divBdr>
            <w:top w:val="none" w:sz="0" w:space="0" w:color="auto"/>
            <w:left w:val="none" w:sz="0" w:space="0" w:color="auto"/>
            <w:bottom w:val="none" w:sz="0" w:space="0" w:color="auto"/>
            <w:right w:val="none" w:sz="0" w:space="0" w:color="auto"/>
          </w:divBdr>
        </w:div>
        <w:div w:id="710499220">
          <w:marLeft w:val="640"/>
          <w:marRight w:val="0"/>
          <w:marTop w:val="0"/>
          <w:marBottom w:val="0"/>
          <w:divBdr>
            <w:top w:val="none" w:sz="0" w:space="0" w:color="auto"/>
            <w:left w:val="none" w:sz="0" w:space="0" w:color="auto"/>
            <w:bottom w:val="none" w:sz="0" w:space="0" w:color="auto"/>
            <w:right w:val="none" w:sz="0" w:space="0" w:color="auto"/>
          </w:divBdr>
        </w:div>
        <w:div w:id="1385644932">
          <w:marLeft w:val="640"/>
          <w:marRight w:val="0"/>
          <w:marTop w:val="0"/>
          <w:marBottom w:val="0"/>
          <w:divBdr>
            <w:top w:val="none" w:sz="0" w:space="0" w:color="auto"/>
            <w:left w:val="none" w:sz="0" w:space="0" w:color="auto"/>
            <w:bottom w:val="none" w:sz="0" w:space="0" w:color="auto"/>
            <w:right w:val="none" w:sz="0" w:space="0" w:color="auto"/>
          </w:divBdr>
        </w:div>
        <w:div w:id="1036005870">
          <w:marLeft w:val="640"/>
          <w:marRight w:val="0"/>
          <w:marTop w:val="0"/>
          <w:marBottom w:val="0"/>
          <w:divBdr>
            <w:top w:val="none" w:sz="0" w:space="0" w:color="auto"/>
            <w:left w:val="none" w:sz="0" w:space="0" w:color="auto"/>
            <w:bottom w:val="none" w:sz="0" w:space="0" w:color="auto"/>
            <w:right w:val="none" w:sz="0" w:space="0" w:color="auto"/>
          </w:divBdr>
        </w:div>
        <w:div w:id="441150309">
          <w:marLeft w:val="640"/>
          <w:marRight w:val="0"/>
          <w:marTop w:val="0"/>
          <w:marBottom w:val="0"/>
          <w:divBdr>
            <w:top w:val="none" w:sz="0" w:space="0" w:color="auto"/>
            <w:left w:val="none" w:sz="0" w:space="0" w:color="auto"/>
            <w:bottom w:val="none" w:sz="0" w:space="0" w:color="auto"/>
            <w:right w:val="none" w:sz="0" w:space="0" w:color="auto"/>
          </w:divBdr>
        </w:div>
        <w:div w:id="685600696">
          <w:marLeft w:val="640"/>
          <w:marRight w:val="0"/>
          <w:marTop w:val="0"/>
          <w:marBottom w:val="0"/>
          <w:divBdr>
            <w:top w:val="none" w:sz="0" w:space="0" w:color="auto"/>
            <w:left w:val="none" w:sz="0" w:space="0" w:color="auto"/>
            <w:bottom w:val="none" w:sz="0" w:space="0" w:color="auto"/>
            <w:right w:val="none" w:sz="0" w:space="0" w:color="auto"/>
          </w:divBdr>
        </w:div>
        <w:div w:id="2090078657">
          <w:marLeft w:val="640"/>
          <w:marRight w:val="0"/>
          <w:marTop w:val="0"/>
          <w:marBottom w:val="0"/>
          <w:divBdr>
            <w:top w:val="none" w:sz="0" w:space="0" w:color="auto"/>
            <w:left w:val="none" w:sz="0" w:space="0" w:color="auto"/>
            <w:bottom w:val="none" w:sz="0" w:space="0" w:color="auto"/>
            <w:right w:val="none" w:sz="0" w:space="0" w:color="auto"/>
          </w:divBdr>
        </w:div>
        <w:div w:id="856506460">
          <w:marLeft w:val="640"/>
          <w:marRight w:val="0"/>
          <w:marTop w:val="0"/>
          <w:marBottom w:val="0"/>
          <w:divBdr>
            <w:top w:val="none" w:sz="0" w:space="0" w:color="auto"/>
            <w:left w:val="none" w:sz="0" w:space="0" w:color="auto"/>
            <w:bottom w:val="none" w:sz="0" w:space="0" w:color="auto"/>
            <w:right w:val="none" w:sz="0" w:space="0" w:color="auto"/>
          </w:divBdr>
        </w:div>
        <w:div w:id="650869324">
          <w:marLeft w:val="640"/>
          <w:marRight w:val="0"/>
          <w:marTop w:val="0"/>
          <w:marBottom w:val="0"/>
          <w:divBdr>
            <w:top w:val="none" w:sz="0" w:space="0" w:color="auto"/>
            <w:left w:val="none" w:sz="0" w:space="0" w:color="auto"/>
            <w:bottom w:val="none" w:sz="0" w:space="0" w:color="auto"/>
            <w:right w:val="none" w:sz="0" w:space="0" w:color="auto"/>
          </w:divBdr>
        </w:div>
        <w:div w:id="1954553907">
          <w:marLeft w:val="640"/>
          <w:marRight w:val="0"/>
          <w:marTop w:val="0"/>
          <w:marBottom w:val="0"/>
          <w:divBdr>
            <w:top w:val="none" w:sz="0" w:space="0" w:color="auto"/>
            <w:left w:val="none" w:sz="0" w:space="0" w:color="auto"/>
            <w:bottom w:val="none" w:sz="0" w:space="0" w:color="auto"/>
            <w:right w:val="none" w:sz="0" w:space="0" w:color="auto"/>
          </w:divBdr>
        </w:div>
        <w:div w:id="1170679147">
          <w:marLeft w:val="640"/>
          <w:marRight w:val="0"/>
          <w:marTop w:val="0"/>
          <w:marBottom w:val="0"/>
          <w:divBdr>
            <w:top w:val="none" w:sz="0" w:space="0" w:color="auto"/>
            <w:left w:val="none" w:sz="0" w:space="0" w:color="auto"/>
            <w:bottom w:val="none" w:sz="0" w:space="0" w:color="auto"/>
            <w:right w:val="none" w:sz="0" w:space="0" w:color="auto"/>
          </w:divBdr>
        </w:div>
        <w:div w:id="385690073">
          <w:marLeft w:val="640"/>
          <w:marRight w:val="0"/>
          <w:marTop w:val="0"/>
          <w:marBottom w:val="0"/>
          <w:divBdr>
            <w:top w:val="none" w:sz="0" w:space="0" w:color="auto"/>
            <w:left w:val="none" w:sz="0" w:space="0" w:color="auto"/>
            <w:bottom w:val="none" w:sz="0" w:space="0" w:color="auto"/>
            <w:right w:val="none" w:sz="0" w:space="0" w:color="auto"/>
          </w:divBdr>
        </w:div>
        <w:div w:id="1947347360">
          <w:marLeft w:val="640"/>
          <w:marRight w:val="0"/>
          <w:marTop w:val="0"/>
          <w:marBottom w:val="0"/>
          <w:divBdr>
            <w:top w:val="none" w:sz="0" w:space="0" w:color="auto"/>
            <w:left w:val="none" w:sz="0" w:space="0" w:color="auto"/>
            <w:bottom w:val="none" w:sz="0" w:space="0" w:color="auto"/>
            <w:right w:val="none" w:sz="0" w:space="0" w:color="auto"/>
          </w:divBdr>
        </w:div>
        <w:div w:id="79646568">
          <w:marLeft w:val="640"/>
          <w:marRight w:val="0"/>
          <w:marTop w:val="0"/>
          <w:marBottom w:val="0"/>
          <w:divBdr>
            <w:top w:val="none" w:sz="0" w:space="0" w:color="auto"/>
            <w:left w:val="none" w:sz="0" w:space="0" w:color="auto"/>
            <w:bottom w:val="none" w:sz="0" w:space="0" w:color="auto"/>
            <w:right w:val="none" w:sz="0" w:space="0" w:color="auto"/>
          </w:divBdr>
        </w:div>
        <w:div w:id="1569461112">
          <w:marLeft w:val="640"/>
          <w:marRight w:val="0"/>
          <w:marTop w:val="0"/>
          <w:marBottom w:val="0"/>
          <w:divBdr>
            <w:top w:val="none" w:sz="0" w:space="0" w:color="auto"/>
            <w:left w:val="none" w:sz="0" w:space="0" w:color="auto"/>
            <w:bottom w:val="none" w:sz="0" w:space="0" w:color="auto"/>
            <w:right w:val="none" w:sz="0" w:space="0" w:color="auto"/>
          </w:divBdr>
        </w:div>
        <w:div w:id="1705517405">
          <w:marLeft w:val="640"/>
          <w:marRight w:val="0"/>
          <w:marTop w:val="0"/>
          <w:marBottom w:val="0"/>
          <w:divBdr>
            <w:top w:val="none" w:sz="0" w:space="0" w:color="auto"/>
            <w:left w:val="none" w:sz="0" w:space="0" w:color="auto"/>
            <w:bottom w:val="none" w:sz="0" w:space="0" w:color="auto"/>
            <w:right w:val="none" w:sz="0" w:space="0" w:color="auto"/>
          </w:divBdr>
        </w:div>
        <w:div w:id="59256574">
          <w:marLeft w:val="640"/>
          <w:marRight w:val="0"/>
          <w:marTop w:val="0"/>
          <w:marBottom w:val="0"/>
          <w:divBdr>
            <w:top w:val="none" w:sz="0" w:space="0" w:color="auto"/>
            <w:left w:val="none" w:sz="0" w:space="0" w:color="auto"/>
            <w:bottom w:val="none" w:sz="0" w:space="0" w:color="auto"/>
            <w:right w:val="none" w:sz="0" w:space="0" w:color="auto"/>
          </w:divBdr>
        </w:div>
        <w:div w:id="1581868217">
          <w:marLeft w:val="640"/>
          <w:marRight w:val="0"/>
          <w:marTop w:val="0"/>
          <w:marBottom w:val="0"/>
          <w:divBdr>
            <w:top w:val="none" w:sz="0" w:space="0" w:color="auto"/>
            <w:left w:val="none" w:sz="0" w:space="0" w:color="auto"/>
            <w:bottom w:val="none" w:sz="0" w:space="0" w:color="auto"/>
            <w:right w:val="none" w:sz="0" w:space="0" w:color="auto"/>
          </w:divBdr>
        </w:div>
        <w:div w:id="923685421">
          <w:marLeft w:val="640"/>
          <w:marRight w:val="0"/>
          <w:marTop w:val="0"/>
          <w:marBottom w:val="0"/>
          <w:divBdr>
            <w:top w:val="none" w:sz="0" w:space="0" w:color="auto"/>
            <w:left w:val="none" w:sz="0" w:space="0" w:color="auto"/>
            <w:bottom w:val="none" w:sz="0" w:space="0" w:color="auto"/>
            <w:right w:val="none" w:sz="0" w:space="0" w:color="auto"/>
          </w:divBdr>
        </w:div>
        <w:div w:id="572088072">
          <w:marLeft w:val="640"/>
          <w:marRight w:val="0"/>
          <w:marTop w:val="0"/>
          <w:marBottom w:val="0"/>
          <w:divBdr>
            <w:top w:val="none" w:sz="0" w:space="0" w:color="auto"/>
            <w:left w:val="none" w:sz="0" w:space="0" w:color="auto"/>
            <w:bottom w:val="none" w:sz="0" w:space="0" w:color="auto"/>
            <w:right w:val="none" w:sz="0" w:space="0" w:color="auto"/>
          </w:divBdr>
        </w:div>
        <w:div w:id="1480027898">
          <w:marLeft w:val="640"/>
          <w:marRight w:val="0"/>
          <w:marTop w:val="0"/>
          <w:marBottom w:val="0"/>
          <w:divBdr>
            <w:top w:val="none" w:sz="0" w:space="0" w:color="auto"/>
            <w:left w:val="none" w:sz="0" w:space="0" w:color="auto"/>
            <w:bottom w:val="none" w:sz="0" w:space="0" w:color="auto"/>
            <w:right w:val="none" w:sz="0" w:space="0" w:color="auto"/>
          </w:divBdr>
        </w:div>
        <w:div w:id="689527909">
          <w:marLeft w:val="640"/>
          <w:marRight w:val="0"/>
          <w:marTop w:val="0"/>
          <w:marBottom w:val="0"/>
          <w:divBdr>
            <w:top w:val="none" w:sz="0" w:space="0" w:color="auto"/>
            <w:left w:val="none" w:sz="0" w:space="0" w:color="auto"/>
            <w:bottom w:val="none" w:sz="0" w:space="0" w:color="auto"/>
            <w:right w:val="none" w:sz="0" w:space="0" w:color="auto"/>
          </w:divBdr>
        </w:div>
        <w:div w:id="848637356">
          <w:marLeft w:val="640"/>
          <w:marRight w:val="0"/>
          <w:marTop w:val="0"/>
          <w:marBottom w:val="0"/>
          <w:divBdr>
            <w:top w:val="none" w:sz="0" w:space="0" w:color="auto"/>
            <w:left w:val="none" w:sz="0" w:space="0" w:color="auto"/>
            <w:bottom w:val="none" w:sz="0" w:space="0" w:color="auto"/>
            <w:right w:val="none" w:sz="0" w:space="0" w:color="auto"/>
          </w:divBdr>
        </w:div>
        <w:div w:id="1071124092">
          <w:marLeft w:val="640"/>
          <w:marRight w:val="0"/>
          <w:marTop w:val="0"/>
          <w:marBottom w:val="0"/>
          <w:divBdr>
            <w:top w:val="none" w:sz="0" w:space="0" w:color="auto"/>
            <w:left w:val="none" w:sz="0" w:space="0" w:color="auto"/>
            <w:bottom w:val="none" w:sz="0" w:space="0" w:color="auto"/>
            <w:right w:val="none" w:sz="0" w:space="0" w:color="auto"/>
          </w:divBdr>
        </w:div>
        <w:div w:id="1087383789">
          <w:marLeft w:val="640"/>
          <w:marRight w:val="0"/>
          <w:marTop w:val="0"/>
          <w:marBottom w:val="0"/>
          <w:divBdr>
            <w:top w:val="none" w:sz="0" w:space="0" w:color="auto"/>
            <w:left w:val="none" w:sz="0" w:space="0" w:color="auto"/>
            <w:bottom w:val="none" w:sz="0" w:space="0" w:color="auto"/>
            <w:right w:val="none" w:sz="0" w:space="0" w:color="auto"/>
          </w:divBdr>
        </w:div>
        <w:div w:id="795608933">
          <w:marLeft w:val="640"/>
          <w:marRight w:val="0"/>
          <w:marTop w:val="0"/>
          <w:marBottom w:val="0"/>
          <w:divBdr>
            <w:top w:val="none" w:sz="0" w:space="0" w:color="auto"/>
            <w:left w:val="none" w:sz="0" w:space="0" w:color="auto"/>
            <w:bottom w:val="none" w:sz="0" w:space="0" w:color="auto"/>
            <w:right w:val="none" w:sz="0" w:space="0" w:color="auto"/>
          </w:divBdr>
        </w:div>
        <w:div w:id="1017848096">
          <w:marLeft w:val="640"/>
          <w:marRight w:val="0"/>
          <w:marTop w:val="0"/>
          <w:marBottom w:val="0"/>
          <w:divBdr>
            <w:top w:val="none" w:sz="0" w:space="0" w:color="auto"/>
            <w:left w:val="none" w:sz="0" w:space="0" w:color="auto"/>
            <w:bottom w:val="none" w:sz="0" w:space="0" w:color="auto"/>
            <w:right w:val="none" w:sz="0" w:space="0" w:color="auto"/>
          </w:divBdr>
        </w:div>
        <w:div w:id="1589726380">
          <w:marLeft w:val="640"/>
          <w:marRight w:val="0"/>
          <w:marTop w:val="0"/>
          <w:marBottom w:val="0"/>
          <w:divBdr>
            <w:top w:val="none" w:sz="0" w:space="0" w:color="auto"/>
            <w:left w:val="none" w:sz="0" w:space="0" w:color="auto"/>
            <w:bottom w:val="none" w:sz="0" w:space="0" w:color="auto"/>
            <w:right w:val="none" w:sz="0" w:space="0" w:color="auto"/>
          </w:divBdr>
        </w:div>
        <w:div w:id="6492637">
          <w:marLeft w:val="640"/>
          <w:marRight w:val="0"/>
          <w:marTop w:val="0"/>
          <w:marBottom w:val="0"/>
          <w:divBdr>
            <w:top w:val="none" w:sz="0" w:space="0" w:color="auto"/>
            <w:left w:val="none" w:sz="0" w:space="0" w:color="auto"/>
            <w:bottom w:val="none" w:sz="0" w:space="0" w:color="auto"/>
            <w:right w:val="none" w:sz="0" w:space="0" w:color="auto"/>
          </w:divBdr>
        </w:div>
        <w:div w:id="1738362058">
          <w:marLeft w:val="640"/>
          <w:marRight w:val="0"/>
          <w:marTop w:val="0"/>
          <w:marBottom w:val="0"/>
          <w:divBdr>
            <w:top w:val="none" w:sz="0" w:space="0" w:color="auto"/>
            <w:left w:val="none" w:sz="0" w:space="0" w:color="auto"/>
            <w:bottom w:val="none" w:sz="0" w:space="0" w:color="auto"/>
            <w:right w:val="none" w:sz="0" w:space="0" w:color="auto"/>
          </w:divBdr>
        </w:div>
        <w:div w:id="2105295350">
          <w:marLeft w:val="640"/>
          <w:marRight w:val="0"/>
          <w:marTop w:val="0"/>
          <w:marBottom w:val="0"/>
          <w:divBdr>
            <w:top w:val="none" w:sz="0" w:space="0" w:color="auto"/>
            <w:left w:val="none" w:sz="0" w:space="0" w:color="auto"/>
            <w:bottom w:val="none" w:sz="0" w:space="0" w:color="auto"/>
            <w:right w:val="none" w:sz="0" w:space="0" w:color="auto"/>
          </w:divBdr>
        </w:div>
        <w:div w:id="186675640">
          <w:marLeft w:val="640"/>
          <w:marRight w:val="0"/>
          <w:marTop w:val="0"/>
          <w:marBottom w:val="0"/>
          <w:divBdr>
            <w:top w:val="none" w:sz="0" w:space="0" w:color="auto"/>
            <w:left w:val="none" w:sz="0" w:space="0" w:color="auto"/>
            <w:bottom w:val="none" w:sz="0" w:space="0" w:color="auto"/>
            <w:right w:val="none" w:sz="0" w:space="0" w:color="auto"/>
          </w:divBdr>
        </w:div>
        <w:div w:id="1032265905">
          <w:marLeft w:val="640"/>
          <w:marRight w:val="0"/>
          <w:marTop w:val="0"/>
          <w:marBottom w:val="0"/>
          <w:divBdr>
            <w:top w:val="none" w:sz="0" w:space="0" w:color="auto"/>
            <w:left w:val="none" w:sz="0" w:space="0" w:color="auto"/>
            <w:bottom w:val="none" w:sz="0" w:space="0" w:color="auto"/>
            <w:right w:val="none" w:sz="0" w:space="0" w:color="auto"/>
          </w:divBdr>
        </w:div>
        <w:div w:id="794442135">
          <w:marLeft w:val="640"/>
          <w:marRight w:val="0"/>
          <w:marTop w:val="0"/>
          <w:marBottom w:val="0"/>
          <w:divBdr>
            <w:top w:val="none" w:sz="0" w:space="0" w:color="auto"/>
            <w:left w:val="none" w:sz="0" w:space="0" w:color="auto"/>
            <w:bottom w:val="none" w:sz="0" w:space="0" w:color="auto"/>
            <w:right w:val="none" w:sz="0" w:space="0" w:color="auto"/>
          </w:divBdr>
        </w:div>
        <w:div w:id="2027054055">
          <w:marLeft w:val="640"/>
          <w:marRight w:val="0"/>
          <w:marTop w:val="0"/>
          <w:marBottom w:val="0"/>
          <w:divBdr>
            <w:top w:val="none" w:sz="0" w:space="0" w:color="auto"/>
            <w:left w:val="none" w:sz="0" w:space="0" w:color="auto"/>
            <w:bottom w:val="none" w:sz="0" w:space="0" w:color="auto"/>
            <w:right w:val="none" w:sz="0" w:space="0" w:color="auto"/>
          </w:divBdr>
        </w:div>
        <w:div w:id="693120276">
          <w:marLeft w:val="640"/>
          <w:marRight w:val="0"/>
          <w:marTop w:val="0"/>
          <w:marBottom w:val="0"/>
          <w:divBdr>
            <w:top w:val="none" w:sz="0" w:space="0" w:color="auto"/>
            <w:left w:val="none" w:sz="0" w:space="0" w:color="auto"/>
            <w:bottom w:val="none" w:sz="0" w:space="0" w:color="auto"/>
            <w:right w:val="none" w:sz="0" w:space="0" w:color="auto"/>
          </w:divBdr>
        </w:div>
        <w:div w:id="1806506525">
          <w:marLeft w:val="640"/>
          <w:marRight w:val="0"/>
          <w:marTop w:val="0"/>
          <w:marBottom w:val="0"/>
          <w:divBdr>
            <w:top w:val="none" w:sz="0" w:space="0" w:color="auto"/>
            <w:left w:val="none" w:sz="0" w:space="0" w:color="auto"/>
            <w:bottom w:val="none" w:sz="0" w:space="0" w:color="auto"/>
            <w:right w:val="none" w:sz="0" w:space="0" w:color="auto"/>
          </w:divBdr>
        </w:div>
        <w:div w:id="1289581824">
          <w:marLeft w:val="640"/>
          <w:marRight w:val="0"/>
          <w:marTop w:val="0"/>
          <w:marBottom w:val="0"/>
          <w:divBdr>
            <w:top w:val="none" w:sz="0" w:space="0" w:color="auto"/>
            <w:left w:val="none" w:sz="0" w:space="0" w:color="auto"/>
            <w:bottom w:val="none" w:sz="0" w:space="0" w:color="auto"/>
            <w:right w:val="none" w:sz="0" w:space="0" w:color="auto"/>
          </w:divBdr>
        </w:div>
        <w:div w:id="961378032">
          <w:marLeft w:val="640"/>
          <w:marRight w:val="0"/>
          <w:marTop w:val="0"/>
          <w:marBottom w:val="0"/>
          <w:divBdr>
            <w:top w:val="none" w:sz="0" w:space="0" w:color="auto"/>
            <w:left w:val="none" w:sz="0" w:space="0" w:color="auto"/>
            <w:bottom w:val="none" w:sz="0" w:space="0" w:color="auto"/>
            <w:right w:val="none" w:sz="0" w:space="0" w:color="auto"/>
          </w:divBdr>
        </w:div>
        <w:div w:id="95490612">
          <w:marLeft w:val="640"/>
          <w:marRight w:val="0"/>
          <w:marTop w:val="0"/>
          <w:marBottom w:val="0"/>
          <w:divBdr>
            <w:top w:val="none" w:sz="0" w:space="0" w:color="auto"/>
            <w:left w:val="none" w:sz="0" w:space="0" w:color="auto"/>
            <w:bottom w:val="none" w:sz="0" w:space="0" w:color="auto"/>
            <w:right w:val="none" w:sz="0" w:space="0" w:color="auto"/>
          </w:divBdr>
        </w:div>
        <w:div w:id="1645427913">
          <w:marLeft w:val="640"/>
          <w:marRight w:val="0"/>
          <w:marTop w:val="0"/>
          <w:marBottom w:val="0"/>
          <w:divBdr>
            <w:top w:val="none" w:sz="0" w:space="0" w:color="auto"/>
            <w:left w:val="none" w:sz="0" w:space="0" w:color="auto"/>
            <w:bottom w:val="none" w:sz="0" w:space="0" w:color="auto"/>
            <w:right w:val="none" w:sz="0" w:space="0" w:color="auto"/>
          </w:divBdr>
        </w:div>
        <w:div w:id="207498915">
          <w:marLeft w:val="640"/>
          <w:marRight w:val="0"/>
          <w:marTop w:val="0"/>
          <w:marBottom w:val="0"/>
          <w:divBdr>
            <w:top w:val="none" w:sz="0" w:space="0" w:color="auto"/>
            <w:left w:val="none" w:sz="0" w:space="0" w:color="auto"/>
            <w:bottom w:val="none" w:sz="0" w:space="0" w:color="auto"/>
            <w:right w:val="none" w:sz="0" w:space="0" w:color="auto"/>
          </w:divBdr>
        </w:div>
        <w:div w:id="998994022">
          <w:marLeft w:val="640"/>
          <w:marRight w:val="0"/>
          <w:marTop w:val="0"/>
          <w:marBottom w:val="0"/>
          <w:divBdr>
            <w:top w:val="none" w:sz="0" w:space="0" w:color="auto"/>
            <w:left w:val="none" w:sz="0" w:space="0" w:color="auto"/>
            <w:bottom w:val="none" w:sz="0" w:space="0" w:color="auto"/>
            <w:right w:val="none" w:sz="0" w:space="0" w:color="auto"/>
          </w:divBdr>
        </w:div>
        <w:div w:id="789975315">
          <w:marLeft w:val="640"/>
          <w:marRight w:val="0"/>
          <w:marTop w:val="0"/>
          <w:marBottom w:val="0"/>
          <w:divBdr>
            <w:top w:val="none" w:sz="0" w:space="0" w:color="auto"/>
            <w:left w:val="none" w:sz="0" w:space="0" w:color="auto"/>
            <w:bottom w:val="none" w:sz="0" w:space="0" w:color="auto"/>
            <w:right w:val="none" w:sz="0" w:space="0" w:color="auto"/>
          </w:divBdr>
        </w:div>
        <w:div w:id="393310584">
          <w:marLeft w:val="640"/>
          <w:marRight w:val="0"/>
          <w:marTop w:val="0"/>
          <w:marBottom w:val="0"/>
          <w:divBdr>
            <w:top w:val="none" w:sz="0" w:space="0" w:color="auto"/>
            <w:left w:val="none" w:sz="0" w:space="0" w:color="auto"/>
            <w:bottom w:val="none" w:sz="0" w:space="0" w:color="auto"/>
            <w:right w:val="none" w:sz="0" w:space="0" w:color="auto"/>
          </w:divBdr>
        </w:div>
        <w:div w:id="746003170">
          <w:marLeft w:val="640"/>
          <w:marRight w:val="0"/>
          <w:marTop w:val="0"/>
          <w:marBottom w:val="0"/>
          <w:divBdr>
            <w:top w:val="none" w:sz="0" w:space="0" w:color="auto"/>
            <w:left w:val="none" w:sz="0" w:space="0" w:color="auto"/>
            <w:bottom w:val="none" w:sz="0" w:space="0" w:color="auto"/>
            <w:right w:val="none" w:sz="0" w:space="0" w:color="auto"/>
          </w:divBdr>
        </w:div>
        <w:div w:id="1375422119">
          <w:marLeft w:val="640"/>
          <w:marRight w:val="0"/>
          <w:marTop w:val="0"/>
          <w:marBottom w:val="0"/>
          <w:divBdr>
            <w:top w:val="none" w:sz="0" w:space="0" w:color="auto"/>
            <w:left w:val="none" w:sz="0" w:space="0" w:color="auto"/>
            <w:bottom w:val="none" w:sz="0" w:space="0" w:color="auto"/>
            <w:right w:val="none" w:sz="0" w:space="0" w:color="auto"/>
          </w:divBdr>
        </w:div>
        <w:div w:id="455569555">
          <w:marLeft w:val="640"/>
          <w:marRight w:val="0"/>
          <w:marTop w:val="0"/>
          <w:marBottom w:val="0"/>
          <w:divBdr>
            <w:top w:val="none" w:sz="0" w:space="0" w:color="auto"/>
            <w:left w:val="none" w:sz="0" w:space="0" w:color="auto"/>
            <w:bottom w:val="none" w:sz="0" w:space="0" w:color="auto"/>
            <w:right w:val="none" w:sz="0" w:space="0" w:color="auto"/>
          </w:divBdr>
        </w:div>
        <w:div w:id="1488856749">
          <w:marLeft w:val="640"/>
          <w:marRight w:val="0"/>
          <w:marTop w:val="0"/>
          <w:marBottom w:val="0"/>
          <w:divBdr>
            <w:top w:val="none" w:sz="0" w:space="0" w:color="auto"/>
            <w:left w:val="none" w:sz="0" w:space="0" w:color="auto"/>
            <w:bottom w:val="none" w:sz="0" w:space="0" w:color="auto"/>
            <w:right w:val="none" w:sz="0" w:space="0" w:color="auto"/>
          </w:divBdr>
        </w:div>
        <w:div w:id="1401560541">
          <w:marLeft w:val="640"/>
          <w:marRight w:val="0"/>
          <w:marTop w:val="0"/>
          <w:marBottom w:val="0"/>
          <w:divBdr>
            <w:top w:val="none" w:sz="0" w:space="0" w:color="auto"/>
            <w:left w:val="none" w:sz="0" w:space="0" w:color="auto"/>
            <w:bottom w:val="none" w:sz="0" w:space="0" w:color="auto"/>
            <w:right w:val="none" w:sz="0" w:space="0" w:color="auto"/>
          </w:divBdr>
        </w:div>
        <w:div w:id="1231229704">
          <w:marLeft w:val="640"/>
          <w:marRight w:val="0"/>
          <w:marTop w:val="0"/>
          <w:marBottom w:val="0"/>
          <w:divBdr>
            <w:top w:val="none" w:sz="0" w:space="0" w:color="auto"/>
            <w:left w:val="none" w:sz="0" w:space="0" w:color="auto"/>
            <w:bottom w:val="none" w:sz="0" w:space="0" w:color="auto"/>
            <w:right w:val="none" w:sz="0" w:space="0" w:color="auto"/>
          </w:divBdr>
        </w:div>
        <w:div w:id="734553553">
          <w:marLeft w:val="640"/>
          <w:marRight w:val="0"/>
          <w:marTop w:val="0"/>
          <w:marBottom w:val="0"/>
          <w:divBdr>
            <w:top w:val="none" w:sz="0" w:space="0" w:color="auto"/>
            <w:left w:val="none" w:sz="0" w:space="0" w:color="auto"/>
            <w:bottom w:val="none" w:sz="0" w:space="0" w:color="auto"/>
            <w:right w:val="none" w:sz="0" w:space="0" w:color="auto"/>
          </w:divBdr>
        </w:div>
        <w:div w:id="696855325">
          <w:marLeft w:val="640"/>
          <w:marRight w:val="0"/>
          <w:marTop w:val="0"/>
          <w:marBottom w:val="0"/>
          <w:divBdr>
            <w:top w:val="none" w:sz="0" w:space="0" w:color="auto"/>
            <w:left w:val="none" w:sz="0" w:space="0" w:color="auto"/>
            <w:bottom w:val="none" w:sz="0" w:space="0" w:color="auto"/>
            <w:right w:val="none" w:sz="0" w:space="0" w:color="auto"/>
          </w:divBdr>
        </w:div>
        <w:div w:id="427578823">
          <w:marLeft w:val="640"/>
          <w:marRight w:val="0"/>
          <w:marTop w:val="0"/>
          <w:marBottom w:val="0"/>
          <w:divBdr>
            <w:top w:val="none" w:sz="0" w:space="0" w:color="auto"/>
            <w:left w:val="none" w:sz="0" w:space="0" w:color="auto"/>
            <w:bottom w:val="none" w:sz="0" w:space="0" w:color="auto"/>
            <w:right w:val="none" w:sz="0" w:space="0" w:color="auto"/>
          </w:divBdr>
        </w:div>
        <w:div w:id="1236936880">
          <w:marLeft w:val="640"/>
          <w:marRight w:val="0"/>
          <w:marTop w:val="0"/>
          <w:marBottom w:val="0"/>
          <w:divBdr>
            <w:top w:val="none" w:sz="0" w:space="0" w:color="auto"/>
            <w:left w:val="none" w:sz="0" w:space="0" w:color="auto"/>
            <w:bottom w:val="none" w:sz="0" w:space="0" w:color="auto"/>
            <w:right w:val="none" w:sz="0" w:space="0" w:color="auto"/>
          </w:divBdr>
        </w:div>
        <w:div w:id="2047411386">
          <w:marLeft w:val="640"/>
          <w:marRight w:val="0"/>
          <w:marTop w:val="0"/>
          <w:marBottom w:val="0"/>
          <w:divBdr>
            <w:top w:val="none" w:sz="0" w:space="0" w:color="auto"/>
            <w:left w:val="none" w:sz="0" w:space="0" w:color="auto"/>
            <w:bottom w:val="none" w:sz="0" w:space="0" w:color="auto"/>
            <w:right w:val="none" w:sz="0" w:space="0" w:color="auto"/>
          </w:divBdr>
        </w:div>
        <w:div w:id="1477139127">
          <w:marLeft w:val="640"/>
          <w:marRight w:val="0"/>
          <w:marTop w:val="0"/>
          <w:marBottom w:val="0"/>
          <w:divBdr>
            <w:top w:val="none" w:sz="0" w:space="0" w:color="auto"/>
            <w:left w:val="none" w:sz="0" w:space="0" w:color="auto"/>
            <w:bottom w:val="none" w:sz="0" w:space="0" w:color="auto"/>
            <w:right w:val="none" w:sz="0" w:space="0" w:color="auto"/>
          </w:divBdr>
        </w:div>
        <w:div w:id="1351952708">
          <w:marLeft w:val="640"/>
          <w:marRight w:val="0"/>
          <w:marTop w:val="0"/>
          <w:marBottom w:val="0"/>
          <w:divBdr>
            <w:top w:val="none" w:sz="0" w:space="0" w:color="auto"/>
            <w:left w:val="none" w:sz="0" w:space="0" w:color="auto"/>
            <w:bottom w:val="none" w:sz="0" w:space="0" w:color="auto"/>
            <w:right w:val="none" w:sz="0" w:space="0" w:color="auto"/>
          </w:divBdr>
        </w:div>
        <w:div w:id="574052889">
          <w:marLeft w:val="640"/>
          <w:marRight w:val="0"/>
          <w:marTop w:val="0"/>
          <w:marBottom w:val="0"/>
          <w:divBdr>
            <w:top w:val="none" w:sz="0" w:space="0" w:color="auto"/>
            <w:left w:val="none" w:sz="0" w:space="0" w:color="auto"/>
            <w:bottom w:val="none" w:sz="0" w:space="0" w:color="auto"/>
            <w:right w:val="none" w:sz="0" w:space="0" w:color="auto"/>
          </w:divBdr>
        </w:div>
        <w:div w:id="48965675">
          <w:marLeft w:val="640"/>
          <w:marRight w:val="0"/>
          <w:marTop w:val="0"/>
          <w:marBottom w:val="0"/>
          <w:divBdr>
            <w:top w:val="none" w:sz="0" w:space="0" w:color="auto"/>
            <w:left w:val="none" w:sz="0" w:space="0" w:color="auto"/>
            <w:bottom w:val="none" w:sz="0" w:space="0" w:color="auto"/>
            <w:right w:val="none" w:sz="0" w:space="0" w:color="auto"/>
          </w:divBdr>
        </w:div>
        <w:div w:id="16977103">
          <w:marLeft w:val="640"/>
          <w:marRight w:val="0"/>
          <w:marTop w:val="0"/>
          <w:marBottom w:val="0"/>
          <w:divBdr>
            <w:top w:val="none" w:sz="0" w:space="0" w:color="auto"/>
            <w:left w:val="none" w:sz="0" w:space="0" w:color="auto"/>
            <w:bottom w:val="none" w:sz="0" w:space="0" w:color="auto"/>
            <w:right w:val="none" w:sz="0" w:space="0" w:color="auto"/>
          </w:divBdr>
        </w:div>
        <w:div w:id="1680690614">
          <w:marLeft w:val="640"/>
          <w:marRight w:val="0"/>
          <w:marTop w:val="0"/>
          <w:marBottom w:val="0"/>
          <w:divBdr>
            <w:top w:val="none" w:sz="0" w:space="0" w:color="auto"/>
            <w:left w:val="none" w:sz="0" w:space="0" w:color="auto"/>
            <w:bottom w:val="none" w:sz="0" w:space="0" w:color="auto"/>
            <w:right w:val="none" w:sz="0" w:space="0" w:color="auto"/>
          </w:divBdr>
        </w:div>
        <w:div w:id="1279876096">
          <w:marLeft w:val="640"/>
          <w:marRight w:val="0"/>
          <w:marTop w:val="0"/>
          <w:marBottom w:val="0"/>
          <w:divBdr>
            <w:top w:val="none" w:sz="0" w:space="0" w:color="auto"/>
            <w:left w:val="none" w:sz="0" w:space="0" w:color="auto"/>
            <w:bottom w:val="none" w:sz="0" w:space="0" w:color="auto"/>
            <w:right w:val="none" w:sz="0" w:space="0" w:color="auto"/>
          </w:divBdr>
        </w:div>
        <w:div w:id="158823">
          <w:marLeft w:val="640"/>
          <w:marRight w:val="0"/>
          <w:marTop w:val="0"/>
          <w:marBottom w:val="0"/>
          <w:divBdr>
            <w:top w:val="none" w:sz="0" w:space="0" w:color="auto"/>
            <w:left w:val="none" w:sz="0" w:space="0" w:color="auto"/>
            <w:bottom w:val="none" w:sz="0" w:space="0" w:color="auto"/>
            <w:right w:val="none" w:sz="0" w:space="0" w:color="auto"/>
          </w:divBdr>
        </w:div>
      </w:divsChild>
    </w:div>
    <w:div w:id="1519152106">
      <w:bodyDiv w:val="1"/>
      <w:marLeft w:val="0"/>
      <w:marRight w:val="0"/>
      <w:marTop w:val="0"/>
      <w:marBottom w:val="0"/>
      <w:divBdr>
        <w:top w:val="none" w:sz="0" w:space="0" w:color="auto"/>
        <w:left w:val="none" w:sz="0" w:space="0" w:color="auto"/>
        <w:bottom w:val="none" w:sz="0" w:space="0" w:color="auto"/>
        <w:right w:val="none" w:sz="0" w:space="0" w:color="auto"/>
      </w:divBdr>
      <w:divsChild>
        <w:div w:id="265844534">
          <w:marLeft w:val="640"/>
          <w:marRight w:val="0"/>
          <w:marTop w:val="0"/>
          <w:marBottom w:val="0"/>
          <w:divBdr>
            <w:top w:val="none" w:sz="0" w:space="0" w:color="auto"/>
            <w:left w:val="none" w:sz="0" w:space="0" w:color="auto"/>
            <w:bottom w:val="none" w:sz="0" w:space="0" w:color="auto"/>
            <w:right w:val="none" w:sz="0" w:space="0" w:color="auto"/>
          </w:divBdr>
        </w:div>
        <w:div w:id="218320135">
          <w:marLeft w:val="640"/>
          <w:marRight w:val="0"/>
          <w:marTop w:val="0"/>
          <w:marBottom w:val="0"/>
          <w:divBdr>
            <w:top w:val="none" w:sz="0" w:space="0" w:color="auto"/>
            <w:left w:val="none" w:sz="0" w:space="0" w:color="auto"/>
            <w:bottom w:val="none" w:sz="0" w:space="0" w:color="auto"/>
            <w:right w:val="none" w:sz="0" w:space="0" w:color="auto"/>
          </w:divBdr>
        </w:div>
        <w:div w:id="924268888">
          <w:marLeft w:val="640"/>
          <w:marRight w:val="0"/>
          <w:marTop w:val="0"/>
          <w:marBottom w:val="0"/>
          <w:divBdr>
            <w:top w:val="none" w:sz="0" w:space="0" w:color="auto"/>
            <w:left w:val="none" w:sz="0" w:space="0" w:color="auto"/>
            <w:bottom w:val="none" w:sz="0" w:space="0" w:color="auto"/>
            <w:right w:val="none" w:sz="0" w:space="0" w:color="auto"/>
          </w:divBdr>
        </w:div>
        <w:div w:id="2005621128">
          <w:marLeft w:val="640"/>
          <w:marRight w:val="0"/>
          <w:marTop w:val="0"/>
          <w:marBottom w:val="0"/>
          <w:divBdr>
            <w:top w:val="none" w:sz="0" w:space="0" w:color="auto"/>
            <w:left w:val="none" w:sz="0" w:space="0" w:color="auto"/>
            <w:bottom w:val="none" w:sz="0" w:space="0" w:color="auto"/>
            <w:right w:val="none" w:sz="0" w:space="0" w:color="auto"/>
          </w:divBdr>
        </w:div>
        <w:div w:id="1388340637">
          <w:marLeft w:val="640"/>
          <w:marRight w:val="0"/>
          <w:marTop w:val="0"/>
          <w:marBottom w:val="0"/>
          <w:divBdr>
            <w:top w:val="none" w:sz="0" w:space="0" w:color="auto"/>
            <w:left w:val="none" w:sz="0" w:space="0" w:color="auto"/>
            <w:bottom w:val="none" w:sz="0" w:space="0" w:color="auto"/>
            <w:right w:val="none" w:sz="0" w:space="0" w:color="auto"/>
          </w:divBdr>
        </w:div>
        <w:div w:id="1659268471">
          <w:marLeft w:val="640"/>
          <w:marRight w:val="0"/>
          <w:marTop w:val="0"/>
          <w:marBottom w:val="0"/>
          <w:divBdr>
            <w:top w:val="none" w:sz="0" w:space="0" w:color="auto"/>
            <w:left w:val="none" w:sz="0" w:space="0" w:color="auto"/>
            <w:bottom w:val="none" w:sz="0" w:space="0" w:color="auto"/>
            <w:right w:val="none" w:sz="0" w:space="0" w:color="auto"/>
          </w:divBdr>
        </w:div>
        <w:div w:id="391079642">
          <w:marLeft w:val="640"/>
          <w:marRight w:val="0"/>
          <w:marTop w:val="0"/>
          <w:marBottom w:val="0"/>
          <w:divBdr>
            <w:top w:val="none" w:sz="0" w:space="0" w:color="auto"/>
            <w:left w:val="none" w:sz="0" w:space="0" w:color="auto"/>
            <w:bottom w:val="none" w:sz="0" w:space="0" w:color="auto"/>
            <w:right w:val="none" w:sz="0" w:space="0" w:color="auto"/>
          </w:divBdr>
        </w:div>
        <w:div w:id="1825002952">
          <w:marLeft w:val="640"/>
          <w:marRight w:val="0"/>
          <w:marTop w:val="0"/>
          <w:marBottom w:val="0"/>
          <w:divBdr>
            <w:top w:val="none" w:sz="0" w:space="0" w:color="auto"/>
            <w:left w:val="none" w:sz="0" w:space="0" w:color="auto"/>
            <w:bottom w:val="none" w:sz="0" w:space="0" w:color="auto"/>
            <w:right w:val="none" w:sz="0" w:space="0" w:color="auto"/>
          </w:divBdr>
        </w:div>
        <w:div w:id="1789354683">
          <w:marLeft w:val="640"/>
          <w:marRight w:val="0"/>
          <w:marTop w:val="0"/>
          <w:marBottom w:val="0"/>
          <w:divBdr>
            <w:top w:val="none" w:sz="0" w:space="0" w:color="auto"/>
            <w:left w:val="none" w:sz="0" w:space="0" w:color="auto"/>
            <w:bottom w:val="none" w:sz="0" w:space="0" w:color="auto"/>
            <w:right w:val="none" w:sz="0" w:space="0" w:color="auto"/>
          </w:divBdr>
        </w:div>
        <w:div w:id="1304776159">
          <w:marLeft w:val="640"/>
          <w:marRight w:val="0"/>
          <w:marTop w:val="0"/>
          <w:marBottom w:val="0"/>
          <w:divBdr>
            <w:top w:val="none" w:sz="0" w:space="0" w:color="auto"/>
            <w:left w:val="none" w:sz="0" w:space="0" w:color="auto"/>
            <w:bottom w:val="none" w:sz="0" w:space="0" w:color="auto"/>
            <w:right w:val="none" w:sz="0" w:space="0" w:color="auto"/>
          </w:divBdr>
        </w:div>
        <w:div w:id="1938908234">
          <w:marLeft w:val="640"/>
          <w:marRight w:val="0"/>
          <w:marTop w:val="0"/>
          <w:marBottom w:val="0"/>
          <w:divBdr>
            <w:top w:val="none" w:sz="0" w:space="0" w:color="auto"/>
            <w:left w:val="none" w:sz="0" w:space="0" w:color="auto"/>
            <w:bottom w:val="none" w:sz="0" w:space="0" w:color="auto"/>
            <w:right w:val="none" w:sz="0" w:space="0" w:color="auto"/>
          </w:divBdr>
        </w:div>
        <w:div w:id="419642341">
          <w:marLeft w:val="640"/>
          <w:marRight w:val="0"/>
          <w:marTop w:val="0"/>
          <w:marBottom w:val="0"/>
          <w:divBdr>
            <w:top w:val="none" w:sz="0" w:space="0" w:color="auto"/>
            <w:left w:val="none" w:sz="0" w:space="0" w:color="auto"/>
            <w:bottom w:val="none" w:sz="0" w:space="0" w:color="auto"/>
            <w:right w:val="none" w:sz="0" w:space="0" w:color="auto"/>
          </w:divBdr>
        </w:div>
        <w:div w:id="1523083089">
          <w:marLeft w:val="640"/>
          <w:marRight w:val="0"/>
          <w:marTop w:val="0"/>
          <w:marBottom w:val="0"/>
          <w:divBdr>
            <w:top w:val="none" w:sz="0" w:space="0" w:color="auto"/>
            <w:left w:val="none" w:sz="0" w:space="0" w:color="auto"/>
            <w:bottom w:val="none" w:sz="0" w:space="0" w:color="auto"/>
            <w:right w:val="none" w:sz="0" w:space="0" w:color="auto"/>
          </w:divBdr>
        </w:div>
        <w:div w:id="1190148046">
          <w:marLeft w:val="640"/>
          <w:marRight w:val="0"/>
          <w:marTop w:val="0"/>
          <w:marBottom w:val="0"/>
          <w:divBdr>
            <w:top w:val="none" w:sz="0" w:space="0" w:color="auto"/>
            <w:left w:val="none" w:sz="0" w:space="0" w:color="auto"/>
            <w:bottom w:val="none" w:sz="0" w:space="0" w:color="auto"/>
            <w:right w:val="none" w:sz="0" w:space="0" w:color="auto"/>
          </w:divBdr>
        </w:div>
        <w:div w:id="74910408">
          <w:marLeft w:val="640"/>
          <w:marRight w:val="0"/>
          <w:marTop w:val="0"/>
          <w:marBottom w:val="0"/>
          <w:divBdr>
            <w:top w:val="none" w:sz="0" w:space="0" w:color="auto"/>
            <w:left w:val="none" w:sz="0" w:space="0" w:color="auto"/>
            <w:bottom w:val="none" w:sz="0" w:space="0" w:color="auto"/>
            <w:right w:val="none" w:sz="0" w:space="0" w:color="auto"/>
          </w:divBdr>
        </w:div>
        <w:div w:id="329217756">
          <w:marLeft w:val="640"/>
          <w:marRight w:val="0"/>
          <w:marTop w:val="0"/>
          <w:marBottom w:val="0"/>
          <w:divBdr>
            <w:top w:val="none" w:sz="0" w:space="0" w:color="auto"/>
            <w:left w:val="none" w:sz="0" w:space="0" w:color="auto"/>
            <w:bottom w:val="none" w:sz="0" w:space="0" w:color="auto"/>
            <w:right w:val="none" w:sz="0" w:space="0" w:color="auto"/>
          </w:divBdr>
        </w:div>
        <w:div w:id="12465404">
          <w:marLeft w:val="640"/>
          <w:marRight w:val="0"/>
          <w:marTop w:val="0"/>
          <w:marBottom w:val="0"/>
          <w:divBdr>
            <w:top w:val="none" w:sz="0" w:space="0" w:color="auto"/>
            <w:left w:val="none" w:sz="0" w:space="0" w:color="auto"/>
            <w:bottom w:val="none" w:sz="0" w:space="0" w:color="auto"/>
            <w:right w:val="none" w:sz="0" w:space="0" w:color="auto"/>
          </w:divBdr>
        </w:div>
        <w:div w:id="1303538438">
          <w:marLeft w:val="640"/>
          <w:marRight w:val="0"/>
          <w:marTop w:val="0"/>
          <w:marBottom w:val="0"/>
          <w:divBdr>
            <w:top w:val="none" w:sz="0" w:space="0" w:color="auto"/>
            <w:left w:val="none" w:sz="0" w:space="0" w:color="auto"/>
            <w:bottom w:val="none" w:sz="0" w:space="0" w:color="auto"/>
            <w:right w:val="none" w:sz="0" w:space="0" w:color="auto"/>
          </w:divBdr>
        </w:div>
        <w:div w:id="1824618293">
          <w:marLeft w:val="640"/>
          <w:marRight w:val="0"/>
          <w:marTop w:val="0"/>
          <w:marBottom w:val="0"/>
          <w:divBdr>
            <w:top w:val="none" w:sz="0" w:space="0" w:color="auto"/>
            <w:left w:val="none" w:sz="0" w:space="0" w:color="auto"/>
            <w:bottom w:val="none" w:sz="0" w:space="0" w:color="auto"/>
            <w:right w:val="none" w:sz="0" w:space="0" w:color="auto"/>
          </w:divBdr>
        </w:div>
        <w:div w:id="1264075621">
          <w:marLeft w:val="640"/>
          <w:marRight w:val="0"/>
          <w:marTop w:val="0"/>
          <w:marBottom w:val="0"/>
          <w:divBdr>
            <w:top w:val="none" w:sz="0" w:space="0" w:color="auto"/>
            <w:left w:val="none" w:sz="0" w:space="0" w:color="auto"/>
            <w:bottom w:val="none" w:sz="0" w:space="0" w:color="auto"/>
            <w:right w:val="none" w:sz="0" w:space="0" w:color="auto"/>
          </w:divBdr>
        </w:div>
        <w:div w:id="574902113">
          <w:marLeft w:val="640"/>
          <w:marRight w:val="0"/>
          <w:marTop w:val="0"/>
          <w:marBottom w:val="0"/>
          <w:divBdr>
            <w:top w:val="none" w:sz="0" w:space="0" w:color="auto"/>
            <w:left w:val="none" w:sz="0" w:space="0" w:color="auto"/>
            <w:bottom w:val="none" w:sz="0" w:space="0" w:color="auto"/>
            <w:right w:val="none" w:sz="0" w:space="0" w:color="auto"/>
          </w:divBdr>
        </w:div>
        <w:div w:id="1766487915">
          <w:marLeft w:val="640"/>
          <w:marRight w:val="0"/>
          <w:marTop w:val="0"/>
          <w:marBottom w:val="0"/>
          <w:divBdr>
            <w:top w:val="none" w:sz="0" w:space="0" w:color="auto"/>
            <w:left w:val="none" w:sz="0" w:space="0" w:color="auto"/>
            <w:bottom w:val="none" w:sz="0" w:space="0" w:color="auto"/>
            <w:right w:val="none" w:sz="0" w:space="0" w:color="auto"/>
          </w:divBdr>
        </w:div>
        <w:div w:id="2004309680">
          <w:marLeft w:val="640"/>
          <w:marRight w:val="0"/>
          <w:marTop w:val="0"/>
          <w:marBottom w:val="0"/>
          <w:divBdr>
            <w:top w:val="none" w:sz="0" w:space="0" w:color="auto"/>
            <w:left w:val="none" w:sz="0" w:space="0" w:color="auto"/>
            <w:bottom w:val="none" w:sz="0" w:space="0" w:color="auto"/>
            <w:right w:val="none" w:sz="0" w:space="0" w:color="auto"/>
          </w:divBdr>
        </w:div>
        <w:div w:id="863641139">
          <w:marLeft w:val="640"/>
          <w:marRight w:val="0"/>
          <w:marTop w:val="0"/>
          <w:marBottom w:val="0"/>
          <w:divBdr>
            <w:top w:val="none" w:sz="0" w:space="0" w:color="auto"/>
            <w:left w:val="none" w:sz="0" w:space="0" w:color="auto"/>
            <w:bottom w:val="none" w:sz="0" w:space="0" w:color="auto"/>
            <w:right w:val="none" w:sz="0" w:space="0" w:color="auto"/>
          </w:divBdr>
        </w:div>
        <w:div w:id="572786107">
          <w:marLeft w:val="640"/>
          <w:marRight w:val="0"/>
          <w:marTop w:val="0"/>
          <w:marBottom w:val="0"/>
          <w:divBdr>
            <w:top w:val="none" w:sz="0" w:space="0" w:color="auto"/>
            <w:left w:val="none" w:sz="0" w:space="0" w:color="auto"/>
            <w:bottom w:val="none" w:sz="0" w:space="0" w:color="auto"/>
            <w:right w:val="none" w:sz="0" w:space="0" w:color="auto"/>
          </w:divBdr>
        </w:div>
        <w:div w:id="1607929723">
          <w:marLeft w:val="640"/>
          <w:marRight w:val="0"/>
          <w:marTop w:val="0"/>
          <w:marBottom w:val="0"/>
          <w:divBdr>
            <w:top w:val="none" w:sz="0" w:space="0" w:color="auto"/>
            <w:left w:val="none" w:sz="0" w:space="0" w:color="auto"/>
            <w:bottom w:val="none" w:sz="0" w:space="0" w:color="auto"/>
            <w:right w:val="none" w:sz="0" w:space="0" w:color="auto"/>
          </w:divBdr>
        </w:div>
        <w:div w:id="2113209834">
          <w:marLeft w:val="640"/>
          <w:marRight w:val="0"/>
          <w:marTop w:val="0"/>
          <w:marBottom w:val="0"/>
          <w:divBdr>
            <w:top w:val="none" w:sz="0" w:space="0" w:color="auto"/>
            <w:left w:val="none" w:sz="0" w:space="0" w:color="auto"/>
            <w:bottom w:val="none" w:sz="0" w:space="0" w:color="auto"/>
            <w:right w:val="none" w:sz="0" w:space="0" w:color="auto"/>
          </w:divBdr>
        </w:div>
        <w:div w:id="1781684495">
          <w:marLeft w:val="640"/>
          <w:marRight w:val="0"/>
          <w:marTop w:val="0"/>
          <w:marBottom w:val="0"/>
          <w:divBdr>
            <w:top w:val="none" w:sz="0" w:space="0" w:color="auto"/>
            <w:left w:val="none" w:sz="0" w:space="0" w:color="auto"/>
            <w:bottom w:val="none" w:sz="0" w:space="0" w:color="auto"/>
            <w:right w:val="none" w:sz="0" w:space="0" w:color="auto"/>
          </w:divBdr>
        </w:div>
        <w:div w:id="740175902">
          <w:marLeft w:val="640"/>
          <w:marRight w:val="0"/>
          <w:marTop w:val="0"/>
          <w:marBottom w:val="0"/>
          <w:divBdr>
            <w:top w:val="none" w:sz="0" w:space="0" w:color="auto"/>
            <w:left w:val="none" w:sz="0" w:space="0" w:color="auto"/>
            <w:bottom w:val="none" w:sz="0" w:space="0" w:color="auto"/>
            <w:right w:val="none" w:sz="0" w:space="0" w:color="auto"/>
          </w:divBdr>
        </w:div>
        <w:div w:id="261840154">
          <w:marLeft w:val="640"/>
          <w:marRight w:val="0"/>
          <w:marTop w:val="0"/>
          <w:marBottom w:val="0"/>
          <w:divBdr>
            <w:top w:val="none" w:sz="0" w:space="0" w:color="auto"/>
            <w:left w:val="none" w:sz="0" w:space="0" w:color="auto"/>
            <w:bottom w:val="none" w:sz="0" w:space="0" w:color="auto"/>
            <w:right w:val="none" w:sz="0" w:space="0" w:color="auto"/>
          </w:divBdr>
        </w:div>
        <w:div w:id="1354267732">
          <w:marLeft w:val="640"/>
          <w:marRight w:val="0"/>
          <w:marTop w:val="0"/>
          <w:marBottom w:val="0"/>
          <w:divBdr>
            <w:top w:val="none" w:sz="0" w:space="0" w:color="auto"/>
            <w:left w:val="none" w:sz="0" w:space="0" w:color="auto"/>
            <w:bottom w:val="none" w:sz="0" w:space="0" w:color="auto"/>
            <w:right w:val="none" w:sz="0" w:space="0" w:color="auto"/>
          </w:divBdr>
        </w:div>
        <w:div w:id="1636837184">
          <w:marLeft w:val="640"/>
          <w:marRight w:val="0"/>
          <w:marTop w:val="0"/>
          <w:marBottom w:val="0"/>
          <w:divBdr>
            <w:top w:val="none" w:sz="0" w:space="0" w:color="auto"/>
            <w:left w:val="none" w:sz="0" w:space="0" w:color="auto"/>
            <w:bottom w:val="none" w:sz="0" w:space="0" w:color="auto"/>
            <w:right w:val="none" w:sz="0" w:space="0" w:color="auto"/>
          </w:divBdr>
        </w:div>
        <w:div w:id="1672685086">
          <w:marLeft w:val="640"/>
          <w:marRight w:val="0"/>
          <w:marTop w:val="0"/>
          <w:marBottom w:val="0"/>
          <w:divBdr>
            <w:top w:val="none" w:sz="0" w:space="0" w:color="auto"/>
            <w:left w:val="none" w:sz="0" w:space="0" w:color="auto"/>
            <w:bottom w:val="none" w:sz="0" w:space="0" w:color="auto"/>
            <w:right w:val="none" w:sz="0" w:space="0" w:color="auto"/>
          </w:divBdr>
        </w:div>
        <w:div w:id="1667591709">
          <w:marLeft w:val="640"/>
          <w:marRight w:val="0"/>
          <w:marTop w:val="0"/>
          <w:marBottom w:val="0"/>
          <w:divBdr>
            <w:top w:val="none" w:sz="0" w:space="0" w:color="auto"/>
            <w:left w:val="none" w:sz="0" w:space="0" w:color="auto"/>
            <w:bottom w:val="none" w:sz="0" w:space="0" w:color="auto"/>
            <w:right w:val="none" w:sz="0" w:space="0" w:color="auto"/>
          </w:divBdr>
        </w:div>
        <w:div w:id="53286774">
          <w:marLeft w:val="640"/>
          <w:marRight w:val="0"/>
          <w:marTop w:val="0"/>
          <w:marBottom w:val="0"/>
          <w:divBdr>
            <w:top w:val="none" w:sz="0" w:space="0" w:color="auto"/>
            <w:left w:val="none" w:sz="0" w:space="0" w:color="auto"/>
            <w:bottom w:val="none" w:sz="0" w:space="0" w:color="auto"/>
            <w:right w:val="none" w:sz="0" w:space="0" w:color="auto"/>
          </w:divBdr>
        </w:div>
        <w:div w:id="448865283">
          <w:marLeft w:val="640"/>
          <w:marRight w:val="0"/>
          <w:marTop w:val="0"/>
          <w:marBottom w:val="0"/>
          <w:divBdr>
            <w:top w:val="none" w:sz="0" w:space="0" w:color="auto"/>
            <w:left w:val="none" w:sz="0" w:space="0" w:color="auto"/>
            <w:bottom w:val="none" w:sz="0" w:space="0" w:color="auto"/>
            <w:right w:val="none" w:sz="0" w:space="0" w:color="auto"/>
          </w:divBdr>
        </w:div>
        <w:div w:id="212275548">
          <w:marLeft w:val="640"/>
          <w:marRight w:val="0"/>
          <w:marTop w:val="0"/>
          <w:marBottom w:val="0"/>
          <w:divBdr>
            <w:top w:val="none" w:sz="0" w:space="0" w:color="auto"/>
            <w:left w:val="none" w:sz="0" w:space="0" w:color="auto"/>
            <w:bottom w:val="none" w:sz="0" w:space="0" w:color="auto"/>
            <w:right w:val="none" w:sz="0" w:space="0" w:color="auto"/>
          </w:divBdr>
        </w:div>
        <w:div w:id="247735693">
          <w:marLeft w:val="640"/>
          <w:marRight w:val="0"/>
          <w:marTop w:val="0"/>
          <w:marBottom w:val="0"/>
          <w:divBdr>
            <w:top w:val="none" w:sz="0" w:space="0" w:color="auto"/>
            <w:left w:val="none" w:sz="0" w:space="0" w:color="auto"/>
            <w:bottom w:val="none" w:sz="0" w:space="0" w:color="auto"/>
            <w:right w:val="none" w:sz="0" w:space="0" w:color="auto"/>
          </w:divBdr>
        </w:div>
        <w:div w:id="772021618">
          <w:marLeft w:val="640"/>
          <w:marRight w:val="0"/>
          <w:marTop w:val="0"/>
          <w:marBottom w:val="0"/>
          <w:divBdr>
            <w:top w:val="none" w:sz="0" w:space="0" w:color="auto"/>
            <w:left w:val="none" w:sz="0" w:space="0" w:color="auto"/>
            <w:bottom w:val="none" w:sz="0" w:space="0" w:color="auto"/>
            <w:right w:val="none" w:sz="0" w:space="0" w:color="auto"/>
          </w:divBdr>
        </w:div>
        <w:div w:id="566303531">
          <w:marLeft w:val="640"/>
          <w:marRight w:val="0"/>
          <w:marTop w:val="0"/>
          <w:marBottom w:val="0"/>
          <w:divBdr>
            <w:top w:val="none" w:sz="0" w:space="0" w:color="auto"/>
            <w:left w:val="none" w:sz="0" w:space="0" w:color="auto"/>
            <w:bottom w:val="none" w:sz="0" w:space="0" w:color="auto"/>
            <w:right w:val="none" w:sz="0" w:space="0" w:color="auto"/>
          </w:divBdr>
        </w:div>
        <w:div w:id="1614825428">
          <w:marLeft w:val="640"/>
          <w:marRight w:val="0"/>
          <w:marTop w:val="0"/>
          <w:marBottom w:val="0"/>
          <w:divBdr>
            <w:top w:val="none" w:sz="0" w:space="0" w:color="auto"/>
            <w:left w:val="none" w:sz="0" w:space="0" w:color="auto"/>
            <w:bottom w:val="none" w:sz="0" w:space="0" w:color="auto"/>
            <w:right w:val="none" w:sz="0" w:space="0" w:color="auto"/>
          </w:divBdr>
        </w:div>
        <w:div w:id="618339224">
          <w:marLeft w:val="640"/>
          <w:marRight w:val="0"/>
          <w:marTop w:val="0"/>
          <w:marBottom w:val="0"/>
          <w:divBdr>
            <w:top w:val="none" w:sz="0" w:space="0" w:color="auto"/>
            <w:left w:val="none" w:sz="0" w:space="0" w:color="auto"/>
            <w:bottom w:val="none" w:sz="0" w:space="0" w:color="auto"/>
            <w:right w:val="none" w:sz="0" w:space="0" w:color="auto"/>
          </w:divBdr>
        </w:div>
        <w:div w:id="814571481">
          <w:marLeft w:val="640"/>
          <w:marRight w:val="0"/>
          <w:marTop w:val="0"/>
          <w:marBottom w:val="0"/>
          <w:divBdr>
            <w:top w:val="none" w:sz="0" w:space="0" w:color="auto"/>
            <w:left w:val="none" w:sz="0" w:space="0" w:color="auto"/>
            <w:bottom w:val="none" w:sz="0" w:space="0" w:color="auto"/>
            <w:right w:val="none" w:sz="0" w:space="0" w:color="auto"/>
          </w:divBdr>
        </w:div>
        <w:div w:id="505175760">
          <w:marLeft w:val="640"/>
          <w:marRight w:val="0"/>
          <w:marTop w:val="0"/>
          <w:marBottom w:val="0"/>
          <w:divBdr>
            <w:top w:val="none" w:sz="0" w:space="0" w:color="auto"/>
            <w:left w:val="none" w:sz="0" w:space="0" w:color="auto"/>
            <w:bottom w:val="none" w:sz="0" w:space="0" w:color="auto"/>
            <w:right w:val="none" w:sz="0" w:space="0" w:color="auto"/>
          </w:divBdr>
        </w:div>
        <w:div w:id="40252958">
          <w:marLeft w:val="640"/>
          <w:marRight w:val="0"/>
          <w:marTop w:val="0"/>
          <w:marBottom w:val="0"/>
          <w:divBdr>
            <w:top w:val="none" w:sz="0" w:space="0" w:color="auto"/>
            <w:left w:val="none" w:sz="0" w:space="0" w:color="auto"/>
            <w:bottom w:val="none" w:sz="0" w:space="0" w:color="auto"/>
            <w:right w:val="none" w:sz="0" w:space="0" w:color="auto"/>
          </w:divBdr>
        </w:div>
        <w:div w:id="1039472834">
          <w:marLeft w:val="640"/>
          <w:marRight w:val="0"/>
          <w:marTop w:val="0"/>
          <w:marBottom w:val="0"/>
          <w:divBdr>
            <w:top w:val="none" w:sz="0" w:space="0" w:color="auto"/>
            <w:left w:val="none" w:sz="0" w:space="0" w:color="auto"/>
            <w:bottom w:val="none" w:sz="0" w:space="0" w:color="auto"/>
            <w:right w:val="none" w:sz="0" w:space="0" w:color="auto"/>
          </w:divBdr>
        </w:div>
        <w:div w:id="1726179903">
          <w:marLeft w:val="640"/>
          <w:marRight w:val="0"/>
          <w:marTop w:val="0"/>
          <w:marBottom w:val="0"/>
          <w:divBdr>
            <w:top w:val="none" w:sz="0" w:space="0" w:color="auto"/>
            <w:left w:val="none" w:sz="0" w:space="0" w:color="auto"/>
            <w:bottom w:val="none" w:sz="0" w:space="0" w:color="auto"/>
            <w:right w:val="none" w:sz="0" w:space="0" w:color="auto"/>
          </w:divBdr>
        </w:div>
        <w:div w:id="464936439">
          <w:marLeft w:val="640"/>
          <w:marRight w:val="0"/>
          <w:marTop w:val="0"/>
          <w:marBottom w:val="0"/>
          <w:divBdr>
            <w:top w:val="none" w:sz="0" w:space="0" w:color="auto"/>
            <w:left w:val="none" w:sz="0" w:space="0" w:color="auto"/>
            <w:bottom w:val="none" w:sz="0" w:space="0" w:color="auto"/>
            <w:right w:val="none" w:sz="0" w:space="0" w:color="auto"/>
          </w:divBdr>
        </w:div>
        <w:div w:id="2106605867">
          <w:marLeft w:val="640"/>
          <w:marRight w:val="0"/>
          <w:marTop w:val="0"/>
          <w:marBottom w:val="0"/>
          <w:divBdr>
            <w:top w:val="none" w:sz="0" w:space="0" w:color="auto"/>
            <w:left w:val="none" w:sz="0" w:space="0" w:color="auto"/>
            <w:bottom w:val="none" w:sz="0" w:space="0" w:color="auto"/>
            <w:right w:val="none" w:sz="0" w:space="0" w:color="auto"/>
          </w:divBdr>
        </w:div>
        <w:div w:id="861362422">
          <w:marLeft w:val="640"/>
          <w:marRight w:val="0"/>
          <w:marTop w:val="0"/>
          <w:marBottom w:val="0"/>
          <w:divBdr>
            <w:top w:val="none" w:sz="0" w:space="0" w:color="auto"/>
            <w:left w:val="none" w:sz="0" w:space="0" w:color="auto"/>
            <w:bottom w:val="none" w:sz="0" w:space="0" w:color="auto"/>
            <w:right w:val="none" w:sz="0" w:space="0" w:color="auto"/>
          </w:divBdr>
        </w:div>
        <w:div w:id="1877082766">
          <w:marLeft w:val="640"/>
          <w:marRight w:val="0"/>
          <w:marTop w:val="0"/>
          <w:marBottom w:val="0"/>
          <w:divBdr>
            <w:top w:val="none" w:sz="0" w:space="0" w:color="auto"/>
            <w:left w:val="none" w:sz="0" w:space="0" w:color="auto"/>
            <w:bottom w:val="none" w:sz="0" w:space="0" w:color="auto"/>
            <w:right w:val="none" w:sz="0" w:space="0" w:color="auto"/>
          </w:divBdr>
        </w:div>
        <w:div w:id="240144994">
          <w:marLeft w:val="640"/>
          <w:marRight w:val="0"/>
          <w:marTop w:val="0"/>
          <w:marBottom w:val="0"/>
          <w:divBdr>
            <w:top w:val="none" w:sz="0" w:space="0" w:color="auto"/>
            <w:left w:val="none" w:sz="0" w:space="0" w:color="auto"/>
            <w:bottom w:val="none" w:sz="0" w:space="0" w:color="auto"/>
            <w:right w:val="none" w:sz="0" w:space="0" w:color="auto"/>
          </w:divBdr>
        </w:div>
        <w:div w:id="318115185">
          <w:marLeft w:val="640"/>
          <w:marRight w:val="0"/>
          <w:marTop w:val="0"/>
          <w:marBottom w:val="0"/>
          <w:divBdr>
            <w:top w:val="none" w:sz="0" w:space="0" w:color="auto"/>
            <w:left w:val="none" w:sz="0" w:space="0" w:color="auto"/>
            <w:bottom w:val="none" w:sz="0" w:space="0" w:color="auto"/>
            <w:right w:val="none" w:sz="0" w:space="0" w:color="auto"/>
          </w:divBdr>
        </w:div>
        <w:div w:id="866987395">
          <w:marLeft w:val="640"/>
          <w:marRight w:val="0"/>
          <w:marTop w:val="0"/>
          <w:marBottom w:val="0"/>
          <w:divBdr>
            <w:top w:val="none" w:sz="0" w:space="0" w:color="auto"/>
            <w:left w:val="none" w:sz="0" w:space="0" w:color="auto"/>
            <w:bottom w:val="none" w:sz="0" w:space="0" w:color="auto"/>
            <w:right w:val="none" w:sz="0" w:space="0" w:color="auto"/>
          </w:divBdr>
        </w:div>
        <w:div w:id="405539981">
          <w:marLeft w:val="640"/>
          <w:marRight w:val="0"/>
          <w:marTop w:val="0"/>
          <w:marBottom w:val="0"/>
          <w:divBdr>
            <w:top w:val="none" w:sz="0" w:space="0" w:color="auto"/>
            <w:left w:val="none" w:sz="0" w:space="0" w:color="auto"/>
            <w:bottom w:val="none" w:sz="0" w:space="0" w:color="auto"/>
            <w:right w:val="none" w:sz="0" w:space="0" w:color="auto"/>
          </w:divBdr>
        </w:div>
        <w:div w:id="2094547263">
          <w:marLeft w:val="640"/>
          <w:marRight w:val="0"/>
          <w:marTop w:val="0"/>
          <w:marBottom w:val="0"/>
          <w:divBdr>
            <w:top w:val="none" w:sz="0" w:space="0" w:color="auto"/>
            <w:left w:val="none" w:sz="0" w:space="0" w:color="auto"/>
            <w:bottom w:val="none" w:sz="0" w:space="0" w:color="auto"/>
            <w:right w:val="none" w:sz="0" w:space="0" w:color="auto"/>
          </w:divBdr>
        </w:div>
        <w:div w:id="841092256">
          <w:marLeft w:val="640"/>
          <w:marRight w:val="0"/>
          <w:marTop w:val="0"/>
          <w:marBottom w:val="0"/>
          <w:divBdr>
            <w:top w:val="none" w:sz="0" w:space="0" w:color="auto"/>
            <w:left w:val="none" w:sz="0" w:space="0" w:color="auto"/>
            <w:bottom w:val="none" w:sz="0" w:space="0" w:color="auto"/>
            <w:right w:val="none" w:sz="0" w:space="0" w:color="auto"/>
          </w:divBdr>
        </w:div>
        <w:div w:id="1573931809">
          <w:marLeft w:val="640"/>
          <w:marRight w:val="0"/>
          <w:marTop w:val="0"/>
          <w:marBottom w:val="0"/>
          <w:divBdr>
            <w:top w:val="none" w:sz="0" w:space="0" w:color="auto"/>
            <w:left w:val="none" w:sz="0" w:space="0" w:color="auto"/>
            <w:bottom w:val="none" w:sz="0" w:space="0" w:color="auto"/>
            <w:right w:val="none" w:sz="0" w:space="0" w:color="auto"/>
          </w:divBdr>
        </w:div>
        <w:div w:id="1561400561">
          <w:marLeft w:val="640"/>
          <w:marRight w:val="0"/>
          <w:marTop w:val="0"/>
          <w:marBottom w:val="0"/>
          <w:divBdr>
            <w:top w:val="none" w:sz="0" w:space="0" w:color="auto"/>
            <w:left w:val="none" w:sz="0" w:space="0" w:color="auto"/>
            <w:bottom w:val="none" w:sz="0" w:space="0" w:color="auto"/>
            <w:right w:val="none" w:sz="0" w:space="0" w:color="auto"/>
          </w:divBdr>
        </w:div>
        <w:div w:id="1992248586">
          <w:marLeft w:val="640"/>
          <w:marRight w:val="0"/>
          <w:marTop w:val="0"/>
          <w:marBottom w:val="0"/>
          <w:divBdr>
            <w:top w:val="none" w:sz="0" w:space="0" w:color="auto"/>
            <w:left w:val="none" w:sz="0" w:space="0" w:color="auto"/>
            <w:bottom w:val="none" w:sz="0" w:space="0" w:color="auto"/>
            <w:right w:val="none" w:sz="0" w:space="0" w:color="auto"/>
          </w:divBdr>
        </w:div>
        <w:div w:id="177891758">
          <w:marLeft w:val="640"/>
          <w:marRight w:val="0"/>
          <w:marTop w:val="0"/>
          <w:marBottom w:val="0"/>
          <w:divBdr>
            <w:top w:val="none" w:sz="0" w:space="0" w:color="auto"/>
            <w:left w:val="none" w:sz="0" w:space="0" w:color="auto"/>
            <w:bottom w:val="none" w:sz="0" w:space="0" w:color="auto"/>
            <w:right w:val="none" w:sz="0" w:space="0" w:color="auto"/>
          </w:divBdr>
        </w:div>
        <w:div w:id="1680959955">
          <w:marLeft w:val="640"/>
          <w:marRight w:val="0"/>
          <w:marTop w:val="0"/>
          <w:marBottom w:val="0"/>
          <w:divBdr>
            <w:top w:val="none" w:sz="0" w:space="0" w:color="auto"/>
            <w:left w:val="none" w:sz="0" w:space="0" w:color="auto"/>
            <w:bottom w:val="none" w:sz="0" w:space="0" w:color="auto"/>
            <w:right w:val="none" w:sz="0" w:space="0" w:color="auto"/>
          </w:divBdr>
        </w:div>
        <w:div w:id="1798377175">
          <w:marLeft w:val="640"/>
          <w:marRight w:val="0"/>
          <w:marTop w:val="0"/>
          <w:marBottom w:val="0"/>
          <w:divBdr>
            <w:top w:val="none" w:sz="0" w:space="0" w:color="auto"/>
            <w:left w:val="none" w:sz="0" w:space="0" w:color="auto"/>
            <w:bottom w:val="none" w:sz="0" w:space="0" w:color="auto"/>
            <w:right w:val="none" w:sz="0" w:space="0" w:color="auto"/>
          </w:divBdr>
        </w:div>
        <w:div w:id="1353605067">
          <w:marLeft w:val="640"/>
          <w:marRight w:val="0"/>
          <w:marTop w:val="0"/>
          <w:marBottom w:val="0"/>
          <w:divBdr>
            <w:top w:val="none" w:sz="0" w:space="0" w:color="auto"/>
            <w:left w:val="none" w:sz="0" w:space="0" w:color="auto"/>
            <w:bottom w:val="none" w:sz="0" w:space="0" w:color="auto"/>
            <w:right w:val="none" w:sz="0" w:space="0" w:color="auto"/>
          </w:divBdr>
        </w:div>
        <w:div w:id="448088793">
          <w:marLeft w:val="640"/>
          <w:marRight w:val="0"/>
          <w:marTop w:val="0"/>
          <w:marBottom w:val="0"/>
          <w:divBdr>
            <w:top w:val="none" w:sz="0" w:space="0" w:color="auto"/>
            <w:left w:val="none" w:sz="0" w:space="0" w:color="auto"/>
            <w:bottom w:val="none" w:sz="0" w:space="0" w:color="auto"/>
            <w:right w:val="none" w:sz="0" w:space="0" w:color="auto"/>
          </w:divBdr>
        </w:div>
        <w:div w:id="306670138">
          <w:marLeft w:val="640"/>
          <w:marRight w:val="0"/>
          <w:marTop w:val="0"/>
          <w:marBottom w:val="0"/>
          <w:divBdr>
            <w:top w:val="none" w:sz="0" w:space="0" w:color="auto"/>
            <w:left w:val="none" w:sz="0" w:space="0" w:color="auto"/>
            <w:bottom w:val="none" w:sz="0" w:space="0" w:color="auto"/>
            <w:right w:val="none" w:sz="0" w:space="0" w:color="auto"/>
          </w:divBdr>
        </w:div>
        <w:div w:id="1219629393">
          <w:marLeft w:val="640"/>
          <w:marRight w:val="0"/>
          <w:marTop w:val="0"/>
          <w:marBottom w:val="0"/>
          <w:divBdr>
            <w:top w:val="none" w:sz="0" w:space="0" w:color="auto"/>
            <w:left w:val="none" w:sz="0" w:space="0" w:color="auto"/>
            <w:bottom w:val="none" w:sz="0" w:space="0" w:color="auto"/>
            <w:right w:val="none" w:sz="0" w:space="0" w:color="auto"/>
          </w:divBdr>
        </w:div>
        <w:div w:id="1808626732">
          <w:marLeft w:val="640"/>
          <w:marRight w:val="0"/>
          <w:marTop w:val="0"/>
          <w:marBottom w:val="0"/>
          <w:divBdr>
            <w:top w:val="none" w:sz="0" w:space="0" w:color="auto"/>
            <w:left w:val="none" w:sz="0" w:space="0" w:color="auto"/>
            <w:bottom w:val="none" w:sz="0" w:space="0" w:color="auto"/>
            <w:right w:val="none" w:sz="0" w:space="0" w:color="auto"/>
          </w:divBdr>
        </w:div>
        <w:div w:id="1879509230">
          <w:marLeft w:val="640"/>
          <w:marRight w:val="0"/>
          <w:marTop w:val="0"/>
          <w:marBottom w:val="0"/>
          <w:divBdr>
            <w:top w:val="none" w:sz="0" w:space="0" w:color="auto"/>
            <w:left w:val="none" w:sz="0" w:space="0" w:color="auto"/>
            <w:bottom w:val="none" w:sz="0" w:space="0" w:color="auto"/>
            <w:right w:val="none" w:sz="0" w:space="0" w:color="auto"/>
          </w:divBdr>
        </w:div>
        <w:div w:id="426002211">
          <w:marLeft w:val="640"/>
          <w:marRight w:val="0"/>
          <w:marTop w:val="0"/>
          <w:marBottom w:val="0"/>
          <w:divBdr>
            <w:top w:val="none" w:sz="0" w:space="0" w:color="auto"/>
            <w:left w:val="none" w:sz="0" w:space="0" w:color="auto"/>
            <w:bottom w:val="none" w:sz="0" w:space="0" w:color="auto"/>
            <w:right w:val="none" w:sz="0" w:space="0" w:color="auto"/>
          </w:divBdr>
        </w:div>
        <w:div w:id="623779053">
          <w:marLeft w:val="640"/>
          <w:marRight w:val="0"/>
          <w:marTop w:val="0"/>
          <w:marBottom w:val="0"/>
          <w:divBdr>
            <w:top w:val="none" w:sz="0" w:space="0" w:color="auto"/>
            <w:left w:val="none" w:sz="0" w:space="0" w:color="auto"/>
            <w:bottom w:val="none" w:sz="0" w:space="0" w:color="auto"/>
            <w:right w:val="none" w:sz="0" w:space="0" w:color="auto"/>
          </w:divBdr>
        </w:div>
        <w:div w:id="887763459">
          <w:marLeft w:val="640"/>
          <w:marRight w:val="0"/>
          <w:marTop w:val="0"/>
          <w:marBottom w:val="0"/>
          <w:divBdr>
            <w:top w:val="none" w:sz="0" w:space="0" w:color="auto"/>
            <w:left w:val="none" w:sz="0" w:space="0" w:color="auto"/>
            <w:bottom w:val="none" w:sz="0" w:space="0" w:color="auto"/>
            <w:right w:val="none" w:sz="0" w:space="0" w:color="auto"/>
          </w:divBdr>
        </w:div>
        <w:div w:id="910113801">
          <w:marLeft w:val="640"/>
          <w:marRight w:val="0"/>
          <w:marTop w:val="0"/>
          <w:marBottom w:val="0"/>
          <w:divBdr>
            <w:top w:val="none" w:sz="0" w:space="0" w:color="auto"/>
            <w:left w:val="none" w:sz="0" w:space="0" w:color="auto"/>
            <w:bottom w:val="none" w:sz="0" w:space="0" w:color="auto"/>
            <w:right w:val="none" w:sz="0" w:space="0" w:color="auto"/>
          </w:divBdr>
        </w:div>
        <w:div w:id="1179731617">
          <w:marLeft w:val="640"/>
          <w:marRight w:val="0"/>
          <w:marTop w:val="0"/>
          <w:marBottom w:val="0"/>
          <w:divBdr>
            <w:top w:val="none" w:sz="0" w:space="0" w:color="auto"/>
            <w:left w:val="none" w:sz="0" w:space="0" w:color="auto"/>
            <w:bottom w:val="none" w:sz="0" w:space="0" w:color="auto"/>
            <w:right w:val="none" w:sz="0" w:space="0" w:color="auto"/>
          </w:divBdr>
        </w:div>
        <w:div w:id="718433779">
          <w:marLeft w:val="640"/>
          <w:marRight w:val="0"/>
          <w:marTop w:val="0"/>
          <w:marBottom w:val="0"/>
          <w:divBdr>
            <w:top w:val="none" w:sz="0" w:space="0" w:color="auto"/>
            <w:left w:val="none" w:sz="0" w:space="0" w:color="auto"/>
            <w:bottom w:val="none" w:sz="0" w:space="0" w:color="auto"/>
            <w:right w:val="none" w:sz="0" w:space="0" w:color="auto"/>
          </w:divBdr>
        </w:div>
        <w:div w:id="591938139">
          <w:marLeft w:val="640"/>
          <w:marRight w:val="0"/>
          <w:marTop w:val="0"/>
          <w:marBottom w:val="0"/>
          <w:divBdr>
            <w:top w:val="none" w:sz="0" w:space="0" w:color="auto"/>
            <w:left w:val="none" w:sz="0" w:space="0" w:color="auto"/>
            <w:bottom w:val="none" w:sz="0" w:space="0" w:color="auto"/>
            <w:right w:val="none" w:sz="0" w:space="0" w:color="auto"/>
          </w:divBdr>
        </w:div>
        <w:div w:id="834997599">
          <w:marLeft w:val="640"/>
          <w:marRight w:val="0"/>
          <w:marTop w:val="0"/>
          <w:marBottom w:val="0"/>
          <w:divBdr>
            <w:top w:val="none" w:sz="0" w:space="0" w:color="auto"/>
            <w:left w:val="none" w:sz="0" w:space="0" w:color="auto"/>
            <w:bottom w:val="none" w:sz="0" w:space="0" w:color="auto"/>
            <w:right w:val="none" w:sz="0" w:space="0" w:color="auto"/>
          </w:divBdr>
        </w:div>
        <w:div w:id="341976246">
          <w:marLeft w:val="640"/>
          <w:marRight w:val="0"/>
          <w:marTop w:val="0"/>
          <w:marBottom w:val="0"/>
          <w:divBdr>
            <w:top w:val="none" w:sz="0" w:space="0" w:color="auto"/>
            <w:left w:val="none" w:sz="0" w:space="0" w:color="auto"/>
            <w:bottom w:val="none" w:sz="0" w:space="0" w:color="auto"/>
            <w:right w:val="none" w:sz="0" w:space="0" w:color="auto"/>
          </w:divBdr>
        </w:div>
        <w:div w:id="1947691425">
          <w:marLeft w:val="640"/>
          <w:marRight w:val="0"/>
          <w:marTop w:val="0"/>
          <w:marBottom w:val="0"/>
          <w:divBdr>
            <w:top w:val="none" w:sz="0" w:space="0" w:color="auto"/>
            <w:left w:val="none" w:sz="0" w:space="0" w:color="auto"/>
            <w:bottom w:val="none" w:sz="0" w:space="0" w:color="auto"/>
            <w:right w:val="none" w:sz="0" w:space="0" w:color="auto"/>
          </w:divBdr>
        </w:div>
        <w:div w:id="1994796603">
          <w:marLeft w:val="640"/>
          <w:marRight w:val="0"/>
          <w:marTop w:val="0"/>
          <w:marBottom w:val="0"/>
          <w:divBdr>
            <w:top w:val="none" w:sz="0" w:space="0" w:color="auto"/>
            <w:left w:val="none" w:sz="0" w:space="0" w:color="auto"/>
            <w:bottom w:val="none" w:sz="0" w:space="0" w:color="auto"/>
            <w:right w:val="none" w:sz="0" w:space="0" w:color="auto"/>
          </w:divBdr>
        </w:div>
        <w:div w:id="674767401">
          <w:marLeft w:val="640"/>
          <w:marRight w:val="0"/>
          <w:marTop w:val="0"/>
          <w:marBottom w:val="0"/>
          <w:divBdr>
            <w:top w:val="none" w:sz="0" w:space="0" w:color="auto"/>
            <w:left w:val="none" w:sz="0" w:space="0" w:color="auto"/>
            <w:bottom w:val="none" w:sz="0" w:space="0" w:color="auto"/>
            <w:right w:val="none" w:sz="0" w:space="0" w:color="auto"/>
          </w:divBdr>
        </w:div>
        <w:div w:id="2117018725">
          <w:marLeft w:val="640"/>
          <w:marRight w:val="0"/>
          <w:marTop w:val="0"/>
          <w:marBottom w:val="0"/>
          <w:divBdr>
            <w:top w:val="none" w:sz="0" w:space="0" w:color="auto"/>
            <w:left w:val="none" w:sz="0" w:space="0" w:color="auto"/>
            <w:bottom w:val="none" w:sz="0" w:space="0" w:color="auto"/>
            <w:right w:val="none" w:sz="0" w:space="0" w:color="auto"/>
          </w:divBdr>
        </w:div>
        <w:div w:id="1358434557">
          <w:marLeft w:val="640"/>
          <w:marRight w:val="0"/>
          <w:marTop w:val="0"/>
          <w:marBottom w:val="0"/>
          <w:divBdr>
            <w:top w:val="none" w:sz="0" w:space="0" w:color="auto"/>
            <w:left w:val="none" w:sz="0" w:space="0" w:color="auto"/>
            <w:bottom w:val="none" w:sz="0" w:space="0" w:color="auto"/>
            <w:right w:val="none" w:sz="0" w:space="0" w:color="auto"/>
          </w:divBdr>
        </w:div>
        <w:div w:id="1211386347">
          <w:marLeft w:val="640"/>
          <w:marRight w:val="0"/>
          <w:marTop w:val="0"/>
          <w:marBottom w:val="0"/>
          <w:divBdr>
            <w:top w:val="none" w:sz="0" w:space="0" w:color="auto"/>
            <w:left w:val="none" w:sz="0" w:space="0" w:color="auto"/>
            <w:bottom w:val="none" w:sz="0" w:space="0" w:color="auto"/>
            <w:right w:val="none" w:sz="0" w:space="0" w:color="auto"/>
          </w:divBdr>
        </w:div>
        <w:div w:id="1315530046">
          <w:marLeft w:val="640"/>
          <w:marRight w:val="0"/>
          <w:marTop w:val="0"/>
          <w:marBottom w:val="0"/>
          <w:divBdr>
            <w:top w:val="none" w:sz="0" w:space="0" w:color="auto"/>
            <w:left w:val="none" w:sz="0" w:space="0" w:color="auto"/>
            <w:bottom w:val="none" w:sz="0" w:space="0" w:color="auto"/>
            <w:right w:val="none" w:sz="0" w:space="0" w:color="auto"/>
          </w:divBdr>
        </w:div>
        <w:div w:id="676343267">
          <w:marLeft w:val="640"/>
          <w:marRight w:val="0"/>
          <w:marTop w:val="0"/>
          <w:marBottom w:val="0"/>
          <w:divBdr>
            <w:top w:val="none" w:sz="0" w:space="0" w:color="auto"/>
            <w:left w:val="none" w:sz="0" w:space="0" w:color="auto"/>
            <w:bottom w:val="none" w:sz="0" w:space="0" w:color="auto"/>
            <w:right w:val="none" w:sz="0" w:space="0" w:color="auto"/>
          </w:divBdr>
        </w:div>
        <w:div w:id="1699087051">
          <w:marLeft w:val="640"/>
          <w:marRight w:val="0"/>
          <w:marTop w:val="0"/>
          <w:marBottom w:val="0"/>
          <w:divBdr>
            <w:top w:val="none" w:sz="0" w:space="0" w:color="auto"/>
            <w:left w:val="none" w:sz="0" w:space="0" w:color="auto"/>
            <w:bottom w:val="none" w:sz="0" w:space="0" w:color="auto"/>
            <w:right w:val="none" w:sz="0" w:space="0" w:color="auto"/>
          </w:divBdr>
        </w:div>
        <w:div w:id="628436493">
          <w:marLeft w:val="640"/>
          <w:marRight w:val="0"/>
          <w:marTop w:val="0"/>
          <w:marBottom w:val="0"/>
          <w:divBdr>
            <w:top w:val="none" w:sz="0" w:space="0" w:color="auto"/>
            <w:left w:val="none" w:sz="0" w:space="0" w:color="auto"/>
            <w:bottom w:val="none" w:sz="0" w:space="0" w:color="auto"/>
            <w:right w:val="none" w:sz="0" w:space="0" w:color="auto"/>
          </w:divBdr>
        </w:div>
        <w:div w:id="787621369">
          <w:marLeft w:val="640"/>
          <w:marRight w:val="0"/>
          <w:marTop w:val="0"/>
          <w:marBottom w:val="0"/>
          <w:divBdr>
            <w:top w:val="none" w:sz="0" w:space="0" w:color="auto"/>
            <w:left w:val="none" w:sz="0" w:space="0" w:color="auto"/>
            <w:bottom w:val="none" w:sz="0" w:space="0" w:color="auto"/>
            <w:right w:val="none" w:sz="0" w:space="0" w:color="auto"/>
          </w:divBdr>
        </w:div>
        <w:div w:id="1538927794">
          <w:marLeft w:val="640"/>
          <w:marRight w:val="0"/>
          <w:marTop w:val="0"/>
          <w:marBottom w:val="0"/>
          <w:divBdr>
            <w:top w:val="none" w:sz="0" w:space="0" w:color="auto"/>
            <w:left w:val="none" w:sz="0" w:space="0" w:color="auto"/>
            <w:bottom w:val="none" w:sz="0" w:space="0" w:color="auto"/>
            <w:right w:val="none" w:sz="0" w:space="0" w:color="auto"/>
          </w:divBdr>
        </w:div>
        <w:div w:id="1206135867">
          <w:marLeft w:val="640"/>
          <w:marRight w:val="0"/>
          <w:marTop w:val="0"/>
          <w:marBottom w:val="0"/>
          <w:divBdr>
            <w:top w:val="none" w:sz="0" w:space="0" w:color="auto"/>
            <w:left w:val="none" w:sz="0" w:space="0" w:color="auto"/>
            <w:bottom w:val="none" w:sz="0" w:space="0" w:color="auto"/>
            <w:right w:val="none" w:sz="0" w:space="0" w:color="auto"/>
          </w:divBdr>
        </w:div>
        <w:div w:id="1801026046">
          <w:marLeft w:val="640"/>
          <w:marRight w:val="0"/>
          <w:marTop w:val="0"/>
          <w:marBottom w:val="0"/>
          <w:divBdr>
            <w:top w:val="none" w:sz="0" w:space="0" w:color="auto"/>
            <w:left w:val="none" w:sz="0" w:space="0" w:color="auto"/>
            <w:bottom w:val="none" w:sz="0" w:space="0" w:color="auto"/>
            <w:right w:val="none" w:sz="0" w:space="0" w:color="auto"/>
          </w:divBdr>
        </w:div>
        <w:div w:id="600259967">
          <w:marLeft w:val="640"/>
          <w:marRight w:val="0"/>
          <w:marTop w:val="0"/>
          <w:marBottom w:val="0"/>
          <w:divBdr>
            <w:top w:val="none" w:sz="0" w:space="0" w:color="auto"/>
            <w:left w:val="none" w:sz="0" w:space="0" w:color="auto"/>
            <w:bottom w:val="none" w:sz="0" w:space="0" w:color="auto"/>
            <w:right w:val="none" w:sz="0" w:space="0" w:color="auto"/>
          </w:divBdr>
        </w:div>
        <w:div w:id="1086224456">
          <w:marLeft w:val="640"/>
          <w:marRight w:val="0"/>
          <w:marTop w:val="0"/>
          <w:marBottom w:val="0"/>
          <w:divBdr>
            <w:top w:val="none" w:sz="0" w:space="0" w:color="auto"/>
            <w:left w:val="none" w:sz="0" w:space="0" w:color="auto"/>
            <w:bottom w:val="none" w:sz="0" w:space="0" w:color="auto"/>
            <w:right w:val="none" w:sz="0" w:space="0" w:color="auto"/>
          </w:divBdr>
        </w:div>
        <w:div w:id="130245673">
          <w:marLeft w:val="640"/>
          <w:marRight w:val="0"/>
          <w:marTop w:val="0"/>
          <w:marBottom w:val="0"/>
          <w:divBdr>
            <w:top w:val="none" w:sz="0" w:space="0" w:color="auto"/>
            <w:left w:val="none" w:sz="0" w:space="0" w:color="auto"/>
            <w:bottom w:val="none" w:sz="0" w:space="0" w:color="auto"/>
            <w:right w:val="none" w:sz="0" w:space="0" w:color="auto"/>
          </w:divBdr>
        </w:div>
        <w:div w:id="728042085">
          <w:marLeft w:val="640"/>
          <w:marRight w:val="0"/>
          <w:marTop w:val="0"/>
          <w:marBottom w:val="0"/>
          <w:divBdr>
            <w:top w:val="none" w:sz="0" w:space="0" w:color="auto"/>
            <w:left w:val="none" w:sz="0" w:space="0" w:color="auto"/>
            <w:bottom w:val="none" w:sz="0" w:space="0" w:color="auto"/>
            <w:right w:val="none" w:sz="0" w:space="0" w:color="auto"/>
          </w:divBdr>
        </w:div>
        <w:div w:id="1628126031">
          <w:marLeft w:val="640"/>
          <w:marRight w:val="0"/>
          <w:marTop w:val="0"/>
          <w:marBottom w:val="0"/>
          <w:divBdr>
            <w:top w:val="none" w:sz="0" w:space="0" w:color="auto"/>
            <w:left w:val="none" w:sz="0" w:space="0" w:color="auto"/>
            <w:bottom w:val="none" w:sz="0" w:space="0" w:color="auto"/>
            <w:right w:val="none" w:sz="0" w:space="0" w:color="auto"/>
          </w:divBdr>
        </w:div>
        <w:div w:id="1285428170">
          <w:marLeft w:val="640"/>
          <w:marRight w:val="0"/>
          <w:marTop w:val="0"/>
          <w:marBottom w:val="0"/>
          <w:divBdr>
            <w:top w:val="none" w:sz="0" w:space="0" w:color="auto"/>
            <w:left w:val="none" w:sz="0" w:space="0" w:color="auto"/>
            <w:bottom w:val="none" w:sz="0" w:space="0" w:color="auto"/>
            <w:right w:val="none" w:sz="0" w:space="0" w:color="auto"/>
          </w:divBdr>
        </w:div>
        <w:div w:id="804541700">
          <w:marLeft w:val="640"/>
          <w:marRight w:val="0"/>
          <w:marTop w:val="0"/>
          <w:marBottom w:val="0"/>
          <w:divBdr>
            <w:top w:val="none" w:sz="0" w:space="0" w:color="auto"/>
            <w:left w:val="none" w:sz="0" w:space="0" w:color="auto"/>
            <w:bottom w:val="none" w:sz="0" w:space="0" w:color="auto"/>
            <w:right w:val="none" w:sz="0" w:space="0" w:color="auto"/>
          </w:divBdr>
        </w:div>
        <w:div w:id="644743999">
          <w:marLeft w:val="640"/>
          <w:marRight w:val="0"/>
          <w:marTop w:val="0"/>
          <w:marBottom w:val="0"/>
          <w:divBdr>
            <w:top w:val="none" w:sz="0" w:space="0" w:color="auto"/>
            <w:left w:val="none" w:sz="0" w:space="0" w:color="auto"/>
            <w:bottom w:val="none" w:sz="0" w:space="0" w:color="auto"/>
            <w:right w:val="none" w:sz="0" w:space="0" w:color="auto"/>
          </w:divBdr>
        </w:div>
        <w:div w:id="32658597">
          <w:marLeft w:val="640"/>
          <w:marRight w:val="0"/>
          <w:marTop w:val="0"/>
          <w:marBottom w:val="0"/>
          <w:divBdr>
            <w:top w:val="none" w:sz="0" w:space="0" w:color="auto"/>
            <w:left w:val="none" w:sz="0" w:space="0" w:color="auto"/>
            <w:bottom w:val="none" w:sz="0" w:space="0" w:color="auto"/>
            <w:right w:val="none" w:sz="0" w:space="0" w:color="auto"/>
          </w:divBdr>
        </w:div>
        <w:div w:id="1900939551">
          <w:marLeft w:val="640"/>
          <w:marRight w:val="0"/>
          <w:marTop w:val="0"/>
          <w:marBottom w:val="0"/>
          <w:divBdr>
            <w:top w:val="none" w:sz="0" w:space="0" w:color="auto"/>
            <w:left w:val="none" w:sz="0" w:space="0" w:color="auto"/>
            <w:bottom w:val="none" w:sz="0" w:space="0" w:color="auto"/>
            <w:right w:val="none" w:sz="0" w:space="0" w:color="auto"/>
          </w:divBdr>
        </w:div>
        <w:div w:id="1847669632">
          <w:marLeft w:val="640"/>
          <w:marRight w:val="0"/>
          <w:marTop w:val="0"/>
          <w:marBottom w:val="0"/>
          <w:divBdr>
            <w:top w:val="none" w:sz="0" w:space="0" w:color="auto"/>
            <w:left w:val="none" w:sz="0" w:space="0" w:color="auto"/>
            <w:bottom w:val="none" w:sz="0" w:space="0" w:color="auto"/>
            <w:right w:val="none" w:sz="0" w:space="0" w:color="auto"/>
          </w:divBdr>
        </w:div>
        <w:div w:id="1006977598">
          <w:marLeft w:val="640"/>
          <w:marRight w:val="0"/>
          <w:marTop w:val="0"/>
          <w:marBottom w:val="0"/>
          <w:divBdr>
            <w:top w:val="none" w:sz="0" w:space="0" w:color="auto"/>
            <w:left w:val="none" w:sz="0" w:space="0" w:color="auto"/>
            <w:bottom w:val="none" w:sz="0" w:space="0" w:color="auto"/>
            <w:right w:val="none" w:sz="0" w:space="0" w:color="auto"/>
          </w:divBdr>
        </w:div>
        <w:div w:id="1740246953">
          <w:marLeft w:val="640"/>
          <w:marRight w:val="0"/>
          <w:marTop w:val="0"/>
          <w:marBottom w:val="0"/>
          <w:divBdr>
            <w:top w:val="none" w:sz="0" w:space="0" w:color="auto"/>
            <w:left w:val="none" w:sz="0" w:space="0" w:color="auto"/>
            <w:bottom w:val="none" w:sz="0" w:space="0" w:color="auto"/>
            <w:right w:val="none" w:sz="0" w:space="0" w:color="auto"/>
          </w:divBdr>
        </w:div>
        <w:div w:id="1196771669">
          <w:marLeft w:val="640"/>
          <w:marRight w:val="0"/>
          <w:marTop w:val="0"/>
          <w:marBottom w:val="0"/>
          <w:divBdr>
            <w:top w:val="none" w:sz="0" w:space="0" w:color="auto"/>
            <w:left w:val="none" w:sz="0" w:space="0" w:color="auto"/>
            <w:bottom w:val="none" w:sz="0" w:space="0" w:color="auto"/>
            <w:right w:val="none" w:sz="0" w:space="0" w:color="auto"/>
          </w:divBdr>
        </w:div>
        <w:div w:id="1342703245">
          <w:marLeft w:val="640"/>
          <w:marRight w:val="0"/>
          <w:marTop w:val="0"/>
          <w:marBottom w:val="0"/>
          <w:divBdr>
            <w:top w:val="none" w:sz="0" w:space="0" w:color="auto"/>
            <w:left w:val="none" w:sz="0" w:space="0" w:color="auto"/>
            <w:bottom w:val="none" w:sz="0" w:space="0" w:color="auto"/>
            <w:right w:val="none" w:sz="0" w:space="0" w:color="auto"/>
          </w:divBdr>
        </w:div>
        <w:div w:id="1315140867">
          <w:marLeft w:val="640"/>
          <w:marRight w:val="0"/>
          <w:marTop w:val="0"/>
          <w:marBottom w:val="0"/>
          <w:divBdr>
            <w:top w:val="none" w:sz="0" w:space="0" w:color="auto"/>
            <w:left w:val="none" w:sz="0" w:space="0" w:color="auto"/>
            <w:bottom w:val="none" w:sz="0" w:space="0" w:color="auto"/>
            <w:right w:val="none" w:sz="0" w:space="0" w:color="auto"/>
          </w:divBdr>
        </w:div>
        <w:div w:id="526872685">
          <w:marLeft w:val="640"/>
          <w:marRight w:val="0"/>
          <w:marTop w:val="0"/>
          <w:marBottom w:val="0"/>
          <w:divBdr>
            <w:top w:val="none" w:sz="0" w:space="0" w:color="auto"/>
            <w:left w:val="none" w:sz="0" w:space="0" w:color="auto"/>
            <w:bottom w:val="none" w:sz="0" w:space="0" w:color="auto"/>
            <w:right w:val="none" w:sz="0" w:space="0" w:color="auto"/>
          </w:divBdr>
        </w:div>
        <w:div w:id="851382084">
          <w:marLeft w:val="640"/>
          <w:marRight w:val="0"/>
          <w:marTop w:val="0"/>
          <w:marBottom w:val="0"/>
          <w:divBdr>
            <w:top w:val="none" w:sz="0" w:space="0" w:color="auto"/>
            <w:left w:val="none" w:sz="0" w:space="0" w:color="auto"/>
            <w:bottom w:val="none" w:sz="0" w:space="0" w:color="auto"/>
            <w:right w:val="none" w:sz="0" w:space="0" w:color="auto"/>
          </w:divBdr>
        </w:div>
        <w:div w:id="1068723748">
          <w:marLeft w:val="640"/>
          <w:marRight w:val="0"/>
          <w:marTop w:val="0"/>
          <w:marBottom w:val="0"/>
          <w:divBdr>
            <w:top w:val="none" w:sz="0" w:space="0" w:color="auto"/>
            <w:left w:val="none" w:sz="0" w:space="0" w:color="auto"/>
            <w:bottom w:val="none" w:sz="0" w:space="0" w:color="auto"/>
            <w:right w:val="none" w:sz="0" w:space="0" w:color="auto"/>
          </w:divBdr>
        </w:div>
        <w:div w:id="2135904256">
          <w:marLeft w:val="640"/>
          <w:marRight w:val="0"/>
          <w:marTop w:val="0"/>
          <w:marBottom w:val="0"/>
          <w:divBdr>
            <w:top w:val="none" w:sz="0" w:space="0" w:color="auto"/>
            <w:left w:val="none" w:sz="0" w:space="0" w:color="auto"/>
            <w:bottom w:val="none" w:sz="0" w:space="0" w:color="auto"/>
            <w:right w:val="none" w:sz="0" w:space="0" w:color="auto"/>
          </w:divBdr>
        </w:div>
        <w:div w:id="872305035">
          <w:marLeft w:val="640"/>
          <w:marRight w:val="0"/>
          <w:marTop w:val="0"/>
          <w:marBottom w:val="0"/>
          <w:divBdr>
            <w:top w:val="none" w:sz="0" w:space="0" w:color="auto"/>
            <w:left w:val="none" w:sz="0" w:space="0" w:color="auto"/>
            <w:bottom w:val="none" w:sz="0" w:space="0" w:color="auto"/>
            <w:right w:val="none" w:sz="0" w:space="0" w:color="auto"/>
          </w:divBdr>
        </w:div>
        <w:div w:id="1813252973">
          <w:marLeft w:val="640"/>
          <w:marRight w:val="0"/>
          <w:marTop w:val="0"/>
          <w:marBottom w:val="0"/>
          <w:divBdr>
            <w:top w:val="none" w:sz="0" w:space="0" w:color="auto"/>
            <w:left w:val="none" w:sz="0" w:space="0" w:color="auto"/>
            <w:bottom w:val="none" w:sz="0" w:space="0" w:color="auto"/>
            <w:right w:val="none" w:sz="0" w:space="0" w:color="auto"/>
          </w:divBdr>
        </w:div>
        <w:div w:id="1497306429">
          <w:marLeft w:val="640"/>
          <w:marRight w:val="0"/>
          <w:marTop w:val="0"/>
          <w:marBottom w:val="0"/>
          <w:divBdr>
            <w:top w:val="none" w:sz="0" w:space="0" w:color="auto"/>
            <w:left w:val="none" w:sz="0" w:space="0" w:color="auto"/>
            <w:bottom w:val="none" w:sz="0" w:space="0" w:color="auto"/>
            <w:right w:val="none" w:sz="0" w:space="0" w:color="auto"/>
          </w:divBdr>
        </w:div>
        <w:div w:id="1191265982">
          <w:marLeft w:val="640"/>
          <w:marRight w:val="0"/>
          <w:marTop w:val="0"/>
          <w:marBottom w:val="0"/>
          <w:divBdr>
            <w:top w:val="none" w:sz="0" w:space="0" w:color="auto"/>
            <w:left w:val="none" w:sz="0" w:space="0" w:color="auto"/>
            <w:bottom w:val="none" w:sz="0" w:space="0" w:color="auto"/>
            <w:right w:val="none" w:sz="0" w:space="0" w:color="auto"/>
          </w:divBdr>
        </w:div>
        <w:div w:id="90398671">
          <w:marLeft w:val="640"/>
          <w:marRight w:val="0"/>
          <w:marTop w:val="0"/>
          <w:marBottom w:val="0"/>
          <w:divBdr>
            <w:top w:val="none" w:sz="0" w:space="0" w:color="auto"/>
            <w:left w:val="none" w:sz="0" w:space="0" w:color="auto"/>
            <w:bottom w:val="none" w:sz="0" w:space="0" w:color="auto"/>
            <w:right w:val="none" w:sz="0" w:space="0" w:color="auto"/>
          </w:divBdr>
        </w:div>
        <w:div w:id="995765405">
          <w:marLeft w:val="640"/>
          <w:marRight w:val="0"/>
          <w:marTop w:val="0"/>
          <w:marBottom w:val="0"/>
          <w:divBdr>
            <w:top w:val="none" w:sz="0" w:space="0" w:color="auto"/>
            <w:left w:val="none" w:sz="0" w:space="0" w:color="auto"/>
            <w:bottom w:val="none" w:sz="0" w:space="0" w:color="auto"/>
            <w:right w:val="none" w:sz="0" w:space="0" w:color="auto"/>
          </w:divBdr>
        </w:div>
        <w:div w:id="677270803">
          <w:marLeft w:val="640"/>
          <w:marRight w:val="0"/>
          <w:marTop w:val="0"/>
          <w:marBottom w:val="0"/>
          <w:divBdr>
            <w:top w:val="none" w:sz="0" w:space="0" w:color="auto"/>
            <w:left w:val="none" w:sz="0" w:space="0" w:color="auto"/>
            <w:bottom w:val="none" w:sz="0" w:space="0" w:color="auto"/>
            <w:right w:val="none" w:sz="0" w:space="0" w:color="auto"/>
          </w:divBdr>
        </w:div>
        <w:div w:id="1450392053">
          <w:marLeft w:val="640"/>
          <w:marRight w:val="0"/>
          <w:marTop w:val="0"/>
          <w:marBottom w:val="0"/>
          <w:divBdr>
            <w:top w:val="none" w:sz="0" w:space="0" w:color="auto"/>
            <w:left w:val="none" w:sz="0" w:space="0" w:color="auto"/>
            <w:bottom w:val="none" w:sz="0" w:space="0" w:color="auto"/>
            <w:right w:val="none" w:sz="0" w:space="0" w:color="auto"/>
          </w:divBdr>
        </w:div>
        <w:div w:id="205993074">
          <w:marLeft w:val="640"/>
          <w:marRight w:val="0"/>
          <w:marTop w:val="0"/>
          <w:marBottom w:val="0"/>
          <w:divBdr>
            <w:top w:val="none" w:sz="0" w:space="0" w:color="auto"/>
            <w:left w:val="none" w:sz="0" w:space="0" w:color="auto"/>
            <w:bottom w:val="none" w:sz="0" w:space="0" w:color="auto"/>
            <w:right w:val="none" w:sz="0" w:space="0" w:color="auto"/>
          </w:divBdr>
        </w:div>
        <w:div w:id="218053902">
          <w:marLeft w:val="640"/>
          <w:marRight w:val="0"/>
          <w:marTop w:val="0"/>
          <w:marBottom w:val="0"/>
          <w:divBdr>
            <w:top w:val="none" w:sz="0" w:space="0" w:color="auto"/>
            <w:left w:val="none" w:sz="0" w:space="0" w:color="auto"/>
            <w:bottom w:val="none" w:sz="0" w:space="0" w:color="auto"/>
            <w:right w:val="none" w:sz="0" w:space="0" w:color="auto"/>
          </w:divBdr>
        </w:div>
        <w:div w:id="1417438824">
          <w:marLeft w:val="640"/>
          <w:marRight w:val="0"/>
          <w:marTop w:val="0"/>
          <w:marBottom w:val="0"/>
          <w:divBdr>
            <w:top w:val="none" w:sz="0" w:space="0" w:color="auto"/>
            <w:left w:val="none" w:sz="0" w:space="0" w:color="auto"/>
            <w:bottom w:val="none" w:sz="0" w:space="0" w:color="auto"/>
            <w:right w:val="none" w:sz="0" w:space="0" w:color="auto"/>
          </w:divBdr>
        </w:div>
        <w:div w:id="1008481954">
          <w:marLeft w:val="640"/>
          <w:marRight w:val="0"/>
          <w:marTop w:val="0"/>
          <w:marBottom w:val="0"/>
          <w:divBdr>
            <w:top w:val="none" w:sz="0" w:space="0" w:color="auto"/>
            <w:left w:val="none" w:sz="0" w:space="0" w:color="auto"/>
            <w:bottom w:val="none" w:sz="0" w:space="0" w:color="auto"/>
            <w:right w:val="none" w:sz="0" w:space="0" w:color="auto"/>
          </w:divBdr>
        </w:div>
        <w:div w:id="1861623206">
          <w:marLeft w:val="640"/>
          <w:marRight w:val="0"/>
          <w:marTop w:val="0"/>
          <w:marBottom w:val="0"/>
          <w:divBdr>
            <w:top w:val="none" w:sz="0" w:space="0" w:color="auto"/>
            <w:left w:val="none" w:sz="0" w:space="0" w:color="auto"/>
            <w:bottom w:val="none" w:sz="0" w:space="0" w:color="auto"/>
            <w:right w:val="none" w:sz="0" w:space="0" w:color="auto"/>
          </w:divBdr>
        </w:div>
        <w:div w:id="156464832">
          <w:marLeft w:val="640"/>
          <w:marRight w:val="0"/>
          <w:marTop w:val="0"/>
          <w:marBottom w:val="0"/>
          <w:divBdr>
            <w:top w:val="none" w:sz="0" w:space="0" w:color="auto"/>
            <w:left w:val="none" w:sz="0" w:space="0" w:color="auto"/>
            <w:bottom w:val="none" w:sz="0" w:space="0" w:color="auto"/>
            <w:right w:val="none" w:sz="0" w:space="0" w:color="auto"/>
          </w:divBdr>
        </w:div>
        <w:div w:id="1158224841">
          <w:marLeft w:val="640"/>
          <w:marRight w:val="0"/>
          <w:marTop w:val="0"/>
          <w:marBottom w:val="0"/>
          <w:divBdr>
            <w:top w:val="none" w:sz="0" w:space="0" w:color="auto"/>
            <w:left w:val="none" w:sz="0" w:space="0" w:color="auto"/>
            <w:bottom w:val="none" w:sz="0" w:space="0" w:color="auto"/>
            <w:right w:val="none" w:sz="0" w:space="0" w:color="auto"/>
          </w:divBdr>
        </w:div>
        <w:div w:id="1922446904">
          <w:marLeft w:val="640"/>
          <w:marRight w:val="0"/>
          <w:marTop w:val="0"/>
          <w:marBottom w:val="0"/>
          <w:divBdr>
            <w:top w:val="none" w:sz="0" w:space="0" w:color="auto"/>
            <w:left w:val="none" w:sz="0" w:space="0" w:color="auto"/>
            <w:bottom w:val="none" w:sz="0" w:space="0" w:color="auto"/>
            <w:right w:val="none" w:sz="0" w:space="0" w:color="auto"/>
          </w:divBdr>
        </w:div>
        <w:div w:id="240256453">
          <w:marLeft w:val="640"/>
          <w:marRight w:val="0"/>
          <w:marTop w:val="0"/>
          <w:marBottom w:val="0"/>
          <w:divBdr>
            <w:top w:val="none" w:sz="0" w:space="0" w:color="auto"/>
            <w:left w:val="none" w:sz="0" w:space="0" w:color="auto"/>
            <w:bottom w:val="none" w:sz="0" w:space="0" w:color="auto"/>
            <w:right w:val="none" w:sz="0" w:space="0" w:color="auto"/>
          </w:divBdr>
        </w:div>
        <w:div w:id="1897813001">
          <w:marLeft w:val="640"/>
          <w:marRight w:val="0"/>
          <w:marTop w:val="0"/>
          <w:marBottom w:val="0"/>
          <w:divBdr>
            <w:top w:val="none" w:sz="0" w:space="0" w:color="auto"/>
            <w:left w:val="none" w:sz="0" w:space="0" w:color="auto"/>
            <w:bottom w:val="none" w:sz="0" w:space="0" w:color="auto"/>
            <w:right w:val="none" w:sz="0" w:space="0" w:color="auto"/>
          </w:divBdr>
        </w:div>
        <w:div w:id="200484735">
          <w:marLeft w:val="640"/>
          <w:marRight w:val="0"/>
          <w:marTop w:val="0"/>
          <w:marBottom w:val="0"/>
          <w:divBdr>
            <w:top w:val="none" w:sz="0" w:space="0" w:color="auto"/>
            <w:left w:val="none" w:sz="0" w:space="0" w:color="auto"/>
            <w:bottom w:val="none" w:sz="0" w:space="0" w:color="auto"/>
            <w:right w:val="none" w:sz="0" w:space="0" w:color="auto"/>
          </w:divBdr>
        </w:div>
        <w:div w:id="1089161729">
          <w:marLeft w:val="640"/>
          <w:marRight w:val="0"/>
          <w:marTop w:val="0"/>
          <w:marBottom w:val="0"/>
          <w:divBdr>
            <w:top w:val="none" w:sz="0" w:space="0" w:color="auto"/>
            <w:left w:val="none" w:sz="0" w:space="0" w:color="auto"/>
            <w:bottom w:val="none" w:sz="0" w:space="0" w:color="auto"/>
            <w:right w:val="none" w:sz="0" w:space="0" w:color="auto"/>
          </w:divBdr>
        </w:div>
        <w:div w:id="477189952">
          <w:marLeft w:val="640"/>
          <w:marRight w:val="0"/>
          <w:marTop w:val="0"/>
          <w:marBottom w:val="0"/>
          <w:divBdr>
            <w:top w:val="none" w:sz="0" w:space="0" w:color="auto"/>
            <w:left w:val="none" w:sz="0" w:space="0" w:color="auto"/>
            <w:bottom w:val="none" w:sz="0" w:space="0" w:color="auto"/>
            <w:right w:val="none" w:sz="0" w:space="0" w:color="auto"/>
          </w:divBdr>
        </w:div>
        <w:div w:id="1472598219">
          <w:marLeft w:val="640"/>
          <w:marRight w:val="0"/>
          <w:marTop w:val="0"/>
          <w:marBottom w:val="0"/>
          <w:divBdr>
            <w:top w:val="none" w:sz="0" w:space="0" w:color="auto"/>
            <w:left w:val="none" w:sz="0" w:space="0" w:color="auto"/>
            <w:bottom w:val="none" w:sz="0" w:space="0" w:color="auto"/>
            <w:right w:val="none" w:sz="0" w:space="0" w:color="auto"/>
          </w:divBdr>
        </w:div>
        <w:div w:id="1529096842">
          <w:marLeft w:val="640"/>
          <w:marRight w:val="0"/>
          <w:marTop w:val="0"/>
          <w:marBottom w:val="0"/>
          <w:divBdr>
            <w:top w:val="none" w:sz="0" w:space="0" w:color="auto"/>
            <w:left w:val="none" w:sz="0" w:space="0" w:color="auto"/>
            <w:bottom w:val="none" w:sz="0" w:space="0" w:color="auto"/>
            <w:right w:val="none" w:sz="0" w:space="0" w:color="auto"/>
          </w:divBdr>
        </w:div>
        <w:div w:id="73599688">
          <w:marLeft w:val="640"/>
          <w:marRight w:val="0"/>
          <w:marTop w:val="0"/>
          <w:marBottom w:val="0"/>
          <w:divBdr>
            <w:top w:val="none" w:sz="0" w:space="0" w:color="auto"/>
            <w:left w:val="none" w:sz="0" w:space="0" w:color="auto"/>
            <w:bottom w:val="none" w:sz="0" w:space="0" w:color="auto"/>
            <w:right w:val="none" w:sz="0" w:space="0" w:color="auto"/>
          </w:divBdr>
        </w:div>
        <w:div w:id="672992245">
          <w:marLeft w:val="640"/>
          <w:marRight w:val="0"/>
          <w:marTop w:val="0"/>
          <w:marBottom w:val="0"/>
          <w:divBdr>
            <w:top w:val="none" w:sz="0" w:space="0" w:color="auto"/>
            <w:left w:val="none" w:sz="0" w:space="0" w:color="auto"/>
            <w:bottom w:val="none" w:sz="0" w:space="0" w:color="auto"/>
            <w:right w:val="none" w:sz="0" w:space="0" w:color="auto"/>
          </w:divBdr>
        </w:div>
        <w:div w:id="1096049568">
          <w:marLeft w:val="640"/>
          <w:marRight w:val="0"/>
          <w:marTop w:val="0"/>
          <w:marBottom w:val="0"/>
          <w:divBdr>
            <w:top w:val="none" w:sz="0" w:space="0" w:color="auto"/>
            <w:left w:val="none" w:sz="0" w:space="0" w:color="auto"/>
            <w:bottom w:val="none" w:sz="0" w:space="0" w:color="auto"/>
            <w:right w:val="none" w:sz="0" w:space="0" w:color="auto"/>
          </w:divBdr>
        </w:div>
        <w:div w:id="540553830">
          <w:marLeft w:val="640"/>
          <w:marRight w:val="0"/>
          <w:marTop w:val="0"/>
          <w:marBottom w:val="0"/>
          <w:divBdr>
            <w:top w:val="none" w:sz="0" w:space="0" w:color="auto"/>
            <w:left w:val="none" w:sz="0" w:space="0" w:color="auto"/>
            <w:bottom w:val="none" w:sz="0" w:space="0" w:color="auto"/>
            <w:right w:val="none" w:sz="0" w:space="0" w:color="auto"/>
          </w:divBdr>
        </w:div>
        <w:div w:id="2014674810">
          <w:marLeft w:val="640"/>
          <w:marRight w:val="0"/>
          <w:marTop w:val="0"/>
          <w:marBottom w:val="0"/>
          <w:divBdr>
            <w:top w:val="none" w:sz="0" w:space="0" w:color="auto"/>
            <w:left w:val="none" w:sz="0" w:space="0" w:color="auto"/>
            <w:bottom w:val="none" w:sz="0" w:space="0" w:color="auto"/>
            <w:right w:val="none" w:sz="0" w:space="0" w:color="auto"/>
          </w:divBdr>
        </w:div>
        <w:div w:id="447310242">
          <w:marLeft w:val="640"/>
          <w:marRight w:val="0"/>
          <w:marTop w:val="0"/>
          <w:marBottom w:val="0"/>
          <w:divBdr>
            <w:top w:val="none" w:sz="0" w:space="0" w:color="auto"/>
            <w:left w:val="none" w:sz="0" w:space="0" w:color="auto"/>
            <w:bottom w:val="none" w:sz="0" w:space="0" w:color="auto"/>
            <w:right w:val="none" w:sz="0" w:space="0" w:color="auto"/>
          </w:divBdr>
        </w:div>
        <w:div w:id="521284804">
          <w:marLeft w:val="640"/>
          <w:marRight w:val="0"/>
          <w:marTop w:val="0"/>
          <w:marBottom w:val="0"/>
          <w:divBdr>
            <w:top w:val="none" w:sz="0" w:space="0" w:color="auto"/>
            <w:left w:val="none" w:sz="0" w:space="0" w:color="auto"/>
            <w:bottom w:val="none" w:sz="0" w:space="0" w:color="auto"/>
            <w:right w:val="none" w:sz="0" w:space="0" w:color="auto"/>
          </w:divBdr>
        </w:div>
        <w:div w:id="1975675200">
          <w:marLeft w:val="640"/>
          <w:marRight w:val="0"/>
          <w:marTop w:val="0"/>
          <w:marBottom w:val="0"/>
          <w:divBdr>
            <w:top w:val="none" w:sz="0" w:space="0" w:color="auto"/>
            <w:left w:val="none" w:sz="0" w:space="0" w:color="auto"/>
            <w:bottom w:val="none" w:sz="0" w:space="0" w:color="auto"/>
            <w:right w:val="none" w:sz="0" w:space="0" w:color="auto"/>
          </w:divBdr>
        </w:div>
        <w:div w:id="1655914543">
          <w:marLeft w:val="640"/>
          <w:marRight w:val="0"/>
          <w:marTop w:val="0"/>
          <w:marBottom w:val="0"/>
          <w:divBdr>
            <w:top w:val="none" w:sz="0" w:space="0" w:color="auto"/>
            <w:left w:val="none" w:sz="0" w:space="0" w:color="auto"/>
            <w:bottom w:val="none" w:sz="0" w:space="0" w:color="auto"/>
            <w:right w:val="none" w:sz="0" w:space="0" w:color="auto"/>
          </w:divBdr>
        </w:div>
        <w:div w:id="1960607256">
          <w:marLeft w:val="640"/>
          <w:marRight w:val="0"/>
          <w:marTop w:val="0"/>
          <w:marBottom w:val="0"/>
          <w:divBdr>
            <w:top w:val="none" w:sz="0" w:space="0" w:color="auto"/>
            <w:left w:val="none" w:sz="0" w:space="0" w:color="auto"/>
            <w:bottom w:val="none" w:sz="0" w:space="0" w:color="auto"/>
            <w:right w:val="none" w:sz="0" w:space="0" w:color="auto"/>
          </w:divBdr>
        </w:div>
        <w:div w:id="190654103">
          <w:marLeft w:val="640"/>
          <w:marRight w:val="0"/>
          <w:marTop w:val="0"/>
          <w:marBottom w:val="0"/>
          <w:divBdr>
            <w:top w:val="none" w:sz="0" w:space="0" w:color="auto"/>
            <w:left w:val="none" w:sz="0" w:space="0" w:color="auto"/>
            <w:bottom w:val="none" w:sz="0" w:space="0" w:color="auto"/>
            <w:right w:val="none" w:sz="0" w:space="0" w:color="auto"/>
          </w:divBdr>
        </w:div>
        <w:div w:id="2111898329">
          <w:marLeft w:val="640"/>
          <w:marRight w:val="0"/>
          <w:marTop w:val="0"/>
          <w:marBottom w:val="0"/>
          <w:divBdr>
            <w:top w:val="none" w:sz="0" w:space="0" w:color="auto"/>
            <w:left w:val="none" w:sz="0" w:space="0" w:color="auto"/>
            <w:bottom w:val="none" w:sz="0" w:space="0" w:color="auto"/>
            <w:right w:val="none" w:sz="0" w:space="0" w:color="auto"/>
          </w:divBdr>
        </w:div>
        <w:div w:id="948393400">
          <w:marLeft w:val="640"/>
          <w:marRight w:val="0"/>
          <w:marTop w:val="0"/>
          <w:marBottom w:val="0"/>
          <w:divBdr>
            <w:top w:val="none" w:sz="0" w:space="0" w:color="auto"/>
            <w:left w:val="none" w:sz="0" w:space="0" w:color="auto"/>
            <w:bottom w:val="none" w:sz="0" w:space="0" w:color="auto"/>
            <w:right w:val="none" w:sz="0" w:space="0" w:color="auto"/>
          </w:divBdr>
        </w:div>
        <w:div w:id="316883587">
          <w:marLeft w:val="640"/>
          <w:marRight w:val="0"/>
          <w:marTop w:val="0"/>
          <w:marBottom w:val="0"/>
          <w:divBdr>
            <w:top w:val="none" w:sz="0" w:space="0" w:color="auto"/>
            <w:left w:val="none" w:sz="0" w:space="0" w:color="auto"/>
            <w:bottom w:val="none" w:sz="0" w:space="0" w:color="auto"/>
            <w:right w:val="none" w:sz="0" w:space="0" w:color="auto"/>
          </w:divBdr>
        </w:div>
        <w:div w:id="849831062">
          <w:marLeft w:val="640"/>
          <w:marRight w:val="0"/>
          <w:marTop w:val="0"/>
          <w:marBottom w:val="0"/>
          <w:divBdr>
            <w:top w:val="none" w:sz="0" w:space="0" w:color="auto"/>
            <w:left w:val="none" w:sz="0" w:space="0" w:color="auto"/>
            <w:bottom w:val="none" w:sz="0" w:space="0" w:color="auto"/>
            <w:right w:val="none" w:sz="0" w:space="0" w:color="auto"/>
          </w:divBdr>
        </w:div>
        <w:div w:id="1680738855">
          <w:marLeft w:val="640"/>
          <w:marRight w:val="0"/>
          <w:marTop w:val="0"/>
          <w:marBottom w:val="0"/>
          <w:divBdr>
            <w:top w:val="none" w:sz="0" w:space="0" w:color="auto"/>
            <w:left w:val="none" w:sz="0" w:space="0" w:color="auto"/>
            <w:bottom w:val="none" w:sz="0" w:space="0" w:color="auto"/>
            <w:right w:val="none" w:sz="0" w:space="0" w:color="auto"/>
          </w:divBdr>
        </w:div>
        <w:div w:id="248151023">
          <w:marLeft w:val="640"/>
          <w:marRight w:val="0"/>
          <w:marTop w:val="0"/>
          <w:marBottom w:val="0"/>
          <w:divBdr>
            <w:top w:val="none" w:sz="0" w:space="0" w:color="auto"/>
            <w:left w:val="none" w:sz="0" w:space="0" w:color="auto"/>
            <w:bottom w:val="none" w:sz="0" w:space="0" w:color="auto"/>
            <w:right w:val="none" w:sz="0" w:space="0" w:color="auto"/>
          </w:divBdr>
        </w:div>
        <w:div w:id="437146650">
          <w:marLeft w:val="640"/>
          <w:marRight w:val="0"/>
          <w:marTop w:val="0"/>
          <w:marBottom w:val="0"/>
          <w:divBdr>
            <w:top w:val="none" w:sz="0" w:space="0" w:color="auto"/>
            <w:left w:val="none" w:sz="0" w:space="0" w:color="auto"/>
            <w:bottom w:val="none" w:sz="0" w:space="0" w:color="auto"/>
            <w:right w:val="none" w:sz="0" w:space="0" w:color="auto"/>
          </w:divBdr>
        </w:div>
        <w:div w:id="319236193">
          <w:marLeft w:val="640"/>
          <w:marRight w:val="0"/>
          <w:marTop w:val="0"/>
          <w:marBottom w:val="0"/>
          <w:divBdr>
            <w:top w:val="none" w:sz="0" w:space="0" w:color="auto"/>
            <w:left w:val="none" w:sz="0" w:space="0" w:color="auto"/>
            <w:bottom w:val="none" w:sz="0" w:space="0" w:color="auto"/>
            <w:right w:val="none" w:sz="0" w:space="0" w:color="auto"/>
          </w:divBdr>
        </w:div>
        <w:div w:id="662704793">
          <w:marLeft w:val="640"/>
          <w:marRight w:val="0"/>
          <w:marTop w:val="0"/>
          <w:marBottom w:val="0"/>
          <w:divBdr>
            <w:top w:val="none" w:sz="0" w:space="0" w:color="auto"/>
            <w:left w:val="none" w:sz="0" w:space="0" w:color="auto"/>
            <w:bottom w:val="none" w:sz="0" w:space="0" w:color="auto"/>
            <w:right w:val="none" w:sz="0" w:space="0" w:color="auto"/>
          </w:divBdr>
        </w:div>
        <w:div w:id="1949239431">
          <w:marLeft w:val="640"/>
          <w:marRight w:val="0"/>
          <w:marTop w:val="0"/>
          <w:marBottom w:val="0"/>
          <w:divBdr>
            <w:top w:val="none" w:sz="0" w:space="0" w:color="auto"/>
            <w:left w:val="none" w:sz="0" w:space="0" w:color="auto"/>
            <w:bottom w:val="none" w:sz="0" w:space="0" w:color="auto"/>
            <w:right w:val="none" w:sz="0" w:space="0" w:color="auto"/>
          </w:divBdr>
        </w:div>
        <w:div w:id="761032935">
          <w:marLeft w:val="640"/>
          <w:marRight w:val="0"/>
          <w:marTop w:val="0"/>
          <w:marBottom w:val="0"/>
          <w:divBdr>
            <w:top w:val="none" w:sz="0" w:space="0" w:color="auto"/>
            <w:left w:val="none" w:sz="0" w:space="0" w:color="auto"/>
            <w:bottom w:val="none" w:sz="0" w:space="0" w:color="auto"/>
            <w:right w:val="none" w:sz="0" w:space="0" w:color="auto"/>
          </w:divBdr>
        </w:div>
        <w:div w:id="72362733">
          <w:marLeft w:val="640"/>
          <w:marRight w:val="0"/>
          <w:marTop w:val="0"/>
          <w:marBottom w:val="0"/>
          <w:divBdr>
            <w:top w:val="none" w:sz="0" w:space="0" w:color="auto"/>
            <w:left w:val="none" w:sz="0" w:space="0" w:color="auto"/>
            <w:bottom w:val="none" w:sz="0" w:space="0" w:color="auto"/>
            <w:right w:val="none" w:sz="0" w:space="0" w:color="auto"/>
          </w:divBdr>
        </w:div>
        <w:div w:id="1796943040">
          <w:marLeft w:val="640"/>
          <w:marRight w:val="0"/>
          <w:marTop w:val="0"/>
          <w:marBottom w:val="0"/>
          <w:divBdr>
            <w:top w:val="none" w:sz="0" w:space="0" w:color="auto"/>
            <w:left w:val="none" w:sz="0" w:space="0" w:color="auto"/>
            <w:bottom w:val="none" w:sz="0" w:space="0" w:color="auto"/>
            <w:right w:val="none" w:sz="0" w:space="0" w:color="auto"/>
          </w:divBdr>
        </w:div>
        <w:div w:id="1187596405">
          <w:marLeft w:val="640"/>
          <w:marRight w:val="0"/>
          <w:marTop w:val="0"/>
          <w:marBottom w:val="0"/>
          <w:divBdr>
            <w:top w:val="none" w:sz="0" w:space="0" w:color="auto"/>
            <w:left w:val="none" w:sz="0" w:space="0" w:color="auto"/>
            <w:bottom w:val="none" w:sz="0" w:space="0" w:color="auto"/>
            <w:right w:val="none" w:sz="0" w:space="0" w:color="auto"/>
          </w:divBdr>
        </w:div>
        <w:div w:id="1020014543">
          <w:marLeft w:val="640"/>
          <w:marRight w:val="0"/>
          <w:marTop w:val="0"/>
          <w:marBottom w:val="0"/>
          <w:divBdr>
            <w:top w:val="none" w:sz="0" w:space="0" w:color="auto"/>
            <w:left w:val="none" w:sz="0" w:space="0" w:color="auto"/>
            <w:bottom w:val="none" w:sz="0" w:space="0" w:color="auto"/>
            <w:right w:val="none" w:sz="0" w:space="0" w:color="auto"/>
          </w:divBdr>
        </w:div>
        <w:div w:id="515196592">
          <w:marLeft w:val="640"/>
          <w:marRight w:val="0"/>
          <w:marTop w:val="0"/>
          <w:marBottom w:val="0"/>
          <w:divBdr>
            <w:top w:val="none" w:sz="0" w:space="0" w:color="auto"/>
            <w:left w:val="none" w:sz="0" w:space="0" w:color="auto"/>
            <w:bottom w:val="none" w:sz="0" w:space="0" w:color="auto"/>
            <w:right w:val="none" w:sz="0" w:space="0" w:color="auto"/>
          </w:divBdr>
        </w:div>
        <w:div w:id="1869371049">
          <w:marLeft w:val="640"/>
          <w:marRight w:val="0"/>
          <w:marTop w:val="0"/>
          <w:marBottom w:val="0"/>
          <w:divBdr>
            <w:top w:val="none" w:sz="0" w:space="0" w:color="auto"/>
            <w:left w:val="none" w:sz="0" w:space="0" w:color="auto"/>
            <w:bottom w:val="none" w:sz="0" w:space="0" w:color="auto"/>
            <w:right w:val="none" w:sz="0" w:space="0" w:color="auto"/>
          </w:divBdr>
        </w:div>
        <w:div w:id="949748862">
          <w:marLeft w:val="640"/>
          <w:marRight w:val="0"/>
          <w:marTop w:val="0"/>
          <w:marBottom w:val="0"/>
          <w:divBdr>
            <w:top w:val="none" w:sz="0" w:space="0" w:color="auto"/>
            <w:left w:val="none" w:sz="0" w:space="0" w:color="auto"/>
            <w:bottom w:val="none" w:sz="0" w:space="0" w:color="auto"/>
            <w:right w:val="none" w:sz="0" w:space="0" w:color="auto"/>
          </w:divBdr>
        </w:div>
      </w:divsChild>
    </w:div>
    <w:div w:id="1532918586">
      <w:bodyDiv w:val="1"/>
      <w:marLeft w:val="0"/>
      <w:marRight w:val="0"/>
      <w:marTop w:val="0"/>
      <w:marBottom w:val="0"/>
      <w:divBdr>
        <w:top w:val="none" w:sz="0" w:space="0" w:color="auto"/>
        <w:left w:val="none" w:sz="0" w:space="0" w:color="auto"/>
        <w:bottom w:val="none" w:sz="0" w:space="0" w:color="auto"/>
        <w:right w:val="none" w:sz="0" w:space="0" w:color="auto"/>
      </w:divBdr>
      <w:divsChild>
        <w:div w:id="1655720760">
          <w:marLeft w:val="640"/>
          <w:marRight w:val="0"/>
          <w:marTop w:val="0"/>
          <w:marBottom w:val="0"/>
          <w:divBdr>
            <w:top w:val="none" w:sz="0" w:space="0" w:color="auto"/>
            <w:left w:val="none" w:sz="0" w:space="0" w:color="auto"/>
            <w:bottom w:val="none" w:sz="0" w:space="0" w:color="auto"/>
            <w:right w:val="none" w:sz="0" w:space="0" w:color="auto"/>
          </w:divBdr>
        </w:div>
        <w:div w:id="795293477">
          <w:marLeft w:val="640"/>
          <w:marRight w:val="0"/>
          <w:marTop w:val="0"/>
          <w:marBottom w:val="0"/>
          <w:divBdr>
            <w:top w:val="none" w:sz="0" w:space="0" w:color="auto"/>
            <w:left w:val="none" w:sz="0" w:space="0" w:color="auto"/>
            <w:bottom w:val="none" w:sz="0" w:space="0" w:color="auto"/>
            <w:right w:val="none" w:sz="0" w:space="0" w:color="auto"/>
          </w:divBdr>
        </w:div>
        <w:div w:id="772751035">
          <w:marLeft w:val="640"/>
          <w:marRight w:val="0"/>
          <w:marTop w:val="0"/>
          <w:marBottom w:val="0"/>
          <w:divBdr>
            <w:top w:val="none" w:sz="0" w:space="0" w:color="auto"/>
            <w:left w:val="none" w:sz="0" w:space="0" w:color="auto"/>
            <w:bottom w:val="none" w:sz="0" w:space="0" w:color="auto"/>
            <w:right w:val="none" w:sz="0" w:space="0" w:color="auto"/>
          </w:divBdr>
        </w:div>
        <w:div w:id="818767289">
          <w:marLeft w:val="640"/>
          <w:marRight w:val="0"/>
          <w:marTop w:val="0"/>
          <w:marBottom w:val="0"/>
          <w:divBdr>
            <w:top w:val="none" w:sz="0" w:space="0" w:color="auto"/>
            <w:left w:val="none" w:sz="0" w:space="0" w:color="auto"/>
            <w:bottom w:val="none" w:sz="0" w:space="0" w:color="auto"/>
            <w:right w:val="none" w:sz="0" w:space="0" w:color="auto"/>
          </w:divBdr>
        </w:div>
        <w:div w:id="505174723">
          <w:marLeft w:val="640"/>
          <w:marRight w:val="0"/>
          <w:marTop w:val="0"/>
          <w:marBottom w:val="0"/>
          <w:divBdr>
            <w:top w:val="none" w:sz="0" w:space="0" w:color="auto"/>
            <w:left w:val="none" w:sz="0" w:space="0" w:color="auto"/>
            <w:bottom w:val="none" w:sz="0" w:space="0" w:color="auto"/>
            <w:right w:val="none" w:sz="0" w:space="0" w:color="auto"/>
          </w:divBdr>
        </w:div>
        <w:div w:id="2118676599">
          <w:marLeft w:val="640"/>
          <w:marRight w:val="0"/>
          <w:marTop w:val="0"/>
          <w:marBottom w:val="0"/>
          <w:divBdr>
            <w:top w:val="none" w:sz="0" w:space="0" w:color="auto"/>
            <w:left w:val="none" w:sz="0" w:space="0" w:color="auto"/>
            <w:bottom w:val="none" w:sz="0" w:space="0" w:color="auto"/>
            <w:right w:val="none" w:sz="0" w:space="0" w:color="auto"/>
          </w:divBdr>
        </w:div>
        <w:div w:id="693305563">
          <w:marLeft w:val="640"/>
          <w:marRight w:val="0"/>
          <w:marTop w:val="0"/>
          <w:marBottom w:val="0"/>
          <w:divBdr>
            <w:top w:val="none" w:sz="0" w:space="0" w:color="auto"/>
            <w:left w:val="none" w:sz="0" w:space="0" w:color="auto"/>
            <w:bottom w:val="none" w:sz="0" w:space="0" w:color="auto"/>
            <w:right w:val="none" w:sz="0" w:space="0" w:color="auto"/>
          </w:divBdr>
        </w:div>
        <w:div w:id="1458377634">
          <w:marLeft w:val="640"/>
          <w:marRight w:val="0"/>
          <w:marTop w:val="0"/>
          <w:marBottom w:val="0"/>
          <w:divBdr>
            <w:top w:val="none" w:sz="0" w:space="0" w:color="auto"/>
            <w:left w:val="none" w:sz="0" w:space="0" w:color="auto"/>
            <w:bottom w:val="none" w:sz="0" w:space="0" w:color="auto"/>
            <w:right w:val="none" w:sz="0" w:space="0" w:color="auto"/>
          </w:divBdr>
        </w:div>
        <w:div w:id="924876645">
          <w:marLeft w:val="640"/>
          <w:marRight w:val="0"/>
          <w:marTop w:val="0"/>
          <w:marBottom w:val="0"/>
          <w:divBdr>
            <w:top w:val="none" w:sz="0" w:space="0" w:color="auto"/>
            <w:left w:val="none" w:sz="0" w:space="0" w:color="auto"/>
            <w:bottom w:val="none" w:sz="0" w:space="0" w:color="auto"/>
            <w:right w:val="none" w:sz="0" w:space="0" w:color="auto"/>
          </w:divBdr>
        </w:div>
        <w:div w:id="1803499311">
          <w:marLeft w:val="640"/>
          <w:marRight w:val="0"/>
          <w:marTop w:val="0"/>
          <w:marBottom w:val="0"/>
          <w:divBdr>
            <w:top w:val="none" w:sz="0" w:space="0" w:color="auto"/>
            <w:left w:val="none" w:sz="0" w:space="0" w:color="auto"/>
            <w:bottom w:val="none" w:sz="0" w:space="0" w:color="auto"/>
            <w:right w:val="none" w:sz="0" w:space="0" w:color="auto"/>
          </w:divBdr>
        </w:div>
        <w:div w:id="757600025">
          <w:marLeft w:val="640"/>
          <w:marRight w:val="0"/>
          <w:marTop w:val="0"/>
          <w:marBottom w:val="0"/>
          <w:divBdr>
            <w:top w:val="none" w:sz="0" w:space="0" w:color="auto"/>
            <w:left w:val="none" w:sz="0" w:space="0" w:color="auto"/>
            <w:bottom w:val="none" w:sz="0" w:space="0" w:color="auto"/>
            <w:right w:val="none" w:sz="0" w:space="0" w:color="auto"/>
          </w:divBdr>
        </w:div>
        <w:div w:id="1303270705">
          <w:marLeft w:val="640"/>
          <w:marRight w:val="0"/>
          <w:marTop w:val="0"/>
          <w:marBottom w:val="0"/>
          <w:divBdr>
            <w:top w:val="none" w:sz="0" w:space="0" w:color="auto"/>
            <w:left w:val="none" w:sz="0" w:space="0" w:color="auto"/>
            <w:bottom w:val="none" w:sz="0" w:space="0" w:color="auto"/>
            <w:right w:val="none" w:sz="0" w:space="0" w:color="auto"/>
          </w:divBdr>
        </w:div>
        <w:div w:id="1668744524">
          <w:marLeft w:val="640"/>
          <w:marRight w:val="0"/>
          <w:marTop w:val="0"/>
          <w:marBottom w:val="0"/>
          <w:divBdr>
            <w:top w:val="none" w:sz="0" w:space="0" w:color="auto"/>
            <w:left w:val="none" w:sz="0" w:space="0" w:color="auto"/>
            <w:bottom w:val="none" w:sz="0" w:space="0" w:color="auto"/>
            <w:right w:val="none" w:sz="0" w:space="0" w:color="auto"/>
          </w:divBdr>
        </w:div>
        <w:div w:id="1149252828">
          <w:marLeft w:val="640"/>
          <w:marRight w:val="0"/>
          <w:marTop w:val="0"/>
          <w:marBottom w:val="0"/>
          <w:divBdr>
            <w:top w:val="none" w:sz="0" w:space="0" w:color="auto"/>
            <w:left w:val="none" w:sz="0" w:space="0" w:color="auto"/>
            <w:bottom w:val="none" w:sz="0" w:space="0" w:color="auto"/>
            <w:right w:val="none" w:sz="0" w:space="0" w:color="auto"/>
          </w:divBdr>
        </w:div>
        <w:div w:id="37167363">
          <w:marLeft w:val="640"/>
          <w:marRight w:val="0"/>
          <w:marTop w:val="0"/>
          <w:marBottom w:val="0"/>
          <w:divBdr>
            <w:top w:val="none" w:sz="0" w:space="0" w:color="auto"/>
            <w:left w:val="none" w:sz="0" w:space="0" w:color="auto"/>
            <w:bottom w:val="none" w:sz="0" w:space="0" w:color="auto"/>
            <w:right w:val="none" w:sz="0" w:space="0" w:color="auto"/>
          </w:divBdr>
        </w:div>
        <w:div w:id="1896315549">
          <w:marLeft w:val="640"/>
          <w:marRight w:val="0"/>
          <w:marTop w:val="0"/>
          <w:marBottom w:val="0"/>
          <w:divBdr>
            <w:top w:val="none" w:sz="0" w:space="0" w:color="auto"/>
            <w:left w:val="none" w:sz="0" w:space="0" w:color="auto"/>
            <w:bottom w:val="none" w:sz="0" w:space="0" w:color="auto"/>
            <w:right w:val="none" w:sz="0" w:space="0" w:color="auto"/>
          </w:divBdr>
        </w:div>
        <w:div w:id="13266156">
          <w:marLeft w:val="640"/>
          <w:marRight w:val="0"/>
          <w:marTop w:val="0"/>
          <w:marBottom w:val="0"/>
          <w:divBdr>
            <w:top w:val="none" w:sz="0" w:space="0" w:color="auto"/>
            <w:left w:val="none" w:sz="0" w:space="0" w:color="auto"/>
            <w:bottom w:val="none" w:sz="0" w:space="0" w:color="auto"/>
            <w:right w:val="none" w:sz="0" w:space="0" w:color="auto"/>
          </w:divBdr>
        </w:div>
        <w:div w:id="1120145443">
          <w:marLeft w:val="640"/>
          <w:marRight w:val="0"/>
          <w:marTop w:val="0"/>
          <w:marBottom w:val="0"/>
          <w:divBdr>
            <w:top w:val="none" w:sz="0" w:space="0" w:color="auto"/>
            <w:left w:val="none" w:sz="0" w:space="0" w:color="auto"/>
            <w:bottom w:val="none" w:sz="0" w:space="0" w:color="auto"/>
            <w:right w:val="none" w:sz="0" w:space="0" w:color="auto"/>
          </w:divBdr>
        </w:div>
        <w:div w:id="341128635">
          <w:marLeft w:val="640"/>
          <w:marRight w:val="0"/>
          <w:marTop w:val="0"/>
          <w:marBottom w:val="0"/>
          <w:divBdr>
            <w:top w:val="none" w:sz="0" w:space="0" w:color="auto"/>
            <w:left w:val="none" w:sz="0" w:space="0" w:color="auto"/>
            <w:bottom w:val="none" w:sz="0" w:space="0" w:color="auto"/>
            <w:right w:val="none" w:sz="0" w:space="0" w:color="auto"/>
          </w:divBdr>
        </w:div>
        <w:div w:id="1555896575">
          <w:marLeft w:val="640"/>
          <w:marRight w:val="0"/>
          <w:marTop w:val="0"/>
          <w:marBottom w:val="0"/>
          <w:divBdr>
            <w:top w:val="none" w:sz="0" w:space="0" w:color="auto"/>
            <w:left w:val="none" w:sz="0" w:space="0" w:color="auto"/>
            <w:bottom w:val="none" w:sz="0" w:space="0" w:color="auto"/>
            <w:right w:val="none" w:sz="0" w:space="0" w:color="auto"/>
          </w:divBdr>
        </w:div>
        <w:div w:id="1925337796">
          <w:marLeft w:val="640"/>
          <w:marRight w:val="0"/>
          <w:marTop w:val="0"/>
          <w:marBottom w:val="0"/>
          <w:divBdr>
            <w:top w:val="none" w:sz="0" w:space="0" w:color="auto"/>
            <w:left w:val="none" w:sz="0" w:space="0" w:color="auto"/>
            <w:bottom w:val="none" w:sz="0" w:space="0" w:color="auto"/>
            <w:right w:val="none" w:sz="0" w:space="0" w:color="auto"/>
          </w:divBdr>
        </w:div>
        <w:div w:id="1090538697">
          <w:marLeft w:val="640"/>
          <w:marRight w:val="0"/>
          <w:marTop w:val="0"/>
          <w:marBottom w:val="0"/>
          <w:divBdr>
            <w:top w:val="none" w:sz="0" w:space="0" w:color="auto"/>
            <w:left w:val="none" w:sz="0" w:space="0" w:color="auto"/>
            <w:bottom w:val="none" w:sz="0" w:space="0" w:color="auto"/>
            <w:right w:val="none" w:sz="0" w:space="0" w:color="auto"/>
          </w:divBdr>
        </w:div>
        <w:div w:id="1723358882">
          <w:marLeft w:val="640"/>
          <w:marRight w:val="0"/>
          <w:marTop w:val="0"/>
          <w:marBottom w:val="0"/>
          <w:divBdr>
            <w:top w:val="none" w:sz="0" w:space="0" w:color="auto"/>
            <w:left w:val="none" w:sz="0" w:space="0" w:color="auto"/>
            <w:bottom w:val="none" w:sz="0" w:space="0" w:color="auto"/>
            <w:right w:val="none" w:sz="0" w:space="0" w:color="auto"/>
          </w:divBdr>
        </w:div>
        <w:div w:id="523787214">
          <w:marLeft w:val="640"/>
          <w:marRight w:val="0"/>
          <w:marTop w:val="0"/>
          <w:marBottom w:val="0"/>
          <w:divBdr>
            <w:top w:val="none" w:sz="0" w:space="0" w:color="auto"/>
            <w:left w:val="none" w:sz="0" w:space="0" w:color="auto"/>
            <w:bottom w:val="none" w:sz="0" w:space="0" w:color="auto"/>
            <w:right w:val="none" w:sz="0" w:space="0" w:color="auto"/>
          </w:divBdr>
        </w:div>
        <w:div w:id="473177158">
          <w:marLeft w:val="640"/>
          <w:marRight w:val="0"/>
          <w:marTop w:val="0"/>
          <w:marBottom w:val="0"/>
          <w:divBdr>
            <w:top w:val="none" w:sz="0" w:space="0" w:color="auto"/>
            <w:left w:val="none" w:sz="0" w:space="0" w:color="auto"/>
            <w:bottom w:val="none" w:sz="0" w:space="0" w:color="auto"/>
            <w:right w:val="none" w:sz="0" w:space="0" w:color="auto"/>
          </w:divBdr>
        </w:div>
        <w:div w:id="731385522">
          <w:marLeft w:val="640"/>
          <w:marRight w:val="0"/>
          <w:marTop w:val="0"/>
          <w:marBottom w:val="0"/>
          <w:divBdr>
            <w:top w:val="none" w:sz="0" w:space="0" w:color="auto"/>
            <w:left w:val="none" w:sz="0" w:space="0" w:color="auto"/>
            <w:bottom w:val="none" w:sz="0" w:space="0" w:color="auto"/>
            <w:right w:val="none" w:sz="0" w:space="0" w:color="auto"/>
          </w:divBdr>
        </w:div>
        <w:div w:id="1137841848">
          <w:marLeft w:val="640"/>
          <w:marRight w:val="0"/>
          <w:marTop w:val="0"/>
          <w:marBottom w:val="0"/>
          <w:divBdr>
            <w:top w:val="none" w:sz="0" w:space="0" w:color="auto"/>
            <w:left w:val="none" w:sz="0" w:space="0" w:color="auto"/>
            <w:bottom w:val="none" w:sz="0" w:space="0" w:color="auto"/>
            <w:right w:val="none" w:sz="0" w:space="0" w:color="auto"/>
          </w:divBdr>
        </w:div>
        <w:div w:id="729425850">
          <w:marLeft w:val="640"/>
          <w:marRight w:val="0"/>
          <w:marTop w:val="0"/>
          <w:marBottom w:val="0"/>
          <w:divBdr>
            <w:top w:val="none" w:sz="0" w:space="0" w:color="auto"/>
            <w:left w:val="none" w:sz="0" w:space="0" w:color="auto"/>
            <w:bottom w:val="none" w:sz="0" w:space="0" w:color="auto"/>
            <w:right w:val="none" w:sz="0" w:space="0" w:color="auto"/>
          </w:divBdr>
        </w:div>
        <w:div w:id="704331208">
          <w:marLeft w:val="640"/>
          <w:marRight w:val="0"/>
          <w:marTop w:val="0"/>
          <w:marBottom w:val="0"/>
          <w:divBdr>
            <w:top w:val="none" w:sz="0" w:space="0" w:color="auto"/>
            <w:left w:val="none" w:sz="0" w:space="0" w:color="auto"/>
            <w:bottom w:val="none" w:sz="0" w:space="0" w:color="auto"/>
            <w:right w:val="none" w:sz="0" w:space="0" w:color="auto"/>
          </w:divBdr>
        </w:div>
        <w:div w:id="1139303231">
          <w:marLeft w:val="640"/>
          <w:marRight w:val="0"/>
          <w:marTop w:val="0"/>
          <w:marBottom w:val="0"/>
          <w:divBdr>
            <w:top w:val="none" w:sz="0" w:space="0" w:color="auto"/>
            <w:left w:val="none" w:sz="0" w:space="0" w:color="auto"/>
            <w:bottom w:val="none" w:sz="0" w:space="0" w:color="auto"/>
            <w:right w:val="none" w:sz="0" w:space="0" w:color="auto"/>
          </w:divBdr>
        </w:div>
        <w:div w:id="424305471">
          <w:marLeft w:val="640"/>
          <w:marRight w:val="0"/>
          <w:marTop w:val="0"/>
          <w:marBottom w:val="0"/>
          <w:divBdr>
            <w:top w:val="none" w:sz="0" w:space="0" w:color="auto"/>
            <w:left w:val="none" w:sz="0" w:space="0" w:color="auto"/>
            <w:bottom w:val="none" w:sz="0" w:space="0" w:color="auto"/>
            <w:right w:val="none" w:sz="0" w:space="0" w:color="auto"/>
          </w:divBdr>
        </w:div>
        <w:div w:id="13188296">
          <w:marLeft w:val="640"/>
          <w:marRight w:val="0"/>
          <w:marTop w:val="0"/>
          <w:marBottom w:val="0"/>
          <w:divBdr>
            <w:top w:val="none" w:sz="0" w:space="0" w:color="auto"/>
            <w:left w:val="none" w:sz="0" w:space="0" w:color="auto"/>
            <w:bottom w:val="none" w:sz="0" w:space="0" w:color="auto"/>
            <w:right w:val="none" w:sz="0" w:space="0" w:color="auto"/>
          </w:divBdr>
        </w:div>
        <w:div w:id="1614895650">
          <w:marLeft w:val="640"/>
          <w:marRight w:val="0"/>
          <w:marTop w:val="0"/>
          <w:marBottom w:val="0"/>
          <w:divBdr>
            <w:top w:val="none" w:sz="0" w:space="0" w:color="auto"/>
            <w:left w:val="none" w:sz="0" w:space="0" w:color="auto"/>
            <w:bottom w:val="none" w:sz="0" w:space="0" w:color="auto"/>
            <w:right w:val="none" w:sz="0" w:space="0" w:color="auto"/>
          </w:divBdr>
        </w:div>
        <w:div w:id="1548375388">
          <w:marLeft w:val="640"/>
          <w:marRight w:val="0"/>
          <w:marTop w:val="0"/>
          <w:marBottom w:val="0"/>
          <w:divBdr>
            <w:top w:val="none" w:sz="0" w:space="0" w:color="auto"/>
            <w:left w:val="none" w:sz="0" w:space="0" w:color="auto"/>
            <w:bottom w:val="none" w:sz="0" w:space="0" w:color="auto"/>
            <w:right w:val="none" w:sz="0" w:space="0" w:color="auto"/>
          </w:divBdr>
        </w:div>
        <w:div w:id="1320773038">
          <w:marLeft w:val="640"/>
          <w:marRight w:val="0"/>
          <w:marTop w:val="0"/>
          <w:marBottom w:val="0"/>
          <w:divBdr>
            <w:top w:val="none" w:sz="0" w:space="0" w:color="auto"/>
            <w:left w:val="none" w:sz="0" w:space="0" w:color="auto"/>
            <w:bottom w:val="none" w:sz="0" w:space="0" w:color="auto"/>
            <w:right w:val="none" w:sz="0" w:space="0" w:color="auto"/>
          </w:divBdr>
        </w:div>
        <w:div w:id="1538661761">
          <w:marLeft w:val="640"/>
          <w:marRight w:val="0"/>
          <w:marTop w:val="0"/>
          <w:marBottom w:val="0"/>
          <w:divBdr>
            <w:top w:val="none" w:sz="0" w:space="0" w:color="auto"/>
            <w:left w:val="none" w:sz="0" w:space="0" w:color="auto"/>
            <w:bottom w:val="none" w:sz="0" w:space="0" w:color="auto"/>
            <w:right w:val="none" w:sz="0" w:space="0" w:color="auto"/>
          </w:divBdr>
        </w:div>
        <w:div w:id="1628268769">
          <w:marLeft w:val="640"/>
          <w:marRight w:val="0"/>
          <w:marTop w:val="0"/>
          <w:marBottom w:val="0"/>
          <w:divBdr>
            <w:top w:val="none" w:sz="0" w:space="0" w:color="auto"/>
            <w:left w:val="none" w:sz="0" w:space="0" w:color="auto"/>
            <w:bottom w:val="none" w:sz="0" w:space="0" w:color="auto"/>
            <w:right w:val="none" w:sz="0" w:space="0" w:color="auto"/>
          </w:divBdr>
        </w:div>
        <w:div w:id="442194867">
          <w:marLeft w:val="640"/>
          <w:marRight w:val="0"/>
          <w:marTop w:val="0"/>
          <w:marBottom w:val="0"/>
          <w:divBdr>
            <w:top w:val="none" w:sz="0" w:space="0" w:color="auto"/>
            <w:left w:val="none" w:sz="0" w:space="0" w:color="auto"/>
            <w:bottom w:val="none" w:sz="0" w:space="0" w:color="auto"/>
            <w:right w:val="none" w:sz="0" w:space="0" w:color="auto"/>
          </w:divBdr>
        </w:div>
        <w:div w:id="344942305">
          <w:marLeft w:val="640"/>
          <w:marRight w:val="0"/>
          <w:marTop w:val="0"/>
          <w:marBottom w:val="0"/>
          <w:divBdr>
            <w:top w:val="none" w:sz="0" w:space="0" w:color="auto"/>
            <w:left w:val="none" w:sz="0" w:space="0" w:color="auto"/>
            <w:bottom w:val="none" w:sz="0" w:space="0" w:color="auto"/>
            <w:right w:val="none" w:sz="0" w:space="0" w:color="auto"/>
          </w:divBdr>
        </w:div>
        <w:div w:id="2020035572">
          <w:marLeft w:val="640"/>
          <w:marRight w:val="0"/>
          <w:marTop w:val="0"/>
          <w:marBottom w:val="0"/>
          <w:divBdr>
            <w:top w:val="none" w:sz="0" w:space="0" w:color="auto"/>
            <w:left w:val="none" w:sz="0" w:space="0" w:color="auto"/>
            <w:bottom w:val="none" w:sz="0" w:space="0" w:color="auto"/>
            <w:right w:val="none" w:sz="0" w:space="0" w:color="auto"/>
          </w:divBdr>
        </w:div>
        <w:div w:id="1776903993">
          <w:marLeft w:val="640"/>
          <w:marRight w:val="0"/>
          <w:marTop w:val="0"/>
          <w:marBottom w:val="0"/>
          <w:divBdr>
            <w:top w:val="none" w:sz="0" w:space="0" w:color="auto"/>
            <w:left w:val="none" w:sz="0" w:space="0" w:color="auto"/>
            <w:bottom w:val="none" w:sz="0" w:space="0" w:color="auto"/>
            <w:right w:val="none" w:sz="0" w:space="0" w:color="auto"/>
          </w:divBdr>
        </w:div>
        <w:div w:id="660037616">
          <w:marLeft w:val="640"/>
          <w:marRight w:val="0"/>
          <w:marTop w:val="0"/>
          <w:marBottom w:val="0"/>
          <w:divBdr>
            <w:top w:val="none" w:sz="0" w:space="0" w:color="auto"/>
            <w:left w:val="none" w:sz="0" w:space="0" w:color="auto"/>
            <w:bottom w:val="none" w:sz="0" w:space="0" w:color="auto"/>
            <w:right w:val="none" w:sz="0" w:space="0" w:color="auto"/>
          </w:divBdr>
        </w:div>
        <w:div w:id="453787924">
          <w:marLeft w:val="640"/>
          <w:marRight w:val="0"/>
          <w:marTop w:val="0"/>
          <w:marBottom w:val="0"/>
          <w:divBdr>
            <w:top w:val="none" w:sz="0" w:space="0" w:color="auto"/>
            <w:left w:val="none" w:sz="0" w:space="0" w:color="auto"/>
            <w:bottom w:val="none" w:sz="0" w:space="0" w:color="auto"/>
            <w:right w:val="none" w:sz="0" w:space="0" w:color="auto"/>
          </w:divBdr>
        </w:div>
        <w:div w:id="656350247">
          <w:marLeft w:val="640"/>
          <w:marRight w:val="0"/>
          <w:marTop w:val="0"/>
          <w:marBottom w:val="0"/>
          <w:divBdr>
            <w:top w:val="none" w:sz="0" w:space="0" w:color="auto"/>
            <w:left w:val="none" w:sz="0" w:space="0" w:color="auto"/>
            <w:bottom w:val="none" w:sz="0" w:space="0" w:color="auto"/>
            <w:right w:val="none" w:sz="0" w:space="0" w:color="auto"/>
          </w:divBdr>
        </w:div>
        <w:div w:id="615212820">
          <w:marLeft w:val="640"/>
          <w:marRight w:val="0"/>
          <w:marTop w:val="0"/>
          <w:marBottom w:val="0"/>
          <w:divBdr>
            <w:top w:val="none" w:sz="0" w:space="0" w:color="auto"/>
            <w:left w:val="none" w:sz="0" w:space="0" w:color="auto"/>
            <w:bottom w:val="none" w:sz="0" w:space="0" w:color="auto"/>
            <w:right w:val="none" w:sz="0" w:space="0" w:color="auto"/>
          </w:divBdr>
        </w:div>
        <w:div w:id="265424132">
          <w:marLeft w:val="640"/>
          <w:marRight w:val="0"/>
          <w:marTop w:val="0"/>
          <w:marBottom w:val="0"/>
          <w:divBdr>
            <w:top w:val="none" w:sz="0" w:space="0" w:color="auto"/>
            <w:left w:val="none" w:sz="0" w:space="0" w:color="auto"/>
            <w:bottom w:val="none" w:sz="0" w:space="0" w:color="auto"/>
            <w:right w:val="none" w:sz="0" w:space="0" w:color="auto"/>
          </w:divBdr>
        </w:div>
        <w:div w:id="1426028249">
          <w:marLeft w:val="640"/>
          <w:marRight w:val="0"/>
          <w:marTop w:val="0"/>
          <w:marBottom w:val="0"/>
          <w:divBdr>
            <w:top w:val="none" w:sz="0" w:space="0" w:color="auto"/>
            <w:left w:val="none" w:sz="0" w:space="0" w:color="auto"/>
            <w:bottom w:val="none" w:sz="0" w:space="0" w:color="auto"/>
            <w:right w:val="none" w:sz="0" w:space="0" w:color="auto"/>
          </w:divBdr>
        </w:div>
        <w:div w:id="2121947345">
          <w:marLeft w:val="640"/>
          <w:marRight w:val="0"/>
          <w:marTop w:val="0"/>
          <w:marBottom w:val="0"/>
          <w:divBdr>
            <w:top w:val="none" w:sz="0" w:space="0" w:color="auto"/>
            <w:left w:val="none" w:sz="0" w:space="0" w:color="auto"/>
            <w:bottom w:val="none" w:sz="0" w:space="0" w:color="auto"/>
            <w:right w:val="none" w:sz="0" w:space="0" w:color="auto"/>
          </w:divBdr>
        </w:div>
        <w:div w:id="1615091540">
          <w:marLeft w:val="640"/>
          <w:marRight w:val="0"/>
          <w:marTop w:val="0"/>
          <w:marBottom w:val="0"/>
          <w:divBdr>
            <w:top w:val="none" w:sz="0" w:space="0" w:color="auto"/>
            <w:left w:val="none" w:sz="0" w:space="0" w:color="auto"/>
            <w:bottom w:val="none" w:sz="0" w:space="0" w:color="auto"/>
            <w:right w:val="none" w:sz="0" w:space="0" w:color="auto"/>
          </w:divBdr>
        </w:div>
        <w:div w:id="1254195163">
          <w:marLeft w:val="640"/>
          <w:marRight w:val="0"/>
          <w:marTop w:val="0"/>
          <w:marBottom w:val="0"/>
          <w:divBdr>
            <w:top w:val="none" w:sz="0" w:space="0" w:color="auto"/>
            <w:left w:val="none" w:sz="0" w:space="0" w:color="auto"/>
            <w:bottom w:val="none" w:sz="0" w:space="0" w:color="auto"/>
            <w:right w:val="none" w:sz="0" w:space="0" w:color="auto"/>
          </w:divBdr>
        </w:div>
        <w:div w:id="875656440">
          <w:marLeft w:val="640"/>
          <w:marRight w:val="0"/>
          <w:marTop w:val="0"/>
          <w:marBottom w:val="0"/>
          <w:divBdr>
            <w:top w:val="none" w:sz="0" w:space="0" w:color="auto"/>
            <w:left w:val="none" w:sz="0" w:space="0" w:color="auto"/>
            <w:bottom w:val="none" w:sz="0" w:space="0" w:color="auto"/>
            <w:right w:val="none" w:sz="0" w:space="0" w:color="auto"/>
          </w:divBdr>
        </w:div>
        <w:div w:id="2125617473">
          <w:marLeft w:val="640"/>
          <w:marRight w:val="0"/>
          <w:marTop w:val="0"/>
          <w:marBottom w:val="0"/>
          <w:divBdr>
            <w:top w:val="none" w:sz="0" w:space="0" w:color="auto"/>
            <w:left w:val="none" w:sz="0" w:space="0" w:color="auto"/>
            <w:bottom w:val="none" w:sz="0" w:space="0" w:color="auto"/>
            <w:right w:val="none" w:sz="0" w:space="0" w:color="auto"/>
          </w:divBdr>
        </w:div>
        <w:div w:id="941843799">
          <w:marLeft w:val="640"/>
          <w:marRight w:val="0"/>
          <w:marTop w:val="0"/>
          <w:marBottom w:val="0"/>
          <w:divBdr>
            <w:top w:val="none" w:sz="0" w:space="0" w:color="auto"/>
            <w:left w:val="none" w:sz="0" w:space="0" w:color="auto"/>
            <w:bottom w:val="none" w:sz="0" w:space="0" w:color="auto"/>
            <w:right w:val="none" w:sz="0" w:space="0" w:color="auto"/>
          </w:divBdr>
        </w:div>
        <w:div w:id="1372072640">
          <w:marLeft w:val="640"/>
          <w:marRight w:val="0"/>
          <w:marTop w:val="0"/>
          <w:marBottom w:val="0"/>
          <w:divBdr>
            <w:top w:val="none" w:sz="0" w:space="0" w:color="auto"/>
            <w:left w:val="none" w:sz="0" w:space="0" w:color="auto"/>
            <w:bottom w:val="none" w:sz="0" w:space="0" w:color="auto"/>
            <w:right w:val="none" w:sz="0" w:space="0" w:color="auto"/>
          </w:divBdr>
        </w:div>
        <w:div w:id="364213823">
          <w:marLeft w:val="640"/>
          <w:marRight w:val="0"/>
          <w:marTop w:val="0"/>
          <w:marBottom w:val="0"/>
          <w:divBdr>
            <w:top w:val="none" w:sz="0" w:space="0" w:color="auto"/>
            <w:left w:val="none" w:sz="0" w:space="0" w:color="auto"/>
            <w:bottom w:val="none" w:sz="0" w:space="0" w:color="auto"/>
            <w:right w:val="none" w:sz="0" w:space="0" w:color="auto"/>
          </w:divBdr>
        </w:div>
        <w:div w:id="2073000076">
          <w:marLeft w:val="640"/>
          <w:marRight w:val="0"/>
          <w:marTop w:val="0"/>
          <w:marBottom w:val="0"/>
          <w:divBdr>
            <w:top w:val="none" w:sz="0" w:space="0" w:color="auto"/>
            <w:left w:val="none" w:sz="0" w:space="0" w:color="auto"/>
            <w:bottom w:val="none" w:sz="0" w:space="0" w:color="auto"/>
            <w:right w:val="none" w:sz="0" w:space="0" w:color="auto"/>
          </w:divBdr>
        </w:div>
        <w:div w:id="766540637">
          <w:marLeft w:val="640"/>
          <w:marRight w:val="0"/>
          <w:marTop w:val="0"/>
          <w:marBottom w:val="0"/>
          <w:divBdr>
            <w:top w:val="none" w:sz="0" w:space="0" w:color="auto"/>
            <w:left w:val="none" w:sz="0" w:space="0" w:color="auto"/>
            <w:bottom w:val="none" w:sz="0" w:space="0" w:color="auto"/>
            <w:right w:val="none" w:sz="0" w:space="0" w:color="auto"/>
          </w:divBdr>
        </w:div>
        <w:div w:id="1274904066">
          <w:marLeft w:val="640"/>
          <w:marRight w:val="0"/>
          <w:marTop w:val="0"/>
          <w:marBottom w:val="0"/>
          <w:divBdr>
            <w:top w:val="none" w:sz="0" w:space="0" w:color="auto"/>
            <w:left w:val="none" w:sz="0" w:space="0" w:color="auto"/>
            <w:bottom w:val="none" w:sz="0" w:space="0" w:color="auto"/>
            <w:right w:val="none" w:sz="0" w:space="0" w:color="auto"/>
          </w:divBdr>
        </w:div>
        <w:div w:id="1203052279">
          <w:marLeft w:val="640"/>
          <w:marRight w:val="0"/>
          <w:marTop w:val="0"/>
          <w:marBottom w:val="0"/>
          <w:divBdr>
            <w:top w:val="none" w:sz="0" w:space="0" w:color="auto"/>
            <w:left w:val="none" w:sz="0" w:space="0" w:color="auto"/>
            <w:bottom w:val="none" w:sz="0" w:space="0" w:color="auto"/>
            <w:right w:val="none" w:sz="0" w:space="0" w:color="auto"/>
          </w:divBdr>
        </w:div>
        <w:div w:id="1873035776">
          <w:marLeft w:val="640"/>
          <w:marRight w:val="0"/>
          <w:marTop w:val="0"/>
          <w:marBottom w:val="0"/>
          <w:divBdr>
            <w:top w:val="none" w:sz="0" w:space="0" w:color="auto"/>
            <w:left w:val="none" w:sz="0" w:space="0" w:color="auto"/>
            <w:bottom w:val="none" w:sz="0" w:space="0" w:color="auto"/>
            <w:right w:val="none" w:sz="0" w:space="0" w:color="auto"/>
          </w:divBdr>
        </w:div>
        <w:div w:id="146211425">
          <w:marLeft w:val="640"/>
          <w:marRight w:val="0"/>
          <w:marTop w:val="0"/>
          <w:marBottom w:val="0"/>
          <w:divBdr>
            <w:top w:val="none" w:sz="0" w:space="0" w:color="auto"/>
            <w:left w:val="none" w:sz="0" w:space="0" w:color="auto"/>
            <w:bottom w:val="none" w:sz="0" w:space="0" w:color="auto"/>
            <w:right w:val="none" w:sz="0" w:space="0" w:color="auto"/>
          </w:divBdr>
        </w:div>
        <w:div w:id="1554922528">
          <w:marLeft w:val="640"/>
          <w:marRight w:val="0"/>
          <w:marTop w:val="0"/>
          <w:marBottom w:val="0"/>
          <w:divBdr>
            <w:top w:val="none" w:sz="0" w:space="0" w:color="auto"/>
            <w:left w:val="none" w:sz="0" w:space="0" w:color="auto"/>
            <w:bottom w:val="none" w:sz="0" w:space="0" w:color="auto"/>
            <w:right w:val="none" w:sz="0" w:space="0" w:color="auto"/>
          </w:divBdr>
        </w:div>
        <w:div w:id="1139345605">
          <w:marLeft w:val="640"/>
          <w:marRight w:val="0"/>
          <w:marTop w:val="0"/>
          <w:marBottom w:val="0"/>
          <w:divBdr>
            <w:top w:val="none" w:sz="0" w:space="0" w:color="auto"/>
            <w:left w:val="none" w:sz="0" w:space="0" w:color="auto"/>
            <w:bottom w:val="none" w:sz="0" w:space="0" w:color="auto"/>
            <w:right w:val="none" w:sz="0" w:space="0" w:color="auto"/>
          </w:divBdr>
        </w:div>
        <w:div w:id="1753774644">
          <w:marLeft w:val="640"/>
          <w:marRight w:val="0"/>
          <w:marTop w:val="0"/>
          <w:marBottom w:val="0"/>
          <w:divBdr>
            <w:top w:val="none" w:sz="0" w:space="0" w:color="auto"/>
            <w:left w:val="none" w:sz="0" w:space="0" w:color="auto"/>
            <w:bottom w:val="none" w:sz="0" w:space="0" w:color="auto"/>
            <w:right w:val="none" w:sz="0" w:space="0" w:color="auto"/>
          </w:divBdr>
        </w:div>
        <w:div w:id="1514614313">
          <w:marLeft w:val="640"/>
          <w:marRight w:val="0"/>
          <w:marTop w:val="0"/>
          <w:marBottom w:val="0"/>
          <w:divBdr>
            <w:top w:val="none" w:sz="0" w:space="0" w:color="auto"/>
            <w:left w:val="none" w:sz="0" w:space="0" w:color="auto"/>
            <w:bottom w:val="none" w:sz="0" w:space="0" w:color="auto"/>
            <w:right w:val="none" w:sz="0" w:space="0" w:color="auto"/>
          </w:divBdr>
        </w:div>
        <w:div w:id="1644382018">
          <w:marLeft w:val="640"/>
          <w:marRight w:val="0"/>
          <w:marTop w:val="0"/>
          <w:marBottom w:val="0"/>
          <w:divBdr>
            <w:top w:val="none" w:sz="0" w:space="0" w:color="auto"/>
            <w:left w:val="none" w:sz="0" w:space="0" w:color="auto"/>
            <w:bottom w:val="none" w:sz="0" w:space="0" w:color="auto"/>
            <w:right w:val="none" w:sz="0" w:space="0" w:color="auto"/>
          </w:divBdr>
        </w:div>
        <w:div w:id="1140264208">
          <w:marLeft w:val="640"/>
          <w:marRight w:val="0"/>
          <w:marTop w:val="0"/>
          <w:marBottom w:val="0"/>
          <w:divBdr>
            <w:top w:val="none" w:sz="0" w:space="0" w:color="auto"/>
            <w:left w:val="none" w:sz="0" w:space="0" w:color="auto"/>
            <w:bottom w:val="none" w:sz="0" w:space="0" w:color="auto"/>
            <w:right w:val="none" w:sz="0" w:space="0" w:color="auto"/>
          </w:divBdr>
        </w:div>
        <w:div w:id="929041855">
          <w:marLeft w:val="640"/>
          <w:marRight w:val="0"/>
          <w:marTop w:val="0"/>
          <w:marBottom w:val="0"/>
          <w:divBdr>
            <w:top w:val="none" w:sz="0" w:space="0" w:color="auto"/>
            <w:left w:val="none" w:sz="0" w:space="0" w:color="auto"/>
            <w:bottom w:val="none" w:sz="0" w:space="0" w:color="auto"/>
            <w:right w:val="none" w:sz="0" w:space="0" w:color="auto"/>
          </w:divBdr>
        </w:div>
        <w:div w:id="1621453522">
          <w:marLeft w:val="640"/>
          <w:marRight w:val="0"/>
          <w:marTop w:val="0"/>
          <w:marBottom w:val="0"/>
          <w:divBdr>
            <w:top w:val="none" w:sz="0" w:space="0" w:color="auto"/>
            <w:left w:val="none" w:sz="0" w:space="0" w:color="auto"/>
            <w:bottom w:val="none" w:sz="0" w:space="0" w:color="auto"/>
            <w:right w:val="none" w:sz="0" w:space="0" w:color="auto"/>
          </w:divBdr>
        </w:div>
        <w:div w:id="409232114">
          <w:marLeft w:val="640"/>
          <w:marRight w:val="0"/>
          <w:marTop w:val="0"/>
          <w:marBottom w:val="0"/>
          <w:divBdr>
            <w:top w:val="none" w:sz="0" w:space="0" w:color="auto"/>
            <w:left w:val="none" w:sz="0" w:space="0" w:color="auto"/>
            <w:bottom w:val="none" w:sz="0" w:space="0" w:color="auto"/>
            <w:right w:val="none" w:sz="0" w:space="0" w:color="auto"/>
          </w:divBdr>
        </w:div>
        <w:div w:id="271405563">
          <w:marLeft w:val="640"/>
          <w:marRight w:val="0"/>
          <w:marTop w:val="0"/>
          <w:marBottom w:val="0"/>
          <w:divBdr>
            <w:top w:val="none" w:sz="0" w:space="0" w:color="auto"/>
            <w:left w:val="none" w:sz="0" w:space="0" w:color="auto"/>
            <w:bottom w:val="none" w:sz="0" w:space="0" w:color="auto"/>
            <w:right w:val="none" w:sz="0" w:space="0" w:color="auto"/>
          </w:divBdr>
        </w:div>
        <w:div w:id="977225292">
          <w:marLeft w:val="640"/>
          <w:marRight w:val="0"/>
          <w:marTop w:val="0"/>
          <w:marBottom w:val="0"/>
          <w:divBdr>
            <w:top w:val="none" w:sz="0" w:space="0" w:color="auto"/>
            <w:left w:val="none" w:sz="0" w:space="0" w:color="auto"/>
            <w:bottom w:val="none" w:sz="0" w:space="0" w:color="auto"/>
            <w:right w:val="none" w:sz="0" w:space="0" w:color="auto"/>
          </w:divBdr>
        </w:div>
        <w:div w:id="1850825967">
          <w:marLeft w:val="640"/>
          <w:marRight w:val="0"/>
          <w:marTop w:val="0"/>
          <w:marBottom w:val="0"/>
          <w:divBdr>
            <w:top w:val="none" w:sz="0" w:space="0" w:color="auto"/>
            <w:left w:val="none" w:sz="0" w:space="0" w:color="auto"/>
            <w:bottom w:val="none" w:sz="0" w:space="0" w:color="auto"/>
            <w:right w:val="none" w:sz="0" w:space="0" w:color="auto"/>
          </w:divBdr>
        </w:div>
        <w:div w:id="1535775797">
          <w:marLeft w:val="640"/>
          <w:marRight w:val="0"/>
          <w:marTop w:val="0"/>
          <w:marBottom w:val="0"/>
          <w:divBdr>
            <w:top w:val="none" w:sz="0" w:space="0" w:color="auto"/>
            <w:left w:val="none" w:sz="0" w:space="0" w:color="auto"/>
            <w:bottom w:val="none" w:sz="0" w:space="0" w:color="auto"/>
            <w:right w:val="none" w:sz="0" w:space="0" w:color="auto"/>
          </w:divBdr>
        </w:div>
        <w:div w:id="1140535729">
          <w:marLeft w:val="640"/>
          <w:marRight w:val="0"/>
          <w:marTop w:val="0"/>
          <w:marBottom w:val="0"/>
          <w:divBdr>
            <w:top w:val="none" w:sz="0" w:space="0" w:color="auto"/>
            <w:left w:val="none" w:sz="0" w:space="0" w:color="auto"/>
            <w:bottom w:val="none" w:sz="0" w:space="0" w:color="auto"/>
            <w:right w:val="none" w:sz="0" w:space="0" w:color="auto"/>
          </w:divBdr>
        </w:div>
        <w:div w:id="1901404740">
          <w:marLeft w:val="640"/>
          <w:marRight w:val="0"/>
          <w:marTop w:val="0"/>
          <w:marBottom w:val="0"/>
          <w:divBdr>
            <w:top w:val="none" w:sz="0" w:space="0" w:color="auto"/>
            <w:left w:val="none" w:sz="0" w:space="0" w:color="auto"/>
            <w:bottom w:val="none" w:sz="0" w:space="0" w:color="auto"/>
            <w:right w:val="none" w:sz="0" w:space="0" w:color="auto"/>
          </w:divBdr>
        </w:div>
        <w:div w:id="742065713">
          <w:marLeft w:val="640"/>
          <w:marRight w:val="0"/>
          <w:marTop w:val="0"/>
          <w:marBottom w:val="0"/>
          <w:divBdr>
            <w:top w:val="none" w:sz="0" w:space="0" w:color="auto"/>
            <w:left w:val="none" w:sz="0" w:space="0" w:color="auto"/>
            <w:bottom w:val="none" w:sz="0" w:space="0" w:color="auto"/>
            <w:right w:val="none" w:sz="0" w:space="0" w:color="auto"/>
          </w:divBdr>
        </w:div>
        <w:div w:id="452092356">
          <w:marLeft w:val="640"/>
          <w:marRight w:val="0"/>
          <w:marTop w:val="0"/>
          <w:marBottom w:val="0"/>
          <w:divBdr>
            <w:top w:val="none" w:sz="0" w:space="0" w:color="auto"/>
            <w:left w:val="none" w:sz="0" w:space="0" w:color="auto"/>
            <w:bottom w:val="none" w:sz="0" w:space="0" w:color="auto"/>
            <w:right w:val="none" w:sz="0" w:space="0" w:color="auto"/>
          </w:divBdr>
        </w:div>
        <w:div w:id="1127699516">
          <w:marLeft w:val="640"/>
          <w:marRight w:val="0"/>
          <w:marTop w:val="0"/>
          <w:marBottom w:val="0"/>
          <w:divBdr>
            <w:top w:val="none" w:sz="0" w:space="0" w:color="auto"/>
            <w:left w:val="none" w:sz="0" w:space="0" w:color="auto"/>
            <w:bottom w:val="none" w:sz="0" w:space="0" w:color="auto"/>
            <w:right w:val="none" w:sz="0" w:space="0" w:color="auto"/>
          </w:divBdr>
        </w:div>
        <w:div w:id="796987714">
          <w:marLeft w:val="640"/>
          <w:marRight w:val="0"/>
          <w:marTop w:val="0"/>
          <w:marBottom w:val="0"/>
          <w:divBdr>
            <w:top w:val="none" w:sz="0" w:space="0" w:color="auto"/>
            <w:left w:val="none" w:sz="0" w:space="0" w:color="auto"/>
            <w:bottom w:val="none" w:sz="0" w:space="0" w:color="auto"/>
            <w:right w:val="none" w:sz="0" w:space="0" w:color="auto"/>
          </w:divBdr>
        </w:div>
        <w:div w:id="651061550">
          <w:marLeft w:val="640"/>
          <w:marRight w:val="0"/>
          <w:marTop w:val="0"/>
          <w:marBottom w:val="0"/>
          <w:divBdr>
            <w:top w:val="none" w:sz="0" w:space="0" w:color="auto"/>
            <w:left w:val="none" w:sz="0" w:space="0" w:color="auto"/>
            <w:bottom w:val="none" w:sz="0" w:space="0" w:color="auto"/>
            <w:right w:val="none" w:sz="0" w:space="0" w:color="auto"/>
          </w:divBdr>
        </w:div>
        <w:div w:id="1112673993">
          <w:marLeft w:val="640"/>
          <w:marRight w:val="0"/>
          <w:marTop w:val="0"/>
          <w:marBottom w:val="0"/>
          <w:divBdr>
            <w:top w:val="none" w:sz="0" w:space="0" w:color="auto"/>
            <w:left w:val="none" w:sz="0" w:space="0" w:color="auto"/>
            <w:bottom w:val="none" w:sz="0" w:space="0" w:color="auto"/>
            <w:right w:val="none" w:sz="0" w:space="0" w:color="auto"/>
          </w:divBdr>
        </w:div>
        <w:div w:id="1085417191">
          <w:marLeft w:val="640"/>
          <w:marRight w:val="0"/>
          <w:marTop w:val="0"/>
          <w:marBottom w:val="0"/>
          <w:divBdr>
            <w:top w:val="none" w:sz="0" w:space="0" w:color="auto"/>
            <w:left w:val="none" w:sz="0" w:space="0" w:color="auto"/>
            <w:bottom w:val="none" w:sz="0" w:space="0" w:color="auto"/>
            <w:right w:val="none" w:sz="0" w:space="0" w:color="auto"/>
          </w:divBdr>
        </w:div>
        <w:div w:id="263155187">
          <w:marLeft w:val="640"/>
          <w:marRight w:val="0"/>
          <w:marTop w:val="0"/>
          <w:marBottom w:val="0"/>
          <w:divBdr>
            <w:top w:val="none" w:sz="0" w:space="0" w:color="auto"/>
            <w:left w:val="none" w:sz="0" w:space="0" w:color="auto"/>
            <w:bottom w:val="none" w:sz="0" w:space="0" w:color="auto"/>
            <w:right w:val="none" w:sz="0" w:space="0" w:color="auto"/>
          </w:divBdr>
        </w:div>
        <w:div w:id="793910671">
          <w:marLeft w:val="640"/>
          <w:marRight w:val="0"/>
          <w:marTop w:val="0"/>
          <w:marBottom w:val="0"/>
          <w:divBdr>
            <w:top w:val="none" w:sz="0" w:space="0" w:color="auto"/>
            <w:left w:val="none" w:sz="0" w:space="0" w:color="auto"/>
            <w:bottom w:val="none" w:sz="0" w:space="0" w:color="auto"/>
            <w:right w:val="none" w:sz="0" w:space="0" w:color="auto"/>
          </w:divBdr>
        </w:div>
        <w:div w:id="196814605">
          <w:marLeft w:val="640"/>
          <w:marRight w:val="0"/>
          <w:marTop w:val="0"/>
          <w:marBottom w:val="0"/>
          <w:divBdr>
            <w:top w:val="none" w:sz="0" w:space="0" w:color="auto"/>
            <w:left w:val="none" w:sz="0" w:space="0" w:color="auto"/>
            <w:bottom w:val="none" w:sz="0" w:space="0" w:color="auto"/>
            <w:right w:val="none" w:sz="0" w:space="0" w:color="auto"/>
          </w:divBdr>
        </w:div>
        <w:div w:id="722370412">
          <w:marLeft w:val="640"/>
          <w:marRight w:val="0"/>
          <w:marTop w:val="0"/>
          <w:marBottom w:val="0"/>
          <w:divBdr>
            <w:top w:val="none" w:sz="0" w:space="0" w:color="auto"/>
            <w:left w:val="none" w:sz="0" w:space="0" w:color="auto"/>
            <w:bottom w:val="none" w:sz="0" w:space="0" w:color="auto"/>
            <w:right w:val="none" w:sz="0" w:space="0" w:color="auto"/>
          </w:divBdr>
        </w:div>
        <w:div w:id="1956329880">
          <w:marLeft w:val="640"/>
          <w:marRight w:val="0"/>
          <w:marTop w:val="0"/>
          <w:marBottom w:val="0"/>
          <w:divBdr>
            <w:top w:val="none" w:sz="0" w:space="0" w:color="auto"/>
            <w:left w:val="none" w:sz="0" w:space="0" w:color="auto"/>
            <w:bottom w:val="none" w:sz="0" w:space="0" w:color="auto"/>
            <w:right w:val="none" w:sz="0" w:space="0" w:color="auto"/>
          </w:divBdr>
        </w:div>
        <w:div w:id="282731779">
          <w:marLeft w:val="640"/>
          <w:marRight w:val="0"/>
          <w:marTop w:val="0"/>
          <w:marBottom w:val="0"/>
          <w:divBdr>
            <w:top w:val="none" w:sz="0" w:space="0" w:color="auto"/>
            <w:left w:val="none" w:sz="0" w:space="0" w:color="auto"/>
            <w:bottom w:val="none" w:sz="0" w:space="0" w:color="auto"/>
            <w:right w:val="none" w:sz="0" w:space="0" w:color="auto"/>
          </w:divBdr>
        </w:div>
        <w:div w:id="2138715341">
          <w:marLeft w:val="640"/>
          <w:marRight w:val="0"/>
          <w:marTop w:val="0"/>
          <w:marBottom w:val="0"/>
          <w:divBdr>
            <w:top w:val="none" w:sz="0" w:space="0" w:color="auto"/>
            <w:left w:val="none" w:sz="0" w:space="0" w:color="auto"/>
            <w:bottom w:val="none" w:sz="0" w:space="0" w:color="auto"/>
            <w:right w:val="none" w:sz="0" w:space="0" w:color="auto"/>
          </w:divBdr>
        </w:div>
        <w:div w:id="988363370">
          <w:marLeft w:val="640"/>
          <w:marRight w:val="0"/>
          <w:marTop w:val="0"/>
          <w:marBottom w:val="0"/>
          <w:divBdr>
            <w:top w:val="none" w:sz="0" w:space="0" w:color="auto"/>
            <w:left w:val="none" w:sz="0" w:space="0" w:color="auto"/>
            <w:bottom w:val="none" w:sz="0" w:space="0" w:color="auto"/>
            <w:right w:val="none" w:sz="0" w:space="0" w:color="auto"/>
          </w:divBdr>
        </w:div>
        <w:div w:id="494536656">
          <w:marLeft w:val="640"/>
          <w:marRight w:val="0"/>
          <w:marTop w:val="0"/>
          <w:marBottom w:val="0"/>
          <w:divBdr>
            <w:top w:val="none" w:sz="0" w:space="0" w:color="auto"/>
            <w:left w:val="none" w:sz="0" w:space="0" w:color="auto"/>
            <w:bottom w:val="none" w:sz="0" w:space="0" w:color="auto"/>
            <w:right w:val="none" w:sz="0" w:space="0" w:color="auto"/>
          </w:divBdr>
        </w:div>
        <w:div w:id="826674879">
          <w:marLeft w:val="640"/>
          <w:marRight w:val="0"/>
          <w:marTop w:val="0"/>
          <w:marBottom w:val="0"/>
          <w:divBdr>
            <w:top w:val="none" w:sz="0" w:space="0" w:color="auto"/>
            <w:left w:val="none" w:sz="0" w:space="0" w:color="auto"/>
            <w:bottom w:val="none" w:sz="0" w:space="0" w:color="auto"/>
            <w:right w:val="none" w:sz="0" w:space="0" w:color="auto"/>
          </w:divBdr>
        </w:div>
        <w:div w:id="1041590571">
          <w:marLeft w:val="640"/>
          <w:marRight w:val="0"/>
          <w:marTop w:val="0"/>
          <w:marBottom w:val="0"/>
          <w:divBdr>
            <w:top w:val="none" w:sz="0" w:space="0" w:color="auto"/>
            <w:left w:val="none" w:sz="0" w:space="0" w:color="auto"/>
            <w:bottom w:val="none" w:sz="0" w:space="0" w:color="auto"/>
            <w:right w:val="none" w:sz="0" w:space="0" w:color="auto"/>
          </w:divBdr>
        </w:div>
        <w:div w:id="1163551695">
          <w:marLeft w:val="640"/>
          <w:marRight w:val="0"/>
          <w:marTop w:val="0"/>
          <w:marBottom w:val="0"/>
          <w:divBdr>
            <w:top w:val="none" w:sz="0" w:space="0" w:color="auto"/>
            <w:left w:val="none" w:sz="0" w:space="0" w:color="auto"/>
            <w:bottom w:val="none" w:sz="0" w:space="0" w:color="auto"/>
            <w:right w:val="none" w:sz="0" w:space="0" w:color="auto"/>
          </w:divBdr>
        </w:div>
        <w:div w:id="480926584">
          <w:marLeft w:val="640"/>
          <w:marRight w:val="0"/>
          <w:marTop w:val="0"/>
          <w:marBottom w:val="0"/>
          <w:divBdr>
            <w:top w:val="none" w:sz="0" w:space="0" w:color="auto"/>
            <w:left w:val="none" w:sz="0" w:space="0" w:color="auto"/>
            <w:bottom w:val="none" w:sz="0" w:space="0" w:color="auto"/>
            <w:right w:val="none" w:sz="0" w:space="0" w:color="auto"/>
          </w:divBdr>
        </w:div>
        <w:div w:id="1071654903">
          <w:marLeft w:val="640"/>
          <w:marRight w:val="0"/>
          <w:marTop w:val="0"/>
          <w:marBottom w:val="0"/>
          <w:divBdr>
            <w:top w:val="none" w:sz="0" w:space="0" w:color="auto"/>
            <w:left w:val="none" w:sz="0" w:space="0" w:color="auto"/>
            <w:bottom w:val="none" w:sz="0" w:space="0" w:color="auto"/>
            <w:right w:val="none" w:sz="0" w:space="0" w:color="auto"/>
          </w:divBdr>
        </w:div>
        <w:div w:id="1044913453">
          <w:marLeft w:val="640"/>
          <w:marRight w:val="0"/>
          <w:marTop w:val="0"/>
          <w:marBottom w:val="0"/>
          <w:divBdr>
            <w:top w:val="none" w:sz="0" w:space="0" w:color="auto"/>
            <w:left w:val="none" w:sz="0" w:space="0" w:color="auto"/>
            <w:bottom w:val="none" w:sz="0" w:space="0" w:color="auto"/>
            <w:right w:val="none" w:sz="0" w:space="0" w:color="auto"/>
          </w:divBdr>
        </w:div>
        <w:div w:id="1454515620">
          <w:marLeft w:val="640"/>
          <w:marRight w:val="0"/>
          <w:marTop w:val="0"/>
          <w:marBottom w:val="0"/>
          <w:divBdr>
            <w:top w:val="none" w:sz="0" w:space="0" w:color="auto"/>
            <w:left w:val="none" w:sz="0" w:space="0" w:color="auto"/>
            <w:bottom w:val="none" w:sz="0" w:space="0" w:color="auto"/>
            <w:right w:val="none" w:sz="0" w:space="0" w:color="auto"/>
          </w:divBdr>
        </w:div>
        <w:div w:id="536116878">
          <w:marLeft w:val="640"/>
          <w:marRight w:val="0"/>
          <w:marTop w:val="0"/>
          <w:marBottom w:val="0"/>
          <w:divBdr>
            <w:top w:val="none" w:sz="0" w:space="0" w:color="auto"/>
            <w:left w:val="none" w:sz="0" w:space="0" w:color="auto"/>
            <w:bottom w:val="none" w:sz="0" w:space="0" w:color="auto"/>
            <w:right w:val="none" w:sz="0" w:space="0" w:color="auto"/>
          </w:divBdr>
        </w:div>
        <w:div w:id="772826603">
          <w:marLeft w:val="640"/>
          <w:marRight w:val="0"/>
          <w:marTop w:val="0"/>
          <w:marBottom w:val="0"/>
          <w:divBdr>
            <w:top w:val="none" w:sz="0" w:space="0" w:color="auto"/>
            <w:left w:val="none" w:sz="0" w:space="0" w:color="auto"/>
            <w:bottom w:val="none" w:sz="0" w:space="0" w:color="auto"/>
            <w:right w:val="none" w:sz="0" w:space="0" w:color="auto"/>
          </w:divBdr>
        </w:div>
        <w:div w:id="275331080">
          <w:marLeft w:val="640"/>
          <w:marRight w:val="0"/>
          <w:marTop w:val="0"/>
          <w:marBottom w:val="0"/>
          <w:divBdr>
            <w:top w:val="none" w:sz="0" w:space="0" w:color="auto"/>
            <w:left w:val="none" w:sz="0" w:space="0" w:color="auto"/>
            <w:bottom w:val="none" w:sz="0" w:space="0" w:color="auto"/>
            <w:right w:val="none" w:sz="0" w:space="0" w:color="auto"/>
          </w:divBdr>
        </w:div>
        <w:div w:id="827282514">
          <w:marLeft w:val="640"/>
          <w:marRight w:val="0"/>
          <w:marTop w:val="0"/>
          <w:marBottom w:val="0"/>
          <w:divBdr>
            <w:top w:val="none" w:sz="0" w:space="0" w:color="auto"/>
            <w:left w:val="none" w:sz="0" w:space="0" w:color="auto"/>
            <w:bottom w:val="none" w:sz="0" w:space="0" w:color="auto"/>
            <w:right w:val="none" w:sz="0" w:space="0" w:color="auto"/>
          </w:divBdr>
        </w:div>
        <w:div w:id="1775006636">
          <w:marLeft w:val="640"/>
          <w:marRight w:val="0"/>
          <w:marTop w:val="0"/>
          <w:marBottom w:val="0"/>
          <w:divBdr>
            <w:top w:val="none" w:sz="0" w:space="0" w:color="auto"/>
            <w:left w:val="none" w:sz="0" w:space="0" w:color="auto"/>
            <w:bottom w:val="none" w:sz="0" w:space="0" w:color="auto"/>
            <w:right w:val="none" w:sz="0" w:space="0" w:color="auto"/>
          </w:divBdr>
        </w:div>
        <w:div w:id="751663613">
          <w:marLeft w:val="640"/>
          <w:marRight w:val="0"/>
          <w:marTop w:val="0"/>
          <w:marBottom w:val="0"/>
          <w:divBdr>
            <w:top w:val="none" w:sz="0" w:space="0" w:color="auto"/>
            <w:left w:val="none" w:sz="0" w:space="0" w:color="auto"/>
            <w:bottom w:val="none" w:sz="0" w:space="0" w:color="auto"/>
            <w:right w:val="none" w:sz="0" w:space="0" w:color="auto"/>
          </w:divBdr>
        </w:div>
        <w:div w:id="246496393">
          <w:marLeft w:val="640"/>
          <w:marRight w:val="0"/>
          <w:marTop w:val="0"/>
          <w:marBottom w:val="0"/>
          <w:divBdr>
            <w:top w:val="none" w:sz="0" w:space="0" w:color="auto"/>
            <w:left w:val="none" w:sz="0" w:space="0" w:color="auto"/>
            <w:bottom w:val="none" w:sz="0" w:space="0" w:color="auto"/>
            <w:right w:val="none" w:sz="0" w:space="0" w:color="auto"/>
          </w:divBdr>
        </w:div>
        <w:div w:id="1793278927">
          <w:marLeft w:val="640"/>
          <w:marRight w:val="0"/>
          <w:marTop w:val="0"/>
          <w:marBottom w:val="0"/>
          <w:divBdr>
            <w:top w:val="none" w:sz="0" w:space="0" w:color="auto"/>
            <w:left w:val="none" w:sz="0" w:space="0" w:color="auto"/>
            <w:bottom w:val="none" w:sz="0" w:space="0" w:color="auto"/>
            <w:right w:val="none" w:sz="0" w:space="0" w:color="auto"/>
          </w:divBdr>
        </w:div>
        <w:div w:id="28385313">
          <w:marLeft w:val="640"/>
          <w:marRight w:val="0"/>
          <w:marTop w:val="0"/>
          <w:marBottom w:val="0"/>
          <w:divBdr>
            <w:top w:val="none" w:sz="0" w:space="0" w:color="auto"/>
            <w:left w:val="none" w:sz="0" w:space="0" w:color="auto"/>
            <w:bottom w:val="none" w:sz="0" w:space="0" w:color="auto"/>
            <w:right w:val="none" w:sz="0" w:space="0" w:color="auto"/>
          </w:divBdr>
        </w:div>
        <w:div w:id="277953602">
          <w:marLeft w:val="640"/>
          <w:marRight w:val="0"/>
          <w:marTop w:val="0"/>
          <w:marBottom w:val="0"/>
          <w:divBdr>
            <w:top w:val="none" w:sz="0" w:space="0" w:color="auto"/>
            <w:left w:val="none" w:sz="0" w:space="0" w:color="auto"/>
            <w:bottom w:val="none" w:sz="0" w:space="0" w:color="auto"/>
            <w:right w:val="none" w:sz="0" w:space="0" w:color="auto"/>
          </w:divBdr>
        </w:div>
        <w:div w:id="1238707461">
          <w:marLeft w:val="640"/>
          <w:marRight w:val="0"/>
          <w:marTop w:val="0"/>
          <w:marBottom w:val="0"/>
          <w:divBdr>
            <w:top w:val="none" w:sz="0" w:space="0" w:color="auto"/>
            <w:left w:val="none" w:sz="0" w:space="0" w:color="auto"/>
            <w:bottom w:val="none" w:sz="0" w:space="0" w:color="auto"/>
            <w:right w:val="none" w:sz="0" w:space="0" w:color="auto"/>
          </w:divBdr>
        </w:div>
        <w:div w:id="632832517">
          <w:marLeft w:val="640"/>
          <w:marRight w:val="0"/>
          <w:marTop w:val="0"/>
          <w:marBottom w:val="0"/>
          <w:divBdr>
            <w:top w:val="none" w:sz="0" w:space="0" w:color="auto"/>
            <w:left w:val="none" w:sz="0" w:space="0" w:color="auto"/>
            <w:bottom w:val="none" w:sz="0" w:space="0" w:color="auto"/>
            <w:right w:val="none" w:sz="0" w:space="0" w:color="auto"/>
          </w:divBdr>
        </w:div>
        <w:div w:id="1238828681">
          <w:marLeft w:val="640"/>
          <w:marRight w:val="0"/>
          <w:marTop w:val="0"/>
          <w:marBottom w:val="0"/>
          <w:divBdr>
            <w:top w:val="none" w:sz="0" w:space="0" w:color="auto"/>
            <w:left w:val="none" w:sz="0" w:space="0" w:color="auto"/>
            <w:bottom w:val="none" w:sz="0" w:space="0" w:color="auto"/>
            <w:right w:val="none" w:sz="0" w:space="0" w:color="auto"/>
          </w:divBdr>
        </w:div>
        <w:div w:id="1282569575">
          <w:marLeft w:val="640"/>
          <w:marRight w:val="0"/>
          <w:marTop w:val="0"/>
          <w:marBottom w:val="0"/>
          <w:divBdr>
            <w:top w:val="none" w:sz="0" w:space="0" w:color="auto"/>
            <w:left w:val="none" w:sz="0" w:space="0" w:color="auto"/>
            <w:bottom w:val="none" w:sz="0" w:space="0" w:color="auto"/>
            <w:right w:val="none" w:sz="0" w:space="0" w:color="auto"/>
          </w:divBdr>
        </w:div>
        <w:div w:id="521094604">
          <w:marLeft w:val="640"/>
          <w:marRight w:val="0"/>
          <w:marTop w:val="0"/>
          <w:marBottom w:val="0"/>
          <w:divBdr>
            <w:top w:val="none" w:sz="0" w:space="0" w:color="auto"/>
            <w:left w:val="none" w:sz="0" w:space="0" w:color="auto"/>
            <w:bottom w:val="none" w:sz="0" w:space="0" w:color="auto"/>
            <w:right w:val="none" w:sz="0" w:space="0" w:color="auto"/>
          </w:divBdr>
        </w:div>
        <w:div w:id="1241256482">
          <w:marLeft w:val="640"/>
          <w:marRight w:val="0"/>
          <w:marTop w:val="0"/>
          <w:marBottom w:val="0"/>
          <w:divBdr>
            <w:top w:val="none" w:sz="0" w:space="0" w:color="auto"/>
            <w:left w:val="none" w:sz="0" w:space="0" w:color="auto"/>
            <w:bottom w:val="none" w:sz="0" w:space="0" w:color="auto"/>
            <w:right w:val="none" w:sz="0" w:space="0" w:color="auto"/>
          </w:divBdr>
        </w:div>
        <w:div w:id="1066416150">
          <w:marLeft w:val="640"/>
          <w:marRight w:val="0"/>
          <w:marTop w:val="0"/>
          <w:marBottom w:val="0"/>
          <w:divBdr>
            <w:top w:val="none" w:sz="0" w:space="0" w:color="auto"/>
            <w:left w:val="none" w:sz="0" w:space="0" w:color="auto"/>
            <w:bottom w:val="none" w:sz="0" w:space="0" w:color="auto"/>
            <w:right w:val="none" w:sz="0" w:space="0" w:color="auto"/>
          </w:divBdr>
        </w:div>
        <w:div w:id="1260527061">
          <w:marLeft w:val="640"/>
          <w:marRight w:val="0"/>
          <w:marTop w:val="0"/>
          <w:marBottom w:val="0"/>
          <w:divBdr>
            <w:top w:val="none" w:sz="0" w:space="0" w:color="auto"/>
            <w:left w:val="none" w:sz="0" w:space="0" w:color="auto"/>
            <w:bottom w:val="none" w:sz="0" w:space="0" w:color="auto"/>
            <w:right w:val="none" w:sz="0" w:space="0" w:color="auto"/>
          </w:divBdr>
        </w:div>
        <w:div w:id="1974099692">
          <w:marLeft w:val="640"/>
          <w:marRight w:val="0"/>
          <w:marTop w:val="0"/>
          <w:marBottom w:val="0"/>
          <w:divBdr>
            <w:top w:val="none" w:sz="0" w:space="0" w:color="auto"/>
            <w:left w:val="none" w:sz="0" w:space="0" w:color="auto"/>
            <w:bottom w:val="none" w:sz="0" w:space="0" w:color="auto"/>
            <w:right w:val="none" w:sz="0" w:space="0" w:color="auto"/>
          </w:divBdr>
        </w:div>
        <w:div w:id="750394929">
          <w:marLeft w:val="640"/>
          <w:marRight w:val="0"/>
          <w:marTop w:val="0"/>
          <w:marBottom w:val="0"/>
          <w:divBdr>
            <w:top w:val="none" w:sz="0" w:space="0" w:color="auto"/>
            <w:left w:val="none" w:sz="0" w:space="0" w:color="auto"/>
            <w:bottom w:val="none" w:sz="0" w:space="0" w:color="auto"/>
            <w:right w:val="none" w:sz="0" w:space="0" w:color="auto"/>
          </w:divBdr>
        </w:div>
        <w:div w:id="1333145561">
          <w:marLeft w:val="640"/>
          <w:marRight w:val="0"/>
          <w:marTop w:val="0"/>
          <w:marBottom w:val="0"/>
          <w:divBdr>
            <w:top w:val="none" w:sz="0" w:space="0" w:color="auto"/>
            <w:left w:val="none" w:sz="0" w:space="0" w:color="auto"/>
            <w:bottom w:val="none" w:sz="0" w:space="0" w:color="auto"/>
            <w:right w:val="none" w:sz="0" w:space="0" w:color="auto"/>
          </w:divBdr>
        </w:div>
        <w:div w:id="1088038446">
          <w:marLeft w:val="640"/>
          <w:marRight w:val="0"/>
          <w:marTop w:val="0"/>
          <w:marBottom w:val="0"/>
          <w:divBdr>
            <w:top w:val="none" w:sz="0" w:space="0" w:color="auto"/>
            <w:left w:val="none" w:sz="0" w:space="0" w:color="auto"/>
            <w:bottom w:val="none" w:sz="0" w:space="0" w:color="auto"/>
            <w:right w:val="none" w:sz="0" w:space="0" w:color="auto"/>
          </w:divBdr>
        </w:div>
        <w:div w:id="993752822">
          <w:marLeft w:val="640"/>
          <w:marRight w:val="0"/>
          <w:marTop w:val="0"/>
          <w:marBottom w:val="0"/>
          <w:divBdr>
            <w:top w:val="none" w:sz="0" w:space="0" w:color="auto"/>
            <w:left w:val="none" w:sz="0" w:space="0" w:color="auto"/>
            <w:bottom w:val="none" w:sz="0" w:space="0" w:color="auto"/>
            <w:right w:val="none" w:sz="0" w:space="0" w:color="auto"/>
          </w:divBdr>
        </w:div>
        <w:div w:id="1461681955">
          <w:marLeft w:val="640"/>
          <w:marRight w:val="0"/>
          <w:marTop w:val="0"/>
          <w:marBottom w:val="0"/>
          <w:divBdr>
            <w:top w:val="none" w:sz="0" w:space="0" w:color="auto"/>
            <w:left w:val="none" w:sz="0" w:space="0" w:color="auto"/>
            <w:bottom w:val="none" w:sz="0" w:space="0" w:color="auto"/>
            <w:right w:val="none" w:sz="0" w:space="0" w:color="auto"/>
          </w:divBdr>
        </w:div>
        <w:div w:id="153107733">
          <w:marLeft w:val="640"/>
          <w:marRight w:val="0"/>
          <w:marTop w:val="0"/>
          <w:marBottom w:val="0"/>
          <w:divBdr>
            <w:top w:val="none" w:sz="0" w:space="0" w:color="auto"/>
            <w:left w:val="none" w:sz="0" w:space="0" w:color="auto"/>
            <w:bottom w:val="none" w:sz="0" w:space="0" w:color="auto"/>
            <w:right w:val="none" w:sz="0" w:space="0" w:color="auto"/>
          </w:divBdr>
        </w:div>
        <w:div w:id="1712220196">
          <w:marLeft w:val="640"/>
          <w:marRight w:val="0"/>
          <w:marTop w:val="0"/>
          <w:marBottom w:val="0"/>
          <w:divBdr>
            <w:top w:val="none" w:sz="0" w:space="0" w:color="auto"/>
            <w:left w:val="none" w:sz="0" w:space="0" w:color="auto"/>
            <w:bottom w:val="none" w:sz="0" w:space="0" w:color="auto"/>
            <w:right w:val="none" w:sz="0" w:space="0" w:color="auto"/>
          </w:divBdr>
        </w:div>
      </w:divsChild>
    </w:div>
    <w:div w:id="1576815158">
      <w:bodyDiv w:val="1"/>
      <w:marLeft w:val="0"/>
      <w:marRight w:val="0"/>
      <w:marTop w:val="0"/>
      <w:marBottom w:val="0"/>
      <w:divBdr>
        <w:top w:val="none" w:sz="0" w:space="0" w:color="auto"/>
        <w:left w:val="none" w:sz="0" w:space="0" w:color="auto"/>
        <w:bottom w:val="none" w:sz="0" w:space="0" w:color="auto"/>
        <w:right w:val="none" w:sz="0" w:space="0" w:color="auto"/>
      </w:divBdr>
      <w:divsChild>
        <w:div w:id="4789599">
          <w:marLeft w:val="640"/>
          <w:marRight w:val="0"/>
          <w:marTop w:val="0"/>
          <w:marBottom w:val="0"/>
          <w:divBdr>
            <w:top w:val="none" w:sz="0" w:space="0" w:color="auto"/>
            <w:left w:val="none" w:sz="0" w:space="0" w:color="auto"/>
            <w:bottom w:val="none" w:sz="0" w:space="0" w:color="auto"/>
            <w:right w:val="none" w:sz="0" w:space="0" w:color="auto"/>
          </w:divBdr>
        </w:div>
        <w:div w:id="1665162021">
          <w:marLeft w:val="640"/>
          <w:marRight w:val="0"/>
          <w:marTop w:val="0"/>
          <w:marBottom w:val="0"/>
          <w:divBdr>
            <w:top w:val="none" w:sz="0" w:space="0" w:color="auto"/>
            <w:left w:val="none" w:sz="0" w:space="0" w:color="auto"/>
            <w:bottom w:val="none" w:sz="0" w:space="0" w:color="auto"/>
            <w:right w:val="none" w:sz="0" w:space="0" w:color="auto"/>
          </w:divBdr>
        </w:div>
        <w:div w:id="1111046038">
          <w:marLeft w:val="640"/>
          <w:marRight w:val="0"/>
          <w:marTop w:val="0"/>
          <w:marBottom w:val="0"/>
          <w:divBdr>
            <w:top w:val="none" w:sz="0" w:space="0" w:color="auto"/>
            <w:left w:val="none" w:sz="0" w:space="0" w:color="auto"/>
            <w:bottom w:val="none" w:sz="0" w:space="0" w:color="auto"/>
            <w:right w:val="none" w:sz="0" w:space="0" w:color="auto"/>
          </w:divBdr>
        </w:div>
        <w:div w:id="291719501">
          <w:marLeft w:val="640"/>
          <w:marRight w:val="0"/>
          <w:marTop w:val="0"/>
          <w:marBottom w:val="0"/>
          <w:divBdr>
            <w:top w:val="none" w:sz="0" w:space="0" w:color="auto"/>
            <w:left w:val="none" w:sz="0" w:space="0" w:color="auto"/>
            <w:bottom w:val="none" w:sz="0" w:space="0" w:color="auto"/>
            <w:right w:val="none" w:sz="0" w:space="0" w:color="auto"/>
          </w:divBdr>
        </w:div>
        <w:div w:id="769661677">
          <w:marLeft w:val="640"/>
          <w:marRight w:val="0"/>
          <w:marTop w:val="0"/>
          <w:marBottom w:val="0"/>
          <w:divBdr>
            <w:top w:val="none" w:sz="0" w:space="0" w:color="auto"/>
            <w:left w:val="none" w:sz="0" w:space="0" w:color="auto"/>
            <w:bottom w:val="none" w:sz="0" w:space="0" w:color="auto"/>
            <w:right w:val="none" w:sz="0" w:space="0" w:color="auto"/>
          </w:divBdr>
        </w:div>
        <w:div w:id="168105719">
          <w:marLeft w:val="640"/>
          <w:marRight w:val="0"/>
          <w:marTop w:val="0"/>
          <w:marBottom w:val="0"/>
          <w:divBdr>
            <w:top w:val="none" w:sz="0" w:space="0" w:color="auto"/>
            <w:left w:val="none" w:sz="0" w:space="0" w:color="auto"/>
            <w:bottom w:val="none" w:sz="0" w:space="0" w:color="auto"/>
            <w:right w:val="none" w:sz="0" w:space="0" w:color="auto"/>
          </w:divBdr>
        </w:div>
        <w:div w:id="566645474">
          <w:marLeft w:val="640"/>
          <w:marRight w:val="0"/>
          <w:marTop w:val="0"/>
          <w:marBottom w:val="0"/>
          <w:divBdr>
            <w:top w:val="none" w:sz="0" w:space="0" w:color="auto"/>
            <w:left w:val="none" w:sz="0" w:space="0" w:color="auto"/>
            <w:bottom w:val="none" w:sz="0" w:space="0" w:color="auto"/>
            <w:right w:val="none" w:sz="0" w:space="0" w:color="auto"/>
          </w:divBdr>
        </w:div>
        <w:div w:id="1525823268">
          <w:marLeft w:val="640"/>
          <w:marRight w:val="0"/>
          <w:marTop w:val="0"/>
          <w:marBottom w:val="0"/>
          <w:divBdr>
            <w:top w:val="none" w:sz="0" w:space="0" w:color="auto"/>
            <w:left w:val="none" w:sz="0" w:space="0" w:color="auto"/>
            <w:bottom w:val="none" w:sz="0" w:space="0" w:color="auto"/>
            <w:right w:val="none" w:sz="0" w:space="0" w:color="auto"/>
          </w:divBdr>
        </w:div>
        <w:div w:id="2135127165">
          <w:marLeft w:val="640"/>
          <w:marRight w:val="0"/>
          <w:marTop w:val="0"/>
          <w:marBottom w:val="0"/>
          <w:divBdr>
            <w:top w:val="none" w:sz="0" w:space="0" w:color="auto"/>
            <w:left w:val="none" w:sz="0" w:space="0" w:color="auto"/>
            <w:bottom w:val="none" w:sz="0" w:space="0" w:color="auto"/>
            <w:right w:val="none" w:sz="0" w:space="0" w:color="auto"/>
          </w:divBdr>
        </w:div>
        <w:div w:id="245458785">
          <w:marLeft w:val="640"/>
          <w:marRight w:val="0"/>
          <w:marTop w:val="0"/>
          <w:marBottom w:val="0"/>
          <w:divBdr>
            <w:top w:val="none" w:sz="0" w:space="0" w:color="auto"/>
            <w:left w:val="none" w:sz="0" w:space="0" w:color="auto"/>
            <w:bottom w:val="none" w:sz="0" w:space="0" w:color="auto"/>
            <w:right w:val="none" w:sz="0" w:space="0" w:color="auto"/>
          </w:divBdr>
        </w:div>
        <w:div w:id="299460617">
          <w:marLeft w:val="640"/>
          <w:marRight w:val="0"/>
          <w:marTop w:val="0"/>
          <w:marBottom w:val="0"/>
          <w:divBdr>
            <w:top w:val="none" w:sz="0" w:space="0" w:color="auto"/>
            <w:left w:val="none" w:sz="0" w:space="0" w:color="auto"/>
            <w:bottom w:val="none" w:sz="0" w:space="0" w:color="auto"/>
            <w:right w:val="none" w:sz="0" w:space="0" w:color="auto"/>
          </w:divBdr>
        </w:div>
        <w:div w:id="1487741977">
          <w:marLeft w:val="640"/>
          <w:marRight w:val="0"/>
          <w:marTop w:val="0"/>
          <w:marBottom w:val="0"/>
          <w:divBdr>
            <w:top w:val="none" w:sz="0" w:space="0" w:color="auto"/>
            <w:left w:val="none" w:sz="0" w:space="0" w:color="auto"/>
            <w:bottom w:val="none" w:sz="0" w:space="0" w:color="auto"/>
            <w:right w:val="none" w:sz="0" w:space="0" w:color="auto"/>
          </w:divBdr>
        </w:div>
        <w:div w:id="1596207781">
          <w:marLeft w:val="640"/>
          <w:marRight w:val="0"/>
          <w:marTop w:val="0"/>
          <w:marBottom w:val="0"/>
          <w:divBdr>
            <w:top w:val="none" w:sz="0" w:space="0" w:color="auto"/>
            <w:left w:val="none" w:sz="0" w:space="0" w:color="auto"/>
            <w:bottom w:val="none" w:sz="0" w:space="0" w:color="auto"/>
            <w:right w:val="none" w:sz="0" w:space="0" w:color="auto"/>
          </w:divBdr>
        </w:div>
        <w:div w:id="124740665">
          <w:marLeft w:val="640"/>
          <w:marRight w:val="0"/>
          <w:marTop w:val="0"/>
          <w:marBottom w:val="0"/>
          <w:divBdr>
            <w:top w:val="none" w:sz="0" w:space="0" w:color="auto"/>
            <w:left w:val="none" w:sz="0" w:space="0" w:color="auto"/>
            <w:bottom w:val="none" w:sz="0" w:space="0" w:color="auto"/>
            <w:right w:val="none" w:sz="0" w:space="0" w:color="auto"/>
          </w:divBdr>
        </w:div>
        <w:div w:id="287274149">
          <w:marLeft w:val="640"/>
          <w:marRight w:val="0"/>
          <w:marTop w:val="0"/>
          <w:marBottom w:val="0"/>
          <w:divBdr>
            <w:top w:val="none" w:sz="0" w:space="0" w:color="auto"/>
            <w:left w:val="none" w:sz="0" w:space="0" w:color="auto"/>
            <w:bottom w:val="none" w:sz="0" w:space="0" w:color="auto"/>
            <w:right w:val="none" w:sz="0" w:space="0" w:color="auto"/>
          </w:divBdr>
        </w:div>
        <w:div w:id="2017026652">
          <w:marLeft w:val="640"/>
          <w:marRight w:val="0"/>
          <w:marTop w:val="0"/>
          <w:marBottom w:val="0"/>
          <w:divBdr>
            <w:top w:val="none" w:sz="0" w:space="0" w:color="auto"/>
            <w:left w:val="none" w:sz="0" w:space="0" w:color="auto"/>
            <w:bottom w:val="none" w:sz="0" w:space="0" w:color="auto"/>
            <w:right w:val="none" w:sz="0" w:space="0" w:color="auto"/>
          </w:divBdr>
        </w:div>
        <w:div w:id="368339127">
          <w:marLeft w:val="640"/>
          <w:marRight w:val="0"/>
          <w:marTop w:val="0"/>
          <w:marBottom w:val="0"/>
          <w:divBdr>
            <w:top w:val="none" w:sz="0" w:space="0" w:color="auto"/>
            <w:left w:val="none" w:sz="0" w:space="0" w:color="auto"/>
            <w:bottom w:val="none" w:sz="0" w:space="0" w:color="auto"/>
            <w:right w:val="none" w:sz="0" w:space="0" w:color="auto"/>
          </w:divBdr>
        </w:div>
        <w:div w:id="1748840669">
          <w:marLeft w:val="640"/>
          <w:marRight w:val="0"/>
          <w:marTop w:val="0"/>
          <w:marBottom w:val="0"/>
          <w:divBdr>
            <w:top w:val="none" w:sz="0" w:space="0" w:color="auto"/>
            <w:left w:val="none" w:sz="0" w:space="0" w:color="auto"/>
            <w:bottom w:val="none" w:sz="0" w:space="0" w:color="auto"/>
            <w:right w:val="none" w:sz="0" w:space="0" w:color="auto"/>
          </w:divBdr>
        </w:div>
        <w:div w:id="576676355">
          <w:marLeft w:val="640"/>
          <w:marRight w:val="0"/>
          <w:marTop w:val="0"/>
          <w:marBottom w:val="0"/>
          <w:divBdr>
            <w:top w:val="none" w:sz="0" w:space="0" w:color="auto"/>
            <w:left w:val="none" w:sz="0" w:space="0" w:color="auto"/>
            <w:bottom w:val="none" w:sz="0" w:space="0" w:color="auto"/>
            <w:right w:val="none" w:sz="0" w:space="0" w:color="auto"/>
          </w:divBdr>
        </w:div>
        <w:div w:id="1080567199">
          <w:marLeft w:val="640"/>
          <w:marRight w:val="0"/>
          <w:marTop w:val="0"/>
          <w:marBottom w:val="0"/>
          <w:divBdr>
            <w:top w:val="none" w:sz="0" w:space="0" w:color="auto"/>
            <w:left w:val="none" w:sz="0" w:space="0" w:color="auto"/>
            <w:bottom w:val="none" w:sz="0" w:space="0" w:color="auto"/>
            <w:right w:val="none" w:sz="0" w:space="0" w:color="auto"/>
          </w:divBdr>
        </w:div>
        <w:div w:id="1514102780">
          <w:marLeft w:val="640"/>
          <w:marRight w:val="0"/>
          <w:marTop w:val="0"/>
          <w:marBottom w:val="0"/>
          <w:divBdr>
            <w:top w:val="none" w:sz="0" w:space="0" w:color="auto"/>
            <w:left w:val="none" w:sz="0" w:space="0" w:color="auto"/>
            <w:bottom w:val="none" w:sz="0" w:space="0" w:color="auto"/>
            <w:right w:val="none" w:sz="0" w:space="0" w:color="auto"/>
          </w:divBdr>
        </w:div>
        <w:div w:id="1556577535">
          <w:marLeft w:val="640"/>
          <w:marRight w:val="0"/>
          <w:marTop w:val="0"/>
          <w:marBottom w:val="0"/>
          <w:divBdr>
            <w:top w:val="none" w:sz="0" w:space="0" w:color="auto"/>
            <w:left w:val="none" w:sz="0" w:space="0" w:color="auto"/>
            <w:bottom w:val="none" w:sz="0" w:space="0" w:color="auto"/>
            <w:right w:val="none" w:sz="0" w:space="0" w:color="auto"/>
          </w:divBdr>
        </w:div>
        <w:div w:id="2142574895">
          <w:marLeft w:val="640"/>
          <w:marRight w:val="0"/>
          <w:marTop w:val="0"/>
          <w:marBottom w:val="0"/>
          <w:divBdr>
            <w:top w:val="none" w:sz="0" w:space="0" w:color="auto"/>
            <w:left w:val="none" w:sz="0" w:space="0" w:color="auto"/>
            <w:bottom w:val="none" w:sz="0" w:space="0" w:color="auto"/>
            <w:right w:val="none" w:sz="0" w:space="0" w:color="auto"/>
          </w:divBdr>
        </w:div>
        <w:div w:id="990910119">
          <w:marLeft w:val="640"/>
          <w:marRight w:val="0"/>
          <w:marTop w:val="0"/>
          <w:marBottom w:val="0"/>
          <w:divBdr>
            <w:top w:val="none" w:sz="0" w:space="0" w:color="auto"/>
            <w:left w:val="none" w:sz="0" w:space="0" w:color="auto"/>
            <w:bottom w:val="none" w:sz="0" w:space="0" w:color="auto"/>
            <w:right w:val="none" w:sz="0" w:space="0" w:color="auto"/>
          </w:divBdr>
        </w:div>
        <w:div w:id="39013373">
          <w:marLeft w:val="640"/>
          <w:marRight w:val="0"/>
          <w:marTop w:val="0"/>
          <w:marBottom w:val="0"/>
          <w:divBdr>
            <w:top w:val="none" w:sz="0" w:space="0" w:color="auto"/>
            <w:left w:val="none" w:sz="0" w:space="0" w:color="auto"/>
            <w:bottom w:val="none" w:sz="0" w:space="0" w:color="auto"/>
            <w:right w:val="none" w:sz="0" w:space="0" w:color="auto"/>
          </w:divBdr>
        </w:div>
        <w:div w:id="1090197406">
          <w:marLeft w:val="640"/>
          <w:marRight w:val="0"/>
          <w:marTop w:val="0"/>
          <w:marBottom w:val="0"/>
          <w:divBdr>
            <w:top w:val="none" w:sz="0" w:space="0" w:color="auto"/>
            <w:left w:val="none" w:sz="0" w:space="0" w:color="auto"/>
            <w:bottom w:val="none" w:sz="0" w:space="0" w:color="auto"/>
            <w:right w:val="none" w:sz="0" w:space="0" w:color="auto"/>
          </w:divBdr>
        </w:div>
        <w:div w:id="257058333">
          <w:marLeft w:val="640"/>
          <w:marRight w:val="0"/>
          <w:marTop w:val="0"/>
          <w:marBottom w:val="0"/>
          <w:divBdr>
            <w:top w:val="none" w:sz="0" w:space="0" w:color="auto"/>
            <w:left w:val="none" w:sz="0" w:space="0" w:color="auto"/>
            <w:bottom w:val="none" w:sz="0" w:space="0" w:color="auto"/>
            <w:right w:val="none" w:sz="0" w:space="0" w:color="auto"/>
          </w:divBdr>
        </w:div>
        <w:div w:id="122818360">
          <w:marLeft w:val="640"/>
          <w:marRight w:val="0"/>
          <w:marTop w:val="0"/>
          <w:marBottom w:val="0"/>
          <w:divBdr>
            <w:top w:val="none" w:sz="0" w:space="0" w:color="auto"/>
            <w:left w:val="none" w:sz="0" w:space="0" w:color="auto"/>
            <w:bottom w:val="none" w:sz="0" w:space="0" w:color="auto"/>
            <w:right w:val="none" w:sz="0" w:space="0" w:color="auto"/>
          </w:divBdr>
        </w:div>
        <w:div w:id="1478374273">
          <w:marLeft w:val="640"/>
          <w:marRight w:val="0"/>
          <w:marTop w:val="0"/>
          <w:marBottom w:val="0"/>
          <w:divBdr>
            <w:top w:val="none" w:sz="0" w:space="0" w:color="auto"/>
            <w:left w:val="none" w:sz="0" w:space="0" w:color="auto"/>
            <w:bottom w:val="none" w:sz="0" w:space="0" w:color="auto"/>
            <w:right w:val="none" w:sz="0" w:space="0" w:color="auto"/>
          </w:divBdr>
        </w:div>
        <w:div w:id="1672441659">
          <w:marLeft w:val="640"/>
          <w:marRight w:val="0"/>
          <w:marTop w:val="0"/>
          <w:marBottom w:val="0"/>
          <w:divBdr>
            <w:top w:val="none" w:sz="0" w:space="0" w:color="auto"/>
            <w:left w:val="none" w:sz="0" w:space="0" w:color="auto"/>
            <w:bottom w:val="none" w:sz="0" w:space="0" w:color="auto"/>
            <w:right w:val="none" w:sz="0" w:space="0" w:color="auto"/>
          </w:divBdr>
        </w:div>
        <w:div w:id="1462336596">
          <w:marLeft w:val="640"/>
          <w:marRight w:val="0"/>
          <w:marTop w:val="0"/>
          <w:marBottom w:val="0"/>
          <w:divBdr>
            <w:top w:val="none" w:sz="0" w:space="0" w:color="auto"/>
            <w:left w:val="none" w:sz="0" w:space="0" w:color="auto"/>
            <w:bottom w:val="none" w:sz="0" w:space="0" w:color="auto"/>
            <w:right w:val="none" w:sz="0" w:space="0" w:color="auto"/>
          </w:divBdr>
        </w:div>
        <w:div w:id="1101803840">
          <w:marLeft w:val="640"/>
          <w:marRight w:val="0"/>
          <w:marTop w:val="0"/>
          <w:marBottom w:val="0"/>
          <w:divBdr>
            <w:top w:val="none" w:sz="0" w:space="0" w:color="auto"/>
            <w:left w:val="none" w:sz="0" w:space="0" w:color="auto"/>
            <w:bottom w:val="none" w:sz="0" w:space="0" w:color="auto"/>
            <w:right w:val="none" w:sz="0" w:space="0" w:color="auto"/>
          </w:divBdr>
        </w:div>
        <w:div w:id="107359441">
          <w:marLeft w:val="640"/>
          <w:marRight w:val="0"/>
          <w:marTop w:val="0"/>
          <w:marBottom w:val="0"/>
          <w:divBdr>
            <w:top w:val="none" w:sz="0" w:space="0" w:color="auto"/>
            <w:left w:val="none" w:sz="0" w:space="0" w:color="auto"/>
            <w:bottom w:val="none" w:sz="0" w:space="0" w:color="auto"/>
            <w:right w:val="none" w:sz="0" w:space="0" w:color="auto"/>
          </w:divBdr>
        </w:div>
        <w:div w:id="1698504009">
          <w:marLeft w:val="640"/>
          <w:marRight w:val="0"/>
          <w:marTop w:val="0"/>
          <w:marBottom w:val="0"/>
          <w:divBdr>
            <w:top w:val="none" w:sz="0" w:space="0" w:color="auto"/>
            <w:left w:val="none" w:sz="0" w:space="0" w:color="auto"/>
            <w:bottom w:val="none" w:sz="0" w:space="0" w:color="auto"/>
            <w:right w:val="none" w:sz="0" w:space="0" w:color="auto"/>
          </w:divBdr>
        </w:div>
        <w:div w:id="176191305">
          <w:marLeft w:val="640"/>
          <w:marRight w:val="0"/>
          <w:marTop w:val="0"/>
          <w:marBottom w:val="0"/>
          <w:divBdr>
            <w:top w:val="none" w:sz="0" w:space="0" w:color="auto"/>
            <w:left w:val="none" w:sz="0" w:space="0" w:color="auto"/>
            <w:bottom w:val="none" w:sz="0" w:space="0" w:color="auto"/>
            <w:right w:val="none" w:sz="0" w:space="0" w:color="auto"/>
          </w:divBdr>
        </w:div>
        <w:div w:id="1715351284">
          <w:marLeft w:val="640"/>
          <w:marRight w:val="0"/>
          <w:marTop w:val="0"/>
          <w:marBottom w:val="0"/>
          <w:divBdr>
            <w:top w:val="none" w:sz="0" w:space="0" w:color="auto"/>
            <w:left w:val="none" w:sz="0" w:space="0" w:color="auto"/>
            <w:bottom w:val="none" w:sz="0" w:space="0" w:color="auto"/>
            <w:right w:val="none" w:sz="0" w:space="0" w:color="auto"/>
          </w:divBdr>
        </w:div>
        <w:div w:id="1282684048">
          <w:marLeft w:val="640"/>
          <w:marRight w:val="0"/>
          <w:marTop w:val="0"/>
          <w:marBottom w:val="0"/>
          <w:divBdr>
            <w:top w:val="none" w:sz="0" w:space="0" w:color="auto"/>
            <w:left w:val="none" w:sz="0" w:space="0" w:color="auto"/>
            <w:bottom w:val="none" w:sz="0" w:space="0" w:color="auto"/>
            <w:right w:val="none" w:sz="0" w:space="0" w:color="auto"/>
          </w:divBdr>
        </w:div>
        <w:div w:id="481197202">
          <w:marLeft w:val="640"/>
          <w:marRight w:val="0"/>
          <w:marTop w:val="0"/>
          <w:marBottom w:val="0"/>
          <w:divBdr>
            <w:top w:val="none" w:sz="0" w:space="0" w:color="auto"/>
            <w:left w:val="none" w:sz="0" w:space="0" w:color="auto"/>
            <w:bottom w:val="none" w:sz="0" w:space="0" w:color="auto"/>
            <w:right w:val="none" w:sz="0" w:space="0" w:color="auto"/>
          </w:divBdr>
        </w:div>
        <w:div w:id="744111253">
          <w:marLeft w:val="640"/>
          <w:marRight w:val="0"/>
          <w:marTop w:val="0"/>
          <w:marBottom w:val="0"/>
          <w:divBdr>
            <w:top w:val="none" w:sz="0" w:space="0" w:color="auto"/>
            <w:left w:val="none" w:sz="0" w:space="0" w:color="auto"/>
            <w:bottom w:val="none" w:sz="0" w:space="0" w:color="auto"/>
            <w:right w:val="none" w:sz="0" w:space="0" w:color="auto"/>
          </w:divBdr>
        </w:div>
        <w:div w:id="662128924">
          <w:marLeft w:val="640"/>
          <w:marRight w:val="0"/>
          <w:marTop w:val="0"/>
          <w:marBottom w:val="0"/>
          <w:divBdr>
            <w:top w:val="none" w:sz="0" w:space="0" w:color="auto"/>
            <w:left w:val="none" w:sz="0" w:space="0" w:color="auto"/>
            <w:bottom w:val="none" w:sz="0" w:space="0" w:color="auto"/>
            <w:right w:val="none" w:sz="0" w:space="0" w:color="auto"/>
          </w:divBdr>
        </w:div>
        <w:div w:id="1716852989">
          <w:marLeft w:val="640"/>
          <w:marRight w:val="0"/>
          <w:marTop w:val="0"/>
          <w:marBottom w:val="0"/>
          <w:divBdr>
            <w:top w:val="none" w:sz="0" w:space="0" w:color="auto"/>
            <w:left w:val="none" w:sz="0" w:space="0" w:color="auto"/>
            <w:bottom w:val="none" w:sz="0" w:space="0" w:color="auto"/>
            <w:right w:val="none" w:sz="0" w:space="0" w:color="auto"/>
          </w:divBdr>
        </w:div>
        <w:div w:id="711806453">
          <w:marLeft w:val="640"/>
          <w:marRight w:val="0"/>
          <w:marTop w:val="0"/>
          <w:marBottom w:val="0"/>
          <w:divBdr>
            <w:top w:val="none" w:sz="0" w:space="0" w:color="auto"/>
            <w:left w:val="none" w:sz="0" w:space="0" w:color="auto"/>
            <w:bottom w:val="none" w:sz="0" w:space="0" w:color="auto"/>
            <w:right w:val="none" w:sz="0" w:space="0" w:color="auto"/>
          </w:divBdr>
        </w:div>
        <w:div w:id="1649750155">
          <w:marLeft w:val="640"/>
          <w:marRight w:val="0"/>
          <w:marTop w:val="0"/>
          <w:marBottom w:val="0"/>
          <w:divBdr>
            <w:top w:val="none" w:sz="0" w:space="0" w:color="auto"/>
            <w:left w:val="none" w:sz="0" w:space="0" w:color="auto"/>
            <w:bottom w:val="none" w:sz="0" w:space="0" w:color="auto"/>
            <w:right w:val="none" w:sz="0" w:space="0" w:color="auto"/>
          </w:divBdr>
        </w:div>
        <w:div w:id="1419405258">
          <w:marLeft w:val="640"/>
          <w:marRight w:val="0"/>
          <w:marTop w:val="0"/>
          <w:marBottom w:val="0"/>
          <w:divBdr>
            <w:top w:val="none" w:sz="0" w:space="0" w:color="auto"/>
            <w:left w:val="none" w:sz="0" w:space="0" w:color="auto"/>
            <w:bottom w:val="none" w:sz="0" w:space="0" w:color="auto"/>
            <w:right w:val="none" w:sz="0" w:space="0" w:color="auto"/>
          </w:divBdr>
        </w:div>
        <w:div w:id="1491751247">
          <w:marLeft w:val="640"/>
          <w:marRight w:val="0"/>
          <w:marTop w:val="0"/>
          <w:marBottom w:val="0"/>
          <w:divBdr>
            <w:top w:val="none" w:sz="0" w:space="0" w:color="auto"/>
            <w:left w:val="none" w:sz="0" w:space="0" w:color="auto"/>
            <w:bottom w:val="none" w:sz="0" w:space="0" w:color="auto"/>
            <w:right w:val="none" w:sz="0" w:space="0" w:color="auto"/>
          </w:divBdr>
        </w:div>
        <w:div w:id="1455901111">
          <w:marLeft w:val="640"/>
          <w:marRight w:val="0"/>
          <w:marTop w:val="0"/>
          <w:marBottom w:val="0"/>
          <w:divBdr>
            <w:top w:val="none" w:sz="0" w:space="0" w:color="auto"/>
            <w:left w:val="none" w:sz="0" w:space="0" w:color="auto"/>
            <w:bottom w:val="none" w:sz="0" w:space="0" w:color="auto"/>
            <w:right w:val="none" w:sz="0" w:space="0" w:color="auto"/>
          </w:divBdr>
        </w:div>
        <w:div w:id="453406906">
          <w:marLeft w:val="640"/>
          <w:marRight w:val="0"/>
          <w:marTop w:val="0"/>
          <w:marBottom w:val="0"/>
          <w:divBdr>
            <w:top w:val="none" w:sz="0" w:space="0" w:color="auto"/>
            <w:left w:val="none" w:sz="0" w:space="0" w:color="auto"/>
            <w:bottom w:val="none" w:sz="0" w:space="0" w:color="auto"/>
            <w:right w:val="none" w:sz="0" w:space="0" w:color="auto"/>
          </w:divBdr>
        </w:div>
        <w:div w:id="1251232817">
          <w:marLeft w:val="640"/>
          <w:marRight w:val="0"/>
          <w:marTop w:val="0"/>
          <w:marBottom w:val="0"/>
          <w:divBdr>
            <w:top w:val="none" w:sz="0" w:space="0" w:color="auto"/>
            <w:left w:val="none" w:sz="0" w:space="0" w:color="auto"/>
            <w:bottom w:val="none" w:sz="0" w:space="0" w:color="auto"/>
            <w:right w:val="none" w:sz="0" w:space="0" w:color="auto"/>
          </w:divBdr>
        </w:div>
        <w:div w:id="3748823">
          <w:marLeft w:val="640"/>
          <w:marRight w:val="0"/>
          <w:marTop w:val="0"/>
          <w:marBottom w:val="0"/>
          <w:divBdr>
            <w:top w:val="none" w:sz="0" w:space="0" w:color="auto"/>
            <w:left w:val="none" w:sz="0" w:space="0" w:color="auto"/>
            <w:bottom w:val="none" w:sz="0" w:space="0" w:color="auto"/>
            <w:right w:val="none" w:sz="0" w:space="0" w:color="auto"/>
          </w:divBdr>
        </w:div>
        <w:div w:id="1162967343">
          <w:marLeft w:val="640"/>
          <w:marRight w:val="0"/>
          <w:marTop w:val="0"/>
          <w:marBottom w:val="0"/>
          <w:divBdr>
            <w:top w:val="none" w:sz="0" w:space="0" w:color="auto"/>
            <w:left w:val="none" w:sz="0" w:space="0" w:color="auto"/>
            <w:bottom w:val="none" w:sz="0" w:space="0" w:color="auto"/>
            <w:right w:val="none" w:sz="0" w:space="0" w:color="auto"/>
          </w:divBdr>
        </w:div>
        <w:div w:id="681978810">
          <w:marLeft w:val="640"/>
          <w:marRight w:val="0"/>
          <w:marTop w:val="0"/>
          <w:marBottom w:val="0"/>
          <w:divBdr>
            <w:top w:val="none" w:sz="0" w:space="0" w:color="auto"/>
            <w:left w:val="none" w:sz="0" w:space="0" w:color="auto"/>
            <w:bottom w:val="none" w:sz="0" w:space="0" w:color="auto"/>
            <w:right w:val="none" w:sz="0" w:space="0" w:color="auto"/>
          </w:divBdr>
        </w:div>
        <w:div w:id="124663283">
          <w:marLeft w:val="640"/>
          <w:marRight w:val="0"/>
          <w:marTop w:val="0"/>
          <w:marBottom w:val="0"/>
          <w:divBdr>
            <w:top w:val="none" w:sz="0" w:space="0" w:color="auto"/>
            <w:left w:val="none" w:sz="0" w:space="0" w:color="auto"/>
            <w:bottom w:val="none" w:sz="0" w:space="0" w:color="auto"/>
            <w:right w:val="none" w:sz="0" w:space="0" w:color="auto"/>
          </w:divBdr>
        </w:div>
        <w:div w:id="890964653">
          <w:marLeft w:val="640"/>
          <w:marRight w:val="0"/>
          <w:marTop w:val="0"/>
          <w:marBottom w:val="0"/>
          <w:divBdr>
            <w:top w:val="none" w:sz="0" w:space="0" w:color="auto"/>
            <w:left w:val="none" w:sz="0" w:space="0" w:color="auto"/>
            <w:bottom w:val="none" w:sz="0" w:space="0" w:color="auto"/>
            <w:right w:val="none" w:sz="0" w:space="0" w:color="auto"/>
          </w:divBdr>
        </w:div>
        <w:div w:id="435751775">
          <w:marLeft w:val="640"/>
          <w:marRight w:val="0"/>
          <w:marTop w:val="0"/>
          <w:marBottom w:val="0"/>
          <w:divBdr>
            <w:top w:val="none" w:sz="0" w:space="0" w:color="auto"/>
            <w:left w:val="none" w:sz="0" w:space="0" w:color="auto"/>
            <w:bottom w:val="none" w:sz="0" w:space="0" w:color="auto"/>
            <w:right w:val="none" w:sz="0" w:space="0" w:color="auto"/>
          </w:divBdr>
        </w:div>
        <w:div w:id="1054547999">
          <w:marLeft w:val="640"/>
          <w:marRight w:val="0"/>
          <w:marTop w:val="0"/>
          <w:marBottom w:val="0"/>
          <w:divBdr>
            <w:top w:val="none" w:sz="0" w:space="0" w:color="auto"/>
            <w:left w:val="none" w:sz="0" w:space="0" w:color="auto"/>
            <w:bottom w:val="none" w:sz="0" w:space="0" w:color="auto"/>
            <w:right w:val="none" w:sz="0" w:space="0" w:color="auto"/>
          </w:divBdr>
        </w:div>
        <w:div w:id="1458714703">
          <w:marLeft w:val="640"/>
          <w:marRight w:val="0"/>
          <w:marTop w:val="0"/>
          <w:marBottom w:val="0"/>
          <w:divBdr>
            <w:top w:val="none" w:sz="0" w:space="0" w:color="auto"/>
            <w:left w:val="none" w:sz="0" w:space="0" w:color="auto"/>
            <w:bottom w:val="none" w:sz="0" w:space="0" w:color="auto"/>
            <w:right w:val="none" w:sz="0" w:space="0" w:color="auto"/>
          </w:divBdr>
        </w:div>
        <w:div w:id="1362363700">
          <w:marLeft w:val="640"/>
          <w:marRight w:val="0"/>
          <w:marTop w:val="0"/>
          <w:marBottom w:val="0"/>
          <w:divBdr>
            <w:top w:val="none" w:sz="0" w:space="0" w:color="auto"/>
            <w:left w:val="none" w:sz="0" w:space="0" w:color="auto"/>
            <w:bottom w:val="none" w:sz="0" w:space="0" w:color="auto"/>
            <w:right w:val="none" w:sz="0" w:space="0" w:color="auto"/>
          </w:divBdr>
        </w:div>
        <w:div w:id="778597590">
          <w:marLeft w:val="640"/>
          <w:marRight w:val="0"/>
          <w:marTop w:val="0"/>
          <w:marBottom w:val="0"/>
          <w:divBdr>
            <w:top w:val="none" w:sz="0" w:space="0" w:color="auto"/>
            <w:left w:val="none" w:sz="0" w:space="0" w:color="auto"/>
            <w:bottom w:val="none" w:sz="0" w:space="0" w:color="auto"/>
            <w:right w:val="none" w:sz="0" w:space="0" w:color="auto"/>
          </w:divBdr>
        </w:div>
        <w:div w:id="1778598254">
          <w:marLeft w:val="640"/>
          <w:marRight w:val="0"/>
          <w:marTop w:val="0"/>
          <w:marBottom w:val="0"/>
          <w:divBdr>
            <w:top w:val="none" w:sz="0" w:space="0" w:color="auto"/>
            <w:left w:val="none" w:sz="0" w:space="0" w:color="auto"/>
            <w:bottom w:val="none" w:sz="0" w:space="0" w:color="auto"/>
            <w:right w:val="none" w:sz="0" w:space="0" w:color="auto"/>
          </w:divBdr>
        </w:div>
        <w:div w:id="1190802841">
          <w:marLeft w:val="640"/>
          <w:marRight w:val="0"/>
          <w:marTop w:val="0"/>
          <w:marBottom w:val="0"/>
          <w:divBdr>
            <w:top w:val="none" w:sz="0" w:space="0" w:color="auto"/>
            <w:left w:val="none" w:sz="0" w:space="0" w:color="auto"/>
            <w:bottom w:val="none" w:sz="0" w:space="0" w:color="auto"/>
            <w:right w:val="none" w:sz="0" w:space="0" w:color="auto"/>
          </w:divBdr>
        </w:div>
        <w:div w:id="1469132769">
          <w:marLeft w:val="640"/>
          <w:marRight w:val="0"/>
          <w:marTop w:val="0"/>
          <w:marBottom w:val="0"/>
          <w:divBdr>
            <w:top w:val="none" w:sz="0" w:space="0" w:color="auto"/>
            <w:left w:val="none" w:sz="0" w:space="0" w:color="auto"/>
            <w:bottom w:val="none" w:sz="0" w:space="0" w:color="auto"/>
            <w:right w:val="none" w:sz="0" w:space="0" w:color="auto"/>
          </w:divBdr>
        </w:div>
        <w:div w:id="1560482864">
          <w:marLeft w:val="640"/>
          <w:marRight w:val="0"/>
          <w:marTop w:val="0"/>
          <w:marBottom w:val="0"/>
          <w:divBdr>
            <w:top w:val="none" w:sz="0" w:space="0" w:color="auto"/>
            <w:left w:val="none" w:sz="0" w:space="0" w:color="auto"/>
            <w:bottom w:val="none" w:sz="0" w:space="0" w:color="auto"/>
            <w:right w:val="none" w:sz="0" w:space="0" w:color="auto"/>
          </w:divBdr>
        </w:div>
        <w:div w:id="2136285808">
          <w:marLeft w:val="640"/>
          <w:marRight w:val="0"/>
          <w:marTop w:val="0"/>
          <w:marBottom w:val="0"/>
          <w:divBdr>
            <w:top w:val="none" w:sz="0" w:space="0" w:color="auto"/>
            <w:left w:val="none" w:sz="0" w:space="0" w:color="auto"/>
            <w:bottom w:val="none" w:sz="0" w:space="0" w:color="auto"/>
            <w:right w:val="none" w:sz="0" w:space="0" w:color="auto"/>
          </w:divBdr>
        </w:div>
        <w:div w:id="734474486">
          <w:marLeft w:val="640"/>
          <w:marRight w:val="0"/>
          <w:marTop w:val="0"/>
          <w:marBottom w:val="0"/>
          <w:divBdr>
            <w:top w:val="none" w:sz="0" w:space="0" w:color="auto"/>
            <w:left w:val="none" w:sz="0" w:space="0" w:color="auto"/>
            <w:bottom w:val="none" w:sz="0" w:space="0" w:color="auto"/>
            <w:right w:val="none" w:sz="0" w:space="0" w:color="auto"/>
          </w:divBdr>
        </w:div>
        <w:div w:id="1650085809">
          <w:marLeft w:val="640"/>
          <w:marRight w:val="0"/>
          <w:marTop w:val="0"/>
          <w:marBottom w:val="0"/>
          <w:divBdr>
            <w:top w:val="none" w:sz="0" w:space="0" w:color="auto"/>
            <w:left w:val="none" w:sz="0" w:space="0" w:color="auto"/>
            <w:bottom w:val="none" w:sz="0" w:space="0" w:color="auto"/>
            <w:right w:val="none" w:sz="0" w:space="0" w:color="auto"/>
          </w:divBdr>
        </w:div>
        <w:div w:id="1567254314">
          <w:marLeft w:val="640"/>
          <w:marRight w:val="0"/>
          <w:marTop w:val="0"/>
          <w:marBottom w:val="0"/>
          <w:divBdr>
            <w:top w:val="none" w:sz="0" w:space="0" w:color="auto"/>
            <w:left w:val="none" w:sz="0" w:space="0" w:color="auto"/>
            <w:bottom w:val="none" w:sz="0" w:space="0" w:color="auto"/>
            <w:right w:val="none" w:sz="0" w:space="0" w:color="auto"/>
          </w:divBdr>
        </w:div>
        <w:div w:id="1419910587">
          <w:marLeft w:val="640"/>
          <w:marRight w:val="0"/>
          <w:marTop w:val="0"/>
          <w:marBottom w:val="0"/>
          <w:divBdr>
            <w:top w:val="none" w:sz="0" w:space="0" w:color="auto"/>
            <w:left w:val="none" w:sz="0" w:space="0" w:color="auto"/>
            <w:bottom w:val="none" w:sz="0" w:space="0" w:color="auto"/>
            <w:right w:val="none" w:sz="0" w:space="0" w:color="auto"/>
          </w:divBdr>
        </w:div>
        <w:div w:id="240452427">
          <w:marLeft w:val="640"/>
          <w:marRight w:val="0"/>
          <w:marTop w:val="0"/>
          <w:marBottom w:val="0"/>
          <w:divBdr>
            <w:top w:val="none" w:sz="0" w:space="0" w:color="auto"/>
            <w:left w:val="none" w:sz="0" w:space="0" w:color="auto"/>
            <w:bottom w:val="none" w:sz="0" w:space="0" w:color="auto"/>
            <w:right w:val="none" w:sz="0" w:space="0" w:color="auto"/>
          </w:divBdr>
        </w:div>
        <w:div w:id="1688673284">
          <w:marLeft w:val="640"/>
          <w:marRight w:val="0"/>
          <w:marTop w:val="0"/>
          <w:marBottom w:val="0"/>
          <w:divBdr>
            <w:top w:val="none" w:sz="0" w:space="0" w:color="auto"/>
            <w:left w:val="none" w:sz="0" w:space="0" w:color="auto"/>
            <w:bottom w:val="none" w:sz="0" w:space="0" w:color="auto"/>
            <w:right w:val="none" w:sz="0" w:space="0" w:color="auto"/>
          </w:divBdr>
        </w:div>
        <w:div w:id="1443384037">
          <w:marLeft w:val="640"/>
          <w:marRight w:val="0"/>
          <w:marTop w:val="0"/>
          <w:marBottom w:val="0"/>
          <w:divBdr>
            <w:top w:val="none" w:sz="0" w:space="0" w:color="auto"/>
            <w:left w:val="none" w:sz="0" w:space="0" w:color="auto"/>
            <w:bottom w:val="none" w:sz="0" w:space="0" w:color="auto"/>
            <w:right w:val="none" w:sz="0" w:space="0" w:color="auto"/>
          </w:divBdr>
        </w:div>
        <w:div w:id="1344628736">
          <w:marLeft w:val="640"/>
          <w:marRight w:val="0"/>
          <w:marTop w:val="0"/>
          <w:marBottom w:val="0"/>
          <w:divBdr>
            <w:top w:val="none" w:sz="0" w:space="0" w:color="auto"/>
            <w:left w:val="none" w:sz="0" w:space="0" w:color="auto"/>
            <w:bottom w:val="none" w:sz="0" w:space="0" w:color="auto"/>
            <w:right w:val="none" w:sz="0" w:space="0" w:color="auto"/>
          </w:divBdr>
        </w:div>
        <w:div w:id="1951814898">
          <w:marLeft w:val="640"/>
          <w:marRight w:val="0"/>
          <w:marTop w:val="0"/>
          <w:marBottom w:val="0"/>
          <w:divBdr>
            <w:top w:val="none" w:sz="0" w:space="0" w:color="auto"/>
            <w:left w:val="none" w:sz="0" w:space="0" w:color="auto"/>
            <w:bottom w:val="none" w:sz="0" w:space="0" w:color="auto"/>
            <w:right w:val="none" w:sz="0" w:space="0" w:color="auto"/>
          </w:divBdr>
        </w:div>
        <w:div w:id="1775907107">
          <w:marLeft w:val="640"/>
          <w:marRight w:val="0"/>
          <w:marTop w:val="0"/>
          <w:marBottom w:val="0"/>
          <w:divBdr>
            <w:top w:val="none" w:sz="0" w:space="0" w:color="auto"/>
            <w:left w:val="none" w:sz="0" w:space="0" w:color="auto"/>
            <w:bottom w:val="none" w:sz="0" w:space="0" w:color="auto"/>
            <w:right w:val="none" w:sz="0" w:space="0" w:color="auto"/>
          </w:divBdr>
        </w:div>
        <w:div w:id="353501891">
          <w:marLeft w:val="640"/>
          <w:marRight w:val="0"/>
          <w:marTop w:val="0"/>
          <w:marBottom w:val="0"/>
          <w:divBdr>
            <w:top w:val="none" w:sz="0" w:space="0" w:color="auto"/>
            <w:left w:val="none" w:sz="0" w:space="0" w:color="auto"/>
            <w:bottom w:val="none" w:sz="0" w:space="0" w:color="auto"/>
            <w:right w:val="none" w:sz="0" w:space="0" w:color="auto"/>
          </w:divBdr>
        </w:div>
        <w:div w:id="1874729244">
          <w:marLeft w:val="640"/>
          <w:marRight w:val="0"/>
          <w:marTop w:val="0"/>
          <w:marBottom w:val="0"/>
          <w:divBdr>
            <w:top w:val="none" w:sz="0" w:space="0" w:color="auto"/>
            <w:left w:val="none" w:sz="0" w:space="0" w:color="auto"/>
            <w:bottom w:val="none" w:sz="0" w:space="0" w:color="auto"/>
            <w:right w:val="none" w:sz="0" w:space="0" w:color="auto"/>
          </w:divBdr>
        </w:div>
        <w:div w:id="1708066470">
          <w:marLeft w:val="640"/>
          <w:marRight w:val="0"/>
          <w:marTop w:val="0"/>
          <w:marBottom w:val="0"/>
          <w:divBdr>
            <w:top w:val="none" w:sz="0" w:space="0" w:color="auto"/>
            <w:left w:val="none" w:sz="0" w:space="0" w:color="auto"/>
            <w:bottom w:val="none" w:sz="0" w:space="0" w:color="auto"/>
            <w:right w:val="none" w:sz="0" w:space="0" w:color="auto"/>
          </w:divBdr>
        </w:div>
        <w:div w:id="530873821">
          <w:marLeft w:val="640"/>
          <w:marRight w:val="0"/>
          <w:marTop w:val="0"/>
          <w:marBottom w:val="0"/>
          <w:divBdr>
            <w:top w:val="none" w:sz="0" w:space="0" w:color="auto"/>
            <w:left w:val="none" w:sz="0" w:space="0" w:color="auto"/>
            <w:bottom w:val="none" w:sz="0" w:space="0" w:color="auto"/>
            <w:right w:val="none" w:sz="0" w:space="0" w:color="auto"/>
          </w:divBdr>
        </w:div>
        <w:div w:id="809514800">
          <w:marLeft w:val="640"/>
          <w:marRight w:val="0"/>
          <w:marTop w:val="0"/>
          <w:marBottom w:val="0"/>
          <w:divBdr>
            <w:top w:val="none" w:sz="0" w:space="0" w:color="auto"/>
            <w:left w:val="none" w:sz="0" w:space="0" w:color="auto"/>
            <w:bottom w:val="none" w:sz="0" w:space="0" w:color="auto"/>
            <w:right w:val="none" w:sz="0" w:space="0" w:color="auto"/>
          </w:divBdr>
        </w:div>
        <w:div w:id="1313950339">
          <w:marLeft w:val="640"/>
          <w:marRight w:val="0"/>
          <w:marTop w:val="0"/>
          <w:marBottom w:val="0"/>
          <w:divBdr>
            <w:top w:val="none" w:sz="0" w:space="0" w:color="auto"/>
            <w:left w:val="none" w:sz="0" w:space="0" w:color="auto"/>
            <w:bottom w:val="none" w:sz="0" w:space="0" w:color="auto"/>
            <w:right w:val="none" w:sz="0" w:space="0" w:color="auto"/>
          </w:divBdr>
        </w:div>
        <w:div w:id="364066866">
          <w:marLeft w:val="640"/>
          <w:marRight w:val="0"/>
          <w:marTop w:val="0"/>
          <w:marBottom w:val="0"/>
          <w:divBdr>
            <w:top w:val="none" w:sz="0" w:space="0" w:color="auto"/>
            <w:left w:val="none" w:sz="0" w:space="0" w:color="auto"/>
            <w:bottom w:val="none" w:sz="0" w:space="0" w:color="auto"/>
            <w:right w:val="none" w:sz="0" w:space="0" w:color="auto"/>
          </w:divBdr>
        </w:div>
        <w:div w:id="1861582152">
          <w:marLeft w:val="640"/>
          <w:marRight w:val="0"/>
          <w:marTop w:val="0"/>
          <w:marBottom w:val="0"/>
          <w:divBdr>
            <w:top w:val="none" w:sz="0" w:space="0" w:color="auto"/>
            <w:left w:val="none" w:sz="0" w:space="0" w:color="auto"/>
            <w:bottom w:val="none" w:sz="0" w:space="0" w:color="auto"/>
            <w:right w:val="none" w:sz="0" w:space="0" w:color="auto"/>
          </w:divBdr>
        </w:div>
        <w:div w:id="1935244456">
          <w:marLeft w:val="640"/>
          <w:marRight w:val="0"/>
          <w:marTop w:val="0"/>
          <w:marBottom w:val="0"/>
          <w:divBdr>
            <w:top w:val="none" w:sz="0" w:space="0" w:color="auto"/>
            <w:left w:val="none" w:sz="0" w:space="0" w:color="auto"/>
            <w:bottom w:val="none" w:sz="0" w:space="0" w:color="auto"/>
            <w:right w:val="none" w:sz="0" w:space="0" w:color="auto"/>
          </w:divBdr>
        </w:div>
        <w:div w:id="1750419076">
          <w:marLeft w:val="640"/>
          <w:marRight w:val="0"/>
          <w:marTop w:val="0"/>
          <w:marBottom w:val="0"/>
          <w:divBdr>
            <w:top w:val="none" w:sz="0" w:space="0" w:color="auto"/>
            <w:left w:val="none" w:sz="0" w:space="0" w:color="auto"/>
            <w:bottom w:val="none" w:sz="0" w:space="0" w:color="auto"/>
            <w:right w:val="none" w:sz="0" w:space="0" w:color="auto"/>
          </w:divBdr>
        </w:div>
        <w:div w:id="1402368230">
          <w:marLeft w:val="640"/>
          <w:marRight w:val="0"/>
          <w:marTop w:val="0"/>
          <w:marBottom w:val="0"/>
          <w:divBdr>
            <w:top w:val="none" w:sz="0" w:space="0" w:color="auto"/>
            <w:left w:val="none" w:sz="0" w:space="0" w:color="auto"/>
            <w:bottom w:val="none" w:sz="0" w:space="0" w:color="auto"/>
            <w:right w:val="none" w:sz="0" w:space="0" w:color="auto"/>
          </w:divBdr>
        </w:div>
        <w:div w:id="1277978785">
          <w:marLeft w:val="640"/>
          <w:marRight w:val="0"/>
          <w:marTop w:val="0"/>
          <w:marBottom w:val="0"/>
          <w:divBdr>
            <w:top w:val="none" w:sz="0" w:space="0" w:color="auto"/>
            <w:left w:val="none" w:sz="0" w:space="0" w:color="auto"/>
            <w:bottom w:val="none" w:sz="0" w:space="0" w:color="auto"/>
            <w:right w:val="none" w:sz="0" w:space="0" w:color="auto"/>
          </w:divBdr>
        </w:div>
        <w:div w:id="139078233">
          <w:marLeft w:val="640"/>
          <w:marRight w:val="0"/>
          <w:marTop w:val="0"/>
          <w:marBottom w:val="0"/>
          <w:divBdr>
            <w:top w:val="none" w:sz="0" w:space="0" w:color="auto"/>
            <w:left w:val="none" w:sz="0" w:space="0" w:color="auto"/>
            <w:bottom w:val="none" w:sz="0" w:space="0" w:color="auto"/>
            <w:right w:val="none" w:sz="0" w:space="0" w:color="auto"/>
          </w:divBdr>
        </w:div>
        <w:div w:id="501119463">
          <w:marLeft w:val="640"/>
          <w:marRight w:val="0"/>
          <w:marTop w:val="0"/>
          <w:marBottom w:val="0"/>
          <w:divBdr>
            <w:top w:val="none" w:sz="0" w:space="0" w:color="auto"/>
            <w:left w:val="none" w:sz="0" w:space="0" w:color="auto"/>
            <w:bottom w:val="none" w:sz="0" w:space="0" w:color="auto"/>
            <w:right w:val="none" w:sz="0" w:space="0" w:color="auto"/>
          </w:divBdr>
        </w:div>
        <w:div w:id="1251279551">
          <w:marLeft w:val="640"/>
          <w:marRight w:val="0"/>
          <w:marTop w:val="0"/>
          <w:marBottom w:val="0"/>
          <w:divBdr>
            <w:top w:val="none" w:sz="0" w:space="0" w:color="auto"/>
            <w:left w:val="none" w:sz="0" w:space="0" w:color="auto"/>
            <w:bottom w:val="none" w:sz="0" w:space="0" w:color="auto"/>
            <w:right w:val="none" w:sz="0" w:space="0" w:color="auto"/>
          </w:divBdr>
        </w:div>
        <w:div w:id="1530071991">
          <w:marLeft w:val="640"/>
          <w:marRight w:val="0"/>
          <w:marTop w:val="0"/>
          <w:marBottom w:val="0"/>
          <w:divBdr>
            <w:top w:val="none" w:sz="0" w:space="0" w:color="auto"/>
            <w:left w:val="none" w:sz="0" w:space="0" w:color="auto"/>
            <w:bottom w:val="none" w:sz="0" w:space="0" w:color="auto"/>
            <w:right w:val="none" w:sz="0" w:space="0" w:color="auto"/>
          </w:divBdr>
        </w:div>
        <w:div w:id="1705520635">
          <w:marLeft w:val="640"/>
          <w:marRight w:val="0"/>
          <w:marTop w:val="0"/>
          <w:marBottom w:val="0"/>
          <w:divBdr>
            <w:top w:val="none" w:sz="0" w:space="0" w:color="auto"/>
            <w:left w:val="none" w:sz="0" w:space="0" w:color="auto"/>
            <w:bottom w:val="none" w:sz="0" w:space="0" w:color="auto"/>
            <w:right w:val="none" w:sz="0" w:space="0" w:color="auto"/>
          </w:divBdr>
        </w:div>
        <w:div w:id="423958604">
          <w:marLeft w:val="640"/>
          <w:marRight w:val="0"/>
          <w:marTop w:val="0"/>
          <w:marBottom w:val="0"/>
          <w:divBdr>
            <w:top w:val="none" w:sz="0" w:space="0" w:color="auto"/>
            <w:left w:val="none" w:sz="0" w:space="0" w:color="auto"/>
            <w:bottom w:val="none" w:sz="0" w:space="0" w:color="auto"/>
            <w:right w:val="none" w:sz="0" w:space="0" w:color="auto"/>
          </w:divBdr>
        </w:div>
        <w:div w:id="413549340">
          <w:marLeft w:val="640"/>
          <w:marRight w:val="0"/>
          <w:marTop w:val="0"/>
          <w:marBottom w:val="0"/>
          <w:divBdr>
            <w:top w:val="none" w:sz="0" w:space="0" w:color="auto"/>
            <w:left w:val="none" w:sz="0" w:space="0" w:color="auto"/>
            <w:bottom w:val="none" w:sz="0" w:space="0" w:color="auto"/>
            <w:right w:val="none" w:sz="0" w:space="0" w:color="auto"/>
          </w:divBdr>
        </w:div>
        <w:div w:id="753235946">
          <w:marLeft w:val="640"/>
          <w:marRight w:val="0"/>
          <w:marTop w:val="0"/>
          <w:marBottom w:val="0"/>
          <w:divBdr>
            <w:top w:val="none" w:sz="0" w:space="0" w:color="auto"/>
            <w:left w:val="none" w:sz="0" w:space="0" w:color="auto"/>
            <w:bottom w:val="none" w:sz="0" w:space="0" w:color="auto"/>
            <w:right w:val="none" w:sz="0" w:space="0" w:color="auto"/>
          </w:divBdr>
        </w:div>
        <w:div w:id="2017413917">
          <w:marLeft w:val="640"/>
          <w:marRight w:val="0"/>
          <w:marTop w:val="0"/>
          <w:marBottom w:val="0"/>
          <w:divBdr>
            <w:top w:val="none" w:sz="0" w:space="0" w:color="auto"/>
            <w:left w:val="none" w:sz="0" w:space="0" w:color="auto"/>
            <w:bottom w:val="none" w:sz="0" w:space="0" w:color="auto"/>
            <w:right w:val="none" w:sz="0" w:space="0" w:color="auto"/>
          </w:divBdr>
        </w:div>
        <w:div w:id="1151872431">
          <w:marLeft w:val="640"/>
          <w:marRight w:val="0"/>
          <w:marTop w:val="0"/>
          <w:marBottom w:val="0"/>
          <w:divBdr>
            <w:top w:val="none" w:sz="0" w:space="0" w:color="auto"/>
            <w:left w:val="none" w:sz="0" w:space="0" w:color="auto"/>
            <w:bottom w:val="none" w:sz="0" w:space="0" w:color="auto"/>
            <w:right w:val="none" w:sz="0" w:space="0" w:color="auto"/>
          </w:divBdr>
        </w:div>
        <w:div w:id="718434112">
          <w:marLeft w:val="640"/>
          <w:marRight w:val="0"/>
          <w:marTop w:val="0"/>
          <w:marBottom w:val="0"/>
          <w:divBdr>
            <w:top w:val="none" w:sz="0" w:space="0" w:color="auto"/>
            <w:left w:val="none" w:sz="0" w:space="0" w:color="auto"/>
            <w:bottom w:val="none" w:sz="0" w:space="0" w:color="auto"/>
            <w:right w:val="none" w:sz="0" w:space="0" w:color="auto"/>
          </w:divBdr>
        </w:div>
        <w:div w:id="386073246">
          <w:marLeft w:val="640"/>
          <w:marRight w:val="0"/>
          <w:marTop w:val="0"/>
          <w:marBottom w:val="0"/>
          <w:divBdr>
            <w:top w:val="none" w:sz="0" w:space="0" w:color="auto"/>
            <w:left w:val="none" w:sz="0" w:space="0" w:color="auto"/>
            <w:bottom w:val="none" w:sz="0" w:space="0" w:color="auto"/>
            <w:right w:val="none" w:sz="0" w:space="0" w:color="auto"/>
          </w:divBdr>
        </w:div>
        <w:div w:id="1740782077">
          <w:marLeft w:val="640"/>
          <w:marRight w:val="0"/>
          <w:marTop w:val="0"/>
          <w:marBottom w:val="0"/>
          <w:divBdr>
            <w:top w:val="none" w:sz="0" w:space="0" w:color="auto"/>
            <w:left w:val="none" w:sz="0" w:space="0" w:color="auto"/>
            <w:bottom w:val="none" w:sz="0" w:space="0" w:color="auto"/>
            <w:right w:val="none" w:sz="0" w:space="0" w:color="auto"/>
          </w:divBdr>
        </w:div>
        <w:div w:id="623923483">
          <w:marLeft w:val="640"/>
          <w:marRight w:val="0"/>
          <w:marTop w:val="0"/>
          <w:marBottom w:val="0"/>
          <w:divBdr>
            <w:top w:val="none" w:sz="0" w:space="0" w:color="auto"/>
            <w:left w:val="none" w:sz="0" w:space="0" w:color="auto"/>
            <w:bottom w:val="none" w:sz="0" w:space="0" w:color="auto"/>
            <w:right w:val="none" w:sz="0" w:space="0" w:color="auto"/>
          </w:divBdr>
        </w:div>
        <w:div w:id="702101185">
          <w:marLeft w:val="640"/>
          <w:marRight w:val="0"/>
          <w:marTop w:val="0"/>
          <w:marBottom w:val="0"/>
          <w:divBdr>
            <w:top w:val="none" w:sz="0" w:space="0" w:color="auto"/>
            <w:left w:val="none" w:sz="0" w:space="0" w:color="auto"/>
            <w:bottom w:val="none" w:sz="0" w:space="0" w:color="auto"/>
            <w:right w:val="none" w:sz="0" w:space="0" w:color="auto"/>
          </w:divBdr>
        </w:div>
        <w:div w:id="296230563">
          <w:marLeft w:val="640"/>
          <w:marRight w:val="0"/>
          <w:marTop w:val="0"/>
          <w:marBottom w:val="0"/>
          <w:divBdr>
            <w:top w:val="none" w:sz="0" w:space="0" w:color="auto"/>
            <w:left w:val="none" w:sz="0" w:space="0" w:color="auto"/>
            <w:bottom w:val="none" w:sz="0" w:space="0" w:color="auto"/>
            <w:right w:val="none" w:sz="0" w:space="0" w:color="auto"/>
          </w:divBdr>
        </w:div>
        <w:div w:id="1762330129">
          <w:marLeft w:val="640"/>
          <w:marRight w:val="0"/>
          <w:marTop w:val="0"/>
          <w:marBottom w:val="0"/>
          <w:divBdr>
            <w:top w:val="none" w:sz="0" w:space="0" w:color="auto"/>
            <w:left w:val="none" w:sz="0" w:space="0" w:color="auto"/>
            <w:bottom w:val="none" w:sz="0" w:space="0" w:color="auto"/>
            <w:right w:val="none" w:sz="0" w:space="0" w:color="auto"/>
          </w:divBdr>
        </w:div>
        <w:div w:id="836504062">
          <w:marLeft w:val="640"/>
          <w:marRight w:val="0"/>
          <w:marTop w:val="0"/>
          <w:marBottom w:val="0"/>
          <w:divBdr>
            <w:top w:val="none" w:sz="0" w:space="0" w:color="auto"/>
            <w:left w:val="none" w:sz="0" w:space="0" w:color="auto"/>
            <w:bottom w:val="none" w:sz="0" w:space="0" w:color="auto"/>
            <w:right w:val="none" w:sz="0" w:space="0" w:color="auto"/>
          </w:divBdr>
        </w:div>
        <w:div w:id="1809778647">
          <w:marLeft w:val="640"/>
          <w:marRight w:val="0"/>
          <w:marTop w:val="0"/>
          <w:marBottom w:val="0"/>
          <w:divBdr>
            <w:top w:val="none" w:sz="0" w:space="0" w:color="auto"/>
            <w:left w:val="none" w:sz="0" w:space="0" w:color="auto"/>
            <w:bottom w:val="none" w:sz="0" w:space="0" w:color="auto"/>
            <w:right w:val="none" w:sz="0" w:space="0" w:color="auto"/>
          </w:divBdr>
        </w:div>
        <w:div w:id="1214661369">
          <w:marLeft w:val="640"/>
          <w:marRight w:val="0"/>
          <w:marTop w:val="0"/>
          <w:marBottom w:val="0"/>
          <w:divBdr>
            <w:top w:val="none" w:sz="0" w:space="0" w:color="auto"/>
            <w:left w:val="none" w:sz="0" w:space="0" w:color="auto"/>
            <w:bottom w:val="none" w:sz="0" w:space="0" w:color="auto"/>
            <w:right w:val="none" w:sz="0" w:space="0" w:color="auto"/>
          </w:divBdr>
        </w:div>
        <w:div w:id="1984968055">
          <w:marLeft w:val="640"/>
          <w:marRight w:val="0"/>
          <w:marTop w:val="0"/>
          <w:marBottom w:val="0"/>
          <w:divBdr>
            <w:top w:val="none" w:sz="0" w:space="0" w:color="auto"/>
            <w:left w:val="none" w:sz="0" w:space="0" w:color="auto"/>
            <w:bottom w:val="none" w:sz="0" w:space="0" w:color="auto"/>
            <w:right w:val="none" w:sz="0" w:space="0" w:color="auto"/>
          </w:divBdr>
        </w:div>
        <w:div w:id="685713389">
          <w:marLeft w:val="640"/>
          <w:marRight w:val="0"/>
          <w:marTop w:val="0"/>
          <w:marBottom w:val="0"/>
          <w:divBdr>
            <w:top w:val="none" w:sz="0" w:space="0" w:color="auto"/>
            <w:left w:val="none" w:sz="0" w:space="0" w:color="auto"/>
            <w:bottom w:val="none" w:sz="0" w:space="0" w:color="auto"/>
            <w:right w:val="none" w:sz="0" w:space="0" w:color="auto"/>
          </w:divBdr>
        </w:div>
        <w:div w:id="933249117">
          <w:marLeft w:val="640"/>
          <w:marRight w:val="0"/>
          <w:marTop w:val="0"/>
          <w:marBottom w:val="0"/>
          <w:divBdr>
            <w:top w:val="none" w:sz="0" w:space="0" w:color="auto"/>
            <w:left w:val="none" w:sz="0" w:space="0" w:color="auto"/>
            <w:bottom w:val="none" w:sz="0" w:space="0" w:color="auto"/>
            <w:right w:val="none" w:sz="0" w:space="0" w:color="auto"/>
          </w:divBdr>
        </w:div>
        <w:div w:id="1168405288">
          <w:marLeft w:val="640"/>
          <w:marRight w:val="0"/>
          <w:marTop w:val="0"/>
          <w:marBottom w:val="0"/>
          <w:divBdr>
            <w:top w:val="none" w:sz="0" w:space="0" w:color="auto"/>
            <w:left w:val="none" w:sz="0" w:space="0" w:color="auto"/>
            <w:bottom w:val="none" w:sz="0" w:space="0" w:color="auto"/>
            <w:right w:val="none" w:sz="0" w:space="0" w:color="auto"/>
          </w:divBdr>
        </w:div>
        <w:div w:id="1857382981">
          <w:marLeft w:val="640"/>
          <w:marRight w:val="0"/>
          <w:marTop w:val="0"/>
          <w:marBottom w:val="0"/>
          <w:divBdr>
            <w:top w:val="none" w:sz="0" w:space="0" w:color="auto"/>
            <w:left w:val="none" w:sz="0" w:space="0" w:color="auto"/>
            <w:bottom w:val="none" w:sz="0" w:space="0" w:color="auto"/>
            <w:right w:val="none" w:sz="0" w:space="0" w:color="auto"/>
          </w:divBdr>
        </w:div>
        <w:div w:id="1998723327">
          <w:marLeft w:val="640"/>
          <w:marRight w:val="0"/>
          <w:marTop w:val="0"/>
          <w:marBottom w:val="0"/>
          <w:divBdr>
            <w:top w:val="none" w:sz="0" w:space="0" w:color="auto"/>
            <w:left w:val="none" w:sz="0" w:space="0" w:color="auto"/>
            <w:bottom w:val="none" w:sz="0" w:space="0" w:color="auto"/>
            <w:right w:val="none" w:sz="0" w:space="0" w:color="auto"/>
          </w:divBdr>
        </w:div>
        <w:div w:id="1974167483">
          <w:marLeft w:val="640"/>
          <w:marRight w:val="0"/>
          <w:marTop w:val="0"/>
          <w:marBottom w:val="0"/>
          <w:divBdr>
            <w:top w:val="none" w:sz="0" w:space="0" w:color="auto"/>
            <w:left w:val="none" w:sz="0" w:space="0" w:color="auto"/>
            <w:bottom w:val="none" w:sz="0" w:space="0" w:color="auto"/>
            <w:right w:val="none" w:sz="0" w:space="0" w:color="auto"/>
          </w:divBdr>
        </w:div>
        <w:div w:id="445007992">
          <w:marLeft w:val="640"/>
          <w:marRight w:val="0"/>
          <w:marTop w:val="0"/>
          <w:marBottom w:val="0"/>
          <w:divBdr>
            <w:top w:val="none" w:sz="0" w:space="0" w:color="auto"/>
            <w:left w:val="none" w:sz="0" w:space="0" w:color="auto"/>
            <w:bottom w:val="none" w:sz="0" w:space="0" w:color="auto"/>
            <w:right w:val="none" w:sz="0" w:space="0" w:color="auto"/>
          </w:divBdr>
        </w:div>
        <w:div w:id="1350452723">
          <w:marLeft w:val="640"/>
          <w:marRight w:val="0"/>
          <w:marTop w:val="0"/>
          <w:marBottom w:val="0"/>
          <w:divBdr>
            <w:top w:val="none" w:sz="0" w:space="0" w:color="auto"/>
            <w:left w:val="none" w:sz="0" w:space="0" w:color="auto"/>
            <w:bottom w:val="none" w:sz="0" w:space="0" w:color="auto"/>
            <w:right w:val="none" w:sz="0" w:space="0" w:color="auto"/>
          </w:divBdr>
        </w:div>
        <w:div w:id="677122489">
          <w:marLeft w:val="640"/>
          <w:marRight w:val="0"/>
          <w:marTop w:val="0"/>
          <w:marBottom w:val="0"/>
          <w:divBdr>
            <w:top w:val="none" w:sz="0" w:space="0" w:color="auto"/>
            <w:left w:val="none" w:sz="0" w:space="0" w:color="auto"/>
            <w:bottom w:val="none" w:sz="0" w:space="0" w:color="auto"/>
            <w:right w:val="none" w:sz="0" w:space="0" w:color="auto"/>
          </w:divBdr>
        </w:div>
        <w:div w:id="16350005">
          <w:marLeft w:val="640"/>
          <w:marRight w:val="0"/>
          <w:marTop w:val="0"/>
          <w:marBottom w:val="0"/>
          <w:divBdr>
            <w:top w:val="none" w:sz="0" w:space="0" w:color="auto"/>
            <w:left w:val="none" w:sz="0" w:space="0" w:color="auto"/>
            <w:bottom w:val="none" w:sz="0" w:space="0" w:color="auto"/>
            <w:right w:val="none" w:sz="0" w:space="0" w:color="auto"/>
          </w:divBdr>
        </w:div>
      </w:divsChild>
    </w:div>
    <w:div w:id="1579098329">
      <w:bodyDiv w:val="1"/>
      <w:marLeft w:val="0"/>
      <w:marRight w:val="0"/>
      <w:marTop w:val="0"/>
      <w:marBottom w:val="0"/>
      <w:divBdr>
        <w:top w:val="none" w:sz="0" w:space="0" w:color="auto"/>
        <w:left w:val="none" w:sz="0" w:space="0" w:color="auto"/>
        <w:bottom w:val="none" w:sz="0" w:space="0" w:color="auto"/>
        <w:right w:val="none" w:sz="0" w:space="0" w:color="auto"/>
      </w:divBdr>
    </w:div>
    <w:div w:id="1581983756">
      <w:bodyDiv w:val="1"/>
      <w:marLeft w:val="0"/>
      <w:marRight w:val="0"/>
      <w:marTop w:val="0"/>
      <w:marBottom w:val="0"/>
      <w:divBdr>
        <w:top w:val="none" w:sz="0" w:space="0" w:color="auto"/>
        <w:left w:val="none" w:sz="0" w:space="0" w:color="auto"/>
        <w:bottom w:val="none" w:sz="0" w:space="0" w:color="auto"/>
        <w:right w:val="none" w:sz="0" w:space="0" w:color="auto"/>
      </w:divBdr>
      <w:divsChild>
        <w:div w:id="489828621">
          <w:marLeft w:val="640"/>
          <w:marRight w:val="0"/>
          <w:marTop w:val="0"/>
          <w:marBottom w:val="0"/>
          <w:divBdr>
            <w:top w:val="none" w:sz="0" w:space="0" w:color="auto"/>
            <w:left w:val="none" w:sz="0" w:space="0" w:color="auto"/>
            <w:bottom w:val="none" w:sz="0" w:space="0" w:color="auto"/>
            <w:right w:val="none" w:sz="0" w:space="0" w:color="auto"/>
          </w:divBdr>
        </w:div>
        <w:div w:id="1551384397">
          <w:marLeft w:val="640"/>
          <w:marRight w:val="0"/>
          <w:marTop w:val="0"/>
          <w:marBottom w:val="0"/>
          <w:divBdr>
            <w:top w:val="none" w:sz="0" w:space="0" w:color="auto"/>
            <w:left w:val="none" w:sz="0" w:space="0" w:color="auto"/>
            <w:bottom w:val="none" w:sz="0" w:space="0" w:color="auto"/>
            <w:right w:val="none" w:sz="0" w:space="0" w:color="auto"/>
          </w:divBdr>
        </w:div>
        <w:div w:id="328874722">
          <w:marLeft w:val="640"/>
          <w:marRight w:val="0"/>
          <w:marTop w:val="0"/>
          <w:marBottom w:val="0"/>
          <w:divBdr>
            <w:top w:val="none" w:sz="0" w:space="0" w:color="auto"/>
            <w:left w:val="none" w:sz="0" w:space="0" w:color="auto"/>
            <w:bottom w:val="none" w:sz="0" w:space="0" w:color="auto"/>
            <w:right w:val="none" w:sz="0" w:space="0" w:color="auto"/>
          </w:divBdr>
        </w:div>
        <w:div w:id="414396867">
          <w:marLeft w:val="640"/>
          <w:marRight w:val="0"/>
          <w:marTop w:val="0"/>
          <w:marBottom w:val="0"/>
          <w:divBdr>
            <w:top w:val="none" w:sz="0" w:space="0" w:color="auto"/>
            <w:left w:val="none" w:sz="0" w:space="0" w:color="auto"/>
            <w:bottom w:val="none" w:sz="0" w:space="0" w:color="auto"/>
            <w:right w:val="none" w:sz="0" w:space="0" w:color="auto"/>
          </w:divBdr>
        </w:div>
        <w:div w:id="767626872">
          <w:marLeft w:val="640"/>
          <w:marRight w:val="0"/>
          <w:marTop w:val="0"/>
          <w:marBottom w:val="0"/>
          <w:divBdr>
            <w:top w:val="none" w:sz="0" w:space="0" w:color="auto"/>
            <w:left w:val="none" w:sz="0" w:space="0" w:color="auto"/>
            <w:bottom w:val="none" w:sz="0" w:space="0" w:color="auto"/>
            <w:right w:val="none" w:sz="0" w:space="0" w:color="auto"/>
          </w:divBdr>
        </w:div>
        <w:div w:id="476802415">
          <w:marLeft w:val="640"/>
          <w:marRight w:val="0"/>
          <w:marTop w:val="0"/>
          <w:marBottom w:val="0"/>
          <w:divBdr>
            <w:top w:val="none" w:sz="0" w:space="0" w:color="auto"/>
            <w:left w:val="none" w:sz="0" w:space="0" w:color="auto"/>
            <w:bottom w:val="none" w:sz="0" w:space="0" w:color="auto"/>
            <w:right w:val="none" w:sz="0" w:space="0" w:color="auto"/>
          </w:divBdr>
        </w:div>
        <w:div w:id="1815675586">
          <w:marLeft w:val="640"/>
          <w:marRight w:val="0"/>
          <w:marTop w:val="0"/>
          <w:marBottom w:val="0"/>
          <w:divBdr>
            <w:top w:val="none" w:sz="0" w:space="0" w:color="auto"/>
            <w:left w:val="none" w:sz="0" w:space="0" w:color="auto"/>
            <w:bottom w:val="none" w:sz="0" w:space="0" w:color="auto"/>
            <w:right w:val="none" w:sz="0" w:space="0" w:color="auto"/>
          </w:divBdr>
        </w:div>
        <w:div w:id="1663894580">
          <w:marLeft w:val="640"/>
          <w:marRight w:val="0"/>
          <w:marTop w:val="0"/>
          <w:marBottom w:val="0"/>
          <w:divBdr>
            <w:top w:val="none" w:sz="0" w:space="0" w:color="auto"/>
            <w:left w:val="none" w:sz="0" w:space="0" w:color="auto"/>
            <w:bottom w:val="none" w:sz="0" w:space="0" w:color="auto"/>
            <w:right w:val="none" w:sz="0" w:space="0" w:color="auto"/>
          </w:divBdr>
        </w:div>
        <w:div w:id="1052652305">
          <w:marLeft w:val="640"/>
          <w:marRight w:val="0"/>
          <w:marTop w:val="0"/>
          <w:marBottom w:val="0"/>
          <w:divBdr>
            <w:top w:val="none" w:sz="0" w:space="0" w:color="auto"/>
            <w:left w:val="none" w:sz="0" w:space="0" w:color="auto"/>
            <w:bottom w:val="none" w:sz="0" w:space="0" w:color="auto"/>
            <w:right w:val="none" w:sz="0" w:space="0" w:color="auto"/>
          </w:divBdr>
        </w:div>
        <w:div w:id="916328292">
          <w:marLeft w:val="640"/>
          <w:marRight w:val="0"/>
          <w:marTop w:val="0"/>
          <w:marBottom w:val="0"/>
          <w:divBdr>
            <w:top w:val="none" w:sz="0" w:space="0" w:color="auto"/>
            <w:left w:val="none" w:sz="0" w:space="0" w:color="auto"/>
            <w:bottom w:val="none" w:sz="0" w:space="0" w:color="auto"/>
            <w:right w:val="none" w:sz="0" w:space="0" w:color="auto"/>
          </w:divBdr>
        </w:div>
        <w:div w:id="2133593611">
          <w:marLeft w:val="640"/>
          <w:marRight w:val="0"/>
          <w:marTop w:val="0"/>
          <w:marBottom w:val="0"/>
          <w:divBdr>
            <w:top w:val="none" w:sz="0" w:space="0" w:color="auto"/>
            <w:left w:val="none" w:sz="0" w:space="0" w:color="auto"/>
            <w:bottom w:val="none" w:sz="0" w:space="0" w:color="auto"/>
            <w:right w:val="none" w:sz="0" w:space="0" w:color="auto"/>
          </w:divBdr>
        </w:div>
        <w:div w:id="1523785816">
          <w:marLeft w:val="640"/>
          <w:marRight w:val="0"/>
          <w:marTop w:val="0"/>
          <w:marBottom w:val="0"/>
          <w:divBdr>
            <w:top w:val="none" w:sz="0" w:space="0" w:color="auto"/>
            <w:left w:val="none" w:sz="0" w:space="0" w:color="auto"/>
            <w:bottom w:val="none" w:sz="0" w:space="0" w:color="auto"/>
            <w:right w:val="none" w:sz="0" w:space="0" w:color="auto"/>
          </w:divBdr>
        </w:div>
        <w:div w:id="1767772577">
          <w:marLeft w:val="640"/>
          <w:marRight w:val="0"/>
          <w:marTop w:val="0"/>
          <w:marBottom w:val="0"/>
          <w:divBdr>
            <w:top w:val="none" w:sz="0" w:space="0" w:color="auto"/>
            <w:left w:val="none" w:sz="0" w:space="0" w:color="auto"/>
            <w:bottom w:val="none" w:sz="0" w:space="0" w:color="auto"/>
            <w:right w:val="none" w:sz="0" w:space="0" w:color="auto"/>
          </w:divBdr>
        </w:div>
        <w:div w:id="1454637644">
          <w:marLeft w:val="640"/>
          <w:marRight w:val="0"/>
          <w:marTop w:val="0"/>
          <w:marBottom w:val="0"/>
          <w:divBdr>
            <w:top w:val="none" w:sz="0" w:space="0" w:color="auto"/>
            <w:left w:val="none" w:sz="0" w:space="0" w:color="auto"/>
            <w:bottom w:val="none" w:sz="0" w:space="0" w:color="auto"/>
            <w:right w:val="none" w:sz="0" w:space="0" w:color="auto"/>
          </w:divBdr>
        </w:div>
        <w:div w:id="696007560">
          <w:marLeft w:val="640"/>
          <w:marRight w:val="0"/>
          <w:marTop w:val="0"/>
          <w:marBottom w:val="0"/>
          <w:divBdr>
            <w:top w:val="none" w:sz="0" w:space="0" w:color="auto"/>
            <w:left w:val="none" w:sz="0" w:space="0" w:color="auto"/>
            <w:bottom w:val="none" w:sz="0" w:space="0" w:color="auto"/>
            <w:right w:val="none" w:sz="0" w:space="0" w:color="auto"/>
          </w:divBdr>
        </w:div>
        <w:div w:id="2044403569">
          <w:marLeft w:val="640"/>
          <w:marRight w:val="0"/>
          <w:marTop w:val="0"/>
          <w:marBottom w:val="0"/>
          <w:divBdr>
            <w:top w:val="none" w:sz="0" w:space="0" w:color="auto"/>
            <w:left w:val="none" w:sz="0" w:space="0" w:color="auto"/>
            <w:bottom w:val="none" w:sz="0" w:space="0" w:color="auto"/>
            <w:right w:val="none" w:sz="0" w:space="0" w:color="auto"/>
          </w:divBdr>
        </w:div>
        <w:div w:id="1414008822">
          <w:marLeft w:val="640"/>
          <w:marRight w:val="0"/>
          <w:marTop w:val="0"/>
          <w:marBottom w:val="0"/>
          <w:divBdr>
            <w:top w:val="none" w:sz="0" w:space="0" w:color="auto"/>
            <w:left w:val="none" w:sz="0" w:space="0" w:color="auto"/>
            <w:bottom w:val="none" w:sz="0" w:space="0" w:color="auto"/>
            <w:right w:val="none" w:sz="0" w:space="0" w:color="auto"/>
          </w:divBdr>
        </w:div>
        <w:div w:id="1473869092">
          <w:marLeft w:val="640"/>
          <w:marRight w:val="0"/>
          <w:marTop w:val="0"/>
          <w:marBottom w:val="0"/>
          <w:divBdr>
            <w:top w:val="none" w:sz="0" w:space="0" w:color="auto"/>
            <w:left w:val="none" w:sz="0" w:space="0" w:color="auto"/>
            <w:bottom w:val="none" w:sz="0" w:space="0" w:color="auto"/>
            <w:right w:val="none" w:sz="0" w:space="0" w:color="auto"/>
          </w:divBdr>
        </w:div>
        <w:div w:id="4985609">
          <w:marLeft w:val="640"/>
          <w:marRight w:val="0"/>
          <w:marTop w:val="0"/>
          <w:marBottom w:val="0"/>
          <w:divBdr>
            <w:top w:val="none" w:sz="0" w:space="0" w:color="auto"/>
            <w:left w:val="none" w:sz="0" w:space="0" w:color="auto"/>
            <w:bottom w:val="none" w:sz="0" w:space="0" w:color="auto"/>
            <w:right w:val="none" w:sz="0" w:space="0" w:color="auto"/>
          </w:divBdr>
        </w:div>
        <w:div w:id="1424913419">
          <w:marLeft w:val="640"/>
          <w:marRight w:val="0"/>
          <w:marTop w:val="0"/>
          <w:marBottom w:val="0"/>
          <w:divBdr>
            <w:top w:val="none" w:sz="0" w:space="0" w:color="auto"/>
            <w:left w:val="none" w:sz="0" w:space="0" w:color="auto"/>
            <w:bottom w:val="none" w:sz="0" w:space="0" w:color="auto"/>
            <w:right w:val="none" w:sz="0" w:space="0" w:color="auto"/>
          </w:divBdr>
        </w:div>
        <w:div w:id="1765229524">
          <w:marLeft w:val="640"/>
          <w:marRight w:val="0"/>
          <w:marTop w:val="0"/>
          <w:marBottom w:val="0"/>
          <w:divBdr>
            <w:top w:val="none" w:sz="0" w:space="0" w:color="auto"/>
            <w:left w:val="none" w:sz="0" w:space="0" w:color="auto"/>
            <w:bottom w:val="none" w:sz="0" w:space="0" w:color="auto"/>
            <w:right w:val="none" w:sz="0" w:space="0" w:color="auto"/>
          </w:divBdr>
        </w:div>
        <w:div w:id="979116501">
          <w:marLeft w:val="640"/>
          <w:marRight w:val="0"/>
          <w:marTop w:val="0"/>
          <w:marBottom w:val="0"/>
          <w:divBdr>
            <w:top w:val="none" w:sz="0" w:space="0" w:color="auto"/>
            <w:left w:val="none" w:sz="0" w:space="0" w:color="auto"/>
            <w:bottom w:val="none" w:sz="0" w:space="0" w:color="auto"/>
            <w:right w:val="none" w:sz="0" w:space="0" w:color="auto"/>
          </w:divBdr>
        </w:div>
        <w:div w:id="72360002">
          <w:marLeft w:val="640"/>
          <w:marRight w:val="0"/>
          <w:marTop w:val="0"/>
          <w:marBottom w:val="0"/>
          <w:divBdr>
            <w:top w:val="none" w:sz="0" w:space="0" w:color="auto"/>
            <w:left w:val="none" w:sz="0" w:space="0" w:color="auto"/>
            <w:bottom w:val="none" w:sz="0" w:space="0" w:color="auto"/>
            <w:right w:val="none" w:sz="0" w:space="0" w:color="auto"/>
          </w:divBdr>
        </w:div>
        <w:div w:id="363941586">
          <w:marLeft w:val="640"/>
          <w:marRight w:val="0"/>
          <w:marTop w:val="0"/>
          <w:marBottom w:val="0"/>
          <w:divBdr>
            <w:top w:val="none" w:sz="0" w:space="0" w:color="auto"/>
            <w:left w:val="none" w:sz="0" w:space="0" w:color="auto"/>
            <w:bottom w:val="none" w:sz="0" w:space="0" w:color="auto"/>
            <w:right w:val="none" w:sz="0" w:space="0" w:color="auto"/>
          </w:divBdr>
        </w:div>
        <w:div w:id="1803110331">
          <w:marLeft w:val="640"/>
          <w:marRight w:val="0"/>
          <w:marTop w:val="0"/>
          <w:marBottom w:val="0"/>
          <w:divBdr>
            <w:top w:val="none" w:sz="0" w:space="0" w:color="auto"/>
            <w:left w:val="none" w:sz="0" w:space="0" w:color="auto"/>
            <w:bottom w:val="none" w:sz="0" w:space="0" w:color="auto"/>
            <w:right w:val="none" w:sz="0" w:space="0" w:color="auto"/>
          </w:divBdr>
        </w:div>
        <w:div w:id="1732656482">
          <w:marLeft w:val="640"/>
          <w:marRight w:val="0"/>
          <w:marTop w:val="0"/>
          <w:marBottom w:val="0"/>
          <w:divBdr>
            <w:top w:val="none" w:sz="0" w:space="0" w:color="auto"/>
            <w:left w:val="none" w:sz="0" w:space="0" w:color="auto"/>
            <w:bottom w:val="none" w:sz="0" w:space="0" w:color="auto"/>
            <w:right w:val="none" w:sz="0" w:space="0" w:color="auto"/>
          </w:divBdr>
        </w:div>
        <w:div w:id="1816798022">
          <w:marLeft w:val="640"/>
          <w:marRight w:val="0"/>
          <w:marTop w:val="0"/>
          <w:marBottom w:val="0"/>
          <w:divBdr>
            <w:top w:val="none" w:sz="0" w:space="0" w:color="auto"/>
            <w:left w:val="none" w:sz="0" w:space="0" w:color="auto"/>
            <w:bottom w:val="none" w:sz="0" w:space="0" w:color="auto"/>
            <w:right w:val="none" w:sz="0" w:space="0" w:color="auto"/>
          </w:divBdr>
        </w:div>
        <w:div w:id="1149519752">
          <w:marLeft w:val="640"/>
          <w:marRight w:val="0"/>
          <w:marTop w:val="0"/>
          <w:marBottom w:val="0"/>
          <w:divBdr>
            <w:top w:val="none" w:sz="0" w:space="0" w:color="auto"/>
            <w:left w:val="none" w:sz="0" w:space="0" w:color="auto"/>
            <w:bottom w:val="none" w:sz="0" w:space="0" w:color="auto"/>
            <w:right w:val="none" w:sz="0" w:space="0" w:color="auto"/>
          </w:divBdr>
        </w:div>
        <w:div w:id="1229995591">
          <w:marLeft w:val="640"/>
          <w:marRight w:val="0"/>
          <w:marTop w:val="0"/>
          <w:marBottom w:val="0"/>
          <w:divBdr>
            <w:top w:val="none" w:sz="0" w:space="0" w:color="auto"/>
            <w:left w:val="none" w:sz="0" w:space="0" w:color="auto"/>
            <w:bottom w:val="none" w:sz="0" w:space="0" w:color="auto"/>
            <w:right w:val="none" w:sz="0" w:space="0" w:color="auto"/>
          </w:divBdr>
        </w:div>
        <w:div w:id="1008875068">
          <w:marLeft w:val="640"/>
          <w:marRight w:val="0"/>
          <w:marTop w:val="0"/>
          <w:marBottom w:val="0"/>
          <w:divBdr>
            <w:top w:val="none" w:sz="0" w:space="0" w:color="auto"/>
            <w:left w:val="none" w:sz="0" w:space="0" w:color="auto"/>
            <w:bottom w:val="none" w:sz="0" w:space="0" w:color="auto"/>
            <w:right w:val="none" w:sz="0" w:space="0" w:color="auto"/>
          </w:divBdr>
        </w:div>
        <w:div w:id="1155339785">
          <w:marLeft w:val="640"/>
          <w:marRight w:val="0"/>
          <w:marTop w:val="0"/>
          <w:marBottom w:val="0"/>
          <w:divBdr>
            <w:top w:val="none" w:sz="0" w:space="0" w:color="auto"/>
            <w:left w:val="none" w:sz="0" w:space="0" w:color="auto"/>
            <w:bottom w:val="none" w:sz="0" w:space="0" w:color="auto"/>
            <w:right w:val="none" w:sz="0" w:space="0" w:color="auto"/>
          </w:divBdr>
        </w:div>
        <w:div w:id="1860388186">
          <w:marLeft w:val="640"/>
          <w:marRight w:val="0"/>
          <w:marTop w:val="0"/>
          <w:marBottom w:val="0"/>
          <w:divBdr>
            <w:top w:val="none" w:sz="0" w:space="0" w:color="auto"/>
            <w:left w:val="none" w:sz="0" w:space="0" w:color="auto"/>
            <w:bottom w:val="none" w:sz="0" w:space="0" w:color="auto"/>
            <w:right w:val="none" w:sz="0" w:space="0" w:color="auto"/>
          </w:divBdr>
        </w:div>
        <w:div w:id="915628077">
          <w:marLeft w:val="640"/>
          <w:marRight w:val="0"/>
          <w:marTop w:val="0"/>
          <w:marBottom w:val="0"/>
          <w:divBdr>
            <w:top w:val="none" w:sz="0" w:space="0" w:color="auto"/>
            <w:left w:val="none" w:sz="0" w:space="0" w:color="auto"/>
            <w:bottom w:val="none" w:sz="0" w:space="0" w:color="auto"/>
            <w:right w:val="none" w:sz="0" w:space="0" w:color="auto"/>
          </w:divBdr>
        </w:div>
        <w:div w:id="1389106523">
          <w:marLeft w:val="640"/>
          <w:marRight w:val="0"/>
          <w:marTop w:val="0"/>
          <w:marBottom w:val="0"/>
          <w:divBdr>
            <w:top w:val="none" w:sz="0" w:space="0" w:color="auto"/>
            <w:left w:val="none" w:sz="0" w:space="0" w:color="auto"/>
            <w:bottom w:val="none" w:sz="0" w:space="0" w:color="auto"/>
            <w:right w:val="none" w:sz="0" w:space="0" w:color="auto"/>
          </w:divBdr>
        </w:div>
        <w:div w:id="1648899318">
          <w:marLeft w:val="640"/>
          <w:marRight w:val="0"/>
          <w:marTop w:val="0"/>
          <w:marBottom w:val="0"/>
          <w:divBdr>
            <w:top w:val="none" w:sz="0" w:space="0" w:color="auto"/>
            <w:left w:val="none" w:sz="0" w:space="0" w:color="auto"/>
            <w:bottom w:val="none" w:sz="0" w:space="0" w:color="auto"/>
            <w:right w:val="none" w:sz="0" w:space="0" w:color="auto"/>
          </w:divBdr>
        </w:div>
        <w:div w:id="1348560992">
          <w:marLeft w:val="640"/>
          <w:marRight w:val="0"/>
          <w:marTop w:val="0"/>
          <w:marBottom w:val="0"/>
          <w:divBdr>
            <w:top w:val="none" w:sz="0" w:space="0" w:color="auto"/>
            <w:left w:val="none" w:sz="0" w:space="0" w:color="auto"/>
            <w:bottom w:val="none" w:sz="0" w:space="0" w:color="auto"/>
            <w:right w:val="none" w:sz="0" w:space="0" w:color="auto"/>
          </w:divBdr>
        </w:div>
        <w:div w:id="1518697027">
          <w:marLeft w:val="640"/>
          <w:marRight w:val="0"/>
          <w:marTop w:val="0"/>
          <w:marBottom w:val="0"/>
          <w:divBdr>
            <w:top w:val="none" w:sz="0" w:space="0" w:color="auto"/>
            <w:left w:val="none" w:sz="0" w:space="0" w:color="auto"/>
            <w:bottom w:val="none" w:sz="0" w:space="0" w:color="auto"/>
            <w:right w:val="none" w:sz="0" w:space="0" w:color="auto"/>
          </w:divBdr>
        </w:div>
        <w:div w:id="393435625">
          <w:marLeft w:val="640"/>
          <w:marRight w:val="0"/>
          <w:marTop w:val="0"/>
          <w:marBottom w:val="0"/>
          <w:divBdr>
            <w:top w:val="none" w:sz="0" w:space="0" w:color="auto"/>
            <w:left w:val="none" w:sz="0" w:space="0" w:color="auto"/>
            <w:bottom w:val="none" w:sz="0" w:space="0" w:color="auto"/>
            <w:right w:val="none" w:sz="0" w:space="0" w:color="auto"/>
          </w:divBdr>
        </w:div>
        <w:div w:id="1403333539">
          <w:marLeft w:val="640"/>
          <w:marRight w:val="0"/>
          <w:marTop w:val="0"/>
          <w:marBottom w:val="0"/>
          <w:divBdr>
            <w:top w:val="none" w:sz="0" w:space="0" w:color="auto"/>
            <w:left w:val="none" w:sz="0" w:space="0" w:color="auto"/>
            <w:bottom w:val="none" w:sz="0" w:space="0" w:color="auto"/>
            <w:right w:val="none" w:sz="0" w:space="0" w:color="auto"/>
          </w:divBdr>
        </w:div>
        <w:div w:id="829829468">
          <w:marLeft w:val="640"/>
          <w:marRight w:val="0"/>
          <w:marTop w:val="0"/>
          <w:marBottom w:val="0"/>
          <w:divBdr>
            <w:top w:val="none" w:sz="0" w:space="0" w:color="auto"/>
            <w:left w:val="none" w:sz="0" w:space="0" w:color="auto"/>
            <w:bottom w:val="none" w:sz="0" w:space="0" w:color="auto"/>
            <w:right w:val="none" w:sz="0" w:space="0" w:color="auto"/>
          </w:divBdr>
        </w:div>
        <w:div w:id="637228058">
          <w:marLeft w:val="640"/>
          <w:marRight w:val="0"/>
          <w:marTop w:val="0"/>
          <w:marBottom w:val="0"/>
          <w:divBdr>
            <w:top w:val="none" w:sz="0" w:space="0" w:color="auto"/>
            <w:left w:val="none" w:sz="0" w:space="0" w:color="auto"/>
            <w:bottom w:val="none" w:sz="0" w:space="0" w:color="auto"/>
            <w:right w:val="none" w:sz="0" w:space="0" w:color="auto"/>
          </w:divBdr>
        </w:div>
        <w:div w:id="356931484">
          <w:marLeft w:val="640"/>
          <w:marRight w:val="0"/>
          <w:marTop w:val="0"/>
          <w:marBottom w:val="0"/>
          <w:divBdr>
            <w:top w:val="none" w:sz="0" w:space="0" w:color="auto"/>
            <w:left w:val="none" w:sz="0" w:space="0" w:color="auto"/>
            <w:bottom w:val="none" w:sz="0" w:space="0" w:color="auto"/>
            <w:right w:val="none" w:sz="0" w:space="0" w:color="auto"/>
          </w:divBdr>
        </w:div>
        <w:div w:id="209071734">
          <w:marLeft w:val="640"/>
          <w:marRight w:val="0"/>
          <w:marTop w:val="0"/>
          <w:marBottom w:val="0"/>
          <w:divBdr>
            <w:top w:val="none" w:sz="0" w:space="0" w:color="auto"/>
            <w:left w:val="none" w:sz="0" w:space="0" w:color="auto"/>
            <w:bottom w:val="none" w:sz="0" w:space="0" w:color="auto"/>
            <w:right w:val="none" w:sz="0" w:space="0" w:color="auto"/>
          </w:divBdr>
        </w:div>
        <w:div w:id="2012951844">
          <w:marLeft w:val="640"/>
          <w:marRight w:val="0"/>
          <w:marTop w:val="0"/>
          <w:marBottom w:val="0"/>
          <w:divBdr>
            <w:top w:val="none" w:sz="0" w:space="0" w:color="auto"/>
            <w:left w:val="none" w:sz="0" w:space="0" w:color="auto"/>
            <w:bottom w:val="none" w:sz="0" w:space="0" w:color="auto"/>
            <w:right w:val="none" w:sz="0" w:space="0" w:color="auto"/>
          </w:divBdr>
        </w:div>
        <w:div w:id="1089542734">
          <w:marLeft w:val="640"/>
          <w:marRight w:val="0"/>
          <w:marTop w:val="0"/>
          <w:marBottom w:val="0"/>
          <w:divBdr>
            <w:top w:val="none" w:sz="0" w:space="0" w:color="auto"/>
            <w:left w:val="none" w:sz="0" w:space="0" w:color="auto"/>
            <w:bottom w:val="none" w:sz="0" w:space="0" w:color="auto"/>
            <w:right w:val="none" w:sz="0" w:space="0" w:color="auto"/>
          </w:divBdr>
        </w:div>
        <w:div w:id="833180551">
          <w:marLeft w:val="640"/>
          <w:marRight w:val="0"/>
          <w:marTop w:val="0"/>
          <w:marBottom w:val="0"/>
          <w:divBdr>
            <w:top w:val="none" w:sz="0" w:space="0" w:color="auto"/>
            <w:left w:val="none" w:sz="0" w:space="0" w:color="auto"/>
            <w:bottom w:val="none" w:sz="0" w:space="0" w:color="auto"/>
            <w:right w:val="none" w:sz="0" w:space="0" w:color="auto"/>
          </w:divBdr>
        </w:div>
        <w:div w:id="252007526">
          <w:marLeft w:val="640"/>
          <w:marRight w:val="0"/>
          <w:marTop w:val="0"/>
          <w:marBottom w:val="0"/>
          <w:divBdr>
            <w:top w:val="none" w:sz="0" w:space="0" w:color="auto"/>
            <w:left w:val="none" w:sz="0" w:space="0" w:color="auto"/>
            <w:bottom w:val="none" w:sz="0" w:space="0" w:color="auto"/>
            <w:right w:val="none" w:sz="0" w:space="0" w:color="auto"/>
          </w:divBdr>
        </w:div>
        <w:div w:id="1731422828">
          <w:marLeft w:val="640"/>
          <w:marRight w:val="0"/>
          <w:marTop w:val="0"/>
          <w:marBottom w:val="0"/>
          <w:divBdr>
            <w:top w:val="none" w:sz="0" w:space="0" w:color="auto"/>
            <w:left w:val="none" w:sz="0" w:space="0" w:color="auto"/>
            <w:bottom w:val="none" w:sz="0" w:space="0" w:color="auto"/>
            <w:right w:val="none" w:sz="0" w:space="0" w:color="auto"/>
          </w:divBdr>
        </w:div>
        <w:div w:id="1390110594">
          <w:marLeft w:val="640"/>
          <w:marRight w:val="0"/>
          <w:marTop w:val="0"/>
          <w:marBottom w:val="0"/>
          <w:divBdr>
            <w:top w:val="none" w:sz="0" w:space="0" w:color="auto"/>
            <w:left w:val="none" w:sz="0" w:space="0" w:color="auto"/>
            <w:bottom w:val="none" w:sz="0" w:space="0" w:color="auto"/>
            <w:right w:val="none" w:sz="0" w:space="0" w:color="auto"/>
          </w:divBdr>
        </w:div>
        <w:div w:id="46346461">
          <w:marLeft w:val="640"/>
          <w:marRight w:val="0"/>
          <w:marTop w:val="0"/>
          <w:marBottom w:val="0"/>
          <w:divBdr>
            <w:top w:val="none" w:sz="0" w:space="0" w:color="auto"/>
            <w:left w:val="none" w:sz="0" w:space="0" w:color="auto"/>
            <w:bottom w:val="none" w:sz="0" w:space="0" w:color="auto"/>
            <w:right w:val="none" w:sz="0" w:space="0" w:color="auto"/>
          </w:divBdr>
        </w:div>
        <w:div w:id="475489105">
          <w:marLeft w:val="640"/>
          <w:marRight w:val="0"/>
          <w:marTop w:val="0"/>
          <w:marBottom w:val="0"/>
          <w:divBdr>
            <w:top w:val="none" w:sz="0" w:space="0" w:color="auto"/>
            <w:left w:val="none" w:sz="0" w:space="0" w:color="auto"/>
            <w:bottom w:val="none" w:sz="0" w:space="0" w:color="auto"/>
            <w:right w:val="none" w:sz="0" w:space="0" w:color="auto"/>
          </w:divBdr>
        </w:div>
        <w:div w:id="1218665776">
          <w:marLeft w:val="640"/>
          <w:marRight w:val="0"/>
          <w:marTop w:val="0"/>
          <w:marBottom w:val="0"/>
          <w:divBdr>
            <w:top w:val="none" w:sz="0" w:space="0" w:color="auto"/>
            <w:left w:val="none" w:sz="0" w:space="0" w:color="auto"/>
            <w:bottom w:val="none" w:sz="0" w:space="0" w:color="auto"/>
            <w:right w:val="none" w:sz="0" w:space="0" w:color="auto"/>
          </w:divBdr>
        </w:div>
        <w:div w:id="817261493">
          <w:marLeft w:val="640"/>
          <w:marRight w:val="0"/>
          <w:marTop w:val="0"/>
          <w:marBottom w:val="0"/>
          <w:divBdr>
            <w:top w:val="none" w:sz="0" w:space="0" w:color="auto"/>
            <w:left w:val="none" w:sz="0" w:space="0" w:color="auto"/>
            <w:bottom w:val="none" w:sz="0" w:space="0" w:color="auto"/>
            <w:right w:val="none" w:sz="0" w:space="0" w:color="auto"/>
          </w:divBdr>
        </w:div>
        <w:div w:id="968628649">
          <w:marLeft w:val="640"/>
          <w:marRight w:val="0"/>
          <w:marTop w:val="0"/>
          <w:marBottom w:val="0"/>
          <w:divBdr>
            <w:top w:val="none" w:sz="0" w:space="0" w:color="auto"/>
            <w:left w:val="none" w:sz="0" w:space="0" w:color="auto"/>
            <w:bottom w:val="none" w:sz="0" w:space="0" w:color="auto"/>
            <w:right w:val="none" w:sz="0" w:space="0" w:color="auto"/>
          </w:divBdr>
        </w:div>
        <w:div w:id="1969311875">
          <w:marLeft w:val="640"/>
          <w:marRight w:val="0"/>
          <w:marTop w:val="0"/>
          <w:marBottom w:val="0"/>
          <w:divBdr>
            <w:top w:val="none" w:sz="0" w:space="0" w:color="auto"/>
            <w:left w:val="none" w:sz="0" w:space="0" w:color="auto"/>
            <w:bottom w:val="none" w:sz="0" w:space="0" w:color="auto"/>
            <w:right w:val="none" w:sz="0" w:space="0" w:color="auto"/>
          </w:divBdr>
        </w:div>
        <w:div w:id="1512528296">
          <w:marLeft w:val="640"/>
          <w:marRight w:val="0"/>
          <w:marTop w:val="0"/>
          <w:marBottom w:val="0"/>
          <w:divBdr>
            <w:top w:val="none" w:sz="0" w:space="0" w:color="auto"/>
            <w:left w:val="none" w:sz="0" w:space="0" w:color="auto"/>
            <w:bottom w:val="none" w:sz="0" w:space="0" w:color="auto"/>
            <w:right w:val="none" w:sz="0" w:space="0" w:color="auto"/>
          </w:divBdr>
        </w:div>
        <w:div w:id="510990712">
          <w:marLeft w:val="640"/>
          <w:marRight w:val="0"/>
          <w:marTop w:val="0"/>
          <w:marBottom w:val="0"/>
          <w:divBdr>
            <w:top w:val="none" w:sz="0" w:space="0" w:color="auto"/>
            <w:left w:val="none" w:sz="0" w:space="0" w:color="auto"/>
            <w:bottom w:val="none" w:sz="0" w:space="0" w:color="auto"/>
            <w:right w:val="none" w:sz="0" w:space="0" w:color="auto"/>
          </w:divBdr>
        </w:div>
        <w:div w:id="794298585">
          <w:marLeft w:val="640"/>
          <w:marRight w:val="0"/>
          <w:marTop w:val="0"/>
          <w:marBottom w:val="0"/>
          <w:divBdr>
            <w:top w:val="none" w:sz="0" w:space="0" w:color="auto"/>
            <w:left w:val="none" w:sz="0" w:space="0" w:color="auto"/>
            <w:bottom w:val="none" w:sz="0" w:space="0" w:color="auto"/>
            <w:right w:val="none" w:sz="0" w:space="0" w:color="auto"/>
          </w:divBdr>
        </w:div>
        <w:div w:id="2066294884">
          <w:marLeft w:val="640"/>
          <w:marRight w:val="0"/>
          <w:marTop w:val="0"/>
          <w:marBottom w:val="0"/>
          <w:divBdr>
            <w:top w:val="none" w:sz="0" w:space="0" w:color="auto"/>
            <w:left w:val="none" w:sz="0" w:space="0" w:color="auto"/>
            <w:bottom w:val="none" w:sz="0" w:space="0" w:color="auto"/>
            <w:right w:val="none" w:sz="0" w:space="0" w:color="auto"/>
          </w:divBdr>
        </w:div>
        <w:div w:id="426771206">
          <w:marLeft w:val="640"/>
          <w:marRight w:val="0"/>
          <w:marTop w:val="0"/>
          <w:marBottom w:val="0"/>
          <w:divBdr>
            <w:top w:val="none" w:sz="0" w:space="0" w:color="auto"/>
            <w:left w:val="none" w:sz="0" w:space="0" w:color="auto"/>
            <w:bottom w:val="none" w:sz="0" w:space="0" w:color="auto"/>
            <w:right w:val="none" w:sz="0" w:space="0" w:color="auto"/>
          </w:divBdr>
        </w:div>
        <w:div w:id="13312880">
          <w:marLeft w:val="640"/>
          <w:marRight w:val="0"/>
          <w:marTop w:val="0"/>
          <w:marBottom w:val="0"/>
          <w:divBdr>
            <w:top w:val="none" w:sz="0" w:space="0" w:color="auto"/>
            <w:left w:val="none" w:sz="0" w:space="0" w:color="auto"/>
            <w:bottom w:val="none" w:sz="0" w:space="0" w:color="auto"/>
            <w:right w:val="none" w:sz="0" w:space="0" w:color="auto"/>
          </w:divBdr>
        </w:div>
        <w:div w:id="478308519">
          <w:marLeft w:val="640"/>
          <w:marRight w:val="0"/>
          <w:marTop w:val="0"/>
          <w:marBottom w:val="0"/>
          <w:divBdr>
            <w:top w:val="none" w:sz="0" w:space="0" w:color="auto"/>
            <w:left w:val="none" w:sz="0" w:space="0" w:color="auto"/>
            <w:bottom w:val="none" w:sz="0" w:space="0" w:color="auto"/>
            <w:right w:val="none" w:sz="0" w:space="0" w:color="auto"/>
          </w:divBdr>
        </w:div>
        <w:div w:id="1716276838">
          <w:marLeft w:val="640"/>
          <w:marRight w:val="0"/>
          <w:marTop w:val="0"/>
          <w:marBottom w:val="0"/>
          <w:divBdr>
            <w:top w:val="none" w:sz="0" w:space="0" w:color="auto"/>
            <w:left w:val="none" w:sz="0" w:space="0" w:color="auto"/>
            <w:bottom w:val="none" w:sz="0" w:space="0" w:color="auto"/>
            <w:right w:val="none" w:sz="0" w:space="0" w:color="auto"/>
          </w:divBdr>
        </w:div>
        <w:div w:id="895777754">
          <w:marLeft w:val="640"/>
          <w:marRight w:val="0"/>
          <w:marTop w:val="0"/>
          <w:marBottom w:val="0"/>
          <w:divBdr>
            <w:top w:val="none" w:sz="0" w:space="0" w:color="auto"/>
            <w:left w:val="none" w:sz="0" w:space="0" w:color="auto"/>
            <w:bottom w:val="none" w:sz="0" w:space="0" w:color="auto"/>
            <w:right w:val="none" w:sz="0" w:space="0" w:color="auto"/>
          </w:divBdr>
        </w:div>
        <w:div w:id="8266233">
          <w:marLeft w:val="640"/>
          <w:marRight w:val="0"/>
          <w:marTop w:val="0"/>
          <w:marBottom w:val="0"/>
          <w:divBdr>
            <w:top w:val="none" w:sz="0" w:space="0" w:color="auto"/>
            <w:left w:val="none" w:sz="0" w:space="0" w:color="auto"/>
            <w:bottom w:val="none" w:sz="0" w:space="0" w:color="auto"/>
            <w:right w:val="none" w:sz="0" w:space="0" w:color="auto"/>
          </w:divBdr>
        </w:div>
        <w:div w:id="1464543703">
          <w:marLeft w:val="640"/>
          <w:marRight w:val="0"/>
          <w:marTop w:val="0"/>
          <w:marBottom w:val="0"/>
          <w:divBdr>
            <w:top w:val="none" w:sz="0" w:space="0" w:color="auto"/>
            <w:left w:val="none" w:sz="0" w:space="0" w:color="auto"/>
            <w:bottom w:val="none" w:sz="0" w:space="0" w:color="auto"/>
            <w:right w:val="none" w:sz="0" w:space="0" w:color="auto"/>
          </w:divBdr>
        </w:div>
        <w:div w:id="646279209">
          <w:marLeft w:val="640"/>
          <w:marRight w:val="0"/>
          <w:marTop w:val="0"/>
          <w:marBottom w:val="0"/>
          <w:divBdr>
            <w:top w:val="none" w:sz="0" w:space="0" w:color="auto"/>
            <w:left w:val="none" w:sz="0" w:space="0" w:color="auto"/>
            <w:bottom w:val="none" w:sz="0" w:space="0" w:color="auto"/>
            <w:right w:val="none" w:sz="0" w:space="0" w:color="auto"/>
          </w:divBdr>
        </w:div>
        <w:div w:id="46800677">
          <w:marLeft w:val="640"/>
          <w:marRight w:val="0"/>
          <w:marTop w:val="0"/>
          <w:marBottom w:val="0"/>
          <w:divBdr>
            <w:top w:val="none" w:sz="0" w:space="0" w:color="auto"/>
            <w:left w:val="none" w:sz="0" w:space="0" w:color="auto"/>
            <w:bottom w:val="none" w:sz="0" w:space="0" w:color="auto"/>
            <w:right w:val="none" w:sz="0" w:space="0" w:color="auto"/>
          </w:divBdr>
        </w:div>
        <w:div w:id="1817792822">
          <w:marLeft w:val="640"/>
          <w:marRight w:val="0"/>
          <w:marTop w:val="0"/>
          <w:marBottom w:val="0"/>
          <w:divBdr>
            <w:top w:val="none" w:sz="0" w:space="0" w:color="auto"/>
            <w:left w:val="none" w:sz="0" w:space="0" w:color="auto"/>
            <w:bottom w:val="none" w:sz="0" w:space="0" w:color="auto"/>
            <w:right w:val="none" w:sz="0" w:space="0" w:color="auto"/>
          </w:divBdr>
        </w:div>
        <w:div w:id="539786909">
          <w:marLeft w:val="640"/>
          <w:marRight w:val="0"/>
          <w:marTop w:val="0"/>
          <w:marBottom w:val="0"/>
          <w:divBdr>
            <w:top w:val="none" w:sz="0" w:space="0" w:color="auto"/>
            <w:left w:val="none" w:sz="0" w:space="0" w:color="auto"/>
            <w:bottom w:val="none" w:sz="0" w:space="0" w:color="auto"/>
            <w:right w:val="none" w:sz="0" w:space="0" w:color="auto"/>
          </w:divBdr>
        </w:div>
        <w:div w:id="2067220537">
          <w:marLeft w:val="640"/>
          <w:marRight w:val="0"/>
          <w:marTop w:val="0"/>
          <w:marBottom w:val="0"/>
          <w:divBdr>
            <w:top w:val="none" w:sz="0" w:space="0" w:color="auto"/>
            <w:left w:val="none" w:sz="0" w:space="0" w:color="auto"/>
            <w:bottom w:val="none" w:sz="0" w:space="0" w:color="auto"/>
            <w:right w:val="none" w:sz="0" w:space="0" w:color="auto"/>
          </w:divBdr>
        </w:div>
        <w:div w:id="1160392614">
          <w:marLeft w:val="640"/>
          <w:marRight w:val="0"/>
          <w:marTop w:val="0"/>
          <w:marBottom w:val="0"/>
          <w:divBdr>
            <w:top w:val="none" w:sz="0" w:space="0" w:color="auto"/>
            <w:left w:val="none" w:sz="0" w:space="0" w:color="auto"/>
            <w:bottom w:val="none" w:sz="0" w:space="0" w:color="auto"/>
            <w:right w:val="none" w:sz="0" w:space="0" w:color="auto"/>
          </w:divBdr>
        </w:div>
        <w:div w:id="2077969685">
          <w:marLeft w:val="640"/>
          <w:marRight w:val="0"/>
          <w:marTop w:val="0"/>
          <w:marBottom w:val="0"/>
          <w:divBdr>
            <w:top w:val="none" w:sz="0" w:space="0" w:color="auto"/>
            <w:left w:val="none" w:sz="0" w:space="0" w:color="auto"/>
            <w:bottom w:val="none" w:sz="0" w:space="0" w:color="auto"/>
            <w:right w:val="none" w:sz="0" w:space="0" w:color="auto"/>
          </w:divBdr>
        </w:div>
        <w:div w:id="775177012">
          <w:marLeft w:val="640"/>
          <w:marRight w:val="0"/>
          <w:marTop w:val="0"/>
          <w:marBottom w:val="0"/>
          <w:divBdr>
            <w:top w:val="none" w:sz="0" w:space="0" w:color="auto"/>
            <w:left w:val="none" w:sz="0" w:space="0" w:color="auto"/>
            <w:bottom w:val="none" w:sz="0" w:space="0" w:color="auto"/>
            <w:right w:val="none" w:sz="0" w:space="0" w:color="auto"/>
          </w:divBdr>
        </w:div>
        <w:div w:id="746149317">
          <w:marLeft w:val="640"/>
          <w:marRight w:val="0"/>
          <w:marTop w:val="0"/>
          <w:marBottom w:val="0"/>
          <w:divBdr>
            <w:top w:val="none" w:sz="0" w:space="0" w:color="auto"/>
            <w:left w:val="none" w:sz="0" w:space="0" w:color="auto"/>
            <w:bottom w:val="none" w:sz="0" w:space="0" w:color="auto"/>
            <w:right w:val="none" w:sz="0" w:space="0" w:color="auto"/>
          </w:divBdr>
        </w:div>
        <w:div w:id="422923852">
          <w:marLeft w:val="640"/>
          <w:marRight w:val="0"/>
          <w:marTop w:val="0"/>
          <w:marBottom w:val="0"/>
          <w:divBdr>
            <w:top w:val="none" w:sz="0" w:space="0" w:color="auto"/>
            <w:left w:val="none" w:sz="0" w:space="0" w:color="auto"/>
            <w:bottom w:val="none" w:sz="0" w:space="0" w:color="auto"/>
            <w:right w:val="none" w:sz="0" w:space="0" w:color="auto"/>
          </w:divBdr>
        </w:div>
        <w:div w:id="1776097443">
          <w:marLeft w:val="640"/>
          <w:marRight w:val="0"/>
          <w:marTop w:val="0"/>
          <w:marBottom w:val="0"/>
          <w:divBdr>
            <w:top w:val="none" w:sz="0" w:space="0" w:color="auto"/>
            <w:left w:val="none" w:sz="0" w:space="0" w:color="auto"/>
            <w:bottom w:val="none" w:sz="0" w:space="0" w:color="auto"/>
            <w:right w:val="none" w:sz="0" w:space="0" w:color="auto"/>
          </w:divBdr>
        </w:div>
        <w:div w:id="619534602">
          <w:marLeft w:val="640"/>
          <w:marRight w:val="0"/>
          <w:marTop w:val="0"/>
          <w:marBottom w:val="0"/>
          <w:divBdr>
            <w:top w:val="none" w:sz="0" w:space="0" w:color="auto"/>
            <w:left w:val="none" w:sz="0" w:space="0" w:color="auto"/>
            <w:bottom w:val="none" w:sz="0" w:space="0" w:color="auto"/>
            <w:right w:val="none" w:sz="0" w:space="0" w:color="auto"/>
          </w:divBdr>
        </w:div>
        <w:div w:id="1808931065">
          <w:marLeft w:val="640"/>
          <w:marRight w:val="0"/>
          <w:marTop w:val="0"/>
          <w:marBottom w:val="0"/>
          <w:divBdr>
            <w:top w:val="none" w:sz="0" w:space="0" w:color="auto"/>
            <w:left w:val="none" w:sz="0" w:space="0" w:color="auto"/>
            <w:bottom w:val="none" w:sz="0" w:space="0" w:color="auto"/>
            <w:right w:val="none" w:sz="0" w:space="0" w:color="auto"/>
          </w:divBdr>
        </w:div>
        <w:div w:id="199365447">
          <w:marLeft w:val="640"/>
          <w:marRight w:val="0"/>
          <w:marTop w:val="0"/>
          <w:marBottom w:val="0"/>
          <w:divBdr>
            <w:top w:val="none" w:sz="0" w:space="0" w:color="auto"/>
            <w:left w:val="none" w:sz="0" w:space="0" w:color="auto"/>
            <w:bottom w:val="none" w:sz="0" w:space="0" w:color="auto"/>
            <w:right w:val="none" w:sz="0" w:space="0" w:color="auto"/>
          </w:divBdr>
        </w:div>
        <w:div w:id="288754187">
          <w:marLeft w:val="640"/>
          <w:marRight w:val="0"/>
          <w:marTop w:val="0"/>
          <w:marBottom w:val="0"/>
          <w:divBdr>
            <w:top w:val="none" w:sz="0" w:space="0" w:color="auto"/>
            <w:left w:val="none" w:sz="0" w:space="0" w:color="auto"/>
            <w:bottom w:val="none" w:sz="0" w:space="0" w:color="auto"/>
            <w:right w:val="none" w:sz="0" w:space="0" w:color="auto"/>
          </w:divBdr>
        </w:div>
        <w:div w:id="1284380588">
          <w:marLeft w:val="640"/>
          <w:marRight w:val="0"/>
          <w:marTop w:val="0"/>
          <w:marBottom w:val="0"/>
          <w:divBdr>
            <w:top w:val="none" w:sz="0" w:space="0" w:color="auto"/>
            <w:left w:val="none" w:sz="0" w:space="0" w:color="auto"/>
            <w:bottom w:val="none" w:sz="0" w:space="0" w:color="auto"/>
            <w:right w:val="none" w:sz="0" w:space="0" w:color="auto"/>
          </w:divBdr>
        </w:div>
        <w:div w:id="705105089">
          <w:marLeft w:val="640"/>
          <w:marRight w:val="0"/>
          <w:marTop w:val="0"/>
          <w:marBottom w:val="0"/>
          <w:divBdr>
            <w:top w:val="none" w:sz="0" w:space="0" w:color="auto"/>
            <w:left w:val="none" w:sz="0" w:space="0" w:color="auto"/>
            <w:bottom w:val="none" w:sz="0" w:space="0" w:color="auto"/>
            <w:right w:val="none" w:sz="0" w:space="0" w:color="auto"/>
          </w:divBdr>
        </w:div>
        <w:div w:id="1211114782">
          <w:marLeft w:val="640"/>
          <w:marRight w:val="0"/>
          <w:marTop w:val="0"/>
          <w:marBottom w:val="0"/>
          <w:divBdr>
            <w:top w:val="none" w:sz="0" w:space="0" w:color="auto"/>
            <w:left w:val="none" w:sz="0" w:space="0" w:color="auto"/>
            <w:bottom w:val="none" w:sz="0" w:space="0" w:color="auto"/>
            <w:right w:val="none" w:sz="0" w:space="0" w:color="auto"/>
          </w:divBdr>
        </w:div>
        <w:div w:id="1944147852">
          <w:marLeft w:val="640"/>
          <w:marRight w:val="0"/>
          <w:marTop w:val="0"/>
          <w:marBottom w:val="0"/>
          <w:divBdr>
            <w:top w:val="none" w:sz="0" w:space="0" w:color="auto"/>
            <w:left w:val="none" w:sz="0" w:space="0" w:color="auto"/>
            <w:bottom w:val="none" w:sz="0" w:space="0" w:color="auto"/>
            <w:right w:val="none" w:sz="0" w:space="0" w:color="auto"/>
          </w:divBdr>
        </w:div>
        <w:div w:id="1182627225">
          <w:marLeft w:val="640"/>
          <w:marRight w:val="0"/>
          <w:marTop w:val="0"/>
          <w:marBottom w:val="0"/>
          <w:divBdr>
            <w:top w:val="none" w:sz="0" w:space="0" w:color="auto"/>
            <w:left w:val="none" w:sz="0" w:space="0" w:color="auto"/>
            <w:bottom w:val="none" w:sz="0" w:space="0" w:color="auto"/>
            <w:right w:val="none" w:sz="0" w:space="0" w:color="auto"/>
          </w:divBdr>
        </w:div>
        <w:div w:id="646856616">
          <w:marLeft w:val="640"/>
          <w:marRight w:val="0"/>
          <w:marTop w:val="0"/>
          <w:marBottom w:val="0"/>
          <w:divBdr>
            <w:top w:val="none" w:sz="0" w:space="0" w:color="auto"/>
            <w:left w:val="none" w:sz="0" w:space="0" w:color="auto"/>
            <w:bottom w:val="none" w:sz="0" w:space="0" w:color="auto"/>
            <w:right w:val="none" w:sz="0" w:space="0" w:color="auto"/>
          </w:divBdr>
        </w:div>
        <w:div w:id="830948480">
          <w:marLeft w:val="640"/>
          <w:marRight w:val="0"/>
          <w:marTop w:val="0"/>
          <w:marBottom w:val="0"/>
          <w:divBdr>
            <w:top w:val="none" w:sz="0" w:space="0" w:color="auto"/>
            <w:left w:val="none" w:sz="0" w:space="0" w:color="auto"/>
            <w:bottom w:val="none" w:sz="0" w:space="0" w:color="auto"/>
            <w:right w:val="none" w:sz="0" w:space="0" w:color="auto"/>
          </w:divBdr>
        </w:div>
        <w:div w:id="2005015304">
          <w:marLeft w:val="640"/>
          <w:marRight w:val="0"/>
          <w:marTop w:val="0"/>
          <w:marBottom w:val="0"/>
          <w:divBdr>
            <w:top w:val="none" w:sz="0" w:space="0" w:color="auto"/>
            <w:left w:val="none" w:sz="0" w:space="0" w:color="auto"/>
            <w:bottom w:val="none" w:sz="0" w:space="0" w:color="auto"/>
            <w:right w:val="none" w:sz="0" w:space="0" w:color="auto"/>
          </w:divBdr>
        </w:div>
        <w:div w:id="347028928">
          <w:marLeft w:val="640"/>
          <w:marRight w:val="0"/>
          <w:marTop w:val="0"/>
          <w:marBottom w:val="0"/>
          <w:divBdr>
            <w:top w:val="none" w:sz="0" w:space="0" w:color="auto"/>
            <w:left w:val="none" w:sz="0" w:space="0" w:color="auto"/>
            <w:bottom w:val="none" w:sz="0" w:space="0" w:color="auto"/>
            <w:right w:val="none" w:sz="0" w:space="0" w:color="auto"/>
          </w:divBdr>
        </w:div>
        <w:div w:id="2054882480">
          <w:marLeft w:val="640"/>
          <w:marRight w:val="0"/>
          <w:marTop w:val="0"/>
          <w:marBottom w:val="0"/>
          <w:divBdr>
            <w:top w:val="none" w:sz="0" w:space="0" w:color="auto"/>
            <w:left w:val="none" w:sz="0" w:space="0" w:color="auto"/>
            <w:bottom w:val="none" w:sz="0" w:space="0" w:color="auto"/>
            <w:right w:val="none" w:sz="0" w:space="0" w:color="auto"/>
          </w:divBdr>
        </w:div>
        <w:div w:id="1780946589">
          <w:marLeft w:val="640"/>
          <w:marRight w:val="0"/>
          <w:marTop w:val="0"/>
          <w:marBottom w:val="0"/>
          <w:divBdr>
            <w:top w:val="none" w:sz="0" w:space="0" w:color="auto"/>
            <w:left w:val="none" w:sz="0" w:space="0" w:color="auto"/>
            <w:bottom w:val="none" w:sz="0" w:space="0" w:color="auto"/>
            <w:right w:val="none" w:sz="0" w:space="0" w:color="auto"/>
          </w:divBdr>
        </w:div>
        <w:div w:id="147477018">
          <w:marLeft w:val="640"/>
          <w:marRight w:val="0"/>
          <w:marTop w:val="0"/>
          <w:marBottom w:val="0"/>
          <w:divBdr>
            <w:top w:val="none" w:sz="0" w:space="0" w:color="auto"/>
            <w:left w:val="none" w:sz="0" w:space="0" w:color="auto"/>
            <w:bottom w:val="none" w:sz="0" w:space="0" w:color="auto"/>
            <w:right w:val="none" w:sz="0" w:space="0" w:color="auto"/>
          </w:divBdr>
        </w:div>
        <w:div w:id="1419672128">
          <w:marLeft w:val="640"/>
          <w:marRight w:val="0"/>
          <w:marTop w:val="0"/>
          <w:marBottom w:val="0"/>
          <w:divBdr>
            <w:top w:val="none" w:sz="0" w:space="0" w:color="auto"/>
            <w:left w:val="none" w:sz="0" w:space="0" w:color="auto"/>
            <w:bottom w:val="none" w:sz="0" w:space="0" w:color="auto"/>
            <w:right w:val="none" w:sz="0" w:space="0" w:color="auto"/>
          </w:divBdr>
        </w:div>
        <w:div w:id="392823321">
          <w:marLeft w:val="640"/>
          <w:marRight w:val="0"/>
          <w:marTop w:val="0"/>
          <w:marBottom w:val="0"/>
          <w:divBdr>
            <w:top w:val="none" w:sz="0" w:space="0" w:color="auto"/>
            <w:left w:val="none" w:sz="0" w:space="0" w:color="auto"/>
            <w:bottom w:val="none" w:sz="0" w:space="0" w:color="auto"/>
            <w:right w:val="none" w:sz="0" w:space="0" w:color="auto"/>
          </w:divBdr>
        </w:div>
        <w:div w:id="1969890644">
          <w:marLeft w:val="640"/>
          <w:marRight w:val="0"/>
          <w:marTop w:val="0"/>
          <w:marBottom w:val="0"/>
          <w:divBdr>
            <w:top w:val="none" w:sz="0" w:space="0" w:color="auto"/>
            <w:left w:val="none" w:sz="0" w:space="0" w:color="auto"/>
            <w:bottom w:val="none" w:sz="0" w:space="0" w:color="auto"/>
            <w:right w:val="none" w:sz="0" w:space="0" w:color="auto"/>
          </w:divBdr>
        </w:div>
        <w:div w:id="561067787">
          <w:marLeft w:val="640"/>
          <w:marRight w:val="0"/>
          <w:marTop w:val="0"/>
          <w:marBottom w:val="0"/>
          <w:divBdr>
            <w:top w:val="none" w:sz="0" w:space="0" w:color="auto"/>
            <w:left w:val="none" w:sz="0" w:space="0" w:color="auto"/>
            <w:bottom w:val="none" w:sz="0" w:space="0" w:color="auto"/>
            <w:right w:val="none" w:sz="0" w:space="0" w:color="auto"/>
          </w:divBdr>
        </w:div>
        <w:div w:id="873925751">
          <w:marLeft w:val="640"/>
          <w:marRight w:val="0"/>
          <w:marTop w:val="0"/>
          <w:marBottom w:val="0"/>
          <w:divBdr>
            <w:top w:val="none" w:sz="0" w:space="0" w:color="auto"/>
            <w:left w:val="none" w:sz="0" w:space="0" w:color="auto"/>
            <w:bottom w:val="none" w:sz="0" w:space="0" w:color="auto"/>
            <w:right w:val="none" w:sz="0" w:space="0" w:color="auto"/>
          </w:divBdr>
        </w:div>
        <w:div w:id="795829784">
          <w:marLeft w:val="640"/>
          <w:marRight w:val="0"/>
          <w:marTop w:val="0"/>
          <w:marBottom w:val="0"/>
          <w:divBdr>
            <w:top w:val="none" w:sz="0" w:space="0" w:color="auto"/>
            <w:left w:val="none" w:sz="0" w:space="0" w:color="auto"/>
            <w:bottom w:val="none" w:sz="0" w:space="0" w:color="auto"/>
            <w:right w:val="none" w:sz="0" w:space="0" w:color="auto"/>
          </w:divBdr>
        </w:div>
        <w:div w:id="1014067381">
          <w:marLeft w:val="640"/>
          <w:marRight w:val="0"/>
          <w:marTop w:val="0"/>
          <w:marBottom w:val="0"/>
          <w:divBdr>
            <w:top w:val="none" w:sz="0" w:space="0" w:color="auto"/>
            <w:left w:val="none" w:sz="0" w:space="0" w:color="auto"/>
            <w:bottom w:val="none" w:sz="0" w:space="0" w:color="auto"/>
            <w:right w:val="none" w:sz="0" w:space="0" w:color="auto"/>
          </w:divBdr>
        </w:div>
        <w:div w:id="1903446735">
          <w:marLeft w:val="640"/>
          <w:marRight w:val="0"/>
          <w:marTop w:val="0"/>
          <w:marBottom w:val="0"/>
          <w:divBdr>
            <w:top w:val="none" w:sz="0" w:space="0" w:color="auto"/>
            <w:left w:val="none" w:sz="0" w:space="0" w:color="auto"/>
            <w:bottom w:val="none" w:sz="0" w:space="0" w:color="auto"/>
            <w:right w:val="none" w:sz="0" w:space="0" w:color="auto"/>
          </w:divBdr>
        </w:div>
        <w:div w:id="238517957">
          <w:marLeft w:val="640"/>
          <w:marRight w:val="0"/>
          <w:marTop w:val="0"/>
          <w:marBottom w:val="0"/>
          <w:divBdr>
            <w:top w:val="none" w:sz="0" w:space="0" w:color="auto"/>
            <w:left w:val="none" w:sz="0" w:space="0" w:color="auto"/>
            <w:bottom w:val="none" w:sz="0" w:space="0" w:color="auto"/>
            <w:right w:val="none" w:sz="0" w:space="0" w:color="auto"/>
          </w:divBdr>
        </w:div>
        <w:div w:id="1998997864">
          <w:marLeft w:val="640"/>
          <w:marRight w:val="0"/>
          <w:marTop w:val="0"/>
          <w:marBottom w:val="0"/>
          <w:divBdr>
            <w:top w:val="none" w:sz="0" w:space="0" w:color="auto"/>
            <w:left w:val="none" w:sz="0" w:space="0" w:color="auto"/>
            <w:bottom w:val="none" w:sz="0" w:space="0" w:color="auto"/>
            <w:right w:val="none" w:sz="0" w:space="0" w:color="auto"/>
          </w:divBdr>
        </w:div>
        <w:div w:id="1065178695">
          <w:marLeft w:val="640"/>
          <w:marRight w:val="0"/>
          <w:marTop w:val="0"/>
          <w:marBottom w:val="0"/>
          <w:divBdr>
            <w:top w:val="none" w:sz="0" w:space="0" w:color="auto"/>
            <w:left w:val="none" w:sz="0" w:space="0" w:color="auto"/>
            <w:bottom w:val="none" w:sz="0" w:space="0" w:color="auto"/>
            <w:right w:val="none" w:sz="0" w:space="0" w:color="auto"/>
          </w:divBdr>
        </w:div>
        <w:div w:id="369184827">
          <w:marLeft w:val="640"/>
          <w:marRight w:val="0"/>
          <w:marTop w:val="0"/>
          <w:marBottom w:val="0"/>
          <w:divBdr>
            <w:top w:val="none" w:sz="0" w:space="0" w:color="auto"/>
            <w:left w:val="none" w:sz="0" w:space="0" w:color="auto"/>
            <w:bottom w:val="none" w:sz="0" w:space="0" w:color="auto"/>
            <w:right w:val="none" w:sz="0" w:space="0" w:color="auto"/>
          </w:divBdr>
        </w:div>
        <w:div w:id="344405884">
          <w:marLeft w:val="640"/>
          <w:marRight w:val="0"/>
          <w:marTop w:val="0"/>
          <w:marBottom w:val="0"/>
          <w:divBdr>
            <w:top w:val="none" w:sz="0" w:space="0" w:color="auto"/>
            <w:left w:val="none" w:sz="0" w:space="0" w:color="auto"/>
            <w:bottom w:val="none" w:sz="0" w:space="0" w:color="auto"/>
            <w:right w:val="none" w:sz="0" w:space="0" w:color="auto"/>
          </w:divBdr>
        </w:div>
        <w:div w:id="992174294">
          <w:marLeft w:val="640"/>
          <w:marRight w:val="0"/>
          <w:marTop w:val="0"/>
          <w:marBottom w:val="0"/>
          <w:divBdr>
            <w:top w:val="none" w:sz="0" w:space="0" w:color="auto"/>
            <w:left w:val="none" w:sz="0" w:space="0" w:color="auto"/>
            <w:bottom w:val="none" w:sz="0" w:space="0" w:color="auto"/>
            <w:right w:val="none" w:sz="0" w:space="0" w:color="auto"/>
          </w:divBdr>
        </w:div>
        <w:div w:id="113713683">
          <w:marLeft w:val="640"/>
          <w:marRight w:val="0"/>
          <w:marTop w:val="0"/>
          <w:marBottom w:val="0"/>
          <w:divBdr>
            <w:top w:val="none" w:sz="0" w:space="0" w:color="auto"/>
            <w:left w:val="none" w:sz="0" w:space="0" w:color="auto"/>
            <w:bottom w:val="none" w:sz="0" w:space="0" w:color="auto"/>
            <w:right w:val="none" w:sz="0" w:space="0" w:color="auto"/>
          </w:divBdr>
        </w:div>
        <w:div w:id="884945133">
          <w:marLeft w:val="640"/>
          <w:marRight w:val="0"/>
          <w:marTop w:val="0"/>
          <w:marBottom w:val="0"/>
          <w:divBdr>
            <w:top w:val="none" w:sz="0" w:space="0" w:color="auto"/>
            <w:left w:val="none" w:sz="0" w:space="0" w:color="auto"/>
            <w:bottom w:val="none" w:sz="0" w:space="0" w:color="auto"/>
            <w:right w:val="none" w:sz="0" w:space="0" w:color="auto"/>
          </w:divBdr>
        </w:div>
        <w:div w:id="497893086">
          <w:marLeft w:val="640"/>
          <w:marRight w:val="0"/>
          <w:marTop w:val="0"/>
          <w:marBottom w:val="0"/>
          <w:divBdr>
            <w:top w:val="none" w:sz="0" w:space="0" w:color="auto"/>
            <w:left w:val="none" w:sz="0" w:space="0" w:color="auto"/>
            <w:bottom w:val="none" w:sz="0" w:space="0" w:color="auto"/>
            <w:right w:val="none" w:sz="0" w:space="0" w:color="auto"/>
          </w:divBdr>
        </w:div>
        <w:div w:id="1750033468">
          <w:marLeft w:val="640"/>
          <w:marRight w:val="0"/>
          <w:marTop w:val="0"/>
          <w:marBottom w:val="0"/>
          <w:divBdr>
            <w:top w:val="none" w:sz="0" w:space="0" w:color="auto"/>
            <w:left w:val="none" w:sz="0" w:space="0" w:color="auto"/>
            <w:bottom w:val="none" w:sz="0" w:space="0" w:color="auto"/>
            <w:right w:val="none" w:sz="0" w:space="0" w:color="auto"/>
          </w:divBdr>
        </w:div>
        <w:div w:id="1817455209">
          <w:marLeft w:val="640"/>
          <w:marRight w:val="0"/>
          <w:marTop w:val="0"/>
          <w:marBottom w:val="0"/>
          <w:divBdr>
            <w:top w:val="none" w:sz="0" w:space="0" w:color="auto"/>
            <w:left w:val="none" w:sz="0" w:space="0" w:color="auto"/>
            <w:bottom w:val="none" w:sz="0" w:space="0" w:color="auto"/>
            <w:right w:val="none" w:sz="0" w:space="0" w:color="auto"/>
          </w:divBdr>
        </w:div>
        <w:div w:id="57746805">
          <w:marLeft w:val="640"/>
          <w:marRight w:val="0"/>
          <w:marTop w:val="0"/>
          <w:marBottom w:val="0"/>
          <w:divBdr>
            <w:top w:val="none" w:sz="0" w:space="0" w:color="auto"/>
            <w:left w:val="none" w:sz="0" w:space="0" w:color="auto"/>
            <w:bottom w:val="none" w:sz="0" w:space="0" w:color="auto"/>
            <w:right w:val="none" w:sz="0" w:space="0" w:color="auto"/>
          </w:divBdr>
        </w:div>
        <w:div w:id="495926302">
          <w:marLeft w:val="640"/>
          <w:marRight w:val="0"/>
          <w:marTop w:val="0"/>
          <w:marBottom w:val="0"/>
          <w:divBdr>
            <w:top w:val="none" w:sz="0" w:space="0" w:color="auto"/>
            <w:left w:val="none" w:sz="0" w:space="0" w:color="auto"/>
            <w:bottom w:val="none" w:sz="0" w:space="0" w:color="auto"/>
            <w:right w:val="none" w:sz="0" w:space="0" w:color="auto"/>
          </w:divBdr>
        </w:div>
        <w:div w:id="1580869624">
          <w:marLeft w:val="640"/>
          <w:marRight w:val="0"/>
          <w:marTop w:val="0"/>
          <w:marBottom w:val="0"/>
          <w:divBdr>
            <w:top w:val="none" w:sz="0" w:space="0" w:color="auto"/>
            <w:left w:val="none" w:sz="0" w:space="0" w:color="auto"/>
            <w:bottom w:val="none" w:sz="0" w:space="0" w:color="auto"/>
            <w:right w:val="none" w:sz="0" w:space="0" w:color="auto"/>
          </w:divBdr>
        </w:div>
        <w:div w:id="1709600238">
          <w:marLeft w:val="640"/>
          <w:marRight w:val="0"/>
          <w:marTop w:val="0"/>
          <w:marBottom w:val="0"/>
          <w:divBdr>
            <w:top w:val="none" w:sz="0" w:space="0" w:color="auto"/>
            <w:left w:val="none" w:sz="0" w:space="0" w:color="auto"/>
            <w:bottom w:val="none" w:sz="0" w:space="0" w:color="auto"/>
            <w:right w:val="none" w:sz="0" w:space="0" w:color="auto"/>
          </w:divBdr>
        </w:div>
      </w:divsChild>
    </w:div>
    <w:div w:id="1609389684">
      <w:bodyDiv w:val="1"/>
      <w:marLeft w:val="0"/>
      <w:marRight w:val="0"/>
      <w:marTop w:val="0"/>
      <w:marBottom w:val="0"/>
      <w:divBdr>
        <w:top w:val="none" w:sz="0" w:space="0" w:color="auto"/>
        <w:left w:val="none" w:sz="0" w:space="0" w:color="auto"/>
        <w:bottom w:val="none" w:sz="0" w:space="0" w:color="auto"/>
        <w:right w:val="none" w:sz="0" w:space="0" w:color="auto"/>
      </w:divBdr>
      <w:divsChild>
        <w:div w:id="1449742786">
          <w:marLeft w:val="640"/>
          <w:marRight w:val="0"/>
          <w:marTop w:val="0"/>
          <w:marBottom w:val="0"/>
          <w:divBdr>
            <w:top w:val="none" w:sz="0" w:space="0" w:color="auto"/>
            <w:left w:val="none" w:sz="0" w:space="0" w:color="auto"/>
            <w:bottom w:val="none" w:sz="0" w:space="0" w:color="auto"/>
            <w:right w:val="none" w:sz="0" w:space="0" w:color="auto"/>
          </w:divBdr>
        </w:div>
        <w:div w:id="706678520">
          <w:marLeft w:val="640"/>
          <w:marRight w:val="0"/>
          <w:marTop w:val="0"/>
          <w:marBottom w:val="0"/>
          <w:divBdr>
            <w:top w:val="none" w:sz="0" w:space="0" w:color="auto"/>
            <w:left w:val="none" w:sz="0" w:space="0" w:color="auto"/>
            <w:bottom w:val="none" w:sz="0" w:space="0" w:color="auto"/>
            <w:right w:val="none" w:sz="0" w:space="0" w:color="auto"/>
          </w:divBdr>
        </w:div>
        <w:div w:id="1365130741">
          <w:marLeft w:val="640"/>
          <w:marRight w:val="0"/>
          <w:marTop w:val="0"/>
          <w:marBottom w:val="0"/>
          <w:divBdr>
            <w:top w:val="none" w:sz="0" w:space="0" w:color="auto"/>
            <w:left w:val="none" w:sz="0" w:space="0" w:color="auto"/>
            <w:bottom w:val="none" w:sz="0" w:space="0" w:color="auto"/>
            <w:right w:val="none" w:sz="0" w:space="0" w:color="auto"/>
          </w:divBdr>
        </w:div>
        <w:div w:id="2048598441">
          <w:marLeft w:val="640"/>
          <w:marRight w:val="0"/>
          <w:marTop w:val="0"/>
          <w:marBottom w:val="0"/>
          <w:divBdr>
            <w:top w:val="none" w:sz="0" w:space="0" w:color="auto"/>
            <w:left w:val="none" w:sz="0" w:space="0" w:color="auto"/>
            <w:bottom w:val="none" w:sz="0" w:space="0" w:color="auto"/>
            <w:right w:val="none" w:sz="0" w:space="0" w:color="auto"/>
          </w:divBdr>
        </w:div>
        <w:div w:id="1525317150">
          <w:marLeft w:val="640"/>
          <w:marRight w:val="0"/>
          <w:marTop w:val="0"/>
          <w:marBottom w:val="0"/>
          <w:divBdr>
            <w:top w:val="none" w:sz="0" w:space="0" w:color="auto"/>
            <w:left w:val="none" w:sz="0" w:space="0" w:color="auto"/>
            <w:bottom w:val="none" w:sz="0" w:space="0" w:color="auto"/>
            <w:right w:val="none" w:sz="0" w:space="0" w:color="auto"/>
          </w:divBdr>
        </w:div>
        <w:div w:id="1984692888">
          <w:marLeft w:val="640"/>
          <w:marRight w:val="0"/>
          <w:marTop w:val="0"/>
          <w:marBottom w:val="0"/>
          <w:divBdr>
            <w:top w:val="none" w:sz="0" w:space="0" w:color="auto"/>
            <w:left w:val="none" w:sz="0" w:space="0" w:color="auto"/>
            <w:bottom w:val="none" w:sz="0" w:space="0" w:color="auto"/>
            <w:right w:val="none" w:sz="0" w:space="0" w:color="auto"/>
          </w:divBdr>
        </w:div>
        <w:div w:id="2130925822">
          <w:marLeft w:val="640"/>
          <w:marRight w:val="0"/>
          <w:marTop w:val="0"/>
          <w:marBottom w:val="0"/>
          <w:divBdr>
            <w:top w:val="none" w:sz="0" w:space="0" w:color="auto"/>
            <w:left w:val="none" w:sz="0" w:space="0" w:color="auto"/>
            <w:bottom w:val="none" w:sz="0" w:space="0" w:color="auto"/>
            <w:right w:val="none" w:sz="0" w:space="0" w:color="auto"/>
          </w:divBdr>
        </w:div>
        <w:div w:id="769472680">
          <w:marLeft w:val="640"/>
          <w:marRight w:val="0"/>
          <w:marTop w:val="0"/>
          <w:marBottom w:val="0"/>
          <w:divBdr>
            <w:top w:val="none" w:sz="0" w:space="0" w:color="auto"/>
            <w:left w:val="none" w:sz="0" w:space="0" w:color="auto"/>
            <w:bottom w:val="none" w:sz="0" w:space="0" w:color="auto"/>
            <w:right w:val="none" w:sz="0" w:space="0" w:color="auto"/>
          </w:divBdr>
        </w:div>
        <w:div w:id="797840248">
          <w:marLeft w:val="640"/>
          <w:marRight w:val="0"/>
          <w:marTop w:val="0"/>
          <w:marBottom w:val="0"/>
          <w:divBdr>
            <w:top w:val="none" w:sz="0" w:space="0" w:color="auto"/>
            <w:left w:val="none" w:sz="0" w:space="0" w:color="auto"/>
            <w:bottom w:val="none" w:sz="0" w:space="0" w:color="auto"/>
            <w:right w:val="none" w:sz="0" w:space="0" w:color="auto"/>
          </w:divBdr>
        </w:div>
        <w:div w:id="1852602800">
          <w:marLeft w:val="640"/>
          <w:marRight w:val="0"/>
          <w:marTop w:val="0"/>
          <w:marBottom w:val="0"/>
          <w:divBdr>
            <w:top w:val="none" w:sz="0" w:space="0" w:color="auto"/>
            <w:left w:val="none" w:sz="0" w:space="0" w:color="auto"/>
            <w:bottom w:val="none" w:sz="0" w:space="0" w:color="auto"/>
            <w:right w:val="none" w:sz="0" w:space="0" w:color="auto"/>
          </w:divBdr>
        </w:div>
        <w:div w:id="1868522663">
          <w:marLeft w:val="640"/>
          <w:marRight w:val="0"/>
          <w:marTop w:val="0"/>
          <w:marBottom w:val="0"/>
          <w:divBdr>
            <w:top w:val="none" w:sz="0" w:space="0" w:color="auto"/>
            <w:left w:val="none" w:sz="0" w:space="0" w:color="auto"/>
            <w:bottom w:val="none" w:sz="0" w:space="0" w:color="auto"/>
            <w:right w:val="none" w:sz="0" w:space="0" w:color="auto"/>
          </w:divBdr>
        </w:div>
        <w:div w:id="2108043342">
          <w:marLeft w:val="640"/>
          <w:marRight w:val="0"/>
          <w:marTop w:val="0"/>
          <w:marBottom w:val="0"/>
          <w:divBdr>
            <w:top w:val="none" w:sz="0" w:space="0" w:color="auto"/>
            <w:left w:val="none" w:sz="0" w:space="0" w:color="auto"/>
            <w:bottom w:val="none" w:sz="0" w:space="0" w:color="auto"/>
            <w:right w:val="none" w:sz="0" w:space="0" w:color="auto"/>
          </w:divBdr>
        </w:div>
        <w:div w:id="948245700">
          <w:marLeft w:val="640"/>
          <w:marRight w:val="0"/>
          <w:marTop w:val="0"/>
          <w:marBottom w:val="0"/>
          <w:divBdr>
            <w:top w:val="none" w:sz="0" w:space="0" w:color="auto"/>
            <w:left w:val="none" w:sz="0" w:space="0" w:color="auto"/>
            <w:bottom w:val="none" w:sz="0" w:space="0" w:color="auto"/>
            <w:right w:val="none" w:sz="0" w:space="0" w:color="auto"/>
          </w:divBdr>
        </w:div>
        <w:div w:id="678238269">
          <w:marLeft w:val="640"/>
          <w:marRight w:val="0"/>
          <w:marTop w:val="0"/>
          <w:marBottom w:val="0"/>
          <w:divBdr>
            <w:top w:val="none" w:sz="0" w:space="0" w:color="auto"/>
            <w:left w:val="none" w:sz="0" w:space="0" w:color="auto"/>
            <w:bottom w:val="none" w:sz="0" w:space="0" w:color="auto"/>
            <w:right w:val="none" w:sz="0" w:space="0" w:color="auto"/>
          </w:divBdr>
        </w:div>
        <w:div w:id="2034375479">
          <w:marLeft w:val="640"/>
          <w:marRight w:val="0"/>
          <w:marTop w:val="0"/>
          <w:marBottom w:val="0"/>
          <w:divBdr>
            <w:top w:val="none" w:sz="0" w:space="0" w:color="auto"/>
            <w:left w:val="none" w:sz="0" w:space="0" w:color="auto"/>
            <w:bottom w:val="none" w:sz="0" w:space="0" w:color="auto"/>
            <w:right w:val="none" w:sz="0" w:space="0" w:color="auto"/>
          </w:divBdr>
        </w:div>
        <w:div w:id="786311347">
          <w:marLeft w:val="640"/>
          <w:marRight w:val="0"/>
          <w:marTop w:val="0"/>
          <w:marBottom w:val="0"/>
          <w:divBdr>
            <w:top w:val="none" w:sz="0" w:space="0" w:color="auto"/>
            <w:left w:val="none" w:sz="0" w:space="0" w:color="auto"/>
            <w:bottom w:val="none" w:sz="0" w:space="0" w:color="auto"/>
            <w:right w:val="none" w:sz="0" w:space="0" w:color="auto"/>
          </w:divBdr>
        </w:div>
        <w:div w:id="1830553793">
          <w:marLeft w:val="640"/>
          <w:marRight w:val="0"/>
          <w:marTop w:val="0"/>
          <w:marBottom w:val="0"/>
          <w:divBdr>
            <w:top w:val="none" w:sz="0" w:space="0" w:color="auto"/>
            <w:left w:val="none" w:sz="0" w:space="0" w:color="auto"/>
            <w:bottom w:val="none" w:sz="0" w:space="0" w:color="auto"/>
            <w:right w:val="none" w:sz="0" w:space="0" w:color="auto"/>
          </w:divBdr>
        </w:div>
        <w:div w:id="1346635049">
          <w:marLeft w:val="640"/>
          <w:marRight w:val="0"/>
          <w:marTop w:val="0"/>
          <w:marBottom w:val="0"/>
          <w:divBdr>
            <w:top w:val="none" w:sz="0" w:space="0" w:color="auto"/>
            <w:left w:val="none" w:sz="0" w:space="0" w:color="auto"/>
            <w:bottom w:val="none" w:sz="0" w:space="0" w:color="auto"/>
            <w:right w:val="none" w:sz="0" w:space="0" w:color="auto"/>
          </w:divBdr>
        </w:div>
        <w:div w:id="2028174183">
          <w:marLeft w:val="640"/>
          <w:marRight w:val="0"/>
          <w:marTop w:val="0"/>
          <w:marBottom w:val="0"/>
          <w:divBdr>
            <w:top w:val="none" w:sz="0" w:space="0" w:color="auto"/>
            <w:left w:val="none" w:sz="0" w:space="0" w:color="auto"/>
            <w:bottom w:val="none" w:sz="0" w:space="0" w:color="auto"/>
            <w:right w:val="none" w:sz="0" w:space="0" w:color="auto"/>
          </w:divBdr>
        </w:div>
        <w:div w:id="1423447998">
          <w:marLeft w:val="640"/>
          <w:marRight w:val="0"/>
          <w:marTop w:val="0"/>
          <w:marBottom w:val="0"/>
          <w:divBdr>
            <w:top w:val="none" w:sz="0" w:space="0" w:color="auto"/>
            <w:left w:val="none" w:sz="0" w:space="0" w:color="auto"/>
            <w:bottom w:val="none" w:sz="0" w:space="0" w:color="auto"/>
            <w:right w:val="none" w:sz="0" w:space="0" w:color="auto"/>
          </w:divBdr>
        </w:div>
        <w:div w:id="1965235523">
          <w:marLeft w:val="640"/>
          <w:marRight w:val="0"/>
          <w:marTop w:val="0"/>
          <w:marBottom w:val="0"/>
          <w:divBdr>
            <w:top w:val="none" w:sz="0" w:space="0" w:color="auto"/>
            <w:left w:val="none" w:sz="0" w:space="0" w:color="auto"/>
            <w:bottom w:val="none" w:sz="0" w:space="0" w:color="auto"/>
            <w:right w:val="none" w:sz="0" w:space="0" w:color="auto"/>
          </w:divBdr>
        </w:div>
        <w:div w:id="457454073">
          <w:marLeft w:val="640"/>
          <w:marRight w:val="0"/>
          <w:marTop w:val="0"/>
          <w:marBottom w:val="0"/>
          <w:divBdr>
            <w:top w:val="none" w:sz="0" w:space="0" w:color="auto"/>
            <w:left w:val="none" w:sz="0" w:space="0" w:color="auto"/>
            <w:bottom w:val="none" w:sz="0" w:space="0" w:color="auto"/>
            <w:right w:val="none" w:sz="0" w:space="0" w:color="auto"/>
          </w:divBdr>
        </w:div>
        <w:div w:id="1135484653">
          <w:marLeft w:val="640"/>
          <w:marRight w:val="0"/>
          <w:marTop w:val="0"/>
          <w:marBottom w:val="0"/>
          <w:divBdr>
            <w:top w:val="none" w:sz="0" w:space="0" w:color="auto"/>
            <w:left w:val="none" w:sz="0" w:space="0" w:color="auto"/>
            <w:bottom w:val="none" w:sz="0" w:space="0" w:color="auto"/>
            <w:right w:val="none" w:sz="0" w:space="0" w:color="auto"/>
          </w:divBdr>
        </w:div>
        <w:div w:id="158229973">
          <w:marLeft w:val="640"/>
          <w:marRight w:val="0"/>
          <w:marTop w:val="0"/>
          <w:marBottom w:val="0"/>
          <w:divBdr>
            <w:top w:val="none" w:sz="0" w:space="0" w:color="auto"/>
            <w:left w:val="none" w:sz="0" w:space="0" w:color="auto"/>
            <w:bottom w:val="none" w:sz="0" w:space="0" w:color="auto"/>
            <w:right w:val="none" w:sz="0" w:space="0" w:color="auto"/>
          </w:divBdr>
        </w:div>
        <w:div w:id="1078022104">
          <w:marLeft w:val="640"/>
          <w:marRight w:val="0"/>
          <w:marTop w:val="0"/>
          <w:marBottom w:val="0"/>
          <w:divBdr>
            <w:top w:val="none" w:sz="0" w:space="0" w:color="auto"/>
            <w:left w:val="none" w:sz="0" w:space="0" w:color="auto"/>
            <w:bottom w:val="none" w:sz="0" w:space="0" w:color="auto"/>
            <w:right w:val="none" w:sz="0" w:space="0" w:color="auto"/>
          </w:divBdr>
        </w:div>
        <w:div w:id="1137381103">
          <w:marLeft w:val="640"/>
          <w:marRight w:val="0"/>
          <w:marTop w:val="0"/>
          <w:marBottom w:val="0"/>
          <w:divBdr>
            <w:top w:val="none" w:sz="0" w:space="0" w:color="auto"/>
            <w:left w:val="none" w:sz="0" w:space="0" w:color="auto"/>
            <w:bottom w:val="none" w:sz="0" w:space="0" w:color="auto"/>
            <w:right w:val="none" w:sz="0" w:space="0" w:color="auto"/>
          </w:divBdr>
        </w:div>
        <w:div w:id="1646087115">
          <w:marLeft w:val="640"/>
          <w:marRight w:val="0"/>
          <w:marTop w:val="0"/>
          <w:marBottom w:val="0"/>
          <w:divBdr>
            <w:top w:val="none" w:sz="0" w:space="0" w:color="auto"/>
            <w:left w:val="none" w:sz="0" w:space="0" w:color="auto"/>
            <w:bottom w:val="none" w:sz="0" w:space="0" w:color="auto"/>
            <w:right w:val="none" w:sz="0" w:space="0" w:color="auto"/>
          </w:divBdr>
        </w:div>
        <w:div w:id="1095054381">
          <w:marLeft w:val="640"/>
          <w:marRight w:val="0"/>
          <w:marTop w:val="0"/>
          <w:marBottom w:val="0"/>
          <w:divBdr>
            <w:top w:val="none" w:sz="0" w:space="0" w:color="auto"/>
            <w:left w:val="none" w:sz="0" w:space="0" w:color="auto"/>
            <w:bottom w:val="none" w:sz="0" w:space="0" w:color="auto"/>
            <w:right w:val="none" w:sz="0" w:space="0" w:color="auto"/>
          </w:divBdr>
        </w:div>
        <w:div w:id="1109935045">
          <w:marLeft w:val="640"/>
          <w:marRight w:val="0"/>
          <w:marTop w:val="0"/>
          <w:marBottom w:val="0"/>
          <w:divBdr>
            <w:top w:val="none" w:sz="0" w:space="0" w:color="auto"/>
            <w:left w:val="none" w:sz="0" w:space="0" w:color="auto"/>
            <w:bottom w:val="none" w:sz="0" w:space="0" w:color="auto"/>
            <w:right w:val="none" w:sz="0" w:space="0" w:color="auto"/>
          </w:divBdr>
        </w:div>
        <w:div w:id="1802533051">
          <w:marLeft w:val="640"/>
          <w:marRight w:val="0"/>
          <w:marTop w:val="0"/>
          <w:marBottom w:val="0"/>
          <w:divBdr>
            <w:top w:val="none" w:sz="0" w:space="0" w:color="auto"/>
            <w:left w:val="none" w:sz="0" w:space="0" w:color="auto"/>
            <w:bottom w:val="none" w:sz="0" w:space="0" w:color="auto"/>
            <w:right w:val="none" w:sz="0" w:space="0" w:color="auto"/>
          </w:divBdr>
        </w:div>
        <w:div w:id="1012100961">
          <w:marLeft w:val="640"/>
          <w:marRight w:val="0"/>
          <w:marTop w:val="0"/>
          <w:marBottom w:val="0"/>
          <w:divBdr>
            <w:top w:val="none" w:sz="0" w:space="0" w:color="auto"/>
            <w:left w:val="none" w:sz="0" w:space="0" w:color="auto"/>
            <w:bottom w:val="none" w:sz="0" w:space="0" w:color="auto"/>
            <w:right w:val="none" w:sz="0" w:space="0" w:color="auto"/>
          </w:divBdr>
        </w:div>
        <w:div w:id="368337336">
          <w:marLeft w:val="640"/>
          <w:marRight w:val="0"/>
          <w:marTop w:val="0"/>
          <w:marBottom w:val="0"/>
          <w:divBdr>
            <w:top w:val="none" w:sz="0" w:space="0" w:color="auto"/>
            <w:left w:val="none" w:sz="0" w:space="0" w:color="auto"/>
            <w:bottom w:val="none" w:sz="0" w:space="0" w:color="auto"/>
            <w:right w:val="none" w:sz="0" w:space="0" w:color="auto"/>
          </w:divBdr>
        </w:div>
        <w:div w:id="114759457">
          <w:marLeft w:val="640"/>
          <w:marRight w:val="0"/>
          <w:marTop w:val="0"/>
          <w:marBottom w:val="0"/>
          <w:divBdr>
            <w:top w:val="none" w:sz="0" w:space="0" w:color="auto"/>
            <w:left w:val="none" w:sz="0" w:space="0" w:color="auto"/>
            <w:bottom w:val="none" w:sz="0" w:space="0" w:color="auto"/>
            <w:right w:val="none" w:sz="0" w:space="0" w:color="auto"/>
          </w:divBdr>
        </w:div>
        <w:div w:id="1570922232">
          <w:marLeft w:val="640"/>
          <w:marRight w:val="0"/>
          <w:marTop w:val="0"/>
          <w:marBottom w:val="0"/>
          <w:divBdr>
            <w:top w:val="none" w:sz="0" w:space="0" w:color="auto"/>
            <w:left w:val="none" w:sz="0" w:space="0" w:color="auto"/>
            <w:bottom w:val="none" w:sz="0" w:space="0" w:color="auto"/>
            <w:right w:val="none" w:sz="0" w:space="0" w:color="auto"/>
          </w:divBdr>
        </w:div>
        <w:div w:id="1763337547">
          <w:marLeft w:val="640"/>
          <w:marRight w:val="0"/>
          <w:marTop w:val="0"/>
          <w:marBottom w:val="0"/>
          <w:divBdr>
            <w:top w:val="none" w:sz="0" w:space="0" w:color="auto"/>
            <w:left w:val="none" w:sz="0" w:space="0" w:color="auto"/>
            <w:bottom w:val="none" w:sz="0" w:space="0" w:color="auto"/>
            <w:right w:val="none" w:sz="0" w:space="0" w:color="auto"/>
          </w:divBdr>
        </w:div>
        <w:div w:id="35740018">
          <w:marLeft w:val="640"/>
          <w:marRight w:val="0"/>
          <w:marTop w:val="0"/>
          <w:marBottom w:val="0"/>
          <w:divBdr>
            <w:top w:val="none" w:sz="0" w:space="0" w:color="auto"/>
            <w:left w:val="none" w:sz="0" w:space="0" w:color="auto"/>
            <w:bottom w:val="none" w:sz="0" w:space="0" w:color="auto"/>
            <w:right w:val="none" w:sz="0" w:space="0" w:color="auto"/>
          </w:divBdr>
        </w:div>
        <w:div w:id="163208598">
          <w:marLeft w:val="640"/>
          <w:marRight w:val="0"/>
          <w:marTop w:val="0"/>
          <w:marBottom w:val="0"/>
          <w:divBdr>
            <w:top w:val="none" w:sz="0" w:space="0" w:color="auto"/>
            <w:left w:val="none" w:sz="0" w:space="0" w:color="auto"/>
            <w:bottom w:val="none" w:sz="0" w:space="0" w:color="auto"/>
            <w:right w:val="none" w:sz="0" w:space="0" w:color="auto"/>
          </w:divBdr>
        </w:div>
        <w:div w:id="1694719804">
          <w:marLeft w:val="640"/>
          <w:marRight w:val="0"/>
          <w:marTop w:val="0"/>
          <w:marBottom w:val="0"/>
          <w:divBdr>
            <w:top w:val="none" w:sz="0" w:space="0" w:color="auto"/>
            <w:left w:val="none" w:sz="0" w:space="0" w:color="auto"/>
            <w:bottom w:val="none" w:sz="0" w:space="0" w:color="auto"/>
            <w:right w:val="none" w:sz="0" w:space="0" w:color="auto"/>
          </w:divBdr>
        </w:div>
        <w:div w:id="898786683">
          <w:marLeft w:val="640"/>
          <w:marRight w:val="0"/>
          <w:marTop w:val="0"/>
          <w:marBottom w:val="0"/>
          <w:divBdr>
            <w:top w:val="none" w:sz="0" w:space="0" w:color="auto"/>
            <w:left w:val="none" w:sz="0" w:space="0" w:color="auto"/>
            <w:bottom w:val="none" w:sz="0" w:space="0" w:color="auto"/>
            <w:right w:val="none" w:sz="0" w:space="0" w:color="auto"/>
          </w:divBdr>
        </w:div>
        <w:div w:id="1382092836">
          <w:marLeft w:val="640"/>
          <w:marRight w:val="0"/>
          <w:marTop w:val="0"/>
          <w:marBottom w:val="0"/>
          <w:divBdr>
            <w:top w:val="none" w:sz="0" w:space="0" w:color="auto"/>
            <w:left w:val="none" w:sz="0" w:space="0" w:color="auto"/>
            <w:bottom w:val="none" w:sz="0" w:space="0" w:color="auto"/>
            <w:right w:val="none" w:sz="0" w:space="0" w:color="auto"/>
          </w:divBdr>
        </w:div>
        <w:div w:id="1273633067">
          <w:marLeft w:val="640"/>
          <w:marRight w:val="0"/>
          <w:marTop w:val="0"/>
          <w:marBottom w:val="0"/>
          <w:divBdr>
            <w:top w:val="none" w:sz="0" w:space="0" w:color="auto"/>
            <w:left w:val="none" w:sz="0" w:space="0" w:color="auto"/>
            <w:bottom w:val="none" w:sz="0" w:space="0" w:color="auto"/>
            <w:right w:val="none" w:sz="0" w:space="0" w:color="auto"/>
          </w:divBdr>
        </w:div>
        <w:div w:id="492378226">
          <w:marLeft w:val="640"/>
          <w:marRight w:val="0"/>
          <w:marTop w:val="0"/>
          <w:marBottom w:val="0"/>
          <w:divBdr>
            <w:top w:val="none" w:sz="0" w:space="0" w:color="auto"/>
            <w:left w:val="none" w:sz="0" w:space="0" w:color="auto"/>
            <w:bottom w:val="none" w:sz="0" w:space="0" w:color="auto"/>
            <w:right w:val="none" w:sz="0" w:space="0" w:color="auto"/>
          </w:divBdr>
        </w:div>
        <w:div w:id="1551263374">
          <w:marLeft w:val="640"/>
          <w:marRight w:val="0"/>
          <w:marTop w:val="0"/>
          <w:marBottom w:val="0"/>
          <w:divBdr>
            <w:top w:val="none" w:sz="0" w:space="0" w:color="auto"/>
            <w:left w:val="none" w:sz="0" w:space="0" w:color="auto"/>
            <w:bottom w:val="none" w:sz="0" w:space="0" w:color="auto"/>
            <w:right w:val="none" w:sz="0" w:space="0" w:color="auto"/>
          </w:divBdr>
        </w:div>
        <w:div w:id="1830635321">
          <w:marLeft w:val="640"/>
          <w:marRight w:val="0"/>
          <w:marTop w:val="0"/>
          <w:marBottom w:val="0"/>
          <w:divBdr>
            <w:top w:val="none" w:sz="0" w:space="0" w:color="auto"/>
            <w:left w:val="none" w:sz="0" w:space="0" w:color="auto"/>
            <w:bottom w:val="none" w:sz="0" w:space="0" w:color="auto"/>
            <w:right w:val="none" w:sz="0" w:space="0" w:color="auto"/>
          </w:divBdr>
        </w:div>
        <w:div w:id="1938366805">
          <w:marLeft w:val="640"/>
          <w:marRight w:val="0"/>
          <w:marTop w:val="0"/>
          <w:marBottom w:val="0"/>
          <w:divBdr>
            <w:top w:val="none" w:sz="0" w:space="0" w:color="auto"/>
            <w:left w:val="none" w:sz="0" w:space="0" w:color="auto"/>
            <w:bottom w:val="none" w:sz="0" w:space="0" w:color="auto"/>
            <w:right w:val="none" w:sz="0" w:space="0" w:color="auto"/>
          </w:divBdr>
        </w:div>
        <w:div w:id="1381516386">
          <w:marLeft w:val="640"/>
          <w:marRight w:val="0"/>
          <w:marTop w:val="0"/>
          <w:marBottom w:val="0"/>
          <w:divBdr>
            <w:top w:val="none" w:sz="0" w:space="0" w:color="auto"/>
            <w:left w:val="none" w:sz="0" w:space="0" w:color="auto"/>
            <w:bottom w:val="none" w:sz="0" w:space="0" w:color="auto"/>
            <w:right w:val="none" w:sz="0" w:space="0" w:color="auto"/>
          </w:divBdr>
        </w:div>
        <w:div w:id="2022392768">
          <w:marLeft w:val="640"/>
          <w:marRight w:val="0"/>
          <w:marTop w:val="0"/>
          <w:marBottom w:val="0"/>
          <w:divBdr>
            <w:top w:val="none" w:sz="0" w:space="0" w:color="auto"/>
            <w:left w:val="none" w:sz="0" w:space="0" w:color="auto"/>
            <w:bottom w:val="none" w:sz="0" w:space="0" w:color="auto"/>
            <w:right w:val="none" w:sz="0" w:space="0" w:color="auto"/>
          </w:divBdr>
        </w:div>
        <w:div w:id="846675524">
          <w:marLeft w:val="640"/>
          <w:marRight w:val="0"/>
          <w:marTop w:val="0"/>
          <w:marBottom w:val="0"/>
          <w:divBdr>
            <w:top w:val="none" w:sz="0" w:space="0" w:color="auto"/>
            <w:left w:val="none" w:sz="0" w:space="0" w:color="auto"/>
            <w:bottom w:val="none" w:sz="0" w:space="0" w:color="auto"/>
            <w:right w:val="none" w:sz="0" w:space="0" w:color="auto"/>
          </w:divBdr>
        </w:div>
        <w:div w:id="1341657849">
          <w:marLeft w:val="640"/>
          <w:marRight w:val="0"/>
          <w:marTop w:val="0"/>
          <w:marBottom w:val="0"/>
          <w:divBdr>
            <w:top w:val="none" w:sz="0" w:space="0" w:color="auto"/>
            <w:left w:val="none" w:sz="0" w:space="0" w:color="auto"/>
            <w:bottom w:val="none" w:sz="0" w:space="0" w:color="auto"/>
            <w:right w:val="none" w:sz="0" w:space="0" w:color="auto"/>
          </w:divBdr>
        </w:div>
        <w:div w:id="1447389680">
          <w:marLeft w:val="640"/>
          <w:marRight w:val="0"/>
          <w:marTop w:val="0"/>
          <w:marBottom w:val="0"/>
          <w:divBdr>
            <w:top w:val="none" w:sz="0" w:space="0" w:color="auto"/>
            <w:left w:val="none" w:sz="0" w:space="0" w:color="auto"/>
            <w:bottom w:val="none" w:sz="0" w:space="0" w:color="auto"/>
            <w:right w:val="none" w:sz="0" w:space="0" w:color="auto"/>
          </w:divBdr>
        </w:div>
        <w:div w:id="1278098654">
          <w:marLeft w:val="640"/>
          <w:marRight w:val="0"/>
          <w:marTop w:val="0"/>
          <w:marBottom w:val="0"/>
          <w:divBdr>
            <w:top w:val="none" w:sz="0" w:space="0" w:color="auto"/>
            <w:left w:val="none" w:sz="0" w:space="0" w:color="auto"/>
            <w:bottom w:val="none" w:sz="0" w:space="0" w:color="auto"/>
            <w:right w:val="none" w:sz="0" w:space="0" w:color="auto"/>
          </w:divBdr>
        </w:div>
        <w:div w:id="451632794">
          <w:marLeft w:val="640"/>
          <w:marRight w:val="0"/>
          <w:marTop w:val="0"/>
          <w:marBottom w:val="0"/>
          <w:divBdr>
            <w:top w:val="none" w:sz="0" w:space="0" w:color="auto"/>
            <w:left w:val="none" w:sz="0" w:space="0" w:color="auto"/>
            <w:bottom w:val="none" w:sz="0" w:space="0" w:color="auto"/>
            <w:right w:val="none" w:sz="0" w:space="0" w:color="auto"/>
          </w:divBdr>
        </w:div>
        <w:div w:id="1786919623">
          <w:marLeft w:val="640"/>
          <w:marRight w:val="0"/>
          <w:marTop w:val="0"/>
          <w:marBottom w:val="0"/>
          <w:divBdr>
            <w:top w:val="none" w:sz="0" w:space="0" w:color="auto"/>
            <w:left w:val="none" w:sz="0" w:space="0" w:color="auto"/>
            <w:bottom w:val="none" w:sz="0" w:space="0" w:color="auto"/>
            <w:right w:val="none" w:sz="0" w:space="0" w:color="auto"/>
          </w:divBdr>
        </w:div>
        <w:div w:id="2139295537">
          <w:marLeft w:val="640"/>
          <w:marRight w:val="0"/>
          <w:marTop w:val="0"/>
          <w:marBottom w:val="0"/>
          <w:divBdr>
            <w:top w:val="none" w:sz="0" w:space="0" w:color="auto"/>
            <w:left w:val="none" w:sz="0" w:space="0" w:color="auto"/>
            <w:bottom w:val="none" w:sz="0" w:space="0" w:color="auto"/>
            <w:right w:val="none" w:sz="0" w:space="0" w:color="auto"/>
          </w:divBdr>
        </w:div>
        <w:div w:id="1712417882">
          <w:marLeft w:val="640"/>
          <w:marRight w:val="0"/>
          <w:marTop w:val="0"/>
          <w:marBottom w:val="0"/>
          <w:divBdr>
            <w:top w:val="none" w:sz="0" w:space="0" w:color="auto"/>
            <w:left w:val="none" w:sz="0" w:space="0" w:color="auto"/>
            <w:bottom w:val="none" w:sz="0" w:space="0" w:color="auto"/>
            <w:right w:val="none" w:sz="0" w:space="0" w:color="auto"/>
          </w:divBdr>
        </w:div>
        <w:div w:id="1857380829">
          <w:marLeft w:val="640"/>
          <w:marRight w:val="0"/>
          <w:marTop w:val="0"/>
          <w:marBottom w:val="0"/>
          <w:divBdr>
            <w:top w:val="none" w:sz="0" w:space="0" w:color="auto"/>
            <w:left w:val="none" w:sz="0" w:space="0" w:color="auto"/>
            <w:bottom w:val="none" w:sz="0" w:space="0" w:color="auto"/>
            <w:right w:val="none" w:sz="0" w:space="0" w:color="auto"/>
          </w:divBdr>
        </w:div>
        <w:div w:id="1879901576">
          <w:marLeft w:val="640"/>
          <w:marRight w:val="0"/>
          <w:marTop w:val="0"/>
          <w:marBottom w:val="0"/>
          <w:divBdr>
            <w:top w:val="none" w:sz="0" w:space="0" w:color="auto"/>
            <w:left w:val="none" w:sz="0" w:space="0" w:color="auto"/>
            <w:bottom w:val="none" w:sz="0" w:space="0" w:color="auto"/>
            <w:right w:val="none" w:sz="0" w:space="0" w:color="auto"/>
          </w:divBdr>
        </w:div>
        <w:div w:id="1145589154">
          <w:marLeft w:val="640"/>
          <w:marRight w:val="0"/>
          <w:marTop w:val="0"/>
          <w:marBottom w:val="0"/>
          <w:divBdr>
            <w:top w:val="none" w:sz="0" w:space="0" w:color="auto"/>
            <w:left w:val="none" w:sz="0" w:space="0" w:color="auto"/>
            <w:bottom w:val="none" w:sz="0" w:space="0" w:color="auto"/>
            <w:right w:val="none" w:sz="0" w:space="0" w:color="auto"/>
          </w:divBdr>
        </w:div>
        <w:div w:id="1278683006">
          <w:marLeft w:val="640"/>
          <w:marRight w:val="0"/>
          <w:marTop w:val="0"/>
          <w:marBottom w:val="0"/>
          <w:divBdr>
            <w:top w:val="none" w:sz="0" w:space="0" w:color="auto"/>
            <w:left w:val="none" w:sz="0" w:space="0" w:color="auto"/>
            <w:bottom w:val="none" w:sz="0" w:space="0" w:color="auto"/>
            <w:right w:val="none" w:sz="0" w:space="0" w:color="auto"/>
          </w:divBdr>
        </w:div>
        <w:div w:id="561912580">
          <w:marLeft w:val="640"/>
          <w:marRight w:val="0"/>
          <w:marTop w:val="0"/>
          <w:marBottom w:val="0"/>
          <w:divBdr>
            <w:top w:val="none" w:sz="0" w:space="0" w:color="auto"/>
            <w:left w:val="none" w:sz="0" w:space="0" w:color="auto"/>
            <w:bottom w:val="none" w:sz="0" w:space="0" w:color="auto"/>
            <w:right w:val="none" w:sz="0" w:space="0" w:color="auto"/>
          </w:divBdr>
        </w:div>
        <w:div w:id="1857452377">
          <w:marLeft w:val="640"/>
          <w:marRight w:val="0"/>
          <w:marTop w:val="0"/>
          <w:marBottom w:val="0"/>
          <w:divBdr>
            <w:top w:val="none" w:sz="0" w:space="0" w:color="auto"/>
            <w:left w:val="none" w:sz="0" w:space="0" w:color="auto"/>
            <w:bottom w:val="none" w:sz="0" w:space="0" w:color="auto"/>
            <w:right w:val="none" w:sz="0" w:space="0" w:color="auto"/>
          </w:divBdr>
        </w:div>
        <w:div w:id="83844782">
          <w:marLeft w:val="640"/>
          <w:marRight w:val="0"/>
          <w:marTop w:val="0"/>
          <w:marBottom w:val="0"/>
          <w:divBdr>
            <w:top w:val="none" w:sz="0" w:space="0" w:color="auto"/>
            <w:left w:val="none" w:sz="0" w:space="0" w:color="auto"/>
            <w:bottom w:val="none" w:sz="0" w:space="0" w:color="auto"/>
            <w:right w:val="none" w:sz="0" w:space="0" w:color="auto"/>
          </w:divBdr>
        </w:div>
        <w:div w:id="1325745343">
          <w:marLeft w:val="640"/>
          <w:marRight w:val="0"/>
          <w:marTop w:val="0"/>
          <w:marBottom w:val="0"/>
          <w:divBdr>
            <w:top w:val="none" w:sz="0" w:space="0" w:color="auto"/>
            <w:left w:val="none" w:sz="0" w:space="0" w:color="auto"/>
            <w:bottom w:val="none" w:sz="0" w:space="0" w:color="auto"/>
            <w:right w:val="none" w:sz="0" w:space="0" w:color="auto"/>
          </w:divBdr>
        </w:div>
        <w:div w:id="1566139770">
          <w:marLeft w:val="640"/>
          <w:marRight w:val="0"/>
          <w:marTop w:val="0"/>
          <w:marBottom w:val="0"/>
          <w:divBdr>
            <w:top w:val="none" w:sz="0" w:space="0" w:color="auto"/>
            <w:left w:val="none" w:sz="0" w:space="0" w:color="auto"/>
            <w:bottom w:val="none" w:sz="0" w:space="0" w:color="auto"/>
            <w:right w:val="none" w:sz="0" w:space="0" w:color="auto"/>
          </w:divBdr>
        </w:div>
        <w:div w:id="842745411">
          <w:marLeft w:val="640"/>
          <w:marRight w:val="0"/>
          <w:marTop w:val="0"/>
          <w:marBottom w:val="0"/>
          <w:divBdr>
            <w:top w:val="none" w:sz="0" w:space="0" w:color="auto"/>
            <w:left w:val="none" w:sz="0" w:space="0" w:color="auto"/>
            <w:bottom w:val="none" w:sz="0" w:space="0" w:color="auto"/>
            <w:right w:val="none" w:sz="0" w:space="0" w:color="auto"/>
          </w:divBdr>
        </w:div>
        <w:div w:id="228813703">
          <w:marLeft w:val="640"/>
          <w:marRight w:val="0"/>
          <w:marTop w:val="0"/>
          <w:marBottom w:val="0"/>
          <w:divBdr>
            <w:top w:val="none" w:sz="0" w:space="0" w:color="auto"/>
            <w:left w:val="none" w:sz="0" w:space="0" w:color="auto"/>
            <w:bottom w:val="none" w:sz="0" w:space="0" w:color="auto"/>
            <w:right w:val="none" w:sz="0" w:space="0" w:color="auto"/>
          </w:divBdr>
        </w:div>
        <w:div w:id="1198079690">
          <w:marLeft w:val="640"/>
          <w:marRight w:val="0"/>
          <w:marTop w:val="0"/>
          <w:marBottom w:val="0"/>
          <w:divBdr>
            <w:top w:val="none" w:sz="0" w:space="0" w:color="auto"/>
            <w:left w:val="none" w:sz="0" w:space="0" w:color="auto"/>
            <w:bottom w:val="none" w:sz="0" w:space="0" w:color="auto"/>
            <w:right w:val="none" w:sz="0" w:space="0" w:color="auto"/>
          </w:divBdr>
        </w:div>
        <w:div w:id="1885437855">
          <w:marLeft w:val="640"/>
          <w:marRight w:val="0"/>
          <w:marTop w:val="0"/>
          <w:marBottom w:val="0"/>
          <w:divBdr>
            <w:top w:val="none" w:sz="0" w:space="0" w:color="auto"/>
            <w:left w:val="none" w:sz="0" w:space="0" w:color="auto"/>
            <w:bottom w:val="none" w:sz="0" w:space="0" w:color="auto"/>
            <w:right w:val="none" w:sz="0" w:space="0" w:color="auto"/>
          </w:divBdr>
        </w:div>
        <w:div w:id="398096234">
          <w:marLeft w:val="640"/>
          <w:marRight w:val="0"/>
          <w:marTop w:val="0"/>
          <w:marBottom w:val="0"/>
          <w:divBdr>
            <w:top w:val="none" w:sz="0" w:space="0" w:color="auto"/>
            <w:left w:val="none" w:sz="0" w:space="0" w:color="auto"/>
            <w:bottom w:val="none" w:sz="0" w:space="0" w:color="auto"/>
            <w:right w:val="none" w:sz="0" w:space="0" w:color="auto"/>
          </w:divBdr>
        </w:div>
        <w:div w:id="1229344358">
          <w:marLeft w:val="640"/>
          <w:marRight w:val="0"/>
          <w:marTop w:val="0"/>
          <w:marBottom w:val="0"/>
          <w:divBdr>
            <w:top w:val="none" w:sz="0" w:space="0" w:color="auto"/>
            <w:left w:val="none" w:sz="0" w:space="0" w:color="auto"/>
            <w:bottom w:val="none" w:sz="0" w:space="0" w:color="auto"/>
            <w:right w:val="none" w:sz="0" w:space="0" w:color="auto"/>
          </w:divBdr>
        </w:div>
        <w:div w:id="1298562539">
          <w:marLeft w:val="640"/>
          <w:marRight w:val="0"/>
          <w:marTop w:val="0"/>
          <w:marBottom w:val="0"/>
          <w:divBdr>
            <w:top w:val="none" w:sz="0" w:space="0" w:color="auto"/>
            <w:left w:val="none" w:sz="0" w:space="0" w:color="auto"/>
            <w:bottom w:val="none" w:sz="0" w:space="0" w:color="auto"/>
            <w:right w:val="none" w:sz="0" w:space="0" w:color="auto"/>
          </w:divBdr>
        </w:div>
        <w:div w:id="1525053402">
          <w:marLeft w:val="640"/>
          <w:marRight w:val="0"/>
          <w:marTop w:val="0"/>
          <w:marBottom w:val="0"/>
          <w:divBdr>
            <w:top w:val="none" w:sz="0" w:space="0" w:color="auto"/>
            <w:left w:val="none" w:sz="0" w:space="0" w:color="auto"/>
            <w:bottom w:val="none" w:sz="0" w:space="0" w:color="auto"/>
            <w:right w:val="none" w:sz="0" w:space="0" w:color="auto"/>
          </w:divBdr>
        </w:div>
        <w:div w:id="253829832">
          <w:marLeft w:val="640"/>
          <w:marRight w:val="0"/>
          <w:marTop w:val="0"/>
          <w:marBottom w:val="0"/>
          <w:divBdr>
            <w:top w:val="none" w:sz="0" w:space="0" w:color="auto"/>
            <w:left w:val="none" w:sz="0" w:space="0" w:color="auto"/>
            <w:bottom w:val="none" w:sz="0" w:space="0" w:color="auto"/>
            <w:right w:val="none" w:sz="0" w:space="0" w:color="auto"/>
          </w:divBdr>
        </w:div>
        <w:div w:id="1671561653">
          <w:marLeft w:val="640"/>
          <w:marRight w:val="0"/>
          <w:marTop w:val="0"/>
          <w:marBottom w:val="0"/>
          <w:divBdr>
            <w:top w:val="none" w:sz="0" w:space="0" w:color="auto"/>
            <w:left w:val="none" w:sz="0" w:space="0" w:color="auto"/>
            <w:bottom w:val="none" w:sz="0" w:space="0" w:color="auto"/>
            <w:right w:val="none" w:sz="0" w:space="0" w:color="auto"/>
          </w:divBdr>
        </w:div>
        <w:div w:id="234559951">
          <w:marLeft w:val="640"/>
          <w:marRight w:val="0"/>
          <w:marTop w:val="0"/>
          <w:marBottom w:val="0"/>
          <w:divBdr>
            <w:top w:val="none" w:sz="0" w:space="0" w:color="auto"/>
            <w:left w:val="none" w:sz="0" w:space="0" w:color="auto"/>
            <w:bottom w:val="none" w:sz="0" w:space="0" w:color="auto"/>
            <w:right w:val="none" w:sz="0" w:space="0" w:color="auto"/>
          </w:divBdr>
        </w:div>
        <w:div w:id="919488169">
          <w:marLeft w:val="640"/>
          <w:marRight w:val="0"/>
          <w:marTop w:val="0"/>
          <w:marBottom w:val="0"/>
          <w:divBdr>
            <w:top w:val="none" w:sz="0" w:space="0" w:color="auto"/>
            <w:left w:val="none" w:sz="0" w:space="0" w:color="auto"/>
            <w:bottom w:val="none" w:sz="0" w:space="0" w:color="auto"/>
            <w:right w:val="none" w:sz="0" w:space="0" w:color="auto"/>
          </w:divBdr>
        </w:div>
        <w:div w:id="1751926595">
          <w:marLeft w:val="640"/>
          <w:marRight w:val="0"/>
          <w:marTop w:val="0"/>
          <w:marBottom w:val="0"/>
          <w:divBdr>
            <w:top w:val="none" w:sz="0" w:space="0" w:color="auto"/>
            <w:left w:val="none" w:sz="0" w:space="0" w:color="auto"/>
            <w:bottom w:val="none" w:sz="0" w:space="0" w:color="auto"/>
            <w:right w:val="none" w:sz="0" w:space="0" w:color="auto"/>
          </w:divBdr>
        </w:div>
        <w:div w:id="1774740068">
          <w:marLeft w:val="640"/>
          <w:marRight w:val="0"/>
          <w:marTop w:val="0"/>
          <w:marBottom w:val="0"/>
          <w:divBdr>
            <w:top w:val="none" w:sz="0" w:space="0" w:color="auto"/>
            <w:left w:val="none" w:sz="0" w:space="0" w:color="auto"/>
            <w:bottom w:val="none" w:sz="0" w:space="0" w:color="auto"/>
            <w:right w:val="none" w:sz="0" w:space="0" w:color="auto"/>
          </w:divBdr>
        </w:div>
        <w:div w:id="1067531094">
          <w:marLeft w:val="640"/>
          <w:marRight w:val="0"/>
          <w:marTop w:val="0"/>
          <w:marBottom w:val="0"/>
          <w:divBdr>
            <w:top w:val="none" w:sz="0" w:space="0" w:color="auto"/>
            <w:left w:val="none" w:sz="0" w:space="0" w:color="auto"/>
            <w:bottom w:val="none" w:sz="0" w:space="0" w:color="auto"/>
            <w:right w:val="none" w:sz="0" w:space="0" w:color="auto"/>
          </w:divBdr>
        </w:div>
        <w:div w:id="1760445206">
          <w:marLeft w:val="640"/>
          <w:marRight w:val="0"/>
          <w:marTop w:val="0"/>
          <w:marBottom w:val="0"/>
          <w:divBdr>
            <w:top w:val="none" w:sz="0" w:space="0" w:color="auto"/>
            <w:left w:val="none" w:sz="0" w:space="0" w:color="auto"/>
            <w:bottom w:val="none" w:sz="0" w:space="0" w:color="auto"/>
            <w:right w:val="none" w:sz="0" w:space="0" w:color="auto"/>
          </w:divBdr>
        </w:div>
        <w:div w:id="969631753">
          <w:marLeft w:val="640"/>
          <w:marRight w:val="0"/>
          <w:marTop w:val="0"/>
          <w:marBottom w:val="0"/>
          <w:divBdr>
            <w:top w:val="none" w:sz="0" w:space="0" w:color="auto"/>
            <w:left w:val="none" w:sz="0" w:space="0" w:color="auto"/>
            <w:bottom w:val="none" w:sz="0" w:space="0" w:color="auto"/>
            <w:right w:val="none" w:sz="0" w:space="0" w:color="auto"/>
          </w:divBdr>
        </w:div>
        <w:div w:id="1015497214">
          <w:marLeft w:val="640"/>
          <w:marRight w:val="0"/>
          <w:marTop w:val="0"/>
          <w:marBottom w:val="0"/>
          <w:divBdr>
            <w:top w:val="none" w:sz="0" w:space="0" w:color="auto"/>
            <w:left w:val="none" w:sz="0" w:space="0" w:color="auto"/>
            <w:bottom w:val="none" w:sz="0" w:space="0" w:color="auto"/>
            <w:right w:val="none" w:sz="0" w:space="0" w:color="auto"/>
          </w:divBdr>
        </w:div>
        <w:div w:id="1181164168">
          <w:marLeft w:val="640"/>
          <w:marRight w:val="0"/>
          <w:marTop w:val="0"/>
          <w:marBottom w:val="0"/>
          <w:divBdr>
            <w:top w:val="none" w:sz="0" w:space="0" w:color="auto"/>
            <w:left w:val="none" w:sz="0" w:space="0" w:color="auto"/>
            <w:bottom w:val="none" w:sz="0" w:space="0" w:color="auto"/>
            <w:right w:val="none" w:sz="0" w:space="0" w:color="auto"/>
          </w:divBdr>
        </w:div>
        <w:div w:id="1392652380">
          <w:marLeft w:val="640"/>
          <w:marRight w:val="0"/>
          <w:marTop w:val="0"/>
          <w:marBottom w:val="0"/>
          <w:divBdr>
            <w:top w:val="none" w:sz="0" w:space="0" w:color="auto"/>
            <w:left w:val="none" w:sz="0" w:space="0" w:color="auto"/>
            <w:bottom w:val="none" w:sz="0" w:space="0" w:color="auto"/>
            <w:right w:val="none" w:sz="0" w:space="0" w:color="auto"/>
          </w:divBdr>
        </w:div>
        <w:div w:id="1356611701">
          <w:marLeft w:val="640"/>
          <w:marRight w:val="0"/>
          <w:marTop w:val="0"/>
          <w:marBottom w:val="0"/>
          <w:divBdr>
            <w:top w:val="none" w:sz="0" w:space="0" w:color="auto"/>
            <w:left w:val="none" w:sz="0" w:space="0" w:color="auto"/>
            <w:bottom w:val="none" w:sz="0" w:space="0" w:color="auto"/>
            <w:right w:val="none" w:sz="0" w:space="0" w:color="auto"/>
          </w:divBdr>
        </w:div>
        <w:div w:id="1883860850">
          <w:marLeft w:val="640"/>
          <w:marRight w:val="0"/>
          <w:marTop w:val="0"/>
          <w:marBottom w:val="0"/>
          <w:divBdr>
            <w:top w:val="none" w:sz="0" w:space="0" w:color="auto"/>
            <w:left w:val="none" w:sz="0" w:space="0" w:color="auto"/>
            <w:bottom w:val="none" w:sz="0" w:space="0" w:color="auto"/>
            <w:right w:val="none" w:sz="0" w:space="0" w:color="auto"/>
          </w:divBdr>
        </w:div>
        <w:div w:id="386489923">
          <w:marLeft w:val="640"/>
          <w:marRight w:val="0"/>
          <w:marTop w:val="0"/>
          <w:marBottom w:val="0"/>
          <w:divBdr>
            <w:top w:val="none" w:sz="0" w:space="0" w:color="auto"/>
            <w:left w:val="none" w:sz="0" w:space="0" w:color="auto"/>
            <w:bottom w:val="none" w:sz="0" w:space="0" w:color="auto"/>
            <w:right w:val="none" w:sz="0" w:space="0" w:color="auto"/>
          </w:divBdr>
        </w:div>
        <w:div w:id="1718117340">
          <w:marLeft w:val="640"/>
          <w:marRight w:val="0"/>
          <w:marTop w:val="0"/>
          <w:marBottom w:val="0"/>
          <w:divBdr>
            <w:top w:val="none" w:sz="0" w:space="0" w:color="auto"/>
            <w:left w:val="none" w:sz="0" w:space="0" w:color="auto"/>
            <w:bottom w:val="none" w:sz="0" w:space="0" w:color="auto"/>
            <w:right w:val="none" w:sz="0" w:space="0" w:color="auto"/>
          </w:divBdr>
        </w:div>
        <w:div w:id="224150493">
          <w:marLeft w:val="640"/>
          <w:marRight w:val="0"/>
          <w:marTop w:val="0"/>
          <w:marBottom w:val="0"/>
          <w:divBdr>
            <w:top w:val="none" w:sz="0" w:space="0" w:color="auto"/>
            <w:left w:val="none" w:sz="0" w:space="0" w:color="auto"/>
            <w:bottom w:val="none" w:sz="0" w:space="0" w:color="auto"/>
            <w:right w:val="none" w:sz="0" w:space="0" w:color="auto"/>
          </w:divBdr>
        </w:div>
        <w:div w:id="481702537">
          <w:marLeft w:val="640"/>
          <w:marRight w:val="0"/>
          <w:marTop w:val="0"/>
          <w:marBottom w:val="0"/>
          <w:divBdr>
            <w:top w:val="none" w:sz="0" w:space="0" w:color="auto"/>
            <w:left w:val="none" w:sz="0" w:space="0" w:color="auto"/>
            <w:bottom w:val="none" w:sz="0" w:space="0" w:color="auto"/>
            <w:right w:val="none" w:sz="0" w:space="0" w:color="auto"/>
          </w:divBdr>
        </w:div>
        <w:div w:id="1033654741">
          <w:marLeft w:val="640"/>
          <w:marRight w:val="0"/>
          <w:marTop w:val="0"/>
          <w:marBottom w:val="0"/>
          <w:divBdr>
            <w:top w:val="none" w:sz="0" w:space="0" w:color="auto"/>
            <w:left w:val="none" w:sz="0" w:space="0" w:color="auto"/>
            <w:bottom w:val="none" w:sz="0" w:space="0" w:color="auto"/>
            <w:right w:val="none" w:sz="0" w:space="0" w:color="auto"/>
          </w:divBdr>
        </w:div>
        <w:div w:id="1926302369">
          <w:marLeft w:val="640"/>
          <w:marRight w:val="0"/>
          <w:marTop w:val="0"/>
          <w:marBottom w:val="0"/>
          <w:divBdr>
            <w:top w:val="none" w:sz="0" w:space="0" w:color="auto"/>
            <w:left w:val="none" w:sz="0" w:space="0" w:color="auto"/>
            <w:bottom w:val="none" w:sz="0" w:space="0" w:color="auto"/>
            <w:right w:val="none" w:sz="0" w:space="0" w:color="auto"/>
          </w:divBdr>
        </w:div>
        <w:div w:id="1180122043">
          <w:marLeft w:val="640"/>
          <w:marRight w:val="0"/>
          <w:marTop w:val="0"/>
          <w:marBottom w:val="0"/>
          <w:divBdr>
            <w:top w:val="none" w:sz="0" w:space="0" w:color="auto"/>
            <w:left w:val="none" w:sz="0" w:space="0" w:color="auto"/>
            <w:bottom w:val="none" w:sz="0" w:space="0" w:color="auto"/>
            <w:right w:val="none" w:sz="0" w:space="0" w:color="auto"/>
          </w:divBdr>
        </w:div>
        <w:div w:id="397558121">
          <w:marLeft w:val="640"/>
          <w:marRight w:val="0"/>
          <w:marTop w:val="0"/>
          <w:marBottom w:val="0"/>
          <w:divBdr>
            <w:top w:val="none" w:sz="0" w:space="0" w:color="auto"/>
            <w:left w:val="none" w:sz="0" w:space="0" w:color="auto"/>
            <w:bottom w:val="none" w:sz="0" w:space="0" w:color="auto"/>
            <w:right w:val="none" w:sz="0" w:space="0" w:color="auto"/>
          </w:divBdr>
        </w:div>
        <w:div w:id="1702976386">
          <w:marLeft w:val="640"/>
          <w:marRight w:val="0"/>
          <w:marTop w:val="0"/>
          <w:marBottom w:val="0"/>
          <w:divBdr>
            <w:top w:val="none" w:sz="0" w:space="0" w:color="auto"/>
            <w:left w:val="none" w:sz="0" w:space="0" w:color="auto"/>
            <w:bottom w:val="none" w:sz="0" w:space="0" w:color="auto"/>
            <w:right w:val="none" w:sz="0" w:space="0" w:color="auto"/>
          </w:divBdr>
        </w:div>
        <w:div w:id="1072628480">
          <w:marLeft w:val="640"/>
          <w:marRight w:val="0"/>
          <w:marTop w:val="0"/>
          <w:marBottom w:val="0"/>
          <w:divBdr>
            <w:top w:val="none" w:sz="0" w:space="0" w:color="auto"/>
            <w:left w:val="none" w:sz="0" w:space="0" w:color="auto"/>
            <w:bottom w:val="none" w:sz="0" w:space="0" w:color="auto"/>
            <w:right w:val="none" w:sz="0" w:space="0" w:color="auto"/>
          </w:divBdr>
        </w:div>
        <w:div w:id="244917361">
          <w:marLeft w:val="640"/>
          <w:marRight w:val="0"/>
          <w:marTop w:val="0"/>
          <w:marBottom w:val="0"/>
          <w:divBdr>
            <w:top w:val="none" w:sz="0" w:space="0" w:color="auto"/>
            <w:left w:val="none" w:sz="0" w:space="0" w:color="auto"/>
            <w:bottom w:val="none" w:sz="0" w:space="0" w:color="auto"/>
            <w:right w:val="none" w:sz="0" w:space="0" w:color="auto"/>
          </w:divBdr>
        </w:div>
        <w:div w:id="656230769">
          <w:marLeft w:val="640"/>
          <w:marRight w:val="0"/>
          <w:marTop w:val="0"/>
          <w:marBottom w:val="0"/>
          <w:divBdr>
            <w:top w:val="none" w:sz="0" w:space="0" w:color="auto"/>
            <w:left w:val="none" w:sz="0" w:space="0" w:color="auto"/>
            <w:bottom w:val="none" w:sz="0" w:space="0" w:color="auto"/>
            <w:right w:val="none" w:sz="0" w:space="0" w:color="auto"/>
          </w:divBdr>
        </w:div>
        <w:div w:id="213784905">
          <w:marLeft w:val="640"/>
          <w:marRight w:val="0"/>
          <w:marTop w:val="0"/>
          <w:marBottom w:val="0"/>
          <w:divBdr>
            <w:top w:val="none" w:sz="0" w:space="0" w:color="auto"/>
            <w:left w:val="none" w:sz="0" w:space="0" w:color="auto"/>
            <w:bottom w:val="none" w:sz="0" w:space="0" w:color="auto"/>
            <w:right w:val="none" w:sz="0" w:space="0" w:color="auto"/>
          </w:divBdr>
        </w:div>
        <w:div w:id="633221223">
          <w:marLeft w:val="640"/>
          <w:marRight w:val="0"/>
          <w:marTop w:val="0"/>
          <w:marBottom w:val="0"/>
          <w:divBdr>
            <w:top w:val="none" w:sz="0" w:space="0" w:color="auto"/>
            <w:left w:val="none" w:sz="0" w:space="0" w:color="auto"/>
            <w:bottom w:val="none" w:sz="0" w:space="0" w:color="auto"/>
            <w:right w:val="none" w:sz="0" w:space="0" w:color="auto"/>
          </w:divBdr>
        </w:div>
        <w:div w:id="2100132857">
          <w:marLeft w:val="640"/>
          <w:marRight w:val="0"/>
          <w:marTop w:val="0"/>
          <w:marBottom w:val="0"/>
          <w:divBdr>
            <w:top w:val="none" w:sz="0" w:space="0" w:color="auto"/>
            <w:left w:val="none" w:sz="0" w:space="0" w:color="auto"/>
            <w:bottom w:val="none" w:sz="0" w:space="0" w:color="auto"/>
            <w:right w:val="none" w:sz="0" w:space="0" w:color="auto"/>
          </w:divBdr>
        </w:div>
        <w:div w:id="626669061">
          <w:marLeft w:val="640"/>
          <w:marRight w:val="0"/>
          <w:marTop w:val="0"/>
          <w:marBottom w:val="0"/>
          <w:divBdr>
            <w:top w:val="none" w:sz="0" w:space="0" w:color="auto"/>
            <w:left w:val="none" w:sz="0" w:space="0" w:color="auto"/>
            <w:bottom w:val="none" w:sz="0" w:space="0" w:color="auto"/>
            <w:right w:val="none" w:sz="0" w:space="0" w:color="auto"/>
          </w:divBdr>
        </w:div>
        <w:div w:id="17585670">
          <w:marLeft w:val="640"/>
          <w:marRight w:val="0"/>
          <w:marTop w:val="0"/>
          <w:marBottom w:val="0"/>
          <w:divBdr>
            <w:top w:val="none" w:sz="0" w:space="0" w:color="auto"/>
            <w:left w:val="none" w:sz="0" w:space="0" w:color="auto"/>
            <w:bottom w:val="none" w:sz="0" w:space="0" w:color="auto"/>
            <w:right w:val="none" w:sz="0" w:space="0" w:color="auto"/>
          </w:divBdr>
        </w:div>
        <w:div w:id="875001795">
          <w:marLeft w:val="640"/>
          <w:marRight w:val="0"/>
          <w:marTop w:val="0"/>
          <w:marBottom w:val="0"/>
          <w:divBdr>
            <w:top w:val="none" w:sz="0" w:space="0" w:color="auto"/>
            <w:left w:val="none" w:sz="0" w:space="0" w:color="auto"/>
            <w:bottom w:val="none" w:sz="0" w:space="0" w:color="auto"/>
            <w:right w:val="none" w:sz="0" w:space="0" w:color="auto"/>
          </w:divBdr>
        </w:div>
        <w:div w:id="244187569">
          <w:marLeft w:val="640"/>
          <w:marRight w:val="0"/>
          <w:marTop w:val="0"/>
          <w:marBottom w:val="0"/>
          <w:divBdr>
            <w:top w:val="none" w:sz="0" w:space="0" w:color="auto"/>
            <w:left w:val="none" w:sz="0" w:space="0" w:color="auto"/>
            <w:bottom w:val="none" w:sz="0" w:space="0" w:color="auto"/>
            <w:right w:val="none" w:sz="0" w:space="0" w:color="auto"/>
          </w:divBdr>
        </w:div>
        <w:div w:id="1888957394">
          <w:marLeft w:val="640"/>
          <w:marRight w:val="0"/>
          <w:marTop w:val="0"/>
          <w:marBottom w:val="0"/>
          <w:divBdr>
            <w:top w:val="none" w:sz="0" w:space="0" w:color="auto"/>
            <w:left w:val="none" w:sz="0" w:space="0" w:color="auto"/>
            <w:bottom w:val="none" w:sz="0" w:space="0" w:color="auto"/>
            <w:right w:val="none" w:sz="0" w:space="0" w:color="auto"/>
          </w:divBdr>
        </w:div>
        <w:div w:id="560217371">
          <w:marLeft w:val="640"/>
          <w:marRight w:val="0"/>
          <w:marTop w:val="0"/>
          <w:marBottom w:val="0"/>
          <w:divBdr>
            <w:top w:val="none" w:sz="0" w:space="0" w:color="auto"/>
            <w:left w:val="none" w:sz="0" w:space="0" w:color="auto"/>
            <w:bottom w:val="none" w:sz="0" w:space="0" w:color="auto"/>
            <w:right w:val="none" w:sz="0" w:space="0" w:color="auto"/>
          </w:divBdr>
        </w:div>
        <w:div w:id="1249072577">
          <w:marLeft w:val="640"/>
          <w:marRight w:val="0"/>
          <w:marTop w:val="0"/>
          <w:marBottom w:val="0"/>
          <w:divBdr>
            <w:top w:val="none" w:sz="0" w:space="0" w:color="auto"/>
            <w:left w:val="none" w:sz="0" w:space="0" w:color="auto"/>
            <w:bottom w:val="none" w:sz="0" w:space="0" w:color="auto"/>
            <w:right w:val="none" w:sz="0" w:space="0" w:color="auto"/>
          </w:divBdr>
        </w:div>
        <w:div w:id="1789352109">
          <w:marLeft w:val="640"/>
          <w:marRight w:val="0"/>
          <w:marTop w:val="0"/>
          <w:marBottom w:val="0"/>
          <w:divBdr>
            <w:top w:val="none" w:sz="0" w:space="0" w:color="auto"/>
            <w:left w:val="none" w:sz="0" w:space="0" w:color="auto"/>
            <w:bottom w:val="none" w:sz="0" w:space="0" w:color="auto"/>
            <w:right w:val="none" w:sz="0" w:space="0" w:color="auto"/>
          </w:divBdr>
        </w:div>
        <w:div w:id="1998532026">
          <w:marLeft w:val="640"/>
          <w:marRight w:val="0"/>
          <w:marTop w:val="0"/>
          <w:marBottom w:val="0"/>
          <w:divBdr>
            <w:top w:val="none" w:sz="0" w:space="0" w:color="auto"/>
            <w:left w:val="none" w:sz="0" w:space="0" w:color="auto"/>
            <w:bottom w:val="none" w:sz="0" w:space="0" w:color="auto"/>
            <w:right w:val="none" w:sz="0" w:space="0" w:color="auto"/>
          </w:divBdr>
        </w:div>
        <w:div w:id="1020744111">
          <w:marLeft w:val="640"/>
          <w:marRight w:val="0"/>
          <w:marTop w:val="0"/>
          <w:marBottom w:val="0"/>
          <w:divBdr>
            <w:top w:val="none" w:sz="0" w:space="0" w:color="auto"/>
            <w:left w:val="none" w:sz="0" w:space="0" w:color="auto"/>
            <w:bottom w:val="none" w:sz="0" w:space="0" w:color="auto"/>
            <w:right w:val="none" w:sz="0" w:space="0" w:color="auto"/>
          </w:divBdr>
        </w:div>
        <w:div w:id="1000741526">
          <w:marLeft w:val="640"/>
          <w:marRight w:val="0"/>
          <w:marTop w:val="0"/>
          <w:marBottom w:val="0"/>
          <w:divBdr>
            <w:top w:val="none" w:sz="0" w:space="0" w:color="auto"/>
            <w:left w:val="none" w:sz="0" w:space="0" w:color="auto"/>
            <w:bottom w:val="none" w:sz="0" w:space="0" w:color="auto"/>
            <w:right w:val="none" w:sz="0" w:space="0" w:color="auto"/>
          </w:divBdr>
        </w:div>
        <w:div w:id="1930193332">
          <w:marLeft w:val="640"/>
          <w:marRight w:val="0"/>
          <w:marTop w:val="0"/>
          <w:marBottom w:val="0"/>
          <w:divBdr>
            <w:top w:val="none" w:sz="0" w:space="0" w:color="auto"/>
            <w:left w:val="none" w:sz="0" w:space="0" w:color="auto"/>
            <w:bottom w:val="none" w:sz="0" w:space="0" w:color="auto"/>
            <w:right w:val="none" w:sz="0" w:space="0" w:color="auto"/>
          </w:divBdr>
        </w:div>
        <w:div w:id="1119836250">
          <w:marLeft w:val="640"/>
          <w:marRight w:val="0"/>
          <w:marTop w:val="0"/>
          <w:marBottom w:val="0"/>
          <w:divBdr>
            <w:top w:val="none" w:sz="0" w:space="0" w:color="auto"/>
            <w:left w:val="none" w:sz="0" w:space="0" w:color="auto"/>
            <w:bottom w:val="none" w:sz="0" w:space="0" w:color="auto"/>
            <w:right w:val="none" w:sz="0" w:space="0" w:color="auto"/>
          </w:divBdr>
        </w:div>
        <w:div w:id="538469654">
          <w:marLeft w:val="640"/>
          <w:marRight w:val="0"/>
          <w:marTop w:val="0"/>
          <w:marBottom w:val="0"/>
          <w:divBdr>
            <w:top w:val="none" w:sz="0" w:space="0" w:color="auto"/>
            <w:left w:val="none" w:sz="0" w:space="0" w:color="auto"/>
            <w:bottom w:val="none" w:sz="0" w:space="0" w:color="auto"/>
            <w:right w:val="none" w:sz="0" w:space="0" w:color="auto"/>
          </w:divBdr>
        </w:div>
        <w:div w:id="431316045">
          <w:marLeft w:val="640"/>
          <w:marRight w:val="0"/>
          <w:marTop w:val="0"/>
          <w:marBottom w:val="0"/>
          <w:divBdr>
            <w:top w:val="none" w:sz="0" w:space="0" w:color="auto"/>
            <w:left w:val="none" w:sz="0" w:space="0" w:color="auto"/>
            <w:bottom w:val="none" w:sz="0" w:space="0" w:color="auto"/>
            <w:right w:val="none" w:sz="0" w:space="0" w:color="auto"/>
          </w:divBdr>
        </w:div>
        <w:div w:id="302739648">
          <w:marLeft w:val="640"/>
          <w:marRight w:val="0"/>
          <w:marTop w:val="0"/>
          <w:marBottom w:val="0"/>
          <w:divBdr>
            <w:top w:val="none" w:sz="0" w:space="0" w:color="auto"/>
            <w:left w:val="none" w:sz="0" w:space="0" w:color="auto"/>
            <w:bottom w:val="none" w:sz="0" w:space="0" w:color="auto"/>
            <w:right w:val="none" w:sz="0" w:space="0" w:color="auto"/>
          </w:divBdr>
        </w:div>
        <w:div w:id="559681272">
          <w:marLeft w:val="640"/>
          <w:marRight w:val="0"/>
          <w:marTop w:val="0"/>
          <w:marBottom w:val="0"/>
          <w:divBdr>
            <w:top w:val="none" w:sz="0" w:space="0" w:color="auto"/>
            <w:left w:val="none" w:sz="0" w:space="0" w:color="auto"/>
            <w:bottom w:val="none" w:sz="0" w:space="0" w:color="auto"/>
            <w:right w:val="none" w:sz="0" w:space="0" w:color="auto"/>
          </w:divBdr>
        </w:div>
        <w:div w:id="1414626332">
          <w:marLeft w:val="640"/>
          <w:marRight w:val="0"/>
          <w:marTop w:val="0"/>
          <w:marBottom w:val="0"/>
          <w:divBdr>
            <w:top w:val="none" w:sz="0" w:space="0" w:color="auto"/>
            <w:left w:val="none" w:sz="0" w:space="0" w:color="auto"/>
            <w:bottom w:val="none" w:sz="0" w:space="0" w:color="auto"/>
            <w:right w:val="none" w:sz="0" w:space="0" w:color="auto"/>
          </w:divBdr>
        </w:div>
        <w:div w:id="2098361973">
          <w:marLeft w:val="640"/>
          <w:marRight w:val="0"/>
          <w:marTop w:val="0"/>
          <w:marBottom w:val="0"/>
          <w:divBdr>
            <w:top w:val="none" w:sz="0" w:space="0" w:color="auto"/>
            <w:left w:val="none" w:sz="0" w:space="0" w:color="auto"/>
            <w:bottom w:val="none" w:sz="0" w:space="0" w:color="auto"/>
            <w:right w:val="none" w:sz="0" w:space="0" w:color="auto"/>
          </w:divBdr>
        </w:div>
        <w:div w:id="608704263">
          <w:marLeft w:val="640"/>
          <w:marRight w:val="0"/>
          <w:marTop w:val="0"/>
          <w:marBottom w:val="0"/>
          <w:divBdr>
            <w:top w:val="none" w:sz="0" w:space="0" w:color="auto"/>
            <w:left w:val="none" w:sz="0" w:space="0" w:color="auto"/>
            <w:bottom w:val="none" w:sz="0" w:space="0" w:color="auto"/>
            <w:right w:val="none" w:sz="0" w:space="0" w:color="auto"/>
          </w:divBdr>
        </w:div>
        <w:div w:id="1819760350">
          <w:marLeft w:val="640"/>
          <w:marRight w:val="0"/>
          <w:marTop w:val="0"/>
          <w:marBottom w:val="0"/>
          <w:divBdr>
            <w:top w:val="none" w:sz="0" w:space="0" w:color="auto"/>
            <w:left w:val="none" w:sz="0" w:space="0" w:color="auto"/>
            <w:bottom w:val="none" w:sz="0" w:space="0" w:color="auto"/>
            <w:right w:val="none" w:sz="0" w:space="0" w:color="auto"/>
          </w:divBdr>
        </w:div>
        <w:div w:id="392313992">
          <w:marLeft w:val="640"/>
          <w:marRight w:val="0"/>
          <w:marTop w:val="0"/>
          <w:marBottom w:val="0"/>
          <w:divBdr>
            <w:top w:val="none" w:sz="0" w:space="0" w:color="auto"/>
            <w:left w:val="none" w:sz="0" w:space="0" w:color="auto"/>
            <w:bottom w:val="none" w:sz="0" w:space="0" w:color="auto"/>
            <w:right w:val="none" w:sz="0" w:space="0" w:color="auto"/>
          </w:divBdr>
        </w:div>
        <w:div w:id="905380580">
          <w:marLeft w:val="640"/>
          <w:marRight w:val="0"/>
          <w:marTop w:val="0"/>
          <w:marBottom w:val="0"/>
          <w:divBdr>
            <w:top w:val="none" w:sz="0" w:space="0" w:color="auto"/>
            <w:left w:val="none" w:sz="0" w:space="0" w:color="auto"/>
            <w:bottom w:val="none" w:sz="0" w:space="0" w:color="auto"/>
            <w:right w:val="none" w:sz="0" w:space="0" w:color="auto"/>
          </w:divBdr>
        </w:div>
        <w:div w:id="1917010778">
          <w:marLeft w:val="640"/>
          <w:marRight w:val="0"/>
          <w:marTop w:val="0"/>
          <w:marBottom w:val="0"/>
          <w:divBdr>
            <w:top w:val="none" w:sz="0" w:space="0" w:color="auto"/>
            <w:left w:val="none" w:sz="0" w:space="0" w:color="auto"/>
            <w:bottom w:val="none" w:sz="0" w:space="0" w:color="auto"/>
            <w:right w:val="none" w:sz="0" w:space="0" w:color="auto"/>
          </w:divBdr>
        </w:div>
        <w:div w:id="1597208030">
          <w:marLeft w:val="640"/>
          <w:marRight w:val="0"/>
          <w:marTop w:val="0"/>
          <w:marBottom w:val="0"/>
          <w:divBdr>
            <w:top w:val="none" w:sz="0" w:space="0" w:color="auto"/>
            <w:left w:val="none" w:sz="0" w:space="0" w:color="auto"/>
            <w:bottom w:val="none" w:sz="0" w:space="0" w:color="auto"/>
            <w:right w:val="none" w:sz="0" w:space="0" w:color="auto"/>
          </w:divBdr>
        </w:div>
        <w:div w:id="2115634109">
          <w:marLeft w:val="640"/>
          <w:marRight w:val="0"/>
          <w:marTop w:val="0"/>
          <w:marBottom w:val="0"/>
          <w:divBdr>
            <w:top w:val="none" w:sz="0" w:space="0" w:color="auto"/>
            <w:left w:val="none" w:sz="0" w:space="0" w:color="auto"/>
            <w:bottom w:val="none" w:sz="0" w:space="0" w:color="auto"/>
            <w:right w:val="none" w:sz="0" w:space="0" w:color="auto"/>
          </w:divBdr>
        </w:div>
      </w:divsChild>
    </w:div>
    <w:div w:id="1634170199">
      <w:bodyDiv w:val="1"/>
      <w:marLeft w:val="0"/>
      <w:marRight w:val="0"/>
      <w:marTop w:val="0"/>
      <w:marBottom w:val="0"/>
      <w:divBdr>
        <w:top w:val="none" w:sz="0" w:space="0" w:color="auto"/>
        <w:left w:val="none" w:sz="0" w:space="0" w:color="auto"/>
        <w:bottom w:val="none" w:sz="0" w:space="0" w:color="auto"/>
        <w:right w:val="none" w:sz="0" w:space="0" w:color="auto"/>
      </w:divBdr>
      <w:divsChild>
        <w:div w:id="1660886205">
          <w:marLeft w:val="640"/>
          <w:marRight w:val="0"/>
          <w:marTop w:val="0"/>
          <w:marBottom w:val="0"/>
          <w:divBdr>
            <w:top w:val="none" w:sz="0" w:space="0" w:color="auto"/>
            <w:left w:val="none" w:sz="0" w:space="0" w:color="auto"/>
            <w:bottom w:val="none" w:sz="0" w:space="0" w:color="auto"/>
            <w:right w:val="none" w:sz="0" w:space="0" w:color="auto"/>
          </w:divBdr>
        </w:div>
        <w:div w:id="550387485">
          <w:marLeft w:val="640"/>
          <w:marRight w:val="0"/>
          <w:marTop w:val="0"/>
          <w:marBottom w:val="0"/>
          <w:divBdr>
            <w:top w:val="none" w:sz="0" w:space="0" w:color="auto"/>
            <w:left w:val="none" w:sz="0" w:space="0" w:color="auto"/>
            <w:bottom w:val="none" w:sz="0" w:space="0" w:color="auto"/>
            <w:right w:val="none" w:sz="0" w:space="0" w:color="auto"/>
          </w:divBdr>
        </w:div>
        <w:div w:id="1552692749">
          <w:marLeft w:val="640"/>
          <w:marRight w:val="0"/>
          <w:marTop w:val="0"/>
          <w:marBottom w:val="0"/>
          <w:divBdr>
            <w:top w:val="none" w:sz="0" w:space="0" w:color="auto"/>
            <w:left w:val="none" w:sz="0" w:space="0" w:color="auto"/>
            <w:bottom w:val="none" w:sz="0" w:space="0" w:color="auto"/>
            <w:right w:val="none" w:sz="0" w:space="0" w:color="auto"/>
          </w:divBdr>
        </w:div>
        <w:div w:id="588392407">
          <w:marLeft w:val="640"/>
          <w:marRight w:val="0"/>
          <w:marTop w:val="0"/>
          <w:marBottom w:val="0"/>
          <w:divBdr>
            <w:top w:val="none" w:sz="0" w:space="0" w:color="auto"/>
            <w:left w:val="none" w:sz="0" w:space="0" w:color="auto"/>
            <w:bottom w:val="none" w:sz="0" w:space="0" w:color="auto"/>
            <w:right w:val="none" w:sz="0" w:space="0" w:color="auto"/>
          </w:divBdr>
        </w:div>
        <w:div w:id="1903827126">
          <w:marLeft w:val="640"/>
          <w:marRight w:val="0"/>
          <w:marTop w:val="0"/>
          <w:marBottom w:val="0"/>
          <w:divBdr>
            <w:top w:val="none" w:sz="0" w:space="0" w:color="auto"/>
            <w:left w:val="none" w:sz="0" w:space="0" w:color="auto"/>
            <w:bottom w:val="none" w:sz="0" w:space="0" w:color="auto"/>
            <w:right w:val="none" w:sz="0" w:space="0" w:color="auto"/>
          </w:divBdr>
        </w:div>
        <w:div w:id="2089422988">
          <w:marLeft w:val="640"/>
          <w:marRight w:val="0"/>
          <w:marTop w:val="0"/>
          <w:marBottom w:val="0"/>
          <w:divBdr>
            <w:top w:val="none" w:sz="0" w:space="0" w:color="auto"/>
            <w:left w:val="none" w:sz="0" w:space="0" w:color="auto"/>
            <w:bottom w:val="none" w:sz="0" w:space="0" w:color="auto"/>
            <w:right w:val="none" w:sz="0" w:space="0" w:color="auto"/>
          </w:divBdr>
        </w:div>
        <w:div w:id="1234659740">
          <w:marLeft w:val="640"/>
          <w:marRight w:val="0"/>
          <w:marTop w:val="0"/>
          <w:marBottom w:val="0"/>
          <w:divBdr>
            <w:top w:val="none" w:sz="0" w:space="0" w:color="auto"/>
            <w:left w:val="none" w:sz="0" w:space="0" w:color="auto"/>
            <w:bottom w:val="none" w:sz="0" w:space="0" w:color="auto"/>
            <w:right w:val="none" w:sz="0" w:space="0" w:color="auto"/>
          </w:divBdr>
        </w:div>
        <w:div w:id="869221459">
          <w:marLeft w:val="640"/>
          <w:marRight w:val="0"/>
          <w:marTop w:val="0"/>
          <w:marBottom w:val="0"/>
          <w:divBdr>
            <w:top w:val="none" w:sz="0" w:space="0" w:color="auto"/>
            <w:left w:val="none" w:sz="0" w:space="0" w:color="auto"/>
            <w:bottom w:val="none" w:sz="0" w:space="0" w:color="auto"/>
            <w:right w:val="none" w:sz="0" w:space="0" w:color="auto"/>
          </w:divBdr>
        </w:div>
        <w:div w:id="1119304433">
          <w:marLeft w:val="640"/>
          <w:marRight w:val="0"/>
          <w:marTop w:val="0"/>
          <w:marBottom w:val="0"/>
          <w:divBdr>
            <w:top w:val="none" w:sz="0" w:space="0" w:color="auto"/>
            <w:left w:val="none" w:sz="0" w:space="0" w:color="auto"/>
            <w:bottom w:val="none" w:sz="0" w:space="0" w:color="auto"/>
            <w:right w:val="none" w:sz="0" w:space="0" w:color="auto"/>
          </w:divBdr>
        </w:div>
        <w:div w:id="1322463259">
          <w:marLeft w:val="640"/>
          <w:marRight w:val="0"/>
          <w:marTop w:val="0"/>
          <w:marBottom w:val="0"/>
          <w:divBdr>
            <w:top w:val="none" w:sz="0" w:space="0" w:color="auto"/>
            <w:left w:val="none" w:sz="0" w:space="0" w:color="auto"/>
            <w:bottom w:val="none" w:sz="0" w:space="0" w:color="auto"/>
            <w:right w:val="none" w:sz="0" w:space="0" w:color="auto"/>
          </w:divBdr>
        </w:div>
        <w:div w:id="289633106">
          <w:marLeft w:val="640"/>
          <w:marRight w:val="0"/>
          <w:marTop w:val="0"/>
          <w:marBottom w:val="0"/>
          <w:divBdr>
            <w:top w:val="none" w:sz="0" w:space="0" w:color="auto"/>
            <w:left w:val="none" w:sz="0" w:space="0" w:color="auto"/>
            <w:bottom w:val="none" w:sz="0" w:space="0" w:color="auto"/>
            <w:right w:val="none" w:sz="0" w:space="0" w:color="auto"/>
          </w:divBdr>
        </w:div>
        <w:div w:id="1206912714">
          <w:marLeft w:val="640"/>
          <w:marRight w:val="0"/>
          <w:marTop w:val="0"/>
          <w:marBottom w:val="0"/>
          <w:divBdr>
            <w:top w:val="none" w:sz="0" w:space="0" w:color="auto"/>
            <w:left w:val="none" w:sz="0" w:space="0" w:color="auto"/>
            <w:bottom w:val="none" w:sz="0" w:space="0" w:color="auto"/>
            <w:right w:val="none" w:sz="0" w:space="0" w:color="auto"/>
          </w:divBdr>
        </w:div>
        <w:div w:id="23019424">
          <w:marLeft w:val="640"/>
          <w:marRight w:val="0"/>
          <w:marTop w:val="0"/>
          <w:marBottom w:val="0"/>
          <w:divBdr>
            <w:top w:val="none" w:sz="0" w:space="0" w:color="auto"/>
            <w:left w:val="none" w:sz="0" w:space="0" w:color="auto"/>
            <w:bottom w:val="none" w:sz="0" w:space="0" w:color="auto"/>
            <w:right w:val="none" w:sz="0" w:space="0" w:color="auto"/>
          </w:divBdr>
        </w:div>
        <w:div w:id="1995841344">
          <w:marLeft w:val="640"/>
          <w:marRight w:val="0"/>
          <w:marTop w:val="0"/>
          <w:marBottom w:val="0"/>
          <w:divBdr>
            <w:top w:val="none" w:sz="0" w:space="0" w:color="auto"/>
            <w:left w:val="none" w:sz="0" w:space="0" w:color="auto"/>
            <w:bottom w:val="none" w:sz="0" w:space="0" w:color="auto"/>
            <w:right w:val="none" w:sz="0" w:space="0" w:color="auto"/>
          </w:divBdr>
        </w:div>
        <w:div w:id="1993944391">
          <w:marLeft w:val="640"/>
          <w:marRight w:val="0"/>
          <w:marTop w:val="0"/>
          <w:marBottom w:val="0"/>
          <w:divBdr>
            <w:top w:val="none" w:sz="0" w:space="0" w:color="auto"/>
            <w:left w:val="none" w:sz="0" w:space="0" w:color="auto"/>
            <w:bottom w:val="none" w:sz="0" w:space="0" w:color="auto"/>
            <w:right w:val="none" w:sz="0" w:space="0" w:color="auto"/>
          </w:divBdr>
        </w:div>
        <w:div w:id="391273728">
          <w:marLeft w:val="640"/>
          <w:marRight w:val="0"/>
          <w:marTop w:val="0"/>
          <w:marBottom w:val="0"/>
          <w:divBdr>
            <w:top w:val="none" w:sz="0" w:space="0" w:color="auto"/>
            <w:left w:val="none" w:sz="0" w:space="0" w:color="auto"/>
            <w:bottom w:val="none" w:sz="0" w:space="0" w:color="auto"/>
            <w:right w:val="none" w:sz="0" w:space="0" w:color="auto"/>
          </w:divBdr>
        </w:div>
        <w:div w:id="1893619430">
          <w:marLeft w:val="640"/>
          <w:marRight w:val="0"/>
          <w:marTop w:val="0"/>
          <w:marBottom w:val="0"/>
          <w:divBdr>
            <w:top w:val="none" w:sz="0" w:space="0" w:color="auto"/>
            <w:left w:val="none" w:sz="0" w:space="0" w:color="auto"/>
            <w:bottom w:val="none" w:sz="0" w:space="0" w:color="auto"/>
            <w:right w:val="none" w:sz="0" w:space="0" w:color="auto"/>
          </w:divBdr>
        </w:div>
        <w:div w:id="1300111967">
          <w:marLeft w:val="640"/>
          <w:marRight w:val="0"/>
          <w:marTop w:val="0"/>
          <w:marBottom w:val="0"/>
          <w:divBdr>
            <w:top w:val="none" w:sz="0" w:space="0" w:color="auto"/>
            <w:left w:val="none" w:sz="0" w:space="0" w:color="auto"/>
            <w:bottom w:val="none" w:sz="0" w:space="0" w:color="auto"/>
            <w:right w:val="none" w:sz="0" w:space="0" w:color="auto"/>
          </w:divBdr>
        </w:div>
        <w:div w:id="494884843">
          <w:marLeft w:val="640"/>
          <w:marRight w:val="0"/>
          <w:marTop w:val="0"/>
          <w:marBottom w:val="0"/>
          <w:divBdr>
            <w:top w:val="none" w:sz="0" w:space="0" w:color="auto"/>
            <w:left w:val="none" w:sz="0" w:space="0" w:color="auto"/>
            <w:bottom w:val="none" w:sz="0" w:space="0" w:color="auto"/>
            <w:right w:val="none" w:sz="0" w:space="0" w:color="auto"/>
          </w:divBdr>
        </w:div>
        <w:div w:id="1889341073">
          <w:marLeft w:val="640"/>
          <w:marRight w:val="0"/>
          <w:marTop w:val="0"/>
          <w:marBottom w:val="0"/>
          <w:divBdr>
            <w:top w:val="none" w:sz="0" w:space="0" w:color="auto"/>
            <w:left w:val="none" w:sz="0" w:space="0" w:color="auto"/>
            <w:bottom w:val="none" w:sz="0" w:space="0" w:color="auto"/>
            <w:right w:val="none" w:sz="0" w:space="0" w:color="auto"/>
          </w:divBdr>
        </w:div>
        <w:div w:id="1487895788">
          <w:marLeft w:val="640"/>
          <w:marRight w:val="0"/>
          <w:marTop w:val="0"/>
          <w:marBottom w:val="0"/>
          <w:divBdr>
            <w:top w:val="none" w:sz="0" w:space="0" w:color="auto"/>
            <w:left w:val="none" w:sz="0" w:space="0" w:color="auto"/>
            <w:bottom w:val="none" w:sz="0" w:space="0" w:color="auto"/>
            <w:right w:val="none" w:sz="0" w:space="0" w:color="auto"/>
          </w:divBdr>
        </w:div>
        <w:div w:id="187834765">
          <w:marLeft w:val="640"/>
          <w:marRight w:val="0"/>
          <w:marTop w:val="0"/>
          <w:marBottom w:val="0"/>
          <w:divBdr>
            <w:top w:val="none" w:sz="0" w:space="0" w:color="auto"/>
            <w:left w:val="none" w:sz="0" w:space="0" w:color="auto"/>
            <w:bottom w:val="none" w:sz="0" w:space="0" w:color="auto"/>
            <w:right w:val="none" w:sz="0" w:space="0" w:color="auto"/>
          </w:divBdr>
        </w:div>
        <w:div w:id="1015424373">
          <w:marLeft w:val="640"/>
          <w:marRight w:val="0"/>
          <w:marTop w:val="0"/>
          <w:marBottom w:val="0"/>
          <w:divBdr>
            <w:top w:val="none" w:sz="0" w:space="0" w:color="auto"/>
            <w:left w:val="none" w:sz="0" w:space="0" w:color="auto"/>
            <w:bottom w:val="none" w:sz="0" w:space="0" w:color="auto"/>
            <w:right w:val="none" w:sz="0" w:space="0" w:color="auto"/>
          </w:divBdr>
        </w:div>
        <w:div w:id="397870239">
          <w:marLeft w:val="640"/>
          <w:marRight w:val="0"/>
          <w:marTop w:val="0"/>
          <w:marBottom w:val="0"/>
          <w:divBdr>
            <w:top w:val="none" w:sz="0" w:space="0" w:color="auto"/>
            <w:left w:val="none" w:sz="0" w:space="0" w:color="auto"/>
            <w:bottom w:val="none" w:sz="0" w:space="0" w:color="auto"/>
            <w:right w:val="none" w:sz="0" w:space="0" w:color="auto"/>
          </w:divBdr>
        </w:div>
        <w:div w:id="1576625950">
          <w:marLeft w:val="640"/>
          <w:marRight w:val="0"/>
          <w:marTop w:val="0"/>
          <w:marBottom w:val="0"/>
          <w:divBdr>
            <w:top w:val="none" w:sz="0" w:space="0" w:color="auto"/>
            <w:left w:val="none" w:sz="0" w:space="0" w:color="auto"/>
            <w:bottom w:val="none" w:sz="0" w:space="0" w:color="auto"/>
            <w:right w:val="none" w:sz="0" w:space="0" w:color="auto"/>
          </w:divBdr>
        </w:div>
        <w:div w:id="545794791">
          <w:marLeft w:val="640"/>
          <w:marRight w:val="0"/>
          <w:marTop w:val="0"/>
          <w:marBottom w:val="0"/>
          <w:divBdr>
            <w:top w:val="none" w:sz="0" w:space="0" w:color="auto"/>
            <w:left w:val="none" w:sz="0" w:space="0" w:color="auto"/>
            <w:bottom w:val="none" w:sz="0" w:space="0" w:color="auto"/>
            <w:right w:val="none" w:sz="0" w:space="0" w:color="auto"/>
          </w:divBdr>
        </w:div>
        <w:div w:id="131145834">
          <w:marLeft w:val="640"/>
          <w:marRight w:val="0"/>
          <w:marTop w:val="0"/>
          <w:marBottom w:val="0"/>
          <w:divBdr>
            <w:top w:val="none" w:sz="0" w:space="0" w:color="auto"/>
            <w:left w:val="none" w:sz="0" w:space="0" w:color="auto"/>
            <w:bottom w:val="none" w:sz="0" w:space="0" w:color="auto"/>
            <w:right w:val="none" w:sz="0" w:space="0" w:color="auto"/>
          </w:divBdr>
        </w:div>
        <w:div w:id="90440475">
          <w:marLeft w:val="640"/>
          <w:marRight w:val="0"/>
          <w:marTop w:val="0"/>
          <w:marBottom w:val="0"/>
          <w:divBdr>
            <w:top w:val="none" w:sz="0" w:space="0" w:color="auto"/>
            <w:left w:val="none" w:sz="0" w:space="0" w:color="auto"/>
            <w:bottom w:val="none" w:sz="0" w:space="0" w:color="auto"/>
            <w:right w:val="none" w:sz="0" w:space="0" w:color="auto"/>
          </w:divBdr>
        </w:div>
        <w:div w:id="567036763">
          <w:marLeft w:val="640"/>
          <w:marRight w:val="0"/>
          <w:marTop w:val="0"/>
          <w:marBottom w:val="0"/>
          <w:divBdr>
            <w:top w:val="none" w:sz="0" w:space="0" w:color="auto"/>
            <w:left w:val="none" w:sz="0" w:space="0" w:color="auto"/>
            <w:bottom w:val="none" w:sz="0" w:space="0" w:color="auto"/>
            <w:right w:val="none" w:sz="0" w:space="0" w:color="auto"/>
          </w:divBdr>
        </w:div>
        <w:div w:id="302077229">
          <w:marLeft w:val="640"/>
          <w:marRight w:val="0"/>
          <w:marTop w:val="0"/>
          <w:marBottom w:val="0"/>
          <w:divBdr>
            <w:top w:val="none" w:sz="0" w:space="0" w:color="auto"/>
            <w:left w:val="none" w:sz="0" w:space="0" w:color="auto"/>
            <w:bottom w:val="none" w:sz="0" w:space="0" w:color="auto"/>
            <w:right w:val="none" w:sz="0" w:space="0" w:color="auto"/>
          </w:divBdr>
        </w:div>
        <w:div w:id="1027831925">
          <w:marLeft w:val="640"/>
          <w:marRight w:val="0"/>
          <w:marTop w:val="0"/>
          <w:marBottom w:val="0"/>
          <w:divBdr>
            <w:top w:val="none" w:sz="0" w:space="0" w:color="auto"/>
            <w:left w:val="none" w:sz="0" w:space="0" w:color="auto"/>
            <w:bottom w:val="none" w:sz="0" w:space="0" w:color="auto"/>
            <w:right w:val="none" w:sz="0" w:space="0" w:color="auto"/>
          </w:divBdr>
        </w:div>
        <w:div w:id="1363166811">
          <w:marLeft w:val="640"/>
          <w:marRight w:val="0"/>
          <w:marTop w:val="0"/>
          <w:marBottom w:val="0"/>
          <w:divBdr>
            <w:top w:val="none" w:sz="0" w:space="0" w:color="auto"/>
            <w:left w:val="none" w:sz="0" w:space="0" w:color="auto"/>
            <w:bottom w:val="none" w:sz="0" w:space="0" w:color="auto"/>
            <w:right w:val="none" w:sz="0" w:space="0" w:color="auto"/>
          </w:divBdr>
        </w:div>
        <w:div w:id="1015495166">
          <w:marLeft w:val="640"/>
          <w:marRight w:val="0"/>
          <w:marTop w:val="0"/>
          <w:marBottom w:val="0"/>
          <w:divBdr>
            <w:top w:val="none" w:sz="0" w:space="0" w:color="auto"/>
            <w:left w:val="none" w:sz="0" w:space="0" w:color="auto"/>
            <w:bottom w:val="none" w:sz="0" w:space="0" w:color="auto"/>
            <w:right w:val="none" w:sz="0" w:space="0" w:color="auto"/>
          </w:divBdr>
        </w:div>
        <w:div w:id="1651010708">
          <w:marLeft w:val="640"/>
          <w:marRight w:val="0"/>
          <w:marTop w:val="0"/>
          <w:marBottom w:val="0"/>
          <w:divBdr>
            <w:top w:val="none" w:sz="0" w:space="0" w:color="auto"/>
            <w:left w:val="none" w:sz="0" w:space="0" w:color="auto"/>
            <w:bottom w:val="none" w:sz="0" w:space="0" w:color="auto"/>
            <w:right w:val="none" w:sz="0" w:space="0" w:color="auto"/>
          </w:divBdr>
        </w:div>
        <w:div w:id="572475193">
          <w:marLeft w:val="640"/>
          <w:marRight w:val="0"/>
          <w:marTop w:val="0"/>
          <w:marBottom w:val="0"/>
          <w:divBdr>
            <w:top w:val="none" w:sz="0" w:space="0" w:color="auto"/>
            <w:left w:val="none" w:sz="0" w:space="0" w:color="auto"/>
            <w:bottom w:val="none" w:sz="0" w:space="0" w:color="auto"/>
            <w:right w:val="none" w:sz="0" w:space="0" w:color="auto"/>
          </w:divBdr>
        </w:div>
        <w:div w:id="98526773">
          <w:marLeft w:val="640"/>
          <w:marRight w:val="0"/>
          <w:marTop w:val="0"/>
          <w:marBottom w:val="0"/>
          <w:divBdr>
            <w:top w:val="none" w:sz="0" w:space="0" w:color="auto"/>
            <w:left w:val="none" w:sz="0" w:space="0" w:color="auto"/>
            <w:bottom w:val="none" w:sz="0" w:space="0" w:color="auto"/>
            <w:right w:val="none" w:sz="0" w:space="0" w:color="auto"/>
          </w:divBdr>
        </w:div>
        <w:div w:id="474613692">
          <w:marLeft w:val="640"/>
          <w:marRight w:val="0"/>
          <w:marTop w:val="0"/>
          <w:marBottom w:val="0"/>
          <w:divBdr>
            <w:top w:val="none" w:sz="0" w:space="0" w:color="auto"/>
            <w:left w:val="none" w:sz="0" w:space="0" w:color="auto"/>
            <w:bottom w:val="none" w:sz="0" w:space="0" w:color="auto"/>
            <w:right w:val="none" w:sz="0" w:space="0" w:color="auto"/>
          </w:divBdr>
        </w:div>
        <w:div w:id="1253855937">
          <w:marLeft w:val="640"/>
          <w:marRight w:val="0"/>
          <w:marTop w:val="0"/>
          <w:marBottom w:val="0"/>
          <w:divBdr>
            <w:top w:val="none" w:sz="0" w:space="0" w:color="auto"/>
            <w:left w:val="none" w:sz="0" w:space="0" w:color="auto"/>
            <w:bottom w:val="none" w:sz="0" w:space="0" w:color="auto"/>
            <w:right w:val="none" w:sz="0" w:space="0" w:color="auto"/>
          </w:divBdr>
        </w:div>
        <w:div w:id="1580363328">
          <w:marLeft w:val="640"/>
          <w:marRight w:val="0"/>
          <w:marTop w:val="0"/>
          <w:marBottom w:val="0"/>
          <w:divBdr>
            <w:top w:val="none" w:sz="0" w:space="0" w:color="auto"/>
            <w:left w:val="none" w:sz="0" w:space="0" w:color="auto"/>
            <w:bottom w:val="none" w:sz="0" w:space="0" w:color="auto"/>
            <w:right w:val="none" w:sz="0" w:space="0" w:color="auto"/>
          </w:divBdr>
        </w:div>
        <w:div w:id="644816401">
          <w:marLeft w:val="640"/>
          <w:marRight w:val="0"/>
          <w:marTop w:val="0"/>
          <w:marBottom w:val="0"/>
          <w:divBdr>
            <w:top w:val="none" w:sz="0" w:space="0" w:color="auto"/>
            <w:left w:val="none" w:sz="0" w:space="0" w:color="auto"/>
            <w:bottom w:val="none" w:sz="0" w:space="0" w:color="auto"/>
            <w:right w:val="none" w:sz="0" w:space="0" w:color="auto"/>
          </w:divBdr>
        </w:div>
        <w:div w:id="172182415">
          <w:marLeft w:val="640"/>
          <w:marRight w:val="0"/>
          <w:marTop w:val="0"/>
          <w:marBottom w:val="0"/>
          <w:divBdr>
            <w:top w:val="none" w:sz="0" w:space="0" w:color="auto"/>
            <w:left w:val="none" w:sz="0" w:space="0" w:color="auto"/>
            <w:bottom w:val="none" w:sz="0" w:space="0" w:color="auto"/>
            <w:right w:val="none" w:sz="0" w:space="0" w:color="auto"/>
          </w:divBdr>
        </w:div>
        <w:div w:id="1420758663">
          <w:marLeft w:val="640"/>
          <w:marRight w:val="0"/>
          <w:marTop w:val="0"/>
          <w:marBottom w:val="0"/>
          <w:divBdr>
            <w:top w:val="none" w:sz="0" w:space="0" w:color="auto"/>
            <w:left w:val="none" w:sz="0" w:space="0" w:color="auto"/>
            <w:bottom w:val="none" w:sz="0" w:space="0" w:color="auto"/>
            <w:right w:val="none" w:sz="0" w:space="0" w:color="auto"/>
          </w:divBdr>
        </w:div>
        <w:div w:id="1495532390">
          <w:marLeft w:val="640"/>
          <w:marRight w:val="0"/>
          <w:marTop w:val="0"/>
          <w:marBottom w:val="0"/>
          <w:divBdr>
            <w:top w:val="none" w:sz="0" w:space="0" w:color="auto"/>
            <w:left w:val="none" w:sz="0" w:space="0" w:color="auto"/>
            <w:bottom w:val="none" w:sz="0" w:space="0" w:color="auto"/>
            <w:right w:val="none" w:sz="0" w:space="0" w:color="auto"/>
          </w:divBdr>
        </w:div>
        <w:div w:id="1701978530">
          <w:marLeft w:val="640"/>
          <w:marRight w:val="0"/>
          <w:marTop w:val="0"/>
          <w:marBottom w:val="0"/>
          <w:divBdr>
            <w:top w:val="none" w:sz="0" w:space="0" w:color="auto"/>
            <w:left w:val="none" w:sz="0" w:space="0" w:color="auto"/>
            <w:bottom w:val="none" w:sz="0" w:space="0" w:color="auto"/>
            <w:right w:val="none" w:sz="0" w:space="0" w:color="auto"/>
          </w:divBdr>
        </w:div>
        <w:div w:id="1267151909">
          <w:marLeft w:val="640"/>
          <w:marRight w:val="0"/>
          <w:marTop w:val="0"/>
          <w:marBottom w:val="0"/>
          <w:divBdr>
            <w:top w:val="none" w:sz="0" w:space="0" w:color="auto"/>
            <w:left w:val="none" w:sz="0" w:space="0" w:color="auto"/>
            <w:bottom w:val="none" w:sz="0" w:space="0" w:color="auto"/>
            <w:right w:val="none" w:sz="0" w:space="0" w:color="auto"/>
          </w:divBdr>
        </w:div>
        <w:div w:id="193811297">
          <w:marLeft w:val="640"/>
          <w:marRight w:val="0"/>
          <w:marTop w:val="0"/>
          <w:marBottom w:val="0"/>
          <w:divBdr>
            <w:top w:val="none" w:sz="0" w:space="0" w:color="auto"/>
            <w:left w:val="none" w:sz="0" w:space="0" w:color="auto"/>
            <w:bottom w:val="none" w:sz="0" w:space="0" w:color="auto"/>
            <w:right w:val="none" w:sz="0" w:space="0" w:color="auto"/>
          </w:divBdr>
        </w:div>
        <w:div w:id="1526021928">
          <w:marLeft w:val="640"/>
          <w:marRight w:val="0"/>
          <w:marTop w:val="0"/>
          <w:marBottom w:val="0"/>
          <w:divBdr>
            <w:top w:val="none" w:sz="0" w:space="0" w:color="auto"/>
            <w:left w:val="none" w:sz="0" w:space="0" w:color="auto"/>
            <w:bottom w:val="none" w:sz="0" w:space="0" w:color="auto"/>
            <w:right w:val="none" w:sz="0" w:space="0" w:color="auto"/>
          </w:divBdr>
        </w:div>
        <w:div w:id="175384086">
          <w:marLeft w:val="640"/>
          <w:marRight w:val="0"/>
          <w:marTop w:val="0"/>
          <w:marBottom w:val="0"/>
          <w:divBdr>
            <w:top w:val="none" w:sz="0" w:space="0" w:color="auto"/>
            <w:left w:val="none" w:sz="0" w:space="0" w:color="auto"/>
            <w:bottom w:val="none" w:sz="0" w:space="0" w:color="auto"/>
            <w:right w:val="none" w:sz="0" w:space="0" w:color="auto"/>
          </w:divBdr>
        </w:div>
        <w:div w:id="515578263">
          <w:marLeft w:val="640"/>
          <w:marRight w:val="0"/>
          <w:marTop w:val="0"/>
          <w:marBottom w:val="0"/>
          <w:divBdr>
            <w:top w:val="none" w:sz="0" w:space="0" w:color="auto"/>
            <w:left w:val="none" w:sz="0" w:space="0" w:color="auto"/>
            <w:bottom w:val="none" w:sz="0" w:space="0" w:color="auto"/>
            <w:right w:val="none" w:sz="0" w:space="0" w:color="auto"/>
          </w:divBdr>
        </w:div>
        <w:div w:id="1058816850">
          <w:marLeft w:val="640"/>
          <w:marRight w:val="0"/>
          <w:marTop w:val="0"/>
          <w:marBottom w:val="0"/>
          <w:divBdr>
            <w:top w:val="none" w:sz="0" w:space="0" w:color="auto"/>
            <w:left w:val="none" w:sz="0" w:space="0" w:color="auto"/>
            <w:bottom w:val="none" w:sz="0" w:space="0" w:color="auto"/>
            <w:right w:val="none" w:sz="0" w:space="0" w:color="auto"/>
          </w:divBdr>
        </w:div>
        <w:div w:id="1012490696">
          <w:marLeft w:val="640"/>
          <w:marRight w:val="0"/>
          <w:marTop w:val="0"/>
          <w:marBottom w:val="0"/>
          <w:divBdr>
            <w:top w:val="none" w:sz="0" w:space="0" w:color="auto"/>
            <w:left w:val="none" w:sz="0" w:space="0" w:color="auto"/>
            <w:bottom w:val="none" w:sz="0" w:space="0" w:color="auto"/>
            <w:right w:val="none" w:sz="0" w:space="0" w:color="auto"/>
          </w:divBdr>
        </w:div>
        <w:div w:id="1335262182">
          <w:marLeft w:val="640"/>
          <w:marRight w:val="0"/>
          <w:marTop w:val="0"/>
          <w:marBottom w:val="0"/>
          <w:divBdr>
            <w:top w:val="none" w:sz="0" w:space="0" w:color="auto"/>
            <w:left w:val="none" w:sz="0" w:space="0" w:color="auto"/>
            <w:bottom w:val="none" w:sz="0" w:space="0" w:color="auto"/>
            <w:right w:val="none" w:sz="0" w:space="0" w:color="auto"/>
          </w:divBdr>
        </w:div>
        <w:div w:id="1607730020">
          <w:marLeft w:val="640"/>
          <w:marRight w:val="0"/>
          <w:marTop w:val="0"/>
          <w:marBottom w:val="0"/>
          <w:divBdr>
            <w:top w:val="none" w:sz="0" w:space="0" w:color="auto"/>
            <w:left w:val="none" w:sz="0" w:space="0" w:color="auto"/>
            <w:bottom w:val="none" w:sz="0" w:space="0" w:color="auto"/>
            <w:right w:val="none" w:sz="0" w:space="0" w:color="auto"/>
          </w:divBdr>
        </w:div>
        <w:div w:id="783115214">
          <w:marLeft w:val="640"/>
          <w:marRight w:val="0"/>
          <w:marTop w:val="0"/>
          <w:marBottom w:val="0"/>
          <w:divBdr>
            <w:top w:val="none" w:sz="0" w:space="0" w:color="auto"/>
            <w:left w:val="none" w:sz="0" w:space="0" w:color="auto"/>
            <w:bottom w:val="none" w:sz="0" w:space="0" w:color="auto"/>
            <w:right w:val="none" w:sz="0" w:space="0" w:color="auto"/>
          </w:divBdr>
        </w:div>
        <w:div w:id="2123455617">
          <w:marLeft w:val="640"/>
          <w:marRight w:val="0"/>
          <w:marTop w:val="0"/>
          <w:marBottom w:val="0"/>
          <w:divBdr>
            <w:top w:val="none" w:sz="0" w:space="0" w:color="auto"/>
            <w:left w:val="none" w:sz="0" w:space="0" w:color="auto"/>
            <w:bottom w:val="none" w:sz="0" w:space="0" w:color="auto"/>
            <w:right w:val="none" w:sz="0" w:space="0" w:color="auto"/>
          </w:divBdr>
        </w:div>
        <w:div w:id="1952475189">
          <w:marLeft w:val="640"/>
          <w:marRight w:val="0"/>
          <w:marTop w:val="0"/>
          <w:marBottom w:val="0"/>
          <w:divBdr>
            <w:top w:val="none" w:sz="0" w:space="0" w:color="auto"/>
            <w:left w:val="none" w:sz="0" w:space="0" w:color="auto"/>
            <w:bottom w:val="none" w:sz="0" w:space="0" w:color="auto"/>
            <w:right w:val="none" w:sz="0" w:space="0" w:color="auto"/>
          </w:divBdr>
        </w:div>
        <w:div w:id="1586920321">
          <w:marLeft w:val="640"/>
          <w:marRight w:val="0"/>
          <w:marTop w:val="0"/>
          <w:marBottom w:val="0"/>
          <w:divBdr>
            <w:top w:val="none" w:sz="0" w:space="0" w:color="auto"/>
            <w:left w:val="none" w:sz="0" w:space="0" w:color="auto"/>
            <w:bottom w:val="none" w:sz="0" w:space="0" w:color="auto"/>
            <w:right w:val="none" w:sz="0" w:space="0" w:color="auto"/>
          </w:divBdr>
        </w:div>
        <w:div w:id="946893092">
          <w:marLeft w:val="640"/>
          <w:marRight w:val="0"/>
          <w:marTop w:val="0"/>
          <w:marBottom w:val="0"/>
          <w:divBdr>
            <w:top w:val="none" w:sz="0" w:space="0" w:color="auto"/>
            <w:left w:val="none" w:sz="0" w:space="0" w:color="auto"/>
            <w:bottom w:val="none" w:sz="0" w:space="0" w:color="auto"/>
            <w:right w:val="none" w:sz="0" w:space="0" w:color="auto"/>
          </w:divBdr>
        </w:div>
        <w:div w:id="257058924">
          <w:marLeft w:val="640"/>
          <w:marRight w:val="0"/>
          <w:marTop w:val="0"/>
          <w:marBottom w:val="0"/>
          <w:divBdr>
            <w:top w:val="none" w:sz="0" w:space="0" w:color="auto"/>
            <w:left w:val="none" w:sz="0" w:space="0" w:color="auto"/>
            <w:bottom w:val="none" w:sz="0" w:space="0" w:color="auto"/>
            <w:right w:val="none" w:sz="0" w:space="0" w:color="auto"/>
          </w:divBdr>
        </w:div>
        <w:div w:id="440884499">
          <w:marLeft w:val="640"/>
          <w:marRight w:val="0"/>
          <w:marTop w:val="0"/>
          <w:marBottom w:val="0"/>
          <w:divBdr>
            <w:top w:val="none" w:sz="0" w:space="0" w:color="auto"/>
            <w:left w:val="none" w:sz="0" w:space="0" w:color="auto"/>
            <w:bottom w:val="none" w:sz="0" w:space="0" w:color="auto"/>
            <w:right w:val="none" w:sz="0" w:space="0" w:color="auto"/>
          </w:divBdr>
        </w:div>
        <w:div w:id="1416055894">
          <w:marLeft w:val="640"/>
          <w:marRight w:val="0"/>
          <w:marTop w:val="0"/>
          <w:marBottom w:val="0"/>
          <w:divBdr>
            <w:top w:val="none" w:sz="0" w:space="0" w:color="auto"/>
            <w:left w:val="none" w:sz="0" w:space="0" w:color="auto"/>
            <w:bottom w:val="none" w:sz="0" w:space="0" w:color="auto"/>
            <w:right w:val="none" w:sz="0" w:space="0" w:color="auto"/>
          </w:divBdr>
        </w:div>
        <w:div w:id="315306701">
          <w:marLeft w:val="640"/>
          <w:marRight w:val="0"/>
          <w:marTop w:val="0"/>
          <w:marBottom w:val="0"/>
          <w:divBdr>
            <w:top w:val="none" w:sz="0" w:space="0" w:color="auto"/>
            <w:left w:val="none" w:sz="0" w:space="0" w:color="auto"/>
            <w:bottom w:val="none" w:sz="0" w:space="0" w:color="auto"/>
            <w:right w:val="none" w:sz="0" w:space="0" w:color="auto"/>
          </w:divBdr>
        </w:div>
        <w:div w:id="2021614453">
          <w:marLeft w:val="640"/>
          <w:marRight w:val="0"/>
          <w:marTop w:val="0"/>
          <w:marBottom w:val="0"/>
          <w:divBdr>
            <w:top w:val="none" w:sz="0" w:space="0" w:color="auto"/>
            <w:left w:val="none" w:sz="0" w:space="0" w:color="auto"/>
            <w:bottom w:val="none" w:sz="0" w:space="0" w:color="auto"/>
            <w:right w:val="none" w:sz="0" w:space="0" w:color="auto"/>
          </w:divBdr>
        </w:div>
        <w:div w:id="305280157">
          <w:marLeft w:val="640"/>
          <w:marRight w:val="0"/>
          <w:marTop w:val="0"/>
          <w:marBottom w:val="0"/>
          <w:divBdr>
            <w:top w:val="none" w:sz="0" w:space="0" w:color="auto"/>
            <w:left w:val="none" w:sz="0" w:space="0" w:color="auto"/>
            <w:bottom w:val="none" w:sz="0" w:space="0" w:color="auto"/>
            <w:right w:val="none" w:sz="0" w:space="0" w:color="auto"/>
          </w:divBdr>
        </w:div>
        <w:div w:id="2062942290">
          <w:marLeft w:val="640"/>
          <w:marRight w:val="0"/>
          <w:marTop w:val="0"/>
          <w:marBottom w:val="0"/>
          <w:divBdr>
            <w:top w:val="none" w:sz="0" w:space="0" w:color="auto"/>
            <w:left w:val="none" w:sz="0" w:space="0" w:color="auto"/>
            <w:bottom w:val="none" w:sz="0" w:space="0" w:color="auto"/>
            <w:right w:val="none" w:sz="0" w:space="0" w:color="auto"/>
          </w:divBdr>
        </w:div>
        <w:div w:id="1577476637">
          <w:marLeft w:val="640"/>
          <w:marRight w:val="0"/>
          <w:marTop w:val="0"/>
          <w:marBottom w:val="0"/>
          <w:divBdr>
            <w:top w:val="none" w:sz="0" w:space="0" w:color="auto"/>
            <w:left w:val="none" w:sz="0" w:space="0" w:color="auto"/>
            <w:bottom w:val="none" w:sz="0" w:space="0" w:color="auto"/>
            <w:right w:val="none" w:sz="0" w:space="0" w:color="auto"/>
          </w:divBdr>
        </w:div>
        <w:div w:id="598291634">
          <w:marLeft w:val="640"/>
          <w:marRight w:val="0"/>
          <w:marTop w:val="0"/>
          <w:marBottom w:val="0"/>
          <w:divBdr>
            <w:top w:val="none" w:sz="0" w:space="0" w:color="auto"/>
            <w:left w:val="none" w:sz="0" w:space="0" w:color="auto"/>
            <w:bottom w:val="none" w:sz="0" w:space="0" w:color="auto"/>
            <w:right w:val="none" w:sz="0" w:space="0" w:color="auto"/>
          </w:divBdr>
        </w:div>
        <w:div w:id="622228691">
          <w:marLeft w:val="640"/>
          <w:marRight w:val="0"/>
          <w:marTop w:val="0"/>
          <w:marBottom w:val="0"/>
          <w:divBdr>
            <w:top w:val="none" w:sz="0" w:space="0" w:color="auto"/>
            <w:left w:val="none" w:sz="0" w:space="0" w:color="auto"/>
            <w:bottom w:val="none" w:sz="0" w:space="0" w:color="auto"/>
            <w:right w:val="none" w:sz="0" w:space="0" w:color="auto"/>
          </w:divBdr>
        </w:div>
        <w:div w:id="1946573061">
          <w:marLeft w:val="640"/>
          <w:marRight w:val="0"/>
          <w:marTop w:val="0"/>
          <w:marBottom w:val="0"/>
          <w:divBdr>
            <w:top w:val="none" w:sz="0" w:space="0" w:color="auto"/>
            <w:left w:val="none" w:sz="0" w:space="0" w:color="auto"/>
            <w:bottom w:val="none" w:sz="0" w:space="0" w:color="auto"/>
            <w:right w:val="none" w:sz="0" w:space="0" w:color="auto"/>
          </w:divBdr>
        </w:div>
        <w:div w:id="768237129">
          <w:marLeft w:val="640"/>
          <w:marRight w:val="0"/>
          <w:marTop w:val="0"/>
          <w:marBottom w:val="0"/>
          <w:divBdr>
            <w:top w:val="none" w:sz="0" w:space="0" w:color="auto"/>
            <w:left w:val="none" w:sz="0" w:space="0" w:color="auto"/>
            <w:bottom w:val="none" w:sz="0" w:space="0" w:color="auto"/>
            <w:right w:val="none" w:sz="0" w:space="0" w:color="auto"/>
          </w:divBdr>
        </w:div>
        <w:div w:id="950282338">
          <w:marLeft w:val="640"/>
          <w:marRight w:val="0"/>
          <w:marTop w:val="0"/>
          <w:marBottom w:val="0"/>
          <w:divBdr>
            <w:top w:val="none" w:sz="0" w:space="0" w:color="auto"/>
            <w:left w:val="none" w:sz="0" w:space="0" w:color="auto"/>
            <w:bottom w:val="none" w:sz="0" w:space="0" w:color="auto"/>
            <w:right w:val="none" w:sz="0" w:space="0" w:color="auto"/>
          </w:divBdr>
        </w:div>
        <w:div w:id="1253275445">
          <w:marLeft w:val="640"/>
          <w:marRight w:val="0"/>
          <w:marTop w:val="0"/>
          <w:marBottom w:val="0"/>
          <w:divBdr>
            <w:top w:val="none" w:sz="0" w:space="0" w:color="auto"/>
            <w:left w:val="none" w:sz="0" w:space="0" w:color="auto"/>
            <w:bottom w:val="none" w:sz="0" w:space="0" w:color="auto"/>
            <w:right w:val="none" w:sz="0" w:space="0" w:color="auto"/>
          </w:divBdr>
        </w:div>
        <w:div w:id="1504398894">
          <w:marLeft w:val="640"/>
          <w:marRight w:val="0"/>
          <w:marTop w:val="0"/>
          <w:marBottom w:val="0"/>
          <w:divBdr>
            <w:top w:val="none" w:sz="0" w:space="0" w:color="auto"/>
            <w:left w:val="none" w:sz="0" w:space="0" w:color="auto"/>
            <w:bottom w:val="none" w:sz="0" w:space="0" w:color="auto"/>
            <w:right w:val="none" w:sz="0" w:space="0" w:color="auto"/>
          </w:divBdr>
        </w:div>
        <w:div w:id="1547764441">
          <w:marLeft w:val="640"/>
          <w:marRight w:val="0"/>
          <w:marTop w:val="0"/>
          <w:marBottom w:val="0"/>
          <w:divBdr>
            <w:top w:val="none" w:sz="0" w:space="0" w:color="auto"/>
            <w:left w:val="none" w:sz="0" w:space="0" w:color="auto"/>
            <w:bottom w:val="none" w:sz="0" w:space="0" w:color="auto"/>
            <w:right w:val="none" w:sz="0" w:space="0" w:color="auto"/>
          </w:divBdr>
        </w:div>
        <w:div w:id="1241520182">
          <w:marLeft w:val="640"/>
          <w:marRight w:val="0"/>
          <w:marTop w:val="0"/>
          <w:marBottom w:val="0"/>
          <w:divBdr>
            <w:top w:val="none" w:sz="0" w:space="0" w:color="auto"/>
            <w:left w:val="none" w:sz="0" w:space="0" w:color="auto"/>
            <w:bottom w:val="none" w:sz="0" w:space="0" w:color="auto"/>
            <w:right w:val="none" w:sz="0" w:space="0" w:color="auto"/>
          </w:divBdr>
        </w:div>
        <w:div w:id="1411732858">
          <w:marLeft w:val="640"/>
          <w:marRight w:val="0"/>
          <w:marTop w:val="0"/>
          <w:marBottom w:val="0"/>
          <w:divBdr>
            <w:top w:val="none" w:sz="0" w:space="0" w:color="auto"/>
            <w:left w:val="none" w:sz="0" w:space="0" w:color="auto"/>
            <w:bottom w:val="none" w:sz="0" w:space="0" w:color="auto"/>
            <w:right w:val="none" w:sz="0" w:space="0" w:color="auto"/>
          </w:divBdr>
        </w:div>
        <w:div w:id="1319461269">
          <w:marLeft w:val="640"/>
          <w:marRight w:val="0"/>
          <w:marTop w:val="0"/>
          <w:marBottom w:val="0"/>
          <w:divBdr>
            <w:top w:val="none" w:sz="0" w:space="0" w:color="auto"/>
            <w:left w:val="none" w:sz="0" w:space="0" w:color="auto"/>
            <w:bottom w:val="none" w:sz="0" w:space="0" w:color="auto"/>
            <w:right w:val="none" w:sz="0" w:space="0" w:color="auto"/>
          </w:divBdr>
        </w:div>
        <w:div w:id="766386087">
          <w:marLeft w:val="640"/>
          <w:marRight w:val="0"/>
          <w:marTop w:val="0"/>
          <w:marBottom w:val="0"/>
          <w:divBdr>
            <w:top w:val="none" w:sz="0" w:space="0" w:color="auto"/>
            <w:left w:val="none" w:sz="0" w:space="0" w:color="auto"/>
            <w:bottom w:val="none" w:sz="0" w:space="0" w:color="auto"/>
            <w:right w:val="none" w:sz="0" w:space="0" w:color="auto"/>
          </w:divBdr>
        </w:div>
        <w:div w:id="1518083799">
          <w:marLeft w:val="640"/>
          <w:marRight w:val="0"/>
          <w:marTop w:val="0"/>
          <w:marBottom w:val="0"/>
          <w:divBdr>
            <w:top w:val="none" w:sz="0" w:space="0" w:color="auto"/>
            <w:left w:val="none" w:sz="0" w:space="0" w:color="auto"/>
            <w:bottom w:val="none" w:sz="0" w:space="0" w:color="auto"/>
            <w:right w:val="none" w:sz="0" w:space="0" w:color="auto"/>
          </w:divBdr>
        </w:div>
        <w:div w:id="790132048">
          <w:marLeft w:val="640"/>
          <w:marRight w:val="0"/>
          <w:marTop w:val="0"/>
          <w:marBottom w:val="0"/>
          <w:divBdr>
            <w:top w:val="none" w:sz="0" w:space="0" w:color="auto"/>
            <w:left w:val="none" w:sz="0" w:space="0" w:color="auto"/>
            <w:bottom w:val="none" w:sz="0" w:space="0" w:color="auto"/>
            <w:right w:val="none" w:sz="0" w:space="0" w:color="auto"/>
          </w:divBdr>
        </w:div>
        <w:div w:id="538906086">
          <w:marLeft w:val="640"/>
          <w:marRight w:val="0"/>
          <w:marTop w:val="0"/>
          <w:marBottom w:val="0"/>
          <w:divBdr>
            <w:top w:val="none" w:sz="0" w:space="0" w:color="auto"/>
            <w:left w:val="none" w:sz="0" w:space="0" w:color="auto"/>
            <w:bottom w:val="none" w:sz="0" w:space="0" w:color="auto"/>
            <w:right w:val="none" w:sz="0" w:space="0" w:color="auto"/>
          </w:divBdr>
        </w:div>
        <w:div w:id="867258759">
          <w:marLeft w:val="640"/>
          <w:marRight w:val="0"/>
          <w:marTop w:val="0"/>
          <w:marBottom w:val="0"/>
          <w:divBdr>
            <w:top w:val="none" w:sz="0" w:space="0" w:color="auto"/>
            <w:left w:val="none" w:sz="0" w:space="0" w:color="auto"/>
            <w:bottom w:val="none" w:sz="0" w:space="0" w:color="auto"/>
            <w:right w:val="none" w:sz="0" w:space="0" w:color="auto"/>
          </w:divBdr>
        </w:div>
        <w:div w:id="918830266">
          <w:marLeft w:val="640"/>
          <w:marRight w:val="0"/>
          <w:marTop w:val="0"/>
          <w:marBottom w:val="0"/>
          <w:divBdr>
            <w:top w:val="none" w:sz="0" w:space="0" w:color="auto"/>
            <w:left w:val="none" w:sz="0" w:space="0" w:color="auto"/>
            <w:bottom w:val="none" w:sz="0" w:space="0" w:color="auto"/>
            <w:right w:val="none" w:sz="0" w:space="0" w:color="auto"/>
          </w:divBdr>
        </w:div>
        <w:div w:id="1402436676">
          <w:marLeft w:val="640"/>
          <w:marRight w:val="0"/>
          <w:marTop w:val="0"/>
          <w:marBottom w:val="0"/>
          <w:divBdr>
            <w:top w:val="none" w:sz="0" w:space="0" w:color="auto"/>
            <w:left w:val="none" w:sz="0" w:space="0" w:color="auto"/>
            <w:bottom w:val="none" w:sz="0" w:space="0" w:color="auto"/>
            <w:right w:val="none" w:sz="0" w:space="0" w:color="auto"/>
          </w:divBdr>
        </w:div>
        <w:div w:id="1499541031">
          <w:marLeft w:val="640"/>
          <w:marRight w:val="0"/>
          <w:marTop w:val="0"/>
          <w:marBottom w:val="0"/>
          <w:divBdr>
            <w:top w:val="none" w:sz="0" w:space="0" w:color="auto"/>
            <w:left w:val="none" w:sz="0" w:space="0" w:color="auto"/>
            <w:bottom w:val="none" w:sz="0" w:space="0" w:color="auto"/>
            <w:right w:val="none" w:sz="0" w:space="0" w:color="auto"/>
          </w:divBdr>
        </w:div>
        <w:div w:id="592053537">
          <w:marLeft w:val="640"/>
          <w:marRight w:val="0"/>
          <w:marTop w:val="0"/>
          <w:marBottom w:val="0"/>
          <w:divBdr>
            <w:top w:val="none" w:sz="0" w:space="0" w:color="auto"/>
            <w:left w:val="none" w:sz="0" w:space="0" w:color="auto"/>
            <w:bottom w:val="none" w:sz="0" w:space="0" w:color="auto"/>
            <w:right w:val="none" w:sz="0" w:space="0" w:color="auto"/>
          </w:divBdr>
        </w:div>
        <w:div w:id="1436247710">
          <w:marLeft w:val="640"/>
          <w:marRight w:val="0"/>
          <w:marTop w:val="0"/>
          <w:marBottom w:val="0"/>
          <w:divBdr>
            <w:top w:val="none" w:sz="0" w:space="0" w:color="auto"/>
            <w:left w:val="none" w:sz="0" w:space="0" w:color="auto"/>
            <w:bottom w:val="none" w:sz="0" w:space="0" w:color="auto"/>
            <w:right w:val="none" w:sz="0" w:space="0" w:color="auto"/>
          </w:divBdr>
        </w:div>
        <w:div w:id="1444301013">
          <w:marLeft w:val="640"/>
          <w:marRight w:val="0"/>
          <w:marTop w:val="0"/>
          <w:marBottom w:val="0"/>
          <w:divBdr>
            <w:top w:val="none" w:sz="0" w:space="0" w:color="auto"/>
            <w:left w:val="none" w:sz="0" w:space="0" w:color="auto"/>
            <w:bottom w:val="none" w:sz="0" w:space="0" w:color="auto"/>
            <w:right w:val="none" w:sz="0" w:space="0" w:color="auto"/>
          </w:divBdr>
        </w:div>
        <w:div w:id="1033269960">
          <w:marLeft w:val="640"/>
          <w:marRight w:val="0"/>
          <w:marTop w:val="0"/>
          <w:marBottom w:val="0"/>
          <w:divBdr>
            <w:top w:val="none" w:sz="0" w:space="0" w:color="auto"/>
            <w:left w:val="none" w:sz="0" w:space="0" w:color="auto"/>
            <w:bottom w:val="none" w:sz="0" w:space="0" w:color="auto"/>
            <w:right w:val="none" w:sz="0" w:space="0" w:color="auto"/>
          </w:divBdr>
        </w:div>
        <w:div w:id="2125538325">
          <w:marLeft w:val="640"/>
          <w:marRight w:val="0"/>
          <w:marTop w:val="0"/>
          <w:marBottom w:val="0"/>
          <w:divBdr>
            <w:top w:val="none" w:sz="0" w:space="0" w:color="auto"/>
            <w:left w:val="none" w:sz="0" w:space="0" w:color="auto"/>
            <w:bottom w:val="none" w:sz="0" w:space="0" w:color="auto"/>
            <w:right w:val="none" w:sz="0" w:space="0" w:color="auto"/>
          </w:divBdr>
        </w:div>
        <w:div w:id="973220419">
          <w:marLeft w:val="640"/>
          <w:marRight w:val="0"/>
          <w:marTop w:val="0"/>
          <w:marBottom w:val="0"/>
          <w:divBdr>
            <w:top w:val="none" w:sz="0" w:space="0" w:color="auto"/>
            <w:left w:val="none" w:sz="0" w:space="0" w:color="auto"/>
            <w:bottom w:val="none" w:sz="0" w:space="0" w:color="auto"/>
            <w:right w:val="none" w:sz="0" w:space="0" w:color="auto"/>
          </w:divBdr>
        </w:div>
        <w:div w:id="1430541079">
          <w:marLeft w:val="640"/>
          <w:marRight w:val="0"/>
          <w:marTop w:val="0"/>
          <w:marBottom w:val="0"/>
          <w:divBdr>
            <w:top w:val="none" w:sz="0" w:space="0" w:color="auto"/>
            <w:left w:val="none" w:sz="0" w:space="0" w:color="auto"/>
            <w:bottom w:val="none" w:sz="0" w:space="0" w:color="auto"/>
            <w:right w:val="none" w:sz="0" w:space="0" w:color="auto"/>
          </w:divBdr>
        </w:div>
        <w:div w:id="1044208967">
          <w:marLeft w:val="640"/>
          <w:marRight w:val="0"/>
          <w:marTop w:val="0"/>
          <w:marBottom w:val="0"/>
          <w:divBdr>
            <w:top w:val="none" w:sz="0" w:space="0" w:color="auto"/>
            <w:left w:val="none" w:sz="0" w:space="0" w:color="auto"/>
            <w:bottom w:val="none" w:sz="0" w:space="0" w:color="auto"/>
            <w:right w:val="none" w:sz="0" w:space="0" w:color="auto"/>
          </w:divBdr>
        </w:div>
        <w:div w:id="581988045">
          <w:marLeft w:val="640"/>
          <w:marRight w:val="0"/>
          <w:marTop w:val="0"/>
          <w:marBottom w:val="0"/>
          <w:divBdr>
            <w:top w:val="none" w:sz="0" w:space="0" w:color="auto"/>
            <w:left w:val="none" w:sz="0" w:space="0" w:color="auto"/>
            <w:bottom w:val="none" w:sz="0" w:space="0" w:color="auto"/>
            <w:right w:val="none" w:sz="0" w:space="0" w:color="auto"/>
          </w:divBdr>
        </w:div>
        <w:div w:id="1659336739">
          <w:marLeft w:val="640"/>
          <w:marRight w:val="0"/>
          <w:marTop w:val="0"/>
          <w:marBottom w:val="0"/>
          <w:divBdr>
            <w:top w:val="none" w:sz="0" w:space="0" w:color="auto"/>
            <w:left w:val="none" w:sz="0" w:space="0" w:color="auto"/>
            <w:bottom w:val="none" w:sz="0" w:space="0" w:color="auto"/>
            <w:right w:val="none" w:sz="0" w:space="0" w:color="auto"/>
          </w:divBdr>
        </w:div>
        <w:div w:id="2004770446">
          <w:marLeft w:val="640"/>
          <w:marRight w:val="0"/>
          <w:marTop w:val="0"/>
          <w:marBottom w:val="0"/>
          <w:divBdr>
            <w:top w:val="none" w:sz="0" w:space="0" w:color="auto"/>
            <w:left w:val="none" w:sz="0" w:space="0" w:color="auto"/>
            <w:bottom w:val="none" w:sz="0" w:space="0" w:color="auto"/>
            <w:right w:val="none" w:sz="0" w:space="0" w:color="auto"/>
          </w:divBdr>
        </w:div>
        <w:div w:id="586497218">
          <w:marLeft w:val="640"/>
          <w:marRight w:val="0"/>
          <w:marTop w:val="0"/>
          <w:marBottom w:val="0"/>
          <w:divBdr>
            <w:top w:val="none" w:sz="0" w:space="0" w:color="auto"/>
            <w:left w:val="none" w:sz="0" w:space="0" w:color="auto"/>
            <w:bottom w:val="none" w:sz="0" w:space="0" w:color="auto"/>
            <w:right w:val="none" w:sz="0" w:space="0" w:color="auto"/>
          </w:divBdr>
        </w:div>
        <w:div w:id="1945461059">
          <w:marLeft w:val="640"/>
          <w:marRight w:val="0"/>
          <w:marTop w:val="0"/>
          <w:marBottom w:val="0"/>
          <w:divBdr>
            <w:top w:val="none" w:sz="0" w:space="0" w:color="auto"/>
            <w:left w:val="none" w:sz="0" w:space="0" w:color="auto"/>
            <w:bottom w:val="none" w:sz="0" w:space="0" w:color="auto"/>
            <w:right w:val="none" w:sz="0" w:space="0" w:color="auto"/>
          </w:divBdr>
        </w:div>
        <w:div w:id="1736587829">
          <w:marLeft w:val="640"/>
          <w:marRight w:val="0"/>
          <w:marTop w:val="0"/>
          <w:marBottom w:val="0"/>
          <w:divBdr>
            <w:top w:val="none" w:sz="0" w:space="0" w:color="auto"/>
            <w:left w:val="none" w:sz="0" w:space="0" w:color="auto"/>
            <w:bottom w:val="none" w:sz="0" w:space="0" w:color="auto"/>
            <w:right w:val="none" w:sz="0" w:space="0" w:color="auto"/>
          </w:divBdr>
        </w:div>
        <w:div w:id="667825257">
          <w:marLeft w:val="640"/>
          <w:marRight w:val="0"/>
          <w:marTop w:val="0"/>
          <w:marBottom w:val="0"/>
          <w:divBdr>
            <w:top w:val="none" w:sz="0" w:space="0" w:color="auto"/>
            <w:left w:val="none" w:sz="0" w:space="0" w:color="auto"/>
            <w:bottom w:val="none" w:sz="0" w:space="0" w:color="auto"/>
            <w:right w:val="none" w:sz="0" w:space="0" w:color="auto"/>
          </w:divBdr>
        </w:div>
        <w:div w:id="1182234181">
          <w:marLeft w:val="640"/>
          <w:marRight w:val="0"/>
          <w:marTop w:val="0"/>
          <w:marBottom w:val="0"/>
          <w:divBdr>
            <w:top w:val="none" w:sz="0" w:space="0" w:color="auto"/>
            <w:left w:val="none" w:sz="0" w:space="0" w:color="auto"/>
            <w:bottom w:val="none" w:sz="0" w:space="0" w:color="auto"/>
            <w:right w:val="none" w:sz="0" w:space="0" w:color="auto"/>
          </w:divBdr>
        </w:div>
        <w:div w:id="1850634998">
          <w:marLeft w:val="640"/>
          <w:marRight w:val="0"/>
          <w:marTop w:val="0"/>
          <w:marBottom w:val="0"/>
          <w:divBdr>
            <w:top w:val="none" w:sz="0" w:space="0" w:color="auto"/>
            <w:left w:val="none" w:sz="0" w:space="0" w:color="auto"/>
            <w:bottom w:val="none" w:sz="0" w:space="0" w:color="auto"/>
            <w:right w:val="none" w:sz="0" w:space="0" w:color="auto"/>
          </w:divBdr>
        </w:div>
        <w:div w:id="1902712651">
          <w:marLeft w:val="640"/>
          <w:marRight w:val="0"/>
          <w:marTop w:val="0"/>
          <w:marBottom w:val="0"/>
          <w:divBdr>
            <w:top w:val="none" w:sz="0" w:space="0" w:color="auto"/>
            <w:left w:val="none" w:sz="0" w:space="0" w:color="auto"/>
            <w:bottom w:val="none" w:sz="0" w:space="0" w:color="auto"/>
            <w:right w:val="none" w:sz="0" w:space="0" w:color="auto"/>
          </w:divBdr>
        </w:div>
        <w:div w:id="502938270">
          <w:marLeft w:val="640"/>
          <w:marRight w:val="0"/>
          <w:marTop w:val="0"/>
          <w:marBottom w:val="0"/>
          <w:divBdr>
            <w:top w:val="none" w:sz="0" w:space="0" w:color="auto"/>
            <w:left w:val="none" w:sz="0" w:space="0" w:color="auto"/>
            <w:bottom w:val="none" w:sz="0" w:space="0" w:color="auto"/>
            <w:right w:val="none" w:sz="0" w:space="0" w:color="auto"/>
          </w:divBdr>
        </w:div>
        <w:div w:id="1624922002">
          <w:marLeft w:val="640"/>
          <w:marRight w:val="0"/>
          <w:marTop w:val="0"/>
          <w:marBottom w:val="0"/>
          <w:divBdr>
            <w:top w:val="none" w:sz="0" w:space="0" w:color="auto"/>
            <w:left w:val="none" w:sz="0" w:space="0" w:color="auto"/>
            <w:bottom w:val="none" w:sz="0" w:space="0" w:color="auto"/>
            <w:right w:val="none" w:sz="0" w:space="0" w:color="auto"/>
          </w:divBdr>
        </w:div>
        <w:div w:id="218369056">
          <w:marLeft w:val="640"/>
          <w:marRight w:val="0"/>
          <w:marTop w:val="0"/>
          <w:marBottom w:val="0"/>
          <w:divBdr>
            <w:top w:val="none" w:sz="0" w:space="0" w:color="auto"/>
            <w:left w:val="none" w:sz="0" w:space="0" w:color="auto"/>
            <w:bottom w:val="none" w:sz="0" w:space="0" w:color="auto"/>
            <w:right w:val="none" w:sz="0" w:space="0" w:color="auto"/>
          </w:divBdr>
        </w:div>
        <w:div w:id="846481753">
          <w:marLeft w:val="640"/>
          <w:marRight w:val="0"/>
          <w:marTop w:val="0"/>
          <w:marBottom w:val="0"/>
          <w:divBdr>
            <w:top w:val="none" w:sz="0" w:space="0" w:color="auto"/>
            <w:left w:val="none" w:sz="0" w:space="0" w:color="auto"/>
            <w:bottom w:val="none" w:sz="0" w:space="0" w:color="auto"/>
            <w:right w:val="none" w:sz="0" w:space="0" w:color="auto"/>
          </w:divBdr>
        </w:div>
        <w:div w:id="1911883938">
          <w:marLeft w:val="640"/>
          <w:marRight w:val="0"/>
          <w:marTop w:val="0"/>
          <w:marBottom w:val="0"/>
          <w:divBdr>
            <w:top w:val="none" w:sz="0" w:space="0" w:color="auto"/>
            <w:left w:val="none" w:sz="0" w:space="0" w:color="auto"/>
            <w:bottom w:val="none" w:sz="0" w:space="0" w:color="auto"/>
            <w:right w:val="none" w:sz="0" w:space="0" w:color="auto"/>
          </w:divBdr>
        </w:div>
        <w:div w:id="1107887423">
          <w:marLeft w:val="640"/>
          <w:marRight w:val="0"/>
          <w:marTop w:val="0"/>
          <w:marBottom w:val="0"/>
          <w:divBdr>
            <w:top w:val="none" w:sz="0" w:space="0" w:color="auto"/>
            <w:left w:val="none" w:sz="0" w:space="0" w:color="auto"/>
            <w:bottom w:val="none" w:sz="0" w:space="0" w:color="auto"/>
            <w:right w:val="none" w:sz="0" w:space="0" w:color="auto"/>
          </w:divBdr>
        </w:div>
        <w:div w:id="1550149854">
          <w:marLeft w:val="640"/>
          <w:marRight w:val="0"/>
          <w:marTop w:val="0"/>
          <w:marBottom w:val="0"/>
          <w:divBdr>
            <w:top w:val="none" w:sz="0" w:space="0" w:color="auto"/>
            <w:left w:val="none" w:sz="0" w:space="0" w:color="auto"/>
            <w:bottom w:val="none" w:sz="0" w:space="0" w:color="auto"/>
            <w:right w:val="none" w:sz="0" w:space="0" w:color="auto"/>
          </w:divBdr>
        </w:div>
        <w:div w:id="1107579826">
          <w:marLeft w:val="640"/>
          <w:marRight w:val="0"/>
          <w:marTop w:val="0"/>
          <w:marBottom w:val="0"/>
          <w:divBdr>
            <w:top w:val="none" w:sz="0" w:space="0" w:color="auto"/>
            <w:left w:val="none" w:sz="0" w:space="0" w:color="auto"/>
            <w:bottom w:val="none" w:sz="0" w:space="0" w:color="auto"/>
            <w:right w:val="none" w:sz="0" w:space="0" w:color="auto"/>
          </w:divBdr>
        </w:div>
        <w:div w:id="1638103552">
          <w:marLeft w:val="640"/>
          <w:marRight w:val="0"/>
          <w:marTop w:val="0"/>
          <w:marBottom w:val="0"/>
          <w:divBdr>
            <w:top w:val="none" w:sz="0" w:space="0" w:color="auto"/>
            <w:left w:val="none" w:sz="0" w:space="0" w:color="auto"/>
            <w:bottom w:val="none" w:sz="0" w:space="0" w:color="auto"/>
            <w:right w:val="none" w:sz="0" w:space="0" w:color="auto"/>
          </w:divBdr>
        </w:div>
        <w:div w:id="2069299222">
          <w:marLeft w:val="640"/>
          <w:marRight w:val="0"/>
          <w:marTop w:val="0"/>
          <w:marBottom w:val="0"/>
          <w:divBdr>
            <w:top w:val="none" w:sz="0" w:space="0" w:color="auto"/>
            <w:left w:val="none" w:sz="0" w:space="0" w:color="auto"/>
            <w:bottom w:val="none" w:sz="0" w:space="0" w:color="auto"/>
            <w:right w:val="none" w:sz="0" w:space="0" w:color="auto"/>
          </w:divBdr>
        </w:div>
        <w:div w:id="1196774791">
          <w:marLeft w:val="640"/>
          <w:marRight w:val="0"/>
          <w:marTop w:val="0"/>
          <w:marBottom w:val="0"/>
          <w:divBdr>
            <w:top w:val="none" w:sz="0" w:space="0" w:color="auto"/>
            <w:left w:val="none" w:sz="0" w:space="0" w:color="auto"/>
            <w:bottom w:val="none" w:sz="0" w:space="0" w:color="auto"/>
            <w:right w:val="none" w:sz="0" w:space="0" w:color="auto"/>
          </w:divBdr>
        </w:div>
        <w:div w:id="1063530031">
          <w:marLeft w:val="640"/>
          <w:marRight w:val="0"/>
          <w:marTop w:val="0"/>
          <w:marBottom w:val="0"/>
          <w:divBdr>
            <w:top w:val="none" w:sz="0" w:space="0" w:color="auto"/>
            <w:left w:val="none" w:sz="0" w:space="0" w:color="auto"/>
            <w:bottom w:val="none" w:sz="0" w:space="0" w:color="auto"/>
            <w:right w:val="none" w:sz="0" w:space="0" w:color="auto"/>
          </w:divBdr>
        </w:div>
        <w:div w:id="1235434019">
          <w:marLeft w:val="640"/>
          <w:marRight w:val="0"/>
          <w:marTop w:val="0"/>
          <w:marBottom w:val="0"/>
          <w:divBdr>
            <w:top w:val="none" w:sz="0" w:space="0" w:color="auto"/>
            <w:left w:val="none" w:sz="0" w:space="0" w:color="auto"/>
            <w:bottom w:val="none" w:sz="0" w:space="0" w:color="auto"/>
            <w:right w:val="none" w:sz="0" w:space="0" w:color="auto"/>
          </w:divBdr>
        </w:div>
      </w:divsChild>
    </w:div>
    <w:div w:id="1660958412">
      <w:bodyDiv w:val="1"/>
      <w:marLeft w:val="0"/>
      <w:marRight w:val="0"/>
      <w:marTop w:val="0"/>
      <w:marBottom w:val="0"/>
      <w:divBdr>
        <w:top w:val="none" w:sz="0" w:space="0" w:color="auto"/>
        <w:left w:val="none" w:sz="0" w:space="0" w:color="auto"/>
        <w:bottom w:val="none" w:sz="0" w:space="0" w:color="auto"/>
        <w:right w:val="none" w:sz="0" w:space="0" w:color="auto"/>
      </w:divBdr>
      <w:divsChild>
        <w:div w:id="1266041620">
          <w:marLeft w:val="640"/>
          <w:marRight w:val="0"/>
          <w:marTop w:val="0"/>
          <w:marBottom w:val="0"/>
          <w:divBdr>
            <w:top w:val="none" w:sz="0" w:space="0" w:color="auto"/>
            <w:left w:val="none" w:sz="0" w:space="0" w:color="auto"/>
            <w:bottom w:val="none" w:sz="0" w:space="0" w:color="auto"/>
            <w:right w:val="none" w:sz="0" w:space="0" w:color="auto"/>
          </w:divBdr>
        </w:div>
        <w:div w:id="2110735850">
          <w:marLeft w:val="640"/>
          <w:marRight w:val="0"/>
          <w:marTop w:val="0"/>
          <w:marBottom w:val="0"/>
          <w:divBdr>
            <w:top w:val="none" w:sz="0" w:space="0" w:color="auto"/>
            <w:left w:val="none" w:sz="0" w:space="0" w:color="auto"/>
            <w:bottom w:val="none" w:sz="0" w:space="0" w:color="auto"/>
            <w:right w:val="none" w:sz="0" w:space="0" w:color="auto"/>
          </w:divBdr>
        </w:div>
        <w:div w:id="1121192658">
          <w:marLeft w:val="640"/>
          <w:marRight w:val="0"/>
          <w:marTop w:val="0"/>
          <w:marBottom w:val="0"/>
          <w:divBdr>
            <w:top w:val="none" w:sz="0" w:space="0" w:color="auto"/>
            <w:left w:val="none" w:sz="0" w:space="0" w:color="auto"/>
            <w:bottom w:val="none" w:sz="0" w:space="0" w:color="auto"/>
            <w:right w:val="none" w:sz="0" w:space="0" w:color="auto"/>
          </w:divBdr>
        </w:div>
        <w:div w:id="813988751">
          <w:marLeft w:val="640"/>
          <w:marRight w:val="0"/>
          <w:marTop w:val="0"/>
          <w:marBottom w:val="0"/>
          <w:divBdr>
            <w:top w:val="none" w:sz="0" w:space="0" w:color="auto"/>
            <w:left w:val="none" w:sz="0" w:space="0" w:color="auto"/>
            <w:bottom w:val="none" w:sz="0" w:space="0" w:color="auto"/>
            <w:right w:val="none" w:sz="0" w:space="0" w:color="auto"/>
          </w:divBdr>
        </w:div>
        <w:div w:id="1513834383">
          <w:marLeft w:val="640"/>
          <w:marRight w:val="0"/>
          <w:marTop w:val="0"/>
          <w:marBottom w:val="0"/>
          <w:divBdr>
            <w:top w:val="none" w:sz="0" w:space="0" w:color="auto"/>
            <w:left w:val="none" w:sz="0" w:space="0" w:color="auto"/>
            <w:bottom w:val="none" w:sz="0" w:space="0" w:color="auto"/>
            <w:right w:val="none" w:sz="0" w:space="0" w:color="auto"/>
          </w:divBdr>
        </w:div>
        <w:div w:id="1659068198">
          <w:marLeft w:val="640"/>
          <w:marRight w:val="0"/>
          <w:marTop w:val="0"/>
          <w:marBottom w:val="0"/>
          <w:divBdr>
            <w:top w:val="none" w:sz="0" w:space="0" w:color="auto"/>
            <w:left w:val="none" w:sz="0" w:space="0" w:color="auto"/>
            <w:bottom w:val="none" w:sz="0" w:space="0" w:color="auto"/>
            <w:right w:val="none" w:sz="0" w:space="0" w:color="auto"/>
          </w:divBdr>
        </w:div>
        <w:div w:id="1678575310">
          <w:marLeft w:val="640"/>
          <w:marRight w:val="0"/>
          <w:marTop w:val="0"/>
          <w:marBottom w:val="0"/>
          <w:divBdr>
            <w:top w:val="none" w:sz="0" w:space="0" w:color="auto"/>
            <w:left w:val="none" w:sz="0" w:space="0" w:color="auto"/>
            <w:bottom w:val="none" w:sz="0" w:space="0" w:color="auto"/>
            <w:right w:val="none" w:sz="0" w:space="0" w:color="auto"/>
          </w:divBdr>
        </w:div>
        <w:div w:id="460658789">
          <w:marLeft w:val="640"/>
          <w:marRight w:val="0"/>
          <w:marTop w:val="0"/>
          <w:marBottom w:val="0"/>
          <w:divBdr>
            <w:top w:val="none" w:sz="0" w:space="0" w:color="auto"/>
            <w:left w:val="none" w:sz="0" w:space="0" w:color="auto"/>
            <w:bottom w:val="none" w:sz="0" w:space="0" w:color="auto"/>
            <w:right w:val="none" w:sz="0" w:space="0" w:color="auto"/>
          </w:divBdr>
        </w:div>
        <w:div w:id="1912614371">
          <w:marLeft w:val="640"/>
          <w:marRight w:val="0"/>
          <w:marTop w:val="0"/>
          <w:marBottom w:val="0"/>
          <w:divBdr>
            <w:top w:val="none" w:sz="0" w:space="0" w:color="auto"/>
            <w:left w:val="none" w:sz="0" w:space="0" w:color="auto"/>
            <w:bottom w:val="none" w:sz="0" w:space="0" w:color="auto"/>
            <w:right w:val="none" w:sz="0" w:space="0" w:color="auto"/>
          </w:divBdr>
        </w:div>
        <w:div w:id="1960212004">
          <w:marLeft w:val="640"/>
          <w:marRight w:val="0"/>
          <w:marTop w:val="0"/>
          <w:marBottom w:val="0"/>
          <w:divBdr>
            <w:top w:val="none" w:sz="0" w:space="0" w:color="auto"/>
            <w:left w:val="none" w:sz="0" w:space="0" w:color="auto"/>
            <w:bottom w:val="none" w:sz="0" w:space="0" w:color="auto"/>
            <w:right w:val="none" w:sz="0" w:space="0" w:color="auto"/>
          </w:divBdr>
        </w:div>
        <w:div w:id="1624340520">
          <w:marLeft w:val="640"/>
          <w:marRight w:val="0"/>
          <w:marTop w:val="0"/>
          <w:marBottom w:val="0"/>
          <w:divBdr>
            <w:top w:val="none" w:sz="0" w:space="0" w:color="auto"/>
            <w:left w:val="none" w:sz="0" w:space="0" w:color="auto"/>
            <w:bottom w:val="none" w:sz="0" w:space="0" w:color="auto"/>
            <w:right w:val="none" w:sz="0" w:space="0" w:color="auto"/>
          </w:divBdr>
        </w:div>
        <w:div w:id="951321857">
          <w:marLeft w:val="640"/>
          <w:marRight w:val="0"/>
          <w:marTop w:val="0"/>
          <w:marBottom w:val="0"/>
          <w:divBdr>
            <w:top w:val="none" w:sz="0" w:space="0" w:color="auto"/>
            <w:left w:val="none" w:sz="0" w:space="0" w:color="auto"/>
            <w:bottom w:val="none" w:sz="0" w:space="0" w:color="auto"/>
            <w:right w:val="none" w:sz="0" w:space="0" w:color="auto"/>
          </w:divBdr>
        </w:div>
        <w:div w:id="1905097339">
          <w:marLeft w:val="640"/>
          <w:marRight w:val="0"/>
          <w:marTop w:val="0"/>
          <w:marBottom w:val="0"/>
          <w:divBdr>
            <w:top w:val="none" w:sz="0" w:space="0" w:color="auto"/>
            <w:left w:val="none" w:sz="0" w:space="0" w:color="auto"/>
            <w:bottom w:val="none" w:sz="0" w:space="0" w:color="auto"/>
            <w:right w:val="none" w:sz="0" w:space="0" w:color="auto"/>
          </w:divBdr>
        </w:div>
        <w:div w:id="1585722408">
          <w:marLeft w:val="640"/>
          <w:marRight w:val="0"/>
          <w:marTop w:val="0"/>
          <w:marBottom w:val="0"/>
          <w:divBdr>
            <w:top w:val="none" w:sz="0" w:space="0" w:color="auto"/>
            <w:left w:val="none" w:sz="0" w:space="0" w:color="auto"/>
            <w:bottom w:val="none" w:sz="0" w:space="0" w:color="auto"/>
            <w:right w:val="none" w:sz="0" w:space="0" w:color="auto"/>
          </w:divBdr>
        </w:div>
        <w:div w:id="128741359">
          <w:marLeft w:val="640"/>
          <w:marRight w:val="0"/>
          <w:marTop w:val="0"/>
          <w:marBottom w:val="0"/>
          <w:divBdr>
            <w:top w:val="none" w:sz="0" w:space="0" w:color="auto"/>
            <w:left w:val="none" w:sz="0" w:space="0" w:color="auto"/>
            <w:bottom w:val="none" w:sz="0" w:space="0" w:color="auto"/>
            <w:right w:val="none" w:sz="0" w:space="0" w:color="auto"/>
          </w:divBdr>
        </w:div>
        <w:div w:id="1594779896">
          <w:marLeft w:val="640"/>
          <w:marRight w:val="0"/>
          <w:marTop w:val="0"/>
          <w:marBottom w:val="0"/>
          <w:divBdr>
            <w:top w:val="none" w:sz="0" w:space="0" w:color="auto"/>
            <w:left w:val="none" w:sz="0" w:space="0" w:color="auto"/>
            <w:bottom w:val="none" w:sz="0" w:space="0" w:color="auto"/>
            <w:right w:val="none" w:sz="0" w:space="0" w:color="auto"/>
          </w:divBdr>
        </w:div>
        <w:div w:id="218249131">
          <w:marLeft w:val="640"/>
          <w:marRight w:val="0"/>
          <w:marTop w:val="0"/>
          <w:marBottom w:val="0"/>
          <w:divBdr>
            <w:top w:val="none" w:sz="0" w:space="0" w:color="auto"/>
            <w:left w:val="none" w:sz="0" w:space="0" w:color="auto"/>
            <w:bottom w:val="none" w:sz="0" w:space="0" w:color="auto"/>
            <w:right w:val="none" w:sz="0" w:space="0" w:color="auto"/>
          </w:divBdr>
        </w:div>
        <w:div w:id="984629221">
          <w:marLeft w:val="640"/>
          <w:marRight w:val="0"/>
          <w:marTop w:val="0"/>
          <w:marBottom w:val="0"/>
          <w:divBdr>
            <w:top w:val="none" w:sz="0" w:space="0" w:color="auto"/>
            <w:left w:val="none" w:sz="0" w:space="0" w:color="auto"/>
            <w:bottom w:val="none" w:sz="0" w:space="0" w:color="auto"/>
            <w:right w:val="none" w:sz="0" w:space="0" w:color="auto"/>
          </w:divBdr>
        </w:div>
        <w:div w:id="1295260101">
          <w:marLeft w:val="640"/>
          <w:marRight w:val="0"/>
          <w:marTop w:val="0"/>
          <w:marBottom w:val="0"/>
          <w:divBdr>
            <w:top w:val="none" w:sz="0" w:space="0" w:color="auto"/>
            <w:left w:val="none" w:sz="0" w:space="0" w:color="auto"/>
            <w:bottom w:val="none" w:sz="0" w:space="0" w:color="auto"/>
            <w:right w:val="none" w:sz="0" w:space="0" w:color="auto"/>
          </w:divBdr>
        </w:div>
        <w:div w:id="616834683">
          <w:marLeft w:val="640"/>
          <w:marRight w:val="0"/>
          <w:marTop w:val="0"/>
          <w:marBottom w:val="0"/>
          <w:divBdr>
            <w:top w:val="none" w:sz="0" w:space="0" w:color="auto"/>
            <w:left w:val="none" w:sz="0" w:space="0" w:color="auto"/>
            <w:bottom w:val="none" w:sz="0" w:space="0" w:color="auto"/>
            <w:right w:val="none" w:sz="0" w:space="0" w:color="auto"/>
          </w:divBdr>
        </w:div>
        <w:div w:id="1370060984">
          <w:marLeft w:val="640"/>
          <w:marRight w:val="0"/>
          <w:marTop w:val="0"/>
          <w:marBottom w:val="0"/>
          <w:divBdr>
            <w:top w:val="none" w:sz="0" w:space="0" w:color="auto"/>
            <w:left w:val="none" w:sz="0" w:space="0" w:color="auto"/>
            <w:bottom w:val="none" w:sz="0" w:space="0" w:color="auto"/>
            <w:right w:val="none" w:sz="0" w:space="0" w:color="auto"/>
          </w:divBdr>
        </w:div>
        <w:div w:id="1393692148">
          <w:marLeft w:val="640"/>
          <w:marRight w:val="0"/>
          <w:marTop w:val="0"/>
          <w:marBottom w:val="0"/>
          <w:divBdr>
            <w:top w:val="none" w:sz="0" w:space="0" w:color="auto"/>
            <w:left w:val="none" w:sz="0" w:space="0" w:color="auto"/>
            <w:bottom w:val="none" w:sz="0" w:space="0" w:color="auto"/>
            <w:right w:val="none" w:sz="0" w:space="0" w:color="auto"/>
          </w:divBdr>
        </w:div>
        <w:div w:id="1409039936">
          <w:marLeft w:val="640"/>
          <w:marRight w:val="0"/>
          <w:marTop w:val="0"/>
          <w:marBottom w:val="0"/>
          <w:divBdr>
            <w:top w:val="none" w:sz="0" w:space="0" w:color="auto"/>
            <w:left w:val="none" w:sz="0" w:space="0" w:color="auto"/>
            <w:bottom w:val="none" w:sz="0" w:space="0" w:color="auto"/>
            <w:right w:val="none" w:sz="0" w:space="0" w:color="auto"/>
          </w:divBdr>
        </w:div>
        <w:div w:id="797183709">
          <w:marLeft w:val="640"/>
          <w:marRight w:val="0"/>
          <w:marTop w:val="0"/>
          <w:marBottom w:val="0"/>
          <w:divBdr>
            <w:top w:val="none" w:sz="0" w:space="0" w:color="auto"/>
            <w:left w:val="none" w:sz="0" w:space="0" w:color="auto"/>
            <w:bottom w:val="none" w:sz="0" w:space="0" w:color="auto"/>
            <w:right w:val="none" w:sz="0" w:space="0" w:color="auto"/>
          </w:divBdr>
        </w:div>
        <w:div w:id="1094781264">
          <w:marLeft w:val="640"/>
          <w:marRight w:val="0"/>
          <w:marTop w:val="0"/>
          <w:marBottom w:val="0"/>
          <w:divBdr>
            <w:top w:val="none" w:sz="0" w:space="0" w:color="auto"/>
            <w:left w:val="none" w:sz="0" w:space="0" w:color="auto"/>
            <w:bottom w:val="none" w:sz="0" w:space="0" w:color="auto"/>
            <w:right w:val="none" w:sz="0" w:space="0" w:color="auto"/>
          </w:divBdr>
        </w:div>
        <w:div w:id="1605261126">
          <w:marLeft w:val="640"/>
          <w:marRight w:val="0"/>
          <w:marTop w:val="0"/>
          <w:marBottom w:val="0"/>
          <w:divBdr>
            <w:top w:val="none" w:sz="0" w:space="0" w:color="auto"/>
            <w:left w:val="none" w:sz="0" w:space="0" w:color="auto"/>
            <w:bottom w:val="none" w:sz="0" w:space="0" w:color="auto"/>
            <w:right w:val="none" w:sz="0" w:space="0" w:color="auto"/>
          </w:divBdr>
        </w:div>
        <w:div w:id="734166627">
          <w:marLeft w:val="640"/>
          <w:marRight w:val="0"/>
          <w:marTop w:val="0"/>
          <w:marBottom w:val="0"/>
          <w:divBdr>
            <w:top w:val="none" w:sz="0" w:space="0" w:color="auto"/>
            <w:left w:val="none" w:sz="0" w:space="0" w:color="auto"/>
            <w:bottom w:val="none" w:sz="0" w:space="0" w:color="auto"/>
            <w:right w:val="none" w:sz="0" w:space="0" w:color="auto"/>
          </w:divBdr>
        </w:div>
        <w:div w:id="1107893955">
          <w:marLeft w:val="640"/>
          <w:marRight w:val="0"/>
          <w:marTop w:val="0"/>
          <w:marBottom w:val="0"/>
          <w:divBdr>
            <w:top w:val="none" w:sz="0" w:space="0" w:color="auto"/>
            <w:left w:val="none" w:sz="0" w:space="0" w:color="auto"/>
            <w:bottom w:val="none" w:sz="0" w:space="0" w:color="auto"/>
            <w:right w:val="none" w:sz="0" w:space="0" w:color="auto"/>
          </w:divBdr>
        </w:div>
        <w:div w:id="826894629">
          <w:marLeft w:val="640"/>
          <w:marRight w:val="0"/>
          <w:marTop w:val="0"/>
          <w:marBottom w:val="0"/>
          <w:divBdr>
            <w:top w:val="none" w:sz="0" w:space="0" w:color="auto"/>
            <w:left w:val="none" w:sz="0" w:space="0" w:color="auto"/>
            <w:bottom w:val="none" w:sz="0" w:space="0" w:color="auto"/>
            <w:right w:val="none" w:sz="0" w:space="0" w:color="auto"/>
          </w:divBdr>
        </w:div>
        <w:div w:id="1498107306">
          <w:marLeft w:val="640"/>
          <w:marRight w:val="0"/>
          <w:marTop w:val="0"/>
          <w:marBottom w:val="0"/>
          <w:divBdr>
            <w:top w:val="none" w:sz="0" w:space="0" w:color="auto"/>
            <w:left w:val="none" w:sz="0" w:space="0" w:color="auto"/>
            <w:bottom w:val="none" w:sz="0" w:space="0" w:color="auto"/>
            <w:right w:val="none" w:sz="0" w:space="0" w:color="auto"/>
          </w:divBdr>
        </w:div>
        <w:div w:id="289675712">
          <w:marLeft w:val="640"/>
          <w:marRight w:val="0"/>
          <w:marTop w:val="0"/>
          <w:marBottom w:val="0"/>
          <w:divBdr>
            <w:top w:val="none" w:sz="0" w:space="0" w:color="auto"/>
            <w:left w:val="none" w:sz="0" w:space="0" w:color="auto"/>
            <w:bottom w:val="none" w:sz="0" w:space="0" w:color="auto"/>
            <w:right w:val="none" w:sz="0" w:space="0" w:color="auto"/>
          </w:divBdr>
        </w:div>
        <w:div w:id="1492062491">
          <w:marLeft w:val="640"/>
          <w:marRight w:val="0"/>
          <w:marTop w:val="0"/>
          <w:marBottom w:val="0"/>
          <w:divBdr>
            <w:top w:val="none" w:sz="0" w:space="0" w:color="auto"/>
            <w:left w:val="none" w:sz="0" w:space="0" w:color="auto"/>
            <w:bottom w:val="none" w:sz="0" w:space="0" w:color="auto"/>
            <w:right w:val="none" w:sz="0" w:space="0" w:color="auto"/>
          </w:divBdr>
        </w:div>
        <w:div w:id="1444416795">
          <w:marLeft w:val="640"/>
          <w:marRight w:val="0"/>
          <w:marTop w:val="0"/>
          <w:marBottom w:val="0"/>
          <w:divBdr>
            <w:top w:val="none" w:sz="0" w:space="0" w:color="auto"/>
            <w:left w:val="none" w:sz="0" w:space="0" w:color="auto"/>
            <w:bottom w:val="none" w:sz="0" w:space="0" w:color="auto"/>
            <w:right w:val="none" w:sz="0" w:space="0" w:color="auto"/>
          </w:divBdr>
        </w:div>
        <w:div w:id="1118329717">
          <w:marLeft w:val="640"/>
          <w:marRight w:val="0"/>
          <w:marTop w:val="0"/>
          <w:marBottom w:val="0"/>
          <w:divBdr>
            <w:top w:val="none" w:sz="0" w:space="0" w:color="auto"/>
            <w:left w:val="none" w:sz="0" w:space="0" w:color="auto"/>
            <w:bottom w:val="none" w:sz="0" w:space="0" w:color="auto"/>
            <w:right w:val="none" w:sz="0" w:space="0" w:color="auto"/>
          </w:divBdr>
        </w:div>
        <w:div w:id="775560854">
          <w:marLeft w:val="640"/>
          <w:marRight w:val="0"/>
          <w:marTop w:val="0"/>
          <w:marBottom w:val="0"/>
          <w:divBdr>
            <w:top w:val="none" w:sz="0" w:space="0" w:color="auto"/>
            <w:left w:val="none" w:sz="0" w:space="0" w:color="auto"/>
            <w:bottom w:val="none" w:sz="0" w:space="0" w:color="auto"/>
            <w:right w:val="none" w:sz="0" w:space="0" w:color="auto"/>
          </w:divBdr>
        </w:div>
        <w:div w:id="1660842249">
          <w:marLeft w:val="640"/>
          <w:marRight w:val="0"/>
          <w:marTop w:val="0"/>
          <w:marBottom w:val="0"/>
          <w:divBdr>
            <w:top w:val="none" w:sz="0" w:space="0" w:color="auto"/>
            <w:left w:val="none" w:sz="0" w:space="0" w:color="auto"/>
            <w:bottom w:val="none" w:sz="0" w:space="0" w:color="auto"/>
            <w:right w:val="none" w:sz="0" w:space="0" w:color="auto"/>
          </w:divBdr>
        </w:div>
        <w:div w:id="2106415815">
          <w:marLeft w:val="640"/>
          <w:marRight w:val="0"/>
          <w:marTop w:val="0"/>
          <w:marBottom w:val="0"/>
          <w:divBdr>
            <w:top w:val="none" w:sz="0" w:space="0" w:color="auto"/>
            <w:left w:val="none" w:sz="0" w:space="0" w:color="auto"/>
            <w:bottom w:val="none" w:sz="0" w:space="0" w:color="auto"/>
            <w:right w:val="none" w:sz="0" w:space="0" w:color="auto"/>
          </w:divBdr>
        </w:div>
        <w:div w:id="471874293">
          <w:marLeft w:val="640"/>
          <w:marRight w:val="0"/>
          <w:marTop w:val="0"/>
          <w:marBottom w:val="0"/>
          <w:divBdr>
            <w:top w:val="none" w:sz="0" w:space="0" w:color="auto"/>
            <w:left w:val="none" w:sz="0" w:space="0" w:color="auto"/>
            <w:bottom w:val="none" w:sz="0" w:space="0" w:color="auto"/>
            <w:right w:val="none" w:sz="0" w:space="0" w:color="auto"/>
          </w:divBdr>
        </w:div>
        <w:div w:id="1531064657">
          <w:marLeft w:val="640"/>
          <w:marRight w:val="0"/>
          <w:marTop w:val="0"/>
          <w:marBottom w:val="0"/>
          <w:divBdr>
            <w:top w:val="none" w:sz="0" w:space="0" w:color="auto"/>
            <w:left w:val="none" w:sz="0" w:space="0" w:color="auto"/>
            <w:bottom w:val="none" w:sz="0" w:space="0" w:color="auto"/>
            <w:right w:val="none" w:sz="0" w:space="0" w:color="auto"/>
          </w:divBdr>
        </w:div>
        <w:div w:id="1996756609">
          <w:marLeft w:val="640"/>
          <w:marRight w:val="0"/>
          <w:marTop w:val="0"/>
          <w:marBottom w:val="0"/>
          <w:divBdr>
            <w:top w:val="none" w:sz="0" w:space="0" w:color="auto"/>
            <w:left w:val="none" w:sz="0" w:space="0" w:color="auto"/>
            <w:bottom w:val="none" w:sz="0" w:space="0" w:color="auto"/>
            <w:right w:val="none" w:sz="0" w:space="0" w:color="auto"/>
          </w:divBdr>
        </w:div>
        <w:div w:id="1761411481">
          <w:marLeft w:val="640"/>
          <w:marRight w:val="0"/>
          <w:marTop w:val="0"/>
          <w:marBottom w:val="0"/>
          <w:divBdr>
            <w:top w:val="none" w:sz="0" w:space="0" w:color="auto"/>
            <w:left w:val="none" w:sz="0" w:space="0" w:color="auto"/>
            <w:bottom w:val="none" w:sz="0" w:space="0" w:color="auto"/>
            <w:right w:val="none" w:sz="0" w:space="0" w:color="auto"/>
          </w:divBdr>
        </w:div>
        <w:div w:id="1527981689">
          <w:marLeft w:val="640"/>
          <w:marRight w:val="0"/>
          <w:marTop w:val="0"/>
          <w:marBottom w:val="0"/>
          <w:divBdr>
            <w:top w:val="none" w:sz="0" w:space="0" w:color="auto"/>
            <w:left w:val="none" w:sz="0" w:space="0" w:color="auto"/>
            <w:bottom w:val="none" w:sz="0" w:space="0" w:color="auto"/>
            <w:right w:val="none" w:sz="0" w:space="0" w:color="auto"/>
          </w:divBdr>
        </w:div>
        <w:div w:id="268466127">
          <w:marLeft w:val="640"/>
          <w:marRight w:val="0"/>
          <w:marTop w:val="0"/>
          <w:marBottom w:val="0"/>
          <w:divBdr>
            <w:top w:val="none" w:sz="0" w:space="0" w:color="auto"/>
            <w:left w:val="none" w:sz="0" w:space="0" w:color="auto"/>
            <w:bottom w:val="none" w:sz="0" w:space="0" w:color="auto"/>
            <w:right w:val="none" w:sz="0" w:space="0" w:color="auto"/>
          </w:divBdr>
        </w:div>
        <w:div w:id="1911765078">
          <w:marLeft w:val="640"/>
          <w:marRight w:val="0"/>
          <w:marTop w:val="0"/>
          <w:marBottom w:val="0"/>
          <w:divBdr>
            <w:top w:val="none" w:sz="0" w:space="0" w:color="auto"/>
            <w:left w:val="none" w:sz="0" w:space="0" w:color="auto"/>
            <w:bottom w:val="none" w:sz="0" w:space="0" w:color="auto"/>
            <w:right w:val="none" w:sz="0" w:space="0" w:color="auto"/>
          </w:divBdr>
        </w:div>
        <w:div w:id="1620841447">
          <w:marLeft w:val="640"/>
          <w:marRight w:val="0"/>
          <w:marTop w:val="0"/>
          <w:marBottom w:val="0"/>
          <w:divBdr>
            <w:top w:val="none" w:sz="0" w:space="0" w:color="auto"/>
            <w:left w:val="none" w:sz="0" w:space="0" w:color="auto"/>
            <w:bottom w:val="none" w:sz="0" w:space="0" w:color="auto"/>
            <w:right w:val="none" w:sz="0" w:space="0" w:color="auto"/>
          </w:divBdr>
        </w:div>
        <w:div w:id="202791613">
          <w:marLeft w:val="640"/>
          <w:marRight w:val="0"/>
          <w:marTop w:val="0"/>
          <w:marBottom w:val="0"/>
          <w:divBdr>
            <w:top w:val="none" w:sz="0" w:space="0" w:color="auto"/>
            <w:left w:val="none" w:sz="0" w:space="0" w:color="auto"/>
            <w:bottom w:val="none" w:sz="0" w:space="0" w:color="auto"/>
            <w:right w:val="none" w:sz="0" w:space="0" w:color="auto"/>
          </w:divBdr>
        </w:div>
        <w:div w:id="765543294">
          <w:marLeft w:val="640"/>
          <w:marRight w:val="0"/>
          <w:marTop w:val="0"/>
          <w:marBottom w:val="0"/>
          <w:divBdr>
            <w:top w:val="none" w:sz="0" w:space="0" w:color="auto"/>
            <w:left w:val="none" w:sz="0" w:space="0" w:color="auto"/>
            <w:bottom w:val="none" w:sz="0" w:space="0" w:color="auto"/>
            <w:right w:val="none" w:sz="0" w:space="0" w:color="auto"/>
          </w:divBdr>
        </w:div>
        <w:div w:id="1425030042">
          <w:marLeft w:val="640"/>
          <w:marRight w:val="0"/>
          <w:marTop w:val="0"/>
          <w:marBottom w:val="0"/>
          <w:divBdr>
            <w:top w:val="none" w:sz="0" w:space="0" w:color="auto"/>
            <w:left w:val="none" w:sz="0" w:space="0" w:color="auto"/>
            <w:bottom w:val="none" w:sz="0" w:space="0" w:color="auto"/>
            <w:right w:val="none" w:sz="0" w:space="0" w:color="auto"/>
          </w:divBdr>
        </w:div>
        <w:div w:id="518129545">
          <w:marLeft w:val="640"/>
          <w:marRight w:val="0"/>
          <w:marTop w:val="0"/>
          <w:marBottom w:val="0"/>
          <w:divBdr>
            <w:top w:val="none" w:sz="0" w:space="0" w:color="auto"/>
            <w:left w:val="none" w:sz="0" w:space="0" w:color="auto"/>
            <w:bottom w:val="none" w:sz="0" w:space="0" w:color="auto"/>
            <w:right w:val="none" w:sz="0" w:space="0" w:color="auto"/>
          </w:divBdr>
        </w:div>
        <w:div w:id="604657774">
          <w:marLeft w:val="640"/>
          <w:marRight w:val="0"/>
          <w:marTop w:val="0"/>
          <w:marBottom w:val="0"/>
          <w:divBdr>
            <w:top w:val="none" w:sz="0" w:space="0" w:color="auto"/>
            <w:left w:val="none" w:sz="0" w:space="0" w:color="auto"/>
            <w:bottom w:val="none" w:sz="0" w:space="0" w:color="auto"/>
            <w:right w:val="none" w:sz="0" w:space="0" w:color="auto"/>
          </w:divBdr>
        </w:div>
        <w:div w:id="333535422">
          <w:marLeft w:val="640"/>
          <w:marRight w:val="0"/>
          <w:marTop w:val="0"/>
          <w:marBottom w:val="0"/>
          <w:divBdr>
            <w:top w:val="none" w:sz="0" w:space="0" w:color="auto"/>
            <w:left w:val="none" w:sz="0" w:space="0" w:color="auto"/>
            <w:bottom w:val="none" w:sz="0" w:space="0" w:color="auto"/>
            <w:right w:val="none" w:sz="0" w:space="0" w:color="auto"/>
          </w:divBdr>
        </w:div>
        <w:div w:id="125397718">
          <w:marLeft w:val="640"/>
          <w:marRight w:val="0"/>
          <w:marTop w:val="0"/>
          <w:marBottom w:val="0"/>
          <w:divBdr>
            <w:top w:val="none" w:sz="0" w:space="0" w:color="auto"/>
            <w:left w:val="none" w:sz="0" w:space="0" w:color="auto"/>
            <w:bottom w:val="none" w:sz="0" w:space="0" w:color="auto"/>
            <w:right w:val="none" w:sz="0" w:space="0" w:color="auto"/>
          </w:divBdr>
        </w:div>
        <w:div w:id="957758144">
          <w:marLeft w:val="640"/>
          <w:marRight w:val="0"/>
          <w:marTop w:val="0"/>
          <w:marBottom w:val="0"/>
          <w:divBdr>
            <w:top w:val="none" w:sz="0" w:space="0" w:color="auto"/>
            <w:left w:val="none" w:sz="0" w:space="0" w:color="auto"/>
            <w:bottom w:val="none" w:sz="0" w:space="0" w:color="auto"/>
            <w:right w:val="none" w:sz="0" w:space="0" w:color="auto"/>
          </w:divBdr>
        </w:div>
        <w:div w:id="1915629671">
          <w:marLeft w:val="640"/>
          <w:marRight w:val="0"/>
          <w:marTop w:val="0"/>
          <w:marBottom w:val="0"/>
          <w:divBdr>
            <w:top w:val="none" w:sz="0" w:space="0" w:color="auto"/>
            <w:left w:val="none" w:sz="0" w:space="0" w:color="auto"/>
            <w:bottom w:val="none" w:sz="0" w:space="0" w:color="auto"/>
            <w:right w:val="none" w:sz="0" w:space="0" w:color="auto"/>
          </w:divBdr>
        </w:div>
        <w:div w:id="1889219011">
          <w:marLeft w:val="640"/>
          <w:marRight w:val="0"/>
          <w:marTop w:val="0"/>
          <w:marBottom w:val="0"/>
          <w:divBdr>
            <w:top w:val="none" w:sz="0" w:space="0" w:color="auto"/>
            <w:left w:val="none" w:sz="0" w:space="0" w:color="auto"/>
            <w:bottom w:val="none" w:sz="0" w:space="0" w:color="auto"/>
            <w:right w:val="none" w:sz="0" w:space="0" w:color="auto"/>
          </w:divBdr>
        </w:div>
        <w:div w:id="714816088">
          <w:marLeft w:val="640"/>
          <w:marRight w:val="0"/>
          <w:marTop w:val="0"/>
          <w:marBottom w:val="0"/>
          <w:divBdr>
            <w:top w:val="none" w:sz="0" w:space="0" w:color="auto"/>
            <w:left w:val="none" w:sz="0" w:space="0" w:color="auto"/>
            <w:bottom w:val="none" w:sz="0" w:space="0" w:color="auto"/>
            <w:right w:val="none" w:sz="0" w:space="0" w:color="auto"/>
          </w:divBdr>
        </w:div>
        <w:div w:id="1392341618">
          <w:marLeft w:val="640"/>
          <w:marRight w:val="0"/>
          <w:marTop w:val="0"/>
          <w:marBottom w:val="0"/>
          <w:divBdr>
            <w:top w:val="none" w:sz="0" w:space="0" w:color="auto"/>
            <w:left w:val="none" w:sz="0" w:space="0" w:color="auto"/>
            <w:bottom w:val="none" w:sz="0" w:space="0" w:color="auto"/>
            <w:right w:val="none" w:sz="0" w:space="0" w:color="auto"/>
          </w:divBdr>
        </w:div>
        <w:div w:id="683629445">
          <w:marLeft w:val="640"/>
          <w:marRight w:val="0"/>
          <w:marTop w:val="0"/>
          <w:marBottom w:val="0"/>
          <w:divBdr>
            <w:top w:val="none" w:sz="0" w:space="0" w:color="auto"/>
            <w:left w:val="none" w:sz="0" w:space="0" w:color="auto"/>
            <w:bottom w:val="none" w:sz="0" w:space="0" w:color="auto"/>
            <w:right w:val="none" w:sz="0" w:space="0" w:color="auto"/>
          </w:divBdr>
        </w:div>
        <w:div w:id="406146574">
          <w:marLeft w:val="640"/>
          <w:marRight w:val="0"/>
          <w:marTop w:val="0"/>
          <w:marBottom w:val="0"/>
          <w:divBdr>
            <w:top w:val="none" w:sz="0" w:space="0" w:color="auto"/>
            <w:left w:val="none" w:sz="0" w:space="0" w:color="auto"/>
            <w:bottom w:val="none" w:sz="0" w:space="0" w:color="auto"/>
            <w:right w:val="none" w:sz="0" w:space="0" w:color="auto"/>
          </w:divBdr>
        </w:div>
        <w:div w:id="51008053">
          <w:marLeft w:val="640"/>
          <w:marRight w:val="0"/>
          <w:marTop w:val="0"/>
          <w:marBottom w:val="0"/>
          <w:divBdr>
            <w:top w:val="none" w:sz="0" w:space="0" w:color="auto"/>
            <w:left w:val="none" w:sz="0" w:space="0" w:color="auto"/>
            <w:bottom w:val="none" w:sz="0" w:space="0" w:color="auto"/>
            <w:right w:val="none" w:sz="0" w:space="0" w:color="auto"/>
          </w:divBdr>
        </w:div>
        <w:div w:id="1388796230">
          <w:marLeft w:val="640"/>
          <w:marRight w:val="0"/>
          <w:marTop w:val="0"/>
          <w:marBottom w:val="0"/>
          <w:divBdr>
            <w:top w:val="none" w:sz="0" w:space="0" w:color="auto"/>
            <w:left w:val="none" w:sz="0" w:space="0" w:color="auto"/>
            <w:bottom w:val="none" w:sz="0" w:space="0" w:color="auto"/>
            <w:right w:val="none" w:sz="0" w:space="0" w:color="auto"/>
          </w:divBdr>
        </w:div>
        <w:div w:id="1917130417">
          <w:marLeft w:val="640"/>
          <w:marRight w:val="0"/>
          <w:marTop w:val="0"/>
          <w:marBottom w:val="0"/>
          <w:divBdr>
            <w:top w:val="none" w:sz="0" w:space="0" w:color="auto"/>
            <w:left w:val="none" w:sz="0" w:space="0" w:color="auto"/>
            <w:bottom w:val="none" w:sz="0" w:space="0" w:color="auto"/>
            <w:right w:val="none" w:sz="0" w:space="0" w:color="auto"/>
          </w:divBdr>
        </w:div>
        <w:div w:id="627203793">
          <w:marLeft w:val="640"/>
          <w:marRight w:val="0"/>
          <w:marTop w:val="0"/>
          <w:marBottom w:val="0"/>
          <w:divBdr>
            <w:top w:val="none" w:sz="0" w:space="0" w:color="auto"/>
            <w:left w:val="none" w:sz="0" w:space="0" w:color="auto"/>
            <w:bottom w:val="none" w:sz="0" w:space="0" w:color="auto"/>
            <w:right w:val="none" w:sz="0" w:space="0" w:color="auto"/>
          </w:divBdr>
        </w:div>
        <w:div w:id="378865337">
          <w:marLeft w:val="640"/>
          <w:marRight w:val="0"/>
          <w:marTop w:val="0"/>
          <w:marBottom w:val="0"/>
          <w:divBdr>
            <w:top w:val="none" w:sz="0" w:space="0" w:color="auto"/>
            <w:left w:val="none" w:sz="0" w:space="0" w:color="auto"/>
            <w:bottom w:val="none" w:sz="0" w:space="0" w:color="auto"/>
            <w:right w:val="none" w:sz="0" w:space="0" w:color="auto"/>
          </w:divBdr>
        </w:div>
        <w:div w:id="1619023993">
          <w:marLeft w:val="640"/>
          <w:marRight w:val="0"/>
          <w:marTop w:val="0"/>
          <w:marBottom w:val="0"/>
          <w:divBdr>
            <w:top w:val="none" w:sz="0" w:space="0" w:color="auto"/>
            <w:left w:val="none" w:sz="0" w:space="0" w:color="auto"/>
            <w:bottom w:val="none" w:sz="0" w:space="0" w:color="auto"/>
            <w:right w:val="none" w:sz="0" w:space="0" w:color="auto"/>
          </w:divBdr>
        </w:div>
        <w:div w:id="923610818">
          <w:marLeft w:val="640"/>
          <w:marRight w:val="0"/>
          <w:marTop w:val="0"/>
          <w:marBottom w:val="0"/>
          <w:divBdr>
            <w:top w:val="none" w:sz="0" w:space="0" w:color="auto"/>
            <w:left w:val="none" w:sz="0" w:space="0" w:color="auto"/>
            <w:bottom w:val="none" w:sz="0" w:space="0" w:color="auto"/>
            <w:right w:val="none" w:sz="0" w:space="0" w:color="auto"/>
          </w:divBdr>
        </w:div>
        <w:div w:id="1321228079">
          <w:marLeft w:val="640"/>
          <w:marRight w:val="0"/>
          <w:marTop w:val="0"/>
          <w:marBottom w:val="0"/>
          <w:divBdr>
            <w:top w:val="none" w:sz="0" w:space="0" w:color="auto"/>
            <w:left w:val="none" w:sz="0" w:space="0" w:color="auto"/>
            <w:bottom w:val="none" w:sz="0" w:space="0" w:color="auto"/>
            <w:right w:val="none" w:sz="0" w:space="0" w:color="auto"/>
          </w:divBdr>
        </w:div>
        <w:div w:id="915631851">
          <w:marLeft w:val="640"/>
          <w:marRight w:val="0"/>
          <w:marTop w:val="0"/>
          <w:marBottom w:val="0"/>
          <w:divBdr>
            <w:top w:val="none" w:sz="0" w:space="0" w:color="auto"/>
            <w:left w:val="none" w:sz="0" w:space="0" w:color="auto"/>
            <w:bottom w:val="none" w:sz="0" w:space="0" w:color="auto"/>
            <w:right w:val="none" w:sz="0" w:space="0" w:color="auto"/>
          </w:divBdr>
        </w:div>
        <w:div w:id="1334527772">
          <w:marLeft w:val="640"/>
          <w:marRight w:val="0"/>
          <w:marTop w:val="0"/>
          <w:marBottom w:val="0"/>
          <w:divBdr>
            <w:top w:val="none" w:sz="0" w:space="0" w:color="auto"/>
            <w:left w:val="none" w:sz="0" w:space="0" w:color="auto"/>
            <w:bottom w:val="none" w:sz="0" w:space="0" w:color="auto"/>
            <w:right w:val="none" w:sz="0" w:space="0" w:color="auto"/>
          </w:divBdr>
        </w:div>
        <w:div w:id="392698016">
          <w:marLeft w:val="640"/>
          <w:marRight w:val="0"/>
          <w:marTop w:val="0"/>
          <w:marBottom w:val="0"/>
          <w:divBdr>
            <w:top w:val="none" w:sz="0" w:space="0" w:color="auto"/>
            <w:left w:val="none" w:sz="0" w:space="0" w:color="auto"/>
            <w:bottom w:val="none" w:sz="0" w:space="0" w:color="auto"/>
            <w:right w:val="none" w:sz="0" w:space="0" w:color="auto"/>
          </w:divBdr>
        </w:div>
        <w:div w:id="905647831">
          <w:marLeft w:val="640"/>
          <w:marRight w:val="0"/>
          <w:marTop w:val="0"/>
          <w:marBottom w:val="0"/>
          <w:divBdr>
            <w:top w:val="none" w:sz="0" w:space="0" w:color="auto"/>
            <w:left w:val="none" w:sz="0" w:space="0" w:color="auto"/>
            <w:bottom w:val="none" w:sz="0" w:space="0" w:color="auto"/>
            <w:right w:val="none" w:sz="0" w:space="0" w:color="auto"/>
          </w:divBdr>
        </w:div>
        <w:div w:id="1114448522">
          <w:marLeft w:val="640"/>
          <w:marRight w:val="0"/>
          <w:marTop w:val="0"/>
          <w:marBottom w:val="0"/>
          <w:divBdr>
            <w:top w:val="none" w:sz="0" w:space="0" w:color="auto"/>
            <w:left w:val="none" w:sz="0" w:space="0" w:color="auto"/>
            <w:bottom w:val="none" w:sz="0" w:space="0" w:color="auto"/>
            <w:right w:val="none" w:sz="0" w:space="0" w:color="auto"/>
          </w:divBdr>
        </w:div>
        <w:div w:id="559169054">
          <w:marLeft w:val="640"/>
          <w:marRight w:val="0"/>
          <w:marTop w:val="0"/>
          <w:marBottom w:val="0"/>
          <w:divBdr>
            <w:top w:val="none" w:sz="0" w:space="0" w:color="auto"/>
            <w:left w:val="none" w:sz="0" w:space="0" w:color="auto"/>
            <w:bottom w:val="none" w:sz="0" w:space="0" w:color="auto"/>
            <w:right w:val="none" w:sz="0" w:space="0" w:color="auto"/>
          </w:divBdr>
        </w:div>
        <w:div w:id="301741061">
          <w:marLeft w:val="640"/>
          <w:marRight w:val="0"/>
          <w:marTop w:val="0"/>
          <w:marBottom w:val="0"/>
          <w:divBdr>
            <w:top w:val="none" w:sz="0" w:space="0" w:color="auto"/>
            <w:left w:val="none" w:sz="0" w:space="0" w:color="auto"/>
            <w:bottom w:val="none" w:sz="0" w:space="0" w:color="auto"/>
            <w:right w:val="none" w:sz="0" w:space="0" w:color="auto"/>
          </w:divBdr>
        </w:div>
        <w:div w:id="959801434">
          <w:marLeft w:val="640"/>
          <w:marRight w:val="0"/>
          <w:marTop w:val="0"/>
          <w:marBottom w:val="0"/>
          <w:divBdr>
            <w:top w:val="none" w:sz="0" w:space="0" w:color="auto"/>
            <w:left w:val="none" w:sz="0" w:space="0" w:color="auto"/>
            <w:bottom w:val="none" w:sz="0" w:space="0" w:color="auto"/>
            <w:right w:val="none" w:sz="0" w:space="0" w:color="auto"/>
          </w:divBdr>
        </w:div>
        <w:div w:id="1733893740">
          <w:marLeft w:val="640"/>
          <w:marRight w:val="0"/>
          <w:marTop w:val="0"/>
          <w:marBottom w:val="0"/>
          <w:divBdr>
            <w:top w:val="none" w:sz="0" w:space="0" w:color="auto"/>
            <w:left w:val="none" w:sz="0" w:space="0" w:color="auto"/>
            <w:bottom w:val="none" w:sz="0" w:space="0" w:color="auto"/>
            <w:right w:val="none" w:sz="0" w:space="0" w:color="auto"/>
          </w:divBdr>
        </w:div>
        <w:div w:id="797071389">
          <w:marLeft w:val="640"/>
          <w:marRight w:val="0"/>
          <w:marTop w:val="0"/>
          <w:marBottom w:val="0"/>
          <w:divBdr>
            <w:top w:val="none" w:sz="0" w:space="0" w:color="auto"/>
            <w:left w:val="none" w:sz="0" w:space="0" w:color="auto"/>
            <w:bottom w:val="none" w:sz="0" w:space="0" w:color="auto"/>
            <w:right w:val="none" w:sz="0" w:space="0" w:color="auto"/>
          </w:divBdr>
        </w:div>
        <w:div w:id="1710836180">
          <w:marLeft w:val="640"/>
          <w:marRight w:val="0"/>
          <w:marTop w:val="0"/>
          <w:marBottom w:val="0"/>
          <w:divBdr>
            <w:top w:val="none" w:sz="0" w:space="0" w:color="auto"/>
            <w:left w:val="none" w:sz="0" w:space="0" w:color="auto"/>
            <w:bottom w:val="none" w:sz="0" w:space="0" w:color="auto"/>
            <w:right w:val="none" w:sz="0" w:space="0" w:color="auto"/>
          </w:divBdr>
        </w:div>
        <w:div w:id="1987781736">
          <w:marLeft w:val="640"/>
          <w:marRight w:val="0"/>
          <w:marTop w:val="0"/>
          <w:marBottom w:val="0"/>
          <w:divBdr>
            <w:top w:val="none" w:sz="0" w:space="0" w:color="auto"/>
            <w:left w:val="none" w:sz="0" w:space="0" w:color="auto"/>
            <w:bottom w:val="none" w:sz="0" w:space="0" w:color="auto"/>
            <w:right w:val="none" w:sz="0" w:space="0" w:color="auto"/>
          </w:divBdr>
        </w:div>
        <w:div w:id="1007445801">
          <w:marLeft w:val="640"/>
          <w:marRight w:val="0"/>
          <w:marTop w:val="0"/>
          <w:marBottom w:val="0"/>
          <w:divBdr>
            <w:top w:val="none" w:sz="0" w:space="0" w:color="auto"/>
            <w:left w:val="none" w:sz="0" w:space="0" w:color="auto"/>
            <w:bottom w:val="none" w:sz="0" w:space="0" w:color="auto"/>
            <w:right w:val="none" w:sz="0" w:space="0" w:color="auto"/>
          </w:divBdr>
        </w:div>
        <w:div w:id="751395562">
          <w:marLeft w:val="640"/>
          <w:marRight w:val="0"/>
          <w:marTop w:val="0"/>
          <w:marBottom w:val="0"/>
          <w:divBdr>
            <w:top w:val="none" w:sz="0" w:space="0" w:color="auto"/>
            <w:left w:val="none" w:sz="0" w:space="0" w:color="auto"/>
            <w:bottom w:val="none" w:sz="0" w:space="0" w:color="auto"/>
            <w:right w:val="none" w:sz="0" w:space="0" w:color="auto"/>
          </w:divBdr>
        </w:div>
        <w:div w:id="1433740770">
          <w:marLeft w:val="640"/>
          <w:marRight w:val="0"/>
          <w:marTop w:val="0"/>
          <w:marBottom w:val="0"/>
          <w:divBdr>
            <w:top w:val="none" w:sz="0" w:space="0" w:color="auto"/>
            <w:left w:val="none" w:sz="0" w:space="0" w:color="auto"/>
            <w:bottom w:val="none" w:sz="0" w:space="0" w:color="auto"/>
            <w:right w:val="none" w:sz="0" w:space="0" w:color="auto"/>
          </w:divBdr>
        </w:div>
        <w:div w:id="1613510962">
          <w:marLeft w:val="640"/>
          <w:marRight w:val="0"/>
          <w:marTop w:val="0"/>
          <w:marBottom w:val="0"/>
          <w:divBdr>
            <w:top w:val="none" w:sz="0" w:space="0" w:color="auto"/>
            <w:left w:val="none" w:sz="0" w:space="0" w:color="auto"/>
            <w:bottom w:val="none" w:sz="0" w:space="0" w:color="auto"/>
            <w:right w:val="none" w:sz="0" w:space="0" w:color="auto"/>
          </w:divBdr>
        </w:div>
        <w:div w:id="1353414268">
          <w:marLeft w:val="640"/>
          <w:marRight w:val="0"/>
          <w:marTop w:val="0"/>
          <w:marBottom w:val="0"/>
          <w:divBdr>
            <w:top w:val="none" w:sz="0" w:space="0" w:color="auto"/>
            <w:left w:val="none" w:sz="0" w:space="0" w:color="auto"/>
            <w:bottom w:val="none" w:sz="0" w:space="0" w:color="auto"/>
            <w:right w:val="none" w:sz="0" w:space="0" w:color="auto"/>
          </w:divBdr>
        </w:div>
        <w:div w:id="712121772">
          <w:marLeft w:val="640"/>
          <w:marRight w:val="0"/>
          <w:marTop w:val="0"/>
          <w:marBottom w:val="0"/>
          <w:divBdr>
            <w:top w:val="none" w:sz="0" w:space="0" w:color="auto"/>
            <w:left w:val="none" w:sz="0" w:space="0" w:color="auto"/>
            <w:bottom w:val="none" w:sz="0" w:space="0" w:color="auto"/>
            <w:right w:val="none" w:sz="0" w:space="0" w:color="auto"/>
          </w:divBdr>
        </w:div>
        <w:div w:id="1704473577">
          <w:marLeft w:val="640"/>
          <w:marRight w:val="0"/>
          <w:marTop w:val="0"/>
          <w:marBottom w:val="0"/>
          <w:divBdr>
            <w:top w:val="none" w:sz="0" w:space="0" w:color="auto"/>
            <w:left w:val="none" w:sz="0" w:space="0" w:color="auto"/>
            <w:bottom w:val="none" w:sz="0" w:space="0" w:color="auto"/>
            <w:right w:val="none" w:sz="0" w:space="0" w:color="auto"/>
          </w:divBdr>
        </w:div>
        <w:div w:id="472599513">
          <w:marLeft w:val="640"/>
          <w:marRight w:val="0"/>
          <w:marTop w:val="0"/>
          <w:marBottom w:val="0"/>
          <w:divBdr>
            <w:top w:val="none" w:sz="0" w:space="0" w:color="auto"/>
            <w:left w:val="none" w:sz="0" w:space="0" w:color="auto"/>
            <w:bottom w:val="none" w:sz="0" w:space="0" w:color="auto"/>
            <w:right w:val="none" w:sz="0" w:space="0" w:color="auto"/>
          </w:divBdr>
        </w:div>
        <w:div w:id="1403717340">
          <w:marLeft w:val="640"/>
          <w:marRight w:val="0"/>
          <w:marTop w:val="0"/>
          <w:marBottom w:val="0"/>
          <w:divBdr>
            <w:top w:val="none" w:sz="0" w:space="0" w:color="auto"/>
            <w:left w:val="none" w:sz="0" w:space="0" w:color="auto"/>
            <w:bottom w:val="none" w:sz="0" w:space="0" w:color="auto"/>
            <w:right w:val="none" w:sz="0" w:space="0" w:color="auto"/>
          </w:divBdr>
        </w:div>
        <w:div w:id="877550314">
          <w:marLeft w:val="640"/>
          <w:marRight w:val="0"/>
          <w:marTop w:val="0"/>
          <w:marBottom w:val="0"/>
          <w:divBdr>
            <w:top w:val="none" w:sz="0" w:space="0" w:color="auto"/>
            <w:left w:val="none" w:sz="0" w:space="0" w:color="auto"/>
            <w:bottom w:val="none" w:sz="0" w:space="0" w:color="auto"/>
            <w:right w:val="none" w:sz="0" w:space="0" w:color="auto"/>
          </w:divBdr>
        </w:div>
        <w:div w:id="1695309001">
          <w:marLeft w:val="640"/>
          <w:marRight w:val="0"/>
          <w:marTop w:val="0"/>
          <w:marBottom w:val="0"/>
          <w:divBdr>
            <w:top w:val="none" w:sz="0" w:space="0" w:color="auto"/>
            <w:left w:val="none" w:sz="0" w:space="0" w:color="auto"/>
            <w:bottom w:val="none" w:sz="0" w:space="0" w:color="auto"/>
            <w:right w:val="none" w:sz="0" w:space="0" w:color="auto"/>
          </w:divBdr>
        </w:div>
        <w:div w:id="1028677042">
          <w:marLeft w:val="640"/>
          <w:marRight w:val="0"/>
          <w:marTop w:val="0"/>
          <w:marBottom w:val="0"/>
          <w:divBdr>
            <w:top w:val="none" w:sz="0" w:space="0" w:color="auto"/>
            <w:left w:val="none" w:sz="0" w:space="0" w:color="auto"/>
            <w:bottom w:val="none" w:sz="0" w:space="0" w:color="auto"/>
            <w:right w:val="none" w:sz="0" w:space="0" w:color="auto"/>
          </w:divBdr>
        </w:div>
        <w:div w:id="460463384">
          <w:marLeft w:val="640"/>
          <w:marRight w:val="0"/>
          <w:marTop w:val="0"/>
          <w:marBottom w:val="0"/>
          <w:divBdr>
            <w:top w:val="none" w:sz="0" w:space="0" w:color="auto"/>
            <w:left w:val="none" w:sz="0" w:space="0" w:color="auto"/>
            <w:bottom w:val="none" w:sz="0" w:space="0" w:color="auto"/>
            <w:right w:val="none" w:sz="0" w:space="0" w:color="auto"/>
          </w:divBdr>
        </w:div>
        <w:div w:id="598486606">
          <w:marLeft w:val="640"/>
          <w:marRight w:val="0"/>
          <w:marTop w:val="0"/>
          <w:marBottom w:val="0"/>
          <w:divBdr>
            <w:top w:val="none" w:sz="0" w:space="0" w:color="auto"/>
            <w:left w:val="none" w:sz="0" w:space="0" w:color="auto"/>
            <w:bottom w:val="none" w:sz="0" w:space="0" w:color="auto"/>
            <w:right w:val="none" w:sz="0" w:space="0" w:color="auto"/>
          </w:divBdr>
        </w:div>
        <w:div w:id="202402973">
          <w:marLeft w:val="640"/>
          <w:marRight w:val="0"/>
          <w:marTop w:val="0"/>
          <w:marBottom w:val="0"/>
          <w:divBdr>
            <w:top w:val="none" w:sz="0" w:space="0" w:color="auto"/>
            <w:left w:val="none" w:sz="0" w:space="0" w:color="auto"/>
            <w:bottom w:val="none" w:sz="0" w:space="0" w:color="auto"/>
            <w:right w:val="none" w:sz="0" w:space="0" w:color="auto"/>
          </w:divBdr>
        </w:div>
        <w:div w:id="1986468494">
          <w:marLeft w:val="640"/>
          <w:marRight w:val="0"/>
          <w:marTop w:val="0"/>
          <w:marBottom w:val="0"/>
          <w:divBdr>
            <w:top w:val="none" w:sz="0" w:space="0" w:color="auto"/>
            <w:left w:val="none" w:sz="0" w:space="0" w:color="auto"/>
            <w:bottom w:val="none" w:sz="0" w:space="0" w:color="auto"/>
            <w:right w:val="none" w:sz="0" w:space="0" w:color="auto"/>
          </w:divBdr>
        </w:div>
        <w:div w:id="1203444541">
          <w:marLeft w:val="640"/>
          <w:marRight w:val="0"/>
          <w:marTop w:val="0"/>
          <w:marBottom w:val="0"/>
          <w:divBdr>
            <w:top w:val="none" w:sz="0" w:space="0" w:color="auto"/>
            <w:left w:val="none" w:sz="0" w:space="0" w:color="auto"/>
            <w:bottom w:val="none" w:sz="0" w:space="0" w:color="auto"/>
            <w:right w:val="none" w:sz="0" w:space="0" w:color="auto"/>
          </w:divBdr>
        </w:div>
        <w:div w:id="2016104297">
          <w:marLeft w:val="640"/>
          <w:marRight w:val="0"/>
          <w:marTop w:val="0"/>
          <w:marBottom w:val="0"/>
          <w:divBdr>
            <w:top w:val="none" w:sz="0" w:space="0" w:color="auto"/>
            <w:left w:val="none" w:sz="0" w:space="0" w:color="auto"/>
            <w:bottom w:val="none" w:sz="0" w:space="0" w:color="auto"/>
            <w:right w:val="none" w:sz="0" w:space="0" w:color="auto"/>
          </w:divBdr>
        </w:div>
        <w:div w:id="480997983">
          <w:marLeft w:val="640"/>
          <w:marRight w:val="0"/>
          <w:marTop w:val="0"/>
          <w:marBottom w:val="0"/>
          <w:divBdr>
            <w:top w:val="none" w:sz="0" w:space="0" w:color="auto"/>
            <w:left w:val="none" w:sz="0" w:space="0" w:color="auto"/>
            <w:bottom w:val="none" w:sz="0" w:space="0" w:color="auto"/>
            <w:right w:val="none" w:sz="0" w:space="0" w:color="auto"/>
          </w:divBdr>
        </w:div>
        <w:div w:id="1503473600">
          <w:marLeft w:val="640"/>
          <w:marRight w:val="0"/>
          <w:marTop w:val="0"/>
          <w:marBottom w:val="0"/>
          <w:divBdr>
            <w:top w:val="none" w:sz="0" w:space="0" w:color="auto"/>
            <w:left w:val="none" w:sz="0" w:space="0" w:color="auto"/>
            <w:bottom w:val="none" w:sz="0" w:space="0" w:color="auto"/>
            <w:right w:val="none" w:sz="0" w:space="0" w:color="auto"/>
          </w:divBdr>
        </w:div>
        <w:div w:id="1692218259">
          <w:marLeft w:val="640"/>
          <w:marRight w:val="0"/>
          <w:marTop w:val="0"/>
          <w:marBottom w:val="0"/>
          <w:divBdr>
            <w:top w:val="none" w:sz="0" w:space="0" w:color="auto"/>
            <w:left w:val="none" w:sz="0" w:space="0" w:color="auto"/>
            <w:bottom w:val="none" w:sz="0" w:space="0" w:color="auto"/>
            <w:right w:val="none" w:sz="0" w:space="0" w:color="auto"/>
          </w:divBdr>
        </w:div>
        <w:div w:id="517549823">
          <w:marLeft w:val="640"/>
          <w:marRight w:val="0"/>
          <w:marTop w:val="0"/>
          <w:marBottom w:val="0"/>
          <w:divBdr>
            <w:top w:val="none" w:sz="0" w:space="0" w:color="auto"/>
            <w:left w:val="none" w:sz="0" w:space="0" w:color="auto"/>
            <w:bottom w:val="none" w:sz="0" w:space="0" w:color="auto"/>
            <w:right w:val="none" w:sz="0" w:space="0" w:color="auto"/>
          </w:divBdr>
        </w:div>
        <w:div w:id="267587814">
          <w:marLeft w:val="640"/>
          <w:marRight w:val="0"/>
          <w:marTop w:val="0"/>
          <w:marBottom w:val="0"/>
          <w:divBdr>
            <w:top w:val="none" w:sz="0" w:space="0" w:color="auto"/>
            <w:left w:val="none" w:sz="0" w:space="0" w:color="auto"/>
            <w:bottom w:val="none" w:sz="0" w:space="0" w:color="auto"/>
            <w:right w:val="none" w:sz="0" w:space="0" w:color="auto"/>
          </w:divBdr>
        </w:div>
        <w:div w:id="1108813485">
          <w:marLeft w:val="640"/>
          <w:marRight w:val="0"/>
          <w:marTop w:val="0"/>
          <w:marBottom w:val="0"/>
          <w:divBdr>
            <w:top w:val="none" w:sz="0" w:space="0" w:color="auto"/>
            <w:left w:val="none" w:sz="0" w:space="0" w:color="auto"/>
            <w:bottom w:val="none" w:sz="0" w:space="0" w:color="auto"/>
            <w:right w:val="none" w:sz="0" w:space="0" w:color="auto"/>
          </w:divBdr>
        </w:div>
        <w:div w:id="1612281351">
          <w:marLeft w:val="640"/>
          <w:marRight w:val="0"/>
          <w:marTop w:val="0"/>
          <w:marBottom w:val="0"/>
          <w:divBdr>
            <w:top w:val="none" w:sz="0" w:space="0" w:color="auto"/>
            <w:left w:val="none" w:sz="0" w:space="0" w:color="auto"/>
            <w:bottom w:val="none" w:sz="0" w:space="0" w:color="auto"/>
            <w:right w:val="none" w:sz="0" w:space="0" w:color="auto"/>
          </w:divBdr>
        </w:div>
        <w:div w:id="74134504">
          <w:marLeft w:val="640"/>
          <w:marRight w:val="0"/>
          <w:marTop w:val="0"/>
          <w:marBottom w:val="0"/>
          <w:divBdr>
            <w:top w:val="none" w:sz="0" w:space="0" w:color="auto"/>
            <w:left w:val="none" w:sz="0" w:space="0" w:color="auto"/>
            <w:bottom w:val="none" w:sz="0" w:space="0" w:color="auto"/>
            <w:right w:val="none" w:sz="0" w:space="0" w:color="auto"/>
          </w:divBdr>
        </w:div>
        <w:div w:id="1879856773">
          <w:marLeft w:val="640"/>
          <w:marRight w:val="0"/>
          <w:marTop w:val="0"/>
          <w:marBottom w:val="0"/>
          <w:divBdr>
            <w:top w:val="none" w:sz="0" w:space="0" w:color="auto"/>
            <w:left w:val="none" w:sz="0" w:space="0" w:color="auto"/>
            <w:bottom w:val="none" w:sz="0" w:space="0" w:color="auto"/>
            <w:right w:val="none" w:sz="0" w:space="0" w:color="auto"/>
          </w:divBdr>
        </w:div>
        <w:div w:id="1421368167">
          <w:marLeft w:val="640"/>
          <w:marRight w:val="0"/>
          <w:marTop w:val="0"/>
          <w:marBottom w:val="0"/>
          <w:divBdr>
            <w:top w:val="none" w:sz="0" w:space="0" w:color="auto"/>
            <w:left w:val="none" w:sz="0" w:space="0" w:color="auto"/>
            <w:bottom w:val="none" w:sz="0" w:space="0" w:color="auto"/>
            <w:right w:val="none" w:sz="0" w:space="0" w:color="auto"/>
          </w:divBdr>
        </w:div>
        <w:div w:id="455218451">
          <w:marLeft w:val="640"/>
          <w:marRight w:val="0"/>
          <w:marTop w:val="0"/>
          <w:marBottom w:val="0"/>
          <w:divBdr>
            <w:top w:val="none" w:sz="0" w:space="0" w:color="auto"/>
            <w:left w:val="none" w:sz="0" w:space="0" w:color="auto"/>
            <w:bottom w:val="none" w:sz="0" w:space="0" w:color="auto"/>
            <w:right w:val="none" w:sz="0" w:space="0" w:color="auto"/>
          </w:divBdr>
        </w:div>
        <w:div w:id="350762454">
          <w:marLeft w:val="640"/>
          <w:marRight w:val="0"/>
          <w:marTop w:val="0"/>
          <w:marBottom w:val="0"/>
          <w:divBdr>
            <w:top w:val="none" w:sz="0" w:space="0" w:color="auto"/>
            <w:left w:val="none" w:sz="0" w:space="0" w:color="auto"/>
            <w:bottom w:val="none" w:sz="0" w:space="0" w:color="auto"/>
            <w:right w:val="none" w:sz="0" w:space="0" w:color="auto"/>
          </w:divBdr>
        </w:div>
        <w:div w:id="1676179604">
          <w:marLeft w:val="640"/>
          <w:marRight w:val="0"/>
          <w:marTop w:val="0"/>
          <w:marBottom w:val="0"/>
          <w:divBdr>
            <w:top w:val="none" w:sz="0" w:space="0" w:color="auto"/>
            <w:left w:val="none" w:sz="0" w:space="0" w:color="auto"/>
            <w:bottom w:val="none" w:sz="0" w:space="0" w:color="auto"/>
            <w:right w:val="none" w:sz="0" w:space="0" w:color="auto"/>
          </w:divBdr>
        </w:div>
        <w:div w:id="1988629109">
          <w:marLeft w:val="640"/>
          <w:marRight w:val="0"/>
          <w:marTop w:val="0"/>
          <w:marBottom w:val="0"/>
          <w:divBdr>
            <w:top w:val="none" w:sz="0" w:space="0" w:color="auto"/>
            <w:left w:val="none" w:sz="0" w:space="0" w:color="auto"/>
            <w:bottom w:val="none" w:sz="0" w:space="0" w:color="auto"/>
            <w:right w:val="none" w:sz="0" w:space="0" w:color="auto"/>
          </w:divBdr>
        </w:div>
        <w:div w:id="787239569">
          <w:marLeft w:val="640"/>
          <w:marRight w:val="0"/>
          <w:marTop w:val="0"/>
          <w:marBottom w:val="0"/>
          <w:divBdr>
            <w:top w:val="none" w:sz="0" w:space="0" w:color="auto"/>
            <w:left w:val="none" w:sz="0" w:space="0" w:color="auto"/>
            <w:bottom w:val="none" w:sz="0" w:space="0" w:color="auto"/>
            <w:right w:val="none" w:sz="0" w:space="0" w:color="auto"/>
          </w:divBdr>
        </w:div>
        <w:div w:id="310060451">
          <w:marLeft w:val="640"/>
          <w:marRight w:val="0"/>
          <w:marTop w:val="0"/>
          <w:marBottom w:val="0"/>
          <w:divBdr>
            <w:top w:val="none" w:sz="0" w:space="0" w:color="auto"/>
            <w:left w:val="none" w:sz="0" w:space="0" w:color="auto"/>
            <w:bottom w:val="none" w:sz="0" w:space="0" w:color="auto"/>
            <w:right w:val="none" w:sz="0" w:space="0" w:color="auto"/>
          </w:divBdr>
        </w:div>
        <w:div w:id="2135825806">
          <w:marLeft w:val="640"/>
          <w:marRight w:val="0"/>
          <w:marTop w:val="0"/>
          <w:marBottom w:val="0"/>
          <w:divBdr>
            <w:top w:val="none" w:sz="0" w:space="0" w:color="auto"/>
            <w:left w:val="none" w:sz="0" w:space="0" w:color="auto"/>
            <w:bottom w:val="none" w:sz="0" w:space="0" w:color="auto"/>
            <w:right w:val="none" w:sz="0" w:space="0" w:color="auto"/>
          </w:divBdr>
        </w:div>
        <w:div w:id="1388799453">
          <w:marLeft w:val="640"/>
          <w:marRight w:val="0"/>
          <w:marTop w:val="0"/>
          <w:marBottom w:val="0"/>
          <w:divBdr>
            <w:top w:val="none" w:sz="0" w:space="0" w:color="auto"/>
            <w:left w:val="none" w:sz="0" w:space="0" w:color="auto"/>
            <w:bottom w:val="none" w:sz="0" w:space="0" w:color="auto"/>
            <w:right w:val="none" w:sz="0" w:space="0" w:color="auto"/>
          </w:divBdr>
        </w:div>
        <w:div w:id="121844384">
          <w:marLeft w:val="640"/>
          <w:marRight w:val="0"/>
          <w:marTop w:val="0"/>
          <w:marBottom w:val="0"/>
          <w:divBdr>
            <w:top w:val="none" w:sz="0" w:space="0" w:color="auto"/>
            <w:left w:val="none" w:sz="0" w:space="0" w:color="auto"/>
            <w:bottom w:val="none" w:sz="0" w:space="0" w:color="auto"/>
            <w:right w:val="none" w:sz="0" w:space="0" w:color="auto"/>
          </w:divBdr>
        </w:div>
        <w:div w:id="1231696591">
          <w:marLeft w:val="640"/>
          <w:marRight w:val="0"/>
          <w:marTop w:val="0"/>
          <w:marBottom w:val="0"/>
          <w:divBdr>
            <w:top w:val="none" w:sz="0" w:space="0" w:color="auto"/>
            <w:left w:val="none" w:sz="0" w:space="0" w:color="auto"/>
            <w:bottom w:val="none" w:sz="0" w:space="0" w:color="auto"/>
            <w:right w:val="none" w:sz="0" w:space="0" w:color="auto"/>
          </w:divBdr>
        </w:div>
        <w:div w:id="1315375363">
          <w:marLeft w:val="640"/>
          <w:marRight w:val="0"/>
          <w:marTop w:val="0"/>
          <w:marBottom w:val="0"/>
          <w:divBdr>
            <w:top w:val="none" w:sz="0" w:space="0" w:color="auto"/>
            <w:left w:val="none" w:sz="0" w:space="0" w:color="auto"/>
            <w:bottom w:val="none" w:sz="0" w:space="0" w:color="auto"/>
            <w:right w:val="none" w:sz="0" w:space="0" w:color="auto"/>
          </w:divBdr>
        </w:div>
        <w:div w:id="948120297">
          <w:marLeft w:val="640"/>
          <w:marRight w:val="0"/>
          <w:marTop w:val="0"/>
          <w:marBottom w:val="0"/>
          <w:divBdr>
            <w:top w:val="none" w:sz="0" w:space="0" w:color="auto"/>
            <w:left w:val="none" w:sz="0" w:space="0" w:color="auto"/>
            <w:bottom w:val="none" w:sz="0" w:space="0" w:color="auto"/>
            <w:right w:val="none" w:sz="0" w:space="0" w:color="auto"/>
          </w:divBdr>
        </w:div>
        <w:div w:id="1023284936">
          <w:marLeft w:val="640"/>
          <w:marRight w:val="0"/>
          <w:marTop w:val="0"/>
          <w:marBottom w:val="0"/>
          <w:divBdr>
            <w:top w:val="none" w:sz="0" w:space="0" w:color="auto"/>
            <w:left w:val="none" w:sz="0" w:space="0" w:color="auto"/>
            <w:bottom w:val="none" w:sz="0" w:space="0" w:color="auto"/>
            <w:right w:val="none" w:sz="0" w:space="0" w:color="auto"/>
          </w:divBdr>
        </w:div>
        <w:div w:id="409540770">
          <w:marLeft w:val="640"/>
          <w:marRight w:val="0"/>
          <w:marTop w:val="0"/>
          <w:marBottom w:val="0"/>
          <w:divBdr>
            <w:top w:val="none" w:sz="0" w:space="0" w:color="auto"/>
            <w:left w:val="none" w:sz="0" w:space="0" w:color="auto"/>
            <w:bottom w:val="none" w:sz="0" w:space="0" w:color="auto"/>
            <w:right w:val="none" w:sz="0" w:space="0" w:color="auto"/>
          </w:divBdr>
        </w:div>
        <w:div w:id="357512909">
          <w:marLeft w:val="640"/>
          <w:marRight w:val="0"/>
          <w:marTop w:val="0"/>
          <w:marBottom w:val="0"/>
          <w:divBdr>
            <w:top w:val="none" w:sz="0" w:space="0" w:color="auto"/>
            <w:left w:val="none" w:sz="0" w:space="0" w:color="auto"/>
            <w:bottom w:val="none" w:sz="0" w:space="0" w:color="auto"/>
            <w:right w:val="none" w:sz="0" w:space="0" w:color="auto"/>
          </w:divBdr>
        </w:div>
        <w:div w:id="1911885643">
          <w:marLeft w:val="640"/>
          <w:marRight w:val="0"/>
          <w:marTop w:val="0"/>
          <w:marBottom w:val="0"/>
          <w:divBdr>
            <w:top w:val="none" w:sz="0" w:space="0" w:color="auto"/>
            <w:left w:val="none" w:sz="0" w:space="0" w:color="auto"/>
            <w:bottom w:val="none" w:sz="0" w:space="0" w:color="auto"/>
            <w:right w:val="none" w:sz="0" w:space="0" w:color="auto"/>
          </w:divBdr>
        </w:div>
        <w:div w:id="1171260527">
          <w:marLeft w:val="640"/>
          <w:marRight w:val="0"/>
          <w:marTop w:val="0"/>
          <w:marBottom w:val="0"/>
          <w:divBdr>
            <w:top w:val="none" w:sz="0" w:space="0" w:color="auto"/>
            <w:left w:val="none" w:sz="0" w:space="0" w:color="auto"/>
            <w:bottom w:val="none" w:sz="0" w:space="0" w:color="auto"/>
            <w:right w:val="none" w:sz="0" w:space="0" w:color="auto"/>
          </w:divBdr>
        </w:div>
        <w:div w:id="599141527">
          <w:marLeft w:val="640"/>
          <w:marRight w:val="0"/>
          <w:marTop w:val="0"/>
          <w:marBottom w:val="0"/>
          <w:divBdr>
            <w:top w:val="none" w:sz="0" w:space="0" w:color="auto"/>
            <w:left w:val="none" w:sz="0" w:space="0" w:color="auto"/>
            <w:bottom w:val="none" w:sz="0" w:space="0" w:color="auto"/>
            <w:right w:val="none" w:sz="0" w:space="0" w:color="auto"/>
          </w:divBdr>
        </w:div>
        <w:div w:id="761413325">
          <w:marLeft w:val="640"/>
          <w:marRight w:val="0"/>
          <w:marTop w:val="0"/>
          <w:marBottom w:val="0"/>
          <w:divBdr>
            <w:top w:val="none" w:sz="0" w:space="0" w:color="auto"/>
            <w:left w:val="none" w:sz="0" w:space="0" w:color="auto"/>
            <w:bottom w:val="none" w:sz="0" w:space="0" w:color="auto"/>
            <w:right w:val="none" w:sz="0" w:space="0" w:color="auto"/>
          </w:divBdr>
        </w:div>
        <w:div w:id="1806192030">
          <w:marLeft w:val="640"/>
          <w:marRight w:val="0"/>
          <w:marTop w:val="0"/>
          <w:marBottom w:val="0"/>
          <w:divBdr>
            <w:top w:val="none" w:sz="0" w:space="0" w:color="auto"/>
            <w:left w:val="none" w:sz="0" w:space="0" w:color="auto"/>
            <w:bottom w:val="none" w:sz="0" w:space="0" w:color="auto"/>
            <w:right w:val="none" w:sz="0" w:space="0" w:color="auto"/>
          </w:divBdr>
        </w:div>
        <w:div w:id="975061986">
          <w:marLeft w:val="640"/>
          <w:marRight w:val="0"/>
          <w:marTop w:val="0"/>
          <w:marBottom w:val="0"/>
          <w:divBdr>
            <w:top w:val="none" w:sz="0" w:space="0" w:color="auto"/>
            <w:left w:val="none" w:sz="0" w:space="0" w:color="auto"/>
            <w:bottom w:val="none" w:sz="0" w:space="0" w:color="auto"/>
            <w:right w:val="none" w:sz="0" w:space="0" w:color="auto"/>
          </w:divBdr>
        </w:div>
        <w:div w:id="1331368379">
          <w:marLeft w:val="640"/>
          <w:marRight w:val="0"/>
          <w:marTop w:val="0"/>
          <w:marBottom w:val="0"/>
          <w:divBdr>
            <w:top w:val="none" w:sz="0" w:space="0" w:color="auto"/>
            <w:left w:val="none" w:sz="0" w:space="0" w:color="auto"/>
            <w:bottom w:val="none" w:sz="0" w:space="0" w:color="auto"/>
            <w:right w:val="none" w:sz="0" w:space="0" w:color="auto"/>
          </w:divBdr>
        </w:div>
        <w:div w:id="1146319961">
          <w:marLeft w:val="640"/>
          <w:marRight w:val="0"/>
          <w:marTop w:val="0"/>
          <w:marBottom w:val="0"/>
          <w:divBdr>
            <w:top w:val="none" w:sz="0" w:space="0" w:color="auto"/>
            <w:left w:val="none" w:sz="0" w:space="0" w:color="auto"/>
            <w:bottom w:val="none" w:sz="0" w:space="0" w:color="auto"/>
            <w:right w:val="none" w:sz="0" w:space="0" w:color="auto"/>
          </w:divBdr>
        </w:div>
        <w:div w:id="911041348">
          <w:marLeft w:val="640"/>
          <w:marRight w:val="0"/>
          <w:marTop w:val="0"/>
          <w:marBottom w:val="0"/>
          <w:divBdr>
            <w:top w:val="none" w:sz="0" w:space="0" w:color="auto"/>
            <w:left w:val="none" w:sz="0" w:space="0" w:color="auto"/>
            <w:bottom w:val="none" w:sz="0" w:space="0" w:color="auto"/>
            <w:right w:val="none" w:sz="0" w:space="0" w:color="auto"/>
          </w:divBdr>
        </w:div>
        <w:div w:id="1248616981">
          <w:marLeft w:val="640"/>
          <w:marRight w:val="0"/>
          <w:marTop w:val="0"/>
          <w:marBottom w:val="0"/>
          <w:divBdr>
            <w:top w:val="none" w:sz="0" w:space="0" w:color="auto"/>
            <w:left w:val="none" w:sz="0" w:space="0" w:color="auto"/>
            <w:bottom w:val="none" w:sz="0" w:space="0" w:color="auto"/>
            <w:right w:val="none" w:sz="0" w:space="0" w:color="auto"/>
          </w:divBdr>
        </w:div>
        <w:div w:id="1642730598">
          <w:marLeft w:val="640"/>
          <w:marRight w:val="0"/>
          <w:marTop w:val="0"/>
          <w:marBottom w:val="0"/>
          <w:divBdr>
            <w:top w:val="none" w:sz="0" w:space="0" w:color="auto"/>
            <w:left w:val="none" w:sz="0" w:space="0" w:color="auto"/>
            <w:bottom w:val="none" w:sz="0" w:space="0" w:color="auto"/>
            <w:right w:val="none" w:sz="0" w:space="0" w:color="auto"/>
          </w:divBdr>
        </w:div>
        <w:div w:id="669407389">
          <w:marLeft w:val="640"/>
          <w:marRight w:val="0"/>
          <w:marTop w:val="0"/>
          <w:marBottom w:val="0"/>
          <w:divBdr>
            <w:top w:val="none" w:sz="0" w:space="0" w:color="auto"/>
            <w:left w:val="none" w:sz="0" w:space="0" w:color="auto"/>
            <w:bottom w:val="none" w:sz="0" w:space="0" w:color="auto"/>
            <w:right w:val="none" w:sz="0" w:space="0" w:color="auto"/>
          </w:divBdr>
        </w:div>
        <w:div w:id="759718739">
          <w:marLeft w:val="640"/>
          <w:marRight w:val="0"/>
          <w:marTop w:val="0"/>
          <w:marBottom w:val="0"/>
          <w:divBdr>
            <w:top w:val="none" w:sz="0" w:space="0" w:color="auto"/>
            <w:left w:val="none" w:sz="0" w:space="0" w:color="auto"/>
            <w:bottom w:val="none" w:sz="0" w:space="0" w:color="auto"/>
            <w:right w:val="none" w:sz="0" w:space="0" w:color="auto"/>
          </w:divBdr>
        </w:div>
        <w:div w:id="2040886225">
          <w:marLeft w:val="640"/>
          <w:marRight w:val="0"/>
          <w:marTop w:val="0"/>
          <w:marBottom w:val="0"/>
          <w:divBdr>
            <w:top w:val="none" w:sz="0" w:space="0" w:color="auto"/>
            <w:left w:val="none" w:sz="0" w:space="0" w:color="auto"/>
            <w:bottom w:val="none" w:sz="0" w:space="0" w:color="auto"/>
            <w:right w:val="none" w:sz="0" w:space="0" w:color="auto"/>
          </w:divBdr>
        </w:div>
        <w:div w:id="1201431402">
          <w:marLeft w:val="640"/>
          <w:marRight w:val="0"/>
          <w:marTop w:val="0"/>
          <w:marBottom w:val="0"/>
          <w:divBdr>
            <w:top w:val="none" w:sz="0" w:space="0" w:color="auto"/>
            <w:left w:val="none" w:sz="0" w:space="0" w:color="auto"/>
            <w:bottom w:val="none" w:sz="0" w:space="0" w:color="auto"/>
            <w:right w:val="none" w:sz="0" w:space="0" w:color="auto"/>
          </w:divBdr>
        </w:div>
        <w:div w:id="2096970025">
          <w:marLeft w:val="640"/>
          <w:marRight w:val="0"/>
          <w:marTop w:val="0"/>
          <w:marBottom w:val="0"/>
          <w:divBdr>
            <w:top w:val="none" w:sz="0" w:space="0" w:color="auto"/>
            <w:left w:val="none" w:sz="0" w:space="0" w:color="auto"/>
            <w:bottom w:val="none" w:sz="0" w:space="0" w:color="auto"/>
            <w:right w:val="none" w:sz="0" w:space="0" w:color="auto"/>
          </w:divBdr>
        </w:div>
        <w:div w:id="1949968098">
          <w:marLeft w:val="640"/>
          <w:marRight w:val="0"/>
          <w:marTop w:val="0"/>
          <w:marBottom w:val="0"/>
          <w:divBdr>
            <w:top w:val="none" w:sz="0" w:space="0" w:color="auto"/>
            <w:left w:val="none" w:sz="0" w:space="0" w:color="auto"/>
            <w:bottom w:val="none" w:sz="0" w:space="0" w:color="auto"/>
            <w:right w:val="none" w:sz="0" w:space="0" w:color="auto"/>
          </w:divBdr>
        </w:div>
        <w:div w:id="1343095259">
          <w:marLeft w:val="640"/>
          <w:marRight w:val="0"/>
          <w:marTop w:val="0"/>
          <w:marBottom w:val="0"/>
          <w:divBdr>
            <w:top w:val="none" w:sz="0" w:space="0" w:color="auto"/>
            <w:left w:val="none" w:sz="0" w:space="0" w:color="auto"/>
            <w:bottom w:val="none" w:sz="0" w:space="0" w:color="auto"/>
            <w:right w:val="none" w:sz="0" w:space="0" w:color="auto"/>
          </w:divBdr>
        </w:div>
        <w:div w:id="940718777">
          <w:marLeft w:val="640"/>
          <w:marRight w:val="0"/>
          <w:marTop w:val="0"/>
          <w:marBottom w:val="0"/>
          <w:divBdr>
            <w:top w:val="none" w:sz="0" w:space="0" w:color="auto"/>
            <w:left w:val="none" w:sz="0" w:space="0" w:color="auto"/>
            <w:bottom w:val="none" w:sz="0" w:space="0" w:color="auto"/>
            <w:right w:val="none" w:sz="0" w:space="0" w:color="auto"/>
          </w:divBdr>
        </w:div>
        <w:div w:id="1960792521">
          <w:marLeft w:val="640"/>
          <w:marRight w:val="0"/>
          <w:marTop w:val="0"/>
          <w:marBottom w:val="0"/>
          <w:divBdr>
            <w:top w:val="none" w:sz="0" w:space="0" w:color="auto"/>
            <w:left w:val="none" w:sz="0" w:space="0" w:color="auto"/>
            <w:bottom w:val="none" w:sz="0" w:space="0" w:color="auto"/>
            <w:right w:val="none" w:sz="0" w:space="0" w:color="auto"/>
          </w:divBdr>
        </w:div>
        <w:div w:id="817769381">
          <w:marLeft w:val="640"/>
          <w:marRight w:val="0"/>
          <w:marTop w:val="0"/>
          <w:marBottom w:val="0"/>
          <w:divBdr>
            <w:top w:val="none" w:sz="0" w:space="0" w:color="auto"/>
            <w:left w:val="none" w:sz="0" w:space="0" w:color="auto"/>
            <w:bottom w:val="none" w:sz="0" w:space="0" w:color="auto"/>
            <w:right w:val="none" w:sz="0" w:space="0" w:color="auto"/>
          </w:divBdr>
        </w:div>
        <w:div w:id="2118522322">
          <w:marLeft w:val="640"/>
          <w:marRight w:val="0"/>
          <w:marTop w:val="0"/>
          <w:marBottom w:val="0"/>
          <w:divBdr>
            <w:top w:val="none" w:sz="0" w:space="0" w:color="auto"/>
            <w:left w:val="none" w:sz="0" w:space="0" w:color="auto"/>
            <w:bottom w:val="none" w:sz="0" w:space="0" w:color="auto"/>
            <w:right w:val="none" w:sz="0" w:space="0" w:color="auto"/>
          </w:divBdr>
        </w:div>
        <w:div w:id="912468644">
          <w:marLeft w:val="640"/>
          <w:marRight w:val="0"/>
          <w:marTop w:val="0"/>
          <w:marBottom w:val="0"/>
          <w:divBdr>
            <w:top w:val="none" w:sz="0" w:space="0" w:color="auto"/>
            <w:left w:val="none" w:sz="0" w:space="0" w:color="auto"/>
            <w:bottom w:val="none" w:sz="0" w:space="0" w:color="auto"/>
            <w:right w:val="none" w:sz="0" w:space="0" w:color="auto"/>
          </w:divBdr>
        </w:div>
        <w:div w:id="1534614861">
          <w:marLeft w:val="640"/>
          <w:marRight w:val="0"/>
          <w:marTop w:val="0"/>
          <w:marBottom w:val="0"/>
          <w:divBdr>
            <w:top w:val="none" w:sz="0" w:space="0" w:color="auto"/>
            <w:left w:val="none" w:sz="0" w:space="0" w:color="auto"/>
            <w:bottom w:val="none" w:sz="0" w:space="0" w:color="auto"/>
            <w:right w:val="none" w:sz="0" w:space="0" w:color="auto"/>
          </w:divBdr>
        </w:div>
        <w:div w:id="1894387932">
          <w:marLeft w:val="640"/>
          <w:marRight w:val="0"/>
          <w:marTop w:val="0"/>
          <w:marBottom w:val="0"/>
          <w:divBdr>
            <w:top w:val="none" w:sz="0" w:space="0" w:color="auto"/>
            <w:left w:val="none" w:sz="0" w:space="0" w:color="auto"/>
            <w:bottom w:val="none" w:sz="0" w:space="0" w:color="auto"/>
            <w:right w:val="none" w:sz="0" w:space="0" w:color="auto"/>
          </w:divBdr>
        </w:div>
      </w:divsChild>
    </w:div>
    <w:div w:id="1663465400">
      <w:bodyDiv w:val="1"/>
      <w:marLeft w:val="0"/>
      <w:marRight w:val="0"/>
      <w:marTop w:val="0"/>
      <w:marBottom w:val="0"/>
      <w:divBdr>
        <w:top w:val="none" w:sz="0" w:space="0" w:color="auto"/>
        <w:left w:val="none" w:sz="0" w:space="0" w:color="auto"/>
        <w:bottom w:val="none" w:sz="0" w:space="0" w:color="auto"/>
        <w:right w:val="none" w:sz="0" w:space="0" w:color="auto"/>
      </w:divBdr>
      <w:divsChild>
        <w:div w:id="2068068076">
          <w:marLeft w:val="640"/>
          <w:marRight w:val="0"/>
          <w:marTop w:val="0"/>
          <w:marBottom w:val="0"/>
          <w:divBdr>
            <w:top w:val="none" w:sz="0" w:space="0" w:color="auto"/>
            <w:left w:val="none" w:sz="0" w:space="0" w:color="auto"/>
            <w:bottom w:val="none" w:sz="0" w:space="0" w:color="auto"/>
            <w:right w:val="none" w:sz="0" w:space="0" w:color="auto"/>
          </w:divBdr>
        </w:div>
        <w:div w:id="233705961">
          <w:marLeft w:val="640"/>
          <w:marRight w:val="0"/>
          <w:marTop w:val="0"/>
          <w:marBottom w:val="0"/>
          <w:divBdr>
            <w:top w:val="none" w:sz="0" w:space="0" w:color="auto"/>
            <w:left w:val="none" w:sz="0" w:space="0" w:color="auto"/>
            <w:bottom w:val="none" w:sz="0" w:space="0" w:color="auto"/>
            <w:right w:val="none" w:sz="0" w:space="0" w:color="auto"/>
          </w:divBdr>
        </w:div>
        <w:div w:id="896479509">
          <w:marLeft w:val="640"/>
          <w:marRight w:val="0"/>
          <w:marTop w:val="0"/>
          <w:marBottom w:val="0"/>
          <w:divBdr>
            <w:top w:val="none" w:sz="0" w:space="0" w:color="auto"/>
            <w:left w:val="none" w:sz="0" w:space="0" w:color="auto"/>
            <w:bottom w:val="none" w:sz="0" w:space="0" w:color="auto"/>
            <w:right w:val="none" w:sz="0" w:space="0" w:color="auto"/>
          </w:divBdr>
        </w:div>
        <w:div w:id="9920420">
          <w:marLeft w:val="640"/>
          <w:marRight w:val="0"/>
          <w:marTop w:val="0"/>
          <w:marBottom w:val="0"/>
          <w:divBdr>
            <w:top w:val="none" w:sz="0" w:space="0" w:color="auto"/>
            <w:left w:val="none" w:sz="0" w:space="0" w:color="auto"/>
            <w:bottom w:val="none" w:sz="0" w:space="0" w:color="auto"/>
            <w:right w:val="none" w:sz="0" w:space="0" w:color="auto"/>
          </w:divBdr>
        </w:div>
        <w:div w:id="713819155">
          <w:marLeft w:val="640"/>
          <w:marRight w:val="0"/>
          <w:marTop w:val="0"/>
          <w:marBottom w:val="0"/>
          <w:divBdr>
            <w:top w:val="none" w:sz="0" w:space="0" w:color="auto"/>
            <w:left w:val="none" w:sz="0" w:space="0" w:color="auto"/>
            <w:bottom w:val="none" w:sz="0" w:space="0" w:color="auto"/>
            <w:right w:val="none" w:sz="0" w:space="0" w:color="auto"/>
          </w:divBdr>
        </w:div>
        <w:div w:id="1518887619">
          <w:marLeft w:val="640"/>
          <w:marRight w:val="0"/>
          <w:marTop w:val="0"/>
          <w:marBottom w:val="0"/>
          <w:divBdr>
            <w:top w:val="none" w:sz="0" w:space="0" w:color="auto"/>
            <w:left w:val="none" w:sz="0" w:space="0" w:color="auto"/>
            <w:bottom w:val="none" w:sz="0" w:space="0" w:color="auto"/>
            <w:right w:val="none" w:sz="0" w:space="0" w:color="auto"/>
          </w:divBdr>
        </w:div>
        <w:div w:id="117378884">
          <w:marLeft w:val="640"/>
          <w:marRight w:val="0"/>
          <w:marTop w:val="0"/>
          <w:marBottom w:val="0"/>
          <w:divBdr>
            <w:top w:val="none" w:sz="0" w:space="0" w:color="auto"/>
            <w:left w:val="none" w:sz="0" w:space="0" w:color="auto"/>
            <w:bottom w:val="none" w:sz="0" w:space="0" w:color="auto"/>
            <w:right w:val="none" w:sz="0" w:space="0" w:color="auto"/>
          </w:divBdr>
        </w:div>
        <w:div w:id="772940792">
          <w:marLeft w:val="640"/>
          <w:marRight w:val="0"/>
          <w:marTop w:val="0"/>
          <w:marBottom w:val="0"/>
          <w:divBdr>
            <w:top w:val="none" w:sz="0" w:space="0" w:color="auto"/>
            <w:left w:val="none" w:sz="0" w:space="0" w:color="auto"/>
            <w:bottom w:val="none" w:sz="0" w:space="0" w:color="auto"/>
            <w:right w:val="none" w:sz="0" w:space="0" w:color="auto"/>
          </w:divBdr>
        </w:div>
        <w:div w:id="100733366">
          <w:marLeft w:val="640"/>
          <w:marRight w:val="0"/>
          <w:marTop w:val="0"/>
          <w:marBottom w:val="0"/>
          <w:divBdr>
            <w:top w:val="none" w:sz="0" w:space="0" w:color="auto"/>
            <w:left w:val="none" w:sz="0" w:space="0" w:color="auto"/>
            <w:bottom w:val="none" w:sz="0" w:space="0" w:color="auto"/>
            <w:right w:val="none" w:sz="0" w:space="0" w:color="auto"/>
          </w:divBdr>
        </w:div>
        <w:div w:id="97802085">
          <w:marLeft w:val="640"/>
          <w:marRight w:val="0"/>
          <w:marTop w:val="0"/>
          <w:marBottom w:val="0"/>
          <w:divBdr>
            <w:top w:val="none" w:sz="0" w:space="0" w:color="auto"/>
            <w:left w:val="none" w:sz="0" w:space="0" w:color="auto"/>
            <w:bottom w:val="none" w:sz="0" w:space="0" w:color="auto"/>
            <w:right w:val="none" w:sz="0" w:space="0" w:color="auto"/>
          </w:divBdr>
        </w:div>
        <w:div w:id="1336542071">
          <w:marLeft w:val="640"/>
          <w:marRight w:val="0"/>
          <w:marTop w:val="0"/>
          <w:marBottom w:val="0"/>
          <w:divBdr>
            <w:top w:val="none" w:sz="0" w:space="0" w:color="auto"/>
            <w:left w:val="none" w:sz="0" w:space="0" w:color="auto"/>
            <w:bottom w:val="none" w:sz="0" w:space="0" w:color="auto"/>
            <w:right w:val="none" w:sz="0" w:space="0" w:color="auto"/>
          </w:divBdr>
        </w:div>
        <w:div w:id="2119638785">
          <w:marLeft w:val="640"/>
          <w:marRight w:val="0"/>
          <w:marTop w:val="0"/>
          <w:marBottom w:val="0"/>
          <w:divBdr>
            <w:top w:val="none" w:sz="0" w:space="0" w:color="auto"/>
            <w:left w:val="none" w:sz="0" w:space="0" w:color="auto"/>
            <w:bottom w:val="none" w:sz="0" w:space="0" w:color="auto"/>
            <w:right w:val="none" w:sz="0" w:space="0" w:color="auto"/>
          </w:divBdr>
        </w:div>
        <w:div w:id="1858538138">
          <w:marLeft w:val="640"/>
          <w:marRight w:val="0"/>
          <w:marTop w:val="0"/>
          <w:marBottom w:val="0"/>
          <w:divBdr>
            <w:top w:val="none" w:sz="0" w:space="0" w:color="auto"/>
            <w:left w:val="none" w:sz="0" w:space="0" w:color="auto"/>
            <w:bottom w:val="none" w:sz="0" w:space="0" w:color="auto"/>
            <w:right w:val="none" w:sz="0" w:space="0" w:color="auto"/>
          </w:divBdr>
        </w:div>
        <w:div w:id="802037564">
          <w:marLeft w:val="640"/>
          <w:marRight w:val="0"/>
          <w:marTop w:val="0"/>
          <w:marBottom w:val="0"/>
          <w:divBdr>
            <w:top w:val="none" w:sz="0" w:space="0" w:color="auto"/>
            <w:left w:val="none" w:sz="0" w:space="0" w:color="auto"/>
            <w:bottom w:val="none" w:sz="0" w:space="0" w:color="auto"/>
            <w:right w:val="none" w:sz="0" w:space="0" w:color="auto"/>
          </w:divBdr>
        </w:div>
        <w:div w:id="1103037445">
          <w:marLeft w:val="640"/>
          <w:marRight w:val="0"/>
          <w:marTop w:val="0"/>
          <w:marBottom w:val="0"/>
          <w:divBdr>
            <w:top w:val="none" w:sz="0" w:space="0" w:color="auto"/>
            <w:left w:val="none" w:sz="0" w:space="0" w:color="auto"/>
            <w:bottom w:val="none" w:sz="0" w:space="0" w:color="auto"/>
            <w:right w:val="none" w:sz="0" w:space="0" w:color="auto"/>
          </w:divBdr>
        </w:div>
        <w:div w:id="813303303">
          <w:marLeft w:val="640"/>
          <w:marRight w:val="0"/>
          <w:marTop w:val="0"/>
          <w:marBottom w:val="0"/>
          <w:divBdr>
            <w:top w:val="none" w:sz="0" w:space="0" w:color="auto"/>
            <w:left w:val="none" w:sz="0" w:space="0" w:color="auto"/>
            <w:bottom w:val="none" w:sz="0" w:space="0" w:color="auto"/>
            <w:right w:val="none" w:sz="0" w:space="0" w:color="auto"/>
          </w:divBdr>
        </w:div>
        <w:div w:id="1324893317">
          <w:marLeft w:val="640"/>
          <w:marRight w:val="0"/>
          <w:marTop w:val="0"/>
          <w:marBottom w:val="0"/>
          <w:divBdr>
            <w:top w:val="none" w:sz="0" w:space="0" w:color="auto"/>
            <w:left w:val="none" w:sz="0" w:space="0" w:color="auto"/>
            <w:bottom w:val="none" w:sz="0" w:space="0" w:color="auto"/>
            <w:right w:val="none" w:sz="0" w:space="0" w:color="auto"/>
          </w:divBdr>
        </w:div>
        <w:div w:id="1054894383">
          <w:marLeft w:val="640"/>
          <w:marRight w:val="0"/>
          <w:marTop w:val="0"/>
          <w:marBottom w:val="0"/>
          <w:divBdr>
            <w:top w:val="none" w:sz="0" w:space="0" w:color="auto"/>
            <w:left w:val="none" w:sz="0" w:space="0" w:color="auto"/>
            <w:bottom w:val="none" w:sz="0" w:space="0" w:color="auto"/>
            <w:right w:val="none" w:sz="0" w:space="0" w:color="auto"/>
          </w:divBdr>
        </w:div>
        <w:div w:id="1688360459">
          <w:marLeft w:val="640"/>
          <w:marRight w:val="0"/>
          <w:marTop w:val="0"/>
          <w:marBottom w:val="0"/>
          <w:divBdr>
            <w:top w:val="none" w:sz="0" w:space="0" w:color="auto"/>
            <w:left w:val="none" w:sz="0" w:space="0" w:color="auto"/>
            <w:bottom w:val="none" w:sz="0" w:space="0" w:color="auto"/>
            <w:right w:val="none" w:sz="0" w:space="0" w:color="auto"/>
          </w:divBdr>
        </w:div>
        <w:div w:id="2078281929">
          <w:marLeft w:val="640"/>
          <w:marRight w:val="0"/>
          <w:marTop w:val="0"/>
          <w:marBottom w:val="0"/>
          <w:divBdr>
            <w:top w:val="none" w:sz="0" w:space="0" w:color="auto"/>
            <w:left w:val="none" w:sz="0" w:space="0" w:color="auto"/>
            <w:bottom w:val="none" w:sz="0" w:space="0" w:color="auto"/>
            <w:right w:val="none" w:sz="0" w:space="0" w:color="auto"/>
          </w:divBdr>
        </w:div>
        <w:div w:id="149906654">
          <w:marLeft w:val="640"/>
          <w:marRight w:val="0"/>
          <w:marTop w:val="0"/>
          <w:marBottom w:val="0"/>
          <w:divBdr>
            <w:top w:val="none" w:sz="0" w:space="0" w:color="auto"/>
            <w:left w:val="none" w:sz="0" w:space="0" w:color="auto"/>
            <w:bottom w:val="none" w:sz="0" w:space="0" w:color="auto"/>
            <w:right w:val="none" w:sz="0" w:space="0" w:color="auto"/>
          </w:divBdr>
        </w:div>
        <w:div w:id="940067560">
          <w:marLeft w:val="640"/>
          <w:marRight w:val="0"/>
          <w:marTop w:val="0"/>
          <w:marBottom w:val="0"/>
          <w:divBdr>
            <w:top w:val="none" w:sz="0" w:space="0" w:color="auto"/>
            <w:left w:val="none" w:sz="0" w:space="0" w:color="auto"/>
            <w:bottom w:val="none" w:sz="0" w:space="0" w:color="auto"/>
            <w:right w:val="none" w:sz="0" w:space="0" w:color="auto"/>
          </w:divBdr>
        </w:div>
        <w:div w:id="1463957802">
          <w:marLeft w:val="640"/>
          <w:marRight w:val="0"/>
          <w:marTop w:val="0"/>
          <w:marBottom w:val="0"/>
          <w:divBdr>
            <w:top w:val="none" w:sz="0" w:space="0" w:color="auto"/>
            <w:left w:val="none" w:sz="0" w:space="0" w:color="auto"/>
            <w:bottom w:val="none" w:sz="0" w:space="0" w:color="auto"/>
            <w:right w:val="none" w:sz="0" w:space="0" w:color="auto"/>
          </w:divBdr>
        </w:div>
        <w:div w:id="265307879">
          <w:marLeft w:val="640"/>
          <w:marRight w:val="0"/>
          <w:marTop w:val="0"/>
          <w:marBottom w:val="0"/>
          <w:divBdr>
            <w:top w:val="none" w:sz="0" w:space="0" w:color="auto"/>
            <w:left w:val="none" w:sz="0" w:space="0" w:color="auto"/>
            <w:bottom w:val="none" w:sz="0" w:space="0" w:color="auto"/>
            <w:right w:val="none" w:sz="0" w:space="0" w:color="auto"/>
          </w:divBdr>
        </w:div>
        <w:div w:id="569582590">
          <w:marLeft w:val="640"/>
          <w:marRight w:val="0"/>
          <w:marTop w:val="0"/>
          <w:marBottom w:val="0"/>
          <w:divBdr>
            <w:top w:val="none" w:sz="0" w:space="0" w:color="auto"/>
            <w:left w:val="none" w:sz="0" w:space="0" w:color="auto"/>
            <w:bottom w:val="none" w:sz="0" w:space="0" w:color="auto"/>
            <w:right w:val="none" w:sz="0" w:space="0" w:color="auto"/>
          </w:divBdr>
        </w:div>
        <w:div w:id="1650985077">
          <w:marLeft w:val="640"/>
          <w:marRight w:val="0"/>
          <w:marTop w:val="0"/>
          <w:marBottom w:val="0"/>
          <w:divBdr>
            <w:top w:val="none" w:sz="0" w:space="0" w:color="auto"/>
            <w:left w:val="none" w:sz="0" w:space="0" w:color="auto"/>
            <w:bottom w:val="none" w:sz="0" w:space="0" w:color="auto"/>
            <w:right w:val="none" w:sz="0" w:space="0" w:color="auto"/>
          </w:divBdr>
        </w:div>
        <w:div w:id="1919367726">
          <w:marLeft w:val="640"/>
          <w:marRight w:val="0"/>
          <w:marTop w:val="0"/>
          <w:marBottom w:val="0"/>
          <w:divBdr>
            <w:top w:val="none" w:sz="0" w:space="0" w:color="auto"/>
            <w:left w:val="none" w:sz="0" w:space="0" w:color="auto"/>
            <w:bottom w:val="none" w:sz="0" w:space="0" w:color="auto"/>
            <w:right w:val="none" w:sz="0" w:space="0" w:color="auto"/>
          </w:divBdr>
        </w:div>
        <w:div w:id="79446903">
          <w:marLeft w:val="640"/>
          <w:marRight w:val="0"/>
          <w:marTop w:val="0"/>
          <w:marBottom w:val="0"/>
          <w:divBdr>
            <w:top w:val="none" w:sz="0" w:space="0" w:color="auto"/>
            <w:left w:val="none" w:sz="0" w:space="0" w:color="auto"/>
            <w:bottom w:val="none" w:sz="0" w:space="0" w:color="auto"/>
            <w:right w:val="none" w:sz="0" w:space="0" w:color="auto"/>
          </w:divBdr>
        </w:div>
        <w:div w:id="997659912">
          <w:marLeft w:val="640"/>
          <w:marRight w:val="0"/>
          <w:marTop w:val="0"/>
          <w:marBottom w:val="0"/>
          <w:divBdr>
            <w:top w:val="none" w:sz="0" w:space="0" w:color="auto"/>
            <w:left w:val="none" w:sz="0" w:space="0" w:color="auto"/>
            <w:bottom w:val="none" w:sz="0" w:space="0" w:color="auto"/>
            <w:right w:val="none" w:sz="0" w:space="0" w:color="auto"/>
          </w:divBdr>
        </w:div>
        <w:div w:id="1430656064">
          <w:marLeft w:val="640"/>
          <w:marRight w:val="0"/>
          <w:marTop w:val="0"/>
          <w:marBottom w:val="0"/>
          <w:divBdr>
            <w:top w:val="none" w:sz="0" w:space="0" w:color="auto"/>
            <w:left w:val="none" w:sz="0" w:space="0" w:color="auto"/>
            <w:bottom w:val="none" w:sz="0" w:space="0" w:color="auto"/>
            <w:right w:val="none" w:sz="0" w:space="0" w:color="auto"/>
          </w:divBdr>
        </w:div>
        <w:div w:id="1712922766">
          <w:marLeft w:val="640"/>
          <w:marRight w:val="0"/>
          <w:marTop w:val="0"/>
          <w:marBottom w:val="0"/>
          <w:divBdr>
            <w:top w:val="none" w:sz="0" w:space="0" w:color="auto"/>
            <w:left w:val="none" w:sz="0" w:space="0" w:color="auto"/>
            <w:bottom w:val="none" w:sz="0" w:space="0" w:color="auto"/>
            <w:right w:val="none" w:sz="0" w:space="0" w:color="auto"/>
          </w:divBdr>
        </w:div>
        <w:div w:id="46148687">
          <w:marLeft w:val="640"/>
          <w:marRight w:val="0"/>
          <w:marTop w:val="0"/>
          <w:marBottom w:val="0"/>
          <w:divBdr>
            <w:top w:val="none" w:sz="0" w:space="0" w:color="auto"/>
            <w:left w:val="none" w:sz="0" w:space="0" w:color="auto"/>
            <w:bottom w:val="none" w:sz="0" w:space="0" w:color="auto"/>
            <w:right w:val="none" w:sz="0" w:space="0" w:color="auto"/>
          </w:divBdr>
        </w:div>
        <w:div w:id="1854955634">
          <w:marLeft w:val="640"/>
          <w:marRight w:val="0"/>
          <w:marTop w:val="0"/>
          <w:marBottom w:val="0"/>
          <w:divBdr>
            <w:top w:val="none" w:sz="0" w:space="0" w:color="auto"/>
            <w:left w:val="none" w:sz="0" w:space="0" w:color="auto"/>
            <w:bottom w:val="none" w:sz="0" w:space="0" w:color="auto"/>
            <w:right w:val="none" w:sz="0" w:space="0" w:color="auto"/>
          </w:divBdr>
        </w:div>
        <w:div w:id="300355816">
          <w:marLeft w:val="640"/>
          <w:marRight w:val="0"/>
          <w:marTop w:val="0"/>
          <w:marBottom w:val="0"/>
          <w:divBdr>
            <w:top w:val="none" w:sz="0" w:space="0" w:color="auto"/>
            <w:left w:val="none" w:sz="0" w:space="0" w:color="auto"/>
            <w:bottom w:val="none" w:sz="0" w:space="0" w:color="auto"/>
            <w:right w:val="none" w:sz="0" w:space="0" w:color="auto"/>
          </w:divBdr>
        </w:div>
        <w:div w:id="320937691">
          <w:marLeft w:val="640"/>
          <w:marRight w:val="0"/>
          <w:marTop w:val="0"/>
          <w:marBottom w:val="0"/>
          <w:divBdr>
            <w:top w:val="none" w:sz="0" w:space="0" w:color="auto"/>
            <w:left w:val="none" w:sz="0" w:space="0" w:color="auto"/>
            <w:bottom w:val="none" w:sz="0" w:space="0" w:color="auto"/>
            <w:right w:val="none" w:sz="0" w:space="0" w:color="auto"/>
          </w:divBdr>
        </w:div>
        <w:div w:id="1303969794">
          <w:marLeft w:val="640"/>
          <w:marRight w:val="0"/>
          <w:marTop w:val="0"/>
          <w:marBottom w:val="0"/>
          <w:divBdr>
            <w:top w:val="none" w:sz="0" w:space="0" w:color="auto"/>
            <w:left w:val="none" w:sz="0" w:space="0" w:color="auto"/>
            <w:bottom w:val="none" w:sz="0" w:space="0" w:color="auto"/>
            <w:right w:val="none" w:sz="0" w:space="0" w:color="auto"/>
          </w:divBdr>
        </w:div>
        <w:div w:id="1612132023">
          <w:marLeft w:val="640"/>
          <w:marRight w:val="0"/>
          <w:marTop w:val="0"/>
          <w:marBottom w:val="0"/>
          <w:divBdr>
            <w:top w:val="none" w:sz="0" w:space="0" w:color="auto"/>
            <w:left w:val="none" w:sz="0" w:space="0" w:color="auto"/>
            <w:bottom w:val="none" w:sz="0" w:space="0" w:color="auto"/>
            <w:right w:val="none" w:sz="0" w:space="0" w:color="auto"/>
          </w:divBdr>
        </w:div>
        <w:div w:id="667706815">
          <w:marLeft w:val="640"/>
          <w:marRight w:val="0"/>
          <w:marTop w:val="0"/>
          <w:marBottom w:val="0"/>
          <w:divBdr>
            <w:top w:val="none" w:sz="0" w:space="0" w:color="auto"/>
            <w:left w:val="none" w:sz="0" w:space="0" w:color="auto"/>
            <w:bottom w:val="none" w:sz="0" w:space="0" w:color="auto"/>
            <w:right w:val="none" w:sz="0" w:space="0" w:color="auto"/>
          </w:divBdr>
        </w:div>
        <w:div w:id="1844006465">
          <w:marLeft w:val="640"/>
          <w:marRight w:val="0"/>
          <w:marTop w:val="0"/>
          <w:marBottom w:val="0"/>
          <w:divBdr>
            <w:top w:val="none" w:sz="0" w:space="0" w:color="auto"/>
            <w:left w:val="none" w:sz="0" w:space="0" w:color="auto"/>
            <w:bottom w:val="none" w:sz="0" w:space="0" w:color="auto"/>
            <w:right w:val="none" w:sz="0" w:space="0" w:color="auto"/>
          </w:divBdr>
        </w:div>
        <w:div w:id="971516902">
          <w:marLeft w:val="640"/>
          <w:marRight w:val="0"/>
          <w:marTop w:val="0"/>
          <w:marBottom w:val="0"/>
          <w:divBdr>
            <w:top w:val="none" w:sz="0" w:space="0" w:color="auto"/>
            <w:left w:val="none" w:sz="0" w:space="0" w:color="auto"/>
            <w:bottom w:val="none" w:sz="0" w:space="0" w:color="auto"/>
            <w:right w:val="none" w:sz="0" w:space="0" w:color="auto"/>
          </w:divBdr>
        </w:div>
        <w:div w:id="921065894">
          <w:marLeft w:val="640"/>
          <w:marRight w:val="0"/>
          <w:marTop w:val="0"/>
          <w:marBottom w:val="0"/>
          <w:divBdr>
            <w:top w:val="none" w:sz="0" w:space="0" w:color="auto"/>
            <w:left w:val="none" w:sz="0" w:space="0" w:color="auto"/>
            <w:bottom w:val="none" w:sz="0" w:space="0" w:color="auto"/>
            <w:right w:val="none" w:sz="0" w:space="0" w:color="auto"/>
          </w:divBdr>
        </w:div>
        <w:div w:id="1214660217">
          <w:marLeft w:val="640"/>
          <w:marRight w:val="0"/>
          <w:marTop w:val="0"/>
          <w:marBottom w:val="0"/>
          <w:divBdr>
            <w:top w:val="none" w:sz="0" w:space="0" w:color="auto"/>
            <w:left w:val="none" w:sz="0" w:space="0" w:color="auto"/>
            <w:bottom w:val="none" w:sz="0" w:space="0" w:color="auto"/>
            <w:right w:val="none" w:sz="0" w:space="0" w:color="auto"/>
          </w:divBdr>
        </w:div>
        <w:div w:id="930628221">
          <w:marLeft w:val="640"/>
          <w:marRight w:val="0"/>
          <w:marTop w:val="0"/>
          <w:marBottom w:val="0"/>
          <w:divBdr>
            <w:top w:val="none" w:sz="0" w:space="0" w:color="auto"/>
            <w:left w:val="none" w:sz="0" w:space="0" w:color="auto"/>
            <w:bottom w:val="none" w:sz="0" w:space="0" w:color="auto"/>
            <w:right w:val="none" w:sz="0" w:space="0" w:color="auto"/>
          </w:divBdr>
        </w:div>
        <w:div w:id="1514299166">
          <w:marLeft w:val="640"/>
          <w:marRight w:val="0"/>
          <w:marTop w:val="0"/>
          <w:marBottom w:val="0"/>
          <w:divBdr>
            <w:top w:val="none" w:sz="0" w:space="0" w:color="auto"/>
            <w:left w:val="none" w:sz="0" w:space="0" w:color="auto"/>
            <w:bottom w:val="none" w:sz="0" w:space="0" w:color="auto"/>
            <w:right w:val="none" w:sz="0" w:space="0" w:color="auto"/>
          </w:divBdr>
        </w:div>
        <w:div w:id="963774825">
          <w:marLeft w:val="640"/>
          <w:marRight w:val="0"/>
          <w:marTop w:val="0"/>
          <w:marBottom w:val="0"/>
          <w:divBdr>
            <w:top w:val="none" w:sz="0" w:space="0" w:color="auto"/>
            <w:left w:val="none" w:sz="0" w:space="0" w:color="auto"/>
            <w:bottom w:val="none" w:sz="0" w:space="0" w:color="auto"/>
            <w:right w:val="none" w:sz="0" w:space="0" w:color="auto"/>
          </w:divBdr>
        </w:div>
        <w:div w:id="221916541">
          <w:marLeft w:val="640"/>
          <w:marRight w:val="0"/>
          <w:marTop w:val="0"/>
          <w:marBottom w:val="0"/>
          <w:divBdr>
            <w:top w:val="none" w:sz="0" w:space="0" w:color="auto"/>
            <w:left w:val="none" w:sz="0" w:space="0" w:color="auto"/>
            <w:bottom w:val="none" w:sz="0" w:space="0" w:color="auto"/>
            <w:right w:val="none" w:sz="0" w:space="0" w:color="auto"/>
          </w:divBdr>
        </w:div>
        <w:div w:id="996225197">
          <w:marLeft w:val="640"/>
          <w:marRight w:val="0"/>
          <w:marTop w:val="0"/>
          <w:marBottom w:val="0"/>
          <w:divBdr>
            <w:top w:val="none" w:sz="0" w:space="0" w:color="auto"/>
            <w:left w:val="none" w:sz="0" w:space="0" w:color="auto"/>
            <w:bottom w:val="none" w:sz="0" w:space="0" w:color="auto"/>
            <w:right w:val="none" w:sz="0" w:space="0" w:color="auto"/>
          </w:divBdr>
        </w:div>
        <w:div w:id="1708412902">
          <w:marLeft w:val="640"/>
          <w:marRight w:val="0"/>
          <w:marTop w:val="0"/>
          <w:marBottom w:val="0"/>
          <w:divBdr>
            <w:top w:val="none" w:sz="0" w:space="0" w:color="auto"/>
            <w:left w:val="none" w:sz="0" w:space="0" w:color="auto"/>
            <w:bottom w:val="none" w:sz="0" w:space="0" w:color="auto"/>
            <w:right w:val="none" w:sz="0" w:space="0" w:color="auto"/>
          </w:divBdr>
        </w:div>
        <w:div w:id="1322391279">
          <w:marLeft w:val="640"/>
          <w:marRight w:val="0"/>
          <w:marTop w:val="0"/>
          <w:marBottom w:val="0"/>
          <w:divBdr>
            <w:top w:val="none" w:sz="0" w:space="0" w:color="auto"/>
            <w:left w:val="none" w:sz="0" w:space="0" w:color="auto"/>
            <w:bottom w:val="none" w:sz="0" w:space="0" w:color="auto"/>
            <w:right w:val="none" w:sz="0" w:space="0" w:color="auto"/>
          </w:divBdr>
        </w:div>
        <w:div w:id="1575823787">
          <w:marLeft w:val="640"/>
          <w:marRight w:val="0"/>
          <w:marTop w:val="0"/>
          <w:marBottom w:val="0"/>
          <w:divBdr>
            <w:top w:val="none" w:sz="0" w:space="0" w:color="auto"/>
            <w:left w:val="none" w:sz="0" w:space="0" w:color="auto"/>
            <w:bottom w:val="none" w:sz="0" w:space="0" w:color="auto"/>
            <w:right w:val="none" w:sz="0" w:space="0" w:color="auto"/>
          </w:divBdr>
        </w:div>
        <w:div w:id="529953094">
          <w:marLeft w:val="640"/>
          <w:marRight w:val="0"/>
          <w:marTop w:val="0"/>
          <w:marBottom w:val="0"/>
          <w:divBdr>
            <w:top w:val="none" w:sz="0" w:space="0" w:color="auto"/>
            <w:left w:val="none" w:sz="0" w:space="0" w:color="auto"/>
            <w:bottom w:val="none" w:sz="0" w:space="0" w:color="auto"/>
            <w:right w:val="none" w:sz="0" w:space="0" w:color="auto"/>
          </w:divBdr>
        </w:div>
        <w:div w:id="1046759224">
          <w:marLeft w:val="640"/>
          <w:marRight w:val="0"/>
          <w:marTop w:val="0"/>
          <w:marBottom w:val="0"/>
          <w:divBdr>
            <w:top w:val="none" w:sz="0" w:space="0" w:color="auto"/>
            <w:left w:val="none" w:sz="0" w:space="0" w:color="auto"/>
            <w:bottom w:val="none" w:sz="0" w:space="0" w:color="auto"/>
            <w:right w:val="none" w:sz="0" w:space="0" w:color="auto"/>
          </w:divBdr>
        </w:div>
        <w:div w:id="1285844026">
          <w:marLeft w:val="640"/>
          <w:marRight w:val="0"/>
          <w:marTop w:val="0"/>
          <w:marBottom w:val="0"/>
          <w:divBdr>
            <w:top w:val="none" w:sz="0" w:space="0" w:color="auto"/>
            <w:left w:val="none" w:sz="0" w:space="0" w:color="auto"/>
            <w:bottom w:val="none" w:sz="0" w:space="0" w:color="auto"/>
            <w:right w:val="none" w:sz="0" w:space="0" w:color="auto"/>
          </w:divBdr>
        </w:div>
        <w:div w:id="637497852">
          <w:marLeft w:val="640"/>
          <w:marRight w:val="0"/>
          <w:marTop w:val="0"/>
          <w:marBottom w:val="0"/>
          <w:divBdr>
            <w:top w:val="none" w:sz="0" w:space="0" w:color="auto"/>
            <w:left w:val="none" w:sz="0" w:space="0" w:color="auto"/>
            <w:bottom w:val="none" w:sz="0" w:space="0" w:color="auto"/>
            <w:right w:val="none" w:sz="0" w:space="0" w:color="auto"/>
          </w:divBdr>
        </w:div>
        <w:div w:id="1771508931">
          <w:marLeft w:val="640"/>
          <w:marRight w:val="0"/>
          <w:marTop w:val="0"/>
          <w:marBottom w:val="0"/>
          <w:divBdr>
            <w:top w:val="none" w:sz="0" w:space="0" w:color="auto"/>
            <w:left w:val="none" w:sz="0" w:space="0" w:color="auto"/>
            <w:bottom w:val="none" w:sz="0" w:space="0" w:color="auto"/>
            <w:right w:val="none" w:sz="0" w:space="0" w:color="auto"/>
          </w:divBdr>
        </w:div>
        <w:div w:id="443576082">
          <w:marLeft w:val="640"/>
          <w:marRight w:val="0"/>
          <w:marTop w:val="0"/>
          <w:marBottom w:val="0"/>
          <w:divBdr>
            <w:top w:val="none" w:sz="0" w:space="0" w:color="auto"/>
            <w:left w:val="none" w:sz="0" w:space="0" w:color="auto"/>
            <w:bottom w:val="none" w:sz="0" w:space="0" w:color="auto"/>
            <w:right w:val="none" w:sz="0" w:space="0" w:color="auto"/>
          </w:divBdr>
        </w:div>
        <w:div w:id="867990348">
          <w:marLeft w:val="640"/>
          <w:marRight w:val="0"/>
          <w:marTop w:val="0"/>
          <w:marBottom w:val="0"/>
          <w:divBdr>
            <w:top w:val="none" w:sz="0" w:space="0" w:color="auto"/>
            <w:left w:val="none" w:sz="0" w:space="0" w:color="auto"/>
            <w:bottom w:val="none" w:sz="0" w:space="0" w:color="auto"/>
            <w:right w:val="none" w:sz="0" w:space="0" w:color="auto"/>
          </w:divBdr>
        </w:div>
        <w:div w:id="1160192526">
          <w:marLeft w:val="640"/>
          <w:marRight w:val="0"/>
          <w:marTop w:val="0"/>
          <w:marBottom w:val="0"/>
          <w:divBdr>
            <w:top w:val="none" w:sz="0" w:space="0" w:color="auto"/>
            <w:left w:val="none" w:sz="0" w:space="0" w:color="auto"/>
            <w:bottom w:val="none" w:sz="0" w:space="0" w:color="auto"/>
            <w:right w:val="none" w:sz="0" w:space="0" w:color="auto"/>
          </w:divBdr>
        </w:div>
        <w:div w:id="243416399">
          <w:marLeft w:val="640"/>
          <w:marRight w:val="0"/>
          <w:marTop w:val="0"/>
          <w:marBottom w:val="0"/>
          <w:divBdr>
            <w:top w:val="none" w:sz="0" w:space="0" w:color="auto"/>
            <w:left w:val="none" w:sz="0" w:space="0" w:color="auto"/>
            <w:bottom w:val="none" w:sz="0" w:space="0" w:color="auto"/>
            <w:right w:val="none" w:sz="0" w:space="0" w:color="auto"/>
          </w:divBdr>
        </w:div>
        <w:div w:id="128329783">
          <w:marLeft w:val="640"/>
          <w:marRight w:val="0"/>
          <w:marTop w:val="0"/>
          <w:marBottom w:val="0"/>
          <w:divBdr>
            <w:top w:val="none" w:sz="0" w:space="0" w:color="auto"/>
            <w:left w:val="none" w:sz="0" w:space="0" w:color="auto"/>
            <w:bottom w:val="none" w:sz="0" w:space="0" w:color="auto"/>
            <w:right w:val="none" w:sz="0" w:space="0" w:color="auto"/>
          </w:divBdr>
        </w:div>
        <w:div w:id="1358654220">
          <w:marLeft w:val="640"/>
          <w:marRight w:val="0"/>
          <w:marTop w:val="0"/>
          <w:marBottom w:val="0"/>
          <w:divBdr>
            <w:top w:val="none" w:sz="0" w:space="0" w:color="auto"/>
            <w:left w:val="none" w:sz="0" w:space="0" w:color="auto"/>
            <w:bottom w:val="none" w:sz="0" w:space="0" w:color="auto"/>
            <w:right w:val="none" w:sz="0" w:space="0" w:color="auto"/>
          </w:divBdr>
        </w:div>
        <w:div w:id="1365521969">
          <w:marLeft w:val="640"/>
          <w:marRight w:val="0"/>
          <w:marTop w:val="0"/>
          <w:marBottom w:val="0"/>
          <w:divBdr>
            <w:top w:val="none" w:sz="0" w:space="0" w:color="auto"/>
            <w:left w:val="none" w:sz="0" w:space="0" w:color="auto"/>
            <w:bottom w:val="none" w:sz="0" w:space="0" w:color="auto"/>
            <w:right w:val="none" w:sz="0" w:space="0" w:color="auto"/>
          </w:divBdr>
        </w:div>
        <w:div w:id="2091582885">
          <w:marLeft w:val="640"/>
          <w:marRight w:val="0"/>
          <w:marTop w:val="0"/>
          <w:marBottom w:val="0"/>
          <w:divBdr>
            <w:top w:val="none" w:sz="0" w:space="0" w:color="auto"/>
            <w:left w:val="none" w:sz="0" w:space="0" w:color="auto"/>
            <w:bottom w:val="none" w:sz="0" w:space="0" w:color="auto"/>
            <w:right w:val="none" w:sz="0" w:space="0" w:color="auto"/>
          </w:divBdr>
        </w:div>
        <w:div w:id="408894212">
          <w:marLeft w:val="640"/>
          <w:marRight w:val="0"/>
          <w:marTop w:val="0"/>
          <w:marBottom w:val="0"/>
          <w:divBdr>
            <w:top w:val="none" w:sz="0" w:space="0" w:color="auto"/>
            <w:left w:val="none" w:sz="0" w:space="0" w:color="auto"/>
            <w:bottom w:val="none" w:sz="0" w:space="0" w:color="auto"/>
            <w:right w:val="none" w:sz="0" w:space="0" w:color="auto"/>
          </w:divBdr>
        </w:div>
        <w:div w:id="887493309">
          <w:marLeft w:val="640"/>
          <w:marRight w:val="0"/>
          <w:marTop w:val="0"/>
          <w:marBottom w:val="0"/>
          <w:divBdr>
            <w:top w:val="none" w:sz="0" w:space="0" w:color="auto"/>
            <w:left w:val="none" w:sz="0" w:space="0" w:color="auto"/>
            <w:bottom w:val="none" w:sz="0" w:space="0" w:color="auto"/>
            <w:right w:val="none" w:sz="0" w:space="0" w:color="auto"/>
          </w:divBdr>
        </w:div>
        <w:div w:id="1680159750">
          <w:marLeft w:val="640"/>
          <w:marRight w:val="0"/>
          <w:marTop w:val="0"/>
          <w:marBottom w:val="0"/>
          <w:divBdr>
            <w:top w:val="none" w:sz="0" w:space="0" w:color="auto"/>
            <w:left w:val="none" w:sz="0" w:space="0" w:color="auto"/>
            <w:bottom w:val="none" w:sz="0" w:space="0" w:color="auto"/>
            <w:right w:val="none" w:sz="0" w:space="0" w:color="auto"/>
          </w:divBdr>
        </w:div>
        <w:div w:id="1881741242">
          <w:marLeft w:val="640"/>
          <w:marRight w:val="0"/>
          <w:marTop w:val="0"/>
          <w:marBottom w:val="0"/>
          <w:divBdr>
            <w:top w:val="none" w:sz="0" w:space="0" w:color="auto"/>
            <w:left w:val="none" w:sz="0" w:space="0" w:color="auto"/>
            <w:bottom w:val="none" w:sz="0" w:space="0" w:color="auto"/>
            <w:right w:val="none" w:sz="0" w:space="0" w:color="auto"/>
          </w:divBdr>
        </w:div>
        <w:div w:id="1428846127">
          <w:marLeft w:val="640"/>
          <w:marRight w:val="0"/>
          <w:marTop w:val="0"/>
          <w:marBottom w:val="0"/>
          <w:divBdr>
            <w:top w:val="none" w:sz="0" w:space="0" w:color="auto"/>
            <w:left w:val="none" w:sz="0" w:space="0" w:color="auto"/>
            <w:bottom w:val="none" w:sz="0" w:space="0" w:color="auto"/>
            <w:right w:val="none" w:sz="0" w:space="0" w:color="auto"/>
          </w:divBdr>
        </w:div>
        <w:div w:id="516694108">
          <w:marLeft w:val="640"/>
          <w:marRight w:val="0"/>
          <w:marTop w:val="0"/>
          <w:marBottom w:val="0"/>
          <w:divBdr>
            <w:top w:val="none" w:sz="0" w:space="0" w:color="auto"/>
            <w:left w:val="none" w:sz="0" w:space="0" w:color="auto"/>
            <w:bottom w:val="none" w:sz="0" w:space="0" w:color="auto"/>
            <w:right w:val="none" w:sz="0" w:space="0" w:color="auto"/>
          </w:divBdr>
        </w:div>
        <w:div w:id="25714064">
          <w:marLeft w:val="640"/>
          <w:marRight w:val="0"/>
          <w:marTop w:val="0"/>
          <w:marBottom w:val="0"/>
          <w:divBdr>
            <w:top w:val="none" w:sz="0" w:space="0" w:color="auto"/>
            <w:left w:val="none" w:sz="0" w:space="0" w:color="auto"/>
            <w:bottom w:val="none" w:sz="0" w:space="0" w:color="auto"/>
            <w:right w:val="none" w:sz="0" w:space="0" w:color="auto"/>
          </w:divBdr>
        </w:div>
        <w:div w:id="18358782">
          <w:marLeft w:val="640"/>
          <w:marRight w:val="0"/>
          <w:marTop w:val="0"/>
          <w:marBottom w:val="0"/>
          <w:divBdr>
            <w:top w:val="none" w:sz="0" w:space="0" w:color="auto"/>
            <w:left w:val="none" w:sz="0" w:space="0" w:color="auto"/>
            <w:bottom w:val="none" w:sz="0" w:space="0" w:color="auto"/>
            <w:right w:val="none" w:sz="0" w:space="0" w:color="auto"/>
          </w:divBdr>
        </w:div>
        <w:div w:id="778338125">
          <w:marLeft w:val="640"/>
          <w:marRight w:val="0"/>
          <w:marTop w:val="0"/>
          <w:marBottom w:val="0"/>
          <w:divBdr>
            <w:top w:val="none" w:sz="0" w:space="0" w:color="auto"/>
            <w:left w:val="none" w:sz="0" w:space="0" w:color="auto"/>
            <w:bottom w:val="none" w:sz="0" w:space="0" w:color="auto"/>
            <w:right w:val="none" w:sz="0" w:space="0" w:color="auto"/>
          </w:divBdr>
        </w:div>
        <w:div w:id="1813868811">
          <w:marLeft w:val="640"/>
          <w:marRight w:val="0"/>
          <w:marTop w:val="0"/>
          <w:marBottom w:val="0"/>
          <w:divBdr>
            <w:top w:val="none" w:sz="0" w:space="0" w:color="auto"/>
            <w:left w:val="none" w:sz="0" w:space="0" w:color="auto"/>
            <w:bottom w:val="none" w:sz="0" w:space="0" w:color="auto"/>
            <w:right w:val="none" w:sz="0" w:space="0" w:color="auto"/>
          </w:divBdr>
        </w:div>
        <w:div w:id="1315523979">
          <w:marLeft w:val="640"/>
          <w:marRight w:val="0"/>
          <w:marTop w:val="0"/>
          <w:marBottom w:val="0"/>
          <w:divBdr>
            <w:top w:val="none" w:sz="0" w:space="0" w:color="auto"/>
            <w:left w:val="none" w:sz="0" w:space="0" w:color="auto"/>
            <w:bottom w:val="none" w:sz="0" w:space="0" w:color="auto"/>
            <w:right w:val="none" w:sz="0" w:space="0" w:color="auto"/>
          </w:divBdr>
        </w:div>
        <w:div w:id="1683318972">
          <w:marLeft w:val="640"/>
          <w:marRight w:val="0"/>
          <w:marTop w:val="0"/>
          <w:marBottom w:val="0"/>
          <w:divBdr>
            <w:top w:val="none" w:sz="0" w:space="0" w:color="auto"/>
            <w:left w:val="none" w:sz="0" w:space="0" w:color="auto"/>
            <w:bottom w:val="none" w:sz="0" w:space="0" w:color="auto"/>
            <w:right w:val="none" w:sz="0" w:space="0" w:color="auto"/>
          </w:divBdr>
        </w:div>
        <w:div w:id="644286399">
          <w:marLeft w:val="640"/>
          <w:marRight w:val="0"/>
          <w:marTop w:val="0"/>
          <w:marBottom w:val="0"/>
          <w:divBdr>
            <w:top w:val="none" w:sz="0" w:space="0" w:color="auto"/>
            <w:left w:val="none" w:sz="0" w:space="0" w:color="auto"/>
            <w:bottom w:val="none" w:sz="0" w:space="0" w:color="auto"/>
            <w:right w:val="none" w:sz="0" w:space="0" w:color="auto"/>
          </w:divBdr>
        </w:div>
        <w:div w:id="1027557505">
          <w:marLeft w:val="640"/>
          <w:marRight w:val="0"/>
          <w:marTop w:val="0"/>
          <w:marBottom w:val="0"/>
          <w:divBdr>
            <w:top w:val="none" w:sz="0" w:space="0" w:color="auto"/>
            <w:left w:val="none" w:sz="0" w:space="0" w:color="auto"/>
            <w:bottom w:val="none" w:sz="0" w:space="0" w:color="auto"/>
            <w:right w:val="none" w:sz="0" w:space="0" w:color="auto"/>
          </w:divBdr>
        </w:div>
        <w:div w:id="413867048">
          <w:marLeft w:val="640"/>
          <w:marRight w:val="0"/>
          <w:marTop w:val="0"/>
          <w:marBottom w:val="0"/>
          <w:divBdr>
            <w:top w:val="none" w:sz="0" w:space="0" w:color="auto"/>
            <w:left w:val="none" w:sz="0" w:space="0" w:color="auto"/>
            <w:bottom w:val="none" w:sz="0" w:space="0" w:color="auto"/>
            <w:right w:val="none" w:sz="0" w:space="0" w:color="auto"/>
          </w:divBdr>
        </w:div>
        <w:div w:id="702050424">
          <w:marLeft w:val="640"/>
          <w:marRight w:val="0"/>
          <w:marTop w:val="0"/>
          <w:marBottom w:val="0"/>
          <w:divBdr>
            <w:top w:val="none" w:sz="0" w:space="0" w:color="auto"/>
            <w:left w:val="none" w:sz="0" w:space="0" w:color="auto"/>
            <w:bottom w:val="none" w:sz="0" w:space="0" w:color="auto"/>
            <w:right w:val="none" w:sz="0" w:space="0" w:color="auto"/>
          </w:divBdr>
        </w:div>
        <w:div w:id="1489593801">
          <w:marLeft w:val="640"/>
          <w:marRight w:val="0"/>
          <w:marTop w:val="0"/>
          <w:marBottom w:val="0"/>
          <w:divBdr>
            <w:top w:val="none" w:sz="0" w:space="0" w:color="auto"/>
            <w:left w:val="none" w:sz="0" w:space="0" w:color="auto"/>
            <w:bottom w:val="none" w:sz="0" w:space="0" w:color="auto"/>
            <w:right w:val="none" w:sz="0" w:space="0" w:color="auto"/>
          </w:divBdr>
        </w:div>
        <w:div w:id="1724794205">
          <w:marLeft w:val="640"/>
          <w:marRight w:val="0"/>
          <w:marTop w:val="0"/>
          <w:marBottom w:val="0"/>
          <w:divBdr>
            <w:top w:val="none" w:sz="0" w:space="0" w:color="auto"/>
            <w:left w:val="none" w:sz="0" w:space="0" w:color="auto"/>
            <w:bottom w:val="none" w:sz="0" w:space="0" w:color="auto"/>
            <w:right w:val="none" w:sz="0" w:space="0" w:color="auto"/>
          </w:divBdr>
        </w:div>
        <w:div w:id="794448356">
          <w:marLeft w:val="640"/>
          <w:marRight w:val="0"/>
          <w:marTop w:val="0"/>
          <w:marBottom w:val="0"/>
          <w:divBdr>
            <w:top w:val="none" w:sz="0" w:space="0" w:color="auto"/>
            <w:left w:val="none" w:sz="0" w:space="0" w:color="auto"/>
            <w:bottom w:val="none" w:sz="0" w:space="0" w:color="auto"/>
            <w:right w:val="none" w:sz="0" w:space="0" w:color="auto"/>
          </w:divBdr>
        </w:div>
        <w:div w:id="1113600047">
          <w:marLeft w:val="640"/>
          <w:marRight w:val="0"/>
          <w:marTop w:val="0"/>
          <w:marBottom w:val="0"/>
          <w:divBdr>
            <w:top w:val="none" w:sz="0" w:space="0" w:color="auto"/>
            <w:left w:val="none" w:sz="0" w:space="0" w:color="auto"/>
            <w:bottom w:val="none" w:sz="0" w:space="0" w:color="auto"/>
            <w:right w:val="none" w:sz="0" w:space="0" w:color="auto"/>
          </w:divBdr>
        </w:div>
        <w:div w:id="6562592">
          <w:marLeft w:val="640"/>
          <w:marRight w:val="0"/>
          <w:marTop w:val="0"/>
          <w:marBottom w:val="0"/>
          <w:divBdr>
            <w:top w:val="none" w:sz="0" w:space="0" w:color="auto"/>
            <w:left w:val="none" w:sz="0" w:space="0" w:color="auto"/>
            <w:bottom w:val="none" w:sz="0" w:space="0" w:color="auto"/>
            <w:right w:val="none" w:sz="0" w:space="0" w:color="auto"/>
          </w:divBdr>
        </w:div>
        <w:div w:id="270937174">
          <w:marLeft w:val="640"/>
          <w:marRight w:val="0"/>
          <w:marTop w:val="0"/>
          <w:marBottom w:val="0"/>
          <w:divBdr>
            <w:top w:val="none" w:sz="0" w:space="0" w:color="auto"/>
            <w:left w:val="none" w:sz="0" w:space="0" w:color="auto"/>
            <w:bottom w:val="none" w:sz="0" w:space="0" w:color="auto"/>
            <w:right w:val="none" w:sz="0" w:space="0" w:color="auto"/>
          </w:divBdr>
        </w:div>
        <w:div w:id="2031952872">
          <w:marLeft w:val="640"/>
          <w:marRight w:val="0"/>
          <w:marTop w:val="0"/>
          <w:marBottom w:val="0"/>
          <w:divBdr>
            <w:top w:val="none" w:sz="0" w:space="0" w:color="auto"/>
            <w:left w:val="none" w:sz="0" w:space="0" w:color="auto"/>
            <w:bottom w:val="none" w:sz="0" w:space="0" w:color="auto"/>
            <w:right w:val="none" w:sz="0" w:space="0" w:color="auto"/>
          </w:divBdr>
        </w:div>
        <w:div w:id="258565483">
          <w:marLeft w:val="640"/>
          <w:marRight w:val="0"/>
          <w:marTop w:val="0"/>
          <w:marBottom w:val="0"/>
          <w:divBdr>
            <w:top w:val="none" w:sz="0" w:space="0" w:color="auto"/>
            <w:left w:val="none" w:sz="0" w:space="0" w:color="auto"/>
            <w:bottom w:val="none" w:sz="0" w:space="0" w:color="auto"/>
            <w:right w:val="none" w:sz="0" w:space="0" w:color="auto"/>
          </w:divBdr>
        </w:div>
        <w:div w:id="1490244184">
          <w:marLeft w:val="640"/>
          <w:marRight w:val="0"/>
          <w:marTop w:val="0"/>
          <w:marBottom w:val="0"/>
          <w:divBdr>
            <w:top w:val="none" w:sz="0" w:space="0" w:color="auto"/>
            <w:left w:val="none" w:sz="0" w:space="0" w:color="auto"/>
            <w:bottom w:val="none" w:sz="0" w:space="0" w:color="auto"/>
            <w:right w:val="none" w:sz="0" w:space="0" w:color="auto"/>
          </w:divBdr>
        </w:div>
        <w:div w:id="272178567">
          <w:marLeft w:val="640"/>
          <w:marRight w:val="0"/>
          <w:marTop w:val="0"/>
          <w:marBottom w:val="0"/>
          <w:divBdr>
            <w:top w:val="none" w:sz="0" w:space="0" w:color="auto"/>
            <w:left w:val="none" w:sz="0" w:space="0" w:color="auto"/>
            <w:bottom w:val="none" w:sz="0" w:space="0" w:color="auto"/>
            <w:right w:val="none" w:sz="0" w:space="0" w:color="auto"/>
          </w:divBdr>
        </w:div>
        <w:div w:id="1657031788">
          <w:marLeft w:val="640"/>
          <w:marRight w:val="0"/>
          <w:marTop w:val="0"/>
          <w:marBottom w:val="0"/>
          <w:divBdr>
            <w:top w:val="none" w:sz="0" w:space="0" w:color="auto"/>
            <w:left w:val="none" w:sz="0" w:space="0" w:color="auto"/>
            <w:bottom w:val="none" w:sz="0" w:space="0" w:color="auto"/>
            <w:right w:val="none" w:sz="0" w:space="0" w:color="auto"/>
          </w:divBdr>
        </w:div>
        <w:div w:id="1812673138">
          <w:marLeft w:val="640"/>
          <w:marRight w:val="0"/>
          <w:marTop w:val="0"/>
          <w:marBottom w:val="0"/>
          <w:divBdr>
            <w:top w:val="none" w:sz="0" w:space="0" w:color="auto"/>
            <w:left w:val="none" w:sz="0" w:space="0" w:color="auto"/>
            <w:bottom w:val="none" w:sz="0" w:space="0" w:color="auto"/>
            <w:right w:val="none" w:sz="0" w:space="0" w:color="auto"/>
          </w:divBdr>
        </w:div>
        <w:div w:id="1738629528">
          <w:marLeft w:val="640"/>
          <w:marRight w:val="0"/>
          <w:marTop w:val="0"/>
          <w:marBottom w:val="0"/>
          <w:divBdr>
            <w:top w:val="none" w:sz="0" w:space="0" w:color="auto"/>
            <w:left w:val="none" w:sz="0" w:space="0" w:color="auto"/>
            <w:bottom w:val="none" w:sz="0" w:space="0" w:color="auto"/>
            <w:right w:val="none" w:sz="0" w:space="0" w:color="auto"/>
          </w:divBdr>
        </w:div>
        <w:div w:id="750932271">
          <w:marLeft w:val="640"/>
          <w:marRight w:val="0"/>
          <w:marTop w:val="0"/>
          <w:marBottom w:val="0"/>
          <w:divBdr>
            <w:top w:val="none" w:sz="0" w:space="0" w:color="auto"/>
            <w:left w:val="none" w:sz="0" w:space="0" w:color="auto"/>
            <w:bottom w:val="none" w:sz="0" w:space="0" w:color="auto"/>
            <w:right w:val="none" w:sz="0" w:space="0" w:color="auto"/>
          </w:divBdr>
        </w:div>
        <w:div w:id="138689114">
          <w:marLeft w:val="640"/>
          <w:marRight w:val="0"/>
          <w:marTop w:val="0"/>
          <w:marBottom w:val="0"/>
          <w:divBdr>
            <w:top w:val="none" w:sz="0" w:space="0" w:color="auto"/>
            <w:left w:val="none" w:sz="0" w:space="0" w:color="auto"/>
            <w:bottom w:val="none" w:sz="0" w:space="0" w:color="auto"/>
            <w:right w:val="none" w:sz="0" w:space="0" w:color="auto"/>
          </w:divBdr>
        </w:div>
        <w:div w:id="753815658">
          <w:marLeft w:val="640"/>
          <w:marRight w:val="0"/>
          <w:marTop w:val="0"/>
          <w:marBottom w:val="0"/>
          <w:divBdr>
            <w:top w:val="none" w:sz="0" w:space="0" w:color="auto"/>
            <w:left w:val="none" w:sz="0" w:space="0" w:color="auto"/>
            <w:bottom w:val="none" w:sz="0" w:space="0" w:color="auto"/>
            <w:right w:val="none" w:sz="0" w:space="0" w:color="auto"/>
          </w:divBdr>
        </w:div>
        <w:div w:id="553201575">
          <w:marLeft w:val="640"/>
          <w:marRight w:val="0"/>
          <w:marTop w:val="0"/>
          <w:marBottom w:val="0"/>
          <w:divBdr>
            <w:top w:val="none" w:sz="0" w:space="0" w:color="auto"/>
            <w:left w:val="none" w:sz="0" w:space="0" w:color="auto"/>
            <w:bottom w:val="none" w:sz="0" w:space="0" w:color="auto"/>
            <w:right w:val="none" w:sz="0" w:space="0" w:color="auto"/>
          </w:divBdr>
        </w:div>
        <w:div w:id="749277054">
          <w:marLeft w:val="640"/>
          <w:marRight w:val="0"/>
          <w:marTop w:val="0"/>
          <w:marBottom w:val="0"/>
          <w:divBdr>
            <w:top w:val="none" w:sz="0" w:space="0" w:color="auto"/>
            <w:left w:val="none" w:sz="0" w:space="0" w:color="auto"/>
            <w:bottom w:val="none" w:sz="0" w:space="0" w:color="auto"/>
            <w:right w:val="none" w:sz="0" w:space="0" w:color="auto"/>
          </w:divBdr>
        </w:div>
        <w:div w:id="1505634317">
          <w:marLeft w:val="640"/>
          <w:marRight w:val="0"/>
          <w:marTop w:val="0"/>
          <w:marBottom w:val="0"/>
          <w:divBdr>
            <w:top w:val="none" w:sz="0" w:space="0" w:color="auto"/>
            <w:left w:val="none" w:sz="0" w:space="0" w:color="auto"/>
            <w:bottom w:val="none" w:sz="0" w:space="0" w:color="auto"/>
            <w:right w:val="none" w:sz="0" w:space="0" w:color="auto"/>
          </w:divBdr>
        </w:div>
        <w:div w:id="2082213574">
          <w:marLeft w:val="640"/>
          <w:marRight w:val="0"/>
          <w:marTop w:val="0"/>
          <w:marBottom w:val="0"/>
          <w:divBdr>
            <w:top w:val="none" w:sz="0" w:space="0" w:color="auto"/>
            <w:left w:val="none" w:sz="0" w:space="0" w:color="auto"/>
            <w:bottom w:val="none" w:sz="0" w:space="0" w:color="auto"/>
            <w:right w:val="none" w:sz="0" w:space="0" w:color="auto"/>
          </w:divBdr>
        </w:div>
        <w:div w:id="1072658950">
          <w:marLeft w:val="640"/>
          <w:marRight w:val="0"/>
          <w:marTop w:val="0"/>
          <w:marBottom w:val="0"/>
          <w:divBdr>
            <w:top w:val="none" w:sz="0" w:space="0" w:color="auto"/>
            <w:left w:val="none" w:sz="0" w:space="0" w:color="auto"/>
            <w:bottom w:val="none" w:sz="0" w:space="0" w:color="auto"/>
            <w:right w:val="none" w:sz="0" w:space="0" w:color="auto"/>
          </w:divBdr>
        </w:div>
        <w:div w:id="1507481716">
          <w:marLeft w:val="640"/>
          <w:marRight w:val="0"/>
          <w:marTop w:val="0"/>
          <w:marBottom w:val="0"/>
          <w:divBdr>
            <w:top w:val="none" w:sz="0" w:space="0" w:color="auto"/>
            <w:left w:val="none" w:sz="0" w:space="0" w:color="auto"/>
            <w:bottom w:val="none" w:sz="0" w:space="0" w:color="auto"/>
            <w:right w:val="none" w:sz="0" w:space="0" w:color="auto"/>
          </w:divBdr>
        </w:div>
        <w:div w:id="1996564720">
          <w:marLeft w:val="640"/>
          <w:marRight w:val="0"/>
          <w:marTop w:val="0"/>
          <w:marBottom w:val="0"/>
          <w:divBdr>
            <w:top w:val="none" w:sz="0" w:space="0" w:color="auto"/>
            <w:left w:val="none" w:sz="0" w:space="0" w:color="auto"/>
            <w:bottom w:val="none" w:sz="0" w:space="0" w:color="auto"/>
            <w:right w:val="none" w:sz="0" w:space="0" w:color="auto"/>
          </w:divBdr>
        </w:div>
        <w:div w:id="197547046">
          <w:marLeft w:val="640"/>
          <w:marRight w:val="0"/>
          <w:marTop w:val="0"/>
          <w:marBottom w:val="0"/>
          <w:divBdr>
            <w:top w:val="none" w:sz="0" w:space="0" w:color="auto"/>
            <w:left w:val="none" w:sz="0" w:space="0" w:color="auto"/>
            <w:bottom w:val="none" w:sz="0" w:space="0" w:color="auto"/>
            <w:right w:val="none" w:sz="0" w:space="0" w:color="auto"/>
          </w:divBdr>
        </w:div>
        <w:div w:id="1251039177">
          <w:marLeft w:val="640"/>
          <w:marRight w:val="0"/>
          <w:marTop w:val="0"/>
          <w:marBottom w:val="0"/>
          <w:divBdr>
            <w:top w:val="none" w:sz="0" w:space="0" w:color="auto"/>
            <w:left w:val="none" w:sz="0" w:space="0" w:color="auto"/>
            <w:bottom w:val="none" w:sz="0" w:space="0" w:color="auto"/>
            <w:right w:val="none" w:sz="0" w:space="0" w:color="auto"/>
          </w:divBdr>
        </w:div>
        <w:div w:id="1602906584">
          <w:marLeft w:val="640"/>
          <w:marRight w:val="0"/>
          <w:marTop w:val="0"/>
          <w:marBottom w:val="0"/>
          <w:divBdr>
            <w:top w:val="none" w:sz="0" w:space="0" w:color="auto"/>
            <w:left w:val="none" w:sz="0" w:space="0" w:color="auto"/>
            <w:bottom w:val="none" w:sz="0" w:space="0" w:color="auto"/>
            <w:right w:val="none" w:sz="0" w:space="0" w:color="auto"/>
          </w:divBdr>
        </w:div>
        <w:div w:id="905185174">
          <w:marLeft w:val="640"/>
          <w:marRight w:val="0"/>
          <w:marTop w:val="0"/>
          <w:marBottom w:val="0"/>
          <w:divBdr>
            <w:top w:val="none" w:sz="0" w:space="0" w:color="auto"/>
            <w:left w:val="none" w:sz="0" w:space="0" w:color="auto"/>
            <w:bottom w:val="none" w:sz="0" w:space="0" w:color="auto"/>
            <w:right w:val="none" w:sz="0" w:space="0" w:color="auto"/>
          </w:divBdr>
        </w:div>
        <w:div w:id="486093117">
          <w:marLeft w:val="640"/>
          <w:marRight w:val="0"/>
          <w:marTop w:val="0"/>
          <w:marBottom w:val="0"/>
          <w:divBdr>
            <w:top w:val="none" w:sz="0" w:space="0" w:color="auto"/>
            <w:left w:val="none" w:sz="0" w:space="0" w:color="auto"/>
            <w:bottom w:val="none" w:sz="0" w:space="0" w:color="auto"/>
            <w:right w:val="none" w:sz="0" w:space="0" w:color="auto"/>
          </w:divBdr>
        </w:div>
        <w:div w:id="2040159074">
          <w:marLeft w:val="640"/>
          <w:marRight w:val="0"/>
          <w:marTop w:val="0"/>
          <w:marBottom w:val="0"/>
          <w:divBdr>
            <w:top w:val="none" w:sz="0" w:space="0" w:color="auto"/>
            <w:left w:val="none" w:sz="0" w:space="0" w:color="auto"/>
            <w:bottom w:val="none" w:sz="0" w:space="0" w:color="auto"/>
            <w:right w:val="none" w:sz="0" w:space="0" w:color="auto"/>
          </w:divBdr>
        </w:div>
        <w:div w:id="1512186357">
          <w:marLeft w:val="640"/>
          <w:marRight w:val="0"/>
          <w:marTop w:val="0"/>
          <w:marBottom w:val="0"/>
          <w:divBdr>
            <w:top w:val="none" w:sz="0" w:space="0" w:color="auto"/>
            <w:left w:val="none" w:sz="0" w:space="0" w:color="auto"/>
            <w:bottom w:val="none" w:sz="0" w:space="0" w:color="auto"/>
            <w:right w:val="none" w:sz="0" w:space="0" w:color="auto"/>
          </w:divBdr>
        </w:div>
        <w:div w:id="1063135704">
          <w:marLeft w:val="640"/>
          <w:marRight w:val="0"/>
          <w:marTop w:val="0"/>
          <w:marBottom w:val="0"/>
          <w:divBdr>
            <w:top w:val="none" w:sz="0" w:space="0" w:color="auto"/>
            <w:left w:val="none" w:sz="0" w:space="0" w:color="auto"/>
            <w:bottom w:val="none" w:sz="0" w:space="0" w:color="auto"/>
            <w:right w:val="none" w:sz="0" w:space="0" w:color="auto"/>
          </w:divBdr>
        </w:div>
        <w:div w:id="1576894141">
          <w:marLeft w:val="640"/>
          <w:marRight w:val="0"/>
          <w:marTop w:val="0"/>
          <w:marBottom w:val="0"/>
          <w:divBdr>
            <w:top w:val="none" w:sz="0" w:space="0" w:color="auto"/>
            <w:left w:val="none" w:sz="0" w:space="0" w:color="auto"/>
            <w:bottom w:val="none" w:sz="0" w:space="0" w:color="auto"/>
            <w:right w:val="none" w:sz="0" w:space="0" w:color="auto"/>
          </w:divBdr>
        </w:div>
        <w:div w:id="1288198693">
          <w:marLeft w:val="640"/>
          <w:marRight w:val="0"/>
          <w:marTop w:val="0"/>
          <w:marBottom w:val="0"/>
          <w:divBdr>
            <w:top w:val="none" w:sz="0" w:space="0" w:color="auto"/>
            <w:left w:val="none" w:sz="0" w:space="0" w:color="auto"/>
            <w:bottom w:val="none" w:sz="0" w:space="0" w:color="auto"/>
            <w:right w:val="none" w:sz="0" w:space="0" w:color="auto"/>
          </w:divBdr>
        </w:div>
        <w:div w:id="1816603433">
          <w:marLeft w:val="640"/>
          <w:marRight w:val="0"/>
          <w:marTop w:val="0"/>
          <w:marBottom w:val="0"/>
          <w:divBdr>
            <w:top w:val="none" w:sz="0" w:space="0" w:color="auto"/>
            <w:left w:val="none" w:sz="0" w:space="0" w:color="auto"/>
            <w:bottom w:val="none" w:sz="0" w:space="0" w:color="auto"/>
            <w:right w:val="none" w:sz="0" w:space="0" w:color="auto"/>
          </w:divBdr>
        </w:div>
        <w:div w:id="1366248530">
          <w:marLeft w:val="640"/>
          <w:marRight w:val="0"/>
          <w:marTop w:val="0"/>
          <w:marBottom w:val="0"/>
          <w:divBdr>
            <w:top w:val="none" w:sz="0" w:space="0" w:color="auto"/>
            <w:left w:val="none" w:sz="0" w:space="0" w:color="auto"/>
            <w:bottom w:val="none" w:sz="0" w:space="0" w:color="auto"/>
            <w:right w:val="none" w:sz="0" w:space="0" w:color="auto"/>
          </w:divBdr>
        </w:div>
        <w:div w:id="209346210">
          <w:marLeft w:val="640"/>
          <w:marRight w:val="0"/>
          <w:marTop w:val="0"/>
          <w:marBottom w:val="0"/>
          <w:divBdr>
            <w:top w:val="none" w:sz="0" w:space="0" w:color="auto"/>
            <w:left w:val="none" w:sz="0" w:space="0" w:color="auto"/>
            <w:bottom w:val="none" w:sz="0" w:space="0" w:color="auto"/>
            <w:right w:val="none" w:sz="0" w:space="0" w:color="auto"/>
          </w:divBdr>
        </w:div>
        <w:div w:id="271786436">
          <w:marLeft w:val="640"/>
          <w:marRight w:val="0"/>
          <w:marTop w:val="0"/>
          <w:marBottom w:val="0"/>
          <w:divBdr>
            <w:top w:val="none" w:sz="0" w:space="0" w:color="auto"/>
            <w:left w:val="none" w:sz="0" w:space="0" w:color="auto"/>
            <w:bottom w:val="none" w:sz="0" w:space="0" w:color="auto"/>
            <w:right w:val="none" w:sz="0" w:space="0" w:color="auto"/>
          </w:divBdr>
        </w:div>
        <w:div w:id="1537766315">
          <w:marLeft w:val="640"/>
          <w:marRight w:val="0"/>
          <w:marTop w:val="0"/>
          <w:marBottom w:val="0"/>
          <w:divBdr>
            <w:top w:val="none" w:sz="0" w:space="0" w:color="auto"/>
            <w:left w:val="none" w:sz="0" w:space="0" w:color="auto"/>
            <w:bottom w:val="none" w:sz="0" w:space="0" w:color="auto"/>
            <w:right w:val="none" w:sz="0" w:space="0" w:color="auto"/>
          </w:divBdr>
        </w:div>
        <w:div w:id="508562688">
          <w:marLeft w:val="640"/>
          <w:marRight w:val="0"/>
          <w:marTop w:val="0"/>
          <w:marBottom w:val="0"/>
          <w:divBdr>
            <w:top w:val="none" w:sz="0" w:space="0" w:color="auto"/>
            <w:left w:val="none" w:sz="0" w:space="0" w:color="auto"/>
            <w:bottom w:val="none" w:sz="0" w:space="0" w:color="auto"/>
            <w:right w:val="none" w:sz="0" w:space="0" w:color="auto"/>
          </w:divBdr>
        </w:div>
        <w:div w:id="1328443071">
          <w:marLeft w:val="640"/>
          <w:marRight w:val="0"/>
          <w:marTop w:val="0"/>
          <w:marBottom w:val="0"/>
          <w:divBdr>
            <w:top w:val="none" w:sz="0" w:space="0" w:color="auto"/>
            <w:left w:val="none" w:sz="0" w:space="0" w:color="auto"/>
            <w:bottom w:val="none" w:sz="0" w:space="0" w:color="auto"/>
            <w:right w:val="none" w:sz="0" w:space="0" w:color="auto"/>
          </w:divBdr>
        </w:div>
        <w:div w:id="1041246227">
          <w:marLeft w:val="640"/>
          <w:marRight w:val="0"/>
          <w:marTop w:val="0"/>
          <w:marBottom w:val="0"/>
          <w:divBdr>
            <w:top w:val="none" w:sz="0" w:space="0" w:color="auto"/>
            <w:left w:val="none" w:sz="0" w:space="0" w:color="auto"/>
            <w:bottom w:val="none" w:sz="0" w:space="0" w:color="auto"/>
            <w:right w:val="none" w:sz="0" w:space="0" w:color="auto"/>
          </w:divBdr>
        </w:div>
        <w:div w:id="1900632329">
          <w:marLeft w:val="640"/>
          <w:marRight w:val="0"/>
          <w:marTop w:val="0"/>
          <w:marBottom w:val="0"/>
          <w:divBdr>
            <w:top w:val="none" w:sz="0" w:space="0" w:color="auto"/>
            <w:left w:val="none" w:sz="0" w:space="0" w:color="auto"/>
            <w:bottom w:val="none" w:sz="0" w:space="0" w:color="auto"/>
            <w:right w:val="none" w:sz="0" w:space="0" w:color="auto"/>
          </w:divBdr>
        </w:div>
        <w:div w:id="1249850261">
          <w:marLeft w:val="640"/>
          <w:marRight w:val="0"/>
          <w:marTop w:val="0"/>
          <w:marBottom w:val="0"/>
          <w:divBdr>
            <w:top w:val="none" w:sz="0" w:space="0" w:color="auto"/>
            <w:left w:val="none" w:sz="0" w:space="0" w:color="auto"/>
            <w:bottom w:val="none" w:sz="0" w:space="0" w:color="auto"/>
            <w:right w:val="none" w:sz="0" w:space="0" w:color="auto"/>
          </w:divBdr>
        </w:div>
        <w:div w:id="2144152718">
          <w:marLeft w:val="640"/>
          <w:marRight w:val="0"/>
          <w:marTop w:val="0"/>
          <w:marBottom w:val="0"/>
          <w:divBdr>
            <w:top w:val="none" w:sz="0" w:space="0" w:color="auto"/>
            <w:left w:val="none" w:sz="0" w:space="0" w:color="auto"/>
            <w:bottom w:val="none" w:sz="0" w:space="0" w:color="auto"/>
            <w:right w:val="none" w:sz="0" w:space="0" w:color="auto"/>
          </w:divBdr>
        </w:div>
        <w:div w:id="1623417078">
          <w:marLeft w:val="640"/>
          <w:marRight w:val="0"/>
          <w:marTop w:val="0"/>
          <w:marBottom w:val="0"/>
          <w:divBdr>
            <w:top w:val="none" w:sz="0" w:space="0" w:color="auto"/>
            <w:left w:val="none" w:sz="0" w:space="0" w:color="auto"/>
            <w:bottom w:val="none" w:sz="0" w:space="0" w:color="auto"/>
            <w:right w:val="none" w:sz="0" w:space="0" w:color="auto"/>
          </w:divBdr>
        </w:div>
        <w:div w:id="1736666039">
          <w:marLeft w:val="640"/>
          <w:marRight w:val="0"/>
          <w:marTop w:val="0"/>
          <w:marBottom w:val="0"/>
          <w:divBdr>
            <w:top w:val="none" w:sz="0" w:space="0" w:color="auto"/>
            <w:left w:val="none" w:sz="0" w:space="0" w:color="auto"/>
            <w:bottom w:val="none" w:sz="0" w:space="0" w:color="auto"/>
            <w:right w:val="none" w:sz="0" w:space="0" w:color="auto"/>
          </w:divBdr>
        </w:div>
        <w:div w:id="90244549">
          <w:marLeft w:val="640"/>
          <w:marRight w:val="0"/>
          <w:marTop w:val="0"/>
          <w:marBottom w:val="0"/>
          <w:divBdr>
            <w:top w:val="none" w:sz="0" w:space="0" w:color="auto"/>
            <w:left w:val="none" w:sz="0" w:space="0" w:color="auto"/>
            <w:bottom w:val="none" w:sz="0" w:space="0" w:color="auto"/>
            <w:right w:val="none" w:sz="0" w:space="0" w:color="auto"/>
          </w:divBdr>
        </w:div>
        <w:div w:id="1865364119">
          <w:marLeft w:val="640"/>
          <w:marRight w:val="0"/>
          <w:marTop w:val="0"/>
          <w:marBottom w:val="0"/>
          <w:divBdr>
            <w:top w:val="none" w:sz="0" w:space="0" w:color="auto"/>
            <w:left w:val="none" w:sz="0" w:space="0" w:color="auto"/>
            <w:bottom w:val="none" w:sz="0" w:space="0" w:color="auto"/>
            <w:right w:val="none" w:sz="0" w:space="0" w:color="auto"/>
          </w:divBdr>
        </w:div>
        <w:div w:id="1515000130">
          <w:marLeft w:val="640"/>
          <w:marRight w:val="0"/>
          <w:marTop w:val="0"/>
          <w:marBottom w:val="0"/>
          <w:divBdr>
            <w:top w:val="none" w:sz="0" w:space="0" w:color="auto"/>
            <w:left w:val="none" w:sz="0" w:space="0" w:color="auto"/>
            <w:bottom w:val="none" w:sz="0" w:space="0" w:color="auto"/>
            <w:right w:val="none" w:sz="0" w:space="0" w:color="auto"/>
          </w:divBdr>
        </w:div>
        <w:div w:id="690305702">
          <w:marLeft w:val="640"/>
          <w:marRight w:val="0"/>
          <w:marTop w:val="0"/>
          <w:marBottom w:val="0"/>
          <w:divBdr>
            <w:top w:val="none" w:sz="0" w:space="0" w:color="auto"/>
            <w:left w:val="none" w:sz="0" w:space="0" w:color="auto"/>
            <w:bottom w:val="none" w:sz="0" w:space="0" w:color="auto"/>
            <w:right w:val="none" w:sz="0" w:space="0" w:color="auto"/>
          </w:divBdr>
        </w:div>
        <w:div w:id="240680177">
          <w:marLeft w:val="640"/>
          <w:marRight w:val="0"/>
          <w:marTop w:val="0"/>
          <w:marBottom w:val="0"/>
          <w:divBdr>
            <w:top w:val="none" w:sz="0" w:space="0" w:color="auto"/>
            <w:left w:val="none" w:sz="0" w:space="0" w:color="auto"/>
            <w:bottom w:val="none" w:sz="0" w:space="0" w:color="auto"/>
            <w:right w:val="none" w:sz="0" w:space="0" w:color="auto"/>
          </w:divBdr>
        </w:div>
        <w:div w:id="1266616589">
          <w:marLeft w:val="640"/>
          <w:marRight w:val="0"/>
          <w:marTop w:val="0"/>
          <w:marBottom w:val="0"/>
          <w:divBdr>
            <w:top w:val="none" w:sz="0" w:space="0" w:color="auto"/>
            <w:left w:val="none" w:sz="0" w:space="0" w:color="auto"/>
            <w:bottom w:val="none" w:sz="0" w:space="0" w:color="auto"/>
            <w:right w:val="none" w:sz="0" w:space="0" w:color="auto"/>
          </w:divBdr>
        </w:div>
        <w:div w:id="1216815227">
          <w:marLeft w:val="640"/>
          <w:marRight w:val="0"/>
          <w:marTop w:val="0"/>
          <w:marBottom w:val="0"/>
          <w:divBdr>
            <w:top w:val="none" w:sz="0" w:space="0" w:color="auto"/>
            <w:left w:val="none" w:sz="0" w:space="0" w:color="auto"/>
            <w:bottom w:val="none" w:sz="0" w:space="0" w:color="auto"/>
            <w:right w:val="none" w:sz="0" w:space="0" w:color="auto"/>
          </w:divBdr>
        </w:div>
        <w:div w:id="524173680">
          <w:marLeft w:val="640"/>
          <w:marRight w:val="0"/>
          <w:marTop w:val="0"/>
          <w:marBottom w:val="0"/>
          <w:divBdr>
            <w:top w:val="none" w:sz="0" w:space="0" w:color="auto"/>
            <w:left w:val="none" w:sz="0" w:space="0" w:color="auto"/>
            <w:bottom w:val="none" w:sz="0" w:space="0" w:color="auto"/>
            <w:right w:val="none" w:sz="0" w:space="0" w:color="auto"/>
          </w:divBdr>
        </w:div>
        <w:div w:id="1929849057">
          <w:marLeft w:val="640"/>
          <w:marRight w:val="0"/>
          <w:marTop w:val="0"/>
          <w:marBottom w:val="0"/>
          <w:divBdr>
            <w:top w:val="none" w:sz="0" w:space="0" w:color="auto"/>
            <w:left w:val="none" w:sz="0" w:space="0" w:color="auto"/>
            <w:bottom w:val="none" w:sz="0" w:space="0" w:color="auto"/>
            <w:right w:val="none" w:sz="0" w:space="0" w:color="auto"/>
          </w:divBdr>
        </w:div>
        <w:div w:id="1593389585">
          <w:marLeft w:val="640"/>
          <w:marRight w:val="0"/>
          <w:marTop w:val="0"/>
          <w:marBottom w:val="0"/>
          <w:divBdr>
            <w:top w:val="none" w:sz="0" w:space="0" w:color="auto"/>
            <w:left w:val="none" w:sz="0" w:space="0" w:color="auto"/>
            <w:bottom w:val="none" w:sz="0" w:space="0" w:color="auto"/>
            <w:right w:val="none" w:sz="0" w:space="0" w:color="auto"/>
          </w:divBdr>
        </w:div>
        <w:div w:id="1431586711">
          <w:marLeft w:val="640"/>
          <w:marRight w:val="0"/>
          <w:marTop w:val="0"/>
          <w:marBottom w:val="0"/>
          <w:divBdr>
            <w:top w:val="none" w:sz="0" w:space="0" w:color="auto"/>
            <w:left w:val="none" w:sz="0" w:space="0" w:color="auto"/>
            <w:bottom w:val="none" w:sz="0" w:space="0" w:color="auto"/>
            <w:right w:val="none" w:sz="0" w:space="0" w:color="auto"/>
          </w:divBdr>
        </w:div>
        <w:div w:id="233126124">
          <w:marLeft w:val="640"/>
          <w:marRight w:val="0"/>
          <w:marTop w:val="0"/>
          <w:marBottom w:val="0"/>
          <w:divBdr>
            <w:top w:val="none" w:sz="0" w:space="0" w:color="auto"/>
            <w:left w:val="none" w:sz="0" w:space="0" w:color="auto"/>
            <w:bottom w:val="none" w:sz="0" w:space="0" w:color="auto"/>
            <w:right w:val="none" w:sz="0" w:space="0" w:color="auto"/>
          </w:divBdr>
        </w:div>
        <w:div w:id="1305039380">
          <w:marLeft w:val="640"/>
          <w:marRight w:val="0"/>
          <w:marTop w:val="0"/>
          <w:marBottom w:val="0"/>
          <w:divBdr>
            <w:top w:val="none" w:sz="0" w:space="0" w:color="auto"/>
            <w:left w:val="none" w:sz="0" w:space="0" w:color="auto"/>
            <w:bottom w:val="none" w:sz="0" w:space="0" w:color="auto"/>
            <w:right w:val="none" w:sz="0" w:space="0" w:color="auto"/>
          </w:divBdr>
        </w:div>
        <w:div w:id="2025471369">
          <w:marLeft w:val="640"/>
          <w:marRight w:val="0"/>
          <w:marTop w:val="0"/>
          <w:marBottom w:val="0"/>
          <w:divBdr>
            <w:top w:val="none" w:sz="0" w:space="0" w:color="auto"/>
            <w:left w:val="none" w:sz="0" w:space="0" w:color="auto"/>
            <w:bottom w:val="none" w:sz="0" w:space="0" w:color="auto"/>
            <w:right w:val="none" w:sz="0" w:space="0" w:color="auto"/>
          </w:divBdr>
        </w:div>
        <w:div w:id="1179736715">
          <w:marLeft w:val="640"/>
          <w:marRight w:val="0"/>
          <w:marTop w:val="0"/>
          <w:marBottom w:val="0"/>
          <w:divBdr>
            <w:top w:val="none" w:sz="0" w:space="0" w:color="auto"/>
            <w:left w:val="none" w:sz="0" w:space="0" w:color="auto"/>
            <w:bottom w:val="none" w:sz="0" w:space="0" w:color="auto"/>
            <w:right w:val="none" w:sz="0" w:space="0" w:color="auto"/>
          </w:divBdr>
        </w:div>
        <w:div w:id="381171680">
          <w:marLeft w:val="640"/>
          <w:marRight w:val="0"/>
          <w:marTop w:val="0"/>
          <w:marBottom w:val="0"/>
          <w:divBdr>
            <w:top w:val="none" w:sz="0" w:space="0" w:color="auto"/>
            <w:left w:val="none" w:sz="0" w:space="0" w:color="auto"/>
            <w:bottom w:val="none" w:sz="0" w:space="0" w:color="auto"/>
            <w:right w:val="none" w:sz="0" w:space="0" w:color="auto"/>
          </w:divBdr>
        </w:div>
        <w:div w:id="360859456">
          <w:marLeft w:val="640"/>
          <w:marRight w:val="0"/>
          <w:marTop w:val="0"/>
          <w:marBottom w:val="0"/>
          <w:divBdr>
            <w:top w:val="none" w:sz="0" w:space="0" w:color="auto"/>
            <w:left w:val="none" w:sz="0" w:space="0" w:color="auto"/>
            <w:bottom w:val="none" w:sz="0" w:space="0" w:color="auto"/>
            <w:right w:val="none" w:sz="0" w:space="0" w:color="auto"/>
          </w:divBdr>
        </w:div>
        <w:div w:id="1963614047">
          <w:marLeft w:val="640"/>
          <w:marRight w:val="0"/>
          <w:marTop w:val="0"/>
          <w:marBottom w:val="0"/>
          <w:divBdr>
            <w:top w:val="none" w:sz="0" w:space="0" w:color="auto"/>
            <w:left w:val="none" w:sz="0" w:space="0" w:color="auto"/>
            <w:bottom w:val="none" w:sz="0" w:space="0" w:color="auto"/>
            <w:right w:val="none" w:sz="0" w:space="0" w:color="auto"/>
          </w:divBdr>
        </w:div>
        <w:div w:id="1871725912">
          <w:marLeft w:val="640"/>
          <w:marRight w:val="0"/>
          <w:marTop w:val="0"/>
          <w:marBottom w:val="0"/>
          <w:divBdr>
            <w:top w:val="none" w:sz="0" w:space="0" w:color="auto"/>
            <w:left w:val="none" w:sz="0" w:space="0" w:color="auto"/>
            <w:bottom w:val="none" w:sz="0" w:space="0" w:color="auto"/>
            <w:right w:val="none" w:sz="0" w:space="0" w:color="auto"/>
          </w:divBdr>
        </w:div>
        <w:div w:id="1478493659">
          <w:marLeft w:val="640"/>
          <w:marRight w:val="0"/>
          <w:marTop w:val="0"/>
          <w:marBottom w:val="0"/>
          <w:divBdr>
            <w:top w:val="none" w:sz="0" w:space="0" w:color="auto"/>
            <w:left w:val="none" w:sz="0" w:space="0" w:color="auto"/>
            <w:bottom w:val="none" w:sz="0" w:space="0" w:color="auto"/>
            <w:right w:val="none" w:sz="0" w:space="0" w:color="auto"/>
          </w:divBdr>
        </w:div>
        <w:div w:id="819617696">
          <w:marLeft w:val="640"/>
          <w:marRight w:val="0"/>
          <w:marTop w:val="0"/>
          <w:marBottom w:val="0"/>
          <w:divBdr>
            <w:top w:val="none" w:sz="0" w:space="0" w:color="auto"/>
            <w:left w:val="none" w:sz="0" w:space="0" w:color="auto"/>
            <w:bottom w:val="none" w:sz="0" w:space="0" w:color="auto"/>
            <w:right w:val="none" w:sz="0" w:space="0" w:color="auto"/>
          </w:divBdr>
        </w:div>
        <w:div w:id="792939222">
          <w:marLeft w:val="640"/>
          <w:marRight w:val="0"/>
          <w:marTop w:val="0"/>
          <w:marBottom w:val="0"/>
          <w:divBdr>
            <w:top w:val="none" w:sz="0" w:space="0" w:color="auto"/>
            <w:left w:val="none" w:sz="0" w:space="0" w:color="auto"/>
            <w:bottom w:val="none" w:sz="0" w:space="0" w:color="auto"/>
            <w:right w:val="none" w:sz="0" w:space="0" w:color="auto"/>
          </w:divBdr>
        </w:div>
        <w:div w:id="23405072">
          <w:marLeft w:val="640"/>
          <w:marRight w:val="0"/>
          <w:marTop w:val="0"/>
          <w:marBottom w:val="0"/>
          <w:divBdr>
            <w:top w:val="none" w:sz="0" w:space="0" w:color="auto"/>
            <w:left w:val="none" w:sz="0" w:space="0" w:color="auto"/>
            <w:bottom w:val="none" w:sz="0" w:space="0" w:color="auto"/>
            <w:right w:val="none" w:sz="0" w:space="0" w:color="auto"/>
          </w:divBdr>
        </w:div>
        <w:div w:id="1329677570">
          <w:marLeft w:val="640"/>
          <w:marRight w:val="0"/>
          <w:marTop w:val="0"/>
          <w:marBottom w:val="0"/>
          <w:divBdr>
            <w:top w:val="none" w:sz="0" w:space="0" w:color="auto"/>
            <w:left w:val="none" w:sz="0" w:space="0" w:color="auto"/>
            <w:bottom w:val="none" w:sz="0" w:space="0" w:color="auto"/>
            <w:right w:val="none" w:sz="0" w:space="0" w:color="auto"/>
          </w:divBdr>
        </w:div>
        <w:div w:id="1856307330">
          <w:marLeft w:val="640"/>
          <w:marRight w:val="0"/>
          <w:marTop w:val="0"/>
          <w:marBottom w:val="0"/>
          <w:divBdr>
            <w:top w:val="none" w:sz="0" w:space="0" w:color="auto"/>
            <w:left w:val="none" w:sz="0" w:space="0" w:color="auto"/>
            <w:bottom w:val="none" w:sz="0" w:space="0" w:color="auto"/>
            <w:right w:val="none" w:sz="0" w:space="0" w:color="auto"/>
          </w:divBdr>
        </w:div>
        <w:div w:id="172308056">
          <w:marLeft w:val="640"/>
          <w:marRight w:val="0"/>
          <w:marTop w:val="0"/>
          <w:marBottom w:val="0"/>
          <w:divBdr>
            <w:top w:val="none" w:sz="0" w:space="0" w:color="auto"/>
            <w:left w:val="none" w:sz="0" w:space="0" w:color="auto"/>
            <w:bottom w:val="none" w:sz="0" w:space="0" w:color="auto"/>
            <w:right w:val="none" w:sz="0" w:space="0" w:color="auto"/>
          </w:divBdr>
        </w:div>
        <w:div w:id="1621958898">
          <w:marLeft w:val="640"/>
          <w:marRight w:val="0"/>
          <w:marTop w:val="0"/>
          <w:marBottom w:val="0"/>
          <w:divBdr>
            <w:top w:val="none" w:sz="0" w:space="0" w:color="auto"/>
            <w:left w:val="none" w:sz="0" w:space="0" w:color="auto"/>
            <w:bottom w:val="none" w:sz="0" w:space="0" w:color="auto"/>
            <w:right w:val="none" w:sz="0" w:space="0" w:color="auto"/>
          </w:divBdr>
        </w:div>
        <w:div w:id="2023818966">
          <w:marLeft w:val="640"/>
          <w:marRight w:val="0"/>
          <w:marTop w:val="0"/>
          <w:marBottom w:val="0"/>
          <w:divBdr>
            <w:top w:val="none" w:sz="0" w:space="0" w:color="auto"/>
            <w:left w:val="none" w:sz="0" w:space="0" w:color="auto"/>
            <w:bottom w:val="none" w:sz="0" w:space="0" w:color="auto"/>
            <w:right w:val="none" w:sz="0" w:space="0" w:color="auto"/>
          </w:divBdr>
        </w:div>
        <w:div w:id="1439174473">
          <w:marLeft w:val="640"/>
          <w:marRight w:val="0"/>
          <w:marTop w:val="0"/>
          <w:marBottom w:val="0"/>
          <w:divBdr>
            <w:top w:val="none" w:sz="0" w:space="0" w:color="auto"/>
            <w:left w:val="none" w:sz="0" w:space="0" w:color="auto"/>
            <w:bottom w:val="none" w:sz="0" w:space="0" w:color="auto"/>
            <w:right w:val="none" w:sz="0" w:space="0" w:color="auto"/>
          </w:divBdr>
        </w:div>
        <w:div w:id="1878346338">
          <w:marLeft w:val="640"/>
          <w:marRight w:val="0"/>
          <w:marTop w:val="0"/>
          <w:marBottom w:val="0"/>
          <w:divBdr>
            <w:top w:val="none" w:sz="0" w:space="0" w:color="auto"/>
            <w:left w:val="none" w:sz="0" w:space="0" w:color="auto"/>
            <w:bottom w:val="none" w:sz="0" w:space="0" w:color="auto"/>
            <w:right w:val="none" w:sz="0" w:space="0" w:color="auto"/>
          </w:divBdr>
        </w:div>
        <w:div w:id="994911734">
          <w:marLeft w:val="640"/>
          <w:marRight w:val="0"/>
          <w:marTop w:val="0"/>
          <w:marBottom w:val="0"/>
          <w:divBdr>
            <w:top w:val="none" w:sz="0" w:space="0" w:color="auto"/>
            <w:left w:val="none" w:sz="0" w:space="0" w:color="auto"/>
            <w:bottom w:val="none" w:sz="0" w:space="0" w:color="auto"/>
            <w:right w:val="none" w:sz="0" w:space="0" w:color="auto"/>
          </w:divBdr>
        </w:div>
        <w:div w:id="1494030985">
          <w:marLeft w:val="640"/>
          <w:marRight w:val="0"/>
          <w:marTop w:val="0"/>
          <w:marBottom w:val="0"/>
          <w:divBdr>
            <w:top w:val="none" w:sz="0" w:space="0" w:color="auto"/>
            <w:left w:val="none" w:sz="0" w:space="0" w:color="auto"/>
            <w:bottom w:val="none" w:sz="0" w:space="0" w:color="auto"/>
            <w:right w:val="none" w:sz="0" w:space="0" w:color="auto"/>
          </w:divBdr>
        </w:div>
        <w:div w:id="365061638">
          <w:marLeft w:val="640"/>
          <w:marRight w:val="0"/>
          <w:marTop w:val="0"/>
          <w:marBottom w:val="0"/>
          <w:divBdr>
            <w:top w:val="none" w:sz="0" w:space="0" w:color="auto"/>
            <w:left w:val="none" w:sz="0" w:space="0" w:color="auto"/>
            <w:bottom w:val="none" w:sz="0" w:space="0" w:color="auto"/>
            <w:right w:val="none" w:sz="0" w:space="0" w:color="auto"/>
          </w:divBdr>
        </w:div>
        <w:div w:id="298539665">
          <w:marLeft w:val="640"/>
          <w:marRight w:val="0"/>
          <w:marTop w:val="0"/>
          <w:marBottom w:val="0"/>
          <w:divBdr>
            <w:top w:val="none" w:sz="0" w:space="0" w:color="auto"/>
            <w:left w:val="none" w:sz="0" w:space="0" w:color="auto"/>
            <w:bottom w:val="none" w:sz="0" w:space="0" w:color="auto"/>
            <w:right w:val="none" w:sz="0" w:space="0" w:color="auto"/>
          </w:divBdr>
        </w:div>
        <w:div w:id="204030884">
          <w:marLeft w:val="640"/>
          <w:marRight w:val="0"/>
          <w:marTop w:val="0"/>
          <w:marBottom w:val="0"/>
          <w:divBdr>
            <w:top w:val="none" w:sz="0" w:space="0" w:color="auto"/>
            <w:left w:val="none" w:sz="0" w:space="0" w:color="auto"/>
            <w:bottom w:val="none" w:sz="0" w:space="0" w:color="auto"/>
            <w:right w:val="none" w:sz="0" w:space="0" w:color="auto"/>
          </w:divBdr>
        </w:div>
        <w:div w:id="140929727">
          <w:marLeft w:val="640"/>
          <w:marRight w:val="0"/>
          <w:marTop w:val="0"/>
          <w:marBottom w:val="0"/>
          <w:divBdr>
            <w:top w:val="none" w:sz="0" w:space="0" w:color="auto"/>
            <w:left w:val="none" w:sz="0" w:space="0" w:color="auto"/>
            <w:bottom w:val="none" w:sz="0" w:space="0" w:color="auto"/>
            <w:right w:val="none" w:sz="0" w:space="0" w:color="auto"/>
          </w:divBdr>
        </w:div>
        <w:div w:id="1338069898">
          <w:marLeft w:val="640"/>
          <w:marRight w:val="0"/>
          <w:marTop w:val="0"/>
          <w:marBottom w:val="0"/>
          <w:divBdr>
            <w:top w:val="none" w:sz="0" w:space="0" w:color="auto"/>
            <w:left w:val="none" w:sz="0" w:space="0" w:color="auto"/>
            <w:bottom w:val="none" w:sz="0" w:space="0" w:color="auto"/>
            <w:right w:val="none" w:sz="0" w:space="0" w:color="auto"/>
          </w:divBdr>
        </w:div>
        <w:div w:id="1994292198">
          <w:marLeft w:val="640"/>
          <w:marRight w:val="0"/>
          <w:marTop w:val="0"/>
          <w:marBottom w:val="0"/>
          <w:divBdr>
            <w:top w:val="none" w:sz="0" w:space="0" w:color="auto"/>
            <w:left w:val="none" w:sz="0" w:space="0" w:color="auto"/>
            <w:bottom w:val="none" w:sz="0" w:space="0" w:color="auto"/>
            <w:right w:val="none" w:sz="0" w:space="0" w:color="auto"/>
          </w:divBdr>
        </w:div>
        <w:div w:id="1188451207">
          <w:marLeft w:val="640"/>
          <w:marRight w:val="0"/>
          <w:marTop w:val="0"/>
          <w:marBottom w:val="0"/>
          <w:divBdr>
            <w:top w:val="none" w:sz="0" w:space="0" w:color="auto"/>
            <w:left w:val="none" w:sz="0" w:space="0" w:color="auto"/>
            <w:bottom w:val="none" w:sz="0" w:space="0" w:color="auto"/>
            <w:right w:val="none" w:sz="0" w:space="0" w:color="auto"/>
          </w:divBdr>
        </w:div>
        <w:div w:id="81803679">
          <w:marLeft w:val="640"/>
          <w:marRight w:val="0"/>
          <w:marTop w:val="0"/>
          <w:marBottom w:val="0"/>
          <w:divBdr>
            <w:top w:val="none" w:sz="0" w:space="0" w:color="auto"/>
            <w:left w:val="none" w:sz="0" w:space="0" w:color="auto"/>
            <w:bottom w:val="none" w:sz="0" w:space="0" w:color="auto"/>
            <w:right w:val="none" w:sz="0" w:space="0" w:color="auto"/>
          </w:divBdr>
        </w:div>
        <w:div w:id="389503684">
          <w:marLeft w:val="640"/>
          <w:marRight w:val="0"/>
          <w:marTop w:val="0"/>
          <w:marBottom w:val="0"/>
          <w:divBdr>
            <w:top w:val="none" w:sz="0" w:space="0" w:color="auto"/>
            <w:left w:val="none" w:sz="0" w:space="0" w:color="auto"/>
            <w:bottom w:val="none" w:sz="0" w:space="0" w:color="auto"/>
            <w:right w:val="none" w:sz="0" w:space="0" w:color="auto"/>
          </w:divBdr>
        </w:div>
        <w:div w:id="954798202">
          <w:marLeft w:val="640"/>
          <w:marRight w:val="0"/>
          <w:marTop w:val="0"/>
          <w:marBottom w:val="0"/>
          <w:divBdr>
            <w:top w:val="none" w:sz="0" w:space="0" w:color="auto"/>
            <w:left w:val="none" w:sz="0" w:space="0" w:color="auto"/>
            <w:bottom w:val="none" w:sz="0" w:space="0" w:color="auto"/>
            <w:right w:val="none" w:sz="0" w:space="0" w:color="auto"/>
          </w:divBdr>
        </w:div>
        <w:div w:id="847908471">
          <w:marLeft w:val="640"/>
          <w:marRight w:val="0"/>
          <w:marTop w:val="0"/>
          <w:marBottom w:val="0"/>
          <w:divBdr>
            <w:top w:val="none" w:sz="0" w:space="0" w:color="auto"/>
            <w:left w:val="none" w:sz="0" w:space="0" w:color="auto"/>
            <w:bottom w:val="none" w:sz="0" w:space="0" w:color="auto"/>
            <w:right w:val="none" w:sz="0" w:space="0" w:color="auto"/>
          </w:divBdr>
        </w:div>
        <w:div w:id="2025938255">
          <w:marLeft w:val="640"/>
          <w:marRight w:val="0"/>
          <w:marTop w:val="0"/>
          <w:marBottom w:val="0"/>
          <w:divBdr>
            <w:top w:val="none" w:sz="0" w:space="0" w:color="auto"/>
            <w:left w:val="none" w:sz="0" w:space="0" w:color="auto"/>
            <w:bottom w:val="none" w:sz="0" w:space="0" w:color="auto"/>
            <w:right w:val="none" w:sz="0" w:space="0" w:color="auto"/>
          </w:divBdr>
        </w:div>
        <w:div w:id="1187519753">
          <w:marLeft w:val="640"/>
          <w:marRight w:val="0"/>
          <w:marTop w:val="0"/>
          <w:marBottom w:val="0"/>
          <w:divBdr>
            <w:top w:val="none" w:sz="0" w:space="0" w:color="auto"/>
            <w:left w:val="none" w:sz="0" w:space="0" w:color="auto"/>
            <w:bottom w:val="none" w:sz="0" w:space="0" w:color="auto"/>
            <w:right w:val="none" w:sz="0" w:space="0" w:color="auto"/>
          </w:divBdr>
        </w:div>
      </w:divsChild>
    </w:div>
    <w:div w:id="1672758546">
      <w:bodyDiv w:val="1"/>
      <w:marLeft w:val="0"/>
      <w:marRight w:val="0"/>
      <w:marTop w:val="0"/>
      <w:marBottom w:val="0"/>
      <w:divBdr>
        <w:top w:val="none" w:sz="0" w:space="0" w:color="auto"/>
        <w:left w:val="none" w:sz="0" w:space="0" w:color="auto"/>
        <w:bottom w:val="none" w:sz="0" w:space="0" w:color="auto"/>
        <w:right w:val="none" w:sz="0" w:space="0" w:color="auto"/>
      </w:divBdr>
    </w:div>
    <w:div w:id="1703432194">
      <w:bodyDiv w:val="1"/>
      <w:marLeft w:val="0"/>
      <w:marRight w:val="0"/>
      <w:marTop w:val="0"/>
      <w:marBottom w:val="0"/>
      <w:divBdr>
        <w:top w:val="none" w:sz="0" w:space="0" w:color="auto"/>
        <w:left w:val="none" w:sz="0" w:space="0" w:color="auto"/>
        <w:bottom w:val="none" w:sz="0" w:space="0" w:color="auto"/>
        <w:right w:val="none" w:sz="0" w:space="0" w:color="auto"/>
      </w:divBdr>
      <w:divsChild>
        <w:div w:id="839543789">
          <w:marLeft w:val="640"/>
          <w:marRight w:val="0"/>
          <w:marTop w:val="0"/>
          <w:marBottom w:val="0"/>
          <w:divBdr>
            <w:top w:val="none" w:sz="0" w:space="0" w:color="auto"/>
            <w:left w:val="none" w:sz="0" w:space="0" w:color="auto"/>
            <w:bottom w:val="none" w:sz="0" w:space="0" w:color="auto"/>
            <w:right w:val="none" w:sz="0" w:space="0" w:color="auto"/>
          </w:divBdr>
        </w:div>
        <w:div w:id="2115704991">
          <w:marLeft w:val="640"/>
          <w:marRight w:val="0"/>
          <w:marTop w:val="0"/>
          <w:marBottom w:val="0"/>
          <w:divBdr>
            <w:top w:val="none" w:sz="0" w:space="0" w:color="auto"/>
            <w:left w:val="none" w:sz="0" w:space="0" w:color="auto"/>
            <w:bottom w:val="none" w:sz="0" w:space="0" w:color="auto"/>
            <w:right w:val="none" w:sz="0" w:space="0" w:color="auto"/>
          </w:divBdr>
        </w:div>
        <w:div w:id="413205471">
          <w:marLeft w:val="640"/>
          <w:marRight w:val="0"/>
          <w:marTop w:val="0"/>
          <w:marBottom w:val="0"/>
          <w:divBdr>
            <w:top w:val="none" w:sz="0" w:space="0" w:color="auto"/>
            <w:left w:val="none" w:sz="0" w:space="0" w:color="auto"/>
            <w:bottom w:val="none" w:sz="0" w:space="0" w:color="auto"/>
            <w:right w:val="none" w:sz="0" w:space="0" w:color="auto"/>
          </w:divBdr>
        </w:div>
        <w:div w:id="466362113">
          <w:marLeft w:val="640"/>
          <w:marRight w:val="0"/>
          <w:marTop w:val="0"/>
          <w:marBottom w:val="0"/>
          <w:divBdr>
            <w:top w:val="none" w:sz="0" w:space="0" w:color="auto"/>
            <w:left w:val="none" w:sz="0" w:space="0" w:color="auto"/>
            <w:bottom w:val="none" w:sz="0" w:space="0" w:color="auto"/>
            <w:right w:val="none" w:sz="0" w:space="0" w:color="auto"/>
          </w:divBdr>
        </w:div>
        <w:div w:id="85460942">
          <w:marLeft w:val="640"/>
          <w:marRight w:val="0"/>
          <w:marTop w:val="0"/>
          <w:marBottom w:val="0"/>
          <w:divBdr>
            <w:top w:val="none" w:sz="0" w:space="0" w:color="auto"/>
            <w:left w:val="none" w:sz="0" w:space="0" w:color="auto"/>
            <w:bottom w:val="none" w:sz="0" w:space="0" w:color="auto"/>
            <w:right w:val="none" w:sz="0" w:space="0" w:color="auto"/>
          </w:divBdr>
        </w:div>
        <w:div w:id="2006201168">
          <w:marLeft w:val="640"/>
          <w:marRight w:val="0"/>
          <w:marTop w:val="0"/>
          <w:marBottom w:val="0"/>
          <w:divBdr>
            <w:top w:val="none" w:sz="0" w:space="0" w:color="auto"/>
            <w:left w:val="none" w:sz="0" w:space="0" w:color="auto"/>
            <w:bottom w:val="none" w:sz="0" w:space="0" w:color="auto"/>
            <w:right w:val="none" w:sz="0" w:space="0" w:color="auto"/>
          </w:divBdr>
        </w:div>
        <w:div w:id="645549894">
          <w:marLeft w:val="640"/>
          <w:marRight w:val="0"/>
          <w:marTop w:val="0"/>
          <w:marBottom w:val="0"/>
          <w:divBdr>
            <w:top w:val="none" w:sz="0" w:space="0" w:color="auto"/>
            <w:left w:val="none" w:sz="0" w:space="0" w:color="auto"/>
            <w:bottom w:val="none" w:sz="0" w:space="0" w:color="auto"/>
            <w:right w:val="none" w:sz="0" w:space="0" w:color="auto"/>
          </w:divBdr>
        </w:div>
        <w:div w:id="1115949313">
          <w:marLeft w:val="640"/>
          <w:marRight w:val="0"/>
          <w:marTop w:val="0"/>
          <w:marBottom w:val="0"/>
          <w:divBdr>
            <w:top w:val="none" w:sz="0" w:space="0" w:color="auto"/>
            <w:left w:val="none" w:sz="0" w:space="0" w:color="auto"/>
            <w:bottom w:val="none" w:sz="0" w:space="0" w:color="auto"/>
            <w:right w:val="none" w:sz="0" w:space="0" w:color="auto"/>
          </w:divBdr>
        </w:div>
        <w:div w:id="1960643090">
          <w:marLeft w:val="640"/>
          <w:marRight w:val="0"/>
          <w:marTop w:val="0"/>
          <w:marBottom w:val="0"/>
          <w:divBdr>
            <w:top w:val="none" w:sz="0" w:space="0" w:color="auto"/>
            <w:left w:val="none" w:sz="0" w:space="0" w:color="auto"/>
            <w:bottom w:val="none" w:sz="0" w:space="0" w:color="auto"/>
            <w:right w:val="none" w:sz="0" w:space="0" w:color="auto"/>
          </w:divBdr>
        </w:div>
        <w:div w:id="1870296436">
          <w:marLeft w:val="640"/>
          <w:marRight w:val="0"/>
          <w:marTop w:val="0"/>
          <w:marBottom w:val="0"/>
          <w:divBdr>
            <w:top w:val="none" w:sz="0" w:space="0" w:color="auto"/>
            <w:left w:val="none" w:sz="0" w:space="0" w:color="auto"/>
            <w:bottom w:val="none" w:sz="0" w:space="0" w:color="auto"/>
            <w:right w:val="none" w:sz="0" w:space="0" w:color="auto"/>
          </w:divBdr>
        </w:div>
        <w:div w:id="20280074">
          <w:marLeft w:val="640"/>
          <w:marRight w:val="0"/>
          <w:marTop w:val="0"/>
          <w:marBottom w:val="0"/>
          <w:divBdr>
            <w:top w:val="none" w:sz="0" w:space="0" w:color="auto"/>
            <w:left w:val="none" w:sz="0" w:space="0" w:color="auto"/>
            <w:bottom w:val="none" w:sz="0" w:space="0" w:color="auto"/>
            <w:right w:val="none" w:sz="0" w:space="0" w:color="auto"/>
          </w:divBdr>
        </w:div>
        <w:div w:id="2093624868">
          <w:marLeft w:val="640"/>
          <w:marRight w:val="0"/>
          <w:marTop w:val="0"/>
          <w:marBottom w:val="0"/>
          <w:divBdr>
            <w:top w:val="none" w:sz="0" w:space="0" w:color="auto"/>
            <w:left w:val="none" w:sz="0" w:space="0" w:color="auto"/>
            <w:bottom w:val="none" w:sz="0" w:space="0" w:color="auto"/>
            <w:right w:val="none" w:sz="0" w:space="0" w:color="auto"/>
          </w:divBdr>
        </w:div>
        <w:div w:id="1001548862">
          <w:marLeft w:val="640"/>
          <w:marRight w:val="0"/>
          <w:marTop w:val="0"/>
          <w:marBottom w:val="0"/>
          <w:divBdr>
            <w:top w:val="none" w:sz="0" w:space="0" w:color="auto"/>
            <w:left w:val="none" w:sz="0" w:space="0" w:color="auto"/>
            <w:bottom w:val="none" w:sz="0" w:space="0" w:color="auto"/>
            <w:right w:val="none" w:sz="0" w:space="0" w:color="auto"/>
          </w:divBdr>
        </w:div>
        <w:div w:id="667026555">
          <w:marLeft w:val="640"/>
          <w:marRight w:val="0"/>
          <w:marTop w:val="0"/>
          <w:marBottom w:val="0"/>
          <w:divBdr>
            <w:top w:val="none" w:sz="0" w:space="0" w:color="auto"/>
            <w:left w:val="none" w:sz="0" w:space="0" w:color="auto"/>
            <w:bottom w:val="none" w:sz="0" w:space="0" w:color="auto"/>
            <w:right w:val="none" w:sz="0" w:space="0" w:color="auto"/>
          </w:divBdr>
        </w:div>
        <w:div w:id="1874609226">
          <w:marLeft w:val="640"/>
          <w:marRight w:val="0"/>
          <w:marTop w:val="0"/>
          <w:marBottom w:val="0"/>
          <w:divBdr>
            <w:top w:val="none" w:sz="0" w:space="0" w:color="auto"/>
            <w:left w:val="none" w:sz="0" w:space="0" w:color="auto"/>
            <w:bottom w:val="none" w:sz="0" w:space="0" w:color="auto"/>
            <w:right w:val="none" w:sz="0" w:space="0" w:color="auto"/>
          </w:divBdr>
        </w:div>
        <w:div w:id="1753963851">
          <w:marLeft w:val="640"/>
          <w:marRight w:val="0"/>
          <w:marTop w:val="0"/>
          <w:marBottom w:val="0"/>
          <w:divBdr>
            <w:top w:val="none" w:sz="0" w:space="0" w:color="auto"/>
            <w:left w:val="none" w:sz="0" w:space="0" w:color="auto"/>
            <w:bottom w:val="none" w:sz="0" w:space="0" w:color="auto"/>
            <w:right w:val="none" w:sz="0" w:space="0" w:color="auto"/>
          </w:divBdr>
        </w:div>
        <w:div w:id="526261193">
          <w:marLeft w:val="640"/>
          <w:marRight w:val="0"/>
          <w:marTop w:val="0"/>
          <w:marBottom w:val="0"/>
          <w:divBdr>
            <w:top w:val="none" w:sz="0" w:space="0" w:color="auto"/>
            <w:left w:val="none" w:sz="0" w:space="0" w:color="auto"/>
            <w:bottom w:val="none" w:sz="0" w:space="0" w:color="auto"/>
            <w:right w:val="none" w:sz="0" w:space="0" w:color="auto"/>
          </w:divBdr>
        </w:div>
        <w:div w:id="1799951471">
          <w:marLeft w:val="640"/>
          <w:marRight w:val="0"/>
          <w:marTop w:val="0"/>
          <w:marBottom w:val="0"/>
          <w:divBdr>
            <w:top w:val="none" w:sz="0" w:space="0" w:color="auto"/>
            <w:left w:val="none" w:sz="0" w:space="0" w:color="auto"/>
            <w:bottom w:val="none" w:sz="0" w:space="0" w:color="auto"/>
            <w:right w:val="none" w:sz="0" w:space="0" w:color="auto"/>
          </w:divBdr>
        </w:div>
        <w:div w:id="2134247731">
          <w:marLeft w:val="640"/>
          <w:marRight w:val="0"/>
          <w:marTop w:val="0"/>
          <w:marBottom w:val="0"/>
          <w:divBdr>
            <w:top w:val="none" w:sz="0" w:space="0" w:color="auto"/>
            <w:left w:val="none" w:sz="0" w:space="0" w:color="auto"/>
            <w:bottom w:val="none" w:sz="0" w:space="0" w:color="auto"/>
            <w:right w:val="none" w:sz="0" w:space="0" w:color="auto"/>
          </w:divBdr>
        </w:div>
        <w:div w:id="2060667121">
          <w:marLeft w:val="640"/>
          <w:marRight w:val="0"/>
          <w:marTop w:val="0"/>
          <w:marBottom w:val="0"/>
          <w:divBdr>
            <w:top w:val="none" w:sz="0" w:space="0" w:color="auto"/>
            <w:left w:val="none" w:sz="0" w:space="0" w:color="auto"/>
            <w:bottom w:val="none" w:sz="0" w:space="0" w:color="auto"/>
            <w:right w:val="none" w:sz="0" w:space="0" w:color="auto"/>
          </w:divBdr>
        </w:div>
        <w:div w:id="1406997853">
          <w:marLeft w:val="640"/>
          <w:marRight w:val="0"/>
          <w:marTop w:val="0"/>
          <w:marBottom w:val="0"/>
          <w:divBdr>
            <w:top w:val="none" w:sz="0" w:space="0" w:color="auto"/>
            <w:left w:val="none" w:sz="0" w:space="0" w:color="auto"/>
            <w:bottom w:val="none" w:sz="0" w:space="0" w:color="auto"/>
            <w:right w:val="none" w:sz="0" w:space="0" w:color="auto"/>
          </w:divBdr>
        </w:div>
        <w:div w:id="380132184">
          <w:marLeft w:val="640"/>
          <w:marRight w:val="0"/>
          <w:marTop w:val="0"/>
          <w:marBottom w:val="0"/>
          <w:divBdr>
            <w:top w:val="none" w:sz="0" w:space="0" w:color="auto"/>
            <w:left w:val="none" w:sz="0" w:space="0" w:color="auto"/>
            <w:bottom w:val="none" w:sz="0" w:space="0" w:color="auto"/>
            <w:right w:val="none" w:sz="0" w:space="0" w:color="auto"/>
          </w:divBdr>
        </w:div>
        <w:div w:id="1833833830">
          <w:marLeft w:val="640"/>
          <w:marRight w:val="0"/>
          <w:marTop w:val="0"/>
          <w:marBottom w:val="0"/>
          <w:divBdr>
            <w:top w:val="none" w:sz="0" w:space="0" w:color="auto"/>
            <w:left w:val="none" w:sz="0" w:space="0" w:color="auto"/>
            <w:bottom w:val="none" w:sz="0" w:space="0" w:color="auto"/>
            <w:right w:val="none" w:sz="0" w:space="0" w:color="auto"/>
          </w:divBdr>
        </w:div>
        <w:div w:id="1859154783">
          <w:marLeft w:val="640"/>
          <w:marRight w:val="0"/>
          <w:marTop w:val="0"/>
          <w:marBottom w:val="0"/>
          <w:divBdr>
            <w:top w:val="none" w:sz="0" w:space="0" w:color="auto"/>
            <w:left w:val="none" w:sz="0" w:space="0" w:color="auto"/>
            <w:bottom w:val="none" w:sz="0" w:space="0" w:color="auto"/>
            <w:right w:val="none" w:sz="0" w:space="0" w:color="auto"/>
          </w:divBdr>
        </w:div>
        <w:div w:id="773088494">
          <w:marLeft w:val="640"/>
          <w:marRight w:val="0"/>
          <w:marTop w:val="0"/>
          <w:marBottom w:val="0"/>
          <w:divBdr>
            <w:top w:val="none" w:sz="0" w:space="0" w:color="auto"/>
            <w:left w:val="none" w:sz="0" w:space="0" w:color="auto"/>
            <w:bottom w:val="none" w:sz="0" w:space="0" w:color="auto"/>
            <w:right w:val="none" w:sz="0" w:space="0" w:color="auto"/>
          </w:divBdr>
        </w:div>
        <w:div w:id="931468563">
          <w:marLeft w:val="640"/>
          <w:marRight w:val="0"/>
          <w:marTop w:val="0"/>
          <w:marBottom w:val="0"/>
          <w:divBdr>
            <w:top w:val="none" w:sz="0" w:space="0" w:color="auto"/>
            <w:left w:val="none" w:sz="0" w:space="0" w:color="auto"/>
            <w:bottom w:val="none" w:sz="0" w:space="0" w:color="auto"/>
            <w:right w:val="none" w:sz="0" w:space="0" w:color="auto"/>
          </w:divBdr>
        </w:div>
        <w:div w:id="119997451">
          <w:marLeft w:val="640"/>
          <w:marRight w:val="0"/>
          <w:marTop w:val="0"/>
          <w:marBottom w:val="0"/>
          <w:divBdr>
            <w:top w:val="none" w:sz="0" w:space="0" w:color="auto"/>
            <w:left w:val="none" w:sz="0" w:space="0" w:color="auto"/>
            <w:bottom w:val="none" w:sz="0" w:space="0" w:color="auto"/>
            <w:right w:val="none" w:sz="0" w:space="0" w:color="auto"/>
          </w:divBdr>
        </w:div>
        <w:div w:id="836729654">
          <w:marLeft w:val="640"/>
          <w:marRight w:val="0"/>
          <w:marTop w:val="0"/>
          <w:marBottom w:val="0"/>
          <w:divBdr>
            <w:top w:val="none" w:sz="0" w:space="0" w:color="auto"/>
            <w:left w:val="none" w:sz="0" w:space="0" w:color="auto"/>
            <w:bottom w:val="none" w:sz="0" w:space="0" w:color="auto"/>
            <w:right w:val="none" w:sz="0" w:space="0" w:color="auto"/>
          </w:divBdr>
        </w:div>
        <w:div w:id="1906067123">
          <w:marLeft w:val="640"/>
          <w:marRight w:val="0"/>
          <w:marTop w:val="0"/>
          <w:marBottom w:val="0"/>
          <w:divBdr>
            <w:top w:val="none" w:sz="0" w:space="0" w:color="auto"/>
            <w:left w:val="none" w:sz="0" w:space="0" w:color="auto"/>
            <w:bottom w:val="none" w:sz="0" w:space="0" w:color="auto"/>
            <w:right w:val="none" w:sz="0" w:space="0" w:color="auto"/>
          </w:divBdr>
        </w:div>
        <w:div w:id="1649432117">
          <w:marLeft w:val="640"/>
          <w:marRight w:val="0"/>
          <w:marTop w:val="0"/>
          <w:marBottom w:val="0"/>
          <w:divBdr>
            <w:top w:val="none" w:sz="0" w:space="0" w:color="auto"/>
            <w:left w:val="none" w:sz="0" w:space="0" w:color="auto"/>
            <w:bottom w:val="none" w:sz="0" w:space="0" w:color="auto"/>
            <w:right w:val="none" w:sz="0" w:space="0" w:color="auto"/>
          </w:divBdr>
        </w:div>
        <w:div w:id="1279096376">
          <w:marLeft w:val="640"/>
          <w:marRight w:val="0"/>
          <w:marTop w:val="0"/>
          <w:marBottom w:val="0"/>
          <w:divBdr>
            <w:top w:val="none" w:sz="0" w:space="0" w:color="auto"/>
            <w:left w:val="none" w:sz="0" w:space="0" w:color="auto"/>
            <w:bottom w:val="none" w:sz="0" w:space="0" w:color="auto"/>
            <w:right w:val="none" w:sz="0" w:space="0" w:color="auto"/>
          </w:divBdr>
        </w:div>
        <w:div w:id="1907954382">
          <w:marLeft w:val="640"/>
          <w:marRight w:val="0"/>
          <w:marTop w:val="0"/>
          <w:marBottom w:val="0"/>
          <w:divBdr>
            <w:top w:val="none" w:sz="0" w:space="0" w:color="auto"/>
            <w:left w:val="none" w:sz="0" w:space="0" w:color="auto"/>
            <w:bottom w:val="none" w:sz="0" w:space="0" w:color="auto"/>
            <w:right w:val="none" w:sz="0" w:space="0" w:color="auto"/>
          </w:divBdr>
        </w:div>
        <w:div w:id="1925842971">
          <w:marLeft w:val="640"/>
          <w:marRight w:val="0"/>
          <w:marTop w:val="0"/>
          <w:marBottom w:val="0"/>
          <w:divBdr>
            <w:top w:val="none" w:sz="0" w:space="0" w:color="auto"/>
            <w:left w:val="none" w:sz="0" w:space="0" w:color="auto"/>
            <w:bottom w:val="none" w:sz="0" w:space="0" w:color="auto"/>
            <w:right w:val="none" w:sz="0" w:space="0" w:color="auto"/>
          </w:divBdr>
        </w:div>
        <w:div w:id="101077159">
          <w:marLeft w:val="640"/>
          <w:marRight w:val="0"/>
          <w:marTop w:val="0"/>
          <w:marBottom w:val="0"/>
          <w:divBdr>
            <w:top w:val="none" w:sz="0" w:space="0" w:color="auto"/>
            <w:left w:val="none" w:sz="0" w:space="0" w:color="auto"/>
            <w:bottom w:val="none" w:sz="0" w:space="0" w:color="auto"/>
            <w:right w:val="none" w:sz="0" w:space="0" w:color="auto"/>
          </w:divBdr>
        </w:div>
        <w:div w:id="1033965107">
          <w:marLeft w:val="640"/>
          <w:marRight w:val="0"/>
          <w:marTop w:val="0"/>
          <w:marBottom w:val="0"/>
          <w:divBdr>
            <w:top w:val="none" w:sz="0" w:space="0" w:color="auto"/>
            <w:left w:val="none" w:sz="0" w:space="0" w:color="auto"/>
            <w:bottom w:val="none" w:sz="0" w:space="0" w:color="auto"/>
            <w:right w:val="none" w:sz="0" w:space="0" w:color="auto"/>
          </w:divBdr>
        </w:div>
        <w:div w:id="1389918234">
          <w:marLeft w:val="640"/>
          <w:marRight w:val="0"/>
          <w:marTop w:val="0"/>
          <w:marBottom w:val="0"/>
          <w:divBdr>
            <w:top w:val="none" w:sz="0" w:space="0" w:color="auto"/>
            <w:left w:val="none" w:sz="0" w:space="0" w:color="auto"/>
            <w:bottom w:val="none" w:sz="0" w:space="0" w:color="auto"/>
            <w:right w:val="none" w:sz="0" w:space="0" w:color="auto"/>
          </w:divBdr>
        </w:div>
        <w:div w:id="374886692">
          <w:marLeft w:val="640"/>
          <w:marRight w:val="0"/>
          <w:marTop w:val="0"/>
          <w:marBottom w:val="0"/>
          <w:divBdr>
            <w:top w:val="none" w:sz="0" w:space="0" w:color="auto"/>
            <w:left w:val="none" w:sz="0" w:space="0" w:color="auto"/>
            <w:bottom w:val="none" w:sz="0" w:space="0" w:color="auto"/>
            <w:right w:val="none" w:sz="0" w:space="0" w:color="auto"/>
          </w:divBdr>
        </w:div>
        <w:div w:id="18817506">
          <w:marLeft w:val="640"/>
          <w:marRight w:val="0"/>
          <w:marTop w:val="0"/>
          <w:marBottom w:val="0"/>
          <w:divBdr>
            <w:top w:val="none" w:sz="0" w:space="0" w:color="auto"/>
            <w:left w:val="none" w:sz="0" w:space="0" w:color="auto"/>
            <w:bottom w:val="none" w:sz="0" w:space="0" w:color="auto"/>
            <w:right w:val="none" w:sz="0" w:space="0" w:color="auto"/>
          </w:divBdr>
        </w:div>
        <w:div w:id="2071150037">
          <w:marLeft w:val="640"/>
          <w:marRight w:val="0"/>
          <w:marTop w:val="0"/>
          <w:marBottom w:val="0"/>
          <w:divBdr>
            <w:top w:val="none" w:sz="0" w:space="0" w:color="auto"/>
            <w:left w:val="none" w:sz="0" w:space="0" w:color="auto"/>
            <w:bottom w:val="none" w:sz="0" w:space="0" w:color="auto"/>
            <w:right w:val="none" w:sz="0" w:space="0" w:color="auto"/>
          </w:divBdr>
        </w:div>
        <w:div w:id="675693336">
          <w:marLeft w:val="640"/>
          <w:marRight w:val="0"/>
          <w:marTop w:val="0"/>
          <w:marBottom w:val="0"/>
          <w:divBdr>
            <w:top w:val="none" w:sz="0" w:space="0" w:color="auto"/>
            <w:left w:val="none" w:sz="0" w:space="0" w:color="auto"/>
            <w:bottom w:val="none" w:sz="0" w:space="0" w:color="auto"/>
            <w:right w:val="none" w:sz="0" w:space="0" w:color="auto"/>
          </w:divBdr>
        </w:div>
        <w:div w:id="2057195755">
          <w:marLeft w:val="640"/>
          <w:marRight w:val="0"/>
          <w:marTop w:val="0"/>
          <w:marBottom w:val="0"/>
          <w:divBdr>
            <w:top w:val="none" w:sz="0" w:space="0" w:color="auto"/>
            <w:left w:val="none" w:sz="0" w:space="0" w:color="auto"/>
            <w:bottom w:val="none" w:sz="0" w:space="0" w:color="auto"/>
            <w:right w:val="none" w:sz="0" w:space="0" w:color="auto"/>
          </w:divBdr>
        </w:div>
        <w:div w:id="1910459684">
          <w:marLeft w:val="640"/>
          <w:marRight w:val="0"/>
          <w:marTop w:val="0"/>
          <w:marBottom w:val="0"/>
          <w:divBdr>
            <w:top w:val="none" w:sz="0" w:space="0" w:color="auto"/>
            <w:left w:val="none" w:sz="0" w:space="0" w:color="auto"/>
            <w:bottom w:val="none" w:sz="0" w:space="0" w:color="auto"/>
            <w:right w:val="none" w:sz="0" w:space="0" w:color="auto"/>
          </w:divBdr>
        </w:div>
        <w:div w:id="1831603297">
          <w:marLeft w:val="640"/>
          <w:marRight w:val="0"/>
          <w:marTop w:val="0"/>
          <w:marBottom w:val="0"/>
          <w:divBdr>
            <w:top w:val="none" w:sz="0" w:space="0" w:color="auto"/>
            <w:left w:val="none" w:sz="0" w:space="0" w:color="auto"/>
            <w:bottom w:val="none" w:sz="0" w:space="0" w:color="auto"/>
            <w:right w:val="none" w:sz="0" w:space="0" w:color="auto"/>
          </w:divBdr>
        </w:div>
        <w:div w:id="1984701270">
          <w:marLeft w:val="640"/>
          <w:marRight w:val="0"/>
          <w:marTop w:val="0"/>
          <w:marBottom w:val="0"/>
          <w:divBdr>
            <w:top w:val="none" w:sz="0" w:space="0" w:color="auto"/>
            <w:left w:val="none" w:sz="0" w:space="0" w:color="auto"/>
            <w:bottom w:val="none" w:sz="0" w:space="0" w:color="auto"/>
            <w:right w:val="none" w:sz="0" w:space="0" w:color="auto"/>
          </w:divBdr>
        </w:div>
        <w:div w:id="912817907">
          <w:marLeft w:val="640"/>
          <w:marRight w:val="0"/>
          <w:marTop w:val="0"/>
          <w:marBottom w:val="0"/>
          <w:divBdr>
            <w:top w:val="none" w:sz="0" w:space="0" w:color="auto"/>
            <w:left w:val="none" w:sz="0" w:space="0" w:color="auto"/>
            <w:bottom w:val="none" w:sz="0" w:space="0" w:color="auto"/>
            <w:right w:val="none" w:sz="0" w:space="0" w:color="auto"/>
          </w:divBdr>
        </w:div>
        <w:div w:id="1771701877">
          <w:marLeft w:val="640"/>
          <w:marRight w:val="0"/>
          <w:marTop w:val="0"/>
          <w:marBottom w:val="0"/>
          <w:divBdr>
            <w:top w:val="none" w:sz="0" w:space="0" w:color="auto"/>
            <w:left w:val="none" w:sz="0" w:space="0" w:color="auto"/>
            <w:bottom w:val="none" w:sz="0" w:space="0" w:color="auto"/>
            <w:right w:val="none" w:sz="0" w:space="0" w:color="auto"/>
          </w:divBdr>
        </w:div>
        <w:div w:id="1290473851">
          <w:marLeft w:val="640"/>
          <w:marRight w:val="0"/>
          <w:marTop w:val="0"/>
          <w:marBottom w:val="0"/>
          <w:divBdr>
            <w:top w:val="none" w:sz="0" w:space="0" w:color="auto"/>
            <w:left w:val="none" w:sz="0" w:space="0" w:color="auto"/>
            <w:bottom w:val="none" w:sz="0" w:space="0" w:color="auto"/>
            <w:right w:val="none" w:sz="0" w:space="0" w:color="auto"/>
          </w:divBdr>
        </w:div>
        <w:div w:id="864832224">
          <w:marLeft w:val="640"/>
          <w:marRight w:val="0"/>
          <w:marTop w:val="0"/>
          <w:marBottom w:val="0"/>
          <w:divBdr>
            <w:top w:val="none" w:sz="0" w:space="0" w:color="auto"/>
            <w:left w:val="none" w:sz="0" w:space="0" w:color="auto"/>
            <w:bottom w:val="none" w:sz="0" w:space="0" w:color="auto"/>
            <w:right w:val="none" w:sz="0" w:space="0" w:color="auto"/>
          </w:divBdr>
        </w:div>
        <w:div w:id="133983754">
          <w:marLeft w:val="640"/>
          <w:marRight w:val="0"/>
          <w:marTop w:val="0"/>
          <w:marBottom w:val="0"/>
          <w:divBdr>
            <w:top w:val="none" w:sz="0" w:space="0" w:color="auto"/>
            <w:left w:val="none" w:sz="0" w:space="0" w:color="auto"/>
            <w:bottom w:val="none" w:sz="0" w:space="0" w:color="auto"/>
            <w:right w:val="none" w:sz="0" w:space="0" w:color="auto"/>
          </w:divBdr>
        </w:div>
        <w:div w:id="411391643">
          <w:marLeft w:val="640"/>
          <w:marRight w:val="0"/>
          <w:marTop w:val="0"/>
          <w:marBottom w:val="0"/>
          <w:divBdr>
            <w:top w:val="none" w:sz="0" w:space="0" w:color="auto"/>
            <w:left w:val="none" w:sz="0" w:space="0" w:color="auto"/>
            <w:bottom w:val="none" w:sz="0" w:space="0" w:color="auto"/>
            <w:right w:val="none" w:sz="0" w:space="0" w:color="auto"/>
          </w:divBdr>
        </w:div>
        <w:div w:id="122578546">
          <w:marLeft w:val="640"/>
          <w:marRight w:val="0"/>
          <w:marTop w:val="0"/>
          <w:marBottom w:val="0"/>
          <w:divBdr>
            <w:top w:val="none" w:sz="0" w:space="0" w:color="auto"/>
            <w:left w:val="none" w:sz="0" w:space="0" w:color="auto"/>
            <w:bottom w:val="none" w:sz="0" w:space="0" w:color="auto"/>
            <w:right w:val="none" w:sz="0" w:space="0" w:color="auto"/>
          </w:divBdr>
        </w:div>
        <w:div w:id="1329098126">
          <w:marLeft w:val="640"/>
          <w:marRight w:val="0"/>
          <w:marTop w:val="0"/>
          <w:marBottom w:val="0"/>
          <w:divBdr>
            <w:top w:val="none" w:sz="0" w:space="0" w:color="auto"/>
            <w:left w:val="none" w:sz="0" w:space="0" w:color="auto"/>
            <w:bottom w:val="none" w:sz="0" w:space="0" w:color="auto"/>
            <w:right w:val="none" w:sz="0" w:space="0" w:color="auto"/>
          </w:divBdr>
        </w:div>
        <w:div w:id="2095007273">
          <w:marLeft w:val="640"/>
          <w:marRight w:val="0"/>
          <w:marTop w:val="0"/>
          <w:marBottom w:val="0"/>
          <w:divBdr>
            <w:top w:val="none" w:sz="0" w:space="0" w:color="auto"/>
            <w:left w:val="none" w:sz="0" w:space="0" w:color="auto"/>
            <w:bottom w:val="none" w:sz="0" w:space="0" w:color="auto"/>
            <w:right w:val="none" w:sz="0" w:space="0" w:color="auto"/>
          </w:divBdr>
        </w:div>
        <w:div w:id="1079327705">
          <w:marLeft w:val="640"/>
          <w:marRight w:val="0"/>
          <w:marTop w:val="0"/>
          <w:marBottom w:val="0"/>
          <w:divBdr>
            <w:top w:val="none" w:sz="0" w:space="0" w:color="auto"/>
            <w:left w:val="none" w:sz="0" w:space="0" w:color="auto"/>
            <w:bottom w:val="none" w:sz="0" w:space="0" w:color="auto"/>
            <w:right w:val="none" w:sz="0" w:space="0" w:color="auto"/>
          </w:divBdr>
        </w:div>
        <w:div w:id="241262596">
          <w:marLeft w:val="640"/>
          <w:marRight w:val="0"/>
          <w:marTop w:val="0"/>
          <w:marBottom w:val="0"/>
          <w:divBdr>
            <w:top w:val="none" w:sz="0" w:space="0" w:color="auto"/>
            <w:left w:val="none" w:sz="0" w:space="0" w:color="auto"/>
            <w:bottom w:val="none" w:sz="0" w:space="0" w:color="auto"/>
            <w:right w:val="none" w:sz="0" w:space="0" w:color="auto"/>
          </w:divBdr>
        </w:div>
        <w:div w:id="710108151">
          <w:marLeft w:val="640"/>
          <w:marRight w:val="0"/>
          <w:marTop w:val="0"/>
          <w:marBottom w:val="0"/>
          <w:divBdr>
            <w:top w:val="none" w:sz="0" w:space="0" w:color="auto"/>
            <w:left w:val="none" w:sz="0" w:space="0" w:color="auto"/>
            <w:bottom w:val="none" w:sz="0" w:space="0" w:color="auto"/>
            <w:right w:val="none" w:sz="0" w:space="0" w:color="auto"/>
          </w:divBdr>
        </w:div>
        <w:div w:id="319698781">
          <w:marLeft w:val="640"/>
          <w:marRight w:val="0"/>
          <w:marTop w:val="0"/>
          <w:marBottom w:val="0"/>
          <w:divBdr>
            <w:top w:val="none" w:sz="0" w:space="0" w:color="auto"/>
            <w:left w:val="none" w:sz="0" w:space="0" w:color="auto"/>
            <w:bottom w:val="none" w:sz="0" w:space="0" w:color="auto"/>
            <w:right w:val="none" w:sz="0" w:space="0" w:color="auto"/>
          </w:divBdr>
        </w:div>
        <w:div w:id="1979992190">
          <w:marLeft w:val="640"/>
          <w:marRight w:val="0"/>
          <w:marTop w:val="0"/>
          <w:marBottom w:val="0"/>
          <w:divBdr>
            <w:top w:val="none" w:sz="0" w:space="0" w:color="auto"/>
            <w:left w:val="none" w:sz="0" w:space="0" w:color="auto"/>
            <w:bottom w:val="none" w:sz="0" w:space="0" w:color="auto"/>
            <w:right w:val="none" w:sz="0" w:space="0" w:color="auto"/>
          </w:divBdr>
        </w:div>
        <w:div w:id="434330322">
          <w:marLeft w:val="640"/>
          <w:marRight w:val="0"/>
          <w:marTop w:val="0"/>
          <w:marBottom w:val="0"/>
          <w:divBdr>
            <w:top w:val="none" w:sz="0" w:space="0" w:color="auto"/>
            <w:left w:val="none" w:sz="0" w:space="0" w:color="auto"/>
            <w:bottom w:val="none" w:sz="0" w:space="0" w:color="auto"/>
            <w:right w:val="none" w:sz="0" w:space="0" w:color="auto"/>
          </w:divBdr>
        </w:div>
        <w:div w:id="1598557455">
          <w:marLeft w:val="640"/>
          <w:marRight w:val="0"/>
          <w:marTop w:val="0"/>
          <w:marBottom w:val="0"/>
          <w:divBdr>
            <w:top w:val="none" w:sz="0" w:space="0" w:color="auto"/>
            <w:left w:val="none" w:sz="0" w:space="0" w:color="auto"/>
            <w:bottom w:val="none" w:sz="0" w:space="0" w:color="auto"/>
            <w:right w:val="none" w:sz="0" w:space="0" w:color="auto"/>
          </w:divBdr>
        </w:div>
        <w:div w:id="2069180069">
          <w:marLeft w:val="640"/>
          <w:marRight w:val="0"/>
          <w:marTop w:val="0"/>
          <w:marBottom w:val="0"/>
          <w:divBdr>
            <w:top w:val="none" w:sz="0" w:space="0" w:color="auto"/>
            <w:left w:val="none" w:sz="0" w:space="0" w:color="auto"/>
            <w:bottom w:val="none" w:sz="0" w:space="0" w:color="auto"/>
            <w:right w:val="none" w:sz="0" w:space="0" w:color="auto"/>
          </w:divBdr>
        </w:div>
        <w:div w:id="222447863">
          <w:marLeft w:val="640"/>
          <w:marRight w:val="0"/>
          <w:marTop w:val="0"/>
          <w:marBottom w:val="0"/>
          <w:divBdr>
            <w:top w:val="none" w:sz="0" w:space="0" w:color="auto"/>
            <w:left w:val="none" w:sz="0" w:space="0" w:color="auto"/>
            <w:bottom w:val="none" w:sz="0" w:space="0" w:color="auto"/>
            <w:right w:val="none" w:sz="0" w:space="0" w:color="auto"/>
          </w:divBdr>
        </w:div>
        <w:div w:id="1202598916">
          <w:marLeft w:val="640"/>
          <w:marRight w:val="0"/>
          <w:marTop w:val="0"/>
          <w:marBottom w:val="0"/>
          <w:divBdr>
            <w:top w:val="none" w:sz="0" w:space="0" w:color="auto"/>
            <w:left w:val="none" w:sz="0" w:space="0" w:color="auto"/>
            <w:bottom w:val="none" w:sz="0" w:space="0" w:color="auto"/>
            <w:right w:val="none" w:sz="0" w:space="0" w:color="auto"/>
          </w:divBdr>
        </w:div>
        <w:div w:id="405032335">
          <w:marLeft w:val="640"/>
          <w:marRight w:val="0"/>
          <w:marTop w:val="0"/>
          <w:marBottom w:val="0"/>
          <w:divBdr>
            <w:top w:val="none" w:sz="0" w:space="0" w:color="auto"/>
            <w:left w:val="none" w:sz="0" w:space="0" w:color="auto"/>
            <w:bottom w:val="none" w:sz="0" w:space="0" w:color="auto"/>
            <w:right w:val="none" w:sz="0" w:space="0" w:color="auto"/>
          </w:divBdr>
        </w:div>
        <w:div w:id="2127114953">
          <w:marLeft w:val="640"/>
          <w:marRight w:val="0"/>
          <w:marTop w:val="0"/>
          <w:marBottom w:val="0"/>
          <w:divBdr>
            <w:top w:val="none" w:sz="0" w:space="0" w:color="auto"/>
            <w:left w:val="none" w:sz="0" w:space="0" w:color="auto"/>
            <w:bottom w:val="none" w:sz="0" w:space="0" w:color="auto"/>
            <w:right w:val="none" w:sz="0" w:space="0" w:color="auto"/>
          </w:divBdr>
        </w:div>
        <w:div w:id="1888181282">
          <w:marLeft w:val="640"/>
          <w:marRight w:val="0"/>
          <w:marTop w:val="0"/>
          <w:marBottom w:val="0"/>
          <w:divBdr>
            <w:top w:val="none" w:sz="0" w:space="0" w:color="auto"/>
            <w:left w:val="none" w:sz="0" w:space="0" w:color="auto"/>
            <w:bottom w:val="none" w:sz="0" w:space="0" w:color="auto"/>
            <w:right w:val="none" w:sz="0" w:space="0" w:color="auto"/>
          </w:divBdr>
        </w:div>
        <w:div w:id="548693012">
          <w:marLeft w:val="640"/>
          <w:marRight w:val="0"/>
          <w:marTop w:val="0"/>
          <w:marBottom w:val="0"/>
          <w:divBdr>
            <w:top w:val="none" w:sz="0" w:space="0" w:color="auto"/>
            <w:left w:val="none" w:sz="0" w:space="0" w:color="auto"/>
            <w:bottom w:val="none" w:sz="0" w:space="0" w:color="auto"/>
            <w:right w:val="none" w:sz="0" w:space="0" w:color="auto"/>
          </w:divBdr>
        </w:div>
        <w:div w:id="162281854">
          <w:marLeft w:val="640"/>
          <w:marRight w:val="0"/>
          <w:marTop w:val="0"/>
          <w:marBottom w:val="0"/>
          <w:divBdr>
            <w:top w:val="none" w:sz="0" w:space="0" w:color="auto"/>
            <w:left w:val="none" w:sz="0" w:space="0" w:color="auto"/>
            <w:bottom w:val="none" w:sz="0" w:space="0" w:color="auto"/>
            <w:right w:val="none" w:sz="0" w:space="0" w:color="auto"/>
          </w:divBdr>
        </w:div>
        <w:div w:id="1070617582">
          <w:marLeft w:val="640"/>
          <w:marRight w:val="0"/>
          <w:marTop w:val="0"/>
          <w:marBottom w:val="0"/>
          <w:divBdr>
            <w:top w:val="none" w:sz="0" w:space="0" w:color="auto"/>
            <w:left w:val="none" w:sz="0" w:space="0" w:color="auto"/>
            <w:bottom w:val="none" w:sz="0" w:space="0" w:color="auto"/>
            <w:right w:val="none" w:sz="0" w:space="0" w:color="auto"/>
          </w:divBdr>
        </w:div>
        <w:div w:id="2090613205">
          <w:marLeft w:val="640"/>
          <w:marRight w:val="0"/>
          <w:marTop w:val="0"/>
          <w:marBottom w:val="0"/>
          <w:divBdr>
            <w:top w:val="none" w:sz="0" w:space="0" w:color="auto"/>
            <w:left w:val="none" w:sz="0" w:space="0" w:color="auto"/>
            <w:bottom w:val="none" w:sz="0" w:space="0" w:color="auto"/>
            <w:right w:val="none" w:sz="0" w:space="0" w:color="auto"/>
          </w:divBdr>
        </w:div>
        <w:div w:id="856578483">
          <w:marLeft w:val="640"/>
          <w:marRight w:val="0"/>
          <w:marTop w:val="0"/>
          <w:marBottom w:val="0"/>
          <w:divBdr>
            <w:top w:val="none" w:sz="0" w:space="0" w:color="auto"/>
            <w:left w:val="none" w:sz="0" w:space="0" w:color="auto"/>
            <w:bottom w:val="none" w:sz="0" w:space="0" w:color="auto"/>
            <w:right w:val="none" w:sz="0" w:space="0" w:color="auto"/>
          </w:divBdr>
        </w:div>
        <w:div w:id="978464320">
          <w:marLeft w:val="640"/>
          <w:marRight w:val="0"/>
          <w:marTop w:val="0"/>
          <w:marBottom w:val="0"/>
          <w:divBdr>
            <w:top w:val="none" w:sz="0" w:space="0" w:color="auto"/>
            <w:left w:val="none" w:sz="0" w:space="0" w:color="auto"/>
            <w:bottom w:val="none" w:sz="0" w:space="0" w:color="auto"/>
            <w:right w:val="none" w:sz="0" w:space="0" w:color="auto"/>
          </w:divBdr>
        </w:div>
        <w:div w:id="1461150376">
          <w:marLeft w:val="640"/>
          <w:marRight w:val="0"/>
          <w:marTop w:val="0"/>
          <w:marBottom w:val="0"/>
          <w:divBdr>
            <w:top w:val="none" w:sz="0" w:space="0" w:color="auto"/>
            <w:left w:val="none" w:sz="0" w:space="0" w:color="auto"/>
            <w:bottom w:val="none" w:sz="0" w:space="0" w:color="auto"/>
            <w:right w:val="none" w:sz="0" w:space="0" w:color="auto"/>
          </w:divBdr>
        </w:div>
        <w:div w:id="1791897057">
          <w:marLeft w:val="640"/>
          <w:marRight w:val="0"/>
          <w:marTop w:val="0"/>
          <w:marBottom w:val="0"/>
          <w:divBdr>
            <w:top w:val="none" w:sz="0" w:space="0" w:color="auto"/>
            <w:left w:val="none" w:sz="0" w:space="0" w:color="auto"/>
            <w:bottom w:val="none" w:sz="0" w:space="0" w:color="auto"/>
            <w:right w:val="none" w:sz="0" w:space="0" w:color="auto"/>
          </w:divBdr>
        </w:div>
        <w:div w:id="391083970">
          <w:marLeft w:val="640"/>
          <w:marRight w:val="0"/>
          <w:marTop w:val="0"/>
          <w:marBottom w:val="0"/>
          <w:divBdr>
            <w:top w:val="none" w:sz="0" w:space="0" w:color="auto"/>
            <w:left w:val="none" w:sz="0" w:space="0" w:color="auto"/>
            <w:bottom w:val="none" w:sz="0" w:space="0" w:color="auto"/>
            <w:right w:val="none" w:sz="0" w:space="0" w:color="auto"/>
          </w:divBdr>
        </w:div>
        <w:div w:id="1799563049">
          <w:marLeft w:val="640"/>
          <w:marRight w:val="0"/>
          <w:marTop w:val="0"/>
          <w:marBottom w:val="0"/>
          <w:divBdr>
            <w:top w:val="none" w:sz="0" w:space="0" w:color="auto"/>
            <w:left w:val="none" w:sz="0" w:space="0" w:color="auto"/>
            <w:bottom w:val="none" w:sz="0" w:space="0" w:color="auto"/>
            <w:right w:val="none" w:sz="0" w:space="0" w:color="auto"/>
          </w:divBdr>
        </w:div>
        <w:div w:id="1538159995">
          <w:marLeft w:val="640"/>
          <w:marRight w:val="0"/>
          <w:marTop w:val="0"/>
          <w:marBottom w:val="0"/>
          <w:divBdr>
            <w:top w:val="none" w:sz="0" w:space="0" w:color="auto"/>
            <w:left w:val="none" w:sz="0" w:space="0" w:color="auto"/>
            <w:bottom w:val="none" w:sz="0" w:space="0" w:color="auto"/>
            <w:right w:val="none" w:sz="0" w:space="0" w:color="auto"/>
          </w:divBdr>
        </w:div>
        <w:div w:id="195044457">
          <w:marLeft w:val="640"/>
          <w:marRight w:val="0"/>
          <w:marTop w:val="0"/>
          <w:marBottom w:val="0"/>
          <w:divBdr>
            <w:top w:val="none" w:sz="0" w:space="0" w:color="auto"/>
            <w:left w:val="none" w:sz="0" w:space="0" w:color="auto"/>
            <w:bottom w:val="none" w:sz="0" w:space="0" w:color="auto"/>
            <w:right w:val="none" w:sz="0" w:space="0" w:color="auto"/>
          </w:divBdr>
        </w:div>
        <w:div w:id="1705598410">
          <w:marLeft w:val="640"/>
          <w:marRight w:val="0"/>
          <w:marTop w:val="0"/>
          <w:marBottom w:val="0"/>
          <w:divBdr>
            <w:top w:val="none" w:sz="0" w:space="0" w:color="auto"/>
            <w:left w:val="none" w:sz="0" w:space="0" w:color="auto"/>
            <w:bottom w:val="none" w:sz="0" w:space="0" w:color="auto"/>
            <w:right w:val="none" w:sz="0" w:space="0" w:color="auto"/>
          </w:divBdr>
        </w:div>
        <w:div w:id="803430414">
          <w:marLeft w:val="640"/>
          <w:marRight w:val="0"/>
          <w:marTop w:val="0"/>
          <w:marBottom w:val="0"/>
          <w:divBdr>
            <w:top w:val="none" w:sz="0" w:space="0" w:color="auto"/>
            <w:left w:val="none" w:sz="0" w:space="0" w:color="auto"/>
            <w:bottom w:val="none" w:sz="0" w:space="0" w:color="auto"/>
            <w:right w:val="none" w:sz="0" w:space="0" w:color="auto"/>
          </w:divBdr>
        </w:div>
        <w:div w:id="720590833">
          <w:marLeft w:val="640"/>
          <w:marRight w:val="0"/>
          <w:marTop w:val="0"/>
          <w:marBottom w:val="0"/>
          <w:divBdr>
            <w:top w:val="none" w:sz="0" w:space="0" w:color="auto"/>
            <w:left w:val="none" w:sz="0" w:space="0" w:color="auto"/>
            <w:bottom w:val="none" w:sz="0" w:space="0" w:color="auto"/>
            <w:right w:val="none" w:sz="0" w:space="0" w:color="auto"/>
          </w:divBdr>
        </w:div>
        <w:div w:id="1516992607">
          <w:marLeft w:val="640"/>
          <w:marRight w:val="0"/>
          <w:marTop w:val="0"/>
          <w:marBottom w:val="0"/>
          <w:divBdr>
            <w:top w:val="none" w:sz="0" w:space="0" w:color="auto"/>
            <w:left w:val="none" w:sz="0" w:space="0" w:color="auto"/>
            <w:bottom w:val="none" w:sz="0" w:space="0" w:color="auto"/>
            <w:right w:val="none" w:sz="0" w:space="0" w:color="auto"/>
          </w:divBdr>
        </w:div>
        <w:div w:id="1920669534">
          <w:marLeft w:val="640"/>
          <w:marRight w:val="0"/>
          <w:marTop w:val="0"/>
          <w:marBottom w:val="0"/>
          <w:divBdr>
            <w:top w:val="none" w:sz="0" w:space="0" w:color="auto"/>
            <w:left w:val="none" w:sz="0" w:space="0" w:color="auto"/>
            <w:bottom w:val="none" w:sz="0" w:space="0" w:color="auto"/>
            <w:right w:val="none" w:sz="0" w:space="0" w:color="auto"/>
          </w:divBdr>
        </w:div>
        <w:div w:id="1912109322">
          <w:marLeft w:val="640"/>
          <w:marRight w:val="0"/>
          <w:marTop w:val="0"/>
          <w:marBottom w:val="0"/>
          <w:divBdr>
            <w:top w:val="none" w:sz="0" w:space="0" w:color="auto"/>
            <w:left w:val="none" w:sz="0" w:space="0" w:color="auto"/>
            <w:bottom w:val="none" w:sz="0" w:space="0" w:color="auto"/>
            <w:right w:val="none" w:sz="0" w:space="0" w:color="auto"/>
          </w:divBdr>
        </w:div>
        <w:div w:id="373503207">
          <w:marLeft w:val="640"/>
          <w:marRight w:val="0"/>
          <w:marTop w:val="0"/>
          <w:marBottom w:val="0"/>
          <w:divBdr>
            <w:top w:val="none" w:sz="0" w:space="0" w:color="auto"/>
            <w:left w:val="none" w:sz="0" w:space="0" w:color="auto"/>
            <w:bottom w:val="none" w:sz="0" w:space="0" w:color="auto"/>
            <w:right w:val="none" w:sz="0" w:space="0" w:color="auto"/>
          </w:divBdr>
        </w:div>
        <w:div w:id="646325722">
          <w:marLeft w:val="640"/>
          <w:marRight w:val="0"/>
          <w:marTop w:val="0"/>
          <w:marBottom w:val="0"/>
          <w:divBdr>
            <w:top w:val="none" w:sz="0" w:space="0" w:color="auto"/>
            <w:left w:val="none" w:sz="0" w:space="0" w:color="auto"/>
            <w:bottom w:val="none" w:sz="0" w:space="0" w:color="auto"/>
            <w:right w:val="none" w:sz="0" w:space="0" w:color="auto"/>
          </w:divBdr>
        </w:div>
        <w:div w:id="1022243940">
          <w:marLeft w:val="640"/>
          <w:marRight w:val="0"/>
          <w:marTop w:val="0"/>
          <w:marBottom w:val="0"/>
          <w:divBdr>
            <w:top w:val="none" w:sz="0" w:space="0" w:color="auto"/>
            <w:left w:val="none" w:sz="0" w:space="0" w:color="auto"/>
            <w:bottom w:val="none" w:sz="0" w:space="0" w:color="auto"/>
            <w:right w:val="none" w:sz="0" w:space="0" w:color="auto"/>
          </w:divBdr>
        </w:div>
        <w:div w:id="1809585268">
          <w:marLeft w:val="640"/>
          <w:marRight w:val="0"/>
          <w:marTop w:val="0"/>
          <w:marBottom w:val="0"/>
          <w:divBdr>
            <w:top w:val="none" w:sz="0" w:space="0" w:color="auto"/>
            <w:left w:val="none" w:sz="0" w:space="0" w:color="auto"/>
            <w:bottom w:val="none" w:sz="0" w:space="0" w:color="auto"/>
            <w:right w:val="none" w:sz="0" w:space="0" w:color="auto"/>
          </w:divBdr>
        </w:div>
        <w:div w:id="1136142077">
          <w:marLeft w:val="640"/>
          <w:marRight w:val="0"/>
          <w:marTop w:val="0"/>
          <w:marBottom w:val="0"/>
          <w:divBdr>
            <w:top w:val="none" w:sz="0" w:space="0" w:color="auto"/>
            <w:left w:val="none" w:sz="0" w:space="0" w:color="auto"/>
            <w:bottom w:val="none" w:sz="0" w:space="0" w:color="auto"/>
            <w:right w:val="none" w:sz="0" w:space="0" w:color="auto"/>
          </w:divBdr>
        </w:div>
        <w:div w:id="1140877542">
          <w:marLeft w:val="640"/>
          <w:marRight w:val="0"/>
          <w:marTop w:val="0"/>
          <w:marBottom w:val="0"/>
          <w:divBdr>
            <w:top w:val="none" w:sz="0" w:space="0" w:color="auto"/>
            <w:left w:val="none" w:sz="0" w:space="0" w:color="auto"/>
            <w:bottom w:val="none" w:sz="0" w:space="0" w:color="auto"/>
            <w:right w:val="none" w:sz="0" w:space="0" w:color="auto"/>
          </w:divBdr>
        </w:div>
        <w:div w:id="1527792120">
          <w:marLeft w:val="640"/>
          <w:marRight w:val="0"/>
          <w:marTop w:val="0"/>
          <w:marBottom w:val="0"/>
          <w:divBdr>
            <w:top w:val="none" w:sz="0" w:space="0" w:color="auto"/>
            <w:left w:val="none" w:sz="0" w:space="0" w:color="auto"/>
            <w:bottom w:val="none" w:sz="0" w:space="0" w:color="auto"/>
            <w:right w:val="none" w:sz="0" w:space="0" w:color="auto"/>
          </w:divBdr>
        </w:div>
        <w:div w:id="1754085466">
          <w:marLeft w:val="640"/>
          <w:marRight w:val="0"/>
          <w:marTop w:val="0"/>
          <w:marBottom w:val="0"/>
          <w:divBdr>
            <w:top w:val="none" w:sz="0" w:space="0" w:color="auto"/>
            <w:left w:val="none" w:sz="0" w:space="0" w:color="auto"/>
            <w:bottom w:val="none" w:sz="0" w:space="0" w:color="auto"/>
            <w:right w:val="none" w:sz="0" w:space="0" w:color="auto"/>
          </w:divBdr>
        </w:div>
        <w:div w:id="1963225148">
          <w:marLeft w:val="640"/>
          <w:marRight w:val="0"/>
          <w:marTop w:val="0"/>
          <w:marBottom w:val="0"/>
          <w:divBdr>
            <w:top w:val="none" w:sz="0" w:space="0" w:color="auto"/>
            <w:left w:val="none" w:sz="0" w:space="0" w:color="auto"/>
            <w:bottom w:val="none" w:sz="0" w:space="0" w:color="auto"/>
            <w:right w:val="none" w:sz="0" w:space="0" w:color="auto"/>
          </w:divBdr>
        </w:div>
        <w:div w:id="1770932212">
          <w:marLeft w:val="640"/>
          <w:marRight w:val="0"/>
          <w:marTop w:val="0"/>
          <w:marBottom w:val="0"/>
          <w:divBdr>
            <w:top w:val="none" w:sz="0" w:space="0" w:color="auto"/>
            <w:left w:val="none" w:sz="0" w:space="0" w:color="auto"/>
            <w:bottom w:val="none" w:sz="0" w:space="0" w:color="auto"/>
            <w:right w:val="none" w:sz="0" w:space="0" w:color="auto"/>
          </w:divBdr>
        </w:div>
        <w:div w:id="1965965502">
          <w:marLeft w:val="640"/>
          <w:marRight w:val="0"/>
          <w:marTop w:val="0"/>
          <w:marBottom w:val="0"/>
          <w:divBdr>
            <w:top w:val="none" w:sz="0" w:space="0" w:color="auto"/>
            <w:left w:val="none" w:sz="0" w:space="0" w:color="auto"/>
            <w:bottom w:val="none" w:sz="0" w:space="0" w:color="auto"/>
            <w:right w:val="none" w:sz="0" w:space="0" w:color="auto"/>
          </w:divBdr>
        </w:div>
        <w:div w:id="1294364659">
          <w:marLeft w:val="640"/>
          <w:marRight w:val="0"/>
          <w:marTop w:val="0"/>
          <w:marBottom w:val="0"/>
          <w:divBdr>
            <w:top w:val="none" w:sz="0" w:space="0" w:color="auto"/>
            <w:left w:val="none" w:sz="0" w:space="0" w:color="auto"/>
            <w:bottom w:val="none" w:sz="0" w:space="0" w:color="auto"/>
            <w:right w:val="none" w:sz="0" w:space="0" w:color="auto"/>
          </w:divBdr>
        </w:div>
        <w:div w:id="1905722223">
          <w:marLeft w:val="640"/>
          <w:marRight w:val="0"/>
          <w:marTop w:val="0"/>
          <w:marBottom w:val="0"/>
          <w:divBdr>
            <w:top w:val="none" w:sz="0" w:space="0" w:color="auto"/>
            <w:left w:val="none" w:sz="0" w:space="0" w:color="auto"/>
            <w:bottom w:val="none" w:sz="0" w:space="0" w:color="auto"/>
            <w:right w:val="none" w:sz="0" w:space="0" w:color="auto"/>
          </w:divBdr>
        </w:div>
        <w:div w:id="1073355020">
          <w:marLeft w:val="640"/>
          <w:marRight w:val="0"/>
          <w:marTop w:val="0"/>
          <w:marBottom w:val="0"/>
          <w:divBdr>
            <w:top w:val="none" w:sz="0" w:space="0" w:color="auto"/>
            <w:left w:val="none" w:sz="0" w:space="0" w:color="auto"/>
            <w:bottom w:val="none" w:sz="0" w:space="0" w:color="auto"/>
            <w:right w:val="none" w:sz="0" w:space="0" w:color="auto"/>
          </w:divBdr>
        </w:div>
        <w:div w:id="1850942678">
          <w:marLeft w:val="640"/>
          <w:marRight w:val="0"/>
          <w:marTop w:val="0"/>
          <w:marBottom w:val="0"/>
          <w:divBdr>
            <w:top w:val="none" w:sz="0" w:space="0" w:color="auto"/>
            <w:left w:val="none" w:sz="0" w:space="0" w:color="auto"/>
            <w:bottom w:val="none" w:sz="0" w:space="0" w:color="auto"/>
            <w:right w:val="none" w:sz="0" w:space="0" w:color="auto"/>
          </w:divBdr>
        </w:div>
        <w:div w:id="1214997384">
          <w:marLeft w:val="640"/>
          <w:marRight w:val="0"/>
          <w:marTop w:val="0"/>
          <w:marBottom w:val="0"/>
          <w:divBdr>
            <w:top w:val="none" w:sz="0" w:space="0" w:color="auto"/>
            <w:left w:val="none" w:sz="0" w:space="0" w:color="auto"/>
            <w:bottom w:val="none" w:sz="0" w:space="0" w:color="auto"/>
            <w:right w:val="none" w:sz="0" w:space="0" w:color="auto"/>
          </w:divBdr>
        </w:div>
        <w:div w:id="51972316">
          <w:marLeft w:val="640"/>
          <w:marRight w:val="0"/>
          <w:marTop w:val="0"/>
          <w:marBottom w:val="0"/>
          <w:divBdr>
            <w:top w:val="none" w:sz="0" w:space="0" w:color="auto"/>
            <w:left w:val="none" w:sz="0" w:space="0" w:color="auto"/>
            <w:bottom w:val="none" w:sz="0" w:space="0" w:color="auto"/>
            <w:right w:val="none" w:sz="0" w:space="0" w:color="auto"/>
          </w:divBdr>
        </w:div>
        <w:div w:id="1683509576">
          <w:marLeft w:val="640"/>
          <w:marRight w:val="0"/>
          <w:marTop w:val="0"/>
          <w:marBottom w:val="0"/>
          <w:divBdr>
            <w:top w:val="none" w:sz="0" w:space="0" w:color="auto"/>
            <w:left w:val="none" w:sz="0" w:space="0" w:color="auto"/>
            <w:bottom w:val="none" w:sz="0" w:space="0" w:color="auto"/>
            <w:right w:val="none" w:sz="0" w:space="0" w:color="auto"/>
          </w:divBdr>
        </w:div>
        <w:div w:id="1786001897">
          <w:marLeft w:val="640"/>
          <w:marRight w:val="0"/>
          <w:marTop w:val="0"/>
          <w:marBottom w:val="0"/>
          <w:divBdr>
            <w:top w:val="none" w:sz="0" w:space="0" w:color="auto"/>
            <w:left w:val="none" w:sz="0" w:space="0" w:color="auto"/>
            <w:bottom w:val="none" w:sz="0" w:space="0" w:color="auto"/>
            <w:right w:val="none" w:sz="0" w:space="0" w:color="auto"/>
          </w:divBdr>
        </w:div>
        <w:div w:id="722874954">
          <w:marLeft w:val="640"/>
          <w:marRight w:val="0"/>
          <w:marTop w:val="0"/>
          <w:marBottom w:val="0"/>
          <w:divBdr>
            <w:top w:val="none" w:sz="0" w:space="0" w:color="auto"/>
            <w:left w:val="none" w:sz="0" w:space="0" w:color="auto"/>
            <w:bottom w:val="none" w:sz="0" w:space="0" w:color="auto"/>
            <w:right w:val="none" w:sz="0" w:space="0" w:color="auto"/>
          </w:divBdr>
        </w:div>
        <w:div w:id="1751154100">
          <w:marLeft w:val="640"/>
          <w:marRight w:val="0"/>
          <w:marTop w:val="0"/>
          <w:marBottom w:val="0"/>
          <w:divBdr>
            <w:top w:val="none" w:sz="0" w:space="0" w:color="auto"/>
            <w:left w:val="none" w:sz="0" w:space="0" w:color="auto"/>
            <w:bottom w:val="none" w:sz="0" w:space="0" w:color="auto"/>
            <w:right w:val="none" w:sz="0" w:space="0" w:color="auto"/>
          </w:divBdr>
        </w:div>
        <w:div w:id="75054304">
          <w:marLeft w:val="640"/>
          <w:marRight w:val="0"/>
          <w:marTop w:val="0"/>
          <w:marBottom w:val="0"/>
          <w:divBdr>
            <w:top w:val="none" w:sz="0" w:space="0" w:color="auto"/>
            <w:left w:val="none" w:sz="0" w:space="0" w:color="auto"/>
            <w:bottom w:val="none" w:sz="0" w:space="0" w:color="auto"/>
            <w:right w:val="none" w:sz="0" w:space="0" w:color="auto"/>
          </w:divBdr>
        </w:div>
        <w:div w:id="138306490">
          <w:marLeft w:val="640"/>
          <w:marRight w:val="0"/>
          <w:marTop w:val="0"/>
          <w:marBottom w:val="0"/>
          <w:divBdr>
            <w:top w:val="none" w:sz="0" w:space="0" w:color="auto"/>
            <w:left w:val="none" w:sz="0" w:space="0" w:color="auto"/>
            <w:bottom w:val="none" w:sz="0" w:space="0" w:color="auto"/>
            <w:right w:val="none" w:sz="0" w:space="0" w:color="auto"/>
          </w:divBdr>
        </w:div>
        <w:div w:id="1865096497">
          <w:marLeft w:val="640"/>
          <w:marRight w:val="0"/>
          <w:marTop w:val="0"/>
          <w:marBottom w:val="0"/>
          <w:divBdr>
            <w:top w:val="none" w:sz="0" w:space="0" w:color="auto"/>
            <w:left w:val="none" w:sz="0" w:space="0" w:color="auto"/>
            <w:bottom w:val="none" w:sz="0" w:space="0" w:color="auto"/>
            <w:right w:val="none" w:sz="0" w:space="0" w:color="auto"/>
          </w:divBdr>
        </w:div>
        <w:div w:id="1688562296">
          <w:marLeft w:val="640"/>
          <w:marRight w:val="0"/>
          <w:marTop w:val="0"/>
          <w:marBottom w:val="0"/>
          <w:divBdr>
            <w:top w:val="none" w:sz="0" w:space="0" w:color="auto"/>
            <w:left w:val="none" w:sz="0" w:space="0" w:color="auto"/>
            <w:bottom w:val="none" w:sz="0" w:space="0" w:color="auto"/>
            <w:right w:val="none" w:sz="0" w:space="0" w:color="auto"/>
          </w:divBdr>
        </w:div>
        <w:div w:id="449007573">
          <w:marLeft w:val="640"/>
          <w:marRight w:val="0"/>
          <w:marTop w:val="0"/>
          <w:marBottom w:val="0"/>
          <w:divBdr>
            <w:top w:val="none" w:sz="0" w:space="0" w:color="auto"/>
            <w:left w:val="none" w:sz="0" w:space="0" w:color="auto"/>
            <w:bottom w:val="none" w:sz="0" w:space="0" w:color="auto"/>
            <w:right w:val="none" w:sz="0" w:space="0" w:color="auto"/>
          </w:divBdr>
        </w:div>
        <w:div w:id="755058201">
          <w:marLeft w:val="640"/>
          <w:marRight w:val="0"/>
          <w:marTop w:val="0"/>
          <w:marBottom w:val="0"/>
          <w:divBdr>
            <w:top w:val="none" w:sz="0" w:space="0" w:color="auto"/>
            <w:left w:val="none" w:sz="0" w:space="0" w:color="auto"/>
            <w:bottom w:val="none" w:sz="0" w:space="0" w:color="auto"/>
            <w:right w:val="none" w:sz="0" w:space="0" w:color="auto"/>
          </w:divBdr>
        </w:div>
        <w:div w:id="1074157111">
          <w:marLeft w:val="640"/>
          <w:marRight w:val="0"/>
          <w:marTop w:val="0"/>
          <w:marBottom w:val="0"/>
          <w:divBdr>
            <w:top w:val="none" w:sz="0" w:space="0" w:color="auto"/>
            <w:left w:val="none" w:sz="0" w:space="0" w:color="auto"/>
            <w:bottom w:val="none" w:sz="0" w:space="0" w:color="auto"/>
            <w:right w:val="none" w:sz="0" w:space="0" w:color="auto"/>
          </w:divBdr>
        </w:div>
        <w:div w:id="601961595">
          <w:marLeft w:val="640"/>
          <w:marRight w:val="0"/>
          <w:marTop w:val="0"/>
          <w:marBottom w:val="0"/>
          <w:divBdr>
            <w:top w:val="none" w:sz="0" w:space="0" w:color="auto"/>
            <w:left w:val="none" w:sz="0" w:space="0" w:color="auto"/>
            <w:bottom w:val="none" w:sz="0" w:space="0" w:color="auto"/>
            <w:right w:val="none" w:sz="0" w:space="0" w:color="auto"/>
          </w:divBdr>
        </w:div>
        <w:div w:id="1933321813">
          <w:marLeft w:val="640"/>
          <w:marRight w:val="0"/>
          <w:marTop w:val="0"/>
          <w:marBottom w:val="0"/>
          <w:divBdr>
            <w:top w:val="none" w:sz="0" w:space="0" w:color="auto"/>
            <w:left w:val="none" w:sz="0" w:space="0" w:color="auto"/>
            <w:bottom w:val="none" w:sz="0" w:space="0" w:color="auto"/>
            <w:right w:val="none" w:sz="0" w:space="0" w:color="auto"/>
          </w:divBdr>
        </w:div>
        <w:div w:id="790978166">
          <w:marLeft w:val="640"/>
          <w:marRight w:val="0"/>
          <w:marTop w:val="0"/>
          <w:marBottom w:val="0"/>
          <w:divBdr>
            <w:top w:val="none" w:sz="0" w:space="0" w:color="auto"/>
            <w:left w:val="none" w:sz="0" w:space="0" w:color="auto"/>
            <w:bottom w:val="none" w:sz="0" w:space="0" w:color="auto"/>
            <w:right w:val="none" w:sz="0" w:space="0" w:color="auto"/>
          </w:divBdr>
        </w:div>
        <w:div w:id="1926987353">
          <w:marLeft w:val="640"/>
          <w:marRight w:val="0"/>
          <w:marTop w:val="0"/>
          <w:marBottom w:val="0"/>
          <w:divBdr>
            <w:top w:val="none" w:sz="0" w:space="0" w:color="auto"/>
            <w:left w:val="none" w:sz="0" w:space="0" w:color="auto"/>
            <w:bottom w:val="none" w:sz="0" w:space="0" w:color="auto"/>
            <w:right w:val="none" w:sz="0" w:space="0" w:color="auto"/>
          </w:divBdr>
        </w:div>
        <w:div w:id="1171414869">
          <w:marLeft w:val="640"/>
          <w:marRight w:val="0"/>
          <w:marTop w:val="0"/>
          <w:marBottom w:val="0"/>
          <w:divBdr>
            <w:top w:val="none" w:sz="0" w:space="0" w:color="auto"/>
            <w:left w:val="none" w:sz="0" w:space="0" w:color="auto"/>
            <w:bottom w:val="none" w:sz="0" w:space="0" w:color="auto"/>
            <w:right w:val="none" w:sz="0" w:space="0" w:color="auto"/>
          </w:divBdr>
        </w:div>
        <w:div w:id="1480657479">
          <w:marLeft w:val="640"/>
          <w:marRight w:val="0"/>
          <w:marTop w:val="0"/>
          <w:marBottom w:val="0"/>
          <w:divBdr>
            <w:top w:val="none" w:sz="0" w:space="0" w:color="auto"/>
            <w:left w:val="none" w:sz="0" w:space="0" w:color="auto"/>
            <w:bottom w:val="none" w:sz="0" w:space="0" w:color="auto"/>
            <w:right w:val="none" w:sz="0" w:space="0" w:color="auto"/>
          </w:divBdr>
        </w:div>
        <w:div w:id="1433354679">
          <w:marLeft w:val="640"/>
          <w:marRight w:val="0"/>
          <w:marTop w:val="0"/>
          <w:marBottom w:val="0"/>
          <w:divBdr>
            <w:top w:val="none" w:sz="0" w:space="0" w:color="auto"/>
            <w:left w:val="none" w:sz="0" w:space="0" w:color="auto"/>
            <w:bottom w:val="none" w:sz="0" w:space="0" w:color="auto"/>
            <w:right w:val="none" w:sz="0" w:space="0" w:color="auto"/>
          </w:divBdr>
        </w:div>
        <w:div w:id="471413435">
          <w:marLeft w:val="640"/>
          <w:marRight w:val="0"/>
          <w:marTop w:val="0"/>
          <w:marBottom w:val="0"/>
          <w:divBdr>
            <w:top w:val="none" w:sz="0" w:space="0" w:color="auto"/>
            <w:left w:val="none" w:sz="0" w:space="0" w:color="auto"/>
            <w:bottom w:val="none" w:sz="0" w:space="0" w:color="auto"/>
            <w:right w:val="none" w:sz="0" w:space="0" w:color="auto"/>
          </w:divBdr>
        </w:div>
        <w:div w:id="1197041181">
          <w:marLeft w:val="640"/>
          <w:marRight w:val="0"/>
          <w:marTop w:val="0"/>
          <w:marBottom w:val="0"/>
          <w:divBdr>
            <w:top w:val="none" w:sz="0" w:space="0" w:color="auto"/>
            <w:left w:val="none" w:sz="0" w:space="0" w:color="auto"/>
            <w:bottom w:val="none" w:sz="0" w:space="0" w:color="auto"/>
            <w:right w:val="none" w:sz="0" w:space="0" w:color="auto"/>
          </w:divBdr>
        </w:div>
        <w:div w:id="195234613">
          <w:marLeft w:val="640"/>
          <w:marRight w:val="0"/>
          <w:marTop w:val="0"/>
          <w:marBottom w:val="0"/>
          <w:divBdr>
            <w:top w:val="none" w:sz="0" w:space="0" w:color="auto"/>
            <w:left w:val="none" w:sz="0" w:space="0" w:color="auto"/>
            <w:bottom w:val="none" w:sz="0" w:space="0" w:color="auto"/>
            <w:right w:val="none" w:sz="0" w:space="0" w:color="auto"/>
          </w:divBdr>
        </w:div>
        <w:div w:id="76757108">
          <w:marLeft w:val="640"/>
          <w:marRight w:val="0"/>
          <w:marTop w:val="0"/>
          <w:marBottom w:val="0"/>
          <w:divBdr>
            <w:top w:val="none" w:sz="0" w:space="0" w:color="auto"/>
            <w:left w:val="none" w:sz="0" w:space="0" w:color="auto"/>
            <w:bottom w:val="none" w:sz="0" w:space="0" w:color="auto"/>
            <w:right w:val="none" w:sz="0" w:space="0" w:color="auto"/>
          </w:divBdr>
        </w:div>
        <w:div w:id="1492335583">
          <w:marLeft w:val="640"/>
          <w:marRight w:val="0"/>
          <w:marTop w:val="0"/>
          <w:marBottom w:val="0"/>
          <w:divBdr>
            <w:top w:val="none" w:sz="0" w:space="0" w:color="auto"/>
            <w:left w:val="none" w:sz="0" w:space="0" w:color="auto"/>
            <w:bottom w:val="none" w:sz="0" w:space="0" w:color="auto"/>
            <w:right w:val="none" w:sz="0" w:space="0" w:color="auto"/>
          </w:divBdr>
        </w:div>
        <w:div w:id="2135439322">
          <w:marLeft w:val="640"/>
          <w:marRight w:val="0"/>
          <w:marTop w:val="0"/>
          <w:marBottom w:val="0"/>
          <w:divBdr>
            <w:top w:val="none" w:sz="0" w:space="0" w:color="auto"/>
            <w:left w:val="none" w:sz="0" w:space="0" w:color="auto"/>
            <w:bottom w:val="none" w:sz="0" w:space="0" w:color="auto"/>
            <w:right w:val="none" w:sz="0" w:space="0" w:color="auto"/>
          </w:divBdr>
        </w:div>
        <w:div w:id="1024206575">
          <w:marLeft w:val="640"/>
          <w:marRight w:val="0"/>
          <w:marTop w:val="0"/>
          <w:marBottom w:val="0"/>
          <w:divBdr>
            <w:top w:val="none" w:sz="0" w:space="0" w:color="auto"/>
            <w:left w:val="none" w:sz="0" w:space="0" w:color="auto"/>
            <w:bottom w:val="none" w:sz="0" w:space="0" w:color="auto"/>
            <w:right w:val="none" w:sz="0" w:space="0" w:color="auto"/>
          </w:divBdr>
        </w:div>
        <w:div w:id="1160462295">
          <w:marLeft w:val="640"/>
          <w:marRight w:val="0"/>
          <w:marTop w:val="0"/>
          <w:marBottom w:val="0"/>
          <w:divBdr>
            <w:top w:val="none" w:sz="0" w:space="0" w:color="auto"/>
            <w:left w:val="none" w:sz="0" w:space="0" w:color="auto"/>
            <w:bottom w:val="none" w:sz="0" w:space="0" w:color="auto"/>
            <w:right w:val="none" w:sz="0" w:space="0" w:color="auto"/>
          </w:divBdr>
        </w:div>
        <w:div w:id="1052189559">
          <w:marLeft w:val="640"/>
          <w:marRight w:val="0"/>
          <w:marTop w:val="0"/>
          <w:marBottom w:val="0"/>
          <w:divBdr>
            <w:top w:val="none" w:sz="0" w:space="0" w:color="auto"/>
            <w:left w:val="none" w:sz="0" w:space="0" w:color="auto"/>
            <w:bottom w:val="none" w:sz="0" w:space="0" w:color="auto"/>
            <w:right w:val="none" w:sz="0" w:space="0" w:color="auto"/>
          </w:divBdr>
        </w:div>
        <w:div w:id="479006438">
          <w:marLeft w:val="640"/>
          <w:marRight w:val="0"/>
          <w:marTop w:val="0"/>
          <w:marBottom w:val="0"/>
          <w:divBdr>
            <w:top w:val="none" w:sz="0" w:space="0" w:color="auto"/>
            <w:left w:val="none" w:sz="0" w:space="0" w:color="auto"/>
            <w:bottom w:val="none" w:sz="0" w:space="0" w:color="auto"/>
            <w:right w:val="none" w:sz="0" w:space="0" w:color="auto"/>
          </w:divBdr>
        </w:div>
        <w:div w:id="478036331">
          <w:marLeft w:val="640"/>
          <w:marRight w:val="0"/>
          <w:marTop w:val="0"/>
          <w:marBottom w:val="0"/>
          <w:divBdr>
            <w:top w:val="none" w:sz="0" w:space="0" w:color="auto"/>
            <w:left w:val="none" w:sz="0" w:space="0" w:color="auto"/>
            <w:bottom w:val="none" w:sz="0" w:space="0" w:color="auto"/>
            <w:right w:val="none" w:sz="0" w:space="0" w:color="auto"/>
          </w:divBdr>
        </w:div>
        <w:div w:id="1132796436">
          <w:marLeft w:val="640"/>
          <w:marRight w:val="0"/>
          <w:marTop w:val="0"/>
          <w:marBottom w:val="0"/>
          <w:divBdr>
            <w:top w:val="none" w:sz="0" w:space="0" w:color="auto"/>
            <w:left w:val="none" w:sz="0" w:space="0" w:color="auto"/>
            <w:bottom w:val="none" w:sz="0" w:space="0" w:color="auto"/>
            <w:right w:val="none" w:sz="0" w:space="0" w:color="auto"/>
          </w:divBdr>
        </w:div>
        <w:div w:id="1858233659">
          <w:marLeft w:val="640"/>
          <w:marRight w:val="0"/>
          <w:marTop w:val="0"/>
          <w:marBottom w:val="0"/>
          <w:divBdr>
            <w:top w:val="none" w:sz="0" w:space="0" w:color="auto"/>
            <w:left w:val="none" w:sz="0" w:space="0" w:color="auto"/>
            <w:bottom w:val="none" w:sz="0" w:space="0" w:color="auto"/>
            <w:right w:val="none" w:sz="0" w:space="0" w:color="auto"/>
          </w:divBdr>
        </w:div>
        <w:div w:id="603923570">
          <w:marLeft w:val="640"/>
          <w:marRight w:val="0"/>
          <w:marTop w:val="0"/>
          <w:marBottom w:val="0"/>
          <w:divBdr>
            <w:top w:val="none" w:sz="0" w:space="0" w:color="auto"/>
            <w:left w:val="none" w:sz="0" w:space="0" w:color="auto"/>
            <w:bottom w:val="none" w:sz="0" w:space="0" w:color="auto"/>
            <w:right w:val="none" w:sz="0" w:space="0" w:color="auto"/>
          </w:divBdr>
        </w:div>
        <w:div w:id="993264690">
          <w:marLeft w:val="640"/>
          <w:marRight w:val="0"/>
          <w:marTop w:val="0"/>
          <w:marBottom w:val="0"/>
          <w:divBdr>
            <w:top w:val="none" w:sz="0" w:space="0" w:color="auto"/>
            <w:left w:val="none" w:sz="0" w:space="0" w:color="auto"/>
            <w:bottom w:val="none" w:sz="0" w:space="0" w:color="auto"/>
            <w:right w:val="none" w:sz="0" w:space="0" w:color="auto"/>
          </w:divBdr>
        </w:div>
        <w:div w:id="1771781251">
          <w:marLeft w:val="640"/>
          <w:marRight w:val="0"/>
          <w:marTop w:val="0"/>
          <w:marBottom w:val="0"/>
          <w:divBdr>
            <w:top w:val="none" w:sz="0" w:space="0" w:color="auto"/>
            <w:left w:val="none" w:sz="0" w:space="0" w:color="auto"/>
            <w:bottom w:val="none" w:sz="0" w:space="0" w:color="auto"/>
            <w:right w:val="none" w:sz="0" w:space="0" w:color="auto"/>
          </w:divBdr>
        </w:div>
        <w:div w:id="22638188">
          <w:marLeft w:val="640"/>
          <w:marRight w:val="0"/>
          <w:marTop w:val="0"/>
          <w:marBottom w:val="0"/>
          <w:divBdr>
            <w:top w:val="none" w:sz="0" w:space="0" w:color="auto"/>
            <w:left w:val="none" w:sz="0" w:space="0" w:color="auto"/>
            <w:bottom w:val="none" w:sz="0" w:space="0" w:color="auto"/>
            <w:right w:val="none" w:sz="0" w:space="0" w:color="auto"/>
          </w:divBdr>
        </w:div>
        <w:div w:id="1306736066">
          <w:marLeft w:val="640"/>
          <w:marRight w:val="0"/>
          <w:marTop w:val="0"/>
          <w:marBottom w:val="0"/>
          <w:divBdr>
            <w:top w:val="none" w:sz="0" w:space="0" w:color="auto"/>
            <w:left w:val="none" w:sz="0" w:space="0" w:color="auto"/>
            <w:bottom w:val="none" w:sz="0" w:space="0" w:color="auto"/>
            <w:right w:val="none" w:sz="0" w:space="0" w:color="auto"/>
          </w:divBdr>
        </w:div>
        <w:div w:id="1806922010">
          <w:marLeft w:val="640"/>
          <w:marRight w:val="0"/>
          <w:marTop w:val="0"/>
          <w:marBottom w:val="0"/>
          <w:divBdr>
            <w:top w:val="none" w:sz="0" w:space="0" w:color="auto"/>
            <w:left w:val="none" w:sz="0" w:space="0" w:color="auto"/>
            <w:bottom w:val="none" w:sz="0" w:space="0" w:color="auto"/>
            <w:right w:val="none" w:sz="0" w:space="0" w:color="auto"/>
          </w:divBdr>
        </w:div>
        <w:div w:id="379404211">
          <w:marLeft w:val="640"/>
          <w:marRight w:val="0"/>
          <w:marTop w:val="0"/>
          <w:marBottom w:val="0"/>
          <w:divBdr>
            <w:top w:val="none" w:sz="0" w:space="0" w:color="auto"/>
            <w:left w:val="none" w:sz="0" w:space="0" w:color="auto"/>
            <w:bottom w:val="none" w:sz="0" w:space="0" w:color="auto"/>
            <w:right w:val="none" w:sz="0" w:space="0" w:color="auto"/>
          </w:divBdr>
        </w:div>
        <w:div w:id="1339501096">
          <w:marLeft w:val="640"/>
          <w:marRight w:val="0"/>
          <w:marTop w:val="0"/>
          <w:marBottom w:val="0"/>
          <w:divBdr>
            <w:top w:val="none" w:sz="0" w:space="0" w:color="auto"/>
            <w:left w:val="none" w:sz="0" w:space="0" w:color="auto"/>
            <w:bottom w:val="none" w:sz="0" w:space="0" w:color="auto"/>
            <w:right w:val="none" w:sz="0" w:space="0" w:color="auto"/>
          </w:divBdr>
        </w:div>
        <w:div w:id="1220287723">
          <w:marLeft w:val="640"/>
          <w:marRight w:val="0"/>
          <w:marTop w:val="0"/>
          <w:marBottom w:val="0"/>
          <w:divBdr>
            <w:top w:val="none" w:sz="0" w:space="0" w:color="auto"/>
            <w:left w:val="none" w:sz="0" w:space="0" w:color="auto"/>
            <w:bottom w:val="none" w:sz="0" w:space="0" w:color="auto"/>
            <w:right w:val="none" w:sz="0" w:space="0" w:color="auto"/>
          </w:divBdr>
        </w:div>
        <w:div w:id="1873223068">
          <w:marLeft w:val="640"/>
          <w:marRight w:val="0"/>
          <w:marTop w:val="0"/>
          <w:marBottom w:val="0"/>
          <w:divBdr>
            <w:top w:val="none" w:sz="0" w:space="0" w:color="auto"/>
            <w:left w:val="none" w:sz="0" w:space="0" w:color="auto"/>
            <w:bottom w:val="none" w:sz="0" w:space="0" w:color="auto"/>
            <w:right w:val="none" w:sz="0" w:space="0" w:color="auto"/>
          </w:divBdr>
        </w:div>
        <w:div w:id="1992712026">
          <w:marLeft w:val="640"/>
          <w:marRight w:val="0"/>
          <w:marTop w:val="0"/>
          <w:marBottom w:val="0"/>
          <w:divBdr>
            <w:top w:val="none" w:sz="0" w:space="0" w:color="auto"/>
            <w:left w:val="none" w:sz="0" w:space="0" w:color="auto"/>
            <w:bottom w:val="none" w:sz="0" w:space="0" w:color="auto"/>
            <w:right w:val="none" w:sz="0" w:space="0" w:color="auto"/>
          </w:divBdr>
        </w:div>
        <w:div w:id="458963379">
          <w:marLeft w:val="640"/>
          <w:marRight w:val="0"/>
          <w:marTop w:val="0"/>
          <w:marBottom w:val="0"/>
          <w:divBdr>
            <w:top w:val="none" w:sz="0" w:space="0" w:color="auto"/>
            <w:left w:val="none" w:sz="0" w:space="0" w:color="auto"/>
            <w:bottom w:val="none" w:sz="0" w:space="0" w:color="auto"/>
            <w:right w:val="none" w:sz="0" w:space="0" w:color="auto"/>
          </w:divBdr>
        </w:div>
        <w:div w:id="332032885">
          <w:marLeft w:val="640"/>
          <w:marRight w:val="0"/>
          <w:marTop w:val="0"/>
          <w:marBottom w:val="0"/>
          <w:divBdr>
            <w:top w:val="none" w:sz="0" w:space="0" w:color="auto"/>
            <w:left w:val="none" w:sz="0" w:space="0" w:color="auto"/>
            <w:bottom w:val="none" w:sz="0" w:space="0" w:color="auto"/>
            <w:right w:val="none" w:sz="0" w:space="0" w:color="auto"/>
          </w:divBdr>
        </w:div>
        <w:div w:id="388892690">
          <w:marLeft w:val="640"/>
          <w:marRight w:val="0"/>
          <w:marTop w:val="0"/>
          <w:marBottom w:val="0"/>
          <w:divBdr>
            <w:top w:val="none" w:sz="0" w:space="0" w:color="auto"/>
            <w:left w:val="none" w:sz="0" w:space="0" w:color="auto"/>
            <w:bottom w:val="none" w:sz="0" w:space="0" w:color="auto"/>
            <w:right w:val="none" w:sz="0" w:space="0" w:color="auto"/>
          </w:divBdr>
        </w:div>
        <w:div w:id="300233253">
          <w:marLeft w:val="640"/>
          <w:marRight w:val="0"/>
          <w:marTop w:val="0"/>
          <w:marBottom w:val="0"/>
          <w:divBdr>
            <w:top w:val="none" w:sz="0" w:space="0" w:color="auto"/>
            <w:left w:val="none" w:sz="0" w:space="0" w:color="auto"/>
            <w:bottom w:val="none" w:sz="0" w:space="0" w:color="auto"/>
            <w:right w:val="none" w:sz="0" w:space="0" w:color="auto"/>
          </w:divBdr>
        </w:div>
        <w:div w:id="1036780925">
          <w:marLeft w:val="640"/>
          <w:marRight w:val="0"/>
          <w:marTop w:val="0"/>
          <w:marBottom w:val="0"/>
          <w:divBdr>
            <w:top w:val="none" w:sz="0" w:space="0" w:color="auto"/>
            <w:left w:val="none" w:sz="0" w:space="0" w:color="auto"/>
            <w:bottom w:val="none" w:sz="0" w:space="0" w:color="auto"/>
            <w:right w:val="none" w:sz="0" w:space="0" w:color="auto"/>
          </w:divBdr>
        </w:div>
        <w:div w:id="483203515">
          <w:marLeft w:val="640"/>
          <w:marRight w:val="0"/>
          <w:marTop w:val="0"/>
          <w:marBottom w:val="0"/>
          <w:divBdr>
            <w:top w:val="none" w:sz="0" w:space="0" w:color="auto"/>
            <w:left w:val="none" w:sz="0" w:space="0" w:color="auto"/>
            <w:bottom w:val="none" w:sz="0" w:space="0" w:color="auto"/>
            <w:right w:val="none" w:sz="0" w:space="0" w:color="auto"/>
          </w:divBdr>
        </w:div>
        <w:div w:id="937836646">
          <w:marLeft w:val="640"/>
          <w:marRight w:val="0"/>
          <w:marTop w:val="0"/>
          <w:marBottom w:val="0"/>
          <w:divBdr>
            <w:top w:val="none" w:sz="0" w:space="0" w:color="auto"/>
            <w:left w:val="none" w:sz="0" w:space="0" w:color="auto"/>
            <w:bottom w:val="none" w:sz="0" w:space="0" w:color="auto"/>
            <w:right w:val="none" w:sz="0" w:space="0" w:color="auto"/>
          </w:divBdr>
        </w:div>
        <w:div w:id="422334759">
          <w:marLeft w:val="640"/>
          <w:marRight w:val="0"/>
          <w:marTop w:val="0"/>
          <w:marBottom w:val="0"/>
          <w:divBdr>
            <w:top w:val="none" w:sz="0" w:space="0" w:color="auto"/>
            <w:left w:val="none" w:sz="0" w:space="0" w:color="auto"/>
            <w:bottom w:val="none" w:sz="0" w:space="0" w:color="auto"/>
            <w:right w:val="none" w:sz="0" w:space="0" w:color="auto"/>
          </w:divBdr>
        </w:div>
      </w:divsChild>
    </w:div>
    <w:div w:id="1709792788">
      <w:bodyDiv w:val="1"/>
      <w:marLeft w:val="0"/>
      <w:marRight w:val="0"/>
      <w:marTop w:val="0"/>
      <w:marBottom w:val="0"/>
      <w:divBdr>
        <w:top w:val="none" w:sz="0" w:space="0" w:color="auto"/>
        <w:left w:val="none" w:sz="0" w:space="0" w:color="auto"/>
        <w:bottom w:val="none" w:sz="0" w:space="0" w:color="auto"/>
        <w:right w:val="none" w:sz="0" w:space="0" w:color="auto"/>
      </w:divBdr>
      <w:divsChild>
        <w:div w:id="214781802">
          <w:marLeft w:val="640"/>
          <w:marRight w:val="0"/>
          <w:marTop w:val="0"/>
          <w:marBottom w:val="0"/>
          <w:divBdr>
            <w:top w:val="none" w:sz="0" w:space="0" w:color="auto"/>
            <w:left w:val="none" w:sz="0" w:space="0" w:color="auto"/>
            <w:bottom w:val="none" w:sz="0" w:space="0" w:color="auto"/>
            <w:right w:val="none" w:sz="0" w:space="0" w:color="auto"/>
          </w:divBdr>
        </w:div>
        <w:div w:id="685450959">
          <w:marLeft w:val="640"/>
          <w:marRight w:val="0"/>
          <w:marTop w:val="0"/>
          <w:marBottom w:val="0"/>
          <w:divBdr>
            <w:top w:val="none" w:sz="0" w:space="0" w:color="auto"/>
            <w:left w:val="none" w:sz="0" w:space="0" w:color="auto"/>
            <w:bottom w:val="none" w:sz="0" w:space="0" w:color="auto"/>
            <w:right w:val="none" w:sz="0" w:space="0" w:color="auto"/>
          </w:divBdr>
        </w:div>
        <w:div w:id="1538926724">
          <w:marLeft w:val="640"/>
          <w:marRight w:val="0"/>
          <w:marTop w:val="0"/>
          <w:marBottom w:val="0"/>
          <w:divBdr>
            <w:top w:val="none" w:sz="0" w:space="0" w:color="auto"/>
            <w:left w:val="none" w:sz="0" w:space="0" w:color="auto"/>
            <w:bottom w:val="none" w:sz="0" w:space="0" w:color="auto"/>
            <w:right w:val="none" w:sz="0" w:space="0" w:color="auto"/>
          </w:divBdr>
        </w:div>
        <w:div w:id="1886986392">
          <w:marLeft w:val="640"/>
          <w:marRight w:val="0"/>
          <w:marTop w:val="0"/>
          <w:marBottom w:val="0"/>
          <w:divBdr>
            <w:top w:val="none" w:sz="0" w:space="0" w:color="auto"/>
            <w:left w:val="none" w:sz="0" w:space="0" w:color="auto"/>
            <w:bottom w:val="none" w:sz="0" w:space="0" w:color="auto"/>
            <w:right w:val="none" w:sz="0" w:space="0" w:color="auto"/>
          </w:divBdr>
        </w:div>
        <w:div w:id="2120181548">
          <w:marLeft w:val="640"/>
          <w:marRight w:val="0"/>
          <w:marTop w:val="0"/>
          <w:marBottom w:val="0"/>
          <w:divBdr>
            <w:top w:val="none" w:sz="0" w:space="0" w:color="auto"/>
            <w:left w:val="none" w:sz="0" w:space="0" w:color="auto"/>
            <w:bottom w:val="none" w:sz="0" w:space="0" w:color="auto"/>
            <w:right w:val="none" w:sz="0" w:space="0" w:color="auto"/>
          </w:divBdr>
        </w:div>
        <w:div w:id="886381707">
          <w:marLeft w:val="640"/>
          <w:marRight w:val="0"/>
          <w:marTop w:val="0"/>
          <w:marBottom w:val="0"/>
          <w:divBdr>
            <w:top w:val="none" w:sz="0" w:space="0" w:color="auto"/>
            <w:left w:val="none" w:sz="0" w:space="0" w:color="auto"/>
            <w:bottom w:val="none" w:sz="0" w:space="0" w:color="auto"/>
            <w:right w:val="none" w:sz="0" w:space="0" w:color="auto"/>
          </w:divBdr>
        </w:div>
        <w:div w:id="429668422">
          <w:marLeft w:val="640"/>
          <w:marRight w:val="0"/>
          <w:marTop w:val="0"/>
          <w:marBottom w:val="0"/>
          <w:divBdr>
            <w:top w:val="none" w:sz="0" w:space="0" w:color="auto"/>
            <w:left w:val="none" w:sz="0" w:space="0" w:color="auto"/>
            <w:bottom w:val="none" w:sz="0" w:space="0" w:color="auto"/>
            <w:right w:val="none" w:sz="0" w:space="0" w:color="auto"/>
          </w:divBdr>
        </w:div>
        <w:div w:id="2001036769">
          <w:marLeft w:val="640"/>
          <w:marRight w:val="0"/>
          <w:marTop w:val="0"/>
          <w:marBottom w:val="0"/>
          <w:divBdr>
            <w:top w:val="none" w:sz="0" w:space="0" w:color="auto"/>
            <w:left w:val="none" w:sz="0" w:space="0" w:color="auto"/>
            <w:bottom w:val="none" w:sz="0" w:space="0" w:color="auto"/>
            <w:right w:val="none" w:sz="0" w:space="0" w:color="auto"/>
          </w:divBdr>
        </w:div>
        <w:div w:id="243297216">
          <w:marLeft w:val="640"/>
          <w:marRight w:val="0"/>
          <w:marTop w:val="0"/>
          <w:marBottom w:val="0"/>
          <w:divBdr>
            <w:top w:val="none" w:sz="0" w:space="0" w:color="auto"/>
            <w:left w:val="none" w:sz="0" w:space="0" w:color="auto"/>
            <w:bottom w:val="none" w:sz="0" w:space="0" w:color="auto"/>
            <w:right w:val="none" w:sz="0" w:space="0" w:color="auto"/>
          </w:divBdr>
        </w:div>
        <w:div w:id="1157116315">
          <w:marLeft w:val="640"/>
          <w:marRight w:val="0"/>
          <w:marTop w:val="0"/>
          <w:marBottom w:val="0"/>
          <w:divBdr>
            <w:top w:val="none" w:sz="0" w:space="0" w:color="auto"/>
            <w:left w:val="none" w:sz="0" w:space="0" w:color="auto"/>
            <w:bottom w:val="none" w:sz="0" w:space="0" w:color="auto"/>
            <w:right w:val="none" w:sz="0" w:space="0" w:color="auto"/>
          </w:divBdr>
        </w:div>
        <w:div w:id="628632467">
          <w:marLeft w:val="640"/>
          <w:marRight w:val="0"/>
          <w:marTop w:val="0"/>
          <w:marBottom w:val="0"/>
          <w:divBdr>
            <w:top w:val="none" w:sz="0" w:space="0" w:color="auto"/>
            <w:left w:val="none" w:sz="0" w:space="0" w:color="auto"/>
            <w:bottom w:val="none" w:sz="0" w:space="0" w:color="auto"/>
            <w:right w:val="none" w:sz="0" w:space="0" w:color="auto"/>
          </w:divBdr>
        </w:div>
        <w:div w:id="923730093">
          <w:marLeft w:val="640"/>
          <w:marRight w:val="0"/>
          <w:marTop w:val="0"/>
          <w:marBottom w:val="0"/>
          <w:divBdr>
            <w:top w:val="none" w:sz="0" w:space="0" w:color="auto"/>
            <w:left w:val="none" w:sz="0" w:space="0" w:color="auto"/>
            <w:bottom w:val="none" w:sz="0" w:space="0" w:color="auto"/>
            <w:right w:val="none" w:sz="0" w:space="0" w:color="auto"/>
          </w:divBdr>
        </w:div>
        <w:div w:id="80301512">
          <w:marLeft w:val="640"/>
          <w:marRight w:val="0"/>
          <w:marTop w:val="0"/>
          <w:marBottom w:val="0"/>
          <w:divBdr>
            <w:top w:val="none" w:sz="0" w:space="0" w:color="auto"/>
            <w:left w:val="none" w:sz="0" w:space="0" w:color="auto"/>
            <w:bottom w:val="none" w:sz="0" w:space="0" w:color="auto"/>
            <w:right w:val="none" w:sz="0" w:space="0" w:color="auto"/>
          </w:divBdr>
        </w:div>
        <w:div w:id="167791713">
          <w:marLeft w:val="640"/>
          <w:marRight w:val="0"/>
          <w:marTop w:val="0"/>
          <w:marBottom w:val="0"/>
          <w:divBdr>
            <w:top w:val="none" w:sz="0" w:space="0" w:color="auto"/>
            <w:left w:val="none" w:sz="0" w:space="0" w:color="auto"/>
            <w:bottom w:val="none" w:sz="0" w:space="0" w:color="auto"/>
            <w:right w:val="none" w:sz="0" w:space="0" w:color="auto"/>
          </w:divBdr>
        </w:div>
        <w:div w:id="1223754705">
          <w:marLeft w:val="640"/>
          <w:marRight w:val="0"/>
          <w:marTop w:val="0"/>
          <w:marBottom w:val="0"/>
          <w:divBdr>
            <w:top w:val="none" w:sz="0" w:space="0" w:color="auto"/>
            <w:left w:val="none" w:sz="0" w:space="0" w:color="auto"/>
            <w:bottom w:val="none" w:sz="0" w:space="0" w:color="auto"/>
            <w:right w:val="none" w:sz="0" w:space="0" w:color="auto"/>
          </w:divBdr>
        </w:div>
        <w:div w:id="1618179255">
          <w:marLeft w:val="640"/>
          <w:marRight w:val="0"/>
          <w:marTop w:val="0"/>
          <w:marBottom w:val="0"/>
          <w:divBdr>
            <w:top w:val="none" w:sz="0" w:space="0" w:color="auto"/>
            <w:left w:val="none" w:sz="0" w:space="0" w:color="auto"/>
            <w:bottom w:val="none" w:sz="0" w:space="0" w:color="auto"/>
            <w:right w:val="none" w:sz="0" w:space="0" w:color="auto"/>
          </w:divBdr>
        </w:div>
        <w:div w:id="1136332351">
          <w:marLeft w:val="640"/>
          <w:marRight w:val="0"/>
          <w:marTop w:val="0"/>
          <w:marBottom w:val="0"/>
          <w:divBdr>
            <w:top w:val="none" w:sz="0" w:space="0" w:color="auto"/>
            <w:left w:val="none" w:sz="0" w:space="0" w:color="auto"/>
            <w:bottom w:val="none" w:sz="0" w:space="0" w:color="auto"/>
            <w:right w:val="none" w:sz="0" w:space="0" w:color="auto"/>
          </w:divBdr>
        </w:div>
        <w:div w:id="373309755">
          <w:marLeft w:val="640"/>
          <w:marRight w:val="0"/>
          <w:marTop w:val="0"/>
          <w:marBottom w:val="0"/>
          <w:divBdr>
            <w:top w:val="none" w:sz="0" w:space="0" w:color="auto"/>
            <w:left w:val="none" w:sz="0" w:space="0" w:color="auto"/>
            <w:bottom w:val="none" w:sz="0" w:space="0" w:color="auto"/>
            <w:right w:val="none" w:sz="0" w:space="0" w:color="auto"/>
          </w:divBdr>
        </w:div>
        <w:div w:id="519858459">
          <w:marLeft w:val="640"/>
          <w:marRight w:val="0"/>
          <w:marTop w:val="0"/>
          <w:marBottom w:val="0"/>
          <w:divBdr>
            <w:top w:val="none" w:sz="0" w:space="0" w:color="auto"/>
            <w:left w:val="none" w:sz="0" w:space="0" w:color="auto"/>
            <w:bottom w:val="none" w:sz="0" w:space="0" w:color="auto"/>
            <w:right w:val="none" w:sz="0" w:space="0" w:color="auto"/>
          </w:divBdr>
        </w:div>
        <w:div w:id="1495295590">
          <w:marLeft w:val="640"/>
          <w:marRight w:val="0"/>
          <w:marTop w:val="0"/>
          <w:marBottom w:val="0"/>
          <w:divBdr>
            <w:top w:val="none" w:sz="0" w:space="0" w:color="auto"/>
            <w:left w:val="none" w:sz="0" w:space="0" w:color="auto"/>
            <w:bottom w:val="none" w:sz="0" w:space="0" w:color="auto"/>
            <w:right w:val="none" w:sz="0" w:space="0" w:color="auto"/>
          </w:divBdr>
        </w:div>
        <w:div w:id="1969431074">
          <w:marLeft w:val="640"/>
          <w:marRight w:val="0"/>
          <w:marTop w:val="0"/>
          <w:marBottom w:val="0"/>
          <w:divBdr>
            <w:top w:val="none" w:sz="0" w:space="0" w:color="auto"/>
            <w:left w:val="none" w:sz="0" w:space="0" w:color="auto"/>
            <w:bottom w:val="none" w:sz="0" w:space="0" w:color="auto"/>
            <w:right w:val="none" w:sz="0" w:space="0" w:color="auto"/>
          </w:divBdr>
        </w:div>
        <w:div w:id="377290841">
          <w:marLeft w:val="640"/>
          <w:marRight w:val="0"/>
          <w:marTop w:val="0"/>
          <w:marBottom w:val="0"/>
          <w:divBdr>
            <w:top w:val="none" w:sz="0" w:space="0" w:color="auto"/>
            <w:left w:val="none" w:sz="0" w:space="0" w:color="auto"/>
            <w:bottom w:val="none" w:sz="0" w:space="0" w:color="auto"/>
            <w:right w:val="none" w:sz="0" w:space="0" w:color="auto"/>
          </w:divBdr>
        </w:div>
        <w:div w:id="1402367308">
          <w:marLeft w:val="640"/>
          <w:marRight w:val="0"/>
          <w:marTop w:val="0"/>
          <w:marBottom w:val="0"/>
          <w:divBdr>
            <w:top w:val="none" w:sz="0" w:space="0" w:color="auto"/>
            <w:left w:val="none" w:sz="0" w:space="0" w:color="auto"/>
            <w:bottom w:val="none" w:sz="0" w:space="0" w:color="auto"/>
            <w:right w:val="none" w:sz="0" w:space="0" w:color="auto"/>
          </w:divBdr>
        </w:div>
        <w:div w:id="597520495">
          <w:marLeft w:val="640"/>
          <w:marRight w:val="0"/>
          <w:marTop w:val="0"/>
          <w:marBottom w:val="0"/>
          <w:divBdr>
            <w:top w:val="none" w:sz="0" w:space="0" w:color="auto"/>
            <w:left w:val="none" w:sz="0" w:space="0" w:color="auto"/>
            <w:bottom w:val="none" w:sz="0" w:space="0" w:color="auto"/>
            <w:right w:val="none" w:sz="0" w:space="0" w:color="auto"/>
          </w:divBdr>
        </w:div>
        <w:div w:id="181164373">
          <w:marLeft w:val="640"/>
          <w:marRight w:val="0"/>
          <w:marTop w:val="0"/>
          <w:marBottom w:val="0"/>
          <w:divBdr>
            <w:top w:val="none" w:sz="0" w:space="0" w:color="auto"/>
            <w:left w:val="none" w:sz="0" w:space="0" w:color="auto"/>
            <w:bottom w:val="none" w:sz="0" w:space="0" w:color="auto"/>
            <w:right w:val="none" w:sz="0" w:space="0" w:color="auto"/>
          </w:divBdr>
        </w:div>
        <w:div w:id="646663478">
          <w:marLeft w:val="640"/>
          <w:marRight w:val="0"/>
          <w:marTop w:val="0"/>
          <w:marBottom w:val="0"/>
          <w:divBdr>
            <w:top w:val="none" w:sz="0" w:space="0" w:color="auto"/>
            <w:left w:val="none" w:sz="0" w:space="0" w:color="auto"/>
            <w:bottom w:val="none" w:sz="0" w:space="0" w:color="auto"/>
            <w:right w:val="none" w:sz="0" w:space="0" w:color="auto"/>
          </w:divBdr>
        </w:div>
        <w:div w:id="1077171170">
          <w:marLeft w:val="640"/>
          <w:marRight w:val="0"/>
          <w:marTop w:val="0"/>
          <w:marBottom w:val="0"/>
          <w:divBdr>
            <w:top w:val="none" w:sz="0" w:space="0" w:color="auto"/>
            <w:left w:val="none" w:sz="0" w:space="0" w:color="auto"/>
            <w:bottom w:val="none" w:sz="0" w:space="0" w:color="auto"/>
            <w:right w:val="none" w:sz="0" w:space="0" w:color="auto"/>
          </w:divBdr>
        </w:div>
        <w:div w:id="773329466">
          <w:marLeft w:val="640"/>
          <w:marRight w:val="0"/>
          <w:marTop w:val="0"/>
          <w:marBottom w:val="0"/>
          <w:divBdr>
            <w:top w:val="none" w:sz="0" w:space="0" w:color="auto"/>
            <w:left w:val="none" w:sz="0" w:space="0" w:color="auto"/>
            <w:bottom w:val="none" w:sz="0" w:space="0" w:color="auto"/>
            <w:right w:val="none" w:sz="0" w:space="0" w:color="auto"/>
          </w:divBdr>
        </w:div>
        <w:div w:id="1342122812">
          <w:marLeft w:val="640"/>
          <w:marRight w:val="0"/>
          <w:marTop w:val="0"/>
          <w:marBottom w:val="0"/>
          <w:divBdr>
            <w:top w:val="none" w:sz="0" w:space="0" w:color="auto"/>
            <w:left w:val="none" w:sz="0" w:space="0" w:color="auto"/>
            <w:bottom w:val="none" w:sz="0" w:space="0" w:color="auto"/>
            <w:right w:val="none" w:sz="0" w:space="0" w:color="auto"/>
          </w:divBdr>
        </w:div>
        <w:div w:id="1010452930">
          <w:marLeft w:val="640"/>
          <w:marRight w:val="0"/>
          <w:marTop w:val="0"/>
          <w:marBottom w:val="0"/>
          <w:divBdr>
            <w:top w:val="none" w:sz="0" w:space="0" w:color="auto"/>
            <w:left w:val="none" w:sz="0" w:space="0" w:color="auto"/>
            <w:bottom w:val="none" w:sz="0" w:space="0" w:color="auto"/>
            <w:right w:val="none" w:sz="0" w:space="0" w:color="auto"/>
          </w:divBdr>
        </w:div>
        <w:div w:id="953171842">
          <w:marLeft w:val="640"/>
          <w:marRight w:val="0"/>
          <w:marTop w:val="0"/>
          <w:marBottom w:val="0"/>
          <w:divBdr>
            <w:top w:val="none" w:sz="0" w:space="0" w:color="auto"/>
            <w:left w:val="none" w:sz="0" w:space="0" w:color="auto"/>
            <w:bottom w:val="none" w:sz="0" w:space="0" w:color="auto"/>
            <w:right w:val="none" w:sz="0" w:space="0" w:color="auto"/>
          </w:divBdr>
        </w:div>
        <w:div w:id="132647646">
          <w:marLeft w:val="640"/>
          <w:marRight w:val="0"/>
          <w:marTop w:val="0"/>
          <w:marBottom w:val="0"/>
          <w:divBdr>
            <w:top w:val="none" w:sz="0" w:space="0" w:color="auto"/>
            <w:left w:val="none" w:sz="0" w:space="0" w:color="auto"/>
            <w:bottom w:val="none" w:sz="0" w:space="0" w:color="auto"/>
            <w:right w:val="none" w:sz="0" w:space="0" w:color="auto"/>
          </w:divBdr>
        </w:div>
        <w:div w:id="1803764676">
          <w:marLeft w:val="640"/>
          <w:marRight w:val="0"/>
          <w:marTop w:val="0"/>
          <w:marBottom w:val="0"/>
          <w:divBdr>
            <w:top w:val="none" w:sz="0" w:space="0" w:color="auto"/>
            <w:left w:val="none" w:sz="0" w:space="0" w:color="auto"/>
            <w:bottom w:val="none" w:sz="0" w:space="0" w:color="auto"/>
            <w:right w:val="none" w:sz="0" w:space="0" w:color="auto"/>
          </w:divBdr>
        </w:div>
        <w:div w:id="1579367810">
          <w:marLeft w:val="640"/>
          <w:marRight w:val="0"/>
          <w:marTop w:val="0"/>
          <w:marBottom w:val="0"/>
          <w:divBdr>
            <w:top w:val="none" w:sz="0" w:space="0" w:color="auto"/>
            <w:left w:val="none" w:sz="0" w:space="0" w:color="auto"/>
            <w:bottom w:val="none" w:sz="0" w:space="0" w:color="auto"/>
            <w:right w:val="none" w:sz="0" w:space="0" w:color="auto"/>
          </w:divBdr>
        </w:div>
        <w:div w:id="1063211919">
          <w:marLeft w:val="640"/>
          <w:marRight w:val="0"/>
          <w:marTop w:val="0"/>
          <w:marBottom w:val="0"/>
          <w:divBdr>
            <w:top w:val="none" w:sz="0" w:space="0" w:color="auto"/>
            <w:left w:val="none" w:sz="0" w:space="0" w:color="auto"/>
            <w:bottom w:val="none" w:sz="0" w:space="0" w:color="auto"/>
            <w:right w:val="none" w:sz="0" w:space="0" w:color="auto"/>
          </w:divBdr>
        </w:div>
        <w:div w:id="1007563279">
          <w:marLeft w:val="640"/>
          <w:marRight w:val="0"/>
          <w:marTop w:val="0"/>
          <w:marBottom w:val="0"/>
          <w:divBdr>
            <w:top w:val="none" w:sz="0" w:space="0" w:color="auto"/>
            <w:left w:val="none" w:sz="0" w:space="0" w:color="auto"/>
            <w:bottom w:val="none" w:sz="0" w:space="0" w:color="auto"/>
            <w:right w:val="none" w:sz="0" w:space="0" w:color="auto"/>
          </w:divBdr>
        </w:div>
        <w:div w:id="40323269">
          <w:marLeft w:val="640"/>
          <w:marRight w:val="0"/>
          <w:marTop w:val="0"/>
          <w:marBottom w:val="0"/>
          <w:divBdr>
            <w:top w:val="none" w:sz="0" w:space="0" w:color="auto"/>
            <w:left w:val="none" w:sz="0" w:space="0" w:color="auto"/>
            <w:bottom w:val="none" w:sz="0" w:space="0" w:color="auto"/>
            <w:right w:val="none" w:sz="0" w:space="0" w:color="auto"/>
          </w:divBdr>
        </w:div>
        <w:div w:id="1236889839">
          <w:marLeft w:val="640"/>
          <w:marRight w:val="0"/>
          <w:marTop w:val="0"/>
          <w:marBottom w:val="0"/>
          <w:divBdr>
            <w:top w:val="none" w:sz="0" w:space="0" w:color="auto"/>
            <w:left w:val="none" w:sz="0" w:space="0" w:color="auto"/>
            <w:bottom w:val="none" w:sz="0" w:space="0" w:color="auto"/>
            <w:right w:val="none" w:sz="0" w:space="0" w:color="auto"/>
          </w:divBdr>
        </w:div>
        <w:div w:id="905800102">
          <w:marLeft w:val="640"/>
          <w:marRight w:val="0"/>
          <w:marTop w:val="0"/>
          <w:marBottom w:val="0"/>
          <w:divBdr>
            <w:top w:val="none" w:sz="0" w:space="0" w:color="auto"/>
            <w:left w:val="none" w:sz="0" w:space="0" w:color="auto"/>
            <w:bottom w:val="none" w:sz="0" w:space="0" w:color="auto"/>
            <w:right w:val="none" w:sz="0" w:space="0" w:color="auto"/>
          </w:divBdr>
        </w:div>
        <w:div w:id="609439439">
          <w:marLeft w:val="640"/>
          <w:marRight w:val="0"/>
          <w:marTop w:val="0"/>
          <w:marBottom w:val="0"/>
          <w:divBdr>
            <w:top w:val="none" w:sz="0" w:space="0" w:color="auto"/>
            <w:left w:val="none" w:sz="0" w:space="0" w:color="auto"/>
            <w:bottom w:val="none" w:sz="0" w:space="0" w:color="auto"/>
            <w:right w:val="none" w:sz="0" w:space="0" w:color="auto"/>
          </w:divBdr>
        </w:div>
        <w:div w:id="1974092604">
          <w:marLeft w:val="640"/>
          <w:marRight w:val="0"/>
          <w:marTop w:val="0"/>
          <w:marBottom w:val="0"/>
          <w:divBdr>
            <w:top w:val="none" w:sz="0" w:space="0" w:color="auto"/>
            <w:left w:val="none" w:sz="0" w:space="0" w:color="auto"/>
            <w:bottom w:val="none" w:sz="0" w:space="0" w:color="auto"/>
            <w:right w:val="none" w:sz="0" w:space="0" w:color="auto"/>
          </w:divBdr>
        </w:div>
        <w:div w:id="2097435652">
          <w:marLeft w:val="640"/>
          <w:marRight w:val="0"/>
          <w:marTop w:val="0"/>
          <w:marBottom w:val="0"/>
          <w:divBdr>
            <w:top w:val="none" w:sz="0" w:space="0" w:color="auto"/>
            <w:left w:val="none" w:sz="0" w:space="0" w:color="auto"/>
            <w:bottom w:val="none" w:sz="0" w:space="0" w:color="auto"/>
            <w:right w:val="none" w:sz="0" w:space="0" w:color="auto"/>
          </w:divBdr>
        </w:div>
        <w:div w:id="1160387065">
          <w:marLeft w:val="640"/>
          <w:marRight w:val="0"/>
          <w:marTop w:val="0"/>
          <w:marBottom w:val="0"/>
          <w:divBdr>
            <w:top w:val="none" w:sz="0" w:space="0" w:color="auto"/>
            <w:left w:val="none" w:sz="0" w:space="0" w:color="auto"/>
            <w:bottom w:val="none" w:sz="0" w:space="0" w:color="auto"/>
            <w:right w:val="none" w:sz="0" w:space="0" w:color="auto"/>
          </w:divBdr>
        </w:div>
        <w:div w:id="1739280703">
          <w:marLeft w:val="640"/>
          <w:marRight w:val="0"/>
          <w:marTop w:val="0"/>
          <w:marBottom w:val="0"/>
          <w:divBdr>
            <w:top w:val="none" w:sz="0" w:space="0" w:color="auto"/>
            <w:left w:val="none" w:sz="0" w:space="0" w:color="auto"/>
            <w:bottom w:val="none" w:sz="0" w:space="0" w:color="auto"/>
            <w:right w:val="none" w:sz="0" w:space="0" w:color="auto"/>
          </w:divBdr>
        </w:div>
        <w:div w:id="61174755">
          <w:marLeft w:val="640"/>
          <w:marRight w:val="0"/>
          <w:marTop w:val="0"/>
          <w:marBottom w:val="0"/>
          <w:divBdr>
            <w:top w:val="none" w:sz="0" w:space="0" w:color="auto"/>
            <w:left w:val="none" w:sz="0" w:space="0" w:color="auto"/>
            <w:bottom w:val="none" w:sz="0" w:space="0" w:color="auto"/>
            <w:right w:val="none" w:sz="0" w:space="0" w:color="auto"/>
          </w:divBdr>
        </w:div>
        <w:div w:id="1754936979">
          <w:marLeft w:val="640"/>
          <w:marRight w:val="0"/>
          <w:marTop w:val="0"/>
          <w:marBottom w:val="0"/>
          <w:divBdr>
            <w:top w:val="none" w:sz="0" w:space="0" w:color="auto"/>
            <w:left w:val="none" w:sz="0" w:space="0" w:color="auto"/>
            <w:bottom w:val="none" w:sz="0" w:space="0" w:color="auto"/>
            <w:right w:val="none" w:sz="0" w:space="0" w:color="auto"/>
          </w:divBdr>
        </w:div>
        <w:div w:id="805394895">
          <w:marLeft w:val="640"/>
          <w:marRight w:val="0"/>
          <w:marTop w:val="0"/>
          <w:marBottom w:val="0"/>
          <w:divBdr>
            <w:top w:val="none" w:sz="0" w:space="0" w:color="auto"/>
            <w:left w:val="none" w:sz="0" w:space="0" w:color="auto"/>
            <w:bottom w:val="none" w:sz="0" w:space="0" w:color="auto"/>
            <w:right w:val="none" w:sz="0" w:space="0" w:color="auto"/>
          </w:divBdr>
        </w:div>
        <w:div w:id="197207580">
          <w:marLeft w:val="640"/>
          <w:marRight w:val="0"/>
          <w:marTop w:val="0"/>
          <w:marBottom w:val="0"/>
          <w:divBdr>
            <w:top w:val="none" w:sz="0" w:space="0" w:color="auto"/>
            <w:left w:val="none" w:sz="0" w:space="0" w:color="auto"/>
            <w:bottom w:val="none" w:sz="0" w:space="0" w:color="auto"/>
            <w:right w:val="none" w:sz="0" w:space="0" w:color="auto"/>
          </w:divBdr>
        </w:div>
        <w:div w:id="515656371">
          <w:marLeft w:val="640"/>
          <w:marRight w:val="0"/>
          <w:marTop w:val="0"/>
          <w:marBottom w:val="0"/>
          <w:divBdr>
            <w:top w:val="none" w:sz="0" w:space="0" w:color="auto"/>
            <w:left w:val="none" w:sz="0" w:space="0" w:color="auto"/>
            <w:bottom w:val="none" w:sz="0" w:space="0" w:color="auto"/>
            <w:right w:val="none" w:sz="0" w:space="0" w:color="auto"/>
          </w:divBdr>
        </w:div>
        <w:div w:id="1180971585">
          <w:marLeft w:val="640"/>
          <w:marRight w:val="0"/>
          <w:marTop w:val="0"/>
          <w:marBottom w:val="0"/>
          <w:divBdr>
            <w:top w:val="none" w:sz="0" w:space="0" w:color="auto"/>
            <w:left w:val="none" w:sz="0" w:space="0" w:color="auto"/>
            <w:bottom w:val="none" w:sz="0" w:space="0" w:color="auto"/>
            <w:right w:val="none" w:sz="0" w:space="0" w:color="auto"/>
          </w:divBdr>
        </w:div>
        <w:div w:id="4329909">
          <w:marLeft w:val="640"/>
          <w:marRight w:val="0"/>
          <w:marTop w:val="0"/>
          <w:marBottom w:val="0"/>
          <w:divBdr>
            <w:top w:val="none" w:sz="0" w:space="0" w:color="auto"/>
            <w:left w:val="none" w:sz="0" w:space="0" w:color="auto"/>
            <w:bottom w:val="none" w:sz="0" w:space="0" w:color="auto"/>
            <w:right w:val="none" w:sz="0" w:space="0" w:color="auto"/>
          </w:divBdr>
        </w:div>
        <w:div w:id="1490904109">
          <w:marLeft w:val="640"/>
          <w:marRight w:val="0"/>
          <w:marTop w:val="0"/>
          <w:marBottom w:val="0"/>
          <w:divBdr>
            <w:top w:val="none" w:sz="0" w:space="0" w:color="auto"/>
            <w:left w:val="none" w:sz="0" w:space="0" w:color="auto"/>
            <w:bottom w:val="none" w:sz="0" w:space="0" w:color="auto"/>
            <w:right w:val="none" w:sz="0" w:space="0" w:color="auto"/>
          </w:divBdr>
        </w:div>
        <w:div w:id="1204831852">
          <w:marLeft w:val="640"/>
          <w:marRight w:val="0"/>
          <w:marTop w:val="0"/>
          <w:marBottom w:val="0"/>
          <w:divBdr>
            <w:top w:val="none" w:sz="0" w:space="0" w:color="auto"/>
            <w:left w:val="none" w:sz="0" w:space="0" w:color="auto"/>
            <w:bottom w:val="none" w:sz="0" w:space="0" w:color="auto"/>
            <w:right w:val="none" w:sz="0" w:space="0" w:color="auto"/>
          </w:divBdr>
        </w:div>
        <w:div w:id="980698435">
          <w:marLeft w:val="640"/>
          <w:marRight w:val="0"/>
          <w:marTop w:val="0"/>
          <w:marBottom w:val="0"/>
          <w:divBdr>
            <w:top w:val="none" w:sz="0" w:space="0" w:color="auto"/>
            <w:left w:val="none" w:sz="0" w:space="0" w:color="auto"/>
            <w:bottom w:val="none" w:sz="0" w:space="0" w:color="auto"/>
            <w:right w:val="none" w:sz="0" w:space="0" w:color="auto"/>
          </w:divBdr>
        </w:div>
        <w:div w:id="914316847">
          <w:marLeft w:val="640"/>
          <w:marRight w:val="0"/>
          <w:marTop w:val="0"/>
          <w:marBottom w:val="0"/>
          <w:divBdr>
            <w:top w:val="none" w:sz="0" w:space="0" w:color="auto"/>
            <w:left w:val="none" w:sz="0" w:space="0" w:color="auto"/>
            <w:bottom w:val="none" w:sz="0" w:space="0" w:color="auto"/>
            <w:right w:val="none" w:sz="0" w:space="0" w:color="auto"/>
          </w:divBdr>
        </w:div>
        <w:div w:id="1409962307">
          <w:marLeft w:val="640"/>
          <w:marRight w:val="0"/>
          <w:marTop w:val="0"/>
          <w:marBottom w:val="0"/>
          <w:divBdr>
            <w:top w:val="none" w:sz="0" w:space="0" w:color="auto"/>
            <w:left w:val="none" w:sz="0" w:space="0" w:color="auto"/>
            <w:bottom w:val="none" w:sz="0" w:space="0" w:color="auto"/>
            <w:right w:val="none" w:sz="0" w:space="0" w:color="auto"/>
          </w:divBdr>
        </w:div>
        <w:div w:id="128866118">
          <w:marLeft w:val="640"/>
          <w:marRight w:val="0"/>
          <w:marTop w:val="0"/>
          <w:marBottom w:val="0"/>
          <w:divBdr>
            <w:top w:val="none" w:sz="0" w:space="0" w:color="auto"/>
            <w:left w:val="none" w:sz="0" w:space="0" w:color="auto"/>
            <w:bottom w:val="none" w:sz="0" w:space="0" w:color="auto"/>
            <w:right w:val="none" w:sz="0" w:space="0" w:color="auto"/>
          </w:divBdr>
        </w:div>
        <w:div w:id="826240190">
          <w:marLeft w:val="640"/>
          <w:marRight w:val="0"/>
          <w:marTop w:val="0"/>
          <w:marBottom w:val="0"/>
          <w:divBdr>
            <w:top w:val="none" w:sz="0" w:space="0" w:color="auto"/>
            <w:left w:val="none" w:sz="0" w:space="0" w:color="auto"/>
            <w:bottom w:val="none" w:sz="0" w:space="0" w:color="auto"/>
            <w:right w:val="none" w:sz="0" w:space="0" w:color="auto"/>
          </w:divBdr>
        </w:div>
        <w:div w:id="1820338320">
          <w:marLeft w:val="640"/>
          <w:marRight w:val="0"/>
          <w:marTop w:val="0"/>
          <w:marBottom w:val="0"/>
          <w:divBdr>
            <w:top w:val="none" w:sz="0" w:space="0" w:color="auto"/>
            <w:left w:val="none" w:sz="0" w:space="0" w:color="auto"/>
            <w:bottom w:val="none" w:sz="0" w:space="0" w:color="auto"/>
            <w:right w:val="none" w:sz="0" w:space="0" w:color="auto"/>
          </w:divBdr>
        </w:div>
        <w:div w:id="587807713">
          <w:marLeft w:val="640"/>
          <w:marRight w:val="0"/>
          <w:marTop w:val="0"/>
          <w:marBottom w:val="0"/>
          <w:divBdr>
            <w:top w:val="none" w:sz="0" w:space="0" w:color="auto"/>
            <w:left w:val="none" w:sz="0" w:space="0" w:color="auto"/>
            <w:bottom w:val="none" w:sz="0" w:space="0" w:color="auto"/>
            <w:right w:val="none" w:sz="0" w:space="0" w:color="auto"/>
          </w:divBdr>
        </w:div>
        <w:div w:id="1391658951">
          <w:marLeft w:val="640"/>
          <w:marRight w:val="0"/>
          <w:marTop w:val="0"/>
          <w:marBottom w:val="0"/>
          <w:divBdr>
            <w:top w:val="none" w:sz="0" w:space="0" w:color="auto"/>
            <w:left w:val="none" w:sz="0" w:space="0" w:color="auto"/>
            <w:bottom w:val="none" w:sz="0" w:space="0" w:color="auto"/>
            <w:right w:val="none" w:sz="0" w:space="0" w:color="auto"/>
          </w:divBdr>
        </w:div>
        <w:div w:id="2035568690">
          <w:marLeft w:val="640"/>
          <w:marRight w:val="0"/>
          <w:marTop w:val="0"/>
          <w:marBottom w:val="0"/>
          <w:divBdr>
            <w:top w:val="none" w:sz="0" w:space="0" w:color="auto"/>
            <w:left w:val="none" w:sz="0" w:space="0" w:color="auto"/>
            <w:bottom w:val="none" w:sz="0" w:space="0" w:color="auto"/>
            <w:right w:val="none" w:sz="0" w:space="0" w:color="auto"/>
          </w:divBdr>
        </w:div>
        <w:div w:id="555777373">
          <w:marLeft w:val="640"/>
          <w:marRight w:val="0"/>
          <w:marTop w:val="0"/>
          <w:marBottom w:val="0"/>
          <w:divBdr>
            <w:top w:val="none" w:sz="0" w:space="0" w:color="auto"/>
            <w:left w:val="none" w:sz="0" w:space="0" w:color="auto"/>
            <w:bottom w:val="none" w:sz="0" w:space="0" w:color="auto"/>
            <w:right w:val="none" w:sz="0" w:space="0" w:color="auto"/>
          </w:divBdr>
        </w:div>
        <w:div w:id="274365751">
          <w:marLeft w:val="640"/>
          <w:marRight w:val="0"/>
          <w:marTop w:val="0"/>
          <w:marBottom w:val="0"/>
          <w:divBdr>
            <w:top w:val="none" w:sz="0" w:space="0" w:color="auto"/>
            <w:left w:val="none" w:sz="0" w:space="0" w:color="auto"/>
            <w:bottom w:val="none" w:sz="0" w:space="0" w:color="auto"/>
            <w:right w:val="none" w:sz="0" w:space="0" w:color="auto"/>
          </w:divBdr>
        </w:div>
        <w:div w:id="1353261151">
          <w:marLeft w:val="640"/>
          <w:marRight w:val="0"/>
          <w:marTop w:val="0"/>
          <w:marBottom w:val="0"/>
          <w:divBdr>
            <w:top w:val="none" w:sz="0" w:space="0" w:color="auto"/>
            <w:left w:val="none" w:sz="0" w:space="0" w:color="auto"/>
            <w:bottom w:val="none" w:sz="0" w:space="0" w:color="auto"/>
            <w:right w:val="none" w:sz="0" w:space="0" w:color="auto"/>
          </w:divBdr>
        </w:div>
        <w:div w:id="1915162753">
          <w:marLeft w:val="640"/>
          <w:marRight w:val="0"/>
          <w:marTop w:val="0"/>
          <w:marBottom w:val="0"/>
          <w:divBdr>
            <w:top w:val="none" w:sz="0" w:space="0" w:color="auto"/>
            <w:left w:val="none" w:sz="0" w:space="0" w:color="auto"/>
            <w:bottom w:val="none" w:sz="0" w:space="0" w:color="auto"/>
            <w:right w:val="none" w:sz="0" w:space="0" w:color="auto"/>
          </w:divBdr>
        </w:div>
        <w:div w:id="547186103">
          <w:marLeft w:val="640"/>
          <w:marRight w:val="0"/>
          <w:marTop w:val="0"/>
          <w:marBottom w:val="0"/>
          <w:divBdr>
            <w:top w:val="none" w:sz="0" w:space="0" w:color="auto"/>
            <w:left w:val="none" w:sz="0" w:space="0" w:color="auto"/>
            <w:bottom w:val="none" w:sz="0" w:space="0" w:color="auto"/>
            <w:right w:val="none" w:sz="0" w:space="0" w:color="auto"/>
          </w:divBdr>
        </w:div>
        <w:div w:id="1212495356">
          <w:marLeft w:val="640"/>
          <w:marRight w:val="0"/>
          <w:marTop w:val="0"/>
          <w:marBottom w:val="0"/>
          <w:divBdr>
            <w:top w:val="none" w:sz="0" w:space="0" w:color="auto"/>
            <w:left w:val="none" w:sz="0" w:space="0" w:color="auto"/>
            <w:bottom w:val="none" w:sz="0" w:space="0" w:color="auto"/>
            <w:right w:val="none" w:sz="0" w:space="0" w:color="auto"/>
          </w:divBdr>
        </w:div>
        <w:div w:id="577711811">
          <w:marLeft w:val="640"/>
          <w:marRight w:val="0"/>
          <w:marTop w:val="0"/>
          <w:marBottom w:val="0"/>
          <w:divBdr>
            <w:top w:val="none" w:sz="0" w:space="0" w:color="auto"/>
            <w:left w:val="none" w:sz="0" w:space="0" w:color="auto"/>
            <w:bottom w:val="none" w:sz="0" w:space="0" w:color="auto"/>
            <w:right w:val="none" w:sz="0" w:space="0" w:color="auto"/>
          </w:divBdr>
        </w:div>
        <w:div w:id="158272253">
          <w:marLeft w:val="640"/>
          <w:marRight w:val="0"/>
          <w:marTop w:val="0"/>
          <w:marBottom w:val="0"/>
          <w:divBdr>
            <w:top w:val="none" w:sz="0" w:space="0" w:color="auto"/>
            <w:left w:val="none" w:sz="0" w:space="0" w:color="auto"/>
            <w:bottom w:val="none" w:sz="0" w:space="0" w:color="auto"/>
            <w:right w:val="none" w:sz="0" w:space="0" w:color="auto"/>
          </w:divBdr>
        </w:div>
        <w:div w:id="278341065">
          <w:marLeft w:val="640"/>
          <w:marRight w:val="0"/>
          <w:marTop w:val="0"/>
          <w:marBottom w:val="0"/>
          <w:divBdr>
            <w:top w:val="none" w:sz="0" w:space="0" w:color="auto"/>
            <w:left w:val="none" w:sz="0" w:space="0" w:color="auto"/>
            <w:bottom w:val="none" w:sz="0" w:space="0" w:color="auto"/>
            <w:right w:val="none" w:sz="0" w:space="0" w:color="auto"/>
          </w:divBdr>
        </w:div>
        <w:div w:id="866528720">
          <w:marLeft w:val="640"/>
          <w:marRight w:val="0"/>
          <w:marTop w:val="0"/>
          <w:marBottom w:val="0"/>
          <w:divBdr>
            <w:top w:val="none" w:sz="0" w:space="0" w:color="auto"/>
            <w:left w:val="none" w:sz="0" w:space="0" w:color="auto"/>
            <w:bottom w:val="none" w:sz="0" w:space="0" w:color="auto"/>
            <w:right w:val="none" w:sz="0" w:space="0" w:color="auto"/>
          </w:divBdr>
        </w:div>
        <w:div w:id="608857944">
          <w:marLeft w:val="640"/>
          <w:marRight w:val="0"/>
          <w:marTop w:val="0"/>
          <w:marBottom w:val="0"/>
          <w:divBdr>
            <w:top w:val="none" w:sz="0" w:space="0" w:color="auto"/>
            <w:left w:val="none" w:sz="0" w:space="0" w:color="auto"/>
            <w:bottom w:val="none" w:sz="0" w:space="0" w:color="auto"/>
            <w:right w:val="none" w:sz="0" w:space="0" w:color="auto"/>
          </w:divBdr>
        </w:div>
        <w:div w:id="653802435">
          <w:marLeft w:val="640"/>
          <w:marRight w:val="0"/>
          <w:marTop w:val="0"/>
          <w:marBottom w:val="0"/>
          <w:divBdr>
            <w:top w:val="none" w:sz="0" w:space="0" w:color="auto"/>
            <w:left w:val="none" w:sz="0" w:space="0" w:color="auto"/>
            <w:bottom w:val="none" w:sz="0" w:space="0" w:color="auto"/>
            <w:right w:val="none" w:sz="0" w:space="0" w:color="auto"/>
          </w:divBdr>
        </w:div>
        <w:div w:id="980961526">
          <w:marLeft w:val="640"/>
          <w:marRight w:val="0"/>
          <w:marTop w:val="0"/>
          <w:marBottom w:val="0"/>
          <w:divBdr>
            <w:top w:val="none" w:sz="0" w:space="0" w:color="auto"/>
            <w:left w:val="none" w:sz="0" w:space="0" w:color="auto"/>
            <w:bottom w:val="none" w:sz="0" w:space="0" w:color="auto"/>
            <w:right w:val="none" w:sz="0" w:space="0" w:color="auto"/>
          </w:divBdr>
        </w:div>
        <w:div w:id="402215758">
          <w:marLeft w:val="640"/>
          <w:marRight w:val="0"/>
          <w:marTop w:val="0"/>
          <w:marBottom w:val="0"/>
          <w:divBdr>
            <w:top w:val="none" w:sz="0" w:space="0" w:color="auto"/>
            <w:left w:val="none" w:sz="0" w:space="0" w:color="auto"/>
            <w:bottom w:val="none" w:sz="0" w:space="0" w:color="auto"/>
            <w:right w:val="none" w:sz="0" w:space="0" w:color="auto"/>
          </w:divBdr>
        </w:div>
        <w:div w:id="1767186386">
          <w:marLeft w:val="640"/>
          <w:marRight w:val="0"/>
          <w:marTop w:val="0"/>
          <w:marBottom w:val="0"/>
          <w:divBdr>
            <w:top w:val="none" w:sz="0" w:space="0" w:color="auto"/>
            <w:left w:val="none" w:sz="0" w:space="0" w:color="auto"/>
            <w:bottom w:val="none" w:sz="0" w:space="0" w:color="auto"/>
            <w:right w:val="none" w:sz="0" w:space="0" w:color="auto"/>
          </w:divBdr>
        </w:div>
        <w:div w:id="1303852709">
          <w:marLeft w:val="640"/>
          <w:marRight w:val="0"/>
          <w:marTop w:val="0"/>
          <w:marBottom w:val="0"/>
          <w:divBdr>
            <w:top w:val="none" w:sz="0" w:space="0" w:color="auto"/>
            <w:left w:val="none" w:sz="0" w:space="0" w:color="auto"/>
            <w:bottom w:val="none" w:sz="0" w:space="0" w:color="auto"/>
            <w:right w:val="none" w:sz="0" w:space="0" w:color="auto"/>
          </w:divBdr>
        </w:div>
        <w:div w:id="1801072649">
          <w:marLeft w:val="640"/>
          <w:marRight w:val="0"/>
          <w:marTop w:val="0"/>
          <w:marBottom w:val="0"/>
          <w:divBdr>
            <w:top w:val="none" w:sz="0" w:space="0" w:color="auto"/>
            <w:left w:val="none" w:sz="0" w:space="0" w:color="auto"/>
            <w:bottom w:val="none" w:sz="0" w:space="0" w:color="auto"/>
            <w:right w:val="none" w:sz="0" w:space="0" w:color="auto"/>
          </w:divBdr>
        </w:div>
        <w:div w:id="1333728170">
          <w:marLeft w:val="640"/>
          <w:marRight w:val="0"/>
          <w:marTop w:val="0"/>
          <w:marBottom w:val="0"/>
          <w:divBdr>
            <w:top w:val="none" w:sz="0" w:space="0" w:color="auto"/>
            <w:left w:val="none" w:sz="0" w:space="0" w:color="auto"/>
            <w:bottom w:val="none" w:sz="0" w:space="0" w:color="auto"/>
            <w:right w:val="none" w:sz="0" w:space="0" w:color="auto"/>
          </w:divBdr>
        </w:div>
        <w:div w:id="12073345">
          <w:marLeft w:val="640"/>
          <w:marRight w:val="0"/>
          <w:marTop w:val="0"/>
          <w:marBottom w:val="0"/>
          <w:divBdr>
            <w:top w:val="none" w:sz="0" w:space="0" w:color="auto"/>
            <w:left w:val="none" w:sz="0" w:space="0" w:color="auto"/>
            <w:bottom w:val="none" w:sz="0" w:space="0" w:color="auto"/>
            <w:right w:val="none" w:sz="0" w:space="0" w:color="auto"/>
          </w:divBdr>
        </w:div>
        <w:div w:id="789473445">
          <w:marLeft w:val="640"/>
          <w:marRight w:val="0"/>
          <w:marTop w:val="0"/>
          <w:marBottom w:val="0"/>
          <w:divBdr>
            <w:top w:val="none" w:sz="0" w:space="0" w:color="auto"/>
            <w:left w:val="none" w:sz="0" w:space="0" w:color="auto"/>
            <w:bottom w:val="none" w:sz="0" w:space="0" w:color="auto"/>
            <w:right w:val="none" w:sz="0" w:space="0" w:color="auto"/>
          </w:divBdr>
        </w:div>
        <w:div w:id="464666693">
          <w:marLeft w:val="640"/>
          <w:marRight w:val="0"/>
          <w:marTop w:val="0"/>
          <w:marBottom w:val="0"/>
          <w:divBdr>
            <w:top w:val="none" w:sz="0" w:space="0" w:color="auto"/>
            <w:left w:val="none" w:sz="0" w:space="0" w:color="auto"/>
            <w:bottom w:val="none" w:sz="0" w:space="0" w:color="auto"/>
            <w:right w:val="none" w:sz="0" w:space="0" w:color="auto"/>
          </w:divBdr>
        </w:div>
        <w:div w:id="1097402568">
          <w:marLeft w:val="640"/>
          <w:marRight w:val="0"/>
          <w:marTop w:val="0"/>
          <w:marBottom w:val="0"/>
          <w:divBdr>
            <w:top w:val="none" w:sz="0" w:space="0" w:color="auto"/>
            <w:left w:val="none" w:sz="0" w:space="0" w:color="auto"/>
            <w:bottom w:val="none" w:sz="0" w:space="0" w:color="auto"/>
            <w:right w:val="none" w:sz="0" w:space="0" w:color="auto"/>
          </w:divBdr>
        </w:div>
        <w:div w:id="1940290336">
          <w:marLeft w:val="640"/>
          <w:marRight w:val="0"/>
          <w:marTop w:val="0"/>
          <w:marBottom w:val="0"/>
          <w:divBdr>
            <w:top w:val="none" w:sz="0" w:space="0" w:color="auto"/>
            <w:left w:val="none" w:sz="0" w:space="0" w:color="auto"/>
            <w:bottom w:val="none" w:sz="0" w:space="0" w:color="auto"/>
            <w:right w:val="none" w:sz="0" w:space="0" w:color="auto"/>
          </w:divBdr>
        </w:div>
        <w:div w:id="950556098">
          <w:marLeft w:val="640"/>
          <w:marRight w:val="0"/>
          <w:marTop w:val="0"/>
          <w:marBottom w:val="0"/>
          <w:divBdr>
            <w:top w:val="none" w:sz="0" w:space="0" w:color="auto"/>
            <w:left w:val="none" w:sz="0" w:space="0" w:color="auto"/>
            <w:bottom w:val="none" w:sz="0" w:space="0" w:color="auto"/>
            <w:right w:val="none" w:sz="0" w:space="0" w:color="auto"/>
          </w:divBdr>
        </w:div>
        <w:div w:id="668559978">
          <w:marLeft w:val="640"/>
          <w:marRight w:val="0"/>
          <w:marTop w:val="0"/>
          <w:marBottom w:val="0"/>
          <w:divBdr>
            <w:top w:val="none" w:sz="0" w:space="0" w:color="auto"/>
            <w:left w:val="none" w:sz="0" w:space="0" w:color="auto"/>
            <w:bottom w:val="none" w:sz="0" w:space="0" w:color="auto"/>
            <w:right w:val="none" w:sz="0" w:space="0" w:color="auto"/>
          </w:divBdr>
        </w:div>
        <w:div w:id="100489572">
          <w:marLeft w:val="640"/>
          <w:marRight w:val="0"/>
          <w:marTop w:val="0"/>
          <w:marBottom w:val="0"/>
          <w:divBdr>
            <w:top w:val="none" w:sz="0" w:space="0" w:color="auto"/>
            <w:left w:val="none" w:sz="0" w:space="0" w:color="auto"/>
            <w:bottom w:val="none" w:sz="0" w:space="0" w:color="auto"/>
            <w:right w:val="none" w:sz="0" w:space="0" w:color="auto"/>
          </w:divBdr>
        </w:div>
        <w:div w:id="1879514028">
          <w:marLeft w:val="640"/>
          <w:marRight w:val="0"/>
          <w:marTop w:val="0"/>
          <w:marBottom w:val="0"/>
          <w:divBdr>
            <w:top w:val="none" w:sz="0" w:space="0" w:color="auto"/>
            <w:left w:val="none" w:sz="0" w:space="0" w:color="auto"/>
            <w:bottom w:val="none" w:sz="0" w:space="0" w:color="auto"/>
            <w:right w:val="none" w:sz="0" w:space="0" w:color="auto"/>
          </w:divBdr>
        </w:div>
        <w:div w:id="714738981">
          <w:marLeft w:val="640"/>
          <w:marRight w:val="0"/>
          <w:marTop w:val="0"/>
          <w:marBottom w:val="0"/>
          <w:divBdr>
            <w:top w:val="none" w:sz="0" w:space="0" w:color="auto"/>
            <w:left w:val="none" w:sz="0" w:space="0" w:color="auto"/>
            <w:bottom w:val="none" w:sz="0" w:space="0" w:color="auto"/>
            <w:right w:val="none" w:sz="0" w:space="0" w:color="auto"/>
          </w:divBdr>
        </w:div>
        <w:div w:id="1044332647">
          <w:marLeft w:val="640"/>
          <w:marRight w:val="0"/>
          <w:marTop w:val="0"/>
          <w:marBottom w:val="0"/>
          <w:divBdr>
            <w:top w:val="none" w:sz="0" w:space="0" w:color="auto"/>
            <w:left w:val="none" w:sz="0" w:space="0" w:color="auto"/>
            <w:bottom w:val="none" w:sz="0" w:space="0" w:color="auto"/>
            <w:right w:val="none" w:sz="0" w:space="0" w:color="auto"/>
          </w:divBdr>
        </w:div>
        <w:div w:id="1389956167">
          <w:marLeft w:val="640"/>
          <w:marRight w:val="0"/>
          <w:marTop w:val="0"/>
          <w:marBottom w:val="0"/>
          <w:divBdr>
            <w:top w:val="none" w:sz="0" w:space="0" w:color="auto"/>
            <w:left w:val="none" w:sz="0" w:space="0" w:color="auto"/>
            <w:bottom w:val="none" w:sz="0" w:space="0" w:color="auto"/>
            <w:right w:val="none" w:sz="0" w:space="0" w:color="auto"/>
          </w:divBdr>
        </w:div>
        <w:div w:id="3439347">
          <w:marLeft w:val="640"/>
          <w:marRight w:val="0"/>
          <w:marTop w:val="0"/>
          <w:marBottom w:val="0"/>
          <w:divBdr>
            <w:top w:val="none" w:sz="0" w:space="0" w:color="auto"/>
            <w:left w:val="none" w:sz="0" w:space="0" w:color="auto"/>
            <w:bottom w:val="none" w:sz="0" w:space="0" w:color="auto"/>
            <w:right w:val="none" w:sz="0" w:space="0" w:color="auto"/>
          </w:divBdr>
        </w:div>
        <w:div w:id="1597447782">
          <w:marLeft w:val="640"/>
          <w:marRight w:val="0"/>
          <w:marTop w:val="0"/>
          <w:marBottom w:val="0"/>
          <w:divBdr>
            <w:top w:val="none" w:sz="0" w:space="0" w:color="auto"/>
            <w:left w:val="none" w:sz="0" w:space="0" w:color="auto"/>
            <w:bottom w:val="none" w:sz="0" w:space="0" w:color="auto"/>
            <w:right w:val="none" w:sz="0" w:space="0" w:color="auto"/>
          </w:divBdr>
        </w:div>
        <w:div w:id="1177843102">
          <w:marLeft w:val="640"/>
          <w:marRight w:val="0"/>
          <w:marTop w:val="0"/>
          <w:marBottom w:val="0"/>
          <w:divBdr>
            <w:top w:val="none" w:sz="0" w:space="0" w:color="auto"/>
            <w:left w:val="none" w:sz="0" w:space="0" w:color="auto"/>
            <w:bottom w:val="none" w:sz="0" w:space="0" w:color="auto"/>
            <w:right w:val="none" w:sz="0" w:space="0" w:color="auto"/>
          </w:divBdr>
        </w:div>
      </w:divsChild>
    </w:div>
    <w:div w:id="1720855475">
      <w:bodyDiv w:val="1"/>
      <w:marLeft w:val="0"/>
      <w:marRight w:val="0"/>
      <w:marTop w:val="0"/>
      <w:marBottom w:val="0"/>
      <w:divBdr>
        <w:top w:val="none" w:sz="0" w:space="0" w:color="auto"/>
        <w:left w:val="none" w:sz="0" w:space="0" w:color="auto"/>
        <w:bottom w:val="none" w:sz="0" w:space="0" w:color="auto"/>
        <w:right w:val="none" w:sz="0" w:space="0" w:color="auto"/>
      </w:divBdr>
      <w:divsChild>
        <w:div w:id="725422079">
          <w:marLeft w:val="640"/>
          <w:marRight w:val="0"/>
          <w:marTop w:val="0"/>
          <w:marBottom w:val="0"/>
          <w:divBdr>
            <w:top w:val="none" w:sz="0" w:space="0" w:color="auto"/>
            <w:left w:val="none" w:sz="0" w:space="0" w:color="auto"/>
            <w:bottom w:val="none" w:sz="0" w:space="0" w:color="auto"/>
            <w:right w:val="none" w:sz="0" w:space="0" w:color="auto"/>
          </w:divBdr>
        </w:div>
        <w:div w:id="831917853">
          <w:marLeft w:val="640"/>
          <w:marRight w:val="0"/>
          <w:marTop w:val="0"/>
          <w:marBottom w:val="0"/>
          <w:divBdr>
            <w:top w:val="none" w:sz="0" w:space="0" w:color="auto"/>
            <w:left w:val="none" w:sz="0" w:space="0" w:color="auto"/>
            <w:bottom w:val="none" w:sz="0" w:space="0" w:color="auto"/>
            <w:right w:val="none" w:sz="0" w:space="0" w:color="auto"/>
          </w:divBdr>
        </w:div>
        <w:div w:id="1624311584">
          <w:marLeft w:val="640"/>
          <w:marRight w:val="0"/>
          <w:marTop w:val="0"/>
          <w:marBottom w:val="0"/>
          <w:divBdr>
            <w:top w:val="none" w:sz="0" w:space="0" w:color="auto"/>
            <w:left w:val="none" w:sz="0" w:space="0" w:color="auto"/>
            <w:bottom w:val="none" w:sz="0" w:space="0" w:color="auto"/>
            <w:right w:val="none" w:sz="0" w:space="0" w:color="auto"/>
          </w:divBdr>
        </w:div>
        <w:div w:id="1370953334">
          <w:marLeft w:val="640"/>
          <w:marRight w:val="0"/>
          <w:marTop w:val="0"/>
          <w:marBottom w:val="0"/>
          <w:divBdr>
            <w:top w:val="none" w:sz="0" w:space="0" w:color="auto"/>
            <w:left w:val="none" w:sz="0" w:space="0" w:color="auto"/>
            <w:bottom w:val="none" w:sz="0" w:space="0" w:color="auto"/>
            <w:right w:val="none" w:sz="0" w:space="0" w:color="auto"/>
          </w:divBdr>
        </w:div>
        <w:div w:id="1081097919">
          <w:marLeft w:val="640"/>
          <w:marRight w:val="0"/>
          <w:marTop w:val="0"/>
          <w:marBottom w:val="0"/>
          <w:divBdr>
            <w:top w:val="none" w:sz="0" w:space="0" w:color="auto"/>
            <w:left w:val="none" w:sz="0" w:space="0" w:color="auto"/>
            <w:bottom w:val="none" w:sz="0" w:space="0" w:color="auto"/>
            <w:right w:val="none" w:sz="0" w:space="0" w:color="auto"/>
          </w:divBdr>
        </w:div>
        <w:div w:id="1115641417">
          <w:marLeft w:val="640"/>
          <w:marRight w:val="0"/>
          <w:marTop w:val="0"/>
          <w:marBottom w:val="0"/>
          <w:divBdr>
            <w:top w:val="none" w:sz="0" w:space="0" w:color="auto"/>
            <w:left w:val="none" w:sz="0" w:space="0" w:color="auto"/>
            <w:bottom w:val="none" w:sz="0" w:space="0" w:color="auto"/>
            <w:right w:val="none" w:sz="0" w:space="0" w:color="auto"/>
          </w:divBdr>
        </w:div>
        <w:div w:id="1600717008">
          <w:marLeft w:val="640"/>
          <w:marRight w:val="0"/>
          <w:marTop w:val="0"/>
          <w:marBottom w:val="0"/>
          <w:divBdr>
            <w:top w:val="none" w:sz="0" w:space="0" w:color="auto"/>
            <w:left w:val="none" w:sz="0" w:space="0" w:color="auto"/>
            <w:bottom w:val="none" w:sz="0" w:space="0" w:color="auto"/>
            <w:right w:val="none" w:sz="0" w:space="0" w:color="auto"/>
          </w:divBdr>
        </w:div>
        <w:div w:id="998461192">
          <w:marLeft w:val="640"/>
          <w:marRight w:val="0"/>
          <w:marTop w:val="0"/>
          <w:marBottom w:val="0"/>
          <w:divBdr>
            <w:top w:val="none" w:sz="0" w:space="0" w:color="auto"/>
            <w:left w:val="none" w:sz="0" w:space="0" w:color="auto"/>
            <w:bottom w:val="none" w:sz="0" w:space="0" w:color="auto"/>
            <w:right w:val="none" w:sz="0" w:space="0" w:color="auto"/>
          </w:divBdr>
        </w:div>
        <w:div w:id="2114812654">
          <w:marLeft w:val="640"/>
          <w:marRight w:val="0"/>
          <w:marTop w:val="0"/>
          <w:marBottom w:val="0"/>
          <w:divBdr>
            <w:top w:val="none" w:sz="0" w:space="0" w:color="auto"/>
            <w:left w:val="none" w:sz="0" w:space="0" w:color="auto"/>
            <w:bottom w:val="none" w:sz="0" w:space="0" w:color="auto"/>
            <w:right w:val="none" w:sz="0" w:space="0" w:color="auto"/>
          </w:divBdr>
        </w:div>
        <w:div w:id="549998162">
          <w:marLeft w:val="640"/>
          <w:marRight w:val="0"/>
          <w:marTop w:val="0"/>
          <w:marBottom w:val="0"/>
          <w:divBdr>
            <w:top w:val="none" w:sz="0" w:space="0" w:color="auto"/>
            <w:left w:val="none" w:sz="0" w:space="0" w:color="auto"/>
            <w:bottom w:val="none" w:sz="0" w:space="0" w:color="auto"/>
            <w:right w:val="none" w:sz="0" w:space="0" w:color="auto"/>
          </w:divBdr>
        </w:div>
        <w:div w:id="748381785">
          <w:marLeft w:val="640"/>
          <w:marRight w:val="0"/>
          <w:marTop w:val="0"/>
          <w:marBottom w:val="0"/>
          <w:divBdr>
            <w:top w:val="none" w:sz="0" w:space="0" w:color="auto"/>
            <w:left w:val="none" w:sz="0" w:space="0" w:color="auto"/>
            <w:bottom w:val="none" w:sz="0" w:space="0" w:color="auto"/>
            <w:right w:val="none" w:sz="0" w:space="0" w:color="auto"/>
          </w:divBdr>
        </w:div>
        <w:div w:id="195894143">
          <w:marLeft w:val="640"/>
          <w:marRight w:val="0"/>
          <w:marTop w:val="0"/>
          <w:marBottom w:val="0"/>
          <w:divBdr>
            <w:top w:val="none" w:sz="0" w:space="0" w:color="auto"/>
            <w:left w:val="none" w:sz="0" w:space="0" w:color="auto"/>
            <w:bottom w:val="none" w:sz="0" w:space="0" w:color="auto"/>
            <w:right w:val="none" w:sz="0" w:space="0" w:color="auto"/>
          </w:divBdr>
        </w:div>
        <w:div w:id="1821656503">
          <w:marLeft w:val="640"/>
          <w:marRight w:val="0"/>
          <w:marTop w:val="0"/>
          <w:marBottom w:val="0"/>
          <w:divBdr>
            <w:top w:val="none" w:sz="0" w:space="0" w:color="auto"/>
            <w:left w:val="none" w:sz="0" w:space="0" w:color="auto"/>
            <w:bottom w:val="none" w:sz="0" w:space="0" w:color="auto"/>
            <w:right w:val="none" w:sz="0" w:space="0" w:color="auto"/>
          </w:divBdr>
        </w:div>
        <w:div w:id="313266078">
          <w:marLeft w:val="640"/>
          <w:marRight w:val="0"/>
          <w:marTop w:val="0"/>
          <w:marBottom w:val="0"/>
          <w:divBdr>
            <w:top w:val="none" w:sz="0" w:space="0" w:color="auto"/>
            <w:left w:val="none" w:sz="0" w:space="0" w:color="auto"/>
            <w:bottom w:val="none" w:sz="0" w:space="0" w:color="auto"/>
            <w:right w:val="none" w:sz="0" w:space="0" w:color="auto"/>
          </w:divBdr>
        </w:div>
        <w:div w:id="503475257">
          <w:marLeft w:val="640"/>
          <w:marRight w:val="0"/>
          <w:marTop w:val="0"/>
          <w:marBottom w:val="0"/>
          <w:divBdr>
            <w:top w:val="none" w:sz="0" w:space="0" w:color="auto"/>
            <w:left w:val="none" w:sz="0" w:space="0" w:color="auto"/>
            <w:bottom w:val="none" w:sz="0" w:space="0" w:color="auto"/>
            <w:right w:val="none" w:sz="0" w:space="0" w:color="auto"/>
          </w:divBdr>
        </w:div>
        <w:div w:id="1684941980">
          <w:marLeft w:val="640"/>
          <w:marRight w:val="0"/>
          <w:marTop w:val="0"/>
          <w:marBottom w:val="0"/>
          <w:divBdr>
            <w:top w:val="none" w:sz="0" w:space="0" w:color="auto"/>
            <w:left w:val="none" w:sz="0" w:space="0" w:color="auto"/>
            <w:bottom w:val="none" w:sz="0" w:space="0" w:color="auto"/>
            <w:right w:val="none" w:sz="0" w:space="0" w:color="auto"/>
          </w:divBdr>
        </w:div>
        <w:div w:id="1899824725">
          <w:marLeft w:val="640"/>
          <w:marRight w:val="0"/>
          <w:marTop w:val="0"/>
          <w:marBottom w:val="0"/>
          <w:divBdr>
            <w:top w:val="none" w:sz="0" w:space="0" w:color="auto"/>
            <w:left w:val="none" w:sz="0" w:space="0" w:color="auto"/>
            <w:bottom w:val="none" w:sz="0" w:space="0" w:color="auto"/>
            <w:right w:val="none" w:sz="0" w:space="0" w:color="auto"/>
          </w:divBdr>
        </w:div>
        <w:div w:id="115682525">
          <w:marLeft w:val="640"/>
          <w:marRight w:val="0"/>
          <w:marTop w:val="0"/>
          <w:marBottom w:val="0"/>
          <w:divBdr>
            <w:top w:val="none" w:sz="0" w:space="0" w:color="auto"/>
            <w:left w:val="none" w:sz="0" w:space="0" w:color="auto"/>
            <w:bottom w:val="none" w:sz="0" w:space="0" w:color="auto"/>
            <w:right w:val="none" w:sz="0" w:space="0" w:color="auto"/>
          </w:divBdr>
        </w:div>
        <w:div w:id="865367569">
          <w:marLeft w:val="640"/>
          <w:marRight w:val="0"/>
          <w:marTop w:val="0"/>
          <w:marBottom w:val="0"/>
          <w:divBdr>
            <w:top w:val="none" w:sz="0" w:space="0" w:color="auto"/>
            <w:left w:val="none" w:sz="0" w:space="0" w:color="auto"/>
            <w:bottom w:val="none" w:sz="0" w:space="0" w:color="auto"/>
            <w:right w:val="none" w:sz="0" w:space="0" w:color="auto"/>
          </w:divBdr>
        </w:div>
        <w:div w:id="628129445">
          <w:marLeft w:val="640"/>
          <w:marRight w:val="0"/>
          <w:marTop w:val="0"/>
          <w:marBottom w:val="0"/>
          <w:divBdr>
            <w:top w:val="none" w:sz="0" w:space="0" w:color="auto"/>
            <w:left w:val="none" w:sz="0" w:space="0" w:color="auto"/>
            <w:bottom w:val="none" w:sz="0" w:space="0" w:color="auto"/>
            <w:right w:val="none" w:sz="0" w:space="0" w:color="auto"/>
          </w:divBdr>
        </w:div>
        <w:div w:id="562520109">
          <w:marLeft w:val="640"/>
          <w:marRight w:val="0"/>
          <w:marTop w:val="0"/>
          <w:marBottom w:val="0"/>
          <w:divBdr>
            <w:top w:val="none" w:sz="0" w:space="0" w:color="auto"/>
            <w:left w:val="none" w:sz="0" w:space="0" w:color="auto"/>
            <w:bottom w:val="none" w:sz="0" w:space="0" w:color="auto"/>
            <w:right w:val="none" w:sz="0" w:space="0" w:color="auto"/>
          </w:divBdr>
        </w:div>
        <w:div w:id="1322738745">
          <w:marLeft w:val="640"/>
          <w:marRight w:val="0"/>
          <w:marTop w:val="0"/>
          <w:marBottom w:val="0"/>
          <w:divBdr>
            <w:top w:val="none" w:sz="0" w:space="0" w:color="auto"/>
            <w:left w:val="none" w:sz="0" w:space="0" w:color="auto"/>
            <w:bottom w:val="none" w:sz="0" w:space="0" w:color="auto"/>
            <w:right w:val="none" w:sz="0" w:space="0" w:color="auto"/>
          </w:divBdr>
        </w:div>
        <w:div w:id="1941135274">
          <w:marLeft w:val="640"/>
          <w:marRight w:val="0"/>
          <w:marTop w:val="0"/>
          <w:marBottom w:val="0"/>
          <w:divBdr>
            <w:top w:val="none" w:sz="0" w:space="0" w:color="auto"/>
            <w:left w:val="none" w:sz="0" w:space="0" w:color="auto"/>
            <w:bottom w:val="none" w:sz="0" w:space="0" w:color="auto"/>
            <w:right w:val="none" w:sz="0" w:space="0" w:color="auto"/>
          </w:divBdr>
        </w:div>
        <w:div w:id="618610545">
          <w:marLeft w:val="640"/>
          <w:marRight w:val="0"/>
          <w:marTop w:val="0"/>
          <w:marBottom w:val="0"/>
          <w:divBdr>
            <w:top w:val="none" w:sz="0" w:space="0" w:color="auto"/>
            <w:left w:val="none" w:sz="0" w:space="0" w:color="auto"/>
            <w:bottom w:val="none" w:sz="0" w:space="0" w:color="auto"/>
            <w:right w:val="none" w:sz="0" w:space="0" w:color="auto"/>
          </w:divBdr>
        </w:div>
        <w:div w:id="2121758171">
          <w:marLeft w:val="640"/>
          <w:marRight w:val="0"/>
          <w:marTop w:val="0"/>
          <w:marBottom w:val="0"/>
          <w:divBdr>
            <w:top w:val="none" w:sz="0" w:space="0" w:color="auto"/>
            <w:left w:val="none" w:sz="0" w:space="0" w:color="auto"/>
            <w:bottom w:val="none" w:sz="0" w:space="0" w:color="auto"/>
            <w:right w:val="none" w:sz="0" w:space="0" w:color="auto"/>
          </w:divBdr>
        </w:div>
        <w:div w:id="144127277">
          <w:marLeft w:val="640"/>
          <w:marRight w:val="0"/>
          <w:marTop w:val="0"/>
          <w:marBottom w:val="0"/>
          <w:divBdr>
            <w:top w:val="none" w:sz="0" w:space="0" w:color="auto"/>
            <w:left w:val="none" w:sz="0" w:space="0" w:color="auto"/>
            <w:bottom w:val="none" w:sz="0" w:space="0" w:color="auto"/>
            <w:right w:val="none" w:sz="0" w:space="0" w:color="auto"/>
          </w:divBdr>
        </w:div>
        <w:div w:id="530729815">
          <w:marLeft w:val="640"/>
          <w:marRight w:val="0"/>
          <w:marTop w:val="0"/>
          <w:marBottom w:val="0"/>
          <w:divBdr>
            <w:top w:val="none" w:sz="0" w:space="0" w:color="auto"/>
            <w:left w:val="none" w:sz="0" w:space="0" w:color="auto"/>
            <w:bottom w:val="none" w:sz="0" w:space="0" w:color="auto"/>
            <w:right w:val="none" w:sz="0" w:space="0" w:color="auto"/>
          </w:divBdr>
        </w:div>
        <w:div w:id="1623532803">
          <w:marLeft w:val="640"/>
          <w:marRight w:val="0"/>
          <w:marTop w:val="0"/>
          <w:marBottom w:val="0"/>
          <w:divBdr>
            <w:top w:val="none" w:sz="0" w:space="0" w:color="auto"/>
            <w:left w:val="none" w:sz="0" w:space="0" w:color="auto"/>
            <w:bottom w:val="none" w:sz="0" w:space="0" w:color="auto"/>
            <w:right w:val="none" w:sz="0" w:space="0" w:color="auto"/>
          </w:divBdr>
        </w:div>
        <w:div w:id="57048551">
          <w:marLeft w:val="640"/>
          <w:marRight w:val="0"/>
          <w:marTop w:val="0"/>
          <w:marBottom w:val="0"/>
          <w:divBdr>
            <w:top w:val="none" w:sz="0" w:space="0" w:color="auto"/>
            <w:left w:val="none" w:sz="0" w:space="0" w:color="auto"/>
            <w:bottom w:val="none" w:sz="0" w:space="0" w:color="auto"/>
            <w:right w:val="none" w:sz="0" w:space="0" w:color="auto"/>
          </w:divBdr>
        </w:div>
        <w:div w:id="909080952">
          <w:marLeft w:val="640"/>
          <w:marRight w:val="0"/>
          <w:marTop w:val="0"/>
          <w:marBottom w:val="0"/>
          <w:divBdr>
            <w:top w:val="none" w:sz="0" w:space="0" w:color="auto"/>
            <w:left w:val="none" w:sz="0" w:space="0" w:color="auto"/>
            <w:bottom w:val="none" w:sz="0" w:space="0" w:color="auto"/>
            <w:right w:val="none" w:sz="0" w:space="0" w:color="auto"/>
          </w:divBdr>
        </w:div>
        <w:div w:id="396175493">
          <w:marLeft w:val="640"/>
          <w:marRight w:val="0"/>
          <w:marTop w:val="0"/>
          <w:marBottom w:val="0"/>
          <w:divBdr>
            <w:top w:val="none" w:sz="0" w:space="0" w:color="auto"/>
            <w:left w:val="none" w:sz="0" w:space="0" w:color="auto"/>
            <w:bottom w:val="none" w:sz="0" w:space="0" w:color="auto"/>
            <w:right w:val="none" w:sz="0" w:space="0" w:color="auto"/>
          </w:divBdr>
        </w:div>
        <w:div w:id="345451289">
          <w:marLeft w:val="640"/>
          <w:marRight w:val="0"/>
          <w:marTop w:val="0"/>
          <w:marBottom w:val="0"/>
          <w:divBdr>
            <w:top w:val="none" w:sz="0" w:space="0" w:color="auto"/>
            <w:left w:val="none" w:sz="0" w:space="0" w:color="auto"/>
            <w:bottom w:val="none" w:sz="0" w:space="0" w:color="auto"/>
            <w:right w:val="none" w:sz="0" w:space="0" w:color="auto"/>
          </w:divBdr>
        </w:div>
        <w:div w:id="1612975235">
          <w:marLeft w:val="640"/>
          <w:marRight w:val="0"/>
          <w:marTop w:val="0"/>
          <w:marBottom w:val="0"/>
          <w:divBdr>
            <w:top w:val="none" w:sz="0" w:space="0" w:color="auto"/>
            <w:left w:val="none" w:sz="0" w:space="0" w:color="auto"/>
            <w:bottom w:val="none" w:sz="0" w:space="0" w:color="auto"/>
            <w:right w:val="none" w:sz="0" w:space="0" w:color="auto"/>
          </w:divBdr>
        </w:div>
        <w:div w:id="354887634">
          <w:marLeft w:val="640"/>
          <w:marRight w:val="0"/>
          <w:marTop w:val="0"/>
          <w:marBottom w:val="0"/>
          <w:divBdr>
            <w:top w:val="none" w:sz="0" w:space="0" w:color="auto"/>
            <w:left w:val="none" w:sz="0" w:space="0" w:color="auto"/>
            <w:bottom w:val="none" w:sz="0" w:space="0" w:color="auto"/>
            <w:right w:val="none" w:sz="0" w:space="0" w:color="auto"/>
          </w:divBdr>
        </w:div>
        <w:div w:id="1155075687">
          <w:marLeft w:val="640"/>
          <w:marRight w:val="0"/>
          <w:marTop w:val="0"/>
          <w:marBottom w:val="0"/>
          <w:divBdr>
            <w:top w:val="none" w:sz="0" w:space="0" w:color="auto"/>
            <w:left w:val="none" w:sz="0" w:space="0" w:color="auto"/>
            <w:bottom w:val="none" w:sz="0" w:space="0" w:color="auto"/>
            <w:right w:val="none" w:sz="0" w:space="0" w:color="auto"/>
          </w:divBdr>
        </w:div>
        <w:div w:id="124395453">
          <w:marLeft w:val="640"/>
          <w:marRight w:val="0"/>
          <w:marTop w:val="0"/>
          <w:marBottom w:val="0"/>
          <w:divBdr>
            <w:top w:val="none" w:sz="0" w:space="0" w:color="auto"/>
            <w:left w:val="none" w:sz="0" w:space="0" w:color="auto"/>
            <w:bottom w:val="none" w:sz="0" w:space="0" w:color="auto"/>
            <w:right w:val="none" w:sz="0" w:space="0" w:color="auto"/>
          </w:divBdr>
        </w:div>
        <w:div w:id="642778067">
          <w:marLeft w:val="640"/>
          <w:marRight w:val="0"/>
          <w:marTop w:val="0"/>
          <w:marBottom w:val="0"/>
          <w:divBdr>
            <w:top w:val="none" w:sz="0" w:space="0" w:color="auto"/>
            <w:left w:val="none" w:sz="0" w:space="0" w:color="auto"/>
            <w:bottom w:val="none" w:sz="0" w:space="0" w:color="auto"/>
            <w:right w:val="none" w:sz="0" w:space="0" w:color="auto"/>
          </w:divBdr>
        </w:div>
        <w:div w:id="871764492">
          <w:marLeft w:val="640"/>
          <w:marRight w:val="0"/>
          <w:marTop w:val="0"/>
          <w:marBottom w:val="0"/>
          <w:divBdr>
            <w:top w:val="none" w:sz="0" w:space="0" w:color="auto"/>
            <w:left w:val="none" w:sz="0" w:space="0" w:color="auto"/>
            <w:bottom w:val="none" w:sz="0" w:space="0" w:color="auto"/>
            <w:right w:val="none" w:sz="0" w:space="0" w:color="auto"/>
          </w:divBdr>
        </w:div>
        <w:div w:id="1756778203">
          <w:marLeft w:val="640"/>
          <w:marRight w:val="0"/>
          <w:marTop w:val="0"/>
          <w:marBottom w:val="0"/>
          <w:divBdr>
            <w:top w:val="none" w:sz="0" w:space="0" w:color="auto"/>
            <w:left w:val="none" w:sz="0" w:space="0" w:color="auto"/>
            <w:bottom w:val="none" w:sz="0" w:space="0" w:color="auto"/>
            <w:right w:val="none" w:sz="0" w:space="0" w:color="auto"/>
          </w:divBdr>
        </w:div>
        <w:div w:id="1493179951">
          <w:marLeft w:val="640"/>
          <w:marRight w:val="0"/>
          <w:marTop w:val="0"/>
          <w:marBottom w:val="0"/>
          <w:divBdr>
            <w:top w:val="none" w:sz="0" w:space="0" w:color="auto"/>
            <w:left w:val="none" w:sz="0" w:space="0" w:color="auto"/>
            <w:bottom w:val="none" w:sz="0" w:space="0" w:color="auto"/>
            <w:right w:val="none" w:sz="0" w:space="0" w:color="auto"/>
          </w:divBdr>
        </w:div>
        <w:div w:id="47151121">
          <w:marLeft w:val="640"/>
          <w:marRight w:val="0"/>
          <w:marTop w:val="0"/>
          <w:marBottom w:val="0"/>
          <w:divBdr>
            <w:top w:val="none" w:sz="0" w:space="0" w:color="auto"/>
            <w:left w:val="none" w:sz="0" w:space="0" w:color="auto"/>
            <w:bottom w:val="none" w:sz="0" w:space="0" w:color="auto"/>
            <w:right w:val="none" w:sz="0" w:space="0" w:color="auto"/>
          </w:divBdr>
        </w:div>
        <w:div w:id="1154182708">
          <w:marLeft w:val="640"/>
          <w:marRight w:val="0"/>
          <w:marTop w:val="0"/>
          <w:marBottom w:val="0"/>
          <w:divBdr>
            <w:top w:val="none" w:sz="0" w:space="0" w:color="auto"/>
            <w:left w:val="none" w:sz="0" w:space="0" w:color="auto"/>
            <w:bottom w:val="none" w:sz="0" w:space="0" w:color="auto"/>
            <w:right w:val="none" w:sz="0" w:space="0" w:color="auto"/>
          </w:divBdr>
        </w:div>
        <w:div w:id="1523981003">
          <w:marLeft w:val="640"/>
          <w:marRight w:val="0"/>
          <w:marTop w:val="0"/>
          <w:marBottom w:val="0"/>
          <w:divBdr>
            <w:top w:val="none" w:sz="0" w:space="0" w:color="auto"/>
            <w:left w:val="none" w:sz="0" w:space="0" w:color="auto"/>
            <w:bottom w:val="none" w:sz="0" w:space="0" w:color="auto"/>
            <w:right w:val="none" w:sz="0" w:space="0" w:color="auto"/>
          </w:divBdr>
        </w:div>
        <w:div w:id="2023429867">
          <w:marLeft w:val="640"/>
          <w:marRight w:val="0"/>
          <w:marTop w:val="0"/>
          <w:marBottom w:val="0"/>
          <w:divBdr>
            <w:top w:val="none" w:sz="0" w:space="0" w:color="auto"/>
            <w:left w:val="none" w:sz="0" w:space="0" w:color="auto"/>
            <w:bottom w:val="none" w:sz="0" w:space="0" w:color="auto"/>
            <w:right w:val="none" w:sz="0" w:space="0" w:color="auto"/>
          </w:divBdr>
        </w:div>
        <w:div w:id="1150943475">
          <w:marLeft w:val="640"/>
          <w:marRight w:val="0"/>
          <w:marTop w:val="0"/>
          <w:marBottom w:val="0"/>
          <w:divBdr>
            <w:top w:val="none" w:sz="0" w:space="0" w:color="auto"/>
            <w:left w:val="none" w:sz="0" w:space="0" w:color="auto"/>
            <w:bottom w:val="none" w:sz="0" w:space="0" w:color="auto"/>
            <w:right w:val="none" w:sz="0" w:space="0" w:color="auto"/>
          </w:divBdr>
        </w:div>
        <w:div w:id="1675104174">
          <w:marLeft w:val="640"/>
          <w:marRight w:val="0"/>
          <w:marTop w:val="0"/>
          <w:marBottom w:val="0"/>
          <w:divBdr>
            <w:top w:val="none" w:sz="0" w:space="0" w:color="auto"/>
            <w:left w:val="none" w:sz="0" w:space="0" w:color="auto"/>
            <w:bottom w:val="none" w:sz="0" w:space="0" w:color="auto"/>
            <w:right w:val="none" w:sz="0" w:space="0" w:color="auto"/>
          </w:divBdr>
        </w:div>
        <w:div w:id="38626611">
          <w:marLeft w:val="640"/>
          <w:marRight w:val="0"/>
          <w:marTop w:val="0"/>
          <w:marBottom w:val="0"/>
          <w:divBdr>
            <w:top w:val="none" w:sz="0" w:space="0" w:color="auto"/>
            <w:left w:val="none" w:sz="0" w:space="0" w:color="auto"/>
            <w:bottom w:val="none" w:sz="0" w:space="0" w:color="auto"/>
            <w:right w:val="none" w:sz="0" w:space="0" w:color="auto"/>
          </w:divBdr>
        </w:div>
        <w:div w:id="1855802851">
          <w:marLeft w:val="640"/>
          <w:marRight w:val="0"/>
          <w:marTop w:val="0"/>
          <w:marBottom w:val="0"/>
          <w:divBdr>
            <w:top w:val="none" w:sz="0" w:space="0" w:color="auto"/>
            <w:left w:val="none" w:sz="0" w:space="0" w:color="auto"/>
            <w:bottom w:val="none" w:sz="0" w:space="0" w:color="auto"/>
            <w:right w:val="none" w:sz="0" w:space="0" w:color="auto"/>
          </w:divBdr>
        </w:div>
        <w:div w:id="786319727">
          <w:marLeft w:val="640"/>
          <w:marRight w:val="0"/>
          <w:marTop w:val="0"/>
          <w:marBottom w:val="0"/>
          <w:divBdr>
            <w:top w:val="none" w:sz="0" w:space="0" w:color="auto"/>
            <w:left w:val="none" w:sz="0" w:space="0" w:color="auto"/>
            <w:bottom w:val="none" w:sz="0" w:space="0" w:color="auto"/>
            <w:right w:val="none" w:sz="0" w:space="0" w:color="auto"/>
          </w:divBdr>
        </w:div>
        <w:div w:id="1203710082">
          <w:marLeft w:val="640"/>
          <w:marRight w:val="0"/>
          <w:marTop w:val="0"/>
          <w:marBottom w:val="0"/>
          <w:divBdr>
            <w:top w:val="none" w:sz="0" w:space="0" w:color="auto"/>
            <w:left w:val="none" w:sz="0" w:space="0" w:color="auto"/>
            <w:bottom w:val="none" w:sz="0" w:space="0" w:color="auto"/>
            <w:right w:val="none" w:sz="0" w:space="0" w:color="auto"/>
          </w:divBdr>
        </w:div>
        <w:div w:id="212890986">
          <w:marLeft w:val="640"/>
          <w:marRight w:val="0"/>
          <w:marTop w:val="0"/>
          <w:marBottom w:val="0"/>
          <w:divBdr>
            <w:top w:val="none" w:sz="0" w:space="0" w:color="auto"/>
            <w:left w:val="none" w:sz="0" w:space="0" w:color="auto"/>
            <w:bottom w:val="none" w:sz="0" w:space="0" w:color="auto"/>
            <w:right w:val="none" w:sz="0" w:space="0" w:color="auto"/>
          </w:divBdr>
        </w:div>
        <w:div w:id="555548711">
          <w:marLeft w:val="640"/>
          <w:marRight w:val="0"/>
          <w:marTop w:val="0"/>
          <w:marBottom w:val="0"/>
          <w:divBdr>
            <w:top w:val="none" w:sz="0" w:space="0" w:color="auto"/>
            <w:left w:val="none" w:sz="0" w:space="0" w:color="auto"/>
            <w:bottom w:val="none" w:sz="0" w:space="0" w:color="auto"/>
            <w:right w:val="none" w:sz="0" w:space="0" w:color="auto"/>
          </w:divBdr>
        </w:div>
        <w:div w:id="1294825499">
          <w:marLeft w:val="640"/>
          <w:marRight w:val="0"/>
          <w:marTop w:val="0"/>
          <w:marBottom w:val="0"/>
          <w:divBdr>
            <w:top w:val="none" w:sz="0" w:space="0" w:color="auto"/>
            <w:left w:val="none" w:sz="0" w:space="0" w:color="auto"/>
            <w:bottom w:val="none" w:sz="0" w:space="0" w:color="auto"/>
            <w:right w:val="none" w:sz="0" w:space="0" w:color="auto"/>
          </w:divBdr>
        </w:div>
        <w:div w:id="1543513781">
          <w:marLeft w:val="640"/>
          <w:marRight w:val="0"/>
          <w:marTop w:val="0"/>
          <w:marBottom w:val="0"/>
          <w:divBdr>
            <w:top w:val="none" w:sz="0" w:space="0" w:color="auto"/>
            <w:left w:val="none" w:sz="0" w:space="0" w:color="auto"/>
            <w:bottom w:val="none" w:sz="0" w:space="0" w:color="auto"/>
            <w:right w:val="none" w:sz="0" w:space="0" w:color="auto"/>
          </w:divBdr>
        </w:div>
        <w:div w:id="1901671958">
          <w:marLeft w:val="640"/>
          <w:marRight w:val="0"/>
          <w:marTop w:val="0"/>
          <w:marBottom w:val="0"/>
          <w:divBdr>
            <w:top w:val="none" w:sz="0" w:space="0" w:color="auto"/>
            <w:left w:val="none" w:sz="0" w:space="0" w:color="auto"/>
            <w:bottom w:val="none" w:sz="0" w:space="0" w:color="auto"/>
            <w:right w:val="none" w:sz="0" w:space="0" w:color="auto"/>
          </w:divBdr>
        </w:div>
        <w:div w:id="1964074773">
          <w:marLeft w:val="640"/>
          <w:marRight w:val="0"/>
          <w:marTop w:val="0"/>
          <w:marBottom w:val="0"/>
          <w:divBdr>
            <w:top w:val="none" w:sz="0" w:space="0" w:color="auto"/>
            <w:left w:val="none" w:sz="0" w:space="0" w:color="auto"/>
            <w:bottom w:val="none" w:sz="0" w:space="0" w:color="auto"/>
            <w:right w:val="none" w:sz="0" w:space="0" w:color="auto"/>
          </w:divBdr>
        </w:div>
        <w:div w:id="1122648315">
          <w:marLeft w:val="640"/>
          <w:marRight w:val="0"/>
          <w:marTop w:val="0"/>
          <w:marBottom w:val="0"/>
          <w:divBdr>
            <w:top w:val="none" w:sz="0" w:space="0" w:color="auto"/>
            <w:left w:val="none" w:sz="0" w:space="0" w:color="auto"/>
            <w:bottom w:val="none" w:sz="0" w:space="0" w:color="auto"/>
            <w:right w:val="none" w:sz="0" w:space="0" w:color="auto"/>
          </w:divBdr>
        </w:div>
        <w:div w:id="147400988">
          <w:marLeft w:val="640"/>
          <w:marRight w:val="0"/>
          <w:marTop w:val="0"/>
          <w:marBottom w:val="0"/>
          <w:divBdr>
            <w:top w:val="none" w:sz="0" w:space="0" w:color="auto"/>
            <w:left w:val="none" w:sz="0" w:space="0" w:color="auto"/>
            <w:bottom w:val="none" w:sz="0" w:space="0" w:color="auto"/>
            <w:right w:val="none" w:sz="0" w:space="0" w:color="auto"/>
          </w:divBdr>
        </w:div>
        <w:div w:id="1006052124">
          <w:marLeft w:val="640"/>
          <w:marRight w:val="0"/>
          <w:marTop w:val="0"/>
          <w:marBottom w:val="0"/>
          <w:divBdr>
            <w:top w:val="none" w:sz="0" w:space="0" w:color="auto"/>
            <w:left w:val="none" w:sz="0" w:space="0" w:color="auto"/>
            <w:bottom w:val="none" w:sz="0" w:space="0" w:color="auto"/>
            <w:right w:val="none" w:sz="0" w:space="0" w:color="auto"/>
          </w:divBdr>
        </w:div>
        <w:div w:id="2070881267">
          <w:marLeft w:val="640"/>
          <w:marRight w:val="0"/>
          <w:marTop w:val="0"/>
          <w:marBottom w:val="0"/>
          <w:divBdr>
            <w:top w:val="none" w:sz="0" w:space="0" w:color="auto"/>
            <w:left w:val="none" w:sz="0" w:space="0" w:color="auto"/>
            <w:bottom w:val="none" w:sz="0" w:space="0" w:color="auto"/>
            <w:right w:val="none" w:sz="0" w:space="0" w:color="auto"/>
          </w:divBdr>
        </w:div>
        <w:div w:id="1077747435">
          <w:marLeft w:val="640"/>
          <w:marRight w:val="0"/>
          <w:marTop w:val="0"/>
          <w:marBottom w:val="0"/>
          <w:divBdr>
            <w:top w:val="none" w:sz="0" w:space="0" w:color="auto"/>
            <w:left w:val="none" w:sz="0" w:space="0" w:color="auto"/>
            <w:bottom w:val="none" w:sz="0" w:space="0" w:color="auto"/>
            <w:right w:val="none" w:sz="0" w:space="0" w:color="auto"/>
          </w:divBdr>
        </w:div>
        <w:div w:id="763189434">
          <w:marLeft w:val="640"/>
          <w:marRight w:val="0"/>
          <w:marTop w:val="0"/>
          <w:marBottom w:val="0"/>
          <w:divBdr>
            <w:top w:val="none" w:sz="0" w:space="0" w:color="auto"/>
            <w:left w:val="none" w:sz="0" w:space="0" w:color="auto"/>
            <w:bottom w:val="none" w:sz="0" w:space="0" w:color="auto"/>
            <w:right w:val="none" w:sz="0" w:space="0" w:color="auto"/>
          </w:divBdr>
        </w:div>
        <w:div w:id="1805344780">
          <w:marLeft w:val="640"/>
          <w:marRight w:val="0"/>
          <w:marTop w:val="0"/>
          <w:marBottom w:val="0"/>
          <w:divBdr>
            <w:top w:val="none" w:sz="0" w:space="0" w:color="auto"/>
            <w:left w:val="none" w:sz="0" w:space="0" w:color="auto"/>
            <w:bottom w:val="none" w:sz="0" w:space="0" w:color="auto"/>
            <w:right w:val="none" w:sz="0" w:space="0" w:color="auto"/>
          </w:divBdr>
        </w:div>
        <w:div w:id="1381395787">
          <w:marLeft w:val="640"/>
          <w:marRight w:val="0"/>
          <w:marTop w:val="0"/>
          <w:marBottom w:val="0"/>
          <w:divBdr>
            <w:top w:val="none" w:sz="0" w:space="0" w:color="auto"/>
            <w:left w:val="none" w:sz="0" w:space="0" w:color="auto"/>
            <w:bottom w:val="none" w:sz="0" w:space="0" w:color="auto"/>
            <w:right w:val="none" w:sz="0" w:space="0" w:color="auto"/>
          </w:divBdr>
        </w:div>
        <w:div w:id="293412058">
          <w:marLeft w:val="640"/>
          <w:marRight w:val="0"/>
          <w:marTop w:val="0"/>
          <w:marBottom w:val="0"/>
          <w:divBdr>
            <w:top w:val="none" w:sz="0" w:space="0" w:color="auto"/>
            <w:left w:val="none" w:sz="0" w:space="0" w:color="auto"/>
            <w:bottom w:val="none" w:sz="0" w:space="0" w:color="auto"/>
            <w:right w:val="none" w:sz="0" w:space="0" w:color="auto"/>
          </w:divBdr>
        </w:div>
        <w:div w:id="1783694235">
          <w:marLeft w:val="640"/>
          <w:marRight w:val="0"/>
          <w:marTop w:val="0"/>
          <w:marBottom w:val="0"/>
          <w:divBdr>
            <w:top w:val="none" w:sz="0" w:space="0" w:color="auto"/>
            <w:left w:val="none" w:sz="0" w:space="0" w:color="auto"/>
            <w:bottom w:val="none" w:sz="0" w:space="0" w:color="auto"/>
            <w:right w:val="none" w:sz="0" w:space="0" w:color="auto"/>
          </w:divBdr>
        </w:div>
        <w:div w:id="1649435989">
          <w:marLeft w:val="640"/>
          <w:marRight w:val="0"/>
          <w:marTop w:val="0"/>
          <w:marBottom w:val="0"/>
          <w:divBdr>
            <w:top w:val="none" w:sz="0" w:space="0" w:color="auto"/>
            <w:left w:val="none" w:sz="0" w:space="0" w:color="auto"/>
            <w:bottom w:val="none" w:sz="0" w:space="0" w:color="auto"/>
            <w:right w:val="none" w:sz="0" w:space="0" w:color="auto"/>
          </w:divBdr>
        </w:div>
        <w:div w:id="596057354">
          <w:marLeft w:val="640"/>
          <w:marRight w:val="0"/>
          <w:marTop w:val="0"/>
          <w:marBottom w:val="0"/>
          <w:divBdr>
            <w:top w:val="none" w:sz="0" w:space="0" w:color="auto"/>
            <w:left w:val="none" w:sz="0" w:space="0" w:color="auto"/>
            <w:bottom w:val="none" w:sz="0" w:space="0" w:color="auto"/>
            <w:right w:val="none" w:sz="0" w:space="0" w:color="auto"/>
          </w:divBdr>
        </w:div>
        <w:div w:id="256527351">
          <w:marLeft w:val="640"/>
          <w:marRight w:val="0"/>
          <w:marTop w:val="0"/>
          <w:marBottom w:val="0"/>
          <w:divBdr>
            <w:top w:val="none" w:sz="0" w:space="0" w:color="auto"/>
            <w:left w:val="none" w:sz="0" w:space="0" w:color="auto"/>
            <w:bottom w:val="none" w:sz="0" w:space="0" w:color="auto"/>
            <w:right w:val="none" w:sz="0" w:space="0" w:color="auto"/>
          </w:divBdr>
        </w:div>
        <w:div w:id="1511142579">
          <w:marLeft w:val="640"/>
          <w:marRight w:val="0"/>
          <w:marTop w:val="0"/>
          <w:marBottom w:val="0"/>
          <w:divBdr>
            <w:top w:val="none" w:sz="0" w:space="0" w:color="auto"/>
            <w:left w:val="none" w:sz="0" w:space="0" w:color="auto"/>
            <w:bottom w:val="none" w:sz="0" w:space="0" w:color="auto"/>
            <w:right w:val="none" w:sz="0" w:space="0" w:color="auto"/>
          </w:divBdr>
        </w:div>
        <w:div w:id="1566180885">
          <w:marLeft w:val="640"/>
          <w:marRight w:val="0"/>
          <w:marTop w:val="0"/>
          <w:marBottom w:val="0"/>
          <w:divBdr>
            <w:top w:val="none" w:sz="0" w:space="0" w:color="auto"/>
            <w:left w:val="none" w:sz="0" w:space="0" w:color="auto"/>
            <w:bottom w:val="none" w:sz="0" w:space="0" w:color="auto"/>
            <w:right w:val="none" w:sz="0" w:space="0" w:color="auto"/>
          </w:divBdr>
        </w:div>
        <w:div w:id="1751075103">
          <w:marLeft w:val="640"/>
          <w:marRight w:val="0"/>
          <w:marTop w:val="0"/>
          <w:marBottom w:val="0"/>
          <w:divBdr>
            <w:top w:val="none" w:sz="0" w:space="0" w:color="auto"/>
            <w:left w:val="none" w:sz="0" w:space="0" w:color="auto"/>
            <w:bottom w:val="none" w:sz="0" w:space="0" w:color="auto"/>
            <w:right w:val="none" w:sz="0" w:space="0" w:color="auto"/>
          </w:divBdr>
        </w:div>
        <w:div w:id="1227564989">
          <w:marLeft w:val="640"/>
          <w:marRight w:val="0"/>
          <w:marTop w:val="0"/>
          <w:marBottom w:val="0"/>
          <w:divBdr>
            <w:top w:val="none" w:sz="0" w:space="0" w:color="auto"/>
            <w:left w:val="none" w:sz="0" w:space="0" w:color="auto"/>
            <w:bottom w:val="none" w:sz="0" w:space="0" w:color="auto"/>
            <w:right w:val="none" w:sz="0" w:space="0" w:color="auto"/>
          </w:divBdr>
        </w:div>
        <w:div w:id="213588460">
          <w:marLeft w:val="640"/>
          <w:marRight w:val="0"/>
          <w:marTop w:val="0"/>
          <w:marBottom w:val="0"/>
          <w:divBdr>
            <w:top w:val="none" w:sz="0" w:space="0" w:color="auto"/>
            <w:left w:val="none" w:sz="0" w:space="0" w:color="auto"/>
            <w:bottom w:val="none" w:sz="0" w:space="0" w:color="auto"/>
            <w:right w:val="none" w:sz="0" w:space="0" w:color="auto"/>
          </w:divBdr>
        </w:div>
        <w:div w:id="1937010512">
          <w:marLeft w:val="640"/>
          <w:marRight w:val="0"/>
          <w:marTop w:val="0"/>
          <w:marBottom w:val="0"/>
          <w:divBdr>
            <w:top w:val="none" w:sz="0" w:space="0" w:color="auto"/>
            <w:left w:val="none" w:sz="0" w:space="0" w:color="auto"/>
            <w:bottom w:val="none" w:sz="0" w:space="0" w:color="auto"/>
            <w:right w:val="none" w:sz="0" w:space="0" w:color="auto"/>
          </w:divBdr>
        </w:div>
        <w:div w:id="120805252">
          <w:marLeft w:val="640"/>
          <w:marRight w:val="0"/>
          <w:marTop w:val="0"/>
          <w:marBottom w:val="0"/>
          <w:divBdr>
            <w:top w:val="none" w:sz="0" w:space="0" w:color="auto"/>
            <w:left w:val="none" w:sz="0" w:space="0" w:color="auto"/>
            <w:bottom w:val="none" w:sz="0" w:space="0" w:color="auto"/>
            <w:right w:val="none" w:sz="0" w:space="0" w:color="auto"/>
          </w:divBdr>
        </w:div>
        <w:div w:id="2033339116">
          <w:marLeft w:val="640"/>
          <w:marRight w:val="0"/>
          <w:marTop w:val="0"/>
          <w:marBottom w:val="0"/>
          <w:divBdr>
            <w:top w:val="none" w:sz="0" w:space="0" w:color="auto"/>
            <w:left w:val="none" w:sz="0" w:space="0" w:color="auto"/>
            <w:bottom w:val="none" w:sz="0" w:space="0" w:color="auto"/>
            <w:right w:val="none" w:sz="0" w:space="0" w:color="auto"/>
          </w:divBdr>
        </w:div>
        <w:div w:id="1817064140">
          <w:marLeft w:val="640"/>
          <w:marRight w:val="0"/>
          <w:marTop w:val="0"/>
          <w:marBottom w:val="0"/>
          <w:divBdr>
            <w:top w:val="none" w:sz="0" w:space="0" w:color="auto"/>
            <w:left w:val="none" w:sz="0" w:space="0" w:color="auto"/>
            <w:bottom w:val="none" w:sz="0" w:space="0" w:color="auto"/>
            <w:right w:val="none" w:sz="0" w:space="0" w:color="auto"/>
          </w:divBdr>
        </w:div>
        <w:div w:id="1507793302">
          <w:marLeft w:val="640"/>
          <w:marRight w:val="0"/>
          <w:marTop w:val="0"/>
          <w:marBottom w:val="0"/>
          <w:divBdr>
            <w:top w:val="none" w:sz="0" w:space="0" w:color="auto"/>
            <w:left w:val="none" w:sz="0" w:space="0" w:color="auto"/>
            <w:bottom w:val="none" w:sz="0" w:space="0" w:color="auto"/>
            <w:right w:val="none" w:sz="0" w:space="0" w:color="auto"/>
          </w:divBdr>
        </w:div>
        <w:div w:id="204832315">
          <w:marLeft w:val="640"/>
          <w:marRight w:val="0"/>
          <w:marTop w:val="0"/>
          <w:marBottom w:val="0"/>
          <w:divBdr>
            <w:top w:val="none" w:sz="0" w:space="0" w:color="auto"/>
            <w:left w:val="none" w:sz="0" w:space="0" w:color="auto"/>
            <w:bottom w:val="none" w:sz="0" w:space="0" w:color="auto"/>
            <w:right w:val="none" w:sz="0" w:space="0" w:color="auto"/>
          </w:divBdr>
        </w:div>
        <w:div w:id="1401978118">
          <w:marLeft w:val="640"/>
          <w:marRight w:val="0"/>
          <w:marTop w:val="0"/>
          <w:marBottom w:val="0"/>
          <w:divBdr>
            <w:top w:val="none" w:sz="0" w:space="0" w:color="auto"/>
            <w:left w:val="none" w:sz="0" w:space="0" w:color="auto"/>
            <w:bottom w:val="none" w:sz="0" w:space="0" w:color="auto"/>
            <w:right w:val="none" w:sz="0" w:space="0" w:color="auto"/>
          </w:divBdr>
        </w:div>
        <w:div w:id="1797797812">
          <w:marLeft w:val="640"/>
          <w:marRight w:val="0"/>
          <w:marTop w:val="0"/>
          <w:marBottom w:val="0"/>
          <w:divBdr>
            <w:top w:val="none" w:sz="0" w:space="0" w:color="auto"/>
            <w:left w:val="none" w:sz="0" w:space="0" w:color="auto"/>
            <w:bottom w:val="none" w:sz="0" w:space="0" w:color="auto"/>
            <w:right w:val="none" w:sz="0" w:space="0" w:color="auto"/>
          </w:divBdr>
        </w:div>
        <w:div w:id="2140763931">
          <w:marLeft w:val="640"/>
          <w:marRight w:val="0"/>
          <w:marTop w:val="0"/>
          <w:marBottom w:val="0"/>
          <w:divBdr>
            <w:top w:val="none" w:sz="0" w:space="0" w:color="auto"/>
            <w:left w:val="none" w:sz="0" w:space="0" w:color="auto"/>
            <w:bottom w:val="none" w:sz="0" w:space="0" w:color="auto"/>
            <w:right w:val="none" w:sz="0" w:space="0" w:color="auto"/>
          </w:divBdr>
        </w:div>
        <w:div w:id="1869754467">
          <w:marLeft w:val="640"/>
          <w:marRight w:val="0"/>
          <w:marTop w:val="0"/>
          <w:marBottom w:val="0"/>
          <w:divBdr>
            <w:top w:val="none" w:sz="0" w:space="0" w:color="auto"/>
            <w:left w:val="none" w:sz="0" w:space="0" w:color="auto"/>
            <w:bottom w:val="none" w:sz="0" w:space="0" w:color="auto"/>
            <w:right w:val="none" w:sz="0" w:space="0" w:color="auto"/>
          </w:divBdr>
        </w:div>
        <w:div w:id="1518494593">
          <w:marLeft w:val="640"/>
          <w:marRight w:val="0"/>
          <w:marTop w:val="0"/>
          <w:marBottom w:val="0"/>
          <w:divBdr>
            <w:top w:val="none" w:sz="0" w:space="0" w:color="auto"/>
            <w:left w:val="none" w:sz="0" w:space="0" w:color="auto"/>
            <w:bottom w:val="none" w:sz="0" w:space="0" w:color="auto"/>
            <w:right w:val="none" w:sz="0" w:space="0" w:color="auto"/>
          </w:divBdr>
        </w:div>
        <w:div w:id="1820608313">
          <w:marLeft w:val="640"/>
          <w:marRight w:val="0"/>
          <w:marTop w:val="0"/>
          <w:marBottom w:val="0"/>
          <w:divBdr>
            <w:top w:val="none" w:sz="0" w:space="0" w:color="auto"/>
            <w:left w:val="none" w:sz="0" w:space="0" w:color="auto"/>
            <w:bottom w:val="none" w:sz="0" w:space="0" w:color="auto"/>
            <w:right w:val="none" w:sz="0" w:space="0" w:color="auto"/>
          </w:divBdr>
        </w:div>
        <w:div w:id="1715495270">
          <w:marLeft w:val="640"/>
          <w:marRight w:val="0"/>
          <w:marTop w:val="0"/>
          <w:marBottom w:val="0"/>
          <w:divBdr>
            <w:top w:val="none" w:sz="0" w:space="0" w:color="auto"/>
            <w:left w:val="none" w:sz="0" w:space="0" w:color="auto"/>
            <w:bottom w:val="none" w:sz="0" w:space="0" w:color="auto"/>
            <w:right w:val="none" w:sz="0" w:space="0" w:color="auto"/>
          </w:divBdr>
        </w:div>
        <w:div w:id="427433392">
          <w:marLeft w:val="640"/>
          <w:marRight w:val="0"/>
          <w:marTop w:val="0"/>
          <w:marBottom w:val="0"/>
          <w:divBdr>
            <w:top w:val="none" w:sz="0" w:space="0" w:color="auto"/>
            <w:left w:val="none" w:sz="0" w:space="0" w:color="auto"/>
            <w:bottom w:val="none" w:sz="0" w:space="0" w:color="auto"/>
            <w:right w:val="none" w:sz="0" w:space="0" w:color="auto"/>
          </w:divBdr>
        </w:div>
        <w:div w:id="1765688426">
          <w:marLeft w:val="640"/>
          <w:marRight w:val="0"/>
          <w:marTop w:val="0"/>
          <w:marBottom w:val="0"/>
          <w:divBdr>
            <w:top w:val="none" w:sz="0" w:space="0" w:color="auto"/>
            <w:left w:val="none" w:sz="0" w:space="0" w:color="auto"/>
            <w:bottom w:val="none" w:sz="0" w:space="0" w:color="auto"/>
            <w:right w:val="none" w:sz="0" w:space="0" w:color="auto"/>
          </w:divBdr>
        </w:div>
        <w:div w:id="928277214">
          <w:marLeft w:val="640"/>
          <w:marRight w:val="0"/>
          <w:marTop w:val="0"/>
          <w:marBottom w:val="0"/>
          <w:divBdr>
            <w:top w:val="none" w:sz="0" w:space="0" w:color="auto"/>
            <w:left w:val="none" w:sz="0" w:space="0" w:color="auto"/>
            <w:bottom w:val="none" w:sz="0" w:space="0" w:color="auto"/>
            <w:right w:val="none" w:sz="0" w:space="0" w:color="auto"/>
          </w:divBdr>
        </w:div>
        <w:div w:id="1961107283">
          <w:marLeft w:val="640"/>
          <w:marRight w:val="0"/>
          <w:marTop w:val="0"/>
          <w:marBottom w:val="0"/>
          <w:divBdr>
            <w:top w:val="none" w:sz="0" w:space="0" w:color="auto"/>
            <w:left w:val="none" w:sz="0" w:space="0" w:color="auto"/>
            <w:bottom w:val="none" w:sz="0" w:space="0" w:color="auto"/>
            <w:right w:val="none" w:sz="0" w:space="0" w:color="auto"/>
          </w:divBdr>
        </w:div>
        <w:div w:id="1092310884">
          <w:marLeft w:val="640"/>
          <w:marRight w:val="0"/>
          <w:marTop w:val="0"/>
          <w:marBottom w:val="0"/>
          <w:divBdr>
            <w:top w:val="none" w:sz="0" w:space="0" w:color="auto"/>
            <w:left w:val="none" w:sz="0" w:space="0" w:color="auto"/>
            <w:bottom w:val="none" w:sz="0" w:space="0" w:color="auto"/>
            <w:right w:val="none" w:sz="0" w:space="0" w:color="auto"/>
          </w:divBdr>
        </w:div>
        <w:div w:id="1164662688">
          <w:marLeft w:val="640"/>
          <w:marRight w:val="0"/>
          <w:marTop w:val="0"/>
          <w:marBottom w:val="0"/>
          <w:divBdr>
            <w:top w:val="none" w:sz="0" w:space="0" w:color="auto"/>
            <w:left w:val="none" w:sz="0" w:space="0" w:color="auto"/>
            <w:bottom w:val="none" w:sz="0" w:space="0" w:color="auto"/>
            <w:right w:val="none" w:sz="0" w:space="0" w:color="auto"/>
          </w:divBdr>
        </w:div>
        <w:div w:id="679744722">
          <w:marLeft w:val="640"/>
          <w:marRight w:val="0"/>
          <w:marTop w:val="0"/>
          <w:marBottom w:val="0"/>
          <w:divBdr>
            <w:top w:val="none" w:sz="0" w:space="0" w:color="auto"/>
            <w:left w:val="none" w:sz="0" w:space="0" w:color="auto"/>
            <w:bottom w:val="none" w:sz="0" w:space="0" w:color="auto"/>
            <w:right w:val="none" w:sz="0" w:space="0" w:color="auto"/>
          </w:divBdr>
        </w:div>
        <w:div w:id="1084499807">
          <w:marLeft w:val="640"/>
          <w:marRight w:val="0"/>
          <w:marTop w:val="0"/>
          <w:marBottom w:val="0"/>
          <w:divBdr>
            <w:top w:val="none" w:sz="0" w:space="0" w:color="auto"/>
            <w:left w:val="none" w:sz="0" w:space="0" w:color="auto"/>
            <w:bottom w:val="none" w:sz="0" w:space="0" w:color="auto"/>
            <w:right w:val="none" w:sz="0" w:space="0" w:color="auto"/>
          </w:divBdr>
        </w:div>
        <w:div w:id="1912957009">
          <w:marLeft w:val="640"/>
          <w:marRight w:val="0"/>
          <w:marTop w:val="0"/>
          <w:marBottom w:val="0"/>
          <w:divBdr>
            <w:top w:val="none" w:sz="0" w:space="0" w:color="auto"/>
            <w:left w:val="none" w:sz="0" w:space="0" w:color="auto"/>
            <w:bottom w:val="none" w:sz="0" w:space="0" w:color="auto"/>
            <w:right w:val="none" w:sz="0" w:space="0" w:color="auto"/>
          </w:divBdr>
        </w:div>
        <w:div w:id="178273457">
          <w:marLeft w:val="640"/>
          <w:marRight w:val="0"/>
          <w:marTop w:val="0"/>
          <w:marBottom w:val="0"/>
          <w:divBdr>
            <w:top w:val="none" w:sz="0" w:space="0" w:color="auto"/>
            <w:left w:val="none" w:sz="0" w:space="0" w:color="auto"/>
            <w:bottom w:val="none" w:sz="0" w:space="0" w:color="auto"/>
            <w:right w:val="none" w:sz="0" w:space="0" w:color="auto"/>
          </w:divBdr>
        </w:div>
        <w:div w:id="1582134187">
          <w:marLeft w:val="640"/>
          <w:marRight w:val="0"/>
          <w:marTop w:val="0"/>
          <w:marBottom w:val="0"/>
          <w:divBdr>
            <w:top w:val="none" w:sz="0" w:space="0" w:color="auto"/>
            <w:left w:val="none" w:sz="0" w:space="0" w:color="auto"/>
            <w:bottom w:val="none" w:sz="0" w:space="0" w:color="auto"/>
            <w:right w:val="none" w:sz="0" w:space="0" w:color="auto"/>
          </w:divBdr>
        </w:div>
        <w:div w:id="64912797">
          <w:marLeft w:val="640"/>
          <w:marRight w:val="0"/>
          <w:marTop w:val="0"/>
          <w:marBottom w:val="0"/>
          <w:divBdr>
            <w:top w:val="none" w:sz="0" w:space="0" w:color="auto"/>
            <w:left w:val="none" w:sz="0" w:space="0" w:color="auto"/>
            <w:bottom w:val="none" w:sz="0" w:space="0" w:color="auto"/>
            <w:right w:val="none" w:sz="0" w:space="0" w:color="auto"/>
          </w:divBdr>
        </w:div>
        <w:div w:id="810251635">
          <w:marLeft w:val="640"/>
          <w:marRight w:val="0"/>
          <w:marTop w:val="0"/>
          <w:marBottom w:val="0"/>
          <w:divBdr>
            <w:top w:val="none" w:sz="0" w:space="0" w:color="auto"/>
            <w:left w:val="none" w:sz="0" w:space="0" w:color="auto"/>
            <w:bottom w:val="none" w:sz="0" w:space="0" w:color="auto"/>
            <w:right w:val="none" w:sz="0" w:space="0" w:color="auto"/>
          </w:divBdr>
        </w:div>
        <w:div w:id="1699353092">
          <w:marLeft w:val="640"/>
          <w:marRight w:val="0"/>
          <w:marTop w:val="0"/>
          <w:marBottom w:val="0"/>
          <w:divBdr>
            <w:top w:val="none" w:sz="0" w:space="0" w:color="auto"/>
            <w:left w:val="none" w:sz="0" w:space="0" w:color="auto"/>
            <w:bottom w:val="none" w:sz="0" w:space="0" w:color="auto"/>
            <w:right w:val="none" w:sz="0" w:space="0" w:color="auto"/>
          </w:divBdr>
        </w:div>
        <w:div w:id="623735771">
          <w:marLeft w:val="640"/>
          <w:marRight w:val="0"/>
          <w:marTop w:val="0"/>
          <w:marBottom w:val="0"/>
          <w:divBdr>
            <w:top w:val="none" w:sz="0" w:space="0" w:color="auto"/>
            <w:left w:val="none" w:sz="0" w:space="0" w:color="auto"/>
            <w:bottom w:val="none" w:sz="0" w:space="0" w:color="auto"/>
            <w:right w:val="none" w:sz="0" w:space="0" w:color="auto"/>
          </w:divBdr>
        </w:div>
        <w:div w:id="1172336485">
          <w:marLeft w:val="640"/>
          <w:marRight w:val="0"/>
          <w:marTop w:val="0"/>
          <w:marBottom w:val="0"/>
          <w:divBdr>
            <w:top w:val="none" w:sz="0" w:space="0" w:color="auto"/>
            <w:left w:val="none" w:sz="0" w:space="0" w:color="auto"/>
            <w:bottom w:val="none" w:sz="0" w:space="0" w:color="auto"/>
            <w:right w:val="none" w:sz="0" w:space="0" w:color="auto"/>
          </w:divBdr>
        </w:div>
        <w:div w:id="754280300">
          <w:marLeft w:val="640"/>
          <w:marRight w:val="0"/>
          <w:marTop w:val="0"/>
          <w:marBottom w:val="0"/>
          <w:divBdr>
            <w:top w:val="none" w:sz="0" w:space="0" w:color="auto"/>
            <w:left w:val="none" w:sz="0" w:space="0" w:color="auto"/>
            <w:bottom w:val="none" w:sz="0" w:space="0" w:color="auto"/>
            <w:right w:val="none" w:sz="0" w:space="0" w:color="auto"/>
          </w:divBdr>
        </w:div>
        <w:div w:id="1204367829">
          <w:marLeft w:val="640"/>
          <w:marRight w:val="0"/>
          <w:marTop w:val="0"/>
          <w:marBottom w:val="0"/>
          <w:divBdr>
            <w:top w:val="none" w:sz="0" w:space="0" w:color="auto"/>
            <w:left w:val="none" w:sz="0" w:space="0" w:color="auto"/>
            <w:bottom w:val="none" w:sz="0" w:space="0" w:color="auto"/>
            <w:right w:val="none" w:sz="0" w:space="0" w:color="auto"/>
          </w:divBdr>
        </w:div>
        <w:div w:id="1341857420">
          <w:marLeft w:val="640"/>
          <w:marRight w:val="0"/>
          <w:marTop w:val="0"/>
          <w:marBottom w:val="0"/>
          <w:divBdr>
            <w:top w:val="none" w:sz="0" w:space="0" w:color="auto"/>
            <w:left w:val="none" w:sz="0" w:space="0" w:color="auto"/>
            <w:bottom w:val="none" w:sz="0" w:space="0" w:color="auto"/>
            <w:right w:val="none" w:sz="0" w:space="0" w:color="auto"/>
          </w:divBdr>
        </w:div>
        <w:div w:id="1907101957">
          <w:marLeft w:val="640"/>
          <w:marRight w:val="0"/>
          <w:marTop w:val="0"/>
          <w:marBottom w:val="0"/>
          <w:divBdr>
            <w:top w:val="none" w:sz="0" w:space="0" w:color="auto"/>
            <w:left w:val="none" w:sz="0" w:space="0" w:color="auto"/>
            <w:bottom w:val="none" w:sz="0" w:space="0" w:color="auto"/>
            <w:right w:val="none" w:sz="0" w:space="0" w:color="auto"/>
          </w:divBdr>
        </w:div>
        <w:div w:id="144903353">
          <w:marLeft w:val="640"/>
          <w:marRight w:val="0"/>
          <w:marTop w:val="0"/>
          <w:marBottom w:val="0"/>
          <w:divBdr>
            <w:top w:val="none" w:sz="0" w:space="0" w:color="auto"/>
            <w:left w:val="none" w:sz="0" w:space="0" w:color="auto"/>
            <w:bottom w:val="none" w:sz="0" w:space="0" w:color="auto"/>
            <w:right w:val="none" w:sz="0" w:space="0" w:color="auto"/>
          </w:divBdr>
        </w:div>
        <w:div w:id="849179308">
          <w:marLeft w:val="640"/>
          <w:marRight w:val="0"/>
          <w:marTop w:val="0"/>
          <w:marBottom w:val="0"/>
          <w:divBdr>
            <w:top w:val="none" w:sz="0" w:space="0" w:color="auto"/>
            <w:left w:val="none" w:sz="0" w:space="0" w:color="auto"/>
            <w:bottom w:val="none" w:sz="0" w:space="0" w:color="auto"/>
            <w:right w:val="none" w:sz="0" w:space="0" w:color="auto"/>
          </w:divBdr>
        </w:div>
        <w:div w:id="1654409287">
          <w:marLeft w:val="640"/>
          <w:marRight w:val="0"/>
          <w:marTop w:val="0"/>
          <w:marBottom w:val="0"/>
          <w:divBdr>
            <w:top w:val="none" w:sz="0" w:space="0" w:color="auto"/>
            <w:left w:val="none" w:sz="0" w:space="0" w:color="auto"/>
            <w:bottom w:val="none" w:sz="0" w:space="0" w:color="auto"/>
            <w:right w:val="none" w:sz="0" w:space="0" w:color="auto"/>
          </w:divBdr>
        </w:div>
        <w:div w:id="1811823663">
          <w:marLeft w:val="640"/>
          <w:marRight w:val="0"/>
          <w:marTop w:val="0"/>
          <w:marBottom w:val="0"/>
          <w:divBdr>
            <w:top w:val="none" w:sz="0" w:space="0" w:color="auto"/>
            <w:left w:val="none" w:sz="0" w:space="0" w:color="auto"/>
            <w:bottom w:val="none" w:sz="0" w:space="0" w:color="auto"/>
            <w:right w:val="none" w:sz="0" w:space="0" w:color="auto"/>
          </w:divBdr>
        </w:div>
        <w:div w:id="1839230930">
          <w:marLeft w:val="640"/>
          <w:marRight w:val="0"/>
          <w:marTop w:val="0"/>
          <w:marBottom w:val="0"/>
          <w:divBdr>
            <w:top w:val="none" w:sz="0" w:space="0" w:color="auto"/>
            <w:left w:val="none" w:sz="0" w:space="0" w:color="auto"/>
            <w:bottom w:val="none" w:sz="0" w:space="0" w:color="auto"/>
            <w:right w:val="none" w:sz="0" w:space="0" w:color="auto"/>
          </w:divBdr>
        </w:div>
      </w:divsChild>
    </w:div>
    <w:div w:id="1727339567">
      <w:bodyDiv w:val="1"/>
      <w:marLeft w:val="0"/>
      <w:marRight w:val="0"/>
      <w:marTop w:val="0"/>
      <w:marBottom w:val="0"/>
      <w:divBdr>
        <w:top w:val="none" w:sz="0" w:space="0" w:color="auto"/>
        <w:left w:val="none" w:sz="0" w:space="0" w:color="auto"/>
        <w:bottom w:val="none" w:sz="0" w:space="0" w:color="auto"/>
        <w:right w:val="none" w:sz="0" w:space="0" w:color="auto"/>
      </w:divBdr>
      <w:divsChild>
        <w:div w:id="1241939402">
          <w:marLeft w:val="640"/>
          <w:marRight w:val="0"/>
          <w:marTop w:val="0"/>
          <w:marBottom w:val="0"/>
          <w:divBdr>
            <w:top w:val="none" w:sz="0" w:space="0" w:color="auto"/>
            <w:left w:val="none" w:sz="0" w:space="0" w:color="auto"/>
            <w:bottom w:val="none" w:sz="0" w:space="0" w:color="auto"/>
            <w:right w:val="none" w:sz="0" w:space="0" w:color="auto"/>
          </w:divBdr>
        </w:div>
        <w:div w:id="1526014480">
          <w:marLeft w:val="640"/>
          <w:marRight w:val="0"/>
          <w:marTop w:val="0"/>
          <w:marBottom w:val="0"/>
          <w:divBdr>
            <w:top w:val="none" w:sz="0" w:space="0" w:color="auto"/>
            <w:left w:val="none" w:sz="0" w:space="0" w:color="auto"/>
            <w:bottom w:val="none" w:sz="0" w:space="0" w:color="auto"/>
            <w:right w:val="none" w:sz="0" w:space="0" w:color="auto"/>
          </w:divBdr>
        </w:div>
        <w:div w:id="1571231360">
          <w:marLeft w:val="640"/>
          <w:marRight w:val="0"/>
          <w:marTop w:val="0"/>
          <w:marBottom w:val="0"/>
          <w:divBdr>
            <w:top w:val="none" w:sz="0" w:space="0" w:color="auto"/>
            <w:left w:val="none" w:sz="0" w:space="0" w:color="auto"/>
            <w:bottom w:val="none" w:sz="0" w:space="0" w:color="auto"/>
            <w:right w:val="none" w:sz="0" w:space="0" w:color="auto"/>
          </w:divBdr>
        </w:div>
        <w:div w:id="979961321">
          <w:marLeft w:val="640"/>
          <w:marRight w:val="0"/>
          <w:marTop w:val="0"/>
          <w:marBottom w:val="0"/>
          <w:divBdr>
            <w:top w:val="none" w:sz="0" w:space="0" w:color="auto"/>
            <w:left w:val="none" w:sz="0" w:space="0" w:color="auto"/>
            <w:bottom w:val="none" w:sz="0" w:space="0" w:color="auto"/>
            <w:right w:val="none" w:sz="0" w:space="0" w:color="auto"/>
          </w:divBdr>
        </w:div>
        <w:div w:id="1257707459">
          <w:marLeft w:val="640"/>
          <w:marRight w:val="0"/>
          <w:marTop w:val="0"/>
          <w:marBottom w:val="0"/>
          <w:divBdr>
            <w:top w:val="none" w:sz="0" w:space="0" w:color="auto"/>
            <w:left w:val="none" w:sz="0" w:space="0" w:color="auto"/>
            <w:bottom w:val="none" w:sz="0" w:space="0" w:color="auto"/>
            <w:right w:val="none" w:sz="0" w:space="0" w:color="auto"/>
          </w:divBdr>
        </w:div>
        <w:div w:id="540754464">
          <w:marLeft w:val="640"/>
          <w:marRight w:val="0"/>
          <w:marTop w:val="0"/>
          <w:marBottom w:val="0"/>
          <w:divBdr>
            <w:top w:val="none" w:sz="0" w:space="0" w:color="auto"/>
            <w:left w:val="none" w:sz="0" w:space="0" w:color="auto"/>
            <w:bottom w:val="none" w:sz="0" w:space="0" w:color="auto"/>
            <w:right w:val="none" w:sz="0" w:space="0" w:color="auto"/>
          </w:divBdr>
        </w:div>
        <w:div w:id="1464158326">
          <w:marLeft w:val="640"/>
          <w:marRight w:val="0"/>
          <w:marTop w:val="0"/>
          <w:marBottom w:val="0"/>
          <w:divBdr>
            <w:top w:val="none" w:sz="0" w:space="0" w:color="auto"/>
            <w:left w:val="none" w:sz="0" w:space="0" w:color="auto"/>
            <w:bottom w:val="none" w:sz="0" w:space="0" w:color="auto"/>
            <w:right w:val="none" w:sz="0" w:space="0" w:color="auto"/>
          </w:divBdr>
        </w:div>
        <w:div w:id="94911426">
          <w:marLeft w:val="640"/>
          <w:marRight w:val="0"/>
          <w:marTop w:val="0"/>
          <w:marBottom w:val="0"/>
          <w:divBdr>
            <w:top w:val="none" w:sz="0" w:space="0" w:color="auto"/>
            <w:left w:val="none" w:sz="0" w:space="0" w:color="auto"/>
            <w:bottom w:val="none" w:sz="0" w:space="0" w:color="auto"/>
            <w:right w:val="none" w:sz="0" w:space="0" w:color="auto"/>
          </w:divBdr>
        </w:div>
        <w:div w:id="300620159">
          <w:marLeft w:val="640"/>
          <w:marRight w:val="0"/>
          <w:marTop w:val="0"/>
          <w:marBottom w:val="0"/>
          <w:divBdr>
            <w:top w:val="none" w:sz="0" w:space="0" w:color="auto"/>
            <w:left w:val="none" w:sz="0" w:space="0" w:color="auto"/>
            <w:bottom w:val="none" w:sz="0" w:space="0" w:color="auto"/>
            <w:right w:val="none" w:sz="0" w:space="0" w:color="auto"/>
          </w:divBdr>
        </w:div>
        <w:div w:id="1018585730">
          <w:marLeft w:val="640"/>
          <w:marRight w:val="0"/>
          <w:marTop w:val="0"/>
          <w:marBottom w:val="0"/>
          <w:divBdr>
            <w:top w:val="none" w:sz="0" w:space="0" w:color="auto"/>
            <w:left w:val="none" w:sz="0" w:space="0" w:color="auto"/>
            <w:bottom w:val="none" w:sz="0" w:space="0" w:color="auto"/>
            <w:right w:val="none" w:sz="0" w:space="0" w:color="auto"/>
          </w:divBdr>
        </w:div>
        <w:div w:id="897128306">
          <w:marLeft w:val="640"/>
          <w:marRight w:val="0"/>
          <w:marTop w:val="0"/>
          <w:marBottom w:val="0"/>
          <w:divBdr>
            <w:top w:val="none" w:sz="0" w:space="0" w:color="auto"/>
            <w:left w:val="none" w:sz="0" w:space="0" w:color="auto"/>
            <w:bottom w:val="none" w:sz="0" w:space="0" w:color="auto"/>
            <w:right w:val="none" w:sz="0" w:space="0" w:color="auto"/>
          </w:divBdr>
        </w:div>
        <w:div w:id="1869759581">
          <w:marLeft w:val="640"/>
          <w:marRight w:val="0"/>
          <w:marTop w:val="0"/>
          <w:marBottom w:val="0"/>
          <w:divBdr>
            <w:top w:val="none" w:sz="0" w:space="0" w:color="auto"/>
            <w:left w:val="none" w:sz="0" w:space="0" w:color="auto"/>
            <w:bottom w:val="none" w:sz="0" w:space="0" w:color="auto"/>
            <w:right w:val="none" w:sz="0" w:space="0" w:color="auto"/>
          </w:divBdr>
        </w:div>
        <w:div w:id="1300266175">
          <w:marLeft w:val="640"/>
          <w:marRight w:val="0"/>
          <w:marTop w:val="0"/>
          <w:marBottom w:val="0"/>
          <w:divBdr>
            <w:top w:val="none" w:sz="0" w:space="0" w:color="auto"/>
            <w:left w:val="none" w:sz="0" w:space="0" w:color="auto"/>
            <w:bottom w:val="none" w:sz="0" w:space="0" w:color="auto"/>
            <w:right w:val="none" w:sz="0" w:space="0" w:color="auto"/>
          </w:divBdr>
        </w:div>
        <w:div w:id="1412198465">
          <w:marLeft w:val="640"/>
          <w:marRight w:val="0"/>
          <w:marTop w:val="0"/>
          <w:marBottom w:val="0"/>
          <w:divBdr>
            <w:top w:val="none" w:sz="0" w:space="0" w:color="auto"/>
            <w:left w:val="none" w:sz="0" w:space="0" w:color="auto"/>
            <w:bottom w:val="none" w:sz="0" w:space="0" w:color="auto"/>
            <w:right w:val="none" w:sz="0" w:space="0" w:color="auto"/>
          </w:divBdr>
        </w:div>
        <w:div w:id="106314052">
          <w:marLeft w:val="640"/>
          <w:marRight w:val="0"/>
          <w:marTop w:val="0"/>
          <w:marBottom w:val="0"/>
          <w:divBdr>
            <w:top w:val="none" w:sz="0" w:space="0" w:color="auto"/>
            <w:left w:val="none" w:sz="0" w:space="0" w:color="auto"/>
            <w:bottom w:val="none" w:sz="0" w:space="0" w:color="auto"/>
            <w:right w:val="none" w:sz="0" w:space="0" w:color="auto"/>
          </w:divBdr>
        </w:div>
        <w:div w:id="236211310">
          <w:marLeft w:val="640"/>
          <w:marRight w:val="0"/>
          <w:marTop w:val="0"/>
          <w:marBottom w:val="0"/>
          <w:divBdr>
            <w:top w:val="none" w:sz="0" w:space="0" w:color="auto"/>
            <w:left w:val="none" w:sz="0" w:space="0" w:color="auto"/>
            <w:bottom w:val="none" w:sz="0" w:space="0" w:color="auto"/>
            <w:right w:val="none" w:sz="0" w:space="0" w:color="auto"/>
          </w:divBdr>
        </w:div>
        <w:div w:id="1082986508">
          <w:marLeft w:val="640"/>
          <w:marRight w:val="0"/>
          <w:marTop w:val="0"/>
          <w:marBottom w:val="0"/>
          <w:divBdr>
            <w:top w:val="none" w:sz="0" w:space="0" w:color="auto"/>
            <w:left w:val="none" w:sz="0" w:space="0" w:color="auto"/>
            <w:bottom w:val="none" w:sz="0" w:space="0" w:color="auto"/>
            <w:right w:val="none" w:sz="0" w:space="0" w:color="auto"/>
          </w:divBdr>
        </w:div>
        <w:div w:id="639071356">
          <w:marLeft w:val="640"/>
          <w:marRight w:val="0"/>
          <w:marTop w:val="0"/>
          <w:marBottom w:val="0"/>
          <w:divBdr>
            <w:top w:val="none" w:sz="0" w:space="0" w:color="auto"/>
            <w:left w:val="none" w:sz="0" w:space="0" w:color="auto"/>
            <w:bottom w:val="none" w:sz="0" w:space="0" w:color="auto"/>
            <w:right w:val="none" w:sz="0" w:space="0" w:color="auto"/>
          </w:divBdr>
        </w:div>
        <w:div w:id="1682969144">
          <w:marLeft w:val="640"/>
          <w:marRight w:val="0"/>
          <w:marTop w:val="0"/>
          <w:marBottom w:val="0"/>
          <w:divBdr>
            <w:top w:val="none" w:sz="0" w:space="0" w:color="auto"/>
            <w:left w:val="none" w:sz="0" w:space="0" w:color="auto"/>
            <w:bottom w:val="none" w:sz="0" w:space="0" w:color="auto"/>
            <w:right w:val="none" w:sz="0" w:space="0" w:color="auto"/>
          </w:divBdr>
        </w:div>
        <w:div w:id="104155774">
          <w:marLeft w:val="640"/>
          <w:marRight w:val="0"/>
          <w:marTop w:val="0"/>
          <w:marBottom w:val="0"/>
          <w:divBdr>
            <w:top w:val="none" w:sz="0" w:space="0" w:color="auto"/>
            <w:left w:val="none" w:sz="0" w:space="0" w:color="auto"/>
            <w:bottom w:val="none" w:sz="0" w:space="0" w:color="auto"/>
            <w:right w:val="none" w:sz="0" w:space="0" w:color="auto"/>
          </w:divBdr>
        </w:div>
        <w:div w:id="1379625160">
          <w:marLeft w:val="640"/>
          <w:marRight w:val="0"/>
          <w:marTop w:val="0"/>
          <w:marBottom w:val="0"/>
          <w:divBdr>
            <w:top w:val="none" w:sz="0" w:space="0" w:color="auto"/>
            <w:left w:val="none" w:sz="0" w:space="0" w:color="auto"/>
            <w:bottom w:val="none" w:sz="0" w:space="0" w:color="auto"/>
            <w:right w:val="none" w:sz="0" w:space="0" w:color="auto"/>
          </w:divBdr>
        </w:div>
        <w:div w:id="1766225330">
          <w:marLeft w:val="640"/>
          <w:marRight w:val="0"/>
          <w:marTop w:val="0"/>
          <w:marBottom w:val="0"/>
          <w:divBdr>
            <w:top w:val="none" w:sz="0" w:space="0" w:color="auto"/>
            <w:left w:val="none" w:sz="0" w:space="0" w:color="auto"/>
            <w:bottom w:val="none" w:sz="0" w:space="0" w:color="auto"/>
            <w:right w:val="none" w:sz="0" w:space="0" w:color="auto"/>
          </w:divBdr>
        </w:div>
        <w:div w:id="1591230188">
          <w:marLeft w:val="640"/>
          <w:marRight w:val="0"/>
          <w:marTop w:val="0"/>
          <w:marBottom w:val="0"/>
          <w:divBdr>
            <w:top w:val="none" w:sz="0" w:space="0" w:color="auto"/>
            <w:left w:val="none" w:sz="0" w:space="0" w:color="auto"/>
            <w:bottom w:val="none" w:sz="0" w:space="0" w:color="auto"/>
            <w:right w:val="none" w:sz="0" w:space="0" w:color="auto"/>
          </w:divBdr>
        </w:div>
        <w:div w:id="19212569">
          <w:marLeft w:val="640"/>
          <w:marRight w:val="0"/>
          <w:marTop w:val="0"/>
          <w:marBottom w:val="0"/>
          <w:divBdr>
            <w:top w:val="none" w:sz="0" w:space="0" w:color="auto"/>
            <w:left w:val="none" w:sz="0" w:space="0" w:color="auto"/>
            <w:bottom w:val="none" w:sz="0" w:space="0" w:color="auto"/>
            <w:right w:val="none" w:sz="0" w:space="0" w:color="auto"/>
          </w:divBdr>
        </w:div>
        <w:div w:id="927083593">
          <w:marLeft w:val="640"/>
          <w:marRight w:val="0"/>
          <w:marTop w:val="0"/>
          <w:marBottom w:val="0"/>
          <w:divBdr>
            <w:top w:val="none" w:sz="0" w:space="0" w:color="auto"/>
            <w:left w:val="none" w:sz="0" w:space="0" w:color="auto"/>
            <w:bottom w:val="none" w:sz="0" w:space="0" w:color="auto"/>
            <w:right w:val="none" w:sz="0" w:space="0" w:color="auto"/>
          </w:divBdr>
        </w:div>
        <w:div w:id="209534441">
          <w:marLeft w:val="640"/>
          <w:marRight w:val="0"/>
          <w:marTop w:val="0"/>
          <w:marBottom w:val="0"/>
          <w:divBdr>
            <w:top w:val="none" w:sz="0" w:space="0" w:color="auto"/>
            <w:left w:val="none" w:sz="0" w:space="0" w:color="auto"/>
            <w:bottom w:val="none" w:sz="0" w:space="0" w:color="auto"/>
            <w:right w:val="none" w:sz="0" w:space="0" w:color="auto"/>
          </w:divBdr>
        </w:div>
        <w:div w:id="1069503792">
          <w:marLeft w:val="640"/>
          <w:marRight w:val="0"/>
          <w:marTop w:val="0"/>
          <w:marBottom w:val="0"/>
          <w:divBdr>
            <w:top w:val="none" w:sz="0" w:space="0" w:color="auto"/>
            <w:left w:val="none" w:sz="0" w:space="0" w:color="auto"/>
            <w:bottom w:val="none" w:sz="0" w:space="0" w:color="auto"/>
            <w:right w:val="none" w:sz="0" w:space="0" w:color="auto"/>
          </w:divBdr>
        </w:div>
        <w:div w:id="930507679">
          <w:marLeft w:val="640"/>
          <w:marRight w:val="0"/>
          <w:marTop w:val="0"/>
          <w:marBottom w:val="0"/>
          <w:divBdr>
            <w:top w:val="none" w:sz="0" w:space="0" w:color="auto"/>
            <w:left w:val="none" w:sz="0" w:space="0" w:color="auto"/>
            <w:bottom w:val="none" w:sz="0" w:space="0" w:color="auto"/>
            <w:right w:val="none" w:sz="0" w:space="0" w:color="auto"/>
          </w:divBdr>
        </w:div>
        <w:div w:id="1485969713">
          <w:marLeft w:val="640"/>
          <w:marRight w:val="0"/>
          <w:marTop w:val="0"/>
          <w:marBottom w:val="0"/>
          <w:divBdr>
            <w:top w:val="none" w:sz="0" w:space="0" w:color="auto"/>
            <w:left w:val="none" w:sz="0" w:space="0" w:color="auto"/>
            <w:bottom w:val="none" w:sz="0" w:space="0" w:color="auto"/>
            <w:right w:val="none" w:sz="0" w:space="0" w:color="auto"/>
          </w:divBdr>
        </w:div>
        <w:div w:id="245963177">
          <w:marLeft w:val="640"/>
          <w:marRight w:val="0"/>
          <w:marTop w:val="0"/>
          <w:marBottom w:val="0"/>
          <w:divBdr>
            <w:top w:val="none" w:sz="0" w:space="0" w:color="auto"/>
            <w:left w:val="none" w:sz="0" w:space="0" w:color="auto"/>
            <w:bottom w:val="none" w:sz="0" w:space="0" w:color="auto"/>
            <w:right w:val="none" w:sz="0" w:space="0" w:color="auto"/>
          </w:divBdr>
        </w:div>
        <w:div w:id="1962959935">
          <w:marLeft w:val="640"/>
          <w:marRight w:val="0"/>
          <w:marTop w:val="0"/>
          <w:marBottom w:val="0"/>
          <w:divBdr>
            <w:top w:val="none" w:sz="0" w:space="0" w:color="auto"/>
            <w:left w:val="none" w:sz="0" w:space="0" w:color="auto"/>
            <w:bottom w:val="none" w:sz="0" w:space="0" w:color="auto"/>
            <w:right w:val="none" w:sz="0" w:space="0" w:color="auto"/>
          </w:divBdr>
        </w:div>
        <w:div w:id="1751349204">
          <w:marLeft w:val="640"/>
          <w:marRight w:val="0"/>
          <w:marTop w:val="0"/>
          <w:marBottom w:val="0"/>
          <w:divBdr>
            <w:top w:val="none" w:sz="0" w:space="0" w:color="auto"/>
            <w:left w:val="none" w:sz="0" w:space="0" w:color="auto"/>
            <w:bottom w:val="none" w:sz="0" w:space="0" w:color="auto"/>
            <w:right w:val="none" w:sz="0" w:space="0" w:color="auto"/>
          </w:divBdr>
        </w:div>
        <w:div w:id="588582800">
          <w:marLeft w:val="640"/>
          <w:marRight w:val="0"/>
          <w:marTop w:val="0"/>
          <w:marBottom w:val="0"/>
          <w:divBdr>
            <w:top w:val="none" w:sz="0" w:space="0" w:color="auto"/>
            <w:left w:val="none" w:sz="0" w:space="0" w:color="auto"/>
            <w:bottom w:val="none" w:sz="0" w:space="0" w:color="auto"/>
            <w:right w:val="none" w:sz="0" w:space="0" w:color="auto"/>
          </w:divBdr>
        </w:div>
        <w:div w:id="123692566">
          <w:marLeft w:val="640"/>
          <w:marRight w:val="0"/>
          <w:marTop w:val="0"/>
          <w:marBottom w:val="0"/>
          <w:divBdr>
            <w:top w:val="none" w:sz="0" w:space="0" w:color="auto"/>
            <w:left w:val="none" w:sz="0" w:space="0" w:color="auto"/>
            <w:bottom w:val="none" w:sz="0" w:space="0" w:color="auto"/>
            <w:right w:val="none" w:sz="0" w:space="0" w:color="auto"/>
          </w:divBdr>
        </w:div>
        <w:div w:id="271129412">
          <w:marLeft w:val="640"/>
          <w:marRight w:val="0"/>
          <w:marTop w:val="0"/>
          <w:marBottom w:val="0"/>
          <w:divBdr>
            <w:top w:val="none" w:sz="0" w:space="0" w:color="auto"/>
            <w:left w:val="none" w:sz="0" w:space="0" w:color="auto"/>
            <w:bottom w:val="none" w:sz="0" w:space="0" w:color="auto"/>
            <w:right w:val="none" w:sz="0" w:space="0" w:color="auto"/>
          </w:divBdr>
        </w:div>
        <w:div w:id="203717681">
          <w:marLeft w:val="640"/>
          <w:marRight w:val="0"/>
          <w:marTop w:val="0"/>
          <w:marBottom w:val="0"/>
          <w:divBdr>
            <w:top w:val="none" w:sz="0" w:space="0" w:color="auto"/>
            <w:left w:val="none" w:sz="0" w:space="0" w:color="auto"/>
            <w:bottom w:val="none" w:sz="0" w:space="0" w:color="auto"/>
            <w:right w:val="none" w:sz="0" w:space="0" w:color="auto"/>
          </w:divBdr>
        </w:div>
        <w:div w:id="137650193">
          <w:marLeft w:val="640"/>
          <w:marRight w:val="0"/>
          <w:marTop w:val="0"/>
          <w:marBottom w:val="0"/>
          <w:divBdr>
            <w:top w:val="none" w:sz="0" w:space="0" w:color="auto"/>
            <w:left w:val="none" w:sz="0" w:space="0" w:color="auto"/>
            <w:bottom w:val="none" w:sz="0" w:space="0" w:color="auto"/>
            <w:right w:val="none" w:sz="0" w:space="0" w:color="auto"/>
          </w:divBdr>
        </w:div>
        <w:div w:id="532812468">
          <w:marLeft w:val="640"/>
          <w:marRight w:val="0"/>
          <w:marTop w:val="0"/>
          <w:marBottom w:val="0"/>
          <w:divBdr>
            <w:top w:val="none" w:sz="0" w:space="0" w:color="auto"/>
            <w:left w:val="none" w:sz="0" w:space="0" w:color="auto"/>
            <w:bottom w:val="none" w:sz="0" w:space="0" w:color="auto"/>
            <w:right w:val="none" w:sz="0" w:space="0" w:color="auto"/>
          </w:divBdr>
        </w:div>
        <w:div w:id="156578601">
          <w:marLeft w:val="640"/>
          <w:marRight w:val="0"/>
          <w:marTop w:val="0"/>
          <w:marBottom w:val="0"/>
          <w:divBdr>
            <w:top w:val="none" w:sz="0" w:space="0" w:color="auto"/>
            <w:left w:val="none" w:sz="0" w:space="0" w:color="auto"/>
            <w:bottom w:val="none" w:sz="0" w:space="0" w:color="auto"/>
            <w:right w:val="none" w:sz="0" w:space="0" w:color="auto"/>
          </w:divBdr>
        </w:div>
        <w:div w:id="1361662934">
          <w:marLeft w:val="640"/>
          <w:marRight w:val="0"/>
          <w:marTop w:val="0"/>
          <w:marBottom w:val="0"/>
          <w:divBdr>
            <w:top w:val="none" w:sz="0" w:space="0" w:color="auto"/>
            <w:left w:val="none" w:sz="0" w:space="0" w:color="auto"/>
            <w:bottom w:val="none" w:sz="0" w:space="0" w:color="auto"/>
            <w:right w:val="none" w:sz="0" w:space="0" w:color="auto"/>
          </w:divBdr>
        </w:div>
        <w:div w:id="1734230404">
          <w:marLeft w:val="640"/>
          <w:marRight w:val="0"/>
          <w:marTop w:val="0"/>
          <w:marBottom w:val="0"/>
          <w:divBdr>
            <w:top w:val="none" w:sz="0" w:space="0" w:color="auto"/>
            <w:left w:val="none" w:sz="0" w:space="0" w:color="auto"/>
            <w:bottom w:val="none" w:sz="0" w:space="0" w:color="auto"/>
            <w:right w:val="none" w:sz="0" w:space="0" w:color="auto"/>
          </w:divBdr>
        </w:div>
        <w:div w:id="2048677540">
          <w:marLeft w:val="640"/>
          <w:marRight w:val="0"/>
          <w:marTop w:val="0"/>
          <w:marBottom w:val="0"/>
          <w:divBdr>
            <w:top w:val="none" w:sz="0" w:space="0" w:color="auto"/>
            <w:left w:val="none" w:sz="0" w:space="0" w:color="auto"/>
            <w:bottom w:val="none" w:sz="0" w:space="0" w:color="auto"/>
            <w:right w:val="none" w:sz="0" w:space="0" w:color="auto"/>
          </w:divBdr>
        </w:div>
        <w:div w:id="1997145007">
          <w:marLeft w:val="640"/>
          <w:marRight w:val="0"/>
          <w:marTop w:val="0"/>
          <w:marBottom w:val="0"/>
          <w:divBdr>
            <w:top w:val="none" w:sz="0" w:space="0" w:color="auto"/>
            <w:left w:val="none" w:sz="0" w:space="0" w:color="auto"/>
            <w:bottom w:val="none" w:sz="0" w:space="0" w:color="auto"/>
            <w:right w:val="none" w:sz="0" w:space="0" w:color="auto"/>
          </w:divBdr>
        </w:div>
        <w:div w:id="1815753689">
          <w:marLeft w:val="640"/>
          <w:marRight w:val="0"/>
          <w:marTop w:val="0"/>
          <w:marBottom w:val="0"/>
          <w:divBdr>
            <w:top w:val="none" w:sz="0" w:space="0" w:color="auto"/>
            <w:left w:val="none" w:sz="0" w:space="0" w:color="auto"/>
            <w:bottom w:val="none" w:sz="0" w:space="0" w:color="auto"/>
            <w:right w:val="none" w:sz="0" w:space="0" w:color="auto"/>
          </w:divBdr>
        </w:div>
        <w:div w:id="550846974">
          <w:marLeft w:val="640"/>
          <w:marRight w:val="0"/>
          <w:marTop w:val="0"/>
          <w:marBottom w:val="0"/>
          <w:divBdr>
            <w:top w:val="none" w:sz="0" w:space="0" w:color="auto"/>
            <w:left w:val="none" w:sz="0" w:space="0" w:color="auto"/>
            <w:bottom w:val="none" w:sz="0" w:space="0" w:color="auto"/>
            <w:right w:val="none" w:sz="0" w:space="0" w:color="auto"/>
          </w:divBdr>
        </w:div>
        <w:div w:id="1013607452">
          <w:marLeft w:val="640"/>
          <w:marRight w:val="0"/>
          <w:marTop w:val="0"/>
          <w:marBottom w:val="0"/>
          <w:divBdr>
            <w:top w:val="none" w:sz="0" w:space="0" w:color="auto"/>
            <w:left w:val="none" w:sz="0" w:space="0" w:color="auto"/>
            <w:bottom w:val="none" w:sz="0" w:space="0" w:color="auto"/>
            <w:right w:val="none" w:sz="0" w:space="0" w:color="auto"/>
          </w:divBdr>
        </w:div>
        <w:div w:id="230704181">
          <w:marLeft w:val="640"/>
          <w:marRight w:val="0"/>
          <w:marTop w:val="0"/>
          <w:marBottom w:val="0"/>
          <w:divBdr>
            <w:top w:val="none" w:sz="0" w:space="0" w:color="auto"/>
            <w:left w:val="none" w:sz="0" w:space="0" w:color="auto"/>
            <w:bottom w:val="none" w:sz="0" w:space="0" w:color="auto"/>
            <w:right w:val="none" w:sz="0" w:space="0" w:color="auto"/>
          </w:divBdr>
        </w:div>
        <w:div w:id="1417747494">
          <w:marLeft w:val="640"/>
          <w:marRight w:val="0"/>
          <w:marTop w:val="0"/>
          <w:marBottom w:val="0"/>
          <w:divBdr>
            <w:top w:val="none" w:sz="0" w:space="0" w:color="auto"/>
            <w:left w:val="none" w:sz="0" w:space="0" w:color="auto"/>
            <w:bottom w:val="none" w:sz="0" w:space="0" w:color="auto"/>
            <w:right w:val="none" w:sz="0" w:space="0" w:color="auto"/>
          </w:divBdr>
        </w:div>
        <w:div w:id="2063553588">
          <w:marLeft w:val="640"/>
          <w:marRight w:val="0"/>
          <w:marTop w:val="0"/>
          <w:marBottom w:val="0"/>
          <w:divBdr>
            <w:top w:val="none" w:sz="0" w:space="0" w:color="auto"/>
            <w:left w:val="none" w:sz="0" w:space="0" w:color="auto"/>
            <w:bottom w:val="none" w:sz="0" w:space="0" w:color="auto"/>
            <w:right w:val="none" w:sz="0" w:space="0" w:color="auto"/>
          </w:divBdr>
        </w:div>
        <w:div w:id="1590506280">
          <w:marLeft w:val="640"/>
          <w:marRight w:val="0"/>
          <w:marTop w:val="0"/>
          <w:marBottom w:val="0"/>
          <w:divBdr>
            <w:top w:val="none" w:sz="0" w:space="0" w:color="auto"/>
            <w:left w:val="none" w:sz="0" w:space="0" w:color="auto"/>
            <w:bottom w:val="none" w:sz="0" w:space="0" w:color="auto"/>
            <w:right w:val="none" w:sz="0" w:space="0" w:color="auto"/>
          </w:divBdr>
        </w:div>
        <w:div w:id="745153675">
          <w:marLeft w:val="640"/>
          <w:marRight w:val="0"/>
          <w:marTop w:val="0"/>
          <w:marBottom w:val="0"/>
          <w:divBdr>
            <w:top w:val="none" w:sz="0" w:space="0" w:color="auto"/>
            <w:left w:val="none" w:sz="0" w:space="0" w:color="auto"/>
            <w:bottom w:val="none" w:sz="0" w:space="0" w:color="auto"/>
            <w:right w:val="none" w:sz="0" w:space="0" w:color="auto"/>
          </w:divBdr>
        </w:div>
        <w:div w:id="149060072">
          <w:marLeft w:val="640"/>
          <w:marRight w:val="0"/>
          <w:marTop w:val="0"/>
          <w:marBottom w:val="0"/>
          <w:divBdr>
            <w:top w:val="none" w:sz="0" w:space="0" w:color="auto"/>
            <w:left w:val="none" w:sz="0" w:space="0" w:color="auto"/>
            <w:bottom w:val="none" w:sz="0" w:space="0" w:color="auto"/>
            <w:right w:val="none" w:sz="0" w:space="0" w:color="auto"/>
          </w:divBdr>
        </w:div>
        <w:div w:id="1440292630">
          <w:marLeft w:val="640"/>
          <w:marRight w:val="0"/>
          <w:marTop w:val="0"/>
          <w:marBottom w:val="0"/>
          <w:divBdr>
            <w:top w:val="none" w:sz="0" w:space="0" w:color="auto"/>
            <w:left w:val="none" w:sz="0" w:space="0" w:color="auto"/>
            <w:bottom w:val="none" w:sz="0" w:space="0" w:color="auto"/>
            <w:right w:val="none" w:sz="0" w:space="0" w:color="auto"/>
          </w:divBdr>
        </w:div>
        <w:div w:id="427428380">
          <w:marLeft w:val="640"/>
          <w:marRight w:val="0"/>
          <w:marTop w:val="0"/>
          <w:marBottom w:val="0"/>
          <w:divBdr>
            <w:top w:val="none" w:sz="0" w:space="0" w:color="auto"/>
            <w:left w:val="none" w:sz="0" w:space="0" w:color="auto"/>
            <w:bottom w:val="none" w:sz="0" w:space="0" w:color="auto"/>
            <w:right w:val="none" w:sz="0" w:space="0" w:color="auto"/>
          </w:divBdr>
        </w:div>
        <w:div w:id="1792552439">
          <w:marLeft w:val="640"/>
          <w:marRight w:val="0"/>
          <w:marTop w:val="0"/>
          <w:marBottom w:val="0"/>
          <w:divBdr>
            <w:top w:val="none" w:sz="0" w:space="0" w:color="auto"/>
            <w:left w:val="none" w:sz="0" w:space="0" w:color="auto"/>
            <w:bottom w:val="none" w:sz="0" w:space="0" w:color="auto"/>
            <w:right w:val="none" w:sz="0" w:space="0" w:color="auto"/>
          </w:divBdr>
        </w:div>
        <w:div w:id="2047556021">
          <w:marLeft w:val="640"/>
          <w:marRight w:val="0"/>
          <w:marTop w:val="0"/>
          <w:marBottom w:val="0"/>
          <w:divBdr>
            <w:top w:val="none" w:sz="0" w:space="0" w:color="auto"/>
            <w:left w:val="none" w:sz="0" w:space="0" w:color="auto"/>
            <w:bottom w:val="none" w:sz="0" w:space="0" w:color="auto"/>
            <w:right w:val="none" w:sz="0" w:space="0" w:color="auto"/>
          </w:divBdr>
        </w:div>
        <w:div w:id="1889995822">
          <w:marLeft w:val="640"/>
          <w:marRight w:val="0"/>
          <w:marTop w:val="0"/>
          <w:marBottom w:val="0"/>
          <w:divBdr>
            <w:top w:val="none" w:sz="0" w:space="0" w:color="auto"/>
            <w:left w:val="none" w:sz="0" w:space="0" w:color="auto"/>
            <w:bottom w:val="none" w:sz="0" w:space="0" w:color="auto"/>
            <w:right w:val="none" w:sz="0" w:space="0" w:color="auto"/>
          </w:divBdr>
        </w:div>
        <w:div w:id="1341078674">
          <w:marLeft w:val="640"/>
          <w:marRight w:val="0"/>
          <w:marTop w:val="0"/>
          <w:marBottom w:val="0"/>
          <w:divBdr>
            <w:top w:val="none" w:sz="0" w:space="0" w:color="auto"/>
            <w:left w:val="none" w:sz="0" w:space="0" w:color="auto"/>
            <w:bottom w:val="none" w:sz="0" w:space="0" w:color="auto"/>
            <w:right w:val="none" w:sz="0" w:space="0" w:color="auto"/>
          </w:divBdr>
        </w:div>
        <w:div w:id="946039964">
          <w:marLeft w:val="640"/>
          <w:marRight w:val="0"/>
          <w:marTop w:val="0"/>
          <w:marBottom w:val="0"/>
          <w:divBdr>
            <w:top w:val="none" w:sz="0" w:space="0" w:color="auto"/>
            <w:left w:val="none" w:sz="0" w:space="0" w:color="auto"/>
            <w:bottom w:val="none" w:sz="0" w:space="0" w:color="auto"/>
            <w:right w:val="none" w:sz="0" w:space="0" w:color="auto"/>
          </w:divBdr>
        </w:div>
        <w:div w:id="1103844438">
          <w:marLeft w:val="640"/>
          <w:marRight w:val="0"/>
          <w:marTop w:val="0"/>
          <w:marBottom w:val="0"/>
          <w:divBdr>
            <w:top w:val="none" w:sz="0" w:space="0" w:color="auto"/>
            <w:left w:val="none" w:sz="0" w:space="0" w:color="auto"/>
            <w:bottom w:val="none" w:sz="0" w:space="0" w:color="auto"/>
            <w:right w:val="none" w:sz="0" w:space="0" w:color="auto"/>
          </w:divBdr>
        </w:div>
        <w:div w:id="240144098">
          <w:marLeft w:val="640"/>
          <w:marRight w:val="0"/>
          <w:marTop w:val="0"/>
          <w:marBottom w:val="0"/>
          <w:divBdr>
            <w:top w:val="none" w:sz="0" w:space="0" w:color="auto"/>
            <w:left w:val="none" w:sz="0" w:space="0" w:color="auto"/>
            <w:bottom w:val="none" w:sz="0" w:space="0" w:color="auto"/>
            <w:right w:val="none" w:sz="0" w:space="0" w:color="auto"/>
          </w:divBdr>
        </w:div>
        <w:div w:id="1248077696">
          <w:marLeft w:val="640"/>
          <w:marRight w:val="0"/>
          <w:marTop w:val="0"/>
          <w:marBottom w:val="0"/>
          <w:divBdr>
            <w:top w:val="none" w:sz="0" w:space="0" w:color="auto"/>
            <w:left w:val="none" w:sz="0" w:space="0" w:color="auto"/>
            <w:bottom w:val="none" w:sz="0" w:space="0" w:color="auto"/>
            <w:right w:val="none" w:sz="0" w:space="0" w:color="auto"/>
          </w:divBdr>
        </w:div>
        <w:div w:id="1891725069">
          <w:marLeft w:val="640"/>
          <w:marRight w:val="0"/>
          <w:marTop w:val="0"/>
          <w:marBottom w:val="0"/>
          <w:divBdr>
            <w:top w:val="none" w:sz="0" w:space="0" w:color="auto"/>
            <w:left w:val="none" w:sz="0" w:space="0" w:color="auto"/>
            <w:bottom w:val="none" w:sz="0" w:space="0" w:color="auto"/>
            <w:right w:val="none" w:sz="0" w:space="0" w:color="auto"/>
          </w:divBdr>
        </w:div>
        <w:div w:id="1553346810">
          <w:marLeft w:val="640"/>
          <w:marRight w:val="0"/>
          <w:marTop w:val="0"/>
          <w:marBottom w:val="0"/>
          <w:divBdr>
            <w:top w:val="none" w:sz="0" w:space="0" w:color="auto"/>
            <w:left w:val="none" w:sz="0" w:space="0" w:color="auto"/>
            <w:bottom w:val="none" w:sz="0" w:space="0" w:color="auto"/>
            <w:right w:val="none" w:sz="0" w:space="0" w:color="auto"/>
          </w:divBdr>
        </w:div>
        <w:div w:id="1854563442">
          <w:marLeft w:val="640"/>
          <w:marRight w:val="0"/>
          <w:marTop w:val="0"/>
          <w:marBottom w:val="0"/>
          <w:divBdr>
            <w:top w:val="none" w:sz="0" w:space="0" w:color="auto"/>
            <w:left w:val="none" w:sz="0" w:space="0" w:color="auto"/>
            <w:bottom w:val="none" w:sz="0" w:space="0" w:color="auto"/>
            <w:right w:val="none" w:sz="0" w:space="0" w:color="auto"/>
          </w:divBdr>
        </w:div>
        <w:div w:id="565383816">
          <w:marLeft w:val="640"/>
          <w:marRight w:val="0"/>
          <w:marTop w:val="0"/>
          <w:marBottom w:val="0"/>
          <w:divBdr>
            <w:top w:val="none" w:sz="0" w:space="0" w:color="auto"/>
            <w:left w:val="none" w:sz="0" w:space="0" w:color="auto"/>
            <w:bottom w:val="none" w:sz="0" w:space="0" w:color="auto"/>
            <w:right w:val="none" w:sz="0" w:space="0" w:color="auto"/>
          </w:divBdr>
        </w:div>
        <w:div w:id="101188556">
          <w:marLeft w:val="640"/>
          <w:marRight w:val="0"/>
          <w:marTop w:val="0"/>
          <w:marBottom w:val="0"/>
          <w:divBdr>
            <w:top w:val="none" w:sz="0" w:space="0" w:color="auto"/>
            <w:left w:val="none" w:sz="0" w:space="0" w:color="auto"/>
            <w:bottom w:val="none" w:sz="0" w:space="0" w:color="auto"/>
            <w:right w:val="none" w:sz="0" w:space="0" w:color="auto"/>
          </w:divBdr>
        </w:div>
        <w:div w:id="914168828">
          <w:marLeft w:val="640"/>
          <w:marRight w:val="0"/>
          <w:marTop w:val="0"/>
          <w:marBottom w:val="0"/>
          <w:divBdr>
            <w:top w:val="none" w:sz="0" w:space="0" w:color="auto"/>
            <w:left w:val="none" w:sz="0" w:space="0" w:color="auto"/>
            <w:bottom w:val="none" w:sz="0" w:space="0" w:color="auto"/>
            <w:right w:val="none" w:sz="0" w:space="0" w:color="auto"/>
          </w:divBdr>
        </w:div>
        <w:div w:id="648021731">
          <w:marLeft w:val="640"/>
          <w:marRight w:val="0"/>
          <w:marTop w:val="0"/>
          <w:marBottom w:val="0"/>
          <w:divBdr>
            <w:top w:val="none" w:sz="0" w:space="0" w:color="auto"/>
            <w:left w:val="none" w:sz="0" w:space="0" w:color="auto"/>
            <w:bottom w:val="none" w:sz="0" w:space="0" w:color="auto"/>
            <w:right w:val="none" w:sz="0" w:space="0" w:color="auto"/>
          </w:divBdr>
        </w:div>
        <w:div w:id="1080322989">
          <w:marLeft w:val="640"/>
          <w:marRight w:val="0"/>
          <w:marTop w:val="0"/>
          <w:marBottom w:val="0"/>
          <w:divBdr>
            <w:top w:val="none" w:sz="0" w:space="0" w:color="auto"/>
            <w:left w:val="none" w:sz="0" w:space="0" w:color="auto"/>
            <w:bottom w:val="none" w:sz="0" w:space="0" w:color="auto"/>
            <w:right w:val="none" w:sz="0" w:space="0" w:color="auto"/>
          </w:divBdr>
        </w:div>
        <w:div w:id="2076317473">
          <w:marLeft w:val="640"/>
          <w:marRight w:val="0"/>
          <w:marTop w:val="0"/>
          <w:marBottom w:val="0"/>
          <w:divBdr>
            <w:top w:val="none" w:sz="0" w:space="0" w:color="auto"/>
            <w:left w:val="none" w:sz="0" w:space="0" w:color="auto"/>
            <w:bottom w:val="none" w:sz="0" w:space="0" w:color="auto"/>
            <w:right w:val="none" w:sz="0" w:space="0" w:color="auto"/>
          </w:divBdr>
        </w:div>
        <w:div w:id="1366829538">
          <w:marLeft w:val="640"/>
          <w:marRight w:val="0"/>
          <w:marTop w:val="0"/>
          <w:marBottom w:val="0"/>
          <w:divBdr>
            <w:top w:val="none" w:sz="0" w:space="0" w:color="auto"/>
            <w:left w:val="none" w:sz="0" w:space="0" w:color="auto"/>
            <w:bottom w:val="none" w:sz="0" w:space="0" w:color="auto"/>
            <w:right w:val="none" w:sz="0" w:space="0" w:color="auto"/>
          </w:divBdr>
        </w:div>
        <w:div w:id="1543202455">
          <w:marLeft w:val="640"/>
          <w:marRight w:val="0"/>
          <w:marTop w:val="0"/>
          <w:marBottom w:val="0"/>
          <w:divBdr>
            <w:top w:val="none" w:sz="0" w:space="0" w:color="auto"/>
            <w:left w:val="none" w:sz="0" w:space="0" w:color="auto"/>
            <w:bottom w:val="none" w:sz="0" w:space="0" w:color="auto"/>
            <w:right w:val="none" w:sz="0" w:space="0" w:color="auto"/>
          </w:divBdr>
        </w:div>
        <w:div w:id="1146970684">
          <w:marLeft w:val="640"/>
          <w:marRight w:val="0"/>
          <w:marTop w:val="0"/>
          <w:marBottom w:val="0"/>
          <w:divBdr>
            <w:top w:val="none" w:sz="0" w:space="0" w:color="auto"/>
            <w:left w:val="none" w:sz="0" w:space="0" w:color="auto"/>
            <w:bottom w:val="none" w:sz="0" w:space="0" w:color="auto"/>
            <w:right w:val="none" w:sz="0" w:space="0" w:color="auto"/>
          </w:divBdr>
        </w:div>
        <w:div w:id="825783876">
          <w:marLeft w:val="640"/>
          <w:marRight w:val="0"/>
          <w:marTop w:val="0"/>
          <w:marBottom w:val="0"/>
          <w:divBdr>
            <w:top w:val="none" w:sz="0" w:space="0" w:color="auto"/>
            <w:left w:val="none" w:sz="0" w:space="0" w:color="auto"/>
            <w:bottom w:val="none" w:sz="0" w:space="0" w:color="auto"/>
            <w:right w:val="none" w:sz="0" w:space="0" w:color="auto"/>
          </w:divBdr>
        </w:div>
        <w:div w:id="680623676">
          <w:marLeft w:val="640"/>
          <w:marRight w:val="0"/>
          <w:marTop w:val="0"/>
          <w:marBottom w:val="0"/>
          <w:divBdr>
            <w:top w:val="none" w:sz="0" w:space="0" w:color="auto"/>
            <w:left w:val="none" w:sz="0" w:space="0" w:color="auto"/>
            <w:bottom w:val="none" w:sz="0" w:space="0" w:color="auto"/>
            <w:right w:val="none" w:sz="0" w:space="0" w:color="auto"/>
          </w:divBdr>
        </w:div>
        <w:div w:id="1657611576">
          <w:marLeft w:val="640"/>
          <w:marRight w:val="0"/>
          <w:marTop w:val="0"/>
          <w:marBottom w:val="0"/>
          <w:divBdr>
            <w:top w:val="none" w:sz="0" w:space="0" w:color="auto"/>
            <w:left w:val="none" w:sz="0" w:space="0" w:color="auto"/>
            <w:bottom w:val="none" w:sz="0" w:space="0" w:color="auto"/>
            <w:right w:val="none" w:sz="0" w:space="0" w:color="auto"/>
          </w:divBdr>
        </w:div>
        <w:div w:id="1740710531">
          <w:marLeft w:val="640"/>
          <w:marRight w:val="0"/>
          <w:marTop w:val="0"/>
          <w:marBottom w:val="0"/>
          <w:divBdr>
            <w:top w:val="none" w:sz="0" w:space="0" w:color="auto"/>
            <w:left w:val="none" w:sz="0" w:space="0" w:color="auto"/>
            <w:bottom w:val="none" w:sz="0" w:space="0" w:color="auto"/>
            <w:right w:val="none" w:sz="0" w:space="0" w:color="auto"/>
          </w:divBdr>
        </w:div>
        <w:div w:id="35156804">
          <w:marLeft w:val="640"/>
          <w:marRight w:val="0"/>
          <w:marTop w:val="0"/>
          <w:marBottom w:val="0"/>
          <w:divBdr>
            <w:top w:val="none" w:sz="0" w:space="0" w:color="auto"/>
            <w:left w:val="none" w:sz="0" w:space="0" w:color="auto"/>
            <w:bottom w:val="none" w:sz="0" w:space="0" w:color="auto"/>
            <w:right w:val="none" w:sz="0" w:space="0" w:color="auto"/>
          </w:divBdr>
        </w:div>
        <w:div w:id="299186763">
          <w:marLeft w:val="640"/>
          <w:marRight w:val="0"/>
          <w:marTop w:val="0"/>
          <w:marBottom w:val="0"/>
          <w:divBdr>
            <w:top w:val="none" w:sz="0" w:space="0" w:color="auto"/>
            <w:left w:val="none" w:sz="0" w:space="0" w:color="auto"/>
            <w:bottom w:val="none" w:sz="0" w:space="0" w:color="auto"/>
            <w:right w:val="none" w:sz="0" w:space="0" w:color="auto"/>
          </w:divBdr>
        </w:div>
        <w:div w:id="2010794815">
          <w:marLeft w:val="640"/>
          <w:marRight w:val="0"/>
          <w:marTop w:val="0"/>
          <w:marBottom w:val="0"/>
          <w:divBdr>
            <w:top w:val="none" w:sz="0" w:space="0" w:color="auto"/>
            <w:left w:val="none" w:sz="0" w:space="0" w:color="auto"/>
            <w:bottom w:val="none" w:sz="0" w:space="0" w:color="auto"/>
            <w:right w:val="none" w:sz="0" w:space="0" w:color="auto"/>
          </w:divBdr>
        </w:div>
        <w:div w:id="1388993167">
          <w:marLeft w:val="640"/>
          <w:marRight w:val="0"/>
          <w:marTop w:val="0"/>
          <w:marBottom w:val="0"/>
          <w:divBdr>
            <w:top w:val="none" w:sz="0" w:space="0" w:color="auto"/>
            <w:left w:val="none" w:sz="0" w:space="0" w:color="auto"/>
            <w:bottom w:val="none" w:sz="0" w:space="0" w:color="auto"/>
            <w:right w:val="none" w:sz="0" w:space="0" w:color="auto"/>
          </w:divBdr>
        </w:div>
        <w:div w:id="955792507">
          <w:marLeft w:val="640"/>
          <w:marRight w:val="0"/>
          <w:marTop w:val="0"/>
          <w:marBottom w:val="0"/>
          <w:divBdr>
            <w:top w:val="none" w:sz="0" w:space="0" w:color="auto"/>
            <w:left w:val="none" w:sz="0" w:space="0" w:color="auto"/>
            <w:bottom w:val="none" w:sz="0" w:space="0" w:color="auto"/>
            <w:right w:val="none" w:sz="0" w:space="0" w:color="auto"/>
          </w:divBdr>
        </w:div>
        <w:div w:id="1580289903">
          <w:marLeft w:val="640"/>
          <w:marRight w:val="0"/>
          <w:marTop w:val="0"/>
          <w:marBottom w:val="0"/>
          <w:divBdr>
            <w:top w:val="none" w:sz="0" w:space="0" w:color="auto"/>
            <w:left w:val="none" w:sz="0" w:space="0" w:color="auto"/>
            <w:bottom w:val="none" w:sz="0" w:space="0" w:color="auto"/>
            <w:right w:val="none" w:sz="0" w:space="0" w:color="auto"/>
          </w:divBdr>
        </w:div>
        <w:div w:id="1645499122">
          <w:marLeft w:val="640"/>
          <w:marRight w:val="0"/>
          <w:marTop w:val="0"/>
          <w:marBottom w:val="0"/>
          <w:divBdr>
            <w:top w:val="none" w:sz="0" w:space="0" w:color="auto"/>
            <w:left w:val="none" w:sz="0" w:space="0" w:color="auto"/>
            <w:bottom w:val="none" w:sz="0" w:space="0" w:color="auto"/>
            <w:right w:val="none" w:sz="0" w:space="0" w:color="auto"/>
          </w:divBdr>
        </w:div>
        <w:div w:id="930314846">
          <w:marLeft w:val="640"/>
          <w:marRight w:val="0"/>
          <w:marTop w:val="0"/>
          <w:marBottom w:val="0"/>
          <w:divBdr>
            <w:top w:val="none" w:sz="0" w:space="0" w:color="auto"/>
            <w:left w:val="none" w:sz="0" w:space="0" w:color="auto"/>
            <w:bottom w:val="none" w:sz="0" w:space="0" w:color="auto"/>
            <w:right w:val="none" w:sz="0" w:space="0" w:color="auto"/>
          </w:divBdr>
        </w:div>
        <w:div w:id="406537187">
          <w:marLeft w:val="640"/>
          <w:marRight w:val="0"/>
          <w:marTop w:val="0"/>
          <w:marBottom w:val="0"/>
          <w:divBdr>
            <w:top w:val="none" w:sz="0" w:space="0" w:color="auto"/>
            <w:left w:val="none" w:sz="0" w:space="0" w:color="auto"/>
            <w:bottom w:val="none" w:sz="0" w:space="0" w:color="auto"/>
            <w:right w:val="none" w:sz="0" w:space="0" w:color="auto"/>
          </w:divBdr>
        </w:div>
        <w:div w:id="2124416356">
          <w:marLeft w:val="640"/>
          <w:marRight w:val="0"/>
          <w:marTop w:val="0"/>
          <w:marBottom w:val="0"/>
          <w:divBdr>
            <w:top w:val="none" w:sz="0" w:space="0" w:color="auto"/>
            <w:left w:val="none" w:sz="0" w:space="0" w:color="auto"/>
            <w:bottom w:val="none" w:sz="0" w:space="0" w:color="auto"/>
            <w:right w:val="none" w:sz="0" w:space="0" w:color="auto"/>
          </w:divBdr>
        </w:div>
        <w:div w:id="1218512992">
          <w:marLeft w:val="640"/>
          <w:marRight w:val="0"/>
          <w:marTop w:val="0"/>
          <w:marBottom w:val="0"/>
          <w:divBdr>
            <w:top w:val="none" w:sz="0" w:space="0" w:color="auto"/>
            <w:left w:val="none" w:sz="0" w:space="0" w:color="auto"/>
            <w:bottom w:val="none" w:sz="0" w:space="0" w:color="auto"/>
            <w:right w:val="none" w:sz="0" w:space="0" w:color="auto"/>
          </w:divBdr>
        </w:div>
        <w:div w:id="1127967873">
          <w:marLeft w:val="640"/>
          <w:marRight w:val="0"/>
          <w:marTop w:val="0"/>
          <w:marBottom w:val="0"/>
          <w:divBdr>
            <w:top w:val="none" w:sz="0" w:space="0" w:color="auto"/>
            <w:left w:val="none" w:sz="0" w:space="0" w:color="auto"/>
            <w:bottom w:val="none" w:sz="0" w:space="0" w:color="auto"/>
            <w:right w:val="none" w:sz="0" w:space="0" w:color="auto"/>
          </w:divBdr>
        </w:div>
        <w:div w:id="947588318">
          <w:marLeft w:val="640"/>
          <w:marRight w:val="0"/>
          <w:marTop w:val="0"/>
          <w:marBottom w:val="0"/>
          <w:divBdr>
            <w:top w:val="none" w:sz="0" w:space="0" w:color="auto"/>
            <w:left w:val="none" w:sz="0" w:space="0" w:color="auto"/>
            <w:bottom w:val="none" w:sz="0" w:space="0" w:color="auto"/>
            <w:right w:val="none" w:sz="0" w:space="0" w:color="auto"/>
          </w:divBdr>
        </w:div>
        <w:div w:id="934435285">
          <w:marLeft w:val="640"/>
          <w:marRight w:val="0"/>
          <w:marTop w:val="0"/>
          <w:marBottom w:val="0"/>
          <w:divBdr>
            <w:top w:val="none" w:sz="0" w:space="0" w:color="auto"/>
            <w:left w:val="none" w:sz="0" w:space="0" w:color="auto"/>
            <w:bottom w:val="none" w:sz="0" w:space="0" w:color="auto"/>
            <w:right w:val="none" w:sz="0" w:space="0" w:color="auto"/>
          </w:divBdr>
        </w:div>
        <w:div w:id="1915504927">
          <w:marLeft w:val="640"/>
          <w:marRight w:val="0"/>
          <w:marTop w:val="0"/>
          <w:marBottom w:val="0"/>
          <w:divBdr>
            <w:top w:val="none" w:sz="0" w:space="0" w:color="auto"/>
            <w:left w:val="none" w:sz="0" w:space="0" w:color="auto"/>
            <w:bottom w:val="none" w:sz="0" w:space="0" w:color="auto"/>
            <w:right w:val="none" w:sz="0" w:space="0" w:color="auto"/>
          </w:divBdr>
        </w:div>
        <w:div w:id="1490824581">
          <w:marLeft w:val="640"/>
          <w:marRight w:val="0"/>
          <w:marTop w:val="0"/>
          <w:marBottom w:val="0"/>
          <w:divBdr>
            <w:top w:val="none" w:sz="0" w:space="0" w:color="auto"/>
            <w:left w:val="none" w:sz="0" w:space="0" w:color="auto"/>
            <w:bottom w:val="none" w:sz="0" w:space="0" w:color="auto"/>
            <w:right w:val="none" w:sz="0" w:space="0" w:color="auto"/>
          </w:divBdr>
        </w:div>
        <w:div w:id="1282222663">
          <w:marLeft w:val="640"/>
          <w:marRight w:val="0"/>
          <w:marTop w:val="0"/>
          <w:marBottom w:val="0"/>
          <w:divBdr>
            <w:top w:val="none" w:sz="0" w:space="0" w:color="auto"/>
            <w:left w:val="none" w:sz="0" w:space="0" w:color="auto"/>
            <w:bottom w:val="none" w:sz="0" w:space="0" w:color="auto"/>
            <w:right w:val="none" w:sz="0" w:space="0" w:color="auto"/>
          </w:divBdr>
        </w:div>
        <w:div w:id="140000176">
          <w:marLeft w:val="640"/>
          <w:marRight w:val="0"/>
          <w:marTop w:val="0"/>
          <w:marBottom w:val="0"/>
          <w:divBdr>
            <w:top w:val="none" w:sz="0" w:space="0" w:color="auto"/>
            <w:left w:val="none" w:sz="0" w:space="0" w:color="auto"/>
            <w:bottom w:val="none" w:sz="0" w:space="0" w:color="auto"/>
            <w:right w:val="none" w:sz="0" w:space="0" w:color="auto"/>
          </w:divBdr>
        </w:div>
        <w:div w:id="1817985767">
          <w:marLeft w:val="640"/>
          <w:marRight w:val="0"/>
          <w:marTop w:val="0"/>
          <w:marBottom w:val="0"/>
          <w:divBdr>
            <w:top w:val="none" w:sz="0" w:space="0" w:color="auto"/>
            <w:left w:val="none" w:sz="0" w:space="0" w:color="auto"/>
            <w:bottom w:val="none" w:sz="0" w:space="0" w:color="auto"/>
            <w:right w:val="none" w:sz="0" w:space="0" w:color="auto"/>
          </w:divBdr>
        </w:div>
        <w:div w:id="780881012">
          <w:marLeft w:val="640"/>
          <w:marRight w:val="0"/>
          <w:marTop w:val="0"/>
          <w:marBottom w:val="0"/>
          <w:divBdr>
            <w:top w:val="none" w:sz="0" w:space="0" w:color="auto"/>
            <w:left w:val="none" w:sz="0" w:space="0" w:color="auto"/>
            <w:bottom w:val="none" w:sz="0" w:space="0" w:color="auto"/>
            <w:right w:val="none" w:sz="0" w:space="0" w:color="auto"/>
          </w:divBdr>
        </w:div>
        <w:div w:id="207180602">
          <w:marLeft w:val="640"/>
          <w:marRight w:val="0"/>
          <w:marTop w:val="0"/>
          <w:marBottom w:val="0"/>
          <w:divBdr>
            <w:top w:val="none" w:sz="0" w:space="0" w:color="auto"/>
            <w:left w:val="none" w:sz="0" w:space="0" w:color="auto"/>
            <w:bottom w:val="none" w:sz="0" w:space="0" w:color="auto"/>
            <w:right w:val="none" w:sz="0" w:space="0" w:color="auto"/>
          </w:divBdr>
        </w:div>
        <w:div w:id="55859370">
          <w:marLeft w:val="640"/>
          <w:marRight w:val="0"/>
          <w:marTop w:val="0"/>
          <w:marBottom w:val="0"/>
          <w:divBdr>
            <w:top w:val="none" w:sz="0" w:space="0" w:color="auto"/>
            <w:left w:val="none" w:sz="0" w:space="0" w:color="auto"/>
            <w:bottom w:val="none" w:sz="0" w:space="0" w:color="auto"/>
            <w:right w:val="none" w:sz="0" w:space="0" w:color="auto"/>
          </w:divBdr>
        </w:div>
        <w:div w:id="526404973">
          <w:marLeft w:val="640"/>
          <w:marRight w:val="0"/>
          <w:marTop w:val="0"/>
          <w:marBottom w:val="0"/>
          <w:divBdr>
            <w:top w:val="none" w:sz="0" w:space="0" w:color="auto"/>
            <w:left w:val="none" w:sz="0" w:space="0" w:color="auto"/>
            <w:bottom w:val="none" w:sz="0" w:space="0" w:color="auto"/>
            <w:right w:val="none" w:sz="0" w:space="0" w:color="auto"/>
          </w:divBdr>
        </w:div>
        <w:div w:id="1762527064">
          <w:marLeft w:val="640"/>
          <w:marRight w:val="0"/>
          <w:marTop w:val="0"/>
          <w:marBottom w:val="0"/>
          <w:divBdr>
            <w:top w:val="none" w:sz="0" w:space="0" w:color="auto"/>
            <w:left w:val="none" w:sz="0" w:space="0" w:color="auto"/>
            <w:bottom w:val="none" w:sz="0" w:space="0" w:color="auto"/>
            <w:right w:val="none" w:sz="0" w:space="0" w:color="auto"/>
          </w:divBdr>
        </w:div>
        <w:div w:id="967123113">
          <w:marLeft w:val="640"/>
          <w:marRight w:val="0"/>
          <w:marTop w:val="0"/>
          <w:marBottom w:val="0"/>
          <w:divBdr>
            <w:top w:val="none" w:sz="0" w:space="0" w:color="auto"/>
            <w:left w:val="none" w:sz="0" w:space="0" w:color="auto"/>
            <w:bottom w:val="none" w:sz="0" w:space="0" w:color="auto"/>
            <w:right w:val="none" w:sz="0" w:space="0" w:color="auto"/>
          </w:divBdr>
        </w:div>
        <w:div w:id="1970234922">
          <w:marLeft w:val="640"/>
          <w:marRight w:val="0"/>
          <w:marTop w:val="0"/>
          <w:marBottom w:val="0"/>
          <w:divBdr>
            <w:top w:val="none" w:sz="0" w:space="0" w:color="auto"/>
            <w:left w:val="none" w:sz="0" w:space="0" w:color="auto"/>
            <w:bottom w:val="none" w:sz="0" w:space="0" w:color="auto"/>
            <w:right w:val="none" w:sz="0" w:space="0" w:color="auto"/>
          </w:divBdr>
        </w:div>
        <w:div w:id="2109421581">
          <w:marLeft w:val="640"/>
          <w:marRight w:val="0"/>
          <w:marTop w:val="0"/>
          <w:marBottom w:val="0"/>
          <w:divBdr>
            <w:top w:val="none" w:sz="0" w:space="0" w:color="auto"/>
            <w:left w:val="none" w:sz="0" w:space="0" w:color="auto"/>
            <w:bottom w:val="none" w:sz="0" w:space="0" w:color="auto"/>
            <w:right w:val="none" w:sz="0" w:space="0" w:color="auto"/>
          </w:divBdr>
        </w:div>
        <w:div w:id="1668555119">
          <w:marLeft w:val="640"/>
          <w:marRight w:val="0"/>
          <w:marTop w:val="0"/>
          <w:marBottom w:val="0"/>
          <w:divBdr>
            <w:top w:val="none" w:sz="0" w:space="0" w:color="auto"/>
            <w:left w:val="none" w:sz="0" w:space="0" w:color="auto"/>
            <w:bottom w:val="none" w:sz="0" w:space="0" w:color="auto"/>
            <w:right w:val="none" w:sz="0" w:space="0" w:color="auto"/>
          </w:divBdr>
        </w:div>
        <w:div w:id="1023478944">
          <w:marLeft w:val="640"/>
          <w:marRight w:val="0"/>
          <w:marTop w:val="0"/>
          <w:marBottom w:val="0"/>
          <w:divBdr>
            <w:top w:val="none" w:sz="0" w:space="0" w:color="auto"/>
            <w:left w:val="none" w:sz="0" w:space="0" w:color="auto"/>
            <w:bottom w:val="none" w:sz="0" w:space="0" w:color="auto"/>
            <w:right w:val="none" w:sz="0" w:space="0" w:color="auto"/>
          </w:divBdr>
        </w:div>
        <w:div w:id="1563365507">
          <w:marLeft w:val="640"/>
          <w:marRight w:val="0"/>
          <w:marTop w:val="0"/>
          <w:marBottom w:val="0"/>
          <w:divBdr>
            <w:top w:val="none" w:sz="0" w:space="0" w:color="auto"/>
            <w:left w:val="none" w:sz="0" w:space="0" w:color="auto"/>
            <w:bottom w:val="none" w:sz="0" w:space="0" w:color="auto"/>
            <w:right w:val="none" w:sz="0" w:space="0" w:color="auto"/>
          </w:divBdr>
        </w:div>
        <w:div w:id="2040817450">
          <w:marLeft w:val="640"/>
          <w:marRight w:val="0"/>
          <w:marTop w:val="0"/>
          <w:marBottom w:val="0"/>
          <w:divBdr>
            <w:top w:val="none" w:sz="0" w:space="0" w:color="auto"/>
            <w:left w:val="none" w:sz="0" w:space="0" w:color="auto"/>
            <w:bottom w:val="none" w:sz="0" w:space="0" w:color="auto"/>
            <w:right w:val="none" w:sz="0" w:space="0" w:color="auto"/>
          </w:divBdr>
        </w:div>
        <w:div w:id="1567184950">
          <w:marLeft w:val="640"/>
          <w:marRight w:val="0"/>
          <w:marTop w:val="0"/>
          <w:marBottom w:val="0"/>
          <w:divBdr>
            <w:top w:val="none" w:sz="0" w:space="0" w:color="auto"/>
            <w:left w:val="none" w:sz="0" w:space="0" w:color="auto"/>
            <w:bottom w:val="none" w:sz="0" w:space="0" w:color="auto"/>
            <w:right w:val="none" w:sz="0" w:space="0" w:color="auto"/>
          </w:divBdr>
        </w:div>
        <w:div w:id="850417903">
          <w:marLeft w:val="640"/>
          <w:marRight w:val="0"/>
          <w:marTop w:val="0"/>
          <w:marBottom w:val="0"/>
          <w:divBdr>
            <w:top w:val="none" w:sz="0" w:space="0" w:color="auto"/>
            <w:left w:val="none" w:sz="0" w:space="0" w:color="auto"/>
            <w:bottom w:val="none" w:sz="0" w:space="0" w:color="auto"/>
            <w:right w:val="none" w:sz="0" w:space="0" w:color="auto"/>
          </w:divBdr>
        </w:div>
        <w:div w:id="1551650144">
          <w:marLeft w:val="640"/>
          <w:marRight w:val="0"/>
          <w:marTop w:val="0"/>
          <w:marBottom w:val="0"/>
          <w:divBdr>
            <w:top w:val="none" w:sz="0" w:space="0" w:color="auto"/>
            <w:left w:val="none" w:sz="0" w:space="0" w:color="auto"/>
            <w:bottom w:val="none" w:sz="0" w:space="0" w:color="auto"/>
            <w:right w:val="none" w:sz="0" w:space="0" w:color="auto"/>
          </w:divBdr>
        </w:div>
        <w:div w:id="1820801383">
          <w:marLeft w:val="640"/>
          <w:marRight w:val="0"/>
          <w:marTop w:val="0"/>
          <w:marBottom w:val="0"/>
          <w:divBdr>
            <w:top w:val="none" w:sz="0" w:space="0" w:color="auto"/>
            <w:left w:val="none" w:sz="0" w:space="0" w:color="auto"/>
            <w:bottom w:val="none" w:sz="0" w:space="0" w:color="auto"/>
            <w:right w:val="none" w:sz="0" w:space="0" w:color="auto"/>
          </w:divBdr>
        </w:div>
        <w:div w:id="1028680958">
          <w:marLeft w:val="640"/>
          <w:marRight w:val="0"/>
          <w:marTop w:val="0"/>
          <w:marBottom w:val="0"/>
          <w:divBdr>
            <w:top w:val="none" w:sz="0" w:space="0" w:color="auto"/>
            <w:left w:val="none" w:sz="0" w:space="0" w:color="auto"/>
            <w:bottom w:val="none" w:sz="0" w:space="0" w:color="auto"/>
            <w:right w:val="none" w:sz="0" w:space="0" w:color="auto"/>
          </w:divBdr>
        </w:div>
        <w:div w:id="2144076113">
          <w:marLeft w:val="640"/>
          <w:marRight w:val="0"/>
          <w:marTop w:val="0"/>
          <w:marBottom w:val="0"/>
          <w:divBdr>
            <w:top w:val="none" w:sz="0" w:space="0" w:color="auto"/>
            <w:left w:val="none" w:sz="0" w:space="0" w:color="auto"/>
            <w:bottom w:val="none" w:sz="0" w:space="0" w:color="auto"/>
            <w:right w:val="none" w:sz="0" w:space="0" w:color="auto"/>
          </w:divBdr>
        </w:div>
        <w:div w:id="1991211349">
          <w:marLeft w:val="640"/>
          <w:marRight w:val="0"/>
          <w:marTop w:val="0"/>
          <w:marBottom w:val="0"/>
          <w:divBdr>
            <w:top w:val="none" w:sz="0" w:space="0" w:color="auto"/>
            <w:left w:val="none" w:sz="0" w:space="0" w:color="auto"/>
            <w:bottom w:val="none" w:sz="0" w:space="0" w:color="auto"/>
            <w:right w:val="none" w:sz="0" w:space="0" w:color="auto"/>
          </w:divBdr>
        </w:div>
        <w:div w:id="1664890796">
          <w:marLeft w:val="640"/>
          <w:marRight w:val="0"/>
          <w:marTop w:val="0"/>
          <w:marBottom w:val="0"/>
          <w:divBdr>
            <w:top w:val="none" w:sz="0" w:space="0" w:color="auto"/>
            <w:left w:val="none" w:sz="0" w:space="0" w:color="auto"/>
            <w:bottom w:val="none" w:sz="0" w:space="0" w:color="auto"/>
            <w:right w:val="none" w:sz="0" w:space="0" w:color="auto"/>
          </w:divBdr>
        </w:div>
        <w:div w:id="1480462033">
          <w:marLeft w:val="640"/>
          <w:marRight w:val="0"/>
          <w:marTop w:val="0"/>
          <w:marBottom w:val="0"/>
          <w:divBdr>
            <w:top w:val="none" w:sz="0" w:space="0" w:color="auto"/>
            <w:left w:val="none" w:sz="0" w:space="0" w:color="auto"/>
            <w:bottom w:val="none" w:sz="0" w:space="0" w:color="auto"/>
            <w:right w:val="none" w:sz="0" w:space="0" w:color="auto"/>
          </w:divBdr>
        </w:div>
        <w:div w:id="2127386869">
          <w:marLeft w:val="640"/>
          <w:marRight w:val="0"/>
          <w:marTop w:val="0"/>
          <w:marBottom w:val="0"/>
          <w:divBdr>
            <w:top w:val="none" w:sz="0" w:space="0" w:color="auto"/>
            <w:left w:val="none" w:sz="0" w:space="0" w:color="auto"/>
            <w:bottom w:val="none" w:sz="0" w:space="0" w:color="auto"/>
            <w:right w:val="none" w:sz="0" w:space="0" w:color="auto"/>
          </w:divBdr>
        </w:div>
        <w:div w:id="1385835137">
          <w:marLeft w:val="640"/>
          <w:marRight w:val="0"/>
          <w:marTop w:val="0"/>
          <w:marBottom w:val="0"/>
          <w:divBdr>
            <w:top w:val="none" w:sz="0" w:space="0" w:color="auto"/>
            <w:left w:val="none" w:sz="0" w:space="0" w:color="auto"/>
            <w:bottom w:val="none" w:sz="0" w:space="0" w:color="auto"/>
            <w:right w:val="none" w:sz="0" w:space="0" w:color="auto"/>
          </w:divBdr>
        </w:div>
        <w:div w:id="777992450">
          <w:marLeft w:val="640"/>
          <w:marRight w:val="0"/>
          <w:marTop w:val="0"/>
          <w:marBottom w:val="0"/>
          <w:divBdr>
            <w:top w:val="none" w:sz="0" w:space="0" w:color="auto"/>
            <w:left w:val="none" w:sz="0" w:space="0" w:color="auto"/>
            <w:bottom w:val="none" w:sz="0" w:space="0" w:color="auto"/>
            <w:right w:val="none" w:sz="0" w:space="0" w:color="auto"/>
          </w:divBdr>
        </w:div>
        <w:div w:id="409426936">
          <w:marLeft w:val="640"/>
          <w:marRight w:val="0"/>
          <w:marTop w:val="0"/>
          <w:marBottom w:val="0"/>
          <w:divBdr>
            <w:top w:val="none" w:sz="0" w:space="0" w:color="auto"/>
            <w:left w:val="none" w:sz="0" w:space="0" w:color="auto"/>
            <w:bottom w:val="none" w:sz="0" w:space="0" w:color="auto"/>
            <w:right w:val="none" w:sz="0" w:space="0" w:color="auto"/>
          </w:divBdr>
        </w:div>
        <w:div w:id="1463382706">
          <w:marLeft w:val="640"/>
          <w:marRight w:val="0"/>
          <w:marTop w:val="0"/>
          <w:marBottom w:val="0"/>
          <w:divBdr>
            <w:top w:val="none" w:sz="0" w:space="0" w:color="auto"/>
            <w:left w:val="none" w:sz="0" w:space="0" w:color="auto"/>
            <w:bottom w:val="none" w:sz="0" w:space="0" w:color="auto"/>
            <w:right w:val="none" w:sz="0" w:space="0" w:color="auto"/>
          </w:divBdr>
        </w:div>
        <w:div w:id="1176269489">
          <w:marLeft w:val="640"/>
          <w:marRight w:val="0"/>
          <w:marTop w:val="0"/>
          <w:marBottom w:val="0"/>
          <w:divBdr>
            <w:top w:val="none" w:sz="0" w:space="0" w:color="auto"/>
            <w:left w:val="none" w:sz="0" w:space="0" w:color="auto"/>
            <w:bottom w:val="none" w:sz="0" w:space="0" w:color="auto"/>
            <w:right w:val="none" w:sz="0" w:space="0" w:color="auto"/>
          </w:divBdr>
        </w:div>
        <w:div w:id="638341956">
          <w:marLeft w:val="640"/>
          <w:marRight w:val="0"/>
          <w:marTop w:val="0"/>
          <w:marBottom w:val="0"/>
          <w:divBdr>
            <w:top w:val="none" w:sz="0" w:space="0" w:color="auto"/>
            <w:left w:val="none" w:sz="0" w:space="0" w:color="auto"/>
            <w:bottom w:val="none" w:sz="0" w:space="0" w:color="auto"/>
            <w:right w:val="none" w:sz="0" w:space="0" w:color="auto"/>
          </w:divBdr>
        </w:div>
        <w:div w:id="1888295303">
          <w:marLeft w:val="640"/>
          <w:marRight w:val="0"/>
          <w:marTop w:val="0"/>
          <w:marBottom w:val="0"/>
          <w:divBdr>
            <w:top w:val="none" w:sz="0" w:space="0" w:color="auto"/>
            <w:left w:val="none" w:sz="0" w:space="0" w:color="auto"/>
            <w:bottom w:val="none" w:sz="0" w:space="0" w:color="auto"/>
            <w:right w:val="none" w:sz="0" w:space="0" w:color="auto"/>
          </w:divBdr>
        </w:div>
        <w:div w:id="1740859741">
          <w:marLeft w:val="640"/>
          <w:marRight w:val="0"/>
          <w:marTop w:val="0"/>
          <w:marBottom w:val="0"/>
          <w:divBdr>
            <w:top w:val="none" w:sz="0" w:space="0" w:color="auto"/>
            <w:left w:val="none" w:sz="0" w:space="0" w:color="auto"/>
            <w:bottom w:val="none" w:sz="0" w:space="0" w:color="auto"/>
            <w:right w:val="none" w:sz="0" w:space="0" w:color="auto"/>
          </w:divBdr>
        </w:div>
        <w:div w:id="1108816964">
          <w:marLeft w:val="640"/>
          <w:marRight w:val="0"/>
          <w:marTop w:val="0"/>
          <w:marBottom w:val="0"/>
          <w:divBdr>
            <w:top w:val="none" w:sz="0" w:space="0" w:color="auto"/>
            <w:left w:val="none" w:sz="0" w:space="0" w:color="auto"/>
            <w:bottom w:val="none" w:sz="0" w:space="0" w:color="auto"/>
            <w:right w:val="none" w:sz="0" w:space="0" w:color="auto"/>
          </w:divBdr>
        </w:div>
        <w:div w:id="973945449">
          <w:marLeft w:val="640"/>
          <w:marRight w:val="0"/>
          <w:marTop w:val="0"/>
          <w:marBottom w:val="0"/>
          <w:divBdr>
            <w:top w:val="none" w:sz="0" w:space="0" w:color="auto"/>
            <w:left w:val="none" w:sz="0" w:space="0" w:color="auto"/>
            <w:bottom w:val="none" w:sz="0" w:space="0" w:color="auto"/>
            <w:right w:val="none" w:sz="0" w:space="0" w:color="auto"/>
          </w:divBdr>
        </w:div>
        <w:div w:id="1565871955">
          <w:marLeft w:val="640"/>
          <w:marRight w:val="0"/>
          <w:marTop w:val="0"/>
          <w:marBottom w:val="0"/>
          <w:divBdr>
            <w:top w:val="none" w:sz="0" w:space="0" w:color="auto"/>
            <w:left w:val="none" w:sz="0" w:space="0" w:color="auto"/>
            <w:bottom w:val="none" w:sz="0" w:space="0" w:color="auto"/>
            <w:right w:val="none" w:sz="0" w:space="0" w:color="auto"/>
          </w:divBdr>
        </w:div>
        <w:div w:id="1122921167">
          <w:marLeft w:val="640"/>
          <w:marRight w:val="0"/>
          <w:marTop w:val="0"/>
          <w:marBottom w:val="0"/>
          <w:divBdr>
            <w:top w:val="none" w:sz="0" w:space="0" w:color="auto"/>
            <w:left w:val="none" w:sz="0" w:space="0" w:color="auto"/>
            <w:bottom w:val="none" w:sz="0" w:space="0" w:color="auto"/>
            <w:right w:val="none" w:sz="0" w:space="0" w:color="auto"/>
          </w:divBdr>
        </w:div>
        <w:div w:id="1031876390">
          <w:marLeft w:val="640"/>
          <w:marRight w:val="0"/>
          <w:marTop w:val="0"/>
          <w:marBottom w:val="0"/>
          <w:divBdr>
            <w:top w:val="none" w:sz="0" w:space="0" w:color="auto"/>
            <w:left w:val="none" w:sz="0" w:space="0" w:color="auto"/>
            <w:bottom w:val="none" w:sz="0" w:space="0" w:color="auto"/>
            <w:right w:val="none" w:sz="0" w:space="0" w:color="auto"/>
          </w:divBdr>
        </w:div>
        <w:div w:id="1346588725">
          <w:marLeft w:val="640"/>
          <w:marRight w:val="0"/>
          <w:marTop w:val="0"/>
          <w:marBottom w:val="0"/>
          <w:divBdr>
            <w:top w:val="none" w:sz="0" w:space="0" w:color="auto"/>
            <w:left w:val="none" w:sz="0" w:space="0" w:color="auto"/>
            <w:bottom w:val="none" w:sz="0" w:space="0" w:color="auto"/>
            <w:right w:val="none" w:sz="0" w:space="0" w:color="auto"/>
          </w:divBdr>
        </w:div>
        <w:div w:id="445730988">
          <w:marLeft w:val="640"/>
          <w:marRight w:val="0"/>
          <w:marTop w:val="0"/>
          <w:marBottom w:val="0"/>
          <w:divBdr>
            <w:top w:val="none" w:sz="0" w:space="0" w:color="auto"/>
            <w:left w:val="none" w:sz="0" w:space="0" w:color="auto"/>
            <w:bottom w:val="none" w:sz="0" w:space="0" w:color="auto"/>
            <w:right w:val="none" w:sz="0" w:space="0" w:color="auto"/>
          </w:divBdr>
        </w:div>
        <w:div w:id="16856800">
          <w:marLeft w:val="640"/>
          <w:marRight w:val="0"/>
          <w:marTop w:val="0"/>
          <w:marBottom w:val="0"/>
          <w:divBdr>
            <w:top w:val="none" w:sz="0" w:space="0" w:color="auto"/>
            <w:left w:val="none" w:sz="0" w:space="0" w:color="auto"/>
            <w:bottom w:val="none" w:sz="0" w:space="0" w:color="auto"/>
            <w:right w:val="none" w:sz="0" w:space="0" w:color="auto"/>
          </w:divBdr>
        </w:div>
        <w:div w:id="892011228">
          <w:marLeft w:val="640"/>
          <w:marRight w:val="0"/>
          <w:marTop w:val="0"/>
          <w:marBottom w:val="0"/>
          <w:divBdr>
            <w:top w:val="none" w:sz="0" w:space="0" w:color="auto"/>
            <w:left w:val="none" w:sz="0" w:space="0" w:color="auto"/>
            <w:bottom w:val="none" w:sz="0" w:space="0" w:color="auto"/>
            <w:right w:val="none" w:sz="0" w:space="0" w:color="auto"/>
          </w:divBdr>
        </w:div>
        <w:div w:id="1134451004">
          <w:marLeft w:val="640"/>
          <w:marRight w:val="0"/>
          <w:marTop w:val="0"/>
          <w:marBottom w:val="0"/>
          <w:divBdr>
            <w:top w:val="none" w:sz="0" w:space="0" w:color="auto"/>
            <w:left w:val="none" w:sz="0" w:space="0" w:color="auto"/>
            <w:bottom w:val="none" w:sz="0" w:space="0" w:color="auto"/>
            <w:right w:val="none" w:sz="0" w:space="0" w:color="auto"/>
          </w:divBdr>
        </w:div>
        <w:div w:id="31271580">
          <w:marLeft w:val="640"/>
          <w:marRight w:val="0"/>
          <w:marTop w:val="0"/>
          <w:marBottom w:val="0"/>
          <w:divBdr>
            <w:top w:val="none" w:sz="0" w:space="0" w:color="auto"/>
            <w:left w:val="none" w:sz="0" w:space="0" w:color="auto"/>
            <w:bottom w:val="none" w:sz="0" w:space="0" w:color="auto"/>
            <w:right w:val="none" w:sz="0" w:space="0" w:color="auto"/>
          </w:divBdr>
        </w:div>
        <w:div w:id="923344690">
          <w:marLeft w:val="640"/>
          <w:marRight w:val="0"/>
          <w:marTop w:val="0"/>
          <w:marBottom w:val="0"/>
          <w:divBdr>
            <w:top w:val="none" w:sz="0" w:space="0" w:color="auto"/>
            <w:left w:val="none" w:sz="0" w:space="0" w:color="auto"/>
            <w:bottom w:val="none" w:sz="0" w:space="0" w:color="auto"/>
            <w:right w:val="none" w:sz="0" w:space="0" w:color="auto"/>
          </w:divBdr>
        </w:div>
        <w:div w:id="1114515457">
          <w:marLeft w:val="640"/>
          <w:marRight w:val="0"/>
          <w:marTop w:val="0"/>
          <w:marBottom w:val="0"/>
          <w:divBdr>
            <w:top w:val="none" w:sz="0" w:space="0" w:color="auto"/>
            <w:left w:val="none" w:sz="0" w:space="0" w:color="auto"/>
            <w:bottom w:val="none" w:sz="0" w:space="0" w:color="auto"/>
            <w:right w:val="none" w:sz="0" w:space="0" w:color="auto"/>
          </w:divBdr>
        </w:div>
        <w:div w:id="989335033">
          <w:marLeft w:val="640"/>
          <w:marRight w:val="0"/>
          <w:marTop w:val="0"/>
          <w:marBottom w:val="0"/>
          <w:divBdr>
            <w:top w:val="none" w:sz="0" w:space="0" w:color="auto"/>
            <w:left w:val="none" w:sz="0" w:space="0" w:color="auto"/>
            <w:bottom w:val="none" w:sz="0" w:space="0" w:color="auto"/>
            <w:right w:val="none" w:sz="0" w:space="0" w:color="auto"/>
          </w:divBdr>
        </w:div>
        <w:div w:id="211429249">
          <w:marLeft w:val="640"/>
          <w:marRight w:val="0"/>
          <w:marTop w:val="0"/>
          <w:marBottom w:val="0"/>
          <w:divBdr>
            <w:top w:val="none" w:sz="0" w:space="0" w:color="auto"/>
            <w:left w:val="none" w:sz="0" w:space="0" w:color="auto"/>
            <w:bottom w:val="none" w:sz="0" w:space="0" w:color="auto"/>
            <w:right w:val="none" w:sz="0" w:space="0" w:color="auto"/>
          </w:divBdr>
        </w:div>
        <w:div w:id="240218340">
          <w:marLeft w:val="640"/>
          <w:marRight w:val="0"/>
          <w:marTop w:val="0"/>
          <w:marBottom w:val="0"/>
          <w:divBdr>
            <w:top w:val="none" w:sz="0" w:space="0" w:color="auto"/>
            <w:left w:val="none" w:sz="0" w:space="0" w:color="auto"/>
            <w:bottom w:val="none" w:sz="0" w:space="0" w:color="auto"/>
            <w:right w:val="none" w:sz="0" w:space="0" w:color="auto"/>
          </w:divBdr>
        </w:div>
        <w:div w:id="260988168">
          <w:marLeft w:val="640"/>
          <w:marRight w:val="0"/>
          <w:marTop w:val="0"/>
          <w:marBottom w:val="0"/>
          <w:divBdr>
            <w:top w:val="none" w:sz="0" w:space="0" w:color="auto"/>
            <w:left w:val="none" w:sz="0" w:space="0" w:color="auto"/>
            <w:bottom w:val="none" w:sz="0" w:space="0" w:color="auto"/>
            <w:right w:val="none" w:sz="0" w:space="0" w:color="auto"/>
          </w:divBdr>
        </w:div>
        <w:div w:id="425881780">
          <w:marLeft w:val="640"/>
          <w:marRight w:val="0"/>
          <w:marTop w:val="0"/>
          <w:marBottom w:val="0"/>
          <w:divBdr>
            <w:top w:val="none" w:sz="0" w:space="0" w:color="auto"/>
            <w:left w:val="none" w:sz="0" w:space="0" w:color="auto"/>
            <w:bottom w:val="none" w:sz="0" w:space="0" w:color="auto"/>
            <w:right w:val="none" w:sz="0" w:space="0" w:color="auto"/>
          </w:divBdr>
        </w:div>
        <w:div w:id="1712994764">
          <w:marLeft w:val="640"/>
          <w:marRight w:val="0"/>
          <w:marTop w:val="0"/>
          <w:marBottom w:val="0"/>
          <w:divBdr>
            <w:top w:val="none" w:sz="0" w:space="0" w:color="auto"/>
            <w:left w:val="none" w:sz="0" w:space="0" w:color="auto"/>
            <w:bottom w:val="none" w:sz="0" w:space="0" w:color="auto"/>
            <w:right w:val="none" w:sz="0" w:space="0" w:color="auto"/>
          </w:divBdr>
        </w:div>
        <w:div w:id="1896576449">
          <w:marLeft w:val="640"/>
          <w:marRight w:val="0"/>
          <w:marTop w:val="0"/>
          <w:marBottom w:val="0"/>
          <w:divBdr>
            <w:top w:val="none" w:sz="0" w:space="0" w:color="auto"/>
            <w:left w:val="none" w:sz="0" w:space="0" w:color="auto"/>
            <w:bottom w:val="none" w:sz="0" w:space="0" w:color="auto"/>
            <w:right w:val="none" w:sz="0" w:space="0" w:color="auto"/>
          </w:divBdr>
        </w:div>
        <w:div w:id="239415849">
          <w:marLeft w:val="640"/>
          <w:marRight w:val="0"/>
          <w:marTop w:val="0"/>
          <w:marBottom w:val="0"/>
          <w:divBdr>
            <w:top w:val="none" w:sz="0" w:space="0" w:color="auto"/>
            <w:left w:val="none" w:sz="0" w:space="0" w:color="auto"/>
            <w:bottom w:val="none" w:sz="0" w:space="0" w:color="auto"/>
            <w:right w:val="none" w:sz="0" w:space="0" w:color="auto"/>
          </w:divBdr>
        </w:div>
        <w:div w:id="1771583200">
          <w:marLeft w:val="640"/>
          <w:marRight w:val="0"/>
          <w:marTop w:val="0"/>
          <w:marBottom w:val="0"/>
          <w:divBdr>
            <w:top w:val="none" w:sz="0" w:space="0" w:color="auto"/>
            <w:left w:val="none" w:sz="0" w:space="0" w:color="auto"/>
            <w:bottom w:val="none" w:sz="0" w:space="0" w:color="auto"/>
            <w:right w:val="none" w:sz="0" w:space="0" w:color="auto"/>
          </w:divBdr>
        </w:div>
        <w:div w:id="1207183200">
          <w:marLeft w:val="640"/>
          <w:marRight w:val="0"/>
          <w:marTop w:val="0"/>
          <w:marBottom w:val="0"/>
          <w:divBdr>
            <w:top w:val="none" w:sz="0" w:space="0" w:color="auto"/>
            <w:left w:val="none" w:sz="0" w:space="0" w:color="auto"/>
            <w:bottom w:val="none" w:sz="0" w:space="0" w:color="auto"/>
            <w:right w:val="none" w:sz="0" w:space="0" w:color="auto"/>
          </w:divBdr>
        </w:div>
        <w:div w:id="591742805">
          <w:marLeft w:val="640"/>
          <w:marRight w:val="0"/>
          <w:marTop w:val="0"/>
          <w:marBottom w:val="0"/>
          <w:divBdr>
            <w:top w:val="none" w:sz="0" w:space="0" w:color="auto"/>
            <w:left w:val="none" w:sz="0" w:space="0" w:color="auto"/>
            <w:bottom w:val="none" w:sz="0" w:space="0" w:color="auto"/>
            <w:right w:val="none" w:sz="0" w:space="0" w:color="auto"/>
          </w:divBdr>
        </w:div>
        <w:div w:id="663046839">
          <w:marLeft w:val="640"/>
          <w:marRight w:val="0"/>
          <w:marTop w:val="0"/>
          <w:marBottom w:val="0"/>
          <w:divBdr>
            <w:top w:val="none" w:sz="0" w:space="0" w:color="auto"/>
            <w:left w:val="none" w:sz="0" w:space="0" w:color="auto"/>
            <w:bottom w:val="none" w:sz="0" w:space="0" w:color="auto"/>
            <w:right w:val="none" w:sz="0" w:space="0" w:color="auto"/>
          </w:divBdr>
        </w:div>
        <w:div w:id="1730500243">
          <w:marLeft w:val="640"/>
          <w:marRight w:val="0"/>
          <w:marTop w:val="0"/>
          <w:marBottom w:val="0"/>
          <w:divBdr>
            <w:top w:val="none" w:sz="0" w:space="0" w:color="auto"/>
            <w:left w:val="none" w:sz="0" w:space="0" w:color="auto"/>
            <w:bottom w:val="none" w:sz="0" w:space="0" w:color="auto"/>
            <w:right w:val="none" w:sz="0" w:space="0" w:color="auto"/>
          </w:divBdr>
        </w:div>
        <w:div w:id="1755201818">
          <w:marLeft w:val="640"/>
          <w:marRight w:val="0"/>
          <w:marTop w:val="0"/>
          <w:marBottom w:val="0"/>
          <w:divBdr>
            <w:top w:val="none" w:sz="0" w:space="0" w:color="auto"/>
            <w:left w:val="none" w:sz="0" w:space="0" w:color="auto"/>
            <w:bottom w:val="none" w:sz="0" w:space="0" w:color="auto"/>
            <w:right w:val="none" w:sz="0" w:space="0" w:color="auto"/>
          </w:divBdr>
        </w:div>
        <w:div w:id="474757585">
          <w:marLeft w:val="640"/>
          <w:marRight w:val="0"/>
          <w:marTop w:val="0"/>
          <w:marBottom w:val="0"/>
          <w:divBdr>
            <w:top w:val="none" w:sz="0" w:space="0" w:color="auto"/>
            <w:left w:val="none" w:sz="0" w:space="0" w:color="auto"/>
            <w:bottom w:val="none" w:sz="0" w:space="0" w:color="auto"/>
            <w:right w:val="none" w:sz="0" w:space="0" w:color="auto"/>
          </w:divBdr>
        </w:div>
        <w:div w:id="850949268">
          <w:marLeft w:val="640"/>
          <w:marRight w:val="0"/>
          <w:marTop w:val="0"/>
          <w:marBottom w:val="0"/>
          <w:divBdr>
            <w:top w:val="none" w:sz="0" w:space="0" w:color="auto"/>
            <w:left w:val="none" w:sz="0" w:space="0" w:color="auto"/>
            <w:bottom w:val="none" w:sz="0" w:space="0" w:color="auto"/>
            <w:right w:val="none" w:sz="0" w:space="0" w:color="auto"/>
          </w:divBdr>
        </w:div>
        <w:div w:id="1878002475">
          <w:marLeft w:val="640"/>
          <w:marRight w:val="0"/>
          <w:marTop w:val="0"/>
          <w:marBottom w:val="0"/>
          <w:divBdr>
            <w:top w:val="none" w:sz="0" w:space="0" w:color="auto"/>
            <w:left w:val="none" w:sz="0" w:space="0" w:color="auto"/>
            <w:bottom w:val="none" w:sz="0" w:space="0" w:color="auto"/>
            <w:right w:val="none" w:sz="0" w:space="0" w:color="auto"/>
          </w:divBdr>
        </w:div>
        <w:div w:id="170800524">
          <w:marLeft w:val="640"/>
          <w:marRight w:val="0"/>
          <w:marTop w:val="0"/>
          <w:marBottom w:val="0"/>
          <w:divBdr>
            <w:top w:val="none" w:sz="0" w:space="0" w:color="auto"/>
            <w:left w:val="none" w:sz="0" w:space="0" w:color="auto"/>
            <w:bottom w:val="none" w:sz="0" w:space="0" w:color="auto"/>
            <w:right w:val="none" w:sz="0" w:space="0" w:color="auto"/>
          </w:divBdr>
        </w:div>
        <w:div w:id="1331253491">
          <w:marLeft w:val="640"/>
          <w:marRight w:val="0"/>
          <w:marTop w:val="0"/>
          <w:marBottom w:val="0"/>
          <w:divBdr>
            <w:top w:val="none" w:sz="0" w:space="0" w:color="auto"/>
            <w:left w:val="none" w:sz="0" w:space="0" w:color="auto"/>
            <w:bottom w:val="none" w:sz="0" w:space="0" w:color="auto"/>
            <w:right w:val="none" w:sz="0" w:space="0" w:color="auto"/>
          </w:divBdr>
        </w:div>
        <w:div w:id="122772527">
          <w:marLeft w:val="640"/>
          <w:marRight w:val="0"/>
          <w:marTop w:val="0"/>
          <w:marBottom w:val="0"/>
          <w:divBdr>
            <w:top w:val="none" w:sz="0" w:space="0" w:color="auto"/>
            <w:left w:val="none" w:sz="0" w:space="0" w:color="auto"/>
            <w:bottom w:val="none" w:sz="0" w:space="0" w:color="auto"/>
            <w:right w:val="none" w:sz="0" w:space="0" w:color="auto"/>
          </w:divBdr>
        </w:div>
        <w:div w:id="411196920">
          <w:marLeft w:val="640"/>
          <w:marRight w:val="0"/>
          <w:marTop w:val="0"/>
          <w:marBottom w:val="0"/>
          <w:divBdr>
            <w:top w:val="none" w:sz="0" w:space="0" w:color="auto"/>
            <w:left w:val="none" w:sz="0" w:space="0" w:color="auto"/>
            <w:bottom w:val="none" w:sz="0" w:space="0" w:color="auto"/>
            <w:right w:val="none" w:sz="0" w:space="0" w:color="auto"/>
          </w:divBdr>
        </w:div>
        <w:div w:id="643047239">
          <w:marLeft w:val="640"/>
          <w:marRight w:val="0"/>
          <w:marTop w:val="0"/>
          <w:marBottom w:val="0"/>
          <w:divBdr>
            <w:top w:val="none" w:sz="0" w:space="0" w:color="auto"/>
            <w:left w:val="none" w:sz="0" w:space="0" w:color="auto"/>
            <w:bottom w:val="none" w:sz="0" w:space="0" w:color="auto"/>
            <w:right w:val="none" w:sz="0" w:space="0" w:color="auto"/>
          </w:divBdr>
        </w:div>
      </w:divsChild>
    </w:div>
    <w:div w:id="1733455910">
      <w:bodyDiv w:val="1"/>
      <w:marLeft w:val="0"/>
      <w:marRight w:val="0"/>
      <w:marTop w:val="0"/>
      <w:marBottom w:val="0"/>
      <w:divBdr>
        <w:top w:val="none" w:sz="0" w:space="0" w:color="auto"/>
        <w:left w:val="none" w:sz="0" w:space="0" w:color="auto"/>
        <w:bottom w:val="none" w:sz="0" w:space="0" w:color="auto"/>
        <w:right w:val="none" w:sz="0" w:space="0" w:color="auto"/>
      </w:divBdr>
      <w:divsChild>
        <w:div w:id="618805369">
          <w:marLeft w:val="640"/>
          <w:marRight w:val="0"/>
          <w:marTop w:val="0"/>
          <w:marBottom w:val="0"/>
          <w:divBdr>
            <w:top w:val="none" w:sz="0" w:space="0" w:color="auto"/>
            <w:left w:val="none" w:sz="0" w:space="0" w:color="auto"/>
            <w:bottom w:val="none" w:sz="0" w:space="0" w:color="auto"/>
            <w:right w:val="none" w:sz="0" w:space="0" w:color="auto"/>
          </w:divBdr>
        </w:div>
        <w:div w:id="511603224">
          <w:marLeft w:val="640"/>
          <w:marRight w:val="0"/>
          <w:marTop w:val="0"/>
          <w:marBottom w:val="0"/>
          <w:divBdr>
            <w:top w:val="none" w:sz="0" w:space="0" w:color="auto"/>
            <w:left w:val="none" w:sz="0" w:space="0" w:color="auto"/>
            <w:bottom w:val="none" w:sz="0" w:space="0" w:color="auto"/>
            <w:right w:val="none" w:sz="0" w:space="0" w:color="auto"/>
          </w:divBdr>
        </w:div>
        <w:div w:id="714542110">
          <w:marLeft w:val="640"/>
          <w:marRight w:val="0"/>
          <w:marTop w:val="0"/>
          <w:marBottom w:val="0"/>
          <w:divBdr>
            <w:top w:val="none" w:sz="0" w:space="0" w:color="auto"/>
            <w:left w:val="none" w:sz="0" w:space="0" w:color="auto"/>
            <w:bottom w:val="none" w:sz="0" w:space="0" w:color="auto"/>
            <w:right w:val="none" w:sz="0" w:space="0" w:color="auto"/>
          </w:divBdr>
        </w:div>
        <w:div w:id="1420174187">
          <w:marLeft w:val="640"/>
          <w:marRight w:val="0"/>
          <w:marTop w:val="0"/>
          <w:marBottom w:val="0"/>
          <w:divBdr>
            <w:top w:val="none" w:sz="0" w:space="0" w:color="auto"/>
            <w:left w:val="none" w:sz="0" w:space="0" w:color="auto"/>
            <w:bottom w:val="none" w:sz="0" w:space="0" w:color="auto"/>
            <w:right w:val="none" w:sz="0" w:space="0" w:color="auto"/>
          </w:divBdr>
        </w:div>
        <w:div w:id="1348679824">
          <w:marLeft w:val="640"/>
          <w:marRight w:val="0"/>
          <w:marTop w:val="0"/>
          <w:marBottom w:val="0"/>
          <w:divBdr>
            <w:top w:val="none" w:sz="0" w:space="0" w:color="auto"/>
            <w:left w:val="none" w:sz="0" w:space="0" w:color="auto"/>
            <w:bottom w:val="none" w:sz="0" w:space="0" w:color="auto"/>
            <w:right w:val="none" w:sz="0" w:space="0" w:color="auto"/>
          </w:divBdr>
        </w:div>
        <w:div w:id="1948001299">
          <w:marLeft w:val="640"/>
          <w:marRight w:val="0"/>
          <w:marTop w:val="0"/>
          <w:marBottom w:val="0"/>
          <w:divBdr>
            <w:top w:val="none" w:sz="0" w:space="0" w:color="auto"/>
            <w:left w:val="none" w:sz="0" w:space="0" w:color="auto"/>
            <w:bottom w:val="none" w:sz="0" w:space="0" w:color="auto"/>
            <w:right w:val="none" w:sz="0" w:space="0" w:color="auto"/>
          </w:divBdr>
        </w:div>
        <w:div w:id="56822369">
          <w:marLeft w:val="640"/>
          <w:marRight w:val="0"/>
          <w:marTop w:val="0"/>
          <w:marBottom w:val="0"/>
          <w:divBdr>
            <w:top w:val="none" w:sz="0" w:space="0" w:color="auto"/>
            <w:left w:val="none" w:sz="0" w:space="0" w:color="auto"/>
            <w:bottom w:val="none" w:sz="0" w:space="0" w:color="auto"/>
            <w:right w:val="none" w:sz="0" w:space="0" w:color="auto"/>
          </w:divBdr>
        </w:div>
        <w:div w:id="1143886997">
          <w:marLeft w:val="640"/>
          <w:marRight w:val="0"/>
          <w:marTop w:val="0"/>
          <w:marBottom w:val="0"/>
          <w:divBdr>
            <w:top w:val="none" w:sz="0" w:space="0" w:color="auto"/>
            <w:left w:val="none" w:sz="0" w:space="0" w:color="auto"/>
            <w:bottom w:val="none" w:sz="0" w:space="0" w:color="auto"/>
            <w:right w:val="none" w:sz="0" w:space="0" w:color="auto"/>
          </w:divBdr>
        </w:div>
        <w:div w:id="1722365322">
          <w:marLeft w:val="640"/>
          <w:marRight w:val="0"/>
          <w:marTop w:val="0"/>
          <w:marBottom w:val="0"/>
          <w:divBdr>
            <w:top w:val="none" w:sz="0" w:space="0" w:color="auto"/>
            <w:left w:val="none" w:sz="0" w:space="0" w:color="auto"/>
            <w:bottom w:val="none" w:sz="0" w:space="0" w:color="auto"/>
            <w:right w:val="none" w:sz="0" w:space="0" w:color="auto"/>
          </w:divBdr>
        </w:div>
        <w:div w:id="241136484">
          <w:marLeft w:val="640"/>
          <w:marRight w:val="0"/>
          <w:marTop w:val="0"/>
          <w:marBottom w:val="0"/>
          <w:divBdr>
            <w:top w:val="none" w:sz="0" w:space="0" w:color="auto"/>
            <w:left w:val="none" w:sz="0" w:space="0" w:color="auto"/>
            <w:bottom w:val="none" w:sz="0" w:space="0" w:color="auto"/>
            <w:right w:val="none" w:sz="0" w:space="0" w:color="auto"/>
          </w:divBdr>
        </w:div>
        <w:div w:id="1637250404">
          <w:marLeft w:val="640"/>
          <w:marRight w:val="0"/>
          <w:marTop w:val="0"/>
          <w:marBottom w:val="0"/>
          <w:divBdr>
            <w:top w:val="none" w:sz="0" w:space="0" w:color="auto"/>
            <w:left w:val="none" w:sz="0" w:space="0" w:color="auto"/>
            <w:bottom w:val="none" w:sz="0" w:space="0" w:color="auto"/>
            <w:right w:val="none" w:sz="0" w:space="0" w:color="auto"/>
          </w:divBdr>
        </w:div>
        <w:div w:id="893661578">
          <w:marLeft w:val="640"/>
          <w:marRight w:val="0"/>
          <w:marTop w:val="0"/>
          <w:marBottom w:val="0"/>
          <w:divBdr>
            <w:top w:val="none" w:sz="0" w:space="0" w:color="auto"/>
            <w:left w:val="none" w:sz="0" w:space="0" w:color="auto"/>
            <w:bottom w:val="none" w:sz="0" w:space="0" w:color="auto"/>
            <w:right w:val="none" w:sz="0" w:space="0" w:color="auto"/>
          </w:divBdr>
        </w:div>
        <w:div w:id="434907758">
          <w:marLeft w:val="640"/>
          <w:marRight w:val="0"/>
          <w:marTop w:val="0"/>
          <w:marBottom w:val="0"/>
          <w:divBdr>
            <w:top w:val="none" w:sz="0" w:space="0" w:color="auto"/>
            <w:left w:val="none" w:sz="0" w:space="0" w:color="auto"/>
            <w:bottom w:val="none" w:sz="0" w:space="0" w:color="auto"/>
            <w:right w:val="none" w:sz="0" w:space="0" w:color="auto"/>
          </w:divBdr>
        </w:div>
        <w:div w:id="1603760750">
          <w:marLeft w:val="640"/>
          <w:marRight w:val="0"/>
          <w:marTop w:val="0"/>
          <w:marBottom w:val="0"/>
          <w:divBdr>
            <w:top w:val="none" w:sz="0" w:space="0" w:color="auto"/>
            <w:left w:val="none" w:sz="0" w:space="0" w:color="auto"/>
            <w:bottom w:val="none" w:sz="0" w:space="0" w:color="auto"/>
            <w:right w:val="none" w:sz="0" w:space="0" w:color="auto"/>
          </w:divBdr>
        </w:div>
        <w:div w:id="77286441">
          <w:marLeft w:val="640"/>
          <w:marRight w:val="0"/>
          <w:marTop w:val="0"/>
          <w:marBottom w:val="0"/>
          <w:divBdr>
            <w:top w:val="none" w:sz="0" w:space="0" w:color="auto"/>
            <w:left w:val="none" w:sz="0" w:space="0" w:color="auto"/>
            <w:bottom w:val="none" w:sz="0" w:space="0" w:color="auto"/>
            <w:right w:val="none" w:sz="0" w:space="0" w:color="auto"/>
          </w:divBdr>
        </w:div>
        <w:div w:id="1347052156">
          <w:marLeft w:val="640"/>
          <w:marRight w:val="0"/>
          <w:marTop w:val="0"/>
          <w:marBottom w:val="0"/>
          <w:divBdr>
            <w:top w:val="none" w:sz="0" w:space="0" w:color="auto"/>
            <w:left w:val="none" w:sz="0" w:space="0" w:color="auto"/>
            <w:bottom w:val="none" w:sz="0" w:space="0" w:color="auto"/>
            <w:right w:val="none" w:sz="0" w:space="0" w:color="auto"/>
          </w:divBdr>
        </w:div>
        <w:div w:id="1496263101">
          <w:marLeft w:val="640"/>
          <w:marRight w:val="0"/>
          <w:marTop w:val="0"/>
          <w:marBottom w:val="0"/>
          <w:divBdr>
            <w:top w:val="none" w:sz="0" w:space="0" w:color="auto"/>
            <w:left w:val="none" w:sz="0" w:space="0" w:color="auto"/>
            <w:bottom w:val="none" w:sz="0" w:space="0" w:color="auto"/>
            <w:right w:val="none" w:sz="0" w:space="0" w:color="auto"/>
          </w:divBdr>
        </w:div>
        <w:div w:id="967246924">
          <w:marLeft w:val="640"/>
          <w:marRight w:val="0"/>
          <w:marTop w:val="0"/>
          <w:marBottom w:val="0"/>
          <w:divBdr>
            <w:top w:val="none" w:sz="0" w:space="0" w:color="auto"/>
            <w:left w:val="none" w:sz="0" w:space="0" w:color="auto"/>
            <w:bottom w:val="none" w:sz="0" w:space="0" w:color="auto"/>
            <w:right w:val="none" w:sz="0" w:space="0" w:color="auto"/>
          </w:divBdr>
        </w:div>
        <w:div w:id="1406999843">
          <w:marLeft w:val="640"/>
          <w:marRight w:val="0"/>
          <w:marTop w:val="0"/>
          <w:marBottom w:val="0"/>
          <w:divBdr>
            <w:top w:val="none" w:sz="0" w:space="0" w:color="auto"/>
            <w:left w:val="none" w:sz="0" w:space="0" w:color="auto"/>
            <w:bottom w:val="none" w:sz="0" w:space="0" w:color="auto"/>
            <w:right w:val="none" w:sz="0" w:space="0" w:color="auto"/>
          </w:divBdr>
        </w:div>
        <w:div w:id="1495758186">
          <w:marLeft w:val="640"/>
          <w:marRight w:val="0"/>
          <w:marTop w:val="0"/>
          <w:marBottom w:val="0"/>
          <w:divBdr>
            <w:top w:val="none" w:sz="0" w:space="0" w:color="auto"/>
            <w:left w:val="none" w:sz="0" w:space="0" w:color="auto"/>
            <w:bottom w:val="none" w:sz="0" w:space="0" w:color="auto"/>
            <w:right w:val="none" w:sz="0" w:space="0" w:color="auto"/>
          </w:divBdr>
        </w:div>
        <w:div w:id="58793695">
          <w:marLeft w:val="640"/>
          <w:marRight w:val="0"/>
          <w:marTop w:val="0"/>
          <w:marBottom w:val="0"/>
          <w:divBdr>
            <w:top w:val="none" w:sz="0" w:space="0" w:color="auto"/>
            <w:left w:val="none" w:sz="0" w:space="0" w:color="auto"/>
            <w:bottom w:val="none" w:sz="0" w:space="0" w:color="auto"/>
            <w:right w:val="none" w:sz="0" w:space="0" w:color="auto"/>
          </w:divBdr>
        </w:div>
        <w:div w:id="1845053323">
          <w:marLeft w:val="640"/>
          <w:marRight w:val="0"/>
          <w:marTop w:val="0"/>
          <w:marBottom w:val="0"/>
          <w:divBdr>
            <w:top w:val="none" w:sz="0" w:space="0" w:color="auto"/>
            <w:left w:val="none" w:sz="0" w:space="0" w:color="auto"/>
            <w:bottom w:val="none" w:sz="0" w:space="0" w:color="auto"/>
            <w:right w:val="none" w:sz="0" w:space="0" w:color="auto"/>
          </w:divBdr>
        </w:div>
        <w:div w:id="956571213">
          <w:marLeft w:val="640"/>
          <w:marRight w:val="0"/>
          <w:marTop w:val="0"/>
          <w:marBottom w:val="0"/>
          <w:divBdr>
            <w:top w:val="none" w:sz="0" w:space="0" w:color="auto"/>
            <w:left w:val="none" w:sz="0" w:space="0" w:color="auto"/>
            <w:bottom w:val="none" w:sz="0" w:space="0" w:color="auto"/>
            <w:right w:val="none" w:sz="0" w:space="0" w:color="auto"/>
          </w:divBdr>
        </w:div>
        <w:div w:id="74019043">
          <w:marLeft w:val="640"/>
          <w:marRight w:val="0"/>
          <w:marTop w:val="0"/>
          <w:marBottom w:val="0"/>
          <w:divBdr>
            <w:top w:val="none" w:sz="0" w:space="0" w:color="auto"/>
            <w:left w:val="none" w:sz="0" w:space="0" w:color="auto"/>
            <w:bottom w:val="none" w:sz="0" w:space="0" w:color="auto"/>
            <w:right w:val="none" w:sz="0" w:space="0" w:color="auto"/>
          </w:divBdr>
        </w:div>
        <w:div w:id="1834104850">
          <w:marLeft w:val="640"/>
          <w:marRight w:val="0"/>
          <w:marTop w:val="0"/>
          <w:marBottom w:val="0"/>
          <w:divBdr>
            <w:top w:val="none" w:sz="0" w:space="0" w:color="auto"/>
            <w:left w:val="none" w:sz="0" w:space="0" w:color="auto"/>
            <w:bottom w:val="none" w:sz="0" w:space="0" w:color="auto"/>
            <w:right w:val="none" w:sz="0" w:space="0" w:color="auto"/>
          </w:divBdr>
        </w:div>
        <w:div w:id="726535832">
          <w:marLeft w:val="640"/>
          <w:marRight w:val="0"/>
          <w:marTop w:val="0"/>
          <w:marBottom w:val="0"/>
          <w:divBdr>
            <w:top w:val="none" w:sz="0" w:space="0" w:color="auto"/>
            <w:left w:val="none" w:sz="0" w:space="0" w:color="auto"/>
            <w:bottom w:val="none" w:sz="0" w:space="0" w:color="auto"/>
            <w:right w:val="none" w:sz="0" w:space="0" w:color="auto"/>
          </w:divBdr>
        </w:div>
        <w:div w:id="1601184840">
          <w:marLeft w:val="640"/>
          <w:marRight w:val="0"/>
          <w:marTop w:val="0"/>
          <w:marBottom w:val="0"/>
          <w:divBdr>
            <w:top w:val="none" w:sz="0" w:space="0" w:color="auto"/>
            <w:left w:val="none" w:sz="0" w:space="0" w:color="auto"/>
            <w:bottom w:val="none" w:sz="0" w:space="0" w:color="auto"/>
            <w:right w:val="none" w:sz="0" w:space="0" w:color="auto"/>
          </w:divBdr>
        </w:div>
        <w:div w:id="44456954">
          <w:marLeft w:val="640"/>
          <w:marRight w:val="0"/>
          <w:marTop w:val="0"/>
          <w:marBottom w:val="0"/>
          <w:divBdr>
            <w:top w:val="none" w:sz="0" w:space="0" w:color="auto"/>
            <w:left w:val="none" w:sz="0" w:space="0" w:color="auto"/>
            <w:bottom w:val="none" w:sz="0" w:space="0" w:color="auto"/>
            <w:right w:val="none" w:sz="0" w:space="0" w:color="auto"/>
          </w:divBdr>
        </w:div>
        <w:div w:id="644510901">
          <w:marLeft w:val="640"/>
          <w:marRight w:val="0"/>
          <w:marTop w:val="0"/>
          <w:marBottom w:val="0"/>
          <w:divBdr>
            <w:top w:val="none" w:sz="0" w:space="0" w:color="auto"/>
            <w:left w:val="none" w:sz="0" w:space="0" w:color="auto"/>
            <w:bottom w:val="none" w:sz="0" w:space="0" w:color="auto"/>
            <w:right w:val="none" w:sz="0" w:space="0" w:color="auto"/>
          </w:divBdr>
        </w:div>
        <w:div w:id="1856994073">
          <w:marLeft w:val="640"/>
          <w:marRight w:val="0"/>
          <w:marTop w:val="0"/>
          <w:marBottom w:val="0"/>
          <w:divBdr>
            <w:top w:val="none" w:sz="0" w:space="0" w:color="auto"/>
            <w:left w:val="none" w:sz="0" w:space="0" w:color="auto"/>
            <w:bottom w:val="none" w:sz="0" w:space="0" w:color="auto"/>
            <w:right w:val="none" w:sz="0" w:space="0" w:color="auto"/>
          </w:divBdr>
        </w:div>
        <w:div w:id="723410357">
          <w:marLeft w:val="640"/>
          <w:marRight w:val="0"/>
          <w:marTop w:val="0"/>
          <w:marBottom w:val="0"/>
          <w:divBdr>
            <w:top w:val="none" w:sz="0" w:space="0" w:color="auto"/>
            <w:left w:val="none" w:sz="0" w:space="0" w:color="auto"/>
            <w:bottom w:val="none" w:sz="0" w:space="0" w:color="auto"/>
            <w:right w:val="none" w:sz="0" w:space="0" w:color="auto"/>
          </w:divBdr>
        </w:div>
        <w:div w:id="96101620">
          <w:marLeft w:val="640"/>
          <w:marRight w:val="0"/>
          <w:marTop w:val="0"/>
          <w:marBottom w:val="0"/>
          <w:divBdr>
            <w:top w:val="none" w:sz="0" w:space="0" w:color="auto"/>
            <w:left w:val="none" w:sz="0" w:space="0" w:color="auto"/>
            <w:bottom w:val="none" w:sz="0" w:space="0" w:color="auto"/>
            <w:right w:val="none" w:sz="0" w:space="0" w:color="auto"/>
          </w:divBdr>
        </w:div>
        <w:div w:id="418527584">
          <w:marLeft w:val="640"/>
          <w:marRight w:val="0"/>
          <w:marTop w:val="0"/>
          <w:marBottom w:val="0"/>
          <w:divBdr>
            <w:top w:val="none" w:sz="0" w:space="0" w:color="auto"/>
            <w:left w:val="none" w:sz="0" w:space="0" w:color="auto"/>
            <w:bottom w:val="none" w:sz="0" w:space="0" w:color="auto"/>
            <w:right w:val="none" w:sz="0" w:space="0" w:color="auto"/>
          </w:divBdr>
        </w:div>
        <w:div w:id="616260441">
          <w:marLeft w:val="640"/>
          <w:marRight w:val="0"/>
          <w:marTop w:val="0"/>
          <w:marBottom w:val="0"/>
          <w:divBdr>
            <w:top w:val="none" w:sz="0" w:space="0" w:color="auto"/>
            <w:left w:val="none" w:sz="0" w:space="0" w:color="auto"/>
            <w:bottom w:val="none" w:sz="0" w:space="0" w:color="auto"/>
            <w:right w:val="none" w:sz="0" w:space="0" w:color="auto"/>
          </w:divBdr>
        </w:div>
        <w:div w:id="34237560">
          <w:marLeft w:val="640"/>
          <w:marRight w:val="0"/>
          <w:marTop w:val="0"/>
          <w:marBottom w:val="0"/>
          <w:divBdr>
            <w:top w:val="none" w:sz="0" w:space="0" w:color="auto"/>
            <w:left w:val="none" w:sz="0" w:space="0" w:color="auto"/>
            <w:bottom w:val="none" w:sz="0" w:space="0" w:color="auto"/>
            <w:right w:val="none" w:sz="0" w:space="0" w:color="auto"/>
          </w:divBdr>
        </w:div>
        <w:div w:id="1920942273">
          <w:marLeft w:val="640"/>
          <w:marRight w:val="0"/>
          <w:marTop w:val="0"/>
          <w:marBottom w:val="0"/>
          <w:divBdr>
            <w:top w:val="none" w:sz="0" w:space="0" w:color="auto"/>
            <w:left w:val="none" w:sz="0" w:space="0" w:color="auto"/>
            <w:bottom w:val="none" w:sz="0" w:space="0" w:color="auto"/>
            <w:right w:val="none" w:sz="0" w:space="0" w:color="auto"/>
          </w:divBdr>
        </w:div>
        <w:div w:id="1188521993">
          <w:marLeft w:val="640"/>
          <w:marRight w:val="0"/>
          <w:marTop w:val="0"/>
          <w:marBottom w:val="0"/>
          <w:divBdr>
            <w:top w:val="none" w:sz="0" w:space="0" w:color="auto"/>
            <w:left w:val="none" w:sz="0" w:space="0" w:color="auto"/>
            <w:bottom w:val="none" w:sz="0" w:space="0" w:color="auto"/>
            <w:right w:val="none" w:sz="0" w:space="0" w:color="auto"/>
          </w:divBdr>
        </w:div>
        <w:div w:id="929125421">
          <w:marLeft w:val="640"/>
          <w:marRight w:val="0"/>
          <w:marTop w:val="0"/>
          <w:marBottom w:val="0"/>
          <w:divBdr>
            <w:top w:val="none" w:sz="0" w:space="0" w:color="auto"/>
            <w:left w:val="none" w:sz="0" w:space="0" w:color="auto"/>
            <w:bottom w:val="none" w:sz="0" w:space="0" w:color="auto"/>
            <w:right w:val="none" w:sz="0" w:space="0" w:color="auto"/>
          </w:divBdr>
        </w:div>
        <w:div w:id="1642538815">
          <w:marLeft w:val="640"/>
          <w:marRight w:val="0"/>
          <w:marTop w:val="0"/>
          <w:marBottom w:val="0"/>
          <w:divBdr>
            <w:top w:val="none" w:sz="0" w:space="0" w:color="auto"/>
            <w:left w:val="none" w:sz="0" w:space="0" w:color="auto"/>
            <w:bottom w:val="none" w:sz="0" w:space="0" w:color="auto"/>
            <w:right w:val="none" w:sz="0" w:space="0" w:color="auto"/>
          </w:divBdr>
        </w:div>
        <w:div w:id="647053866">
          <w:marLeft w:val="640"/>
          <w:marRight w:val="0"/>
          <w:marTop w:val="0"/>
          <w:marBottom w:val="0"/>
          <w:divBdr>
            <w:top w:val="none" w:sz="0" w:space="0" w:color="auto"/>
            <w:left w:val="none" w:sz="0" w:space="0" w:color="auto"/>
            <w:bottom w:val="none" w:sz="0" w:space="0" w:color="auto"/>
            <w:right w:val="none" w:sz="0" w:space="0" w:color="auto"/>
          </w:divBdr>
        </w:div>
        <w:div w:id="1544830670">
          <w:marLeft w:val="640"/>
          <w:marRight w:val="0"/>
          <w:marTop w:val="0"/>
          <w:marBottom w:val="0"/>
          <w:divBdr>
            <w:top w:val="none" w:sz="0" w:space="0" w:color="auto"/>
            <w:left w:val="none" w:sz="0" w:space="0" w:color="auto"/>
            <w:bottom w:val="none" w:sz="0" w:space="0" w:color="auto"/>
            <w:right w:val="none" w:sz="0" w:space="0" w:color="auto"/>
          </w:divBdr>
        </w:div>
        <w:div w:id="45953272">
          <w:marLeft w:val="640"/>
          <w:marRight w:val="0"/>
          <w:marTop w:val="0"/>
          <w:marBottom w:val="0"/>
          <w:divBdr>
            <w:top w:val="none" w:sz="0" w:space="0" w:color="auto"/>
            <w:left w:val="none" w:sz="0" w:space="0" w:color="auto"/>
            <w:bottom w:val="none" w:sz="0" w:space="0" w:color="auto"/>
            <w:right w:val="none" w:sz="0" w:space="0" w:color="auto"/>
          </w:divBdr>
        </w:div>
        <w:div w:id="711268158">
          <w:marLeft w:val="640"/>
          <w:marRight w:val="0"/>
          <w:marTop w:val="0"/>
          <w:marBottom w:val="0"/>
          <w:divBdr>
            <w:top w:val="none" w:sz="0" w:space="0" w:color="auto"/>
            <w:left w:val="none" w:sz="0" w:space="0" w:color="auto"/>
            <w:bottom w:val="none" w:sz="0" w:space="0" w:color="auto"/>
            <w:right w:val="none" w:sz="0" w:space="0" w:color="auto"/>
          </w:divBdr>
        </w:div>
        <w:div w:id="976911671">
          <w:marLeft w:val="640"/>
          <w:marRight w:val="0"/>
          <w:marTop w:val="0"/>
          <w:marBottom w:val="0"/>
          <w:divBdr>
            <w:top w:val="none" w:sz="0" w:space="0" w:color="auto"/>
            <w:left w:val="none" w:sz="0" w:space="0" w:color="auto"/>
            <w:bottom w:val="none" w:sz="0" w:space="0" w:color="auto"/>
            <w:right w:val="none" w:sz="0" w:space="0" w:color="auto"/>
          </w:divBdr>
        </w:div>
        <w:div w:id="1160150153">
          <w:marLeft w:val="640"/>
          <w:marRight w:val="0"/>
          <w:marTop w:val="0"/>
          <w:marBottom w:val="0"/>
          <w:divBdr>
            <w:top w:val="none" w:sz="0" w:space="0" w:color="auto"/>
            <w:left w:val="none" w:sz="0" w:space="0" w:color="auto"/>
            <w:bottom w:val="none" w:sz="0" w:space="0" w:color="auto"/>
            <w:right w:val="none" w:sz="0" w:space="0" w:color="auto"/>
          </w:divBdr>
        </w:div>
        <w:div w:id="1276641980">
          <w:marLeft w:val="640"/>
          <w:marRight w:val="0"/>
          <w:marTop w:val="0"/>
          <w:marBottom w:val="0"/>
          <w:divBdr>
            <w:top w:val="none" w:sz="0" w:space="0" w:color="auto"/>
            <w:left w:val="none" w:sz="0" w:space="0" w:color="auto"/>
            <w:bottom w:val="none" w:sz="0" w:space="0" w:color="auto"/>
            <w:right w:val="none" w:sz="0" w:space="0" w:color="auto"/>
          </w:divBdr>
        </w:div>
        <w:div w:id="1742753528">
          <w:marLeft w:val="640"/>
          <w:marRight w:val="0"/>
          <w:marTop w:val="0"/>
          <w:marBottom w:val="0"/>
          <w:divBdr>
            <w:top w:val="none" w:sz="0" w:space="0" w:color="auto"/>
            <w:left w:val="none" w:sz="0" w:space="0" w:color="auto"/>
            <w:bottom w:val="none" w:sz="0" w:space="0" w:color="auto"/>
            <w:right w:val="none" w:sz="0" w:space="0" w:color="auto"/>
          </w:divBdr>
        </w:div>
        <w:div w:id="265161477">
          <w:marLeft w:val="640"/>
          <w:marRight w:val="0"/>
          <w:marTop w:val="0"/>
          <w:marBottom w:val="0"/>
          <w:divBdr>
            <w:top w:val="none" w:sz="0" w:space="0" w:color="auto"/>
            <w:left w:val="none" w:sz="0" w:space="0" w:color="auto"/>
            <w:bottom w:val="none" w:sz="0" w:space="0" w:color="auto"/>
            <w:right w:val="none" w:sz="0" w:space="0" w:color="auto"/>
          </w:divBdr>
        </w:div>
        <w:div w:id="1231966642">
          <w:marLeft w:val="640"/>
          <w:marRight w:val="0"/>
          <w:marTop w:val="0"/>
          <w:marBottom w:val="0"/>
          <w:divBdr>
            <w:top w:val="none" w:sz="0" w:space="0" w:color="auto"/>
            <w:left w:val="none" w:sz="0" w:space="0" w:color="auto"/>
            <w:bottom w:val="none" w:sz="0" w:space="0" w:color="auto"/>
            <w:right w:val="none" w:sz="0" w:space="0" w:color="auto"/>
          </w:divBdr>
        </w:div>
        <w:div w:id="682246232">
          <w:marLeft w:val="640"/>
          <w:marRight w:val="0"/>
          <w:marTop w:val="0"/>
          <w:marBottom w:val="0"/>
          <w:divBdr>
            <w:top w:val="none" w:sz="0" w:space="0" w:color="auto"/>
            <w:left w:val="none" w:sz="0" w:space="0" w:color="auto"/>
            <w:bottom w:val="none" w:sz="0" w:space="0" w:color="auto"/>
            <w:right w:val="none" w:sz="0" w:space="0" w:color="auto"/>
          </w:divBdr>
        </w:div>
        <w:div w:id="158927063">
          <w:marLeft w:val="640"/>
          <w:marRight w:val="0"/>
          <w:marTop w:val="0"/>
          <w:marBottom w:val="0"/>
          <w:divBdr>
            <w:top w:val="none" w:sz="0" w:space="0" w:color="auto"/>
            <w:left w:val="none" w:sz="0" w:space="0" w:color="auto"/>
            <w:bottom w:val="none" w:sz="0" w:space="0" w:color="auto"/>
            <w:right w:val="none" w:sz="0" w:space="0" w:color="auto"/>
          </w:divBdr>
        </w:div>
        <w:div w:id="863517957">
          <w:marLeft w:val="640"/>
          <w:marRight w:val="0"/>
          <w:marTop w:val="0"/>
          <w:marBottom w:val="0"/>
          <w:divBdr>
            <w:top w:val="none" w:sz="0" w:space="0" w:color="auto"/>
            <w:left w:val="none" w:sz="0" w:space="0" w:color="auto"/>
            <w:bottom w:val="none" w:sz="0" w:space="0" w:color="auto"/>
            <w:right w:val="none" w:sz="0" w:space="0" w:color="auto"/>
          </w:divBdr>
        </w:div>
        <w:div w:id="2025741749">
          <w:marLeft w:val="640"/>
          <w:marRight w:val="0"/>
          <w:marTop w:val="0"/>
          <w:marBottom w:val="0"/>
          <w:divBdr>
            <w:top w:val="none" w:sz="0" w:space="0" w:color="auto"/>
            <w:left w:val="none" w:sz="0" w:space="0" w:color="auto"/>
            <w:bottom w:val="none" w:sz="0" w:space="0" w:color="auto"/>
            <w:right w:val="none" w:sz="0" w:space="0" w:color="auto"/>
          </w:divBdr>
        </w:div>
        <w:div w:id="394932671">
          <w:marLeft w:val="640"/>
          <w:marRight w:val="0"/>
          <w:marTop w:val="0"/>
          <w:marBottom w:val="0"/>
          <w:divBdr>
            <w:top w:val="none" w:sz="0" w:space="0" w:color="auto"/>
            <w:left w:val="none" w:sz="0" w:space="0" w:color="auto"/>
            <w:bottom w:val="none" w:sz="0" w:space="0" w:color="auto"/>
            <w:right w:val="none" w:sz="0" w:space="0" w:color="auto"/>
          </w:divBdr>
        </w:div>
        <w:div w:id="1966083303">
          <w:marLeft w:val="640"/>
          <w:marRight w:val="0"/>
          <w:marTop w:val="0"/>
          <w:marBottom w:val="0"/>
          <w:divBdr>
            <w:top w:val="none" w:sz="0" w:space="0" w:color="auto"/>
            <w:left w:val="none" w:sz="0" w:space="0" w:color="auto"/>
            <w:bottom w:val="none" w:sz="0" w:space="0" w:color="auto"/>
            <w:right w:val="none" w:sz="0" w:space="0" w:color="auto"/>
          </w:divBdr>
        </w:div>
        <w:div w:id="100800955">
          <w:marLeft w:val="640"/>
          <w:marRight w:val="0"/>
          <w:marTop w:val="0"/>
          <w:marBottom w:val="0"/>
          <w:divBdr>
            <w:top w:val="none" w:sz="0" w:space="0" w:color="auto"/>
            <w:left w:val="none" w:sz="0" w:space="0" w:color="auto"/>
            <w:bottom w:val="none" w:sz="0" w:space="0" w:color="auto"/>
            <w:right w:val="none" w:sz="0" w:space="0" w:color="auto"/>
          </w:divBdr>
        </w:div>
        <w:div w:id="742948023">
          <w:marLeft w:val="640"/>
          <w:marRight w:val="0"/>
          <w:marTop w:val="0"/>
          <w:marBottom w:val="0"/>
          <w:divBdr>
            <w:top w:val="none" w:sz="0" w:space="0" w:color="auto"/>
            <w:left w:val="none" w:sz="0" w:space="0" w:color="auto"/>
            <w:bottom w:val="none" w:sz="0" w:space="0" w:color="auto"/>
            <w:right w:val="none" w:sz="0" w:space="0" w:color="auto"/>
          </w:divBdr>
        </w:div>
        <w:div w:id="487018818">
          <w:marLeft w:val="640"/>
          <w:marRight w:val="0"/>
          <w:marTop w:val="0"/>
          <w:marBottom w:val="0"/>
          <w:divBdr>
            <w:top w:val="none" w:sz="0" w:space="0" w:color="auto"/>
            <w:left w:val="none" w:sz="0" w:space="0" w:color="auto"/>
            <w:bottom w:val="none" w:sz="0" w:space="0" w:color="auto"/>
            <w:right w:val="none" w:sz="0" w:space="0" w:color="auto"/>
          </w:divBdr>
        </w:div>
        <w:div w:id="2133402950">
          <w:marLeft w:val="640"/>
          <w:marRight w:val="0"/>
          <w:marTop w:val="0"/>
          <w:marBottom w:val="0"/>
          <w:divBdr>
            <w:top w:val="none" w:sz="0" w:space="0" w:color="auto"/>
            <w:left w:val="none" w:sz="0" w:space="0" w:color="auto"/>
            <w:bottom w:val="none" w:sz="0" w:space="0" w:color="auto"/>
            <w:right w:val="none" w:sz="0" w:space="0" w:color="auto"/>
          </w:divBdr>
        </w:div>
        <w:div w:id="209655122">
          <w:marLeft w:val="640"/>
          <w:marRight w:val="0"/>
          <w:marTop w:val="0"/>
          <w:marBottom w:val="0"/>
          <w:divBdr>
            <w:top w:val="none" w:sz="0" w:space="0" w:color="auto"/>
            <w:left w:val="none" w:sz="0" w:space="0" w:color="auto"/>
            <w:bottom w:val="none" w:sz="0" w:space="0" w:color="auto"/>
            <w:right w:val="none" w:sz="0" w:space="0" w:color="auto"/>
          </w:divBdr>
        </w:div>
        <w:div w:id="193659242">
          <w:marLeft w:val="640"/>
          <w:marRight w:val="0"/>
          <w:marTop w:val="0"/>
          <w:marBottom w:val="0"/>
          <w:divBdr>
            <w:top w:val="none" w:sz="0" w:space="0" w:color="auto"/>
            <w:left w:val="none" w:sz="0" w:space="0" w:color="auto"/>
            <w:bottom w:val="none" w:sz="0" w:space="0" w:color="auto"/>
            <w:right w:val="none" w:sz="0" w:space="0" w:color="auto"/>
          </w:divBdr>
        </w:div>
        <w:div w:id="1236669378">
          <w:marLeft w:val="640"/>
          <w:marRight w:val="0"/>
          <w:marTop w:val="0"/>
          <w:marBottom w:val="0"/>
          <w:divBdr>
            <w:top w:val="none" w:sz="0" w:space="0" w:color="auto"/>
            <w:left w:val="none" w:sz="0" w:space="0" w:color="auto"/>
            <w:bottom w:val="none" w:sz="0" w:space="0" w:color="auto"/>
            <w:right w:val="none" w:sz="0" w:space="0" w:color="auto"/>
          </w:divBdr>
        </w:div>
        <w:div w:id="2028143036">
          <w:marLeft w:val="640"/>
          <w:marRight w:val="0"/>
          <w:marTop w:val="0"/>
          <w:marBottom w:val="0"/>
          <w:divBdr>
            <w:top w:val="none" w:sz="0" w:space="0" w:color="auto"/>
            <w:left w:val="none" w:sz="0" w:space="0" w:color="auto"/>
            <w:bottom w:val="none" w:sz="0" w:space="0" w:color="auto"/>
            <w:right w:val="none" w:sz="0" w:space="0" w:color="auto"/>
          </w:divBdr>
        </w:div>
        <w:div w:id="314800743">
          <w:marLeft w:val="640"/>
          <w:marRight w:val="0"/>
          <w:marTop w:val="0"/>
          <w:marBottom w:val="0"/>
          <w:divBdr>
            <w:top w:val="none" w:sz="0" w:space="0" w:color="auto"/>
            <w:left w:val="none" w:sz="0" w:space="0" w:color="auto"/>
            <w:bottom w:val="none" w:sz="0" w:space="0" w:color="auto"/>
            <w:right w:val="none" w:sz="0" w:space="0" w:color="auto"/>
          </w:divBdr>
        </w:div>
        <w:div w:id="1880163220">
          <w:marLeft w:val="640"/>
          <w:marRight w:val="0"/>
          <w:marTop w:val="0"/>
          <w:marBottom w:val="0"/>
          <w:divBdr>
            <w:top w:val="none" w:sz="0" w:space="0" w:color="auto"/>
            <w:left w:val="none" w:sz="0" w:space="0" w:color="auto"/>
            <w:bottom w:val="none" w:sz="0" w:space="0" w:color="auto"/>
            <w:right w:val="none" w:sz="0" w:space="0" w:color="auto"/>
          </w:divBdr>
        </w:div>
        <w:div w:id="1236817323">
          <w:marLeft w:val="640"/>
          <w:marRight w:val="0"/>
          <w:marTop w:val="0"/>
          <w:marBottom w:val="0"/>
          <w:divBdr>
            <w:top w:val="none" w:sz="0" w:space="0" w:color="auto"/>
            <w:left w:val="none" w:sz="0" w:space="0" w:color="auto"/>
            <w:bottom w:val="none" w:sz="0" w:space="0" w:color="auto"/>
            <w:right w:val="none" w:sz="0" w:space="0" w:color="auto"/>
          </w:divBdr>
        </w:div>
        <w:div w:id="314262039">
          <w:marLeft w:val="640"/>
          <w:marRight w:val="0"/>
          <w:marTop w:val="0"/>
          <w:marBottom w:val="0"/>
          <w:divBdr>
            <w:top w:val="none" w:sz="0" w:space="0" w:color="auto"/>
            <w:left w:val="none" w:sz="0" w:space="0" w:color="auto"/>
            <w:bottom w:val="none" w:sz="0" w:space="0" w:color="auto"/>
            <w:right w:val="none" w:sz="0" w:space="0" w:color="auto"/>
          </w:divBdr>
        </w:div>
        <w:div w:id="2145542588">
          <w:marLeft w:val="640"/>
          <w:marRight w:val="0"/>
          <w:marTop w:val="0"/>
          <w:marBottom w:val="0"/>
          <w:divBdr>
            <w:top w:val="none" w:sz="0" w:space="0" w:color="auto"/>
            <w:left w:val="none" w:sz="0" w:space="0" w:color="auto"/>
            <w:bottom w:val="none" w:sz="0" w:space="0" w:color="auto"/>
            <w:right w:val="none" w:sz="0" w:space="0" w:color="auto"/>
          </w:divBdr>
        </w:div>
        <w:div w:id="72508844">
          <w:marLeft w:val="640"/>
          <w:marRight w:val="0"/>
          <w:marTop w:val="0"/>
          <w:marBottom w:val="0"/>
          <w:divBdr>
            <w:top w:val="none" w:sz="0" w:space="0" w:color="auto"/>
            <w:left w:val="none" w:sz="0" w:space="0" w:color="auto"/>
            <w:bottom w:val="none" w:sz="0" w:space="0" w:color="auto"/>
            <w:right w:val="none" w:sz="0" w:space="0" w:color="auto"/>
          </w:divBdr>
        </w:div>
        <w:div w:id="386539888">
          <w:marLeft w:val="640"/>
          <w:marRight w:val="0"/>
          <w:marTop w:val="0"/>
          <w:marBottom w:val="0"/>
          <w:divBdr>
            <w:top w:val="none" w:sz="0" w:space="0" w:color="auto"/>
            <w:left w:val="none" w:sz="0" w:space="0" w:color="auto"/>
            <w:bottom w:val="none" w:sz="0" w:space="0" w:color="auto"/>
            <w:right w:val="none" w:sz="0" w:space="0" w:color="auto"/>
          </w:divBdr>
        </w:div>
        <w:div w:id="1186483503">
          <w:marLeft w:val="640"/>
          <w:marRight w:val="0"/>
          <w:marTop w:val="0"/>
          <w:marBottom w:val="0"/>
          <w:divBdr>
            <w:top w:val="none" w:sz="0" w:space="0" w:color="auto"/>
            <w:left w:val="none" w:sz="0" w:space="0" w:color="auto"/>
            <w:bottom w:val="none" w:sz="0" w:space="0" w:color="auto"/>
            <w:right w:val="none" w:sz="0" w:space="0" w:color="auto"/>
          </w:divBdr>
        </w:div>
        <w:div w:id="361398188">
          <w:marLeft w:val="640"/>
          <w:marRight w:val="0"/>
          <w:marTop w:val="0"/>
          <w:marBottom w:val="0"/>
          <w:divBdr>
            <w:top w:val="none" w:sz="0" w:space="0" w:color="auto"/>
            <w:left w:val="none" w:sz="0" w:space="0" w:color="auto"/>
            <w:bottom w:val="none" w:sz="0" w:space="0" w:color="auto"/>
            <w:right w:val="none" w:sz="0" w:space="0" w:color="auto"/>
          </w:divBdr>
        </w:div>
        <w:div w:id="390469559">
          <w:marLeft w:val="640"/>
          <w:marRight w:val="0"/>
          <w:marTop w:val="0"/>
          <w:marBottom w:val="0"/>
          <w:divBdr>
            <w:top w:val="none" w:sz="0" w:space="0" w:color="auto"/>
            <w:left w:val="none" w:sz="0" w:space="0" w:color="auto"/>
            <w:bottom w:val="none" w:sz="0" w:space="0" w:color="auto"/>
            <w:right w:val="none" w:sz="0" w:space="0" w:color="auto"/>
          </w:divBdr>
        </w:div>
        <w:div w:id="1256281390">
          <w:marLeft w:val="640"/>
          <w:marRight w:val="0"/>
          <w:marTop w:val="0"/>
          <w:marBottom w:val="0"/>
          <w:divBdr>
            <w:top w:val="none" w:sz="0" w:space="0" w:color="auto"/>
            <w:left w:val="none" w:sz="0" w:space="0" w:color="auto"/>
            <w:bottom w:val="none" w:sz="0" w:space="0" w:color="auto"/>
            <w:right w:val="none" w:sz="0" w:space="0" w:color="auto"/>
          </w:divBdr>
        </w:div>
        <w:div w:id="1740595874">
          <w:marLeft w:val="640"/>
          <w:marRight w:val="0"/>
          <w:marTop w:val="0"/>
          <w:marBottom w:val="0"/>
          <w:divBdr>
            <w:top w:val="none" w:sz="0" w:space="0" w:color="auto"/>
            <w:left w:val="none" w:sz="0" w:space="0" w:color="auto"/>
            <w:bottom w:val="none" w:sz="0" w:space="0" w:color="auto"/>
            <w:right w:val="none" w:sz="0" w:space="0" w:color="auto"/>
          </w:divBdr>
        </w:div>
        <w:div w:id="352733727">
          <w:marLeft w:val="640"/>
          <w:marRight w:val="0"/>
          <w:marTop w:val="0"/>
          <w:marBottom w:val="0"/>
          <w:divBdr>
            <w:top w:val="none" w:sz="0" w:space="0" w:color="auto"/>
            <w:left w:val="none" w:sz="0" w:space="0" w:color="auto"/>
            <w:bottom w:val="none" w:sz="0" w:space="0" w:color="auto"/>
            <w:right w:val="none" w:sz="0" w:space="0" w:color="auto"/>
          </w:divBdr>
        </w:div>
        <w:div w:id="940718471">
          <w:marLeft w:val="640"/>
          <w:marRight w:val="0"/>
          <w:marTop w:val="0"/>
          <w:marBottom w:val="0"/>
          <w:divBdr>
            <w:top w:val="none" w:sz="0" w:space="0" w:color="auto"/>
            <w:left w:val="none" w:sz="0" w:space="0" w:color="auto"/>
            <w:bottom w:val="none" w:sz="0" w:space="0" w:color="auto"/>
            <w:right w:val="none" w:sz="0" w:space="0" w:color="auto"/>
          </w:divBdr>
        </w:div>
        <w:div w:id="377172663">
          <w:marLeft w:val="640"/>
          <w:marRight w:val="0"/>
          <w:marTop w:val="0"/>
          <w:marBottom w:val="0"/>
          <w:divBdr>
            <w:top w:val="none" w:sz="0" w:space="0" w:color="auto"/>
            <w:left w:val="none" w:sz="0" w:space="0" w:color="auto"/>
            <w:bottom w:val="none" w:sz="0" w:space="0" w:color="auto"/>
            <w:right w:val="none" w:sz="0" w:space="0" w:color="auto"/>
          </w:divBdr>
        </w:div>
        <w:div w:id="527137810">
          <w:marLeft w:val="640"/>
          <w:marRight w:val="0"/>
          <w:marTop w:val="0"/>
          <w:marBottom w:val="0"/>
          <w:divBdr>
            <w:top w:val="none" w:sz="0" w:space="0" w:color="auto"/>
            <w:left w:val="none" w:sz="0" w:space="0" w:color="auto"/>
            <w:bottom w:val="none" w:sz="0" w:space="0" w:color="auto"/>
            <w:right w:val="none" w:sz="0" w:space="0" w:color="auto"/>
          </w:divBdr>
        </w:div>
        <w:div w:id="1488012315">
          <w:marLeft w:val="640"/>
          <w:marRight w:val="0"/>
          <w:marTop w:val="0"/>
          <w:marBottom w:val="0"/>
          <w:divBdr>
            <w:top w:val="none" w:sz="0" w:space="0" w:color="auto"/>
            <w:left w:val="none" w:sz="0" w:space="0" w:color="auto"/>
            <w:bottom w:val="none" w:sz="0" w:space="0" w:color="auto"/>
            <w:right w:val="none" w:sz="0" w:space="0" w:color="auto"/>
          </w:divBdr>
        </w:div>
        <w:div w:id="1713067266">
          <w:marLeft w:val="640"/>
          <w:marRight w:val="0"/>
          <w:marTop w:val="0"/>
          <w:marBottom w:val="0"/>
          <w:divBdr>
            <w:top w:val="none" w:sz="0" w:space="0" w:color="auto"/>
            <w:left w:val="none" w:sz="0" w:space="0" w:color="auto"/>
            <w:bottom w:val="none" w:sz="0" w:space="0" w:color="auto"/>
            <w:right w:val="none" w:sz="0" w:space="0" w:color="auto"/>
          </w:divBdr>
        </w:div>
        <w:div w:id="1478960122">
          <w:marLeft w:val="640"/>
          <w:marRight w:val="0"/>
          <w:marTop w:val="0"/>
          <w:marBottom w:val="0"/>
          <w:divBdr>
            <w:top w:val="none" w:sz="0" w:space="0" w:color="auto"/>
            <w:left w:val="none" w:sz="0" w:space="0" w:color="auto"/>
            <w:bottom w:val="none" w:sz="0" w:space="0" w:color="auto"/>
            <w:right w:val="none" w:sz="0" w:space="0" w:color="auto"/>
          </w:divBdr>
        </w:div>
        <w:div w:id="1008094949">
          <w:marLeft w:val="640"/>
          <w:marRight w:val="0"/>
          <w:marTop w:val="0"/>
          <w:marBottom w:val="0"/>
          <w:divBdr>
            <w:top w:val="none" w:sz="0" w:space="0" w:color="auto"/>
            <w:left w:val="none" w:sz="0" w:space="0" w:color="auto"/>
            <w:bottom w:val="none" w:sz="0" w:space="0" w:color="auto"/>
            <w:right w:val="none" w:sz="0" w:space="0" w:color="auto"/>
          </w:divBdr>
        </w:div>
        <w:div w:id="1379940251">
          <w:marLeft w:val="640"/>
          <w:marRight w:val="0"/>
          <w:marTop w:val="0"/>
          <w:marBottom w:val="0"/>
          <w:divBdr>
            <w:top w:val="none" w:sz="0" w:space="0" w:color="auto"/>
            <w:left w:val="none" w:sz="0" w:space="0" w:color="auto"/>
            <w:bottom w:val="none" w:sz="0" w:space="0" w:color="auto"/>
            <w:right w:val="none" w:sz="0" w:space="0" w:color="auto"/>
          </w:divBdr>
        </w:div>
        <w:div w:id="988366923">
          <w:marLeft w:val="640"/>
          <w:marRight w:val="0"/>
          <w:marTop w:val="0"/>
          <w:marBottom w:val="0"/>
          <w:divBdr>
            <w:top w:val="none" w:sz="0" w:space="0" w:color="auto"/>
            <w:left w:val="none" w:sz="0" w:space="0" w:color="auto"/>
            <w:bottom w:val="none" w:sz="0" w:space="0" w:color="auto"/>
            <w:right w:val="none" w:sz="0" w:space="0" w:color="auto"/>
          </w:divBdr>
        </w:div>
        <w:div w:id="160510281">
          <w:marLeft w:val="640"/>
          <w:marRight w:val="0"/>
          <w:marTop w:val="0"/>
          <w:marBottom w:val="0"/>
          <w:divBdr>
            <w:top w:val="none" w:sz="0" w:space="0" w:color="auto"/>
            <w:left w:val="none" w:sz="0" w:space="0" w:color="auto"/>
            <w:bottom w:val="none" w:sz="0" w:space="0" w:color="auto"/>
            <w:right w:val="none" w:sz="0" w:space="0" w:color="auto"/>
          </w:divBdr>
        </w:div>
        <w:div w:id="1444767075">
          <w:marLeft w:val="640"/>
          <w:marRight w:val="0"/>
          <w:marTop w:val="0"/>
          <w:marBottom w:val="0"/>
          <w:divBdr>
            <w:top w:val="none" w:sz="0" w:space="0" w:color="auto"/>
            <w:left w:val="none" w:sz="0" w:space="0" w:color="auto"/>
            <w:bottom w:val="none" w:sz="0" w:space="0" w:color="auto"/>
            <w:right w:val="none" w:sz="0" w:space="0" w:color="auto"/>
          </w:divBdr>
        </w:div>
        <w:div w:id="447355583">
          <w:marLeft w:val="640"/>
          <w:marRight w:val="0"/>
          <w:marTop w:val="0"/>
          <w:marBottom w:val="0"/>
          <w:divBdr>
            <w:top w:val="none" w:sz="0" w:space="0" w:color="auto"/>
            <w:left w:val="none" w:sz="0" w:space="0" w:color="auto"/>
            <w:bottom w:val="none" w:sz="0" w:space="0" w:color="auto"/>
            <w:right w:val="none" w:sz="0" w:space="0" w:color="auto"/>
          </w:divBdr>
        </w:div>
        <w:div w:id="529338629">
          <w:marLeft w:val="640"/>
          <w:marRight w:val="0"/>
          <w:marTop w:val="0"/>
          <w:marBottom w:val="0"/>
          <w:divBdr>
            <w:top w:val="none" w:sz="0" w:space="0" w:color="auto"/>
            <w:left w:val="none" w:sz="0" w:space="0" w:color="auto"/>
            <w:bottom w:val="none" w:sz="0" w:space="0" w:color="auto"/>
            <w:right w:val="none" w:sz="0" w:space="0" w:color="auto"/>
          </w:divBdr>
        </w:div>
        <w:div w:id="1795516527">
          <w:marLeft w:val="640"/>
          <w:marRight w:val="0"/>
          <w:marTop w:val="0"/>
          <w:marBottom w:val="0"/>
          <w:divBdr>
            <w:top w:val="none" w:sz="0" w:space="0" w:color="auto"/>
            <w:left w:val="none" w:sz="0" w:space="0" w:color="auto"/>
            <w:bottom w:val="none" w:sz="0" w:space="0" w:color="auto"/>
            <w:right w:val="none" w:sz="0" w:space="0" w:color="auto"/>
          </w:divBdr>
        </w:div>
        <w:div w:id="166219095">
          <w:marLeft w:val="640"/>
          <w:marRight w:val="0"/>
          <w:marTop w:val="0"/>
          <w:marBottom w:val="0"/>
          <w:divBdr>
            <w:top w:val="none" w:sz="0" w:space="0" w:color="auto"/>
            <w:left w:val="none" w:sz="0" w:space="0" w:color="auto"/>
            <w:bottom w:val="none" w:sz="0" w:space="0" w:color="auto"/>
            <w:right w:val="none" w:sz="0" w:space="0" w:color="auto"/>
          </w:divBdr>
        </w:div>
        <w:div w:id="731347962">
          <w:marLeft w:val="640"/>
          <w:marRight w:val="0"/>
          <w:marTop w:val="0"/>
          <w:marBottom w:val="0"/>
          <w:divBdr>
            <w:top w:val="none" w:sz="0" w:space="0" w:color="auto"/>
            <w:left w:val="none" w:sz="0" w:space="0" w:color="auto"/>
            <w:bottom w:val="none" w:sz="0" w:space="0" w:color="auto"/>
            <w:right w:val="none" w:sz="0" w:space="0" w:color="auto"/>
          </w:divBdr>
        </w:div>
        <w:div w:id="1088119986">
          <w:marLeft w:val="640"/>
          <w:marRight w:val="0"/>
          <w:marTop w:val="0"/>
          <w:marBottom w:val="0"/>
          <w:divBdr>
            <w:top w:val="none" w:sz="0" w:space="0" w:color="auto"/>
            <w:left w:val="none" w:sz="0" w:space="0" w:color="auto"/>
            <w:bottom w:val="none" w:sz="0" w:space="0" w:color="auto"/>
            <w:right w:val="none" w:sz="0" w:space="0" w:color="auto"/>
          </w:divBdr>
        </w:div>
        <w:div w:id="621812766">
          <w:marLeft w:val="640"/>
          <w:marRight w:val="0"/>
          <w:marTop w:val="0"/>
          <w:marBottom w:val="0"/>
          <w:divBdr>
            <w:top w:val="none" w:sz="0" w:space="0" w:color="auto"/>
            <w:left w:val="none" w:sz="0" w:space="0" w:color="auto"/>
            <w:bottom w:val="none" w:sz="0" w:space="0" w:color="auto"/>
            <w:right w:val="none" w:sz="0" w:space="0" w:color="auto"/>
          </w:divBdr>
        </w:div>
        <w:div w:id="1031959815">
          <w:marLeft w:val="640"/>
          <w:marRight w:val="0"/>
          <w:marTop w:val="0"/>
          <w:marBottom w:val="0"/>
          <w:divBdr>
            <w:top w:val="none" w:sz="0" w:space="0" w:color="auto"/>
            <w:left w:val="none" w:sz="0" w:space="0" w:color="auto"/>
            <w:bottom w:val="none" w:sz="0" w:space="0" w:color="auto"/>
            <w:right w:val="none" w:sz="0" w:space="0" w:color="auto"/>
          </w:divBdr>
        </w:div>
        <w:div w:id="806821183">
          <w:marLeft w:val="640"/>
          <w:marRight w:val="0"/>
          <w:marTop w:val="0"/>
          <w:marBottom w:val="0"/>
          <w:divBdr>
            <w:top w:val="none" w:sz="0" w:space="0" w:color="auto"/>
            <w:left w:val="none" w:sz="0" w:space="0" w:color="auto"/>
            <w:bottom w:val="none" w:sz="0" w:space="0" w:color="auto"/>
            <w:right w:val="none" w:sz="0" w:space="0" w:color="auto"/>
          </w:divBdr>
        </w:div>
        <w:div w:id="267852627">
          <w:marLeft w:val="640"/>
          <w:marRight w:val="0"/>
          <w:marTop w:val="0"/>
          <w:marBottom w:val="0"/>
          <w:divBdr>
            <w:top w:val="none" w:sz="0" w:space="0" w:color="auto"/>
            <w:left w:val="none" w:sz="0" w:space="0" w:color="auto"/>
            <w:bottom w:val="none" w:sz="0" w:space="0" w:color="auto"/>
            <w:right w:val="none" w:sz="0" w:space="0" w:color="auto"/>
          </w:divBdr>
        </w:div>
        <w:div w:id="1513714876">
          <w:marLeft w:val="640"/>
          <w:marRight w:val="0"/>
          <w:marTop w:val="0"/>
          <w:marBottom w:val="0"/>
          <w:divBdr>
            <w:top w:val="none" w:sz="0" w:space="0" w:color="auto"/>
            <w:left w:val="none" w:sz="0" w:space="0" w:color="auto"/>
            <w:bottom w:val="none" w:sz="0" w:space="0" w:color="auto"/>
            <w:right w:val="none" w:sz="0" w:space="0" w:color="auto"/>
          </w:divBdr>
        </w:div>
        <w:div w:id="1835802658">
          <w:marLeft w:val="640"/>
          <w:marRight w:val="0"/>
          <w:marTop w:val="0"/>
          <w:marBottom w:val="0"/>
          <w:divBdr>
            <w:top w:val="none" w:sz="0" w:space="0" w:color="auto"/>
            <w:left w:val="none" w:sz="0" w:space="0" w:color="auto"/>
            <w:bottom w:val="none" w:sz="0" w:space="0" w:color="auto"/>
            <w:right w:val="none" w:sz="0" w:space="0" w:color="auto"/>
          </w:divBdr>
        </w:div>
        <w:div w:id="1075395778">
          <w:marLeft w:val="640"/>
          <w:marRight w:val="0"/>
          <w:marTop w:val="0"/>
          <w:marBottom w:val="0"/>
          <w:divBdr>
            <w:top w:val="none" w:sz="0" w:space="0" w:color="auto"/>
            <w:left w:val="none" w:sz="0" w:space="0" w:color="auto"/>
            <w:bottom w:val="none" w:sz="0" w:space="0" w:color="auto"/>
            <w:right w:val="none" w:sz="0" w:space="0" w:color="auto"/>
          </w:divBdr>
        </w:div>
        <w:div w:id="1828978805">
          <w:marLeft w:val="640"/>
          <w:marRight w:val="0"/>
          <w:marTop w:val="0"/>
          <w:marBottom w:val="0"/>
          <w:divBdr>
            <w:top w:val="none" w:sz="0" w:space="0" w:color="auto"/>
            <w:left w:val="none" w:sz="0" w:space="0" w:color="auto"/>
            <w:bottom w:val="none" w:sz="0" w:space="0" w:color="auto"/>
            <w:right w:val="none" w:sz="0" w:space="0" w:color="auto"/>
          </w:divBdr>
        </w:div>
        <w:div w:id="71046907">
          <w:marLeft w:val="640"/>
          <w:marRight w:val="0"/>
          <w:marTop w:val="0"/>
          <w:marBottom w:val="0"/>
          <w:divBdr>
            <w:top w:val="none" w:sz="0" w:space="0" w:color="auto"/>
            <w:left w:val="none" w:sz="0" w:space="0" w:color="auto"/>
            <w:bottom w:val="none" w:sz="0" w:space="0" w:color="auto"/>
            <w:right w:val="none" w:sz="0" w:space="0" w:color="auto"/>
          </w:divBdr>
        </w:div>
        <w:div w:id="547910273">
          <w:marLeft w:val="640"/>
          <w:marRight w:val="0"/>
          <w:marTop w:val="0"/>
          <w:marBottom w:val="0"/>
          <w:divBdr>
            <w:top w:val="none" w:sz="0" w:space="0" w:color="auto"/>
            <w:left w:val="none" w:sz="0" w:space="0" w:color="auto"/>
            <w:bottom w:val="none" w:sz="0" w:space="0" w:color="auto"/>
            <w:right w:val="none" w:sz="0" w:space="0" w:color="auto"/>
          </w:divBdr>
        </w:div>
        <w:div w:id="2058359995">
          <w:marLeft w:val="640"/>
          <w:marRight w:val="0"/>
          <w:marTop w:val="0"/>
          <w:marBottom w:val="0"/>
          <w:divBdr>
            <w:top w:val="none" w:sz="0" w:space="0" w:color="auto"/>
            <w:left w:val="none" w:sz="0" w:space="0" w:color="auto"/>
            <w:bottom w:val="none" w:sz="0" w:space="0" w:color="auto"/>
            <w:right w:val="none" w:sz="0" w:space="0" w:color="auto"/>
          </w:divBdr>
        </w:div>
        <w:div w:id="1595623050">
          <w:marLeft w:val="640"/>
          <w:marRight w:val="0"/>
          <w:marTop w:val="0"/>
          <w:marBottom w:val="0"/>
          <w:divBdr>
            <w:top w:val="none" w:sz="0" w:space="0" w:color="auto"/>
            <w:left w:val="none" w:sz="0" w:space="0" w:color="auto"/>
            <w:bottom w:val="none" w:sz="0" w:space="0" w:color="auto"/>
            <w:right w:val="none" w:sz="0" w:space="0" w:color="auto"/>
          </w:divBdr>
        </w:div>
        <w:div w:id="890730398">
          <w:marLeft w:val="640"/>
          <w:marRight w:val="0"/>
          <w:marTop w:val="0"/>
          <w:marBottom w:val="0"/>
          <w:divBdr>
            <w:top w:val="none" w:sz="0" w:space="0" w:color="auto"/>
            <w:left w:val="none" w:sz="0" w:space="0" w:color="auto"/>
            <w:bottom w:val="none" w:sz="0" w:space="0" w:color="auto"/>
            <w:right w:val="none" w:sz="0" w:space="0" w:color="auto"/>
          </w:divBdr>
        </w:div>
        <w:div w:id="471139535">
          <w:marLeft w:val="640"/>
          <w:marRight w:val="0"/>
          <w:marTop w:val="0"/>
          <w:marBottom w:val="0"/>
          <w:divBdr>
            <w:top w:val="none" w:sz="0" w:space="0" w:color="auto"/>
            <w:left w:val="none" w:sz="0" w:space="0" w:color="auto"/>
            <w:bottom w:val="none" w:sz="0" w:space="0" w:color="auto"/>
            <w:right w:val="none" w:sz="0" w:space="0" w:color="auto"/>
          </w:divBdr>
        </w:div>
        <w:div w:id="276135798">
          <w:marLeft w:val="640"/>
          <w:marRight w:val="0"/>
          <w:marTop w:val="0"/>
          <w:marBottom w:val="0"/>
          <w:divBdr>
            <w:top w:val="none" w:sz="0" w:space="0" w:color="auto"/>
            <w:left w:val="none" w:sz="0" w:space="0" w:color="auto"/>
            <w:bottom w:val="none" w:sz="0" w:space="0" w:color="auto"/>
            <w:right w:val="none" w:sz="0" w:space="0" w:color="auto"/>
          </w:divBdr>
        </w:div>
        <w:div w:id="94058089">
          <w:marLeft w:val="640"/>
          <w:marRight w:val="0"/>
          <w:marTop w:val="0"/>
          <w:marBottom w:val="0"/>
          <w:divBdr>
            <w:top w:val="none" w:sz="0" w:space="0" w:color="auto"/>
            <w:left w:val="none" w:sz="0" w:space="0" w:color="auto"/>
            <w:bottom w:val="none" w:sz="0" w:space="0" w:color="auto"/>
            <w:right w:val="none" w:sz="0" w:space="0" w:color="auto"/>
          </w:divBdr>
        </w:div>
        <w:div w:id="1950308316">
          <w:marLeft w:val="640"/>
          <w:marRight w:val="0"/>
          <w:marTop w:val="0"/>
          <w:marBottom w:val="0"/>
          <w:divBdr>
            <w:top w:val="none" w:sz="0" w:space="0" w:color="auto"/>
            <w:left w:val="none" w:sz="0" w:space="0" w:color="auto"/>
            <w:bottom w:val="none" w:sz="0" w:space="0" w:color="auto"/>
            <w:right w:val="none" w:sz="0" w:space="0" w:color="auto"/>
          </w:divBdr>
        </w:div>
        <w:div w:id="1002078098">
          <w:marLeft w:val="640"/>
          <w:marRight w:val="0"/>
          <w:marTop w:val="0"/>
          <w:marBottom w:val="0"/>
          <w:divBdr>
            <w:top w:val="none" w:sz="0" w:space="0" w:color="auto"/>
            <w:left w:val="none" w:sz="0" w:space="0" w:color="auto"/>
            <w:bottom w:val="none" w:sz="0" w:space="0" w:color="auto"/>
            <w:right w:val="none" w:sz="0" w:space="0" w:color="auto"/>
          </w:divBdr>
        </w:div>
        <w:div w:id="615478978">
          <w:marLeft w:val="640"/>
          <w:marRight w:val="0"/>
          <w:marTop w:val="0"/>
          <w:marBottom w:val="0"/>
          <w:divBdr>
            <w:top w:val="none" w:sz="0" w:space="0" w:color="auto"/>
            <w:left w:val="none" w:sz="0" w:space="0" w:color="auto"/>
            <w:bottom w:val="none" w:sz="0" w:space="0" w:color="auto"/>
            <w:right w:val="none" w:sz="0" w:space="0" w:color="auto"/>
          </w:divBdr>
        </w:div>
        <w:div w:id="741677865">
          <w:marLeft w:val="640"/>
          <w:marRight w:val="0"/>
          <w:marTop w:val="0"/>
          <w:marBottom w:val="0"/>
          <w:divBdr>
            <w:top w:val="none" w:sz="0" w:space="0" w:color="auto"/>
            <w:left w:val="none" w:sz="0" w:space="0" w:color="auto"/>
            <w:bottom w:val="none" w:sz="0" w:space="0" w:color="auto"/>
            <w:right w:val="none" w:sz="0" w:space="0" w:color="auto"/>
          </w:divBdr>
        </w:div>
        <w:div w:id="65882248">
          <w:marLeft w:val="640"/>
          <w:marRight w:val="0"/>
          <w:marTop w:val="0"/>
          <w:marBottom w:val="0"/>
          <w:divBdr>
            <w:top w:val="none" w:sz="0" w:space="0" w:color="auto"/>
            <w:left w:val="none" w:sz="0" w:space="0" w:color="auto"/>
            <w:bottom w:val="none" w:sz="0" w:space="0" w:color="auto"/>
            <w:right w:val="none" w:sz="0" w:space="0" w:color="auto"/>
          </w:divBdr>
        </w:div>
        <w:div w:id="736174475">
          <w:marLeft w:val="640"/>
          <w:marRight w:val="0"/>
          <w:marTop w:val="0"/>
          <w:marBottom w:val="0"/>
          <w:divBdr>
            <w:top w:val="none" w:sz="0" w:space="0" w:color="auto"/>
            <w:left w:val="none" w:sz="0" w:space="0" w:color="auto"/>
            <w:bottom w:val="none" w:sz="0" w:space="0" w:color="auto"/>
            <w:right w:val="none" w:sz="0" w:space="0" w:color="auto"/>
          </w:divBdr>
        </w:div>
        <w:div w:id="1948655607">
          <w:marLeft w:val="640"/>
          <w:marRight w:val="0"/>
          <w:marTop w:val="0"/>
          <w:marBottom w:val="0"/>
          <w:divBdr>
            <w:top w:val="none" w:sz="0" w:space="0" w:color="auto"/>
            <w:left w:val="none" w:sz="0" w:space="0" w:color="auto"/>
            <w:bottom w:val="none" w:sz="0" w:space="0" w:color="auto"/>
            <w:right w:val="none" w:sz="0" w:space="0" w:color="auto"/>
          </w:divBdr>
        </w:div>
        <w:div w:id="1371146121">
          <w:marLeft w:val="640"/>
          <w:marRight w:val="0"/>
          <w:marTop w:val="0"/>
          <w:marBottom w:val="0"/>
          <w:divBdr>
            <w:top w:val="none" w:sz="0" w:space="0" w:color="auto"/>
            <w:left w:val="none" w:sz="0" w:space="0" w:color="auto"/>
            <w:bottom w:val="none" w:sz="0" w:space="0" w:color="auto"/>
            <w:right w:val="none" w:sz="0" w:space="0" w:color="auto"/>
          </w:divBdr>
        </w:div>
        <w:div w:id="458383725">
          <w:marLeft w:val="640"/>
          <w:marRight w:val="0"/>
          <w:marTop w:val="0"/>
          <w:marBottom w:val="0"/>
          <w:divBdr>
            <w:top w:val="none" w:sz="0" w:space="0" w:color="auto"/>
            <w:left w:val="none" w:sz="0" w:space="0" w:color="auto"/>
            <w:bottom w:val="none" w:sz="0" w:space="0" w:color="auto"/>
            <w:right w:val="none" w:sz="0" w:space="0" w:color="auto"/>
          </w:divBdr>
        </w:div>
        <w:div w:id="846750562">
          <w:marLeft w:val="640"/>
          <w:marRight w:val="0"/>
          <w:marTop w:val="0"/>
          <w:marBottom w:val="0"/>
          <w:divBdr>
            <w:top w:val="none" w:sz="0" w:space="0" w:color="auto"/>
            <w:left w:val="none" w:sz="0" w:space="0" w:color="auto"/>
            <w:bottom w:val="none" w:sz="0" w:space="0" w:color="auto"/>
            <w:right w:val="none" w:sz="0" w:space="0" w:color="auto"/>
          </w:divBdr>
        </w:div>
        <w:div w:id="1211957435">
          <w:marLeft w:val="640"/>
          <w:marRight w:val="0"/>
          <w:marTop w:val="0"/>
          <w:marBottom w:val="0"/>
          <w:divBdr>
            <w:top w:val="none" w:sz="0" w:space="0" w:color="auto"/>
            <w:left w:val="none" w:sz="0" w:space="0" w:color="auto"/>
            <w:bottom w:val="none" w:sz="0" w:space="0" w:color="auto"/>
            <w:right w:val="none" w:sz="0" w:space="0" w:color="auto"/>
          </w:divBdr>
        </w:div>
        <w:div w:id="29960416">
          <w:marLeft w:val="640"/>
          <w:marRight w:val="0"/>
          <w:marTop w:val="0"/>
          <w:marBottom w:val="0"/>
          <w:divBdr>
            <w:top w:val="none" w:sz="0" w:space="0" w:color="auto"/>
            <w:left w:val="none" w:sz="0" w:space="0" w:color="auto"/>
            <w:bottom w:val="none" w:sz="0" w:space="0" w:color="auto"/>
            <w:right w:val="none" w:sz="0" w:space="0" w:color="auto"/>
          </w:divBdr>
        </w:div>
        <w:div w:id="774252644">
          <w:marLeft w:val="640"/>
          <w:marRight w:val="0"/>
          <w:marTop w:val="0"/>
          <w:marBottom w:val="0"/>
          <w:divBdr>
            <w:top w:val="none" w:sz="0" w:space="0" w:color="auto"/>
            <w:left w:val="none" w:sz="0" w:space="0" w:color="auto"/>
            <w:bottom w:val="none" w:sz="0" w:space="0" w:color="auto"/>
            <w:right w:val="none" w:sz="0" w:space="0" w:color="auto"/>
          </w:divBdr>
        </w:div>
        <w:div w:id="572277400">
          <w:marLeft w:val="640"/>
          <w:marRight w:val="0"/>
          <w:marTop w:val="0"/>
          <w:marBottom w:val="0"/>
          <w:divBdr>
            <w:top w:val="none" w:sz="0" w:space="0" w:color="auto"/>
            <w:left w:val="none" w:sz="0" w:space="0" w:color="auto"/>
            <w:bottom w:val="none" w:sz="0" w:space="0" w:color="auto"/>
            <w:right w:val="none" w:sz="0" w:space="0" w:color="auto"/>
          </w:divBdr>
        </w:div>
        <w:div w:id="1289431053">
          <w:marLeft w:val="640"/>
          <w:marRight w:val="0"/>
          <w:marTop w:val="0"/>
          <w:marBottom w:val="0"/>
          <w:divBdr>
            <w:top w:val="none" w:sz="0" w:space="0" w:color="auto"/>
            <w:left w:val="none" w:sz="0" w:space="0" w:color="auto"/>
            <w:bottom w:val="none" w:sz="0" w:space="0" w:color="auto"/>
            <w:right w:val="none" w:sz="0" w:space="0" w:color="auto"/>
          </w:divBdr>
        </w:div>
        <w:div w:id="309598579">
          <w:marLeft w:val="640"/>
          <w:marRight w:val="0"/>
          <w:marTop w:val="0"/>
          <w:marBottom w:val="0"/>
          <w:divBdr>
            <w:top w:val="none" w:sz="0" w:space="0" w:color="auto"/>
            <w:left w:val="none" w:sz="0" w:space="0" w:color="auto"/>
            <w:bottom w:val="none" w:sz="0" w:space="0" w:color="auto"/>
            <w:right w:val="none" w:sz="0" w:space="0" w:color="auto"/>
          </w:divBdr>
        </w:div>
        <w:div w:id="1656110382">
          <w:marLeft w:val="640"/>
          <w:marRight w:val="0"/>
          <w:marTop w:val="0"/>
          <w:marBottom w:val="0"/>
          <w:divBdr>
            <w:top w:val="none" w:sz="0" w:space="0" w:color="auto"/>
            <w:left w:val="none" w:sz="0" w:space="0" w:color="auto"/>
            <w:bottom w:val="none" w:sz="0" w:space="0" w:color="auto"/>
            <w:right w:val="none" w:sz="0" w:space="0" w:color="auto"/>
          </w:divBdr>
        </w:div>
        <w:div w:id="517164624">
          <w:marLeft w:val="640"/>
          <w:marRight w:val="0"/>
          <w:marTop w:val="0"/>
          <w:marBottom w:val="0"/>
          <w:divBdr>
            <w:top w:val="none" w:sz="0" w:space="0" w:color="auto"/>
            <w:left w:val="none" w:sz="0" w:space="0" w:color="auto"/>
            <w:bottom w:val="none" w:sz="0" w:space="0" w:color="auto"/>
            <w:right w:val="none" w:sz="0" w:space="0" w:color="auto"/>
          </w:divBdr>
        </w:div>
      </w:divsChild>
    </w:div>
    <w:div w:id="1754278302">
      <w:bodyDiv w:val="1"/>
      <w:marLeft w:val="0"/>
      <w:marRight w:val="0"/>
      <w:marTop w:val="0"/>
      <w:marBottom w:val="0"/>
      <w:divBdr>
        <w:top w:val="none" w:sz="0" w:space="0" w:color="auto"/>
        <w:left w:val="none" w:sz="0" w:space="0" w:color="auto"/>
        <w:bottom w:val="none" w:sz="0" w:space="0" w:color="auto"/>
        <w:right w:val="none" w:sz="0" w:space="0" w:color="auto"/>
      </w:divBdr>
      <w:divsChild>
        <w:div w:id="304093996">
          <w:marLeft w:val="640"/>
          <w:marRight w:val="0"/>
          <w:marTop w:val="0"/>
          <w:marBottom w:val="0"/>
          <w:divBdr>
            <w:top w:val="none" w:sz="0" w:space="0" w:color="auto"/>
            <w:left w:val="none" w:sz="0" w:space="0" w:color="auto"/>
            <w:bottom w:val="none" w:sz="0" w:space="0" w:color="auto"/>
            <w:right w:val="none" w:sz="0" w:space="0" w:color="auto"/>
          </w:divBdr>
        </w:div>
        <w:div w:id="1989285020">
          <w:marLeft w:val="640"/>
          <w:marRight w:val="0"/>
          <w:marTop w:val="0"/>
          <w:marBottom w:val="0"/>
          <w:divBdr>
            <w:top w:val="none" w:sz="0" w:space="0" w:color="auto"/>
            <w:left w:val="none" w:sz="0" w:space="0" w:color="auto"/>
            <w:bottom w:val="none" w:sz="0" w:space="0" w:color="auto"/>
            <w:right w:val="none" w:sz="0" w:space="0" w:color="auto"/>
          </w:divBdr>
        </w:div>
        <w:div w:id="1005550928">
          <w:marLeft w:val="640"/>
          <w:marRight w:val="0"/>
          <w:marTop w:val="0"/>
          <w:marBottom w:val="0"/>
          <w:divBdr>
            <w:top w:val="none" w:sz="0" w:space="0" w:color="auto"/>
            <w:left w:val="none" w:sz="0" w:space="0" w:color="auto"/>
            <w:bottom w:val="none" w:sz="0" w:space="0" w:color="auto"/>
            <w:right w:val="none" w:sz="0" w:space="0" w:color="auto"/>
          </w:divBdr>
        </w:div>
        <w:div w:id="37320029">
          <w:marLeft w:val="640"/>
          <w:marRight w:val="0"/>
          <w:marTop w:val="0"/>
          <w:marBottom w:val="0"/>
          <w:divBdr>
            <w:top w:val="none" w:sz="0" w:space="0" w:color="auto"/>
            <w:left w:val="none" w:sz="0" w:space="0" w:color="auto"/>
            <w:bottom w:val="none" w:sz="0" w:space="0" w:color="auto"/>
            <w:right w:val="none" w:sz="0" w:space="0" w:color="auto"/>
          </w:divBdr>
        </w:div>
        <w:div w:id="171839340">
          <w:marLeft w:val="640"/>
          <w:marRight w:val="0"/>
          <w:marTop w:val="0"/>
          <w:marBottom w:val="0"/>
          <w:divBdr>
            <w:top w:val="none" w:sz="0" w:space="0" w:color="auto"/>
            <w:left w:val="none" w:sz="0" w:space="0" w:color="auto"/>
            <w:bottom w:val="none" w:sz="0" w:space="0" w:color="auto"/>
            <w:right w:val="none" w:sz="0" w:space="0" w:color="auto"/>
          </w:divBdr>
        </w:div>
        <w:div w:id="500780888">
          <w:marLeft w:val="640"/>
          <w:marRight w:val="0"/>
          <w:marTop w:val="0"/>
          <w:marBottom w:val="0"/>
          <w:divBdr>
            <w:top w:val="none" w:sz="0" w:space="0" w:color="auto"/>
            <w:left w:val="none" w:sz="0" w:space="0" w:color="auto"/>
            <w:bottom w:val="none" w:sz="0" w:space="0" w:color="auto"/>
            <w:right w:val="none" w:sz="0" w:space="0" w:color="auto"/>
          </w:divBdr>
        </w:div>
        <w:div w:id="1996950019">
          <w:marLeft w:val="640"/>
          <w:marRight w:val="0"/>
          <w:marTop w:val="0"/>
          <w:marBottom w:val="0"/>
          <w:divBdr>
            <w:top w:val="none" w:sz="0" w:space="0" w:color="auto"/>
            <w:left w:val="none" w:sz="0" w:space="0" w:color="auto"/>
            <w:bottom w:val="none" w:sz="0" w:space="0" w:color="auto"/>
            <w:right w:val="none" w:sz="0" w:space="0" w:color="auto"/>
          </w:divBdr>
        </w:div>
        <w:div w:id="322439360">
          <w:marLeft w:val="640"/>
          <w:marRight w:val="0"/>
          <w:marTop w:val="0"/>
          <w:marBottom w:val="0"/>
          <w:divBdr>
            <w:top w:val="none" w:sz="0" w:space="0" w:color="auto"/>
            <w:left w:val="none" w:sz="0" w:space="0" w:color="auto"/>
            <w:bottom w:val="none" w:sz="0" w:space="0" w:color="auto"/>
            <w:right w:val="none" w:sz="0" w:space="0" w:color="auto"/>
          </w:divBdr>
        </w:div>
        <w:div w:id="1116172872">
          <w:marLeft w:val="640"/>
          <w:marRight w:val="0"/>
          <w:marTop w:val="0"/>
          <w:marBottom w:val="0"/>
          <w:divBdr>
            <w:top w:val="none" w:sz="0" w:space="0" w:color="auto"/>
            <w:left w:val="none" w:sz="0" w:space="0" w:color="auto"/>
            <w:bottom w:val="none" w:sz="0" w:space="0" w:color="auto"/>
            <w:right w:val="none" w:sz="0" w:space="0" w:color="auto"/>
          </w:divBdr>
        </w:div>
        <w:div w:id="1504662535">
          <w:marLeft w:val="640"/>
          <w:marRight w:val="0"/>
          <w:marTop w:val="0"/>
          <w:marBottom w:val="0"/>
          <w:divBdr>
            <w:top w:val="none" w:sz="0" w:space="0" w:color="auto"/>
            <w:left w:val="none" w:sz="0" w:space="0" w:color="auto"/>
            <w:bottom w:val="none" w:sz="0" w:space="0" w:color="auto"/>
            <w:right w:val="none" w:sz="0" w:space="0" w:color="auto"/>
          </w:divBdr>
        </w:div>
        <w:div w:id="1108432843">
          <w:marLeft w:val="640"/>
          <w:marRight w:val="0"/>
          <w:marTop w:val="0"/>
          <w:marBottom w:val="0"/>
          <w:divBdr>
            <w:top w:val="none" w:sz="0" w:space="0" w:color="auto"/>
            <w:left w:val="none" w:sz="0" w:space="0" w:color="auto"/>
            <w:bottom w:val="none" w:sz="0" w:space="0" w:color="auto"/>
            <w:right w:val="none" w:sz="0" w:space="0" w:color="auto"/>
          </w:divBdr>
        </w:div>
        <w:div w:id="973565222">
          <w:marLeft w:val="640"/>
          <w:marRight w:val="0"/>
          <w:marTop w:val="0"/>
          <w:marBottom w:val="0"/>
          <w:divBdr>
            <w:top w:val="none" w:sz="0" w:space="0" w:color="auto"/>
            <w:left w:val="none" w:sz="0" w:space="0" w:color="auto"/>
            <w:bottom w:val="none" w:sz="0" w:space="0" w:color="auto"/>
            <w:right w:val="none" w:sz="0" w:space="0" w:color="auto"/>
          </w:divBdr>
        </w:div>
        <w:div w:id="88698940">
          <w:marLeft w:val="640"/>
          <w:marRight w:val="0"/>
          <w:marTop w:val="0"/>
          <w:marBottom w:val="0"/>
          <w:divBdr>
            <w:top w:val="none" w:sz="0" w:space="0" w:color="auto"/>
            <w:left w:val="none" w:sz="0" w:space="0" w:color="auto"/>
            <w:bottom w:val="none" w:sz="0" w:space="0" w:color="auto"/>
            <w:right w:val="none" w:sz="0" w:space="0" w:color="auto"/>
          </w:divBdr>
        </w:div>
        <w:div w:id="1218854565">
          <w:marLeft w:val="640"/>
          <w:marRight w:val="0"/>
          <w:marTop w:val="0"/>
          <w:marBottom w:val="0"/>
          <w:divBdr>
            <w:top w:val="none" w:sz="0" w:space="0" w:color="auto"/>
            <w:left w:val="none" w:sz="0" w:space="0" w:color="auto"/>
            <w:bottom w:val="none" w:sz="0" w:space="0" w:color="auto"/>
            <w:right w:val="none" w:sz="0" w:space="0" w:color="auto"/>
          </w:divBdr>
        </w:div>
        <w:div w:id="1388794213">
          <w:marLeft w:val="640"/>
          <w:marRight w:val="0"/>
          <w:marTop w:val="0"/>
          <w:marBottom w:val="0"/>
          <w:divBdr>
            <w:top w:val="none" w:sz="0" w:space="0" w:color="auto"/>
            <w:left w:val="none" w:sz="0" w:space="0" w:color="auto"/>
            <w:bottom w:val="none" w:sz="0" w:space="0" w:color="auto"/>
            <w:right w:val="none" w:sz="0" w:space="0" w:color="auto"/>
          </w:divBdr>
        </w:div>
        <w:div w:id="932007732">
          <w:marLeft w:val="640"/>
          <w:marRight w:val="0"/>
          <w:marTop w:val="0"/>
          <w:marBottom w:val="0"/>
          <w:divBdr>
            <w:top w:val="none" w:sz="0" w:space="0" w:color="auto"/>
            <w:left w:val="none" w:sz="0" w:space="0" w:color="auto"/>
            <w:bottom w:val="none" w:sz="0" w:space="0" w:color="auto"/>
            <w:right w:val="none" w:sz="0" w:space="0" w:color="auto"/>
          </w:divBdr>
        </w:div>
        <w:div w:id="336463596">
          <w:marLeft w:val="640"/>
          <w:marRight w:val="0"/>
          <w:marTop w:val="0"/>
          <w:marBottom w:val="0"/>
          <w:divBdr>
            <w:top w:val="none" w:sz="0" w:space="0" w:color="auto"/>
            <w:left w:val="none" w:sz="0" w:space="0" w:color="auto"/>
            <w:bottom w:val="none" w:sz="0" w:space="0" w:color="auto"/>
            <w:right w:val="none" w:sz="0" w:space="0" w:color="auto"/>
          </w:divBdr>
        </w:div>
        <w:div w:id="517354128">
          <w:marLeft w:val="640"/>
          <w:marRight w:val="0"/>
          <w:marTop w:val="0"/>
          <w:marBottom w:val="0"/>
          <w:divBdr>
            <w:top w:val="none" w:sz="0" w:space="0" w:color="auto"/>
            <w:left w:val="none" w:sz="0" w:space="0" w:color="auto"/>
            <w:bottom w:val="none" w:sz="0" w:space="0" w:color="auto"/>
            <w:right w:val="none" w:sz="0" w:space="0" w:color="auto"/>
          </w:divBdr>
        </w:div>
        <w:div w:id="1472795878">
          <w:marLeft w:val="640"/>
          <w:marRight w:val="0"/>
          <w:marTop w:val="0"/>
          <w:marBottom w:val="0"/>
          <w:divBdr>
            <w:top w:val="none" w:sz="0" w:space="0" w:color="auto"/>
            <w:left w:val="none" w:sz="0" w:space="0" w:color="auto"/>
            <w:bottom w:val="none" w:sz="0" w:space="0" w:color="auto"/>
            <w:right w:val="none" w:sz="0" w:space="0" w:color="auto"/>
          </w:divBdr>
        </w:div>
        <w:div w:id="917784308">
          <w:marLeft w:val="640"/>
          <w:marRight w:val="0"/>
          <w:marTop w:val="0"/>
          <w:marBottom w:val="0"/>
          <w:divBdr>
            <w:top w:val="none" w:sz="0" w:space="0" w:color="auto"/>
            <w:left w:val="none" w:sz="0" w:space="0" w:color="auto"/>
            <w:bottom w:val="none" w:sz="0" w:space="0" w:color="auto"/>
            <w:right w:val="none" w:sz="0" w:space="0" w:color="auto"/>
          </w:divBdr>
        </w:div>
        <w:div w:id="282198639">
          <w:marLeft w:val="640"/>
          <w:marRight w:val="0"/>
          <w:marTop w:val="0"/>
          <w:marBottom w:val="0"/>
          <w:divBdr>
            <w:top w:val="none" w:sz="0" w:space="0" w:color="auto"/>
            <w:left w:val="none" w:sz="0" w:space="0" w:color="auto"/>
            <w:bottom w:val="none" w:sz="0" w:space="0" w:color="auto"/>
            <w:right w:val="none" w:sz="0" w:space="0" w:color="auto"/>
          </w:divBdr>
        </w:div>
        <w:div w:id="1728796957">
          <w:marLeft w:val="640"/>
          <w:marRight w:val="0"/>
          <w:marTop w:val="0"/>
          <w:marBottom w:val="0"/>
          <w:divBdr>
            <w:top w:val="none" w:sz="0" w:space="0" w:color="auto"/>
            <w:left w:val="none" w:sz="0" w:space="0" w:color="auto"/>
            <w:bottom w:val="none" w:sz="0" w:space="0" w:color="auto"/>
            <w:right w:val="none" w:sz="0" w:space="0" w:color="auto"/>
          </w:divBdr>
        </w:div>
        <w:div w:id="1440905396">
          <w:marLeft w:val="640"/>
          <w:marRight w:val="0"/>
          <w:marTop w:val="0"/>
          <w:marBottom w:val="0"/>
          <w:divBdr>
            <w:top w:val="none" w:sz="0" w:space="0" w:color="auto"/>
            <w:left w:val="none" w:sz="0" w:space="0" w:color="auto"/>
            <w:bottom w:val="none" w:sz="0" w:space="0" w:color="auto"/>
            <w:right w:val="none" w:sz="0" w:space="0" w:color="auto"/>
          </w:divBdr>
        </w:div>
        <w:div w:id="1196232080">
          <w:marLeft w:val="640"/>
          <w:marRight w:val="0"/>
          <w:marTop w:val="0"/>
          <w:marBottom w:val="0"/>
          <w:divBdr>
            <w:top w:val="none" w:sz="0" w:space="0" w:color="auto"/>
            <w:left w:val="none" w:sz="0" w:space="0" w:color="auto"/>
            <w:bottom w:val="none" w:sz="0" w:space="0" w:color="auto"/>
            <w:right w:val="none" w:sz="0" w:space="0" w:color="auto"/>
          </w:divBdr>
        </w:div>
        <w:div w:id="1648196656">
          <w:marLeft w:val="640"/>
          <w:marRight w:val="0"/>
          <w:marTop w:val="0"/>
          <w:marBottom w:val="0"/>
          <w:divBdr>
            <w:top w:val="none" w:sz="0" w:space="0" w:color="auto"/>
            <w:left w:val="none" w:sz="0" w:space="0" w:color="auto"/>
            <w:bottom w:val="none" w:sz="0" w:space="0" w:color="auto"/>
            <w:right w:val="none" w:sz="0" w:space="0" w:color="auto"/>
          </w:divBdr>
        </w:div>
        <w:div w:id="1500609580">
          <w:marLeft w:val="640"/>
          <w:marRight w:val="0"/>
          <w:marTop w:val="0"/>
          <w:marBottom w:val="0"/>
          <w:divBdr>
            <w:top w:val="none" w:sz="0" w:space="0" w:color="auto"/>
            <w:left w:val="none" w:sz="0" w:space="0" w:color="auto"/>
            <w:bottom w:val="none" w:sz="0" w:space="0" w:color="auto"/>
            <w:right w:val="none" w:sz="0" w:space="0" w:color="auto"/>
          </w:divBdr>
        </w:div>
        <w:div w:id="1403141089">
          <w:marLeft w:val="640"/>
          <w:marRight w:val="0"/>
          <w:marTop w:val="0"/>
          <w:marBottom w:val="0"/>
          <w:divBdr>
            <w:top w:val="none" w:sz="0" w:space="0" w:color="auto"/>
            <w:left w:val="none" w:sz="0" w:space="0" w:color="auto"/>
            <w:bottom w:val="none" w:sz="0" w:space="0" w:color="auto"/>
            <w:right w:val="none" w:sz="0" w:space="0" w:color="auto"/>
          </w:divBdr>
        </w:div>
        <w:div w:id="1278176890">
          <w:marLeft w:val="640"/>
          <w:marRight w:val="0"/>
          <w:marTop w:val="0"/>
          <w:marBottom w:val="0"/>
          <w:divBdr>
            <w:top w:val="none" w:sz="0" w:space="0" w:color="auto"/>
            <w:left w:val="none" w:sz="0" w:space="0" w:color="auto"/>
            <w:bottom w:val="none" w:sz="0" w:space="0" w:color="auto"/>
            <w:right w:val="none" w:sz="0" w:space="0" w:color="auto"/>
          </w:divBdr>
        </w:div>
        <w:div w:id="1897623810">
          <w:marLeft w:val="640"/>
          <w:marRight w:val="0"/>
          <w:marTop w:val="0"/>
          <w:marBottom w:val="0"/>
          <w:divBdr>
            <w:top w:val="none" w:sz="0" w:space="0" w:color="auto"/>
            <w:left w:val="none" w:sz="0" w:space="0" w:color="auto"/>
            <w:bottom w:val="none" w:sz="0" w:space="0" w:color="auto"/>
            <w:right w:val="none" w:sz="0" w:space="0" w:color="auto"/>
          </w:divBdr>
        </w:div>
        <w:div w:id="30031677">
          <w:marLeft w:val="640"/>
          <w:marRight w:val="0"/>
          <w:marTop w:val="0"/>
          <w:marBottom w:val="0"/>
          <w:divBdr>
            <w:top w:val="none" w:sz="0" w:space="0" w:color="auto"/>
            <w:left w:val="none" w:sz="0" w:space="0" w:color="auto"/>
            <w:bottom w:val="none" w:sz="0" w:space="0" w:color="auto"/>
            <w:right w:val="none" w:sz="0" w:space="0" w:color="auto"/>
          </w:divBdr>
        </w:div>
        <w:div w:id="890268734">
          <w:marLeft w:val="640"/>
          <w:marRight w:val="0"/>
          <w:marTop w:val="0"/>
          <w:marBottom w:val="0"/>
          <w:divBdr>
            <w:top w:val="none" w:sz="0" w:space="0" w:color="auto"/>
            <w:left w:val="none" w:sz="0" w:space="0" w:color="auto"/>
            <w:bottom w:val="none" w:sz="0" w:space="0" w:color="auto"/>
            <w:right w:val="none" w:sz="0" w:space="0" w:color="auto"/>
          </w:divBdr>
        </w:div>
        <w:div w:id="896429058">
          <w:marLeft w:val="640"/>
          <w:marRight w:val="0"/>
          <w:marTop w:val="0"/>
          <w:marBottom w:val="0"/>
          <w:divBdr>
            <w:top w:val="none" w:sz="0" w:space="0" w:color="auto"/>
            <w:left w:val="none" w:sz="0" w:space="0" w:color="auto"/>
            <w:bottom w:val="none" w:sz="0" w:space="0" w:color="auto"/>
            <w:right w:val="none" w:sz="0" w:space="0" w:color="auto"/>
          </w:divBdr>
        </w:div>
        <w:div w:id="1069572088">
          <w:marLeft w:val="640"/>
          <w:marRight w:val="0"/>
          <w:marTop w:val="0"/>
          <w:marBottom w:val="0"/>
          <w:divBdr>
            <w:top w:val="none" w:sz="0" w:space="0" w:color="auto"/>
            <w:left w:val="none" w:sz="0" w:space="0" w:color="auto"/>
            <w:bottom w:val="none" w:sz="0" w:space="0" w:color="auto"/>
            <w:right w:val="none" w:sz="0" w:space="0" w:color="auto"/>
          </w:divBdr>
        </w:div>
        <w:div w:id="1125467460">
          <w:marLeft w:val="640"/>
          <w:marRight w:val="0"/>
          <w:marTop w:val="0"/>
          <w:marBottom w:val="0"/>
          <w:divBdr>
            <w:top w:val="none" w:sz="0" w:space="0" w:color="auto"/>
            <w:left w:val="none" w:sz="0" w:space="0" w:color="auto"/>
            <w:bottom w:val="none" w:sz="0" w:space="0" w:color="auto"/>
            <w:right w:val="none" w:sz="0" w:space="0" w:color="auto"/>
          </w:divBdr>
        </w:div>
        <w:div w:id="1283806327">
          <w:marLeft w:val="640"/>
          <w:marRight w:val="0"/>
          <w:marTop w:val="0"/>
          <w:marBottom w:val="0"/>
          <w:divBdr>
            <w:top w:val="none" w:sz="0" w:space="0" w:color="auto"/>
            <w:left w:val="none" w:sz="0" w:space="0" w:color="auto"/>
            <w:bottom w:val="none" w:sz="0" w:space="0" w:color="auto"/>
            <w:right w:val="none" w:sz="0" w:space="0" w:color="auto"/>
          </w:divBdr>
        </w:div>
        <w:div w:id="193034295">
          <w:marLeft w:val="640"/>
          <w:marRight w:val="0"/>
          <w:marTop w:val="0"/>
          <w:marBottom w:val="0"/>
          <w:divBdr>
            <w:top w:val="none" w:sz="0" w:space="0" w:color="auto"/>
            <w:left w:val="none" w:sz="0" w:space="0" w:color="auto"/>
            <w:bottom w:val="none" w:sz="0" w:space="0" w:color="auto"/>
            <w:right w:val="none" w:sz="0" w:space="0" w:color="auto"/>
          </w:divBdr>
        </w:div>
        <w:div w:id="249044964">
          <w:marLeft w:val="640"/>
          <w:marRight w:val="0"/>
          <w:marTop w:val="0"/>
          <w:marBottom w:val="0"/>
          <w:divBdr>
            <w:top w:val="none" w:sz="0" w:space="0" w:color="auto"/>
            <w:left w:val="none" w:sz="0" w:space="0" w:color="auto"/>
            <w:bottom w:val="none" w:sz="0" w:space="0" w:color="auto"/>
            <w:right w:val="none" w:sz="0" w:space="0" w:color="auto"/>
          </w:divBdr>
        </w:div>
        <w:div w:id="1945725051">
          <w:marLeft w:val="640"/>
          <w:marRight w:val="0"/>
          <w:marTop w:val="0"/>
          <w:marBottom w:val="0"/>
          <w:divBdr>
            <w:top w:val="none" w:sz="0" w:space="0" w:color="auto"/>
            <w:left w:val="none" w:sz="0" w:space="0" w:color="auto"/>
            <w:bottom w:val="none" w:sz="0" w:space="0" w:color="auto"/>
            <w:right w:val="none" w:sz="0" w:space="0" w:color="auto"/>
          </w:divBdr>
        </w:div>
        <w:div w:id="1266037220">
          <w:marLeft w:val="640"/>
          <w:marRight w:val="0"/>
          <w:marTop w:val="0"/>
          <w:marBottom w:val="0"/>
          <w:divBdr>
            <w:top w:val="none" w:sz="0" w:space="0" w:color="auto"/>
            <w:left w:val="none" w:sz="0" w:space="0" w:color="auto"/>
            <w:bottom w:val="none" w:sz="0" w:space="0" w:color="auto"/>
            <w:right w:val="none" w:sz="0" w:space="0" w:color="auto"/>
          </w:divBdr>
        </w:div>
        <w:div w:id="2121728192">
          <w:marLeft w:val="640"/>
          <w:marRight w:val="0"/>
          <w:marTop w:val="0"/>
          <w:marBottom w:val="0"/>
          <w:divBdr>
            <w:top w:val="none" w:sz="0" w:space="0" w:color="auto"/>
            <w:left w:val="none" w:sz="0" w:space="0" w:color="auto"/>
            <w:bottom w:val="none" w:sz="0" w:space="0" w:color="auto"/>
            <w:right w:val="none" w:sz="0" w:space="0" w:color="auto"/>
          </w:divBdr>
        </w:div>
        <w:div w:id="1504248847">
          <w:marLeft w:val="640"/>
          <w:marRight w:val="0"/>
          <w:marTop w:val="0"/>
          <w:marBottom w:val="0"/>
          <w:divBdr>
            <w:top w:val="none" w:sz="0" w:space="0" w:color="auto"/>
            <w:left w:val="none" w:sz="0" w:space="0" w:color="auto"/>
            <w:bottom w:val="none" w:sz="0" w:space="0" w:color="auto"/>
            <w:right w:val="none" w:sz="0" w:space="0" w:color="auto"/>
          </w:divBdr>
        </w:div>
        <w:div w:id="721976788">
          <w:marLeft w:val="640"/>
          <w:marRight w:val="0"/>
          <w:marTop w:val="0"/>
          <w:marBottom w:val="0"/>
          <w:divBdr>
            <w:top w:val="none" w:sz="0" w:space="0" w:color="auto"/>
            <w:left w:val="none" w:sz="0" w:space="0" w:color="auto"/>
            <w:bottom w:val="none" w:sz="0" w:space="0" w:color="auto"/>
            <w:right w:val="none" w:sz="0" w:space="0" w:color="auto"/>
          </w:divBdr>
        </w:div>
        <w:div w:id="1718897933">
          <w:marLeft w:val="640"/>
          <w:marRight w:val="0"/>
          <w:marTop w:val="0"/>
          <w:marBottom w:val="0"/>
          <w:divBdr>
            <w:top w:val="none" w:sz="0" w:space="0" w:color="auto"/>
            <w:left w:val="none" w:sz="0" w:space="0" w:color="auto"/>
            <w:bottom w:val="none" w:sz="0" w:space="0" w:color="auto"/>
            <w:right w:val="none" w:sz="0" w:space="0" w:color="auto"/>
          </w:divBdr>
        </w:div>
        <w:div w:id="2011372980">
          <w:marLeft w:val="640"/>
          <w:marRight w:val="0"/>
          <w:marTop w:val="0"/>
          <w:marBottom w:val="0"/>
          <w:divBdr>
            <w:top w:val="none" w:sz="0" w:space="0" w:color="auto"/>
            <w:left w:val="none" w:sz="0" w:space="0" w:color="auto"/>
            <w:bottom w:val="none" w:sz="0" w:space="0" w:color="auto"/>
            <w:right w:val="none" w:sz="0" w:space="0" w:color="auto"/>
          </w:divBdr>
        </w:div>
        <w:div w:id="322241722">
          <w:marLeft w:val="640"/>
          <w:marRight w:val="0"/>
          <w:marTop w:val="0"/>
          <w:marBottom w:val="0"/>
          <w:divBdr>
            <w:top w:val="none" w:sz="0" w:space="0" w:color="auto"/>
            <w:left w:val="none" w:sz="0" w:space="0" w:color="auto"/>
            <w:bottom w:val="none" w:sz="0" w:space="0" w:color="auto"/>
            <w:right w:val="none" w:sz="0" w:space="0" w:color="auto"/>
          </w:divBdr>
        </w:div>
        <w:div w:id="1815176412">
          <w:marLeft w:val="640"/>
          <w:marRight w:val="0"/>
          <w:marTop w:val="0"/>
          <w:marBottom w:val="0"/>
          <w:divBdr>
            <w:top w:val="none" w:sz="0" w:space="0" w:color="auto"/>
            <w:left w:val="none" w:sz="0" w:space="0" w:color="auto"/>
            <w:bottom w:val="none" w:sz="0" w:space="0" w:color="auto"/>
            <w:right w:val="none" w:sz="0" w:space="0" w:color="auto"/>
          </w:divBdr>
        </w:div>
        <w:div w:id="2050643982">
          <w:marLeft w:val="640"/>
          <w:marRight w:val="0"/>
          <w:marTop w:val="0"/>
          <w:marBottom w:val="0"/>
          <w:divBdr>
            <w:top w:val="none" w:sz="0" w:space="0" w:color="auto"/>
            <w:left w:val="none" w:sz="0" w:space="0" w:color="auto"/>
            <w:bottom w:val="none" w:sz="0" w:space="0" w:color="auto"/>
            <w:right w:val="none" w:sz="0" w:space="0" w:color="auto"/>
          </w:divBdr>
        </w:div>
        <w:div w:id="789081905">
          <w:marLeft w:val="640"/>
          <w:marRight w:val="0"/>
          <w:marTop w:val="0"/>
          <w:marBottom w:val="0"/>
          <w:divBdr>
            <w:top w:val="none" w:sz="0" w:space="0" w:color="auto"/>
            <w:left w:val="none" w:sz="0" w:space="0" w:color="auto"/>
            <w:bottom w:val="none" w:sz="0" w:space="0" w:color="auto"/>
            <w:right w:val="none" w:sz="0" w:space="0" w:color="auto"/>
          </w:divBdr>
        </w:div>
        <w:div w:id="1339120127">
          <w:marLeft w:val="640"/>
          <w:marRight w:val="0"/>
          <w:marTop w:val="0"/>
          <w:marBottom w:val="0"/>
          <w:divBdr>
            <w:top w:val="none" w:sz="0" w:space="0" w:color="auto"/>
            <w:left w:val="none" w:sz="0" w:space="0" w:color="auto"/>
            <w:bottom w:val="none" w:sz="0" w:space="0" w:color="auto"/>
            <w:right w:val="none" w:sz="0" w:space="0" w:color="auto"/>
          </w:divBdr>
        </w:div>
        <w:div w:id="641813019">
          <w:marLeft w:val="640"/>
          <w:marRight w:val="0"/>
          <w:marTop w:val="0"/>
          <w:marBottom w:val="0"/>
          <w:divBdr>
            <w:top w:val="none" w:sz="0" w:space="0" w:color="auto"/>
            <w:left w:val="none" w:sz="0" w:space="0" w:color="auto"/>
            <w:bottom w:val="none" w:sz="0" w:space="0" w:color="auto"/>
            <w:right w:val="none" w:sz="0" w:space="0" w:color="auto"/>
          </w:divBdr>
        </w:div>
        <w:div w:id="2121562100">
          <w:marLeft w:val="640"/>
          <w:marRight w:val="0"/>
          <w:marTop w:val="0"/>
          <w:marBottom w:val="0"/>
          <w:divBdr>
            <w:top w:val="none" w:sz="0" w:space="0" w:color="auto"/>
            <w:left w:val="none" w:sz="0" w:space="0" w:color="auto"/>
            <w:bottom w:val="none" w:sz="0" w:space="0" w:color="auto"/>
            <w:right w:val="none" w:sz="0" w:space="0" w:color="auto"/>
          </w:divBdr>
        </w:div>
        <w:div w:id="1829397987">
          <w:marLeft w:val="640"/>
          <w:marRight w:val="0"/>
          <w:marTop w:val="0"/>
          <w:marBottom w:val="0"/>
          <w:divBdr>
            <w:top w:val="none" w:sz="0" w:space="0" w:color="auto"/>
            <w:left w:val="none" w:sz="0" w:space="0" w:color="auto"/>
            <w:bottom w:val="none" w:sz="0" w:space="0" w:color="auto"/>
            <w:right w:val="none" w:sz="0" w:space="0" w:color="auto"/>
          </w:divBdr>
        </w:div>
        <w:div w:id="1422945846">
          <w:marLeft w:val="640"/>
          <w:marRight w:val="0"/>
          <w:marTop w:val="0"/>
          <w:marBottom w:val="0"/>
          <w:divBdr>
            <w:top w:val="none" w:sz="0" w:space="0" w:color="auto"/>
            <w:left w:val="none" w:sz="0" w:space="0" w:color="auto"/>
            <w:bottom w:val="none" w:sz="0" w:space="0" w:color="auto"/>
            <w:right w:val="none" w:sz="0" w:space="0" w:color="auto"/>
          </w:divBdr>
        </w:div>
        <w:div w:id="628514031">
          <w:marLeft w:val="640"/>
          <w:marRight w:val="0"/>
          <w:marTop w:val="0"/>
          <w:marBottom w:val="0"/>
          <w:divBdr>
            <w:top w:val="none" w:sz="0" w:space="0" w:color="auto"/>
            <w:left w:val="none" w:sz="0" w:space="0" w:color="auto"/>
            <w:bottom w:val="none" w:sz="0" w:space="0" w:color="auto"/>
            <w:right w:val="none" w:sz="0" w:space="0" w:color="auto"/>
          </w:divBdr>
        </w:div>
        <w:div w:id="1715471203">
          <w:marLeft w:val="640"/>
          <w:marRight w:val="0"/>
          <w:marTop w:val="0"/>
          <w:marBottom w:val="0"/>
          <w:divBdr>
            <w:top w:val="none" w:sz="0" w:space="0" w:color="auto"/>
            <w:left w:val="none" w:sz="0" w:space="0" w:color="auto"/>
            <w:bottom w:val="none" w:sz="0" w:space="0" w:color="auto"/>
            <w:right w:val="none" w:sz="0" w:space="0" w:color="auto"/>
          </w:divBdr>
        </w:div>
        <w:div w:id="1835872902">
          <w:marLeft w:val="640"/>
          <w:marRight w:val="0"/>
          <w:marTop w:val="0"/>
          <w:marBottom w:val="0"/>
          <w:divBdr>
            <w:top w:val="none" w:sz="0" w:space="0" w:color="auto"/>
            <w:left w:val="none" w:sz="0" w:space="0" w:color="auto"/>
            <w:bottom w:val="none" w:sz="0" w:space="0" w:color="auto"/>
            <w:right w:val="none" w:sz="0" w:space="0" w:color="auto"/>
          </w:divBdr>
        </w:div>
        <w:div w:id="1343824630">
          <w:marLeft w:val="640"/>
          <w:marRight w:val="0"/>
          <w:marTop w:val="0"/>
          <w:marBottom w:val="0"/>
          <w:divBdr>
            <w:top w:val="none" w:sz="0" w:space="0" w:color="auto"/>
            <w:left w:val="none" w:sz="0" w:space="0" w:color="auto"/>
            <w:bottom w:val="none" w:sz="0" w:space="0" w:color="auto"/>
            <w:right w:val="none" w:sz="0" w:space="0" w:color="auto"/>
          </w:divBdr>
        </w:div>
        <w:div w:id="1453862171">
          <w:marLeft w:val="640"/>
          <w:marRight w:val="0"/>
          <w:marTop w:val="0"/>
          <w:marBottom w:val="0"/>
          <w:divBdr>
            <w:top w:val="none" w:sz="0" w:space="0" w:color="auto"/>
            <w:left w:val="none" w:sz="0" w:space="0" w:color="auto"/>
            <w:bottom w:val="none" w:sz="0" w:space="0" w:color="auto"/>
            <w:right w:val="none" w:sz="0" w:space="0" w:color="auto"/>
          </w:divBdr>
        </w:div>
        <w:div w:id="1921256474">
          <w:marLeft w:val="640"/>
          <w:marRight w:val="0"/>
          <w:marTop w:val="0"/>
          <w:marBottom w:val="0"/>
          <w:divBdr>
            <w:top w:val="none" w:sz="0" w:space="0" w:color="auto"/>
            <w:left w:val="none" w:sz="0" w:space="0" w:color="auto"/>
            <w:bottom w:val="none" w:sz="0" w:space="0" w:color="auto"/>
            <w:right w:val="none" w:sz="0" w:space="0" w:color="auto"/>
          </w:divBdr>
        </w:div>
        <w:div w:id="1567260148">
          <w:marLeft w:val="640"/>
          <w:marRight w:val="0"/>
          <w:marTop w:val="0"/>
          <w:marBottom w:val="0"/>
          <w:divBdr>
            <w:top w:val="none" w:sz="0" w:space="0" w:color="auto"/>
            <w:left w:val="none" w:sz="0" w:space="0" w:color="auto"/>
            <w:bottom w:val="none" w:sz="0" w:space="0" w:color="auto"/>
            <w:right w:val="none" w:sz="0" w:space="0" w:color="auto"/>
          </w:divBdr>
        </w:div>
        <w:div w:id="676425068">
          <w:marLeft w:val="640"/>
          <w:marRight w:val="0"/>
          <w:marTop w:val="0"/>
          <w:marBottom w:val="0"/>
          <w:divBdr>
            <w:top w:val="none" w:sz="0" w:space="0" w:color="auto"/>
            <w:left w:val="none" w:sz="0" w:space="0" w:color="auto"/>
            <w:bottom w:val="none" w:sz="0" w:space="0" w:color="auto"/>
            <w:right w:val="none" w:sz="0" w:space="0" w:color="auto"/>
          </w:divBdr>
        </w:div>
        <w:div w:id="1801146365">
          <w:marLeft w:val="640"/>
          <w:marRight w:val="0"/>
          <w:marTop w:val="0"/>
          <w:marBottom w:val="0"/>
          <w:divBdr>
            <w:top w:val="none" w:sz="0" w:space="0" w:color="auto"/>
            <w:left w:val="none" w:sz="0" w:space="0" w:color="auto"/>
            <w:bottom w:val="none" w:sz="0" w:space="0" w:color="auto"/>
            <w:right w:val="none" w:sz="0" w:space="0" w:color="auto"/>
          </w:divBdr>
        </w:div>
        <w:div w:id="1127044994">
          <w:marLeft w:val="640"/>
          <w:marRight w:val="0"/>
          <w:marTop w:val="0"/>
          <w:marBottom w:val="0"/>
          <w:divBdr>
            <w:top w:val="none" w:sz="0" w:space="0" w:color="auto"/>
            <w:left w:val="none" w:sz="0" w:space="0" w:color="auto"/>
            <w:bottom w:val="none" w:sz="0" w:space="0" w:color="auto"/>
            <w:right w:val="none" w:sz="0" w:space="0" w:color="auto"/>
          </w:divBdr>
        </w:div>
        <w:div w:id="840048479">
          <w:marLeft w:val="640"/>
          <w:marRight w:val="0"/>
          <w:marTop w:val="0"/>
          <w:marBottom w:val="0"/>
          <w:divBdr>
            <w:top w:val="none" w:sz="0" w:space="0" w:color="auto"/>
            <w:left w:val="none" w:sz="0" w:space="0" w:color="auto"/>
            <w:bottom w:val="none" w:sz="0" w:space="0" w:color="auto"/>
            <w:right w:val="none" w:sz="0" w:space="0" w:color="auto"/>
          </w:divBdr>
        </w:div>
        <w:div w:id="250044732">
          <w:marLeft w:val="640"/>
          <w:marRight w:val="0"/>
          <w:marTop w:val="0"/>
          <w:marBottom w:val="0"/>
          <w:divBdr>
            <w:top w:val="none" w:sz="0" w:space="0" w:color="auto"/>
            <w:left w:val="none" w:sz="0" w:space="0" w:color="auto"/>
            <w:bottom w:val="none" w:sz="0" w:space="0" w:color="auto"/>
            <w:right w:val="none" w:sz="0" w:space="0" w:color="auto"/>
          </w:divBdr>
        </w:div>
        <w:div w:id="1367632393">
          <w:marLeft w:val="640"/>
          <w:marRight w:val="0"/>
          <w:marTop w:val="0"/>
          <w:marBottom w:val="0"/>
          <w:divBdr>
            <w:top w:val="none" w:sz="0" w:space="0" w:color="auto"/>
            <w:left w:val="none" w:sz="0" w:space="0" w:color="auto"/>
            <w:bottom w:val="none" w:sz="0" w:space="0" w:color="auto"/>
            <w:right w:val="none" w:sz="0" w:space="0" w:color="auto"/>
          </w:divBdr>
        </w:div>
        <w:div w:id="43871105">
          <w:marLeft w:val="640"/>
          <w:marRight w:val="0"/>
          <w:marTop w:val="0"/>
          <w:marBottom w:val="0"/>
          <w:divBdr>
            <w:top w:val="none" w:sz="0" w:space="0" w:color="auto"/>
            <w:left w:val="none" w:sz="0" w:space="0" w:color="auto"/>
            <w:bottom w:val="none" w:sz="0" w:space="0" w:color="auto"/>
            <w:right w:val="none" w:sz="0" w:space="0" w:color="auto"/>
          </w:divBdr>
        </w:div>
        <w:div w:id="1782065147">
          <w:marLeft w:val="640"/>
          <w:marRight w:val="0"/>
          <w:marTop w:val="0"/>
          <w:marBottom w:val="0"/>
          <w:divBdr>
            <w:top w:val="none" w:sz="0" w:space="0" w:color="auto"/>
            <w:left w:val="none" w:sz="0" w:space="0" w:color="auto"/>
            <w:bottom w:val="none" w:sz="0" w:space="0" w:color="auto"/>
            <w:right w:val="none" w:sz="0" w:space="0" w:color="auto"/>
          </w:divBdr>
        </w:div>
        <w:div w:id="1349143061">
          <w:marLeft w:val="640"/>
          <w:marRight w:val="0"/>
          <w:marTop w:val="0"/>
          <w:marBottom w:val="0"/>
          <w:divBdr>
            <w:top w:val="none" w:sz="0" w:space="0" w:color="auto"/>
            <w:left w:val="none" w:sz="0" w:space="0" w:color="auto"/>
            <w:bottom w:val="none" w:sz="0" w:space="0" w:color="auto"/>
            <w:right w:val="none" w:sz="0" w:space="0" w:color="auto"/>
          </w:divBdr>
        </w:div>
        <w:div w:id="491913797">
          <w:marLeft w:val="640"/>
          <w:marRight w:val="0"/>
          <w:marTop w:val="0"/>
          <w:marBottom w:val="0"/>
          <w:divBdr>
            <w:top w:val="none" w:sz="0" w:space="0" w:color="auto"/>
            <w:left w:val="none" w:sz="0" w:space="0" w:color="auto"/>
            <w:bottom w:val="none" w:sz="0" w:space="0" w:color="auto"/>
            <w:right w:val="none" w:sz="0" w:space="0" w:color="auto"/>
          </w:divBdr>
        </w:div>
        <w:div w:id="504856184">
          <w:marLeft w:val="640"/>
          <w:marRight w:val="0"/>
          <w:marTop w:val="0"/>
          <w:marBottom w:val="0"/>
          <w:divBdr>
            <w:top w:val="none" w:sz="0" w:space="0" w:color="auto"/>
            <w:left w:val="none" w:sz="0" w:space="0" w:color="auto"/>
            <w:bottom w:val="none" w:sz="0" w:space="0" w:color="auto"/>
            <w:right w:val="none" w:sz="0" w:space="0" w:color="auto"/>
          </w:divBdr>
        </w:div>
        <w:div w:id="2062241162">
          <w:marLeft w:val="640"/>
          <w:marRight w:val="0"/>
          <w:marTop w:val="0"/>
          <w:marBottom w:val="0"/>
          <w:divBdr>
            <w:top w:val="none" w:sz="0" w:space="0" w:color="auto"/>
            <w:left w:val="none" w:sz="0" w:space="0" w:color="auto"/>
            <w:bottom w:val="none" w:sz="0" w:space="0" w:color="auto"/>
            <w:right w:val="none" w:sz="0" w:space="0" w:color="auto"/>
          </w:divBdr>
        </w:div>
        <w:div w:id="1303148558">
          <w:marLeft w:val="640"/>
          <w:marRight w:val="0"/>
          <w:marTop w:val="0"/>
          <w:marBottom w:val="0"/>
          <w:divBdr>
            <w:top w:val="none" w:sz="0" w:space="0" w:color="auto"/>
            <w:left w:val="none" w:sz="0" w:space="0" w:color="auto"/>
            <w:bottom w:val="none" w:sz="0" w:space="0" w:color="auto"/>
            <w:right w:val="none" w:sz="0" w:space="0" w:color="auto"/>
          </w:divBdr>
        </w:div>
        <w:div w:id="1362626000">
          <w:marLeft w:val="640"/>
          <w:marRight w:val="0"/>
          <w:marTop w:val="0"/>
          <w:marBottom w:val="0"/>
          <w:divBdr>
            <w:top w:val="none" w:sz="0" w:space="0" w:color="auto"/>
            <w:left w:val="none" w:sz="0" w:space="0" w:color="auto"/>
            <w:bottom w:val="none" w:sz="0" w:space="0" w:color="auto"/>
            <w:right w:val="none" w:sz="0" w:space="0" w:color="auto"/>
          </w:divBdr>
        </w:div>
        <w:div w:id="202906730">
          <w:marLeft w:val="640"/>
          <w:marRight w:val="0"/>
          <w:marTop w:val="0"/>
          <w:marBottom w:val="0"/>
          <w:divBdr>
            <w:top w:val="none" w:sz="0" w:space="0" w:color="auto"/>
            <w:left w:val="none" w:sz="0" w:space="0" w:color="auto"/>
            <w:bottom w:val="none" w:sz="0" w:space="0" w:color="auto"/>
            <w:right w:val="none" w:sz="0" w:space="0" w:color="auto"/>
          </w:divBdr>
        </w:div>
        <w:div w:id="619457152">
          <w:marLeft w:val="640"/>
          <w:marRight w:val="0"/>
          <w:marTop w:val="0"/>
          <w:marBottom w:val="0"/>
          <w:divBdr>
            <w:top w:val="none" w:sz="0" w:space="0" w:color="auto"/>
            <w:left w:val="none" w:sz="0" w:space="0" w:color="auto"/>
            <w:bottom w:val="none" w:sz="0" w:space="0" w:color="auto"/>
            <w:right w:val="none" w:sz="0" w:space="0" w:color="auto"/>
          </w:divBdr>
        </w:div>
        <w:div w:id="2120755456">
          <w:marLeft w:val="640"/>
          <w:marRight w:val="0"/>
          <w:marTop w:val="0"/>
          <w:marBottom w:val="0"/>
          <w:divBdr>
            <w:top w:val="none" w:sz="0" w:space="0" w:color="auto"/>
            <w:left w:val="none" w:sz="0" w:space="0" w:color="auto"/>
            <w:bottom w:val="none" w:sz="0" w:space="0" w:color="auto"/>
            <w:right w:val="none" w:sz="0" w:space="0" w:color="auto"/>
          </w:divBdr>
        </w:div>
        <w:div w:id="1958413526">
          <w:marLeft w:val="640"/>
          <w:marRight w:val="0"/>
          <w:marTop w:val="0"/>
          <w:marBottom w:val="0"/>
          <w:divBdr>
            <w:top w:val="none" w:sz="0" w:space="0" w:color="auto"/>
            <w:left w:val="none" w:sz="0" w:space="0" w:color="auto"/>
            <w:bottom w:val="none" w:sz="0" w:space="0" w:color="auto"/>
            <w:right w:val="none" w:sz="0" w:space="0" w:color="auto"/>
          </w:divBdr>
        </w:div>
        <w:div w:id="340742102">
          <w:marLeft w:val="640"/>
          <w:marRight w:val="0"/>
          <w:marTop w:val="0"/>
          <w:marBottom w:val="0"/>
          <w:divBdr>
            <w:top w:val="none" w:sz="0" w:space="0" w:color="auto"/>
            <w:left w:val="none" w:sz="0" w:space="0" w:color="auto"/>
            <w:bottom w:val="none" w:sz="0" w:space="0" w:color="auto"/>
            <w:right w:val="none" w:sz="0" w:space="0" w:color="auto"/>
          </w:divBdr>
        </w:div>
        <w:div w:id="1909723814">
          <w:marLeft w:val="640"/>
          <w:marRight w:val="0"/>
          <w:marTop w:val="0"/>
          <w:marBottom w:val="0"/>
          <w:divBdr>
            <w:top w:val="none" w:sz="0" w:space="0" w:color="auto"/>
            <w:left w:val="none" w:sz="0" w:space="0" w:color="auto"/>
            <w:bottom w:val="none" w:sz="0" w:space="0" w:color="auto"/>
            <w:right w:val="none" w:sz="0" w:space="0" w:color="auto"/>
          </w:divBdr>
        </w:div>
        <w:div w:id="1916553160">
          <w:marLeft w:val="640"/>
          <w:marRight w:val="0"/>
          <w:marTop w:val="0"/>
          <w:marBottom w:val="0"/>
          <w:divBdr>
            <w:top w:val="none" w:sz="0" w:space="0" w:color="auto"/>
            <w:left w:val="none" w:sz="0" w:space="0" w:color="auto"/>
            <w:bottom w:val="none" w:sz="0" w:space="0" w:color="auto"/>
            <w:right w:val="none" w:sz="0" w:space="0" w:color="auto"/>
          </w:divBdr>
        </w:div>
        <w:div w:id="1916158442">
          <w:marLeft w:val="640"/>
          <w:marRight w:val="0"/>
          <w:marTop w:val="0"/>
          <w:marBottom w:val="0"/>
          <w:divBdr>
            <w:top w:val="none" w:sz="0" w:space="0" w:color="auto"/>
            <w:left w:val="none" w:sz="0" w:space="0" w:color="auto"/>
            <w:bottom w:val="none" w:sz="0" w:space="0" w:color="auto"/>
            <w:right w:val="none" w:sz="0" w:space="0" w:color="auto"/>
          </w:divBdr>
        </w:div>
        <w:div w:id="1253079973">
          <w:marLeft w:val="640"/>
          <w:marRight w:val="0"/>
          <w:marTop w:val="0"/>
          <w:marBottom w:val="0"/>
          <w:divBdr>
            <w:top w:val="none" w:sz="0" w:space="0" w:color="auto"/>
            <w:left w:val="none" w:sz="0" w:space="0" w:color="auto"/>
            <w:bottom w:val="none" w:sz="0" w:space="0" w:color="auto"/>
            <w:right w:val="none" w:sz="0" w:space="0" w:color="auto"/>
          </w:divBdr>
        </w:div>
        <w:div w:id="223688094">
          <w:marLeft w:val="640"/>
          <w:marRight w:val="0"/>
          <w:marTop w:val="0"/>
          <w:marBottom w:val="0"/>
          <w:divBdr>
            <w:top w:val="none" w:sz="0" w:space="0" w:color="auto"/>
            <w:left w:val="none" w:sz="0" w:space="0" w:color="auto"/>
            <w:bottom w:val="none" w:sz="0" w:space="0" w:color="auto"/>
            <w:right w:val="none" w:sz="0" w:space="0" w:color="auto"/>
          </w:divBdr>
        </w:div>
        <w:div w:id="2053535980">
          <w:marLeft w:val="640"/>
          <w:marRight w:val="0"/>
          <w:marTop w:val="0"/>
          <w:marBottom w:val="0"/>
          <w:divBdr>
            <w:top w:val="none" w:sz="0" w:space="0" w:color="auto"/>
            <w:left w:val="none" w:sz="0" w:space="0" w:color="auto"/>
            <w:bottom w:val="none" w:sz="0" w:space="0" w:color="auto"/>
            <w:right w:val="none" w:sz="0" w:space="0" w:color="auto"/>
          </w:divBdr>
        </w:div>
        <w:div w:id="598022652">
          <w:marLeft w:val="640"/>
          <w:marRight w:val="0"/>
          <w:marTop w:val="0"/>
          <w:marBottom w:val="0"/>
          <w:divBdr>
            <w:top w:val="none" w:sz="0" w:space="0" w:color="auto"/>
            <w:left w:val="none" w:sz="0" w:space="0" w:color="auto"/>
            <w:bottom w:val="none" w:sz="0" w:space="0" w:color="auto"/>
            <w:right w:val="none" w:sz="0" w:space="0" w:color="auto"/>
          </w:divBdr>
        </w:div>
        <w:div w:id="2021856008">
          <w:marLeft w:val="640"/>
          <w:marRight w:val="0"/>
          <w:marTop w:val="0"/>
          <w:marBottom w:val="0"/>
          <w:divBdr>
            <w:top w:val="none" w:sz="0" w:space="0" w:color="auto"/>
            <w:left w:val="none" w:sz="0" w:space="0" w:color="auto"/>
            <w:bottom w:val="none" w:sz="0" w:space="0" w:color="auto"/>
            <w:right w:val="none" w:sz="0" w:space="0" w:color="auto"/>
          </w:divBdr>
        </w:div>
        <w:div w:id="810440501">
          <w:marLeft w:val="640"/>
          <w:marRight w:val="0"/>
          <w:marTop w:val="0"/>
          <w:marBottom w:val="0"/>
          <w:divBdr>
            <w:top w:val="none" w:sz="0" w:space="0" w:color="auto"/>
            <w:left w:val="none" w:sz="0" w:space="0" w:color="auto"/>
            <w:bottom w:val="none" w:sz="0" w:space="0" w:color="auto"/>
            <w:right w:val="none" w:sz="0" w:space="0" w:color="auto"/>
          </w:divBdr>
        </w:div>
        <w:div w:id="673338571">
          <w:marLeft w:val="640"/>
          <w:marRight w:val="0"/>
          <w:marTop w:val="0"/>
          <w:marBottom w:val="0"/>
          <w:divBdr>
            <w:top w:val="none" w:sz="0" w:space="0" w:color="auto"/>
            <w:left w:val="none" w:sz="0" w:space="0" w:color="auto"/>
            <w:bottom w:val="none" w:sz="0" w:space="0" w:color="auto"/>
            <w:right w:val="none" w:sz="0" w:space="0" w:color="auto"/>
          </w:divBdr>
        </w:div>
        <w:div w:id="380324799">
          <w:marLeft w:val="640"/>
          <w:marRight w:val="0"/>
          <w:marTop w:val="0"/>
          <w:marBottom w:val="0"/>
          <w:divBdr>
            <w:top w:val="none" w:sz="0" w:space="0" w:color="auto"/>
            <w:left w:val="none" w:sz="0" w:space="0" w:color="auto"/>
            <w:bottom w:val="none" w:sz="0" w:space="0" w:color="auto"/>
            <w:right w:val="none" w:sz="0" w:space="0" w:color="auto"/>
          </w:divBdr>
        </w:div>
        <w:div w:id="2022780354">
          <w:marLeft w:val="640"/>
          <w:marRight w:val="0"/>
          <w:marTop w:val="0"/>
          <w:marBottom w:val="0"/>
          <w:divBdr>
            <w:top w:val="none" w:sz="0" w:space="0" w:color="auto"/>
            <w:left w:val="none" w:sz="0" w:space="0" w:color="auto"/>
            <w:bottom w:val="none" w:sz="0" w:space="0" w:color="auto"/>
            <w:right w:val="none" w:sz="0" w:space="0" w:color="auto"/>
          </w:divBdr>
        </w:div>
        <w:div w:id="31654778">
          <w:marLeft w:val="640"/>
          <w:marRight w:val="0"/>
          <w:marTop w:val="0"/>
          <w:marBottom w:val="0"/>
          <w:divBdr>
            <w:top w:val="none" w:sz="0" w:space="0" w:color="auto"/>
            <w:left w:val="none" w:sz="0" w:space="0" w:color="auto"/>
            <w:bottom w:val="none" w:sz="0" w:space="0" w:color="auto"/>
            <w:right w:val="none" w:sz="0" w:space="0" w:color="auto"/>
          </w:divBdr>
        </w:div>
        <w:div w:id="1912740427">
          <w:marLeft w:val="640"/>
          <w:marRight w:val="0"/>
          <w:marTop w:val="0"/>
          <w:marBottom w:val="0"/>
          <w:divBdr>
            <w:top w:val="none" w:sz="0" w:space="0" w:color="auto"/>
            <w:left w:val="none" w:sz="0" w:space="0" w:color="auto"/>
            <w:bottom w:val="none" w:sz="0" w:space="0" w:color="auto"/>
            <w:right w:val="none" w:sz="0" w:space="0" w:color="auto"/>
          </w:divBdr>
        </w:div>
        <w:div w:id="954406841">
          <w:marLeft w:val="640"/>
          <w:marRight w:val="0"/>
          <w:marTop w:val="0"/>
          <w:marBottom w:val="0"/>
          <w:divBdr>
            <w:top w:val="none" w:sz="0" w:space="0" w:color="auto"/>
            <w:left w:val="none" w:sz="0" w:space="0" w:color="auto"/>
            <w:bottom w:val="none" w:sz="0" w:space="0" w:color="auto"/>
            <w:right w:val="none" w:sz="0" w:space="0" w:color="auto"/>
          </w:divBdr>
        </w:div>
        <w:div w:id="905384895">
          <w:marLeft w:val="640"/>
          <w:marRight w:val="0"/>
          <w:marTop w:val="0"/>
          <w:marBottom w:val="0"/>
          <w:divBdr>
            <w:top w:val="none" w:sz="0" w:space="0" w:color="auto"/>
            <w:left w:val="none" w:sz="0" w:space="0" w:color="auto"/>
            <w:bottom w:val="none" w:sz="0" w:space="0" w:color="auto"/>
            <w:right w:val="none" w:sz="0" w:space="0" w:color="auto"/>
          </w:divBdr>
        </w:div>
        <w:div w:id="394281487">
          <w:marLeft w:val="640"/>
          <w:marRight w:val="0"/>
          <w:marTop w:val="0"/>
          <w:marBottom w:val="0"/>
          <w:divBdr>
            <w:top w:val="none" w:sz="0" w:space="0" w:color="auto"/>
            <w:left w:val="none" w:sz="0" w:space="0" w:color="auto"/>
            <w:bottom w:val="none" w:sz="0" w:space="0" w:color="auto"/>
            <w:right w:val="none" w:sz="0" w:space="0" w:color="auto"/>
          </w:divBdr>
        </w:div>
        <w:div w:id="1396659334">
          <w:marLeft w:val="640"/>
          <w:marRight w:val="0"/>
          <w:marTop w:val="0"/>
          <w:marBottom w:val="0"/>
          <w:divBdr>
            <w:top w:val="none" w:sz="0" w:space="0" w:color="auto"/>
            <w:left w:val="none" w:sz="0" w:space="0" w:color="auto"/>
            <w:bottom w:val="none" w:sz="0" w:space="0" w:color="auto"/>
            <w:right w:val="none" w:sz="0" w:space="0" w:color="auto"/>
          </w:divBdr>
        </w:div>
        <w:div w:id="1283733790">
          <w:marLeft w:val="640"/>
          <w:marRight w:val="0"/>
          <w:marTop w:val="0"/>
          <w:marBottom w:val="0"/>
          <w:divBdr>
            <w:top w:val="none" w:sz="0" w:space="0" w:color="auto"/>
            <w:left w:val="none" w:sz="0" w:space="0" w:color="auto"/>
            <w:bottom w:val="none" w:sz="0" w:space="0" w:color="auto"/>
            <w:right w:val="none" w:sz="0" w:space="0" w:color="auto"/>
          </w:divBdr>
        </w:div>
        <w:div w:id="1200973749">
          <w:marLeft w:val="640"/>
          <w:marRight w:val="0"/>
          <w:marTop w:val="0"/>
          <w:marBottom w:val="0"/>
          <w:divBdr>
            <w:top w:val="none" w:sz="0" w:space="0" w:color="auto"/>
            <w:left w:val="none" w:sz="0" w:space="0" w:color="auto"/>
            <w:bottom w:val="none" w:sz="0" w:space="0" w:color="auto"/>
            <w:right w:val="none" w:sz="0" w:space="0" w:color="auto"/>
          </w:divBdr>
        </w:div>
        <w:div w:id="1143699003">
          <w:marLeft w:val="640"/>
          <w:marRight w:val="0"/>
          <w:marTop w:val="0"/>
          <w:marBottom w:val="0"/>
          <w:divBdr>
            <w:top w:val="none" w:sz="0" w:space="0" w:color="auto"/>
            <w:left w:val="none" w:sz="0" w:space="0" w:color="auto"/>
            <w:bottom w:val="none" w:sz="0" w:space="0" w:color="auto"/>
            <w:right w:val="none" w:sz="0" w:space="0" w:color="auto"/>
          </w:divBdr>
        </w:div>
        <w:div w:id="1859660048">
          <w:marLeft w:val="640"/>
          <w:marRight w:val="0"/>
          <w:marTop w:val="0"/>
          <w:marBottom w:val="0"/>
          <w:divBdr>
            <w:top w:val="none" w:sz="0" w:space="0" w:color="auto"/>
            <w:left w:val="none" w:sz="0" w:space="0" w:color="auto"/>
            <w:bottom w:val="none" w:sz="0" w:space="0" w:color="auto"/>
            <w:right w:val="none" w:sz="0" w:space="0" w:color="auto"/>
          </w:divBdr>
        </w:div>
        <w:div w:id="1766025720">
          <w:marLeft w:val="640"/>
          <w:marRight w:val="0"/>
          <w:marTop w:val="0"/>
          <w:marBottom w:val="0"/>
          <w:divBdr>
            <w:top w:val="none" w:sz="0" w:space="0" w:color="auto"/>
            <w:left w:val="none" w:sz="0" w:space="0" w:color="auto"/>
            <w:bottom w:val="none" w:sz="0" w:space="0" w:color="auto"/>
            <w:right w:val="none" w:sz="0" w:space="0" w:color="auto"/>
          </w:divBdr>
        </w:div>
        <w:div w:id="1829788045">
          <w:marLeft w:val="640"/>
          <w:marRight w:val="0"/>
          <w:marTop w:val="0"/>
          <w:marBottom w:val="0"/>
          <w:divBdr>
            <w:top w:val="none" w:sz="0" w:space="0" w:color="auto"/>
            <w:left w:val="none" w:sz="0" w:space="0" w:color="auto"/>
            <w:bottom w:val="none" w:sz="0" w:space="0" w:color="auto"/>
            <w:right w:val="none" w:sz="0" w:space="0" w:color="auto"/>
          </w:divBdr>
        </w:div>
        <w:div w:id="726759395">
          <w:marLeft w:val="640"/>
          <w:marRight w:val="0"/>
          <w:marTop w:val="0"/>
          <w:marBottom w:val="0"/>
          <w:divBdr>
            <w:top w:val="none" w:sz="0" w:space="0" w:color="auto"/>
            <w:left w:val="none" w:sz="0" w:space="0" w:color="auto"/>
            <w:bottom w:val="none" w:sz="0" w:space="0" w:color="auto"/>
            <w:right w:val="none" w:sz="0" w:space="0" w:color="auto"/>
          </w:divBdr>
        </w:div>
        <w:div w:id="1656182731">
          <w:marLeft w:val="640"/>
          <w:marRight w:val="0"/>
          <w:marTop w:val="0"/>
          <w:marBottom w:val="0"/>
          <w:divBdr>
            <w:top w:val="none" w:sz="0" w:space="0" w:color="auto"/>
            <w:left w:val="none" w:sz="0" w:space="0" w:color="auto"/>
            <w:bottom w:val="none" w:sz="0" w:space="0" w:color="auto"/>
            <w:right w:val="none" w:sz="0" w:space="0" w:color="auto"/>
          </w:divBdr>
        </w:div>
        <w:div w:id="604119218">
          <w:marLeft w:val="640"/>
          <w:marRight w:val="0"/>
          <w:marTop w:val="0"/>
          <w:marBottom w:val="0"/>
          <w:divBdr>
            <w:top w:val="none" w:sz="0" w:space="0" w:color="auto"/>
            <w:left w:val="none" w:sz="0" w:space="0" w:color="auto"/>
            <w:bottom w:val="none" w:sz="0" w:space="0" w:color="auto"/>
            <w:right w:val="none" w:sz="0" w:space="0" w:color="auto"/>
          </w:divBdr>
        </w:div>
        <w:div w:id="1684358834">
          <w:marLeft w:val="640"/>
          <w:marRight w:val="0"/>
          <w:marTop w:val="0"/>
          <w:marBottom w:val="0"/>
          <w:divBdr>
            <w:top w:val="none" w:sz="0" w:space="0" w:color="auto"/>
            <w:left w:val="none" w:sz="0" w:space="0" w:color="auto"/>
            <w:bottom w:val="none" w:sz="0" w:space="0" w:color="auto"/>
            <w:right w:val="none" w:sz="0" w:space="0" w:color="auto"/>
          </w:divBdr>
        </w:div>
        <w:div w:id="869953026">
          <w:marLeft w:val="640"/>
          <w:marRight w:val="0"/>
          <w:marTop w:val="0"/>
          <w:marBottom w:val="0"/>
          <w:divBdr>
            <w:top w:val="none" w:sz="0" w:space="0" w:color="auto"/>
            <w:left w:val="none" w:sz="0" w:space="0" w:color="auto"/>
            <w:bottom w:val="none" w:sz="0" w:space="0" w:color="auto"/>
            <w:right w:val="none" w:sz="0" w:space="0" w:color="auto"/>
          </w:divBdr>
        </w:div>
        <w:div w:id="2096826561">
          <w:marLeft w:val="640"/>
          <w:marRight w:val="0"/>
          <w:marTop w:val="0"/>
          <w:marBottom w:val="0"/>
          <w:divBdr>
            <w:top w:val="none" w:sz="0" w:space="0" w:color="auto"/>
            <w:left w:val="none" w:sz="0" w:space="0" w:color="auto"/>
            <w:bottom w:val="none" w:sz="0" w:space="0" w:color="auto"/>
            <w:right w:val="none" w:sz="0" w:space="0" w:color="auto"/>
          </w:divBdr>
        </w:div>
        <w:div w:id="1481771812">
          <w:marLeft w:val="640"/>
          <w:marRight w:val="0"/>
          <w:marTop w:val="0"/>
          <w:marBottom w:val="0"/>
          <w:divBdr>
            <w:top w:val="none" w:sz="0" w:space="0" w:color="auto"/>
            <w:left w:val="none" w:sz="0" w:space="0" w:color="auto"/>
            <w:bottom w:val="none" w:sz="0" w:space="0" w:color="auto"/>
            <w:right w:val="none" w:sz="0" w:space="0" w:color="auto"/>
          </w:divBdr>
        </w:div>
        <w:div w:id="2068651609">
          <w:marLeft w:val="640"/>
          <w:marRight w:val="0"/>
          <w:marTop w:val="0"/>
          <w:marBottom w:val="0"/>
          <w:divBdr>
            <w:top w:val="none" w:sz="0" w:space="0" w:color="auto"/>
            <w:left w:val="none" w:sz="0" w:space="0" w:color="auto"/>
            <w:bottom w:val="none" w:sz="0" w:space="0" w:color="auto"/>
            <w:right w:val="none" w:sz="0" w:space="0" w:color="auto"/>
          </w:divBdr>
        </w:div>
        <w:div w:id="979765862">
          <w:marLeft w:val="640"/>
          <w:marRight w:val="0"/>
          <w:marTop w:val="0"/>
          <w:marBottom w:val="0"/>
          <w:divBdr>
            <w:top w:val="none" w:sz="0" w:space="0" w:color="auto"/>
            <w:left w:val="none" w:sz="0" w:space="0" w:color="auto"/>
            <w:bottom w:val="none" w:sz="0" w:space="0" w:color="auto"/>
            <w:right w:val="none" w:sz="0" w:space="0" w:color="auto"/>
          </w:divBdr>
        </w:div>
        <w:div w:id="2143764328">
          <w:marLeft w:val="640"/>
          <w:marRight w:val="0"/>
          <w:marTop w:val="0"/>
          <w:marBottom w:val="0"/>
          <w:divBdr>
            <w:top w:val="none" w:sz="0" w:space="0" w:color="auto"/>
            <w:left w:val="none" w:sz="0" w:space="0" w:color="auto"/>
            <w:bottom w:val="none" w:sz="0" w:space="0" w:color="auto"/>
            <w:right w:val="none" w:sz="0" w:space="0" w:color="auto"/>
          </w:divBdr>
        </w:div>
        <w:div w:id="80445315">
          <w:marLeft w:val="640"/>
          <w:marRight w:val="0"/>
          <w:marTop w:val="0"/>
          <w:marBottom w:val="0"/>
          <w:divBdr>
            <w:top w:val="none" w:sz="0" w:space="0" w:color="auto"/>
            <w:left w:val="none" w:sz="0" w:space="0" w:color="auto"/>
            <w:bottom w:val="none" w:sz="0" w:space="0" w:color="auto"/>
            <w:right w:val="none" w:sz="0" w:space="0" w:color="auto"/>
          </w:divBdr>
        </w:div>
      </w:divsChild>
    </w:div>
    <w:div w:id="1761563370">
      <w:bodyDiv w:val="1"/>
      <w:marLeft w:val="0"/>
      <w:marRight w:val="0"/>
      <w:marTop w:val="0"/>
      <w:marBottom w:val="0"/>
      <w:divBdr>
        <w:top w:val="none" w:sz="0" w:space="0" w:color="auto"/>
        <w:left w:val="none" w:sz="0" w:space="0" w:color="auto"/>
        <w:bottom w:val="none" w:sz="0" w:space="0" w:color="auto"/>
        <w:right w:val="none" w:sz="0" w:space="0" w:color="auto"/>
      </w:divBdr>
      <w:divsChild>
        <w:div w:id="1403718528">
          <w:marLeft w:val="640"/>
          <w:marRight w:val="0"/>
          <w:marTop w:val="0"/>
          <w:marBottom w:val="0"/>
          <w:divBdr>
            <w:top w:val="none" w:sz="0" w:space="0" w:color="auto"/>
            <w:left w:val="none" w:sz="0" w:space="0" w:color="auto"/>
            <w:bottom w:val="none" w:sz="0" w:space="0" w:color="auto"/>
            <w:right w:val="none" w:sz="0" w:space="0" w:color="auto"/>
          </w:divBdr>
        </w:div>
        <w:div w:id="896547456">
          <w:marLeft w:val="640"/>
          <w:marRight w:val="0"/>
          <w:marTop w:val="0"/>
          <w:marBottom w:val="0"/>
          <w:divBdr>
            <w:top w:val="none" w:sz="0" w:space="0" w:color="auto"/>
            <w:left w:val="none" w:sz="0" w:space="0" w:color="auto"/>
            <w:bottom w:val="none" w:sz="0" w:space="0" w:color="auto"/>
            <w:right w:val="none" w:sz="0" w:space="0" w:color="auto"/>
          </w:divBdr>
        </w:div>
        <w:div w:id="1650985597">
          <w:marLeft w:val="640"/>
          <w:marRight w:val="0"/>
          <w:marTop w:val="0"/>
          <w:marBottom w:val="0"/>
          <w:divBdr>
            <w:top w:val="none" w:sz="0" w:space="0" w:color="auto"/>
            <w:left w:val="none" w:sz="0" w:space="0" w:color="auto"/>
            <w:bottom w:val="none" w:sz="0" w:space="0" w:color="auto"/>
            <w:right w:val="none" w:sz="0" w:space="0" w:color="auto"/>
          </w:divBdr>
        </w:div>
        <w:div w:id="1781023823">
          <w:marLeft w:val="640"/>
          <w:marRight w:val="0"/>
          <w:marTop w:val="0"/>
          <w:marBottom w:val="0"/>
          <w:divBdr>
            <w:top w:val="none" w:sz="0" w:space="0" w:color="auto"/>
            <w:left w:val="none" w:sz="0" w:space="0" w:color="auto"/>
            <w:bottom w:val="none" w:sz="0" w:space="0" w:color="auto"/>
            <w:right w:val="none" w:sz="0" w:space="0" w:color="auto"/>
          </w:divBdr>
        </w:div>
        <w:div w:id="714039265">
          <w:marLeft w:val="640"/>
          <w:marRight w:val="0"/>
          <w:marTop w:val="0"/>
          <w:marBottom w:val="0"/>
          <w:divBdr>
            <w:top w:val="none" w:sz="0" w:space="0" w:color="auto"/>
            <w:left w:val="none" w:sz="0" w:space="0" w:color="auto"/>
            <w:bottom w:val="none" w:sz="0" w:space="0" w:color="auto"/>
            <w:right w:val="none" w:sz="0" w:space="0" w:color="auto"/>
          </w:divBdr>
        </w:div>
        <w:div w:id="1743795678">
          <w:marLeft w:val="640"/>
          <w:marRight w:val="0"/>
          <w:marTop w:val="0"/>
          <w:marBottom w:val="0"/>
          <w:divBdr>
            <w:top w:val="none" w:sz="0" w:space="0" w:color="auto"/>
            <w:left w:val="none" w:sz="0" w:space="0" w:color="auto"/>
            <w:bottom w:val="none" w:sz="0" w:space="0" w:color="auto"/>
            <w:right w:val="none" w:sz="0" w:space="0" w:color="auto"/>
          </w:divBdr>
        </w:div>
        <w:div w:id="767894929">
          <w:marLeft w:val="640"/>
          <w:marRight w:val="0"/>
          <w:marTop w:val="0"/>
          <w:marBottom w:val="0"/>
          <w:divBdr>
            <w:top w:val="none" w:sz="0" w:space="0" w:color="auto"/>
            <w:left w:val="none" w:sz="0" w:space="0" w:color="auto"/>
            <w:bottom w:val="none" w:sz="0" w:space="0" w:color="auto"/>
            <w:right w:val="none" w:sz="0" w:space="0" w:color="auto"/>
          </w:divBdr>
        </w:div>
        <w:div w:id="835998620">
          <w:marLeft w:val="640"/>
          <w:marRight w:val="0"/>
          <w:marTop w:val="0"/>
          <w:marBottom w:val="0"/>
          <w:divBdr>
            <w:top w:val="none" w:sz="0" w:space="0" w:color="auto"/>
            <w:left w:val="none" w:sz="0" w:space="0" w:color="auto"/>
            <w:bottom w:val="none" w:sz="0" w:space="0" w:color="auto"/>
            <w:right w:val="none" w:sz="0" w:space="0" w:color="auto"/>
          </w:divBdr>
        </w:div>
        <w:div w:id="391857008">
          <w:marLeft w:val="640"/>
          <w:marRight w:val="0"/>
          <w:marTop w:val="0"/>
          <w:marBottom w:val="0"/>
          <w:divBdr>
            <w:top w:val="none" w:sz="0" w:space="0" w:color="auto"/>
            <w:left w:val="none" w:sz="0" w:space="0" w:color="auto"/>
            <w:bottom w:val="none" w:sz="0" w:space="0" w:color="auto"/>
            <w:right w:val="none" w:sz="0" w:space="0" w:color="auto"/>
          </w:divBdr>
        </w:div>
        <w:div w:id="892041213">
          <w:marLeft w:val="640"/>
          <w:marRight w:val="0"/>
          <w:marTop w:val="0"/>
          <w:marBottom w:val="0"/>
          <w:divBdr>
            <w:top w:val="none" w:sz="0" w:space="0" w:color="auto"/>
            <w:left w:val="none" w:sz="0" w:space="0" w:color="auto"/>
            <w:bottom w:val="none" w:sz="0" w:space="0" w:color="auto"/>
            <w:right w:val="none" w:sz="0" w:space="0" w:color="auto"/>
          </w:divBdr>
        </w:div>
        <w:div w:id="1219978425">
          <w:marLeft w:val="640"/>
          <w:marRight w:val="0"/>
          <w:marTop w:val="0"/>
          <w:marBottom w:val="0"/>
          <w:divBdr>
            <w:top w:val="none" w:sz="0" w:space="0" w:color="auto"/>
            <w:left w:val="none" w:sz="0" w:space="0" w:color="auto"/>
            <w:bottom w:val="none" w:sz="0" w:space="0" w:color="auto"/>
            <w:right w:val="none" w:sz="0" w:space="0" w:color="auto"/>
          </w:divBdr>
        </w:div>
        <w:div w:id="845632082">
          <w:marLeft w:val="640"/>
          <w:marRight w:val="0"/>
          <w:marTop w:val="0"/>
          <w:marBottom w:val="0"/>
          <w:divBdr>
            <w:top w:val="none" w:sz="0" w:space="0" w:color="auto"/>
            <w:left w:val="none" w:sz="0" w:space="0" w:color="auto"/>
            <w:bottom w:val="none" w:sz="0" w:space="0" w:color="auto"/>
            <w:right w:val="none" w:sz="0" w:space="0" w:color="auto"/>
          </w:divBdr>
        </w:div>
        <w:div w:id="776174420">
          <w:marLeft w:val="640"/>
          <w:marRight w:val="0"/>
          <w:marTop w:val="0"/>
          <w:marBottom w:val="0"/>
          <w:divBdr>
            <w:top w:val="none" w:sz="0" w:space="0" w:color="auto"/>
            <w:left w:val="none" w:sz="0" w:space="0" w:color="auto"/>
            <w:bottom w:val="none" w:sz="0" w:space="0" w:color="auto"/>
            <w:right w:val="none" w:sz="0" w:space="0" w:color="auto"/>
          </w:divBdr>
        </w:div>
        <w:div w:id="1940747736">
          <w:marLeft w:val="640"/>
          <w:marRight w:val="0"/>
          <w:marTop w:val="0"/>
          <w:marBottom w:val="0"/>
          <w:divBdr>
            <w:top w:val="none" w:sz="0" w:space="0" w:color="auto"/>
            <w:left w:val="none" w:sz="0" w:space="0" w:color="auto"/>
            <w:bottom w:val="none" w:sz="0" w:space="0" w:color="auto"/>
            <w:right w:val="none" w:sz="0" w:space="0" w:color="auto"/>
          </w:divBdr>
        </w:div>
        <w:div w:id="497887290">
          <w:marLeft w:val="640"/>
          <w:marRight w:val="0"/>
          <w:marTop w:val="0"/>
          <w:marBottom w:val="0"/>
          <w:divBdr>
            <w:top w:val="none" w:sz="0" w:space="0" w:color="auto"/>
            <w:left w:val="none" w:sz="0" w:space="0" w:color="auto"/>
            <w:bottom w:val="none" w:sz="0" w:space="0" w:color="auto"/>
            <w:right w:val="none" w:sz="0" w:space="0" w:color="auto"/>
          </w:divBdr>
        </w:div>
        <w:div w:id="1318457515">
          <w:marLeft w:val="640"/>
          <w:marRight w:val="0"/>
          <w:marTop w:val="0"/>
          <w:marBottom w:val="0"/>
          <w:divBdr>
            <w:top w:val="none" w:sz="0" w:space="0" w:color="auto"/>
            <w:left w:val="none" w:sz="0" w:space="0" w:color="auto"/>
            <w:bottom w:val="none" w:sz="0" w:space="0" w:color="auto"/>
            <w:right w:val="none" w:sz="0" w:space="0" w:color="auto"/>
          </w:divBdr>
        </w:div>
        <w:div w:id="221521192">
          <w:marLeft w:val="640"/>
          <w:marRight w:val="0"/>
          <w:marTop w:val="0"/>
          <w:marBottom w:val="0"/>
          <w:divBdr>
            <w:top w:val="none" w:sz="0" w:space="0" w:color="auto"/>
            <w:left w:val="none" w:sz="0" w:space="0" w:color="auto"/>
            <w:bottom w:val="none" w:sz="0" w:space="0" w:color="auto"/>
            <w:right w:val="none" w:sz="0" w:space="0" w:color="auto"/>
          </w:divBdr>
        </w:div>
        <w:div w:id="139351595">
          <w:marLeft w:val="640"/>
          <w:marRight w:val="0"/>
          <w:marTop w:val="0"/>
          <w:marBottom w:val="0"/>
          <w:divBdr>
            <w:top w:val="none" w:sz="0" w:space="0" w:color="auto"/>
            <w:left w:val="none" w:sz="0" w:space="0" w:color="auto"/>
            <w:bottom w:val="none" w:sz="0" w:space="0" w:color="auto"/>
            <w:right w:val="none" w:sz="0" w:space="0" w:color="auto"/>
          </w:divBdr>
        </w:div>
        <w:div w:id="1367485257">
          <w:marLeft w:val="640"/>
          <w:marRight w:val="0"/>
          <w:marTop w:val="0"/>
          <w:marBottom w:val="0"/>
          <w:divBdr>
            <w:top w:val="none" w:sz="0" w:space="0" w:color="auto"/>
            <w:left w:val="none" w:sz="0" w:space="0" w:color="auto"/>
            <w:bottom w:val="none" w:sz="0" w:space="0" w:color="auto"/>
            <w:right w:val="none" w:sz="0" w:space="0" w:color="auto"/>
          </w:divBdr>
        </w:div>
        <w:div w:id="679506098">
          <w:marLeft w:val="640"/>
          <w:marRight w:val="0"/>
          <w:marTop w:val="0"/>
          <w:marBottom w:val="0"/>
          <w:divBdr>
            <w:top w:val="none" w:sz="0" w:space="0" w:color="auto"/>
            <w:left w:val="none" w:sz="0" w:space="0" w:color="auto"/>
            <w:bottom w:val="none" w:sz="0" w:space="0" w:color="auto"/>
            <w:right w:val="none" w:sz="0" w:space="0" w:color="auto"/>
          </w:divBdr>
        </w:div>
        <w:div w:id="95365728">
          <w:marLeft w:val="640"/>
          <w:marRight w:val="0"/>
          <w:marTop w:val="0"/>
          <w:marBottom w:val="0"/>
          <w:divBdr>
            <w:top w:val="none" w:sz="0" w:space="0" w:color="auto"/>
            <w:left w:val="none" w:sz="0" w:space="0" w:color="auto"/>
            <w:bottom w:val="none" w:sz="0" w:space="0" w:color="auto"/>
            <w:right w:val="none" w:sz="0" w:space="0" w:color="auto"/>
          </w:divBdr>
        </w:div>
        <w:div w:id="663750253">
          <w:marLeft w:val="640"/>
          <w:marRight w:val="0"/>
          <w:marTop w:val="0"/>
          <w:marBottom w:val="0"/>
          <w:divBdr>
            <w:top w:val="none" w:sz="0" w:space="0" w:color="auto"/>
            <w:left w:val="none" w:sz="0" w:space="0" w:color="auto"/>
            <w:bottom w:val="none" w:sz="0" w:space="0" w:color="auto"/>
            <w:right w:val="none" w:sz="0" w:space="0" w:color="auto"/>
          </w:divBdr>
        </w:div>
        <w:div w:id="217085245">
          <w:marLeft w:val="640"/>
          <w:marRight w:val="0"/>
          <w:marTop w:val="0"/>
          <w:marBottom w:val="0"/>
          <w:divBdr>
            <w:top w:val="none" w:sz="0" w:space="0" w:color="auto"/>
            <w:left w:val="none" w:sz="0" w:space="0" w:color="auto"/>
            <w:bottom w:val="none" w:sz="0" w:space="0" w:color="auto"/>
            <w:right w:val="none" w:sz="0" w:space="0" w:color="auto"/>
          </w:divBdr>
        </w:div>
        <w:div w:id="1454134281">
          <w:marLeft w:val="640"/>
          <w:marRight w:val="0"/>
          <w:marTop w:val="0"/>
          <w:marBottom w:val="0"/>
          <w:divBdr>
            <w:top w:val="none" w:sz="0" w:space="0" w:color="auto"/>
            <w:left w:val="none" w:sz="0" w:space="0" w:color="auto"/>
            <w:bottom w:val="none" w:sz="0" w:space="0" w:color="auto"/>
            <w:right w:val="none" w:sz="0" w:space="0" w:color="auto"/>
          </w:divBdr>
        </w:div>
        <w:div w:id="2116900832">
          <w:marLeft w:val="640"/>
          <w:marRight w:val="0"/>
          <w:marTop w:val="0"/>
          <w:marBottom w:val="0"/>
          <w:divBdr>
            <w:top w:val="none" w:sz="0" w:space="0" w:color="auto"/>
            <w:left w:val="none" w:sz="0" w:space="0" w:color="auto"/>
            <w:bottom w:val="none" w:sz="0" w:space="0" w:color="auto"/>
            <w:right w:val="none" w:sz="0" w:space="0" w:color="auto"/>
          </w:divBdr>
        </w:div>
        <w:div w:id="1153250962">
          <w:marLeft w:val="640"/>
          <w:marRight w:val="0"/>
          <w:marTop w:val="0"/>
          <w:marBottom w:val="0"/>
          <w:divBdr>
            <w:top w:val="none" w:sz="0" w:space="0" w:color="auto"/>
            <w:left w:val="none" w:sz="0" w:space="0" w:color="auto"/>
            <w:bottom w:val="none" w:sz="0" w:space="0" w:color="auto"/>
            <w:right w:val="none" w:sz="0" w:space="0" w:color="auto"/>
          </w:divBdr>
        </w:div>
        <w:div w:id="379281409">
          <w:marLeft w:val="640"/>
          <w:marRight w:val="0"/>
          <w:marTop w:val="0"/>
          <w:marBottom w:val="0"/>
          <w:divBdr>
            <w:top w:val="none" w:sz="0" w:space="0" w:color="auto"/>
            <w:left w:val="none" w:sz="0" w:space="0" w:color="auto"/>
            <w:bottom w:val="none" w:sz="0" w:space="0" w:color="auto"/>
            <w:right w:val="none" w:sz="0" w:space="0" w:color="auto"/>
          </w:divBdr>
        </w:div>
        <w:div w:id="645428845">
          <w:marLeft w:val="640"/>
          <w:marRight w:val="0"/>
          <w:marTop w:val="0"/>
          <w:marBottom w:val="0"/>
          <w:divBdr>
            <w:top w:val="none" w:sz="0" w:space="0" w:color="auto"/>
            <w:left w:val="none" w:sz="0" w:space="0" w:color="auto"/>
            <w:bottom w:val="none" w:sz="0" w:space="0" w:color="auto"/>
            <w:right w:val="none" w:sz="0" w:space="0" w:color="auto"/>
          </w:divBdr>
        </w:div>
        <w:div w:id="1721593980">
          <w:marLeft w:val="640"/>
          <w:marRight w:val="0"/>
          <w:marTop w:val="0"/>
          <w:marBottom w:val="0"/>
          <w:divBdr>
            <w:top w:val="none" w:sz="0" w:space="0" w:color="auto"/>
            <w:left w:val="none" w:sz="0" w:space="0" w:color="auto"/>
            <w:bottom w:val="none" w:sz="0" w:space="0" w:color="auto"/>
            <w:right w:val="none" w:sz="0" w:space="0" w:color="auto"/>
          </w:divBdr>
        </w:div>
        <w:div w:id="2084906956">
          <w:marLeft w:val="640"/>
          <w:marRight w:val="0"/>
          <w:marTop w:val="0"/>
          <w:marBottom w:val="0"/>
          <w:divBdr>
            <w:top w:val="none" w:sz="0" w:space="0" w:color="auto"/>
            <w:left w:val="none" w:sz="0" w:space="0" w:color="auto"/>
            <w:bottom w:val="none" w:sz="0" w:space="0" w:color="auto"/>
            <w:right w:val="none" w:sz="0" w:space="0" w:color="auto"/>
          </w:divBdr>
        </w:div>
        <w:div w:id="1469013583">
          <w:marLeft w:val="640"/>
          <w:marRight w:val="0"/>
          <w:marTop w:val="0"/>
          <w:marBottom w:val="0"/>
          <w:divBdr>
            <w:top w:val="none" w:sz="0" w:space="0" w:color="auto"/>
            <w:left w:val="none" w:sz="0" w:space="0" w:color="auto"/>
            <w:bottom w:val="none" w:sz="0" w:space="0" w:color="auto"/>
            <w:right w:val="none" w:sz="0" w:space="0" w:color="auto"/>
          </w:divBdr>
        </w:div>
        <w:div w:id="747732136">
          <w:marLeft w:val="640"/>
          <w:marRight w:val="0"/>
          <w:marTop w:val="0"/>
          <w:marBottom w:val="0"/>
          <w:divBdr>
            <w:top w:val="none" w:sz="0" w:space="0" w:color="auto"/>
            <w:left w:val="none" w:sz="0" w:space="0" w:color="auto"/>
            <w:bottom w:val="none" w:sz="0" w:space="0" w:color="auto"/>
            <w:right w:val="none" w:sz="0" w:space="0" w:color="auto"/>
          </w:divBdr>
        </w:div>
        <w:div w:id="1637373583">
          <w:marLeft w:val="640"/>
          <w:marRight w:val="0"/>
          <w:marTop w:val="0"/>
          <w:marBottom w:val="0"/>
          <w:divBdr>
            <w:top w:val="none" w:sz="0" w:space="0" w:color="auto"/>
            <w:left w:val="none" w:sz="0" w:space="0" w:color="auto"/>
            <w:bottom w:val="none" w:sz="0" w:space="0" w:color="auto"/>
            <w:right w:val="none" w:sz="0" w:space="0" w:color="auto"/>
          </w:divBdr>
        </w:div>
        <w:div w:id="1292712619">
          <w:marLeft w:val="640"/>
          <w:marRight w:val="0"/>
          <w:marTop w:val="0"/>
          <w:marBottom w:val="0"/>
          <w:divBdr>
            <w:top w:val="none" w:sz="0" w:space="0" w:color="auto"/>
            <w:left w:val="none" w:sz="0" w:space="0" w:color="auto"/>
            <w:bottom w:val="none" w:sz="0" w:space="0" w:color="auto"/>
            <w:right w:val="none" w:sz="0" w:space="0" w:color="auto"/>
          </w:divBdr>
        </w:div>
        <w:div w:id="1350255757">
          <w:marLeft w:val="640"/>
          <w:marRight w:val="0"/>
          <w:marTop w:val="0"/>
          <w:marBottom w:val="0"/>
          <w:divBdr>
            <w:top w:val="none" w:sz="0" w:space="0" w:color="auto"/>
            <w:left w:val="none" w:sz="0" w:space="0" w:color="auto"/>
            <w:bottom w:val="none" w:sz="0" w:space="0" w:color="auto"/>
            <w:right w:val="none" w:sz="0" w:space="0" w:color="auto"/>
          </w:divBdr>
        </w:div>
        <w:div w:id="1815025739">
          <w:marLeft w:val="640"/>
          <w:marRight w:val="0"/>
          <w:marTop w:val="0"/>
          <w:marBottom w:val="0"/>
          <w:divBdr>
            <w:top w:val="none" w:sz="0" w:space="0" w:color="auto"/>
            <w:left w:val="none" w:sz="0" w:space="0" w:color="auto"/>
            <w:bottom w:val="none" w:sz="0" w:space="0" w:color="auto"/>
            <w:right w:val="none" w:sz="0" w:space="0" w:color="auto"/>
          </w:divBdr>
        </w:div>
        <w:div w:id="381446567">
          <w:marLeft w:val="640"/>
          <w:marRight w:val="0"/>
          <w:marTop w:val="0"/>
          <w:marBottom w:val="0"/>
          <w:divBdr>
            <w:top w:val="none" w:sz="0" w:space="0" w:color="auto"/>
            <w:left w:val="none" w:sz="0" w:space="0" w:color="auto"/>
            <w:bottom w:val="none" w:sz="0" w:space="0" w:color="auto"/>
            <w:right w:val="none" w:sz="0" w:space="0" w:color="auto"/>
          </w:divBdr>
        </w:div>
        <w:div w:id="1211652123">
          <w:marLeft w:val="640"/>
          <w:marRight w:val="0"/>
          <w:marTop w:val="0"/>
          <w:marBottom w:val="0"/>
          <w:divBdr>
            <w:top w:val="none" w:sz="0" w:space="0" w:color="auto"/>
            <w:left w:val="none" w:sz="0" w:space="0" w:color="auto"/>
            <w:bottom w:val="none" w:sz="0" w:space="0" w:color="auto"/>
            <w:right w:val="none" w:sz="0" w:space="0" w:color="auto"/>
          </w:divBdr>
        </w:div>
        <w:div w:id="446389047">
          <w:marLeft w:val="640"/>
          <w:marRight w:val="0"/>
          <w:marTop w:val="0"/>
          <w:marBottom w:val="0"/>
          <w:divBdr>
            <w:top w:val="none" w:sz="0" w:space="0" w:color="auto"/>
            <w:left w:val="none" w:sz="0" w:space="0" w:color="auto"/>
            <w:bottom w:val="none" w:sz="0" w:space="0" w:color="auto"/>
            <w:right w:val="none" w:sz="0" w:space="0" w:color="auto"/>
          </w:divBdr>
        </w:div>
        <w:div w:id="1956671564">
          <w:marLeft w:val="640"/>
          <w:marRight w:val="0"/>
          <w:marTop w:val="0"/>
          <w:marBottom w:val="0"/>
          <w:divBdr>
            <w:top w:val="none" w:sz="0" w:space="0" w:color="auto"/>
            <w:left w:val="none" w:sz="0" w:space="0" w:color="auto"/>
            <w:bottom w:val="none" w:sz="0" w:space="0" w:color="auto"/>
            <w:right w:val="none" w:sz="0" w:space="0" w:color="auto"/>
          </w:divBdr>
        </w:div>
        <w:div w:id="959145944">
          <w:marLeft w:val="640"/>
          <w:marRight w:val="0"/>
          <w:marTop w:val="0"/>
          <w:marBottom w:val="0"/>
          <w:divBdr>
            <w:top w:val="none" w:sz="0" w:space="0" w:color="auto"/>
            <w:left w:val="none" w:sz="0" w:space="0" w:color="auto"/>
            <w:bottom w:val="none" w:sz="0" w:space="0" w:color="auto"/>
            <w:right w:val="none" w:sz="0" w:space="0" w:color="auto"/>
          </w:divBdr>
        </w:div>
        <w:div w:id="1987779741">
          <w:marLeft w:val="640"/>
          <w:marRight w:val="0"/>
          <w:marTop w:val="0"/>
          <w:marBottom w:val="0"/>
          <w:divBdr>
            <w:top w:val="none" w:sz="0" w:space="0" w:color="auto"/>
            <w:left w:val="none" w:sz="0" w:space="0" w:color="auto"/>
            <w:bottom w:val="none" w:sz="0" w:space="0" w:color="auto"/>
            <w:right w:val="none" w:sz="0" w:space="0" w:color="auto"/>
          </w:divBdr>
        </w:div>
        <w:div w:id="1137797978">
          <w:marLeft w:val="640"/>
          <w:marRight w:val="0"/>
          <w:marTop w:val="0"/>
          <w:marBottom w:val="0"/>
          <w:divBdr>
            <w:top w:val="none" w:sz="0" w:space="0" w:color="auto"/>
            <w:left w:val="none" w:sz="0" w:space="0" w:color="auto"/>
            <w:bottom w:val="none" w:sz="0" w:space="0" w:color="auto"/>
            <w:right w:val="none" w:sz="0" w:space="0" w:color="auto"/>
          </w:divBdr>
        </w:div>
        <w:div w:id="316492448">
          <w:marLeft w:val="640"/>
          <w:marRight w:val="0"/>
          <w:marTop w:val="0"/>
          <w:marBottom w:val="0"/>
          <w:divBdr>
            <w:top w:val="none" w:sz="0" w:space="0" w:color="auto"/>
            <w:left w:val="none" w:sz="0" w:space="0" w:color="auto"/>
            <w:bottom w:val="none" w:sz="0" w:space="0" w:color="auto"/>
            <w:right w:val="none" w:sz="0" w:space="0" w:color="auto"/>
          </w:divBdr>
        </w:div>
        <w:div w:id="219364628">
          <w:marLeft w:val="640"/>
          <w:marRight w:val="0"/>
          <w:marTop w:val="0"/>
          <w:marBottom w:val="0"/>
          <w:divBdr>
            <w:top w:val="none" w:sz="0" w:space="0" w:color="auto"/>
            <w:left w:val="none" w:sz="0" w:space="0" w:color="auto"/>
            <w:bottom w:val="none" w:sz="0" w:space="0" w:color="auto"/>
            <w:right w:val="none" w:sz="0" w:space="0" w:color="auto"/>
          </w:divBdr>
        </w:div>
        <w:div w:id="1182547259">
          <w:marLeft w:val="640"/>
          <w:marRight w:val="0"/>
          <w:marTop w:val="0"/>
          <w:marBottom w:val="0"/>
          <w:divBdr>
            <w:top w:val="none" w:sz="0" w:space="0" w:color="auto"/>
            <w:left w:val="none" w:sz="0" w:space="0" w:color="auto"/>
            <w:bottom w:val="none" w:sz="0" w:space="0" w:color="auto"/>
            <w:right w:val="none" w:sz="0" w:space="0" w:color="auto"/>
          </w:divBdr>
        </w:div>
        <w:div w:id="657345904">
          <w:marLeft w:val="640"/>
          <w:marRight w:val="0"/>
          <w:marTop w:val="0"/>
          <w:marBottom w:val="0"/>
          <w:divBdr>
            <w:top w:val="none" w:sz="0" w:space="0" w:color="auto"/>
            <w:left w:val="none" w:sz="0" w:space="0" w:color="auto"/>
            <w:bottom w:val="none" w:sz="0" w:space="0" w:color="auto"/>
            <w:right w:val="none" w:sz="0" w:space="0" w:color="auto"/>
          </w:divBdr>
        </w:div>
        <w:div w:id="1586575839">
          <w:marLeft w:val="640"/>
          <w:marRight w:val="0"/>
          <w:marTop w:val="0"/>
          <w:marBottom w:val="0"/>
          <w:divBdr>
            <w:top w:val="none" w:sz="0" w:space="0" w:color="auto"/>
            <w:left w:val="none" w:sz="0" w:space="0" w:color="auto"/>
            <w:bottom w:val="none" w:sz="0" w:space="0" w:color="auto"/>
            <w:right w:val="none" w:sz="0" w:space="0" w:color="auto"/>
          </w:divBdr>
        </w:div>
        <w:div w:id="1265042357">
          <w:marLeft w:val="640"/>
          <w:marRight w:val="0"/>
          <w:marTop w:val="0"/>
          <w:marBottom w:val="0"/>
          <w:divBdr>
            <w:top w:val="none" w:sz="0" w:space="0" w:color="auto"/>
            <w:left w:val="none" w:sz="0" w:space="0" w:color="auto"/>
            <w:bottom w:val="none" w:sz="0" w:space="0" w:color="auto"/>
            <w:right w:val="none" w:sz="0" w:space="0" w:color="auto"/>
          </w:divBdr>
        </w:div>
        <w:div w:id="908617535">
          <w:marLeft w:val="640"/>
          <w:marRight w:val="0"/>
          <w:marTop w:val="0"/>
          <w:marBottom w:val="0"/>
          <w:divBdr>
            <w:top w:val="none" w:sz="0" w:space="0" w:color="auto"/>
            <w:left w:val="none" w:sz="0" w:space="0" w:color="auto"/>
            <w:bottom w:val="none" w:sz="0" w:space="0" w:color="auto"/>
            <w:right w:val="none" w:sz="0" w:space="0" w:color="auto"/>
          </w:divBdr>
        </w:div>
        <w:div w:id="1955669214">
          <w:marLeft w:val="640"/>
          <w:marRight w:val="0"/>
          <w:marTop w:val="0"/>
          <w:marBottom w:val="0"/>
          <w:divBdr>
            <w:top w:val="none" w:sz="0" w:space="0" w:color="auto"/>
            <w:left w:val="none" w:sz="0" w:space="0" w:color="auto"/>
            <w:bottom w:val="none" w:sz="0" w:space="0" w:color="auto"/>
            <w:right w:val="none" w:sz="0" w:space="0" w:color="auto"/>
          </w:divBdr>
        </w:div>
        <w:div w:id="1925648731">
          <w:marLeft w:val="640"/>
          <w:marRight w:val="0"/>
          <w:marTop w:val="0"/>
          <w:marBottom w:val="0"/>
          <w:divBdr>
            <w:top w:val="none" w:sz="0" w:space="0" w:color="auto"/>
            <w:left w:val="none" w:sz="0" w:space="0" w:color="auto"/>
            <w:bottom w:val="none" w:sz="0" w:space="0" w:color="auto"/>
            <w:right w:val="none" w:sz="0" w:space="0" w:color="auto"/>
          </w:divBdr>
        </w:div>
        <w:div w:id="1531649702">
          <w:marLeft w:val="640"/>
          <w:marRight w:val="0"/>
          <w:marTop w:val="0"/>
          <w:marBottom w:val="0"/>
          <w:divBdr>
            <w:top w:val="none" w:sz="0" w:space="0" w:color="auto"/>
            <w:left w:val="none" w:sz="0" w:space="0" w:color="auto"/>
            <w:bottom w:val="none" w:sz="0" w:space="0" w:color="auto"/>
            <w:right w:val="none" w:sz="0" w:space="0" w:color="auto"/>
          </w:divBdr>
        </w:div>
        <w:div w:id="1425807837">
          <w:marLeft w:val="640"/>
          <w:marRight w:val="0"/>
          <w:marTop w:val="0"/>
          <w:marBottom w:val="0"/>
          <w:divBdr>
            <w:top w:val="none" w:sz="0" w:space="0" w:color="auto"/>
            <w:left w:val="none" w:sz="0" w:space="0" w:color="auto"/>
            <w:bottom w:val="none" w:sz="0" w:space="0" w:color="auto"/>
            <w:right w:val="none" w:sz="0" w:space="0" w:color="auto"/>
          </w:divBdr>
        </w:div>
        <w:div w:id="1380863013">
          <w:marLeft w:val="640"/>
          <w:marRight w:val="0"/>
          <w:marTop w:val="0"/>
          <w:marBottom w:val="0"/>
          <w:divBdr>
            <w:top w:val="none" w:sz="0" w:space="0" w:color="auto"/>
            <w:left w:val="none" w:sz="0" w:space="0" w:color="auto"/>
            <w:bottom w:val="none" w:sz="0" w:space="0" w:color="auto"/>
            <w:right w:val="none" w:sz="0" w:space="0" w:color="auto"/>
          </w:divBdr>
        </w:div>
        <w:div w:id="1140028934">
          <w:marLeft w:val="640"/>
          <w:marRight w:val="0"/>
          <w:marTop w:val="0"/>
          <w:marBottom w:val="0"/>
          <w:divBdr>
            <w:top w:val="none" w:sz="0" w:space="0" w:color="auto"/>
            <w:left w:val="none" w:sz="0" w:space="0" w:color="auto"/>
            <w:bottom w:val="none" w:sz="0" w:space="0" w:color="auto"/>
            <w:right w:val="none" w:sz="0" w:space="0" w:color="auto"/>
          </w:divBdr>
        </w:div>
        <w:div w:id="36200405">
          <w:marLeft w:val="640"/>
          <w:marRight w:val="0"/>
          <w:marTop w:val="0"/>
          <w:marBottom w:val="0"/>
          <w:divBdr>
            <w:top w:val="none" w:sz="0" w:space="0" w:color="auto"/>
            <w:left w:val="none" w:sz="0" w:space="0" w:color="auto"/>
            <w:bottom w:val="none" w:sz="0" w:space="0" w:color="auto"/>
            <w:right w:val="none" w:sz="0" w:space="0" w:color="auto"/>
          </w:divBdr>
        </w:div>
        <w:div w:id="118228363">
          <w:marLeft w:val="640"/>
          <w:marRight w:val="0"/>
          <w:marTop w:val="0"/>
          <w:marBottom w:val="0"/>
          <w:divBdr>
            <w:top w:val="none" w:sz="0" w:space="0" w:color="auto"/>
            <w:left w:val="none" w:sz="0" w:space="0" w:color="auto"/>
            <w:bottom w:val="none" w:sz="0" w:space="0" w:color="auto"/>
            <w:right w:val="none" w:sz="0" w:space="0" w:color="auto"/>
          </w:divBdr>
        </w:div>
        <w:div w:id="969671526">
          <w:marLeft w:val="640"/>
          <w:marRight w:val="0"/>
          <w:marTop w:val="0"/>
          <w:marBottom w:val="0"/>
          <w:divBdr>
            <w:top w:val="none" w:sz="0" w:space="0" w:color="auto"/>
            <w:left w:val="none" w:sz="0" w:space="0" w:color="auto"/>
            <w:bottom w:val="none" w:sz="0" w:space="0" w:color="auto"/>
            <w:right w:val="none" w:sz="0" w:space="0" w:color="auto"/>
          </w:divBdr>
        </w:div>
        <w:div w:id="1831944292">
          <w:marLeft w:val="640"/>
          <w:marRight w:val="0"/>
          <w:marTop w:val="0"/>
          <w:marBottom w:val="0"/>
          <w:divBdr>
            <w:top w:val="none" w:sz="0" w:space="0" w:color="auto"/>
            <w:left w:val="none" w:sz="0" w:space="0" w:color="auto"/>
            <w:bottom w:val="none" w:sz="0" w:space="0" w:color="auto"/>
            <w:right w:val="none" w:sz="0" w:space="0" w:color="auto"/>
          </w:divBdr>
        </w:div>
        <w:div w:id="1462308644">
          <w:marLeft w:val="640"/>
          <w:marRight w:val="0"/>
          <w:marTop w:val="0"/>
          <w:marBottom w:val="0"/>
          <w:divBdr>
            <w:top w:val="none" w:sz="0" w:space="0" w:color="auto"/>
            <w:left w:val="none" w:sz="0" w:space="0" w:color="auto"/>
            <w:bottom w:val="none" w:sz="0" w:space="0" w:color="auto"/>
            <w:right w:val="none" w:sz="0" w:space="0" w:color="auto"/>
          </w:divBdr>
        </w:div>
        <w:div w:id="1558468560">
          <w:marLeft w:val="640"/>
          <w:marRight w:val="0"/>
          <w:marTop w:val="0"/>
          <w:marBottom w:val="0"/>
          <w:divBdr>
            <w:top w:val="none" w:sz="0" w:space="0" w:color="auto"/>
            <w:left w:val="none" w:sz="0" w:space="0" w:color="auto"/>
            <w:bottom w:val="none" w:sz="0" w:space="0" w:color="auto"/>
            <w:right w:val="none" w:sz="0" w:space="0" w:color="auto"/>
          </w:divBdr>
        </w:div>
        <w:div w:id="1796942121">
          <w:marLeft w:val="640"/>
          <w:marRight w:val="0"/>
          <w:marTop w:val="0"/>
          <w:marBottom w:val="0"/>
          <w:divBdr>
            <w:top w:val="none" w:sz="0" w:space="0" w:color="auto"/>
            <w:left w:val="none" w:sz="0" w:space="0" w:color="auto"/>
            <w:bottom w:val="none" w:sz="0" w:space="0" w:color="auto"/>
            <w:right w:val="none" w:sz="0" w:space="0" w:color="auto"/>
          </w:divBdr>
        </w:div>
        <w:div w:id="527181532">
          <w:marLeft w:val="640"/>
          <w:marRight w:val="0"/>
          <w:marTop w:val="0"/>
          <w:marBottom w:val="0"/>
          <w:divBdr>
            <w:top w:val="none" w:sz="0" w:space="0" w:color="auto"/>
            <w:left w:val="none" w:sz="0" w:space="0" w:color="auto"/>
            <w:bottom w:val="none" w:sz="0" w:space="0" w:color="auto"/>
            <w:right w:val="none" w:sz="0" w:space="0" w:color="auto"/>
          </w:divBdr>
        </w:div>
        <w:div w:id="1478647052">
          <w:marLeft w:val="640"/>
          <w:marRight w:val="0"/>
          <w:marTop w:val="0"/>
          <w:marBottom w:val="0"/>
          <w:divBdr>
            <w:top w:val="none" w:sz="0" w:space="0" w:color="auto"/>
            <w:left w:val="none" w:sz="0" w:space="0" w:color="auto"/>
            <w:bottom w:val="none" w:sz="0" w:space="0" w:color="auto"/>
            <w:right w:val="none" w:sz="0" w:space="0" w:color="auto"/>
          </w:divBdr>
        </w:div>
        <w:div w:id="687827178">
          <w:marLeft w:val="640"/>
          <w:marRight w:val="0"/>
          <w:marTop w:val="0"/>
          <w:marBottom w:val="0"/>
          <w:divBdr>
            <w:top w:val="none" w:sz="0" w:space="0" w:color="auto"/>
            <w:left w:val="none" w:sz="0" w:space="0" w:color="auto"/>
            <w:bottom w:val="none" w:sz="0" w:space="0" w:color="auto"/>
            <w:right w:val="none" w:sz="0" w:space="0" w:color="auto"/>
          </w:divBdr>
        </w:div>
        <w:div w:id="2022315320">
          <w:marLeft w:val="640"/>
          <w:marRight w:val="0"/>
          <w:marTop w:val="0"/>
          <w:marBottom w:val="0"/>
          <w:divBdr>
            <w:top w:val="none" w:sz="0" w:space="0" w:color="auto"/>
            <w:left w:val="none" w:sz="0" w:space="0" w:color="auto"/>
            <w:bottom w:val="none" w:sz="0" w:space="0" w:color="auto"/>
            <w:right w:val="none" w:sz="0" w:space="0" w:color="auto"/>
          </w:divBdr>
        </w:div>
        <w:div w:id="257182661">
          <w:marLeft w:val="640"/>
          <w:marRight w:val="0"/>
          <w:marTop w:val="0"/>
          <w:marBottom w:val="0"/>
          <w:divBdr>
            <w:top w:val="none" w:sz="0" w:space="0" w:color="auto"/>
            <w:left w:val="none" w:sz="0" w:space="0" w:color="auto"/>
            <w:bottom w:val="none" w:sz="0" w:space="0" w:color="auto"/>
            <w:right w:val="none" w:sz="0" w:space="0" w:color="auto"/>
          </w:divBdr>
        </w:div>
        <w:div w:id="1908296354">
          <w:marLeft w:val="640"/>
          <w:marRight w:val="0"/>
          <w:marTop w:val="0"/>
          <w:marBottom w:val="0"/>
          <w:divBdr>
            <w:top w:val="none" w:sz="0" w:space="0" w:color="auto"/>
            <w:left w:val="none" w:sz="0" w:space="0" w:color="auto"/>
            <w:bottom w:val="none" w:sz="0" w:space="0" w:color="auto"/>
            <w:right w:val="none" w:sz="0" w:space="0" w:color="auto"/>
          </w:divBdr>
        </w:div>
        <w:div w:id="897782178">
          <w:marLeft w:val="640"/>
          <w:marRight w:val="0"/>
          <w:marTop w:val="0"/>
          <w:marBottom w:val="0"/>
          <w:divBdr>
            <w:top w:val="none" w:sz="0" w:space="0" w:color="auto"/>
            <w:left w:val="none" w:sz="0" w:space="0" w:color="auto"/>
            <w:bottom w:val="none" w:sz="0" w:space="0" w:color="auto"/>
            <w:right w:val="none" w:sz="0" w:space="0" w:color="auto"/>
          </w:divBdr>
        </w:div>
        <w:div w:id="2095085543">
          <w:marLeft w:val="640"/>
          <w:marRight w:val="0"/>
          <w:marTop w:val="0"/>
          <w:marBottom w:val="0"/>
          <w:divBdr>
            <w:top w:val="none" w:sz="0" w:space="0" w:color="auto"/>
            <w:left w:val="none" w:sz="0" w:space="0" w:color="auto"/>
            <w:bottom w:val="none" w:sz="0" w:space="0" w:color="auto"/>
            <w:right w:val="none" w:sz="0" w:space="0" w:color="auto"/>
          </w:divBdr>
        </w:div>
        <w:div w:id="2090614372">
          <w:marLeft w:val="640"/>
          <w:marRight w:val="0"/>
          <w:marTop w:val="0"/>
          <w:marBottom w:val="0"/>
          <w:divBdr>
            <w:top w:val="none" w:sz="0" w:space="0" w:color="auto"/>
            <w:left w:val="none" w:sz="0" w:space="0" w:color="auto"/>
            <w:bottom w:val="none" w:sz="0" w:space="0" w:color="auto"/>
            <w:right w:val="none" w:sz="0" w:space="0" w:color="auto"/>
          </w:divBdr>
        </w:div>
        <w:div w:id="494148479">
          <w:marLeft w:val="640"/>
          <w:marRight w:val="0"/>
          <w:marTop w:val="0"/>
          <w:marBottom w:val="0"/>
          <w:divBdr>
            <w:top w:val="none" w:sz="0" w:space="0" w:color="auto"/>
            <w:left w:val="none" w:sz="0" w:space="0" w:color="auto"/>
            <w:bottom w:val="none" w:sz="0" w:space="0" w:color="auto"/>
            <w:right w:val="none" w:sz="0" w:space="0" w:color="auto"/>
          </w:divBdr>
        </w:div>
        <w:div w:id="1665009170">
          <w:marLeft w:val="640"/>
          <w:marRight w:val="0"/>
          <w:marTop w:val="0"/>
          <w:marBottom w:val="0"/>
          <w:divBdr>
            <w:top w:val="none" w:sz="0" w:space="0" w:color="auto"/>
            <w:left w:val="none" w:sz="0" w:space="0" w:color="auto"/>
            <w:bottom w:val="none" w:sz="0" w:space="0" w:color="auto"/>
            <w:right w:val="none" w:sz="0" w:space="0" w:color="auto"/>
          </w:divBdr>
        </w:div>
        <w:div w:id="2011640696">
          <w:marLeft w:val="640"/>
          <w:marRight w:val="0"/>
          <w:marTop w:val="0"/>
          <w:marBottom w:val="0"/>
          <w:divBdr>
            <w:top w:val="none" w:sz="0" w:space="0" w:color="auto"/>
            <w:left w:val="none" w:sz="0" w:space="0" w:color="auto"/>
            <w:bottom w:val="none" w:sz="0" w:space="0" w:color="auto"/>
            <w:right w:val="none" w:sz="0" w:space="0" w:color="auto"/>
          </w:divBdr>
        </w:div>
        <w:div w:id="719673572">
          <w:marLeft w:val="640"/>
          <w:marRight w:val="0"/>
          <w:marTop w:val="0"/>
          <w:marBottom w:val="0"/>
          <w:divBdr>
            <w:top w:val="none" w:sz="0" w:space="0" w:color="auto"/>
            <w:left w:val="none" w:sz="0" w:space="0" w:color="auto"/>
            <w:bottom w:val="none" w:sz="0" w:space="0" w:color="auto"/>
            <w:right w:val="none" w:sz="0" w:space="0" w:color="auto"/>
          </w:divBdr>
        </w:div>
        <w:div w:id="1114053672">
          <w:marLeft w:val="640"/>
          <w:marRight w:val="0"/>
          <w:marTop w:val="0"/>
          <w:marBottom w:val="0"/>
          <w:divBdr>
            <w:top w:val="none" w:sz="0" w:space="0" w:color="auto"/>
            <w:left w:val="none" w:sz="0" w:space="0" w:color="auto"/>
            <w:bottom w:val="none" w:sz="0" w:space="0" w:color="auto"/>
            <w:right w:val="none" w:sz="0" w:space="0" w:color="auto"/>
          </w:divBdr>
        </w:div>
        <w:div w:id="906458526">
          <w:marLeft w:val="640"/>
          <w:marRight w:val="0"/>
          <w:marTop w:val="0"/>
          <w:marBottom w:val="0"/>
          <w:divBdr>
            <w:top w:val="none" w:sz="0" w:space="0" w:color="auto"/>
            <w:left w:val="none" w:sz="0" w:space="0" w:color="auto"/>
            <w:bottom w:val="none" w:sz="0" w:space="0" w:color="auto"/>
            <w:right w:val="none" w:sz="0" w:space="0" w:color="auto"/>
          </w:divBdr>
        </w:div>
        <w:div w:id="1789271618">
          <w:marLeft w:val="640"/>
          <w:marRight w:val="0"/>
          <w:marTop w:val="0"/>
          <w:marBottom w:val="0"/>
          <w:divBdr>
            <w:top w:val="none" w:sz="0" w:space="0" w:color="auto"/>
            <w:left w:val="none" w:sz="0" w:space="0" w:color="auto"/>
            <w:bottom w:val="none" w:sz="0" w:space="0" w:color="auto"/>
            <w:right w:val="none" w:sz="0" w:space="0" w:color="auto"/>
          </w:divBdr>
        </w:div>
        <w:div w:id="1790584017">
          <w:marLeft w:val="640"/>
          <w:marRight w:val="0"/>
          <w:marTop w:val="0"/>
          <w:marBottom w:val="0"/>
          <w:divBdr>
            <w:top w:val="none" w:sz="0" w:space="0" w:color="auto"/>
            <w:left w:val="none" w:sz="0" w:space="0" w:color="auto"/>
            <w:bottom w:val="none" w:sz="0" w:space="0" w:color="auto"/>
            <w:right w:val="none" w:sz="0" w:space="0" w:color="auto"/>
          </w:divBdr>
        </w:div>
        <w:div w:id="2133091450">
          <w:marLeft w:val="640"/>
          <w:marRight w:val="0"/>
          <w:marTop w:val="0"/>
          <w:marBottom w:val="0"/>
          <w:divBdr>
            <w:top w:val="none" w:sz="0" w:space="0" w:color="auto"/>
            <w:left w:val="none" w:sz="0" w:space="0" w:color="auto"/>
            <w:bottom w:val="none" w:sz="0" w:space="0" w:color="auto"/>
            <w:right w:val="none" w:sz="0" w:space="0" w:color="auto"/>
          </w:divBdr>
        </w:div>
        <w:div w:id="939022716">
          <w:marLeft w:val="640"/>
          <w:marRight w:val="0"/>
          <w:marTop w:val="0"/>
          <w:marBottom w:val="0"/>
          <w:divBdr>
            <w:top w:val="none" w:sz="0" w:space="0" w:color="auto"/>
            <w:left w:val="none" w:sz="0" w:space="0" w:color="auto"/>
            <w:bottom w:val="none" w:sz="0" w:space="0" w:color="auto"/>
            <w:right w:val="none" w:sz="0" w:space="0" w:color="auto"/>
          </w:divBdr>
        </w:div>
        <w:div w:id="179197985">
          <w:marLeft w:val="640"/>
          <w:marRight w:val="0"/>
          <w:marTop w:val="0"/>
          <w:marBottom w:val="0"/>
          <w:divBdr>
            <w:top w:val="none" w:sz="0" w:space="0" w:color="auto"/>
            <w:left w:val="none" w:sz="0" w:space="0" w:color="auto"/>
            <w:bottom w:val="none" w:sz="0" w:space="0" w:color="auto"/>
            <w:right w:val="none" w:sz="0" w:space="0" w:color="auto"/>
          </w:divBdr>
        </w:div>
        <w:div w:id="285048082">
          <w:marLeft w:val="640"/>
          <w:marRight w:val="0"/>
          <w:marTop w:val="0"/>
          <w:marBottom w:val="0"/>
          <w:divBdr>
            <w:top w:val="none" w:sz="0" w:space="0" w:color="auto"/>
            <w:left w:val="none" w:sz="0" w:space="0" w:color="auto"/>
            <w:bottom w:val="none" w:sz="0" w:space="0" w:color="auto"/>
            <w:right w:val="none" w:sz="0" w:space="0" w:color="auto"/>
          </w:divBdr>
        </w:div>
        <w:div w:id="1069419625">
          <w:marLeft w:val="640"/>
          <w:marRight w:val="0"/>
          <w:marTop w:val="0"/>
          <w:marBottom w:val="0"/>
          <w:divBdr>
            <w:top w:val="none" w:sz="0" w:space="0" w:color="auto"/>
            <w:left w:val="none" w:sz="0" w:space="0" w:color="auto"/>
            <w:bottom w:val="none" w:sz="0" w:space="0" w:color="auto"/>
            <w:right w:val="none" w:sz="0" w:space="0" w:color="auto"/>
          </w:divBdr>
        </w:div>
        <w:div w:id="631247643">
          <w:marLeft w:val="640"/>
          <w:marRight w:val="0"/>
          <w:marTop w:val="0"/>
          <w:marBottom w:val="0"/>
          <w:divBdr>
            <w:top w:val="none" w:sz="0" w:space="0" w:color="auto"/>
            <w:left w:val="none" w:sz="0" w:space="0" w:color="auto"/>
            <w:bottom w:val="none" w:sz="0" w:space="0" w:color="auto"/>
            <w:right w:val="none" w:sz="0" w:space="0" w:color="auto"/>
          </w:divBdr>
        </w:div>
        <w:div w:id="1906255252">
          <w:marLeft w:val="640"/>
          <w:marRight w:val="0"/>
          <w:marTop w:val="0"/>
          <w:marBottom w:val="0"/>
          <w:divBdr>
            <w:top w:val="none" w:sz="0" w:space="0" w:color="auto"/>
            <w:left w:val="none" w:sz="0" w:space="0" w:color="auto"/>
            <w:bottom w:val="none" w:sz="0" w:space="0" w:color="auto"/>
            <w:right w:val="none" w:sz="0" w:space="0" w:color="auto"/>
          </w:divBdr>
        </w:div>
        <w:div w:id="859927908">
          <w:marLeft w:val="640"/>
          <w:marRight w:val="0"/>
          <w:marTop w:val="0"/>
          <w:marBottom w:val="0"/>
          <w:divBdr>
            <w:top w:val="none" w:sz="0" w:space="0" w:color="auto"/>
            <w:left w:val="none" w:sz="0" w:space="0" w:color="auto"/>
            <w:bottom w:val="none" w:sz="0" w:space="0" w:color="auto"/>
            <w:right w:val="none" w:sz="0" w:space="0" w:color="auto"/>
          </w:divBdr>
        </w:div>
        <w:div w:id="928587903">
          <w:marLeft w:val="640"/>
          <w:marRight w:val="0"/>
          <w:marTop w:val="0"/>
          <w:marBottom w:val="0"/>
          <w:divBdr>
            <w:top w:val="none" w:sz="0" w:space="0" w:color="auto"/>
            <w:left w:val="none" w:sz="0" w:space="0" w:color="auto"/>
            <w:bottom w:val="none" w:sz="0" w:space="0" w:color="auto"/>
            <w:right w:val="none" w:sz="0" w:space="0" w:color="auto"/>
          </w:divBdr>
        </w:div>
        <w:div w:id="1016273620">
          <w:marLeft w:val="640"/>
          <w:marRight w:val="0"/>
          <w:marTop w:val="0"/>
          <w:marBottom w:val="0"/>
          <w:divBdr>
            <w:top w:val="none" w:sz="0" w:space="0" w:color="auto"/>
            <w:left w:val="none" w:sz="0" w:space="0" w:color="auto"/>
            <w:bottom w:val="none" w:sz="0" w:space="0" w:color="auto"/>
            <w:right w:val="none" w:sz="0" w:space="0" w:color="auto"/>
          </w:divBdr>
        </w:div>
        <w:div w:id="1442073410">
          <w:marLeft w:val="640"/>
          <w:marRight w:val="0"/>
          <w:marTop w:val="0"/>
          <w:marBottom w:val="0"/>
          <w:divBdr>
            <w:top w:val="none" w:sz="0" w:space="0" w:color="auto"/>
            <w:left w:val="none" w:sz="0" w:space="0" w:color="auto"/>
            <w:bottom w:val="none" w:sz="0" w:space="0" w:color="auto"/>
            <w:right w:val="none" w:sz="0" w:space="0" w:color="auto"/>
          </w:divBdr>
        </w:div>
        <w:div w:id="1399405790">
          <w:marLeft w:val="640"/>
          <w:marRight w:val="0"/>
          <w:marTop w:val="0"/>
          <w:marBottom w:val="0"/>
          <w:divBdr>
            <w:top w:val="none" w:sz="0" w:space="0" w:color="auto"/>
            <w:left w:val="none" w:sz="0" w:space="0" w:color="auto"/>
            <w:bottom w:val="none" w:sz="0" w:space="0" w:color="auto"/>
            <w:right w:val="none" w:sz="0" w:space="0" w:color="auto"/>
          </w:divBdr>
        </w:div>
        <w:div w:id="456335676">
          <w:marLeft w:val="640"/>
          <w:marRight w:val="0"/>
          <w:marTop w:val="0"/>
          <w:marBottom w:val="0"/>
          <w:divBdr>
            <w:top w:val="none" w:sz="0" w:space="0" w:color="auto"/>
            <w:left w:val="none" w:sz="0" w:space="0" w:color="auto"/>
            <w:bottom w:val="none" w:sz="0" w:space="0" w:color="auto"/>
            <w:right w:val="none" w:sz="0" w:space="0" w:color="auto"/>
          </w:divBdr>
        </w:div>
        <w:div w:id="368266461">
          <w:marLeft w:val="640"/>
          <w:marRight w:val="0"/>
          <w:marTop w:val="0"/>
          <w:marBottom w:val="0"/>
          <w:divBdr>
            <w:top w:val="none" w:sz="0" w:space="0" w:color="auto"/>
            <w:left w:val="none" w:sz="0" w:space="0" w:color="auto"/>
            <w:bottom w:val="none" w:sz="0" w:space="0" w:color="auto"/>
            <w:right w:val="none" w:sz="0" w:space="0" w:color="auto"/>
          </w:divBdr>
        </w:div>
        <w:div w:id="1675035732">
          <w:marLeft w:val="640"/>
          <w:marRight w:val="0"/>
          <w:marTop w:val="0"/>
          <w:marBottom w:val="0"/>
          <w:divBdr>
            <w:top w:val="none" w:sz="0" w:space="0" w:color="auto"/>
            <w:left w:val="none" w:sz="0" w:space="0" w:color="auto"/>
            <w:bottom w:val="none" w:sz="0" w:space="0" w:color="auto"/>
            <w:right w:val="none" w:sz="0" w:space="0" w:color="auto"/>
          </w:divBdr>
        </w:div>
        <w:div w:id="308554030">
          <w:marLeft w:val="640"/>
          <w:marRight w:val="0"/>
          <w:marTop w:val="0"/>
          <w:marBottom w:val="0"/>
          <w:divBdr>
            <w:top w:val="none" w:sz="0" w:space="0" w:color="auto"/>
            <w:left w:val="none" w:sz="0" w:space="0" w:color="auto"/>
            <w:bottom w:val="none" w:sz="0" w:space="0" w:color="auto"/>
            <w:right w:val="none" w:sz="0" w:space="0" w:color="auto"/>
          </w:divBdr>
        </w:div>
        <w:div w:id="1721250345">
          <w:marLeft w:val="640"/>
          <w:marRight w:val="0"/>
          <w:marTop w:val="0"/>
          <w:marBottom w:val="0"/>
          <w:divBdr>
            <w:top w:val="none" w:sz="0" w:space="0" w:color="auto"/>
            <w:left w:val="none" w:sz="0" w:space="0" w:color="auto"/>
            <w:bottom w:val="none" w:sz="0" w:space="0" w:color="auto"/>
            <w:right w:val="none" w:sz="0" w:space="0" w:color="auto"/>
          </w:divBdr>
        </w:div>
        <w:div w:id="1636838321">
          <w:marLeft w:val="640"/>
          <w:marRight w:val="0"/>
          <w:marTop w:val="0"/>
          <w:marBottom w:val="0"/>
          <w:divBdr>
            <w:top w:val="none" w:sz="0" w:space="0" w:color="auto"/>
            <w:left w:val="none" w:sz="0" w:space="0" w:color="auto"/>
            <w:bottom w:val="none" w:sz="0" w:space="0" w:color="auto"/>
            <w:right w:val="none" w:sz="0" w:space="0" w:color="auto"/>
          </w:divBdr>
        </w:div>
        <w:div w:id="1159808709">
          <w:marLeft w:val="640"/>
          <w:marRight w:val="0"/>
          <w:marTop w:val="0"/>
          <w:marBottom w:val="0"/>
          <w:divBdr>
            <w:top w:val="none" w:sz="0" w:space="0" w:color="auto"/>
            <w:left w:val="none" w:sz="0" w:space="0" w:color="auto"/>
            <w:bottom w:val="none" w:sz="0" w:space="0" w:color="auto"/>
            <w:right w:val="none" w:sz="0" w:space="0" w:color="auto"/>
          </w:divBdr>
        </w:div>
        <w:div w:id="253636347">
          <w:marLeft w:val="640"/>
          <w:marRight w:val="0"/>
          <w:marTop w:val="0"/>
          <w:marBottom w:val="0"/>
          <w:divBdr>
            <w:top w:val="none" w:sz="0" w:space="0" w:color="auto"/>
            <w:left w:val="none" w:sz="0" w:space="0" w:color="auto"/>
            <w:bottom w:val="none" w:sz="0" w:space="0" w:color="auto"/>
            <w:right w:val="none" w:sz="0" w:space="0" w:color="auto"/>
          </w:divBdr>
        </w:div>
        <w:div w:id="1868255739">
          <w:marLeft w:val="640"/>
          <w:marRight w:val="0"/>
          <w:marTop w:val="0"/>
          <w:marBottom w:val="0"/>
          <w:divBdr>
            <w:top w:val="none" w:sz="0" w:space="0" w:color="auto"/>
            <w:left w:val="none" w:sz="0" w:space="0" w:color="auto"/>
            <w:bottom w:val="none" w:sz="0" w:space="0" w:color="auto"/>
            <w:right w:val="none" w:sz="0" w:space="0" w:color="auto"/>
          </w:divBdr>
        </w:div>
        <w:div w:id="598027225">
          <w:marLeft w:val="640"/>
          <w:marRight w:val="0"/>
          <w:marTop w:val="0"/>
          <w:marBottom w:val="0"/>
          <w:divBdr>
            <w:top w:val="none" w:sz="0" w:space="0" w:color="auto"/>
            <w:left w:val="none" w:sz="0" w:space="0" w:color="auto"/>
            <w:bottom w:val="none" w:sz="0" w:space="0" w:color="auto"/>
            <w:right w:val="none" w:sz="0" w:space="0" w:color="auto"/>
          </w:divBdr>
        </w:div>
        <w:div w:id="996884252">
          <w:marLeft w:val="640"/>
          <w:marRight w:val="0"/>
          <w:marTop w:val="0"/>
          <w:marBottom w:val="0"/>
          <w:divBdr>
            <w:top w:val="none" w:sz="0" w:space="0" w:color="auto"/>
            <w:left w:val="none" w:sz="0" w:space="0" w:color="auto"/>
            <w:bottom w:val="none" w:sz="0" w:space="0" w:color="auto"/>
            <w:right w:val="none" w:sz="0" w:space="0" w:color="auto"/>
          </w:divBdr>
        </w:div>
        <w:div w:id="540478509">
          <w:marLeft w:val="640"/>
          <w:marRight w:val="0"/>
          <w:marTop w:val="0"/>
          <w:marBottom w:val="0"/>
          <w:divBdr>
            <w:top w:val="none" w:sz="0" w:space="0" w:color="auto"/>
            <w:left w:val="none" w:sz="0" w:space="0" w:color="auto"/>
            <w:bottom w:val="none" w:sz="0" w:space="0" w:color="auto"/>
            <w:right w:val="none" w:sz="0" w:space="0" w:color="auto"/>
          </w:divBdr>
        </w:div>
        <w:div w:id="657997427">
          <w:marLeft w:val="640"/>
          <w:marRight w:val="0"/>
          <w:marTop w:val="0"/>
          <w:marBottom w:val="0"/>
          <w:divBdr>
            <w:top w:val="none" w:sz="0" w:space="0" w:color="auto"/>
            <w:left w:val="none" w:sz="0" w:space="0" w:color="auto"/>
            <w:bottom w:val="none" w:sz="0" w:space="0" w:color="auto"/>
            <w:right w:val="none" w:sz="0" w:space="0" w:color="auto"/>
          </w:divBdr>
        </w:div>
        <w:div w:id="1282957621">
          <w:marLeft w:val="640"/>
          <w:marRight w:val="0"/>
          <w:marTop w:val="0"/>
          <w:marBottom w:val="0"/>
          <w:divBdr>
            <w:top w:val="none" w:sz="0" w:space="0" w:color="auto"/>
            <w:left w:val="none" w:sz="0" w:space="0" w:color="auto"/>
            <w:bottom w:val="none" w:sz="0" w:space="0" w:color="auto"/>
            <w:right w:val="none" w:sz="0" w:space="0" w:color="auto"/>
          </w:divBdr>
        </w:div>
        <w:div w:id="1381902807">
          <w:marLeft w:val="640"/>
          <w:marRight w:val="0"/>
          <w:marTop w:val="0"/>
          <w:marBottom w:val="0"/>
          <w:divBdr>
            <w:top w:val="none" w:sz="0" w:space="0" w:color="auto"/>
            <w:left w:val="none" w:sz="0" w:space="0" w:color="auto"/>
            <w:bottom w:val="none" w:sz="0" w:space="0" w:color="auto"/>
            <w:right w:val="none" w:sz="0" w:space="0" w:color="auto"/>
          </w:divBdr>
        </w:div>
        <w:div w:id="1074209054">
          <w:marLeft w:val="640"/>
          <w:marRight w:val="0"/>
          <w:marTop w:val="0"/>
          <w:marBottom w:val="0"/>
          <w:divBdr>
            <w:top w:val="none" w:sz="0" w:space="0" w:color="auto"/>
            <w:left w:val="none" w:sz="0" w:space="0" w:color="auto"/>
            <w:bottom w:val="none" w:sz="0" w:space="0" w:color="auto"/>
            <w:right w:val="none" w:sz="0" w:space="0" w:color="auto"/>
          </w:divBdr>
        </w:div>
        <w:div w:id="317029505">
          <w:marLeft w:val="640"/>
          <w:marRight w:val="0"/>
          <w:marTop w:val="0"/>
          <w:marBottom w:val="0"/>
          <w:divBdr>
            <w:top w:val="none" w:sz="0" w:space="0" w:color="auto"/>
            <w:left w:val="none" w:sz="0" w:space="0" w:color="auto"/>
            <w:bottom w:val="none" w:sz="0" w:space="0" w:color="auto"/>
            <w:right w:val="none" w:sz="0" w:space="0" w:color="auto"/>
          </w:divBdr>
        </w:div>
        <w:div w:id="198050451">
          <w:marLeft w:val="640"/>
          <w:marRight w:val="0"/>
          <w:marTop w:val="0"/>
          <w:marBottom w:val="0"/>
          <w:divBdr>
            <w:top w:val="none" w:sz="0" w:space="0" w:color="auto"/>
            <w:left w:val="none" w:sz="0" w:space="0" w:color="auto"/>
            <w:bottom w:val="none" w:sz="0" w:space="0" w:color="auto"/>
            <w:right w:val="none" w:sz="0" w:space="0" w:color="auto"/>
          </w:divBdr>
        </w:div>
        <w:div w:id="958023705">
          <w:marLeft w:val="640"/>
          <w:marRight w:val="0"/>
          <w:marTop w:val="0"/>
          <w:marBottom w:val="0"/>
          <w:divBdr>
            <w:top w:val="none" w:sz="0" w:space="0" w:color="auto"/>
            <w:left w:val="none" w:sz="0" w:space="0" w:color="auto"/>
            <w:bottom w:val="none" w:sz="0" w:space="0" w:color="auto"/>
            <w:right w:val="none" w:sz="0" w:space="0" w:color="auto"/>
          </w:divBdr>
        </w:div>
        <w:div w:id="298726067">
          <w:marLeft w:val="640"/>
          <w:marRight w:val="0"/>
          <w:marTop w:val="0"/>
          <w:marBottom w:val="0"/>
          <w:divBdr>
            <w:top w:val="none" w:sz="0" w:space="0" w:color="auto"/>
            <w:left w:val="none" w:sz="0" w:space="0" w:color="auto"/>
            <w:bottom w:val="none" w:sz="0" w:space="0" w:color="auto"/>
            <w:right w:val="none" w:sz="0" w:space="0" w:color="auto"/>
          </w:divBdr>
        </w:div>
        <w:div w:id="492911184">
          <w:marLeft w:val="640"/>
          <w:marRight w:val="0"/>
          <w:marTop w:val="0"/>
          <w:marBottom w:val="0"/>
          <w:divBdr>
            <w:top w:val="none" w:sz="0" w:space="0" w:color="auto"/>
            <w:left w:val="none" w:sz="0" w:space="0" w:color="auto"/>
            <w:bottom w:val="none" w:sz="0" w:space="0" w:color="auto"/>
            <w:right w:val="none" w:sz="0" w:space="0" w:color="auto"/>
          </w:divBdr>
        </w:div>
        <w:div w:id="932588029">
          <w:marLeft w:val="640"/>
          <w:marRight w:val="0"/>
          <w:marTop w:val="0"/>
          <w:marBottom w:val="0"/>
          <w:divBdr>
            <w:top w:val="none" w:sz="0" w:space="0" w:color="auto"/>
            <w:left w:val="none" w:sz="0" w:space="0" w:color="auto"/>
            <w:bottom w:val="none" w:sz="0" w:space="0" w:color="auto"/>
            <w:right w:val="none" w:sz="0" w:space="0" w:color="auto"/>
          </w:divBdr>
        </w:div>
        <w:div w:id="1623413084">
          <w:marLeft w:val="640"/>
          <w:marRight w:val="0"/>
          <w:marTop w:val="0"/>
          <w:marBottom w:val="0"/>
          <w:divBdr>
            <w:top w:val="none" w:sz="0" w:space="0" w:color="auto"/>
            <w:left w:val="none" w:sz="0" w:space="0" w:color="auto"/>
            <w:bottom w:val="none" w:sz="0" w:space="0" w:color="auto"/>
            <w:right w:val="none" w:sz="0" w:space="0" w:color="auto"/>
          </w:divBdr>
        </w:div>
        <w:div w:id="1370688940">
          <w:marLeft w:val="640"/>
          <w:marRight w:val="0"/>
          <w:marTop w:val="0"/>
          <w:marBottom w:val="0"/>
          <w:divBdr>
            <w:top w:val="none" w:sz="0" w:space="0" w:color="auto"/>
            <w:left w:val="none" w:sz="0" w:space="0" w:color="auto"/>
            <w:bottom w:val="none" w:sz="0" w:space="0" w:color="auto"/>
            <w:right w:val="none" w:sz="0" w:space="0" w:color="auto"/>
          </w:divBdr>
        </w:div>
        <w:div w:id="431557901">
          <w:marLeft w:val="640"/>
          <w:marRight w:val="0"/>
          <w:marTop w:val="0"/>
          <w:marBottom w:val="0"/>
          <w:divBdr>
            <w:top w:val="none" w:sz="0" w:space="0" w:color="auto"/>
            <w:left w:val="none" w:sz="0" w:space="0" w:color="auto"/>
            <w:bottom w:val="none" w:sz="0" w:space="0" w:color="auto"/>
            <w:right w:val="none" w:sz="0" w:space="0" w:color="auto"/>
          </w:divBdr>
        </w:div>
        <w:div w:id="871697027">
          <w:marLeft w:val="640"/>
          <w:marRight w:val="0"/>
          <w:marTop w:val="0"/>
          <w:marBottom w:val="0"/>
          <w:divBdr>
            <w:top w:val="none" w:sz="0" w:space="0" w:color="auto"/>
            <w:left w:val="none" w:sz="0" w:space="0" w:color="auto"/>
            <w:bottom w:val="none" w:sz="0" w:space="0" w:color="auto"/>
            <w:right w:val="none" w:sz="0" w:space="0" w:color="auto"/>
          </w:divBdr>
        </w:div>
        <w:div w:id="1431508389">
          <w:marLeft w:val="640"/>
          <w:marRight w:val="0"/>
          <w:marTop w:val="0"/>
          <w:marBottom w:val="0"/>
          <w:divBdr>
            <w:top w:val="none" w:sz="0" w:space="0" w:color="auto"/>
            <w:left w:val="none" w:sz="0" w:space="0" w:color="auto"/>
            <w:bottom w:val="none" w:sz="0" w:space="0" w:color="auto"/>
            <w:right w:val="none" w:sz="0" w:space="0" w:color="auto"/>
          </w:divBdr>
        </w:div>
        <w:div w:id="1495072849">
          <w:marLeft w:val="640"/>
          <w:marRight w:val="0"/>
          <w:marTop w:val="0"/>
          <w:marBottom w:val="0"/>
          <w:divBdr>
            <w:top w:val="none" w:sz="0" w:space="0" w:color="auto"/>
            <w:left w:val="none" w:sz="0" w:space="0" w:color="auto"/>
            <w:bottom w:val="none" w:sz="0" w:space="0" w:color="auto"/>
            <w:right w:val="none" w:sz="0" w:space="0" w:color="auto"/>
          </w:divBdr>
        </w:div>
        <w:div w:id="494031941">
          <w:marLeft w:val="640"/>
          <w:marRight w:val="0"/>
          <w:marTop w:val="0"/>
          <w:marBottom w:val="0"/>
          <w:divBdr>
            <w:top w:val="none" w:sz="0" w:space="0" w:color="auto"/>
            <w:left w:val="none" w:sz="0" w:space="0" w:color="auto"/>
            <w:bottom w:val="none" w:sz="0" w:space="0" w:color="auto"/>
            <w:right w:val="none" w:sz="0" w:space="0" w:color="auto"/>
          </w:divBdr>
        </w:div>
        <w:div w:id="1932273157">
          <w:marLeft w:val="640"/>
          <w:marRight w:val="0"/>
          <w:marTop w:val="0"/>
          <w:marBottom w:val="0"/>
          <w:divBdr>
            <w:top w:val="none" w:sz="0" w:space="0" w:color="auto"/>
            <w:left w:val="none" w:sz="0" w:space="0" w:color="auto"/>
            <w:bottom w:val="none" w:sz="0" w:space="0" w:color="auto"/>
            <w:right w:val="none" w:sz="0" w:space="0" w:color="auto"/>
          </w:divBdr>
        </w:div>
        <w:div w:id="868646773">
          <w:marLeft w:val="640"/>
          <w:marRight w:val="0"/>
          <w:marTop w:val="0"/>
          <w:marBottom w:val="0"/>
          <w:divBdr>
            <w:top w:val="none" w:sz="0" w:space="0" w:color="auto"/>
            <w:left w:val="none" w:sz="0" w:space="0" w:color="auto"/>
            <w:bottom w:val="none" w:sz="0" w:space="0" w:color="auto"/>
            <w:right w:val="none" w:sz="0" w:space="0" w:color="auto"/>
          </w:divBdr>
        </w:div>
        <w:div w:id="1446192871">
          <w:marLeft w:val="640"/>
          <w:marRight w:val="0"/>
          <w:marTop w:val="0"/>
          <w:marBottom w:val="0"/>
          <w:divBdr>
            <w:top w:val="none" w:sz="0" w:space="0" w:color="auto"/>
            <w:left w:val="none" w:sz="0" w:space="0" w:color="auto"/>
            <w:bottom w:val="none" w:sz="0" w:space="0" w:color="auto"/>
            <w:right w:val="none" w:sz="0" w:space="0" w:color="auto"/>
          </w:divBdr>
        </w:div>
        <w:div w:id="47848646">
          <w:marLeft w:val="640"/>
          <w:marRight w:val="0"/>
          <w:marTop w:val="0"/>
          <w:marBottom w:val="0"/>
          <w:divBdr>
            <w:top w:val="none" w:sz="0" w:space="0" w:color="auto"/>
            <w:left w:val="none" w:sz="0" w:space="0" w:color="auto"/>
            <w:bottom w:val="none" w:sz="0" w:space="0" w:color="auto"/>
            <w:right w:val="none" w:sz="0" w:space="0" w:color="auto"/>
          </w:divBdr>
        </w:div>
        <w:div w:id="1545101550">
          <w:marLeft w:val="640"/>
          <w:marRight w:val="0"/>
          <w:marTop w:val="0"/>
          <w:marBottom w:val="0"/>
          <w:divBdr>
            <w:top w:val="none" w:sz="0" w:space="0" w:color="auto"/>
            <w:left w:val="none" w:sz="0" w:space="0" w:color="auto"/>
            <w:bottom w:val="none" w:sz="0" w:space="0" w:color="auto"/>
            <w:right w:val="none" w:sz="0" w:space="0" w:color="auto"/>
          </w:divBdr>
        </w:div>
        <w:div w:id="631057466">
          <w:marLeft w:val="640"/>
          <w:marRight w:val="0"/>
          <w:marTop w:val="0"/>
          <w:marBottom w:val="0"/>
          <w:divBdr>
            <w:top w:val="none" w:sz="0" w:space="0" w:color="auto"/>
            <w:left w:val="none" w:sz="0" w:space="0" w:color="auto"/>
            <w:bottom w:val="none" w:sz="0" w:space="0" w:color="auto"/>
            <w:right w:val="none" w:sz="0" w:space="0" w:color="auto"/>
          </w:divBdr>
        </w:div>
        <w:div w:id="1278100484">
          <w:marLeft w:val="640"/>
          <w:marRight w:val="0"/>
          <w:marTop w:val="0"/>
          <w:marBottom w:val="0"/>
          <w:divBdr>
            <w:top w:val="none" w:sz="0" w:space="0" w:color="auto"/>
            <w:left w:val="none" w:sz="0" w:space="0" w:color="auto"/>
            <w:bottom w:val="none" w:sz="0" w:space="0" w:color="auto"/>
            <w:right w:val="none" w:sz="0" w:space="0" w:color="auto"/>
          </w:divBdr>
        </w:div>
        <w:div w:id="1587617027">
          <w:marLeft w:val="640"/>
          <w:marRight w:val="0"/>
          <w:marTop w:val="0"/>
          <w:marBottom w:val="0"/>
          <w:divBdr>
            <w:top w:val="none" w:sz="0" w:space="0" w:color="auto"/>
            <w:left w:val="none" w:sz="0" w:space="0" w:color="auto"/>
            <w:bottom w:val="none" w:sz="0" w:space="0" w:color="auto"/>
            <w:right w:val="none" w:sz="0" w:space="0" w:color="auto"/>
          </w:divBdr>
        </w:div>
        <w:div w:id="2055152910">
          <w:marLeft w:val="640"/>
          <w:marRight w:val="0"/>
          <w:marTop w:val="0"/>
          <w:marBottom w:val="0"/>
          <w:divBdr>
            <w:top w:val="none" w:sz="0" w:space="0" w:color="auto"/>
            <w:left w:val="none" w:sz="0" w:space="0" w:color="auto"/>
            <w:bottom w:val="none" w:sz="0" w:space="0" w:color="auto"/>
            <w:right w:val="none" w:sz="0" w:space="0" w:color="auto"/>
          </w:divBdr>
        </w:div>
        <w:div w:id="579872359">
          <w:marLeft w:val="640"/>
          <w:marRight w:val="0"/>
          <w:marTop w:val="0"/>
          <w:marBottom w:val="0"/>
          <w:divBdr>
            <w:top w:val="none" w:sz="0" w:space="0" w:color="auto"/>
            <w:left w:val="none" w:sz="0" w:space="0" w:color="auto"/>
            <w:bottom w:val="none" w:sz="0" w:space="0" w:color="auto"/>
            <w:right w:val="none" w:sz="0" w:space="0" w:color="auto"/>
          </w:divBdr>
        </w:div>
        <w:div w:id="1636910029">
          <w:marLeft w:val="640"/>
          <w:marRight w:val="0"/>
          <w:marTop w:val="0"/>
          <w:marBottom w:val="0"/>
          <w:divBdr>
            <w:top w:val="none" w:sz="0" w:space="0" w:color="auto"/>
            <w:left w:val="none" w:sz="0" w:space="0" w:color="auto"/>
            <w:bottom w:val="none" w:sz="0" w:space="0" w:color="auto"/>
            <w:right w:val="none" w:sz="0" w:space="0" w:color="auto"/>
          </w:divBdr>
        </w:div>
        <w:div w:id="592326109">
          <w:marLeft w:val="640"/>
          <w:marRight w:val="0"/>
          <w:marTop w:val="0"/>
          <w:marBottom w:val="0"/>
          <w:divBdr>
            <w:top w:val="none" w:sz="0" w:space="0" w:color="auto"/>
            <w:left w:val="none" w:sz="0" w:space="0" w:color="auto"/>
            <w:bottom w:val="none" w:sz="0" w:space="0" w:color="auto"/>
            <w:right w:val="none" w:sz="0" w:space="0" w:color="auto"/>
          </w:divBdr>
        </w:div>
        <w:div w:id="498229252">
          <w:marLeft w:val="640"/>
          <w:marRight w:val="0"/>
          <w:marTop w:val="0"/>
          <w:marBottom w:val="0"/>
          <w:divBdr>
            <w:top w:val="none" w:sz="0" w:space="0" w:color="auto"/>
            <w:left w:val="none" w:sz="0" w:space="0" w:color="auto"/>
            <w:bottom w:val="none" w:sz="0" w:space="0" w:color="auto"/>
            <w:right w:val="none" w:sz="0" w:space="0" w:color="auto"/>
          </w:divBdr>
        </w:div>
        <w:div w:id="652947747">
          <w:marLeft w:val="640"/>
          <w:marRight w:val="0"/>
          <w:marTop w:val="0"/>
          <w:marBottom w:val="0"/>
          <w:divBdr>
            <w:top w:val="none" w:sz="0" w:space="0" w:color="auto"/>
            <w:left w:val="none" w:sz="0" w:space="0" w:color="auto"/>
            <w:bottom w:val="none" w:sz="0" w:space="0" w:color="auto"/>
            <w:right w:val="none" w:sz="0" w:space="0" w:color="auto"/>
          </w:divBdr>
        </w:div>
        <w:div w:id="662515301">
          <w:marLeft w:val="640"/>
          <w:marRight w:val="0"/>
          <w:marTop w:val="0"/>
          <w:marBottom w:val="0"/>
          <w:divBdr>
            <w:top w:val="none" w:sz="0" w:space="0" w:color="auto"/>
            <w:left w:val="none" w:sz="0" w:space="0" w:color="auto"/>
            <w:bottom w:val="none" w:sz="0" w:space="0" w:color="auto"/>
            <w:right w:val="none" w:sz="0" w:space="0" w:color="auto"/>
          </w:divBdr>
        </w:div>
        <w:div w:id="1640722617">
          <w:marLeft w:val="640"/>
          <w:marRight w:val="0"/>
          <w:marTop w:val="0"/>
          <w:marBottom w:val="0"/>
          <w:divBdr>
            <w:top w:val="none" w:sz="0" w:space="0" w:color="auto"/>
            <w:left w:val="none" w:sz="0" w:space="0" w:color="auto"/>
            <w:bottom w:val="none" w:sz="0" w:space="0" w:color="auto"/>
            <w:right w:val="none" w:sz="0" w:space="0" w:color="auto"/>
          </w:divBdr>
        </w:div>
        <w:div w:id="418986961">
          <w:marLeft w:val="640"/>
          <w:marRight w:val="0"/>
          <w:marTop w:val="0"/>
          <w:marBottom w:val="0"/>
          <w:divBdr>
            <w:top w:val="none" w:sz="0" w:space="0" w:color="auto"/>
            <w:left w:val="none" w:sz="0" w:space="0" w:color="auto"/>
            <w:bottom w:val="none" w:sz="0" w:space="0" w:color="auto"/>
            <w:right w:val="none" w:sz="0" w:space="0" w:color="auto"/>
          </w:divBdr>
        </w:div>
        <w:div w:id="1746609770">
          <w:marLeft w:val="640"/>
          <w:marRight w:val="0"/>
          <w:marTop w:val="0"/>
          <w:marBottom w:val="0"/>
          <w:divBdr>
            <w:top w:val="none" w:sz="0" w:space="0" w:color="auto"/>
            <w:left w:val="none" w:sz="0" w:space="0" w:color="auto"/>
            <w:bottom w:val="none" w:sz="0" w:space="0" w:color="auto"/>
            <w:right w:val="none" w:sz="0" w:space="0" w:color="auto"/>
          </w:divBdr>
        </w:div>
        <w:div w:id="1121533026">
          <w:marLeft w:val="640"/>
          <w:marRight w:val="0"/>
          <w:marTop w:val="0"/>
          <w:marBottom w:val="0"/>
          <w:divBdr>
            <w:top w:val="none" w:sz="0" w:space="0" w:color="auto"/>
            <w:left w:val="none" w:sz="0" w:space="0" w:color="auto"/>
            <w:bottom w:val="none" w:sz="0" w:space="0" w:color="auto"/>
            <w:right w:val="none" w:sz="0" w:space="0" w:color="auto"/>
          </w:divBdr>
        </w:div>
        <w:div w:id="158161600">
          <w:marLeft w:val="640"/>
          <w:marRight w:val="0"/>
          <w:marTop w:val="0"/>
          <w:marBottom w:val="0"/>
          <w:divBdr>
            <w:top w:val="none" w:sz="0" w:space="0" w:color="auto"/>
            <w:left w:val="none" w:sz="0" w:space="0" w:color="auto"/>
            <w:bottom w:val="none" w:sz="0" w:space="0" w:color="auto"/>
            <w:right w:val="none" w:sz="0" w:space="0" w:color="auto"/>
          </w:divBdr>
        </w:div>
        <w:div w:id="662123866">
          <w:marLeft w:val="640"/>
          <w:marRight w:val="0"/>
          <w:marTop w:val="0"/>
          <w:marBottom w:val="0"/>
          <w:divBdr>
            <w:top w:val="none" w:sz="0" w:space="0" w:color="auto"/>
            <w:left w:val="none" w:sz="0" w:space="0" w:color="auto"/>
            <w:bottom w:val="none" w:sz="0" w:space="0" w:color="auto"/>
            <w:right w:val="none" w:sz="0" w:space="0" w:color="auto"/>
          </w:divBdr>
        </w:div>
        <w:div w:id="1520854604">
          <w:marLeft w:val="640"/>
          <w:marRight w:val="0"/>
          <w:marTop w:val="0"/>
          <w:marBottom w:val="0"/>
          <w:divBdr>
            <w:top w:val="none" w:sz="0" w:space="0" w:color="auto"/>
            <w:left w:val="none" w:sz="0" w:space="0" w:color="auto"/>
            <w:bottom w:val="none" w:sz="0" w:space="0" w:color="auto"/>
            <w:right w:val="none" w:sz="0" w:space="0" w:color="auto"/>
          </w:divBdr>
        </w:div>
        <w:div w:id="448092366">
          <w:marLeft w:val="640"/>
          <w:marRight w:val="0"/>
          <w:marTop w:val="0"/>
          <w:marBottom w:val="0"/>
          <w:divBdr>
            <w:top w:val="none" w:sz="0" w:space="0" w:color="auto"/>
            <w:left w:val="none" w:sz="0" w:space="0" w:color="auto"/>
            <w:bottom w:val="none" w:sz="0" w:space="0" w:color="auto"/>
            <w:right w:val="none" w:sz="0" w:space="0" w:color="auto"/>
          </w:divBdr>
        </w:div>
        <w:div w:id="135880445">
          <w:marLeft w:val="640"/>
          <w:marRight w:val="0"/>
          <w:marTop w:val="0"/>
          <w:marBottom w:val="0"/>
          <w:divBdr>
            <w:top w:val="none" w:sz="0" w:space="0" w:color="auto"/>
            <w:left w:val="none" w:sz="0" w:space="0" w:color="auto"/>
            <w:bottom w:val="none" w:sz="0" w:space="0" w:color="auto"/>
            <w:right w:val="none" w:sz="0" w:space="0" w:color="auto"/>
          </w:divBdr>
        </w:div>
        <w:div w:id="1158497684">
          <w:marLeft w:val="640"/>
          <w:marRight w:val="0"/>
          <w:marTop w:val="0"/>
          <w:marBottom w:val="0"/>
          <w:divBdr>
            <w:top w:val="none" w:sz="0" w:space="0" w:color="auto"/>
            <w:left w:val="none" w:sz="0" w:space="0" w:color="auto"/>
            <w:bottom w:val="none" w:sz="0" w:space="0" w:color="auto"/>
            <w:right w:val="none" w:sz="0" w:space="0" w:color="auto"/>
          </w:divBdr>
        </w:div>
        <w:div w:id="1551385622">
          <w:marLeft w:val="640"/>
          <w:marRight w:val="0"/>
          <w:marTop w:val="0"/>
          <w:marBottom w:val="0"/>
          <w:divBdr>
            <w:top w:val="none" w:sz="0" w:space="0" w:color="auto"/>
            <w:left w:val="none" w:sz="0" w:space="0" w:color="auto"/>
            <w:bottom w:val="none" w:sz="0" w:space="0" w:color="auto"/>
            <w:right w:val="none" w:sz="0" w:space="0" w:color="auto"/>
          </w:divBdr>
        </w:div>
        <w:div w:id="191653057">
          <w:marLeft w:val="640"/>
          <w:marRight w:val="0"/>
          <w:marTop w:val="0"/>
          <w:marBottom w:val="0"/>
          <w:divBdr>
            <w:top w:val="none" w:sz="0" w:space="0" w:color="auto"/>
            <w:left w:val="none" w:sz="0" w:space="0" w:color="auto"/>
            <w:bottom w:val="none" w:sz="0" w:space="0" w:color="auto"/>
            <w:right w:val="none" w:sz="0" w:space="0" w:color="auto"/>
          </w:divBdr>
        </w:div>
        <w:div w:id="1694964370">
          <w:marLeft w:val="640"/>
          <w:marRight w:val="0"/>
          <w:marTop w:val="0"/>
          <w:marBottom w:val="0"/>
          <w:divBdr>
            <w:top w:val="none" w:sz="0" w:space="0" w:color="auto"/>
            <w:left w:val="none" w:sz="0" w:space="0" w:color="auto"/>
            <w:bottom w:val="none" w:sz="0" w:space="0" w:color="auto"/>
            <w:right w:val="none" w:sz="0" w:space="0" w:color="auto"/>
          </w:divBdr>
        </w:div>
        <w:div w:id="1770616840">
          <w:marLeft w:val="640"/>
          <w:marRight w:val="0"/>
          <w:marTop w:val="0"/>
          <w:marBottom w:val="0"/>
          <w:divBdr>
            <w:top w:val="none" w:sz="0" w:space="0" w:color="auto"/>
            <w:left w:val="none" w:sz="0" w:space="0" w:color="auto"/>
            <w:bottom w:val="none" w:sz="0" w:space="0" w:color="auto"/>
            <w:right w:val="none" w:sz="0" w:space="0" w:color="auto"/>
          </w:divBdr>
        </w:div>
      </w:divsChild>
    </w:div>
    <w:div w:id="1763141570">
      <w:bodyDiv w:val="1"/>
      <w:marLeft w:val="0"/>
      <w:marRight w:val="0"/>
      <w:marTop w:val="0"/>
      <w:marBottom w:val="0"/>
      <w:divBdr>
        <w:top w:val="none" w:sz="0" w:space="0" w:color="auto"/>
        <w:left w:val="none" w:sz="0" w:space="0" w:color="auto"/>
        <w:bottom w:val="none" w:sz="0" w:space="0" w:color="auto"/>
        <w:right w:val="none" w:sz="0" w:space="0" w:color="auto"/>
      </w:divBdr>
      <w:divsChild>
        <w:div w:id="1301568141">
          <w:marLeft w:val="640"/>
          <w:marRight w:val="0"/>
          <w:marTop w:val="0"/>
          <w:marBottom w:val="0"/>
          <w:divBdr>
            <w:top w:val="none" w:sz="0" w:space="0" w:color="auto"/>
            <w:left w:val="none" w:sz="0" w:space="0" w:color="auto"/>
            <w:bottom w:val="none" w:sz="0" w:space="0" w:color="auto"/>
            <w:right w:val="none" w:sz="0" w:space="0" w:color="auto"/>
          </w:divBdr>
        </w:div>
        <w:div w:id="1968193831">
          <w:marLeft w:val="640"/>
          <w:marRight w:val="0"/>
          <w:marTop w:val="0"/>
          <w:marBottom w:val="0"/>
          <w:divBdr>
            <w:top w:val="none" w:sz="0" w:space="0" w:color="auto"/>
            <w:left w:val="none" w:sz="0" w:space="0" w:color="auto"/>
            <w:bottom w:val="none" w:sz="0" w:space="0" w:color="auto"/>
            <w:right w:val="none" w:sz="0" w:space="0" w:color="auto"/>
          </w:divBdr>
        </w:div>
        <w:div w:id="235363004">
          <w:marLeft w:val="640"/>
          <w:marRight w:val="0"/>
          <w:marTop w:val="0"/>
          <w:marBottom w:val="0"/>
          <w:divBdr>
            <w:top w:val="none" w:sz="0" w:space="0" w:color="auto"/>
            <w:left w:val="none" w:sz="0" w:space="0" w:color="auto"/>
            <w:bottom w:val="none" w:sz="0" w:space="0" w:color="auto"/>
            <w:right w:val="none" w:sz="0" w:space="0" w:color="auto"/>
          </w:divBdr>
        </w:div>
        <w:div w:id="264963436">
          <w:marLeft w:val="640"/>
          <w:marRight w:val="0"/>
          <w:marTop w:val="0"/>
          <w:marBottom w:val="0"/>
          <w:divBdr>
            <w:top w:val="none" w:sz="0" w:space="0" w:color="auto"/>
            <w:left w:val="none" w:sz="0" w:space="0" w:color="auto"/>
            <w:bottom w:val="none" w:sz="0" w:space="0" w:color="auto"/>
            <w:right w:val="none" w:sz="0" w:space="0" w:color="auto"/>
          </w:divBdr>
        </w:div>
        <w:div w:id="2135905629">
          <w:marLeft w:val="640"/>
          <w:marRight w:val="0"/>
          <w:marTop w:val="0"/>
          <w:marBottom w:val="0"/>
          <w:divBdr>
            <w:top w:val="none" w:sz="0" w:space="0" w:color="auto"/>
            <w:left w:val="none" w:sz="0" w:space="0" w:color="auto"/>
            <w:bottom w:val="none" w:sz="0" w:space="0" w:color="auto"/>
            <w:right w:val="none" w:sz="0" w:space="0" w:color="auto"/>
          </w:divBdr>
        </w:div>
        <w:div w:id="1670329993">
          <w:marLeft w:val="640"/>
          <w:marRight w:val="0"/>
          <w:marTop w:val="0"/>
          <w:marBottom w:val="0"/>
          <w:divBdr>
            <w:top w:val="none" w:sz="0" w:space="0" w:color="auto"/>
            <w:left w:val="none" w:sz="0" w:space="0" w:color="auto"/>
            <w:bottom w:val="none" w:sz="0" w:space="0" w:color="auto"/>
            <w:right w:val="none" w:sz="0" w:space="0" w:color="auto"/>
          </w:divBdr>
        </w:div>
        <w:div w:id="954485972">
          <w:marLeft w:val="640"/>
          <w:marRight w:val="0"/>
          <w:marTop w:val="0"/>
          <w:marBottom w:val="0"/>
          <w:divBdr>
            <w:top w:val="none" w:sz="0" w:space="0" w:color="auto"/>
            <w:left w:val="none" w:sz="0" w:space="0" w:color="auto"/>
            <w:bottom w:val="none" w:sz="0" w:space="0" w:color="auto"/>
            <w:right w:val="none" w:sz="0" w:space="0" w:color="auto"/>
          </w:divBdr>
        </w:div>
        <w:div w:id="108404614">
          <w:marLeft w:val="640"/>
          <w:marRight w:val="0"/>
          <w:marTop w:val="0"/>
          <w:marBottom w:val="0"/>
          <w:divBdr>
            <w:top w:val="none" w:sz="0" w:space="0" w:color="auto"/>
            <w:left w:val="none" w:sz="0" w:space="0" w:color="auto"/>
            <w:bottom w:val="none" w:sz="0" w:space="0" w:color="auto"/>
            <w:right w:val="none" w:sz="0" w:space="0" w:color="auto"/>
          </w:divBdr>
        </w:div>
        <w:div w:id="1736513869">
          <w:marLeft w:val="640"/>
          <w:marRight w:val="0"/>
          <w:marTop w:val="0"/>
          <w:marBottom w:val="0"/>
          <w:divBdr>
            <w:top w:val="none" w:sz="0" w:space="0" w:color="auto"/>
            <w:left w:val="none" w:sz="0" w:space="0" w:color="auto"/>
            <w:bottom w:val="none" w:sz="0" w:space="0" w:color="auto"/>
            <w:right w:val="none" w:sz="0" w:space="0" w:color="auto"/>
          </w:divBdr>
        </w:div>
        <w:div w:id="855389693">
          <w:marLeft w:val="640"/>
          <w:marRight w:val="0"/>
          <w:marTop w:val="0"/>
          <w:marBottom w:val="0"/>
          <w:divBdr>
            <w:top w:val="none" w:sz="0" w:space="0" w:color="auto"/>
            <w:left w:val="none" w:sz="0" w:space="0" w:color="auto"/>
            <w:bottom w:val="none" w:sz="0" w:space="0" w:color="auto"/>
            <w:right w:val="none" w:sz="0" w:space="0" w:color="auto"/>
          </w:divBdr>
        </w:div>
        <w:div w:id="1215046808">
          <w:marLeft w:val="640"/>
          <w:marRight w:val="0"/>
          <w:marTop w:val="0"/>
          <w:marBottom w:val="0"/>
          <w:divBdr>
            <w:top w:val="none" w:sz="0" w:space="0" w:color="auto"/>
            <w:left w:val="none" w:sz="0" w:space="0" w:color="auto"/>
            <w:bottom w:val="none" w:sz="0" w:space="0" w:color="auto"/>
            <w:right w:val="none" w:sz="0" w:space="0" w:color="auto"/>
          </w:divBdr>
        </w:div>
        <w:div w:id="1966422791">
          <w:marLeft w:val="640"/>
          <w:marRight w:val="0"/>
          <w:marTop w:val="0"/>
          <w:marBottom w:val="0"/>
          <w:divBdr>
            <w:top w:val="none" w:sz="0" w:space="0" w:color="auto"/>
            <w:left w:val="none" w:sz="0" w:space="0" w:color="auto"/>
            <w:bottom w:val="none" w:sz="0" w:space="0" w:color="auto"/>
            <w:right w:val="none" w:sz="0" w:space="0" w:color="auto"/>
          </w:divBdr>
        </w:div>
        <w:div w:id="235210707">
          <w:marLeft w:val="640"/>
          <w:marRight w:val="0"/>
          <w:marTop w:val="0"/>
          <w:marBottom w:val="0"/>
          <w:divBdr>
            <w:top w:val="none" w:sz="0" w:space="0" w:color="auto"/>
            <w:left w:val="none" w:sz="0" w:space="0" w:color="auto"/>
            <w:bottom w:val="none" w:sz="0" w:space="0" w:color="auto"/>
            <w:right w:val="none" w:sz="0" w:space="0" w:color="auto"/>
          </w:divBdr>
        </w:div>
        <w:div w:id="920793455">
          <w:marLeft w:val="640"/>
          <w:marRight w:val="0"/>
          <w:marTop w:val="0"/>
          <w:marBottom w:val="0"/>
          <w:divBdr>
            <w:top w:val="none" w:sz="0" w:space="0" w:color="auto"/>
            <w:left w:val="none" w:sz="0" w:space="0" w:color="auto"/>
            <w:bottom w:val="none" w:sz="0" w:space="0" w:color="auto"/>
            <w:right w:val="none" w:sz="0" w:space="0" w:color="auto"/>
          </w:divBdr>
        </w:div>
        <w:div w:id="336154029">
          <w:marLeft w:val="640"/>
          <w:marRight w:val="0"/>
          <w:marTop w:val="0"/>
          <w:marBottom w:val="0"/>
          <w:divBdr>
            <w:top w:val="none" w:sz="0" w:space="0" w:color="auto"/>
            <w:left w:val="none" w:sz="0" w:space="0" w:color="auto"/>
            <w:bottom w:val="none" w:sz="0" w:space="0" w:color="auto"/>
            <w:right w:val="none" w:sz="0" w:space="0" w:color="auto"/>
          </w:divBdr>
        </w:div>
        <w:div w:id="185992017">
          <w:marLeft w:val="640"/>
          <w:marRight w:val="0"/>
          <w:marTop w:val="0"/>
          <w:marBottom w:val="0"/>
          <w:divBdr>
            <w:top w:val="none" w:sz="0" w:space="0" w:color="auto"/>
            <w:left w:val="none" w:sz="0" w:space="0" w:color="auto"/>
            <w:bottom w:val="none" w:sz="0" w:space="0" w:color="auto"/>
            <w:right w:val="none" w:sz="0" w:space="0" w:color="auto"/>
          </w:divBdr>
        </w:div>
        <w:div w:id="1208834938">
          <w:marLeft w:val="640"/>
          <w:marRight w:val="0"/>
          <w:marTop w:val="0"/>
          <w:marBottom w:val="0"/>
          <w:divBdr>
            <w:top w:val="none" w:sz="0" w:space="0" w:color="auto"/>
            <w:left w:val="none" w:sz="0" w:space="0" w:color="auto"/>
            <w:bottom w:val="none" w:sz="0" w:space="0" w:color="auto"/>
            <w:right w:val="none" w:sz="0" w:space="0" w:color="auto"/>
          </w:divBdr>
        </w:div>
        <w:div w:id="197665074">
          <w:marLeft w:val="640"/>
          <w:marRight w:val="0"/>
          <w:marTop w:val="0"/>
          <w:marBottom w:val="0"/>
          <w:divBdr>
            <w:top w:val="none" w:sz="0" w:space="0" w:color="auto"/>
            <w:left w:val="none" w:sz="0" w:space="0" w:color="auto"/>
            <w:bottom w:val="none" w:sz="0" w:space="0" w:color="auto"/>
            <w:right w:val="none" w:sz="0" w:space="0" w:color="auto"/>
          </w:divBdr>
        </w:div>
        <w:div w:id="524902731">
          <w:marLeft w:val="640"/>
          <w:marRight w:val="0"/>
          <w:marTop w:val="0"/>
          <w:marBottom w:val="0"/>
          <w:divBdr>
            <w:top w:val="none" w:sz="0" w:space="0" w:color="auto"/>
            <w:left w:val="none" w:sz="0" w:space="0" w:color="auto"/>
            <w:bottom w:val="none" w:sz="0" w:space="0" w:color="auto"/>
            <w:right w:val="none" w:sz="0" w:space="0" w:color="auto"/>
          </w:divBdr>
        </w:div>
        <w:div w:id="765536897">
          <w:marLeft w:val="640"/>
          <w:marRight w:val="0"/>
          <w:marTop w:val="0"/>
          <w:marBottom w:val="0"/>
          <w:divBdr>
            <w:top w:val="none" w:sz="0" w:space="0" w:color="auto"/>
            <w:left w:val="none" w:sz="0" w:space="0" w:color="auto"/>
            <w:bottom w:val="none" w:sz="0" w:space="0" w:color="auto"/>
            <w:right w:val="none" w:sz="0" w:space="0" w:color="auto"/>
          </w:divBdr>
        </w:div>
        <w:div w:id="692464809">
          <w:marLeft w:val="640"/>
          <w:marRight w:val="0"/>
          <w:marTop w:val="0"/>
          <w:marBottom w:val="0"/>
          <w:divBdr>
            <w:top w:val="none" w:sz="0" w:space="0" w:color="auto"/>
            <w:left w:val="none" w:sz="0" w:space="0" w:color="auto"/>
            <w:bottom w:val="none" w:sz="0" w:space="0" w:color="auto"/>
            <w:right w:val="none" w:sz="0" w:space="0" w:color="auto"/>
          </w:divBdr>
        </w:div>
        <w:div w:id="1474907100">
          <w:marLeft w:val="640"/>
          <w:marRight w:val="0"/>
          <w:marTop w:val="0"/>
          <w:marBottom w:val="0"/>
          <w:divBdr>
            <w:top w:val="none" w:sz="0" w:space="0" w:color="auto"/>
            <w:left w:val="none" w:sz="0" w:space="0" w:color="auto"/>
            <w:bottom w:val="none" w:sz="0" w:space="0" w:color="auto"/>
            <w:right w:val="none" w:sz="0" w:space="0" w:color="auto"/>
          </w:divBdr>
        </w:div>
        <w:div w:id="1628513505">
          <w:marLeft w:val="640"/>
          <w:marRight w:val="0"/>
          <w:marTop w:val="0"/>
          <w:marBottom w:val="0"/>
          <w:divBdr>
            <w:top w:val="none" w:sz="0" w:space="0" w:color="auto"/>
            <w:left w:val="none" w:sz="0" w:space="0" w:color="auto"/>
            <w:bottom w:val="none" w:sz="0" w:space="0" w:color="auto"/>
            <w:right w:val="none" w:sz="0" w:space="0" w:color="auto"/>
          </w:divBdr>
        </w:div>
        <w:div w:id="1778018207">
          <w:marLeft w:val="640"/>
          <w:marRight w:val="0"/>
          <w:marTop w:val="0"/>
          <w:marBottom w:val="0"/>
          <w:divBdr>
            <w:top w:val="none" w:sz="0" w:space="0" w:color="auto"/>
            <w:left w:val="none" w:sz="0" w:space="0" w:color="auto"/>
            <w:bottom w:val="none" w:sz="0" w:space="0" w:color="auto"/>
            <w:right w:val="none" w:sz="0" w:space="0" w:color="auto"/>
          </w:divBdr>
        </w:div>
        <w:div w:id="1752847088">
          <w:marLeft w:val="640"/>
          <w:marRight w:val="0"/>
          <w:marTop w:val="0"/>
          <w:marBottom w:val="0"/>
          <w:divBdr>
            <w:top w:val="none" w:sz="0" w:space="0" w:color="auto"/>
            <w:left w:val="none" w:sz="0" w:space="0" w:color="auto"/>
            <w:bottom w:val="none" w:sz="0" w:space="0" w:color="auto"/>
            <w:right w:val="none" w:sz="0" w:space="0" w:color="auto"/>
          </w:divBdr>
        </w:div>
        <w:div w:id="1915119511">
          <w:marLeft w:val="640"/>
          <w:marRight w:val="0"/>
          <w:marTop w:val="0"/>
          <w:marBottom w:val="0"/>
          <w:divBdr>
            <w:top w:val="none" w:sz="0" w:space="0" w:color="auto"/>
            <w:left w:val="none" w:sz="0" w:space="0" w:color="auto"/>
            <w:bottom w:val="none" w:sz="0" w:space="0" w:color="auto"/>
            <w:right w:val="none" w:sz="0" w:space="0" w:color="auto"/>
          </w:divBdr>
        </w:div>
        <w:div w:id="773402047">
          <w:marLeft w:val="640"/>
          <w:marRight w:val="0"/>
          <w:marTop w:val="0"/>
          <w:marBottom w:val="0"/>
          <w:divBdr>
            <w:top w:val="none" w:sz="0" w:space="0" w:color="auto"/>
            <w:left w:val="none" w:sz="0" w:space="0" w:color="auto"/>
            <w:bottom w:val="none" w:sz="0" w:space="0" w:color="auto"/>
            <w:right w:val="none" w:sz="0" w:space="0" w:color="auto"/>
          </w:divBdr>
        </w:div>
        <w:div w:id="469710598">
          <w:marLeft w:val="640"/>
          <w:marRight w:val="0"/>
          <w:marTop w:val="0"/>
          <w:marBottom w:val="0"/>
          <w:divBdr>
            <w:top w:val="none" w:sz="0" w:space="0" w:color="auto"/>
            <w:left w:val="none" w:sz="0" w:space="0" w:color="auto"/>
            <w:bottom w:val="none" w:sz="0" w:space="0" w:color="auto"/>
            <w:right w:val="none" w:sz="0" w:space="0" w:color="auto"/>
          </w:divBdr>
        </w:div>
        <w:div w:id="66852873">
          <w:marLeft w:val="640"/>
          <w:marRight w:val="0"/>
          <w:marTop w:val="0"/>
          <w:marBottom w:val="0"/>
          <w:divBdr>
            <w:top w:val="none" w:sz="0" w:space="0" w:color="auto"/>
            <w:left w:val="none" w:sz="0" w:space="0" w:color="auto"/>
            <w:bottom w:val="none" w:sz="0" w:space="0" w:color="auto"/>
            <w:right w:val="none" w:sz="0" w:space="0" w:color="auto"/>
          </w:divBdr>
        </w:div>
        <w:div w:id="719596405">
          <w:marLeft w:val="640"/>
          <w:marRight w:val="0"/>
          <w:marTop w:val="0"/>
          <w:marBottom w:val="0"/>
          <w:divBdr>
            <w:top w:val="none" w:sz="0" w:space="0" w:color="auto"/>
            <w:left w:val="none" w:sz="0" w:space="0" w:color="auto"/>
            <w:bottom w:val="none" w:sz="0" w:space="0" w:color="auto"/>
            <w:right w:val="none" w:sz="0" w:space="0" w:color="auto"/>
          </w:divBdr>
        </w:div>
        <w:div w:id="779683632">
          <w:marLeft w:val="640"/>
          <w:marRight w:val="0"/>
          <w:marTop w:val="0"/>
          <w:marBottom w:val="0"/>
          <w:divBdr>
            <w:top w:val="none" w:sz="0" w:space="0" w:color="auto"/>
            <w:left w:val="none" w:sz="0" w:space="0" w:color="auto"/>
            <w:bottom w:val="none" w:sz="0" w:space="0" w:color="auto"/>
            <w:right w:val="none" w:sz="0" w:space="0" w:color="auto"/>
          </w:divBdr>
        </w:div>
        <w:div w:id="1176190028">
          <w:marLeft w:val="640"/>
          <w:marRight w:val="0"/>
          <w:marTop w:val="0"/>
          <w:marBottom w:val="0"/>
          <w:divBdr>
            <w:top w:val="none" w:sz="0" w:space="0" w:color="auto"/>
            <w:left w:val="none" w:sz="0" w:space="0" w:color="auto"/>
            <w:bottom w:val="none" w:sz="0" w:space="0" w:color="auto"/>
            <w:right w:val="none" w:sz="0" w:space="0" w:color="auto"/>
          </w:divBdr>
        </w:div>
        <w:div w:id="1103038211">
          <w:marLeft w:val="640"/>
          <w:marRight w:val="0"/>
          <w:marTop w:val="0"/>
          <w:marBottom w:val="0"/>
          <w:divBdr>
            <w:top w:val="none" w:sz="0" w:space="0" w:color="auto"/>
            <w:left w:val="none" w:sz="0" w:space="0" w:color="auto"/>
            <w:bottom w:val="none" w:sz="0" w:space="0" w:color="auto"/>
            <w:right w:val="none" w:sz="0" w:space="0" w:color="auto"/>
          </w:divBdr>
        </w:div>
        <w:div w:id="2050377503">
          <w:marLeft w:val="640"/>
          <w:marRight w:val="0"/>
          <w:marTop w:val="0"/>
          <w:marBottom w:val="0"/>
          <w:divBdr>
            <w:top w:val="none" w:sz="0" w:space="0" w:color="auto"/>
            <w:left w:val="none" w:sz="0" w:space="0" w:color="auto"/>
            <w:bottom w:val="none" w:sz="0" w:space="0" w:color="auto"/>
            <w:right w:val="none" w:sz="0" w:space="0" w:color="auto"/>
          </w:divBdr>
        </w:div>
        <w:div w:id="63649898">
          <w:marLeft w:val="640"/>
          <w:marRight w:val="0"/>
          <w:marTop w:val="0"/>
          <w:marBottom w:val="0"/>
          <w:divBdr>
            <w:top w:val="none" w:sz="0" w:space="0" w:color="auto"/>
            <w:left w:val="none" w:sz="0" w:space="0" w:color="auto"/>
            <w:bottom w:val="none" w:sz="0" w:space="0" w:color="auto"/>
            <w:right w:val="none" w:sz="0" w:space="0" w:color="auto"/>
          </w:divBdr>
        </w:div>
        <w:div w:id="1085567227">
          <w:marLeft w:val="640"/>
          <w:marRight w:val="0"/>
          <w:marTop w:val="0"/>
          <w:marBottom w:val="0"/>
          <w:divBdr>
            <w:top w:val="none" w:sz="0" w:space="0" w:color="auto"/>
            <w:left w:val="none" w:sz="0" w:space="0" w:color="auto"/>
            <w:bottom w:val="none" w:sz="0" w:space="0" w:color="auto"/>
            <w:right w:val="none" w:sz="0" w:space="0" w:color="auto"/>
          </w:divBdr>
        </w:div>
        <w:div w:id="31075184">
          <w:marLeft w:val="640"/>
          <w:marRight w:val="0"/>
          <w:marTop w:val="0"/>
          <w:marBottom w:val="0"/>
          <w:divBdr>
            <w:top w:val="none" w:sz="0" w:space="0" w:color="auto"/>
            <w:left w:val="none" w:sz="0" w:space="0" w:color="auto"/>
            <w:bottom w:val="none" w:sz="0" w:space="0" w:color="auto"/>
            <w:right w:val="none" w:sz="0" w:space="0" w:color="auto"/>
          </w:divBdr>
        </w:div>
        <w:div w:id="153644642">
          <w:marLeft w:val="640"/>
          <w:marRight w:val="0"/>
          <w:marTop w:val="0"/>
          <w:marBottom w:val="0"/>
          <w:divBdr>
            <w:top w:val="none" w:sz="0" w:space="0" w:color="auto"/>
            <w:left w:val="none" w:sz="0" w:space="0" w:color="auto"/>
            <w:bottom w:val="none" w:sz="0" w:space="0" w:color="auto"/>
            <w:right w:val="none" w:sz="0" w:space="0" w:color="auto"/>
          </w:divBdr>
        </w:div>
        <w:div w:id="1281916672">
          <w:marLeft w:val="640"/>
          <w:marRight w:val="0"/>
          <w:marTop w:val="0"/>
          <w:marBottom w:val="0"/>
          <w:divBdr>
            <w:top w:val="none" w:sz="0" w:space="0" w:color="auto"/>
            <w:left w:val="none" w:sz="0" w:space="0" w:color="auto"/>
            <w:bottom w:val="none" w:sz="0" w:space="0" w:color="auto"/>
            <w:right w:val="none" w:sz="0" w:space="0" w:color="auto"/>
          </w:divBdr>
        </w:div>
        <w:div w:id="1579024802">
          <w:marLeft w:val="640"/>
          <w:marRight w:val="0"/>
          <w:marTop w:val="0"/>
          <w:marBottom w:val="0"/>
          <w:divBdr>
            <w:top w:val="none" w:sz="0" w:space="0" w:color="auto"/>
            <w:left w:val="none" w:sz="0" w:space="0" w:color="auto"/>
            <w:bottom w:val="none" w:sz="0" w:space="0" w:color="auto"/>
            <w:right w:val="none" w:sz="0" w:space="0" w:color="auto"/>
          </w:divBdr>
        </w:div>
        <w:div w:id="467865149">
          <w:marLeft w:val="640"/>
          <w:marRight w:val="0"/>
          <w:marTop w:val="0"/>
          <w:marBottom w:val="0"/>
          <w:divBdr>
            <w:top w:val="none" w:sz="0" w:space="0" w:color="auto"/>
            <w:left w:val="none" w:sz="0" w:space="0" w:color="auto"/>
            <w:bottom w:val="none" w:sz="0" w:space="0" w:color="auto"/>
            <w:right w:val="none" w:sz="0" w:space="0" w:color="auto"/>
          </w:divBdr>
        </w:div>
        <w:div w:id="1354068780">
          <w:marLeft w:val="640"/>
          <w:marRight w:val="0"/>
          <w:marTop w:val="0"/>
          <w:marBottom w:val="0"/>
          <w:divBdr>
            <w:top w:val="none" w:sz="0" w:space="0" w:color="auto"/>
            <w:left w:val="none" w:sz="0" w:space="0" w:color="auto"/>
            <w:bottom w:val="none" w:sz="0" w:space="0" w:color="auto"/>
            <w:right w:val="none" w:sz="0" w:space="0" w:color="auto"/>
          </w:divBdr>
        </w:div>
        <w:div w:id="419104553">
          <w:marLeft w:val="640"/>
          <w:marRight w:val="0"/>
          <w:marTop w:val="0"/>
          <w:marBottom w:val="0"/>
          <w:divBdr>
            <w:top w:val="none" w:sz="0" w:space="0" w:color="auto"/>
            <w:left w:val="none" w:sz="0" w:space="0" w:color="auto"/>
            <w:bottom w:val="none" w:sz="0" w:space="0" w:color="auto"/>
            <w:right w:val="none" w:sz="0" w:space="0" w:color="auto"/>
          </w:divBdr>
        </w:div>
        <w:div w:id="1174683149">
          <w:marLeft w:val="640"/>
          <w:marRight w:val="0"/>
          <w:marTop w:val="0"/>
          <w:marBottom w:val="0"/>
          <w:divBdr>
            <w:top w:val="none" w:sz="0" w:space="0" w:color="auto"/>
            <w:left w:val="none" w:sz="0" w:space="0" w:color="auto"/>
            <w:bottom w:val="none" w:sz="0" w:space="0" w:color="auto"/>
            <w:right w:val="none" w:sz="0" w:space="0" w:color="auto"/>
          </w:divBdr>
        </w:div>
        <w:div w:id="302541330">
          <w:marLeft w:val="640"/>
          <w:marRight w:val="0"/>
          <w:marTop w:val="0"/>
          <w:marBottom w:val="0"/>
          <w:divBdr>
            <w:top w:val="none" w:sz="0" w:space="0" w:color="auto"/>
            <w:left w:val="none" w:sz="0" w:space="0" w:color="auto"/>
            <w:bottom w:val="none" w:sz="0" w:space="0" w:color="auto"/>
            <w:right w:val="none" w:sz="0" w:space="0" w:color="auto"/>
          </w:divBdr>
        </w:div>
        <w:div w:id="1796558121">
          <w:marLeft w:val="640"/>
          <w:marRight w:val="0"/>
          <w:marTop w:val="0"/>
          <w:marBottom w:val="0"/>
          <w:divBdr>
            <w:top w:val="none" w:sz="0" w:space="0" w:color="auto"/>
            <w:left w:val="none" w:sz="0" w:space="0" w:color="auto"/>
            <w:bottom w:val="none" w:sz="0" w:space="0" w:color="auto"/>
            <w:right w:val="none" w:sz="0" w:space="0" w:color="auto"/>
          </w:divBdr>
        </w:div>
        <w:div w:id="882404959">
          <w:marLeft w:val="640"/>
          <w:marRight w:val="0"/>
          <w:marTop w:val="0"/>
          <w:marBottom w:val="0"/>
          <w:divBdr>
            <w:top w:val="none" w:sz="0" w:space="0" w:color="auto"/>
            <w:left w:val="none" w:sz="0" w:space="0" w:color="auto"/>
            <w:bottom w:val="none" w:sz="0" w:space="0" w:color="auto"/>
            <w:right w:val="none" w:sz="0" w:space="0" w:color="auto"/>
          </w:divBdr>
        </w:div>
        <w:div w:id="1344631319">
          <w:marLeft w:val="640"/>
          <w:marRight w:val="0"/>
          <w:marTop w:val="0"/>
          <w:marBottom w:val="0"/>
          <w:divBdr>
            <w:top w:val="none" w:sz="0" w:space="0" w:color="auto"/>
            <w:left w:val="none" w:sz="0" w:space="0" w:color="auto"/>
            <w:bottom w:val="none" w:sz="0" w:space="0" w:color="auto"/>
            <w:right w:val="none" w:sz="0" w:space="0" w:color="auto"/>
          </w:divBdr>
        </w:div>
        <w:div w:id="48188665">
          <w:marLeft w:val="640"/>
          <w:marRight w:val="0"/>
          <w:marTop w:val="0"/>
          <w:marBottom w:val="0"/>
          <w:divBdr>
            <w:top w:val="none" w:sz="0" w:space="0" w:color="auto"/>
            <w:left w:val="none" w:sz="0" w:space="0" w:color="auto"/>
            <w:bottom w:val="none" w:sz="0" w:space="0" w:color="auto"/>
            <w:right w:val="none" w:sz="0" w:space="0" w:color="auto"/>
          </w:divBdr>
        </w:div>
        <w:div w:id="2022928131">
          <w:marLeft w:val="640"/>
          <w:marRight w:val="0"/>
          <w:marTop w:val="0"/>
          <w:marBottom w:val="0"/>
          <w:divBdr>
            <w:top w:val="none" w:sz="0" w:space="0" w:color="auto"/>
            <w:left w:val="none" w:sz="0" w:space="0" w:color="auto"/>
            <w:bottom w:val="none" w:sz="0" w:space="0" w:color="auto"/>
            <w:right w:val="none" w:sz="0" w:space="0" w:color="auto"/>
          </w:divBdr>
        </w:div>
        <w:div w:id="1593125543">
          <w:marLeft w:val="640"/>
          <w:marRight w:val="0"/>
          <w:marTop w:val="0"/>
          <w:marBottom w:val="0"/>
          <w:divBdr>
            <w:top w:val="none" w:sz="0" w:space="0" w:color="auto"/>
            <w:left w:val="none" w:sz="0" w:space="0" w:color="auto"/>
            <w:bottom w:val="none" w:sz="0" w:space="0" w:color="auto"/>
            <w:right w:val="none" w:sz="0" w:space="0" w:color="auto"/>
          </w:divBdr>
        </w:div>
        <w:div w:id="1781141217">
          <w:marLeft w:val="640"/>
          <w:marRight w:val="0"/>
          <w:marTop w:val="0"/>
          <w:marBottom w:val="0"/>
          <w:divBdr>
            <w:top w:val="none" w:sz="0" w:space="0" w:color="auto"/>
            <w:left w:val="none" w:sz="0" w:space="0" w:color="auto"/>
            <w:bottom w:val="none" w:sz="0" w:space="0" w:color="auto"/>
            <w:right w:val="none" w:sz="0" w:space="0" w:color="auto"/>
          </w:divBdr>
        </w:div>
        <w:div w:id="1829010262">
          <w:marLeft w:val="640"/>
          <w:marRight w:val="0"/>
          <w:marTop w:val="0"/>
          <w:marBottom w:val="0"/>
          <w:divBdr>
            <w:top w:val="none" w:sz="0" w:space="0" w:color="auto"/>
            <w:left w:val="none" w:sz="0" w:space="0" w:color="auto"/>
            <w:bottom w:val="none" w:sz="0" w:space="0" w:color="auto"/>
            <w:right w:val="none" w:sz="0" w:space="0" w:color="auto"/>
          </w:divBdr>
        </w:div>
        <w:div w:id="1338341478">
          <w:marLeft w:val="640"/>
          <w:marRight w:val="0"/>
          <w:marTop w:val="0"/>
          <w:marBottom w:val="0"/>
          <w:divBdr>
            <w:top w:val="none" w:sz="0" w:space="0" w:color="auto"/>
            <w:left w:val="none" w:sz="0" w:space="0" w:color="auto"/>
            <w:bottom w:val="none" w:sz="0" w:space="0" w:color="auto"/>
            <w:right w:val="none" w:sz="0" w:space="0" w:color="auto"/>
          </w:divBdr>
        </w:div>
        <w:div w:id="464733568">
          <w:marLeft w:val="640"/>
          <w:marRight w:val="0"/>
          <w:marTop w:val="0"/>
          <w:marBottom w:val="0"/>
          <w:divBdr>
            <w:top w:val="none" w:sz="0" w:space="0" w:color="auto"/>
            <w:left w:val="none" w:sz="0" w:space="0" w:color="auto"/>
            <w:bottom w:val="none" w:sz="0" w:space="0" w:color="auto"/>
            <w:right w:val="none" w:sz="0" w:space="0" w:color="auto"/>
          </w:divBdr>
        </w:div>
        <w:div w:id="1524857799">
          <w:marLeft w:val="640"/>
          <w:marRight w:val="0"/>
          <w:marTop w:val="0"/>
          <w:marBottom w:val="0"/>
          <w:divBdr>
            <w:top w:val="none" w:sz="0" w:space="0" w:color="auto"/>
            <w:left w:val="none" w:sz="0" w:space="0" w:color="auto"/>
            <w:bottom w:val="none" w:sz="0" w:space="0" w:color="auto"/>
            <w:right w:val="none" w:sz="0" w:space="0" w:color="auto"/>
          </w:divBdr>
        </w:div>
        <w:div w:id="894387167">
          <w:marLeft w:val="640"/>
          <w:marRight w:val="0"/>
          <w:marTop w:val="0"/>
          <w:marBottom w:val="0"/>
          <w:divBdr>
            <w:top w:val="none" w:sz="0" w:space="0" w:color="auto"/>
            <w:left w:val="none" w:sz="0" w:space="0" w:color="auto"/>
            <w:bottom w:val="none" w:sz="0" w:space="0" w:color="auto"/>
            <w:right w:val="none" w:sz="0" w:space="0" w:color="auto"/>
          </w:divBdr>
        </w:div>
        <w:div w:id="1645893585">
          <w:marLeft w:val="640"/>
          <w:marRight w:val="0"/>
          <w:marTop w:val="0"/>
          <w:marBottom w:val="0"/>
          <w:divBdr>
            <w:top w:val="none" w:sz="0" w:space="0" w:color="auto"/>
            <w:left w:val="none" w:sz="0" w:space="0" w:color="auto"/>
            <w:bottom w:val="none" w:sz="0" w:space="0" w:color="auto"/>
            <w:right w:val="none" w:sz="0" w:space="0" w:color="auto"/>
          </w:divBdr>
        </w:div>
        <w:div w:id="259337636">
          <w:marLeft w:val="640"/>
          <w:marRight w:val="0"/>
          <w:marTop w:val="0"/>
          <w:marBottom w:val="0"/>
          <w:divBdr>
            <w:top w:val="none" w:sz="0" w:space="0" w:color="auto"/>
            <w:left w:val="none" w:sz="0" w:space="0" w:color="auto"/>
            <w:bottom w:val="none" w:sz="0" w:space="0" w:color="auto"/>
            <w:right w:val="none" w:sz="0" w:space="0" w:color="auto"/>
          </w:divBdr>
        </w:div>
        <w:div w:id="75328487">
          <w:marLeft w:val="640"/>
          <w:marRight w:val="0"/>
          <w:marTop w:val="0"/>
          <w:marBottom w:val="0"/>
          <w:divBdr>
            <w:top w:val="none" w:sz="0" w:space="0" w:color="auto"/>
            <w:left w:val="none" w:sz="0" w:space="0" w:color="auto"/>
            <w:bottom w:val="none" w:sz="0" w:space="0" w:color="auto"/>
            <w:right w:val="none" w:sz="0" w:space="0" w:color="auto"/>
          </w:divBdr>
        </w:div>
        <w:div w:id="520241123">
          <w:marLeft w:val="640"/>
          <w:marRight w:val="0"/>
          <w:marTop w:val="0"/>
          <w:marBottom w:val="0"/>
          <w:divBdr>
            <w:top w:val="none" w:sz="0" w:space="0" w:color="auto"/>
            <w:left w:val="none" w:sz="0" w:space="0" w:color="auto"/>
            <w:bottom w:val="none" w:sz="0" w:space="0" w:color="auto"/>
            <w:right w:val="none" w:sz="0" w:space="0" w:color="auto"/>
          </w:divBdr>
        </w:div>
        <w:div w:id="1896546972">
          <w:marLeft w:val="640"/>
          <w:marRight w:val="0"/>
          <w:marTop w:val="0"/>
          <w:marBottom w:val="0"/>
          <w:divBdr>
            <w:top w:val="none" w:sz="0" w:space="0" w:color="auto"/>
            <w:left w:val="none" w:sz="0" w:space="0" w:color="auto"/>
            <w:bottom w:val="none" w:sz="0" w:space="0" w:color="auto"/>
            <w:right w:val="none" w:sz="0" w:space="0" w:color="auto"/>
          </w:divBdr>
        </w:div>
        <w:div w:id="579601008">
          <w:marLeft w:val="640"/>
          <w:marRight w:val="0"/>
          <w:marTop w:val="0"/>
          <w:marBottom w:val="0"/>
          <w:divBdr>
            <w:top w:val="none" w:sz="0" w:space="0" w:color="auto"/>
            <w:left w:val="none" w:sz="0" w:space="0" w:color="auto"/>
            <w:bottom w:val="none" w:sz="0" w:space="0" w:color="auto"/>
            <w:right w:val="none" w:sz="0" w:space="0" w:color="auto"/>
          </w:divBdr>
        </w:div>
        <w:div w:id="2125272083">
          <w:marLeft w:val="640"/>
          <w:marRight w:val="0"/>
          <w:marTop w:val="0"/>
          <w:marBottom w:val="0"/>
          <w:divBdr>
            <w:top w:val="none" w:sz="0" w:space="0" w:color="auto"/>
            <w:left w:val="none" w:sz="0" w:space="0" w:color="auto"/>
            <w:bottom w:val="none" w:sz="0" w:space="0" w:color="auto"/>
            <w:right w:val="none" w:sz="0" w:space="0" w:color="auto"/>
          </w:divBdr>
        </w:div>
        <w:div w:id="581766700">
          <w:marLeft w:val="640"/>
          <w:marRight w:val="0"/>
          <w:marTop w:val="0"/>
          <w:marBottom w:val="0"/>
          <w:divBdr>
            <w:top w:val="none" w:sz="0" w:space="0" w:color="auto"/>
            <w:left w:val="none" w:sz="0" w:space="0" w:color="auto"/>
            <w:bottom w:val="none" w:sz="0" w:space="0" w:color="auto"/>
            <w:right w:val="none" w:sz="0" w:space="0" w:color="auto"/>
          </w:divBdr>
        </w:div>
        <w:div w:id="818232494">
          <w:marLeft w:val="640"/>
          <w:marRight w:val="0"/>
          <w:marTop w:val="0"/>
          <w:marBottom w:val="0"/>
          <w:divBdr>
            <w:top w:val="none" w:sz="0" w:space="0" w:color="auto"/>
            <w:left w:val="none" w:sz="0" w:space="0" w:color="auto"/>
            <w:bottom w:val="none" w:sz="0" w:space="0" w:color="auto"/>
            <w:right w:val="none" w:sz="0" w:space="0" w:color="auto"/>
          </w:divBdr>
        </w:div>
        <w:div w:id="1738042853">
          <w:marLeft w:val="640"/>
          <w:marRight w:val="0"/>
          <w:marTop w:val="0"/>
          <w:marBottom w:val="0"/>
          <w:divBdr>
            <w:top w:val="none" w:sz="0" w:space="0" w:color="auto"/>
            <w:left w:val="none" w:sz="0" w:space="0" w:color="auto"/>
            <w:bottom w:val="none" w:sz="0" w:space="0" w:color="auto"/>
            <w:right w:val="none" w:sz="0" w:space="0" w:color="auto"/>
          </w:divBdr>
        </w:div>
        <w:div w:id="362484403">
          <w:marLeft w:val="640"/>
          <w:marRight w:val="0"/>
          <w:marTop w:val="0"/>
          <w:marBottom w:val="0"/>
          <w:divBdr>
            <w:top w:val="none" w:sz="0" w:space="0" w:color="auto"/>
            <w:left w:val="none" w:sz="0" w:space="0" w:color="auto"/>
            <w:bottom w:val="none" w:sz="0" w:space="0" w:color="auto"/>
            <w:right w:val="none" w:sz="0" w:space="0" w:color="auto"/>
          </w:divBdr>
        </w:div>
        <w:div w:id="1785267356">
          <w:marLeft w:val="640"/>
          <w:marRight w:val="0"/>
          <w:marTop w:val="0"/>
          <w:marBottom w:val="0"/>
          <w:divBdr>
            <w:top w:val="none" w:sz="0" w:space="0" w:color="auto"/>
            <w:left w:val="none" w:sz="0" w:space="0" w:color="auto"/>
            <w:bottom w:val="none" w:sz="0" w:space="0" w:color="auto"/>
            <w:right w:val="none" w:sz="0" w:space="0" w:color="auto"/>
          </w:divBdr>
        </w:div>
        <w:div w:id="1579752761">
          <w:marLeft w:val="640"/>
          <w:marRight w:val="0"/>
          <w:marTop w:val="0"/>
          <w:marBottom w:val="0"/>
          <w:divBdr>
            <w:top w:val="none" w:sz="0" w:space="0" w:color="auto"/>
            <w:left w:val="none" w:sz="0" w:space="0" w:color="auto"/>
            <w:bottom w:val="none" w:sz="0" w:space="0" w:color="auto"/>
            <w:right w:val="none" w:sz="0" w:space="0" w:color="auto"/>
          </w:divBdr>
        </w:div>
        <w:div w:id="511526758">
          <w:marLeft w:val="640"/>
          <w:marRight w:val="0"/>
          <w:marTop w:val="0"/>
          <w:marBottom w:val="0"/>
          <w:divBdr>
            <w:top w:val="none" w:sz="0" w:space="0" w:color="auto"/>
            <w:left w:val="none" w:sz="0" w:space="0" w:color="auto"/>
            <w:bottom w:val="none" w:sz="0" w:space="0" w:color="auto"/>
            <w:right w:val="none" w:sz="0" w:space="0" w:color="auto"/>
          </w:divBdr>
        </w:div>
        <w:div w:id="800732626">
          <w:marLeft w:val="640"/>
          <w:marRight w:val="0"/>
          <w:marTop w:val="0"/>
          <w:marBottom w:val="0"/>
          <w:divBdr>
            <w:top w:val="none" w:sz="0" w:space="0" w:color="auto"/>
            <w:left w:val="none" w:sz="0" w:space="0" w:color="auto"/>
            <w:bottom w:val="none" w:sz="0" w:space="0" w:color="auto"/>
            <w:right w:val="none" w:sz="0" w:space="0" w:color="auto"/>
          </w:divBdr>
        </w:div>
        <w:div w:id="1573270838">
          <w:marLeft w:val="640"/>
          <w:marRight w:val="0"/>
          <w:marTop w:val="0"/>
          <w:marBottom w:val="0"/>
          <w:divBdr>
            <w:top w:val="none" w:sz="0" w:space="0" w:color="auto"/>
            <w:left w:val="none" w:sz="0" w:space="0" w:color="auto"/>
            <w:bottom w:val="none" w:sz="0" w:space="0" w:color="auto"/>
            <w:right w:val="none" w:sz="0" w:space="0" w:color="auto"/>
          </w:divBdr>
        </w:div>
        <w:div w:id="2123377536">
          <w:marLeft w:val="640"/>
          <w:marRight w:val="0"/>
          <w:marTop w:val="0"/>
          <w:marBottom w:val="0"/>
          <w:divBdr>
            <w:top w:val="none" w:sz="0" w:space="0" w:color="auto"/>
            <w:left w:val="none" w:sz="0" w:space="0" w:color="auto"/>
            <w:bottom w:val="none" w:sz="0" w:space="0" w:color="auto"/>
            <w:right w:val="none" w:sz="0" w:space="0" w:color="auto"/>
          </w:divBdr>
        </w:div>
        <w:div w:id="1593970718">
          <w:marLeft w:val="640"/>
          <w:marRight w:val="0"/>
          <w:marTop w:val="0"/>
          <w:marBottom w:val="0"/>
          <w:divBdr>
            <w:top w:val="none" w:sz="0" w:space="0" w:color="auto"/>
            <w:left w:val="none" w:sz="0" w:space="0" w:color="auto"/>
            <w:bottom w:val="none" w:sz="0" w:space="0" w:color="auto"/>
            <w:right w:val="none" w:sz="0" w:space="0" w:color="auto"/>
          </w:divBdr>
        </w:div>
        <w:div w:id="1481116904">
          <w:marLeft w:val="640"/>
          <w:marRight w:val="0"/>
          <w:marTop w:val="0"/>
          <w:marBottom w:val="0"/>
          <w:divBdr>
            <w:top w:val="none" w:sz="0" w:space="0" w:color="auto"/>
            <w:left w:val="none" w:sz="0" w:space="0" w:color="auto"/>
            <w:bottom w:val="none" w:sz="0" w:space="0" w:color="auto"/>
            <w:right w:val="none" w:sz="0" w:space="0" w:color="auto"/>
          </w:divBdr>
        </w:div>
        <w:div w:id="926963020">
          <w:marLeft w:val="640"/>
          <w:marRight w:val="0"/>
          <w:marTop w:val="0"/>
          <w:marBottom w:val="0"/>
          <w:divBdr>
            <w:top w:val="none" w:sz="0" w:space="0" w:color="auto"/>
            <w:left w:val="none" w:sz="0" w:space="0" w:color="auto"/>
            <w:bottom w:val="none" w:sz="0" w:space="0" w:color="auto"/>
            <w:right w:val="none" w:sz="0" w:space="0" w:color="auto"/>
          </w:divBdr>
        </w:div>
        <w:div w:id="1591041700">
          <w:marLeft w:val="640"/>
          <w:marRight w:val="0"/>
          <w:marTop w:val="0"/>
          <w:marBottom w:val="0"/>
          <w:divBdr>
            <w:top w:val="none" w:sz="0" w:space="0" w:color="auto"/>
            <w:left w:val="none" w:sz="0" w:space="0" w:color="auto"/>
            <w:bottom w:val="none" w:sz="0" w:space="0" w:color="auto"/>
            <w:right w:val="none" w:sz="0" w:space="0" w:color="auto"/>
          </w:divBdr>
        </w:div>
        <w:div w:id="1751080723">
          <w:marLeft w:val="640"/>
          <w:marRight w:val="0"/>
          <w:marTop w:val="0"/>
          <w:marBottom w:val="0"/>
          <w:divBdr>
            <w:top w:val="none" w:sz="0" w:space="0" w:color="auto"/>
            <w:left w:val="none" w:sz="0" w:space="0" w:color="auto"/>
            <w:bottom w:val="none" w:sz="0" w:space="0" w:color="auto"/>
            <w:right w:val="none" w:sz="0" w:space="0" w:color="auto"/>
          </w:divBdr>
        </w:div>
        <w:div w:id="218321452">
          <w:marLeft w:val="640"/>
          <w:marRight w:val="0"/>
          <w:marTop w:val="0"/>
          <w:marBottom w:val="0"/>
          <w:divBdr>
            <w:top w:val="none" w:sz="0" w:space="0" w:color="auto"/>
            <w:left w:val="none" w:sz="0" w:space="0" w:color="auto"/>
            <w:bottom w:val="none" w:sz="0" w:space="0" w:color="auto"/>
            <w:right w:val="none" w:sz="0" w:space="0" w:color="auto"/>
          </w:divBdr>
        </w:div>
        <w:div w:id="60296131">
          <w:marLeft w:val="640"/>
          <w:marRight w:val="0"/>
          <w:marTop w:val="0"/>
          <w:marBottom w:val="0"/>
          <w:divBdr>
            <w:top w:val="none" w:sz="0" w:space="0" w:color="auto"/>
            <w:left w:val="none" w:sz="0" w:space="0" w:color="auto"/>
            <w:bottom w:val="none" w:sz="0" w:space="0" w:color="auto"/>
            <w:right w:val="none" w:sz="0" w:space="0" w:color="auto"/>
          </w:divBdr>
        </w:div>
        <w:div w:id="962540505">
          <w:marLeft w:val="640"/>
          <w:marRight w:val="0"/>
          <w:marTop w:val="0"/>
          <w:marBottom w:val="0"/>
          <w:divBdr>
            <w:top w:val="none" w:sz="0" w:space="0" w:color="auto"/>
            <w:left w:val="none" w:sz="0" w:space="0" w:color="auto"/>
            <w:bottom w:val="none" w:sz="0" w:space="0" w:color="auto"/>
            <w:right w:val="none" w:sz="0" w:space="0" w:color="auto"/>
          </w:divBdr>
        </w:div>
        <w:div w:id="666983651">
          <w:marLeft w:val="640"/>
          <w:marRight w:val="0"/>
          <w:marTop w:val="0"/>
          <w:marBottom w:val="0"/>
          <w:divBdr>
            <w:top w:val="none" w:sz="0" w:space="0" w:color="auto"/>
            <w:left w:val="none" w:sz="0" w:space="0" w:color="auto"/>
            <w:bottom w:val="none" w:sz="0" w:space="0" w:color="auto"/>
            <w:right w:val="none" w:sz="0" w:space="0" w:color="auto"/>
          </w:divBdr>
        </w:div>
        <w:div w:id="60521228">
          <w:marLeft w:val="640"/>
          <w:marRight w:val="0"/>
          <w:marTop w:val="0"/>
          <w:marBottom w:val="0"/>
          <w:divBdr>
            <w:top w:val="none" w:sz="0" w:space="0" w:color="auto"/>
            <w:left w:val="none" w:sz="0" w:space="0" w:color="auto"/>
            <w:bottom w:val="none" w:sz="0" w:space="0" w:color="auto"/>
            <w:right w:val="none" w:sz="0" w:space="0" w:color="auto"/>
          </w:divBdr>
        </w:div>
        <w:div w:id="918173436">
          <w:marLeft w:val="640"/>
          <w:marRight w:val="0"/>
          <w:marTop w:val="0"/>
          <w:marBottom w:val="0"/>
          <w:divBdr>
            <w:top w:val="none" w:sz="0" w:space="0" w:color="auto"/>
            <w:left w:val="none" w:sz="0" w:space="0" w:color="auto"/>
            <w:bottom w:val="none" w:sz="0" w:space="0" w:color="auto"/>
            <w:right w:val="none" w:sz="0" w:space="0" w:color="auto"/>
          </w:divBdr>
        </w:div>
        <w:div w:id="1825120939">
          <w:marLeft w:val="640"/>
          <w:marRight w:val="0"/>
          <w:marTop w:val="0"/>
          <w:marBottom w:val="0"/>
          <w:divBdr>
            <w:top w:val="none" w:sz="0" w:space="0" w:color="auto"/>
            <w:left w:val="none" w:sz="0" w:space="0" w:color="auto"/>
            <w:bottom w:val="none" w:sz="0" w:space="0" w:color="auto"/>
            <w:right w:val="none" w:sz="0" w:space="0" w:color="auto"/>
          </w:divBdr>
        </w:div>
        <w:div w:id="394086231">
          <w:marLeft w:val="640"/>
          <w:marRight w:val="0"/>
          <w:marTop w:val="0"/>
          <w:marBottom w:val="0"/>
          <w:divBdr>
            <w:top w:val="none" w:sz="0" w:space="0" w:color="auto"/>
            <w:left w:val="none" w:sz="0" w:space="0" w:color="auto"/>
            <w:bottom w:val="none" w:sz="0" w:space="0" w:color="auto"/>
            <w:right w:val="none" w:sz="0" w:space="0" w:color="auto"/>
          </w:divBdr>
        </w:div>
        <w:div w:id="2106997359">
          <w:marLeft w:val="640"/>
          <w:marRight w:val="0"/>
          <w:marTop w:val="0"/>
          <w:marBottom w:val="0"/>
          <w:divBdr>
            <w:top w:val="none" w:sz="0" w:space="0" w:color="auto"/>
            <w:left w:val="none" w:sz="0" w:space="0" w:color="auto"/>
            <w:bottom w:val="none" w:sz="0" w:space="0" w:color="auto"/>
            <w:right w:val="none" w:sz="0" w:space="0" w:color="auto"/>
          </w:divBdr>
        </w:div>
        <w:div w:id="1343897664">
          <w:marLeft w:val="640"/>
          <w:marRight w:val="0"/>
          <w:marTop w:val="0"/>
          <w:marBottom w:val="0"/>
          <w:divBdr>
            <w:top w:val="none" w:sz="0" w:space="0" w:color="auto"/>
            <w:left w:val="none" w:sz="0" w:space="0" w:color="auto"/>
            <w:bottom w:val="none" w:sz="0" w:space="0" w:color="auto"/>
            <w:right w:val="none" w:sz="0" w:space="0" w:color="auto"/>
          </w:divBdr>
        </w:div>
        <w:div w:id="2032950578">
          <w:marLeft w:val="640"/>
          <w:marRight w:val="0"/>
          <w:marTop w:val="0"/>
          <w:marBottom w:val="0"/>
          <w:divBdr>
            <w:top w:val="none" w:sz="0" w:space="0" w:color="auto"/>
            <w:left w:val="none" w:sz="0" w:space="0" w:color="auto"/>
            <w:bottom w:val="none" w:sz="0" w:space="0" w:color="auto"/>
            <w:right w:val="none" w:sz="0" w:space="0" w:color="auto"/>
          </w:divBdr>
        </w:div>
        <w:div w:id="2095201652">
          <w:marLeft w:val="640"/>
          <w:marRight w:val="0"/>
          <w:marTop w:val="0"/>
          <w:marBottom w:val="0"/>
          <w:divBdr>
            <w:top w:val="none" w:sz="0" w:space="0" w:color="auto"/>
            <w:left w:val="none" w:sz="0" w:space="0" w:color="auto"/>
            <w:bottom w:val="none" w:sz="0" w:space="0" w:color="auto"/>
            <w:right w:val="none" w:sz="0" w:space="0" w:color="auto"/>
          </w:divBdr>
        </w:div>
        <w:div w:id="614870409">
          <w:marLeft w:val="640"/>
          <w:marRight w:val="0"/>
          <w:marTop w:val="0"/>
          <w:marBottom w:val="0"/>
          <w:divBdr>
            <w:top w:val="none" w:sz="0" w:space="0" w:color="auto"/>
            <w:left w:val="none" w:sz="0" w:space="0" w:color="auto"/>
            <w:bottom w:val="none" w:sz="0" w:space="0" w:color="auto"/>
            <w:right w:val="none" w:sz="0" w:space="0" w:color="auto"/>
          </w:divBdr>
        </w:div>
        <w:div w:id="2092266298">
          <w:marLeft w:val="640"/>
          <w:marRight w:val="0"/>
          <w:marTop w:val="0"/>
          <w:marBottom w:val="0"/>
          <w:divBdr>
            <w:top w:val="none" w:sz="0" w:space="0" w:color="auto"/>
            <w:left w:val="none" w:sz="0" w:space="0" w:color="auto"/>
            <w:bottom w:val="none" w:sz="0" w:space="0" w:color="auto"/>
            <w:right w:val="none" w:sz="0" w:space="0" w:color="auto"/>
          </w:divBdr>
        </w:div>
        <w:div w:id="683288798">
          <w:marLeft w:val="640"/>
          <w:marRight w:val="0"/>
          <w:marTop w:val="0"/>
          <w:marBottom w:val="0"/>
          <w:divBdr>
            <w:top w:val="none" w:sz="0" w:space="0" w:color="auto"/>
            <w:left w:val="none" w:sz="0" w:space="0" w:color="auto"/>
            <w:bottom w:val="none" w:sz="0" w:space="0" w:color="auto"/>
            <w:right w:val="none" w:sz="0" w:space="0" w:color="auto"/>
          </w:divBdr>
        </w:div>
        <w:div w:id="1683318569">
          <w:marLeft w:val="640"/>
          <w:marRight w:val="0"/>
          <w:marTop w:val="0"/>
          <w:marBottom w:val="0"/>
          <w:divBdr>
            <w:top w:val="none" w:sz="0" w:space="0" w:color="auto"/>
            <w:left w:val="none" w:sz="0" w:space="0" w:color="auto"/>
            <w:bottom w:val="none" w:sz="0" w:space="0" w:color="auto"/>
            <w:right w:val="none" w:sz="0" w:space="0" w:color="auto"/>
          </w:divBdr>
        </w:div>
        <w:div w:id="965627601">
          <w:marLeft w:val="640"/>
          <w:marRight w:val="0"/>
          <w:marTop w:val="0"/>
          <w:marBottom w:val="0"/>
          <w:divBdr>
            <w:top w:val="none" w:sz="0" w:space="0" w:color="auto"/>
            <w:left w:val="none" w:sz="0" w:space="0" w:color="auto"/>
            <w:bottom w:val="none" w:sz="0" w:space="0" w:color="auto"/>
            <w:right w:val="none" w:sz="0" w:space="0" w:color="auto"/>
          </w:divBdr>
        </w:div>
        <w:div w:id="1305623283">
          <w:marLeft w:val="640"/>
          <w:marRight w:val="0"/>
          <w:marTop w:val="0"/>
          <w:marBottom w:val="0"/>
          <w:divBdr>
            <w:top w:val="none" w:sz="0" w:space="0" w:color="auto"/>
            <w:left w:val="none" w:sz="0" w:space="0" w:color="auto"/>
            <w:bottom w:val="none" w:sz="0" w:space="0" w:color="auto"/>
            <w:right w:val="none" w:sz="0" w:space="0" w:color="auto"/>
          </w:divBdr>
        </w:div>
        <w:div w:id="570194576">
          <w:marLeft w:val="640"/>
          <w:marRight w:val="0"/>
          <w:marTop w:val="0"/>
          <w:marBottom w:val="0"/>
          <w:divBdr>
            <w:top w:val="none" w:sz="0" w:space="0" w:color="auto"/>
            <w:left w:val="none" w:sz="0" w:space="0" w:color="auto"/>
            <w:bottom w:val="none" w:sz="0" w:space="0" w:color="auto"/>
            <w:right w:val="none" w:sz="0" w:space="0" w:color="auto"/>
          </w:divBdr>
        </w:div>
        <w:div w:id="395784131">
          <w:marLeft w:val="640"/>
          <w:marRight w:val="0"/>
          <w:marTop w:val="0"/>
          <w:marBottom w:val="0"/>
          <w:divBdr>
            <w:top w:val="none" w:sz="0" w:space="0" w:color="auto"/>
            <w:left w:val="none" w:sz="0" w:space="0" w:color="auto"/>
            <w:bottom w:val="none" w:sz="0" w:space="0" w:color="auto"/>
            <w:right w:val="none" w:sz="0" w:space="0" w:color="auto"/>
          </w:divBdr>
        </w:div>
        <w:div w:id="1858886824">
          <w:marLeft w:val="640"/>
          <w:marRight w:val="0"/>
          <w:marTop w:val="0"/>
          <w:marBottom w:val="0"/>
          <w:divBdr>
            <w:top w:val="none" w:sz="0" w:space="0" w:color="auto"/>
            <w:left w:val="none" w:sz="0" w:space="0" w:color="auto"/>
            <w:bottom w:val="none" w:sz="0" w:space="0" w:color="auto"/>
            <w:right w:val="none" w:sz="0" w:space="0" w:color="auto"/>
          </w:divBdr>
        </w:div>
        <w:div w:id="865101013">
          <w:marLeft w:val="640"/>
          <w:marRight w:val="0"/>
          <w:marTop w:val="0"/>
          <w:marBottom w:val="0"/>
          <w:divBdr>
            <w:top w:val="none" w:sz="0" w:space="0" w:color="auto"/>
            <w:left w:val="none" w:sz="0" w:space="0" w:color="auto"/>
            <w:bottom w:val="none" w:sz="0" w:space="0" w:color="auto"/>
            <w:right w:val="none" w:sz="0" w:space="0" w:color="auto"/>
          </w:divBdr>
        </w:div>
        <w:div w:id="1568304144">
          <w:marLeft w:val="640"/>
          <w:marRight w:val="0"/>
          <w:marTop w:val="0"/>
          <w:marBottom w:val="0"/>
          <w:divBdr>
            <w:top w:val="none" w:sz="0" w:space="0" w:color="auto"/>
            <w:left w:val="none" w:sz="0" w:space="0" w:color="auto"/>
            <w:bottom w:val="none" w:sz="0" w:space="0" w:color="auto"/>
            <w:right w:val="none" w:sz="0" w:space="0" w:color="auto"/>
          </w:divBdr>
        </w:div>
        <w:div w:id="1163280219">
          <w:marLeft w:val="640"/>
          <w:marRight w:val="0"/>
          <w:marTop w:val="0"/>
          <w:marBottom w:val="0"/>
          <w:divBdr>
            <w:top w:val="none" w:sz="0" w:space="0" w:color="auto"/>
            <w:left w:val="none" w:sz="0" w:space="0" w:color="auto"/>
            <w:bottom w:val="none" w:sz="0" w:space="0" w:color="auto"/>
            <w:right w:val="none" w:sz="0" w:space="0" w:color="auto"/>
          </w:divBdr>
        </w:div>
        <w:div w:id="727262154">
          <w:marLeft w:val="640"/>
          <w:marRight w:val="0"/>
          <w:marTop w:val="0"/>
          <w:marBottom w:val="0"/>
          <w:divBdr>
            <w:top w:val="none" w:sz="0" w:space="0" w:color="auto"/>
            <w:left w:val="none" w:sz="0" w:space="0" w:color="auto"/>
            <w:bottom w:val="none" w:sz="0" w:space="0" w:color="auto"/>
            <w:right w:val="none" w:sz="0" w:space="0" w:color="auto"/>
          </w:divBdr>
        </w:div>
        <w:div w:id="91361757">
          <w:marLeft w:val="640"/>
          <w:marRight w:val="0"/>
          <w:marTop w:val="0"/>
          <w:marBottom w:val="0"/>
          <w:divBdr>
            <w:top w:val="none" w:sz="0" w:space="0" w:color="auto"/>
            <w:left w:val="none" w:sz="0" w:space="0" w:color="auto"/>
            <w:bottom w:val="none" w:sz="0" w:space="0" w:color="auto"/>
            <w:right w:val="none" w:sz="0" w:space="0" w:color="auto"/>
          </w:divBdr>
        </w:div>
        <w:div w:id="1368411894">
          <w:marLeft w:val="640"/>
          <w:marRight w:val="0"/>
          <w:marTop w:val="0"/>
          <w:marBottom w:val="0"/>
          <w:divBdr>
            <w:top w:val="none" w:sz="0" w:space="0" w:color="auto"/>
            <w:left w:val="none" w:sz="0" w:space="0" w:color="auto"/>
            <w:bottom w:val="none" w:sz="0" w:space="0" w:color="auto"/>
            <w:right w:val="none" w:sz="0" w:space="0" w:color="auto"/>
          </w:divBdr>
        </w:div>
        <w:div w:id="1511530517">
          <w:marLeft w:val="640"/>
          <w:marRight w:val="0"/>
          <w:marTop w:val="0"/>
          <w:marBottom w:val="0"/>
          <w:divBdr>
            <w:top w:val="none" w:sz="0" w:space="0" w:color="auto"/>
            <w:left w:val="none" w:sz="0" w:space="0" w:color="auto"/>
            <w:bottom w:val="none" w:sz="0" w:space="0" w:color="auto"/>
            <w:right w:val="none" w:sz="0" w:space="0" w:color="auto"/>
          </w:divBdr>
        </w:div>
        <w:div w:id="1534687645">
          <w:marLeft w:val="640"/>
          <w:marRight w:val="0"/>
          <w:marTop w:val="0"/>
          <w:marBottom w:val="0"/>
          <w:divBdr>
            <w:top w:val="none" w:sz="0" w:space="0" w:color="auto"/>
            <w:left w:val="none" w:sz="0" w:space="0" w:color="auto"/>
            <w:bottom w:val="none" w:sz="0" w:space="0" w:color="auto"/>
            <w:right w:val="none" w:sz="0" w:space="0" w:color="auto"/>
          </w:divBdr>
        </w:div>
        <w:div w:id="990789601">
          <w:marLeft w:val="640"/>
          <w:marRight w:val="0"/>
          <w:marTop w:val="0"/>
          <w:marBottom w:val="0"/>
          <w:divBdr>
            <w:top w:val="none" w:sz="0" w:space="0" w:color="auto"/>
            <w:left w:val="none" w:sz="0" w:space="0" w:color="auto"/>
            <w:bottom w:val="none" w:sz="0" w:space="0" w:color="auto"/>
            <w:right w:val="none" w:sz="0" w:space="0" w:color="auto"/>
          </w:divBdr>
        </w:div>
        <w:div w:id="728574647">
          <w:marLeft w:val="640"/>
          <w:marRight w:val="0"/>
          <w:marTop w:val="0"/>
          <w:marBottom w:val="0"/>
          <w:divBdr>
            <w:top w:val="none" w:sz="0" w:space="0" w:color="auto"/>
            <w:left w:val="none" w:sz="0" w:space="0" w:color="auto"/>
            <w:bottom w:val="none" w:sz="0" w:space="0" w:color="auto"/>
            <w:right w:val="none" w:sz="0" w:space="0" w:color="auto"/>
          </w:divBdr>
        </w:div>
        <w:div w:id="967010719">
          <w:marLeft w:val="640"/>
          <w:marRight w:val="0"/>
          <w:marTop w:val="0"/>
          <w:marBottom w:val="0"/>
          <w:divBdr>
            <w:top w:val="none" w:sz="0" w:space="0" w:color="auto"/>
            <w:left w:val="none" w:sz="0" w:space="0" w:color="auto"/>
            <w:bottom w:val="none" w:sz="0" w:space="0" w:color="auto"/>
            <w:right w:val="none" w:sz="0" w:space="0" w:color="auto"/>
          </w:divBdr>
        </w:div>
        <w:div w:id="697393010">
          <w:marLeft w:val="640"/>
          <w:marRight w:val="0"/>
          <w:marTop w:val="0"/>
          <w:marBottom w:val="0"/>
          <w:divBdr>
            <w:top w:val="none" w:sz="0" w:space="0" w:color="auto"/>
            <w:left w:val="none" w:sz="0" w:space="0" w:color="auto"/>
            <w:bottom w:val="none" w:sz="0" w:space="0" w:color="auto"/>
            <w:right w:val="none" w:sz="0" w:space="0" w:color="auto"/>
          </w:divBdr>
        </w:div>
        <w:div w:id="1196697413">
          <w:marLeft w:val="640"/>
          <w:marRight w:val="0"/>
          <w:marTop w:val="0"/>
          <w:marBottom w:val="0"/>
          <w:divBdr>
            <w:top w:val="none" w:sz="0" w:space="0" w:color="auto"/>
            <w:left w:val="none" w:sz="0" w:space="0" w:color="auto"/>
            <w:bottom w:val="none" w:sz="0" w:space="0" w:color="auto"/>
            <w:right w:val="none" w:sz="0" w:space="0" w:color="auto"/>
          </w:divBdr>
        </w:div>
        <w:div w:id="89817039">
          <w:marLeft w:val="640"/>
          <w:marRight w:val="0"/>
          <w:marTop w:val="0"/>
          <w:marBottom w:val="0"/>
          <w:divBdr>
            <w:top w:val="none" w:sz="0" w:space="0" w:color="auto"/>
            <w:left w:val="none" w:sz="0" w:space="0" w:color="auto"/>
            <w:bottom w:val="none" w:sz="0" w:space="0" w:color="auto"/>
            <w:right w:val="none" w:sz="0" w:space="0" w:color="auto"/>
          </w:divBdr>
        </w:div>
        <w:div w:id="1550190571">
          <w:marLeft w:val="640"/>
          <w:marRight w:val="0"/>
          <w:marTop w:val="0"/>
          <w:marBottom w:val="0"/>
          <w:divBdr>
            <w:top w:val="none" w:sz="0" w:space="0" w:color="auto"/>
            <w:left w:val="none" w:sz="0" w:space="0" w:color="auto"/>
            <w:bottom w:val="none" w:sz="0" w:space="0" w:color="auto"/>
            <w:right w:val="none" w:sz="0" w:space="0" w:color="auto"/>
          </w:divBdr>
        </w:div>
        <w:div w:id="1579485262">
          <w:marLeft w:val="640"/>
          <w:marRight w:val="0"/>
          <w:marTop w:val="0"/>
          <w:marBottom w:val="0"/>
          <w:divBdr>
            <w:top w:val="none" w:sz="0" w:space="0" w:color="auto"/>
            <w:left w:val="none" w:sz="0" w:space="0" w:color="auto"/>
            <w:bottom w:val="none" w:sz="0" w:space="0" w:color="auto"/>
            <w:right w:val="none" w:sz="0" w:space="0" w:color="auto"/>
          </w:divBdr>
        </w:div>
        <w:div w:id="371610620">
          <w:marLeft w:val="640"/>
          <w:marRight w:val="0"/>
          <w:marTop w:val="0"/>
          <w:marBottom w:val="0"/>
          <w:divBdr>
            <w:top w:val="none" w:sz="0" w:space="0" w:color="auto"/>
            <w:left w:val="none" w:sz="0" w:space="0" w:color="auto"/>
            <w:bottom w:val="none" w:sz="0" w:space="0" w:color="auto"/>
            <w:right w:val="none" w:sz="0" w:space="0" w:color="auto"/>
          </w:divBdr>
        </w:div>
        <w:div w:id="513568417">
          <w:marLeft w:val="640"/>
          <w:marRight w:val="0"/>
          <w:marTop w:val="0"/>
          <w:marBottom w:val="0"/>
          <w:divBdr>
            <w:top w:val="none" w:sz="0" w:space="0" w:color="auto"/>
            <w:left w:val="none" w:sz="0" w:space="0" w:color="auto"/>
            <w:bottom w:val="none" w:sz="0" w:space="0" w:color="auto"/>
            <w:right w:val="none" w:sz="0" w:space="0" w:color="auto"/>
          </w:divBdr>
        </w:div>
        <w:div w:id="1223101454">
          <w:marLeft w:val="640"/>
          <w:marRight w:val="0"/>
          <w:marTop w:val="0"/>
          <w:marBottom w:val="0"/>
          <w:divBdr>
            <w:top w:val="none" w:sz="0" w:space="0" w:color="auto"/>
            <w:left w:val="none" w:sz="0" w:space="0" w:color="auto"/>
            <w:bottom w:val="none" w:sz="0" w:space="0" w:color="auto"/>
            <w:right w:val="none" w:sz="0" w:space="0" w:color="auto"/>
          </w:divBdr>
        </w:div>
        <w:div w:id="2013675114">
          <w:marLeft w:val="640"/>
          <w:marRight w:val="0"/>
          <w:marTop w:val="0"/>
          <w:marBottom w:val="0"/>
          <w:divBdr>
            <w:top w:val="none" w:sz="0" w:space="0" w:color="auto"/>
            <w:left w:val="none" w:sz="0" w:space="0" w:color="auto"/>
            <w:bottom w:val="none" w:sz="0" w:space="0" w:color="auto"/>
            <w:right w:val="none" w:sz="0" w:space="0" w:color="auto"/>
          </w:divBdr>
        </w:div>
        <w:div w:id="145974464">
          <w:marLeft w:val="640"/>
          <w:marRight w:val="0"/>
          <w:marTop w:val="0"/>
          <w:marBottom w:val="0"/>
          <w:divBdr>
            <w:top w:val="none" w:sz="0" w:space="0" w:color="auto"/>
            <w:left w:val="none" w:sz="0" w:space="0" w:color="auto"/>
            <w:bottom w:val="none" w:sz="0" w:space="0" w:color="auto"/>
            <w:right w:val="none" w:sz="0" w:space="0" w:color="auto"/>
          </w:divBdr>
        </w:div>
        <w:div w:id="752553788">
          <w:marLeft w:val="640"/>
          <w:marRight w:val="0"/>
          <w:marTop w:val="0"/>
          <w:marBottom w:val="0"/>
          <w:divBdr>
            <w:top w:val="none" w:sz="0" w:space="0" w:color="auto"/>
            <w:left w:val="none" w:sz="0" w:space="0" w:color="auto"/>
            <w:bottom w:val="none" w:sz="0" w:space="0" w:color="auto"/>
            <w:right w:val="none" w:sz="0" w:space="0" w:color="auto"/>
          </w:divBdr>
        </w:div>
        <w:div w:id="2056346731">
          <w:marLeft w:val="640"/>
          <w:marRight w:val="0"/>
          <w:marTop w:val="0"/>
          <w:marBottom w:val="0"/>
          <w:divBdr>
            <w:top w:val="none" w:sz="0" w:space="0" w:color="auto"/>
            <w:left w:val="none" w:sz="0" w:space="0" w:color="auto"/>
            <w:bottom w:val="none" w:sz="0" w:space="0" w:color="auto"/>
            <w:right w:val="none" w:sz="0" w:space="0" w:color="auto"/>
          </w:divBdr>
        </w:div>
        <w:div w:id="135532871">
          <w:marLeft w:val="640"/>
          <w:marRight w:val="0"/>
          <w:marTop w:val="0"/>
          <w:marBottom w:val="0"/>
          <w:divBdr>
            <w:top w:val="none" w:sz="0" w:space="0" w:color="auto"/>
            <w:left w:val="none" w:sz="0" w:space="0" w:color="auto"/>
            <w:bottom w:val="none" w:sz="0" w:space="0" w:color="auto"/>
            <w:right w:val="none" w:sz="0" w:space="0" w:color="auto"/>
          </w:divBdr>
        </w:div>
        <w:div w:id="1319117912">
          <w:marLeft w:val="640"/>
          <w:marRight w:val="0"/>
          <w:marTop w:val="0"/>
          <w:marBottom w:val="0"/>
          <w:divBdr>
            <w:top w:val="none" w:sz="0" w:space="0" w:color="auto"/>
            <w:left w:val="none" w:sz="0" w:space="0" w:color="auto"/>
            <w:bottom w:val="none" w:sz="0" w:space="0" w:color="auto"/>
            <w:right w:val="none" w:sz="0" w:space="0" w:color="auto"/>
          </w:divBdr>
        </w:div>
        <w:div w:id="1424106395">
          <w:marLeft w:val="640"/>
          <w:marRight w:val="0"/>
          <w:marTop w:val="0"/>
          <w:marBottom w:val="0"/>
          <w:divBdr>
            <w:top w:val="none" w:sz="0" w:space="0" w:color="auto"/>
            <w:left w:val="none" w:sz="0" w:space="0" w:color="auto"/>
            <w:bottom w:val="none" w:sz="0" w:space="0" w:color="auto"/>
            <w:right w:val="none" w:sz="0" w:space="0" w:color="auto"/>
          </w:divBdr>
        </w:div>
        <w:div w:id="104814899">
          <w:marLeft w:val="640"/>
          <w:marRight w:val="0"/>
          <w:marTop w:val="0"/>
          <w:marBottom w:val="0"/>
          <w:divBdr>
            <w:top w:val="none" w:sz="0" w:space="0" w:color="auto"/>
            <w:left w:val="none" w:sz="0" w:space="0" w:color="auto"/>
            <w:bottom w:val="none" w:sz="0" w:space="0" w:color="auto"/>
            <w:right w:val="none" w:sz="0" w:space="0" w:color="auto"/>
          </w:divBdr>
        </w:div>
        <w:div w:id="434713087">
          <w:marLeft w:val="640"/>
          <w:marRight w:val="0"/>
          <w:marTop w:val="0"/>
          <w:marBottom w:val="0"/>
          <w:divBdr>
            <w:top w:val="none" w:sz="0" w:space="0" w:color="auto"/>
            <w:left w:val="none" w:sz="0" w:space="0" w:color="auto"/>
            <w:bottom w:val="none" w:sz="0" w:space="0" w:color="auto"/>
            <w:right w:val="none" w:sz="0" w:space="0" w:color="auto"/>
          </w:divBdr>
        </w:div>
        <w:div w:id="566887727">
          <w:marLeft w:val="640"/>
          <w:marRight w:val="0"/>
          <w:marTop w:val="0"/>
          <w:marBottom w:val="0"/>
          <w:divBdr>
            <w:top w:val="none" w:sz="0" w:space="0" w:color="auto"/>
            <w:left w:val="none" w:sz="0" w:space="0" w:color="auto"/>
            <w:bottom w:val="none" w:sz="0" w:space="0" w:color="auto"/>
            <w:right w:val="none" w:sz="0" w:space="0" w:color="auto"/>
          </w:divBdr>
        </w:div>
      </w:divsChild>
    </w:div>
    <w:div w:id="1763843206">
      <w:bodyDiv w:val="1"/>
      <w:marLeft w:val="0"/>
      <w:marRight w:val="0"/>
      <w:marTop w:val="0"/>
      <w:marBottom w:val="0"/>
      <w:divBdr>
        <w:top w:val="none" w:sz="0" w:space="0" w:color="auto"/>
        <w:left w:val="none" w:sz="0" w:space="0" w:color="auto"/>
        <w:bottom w:val="none" w:sz="0" w:space="0" w:color="auto"/>
        <w:right w:val="none" w:sz="0" w:space="0" w:color="auto"/>
      </w:divBdr>
      <w:divsChild>
        <w:div w:id="1576238270">
          <w:marLeft w:val="640"/>
          <w:marRight w:val="0"/>
          <w:marTop w:val="0"/>
          <w:marBottom w:val="0"/>
          <w:divBdr>
            <w:top w:val="none" w:sz="0" w:space="0" w:color="auto"/>
            <w:left w:val="none" w:sz="0" w:space="0" w:color="auto"/>
            <w:bottom w:val="none" w:sz="0" w:space="0" w:color="auto"/>
            <w:right w:val="none" w:sz="0" w:space="0" w:color="auto"/>
          </w:divBdr>
        </w:div>
        <w:div w:id="871382375">
          <w:marLeft w:val="640"/>
          <w:marRight w:val="0"/>
          <w:marTop w:val="0"/>
          <w:marBottom w:val="0"/>
          <w:divBdr>
            <w:top w:val="none" w:sz="0" w:space="0" w:color="auto"/>
            <w:left w:val="none" w:sz="0" w:space="0" w:color="auto"/>
            <w:bottom w:val="none" w:sz="0" w:space="0" w:color="auto"/>
            <w:right w:val="none" w:sz="0" w:space="0" w:color="auto"/>
          </w:divBdr>
        </w:div>
        <w:div w:id="1136754525">
          <w:marLeft w:val="640"/>
          <w:marRight w:val="0"/>
          <w:marTop w:val="0"/>
          <w:marBottom w:val="0"/>
          <w:divBdr>
            <w:top w:val="none" w:sz="0" w:space="0" w:color="auto"/>
            <w:left w:val="none" w:sz="0" w:space="0" w:color="auto"/>
            <w:bottom w:val="none" w:sz="0" w:space="0" w:color="auto"/>
            <w:right w:val="none" w:sz="0" w:space="0" w:color="auto"/>
          </w:divBdr>
        </w:div>
        <w:div w:id="974719963">
          <w:marLeft w:val="640"/>
          <w:marRight w:val="0"/>
          <w:marTop w:val="0"/>
          <w:marBottom w:val="0"/>
          <w:divBdr>
            <w:top w:val="none" w:sz="0" w:space="0" w:color="auto"/>
            <w:left w:val="none" w:sz="0" w:space="0" w:color="auto"/>
            <w:bottom w:val="none" w:sz="0" w:space="0" w:color="auto"/>
            <w:right w:val="none" w:sz="0" w:space="0" w:color="auto"/>
          </w:divBdr>
        </w:div>
        <w:div w:id="1748266870">
          <w:marLeft w:val="640"/>
          <w:marRight w:val="0"/>
          <w:marTop w:val="0"/>
          <w:marBottom w:val="0"/>
          <w:divBdr>
            <w:top w:val="none" w:sz="0" w:space="0" w:color="auto"/>
            <w:left w:val="none" w:sz="0" w:space="0" w:color="auto"/>
            <w:bottom w:val="none" w:sz="0" w:space="0" w:color="auto"/>
            <w:right w:val="none" w:sz="0" w:space="0" w:color="auto"/>
          </w:divBdr>
        </w:div>
        <w:div w:id="554661493">
          <w:marLeft w:val="640"/>
          <w:marRight w:val="0"/>
          <w:marTop w:val="0"/>
          <w:marBottom w:val="0"/>
          <w:divBdr>
            <w:top w:val="none" w:sz="0" w:space="0" w:color="auto"/>
            <w:left w:val="none" w:sz="0" w:space="0" w:color="auto"/>
            <w:bottom w:val="none" w:sz="0" w:space="0" w:color="auto"/>
            <w:right w:val="none" w:sz="0" w:space="0" w:color="auto"/>
          </w:divBdr>
        </w:div>
        <w:div w:id="534467957">
          <w:marLeft w:val="640"/>
          <w:marRight w:val="0"/>
          <w:marTop w:val="0"/>
          <w:marBottom w:val="0"/>
          <w:divBdr>
            <w:top w:val="none" w:sz="0" w:space="0" w:color="auto"/>
            <w:left w:val="none" w:sz="0" w:space="0" w:color="auto"/>
            <w:bottom w:val="none" w:sz="0" w:space="0" w:color="auto"/>
            <w:right w:val="none" w:sz="0" w:space="0" w:color="auto"/>
          </w:divBdr>
        </w:div>
        <w:div w:id="230434792">
          <w:marLeft w:val="640"/>
          <w:marRight w:val="0"/>
          <w:marTop w:val="0"/>
          <w:marBottom w:val="0"/>
          <w:divBdr>
            <w:top w:val="none" w:sz="0" w:space="0" w:color="auto"/>
            <w:left w:val="none" w:sz="0" w:space="0" w:color="auto"/>
            <w:bottom w:val="none" w:sz="0" w:space="0" w:color="auto"/>
            <w:right w:val="none" w:sz="0" w:space="0" w:color="auto"/>
          </w:divBdr>
        </w:div>
        <w:div w:id="1914775756">
          <w:marLeft w:val="640"/>
          <w:marRight w:val="0"/>
          <w:marTop w:val="0"/>
          <w:marBottom w:val="0"/>
          <w:divBdr>
            <w:top w:val="none" w:sz="0" w:space="0" w:color="auto"/>
            <w:left w:val="none" w:sz="0" w:space="0" w:color="auto"/>
            <w:bottom w:val="none" w:sz="0" w:space="0" w:color="auto"/>
            <w:right w:val="none" w:sz="0" w:space="0" w:color="auto"/>
          </w:divBdr>
        </w:div>
        <w:div w:id="902259301">
          <w:marLeft w:val="640"/>
          <w:marRight w:val="0"/>
          <w:marTop w:val="0"/>
          <w:marBottom w:val="0"/>
          <w:divBdr>
            <w:top w:val="none" w:sz="0" w:space="0" w:color="auto"/>
            <w:left w:val="none" w:sz="0" w:space="0" w:color="auto"/>
            <w:bottom w:val="none" w:sz="0" w:space="0" w:color="auto"/>
            <w:right w:val="none" w:sz="0" w:space="0" w:color="auto"/>
          </w:divBdr>
        </w:div>
        <w:div w:id="1834834092">
          <w:marLeft w:val="640"/>
          <w:marRight w:val="0"/>
          <w:marTop w:val="0"/>
          <w:marBottom w:val="0"/>
          <w:divBdr>
            <w:top w:val="none" w:sz="0" w:space="0" w:color="auto"/>
            <w:left w:val="none" w:sz="0" w:space="0" w:color="auto"/>
            <w:bottom w:val="none" w:sz="0" w:space="0" w:color="auto"/>
            <w:right w:val="none" w:sz="0" w:space="0" w:color="auto"/>
          </w:divBdr>
        </w:div>
        <w:div w:id="1889294167">
          <w:marLeft w:val="640"/>
          <w:marRight w:val="0"/>
          <w:marTop w:val="0"/>
          <w:marBottom w:val="0"/>
          <w:divBdr>
            <w:top w:val="none" w:sz="0" w:space="0" w:color="auto"/>
            <w:left w:val="none" w:sz="0" w:space="0" w:color="auto"/>
            <w:bottom w:val="none" w:sz="0" w:space="0" w:color="auto"/>
            <w:right w:val="none" w:sz="0" w:space="0" w:color="auto"/>
          </w:divBdr>
        </w:div>
        <w:div w:id="872422831">
          <w:marLeft w:val="640"/>
          <w:marRight w:val="0"/>
          <w:marTop w:val="0"/>
          <w:marBottom w:val="0"/>
          <w:divBdr>
            <w:top w:val="none" w:sz="0" w:space="0" w:color="auto"/>
            <w:left w:val="none" w:sz="0" w:space="0" w:color="auto"/>
            <w:bottom w:val="none" w:sz="0" w:space="0" w:color="auto"/>
            <w:right w:val="none" w:sz="0" w:space="0" w:color="auto"/>
          </w:divBdr>
        </w:div>
        <w:div w:id="1477187665">
          <w:marLeft w:val="640"/>
          <w:marRight w:val="0"/>
          <w:marTop w:val="0"/>
          <w:marBottom w:val="0"/>
          <w:divBdr>
            <w:top w:val="none" w:sz="0" w:space="0" w:color="auto"/>
            <w:left w:val="none" w:sz="0" w:space="0" w:color="auto"/>
            <w:bottom w:val="none" w:sz="0" w:space="0" w:color="auto"/>
            <w:right w:val="none" w:sz="0" w:space="0" w:color="auto"/>
          </w:divBdr>
        </w:div>
        <w:div w:id="1842159483">
          <w:marLeft w:val="640"/>
          <w:marRight w:val="0"/>
          <w:marTop w:val="0"/>
          <w:marBottom w:val="0"/>
          <w:divBdr>
            <w:top w:val="none" w:sz="0" w:space="0" w:color="auto"/>
            <w:left w:val="none" w:sz="0" w:space="0" w:color="auto"/>
            <w:bottom w:val="none" w:sz="0" w:space="0" w:color="auto"/>
            <w:right w:val="none" w:sz="0" w:space="0" w:color="auto"/>
          </w:divBdr>
        </w:div>
        <w:div w:id="969363864">
          <w:marLeft w:val="640"/>
          <w:marRight w:val="0"/>
          <w:marTop w:val="0"/>
          <w:marBottom w:val="0"/>
          <w:divBdr>
            <w:top w:val="none" w:sz="0" w:space="0" w:color="auto"/>
            <w:left w:val="none" w:sz="0" w:space="0" w:color="auto"/>
            <w:bottom w:val="none" w:sz="0" w:space="0" w:color="auto"/>
            <w:right w:val="none" w:sz="0" w:space="0" w:color="auto"/>
          </w:divBdr>
        </w:div>
        <w:div w:id="1485783415">
          <w:marLeft w:val="640"/>
          <w:marRight w:val="0"/>
          <w:marTop w:val="0"/>
          <w:marBottom w:val="0"/>
          <w:divBdr>
            <w:top w:val="none" w:sz="0" w:space="0" w:color="auto"/>
            <w:left w:val="none" w:sz="0" w:space="0" w:color="auto"/>
            <w:bottom w:val="none" w:sz="0" w:space="0" w:color="auto"/>
            <w:right w:val="none" w:sz="0" w:space="0" w:color="auto"/>
          </w:divBdr>
        </w:div>
        <w:div w:id="2077893165">
          <w:marLeft w:val="640"/>
          <w:marRight w:val="0"/>
          <w:marTop w:val="0"/>
          <w:marBottom w:val="0"/>
          <w:divBdr>
            <w:top w:val="none" w:sz="0" w:space="0" w:color="auto"/>
            <w:left w:val="none" w:sz="0" w:space="0" w:color="auto"/>
            <w:bottom w:val="none" w:sz="0" w:space="0" w:color="auto"/>
            <w:right w:val="none" w:sz="0" w:space="0" w:color="auto"/>
          </w:divBdr>
        </w:div>
        <w:div w:id="851068414">
          <w:marLeft w:val="640"/>
          <w:marRight w:val="0"/>
          <w:marTop w:val="0"/>
          <w:marBottom w:val="0"/>
          <w:divBdr>
            <w:top w:val="none" w:sz="0" w:space="0" w:color="auto"/>
            <w:left w:val="none" w:sz="0" w:space="0" w:color="auto"/>
            <w:bottom w:val="none" w:sz="0" w:space="0" w:color="auto"/>
            <w:right w:val="none" w:sz="0" w:space="0" w:color="auto"/>
          </w:divBdr>
        </w:div>
        <w:div w:id="839975423">
          <w:marLeft w:val="640"/>
          <w:marRight w:val="0"/>
          <w:marTop w:val="0"/>
          <w:marBottom w:val="0"/>
          <w:divBdr>
            <w:top w:val="none" w:sz="0" w:space="0" w:color="auto"/>
            <w:left w:val="none" w:sz="0" w:space="0" w:color="auto"/>
            <w:bottom w:val="none" w:sz="0" w:space="0" w:color="auto"/>
            <w:right w:val="none" w:sz="0" w:space="0" w:color="auto"/>
          </w:divBdr>
        </w:div>
        <w:div w:id="385838218">
          <w:marLeft w:val="640"/>
          <w:marRight w:val="0"/>
          <w:marTop w:val="0"/>
          <w:marBottom w:val="0"/>
          <w:divBdr>
            <w:top w:val="none" w:sz="0" w:space="0" w:color="auto"/>
            <w:left w:val="none" w:sz="0" w:space="0" w:color="auto"/>
            <w:bottom w:val="none" w:sz="0" w:space="0" w:color="auto"/>
            <w:right w:val="none" w:sz="0" w:space="0" w:color="auto"/>
          </w:divBdr>
        </w:div>
        <w:div w:id="554395934">
          <w:marLeft w:val="640"/>
          <w:marRight w:val="0"/>
          <w:marTop w:val="0"/>
          <w:marBottom w:val="0"/>
          <w:divBdr>
            <w:top w:val="none" w:sz="0" w:space="0" w:color="auto"/>
            <w:left w:val="none" w:sz="0" w:space="0" w:color="auto"/>
            <w:bottom w:val="none" w:sz="0" w:space="0" w:color="auto"/>
            <w:right w:val="none" w:sz="0" w:space="0" w:color="auto"/>
          </w:divBdr>
        </w:div>
        <w:div w:id="1378814450">
          <w:marLeft w:val="640"/>
          <w:marRight w:val="0"/>
          <w:marTop w:val="0"/>
          <w:marBottom w:val="0"/>
          <w:divBdr>
            <w:top w:val="none" w:sz="0" w:space="0" w:color="auto"/>
            <w:left w:val="none" w:sz="0" w:space="0" w:color="auto"/>
            <w:bottom w:val="none" w:sz="0" w:space="0" w:color="auto"/>
            <w:right w:val="none" w:sz="0" w:space="0" w:color="auto"/>
          </w:divBdr>
        </w:div>
        <w:div w:id="619579672">
          <w:marLeft w:val="640"/>
          <w:marRight w:val="0"/>
          <w:marTop w:val="0"/>
          <w:marBottom w:val="0"/>
          <w:divBdr>
            <w:top w:val="none" w:sz="0" w:space="0" w:color="auto"/>
            <w:left w:val="none" w:sz="0" w:space="0" w:color="auto"/>
            <w:bottom w:val="none" w:sz="0" w:space="0" w:color="auto"/>
            <w:right w:val="none" w:sz="0" w:space="0" w:color="auto"/>
          </w:divBdr>
        </w:div>
        <w:div w:id="1560432139">
          <w:marLeft w:val="640"/>
          <w:marRight w:val="0"/>
          <w:marTop w:val="0"/>
          <w:marBottom w:val="0"/>
          <w:divBdr>
            <w:top w:val="none" w:sz="0" w:space="0" w:color="auto"/>
            <w:left w:val="none" w:sz="0" w:space="0" w:color="auto"/>
            <w:bottom w:val="none" w:sz="0" w:space="0" w:color="auto"/>
            <w:right w:val="none" w:sz="0" w:space="0" w:color="auto"/>
          </w:divBdr>
        </w:div>
        <w:div w:id="270747438">
          <w:marLeft w:val="640"/>
          <w:marRight w:val="0"/>
          <w:marTop w:val="0"/>
          <w:marBottom w:val="0"/>
          <w:divBdr>
            <w:top w:val="none" w:sz="0" w:space="0" w:color="auto"/>
            <w:left w:val="none" w:sz="0" w:space="0" w:color="auto"/>
            <w:bottom w:val="none" w:sz="0" w:space="0" w:color="auto"/>
            <w:right w:val="none" w:sz="0" w:space="0" w:color="auto"/>
          </w:divBdr>
        </w:div>
        <w:div w:id="1383095951">
          <w:marLeft w:val="640"/>
          <w:marRight w:val="0"/>
          <w:marTop w:val="0"/>
          <w:marBottom w:val="0"/>
          <w:divBdr>
            <w:top w:val="none" w:sz="0" w:space="0" w:color="auto"/>
            <w:left w:val="none" w:sz="0" w:space="0" w:color="auto"/>
            <w:bottom w:val="none" w:sz="0" w:space="0" w:color="auto"/>
            <w:right w:val="none" w:sz="0" w:space="0" w:color="auto"/>
          </w:divBdr>
        </w:div>
        <w:div w:id="924000074">
          <w:marLeft w:val="640"/>
          <w:marRight w:val="0"/>
          <w:marTop w:val="0"/>
          <w:marBottom w:val="0"/>
          <w:divBdr>
            <w:top w:val="none" w:sz="0" w:space="0" w:color="auto"/>
            <w:left w:val="none" w:sz="0" w:space="0" w:color="auto"/>
            <w:bottom w:val="none" w:sz="0" w:space="0" w:color="auto"/>
            <w:right w:val="none" w:sz="0" w:space="0" w:color="auto"/>
          </w:divBdr>
        </w:div>
        <w:div w:id="1917281025">
          <w:marLeft w:val="640"/>
          <w:marRight w:val="0"/>
          <w:marTop w:val="0"/>
          <w:marBottom w:val="0"/>
          <w:divBdr>
            <w:top w:val="none" w:sz="0" w:space="0" w:color="auto"/>
            <w:left w:val="none" w:sz="0" w:space="0" w:color="auto"/>
            <w:bottom w:val="none" w:sz="0" w:space="0" w:color="auto"/>
            <w:right w:val="none" w:sz="0" w:space="0" w:color="auto"/>
          </w:divBdr>
        </w:div>
        <w:div w:id="1299071686">
          <w:marLeft w:val="640"/>
          <w:marRight w:val="0"/>
          <w:marTop w:val="0"/>
          <w:marBottom w:val="0"/>
          <w:divBdr>
            <w:top w:val="none" w:sz="0" w:space="0" w:color="auto"/>
            <w:left w:val="none" w:sz="0" w:space="0" w:color="auto"/>
            <w:bottom w:val="none" w:sz="0" w:space="0" w:color="auto"/>
            <w:right w:val="none" w:sz="0" w:space="0" w:color="auto"/>
          </w:divBdr>
        </w:div>
        <w:div w:id="1073553530">
          <w:marLeft w:val="640"/>
          <w:marRight w:val="0"/>
          <w:marTop w:val="0"/>
          <w:marBottom w:val="0"/>
          <w:divBdr>
            <w:top w:val="none" w:sz="0" w:space="0" w:color="auto"/>
            <w:left w:val="none" w:sz="0" w:space="0" w:color="auto"/>
            <w:bottom w:val="none" w:sz="0" w:space="0" w:color="auto"/>
            <w:right w:val="none" w:sz="0" w:space="0" w:color="auto"/>
          </w:divBdr>
        </w:div>
        <w:div w:id="2025741473">
          <w:marLeft w:val="640"/>
          <w:marRight w:val="0"/>
          <w:marTop w:val="0"/>
          <w:marBottom w:val="0"/>
          <w:divBdr>
            <w:top w:val="none" w:sz="0" w:space="0" w:color="auto"/>
            <w:left w:val="none" w:sz="0" w:space="0" w:color="auto"/>
            <w:bottom w:val="none" w:sz="0" w:space="0" w:color="auto"/>
            <w:right w:val="none" w:sz="0" w:space="0" w:color="auto"/>
          </w:divBdr>
        </w:div>
        <w:div w:id="574315033">
          <w:marLeft w:val="640"/>
          <w:marRight w:val="0"/>
          <w:marTop w:val="0"/>
          <w:marBottom w:val="0"/>
          <w:divBdr>
            <w:top w:val="none" w:sz="0" w:space="0" w:color="auto"/>
            <w:left w:val="none" w:sz="0" w:space="0" w:color="auto"/>
            <w:bottom w:val="none" w:sz="0" w:space="0" w:color="auto"/>
            <w:right w:val="none" w:sz="0" w:space="0" w:color="auto"/>
          </w:divBdr>
        </w:div>
        <w:div w:id="446848302">
          <w:marLeft w:val="640"/>
          <w:marRight w:val="0"/>
          <w:marTop w:val="0"/>
          <w:marBottom w:val="0"/>
          <w:divBdr>
            <w:top w:val="none" w:sz="0" w:space="0" w:color="auto"/>
            <w:left w:val="none" w:sz="0" w:space="0" w:color="auto"/>
            <w:bottom w:val="none" w:sz="0" w:space="0" w:color="auto"/>
            <w:right w:val="none" w:sz="0" w:space="0" w:color="auto"/>
          </w:divBdr>
        </w:div>
        <w:div w:id="1092582819">
          <w:marLeft w:val="640"/>
          <w:marRight w:val="0"/>
          <w:marTop w:val="0"/>
          <w:marBottom w:val="0"/>
          <w:divBdr>
            <w:top w:val="none" w:sz="0" w:space="0" w:color="auto"/>
            <w:left w:val="none" w:sz="0" w:space="0" w:color="auto"/>
            <w:bottom w:val="none" w:sz="0" w:space="0" w:color="auto"/>
            <w:right w:val="none" w:sz="0" w:space="0" w:color="auto"/>
          </w:divBdr>
        </w:div>
        <w:div w:id="45876436">
          <w:marLeft w:val="640"/>
          <w:marRight w:val="0"/>
          <w:marTop w:val="0"/>
          <w:marBottom w:val="0"/>
          <w:divBdr>
            <w:top w:val="none" w:sz="0" w:space="0" w:color="auto"/>
            <w:left w:val="none" w:sz="0" w:space="0" w:color="auto"/>
            <w:bottom w:val="none" w:sz="0" w:space="0" w:color="auto"/>
            <w:right w:val="none" w:sz="0" w:space="0" w:color="auto"/>
          </w:divBdr>
        </w:div>
        <w:div w:id="1285162974">
          <w:marLeft w:val="640"/>
          <w:marRight w:val="0"/>
          <w:marTop w:val="0"/>
          <w:marBottom w:val="0"/>
          <w:divBdr>
            <w:top w:val="none" w:sz="0" w:space="0" w:color="auto"/>
            <w:left w:val="none" w:sz="0" w:space="0" w:color="auto"/>
            <w:bottom w:val="none" w:sz="0" w:space="0" w:color="auto"/>
            <w:right w:val="none" w:sz="0" w:space="0" w:color="auto"/>
          </w:divBdr>
        </w:div>
        <w:div w:id="1446536566">
          <w:marLeft w:val="640"/>
          <w:marRight w:val="0"/>
          <w:marTop w:val="0"/>
          <w:marBottom w:val="0"/>
          <w:divBdr>
            <w:top w:val="none" w:sz="0" w:space="0" w:color="auto"/>
            <w:left w:val="none" w:sz="0" w:space="0" w:color="auto"/>
            <w:bottom w:val="none" w:sz="0" w:space="0" w:color="auto"/>
            <w:right w:val="none" w:sz="0" w:space="0" w:color="auto"/>
          </w:divBdr>
        </w:div>
        <w:div w:id="2032339356">
          <w:marLeft w:val="640"/>
          <w:marRight w:val="0"/>
          <w:marTop w:val="0"/>
          <w:marBottom w:val="0"/>
          <w:divBdr>
            <w:top w:val="none" w:sz="0" w:space="0" w:color="auto"/>
            <w:left w:val="none" w:sz="0" w:space="0" w:color="auto"/>
            <w:bottom w:val="none" w:sz="0" w:space="0" w:color="auto"/>
            <w:right w:val="none" w:sz="0" w:space="0" w:color="auto"/>
          </w:divBdr>
        </w:div>
        <w:div w:id="776489022">
          <w:marLeft w:val="640"/>
          <w:marRight w:val="0"/>
          <w:marTop w:val="0"/>
          <w:marBottom w:val="0"/>
          <w:divBdr>
            <w:top w:val="none" w:sz="0" w:space="0" w:color="auto"/>
            <w:left w:val="none" w:sz="0" w:space="0" w:color="auto"/>
            <w:bottom w:val="none" w:sz="0" w:space="0" w:color="auto"/>
            <w:right w:val="none" w:sz="0" w:space="0" w:color="auto"/>
          </w:divBdr>
        </w:div>
        <w:div w:id="395401358">
          <w:marLeft w:val="640"/>
          <w:marRight w:val="0"/>
          <w:marTop w:val="0"/>
          <w:marBottom w:val="0"/>
          <w:divBdr>
            <w:top w:val="none" w:sz="0" w:space="0" w:color="auto"/>
            <w:left w:val="none" w:sz="0" w:space="0" w:color="auto"/>
            <w:bottom w:val="none" w:sz="0" w:space="0" w:color="auto"/>
            <w:right w:val="none" w:sz="0" w:space="0" w:color="auto"/>
          </w:divBdr>
        </w:div>
        <w:div w:id="1343555803">
          <w:marLeft w:val="640"/>
          <w:marRight w:val="0"/>
          <w:marTop w:val="0"/>
          <w:marBottom w:val="0"/>
          <w:divBdr>
            <w:top w:val="none" w:sz="0" w:space="0" w:color="auto"/>
            <w:left w:val="none" w:sz="0" w:space="0" w:color="auto"/>
            <w:bottom w:val="none" w:sz="0" w:space="0" w:color="auto"/>
            <w:right w:val="none" w:sz="0" w:space="0" w:color="auto"/>
          </w:divBdr>
        </w:div>
        <w:div w:id="1081490923">
          <w:marLeft w:val="640"/>
          <w:marRight w:val="0"/>
          <w:marTop w:val="0"/>
          <w:marBottom w:val="0"/>
          <w:divBdr>
            <w:top w:val="none" w:sz="0" w:space="0" w:color="auto"/>
            <w:left w:val="none" w:sz="0" w:space="0" w:color="auto"/>
            <w:bottom w:val="none" w:sz="0" w:space="0" w:color="auto"/>
            <w:right w:val="none" w:sz="0" w:space="0" w:color="auto"/>
          </w:divBdr>
        </w:div>
        <w:div w:id="217399605">
          <w:marLeft w:val="640"/>
          <w:marRight w:val="0"/>
          <w:marTop w:val="0"/>
          <w:marBottom w:val="0"/>
          <w:divBdr>
            <w:top w:val="none" w:sz="0" w:space="0" w:color="auto"/>
            <w:left w:val="none" w:sz="0" w:space="0" w:color="auto"/>
            <w:bottom w:val="none" w:sz="0" w:space="0" w:color="auto"/>
            <w:right w:val="none" w:sz="0" w:space="0" w:color="auto"/>
          </w:divBdr>
        </w:div>
        <w:div w:id="698241201">
          <w:marLeft w:val="640"/>
          <w:marRight w:val="0"/>
          <w:marTop w:val="0"/>
          <w:marBottom w:val="0"/>
          <w:divBdr>
            <w:top w:val="none" w:sz="0" w:space="0" w:color="auto"/>
            <w:left w:val="none" w:sz="0" w:space="0" w:color="auto"/>
            <w:bottom w:val="none" w:sz="0" w:space="0" w:color="auto"/>
            <w:right w:val="none" w:sz="0" w:space="0" w:color="auto"/>
          </w:divBdr>
        </w:div>
        <w:div w:id="794324301">
          <w:marLeft w:val="640"/>
          <w:marRight w:val="0"/>
          <w:marTop w:val="0"/>
          <w:marBottom w:val="0"/>
          <w:divBdr>
            <w:top w:val="none" w:sz="0" w:space="0" w:color="auto"/>
            <w:left w:val="none" w:sz="0" w:space="0" w:color="auto"/>
            <w:bottom w:val="none" w:sz="0" w:space="0" w:color="auto"/>
            <w:right w:val="none" w:sz="0" w:space="0" w:color="auto"/>
          </w:divBdr>
        </w:div>
        <w:div w:id="1579097583">
          <w:marLeft w:val="640"/>
          <w:marRight w:val="0"/>
          <w:marTop w:val="0"/>
          <w:marBottom w:val="0"/>
          <w:divBdr>
            <w:top w:val="none" w:sz="0" w:space="0" w:color="auto"/>
            <w:left w:val="none" w:sz="0" w:space="0" w:color="auto"/>
            <w:bottom w:val="none" w:sz="0" w:space="0" w:color="auto"/>
            <w:right w:val="none" w:sz="0" w:space="0" w:color="auto"/>
          </w:divBdr>
        </w:div>
        <w:div w:id="2029788215">
          <w:marLeft w:val="640"/>
          <w:marRight w:val="0"/>
          <w:marTop w:val="0"/>
          <w:marBottom w:val="0"/>
          <w:divBdr>
            <w:top w:val="none" w:sz="0" w:space="0" w:color="auto"/>
            <w:left w:val="none" w:sz="0" w:space="0" w:color="auto"/>
            <w:bottom w:val="none" w:sz="0" w:space="0" w:color="auto"/>
            <w:right w:val="none" w:sz="0" w:space="0" w:color="auto"/>
          </w:divBdr>
        </w:div>
        <w:div w:id="2102097431">
          <w:marLeft w:val="640"/>
          <w:marRight w:val="0"/>
          <w:marTop w:val="0"/>
          <w:marBottom w:val="0"/>
          <w:divBdr>
            <w:top w:val="none" w:sz="0" w:space="0" w:color="auto"/>
            <w:left w:val="none" w:sz="0" w:space="0" w:color="auto"/>
            <w:bottom w:val="none" w:sz="0" w:space="0" w:color="auto"/>
            <w:right w:val="none" w:sz="0" w:space="0" w:color="auto"/>
          </w:divBdr>
        </w:div>
        <w:div w:id="94907264">
          <w:marLeft w:val="640"/>
          <w:marRight w:val="0"/>
          <w:marTop w:val="0"/>
          <w:marBottom w:val="0"/>
          <w:divBdr>
            <w:top w:val="none" w:sz="0" w:space="0" w:color="auto"/>
            <w:left w:val="none" w:sz="0" w:space="0" w:color="auto"/>
            <w:bottom w:val="none" w:sz="0" w:space="0" w:color="auto"/>
            <w:right w:val="none" w:sz="0" w:space="0" w:color="auto"/>
          </w:divBdr>
        </w:div>
        <w:div w:id="1815826487">
          <w:marLeft w:val="640"/>
          <w:marRight w:val="0"/>
          <w:marTop w:val="0"/>
          <w:marBottom w:val="0"/>
          <w:divBdr>
            <w:top w:val="none" w:sz="0" w:space="0" w:color="auto"/>
            <w:left w:val="none" w:sz="0" w:space="0" w:color="auto"/>
            <w:bottom w:val="none" w:sz="0" w:space="0" w:color="auto"/>
            <w:right w:val="none" w:sz="0" w:space="0" w:color="auto"/>
          </w:divBdr>
        </w:div>
        <w:div w:id="1976177677">
          <w:marLeft w:val="640"/>
          <w:marRight w:val="0"/>
          <w:marTop w:val="0"/>
          <w:marBottom w:val="0"/>
          <w:divBdr>
            <w:top w:val="none" w:sz="0" w:space="0" w:color="auto"/>
            <w:left w:val="none" w:sz="0" w:space="0" w:color="auto"/>
            <w:bottom w:val="none" w:sz="0" w:space="0" w:color="auto"/>
            <w:right w:val="none" w:sz="0" w:space="0" w:color="auto"/>
          </w:divBdr>
        </w:div>
        <w:div w:id="1362130327">
          <w:marLeft w:val="640"/>
          <w:marRight w:val="0"/>
          <w:marTop w:val="0"/>
          <w:marBottom w:val="0"/>
          <w:divBdr>
            <w:top w:val="none" w:sz="0" w:space="0" w:color="auto"/>
            <w:left w:val="none" w:sz="0" w:space="0" w:color="auto"/>
            <w:bottom w:val="none" w:sz="0" w:space="0" w:color="auto"/>
            <w:right w:val="none" w:sz="0" w:space="0" w:color="auto"/>
          </w:divBdr>
        </w:div>
        <w:div w:id="1220092989">
          <w:marLeft w:val="640"/>
          <w:marRight w:val="0"/>
          <w:marTop w:val="0"/>
          <w:marBottom w:val="0"/>
          <w:divBdr>
            <w:top w:val="none" w:sz="0" w:space="0" w:color="auto"/>
            <w:left w:val="none" w:sz="0" w:space="0" w:color="auto"/>
            <w:bottom w:val="none" w:sz="0" w:space="0" w:color="auto"/>
            <w:right w:val="none" w:sz="0" w:space="0" w:color="auto"/>
          </w:divBdr>
        </w:div>
        <w:div w:id="1350060568">
          <w:marLeft w:val="640"/>
          <w:marRight w:val="0"/>
          <w:marTop w:val="0"/>
          <w:marBottom w:val="0"/>
          <w:divBdr>
            <w:top w:val="none" w:sz="0" w:space="0" w:color="auto"/>
            <w:left w:val="none" w:sz="0" w:space="0" w:color="auto"/>
            <w:bottom w:val="none" w:sz="0" w:space="0" w:color="auto"/>
            <w:right w:val="none" w:sz="0" w:space="0" w:color="auto"/>
          </w:divBdr>
        </w:div>
        <w:div w:id="392045696">
          <w:marLeft w:val="640"/>
          <w:marRight w:val="0"/>
          <w:marTop w:val="0"/>
          <w:marBottom w:val="0"/>
          <w:divBdr>
            <w:top w:val="none" w:sz="0" w:space="0" w:color="auto"/>
            <w:left w:val="none" w:sz="0" w:space="0" w:color="auto"/>
            <w:bottom w:val="none" w:sz="0" w:space="0" w:color="auto"/>
            <w:right w:val="none" w:sz="0" w:space="0" w:color="auto"/>
          </w:divBdr>
        </w:div>
        <w:div w:id="1384478595">
          <w:marLeft w:val="640"/>
          <w:marRight w:val="0"/>
          <w:marTop w:val="0"/>
          <w:marBottom w:val="0"/>
          <w:divBdr>
            <w:top w:val="none" w:sz="0" w:space="0" w:color="auto"/>
            <w:left w:val="none" w:sz="0" w:space="0" w:color="auto"/>
            <w:bottom w:val="none" w:sz="0" w:space="0" w:color="auto"/>
            <w:right w:val="none" w:sz="0" w:space="0" w:color="auto"/>
          </w:divBdr>
        </w:div>
        <w:div w:id="2053772967">
          <w:marLeft w:val="640"/>
          <w:marRight w:val="0"/>
          <w:marTop w:val="0"/>
          <w:marBottom w:val="0"/>
          <w:divBdr>
            <w:top w:val="none" w:sz="0" w:space="0" w:color="auto"/>
            <w:left w:val="none" w:sz="0" w:space="0" w:color="auto"/>
            <w:bottom w:val="none" w:sz="0" w:space="0" w:color="auto"/>
            <w:right w:val="none" w:sz="0" w:space="0" w:color="auto"/>
          </w:divBdr>
        </w:div>
        <w:div w:id="263541495">
          <w:marLeft w:val="640"/>
          <w:marRight w:val="0"/>
          <w:marTop w:val="0"/>
          <w:marBottom w:val="0"/>
          <w:divBdr>
            <w:top w:val="none" w:sz="0" w:space="0" w:color="auto"/>
            <w:left w:val="none" w:sz="0" w:space="0" w:color="auto"/>
            <w:bottom w:val="none" w:sz="0" w:space="0" w:color="auto"/>
            <w:right w:val="none" w:sz="0" w:space="0" w:color="auto"/>
          </w:divBdr>
        </w:div>
        <w:div w:id="1787382726">
          <w:marLeft w:val="640"/>
          <w:marRight w:val="0"/>
          <w:marTop w:val="0"/>
          <w:marBottom w:val="0"/>
          <w:divBdr>
            <w:top w:val="none" w:sz="0" w:space="0" w:color="auto"/>
            <w:left w:val="none" w:sz="0" w:space="0" w:color="auto"/>
            <w:bottom w:val="none" w:sz="0" w:space="0" w:color="auto"/>
            <w:right w:val="none" w:sz="0" w:space="0" w:color="auto"/>
          </w:divBdr>
        </w:div>
        <w:div w:id="28535286">
          <w:marLeft w:val="640"/>
          <w:marRight w:val="0"/>
          <w:marTop w:val="0"/>
          <w:marBottom w:val="0"/>
          <w:divBdr>
            <w:top w:val="none" w:sz="0" w:space="0" w:color="auto"/>
            <w:left w:val="none" w:sz="0" w:space="0" w:color="auto"/>
            <w:bottom w:val="none" w:sz="0" w:space="0" w:color="auto"/>
            <w:right w:val="none" w:sz="0" w:space="0" w:color="auto"/>
          </w:divBdr>
        </w:div>
        <w:div w:id="920991054">
          <w:marLeft w:val="640"/>
          <w:marRight w:val="0"/>
          <w:marTop w:val="0"/>
          <w:marBottom w:val="0"/>
          <w:divBdr>
            <w:top w:val="none" w:sz="0" w:space="0" w:color="auto"/>
            <w:left w:val="none" w:sz="0" w:space="0" w:color="auto"/>
            <w:bottom w:val="none" w:sz="0" w:space="0" w:color="auto"/>
            <w:right w:val="none" w:sz="0" w:space="0" w:color="auto"/>
          </w:divBdr>
        </w:div>
        <w:div w:id="416245966">
          <w:marLeft w:val="640"/>
          <w:marRight w:val="0"/>
          <w:marTop w:val="0"/>
          <w:marBottom w:val="0"/>
          <w:divBdr>
            <w:top w:val="none" w:sz="0" w:space="0" w:color="auto"/>
            <w:left w:val="none" w:sz="0" w:space="0" w:color="auto"/>
            <w:bottom w:val="none" w:sz="0" w:space="0" w:color="auto"/>
            <w:right w:val="none" w:sz="0" w:space="0" w:color="auto"/>
          </w:divBdr>
        </w:div>
        <w:div w:id="1477261686">
          <w:marLeft w:val="640"/>
          <w:marRight w:val="0"/>
          <w:marTop w:val="0"/>
          <w:marBottom w:val="0"/>
          <w:divBdr>
            <w:top w:val="none" w:sz="0" w:space="0" w:color="auto"/>
            <w:left w:val="none" w:sz="0" w:space="0" w:color="auto"/>
            <w:bottom w:val="none" w:sz="0" w:space="0" w:color="auto"/>
            <w:right w:val="none" w:sz="0" w:space="0" w:color="auto"/>
          </w:divBdr>
        </w:div>
        <w:div w:id="55858140">
          <w:marLeft w:val="640"/>
          <w:marRight w:val="0"/>
          <w:marTop w:val="0"/>
          <w:marBottom w:val="0"/>
          <w:divBdr>
            <w:top w:val="none" w:sz="0" w:space="0" w:color="auto"/>
            <w:left w:val="none" w:sz="0" w:space="0" w:color="auto"/>
            <w:bottom w:val="none" w:sz="0" w:space="0" w:color="auto"/>
            <w:right w:val="none" w:sz="0" w:space="0" w:color="auto"/>
          </w:divBdr>
        </w:div>
        <w:div w:id="1185633994">
          <w:marLeft w:val="640"/>
          <w:marRight w:val="0"/>
          <w:marTop w:val="0"/>
          <w:marBottom w:val="0"/>
          <w:divBdr>
            <w:top w:val="none" w:sz="0" w:space="0" w:color="auto"/>
            <w:left w:val="none" w:sz="0" w:space="0" w:color="auto"/>
            <w:bottom w:val="none" w:sz="0" w:space="0" w:color="auto"/>
            <w:right w:val="none" w:sz="0" w:space="0" w:color="auto"/>
          </w:divBdr>
        </w:div>
        <w:div w:id="375852856">
          <w:marLeft w:val="640"/>
          <w:marRight w:val="0"/>
          <w:marTop w:val="0"/>
          <w:marBottom w:val="0"/>
          <w:divBdr>
            <w:top w:val="none" w:sz="0" w:space="0" w:color="auto"/>
            <w:left w:val="none" w:sz="0" w:space="0" w:color="auto"/>
            <w:bottom w:val="none" w:sz="0" w:space="0" w:color="auto"/>
            <w:right w:val="none" w:sz="0" w:space="0" w:color="auto"/>
          </w:divBdr>
        </w:div>
        <w:div w:id="1568803759">
          <w:marLeft w:val="640"/>
          <w:marRight w:val="0"/>
          <w:marTop w:val="0"/>
          <w:marBottom w:val="0"/>
          <w:divBdr>
            <w:top w:val="none" w:sz="0" w:space="0" w:color="auto"/>
            <w:left w:val="none" w:sz="0" w:space="0" w:color="auto"/>
            <w:bottom w:val="none" w:sz="0" w:space="0" w:color="auto"/>
            <w:right w:val="none" w:sz="0" w:space="0" w:color="auto"/>
          </w:divBdr>
        </w:div>
        <w:div w:id="1249803493">
          <w:marLeft w:val="640"/>
          <w:marRight w:val="0"/>
          <w:marTop w:val="0"/>
          <w:marBottom w:val="0"/>
          <w:divBdr>
            <w:top w:val="none" w:sz="0" w:space="0" w:color="auto"/>
            <w:left w:val="none" w:sz="0" w:space="0" w:color="auto"/>
            <w:bottom w:val="none" w:sz="0" w:space="0" w:color="auto"/>
            <w:right w:val="none" w:sz="0" w:space="0" w:color="auto"/>
          </w:divBdr>
        </w:div>
        <w:div w:id="279799875">
          <w:marLeft w:val="640"/>
          <w:marRight w:val="0"/>
          <w:marTop w:val="0"/>
          <w:marBottom w:val="0"/>
          <w:divBdr>
            <w:top w:val="none" w:sz="0" w:space="0" w:color="auto"/>
            <w:left w:val="none" w:sz="0" w:space="0" w:color="auto"/>
            <w:bottom w:val="none" w:sz="0" w:space="0" w:color="auto"/>
            <w:right w:val="none" w:sz="0" w:space="0" w:color="auto"/>
          </w:divBdr>
        </w:div>
        <w:div w:id="26418335">
          <w:marLeft w:val="640"/>
          <w:marRight w:val="0"/>
          <w:marTop w:val="0"/>
          <w:marBottom w:val="0"/>
          <w:divBdr>
            <w:top w:val="none" w:sz="0" w:space="0" w:color="auto"/>
            <w:left w:val="none" w:sz="0" w:space="0" w:color="auto"/>
            <w:bottom w:val="none" w:sz="0" w:space="0" w:color="auto"/>
            <w:right w:val="none" w:sz="0" w:space="0" w:color="auto"/>
          </w:divBdr>
        </w:div>
        <w:div w:id="422650340">
          <w:marLeft w:val="640"/>
          <w:marRight w:val="0"/>
          <w:marTop w:val="0"/>
          <w:marBottom w:val="0"/>
          <w:divBdr>
            <w:top w:val="none" w:sz="0" w:space="0" w:color="auto"/>
            <w:left w:val="none" w:sz="0" w:space="0" w:color="auto"/>
            <w:bottom w:val="none" w:sz="0" w:space="0" w:color="auto"/>
            <w:right w:val="none" w:sz="0" w:space="0" w:color="auto"/>
          </w:divBdr>
        </w:div>
        <w:div w:id="735476446">
          <w:marLeft w:val="640"/>
          <w:marRight w:val="0"/>
          <w:marTop w:val="0"/>
          <w:marBottom w:val="0"/>
          <w:divBdr>
            <w:top w:val="none" w:sz="0" w:space="0" w:color="auto"/>
            <w:left w:val="none" w:sz="0" w:space="0" w:color="auto"/>
            <w:bottom w:val="none" w:sz="0" w:space="0" w:color="auto"/>
            <w:right w:val="none" w:sz="0" w:space="0" w:color="auto"/>
          </w:divBdr>
        </w:div>
        <w:div w:id="1206256209">
          <w:marLeft w:val="640"/>
          <w:marRight w:val="0"/>
          <w:marTop w:val="0"/>
          <w:marBottom w:val="0"/>
          <w:divBdr>
            <w:top w:val="none" w:sz="0" w:space="0" w:color="auto"/>
            <w:left w:val="none" w:sz="0" w:space="0" w:color="auto"/>
            <w:bottom w:val="none" w:sz="0" w:space="0" w:color="auto"/>
            <w:right w:val="none" w:sz="0" w:space="0" w:color="auto"/>
          </w:divBdr>
        </w:div>
        <w:div w:id="1903784265">
          <w:marLeft w:val="640"/>
          <w:marRight w:val="0"/>
          <w:marTop w:val="0"/>
          <w:marBottom w:val="0"/>
          <w:divBdr>
            <w:top w:val="none" w:sz="0" w:space="0" w:color="auto"/>
            <w:left w:val="none" w:sz="0" w:space="0" w:color="auto"/>
            <w:bottom w:val="none" w:sz="0" w:space="0" w:color="auto"/>
            <w:right w:val="none" w:sz="0" w:space="0" w:color="auto"/>
          </w:divBdr>
        </w:div>
        <w:div w:id="528294754">
          <w:marLeft w:val="640"/>
          <w:marRight w:val="0"/>
          <w:marTop w:val="0"/>
          <w:marBottom w:val="0"/>
          <w:divBdr>
            <w:top w:val="none" w:sz="0" w:space="0" w:color="auto"/>
            <w:left w:val="none" w:sz="0" w:space="0" w:color="auto"/>
            <w:bottom w:val="none" w:sz="0" w:space="0" w:color="auto"/>
            <w:right w:val="none" w:sz="0" w:space="0" w:color="auto"/>
          </w:divBdr>
        </w:div>
        <w:div w:id="1807771865">
          <w:marLeft w:val="640"/>
          <w:marRight w:val="0"/>
          <w:marTop w:val="0"/>
          <w:marBottom w:val="0"/>
          <w:divBdr>
            <w:top w:val="none" w:sz="0" w:space="0" w:color="auto"/>
            <w:left w:val="none" w:sz="0" w:space="0" w:color="auto"/>
            <w:bottom w:val="none" w:sz="0" w:space="0" w:color="auto"/>
            <w:right w:val="none" w:sz="0" w:space="0" w:color="auto"/>
          </w:divBdr>
        </w:div>
        <w:div w:id="2094736675">
          <w:marLeft w:val="640"/>
          <w:marRight w:val="0"/>
          <w:marTop w:val="0"/>
          <w:marBottom w:val="0"/>
          <w:divBdr>
            <w:top w:val="none" w:sz="0" w:space="0" w:color="auto"/>
            <w:left w:val="none" w:sz="0" w:space="0" w:color="auto"/>
            <w:bottom w:val="none" w:sz="0" w:space="0" w:color="auto"/>
            <w:right w:val="none" w:sz="0" w:space="0" w:color="auto"/>
          </w:divBdr>
        </w:div>
        <w:div w:id="926578413">
          <w:marLeft w:val="640"/>
          <w:marRight w:val="0"/>
          <w:marTop w:val="0"/>
          <w:marBottom w:val="0"/>
          <w:divBdr>
            <w:top w:val="none" w:sz="0" w:space="0" w:color="auto"/>
            <w:left w:val="none" w:sz="0" w:space="0" w:color="auto"/>
            <w:bottom w:val="none" w:sz="0" w:space="0" w:color="auto"/>
            <w:right w:val="none" w:sz="0" w:space="0" w:color="auto"/>
          </w:divBdr>
        </w:div>
        <w:div w:id="203562030">
          <w:marLeft w:val="640"/>
          <w:marRight w:val="0"/>
          <w:marTop w:val="0"/>
          <w:marBottom w:val="0"/>
          <w:divBdr>
            <w:top w:val="none" w:sz="0" w:space="0" w:color="auto"/>
            <w:left w:val="none" w:sz="0" w:space="0" w:color="auto"/>
            <w:bottom w:val="none" w:sz="0" w:space="0" w:color="auto"/>
            <w:right w:val="none" w:sz="0" w:space="0" w:color="auto"/>
          </w:divBdr>
        </w:div>
        <w:div w:id="328947696">
          <w:marLeft w:val="640"/>
          <w:marRight w:val="0"/>
          <w:marTop w:val="0"/>
          <w:marBottom w:val="0"/>
          <w:divBdr>
            <w:top w:val="none" w:sz="0" w:space="0" w:color="auto"/>
            <w:left w:val="none" w:sz="0" w:space="0" w:color="auto"/>
            <w:bottom w:val="none" w:sz="0" w:space="0" w:color="auto"/>
            <w:right w:val="none" w:sz="0" w:space="0" w:color="auto"/>
          </w:divBdr>
        </w:div>
        <w:div w:id="953367179">
          <w:marLeft w:val="640"/>
          <w:marRight w:val="0"/>
          <w:marTop w:val="0"/>
          <w:marBottom w:val="0"/>
          <w:divBdr>
            <w:top w:val="none" w:sz="0" w:space="0" w:color="auto"/>
            <w:left w:val="none" w:sz="0" w:space="0" w:color="auto"/>
            <w:bottom w:val="none" w:sz="0" w:space="0" w:color="auto"/>
            <w:right w:val="none" w:sz="0" w:space="0" w:color="auto"/>
          </w:divBdr>
        </w:div>
        <w:div w:id="1914926253">
          <w:marLeft w:val="640"/>
          <w:marRight w:val="0"/>
          <w:marTop w:val="0"/>
          <w:marBottom w:val="0"/>
          <w:divBdr>
            <w:top w:val="none" w:sz="0" w:space="0" w:color="auto"/>
            <w:left w:val="none" w:sz="0" w:space="0" w:color="auto"/>
            <w:bottom w:val="none" w:sz="0" w:space="0" w:color="auto"/>
            <w:right w:val="none" w:sz="0" w:space="0" w:color="auto"/>
          </w:divBdr>
        </w:div>
        <w:div w:id="954557569">
          <w:marLeft w:val="640"/>
          <w:marRight w:val="0"/>
          <w:marTop w:val="0"/>
          <w:marBottom w:val="0"/>
          <w:divBdr>
            <w:top w:val="none" w:sz="0" w:space="0" w:color="auto"/>
            <w:left w:val="none" w:sz="0" w:space="0" w:color="auto"/>
            <w:bottom w:val="none" w:sz="0" w:space="0" w:color="auto"/>
            <w:right w:val="none" w:sz="0" w:space="0" w:color="auto"/>
          </w:divBdr>
        </w:div>
        <w:div w:id="1316493434">
          <w:marLeft w:val="640"/>
          <w:marRight w:val="0"/>
          <w:marTop w:val="0"/>
          <w:marBottom w:val="0"/>
          <w:divBdr>
            <w:top w:val="none" w:sz="0" w:space="0" w:color="auto"/>
            <w:left w:val="none" w:sz="0" w:space="0" w:color="auto"/>
            <w:bottom w:val="none" w:sz="0" w:space="0" w:color="auto"/>
            <w:right w:val="none" w:sz="0" w:space="0" w:color="auto"/>
          </w:divBdr>
        </w:div>
        <w:div w:id="218829210">
          <w:marLeft w:val="640"/>
          <w:marRight w:val="0"/>
          <w:marTop w:val="0"/>
          <w:marBottom w:val="0"/>
          <w:divBdr>
            <w:top w:val="none" w:sz="0" w:space="0" w:color="auto"/>
            <w:left w:val="none" w:sz="0" w:space="0" w:color="auto"/>
            <w:bottom w:val="none" w:sz="0" w:space="0" w:color="auto"/>
            <w:right w:val="none" w:sz="0" w:space="0" w:color="auto"/>
          </w:divBdr>
        </w:div>
        <w:div w:id="1465469085">
          <w:marLeft w:val="640"/>
          <w:marRight w:val="0"/>
          <w:marTop w:val="0"/>
          <w:marBottom w:val="0"/>
          <w:divBdr>
            <w:top w:val="none" w:sz="0" w:space="0" w:color="auto"/>
            <w:left w:val="none" w:sz="0" w:space="0" w:color="auto"/>
            <w:bottom w:val="none" w:sz="0" w:space="0" w:color="auto"/>
            <w:right w:val="none" w:sz="0" w:space="0" w:color="auto"/>
          </w:divBdr>
        </w:div>
        <w:div w:id="1218780136">
          <w:marLeft w:val="640"/>
          <w:marRight w:val="0"/>
          <w:marTop w:val="0"/>
          <w:marBottom w:val="0"/>
          <w:divBdr>
            <w:top w:val="none" w:sz="0" w:space="0" w:color="auto"/>
            <w:left w:val="none" w:sz="0" w:space="0" w:color="auto"/>
            <w:bottom w:val="none" w:sz="0" w:space="0" w:color="auto"/>
            <w:right w:val="none" w:sz="0" w:space="0" w:color="auto"/>
          </w:divBdr>
        </w:div>
        <w:div w:id="770397642">
          <w:marLeft w:val="640"/>
          <w:marRight w:val="0"/>
          <w:marTop w:val="0"/>
          <w:marBottom w:val="0"/>
          <w:divBdr>
            <w:top w:val="none" w:sz="0" w:space="0" w:color="auto"/>
            <w:left w:val="none" w:sz="0" w:space="0" w:color="auto"/>
            <w:bottom w:val="none" w:sz="0" w:space="0" w:color="auto"/>
            <w:right w:val="none" w:sz="0" w:space="0" w:color="auto"/>
          </w:divBdr>
        </w:div>
        <w:div w:id="1282608775">
          <w:marLeft w:val="640"/>
          <w:marRight w:val="0"/>
          <w:marTop w:val="0"/>
          <w:marBottom w:val="0"/>
          <w:divBdr>
            <w:top w:val="none" w:sz="0" w:space="0" w:color="auto"/>
            <w:left w:val="none" w:sz="0" w:space="0" w:color="auto"/>
            <w:bottom w:val="none" w:sz="0" w:space="0" w:color="auto"/>
            <w:right w:val="none" w:sz="0" w:space="0" w:color="auto"/>
          </w:divBdr>
        </w:div>
        <w:div w:id="1449813003">
          <w:marLeft w:val="640"/>
          <w:marRight w:val="0"/>
          <w:marTop w:val="0"/>
          <w:marBottom w:val="0"/>
          <w:divBdr>
            <w:top w:val="none" w:sz="0" w:space="0" w:color="auto"/>
            <w:left w:val="none" w:sz="0" w:space="0" w:color="auto"/>
            <w:bottom w:val="none" w:sz="0" w:space="0" w:color="auto"/>
            <w:right w:val="none" w:sz="0" w:space="0" w:color="auto"/>
          </w:divBdr>
        </w:div>
        <w:div w:id="475680761">
          <w:marLeft w:val="640"/>
          <w:marRight w:val="0"/>
          <w:marTop w:val="0"/>
          <w:marBottom w:val="0"/>
          <w:divBdr>
            <w:top w:val="none" w:sz="0" w:space="0" w:color="auto"/>
            <w:left w:val="none" w:sz="0" w:space="0" w:color="auto"/>
            <w:bottom w:val="none" w:sz="0" w:space="0" w:color="auto"/>
            <w:right w:val="none" w:sz="0" w:space="0" w:color="auto"/>
          </w:divBdr>
        </w:div>
        <w:div w:id="721946419">
          <w:marLeft w:val="640"/>
          <w:marRight w:val="0"/>
          <w:marTop w:val="0"/>
          <w:marBottom w:val="0"/>
          <w:divBdr>
            <w:top w:val="none" w:sz="0" w:space="0" w:color="auto"/>
            <w:left w:val="none" w:sz="0" w:space="0" w:color="auto"/>
            <w:bottom w:val="none" w:sz="0" w:space="0" w:color="auto"/>
            <w:right w:val="none" w:sz="0" w:space="0" w:color="auto"/>
          </w:divBdr>
        </w:div>
        <w:div w:id="939874237">
          <w:marLeft w:val="640"/>
          <w:marRight w:val="0"/>
          <w:marTop w:val="0"/>
          <w:marBottom w:val="0"/>
          <w:divBdr>
            <w:top w:val="none" w:sz="0" w:space="0" w:color="auto"/>
            <w:left w:val="none" w:sz="0" w:space="0" w:color="auto"/>
            <w:bottom w:val="none" w:sz="0" w:space="0" w:color="auto"/>
            <w:right w:val="none" w:sz="0" w:space="0" w:color="auto"/>
          </w:divBdr>
        </w:div>
        <w:div w:id="488981397">
          <w:marLeft w:val="640"/>
          <w:marRight w:val="0"/>
          <w:marTop w:val="0"/>
          <w:marBottom w:val="0"/>
          <w:divBdr>
            <w:top w:val="none" w:sz="0" w:space="0" w:color="auto"/>
            <w:left w:val="none" w:sz="0" w:space="0" w:color="auto"/>
            <w:bottom w:val="none" w:sz="0" w:space="0" w:color="auto"/>
            <w:right w:val="none" w:sz="0" w:space="0" w:color="auto"/>
          </w:divBdr>
        </w:div>
        <w:div w:id="1275552385">
          <w:marLeft w:val="640"/>
          <w:marRight w:val="0"/>
          <w:marTop w:val="0"/>
          <w:marBottom w:val="0"/>
          <w:divBdr>
            <w:top w:val="none" w:sz="0" w:space="0" w:color="auto"/>
            <w:left w:val="none" w:sz="0" w:space="0" w:color="auto"/>
            <w:bottom w:val="none" w:sz="0" w:space="0" w:color="auto"/>
            <w:right w:val="none" w:sz="0" w:space="0" w:color="auto"/>
          </w:divBdr>
        </w:div>
        <w:div w:id="347946541">
          <w:marLeft w:val="640"/>
          <w:marRight w:val="0"/>
          <w:marTop w:val="0"/>
          <w:marBottom w:val="0"/>
          <w:divBdr>
            <w:top w:val="none" w:sz="0" w:space="0" w:color="auto"/>
            <w:left w:val="none" w:sz="0" w:space="0" w:color="auto"/>
            <w:bottom w:val="none" w:sz="0" w:space="0" w:color="auto"/>
            <w:right w:val="none" w:sz="0" w:space="0" w:color="auto"/>
          </w:divBdr>
        </w:div>
        <w:div w:id="1564482128">
          <w:marLeft w:val="640"/>
          <w:marRight w:val="0"/>
          <w:marTop w:val="0"/>
          <w:marBottom w:val="0"/>
          <w:divBdr>
            <w:top w:val="none" w:sz="0" w:space="0" w:color="auto"/>
            <w:left w:val="none" w:sz="0" w:space="0" w:color="auto"/>
            <w:bottom w:val="none" w:sz="0" w:space="0" w:color="auto"/>
            <w:right w:val="none" w:sz="0" w:space="0" w:color="auto"/>
          </w:divBdr>
        </w:div>
        <w:div w:id="98915648">
          <w:marLeft w:val="640"/>
          <w:marRight w:val="0"/>
          <w:marTop w:val="0"/>
          <w:marBottom w:val="0"/>
          <w:divBdr>
            <w:top w:val="none" w:sz="0" w:space="0" w:color="auto"/>
            <w:left w:val="none" w:sz="0" w:space="0" w:color="auto"/>
            <w:bottom w:val="none" w:sz="0" w:space="0" w:color="auto"/>
            <w:right w:val="none" w:sz="0" w:space="0" w:color="auto"/>
          </w:divBdr>
        </w:div>
        <w:div w:id="151796251">
          <w:marLeft w:val="640"/>
          <w:marRight w:val="0"/>
          <w:marTop w:val="0"/>
          <w:marBottom w:val="0"/>
          <w:divBdr>
            <w:top w:val="none" w:sz="0" w:space="0" w:color="auto"/>
            <w:left w:val="none" w:sz="0" w:space="0" w:color="auto"/>
            <w:bottom w:val="none" w:sz="0" w:space="0" w:color="auto"/>
            <w:right w:val="none" w:sz="0" w:space="0" w:color="auto"/>
          </w:divBdr>
        </w:div>
        <w:div w:id="702559685">
          <w:marLeft w:val="640"/>
          <w:marRight w:val="0"/>
          <w:marTop w:val="0"/>
          <w:marBottom w:val="0"/>
          <w:divBdr>
            <w:top w:val="none" w:sz="0" w:space="0" w:color="auto"/>
            <w:left w:val="none" w:sz="0" w:space="0" w:color="auto"/>
            <w:bottom w:val="none" w:sz="0" w:space="0" w:color="auto"/>
            <w:right w:val="none" w:sz="0" w:space="0" w:color="auto"/>
          </w:divBdr>
        </w:div>
        <w:div w:id="1329291304">
          <w:marLeft w:val="640"/>
          <w:marRight w:val="0"/>
          <w:marTop w:val="0"/>
          <w:marBottom w:val="0"/>
          <w:divBdr>
            <w:top w:val="none" w:sz="0" w:space="0" w:color="auto"/>
            <w:left w:val="none" w:sz="0" w:space="0" w:color="auto"/>
            <w:bottom w:val="none" w:sz="0" w:space="0" w:color="auto"/>
            <w:right w:val="none" w:sz="0" w:space="0" w:color="auto"/>
          </w:divBdr>
        </w:div>
        <w:div w:id="283657953">
          <w:marLeft w:val="640"/>
          <w:marRight w:val="0"/>
          <w:marTop w:val="0"/>
          <w:marBottom w:val="0"/>
          <w:divBdr>
            <w:top w:val="none" w:sz="0" w:space="0" w:color="auto"/>
            <w:left w:val="none" w:sz="0" w:space="0" w:color="auto"/>
            <w:bottom w:val="none" w:sz="0" w:space="0" w:color="auto"/>
            <w:right w:val="none" w:sz="0" w:space="0" w:color="auto"/>
          </w:divBdr>
        </w:div>
        <w:div w:id="932784408">
          <w:marLeft w:val="640"/>
          <w:marRight w:val="0"/>
          <w:marTop w:val="0"/>
          <w:marBottom w:val="0"/>
          <w:divBdr>
            <w:top w:val="none" w:sz="0" w:space="0" w:color="auto"/>
            <w:left w:val="none" w:sz="0" w:space="0" w:color="auto"/>
            <w:bottom w:val="none" w:sz="0" w:space="0" w:color="auto"/>
            <w:right w:val="none" w:sz="0" w:space="0" w:color="auto"/>
          </w:divBdr>
        </w:div>
        <w:div w:id="460198904">
          <w:marLeft w:val="640"/>
          <w:marRight w:val="0"/>
          <w:marTop w:val="0"/>
          <w:marBottom w:val="0"/>
          <w:divBdr>
            <w:top w:val="none" w:sz="0" w:space="0" w:color="auto"/>
            <w:left w:val="none" w:sz="0" w:space="0" w:color="auto"/>
            <w:bottom w:val="none" w:sz="0" w:space="0" w:color="auto"/>
            <w:right w:val="none" w:sz="0" w:space="0" w:color="auto"/>
          </w:divBdr>
        </w:div>
        <w:div w:id="590966074">
          <w:marLeft w:val="640"/>
          <w:marRight w:val="0"/>
          <w:marTop w:val="0"/>
          <w:marBottom w:val="0"/>
          <w:divBdr>
            <w:top w:val="none" w:sz="0" w:space="0" w:color="auto"/>
            <w:left w:val="none" w:sz="0" w:space="0" w:color="auto"/>
            <w:bottom w:val="none" w:sz="0" w:space="0" w:color="auto"/>
            <w:right w:val="none" w:sz="0" w:space="0" w:color="auto"/>
          </w:divBdr>
        </w:div>
        <w:div w:id="1966888678">
          <w:marLeft w:val="640"/>
          <w:marRight w:val="0"/>
          <w:marTop w:val="0"/>
          <w:marBottom w:val="0"/>
          <w:divBdr>
            <w:top w:val="none" w:sz="0" w:space="0" w:color="auto"/>
            <w:left w:val="none" w:sz="0" w:space="0" w:color="auto"/>
            <w:bottom w:val="none" w:sz="0" w:space="0" w:color="auto"/>
            <w:right w:val="none" w:sz="0" w:space="0" w:color="auto"/>
          </w:divBdr>
        </w:div>
        <w:div w:id="1519924281">
          <w:marLeft w:val="640"/>
          <w:marRight w:val="0"/>
          <w:marTop w:val="0"/>
          <w:marBottom w:val="0"/>
          <w:divBdr>
            <w:top w:val="none" w:sz="0" w:space="0" w:color="auto"/>
            <w:left w:val="none" w:sz="0" w:space="0" w:color="auto"/>
            <w:bottom w:val="none" w:sz="0" w:space="0" w:color="auto"/>
            <w:right w:val="none" w:sz="0" w:space="0" w:color="auto"/>
          </w:divBdr>
        </w:div>
        <w:div w:id="2024934001">
          <w:marLeft w:val="640"/>
          <w:marRight w:val="0"/>
          <w:marTop w:val="0"/>
          <w:marBottom w:val="0"/>
          <w:divBdr>
            <w:top w:val="none" w:sz="0" w:space="0" w:color="auto"/>
            <w:left w:val="none" w:sz="0" w:space="0" w:color="auto"/>
            <w:bottom w:val="none" w:sz="0" w:space="0" w:color="auto"/>
            <w:right w:val="none" w:sz="0" w:space="0" w:color="auto"/>
          </w:divBdr>
        </w:div>
        <w:div w:id="313921372">
          <w:marLeft w:val="640"/>
          <w:marRight w:val="0"/>
          <w:marTop w:val="0"/>
          <w:marBottom w:val="0"/>
          <w:divBdr>
            <w:top w:val="none" w:sz="0" w:space="0" w:color="auto"/>
            <w:left w:val="none" w:sz="0" w:space="0" w:color="auto"/>
            <w:bottom w:val="none" w:sz="0" w:space="0" w:color="auto"/>
            <w:right w:val="none" w:sz="0" w:space="0" w:color="auto"/>
          </w:divBdr>
        </w:div>
        <w:div w:id="955402933">
          <w:marLeft w:val="640"/>
          <w:marRight w:val="0"/>
          <w:marTop w:val="0"/>
          <w:marBottom w:val="0"/>
          <w:divBdr>
            <w:top w:val="none" w:sz="0" w:space="0" w:color="auto"/>
            <w:left w:val="none" w:sz="0" w:space="0" w:color="auto"/>
            <w:bottom w:val="none" w:sz="0" w:space="0" w:color="auto"/>
            <w:right w:val="none" w:sz="0" w:space="0" w:color="auto"/>
          </w:divBdr>
        </w:div>
        <w:div w:id="726563309">
          <w:marLeft w:val="640"/>
          <w:marRight w:val="0"/>
          <w:marTop w:val="0"/>
          <w:marBottom w:val="0"/>
          <w:divBdr>
            <w:top w:val="none" w:sz="0" w:space="0" w:color="auto"/>
            <w:left w:val="none" w:sz="0" w:space="0" w:color="auto"/>
            <w:bottom w:val="none" w:sz="0" w:space="0" w:color="auto"/>
            <w:right w:val="none" w:sz="0" w:space="0" w:color="auto"/>
          </w:divBdr>
        </w:div>
        <w:div w:id="832987478">
          <w:marLeft w:val="640"/>
          <w:marRight w:val="0"/>
          <w:marTop w:val="0"/>
          <w:marBottom w:val="0"/>
          <w:divBdr>
            <w:top w:val="none" w:sz="0" w:space="0" w:color="auto"/>
            <w:left w:val="none" w:sz="0" w:space="0" w:color="auto"/>
            <w:bottom w:val="none" w:sz="0" w:space="0" w:color="auto"/>
            <w:right w:val="none" w:sz="0" w:space="0" w:color="auto"/>
          </w:divBdr>
        </w:div>
        <w:div w:id="1170145597">
          <w:marLeft w:val="640"/>
          <w:marRight w:val="0"/>
          <w:marTop w:val="0"/>
          <w:marBottom w:val="0"/>
          <w:divBdr>
            <w:top w:val="none" w:sz="0" w:space="0" w:color="auto"/>
            <w:left w:val="none" w:sz="0" w:space="0" w:color="auto"/>
            <w:bottom w:val="none" w:sz="0" w:space="0" w:color="auto"/>
            <w:right w:val="none" w:sz="0" w:space="0" w:color="auto"/>
          </w:divBdr>
        </w:div>
        <w:div w:id="2011836031">
          <w:marLeft w:val="640"/>
          <w:marRight w:val="0"/>
          <w:marTop w:val="0"/>
          <w:marBottom w:val="0"/>
          <w:divBdr>
            <w:top w:val="none" w:sz="0" w:space="0" w:color="auto"/>
            <w:left w:val="none" w:sz="0" w:space="0" w:color="auto"/>
            <w:bottom w:val="none" w:sz="0" w:space="0" w:color="auto"/>
            <w:right w:val="none" w:sz="0" w:space="0" w:color="auto"/>
          </w:divBdr>
        </w:div>
        <w:div w:id="1317605674">
          <w:marLeft w:val="640"/>
          <w:marRight w:val="0"/>
          <w:marTop w:val="0"/>
          <w:marBottom w:val="0"/>
          <w:divBdr>
            <w:top w:val="none" w:sz="0" w:space="0" w:color="auto"/>
            <w:left w:val="none" w:sz="0" w:space="0" w:color="auto"/>
            <w:bottom w:val="none" w:sz="0" w:space="0" w:color="auto"/>
            <w:right w:val="none" w:sz="0" w:space="0" w:color="auto"/>
          </w:divBdr>
        </w:div>
        <w:div w:id="2025352564">
          <w:marLeft w:val="640"/>
          <w:marRight w:val="0"/>
          <w:marTop w:val="0"/>
          <w:marBottom w:val="0"/>
          <w:divBdr>
            <w:top w:val="none" w:sz="0" w:space="0" w:color="auto"/>
            <w:left w:val="none" w:sz="0" w:space="0" w:color="auto"/>
            <w:bottom w:val="none" w:sz="0" w:space="0" w:color="auto"/>
            <w:right w:val="none" w:sz="0" w:space="0" w:color="auto"/>
          </w:divBdr>
        </w:div>
        <w:div w:id="651063689">
          <w:marLeft w:val="640"/>
          <w:marRight w:val="0"/>
          <w:marTop w:val="0"/>
          <w:marBottom w:val="0"/>
          <w:divBdr>
            <w:top w:val="none" w:sz="0" w:space="0" w:color="auto"/>
            <w:left w:val="none" w:sz="0" w:space="0" w:color="auto"/>
            <w:bottom w:val="none" w:sz="0" w:space="0" w:color="auto"/>
            <w:right w:val="none" w:sz="0" w:space="0" w:color="auto"/>
          </w:divBdr>
        </w:div>
        <w:div w:id="1176308168">
          <w:marLeft w:val="640"/>
          <w:marRight w:val="0"/>
          <w:marTop w:val="0"/>
          <w:marBottom w:val="0"/>
          <w:divBdr>
            <w:top w:val="none" w:sz="0" w:space="0" w:color="auto"/>
            <w:left w:val="none" w:sz="0" w:space="0" w:color="auto"/>
            <w:bottom w:val="none" w:sz="0" w:space="0" w:color="auto"/>
            <w:right w:val="none" w:sz="0" w:space="0" w:color="auto"/>
          </w:divBdr>
        </w:div>
        <w:div w:id="956763730">
          <w:marLeft w:val="640"/>
          <w:marRight w:val="0"/>
          <w:marTop w:val="0"/>
          <w:marBottom w:val="0"/>
          <w:divBdr>
            <w:top w:val="none" w:sz="0" w:space="0" w:color="auto"/>
            <w:left w:val="none" w:sz="0" w:space="0" w:color="auto"/>
            <w:bottom w:val="none" w:sz="0" w:space="0" w:color="auto"/>
            <w:right w:val="none" w:sz="0" w:space="0" w:color="auto"/>
          </w:divBdr>
        </w:div>
        <w:div w:id="1785878052">
          <w:marLeft w:val="640"/>
          <w:marRight w:val="0"/>
          <w:marTop w:val="0"/>
          <w:marBottom w:val="0"/>
          <w:divBdr>
            <w:top w:val="none" w:sz="0" w:space="0" w:color="auto"/>
            <w:left w:val="none" w:sz="0" w:space="0" w:color="auto"/>
            <w:bottom w:val="none" w:sz="0" w:space="0" w:color="auto"/>
            <w:right w:val="none" w:sz="0" w:space="0" w:color="auto"/>
          </w:divBdr>
        </w:div>
        <w:div w:id="1129280384">
          <w:marLeft w:val="640"/>
          <w:marRight w:val="0"/>
          <w:marTop w:val="0"/>
          <w:marBottom w:val="0"/>
          <w:divBdr>
            <w:top w:val="none" w:sz="0" w:space="0" w:color="auto"/>
            <w:left w:val="none" w:sz="0" w:space="0" w:color="auto"/>
            <w:bottom w:val="none" w:sz="0" w:space="0" w:color="auto"/>
            <w:right w:val="none" w:sz="0" w:space="0" w:color="auto"/>
          </w:divBdr>
        </w:div>
        <w:div w:id="853419897">
          <w:marLeft w:val="640"/>
          <w:marRight w:val="0"/>
          <w:marTop w:val="0"/>
          <w:marBottom w:val="0"/>
          <w:divBdr>
            <w:top w:val="none" w:sz="0" w:space="0" w:color="auto"/>
            <w:left w:val="none" w:sz="0" w:space="0" w:color="auto"/>
            <w:bottom w:val="none" w:sz="0" w:space="0" w:color="auto"/>
            <w:right w:val="none" w:sz="0" w:space="0" w:color="auto"/>
          </w:divBdr>
        </w:div>
      </w:divsChild>
    </w:div>
    <w:div w:id="1773013372">
      <w:bodyDiv w:val="1"/>
      <w:marLeft w:val="0"/>
      <w:marRight w:val="0"/>
      <w:marTop w:val="0"/>
      <w:marBottom w:val="0"/>
      <w:divBdr>
        <w:top w:val="none" w:sz="0" w:space="0" w:color="auto"/>
        <w:left w:val="none" w:sz="0" w:space="0" w:color="auto"/>
        <w:bottom w:val="none" w:sz="0" w:space="0" w:color="auto"/>
        <w:right w:val="none" w:sz="0" w:space="0" w:color="auto"/>
      </w:divBdr>
      <w:divsChild>
        <w:div w:id="706292049">
          <w:marLeft w:val="640"/>
          <w:marRight w:val="0"/>
          <w:marTop w:val="0"/>
          <w:marBottom w:val="0"/>
          <w:divBdr>
            <w:top w:val="none" w:sz="0" w:space="0" w:color="auto"/>
            <w:left w:val="none" w:sz="0" w:space="0" w:color="auto"/>
            <w:bottom w:val="none" w:sz="0" w:space="0" w:color="auto"/>
            <w:right w:val="none" w:sz="0" w:space="0" w:color="auto"/>
          </w:divBdr>
        </w:div>
        <w:div w:id="618993129">
          <w:marLeft w:val="640"/>
          <w:marRight w:val="0"/>
          <w:marTop w:val="0"/>
          <w:marBottom w:val="0"/>
          <w:divBdr>
            <w:top w:val="none" w:sz="0" w:space="0" w:color="auto"/>
            <w:left w:val="none" w:sz="0" w:space="0" w:color="auto"/>
            <w:bottom w:val="none" w:sz="0" w:space="0" w:color="auto"/>
            <w:right w:val="none" w:sz="0" w:space="0" w:color="auto"/>
          </w:divBdr>
        </w:div>
        <w:div w:id="634214884">
          <w:marLeft w:val="640"/>
          <w:marRight w:val="0"/>
          <w:marTop w:val="0"/>
          <w:marBottom w:val="0"/>
          <w:divBdr>
            <w:top w:val="none" w:sz="0" w:space="0" w:color="auto"/>
            <w:left w:val="none" w:sz="0" w:space="0" w:color="auto"/>
            <w:bottom w:val="none" w:sz="0" w:space="0" w:color="auto"/>
            <w:right w:val="none" w:sz="0" w:space="0" w:color="auto"/>
          </w:divBdr>
        </w:div>
        <w:div w:id="791636291">
          <w:marLeft w:val="640"/>
          <w:marRight w:val="0"/>
          <w:marTop w:val="0"/>
          <w:marBottom w:val="0"/>
          <w:divBdr>
            <w:top w:val="none" w:sz="0" w:space="0" w:color="auto"/>
            <w:left w:val="none" w:sz="0" w:space="0" w:color="auto"/>
            <w:bottom w:val="none" w:sz="0" w:space="0" w:color="auto"/>
            <w:right w:val="none" w:sz="0" w:space="0" w:color="auto"/>
          </w:divBdr>
        </w:div>
        <w:div w:id="1311405555">
          <w:marLeft w:val="640"/>
          <w:marRight w:val="0"/>
          <w:marTop w:val="0"/>
          <w:marBottom w:val="0"/>
          <w:divBdr>
            <w:top w:val="none" w:sz="0" w:space="0" w:color="auto"/>
            <w:left w:val="none" w:sz="0" w:space="0" w:color="auto"/>
            <w:bottom w:val="none" w:sz="0" w:space="0" w:color="auto"/>
            <w:right w:val="none" w:sz="0" w:space="0" w:color="auto"/>
          </w:divBdr>
        </w:div>
        <w:div w:id="642272178">
          <w:marLeft w:val="640"/>
          <w:marRight w:val="0"/>
          <w:marTop w:val="0"/>
          <w:marBottom w:val="0"/>
          <w:divBdr>
            <w:top w:val="none" w:sz="0" w:space="0" w:color="auto"/>
            <w:left w:val="none" w:sz="0" w:space="0" w:color="auto"/>
            <w:bottom w:val="none" w:sz="0" w:space="0" w:color="auto"/>
            <w:right w:val="none" w:sz="0" w:space="0" w:color="auto"/>
          </w:divBdr>
        </w:div>
        <w:div w:id="2095591417">
          <w:marLeft w:val="640"/>
          <w:marRight w:val="0"/>
          <w:marTop w:val="0"/>
          <w:marBottom w:val="0"/>
          <w:divBdr>
            <w:top w:val="none" w:sz="0" w:space="0" w:color="auto"/>
            <w:left w:val="none" w:sz="0" w:space="0" w:color="auto"/>
            <w:bottom w:val="none" w:sz="0" w:space="0" w:color="auto"/>
            <w:right w:val="none" w:sz="0" w:space="0" w:color="auto"/>
          </w:divBdr>
        </w:div>
        <w:div w:id="54672087">
          <w:marLeft w:val="640"/>
          <w:marRight w:val="0"/>
          <w:marTop w:val="0"/>
          <w:marBottom w:val="0"/>
          <w:divBdr>
            <w:top w:val="none" w:sz="0" w:space="0" w:color="auto"/>
            <w:left w:val="none" w:sz="0" w:space="0" w:color="auto"/>
            <w:bottom w:val="none" w:sz="0" w:space="0" w:color="auto"/>
            <w:right w:val="none" w:sz="0" w:space="0" w:color="auto"/>
          </w:divBdr>
        </w:div>
        <w:div w:id="1952123238">
          <w:marLeft w:val="640"/>
          <w:marRight w:val="0"/>
          <w:marTop w:val="0"/>
          <w:marBottom w:val="0"/>
          <w:divBdr>
            <w:top w:val="none" w:sz="0" w:space="0" w:color="auto"/>
            <w:left w:val="none" w:sz="0" w:space="0" w:color="auto"/>
            <w:bottom w:val="none" w:sz="0" w:space="0" w:color="auto"/>
            <w:right w:val="none" w:sz="0" w:space="0" w:color="auto"/>
          </w:divBdr>
        </w:div>
        <w:div w:id="102307483">
          <w:marLeft w:val="640"/>
          <w:marRight w:val="0"/>
          <w:marTop w:val="0"/>
          <w:marBottom w:val="0"/>
          <w:divBdr>
            <w:top w:val="none" w:sz="0" w:space="0" w:color="auto"/>
            <w:left w:val="none" w:sz="0" w:space="0" w:color="auto"/>
            <w:bottom w:val="none" w:sz="0" w:space="0" w:color="auto"/>
            <w:right w:val="none" w:sz="0" w:space="0" w:color="auto"/>
          </w:divBdr>
        </w:div>
        <w:div w:id="1451123327">
          <w:marLeft w:val="640"/>
          <w:marRight w:val="0"/>
          <w:marTop w:val="0"/>
          <w:marBottom w:val="0"/>
          <w:divBdr>
            <w:top w:val="none" w:sz="0" w:space="0" w:color="auto"/>
            <w:left w:val="none" w:sz="0" w:space="0" w:color="auto"/>
            <w:bottom w:val="none" w:sz="0" w:space="0" w:color="auto"/>
            <w:right w:val="none" w:sz="0" w:space="0" w:color="auto"/>
          </w:divBdr>
        </w:div>
        <w:div w:id="1077828344">
          <w:marLeft w:val="640"/>
          <w:marRight w:val="0"/>
          <w:marTop w:val="0"/>
          <w:marBottom w:val="0"/>
          <w:divBdr>
            <w:top w:val="none" w:sz="0" w:space="0" w:color="auto"/>
            <w:left w:val="none" w:sz="0" w:space="0" w:color="auto"/>
            <w:bottom w:val="none" w:sz="0" w:space="0" w:color="auto"/>
            <w:right w:val="none" w:sz="0" w:space="0" w:color="auto"/>
          </w:divBdr>
        </w:div>
        <w:div w:id="1826583730">
          <w:marLeft w:val="640"/>
          <w:marRight w:val="0"/>
          <w:marTop w:val="0"/>
          <w:marBottom w:val="0"/>
          <w:divBdr>
            <w:top w:val="none" w:sz="0" w:space="0" w:color="auto"/>
            <w:left w:val="none" w:sz="0" w:space="0" w:color="auto"/>
            <w:bottom w:val="none" w:sz="0" w:space="0" w:color="auto"/>
            <w:right w:val="none" w:sz="0" w:space="0" w:color="auto"/>
          </w:divBdr>
        </w:div>
        <w:div w:id="111752783">
          <w:marLeft w:val="640"/>
          <w:marRight w:val="0"/>
          <w:marTop w:val="0"/>
          <w:marBottom w:val="0"/>
          <w:divBdr>
            <w:top w:val="none" w:sz="0" w:space="0" w:color="auto"/>
            <w:left w:val="none" w:sz="0" w:space="0" w:color="auto"/>
            <w:bottom w:val="none" w:sz="0" w:space="0" w:color="auto"/>
            <w:right w:val="none" w:sz="0" w:space="0" w:color="auto"/>
          </w:divBdr>
        </w:div>
        <w:div w:id="446893997">
          <w:marLeft w:val="640"/>
          <w:marRight w:val="0"/>
          <w:marTop w:val="0"/>
          <w:marBottom w:val="0"/>
          <w:divBdr>
            <w:top w:val="none" w:sz="0" w:space="0" w:color="auto"/>
            <w:left w:val="none" w:sz="0" w:space="0" w:color="auto"/>
            <w:bottom w:val="none" w:sz="0" w:space="0" w:color="auto"/>
            <w:right w:val="none" w:sz="0" w:space="0" w:color="auto"/>
          </w:divBdr>
        </w:div>
        <w:div w:id="1531408037">
          <w:marLeft w:val="640"/>
          <w:marRight w:val="0"/>
          <w:marTop w:val="0"/>
          <w:marBottom w:val="0"/>
          <w:divBdr>
            <w:top w:val="none" w:sz="0" w:space="0" w:color="auto"/>
            <w:left w:val="none" w:sz="0" w:space="0" w:color="auto"/>
            <w:bottom w:val="none" w:sz="0" w:space="0" w:color="auto"/>
            <w:right w:val="none" w:sz="0" w:space="0" w:color="auto"/>
          </w:divBdr>
        </w:div>
        <w:div w:id="1704861473">
          <w:marLeft w:val="640"/>
          <w:marRight w:val="0"/>
          <w:marTop w:val="0"/>
          <w:marBottom w:val="0"/>
          <w:divBdr>
            <w:top w:val="none" w:sz="0" w:space="0" w:color="auto"/>
            <w:left w:val="none" w:sz="0" w:space="0" w:color="auto"/>
            <w:bottom w:val="none" w:sz="0" w:space="0" w:color="auto"/>
            <w:right w:val="none" w:sz="0" w:space="0" w:color="auto"/>
          </w:divBdr>
        </w:div>
        <w:div w:id="1283925178">
          <w:marLeft w:val="640"/>
          <w:marRight w:val="0"/>
          <w:marTop w:val="0"/>
          <w:marBottom w:val="0"/>
          <w:divBdr>
            <w:top w:val="none" w:sz="0" w:space="0" w:color="auto"/>
            <w:left w:val="none" w:sz="0" w:space="0" w:color="auto"/>
            <w:bottom w:val="none" w:sz="0" w:space="0" w:color="auto"/>
            <w:right w:val="none" w:sz="0" w:space="0" w:color="auto"/>
          </w:divBdr>
        </w:div>
        <w:div w:id="328750160">
          <w:marLeft w:val="640"/>
          <w:marRight w:val="0"/>
          <w:marTop w:val="0"/>
          <w:marBottom w:val="0"/>
          <w:divBdr>
            <w:top w:val="none" w:sz="0" w:space="0" w:color="auto"/>
            <w:left w:val="none" w:sz="0" w:space="0" w:color="auto"/>
            <w:bottom w:val="none" w:sz="0" w:space="0" w:color="auto"/>
            <w:right w:val="none" w:sz="0" w:space="0" w:color="auto"/>
          </w:divBdr>
        </w:div>
        <w:div w:id="342320223">
          <w:marLeft w:val="640"/>
          <w:marRight w:val="0"/>
          <w:marTop w:val="0"/>
          <w:marBottom w:val="0"/>
          <w:divBdr>
            <w:top w:val="none" w:sz="0" w:space="0" w:color="auto"/>
            <w:left w:val="none" w:sz="0" w:space="0" w:color="auto"/>
            <w:bottom w:val="none" w:sz="0" w:space="0" w:color="auto"/>
            <w:right w:val="none" w:sz="0" w:space="0" w:color="auto"/>
          </w:divBdr>
        </w:div>
        <w:div w:id="967127852">
          <w:marLeft w:val="640"/>
          <w:marRight w:val="0"/>
          <w:marTop w:val="0"/>
          <w:marBottom w:val="0"/>
          <w:divBdr>
            <w:top w:val="none" w:sz="0" w:space="0" w:color="auto"/>
            <w:left w:val="none" w:sz="0" w:space="0" w:color="auto"/>
            <w:bottom w:val="none" w:sz="0" w:space="0" w:color="auto"/>
            <w:right w:val="none" w:sz="0" w:space="0" w:color="auto"/>
          </w:divBdr>
        </w:div>
        <w:div w:id="923491051">
          <w:marLeft w:val="640"/>
          <w:marRight w:val="0"/>
          <w:marTop w:val="0"/>
          <w:marBottom w:val="0"/>
          <w:divBdr>
            <w:top w:val="none" w:sz="0" w:space="0" w:color="auto"/>
            <w:left w:val="none" w:sz="0" w:space="0" w:color="auto"/>
            <w:bottom w:val="none" w:sz="0" w:space="0" w:color="auto"/>
            <w:right w:val="none" w:sz="0" w:space="0" w:color="auto"/>
          </w:divBdr>
        </w:div>
        <w:div w:id="371076126">
          <w:marLeft w:val="640"/>
          <w:marRight w:val="0"/>
          <w:marTop w:val="0"/>
          <w:marBottom w:val="0"/>
          <w:divBdr>
            <w:top w:val="none" w:sz="0" w:space="0" w:color="auto"/>
            <w:left w:val="none" w:sz="0" w:space="0" w:color="auto"/>
            <w:bottom w:val="none" w:sz="0" w:space="0" w:color="auto"/>
            <w:right w:val="none" w:sz="0" w:space="0" w:color="auto"/>
          </w:divBdr>
        </w:div>
        <w:div w:id="253515647">
          <w:marLeft w:val="640"/>
          <w:marRight w:val="0"/>
          <w:marTop w:val="0"/>
          <w:marBottom w:val="0"/>
          <w:divBdr>
            <w:top w:val="none" w:sz="0" w:space="0" w:color="auto"/>
            <w:left w:val="none" w:sz="0" w:space="0" w:color="auto"/>
            <w:bottom w:val="none" w:sz="0" w:space="0" w:color="auto"/>
            <w:right w:val="none" w:sz="0" w:space="0" w:color="auto"/>
          </w:divBdr>
        </w:div>
        <w:div w:id="1306202826">
          <w:marLeft w:val="640"/>
          <w:marRight w:val="0"/>
          <w:marTop w:val="0"/>
          <w:marBottom w:val="0"/>
          <w:divBdr>
            <w:top w:val="none" w:sz="0" w:space="0" w:color="auto"/>
            <w:left w:val="none" w:sz="0" w:space="0" w:color="auto"/>
            <w:bottom w:val="none" w:sz="0" w:space="0" w:color="auto"/>
            <w:right w:val="none" w:sz="0" w:space="0" w:color="auto"/>
          </w:divBdr>
        </w:div>
        <w:div w:id="1777867503">
          <w:marLeft w:val="640"/>
          <w:marRight w:val="0"/>
          <w:marTop w:val="0"/>
          <w:marBottom w:val="0"/>
          <w:divBdr>
            <w:top w:val="none" w:sz="0" w:space="0" w:color="auto"/>
            <w:left w:val="none" w:sz="0" w:space="0" w:color="auto"/>
            <w:bottom w:val="none" w:sz="0" w:space="0" w:color="auto"/>
            <w:right w:val="none" w:sz="0" w:space="0" w:color="auto"/>
          </w:divBdr>
        </w:div>
        <w:div w:id="1533882673">
          <w:marLeft w:val="640"/>
          <w:marRight w:val="0"/>
          <w:marTop w:val="0"/>
          <w:marBottom w:val="0"/>
          <w:divBdr>
            <w:top w:val="none" w:sz="0" w:space="0" w:color="auto"/>
            <w:left w:val="none" w:sz="0" w:space="0" w:color="auto"/>
            <w:bottom w:val="none" w:sz="0" w:space="0" w:color="auto"/>
            <w:right w:val="none" w:sz="0" w:space="0" w:color="auto"/>
          </w:divBdr>
        </w:div>
        <w:div w:id="722409027">
          <w:marLeft w:val="640"/>
          <w:marRight w:val="0"/>
          <w:marTop w:val="0"/>
          <w:marBottom w:val="0"/>
          <w:divBdr>
            <w:top w:val="none" w:sz="0" w:space="0" w:color="auto"/>
            <w:left w:val="none" w:sz="0" w:space="0" w:color="auto"/>
            <w:bottom w:val="none" w:sz="0" w:space="0" w:color="auto"/>
            <w:right w:val="none" w:sz="0" w:space="0" w:color="auto"/>
          </w:divBdr>
        </w:div>
        <w:div w:id="218520431">
          <w:marLeft w:val="640"/>
          <w:marRight w:val="0"/>
          <w:marTop w:val="0"/>
          <w:marBottom w:val="0"/>
          <w:divBdr>
            <w:top w:val="none" w:sz="0" w:space="0" w:color="auto"/>
            <w:left w:val="none" w:sz="0" w:space="0" w:color="auto"/>
            <w:bottom w:val="none" w:sz="0" w:space="0" w:color="auto"/>
            <w:right w:val="none" w:sz="0" w:space="0" w:color="auto"/>
          </w:divBdr>
        </w:div>
        <w:div w:id="1630894060">
          <w:marLeft w:val="640"/>
          <w:marRight w:val="0"/>
          <w:marTop w:val="0"/>
          <w:marBottom w:val="0"/>
          <w:divBdr>
            <w:top w:val="none" w:sz="0" w:space="0" w:color="auto"/>
            <w:left w:val="none" w:sz="0" w:space="0" w:color="auto"/>
            <w:bottom w:val="none" w:sz="0" w:space="0" w:color="auto"/>
            <w:right w:val="none" w:sz="0" w:space="0" w:color="auto"/>
          </w:divBdr>
        </w:div>
        <w:div w:id="1452747412">
          <w:marLeft w:val="640"/>
          <w:marRight w:val="0"/>
          <w:marTop w:val="0"/>
          <w:marBottom w:val="0"/>
          <w:divBdr>
            <w:top w:val="none" w:sz="0" w:space="0" w:color="auto"/>
            <w:left w:val="none" w:sz="0" w:space="0" w:color="auto"/>
            <w:bottom w:val="none" w:sz="0" w:space="0" w:color="auto"/>
            <w:right w:val="none" w:sz="0" w:space="0" w:color="auto"/>
          </w:divBdr>
        </w:div>
        <w:div w:id="2122871536">
          <w:marLeft w:val="640"/>
          <w:marRight w:val="0"/>
          <w:marTop w:val="0"/>
          <w:marBottom w:val="0"/>
          <w:divBdr>
            <w:top w:val="none" w:sz="0" w:space="0" w:color="auto"/>
            <w:left w:val="none" w:sz="0" w:space="0" w:color="auto"/>
            <w:bottom w:val="none" w:sz="0" w:space="0" w:color="auto"/>
            <w:right w:val="none" w:sz="0" w:space="0" w:color="auto"/>
          </w:divBdr>
        </w:div>
        <w:div w:id="137650433">
          <w:marLeft w:val="640"/>
          <w:marRight w:val="0"/>
          <w:marTop w:val="0"/>
          <w:marBottom w:val="0"/>
          <w:divBdr>
            <w:top w:val="none" w:sz="0" w:space="0" w:color="auto"/>
            <w:left w:val="none" w:sz="0" w:space="0" w:color="auto"/>
            <w:bottom w:val="none" w:sz="0" w:space="0" w:color="auto"/>
            <w:right w:val="none" w:sz="0" w:space="0" w:color="auto"/>
          </w:divBdr>
        </w:div>
        <w:div w:id="154735069">
          <w:marLeft w:val="640"/>
          <w:marRight w:val="0"/>
          <w:marTop w:val="0"/>
          <w:marBottom w:val="0"/>
          <w:divBdr>
            <w:top w:val="none" w:sz="0" w:space="0" w:color="auto"/>
            <w:left w:val="none" w:sz="0" w:space="0" w:color="auto"/>
            <w:bottom w:val="none" w:sz="0" w:space="0" w:color="auto"/>
            <w:right w:val="none" w:sz="0" w:space="0" w:color="auto"/>
          </w:divBdr>
        </w:div>
        <w:div w:id="1330405397">
          <w:marLeft w:val="640"/>
          <w:marRight w:val="0"/>
          <w:marTop w:val="0"/>
          <w:marBottom w:val="0"/>
          <w:divBdr>
            <w:top w:val="none" w:sz="0" w:space="0" w:color="auto"/>
            <w:left w:val="none" w:sz="0" w:space="0" w:color="auto"/>
            <w:bottom w:val="none" w:sz="0" w:space="0" w:color="auto"/>
            <w:right w:val="none" w:sz="0" w:space="0" w:color="auto"/>
          </w:divBdr>
        </w:div>
        <w:div w:id="914825284">
          <w:marLeft w:val="640"/>
          <w:marRight w:val="0"/>
          <w:marTop w:val="0"/>
          <w:marBottom w:val="0"/>
          <w:divBdr>
            <w:top w:val="none" w:sz="0" w:space="0" w:color="auto"/>
            <w:left w:val="none" w:sz="0" w:space="0" w:color="auto"/>
            <w:bottom w:val="none" w:sz="0" w:space="0" w:color="auto"/>
            <w:right w:val="none" w:sz="0" w:space="0" w:color="auto"/>
          </w:divBdr>
        </w:div>
        <w:div w:id="1813400332">
          <w:marLeft w:val="640"/>
          <w:marRight w:val="0"/>
          <w:marTop w:val="0"/>
          <w:marBottom w:val="0"/>
          <w:divBdr>
            <w:top w:val="none" w:sz="0" w:space="0" w:color="auto"/>
            <w:left w:val="none" w:sz="0" w:space="0" w:color="auto"/>
            <w:bottom w:val="none" w:sz="0" w:space="0" w:color="auto"/>
            <w:right w:val="none" w:sz="0" w:space="0" w:color="auto"/>
          </w:divBdr>
        </w:div>
        <w:div w:id="469638497">
          <w:marLeft w:val="640"/>
          <w:marRight w:val="0"/>
          <w:marTop w:val="0"/>
          <w:marBottom w:val="0"/>
          <w:divBdr>
            <w:top w:val="none" w:sz="0" w:space="0" w:color="auto"/>
            <w:left w:val="none" w:sz="0" w:space="0" w:color="auto"/>
            <w:bottom w:val="none" w:sz="0" w:space="0" w:color="auto"/>
            <w:right w:val="none" w:sz="0" w:space="0" w:color="auto"/>
          </w:divBdr>
        </w:div>
        <w:div w:id="447890180">
          <w:marLeft w:val="640"/>
          <w:marRight w:val="0"/>
          <w:marTop w:val="0"/>
          <w:marBottom w:val="0"/>
          <w:divBdr>
            <w:top w:val="none" w:sz="0" w:space="0" w:color="auto"/>
            <w:left w:val="none" w:sz="0" w:space="0" w:color="auto"/>
            <w:bottom w:val="none" w:sz="0" w:space="0" w:color="auto"/>
            <w:right w:val="none" w:sz="0" w:space="0" w:color="auto"/>
          </w:divBdr>
        </w:div>
        <w:div w:id="149297093">
          <w:marLeft w:val="640"/>
          <w:marRight w:val="0"/>
          <w:marTop w:val="0"/>
          <w:marBottom w:val="0"/>
          <w:divBdr>
            <w:top w:val="none" w:sz="0" w:space="0" w:color="auto"/>
            <w:left w:val="none" w:sz="0" w:space="0" w:color="auto"/>
            <w:bottom w:val="none" w:sz="0" w:space="0" w:color="auto"/>
            <w:right w:val="none" w:sz="0" w:space="0" w:color="auto"/>
          </w:divBdr>
        </w:div>
        <w:div w:id="1616786683">
          <w:marLeft w:val="640"/>
          <w:marRight w:val="0"/>
          <w:marTop w:val="0"/>
          <w:marBottom w:val="0"/>
          <w:divBdr>
            <w:top w:val="none" w:sz="0" w:space="0" w:color="auto"/>
            <w:left w:val="none" w:sz="0" w:space="0" w:color="auto"/>
            <w:bottom w:val="none" w:sz="0" w:space="0" w:color="auto"/>
            <w:right w:val="none" w:sz="0" w:space="0" w:color="auto"/>
          </w:divBdr>
        </w:div>
        <w:div w:id="503515363">
          <w:marLeft w:val="640"/>
          <w:marRight w:val="0"/>
          <w:marTop w:val="0"/>
          <w:marBottom w:val="0"/>
          <w:divBdr>
            <w:top w:val="none" w:sz="0" w:space="0" w:color="auto"/>
            <w:left w:val="none" w:sz="0" w:space="0" w:color="auto"/>
            <w:bottom w:val="none" w:sz="0" w:space="0" w:color="auto"/>
            <w:right w:val="none" w:sz="0" w:space="0" w:color="auto"/>
          </w:divBdr>
        </w:div>
        <w:div w:id="2017149117">
          <w:marLeft w:val="640"/>
          <w:marRight w:val="0"/>
          <w:marTop w:val="0"/>
          <w:marBottom w:val="0"/>
          <w:divBdr>
            <w:top w:val="none" w:sz="0" w:space="0" w:color="auto"/>
            <w:left w:val="none" w:sz="0" w:space="0" w:color="auto"/>
            <w:bottom w:val="none" w:sz="0" w:space="0" w:color="auto"/>
            <w:right w:val="none" w:sz="0" w:space="0" w:color="auto"/>
          </w:divBdr>
        </w:div>
        <w:div w:id="761490604">
          <w:marLeft w:val="640"/>
          <w:marRight w:val="0"/>
          <w:marTop w:val="0"/>
          <w:marBottom w:val="0"/>
          <w:divBdr>
            <w:top w:val="none" w:sz="0" w:space="0" w:color="auto"/>
            <w:left w:val="none" w:sz="0" w:space="0" w:color="auto"/>
            <w:bottom w:val="none" w:sz="0" w:space="0" w:color="auto"/>
            <w:right w:val="none" w:sz="0" w:space="0" w:color="auto"/>
          </w:divBdr>
        </w:div>
        <w:div w:id="534928595">
          <w:marLeft w:val="640"/>
          <w:marRight w:val="0"/>
          <w:marTop w:val="0"/>
          <w:marBottom w:val="0"/>
          <w:divBdr>
            <w:top w:val="none" w:sz="0" w:space="0" w:color="auto"/>
            <w:left w:val="none" w:sz="0" w:space="0" w:color="auto"/>
            <w:bottom w:val="none" w:sz="0" w:space="0" w:color="auto"/>
            <w:right w:val="none" w:sz="0" w:space="0" w:color="auto"/>
          </w:divBdr>
        </w:div>
        <w:div w:id="838500078">
          <w:marLeft w:val="640"/>
          <w:marRight w:val="0"/>
          <w:marTop w:val="0"/>
          <w:marBottom w:val="0"/>
          <w:divBdr>
            <w:top w:val="none" w:sz="0" w:space="0" w:color="auto"/>
            <w:left w:val="none" w:sz="0" w:space="0" w:color="auto"/>
            <w:bottom w:val="none" w:sz="0" w:space="0" w:color="auto"/>
            <w:right w:val="none" w:sz="0" w:space="0" w:color="auto"/>
          </w:divBdr>
        </w:div>
        <w:div w:id="655304513">
          <w:marLeft w:val="640"/>
          <w:marRight w:val="0"/>
          <w:marTop w:val="0"/>
          <w:marBottom w:val="0"/>
          <w:divBdr>
            <w:top w:val="none" w:sz="0" w:space="0" w:color="auto"/>
            <w:left w:val="none" w:sz="0" w:space="0" w:color="auto"/>
            <w:bottom w:val="none" w:sz="0" w:space="0" w:color="auto"/>
            <w:right w:val="none" w:sz="0" w:space="0" w:color="auto"/>
          </w:divBdr>
        </w:div>
        <w:div w:id="2048213354">
          <w:marLeft w:val="640"/>
          <w:marRight w:val="0"/>
          <w:marTop w:val="0"/>
          <w:marBottom w:val="0"/>
          <w:divBdr>
            <w:top w:val="none" w:sz="0" w:space="0" w:color="auto"/>
            <w:left w:val="none" w:sz="0" w:space="0" w:color="auto"/>
            <w:bottom w:val="none" w:sz="0" w:space="0" w:color="auto"/>
            <w:right w:val="none" w:sz="0" w:space="0" w:color="auto"/>
          </w:divBdr>
        </w:div>
        <w:div w:id="768432678">
          <w:marLeft w:val="640"/>
          <w:marRight w:val="0"/>
          <w:marTop w:val="0"/>
          <w:marBottom w:val="0"/>
          <w:divBdr>
            <w:top w:val="none" w:sz="0" w:space="0" w:color="auto"/>
            <w:left w:val="none" w:sz="0" w:space="0" w:color="auto"/>
            <w:bottom w:val="none" w:sz="0" w:space="0" w:color="auto"/>
            <w:right w:val="none" w:sz="0" w:space="0" w:color="auto"/>
          </w:divBdr>
        </w:div>
        <w:div w:id="17659108">
          <w:marLeft w:val="640"/>
          <w:marRight w:val="0"/>
          <w:marTop w:val="0"/>
          <w:marBottom w:val="0"/>
          <w:divBdr>
            <w:top w:val="none" w:sz="0" w:space="0" w:color="auto"/>
            <w:left w:val="none" w:sz="0" w:space="0" w:color="auto"/>
            <w:bottom w:val="none" w:sz="0" w:space="0" w:color="auto"/>
            <w:right w:val="none" w:sz="0" w:space="0" w:color="auto"/>
          </w:divBdr>
        </w:div>
        <w:div w:id="46104475">
          <w:marLeft w:val="640"/>
          <w:marRight w:val="0"/>
          <w:marTop w:val="0"/>
          <w:marBottom w:val="0"/>
          <w:divBdr>
            <w:top w:val="none" w:sz="0" w:space="0" w:color="auto"/>
            <w:left w:val="none" w:sz="0" w:space="0" w:color="auto"/>
            <w:bottom w:val="none" w:sz="0" w:space="0" w:color="auto"/>
            <w:right w:val="none" w:sz="0" w:space="0" w:color="auto"/>
          </w:divBdr>
        </w:div>
        <w:div w:id="334498938">
          <w:marLeft w:val="640"/>
          <w:marRight w:val="0"/>
          <w:marTop w:val="0"/>
          <w:marBottom w:val="0"/>
          <w:divBdr>
            <w:top w:val="none" w:sz="0" w:space="0" w:color="auto"/>
            <w:left w:val="none" w:sz="0" w:space="0" w:color="auto"/>
            <w:bottom w:val="none" w:sz="0" w:space="0" w:color="auto"/>
            <w:right w:val="none" w:sz="0" w:space="0" w:color="auto"/>
          </w:divBdr>
        </w:div>
        <w:div w:id="860435536">
          <w:marLeft w:val="640"/>
          <w:marRight w:val="0"/>
          <w:marTop w:val="0"/>
          <w:marBottom w:val="0"/>
          <w:divBdr>
            <w:top w:val="none" w:sz="0" w:space="0" w:color="auto"/>
            <w:left w:val="none" w:sz="0" w:space="0" w:color="auto"/>
            <w:bottom w:val="none" w:sz="0" w:space="0" w:color="auto"/>
            <w:right w:val="none" w:sz="0" w:space="0" w:color="auto"/>
          </w:divBdr>
        </w:div>
        <w:div w:id="63064367">
          <w:marLeft w:val="640"/>
          <w:marRight w:val="0"/>
          <w:marTop w:val="0"/>
          <w:marBottom w:val="0"/>
          <w:divBdr>
            <w:top w:val="none" w:sz="0" w:space="0" w:color="auto"/>
            <w:left w:val="none" w:sz="0" w:space="0" w:color="auto"/>
            <w:bottom w:val="none" w:sz="0" w:space="0" w:color="auto"/>
            <w:right w:val="none" w:sz="0" w:space="0" w:color="auto"/>
          </w:divBdr>
        </w:div>
        <w:div w:id="887953329">
          <w:marLeft w:val="640"/>
          <w:marRight w:val="0"/>
          <w:marTop w:val="0"/>
          <w:marBottom w:val="0"/>
          <w:divBdr>
            <w:top w:val="none" w:sz="0" w:space="0" w:color="auto"/>
            <w:left w:val="none" w:sz="0" w:space="0" w:color="auto"/>
            <w:bottom w:val="none" w:sz="0" w:space="0" w:color="auto"/>
            <w:right w:val="none" w:sz="0" w:space="0" w:color="auto"/>
          </w:divBdr>
        </w:div>
        <w:div w:id="1791119836">
          <w:marLeft w:val="640"/>
          <w:marRight w:val="0"/>
          <w:marTop w:val="0"/>
          <w:marBottom w:val="0"/>
          <w:divBdr>
            <w:top w:val="none" w:sz="0" w:space="0" w:color="auto"/>
            <w:left w:val="none" w:sz="0" w:space="0" w:color="auto"/>
            <w:bottom w:val="none" w:sz="0" w:space="0" w:color="auto"/>
            <w:right w:val="none" w:sz="0" w:space="0" w:color="auto"/>
          </w:divBdr>
        </w:div>
        <w:div w:id="48506024">
          <w:marLeft w:val="640"/>
          <w:marRight w:val="0"/>
          <w:marTop w:val="0"/>
          <w:marBottom w:val="0"/>
          <w:divBdr>
            <w:top w:val="none" w:sz="0" w:space="0" w:color="auto"/>
            <w:left w:val="none" w:sz="0" w:space="0" w:color="auto"/>
            <w:bottom w:val="none" w:sz="0" w:space="0" w:color="auto"/>
            <w:right w:val="none" w:sz="0" w:space="0" w:color="auto"/>
          </w:divBdr>
        </w:div>
        <w:div w:id="1232544637">
          <w:marLeft w:val="640"/>
          <w:marRight w:val="0"/>
          <w:marTop w:val="0"/>
          <w:marBottom w:val="0"/>
          <w:divBdr>
            <w:top w:val="none" w:sz="0" w:space="0" w:color="auto"/>
            <w:left w:val="none" w:sz="0" w:space="0" w:color="auto"/>
            <w:bottom w:val="none" w:sz="0" w:space="0" w:color="auto"/>
            <w:right w:val="none" w:sz="0" w:space="0" w:color="auto"/>
          </w:divBdr>
        </w:div>
        <w:div w:id="1950160384">
          <w:marLeft w:val="640"/>
          <w:marRight w:val="0"/>
          <w:marTop w:val="0"/>
          <w:marBottom w:val="0"/>
          <w:divBdr>
            <w:top w:val="none" w:sz="0" w:space="0" w:color="auto"/>
            <w:left w:val="none" w:sz="0" w:space="0" w:color="auto"/>
            <w:bottom w:val="none" w:sz="0" w:space="0" w:color="auto"/>
            <w:right w:val="none" w:sz="0" w:space="0" w:color="auto"/>
          </w:divBdr>
        </w:div>
        <w:div w:id="149752300">
          <w:marLeft w:val="640"/>
          <w:marRight w:val="0"/>
          <w:marTop w:val="0"/>
          <w:marBottom w:val="0"/>
          <w:divBdr>
            <w:top w:val="none" w:sz="0" w:space="0" w:color="auto"/>
            <w:left w:val="none" w:sz="0" w:space="0" w:color="auto"/>
            <w:bottom w:val="none" w:sz="0" w:space="0" w:color="auto"/>
            <w:right w:val="none" w:sz="0" w:space="0" w:color="auto"/>
          </w:divBdr>
        </w:div>
        <w:div w:id="809247086">
          <w:marLeft w:val="640"/>
          <w:marRight w:val="0"/>
          <w:marTop w:val="0"/>
          <w:marBottom w:val="0"/>
          <w:divBdr>
            <w:top w:val="none" w:sz="0" w:space="0" w:color="auto"/>
            <w:left w:val="none" w:sz="0" w:space="0" w:color="auto"/>
            <w:bottom w:val="none" w:sz="0" w:space="0" w:color="auto"/>
            <w:right w:val="none" w:sz="0" w:space="0" w:color="auto"/>
          </w:divBdr>
        </w:div>
        <w:div w:id="325863264">
          <w:marLeft w:val="640"/>
          <w:marRight w:val="0"/>
          <w:marTop w:val="0"/>
          <w:marBottom w:val="0"/>
          <w:divBdr>
            <w:top w:val="none" w:sz="0" w:space="0" w:color="auto"/>
            <w:left w:val="none" w:sz="0" w:space="0" w:color="auto"/>
            <w:bottom w:val="none" w:sz="0" w:space="0" w:color="auto"/>
            <w:right w:val="none" w:sz="0" w:space="0" w:color="auto"/>
          </w:divBdr>
        </w:div>
        <w:div w:id="1219786178">
          <w:marLeft w:val="640"/>
          <w:marRight w:val="0"/>
          <w:marTop w:val="0"/>
          <w:marBottom w:val="0"/>
          <w:divBdr>
            <w:top w:val="none" w:sz="0" w:space="0" w:color="auto"/>
            <w:left w:val="none" w:sz="0" w:space="0" w:color="auto"/>
            <w:bottom w:val="none" w:sz="0" w:space="0" w:color="auto"/>
            <w:right w:val="none" w:sz="0" w:space="0" w:color="auto"/>
          </w:divBdr>
        </w:div>
        <w:div w:id="1369918765">
          <w:marLeft w:val="640"/>
          <w:marRight w:val="0"/>
          <w:marTop w:val="0"/>
          <w:marBottom w:val="0"/>
          <w:divBdr>
            <w:top w:val="none" w:sz="0" w:space="0" w:color="auto"/>
            <w:left w:val="none" w:sz="0" w:space="0" w:color="auto"/>
            <w:bottom w:val="none" w:sz="0" w:space="0" w:color="auto"/>
            <w:right w:val="none" w:sz="0" w:space="0" w:color="auto"/>
          </w:divBdr>
        </w:div>
        <w:div w:id="1320118181">
          <w:marLeft w:val="640"/>
          <w:marRight w:val="0"/>
          <w:marTop w:val="0"/>
          <w:marBottom w:val="0"/>
          <w:divBdr>
            <w:top w:val="none" w:sz="0" w:space="0" w:color="auto"/>
            <w:left w:val="none" w:sz="0" w:space="0" w:color="auto"/>
            <w:bottom w:val="none" w:sz="0" w:space="0" w:color="auto"/>
            <w:right w:val="none" w:sz="0" w:space="0" w:color="auto"/>
          </w:divBdr>
        </w:div>
        <w:div w:id="1500925113">
          <w:marLeft w:val="640"/>
          <w:marRight w:val="0"/>
          <w:marTop w:val="0"/>
          <w:marBottom w:val="0"/>
          <w:divBdr>
            <w:top w:val="none" w:sz="0" w:space="0" w:color="auto"/>
            <w:left w:val="none" w:sz="0" w:space="0" w:color="auto"/>
            <w:bottom w:val="none" w:sz="0" w:space="0" w:color="auto"/>
            <w:right w:val="none" w:sz="0" w:space="0" w:color="auto"/>
          </w:divBdr>
        </w:div>
        <w:div w:id="2004044816">
          <w:marLeft w:val="640"/>
          <w:marRight w:val="0"/>
          <w:marTop w:val="0"/>
          <w:marBottom w:val="0"/>
          <w:divBdr>
            <w:top w:val="none" w:sz="0" w:space="0" w:color="auto"/>
            <w:left w:val="none" w:sz="0" w:space="0" w:color="auto"/>
            <w:bottom w:val="none" w:sz="0" w:space="0" w:color="auto"/>
            <w:right w:val="none" w:sz="0" w:space="0" w:color="auto"/>
          </w:divBdr>
        </w:div>
        <w:div w:id="684018854">
          <w:marLeft w:val="640"/>
          <w:marRight w:val="0"/>
          <w:marTop w:val="0"/>
          <w:marBottom w:val="0"/>
          <w:divBdr>
            <w:top w:val="none" w:sz="0" w:space="0" w:color="auto"/>
            <w:left w:val="none" w:sz="0" w:space="0" w:color="auto"/>
            <w:bottom w:val="none" w:sz="0" w:space="0" w:color="auto"/>
            <w:right w:val="none" w:sz="0" w:space="0" w:color="auto"/>
          </w:divBdr>
        </w:div>
        <w:div w:id="171802079">
          <w:marLeft w:val="640"/>
          <w:marRight w:val="0"/>
          <w:marTop w:val="0"/>
          <w:marBottom w:val="0"/>
          <w:divBdr>
            <w:top w:val="none" w:sz="0" w:space="0" w:color="auto"/>
            <w:left w:val="none" w:sz="0" w:space="0" w:color="auto"/>
            <w:bottom w:val="none" w:sz="0" w:space="0" w:color="auto"/>
            <w:right w:val="none" w:sz="0" w:space="0" w:color="auto"/>
          </w:divBdr>
        </w:div>
        <w:div w:id="15540562">
          <w:marLeft w:val="640"/>
          <w:marRight w:val="0"/>
          <w:marTop w:val="0"/>
          <w:marBottom w:val="0"/>
          <w:divBdr>
            <w:top w:val="none" w:sz="0" w:space="0" w:color="auto"/>
            <w:left w:val="none" w:sz="0" w:space="0" w:color="auto"/>
            <w:bottom w:val="none" w:sz="0" w:space="0" w:color="auto"/>
            <w:right w:val="none" w:sz="0" w:space="0" w:color="auto"/>
          </w:divBdr>
        </w:div>
        <w:div w:id="1344670979">
          <w:marLeft w:val="640"/>
          <w:marRight w:val="0"/>
          <w:marTop w:val="0"/>
          <w:marBottom w:val="0"/>
          <w:divBdr>
            <w:top w:val="none" w:sz="0" w:space="0" w:color="auto"/>
            <w:left w:val="none" w:sz="0" w:space="0" w:color="auto"/>
            <w:bottom w:val="none" w:sz="0" w:space="0" w:color="auto"/>
            <w:right w:val="none" w:sz="0" w:space="0" w:color="auto"/>
          </w:divBdr>
        </w:div>
        <w:div w:id="967661612">
          <w:marLeft w:val="640"/>
          <w:marRight w:val="0"/>
          <w:marTop w:val="0"/>
          <w:marBottom w:val="0"/>
          <w:divBdr>
            <w:top w:val="none" w:sz="0" w:space="0" w:color="auto"/>
            <w:left w:val="none" w:sz="0" w:space="0" w:color="auto"/>
            <w:bottom w:val="none" w:sz="0" w:space="0" w:color="auto"/>
            <w:right w:val="none" w:sz="0" w:space="0" w:color="auto"/>
          </w:divBdr>
        </w:div>
        <w:div w:id="893584203">
          <w:marLeft w:val="640"/>
          <w:marRight w:val="0"/>
          <w:marTop w:val="0"/>
          <w:marBottom w:val="0"/>
          <w:divBdr>
            <w:top w:val="none" w:sz="0" w:space="0" w:color="auto"/>
            <w:left w:val="none" w:sz="0" w:space="0" w:color="auto"/>
            <w:bottom w:val="none" w:sz="0" w:space="0" w:color="auto"/>
            <w:right w:val="none" w:sz="0" w:space="0" w:color="auto"/>
          </w:divBdr>
        </w:div>
        <w:div w:id="1726759979">
          <w:marLeft w:val="640"/>
          <w:marRight w:val="0"/>
          <w:marTop w:val="0"/>
          <w:marBottom w:val="0"/>
          <w:divBdr>
            <w:top w:val="none" w:sz="0" w:space="0" w:color="auto"/>
            <w:left w:val="none" w:sz="0" w:space="0" w:color="auto"/>
            <w:bottom w:val="none" w:sz="0" w:space="0" w:color="auto"/>
            <w:right w:val="none" w:sz="0" w:space="0" w:color="auto"/>
          </w:divBdr>
        </w:div>
        <w:div w:id="1252393552">
          <w:marLeft w:val="640"/>
          <w:marRight w:val="0"/>
          <w:marTop w:val="0"/>
          <w:marBottom w:val="0"/>
          <w:divBdr>
            <w:top w:val="none" w:sz="0" w:space="0" w:color="auto"/>
            <w:left w:val="none" w:sz="0" w:space="0" w:color="auto"/>
            <w:bottom w:val="none" w:sz="0" w:space="0" w:color="auto"/>
            <w:right w:val="none" w:sz="0" w:space="0" w:color="auto"/>
          </w:divBdr>
        </w:div>
        <w:div w:id="1382822966">
          <w:marLeft w:val="640"/>
          <w:marRight w:val="0"/>
          <w:marTop w:val="0"/>
          <w:marBottom w:val="0"/>
          <w:divBdr>
            <w:top w:val="none" w:sz="0" w:space="0" w:color="auto"/>
            <w:left w:val="none" w:sz="0" w:space="0" w:color="auto"/>
            <w:bottom w:val="none" w:sz="0" w:space="0" w:color="auto"/>
            <w:right w:val="none" w:sz="0" w:space="0" w:color="auto"/>
          </w:divBdr>
        </w:div>
        <w:div w:id="266281537">
          <w:marLeft w:val="640"/>
          <w:marRight w:val="0"/>
          <w:marTop w:val="0"/>
          <w:marBottom w:val="0"/>
          <w:divBdr>
            <w:top w:val="none" w:sz="0" w:space="0" w:color="auto"/>
            <w:left w:val="none" w:sz="0" w:space="0" w:color="auto"/>
            <w:bottom w:val="none" w:sz="0" w:space="0" w:color="auto"/>
            <w:right w:val="none" w:sz="0" w:space="0" w:color="auto"/>
          </w:divBdr>
        </w:div>
        <w:div w:id="442307404">
          <w:marLeft w:val="640"/>
          <w:marRight w:val="0"/>
          <w:marTop w:val="0"/>
          <w:marBottom w:val="0"/>
          <w:divBdr>
            <w:top w:val="none" w:sz="0" w:space="0" w:color="auto"/>
            <w:left w:val="none" w:sz="0" w:space="0" w:color="auto"/>
            <w:bottom w:val="none" w:sz="0" w:space="0" w:color="auto"/>
            <w:right w:val="none" w:sz="0" w:space="0" w:color="auto"/>
          </w:divBdr>
        </w:div>
        <w:div w:id="1798330178">
          <w:marLeft w:val="640"/>
          <w:marRight w:val="0"/>
          <w:marTop w:val="0"/>
          <w:marBottom w:val="0"/>
          <w:divBdr>
            <w:top w:val="none" w:sz="0" w:space="0" w:color="auto"/>
            <w:left w:val="none" w:sz="0" w:space="0" w:color="auto"/>
            <w:bottom w:val="none" w:sz="0" w:space="0" w:color="auto"/>
            <w:right w:val="none" w:sz="0" w:space="0" w:color="auto"/>
          </w:divBdr>
        </w:div>
        <w:div w:id="588076353">
          <w:marLeft w:val="640"/>
          <w:marRight w:val="0"/>
          <w:marTop w:val="0"/>
          <w:marBottom w:val="0"/>
          <w:divBdr>
            <w:top w:val="none" w:sz="0" w:space="0" w:color="auto"/>
            <w:left w:val="none" w:sz="0" w:space="0" w:color="auto"/>
            <w:bottom w:val="none" w:sz="0" w:space="0" w:color="auto"/>
            <w:right w:val="none" w:sz="0" w:space="0" w:color="auto"/>
          </w:divBdr>
        </w:div>
        <w:div w:id="1174763313">
          <w:marLeft w:val="640"/>
          <w:marRight w:val="0"/>
          <w:marTop w:val="0"/>
          <w:marBottom w:val="0"/>
          <w:divBdr>
            <w:top w:val="none" w:sz="0" w:space="0" w:color="auto"/>
            <w:left w:val="none" w:sz="0" w:space="0" w:color="auto"/>
            <w:bottom w:val="none" w:sz="0" w:space="0" w:color="auto"/>
            <w:right w:val="none" w:sz="0" w:space="0" w:color="auto"/>
          </w:divBdr>
        </w:div>
        <w:div w:id="1062367983">
          <w:marLeft w:val="640"/>
          <w:marRight w:val="0"/>
          <w:marTop w:val="0"/>
          <w:marBottom w:val="0"/>
          <w:divBdr>
            <w:top w:val="none" w:sz="0" w:space="0" w:color="auto"/>
            <w:left w:val="none" w:sz="0" w:space="0" w:color="auto"/>
            <w:bottom w:val="none" w:sz="0" w:space="0" w:color="auto"/>
            <w:right w:val="none" w:sz="0" w:space="0" w:color="auto"/>
          </w:divBdr>
        </w:div>
        <w:div w:id="1455708796">
          <w:marLeft w:val="640"/>
          <w:marRight w:val="0"/>
          <w:marTop w:val="0"/>
          <w:marBottom w:val="0"/>
          <w:divBdr>
            <w:top w:val="none" w:sz="0" w:space="0" w:color="auto"/>
            <w:left w:val="none" w:sz="0" w:space="0" w:color="auto"/>
            <w:bottom w:val="none" w:sz="0" w:space="0" w:color="auto"/>
            <w:right w:val="none" w:sz="0" w:space="0" w:color="auto"/>
          </w:divBdr>
        </w:div>
        <w:div w:id="2077437458">
          <w:marLeft w:val="640"/>
          <w:marRight w:val="0"/>
          <w:marTop w:val="0"/>
          <w:marBottom w:val="0"/>
          <w:divBdr>
            <w:top w:val="none" w:sz="0" w:space="0" w:color="auto"/>
            <w:left w:val="none" w:sz="0" w:space="0" w:color="auto"/>
            <w:bottom w:val="none" w:sz="0" w:space="0" w:color="auto"/>
            <w:right w:val="none" w:sz="0" w:space="0" w:color="auto"/>
          </w:divBdr>
        </w:div>
        <w:div w:id="35664410">
          <w:marLeft w:val="640"/>
          <w:marRight w:val="0"/>
          <w:marTop w:val="0"/>
          <w:marBottom w:val="0"/>
          <w:divBdr>
            <w:top w:val="none" w:sz="0" w:space="0" w:color="auto"/>
            <w:left w:val="none" w:sz="0" w:space="0" w:color="auto"/>
            <w:bottom w:val="none" w:sz="0" w:space="0" w:color="auto"/>
            <w:right w:val="none" w:sz="0" w:space="0" w:color="auto"/>
          </w:divBdr>
        </w:div>
        <w:div w:id="440805701">
          <w:marLeft w:val="640"/>
          <w:marRight w:val="0"/>
          <w:marTop w:val="0"/>
          <w:marBottom w:val="0"/>
          <w:divBdr>
            <w:top w:val="none" w:sz="0" w:space="0" w:color="auto"/>
            <w:left w:val="none" w:sz="0" w:space="0" w:color="auto"/>
            <w:bottom w:val="none" w:sz="0" w:space="0" w:color="auto"/>
            <w:right w:val="none" w:sz="0" w:space="0" w:color="auto"/>
          </w:divBdr>
        </w:div>
        <w:div w:id="1220870335">
          <w:marLeft w:val="640"/>
          <w:marRight w:val="0"/>
          <w:marTop w:val="0"/>
          <w:marBottom w:val="0"/>
          <w:divBdr>
            <w:top w:val="none" w:sz="0" w:space="0" w:color="auto"/>
            <w:left w:val="none" w:sz="0" w:space="0" w:color="auto"/>
            <w:bottom w:val="none" w:sz="0" w:space="0" w:color="auto"/>
            <w:right w:val="none" w:sz="0" w:space="0" w:color="auto"/>
          </w:divBdr>
        </w:div>
        <w:div w:id="847410612">
          <w:marLeft w:val="640"/>
          <w:marRight w:val="0"/>
          <w:marTop w:val="0"/>
          <w:marBottom w:val="0"/>
          <w:divBdr>
            <w:top w:val="none" w:sz="0" w:space="0" w:color="auto"/>
            <w:left w:val="none" w:sz="0" w:space="0" w:color="auto"/>
            <w:bottom w:val="none" w:sz="0" w:space="0" w:color="auto"/>
            <w:right w:val="none" w:sz="0" w:space="0" w:color="auto"/>
          </w:divBdr>
        </w:div>
        <w:div w:id="909729877">
          <w:marLeft w:val="640"/>
          <w:marRight w:val="0"/>
          <w:marTop w:val="0"/>
          <w:marBottom w:val="0"/>
          <w:divBdr>
            <w:top w:val="none" w:sz="0" w:space="0" w:color="auto"/>
            <w:left w:val="none" w:sz="0" w:space="0" w:color="auto"/>
            <w:bottom w:val="none" w:sz="0" w:space="0" w:color="auto"/>
            <w:right w:val="none" w:sz="0" w:space="0" w:color="auto"/>
          </w:divBdr>
        </w:div>
        <w:div w:id="1396660341">
          <w:marLeft w:val="640"/>
          <w:marRight w:val="0"/>
          <w:marTop w:val="0"/>
          <w:marBottom w:val="0"/>
          <w:divBdr>
            <w:top w:val="none" w:sz="0" w:space="0" w:color="auto"/>
            <w:left w:val="none" w:sz="0" w:space="0" w:color="auto"/>
            <w:bottom w:val="none" w:sz="0" w:space="0" w:color="auto"/>
            <w:right w:val="none" w:sz="0" w:space="0" w:color="auto"/>
          </w:divBdr>
        </w:div>
        <w:div w:id="407309546">
          <w:marLeft w:val="640"/>
          <w:marRight w:val="0"/>
          <w:marTop w:val="0"/>
          <w:marBottom w:val="0"/>
          <w:divBdr>
            <w:top w:val="none" w:sz="0" w:space="0" w:color="auto"/>
            <w:left w:val="none" w:sz="0" w:space="0" w:color="auto"/>
            <w:bottom w:val="none" w:sz="0" w:space="0" w:color="auto"/>
            <w:right w:val="none" w:sz="0" w:space="0" w:color="auto"/>
          </w:divBdr>
        </w:div>
        <w:div w:id="1867524247">
          <w:marLeft w:val="640"/>
          <w:marRight w:val="0"/>
          <w:marTop w:val="0"/>
          <w:marBottom w:val="0"/>
          <w:divBdr>
            <w:top w:val="none" w:sz="0" w:space="0" w:color="auto"/>
            <w:left w:val="none" w:sz="0" w:space="0" w:color="auto"/>
            <w:bottom w:val="none" w:sz="0" w:space="0" w:color="auto"/>
            <w:right w:val="none" w:sz="0" w:space="0" w:color="auto"/>
          </w:divBdr>
        </w:div>
        <w:div w:id="754664638">
          <w:marLeft w:val="640"/>
          <w:marRight w:val="0"/>
          <w:marTop w:val="0"/>
          <w:marBottom w:val="0"/>
          <w:divBdr>
            <w:top w:val="none" w:sz="0" w:space="0" w:color="auto"/>
            <w:left w:val="none" w:sz="0" w:space="0" w:color="auto"/>
            <w:bottom w:val="none" w:sz="0" w:space="0" w:color="auto"/>
            <w:right w:val="none" w:sz="0" w:space="0" w:color="auto"/>
          </w:divBdr>
        </w:div>
        <w:div w:id="1039740137">
          <w:marLeft w:val="640"/>
          <w:marRight w:val="0"/>
          <w:marTop w:val="0"/>
          <w:marBottom w:val="0"/>
          <w:divBdr>
            <w:top w:val="none" w:sz="0" w:space="0" w:color="auto"/>
            <w:left w:val="none" w:sz="0" w:space="0" w:color="auto"/>
            <w:bottom w:val="none" w:sz="0" w:space="0" w:color="auto"/>
            <w:right w:val="none" w:sz="0" w:space="0" w:color="auto"/>
          </w:divBdr>
        </w:div>
        <w:div w:id="1975672266">
          <w:marLeft w:val="640"/>
          <w:marRight w:val="0"/>
          <w:marTop w:val="0"/>
          <w:marBottom w:val="0"/>
          <w:divBdr>
            <w:top w:val="none" w:sz="0" w:space="0" w:color="auto"/>
            <w:left w:val="none" w:sz="0" w:space="0" w:color="auto"/>
            <w:bottom w:val="none" w:sz="0" w:space="0" w:color="auto"/>
            <w:right w:val="none" w:sz="0" w:space="0" w:color="auto"/>
          </w:divBdr>
        </w:div>
        <w:div w:id="1099371311">
          <w:marLeft w:val="640"/>
          <w:marRight w:val="0"/>
          <w:marTop w:val="0"/>
          <w:marBottom w:val="0"/>
          <w:divBdr>
            <w:top w:val="none" w:sz="0" w:space="0" w:color="auto"/>
            <w:left w:val="none" w:sz="0" w:space="0" w:color="auto"/>
            <w:bottom w:val="none" w:sz="0" w:space="0" w:color="auto"/>
            <w:right w:val="none" w:sz="0" w:space="0" w:color="auto"/>
          </w:divBdr>
        </w:div>
        <w:div w:id="2032992656">
          <w:marLeft w:val="640"/>
          <w:marRight w:val="0"/>
          <w:marTop w:val="0"/>
          <w:marBottom w:val="0"/>
          <w:divBdr>
            <w:top w:val="none" w:sz="0" w:space="0" w:color="auto"/>
            <w:left w:val="none" w:sz="0" w:space="0" w:color="auto"/>
            <w:bottom w:val="none" w:sz="0" w:space="0" w:color="auto"/>
            <w:right w:val="none" w:sz="0" w:space="0" w:color="auto"/>
          </w:divBdr>
        </w:div>
        <w:div w:id="187523135">
          <w:marLeft w:val="640"/>
          <w:marRight w:val="0"/>
          <w:marTop w:val="0"/>
          <w:marBottom w:val="0"/>
          <w:divBdr>
            <w:top w:val="none" w:sz="0" w:space="0" w:color="auto"/>
            <w:left w:val="none" w:sz="0" w:space="0" w:color="auto"/>
            <w:bottom w:val="none" w:sz="0" w:space="0" w:color="auto"/>
            <w:right w:val="none" w:sz="0" w:space="0" w:color="auto"/>
          </w:divBdr>
        </w:div>
        <w:div w:id="121846551">
          <w:marLeft w:val="640"/>
          <w:marRight w:val="0"/>
          <w:marTop w:val="0"/>
          <w:marBottom w:val="0"/>
          <w:divBdr>
            <w:top w:val="none" w:sz="0" w:space="0" w:color="auto"/>
            <w:left w:val="none" w:sz="0" w:space="0" w:color="auto"/>
            <w:bottom w:val="none" w:sz="0" w:space="0" w:color="auto"/>
            <w:right w:val="none" w:sz="0" w:space="0" w:color="auto"/>
          </w:divBdr>
        </w:div>
        <w:div w:id="1834179197">
          <w:marLeft w:val="640"/>
          <w:marRight w:val="0"/>
          <w:marTop w:val="0"/>
          <w:marBottom w:val="0"/>
          <w:divBdr>
            <w:top w:val="none" w:sz="0" w:space="0" w:color="auto"/>
            <w:left w:val="none" w:sz="0" w:space="0" w:color="auto"/>
            <w:bottom w:val="none" w:sz="0" w:space="0" w:color="auto"/>
            <w:right w:val="none" w:sz="0" w:space="0" w:color="auto"/>
          </w:divBdr>
        </w:div>
        <w:div w:id="134495525">
          <w:marLeft w:val="640"/>
          <w:marRight w:val="0"/>
          <w:marTop w:val="0"/>
          <w:marBottom w:val="0"/>
          <w:divBdr>
            <w:top w:val="none" w:sz="0" w:space="0" w:color="auto"/>
            <w:left w:val="none" w:sz="0" w:space="0" w:color="auto"/>
            <w:bottom w:val="none" w:sz="0" w:space="0" w:color="auto"/>
            <w:right w:val="none" w:sz="0" w:space="0" w:color="auto"/>
          </w:divBdr>
        </w:div>
        <w:div w:id="1596018197">
          <w:marLeft w:val="640"/>
          <w:marRight w:val="0"/>
          <w:marTop w:val="0"/>
          <w:marBottom w:val="0"/>
          <w:divBdr>
            <w:top w:val="none" w:sz="0" w:space="0" w:color="auto"/>
            <w:left w:val="none" w:sz="0" w:space="0" w:color="auto"/>
            <w:bottom w:val="none" w:sz="0" w:space="0" w:color="auto"/>
            <w:right w:val="none" w:sz="0" w:space="0" w:color="auto"/>
          </w:divBdr>
        </w:div>
        <w:div w:id="324016197">
          <w:marLeft w:val="640"/>
          <w:marRight w:val="0"/>
          <w:marTop w:val="0"/>
          <w:marBottom w:val="0"/>
          <w:divBdr>
            <w:top w:val="none" w:sz="0" w:space="0" w:color="auto"/>
            <w:left w:val="none" w:sz="0" w:space="0" w:color="auto"/>
            <w:bottom w:val="none" w:sz="0" w:space="0" w:color="auto"/>
            <w:right w:val="none" w:sz="0" w:space="0" w:color="auto"/>
          </w:divBdr>
        </w:div>
        <w:div w:id="249051134">
          <w:marLeft w:val="640"/>
          <w:marRight w:val="0"/>
          <w:marTop w:val="0"/>
          <w:marBottom w:val="0"/>
          <w:divBdr>
            <w:top w:val="none" w:sz="0" w:space="0" w:color="auto"/>
            <w:left w:val="none" w:sz="0" w:space="0" w:color="auto"/>
            <w:bottom w:val="none" w:sz="0" w:space="0" w:color="auto"/>
            <w:right w:val="none" w:sz="0" w:space="0" w:color="auto"/>
          </w:divBdr>
        </w:div>
        <w:div w:id="283392247">
          <w:marLeft w:val="640"/>
          <w:marRight w:val="0"/>
          <w:marTop w:val="0"/>
          <w:marBottom w:val="0"/>
          <w:divBdr>
            <w:top w:val="none" w:sz="0" w:space="0" w:color="auto"/>
            <w:left w:val="none" w:sz="0" w:space="0" w:color="auto"/>
            <w:bottom w:val="none" w:sz="0" w:space="0" w:color="auto"/>
            <w:right w:val="none" w:sz="0" w:space="0" w:color="auto"/>
          </w:divBdr>
        </w:div>
        <w:div w:id="2038196048">
          <w:marLeft w:val="640"/>
          <w:marRight w:val="0"/>
          <w:marTop w:val="0"/>
          <w:marBottom w:val="0"/>
          <w:divBdr>
            <w:top w:val="none" w:sz="0" w:space="0" w:color="auto"/>
            <w:left w:val="none" w:sz="0" w:space="0" w:color="auto"/>
            <w:bottom w:val="none" w:sz="0" w:space="0" w:color="auto"/>
            <w:right w:val="none" w:sz="0" w:space="0" w:color="auto"/>
          </w:divBdr>
        </w:div>
        <w:div w:id="370805121">
          <w:marLeft w:val="640"/>
          <w:marRight w:val="0"/>
          <w:marTop w:val="0"/>
          <w:marBottom w:val="0"/>
          <w:divBdr>
            <w:top w:val="none" w:sz="0" w:space="0" w:color="auto"/>
            <w:left w:val="none" w:sz="0" w:space="0" w:color="auto"/>
            <w:bottom w:val="none" w:sz="0" w:space="0" w:color="auto"/>
            <w:right w:val="none" w:sz="0" w:space="0" w:color="auto"/>
          </w:divBdr>
        </w:div>
        <w:div w:id="922689829">
          <w:marLeft w:val="640"/>
          <w:marRight w:val="0"/>
          <w:marTop w:val="0"/>
          <w:marBottom w:val="0"/>
          <w:divBdr>
            <w:top w:val="none" w:sz="0" w:space="0" w:color="auto"/>
            <w:left w:val="none" w:sz="0" w:space="0" w:color="auto"/>
            <w:bottom w:val="none" w:sz="0" w:space="0" w:color="auto"/>
            <w:right w:val="none" w:sz="0" w:space="0" w:color="auto"/>
          </w:divBdr>
        </w:div>
        <w:div w:id="712731703">
          <w:marLeft w:val="640"/>
          <w:marRight w:val="0"/>
          <w:marTop w:val="0"/>
          <w:marBottom w:val="0"/>
          <w:divBdr>
            <w:top w:val="none" w:sz="0" w:space="0" w:color="auto"/>
            <w:left w:val="none" w:sz="0" w:space="0" w:color="auto"/>
            <w:bottom w:val="none" w:sz="0" w:space="0" w:color="auto"/>
            <w:right w:val="none" w:sz="0" w:space="0" w:color="auto"/>
          </w:divBdr>
        </w:div>
        <w:div w:id="253706456">
          <w:marLeft w:val="640"/>
          <w:marRight w:val="0"/>
          <w:marTop w:val="0"/>
          <w:marBottom w:val="0"/>
          <w:divBdr>
            <w:top w:val="none" w:sz="0" w:space="0" w:color="auto"/>
            <w:left w:val="none" w:sz="0" w:space="0" w:color="auto"/>
            <w:bottom w:val="none" w:sz="0" w:space="0" w:color="auto"/>
            <w:right w:val="none" w:sz="0" w:space="0" w:color="auto"/>
          </w:divBdr>
        </w:div>
        <w:div w:id="762458639">
          <w:marLeft w:val="640"/>
          <w:marRight w:val="0"/>
          <w:marTop w:val="0"/>
          <w:marBottom w:val="0"/>
          <w:divBdr>
            <w:top w:val="none" w:sz="0" w:space="0" w:color="auto"/>
            <w:left w:val="none" w:sz="0" w:space="0" w:color="auto"/>
            <w:bottom w:val="none" w:sz="0" w:space="0" w:color="auto"/>
            <w:right w:val="none" w:sz="0" w:space="0" w:color="auto"/>
          </w:divBdr>
        </w:div>
        <w:div w:id="212616520">
          <w:marLeft w:val="640"/>
          <w:marRight w:val="0"/>
          <w:marTop w:val="0"/>
          <w:marBottom w:val="0"/>
          <w:divBdr>
            <w:top w:val="none" w:sz="0" w:space="0" w:color="auto"/>
            <w:left w:val="none" w:sz="0" w:space="0" w:color="auto"/>
            <w:bottom w:val="none" w:sz="0" w:space="0" w:color="auto"/>
            <w:right w:val="none" w:sz="0" w:space="0" w:color="auto"/>
          </w:divBdr>
        </w:div>
        <w:div w:id="1730373373">
          <w:marLeft w:val="640"/>
          <w:marRight w:val="0"/>
          <w:marTop w:val="0"/>
          <w:marBottom w:val="0"/>
          <w:divBdr>
            <w:top w:val="none" w:sz="0" w:space="0" w:color="auto"/>
            <w:left w:val="none" w:sz="0" w:space="0" w:color="auto"/>
            <w:bottom w:val="none" w:sz="0" w:space="0" w:color="auto"/>
            <w:right w:val="none" w:sz="0" w:space="0" w:color="auto"/>
          </w:divBdr>
        </w:div>
        <w:div w:id="213929462">
          <w:marLeft w:val="640"/>
          <w:marRight w:val="0"/>
          <w:marTop w:val="0"/>
          <w:marBottom w:val="0"/>
          <w:divBdr>
            <w:top w:val="none" w:sz="0" w:space="0" w:color="auto"/>
            <w:left w:val="none" w:sz="0" w:space="0" w:color="auto"/>
            <w:bottom w:val="none" w:sz="0" w:space="0" w:color="auto"/>
            <w:right w:val="none" w:sz="0" w:space="0" w:color="auto"/>
          </w:divBdr>
        </w:div>
      </w:divsChild>
    </w:div>
    <w:div w:id="1778325842">
      <w:bodyDiv w:val="1"/>
      <w:marLeft w:val="0"/>
      <w:marRight w:val="0"/>
      <w:marTop w:val="0"/>
      <w:marBottom w:val="0"/>
      <w:divBdr>
        <w:top w:val="none" w:sz="0" w:space="0" w:color="auto"/>
        <w:left w:val="none" w:sz="0" w:space="0" w:color="auto"/>
        <w:bottom w:val="none" w:sz="0" w:space="0" w:color="auto"/>
        <w:right w:val="none" w:sz="0" w:space="0" w:color="auto"/>
      </w:divBdr>
      <w:divsChild>
        <w:div w:id="1350066058">
          <w:marLeft w:val="640"/>
          <w:marRight w:val="0"/>
          <w:marTop w:val="0"/>
          <w:marBottom w:val="0"/>
          <w:divBdr>
            <w:top w:val="none" w:sz="0" w:space="0" w:color="auto"/>
            <w:left w:val="none" w:sz="0" w:space="0" w:color="auto"/>
            <w:bottom w:val="none" w:sz="0" w:space="0" w:color="auto"/>
            <w:right w:val="none" w:sz="0" w:space="0" w:color="auto"/>
          </w:divBdr>
        </w:div>
        <w:div w:id="1206412829">
          <w:marLeft w:val="640"/>
          <w:marRight w:val="0"/>
          <w:marTop w:val="0"/>
          <w:marBottom w:val="0"/>
          <w:divBdr>
            <w:top w:val="none" w:sz="0" w:space="0" w:color="auto"/>
            <w:left w:val="none" w:sz="0" w:space="0" w:color="auto"/>
            <w:bottom w:val="none" w:sz="0" w:space="0" w:color="auto"/>
            <w:right w:val="none" w:sz="0" w:space="0" w:color="auto"/>
          </w:divBdr>
        </w:div>
        <w:div w:id="2102026223">
          <w:marLeft w:val="640"/>
          <w:marRight w:val="0"/>
          <w:marTop w:val="0"/>
          <w:marBottom w:val="0"/>
          <w:divBdr>
            <w:top w:val="none" w:sz="0" w:space="0" w:color="auto"/>
            <w:left w:val="none" w:sz="0" w:space="0" w:color="auto"/>
            <w:bottom w:val="none" w:sz="0" w:space="0" w:color="auto"/>
            <w:right w:val="none" w:sz="0" w:space="0" w:color="auto"/>
          </w:divBdr>
        </w:div>
        <w:div w:id="1765761347">
          <w:marLeft w:val="640"/>
          <w:marRight w:val="0"/>
          <w:marTop w:val="0"/>
          <w:marBottom w:val="0"/>
          <w:divBdr>
            <w:top w:val="none" w:sz="0" w:space="0" w:color="auto"/>
            <w:left w:val="none" w:sz="0" w:space="0" w:color="auto"/>
            <w:bottom w:val="none" w:sz="0" w:space="0" w:color="auto"/>
            <w:right w:val="none" w:sz="0" w:space="0" w:color="auto"/>
          </w:divBdr>
        </w:div>
        <w:div w:id="1713726880">
          <w:marLeft w:val="640"/>
          <w:marRight w:val="0"/>
          <w:marTop w:val="0"/>
          <w:marBottom w:val="0"/>
          <w:divBdr>
            <w:top w:val="none" w:sz="0" w:space="0" w:color="auto"/>
            <w:left w:val="none" w:sz="0" w:space="0" w:color="auto"/>
            <w:bottom w:val="none" w:sz="0" w:space="0" w:color="auto"/>
            <w:right w:val="none" w:sz="0" w:space="0" w:color="auto"/>
          </w:divBdr>
        </w:div>
        <w:div w:id="1158572624">
          <w:marLeft w:val="640"/>
          <w:marRight w:val="0"/>
          <w:marTop w:val="0"/>
          <w:marBottom w:val="0"/>
          <w:divBdr>
            <w:top w:val="none" w:sz="0" w:space="0" w:color="auto"/>
            <w:left w:val="none" w:sz="0" w:space="0" w:color="auto"/>
            <w:bottom w:val="none" w:sz="0" w:space="0" w:color="auto"/>
            <w:right w:val="none" w:sz="0" w:space="0" w:color="auto"/>
          </w:divBdr>
        </w:div>
        <w:div w:id="631785788">
          <w:marLeft w:val="640"/>
          <w:marRight w:val="0"/>
          <w:marTop w:val="0"/>
          <w:marBottom w:val="0"/>
          <w:divBdr>
            <w:top w:val="none" w:sz="0" w:space="0" w:color="auto"/>
            <w:left w:val="none" w:sz="0" w:space="0" w:color="auto"/>
            <w:bottom w:val="none" w:sz="0" w:space="0" w:color="auto"/>
            <w:right w:val="none" w:sz="0" w:space="0" w:color="auto"/>
          </w:divBdr>
        </w:div>
        <w:div w:id="706679651">
          <w:marLeft w:val="640"/>
          <w:marRight w:val="0"/>
          <w:marTop w:val="0"/>
          <w:marBottom w:val="0"/>
          <w:divBdr>
            <w:top w:val="none" w:sz="0" w:space="0" w:color="auto"/>
            <w:left w:val="none" w:sz="0" w:space="0" w:color="auto"/>
            <w:bottom w:val="none" w:sz="0" w:space="0" w:color="auto"/>
            <w:right w:val="none" w:sz="0" w:space="0" w:color="auto"/>
          </w:divBdr>
        </w:div>
        <w:div w:id="1005204740">
          <w:marLeft w:val="640"/>
          <w:marRight w:val="0"/>
          <w:marTop w:val="0"/>
          <w:marBottom w:val="0"/>
          <w:divBdr>
            <w:top w:val="none" w:sz="0" w:space="0" w:color="auto"/>
            <w:left w:val="none" w:sz="0" w:space="0" w:color="auto"/>
            <w:bottom w:val="none" w:sz="0" w:space="0" w:color="auto"/>
            <w:right w:val="none" w:sz="0" w:space="0" w:color="auto"/>
          </w:divBdr>
        </w:div>
        <w:div w:id="1653021285">
          <w:marLeft w:val="640"/>
          <w:marRight w:val="0"/>
          <w:marTop w:val="0"/>
          <w:marBottom w:val="0"/>
          <w:divBdr>
            <w:top w:val="none" w:sz="0" w:space="0" w:color="auto"/>
            <w:left w:val="none" w:sz="0" w:space="0" w:color="auto"/>
            <w:bottom w:val="none" w:sz="0" w:space="0" w:color="auto"/>
            <w:right w:val="none" w:sz="0" w:space="0" w:color="auto"/>
          </w:divBdr>
        </w:div>
        <w:div w:id="540291438">
          <w:marLeft w:val="640"/>
          <w:marRight w:val="0"/>
          <w:marTop w:val="0"/>
          <w:marBottom w:val="0"/>
          <w:divBdr>
            <w:top w:val="none" w:sz="0" w:space="0" w:color="auto"/>
            <w:left w:val="none" w:sz="0" w:space="0" w:color="auto"/>
            <w:bottom w:val="none" w:sz="0" w:space="0" w:color="auto"/>
            <w:right w:val="none" w:sz="0" w:space="0" w:color="auto"/>
          </w:divBdr>
        </w:div>
        <w:div w:id="1301812338">
          <w:marLeft w:val="640"/>
          <w:marRight w:val="0"/>
          <w:marTop w:val="0"/>
          <w:marBottom w:val="0"/>
          <w:divBdr>
            <w:top w:val="none" w:sz="0" w:space="0" w:color="auto"/>
            <w:left w:val="none" w:sz="0" w:space="0" w:color="auto"/>
            <w:bottom w:val="none" w:sz="0" w:space="0" w:color="auto"/>
            <w:right w:val="none" w:sz="0" w:space="0" w:color="auto"/>
          </w:divBdr>
        </w:div>
        <w:div w:id="1971665950">
          <w:marLeft w:val="640"/>
          <w:marRight w:val="0"/>
          <w:marTop w:val="0"/>
          <w:marBottom w:val="0"/>
          <w:divBdr>
            <w:top w:val="none" w:sz="0" w:space="0" w:color="auto"/>
            <w:left w:val="none" w:sz="0" w:space="0" w:color="auto"/>
            <w:bottom w:val="none" w:sz="0" w:space="0" w:color="auto"/>
            <w:right w:val="none" w:sz="0" w:space="0" w:color="auto"/>
          </w:divBdr>
        </w:div>
        <w:div w:id="1456750662">
          <w:marLeft w:val="640"/>
          <w:marRight w:val="0"/>
          <w:marTop w:val="0"/>
          <w:marBottom w:val="0"/>
          <w:divBdr>
            <w:top w:val="none" w:sz="0" w:space="0" w:color="auto"/>
            <w:left w:val="none" w:sz="0" w:space="0" w:color="auto"/>
            <w:bottom w:val="none" w:sz="0" w:space="0" w:color="auto"/>
            <w:right w:val="none" w:sz="0" w:space="0" w:color="auto"/>
          </w:divBdr>
        </w:div>
        <w:div w:id="1742942468">
          <w:marLeft w:val="640"/>
          <w:marRight w:val="0"/>
          <w:marTop w:val="0"/>
          <w:marBottom w:val="0"/>
          <w:divBdr>
            <w:top w:val="none" w:sz="0" w:space="0" w:color="auto"/>
            <w:left w:val="none" w:sz="0" w:space="0" w:color="auto"/>
            <w:bottom w:val="none" w:sz="0" w:space="0" w:color="auto"/>
            <w:right w:val="none" w:sz="0" w:space="0" w:color="auto"/>
          </w:divBdr>
        </w:div>
        <w:div w:id="221605283">
          <w:marLeft w:val="640"/>
          <w:marRight w:val="0"/>
          <w:marTop w:val="0"/>
          <w:marBottom w:val="0"/>
          <w:divBdr>
            <w:top w:val="none" w:sz="0" w:space="0" w:color="auto"/>
            <w:left w:val="none" w:sz="0" w:space="0" w:color="auto"/>
            <w:bottom w:val="none" w:sz="0" w:space="0" w:color="auto"/>
            <w:right w:val="none" w:sz="0" w:space="0" w:color="auto"/>
          </w:divBdr>
        </w:div>
        <w:div w:id="697312799">
          <w:marLeft w:val="640"/>
          <w:marRight w:val="0"/>
          <w:marTop w:val="0"/>
          <w:marBottom w:val="0"/>
          <w:divBdr>
            <w:top w:val="none" w:sz="0" w:space="0" w:color="auto"/>
            <w:left w:val="none" w:sz="0" w:space="0" w:color="auto"/>
            <w:bottom w:val="none" w:sz="0" w:space="0" w:color="auto"/>
            <w:right w:val="none" w:sz="0" w:space="0" w:color="auto"/>
          </w:divBdr>
        </w:div>
        <w:div w:id="272370544">
          <w:marLeft w:val="640"/>
          <w:marRight w:val="0"/>
          <w:marTop w:val="0"/>
          <w:marBottom w:val="0"/>
          <w:divBdr>
            <w:top w:val="none" w:sz="0" w:space="0" w:color="auto"/>
            <w:left w:val="none" w:sz="0" w:space="0" w:color="auto"/>
            <w:bottom w:val="none" w:sz="0" w:space="0" w:color="auto"/>
            <w:right w:val="none" w:sz="0" w:space="0" w:color="auto"/>
          </w:divBdr>
        </w:div>
        <w:div w:id="1168710540">
          <w:marLeft w:val="640"/>
          <w:marRight w:val="0"/>
          <w:marTop w:val="0"/>
          <w:marBottom w:val="0"/>
          <w:divBdr>
            <w:top w:val="none" w:sz="0" w:space="0" w:color="auto"/>
            <w:left w:val="none" w:sz="0" w:space="0" w:color="auto"/>
            <w:bottom w:val="none" w:sz="0" w:space="0" w:color="auto"/>
            <w:right w:val="none" w:sz="0" w:space="0" w:color="auto"/>
          </w:divBdr>
        </w:div>
        <w:div w:id="1553080027">
          <w:marLeft w:val="640"/>
          <w:marRight w:val="0"/>
          <w:marTop w:val="0"/>
          <w:marBottom w:val="0"/>
          <w:divBdr>
            <w:top w:val="none" w:sz="0" w:space="0" w:color="auto"/>
            <w:left w:val="none" w:sz="0" w:space="0" w:color="auto"/>
            <w:bottom w:val="none" w:sz="0" w:space="0" w:color="auto"/>
            <w:right w:val="none" w:sz="0" w:space="0" w:color="auto"/>
          </w:divBdr>
        </w:div>
        <w:div w:id="1401291160">
          <w:marLeft w:val="640"/>
          <w:marRight w:val="0"/>
          <w:marTop w:val="0"/>
          <w:marBottom w:val="0"/>
          <w:divBdr>
            <w:top w:val="none" w:sz="0" w:space="0" w:color="auto"/>
            <w:left w:val="none" w:sz="0" w:space="0" w:color="auto"/>
            <w:bottom w:val="none" w:sz="0" w:space="0" w:color="auto"/>
            <w:right w:val="none" w:sz="0" w:space="0" w:color="auto"/>
          </w:divBdr>
        </w:div>
        <w:div w:id="692420021">
          <w:marLeft w:val="640"/>
          <w:marRight w:val="0"/>
          <w:marTop w:val="0"/>
          <w:marBottom w:val="0"/>
          <w:divBdr>
            <w:top w:val="none" w:sz="0" w:space="0" w:color="auto"/>
            <w:left w:val="none" w:sz="0" w:space="0" w:color="auto"/>
            <w:bottom w:val="none" w:sz="0" w:space="0" w:color="auto"/>
            <w:right w:val="none" w:sz="0" w:space="0" w:color="auto"/>
          </w:divBdr>
        </w:div>
        <w:div w:id="637537675">
          <w:marLeft w:val="640"/>
          <w:marRight w:val="0"/>
          <w:marTop w:val="0"/>
          <w:marBottom w:val="0"/>
          <w:divBdr>
            <w:top w:val="none" w:sz="0" w:space="0" w:color="auto"/>
            <w:left w:val="none" w:sz="0" w:space="0" w:color="auto"/>
            <w:bottom w:val="none" w:sz="0" w:space="0" w:color="auto"/>
            <w:right w:val="none" w:sz="0" w:space="0" w:color="auto"/>
          </w:divBdr>
        </w:div>
        <w:div w:id="293751060">
          <w:marLeft w:val="640"/>
          <w:marRight w:val="0"/>
          <w:marTop w:val="0"/>
          <w:marBottom w:val="0"/>
          <w:divBdr>
            <w:top w:val="none" w:sz="0" w:space="0" w:color="auto"/>
            <w:left w:val="none" w:sz="0" w:space="0" w:color="auto"/>
            <w:bottom w:val="none" w:sz="0" w:space="0" w:color="auto"/>
            <w:right w:val="none" w:sz="0" w:space="0" w:color="auto"/>
          </w:divBdr>
        </w:div>
        <w:div w:id="298417868">
          <w:marLeft w:val="640"/>
          <w:marRight w:val="0"/>
          <w:marTop w:val="0"/>
          <w:marBottom w:val="0"/>
          <w:divBdr>
            <w:top w:val="none" w:sz="0" w:space="0" w:color="auto"/>
            <w:left w:val="none" w:sz="0" w:space="0" w:color="auto"/>
            <w:bottom w:val="none" w:sz="0" w:space="0" w:color="auto"/>
            <w:right w:val="none" w:sz="0" w:space="0" w:color="auto"/>
          </w:divBdr>
        </w:div>
        <w:div w:id="118032845">
          <w:marLeft w:val="640"/>
          <w:marRight w:val="0"/>
          <w:marTop w:val="0"/>
          <w:marBottom w:val="0"/>
          <w:divBdr>
            <w:top w:val="none" w:sz="0" w:space="0" w:color="auto"/>
            <w:left w:val="none" w:sz="0" w:space="0" w:color="auto"/>
            <w:bottom w:val="none" w:sz="0" w:space="0" w:color="auto"/>
            <w:right w:val="none" w:sz="0" w:space="0" w:color="auto"/>
          </w:divBdr>
        </w:div>
        <w:div w:id="2013291073">
          <w:marLeft w:val="640"/>
          <w:marRight w:val="0"/>
          <w:marTop w:val="0"/>
          <w:marBottom w:val="0"/>
          <w:divBdr>
            <w:top w:val="none" w:sz="0" w:space="0" w:color="auto"/>
            <w:left w:val="none" w:sz="0" w:space="0" w:color="auto"/>
            <w:bottom w:val="none" w:sz="0" w:space="0" w:color="auto"/>
            <w:right w:val="none" w:sz="0" w:space="0" w:color="auto"/>
          </w:divBdr>
        </w:div>
        <w:div w:id="259677112">
          <w:marLeft w:val="640"/>
          <w:marRight w:val="0"/>
          <w:marTop w:val="0"/>
          <w:marBottom w:val="0"/>
          <w:divBdr>
            <w:top w:val="none" w:sz="0" w:space="0" w:color="auto"/>
            <w:left w:val="none" w:sz="0" w:space="0" w:color="auto"/>
            <w:bottom w:val="none" w:sz="0" w:space="0" w:color="auto"/>
            <w:right w:val="none" w:sz="0" w:space="0" w:color="auto"/>
          </w:divBdr>
        </w:div>
        <w:div w:id="1459688217">
          <w:marLeft w:val="640"/>
          <w:marRight w:val="0"/>
          <w:marTop w:val="0"/>
          <w:marBottom w:val="0"/>
          <w:divBdr>
            <w:top w:val="none" w:sz="0" w:space="0" w:color="auto"/>
            <w:left w:val="none" w:sz="0" w:space="0" w:color="auto"/>
            <w:bottom w:val="none" w:sz="0" w:space="0" w:color="auto"/>
            <w:right w:val="none" w:sz="0" w:space="0" w:color="auto"/>
          </w:divBdr>
        </w:div>
        <w:div w:id="835265200">
          <w:marLeft w:val="640"/>
          <w:marRight w:val="0"/>
          <w:marTop w:val="0"/>
          <w:marBottom w:val="0"/>
          <w:divBdr>
            <w:top w:val="none" w:sz="0" w:space="0" w:color="auto"/>
            <w:left w:val="none" w:sz="0" w:space="0" w:color="auto"/>
            <w:bottom w:val="none" w:sz="0" w:space="0" w:color="auto"/>
            <w:right w:val="none" w:sz="0" w:space="0" w:color="auto"/>
          </w:divBdr>
        </w:div>
        <w:div w:id="1140074445">
          <w:marLeft w:val="640"/>
          <w:marRight w:val="0"/>
          <w:marTop w:val="0"/>
          <w:marBottom w:val="0"/>
          <w:divBdr>
            <w:top w:val="none" w:sz="0" w:space="0" w:color="auto"/>
            <w:left w:val="none" w:sz="0" w:space="0" w:color="auto"/>
            <w:bottom w:val="none" w:sz="0" w:space="0" w:color="auto"/>
            <w:right w:val="none" w:sz="0" w:space="0" w:color="auto"/>
          </w:divBdr>
        </w:div>
        <w:div w:id="1806584778">
          <w:marLeft w:val="640"/>
          <w:marRight w:val="0"/>
          <w:marTop w:val="0"/>
          <w:marBottom w:val="0"/>
          <w:divBdr>
            <w:top w:val="none" w:sz="0" w:space="0" w:color="auto"/>
            <w:left w:val="none" w:sz="0" w:space="0" w:color="auto"/>
            <w:bottom w:val="none" w:sz="0" w:space="0" w:color="auto"/>
            <w:right w:val="none" w:sz="0" w:space="0" w:color="auto"/>
          </w:divBdr>
        </w:div>
        <w:div w:id="688918029">
          <w:marLeft w:val="640"/>
          <w:marRight w:val="0"/>
          <w:marTop w:val="0"/>
          <w:marBottom w:val="0"/>
          <w:divBdr>
            <w:top w:val="none" w:sz="0" w:space="0" w:color="auto"/>
            <w:left w:val="none" w:sz="0" w:space="0" w:color="auto"/>
            <w:bottom w:val="none" w:sz="0" w:space="0" w:color="auto"/>
            <w:right w:val="none" w:sz="0" w:space="0" w:color="auto"/>
          </w:divBdr>
        </w:div>
        <w:div w:id="102309014">
          <w:marLeft w:val="640"/>
          <w:marRight w:val="0"/>
          <w:marTop w:val="0"/>
          <w:marBottom w:val="0"/>
          <w:divBdr>
            <w:top w:val="none" w:sz="0" w:space="0" w:color="auto"/>
            <w:left w:val="none" w:sz="0" w:space="0" w:color="auto"/>
            <w:bottom w:val="none" w:sz="0" w:space="0" w:color="auto"/>
            <w:right w:val="none" w:sz="0" w:space="0" w:color="auto"/>
          </w:divBdr>
        </w:div>
        <w:div w:id="989599197">
          <w:marLeft w:val="640"/>
          <w:marRight w:val="0"/>
          <w:marTop w:val="0"/>
          <w:marBottom w:val="0"/>
          <w:divBdr>
            <w:top w:val="none" w:sz="0" w:space="0" w:color="auto"/>
            <w:left w:val="none" w:sz="0" w:space="0" w:color="auto"/>
            <w:bottom w:val="none" w:sz="0" w:space="0" w:color="auto"/>
            <w:right w:val="none" w:sz="0" w:space="0" w:color="auto"/>
          </w:divBdr>
        </w:div>
        <w:div w:id="1118137856">
          <w:marLeft w:val="640"/>
          <w:marRight w:val="0"/>
          <w:marTop w:val="0"/>
          <w:marBottom w:val="0"/>
          <w:divBdr>
            <w:top w:val="none" w:sz="0" w:space="0" w:color="auto"/>
            <w:left w:val="none" w:sz="0" w:space="0" w:color="auto"/>
            <w:bottom w:val="none" w:sz="0" w:space="0" w:color="auto"/>
            <w:right w:val="none" w:sz="0" w:space="0" w:color="auto"/>
          </w:divBdr>
        </w:div>
        <w:div w:id="691104038">
          <w:marLeft w:val="640"/>
          <w:marRight w:val="0"/>
          <w:marTop w:val="0"/>
          <w:marBottom w:val="0"/>
          <w:divBdr>
            <w:top w:val="none" w:sz="0" w:space="0" w:color="auto"/>
            <w:left w:val="none" w:sz="0" w:space="0" w:color="auto"/>
            <w:bottom w:val="none" w:sz="0" w:space="0" w:color="auto"/>
            <w:right w:val="none" w:sz="0" w:space="0" w:color="auto"/>
          </w:divBdr>
        </w:div>
        <w:div w:id="2028478741">
          <w:marLeft w:val="640"/>
          <w:marRight w:val="0"/>
          <w:marTop w:val="0"/>
          <w:marBottom w:val="0"/>
          <w:divBdr>
            <w:top w:val="none" w:sz="0" w:space="0" w:color="auto"/>
            <w:left w:val="none" w:sz="0" w:space="0" w:color="auto"/>
            <w:bottom w:val="none" w:sz="0" w:space="0" w:color="auto"/>
            <w:right w:val="none" w:sz="0" w:space="0" w:color="auto"/>
          </w:divBdr>
        </w:div>
        <w:div w:id="673142648">
          <w:marLeft w:val="640"/>
          <w:marRight w:val="0"/>
          <w:marTop w:val="0"/>
          <w:marBottom w:val="0"/>
          <w:divBdr>
            <w:top w:val="none" w:sz="0" w:space="0" w:color="auto"/>
            <w:left w:val="none" w:sz="0" w:space="0" w:color="auto"/>
            <w:bottom w:val="none" w:sz="0" w:space="0" w:color="auto"/>
            <w:right w:val="none" w:sz="0" w:space="0" w:color="auto"/>
          </w:divBdr>
        </w:div>
        <w:div w:id="1121848711">
          <w:marLeft w:val="640"/>
          <w:marRight w:val="0"/>
          <w:marTop w:val="0"/>
          <w:marBottom w:val="0"/>
          <w:divBdr>
            <w:top w:val="none" w:sz="0" w:space="0" w:color="auto"/>
            <w:left w:val="none" w:sz="0" w:space="0" w:color="auto"/>
            <w:bottom w:val="none" w:sz="0" w:space="0" w:color="auto"/>
            <w:right w:val="none" w:sz="0" w:space="0" w:color="auto"/>
          </w:divBdr>
        </w:div>
        <w:div w:id="168103559">
          <w:marLeft w:val="640"/>
          <w:marRight w:val="0"/>
          <w:marTop w:val="0"/>
          <w:marBottom w:val="0"/>
          <w:divBdr>
            <w:top w:val="none" w:sz="0" w:space="0" w:color="auto"/>
            <w:left w:val="none" w:sz="0" w:space="0" w:color="auto"/>
            <w:bottom w:val="none" w:sz="0" w:space="0" w:color="auto"/>
            <w:right w:val="none" w:sz="0" w:space="0" w:color="auto"/>
          </w:divBdr>
        </w:div>
        <w:div w:id="1257666388">
          <w:marLeft w:val="640"/>
          <w:marRight w:val="0"/>
          <w:marTop w:val="0"/>
          <w:marBottom w:val="0"/>
          <w:divBdr>
            <w:top w:val="none" w:sz="0" w:space="0" w:color="auto"/>
            <w:left w:val="none" w:sz="0" w:space="0" w:color="auto"/>
            <w:bottom w:val="none" w:sz="0" w:space="0" w:color="auto"/>
            <w:right w:val="none" w:sz="0" w:space="0" w:color="auto"/>
          </w:divBdr>
        </w:div>
        <w:div w:id="1952936776">
          <w:marLeft w:val="640"/>
          <w:marRight w:val="0"/>
          <w:marTop w:val="0"/>
          <w:marBottom w:val="0"/>
          <w:divBdr>
            <w:top w:val="none" w:sz="0" w:space="0" w:color="auto"/>
            <w:left w:val="none" w:sz="0" w:space="0" w:color="auto"/>
            <w:bottom w:val="none" w:sz="0" w:space="0" w:color="auto"/>
            <w:right w:val="none" w:sz="0" w:space="0" w:color="auto"/>
          </w:divBdr>
        </w:div>
        <w:div w:id="690570801">
          <w:marLeft w:val="640"/>
          <w:marRight w:val="0"/>
          <w:marTop w:val="0"/>
          <w:marBottom w:val="0"/>
          <w:divBdr>
            <w:top w:val="none" w:sz="0" w:space="0" w:color="auto"/>
            <w:left w:val="none" w:sz="0" w:space="0" w:color="auto"/>
            <w:bottom w:val="none" w:sz="0" w:space="0" w:color="auto"/>
            <w:right w:val="none" w:sz="0" w:space="0" w:color="auto"/>
          </w:divBdr>
        </w:div>
        <w:div w:id="1717318269">
          <w:marLeft w:val="640"/>
          <w:marRight w:val="0"/>
          <w:marTop w:val="0"/>
          <w:marBottom w:val="0"/>
          <w:divBdr>
            <w:top w:val="none" w:sz="0" w:space="0" w:color="auto"/>
            <w:left w:val="none" w:sz="0" w:space="0" w:color="auto"/>
            <w:bottom w:val="none" w:sz="0" w:space="0" w:color="auto"/>
            <w:right w:val="none" w:sz="0" w:space="0" w:color="auto"/>
          </w:divBdr>
        </w:div>
        <w:div w:id="2125802049">
          <w:marLeft w:val="640"/>
          <w:marRight w:val="0"/>
          <w:marTop w:val="0"/>
          <w:marBottom w:val="0"/>
          <w:divBdr>
            <w:top w:val="none" w:sz="0" w:space="0" w:color="auto"/>
            <w:left w:val="none" w:sz="0" w:space="0" w:color="auto"/>
            <w:bottom w:val="none" w:sz="0" w:space="0" w:color="auto"/>
            <w:right w:val="none" w:sz="0" w:space="0" w:color="auto"/>
          </w:divBdr>
        </w:div>
        <w:div w:id="25765004">
          <w:marLeft w:val="640"/>
          <w:marRight w:val="0"/>
          <w:marTop w:val="0"/>
          <w:marBottom w:val="0"/>
          <w:divBdr>
            <w:top w:val="none" w:sz="0" w:space="0" w:color="auto"/>
            <w:left w:val="none" w:sz="0" w:space="0" w:color="auto"/>
            <w:bottom w:val="none" w:sz="0" w:space="0" w:color="auto"/>
            <w:right w:val="none" w:sz="0" w:space="0" w:color="auto"/>
          </w:divBdr>
        </w:div>
        <w:div w:id="406073401">
          <w:marLeft w:val="640"/>
          <w:marRight w:val="0"/>
          <w:marTop w:val="0"/>
          <w:marBottom w:val="0"/>
          <w:divBdr>
            <w:top w:val="none" w:sz="0" w:space="0" w:color="auto"/>
            <w:left w:val="none" w:sz="0" w:space="0" w:color="auto"/>
            <w:bottom w:val="none" w:sz="0" w:space="0" w:color="auto"/>
            <w:right w:val="none" w:sz="0" w:space="0" w:color="auto"/>
          </w:divBdr>
        </w:div>
        <w:div w:id="218396789">
          <w:marLeft w:val="640"/>
          <w:marRight w:val="0"/>
          <w:marTop w:val="0"/>
          <w:marBottom w:val="0"/>
          <w:divBdr>
            <w:top w:val="none" w:sz="0" w:space="0" w:color="auto"/>
            <w:left w:val="none" w:sz="0" w:space="0" w:color="auto"/>
            <w:bottom w:val="none" w:sz="0" w:space="0" w:color="auto"/>
            <w:right w:val="none" w:sz="0" w:space="0" w:color="auto"/>
          </w:divBdr>
        </w:div>
        <w:div w:id="1456095322">
          <w:marLeft w:val="640"/>
          <w:marRight w:val="0"/>
          <w:marTop w:val="0"/>
          <w:marBottom w:val="0"/>
          <w:divBdr>
            <w:top w:val="none" w:sz="0" w:space="0" w:color="auto"/>
            <w:left w:val="none" w:sz="0" w:space="0" w:color="auto"/>
            <w:bottom w:val="none" w:sz="0" w:space="0" w:color="auto"/>
            <w:right w:val="none" w:sz="0" w:space="0" w:color="auto"/>
          </w:divBdr>
        </w:div>
        <w:div w:id="1156721554">
          <w:marLeft w:val="640"/>
          <w:marRight w:val="0"/>
          <w:marTop w:val="0"/>
          <w:marBottom w:val="0"/>
          <w:divBdr>
            <w:top w:val="none" w:sz="0" w:space="0" w:color="auto"/>
            <w:left w:val="none" w:sz="0" w:space="0" w:color="auto"/>
            <w:bottom w:val="none" w:sz="0" w:space="0" w:color="auto"/>
            <w:right w:val="none" w:sz="0" w:space="0" w:color="auto"/>
          </w:divBdr>
        </w:div>
        <w:div w:id="33849249">
          <w:marLeft w:val="640"/>
          <w:marRight w:val="0"/>
          <w:marTop w:val="0"/>
          <w:marBottom w:val="0"/>
          <w:divBdr>
            <w:top w:val="none" w:sz="0" w:space="0" w:color="auto"/>
            <w:left w:val="none" w:sz="0" w:space="0" w:color="auto"/>
            <w:bottom w:val="none" w:sz="0" w:space="0" w:color="auto"/>
            <w:right w:val="none" w:sz="0" w:space="0" w:color="auto"/>
          </w:divBdr>
        </w:div>
        <w:div w:id="1831410133">
          <w:marLeft w:val="640"/>
          <w:marRight w:val="0"/>
          <w:marTop w:val="0"/>
          <w:marBottom w:val="0"/>
          <w:divBdr>
            <w:top w:val="none" w:sz="0" w:space="0" w:color="auto"/>
            <w:left w:val="none" w:sz="0" w:space="0" w:color="auto"/>
            <w:bottom w:val="none" w:sz="0" w:space="0" w:color="auto"/>
            <w:right w:val="none" w:sz="0" w:space="0" w:color="auto"/>
          </w:divBdr>
        </w:div>
        <w:div w:id="143359018">
          <w:marLeft w:val="640"/>
          <w:marRight w:val="0"/>
          <w:marTop w:val="0"/>
          <w:marBottom w:val="0"/>
          <w:divBdr>
            <w:top w:val="none" w:sz="0" w:space="0" w:color="auto"/>
            <w:left w:val="none" w:sz="0" w:space="0" w:color="auto"/>
            <w:bottom w:val="none" w:sz="0" w:space="0" w:color="auto"/>
            <w:right w:val="none" w:sz="0" w:space="0" w:color="auto"/>
          </w:divBdr>
        </w:div>
        <w:div w:id="190412139">
          <w:marLeft w:val="640"/>
          <w:marRight w:val="0"/>
          <w:marTop w:val="0"/>
          <w:marBottom w:val="0"/>
          <w:divBdr>
            <w:top w:val="none" w:sz="0" w:space="0" w:color="auto"/>
            <w:left w:val="none" w:sz="0" w:space="0" w:color="auto"/>
            <w:bottom w:val="none" w:sz="0" w:space="0" w:color="auto"/>
            <w:right w:val="none" w:sz="0" w:space="0" w:color="auto"/>
          </w:divBdr>
        </w:div>
        <w:div w:id="623730495">
          <w:marLeft w:val="640"/>
          <w:marRight w:val="0"/>
          <w:marTop w:val="0"/>
          <w:marBottom w:val="0"/>
          <w:divBdr>
            <w:top w:val="none" w:sz="0" w:space="0" w:color="auto"/>
            <w:left w:val="none" w:sz="0" w:space="0" w:color="auto"/>
            <w:bottom w:val="none" w:sz="0" w:space="0" w:color="auto"/>
            <w:right w:val="none" w:sz="0" w:space="0" w:color="auto"/>
          </w:divBdr>
        </w:div>
        <w:div w:id="160629495">
          <w:marLeft w:val="640"/>
          <w:marRight w:val="0"/>
          <w:marTop w:val="0"/>
          <w:marBottom w:val="0"/>
          <w:divBdr>
            <w:top w:val="none" w:sz="0" w:space="0" w:color="auto"/>
            <w:left w:val="none" w:sz="0" w:space="0" w:color="auto"/>
            <w:bottom w:val="none" w:sz="0" w:space="0" w:color="auto"/>
            <w:right w:val="none" w:sz="0" w:space="0" w:color="auto"/>
          </w:divBdr>
        </w:div>
        <w:div w:id="1033652034">
          <w:marLeft w:val="640"/>
          <w:marRight w:val="0"/>
          <w:marTop w:val="0"/>
          <w:marBottom w:val="0"/>
          <w:divBdr>
            <w:top w:val="none" w:sz="0" w:space="0" w:color="auto"/>
            <w:left w:val="none" w:sz="0" w:space="0" w:color="auto"/>
            <w:bottom w:val="none" w:sz="0" w:space="0" w:color="auto"/>
            <w:right w:val="none" w:sz="0" w:space="0" w:color="auto"/>
          </w:divBdr>
        </w:div>
        <w:div w:id="1214584256">
          <w:marLeft w:val="640"/>
          <w:marRight w:val="0"/>
          <w:marTop w:val="0"/>
          <w:marBottom w:val="0"/>
          <w:divBdr>
            <w:top w:val="none" w:sz="0" w:space="0" w:color="auto"/>
            <w:left w:val="none" w:sz="0" w:space="0" w:color="auto"/>
            <w:bottom w:val="none" w:sz="0" w:space="0" w:color="auto"/>
            <w:right w:val="none" w:sz="0" w:space="0" w:color="auto"/>
          </w:divBdr>
        </w:div>
        <w:div w:id="138963095">
          <w:marLeft w:val="640"/>
          <w:marRight w:val="0"/>
          <w:marTop w:val="0"/>
          <w:marBottom w:val="0"/>
          <w:divBdr>
            <w:top w:val="none" w:sz="0" w:space="0" w:color="auto"/>
            <w:left w:val="none" w:sz="0" w:space="0" w:color="auto"/>
            <w:bottom w:val="none" w:sz="0" w:space="0" w:color="auto"/>
            <w:right w:val="none" w:sz="0" w:space="0" w:color="auto"/>
          </w:divBdr>
        </w:div>
        <w:div w:id="36391445">
          <w:marLeft w:val="640"/>
          <w:marRight w:val="0"/>
          <w:marTop w:val="0"/>
          <w:marBottom w:val="0"/>
          <w:divBdr>
            <w:top w:val="none" w:sz="0" w:space="0" w:color="auto"/>
            <w:left w:val="none" w:sz="0" w:space="0" w:color="auto"/>
            <w:bottom w:val="none" w:sz="0" w:space="0" w:color="auto"/>
            <w:right w:val="none" w:sz="0" w:space="0" w:color="auto"/>
          </w:divBdr>
        </w:div>
        <w:div w:id="760296171">
          <w:marLeft w:val="640"/>
          <w:marRight w:val="0"/>
          <w:marTop w:val="0"/>
          <w:marBottom w:val="0"/>
          <w:divBdr>
            <w:top w:val="none" w:sz="0" w:space="0" w:color="auto"/>
            <w:left w:val="none" w:sz="0" w:space="0" w:color="auto"/>
            <w:bottom w:val="none" w:sz="0" w:space="0" w:color="auto"/>
            <w:right w:val="none" w:sz="0" w:space="0" w:color="auto"/>
          </w:divBdr>
        </w:div>
        <w:div w:id="2140755440">
          <w:marLeft w:val="640"/>
          <w:marRight w:val="0"/>
          <w:marTop w:val="0"/>
          <w:marBottom w:val="0"/>
          <w:divBdr>
            <w:top w:val="none" w:sz="0" w:space="0" w:color="auto"/>
            <w:left w:val="none" w:sz="0" w:space="0" w:color="auto"/>
            <w:bottom w:val="none" w:sz="0" w:space="0" w:color="auto"/>
            <w:right w:val="none" w:sz="0" w:space="0" w:color="auto"/>
          </w:divBdr>
        </w:div>
        <w:div w:id="1836997758">
          <w:marLeft w:val="640"/>
          <w:marRight w:val="0"/>
          <w:marTop w:val="0"/>
          <w:marBottom w:val="0"/>
          <w:divBdr>
            <w:top w:val="none" w:sz="0" w:space="0" w:color="auto"/>
            <w:left w:val="none" w:sz="0" w:space="0" w:color="auto"/>
            <w:bottom w:val="none" w:sz="0" w:space="0" w:color="auto"/>
            <w:right w:val="none" w:sz="0" w:space="0" w:color="auto"/>
          </w:divBdr>
        </w:div>
        <w:div w:id="1998341665">
          <w:marLeft w:val="640"/>
          <w:marRight w:val="0"/>
          <w:marTop w:val="0"/>
          <w:marBottom w:val="0"/>
          <w:divBdr>
            <w:top w:val="none" w:sz="0" w:space="0" w:color="auto"/>
            <w:left w:val="none" w:sz="0" w:space="0" w:color="auto"/>
            <w:bottom w:val="none" w:sz="0" w:space="0" w:color="auto"/>
            <w:right w:val="none" w:sz="0" w:space="0" w:color="auto"/>
          </w:divBdr>
        </w:div>
        <w:div w:id="1815022502">
          <w:marLeft w:val="640"/>
          <w:marRight w:val="0"/>
          <w:marTop w:val="0"/>
          <w:marBottom w:val="0"/>
          <w:divBdr>
            <w:top w:val="none" w:sz="0" w:space="0" w:color="auto"/>
            <w:left w:val="none" w:sz="0" w:space="0" w:color="auto"/>
            <w:bottom w:val="none" w:sz="0" w:space="0" w:color="auto"/>
            <w:right w:val="none" w:sz="0" w:space="0" w:color="auto"/>
          </w:divBdr>
        </w:div>
        <w:div w:id="1541085574">
          <w:marLeft w:val="640"/>
          <w:marRight w:val="0"/>
          <w:marTop w:val="0"/>
          <w:marBottom w:val="0"/>
          <w:divBdr>
            <w:top w:val="none" w:sz="0" w:space="0" w:color="auto"/>
            <w:left w:val="none" w:sz="0" w:space="0" w:color="auto"/>
            <w:bottom w:val="none" w:sz="0" w:space="0" w:color="auto"/>
            <w:right w:val="none" w:sz="0" w:space="0" w:color="auto"/>
          </w:divBdr>
        </w:div>
        <w:div w:id="1209991617">
          <w:marLeft w:val="640"/>
          <w:marRight w:val="0"/>
          <w:marTop w:val="0"/>
          <w:marBottom w:val="0"/>
          <w:divBdr>
            <w:top w:val="none" w:sz="0" w:space="0" w:color="auto"/>
            <w:left w:val="none" w:sz="0" w:space="0" w:color="auto"/>
            <w:bottom w:val="none" w:sz="0" w:space="0" w:color="auto"/>
            <w:right w:val="none" w:sz="0" w:space="0" w:color="auto"/>
          </w:divBdr>
        </w:div>
        <w:div w:id="1232736236">
          <w:marLeft w:val="640"/>
          <w:marRight w:val="0"/>
          <w:marTop w:val="0"/>
          <w:marBottom w:val="0"/>
          <w:divBdr>
            <w:top w:val="none" w:sz="0" w:space="0" w:color="auto"/>
            <w:left w:val="none" w:sz="0" w:space="0" w:color="auto"/>
            <w:bottom w:val="none" w:sz="0" w:space="0" w:color="auto"/>
            <w:right w:val="none" w:sz="0" w:space="0" w:color="auto"/>
          </w:divBdr>
        </w:div>
        <w:div w:id="1540240091">
          <w:marLeft w:val="640"/>
          <w:marRight w:val="0"/>
          <w:marTop w:val="0"/>
          <w:marBottom w:val="0"/>
          <w:divBdr>
            <w:top w:val="none" w:sz="0" w:space="0" w:color="auto"/>
            <w:left w:val="none" w:sz="0" w:space="0" w:color="auto"/>
            <w:bottom w:val="none" w:sz="0" w:space="0" w:color="auto"/>
            <w:right w:val="none" w:sz="0" w:space="0" w:color="auto"/>
          </w:divBdr>
        </w:div>
        <w:div w:id="312686240">
          <w:marLeft w:val="640"/>
          <w:marRight w:val="0"/>
          <w:marTop w:val="0"/>
          <w:marBottom w:val="0"/>
          <w:divBdr>
            <w:top w:val="none" w:sz="0" w:space="0" w:color="auto"/>
            <w:left w:val="none" w:sz="0" w:space="0" w:color="auto"/>
            <w:bottom w:val="none" w:sz="0" w:space="0" w:color="auto"/>
            <w:right w:val="none" w:sz="0" w:space="0" w:color="auto"/>
          </w:divBdr>
        </w:div>
        <w:div w:id="980380433">
          <w:marLeft w:val="640"/>
          <w:marRight w:val="0"/>
          <w:marTop w:val="0"/>
          <w:marBottom w:val="0"/>
          <w:divBdr>
            <w:top w:val="none" w:sz="0" w:space="0" w:color="auto"/>
            <w:left w:val="none" w:sz="0" w:space="0" w:color="auto"/>
            <w:bottom w:val="none" w:sz="0" w:space="0" w:color="auto"/>
            <w:right w:val="none" w:sz="0" w:space="0" w:color="auto"/>
          </w:divBdr>
        </w:div>
        <w:div w:id="164130962">
          <w:marLeft w:val="640"/>
          <w:marRight w:val="0"/>
          <w:marTop w:val="0"/>
          <w:marBottom w:val="0"/>
          <w:divBdr>
            <w:top w:val="none" w:sz="0" w:space="0" w:color="auto"/>
            <w:left w:val="none" w:sz="0" w:space="0" w:color="auto"/>
            <w:bottom w:val="none" w:sz="0" w:space="0" w:color="auto"/>
            <w:right w:val="none" w:sz="0" w:space="0" w:color="auto"/>
          </w:divBdr>
        </w:div>
        <w:div w:id="906065139">
          <w:marLeft w:val="640"/>
          <w:marRight w:val="0"/>
          <w:marTop w:val="0"/>
          <w:marBottom w:val="0"/>
          <w:divBdr>
            <w:top w:val="none" w:sz="0" w:space="0" w:color="auto"/>
            <w:left w:val="none" w:sz="0" w:space="0" w:color="auto"/>
            <w:bottom w:val="none" w:sz="0" w:space="0" w:color="auto"/>
            <w:right w:val="none" w:sz="0" w:space="0" w:color="auto"/>
          </w:divBdr>
        </w:div>
        <w:div w:id="817458980">
          <w:marLeft w:val="640"/>
          <w:marRight w:val="0"/>
          <w:marTop w:val="0"/>
          <w:marBottom w:val="0"/>
          <w:divBdr>
            <w:top w:val="none" w:sz="0" w:space="0" w:color="auto"/>
            <w:left w:val="none" w:sz="0" w:space="0" w:color="auto"/>
            <w:bottom w:val="none" w:sz="0" w:space="0" w:color="auto"/>
            <w:right w:val="none" w:sz="0" w:space="0" w:color="auto"/>
          </w:divBdr>
        </w:div>
        <w:div w:id="1555119005">
          <w:marLeft w:val="640"/>
          <w:marRight w:val="0"/>
          <w:marTop w:val="0"/>
          <w:marBottom w:val="0"/>
          <w:divBdr>
            <w:top w:val="none" w:sz="0" w:space="0" w:color="auto"/>
            <w:left w:val="none" w:sz="0" w:space="0" w:color="auto"/>
            <w:bottom w:val="none" w:sz="0" w:space="0" w:color="auto"/>
            <w:right w:val="none" w:sz="0" w:space="0" w:color="auto"/>
          </w:divBdr>
        </w:div>
        <w:div w:id="235167528">
          <w:marLeft w:val="640"/>
          <w:marRight w:val="0"/>
          <w:marTop w:val="0"/>
          <w:marBottom w:val="0"/>
          <w:divBdr>
            <w:top w:val="none" w:sz="0" w:space="0" w:color="auto"/>
            <w:left w:val="none" w:sz="0" w:space="0" w:color="auto"/>
            <w:bottom w:val="none" w:sz="0" w:space="0" w:color="auto"/>
            <w:right w:val="none" w:sz="0" w:space="0" w:color="auto"/>
          </w:divBdr>
        </w:div>
        <w:div w:id="924219497">
          <w:marLeft w:val="640"/>
          <w:marRight w:val="0"/>
          <w:marTop w:val="0"/>
          <w:marBottom w:val="0"/>
          <w:divBdr>
            <w:top w:val="none" w:sz="0" w:space="0" w:color="auto"/>
            <w:left w:val="none" w:sz="0" w:space="0" w:color="auto"/>
            <w:bottom w:val="none" w:sz="0" w:space="0" w:color="auto"/>
            <w:right w:val="none" w:sz="0" w:space="0" w:color="auto"/>
          </w:divBdr>
        </w:div>
        <w:div w:id="267198268">
          <w:marLeft w:val="640"/>
          <w:marRight w:val="0"/>
          <w:marTop w:val="0"/>
          <w:marBottom w:val="0"/>
          <w:divBdr>
            <w:top w:val="none" w:sz="0" w:space="0" w:color="auto"/>
            <w:left w:val="none" w:sz="0" w:space="0" w:color="auto"/>
            <w:bottom w:val="none" w:sz="0" w:space="0" w:color="auto"/>
            <w:right w:val="none" w:sz="0" w:space="0" w:color="auto"/>
          </w:divBdr>
        </w:div>
        <w:div w:id="1402170369">
          <w:marLeft w:val="640"/>
          <w:marRight w:val="0"/>
          <w:marTop w:val="0"/>
          <w:marBottom w:val="0"/>
          <w:divBdr>
            <w:top w:val="none" w:sz="0" w:space="0" w:color="auto"/>
            <w:left w:val="none" w:sz="0" w:space="0" w:color="auto"/>
            <w:bottom w:val="none" w:sz="0" w:space="0" w:color="auto"/>
            <w:right w:val="none" w:sz="0" w:space="0" w:color="auto"/>
          </w:divBdr>
        </w:div>
        <w:div w:id="176384992">
          <w:marLeft w:val="640"/>
          <w:marRight w:val="0"/>
          <w:marTop w:val="0"/>
          <w:marBottom w:val="0"/>
          <w:divBdr>
            <w:top w:val="none" w:sz="0" w:space="0" w:color="auto"/>
            <w:left w:val="none" w:sz="0" w:space="0" w:color="auto"/>
            <w:bottom w:val="none" w:sz="0" w:space="0" w:color="auto"/>
            <w:right w:val="none" w:sz="0" w:space="0" w:color="auto"/>
          </w:divBdr>
        </w:div>
        <w:div w:id="275479606">
          <w:marLeft w:val="640"/>
          <w:marRight w:val="0"/>
          <w:marTop w:val="0"/>
          <w:marBottom w:val="0"/>
          <w:divBdr>
            <w:top w:val="none" w:sz="0" w:space="0" w:color="auto"/>
            <w:left w:val="none" w:sz="0" w:space="0" w:color="auto"/>
            <w:bottom w:val="none" w:sz="0" w:space="0" w:color="auto"/>
            <w:right w:val="none" w:sz="0" w:space="0" w:color="auto"/>
          </w:divBdr>
        </w:div>
        <w:div w:id="1400713673">
          <w:marLeft w:val="640"/>
          <w:marRight w:val="0"/>
          <w:marTop w:val="0"/>
          <w:marBottom w:val="0"/>
          <w:divBdr>
            <w:top w:val="none" w:sz="0" w:space="0" w:color="auto"/>
            <w:left w:val="none" w:sz="0" w:space="0" w:color="auto"/>
            <w:bottom w:val="none" w:sz="0" w:space="0" w:color="auto"/>
            <w:right w:val="none" w:sz="0" w:space="0" w:color="auto"/>
          </w:divBdr>
        </w:div>
        <w:div w:id="1994947574">
          <w:marLeft w:val="640"/>
          <w:marRight w:val="0"/>
          <w:marTop w:val="0"/>
          <w:marBottom w:val="0"/>
          <w:divBdr>
            <w:top w:val="none" w:sz="0" w:space="0" w:color="auto"/>
            <w:left w:val="none" w:sz="0" w:space="0" w:color="auto"/>
            <w:bottom w:val="none" w:sz="0" w:space="0" w:color="auto"/>
            <w:right w:val="none" w:sz="0" w:space="0" w:color="auto"/>
          </w:divBdr>
        </w:div>
        <w:div w:id="1040134876">
          <w:marLeft w:val="640"/>
          <w:marRight w:val="0"/>
          <w:marTop w:val="0"/>
          <w:marBottom w:val="0"/>
          <w:divBdr>
            <w:top w:val="none" w:sz="0" w:space="0" w:color="auto"/>
            <w:left w:val="none" w:sz="0" w:space="0" w:color="auto"/>
            <w:bottom w:val="none" w:sz="0" w:space="0" w:color="auto"/>
            <w:right w:val="none" w:sz="0" w:space="0" w:color="auto"/>
          </w:divBdr>
        </w:div>
        <w:div w:id="1076324657">
          <w:marLeft w:val="640"/>
          <w:marRight w:val="0"/>
          <w:marTop w:val="0"/>
          <w:marBottom w:val="0"/>
          <w:divBdr>
            <w:top w:val="none" w:sz="0" w:space="0" w:color="auto"/>
            <w:left w:val="none" w:sz="0" w:space="0" w:color="auto"/>
            <w:bottom w:val="none" w:sz="0" w:space="0" w:color="auto"/>
            <w:right w:val="none" w:sz="0" w:space="0" w:color="auto"/>
          </w:divBdr>
        </w:div>
        <w:div w:id="785854353">
          <w:marLeft w:val="640"/>
          <w:marRight w:val="0"/>
          <w:marTop w:val="0"/>
          <w:marBottom w:val="0"/>
          <w:divBdr>
            <w:top w:val="none" w:sz="0" w:space="0" w:color="auto"/>
            <w:left w:val="none" w:sz="0" w:space="0" w:color="auto"/>
            <w:bottom w:val="none" w:sz="0" w:space="0" w:color="auto"/>
            <w:right w:val="none" w:sz="0" w:space="0" w:color="auto"/>
          </w:divBdr>
        </w:div>
        <w:div w:id="1452819802">
          <w:marLeft w:val="640"/>
          <w:marRight w:val="0"/>
          <w:marTop w:val="0"/>
          <w:marBottom w:val="0"/>
          <w:divBdr>
            <w:top w:val="none" w:sz="0" w:space="0" w:color="auto"/>
            <w:left w:val="none" w:sz="0" w:space="0" w:color="auto"/>
            <w:bottom w:val="none" w:sz="0" w:space="0" w:color="auto"/>
            <w:right w:val="none" w:sz="0" w:space="0" w:color="auto"/>
          </w:divBdr>
        </w:div>
        <w:div w:id="612637354">
          <w:marLeft w:val="640"/>
          <w:marRight w:val="0"/>
          <w:marTop w:val="0"/>
          <w:marBottom w:val="0"/>
          <w:divBdr>
            <w:top w:val="none" w:sz="0" w:space="0" w:color="auto"/>
            <w:left w:val="none" w:sz="0" w:space="0" w:color="auto"/>
            <w:bottom w:val="none" w:sz="0" w:space="0" w:color="auto"/>
            <w:right w:val="none" w:sz="0" w:space="0" w:color="auto"/>
          </w:divBdr>
        </w:div>
        <w:div w:id="41104687">
          <w:marLeft w:val="640"/>
          <w:marRight w:val="0"/>
          <w:marTop w:val="0"/>
          <w:marBottom w:val="0"/>
          <w:divBdr>
            <w:top w:val="none" w:sz="0" w:space="0" w:color="auto"/>
            <w:left w:val="none" w:sz="0" w:space="0" w:color="auto"/>
            <w:bottom w:val="none" w:sz="0" w:space="0" w:color="auto"/>
            <w:right w:val="none" w:sz="0" w:space="0" w:color="auto"/>
          </w:divBdr>
        </w:div>
        <w:div w:id="1448888815">
          <w:marLeft w:val="640"/>
          <w:marRight w:val="0"/>
          <w:marTop w:val="0"/>
          <w:marBottom w:val="0"/>
          <w:divBdr>
            <w:top w:val="none" w:sz="0" w:space="0" w:color="auto"/>
            <w:left w:val="none" w:sz="0" w:space="0" w:color="auto"/>
            <w:bottom w:val="none" w:sz="0" w:space="0" w:color="auto"/>
            <w:right w:val="none" w:sz="0" w:space="0" w:color="auto"/>
          </w:divBdr>
        </w:div>
        <w:div w:id="1909266385">
          <w:marLeft w:val="640"/>
          <w:marRight w:val="0"/>
          <w:marTop w:val="0"/>
          <w:marBottom w:val="0"/>
          <w:divBdr>
            <w:top w:val="none" w:sz="0" w:space="0" w:color="auto"/>
            <w:left w:val="none" w:sz="0" w:space="0" w:color="auto"/>
            <w:bottom w:val="none" w:sz="0" w:space="0" w:color="auto"/>
            <w:right w:val="none" w:sz="0" w:space="0" w:color="auto"/>
          </w:divBdr>
        </w:div>
        <w:div w:id="1248920972">
          <w:marLeft w:val="640"/>
          <w:marRight w:val="0"/>
          <w:marTop w:val="0"/>
          <w:marBottom w:val="0"/>
          <w:divBdr>
            <w:top w:val="none" w:sz="0" w:space="0" w:color="auto"/>
            <w:left w:val="none" w:sz="0" w:space="0" w:color="auto"/>
            <w:bottom w:val="none" w:sz="0" w:space="0" w:color="auto"/>
            <w:right w:val="none" w:sz="0" w:space="0" w:color="auto"/>
          </w:divBdr>
        </w:div>
        <w:div w:id="1156997483">
          <w:marLeft w:val="640"/>
          <w:marRight w:val="0"/>
          <w:marTop w:val="0"/>
          <w:marBottom w:val="0"/>
          <w:divBdr>
            <w:top w:val="none" w:sz="0" w:space="0" w:color="auto"/>
            <w:left w:val="none" w:sz="0" w:space="0" w:color="auto"/>
            <w:bottom w:val="none" w:sz="0" w:space="0" w:color="auto"/>
            <w:right w:val="none" w:sz="0" w:space="0" w:color="auto"/>
          </w:divBdr>
        </w:div>
        <w:div w:id="1853572525">
          <w:marLeft w:val="640"/>
          <w:marRight w:val="0"/>
          <w:marTop w:val="0"/>
          <w:marBottom w:val="0"/>
          <w:divBdr>
            <w:top w:val="none" w:sz="0" w:space="0" w:color="auto"/>
            <w:left w:val="none" w:sz="0" w:space="0" w:color="auto"/>
            <w:bottom w:val="none" w:sz="0" w:space="0" w:color="auto"/>
            <w:right w:val="none" w:sz="0" w:space="0" w:color="auto"/>
          </w:divBdr>
        </w:div>
        <w:div w:id="280233822">
          <w:marLeft w:val="640"/>
          <w:marRight w:val="0"/>
          <w:marTop w:val="0"/>
          <w:marBottom w:val="0"/>
          <w:divBdr>
            <w:top w:val="none" w:sz="0" w:space="0" w:color="auto"/>
            <w:left w:val="none" w:sz="0" w:space="0" w:color="auto"/>
            <w:bottom w:val="none" w:sz="0" w:space="0" w:color="auto"/>
            <w:right w:val="none" w:sz="0" w:space="0" w:color="auto"/>
          </w:divBdr>
        </w:div>
        <w:div w:id="482084776">
          <w:marLeft w:val="640"/>
          <w:marRight w:val="0"/>
          <w:marTop w:val="0"/>
          <w:marBottom w:val="0"/>
          <w:divBdr>
            <w:top w:val="none" w:sz="0" w:space="0" w:color="auto"/>
            <w:left w:val="none" w:sz="0" w:space="0" w:color="auto"/>
            <w:bottom w:val="none" w:sz="0" w:space="0" w:color="auto"/>
            <w:right w:val="none" w:sz="0" w:space="0" w:color="auto"/>
          </w:divBdr>
        </w:div>
        <w:div w:id="970089017">
          <w:marLeft w:val="640"/>
          <w:marRight w:val="0"/>
          <w:marTop w:val="0"/>
          <w:marBottom w:val="0"/>
          <w:divBdr>
            <w:top w:val="none" w:sz="0" w:space="0" w:color="auto"/>
            <w:left w:val="none" w:sz="0" w:space="0" w:color="auto"/>
            <w:bottom w:val="none" w:sz="0" w:space="0" w:color="auto"/>
            <w:right w:val="none" w:sz="0" w:space="0" w:color="auto"/>
          </w:divBdr>
        </w:div>
        <w:div w:id="1043947520">
          <w:marLeft w:val="640"/>
          <w:marRight w:val="0"/>
          <w:marTop w:val="0"/>
          <w:marBottom w:val="0"/>
          <w:divBdr>
            <w:top w:val="none" w:sz="0" w:space="0" w:color="auto"/>
            <w:left w:val="none" w:sz="0" w:space="0" w:color="auto"/>
            <w:bottom w:val="none" w:sz="0" w:space="0" w:color="auto"/>
            <w:right w:val="none" w:sz="0" w:space="0" w:color="auto"/>
          </w:divBdr>
        </w:div>
        <w:div w:id="1954091964">
          <w:marLeft w:val="640"/>
          <w:marRight w:val="0"/>
          <w:marTop w:val="0"/>
          <w:marBottom w:val="0"/>
          <w:divBdr>
            <w:top w:val="none" w:sz="0" w:space="0" w:color="auto"/>
            <w:left w:val="none" w:sz="0" w:space="0" w:color="auto"/>
            <w:bottom w:val="none" w:sz="0" w:space="0" w:color="auto"/>
            <w:right w:val="none" w:sz="0" w:space="0" w:color="auto"/>
          </w:divBdr>
        </w:div>
        <w:div w:id="717585034">
          <w:marLeft w:val="640"/>
          <w:marRight w:val="0"/>
          <w:marTop w:val="0"/>
          <w:marBottom w:val="0"/>
          <w:divBdr>
            <w:top w:val="none" w:sz="0" w:space="0" w:color="auto"/>
            <w:left w:val="none" w:sz="0" w:space="0" w:color="auto"/>
            <w:bottom w:val="none" w:sz="0" w:space="0" w:color="auto"/>
            <w:right w:val="none" w:sz="0" w:space="0" w:color="auto"/>
          </w:divBdr>
        </w:div>
        <w:div w:id="648050048">
          <w:marLeft w:val="640"/>
          <w:marRight w:val="0"/>
          <w:marTop w:val="0"/>
          <w:marBottom w:val="0"/>
          <w:divBdr>
            <w:top w:val="none" w:sz="0" w:space="0" w:color="auto"/>
            <w:left w:val="none" w:sz="0" w:space="0" w:color="auto"/>
            <w:bottom w:val="none" w:sz="0" w:space="0" w:color="auto"/>
            <w:right w:val="none" w:sz="0" w:space="0" w:color="auto"/>
          </w:divBdr>
        </w:div>
        <w:div w:id="1796679201">
          <w:marLeft w:val="640"/>
          <w:marRight w:val="0"/>
          <w:marTop w:val="0"/>
          <w:marBottom w:val="0"/>
          <w:divBdr>
            <w:top w:val="none" w:sz="0" w:space="0" w:color="auto"/>
            <w:left w:val="none" w:sz="0" w:space="0" w:color="auto"/>
            <w:bottom w:val="none" w:sz="0" w:space="0" w:color="auto"/>
            <w:right w:val="none" w:sz="0" w:space="0" w:color="auto"/>
          </w:divBdr>
        </w:div>
        <w:div w:id="1591620127">
          <w:marLeft w:val="640"/>
          <w:marRight w:val="0"/>
          <w:marTop w:val="0"/>
          <w:marBottom w:val="0"/>
          <w:divBdr>
            <w:top w:val="none" w:sz="0" w:space="0" w:color="auto"/>
            <w:left w:val="none" w:sz="0" w:space="0" w:color="auto"/>
            <w:bottom w:val="none" w:sz="0" w:space="0" w:color="auto"/>
            <w:right w:val="none" w:sz="0" w:space="0" w:color="auto"/>
          </w:divBdr>
        </w:div>
        <w:div w:id="2033803196">
          <w:marLeft w:val="640"/>
          <w:marRight w:val="0"/>
          <w:marTop w:val="0"/>
          <w:marBottom w:val="0"/>
          <w:divBdr>
            <w:top w:val="none" w:sz="0" w:space="0" w:color="auto"/>
            <w:left w:val="none" w:sz="0" w:space="0" w:color="auto"/>
            <w:bottom w:val="none" w:sz="0" w:space="0" w:color="auto"/>
            <w:right w:val="none" w:sz="0" w:space="0" w:color="auto"/>
          </w:divBdr>
        </w:div>
        <w:div w:id="1495336547">
          <w:marLeft w:val="640"/>
          <w:marRight w:val="0"/>
          <w:marTop w:val="0"/>
          <w:marBottom w:val="0"/>
          <w:divBdr>
            <w:top w:val="none" w:sz="0" w:space="0" w:color="auto"/>
            <w:left w:val="none" w:sz="0" w:space="0" w:color="auto"/>
            <w:bottom w:val="none" w:sz="0" w:space="0" w:color="auto"/>
            <w:right w:val="none" w:sz="0" w:space="0" w:color="auto"/>
          </w:divBdr>
        </w:div>
        <w:div w:id="238055486">
          <w:marLeft w:val="640"/>
          <w:marRight w:val="0"/>
          <w:marTop w:val="0"/>
          <w:marBottom w:val="0"/>
          <w:divBdr>
            <w:top w:val="none" w:sz="0" w:space="0" w:color="auto"/>
            <w:left w:val="none" w:sz="0" w:space="0" w:color="auto"/>
            <w:bottom w:val="none" w:sz="0" w:space="0" w:color="auto"/>
            <w:right w:val="none" w:sz="0" w:space="0" w:color="auto"/>
          </w:divBdr>
        </w:div>
        <w:div w:id="414666140">
          <w:marLeft w:val="640"/>
          <w:marRight w:val="0"/>
          <w:marTop w:val="0"/>
          <w:marBottom w:val="0"/>
          <w:divBdr>
            <w:top w:val="none" w:sz="0" w:space="0" w:color="auto"/>
            <w:left w:val="none" w:sz="0" w:space="0" w:color="auto"/>
            <w:bottom w:val="none" w:sz="0" w:space="0" w:color="auto"/>
            <w:right w:val="none" w:sz="0" w:space="0" w:color="auto"/>
          </w:divBdr>
        </w:div>
        <w:div w:id="151533532">
          <w:marLeft w:val="640"/>
          <w:marRight w:val="0"/>
          <w:marTop w:val="0"/>
          <w:marBottom w:val="0"/>
          <w:divBdr>
            <w:top w:val="none" w:sz="0" w:space="0" w:color="auto"/>
            <w:left w:val="none" w:sz="0" w:space="0" w:color="auto"/>
            <w:bottom w:val="none" w:sz="0" w:space="0" w:color="auto"/>
            <w:right w:val="none" w:sz="0" w:space="0" w:color="auto"/>
          </w:divBdr>
        </w:div>
        <w:div w:id="155850593">
          <w:marLeft w:val="640"/>
          <w:marRight w:val="0"/>
          <w:marTop w:val="0"/>
          <w:marBottom w:val="0"/>
          <w:divBdr>
            <w:top w:val="none" w:sz="0" w:space="0" w:color="auto"/>
            <w:left w:val="none" w:sz="0" w:space="0" w:color="auto"/>
            <w:bottom w:val="none" w:sz="0" w:space="0" w:color="auto"/>
            <w:right w:val="none" w:sz="0" w:space="0" w:color="auto"/>
          </w:divBdr>
        </w:div>
        <w:div w:id="1972395457">
          <w:marLeft w:val="640"/>
          <w:marRight w:val="0"/>
          <w:marTop w:val="0"/>
          <w:marBottom w:val="0"/>
          <w:divBdr>
            <w:top w:val="none" w:sz="0" w:space="0" w:color="auto"/>
            <w:left w:val="none" w:sz="0" w:space="0" w:color="auto"/>
            <w:bottom w:val="none" w:sz="0" w:space="0" w:color="auto"/>
            <w:right w:val="none" w:sz="0" w:space="0" w:color="auto"/>
          </w:divBdr>
        </w:div>
        <w:div w:id="1456872100">
          <w:marLeft w:val="640"/>
          <w:marRight w:val="0"/>
          <w:marTop w:val="0"/>
          <w:marBottom w:val="0"/>
          <w:divBdr>
            <w:top w:val="none" w:sz="0" w:space="0" w:color="auto"/>
            <w:left w:val="none" w:sz="0" w:space="0" w:color="auto"/>
            <w:bottom w:val="none" w:sz="0" w:space="0" w:color="auto"/>
            <w:right w:val="none" w:sz="0" w:space="0" w:color="auto"/>
          </w:divBdr>
        </w:div>
        <w:div w:id="521750259">
          <w:marLeft w:val="640"/>
          <w:marRight w:val="0"/>
          <w:marTop w:val="0"/>
          <w:marBottom w:val="0"/>
          <w:divBdr>
            <w:top w:val="none" w:sz="0" w:space="0" w:color="auto"/>
            <w:left w:val="none" w:sz="0" w:space="0" w:color="auto"/>
            <w:bottom w:val="none" w:sz="0" w:space="0" w:color="auto"/>
            <w:right w:val="none" w:sz="0" w:space="0" w:color="auto"/>
          </w:divBdr>
        </w:div>
        <w:div w:id="1659190722">
          <w:marLeft w:val="640"/>
          <w:marRight w:val="0"/>
          <w:marTop w:val="0"/>
          <w:marBottom w:val="0"/>
          <w:divBdr>
            <w:top w:val="none" w:sz="0" w:space="0" w:color="auto"/>
            <w:left w:val="none" w:sz="0" w:space="0" w:color="auto"/>
            <w:bottom w:val="none" w:sz="0" w:space="0" w:color="auto"/>
            <w:right w:val="none" w:sz="0" w:space="0" w:color="auto"/>
          </w:divBdr>
        </w:div>
        <w:div w:id="1694502616">
          <w:marLeft w:val="640"/>
          <w:marRight w:val="0"/>
          <w:marTop w:val="0"/>
          <w:marBottom w:val="0"/>
          <w:divBdr>
            <w:top w:val="none" w:sz="0" w:space="0" w:color="auto"/>
            <w:left w:val="none" w:sz="0" w:space="0" w:color="auto"/>
            <w:bottom w:val="none" w:sz="0" w:space="0" w:color="auto"/>
            <w:right w:val="none" w:sz="0" w:space="0" w:color="auto"/>
          </w:divBdr>
        </w:div>
        <w:div w:id="2115057956">
          <w:marLeft w:val="640"/>
          <w:marRight w:val="0"/>
          <w:marTop w:val="0"/>
          <w:marBottom w:val="0"/>
          <w:divBdr>
            <w:top w:val="none" w:sz="0" w:space="0" w:color="auto"/>
            <w:left w:val="none" w:sz="0" w:space="0" w:color="auto"/>
            <w:bottom w:val="none" w:sz="0" w:space="0" w:color="auto"/>
            <w:right w:val="none" w:sz="0" w:space="0" w:color="auto"/>
          </w:divBdr>
        </w:div>
        <w:div w:id="1177382121">
          <w:marLeft w:val="640"/>
          <w:marRight w:val="0"/>
          <w:marTop w:val="0"/>
          <w:marBottom w:val="0"/>
          <w:divBdr>
            <w:top w:val="none" w:sz="0" w:space="0" w:color="auto"/>
            <w:left w:val="none" w:sz="0" w:space="0" w:color="auto"/>
            <w:bottom w:val="none" w:sz="0" w:space="0" w:color="auto"/>
            <w:right w:val="none" w:sz="0" w:space="0" w:color="auto"/>
          </w:divBdr>
        </w:div>
        <w:div w:id="1058165267">
          <w:marLeft w:val="640"/>
          <w:marRight w:val="0"/>
          <w:marTop w:val="0"/>
          <w:marBottom w:val="0"/>
          <w:divBdr>
            <w:top w:val="none" w:sz="0" w:space="0" w:color="auto"/>
            <w:left w:val="none" w:sz="0" w:space="0" w:color="auto"/>
            <w:bottom w:val="none" w:sz="0" w:space="0" w:color="auto"/>
            <w:right w:val="none" w:sz="0" w:space="0" w:color="auto"/>
          </w:divBdr>
        </w:div>
        <w:div w:id="1023629967">
          <w:marLeft w:val="640"/>
          <w:marRight w:val="0"/>
          <w:marTop w:val="0"/>
          <w:marBottom w:val="0"/>
          <w:divBdr>
            <w:top w:val="none" w:sz="0" w:space="0" w:color="auto"/>
            <w:left w:val="none" w:sz="0" w:space="0" w:color="auto"/>
            <w:bottom w:val="none" w:sz="0" w:space="0" w:color="auto"/>
            <w:right w:val="none" w:sz="0" w:space="0" w:color="auto"/>
          </w:divBdr>
        </w:div>
        <w:div w:id="1060133048">
          <w:marLeft w:val="640"/>
          <w:marRight w:val="0"/>
          <w:marTop w:val="0"/>
          <w:marBottom w:val="0"/>
          <w:divBdr>
            <w:top w:val="none" w:sz="0" w:space="0" w:color="auto"/>
            <w:left w:val="none" w:sz="0" w:space="0" w:color="auto"/>
            <w:bottom w:val="none" w:sz="0" w:space="0" w:color="auto"/>
            <w:right w:val="none" w:sz="0" w:space="0" w:color="auto"/>
          </w:divBdr>
        </w:div>
        <w:div w:id="871190625">
          <w:marLeft w:val="640"/>
          <w:marRight w:val="0"/>
          <w:marTop w:val="0"/>
          <w:marBottom w:val="0"/>
          <w:divBdr>
            <w:top w:val="none" w:sz="0" w:space="0" w:color="auto"/>
            <w:left w:val="none" w:sz="0" w:space="0" w:color="auto"/>
            <w:bottom w:val="none" w:sz="0" w:space="0" w:color="auto"/>
            <w:right w:val="none" w:sz="0" w:space="0" w:color="auto"/>
          </w:divBdr>
        </w:div>
        <w:div w:id="1239360575">
          <w:marLeft w:val="640"/>
          <w:marRight w:val="0"/>
          <w:marTop w:val="0"/>
          <w:marBottom w:val="0"/>
          <w:divBdr>
            <w:top w:val="none" w:sz="0" w:space="0" w:color="auto"/>
            <w:left w:val="none" w:sz="0" w:space="0" w:color="auto"/>
            <w:bottom w:val="none" w:sz="0" w:space="0" w:color="auto"/>
            <w:right w:val="none" w:sz="0" w:space="0" w:color="auto"/>
          </w:divBdr>
        </w:div>
        <w:div w:id="362487811">
          <w:marLeft w:val="640"/>
          <w:marRight w:val="0"/>
          <w:marTop w:val="0"/>
          <w:marBottom w:val="0"/>
          <w:divBdr>
            <w:top w:val="none" w:sz="0" w:space="0" w:color="auto"/>
            <w:left w:val="none" w:sz="0" w:space="0" w:color="auto"/>
            <w:bottom w:val="none" w:sz="0" w:space="0" w:color="auto"/>
            <w:right w:val="none" w:sz="0" w:space="0" w:color="auto"/>
          </w:divBdr>
        </w:div>
        <w:div w:id="852233096">
          <w:marLeft w:val="640"/>
          <w:marRight w:val="0"/>
          <w:marTop w:val="0"/>
          <w:marBottom w:val="0"/>
          <w:divBdr>
            <w:top w:val="none" w:sz="0" w:space="0" w:color="auto"/>
            <w:left w:val="none" w:sz="0" w:space="0" w:color="auto"/>
            <w:bottom w:val="none" w:sz="0" w:space="0" w:color="auto"/>
            <w:right w:val="none" w:sz="0" w:space="0" w:color="auto"/>
          </w:divBdr>
        </w:div>
        <w:div w:id="1907259883">
          <w:marLeft w:val="640"/>
          <w:marRight w:val="0"/>
          <w:marTop w:val="0"/>
          <w:marBottom w:val="0"/>
          <w:divBdr>
            <w:top w:val="none" w:sz="0" w:space="0" w:color="auto"/>
            <w:left w:val="none" w:sz="0" w:space="0" w:color="auto"/>
            <w:bottom w:val="none" w:sz="0" w:space="0" w:color="auto"/>
            <w:right w:val="none" w:sz="0" w:space="0" w:color="auto"/>
          </w:divBdr>
        </w:div>
        <w:div w:id="1574778778">
          <w:marLeft w:val="640"/>
          <w:marRight w:val="0"/>
          <w:marTop w:val="0"/>
          <w:marBottom w:val="0"/>
          <w:divBdr>
            <w:top w:val="none" w:sz="0" w:space="0" w:color="auto"/>
            <w:left w:val="none" w:sz="0" w:space="0" w:color="auto"/>
            <w:bottom w:val="none" w:sz="0" w:space="0" w:color="auto"/>
            <w:right w:val="none" w:sz="0" w:space="0" w:color="auto"/>
          </w:divBdr>
        </w:div>
        <w:div w:id="462382349">
          <w:marLeft w:val="640"/>
          <w:marRight w:val="0"/>
          <w:marTop w:val="0"/>
          <w:marBottom w:val="0"/>
          <w:divBdr>
            <w:top w:val="none" w:sz="0" w:space="0" w:color="auto"/>
            <w:left w:val="none" w:sz="0" w:space="0" w:color="auto"/>
            <w:bottom w:val="none" w:sz="0" w:space="0" w:color="auto"/>
            <w:right w:val="none" w:sz="0" w:space="0" w:color="auto"/>
          </w:divBdr>
        </w:div>
        <w:div w:id="1490292069">
          <w:marLeft w:val="640"/>
          <w:marRight w:val="0"/>
          <w:marTop w:val="0"/>
          <w:marBottom w:val="0"/>
          <w:divBdr>
            <w:top w:val="none" w:sz="0" w:space="0" w:color="auto"/>
            <w:left w:val="none" w:sz="0" w:space="0" w:color="auto"/>
            <w:bottom w:val="none" w:sz="0" w:space="0" w:color="auto"/>
            <w:right w:val="none" w:sz="0" w:space="0" w:color="auto"/>
          </w:divBdr>
        </w:div>
        <w:div w:id="1959799385">
          <w:marLeft w:val="640"/>
          <w:marRight w:val="0"/>
          <w:marTop w:val="0"/>
          <w:marBottom w:val="0"/>
          <w:divBdr>
            <w:top w:val="none" w:sz="0" w:space="0" w:color="auto"/>
            <w:left w:val="none" w:sz="0" w:space="0" w:color="auto"/>
            <w:bottom w:val="none" w:sz="0" w:space="0" w:color="auto"/>
            <w:right w:val="none" w:sz="0" w:space="0" w:color="auto"/>
          </w:divBdr>
        </w:div>
        <w:div w:id="1030686178">
          <w:marLeft w:val="640"/>
          <w:marRight w:val="0"/>
          <w:marTop w:val="0"/>
          <w:marBottom w:val="0"/>
          <w:divBdr>
            <w:top w:val="none" w:sz="0" w:space="0" w:color="auto"/>
            <w:left w:val="none" w:sz="0" w:space="0" w:color="auto"/>
            <w:bottom w:val="none" w:sz="0" w:space="0" w:color="auto"/>
            <w:right w:val="none" w:sz="0" w:space="0" w:color="auto"/>
          </w:divBdr>
        </w:div>
        <w:div w:id="1056977477">
          <w:marLeft w:val="640"/>
          <w:marRight w:val="0"/>
          <w:marTop w:val="0"/>
          <w:marBottom w:val="0"/>
          <w:divBdr>
            <w:top w:val="none" w:sz="0" w:space="0" w:color="auto"/>
            <w:left w:val="none" w:sz="0" w:space="0" w:color="auto"/>
            <w:bottom w:val="none" w:sz="0" w:space="0" w:color="auto"/>
            <w:right w:val="none" w:sz="0" w:space="0" w:color="auto"/>
          </w:divBdr>
        </w:div>
        <w:div w:id="619803238">
          <w:marLeft w:val="640"/>
          <w:marRight w:val="0"/>
          <w:marTop w:val="0"/>
          <w:marBottom w:val="0"/>
          <w:divBdr>
            <w:top w:val="none" w:sz="0" w:space="0" w:color="auto"/>
            <w:left w:val="none" w:sz="0" w:space="0" w:color="auto"/>
            <w:bottom w:val="none" w:sz="0" w:space="0" w:color="auto"/>
            <w:right w:val="none" w:sz="0" w:space="0" w:color="auto"/>
          </w:divBdr>
        </w:div>
        <w:div w:id="1882395882">
          <w:marLeft w:val="640"/>
          <w:marRight w:val="0"/>
          <w:marTop w:val="0"/>
          <w:marBottom w:val="0"/>
          <w:divBdr>
            <w:top w:val="none" w:sz="0" w:space="0" w:color="auto"/>
            <w:left w:val="none" w:sz="0" w:space="0" w:color="auto"/>
            <w:bottom w:val="none" w:sz="0" w:space="0" w:color="auto"/>
            <w:right w:val="none" w:sz="0" w:space="0" w:color="auto"/>
          </w:divBdr>
        </w:div>
        <w:div w:id="1362781863">
          <w:marLeft w:val="640"/>
          <w:marRight w:val="0"/>
          <w:marTop w:val="0"/>
          <w:marBottom w:val="0"/>
          <w:divBdr>
            <w:top w:val="none" w:sz="0" w:space="0" w:color="auto"/>
            <w:left w:val="none" w:sz="0" w:space="0" w:color="auto"/>
            <w:bottom w:val="none" w:sz="0" w:space="0" w:color="auto"/>
            <w:right w:val="none" w:sz="0" w:space="0" w:color="auto"/>
          </w:divBdr>
        </w:div>
        <w:div w:id="1183739328">
          <w:marLeft w:val="640"/>
          <w:marRight w:val="0"/>
          <w:marTop w:val="0"/>
          <w:marBottom w:val="0"/>
          <w:divBdr>
            <w:top w:val="none" w:sz="0" w:space="0" w:color="auto"/>
            <w:left w:val="none" w:sz="0" w:space="0" w:color="auto"/>
            <w:bottom w:val="none" w:sz="0" w:space="0" w:color="auto"/>
            <w:right w:val="none" w:sz="0" w:space="0" w:color="auto"/>
          </w:divBdr>
        </w:div>
        <w:div w:id="304241687">
          <w:marLeft w:val="640"/>
          <w:marRight w:val="0"/>
          <w:marTop w:val="0"/>
          <w:marBottom w:val="0"/>
          <w:divBdr>
            <w:top w:val="none" w:sz="0" w:space="0" w:color="auto"/>
            <w:left w:val="none" w:sz="0" w:space="0" w:color="auto"/>
            <w:bottom w:val="none" w:sz="0" w:space="0" w:color="auto"/>
            <w:right w:val="none" w:sz="0" w:space="0" w:color="auto"/>
          </w:divBdr>
        </w:div>
        <w:div w:id="55204883">
          <w:marLeft w:val="640"/>
          <w:marRight w:val="0"/>
          <w:marTop w:val="0"/>
          <w:marBottom w:val="0"/>
          <w:divBdr>
            <w:top w:val="none" w:sz="0" w:space="0" w:color="auto"/>
            <w:left w:val="none" w:sz="0" w:space="0" w:color="auto"/>
            <w:bottom w:val="none" w:sz="0" w:space="0" w:color="auto"/>
            <w:right w:val="none" w:sz="0" w:space="0" w:color="auto"/>
          </w:divBdr>
        </w:div>
        <w:div w:id="1840535627">
          <w:marLeft w:val="640"/>
          <w:marRight w:val="0"/>
          <w:marTop w:val="0"/>
          <w:marBottom w:val="0"/>
          <w:divBdr>
            <w:top w:val="none" w:sz="0" w:space="0" w:color="auto"/>
            <w:left w:val="none" w:sz="0" w:space="0" w:color="auto"/>
            <w:bottom w:val="none" w:sz="0" w:space="0" w:color="auto"/>
            <w:right w:val="none" w:sz="0" w:space="0" w:color="auto"/>
          </w:divBdr>
        </w:div>
        <w:div w:id="1602109072">
          <w:marLeft w:val="640"/>
          <w:marRight w:val="0"/>
          <w:marTop w:val="0"/>
          <w:marBottom w:val="0"/>
          <w:divBdr>
            <w:top w:val="none" w:sz="0" w:space="0" w:color="auto"/>
            <w:left w:val="none" w:sz="0" w:space="0" w:color="auto"/>
            <w:bottom w:val="none" w:sz="0" w:space="0" w:color="auto"/>
            <w:right w:val="none" w:sz="0" w:space="0" w:color="auto"/>
          </w:divBdr>
        </w:div>
        <w:div w:id="681931771">
          <w:marLeft w:val="640"/>
          <w:marRight w:val="0"/>
          <w:marTop w:val="0"/>
          <w:marBottom w:val="0"/>
          <w:divBdr>
            <w:top w:val="none" w:sz="0" w:space="0" w:color="auto"/>
            <w:left w:val="none" w:sz="0" w:space="0" w:color="auto"/>
            <w:bottom w:val="none" w:sz="0" w:space="0" w:color="auto"/>
            <w:right w:val="none" w:sz="0" w:space="0" w:color="auto"/>
          </w:divBdr>
        </w:div>
        <w:div w:id="96172585">
          <w:marLeft w:val="640"/>
          <w:marRight w:val="0"/>
          <w:marTop w:val="0"/>
          <w:marBottom w:val="0"/>
          <w:divBdr>
            <w:top w:val="none" w:sz="0" w:space="0" w:color="auto"/>
            <w:left w:val="none" w:sz="0" w:space="0" w:color="auto"/>
            <w:bottom w:val="none" w:sz="0" w:space="0" w:color="auto"/>
            <w:right w:val="none" w:sz="0" w:space="0" w:color="auto"/>
          </w:divBdr>
        </w:div>
        <w:div w:id="568224664">
          <w:marLeft w:val="640"/>
          <w:marRight w:val="0"/>
          <w:marTop w:val="0"/>
          <w:marBottom w:val="0"/>
          <w:divBdr>
            <w:top w:val="none" w:sz="0" w:space="0" w:color="auto"/>
            <w:left w:val="none" w:sz="0" w:space="0" w:color="auto"/>
            <w:bottom w:val="none" w:sz="0" w:space="0" w:color="auto"/>
            <w:right w:val="none" w:sz="0" w:space="0" w:color="auto"/>
          </w:divBdr>
        </w:div>
        <w:div w:id="1359357244">
          <w:marLeft w:val="640"/>
          <w:marRight w:val="0"/>
          <w:marTop w:val="0"/>
          <w:marBottom w:val="0"/>
          <w:divBdr>
            <w:top w:val="none" w:sz="0" w:space="0" w:color="auto"/>
            <w:left w:val="none" w:sz="0" w:space="0" w:color="auto"/>
            <w:bottom w:val="none" w:sz="0" w:space="0" w:color="auto"/>
            <w:right w:val="none" w:sz="0" w:space="0" w:color="auto"/>
          </w:divBdr>
        </w:div>
        <w:div w:id="2038576583">
          <w:marLeft w:val="640"/>
          <w:marRight w:val="0"/>
          <w:marTop w:val="0"/>
          <w:marBottom w:val="0"/>
          <w:divBdr>
            <w:top w:val="none" w:sz="0" w:space="0" w:color="auto"/>
            <w:left w:val="none" w:sz="0" w:space="0" w:color="auto"/>
            <w:bottom w:val="none" w:sz="0" w:space="0" w:color="auto"/>
            <w:right w:val="none" w:sz="0" w:space="0" w:color="auto"/>
          </w:divBdr>
        </w:div>
        <w:div w:id="561405557">
          <w:marLeft w:val="640"/>
          <w:marRight w:val="0"/>
          <w:marTop w:val="0"/>
          <w:marBottom w:val="0"/>
          <w:divBdr>
            <w:top w:val="none" w:sz="0" w:space="0" w:color="auto"/>
            <w:left w:val="none" w:sz="0" w:space="0" w:color="auto"/>
            <w:bottom w:val="none" w:sz="0" w:space="0" w:color="auto"/>
            <w:right w:val="none" w:sz="0" w:space="0" w:color="auto"/>
          </w:divBdr>
        </w:div>
        <w:div w:id="1643535715">
          <w:marLeft w:val="640"/>
          <w:marRight w:val="0"/>
          <w:marTop w:val="0"/>
          <w:marBottom w:val="0"/>
          <w:divBdr>
            <w:top w:val="none" w:sz="0" w:space="0" w:color="auto"/>
            <w:left w:val="none" w:sz="0" w:space="0" w:color="auto"/>
            <w:bottom w:val="none" w:sz="0" w:space="0" w:color="auto"/>
            <w:right w:val="none" w:sz="0" w:space="0" w:color="auto"/>
          </w:divBdr>
        </w:div>
        <w:div w:id="1163738158">
          <w:marLeft w:val="640"/>
          <w:marRight w:val="0"/>
          <w:marTop w:val="0"/>
          <w:marBottom w:val="0"/>
          <w:divBdr>
            <w:top w:val="none" w:sz="0" w:space="0" w:color="auto"/>
            <w:left w:val="none" w:sz="0" w:space="0" w:color="auto"/>
            <w:bottom w:val="none" w:sz="0" w:space="0" w:color="auto"/>
            <w:right w:val="none" w:sz="0" w:space="0" w:color="auto"/>
          </w:divBdr>
        </w:div>
        <w:div w:id="1522821257">
          <w:marLeft w:val="640"/>
          <w:marRight w:val="0"/>
          <w:marTop w:val="0"/>
          <w:marBottom w:val="0"/>
          <w:divBdr>
            <w:top w:val="none" w:sz="0" w:space="0" w:color="auto"/>
            <w:left w:val="none" w:sz="0" w:space="0" w:color="auto"/>
            <w:bottom w:val="none" w:sz="0" w:space="0" w:color="auto"/>
            <w:right w:val="none" w:sz="0" w:space="0" w:color="auto"/>
          </w:divBdr>
        </w:div>
        <w:div w:id="2019111529">
          <w:marLeft w:val="640"/>
          <w:marRight w:val="0"/>
          <w:marTop w:val="0"/>
          <w:marBottom w:val="0"/>
          <w:divBdr>
            <w:top w:val="none" w:sz="0" w:space="0" w:color="auto"/>
            <w:left w:val="none" w:sz="0" w:space="0" w:color="auto"/>
            <w:bottom w:val="none" w:sz="0" w:space="0" w:color="auto"/>
            <w:right w:val="none" w:sz="0" w:space="0" w:color="auto"/>
          </w:divBdr>
        </w:div>
      </w:divsChild>
    </w:div>
    <w:div w:id="1789665424">
      <w:bodyDiv w:val="1"/>
      <w:marLeft w:val="0"/>
      <w:marRight w:val="0"/>
      <w:marTop w:val="0"/>
      <w:marBottom w:val="0"/>
      <w:divBdr>
        <w:top w:val="none" w:sz="0" w:space="0" w:color="auto"/>
        <w:left w:val="none" w:sz="0" w:space="0" w:color="auto"/>
        <w:bottom w:val="none" w:sz="0" w:space="0" w:color="auto"/>
        <w:right w:val="none" w:sz="0" w:space="0" w:color="auto"/>
      </w:divBdr>
      <w:divsChild>
        <w:div w:id="171720786">
          <w:marLeft w:val="640"/>
          <w:marRight w:val="0"/>
          <w:marTop w:val="0"/>
          <w:marBottom w:val="0"/>
          <w:divBdr>
            <w:top w:val="none" w:sz="0" w:space="0" w:color="auto"/>
            <w:left w:val="none" w:sz="0" w:space="0" w:color="auto"/>
            <w:bottom w:val="none" w:sz="0" w:space="0" w:color="auto"/>
            <w:right w:val="none" w:sz="0" w:space="0" w:color="auto"/>
          </w:divBdr>
        </w:div>
        <w:div w:id="680475207">
          <w:marLeft w:val="640"/>
          <w:marRight w:val="0"/>
          <w:marTop w:val="0"/>
          <w:marBottom w:val="0"/>
          <w:divBdr>
            <w:top w:val="none" w:sz="0" w:space="0" w:color="auto"/>
            <w:left w:val="none" w:sz="0" w:space="0" w:color="auto"/>
            <w:bottom w:val="none" w:sz="0" w:space="0" w:color="auto"/>
            <w:right w:val="none" w:sz="0" w:space="0" w:color="auto"/>
          </w:divBdr>
        </w:div>
        <w:div w:id="1345479846">
          <w:marLeft w:val="640"/>
          <w:marRight w:val="0"/>
          <w:marTop w:val="0"/>
          <w:marBottom w:val="0"/>
          <w:divBdr>
            <w:top w:val="none" w:sz="0" w:space="0" w:color="auto"/>
            <w:left w:val="none" w:sz="0" w:space="0" w:color="auto"/>
            <w:bottom w:val="none" w:sz="0" w:space="0" w:color="auto"/>
            <w:right w:val="none" w:sz="0" w:space="0" w:color="auto"/>
          </w:divBdr>
        </w:div>
        <w:div w:id="1704011554">
          <w:marLeft w:val="640"/>
          <w:marRight w:val="0"/>
          <w:marTop w:val="0"/>
          <w:marBottom w:val="0"/>
          <w:divBdr>
            <w:top w:val="none" w:sz="0" w:space="0" w:color="auto"/>
            <w:left w:val="none" w:sz="0" w:space="0" w:color="auto"/>
            <w:bottom w:val="none" w:sz="0" w:space="0" w:color="auto"/>
            <w:right w:val="none" w:sz="0" w:space="0" w:color="auto"/>
          </w:divBdr>
        </w:div>
        <w:div w:id="1596943135">
          <w:marLeft w:val="640"/>
          <w:marRight w:val="0"/>
          <w:marTop w:val="0"/>
          <w:marBottom w:val="0"/>
          <w:divBdr>
            <w:top w:val="none" w:sz="0" w:space="0" w:color="auto"/>
            <w:left w:val="none" w:sz="0" w:space="0" w:color="auto"/>
            <w:bottom w:val="none" w:sz="0" w:space="0" w:color="auto"/>
            <w:right w:val="none" w:sz="0" w:space="0" w:color="auto"/>
          </w:divBdr>
        </w:div>
        <w:div w:id="570116712">
          <w:marLeft w:val="640"/>
          <w:marRight w:val="0"/>
          <w:marTop w:val="0"/>
          <w:marBottom w:val="0"/>
          <w:divBdr>
            <w:top w:val="none" w:sz="0" w:space="0" w:color="auto"/>
            <w:left w:val="none" w:sz="0" w:space="0" w:color="auto"/>
            <w:bottom w:val="none" w:sz="0" w:space="0" w:color="auto"/>
            <w:right w:val="none" w:sz="0" w:space="0" w:color="auto"/>
          </w:divBdr>
        </w:div>
        <w:div w:id="432094963">
          <w:marLeft w:val="640"/>
          <w:marRight w:val="0"/>
          <w:marTop w:val="0"/>
          <w:marBottom w:val="0"/>
          <w:divBdr>
            <w:top w:val="none" w:sz="0" w:space="0" w:color="auto"/>
            <w:left w:val="none" w:sz="0" w:space="0" w:color="auto"/>
            <w:bottom w:val="none" w:sz="0" w:space="0" w:color="auto"/>
            <w:right w:val="none" w:sz="0" w:space="0" w:color="auto"/>
          </w:divBdr>
        </w:div>
        <w:div w:id="2900346">
          <w:marLeft w:val="640"/>
          <w:marRight w:val="0"/>
          <w:marTop w:val="0"/>
          <w:marBottom w:val="0"/>
          <w:divBdr>
            <w:top w:val="none" w:sz="0" w:space="0" w:color="auto"/>
            <w:left w:val="none" w:sz="0" w:space="0" w:color="auto"/>
            <w:bottom w:val="none" w:sz="0" w:space="0" w:color="auto"/>
            <w:right w:val="none" w:sz="0" w:space="0" w:color="auto"/>
          </w:divBdr>
        </w:div>
        <w:div w:id="186909664">
          <w:marLeft w:val="640"/>
          <w:marRight w:val="0"/>
          <w:marTop w:val="0"/>
          <w:marBottom w:val="0"/>
          <w:divBdr>
            <w:top w:val="none" w:sz="0" w:space="0" w:color="auto"/>
            <w:left w:val="none" w:sz="0" w:space="0" w:color="auto"/>
            <w:bottom w:val="none" w:sz="0" w:space="0" w:color="auto"/>
            <w:right w:val="none" w:sz="0" w:space="0" w:color="auto"/>
          </w:divBdr>
        </w:div>
        <w:div w:id="816803751">
          <w:marLeft w:val="640"/>
          <w:marRight w:val="0"/>
          <w:marTop w:val="0"/>
          <w:marBottom w:val="0"/>
          <w:divBdr>
            <w:top w:val="none" w:sz="0" w:space="0" w:color="auto"/>
            <w:left w:val="none" w:sz="0" w:space="0" w:color="auto"/>
            <w:bottom w:val="none" w:sz="0" w:space="0" w:color="auto"/>
            <w:right w:val="none" w:sz="0" w:space="0" w:color="auto"/>
          </w:divBdr>
        </w:div>
        <w:div w:id="53702265">
          <w:marLeft w:val="640"/>
          <w:marRight w:val="0"/>
          <w:marTop w:val="0"/>
          <w:marBottom w:val="0"/>
          <w:divBdr>
            <w:top w:val="none" w:sz="0" w:space="0" w:color="auto"/>
            <w:left w:val="none" w:sz="0" w:space="0" w:color="auto"/>
            <w:bottom w:val="none" w:sz="0" w:space="0" w:color="auto"/>
            <w:right w:val="none" w:sz="0" w:space="0" w:color="auto"/>
          </w:divBdr>
        </w:div>
        <w:div w:id="1111976261">
          <w:marLeft w:val="640"/>
          <w:marRight w:val="0"/>
          <w:marTop w:val="0"/>
          <w:marBottom w:val="0"/>
          <w:divBdr>
            <w:top w:val="none" w:sz="0" w:space="0" w:color="auto"/>
            <w:left w:val="none" w:sz="0" w:space="0" w:color="auto"/>
            <w:bottom w:val="none" w:sz="0" w:space="0" w:color="auto"/>
            <w:right w:val="none" w:sz="0" w:space="0" w:color="auto"/>
          </w:divBdr>
        </w:div>
        <w:div w:id="698697730">
          <w:marLeft w:val="640"/>
          <w:marRight w:val="0"/>
          <w:marTop w:val="0"/>
          <w:marBottom w:val="0"/>
          <w:divBdr>
            <w:top w:val="none" w:sz="0" w:space="0" w:color="auto"/>
            <w:left w:val="none" w:sz="0" w:space="0" w:color="auto"/>
            <w:bottom w:val="none" w:sz="0" w:space="0" w:color="auto"/>
            <w:right w:val="none" w:sz="0" w:space="0" w:color="auto"/>
          </w:divBdr>
        </w:div>
        <w:div w:id="239945432">
          <w:marLeft w:val="640"/>
          <w:marRight w:val="0"/>
          <w:marTop w:val="0"/>
          <w:marBottom w:val="0"/>
          <w:divBdr>
            <w:top w:val="none" w:sz="0" w:space="0" w:color="auto"/>
            <w:left w:val="none" w:sz="0" w:space="0" w:color="auto"/>
            <w:bottom w:val="none" w:sz="0" w:space="0" w:color="auto"/>
            <w:right w:val="none" w:sz="0" w:space="0" w:color="auto"/>
          </w:divBdr>
        </w:div>
        <w:div w:id="1500080881">
          <w:marLeft w:val="640"/>
          <w:marRight w:val="0"/>
          <w:marTop w:val="0"/>
          <w:marBottom w:val="0"/>
          <w:divBdr>
            <w:top w:val="none" w:sz="0" w:space="0" w:color="auto"/>
            <w:left w:val="none" w:sz="0" w:space="0" w:color="auto"/>
            <w:bottom w:val="none" w:sz="0" w:space="0" w:color="auto"/>
            <w:right w:val="none" w:sz="0" w:space="0" w:color="auto"/>
          </w:divBdr>
        </w:div>
        <w:div w:id="957373686">
          <w:marLeft w:val="640"/>
          <w:marRight w:val="0"/>
          <w:marTop w:val="0"/>
          <w:marBottom w:val="0"/>
          <w:divBdr>
            <w:top w:val="none" w:sz="0" w:space="0" w:color="auto"/>
            <w:left w:val="none" w:sz="0" w:space="0" w:color="auto"/>
            <w:bottom w:val="none" w:sz="0" w:space="0" w:color="auto"/>
            <w:right w:val="none" w:sz="0" w:space="0" w:color="auto"/>
          </w:divBdr>
        </w:div>
        <w:div w:id="2019959187">
          <w:marLeft w:val="640"/>
          <w:marRight w:val="0"/>
          <w:marTop w:val="0"/>
          <w:marBottom w:val="0"/>
          <w:divBdr>
            <w:top w:val="none" w:sz="0" w:space="0" w:color="auto"/>
            <w:left w:val="none" w:sz="0" w:space="0" w:color="auto"/>
            <w:bottom w:val="none" w:sz="0" w:space="0" w:color="auto"/>
            <w:right w:val="none" w:sz="0" w:space="0" w:color="auto"/>
          </w:divBdr>
        </w:div>
        <w:div w:id="422188085">
          <w:marLeft w:val="640"/>
          <w:marRight w:val="0"/>
          <w:marTop w:val="0"/>
          <w:marBottom w:val="0"/>
          <w:divBdr>
            <w:top w:val="none" w:sz="0" w:space="0" w:color="auto"/>
            <w:left w:val="none" w:sz="0" w:space="0" w:color="auto"/>
            <w:bottom w:val="none" w:sz="0" w:space="0" w:color="auto"/>
            <w:right w:val="none" w:sz="0" w:space="0" w:color="auto"/>
          </w:divBdr>
        </w:div>
        <w:div w:id="925844134">
          <w:marLeft w:val="640"/>
          <w:marRight w:val="0"/>
          <w:marTop w:val="0"/>
          <w:marBottom w:val="0"/>
          <w:divBdr>
            <w:top w:val="none" w:sz="0" w:space="0" w:color="auto"/>
            <w:left w:val="none" w:sz="0" w:space="0" w:color="auto"/>
            <w:bottom w:val="none" w:sz="0" w:space="0" w:color="auto"/>
            <w:right w:val="none" w:sz="0" w:space="0" w:color="auto"/>
          </w:divBdr>
        </w:div>
        <w:div w:id="1795438688">
          <w:marLeft w:val="640"/>
          <w:marRight w:val="0"/>
          <w:marTop w:val="0"/>
          <w:marBottom w:val="0"/>
          <w:divBdr>
            <w:top w:val="none" w:sz="0" w:space="0" w:color="auto"/>
            <w:left w:val="none" w:sz="0" w:space="0" w:color="auto"/>
            <w:bottom w:val="none" w:sz="0" w:space="0" w:color="auto"/>
            <w:right w:val="none" w:sz="0" w:space="0" w:color="auto"/>
          </w:divBdr>
        </w:div>
        <w:div w:id="1546865080">
          <w:marLeft w:val="640"/>
          <w:marRight w:val="0"/>
          <w:marTop w:val="0"/>
          <w:marBottom w:val="0"/>
          <w:divBdr>
            <w:top w:val="none" w:sz="0" w:space="0" w:color="auto"/>
            <w:left w:val="none" w:sz="0" w:space="0" w:color="auto"/>
            <w:bottom w:val="none" w:sz="0" w:space="0" w:color="auto"/>
            <w:right w:val="none" w:sz="0" w:space="0" w:color="auto"/>
          </w:divBdr>
        </w:div>
        <w:div w:id="1213150799">
          <w:marLeft w:val="640"/>
          <w:marRight w:val="0"/>
          <w:marTop w:val="0"/>
          <w:marBottom w:val="0"/>
          <w:divBdr>
            <w:top w:val="none" w:sz="0" w:space="0" w:color="auto"/>
            <w:left w:val="none" w:sz="0" w:space="0" w:color="auto"/>
            <w:bottom w:val="none" w:sz="0" w:space="0" w:color="auto"/>
            <w:right w:val="none" w:sz="0" w:space="0" w:color="auto"/>
          </w:divBdr>
        </w:div>
        <w:div w:id="535582945">
          <w:marLeft w:val="640"/>
          <w:marRight w:val="0"/>
          <w:marTop w:val="0"/>
          <w:marBottom w:val="0"/>
          <w:divBdr>
            <w:top w:val="none" w:sz="0" w:space="0" w:color="auto"/>
            <w:left w:val="none" w:sz="0" w:space="0" w:color="auto"/>
            <w:bottom w:val="none" w:sz="0" w:space="0" w:color="auto"/>
            <w:right w:val="none" w:sz="0" w:space="0" w:color="auto"/>
          </w:divBdr>
        </w:div>
        <w:div w:id="1533568827">
          <w:marLeft w:val="640"/>
          <w:marRight w:val="0"/>
          <w:marTop w:val="0"/>
          <w:marBottom w:val="0"/>
          <w:divBdr>
            <w:top w:val="none" w:sz="0" w:space="0" w:color="auto"/>
            <w:left w:val="none" w:sz="0" w:space="0" w:color="auto"/>
            <w:bottom w:val="none" w:sz="0" w:space="0" w:color="auto"/>
            <w:right w:val="none" w:sz="0" w:space="0" w:color="auto"/>
          </w:divBdr>
        </w:div>
        <w:div w:id="1540167982">
          <w:marLeft w:val="640"/>
          <w:marRight w:val="0"/>
          <w:marTop w:val="0"/>
          <w:marBottom w:val="0"/>
          <w:divBdr>
            <w:top w:val="none" w:sz="0" w:space="0" w:color="auto"/>
            <w:left w:val="none" w:sz="0" w:space="0" w:color="auto"/>
            <w:bottom w:val="none" w:sz="0" w:space="0" w:color="auto"/>
            <w:right w:val="none" w:sz="0" w:space="0" w:color="auto"/>
          </w:divBdr>
        </w:div>
        <w:div w:id="2050300415">
          <w:marLeft w:val="640"/>
          <w:marRight w:val="0"/>
          <w:marTop w:val="0"/>
          <w:marBottom w:val="0"/>
          <w:divBdr>
            <w:top w:val="none" w:sz="0" w:space="0" w:color="auto"/>
            <w:left w:val="none" w:sz="0" w:space="0" w:color="auto"/>
            <w:bottom w:val="none" w:sz="0" w:space="0" w:color="auto"/>
            <w:right w:val="none" w:sz="0" w:space="0" w:color="auto"/>
          </w:divBdr>
        </w:div>
        <w:div w:id="1235965833">
          <w:marLeft w:val="640"/>
          <w:marRight w:val="0"/>
          <w:marTop w:val="0"/>
          <w:marBottom w:val="0"/>
          <w:divBdr>
            <w:top w:val="none" w:sz="0" w:space="0" w:color="auto"/>
            <w:left w:val="none" w:sz="0" w:space="0" w:color="auto"/>
            <w:bottom w:val="none" w:sz="0" w:space="0" w:color="auto"/>
            <w:right w:val="none" w:sz="0" w:space="0" w:color="auto"/>
          </w:divBdr>
        </w:div>
        <w:div w:id="863984402">
          <w:marLeft w:val="640"/>
          <w:marRight w:val="0"/>
          <w:marTop w:val="0"/>
          <w:marBottom w:val="0"/>
          <w:divBdr>
            <w:top w:val="none" w:sz="0" w:space="0" w:color="auto"/>
            <w:left w:val="none" w:sz="0" w:space="0" w:color="auto"/>
            <w:bottom w:val="none" w:sz="0" w:space="0" w:color="auto"/>
            <w:right w:val="none" w:sz="0" w:space="0" w:color="auto"/>
          </w:divBdr>
        </w:div>
        <w:div w:id="1372652757">
          <w:marLeft w:val="640"/>
          <w:marRight w:val="0"/>
          <w:marTop w:val="0"/>
          <w:marBottom w:val="0"/>
          <w:divBdr>
            <w:top w:val="none" w:sz="0" w:space="0" w:color="auto"/>
            <w:left w:val="none" w:sz="0" w:space="0" w:color="auto"/>
            <w:bottom w:val="none" w:sz="0" w:space="0" w:color="auto"/>
            <w:right w:val="none" w:sz="0" w:space="0" w:color="auto"/>
          </w:divBdr>
        </w:div>
        <w:div w:id="1558392550">
          <w:marLeft w:val="640"/>
          <w:marRight w:val="0"/>
          <w:marTop w:val="0"/>
          <w:marBottom w:val="0"/>
          <w:divBdr>
            <w:top w:val="none" w:sz="0" w:space="0" w:color="auto"/>
            <w:left w:val="none" w:sz="0" w:space="0" w:color="auto"/>
            <w:bottom w:val="none" w:sz="0" w:space="0" w:color="auto"/>
            <w:right w:val="none" w:sz="0" w:space="0" w:color="auto"/>
          </w:divBdr>
        </w:div>
        <w:div w:id="1040202230">
          <w:marLeft w:val="640"/>
          <w:marRight w:val="0"/>
          <w:marTop w:val="0"/>
          <w:marBottom w:val="0"/>
          <w:divBdr>
            <w:top w:val="none" w:sz="0" w:space="0" w:color="auto"/>
            <w:left w:val="none" w:sz="0" w:space="0" w:color="auto"/>
            <w:bottom w:val="none" w:sz="0" w:space="0" w:color="auto"/>
            <w:right w:val="none" w:sz="0" w:space="0" w:color="auto"/>
          </w:divBdr>
        </w:div>
        <w:div w:id="967511424">
          <w:marLeft w:val="640"/>
          <w:marRight w:val="0"/>
          <w:marTop w:val="0"/>
          <w:marBottom w:val="0"/>
          <w:divBdr>
            <w:top w:val="none" w:sz="0" w:space="0" w:color="auto"/>
            <w:left w:val="none" w:sz="0" w:space="0" w:color="auto"/>
            <w:bottom w:val="none" w:sz="0" w:space="0" w:color="auto"/>
            <w:right w:val="none" w:sz="0" w:space="0" w:color="auto"/>
          </w:divBdr>
        </w:div>
        <w:div w:id="89131358">
          <w:marLeft w:val="640"/>
          <w:marRight w:val="0"/>
          <w:marTop w:val="0"/>
          <w:marBottom w:val="0"/>
          <w:divBdr>
            <w:top w:val="none" w:sz="0" w:space="0" w:color="auto"/>
            <w:left w:val="none" w:sz="0" w:space="0" w:color="auto"/>
            <w:bottom w:val="none" w:sz="0" w:space="0" w:color="auto"/>
            <w:right w:val="none" w:sz="0" w:space="0" w:color="auto"/>
          </w:divBdr>
        </w:div>
        <w:div w:id="1425109982">
          <w:marLeft w:val="640"/>
          <w:marRight w:val="0"/>
          <w:marTop w:val="0"/>
          <w:marBottom w:val="0"/>
          <w:divBdr>
            <w:top w:val="none" w:sz="0" w:space="0" w:color="auto"/>
            <w:left w:val="none" w:sz="0" w:space="0" w:color="auto"/>
            <w:bottom w:val="none" w:sz="0" w:space="0" w:color="auto"/>
            <w:right w:val="none" w:sz="0" w:space="0" w:color="auto"/>
          </w:divBdr>
        </w:div>
        <w:div w:id="810512897">
          <w:marLeft w:val="640"/>
          <w:marRight w:val="0"/>
          <w:marTop w:val="0"/>
          <w:marBottom w:val="0"/>
          <w:divBdr>
            <w:top w:val="none" w:sz="0" w:space="0" w:color="auto"/>
            <w:left w:val="none" w:sz="0" w:space="0" w:color="auto"/>
            <w:bottom w:val="none" w:sz="0" w:space="0" w:color="auto"/>
            <w:right w:val="none" w:sz="0" w:space="0" w:color="auto"/>
          </w:divBdr>
        </w:div>
        <w:div w:id="1168131461">
          <w:marLeft w:val="640"/>
          <w:marRight w:val="0"/>
          <w:marTop w:val="0"/>
          <w:marBottom w:val="0"/>
          <w:divBdr>
            <w:top w:val="none" w:sz="0" w:space="0" w:color="auto"/>
            <w:left w:val="none" w:sz="0" w:space="0" w:color="auto"/>
            <w:bottom w:val="none" w:sz="0" w:space="0" w:color="auto"/>
            <w:right w:val="none" w:sz="0" w:space="0" w:color="auto"/>
          </w:divBdr>
        </w:div>
        <w:div w:id="216554303">
          <w:marLeft w:val="640"/>
          <w:marRight w:val="0"/>
          <w:marTop w:val="0"/>
          <w:marBottom w:val="0"/>
          <w:divBdr>
            <w:top w:val="none" w:sz="0" w:space="0" w:color="auto"/>
            <w:left w:val="none" w:sz="0" w:space="0" w:color="auto"/>
            <w:bottom w:val="none" w:sz="0" w:space="0" w:color="auto"/>
            <w:right w:val="none" w:sz="0" w:space="0" w:color="auto"/>
          </w:divBdr>
        </w:div>
        <w:div w:id="826362661">
          <w:marLeft w:val="640"/>
          <w:marRight w:val="0"/>
          <w:marTop w:val="0"/>
          <w:marBottom w:val="0"/>
          <w:divBdr>
            <w:top w:val="none" w:sz="0" w:space="0" w:color="auto"/>
            <w:left w:val="none" w:sz="0" w:space="0" w:color="auto"/>
            <w:bottom w:val="none" w:sz="0" w:space="0" w:color="auto"/>
            <w:right w:val="none" w:sz="0" w:space="0" w:color="auto"/>
          </w:divBdr>
        </w:div>
        <w:div w:id="1503466187">
          <w:marLeft w:val="640"/>
          <w:marRight w:val="0"/>
          <w:marTop w:val="0"/>
          <w:marBottom w:val="0"/>
          <w:divBdr>
            <w:top w:val="none" w:sz="0" w:space="0" w:color="auto"/>
            <w:left w:val="none" w:sz="0" w:space="0" w:color="auto"/>
            <w:bottom w:val="none" w:sz="0" w:space="0" w:color="auto"/>
            <w:right w:val="none" w:sz="0" w:space="0" w:color="auto"/>
          </w:divBdr>
        </w:div>
        <w:div w:id="1942107429">
          <w:marLeft w:val="640"/>
          <w:marRight w:val="0"/>
          <w:marTop w:val="0"/>
          <w:marBottom w:val="0"/>
          <w:divBdr>
            <w:top w:val="none" w:sz="0" w:space="0" w:color="auto"/>
            <w:left w:val="none" w:sz="0" w:space="0" w:color="auto"/>
            <w:bottom w:val="none" w:sz="0" w:space="0" w:color="auto"/>
            <w:right w:val="none" w:sz="0" w:space="0" w:color="auto"/>
          </w:divBdr>
        </w:div>
        <w:div w:id="1498107244">
          <w:marLeft w:val="640"/>
          <w:marRight w:val="0"/>
          <w:marTop w:val="0"/>
          <w:marBottom w:val="0"/>
          <w:divBdr>
            <w:top w:val="none" w:sz="0" w:space="0" w:color="auto"/>
            <w:left w:val="none" w:sz="0" w:space="0" w:color="auto"/>
            <w:bottom w:val="none" w:sz="0" w:space="0" w:color="auto"/>
            <w:right w:val="none" w:sz="0" w:space="0" w:color="auto"/>
          </w:divBdr>
        </w:div>
        <w:div w:id="910385078">
          <w:marLeft w:val="640"/>
          <w:marRight w:val="0"/>
          <w:marTop w:val="0"/>
          <w:marBottom w:val="0"/>
          <w:divBdr>
            <w:top w:val="none" w:sz="0" w:space="0" w:color="auto"/>
            <w:left w:val="none" w:sz="0" w:space="0" w:color="auto"/>
            <w:bottom w:val="none" w:sz="0" w:space="0" w:color="auto"/>
            <w:right w:val="none" w:sz="0" w:space="0" w:color="auto"/>
          </w:divBdr>
        </w:div>
        <w:div w:id="1717268359">
          <w:marLeft w:val="640"/>
          <w:marRight w:val="0"/>
          <w:marTop w:val="0"/>
          <w:marBottom w:val="0"/>
          <w:divBdr>
            <w:top w:val="none" w:sz="0" w:space="0" w:color="auto"/>
            <w:left w:val="none" w:sz="0" w:space="0" w:color="auto"/>
            <w:bottom w:val="none" w:sz="0" w:space="0" w:color="auto"/>
            <w:right w:val="none" w:sz="0" w:space="0" w:color="auto"/>
          </w:divBdr>
        </w:div>
        <w:div w:id="986740960">
          <w:marLeft w:val="640"/>
          <w:marRight w:val="0"/>
          <w:marTop w:val="0"/>
          <w:marBottom w:val="0"/>
          <w:divBdr>
            <w:top w:val="none" w:sz="0" w:space="0" w:color="auto"/>
            <w:left w:val="none" w:sz="0" w:space="0" w:color="auto"/>
            <w:bottom w:val="none" w:sz="0" w:space="0" w:color="auto"/>
            <w:right w:val="none" w:sz="0" w:space="0" w:color="auto"/>
          </w:divBdr>
        </w:div>
        <w:div w:id="1660770358">
          <w:marLeft w:val="640"/>
          <w:marRight w:val="0"/>
          <w:marTop w:val="0"/>
          <w:marBottom w:val="0"/>
          <w:divBdr>
            <w:top w:val="none" w:sz="0" w:space="0" w:color="auto"/>
            <w:left w:val="none" w:sz="0" w:space="0" w:color="auto"/>
            <w:bottom w:val="none" w:sz="0" w:space="0" w:color="auto"/>
            <w:right w:val="none" w:sz="0" w:space="0" w:color="auto"/>
          </w:divBdr>
        </w:div>
        <w:div w:id="538709956">
          <w:marLeft w:val="640"/>
          <w:marRight w:val="0"/>
          <w:marTop w:val="0"/>
          <w:marBottom w:val="0"/>
          <w:divBdr>
            <w:top w:val="none" w:sz="0" w:space="0" w:color="auto"/>
            <w:left w:val="none" w:sz="0" w:space="0" w:color="auto"/>
            <w:bottom w:val="none" w:sz="0" w:space="0" w:color="auto"/>
            <w:right w:val="none" w:sz="0" w:space="0" w:color="auto"/>
          </w:divBdr>
        </w:div>
        <w:div w:id="1864513622">
          <w:marLeft w:val="640"/>
          <w:marRight w:val="0"/>
          <w:marTop w:val="0"/>
          <w:marBottom w:val="0"/>
          <w:divBdr>
            <w:top w:val="none" w:sz="0" w:space="0" w:color="auto"/>
            <w:left w:val="none" w:sz="0" w:space="0" w:color="auto"/>
            <w:bottom w:val="none" w:sz="0" w:space="0" w:color="auto"/>
            <w:right w:val="none" w:sz="0" w:space="0" w:color="auto"/>
          </w:divBdr>
        </w:div>
        <w:div w:id="1150102098">
          <w:marLeft w:val="640"/>
          <w:marRight w:val="0"/>
          <w:marTop w:val="0"/>
          <w:marBottom w:val="0"/>
          <w:divBdr>
            <w:top w:val="none" w:sz="0" w:space="0" w:color="auto"/>
            <w:left w:val="none" w:sz="0" w:space="0" w:color="auto"/>
            <w:bottom w:val="none" w:sz="0" w:space="0" w:color="auto"/>
            <w:right w:val="none" w:sz="0" w:space="0" w:color="auto"/>
          </w:divBdr>
        </w:div>
        <w:div w:id="311836795">
          <w:marLeft w:val="640"/>
          <w:marRight w:val="0"/>
          <w:marTop w:val="0"/>
          <w:marBottom w:val="0"/>
          <w:divBdr>
            <w:top w:val="none" w:sz="0" w:space="0" w:color="auto"/>
            <w:left w:val="none" w:sz="0" w:space="0" w:color="auto"/>
            <w:bottom w:val="none" w:sz="0" w:space="0" w:color="auto"/>
            <w:right w:val="none" w:sz="0" w:space="0" w:color="auto"/>
          </w:divBdr>
        </w:div>
        <w:div w:id="1344282924">
          <w:marLeft w:val="640"/>
          <w:marRight w:val="0"/>
          <w:marTop w:val="0"/>
          <w:marBottom w:val="0"/>
          <w:divBdr>
            <w:top w:val="none" w:sz="0" w:space="0" w:color="auto"/>
            <w:left w:val="none" w:sz="0" w:space="0" w:color="auto"/>
            <w:bottom w:val="none" w:sz="0" w:space="0" w:color="auto"/>
            <w:right w:val="none" w:sz="0" w:space="0" w:color="auto"/>
          </w:divBdr>
        </w:div>
        <w:div w:id="466509259">
          <w:marLeft w:val="640"/>
          <w:marRight w:val="0"/>
          <w:marTop w:val="0"/>
          <w:marBottom w:val="0"/>
          <w:divBdr>
            <w:top w:val="none" w:sz="0" w:space="0" w:color="auto"/>
            <w:left w:val="none" w:sz="0" w:space="0" w:color="auto"/>
            <w:bottom w:val="none" w:sz="0" w:space="0" w:color="auto"/>
            <w:right w:val="none" w:sz="0" w:space="0" w:color="auto"/>
          </w:divBdr>
        </w:div>
        <w:div w:id="1243490972">
          <w:marLeft w:val="640"/>
          <w:marRight w:val="0"/>
          <w:marTop w:val="0"/>
          <w:marBottom w:val="0"/>
          <w:divBdr>
            <w:top w:val="none" w:sz="0" w:space="0" w:color="auto"/>
            <w:left w:val="none" w:sz="0" w:space="0" w:color="auto"/>
            <w:bottom w:val="none" w:sz="0" w:space="0" w:color="auto"/>
            <w:right w:val="none" w:sz="0" w:space="0" w:color="auto"/>
          </w:divBdr>
        </w:div>
        <w:div w:id="1106774467">
          <w:marLeft w:val="640"/>
          <w:marRight w:val="0"/>
          <w:marTop w:val="0"/>
          <w:marBottom w:val="0"/>
          <w:divBdr>
            <w:top w:val="none" w:sz="0" w:space="0" w:color="auto"/>
            <w:left w:val="none" w:sz="0" w:space="0" w:color="auto"/>
            <w:bottom w:val="none" w:sz="0" w:space="0" w:color="auto"/>
            <w:right w:val="none" w:sz="0" w:space="0" w:color="auto"/>
          </w:divBdr>
        </w:div>
        <w:div w:id="46615381">
          <w:marLeft w:val="640"/>
          <w:marRight w:val="0"/>
          <w:marTop w:val="0"/>
          <w:marBottom w:val="0"/>
          <w:divBdr>
            <w:top w:val="none" w:sz="0" w:space="0" w:color="auto"/>
            <w:left w:val="none" w:sz="0" w:space="0" w:color="auto"/>
            <w:bottom w:val="none" w:sz="0" w:space="0" w:color="auto"/>
            <w:right w:val="none" w:sz="0" w:space="0" w:color="auto"/>
          </w:divBdr>
        </w:div>
        <w:div w:id="611978199">
          <w:marLeft w:val="640"/>
          <w:marRight w:val="0"/>
          <w:marTop w:val="0"/>
          <w:marBottom w:val="0"/>
          <w:divBdr>
            <w:top w:val="none" w:sz="0" w:space="0" w:color="auto"/>
            <w:left w:val="none" w:sz="0" w:space="0" w:color="auto"/>
            <w:bottom w:val="none" w:sz="0" w:space="0" w:color="auto"/>
            <w:right w:val="none" w:sz="0" w:space="0" w:color="auto"/>
          </w:divBdr>
        </w:div>
        <w:div w:id="915018473">
          <w:marLeft w:val="640"/>
          <w:marRight w:val="0"/>
          <w:marTop w:val="0"/>
          <w:marBottom w:val="0"/>
          <w:divBdr>
            <w:top w:val="none" w:sz="0" w:space="0" w:color="auto"/>
            <w:left w:val="none" w:sz="0" w:space="0" w:color="auto"/>
            <w:bottom w:val="none" w:sz="0" w:space="0" w:color="auto"/>
            <w:right w:val="none" w:sz="0" w:space="0" w:color="auto"/>
          </w:divBdr>
        </w:div>
        <w:div w:id="2125927406">
          <w:marLeft w:val="640"/>
          <w:marRight w:val="0"/>
          <w:marTop w:val="0"/>
          <w:marBottom w:val="0"/>
          <w:divBdr>
            <w:top w:val="none" w:sz="0" w:space="0" w:color="auto"/>
            <w:left w:val="none" w:sz="0" w:space="0" w:color="auto"/>
            <w:bottom w:val="none" w:sz="0" w:space="0" w:color="auto"/>
            <w:right w:val="none" w:sz="0" w:space="0" w:color="auto"/>
          </w:divBdr>
        </w:div>
        <w:div w:id="246236892">
          <w:marLeft w:val="640"/>
          <w:marRight w:val="0"/>
          <w:marTop w:val="0"/>
          <w:marBottom w:val="0"/>
          <w:divBdr>
            <w:top w:val="none" w:sz="0" w:space="0" w:color="auto"/>
            <w:left w:val="none" w:sz="0" w:space="0" w:color="auto"/>
            <w:bottom w:val="none" w:sz="0" w:space="0" w:color="auto"/>
            <w:right w:val="none" w:sz="0" w:space="0" w:color="auto"/>
          </w:divBdr>
        </w:div>
        <w:div w:id="288047667">
          <w:marLeft w:val="640"/>
          <w:marRight w:val="0"/>
          <w:marTop w:val="0"/>
          <w:marBottom w:val="0"/>
          <w:divBdr>
            <w:top w:val="none" w:sz="0" w:space="0" w:color="auto"/>
            <w:left w:val="none" w:sz="0" w:space="0" w:color="auto"/>
            <w:bottom w:val="none" w:sz="0" w:space="0" w:color="auto"/>
            <w:right w:val="none" w:sz="0" w:space="0" w:color="auto"/>
          </w:divBdr>
        </w:div>
        <w:div w:id="1289430593">
          <w:marLeft w:val="640"/>
          <w:marRight w:val="0"/>
          <w:marTop w:val="0"/>
          <w:marBottom w:val="0"/>
          <w:divBdr>
            <w:top w:val="none" w:sz="0" w:space="0" w:color="auto"/>
            <w:left w:val="none" w:sz="0" w:space="0" w:color="auto"/>
            <w:bottom w:val="none" w:sz="0" w:space="0" w:color="auto"/>
            <w:right w:val="none" w:sz="0" w:space="0" w:color="auto"/>
          </w:divBdr>
        </w:div>
        <w:div w:id="321931273">
          <w:marLeft w:val="640"/>
          <w:marRight w:val="0"/>
          <w:marTop w:val="0"/>
          <w:marBottom w:val="0"/>
          <w:divBdr>
            <w:top w:val="none" w:sz="0" w:space="0" w:color="auto"/>
            <w:left w:val="none" w:sz="0" w:space="0" w:color="auto"/>
            <w:bottom w:val="none" w:sz="0" w:space="0" w:color="auto"/>
            <w:right w:val="none" w:sz="0" w:space="0" w:color="auto"/>
          </w:divBdr>
        </w:div>
        <w:div w:id="636687809">
          <w:marLeft w:val="640"/>
          <w:marRight w:val="0"/>
          <w:marTop w:val="0"/>
          <w:marBottom w:val="0"/>
          <w:divBdr>
            <w:top w:val="none" w:sz="0" w:space="0" w:color="auto"/>
            <w:left w:val="none" w:sz="0" w:space="0" w:color="auto"/>
            <w:bottom w:val="none" w:sz="0" w:space="0" w:color="auto"/>
            <w:right w:val="none" w:sz="0" w:space="0" w:color="auto"/>
          </w:divBdr>
        </w:div>
        <w:div w:id="751392896">
          <w:marLeft w:val="640"/>
          <w:marRight w:val="0"/>
          <w:marTop w:val="0"/>
          <w:marBottom w:val="0"/>
          <w:divBdr>
            <w:top w:val="none" w:sz="0" w:space="0" w:color="auto"/>
            <w:left w:val="none" w:sz="0" w:space="0" w:color="auto"/>
            <w:bottom w:val="none" w:sz="0" w:space="0" w:color="auto"/>
            <w:right w:val="none" w:sz="0" w:space="0" w:color="auto"/>
          </w:divBdr>
        </w:div>
        <w:div w:id="1396658287">
          <w:marLeft w:val="640"/>
          <w:marRight w:val="0"/>
          <w:marTop w:val="0"/>
          <w:marBottom w:val="0"/>
          <w:divBdr>
            <w:top w:val="none" w:sz="0" w:space="0" w:color="auto"/>
            <w:left w:val="none" w:sz="0" w:space="0" w:color="auto"/>
            <w:bottom w:val="none" w:sz="0" w:space="0" w:color="auto"/>
            <w:right w:val="none" w:sz="0" w:space="0" w:color="auto"/>
          </w:divBdr>
        </w:div>
        <w:div w:id="1637221853">
          <w:marLeft w:val="640"/>
          <w:marRight w:val="0"/>
          <w:marTop w:val="0"/>
          <w:marBottom w:val="0"/>
          <w:divBdr>
            <w:top w:val="none" w:sz="0" w:space="0" w:color="auto"/>
            <w:left w:val="none" w:sz="0" w:space="0" w:color="auto"/>
            <w:bottom w:val="none" w:sz="0" w:space="0" w:color="auto"/>
            <w:right w:val="none" w:sz="0" w:space="0" w:color="auto"/>
          </w:divBdr>
        </w:div>
        <w:div w:id="15231562">
          <w:marLeft w:val="640"/>
          <w:marRight w:val="0"/>
          <w:marTop w:val="0"/>
          <w:marBottom w:val="0"/>
          <w:divBdr>
            <w:top w:val="none" w:sz="0" w:space="0" w:color="auto"/>
            <w:left w:val="none" w:sz="0" w:space="0" w:color="auto"/>
            <w:bottom w:val="none" w:sz="0" w:space="0" w:color="auto"/>
            <w:right w:val="none" w:sz="0" w:space="0" w:color="auto"/>
          </w:divBdr>
        </w:div>
        <w:div w:id="982349190">
          <w:marLeft w:val="640"/>
          <w:marRight w:val="0"/>
          <w:marTop w:val="0"/>
          <w:marBottom w:val="0"/>
          <w:divBdr>
            <w:top w:val="none" w:sz="0" w:space="0" w:color="auto"/>
            <w:left w:val="none" w:sz="0" w:space="0" w:color="auto"/>
            <w:bottom w:val="none" w:sz="0" w:space="0" w:color="auto"/>
            <w:right w:val="none" w:sz="0" w:space="0" w:color="auto"/>
          </w:divBdr>
        </w:div>
        <w:div w:id="1014264031">
          <w:marLeft w:val="640"/>
          <w:marRight w:val="0"/>
          <w:marTop w:val="0"/>
          <w:marBottom w:val="0"/>
          <w:divBdr>
            <w:top w:val="none" w:sz="0" w:space="0" w:color="auto"/>
            <w:left w:val="none" w:sz="0" w:space="0" w:color="auto"/>
            <w:bottom w:val="none" w:sz="0" w:space="0" w:color="auto"/>
            <w:right w:val="none" w:sz="0" w:space="0" w:color="auto"/>
          </w:divBdr>
        </w:div>
        <w:div w:id="1222785123">
          <w:marLeft w:val="640"/>
          <w:marRight w:val="0"/>
          <w:marTop w:val="0"/>
          <w:marBottom w:val="0"/>
          <w:divBdr>
            <w:top w:val="none" w:sz="0" w:space="0" w:color="auto"/>
            <w:left w:val="none" w:sz="0" w:space="0" w:color="auto"/>
            <w:bottom w:val="none" w:sz="0" w:space="0" w:color="auto"/>
            <w:right w:val="none" w:sz="0" w:space="0" w:color="auto"/>
          </w:divBdr>
        </w:div>
        <w:div w:id="1126581922">
          <w:marLeft w:val="640"/>
          <w:marRight w:val="0"/>
          <w:marTop w:val="0"/>
          <w:marBottom w:val="0"/>
          <w:divBdr>
            <w:top w:val="none" w:sz="0" w:space="0" w:color="auto"/>
            <w:left w:val="none" w:sz="0" w:space="0" w:color="auto"/>
            <w:bottom w:val="none" w:sz="0" w:space="0" w:color="auto"/>
            <w:right w:val="none" w:sz="0" w:space="0" w:color="auto"/>
          </w:divBdr>
        </w:div>
        <w:div w:id="1577400360">
          <w:marLeft w:val="640"/>
          <w:marRight w:val="0"/>
          <w:marTop w:val="0"/>
          <w:marBottom w:val="0"/>
          <w:divBdr>
            <w:top w:val="none" w:sz="0" w:space="0" w:color="auto"/>
            <w:left w:val="none" w:sz="0" w:space="0" w:color="auto"/>
            <w:bottom w:val="none" w:sz="0" w:space="0" w:color="auto"/>
            <w:right w:val="none" w:sz="0" w:space="0" w:color="auto"/>
          </w:divBdr>
        </w:div>
        <w:div w:id="1907646353">
          <w:marLeft w:val="640"/>
          <w:marRight w:val="0"/>
          <w:marTop w:val="0"/>
          <w:marBottom w:val="0"/>
          <w:divBdr>
            <w:top w:val="none" w:sz="0" w:space="0" w:color="auto"/>
            <w:left w:val="none" w:sz="0" w:space="0" w:color="auto"/>
            <w:bottom w:val="none" w:sz="0" w:space="0" w:color="auto"/>
            <w:right w:val="none" w:sz="0" w:space="0" w:color="auto"/>
          </w:divBdr>
        </w:div>
        <w:div w:id="1930581436">
          <w:marLeft w:val="640"/>
          <w:marRight w:val="0"/>
          <w:marTop w:val="0"/>
          <w:marBottom w:val="0"/>
          <w:divBdr>
            <w:top w:val="none" w:sz="0" w:space="0" w:color="auto"/>
            <w:left w:val="none" w:sz="0" w:space="0" w:color="auto"/>
            <w:bottom w:val="none" w:sz="0" w:space="0" w:color="auto"/>
            <w:right w:val="none" w:sz="0" w:space="0" w:color="auto"/>
          </w:divBdr>
        </w:div>
        <w:div w:id="1043404988">
          <w:marLeft w:val="640"/>
          <w:marRight w:val="0"/>
          <w:marTop w:val="0"/>
          <w:marBottom w:val="0"/>
          <w:divBdr>
            <w:top w:val="none" w:sz="0" w:space="0" w:color="auto"/>
            <w:left w:val="none" w:sz="0" w:space="0" w:color="auto"/>
            <w:bottom w:val="none" w:sz="0" w:space="0" w:color="auto"/>
            <w:right w:val="none" w:sz="0" w:space="0" w:color="auto"/>
          </w:divBdr>
        </w:div>
        <w:div w:id="93744041">
          <w:marLeft w:val="640"/>
          <w:marRight w:val="0"/>
          <w:marTop w:val="0"/>
          <w:marBottom w:val="0"/>
          <w:divBdr>
            <w:top w:val="none" w:sz="0" w:space="0" w:color="auto"/>
            <w:left w:val="none" w:sz="0" w:space="0" w:color="auto"/>
            <w:bottom w:val="none" w:sz="0" w:space="0" w:color="auto"/>
            <w:right w:val="none" w:sz="0" w:space="0" w:color="auto"/>
          </w:divBdr>
        </w:div>
        <w:div w:id="1600522424">
          <w:marLeft w:val="640"/>
          <w:marRight w:val="0"/>
          <w:marTop w:val="0"/>
          <w:marBottom w:val="0"/>
          <w:divBdr>
            <w:top w:val="none" w:sz="0" w:space="0" w:color="auto"/>
            <w:left w:val="none" w:sz="0" w:space="0" w:color="auto"/>
            <w:bottom w:val="none" w:sz="0" w:space="0" w:color="auto"/>
            <w:right w:val="none" w:sz="0" w:space="0" w:color="auto"/>
          </w:divBdr>
        </w:div>
        <w:div w:id="159083213">
          <w:marLeft w:val="640"/>
          <w:marRight w:val="0"/>
          <w:marTop w:val="0"/>
          <w:marBottom w:val="0"/>
          <w:divBdr>
            <w:top w:val="none" w:sz="0" w:space="0" w:color="auto"/>
            <w:left w:val="none" w:sz="0" w:space="0" w:color="auto"/>
            <w:bottom w:val="none" w:sz="0" w:space="0" w:color="auto"/>
            <w:right w:val="none" w:sz="0" w:space="0" w:color="auto"/>
          </w:divBdr>
        </w:div>
        <w:div w:id="1395080806">
          <w:marLeft w:val="640"/>
          <w:marRight w:val="0"/>
          <w:marTop w:val="0"/>
          <w:marBottom w:val="0"/>
          <w:divBdr>
            <w:top w:val="none" w:sz="0" w:space="0" w:color="auto"/>
            <w:left w:val="none" w:sz="0" w:space="0" w:color="auto"/>
            <w:bottom w:val="none" w:sz="0" w:space="0" w:color="auto"/>
            <w:right w:val="none" w:sz="0" w:space="0" w:color="auto"/>
          </w:divBdr>
        </w:div>
        <w:div w:id="1644502388">
          <w:marLeft w:val="640"/>
          <w:marRight w:val="0"/>
          <w:marTop w:val="0"/>
          <w:marBottom w:val="0"/>
          <w:divBdr>
            <w:top w:val="none" w:sz="0" w:space="0" w:color="auto"/>
            <w:left w:val="none" w:sz="0" w:space="0" w:color="auto"/>
            <w:bottom w:val="none" w:sz="0" w:space="0" w:color="auto"/>
            <w:right w:val="none" w:sz="0" w:space="0" w:color="auto"/>
          </w:divBdr>
        </w:div>
        <w:div w:id="1911651469">
          <w:marLeft w:val="640"/>
          <w:marRight w:val="0"/>
          <w:marTop w:val="0"/>
          <w:marBottom w:val="0"/>
          <w:divBdr>
            <w:top w:val="none" w:sz="0" w:space="0" w:color="auto"/>
            <w:left w:val="none" w:sz="0" w:space="0" w:color="auto"/>
            <w:bottom w:val="none" w:sz="0" w:space="0" w:color="auto"/>
            <w:right w:val="none" w:sz="0" w:space="0" w:color="auto"/>
          </w:divBdr>
        </w:div>
        <w:div w:id="1421874129">
          <w:marLeft w:val="640"/>
          <w:marRight w:val="0"/>
          <w:marTop w:val="0"/>
          <w:marBottom w:val="0"/>
          <w:divBdr>
            <w:top w:val="none" w:sz="0" w:space="0" w:color="auto"/>
            <w:left w:val="none" w:sz="0" w:space="0" w:color="auto"/>
            <w:bottom w:val="none" w:sz="0" w:space="0" w:color="auto"/>
            <w:right w:val="none" w:sz="0" w:space="0" w:color="auto"/>
          </w:divBdr>
        </w:div>
        <w:div w:id="1356618131">
          <w:marLeft w:val="640"/>
          <w:marRight w:val="0"/>
          <w:marTop w:val="0"/>
          <w:marBottom w:val="0"/>
          <w:divBdr>
            <w:top w:val="none" w:sz="0" w:space="0" w:color="auto"/>
            <w:left w:val="none" w:sz="0" w:space="0" w:color="auto"/>
            <w:bottom w:val="none" w:sz="0" w:space="0" w:color="auto"/>
            <w:right w:val="none" w:sz="0" w:space="0" w:color="auto"/>
          </w:divBdr>
        </w:div>
        <w:div w:id="1923950148">
          <w:marLeft w:val="640"/>
          <w:marRight w:val="0"/>
          <w:marTop w:val="0"/>
          <w:marBottom w:val="0"/>
          <w:divBdr>
            <w:top w:val="none" w:sz="0" w:space="0" w:color="auto"/>
            <w:left w:val="none" w:sz="0" w:space="0" w:color="auto"/>
            <w:bottom w:val="none" w:sz="0" w:space="0" w:color="auto"/>
            <w:right w:val="none" w:sz="0" w:space="0" w:color="auto"/>
          </w:divBdr>
        </w:div>
        <w:div w:id="608467581">
          <w:marLeft w:val="640"/>
          <w:marRight w:val="0"/>
          <w:marTop w:val="0"/>
          <w:marBottom w:val="0"/>
          <w:divBdr>
            <w:top w:val="none" w:sz="0" w:space="0" w:color="auto"/>
            <w:left w:val="none" w:sz="0" w:space="0" w:color="auto"/>
            <w:bottom w:val="none" w:sz="0" w:space="0" w:color="auto"/>
            <w:right w:val="none" w:sz="0" w:space="0" w:color="auto"/>
          </w:divBdr>
        </w:div>
        <w:div w:id="1004825253">
          <w:marLeft w:val="640"/>
          <w:marRight w:val="0"/>
          <w:marTop w:val="0"/>
          <w:marBottom w:val="0"/>
          <w:divBdr>
            <w:top w:val="none" w:sz="0" w:space="0" w:color="auto"/>
            <w:left w:val="none" w:sz="0" w:space="0" w:color="auto"/>
            <w:bottom w:val="none" w:sz="0" w:space="0" w:color="auto"/>
            <w:right w:val="none" w:sz="0" w:space="0" w:color="auto"/>
          </w:divBdr>
        </w:div>
        <w:div w:id="1841382940">
          <w:marLeft w:val="640"/>
          <w:marRight w:val="0"/>
          <w:marTop w:val="0"/>
          <w:marBottom w:val="0"/>
          <w:divBdr>
            <w:top w:val="none" w:sz="0" w:space="0" w:color="auto"/>
            <w:left w:val="none" w:sz="0" w:space="0" w:color="auto"/>
            <w:bottom w:val="none" w:sz="0" w:space="0" w:color="auto"/>
            <w:right w:val="none" w:sz="0" w:space="0" w:color="auto"/>
          </w:divBdr>
        </w:div>
        <w:div w:id="1093935281">
          <w:marLeft w:val="640"/>
          <w:marRight w:val="0"/>
          <w:marTop w:val="0"/>
          <w:marBottom w:val="0"/>
          <w:divBdr>
            <w:top w:val="none" w:sz="0" w:space="0" w:color="auto"/>
            <w:left w:val="none" w:sz="0" w:space="0" w:color="auto"/>
            <w:bottom w:val="none" w:sz="0" w:space="0" w:color="auto"/>
            <w:right w:val="none" w:sz="0" w:space="0" w:color="auto"/>
          </w:divBdr>
        </w:div>
        <w:div w:id="1112824841">
          <w:marLeft w:val="640"/>
          <w:marRight w:val="0"/>
          <w:marTop w:val="0"/>
          <w:marBottom w:val="0"/>
          <w:divBdr>
            <w:top w:val="none" w:sz="0" w:space="0" w:color="auto"/>
            <w:left w:val="none" w:sz="0" w:space="0" w:color="auto"/>
            <w:bottom w:val="none" w:sz="0" w:space="0" w:color="auto"/>
            <w:right w:val="none" w:sz="0" w:space="0" w:color="auto"/>
          </w:divBdr>
        </w:div>
        <w:div w:id="1573079818">
          <w:marLeft w:val="640"/>
          <w:marRight w:val="0"/>
          <w:marTop w:val="0"/>
          <w:marBottom w:val="0"/>
          <w:divBdr>
            <w:top w:val="none" w:sz="0" w:space="0" w:color="auto"/>
            <w:left w:val="none" w:sz="0" w:space="0" w:color="auto"/>
            <w:bottom w:val="none" w:sz="0" w:space="0" w:color="auto"/>
            <w:right w:val="none" w:sz="0" w:space="0" w:color="auto"/>
          </w:divBdr>
        </w:div>
        <w:div w:id="1384601047">
          <w:marLeft w:val="640"/>
          <w:marRight w:val="0"/>
          <w:marTop w:val="0"/>
          <w:marBottom w:val="0"/>
          <w:divBdr>
            <w:top w:val="none" w:sz="0" w:space="0" w:color="auto"/>
            <w:left w:val="none" w:sz="0" w:space="0" w:color="auto"/>
            <w:bottom w:val="none" w:sz="0" w:space="0" w:color="auto"/>
            <w:right w:val="none" w:sz="0" w:space="0" w:color="auto"/>
          </w:divBdr>
        </w:div>
        <w:div w:id="693657638">
          <w:marLeft w:val="640"/>
          <w:marRight w:val="0"/>
          <w:marTop w:val="0"/>
          <w:marBottom w:val="0"/>
          <w:divBdr>
            <w:top w:val="none" w:sz="0" w:space="0" w:color="auto"/>
            <w:left w:val="none" w:sz="0" w:space="0" w:color="auto"/>
            <w:bottom w:val="none" w:sz="0" w:space="0" w:color="auto"/>
            <w:right w:val="none" w:sz="0" w:space="0" w:color="auto"/>
          </w:divBdr>
        </w:div>
        <w:div w:id="915017726">
          <w:marLeft w:val="640"/>
          <w:marRight w:val="0"/>
          <w:marTop w:val="0"/>
          <w:marBottom w:val="0"/>
          <w:divBdr>
            <w:top w:val="none" w:sz="0" w:space="0" w:color="auto"/>
            <w:left w:val="none" w:sz="0" w:space="0" w:color="auto"/>
            <w:bottom w:val="none" w:sz="0" w:space="0" w:color="auto"/>
            <w:right w:val="none" w:sz="0" w:space="0" w:color="auto"/>
          </w:divBdr>
        </w:div>
        <w:div w:id="530920205">
          <w:marLeft w:val="640"/>
          <w:marRight w:val="0"/>
          <w:marTop w:val="0"/>
          <w:marBottom w:val="0"/>
          <w:divBdr>
            <w:top w:val="none" w:sz="0" w:space="0" w:color="auto"/>
            <w:left w:val="none" w:sz="0" w:space="0" w:color="auto"/>
            <w:bottom w:val="none" w:sz="0" w:space="0" w:color="auto"/>
            <w:right w:val="none" w:sz="0" w:space="0" w:color="auto"/>
          </w:divBdr>
        </w:div>
        <w:div w:id="193465372">
          <w:marLeft w:val="640"/>
          <w:marRight w:val="0"/>
          <w:marTop w:val="0"/>
          <w:marBottom w:val="0"/>
          <w:divBdr>
            <w:top w:val="none" w:sz="0" w:space="0" w:color="auto"/>
            <w:left w:val="none" w:sz="0" w:space="0" w:color="auto"/>
            <w:bottom w:val="none" w:sz="0" w:space="0" w:color="auto"/>
            <w:right w:val="none" w:sz="0" w:space="0" w:color="auto"/>
          </w:divBdr>
        </w:div>
        <w:div w:id="735707177">
          <w:marLeft w:val="640"/>
          <w:marRight w:val="0"/>
          <w:marTop w:val="0"/>
          <w:marBottom w:val="0"/>
          <w:divBdr>
            <w:top w:val="none" w:sz="0" w:space="0" w:color="auto"/>
            <w:left w:val="none" w:sz="0" w:space="0" w:color="auto"/>
            <w:bottom w:val="none" w:sz="0" w:space="0" w:color="auto"/>
            <w:right w:val="none" w:sz="0" w:space="0" w:color="auto"/>
          </w:divBdr>
        </w:div>
        <w:div w:id="466051836">
          <w:marLeft w:val="640"/>
          <w:marRight w:val="0"/>
          <w:marTop w:val="0"/>
          <w:marBottom w:val="0"/>
          <w:divBdr>
            <w:top w:val="none" w:sz="0" w:space="0" w:color="auto"/>
            <w:left w:val="none" w:sz="0" w:space="0" w:color="auto"/>
            <w:bottom w:val="none" w:sz="0" w:space="0" w:color="auto"/>
            <w:right w:val="none" w:sz="0" w:space="0" w:color="auto"/>
          </w:divBdr>
        </w:div>
        <w:div w:id="1936396434">
          <w:marLeft w:val="640"/>
          <w:marRight w:val="0"/>
          <w:marTop w:val="0"/>
          <w:marBottom w:val="0"/>
          <w:divBdr>
            <w:top w:val="none" w:sz="0" w:space="0" w:color="auto"/>
            <w:left w:val="none" w:sz="0" w:space="0" w:color="auto"/>
            <w:bottom w:val="none" w:sz="0" w:space="0" w:color="auto"/>
            <w:right w:val="none" w:sz="0" w:space="0" w:color="auto"/>
          </w:divBdr>
        </w:div>
        <w:div w:id="851069554">
          <w:marLeft w:val="640"/>
          <w:marRight w:val="0"/>
          <w:marTop w:val="0"/>
          <w:marBottom w:val="0"/>
          <w:divBdr>
            <w:top w:val="none" w:sz="0" w:space="0" w:color="auto"/>
            <w:left w:val="none" w:sz="0" w:space="0" w:color="auto"/>
            <w:bottom w:val="none" w:sz="0" w:space="0" w:color="auto"/>
            <w:right w:val="none" w:sz="0" w:space="0" w:color="auto"/>
          </w:divBdr>
        </w:div>
        <w:div w:id="502010241">
          <w:marLeft w:val="640"/>
          <w:marRight w:val="0"/>
          <w:marTop w:val="0"/>
          <w:marBottom w:val="0"/>
          <w:divBdr>
            <w:top w:val="none" w:sz="0" w:space="0" w:color="auto"/>
            <w:left w:val="none" w:sz="0" w:space="0" w:color="auto"/>
            <w:bottom w:val="none" w:sz="0" w:space="0" w:color="auto"/>
            <w:right w:val="none" w:sz="0" w:space="0" w:color="auto"/>
          </w:divBdr>
        </w:div>
        <w:div w:id="363749099">
          <w:marLeft w:val="640"/>
          <w:marRight w:val="0"/>
          <w:marTop w:val="0"/>
          <w:marBottom w:val="0"/>
          <w:divBdr>
            <w:top w:val="none" w:sz="0" w:space="0" w:color="auto"/>
            <w:left w:val="none" w:sz="0" w:space="0" w:color="auto"/>
            <w:bottom w:val="none" w:sz="0" w:space="0" w:color="auto"/>
            <w:right w:val="none" w:sz="0" w:space="0" w:color="auto"/>
          </w:divBdr>
        </w:div>
        <w:div w:id="163594103">
          <w:marLeft w:val="640"/>
          <w:marRight w:val="0"/>
          <w:marTop w:val="0"/>
          <w:marBottom w:val="0"/>
          <w:divBdr>
            <w:top w:val="none" w:sz="0" w:space="0" w:color="auto"/>
            <w:left w:val="none" w:sz="0" w:space="0" w:color="auto"/>
            <w:bottom w:val="none" w:sz="0" w:space="0" w:color="auto"/>
            <w:right w:val="none" w:sz="0" w:space="0" w:color="auto"/>
          </w:divBdr>
        </w:div>
        <w:div w:id="1199658716">
          <w:marLeft w:val="640"/>
          <w:marRight w:val="0"/>
          <w:marTop w:val="0"/>
          <w:marBottom w:val="0"/>
          <w:divBdr>
            <w:top w:val="none" w:sz="0" w:space="0" w:color="auto"/>
            <w:left w:val="none" w:sz="0" w:space="0" w:color="auto"/>
            <w:bottom w:val="none" w:sz="0" w:space="0" w:color="auto"/>
            <w:right w:val="none" w:sz="0" w:space="0" w:color="auto"/>
          </w:divBdr>
        </w:div>
        <w:div w:id="1185636367">
          <w:marLeft w:val="640"/>
          <w:marRight w:val="0"/>
          <w:marTop w:val="0"/>
          <w:marBottom w:val="0"/>
          <w:divBdr>
            <w:top w:val="none" w:sz="0" w:space="0" w:color="auto"/>
            <w:left w:val="none" w:sz="0" w:space="0" w:color="auto"/>
            <w:bottom w:val="none" w:sz="0" w:space="0" w:color="auto"/>
            <w:right w:val="none" w:sz="0" w:space="0" w:color="auto"/>
          </w:divBdr>
        </w:div>
        <w:div w:id="1347638911">
          <w:marLeft w:val="640"/>
          <w:marRight w:val="0"/>
          <w:marTop w:val="0"/>
          <w:marBottom w:val="0"/>
          <w:divBdr>
            <w:top w:val="none" w:sz="0" w:space="0" w:color="auto"/>
            <w:left w:val="none" w:sz="0" w:space="0" w:color="auto"/>
            <w:bottom w:val="none" w:sz="0" w:space="0" w:color="auto"/>
            <w:right w:val="none" w:sz="0" w:space="0" w:color="auto"/>
          </w:divBdr>
        </w:div>
        <w:div w:id="1507793834">
          <w:marLeft w:val="640"/>
          <w:marRight w:val="0"/>
          <w:marTop w:val="0"/>
          <w:marBottom w:val="0"/>
          <w:divBdr>
            <w:top w:val="none" w:sz="0" w:space="0" w:color="auto"/>
            <w:left w:val="none" w:sz="0" w:space="0" w:color="auto"/>
            <w:bottom w:val="none" w:sz="0" w:space="0" w:color="auto"/>
            <w:right w:val="none" w:sz="0" w:space="0" w:color="auto"/>
          </w:divBdr>
        </w:div>
        <w:div w:id="1189024244">
          <w:marLeft w:val="640"/>
          <w:marRight w:val="0"/>
          <w:marTop w:val="0"/>
          <w:marBottom w:val="0"/>
          <w:divBdr>
            <w:top w:val="none" w:sz="0" w:space="0" w:color="auto"/>
            <w:left w:val="none" w:sz="0" w:space="0" w:color="auto"/>
            <w:bottom w:val="none" w:sz="0" w:space="0" w:color="auto"/>
            <w:right w:val="none" w:sz="0" w:space="0" w:color="auto"/>
          </w:divBdr>
        </w:div>
        <w:div w:id="1450204201">
          <w:marLeft w:val="640"/>
          <w:marRight w:val="0"/>
          <w:marTop w:val="0"/>
          <w:marBottom w:val="0"/>
          <w:divBdr>
            <w:top w:val="none" w:sz="0" w:space="0" w:color="auto"/>
            <w:left w:val="none" w:sz="0" w:space="0" w:color="auto"/>
            <w:bottom w:val="none" w:sz="0" w:space="0" w:color="auto"/>
            <w:right w:val="none" w:sz="0" w:space="0" w:color="auto"/>
          </w:divBdr>
        </w:div>
        <w:div w:id="823282523">
          <w:marLeft w:val="640"/>
          <w:marRight w:val="0"/>
          <w:marTop w:val="0"/>
          <w:marBottom w:val="0"/>
          <w:divBdr>
            <w:top w:val="none" w:sz="0" w:space="0" w:color="auto"/>
            <w:left w:val="none" w:sz="0" w:space="0" w:color="auto"/>
            <w:bottom w:val="none" w:sz="0" w:space="0" w:color="auto"/>
            <w:right w:val="none" w:sz="0" w:space="0" w:color="auto"/>
          </w:divBdr>
        </w:div>
        <w:div w:id="2042969696">
          <w:marLeft w:val="640"/>
          <w:marRight w:val="0"/>
          <w:marTop w:val="0"/>
          <w:marBottom w:val="0"/>
          <w:divBdr>
            <w:top w:val="none" w:sz="0" w:space="0" w:color="auto"/>
            <w:left w:val="none" w:sz="0" w:space="0" w:color="auto"/>
            <w:bottom w:val="none" w:sz="0" w:space="0" w:color="auto"/>
            <w:right w:val="none" w:sz="0" w:space="0" w:color="auto"/>
          </w:divBdr>
        </w:div>
        <w:div w:id="230043092">
          <w:marLeft w:val="640"/>
          <w:marRight w:val="0"/>
          <w:marTop w:val="0"/>
          <w:marBottom w:val="0"/>
          <w:divBdr>
            <w:top w:val="none" w:sz="0" w:space="0" w:color="auto"/>
            <w:left w:val="none" w:sz="0" w:space="0" w:color="auto"/>
            <w:bottom w:val="none" w:sz="0" w:space="0" w:color="auto"/>
            <w:right w:val="none" w:sz="0" w:space="0" w:color="auto"/>
          </w:divBdr>
        </w:div>
        <w:div w:id="706486655">
          <w:marLeft w:val="640"/>
          <w:marRight w:val="0"/>
          <w:marTop w:val="0"/>
          <w:marBottom w:val="0"/>
          <w:divBdr>
            <w:top w:val="none" w:sz="0" w:space="0" w:color="auto"/>
            <w:left w:val="none" w:sz="0" w:space="0" w:color="auto"/>
            <w:bottom w:val="none" w:sz="0" w:space="0" w:color="auto"/>
            <w:right w:val="none" w:sz="0" w:space="0" w:color="auto"/>
          </w:divBdr>
        </w:div>
        <w:div w:id="460729314">
          <w:marLeft w:val="640"/>
          <w:marRight w:val="0"/>
          <w:marTop w:val="0"/>
          <w:marBottom w:val="0"/>
          <w:divBdr>
            <w:top w:val="none" w:sz="0" w:space="0" w:color="auto"/>
            <w:left w:val="none" w:sz="0" w:space="0" w:color="auto"/>
            <w:bottom w:val="none" w:sz="0" w:space="0" w:color="auto"/>
            <w:right w:val="none" w:sz="0" w:space="0" w:color="auto"/>
          </w:divBdr>
        </w:div>
        <w:div w:id="542837418">
          <w:marLeft w:val="640"/>
          <w:marRight w:val="0"/>
          <w:marTop w:val="0"/>
          <w:marBottom w:val="0"/>
          <w:divBdr>
            <w:top w:val="none" w:sz="0" w:space="0" w:color="auto"/>
            <w:left w:val="none" w:sz="0" w:space="0" w:color="auto"/>
            <w:bottom w:val="none" w:sz="0" w:space="0" w:color="auto"/>
            <w:right w:val="none" w:sz="0" w:space="0" w:color="auto"/>
          </w:divBdr>
        </w:div>
        <w:div w:id="770318170">
          <w:marLeft w:val="640"/>
          <w:marRight w:val="0"/>
          <w:marTop w:val="0"/>
          <w:marBottom w:val="0"/>
          <w:divBdr>
            <w:top w:val="none" w:sz="0" w:space="0" w:color="auto"/>
            <w:left w:val="none" w:sz="0" w:space="0" w:color="auto"/>
            <w:bottom w:val="none" w:sz="0" w:space="0" w:color="auto"/>
            <w:right w:val="none" w:sz="0" w:space="0" w:color="auto"/>
          </w:divBdr>
        </w:div>
        <w:div w:id="1536114531">
          <w:marLeft w:val="640"/>
          <w:marRight w:val="0"/>
          <w:marTop w:val="0"/>
          <w:marBottom w:val="0"/>
          <w:divBdr>
            <w:top w:val="none" w:sz="0" w:space="0" w:color="auto"/>
            <w:left w:val="none" w:sz="0" w:space="0" w:color="auto"/>
            <w:bottom w:val="none" w:sz="0" w:space="0" w:color="auto"/>
            <w:right w:val="none" w:sz="0" w:space="0" w:color="auto"/>
          </w:divBdr>
        </w:div>
        <w:div w:id="1463423633">
          <w:marLeft w:val="640"/>
          <w:marRight w:val="0"/>
          <w:marTop w:val="0"/>
          <w:marBottom w:val="0"/>
          <w:divBdr>
            <w:top w:val="none" w:sz="0" w:space="0" w:color="auto"/>
            <w:left w:val="none" w:sz="0" w:space="0" w:color="auto"/>
            <w:bottom w:val="none" w:sz="0" w:space="0" w:color="auto"/>
            <w:right w:val="none" w:sz="0" w:space="0" w:color="auto"/>
          </w:divBdr>
        </w:div>
        <w:div w:id="1535264793">
          <w:marLeft w:val="640"/>
          <w:marRight w:val="0"/>
          <w:marTop w:val="0"/>
          <w:marBottom w:val="0"/>
          <w:divBdr>
            <w:top w:val="none" w:sz="0" w:space="0" w:color="auto"/>
            <w:left w:val="none" w:sz="0" w:space="0" w:color="auto"/>
            <w:bottom w:val="none" w:sz="0" w:space="0" w:color="auto"/>
            <w:right w:val="none" w:sz="0" w:space="0" w:color="auto"/>
          </w:divBdr>
        </w:div>
        <w:div w:id="2100327997">
          <w:marLeft w:val="640"/>
          <w:marRight w:val="0"/>
          <w:marTop w:val="0"/>
          <w:marBottom w:val="0"/>
          <w:divBdr>
            <w:top w:val="none" w:sz="0" w:space="0" w:color="auto"/>
            <w:left w:val="none" w:sz="0" w:space="0" w:color="auto"/>
            <w:bottom w:val="none" w:sz="0" w:space="0" w:color="auto"/>
            <w:right w:val="none" w:sz="0" w:space="0" w:color="auto"/>
          </w:divBdr>
        </w:div>
        <w:div w:id="689380555">
          <w:marLeft w:val="640"/>
          <w:marRight w:val="0"/>
          <w:marTop w:val="0"/>
          <w:marBottom w:val="0"/>
          <w:divBdr>
            <w:top w:val="none" w:sz="0" w:space="0" w:color="auto"/>
            <w:left w:val="none" w:sz="0" w:space="0" w:color="auto"/>
            <w:bottom w:val="none" w:sz="0" w:space="0" w:color="auto"/>
            <w:right w:val="none" w:sz="0" w:space="0" w:color="auto"/>
          </w:divBdr>
        </w:div>
        <w:div w:id="983704392">
          <w:marLeft w:val="640"/>
          <w:marRight w:val="0"/>
          <w:marTop w:val="0"/>
          <w:marBottom w:val="0"/>
          <w:divBdr>
            <w:top w:val="none" w:sz="0" w:space="0" w:color="auto"/>
            <w:left w:val="none" w:sz="0" w:space="0" w:color="auto"/>
            <w:bottom w:val="none" w:sz="0" w:space="0" w:color="auto"/>
            <w:right w:val="none" w:sz="0" w:space="0" w:color="auto"/>
          </w:divBdr>
        </w:div>
        <w:div w:id="157693693">
          <w:marLeft w:val="640"/>
          <w:marRight w:val="0"/>
          <w:marTop w:val="0"/>
          <w:marBottom w:val="0"/>
          <w:divBdr>
            <w:top w:val="none" w:sz="0" w:space="0" w:color="auto"/>
            <w:left w:val="none" w:sz="0" w:space="0" w:color="auto"/>
            <w:bottom w:val="none" w:sz="0" w:space="0" w:color="auto"/>
            <w:right w:val="none" w:sz="0" w:space="0" w:color="auto"/>
          </w:divBdr>
        </w:div>
        <w:div w:id="445395032">
          <w:marLeft w:val="640"/>
          <w:marRight w:val="0"/>
          <w:marTop w:val="0"/>
          <w:marBottom w:val="0"/>
          <w:divBdr>
            <w:top w:val="none" w:sz="0" w:space="0" w:color="auto"/>
            <w:left w:val="none" w:sz="0" w:space="0" w:color="auto"/>
            <w:bottom w:val="none" w:sz="0" w:space="0" w:color="auto"/>
            <w:right w:val="none" w:sz="0" w:space="0" w:color="auto"/>
          </w:divBdr>
        </w:div>
        <w:div w:id="644357143">
          <w:marLeft w:val="640"/>
          <w:marRight w:val="0"/>
          <w:marTop w:val="0"/>
          <w:marBottom w:val="0"/>
          <w:divBdr>
            <w:top w:val="none" w:sz="0" w:space="0" w:color="auto"/>
            <w:left w:val="none" w:sz="0" w:space="0" w:color="auto"/>
            <w:bottom w:val="none" w:sz="0" w:space="0" w:color="auto"/>
            <w:right w:val="none" w:sz="0" w:space="0" w:color="auto"/>
          </w:divBdr>
        </w:div>
        <w:div w:id="962343627">
          <w:marLeft w:val="640"/>
          <w:marRight w:val="0"/>
          <w:marTop w:val="0"/>
          <w:marBottom w:val="0"/>
          <w:divBdr>
            <w:top w:val="none" w:sz="0" w:space="0" w:color="auto"/>
            <w:left w:val="none" w:sz="0" w:space="0" w:color="auto"/>
            <w:bottom w:val="none" w:sz="0" w:space="0" w:color="auto"/>
            <w:right w:val="none" w:sz="0" w:space="0" w:color="auto"/>
          </w:divBdr>
        </w:div>
        <w:div w:id="535896267">
          <w:marLeft w:val="640"/>
          <w:marRight w:val="0"/>
          <w:marTop w:val="0"/>
          <w:marBottom w:val="0"/>
          <w:divBdr>
            <w:top w:val="none" w:sz="0" w:space="0" w:color="auto"/>
            <w:left w:val="none" w:sz="0" w:space="0" w:color="auto"/>
            <w:bottom w:val="none" w:sz="0" w:space="0" w:color="auto"/>
            <w:right w:val="none" w:sz="0" w:space="0" w:color="auto"/>
          </w:divBdr>
        </w:div>
        <w:div w:id="479931474">
          <w:marLeft w:val="640"/>
          <w:marRight w:val="0"/>
          <w:marTop w:val="0"/>
          <w:marBottom w:val="0"/>
          <w:divBdr>
            <w:top w:val="none" w:sz="0" w:space="0" w:color="auto"/>
            <w:left w:val="none" w:sz="0" w:space="0" w:color="auto"/>
            <w:bottom w:val="none" w:sz="0" w:space="0" w:color="auto"/>
            <w:right w:val="none" w:sz="0" w:space="0" w:color="auto"/>
          </w:divBdr>
        </w:div>
        <w:div w:id="1416701943">
          <w:marLeft w:val="640"/>
          <w:marRight w:val="0"/>
          <w:marTop w:val="0"/>
          <w:marBottom w:val="0"/>
          <w:divBdr>
            <w:top w:val="none" w:sz="0" w:space="0" w:color="auto"/>
            <w:left w:val="none" w:sz="0" w:space="0" w:color="auto"/>
            <w:bottom w:val="none" w:sz="0" w:space="0" w:color="auto"/>
            <w:right w:val="none" w:sz="0" w:space="0" w:color="auto"/>
          </w:divBdr>
        </w:div>
        <w:div w:id="841043588">
          <w:marLeft w:val="640"/>
          <w:marRight w:val="0"/>
          <w:marTop w:val="0"/>
          <w:marBottom w:val="0"/>
          <w:divBdr>
            <w:top w:val="none" w:sz="0" w:space="0" w:color="auto"/>
            <w:left w:val="none" w:sz="0" w:space="0" w:color="auto"/>
            <w:bottom w:val="none" w:sz="0" w:space="0" w:color="auto"/>
            <w:right w:val="none" w:sz="0" w:space="0" w:color="auto"/>
          </w:divBdr>
        </w:div>
        <w:div w:id="849030194">
          <w:marLeft w:val="640"/>
          <w:marRight w:val="0"/>
          <w:marTop w:val="0"/>
          <w:marBottom w:val="0"/>
          <w:divBdr>
            <w:top w:val="none" w:sz="0" w:space="0" w:color="auto"/>
            <w:left w:val="none" w:sz="0" w:space="0" w:color="auto"/>
            <w:bottom w:val="none" w:sz="0" w:space="0" w:color="auto"/>
            <w:right w:val="none" w:sz="0" w:space="0" w:color="auto"/>
          </w:divBdr>
        </w:div>
        <w:div w:id="292180788">
          <w:marLeft w:val="640"/>
          <w:marRight w:val="0"/>
          <w:marTop w:val="0"/>
          <w:marBottom w:val="0"/>
          <w:divBdr>
            <w:top w:val="none" w:sz="0" w:space="0" w:color="auto"/>
            <w:left w:val="none" w:sz="0" w:space="0" w:color="auto"/>
            <w:bottom w:val="none" w:sz="0" w:space="0" w:color="auto"/>
            <w:right w:val="none" w:sz="0" w:space="0" w:color="auto"/>
          </w:divBdr>
        </w:div>
        <w:div w:id="251011881">
          <w:marLeft w:val="640"/>
          <w:marRight w:val="0"/>
          <w:marTop w:val="0"/>
          <w:marBottom w:val="0"/>
          <w:divBdr>
            <w:top w:val="none" w:sz="0" w:space="0" w:color="auto"/>
            <w:left w:val="none" w:sz="0" w:space="0" w:color="auto"/>
            <w:bottom w:val="none" w:sz="0" w:space="0" w:color="auto"/>
            <w:right w:val="none" w:sz="0" w:space="0" w:color="auto"/>
          </w:divBdr>
        </w:div>
        <w:div w:id="1973052734">
          <w:marLeft w:val="640"/>
          <w:marRight w:val="0"/>
          <w:marTop w:val="0"/>
          <w:marBottom w:val="0"/>
          <w:divBdr>
            <w:top w:val="none" w:sz="0" w:space="0" w:color="auto"/>
            <w:left w:val="none" w:sz="0" w:space="0" w:color="auto"/>
            <w:bottom w:val="none" w:sz="0" w:space="0" w:color="auto"/>
            <w:right w:val="none" w:sz="0" w:space="0" w:color="auto"/>
          </w:divBdr>
        </w:div>
        <w:div w:id="594092320">
          <w:marLeft w:val="640"/>
          <w:marRight w:val="0"/>
          <w:marTop w:val="0"/>
          <w:marBottom w:val="0"/>
          <w:divBdr>
            <w:top w:val="none" w:sz="0" w:space="0" w:color="auto"/>
            <w:left w:val="none" w:sz="0" w:space="0" w:color="auto"/>
            <w:bottom w:val="none" w:sz="0" w:space="0" w:color="auto"/>
            <w:right w:val="none" w:sz="0" w:space="0" w:color="auto"/>
          </w:divBdr>
        </w:div>
        <w:div w:id="1762749378">
          <w:marLeft w:val="640"/>
          <w:marRight w:val="0"/>
          <w:marTop w:val="0"/>
          <w:marBottom w:val="0"/>
          <w:divBdr>
            <w:top w:val="none" w:sz="0" w:space="0" w:color="auto"/>
            <w:left w:val="none" w:sz="0" w:space="0" w:color="auto"/>
            <w:bottom w:val="none" w:sz="0" w:space="0" w:color="auto"/>
            <w:right w:val="none" w:sz="0" w:space="0" w:color="auto"/>
          </w:divBdr>
        </w:div>
        <w:div w:id="255674993">
          <w:marLeft w:val="640"/>
          <w:marRight w:val="0"/>
          <w:marTop w:val="0"/>
          <w:marBottom w:val="0"/>
          <w:divBdr>
            <w:top w:val="none" w:sz="0" w:space="0" w:color="auto"/>
            <w:left w:val="none" w:sz="0" w:space="0" w:color="auto"/>
            <w:bottom w:val="none" w:sz="0" w:space="0" w:color="auto"/>
            <w:right w:val="none" w:sz="0" w:space="0" w:color="auto"/>
          </w:divBdr>
        </w:div>
        <w:div w:id="1930918099">
          <w:marLeft w:val="640"/>
          <w:marRight w:val="0"/>
          <w:marTop w:val="0"/>
          <w:marBottom w:val="0"/>
          <w:divBdr>
            <w:top w:val="none" w:sz="0" w:space="0" w:color="auto"/>
            <w:left w:val="none" w:sz="0" w:space="0" w:color="auto"/>
            <w:bottom w:val="none" w:sz="0" w:space="0" w:color="auto"/>
            <w:right w:val="none" w:sz="0" w:space="0" w:color="auto"/>
          </w:divBdr>
        </w:div>
        <w:div w:id="1881477513">
          <w:marLeft w:val="640"/>
          <w:marRight w:val="0"/>
          <w:marTop w:val="0"/>
          <w:marBottom w:val="0"/>
          <w:divBdr>
            <w:top w:val="none" w:sz="0" w:space="0" w:color="auto"/>
            <w:left w:val="none" w:sz="0" w:space="0" w:color="auto"/>
            <w:bottom w:val="none" w:sz="0" w:space="0" w:color="auto"/>
            <w:right w:val="none" w:sz="0" w:space="0" w:color="auto"/>
          </w:divBdr>
        </w:div>
        <w:div w:id="1033650688">
          <w:marLeft w:val="640"/>
          <w:marRight w:val="0"/>
          <w:marTop w:val="0"/>
          <w:marBottom w:val="0"/>
          <w:divBdr>
            <w:top w:val="none" w:sz="0" w:space="0" w:color="auto"/>
            <w:left w:val="none" w:sz="0" w:space="0" w:color="auto"/>
            <w:bottom w:val="none" w:sz="0" w:space="0" w:color="auto"/>
            <w:right w:val="none" w:sz="0" w:space="0" w:color="auto"/>
          </w:divBdr>
        </w:div>
        <w:div w:id="440538181">
          <w:marLeft w:val="640"/>
          <w:marRight w:val="0"/>
          <w:marTop w:val="0"/>
          <w:marBottom w:val="0"/>
          <w:divBdr>
            <w:top w:val="none" w:sz="0" w:space="0" w:color="auto"/>
            <w:left w:val="none" w:sz="0" w:space="0" w:color="auto"/>
            <w:bottom w:val="none" w:sz="0" w:space="0" w:color="auto"/>
            <w:right w:val="none" w:sz="0" w:space="0" w:color="auto"/>
          </w:divBdr>
        </w:div>
        <w:div w:id="441727228">
          <w:marLeft w:val="640"/>
          <w:marRight w:val="0"/>
          <w:marTop w:val="0"/>
          <w:marBottom w:val="0"/>
          <w:divBdr>
            <w:top w:val="none" w:sz="0" w:space="0" w:color="auto"/>
            <w:left w:val="none" w:sz="0" w:space="0" w:color="auto"/>
            <w:bottom w:val="none" w:sz="0" w:space="0" w:color="auto"/>
            <w:right w:val="none" w:sz="0" w:space="0" w:color="auto"/>
          </w:divBdr>
        </w:div>
        <w:div w:id="999580471">
          <w:marLeft w:val="640"/>
          <w:marRight w:val="0"/>
          <w:marTop w:val="0"/>
          <w:marBottom w:val="0"/>
          <w:divBdr>
            <w:top w:val="none" w:sz="0" w:space="0" w:color="auto"/>
            <w:left w:val="none" w:sz="0" w:space="0" w:color="auto"/>
            <w:bottom w:val="none" w:sz="0" w:space="0" w:color="auto"/>
            <w:right w:val="none" w:sz="0" w:space="0" w:color="auto"/>
          </w:divBdr>
        </w:div>
        <w:div w:id="1674913097">
          <w:marLeft w:val="640"/>
          <w:marRight w:val="0"/>
          <w:marTop w:val="0"/>
          <w:marBottom w:val="0"/>
          <w:divBdr>
            <w:top w:val="none" w:sz="0" w:space="0" w:color="auto"/>
            <w:left w:val="none" w:sz="0" w:space="0" w:color="auto"/>
            <w:bottom w:val="none" w:sz="0" w:space="0" w:color="auto"/>
            <w:right w:val="none" w:sz="0" w:space="0" w:color="auto"/>
          </w:divBdr>
        </w:div>
        <w:div w:id="2089569883">
          <w:marLeft w:val="640"/>
          <w:marRight w:val="0"/>
          <w:marTop w:val="0"/>
          <w:marBottom w:val="0"/>
          <w:divBdr>
            <w:top w:val="none" w:sz="0" w:space="0" w:color="auto"/>
            <w:left w:val="none" w:sz="0" w:space="0" w:color="auto"/>
            <w:bottom w:val="none" w:sz="0" w:space="0" w:color="auto"/>
            <w:right w:val="none" w:sz="0" w:space="0" w:color="auto"/>
          </w:divBdr>
        </w:div>
        <w:div w:id="317541453">
          <w:marLeft w:val="640"/>
          <w:marRight w:val="0"/>
          <w:marTop w:val="0"/>
          <w:marBottom w:val="0"/>
          <w:divBdr>
            <w:top w:val="none" w:sz="0" w:space="0" w:color="auto"/>
            <w:left w:val="none" w:sz="0" w:space="0" w:color="auto"/>
            <w:bottom w:val="none" w:sz="0" w:space="0" w:color="auto"/>
            <w:right w:val="none" w:sz="0" w:space="0" w:color="auto"/>
          </w:divBdr>
        </w:div>
        <w:div w:id="935096160">
          <w:marLeft w:val="640"/>
          <w:marRight w:val="0"/>
          <w:marTop w:val="0"/>
          <w:marBottom w:val="0"/>
          <w:divBdr>
            <w:top w:val="none" w:sz="0" w:space="0" w:color="auto"/>
            <w:left w:val="none" w:sz="0" w:space="0" w:color="auto"/>
            <w:bottom w:val="none" w:sz="0" w:space="0" w:color="auto"/>
            <w:right w:val="none" w:sz="0" w:space="0" w:color="auto"/>
          </w:divBdr>
        </w:div>
        <w:div w:id="1681930483">
          <w:marLeft w:val="640"/>
          <w:marRight w:val="0"/>
          <w:marTop w:val="0"/>
          <w:marBottom w:val="0"/>
          <w:divBdr>
            <w:top w:val="none" w:sz="0" w:space="0" w:color="auto"/>
            <w:left w:val="none" w:sz="0" w:space="0" w:color="auto"/>
            <w:bottom w:val="none" w:sz="0" w:space="0" w:color="auto"/>
            <w:right w:val="none" w:sz="0" w:space="0" w:color="auto"/>
          </w:divBdr>
        </w:div>
        <w:div w:id="1620836492">
          <w:marLeft w:val="640"/>
          <w:marRight w:val="0"/>
          <w:marTop w:val="0"/>
          <w:marBottom w:val="0"/>
          <w:divBdr>
            <w:top w:val="none" w:sz="0" w:space="0" w:color="auto"/>
            <w:left w:val="none" w:sz="0" w:space="0" w:color="auto"/>
            <w:bottom w:val="none" w:sz="0" w:space="0" w:color="auto"/>
            <w:right w:val="none" w:sz="0" w:space="0" w:color="auto"/>
          </w:divBdr>
        </w:div>
        <w:div w:id="42674831">
          <w:marLeft w:val="640"/>
          <w:marRight w:val="0"/>
          <w:marTop w:val="0"/>
          <w:marBottom w:val="0"/>
          <w:divBdr>
            <w:top w:val="none" w:sz="0" w:space="0" w:color="auto"/>
            <w:left w:val="none" w:sz="0" w:space="0" w:color="auto"/>
            <w:bottom w:val="none" w:sz="0" w:space="0" w:color="auto"/>
            <w:right w:val="none" w:sz="0" w:space="0" w:color="auto"/>
          </w:divBdr>
        </w:div>
        <w:div w:id="1372195236">
          <w:marLeft w:val="640"/>
          <w:marRight w:val="0"/>
          <w:marTop w:val="0"/>
          <w:marBottom w:val="0"/>
          <w:divBdr>
            <w:top w:val="none" w:sz="0" w:space="0" w:color="auto"/>
            <w:left w:val="none" w:sz="0" w:space="0" w:color="auto"/>
            <w:bottom w:val="none" w:sz="0" w:space="0" w:color="auto"/>
            <w:right w:val="none" w:sz="0" w:space="0" w:color="auto"/>
          </w:divBdr>
        </w:div>
        <w:div w:id="1439108296">
          <w:marLeft w:val="640"/>
          <w:marRight w:val="0"/>
          <w:marTop w:val="0"/>
          <w:marBottom w:val="0"/>
          <w:divBdr>
            <w:top w:val="none" w:sz="0" w:space="0" w:color="auto"/>
            <w:left w:val="none" w:sz="0" w:space="0" w:color="auto"/>
            <w:bottom w:val="none" w:sz="0" w:space="0" w:color="auto"/>
            <w:right w:val="none" w:sz="0" w:space="0" w:color="auto"/>
          </w:divBdr>
        </w:div>
        <w:div w:id="1623074799">
          <w:marLeft w:val="640"/>
          <w:marRight w:val="0"/>
          <w:marTop w:val="0"/>
          <w:marBottom w:val="0"/>
          <w:divBdr>
            <w:top w:val="none" w:sz="0" w:space="0" w:color="auto"/>
            <w:left w:val="none" w:sz="0" w:space="0" w:color="auto"/>
            <w:bottom w:val="none" w:sz="0" w:space="0" w:color="auto"/>
            <w:right w:val="none" w:sz="0" w:space="0" w:color="auto"/>
          </w:divBdr>
        </w:div>
        <w:div w:id="427384266">
          <w:marLeft w:val="640"/>
          <w:marRight w:val="0"/>
          <w:marTop w:val="0"/>
          <w:marBottom w:val="0"/>
          <w:divBdr>
            <w:top w:val="none" w:sz="0" w:space="0" w:color="auto"/>
            <w:left w:val="none" w:sz="0" w:space="0" w:color="auto"/>
            <w:bottom w:val="none" w:sz="0" w:space="0" w:color="auto"/>
            <w:right w:val="none" w:sz="0" w:space="0" w:color="auto"/>
          </w:divBdr>
        </w:div>
        <w:div w:id="1046413766">
          <w:marLeft w:val="640"/>
          <w:marRight w:val="0"/>
          <w:marTop w:val="0"/>
          <w:marBottom w:val="0"/>
          <w:divBdr>
            <w:top w:val="none" w:sz="0" w:space="0" w:color="auto"/>
            <w:left w:val="none" w:sz="0" w:space="0" w:color="auto"/>
            <w:bottom w:val="none" w:sz="0" w:space="0" w:color="auto"/>
            <w:right w:val="none" w:sz="0" w:space="0" w:color="auto"/>
          </w:divBdr>
        </w:div>
        <w:div w:id="377632141">
          <w:marLeft w:val="640"/>
          <w:marRight w:val="0"/>
          <w:marTop w:val="0"/>
          <w:marBottom w:val="0"/>
          <w:divBdr>
            <w:top w:val="none" w:sz="0" w:space="0" w:color="auto"/>
            <w:left w:val="none" w:sz="0" w:space="0" w:color="auto"/>
            <w:bottom w:val="none" w:sz="0" w:space="0" w:color="auto"/>
            <w:right w:val="none" w:sz="0" w:space="0" w:color="auto"/>
          </w:divBdr>
        </w:div>
        <w:div w:id="1988241463">
          <w:marLeft w:val="640"/>
          <w:marRight w:val="0"/>
          <w:marTop w:val="0"/>
          <w:marBottom w:val="0"/>
          <w:divBdr>
            <w:top w:val="none" w:sz="0" w:space="0" w:color="auto"/>
            <w:left w:val="none" w:sz="0" w:space="0" w:color="auto"/>
            <w:bottom w:val="none" w:sz="0" w:space="0" w:color="auto"/>
            <w:right w:val="none" w:sz="0" w:space="0" w:color="auto"/>
          </w:divBdr>
        </w:div>
        <w:div w:id="1515266957">
          <w:marLeft w:val="640"/>
          <w:marRight w:val="0"/>
          <w:marTop w:val="0"/>
          <w:marBottom w:val="0"/>
          <w:divBdr>
            <w:top w:val="none" w:sz="0" w:space="0" w:color="auto"/>
            <w:left w:val="none" w:sz="0" w:space="0" w:color="auto"/>
            <w:bottom w:val="none" w:sz="0" w:space="0" w:color="auto"/>
            <w:right w:val="none" w:sz="0" w:space="0" w:color="auto"/>
          </w:divBdr>
        </w:div>
        <w:div w:id="1966694587">
          <w:marLeft w:val="640"/>
          <w:marRight w:val="0"/>
          <w:marTop w:val="0"/>
          <w:marBottom w:val="0"/>
          <w:divBdr>
            <w:top w:val="none" w:sz="0" w:space="0" w:color="auto"/>
            <w:left w:val="none" w:sz="0" w:space="0" w:color="auto"/>
            <w:bottom w:val="none" w:sz="0" w:space="0" w:color="auto"/>
            <w:right w:val="none" w:sz="0" w:space="0" w:color="auto"/>
          </w:divBdr>
        </w:div>
        <w:div w:id="166410143">
          <w:marLeft w:val="640"/>
          <w:marRight w:val="0"/>
          <w:marTop w:val="0"/>
          <w:marBottom w:val="0"/>
          <w:divBdr>
            <w:top w:val="none" w:sz="0" w:space="0" w:color="auto"/>
            <w:left w:val="none" w:sz="0" w:space="0" w:color="auto"/>
            <w:bottom w:val="none" w:sz="0" w:space="0" w:color="auto"/>
            <w:right w:val="none" w:sz="0" w:space="0" w:color="auto"/>
          </w:divBdr>
        </w:div>
        <w:div w:id="1815676958">
          <w:marLeft w:val="640"/>
          <w:marRight w:val="0"/>
          <w:marTop w:val="0"/>
          <w:marBottom w:val="0"/>
          <w:divBdr>
            <w:top w:val="none" w:sz="0" w:space="0" w:color="auto"/>
            <w:left w:val="none" w:sz="0" w:space="0" w:color="auto"/>
            <w:bottom w:val="none" w:sz="0" w:space="0" w:color="auto"/>
            <w:right w:val="none" w:sz="0" w:space="0" w:color="auto"/>
          </w:divBdr>
        </w:div>
        <w:div w:id="2146652352">
          <w:marLeft w:val="640"/>
          <w:marRight w:val="0"/>
          <w:marTop w:val="0"/>
          <w:marBottom w:val="0"/>
          <w:divBdr>
            <w:top w:val="none" w:sz="0" w:space="0" w:color="auto"/>
            <w:left w:val="none" w:sz="0" w:space="0" w:color="auto"/>
            <w:bottom w:val="none" w:sz="0" w:space="0" w:color="auto"/>
            <w:right w:val="none" w:sz="0" w:space="0" w:color="auto"/>
          </w:divBdr>
        </w:div>
        <w:div w:id="2055739719">
          <w:marLeft w:val="640"/>
          <w:marRight w:val="0"/>
          <w:marTop w:val="0"/>
          <w:marBottom w:val="0"/>
          <w:divBdr>
            <w:top w:val="none" w:sz="0" w:space="0" w:color="auto"/>
            <w:left w:val="none" w:sz="0" w:space="0" w:color="auto"/>
            <w:bottom w:val="none" w:sz="0" w:space="0" w:color="auto"/>
            <w:right w:val="none" w:sz="0" w:space="0" w:color="auto"/>
          </w:divBdr>
        </w:div>
        <w:div w:id="951209848">
          <w:marLeft w:val="640"/>
          <w:marRight w:val="0"/>
          <w:marTop w:val="0"/>
          <w:marBottom w:val="0"/>
          <w:divBdr>
            <w:top w:val="none" w:sz="0" w:space="0" w:color="auto"/>
            <w:left w:val="none" w:sz="0" w:space="0" w:color="auto"/>
            <w:bottom w:val="none" w:sz="0" w:space="0" w:color="auto"/>
            <w:right w:val="none" w:sz="0" w:space="0" w:color="auto"/>
          </w:divBdr>
        </w:div>
        <w:div w:id="1481195137">
          <w:marLeft w:val="640"/>
          <w:marRight w:val="0"/>
          <w:marTop w:val="0"/>
          <w:marBottom w:val="0"/>
          <w:divBdr>
            <w:top w:val="none" w:sz="0" w:space="0" w:color="auto"/>
            <w:left w:val="none" w:sz="0" w:space="0" w:color="auto"/>
            <w:bottom w:val="none" w:sz="0" w:space="0" w:color="auto"/>
            <w:right w:val="none" w:sz="0" w:space="0" w:color="auto"/>
          </w:divBdr>
        </w:div>
        <w:div w:id="1933778162">
          <w:marLeft w:val="640"/>
          <w:marRight w:val="0"/>
          <w:marTop w:val="0"/>
          <w:marBottom w:val="0"/>
          <w:divBdr>
            <w:top w:val="none" w:sz="0" w:space="0" w:color="auto"/>
            <w:left w:val="none" w:sz="0" w:space="0" w:color="auto"/>
            <w:bottom w:val="none" w:sz="0" w:space="0" w:color="auto"/>
            <w:right w:val="none" w:sz="0" w:space="0" w:color="auto"/>
          </w:divBdr>
        </w:div>
        <w:div w:id="267083288">
          <w:marLeft w:val="640"/>
          <w:marRight w:val="0"/>
          <w:marTop w:val="0"/>
          <w:marBottom w:val="0"/>
          <w:divBdr>
            <w:top w:val="none" w:sz="0" w:space="0" w:color="auto"/>
            <w:left w:val="none" w:sz="0" w:space="0" w:color="auto"/>
            <w:bottom w:val="none" w:sz="0" w:space="0" w:color="auto"/>
            <w:right w:val="none" w:sz="0" w:space="0" w:color="auto"/>
          </w:divBdr>
        </w:div>
      </w:divsChild>
    </w:div>
    <w:div w:id="1800227064">
      <w:bodyDiv w:val="1"/>
      <w:marLeft w:val="0"/>
      <w:marRight w:val="0"/>
      <w:marTop w:val="0"/>
      <w:marBottom w:val="0"/>
      <w:divBdr>
        <w:top w:val="none" w:sz="0" w:space="0" w:color="auto"/>
        <w:left w:val="none" w:sz="0" w:space="0" w:color="auto"/>
        <w:bottom w:val="none" w:sz="0" w:space="0" w:color="auto"/>
        <w:right w:val="none" w:sz="0" w:space="0" w:color="auto"/>
      </w:divBdr>
    </w:div>
    <w:div w:id="1800873450">
      <w:bodyDiv w:val="1"/>
      <w:marLeft w:val="0"/>
      <w:marRight w:val="0"/>
      <w:marTop w:val="0"/>
      <w:marBottom w:val="0"/>
      <w:divBdr>
        <w:top w:val="none" w:sz="0" w:space="0" w:color="auto"/>
        <w:left w:val="none" w:sz="0" w:space="0" w:color="auto"/>
        <w:bottom w:val="none" w:sz="0" w:space="0" w:color="auto"/>
        <w:right w:val="none" w:sz="0" w:space="0" w:color="auto"/>
      </w:divBdr>
      <w:divsChild>
        <w:div w:id="1782335829">
          <w:marLeft w:val="640"/>
          <w:marRight w:val="0"/>
          <w:marTop w:val="0"/>
          <w:marBottom w:val="0"/>
          <w:divBdr>
            <w:top w:val="none" w:sz="0" w:space="0" w:color="auto"/>
            <w:left w:val="none" w:sz="0" w:space="0" w:color="auto"/>
            <w:bottom w:val="none" w:sz="0" w:space="0" w:color="auto"/>
            <w:right w:val="none" w:sz="0" w:space="0" w:color="auto"/>
          </w:divBdr>
        </w:div>
        <w:div w:id="1612085005">
          <w:marLeft w:val="640"/>
          <w:marRight w:val="0"/>
          <w:marTop w:val="0"/>
          <w:marBottom w:val="0"/>
          <w:divBdr>
            <w:top w:val="none" w:sz="0" w:space="0" w:color="auto"/>
            <w:left w:val="none" w:sz="0" w:space="0" w:color="auto"/>
            <w:bottom w:val="none" w:sz="0" w:space="0" w:color="auto"/>
            <w:right w:val="none" w:sz="0" w:space="0" w:color="auto"/>
          </w:divBdr>
        </w:div>
        <w:div w:id="1284457737">
          <w:marLeft w:val="640"/>
          <w:marRight w:val="0"/>
          <w:marTop w:val="0"/>
          <w:marBottom w:val="0"/>
          <w:divBdr>
            <w:top w:val="none" w:sz="0" w:space="0" w:color="auto"/>
            <w:left w:val="none" w:sz="0" w:space="0" w:color="auto"/>
            <w:bottom w:val="none" w:sz="0" w:space="0" w:color="auto"/>
            <w:right w:val="none" w:sz="0" w:space="0" w:color="auto"/>
          </w:divBdr>
        </w:div>
        <w:div w:id="2032299118">
          <w:marLeft w:val="640"/>
          <w:marRight w:val="0"/>
          <w:marTop w:val="0"/>
          <w:marBottom w:val="0"/>
          <w:divBdr>
            <w:top w:val="none" w:sz="0" w:space="0" w:color="auto"/>
            <w:left w:val="none" w:sz="0" w:space="0" w:color="auto"/>
            <w:bottom w:val="none" w:sz="0" w:space="0" w:color="auto"/>
            <w:right w:val="none" w:sz="0" w:space="0" w:color="auto"/>
          </w:divBdr>
        </w:div>
        <w:div w:id="1896310431">
          <w:marLeft w:val="640"/>
          <w:marRight w:val="0"/>
          <w:marTop w:val="0"/>
          <w:marBottom w:val="0"/>
          <w:divBdr>
            <w:top w:val="none" w:sz="0" w:space="0" w:color="auto"/>
            <w:left w:val="none" w:sz="0" w:space="0" w:color="auto"/>
            <w:bottom w:val="none" w:sz="0" w:space="0" w:color="auto"/>
            <w:right w:val="none" w:sz="0" w:space="0" w:color="auto"/>
          </w:divBdr>
        </w:div>
        <w:div w:id="309679743">
          <w:marLeft w:val="640"/>
          <w:marRight w:val="0"/>
          <w:marTop w:val="0"/>
          <w:marBottom w:val="0"/>
          <w:divBdr>
            <w:top w:val="none" w:sz="0" w:space="0" w:color="auto"/>
            <w:left w:val="none" w:sz="0" w:space="0" w:color="auto"/>
            <w:bottom w:val="none" w:sz="0" w:space="0" w:color="auto"/>
            <w:right w:val="none" w:sz="0" w:space="0" w:color="auto"/>
          </w:divBdr>
        </w:div>
        <w:div w:id="1489441723">
          <w:marLeft w:val="640"/>
          <w:marRight w:val="0"/>
          <w:marTop w:val="0"/>
          <w:marBottom w:val="0"/>
          <w:divBdr>
            <w:top w:val="none" w:sz="0" w:space="0" w:color="auto"/>
            <w:left w:val="none" w:sz="0" w:space="0" w:color="auto"/>
            <w:bottom w:val="none" w:sz="0" w:space="0" w:color="auto"/>
            <w:right w:val="none" w:sz="0" w:space="0" w:color="auto"/>
          </w:divBdr>
        </w:div>
        <w:div w:id="194346193">
          <w:marLeft w:val="640"/>
          <w:marRight w:val="0"/>
          <w:marTop w:val="0"/>
          <w:marBottom w:val="0"/>
          <w:divBdr>
            <w:top w:val="none" w:sz="0" w:space="0" w:color="auto"/>
            <w:left w:val="none" w:sz="0" w:space="0" w:color="auto"/>
            <w:bottom w:val="none" w:sz="0" w:space="0" w:color="auto"/>
            <w:right w:val="none" w:sz="0" w:space="0" w:color="auto"/>
          </w:divBdr>
        </w:div>
        <w:div w:id="244262694">
          <w:marLeft w:val="640"/>
          <w:marRight w:val="0"/>
          <w:marTop w:val="0"/>
          <w:marBottom w:val="0"/>
          <w:divBdr>
            <w:top w:val="none" w:sz="0" w:space="0" w:color="auto"/>
            <w:left w:val="none" w:sz="0" w:space="0" w:color="auto"/>
            <w:bottom w:val="none" w:sz="0" w:space="0" w:color="auto"/>
            <w:right w:val="none" w:sz="0" w:space="0" w:color="auto"/>
          </w:divBdr>
        </w:div>
        <w:div w:id="2089572994">
          <w:marLeft w:val="640"/>
          <w:marRight w:val="0"/>
          <w:marTop w:val="0"/>
          <w:marBottom w:val="0"/>
          <w:divBdr>
            <w:top w:val="none" w:sz="0" w:space="0" w:color="auto"/>
            <w:left w:val="none" w:sz="0" w:space="0" w:color="auto"/>
            <w:bottom w:val="none" w:sz="0" w:space="0" w:color="auto"/>
            <w:right w:val="none" w:sz="0" w:space="0" w:color="auto"/>
          </w:divBdr>
        </w:div>
        <w:div w:id="1387029281">
          <w:marLeft w:val="640"/>
          <w:marRight w:val="0"/>
          <w:marTop w:val="0"/>
          <w:marBottom w:val="0"/>
          <w:divBdr>
            <w:top w:val="none" w:sz="0" w:space="0" w:color="auto"/>
            <w:left w:val="none" w:sz="0" w:space="0" w:color="auto"/>
            <w:bottom w:val="none" w:sz="0" w:space="0" w:color="auto"/>
            <w:right w:val="none" w:sz="0" w:space="0" w:color="auto"/>
          </w:divBdr>
        </w:div>
        <w:div w:id="60104409">
          <w:marLeft w:val="640"/>
          <w:marRight w:val="0"/>
          <w:marTop w:val="0"/>
          <w:marBottom w:val="0"/>
          <w:divBdr>
            <w:top w:val="none" w:sz="0" w:space="0" w:color="auto"/>
            <w:left w:val="none" w:sz="0" w:space="0" w:color="auto"/>
            <w:bottom w:val="none" w:sz="0" w:space="0" w:color="auto"/>
            <w:right w:val="none" w:sz="0" w:space="0" w:color="auto"/>
          </w:divBdr>
        </w:div>
        <w:div w:id="62989519">
          <w:marLeft w:val="640"/>
          <w:marRight w:val="0"/>
          <w:marTop w:val="0"/>
          <w:marBottom w:val="0"/>
          <w:divBdr>
            <w:top w:val="none" w:sz="0" w:space="0" w:color="auto"/>
            <w:left w:val="none" w:sz="0" w:space="0" w:color="auto"/>
            <w:bottom w:val="none" w:sz="0" w:space="0" w:color="auto"/>
            <w:right w:val="none" w:sz="0" w:space="0" w:color="auto"/>
          </w:divBdr>
        </w:div>
        <w:div w:id="1025447480">
          <w:marLeft w:val="640"/>
          <w:marRight w:val="0"/>
          <w:marTop w:val="0"/>
          <w:marBottom w:val="0"/>
          <w:divBdr>
            <w:top w:val="none" w:sz="0" w:space="0" w:color="auto"/>
            <w:left w:val="none" w:sz="0" w:space="0" w:color="auto"/>
            <w:bottom w:val="none" w:sz="0" w:space="0" w:color="auto"/>
            <w:right w:val="none" w:sz="0" w:space="0" w:color="auto"/>
          </w:divBdr>
        </w:div>
        <w:div w:id="2011789318">
          <w:marLeft w:val="640"/>
          <w:marRight w:val="0"/>
          <w:marTop w:val="0"/>
          <w:marBottom w:val="0"/>
          <w:divBdr>
            <w:top w:val="none" w:sz="0" w:space="0" w:color="auto"/>
            <w:left w:val="none" w:sz="0" w:space="0" w:color="auto"/>
            <w:bottom w:val="none" w:sz="0" w:space="0" w:color="auto"/>
            <w:right w:val="none" w:sz="0" w:space="0" w:color="auto"/>
          </w:divBdr>
        </w:div>
        <w:div w:id="533347865">
          <w:marLeft w:val="640"/>
          <w:marRight w:val="0"/>
          <w:marTop w:val="0"/>
          <w:marBottom w:val="0"/>
          <w:divBdr>
            <w:top w:val="none" w:sz="0" w:space="0" w:color="auto"/>
            <w:left w:val="none" w:sz="0" w:space="0" w:color="auto"/>
            <w:bottom w:val="none" w:sz="0" w:space="0" w:color="auto"/>
            <w:right w:val="none" w:sz="0" w:space="0" w:color="auto"/>
          </w:divBdr>
        </w:div>
        <w:div w:id="1591812126">
          <w:marLeft w:val="640"/>
          <w:marRight w:val="0"/>
          <w:marTop w:val="0"/>
          <w:marBottom w:val="0"/>
          <w:divBdr>
            <w:top w:val="none" w:sz="0" w:space="0" w:color="auto"/>
            <w:left w:val="none" w:sz="0" w:space="0" w:color="auto"/>
            <w:bottom w:val="none" w:sz="0" w:space="0" w:color="auto"/>
            <w:right w:val="none" w:sz="0" w:space="0" w:color="auto"/>
          </w:divBdr>
        </w:div>
        <w:div w:id="658774172">
          <w:marLeft w:val="640"/>
          <w:marRight w:val="0"/>
          <w:marTop w:val="0"/>
          <w:marBottom w:val="0"/>
          <w:divBdr>
            <w:top w:val="none" w:sz="0" w:space="0" w:color="auto"/>
            <w:left w:val="none" w:sz="0" w:space="0" w:color="auto"/>
            <w:bottom w:val="none" w:sz="0" w:space="0" w:color="auto"/>
            <w:right w:val="none" w:sz="0" w:space="0" w:color="auto"/>
          </w:divBdr>
        </w:div>
        <w:div w:id="803547344">
          <w:marLeft w:val="640"/>
          <w:marRight w:val="0"/>
          <w:marTop w:val="0"/>
          <w:marBottom w:val="0"/>
          <w:divBdr>
            <w:top w:val="none" w:sz="0" w:space="0" w:color="auto"/>
            <w:left w:val="none" w:sz="0" w:space="0" w:color="auto"/>
            <w:bottom w:val="none" w:sz="0" w:space="0" w:color="auto"/>
            <w:right w:val="none" w:sz="0" w:space="0" w:color="auto"/>
          </w:divBdr>
        </w:div>
        <w:div w:id="896089296">
          <w:marLeft w:val="640"/>
          <w:marRight w:val="0"/>
          <w:marTop w:val="0"/>
          <w:marBottom w:val="0"/>
          <w:divBdr>
            <w:top w:val="none" w:sz="0" w:space="0" w:color="auto"/>
            <w:left w:val="none" w:sz="0" w:space="0" w:color="auto"/>
            <w:bottom w:val="none" w:sz="0" w:space="0" w:color="auto"/>
            <w:right w:val="none" w:sz="0" w:space="0" w:color="auto"/>
          </w:divBdr>
        </w:div>
        <w:div w:id="287972072">
          <w:marLeft w:val="640"/>
          <w:marRight w:val="0"/>
          <w:marTop w:val="0"/>
          <w:marBottom w:val="0"/>
          <w:divBdr>
            <w:top w:val="none" w:sz="0" w:space="0" w:color="auto"/>
            <w:left w:val="none" w:sz="0" w:space="0" w:color="auto"/>
            <w:bottom w:val="none" w:sz="0" w:space="0" w:color="auto"/>
            <w:right w:val="none" w:sz="0" w:space="0" w:color="auto"/>
          </w:divBdr>
        </w:div>
        <w:div w:id="875654749">
          <w:marLeft w:val="640"/>
          <w:marRight w:val="0"/>
          <w:marTop w:val="0"/>
          <w:marBottom w:val="0"/>
          <w:divBdr>
            <w:top w:val="none" w:sz="0" w:space="0" w:color="auto"/>
            <w:left w:val="none" w:sz="0" w:space="0" w:color="auto"/>
            <w:bottom w:val="none" w:sz="0" w:space="0" w:color="auto"/>
            <w:right w:val="none" w:sz="0" w:space="0" w:color="auto"/>
          </w:divBdr>
        </w:div>
        <w:div w:id="564265045">
          <w:marLeft w:val="640"/>
          <w:marRight w:val="0"/>
          <w:marTop w:val="0"/>
          <w:marBottom w:val="0"/>
          <w:divBdr>
            <w:top w:val="none" w:sz="0" w:space="0" w:color="auto"/>
            <w:left w:val="none" w:sz="0" w:space="0" w:color="auto"/>
            <w:bottom w:val="none" w:sz="0" w:space="0" w:color="auto"/>
            <w:right w:val="none" w:sz="0" w:space="0" w:color="auto"/>
          </w:divBdr>
        </w:div>
        <w:div w:id="1331758218">
          <w:marLeft w:val="640"/>
          <w:marRight w:val="0"/>
          <w:marTop w:val="0"/>
          <w:marBottom w:val="0"/>
          <w:divBdr>
            <w:top w:val="none" w:sz="0" w:space="0" w:color="auto"/>
            <w:left w:val="none" w:sz="0" w:space="0" w:color="auto"/>
            <w:bottom w:val="none" w:sz="0" w:space="0" w:color="auto"/>
            <w:right w:val="none" w:sz="0" w:space="0" w:color="auto"/>
          </w:divBdr>
        </w:div>
        <w:div w:id="804935685">
          <w:marLeft w:val="640"/>
          <w:marRight w:val="0"/>
          <w:marTop w:val="0"/>
          <w:marBottom w:val="0"/>
          <w:divBdr>
            <w:top w:val="none" w:sz="0" w:space="0" w:color="auto"/>
            <w:left w:val="none" w:sz="0" w:space="0" w:color="auto"/>
            <w:bottom w:val="none" w:sz="0" w:space="0" w:color="auto"/>
            <w:right w:val="none" w:sz="0" w:space="0" w:color="auto"/>
          </w:divBdr>
        </w:div>
        <w:div w:id="1729259866">
          <w:marLeft w:val="640"/>
          <w:marRight w:val="0"/>
          <w:marTop w:val="0"/>
          <w:marBottom w:val="0"/>
          <w:divBdr>
            <w:top w:val="none" w:sz="0" w:space="0" w:color="auto"/>
            <w:left w:val="none" w:sz="0" w:space="0" w:color="auto"/>
            <w:bottom w:val="none" w:sz="0" w:space="0" w:color="auto"/>
            <w:right w:val="none" w:sz="0" w:space="0" w:color="auto"/>
          </w:divBdr>
        </w:div>
        <w:div w:id="984579552">
          <w:marLeft w:val="640"/>
          <w:marRight w:val="0"/>
          <w:marTop w:val="0"/>
          <w:marBottom w:val="0"/>
          <w:divBdr>
            <w:top w:val="none" w:sz="0" w:space="0" w:color="auto"/>
            <w:left w:val="none" w:sz="0" w:space="0" w:color="auto"/>
            <w:bottom w:val="none" w:sz="0" w:space="0" w:color="auto"/>
            <w:right w:val="none" w:sz="0" w:space="0" w:color="auto"/>
          </w:divBdr>
        </w:div>
        <w:div w:id="370615961">
          <w:marLeft w:val="640"/>
          <w:marRight w:val="0"/>
          <w:marTop w:val="0"/>
          <w:marBottom w:val="0"/>
          <w:divBdr>
            <w:top w:val="none" w:sz="0" w:space="0" w:color="auto"/>
            <w:left w:val="none" w:sz="0" w:space="0" w:color="auto"/>
            <w:bottom w:val="none" w:sz="0" w:space="0" w:color="auto"/>
            <w:right w:val="none" w:sz="0" w:space="0" w:color="auto"/>
          </w:divBdr>
        </w:div>
        <w:div w:id="1353844420">
          <w:marLeft w:val="640"/>
          <w:marRight w:val="0"/>
          <w:marTop w:val="0"/>
          <w:marBottom w:val="0"/>
          <w:divBdr>
            <w:top w:val="none" w:sz="0" w:space="0" w:color="auto"/>
            <w:left w:val="none" w:sz="0" w:space="0" w:color="auto"/>
            <w:bottom w:val="none" w:sz="0" w:space="0" w:color="auto"/>
            <w:right w:val="none" w:sz="0" w:space="0" w:color="auto"/>
          </w:divBdr>
        </w:div>
        <w:div w:id="439759689">
          <w:marLeft w:val="640"/>
          <w:marRight w:val="0"/>
          <w:marTop w:val="0"/>
          <w:marBottom w:val="0"/>
          <w:divBdr>
            <w:top w:val="none" w:sz="0" w:space="0" w:color="auto"/>
            <w:left w:val="none" w:sz="0" w:space="0" w:color="auto"/>
            <w:bottom w:val="none" w:sz="0" w:space="0" w:color="auto"/>
            <w:right w:val="none" w:sz="0" w:space="0" w:color="auto"/>
          </w:divBdr>
        </w:div>
        <w:div w:id="493883689">
          <w:marLeft w:val="640"/>
          <w:marRight w:val="0"/>
          <w:marTop w:val="0"/>
          <w:marBottom w:val="0"/>
          <w:divBdr>
            <w:top w:val="none" w:sz="0" w:space="0" w:color="auto"/>
            <w:left w:val="none" w:sz="0" w:space="0" w:color="auto"/>
            <w:bottom w:val="none" w:sz="0" w:space="0" w:color="auto"/>
            <w:right w:val="none" w:sz="0" w:space="0" w:color="auto"/>
          </w:divBdr>
        </w:div>
        <w:div w:id="1428959459">
          <w:marLeft w:val="640"/>
          <w:marRight w:val="0"/>
          <w:marTop w:val="0"/>
          <w:marBottom w:val="0"/>
          <w:divBdr>
            <w:top w:val="none" w:sz="0" w:space="0" w:color="auto"/>
            <w:left w:val="none" w:sz="0" w:space="0" w:color="auto"/>
            <w:bottom w:val="none" w:sz="0" w:space="0" w:color="auto"/>
            <w:right w:val="none" w:sz="0" w:space="0" w:color="auto"/>
          </w:divBdr>
        </w:div>
        <w:div w:id="1200556">
          <w:marLeft w:val="640"/>
          <w:marRight w:val="0"/>
          <w:marTop w:val="0"/>
          <w:marBottom w:val="0"/>
          <w:divBdr>
            <w:top w:val="none" w:sz="0" w:space="0" w:color="auto"/>
            <w:left w:val="none" w:sz="0" w:space="0" w:color="auto"/>
            <w:bottom w:val="none" w:sz="0" w:space="0" w:color="auto"/>
            <w:right w:val="none" w:sz="0" w:space="0" w:color="auto"/>
          </w:divBdr>
        </w:div>
        <w:div w:id="1085690826">
          <w:marLeft w:val="640"/>
          <w:marRight w:val="0"/>
          <w:marTop w:val="0"/>
          <w:marBottom w:val="0"/>
          <w:divBdr>
            <w:top w:val="none" w:sz="0" w:space="0" w:color="auto"/>
            <w:left w:val="none" w:sz="0" w:space="0" w:color="auto"/>
            <w:bottom w:val="none" w:sz="0" w:space="0" w:color="auto"/>
            <w:right w:val="none" w:sz="0" w:space="0" w:color="auto"/>
          </w:divBdr>
        </w:div>
        <w:div w:id="164050322">
          <w:marLeft w:val="640"/>
          <w:marRight w:val="0"/>
          <w:marTop w:val="0"/>
          <w:marBottom w:val="0"/>
          <w:divBdr>
            <w:top w:val="none" w:sz="0" w:space="0" w:color="auto"/>
            <w:left w:val="none" w:sz="0" w:space="0" w:color="auto"/>
            <w:bottom w:val="none" w:sz="0" w:space="0" w:color="auto"/>
            <w:right w:val="none" w:sz="0" w:space="0" w:color="auto"/>
          </w:divBdr>
        </w:div>
        <w:div w:id="1182860527">
          <w:marLeft w:val="640"/>
          <w:marRight w:val="0"/>
          <w:marTop w:val="0"/>
          <w:marBottom w:val="0"/>
          <w:divBdr>
            <w:top w:val="none" w:sz="0" w:space="0" w:color="auto"/>
            <w:left w:val="none" w:sz="0" w:space="0" w:color="auto"/>
            <w:bottom w:val="none" w:sz="0" w:space="0" w:color="auto"/>
            <w:right w:val="none" w:sz="0" w:space="0" w:color="auto"/>
          </w:divBdr>
        </w:div>
        <w:div w:id="1179659834">
          <w:marLeft w:val="640"/>
          <w:marRight w:val="0"/>
          <w:marTop w:val="0"/>
          <w:marBottom w:val="0"/>
          <w:divBdr>
            <w:top w:val="none" w:sz="0" w:space="0" w:color="auto"/>
            <w:left w:val="none" w:sz="0" w:space="0" w:color="auto"/>
            <w:bottom w:val="none" w:sz="0" w:space="0" w:color="auto"/>
            <w:right w:val="none" w:sz="0" w:space="0" w:color="auto"/>
          </w:divBdr>
        </w:div>
        <w:div w:id="1923367276">
          <w:marLeft w:val="640"/>
          <w:marRight w:val="0"/>
          <w:marTop w:val="0"/>
          <w:marBottom w:val="0"/>
          <w:divBdr>
            <w:top w:val="none" w:sz="0" w:space="0" w:color="auto"/>
            <w:left w:val="none" w:sz="0" w:space="0" w:color="auto"/>
            <w:bottom w:val="none" w:sz="0" w:space="0" w:color="auto"/>
            <w:right w:val="none" w:sz="0" w:space="0" w:color="auto"/>
          </w:divBdr>
        </w:div>
        <w:div w:id="1425154323">
          <w:marLeft w:val="640"/>
          <w:marRight w:val="0"/>
          <w:marTop w:val="0"/>
          <w:marBottom w:val="0"/>
          <w:divBdr>
            <w:top w:val="none" w:sz="0" w:space="0" w:color="auto"/>
            <w:left w:val="none" w:sz="0" w:space="0" w:color="auto"/>
            <w:bottom w:val="none" w:sz="0" w:space="0" w:color="auto"/>
            <w:right w:val="none" w:sz="0" w:space="0" w:color="auto"/>
          </w:divBdr>
        </w:div>
        <w:div w:id="1648238385">
          <w:marLeft w:val="640"/>
          <w:marRight w:val="0"/>
          <w:marTop w:val="0"/>
          <w:marBottom w:val="0"/>
          <w:divBdr>
            <w:top w:val="none" w:sz="0" w:space="0" w:color="auto"/>
            <w:left w:val="none" w:sz="0" w:space="0" w:color="auto"/>
            <w:bottom w:val="none" w:sz="0" w:space="0" w:color="auto"/>
            <w:right w:val="none" w:sz="0" w:space="0" w:color="auto"/>
          </w:divBdr>
        </w:div>
        <w:div w:id="445806600">
          <w:marLeft w:val="640"/>
          <w:marRight w:val="0"/>
          <w:marTop w:val="0"/>
          <w:marBottom w:val="0"/>
          <w:divBdr>
            <w:top w:val="none" w:sz="0" w:space="0" w:color="auto"/>
            <w:left w:val="none" w:sz="0" w:space="0" w:color="auto"/>
            <w:bottom w:val="none" w:sz="0" w:space="0" w:color="auto"/>
            <w:right w:val="none" w:sz="0" w:space="0" w:color="auto"/>
          </w:divBdr>
        </w:div>
        <w:div w:id="1882211378">
          <w:marLeft w:val="640"/>
          <w:marRight w:val="0"/>
          <w:marTop w:val="0"/>
          <w:marBottom w:val="0"/>
          <w:divBdr>
            <w:top w:val="none" w:sz="0" w:space="0" w:color="auto"/>
            <w:left w:val="none" w:sz="0" w:space="0" w:color="auto"/>
            <w:bottom w:val="none" w:sz="0" w:space="0" w:color="auto"/>
            <w:right w:val="none" w:sz="0" w:space="0" w:color="auto"/>
          </w:divBdr>
        </w:div>
        <w:div w:id="1620531973">
          <w:marLeft w:val="640"/>
          <w:marRight w:val="0"/>
          <w:marTop w:val="0"/>
          <w:marBottom w:val="0"/>
          <w:divBdr>
            <w:top w:val="none" w:sz="0" w:space="0" w:color="auto"/>
            <w:left w:val="none" w:sz="0" w:space="0" w:color="auto"/>
            <w:bottom w:val="none" w:sz="0" w:space="0" w:color="auto"/>
            <w:right w:val="none" w:sz="0" w:space="0" w:color="auto"/>
          </w:divBdr>
        </w:div>
        <w:div w:id="1992709366">
          <w:marLeft w:val="640"/>
          <w:marRight w:val="0"/>
          <w:marTop w:val="0"/>
          <w:marBottom w:val="0"/>
          <w:divBdr>
            <w:top w:val="none" w:sz="0" w:space="0" w:color="auto"/>
            <w:left w:val="none" w:sz="0" w:space="0" w:color="auto"/>
            <w:bottom w:val="none" w:sz="0" w:space="0" w:color="auto"/>
            <w:right w:val="none" w:sz="0" w:space="0" w:color="auto"/>
          </w:divBdr>
        </w:div>
        <w:div w:id="2097432111">
          <w:marLeft w:val="640"/>
          <w:marRight w:val="0"/>
          <w:marTop w:val="0"/>
          <w:marBottom w:val="0"/>
          <w:divBdr>
            <w:top w:val="none" w:sz="0" w:space="0" w:color="auto"/>
            <w:left w:val="none" w:sz="0" w:space="0" w:color="auto"/>
            <w:bottom w:val="none" w:sz="0" w:space="0" w:color="auto"/>
            <w:right w:val="none" w:sz="0" w:space="0" w:color="auto"/>
          </w:divBdr>
        </w:div>
        <w:div w:id="148056721">
          <w:marLeft w:val="640"/>
          <w:marRight w:val="0"/>
          <w:marTop w:val="0"/>
          <w:marBottom w:val="0"/>
          <w:divBdr>
            <w:top w:val="none" w:sz="0" w:space="0" w:color="auto"/>
            <w:left w:val="none" w:sz="0" w:space="0" w:color="auto"/>
            <w:bottom w:val="none" w:sz="0" w:space="0" w:color="auto"/>
            <w:right w:val="none" w:sz="0" w:space="0" w:color="auto"/>
          </w:divBdr>
        </w:div>
        <w:div w:id="570821336">
          <w:marLeft w:val="640"/>
          <w:marRight w:val="0"/>
          <w:marTop w:val="0"/>
          <w:marBottom w:val="0"/>
          <w:divBdr>
            <w:top w:val="none" w:sz="0" w:space="0" w:color="auto"/>
            <w:left w:val="none" w:sz="0" w:space="0" w:color="auto"/>
            <w:bottom w:val="none" w:sz="0" w:space="0" w:color="auto"/>
            <w:right w:val="none" w:sz="0" w:space="0" w:color="auto"/>
          </w:divBdr>
        </w:div>
        <w:div w:id="2124574729">
          <w:marLeft w:val="640"/>
          <w:marRight w:val="0"/>
          <w:marTop w:val="0"/>
          <w:marBottom w:val="0"/>
          <w:divBdr>
            <w:top w:val="none" w:sz="0" w:space="0" w:color="auto"/>
            <w:left w:val="none" w:sz="0" w:space="0" w:color="auto"/>
            <w:bottom w:val="none" w:sz="0" w:space="0" w:color="auto"/>
            <w:right w:val="none" w:sz="0" w:space="0" w:color="auto"/>
          </w:divBdr>
        </w:div>
        <w:div w:id="836457093">
          <w:marLeft w:val="640"/>
          <w:marRight w:val="0"/>
          <w:marTop w:val="0"/>
          <w:marBottom w:val="0"/>
          <w:divBdr>
            <w:top w:val="none" w:sz="0" w:space="0" w:color="auto"/>
            <w:left w:val="none" w:sz="0" w:space="0" w:color="auto"/>
            <w:bottom w:val="none" w:sz="0" w:space="0" w:color="auto"/>
            <w:right w:val="none" w:sz="0" w:space="0" w:color="auto"/>
          </w:divBdr>
        </w:div>
        <w:div w:id="1346253371">
          <w:marLeft w:val="640"/>
          <w:marRight w:val="0"/>
          <w:marTop w:val="0"/>
          <w:marBottom w:val="0"/>
          <w:divBdr>
            <w:top w:val="none" w:sz="0" w:space="0" w:color="auto"/>
            <w:left w:val="none" w:sz="0" w:space="0" w:color="auto"/>
            <w:bottom w:val="none" w:sz="0" w:space="0" w:color="auto"/>
            <w:right w:val="none" w:sz="0" w:space="0" w:color="auto"/>
          </w:divBdr>
        </w:div>
        <w:div w:id="352464125">
          <w:marLeft w:val="640"/>
          <w:marRight w:val="0"/>
          <w:marTop w:val="0"/>
          <w:marBottom w:val="0"/>
          <w:divBdr>
            <w:top w:val="none" w:sz="0" w:space="0" w:color="auto"/>
            <w:left w:val="none" w:sz="0" w:space="0" w:color="auto"/>
            <w:bottom w:val="none" w:sz="0" w:space="0" w:color="auto"/>
            <w:right w:val="none" w:sz="0" w:space="0" w:color="auto"/>
          </w:divBdr>
        </w:div>
        <w:div w:id="1786271709">
          <w:marLeft w:val="640"/>
          <w:marRight w:val="0"/>
          <w:marTop w:val="0"/>
          <w:marBottom w:val="0"/>
          <w:divBdr>
            <w:top w:val="none" w:sz="0" w:space="0" w:color="auto"/>
            <w:left w:val="none" w:sz="0" w:space="0" w:color="auto"/>
            <w:bottom w:val="none" w:sz="0" w:space="0" w:color="auto"/>
            <w:right w:val="none" w:sz="0" w:space="0" w:color="auto"/>
          </w:divBdr>
        </w:div>
        <w:div w:id="1848984360">
          <w:marLeft w:val="640"/>
          <w:marRight w:val="0"/>
          <w:marTop w:val="0"/>
          <w:marBottom w:val="0"/>
          <w:divBdr>
            <w:top w:val="none" w:sz="0" w:space="0" w:color="auto"/>
            <w:left w:val="none" w:sz="0" w:space="0" w:color="auto"/>
            <w:bottom w:val="none" w:sz="0" w:space="0" w:color="auto"/>
            <w:right w:val="none" w:sz="0" w:space="0" w:color="auto"/>
          </w:divBdr>
        </w:div>
        <w:div w:id="1762067794">
          <w:marLeft w:val="640"/>
          <w:marRight w:val="0"/>
          <w:marTop w:val="0"/>
          <w:marBottom w:val="0"/>
          <w:divBdr>
            <w:top w:val="none" w:sz="0" w:space="0" w:color="auto"/>
            <w:left w:val="none" w:sz="0" w:space="0" w:color="auto"/>
            <w:bottom w:val="none" w:sz="0" w:space="0" w:color="auto"/>
            <w:right w:val="none" w:sz="0" w:space="0" w:color="auto"/>
          </w:divBdr>
        </w:div>
        <w:div w:id="347027531">
          <w:marLeft w:val="640"/>
          <w:marRight w:val="0"/>
          <w:marTop w:val="0"/>
          <w:marBottom w:val="0"/>
          <w:divBdr>
            <w:top w:val="none" w:sz="0" w:space="0" w:color="auto"/>
            <w:left w:val="none" w:sz="0" w:space="0" w:color="auto"/>
            <w:bottom w:val="none" w:sz="0" w:space="0" w:color="auto"/>
            <w:right w:val="none" w:sz="0" w:space="0" w:color="auto"/>
          </w:divBdr>
        </w:div>
        <w:div w:id="930163794">
          <w:marLeft w:val="640"/>
          <w:marRight w:val="0"/>
          <w:marTop w:val="0"/>
          <w:marBottom w:val="0"/>
          <w:divBdr>
            <w:top w:val="none" w:sz="0" w:space="0" w:color="auto"/>
            <w:left w:val="none" w:sz="0" w:space="0" w:color="auto"/>
            <w:bottom w:val="none" w:sz="0" w:space="0" w:color="auto"/>
            <w:right w:val="none" w:sz="0" w:space="0" w:color="auto"/>
          </w:divBdr>
        </w:div>
        <w:div w:id="1304778521">
          <w:marLeft w:val="640"/>
          <w:marRight w:val="0"/>
          <w:marTop w:val="0"/>
          <w:marBottom w:val="0"/>
          <w:divBdr>
            <w:top w:val="none" w:sz="0" w:space="0" w:color="auto"/>
            <w:left w:val="none" w:sz="0" w:space="0" w:color="auto"/>
            <w:bottom w:val="none" w:sz="0" w:space="0" w:color="auto"/>
            <w:right w:val="none" w:sz="0" w:space="0" w:color="auto"/>
          </w:divBdr>
        </w:div>
        <w:div w:id="78910914">
          <w:marLeft w:val="640"/>
          <w:marRight w:val="0"/>
          <w:marTop w:val="0"/>
          <w:marBottom w:val="0"/>
          <w:divBdr>
            <w:top w:val="none" w:sz="0" w:space="0" w:color="auto"/>
            <w:left w:val="none" w:sz="0" w:space="0" w:color="auto"/>
            <w:bottom w:val="none" w:sz="0" w:space="0" w:color="auto"/>
            <w:right w:val="none" w:sz="0" w:space="0" w:color="auto"/>
          </w:divBdr>
        </w:div>
        <w:div w:id="800342668">
          <w:marLeft w:val="640"/>
          <w:marRight w:val="0"/>
          <w:marTop w:val="0"/>
          <w:marBottom w:val="0"/>
          <w:divBdr>
            <w:top w:val="none" w:sz="0" w:space="0" w:color="auto"/>
            <w:left w:val="none" w:sz="0" w:space="0" w:color="auto"/>
            <w:bottom w:val="none" w:sz="0" w:space="0" w:color="auto"/>
            <w:right w:val="none" w:sz="0" w:space="0" w:color="auto"/>
          </w:divBdr>
        </w:div>
        <w:div w:id="249194963">
          <w:marLeft w:val="640"/>
          <w:marRight w:val="0"/>
          <w:marTop w:val="0"/>
          <w:marBottom w:val="0"/>
          <w:divBdr>
            <w:top w:val="none" w:sz="0" w:space="0" w:color="auto"/>
            <w:left w:val="none" w:sz="0" w:space="0" w:color="auto"/>
            <w:bottom w:val="none" w:sz="0" w:space="0" w:color="auto"/>
            <w:right w:val="none" w:sz="0" w:space="0" w:color="auto"/>
          </w:divBdr>
        </w:div>
        <w:div w:id="1747536684">
          <w:marLeft w:val="640"/>
          <w:marRight w:val="0"/>
          <w:marTop w:val="0"/>
          <w:marBottom w:val="0"/>
          <w:divBdr>
            <w:top w:val="none" w:sz="0" w:space="0" w:color="auto"/>
            <w:left w:val="none" w:sz="0" w:space="0" w:color="auto"/>
            <w:bottom w:val="none" w:sz="0" w:space="0" w:color="auto"/>
            <w:right w:val="none" w:sz="0" w:space="0" w:color="auto"/>
          </w:divBdr>
        </w:div>
        <w:div w:id="2044136336">
          <w:marLeft w:val="640"/>
          <w:marRight w:val="0"/>
          <w:marTop w:val="0"/>
          <w:marBottom w:val="0"/>
          <w:divBdr>
            <w:top w:val="none" w:sz="0" w:space="0" w:color="auto"/>
            <w:left w:val="none" w:sz="0" w:space="0" w:color="auto"/>
            <w:bottom w:val="none" w:sz="0" w:space="0" w:color="auto"/>
            <w:right w:val="none" w:sz="0" w:space="0" w:color="auto"/>
          </w:divBdr>
        </w:div>
        <w:div w:id="804615181">
          <w:marLeft w:val="640"/>
          <w:marRight w:val="0"/>
          <w:marTop w:val="0"/>
          <w:marBottom w:val="0"/>
          <w:divBdr>
            <w:top w:val="none" w:sz="0" w:space="0" w:color="auto"/>
            <w:left w:val="none" w:sz="0" w:space="0" w:color="auto"/>
            <w:bottom w:val="none" w:sz="0" w:space="0" w:color="auto"/>
            <w:right w:val="none" w:sz="0" w:space="0" w:color="auto"/>
          </w:divBdr>
        </w:div>
        <w:div w:id="1145242126">
          <w:marLeft w:val="640"/>
          <w:marRight w:val="0"/>
          <w:marTop w:val="0"/>
          <w:marBottom w:val="0"/>
          <w:divBdr>
            <w:top w:val="none" w:sz="0" w:space="0" w:color="auto"/>
            <w:left w:val="none" w:sz="0" w:space="0" w:color="auto"/>
            <w:bottom w:val="none" w:sz="0" w:space="0" w:color="auto"/>
            <w:right w:val="none" w:sz="0" w:space="0" w:color="auto"/>
          </w:divBdr>
        </w:div>
        <w:div w:id="1299341809">
          <w:marLeft w:val="640"/>
          <w:marRight w:val="0"/>
          <w:marTop w:val="0"/>
          <w:marBottom w:val="0"/>
          <w:divBdr>
            <w:top w:val="none" w:sz="0" w:space="0" w:color="auto"/>
            <w:left w:val="none" w:sz="0" w:space="0" w:color="auto"/>
            <w:bottom w:val="none" w:sz="0" w:space="0" w:color="auto"/>
            <w:right w:val="none" w:sz="0" w:space="0" w:color="auto"/>
          </w:divBdr>
        </w:div>
        <w:div w:id="180559505">
          <w:marLeft w:val="640"/>
          <w:marRight w:val="0"/>
          <w:marTop w:val="0"/>
          <w:marBottom w:val="0"/>
          <w:divBdr>
            <w:top w:val="none" w:sz="0" w:space="0" w:color="auto"/>
            <w:left w:val="none" w:sz="0" w:space="0" w:color="auto"/>
            <w:bottom w:val="none" w:sz="0" w:space="0" w:color="auto"/>
            <w:right w:val="none" w:sz="0" w:space="0" w:color="auto"/>
          </w:divBdr>
        </w:div>
        <w:div w:id="1044602517">
          <w:marLeft w:val="640"/>
          <w:marRight w:val="0"/>
          <w:marTop w:val="0"/>
          <w:marBottom w:val="0"/>
          <w:divBdr>
            <w:top w:val="none" w:sz="0" w:space="0" w:color="auto"/>
            <w:left w:val="none" w:sz="0" w:space="0" w:color="auto"/>
            <w:bottom w:val="none" w:sz="0" w:space="0" w:color="auto"/>
            <w:right w:val="none" w:sz="0" w:space="0" w:color="auto"/>
          </w:divBdr>
        </w:div>
        <w:div w:id="283737212">
          <w:marLeft w:val="640"/>
          <w:marRight w:val="0"/>
          <w:marTop w:val="0"/>
          <w:marBottom w:val="0"/>
          <w:divBdr>
            <w:top w:val="none" w:sz="0" w:space="0" w:color="auto"/>
            <w:left w:val="none" w:sz="0" w:space="0" w:color="auto"/>
            <w:bottom w:val="none" w:sz="0" w:space="0" w:color="auto"/>
            <w:right w:val="none" w:sz="0" w:space="0" w:color="auto"/>
          </w:divBdr>
        </w:div>
        <w:div w:id="1574926509">
          <w:marLeft w:val="640"/>
          <w:marRight w:val="0"/>
          <w:marTop w:val="0"/>
          <w:marBottom w:val="0"/>
          <w:divBdr>
            <w:top w:val="none" w:sz="0" w:space="0" w:color="auto"/>
            <w:left w:val="none" w:sz="0" w:space="0" w:color="auto"/>
            <w:bottom w:val="none" w:sz="0" w:space="0" w:color="auto"/>
            <w:right w:val="none" w:sz="0" w:space="0" w:color="auto"/>
          </w:divBdr>
        </w:div>
        <w:div w:id="557975174">
          <w:marLeft w:val="640"/>
          <w:marRight w:val="0"/>
          <w:marTop w:val="0"/>
          <w:marBottom w:val="0"/>
          <w:divBdr>
            <w:top w:val="none" w:sz="0" w:space="0" w:color="auto"/>
            <w:left w:val="none" w:sz="0" w:space="0" w:color="auto"/>
            <w:bottom w:val="none" w:sz="0" w:space="0" w:color="auto"/>
            <w:right w:val="none" w:sz="0" w:space="0" w:color="auto"/>
          </w:divBdr>
        </w:div>
        <w:div w:id="1488328225">
          <w:marLeft w:val="640"/>
          <w:marRight w:val="0"/>
          <w:marTop w:val="0"/>
          <w:marBottom w:val="0"/>
          <w:divBdr>
            <w:top w:val="none" w:sz="0" w:space="0" w:color="auto"/>
            <w:left w:val="none" w:sz="0" w:space="0" w:color="auto"/>
            <w:bottom w:val="none" w:sz="0" w:space="0" w:color="auto"/>
            <w:right w:val="none" w:sz="0" w:space="0" w:color="auto"/>
          </w:divBdr>
        </w:div>
        <w:div w:id="120341489">
          <w:marLeft w:val="640"/>
          <w:marRight w:val="0"/>
          <w:marTop w:val="0"/>
          <w:marBottom w:val="0"/>
          <w:divBdr>
            <w:top w:val="none" w:sz="0" w:space="0" w:color="auto"/>
            <w:left w:val="none" w:sz="0" w:space="0" w:color="auto"/>
            <w:bottom w:val="none" w:sz="0" w:space="0" w:color="auto"/>
            <w:right w:val="none" w:sz="0" w:space="0" w:color="auto"/>
          </w:divBdr>
        </w:div>
        <w:div w:id="234365898">
          <w:marLeft w:val="640"/>
          <w:marRight w:val="0"/>
          <w:marTop w:val="0"/>
          <w:marBottom w:val="0"/>
          <w:divBdr>
            <w:top w:val="none" w:sz="0" w:space="0" w:color="auto"/>
            <w:left w:val="none" w:sz="0" w:space="0" w:color="auto"/>
            <w:bottom w:val="none" w:sz="0" w:space="0" w:color="auto"/>
            <w:right w:val="none" w:sz="0" w:space="0" w:color="auto"/>
          </w:divBdr>
        </w:div>
        <w:div w:id="399718481">
          <w:marLeft w:val="640"/>
          <w:marRight w:val="0"/>
          <w:marTop w:val="0"/>
          <w:marBottom w:val="0"/>
          <w:divBdr>
            <w:top w:val="none" w:sz="0" w:space="0" w:color="auto"/>
            <w:left w:val="none" w:sz="0" w:space="0" w:color="auto"/>
            <w:bottom w:val="none" w:sz="0" w:space="0" w:color="auto"/>
            <w:right w:val="none" w:sz="0" w:space="0" w:color="auto"/>
          </w:divBdr>
        </w:div>
        <w:div w:id="239410809">
          <w:marLeft w:val="640"/>
          <w:marRight w:val="0"/>
          <w:marTop w:val="0"/>
          <w:marBottom w:val="0"/>
          <w:divBdr>
            <w:top w:val="none" w:sz="0" w:space="0" w:color="auto"/>
            <w:left w:val="none" w:sz="0" w:space="0" w:color="auto"/>
            <w:bottom w:val="none" w:sz="0" w:space="0" w:color="auto"/>
            <w:right w:val="none" w:sz="0" w:space="0" w:color="auto"/>
          </w:divBdr>
        </w:div>
        <w:div w:id="618341238">
          <w:marLeft w:val="640"/>
          <w:marRight w:val="0"/>
          <w:marTop w:val="0"/>
          <w:marBottom w:val="0"/>
          <w:divBdr>
            <w:top w:val="none" w:sz="0" w:space="0" w:color="auto"/>
            <w:left w:val="none" w:sz="0" w:space="0" w:color="auto"/>
            <w:bottom w:val="none" w:sz="0" w:space="0" w:color="auto"/>
            <w:right w:val="none" w:sz="0" w:space="0" w:color="auto"/>
          </w:divBdr>
        </w:div>
        <w:div w:id="1856573132">
          <w:marLeft w:val="640"/>
          <w:marRight w:val="0"/>
          <w:marTop w:val="0"/>
          <w:marBottom w:val="0"/>
          <w:divBdr>
            <w:top w:val="none" w:sz="0" w:space="0" w:color="auto"/>
            <w:left w:val="none" w:sz="0" w:space="0" w:color="auto"/>
            <w:bottom w:val="none" w:sz="0" w:space="0" w:color="auto"/>
            <w:right w:val="none" w:sz="0" w:space="0" w:color="auto"/>
          </w:divBdr>
        </w:div>
        <w:div w:id="891575808">
          <w:marLeft w:val="640"/>
          <w:marRight w:val="0"/>
          <w:marTop w:val="0"/>
          <w:marBottom w:val="0"/>
          <w:divBdr>
            <w:top w:val="none" w:sz="0" w:space="0" w:color="auto"/>
            <w:left w:val="none" w:sz="0" w:space="0" w:color="auto"/>
            <w:bottom w:val="none" w:sz="0" w:space="0" w:color="auto"/>
            <w:right w:val="none" w:sz="0" w:space="0" w:color="auto"/>
          </w:divBdr>
        </w:div>
        <w:div w:id="1195002880">
          <w:marLeft w:val="640"/>
          <w:marRight w:val="0"/>
          <w:marTop w:val="0"/>
          <w:marBottom w:val="0"/>
          <w:divBdr>
            <w:top w:val="none" w:sz="0" w:space="0" w:color="auto"/>
            <w:left w:val="none" w:sz="0" w:space="0" w:color="auto"/>
            <w:bottom w:val="none" w:sz="0" w:space="0" w:color="auto"/>
            <w:right w:val="none" w:sz="0" w:space="0" w:color="auto"/>
          </w:divBdr>
        </w:div>
        <w:div w:id="1203665274">
          <w:marLeft w:val="640"/>
          <w:marRight w:val="0"/>
          <w:marTop w:val="0"/>
          <w:marBottom w:val="0"/>
          <w:divBdr>
            <w:top w:val="none" w:sz="0" w:space="0" w:color="auto"/>
            <w:left w:val="none" w:sz="0" w:space="0" w:color="auto"/>
            <w:bottom w:val="none" w:sz="0" w:space="0" w:color="auto"/>
            <w:right w:val="none" w:sz="0" w:space="0" w:color="auto"/>
          </w:divBdr>
        </w:div>
        <w:div w:id="1480685227">
          <w:marLeft w:val="640"/>
          <w:marRight w:val="0"/>
          <w:marTop w:val="0"/>
          <w:marBottom w:val="0"/>
          <w:divBdr>
            <w:top w:val="none" w:sz="0" w:space="0" w:color="auto"/>
            <w:left w:val="none" w:sz="0" w:space="0" w:color="auto"/>
            <w:bottom w:val="none" w:sz="0" w:space="0" w:color="auto"/>
            <w:right w:val="none" w:sz="0" w:space="0" w:color="auto"/>
          </w:divBdr>
        </w:div>
        <w:div w:id="540173047">
          <w:marLeft w:val="640"/>
          <w:marRight w:val="0"/>
          <w:marTop w:val="0"/>
          <w:marBottom w:val="0"/>
          <w:divBdr>
            <w:top w:val="none" w:sz="0" w:space="0" w:color="auto"/>
            <w:left w:val="none" w:sz="0" w:space="0" w:color="auto"/>
            <w:bottom w:val="none" w:sz="0" w:space="0" w:color="auto"/>
            <w:right w:val="none" w:sz="0" w:space="0" w:color="auto"/>
          </w:divBdr>
        </w:div>
        <w:div w:id="965428918">
          <w:marLeft w:val="640"/>
          <w:marRight w:val="0"/>
          <w:marTop w:val="0"/>
          <w:marBottom w:val="0"/>
          <w:divBdr>
            <w:top w:val="none" w:sz="0" w:space="0" w:color="auto"/>
            <w:left w:val="none" w:sz="0" w:space="0" w:color="auto"/>
            <w:bottom w:val="none" w:sz="0" w:space="0" w:color="auto"/>
            <w:right w:val="none" w:sz="0" w:space="0" w:color="auto"/>
          </w:divBdr>
        </w:div>
        <w:div w:id="1252080325">
          <w:marLeft w:val="640"/>
          <w:marRight w:val="0"/>
          <w:marTop w:val="0"/>
          <w:marBottom w:val="0"/>
          <w:divBdr>
            <w:top w:val="none" w:sz="0" w:space="0" w:color="auto"/>
            <w:left w:val="none" w:sz="0" w:space="0" w:color="auto"/>
            <w:bottom w:val="none" w:sz="0" w:space="0" w:color="auto"/>
            <w:right w:val="none" w:sz="0" w:space="0" w:color="auto"/>
          </w:divBdr>
        </w:div>
        <w:div w:id="868033110">
          <w:marLeft w:val="640"/>
          <w:marRight w:val="0"/>
          <w:marTop w:val="0"/>
          <w:marBottom w:val="0"/>
          <w:divBdr>
            <w:top w:val="none" w:sz="0" w:space="0" w:color="auto"/>
            <w:left w:val="none" w:sz="0" w:space="0" w:color="auto"/>
            <w:bottom w:val="none" w:sz="0" w:space="0" w:color="auto"/>
            <w:right w:val="none" w:sz="0" w:space="0" w:color="auto"/>
          </w:divBdr>
        </w:div>
        <w:div w:id="1529248975">
          <w:marLeft w:val="640"/>
          <w:marRight w:val="0"/>
          <w:marTop w:val="0"/>
          <w:marBottom w:val="0"/>
          <w:divBdr>
            <w:top w:val="none" w:sz="0" w:space="0" w:color="auto"/>
            <w:left w:val="none" w:sz="0" w:space="0" w:color="auto"/>
            <w:bottom w:val="none" w:sz="0" w:space="0" w:color="auto"/>
            <w:right w:val="none" w:sz="0" w:space="0" w:color="auto"/>
          </w:divBdr>
        </w:div>
        <w:div w:id="776291805">
          <w:marLeft w:val="640"/>
          <w:marRight w:val="0"/>
          <w:marTop w:val="0"/>
          <w:marBottom w:val="0"/>
          <w:divBdr>
            <w:top w:val="none" w:sz="0" w:space="0" w:color="auto"/>
            <w:left w:val="none" w:sz="0" w:space="0" w:color="auto"/>
            <w:bottom w:val="none" w:sz="0" w:space="0" w:color="auto"/>
            <w:right w:val="none" w:sz="0" w:space="0" w:color="auto"/>
          </w:divBdr>
        </w:div>
        <w:div w:id="1446579933">
          <w:marLeft w:val="640"/>
          <w:marRight w:val="0"/>
          <w:marTop w:val="0"/>
          <w:marBottom w:val="0"/>
          <w:divBdr>
            <w:top w:val="none" w:sz="0" w:space="0" w:color="auto"/>
            <w:left w:val="none" w:sz="0" w:space="0" w:color="auto"/>
            <w:bottom w:val="none" w:sz="0" w:space="0" w:color="auto"/>
            <w:right w:val="none" w:sz="0" w:space="0" w:color="auto"/>
          </w:divBdr>
        </w:div>
        <w:div w:id="1070231965">
          <w:marLeft w:val="640"/>
          <w:marRight w:val="0"/>
          <w:marTop w:val="0"/>
          <w:marBottom w:val="0"/>
          <w:divBdr>
            <w:top w:val="none" w:sz="0" w:space="0" w:color="auto"/>
            <w:left w:val="none" w:sz="0" w:space="0" w:color="auto"/>
            <w:bottom w:val="none" w:sz="0" w:space="0" w:color="auto"/>
            <w:right w:val="none" w:sz="0" w:space="0" w:color="auto"/>
          </w:divBdr>
        </w:div>
        <w:div w:id="1350763021">
          <w:marLeft w:val="640"/>
          <w:marRight w:val="0"/>
          <w:marTop w:val="0"/>
          <w:marBottom w:val="0"/>
          <w:divBdr>
            <w:top w:val="none" w:sz="0" w:space="0" w:color="auto"/>
            <w:left w:val="none" w:sz="0" w:space="0" w:color="auto"/>
            <w:bottom w:val="none" w:sz="0" w:space="0" w:color="auto"/>
            <w:right w:val="none" w:sz="0" w:space="0" w:color="auto"/>
          </w:divBdr>
        </w:div>
        <w:div w:id="877857333">
          <w:marLeft w:val="640"/>
          <w:marRight w:val="0"/>
          <w:marTop w:val="0"/>
          <w:marBottom w:val="0"/>
          <w:divBdr>
            <w:top w:val="none" w:sz="0" w:space="0" w:color="auto"/>
            <w:left w:val="none" w:sz="0" w:space="0" w:color="auto"/>
            <w:bottom w:val="none" w:sz="0" w:space="0" w:color="auto"/>
            <w:right w:val="none" w:sz="0" w:space="0" w:color="auto"/>
          </w:divBdr>
        </w:div>
        <w:div w:id="457450621">
          <w:marLeft w:val="640"/>
          <w:marRight w:val="0"/>
          <w:marTop w:val="0"/>
          <w:marBottom w:val="0"/>
          <w:divBdr>
            <w:top w:val="none" w:sz="0" w:space="0" w:color="auto"/>
            <w:left w:val="none" w:sz="0" w:space="0" w:color="auto"/>
            <w:bottom w:val="none" w:sz="0" w:space="0" w:color="auto"/>
            <w:right w:val="none" w:sz="0" w:space="0" w:color="auto"/>
          </w:divBdr>
        </w:div>
        <w:div w:id="1416778515">
          <w:marLeft w:val="640"/>
          <w:marRight w:val="0"/>
          <w:marTop w:val="0"/>
          <w:marBottom w:val="0"/>
          <w:divBdr>
            <w:top w:val="none" w:sz="0" w:space="0" w:color="auto"/>
            <w:left w:val="none" w:sz="0" w:space="0" w:color="auto"/>
            <w:bottom w:val="none" w:sz="0" w:space="0" w:color="auto"/>
            <w:right w:val="none" w:sz="0" w:space="0" w:color="auto"/>
          </w:divBdr>
        </w:div>
        <w:div w:id="738751234">
          <w:marLeft w:val="640"/>
          <w:marRight w:val="0"/>
          <w:marTop w:val="0"/>
          <w:marBottom w:val="0"/>
          <w:divBdr>
            <w:top w:val="none" w:sz="0" w:space="0" w:color="auto"/>
            <w:left w:val="none" w:sz="0" w:space="0" w:color="auto"/>
            <w:bottom w:val="none" w:sz="0" w:space="0" w:color="auto"/>
            <w:right w:val="none" w:sz="0" w:space="0" w:color="auto"/>
          </w:divBdr>
        </w:div>
        <w:div w:id="761878792">
          <w:marLeft w:val="640"/>
          <w:marRight w:val="0"/>
          <w:marTop w:val="0"/>
          <w:marBottom w:val="0"/>
          <w:divBdr>
            <w:top w:val="none" w:sz="0" w:space="0" w:color="auto"/>
            <w:left w:val="none" w:sz="0" w:space="0" w:color="auto"/>
            <w:bottom w:val="none" w:sz="0" w:space="0" w:color="auto"/>
            <w:right w:val="none" w:sz="0" w:space="0" w:color="auto"/>
          </w:divBdr>
        </w:div>
        <w:div w:id="505558816">
          <w:marLeft w:val="640"/>
          <w:marRight w:val="0"/>
          <w:marTop w:val="0"/>
          <w:marBottom w:val="0"/>
          <w:divBdr>
            <w:top w:val="none" w:sz="0" w:space="0" w:color="auto"/>
            <w:left w:val="none" w:sz="0" w:space="0" w:color="auto"/>
            <w:bottom w:val="none" w:sz="0" w:space="0" w:color="auto"/>
            <w:right w:val="none" w:sz="0" w:space="0" w:color="auto"/>
          </w:divBdr>
        </w:div>
        <w:div w:id="1641770235">
          <w:marLeft w:val="640"/>
          <w:marRight w:val="0"/>
          <w:marTop w:val="0"/>
          <w:marBottom w:val="0"/>
          <w:divBdr>
            <w:top w:val="none" w:sz="0" w:space="0" w:color="auto"/>
            <w:left w:val="none" w:sz="0" w:space="0" w:color="auto"/>
            <w:bottom w:val="none" w:sz="0" w:space="0" w:color="auto"/>
            <w:right w:val="none" w:sz="0" w:space="0" w:color="auto"/>
          </w:divBdr>
        </w:div>
        <w:div w:id="1989282476">
          <w:marLeft w:val="640"/>
          <w:marRight w:val="0"/>
          <w:marTop w:val="0"/>
          <w:marBottom w:val="0"/>
          <w:divBdr>
            <w:top w:val="none" w:sz="0" w:space="0" w:color="auto"/>
            <w:left w:val="none" w:sz="0" w:space="0" w:color="auto"/>
            <w:bottom w:val="none" w:sz="0" w:space="0" w:color="auto"/>
            <w:right w:val="none" w:sz="0" w:space="0" w:color="auto"/>
          </w:divBdr>
        </w:div>
        <w:div w:id="2146848271">
          <w:marLeft w:val="640"/>
          <w:marRight w:val="0"/>
          <w:marTop w:val="0"/>
          <w:marBottom w:val="0"/>
          <w:divBdr>
            <w:top w:val="none" w:sz="0" w:space="0" w:color="auto"/>
            <w:left w:val="none" w:sz="0" w:space="0" w:color="auto"/>
            <w:bottom w:val="none" w:sz="0" w:space="0" w:color="auto"/>
            <w:right w:val="none" w:sz="0" w:space="0" w:color="auto"/>
          </w:divBdr>
        </w:div>
        <w:div w:id="730155833">
          <w:marLeft w:val="640"/>
          <w:marRight w:val="0"/>
          <w:marTop w:val="0"/>
          <w:marBottom w:val="0"/>
          <w:divBdr>
            <w:top w:val="none" w:sz="0" w:space="0" w:color="auto"/>
            <w:left w:val="none" w:sz="0" w:space="0" w:color="auto"/>
            <w:bottom w:val="none" w:sz="0" w:space="0" w:color="auto"/>
            <w:right w:val="none" w:sz="0" w:space="0" w:color="auto"/>
          </w:divBdr>
        </w:div>
        <w:div w:id="1490092174">
          <w:marLeft w:val="640"/>
          <w:marRight w:val="0"/>
          <w:marTop w:val="0"/>
          <w:marBottom w:val="0"/>
          <w:divBdr>
            <w:top w:val="none" w:sz="0" w:space="0" w:color="auto"/>
            <w:left w:val="none" w:sz="0" w:space="0" w:color="auto"/>
            <w:bottom w:val="none" w:sz="0" w:space="0" w:color="auto"/>
            <w:right w:val="none" w:sz="0" w:space="0" w:color="auto"/>
          </w:divBdr>
        </w:div>
        <w:div w:id="1326475090">
          <w:marLeft w:val="640"/>
          <w:marRight w:val="0"/>
          <w:marTop w:val="0"/>
          <w:marBottom w:val="0"/>
          <w:divBdr>
            <w:top w:val="none" w:sz="0" w:space="0" w:color="auto"/>
            <w:left w:val="none" w:sz="0" w:space="0" w:color="auto"/>
            <w:bottom w:val="none" w:sz="0" w:space="0" w:color="auto"/>
            <w:right w:val="none" w:sz="0" w:space="0" w:color="auto"/>
          </w:divBdr>
        </w:div>
        <w:div w:id="1828739044">
          <w:marLeft w:val="640"/>
          <w:marRight w:val="0"/>
          <w:marTop w:val="0"/>
          <w:marBottom w:val="0"/>
          <w:divBdr>
            <w:top w:val="none" w:sz="0" w:space="0" w:color="auto"/>
            <w:left w:val="none" w:sz="0" w:space="0" w:color="auto"/>
            <w:bottom w:val="none" w:sz="0" w:space="0" w:color="auto"/>
            <w:right w:val="none" w:sz="0" w:space="0" w:color="auto"/>
          </w:divBdr>
        </w:div>
        <w:div w:id="1992296093">
          <w:marLeft w:val="640"/>
          <w:marRight w:val="0"/>
          <w:marTop w:val="0"/>
          <w:marBottom w:val="0"/>
          <w:divBdr>
            <w:top w:val="none" w:sz="0" w:space="0" w:color="auto"/>
            <w:left w:val="none" w:sz="0" w:space="0" w:color="auto"/>
            <w:bottom w:val="none" w:sz="0" w:space="0" w:color="auto"/>
            <w:right w:val="none" w:sz="0" w:space="0" w:color="auto"/>
          </w:divBdr>
        </w:div>
        <w:div w:id="882979760">
          <w:marLeft w:val="640"/>
          <w:marRight w:val="0"/>
          <w:marTop w:val="0"/>
          <w:marBottom w:val="0"/>
          <w:divBdr>
            <w:top w:val="none" w:sz="0" w:space="0" w:color="auto"/>
            <w:left w:val="none" w:sz="0" w:space="0" w:color="auto"/>
            <w:bottom w:val="none" w:sz="0" w:space="0" w:color="auto"/>
            <w:right w:val="none" w:sz="0" w:space="0" w:color="auto"/>
          </w:divBdr>
        </w:div>
        <w:div w:id="179707020">
          <w:marLeft w:val="640"/>
          <w:marRight w:val="0"/>
          <w:marTop w:val="0"/>
          <w:marBottom w:val="0"/>
          <w:divBdr>
            <w:top w:val="none" w:sz="0" w:space="0" w:color="auto"/>
            <w:left w:val="none" w:sz="0" w:space="0" w:color="auto"/>
            <w:bottom w:val="none" w:sz="0" w:space="0" w:color="auto"/>
            <w:right w:val="none" w:sz="0" w:space="0" w:color="auto"/>
          </w:divBdr>
        </w:div>
        <w:div w:id="831330780">
          <w:marLeft w:val="640"/>
          <w:marRight w:val="0"/>
          <w:marTop w:val="0"/>
          <w:marBottom w:val="0"/>
          <w:divBdr>
            <w:top w:val="none" w:sz="0" w:space="0" w:color="auto"/>
            <w:left w:val="none" w:sz="0" w:space="0" w:color="auto"/>
            <w:bottom w:val="none" w:sz="0" w:space="0" w:color="auto"/>
            <w:right w:val="none" w:sz="0" w:space="0" w:color="auto"/>
          </w:divBdr>
        </w:div>
        <w:div w:id="242689364">
          <w:marLeft w:val="640"/>
          <w:marRight w:val="0"/>
          <w:marTop w:val="0"/>
          <w:marBottom w:val="0"/>
          <w:divBdr>
            <w:top w:val="none" w:sz="0" w:space="0" w:color="auto"/>
            <w:left w:val="none" w:sz="0" w:space="0" w:color="auto"/>
            <w:bottom w:val="none" w:sz="0" w:space="0" w:color="auto"/>
            <w:right w:val="none" w:sz="0" w:space="0" w:color="auto"/>
          </w:divBdr>
        </w:div>
        <w:div w:id="396822274">
          <w:marLeft w:val="640"/>
          <w:marRight w:val="0"/>
          <w:marTop w:val="0"/>
          <w:marBottom w:val="0"/>
          <w:divBdr>
            <w:top w:val="none" w:sz="0" w:space="0" w:color="auto"/>
            <w:left w:val="none" w:sz="0" w:space="0" w:color="auto"/>
            <w:bottom w:val="none" w:sz="0" w:space="0" w:color="auto"/>
            <w:right w:val="none" w:sz="0" w:space="0" w:color="auto"/>
          </w:divBdr>
        </w:div>
        <w:div w:id="1334142141">
          <w:marLeft w:val="640"/>
          <w:marRight w:val="0"/>
          <w:marTop w:val="0"/>
          <w:marBottom w:val="0"/>
          <w:divBdr>
            <w:top w:val="none" w:sz="0" w:space="0" w:color="auto"/>
            <w:left w:val="none" w:sz="0" w:space="0" w:color="auto"/>
            <w:bottom w:val="none" w:sz="0" w:space="0" w:color="auto"/>
            <w:right w:val="none" w:sz="0" w:space="0" w:color="auto"/>
          </w:divBdr>
        </w:div>
        <w:div w:id="1025398628">
          <w:marLeft w:val="640"/>
          <w:marRight w:val="0"/>
          <w:marTop w:val="0"/>
          <w:marBottom w:val="0"/>
          <w:divBdr>
            <w:top w:val="none" w:sz="0" w:space="0" w:color="auto"/>
            <w:left w:val="none" w:sz="0" w:space="0" w:color="auto"/>
            <w:bottom w:val="none" w:sz="0" w:space="0" w:color="auto"/>
            <w:right w:val="none" w:sz="0" w:space="0" w:color="auto"/>
          </w:divBdr>
        </w:div>
        <w:div w:id="1143547387">
          <w:marLeft w:val="640"/>
          <w:marRight w:val="0"/>
          <w:marTop w:val="0"/>
          <w:marBottom w:val="0"/>
          <w:divBdr>
            <w:top w:val="none" w:sz="0" w:space="0" w:color="auto"/>
            <w:left w:val="none" w:sz="0" w:space="0" w:color="auto"/>
            <w:bottom w:val="none" w:sz="0" w:space="0" w:color="auto"/>
            <w:right w:val="none" w:sz="0" w:space="0" w:color="auto"/>
          </w:divBdr>
        </w:div>
        <w:div w:id="293488594">
          <w:marLeft w:val="640"/>
          <w:marRight w:val="0"/>
          <w:marTop w:val="0"/>
          <w:marBottom w:val="0"/>
          <w:divBdr>
            <w:top w:val="none" w:sz="0" w:space="0" w:color="auto"/>
            <w:left w:val="none" w:sz="0" w:space="0" w:color="auto"/>
            <w:bottom w:val="none" w:sz="0" w:space="0" w:color="auto"/>
            <w:right w:val="none" w:sz="0" w:space="0" w:color="auto"/>
          </w:divBdr>
        </w:div>
        <w:div w:id="1816216181">
          <w:marLeft w:val="640"/>
          <w:marRight w:val="0"/>
          <w:marTop w:val="0"/>
          <w:marBottom w:val="0"/>
          <w:divBdr>
            <w:top w:val="none" w:sz="0" w:space="0" w:color="auto"/>
            <w:left w:val="none" w:sz="0" w:space="0" w:color="auto"/>
            <w:bottom w:val="none" w:sz="0" w:space="0" w:color="auto"/>
            <w:right w:val="none" w:sz="0" w:space="0" w:color="auto"/>
          </w:divBdr>
        </w:div>
        <w:div w:id="371811184">
          <w:marLeft w:val="640"/>
          <w:marRight w:val="0"/>
          <w:marTop w:val="0"/>
          <w:marBottom w:val="0"/>
          <w:divBdr>
            <w:top w:val="none" w:sz="0" w:space="0" w:color="auto"/>
            <w:left w:val="none" w:sz="0" w:space="0" w:color="auto"/>
            <w:bottom w:val="none" w:sz="0" w:space="0" w:color="auto"/>
            <w:right w:val="none" w:sz="0" w:space="0" w:color="auto"/>
          </w:divBdr>
        </w:div>
        <w:div w:id="1673609342">
          <w:marLeft w:val="640"/>
          <w:marRight w:val="0"/>
          <w:marTop w:val="0"/>
          <w:marBottom w:val="0"/>
          <w:divBdr>
            <w:top w:val="none" w:sz="0" w:space="0" w:color="auto"/>
            <w:left w:val="none" w:sz="0" w:space="0" w:color="auto"/>
            <w:bottom w:val="none" w:sz="0" w:space="0" w:color="auto"/>
            <w:right w:val="none" w:sz="0" w:space="0" w:color="auto"/>
          </w:divBdr>
        </w:div>
        <w:div w:id="879825690">
          <w:marLeft w:val="640"/>
          <w:marRight w:val="0"/>
          <w:marTop w:val="0"/>
          <w:marBottom w:val="0"/>
          <w:divBdr>
            <w:top w:val="none" w:sz="0" w:space="0" w:color="auto"/>
            <w:left w:val="none" w:sz="0" w:space="0" w:color="auto"/>
            <w:bottom w:val="none" w:sz="0" w:space="0" w:color="auto"/>
            <w:right w:val="none" w:sz="0" w:space="0" w:color="auto"/>
          </w:divBdr>
        </w:div>
        <w:div w:id="1372223263">
          <w:marLeft w:val="640"/>
          <w:marRight w:val="0"/>
          <w:marTop w:val="0"/>
          <w:marBottom w:val="0"/>
          <w:divBdr>
            <w:top w:val="none" w:sz="0" w:space="0" w:color="auto"/>
            <w:left w:val="none" w:sz="0" w:space="0" w:color="auto"/>
            <w:bottom w:val="none" w:sz="0" w:space="0" w:color="auto"/>
            <w:right w:val="none" w:sz="0" w:space="0" w:color="auto"/>
          </w:divBdr>
        </w:div>
        <w:div w:id="142308493">
          <w:marLeft w:val="640"/>
          <w:marRight w:val="0"/>
          <w:marTop w:val="0"/>
          <w:marBottom w:val="0"/>
          <w:divBdr>
            <w:top w:val="none" w:sz="0" w:space="0" w:color="auto"/>
            <w:left w:val="none" w:sz="0" w:space="0" w:color="auto"/>
            <w:bottom w:val="none" w:sz="0" w:space="0" w:color="auto"/>
            <w:right w:val="none" w:sz="0" w:space="0" w:color="auto"/>
          </w:divBdr>
        </w:div>
        <w:div w:id="1715693855">
          <w:marLeft w:val="640"/>
          <w:marRight w:val="0"/>
          <w:marTop w:val="0"/>
          <w:marBottom w:val="0"/>
          <w:divBdr>
            <w:top w:val="none" w:sz="0" w:space="0" w:color="auto"/>
            <w:left w:val="none" w:sz="0" w:space="0" w:color="auto"/>
            <w:bottom w:val="none" w:sz="0" w:space="0" w:color="auto"/>
            <w:right w:val="none" w:sz="0" w:space="0" w:color="auto"/>
          </w:divBdr>
        </w:div>
        <w:div w:id="1937590768">
          <w:marLeft w:val="640"/>
          <w:marRight w:val="0"/>
          <w:marTop w:val="0"/>
          <w:marBottom w:val="0"/>
          <w:divBdr>
            <w:top w:val="none" w:sz="0" w:space="0" w:color="auto"/>
            <w:left w:val="none" w:sz="0" w:space="0" w:color="auto"/>
            <w:bottom w:val="none" w:sz="0" w:space="0" w:color="auto"/>
            <w:right w:val="none" w:sz="0" w:space="0" w:color="auto"/>
          </w:divBdr>
        </w:div>
        <w:div w:id="293219028">
          <w:marLeft w:val="640"/>
          <w:marRight w:val="0"/>
          <w:marTop w:val="0"/>
          <w:marBottom w:val="0"/>
          <w:divBdr>
            <w:top w:val="none" w:sz="0" w:space="0" w:color="auto"/>
            <w:left w:val="none" w:sz="0" w:space="0" w:color="auto"/>
            <w:bottom w:val="none" w:sz="0" w:space="0" w:color="auto"/>
            <w:right w:val="none" w:sz="0" w:space="0" w:color="auto"/>
          </w:divBdr>
        </w:div>
        <w:div w:id="420687462">
          <w:marLeft w:val="640"/>
          <w:marRight w:val="0"/>
          <w:marTop w:val="0"/>
          <w:marBottom w:val="0"/>
          <w:divBdr>
            <w:top w:val="none" w:sz="0" w:space="0" w:color="auto"/>
            <w:left w:val="none" w:sz="0" w:space="0" w:color="auto"/>
            <w:bottom w:val="none" w:sz="0" w:space="0" w:color="auto"/>
            <w:right w:val="none" w:sz="0" w:space="0" w:color="auto"/>
          </w:divBdr>
        </w:div>
        <w:div w:id="64374676">
          <w:marLeft w:val="640"/>
          <w:marRight w:val="0"/>
          <w:marTop w:val="0"/>
          <w:marBottom w:val="0"/>
          <w:divBdr>
            <w:top w:val="none" w:sz="0" w:space="0" w:color="auto"/>
            <w:left w:val="none" w:sz="0" w:space="0" w:color="auto"/>
            <w:bottom w:val="none" w:sz="0" w:space="0" w:color="auto"/>
            <w:right w:val="none" w:sz="0" w:space="0" w:color="auto"/>
          </w:divBdr>
        </w:div>
        <w:div w:id="552430487">
          <w:marLeft w:val="640"/>
          <w:marRight w:val="0"/>
          <w:marTop w:val="0"/>
          <w:marBottom w:val="0"/>
          <w:divBdr>
            <w:top w:val="none" w:sz="0" w:space="0" w:color="auto"/>
            <w:left w:val="none" w:sz="0" w:space="0" w:color="auto"/>
            <w:bottom w:val="none" w:sz="0" w:space="0" w:color="auto"/>
            <w:right w:val="none" w:sz="0" w:space="0" w:color="auto"/>
          </w:divBdr>
        </w:div>
        <w:div w:id="401948455">
          <w:marLeft w:val="640"/>
          <w:marRight w:val="0"/>
          <w:marTop w:val="0"/>
          <w:marBottom w:val="0"/>
          <w:divBdr>
            <w:top w:val="none" w:sz="0" w:space="0" w:color="auto"/>
            <w:left w:val="none" w:sz="0" w:space="0" w:color="auto"/>
            <w:bottom w:val="none" w:sz="0" w:space="0" w:color="auto"/>
            <w:right w:val="none" w:sz="0" w:space="0" w:color="auto"/>
          </w:divBdr>
        </w:div>
        <w:div w:id="1720204789">
          <w:marLeft w:val="640"/>
          <w:marRight w:val="0"/>
          <w:marTop w:val="0"/>
          <w:marBottom w:val="0"/>
          <w:divBdr>
            <w:top w:val="none" w:sz="0" w:space="0" w:color="auto"/>
            <w:left w:val="none" w:sz="0" w:space="0" w:color="auto"/>
            <w:bottom w:val="none" w:sz="0" w:space="0" w:color="auto"/>
            <w:right w:val="none" w:sz="0" w:space="0" w:color="auto"/>
          </w:divBdr>
        </w:div>
        <w:div w:id="22828758">
          <w:marLeft w:val="640"/>
          <w:marRight w:val="0"/>
          <w:marTop w:val="0"/>
          <w:marBottom w:val="0"/>
          <w:divBdr>
            <w:top w:val="none" w:sz="0" w:space="0" w:color="auto"/>
            <w:left w:val="none" w:sz="0" w:space="0" w:color="auto"/>
            <w:bottom w:val="none" w:sz="0" w:space="0" w:color="auto"/>
            <w:right w:val="none" w:sz="0" w:space="0" w:color="auto"/>
          </w:divBdr>
        </w:div>
        <w:div w:id="1965574087">
          <w:marLeft w:val="640"/>
          <w:marRight w:val="0"/>
          <w:marTop w:val="0"/>
          <w:marBottom w:val="0"/>
          <w:divBdr>
            <w:top w:val="none" w:sz="0" w:space="0" w:color="auto"/>
            <w:left w:val="none" w:sz="0" w:space="0" w:color="auto"/>
            <w:bottom w:val="none" w:sz="0" w:space="0" w:color="auto"/>
            <w:right w:val="none" w:sz="0" w:space="0" w:color="auto"/>
          </w:divBdr>
        </w:div>
        <w:div w:id="741753481">
          <w:marLeft w:val="640"/>
          <w:marRight w:val="0"/>
          <w:marTop w:val="0"/>
          <w:marBottom w:val="0"/>
          <w:divBdr>
            <w:top w:val="none" w:sz="0" w:space="0" w:color="auto"/>
            <w:left w:val="none" w:sz="0" w:space="0" w:color="auto"/>
            <w:bottom w:val="none" w:sz="0" w:space="0" w:color="auto"/>
            <w:right w:val="none" w:sz="0" w:space="0" w:color="auto"/>
          </w:divBdr>
        </w:div>
        <w:div w:id="425922265">
          <w:marLeft w:val="640"/>
          <w:marRight w:val="0"/>
          <w:marTop w:val="0"/>
          <w:marBottom w:val="0"/>
          <w:divBdr>
            <w:top w:val="none" w:sz="0" w:space="0" w:color="auto"/>
            <w:left w:val="none" w:sz="0" w:space="0" w:color="auto"/>
            <w:bottom w:val="none" w:sz="0" w:space="0" w:color="auto"/>
            <w:right w:val="none" w:sz="0" w:space="0" w:color="auto"/>
          </w:divBdr>
        </w:div>
        <w:div w:id="495612693">
          <w:marLeft w:val="640"/>
          <w:marRight w:val="0"/>
          <w:marTop w:val="0"/>
          <w:marBottom w:val="0"/>
          <w:divBdr>
            <w:top w:val="none" w:sz="0" w:space="0" w:color="auto"/>
            <w:left w:val="none" w:sz="0" w:space="0" w:color="auto"/>
            <w:bottom w:val="none" w:sz="0" w:space="0" w:color="auto"/>
            <w:right w:val="none" w:sz="0" w:space="0" w:color="auto"/>
          </w:divBdr>
        </w:div>
        <w:div w:id="312635939">
          <w:marLeft w:val="640"/>
          <w:marRight w:val="0"/>
          <w:marTop w:val="0"/>
          <w:marBottom w:val="0"/>
          <w:divBdr>
            <w:top w:val="none" w:sz="0" w:space="0" w:color="auto"/>
            <w:left w:val="none" w:sz="0" w:space="0" w:color="auto"/>
            <w:bottom w:val="none" w:sz="0" w:space="0" w:color="auto"/>
            <w:right w:val="none" w:sz="0" w:space="0" w:color="auto"/>
          </w:divBdr>
        </w:div>
        <w:div w:id="1228145924">
          <w:marLeft w:val="640"/>
          <w:marRight w:val="0"/>
          <w:marTop w:val="0"/>
          <w:marBottom w:val="0"/>
          <w:divBdr>
            <w:top w:val="none" w:sz="0" w:space="0" w:color="auto"/>
            <w:left w:val="none" w:sz="0" w:space="0" w:color="auto"/>
            <w:bottom w:val="none" w:sz="0" w:space="0" w:color="auto"/>
            <w:right w:val="none" w:sz="0" w:space="0" w:color="auto"/>
          </w:divBdr>
        </w:div>
        <w:div w:id="1904677573">
          <w:marLeft w:val="640"/>
          <w:marRight w:val="0"/>
          <w:marTop w:val="0"/>
          <w:marBottom w:val="0"/>
          <w:divBdr>
            <w:top w:val="none" w:sz="0" w:space="0" w:color="auto"/>
            <w:left w:val="none" w:sz="0" w:space="0" w:color="auto"/>
            <w:bottom w:val="none" w:sz="0" w:space="0" w:color="auto"/>
            <w:right w:val="none" w:sz="0" w:space="0" w:color="auto"/>
          </w:divBdr>
        </w:div>
        <w:div w:id="446587677">
          <w:marLeft w:val="640"/>
          <w:marRight w:val="0"/>
          <w:marTop w:val="0"/>
          <w:marBottom w:val="0"/>
          <w:divBdr>
            <w:top w:val="none" w:sz="0" w:space="0" w:color="auto"/>
            <w:left w:val="none" w:sz="0" w:space="0" w:color="auto"/>
            <w:bottom w:val="none" w:sz="0" w:space="0" w:color="auto"/>
            <w:right w:val="none" w:sz="0" w:space="0" w:color="auto"/>
          </w:divBdr>
        </w:div>
        <w:div w:id="2084259017">
          <w:marLeft w:val="640"/>
          <w:marRight w:val="0"/>
          <w:marTop w:val="0"/>
          <w:marBottom w:val="0"/>
          <w:divBdr>
            <w:top w:val="none" w:sz="0" w:space="0" w:color="auto"/>
            <w:left w:val="none" w:sz="0" w:space="0" w:color="auto"/>
            <w:bottom w:val="none" w:sz="0" w:space="0" w:color="auto"/>
            <w:right w:val="none" w:sz="0" w:space="0" w:color="auto"/>
          </w:divBdr>
        </w:div>
        <w:div w:id="1768846329">
          <w:marLeft w:val="640"/>
          <w:marRight w:val="0"/>
          <w:marTop w:val="0"/>
          <w:marBottom w:val="0"/>
          <w:divBdr>
            <w:top w:val="none" w:sz="0" w:space="0" w:color="auto"/>
            <w:left w:val="none" w:sz="0" w:space="0" w:color="auto"/>
            <w:bottom w:val="none" w:sz="0" w:space="0" w:color="auto"/>
            <w:right w:val="none" w:sz="0" w:space="0" w:color="auto"/>
          </w:divBdr>
        </w:div>
        <w:div w:id="897282280">
          <w:marLeft w:val="640"/>
          <w:marRight w:val="0"/>
          <w:marTop w:val="0"/>
          <w:marBottom w:val="0"/>
          <w:divBdr>
            <w:top w:val="none" w:sz="0" w:space="0" w:color="auto"/>
            <w:left w:val="none" w:sz="0" w:space="0" w:color="auto"/>
            <w:bottom w:val="none" w:sz="0" w:space="0" w:color="auto"/>
            <w:right w:val="none" w:sz="0" w:space="0" w:color="auto"/>
          </w:divBdr>
        </w:div>
        <w:div w:id="684092764">
          <w:marLeft w:val="640"/>
          <w:marRight w:val="0"/>
          <w:marTop w:val="0"/>
          <w:marBottom w:val="0"/>
          <w:divBdr>
            <w:top w:val="none" w:sz="0" w:space="0" w:color="auto"/>
            <w:left w:val="none" w:sz="0" w:space="0" w:color="auto"/>
            <w:bottom w:val="none" w:sz="0" w:space="0" w:color="auto"/>
            <w:right w:val="none" w:sz="0" w:space="0" w:color="auto"/>
          </w:divBdr>
        </w:div>
        <w:div w:id="95059928">
          <w:marLeft w:val="640"/>
          <w:marRight w:val="0"/>
          <w:marTop w:val="0"/>
          <w:marBottom w:val="0"/>
          <w:divBdr>
            <w:top w:val="none" w:sz="0" w:space="0" w:color="auto"/>
            <w:left w:val="none" w:sz="0" w:space="0" w:color="auto"/>
            <w:bottom w:val="none" w:sz="0" w:space="0" w:color="auto"/>
            <w:right w:val="none" w:sz="0" w:space="0" w:color="auto"/>
          </w:divBdr>
        </w:div>
        <w:div w:id="577789408">
          <w:marLeft w:val="640"/>
          <w:marRight w:val="0"/>
          <w:marTop w:val="0"/>
          <w:marBottom w:val="0"/>
          <w:divBdr>
            <w:top w:val="none" w:sz="0" w:space="0" w:color="auto"/>
            <w:left w:val="none" w:sz="0" w:space="0" w:color="auto"/>
            <w:bottom w:val="none" w:sz="0" w:space="0" w:color="auto"/>
            <w:right w:val="none" w:sz="0" w:space="0" w:color="auto"/>
          </w:divBdr>
        </w:div>
        <w:div w:id="2072386342">
          <w:marLeft w:val="640"/>
          <w:marRight w:val="0"/>
          <w:marTop w:val="0"/>
          <w:marBottom w:val="0"/>
          <w:divBdr>
            <w:top w:val="none" w:sz="0" w:space="0" w:color="auto"/>
            <w:left w:val="none" w:sz="0" w:space="0" w:color="auto"/>
            <w:bottom w:val="none" w:sz="0" w:space="0" w:color="auto"/>
            <w:right w:val="none" w:sz="0" w:space="0" w:color="auto"/>
          </w:divBdr>
        </w:div>
        <w:div w:id="2126270131">
          <w:marLeft w:val="640"/>
          <w:marRight w:val="0"/>
          <w:marTop w:val="0"/>
          <w:marBottom w:val="0"/>
          <w:divBdr>
            <w:top w:val="none" w:sz="0" w:space="0" w:color="auto"/>
            <w:left w:val="none" w:sz="0" w:space="0" w:color="auto"/>
            <w:bottom w:val="none" w:sz="0" w:space="0" w:color="auto"/>
            <w:right w:val="none" w:sz="0" w:space="0" w:color="auto"/>
          </w:divBdr>
        </w:div>
        <w:div w:id="1282226966">
          <w:marLeft w:val="640"/>
          <w:marRight w:val="0"/>
          <w:marTop w:val="0"/>
          <w:marBottom w:val="0"/>
          <w:divBdr>
            <w:top w:val="none" w:sz="0" w:space="0" w:color="auto"/>
            <w:left w:val="none" w:sz="0" w:space="0" w:color="auto"/>
            <w:bottom w:val="none" w:sz="0" w:space="0" w:color="auto"/>
            <w:right w:val="none" w:sz="0" w:space="0" w:color="auto"/>
          </w:divBdr>
        </w:div>
        <w:div w:id="1489595116">
          <w:marLeft w:val="640"/>
          <w:marRight w:val="0"/>
          <w:marTop w:val="0"/>
          <w:marBottom w:val="0"/>
          <w:divBdr>
            <w:top w:val="none" w:sz="0" w:space="0" w:color="auto"/>
            <w:left w:val="none" w:sz="0" w:space="0" w:color="auto"/>
            <w:bottom w:val="none" w:sz="0" w:space="0" w:color="auto"/>
            <w:right w:val="none" w:sz="0" w:space="0" w:color="auto"/>
          </w:divBdr>
        </w:div>
        <w:div w:id="13117963">
          <w:marLeft w:val="640"/>
          <w:marRight w:val="0"/>
          <w:marTop w:val="0"/>
          <w:marBottom w:val="0"/>
          <w:divBdr>
            <w:top w:val="none" w:sz="0" w:space="0" w:color="auto"/>
            <w:left w:val="none" w:sz="0" w:space="0" w:color="auto"/>
            <w:bottom w:val="none" w:sz="0" w:space="0" w:color="auto"/>
            <w:right w:val="none" w:sz="0" w:space="0" w:color="auto"/>
          </w:divBdr>
        </w:div>
        <w:div w:id="2008946482">
          <w:marLeft w:val="640"/>
          <w:marRight w:val="0"/>
          <w:marTop w:val="0"/>
          <w:marBottom w:val="0"/>
          <w:divBdr>
            <w:top w:val="none" w:sz="0" w:space="0" w:color="auto"/>
            <w:left w:val="none" w:sz="0" w:space="0" w:color="auto"/>
            <w:bottom w:val="none" w:sz="0" w:space="0" w:color="auto"/>
            <w:right w:val="none" w:sz="0" w:space="0" w:color="auto"/>
          </w:divBdr>
        </w:div>
        <w:div w:id="1993753741">
          <w:marLeft w:val="640"/>
          <w:marRight w:val="0"/>
          <w:marTop w:val="0"/>
          <w:marBottom w:val="0"/>
          <w:divBdr>
            <w:top w:val="none" w:sz="0" w:space="0" w:color="auto"/>
            <w:left w:val="none" w:sz="0" w:space="0" w:color="auto"/>
            <w:bottom w:val="none" w:sz="0" w:space="0" w:color="auto"/>
            <w:right w:val="none" w:sz="0" w:space="0" w:color="auto"/>
          </w:divBdr>
        </w:div>
      </w:divsChild>
    </w:div>
    <w:div w:id="1815563238">
      <w:bodyDiv w:val="1"/>
      <w:marLeft w:val="0"/>
      <w:marRight w:val="0"/>
      <w:marTop w:val="0"/>
      <w:marBottom w:val="0"/>
      <w:divBdr>
        <w:top w:val="none" w:sz="0" w:space="0" w:color="auto"/>
        <w:left w:val="none" w:sz="0" w:space="0" w:color="auto"/>
        <w:bottom w:val="none" w:sz="0" w:space="0" w:color="auto"/>
        <w:right w:val="none" w:sz="0" w:space="0" w:color="auto"/>
      </w:divBdr>
      <w:divsChild>
        <w:div w:id="1148933743">
          <w:marLeft w:val="640"/>
          <w:marRight w:val="0"/>
          <w:marTop w:val="0"/>
          <w:marBottom w:val="0"/>
          <w:divBdr>
            <w:top w:val="none" w:sz="0" w:space="0" w:color="auto"/>
            <w:left w:val="none" w:sz="0" w:space="0" w:color="auto"/>
            <w:bottom w:val="none" w:sz="0" w:space="0" w:color="auto"/>
            <w:right w:val="none" w:sz="0" w:space="0" w:color="auto"/>
          </w:divBdr>
        </w:div>
        <w:div w:id="92823101">
          <w:marLeft w:val="640"/>
          <w:marRight w:val="0"/>
          <w:marTop w:val="0"/>
          <w:marBottom w:val="0"/>
          <w:divBdr>
            <w:top w:val="none" w:sz="0" w:space="0" w:color="auto"/>
            <w:left w:val="none" w:sz="0" w:space="0" w:color="auto"/>
            <w:bottom w:val="none" w:sz="0" w:space="0" w:color="auto"/>
            <w:right w:val="none" w:sz="0" w:space="0" w:color="auto"/>
          </w:divBdr>
        </w:div>
        <w:div w:id="2113083761">
          <w:marLeft w:val="640"/>
          <w:marRight w:val="0"/>
          <w:marTop w:val="0"/>
          <w:marBottom w:val="0"/>
          <w:divBdr>
            <w:top w:val="none" w:sz="0" w:space="0" w:color="auto"/>
            <w:left w:val="none" w:sz="0" w:space="0" w:color="auto"/>
            <w:bottom w:val="none" w:sz="0" w:space="0" w:color="auto"/>
            <w:right w:val="none" w:sz="0" w:space="0" w:color="auto"/>
          </w:divBdr>
        </w:div>
        <w:div w:id="566693405">
          <w:marLeft w:val="640"/>
          <w:marRight w:val="0"/>
          <w:marTop w:val="0"/>
          <w:marBottom w:val="0"/>
          <w:divBdr>
            <w:top w:val="none" w:sz="0" w:space="0" w:color="auto"/>
            <w:left w:val="none" w:sz="0" w:space="0" w:color="auto"/>
            <w:bottom w:val="none" w:sz="0" w:space="0" w:color="auto"/>
            <w:right w:val="none" w:sz="0" w:space="0" w:color="auto"/>
          </w:divBdr>
        </w:div>
        <w:div w:id="1952273749">
          <w:marLeft w:val="640"/>
          <w:marRight w:val="0"/>
          <w:marTop w:val="0"/>
          <w:marBottom w:val="0"/>
          <w:divBdr>
            <w:top w:val="none" w:sz="0" w:space="0" w:color="auto"/>
            <w:left w:val="none" w:sz="0" w:space="0" w:color="auto"/>
            <w:bottom w:val="none" w:sz="0" w:space="0" w:color="auto"/>
            <w:right w:val="none" w:sz="0" w:space="0" w:color="auto"/>
          </w:divBdr>
        </w:div>
        <w:div w:id="770703432">
          <w:marLeft w:val="640"/>
          <w:marRight w:val="0"/>
          <w:marTop w:val="0"/>
          <w:marBottom w:val="0"/>
          <w:divBdr>
            <w:top w:val="none" w:sz="0" w:space="0" w:color="auto"/>
            <w:left w:val="none" w:sz="0" w:space="0" w:color="auto"/>
            <w:bottom w:val="none" w:sz="0" w:space="0" w:color="auto"/>
            <w:right w:val="none" w:sz="0" w:space="0" w:color="auto"/>
          </w:divBdr>
        </w:div>
        <w:div w:id="1612349042">
          <w:marLeft w:val="640"/>
          <w:marRight w:val="0"/>
          <w:marTop w:val="0"/>
          <w:marBottom w:val="0"/>
          <w:divBdr>
            <w:top w:val="none" w:sz="0" w:space="0" w:color="auto"/>
            <w:left w:val="none" w:sz="0" w:space="0" w:color="auto"/>
            <w:bottom w:val="none" w:sz="0" w:space="0" w:color="auto"/>
            <w:right w:val="none" w:sz="0" w:space="0" w:color="auto"/>
          </w:divBdr>
        </w:div>
        <w:div w:id="2078361737">
          <w:marLeft w:val="640"/>
          <w:marRight w:val="0"/>
          <w:marTop w:val="0"/>
          <w:marBottom w:val="0"/>
          <w:divBdr>
            <w:top w:val="none" w:sz="0" w:space="0" w:color="auto"/>
            <w:left w:val="none" w:sz="0" w:space="0" w:color="auto"/>
            <w:bottom w:val="none" w:sz="0" w:space="0" w:color="auto"/>
            <w:right w:val="none" w:sz="0" w:space="0" w:color="auto"/>
          </w:divBdr>
        </w:div>
        <w:div w:id="1223524008">
          <w:marLeft w:val="640"/>
          <w:marRight w:val="0"/>
          <w:marTop w:val="0"/>
          <w:marBottom w:val="0"/>
          <w:divBdr>
            <w:top w:val="none" w:sz="0" w:space="0" w:color="auto"/>
            <w:left w:val="none" w:sz="0" w:space="0" w:color="auto"/>
            <w:bottom w:val="none" w:sz="0" w:space="0" w:color="auto"/>
            <w:right w:val="none" w:sz="0" w:space="0" w:color="auto"/>
          </w:divBdr>
        </w:div>
        <w:div w:id="862519627">
          <w:marLeft w:val="640"/>
          <w:marRight w:val="0"/>
          <w:marTop w:val="0"/>
          <w:marBottom w:val="0"/>
          <w:divBdr>
            <w:top w:val="none" w:sz="0" w:space="0" w:color="auto"/>
            <w:left w:val="none" w:sz="0" w:space="0" w:color="auto"/>
            <w:bottom w:val="none" w:sz="0" w:space="0" w:color="auto"/>
            <w:right w:val="none" w:sz="0" w:space="0" w:color="auto"/>
          </w:divBdr>
        </w:div>
        <w:div w:id="844513870">
          <w:marLeft w:val="640"/>
          <w:marRight w:val="0"/>
          <w:marTop w:val="0"/>
          <w:marBottom w:val="0"/>
          <w:divBdr>
            <w:top w:val="none" w:sz="0" w:space="0" w:color="auto"/>
            <w:left w:val="none" w:sz="0" w:space="0" w:color="auto"/>
            <w:bottom w:val="none" w:sz="0" w:space="0" w:color="auto"/>
            <w:right w:val="none" w:sz="0" w:space="0" w:color="auto"/>
          </w:divBdr>
        </w:div>
        <w:div w:id="1403485441">
          <w:marLeft w:val="640"/>
          <w:marRight w:val="0"/>
          <w:marTop w:val="0"/>
          <w:marBottom w:val="0"/>
          <w:divBdr>
            <w:top w:val="none" w:sz="0" w:space="0" w:color="auto"/>
            <w:left w:val="none" w:sz="0" w:space="0" w:color="auto"/>
            <w:bottom w:val="none" w:sz="0" w:space="0" w:color="auto"/>
            <w:right w:val="none" w:sz="0" w:space="0" w:color="auto"/>
          </w:divBdr>
        </w:div>
        <w:div w:id="1106195290">
          <w:marLeft w:val="640"/>
          <w:marRight w:val="0"/>
          <w:marTop w:val="0"/>
          <w:marBottom w:val="0"/>
          <w:divBdr>
            <w:top w:val="none" w:sz="0" w:space="0" w:color="auto"/>
            <w:left w:val="none" w:sz="0" w:space="0" w:color="auto"/>
            <w:bottom w:val="none" w:sz="0" w:space="0" w:color="auto"/>
            <w:right w:val="none" w:sz="0" w:space="0" w:color="auto"/>
          </w:divBdr>
        </w:div>
        <w:div w:id="585962513">
          <w:marLeft w:val="640"/>
          <w:marRight w:val="0"/>
          <w:marTop w:val="0"/>
          <w:marBottom w:val="0"/>
          <w:divBdr>
            <w:top w:val="none" w:sz="0" w:space="0" w:color="auto"/>
            <w:left w:val="none" w:sz="0" w:space="0" w:color="auto"/>
            <w:bottom w:val="none" w:sz="0" w:space="0" w:color="auto"/>
            <w:right w:val="none" w:sz="0" w:space="0" w:color="auto"/>
          </w:divBdr>
        </w:div>
        <w:div w:id="1774323233">
          <w:marLeft w:val="640"/>
          <w:marRight w:val="0"/>
          <w:marTop w:val="0"/>
          <w:marBottom w:val="0"/>
          <w:divBdr>
            <w:top w:val="none" w:sz="0" w:space="0" w:color="auto"/>
            <w:left w:val="none" w:sz="0" w:space="0" w:color="auto"/>
            <w:bottom w:val="none" w:sz="0" w:space="0" w:color="auto"/>
            <w:right w:val="none" w:sz="0" w:space="0" w:color="auto"/>
          </w:divBdr>
        </w:div>
        <w:div w:id="598292803">
          <w:marLeft w:val="640"/>
          <w:marRight w:val="0"/>
          <w:marTop w:val="0"/>
          <w:marBottom w:val="0"/>
          <w:divBdr>
            <w:top w:val="none" w:sz="0" w:space="0" w:color="auto"/>
            <w:left w:val="none" w:sz="0" w:space="0" w:color="auto"/>
            <w:bottom w:val="none" w:sz="0" w:space="0" w:color="auto"/>
            <w:right w:val="none" w:sz="0" w:space="0" w:color="auto"/>
          </w:divBdr>
        </w:div>
        <w:div w:id="1309436725">
          <w:marLeft w:val="640"/>
          <w:marRight w:val="0"/>
          <w:marTop w:val="0"/>
          <w:marBottom w:val="0"/>
          <w:divBdr>
            <w:top w:val="none" w:sz="0" w:space="0" w:color="auto"/>
            <w:left w:val="none" w:sz="0" w:space="0" w:color="auto"/>
            <w:bottom w:val="none" w:sz="0" w:space="0" w:color="auto"/>
            <w:right w:val="none" w:sz="0" w:space="0" w:color="auto"/>
          </w:divBdr>
        </w:div>
        <w:div w:id="2007855706">
          <w:marLeft w:val="640"/>
          <w:marRight w:val="0"/>
          <w:marTop w:val="0"/>
          <w:marBottom w:val="0"/>
          <w:divBdr>
            <w:top w:val="none" w:sz="0" w:space="0" w:color="auto"/>
            <w:left w:val="none" w:sz="0" w:space="0" w:color="auto"/>
            <w:bottom w:val="none" w:sz="0" w:space="0" w:color="auto"/>
            <w:right w:val="none" w:sz="0" w:space="0" w:color="auto"/>
          </w:divBdr>
        </w:div>
        <w:div w:id="431974419">
          <w:marLeft w:val="640"/>
          <w:marRight w:val="0"/>
          <w:marTop w:val="0"/>
          <w:marBottom w:val="0"/>
          <w:divBdr>
            <w:top w:val="none" w:sz="0" w:space="0" w:color="auto"/>
            <w:left w:val="none" w:sz="0" w:space="0" w:color="auto"/>
            <w:bottom w:val="none" w:sz="0" w:space="0" w:color="auto"/>
            <w:right w:val="none" w:sz="0" w:space="0" w:color="auto"/>
          </w:divBdr>
        </w:div>
        <w:div w:id="999044597">
          <w:marLeft w:val="640"/>
          <w:marRight w:val="0"/>
          <w:marTop w:val="0"/>
          <w:marBottom w:val="0"/>
          <w:divBdr>
            <w:top w:val="none" w:sz="0" w:space="0" w:color="auto"/>
            <w:left w:val="none" w:sz="0" w:space="0" w:color="auto"/>
            <w:bottom w:val="none" w:sz="0" w:space="0" w:color="auto"/>
            <w:right w:val="none" w:sz="0" w:space="0" w:color="auto"/>
          </w:divBdr>
        </w:div>
        <w:div w:id="342047977">
          <w:marLeft w:val="640"/>
          <w:marRight w:val="0"/>
          <w:marTop w:val="0"/>
          <w:marBottom w:val="0"/>
          <w:divBdr>
            <w:top w:val="none" w:sz="0" w:space="0" w:color="auto"/>
            <w:left w:val="none" w:sz="0" w:space="0" w:color="auto"/>
            <w:bottom w:val="none" w:sz="0" w:space="0" w:color="auto"/>
            <w:right w:val="none" w:sz="0" w:space="0" w:color="auto"/>
          </w:divBdr>
        </w:div>
        <w:div w:id="1092778859">
          <w:marLeft w:val="640"/>
          <w:marRight w:val="0"/>
          <w:marTop w:val="0"/>
          <w:marBottom w:val="0"/>
          <w:divBdr>
            <w:top w:val="none" w:sz="0" w:space="0" w:color="auto"/>
            <w:left w:val="none" w:sz="0" w:space="0" w:color="auto"/>
            <w:bottom w:val="none" w:sz="0" w:space="0" w:color="auto"/>
            <w:right w:val="none" w:sz="0" w:space="0" w:color="auto"/>
          </w:divBdr>
        </w:div>
        <w:div w:id="1727492569">
          <w:marLeft w:val="640"/>
          <w:marRight w:val="0"/>
          <w:marTop w:val="0"/>
          <w:marBottom w:val="0"/>
          <w:divBdr>
            <w:top w:val="none" w:sz="0" w:space="0" w:color="auto"/>
            <w:left w:val="none" w:sz="0" w:space="0" w:color="auto"/>
            <w:bottom w:val="none" w:sz="0" w:space="0" w:color="auto"/>
            <w:right w:val="none" w:sz="0" w:space="0" w:color="auto"/>
          </w:divBdr>
        </w:div>
        <w:div w:id="1266813807">
          <w:marLeft w:val="640"/>
          <w:marRight w:val="0"/>
          <w:marTop w:val="0"/>
          <w:marBottom w:val="0"/>
          <w:divBdr>
            <w:top w:val="none" w:sz="0" w:space="0" w:color="auto"/>
            <w:left w:val="none" w:sz="0" w:space="0" w:color="auto"/>
            <w:bottom w:val="none" w:sz="0" w:space="0" w:color="auto"/>
            <w:right w:val="none" w:sz="0" w:space="0" w:color="auto"/>
          </w:divBdr>
        </w:div>
        <w:div w:id="689912229">
          <w:marLeft w:val="640"/>
          <w:marRight w:val="0"/>
          <w:marTop w:val="0"/>
          <w:marBottom w:val="0"/>
          <w:divBdr>
            <w:top w:val="none" w:sz="0" w:space="0" w:color="auto"/>
            <w:left w:val="none" w:sz="0" w:space="0" w:color="auto"/>
            <w:bottom w:val="none" w:sz="0" w:space="0" w:color="auto"/>
            <w:right w:val="none" w:sz="0" w:space="0" w:color="auto"/>
          </w:divBdr>
        </w:div>
        <w:div w:id="170223409">
          <w:marLeft w:val="640"/>
          <w:marRight w:val="0"/>
          <w:marTop w:val="0"/>
          <w:marBottom w:val="0"/>
          <w:divBdr>
            <w:top w:val="none" w:sz="0" w:space="0" w:color="auto"/>
            <w:left w:val="none" w:sz="0" w:space="0" w:color="auto"/>
            <w:bottom w:val="none" w:sz="0" w:space="0" w:color="auto"/>
            <w:right w:val="none" w:sz="0" w:space="0" w:color="auto"/>
          </w:divBdr>
        </w:div>
        <w:div w:id="1923836757">
          <w:marLeft w:val="640"/>
          <w:marRight w:val="0"/>
          <w:marTop w:val="0"/>
          <w:marBottom w:val="0"/>
          <w:divBdr>
            <w:top w:val="none" w:sz="0" w:space="0" w:color="auto"/>
            <w:left w:val="none" w:sz="0" w:space="0" w:color="auto"/>
            <w:bottom w:val="none" w:sz="0" w:space="0" w:color="auto"/>
            <w:right w:val="none" w:sz="0" w:space="0" w:color="auto"/>
          </w:divBdr>
        </w:div>
        <w:div w:id="923026168">
          <w:marLeft w:val="640"/>
          <w:marRight w:val="0"/>
          <w:marTop w:val="0"/>
          <w:marBottom w:val="0"/>
          <w:divBdr>
            <w:top w:val="none" w:sz="0" w:space="0" w:color="auto"/>
            <w:left w:val="none" w:sz="0" w:space="0" w:color="auto"/>
            <w:bottom w:val="none" w:sz="0" w:space="0" w:color="auto"/>
            <w:right w:val="none" w:sz="0" w:space="0" w:color="auto"/>
          </w:divBdr>
        </w:div>
        <w:div w:id="908463290">
          <w:marLeft w:val="640"/>
          <w:marRight w:val="0"/>
          <w:marTop w:val="0"/>
          <w:marBottom w:val="0"/>
          <w:divBdr>
            <w:top w:val="none" w:sz="0" w:space="0" w:color="auto"/>
            <w:left w:val="none" w:sz="0" w:space="0" w:color="auto"/>
            <w:bottom w:val="none" w:sz="0" w:space="0" w:color="auto"/>
            <w:right w:val="none" w:sz="0" w:space="0" w:color="auto"/>
          </w:divBdr>
        </w:div>
        <w:div w:id="926309010">
          <w:marLeft w:val="640"/>
          <w:marRight w:val="0"/>
          <w:marTop w:val="0"/>
          <w:marBottom w:val="0"/>
          <w:divBdr>
            <w:top w:val="none" w:sz="0" w:space="0" w:color="auto"/>
            <w:left w:val="none" w:sz="0" w:space="0" w:color="auto"/>
            <w:bottom w:val="none" w:sz="0" w:space="0" w:color="auto"/>
            <w:right w:val="none" w:sz="0" w:space="0" w:color="auto"/>
          </w:divBdr>
        </w:div>
        <w:div w:id="899365665">
          <w:marLeft w:val="640"/>
          <w:marRight w:val="0"/>
          <w:marTop w:val="0"/>
          <w:marBottom w:val="0"/>
          <w:divBdr>
            <w:top w:val="none" w:sz="0" w:space="0" w:color="auto"/>
            <w:left w:val="none" w:sz="0" w:space="0" w:color="auto"/>
            <w:bottom w:val="none" w:sz="0" w:space="0" w:color="auto"/>
            <w:right w:val="none" w:sz="0" w:space="0" w:color="auto"/>
          </w:divBdr>
        </w:div>
        <w:div w:id="1932078104">
          <w:marLeft w:val="640"/>
          <w:marRight w:val="0"/>
          <w:marTop w:val="0"/>
          <w:marBottom w:val="0"/>
          <w:divBdr>
            <w:top w:val="none" w:sz="0" w:space="0" w:color="auto"/>
            <w:left w:val="none" w:sz="0" w:space="0" w:color="auto"/>
            <w:bottom w:val="none" w:sz="0" w:space="0" w:color="auto"/>
            <w:right w:val="none" w:sz="0" w:space="0" w:color="auto"/>
          </w:divBdr>
        </w:div>
        <w:div w:id="482162337">
          <w:marLeft w:val="640"/>
          <w:marRight w:val="0"/>
          <w:marTop w:val="0"/>
          <w:marBottom w:val="0"/>
          <w:divBdr>
            <w:top w:val="none" w:sz="0" w:space="0" w:color="auto"/>
            <w:left w:val="none" w:sz="0" w:space="0" w:color="auto"/>
            <w:bottom w:val="none" w:sz="0" w:space="0" w:color="auto"/>
            <w:right w:val="none" w:sz="0" w:space="0" w:color="auto"/>
          </w:divBdr>
        </w:div>
        <w:div w:id="1734500034">
          <w:marLeft w:val="640"/>
          <w:marRight w:val="0"/>
          <w:marTop w:val="0"/>
          <w:marBottom w:val="0"/>
          <w:divBdr>
            <w:top w:val="none" w:sz="0" w:space="0" w:color="auto"/>
            <w:left w:val="none" w:sz="0" w:space="0" w:color="auto"/>
            <w:bottom w:val="none" w:sz="0" w:space="0" w:color="auto"/>
            <w:right w:val="none" w:sz="0" w:space="0" w:color="auto"/>
          </w:divBdr>
        </w:div>
        <w:div w:id="1778480729">
          <w:marLeft w:val="640"/>
          <w:marRight w:val="0"/>
          <w:marTop w:val="0"/>
          <w:marBottom w:val="0"/>
          <w:divBdr>
            <w:top w:val="none" w:sz="0" w:space="0" w:color="auto"/>
            <w:left w:val="none" w:sz="0" w:space="0" w:color="auto"/>
            <w:bottom w:val="none" w:sz="0" w:space="0" w:color="auto"/>
            <w:right w:val="none" w:sz="0" w:space="0" w:color="auto"/>
          </w:divBdr>
        </w:div>
        <w:div w:id="1617642967">
          <w:marLeft w:val="640"/>
          <w:marRight w:val="0"/>
          <w:marTop w:val="0"/>
          <w:marBottom w:val="0"/>
          <w:divBdr>
            <w:top w:val="none" w:sz="0" w:space="0" w:color="auto"/>
            <w:left w:val="none" w:sz="0" w:space="0" w:color="auto"/>
            <w:bottom w:val="none" w:sz="0" w:space="0" w:color="auto"/>
            <w:right w:val="none" w:sz="0" w:space="0" w:color="auto"/>
          </w:divBdr>
        </w:div>
        <w:div w:id="1572083276">
          <w:marLeft w:val="640"/>
          <w:marRight w:val="0"/>
          <w:marTop w:val="0"/>
          <w:marBottom w:val="0"/>
          <w:divBdr>
            <w:top w:val="none" w:sz="0" w:space="0" w:color="auto"/>
            <w:left w:val="none" w:sz="0" w:space="0" w:color="auto"/>
            <w:bottom w:val="none" w:sz="0" w:space="0" w:color="auto"/>
            <w:right w:val="none" w:sz="0" w:space="0" w:color="auto"/>
          </w:divBdr>
        </w:div>
        <w:div w:id="1946038597">
          <w:marLeft w:val="640"/>
          <w:marRight w:val="0"/>
          <w:marTop w:val="0"/>
          <w:marBottom w:val="0"/>
          <w:divBdr>
            <w:top w:val="none" w:sz="0" w:space="0" w:color="auto"/>
            <w:left w:val="none" w:sz="0" w:space="0" w:color="auto"/>
            <w:bottom w:val="none" w:sz="0" w:space="0" w:color="auto"/>
            <w:right w:val="none" w:sz="0" w:space="0" w:color="auto"/>
          </w:divBdr>
        </w:div>
        <w:div w:id="987787981">
          <w:marLeft w:val="640"/>
          <w:marRight w:val="0"/>
          <w:marTop w:val="0"/>
          <w:marBottom w:val="0"/>
          <w:divBdr>
            <w:top w:val="none" w:sz="0" w:space="0" w:color="auto"/>
            <w:left w:val="none" w:sz="0" w:space="0" w:color="auto"/>
            <w:bottom w:val="none" w:sz="0" w:space="0" w:color="auto"/>
            <w:right w:val="none" w:sz="0" w:space="0" w:color="auto"/>
          </w:divBdr>
        </w:div>
        <w:div w:id="1313635940">
          <w:marLeft w:val="640"/>
          <w:marRight w:val="0"/>
          <w:marTop w:val="0"/>
          <w:marBottom w:val="0"/>
          <w:divBdr>
            <w:top w:val="none" w:sz="0" w:space="0" w:color="auto"/>
            <w:left w:val="none" w:sz="0" w:space="0" w:color="auto"/>
            <w:bottom w:val="none" w:sz="0" w:space="0" w:color="auto"/>
            <w:right w:val="none" w:sz="0" w:space="0" w:color="auto"/>
          </w:divBdr>
        </w:div>
        <w:div w:id="2088992384">
          <w:marLeft w:val="640"/>
          <w:marRight w:val="0"/>
          <w:marTop w:val="0"/>
          <w:marBottom w:val="0"/>
          <w:divBdr>
            <w:top w:val="none" w:sz="0" w:space="0" w:color="auto"/>
            <w:left w:val="none" w:sz="0" w:space="0" w:color="auto"/>
            <w:bottom w:val="none" w:sz="0" w:space="0" w:color="auto"/>
            <w:right w:val="none" w:sz="0" w:space="0" w:color="auto"/>
          </w:divBdr>
        </w:div>
        <w:div w:id="667564890">
          <w:marLeft w:val="640"/>
          <w:marRight w:val="0"/>
          <w:marTop w:val="0"/>
          <w:marBottom w:val="0"/>
          <w:divBdr>
            <w:top w:val="none" w:sz="0" w:space="0" w:color="auto"/>
            <w:left w:val="none" w:sz="0" w:space="0" w:color="auto"/>
            <w:bottom w:val="none" w:sz="0" w:space="0" w:color="auto"/>
            <w:right w:val="none" w:sz="0" w:space="0" w:color="auto"/>
          </w:divBdr>
        </w:div>
        <w:div w:id="52897435">
          <w:marLeft w:val="640"/>
          <w:marRight w:val="0"/>
          <w:marTop w:val="0"/>
          <w:marBottom w:val="0"/>
          <w:divBdr>
            <w:top w:val="none" w:sz="0" w:space="0" w:color="auto"/>
            <w:left w:val="none" w:sz="0" w:space="0" w:color="auto"/>
            <w:bottom w:val="none" w:sz="0" w:space="0" w:color="auto"/>
            <w:right w:val="none" w:sz="0" w:space="0" w:color="auto"/>
          </w:divBdr>
        </w:div>
        <w:div w:id="352808198">
          <w:marLeft w:val="640"/>
          <w:marRight w:val="0"/>
          <w:marTop w:val="0"/>
          <w:marBottom w:val="0"/>
          <w:divBdr>
            <w:top w:val="none" w:sz="0" w:space="0" w:color="auto"/>
            <w:left w:val="none" w:sz="0" w:space="0" w:color="auto"/>
            <w:bottom w:val="none" w:sz="0" w:space="0" w:color="auto"/>
            <w:right w:val="none" w:sz="0" w:space="0" w:color="auto"/>
          </w:divBdr>
        </w:div>
        <w:div w:id="353507408">
          <w:marLeft w:val="640"/>
          <w:marRight w:val="0"/>
          <w:marTop w:val="0"/>
          <w:marBottom w:val="0"/>
          <w:divBdr>
            <w:top w:val="none" w:sz="0" w:space="0" w:color="auto"/>
            <w:left w:val="none" w:sz="0" w:space="0" w:color="auto"/>
            <w:bottom w:val="none" w:sz="0" w:space="0" w:color="auto"/>
            <w:right w:val="none" w:sz="0" w:space="0" w:color="auto"/>
          </w:divBdr>
        </w:div>
        <w:div w:id="1199780741">
          <w:marLeft w:val="640"/>
          <w:marRight w:val="0"/>
          <w:marTop w:val="0"/>
          <w:marBottom w:val="0"/>
          <w:divBdr>
            <w:top w:val="none" w:sz="0" w:space="0" w:color="auto"/>
            <w:left w:val="none" w:sz="0" w:space="0" w:color="auto"/>
            <w:bottom w:val="none" w:sz="0" w:space="0" w:color="auto"/>
            <w:right w:val="none" w:sz="0" w:space="0" w:color="auto"/>
          </w:divBdr>
        </w:div>
        <w:div w:id="2039356432">
          <w:marLeft w:val="640"/>
          <w:marRight w:val="0"/>
          <w:marTop w:val="0"/>
          <w:marBottom w:val="0"/>
          <w:divBdr>
            <w:top w:val="none" w:sz="0" w:space="0" w:color="auto"/>
            <w:left w:val="none" w:sz="0" w:space="0" w:color="auto"/>
            <w:bottom w:val="none" w:sz="0" w:space="0" w:color="auto"/>
            <w:right w:val="none" w:sz="0" w:space="0" w:color="auto"/>
          </w:divBdr>
        </w:div>
        <w:div w:id="252012687">
          <w:marLeft w:val="640"/>
          <w:marRight w:val="0"/>
          <w:marTop w:val="0"/>
          <w:marBottom w:val="0"/>
          <w:divBdr>
            <w:top w:val="none" w:sz="0" w:space="0" w:color="auto"/>
            <w:left w:val="none" w:sz="0" w:space="0" w:color="auto"/>
            <w:bottom w:val="none" w:sz="0" w:space="0" w:color="auto"/>
            <w:right w:val="none" w:sz="0" w:space="0" w:color="auto"/>
          </w:divBdr>
        </w:div>
        <w:div w:id="1691102251">
          <w:marLeft w:val="640"/>
          <w:marRight w:val="0"/>
          <w:marTop w:val="0"/>
          <w:marBottom w:val="0"/>
          <w:divBdr>
            <w:top w:val="none" w:sz="0" w:space="0" w:color="auto"/>
            <w:left w:val="none" w:sz="0" w:space="0" w:color="auto"/>
            <w:bottom w:val="none" w:sz="0" w:space="0" w:color="auto"/>
            <w:right w:val="none" w:sz="0" w:space="0" w:color="auto"/>
          </w:divBdr>
        </w:div>
        <w:div w:id="2025008221">
          <w:marLeft w:val="640"/>
          <w:marRight w:val="0"/>
          <w:marTop w:val="0"/>
          <w:marBottom w:val="0"/>
          <w:divBdr>
            <w:top w:val="none" w:sz="0" w:space="0" w:color="auto"/>
            <w:left w:val="none" w:sz="0" w:space="0" w:color="auto"/>
            <w:bottom w:val="none" w:sz="0" w:space="0" w:color="auto"/>
            <w:right w:val="none" w:sz="0" w:space="0" w:color="auto"/>
          </w:divBdr>
        </w:div>
        <w:div w:id="1930849585">
          <w:marLeft w:val="640"/>
          <w:marRight w:val="0"/>
          <w:marTop w:val="0"/>
          <w:marBottom w:val="0"/>
          <w:divBdr>
            <w:top w:val="none" w:sz="0" w:space="0" w:color="auto"/>
            <w:left w:val="none" w:sz="0" w:space="0" w:color="auto"/>
            <w:bottom w:val="none" w:sz="0" w:space="0" w:color="auto"/>
            <w:right w:val="none" w:sz="0" w:space="0" w:color="auto"/>
          </w:divBdr>
        </w:div>
        <w:div w:id="297995187">
          <w:marLeft w:val="640"/>
          <w:marRight w:val="0"/>
          <w:marTop w:val="0"/>
          <w:marBottom w:val="0"/>
          <w:divBdr>
            <w:top w:val="none" w:sz="0" w:space="0" w:color="auto"/>
            <w:left w:val="none" w:sz="0" w:space="0" w:color="auto"/>
            <w:bottom w:val="none" w:sz="0" w:space="0" w:color="auto"/>
            <w:right w:val="none" w:sz="0" w:space="0" w:color="auto"/>
          </w:divBdr>
        </w:div>
        <w:div w:id="1312562121">
          <w:marLeft w:val="640"/>
          <w:marRight w:val="0"/>
          <w:marTop w:val="0"/>
          <w:marBottom w:val="0"/>
          <w:divBdr>
            <w:top w:val="none" w:sz="0" w:space="0" w:color="auto"/>
            <w:left w:val="none" w:sz="0" w:space="0" w:color="auto"/>
            <w:bottom w:val="none" w:sz="0" w:space="0" w:color="auto"/>
            <w:right w:val="none" w:sz="0" w:space="0" w:color="auto"/>
          </w:divBdr>
        </w:div>
        <w:div w:id="2090535562">
          <w:marLeft w:val="640"/>
          <w:marRight w:val="0"/>
          <w:marTop w:val="0"/>
          <w:marBottom w:val="0"/>
          <w:divBdr>
            <w:top w:val="none" w:sz="0" w:space="0" w:color="auto"/>
            <w:left w:val="none" w:sz="0" w:space="0" w:color="auto"/>
            <w:bottom w:val="none" w:sz="0" w:space="0" w:color="auto"/>
            <w:right w:val="none" w:sz="0" w:space="0" w:color="auto"/>
          </w:divBdr>
        </w:div>
        <w:div w:id="1660647964">
          <w:marLeft w:val="640"/>
          <w:marRight w:val="0"/>
          <w:marTop w:val="0"/>
          <w:marBottom w:val="0"/>
          <w:divBdr>
            <w:top w:val="none" w:sz="0" w:space="0" w:color="auto"/>
            <w:left w:val="none" w:sz="0" w:space="0" w:color="auto"/>
            <w:bottom w:val="none" w:sz="0" w:space="0" w:color="auto"/>
            <w:right w:val="none" w:sz="0" w:space="0" w:color="auto"/>
          </w:divBdr>
        </w:div>
        <w:div w:id="787042722">
          <w:marLeft w:val="640"/>
          <w:marRight w:val="0"/>
          <w:marTop w:val="0"/>
          <w:marBottom w:val="0"/>
          <w:divBdr>
            <w:top w:val="none" w:sz="0" w:space="0" w:color="auto"/>
            <w:left w:val="none" w:sz="0" w:space="0" w:color="auto"/>
            <w:bottom w:val="none" w:sz="0" w:space="0" w:color="auto"/>
            <w:right w:val="none" w:sz="0" w:space="0" w:color="auto"/>
          </w:divBdr>
        </w:div>
        <w:div w:id="1181507774">
          <w:marLeft w:val="640"/>
          <w:marRight w:val="0"/>
          <w:marTop w:val="0"/>
          <w:marBottom w:val="0"/>
          <w:divBdr>
            <w:top w:val="none" w:sz="0" w:space="0" w:color="auto"/>
            <w:left w:val="none" w:sz="0" w:space="0" w:color="auto"/>
            <w:bottom w:val="none" w:sz="0" w:space="0" w:color="auto"/>
            <w:right w:val="none" w:sz="0" w:space="0" w:color="auto"/>
          </w:divBdr>
        </w:div>
        <w:div w:id="1820884536">
          <w:marLeft w:val="640"/>
          <w:marRight w:val="0"/>
          <w:marTop w:val="0"/>
          <w:marBottom w:val="0"/>
          <w:divBdr>
            <w:top w:val="none" w:sz="0" w:space="0" w:color="auto"/>
            <w:left w:val="none" w:sz="0" w:space="0" w:color="auto"/>
            <w:bottom w:val="none" w:sz="0" w:space="0" w:color="auto"/>
            <w:right w:val="none" w:sz="0" w:space="0" w:color="auto"/>
          </w:divBdr>
        </w:div>
        <w:div w:id="1161772127">
          <w:marLeft w:val="640"/>
          <w:marRight w:val="0"/>
          <w:marTop w:val="0"/>
          <w:marBottom w:val="0"/>
          <w:divBdr>
            <w:top w:val="none" w:sz="0" w:space="0" w:color="auto"/>
            <w:left w:val="none" w:sz="0" w:space="0" w:color="auto"/>
            <w:bottom w:val="none" w:sz="0" w:space="0" w:color="auto"/>
            <w:right w:val="none" w:sz="0" w:space="0" w:color="auto"/>
          </w:divBdr>
        </w:div>
        <w:div w:id="620234691">
          <w:marLeft w:val="640"/>
          <w:marRight w:val="0"/>
          <w:marTop w:val="0"/>
          <w:marBottom w:val="0"/>
          <w:divBdr>
            <w:top w:val="none" w:sz="0" w:space="0" w:color="auto"/>
            <w:left w:val="none" w:sz="0" w:space="0" w:color="auto"/>
            <w:bottom w:val="none" w:sz="0" w:space="0" w:color="auto"/>
            <w:right w:val="none" w:sz="0" w:space="0" w:color="auto"/>
          </w:divBdr>
        </w:div>
        <w:div w:id="1290935600">
          <w:marLeft w:val="640"/>
          <w:marRight w:val="0"/>
          <w:marTop w:val="0"/>
          <w:marBottom w:val="0"/>
          <w:divBdr>
            <w:top w:val="none" w:sz="0" w:space="0" w:color="auto"/>
            <w:left w:val="none" w:sz="0" w:space="0" w:color="auto"/>
            <w:bottom w:val="none" w:sz="0" w:space="0" w:color="auto"/>
            <w:right w:val="none" w:sz="0" w:space="0" w:color="auto"/>
          </w:divBdr>
        </w:div>
        <w:div w:id="1061371591">
          <w:marLeft w:val="640"/>
          <w:marRight w:val="0"/>
          <w:marTop w:val="0"/>
          <w:marBottom w:val="0"/>
          <w:divBdr>
            <w:top w:val="none" w:sz="0" w:space="0" w:color="auto"/>
            <w:left w:val="none" w:sz="0" w:space="0" w:color="auto"/>
            <w:bottom w:val="none" w:sz="0" w:space="0" w:color="auto"/>
            <w:right w:val="none" w:sz="0" w:space="0" w:color="auto"/>
          </w:divBdr>
        </w:div>
        <w:div w:id="1905680943">
          <w:marLeft w:val="640"/>
          <w:marRight w:val="0"/>
          <w:marTop w:val="0"/>
          <w:marBottom w:val="0"/>
          <w:divBdr>
            <w:top w:val="none" w:sz="0" w:space="0" w:color="auto"/>
            <w:left w:val="none" w:sz="0" w:space="0" w:color="auto"/>
            <w:bottom w:val="none" w:sz="0" w:space="0" w:color="auto"/>
            <w:right w:val="none" w:sz="0" w:space="0" w:color="auto"/>
          </w:divBdr>
        </w:div>
        <w:div w:id="1122461106">
          <w:marLeft w:val="640"/>
          <w:marRight w:val="0"/>
          <w:marTop w:val="0"/>
          <w:marBottom w:val="0"/>
          <w:divBdr>
            <w:top w:val="none" w:sz="0" w:space="0" w:color="auto"/>
            <w:left w:val="none" w:sz="0" w:space="0" w:color="auto"/>
            <w:bottom w:val="none" w:sz="0" w:space="0" w:color="auto"/>
            <w:right w:val="none" w:sz="0" w:space="0" w:color="auto"/>
          </w:divBdr>
        </w:div>
        <w:div w:id="133841978">
          <w:marLeft w:val="640"/>
          <w:marRight w:val="0"/>
          <w:marTop w:val="0"/>
          <w:marBottom w:val="0"/>
          <w:divBdr>
            <w:top w:val="none" w:sz="0" w:space="0" w:color="auto"/>
            <w:left w:val="none" w:sz="0" w:space="0" w:color="auto"/>
            <w:bottom w:val="none" w:sz="0" w:space="0" w:color="auto"/>
            <w:right w:val="none" w:sz="0" w:space="0" w:color="auto"/>
          </w:divBdr>
        </w:div>
        <w:div w:id="245648282">
          <w:marLeft w:val="640"/>
          <w:marRight w:val="0"/>
          <w:marTop w:val="0"/>
          <w:marBottom w:val="0"/>
          <w:divBdr>
            <w:top w:val="none" w:sz="0" w:space="0" w:color="auto"/>
            <w:left w:val="none" w:sz="0" w:space="0" w:color="auto"/>
            <w:bottom w:val="none" w:sz="0" w:space="0" w:color="auto"/>
            <w:right w:val="none" w:sz="0" w:space="0" w:color="auto"/>
          </w:divBdr>
        </w:div>
        <w:div w:id="35543780">
          <w:marLeft w:val="640"/>
          <w:marRight w:val="0"/>
          <w:marTop w:val="0"/>
          <w:marBottom w:val="0"/>
          <w:divBdr>
            <w:top w:val="none" w:sz="0" w:space="0" w:color="auto"/>
            <w:left w:val="none" w:sz="0" w:space="0" w:color="auto"/>
            <w:bottom w:val="none" w:sz="0" w:space="0" w:color="auto"/>
            <w:right w:val="none" w:sz="0" w:space="0" w:color="auto"/>
          </w:divBdr>
        </w:div>
        <w:div w:id="2139060252">
          <w:marLeft w:val="640"/>
          <w:marRight w:val="0"/>
          <w:marTop w:val="0"/>
          <w:marBottom w:val="0"/>
          <w:divBdr>
            <w:top w:val="none" w:sz="0" w:space="0" w:color="auto"/>
            <w:left w:val="none" w:sz="0" w:space="0" w:color="auto"/>
            <w:bottom w:val="none" w:sz="0" w:space="0" w:color="auto"/>
            <w:right w:val="none" w:sz="0" w:space="0" w:color="auto"/>
          </w:divBdr>
        </w:div>
        <w:div w:id="1708405319">
          <w:marLeft w:val="640"/>
          <w:marRight w:val="0"/>
          <w:marTop w:val="0"/>
          <w:marBottom w:val="0"/>
          <w:divBdr>
            <w:top w:val="none" w:sz="0" w:space="0" w:color="auto"/>
            <w:left w:val="none" w:sz="0" w:space="0" w:color="auto"/>
            <w:bottom w:val="none" w:sz="0" w:space="0" w:color="auto"/>
            <w:right w:val="none" w:sz="0" w:space="0" w:color="auto"/>
          </w:divBdr>
        </w:div>
        <w:div w:id="1494879114">
          <w:marLeft w:val="640"/>
          <w:marRight w:val="0"/>
          <w:marTop w:val="0"/>
          <w:marBottom w:val="0"/>
          <w:divBdr>
            <w:top w:val="none" w:sz="0" w:space="0" w:color="auto"/>
            <w:left w:val="none" w:sz="0" w:space="0" w:color="auto"/>
            <w:bottom w:val="none" w:sz="0" w:space="0" w:color="auto"/>
            <w:right w:val="none" w:sz="0" w:space="0" w:color="auto"/>
          </w:divBdr>
        </w:div>
        <w:div w:id="1254506506">
          <w:marLeft w:val="640"/>
          <w:marRight w:val="0"/>
          <w:marTop w:val="0"/>
          <w:marBottom w:val="0"/>
          <w:divBdr>
            <w:top w:val="none" w:sz="0" w:space="0" w:color="auto"/>
            <w:left w:val="none" w:sz="0" w:space="0" w:color="auto"/>
            <w:bottom w:val="none" w:sz="0" w:space="0" w:color="auto"/>
            <w:right w:val="none" w:sz="0" w:space="0" w:color="auto"/>
          </w:divBdr>
        </w:div>
        <w:div w:id="1595742131">
          <w:marLeft w:val="640"/>
          <w:marRight w:val="0"/>
          <w:marTop w:val="0"/>
          <w:marBottom w:val="0"/>
          <w:divBdr>
            <w:top w:val="none" w:sz="0" w:space="0" w:color="auto"/>
            <w:left w:val="none" w:sz="0" w:space="0" w:color="auto"/>
            <w:bottom w:val="none" w:sz="0" w:space="0" w:color="auto"/>
            <w:right w:val="none" w:sz="0" w:space="0" w:color="auto"/>
          </w:divBdr>
        </w:div>
        <w:div w:id="884563774">
          <w:marLeft w:val="640"/>
          <w:marRight w:val="0"/>
          <w:marTop w:val="0"/>
          <w:marBottom w:val="0"/>
          <w:divBdr>
            <w:top w:val="none" w:sz="0" w:space="0" w:color="auto"/>
            <w:left w:val="none" w:sz="0" w:space="0" w:color="auto"/>
            <w:bottom w:val="none" w:sz="0" w:space="0" w:color="auto"/>
            <w:right w:val="none" w:sz="0" w:space="0" w:color="auto"/>
          </w:divBdr>
        </w:div>
        <w:div w:id="2008970579">
          <w:marLeft w:val="640"/>
          <w:marRight w:val="0"/>
          <w:marTop w:val="0"/>
          <w:marBottom w:val="0"/>
          <w:divBdr>
            <w:top w:val="none" w:sz="0" w:space="0" w:color="auto"/>
            <w:left w:val="none" w:sz="0" w:space="0" w:color="auto"/>
            <w:bottom w:val="none" w:sz="0" w:space="0" w:color="auto"/>
            <w:right w:val="none" w:sz="0" w:space="0" w:color="auto"/>
          </w:divBdr>
        </w:div>
        <w:div w:id="190000869">
          <w:marLeft w:val="640"/>
          <w:marRight w:val="0"/>
          <w:marTop w:val="0"/>
          <w:marBottom w:val="0"/>
          <w:divBdr>
            <w:top w:val="none" w:sz="0" w:space="0" w:color="auto"/>
            <w:left w:val="none" w:sz="0" w:space="0" w:color="auto"/>
            <w:bottom w:val="none" w:sz="0" w:space="0" w:color="auto"/>
            <w:right w:val="none" w:sz="0" w:space="0" w:color="auto"/>
          </w:divBdr>
        </w:div>
        <w:div w:id="613943501">
          <w:marLeft w:val="640"/>
          <w:marRight w:val="0"/>
          <w:marTop w:val="0"/>
          <w:marBottom w:val="0"/>
          <w:divBdr>
            <w:top w:val="none" w:sz="0" w:space="0" w:color="auto"/>
            <w:left w:val="none" w:sz="0" w:space="0" w:color="auto"/>
            <w:bottom w:val="none" w:sz="0" w:space="0" w:color="auto"/>
            <w:right w:val="none" w:sz="0" w:space="0" w:color="auto"/>
          </w:divBdr>
        </w:div>
        <w:div w:id="744380977">
          <w:marLeft w:val="640"/>
          <w:marRight w:val="0"/>
          <w:marTop w:val="0"/>
          <w:marBottom w:val="0"/>
          <w:divBdr>
            <w:top w:val="none" w:sz="0" w:space="0" w:color="auto"/>
            <w:left w:val="none" w:sz="0" w:space="0" w:color="auto"/>
            <w:bottom w:val="none" w:sz="0" w:space="0" w:color="auto"/>
            <w:right w:val="none" w:sz="0" w:space="0" w:color="auto"/>
          </w:divBdr>
        </w:div>
        <w:div w:id="666791378">
          <w:marLeft w:val="640"/>
          <w:marRight w:val="0"/>
          <w:marTop w:val="0"/>
          <w:marBottom w:val="0"/>
          <w:divBdr>
            <w:top w:val="none" w:sz="0" w:space="0" w:color="auto"/>
            <w:left w:val="none" w:sz="0" w:space="0" w:color="auto"/>
            <w:bottom w:val="none" w:sz="0" w:space="0" w:color="auto"/>
            <w:right w:val="none" w:sz="0" w:space="0" w:color="auto"/>
          </w:divBdr>
        </w:div>
        <w:div w:id="1161000770">
          <w:marLeft w:val="640"/>
          <w:marRight w:val="0"/>
          <w:marTop w:val="0"/>
          <w:marBottom w:val="0"/>
          <w:divBdr>
            <w:top w:val="none" w:sz="0" w:space="0" w:color="auto"/>
            <w:left w:val="none" w:sz="0" w:space="0" w:color="auto"/>
            <w:bottom w:val="none" w:sz="0" w:space="0" w:color="auto"/>
            <w:right w:val="none" w:sz="0" w:space="0" w:color="auto"/>
          </w:divBdr>
        </w:div>
        <w:div w:id="1464805665">
          <w:marLeft w:val="640"/>
          <w:marRight w:val="0"/>
          <w:marTop w:val="0"/>
          <w:marBottom w:val="0"/>
          <w:divBdr>
            <w:top w:val="none" w:sz="0" w:space="0" w:color="auto"/>
            <w:left w:val="none" w:sz="0" w:space="0" w:color="auto"/>
            <w:bottom w:val="none" w:sz="0" w:space="0" w:color="auto"/>
            <w:right w:val="none" w:sz="0" w:space="0" w:color="auto"/>
          </w:divBdr>
        </w:div>
        <w:div w:id="2009861744">
          <w:marLeft w:val="640"/>
          <w:marRight w:val="0"/>
          <w:marTop w:val="0"/>
          <w:marBottom w:val="0"/>
          <w:divBdr>
            <w:top w:val="none" w:sz="0" w:space="0" w:color="auto"/>
            <w:left w:val="none" w:sz="0" w:space="0" w:color="auto"/>
            <w:bottom w:val="none" w:sz="0" w:space="0" w:color="auto"/>
            <w:right w:val="none" w:sz="0" w:space="0" w:color="auto"/>
          </w:divBdr>
        </w:div>
        <w:div w:id="1655376343">
          <w:marLeft w:val="640"/>
          <w:marRight w:val="0"/>
          <w:marTop w:val="0"/>
          <w:marBottom w:val="0"/>
          <w:divBdr>
            <w:top w:val="none" w:sz="0" w:space="0" w:color="auto"/>
            <w:left w:val="none" w:sz="0" w:space="0" w:color="auto"/>
            <w:bottom w:val="none" w:sz="0" w:space="0" w:color="auto"/>
            <w:right w:val="none" w:sz="0" w:space="0" w:color="auto"/>
          </w:divBdr>
        </w:div>
        <w:div w:id="2051801110">
          <w:marLeft w:val="640"/>
          <w:marRight w:val="0"/>
          <w:marTop w:val="0"/>
          <w:marBottom w:val="0"/>
          <w:divBdr>
            <w:top w:val="none" w:sz="0" w:space="0" w:color="auto"/>
            <w:left w:val="none" w:sz="0" w:space="0" w:color="auto"/>
            <w:bottom w:val="none" w:sz="0" w:space="0" w:color="auto"/>
            <w:right w:val="none" w:sz="0" w:space="0" w:color="auto"/>
          </w:divBdr>
        </w:div>
        <w:div w:id="1720587547">
          <w:marLeft w:val="640"/>
          <w:marRight w:val="0"/>
          <w:marTop w:val="0"/>
          <w:marBottom w:val="0"/>
          <w:divBdr>
            <w:top w:val="none" w:sz="0" w:space="0" w:color="auto"/>
            <w:left w:val="none" w:sz="0" w:space="0" w:color="auto"/>
            <w:bottom w:val="none" w:sz="0" w:space="0" w:color="auto"/>
            <w:right w:val="none" w:sz="0" w:space="0" w:color="auto"/>
          </w:divBdr>
        </w:div>
        <w:div w:id="865486141">
          <w:marLeft w:val="640"/>
          <w:marRight w:val="0"/>
          <w:marTop w:val="0"/>
          <w:marBottom w:val="0"/>
          <w:divBdr>
            <w:top w:val="none" w:sz="0" w:space="0" w:color="auto"/>
            <w:left w:val="none" w:sz="0" w:space="0" w:color="auto"/>
            <w:bottom w:val="none" w:sz="0" w:space="0" w:color="auto"/>
            <w:right w:val="none" w:sz="0" w:space="0" w:color="auto"/>
          </w:divBdr>
        </w:div>
        <w:div w:id="1633779668">
          <w:marLeft w:val="640"/>
          <w:marRight w:val="0"/>
          <w:marTop w:val="0"/>
          <w:marBottom w:val="0"/>
          <w:divBdr>
            <w:top w:val="none" w:sz="0" w:space="0" w:color="auto"/>
            <w:left w:val="none" w:sz="0" w:space="0" w:color="auto"/>
            <w:bottom w:val="none" w:sz="0" w:space="0" w:color="auto"/>
            <w:right w:val="none" w:sz="0" w:space="0" w:color="auto"/>
          </w:divBdr>
        </w:div>
        <w:div w:id="688146304">
          <w:marLeft w:val="640"/>
          <w:marRight w:val="0"/>
          <w:marTop w:val="0"/>
          <w:marBottom w:val="0"/>
          <w:divBdr>
            <w:top w:val="none" w:sz="0" w:space="0" w:color="auto"/>
            <w:left w:val="none" w:sz="0" w:space="0" w:color="auto"/>
            <w:bottom w:val="none" w:sz="0" w:space="0" w:color="auto"/>
            <w:right w:val="none" w:sz="0" w:space="0" w:color="auto"/>
          </w:divBdr>
        </w:div>
        <w:div w:id="183440787">
          <w:marLeft w:val="640"/>
          <w:marRight w:val="0"/>
          <w:marTop w:val="0"/>
          <w:marBottom w:val="0"/>
          <w:divBdr>
            <w:top w:val="none" w:sz="0" w:space="0" w:color="auto"/>
            <w:left w:val="none" w:sz="0" w:space="0" w:color="auto"/>
            <w:bottom w:val="none" w:sz="0" w:space="0" w:color="auto"/>
            <w:right w:val="none" w:sz="0" w:space="0" w:color="auto"/>
          </w:divBdr>
        </w:div>
        <w:div w:id="1158616536">
          <w:marLeft w:val="640"/>
          <w:marRight w:val="0"/>
          <w:marTop w:val="0"/>
          <w:marBottom w:val="0"/>
          <w:divBdr>
            <w:top w:val="none" w:sz="0" w:space="0" w:color="auto"/>
            <w:left w:val="none" w:sz="0" w:space="0" w:color="auto"/>
            <w:bottom w:val="none" w:sz="0" w:space="0" w:color="auto"/>
            <w:right w:val="none" w:sz="0" w:space="0" w:color="auto"/>
          </w:divBdr>
        </w:div>
        <w:div w:id="90132450">
          <w:marLeft w:val="640"/>
          <w:marRight w:val="0"/>
          <w:marTop w:val="0"/>
          <w:marBottom w:val="0"/>
          <w:divBdr>
            <w:top w:val="none" w:sz="0" w:space="0" w:color="auto"/>
            <w:left w:val="none" w:sz="0" w:space="0" w:color="auto"/>
            <w:bottom w:val="none" w:sz="0" w:space="0" w:color="auto"/>
            <w:right w:val="none" w:sz="0" w:space="0" w:color="auto"/>
          </w:divBdr>
        </w:div>
        <w:div w:id="906383639">
          <w:marLeft w:val="640"/>
          <w:marRight w:val="0"/>
          <w:marTop w:val="0"/>
          <w:marBottom w:val="0"/>
          <w:divBdr>
            <w:top w:val="none" w:sz="0" w:space="0" w:color="auto"/>
            <w:left w:val="none" w:sz="0" w:space="0" w:color="auto"/>
            <w:bottom w:val="none" w:sz="0" w:space="0" w:color="auto"/>
            <w:right w:val="none" w:sz="0" w:space="0" w:color="auto"/>
          </w:divBdr>
        </w:div>
        <w:div w:id="166412316">
          <w:marLeft w:val="640"/>
          <w:marRight w:val="0"/>
          <w:marTop w:val="0"/>
          <w:marBottom w:val="0"/>
          <w:divBdr>
            <w:top w:val="none" w:sz="0" w:space="0" w:color="auto"/>
            <w:left w:val="none" w:sz="0" w:space="0" w:color="auto"/>
            <w:bottom w:val="none" w:sz="0" w:space="0" w:color="auto"/>
            <w:right w:val="none" w:sz="0" w:space="0" w:color="auto"/>
          </w:divBdr>
        </w:div>
        <w:div w:id="369767786">
          <w:marLeft w:val="640"/>
          <w:marRight w:val="0"/>
          <w:marTop w:val="0"/>
          <w:marBottom w:val="0"/>
          <w:divBdr>
            <w:top w:val="none" w:sz="0" w:space="0" w:color="auto"/>
            <w:left w:val="none" w:sz="0" w:space="0" w:color="auto"/>
            <w:bottom w:val="none" w:sz="0" w:space="0" w:color="auto"/>
            <w:right w:val="none" w:sz="0" w:space="0" w:color="auto"/>
          </w:divBdr>
        </w:div>
        <w:div w:id="968323498">
          <w:marLeft w:val="640"/>
          <w:marRight w:val="0"/>
          <w:marTop w:val="0"/>
          <w:marBottom w:val="0"/>
          <w:divBdr>
            <w:top w:val="none" w:sz="0" w:space="0" w:color="auto"/>
            <w:left w:val="none" w:sz="0" w:space="0" w:color="auto"/>
            <w:bottom w:val="none" w:sz="0" w:space="0" w:color="auto"/>
            <w:right w:val="none" w:sz="0" w:space="0" w:color="auto"/>
          </w:divBdr>
        </w:div>
        <w:div w:id="780537371">
          <w:marLeft w:val="640"/>
          <w:marRight w:val="0"/>
          <w:marTop w:val="0"/>
          <w:marBottom w:val="0"/>
          <w:divBdr>
            <w:top w:val="none" w:sz="0" w:space="0" w:color="auto"/>
            <w:left w:val="none" w:sz="0" w:space="0" w:color="auto"/>
            <w:bottom w:val="none" w:sz="0" w:space="0" w:color="auto"/>
            <w:right w:val="none" w:sz="0" w:space="0" w:color="auto"/>
          </w:divBdr>
        </w:div>
        <w:div w:id="574822698">
          <w:marLeft w:val="640"/>
          <w:marRight w:val="0"/>
          <w:marTop w:val="0"/>
          <w:marBottom w:val="0"/>
          <w:divBdr>
            <w:top w:val="none" w:sz="0" w:space="0" w:color="auto"/>
            <w:left w:val="none" w:sz="0" w:space="0" w:color="auto"/>
            <w:bottom w:val="none" w:sz="0" w:space="0" w:color="auto"/>
            <w:right w:val="none" w:sz="0" w:space="0" w:color="auto"/>
          </w:divBdr>
        </w:div>
        <w:div w:id="5181266">
          <w:marLeft w:val="640"/>
          <w:marRight w:val="0"/>
          <w:marTop w:val="0"/>
          <w:marBottom w:val="0"/>
          <w:divBdr>
            <w:top w:val="none" w:sz="0" w:space="0" w:color="auto"/>
            <w:left w:val="none" w:sz="0" w:space="0" w:color="auto"/>
            <w:bottom w:val="none" w:sz="0" w:space="0" w:color="auto"/>
            <w:right w:val="none" w:sz="0" w:space="0" w:color="auto"/>
          </w:divBdr>
        </w:div>
        <w:div w:id="916087553">
          <w:marLeft w:val="640"/>
          <w:marRight w:val="0"/>
          <w:marTop w:val="0"/>
          <w:marBottom w:val="0"/>
          <w:divBdr>
            <w:top w:val="none" w:sz="0" w:space="0" w:color="auto"/>
            <w:left w:val="none" w:sz="0" w:space="0" w:color="auto"/>
            <w:bottom w:val="none" w:sz="0" w:space="0" w:color="auto"/>
            <w:right w:val="none" w:sz="0" w:space="0" w:color="auto"/>
          </w:divBdr>
        </w:div>
        <w:div w:id="977371112">
          <w:marLeft w:val="640"/>
          <w:marRight w:val="0"/>
          <w:marTop w:val="0"/>
          <w:marBottom w:val="0"/>
          <w:divBdr>
            <w:top w:val="none" w:sz="0" w:space="0" w:color="auto"/>
            <w:left w:val="none" w:sz="0" w:space="0" w:color="auto"/>
            <w:bottom w:val="none" w:sz="0" w:space="0" w:color="auto"/>
            <w:right w:val="none" w:sz="0" w:space="0" w:color="auto"/>
          </w:divBdr>
        </w:div>
        <w:div w:id="176428192">
          <w:marLeft w:val="640"/>
          <w:marRight w:val="0"/>
          <w:marTop w:val="0"/>
          <w:marBottom w:val="0"/>
          <w:divBdr>
            <w:top w:val="none" w:sz="0" w:space="0" w:color="auto"/>
            <w:left w:val="none" w:sz="0" w:space="0" w:color="auto"/>
            <w:bottom w:val="none" w:sz="0" w:space="0" w:color="auto"/>
            <w:right w:val="none" w:sz="0" w:space="0" w:color="auto"/>
          </w:divBdr>
        </w:div>
        <w:div w:id="981420007">
          <w:marLeft w:val="640"/>
          <w:marRight w:val="0"/>
          <w:marTop w:val="0"/>
          <w:marBottom w:val="0"/>
          <w:divBdr>
            <w:top w:val="none" w:sz="0" w:space="0" w:color="auto"/>
            <w:left w:val="none" w:sz="0" w:space="0" w:color="auto"/>
            <w:bottom w:val="none" w:sz="0" w:space="0" w:color="auto"/>
            <w:right w:val="none" w:sz="0" w:space="0" w:color="auto"/>
          </w:divBdr>
        </w:div>
        <w:div w:id="139349312">
          <w:marLeft w:val="640"/>
          <w:marRight w:val="0"/>
          <w:marTop w:val="0"/>
          <w:marBottom w:val="0"/>
          <w:divBdr>
            <w:top w:val="none" w:sz="0" w:space="0" w:color="auto"/>
            <w:left w:val="none" w:sz="0" w:space="0" w:color="auto"/>
            <w:bottom w:val="none" w:sz="0" w:space="0" w:color="auto"/>
            <w:right w:val="none" w:sz="0" w:space="0" w:color="auto"/>
          </w:divBdr>
        </w:div>
        <w:div w:id="545947031">
          <w:marLeft w:val="640"/>
          <w:marRight w:val="0"/>
          <w:marTop w:val="0"/>
          <w:marBottom w:val="0"/>
          <w:divBdr>
            <w:top w:val="none" w:sz="0" w:space="0" w:color="auto"/>
            <w:left w:val="none" w:sz="0" w:space="0" w:color="auto"/>
            <w:bottom w:val="none" w:sz="0" w:space="0" w:color="auto"/>
            <w:right w:val="none" w:sz="0" w:space="0" w:color="auto"/>
          </w:divBdr>
        </w:div>
        <w:div w:id="1061172497">
          <w:marLeft w:val="640"/>
          <w:marRight w:val="0"/>
          <w:marTop w:val="0"/>
          <w:marBottom w:val="0"/>
          <w:divBdr>
            <w:top w:val="none" w:sz="0" w:space="0" w:color="auto"/>
            <w:left w:val="none" w:sz="0" w:space="0" w:color="auto"/>
            <w:bottom w:val="none" w:sz="0" w:space="0" w:color="auto"/>
            <w:right w:val="none" w:sz="0" w:space="0" w:color="auto"/>
          </w:divBdr>
        </w:div>
        <w:div w:id="1553152099">
          <w:marLeft w:val="640"/>
          <w:marRight w:val="0"/>
          <w:marTop w:val="0"/>
          <w:marBottom w:val="0"/>
          <w:divBdr>
            <w:top w:val="none" w:sz="0" w:space="0" w:color="auto"/>
            <w:left w:val="none" w:sz="0" w:space="0" w:color="auto"/>
            <w:bottom w:val="none" w:sz="0" w:space="0" w:color="auto"/>
            <w:right w:val="none" w:sz="0" w:space="0" w:color="auto"/>
          </w:divBdr>
        </w:div>
        <w:div w:id="1061056168">
          <w:marLeft w:val="640"/>
          <w:marRight w:val="0"/>
          <w:marTop w:val="0"/>
          <w:marBottom w:val="0"/>
          <w:divBdr>
            <w:top w:val="none" w:sz="0" w:space="0" w:color="auto"/>
            <w:left w:val="none" w:sz="0" w:space="0" w:color="auto"/>
            <w:bottom w:val="none" w:sz="0" w:space="0" w:color="auto"/>
            <w:right w:val="none" w:sz="0" w:space="0" w:color="auto"/>
          </w:divBdr>
        </w:div>
        <w:div w:id="1340622194">
          <w:marLeft w:val="640"/>
          <w:marRight w:val="0"/>
          <w:marTop w:val="0"/>
          <w:marBottom w:val="0"/>
          <w:divBdr>
            <w:top w:val="none" w:sz="0" w:space="0" w:color="auto"/>
            <w:left w:val="none" w:sz="0" w:space="0" w:color="auto"/>
            <w:bottom w:val="none" w:sz="0" w:space="0" w:color="auto"/>
            <w:right w:val="none" w:sz="0" w:space="0" w:color="auto"/>
          </w:divBdr>
        </w:div>
        <w:div w:id="1401753447">
          <w:marLeft w:val="640"/>
          <w:marRight w:val="0"/>
          <w:marTop w:val="0"/>
          <w:marBottom w:val="0"/>
          <w:divBdr>
            <w:top w:val="none" w:sz="0" w:space="0" w:color="auto"/>
            <w:left w:val="none" w:sz="0" w:space="0" w:color="auto"/>
            <w:bottom w:val="none" w:sz="0" w:space="0" w:color="auto"/>
            <w:right w:val="none" w:sz="0" w:space="0" w:color="auto"/>
          </w:divBdr>
        </w:div>
        <w:div w:id="2036878154">
          <w:marLeft w:val="640"/>
          <w:marRight w:val="0"/>
          <w:marTop w:val="0"/>
          <w:marBottom w:val="0"/>
          <w:divBdr>
            <w:top w:val="none" w:sz="0" w:space="0" w:color="auto"/>
            <w:left w:val="none" w:sz="0" w:space="0" w:color="auto"/>
            <w:bottom w:val="none" w:sz="0" w:space="0" w:color="auto"/>
            <w:right w:val="none" w:sz="0" w:space="0" w:color="auto"/>
          </w:divBdr>
        </w:div>
        <w:div w:id="2111974756">
          <w:marLeft w:val="640"/>
          <w:marRight w:val="0"/>
          <w:marTop w:val="0"/>
          <w:marBottom w:val="0"/>
          <w:divBdr>
            <w:top w:val="none" w:sz="0" w:space="0" w:color="auto"/>
            <w:left w:val="none" w:sz="0" w:space="0" w:color="auto"/>
            <w:bottom w:val="none" w:sz="0" w:space="0" w:color="auto"/>
            <w:right w:val="none" w:sz="0" w:space="0" w:color="auto"/>
          </w:divBdr>
        </w:div>
        <w:div w:id="1597908595">
          <w:marLeft w:val="640"/>
          <w:marRight w:val="0"/>
          <w:marTop w:val="0"/>
          <w:marBottom w:val="0"/>
          <w:divBdr>
            <w:top w:val="none" w:sz="0" w:space="0" w:color="auto"/>
            <w:left w:val="none" w:sz="0" w:space="0" w:color="auto"/>
            <w:bottom w:val="none" w:sz="0" w:space="0" w:color="auto"/>
            <w:right w:val="none" w:sz="0" w:space="0" w:color="auto"/>
          </w:divBdr>
        </w:div>
        <w:div w:id="309292963">
          <w:marLeft w:val="640"/>
          <w:marRight w:val="0"/>
          <w:marTop w:val="0"/>
          <w:marBottom w:val="0"/>
          <w:divBdr>
            <w:top w:val="none" w:sz="0" w:space="0" w:color="auto"/>
            <w:left w:val="none" w:sz="0" w:space="0" w:color="auto"/>
            <w:bottom w:val="none" w:sz="0" w:space="0" w:color="auto"/>
            <w:right w:val="none" w:sz="0" w:space="0" w:color="auto"/>
          </w:divBdr>
        </w:div>
        <w:div w:id="1539776037">
          <w:marLeft w:val="640"/>
          <w:marRight w:val="0"/>
          <w:marTop w:val="0"/>
          <w:marBottom w:val="0"/>
          <w:divBdr>
            <w:top w:val="none" w:sz="0" w:space="0" w:color="auto"/>
            <w:left w:val="none" w:sz="0" w:space="0" w:color="auto"/>
            <w:bottom w:val="none" w:sz="0" w:space="0" w:color="auto"/>
            <w:right w:val="none" w:sz="0" w:space="0" w:color="auto"/>
          </w:divBdr>
        </w:div>
        <w:div w:id="1866020800">
          <w:marLeft w:val="640"/>
          <w:marRight w:val="0"/>
          <w:marTop w:val="0"/>
          <w:marBottom w:val="0"/>
          <w:divBdr>
            <w:top w:val="none" w:sz="0" w:space="0" w:color="auto"/>
            <w:left w:val="none" w:sz="0" w:space="0" w:color="auto"/>
            <w:bottom w:val="none" w:sz="0" w:space="0" w:color="auto"/>
            <w:right w:val="none" w:sz="0" w:space="0" w:color="auto"/>
          </w:divBdr>
        </w:div>
        <w:div w:id="1563717175">
          <w:marLeft w:val="640"/>
          <w:marRight w:val="0"/>
          <w:marTop w:val="0"/>
          <w:marBottom w:val="0"/>
          <w:divBdr>
            <w:top w:val="none" w:sz="0" w:space="0" w:color="auto"/>
            <w:left w:val="none" w:sz="0" w:space="0" w:color="auto"/>
            <w:bottom w:val="none" w:sz="0" w:space="0" w:color="auto"/>
            <w:right w:val="none" w:sz="0" w:space="0" w:color="auto"/>
          </w:divBdr>
        </w:div>
        <w:div w:id="1412003622">
          <w:marLeft w:val="640"/>
          <w:marRight w:val="0"/>
          <w:marTop w:val="0"/>
          <w:marBottom w:val="0"/>
          <w:divBdr>
            <w:top w:val="none" w:sz="0" w:space="0" w:color="auto"/>
            <w:left w:val="none" w:sz="0" w:space="0" w:color="auto"/>
            <w:bottom w:val="none" w:sz="0" w:space="0" w:color="auto"/>
            <w:right w:val="none" w:sz="0" w:space="0" w:color="auto"/>
          </w:divBdr>
        </w:div>
        <w:div w:id="664362335">
          <w:marLeft w:val="640"/>
          <w:marRight w:val="0"/>
          <w:marTop w:val="0"/>
          <w:marBottom w:val="0"/>
          <w:divBdr>
            <w:top w:val="none" w:sz="0" w:space="0" w:color="auto"/>
            <w:left w:val="none" w:sz="0" w:space="0" w:color="auto"/>
            <w:bottom w:val="none" w:sz="0" w:space="0" w:color="auto"/>
            <w:right w:val="none" w:sz="0" w:space="0" w:color="auto"/>
          </w:divBdr>
        </w:div>
        <w:div w:id="657003381">
          <w:marLeft w:val="640"/>
          <w:marRight w:val="0"/>
          <w:marTop w:val="0"/>
          <w:marBottom w:val="0"/>
          <w:divBdr>
            <w:top w:val="none" w:sz="0" w:space="0" w:color="auto"/>
            <w:left w:val="none" w:sz="0" w:space="0" w:color="auto"/>
            <w:bottom w:val="none" w:sz="0" w:space="0" w:color="auto"/>
            <w:right w:val="none" w:sz="0" w:space="0" w:color="auto"/>
          </w:divBdr>
        </w:div>
      </w:divsChild>
    </w:div>
    <w:div w:id="1892112909">
      <w:bodyDiv w:val="1"/>
      <w:marLeft w:val="0"/>
      <w:marRight w:val="0"/>
      <w:marTop w:val="0"/>
      <w:marBottom w:val="0"/>
      <w:divBdr>
        <w:top w:val="none" w:sz="0" w:space="0" w:color="auto"/>
        <w:left w:val="none" w:sz="0" w:space="0" w:color="auto"/>
        <w:bottom w:val="none" w:sz="0" w:space="0" w:color="auto"/>
        <w:right w:val="none" w:sz="0" w:space="0" w:color="auto"/>
      </w:divBdr>
      <w:divsChild>
        <w:div w:id="97069264">
          <w:marLeft w:val="640"/>
          <w:marRight w:val="0"/>
          <w:marTop w:val="0"/>
          <w:marBottom w:val="0"/>
          <w:divBdr>
            <w:top w:val="none" w:sz="0" w:space="0" w:color="auto"/>
            <w:left w:val="none" w:sz="0" w:space="0" w:color="auto"/>
            <w:bottom w:val="none" w:sz="0" w:space="0" w:color="auto"/>
            <w:right w:val="none" w:sz="0" w:space="0" w:color="auto"/>
          </w:divBdr>
        </w:div>
        <w:div w:id="1335693839">
          <w:marLeft w:val="640"/>
          <w:marRight w:val="0"/>
          <w:marTop w:val="0"/>
          <w:marBottom w:val="0"/>
          <w:divBdr>
            <w:top w:val="none" w:sz="0" w:space="0" w:color="auto"/>
            <w:left w:val="none" w:sz="0" w:space="0" w:color="auto"/>
            <w:bottom w:val="none" w:sz="0" w:space="0" w:color="auto"/>
            <w:right w:val="none" w:sz="0" w:space="0" w:color="auto"/>
          </w:divBdr>
        </w:div>
        <w:div w:id="1293440808">
          <w:marLeft w:val="640"/>
          <w:marRight w:val="0"/>
          <w:marTop w:val="0"/>
          <w:marBottom w:val="0"/>
          <w:divBdr>
            <w:top w:val="none" w:sz="0" w:space="0" w:color="auto"/>
            <w:left w:val="none" w:sz="0" w:space="0" w:color="auto"/>
            <w:bottom w:val="none" w:sz="0" w:space="0" w:color="auto"/>
            <w:right w:val="none" w:sz="0" w:space="0" w:color="auto"/>
          </w:divBdr>
        </w:div>
        <w:div w:id="878785116">
          <w:marLeft w:val="640"/>
          <w:marRight w:val="0"/>
          <w:marTop w:val="0"/>
          <w:marBottom w:val="0"/>
          <w:divBdr>
            <w:top w:val="none" w:sz="0" w:space="0" w:color="auto"/>
            <w:left w:val="none" w:sz="0" w:space="0" w:color="auto"/>
            <w:bottom w:val="none" w:sz="0" w:space="0" w:color="auto"/>
            <w:right w:val="none" w:sz="0" w:space="0" w:color="auto"/>
          </w:divBdr>
        </w:div>
        <w:div w:id="465976847">
          <w:marLeft w:val="640"/>
          <w:marRight w:val="0"/>
          <w:marTop w:val="0"/>
          <w:marBottom w:val="0"/>
          <w:divBdr>
            <w:top w:val="none" w:sz="0" w:space="0" w:color="auto"/>
            <w:left w:val="none" w:sz="0" w:space="0" w:color="auto"/>
            <w:bottom w:val="none" w:sz="0" w:space="0" w:color="auto"/>
            <w:right w:val="none" w:sz="0" w:space="0" w:color="auto"/>
          </w:divBdr>
        </w:div>
        <w:div w:id="1889678691">
          <w:marLeft w:val="640"/>
          <w:marRight w:val="0"/>
          <w:marTop w:val="0"/>
          <w:marBottom w:val="0"/>
          <w:divBdr>
            <w:top w:val="none" w:sz="0" w:space="0" w:color="auto"/>
            <w:left w:val="none" w:sz="0" w:space="0" w:color="auto"/>
            <w:bottom w:val="none" w:sz="0" w:space="0" w:color="auto"/>
            <w:right w:val="none" w:sz="0" w:space="0" w:color="auto"/>
          </w:divBdr>
        </w:div>
        <w:div w:id="858858692">
          <w:marLeft w:val="640"/>
          <w:marRight w:val="0"/>
          <w:marTop w:val="0"/>
          <w:marBottom w:val="0"/>
          <w:divBdr>
            <w:top w:val="none" w:sz="0" w:space="0" w:color="auto"/>
            <w:left w:val="none" w:sz="0" w:space="0" w:color="auto"/>
            <w:bottom w:val="none" w:sz="0" w:space="0" w:color="auto"/>
            <w:right w:val="none" w:sz="0" w:space="0" w:color="auto"/>
          </w:divBdr>
        </w:div>
        <w:div w:id="340543903">
          <w:marLeft w:val="640"/>
          <w:marRight w:val="0"/>
          <w:marTop w:val="0"/>
          <w:marBottom w:val="0"/>
          <w:divBdr>
            <w:top w:val="none" w:sz="0" w:space="0" w:color="auto"/>
            <w:left w:val="none" w:sz="0" w:space="0" w:color="auto"/>
            <w:bottom w:val="none" w:sz="0" w:space="0" w:color="auto"/>
            <w:right w:val="none" w:sz="0" w:space="0" w:color="auto"/>
          </w:divBdr>
        </w:div>
        <w:div w:id="1901091307">
          <w:marLeft w:val="640"/>
          <w:marRight w:val="0"/>
          <w:marTop w:val="0"/>
          <w:marBottom w:val="0"/>
          <w:divBdr>
            <w:top w:val="none" w:sz="0" w:space="0" w:color="auto"/>
            <w:left w:val="none" w:sz="0" w:space="0" w:color="auto"/>
            <w:bottom w:val="none" w:sz="0" w:space="0" w:color="auto"/>
            <w:right w:val="none" w:sz="0" w:space="0" w:color="auto"/>
          </w:divBdr>
        </w:div>
        <w:div w:id="902105943">
          <w:marLeft w:val="640"/>
          <w:marRight w:val="0"/>
          <w:marTop w:val="0"/>
          <w:marBottom w:val="0"/>
          <w:divBdr>
            <w:top w:val="none" w:sz="0" w:space="0" w:color="auto"/>
            <w:left w:val="none" w:sz="0" w:space="0" w:color="auto"/>
            <w:bottom w:val="none" w:sz="0" w:space="0" w:color="auto"/>
            <w:right w:val="none" w:sz="0" w:space="0" w:color="auto"/>
          </w:divBdr>
        </w:div>
        <w:div w:id="215312517">
          <w:marLeft w:val="640"/>
          <w:marRight w:val="0"/>
          <w:marTop w:val="0"/>
          <w:marBottom w:val="0"/>
          <w:divBdr>
            <w:top w:val="none" w:sz="0" w:space="0" w:color="auto"/>
            <w:left w:val="none" w:sz="0" w:space="0" w:color="auto"/>
            <w:bottom w:val="none" w:sz="0" w:space="0" w:color="auto"/>
            <w:right w:val="none" w:sz="0" w:space="0" w:color="auto"/>
          </w:divBdr>
        </w:div>
        <w:div w:id="1577125821">
          <w:marLeft w:val="640"/>
          <w:marRight w:val="0"/>
          <w:marTop w:val="0"/>
          <w:marBottom w:val="0"/>
          <w:divBdr>
            <w:top w:val="none" w:sz="0" w:space="0" w:color="auto"/>
            <w:left w:val="none" w:sz="0" w:space="0" w:color="auto"/>
            <w:bottom w:val="none" w:sz="0" w:space="0" w:color="auto"/>
            <w:right w:val="none" w:sz="0" w:space="0" w:color="auto"/>
          </w:divBdr>
        </w:div>
        <w:div w:id="1583492233">
          <w:marLeft w:val="640"/>
          <w:marRight w:val="0"/>
          <w:marTop w:val="0"/>
          <w:marBottom w:val="0"/>
          <w:divBdr>
            <w:top w:val="none" w:sz="0" w:space="0" w:color="auto"/>
            <w:left w:val="none" w:sz="0" w:space="0" w:color="auto"/>
            <w:bottom w:val="none" w:sz="0" w:space="0" w:color="auto"/>
            <w:right w:val="none" w:sz="0" w:space="0" w:color="auto"/>
          </w:divBdr>
        </w:div>
        <w:div w:id="277107840">
          <w:marLeft w:val="640"/>
          <w:marRight w:val="0"/>
          <w:marTop w:val="0"/>
          <w:marBottom w:val="0"/>
          <w:divBdr>
            <w:top w:val="none" w:sz="0" w:space="0" w:color="auto"/>
            <w:left w:val="none" w:sz="0" w:space="0" w:color="auto"/>
            <w:bottom w:val="none" w:sz="0" w:space="0" w:color="auto"/>
            <w:right w:val="none" w:sz="0" w:space="0" w:color="auto"/>
          </w:divBdr>
        </w:div>
        <w:div w:id="1269314484">
          <w:marLeft w:val="640"/>
          <w:marRight w:val="0"/>
          <w:marTop w:val="0"/>
          <w:marBottom w:val="0"/>
          <w:divBdr>
            <w:top w:val="none" w:sz="0" w:space="0" w:color="auto"/>
            <w:left w:val="none" w:sz="0" w:space="0" w:color="auto"/>
            <w:bottom w:val="none" w:sz="0" w:space="0" w:color="auto"/>
            <w:right w:val="none" w:sz="0" w:space="0" w:color="auto"/>
          </w:divBdr>
        </w:div>
        <w:div w:id="275720138">
          <w:marLeft w:val="640"/>
          <w:marRight w:val="0"/>
          <w:marTop w:val="0"/>
          <w:marBottom w:val="0"/>
          <w:divBdr>
            <w:top w:val="none" w:sz="0" w:space="0" w:color="auto"/>
            <w:left w:val="none" w:sz="0" w:space="0" w:color="auto"/>
            <w:bottom w:val="none" w:sz="0" w:space="0" w:color="auto"/>
            <w:right w:val="none" w:sz="0" w:space="0" w:color="auto"/>
          </w:divBdr>
        </w:div>
        <w:div w:id="210656173">
          <w:marLeft w:val="640"/>
          <w:marRight w:val="0"/>
          <w:marTop w:val="0"/>
          <w:marBottom w:val="0"/>
          <w:divBdr>
            <w:top w:val="none" w:sz="0" w:space="0" w:color="auto"/>
            <w:left w:val="none" w:sz="0" w:space="0" w:color="auto"/>
            <w:bottom w:val="none" w:sz="0" w:space="0" w:color="auto"/>
            <w:right w:val="none" w:sz="0" w:space="0" w:color="auto"/>
          </w:divBdr>
        </w:div>
        <w:div w:id="670988697">
          <w:marLeft w:val="640"/>
          <w:marRight w:val="0"/>
          <w:marTop w:val="0"/>
          <w:marBottom w:val="0"/>
          <w:divBdr>
            <w:top w:val="none" w:sz="0" w:space="0" w:color="auto"/>
            <w:left w:val="none" w:sz="0" w:space="0" w:color="auto"/>
            <w:bottom w:val="none" w:sz="0" w:space="0" w:color="auto"/>
            <w:right w:val="none" w:sz="0" w:space="0" w:color="auto"/>
          </w:divBdr>
        </w:div>
        <w:div w:id="166479194">
          <w:marLeft w:val="640"/>
          <w:marRight w:val="0"/>
          <w:marTop w:val="0"/>
          <w:marBottom w:val="0"/>
          <w:divBdr>
            <w:top w:val="none" w:sz="0" w:space="0" w:color="auto"/>
            <w:left w:val="none" w:sz="0" w:space="0" w:color="auto"/>
            <w:bottom w:val="none" w:sz="0" w:space="0" w:color="auto"/>
            <w:right w:val="none" w:sz="0" w:space="0" w:color="auto"/>
          </w:divBdr>
        </w:div>
        <w:div w:id="871117783">
          <w:marLeft w:val="640"/>
          <w:marRight w:val="0"/>
          <w:marTop w:val="0"/>
          <w:marBottom w:val="0"/>
          <w:divBdr>
            <w:top w:val="none" w:sz="0" w:space="0" w:color="auto"/>
            <w:left w:val="none" w:sz="0" w:space="0" w:color="auto"/>
            <w:bottom w:val="none" w:sz="0" w:space="0" w:color="auto"/>
            <w:right w:val="none" w:sz="0" w:space="0" w:color="auto"/>
          </w:divBdr>
        </w:div>
        <w:div w:id="1720519465">
          <w:marLeft w:val="640"/>
          <w:marRight w:val="0"/>
          <w:marTop w:val="0"/>
          <w:marBottom w:val="0"/>
          <w:divBdr>
            <w:top w:val="none" w:sz="0" w:space="0" w:color="auto"/>
            <w:left w:val="none" w:sz="0" w:space="0" w:color="auto"/>
            <w:bottom w:val="none" w:sz="0" w:space="0" w:color="auto"/>
            <w:right w:val="none" w:sz="0" w:space="0" w:color="auto"/>
          </w:divBdr>
        </w:div>
        <w:div w:id="1046641662">
          <w:marLeft w:val="640"/>
          <w:marRight w:val="0"/>
          <w:marTop w:val="0"/>
          <w:marBottom w:val="0"/>
          <w:divBdr>
            <w:top w:val="none" w:sz="0" w:space="0" w:color="auto"/>
            <w:left w:val="none" w:sz="0" w:space="0" w:color="auto"/>
            <w:bottom w:val="none" w:sz="0" w:space="0" w:color="auto"/>
            <w:right w:val="none" w:sz="0" w:space="0" w:color="auto"/>
          </w:divBdr>
        </w:div>
        <w:div w:id="2050295056">
          <w:marLeft w:val="640"/>
          <w:marRight w:val="0"/>
          <w:marTop w:val="0"/>
          <w:marBottom w:val="0"/>
          <w:divBdr>
            <w:top w:val="none" w:sz="0" w:space="0" w:color="auto"/>
            <w:left w:val="none" w:sz="0" w:space="0" w:color="auto"/>
            <w:bottom w:val="none" w:sz="0" w:space="0" w:color="auto"/>
            <w:right w:val="none" w:sz="0" w:space="0" w:color="auto"/>
          </w:divBdr>
        </w:div>
        <w:div w:id="1161240082">
          <w:marLeft w:val="640"/>
          <w:marRight w:val="0"/>
          <w:marTop w:val="0"/>
          <w:marBottom w:val="0"/>
          <w:divBdr>
            <w:top w:val="none" w:sz="0" w:space="0" w:color="auto"/>
            <w:left w:val="none" w:sz="0" w:space="0" w:color="auto"/>
            <w:bottom w:val="none" w:sz="0" w:space="0" w:color="auto"/>
            <w:right w:val="none" w:sz="0" w:space="0" w:color="auto"/>
          </w:divBdr>
        </w:div>
        <w:div w:id="894118559">
          <w:marLeft w:val="640"/>
          <w:marRight w:val="0"/>
          <w:marTop w:val="0"/>
          <w:marBottom w:val="0"/>
          <w:divBdr>
            <w:top w:val="none" w:sz="0" w:space="0" w:color="auto"/>
            <w:left w:val="none" w:sz="0" w:space="0" w:color="auto"/>
            <w:bottom w:val="none" w:sz="0" w:space="0" w:color="auto"/>
            <w:right w:val="none" w:sz="0" w:space="0" w:color="auto"/>
          </w:divBdr>
        </w:div>
        <w:div w:id="850726787">
          <w:marLeft w:val="640"/>
          <w:marRight w:val="0"/>
          <w:marTop w:val="0"/>
          <w:marBottom w:val="0"/>
          <w:divBdr>
            <w:top w:val="none" w:sz="0" w:space="0" w:color="auto"/>
            <w:left w:val="none" w:sz="0" w:space="0" w:color="auto"/>
            <w:bottom w:val="none" w:sz="0" w:space="0" w:color="auto"/>
            <w:right w:val="none" w:sz="0" w:space="0" w:color="auto"/>
          </w:divBdr>
        </w:div>
        <w:div w:id="853113661">
          <w:marLeft w:val="640"/>
          <w:marRight w:val="0"/>
          <w:marTop w:val="0"/>
          <w:marBottom w:val="0"/>
          <w:divBdr>
            <w:top w:val="none" w:sz="0" w:space="0" w:color="auto"/>
            <w:left w:val="none" w:sz="0" w:space="0" w:color="auto"/>
            <w:bottom w:val="none" w:sz="0" w:space="0" w:color="auto"/>
            <w:right w:val="none" w:sz="0" w:space="0" w:color="auto"/>
          </w:divBdr>
        </w:div>
        <w:div w:id="87774903">
          <w:marLeft w:val="640"/>
          <w:marRight w:val="0"/>
          <w:marTop w:val="0"/>
          <w:marBottom w:val="0"/>
          <w:divBdr>
            <w:top w:val="none" w:sz="0" w:space="0" w:color="auto"/>
            <w:left w:val="none" w:sz="0" w:space="0" w:color="auto"/>
            <w:bottom w:val="none" w:sz="0" w:space="0" w:color="auto"/>
            <w:right w:val="none" w:sz="0" w:space="0" w:color="auto"/>
          </w:divBdr>
        </w:div>
        <w:div w:id="1460954420">
          <w:marLeft w:val="640"/>
          <w:marRight w:val="0"/>
          <w:marTop w:val="0"/>
          <w:marBottom w:val="0"/>
          <w:divBdr>
            <w:top w:val="none" w:sz="0" w:space="0" w:color="auto"/>
            <w:left w:val="none" w:sz="0" w:space="0" w:color="auto"/>
            <w:bottom w:val="none" w:sz="0" w:space="0" w:color="auto"/>
            <w:right w:val="none" w:sz="0" w:space="0" w:color="auto"/>
          </w:divBdr>
        </w:div>
        <w:div w:id="650258582">
          <w:marLeft w:val="640"/>
          <w:marRight w:val="0"/>
          <w:marTop w:val="0"/>
          <w:marBottom w:val="0"/>
          <w:divBdr>
            <w:top w:val="none" w:sz="0" w:space="0" w:color="auto"/>
            <w:left w:val="none" w:sz="0" w:space="0" w:color="auto"/>
            <w:bottom w:val="none" w:sz="0" w:space="0" w:color="auto"/>
            <w:right w:val="none" w:sz="0" w:space="0" w:color="auto"/>
          </w:divBdr>
        </w:div>
        <w:div w:id="434904548">
          <w:marLeft w:val="640"/>
          <w:marRight w:val="0"/>
          <w:marTop w:val="0"/>
          <w:marBottom w:val="0"/>
          <w:divBdr>
            <w:top w:val="none" w:sz="0" w:space="0" w:color="auto"/>
            <w:left w:val="none" w:sz="0" w:space="0" w:color="auto"/>
            <w:bottom w:val="none" w:sz="0" w:space="0" w:color="auto"/>
            <w:right w:val="none" w:sz="0" w:space="0" w:color="auto"/>
          </w:divBdr>
        </w:div>
        <w:div w:id="1008601487">
          <w:marLeft w:val="640"/>
          <w:marRight w:val="0"/>
          <w:marTop w:val="0"/>
          <w:marBottom w:val="0"/>
          <w:divBdr>
            <w:top w:val="none" w:sz="0" w:space="0" w:color="auto"/>
            <w:left w:val="none" w:sz="0" w:space="0" w:color="auto"/>
            <w:bottom w:val="none" w:sz="0" w:space="0" w:color="auto"/>
            <w:right w:val="none" w:sz="0" w:space="0" w:color="auto"/>
          </w:divBdr>
        </w:div>
        <w:div w:id="884682310">
          <w:marLeft w:val="640"/>
          <w:marRight w:val="0"/>
          <w:marTop w:val="0"/>
          <w:marBottom w:val="0"/>
          <w:divBdr>
            <w:top w:val="none" w:sz="0" w:space="0" w:color="auto"/>
            <w:left w:val="none" w:sz="0" w:space="0" w:color="auto"/>
            <w:bottom w:val="none" w:sz="0" w:space="0" w:color="auto"/>
            <w:right w:val="none" w:sz="0" w:space="0" w:color="auto"/>
          </w:divBdr>
        </w:div>
        <w:div w:id="1537934252">
          <w:marLeft w:val="640"/>
          <w:marRight w:val="0"/>
          <w:marTop w:val="0"/>
          <w:marBottom w:val="0"/>
          <w:divBdr>
            <w:top w:val="none" w:sz="0" w:space="0" w:color="auto"/>
            <w:left w:val="none" w:sz="0" w:space="0" w:color="auto"/>
            <w:bottom w:val="none" w:sz="0" w:space="0" w:color="auto"/>
            <w:right w:val="none" w:sz="0" w:space="0" w:color="auto"/>
          </w:divBdr>
        </w:div>
        <w:div w:id="1984038362">
          <w:marLeft w:val="640"/>
          <w:marRight w:val="0"/>
          <w:marTop w:val="0"/>
          <w:marBottom w:val="0"/>
          <w:divBdr>
            <w:top w:val="none" w:sz="0" w:space="0" w:color="auto"/>
            <w:left w:val="none" w:sz="0" w:space="0" w:color="auto"/>
            <w:bottom w:val="none" w:sz="0" w:space="0" w:color="auto"/>
            <w:right w:val="none" w:sz="0" w:space="0" w:color="auto"/>
          </w:divBdr>
        </w:div>
        <w:div w:id="168910704">
          <w:marLeft w:val="640"/>
          <w:marRight w:val="0"/>
          <w:marTop w:val="0"/>
          <w:marBottom w:val="0"/>
          <w:divBdr>
            <w:top w:val="none" w:sz="0" w:space="0" w:color="auto"/>
            <w:left w:val="none" w:sz="0" w:space="0" w:color="auto"/>
            <w:bottom w:val="none" w:sz="0" w:space="0" w:color="auto"/>
            <w:right w:val="none" w:sz="0" w:space="0" w:color="auto"/>
          </w:divBdr>
        </w:div>
        <w:div w:id="1962808780">
          <w:marLeft w:val="640"/>
          <w:marRight w:val="0"/>
          <w:marTop w:val="0"/>
          <w:marBottom w:val="0"/>
          <w:divBdr>
            <w:top w:val="none" w:sz="0" w:space="0" w:color="auto"/>
            <w:left w:val="none" w:sz="0" w:space="0" w:color="auto"/>
            <w:bottom w:val="none" w:sz="0" w:space="0" w:color="auto"/>
            <w:right w:val="none" w:sz="0" w:space="0" w:color="auto"/>
          </w:divBdr>
        </w:div>
        <w:div w:id="851378876">
          <w:marLeft w:val="640"/>
          <w:marRight w:val="0"/>
          <w:marTop w:val="0"/>
          <w:marBottom w:val="0"/>
          <w:divBdr>
            <w:top w:val="none" w:sz="0" w:space="0" w:color="auto"/>
            <w:left w:val="none" w:sz="0" w:space="0" w:color="auto"/>
            <w:bottom w:val="none" w:sz="0" w:space="0" w:color="auto"/>
            <w:right w:val="none" w:sz="0" w:space="0" w:color="auto"/>
          </w:divBdr>
        </w:div>
        <w:div w:id="1549024652">
          <w:marLeft w:val="640"/>
          <w:marRight w:val="0"/>
          <w:marTop w:val="0"/>
          <w:marBottom w:val="0"/>
          <w:divBdr>
            <w:top w:val="none" w:sz="0" w:space="0" w:color="auto"/>
            <w:left w:val="none" w:sz="0" w:space="0" w:color="auto"/>
            <w:bottom w:val="none" w:sz="0" w:space="0" w:color="auto"/>
            <w:right w:val="none" w:sz="0" w:space="0" w:color="auto"/>
          </w:divBdr>
        </w:div>
        <w:div w:id="1011418740">
          <w:marLeft w:val="640"/>
          <w:marRight w:val="0"/>
          <w:marTop w:val="0"/>
          <w:marBottom w:val="0"/>
          <w:divBdr>
            <w:top w:val="none" w:sz="0" w:space="0" w:color="auto"/>
            <w:left w:val="none" w:sz="0" w:space="0" w:color="auto"/>
            <w:bottom w:val="none" w:sz="0" w:space="0" w:color="auto"/>
            <w:right w:val="none" w:sz="0" w:space="0" w:color="auto"/>
          </w:divBdr>
        </w:div>
        <w:div w:id="240334078">
          <w:marLeft w:val="640"/>
          <w:marRight w:val="0"/>
          <w:marTop w:val="0"/>
          <w:marBottom w:val="0"/>
          <w:divBdr>
            <w:top w:val="none" w:sz="0" w:space="0" w:color="auto"/>
            <w:left w:val="none" w:sz="0" w:space="0" w:color="auto"/>
            <w:bottom w:val="none" w:sz="0" w:space="0" w:color="auto"/>
            <w:right w:val="none" w:sz="0" w:space="0" w:color="auto"/>
          </w:divBdr>
        </w:div>
        <w:div w:id="2052458129">
          <w:marLeft w:val="640"/>
          <w:marRight w:val="0"/>
          <w:marTop w:val="0"/>
          <w:marBottom w:val="0"/>
          <w:divBdr>
            <w:top w:val="none" w:sz="0" w:space="0" w:color="auto"/>
            <w:left w:val="none" w:sz="0" w:space="0" w:color="auto"/>
            <w:bottom w:val="none" w:sz="0" w:space="0" w:color="auto"/>
            <w:right w:val="none" w:sz="0" w:space="0" w:color="auto"/>
          </w:divBdr>
        </w:div>
        <w:div w:id="1771659231">
          <w:marLeft w:val="640"/>
          <w:marRight w:val="0"/>
          <w:marTop w:val="0"/>
          <w:marBottom w:val="0"/>
          <w:divBdr>
            <w:top w:val="none" w:sz="0" w:space="0" w:color="auto"/>
            <w:left w:val="none" w:sz="0" w:space="0" w:color="auto"/>
            <w:bottom w:val="none" w:sz="0" w:space="0" w:color="auto"/>
            <w:right w:val="none" w:sz="0" w:space="0" w:color="auto"/>
          </w:divBdr>
        </w:div>
        <w:div w:id="496531029">
          <w:marLeft w:val="640"/>
          <w:marRight w:val="0"/>
          <w:marTop w:val="0"/>
          <w:marBottom w:val="0"/>
          <w:divBdr>
            <w:top w:val="none" w:sz="0" w:space="0" w:color="auto"/>
            <w:left w:val="none" w:sz="0" w:space="0" w:color="auto"/>
            <w:bottom w:val="none" w:sz="0" w:space="0" w:color="auto"/>
            <w:right w:val="none" w:sz="0" w:space="0" w:color="auto"/>
          </w:divBdr>
        </w:div>
        <w:div w:id="926499763">
          <w:marLeft w:val="640"/>
          <w:marRight w:val="0"/>
          <w:marTop w:val="0"/>
          <w:marBottom w:val="0"/>
          <w:divBdr>
            <w:top w:val="none" w:sz="0" w:space="0" w:color="auto"/>
            <w:left w:val="none" w:sz="0" w:space="0" w:color="auto"/>
            <w:bottom w:val="none" w:sz="0" w:space="0" w:color="auto"/>
            <w:right w:val="none" w:sz="0" w:space="0" w:color="auto"/>
          </w:divBdr>
        </w:div>
        <w:div w:id="1311209048">
          <w:marLeft w:val="640"/>
          <w:marRight w:val="0"/>
          <w:marTop w:val="0"/>
          <w:marBottom w:val="0"/>
          <w:divBdr>
            <w:top w:val="none" w:sz="0" w:space="0" w:color="auto"/>
            <w:left w:val="none" w:sz="0" w:space="0" w:color="auto"/>
            <w:bottom w:val="none" w:sz="0" w:space="0" w:color="auto"/>
            <w:right w:val="none" w:sz="0" w:space="0" w:color="auto"/>
          </w:divBdr>
        </w:div>
        <w:div w:id="1151798337">
          <w:marLeft w:val="640"/>
          <w:marRight w:val="0"/>
          <w:marTop w:val="0"/>
          <w:marBottom w:val="0"/>
          <w:divBdr>
            <w:top w:val="none" w:sz="0" w:space="0" w:color="auto"/>
            <w:left w:val="none" w:sz="0" w:space="0" w:color="auto"/>
            <w:bottom w:val="none" w:sz="0" w:space="0" w:color="auto"/>
            <w:right w:val="none" w:sz="0" w:space="0" w:color="auto"/>
          </w:divBdr>
        </w:div>
        <w:div w:id="782768981">
          <w:marLeft w:val="640"/>
          <w:marRight w:val="0"/>
          <w:marTop w:val="0"/>
          <w:marBottom w:val="0"/>
          <w:divBdr>
            <w:top w:val="none" w:sz="0" w:space="0" w:color="auto"/>
            <w:left w:val="none" w:sz="0" w:space="0" w:color="auto"/>
            <w:bottom w:val="none" w:sz="0" w:space="0" w:color="auto"/>
            <w:right w:val="none" w:sz="0" w:space="0" w:color="auto"/>
          </w:divBdr>
        </w:div>
        <w:div w:id="654839854">
          <w:marLeft w:val="640"/>
          <w:marRight w:val="0"/>
          <w:marTop w:val="0"/>
          <w:marBottom w:val="0"/>
          <w:divBdr>
            <w:top w:val="none" w:sz="0" w:space="0" w:color="auto"/>
            <w:left w:val="none" w:sz="0" w:space="0" w:color="auto"/>
            <w:bottom w:val="none" w:sz="0" w:space="0" w:color="auto"/>
            <w:right w:val="none" w:sz="0" w:space="0" w:color="auto"/>
          </w:divBdr>
        </w:div>
        <w:div w:id="1059598113">
          <w:marLeft w:val="640"/>
          <w:marRight w:val="0"/>
          <w:marTop w:val="0"/>
          <w:marBottom w:val="0"/>
          <w:divBdr>
            <w:top w:val="none" w:sz="0" w:space="0" w:color="auto"/>
            <w:left w:val="none" w:sz="0" w:space="0" w:color="auto"/>
            <w:bottom w:val="none" w:sz="0" w:space="0" w:color="auto"/>
            <w:right w:val="none" w:sz="0" w:space="0" w:color="auto"/>
          </w:divBdr>
        </w:div>
        <w:div w:id="646784195">
          <w:marLeft w:val="640"/>
          <w:marRight w:val="0"/>
          <w:marTop w:val="0"/>
          <w:marBottom w:val="0"/>
          <w:divBdr>
            <w:top w:val="none" w:sz="0" w:space="0" w:color="auto"/>
            <w:left w:val="none" w:sz="0" w:space="0" w:color="auto"/>
            <w:bottom w:val="none" w:sz="0" w:space="0" w:color="auto"/>
            <w:right w:val="none" w:sz="0" w:space="0" w:color="auto"/>
          </w:divBdr>
        </w:div>
        <w:div w:id="1461068893">
          <w:marLeft w:val="640"/>
          <w:marRight w:val="0"/>
          <w:marTop w:val="0"/>
          <w:marBottom w:val="0"/>
          <w:divBdr>
            <w:top w:val="none" w:sz="0" w:space="0" w:color="auto"/>
            <w:left w:val="none" w:sz="0" w:space="0" w:color="auto"/>
            <w:bottom w:val="none" w:sz="0" w:space="0" w:color="auto"/>
            <w:right w:val="none" w:sz="0" w:space="0" w:color="auto"/>
          </w:divBdr>
        </w:div>
        <w:div w:id="147745748">
          <w:marLeft w:val="640"/>
          <w:marRight w:val="0"/>
          <w:marTop w:val="0"/>
          <w:marBottom w:val="0"/>
          <w:divBdr>
            <w:top w:val="none" w:sz="0" w:space="0" w:color="auto"/>
            <w:left w:val="none" w:sz="0" w:space="0" w:color="auto"/>
            <w:bottom w:val="none" w:sz="0" w:space="0" w:color="auto"/>
            <w:right w:val="none" w:sz="0" w:space="0" w:color="auto"/>
          </w:divBdr>
        </w:div>
        <w:div w:id="1479029060">
          <w:marLeft w:val="640"/>
          <w:marRight w:val="0"/>
          <w:marTop w:val="0"/>
          <w:marBottom w:val="0"/>
          <w:divBdr>
            <w:top w:val="none" w:sz="0" w:space="0" w:color="auto"/>
            <w:left w:val="none" w:sz="0" w:space="0" w:color="auto"/>
            <w:bottom w:val="none" w:sz="0" w:space="0" w:color="auto"/>
            <w:right w:val="none" w:sz="0" w:space="0" w:color="auto"/>
          </w:divBdr>
        </w:div>
        <w:div w:id="250891137">
          <w:marLeft w:val="640"/>
          <w:marRight w:val="0"/>
          <w:marTop w:val="0"/>
          <w:marBottom w:val="0"/>
          <w:divBdr>
            <w:top w:val="none" w:sz="0" w:space="0" w:color="auto"/>
            <w:left w:val="none" w:sz="0" w:space="0" w:color="auto"/>
            <w:bottom w:val="none" w:sz="0" w:space="0" w:color="auto"/>
            <w:right w:val="none" w:sz="0" w:space="0" w:color="auto"/>
          </w:divBdr>
        </w:div>
        <w:div w:id="831221298">
          <w:marLeft w:val="640"/>
          <w:marRight w:val="0"/>
          <w:marTop w:val="0"/>
          <w:marBottom w:val="0"/>
          <w:divBdr>
            <w:top w:val="none" w:sz="0" w:space="0" w:color="auto"/>
            <w:left w:val="none" w:sz="0" w:space="0" w:color="auto"/>
            <w:bottom w:val="none" w:sz="0" w:space="0" w:color="auto"/>
            <w:right w:val="none" w:sz="0" w:space="0" w:color="auto"/>
          </w:divBdr>
        </w:div>
        <w:div w:id="196894231">
          <w:marLeft w:val="640"/>
          <w:marRight w:val="0"/>
          <w:marTop w:val="0"/>
          <w:marBottom w:val="0"/>
          <w:divBdr>
            <w:top w:val="none" w:sz="0" w:space="0" w:color="auto"/>
            <w:left w:val="none" w:sz="0" w:space="0" w:color="auto"/>
            <w:bottom w:val="none" w:sz="0" w:space="0" w:color="auto"/>
            <w:right w:val="none" w:sz="0" w:space="0" w:color="auto"/>
          </w:divBdr>
        </w:div>
        <w:div w:id="1043595310">
          <w:marLeft w:val="640"/>
          <w:marRight w:val="0"/>
          <w:marTop w:val="0"/>
          <w:marBottom w:val="0"/>
          <w:divBdr>
            <w:top w:val="none" w:sz="0" w:space="0" w:color="auto"/>
            <w:left w:val="none" w:sz="0" w:space="0" w:color="auto"/>
            <w:bottom w:val="none" w:sz="0" w:space="0" w:color="auto"/>
            <w:right w:val="none" w:sz="0" w:space="0" w:color="auto"/>
          </w:divBdr>
        </w:div>
        <w:div w:id="1935091386">
          <w:marLeft w:val="640"/>
          <w:marRight w:val="0"/>
          <w:marTop w:val="0"/>
          <w:marBottom w:val="0"/>
          <w:divBdr>
            <w:top w:val="none" w:sz="0" w:space="0" w:color="auto"/>
            <w:left w:val="none" w:sz="0" w:space="0" w:color="auto"/>
            <w:bottom w:val="none" w:sz="0" w:space="0" w:color="auto"/>
            <w:right w:val="none" w:sz="0" w:space="0" w:color="auto"/>
          </w:divBdr>
        </w:div>
        <w:div w:id="1215384581">
          <w:marLeft w:val="640"/>
          <w:marRight w:val="0"/>
          <w:marTop w:val="0"/>
          <w:marBottom w:val="0"/>
          <w:divBdr>
            <w:top w:val="none" w:sz="0" w:space="0" w:color="auto"/>
            <w:left w:val="none" w:sz="0" w:space="0" w:color="auto"/>
            <w:bottom w:val="none" w:sz="0" w:space="0" w:color="auto"/>
            <w:right w:val="none" w:sz="0" w:space="0" w:color="auto"/>
          </w:divBdr>
        </w:div>
        <w:div w:id="2053768018">
          <w:marLeft w:val="640"/>
          <w:marRight w:val="0"/>
          <w:marTop w:val="0"/>
          <w:marBottom w:val="0"/>
          <w:divBdr>
            <w:top w:val="none" w:sz="0" w:space="0" w:color="auto"/>
            <w:left w:val="none" w:sz="0" w:space="0" w:color="auto"/>
            <w:bottom w:val="none" w:sz="0" w:space="0" w:color="auto"/>
            <w:right w:val="none" w:sz="0" w:space="0" w:color="auto"/>
          </w:divBdr>
        </w:div>
        <w:div w:id="1485783225">
          <w:marLeft w:val="640"/>
          <w:marRight w:val="0"/>
          <w:marTop w:val="0"/>
          <w:marBottom w:val="0"/>
          <w:divBdr>
            <w:top w:val="none" w:sz="0" w:space="0" w:color="auto"/>
            <w:left w:val="none" w:sz="0" w:space="0" w:color="auto"/>
            <w:bottom w:val="none" w:sz="0" w:space="0" w:color="auto"/>
            <w:right w:val="none" w:sz="0" w:space="0" w:color="auto"/>
          </w:divBdr>
        </w:div>
        <w:div w:id="137574700">
          <w:marLeft w:val="640"/>
          <w:marRight w:val="0"/>
          <w:marTop w:val="0"/>
          <w:marBottom w:val="0"/>
          <w:divBdr>
            <w:top w:val="none" w:sz="0" w:space="0" w:color="auto"/>
            <w:left w:val="none" w:sz="0" w:space="0" w:color="auto"/>
            <w:bottom w:val="none" w:sz="0" w:space="0" w:color="auto"/>
            <w:right w:val="none" w:sz="0" w:space="0" w:color="auto"/>
          </w:divBdr>
        </w:div>
        <w:div w:id="1805738056">
          <w:marLeft w:val="640"/>
          <w:marRight w:val="0"/>
          <w:marTop w:val="0"/>
          <w:marBottom w:val="0"/>
          <w:divBdr>
            <w:top w:val="none" w:sz="0" w:space="0" w:color="auto"/>
            <w:left w:val="none" w:sz="0" w:space="0" w:color="auto"/>
            <w:bottom w:val="none" w:sz="0" w:space="0" w:color="auto"/>
            <w:right w:val="none" w:sz="0" w:space="0" w:color="auto"/>
          </w:divBdr>
        </w:div>
        <w:div w:id="1440638177">
          <w:marLeft w:val="640"/>
          <w:marRight w:val="0"/>
          <w:marTop w:val="0"/>
          <w:marBottom w:val="0"/>
          <w:divBdr>
            <w:top w:val="none" w:sz="0" w:space="0" w:color="auto"/>
            <w:left w:val="none" w:sz="0" w:space="0" w:color="auto"/>
            <w:bottom w:val="none" w:sz="0" w:space="0" w:color="auto"/>
            <w:right w:val="none" w:sz="0" w:space="0" w:color="auto"/>
          </w:divBdr>
        </w:div>
        <w:div w:id="724833065">
          <w:marLeft w:val="640"/>
          <w:marRight w:val="0"/>
          <w:marTop w:val="0"/>
          <w:marBottom w:val="0"/>
          <w:divBdr>
            <w:top w:val="none" w:sz="0" w:space="0" w:color="auto"/>
            <w:left w:val="none" w:sz="0" w:space="0" w:color="auto"/>
            <w:bottom w:val="none" w:sz="0" w:space="0" w:color="auto"/>
            <w:right w:val="none" w:sz="0" w:space="0" w:color="auto"/>
          </w:divBdr>
        </w:div>
        <w:div w:id="555824449">
          <w:marLeft w:val="640"/>
          <w:marRight w:val="0"/>
          <w:marTop w:val="0"/>
          <w:marBottom w:val="0"/>
          <w:divBdr>
            <w:top w:val="none" w:sz="0" w:space="0" w:color="auto"/>
            <w:left w:val="none" w:sz="0" w:space="0" w:color="auto"/>
            <w:bottom w:val="none" w:sz="0" w:space="0" w:color="auto"/>
            <w:right w:val="none" w:sz="0" w:space="0" w:color="auto"/>
          </w:divBdr>
        </w:div>
        <w:div w:id="221864712">
          <w:marLeft w:val="640"/>
          <w:marRight w:val="0"/>
          <w:marTop w:val="0"/>
          <w:marBottom w:val="0"/>
          <w:divBdr>
            <w:top w:val="none" w:sz="0" w:space="0" w:color="auto"/>
            <w:left w:val="none" w:sz="0" w:space="0" w:color="auto"/>
            <w:bottom w:val="none" w:sz="0" w:space="0" w:color="auto"/>
            <w:right w:val="none" w:sz="0" w:space="0" w:color="auto"/>
          </w:divBdr>
        </w:div>
        <w:div w:id="1456557886">
          <w:marLeft w:val="640"/>
          <w:marRight w:val="0"/>
          <w:marTop w:val="0"/>
          <w:marBottom w:val="0"/>
          <w:divBdr>
            <w:top w:val="none" w:sz="0" w:space="0" w:color="auto"/>
            <w:left w:val="none" w:sz="0" w:space="0" w:color="auto"/>
            <w:bottom w:val="none" w:sz="0" w:space="0" w:color="auto"/>
            <w:right w:val="none" w:sz="0" w:space="0" w:color="auto"/>
          </w:divBdr>
        </w:div>
        <w:div w:id="560680686">
          <w:marLeft w:val="640"/>
          <w:marRight w:val="0"/>
          <w:marTop w:val="0"/>
          <w:marBottom w:val="0"/>
          <w:divBdr>
            <w:top w:val="none" w:sz="0" w:space="0" w:color="auto"/>
            <w:left w:val="none" w:sz="0" w:space="0" w:color="auto"/>
            <w:bottom w:val="none" w:sz="0" w:space="0" w:color="auto"/>
            <w:right w:val="none" w:sz="0" w:space="0" w:color="auto"/>
          </w:divBdr>
        </w:div>
        <w:div w:id="551381895">
          <w:marLeft w:val="640"/>
          <w:marRight w:val="0"/>
          <w:marTop w:val="0"/>
          <w:marBottom w:val="0"/>
          <w:divBdr>
            <w:top w:val="none" w:sz="0" w:space="0" w:color="auto"/>
            <w:left w:val="none" w:sz="0" w:space="0" w:color="auto"/>
            <w:bottom w:val="none" w:sz="0" w:space="0" w:color="auto"/>
            <w:right w:val="none" w:sz="0" w:space="0" w:color="auto"/>
          </w:divBdr>
        </w:div>
        <w:div w:id="1007098019">
          <w:marLeft w:val="640"/>
          <w:marRight w:val="0"/>
          <w:marTop w:val="0"/>
          <w:marBottom w:val="0"/>
          <w:divBdr>
            <w:top w:val="none" w:sz="0" w:space="0" w:color="auto"/>
            <w:left w:val="none" w:sz="0" w:space="0" w:color="auto"/>
            <w:bottom w:val="none" w:sz="0" w:space="0" w:color="auto"/>
            <w:right w:val="none" w:sz="0" w:space="0" w:color="auto"/>
          </w:divBdr>
        </w:div>
        <w:div w:id="1113479038">
          <w:marLeft w:val="640"/>
          <w:marRight w:val="0"/>
          <w:marTop w:val="0"/>
          <w:marBottom w:val="0"/>
          <w:divBdr>
            <w:top w:val="none" w:sz="0" w:space="0" w:color="auto"/>
            <w:left w:val="none" w:sz="0" w:space="0" w:color="auto"/>
            <w:bottom w:val="none" w:sz="0" w:space="0" w:color="auto"/>
            <w:right w:val="none" w:sz="0" w:space="0" w:color="auto"/>
          </w:divBdr>
        </w:div>
        <w:div w:id="341515589">
          <w:marLeft w:val="640"/>
          <w:marRight w:val="0"/>
          <w:marTop w:val="0"/>
          <w:marBottom w:val="0"/>
          <w:divBdr>
            <w:top w:val="none" w:sz="0" w:space="0" w:color="auto"/>
            <w:left w:val="none" w:sz="0" w:space="0" w:color="auto"/>
            <w:bottom w:val="none" w:sz="0" w:space="0" w:color="auto"/>
            <w:right w:val="none" w:sz="0" w:space="0" w:color="auto"/>
          </w:divBdr>
        </w:div>
        <w:div w:id="1872298845">
          <w:marLeft w:val="640"/>
          <w:marRight w:val="0"/>
          <w:marTop w:val="0"/>
          <w:marBottom w:val="0"/>
          <w:divBdr>
            <w:top w:val="none" w:sz="0" w:space="0" w:color="auto"/>
            <w:left w:val="none" w:sz="0" w:space="0" w:color="auto"/>
            <w:bottom w:val="none" w:sz="0" w:space="0" w:color="auto"/>
            <w:right w:val="none" w:sz="0" w:space="0" w:color="auto"/>
          </w:divBdr>
        </w:div>
        <w:div w:id="27490059">
          <w:marLeft w:val="640"/>
          <w:marRight w:val="0"/>
          <w:marTop w:val="0"/>
          <w:marBottom w:val="0"/>
          <w:divBdr>
            <w:top w:val="none" w:sz="0" w:space="0" w:color="auto"/>
            <w:left w:val="none" w:sz="0" w:space="0" w:color="auto"/>
            <w:bottom w:val="none" w:sz="0" w:space="0" w:color="auto"/>
            <w:right w:val="none" w:sz="0" w:space="0" w:color="auto"/>
          </w:divBdr>
        </w:div>
        <w:div w:id="57485880">
          <w:marLeft w:val="640"/>
          <w:marRight w:val="0"/>
          <w:marTop w:val="0"/>
          <w:marBottom w:val="0"/>
          <w:divBdr>
            <w:top w:val="none" w:sz="0" w:space="0" w:color="auto"/>
            <w:left w:val="none" w:sz="0" w:space="0" w:color="auto"/>
            <w:bottom w:val="none" w:sz="0" w:space="0" w:color="auto"/>
            <w:right w:val="none" w:sz="0" w:space="0" w:color="auto"/>
          </w:divBdr>
        </w:div>
        <w:div w:id="741369236">
          <w:marLeft w:val="640"/>
          <w:marRight w:val="0"/>
          <w:marTop w:val="0"/>
          <w:marBottom w:val="0"/>
          <w:divBdr>
            <w:top w:val="none" w:sz="0" w:space="0" w:color="auto"/>
            <w:left w:val="none" w:sz="0" w:space="0" w:color="auto"/>
            <w:bottom w:val="none" w:sz="0" w:space="0" w:color="auto"/>
            <w:right w:val="none" w:sz="0" w:space="0" w:color="auto"/>
          </w:divBdr>
        </w:div>
        <w:div w:id="287250082">
          <w:marLeft w:val="640"/>
          <w:marRight w:val="0"/>
          <w:marTop w:val="0"/>
          <w:marBottom w:val="0"/>
          <w:divBdr>
            <w:top w:val="none" w:sz="0" w:space="0" w:color="auto"/>
            <w:left w:val="none" w:sz="0" w:space="0" w:color="auto"/>
            <w:bottom w:val="none" w:sz="0" w:space="0" w:color="auto"/>
            <w:right w:val="none" w:sz="0" w:space="0" w:color="auto"/>
          </w:divBdr>
        </w:div>
        <w:div w:id="1667324348">
          <w:marLeft w:val="640"/>
          <w:marRight w:val="0"/>
          <w:marTop w:val="0"/>
          <w:marBottom w:val="0"/>
          <w:divBdr>
            <w:top w:val="none" w:sz="0" w:space="0" w:color="auto"/>
            <w:left w:val="none" w:sz="0" w:space="0" w:color="auto"/>
            <w:bottom w:val="none" w:sz="0" w:space="0" w:color="auto"/>
            <w:right w:val="none" w:sz="0" w:space="0" w:color="auto"/>
          </w:divBdr>
        </w:div>
        <w:div w:id="503008233">
          <w:marLeft w:val="640"/>
          <w:marRight w:val="0"/>
          <w:marTop w:val="0"/>
          <w:marBottom w:val="0"/>
          <w:divBdr>
            <w:top w:val="none" w:sz="0" w:space="0" w:color="auto"/>
            <w:left w:val="none" w:sz="0" w:space="0" w:color="auto"/>
            <w:bottom w:val="none" w:sz="0" w:space="0" w:color="auto"/>
            <w:right w:val="none" w:sz="0" w:space="0" w:color="auto"/>
          </w:divBdr>
        </w:div>
        <w:div w:id="1018313996">
          <w:marLeft w:val="640"/>
          <w:marRight w:val="0"/>
          <w:marTop w:val="0"/>
          <w:marBottom w:val="0"/>
          <w:divBdr>
            <w:top w:val="none" w:sz="0" w:space="0" w:color="auto"/>
            <w:left w:val="none" w:sz="0" w:space="0" w:color="auto"/>
            <w:bottom w:val="none" w:sz="0" w:space="0" w:color="auto"/>
            <w:right w:val="none" w:sz="0" w:space="0" w:color="auto"/>
          </w:divBdr>
        </w:div>
        <w:div w:id="575632402">
          <w:marLeft w:val="640"/>
          <w:marRight w:val="0"/>
          <w:marTop w:val="0"/>
          <w:marBottom w:val="0"/>
          <w:divBdr>
            <w:top w:val="none" w:sz="0" w:space="0" w:color="auto"/>
            <w:left w:val="none" w:sz="0" w:space="0" w:color="auto"/>
            <w:bottom w:val="none" w:sz="0" w:space="0" w:color="auto"/>
            <w:right w:val="none" w:sz="0" w:space="0" w:color="auto"/>
          </w:divBdr>
        </w:div>
        <w:div w:id="1849833895">
          <w:marLeft w:val="640"/>
          <w:marRight w:val="0"/>
          <w:marTop w:val="0"/>
          <w:marBottom w:val="0"/>
          <w:divBdr>
            <w:top w:val="none" w:sz="0" w:space="0" w:color="auto"/>
            <w:left w:val="none" w:sz="0" w:space="0" w:color="auto"/>
            <w:bottom w:val="none" w:sz="0" w:space="0" w:color="auto"/>
            <w:right w:val="none" w:sz="0" w:space="0" w:color="auto"/>
          </w:divBdr>
        </w:div>
        <w:div w:id="1567034888">
          <w:marLeft w:val="640"/>
          <w:marRight w:val="0"/>
          <w:marTop w:val="0"/>
          <w:marBottom w:val="0"/>
          <w:divBdr>
            <w:top w:val="none" w:sz="0" w:space="0" w:color="auto"/>
            <w:left w:val="none" w:sz="0" w:space="0" w:color="auto"/>
            <w:bottom w:val="none" w:sz="0" w:space="0" w:color="auto"/>
            <w:right w:val="none" w:sz="0" w:space="0" w:color="auto"/>
          </w:divBdr>
        </w:div>
        <w:div w:id="1548300191">
          <w:marLeft w:val="640"/>
          <w:marRight w:val="0"/>
          <w:marTop w:val="0"/>
          <w:marBottom w:val="0"/>
          <w:divBdr>
            <w:top w:val="none" w:sz="0" w:space="0" w:color="auto"/>
            <w:left w:val="none" w:sz="0" w:space="0" w:color="auto"/>
            <w:bottom w:val="none" w:sz="0" w:space="0" w:color="auto"/>
            <w:right w:val="none" w:sz="0" w:space="0" w:color="auto"/>
          </w:divBdr>
        </w:div>
        <w:div w:id="1982149313">
          <w:marLeft w:val="640"/>
          <w:marRight w:val="0"/>
          <w:marTop w:val="0"/>
          <w:marBottom w:val="0"/>
          <w:divBdr>
            <w:top w:val="none" w:sz="0" w:space="0" w:color="auto"/>
            <w:left w:val="none" w:sz="0" w:space="0" w:color="auto"/>
            <w:bottom w:val="none" w:sz="0" w:space="0" w:color="auto"/>
            <w:right w:val="none" w:sz="0" w:space="0" w:color="auto"/>
          </w:divBdr>
        </w:div>
        <w:div w:id="554239114">
          <w:marLeft w:val="640"/>
          <w:marRight w:val="0"/>
          <w:marTop w:val="0"/>
          <w:marBottom w:val="0"/>
          <w:divBdr>
            <w:top w:val="none" w:sz="0" w:space="0" w:color="auto"/>
            <w:left w:val="none" w:sz="0" w:space="0" w:color="auto"/>
            <w:bottom w:val="none" w:sz="0" w:space="0" w:color="auto"/>
            <w:right w:val="none" w:sz="0" w:space="0" w:color="auto"/>
          </w:divBdr>
        </w:div>
        <w:div w:id="790174748">
          <w:marLeft w:val="640"/>
          <w:marRight w:val="0"/>
          <w:marTop w:val="0"/>
          <w:marBottom w:val="0"/>
          <w:divBdr>
            <w:top w:val="none" w:sz="0" w:space="0" w:color="auto"/>
            <w:left w:val="none" w:sz="0" w:space="0" w:color="auto"/>
            <w:bottom w:val="none" w:sz="0" w:space="0" w:color="auto"/>
            <w:right w:val="none" w:sz="0" w:space="0" w:color="auto"/>
          </w:divBdr>
        </w:div>
        <w:div w:id="1672370811">
          <w:marLeft w:val="640"/>
          <w:marRight w:val="0"/>
          <w:marTop w:val="0"/>
          <w:marBottom w:val="0"/>
          <w:divBdr>
            <w:top w:val="none" w:sz="0" w:space="0" w:color="auto"/>
            <w:left w:val="none" w:sz="0" w:space="0" w:color="auto"/>
            <w:bottom w:val="none" w:sz="0" w:space="0" w:color="auto"/>
            <w:right w:val="none" w:sz="0" w:space="0" w:color="auto"/>
          </w:divBdr>
        </w:div>
        <w:div w:id="894438302">
          <w:marLeft w:val="640"/>
          <w:marRight w:val="0"/>
          <w:marTop w:val="0"/>
          <w:marBottom w:val="0"/>
          <w:divBdr>
            <w:top w:val="none" w:sz="0" w:space="0" w:color="auto"/>
            <w:left w:val="none" w:sz="0" w:space="0" w:color="auto"/>
            <w:bottom w:val="none" w:sz="0" w:space="0" w:color="auto"/>
            <w:right w:val="none" w:sz="0" w:space="0" w:color="auto"/>
          </w:divBdr>
        </w:div>
        <w:div w:id="797794143">
          <w:marLeft w:val="640"/>
          <w:marRight w:val="0"/>
          <w:marTop w:val="0"/>
          <w:marBottom w:val="0"/>
          <w:divBdr>
            <w:top w:val="none" w:sz="0" w:space="0" w:color="auto"/>
            <w:left w:val="none" w:sz="0" w:space="0" w:color="auto"/>
            <w:bottom w:val="none" w:sz="0" w:space="0" w:color="auto"/>
            <w:right w:val="none" w:sz="0" w:space="0" w:color="auto"/>
          </w:divBdr>
        </w:div>
        <w:div w:id="1376465692">
          <w:marLeft w:val="640"/>
          <w:marRight w:val="0"/>
          <w:marTop w:val="0"/>
          <w:marBottom w:val="0"/>
          <w:divBdr>
            <w:top w:val="none" w:sz="0" w:space="0" w:color="auto"/>
            <w:left w:val="none" w:sz="0" w:space="0" w:color="auto"/>
            <w:bottom w:val="none" w:sz="0" w:space="0" w:color="auto"/>
            <w:right w:val="none" w:sz="0" w:space="0" w:color="auto"/>
          </w:divBdr>
        </w:div>
        <w:div w:id="1545675326">
          <w:marLeft w:val="640"/>
          <w:marRight w:val="0"/>
          <w:marTop w:val="0"/>
          <w:marBottom w:val="0"/>
          <w:divBdr>
            <w:top w:val="none" w:sz="0" w:space="0" w:color="auto"/>
            <w:left w:val="none" w:sz="0" w:space="0" w:color="auto"/>
            <w:bottom w:val="none" w:sz="0" w:space="0" w:color="auto"/>
            <w:right w:val="none" w:sz="0" w:space="0" w:color="auto"/>
          </w:divBdr>
        </w:div>
        <w:div w:id="1127431665">
          <w:marLeft w:val="640"/>
          <w:marRight w:val="0"/>
          <w:marTop w:val="0"/>
          <w:marBottom w:val="0"/>
          <w:divBdr>
            <w:top w:val="none" w:sz="0" w:space="0" w:color="auto"/>
            <w:left w:val="none" w:sz="0" w:space="0" w:color="auto"/>
            <w:bottom w:val="none" w:sz="0" w:space="0" w:color="auto"/>
            <w:right w:val="none" w:sz="0" w:space="0" w:color="auto"/>
          </w:divBdr>
        </w:div>
        <w:div w:id="1391735000">
          <w:marLeft w:val="640"/>
          <w:marRight w:val="0"/>
          <w:marTop w:val="0"/>
          <w:marBottom w:val="0"/>
          <w:divBdr>
            <w:top w:val="none" w:sz="0" w:space="0" w:color="auto"/>
            <w:left w:val="none" w:sz="0" w:space="0" w:color="auto"/>
            <w:bottom w:val="none" w:sz="0" w:space="0" w:color="auto"/>
            <w:right w:val="none" w:sz="0" w:space="0" w:color="auto"/>
          </w:divBdr>
        </w:div>
        <w:div w:id="1566914581">
          <w:marLeft w:val="640"/>
          <w:marRight w:val="0"/>
          <w:marTop w:val="0"/>
          <w:marBottom w:val="0"/>
          <w:divBdr>
            <w:top w:val="none" w:sz="0" w:space="0" w:color="auto"/>
            <w:left w:val="none" w:sz="0" w:space="0" w:color="auto"/>
            <w:bottom w:val="none" w:sz="0" w:space="0" w:color="auto"/>
            <w:right w:val="none" w:sz="0" w:space="0" w:color="auto"/>
          </w:divBdr>
        </w:div>
        <w:div w:id="338429477">
          <w:marLeft w:val="640"/>
          <w:marRight w:val="0"/>
          <w:marTop w:val="0"/>
          <w:marBottom w:val="0"/>
          <w:divBdr>
            <w:top w:val="none" w:sz="0" w:space="0" w:color="auto"/>
            <w:left w:val="none" w:sz="0" w:space="0" w:color="auto"/>
            <w:bottom w:val="none" w:sz="0" w:space="0" w:color="auto"/>
            <w:right w:val="none" w:sz="0" w:space="0" w:color="auto"/>
          </w:divBdr>
        </w:div>
        <w:div w:id="1083987922">
          <w:marLeft w:val="640"/>
          <w:marRight w:val="0"/>
          <w:marTop w:val="0"/>
          <w:marBottom w:val="0"/>
          <w:divBdr>
            <w:top w:val="none" w:sz="0" w:space="0" w:color="auto"/>
            <w:left w:val="none" w:sz="0" w:space="0" w:color="auto"/>
            <w:bottom w:val="none" w:sz="0" w:space="0" w:color="auto"/>
            <w:right w:val="none" w:sz="0" w:space="0" w:color="auto"/>
          </w:divBdr>
        </w:div>
        <w:div w:id="883492599">
          <w:marLeft w:val="640"/>
          <w:marRight w:val="0"/>
          <w:marTop w:val="0"/>
          <w:marBottom w:val="0"/>
          <w:divBdr>
            <w:top w:val="none" w:sz="0" w:space="0" w:color="auto"/>
            <w:left w:val="none" w:sz="0" w:space="0" w:color="auto"/>
            <w:bottom w:val="none" w:sz="0" w:space="0" w:color="auto"/>
            <w:right w:val="none" w:sz="0" w:space="0" w:color="auto"/>
          </w:divBdr>
        </w:div>
        <w:div w:id="1184899135">
          <w:marLeft w:val="640"/>
          <w:marRight w:val="0"/>
          <w:marTop w:val="0"/>
          <w:marBottom w:val="0"/>
          <w:divBdr>
            <w:top w:val="none" w:sz="0" w:space="0" w:color="auto"/>
            <w:left w:val="none" w:sz="0" w:space="0" w:color="auto"/>
            <w:bottom w:val="none" w:sz="0" w:space="0" w:color="auto"/>
            <w:right w:val="none" w:sz="0" w:space="0" w:color="auto"/>
          </w:divBdr>
        </w:div>
        <w:div w:id="398401672">
          <w:marLeft w:val="640"/>
          <w:marRight w:val="0"/>
          <w:marTop w:val="0"/>
          <w:marBottom w:val="0"/>
          <w:divBdr>
            <w:top w:val="none" w:sz="0" w:space="0" w:color="auto"/>
            <w:left w:val="none" w:sz="0" w:space="0" w:color="auto"/>
            <w:bottom w:val="none" w:sz="0" w:space="0" w:color="auto"/>
            <w:right w:val="none" w:sz="0" w:space="0" w:color="auto"/>
          </w:divBdr>
        </w:div>
        <w:div w:id="177239661">
          <w:marLeft w:val="640"/>
          <w:marRight w:val="0"/>
          <w:marTop w:val="0"/>
          <w:marBottom w:val="0"/>
          <w:divBdr>
            <w:top w:val="none" w:sz="0" w:space="0" w:color="auto"/>
            <w:left w:val="none" w:sz="0" w:space="0" w:color="auto"/>
            <w:bottom w:val="none" w:sz="0" w:space="0" w:color="auto"/>
            <w:right w:val="none" w:sz="0" w:space="0" w:color="auto"/>
          </w:divBdr>
        </w:div>
        <w:div w:id="1467430242">
          <w:marLeft w:val="640"/>
          <w:marRight w:val="0"/>
          <w:marTop w:val="0"/>
          <w:marBottom w:val="0"/>
          <w:divBdr>
            <w:top w:val="none" w:sz="0" w:space="0" w:color="auto"/>
            <w:left w:val="none" w:sz="0" w:space="0" w:color="auto"/>
            <w:bottom w:val="none" w:sz="0" w:space="0" w:color="auto"/>
            <w:right w:val="none" w:sz="0" w:space="0" w:color="auto"/>
          </w:divBdr>
        </w:div>
        <w:div w:id="451290907">
          <w:marLeft w:val="640"/>
          <w:marRight w:val="0"/>
          <w:marTop w:val="0"/>
          <w:marBottom w:val="0"/>
          <w:divBdr>
            <w:top w:val="none" w:sz="0" w:space="0" w:color="auto"/>
            <w:left w:val="none" w:sz="0" w:space="0" w:color="auto"/>
            <w:bottom w:val="none" w:sz="0" w:space="0" w:color="auto"/>
            <w:right w:val="none" w:sz="0" w:space="0" w:color="auto"/>
          </w:divBdr>
        </w:div>
        <w:div w:id="1293485670">
          <w:marLeft w:val="640"/>
          <w:marRight w:val="0"/>
          <w:marTop w:val="0"/>
          <w:marBottom w:val="0"/>
          <w:divBdr>
            <w:top w:val="none" w:sz="0" w:space="0" w:color="auto"/>
            <w:left w:val="none" w:sz="0" w:space="0" w:color="auto"/>
            <w:bottom w:val="none" w:sz="0" w:space="0" w:color="auto"/>
            <w:right w:val="none" w:sz="0" w:space="0" w:color="auto"/>
          </w:divBdr>
        </w:div>
        <w:div w:id="2077707037">
          <w:marLeft w:val="640"/>
          <w:marRight w:val="0"/>
          <w:marTop w:val="0"/>
          <w:marBottom w:val="0"/>
          <w:divBdr>
            <w:top w:val="none" w:sz="0" w:space="0" w:color="auto"/>
            <w:left w:val="none" w:sz="0" w:space="0" w:color="auto"/>
            <w:bottom w:val="none" w:sz="0" w:space="0" w:color="auto"/>
            <w:right w:val="none" w:sz="0" w:space="0" w:color="auto"/>
          </w:divBdr>
        </w:div>
        <w:div w:id="1092429182">
          <w:marLeft w:val="640"/>
          <w:marRight w:val="0"/>
          <w:marTop w:val="0"/>
          <w:marBottom w:val="0"/>
          <w:divBdr>
            <w:top w:val="none" w:sz="0" w:space="0" w:color="auto"/>
            <w:left w:val="none" w:sz="0" w:space="0" w:color="auto"/>
            <w:bottom w:val="none" w:sz="0" w:space="0" w:color="auto"/>
            <w:right w:val="none" w:sz="0" w:space="0" w:color="auto"/>
          </w:divBdr>
        </w:div>
        <w:div w:id="1968395281">
          <w:marLeft w:val="640"/>
          <w:marRight w:val="0"/>
          <w:marTop w:val="0"/>
          <w:marBottom w:val="0"/>
          <w:divBdr>
            <w:top w:val="none" w:sz="0" w:space="0" w:color="auto"/>
            <w:left w:val="none" w:sz="0" w:space="0" w:color="auto"/>
            <w:bottom w:val="none" w:sz="0" w:space="0" w:color="auto"/>
            <w:right w:val="none" w:sz="0" w:space="0" w:color="auto"/>
          </w:divBdr>
        </w:div>
        <w:div w:id="544177537">
          <w:marLeft w:val="640"/>
          <w:marRight w:val="0"/>
          <w:marTop w:val="0"/>
          <w:marBottom w:val="0"/>
          <w:divBdr>
            <w:top w:val="none" w:sz="0" w:space="0" w:color="auto"/>
            <w:left w:val="none" w:sz="0" w:space="0" w:color="auto"/>
            <w:bottom w:val="none" w:sz="0" w:space="0" w:color="auto"/>
            <w:right w:val="none" w:sz="0" w:space="0" w:color="auto"/>
          </w:divBdr>
        </w:div>
        <w:div w:id="1551183098">
          <w:marLeft w:val="640"/>
          <w:marRight w:val="0"/>
          <w:marTop w:val="0"/>
          <w:marBottom w:val="0"/>
          <w:divBdr>
            <w:top w:val="none" w:sz="0" w:space="0" w:color="auto"/>
            <w:left w:val="none" w:sz="0" w:space="0" w:color="auto"/>
            <w:bottom w:val="none" w:sz="0" w:space="0" w:color="auto"/>
            <w:right w:val="none" w:sz="0" w:space="0" w:color="auto"/>
          </w:divBdr>
        </w:div>
        <w:div w:id="2098090933">
          <w:marLeft w:val="640"/>
          <w:marRight w:val="0"/>
          <w:marTop w:val="0"/>
          <w:marBottom w:val="0"/>
          <w:divBdr>
            <w:top w:val="none" w:sz="0" w:space="0" w:color="auto"/>
            <w:left w:val="none" w:sz="0" w:space="0" w:color="auto"/>
            <w:bottom w:val="none" w:sz="0" w:space="0" w:color="auto"/>
            <w:right w:val="none" w:sz="0" w:space="0" w:color="auto"/>
          </w:divBdr>
        </w:div>
        <w:div w:id="1925607936">
          <w:marLeft w:val="640"/>
          <w:marRight w:val="0"/>
          <w:marTop w:val="0"/>
          <w:marBottom w:val="0"/>
          <w:divBdr>
            <w:top w:val="none" w:sz="0" w:space="0" w:color="auto"/>
            <w:left w:val="none" w:sz="0" w:space="0" w:color="auto"/>
            <w:bottom w:val="none" w:sz="0" w:space="0" w:color="auto"/>
            <w:right w:val="none" w:sz="0" w:space="0" w:color="auto"/>
          </w:divBdr>
        </w:div>
        <w:div w:id="383259676">
          <w:marLeft w:val="640"/>
          <w:marRight w:val="0"/>
          <w:marTop w:val="0"/>
          <w:marBottom w:val="0"/>
          <w:divBdr>
            <w:top w:val="none" w:sz="0" w:space="0" w:color="auto"/>
            <w:left w:val="none" w:sz="0" w:space="0" w:color="auto"/>
            <w:bottom w:val="none" w:sz="0" w:space="0" w:color="auto"/>
            <w:right w:val="none" w:sz="0" w:space="0" w:color="auto"/>
          </w:divBdr>
        </w:div>
        <w:div w:id="75441562">
          <w:marLeft w:val="640"/>
          <w:marRight w:val="0"/>
          <w:marTop w:val="0"/>
          <w:marBottom w:val="0"/>
          <w:divBdr>
            <w:top w:val="none" w:sz="0" w:space="0" w:color="auto"/>
            <w:left w:val="none" w:sz="0" w:space="0" w:color="auto"/>
            <w:bottom w:val="none" w:sz="0" w:space="0" w:color="auto"/>
            <w:right w:val="none" w:sz="0" w:space="0" w:color="auto"/>
          </w:divBdr>
        </w:div>
        <w:div w:id="300041677">
          <w:marLeft w:val="640"/>
          <w:marRight w:val="0"/>
          <w:marTop w:val="0"/>
          <w:marBottom w:val="0"/>
          <w:divBdr>
            <w:top w:val="none" w:sz="0" w:space="0" w:color="auto"/>
            <w:left w:val="none" w:sz="0" w:space="0" w:color="auto"/>
            <w:bottom w:val="none" w:sz="0" w:space="0" w:color="auto"/>
            <w:right w:val="none" w:sz="0" w:space="0" w:color="auto"/>
          </w:divBdr>
        </w:div>
        <w:div w:id="1902056783">
          <w:marLeft w:val="640"/>
          <w:marRight w:val="0"/>
          <w:marTop w:val="0"/>
          <w:marBottom w:val="0"/>
          <w:divBdr>
            <w:top w:val="none" w:sz="0" w:space="0" w:color="auto"/>
            <w:left w:val="none" w:sz="0" w:space="0" w:color="auto"/>
            <w:bottom w:val="none" w:sz="0" w:space="0" w:color="auto"/>
            <w:right w:val="none" w:sz="0" w:space="0" w:color="auto"/>
          </w:divBdr>
        </w:div>
        <w:div w:id="2137721723">
          <w:marLeft w:val="640"/>
          <w:marRight w:val="0"/>
          <w:marTop w:val="0"/>
          <w:marBottom w:val="0"/>
          <w:divBdr>
            <w:top w:val="none" w:sz="0" w:space="0" w:color="auto"/>
            <w:left w:val="none" w:sz="0" w:space="0" w:color="auto"/>
            <w:bottom w:val="none" w:sz="0" w:space="0" w:color="auto"/>
            <w:right w:val="none" w:sz="0" w:space="0" w:color="auto"/>
          </w:divBdr>
        </w:div>
        <w:div w:id="133109432">
          <w:marLeft w:val="640"/>
          <w:marRight w:val="0"/>
          <w:marTop w:val="0"/>
          <w:marBottom w:val="0"/>
          <w:divBdr>
            <w:top w:val="none" w:sz="0" w:space="0" w:color="auto"/>
            <w:left w:val="none" w:sz="0" w:space="0" w:color="auto"/>
            <w:bottom w:val="none" w:sz="0" w:space="0" w:color="auto"/>
            <w:right w:val="none" w:sz="0" w:space="0" w:color="auto"/>
          </w:divBdr>
        </w:div>
        <w:div w:id="259722775">
          <w:marLeft w:val="640"/>
          <w:marRight w:val="0"/>
          <w:marTop w:val="0"/>
          <w:marBottom w:val="0"/>
          <w:divBdr>
            <w:top w:val="none" w:sz="0" w:space="0" w:color="auto"/>
            <w:left w:val="none" w:sz="0" w:space="0" w:color="auto"/>
            <w:bottom w:val="none" w:sz="0" w:space="0" w:color="auto"/>
            <w:right w:val="none" w:sz="0" w:space="0" w:color="auto"/>
          </w:divBdr>
        </w:div>
        <w:div w:id="415060146">
          <w:marLeft w:val="640"/>
          <w:marRight w:val="0"/>
          <w:marTop w:val="0"/>
          <w:marBottom w:val="0"/>
          <w:divBdr>
            <w:top w:val="none" w:sz="0" w:space="0" w:color="auto"/>
            <w:left w:val="none" w:sz="0" w:space="0" w:color="auto"/>
            <w:bottom w:val="none" w:sz="0" w:space="0" w:color="auto"/>
            <w:right w:val="none" w:sz="0" w:space="0" w:color="auto"/>
          </w:divBdr>
        </w:div>
        <w:div w:id="1550218131">
          <w:marLeft w:val="640"/>
          <w:marRight w:val="0"/>
          <w:marTop w:val="0"/>
          <w:marBottom w:val="0"/>
          <w:divBdr>
            <w:top w:val="none" w:sz="0" w:space="0" w:color="auto"/>
            <w:left w:val="none" w:sz="0" w:space="0" w:color="auto"/>
            <w:bottom w:val="none" w:sz="0" w:space="0" w:color="auto"/>
            <w:right w:val="none" w:sz="0" w:space="0" w:color="auto"/>
          </w:divBdr>
        </w:div>
        <w:div w:id="1800493948">
          <w:marLeft w:val="640"/>
          <w:marRight w:val="0"/>
          <w:marTop w:val="0"/>
          <w:marBottom w:val="0"/>
          <w:divBdr>
            <w:top w:val="none" w:sz="0" w:space="0" w:color="auto"/>
            <w:left w:val="none" w:sz="0" w:space="0" w:color="auto"/>
            <w:bottom w:val="none" w:sz="0" w:space="0" w:color="auto"/>
            <w:right w:val="none" w:sz="0" w:space="0" w:color="auto"/>
          </w:divBdr>
        </w:div>
        <w:div w:id="912860986">
          <w:marLeft w:val="640"/>
          <w:marRight w:val="0"/>
          <w:marTop w:val="0"/>
          <w:marBottom w:val="0"/>
          <w:divBdr>
            <w:top w:val="none" w:sz="0" w:space="0" w:color="auto"/>
            <w:left w:val="none" w:sz="0" w:space="0" w:color="auto"/>
            <w:bottom w:val="none" w:sz="0" w:space="0" w:color="auto"/>
            <w:right w:val="none" w:sz="0" w:space="0" w:color="auto"/>
          </w:divBdr>
        </w:div>
        <w:div w:id="2143574206">
          <w:marLeft w:val="640"/>
          <w:marRight w:val="0"/>
          <w:marTop w:val="0"/>
          <w:marBottom w:val="0"/>
          <w:divBdr>
            <w:top w:val="none" w:sz="0" w:space="0" w:color="auto"/>
            <w:left w:val="none" w:sz="0" w:space="0" w:color="auto"/>
            <w:bottom w:val="none" w:sz="0" w:space="0" w:color="auto"/>
            <w:right w:val="none" w:sz="0" w:space="0" w:color="auto"/>
          </w:divBdr>
        </w:div>
        <w:div w:id="401293685">
          <w:marLeft w:val="640"/>
          <w:marRight w:val="0"/>
          <w:marTop w:val="0"/>
          <w:marBottom w:val="0"/>
          <w:divBdr>
            <w:top w:val="none" w:sz="0" w:space="0" w:color="auto"/>
            <w:left w:val="none" w:sz="0" w:space="0" w:color="auto"/>
            <w:bottom w:val="none" w:sz="0" w:space="0" w:color="auto"/>
            <w:right w:val="none" w:sz="0" w:space="0" w:color="auto"/>
          </w:divBdr>
        </w:div>
        <w:div w:id="1239825297">
          <w:marLeft w:val="640"/>
          <w:marRight w:val="0"/>
          <w:marTop w:val="0"/>
          <w:marBottom w:val="0"/>
          <w:divBdr>
            <w:top w:val="none" w:sz="0" w:space="0" w:color="auto"/>
            <w:left w:val="none" w:sz="0" w:space="0" w:color="auto"/>
            <w:bottom w:val="none" w:sz="0" w:space="0" w:color="auto"/>
            <w:right w:val="none" w:sz="0" w:space="0" w:color="auto"/>
          </w:divBdr>
        </w:div>
        <w:div w:id="1097754800">
          <w:marLeft w:val="640"/>
          <w:marRight w:val="0"/>
          <w:marTop w:val="0"/>
          <w:marBottom w:val="0"/>
          <w:divBdr>
            <w:top w:val="none" w:sz="0" w:space="0" w:color="auto"/>
            <w:left w:val="none" w:sz="0" w:space="0" w:color="auto"/>
            <w:bottom w:val="none" w:sz="0" w:space="0" w:color="auto"/>
            <w:right w:val="none" w:sz="0" w:space="0" w:color="auto"/>
          </w:divBdr>
        </w:div>
        <w:div w:id="1273782180">
          <w:marLeft w:val="640"/>
          <w:marRight w:val="0"/>
          <w:marTop w:val="0"/>
          <w:marBottom w:val="0"/>
          <w:divBdr>
            <w:top w:val="none" w:sz="0" w:space="0" w:color="auto"/>
            <w:left w:val="none" w:sz="0" w:space="0" w:color="auto"/>
            <w:bottom w:val="none" w:sz="0" w:space="0" w:color="auto"/>
            <w:right w:val="none" w:sz="0" w:space="0" w:color="auto"/>
          </w:divBdr>
        </w:div>
        <w:div w:id="1134060400">
          <w:marLeft w:val="640"/>
          <w:marRight w:val="0"/>
          <w:marTop w:val="0"/>
          <w:marBottom w:val="0"/>
          <w:divBdr>
            <w:top w:val="none" w:sz="0" w:space="0" w:color="auto"/>
            <w:left w:val="none" w:sz="0" w:space="0" w:color="auto"/>
            <w:bottom w:val="none" w:sz="0" w:space="0" w:color="auto"/>
            <w:right w:val="none" w:sz="0" w:space="0" w:color="auto"/>
          </w:divBdr>
        </w:div>
        <w:div w:id="1916864540">
          <w:marLeft w:val="640"/>
          <w:marRight w:val="0"/>
          <w:marTop w:val="0"/>
          <w:marBottom w:val="0"/>
          <w:divBdr>
            <w:top w:val="none" w:sz="0" w:space="0" w:color="auto"/>
            <w:left w:val="none" w:sz="0" w:space="0" w:color="auto"/>
            <w:bottom w:val="none" w:sz="0" w:space="0" w:color="auto"/>
            <w:right w:val="none" w:sz="0" w:space="0" w:color="auto"/>
          </w:divBdr>
        </w:div>
        <w:div w:id="569002526">
          <w:marLeft w:val="640"/>
          <w:marRight w:val="0"/>
          <w:marTop w:val="0"/>
          <w:marBottom w:val="0"/>
          <w:divBdr>
            <w:top w:val="none" w:sz="0" w:space="0" w:color="auto"/>
            <w:left w:val="none" w:sz="0" w:space="0" w:color="auto"/>
            <w:bottom w:val="none" w:sz="0" w:space="0" w:color="auto"/>
            <w:right w:val="none" w:sz="0" w:space="0" w:color="auto"/>
          </w:divBdr>
        </w:div>
        <w:div w:id="2060396932">
          <w:marLeft w:val="640"/>
          <w:marRight w:val="0"/>
          <w:marTop w:val="0"/>
          <w:marBottom w:val="0"/>
          <w:divBdr>
            <w:top w:val="none" w:sz="0" w:space="0" w:color="auto"/>
            <w:left w:val="none" w:sz="0" w:space="0" w:color="auto"/>
            <w:bottom w:val="none" w:sz="0" w:space="0" w:color="auto"/>
            <w:right w:val="none" w:sz="0" w:space="0" w:color="auto"/>
          </w:divBdr>
        </w:div>
        <w:div w:id="1283338731">
          <w:marLeft w:val="640"/>
          <w:marRight w:val="0"/>
          <w:marTop w:val="0"/>
          <w:marBottom w:val="0"/>
          <w:divBdr>
            <w:top w:val="none" w:sz="0" w:space="0" w:color="auto"/>
            <w:left w:val="none" w:sz="0" w:space="0" w:color="auto"/>
            <w:bottom w:val="none" w:sz="0" w:space="0" w:color="auto"/>
            <w:right w:val="none" w:sz="0" w:space="0" w:color="auto"/>
          </w:divBdr>
        </w:div>
        <w:div w:id="569122629">
          <w:marLeft w:val="640"/>
          <w:marRight w:val="0"/>
          <w:marTop w:val="0"/>
          <w:marBottom w:val="0"/>
          <w:divBdr>
            <w:top w:val="none" w:sz="0" w:space="0" w:color="auto"/>
            <w:left w:val="none" w:sz="0" w:space="0" w:color="auto"/>
            <w:bottom w:val="none" w:sz="0" w:space="0" w:color="auto"/>
            <w:right w:val="none" w:sz="0" w:space="0" w:color="auto"/>
          </w:divBdr>
        </w:div>
        <w:div w:id="639841503">
          <w:marLeft w:val="640"/>
          <w:marRight w:val="0"/>
          <w:marTop w:val="0"/>
          <w:marBottom w:val="0"/>
          <w:divBdr>
            <w:top w:val="none" w:sz="0" w:space="0" w:color="auto"/>
            <w:left w:val="none" w:sz="0" w:space="0" w:color="auto"/>
            <w:bottom w:val="none" w:sz="0" w:space="0" w:color="auto"/>
            <w:right w:val="none" w:sz="0" w:space="0" w:color="auto"/>
          </w:divBdr>
        </w:div>
        <w:div w:id="1435318269">
          <w:marLeft w:val="640"/>
          <w:marRight w:val="0"/>
          <w:marTop w:val="0"/>
          <w:marBottom w:val="0"/>
          <w:divBdr>
            <w:top w:val="none" w:sz="0" w:space="0" w:color="auto"/>
            <w:left w:val="none" w:sz="0" w:space="0" w:color="auto"/>
            <w:bottom w:val="none" w:sz="0" w:space="0" w:color="auto"/>
            <w:right w:val="none" w:sz="0" w:space="0" w:color="auto"/>
          </w:divBdr>
        </w:div>
        <w:div w:id="1897282061">
          <w:marLeft w:val="640"/>
          <w:marRight w:val="0"/>
          <w:marTop w:val="0"/>
          <w:marBottom w:val="0"/>
          <w:divBdr>
            <w:top w:val="none" w:sz="0" w:space="0" w:color="auto"/>
            <w:left w:val="none" w:sz="0" w:space="0" w:color="auto"/>
            <w:bottom w:val="none" w:sz="0" w:space="0" w:color="auto"/>
            <w:right w:val="none" w:sz="0" w:space="0" w:color="auto"/>
          </w:divBdr>
        </w:div>
        <w:div w:id="406465533">
          <w:marLeft w:val="640"/>
          <w:marRight w:val="0"/>
          <w:marTop w:val="0"/>
          <w:marBottom w:val="0"/>
          <w:divBdr>
            <w:top w:val="none" w:sz="0" w:space="0" w:color="auto"/>
            <w:left w:val="none" w:sz="0" w:space="0" w:color="auto"/>
            <w:bottom w:val="none" w:sz="0" w:space="0" w:color="auto"/>
            <w:right w:val="none" w:sz="0" w:space="0" w:color="auto"/>
          </w:divBdr>
        </w:div>
        <w:div w:id="566107575">
          <w:marLeft w:val="640"/>
          <w:marRight w:val="0"/>
          <w:marTop w:val="0"/>
          <w:marBottom w:val="0"/>
          <w:divBdr>
            <w:top w:val="none" w:sz="0" w:space="0" w:color="auto"/>
            <w:left w:val="none" w:sz="0" w:space="0" w:color="auto"/>
            <w:bottom w:val="none" w:sz="0" w:space="0" w:color="auto"/>
            <w:right w:val="none" w:sz="0" w:space="0" w:color="auto"/>
          </w:divBdr>
        </w:div>
        <w:div w:id="58215064">
          <w:marLeft w:val="640"/>
          <w:marRight w:val="0"/>
          <w:marTop w:val="0"/>
          <w:marBottom w:val="0"/>
          <w:divBdr>
            <w:top w:val="none" w:sz="0" w:space="0" w:color="auto"/>
            <w:left w:val="none" w:sz="0" w:space="0" w:color="auto"/>
            <w:bottom w:val="none" w:sz="0" w:space="0" w:color="auto"/>
            <w:right w:val="none" w:sz="0" w:space="0" w:color="auto"/>
          </w:divBdr>
        </w:div>
        <w:div w:id="1170290588">
          <w:marLeft w:val="640"/>
          <w:marRight w:val="0"/>
          <w:marTop w:val="0"/>
          <w:marBottom w:val="0"/>
          <w:divBdr>
            <w:top w:val="none" w:sz="0" w:space="0" w:color="auto"/>
            <w:left w:val="none" w:sz="0" w:space="0" w:color="auto"/>
            <w:bottom w:val="none" w:sz="0" w:space="0" w:color="auto"/>
            <w:right w:val="none" w:sz="0" w:space="0" w:color="auto"/>
          </w:divBdr>
        </w:div>
        <w:div w:id="2036733613">
          <w:marLeft w:val="640"/>
          <w:marRight w:val="0"/>
          <w:marTop w:val="0"/>
          <w:marBottom w:val="0"/>
          <w:divBdr>
            <w:top w:val="none" w:sz="0" w:space="0" w:color="auto"/>
            <w:left w:val="none" w:sz="0" w:space="0" w:color="auto"/>
            <w:bottom w:val="none" w:sz="0" w:space="0" w:color="auto"/>
            <w:right w:val="none" w:sz="0" w:space="0" w:color="auto"/>
          </w:divBdr>
        </w:div>
        <w:div w:id="122117751">
          <w:marLeft w:val="640"/>
          <w:marRight w:val="0"/>
          <w:marTop w:val="0"/>
          <w:marBottom w:val="0"/>
          <w:divBdr>
            <w:top w:val="none" w:sz="0" w:space="0" w:color="auto"/>
            <w:left w:val="none" w:sz="0" w:space="0" w:color="auto"/>
            <w:bottom w:val="none" w:sz="0" w:space="0" w:color="auto"/>
            <w:right w:val="none" w:sz="0" w:space="0" w:color="auto"/>
          </w:divBdr>
        </w:div>
        <w:div w:id="797722735">
          <w:marLeft w:val="640"/>
          <w:marRight w:val="0"/>
          <w:marTop w:val="0"/>
          <w:marBottom w:val="0"/>
          <w:divBdr>
            <w:top w:val="none" w:sz="0" w:space="0" w:color="auto"/>
            <w:left w:val="none" w:sz="0" w:space="0" w:color="auto"/>
            <w:bottom w:val="none" w:sz="0" w:space="0" w:color="auto"/>
            <w:right w:val="none" w:sz="0" w:space="0" w:color="auto"/>
          </w:divBdr>
        </w:div>
        <w:div w:id="1994721844">
          <w:marLeft w:val="640"/>
          <w:marRight w:val="0"/>
          <w:marTop w:val="0"/>
          <w:marBottom w:val="0"/>
          <w:divBdr>
            <w:top w:val="none" w:sz="0" w:space="0" w:color="auto"/>
            <w:left w:val="none" w:sz="0" w:space="0" w:color="auto"/>
            <w:bottom w:val="none" w:sz="0" w:space="0" w:color="auto"/>
            <w:right w:val="none" w:sz="0" w:space="0" w:color="auto"/>
          </w:divBdr>
        </w:div>
      </w:divsChild>
    </w:div>
    <w:div w:id="1892763956">
      <w:bodyDiv w:val="1"/>
      <w:marLeft w:val="0"/>
      <w:marRight w:val="0"/>
      <w:marTop w:val="0"/>
      <w:marBottom w:val="0"/>
      <w:divBdr>
        <w:top w:val="none" w:sz="0" w:space="0" w:color="auto"/>
        <w:left w:val="none" w:sz="0" w:space="0" w:color="auto"/>
        <w:bottom w:val="none" w:sz="0" w:space="0" w:color="auto"/>
        <w:right w:val="none" w:sz="0" w:space="0" w:color="auto"/>
      </w:divBdr>
      <w:divsChild>
        <w:div w:id="740711878">
          <w:marLeft w:val="640"/>
          <w:marRight w:val="0"/>
          <w:marTop w:val="0"/>
          <w:marBottom w:val="0"/>
          <w:divBdr>
            <w:top w:val="none" w:sz="0" w:space="0" w:color="auto"/>
            <w:left w:val="none" w:sz="0" w:space="0" w:color="auto"/>
            <w:bottom w:val="none" w:sz="0" w:space="0" w:color="auto"/>
            <w:right w:val="none" w:sz="0" w:space="0" w:color="auto"/>
          </w:divBdr>
        </w:div>
        <w:div w:id="678507998">
          <w:marLeft w:val="640"/>
          <w:marRight w:val="0"/>
          <w:marTop w:val="0"/>
          <w:marBottom w:val="0"/>
          <w:divBdr>
            <w:top w:val="none" w:sz="0" w:space="0" w:color="auto"/>
            <w:left w:val="none" w:sz="0" w:space="0" w:color="auto"/>
            <w:bottom w:val="none" w:sz="0" w:space="0" w:color="auto"/>
            <w:right w:val="none" w:sz="0" w:space="0" w:color="auto"/>
          </w:divBdr>
        </w:div>
        <w:div w:id="594292092">
          <w:marLeft w:val="640"/>
          <w:marRight w:val="0"/>
          <w:marTop w:val="0"/>
          <w:marBottom w:val="0"/>
          <w:divBdr>
            <w:top w:val="none" w:sz="0" w:space="0" w:color="auto"/>
            <w:left w:val="none" w:sz="0" w:space="0" w:color="auto"/>
            <w:bottom w:val="none" w:sz="0" w:space="0" w:color="auto"/>
            <w:right w:val="none" w:sz="0" w:space="0" w:color="auto"/>
          </w:divBdr>
        </w:div>
        <w:div w:id="2046248178">
          <w:marLeft w:val="640"/>
          <w:marRight w:val="0"/>
          <w:marTop w:val="0"/>
          <w:marBottom w:val="0"/>
          <w:divBdr>
            <w:top w:val="none" w:sz="0" w:space="0" w:color="auto"/>
            <w:left w:val="none" w:sz="0" w:space="0" w:color="auto"/>
            <w:bottom w:val="none" w:sz="0" w:space="0" w:color="auto"/>
            <w:right w:val="none" w:sz="0" w:space="0" w:color="auto"/>
          </w:divBdr>
        </w:div>
        <w:div w:id="97332305">
          <w:marLeft w:val="640"/>
          <w:marRight w:val="0"/>
          <w:marTop w:val="0"/>
          <w:marBottom w:val="0"/>
          <w:divBdr>
            <w:top w:val="none" w:sz="0" w:space="0" w:color="auto"/>
            <w:left w:val="none" w:sz="0" w:space="0" w:color="auto"/>
            <w:bottom w:val="none" w:sz="0" w:space="0" w:color="auto"/>
            <w:right w:val="none" w:sz="0" w:space="0" w:color="auto"/>
          </w:divBdr>
        </w:div>
        <w:div w:id="573392242">
          <w:marLeft w:val="640"/>
          <w:marRight w:val="0"/>
          <w:marTop w:val="0"/>
          <w:marBottom w:val="0"/>
          <w:divBdr>
            <w:top w:val="none" w:sz="0" w:space="0" w:color="auto"/>
            <w:left w:val="none" w:sz="0" w:space="0" w:color="auto"/>
            <w:bottom w:val="none" w:sz="0" w:space="0" w:color="auto"/>
            <w:right w:val="none" w:sz="0" w:space="0" w:color="auto"/>
          </w:divBdr>
        </w:div>
        <w:div w:id="1399287339">
          <w:marLeft w:val="640"/>
          <w:marRight w:val="0"/>
          <w:marTop w:val="0"/>
          <w:marBottom w:val="0"/>
          <w:divBdr>
            <w:top w:val="none" w:sz="0" w:space="0" w:color="auto"/>
            <w:left w:val="none" w:sz="0" w:space="0" w:color="auto"/>
            <w:bottom w:val="none" w:sz="0" w:space="0" w:color="auto"/>
            <w:right w:val="none" w:sz="0" w:space="0" w:color="auto"/>
          </w:divBdr>
        </w:div>
        <w:div w:id="116534226">
          <w:marLeft w:val="640"/>
          <w:marRight w:val="0"/>
          <w:marTop w:val="0"/>
          <w:marBottom w:val="0"/>
          <w:divBdr>
            <w:top w:val="none" w:sz="0" w:space="0" w:color="auto"/>
            <w:left w:val="none" w:sz="0" w:space="0" w:color="auto"/>
            <w:bottom w:val="none" w:sz="0" w:space="0" w:color="auto"/>
            <w:right w:val="none" w:sz="0" w:space="0" w:color="auto"/>
          </w:divBdr>
        </w:div>
        <w:div w:id="674724651">
          <w:marLeft w:val="640"/>
          <w:marRight w:val="0"/>
          <w:marTop w:val="0"/>
          <w:marBottom w:val="0"/>
          <w:divBdr>
            <w:top w:val="none" w:sz="0" w:space="0" w:color="auto"/>
            <w:left w:val="none" w:sz="0" w:space="0" w:color="auto"/>
            <w:bottom w:val="none" w:sz="0" w:space="0" w:color="auto"/>
            <w:right w:val="none" w:sz="0" w:space="0" w:color="auto"/>
          </w:divBdr>
        </w:div>
        <w:div w:id="1060205900">
          <w:marLeft w:val="640"/>
          <w:marRight w:val="0"/>
          <w:marTop w:val="0"/>
          <w:marBottom w:val="0"/>
          <w:divBdr>
            <w:top w:val="none" w:sz="0" w:space="0" w:color="auto"/>
            <w:left w:val="none" w:sz="0" w:space="0" w:color="auto"/>
            <w:bottom w:val="none" w:sz="0" w:space="0" w:color="auto"/>
            <w:right w:val="none" w:sz="0" w:space="0" w:color="auto"/>
          </w:divBdr>
        </w:div>
        <w:div w:id="445586728">
          <w:marLeft w:val="640"/>
          <w:marRight w:val="0"/>
          <w:marTop w:val="0"/>
          <w:marBottom w:val="0"/>
          <w:divBdr>
            <w:top w:val="none" w:sz="0" w:space="0" w:color="auto"/>
            <w:left w:val="none" w:sz="0" w:space="0" w:color="auto"/>
            <w:bottom w:val="none" w:sz="0" w:space="0" w:color="auto"/>
            <w:right w:val="none" w:sz="0" w:space="0" w:color="auto"/>
          </w:divBdr>
        </w:div>
        <w:div w:id="95904862">
          <w:marLeft w:val="640"/>
          <w:marRight w:val="0"/>
          <w:marTop w:val="0"/>
          <w:marBottom w:val="0"/>
          <w:divBdr>
            <w:top w:val="none" w:sz="0" w:space="0" w:color="auto"/>
            <w:left w:val="none" w:sz="0" w:space="0" w:color="auto"/>
            <w:bottom w:val="none" w:sz="0" w:space="0" w:color="auto"/>
            <w:right w:val="none" w:sz="0" w:space="0" w:color="auto"/>
          </w:divBdr>
        </w:div>
        <w:div w:id="287202422">
          <w:marLeft w:val="640"/>
          <w:marRight w:val="0"/>
          <w:marTop w:val="0"/>
          <w:marBottom w:val="0"/>
          <w:divBdr>
            <w:top w:val="none" w:sz="0" w:space="0" w:color="auto"/>
            <w:left w:val="none" w:sz="0" w:space="0" w:color="auto"/>
            <w:bottom w:val="none" w:sz="0" w:space="0" w:color="auto"/>
            <w:right w:val="none" w:sz="0" w:space="0" w:color="auto"/>
          </w:divBdr>
        </w:div>
        <w:div w:id="1231690912">
          <w:marLeft w:val="640"/>
          <w:marRight w:val="0"/>
          <w:marTop w:val="0"/>
          <w:marBottom w:val="0"/>
          <w:divBdr>
            <w:top w:val="none" w:sz="0" w:space="0" w:color="auto"/>
            <w:left w:val="none" w:sz="0" w:space="0" w:color="auto"/>
            <w:bottom w:val="none" w:sz="0" w:space="0" w:color="auto"/>
            <w:right w:val="none" w:sz="0" w:space="0" w:color="auto"/>
          </w:divBdr>
        </w:div>
        <w:div w:id="850526947">
          <w:marLeft w:val="640"/>
          <w:marRight w:val="0"/>
          <w:marTop w:val="0"/>
          <w:marBottom w:val="0"/>
          <w:divBdr>
            <w:top w:val="none" w:sz="0" w:space="0" w:color="auto"/>
            <w:left w:val="none" w:sz="0" w:space="0" w:color="auto"/>
            <w:bottom w:val="none" w:sz="0" w:space="0" w:color="auto"/>
            <w:right w:val="none" w:sz="0" w:space="0" w:color="auto"/>
          </w:divBdr>
        </w:div>
        <w:div w:id="1167096639">
          <w:marLeft w:val="640"/>
          <w:marRight w:val="0"/>
          <w:marTop w:val="0"/>
          <w:marBottom w:val="0"/>
          <w:divBdr>
            <w:top w:val="none" w:sz="0" w:space="0" w:color="auto"/>
            <w:left w:val="none" w:sz="0" w:space="0" w:color="auto"/>
            <w:bottom w:val="none" w:sz="0" w:space="0" w:color="auto"/>
            <w:right w:val="none" w:sz="0" w:space="0" w:color="auto"/>
          </w:divBdr>
        </w:div>
        <w:div w:id="1292982563">
          <w:marLeft w:val="640"/>
          <w:marRight w:val="0"/>
          <w:marTop w:val="0"/>
          <w:marBottom w:val="0"/>
          <w:divBdr>
            <w:top w:val="none" w:sz="0" w:space="0" w:color="auto"/>
            <w:left w:val="none" w:sz="0" w:space="0" w:color="auto"/>
            <w:bottom w:val="none" w:sz="0" w:space="0" w:color="auto"/>
            <w:right w:val="none" w:sz="0" w:space="0" w:color="auto"/>
          </w:divBdr>
        </w:div>
        <w:div w:id="918715036">
          <w:marLeft w:val="640"/>
          <w:marRight w:val="0"/>
          <w:marTop w:val="0"/>
          <w:marBottom w:val="0"/>
          <w:divBdr>
            <w:top w:val="none" w:sz="0" w:space="0" w:color="auto"/>
            <w:left w:val="none" w:sz="0" w:space="0" w:color="auto"/>
            <w:bottom w:val="none" w:sz="0" w:space="0" w:color="auto"/>
            <w:right w:val="none" w:sz="0" w:space="0" w:color="auto"/>
          </w:divBdr>
        </w:div>
        <w:div w:id="1775712372">
          <w:marLeft w:val="640"/>
          <w:marRight w:val="0"/>
          <w:marTop w:val="0"/>
          <w:marBottom w:val="0"/>
          <w:divBdr>
            <w:top w:val="none" w:sz="0" w:space="0" w:color="auto"/>
            <w:left w:val="none" w:sz="0" w:space="0" w:color="auto"/>
            <w:bottom w:val="none" w:sz="0" w:space="0" w:color="auto"/>
            <w:right w:val="none" w:sz="0" w:space="0" w:color="auto"/>
          </w:divBdr>
        </w:div>
        <w:div w:id="1674263074">
          <w:marLeft w:val="640"/>
          <w:marRight w:val="0"/>
          <w:marTop w:val="0"/>
          <w:marBottom w:val="0"/>
          <w:divBdr>
            <w:top w:val="none" w:sz="0" w:space="0" w:color="auto"/>
            <w:left w:val="none" w:sz="0" w:space="0" w:color="auto"/>
            <w:bottom w:val="none" w:sz="0" w:space="0" w:color="auto"/>
            <w:right w:val="none" w:sz="0" w:space="0" w:color="auto"/>
          </w:divBdr>
        </w:div>
        <w:div w:id="1327048730">
          <w:marLeft w:val="640"/>
          <w:marRight w:val="0"/>
          <w:marTop w:val="0"/>
          <w:marBottom w:val="0"/>
          <w:divBdr>
            <w:top w:val="none" w:sz="0" w:space="0" w:color="auto"/>
            <w:left w:val="none" w:sz="0" w:space="0" w:color="auto"/>
            <w:bottom w:val="none" w:sz="0" w:space="0" w:color="auto"/>
            <w:right w:val="none" w:sz="0" w:space="0" w:color="auto"/>
          </w:divBdr>
        </w:div>
        <w:div w:id="1874344126">
          <w:marLeft w:val="640"/>
          <w:marRight w:val="0"/>
          <w:marTop w:val="0"/>
          <w:marBottom w:val="0"/>
          <w:divBdr>
            <w:top w:val="none" w:sz="0" w:space="0" w:color="auto"/>
            <w:left w:val="none" w:sz="0" w:space="0" w:color="auto"/>
            <w:bottom w:val="none" w:sz="0" w:space="0" w:color="auto"/>
            <w:right w:val="none" w:sz="0" w:space="0" w:color="auto"/>
          </w:divBdr>
        </w:div>
        <w:div w:id="1628778406">
          <w:marLeft w:val="640"/>
          <w:marRight w:val="0"/>
          <w:marTop w:val="0"/>
          <w:marBottom w:val="0"/>
          <w:divBdr>
            <w:top w:val="none" w:sz="0" w:space="0" w:color="auto"/>
            <w:left w:val="none" w:sz="0" w:space="0" w:color="auto"/>
            <w:bottom w:val="none" w:sz="0" w:space="0" w:color="auto"/>
            <w:right w:val="none" w:sz="0" w:space="0" w:color="auto"/>
          </w:divBdr>
        </w:div>
        <w:div w:id="2108691987">
          <w:marLeft w:val="640"/>
          <w:marRight w:val="0"/>
          <w:marTop w:val="0"/>
          <w:marBottom w:val="0"/>
          <w:divBdr>
            <w:top w:val="none" w:sz="0" w:space="0" w:color="auto"/>
            <w:left w:val="none" w:sz="0" w:space="0" w:color="auto"/>
            <w:bottom w:val="none" w:sz="0" w:space="0" w:color="auto"/>
            <w:right w:val="none" w:sz="0" w:space="0" w:color="auto"/>
          </w:divBdr>
        </w:div>
        <w:div w:id="1385058467">
          <w:marLeft w:val="640"/>
          <w:marRight w:val="0"/>
          <w:marTop w:val="0"/>
          <w:marBottom w:val="0"/>
          <w:divBdr>
            <w:top w:val="none" w:sz="0" w:space="0" w:color="auto"/>
            <w:left w:val="none" w:sz="0" w:space="0" w:color="auto"/>
            <w:bottom w:val="none" w:sz="0" w:space="0" w:color="auto"/>
            <w:right w:val="none" w:sz="0" w:space="0" w:color="auto"/>
          </w:divBdr>
        </w:div>
        <w:div w:id="595984873">
          <w:marLeft w:val="640"/>
          <w:marRight w:val="0"/>
          <w:marTop w:val="0"/>
          <w:marBottom w:val="0"/>
          <w:divBdr>
            <w:top w:val="none" w:sz="0" w:space="0" w:color="auto"/>
            <w:left w:val="none" w:sz="0" w:space="0" w:color="auto"/>
            <w:bottom w:val="none" w:sz="0" w:space="0" w:color="auto"/>
            <w:right w:val="none" w:sz="0" w:space="0" w:color="auto"/>
          </w:divBdr>
        </w:div>
        <w:div w:id="1380085622">
          <w:marLeft w:val="640"/>
          <w:marRight w:val="0"/>
          <w:marTop w:val="0"/>
          <w:marBottom w:val="0"/>
          <w:divBdr>
            <w:top w:val="none" w:sz="0" w:space="0" w:color="auto"/>
            <w:left w:val="none" w:sz="0" w:space="0" w:color="auto"/>
            <w:bottom w:val="none" w:sz="0" w:space="0" w:color="auto"/>
            <w:right w:val="none" w:sz="0" w:space="0" w:color="auto"/>
          </w:divBdr>
        </w:div>
        <w:div w:id="563679517">
          <w:marLeft w:val="640"/>
          <w:marRight w:val="0"/>
          <w:marTop w:val="0"/>
          <w:marBottom w:val="0"/>
          <w:divBdr>
            <w:top w:val="none" w:sz="0" w:space="0" w:color="auto"/>
            <w:left w:val="none" w:sz="0" w:space="0" w:color="auto"/>
            <w:bottom w:val="none" w:sz="0" w:space="0" w:color="auto"/>
            <w:right w:val="none" w:sz="0" w:space="0" w:color="auto"/>
          </w:divBdr>
        </w:div>
        <w:div w:id="533154600">
          <w:marLeft w:val="640"/>
          <w:marRight w:val="0"/>
          <w:marTop w:val="0"/>
          <w:marBottom w:val="0"/>
          <w:divBdr>
            <w:top w:val="none" w:sz="0" w:space="0" w:color="auto"/>
            <w:left w:val="none" w:sz="0" w:space="0" w:color="auto"/>
            <w:bottom w:val="none" w:sz="0" w:space="0" w:color="auto"/>
            <w:right w:val="none" w:sz="0" w:space="0" w:color="auto"/>
          </w:divBdr>
        </w:div>
        <w:div w:id="1526400996">
          <w:marLeft w:val="640"/>
          <w:marRight w:val="0"/>
          <w:marTop w:val="0"/>
          <w:marBottom w:val="0"/>
          <w:divBdr>
            <w:top w:val="none" w:sz="0" w:space="0" w:color="auto"/>
            <w:left w:val="none" w:sz="0" w:space="0" w:color="auto"/>
            <w:bottom w:val="none" w:sz="0" w:space="0" w:color="auto"/>
            <w:right w:val="none" w:sz="0" w:space="0" w:color="auto"/>
          </w:divBdr>
        </w:div>
        <w:div w:id="1126848783">
          <w:marLeft w:val="640"/>
          <w:marRight w:val="0"/>
          <w:marTop w:val="0"/>
          <w:marBottom w:val="0"/>
          <w:divBdr>
            <w:top w:val="none" w:sz="0" w:space="0" w:color="auto"/>
            <w:left w:val="none" w:sz="0" w:space="0" w:color="auto"/>
            <w:bottom w:val="none" w:sz="0" w:space="0" w:color="auto"/>
            <w:right w:val="none" w:sz="0" w:space="0" w:color="auto"/>
          </w:divBdr>
        </w:div>
        <w:div w:id="931354016">
          <w:marLeft w:val="640"/>
          <w:marRight w:val="0"/>
          <w:marTop w:val="0"/>
          <w:marBottom w:val="0"/>
          <w:divBdr>
            <w:top w:val="none" w:sz="0" w:space="0" w:color="auto"/>
            <w:left w:val="none" w:sz="0" w:space="0" w:color="auto"/>
            <w:bottom w:val="none" w:sz="0" w:space="0" w:color="auto"/>
            <w:right w:val="none" w:sz="0" w:space="0" w:color="auto"/>
          </w:divBdr>
        </w:div>
        <w:div w:id="1900483212">
          <w:marLeft w:val="640"/>
          <w:marRight w:val="0"/>
          <w:marTop w:val="0"/>
          <w:marBottom w:val="0"/>
          <w:divBdr>
            <w:top w:val="none" w:sz="0" w:space="0" w:color="auto"/>
            <w:left w:val="none" w:sz="0" w:space="0" w:color="auto"/>
            <w:bottom w:val="none" w:sz="0" w:space="0" w:color="auto"/>
            <w:right w:val="none" w:sz="0" w:space="0" w:color="auto"/>
          </w:divBdr>
        </w:div>
        <w:div w:id="23756739">
          <w:marLeft w:val="640"/>
          <w:marRight w:val="0"/>
          <w:marTop w:val="0"/>
          <w:marBottom w:val="0"/>
          <w:divBdr>
            <w:top w:val="none" w:sz="0" w:space="0" w:color="auto"/>
            <w:left w:val="none" w:sz="0" w:space="0" w:color="auto"/>
            <w:bottom w:val="none" w:sz="0" w:space="0" w:color="auto"/>
            <w:right w:val="none" w:sz="0" w:space="0" w:color="auto"/>
          </w:divBdr>
        </w:div>
        <w:div w:id="351997849">
          <w:marLeft w:val="640"/>
          <w:marRight w:val="0"/>
          <w:marTop w:val="0"/>
          <w:marBottom w:val="0"/>
          <w:divBdr>
            <w:top w:val="none" w:sz="0" w:space="0" w:color="auto"/>
            <w:left w:val="none" w:sz="0" w:space="0" w:color="auto"/>
            <w:bottom w:val="none" w:sz="0" w:space="0" w:color="auto"/>
            <w:right w:val="none" w:sz="0" w:space="0" w:color="auto"/>
          </w:divBdr>
        </w:div>
        <w:div w:id="1555852457">
          <w:marLeft w:val="640"/>
          <w:marRight w:val="0"/>
          <w:marTop w:val="0"/>
          <w:marBottom w:val="0"/>
          <w:divBdr>
            <w:top w:val="none" w:sz="0" w:space="0" w:color="auto"/>
            <w:left w:val="none" w:sz="0" w:space="0" w:color="auto"/>
            <w:bottom w:val="none" w:sz="0" w:space="0" w:color="auto"/>
            <w:right w:val="none" w:sz="0" w:space="0" w:color="auto"/>
          </w:divBdr>
        </w:div>
        <w:div w:id="1054620456">
          <w:marLeft w:val="640"/>
          <w:marRight w:val="0"/>
          <w:marTop w:val="0"/>
          <w:marBottom w:val="0"/>
          <w:divBdr>
            <w:top w:val="none" w:sz="0" w:space="0" w:color="auto"/>
            <w:left w:val="none" w:sz="0" w:space="0" w:color="auto"/>
            <w:bottom w:val="none" w:sz="0" w:space="0" w:color="auto"/>
            <w:right w:val="none" w:sz="0" w:space="0" w:color="auto"/>
          </w:divBdr>
        </w:div>
        <w:div w:id="2065105119">
          <w:marLeft w:val="640"/>
          <w:marRight w:val="0"/>
          <w:marTop w:val="0"/>
          <w:marBottom w:val="0"/>
          <w:divBdr>
            <w:top w:val="none" w:sz="0" w:space="0" w:color="auto"/>
            <w:left w:val="none" w:sz="0" w:space="0" w:color="auto"/>
            <w:bottom w:val="none" w:sz="0" w:space="0" w:color="auto"/>
            <w:right w:val="none" w:sz="0" w:space="0" w:color="auto"/>
          </w:divBdr>
        </w:div>
        <w:div w:id="1924413083">
          <w:marLeft w:val="640"/>
          <w:marRight w:val="0"/>
          <w:marTop w:val="0"/>
          <w:marBottom w:val="0"/>
          <w:divBdr>
            <w:top w:val="none" w:sz="0" w:space="0" w:color="auto"/>
            <w:left w:val="none" w:sz="0" w:space="0" w:color="auto"/>
            <w:bottom w:val="none" w:sz="0" w:space="0" w:color="auto"/>
            <w:right w:val="none" w:sz="0" w:space="0" w:color="auto"/>
          </w:divBdr>
        </w:div>
        <w:div w:id="2011759252">
          <w:marLeft w:val="640"/>
          <w:marRight w:val="0"/>
          <w:marTop w:val="0"/>
          <w:marBottom w:val="0"/>
          <w:divBdr>
            <w:top w:val="none" w:sz="0" w:space="0" w:color="auto"/>
            <w:left w:val="none" w:sz="0" w:space="0" w:color="auto"/>
            <w:bottom w:val="none" w:sz="0" w:space="0" w:color="auto"/>
            <w:right w:val="none" w:sz="0" w:space="0" w:color="auto"/>
          </w:divBdr>
        </w:div>
        <w:div w:id="1785536668">
          <w:marLeft w:val="640"/>
          <w:marRight w:val="0"/>
          <w:marTop w:val="0"/>
          <w:marBottom w:val="0"/>
          <w:divBdr>
            <w:top w:val="none" w:sz="0" w:space="0" w:color="auto"/>
            <w:left w:val="none" w:sz="0" w:space="0" w:color="auto"/>
            <w:bottom w:val="none" w:sz="0" w:space="0" w:color="auto"/>
            <w:right w:val="none" w:sz="0" w:space="0" w:color="auto"/>
          </w:divBdr>
        </w:div>
        <w:div w:id="407074608">
          <w:marLeft w:val="640"/>
          <w:marRight w:val="0"/>
          <w:marTop w:val="0"/>
          <w:marBottom w:val="0"/>
          <w:divBdr>
            <w:top w:val="none" w:sz="0" w:space="0" w:color="auto"/>
            <w:left w:val="none" w:sz="0" w:space="0" w:color="auto"/>
            <w:bottom w:val="none" w:sz="0" w:space="0" w:color="auto"/>
            <w:right w:val="none" w:sz="0" w:space="0" w:color="auto"/>
          </w:divBdr>
        </w:div>
        <w:div w:id="324550577">
          <w:marLeft w:val="640"/>
          <w:marRight w:val="0"/>
          <w:marTop w:val="0"/>
          <w:marBottom w:val="0"/>
          <w:divBdr>
            <w:top w:val="none" w:sz="0" w:space="0" w:color="auto"/>
            <w:left w:val="none" w:sz="0" w:space="0" w:color="auto"/>
            <w:bottom w:val="none" w:sz="0" w:space="0" w:color="auto"/>
            <w:right w:val="none" w:sz="0" w:space="0" w:color="auto"/>
          </w:divBdr>
        </w:div>
        <w:div w:id="58209313">
          <w:marLeft w:val="640"/>
          <w:marRight w:val="0"/>
          <w:marTop w:val="0"/>
          <w:marBottom w:val="0"/>
          <w:divBdr>
            <w:top w:val="none" w:sz="0" w:space="0" w:color="auto"/>
            <w:left w:val="none" w:sz="0" w:space="0" w:color="auto"/>
            <w:bottom w:val="none" w:sz="0" w:space="0" w:color="auto"/>
            <w:right w:val="none" w:sz="0" w:space="0" w:color="auto"/>
          </w:divBdr>
        </w:div>
        <w:div w:id="1588229574">
          <w:marLeft w:val="640"/>
          <w:marRight w:val="0"/>
          <w:marTop w:val="0"/>
          <w:marBottom w:val="0"/>
          <w:divBdr>
            <w:top w:val="none" w:sz="0" w:space="0" w:color="auto"/>
            <w:left w:val="none" w:sz="0" w:space="0" w:color="auto"/>
            <w:bottom w:val="none" w:sz="0" w:space="0" w:color="auto"/>
            <w:right w:val="none" w:sz="0" w:space="0" w:color="auto"/>
          </w:divBdr>
        </w:div>
        <w:div w:id="1797674816">
          <w:marLeft w:val="640"/>
          <w:marRight w:val="0"/>
          <w:marTop w:val="0"/>
          <w:marBottom w:val="0"/>
          <w:divBdr>
            <w:top w:val="none" w:sz="0" w:space="0" w:color="auto"/>
            <w:left w:val="none" w:sz="0" w:space="0" w:color="auto"/>
            <w:bottom w:val="none" w:sz="0" w:space="0" w:color="auto"/>
            <w:right w:val="none" w:sz="0" w:space="0" w:color="auto"/>
          </w:divBdr>
        </w:div>
        <w:div w:id="1393191148">
          <w:marLeft w:val="640"/>
          <w:marRight w:val="0"/>
          <w:marTop w:val="0"/>
          <w:marBottom w:val="0"/>
          <w:divBdr>
            <w:top w:val="none" w:sz="0" w:space="0" w:color="auto"/>
            <w:left w:val="none" w:sz="0" w:space="0" w:color="auto"/>
            <w:bottom w:val="none" w:sz="0" w:space="0" w:color="auto"/>
            <w:right w:val="none" w:sz="0" w:space="0" w:color="auto"/>
          </w:divBdr>
        </w:div>
        <w:div w:id="1479684185">
          <w:marLeft w:val="640"/>
          <w:marRight w:val="0"/>
          <w:marTop w:val="0"/>
          <w:marBottom w:val="0"/>
          <w:divBdr>
            <w:top w:val="none" w:sz="0" w:space="0" w:color="auto"/>
            <w:left w:val="none" w:sz="0" w:space="0" w:color="auto"/>
            <w:bottom w:val="none" w:sz="0" w:space="0" w:color="auto"/>
            <w:right w:val="none" w:sz="0" w:space="0" w:color="auto"/>
          </w:divBdr>
        </w:div>
        <w:div w:id="1841119288">
          <w:marLeft w:val="640"/>
          <w:marRight w:val="0"/>
          <w:marTop w:val="0"/>
          <w:marBottom w:val="0"/>
          <w:divBdr>
            <w:top w:val="none" w:sz="0" w:space="0" w:color="auto"/>
            <w:left w:val="none" w:sz="0" w:space="0" w:color="auto"/>
            <w:bottom w:val="none" w:sz="0" w:space="0" w:color="auto"/>
            <w:right w:val="none" w:sz="0" w:space="0" w:color="auto"/>
          </w:divBdr>
        </w:div>
        <w:div w:id="1354649199">
          <w:marLeft w:val="640"/>
          <w:marRight w:val="0"/>
          <w:marTop w:val="0"/>
          <w:marBottom w:val="0"/>
          <w:divBdr>
            <w:top w:val="none" w:sz="0" w:space="0" w:color="auto"/>
            <w:left w:val="none" w:sz="0" w:space="0" w:color="auto"/>
            <w:bottom w:val="none" w:sz="0" w:space="0" w:color="auto"/>
            <w:right w:val="none" w:sz="0" w:space="0" w:color="auto"/>
          </w:divBdr>
        </w:div>
        <w:div w:id="364871530">
          <w:marLeft w:val="640"/>
          <w:marRight w:val="0"/>
          <w:marTop w:val="0"/>
          <w:marBottom w:val="0"/>
          <w:divBdr>
            <w:top w:val="none" w:sz="0" w:space="0" w:color="auto"/>
            <w:left w:val="none" w:sz="0" w:space="0" w:color="auto"/>
            <w:bottom w:val="none" w:sz="0" w:space="0" w:color="auto"/>
            <w:right w:val="none" w:sz="0" w:space="0" w:color="auto"/>
          </w:divBdr>
        </w:div>
        <w:div w:id="909851270">
          <w:marLeft w:val="640"/>
          <w:marRight w:val="0"/>
          <w:marTop w:val="0"/>
          <w:marBottom w:val="0"/>
          <w:divBdr>
            <w:top w:val="none" w:sz="0" w:space="0" w:color="auto"/>
            <w:left w:val="none" w:sz="0" w:space="0" w:color="auto"/>
            <w:bottom w:val="none" w:sz="0" w:space="0" w:color="auto"/>
            <w:right w:val="none" w:sz="0" w:space="0" w:color="auto"/>
          </w:divBdr>
        </w:div>
        <w:div w:id="1038241096">
          <w:marLeft w:val="640"/>
          <w:marRight w:val="0"/>
          <w:marTop w:val="0"/>
          <w:marBottom w:val="0"/>
          <w:divBdr>
            <w:top w:val="none" w:sz="0" w:space="0" w:color="auto"/>
            <w:left w:val="none" w:sz="0" w:space="0" w:color="auto"/>
            <w:bottom w:val="none" w:sz="0" w:space="0" w:color="auto"/>
            <w:right w:val="none" w:sz="0" w:space="0" w:color="auto"/>
          </w:divBdr>
        </w:div>
        <w:div w:id="1517963229">
          <w:marLeft w:val="640"/>
          <w:marRight w:val="0"/>
          <w:marTop w:val="0"/>
          <w:marBottom w:val="0"/>
          <w:divBdr>
            <w:top w:val="none" w:sz="0" w:space="0" w:color="auto"/>
            <w:left w:val="none" w:sz="0" w:space="0" w:color="auto"/>
            <w:bottom w:val="none" w:sz="0" w:space="0" w:color="auto"/>
            <w:right w:val="none" w:sz="0" w:space="0" w:color="auto"/>
          </w:divBdr>
        </w:div>
        <w:div w:id="421337685">
          <w:marLeft w:val="640"/>
          <w:marRight w:val="0"/>
          <w:marTop w:val="0"/>
          <w:marBottom w:val="0"/>
          <w:divBdr>
            <w:top w:val="none" w:sz="0" w:space="0" w:color="auto"/>
            <w:left w:val="none" w:sz="0" w:space="0" w:color="auto"/>
            <w:bottom w:val="none" w:sz="0" w:space="0" w:color="auto"/>
            <w:right w:val="none" w:sz="0" w:space="0" w:color="auto"/>
          </w:divBdr>
        </w:div>
        <w:div w:id="1156846851">
          <w:marLeft w:val="640"/>
          <w:marRight w:val="0"/>
          <w:marTop w:val="0"/>
          <w:marBottom w:val="0"/>
          <w:divBdr>
            <w:top w:val="none" w:sz="0" w:space="0" w:color="auto"/>
            <w:left w:val="none" w:sz="0" w:space="0" w:color="auto"/>
            <w:bottom w:val="none" w:sz="0" w:space="0" w:color="auto"/>
            <w:right w:val="none" w:sz="0" w:space="0" w:color="auto"/>
          </w:divBdr>
        </w:div>
        <w:div w:id="473572193">
          <w:marLeft w:val="640"/>
          <w:marRight w:val="0"/>
          <w:marTop w:val="0"/>
          <w:marBottom w:val="0"/>
          <w:divBdr>
            <w:top w:val="none" w:sz="0" w:space="0" w:color="auto"/>
            <w:left w:val="none" w:sz="0" w:space="0" w:color="auto"/>
            <w:bottom w:val="none" w:sz="0" w:space="0" w:color="auto"/>
            <w:right w:val="none" w:sz="0" w:space="0" w:color="auto"/>
          </w:divBdr>
        </w:div>
        <w:div w:id="1570768850">
          <w:marLeft w:val="640"/>
          <w:marRight w:val="0"/>
          <w:marTop w:val="0"/>
          <w:marBottom w:val="0"/>
          <w:divBdr>
            <w:top w:val="none" w:sz="0" w:space="0" w:color="auto"/>
            <w:left w:val="none" w:sz="0" w:space="0" w:color="auto"/>
            <w:bottom w:val="none" w:sz="0" w:space="0" w:color="auto"/>
            <w:right w:val="none" w:sz="0" w:space="0" w:color="auto"/>
          </w:divBdr>
        </w:div>
        <w:div w:id="167332632">
          <w:marLeft w:val="640"/>
          <w:marRight w:val="0"/>
          <w:marTop w:val="0"/>
          <w:marBottom w:val="0"/>
          <w:divBdr>
            <w:top w:val="none" w:sz="0" w:space="0" w:color="auto"/>
            <w:left w:val="none" w:sz="0" w:space="0" w:color="auto"/>
            <w:bottom w:val="none" w:sz="0" w:space="0" w:color="auto"/>
            <w:right w:val="none" w:sz="0" w:space="0" w:color="auto"/>
          </w:divBdr>
        </w:div>
        <w:div w:id="23408901">
          <w:marLeft w:val="640"/>
          <w:marRight w:val="0"/>
          <w:marTop w:val="0"/>
          <w:marBottom w:val="0"/>
          <w:divBdr>
            <w:top w:val="none" w:sz="0" w:space="0" w:color="auto"/>
            <w:left w:val="none" w:sz="0" w:space="0" w:color="auto"/>
            <w:bottom w:val="none" w:sz="0" w:space="0" w:color="auto"/>
            <w:right w:val="none" w:sz="0" w:space="0" w:color="auto"/>
          </w:divBdr>
        </w:div>
        <w:div w:id="578177654">
          <w:marLeft w:val="640"/>
          <w:marRight w:val="0"/>
          <w:marTop w:val="0"/>
          <w:marBottom w:val="0"/>
          <w:divBdr>
            <w:top w:val="none" w:sz="0" w:space="0" w:color="auto"/>
            <w:left w:val="none" w:sz="0" w:space="0" w:color="auto"/>
            <w:bottom w:val="none" w:sz="0" w:space="0" w:color="auto"/>
            <w:right w:val="none" w:sz="0" w:space="0" w:color="auto"/>
          </w:divBdr>
        </w:div>
        <w:div w:id="624970934">
          <w:marLeft w:val="640"/>
          <w:marRight w:val="0"/>
          <w:marTop w:val="0"/>
          <w:marBottom w:val="0"/>
          <w:divBdr>
            <w:top w:val="none" w:sz="0" w:space="0" w:color="auto"/>
            <w:left w:val="none" w:sz="0" w:space="0" w:color="auto"/>
            <w:bottom w:val="none" w:sz="0" w:space="0" w:color="auto"/>
            <w:right w:val="none" w:sz="0" w:space="0" w:color="auto"/>
          </w:divBdr>
        </w:div>
        <w:div w:id="2075083530">
          <w:marLeft w:val="640"/>
          <w:marRight w:val="0"/>
          <w:marTop w:val="0"/>
          <w:marBottom w:val="0"/>
          <w:divBdr>
            <w:top w:val="none" w:sz="0" w:space="0" w:color="auto"/>
            <w:left w:val="none" w:sz="0" w:space="0" w:color="auto"/>
            <w:bottom w:val="none" w:sz="0" w:space="0" w:color="auto"/>
            <w:right w:val="none" w:sz="0" w:space="0" w:color="auto"/>
          </w:divBdr>
        </w:div>
        <w:div w:id="89938114">
          <w:marLeft w:val="640"/>
          <w:marRight w:val="0"/>
          <w:marTop w:val="0"/>
          <w:marBottom w:val="0"/>
          <w:divBdr>
            <w:top w:val="none" w:sz="0" w:space="0" w:color="auto"/>
            <w:left w:val="none" w:sz="0" w:space="0" w:color="auto"/>
            <w:bottom w:val="none" w:sz="0" w:space="0" w:color="auto"/>
            <w:right w:val="none" w:sz="0" w:space="0" w:color="auto"/>
          </w:divBdr>
        </w:div>
        <w:div w:id="1071654874">
          <w:marLeft w:val="640"/>
          <w:marRight w:val="0"/>
          <w:marTop w:val="0"/>
          <w:marBottom w:val="0"/>
          <w:divBdr>
            <w:top w:val="none" w:sz="0" w:space="0" w:color="auto"/>
            <w:left w:val="none" w:sz="0" w:space="0" w:color="auto"/>
            <w:bottom w:val="none" w:sz="0" w:space="0" w:color="auto"/>
            <w:right w:val="none" w:sz="0" w:space="0" w:color="auto"/>
          </w:divBdr>
        </w:div>
        <w:div w:id="1851984932">
          <w:marLeft w:val="640"/>
          <w:marRight w:val="0"/>
          <w:marTop w:val="0"/>
          <w:marBottom w:val="0"/>
          <w:divBdr>
            <w:top w:val="none" w:sz="0" w:space="0" w:color="auto"/>
            <w:left w:val="none" w:sz="0" w:space="0" w:color="auto"/>
            <w:bottom w:val="none" w:sz="0" w:space="0" w:color="auto"/>
            <w:right w:val="none" w:sz="0" w:space="0" w:color="auto"/>
          </w:divBdr>
        </w:div>
        <w:div w:id="1140927888">
          <w:marLeft w:val="640"/>
          <w:marRight w:val="0"/>
          <w:marTop w:val="0"/>
          <w:marBottom w:val="0"/>
          <w:divBdr>
            <w:top w:val="none" w:sz="0" w:space="0" w:color="auto"/>
            <w:left w:val="none" w:sz="0" w:space="0" w:color="auto"/>
            <w:bottom w:val="none" w:sz="0" w:space="0" w:color="auto"/>
            <w:right w:val="none" w:sz="0" w:space="0" w:color="auto"/>
          </w:divBdr>
        </w:div>
        <w:div w:id="2019886509">
          <w:marLeft w:val="640"/>
          <w:marRight w:val="0"/>
          <w:marTop w:val="0"/>
          <w:marBottom w:val="0"/>
          <w:divBdr>
            <w:top w:val="none" w:sz="0" w:space="0" w:color="auto"/>
            <w:left w:val="none" w:sz="0" w:space="0" w:color="auto"/>
            <w:bottom w:val="none" w:sz="0" w:space="0" w:color="auto"/>
            <w:right w:val="none" w:sz="0" w:space="0" w:color="auto"/>
          </w:divBdr>
        </w:div>
        <w:div w:id="1378896466">
          <w:marLeft w:val="640"/>
          <w:marRight w:val="0"/>
          <w:marTop w:val="0"/>
          <w:marBottom w:val="0"/>
          <w:divBdr>
            <w:top w:val="none" w:sz="0" w:space="0" w:color="auto"/>
            <w:left w:val="none" w:sz="0" w:space="0" w:color="auto"/>
            <w:bottom w:val="none" w:sz="0" w:space="0" w:color="auto"/>
            <w:right w:val="none" w:sz="0" w:space="0" w:color="auto"/>
          </w:divBdr>
        </w:div>
        <w:div w:id="1053887141">
          <w:marLeft w:val="640"/>
          <w:marRight w:val="0"/>
          <w:marTop w:val="0"/>
          <w:marBottom w:val="0"/>
          <w:divBdr>
            <w:top w:val="none" w:sz="0" w:space="0" w:color="auto"/>
            <w:left w:val="none" w:sz="0" w:space="0" w:color="auto"/>
            <w:bottom w:val="none" w:sz="0" w:space="0" w:color="auto"/>
            <w:right w:val="none" w:sz="0" w:space="0" w:color="auto"/>
          </w:divBdr>
        </w:div>
        <w:div w:id="1830553564">
          <w:marLeft w:val="640"/>
          <w:marRight w:val="0"/>
          <w:marTop w:val="0"/>
          <w:marBottom w:val="0"/>
          <w:divBdr>
            <w:top w:val="none" w:sz="0" w:space="0" w:color="auto"/>
            <w:left w:val="none" w:sz="0" w:space="0" w:color="auto"/>
            <w:bottom w:val="none" w:sz="0" w:space="0" w:color="auto"/>
            <w:right w:val="none" w:sz="0" w:space="0" w:color="auto"/>
          </w:divBdr>
        </w:div>
        <w:div w:id="256796841">
          <w:marLeft w:val="640"/>
          <w:marRight w:val="0"/>
          <w:marTop w:val="0"/>
          <w:marBottom w:val="0"/>
          <w:divBdr>
            <w:top w:val="none" w:sz="0" w:space="0" w:color="auto"/>
            <w:left w:val="none" w:sz="0" w:space="0" w:color="auto"/>
            <w:bottom w:val="none" w:sz="0" w:space="0" w:color="auto"/>
            <w:right w:val="none" w:sz="0" w:space="0" w:color="auto"/>
          </w:divBdr>
        </w:div>
        <w:div w:id="1121463161">
          <w:marLeft w:val="640"/>
          <w:marRight w:val="0"/>
          <w:marTop w:val="0"/>
          <w:marBottom w:val="0"/>
          <w:divBdr>
            <w:top w:val="none" w:sz="0" w:space="0" w:color="auto"/>
            <w:left w:val="none" w:sz="0" w:space="0" w:color="auto"/>
            <w:bottom w:val="none" w:sz="0" w:space="0" w:color="auto"/>
            <w:right w:val="none" w:sz="0" w:space="0" w:color="auto"/>
          </w:divBdr>
        </w:div>
        <w:div w:id="1566989762">
          <w:marLeft w:val="640"/>
          <w:marRight w:val="0"/>
          <w:marTop w:val="0"/>
          <w:marBottom w:val="0"/>
          <w:divBdr>
            <w:top w:val="none" w:sz="0" w:space="0" w:color="auto"/>
            <w:left w:val="none" w:sz="0" w:space="0" w:color="auto"/>
            <w:bottom w:val="none" w:sz="0" w:space="0" w:color="auto"/>
            <w:right w:val="none" w:sz="0" w:space="0" w:color="auto"/>
          </w:divBdr>
        </w:div>
        <w:div w:id="1968966797">
          <w:marLeft w:val="640"/>
          <w:marRight w:val="0"/>
          <w:marTop w:val="0"/>
          <w:marBottom w:val="0"/>
          <w:divBdr>
            <w:top w:val="none" w:sz="0" w:space="0" w:color="auto"/>
            <w:left w:val="none" w:sz="0" w:space="0" w:color="auto"/>
            <w:bottom w:val="none" w:sz="0" w:space="0" w:color="auto"/>
            <w:right w:val="none" w:sz="0" w:space="0" w:color="auto"/>
          </w:divBdr>
        </w:div>
        <w:div w:id="199558559">
          <w:marLeft w:val="640"/>
          <w:marRight w:val="0"/>
          <w:marTop w:val="0"/>
          <w:marBottom w:val="0"/>
          <w:divBdr>
            <w:top w:val="none" w:sz="0" w:space="0" w:color="auto"/>
            <w:left w:val="none" w:sz="0" w:space="0" w:color="auto"/>
            <w:bottom w:val="none" w:sz="0" w:space="0" w:color="auto"/>
            <w:right w:val="none" w:sz="0" w:space="0" w:color="auto"/>
          </w:divBdr>
        </w:div>
        <w:div w:id="816531665">
          <w:marLeft w:val="640"/>
          <w:marRight w:val="0"/>
          <w:marTop w:val="0"/>
          <w:marBottom w:val="0"/>
          <w:divBdr>
            <w:top w:val="none" w:sz="0" w:space="0" w:color="auto"/>
            <w:left w:val="none" w:sz="0" w:space="0" w:color="auto"/>
            <w:bottom w:val="none" w:sz="0" w:space="0" w:color="auto"/>
            <w:right w:val="none" w:sz="0" w:space="0" w:color="auto"/>
          </w:divBdr>
        </w:div>
        <w:div w:id="488981576">
          <w:marLeft w:val="640"/>
          <w:marRight w:val="0"/>
          <w:marTop w:val="0"/>
          <w:marBottom w:val="0"/>
          <w:divBdr>
            <w:top w:val="none" w:sz="0" w:space="0" w:color="auto"/>
            <w:left w:val="none" w:sz="0" w:space="0" w:color="auto"/>
            <w:bottom w:val="none" w:sz="0" w:space="0" w:color="auto"/>
            <w:right w:val="none" w:sz="0" w:space="0" w:color="auto"/>
          </w:divBdr>
        </w:div>
        <w:div w:id="179272744">
          <w:marLeft w:val="640"/>
          <w:marRight w:val="0"/>
          <w:marTop w:val="0"/>
          <w:marBottom w:val="0"/>
          <w:divBdr>
            <w:top w:val="none" w:sz="0" w:space="0" w:color="auto"/>
            <w:left w:val="none" w:sz="0" w:space="0" w:color="auto"/>
            <w:bottom w:val="none" w:sz="0" w:space="0" w:color="auto"/>
            <w:right w:val="none" w:sz="0" w:space="0" w:color="auto"/>
          </w:divBdr>
        </w:div>
        <w:div w:id="865102368">
          <w:marLeft w:val="640"/>
          <w:marRight w:val="0"/>
          <w:marTop w:val="0"/>
          <w:marBottom w:val="0"/>
          <w:divBdr>
            <w:top w:val="none" w:sz="0" w:space="0" w:color="auto"/>
            <w:left w:val="none" w:sz="0" w:space="0" w:color="auto"/>
            <w:bottom w:val="none" w:sz="0" w:space="0" w:color="auto"/>
            <w:right w:val="none" w:sz="0" w:space="0" w:color="auto"/>
          </w:divBdr>
        </w:div>
        <w:div w:id="2043824304">
          <w:marLeft w:val="640"/>
          <w:marRight w:val="0"/>
          <w:marTop w:val="0"/>
          <w:marBottom w:val="0"/>
          <w:divBdr>
            <w:top w:val="none" w:sz="0" w:space="0" w:color="auto"/>
            <w:left w:val="none" w:sz="0" w:space="0" w:color="auto"/>
            <w:bottom w:val="none" w:sz="0" w:space="0" w:color="auto"/>
            <w:right w:val="none" w:sz="0" w:space="0" w:color="auto"/>
          </w:divBdr>
        </w:div>
        <w:div w:id="554396002">
          <w:marLeft w:val="640"/>
          <w:marRight w:val="0"/>
          <w:marTop w:val="0"/>
          <w:marBottom w:val="0"/>
          <w:divBdr>
            <w:top w:val="none" w:sz="0" w:space="0" w:color="auto"/>
            <w:left w:val="none" w:sz="0" w:space="0" w:color="auto"/>
            <w:bottom w:val="none" w:sz="0" w:space="0" w:color="auto"/>
            <w:right w:val="none" w:sz="0" w:space="0" w:color="auto"/>
          </w:divBdr>
        </w:div>
        <w:div w:id="20980387">
          <w:marLeft w:val="640"/>
          <w:marRight w:val="0"/>
          <w:marTop w:val="0"/>
          <w:marBottom w:val="0"/>
          <w:divBdr>
            <w:top w:val="none" w:sz="0" w:space="0" w:color="auto"/>
            <w:left w:val="none" w:sz="0" w:space="0" w:color="auto"/>
            <w:bottom w:val="none" w:sz="0" w:space="0" w:color="auto"/>
            <w:right w:val="none" w:sz="0" w:space="0" w:color="auto"/>
          </w:divBdr>
        </w:div>
        <w:div w:id="1734813820">
          <w:marLeft w:val="640"/>
          <w:marRight w:val="0"/>
          <w:marTop w:val="0"/>
          <w:marBottom w:val="0"/>
          <w:divBdr>
            <w:top w:val="none" w:sz="0" w:space="0" w:color="auto"/>
            <w:left w:val="none" w:sz="0" w:space="0" w:color="auto"/>
            <w:bottom w:val="none" w:sz="0" w:space="0" w:color="auto"/>
            <w:right w:val="none" w:sz="0" w:space="0" w:color="auto"/>
          </w:divBdr>
        </w:div>
        <w:div w:id="573513302">
          <w:marLeft w:val="640"/>
          <w:marRight w:val="0"/>
          <w:marTop w:val="0"/>
          <w:marBottom w:val="0"/>
          <w:divBdr>
            <w:top w:val="none" w:sz="0" w:space="0" w:color="auto"/>
            <w:left w:val="none" w:sz="0" w:space="0" w:color="auto"/>
            <w:bottom w:val="none" w:sz="0" w:space="0" w:color="auto"/>
            <w:right w:val="none" w:sz="0" w:space="0" w:color="auto"/>
          </w:divBdr>
        </w:div>
        <w:div w:id="1738819884">
          <w:marLeft w:val="640"/>
          <w:marRight w:val="0"/>
          <w:marTop w:val="0"/>
          <w:marBottom w:val="0"/>
          <w:divBdr>
            <w:top w:val="none" w:sz="0" w:space="0" w:color="auto"/>
            <w:left w:val="none" w:sz="0" w:space="0" w:color="auto"/>
            <w:bottom w:val="none" w:sz="0" w:space="0" w:color="auto"/>
            <w:right w:val="none" w:sz="0" w:space="0" w:color="auto"/>
          </w:divBdr>
        </w:div>
        <w:div w:id="969628478">
          <w:marLeft w:val="640"/>
          <w:marRight w:val="0"/>
          <w:marTop w:val="0"/>
          <w:marBottom w:val="0"/>
          <w:divBdr>
            <w:top w:val="none" w:sz="0" w:space="0" w:color="auto"/>
            <w:left w:val="none" w:sz="0" w:space="0" w:color="auto"/>
            <w:bottom w:val="none" w:sz="0" w:space="0" w:color="auto"/>
            <w:right w:val="none" w:sz="0" w:space="0" w:color="auto"/>
          </w:divBdr>
        </w:div>
        <w:div w:id="1955865961">
          <w:marLeft w:val="640"/>
          <w:marRight w:val="0"/>
          <w:marTop w:val="0"/>
          <w:marBottom w:val="0"/>
          <w:divBdr>
            <w:top w:val="none" w:sz="0" w:space="0" w:color="auto"/>
            <w:left w:val="none" w:sz="0" w:space="0" w:color="auto"/>
            <w:bottom w:val="none" w:sz="0" w:space="0" w:color="auto"/>
            <w:right w:val="none" w:sz="0" w:space="0" w:color="auto"/>
          </w:divBdr>
        </w:div>
        <w:div w:id="947812913">
          <w:marLeft w:val="640"/>
          <w:marRight w:val="0"/>
          <w:marTop w:val="0"/>
          <w:marBottom w:val="0"/>
          <w:divBdr>
            <w:top w:val="none" w:sz="0" w:space="0" w:color="auto"/>
            <w:left w:val="none" w:sz="0" w:space="0" w:color="auto"/>
            <w:bottom w:val="none" w:sz="0" w:space="0" w:color="auto"/>
            <w:right w:val="none" w:sz="0" w:space="0" w:color="auto"/>
          </w:divBdr>
        </w:div>
        <w:div w:id="1433630198">
          <w:marLeft w:val="640"/>
          <w:marRight w:val="0"/>
          <w:marTop w:val="0"/>
          <w:marBottom w:val="0"/>
          <w:divBdr>
            <w:top w:val="none" w:sz="0" w:space="0" w:color="auto"/>
            <w:left w:val="none" w:sz="0" w:space="0" w:color="auto"/>
            <w:bottom w:val="none" w:sz="0" w:space="0" w:color="auto"/>
            <w:right w:val="none" w:sz="0" w:space="0" w:color="auto"/>
          </w:divBdr>
        </w:div>
        <w:div w:id="413166334">
          <w:marLeft w:val="640"/>
          <w:marRight w:val="0"/>
          <w:marTop w:val="0"/>
          <w:marBottom w:val="0"/>
          <w:divBdr>
            <w:top w:val="none" w:sz="0" w:space="0" w:color="auto"/>
            <w:left w:val="none" w:sz="0" w:space="0" w:color="auto"/>
            <w:bottom w:val="none" w:sz="0" w:space="0" w:color="auto"/>
            <w:right w:val="none" w:sz="0" w:space="0" w:color="auto"/>
          </w:divBdr>
        </w:div>
        <w:div w:id="869683811">
          <w:marLeft w:val="640"/>
          <w:marRight w:val="0"/>
          <w:marTop w:val="0"/>
          <w:marBottom w:val="0"/>
          <w:divBdr>
            <w:top w:val="none" w:sz="0" w:space="0" w:color="auto"/>
            <w:left w:val="none" w:sz="0" w:space="0" w:color="auto"/>
            <w:bottom w:val="none" w:sz="0" w:space="0" w:color="auto"/>
            <w:right w:val="none" w:sz="0" w:space="0" w:color="auto"/>
          </w:divBdr>
        </w:div>
        <w:div w:id="1393698276">
          <w:marLeft w:val="640"/>
          <w:marRight w:val="0"/>
          <w:marTop w:val="0"/>
          <w:marBottom w:val="0"/>
          <w:divBdr>
            <w:top w:val="none" w:sz="0" w:space="0" w:color="auto"/>
            <w:left w:val="none" w:sz="0" w:space="0" w:color="auto"/>
            <w:bottom w:val="none" w:sz="0" w:space="0" w:color="auto"/>
            <w:right w:val="none" w:sz="0" w:space="0" w:color="auto"/>
          </w:divBdr>
        </w:div>
        <w:div w:id="978998941">
          <w:marLeft w:val="640"/>
          <w:marRight w:val="0"/>
          <w:marTop w:val="0"/>
          <w:marBottom w:val="0"/>
          <w:divBdr>
            <w:top w:val="none" w:sz="0" w:space="0" w:color="auto"/>
            <w:left w:val="none" w:sz="0" w:space="0" w:color="auto"/>
            <w:bottom w:val="none" w:sz="0" w:space="0" w:color="auto"/>
            <w:right w:val="none" w:sz="0" w:space="0" w:color="auto"/>
          </w:divBdr>
        </w:div>
        <w:div w:id="1811095466">
          <w:marLeft w:val="640"/>
          <w:marRight w:val="0"/>
          <w:marTop w:val="0"/>
          <w:marBottom w:val="0"/>
          <w:divBdr>
            <w:top w:val="none" w:sz="0" w:space="0" w:color="auto"/>
            <w:left w:val="none" w:sz="0" w:space="0" w:color="auto"/>
            <w:bottom w:val="none" w:sz="0" w:space="0" w:color="auto"/>
            <w:right w:val="none" w:sz="0" w:space="0" w:color="auto"/>
          </w:divBdr>
        </w:div>
        <w:div w:id="1454204007">
          <w:marLeft w:val="640"/>
          <w:marRight w:val="0"/>
          <w:marTop w:val="0"/>
          <w:marBottom w:val="0"/>
          <w:divBdr>
            <w:top w:val="none" w:sz="0" w:space="0" w:color="auto"/>
            <w:left w:val="none" w:sz="0" w:space="0" w:color="auto"/>
            <w:bottom w:val="none" w:sz="0" w:space="0" w:color="auto"/>
            <w:right w:val="none" w:sz="0" w:space="0" w:color="auto"/>
          </w:divBdr>
        </w:div>
        <w:div w:id="1764523217">
          <w:marLeft w:val="640"/>
          <w:marRight w:val="0"/>
          <w:marTop w:val="0"/>
          <w:marBottom w:val="0"/>
          <w:divBdr>
            <w:top w:val="none" w:sz="0" w:space="0" w:color="auto"/>
            <w:left w:val="none" w:sz="0" w:space="0" w:color="auto"/>
            <w:bottom w:val="none" w:sz="0" w:space="0" w:color="auto"/>
            <w:right w:val="none" w:sz="0" w:space="0" w:color="auto"/>
          </w:divBdr>
        </w:div>
        <w:div w:id="2017268387">
          <w:marLeft w:val="640"/>
          <w:marRight w:val="0"/>
          <w:marTop w:val="0"/>
          <w:marBottom w:val="0"/>
          <w:divBdr>
            <w:top w:val="none" w:sz="0" w:space="0" w:color="auto"/>
            <w:left w:val="none" w:sz="0" w:space="0" w:color="auto"/>
            <w:bottom w:val="none" w:sz="0" w:space="0" w:color="auto"/>
            <w:right w:val="none" w:sz="0" w:space="0" w:color="auto"/>
          </w:divBdr>
        </w:div>
        <w:div w:id="1908606870">
          <w:marLeft w:val="640"/>
          <w:marRight w:val="0"/>
          <w:marTop w:val="0"/>
          <w:marBottom w:val="0"/>
          <w:divBdr>
            <w:top w:val="none" w:sz="0" w:space="0" w:color="auto"/>
            <w:left w:val="none" w:sz="0" w:space="0" w:color="auto"/>
            <w:bottom w:val="none" w:sz="0" w:space="0" w:color="auto"/>
            <w:right w:val="none" w:sz="0" w:space="0" w:color="auto"/>
          </w:divBdr>
        </w:div>
        <w:div w:id="468090338">
          <w:marLeft w:val="640"/>
          <w:marRight w:val="0"/>
          <w:marTop w:val="0"/>
          <w:marBottom w:val="0"/>
          <w:divBdr>
            <w:top w:val="none" w:sz="0" w:space="0" w:color="auto"/>
            <w:left w:val="none" w:sz="0" w:space="0" w:color="auto"/>
            <w:bottom w:val="none" w:sz="0" w:space="0" w:color="auto"/>
            <w:right w:val="none" w:sz="0" w:space="0" w:color="auto"/>
          </w:divBdr>
        </w:div>
        <w:div w:id="1839148507">
          <w:marLeft w:val="640"/>
          <w:marRight w:val="0"/>
          <w:marTop w:val="0"/>
          <w:marBottom w:val="0"/>
          <w:divBdr>
            <w:top w:val="none" w:sz="0" w:space="0" w:color="auto"/>
            <w:left w:val="none" w:sz="0" w:space="0" w:color="auto"/>
            <w:bottom w:val="none" w:sz="0" w:space="0" w:color="auto"/>
            <w:right w:val="none" w:sz="0" w:space="0" w:color="auto"/>
          </w:divBdr>
        </w:div>
        <w:div w:id="1090127303">
          <w:marLeft w:val="640"/>
          <w:marRight w:val="0"/>
          <w:marTop w:val="0"/>
          <w:marBottom w:val="0"/>
          <w:divBdr>
            <w:top w:val="none" w:sz="0" w:space="0" w:color="auto"/>
            <w:left w:val="none" w:sz="0" w:space="0" w:color="auto"/>
            <w:bottom w:val="none" w:sz="0" w:space="0" w:color="auto"/>
            <w:right w:val="none" w:sz="0" w:space="0" w:color="auto"/>
          </w:divBdr>
        </w:div>
        <w:div w:id="922376166">
          <w:marLeft w:val="640"/>
          <w:marRight w:val="0"/>
          <w:marTop w:val="0"/>
          <w:marBottom w:val="0"/>
          <w:divBdr>
            <w:top w:val="none" w:sz="0" w:space="0" w:color="auto"/>
            <w:left w:val="none" w:sz="0" w:space="0" w:color="auto"/>
            <w:bottom w:val="none" w:sz="0" w:space="0" w:color="auto"/>
            <w:right w:val="none" w:sz="0" w:space="0" w:color="auto"/>
          </w:divBdr>
        </w:div>
        <w:div w:id="951204643">
          <w:marLeft w:val="640"/>
          <w:marRight w:val="0"/>
          <w:marTop w:val="0"/>
          <w:marBottom w:val="0"/>
          <w:divBdr>
            <w:top w:val="none" w:sz="0" w:space="0" w:color="auto"/>
            <w:left w:val="none" w:sz="0" w:space="0" w:color="auto"/>
            <w:bottom w:val="none" w:sz="0" w:space="0" w:color="auto"/>
            <w:right w:val="none" w:sz="0" w:space="0" w:color="auto"/>
          </w:divBdr>
        </w:div>
        <w:div w:id="1399939541">
          <w:marLeft w:val="640"/>
          <w:marRight w:val="0"/>
          <w:marTop w:val="0"/>
          <w:marBottom w:val="0"/>
          <w:divBdr>
            <w:top w:val="none" w:sz="0" w:space="0" w:color="auto"/>
            <w:left w:val="none" w:sz="0" w:space="0" w:color="auto"/>
            <w:bottom w:val="none" w:sz="0" w:space="0" w:color="auto"/>
            <w:right w:val="none" w:sz="0" w:space="0" w:color="auto"/>
          </w:divBdr>
        </w:div>
        <w:div w:id="1147477495">
          <w:marLeft w:val="640"/>
          <w:marRight w:val="0"/>
          <w:marTop w:val="0"/>
          <w:marBottom w:val="0"/>
          <w:divBdr>
            <w:top w:val="none" w:sz="0" w:space="0" w:color="auto"/>
            <w:left w:val="none" w:sz="0" w:space="0" w:color="auto"/>
            <w:bottom w:val="none" w:sz="0" w:space="0" w:color="auto"/>
            <w:right w:val="none" w:sz="0" w:space="0" w:color="auto"/>
          </w:divBdr>
        </w:div>
        <w:div w:id="540215613">
          <w:marLeft w:val="640"/>
          <w:marRight w:val="0"/>
          <w:marTop w:val="0"/>
          <w:marBottom w:val="0"/>
          <w:divBdr>
            <w:top w:val="none" w:sz="0" w:space="0" w:color="auto"/>
            <w:left w:val="none" w:sz="0" w:space="0" w:color="auto"/>
            <w:bottom w:val="none" w:sz="0" w:space="0" w:color="auto"/>
            <w:right w:val="none" w:sz="0" w:space="0" w:color="auto"/>
          </w:divBdr>
        </w:div>
        <w:div w:id="1668168937">
          <w:marLeft w:val="640"/>
          <w:marRight w:val="0"/>
          <w:marTop w:val="0"/>
          <w:marBottom w:val="0"/>
          <w:divBdr>
            <w:top w:val="none" w:sz="0" w:space="0" w:color="auto"/>
            <w:left w:val="none" w:sz="0" w:space="0" w:color="auto"/>
            <w:bottom w:val="none" w:sz="0" w:space="0" w:color="auto"/>
            <w:right w:val="none" w:sz="0" w:space="0" w:color="auto"/>
          </w:divBdr>
        </w:div>
        <w:div w:id="1406337284">
          <w:marLeft w:val="640"/>
          <w:marRight w:val="0"/>
          <w:marTop w:val="0"/>
          <w:marBottom w:val="0"/>
          <w:divBdr>
            <w:top w:val="none" w:sz="0" w:space="0" w:color="auto"/>
            <w:left w:val="none" w:sz="0" w:space="0" w:color="auto"/>
            <w:bottom w:val="none" w:sz="0" w:space="0" w:color="auto"/>
            <w:right w:val="none" w:sz="0" w:space="0" w:color="auto"/>
          </w:divBdr>
        </w:div>
        <w:div w:id="1953055405">
          <w:marLeft w:val="640"/>
          <w:marRight w:val="0"/>
          <w:marTop w:val="0"/>
          <w:marBottom w:val="0"/>
          <w:divBdr>
            <w:top w:val="none" w:sz="0" w:space="0" w:color="auto"/>
            <w:left w:val="none" w:sz="0" w:space="0" w:color="auto"/>
            <w:bottom w:val="none" w:sz="0" w:space="0" w:color="auto"/>
            <w:right w:val="none" w:sz="0" w:space="0" w:color="auto"/>
          </w:divBdr>
        </w:div>
        <w:div w:id="102653734">
          <w:marLeft w:val="640"/>
          <w:marRight w:val="0"/>
          <w:marTop w:val="0"/>
          <w:marBottom w:val="0"/>
          <w:divBdr>
            <w:top w:val="none" w:sz="0" w:space="0" w:color="auto"/>
            <w:left w:val="none" w:sz="0" w:space="0" w:color="auto"/>
            <w:bottom w:val="none" w:sz="0" w:space="0" w:color="auto"/>
            <w:right w:val="none" w:sz="0" w:space="0" w:color="auto"/>
          </w:divBdr>
        </w:div>
        <w:div w:id="1657689359">
          <w:marLeft w:val="640"/>
          <w:marRight w:val="0"/>
          <w:marTop w:val="0"/>
          <w:marBottom w:val="0"/>
          <w:divBdr>
            <w:top w:val="none" w:sz="0" w:space="0" w:color="auto"/>
            <w:left w:val="none" w:sz="0" w:space="0" w:color="auto"/>
            <w:bottom w:val="none" w:sz="0" w:space="0" w:color="auto"/>
            <w:right w:val="none" w:sz="0" w:space="0" w:color="auto"/>
          </w:divBdr>
        </w:div>
        <w:div w:id="1401949195">
          <w:marLeft w:val="640"/>
          <w:marRight w:val="0"/>
          <w:marTop w:val="0"/>
          <w:marBottom w:val="0"/>
          <w:divBdr>
            <w:top w:val="none" w:sz="0" w:space="0" w:color="auto"/>
            <w:left w:val="none" w:sz="0" w:space="0" w:color="auto"/>
            <w:bottom w:val="none" w:sz="0" w:space="0" w:color="auto"/>
            <w:right w:val="none" w:sz="0" w:space="0" w:color="auto"/>
          </w:divBdr>
        </w:div>
        <w:div w:id="208422708">
          <w:marLeft w:val="640"/>
          <w:marRight w:val="0"/>
          <w:marTop w:val="0"/>
          <w:marBottom w:val="0"/>
          <w:divBdr>
            <w:top w:val="none" w:sz="0" w:space="0" w:color="auto"/>
            <w:left w:val="none" w:sz="0" w:space="0" w:color="auto"/>
            <w:bottom w:val="none" w:sz="0" w:space="0" w:color="auto"/>
            <w:right w:val="none" w:sz="0" w:space="0" w:color="auto"/>
          </w:divBdr>
        </w:div>
        <w:div w:id="961306559">
          <w:marLeft w:val="640"/>
          <w:marRight w:val="0"/>
          <w:marTop w:val="0"/>
          <w:marBottom w:val="0"/>
          <w:divBdr>
            <w:top w:val="none" w:sz="0" w:space="0" w:color="auto"/>
            <w:left w:val="none" w:sz="0" w:space="0" w:color="auto"/>
            <w:bottom w:val="none" w:sz="0" w:space="0" w:color="auto"/>
            <w:right w:val="none" w:sz="0" w:space="0" w:color="auto"/>
          </w:divBdr>
        </w:div>
        <w:div w:id="1497500121">
          <w:marLeft w:val="640"/>
          <w:marRight w:val="0"/>
          <w:marTop w:val="0"/>
          <w:marBottom w:val="0"/>
          <w:divBdr>
            <w:top w:val="none" w:sz="0" w:space="0" w:color="auto"/>
            <w:left w:val="none" w:sz="0" w:space="0" w:color="auto"/>
            <w:bottom w:val="none" w:sz="0" w:space="0" w:color="auto"/>
            <w:right w:val="none" w:sz="0" w:space="0" w:color="auto"/>
          </w:divBdr>
        </w:div>
        <w:div w:id="1308169383">
          <w:marLeft w:val="640"/>
          <w:marRight w:val="0"/>
          <w:marTop w:val="0"/>
          <w:marBottom w:val="0"/>
          <w:divBdr>
            <w:top w:val="none" w:sz="0" w:space="0" w:color="auto"/>
            <w:left w:val="none" w:sz="0" w:space="0" w:color="auto"/>
            <w:bottom w:val="none" w:sz="0" w:space="0" w:color="auto"/>
            <w:right w:val="none" w:sz="0" w:space="0" w:color="auto"/>
          </w:divBdr>
        </w:div>
        <w:div w:id="1648197542">
          <w:marLeft w:val="640"/>
          <w:marRight w:val="0"/>
          <w:marTop w:val="0"/>
          <w:marBottom w:val="0"/>
          <w:divBdr>
            <w:top w:val="none" w:sz="0" w:space="0" w:color="auto"/>
            <w:left w:val="none" w:sz="0" w:space="0" w:color="auto"/>
            <w:bottom w:val="none" w:sz="0" w:space="0" w:color="auto"/>
            <w:right w:val="none" w:sz="0" w:space="0" w:color="auto"/>
          </w:divBdr>
        </w:div>
        <w:div w:id="1149785577">
          <w:marLeft w:val="640"/>
          <w:marRight w:val="0"/>
          <w:marTop w:val="0"/>
          <w:marBottom w:val="0"/>
          <w:divBdr>
            <w:top w:val="none" w:sz="0" w:space="0" w:color="auto"/>
            <w:left w:val="none" w:sz="0" w:space="0" w:color="auto"/>
            <w:bottom w:val="none" w:sz="0" w:space="0" w:color="auto"/>
            <w:right w:val="none" w:sz="0" w:space="0" w:color="auto"/>
          </w:divBdr>
        </w:div>
        <w:div w:id="1578637650">
          <w:marLeft w:val="640"/>
          <w:marRight w:val="0"/>
          <w:marTop w:val="0"/>
          <w:marBottom w:val="0"/>
          <w:divBdr>
            <w:top w:val="none" w:sz="0" w:space="0" w:color="auto"/>
            <w:left w:val="none" w:sz="0" w:space="0" w:color="auto"/>
            <w:bottom w:val="none" w:sz="0" w:space="0" w:color="auto"/>
            <w:right w:val="none" w:sz="0" w:space="0" w:color="auto"/>
          </w:divBdr>
        </w:div>
        <w:div w:id="1735395134">
          <w:marLeft w:val="640"/>
          <w:marRight w:val="0"/>
          <w:marTop w:val="0"/>
          <w:marBottom w:val="0"/>
          <w:divBdr>
            <w:top w:val="none" w:sz="0" w:space="0" w:color="auto"/>
            <w:left w:val="none" w:sz="0" w:space="0" w:color="auto"/>
            <w:bottom w:val="none" w:sz="0" w:space="0" w:color="auto"/>
            <w:right w:val="none" w:sz="0" w:space="0" w:color="auto"/>
          </w:divBdr>
        </w:div>
        <w:div w:id="1315715160">
          <w:marLeft w:val="640"/>
          <w:marRight w:val="0"/>
          <w:marTop w:val="0"/>
          <w:marBottom w:val="0"/>
          <w:divBdr>
            <w:top w:val="none" w:sz="0" w:space="0" w:color="auto"/>
            <w:left w:val="none" w:sz="0" w:space="0" w:color="auto"/>
            <w:bottom w:val="none" w:sz="0" w:space="0" w:color="auto"/>
            <w:right w:val="none" w:sz="0" w:space="0" w:color="auto"/>
          </w:divBdr>
        </w:div>
        <w:div w:id="286667103">
          <w:marLeft w:val="640"/>
          <w:marRight w:val="0"/>
          <w:marTop w:val="0"/>
          <w:marBottom w:val="0"/>
          <w:divBdr>
            <w:top w:val="none" w:sz="0" w:space="0" w:color="auto"/>
            <w:left w:val="none" w:sz="0" w:space="0" w:color="auto"/>
            <w:bottom w:val="none" w:sz="0" w:space="0" w:color="auto"/>
            <w:right w:val="none" w:sz="0" w:space="0" w:color="auto"/>
          </w:divBdr>
        </w:div>
        <w:div w:id="428624631">
          <w:marLeft w:val="640"/>
          <w:marRight w:val="0"/>
          <w:marTop w:val="0"/>
          <w:marBottom w:val="0"/>
          <w:divBdr>
            <w:top w:val="none" w:sz="0" w:space="0" w:color="auto"/>
            <w:left w:val="none" w:sz="0" w:space="0" w:color="auto"/>
            <w:bottom w:val="none" w:sz="0" w:space="0" w:color="auto"/>
            <w:right w:val="none" w:sz="0" w:space="0" w:color="auto"/>
          </w:divBdr>
        </w:div>
        <w:div w:id="1904750853">
          <w:marLeft w:val="640"/>
          <w:marRight w:val="0"/>
          <w:marTop w:val="0"/>
          <w:marBottom w:val="0"/>
          <w:divBdr>
            <w:top w:val="none" w:sz="0" w:space="0" w:color="auto"/>
            <w:left w:val="none" w:sz="0" w:space="0" w:color="auto"/>
            <w:bottom w:val="none" w:sz="0" w:space="0" w:color="auto"/>
            <w:right w:val="none" w:sz="0" w:space="0" w:color="auto"/>
          </w:divBdr>
        </w:div>
        <w:div w:id="664745559">
          <w:marLeft w:val="640"/>
          <w:marRight w:val="0"/>
          <w:marTop w:val="0"/>
          <w:marBottom w:val="0"/>
          <w:divBdr>
            <w:top w:val="none" w:sz="0" w:space="0" w:color="auto"/>
            <w:left w:val="none" w:sz="0" w:space="0" w:color="auto"/>
            <w:bottom w:val="none" w:sz="0" w:space="0" w:color="auto"/>
            <w:right w:val="none" w:sz="0" w:space="0" w:color="auto"/>
          </w:divBdr>
        </w:div>
        <w:div w:id="839732360">
          <w:marLeft w:val="640"/>
          <w:marRight w:val="0"/>
          <w:marTop w:val="0"/>
          <w:marBottom w:val="0"/>
          <w:divBdr>
            <w:top w:val="none" w:sz="0" w:space="0" w:color="auto"/>
            <w:left w:val="none" w:sz="0" w:space="0" w:color="auto"/>
            <w:bottom w:val="none" w:sz="0" w:space="0" w:color="auto"/>
            <w:right w:val="none" w:sz="0" w:space="0" w:color="auto"/>
          </w:divBdr>
        </w:div>
        <w:div w:id="497229153">
          <w:marLeft w:val="640"/>
          <w:marRight w:val="0"/>
          <w:marTop w:val="0"/>
          <w:marBottom w:val="0"/>
          <w:divBdr>
            <w:top w:val="none" w:sz="0" w:space="0" w:color="auto"/>
            <w:left w:val="none" w:sz="0" w:space="0" w:color="auto"/>
            <w:bottom w:val="none" w:sz="0" w:space="0" w:color="auto"/>
            <w:right w:val="none" w:sz="0" w:space="0" w:color="auto"/>
          </w:divBdr>
        </w:div>
        <w:div w:id="372466330">
          <w:marLeft w:val="640"/>
          <w:marRight w:val="0"/>
          <w:marTop w:val="0"/>
          <w:marBottom w:val="0"/>
          <w:divBdr>
            <w:top w:val="none" w:sz="0" w:space="0" w:color="auto"/>
            <w:left w:val="none" w:sz="0" w:space="0" w:color="auto"/>
            <w:bottom w:val="none" w:sz="0" w:space="0" w:color="auto"/>
            <w:right w:val="none" w:sz="0" w:space="0" w:color="auto"/>
          </w:divBdr>
        </w:div>
        <w:div w:id="1260331563">
          <w:marLeft w:val="640"/>
          <w:marRight w:val="0"/>
          <w:marTop w:val="0"/>
          <w:marBottom w:val="0"/>
          <w:divBdr>
            <w:top w:val="none" w:sz="0" w:space="0" w:color="auto"/>
            <w:left w:val="none" w:sz="0" w:space="0" w:color="auto"/>
            <w:bottom w:val="none" w:sz="0" w:space="0" w:color="auto"/>
            <w:right w:val="none" w:sz="0" w:space="0" w:color="auto"/>
          </w:divBdr>
        </w:div>
        <w:div w:id="1467164223">
          <w:marLeft w:val="640"/>
          <w:marRight w:val="0"/>
          <w:marTop w:val="0"/>
          <w:marBottom w:val="0"/>
          <w:divBdr>
            <w:top w:val="none" w:sz="0" w:space="0" w:color="auto"/>
            <w:left w:val="none" w:sz="0" w:space="0" w:color="auto"/>
            <w:bottom w:val="none" w:sz="0" w:space="0" w:color="auto"/>
            <w:right w:val="none" w:sz="0" w:space="0" w:color="auto"/>
          </w:divBdr>
        </w:div>
        <w:div w:id="1321152879">
          <w:marLeft w:val="640"/>
          <w:marRight w:val="0"/>
          <w:marTop w:val="0"/>
          <w:marBottom w:val="0"/>
          <w:divBdr>
            <w:top w:val="none" w:sz="0" w:space="0" w:color="auto"/>
            <w:left w:val="none" w:sz="0" w:space="0" w:color="auto"/>
            <w:bottom w:val="none" w:sz="0" w:space="0" w:color="auto"/>
            <w:right w:val="none" w:sz="0" w:space="0" w:color="auto"/>
          </w:divBdr>
        </w:div>
        <w:div w:id="241569828">
          <w:marLeft w:val="640"/>
          <w:marRight w:val="0"/>
          <w:marTop w:val="0"/>
          <w:marBottom w:val="0"/>
          <w:divBdr>
            <w:top w:val="none" w:sz="0" w:space="0" w:color="auto"/>
            <w:left w:val="none" w:sz="0" w:space="0" w:color="auto"/>
            <w:bottom w:val="none" w:sz="0" w:space="0" w:color="auto"/>
            <w:right w:val="none" w:sz="0" w:space="0" w:color="auto"/>
          </w:divBdr>
        </w:div>
        <w:div w:id="1084498490">
          <w:marLeft w:val="640"/>
          <w:marRight w:val="0"/>
          <w:marTop w:val="0"/>
          <w:marBottom w:val="0"/>
          <w:divBdr>
            <w:top w:val="none" w:sz="0" w:space="0" w:color="auto"/>
            <w:left w:val="none" w:sz="0" w:space="0" w:color="auto"/>
            <w:bottom w:val="none" w:sz="0" w:space="0" w:color="auto"/>
            <w:right w:val="none" w:sz="0" w:space="0" w:color="auto"/>
          </w:divBdr>
        </w:div>
        <w:div w:id="229577719">
          <w:marLeft w:val="640"/>
          <w:marRight w:val="0"/>
          <w:marTop w:val="0"/>
          <w:marBottom w:val="0"/>
          <w:divBdr>
            <w:top w:val="none" w:sz="0" w:space="0" w:color="auto"/>
            <w:left w:val="none" w:sz="0" w:space="0" w:color="auto"/>
            <w:bottom w:val="none" w:sz="0" w:space="0" w:color="auto"/>
            <w:right w:val="none" w:sz="0" w:space="0" w:color="auto"/>
          </w:divBdr>
        </w:div>
        <w:div w:id="1861118597">
          <w:marLeft w:val="640"/>
          <w:marRight w:val="0"/>
          <w:marTop w:val="0"/>
          <w:marBottom w:val="0"/>
          <w:divBdr>
            <w:top w:val="none" w:sz="0" w:space="0" w:color="auto"/>
            <w:left w:val="none" w:sz="0" w:space="0" w:color="auto"/>
            <w:bottom w:val="none" w:sz="0" w:space="0" w:color="auto"/>
            <w:right w:val="none" w:sz="0" w:space="0" w:color="auto"/>
          </w:divBdr>
        </w:div>
        <w:div w:id="557860685">
          <w:marLeft w:val="640"/>
          <w:marRight w:val="0"/>
          <w:marTop w:val="0"/>
          <w:marBottom w:val="0"/>
          <w:divBdr>
            <w:top w:val="none" w:sz="0" w:space="0" w:color="auto"/>
            <w:left w:val="none" w:sz="0" w:space="0" w:color="auto"/>
            <w:bottom w:val="none" w:sz="0" w:space="0" w:color="auto"/>
            <w:right w:val="none" w:sz="0" w:space="0" w:color="auto"/>
          </w:divBdr>
        </w:div>
        <w:div w:id="2045010518">
          <w:marLeft w:val="640"/>
          <w:marRight w:val="0"/>
          <w:marTop w:val="0"/>
          <w:marBottom w:val="0"/>
          <w:divBdr>
            <w:top w:val="none" w:sz="0" w:space="0" w:color="auto"/>
            <w:left w:val="none" w:sz="0" w:space="0" w:color="auto"/>
            <w:bottom w:val="none" w:sz="0" w:space="0" w:color="auto"/>
            <w:right w:val="none" w:sz="0" w:space="0" w:color="auto"/>
          </w:divBdr>
        </w:div>
        <w:div w:id="712267730">
          <w:marLeft w:val="640"/>
          <w:marRight w:val="0"/>
          <w:marTop w:val="0"/>
          <w:marBottom w:val="0"/>
          <w:divBdr>
            <w:top w:val="none" w:sz="0" w:space="0" w:color="auto"/>
            <w:left w:val="none" w:sz="0" w:space="0" w:color="auto"/>
            <w:bottom w:val="none" w:sz="0" w:space="0" w:color="auto"/>
            <w:right w:val="none" w:sz="0" w:space="0" w:color="auto"/>
          </w:divBdr>
        </w:div>
        <w:div w:id="1165168644">
          <w:marLeft w:val="640"/>
          <w:marRight w:val="0"/>
          <w:marTop w:val="0"/>
          <w:marBottom w:val="0"/>
          <w:divBdr>
            <w:top w:val="none" w:sz="0" w:space="0" w:color="auto"/>
            <w:left w:val="none" w:sz="0" w:space="0" w:color="auto"/>
            <w:bottom w:val="none" w:sz="0" w:space="0" w:color="auto"/>
            <w:right w:val="none" w:sz="0" w:space="0" w:color="auto"/>
          </w:divBdr>
        </w:div>
        <w:div w:id="2104913158">
          <w:marLeft w:val="640"/>
          <w:marRight w:val="0"/>
          <w:marTop w:val="0"/>
          <w:marBottom w:val="0"/>
          <w:divBdr>
            <w:top w:val="none" w:sz="0" w:space="0" w:color="auto"/>
            <w:left w:val="none" w:sz="0" w:space="0" w:color="auto"/>
            <w:bottom w:val="none" w:sz="0" w:space="0" w:color="auto"/>
            <w:right w:val="none" w:sz="0" w:space="0" w:color="auto"/>
          </w:divBdr>
        </w:div>
        <w:div w:id="902251555">
          <w:marLeft w:val="640"/>
          <w:marRight w:val="0"/>
          <w:marTop w:val="0"/>
          <w:marBottom w:val="0"/>
          <w:divBdr>
            <w:top w:val="none" w:sz="0" w:space="0" w:color="auto"/>
            <w:left w:val="none" w:sz="0" w:space="0" w:color="auto"/>
            <w:bottom w:val="none" w:sz="0" w:space="0" w:color="auto"/>
            <w:right w:val="none" w:sz="0" w:space="0" w:color="auto"/>
          </w:divBdr>
        </w:div>
        <w:div w:id="497156304">
          <w:marLeft w:val="640"/>
          <w:marRight w:val="0"/>
          <w:marTop w:val="0"/>
          <w:marBottom w:val="0"/>
          <w:divBdr>
            <w:top w:val="none" w:sz="0" w:space="0" w:color="auto"/>
            <w:left w:val="none" w:sz="0" w:space="0" w:color="auto"/>
            <w:bottom w:val="none" w:sz="0" w:space="0" w:color="auto"/>
            <w:right w:val="none" w:sz="0" w:space="0" w:color="auto"/>
          </w:divBdr>
        </w:div>
        <w:div w:id="707948463">
          <w:marLeft w:val="640"/>
          <w:marRight w:val="0"/>
          <w:marTop w:val="0"/>
          <w:marBottom w:val="0"/>
          <w:divBdr>
            <w:top w:val="none" w:sz="0" w:space="0" w:color="auto"/>
            <w:left w:val="none" w:sz="0" w:space="0" w:color="auto"/>
            <w:bottom w:val="none" w:sz="0" w:space="0" w:color="auto"/>
            <w:right w:val="none" w:sz="0" w:space="0" w:color="auto"/>
          </w:divBdr>
        </w:div>
        <w:div w:id="1104226120">
          <w:marLeft w:val="640"/>
          <w:marRight w:val="0"/>
          <w:marTop w:val="0"/>
          <w:marBottom w:val="0"/>
          <w:divBdr>
            <w:top w:val="none" w:sz="0" w:space="0" w:color="auto"/>
            <w:left w:val="none" w:sz="0" w:space="0" w:color="auto"/>
            <w:bottom w:val="none" w:sz="0" w:space="0" w:color="auto"/>
            <w:right w:val="none" w:sz="0" w:space="0" w:color="auto"/>
          </w:divBdr>
        </w:div>
        <w:div w:id="229049194">
          <w:marLeft w:val="640"/>
          <w:marRight w:val="0"/>
          <w:marTop w:val="0"/>
          <w:marBottom w:val="0"/>
          <w:divBdr>
            <w:top w:val="none" w:sz="0" w:space="0" w:color="auto"/>
            <w:left w:val="none" w:sz="0" w:space="0" w:color="auto"/>
            <w:bottom w:val="none" w:sz="0" w:space="0" w:color="auto"/>
            <w:right w:val="none" w:sz="0" w:space="0" w:color="auto"/>
          </w:divBdr>
        </w:div>
        <w:div w:id="317808640">
          <w:marLeft w:val="640"/>
          <w:marRight w:val="0"/>
          <w:marTop w:val="0"/>
          <w:marBottom w:val="0"/>
          <w:divBdr>
            <w:top w:val="none" w:sz="0" w:space="0" w:color="auto"/>
            <w:left w:val="none" w:sz="0" w:space="0" w:color="auto"/>
            <w:bottom w:val="none" w:sz="0" w:space="0" w:color="auto"/>
            <w:right w:val="none" w:sz="0" w:space="0" w:color="auto"/>
          </w:divBdr>
        </w:div>
        <w:div w:id="2049791005">
          <w:marLeft w:val="640"/>
          <w:marRight w:val="0"/>
          <w:marTop w:val="0"/>
          <w:marBottom w:val="0"/>
          <w:divBdr>
            <w:top w:val="none" w:sz="0" w:space="0" w:color="auto"/>
            <w:left w:val="none" w:sz="0" w:space="0" w:color="auto"/>
            <w:bottom w:val="none" w:sz="0" w:space="0" w:color="auto"/>
            <w:right w:val="none" w:sz="0" w:space="0" w:color="auto"/>
          </w:divBdr>
        </w:div>
        <w:div w:id="38432536">
          <w:marLeft w:val="640"/>
          <w:marRight w:val="0"/>
          <w:marTop w:val="0"/>
          <w:marBottom w:val="0"/>
          <w:divBdr>
            <w:top w:val="none" w:sz="0" w:space="0" w:color="auto"/>
            <w:left w:val="none" w:sz="0" w:space="0" w:color="auto"/>
            <w:bottom w:val="none" w:sz="0" w:space="0" w:color="auto"/>
            <w:right w:val="none" w:sz="0" w:space="0" w:color="auto"/>
          </w:divBdr>
        </w:div>
        <w:div w:id="592014774">
          <w:marLeft w:val="640"/>
          <w:marRight w:val="0"/>
          <w:marTop w:val="0"/>
          <w:marBottom w:val="0"/>
          <w:divBdr>
            <w:top w:val="none" w:sz="0" w:space="0" w:color="auto"/>
            <w:left w:val="none" w:sz="0" w:space="0" w:color="auto"/>
            <w:bottom w:val="none" w:sz="0" w:space="0" w:color="auto"/>
            <w:right w:val="none" w:sz="0" w:space="0" w:color="auto"/>
          </w:divBdr>
        </w:div>
        <w:div w:id="60449929">
          <w:marLeft w:val="640"/>
          <w:marRight w:val="0"/>
          <w:marTop w:val="0"/>
          <w:marBottom w:val="0"/>
          <w:divBdr>
            <w:top w:val="none" w:sz="0" w:space="0" w:color="auto"/>
            <w:left w:val="none" w:sz="0" w:space="0" w:color="auto"/>
            <w:bottom w:val="none" w:sz="0" w:space="0" w:color="auto"/>
            <w:right w:val="none" w:sz="0" w:space="0" w:color="auto"/>
          </w:divBdr>
        </w:div>
        <w:div w:id="2048219897">
          <w:marLeft w:val="640"/>
          <w:marRight w:val="0"/>
          <w:marTop w:val="0"/>
          <w:marBottom w:val="0"/>
          <w:divBdr>
            <w:top w:val="none" w:sz="0" w:space="0" w:color="auto"/>
            <w:left w:val="none" w:sz="0" w:space="0" w:color="auto"/>
            <w:bottom w:val="none" w:sz="0" w:space="0" w:color="auto"/>
            <w:right w:val="none" w:sz="0" w:space="0" w:color="auto"/>
          </w:divBdr>
        </w:div>
        <w:div w:id="513881934">
          <w:marLeft w:val="640"/>
          <w:marRight w:val="0"/>
          <w:marTop w:val="0"/>
          <w:marBottom w:val="0"/>
          <w:divBdr>
            <w:top w:val="none" w:sz="0" w:space="0" w:color="auto"/>
            <w:left w:val="none" w:sz="0" w:space="0" w:color="auto"/>
            <w:bottom w:val="none" w:sz="0" w:space="0" w:color="auto"/>
            <w:right w:val="none" w:sz="0" w:space="0" w:color="auto"/>
          </w:divBdr>
        </w:div>
        <w:div w:id="1034769101">
          <w:marLeft w:val="640"/>
          <w:marRight w:val="0"/>
          <w:marTop w:val="0"/>
          <w:marBottom w:val="0"/>
          <w:divBdr>
            <w:top w:val="none" w:sz="0" w:space="0" w:color="auto"/>
            <w:left w:val="none" w:sz="0" w:space="0" w:color="auto"/>
            <w:bottom w:val="none" w:sz="0" w:space="0" w:color="auto"/>
            <w:right w:val="none" w:sz="0" w:space="0" w:color="auto"/>
          </w:divBdr>
        </w:div>
        <w:div w:id="692924952">
          <w:marLeft w:val="640"/>
          <w:marRight w:val="0"/>
          <w:marTop w:val="0"/>
          <w:marBottom w:val="0"/>
          <w:divBdr>
            <w:top w:val="none" w:sz="0" w:space="0" w:color="auto"/>
            <w:left w:val="none" w:sz="0" w:space="0" w:color="auto"/>
            <w:bottom w:val="none" w:sz="0" w:space="0" w:color="auto"/>
            <w:right w:val="none" w:sz="0" w:space="0" w:color="auto"/>
          </w:divBdr>
        </w:div>
        <w:div w:id="1530797682">
          <w:marLeft w:val="640"/>
          <w:marRight w:val="0"/>
          <w:marTop w:val="0"/>
          <w:marBottom w:val="0"/>
          <w:divBdr>
            <w:top w:val="none" w:sz="0" w:space="0" w:color="auto"/>
            <w:left w:val="none" w:sz="0" w:space="0" w:color="auto"/>
            <w:bottom w:val="none" w:sz="0" w:space="0" w:color="auto"/>
            <w:right w:val="none" w:sz="0" w:space="0" w:color="auto"/>
          </w:divBdr>
        </w:div>
        <w:div w:id="504322929">
          <w:marLeft w:val="640"/>
          <w:marRight w:val="0"/>
          <w:marTop w:val="0"/>
          <w:marBottom w:val="0"/>
          <w:divBdr>
            <w:top w:val="none" w:sz="0" w:space="0" w:color="auto"/>
            <w:left w:val="none" w:sz="0" w:space="0" w:color="auto"/>
            <w:bottom w:val="none" w:sz="0" w:space="0" w:color="auto"/>
            <w:right w:val="none" w:sz="0" w:space="0" w:color="auto"/>
          </w:divBdr>
        </w:div>
        <w:div w:id="785270225">
          <w:marLeft w:val="640"/>
          <w:marRight w:val="0"/>
          <w:marTop w:val="0"/>
          <w:marBottom w:val="0"/>
          <w:divBdr>
            <w:top w:val="none" w:sz="0" w:space="0" w:color="auto"/>
            <w:left w:val="none" w:sz="0" w:space="0" w:color="auto"/>
            <w:bottom w:val="none" w:sz="0" w:space="0" w:color="auto"/>
            <w:right w:val="none" w:sz="0" w:space="0" w:color="auto"/>
          </w:divBdr>
        </w:div>
        <w:div w:id="124543426">
          <w:marLeft w:val="640"/>
          <w:marRight w:val="0"/>
          <w:marTop w:val="0"/>
          <w:marBottom w:val="0"/>
          <w:divBdr>
            <w:top w:val="none" w:sz="0" w:space="0" w:color="auto"/>
            <w:left w:val="none" w:sz="0" w:space="0" w:color="auto"/>
            <w:bottom w:val="none" w:sz="0" w:space="0" w:color="auto"/>
            <w:right w:val="none" w:sz="0" w:space="0" w:color="auto"/>
          </w:divBdr>
        </w:div>
        <w:div w:id="22706403">
          <w:marLeft w:val="640"/>
          <w:marRight w:val="0"/>
          <w:marTop w:val="0"/>
          <w:marBottom w:val="0"/>
          <w:divBdr>
            <w:top w:val="none" w:sz="0" w:space="0" w:color="auto"/>
            <w:left w:val="none" w:sz="0" w:space="0" w:color="auto"/>
            <w:bottom w:val="none" w:sz="0" w:space="0" w:color="auto"/>
            <w:right w:val="none" w:sz="0" w:space="0" w:color="auto"/>
          </w:divBdr>
        </w:div>
        <w:div w:id="1051002279">
          <w:marLeft w:val="640"/>
          <w:marRight w:val="0"/>
          <w:marTop w:val="0"/>
          <w:marBottom w:val="0"/>
          <w:divBdr>
            <w:top w:val="none" w:sz="0" w:space="0" w:color="auto"/>
            <w:left w:val="none" w:sz="0" w:space="0" w:color="auto"/>
            <w:bottom w:val="none" w:sz="0" w:space="0" w:color="auto"/>
            <w:right w:val="none" w:sz="0" w:space="0" w:color="auto"/>
          </w:divBdr>
        </w:div>
        <w:div w:id="1472136366">
          <w:marLeft w:val="640"/>
          <w:marRight w:val="0"/>
          <w:marTop w:val="0"/>
          <w:marBottom w:val="0"/>
          <w:divBdr>
            <w:top w:val="none" w:sz="0" w:space="0" w:color="auto"/>
            <w:left w:val="none" w:sz="0" w:space="0" w:color="auto"/>
            <w:bottom w:val="none" w:sz="0" w:space="0" w:color="auto"/>
            <w:right w:val="none" w:sz="0" w:space="0" w:color="auto"/>
          </w:divBdr>
        </w:div>
        <w:div w:id="2097655">
          <w:marLeft w:val="640"/>
          <w:marRight w:val="0"/>
          <w:marTop w:val="0"/>
          <w:marBottom w:val="0"/>
          <w:divBdr>
            <w:top w:val="none" w:sz="0" w:space="0" w:color="auto"/>
            <w:left w:val="none" w:sz="0" w:space="0" w:color="auto"/>
            <w:bottom w:val="none" w:sz="0" w:space="0" w:color="auto"/>
            <w:right w:val="none" w:sz="0" w:space="0" w:color="auto"/>
          </w:divBdr>
        </w:div>
        <w:div w:id="1583181690">
          <w:marLeft w:val="640"/>
          <w:marRight w:val="0"/>
          <w:marTop w:val="0"/>
          <w:marBottom w:val="0"/>
          <w:divBdr>
            <w:top w:val="none" w:sz="0" w:space="0" w:color="auto"/>
            <w:left w:val="none" w:sz="0" w:space="0" w:color="auto"/>
            <w:bottom w:val="none" w:sz="0" w:space="0" w:color="auto"/>
            <w:right w:val="none" w:sz="0" w:space="0" w:color="auto"/>
          </w:divBdr>
        </w:div>
        <w:div w:id="1199506565">
          <w:marLeft w:val="640"/>
          <w:marRight w:val="0"/>
          <w:marTop w:val="0"/>
          <w:marBottom w:val="0"/>
          <w:divBdr>
            <w:top w:val="none" w:sz="0" w:space="0" w:color="auto"/>
            <w:left w:val="none" w:sz="0" w:space="0" w:color="auto"/>
            <w:bottom w:val="none" w:sz="0" w:space="0" w:color="auto"/>
            <w:right w:val="none" w:sz="0" w:space="0" w:color="auto"/>
          </w:divBdr>
        </w:div>
        <w:div w:id="1842618680">
          <w:marLeft w:val="640"/>
          <w:marRight w:val="0"/>
          <w:marTop w:val="0"/>
          <w:marBottom w:val="0"/>
          <w:divBdr>
            <w:top w:val="none" w:sz="0" w:space="0" w:color="auto"/>
            <w:left w:val="none" w:sz="0" w:space="0" w:color="auto"/>
            <w:bottom w:val="none" w:sz="0" w:space="0" w:color="auto"/>
            <w:right w:val="none" w:sz="0" w:space="0" w:color="auto"/>
          </w:divBdr>
        </w:div>
        <w:div w:id="1887913228">
          <w:marLeft w:val="640"/>
          <w:marRight w:val="0"/>
          <w:marTop w:val="0"/>
          <w:marBottom w:val="0"/>
          <w:divBdr>
            <w:top w:val="none" w:sz="0" w:space="0" w:color="auto"/>
            <w:left w:val="none" w:sz="0" w:space="0" w:color="auto"/>
            <w:bottom w:val="none" w:sz="0" w:space="0" w:color="auto"/>
            <w:right w:val="none" w:sz="0" w:space="0" w:color="auto"/>
          </w:divBdr>
        </w:div>
        <w:div w:id="1926307303">
          <w:marLeft w:val="640"/>
          <w:marRight w:val="0"/>
          <w:marTop w:val="0"/>
          <w:marBottom w:val="0"/>
          <w:divBdr>
            <w:top w:val="none" w:sz="0" w:space="0" w:color="auto"/>
            <w:left w:val="none" w:sz="0" w:space="0" w:color="auto"/>
            <w:bottom w:val="none" w:sz="0" w:space="0" w:color="auto"/>
            <w:right w:val="none" w:sz="0" w:space="0" w:color="auto"/>
          </w:divBdr>
        </w:div>
        <w:div w:id="654455197">
          <w:marLeft w:val="640"/>
          <w:marRight w:val="0"/>
          <w:marTop w:val="0"/>
          <w:marBottom w:val="0"/>
          <w:divBdr>
            <w:top w:val="none" w:sz="0" w:space="0" w:color="auto"/>
            <w:left w:val="none" w:sz="0" w:space="0" w:color="auto"/>
            <w:bottom w:val="none" w:sz="0" w:space="0" w:color="auto"/>
            <w:right w:val="none" w:sz="0" w:space="0" w:color="auto"/>
          </w:divBdr>
        </w:div>
      </w:divsChild>
    </w:div>
    <w:div w:id="1906334252">
      <w:bodyDiv w:val="1"/>
      <w:marLeft w:val="0"/>
      <w:marRight w:val="0"/>
      <w:marTop w:val="0"/>
      <w:marBottom w:val="0"/>
      <w:divBdr>
        <w:top w:val="none" w:sz="0" w:space="0" w:color="auto"/>
        <w:left w:val="none" w:sz="0" w:space="0" w:color="auto"/>
        <w:bottom w:val="none" w:sz="0" w:space="0" w:color="auto"/>
        <w:right w:val="none" w:sz="0" w:space="0" w:color="auto"/>
      </w:divBdr>
      <w:divsChild>
        <w:div w:id="834994689">
          <w:marLeft w:val="640"/>
          <w:marRight w:val="0"/>
          <w:marTop w:val="0"/>
          <w:marBottom w:val="0"/>
          <w:divBdr>
            <w:top w:val="none" w:sz="0" w:space="0" w:color="auto"/>
            <w:left w:val="none" w:sz="0" w:space="0" w:color="auto"/>
            <w:bottom w:val="none" w:sz="0" w:space="0" w:color="auto"/>
            <w:right w:val="none" w:sz="0" w:space="0" w:color="auto"/>
          </w:divBdr>
        </w:div>
        <w:div w:id="2004429482">
          <w:marLeft w:val="640"/>
          <w:marRight w:val="0"/>
          <w:marTop w:val="0"/>
          <w:marBottom w:val="0"/>
          <w:divBdr>
            <w:top w:val="none" w:sz="0" w:space="0" w:color="auto"/>
            <w:left w:val="none" w:sz="0" w:space="0" w:color="auto"/>
            <w:bottom w:val="none" w:sz="0" w:space="0" w:color="auto"/>
            <w:right w:val="none" w:sz="0" w:space="0" w:color="auto"/>
          </w:divBdr>
        </w:div>
        <w:div w:id="1448697843">
          <w:marLeft w:val="640"/>
          <w:marRight w:val="0"/>
          <w:marTop w:val="0"/>
          <w:marBottom w:val="0"/>
          <w:divBdr>
            <w:top w:val="none" w:sz="0" w:space="0" w:color="auto"/>
            <w:left w:val="none" w:sz="0" w:space="0" w:color="auto"/>
            <w:bottom w:val="none" w:sz="0" w:space="0" w:color="auto"/>
            <w:right w:val="none" w:sz="0" w:space="0" w:color="auto"/>
          </w:divBdr>
        </w:div>
        <w:div w:id="522785461">
          <w:marLeft w:val="640"/>
          <w:marRight w:val="0"/>
          <w:marTop w:val="0"/>
          <w:marBottom w:val="0"/>
          <w:divBdr>
            <w:top w:val="none" w:sz="0" w:space="0" w:color="auto"/>
            <w:left w:val="none" w:sz="0" w:space="0" w:color="auto"/>
            <w:bottom w:val="none" w:sz="0" w:space="0" w:color="auto"/>
            <w:right w:val="none" w:sz="0" w:space="0" w:color="auto"/>
          </w:divBdr>
        </w:div>
        <w:div w:id="968433688">
          <w:marLeft w:val="640"/>
          <w:marRight w:val="0"/>
          <w:marTop w:val="0"/>
          <w:marBottom w:val="0"/>
          <w:divBdr>
            <w:top w:val="none" w:sz="0" w:space="0" w:color="auto"/>
            <w:left w:val="none" w:sz="0" w:space="0" w:color="auto"/>
            <w:bottom w:val="none" w:sz="0" w:space="0" w:color="auto"/>
            <w:right w:val="none" w:sz="0" w:space="0" w:color="auto"/>
          </w:divBdr>
        </w:div>
        <w:div w:id="1556047441">
          <w:marLeft w:val="640"/>
          <w:marRight w:val="0"/>
          <w:marTop w:val="0"/>
          <w:marBottom w:val="0"/>
          <w:divBdr>
            <w:top w:val="none" w:sz="0" w:space="0" w:color="auto"/>
            <w:left w:val="none" w:sz="0" w:space="0" w:color="auto"/>
            <w:bottom w:val="none" w:sz="0" w:space="0" w:color="auto"/>
            <w:right w:val="none" w:sz="0" w:space="0" w:color="auto"/>
          </w:divBdr>
        </w:div>
        <w:div w:id="1380595309">
          <w:marLeft w:val="640"/>
          <w:marRight w:val="0"/>
          <w:marTop w:val="0"/>
          <w:marBottom w:val="0"/>
          <w:divBdr>
            <w:top w:val="none" w:sz="0" w:space="0" w:color="auto"/>
            <w:left w:val="none" w:sz="0" w:space="0" w:color="auto"/>
            <w:bottom w:val="none" w:sz="0" w:space="0" w:color="auto"/>
            <w:right w:val="none" w:sz="0" w:space="0" w:color="auto"/>
          </w:divBdr>
        </w:div>
        <w:div w:id="374619277">
          <w:marLeft w:val="640"/>
          <w:marRight w:val="0"/>
          <w:marTop w:val="0"/>
          <w:marBottom w:val="0"/>
          <w:divBdr>
            <w:top w:val="none" w:sz="0" w:space="0" w:color="auto"/>
            <w:left w:val="none" w:sz="0" w:space="0" w:color="auto"/>
            <w:bottom w:val="none" w:sz="0" w:space="0" w:color="auto"/>
            <w:right w:val="none" w:sz="0" w:space="0" w:color="auto"/>
          </w:divBdr>
        </w:div>
        <w:div w:id="120729804">
          <w:marLeft w:val="640"/>
          <w:marRight w:val="0"/>
          <w:marTop w:val="0"/>
          <w:marBottom w:val="0"/>
          <w:divBdr>
            <w:top w:val="none" w:sz="0" w:space="0" w:color="auto"/>
            <w:left w:val="none" w:sz="0" w:space="0" w:color="auto"/>
            <w:bottom w:val="none" w:sz="0" w:space="0" w:color="auto"/>
            <w:right w:val="none" w:sz="0" w:space="0" w:color="auto"/>
          </w:divBdr>
        </w:div>
        <w:div w:id="116920842">
          <w:marLeft w:val="640"/>
          <w:marRight w:val="0"/>
          <w:marTop w:val="0"/>
          <w:marBottom w:val="0"/>
          <w:divBdr>
            <w:top w:val="none" w:sz="0" w:space="0" w:color="auto"/>
            <w:left w:val="none" w:sz="0" w:space="0" w:color="auto"/>
            <w:bottom w:val="none" w:sz="0" w:space="0" w:color="auto"/>
            <w:right w:val="none" w:sz="0" w:space="0" w:color="auto"/>
          </w:divBdr>
        </w:div>
        <w:div w:id="198662697">
          <w:marLeft w:val="640"/>
          <w:marRight w:val="0"/>
          <w:marTop w:val="0"/>
          <w:marBottom w:val="0"/>
          <w:divBdr>
            <w:top w:val="none" w:sz="0" w:space="0" w:color="auto"/>
            <w:left w:val="none" w:sz="0" w:space="0" w:color="auto"/>
            <w:bottom w:val="none" w:sz="0" w:space="0" w:color="auto"/>
            <w:right w:val="none" w:sz="0" w:space="0" w:color="auto"/>
          </w:divBdr>
        </w:div>
        <w:div w:id="1965035316">
          <w:marLeft w:val="640"/>
          <w:marRight w:val="0"/>
          <w:marTop w:val="0"/>
          <w:marBottom w:val="0"/>
          <w:divBdr>
            <w:top w:val="none" w:sz="0" w:space="0" w:color="auto"/>
            <w:left w:val="none" w:sz="0" w:space="0" w:color="auto"/>
            <w:bottom w:val="none" w:sz="0" w:space="0" w:color="auto"/>
            <w:right w:val="none" w:sz="0" w:space="0" w:color="auto"/>
          </w:divBdr>
        </w:div>
        <w:div w:id="928656326">
          <w:marLeft w:val="640"/>
          <w:marRight w:val="0"/>
          <w:marTop w:val="0"/>
          <w:marBottom w:val="0"/>
          <w:divBdr>
            <w:top w:val="none" w:sz="0" w:space="0" w:color="auto"/>
            <w:left w:val="none" w:sz="0" w:space="0" w:color="auto"/>
            <w:bottom w:val="none" w:sz="0" w:space="0" w:color="auto"/>
            <w:right w:val="none" w:sz="0" w:space="0" w:color="auto"/>
          </w:divBdr>
        </w:div>
        <w:div w:id="1917202885">
          <w:marLeft w:val="640"/>
          <w:marRight w:val="0"/>
          <w:marTop w:val="0"/>
          <w:marBottom w:val="0"/>
          <w:divBdr>
            <w:top w:val="none" w:sz="0" w:space="0" w:color="auto"/>
            <w:left w:val="none" w:sz="0" w:space="0" w:color="auto"/>
            <w:bottom w:val="none" w:sz="0" w:space="0" w:color="auto"/>
            <w:right w:val="none" w:sz="0" w:space="0" w:color="auto"/>
          </w:divBdr>
        </w:div>
        <w:div w:id="1535340104">
          <w:marLeft w:val="640"/>
          <w:marRight w:val="0"/>
          <w:marTop w:val="0"/>
          <w:marBottom w:val="0"/>
          <w:divBdr>
            <w:top w:val="none" w:sz="0" w:space="0" w:color="auto"/>
            <w:left w:val="none" w:sz="0" w:space="0" w:color="auto"/>
            <w:bottom w:val="none" w:sz="0" w:space="0" w:color="auto"/>
            <w:right w:val="none" w:sz="0" w:space="0" w:color="auto"/>
          </w:divBdr>
        </w:div>
        <w:div w:id="1879319747">
          <w:marLeft w:val="640"/>
          <w:marRight w:val="0"/>
          <w:marTop w:val="0"/>
          <w:marBottom w:val="0"/>
          <w:divBdr>
            <w:top w:val="none" w:sz="0" w:space="0" w:color="auto"/>
            <w:left w:val="none" w:sz="0" w:space="0" w:color="auto"/>
            <w:bottom w:val="none" w:sz="0" w:space="0" w:color="auto"/>
            <w:right w:val="none" w:sz="0" w:space="0" w:color="auto"/>
          </w:divBdr>
        </w:div>
        <w:div w:id="1482386767">
          <w:marLeft w:val="640"/>
          <w:marRight w:val="0"/>
          <w:marTop w:val="0"/>
          <w:marBottom w:val="0"/>
          <w:divBdr>
            <w:top w:val="none" w:sz="0" w:space="0" w:color="auto"/>
            <w:left w:val="none" w:sz="0" w:space="0" w:color="auto"/>
            <w:bottom w:val="none" w:sz="0" w:space="0" w:color="auto"/>
            <w:right w:val="none" w:sz="0" w:space="0" w:color="auto"/>
          </w:divBdr>
        </w:div>
        <w:div w:id="606884533">
          <w:marLeft w:val="640"/>
          <w:marRight w:val="0"/>
          <w:marTop w:val="0"/>
          <w:marBottom w:val="0"/>
          <w:divBdr>
            <w:top w:val="none" w:sz="0" w:space="0" w:color="auto"/>
            <w:left w:val="none" w:sz="0" w:space="0" w:color="auto"/>
            <w:bottom w:val="none" w:sz="0" w:space="0" w:color="auto"/>
            <w:right w:val="none" w:sz="0" w:space="0" w:color="auto"/>
          </w:divBdr>
        </w:div>
        <w:div w:id="280453927">
          <w:marLeft w:val="640"/>
          <w:marRight w:val="0"/>
          <w:marTop w:val="0"/>
          <w:marBottom w:val="0"/>
          <w:divBdr>
            <w:top w:val="none" w:sz="0" w:space="0" w:color="auto"/>
            <w:left w:val="none" w:sz="0" w:space="0" w:color="auto"/>
            <w:bottom w:val="none" w:sz="0" w:space="0" w:color="auto"/>
            <w:right w:val="none" w:sz="0" w:space="0" w:color="auto"/>
          </w:divBdr>
        </w:div>
        <w:div w:id="56250654">
          <w:marLeft w:val="640"/>
          <w:marRight w:val="0"/>
          <w:marTop w:val="0"/>
          <w:marBottom w:val="0"/>
          <w:divBdr>
            <w:top w:val="none" w:sz="0" w:space="0" w:color="auto"/>
            <w:left w:val="none" w:sz="0" w:space="0" w:color="auto"/>
            <w:bottom w:val="none" w:sz="0" w:space="0" w:color="auto"/>
            <w:right w:val="none" w:sz="0" w:space="0" w:color="auto"/>
          </w:divBdr>
        </w:div>
        <w:div w:id="44261365">
          <w:marLeft w:val="640"/>
          <w:marRight w:val="0"/>
          <w:marTop w:val="0"/>
          <w:marBottom w:val="0"/>
          <w:divBdr>
            <w:top w:val="none" w:sz="0" w:space="0" w:color="auto"/>
            <w:left w:val="none" w:sz="0" w:space="0" w:color="auto"/>
            <w:bottom w:val="none" w:sz="0" w:space="0" w:color="auto"/>
            <w:right w:val="none" w:sz="0" w:space="0" w:color="auto"/>
          </w:divBdr>
        </w:div>
        <w:div w:id="1684896157">
          <w:marLeft w:val="640"/>
          <w:marRight w:val="0"/>
          <w:marTop w:val="0"/>
          <w:marBottom w:val="0"/>
          <w:divBdr>
            <w:top w:val="none" w:sz="0" w:space="0" w:color="auto"/>
            <w:left w:val="none" w:sz="0" w:space="0" w:color="auto"/>
            <w:bottom w:val="none" w:sz="0" w:space="0" w:color="auto"/>
            <w:right w:val="none" w:sz="0" w:space="0" w:color="auto"/>
          </w:divBdr>
        </w:div>
        <w:div w:id="968517033">
          <w:marLeft w:val="640"/>
          <w:marRight w:val="0"/>
          <w:marTop w:val="0"/>
          <w:marBottom w:val="0"/>
          <w:divBdr>
            <w:top w:val="none" w:sz="0" w:space="0" w:color="auto"/>
            <w:left w:val="none" w:sz="0" w:space="0" w:color="auto"/>
            <w:bottom w:val="none" w:sz="0" w:space="0" w:color="auto"/>
            <w:right w:val="none" w:sz="0" w:space="0" w:color="auto"/>
          </w:divBdr>
        </w:div>
        <w:div w:id="724135661">
          <w:marLeft w:val="640"/>
          <w:marRight w:val="0"/>
          <w:marTop w:val="0"/>
          <w:marBottom w:val="0"/>
          <w:divBdr>
            <w:top w:val="none" w:sz="0" w:space="0" w:color="auto"/>
            <w:left w:val="none" w:sz="0" w:space="0" w:color="auto"/>
            <w:bottom w:val="none" w:sz="0" w:space="0" w:color="auto"/>
            <w:right w:val="none" w:sz="0" w:space="0" w:color="auto"/>
          </w:divBdr>
        </w:div>
        <w:div w:id="360521668">
          <w:marLeft w:val="640"/>
          <w:marRight w:val="0"/>
          <w:marTop w:val="0"/>
          <w:marBottom w:val="0"/>
          <w:divBdr>
            <w:top w:val="none" w:sz="0" w:space="0" w:color="auto"/>
            <w:left w:val="none" w:sz="0" w:space="0" w:color="auto"/>
            <w:bottom w:val="none" w:sz="0" w:space="0" w:color="auto"/>
            <w:right w:val="none" w:sz="0" w:space="0" w:color="auto"/>
          </w:divBdr>
        </w:div>
        <w:div w:id="875115852">
          <w:marLeft w:val="640"/>
          <w:marRight w:val="0"/>
          <w:marTop w:val="0"/>
          <w:marBottom w:val="0"/>
          <w:divBdr>
            <w:top w:val="none" w:sz="0" w:space="0" w:color="auto"/>
            <w:left w:val="none" w:sz="0" w:space="0" w:color="auto"/>
            <w:bottom w:val="none" w:sz="0" w:space="0" w:color="auto"/>
            <w:right w:val="none" w:sz="0" w:space="0" w:color="auto"/>
          </w:divBdr>
        </w:div>
        <w:div w:id="954946177">
          <w:marLeft w:val="640"/>
          <w:marRight w:val="0"/>
          <w:marTop w:val="0"/>
          <w:marBottom w:val="0"/>
          <w:divBdr>
            <w:top w:val="none" w:sz="0" w:space="0" w:color="auto"/>
            <w:left w:val="none" w:sz="0" w:space="0" w:color="auto"/>
            <w:bottom w:val="none" w:sz="0" w:space="0" w:color="auto"/>
            <w:right w:val="none" w:sz="0" w:space="0" w:color="auto"/>
          </w:divBdr>
        </w:div>
        <w:div w:id="1294944181">
          <w:marLeft w:val="640"/>
          <w:marRight w:val="0"/>
          <w:marTop w:val="0"/>
          <w:marBottom w:val="0"/>
          <w:divBdr>
            <w:top w:val="none" w:sz="0" w:space="0" w:color="auto"/>
            <w:left w:val="none" w:sz="0" w:space="0" w:color="auto"/>
            <w:bottom w:val="none" w:sz="0" w:space="0" w:color="auto"/>
            <w:right w:val="none" w:sz="0" w:space="0" w:color="auto"/>
          </w:divBdr>
        </w:div>
        <w:div w:id="2133622311">
          <w:marLeft w:val="640"/>
          <w:marRight w:val="0"/>
          <w:marTop w:val="0"/>
          <w:marBottom w:val="0"/>
          <w:divBdr>
            <w:top w:val="none" w:sz="0" w:space="0" w:color="auto"/>
            <w:left w:val="none" w:sz="0" w:space="0" w:color="auto"/>
            <w:bottom w:val="none" w:sz="0" w:space="0" w:color="auto"/>
            <w:right w:val="none" w:sz="0" w:space="0" w:color="auto"/>
          </w:divBdr>
        </w:div>
        <w:div w:id="1393037557">
          <w:marLeft w:val="640"/>
          <w:marRight w:val="0"/>
          <w:marTop w:val="0"/>
          <w:marBottom w:val="0"/>
          <w:divBdr>
            <w:top w:val="none" w:sz="0" w:space="0" w:color="auto"/>
            <w:left w:val="none" w:sz="0" w:space="0" w:color="auto"/>
            <w:bottom w:val="none" w:sz="0" w:space="0" w:color="auto"/>
            <w:right w:val="none" w:sz="0" w:space="0" w:color="auto"/>
          </w:divBdr>
        </w:div>
        <w:div w:id="395277150">
          <w:marLeft w:val="640"/>
          <w:marRight w:val="0"/>
          <w:marTop w:val="0"/>
          <w:marBottom w:val="0"/>
          <w:divBdr>
            <w:top w:val="none" w:sz="0" w:space="0" w:color="auto"/>
            <w:left w:val="none" w:sz="0" w:space="0" w:color="auto"/>
            <w:bottom w:val="none" w:sz="0" w:space="0" w:color="auto"/>
            <w:right w:val="none" w:sz="0" w:space="0" w:color="auto"/>
          </w:divBdr>
        </w:div>
        <w:div w:id="220408316">
          <w:marLeft w:val="640"/>
          <w:marRight w:val="0"/>
          <w:marTop w:val="0"/>
          <w:marBottom w:val="0"/>
          <w:divBdr>
            <w:top w:val="none" w:sz="0" w:space="0" w:color="auto"/>
            <w:left w:val="none" w:sz="0" w:space="0" w:color="auto"/>
            <w:bottom w:val="none" w:sz="0" w:space="0" w:color="auto"/>
            <w:right w:val="none" w:sz="0" w:space="0" w:color="auto"/>
          </w:divBdr>
        </w:div>
        <w:div w:id="1042904954">
          <w:marLeft w:val="640"/>
          <w:marRight w:val="0"/>
          <w:marTop w:val="0"/>
          <w:marBottom w:val="0"/>
          <w:divBdr>
            <w:top w:val="none" w:sz="0" w:space="0" w:color="auto"/>
            <w:left w:val="none" w:sz="0" w:space="0" w:color="auto"/>
            <w:bottom w:val="none" w:sz="0" w:space="0" w:color="auto"/>
            <w:right w:val="none" w:sz="0" w:space="0" w:color="auto"/>
          </w:divBdr>
        </w:div>
        <w:div w:id="731466252">
          <w:marLeft w:val="640"/>
          <w:marRight w:val="0"/>
          <w:marTop w:val="0"/>
          <w:marBottom w:val="0"/>
          <w:divBdr>
            <w:top w:val="none" w:sz="0" w:space="0" w:color="auto"/>
            <w:left w:val="none" w:sz="0" w:space="0" w:color="auto"/>
            <w:bottom w:val="none" w:sz="0" w:space="0" w:color="auto"/>
            <w:right w:val="none" w:sz="0" w:space="0" w:color="auto"/>
          </w:divBdr>
        </w:div>
        <w:div w:id="1211917121">
          <w:marLeft w:val="640"/>
          <w:marRight w:val="0"/>
          <w:marTop w:val="0"/>
          <w:marBottom w:val="0"/>
          <w:divBdr>
            <w:top w:val="none" w:sz="0" w:space="0" w:color="auto"/>
            <w:left w:val="none" w:sz="0" w:space="0" w:color="auto"/>
            <w:bottom w:val="none" w:sz="0" w:space="0" w:color="auto"/>
            <w:right w:val="none" w:sz="0" w:space="0" w:color="auto"/>
          </w:divBdr>
        </w:div>
        <w:div w:id="1635405853">
          <w:marLeft w:val="640"/>
          <w:marRight w:val="0"/>
          <w:marTop w:val="0"/>
          <w:marBottom w:val="0"/>
          <w:divBdr>
            <w:top w:val="none" w:sz="0" w:space="0" w:color="auto"/>
            <w:left w:val="none" w:sz="0" w:space="0" w:color="auto"/>
            <w:bottom w:val="none" w:sz="0" w:space="0" w:color="auto"/>
            <w:right w:val="none" w:sz="0" w:space="0" w:color="auto"/>
          </w:divBdr>
        </w:div>
        <w:div w:id="414934110">
          <w:marLeft w:val="640"/>
          <w:marRight w:val="0"/>
          <w:marTop w:val="0"/>
          <w:marBottom w:val="0"/>
          <w:divBdr>
            <w:top w:val="none" w:sz="0" w:space="0" w:color="auto"/>
            <w:left w:val="none" w:sz="0" w:space="0" w:color="auto"/>
            <w:bottom w:val="none" w:sz="0" w:space="0" w:color="auto"/>
            <w:right w:val="none" w:sz="0" w:space="0" w:color="auto"/>
          </w:divBdr>
        </w:div>
        <w:div w:id="513955826">
          <w:marLeft w:val="640"/>
          <w:marRight w:val="0"/>
          <w:marTop w:val="0"/>
          <w:marBottom w:val="0"/>
          <w:divBdr>
            <w:top w:val="none" w:sz="0" w:space="0" w:color="auto"/>
            <w:left w:val="none" w:sz="0" w:space="0" w:color="auto"/>
            <w:bottom w:val="none" w:sz="0" w:space="0" w:color="auto"/>
            <w:right w:val="none" w:sz="0" w:space="0" w:color="auto"/>
          </w:divBdr>
        </w:div>
        <w:div w:id="2085175705">
          <w:marLeft w:val="640"/>
          <w:marRight w:val="0"/>
          <w:marTop w:val="0"/>
          <w:marBottom w:val="0"/>
          <w:divBdr>
            <w:top w:val="none" w:sz="0" w:space="0" w:color="auto"/>
            <w:left w:val="none" w:sz="0" w:space="0" w:color="auto"/>
            <w:bottom w:val="none" w:sz="0" w:space="0" w:color="auto"/>
            <w:right w:val="none" w:sz="0" w:space="0" w:color="auto"/>
          </w:divBdr>
        </w:div>
        <w:div w:id="860318925">
          <w:marLeft w:val="640"/>
          <w:marRight w:val="0"/>
          <w:marTop w:val="0"/>
          <w:marBottom w:val="0"/>
          <w:divBdr>
            <w:top w:val="none" w:sz="0" w:space="0" w:color="auto"/>
            <w:left w:val="none" w:sz="0" w:space="0" w:color="auto"/>
            <w:bottom w:val="none" w:sz="0" w:space="0" w:color="auto"/>
            <w:right w:val="none" w:sz="0" w:space="0" w:color="auto"/>
          </w:divBdr>
        </w:div>
        <w:div w:id="555507983">
          <w:marLeft w:val="640"/>
          <w:marRight w:val="0"/>
          <w:marTop w:val="0"/>
          <w:marBottom w:val="0"/>
          <w:divBdr>
            <w:top w:val="none" w:sz="0" w:space="0" w:color="auto"/>
            <w:left w:val="none" w:sz="0" w:space="0" w:color="auto"/>
            <w:bottom w:val="none" w:sz="0" w:space="0" w:color="auto"/>
            <w:right w:val="none" w:sz="0" w:space="0" w:color="auto"/>
          </w:divBdr>
        </w:div>
        <w:div w:id="654796187">
          <w:marLeft w:val="640"/>
          <w:marRight w:val="0"/>
          <w:marTop w:val="0"/>
          <w:marBottom w:val="0"/>
          <w:divBdr>
            <w:top w:val="none" w:sz="0" w:space="0" w:color="auto"/>
            <w:left w:val="none" w:sz="0" w:space="0" w:color="auto"/>
            <w:bottom w:val="none" w:sz="0" w:space="0" w:color="auto"/>
            <w:right w:val="none" w:sz="0" w:space="0" w:color="auto"/>
          </w:divBdr>
        </w:div>
        <w:div w:id="300497247">
          <w:marLeft w:val="640"/>
          <w:marRight w:val="0"/>
          <w:marTop w:val="0"/>
          <w:marBottom w:val="0"/>
          <w:divBdr>
            <w:top w:val="none" w:sz="0" w:space="0" w:color="auto"/>
            <w:left w:val="none" w:sz="0" w:space="0" w:color="auto"/>
            <w:bottom w:val="none" w:sz="0" w:space="0" w:color="auto"/>
            <w:right w:val="none" w:sz="0" w:space="0" w:color="auto"/>
          </w:divBdr>
        </w:div>
        <w:div w:id="2145390830">
          <w:marLeft w:val="640"/>
          <w:marRight w:val="0"/>
          <w:marTop w:val="0"/>
          <w:marBottom w:val="0"/>
          <w:divBdr>
            <w:top w:val="none" w:sz="0" w:space="0" w:color="auto"/>
            <w:left w:val="none" w:sz="0" w:space="0" w:color="auto"/>
            <w:bottom w:val="none" w:sz="0" w:space="0" w:color="auto"/>
            <w:right w:val="none" w:sz="0" w:space="0" w:color="auto"/>
          </w:divBdr>
        </w:div>
        <w:div w:id="86536116">
          <w:marLeft w:val="640"/>
          <w:marRight w:val="0"/>
          <w:marTop w:val="0"/>
          <w:marBottom w:val="0"/>
          <w:divBdr>
            <w:top w:val="none" w:sz="0" w:space="0" w:color="auto"/>
            <w:left w:val="none" w:sz="0" w:space="0" w:color="auto"/>
            <w:bottom w:val="none" w:sz="0" w:space="0" w:color="auto"/>
            <w:right w:val="none" w:sz="0" w:space="0" w:color="auto"/>
          </w:divBdr>
        </w:div>
        <w:div w:id="2137486740">
          <w:marLeft w:val="640"/>
          <w:marRight w:val="0"/>
          <w:marTop w:val="0"/>
          <w:marBottom w:val="0"/>
          <w:divBdr>
            <w:top w:val="none" w:sz="0" w:space="0" w:color="auto"/>
            <w:left w:val="none" w:sz="0" w:space="0" w:color="auto"/>
            <w:bottom w:val="none" w:sz="0" w:space="0" w:color="auto"/>
            <w:right w:val="none" w:sz="0" w:space="0" w:color="auto"/>
          </w:divBdr>
        </w:div>
        <w:div w:id="1472401399">
          <w:marLeft w:val="640"/>
          <w:marRight w:val="0"/>
          <w:marTop w:val="0"/>
          <w:marBottom w:val="0"/>
          <w:divBdr>
            <w:top w:val="none" w:sz="0" w:space="0" w:color="auto"/>
            <w:left w:val="none" w:sz="0" w:space="0" w:color="auto"/>
            <w:bottom w:val="none" w:sz="0" w:space="0" w:color="auto"/>
            <w:right w:val="none" w:sz="0" w:space="0" w:color="auto"/>
          </w:divBdr>
        </w:div>
        <w:div w:id="22824265">
          <w:marLeft w:val="640"/>
          <w:marRight w:val="0"/>
          <w:marTop w:val="0"/>
          <w:marBottom w:val="0"/>
          <w:divBdr>
            <w:top w:val="none" w:sz="0" w:space="0" w:color="auto"/>
            <w:left w:val="none" w:sz="0" w:space="0" w:color="auto"/>
            <w:bottom w:val="none" w:sz="0" w:space="0" w:color="auto"/>
            <w:right w:val="none" w:sz="0" w:space="0" w:color="auto"/>
          </w:divBdr>
        </w:div>
        <w:div w:id="415367393">
          <w:marLeft w:val="640"/>
          <w:marRight w:val="0"/>
          <w:marTop w:val="0"/>
          <w:marBottom w:val="0"/>
          <w:divBdr>
            <w:top w:val="none" w:sz="0" w:space="0" w:color="auto"/>
            <w:left w:val="none" w:sz="0" w:space="0" w:color="auto"/>
            <w:bottom w:val="none" w:sz="0" w:space="0" w:color="auto"/>
            <w:right w:val="none" w:sz="0" w:space="0" w:color="auto"/>
          </w:divBdr>
        </w:div>
        <w:div w:id="824932751">
          <w:marLeft w:val="640"/>
          <w:marRight w:val="0"/>
          <w:marTop w:val="0"/>
          <w:marBottom w:val="0"/>
          <w:divBdr>
            <w:top w:val="none" w:sz="0" w:space="0" w:color="auto"/>
            <w:left w:val="none" w:sz="0" w:space="0" w:color="auto"/>
            <w:bottom w:val="none" w:sz="0" w:space="0" w:color="auto"/>
            <w:right w:val="none" w:sz="0" w:space="0" w:color="auto"/>
          </w:divBdr>
        </w:div>
        <w:div w:id="11491567">
          <w:marLeft w:val="640"/>
          <w:marRight w:val="0"/>
          <w:marTop w:val="0"/>
          <w:marBottom w:val="0"/>
          <w:divBdr>
            <w:top w:val="none" w:sz="0" w:space="0" w:color="auto"/>
            <w:left w:val="none" w:sz="0" w:space="0" w:color="auto"/>
            <w:bottom w:val="none" w:sz="0" w:space="0" w:color="auto"/>
            <w:right w:val="none" w:sz="0" w:space="0" w:color="auto"/>
          </w:divBdr>
        </w:div>
        <w:div w:id="1657952504">
          <w:marLeft w:val="640"/>
          <w:marRight w:val="0"/>
          <w:marTop w:val="0"/>
          <w:marBottom w:val="0"/>
          <w:divBdr>
            <w:top w:val="none" w:sz="0" w:space="0" w:color="auto"/>
            <w:left w:val="none" w:sz="0" w:space="0" w:color="auto"/>
            <w:bottom w:val="none" w:sz="0" w:space="0" w:color="auto"/>
            <w:right w:val="none" w:sz="0" w:space="0" w:color="auto"/>
          </w:divBdr>
        </w:div>
        <w:div w:id="1404522085">
          <w:marLeft w:val="640"/>
          <w:marRight w:val="0"/>
          <w:marTop w:val="0"/>
          <w:marBottom w:val="0"/>
          <w:divBdr>
            <w:top w:val="none" w:sz="0" w:space="0" w:color="auto"/>
            <w:left w:val="none" w:sz="0" w:space="0" w:color="auto"/>
            <w:bottom w:val="none" w:sz="0" w:space="0" w:color="auto"/>
            <w:right w:val="none" w:sz="0" w:space="0" w:color="auto"/>
          </w:divBdr>
        </w:div>
        <w:div w:id="574704450">
          <w:marLeft w:val="640"/>
          <w:marRight w:val="0"/>
          <w:marTop w:val="0"/>
          <w:marBottom w:val="0"/>
          <w:divBdr>
            <w:top w:val="none" w:sz="0" w:space="0" w:color="auto"/>
            <w:left w:val="none" w:sz="0" w:space="0" w:color="auto"/>
            <w:bottom w:val="none" w:sz="0" w:space="0" w:color="auto"/>
            <w:right w:val="none" w:sz="0" w:space="0" w:color="auto"/>
          </w:divBdr>
        </w:div>
        <w:div w:id="1158882254">
          <w:marLeft w:val="640"/>
          <w:marRight w:val="0"/>
          <w:marTop w:val="0"/>
          <w:marBottom w:val="0"/>
          <w:divBdr>
            <w:top w:val="none" w:sz="0" w:space="0" w:color="auto"/>
            <w:left w:val="none" w:sz="0" w:space="0" w:color="auto"/>
            <w:bottom w:val="none" w:sz="0" w:space="0" w:color="auto"/>
            <w:right w:val="none" w:sz="0" w:space="0" w:color="auto"/>
          </w:divBdr>
        </w:div>
        <w:div w:id="839004047">
          <w:marLeft w:val="640"/>
          <w:marRight w:val="0"/>
          <w:marTop w:val="0"/>
          <w:marBottom w:val="0"/>
          <w:divBdr>
            <w:top w:val="none" w:sz="0" w:space="0" w:color="auto"/>
            <w:left w:val="none" w:sz="0" w:space="0" w:color="auto"/>
            <w:bottom w:val="none" w:sz="0" w:space="0" w:color="auto"/>
            <w:right w:val="none" w:sz="0" w:space="0" w:color="auto"/>
          </w:divBdr>
        </w:div>
        <w:div w:id="574172810">
          <w:marLeft w:val="640"/>
          <w:marRight w:val="0"/>
          <w:marTop w:val="0"/>
          <w:marBottom w:val="0"/>
          <w:divBdr>
            <w:top w:val="none" w:sz="0" w:space="0" w:color="auto"/>
            <w:left w:val="none" w:sz="0" w:space="0" w:color="auto"/>
            <w:bottom w:val="none" w:sz="0" w:space="0" w:color="auto"/>
            <w:right w:val="none" w:sz="0" w:space="0" w:color="auto"/>
          </w:divBdr>
        </w:div>
        <w:div w:id="2132167707">
          <w:marLeft w:val="640"/>
          <w:marRight w:val="0"/>
          <w:marTop w:val="0"/>
          <w:marBottom w:val="0"/>
          <w:divBdr>
            <w:top w:val="none" w:sz="0" w:space="0" w:color="auto"/>
            <w:left w:val="none" w:sz="0" w:space="0" w:color="auto"/>
            <w:bottom w:val="none" w:sz="0" w:space="0" w:color="auto"/>
            <w:right w:val="none" w:sz="0" w:space="0" w:color="auto"/>
          </w:divBdr>
        </w:div>
        <w:div w:id="1469546015">
          <w:marLeft w:val="640"/>
          <w:marRight w:val="0"/>
          <w:marTop w:val="0"/>
          <w:marBottom w:val="0"/>
          <w:divBdr>
            <w:top w:val="none" w:sz="0" w:space="0" w:color="auto"/>
            <w:left w:val="none" w:sz="0" w:space="0" w:color="auto"/>
            <w:bottom w:val="none" w:sz="0" w:space="0" w:color="auto"/>
            <w:right w:val="none" w:sz="0" w:space="0" w:color="auto"/>
          </w:divBdr>
        </w:div>
        <w:div w:id="422145239">
          <w:marLeft w:val="640"/>
          <w:marRight w:val="0"/>
          <w:marTop w:val="0"/>
          <w:marBottom w:val="0"/>
          <w:divBdr>
            <w:top w:val="none" w:sz="0" w:space="0" w:color="auto"/>
            <w:left w:val="none" w:sz="0" w:space="0" w:color="auto"/>
            <w:bottom w:val="none" w:sz="0" w:space="0" w:color="auto"/>
            <w:right w:val="none" w:sz="0" w:space="0" w:color="auto"/>
          </w:divBdr>
        </w:div>
        <w:div w:id="164636180">
          <w:marLeft w:val="640"/>
          <w:marRight w:val="0"/>
          <w:marTop w:val="0"/>
          <w:marBottom w:val="0"/>
          <w:divBdr>
            <w:top w:val="none" w:sz="0" w:space="0" w:color="auto"/>
            <w:left w:val="none" w:sz="0" w:space="0" w:color="auto"/>
            <w:bottom w:val="none" w:sz="0" w:space="0" w:color="auto"/>
            <w:right w:val="none" w:sz="0" w:space="0" w:color="auto"/>
          </w:divBdr>
        </w:div>
        <w:div w:id="1723558668">
          <w:marLeft w:val="640"/>
          <w:marRight w:val="0"/>
          <w:marTop w:val="0"/>
          <w:marBottom w:val="0"/>
          <w:divBdr>
            <w:top w:val="none" w:sz="0" w:space="0" w:color="auto"/>
            <w:left w:val="none" w:sz="0" w:space="0" w:color="auto"/>
            <w:bottom w:val="none" w:sz="0" w:space="0" w:color="auto"/>
            <w:right w:val="none" w:sz="0" w:space="0" w:color="auto"/>
          </w:divBdr>
        </w:div>
        <w:div w:id="1689409778">
          <w:marLeft w:val="640"/>
          <w:marRight w:val="0"/>
          <w:marTop w:val="0"/>
          <w:marBottom w:val="0"/>
          <w:divBdr>
            <w:top w:val="none" w:sz="0" w:space="0" w:color="auto"/>
            <w:left w:val="none" w:sz="0" w:space="0" w:color="auto"/>
            <w:bottom w:val="none" w:sz="0" w:space="0" w:color="auto"/>
            <w:right w:val="none" w:sz="0" w:space="0" w:color="auto"/>
          </w:divBdr>
        </w:div>
        <w:div w:id="1517771521">
          <w:marLeft w:val="640"/>
          <w:marRight w:val="0"/>
          <w:marTop w:val="0"/>
          <w:marBottom w:val="0"/>
          <w:divBdr>
            <w:top w:val="none" w:sz="0" w:space="0" w:color="auto"/>
            <w:left w:val="none" w:sz="0" w:space="0" w:color="auto"/>
            <w:bottom w:val="none" w:sz="0" w:space="0" w:color="auto"/>
            <w:right w:val="none" w:sz="0" w:space="0" w:color="auto"/>
          </w:divBdr>
        </w:div>
        <w:div w:id="1473980472">
          <w:marLeft w:val="640"/>
          <w:marRight w:val="0"/>
          <w:marTop w:val="0"/>
          <w:marBottom w:val="0"/>
          <w:divBdr>
            <w:top w:val="none" w:sz="0" w:space="0" w:color="auto"/>
            <w:left w:val="none" w:sz="0" w:space="0" w:color="auto"/>
            <w:bottom w:val="none" w:sz="0" w:space="0" w:color="auto"/>
            <w:right w:val="none" w:sz="0" w:space="0" w:color="auto"/>
          </w:divBdr>
        </w:div>
        <w:div w:id="1949505545">
          <w:marLeft w:val="640"/>
          <w:marRight w:val="0"/>
          <w:marTop w:val="0"/>
          <w:marBottom w:val="0"/>
          <w:divBdr>
            <w:top w:val="none" w:sz="0" w:space="0" w:color="auto"/>
            <w:left w:val="none" w:sz="0" w:space="0" w:color="auto"/>
            <w:bottom w:val="none" w:sz="0" w:space="0" w:color="auto"/>
            <w:right w:val="none" w:sz="0" w:space="0" w:color="auto"/>
          </w:divBdr>
        </w:div>
        <w:div w:id="691298925">
          <w:marLeft w:val="640"/>
          <w:marRight w:val="0"/>
          <w:marTop w:val="0"/>
          <w:marBottom w:val="0"/>
          <w:divBdr>
            <w:top w:val="none" w:sz="0" w:space="0" w:color="auto"/>
            <w:left w:val="none" w:sz="0" w:space="0" w:color="auto"/>
            <w:bottom w:val="none" w:sz="0" w:space="0" w:color="auto"/>
            <w:right w:val="none" w:sz="0" w:space="0" w:color="auto"/>
          </w:divBdr>
        </w:div>
        <w:div w:id="597257460">
          <w:marLeft w:val="640"/>
          <w:marRight w:val="0"/>
          <w:marTop w:val="0"/>
          <w:marBottom w:val="0"/>
          <w:divBdr>
            <w:top w:val="none" w:sz="0" w:space="0" w:color="auto"/>
            <w:left w:val="none" w:sz="0" w:space="0" w:color="auto"/>
            <w:bottom w:val="none" w:sz="0" w:space="0" w:color="auto"/>
            <w:right w:val="none" w:sz="0" w:space="0" w:color="auto"/>
          </w:divBdr>
        </w:div>
        <w:div w:id="1830828300">
          <w:marLeft w:val="640"/>
          <w:marRight w:val="0"/>
          <w:marTop w:val="0"/>
          <w:marBottom w:val="0"/>
          <w:divBdr>
            <w:top w:val="none" w:sz="0" w:space="0" w:color="auto"/>
            <w:left w:val="none" w:sz="0" w:space="0" w:color="auto"/>
            <w:bottom w:val="none" w:sz="0" w:space="0" w:color="auto"/>
            <w:right w:val="none" w:sz="0" w:space="0" w:color="auto"/>
          </w:divBdr>
        </w:div>
        <w:div w:id="748503598">
          <w:marLeft w:val="640"/>
          <w:marRight w:val="0"/>
          <w:marTop w:val="0"/>
          <w:marBottom w:val="0"/>
          <w:divBdr>
            <w:top w:val="none" w:sz="0" w:space="0" w:color="auto"/>
            <w:left w:val="none" w:sz="0" w:space="0" w:color="auto"/>
            <w:bottom w:val="none" w:sz="0" w:space="0" w:color="auto"/>
            <w:right w:val="none" w:sz="0" w:space="0" w:color="auto"/>
          </w:divBdr>
        </w:div>
        <w:div w:id="1920751662">
          <w:marLeft w:val="640"/>
          <w:marRight w:val="0"/>
          <w:marTop w:val="0"/>
          <w:marBottom w:val="0"/>
          <w:divBdr>
            <w:top w:val="none" w:sz="0" w:space="0" w:color="auto"/>
            <w:left w:val="none" w:sz="0" w:space="0" w:color="auto"/>
            <w:bottom w:val="none" w:sz="0" w:space="0" w:color="auto"/>
            <w:right w:val="none" w:sz="0" w:space="0" w:color="auto"/>
          </w:divBdr>
        </w:div>
        <w:div w:id="86387941">
          <w:marLeft w:val="640"/>
          <w:marRight w:val="0"/>
          <w:marTop w:val="0"/>
          <w:marBottom w:val="0"/>
          <w:divBdr>
            <w:top w:val="none" w:sz="0" w:space="0" w:color="auto"/>
            <w:left w:val="none" w:sz="0" w:space="0" w:color="auto"/>
            <w:bottom w:val="none" w:sz="0" w:space="0" w:color="auto"/>
            <w:right w:val="none" w:sz="0" w:space="0" w:color="auto"/>
          </w:divBdr>
        </w:div>
        <w:div w:id="1555969707">
          <w:marLeft w:val="640"/>
          <w:marRight w:val="0"/>
          <w:marTop w:val="0"/>
          <w:marBottom w:val="0"/>
          <w:divBdr>
            <w:top w:val="none" w:sz="0" w:space="0" w:color="auto"/>
            <w:left w:val="none" w:sz="0" w:space="0" w:color="auto"/>
            <w:bottom w:val="none" w:sz="0" w:space="0" w:color="auto"/>
            <w:right w:val="none" w:sz="0" w:space="0" w:color="auto"/>
          </w:divBdr>
        </w:div>
        <w:div w:id="1487551683">
          <w:marLeft w:val="640"/>
          <w:marRight w:val="0"/>
          <w:marTop w:val="0"/>
          <w:marBottom w:val="0"/>
          <w:divBdr>
            <w:top w:val="none" w:sz="0" w:space="0" w:color="auto"/>
            <w:left w:val="none" w:sz="0" w:space="0" w:color="auto"/>
            <w:bottom w:val="none" w:sz="0" w:space="0" w:color="auto"/>
            <w:right w:val="none" w:sz="0" w:space="0" w:color="auto"/>
          </w:divBdr>
        </w:div>
        <w:div w:id="589586016">
          <w:marLeft w:val="640"/>
          <w:marRight w:val="0"/>
          <w:marTop w:val="0"/>
          <w:marBottom w:val="0"/>
          <w:divBdr>
            <w:top w:val="none" w:sz="0" w:space="0" w:color="auto"/>
            <w:left w:val="none" w:sz="0" w:space="0" w:color="auto"/>
            <w:bottom w:val="none" w:sz="0" w:space="0" w:color="auto"/>
            <w:right w:val="none" w:sz="0" w:space="0" w:color="auto"/>
          </w:divBdr>
        </w:div>
        <w:div w:id="486284500">
          <w:marLeft w:val="640"/>
          <w:marRight w:val="0"/>
          <w:marTop w:val="0"/>
          <w:marBottom w:val="0"/>
          <w:divBdr>
            <w:top w:val="none" w:sz="0" w:space="0" w:color="auto"/>
            <w:left w:val="none" w:sz="0" w:space="0" w:color="auto"/>
            <w:bottom w:val="none" w:sz="0" w:space="0" w:color="auto"/>
            <w:right w:val="none" w:sz="0" w:space="0" w:color="auto"/>
          </w:divBdr>
        </w:div>
        <w:div w:id="2115858205">
          <w:marLeft w:val="640"/>
          <w:marRight w:val="0"/>
          <w:marTop w:val="0"/>
          <w:marBottom w:val="0"/>
          <w:divBdr>
            <w:top w:val="none" w:sz="0" w:space="0" w:color="auto"/>
            <w:left w:val="none" w:sz="0" w:space="0" w:color="auto"/>
            <w:bottom w:val="none" w:sz="0" w:space="0" w:color="auto"/>
            <w:right w:val="none" w:sz="0" w:space="0" w:color="auto"/>
          </w:divBdr>
        </w:div>
        <w:div w:id="1158351701">
          <w:marLeft w:val="640"/>
          <w:marRight w:val="0"/>
          <w:marTop w:val="0"/>
          <w:marBottom w:val="0"/>
          <w:divBdr>
            <w:top w:val="none" w:sz="0" w:space="0" w:color="auto"/>
            <w:left w:val="none" w:sz="0" w:space="0" w:color="auto"/>
            <w:bottom w:val="none" w:sz="0" w:space="0" w:color="auto"/>
            <w:right w:val="none" w:sz="0" w:space="0" w:color="auto"/>
          </w:divBdr>
        </w:div>
        <w:div w:id="1493107991">
          <w:marLeft w:val="640"/>
          <w:marRight w:val="0"/>
          <w:marTop w:val="0"/>
          <w:marBottom w:val="0"/>
          <w:divBdr>
            <w:top w:val="none" w:sz="0" w:space="0" w:color="auto"/>
            <w:left w:val="none" w:sz="0" w:space="0" w:color="auto"/>
            <w:bottom w:val="none" w:sz="0" w:space="0" w:color="auto"/>
            <w:right w:val="none" w:sz="0" w:space="0" w:color="auto"/>
          </w:divBdr>
        </w:div>
        <w:div w:id="1110052171">
          <w:marLeft w:val="640"/>
          <w:marRight w:val="0"/>
          <w:marTop w:val="0"/>
          <w:marBottom w:val="0"/>
          <w:divBdr>
            <w:top w:val="none" w:sz="0" w:space="0" w:color="auto"/>
            <w:left w:val="none" w:sz="0" w:space="0" w:color="auto"/>
            <w:bottom w:val="none" w:sz="0" w:space="0" w:color="auto"/>
            <w:right w:val="none" w:sz="0" w:space="0" w:color="auto"/>
          </w:divBdr>
        </w:div>
        <w:div w:id="71439634">
          <w:marLeft w:val="640"/>
          <w:marRight w:val="0"/>
          <w:marTop w:val="0"/>
          <w:marBottom w:val="0"/>
          <w:divBdr>
            <w:top w:val="none" w:sz="0" w:space="0" w:color="auto"/>
            <w:left w:val="none" w:sz="0" w:space="0" w:color="auto"/>
            <w:bottom w:val="none" w:sz="0" w:space="0" w:color="auto"/>
            <w:right w:val="none" w:sz="0" w:space="0" w:color="auto"/>
          </w:divBdr>
        </w:div>
        <w:div w:id="1423330432">
          <w:marLeft w:val="640"/>
          <w:marRight w:val="0"/>
          <w:marTop w:val="0"/>
          <w:marBottom w:val="0"/>
          <w:divBdr>
            <w:top w:val="none" w:sz="0" w:space="0" w:color="auto"/>
            <w:left w:val="none" w:sz="0" w:space="0" w:color="auto"/>
            <w:bottom w:val="none" w:sz="0" w:space="0" w:color="auto"/>
            <w:right w:val="none" w:sz="0" w:space="0" w:color="auto"/>
          </w:divBdr>
        </w:div>
        <w:div w:id="2011592187">
          <w:marLeft w:val="640"/>
          <w:marRight w:val="0"/>
          <w:marTop w:val="0"/>
          <w:marBottom w:val="0"/>
          <w:divBdr>
            <w:top w:val="none" w:sz="0" w:space="0" w:color="auto"/>
            <w:left w:val="none" w:sz="0" w:space="0" w:color="auto"/>
            <w:bottom w:val="none" w:sz="0" w:space="0" w:color="auto"/>
            <w:right w:val="none" w:sz="0" w:space="0" w:color="auto"/>
          </w:divBdr>
        </w:div>
        <w:div w:id="1070465167">
          <w:marLeft w:val="640"/>
          <w:marRight w:val="0"/>
          <w:marTop w:val="0"/>
          <w:marBottom w:val="0"/>
          <w:divBdr>
            <w:top w:val="none" w:sz="0" w:space="0" w:color="auto"/>
            <w:left w:val="none" w:sz="0" w:space="0" w:color="auto"/>
            <w:bottom w:val="none" w:sz="0" w:space="0" w:color="auto"/>
            <w:right w:val="none" w:sz="0" w:space="0" w:color="auto"/>
          </w:divBdr>
        </w:div>
        <w:div w:id="76442297">
          <w:marLeft w:val="640"/>
          <w:marRight w:val="0"/>
          <w:marTop w:val="0"/>
          <w:marBottom w:val="0"/>
          <w:divBdr>
            <w:top w:val="none" w:sz="0" w:space="0" w:color="auto"/>
            <w:left w:val="none" w:sz="0" w:space="0" w:color="auto"/>
            <w:bottom w:val="none" w:sz="0" w:space="0" w:color="auto"/>
            <w:right w:val="none" w:sz="0" w:space="0" w:color="auto"/>
          </w:divBdr>
        </w:div>
        <w:div w:id="1457985043">
          <w:marLeft w:val="640"/>
          <w:marRight w:val="0"/>
          <w:marTop w:val="0"/>
          <w:marBottom w:val="0"/>
          <w:divBdr>
            <w:top w:val="none" w:sz="0" w:space="0" w:color="auto"/>
            <w:left w:val="none" w:sz="0" w:space="0" w:color="auto"/>
            <w:bottom w:val="none" w:sz="0" w:space="0" w:color="auto"/>
            <w:right w:val="none" w:sz="0" w:space="0" w:color="auto"/>
          </w:divBdr>
        </w:div>
        <w:div w:id="1661932039">
          <w:marLeft w:val="640"/>
          <w:marRight w:val="0"/>
          <w:marTop w:val="0"/>
          <w:marBottom w:val="0"/>
          <w:divBdr>
            <w:top w:val="none" w:sz="0" w:space="0" w:color="auto"/>
            <w:left w:val="none" w:sz="0" w:space="0" w:color="auto"/>
            <w:bottom w:val="none" w:sz="0" w:space="0" w:color="auto"/>
            <w:right w:val="none" w:sz="0" w:space="0" w:color="auto"/>
          </w:divBdr>
        </w:div>
        <w:div w:id="867333902">
          <w:marLeft w:val="640"/>
          <w:marRight w:val="0"/>
          <w:marTop w:val="0"/>
          <w:marBottom w:val="0"/>
          <w:divBdr>
            <w:top w:val="none" w:sz="0" w:space="0" w:color="auto"/>
            <w:left w:val="none" w:sz="0" w:space="0" w:color="auto"/>
            <w:bottom w:val="none" w:sz="0" w:space="0" w:color="auto"/>
            <w:right w:val="none" w:sz="0" w:space="0" w:color="auto"/>
          </w:divBdr>
        </w:div>
        <w:div w:id="1920822010">
          <w:marLeft w:val="640"/>
          <w:marRight w:val="0"/>
          <w:marTop w:val="0"/>
          <w:marBottom w:val="0"/>
          <w:divBdr>
            <w:top w:val="none" w:sz="0" w:space="0" w:color="auto"/>
            <w:left w:val="none" w:sz="0" w:space="0" w:color="auto"/>
            <w:bottom w:val="none" w:sz="0" w:space="0" w:color="auto"/>
            <w:right w:val="none" w:sz="0" w:space="0" w:color="auto"/>
          </w:divBdr>
        </w:div>
        <w:div w:id="604311943">
          <w:marLeft w:val="640"/>
          <w:marRight w:val="0"/>
          <w:marTop w:val="0"/>
          <w:marBottom w:val="0"/>
          <w:divBdr>
            <w:top w:val="none" w:sz="0" w:space="0" w:color="auto"/>
            <w:left w:val="none" w:sz="0" w:space="0" w:color="auto"/>
            <w:bottom w:val="none" w:sz="0" w:space="0" w:color="auto"/>
            <w:right w:val="none" w:sz="0" w:space="0" w:color="auto"/>
          </w:divBdr>
        </w:div>
        <w:div w:id="77097713">
          <w:marLeft w:val="640"/>
          <w:marRight w:val="0"/>
          <w:marTop w:val="0"/>
          <w:marBottom w:val="0"/>
          <w:divBdr>
            <w:top w:val="none" w:sz="0" w:space="0" w:color="auto"/>
            <w:left w:val="none" w:sz="0" w:space="0" w:color="auto"/>
            <w:bottom w:val="none" w:sz="0" w:space="0" w:color="auto"/>
            <w:right w:val="none" w:sz="0" w:space="0" w:color="auto"/>
          </w:divBdr>
        </w:div>
        <w:div w:id="1160535485">
          <w:marLeft w:val="640"/>
          <w:marRight w:val="0"/>
          <w:marTop w:val="0"/>
          <w:marBottom w:val="0"/>
          <w:divBdr>
            <w:top w:val="none" w:sz="0" w:space="0" w:color="auto"/>
            <w:left w:val="none" w:sz="0" w:space="0" w:color="auto"/>
            <w:bottom w:val="none" w:sz="0" w:space="0" w:color="auto"/>
            <w:right w:val="none" w:sz="0" w:space="0" w:color="auto"/>
          </w:divBdr>
        </w:div>
        <w:div w:id="942417850">
          <w:marLeft w:val="640"/>
          <w:marRight w:val="0"/>
          <w:marTop w:val="0"/>
          <w:marBottom w:val="0"/>
          <w:divBdr>
            <w:top w:val="none" w:sz="0" w:space="0" w:color="auto"/>
            <w:left w:val="none" w:sz="0" w:space="0" w:color="auto"/>
            <w:bottom w:val="none" w:sz="0" w:space="0" w:color="auto"/>
            <w:right w:val="none" w:sz="0" w:space="0" w:color="auto"/>
          </w:divBdr>
        </w:div>
        <w:div w:id="421877715">
          <w:marLeft w:val="640"/>
          <w:marRight w:val="0"/>
          <w:marTop w:val="0"/>
          <w:marBottom w:val="0"/>
          <w:divBdr>
            <w:top w:val="none" w:sz="0" w:space="0" w:color="auto"/>
            <w:left w:val="none" w:sz="0" w:space="0" w:color="auto"/>
            <w:bottom w:val="none" w:sz="0" w:space="0" w:color="auto"/>
            <w:right w:val="none" w:sz="0" w:space="0" w:color="auto"/>
          </w:divBdr>
        </w:div>
        <w:div w:id="1287349841">
          <w:marLeft w:val="640"/>
          <w:marRight w:val="0"/>
          <w:marTop w:val="0"/>
          <w:marBottom w:val="0"/>
          <w:divBdr>
            <w:top w:val="none" w:sz="0" w:space="0" w:color="auto"/>
            <w:left w:val="none" w:sz="0" w:space="0" w:color="auto"/>
            <w:bottom w:val="none" w:sz="0" w:space="0" w:color="auto"/>
            <w:right w:val="none" w:sz="0" w:space="0" w:color="auto"/>
          </w:divBdr>
        </w:div>
        <w:div w:id="1208840560">
          <w:marLeft w:val="640"/>
          <w:marRight w:val="0"/>
          <w:marTop w:val="0"/>
          <w:marBottom w:val="0"/>
          <w:divBdr>
            <w:top w:val="none" w:sz="0" w:space="0" w:color="auto"/>
            <w:left w:val="none" w:sz="0" w:space="0" w:color="auto"/>
            <w:bottom w:val="none" w:sz="0" w:space="0" w:color="auto"/>
            <w:right w:val="none" w:sz="0" w:space="0" w:color="auto"/>
          </w:divBdr>
        </w:div>
        <w:div w:id="134034676">
          <w:marLeft w:val="640"/>
          <w:marRight w:val="0"/>
          <w:marTop w:val="0"/>
          <w:marBottom w:val="0"/>
          <w:divBdr>
            <w:top w:val="none" w:sz="0" w:space="0" w:color="auto"/>
            <w:left w:val="none" w:sz="0" w:space="0" w:color="auto"/>
            <w:bottom w:val="none" w:sz="0" w:space="0" w:color="auto"/>
            <w:right w:val="none" w:sz="0" w:space="0" w:color="auto"/>
          </w:divBdr>
        </w:div>
        <w:div w:id="69818526">
          <w:marLeft w:val="640"/>
          <w:marRight w:val="0"/>
          <w:marTop w:val="0"/>
          <w:marBottom w:val="0"/>
          <w:divBdr>
            <w:top w:val="none" w:sz="0" w:space="0" w:color="auto"/>
            <w:left w:val="none" w:sz="0" w:space="0" w:color="auto"/>
            <w:bottom w:val="none" w:sz="0" w:space="0" w:color="auto"/>
            <w:right w:val="none" w:sz="0" w:space="0" w:color="auto"/>
          </w:divBdr>
        </w:div>
        <w:div w:id="904996687">
          <w:marLeft w:val="640"/>
          <w:marRight w:val="0"/>
          <w:marTop w:val="0"/>
          <w:marBottom w:val="0"/>
          <w:divBdr>
            <w:top w:val="none" w:sz="0" w:space="0" w:color="auto"/>
            <w:left w:val="none" w:sz="0" w:space="0" w:color="auto"/>
            <w:bottom w:val="none" w:sz="0" w:space="0" w:color="auto"/>
            <w:right w:val="none" w:sz="0" w:space="0" w:color="auto"/>
          </w:divBdr>
        </w:div>
        <w:div w:id="391539688">
          <w:marLeft w:val="640"/>
          <w:marRight w:val="0"/>
          <w:marTop w:val="0"/>
          <w:marBottom w:val="0"/>
          <w:divBdr>
            <w:top w:val="none" w:sz="0" w:space="0" w:color="auto"/>
            <w:left w:val="none" w:sz="0" w:space="0" w:color="auto"/>
            <w:bottom w:val="none" w:sz="0" w:space="0" w:color="auto"/>
            <w:right w:val="none" w:sz="0" w:space="0" w:color="auto"/>
          </w:divBdr>
        </w:div>
        <w:div w:id="1129324511">
          <w:marLeft w:val="640"/>
          <w:marRight w:val="0"/>
          <w:marTop w:val="0"/>
          <w:marBottom w:val="0"/>
          <w:divBdr>
            <w:top w:val="none" w:sz="0" w:space="0" w:color="auto"/>
            <w:left w:val="none" w:sz="0" w:space="0" w:color="auto"/>
            <w:bottom w:val="none" w:sz="0" w:space="0" w:color="auto"/>
            <w:right w:val="none" w:sz="0" w:space="0" w:color="auto"/>
          </w:divBdr>
        </w:div>
        <w:div w:id="1000624422">
          <w:marLeft w:val="640"/>
          <w:marRight w:val="0"/>
          <w:marTop w:val="0"/>
          <w:marBottom w:val="0"/>
          <w:divBdr>
            <w:top w:val="none" w:sz="0" w:space="0" w:color="auto"/>
            <w:left w:val="none" w:sz="0" w:space="0" w:color="auto"/>
            <w:bottom w:val="none" w:sz="0" w:space="0" w:color="auto"/>
            <w:right w:val="none" w:sz="0" w:space="0" w:color="auto"/>
          </w:divBdr>
        </w:div>
        <w:div w:id="1253666289">
          <w:marLeft w:val="640"/>
          <w:marRight w:val="0"/>
          <w:marTop w:val="0"/>
          <w:marBottom w:val="0"/>
          <w:divBdr>
            <w:top w:val="none" w:sz="0" w:space="0" w:color="auto"/>
            <w:left w:val="none" w:sz="0" w:space="0" w:color="auto"/>
            <w:bottom w:val="none" w:sz="0" w:space="0" w:color="auto"/>
            <w:right w:val="none" w:sz="0" w:space="0" w:color="auto"/>
          </w:divBdr>
        </w:div>
        <w:div w:id="1777553134">
          <w:marLeft w:val="640"/>
          <w:marRight w:val="0"/>
          <w:marTop w:val="0"/>
          <w:marBottom w:val="0"/>
          <w:divBdr>
            <w:top w:val="none" w:sz="0" w:space="0" w:color="auto"/>
            <w:left w:val="none" w:sz="0" w:space="0" w:color="auto"/>
            <w:bottom w:val="none" w:sz="0" w:space="0" w:color="auto"/>
            <w:right w:val="none" w:sz="0" w:space="0" w:color="auto"/>
          </w:divBdr>
        </w:div>
        <w:div w:id="437331641">
          <w:marLeft w:val="640"/>
          <w:marRight w:val="0"/>
          <w:marTop w:val="0"/>
          <w:marBottom w:val="0"/>
          <w:divBdr>
            <w:top w:val="none" w:sz="0" w:space="0" w:color="auto"/>
            <w:left w:val="none" w:sz="0" w:space="0" w:color="auto"/>
            <w:bottom w:val="none" w:sz="0" w:space="0" w:color="auto"/>
            <w:right w:val="none" w:sz="0" w:space="0" w:color="auto"/>
          </w:divBdr>
        </w:div>
        <w:div w:id="252318711">
          <w:marLeft w:val="640"/>
          <w:marRight w:val="0"/>
          <w:marTop w:val="0"/>
          <w:marBottom w:val="0"/>
          <w:divBdr>
            <w:top w:val="none" w:sz="0" w:space="0" w:color="auto"/>
            <w:left w:val="none" w:sz="0" w:space="0" w:color="auto"/>
            <w:bottom w:val="none" w:sz="0" w:space="0" w:color="auto"/>
            <w:right w:val="none" w:sz="0" w:space="0" w:color="auto"/>
          </w:divBdr>
        </w:div>
        <w:div w:id="1932269">
          <w:marLeft w:val="640"/>
          <w:marRight w:val="0"/>
          <w:marTop w:val="0"/>
          <w:marBottom w:val="0"/>
          <w:divBdr>
            <w:top w:val="none" w:sz="0" w:space="0" w:color="auto"/>
            <w:left w:val="none" w:sz="0" w:space="0" w:color="auto"/>
            <w:bottom w:val="none" w:sz="0" w:space="0" w:color="auto"/>
            <w:right w:val="none" w:sz="0" w:space="0" w:color="auto"/>
          </w:divBdr>
        </w:div>
        <w:div w:id="1331563721">
          <w:marLeft w:val="640"/>
          <w:marRight w:val="0"/>
          <w:marTop w:val="0"/>
          <w:marBottom w:val="0"/>
          <w:divBdr>
            <w:top w:val="none" w:sz="0" w:space="0" w:color="auto"/>
            <w:left w:val="none" w:sz="0" w:space="0" w:color="auto"/>
            <w:bottom w:val="none" w:sz="0" w:space="0" w:color="auto"/>
            <w:right w:val="none" w:sz="0" w:space="0" w:color="auto"/>
          </w:divBdr>
        </w:div>
        <w:div w:id="21175690">
          <w:marLeft w:val="640"/>
          <w:marRight w:val="0"/>
          <w:marTop w:val="0"/>
          <w:marBottom w:val="0"/>
          <w:divBdr>
            <w:top w:val="none" w:sz="0" w:space="0" w:color="auto"/>
            <w:left w:val="none" w:sz="0" w:space="0" w:color="auto"/>
            <w:bottom w:val="none" w:sz="0" w:space="0" w:color="auto"/>
            <w:right w:val="none" w:sz="0" w:space="0" w:color="auto"/>
          </w:divBdr>
        </w:div>
        <w:div w:id="1149394889">
          <w:marLeft w:val="640"/>
          <w:marRight w:val="0"/>
          <w:marTop w:val="0"/>
          <w:marBottom w:val="0"/>
          <w:divBdr>
            <w:top w:val="none" w:sz="0" w:space="0" w:color="auto"/>
            <w:left w:val="none" w:sz="0" w:space="0" w:color="auto"/>
            <w:bottom w:val="none" w:sz="0" w:space="0" w:color="auto"/>
            <w:right w:val="none" w:sz="0" w:space="0" w:color="auto"/>
          </w:divBdr>
        </w:div>
        <w:div w:id="1040477305">
          <w:marLeft w:val="640"/>
          <w:marRight w:val="0"/>
          <w:marTop w:val="0"/>
          <w:marBottom w:val="0"/>
          <w:divBdr>
            <w:top w:val="none" w:sz="0" w:space="0" w:color="auto"/>
            <w:left w:val="none" w:sz="0" w:space="0" w:color="auto"/>
            <w:bottom w:val="none" w:sz="0" w:space="0" w:color="auto"/>
            <w:right w:val="none" w:sz="0" w:space="0" w:color="auto"/>
          </w:divBdr>
        </w:div>
        <w:div w:id="235867301">
          <w:marLeft w:val="640"/>
          <w:marRight w:val="0"/>
          <w:marTop w:val="0"/>
          <w:marBottom w:val="0"/>
          <w:divBdr>
            <w:top w:val="none" w:sz="0" w:space="0" w:color="auto"/>
            <w:left w:val="none" w:sz="0" w:space="0" w:color="auto"/>
            <w:bottom w:val="none" w:sz="0" w:space="0" w:color="auto"/>
            <w:right w:val="none" w:sz="0" w:space="0" w:color="auto"/>
          </w:divBdr>
        </w:div>
        <w:div w:id="553539152">
          <w:marLeft w:val="640"/>
          <w:marRight w:val="0"/>
          <w:marTop w:val="0"/>
          <w:marBottom w:val="0"/>
          <w:divBdr>
            <w:top w:val="none" w:sz="0" w:space="0" w:color="auto"/>
            <w:left w:val="none" w:sz="0" w:space="0" w:color="auto"/>
            <w:bottom w:val="none" w:sz="0" w:space="0" w:color="auto"/>
            <w:right w:val="none" w:sz="0" w:space="0" w:color="auto"/>
          </w:divBdr>
        </w:div>
        <w:div w:id="1554274249">
          <w:marLeft w:val="640"/>
          <w:marRight w:val="0"/>
          <w:marTop w:val="0"/>
          <w:marBottom w:val="0"/>
          <w:divBdr>
            <w:top w:val="none" w:sz="0" w:space="0" w:color="auto"/>
            <w:left w:val="none" w:sz="0" w:space="0" w:color="auto"/>
            <w:bottom w:val="none" w:sz="0" w:space="0" w:color="auto"/>
            <w:right w:val="none" w:sz="0" w:space="0" w:color="auto"/>
          </w:divBdr>
        </w:div>
        <w:div w:id="1329554196">
          <w:marLeft w:val="640"/>
          <w:marRight w:val="0"/>
          <w:marTop w:val="0"/>
          <w:marBottom w:val="0"/>
          <w:divBdr>
            <w:top w:val="none" w:sz="0" w:space="0" w:color="auto"/>
            <w:left w:val="none" w:sz="0" w:space="0" w:color="auto"/>
            <w:bottom w:val="none" w:sz="0" w:space="0" w:color="auto"/>
            <w:right w:val="none" w:sz="0" w:space="0" w:color="auto"/>
          </w:divBdr>
        </w:div>
        <w:div w:id="496968691">
          <w:marLeft w:val="640"/>
          <w:marRight w:val="0"/>
          <w:marTop w:val="0"/>
          <w:marBottom w:val="0"/>
          <w:divBdr>
            <w:top w:val="none" w:sz="0" w:space="0" w:color="auto"/>
            <w:left w:val="none" w:sz="0" w:space="0" w:color="auto"/>
            <w:bottom w:val="none" w:sz="0" w:space="0" w:color="auto"/>
            <w:right w:val="none" w:sz="0" w:space="0" w:color="auto"/>
          </w:divBdr>
        </w:div>
        <w:div w:id="604726709">
          <w:marLeft w:val="640"/>
          <w:marRight w:val="0"/>
          <w:marTop w:val="0"/>
          <w:marBottom w:val="0"/>
          <w:divBdr>
            <w:top w:val="none" w:sz="0" w:space="0" w:color="auto"/>
            <w:left w:val="none" w:sz="0" w:space="0" w:color="auto"/>
            <w:bottom w:val="none" w:sz="0" w:space="0" w:color="auto"/>
            <w:right w:val="none" w:sz="0" w:space="0" w:color="auto"/>
          </w:divBdr>
        </w:div>
        <w:div w:id="144589204">
          <w:marLeft w:val="640"/>
          <w:marRight w:val="0"/>
          <w:marTop w:val="0"/>
          <w:marBottom w:val="0"/>
          <w:divBdr>
            <w:top w:val="none" w:sz="0" w:space="0" w:color="auto"/>
            <w:left w:val="none" w:sz="0" w:space="0" w:color="auto"/>
            <w:bottom w:val="none" w:sz="0" w:space="0" w:color="auto"/>
            <w:right w:val="none" w:sz="0" w:space="0" w:color="auto"/>
          </w:divBdr>
        </w:div>
        <w:div w:id="1724716162">
          <w:marLeft w:val="640"/>
          <w:marRight w:val="0"/>
          <w:marTop w:val="0"/>
          <w:marBottom w:val="0"/>
          <w:divBdr>
            <w:top w:val="none" w:sz="0" w:space="0" w:color="auto"/>
            <w:left w:val="none" w:sz="0" w:space="0" w:color="auto"/>
            <w:bottom w:val="none" w:sz="0" w:space="0" w:color="auto"/>
            <w:right w:val="none" w:sz="0" w:space="0" w:color="auto"/>
          </w:divBdr>
        </w:div>
        <w:div w:id="1027564555">
          <w:marLeft w:val="640"/>
          <w:marRight w:val="0"/>
          <w:marTop w:val="0"/>
          <w:marBottom w:val="0"/>
          <w:divBdr>
            <w:top w:val="none" w:sz="0" w:space="0" w:color="auto"/>
            <w:left w:val="none" w:sz="0" w:space="0" w:color="auto"/>
            <w:bottom w:val="none" w:sz="0" w:space="0" w:color="auto"/>
            <w:right w:val="none" w:sz="0" w:space="0" w:color="auto"/>
          </w:divBdr>
        </w:div>
        <w:div w:id="813647612">
          <w:marLeft w:val="640"/>
          <w:marRight w:val="0"/>
          <w:marTop w:val="0"/>
          <w:marBottom w:val="0"/>
          <w:divBdr>
            <w:top w:val="none" w:sz="0" w:space="0" w:color="auto"/>
            <w:left w:val="none" w:sz="0" w:space="0" w:color="auto"/>
            <w:bottom w:val="none" w:sz="0" w:space="0" w:color="auto"/>
            <w:right w:val="none" w:sz="0" w:space="0" w:color="auto"/>
          </w:divBdr>
        </w:div>
        <w:div w:id="1341932039">
          <w:marLeft w:val="640"/>
          <w:marRight w:val="0"/>
          <w:marTop w:val="0"/>
          <w:marBottom w:val="0"/>
          <w:divBdr>
            <w:top w:val="none" w:sz="0" w:space="0" w:color="auto"/>
            <w:left w:val="none" w:sz="0" w:space="0" w:color="auto"/>
            <w:bottom w:val="none" w:sz="0" w:space="0" w:color="auto"/>
            <w:right w:val="none" w:sz="0" w:space="0" w:color="auto"/>
          </w:divBdr>
        </w:div>
        <w:div w:id="641467433">
          <w:marLeft w:val="640"/>
          <w:marRight w:val="0"/>
          <w:marTop w:val="0"/>
          <w:marBottom w:val="0"/>
          <w:divBdr>
            <w:top w:val="none" w:sz="0" w:space="0" w:color="auto"/>
            <w:left w:val="none" w:sz="0" w:space="0" w:color="auto"/>
            <w:bottom w:val="none" w:sz="0" w:space="0" w:color="auto"/>
            <w:right w:val="none" w:sz="0" w:space="0" w:color="auto"/>
          </w:divBdr>
        </w:div>
        <w:div w:id="669799698">
          <w:marLeft w:val="640"/>
          <w:marRight w:val="0"/>
          <w:marTop w:val="0"/>
          <w:marBottom w:val="0"/>
          <w:divBdr>
            <w:top w:val="none" w:sz="0" w:space="0" w:color="auto"/>
            <w:left w:val="none" w:sz="0" w:space="0" w:color="auto"/>
            <w:bottom w:val="none" w:sz="0" w:space="0" w:color="auto"/>
            <w:right w:val="none" w:sz="0" w:space="0" w:color="auto"/>
          </w:divBdr>
        </w:div>
        <w:div w:id="1189610111">
          <w:marLeft w:val="640"/>
          <w:marRight w:val="0"/>
          <w:marTop w:val="0"/>
          <w:marBottom w:val="0"/>
          <w:divBdr>
            <w:top w:val="none" w:sz="0" w:space="0" w:color="auto"/>
            <w:left w:val="none" w:sz="0" w:space="0" w:color="auto"/>
            <w:bottom w:val="none" w:sz="0" w:space="0" w:color="auto"/>
            <w:right w:val="none" w:sz="0" w:space="0" w:color="auto"/>
          </w:divBdr>
        </w:div>
        <w:div w:id="1096973676">
          <w:marLeft w:val="640"/>
          <w:marRight w:val="0"/>
          <w:marTop w:val="0"/>
          <w:marBottom w:val="0"/>
          <w:divBdr>
            <w:top w:val="none" w:sz="0" w:space="0" w:color="auto"/>
            <w:left w:val="none" w:sz="0" w:space="0" w:color="auto"/>
            <w:bottom w:val="none" w:sz="0" w:space="0" w:color="auto"/>
            <w:right w:val="none" w:sz="0" w:space="0" w:color="auto"/>
          </w:divBdr>
        </w:div>
        <w:div w:id="1113329777">
          <w:marLeft w:val="640"/>
          <w:marRight w:val="0"/>
          <w:marTop w:val="0"/>
          <w:marBottom w:val="0"/>
          <w:divBdr>
            <w:top w:val="none" w:sz="0" w:space="0" w:color="auto"/>
            <w:left w:val="none" w:sz="0" w:space="0" w:color="auto"/>
            <w:bottom w:val="none" w:sz="0" w:space="0" w:color="auto"/>
            <w:right w:val="none" w:sz="0" w:space="0" w:color="auto"/>
          </w:divBdr>
        </w:div>
        <w:div w:id="1028410656">
          <w:marLeft w:val="640"/>
          <w:marRight w:val="0"/>
          <w:marTop w:val="0"/>
          <w:marBottom w:val="0"/>
          <w:divBdr>
            <w:top w:val="none" w:sz="0" w:space="0" w:color="auto"/>
            <w:left w:val="none" w:sz="0" w:space="0" w:color="auto"/>
            <w:bottom w:val="none" w:sz="0" w:space="0" w:color="auto"/>
            <w:right w:val="none" w:sz="0" w:space="0" w:color="auto"/>
          </w:divBdr>
        </w:div>
        <w:div w:id="1631979057">
          <w:marLeft w:val="640"/>
          <w:marRight w:val="0"/>
          <w:marTop w:val="0"/>
          <w:marBottom w:val="0"/>
          <w:divBdr>
            <w:top w:val="none" w:sz="0" w:space="0" w:color="auto"/>
            <w:left w:val="none" w:sz="0" w:space="0" w:color="auto"/>
            <w:bottom w:val="none" w:sz="0" w:space="0" w:color="auto"/>
            <w:right w:val="none" w:sz="0" w:space="0" w:color="auto"/>
          </w:divBdr>
        </w:div>
        <w:div w:id="463743772">
          <w:marLeft w:val="640"/>
          <w:marRight w:val="0"/>
          <w:marTop w:val="0"/>
          <w:marBottom w:val="0"/>
          <w:divBdr>
            <w:top w:val="none" w:sz="0" w:space="0" w:color="auto"/>
            <w:left w:val="none" w:sz="0" w:space="0" w:color="auto"/>
            <w:bottom w:val="none" w:sz="0" w:space="0" w:color="auto"/>
            <w:right w:val="none" w:sz="0" w:space="0" w:color="auto"/>
          </w:divBdr>
        </w:div>
        <w:div w:id="1924609755">
          <w:marLeft w:val="640"/>
          <w:marRight w:val="0"/>
          <w:marTop w:val="0"/>
          <w:marBottom w:val="0"/>
          <w:divBdr>
            <w:top w:val="none" w:sz="0" w:space="0" w:color="auto"/>
            <w:left w:val="none" w:sz="0" w:space="0" w:color="auto"/>
            <w:bottom w:val="none" w:sz="0" w:space="0" w:color="auto"/>
            <w:right w:val="none" w:sz="0" w:space="0" w:color="auto"/>
          </w:divBdr>
        </w:div>
        <w:div w:id="26569245">
          <w:marLeft w:val="640"/>
          <w:marRight w:val="0"/>
          <w:marTop w:val="0"/>
          <w:marBottom w:val="0"/>
          <w:divBdr>
            <w:top w:val="none" w:sz="0" w:space="0" w:color="auto"/>
            <w:left w:val="none" w:sz="0" w:space="0" w:color="auto"/>
            <w:bottom w:val="none" w:sz="0" w:space="0" w:color="auto"/>
            <w:right w:val="none" w:sz="0" w:space="0" w:color="auto"/>
          </w:divBdr>
        </w:div>
        <w:div w:id="173614753">
          <w:marLeft w:val="640"/>
          <w:marRight w:val="0"/>
          <w:marTop w:val="0"/>
          <w:marBottom w:val="0"/>
          <w:divBdr>
            <w:top w:val="none" w:sz="0" w:space="0" w:color="auto"/>
            <w:left w:val="none" w:sz="0" w:space="0" w:color="auto"/>
            <w:bottom w:val="none" w:sz="0" w:space="0" w:color="auto"/>
            <w:right w:val="none" w:sz="0" w:space="0" w:color="auto"/>
          </w:divBdr>
        </w:div>
      </w:divsChild>
    </w:div>
    <w:div w:id="1923181868">
      <w:bodyDiv w:val="1"/>
      <w:marLeft w:val="0"/>
      <w:marRight w:val="0"/>
      <w:marTop w:val="0"/>
      <w:marBottom w:val="0"/>
      <w:divBdr>
        <w:top w:val="none" w:sz="0" w:space="0" w:color="auto"/>
        <w:left w:val="none" w:sz="0" w:space="0" w:color="auto"/>
        <w:bottom w:val="none" w:sz="0" w:space="0" w:color="auto"/>
        <w:right w:val="none" w:sz="0" w:space="0" w:color="auto"/>
      </w:divBdr>
      <w:divsChild>
        <w:div w:id="2083868460">
          <w:marLeft w:val="640"/>
          <w:marRight w:val="0"/>
          <w:marTop w:val="0"/>
          <w:marBottom w:val="0"/>
          <w:divBdr>
            <w:top w:val="none" w:sz="0" w:space="0" w:color="auto"/>
            <w:left w:val="none" w:sz="0" w:space="0" w:color="auto"/>
            <w:bottom w:val="none" w:sz="0" w:space="0" w:color="auto"/>
            <w:right w:val="none" w:sz="0" w:space="0" w:color="auto"/>
          </w:divBdr>
        </w:div>
        <w:div w:id="2067680340">
          <w:marLeft w:val="640"/>
          <w:marRight w:val="0"/>
          <w:marTop w:val="0"/>
          <w:marBottom w:val="0"/>
          <w:divBdr>
            <w:top w:val="none" w:sz="0" w:space="0" w:color="auto"/>
            <w:left w:val="none" w:sz="0" w:space="0" w:color="auto"/>
            <w:bottom w:val="none" w:sz="0" w:space="0" w:color="auto"/>
            <w:right w:val="none" w:sz="0" w:space="0" w:color="auto"/>
          </w:divBdr>
        </w:div>
        <w:div w:id="1253591257">
          <w:marLeft w:val="640"/>
          <w:marRight w:val="0"/>
          <w:marTop w:val="0"/>
          <w:marBottom w:val="0"/>
          <w:divBdr>
            <w:top w:val="none" w:sz="0" w:space="0" w:color="auto"/>
            <w:left w:val="none" w:sz="0" w:space="0" w:color="auto"/>
            <w:bottom w:val="none" w:sz="0" w:space="0" w:color="auto"/>
            <w:right w:val="none" w:sz="0" w:space="0" w:color="auto"/>
          </w:divBdr>
        </w:div>
        <w:div w:id="1399740702">
          <w:marLeft w:val="640"/>
          <w:marRight w:val="0"/>
          <w:marTop w:val="0"/>
          <w:marBottom w:val="0"/>
          <w:divBdr>
            <w:top w:val="none" w:sz="0" w:space="0" w:color="auto"/>
            <w:left w:val="none" w:sz="0" w:space="0" w:color="auto"/>
            <w:bottom w:val="none" w:sz="0" w:space="0" w:color="auto"/>
            <w:right w:val="none" w:sz="0" w:space="0" w:color="auto"/>
          </w:divBdr>
        </w:div>
        <w:div w:id="1926526331">
          <w:marLeft w:val="640"/>
          <w:marRight w:val="0"/>
          <w:marTop w:val="0"/>
          <w:marBottom w:val="0"/>
          <w:divBdr>
            <w:top w:val="none" w:sz="0" w:space="0" w:color="auto"/>
            <w:left w:val="none" w:sz="0" w:space="0" w:color="auto"/>
            <w:bottom w:val="none" w:sz="0" w:space="0" w:color="auto"/>
            <w:right w:val="none" w:sz="0" w:space="0" w:color="auto"/>
          </w:divBdr>
        </w:div>
        <w:div w:id="338582224">
          <w:marLeft w:val="640"/>
          <w:marRight w:val="0"/>
          <w:marTop w:val="0"/>
          <w:marBottom w:val="0"/>
          <w:divBdr>
            <w:top w:val="none" w:sz="0" w:space="0" w:color="auto"/>
            <w:left w:val="none" w:sz="0" w:space="0" w:color="auto"/>
            <w:bottom w:val="none" w:sz="0" w:space="0" w:color="auto"/>
            <w:right w:val="none" w:sz="0" w:space="0" w:color="auto"/>
          </w:divBdr>
        </w:div>
        <w:div w:id="113793475">
          <w:marLeft w:val="640"/>
          <w:marRight w:val="0"/>
          <w:marTop w:val="0"/>
          <w:marBottom w:val="0"/>
          <w:divBdr>
            <w:top w:val="none" w:sz="0" w:space="0" w:color="auto"/>
            <w:left w:val="none" w:sz="0" w:space="0" w:color="auto"/>
            <w:bottom w:val="none" w:sz="0" w:space="0" w:color="auto"/>
            <w:right w:val="none" w:sz="0" w:space="0" w:color="auto"/>
          </w:divBdr>
        </w:div>
        <w:div w:id="506215467">
          <w:marLeft w:val="640"/>
          <w:marRight w:val="0"/>
          <w:marTop w:val="0"/>
          <w:marBottom w:val="0"/>
          <w:divBdr>
            <w:top w:val="none" w:sz="0" w:space="0" w:color="auto"/>
            <w:left w:val="none" w:sz="0" w:space="0" w:color="auto"/>
            <w:bottom w:val="none" w:sz="0" w:space="0" w:color="auto"/>
            <w:right w:val="none" w:sz="0" w:space="0" w:color="auto"/>
          </w:divBdr>
        </w:div>
        <w:div w:id="1673147717">
          <w:marLeft w:val="640"/>
          <w:marRight w:val="0"/>
          <w:marTop w:val="0"/>
          <w:marBottom w:val="0"/>
          <w:divBdr>
            <w:top w:val="none" w:sz="0" w:space="0" w:color="auto"/>
            <w:left w:val="none" w:sz="0" w:space="0" w:color="auto"/>
            <w:bottom w:val="none" w:sz="0" w:space="0" w:color="auto"/>
            <w:right w:val="none" w:sz="0" w:space="0" w:color="auto"/>
          </w:divBdr>
        </w:div>
        <w:div w:id="778764727">
          <w:marLeft w:val="640"/>
          <w:marRight w:val="0"/>
          <w:marTop w:val="0"/>
          <w:marBottom w:val="0"/>
          <w:divBdr>
            <w:top w:val="none" w:sz="0" w:space="0" w:color="auto"/>
            <w:left w:val="none" w:sz="0" w:space="0" w:color="auto"/>
            <w:bottom w:val="none" w:sz="0" w:space="0" w:color="auto"/>
            <w:right w:val="none" w:sz="0" w:space="0" w:color="auto"/>
          </w:divBdr>
        </w:div>
        <w:div w:id="1570725021">
          <w:marLeft w:val="640"/>
          <w:marRight w:val="0"/>
          <w:marTop w:val="0"/>
          <w:marBottom w:val="0"/>
          <w:divBdr>
            <w:top w:val="none" w:sz="0" w:space="0" w:color="auto"/>
            <w:left w:val="none" w:sz="0" w:space="0" w:color="auto"/>
            <w:bottom w:val="none" w:sz="0" w:space="0" w:color="auto"/>
            <w:right w:val="none" w:sz="0" w:space="0" w:color="auto"/>
          </w:divBdr>
        </w:div>
        <w:div w:id="633946004">
          <w:marLeft w:val="640"/>
          <w:marRight w:val="0"/>
          <w:marTop w:val="0"/>
          <w:marBottom w:val="0"/>
          <w:divBdr>
            <w:top w:val="none" w:sz="0" w:space="0" w:color="auto"/>
            <w:left w:val="none" w:sz="0" w:space="0" w:color="auto"/>
            <w:bottom w:val="none" w:sz="0" w:space="0" w:color="auto"/>
            <w:right w:val="none" w:sz="0" w:space="0" w:color="auto"/>
          </w:divBdr>
        </w:div>
        <w:div w:id="623539826">
          <w:marLeft w:val="640"/>
          <w:marRight w:val="0"/>
          <w:marTop w:val="0"/>
          <w:marBottom w:val="0"/>
          <w:divBdr>
            <w:top w:val="none" w:sz="0" w:space="0" w:color="auto"/>
            <w:left w:val="none" w:sz="0" w:space="0" w:color="auto"/>
            <w:bottom w:val="none" w:sz="0" w:space="0" w:color="auto"/>
            <w:right w:val="none" w:sz="0" w:space="0" w:color="auto"/>
          </w:divBdr>
        </w:div>
        <w:div w:id="295453466">
          <w:marLeft w:val="640"/>
          <w:marRight w:val="0"/>
          <w:marTop w:val="0"/>
          <w:marBottom w:val="0"/>
          <w:divBdr>
            <w:top w:val="none" w:sz="0" w:space="0" w:color="auto"/>
            <w:left w:val="none" w:sz="0" w:space="0" w:color="auto"/>
            <w:bottom w:val="none" w:sz="0" w:space="0" w:color="auto"/>
            <w:right w:val="none" w:sz="0" w:space="0" w:color="auto"/>
          </w:divBdr>
        </w:div>
        <w:div w:id="1628853589">
          <w:marLeft w:val="640"/>
          <w:marRight w:val="0"/>
          <w:marTop w:val="0"/>
          <w:marBottom w:val="0"/>
          <w:divBdr>
            <w:top w:val="none" w:sz="0" w:space="0" w:color="auto"/>
            <w:left w:val="none" w:sz="0" w:space="0" w:color="auto"/>
            <w:bottom w:val="none" w:sz="0" w:space="0" w:color="auto"/>
            <w:right w:val="none" w:sz="0" w:space="0" w:color="auto"/>
          </w:divBdr>
        </w:div>
        <w:div w:id="1245871311">
          <w:marLeft w:val="640"/>
          <w:marRight w:val="0"/>
          <w:marTop w:val="0"/>
          <w:marBottom w:val="0"/>
          <w:divBdr>
            <w:top w:val="none" w:sz="0" w:space="0" w:color="auto"/>
            <w:left w:val="none" w:sz="0" w:space="0" w:color="auto"/>
            <w:bottom w:val="none" w:sz="0" w:space="0" w:color="auto"/>
            <w:right w:val="none" w:sz="0" w:space="0" w:color="auto"/>
          </w:divBdr>
        </w:div>
        <w:div w:id="1368332477">
          <w:marLeft w:val="640"/>
          <w:marRight w:val="0"/>
          <w:marTop w:val="0"/>
          <w:marBottom w:val="0"/>
          <w:divBdr>
            <w:top w:val="none" w:sz="0" w:space="0" w:color="auto"/>
            <w:left w:val="none" w:sz="0" w:space="0" w:color="auto"/>
            <w:bottom w:val="none" w:sz="0" w:space="0" w:color="auto"/>
            <w:right w:val="none" w:sz="0" w:space="0" w:color="auto"/>
          </w:divBdr>
        </w:div>
        <w:div w:id="596444137">
          <w:marLeft w:val="640"/>
          <w:marRight w:val="0"/>
          <w:marTop w:val="0"/>
          <w:marBottom w:val="0"/>
          <w:divBdr>
            <w:top w:val="none" w:sz="0" w:space="0" w:color="auto"/>
            <w:left w:val="none" w:sz="0" w:space="0" w:color="auto"/>
            <w:bottom w:val="none" w:sz="0" w:space="0" w:color="auto"/>
            <w:right w:val="none" w:sz="0" w:space="0" w:color="auto"/>
          </w:divBdr>
        </w:div>
        <w:div w:id="458762684">
          <w:marLeft w:val="640"/>
          <w:marRight w:val="0"/>
          <w:marTop w:val="0"/>
          <w:marBottom w:val="0"/>
          <w:divBdr>
            <w:top w:val="none" w:sz="0" w:space="0" w:color="auto"/>
            <w:left w:val="none" w:sz="0" w:space="0" w:color="auto"/>
            <w:bottom w:val="none" w:sz="0" w:space="0" w:color="auto"/>
            <w:right w:val="none" w:sz="0" w:space="0" w:color="auto"/>
          </w:divBdr>
        </w:div>
        <w:div w:id="406340713">
          <w:marLeft w:val="640"/>
          <w:marRight w:val="0"/>
          <w:marTop w:val="0"/>
          <w:marBottom w:val="0"/>
          <w:divBdr>
            <w:top w:val="none" w:sz="0" w:space="0" w:color="auto"/>
            <w:left w:val="none" w:sz="0" w:space="0" w:color="auto"/>
            <w:bottom w:val="none" w:sz="0" w:space="0" w:color="auto"/>
            <w:right w:val="none" w:sz="0" w:space="0" w:color="auto"/>
          </w:divBdr>
        </w:div>
        <w:div w:id="320502354">
          <w:marLeft w:val="640"/>
          <w:marRight w:val="0"/>
          <w:marTop w:val="0"/>
          <w:marBottom w:val="0"/>
          <w:divBdr>
            <w:top w:val="none" w:sz="0" w:space="0" w:color="auto"/>
            <w:left w:val="none" w:sz="0" w:space="0" w:color="auto"/>
            <w:bottom w:val="none" w:sz="0" w:space="0" w:color="auto"/>
            <w:right w:val="none" w:sz="0" w:space="0" w:color="auto"/>
          </w:divBdr>
        </w:div>
        <w:div w:id="1065757617">
          <w:marLeft w:val="640"/>
          <w:marRight w:val="0"/>
          <w:marTop w:val="0"/>
          <w:marBottom w:val="0"/>
          <w:divBdr>
            <w:top w:val="none" w:sz="0" w:space="0" w:color="auto"/>
            <w:left w:val="none" w:sz="0" w:space="0" w:color="auto"/>
            <w:bottom w:val="none" w:sz="0" w:space="0" w:color="auto"/>
            <w:right w:val="none" w:sz="0" w:space="0" w:color="auto"/>
          </w:divBdr>
        </w:div>
        <w:div w:id="1225870654">
          <w:marLeft w:val="640"/>
          <w:marRight w:val="0"/>
          <w:marTop w:val="0"/>
          <w:marBottom w:val="0"/>
          <w:divBdr>
            <w:top w:val="none" w:sz="0" w:space="0" w:color="auto"/>
            <w:left w:val="none" w:sz="0" w:space="0" w:color="auto"/>
            <w:bottom w:val="none" w:sz="0" w:space="0" w:color="auto"/>
            <w:right w:val="none" w:sz="0" w:space="0" w:color="auto"/>
          </w:divBdr>
        </w:div>
        <w:div w:id="1462383737">
          <w:marLeft w:val="640"/>
          <w:marRight w:val="0"/>
          <w:marTop w:val="0"/>
          <w:marBottom w:val="0"/>
          <w:divBdr>
            <w:top w:val="none" w:sz="0" w:space="0" w:color="auto"/>
            <w:left w:val="none" w:sz="0" w:space="0" w:color="auto"/>
            <w:bottom w:val="none" w:sz="0" w:space="0" w:color="auto"/>
            <w:right w:val="none" w:sz="0" w:space="0" w:color="auto"/>
          </w:divBdr>
        </w:div>
        <w:div w:id="327945103">
          <w:marLeft w:val="640"/>
          <w:marRight w:val="0"/>
          <w:marTop w:val="0"/>
          <w:marBottom w:val="0"/>
          <w:divBdr>
            <w:top w:val="none" w:sz="0" w:space="0" w:color="auto"/>
            <w:left w:val="none" w:sz="0" w:space="0" w:color="auto"/>
            <w:bottom w:val="none" w:sz="0" w:space="0" w:color="auto"/>
            <w:right w:val="none" w:sz="0" w:space="0" w:color="auto"/>
          </w:divBdr>
        </w:div>
        <w:div w:id="2029796319">
          <w:marLeft w:val="640"/>
          <w:marRight w:val="0"/>
          <w:marTop w:val="0"/>
          <w:marBottom w:val="0"/>
          <w:divBdr>
            <w:top w:val="none" w:sz="0" w:space="0" w:color="auto"/>
            <w:left w:val="none" w:sz="0" w:space="0" w:color="auto"/>
            <w:bottom w:val="none" w:sz="0" w:space="0" w:color="auto"/>
            <w:right w:val="none" w:sz="0" w:space="0" w:color="auto"/>
          </w:divBdr>
        </w:div>
        <w:div w:id="1865560643">
          <w:marLeft w:val="640"/>
          <w:marRight w:val="0"/>
          <w:marTop w:val="0"/>
          <w:marBottom w:val="0"/>
          <w:divBdr>
            <w:top w:val="none" w:sz="0" w:space="0" w:color="auto"/>
            <w:left w:val="none" w:sz="0" w:space="0" w:color="auto"/>
            <w:bottom w:val="none" w:sz="0" w:space="0" w:color="auto"/>
            <w:right w:val="none" w:sz="0" w:space="0" w:color="auto"/>
          </w:divBdr>
        </w:div>
        <w:div w:id="1432579000">
          <w:marLeft w:val="640"/>
          <w:marRight w:val="0"/>
          <w:marTop w:val="0"/>
          <w:marBottom w:val="0"/>
          <w:divBdr>
            <w:top w:val="none" w:sz="0" w:space="0" w:color="auto"/>
            <w:left w:val="none" w:sz="0" w:space="0" w:color="auto"/>
            <w:bottom w:val="none" w:sz="0" w:space="0" w:color="auto"/>
            <w:right w:val="none" w:sz="0" w:space="0" w:color="auto"/>
          </w:divBdr>
        </w:div>
        <w:div w:id="250824033">
          <w:marLeft w:val="640"/>
          <w:marRight w:val="0"/>
          <w:marTop w:val="0"/>
          <w:marBottom w:val="0"/>
          <w:divBdr>
            <w:top w:val="none" w:sz="0" w:space="0" w:color="auto"/>
            <w:left w:val="none" w:sz="0" w:space="0" w:color="auto"/>
            <w:bottom w:val="none" w:sz="0" w:space="0" w:color="auto"/>
            <w:right w:val="none" w:sz="0" w:space="0" w:color="auto"/>
          </w:divBdr>
        </w:div>
        <w:div w:id="635112529">
          <w:marLeft w:val="640"/>
          <w:marRight w:val="0"/>
          <w:marTop w:val="0"/>
          <w:marBottom w:val="0"/>
          <w:divBdr>
            <w:top w:val="none" w:sz="0" w:space="0" w:color="auto"/>
            <w:left w:val="none" w:sz="0" w:space="0" w:color="auto"/>
            <w:bottom w:val="none" w:sz="0" w:space="0" w:color="auto"/>
            <w:right w:val="none" w:sz="0" w:space="0" w:color="auto"/>
          </w:divBdr>
        </w:div>
        <w:div w:id="311637441">
          <w:marLeft w:val="640"/>
          <w:marRight w:val="0"/>
          <w:marTop w:val="0"/>
          <w:marBottom w:val="0"/>
          <w:divBdr>
            <w:top w:val="none" w:sz="0" w:space="0" w:color="auto"/>
            <w:left w:val="none" w:sz="0" w:space="0" w:color="auto"/>
            <w:bottom w:val="none" w:sz="0" w:space="0" w:color="auto"/>
            <w:right w:val="none" w:sz="0" w:space="0" w:color="auto"/>
          </w:divBdr>
        </w:div>
        <w:div w:id="894044828">
          <w:marLeft w:val="640"/>
          <w:marRight w:val="0"/>
          <w:marTop w:val="0"/>
          <w:marBottom w:val="0"/>
          <w:divBdr>
            <w:top w:val="none" w:sz="0" w:space="0" w:color="auto"/>
            <w:left w:val="none" w:sz="0" w:space="0" w:color="auto"/>
            <w:bottom w:val="none" w:sz="0" w:space="0" w:color="auto"/>
            <w:right w:val="none" w:sz="0" w:space="0" w:color="auto"/>
          </w:divBdr>
        </w:div>
        <w:div w:id="454911973">
          <w:marLeft w:val="640"/>
          <w:marRight w:val="0"/>
          <w:marTop w:val="0"/>
          <w:marBottom w:val="0"/>
          <w:divBdr>
            <w:top w:val="none" w:sz="0" w:space="0" w:color="auto"/>
            <w:left w:val="none" w:sz="0" w:space="0" w:color="auto"/>
            <w:bottom w:val="none" w:sz="0" w:space="0" w:color="auto"/>
            <w:right w:val="none" w:sz="0" w:space="0" w:color="auto"/>
          </w:divBdr>
        </w:div>
        <w:div w:id="1479222500">
          <w:marLeft w:val="640"/>
          <w:marRight w:val="0"/>
          <w:marTop w:val="0"/>
          <w:marBottom w:val="0"/>
          <w:divBdr>
            <w:top w:val="none" w:sz="0" w:space="0" w:color="auto"/>
            <w:left w:val="none" w:sz="0" w:space="0" w:color="auto"/>
            <w:bottom w:val="none" w:sz="0" w:space="0" w:color="auto"/>
            <w:right w:val="none" w:sz="0" w:space="0" w:color="auto"/>
          </w:divBdr>
        </w:div>
        <w:div w:id="1493334985">
          <w:marLeft w:val="640"/>
          <w:marRight w:val="0"/>
          <w:marTop w:val="0"/>
          <w:marBottom w:val="0"/>
          <w:divBdr>
            <w:top w:val="none" w:sz="0" w:space="0" w:color="auto"/>
            <w:left w:val="none" w:sz="0" w:space="0" w:color="auto"/>
            <w:bottom w:val="none" w:sz="0" w:space="0" w:color="auto"/>
            <w:right w:val="none" w:sz="0" w:space="0" w:color="auto"/>
          </w:divBdr>
        </w:div>
        <w:div w:id="1955791247">
          <w:marLeft w:val="640"/>
          <w:marRight w:val="0"/>
          <w:marTop w:val="0"/>
          <w:marBottom w:val="0"/>
          <w:divBdr>
            <w:top w:val="none" w:sz="0" w:space="0" w:color="auto"/>
            <w:left w:val="none" w:sz="0" w:space="0" w:color="auto"/>
            <w:bottom w:val="none" w:sz="0" w:space="0" w:color="auto"/>
            <w:right w:val="none" w:sz="0" w:space="0" w:color="auto"/>
          </w:divBdr>
        </w:div>
        <w:div w:id="1243030161">
          <w:marLeft w:val="640"/>
          <w:marRight w:val="0"/>
          <w:marTop w:val="0"/>
          <w:marBottom w:val="0"/>
          <w:divBdr>
            <w:top w:val="none" w:sz="0" w:space="0" w:color="auto"/>
            <w:left w:val="none" w:sz="0" w:space="0" w:color="auto"/>
            <w:bottom w:val="none" w:sz="0" w:space="0" w:color="auto"/>
            <w:right w:val="none" w:sz="0" w:space="0" w:color="auto"/>
          </w:divBdr>
        </w:div>
        <w:div w:id="509640416">
          <w:marLeft w:val="640"/>
          <w:marRight w:val="0"/>
          <w:marTop w:val="0"/>
          <w:marBottom w:val="0"/>
          <w:divBdr>
            <w:top w:val="none" w:sz="0" w:space="0" w:color="auto"/>
            <w:left w:val="none" w:sz="0" w:space="0" w:color="auto"/>
            <w:bottom w:val="none" w:sz="0" w:space="0" w:color="auto"/>
            <w:right w:val="none" w:sz="0" w:space="0" w:color="auto"/>
          </w:divBdr>
        </w:div>
        <w:div w:id="349255590">
          <w:marLeft w:val="640"/>
          <w:marRight w:val="0"/>
          <w:marTop w:val="0"/>
          <w:marBottom w:val="0"/>
          <w:divBdr>
            <w:top w:val="none" w:sz="0" w:space="0" w:color="auto"/>
            <w:left w:val="none" w:sz="0" w:space="0" w:color="auto"/>
            <w:bottom w:val="none" w:sz="0" w:space="0" w:color="auto"/>
            <w:right w:val="none" w:sz="0" w:space="0" w:color="auto"/>
          </w:divBdr>
        </w:div>
        <w:div w:id="2001688011">
          <w:marLeft w:val="640"/>
          <w:marRight w:val="0"/>
          <w:marTop w:val="0"/>
          <w:marBottom w:val="0"/>
          <w:divBdr>
            <w:top w:val="none" w:sz="0" w:space="0" w:color="auto"/>
            <w:left w:val="none" w:sz="0" w:space="0" w:color="auto"/>
            <w:bottom w:val="none" w:sz="0" w:space="0" w:color="auto"/>
            <w:right w:val="none" w:sz="0" w:space="0" w:color="auto"/>
          </w:divBdr>
        </w:div>
        <w:div w:id="1579515136">
          <w:marLeft w:val="640"/>
          <w:marRight w:val="0"/>
          <w:marTop w:val="0"/>
          <w:marBottom w:val="0"/>
          <w:divBdr>
            <w:top w:val="none" w:sz="0" w:space="0" w:color="auto"/>
            <w:left w:val="none" w:sz="0" w:space="0" w:color="auto"/>
            <w:bottom w:val="none" w:sz="0" w:space="0" w:color="auto"/>
            <w:right w:val="none" w:sz="0" w:space="0" w:color="auto"/>
          </w:divBdr>
        </w:div>
        <w:div w:id="141892128">
          <w:marLeft w:val="640"/>
          <w:marRight w:val="0"/>
          <w:marTop w:val="0"/>
          <w:marBottom w:val="0"/>
          <w:divBdr>
            <w:top w:val="none" w:sz="0" w:space="0" w:color="auto"/>
            <w:left w:val="none" w:sz="0" w:space="0" w:color="auto"/>
            <w:bottom w:val="none" w:sz="0" w:space="0" w:color="auto"/>
            <w:right w:val="none" w:sz="0" w:space="0" w:color="auto"/>
          </w:divBdr>
        </w:div>
        <w:div w:id="1188375595">
          <w:marLeft w:val="640"/>
          <w:marRight w:val="0"/>
          <w:marTop w:val="0"/>
          <w:marBottom w:val="0"/>
          <w:divBdr>
            <w:top w:val="none" w:sz="0" w:space="0" w:color="auto"/>
            <w:left w:val="none" w:sz="0" w:space="0" w:color="auto"/>
            <w:bottom w:val="none" w:sz="0" w:space="0" w:color="auto"/>
            <w:right w:val="none" w:sz="0" w:space="0" w:color="auto"/>
          </w:divBdr>
        </w:div>
        <w:div w:id="194856851">
          <w:marLeft w:val="640"/>
          <w:marRight w:val="0"/>
          <w:marTop w:val="0"/>
          <w:marBottom w:val="0"/>
          <w:divBdr>
            <w:top w:val="none" w:sz="0" w:space="0" w:color="auto"/>
            <w:left w:val="none" w:sz="0" w:space="0" w:color="auto"/>
            <w:bottom w:val="none" w:sz="0" w:space="0" w:color="auto"/>
            <w:right w:val="none" w:sz="0" w:space="0" w:color="auto"/>
          </w:divBdr>
        </w:div>
        <w:div w:id="1567110993">
          <w:marLeft w:val="640"/>
          <w:marRight w:val="0"/>
          <w:marTop w:val="0"/>
          <w:marBottom w:val="0"/>
          <w:divBdr>
            <w:top w:val="none" w:sz="0" w:space="0" w:color="auto"/>
            <w:left w:val="none" w:sz="0" w:space="0" w:color="auto"/>
            <w:bottom w:val="none" w:sz="0" w:space="0" w:color="auto"/>
            <w:right w:val="none" w:sz="0" w:space="0" w:color="auto"/>
          </w:divBdr>
        </w:div>
        <w:div w:id="1196192483">
          <w:marLeft w:val="640"/>
          <w:marRight w:val="0"/>
          <w:marTop w:val="0"/>
          <w:marBottom w:val="0"/>
          <w:divBdr>
            <w:top w:val="none" w:sz="0" w:space="0" w:color="auto"/>
            <w:left w:val="none" w:sz="0" w:space="0" w:color="auto"/>
            <w:bottom w:val="none" w:sz="0" w:space="0" w:color="auto"/>
            <w:right w:val="none" w:sz="0" w:space="0" w:color="auto"/>
          </w:divBdr>
        </w:div>
        <w:div w:id="199319370">
          <w:marLeft w:val="640"/>
          <w:marRight w:val="0"/>
          <w:marTop w:val="0"/>
          <w:marBottom w:val="0"/>
          <w:divBdr>
            <w:top w:val="none" w:sz="0" w:space="0" w:color="auto"/>
            <w:left w:val="none" w:sz="0" w:space="0" w:color="auto"/>
            <w:bottom w:val="none" w:sz="0" w:space="0" w:color="auto"/>
            <w:right w:val="none" w:sz="0" w:space="0" w:color="auto"/>
          </w:divBdr>
        </w:div>
        <w:div w:id="1147623046">
          <w:marLeft w:val="640"/>
          <w:marRight w:val="0"/>
          <w:marTop w:val="0"/>
          <w:marBottom w:val="0"/>
          <w:divBdr>
            <w:top w:val="none" w:sz="0" w:space="0" w:color="auto"/>
            <w:left w:val="none" w:sz="0" w:space="0" w:color="auto"/>
            <w:bottom w:val="none" w:sz="0" w:space="0" w:color="auto"/>
            <w:right w:val="none" w:sz="0" w:space="0" w:color="auto"/>
          </w:divBdr>
        </w:div>
        <w:div w:id="1817840927">
          <w:marLeft w:val="640"/>
          <w:marRight w:val="0"/>
          <w:marTop w:val="0"/>
          <w:marBottom w:val="0"/>
          <w:divBdr>
            <w:top w:val="none" w:sz="0" w:space="0" w:color="auto"/>
            <w:left w:val="none" w:sz="0" w:space="0" w:color="auto"/>
            <w:bottom w:val="none" w:sz="0" w:space="0" w:color="auto"/>
            <w:right w:val="none" w:sz="0" w:space="0" w:color="auto"/>
          </w:divBdr>
        </w:div>
        <w:div w:id="1670254647">
          <w:marLeft w:val="640"/>
          <w:marRight w:val="0"/>
          <w:marTop w:val="0"/>
          <w:marBottom w:val="0"/>
          <w:divBdr>
            <w:top w:val="none" w:sz="0" w:space="0" w:color="auto"/>
            <w:left w:val="none" w:sz="0" w:space="0" w:color="auto"/>
            <w:bottom w:val="none" w:sz="0" w:space="0" w:color="auto"/>
            <w:right w:val="none" w:sz="0" w:space="0" w:color="auto"/>
          </w:divBdr>
        </w:div>
        <w:div w:id="496117631">
          <w:marLeft w:val="640"/>
          <w:marRight w:val="0"/>
          <w:marTop w:val="0"/>
          <w:marBottom w:val="0"/>
          <w:divBdr>
            <w:top w:val="none" w:sz="0" w:space="0" w:color="auto"/>
            <w:left w:val="none" w:sz="0" w:space="0" w:color="auto"/>
            <w:bottom w:val="none" w:sz="0" w:space="0" w:color="auto"/>
            <w:right w:val="none" w:sz="0" w:space="0" w:color="auto"/>
          </w:divBdr>
        </w:div>
        <w:div w:id="1076973970">
          <w:marLeft w:val="640"/>
          <w:marRight w:val="0"/>
          <w:marTop w:val="0"/>
          <w:marBottom w:val="0"/>
          <w:divBdr>
            <w:top w:val="none" w:sz="0" w:space="0" w:color="auto"/>
            <w:left w:val="none" w:sz="0" w:space="0" w:color="auto"/>
            <w:bottom w:val="none" w:sz="0" w:space="0" w:color="auto"/>
            <w:right w:val="none" w:sz="0" w:space="0" w:color="auto"/>
          </w:divBdr>
        </w:div>
        <w:div w:id="1584214797">
          <w:marLeft w:val="640"/>
          <w:marRight w:val="0"/>
          <w:marTop w:val="0"/>
          <w:marBottom w:val="0"/>
          <w:divBdr>
            <w:top w:val="none" w:sz="0" w:space="0" w:color="auto"/>
            <w:left w:val="none" w:sz="0" w:space="0" w:color="auto"/>
            <w:bottom w:val="none" w:sz="0" w:space="0" w:color="auto"/>
            <w:right w:val="none" w:sz="0" w:space="0" w:color="auto"/>
          </w:divBdr>
        </w:div>
        <w:div w:id="542986589">
          <w:marLeft w:val="640"/>
          <w:marRight w:val="0"/>
          <w:marTop w:val="0"/>
          <w:marBottom w:val="0"/>
          <w:divBdr>
            <w:top w:val="none" w:sz="0" w:space="0" w:color="auto"/>
            <w:left w:val="none" w:sz="0" w:space="0" w:color="auto"/>
            <w:bottom w:val="none" w:sz="0" w:space="0" w:color="auto"/>
            <w:right w:val="none" w:sz="0" w:space="0" w:color="auto"/>
          </w:divBdr>
        </w:div>
        <w:div w:id="250044556">
          <w:marLeft w:val="640"/>
          <w:marRight w:val="0"/>
          <w:marTop w:val="0"/>
          <w:marBottom w:val="0"/>
          <w:divBdr>
            <w:top w:val="none" w:sz="0" w:space="0" w:color="auto"/>
            <w:left w:val="none" w:sz="0" w:space="0" w:color="auto"/>
            <w:bottom w:val="none" w:sz="0" w:space="0" w:color="auto"/>
            <w:right w:val="none" w:sz="0" w:space="0" w:color="auto"/>
          </w:divBdr>
        </w:div>
        <w:div w:id="36467964">
          <w:marLeft w:val="640"/>
          <w:marRight w:val="0"/>
          <w:marTop w:val="0"/>
          <w:marBottom w:val="0"/>
          <w:divBdr>
            <w:top w:val="none" w:sz="0" w:space="0" w:color="auto"/>
            <w:left w:val="none" w:sz="0" w:space="0" w:color="auto"/>
            <w:bottom w:val="none" w:sz="0" w:space="0" w:color="auto"/>
            <w:right w:val="none" w:sz="0" w:space="0" w:color="auto"/>
          </w:divBdr>
        </w:div>
        <w:div w:id="433482178">
          <w:marLeft w:val="640"/>
          <w:marRight w:val="0"/>
          <w:marTop w:val="0"/>
          <w:marBottom w:val="0"/>
          <w:divBdr>
            <w:top w:val="none" w:sz="0" w:space="0" w:color="auto"/>
            <w:left w:val="none" w:sz="0" w:space="0" w:color="auto"/>
            <w:bottom w:val="none" w:sz="0" w:space="0" w:color="auto"/>
            <w:right w:val="none" w:sz="0" w:space="0" w:color="auto"/>
          </w:divBdr>
        </w:div>
        <w:div w:id="1357851863">
          <w:marLeft w:val="640"/>
          <w:marRight w:val="0"/>
          <w:marTop w:val="0"/>
          <w:marBottom w:val="0"/>
          <w:divBdr>
            <w:top w:val="none" w:sz="0" w:space="0" w:color="auto"/>
            <w:left w:val="none" w:sz="0" w:space="0" w:color="auto"/>
            <w:bottom w:val="none" w:sz="0" w:space="0" w:color="auto"/>
            <w:right w:val="none" w:sz="0" w:space="0" w:color="auto"/>
          </w:divBdr>
        </w:div>
        <w:div w:id="1000429125">
          <w:marLeft w:val="640"/>
          <w:marRight w:val="0"/>
          <w:marTop w:val="0"/>
          <w:marBottom w:val="0"/>
          <w:divBdr>
            <w:top w:val="none" w:sz="0" w:space="0" w:color="auto"/>
            <w:left w:val="none" w:sz="0" w:space="0" w:color="auto"/>
            <w:bottom w:val="none" w:sz="0" w:space="0" w:color="auto"/>
            <w:right w:val="none" w:sz="0" w:space="0" w:color="auto"/>
          </w:divBdr>
        </w:div>
        <w:div w:id="1142501999">
          <w:marLeft w:val="640"/>
          <w:marRight w:val="0"/>
          <w:marTop w:val="0"/>
          <w:marBottom w:val="0"/>
          <w:divBdr>
            <w:top w:val="none" w:sz="0" w:space="0" w:color="auto"/>
            <w:left w:val="none" w:sz="0" w:space="0" w:color="auto"/>
            <w:bottom w:val="none" w:sz="0" w:space="0" w:color="auto"/>
            <w:right w:val="none" w:sz="0" w:space="0" w:color="auto"/>
          </w:divBdr>
        </w:div>
        <w:div w:id="1662586800">
          <w:marLeft w:val="640"/>
          <w:marRight w:val="0"/>
          <w:marTop w:val="0"/>
          <w:marBottom w:val="0"/>
          <w:divBdr>
            <w:top w:val="none" w:sz="0" w:space="0" w:color="auto"/>
            <w:left w:val="none" w:sz="0" w:space="0" w:color="auto"/>
            <w:bottom w:val="none" w:sz="0" w:space="0" w:color="auto"/>
            <w:right w:val="none" w:sz="0" w:space="0" w:color="auto"/>
          </w:divBdr>
        </w:div>
        <w:div w:id="1773428357">
          <w:marLeft w:val="640"/>
          <w:marRight w:val="0"/>
          <w:marTop w:val="0"/>
          <w:marBottom w:val="0"/>
          <w:divBdr>
            <w:top w:val="none" w:sz="0" w:space="0" w:color="auto"/>
            <w:left w:val="none" w:sz="0" w:space="0" w:color="auto"/>
            <w:bottom w:val="none" w:sz="0" w:space="0" w:color="auto"/>
            <w:right w:val="none" w:sz="0" w:space="0" w:color="auto"/>
          </w:divBdr>
        </w:div>
        <w:div w:id="946889802">
          <w:marLeft w:val="640"/>
          <w:marRight w:val="0"/>
          <w:marTop w:val="0"/>
          <w:marBottom w:val="0"/>
          <w:divBdr>
            <w:top w:val="none" w:sz="0" w:space="0" w:color="auto"/>
            <w:left w:val="none" w:sz="0" w:space="0" w:color="auto"/>
            <w:bottom w:val="none" w:sz="0" w:space="0" w:color="auto"/>
            <w:right w:val="none" w:sz="0" w:space="0" w:color="auto"/>
          </w:divBdr>
        </w:div>
        <w:div w:id="519318469">
          <w:marLeft w:val="640"/>
          <w:marRight w:val="0"/>
          <w:marTop w:val="0"/>
          <w:marBottom w:val="0"/>
          <w:divBdr>
            <w:top w:val="none" w:sz="0" w:space="0" w:color="auto"/>
            <w:left w:val="none" w:sz="0" w:space="0" w:color="auto"/>
            <w:bottom w:val="none" w:sz="0" w:space="0" w:color="auto"/>
            <w:right w:val="none" w:sz="0" w:space="0" w:color="auto"/>
          </w:divBdr>
        </w:div>
        <w:div w:id="948003407">
          <w:marLeft w:val="640"/>
          <w:marRight w:val="0"/>
          <w:marTop w:val="0"/>
          <w:marBottom w:val="0"/>
          <w:divBdr>
            <w:top w:val="none" w:sz="0" w:space="0" w:color="auto"/>
            <w:left w:val="none" w:sz="0" w:space="0" w:color="auto"/>
            <w:bottom w:val="none" w:sz="0" w:space="0" w:color="auto"/>
            <w:right w:val="none" w:sz="0" w:space="0" w:color="auto"/>
          </w:divBdr>
        </w:div>
        <w:div w:id="575431704">
          <w:marLeft w:val="640"/>
          <w:marRight w:val="0"/>
          <w:marTop w:val="0"/>
          <w:marBottom w:val="0"/>
          <w:divBdr>
            <w:top w:val="none" w:sz="0" w:space="0" w:color="auto"/>
            <w:left w:val="none" w:sz="0" w:space="0" w:color="auto"/>
            <w:bottom w:val="none" w:sz="0" w:space="0" w:color="auto"/>
            <w:right w:val="none" w:sz="0" w:space="0" w:color="auto"/>
          </w:divBdr>
        </w:div>
        <w:div w:id="470442501">
          <w:marLeft w:val="640"/>
          <w:marRight w:val="0"/>
          <w:marTop w:val="0"/>
          <w:marBottom w:val="0"/>
          <w:divBdr>
            <w:top w:val="none" w:sz="0" w:space="0" w:color="auto"/>
            <w:left w:val="none" w:sz="0" w:space="0" w:color="auto"/>
            <w:bottom w:val="none" w:sz="0" w:space="0" w:color="auto"/>
            <w:right w:val="none" w:sz="0" w:space="0" w:color="auto"/>
          </w:divBdr>
        </w:div>
        <w:div w:id="1843737034">
          <w:marLeft w:val="640"/>
          <w:marRight w:val="0"/>
          <w:marTop w:val="0"/>
          <w:marBottom w:val="0"/>
          <w:divBdr>
            <w:top w:val="none" w:sz="0" w:space="0" w:color="auto"/>
            <w:left w:val="none" w:sz="0" w:space="0" w:color="auto"/>
            <w:bottom w:val="none" w:sz="0" w:space="0" w:color="auto"/>
            <w:right w:val="none" w:sz="0" w:space="0" w:color="auto"/>
          </w:divBdr>
        </w:div>
        <w:div w:id="688413604">
          <w:marLeft w:val="640"/>
          <w:marRight w:val="0"/>
          <w:marTop w:val="0"/>
          <w:marBottom w:val="0"/>
          <w:divBdr>
            <w:top w:val="none" w:sz="0" w:space="0" w:color="auto"/>
            <w:left w:val="none" w:sz="0" w:space="0" w:color="auto"/>
            <w:bottom w:val="none" w:sz="0" w:space="0" w:color="auto"/>
            <w:right w:val="none" w:sz="0" w:space="0" w:color="auto"/>
          </w:divBdr>
        </w:div>
        <w:div w:id="1020548013">
          <w:marLeft w:val="640"/>
          <w:marRight w:val="0"/>
          <w:marTop w:val="0"/>
          <w:marBottom w:val="0"/>
          <w:divBdr>
            <w:top w:val="none" w:sz="0" w:space="0" w:color="auto"/>
            <w:left w:val="none" w:sz="0" w:space="0" w:color="auto"/>
            <w:bottom w:val="none" w:sz="0" w:space="0" w:color="auto"/>
            <w:right w:val="none" w:sz="0" w:space="0" w:color="auto"/>
          </w:divBdr>
        </w:div>
        <w:div w:id="1050568920">
          <w:marLeft w:val="640"/>
          <w:marRight w:val="0"/>
          <w:marTop w:val="0"/>
          <w:marBottom w:val="0"/>
          <w:divBdr>
            <w:top w:val="none" w:sz="0" w:space="0" w:color="auto"/>
            <w:left w:val="none" w:sz="0" w:space="0" w:color="auto"/>
            <w:bottom w:val="none" w:sz="0" w:space="0" w:color="auto"/>
            <w:right w:val="none" w:sz="0" w:space="0" w:color="auto"/>
          </w:divBdr>
        </w:div>
        <w:div w:id="1433938208">
          <w:marLeft w:val="640"/>
          <w:marRight w:val="0"/>
          <w:marTop w:val="0"/>
          <w:marBottom w:val="0"/>
          <w:divBdr>
            <w:top w:val="none" w:sz="0" w:space="0" w:color="auto"/>
            <w:left w:val="none" w:sz="0" w:space="0" w:color="auto"/>
            <w:bottom w:val="none" w:sz="0" w:space="0" w:color="auto"/>
            <w:right w:val="none" w:sz="0" w:space="0" w:color="auto"/>
          </w:divBdr>
        </w:div>
        <w:div w:id="1255824315">
          <w:marLeft w:val="640"/>
          <w:marRight w:val="0"/>
          <w:marTop w:val="0"/>
          <w:marBottom w:val="0"/>
          <w:divBdr>
            <w:top w:val="none" w:sz="0" w:space="0" w:color="auto"/>
            <w:left w:val="none" w:sz="0" w:space="0" w:color="auto"/>
            <w:bottom w:val="none" w:sz="0" w:space="0" w:color="auto"/>
            <w:right w:val="none" w:sz="0" w:space="0" w:color="auto"/>
          </w:divBdr>
        </w:div>
        <w:div w:id="1114903922">
          <w:marLeft w:val="640"/>
          <w:marRight w:val="0"/>
          <w:marTop w:val="0"/>
          <w:marBottom w:val="0"/>
          <w:divBdr>
            <w:top w:val="none" w:sz="0" w:space="0" w:color="auto"/>
            <w:left w:val="none" w:sz="0" w:space="0" w:color="auto"/>
            <w:bottom w:val="none" w:sz="0" w:space="0" w:color="auto"/>
            <w:right w:val="none" w:sz="0" w:space="0" w:color="auto"/>
          </w:divBdr>
        </w:div>
        <w:div w:id="1042289655">
          <w:marLeft w:val="640"/>
          <w:marRight w:val="0"/>
          <w:marTop w:val="0"/>
          <w:marBottom w:val="0"/>
          <w:divBdr>
            <w:top w:val="none" w:sz="0" w:space="0" w:color="auto"/>
            <w:left w:val="none" w:sz="0" w:space="0" w:color="auto"/>
            <w:bottom w:val="none" w:sz="0" w:space="0" w:color="auto"/>
            <w:right w:val="none" w:sz="0" w:space="0" w:color="auto"/>
          </w:divBdr>
        </w:div>
        <w:div w:id="2082286141">
          <w:marLeft w:val="640"/>
          <w:marRight w:val="0"/>
          <w:marTop w:val="0"/>
          <w:marBottom w:val="0"/>
          <w:divBdr>
            <w:top w:val="none" w:sz="0" w:space="0" w:color="auto"/>
            <w:left w:val="none" w:sz="0" w:space="0" w:color="auto"/>
            <w:bottom w:val="none" w:sz="0" w:space="0" w:color="auto"/>
            <w:right w:val="none" w:sz="0" w:space="0" w:color="auto"/>
          </w:divBdr>
        </w:div>
        <w:div w:id="2027636382">
          <w:marLeft w:val="640"/>
          <w:marRight w:val="0"/>
          <w:marTop w:val="0"/>
          <w:marBottom w:val="0"/>
          <w:divBdr>
            <w:top w:val="none" w:sz="0" w:space="0" w:color="auto"/>
            <w:left w:val="none" w:sz="0" w:space="0" w:color="auto"/>
            <w:bottom w:val="none" w:sz="0" w:space="0" w:color="auto"/>
            <w:right w:val="none" w:sz="0" w:space="0" w:color="auto"/>
          </w:divBdr>
        </w:div>
        <w:div w:id="1265503405">
          <w:marLeft w:val="640"/>
          <w:marRight w:val="0"/>
          <w:marTop w:val="0"/>
          <w:marBottom w:val="0"/>
          <w:divBdr>
            <w:top w:val="none" w:sz="0" w:space="0" w:color="auto"/>
            <w:left w:val="none" w:sz="0" w:space="0" w:color="auto"/>
            <w:bottom w:val="none" w:sz="0" w:space="0" w:color="auto"/>
            <w:right w:val="none" w:sz="0" w:space="0" w:color="auto"/>
          </w:divBdr>
        </w:div>
        <w:div w:id="1407414746">
          <w:marLeft w:val="640"/>
          <w:marRight w:val="0"/>
          <w:marTop w:val="0"/>
          <w:marBottom w:val="0"/>
          <w:divBdr>
            <w:top w:val="none" w:sz="0" w:space="0" w:color="auto"/>
            <w:left w:val="none" w:sz="0" w:space="0" w:color="auto"/>
            <w:bottom w:val="none" w:sz="0" w:space="0" w:color="auto"/>
            <w:right w:val="none" w:sz="0" w:space="0" w:color="auto"/>
          </w:divBdr>
        </w:div>
        <w:div w:id="1408116384">
          <w:marLeft w:val="640"/>
          <w:marRight w:val="0"/>
          <w:marTop w:val="0"/>
          <w:marBottom w:val="0"/>
          <w:divBdr>
            <w:top w:val="none" w:sz="0" w:space="0" w:color="auto"/>
            <w:left w:val="none" w:sz="0" w:space="0" w:color="auto"/>
            <w:bottom w:val="none" w:sz="0" w:space="0" w:color="auto"/>
            <w:right w:val="none" w:sz="0" w:space="0" w:color="auto"/>
          </w:divBdr>
        </w:div>
        <w:div w:id="1792166535">
          <w:marLeft w:val="640"/>
          <w:marRight w:val="0"/>
          <w:marTop w:val="0"/>
          <w:marBottom w:val="0"/>
          <w:divBdr>
            <w:top w:val="none" w:sz="0" w:space="0" w:color="auto"/>
            <w:left w:val="none" w:sz="0" w:space="0" w:color="auto"/>
            <w:bottom w:val="none" w:sz="0" w:space="0" w:color="auto"/>
            <w:right w:val="none" w:sz="0" w:space="0" w:color="auto"/>
          </w:divBdr>
        </w:div>
        <w:div w:id="826558821">
          <w:marLeft w:val="640"/>
          <w:marRight w:val="0"/>
          <w:marTop w:val="0"/>
          <w:marBottom w:val="0"/>
          <w:divBdr>
            <w:top w:val="none" w:sz="0" w:space="0" w:color="auto"/>
            <w:left w:val="none" w:sz="0" w:space="0" w:color="auto"/>
            <w:bottom w:val="none" w:sz="0" w:space="0" w:color="auto"/>
            <w:right w:val="none" w:sz="0" w:space="0" w:color="auto"/>
          </w:divBdr>
        </w:div>
        <w:div w:id="1418481006">
          <w:marLeft w:val="640"/>
          <w:marRight w:val="0"/>
          <w:marTop w:val="0"/>
          <w:marBottom w:val="0"/>
          <w:divBdr>
            <w:top w:val="none" w:sz="0" w:space="0" w:color="auto"/>
            <w:left w:val="none" w:sz="0" w:space="0" w:color="auto"/>
            <w:bottom w:val="none" w:sz="0" w:space="0" w:color="auto"/>
            <w:right w:val="none" w:sz="0" w:space="0" w:color="auto"/>
          </w:divBdr>
        </w:div>
        <w:div w:id="241766404">
          <w:marLeft w:val="640"/>
          <w:marRight w:val="0"/>
          <w:marTop w:val="0"/>
          <w:marBottom w:val="0"/>
          <w:divBdr>
            <w:top w:val="none" w:sz="0" w:space="0" w:color="auto"/>
            <w:left w:val="none" w:sz="0" w:space="0" w:color="auto"/>
            <w:bottom w:val="none" w:sz="0" w:space="0" w:color="auto"/>
            <w:right w:val="none" w:sz="0" w:space="0" w:color="auto"/>
          </w:divBdr>
        </w:div>
        <w:div w:id="1710958126">
          <w:marLeft w:val="640"/>
          <w:marRight w:val="0"/>
          <w:marTop w:val="0"/>
          <w:marBottom w:val="0"/>
          <w:divBdr>
            <w:top w:val="none" w:sz="0" w:space="0" w:color="auto"/>
            <w:left w:val="none" w:sz="0" w:space="0" w:color="auto"/>
            <w:bottom w:val="none" w:sz="0" w:space="0" w:color="auto"/>
            <w:right w:val="none" w:sz="0" w:space="0" w:color="auto"/>
          </w:divBdr>
        </w:div>
        <w:div w:id="1335649641">
          <w:marLeft w:val="640"/>
          <w:marRight w:val="0"/>
          <w:marTop w:val="0"/>
          <w:marBottom w:val="0"/>
          <w:divBdr>
            <w:top w:val="none" w:sz="0" w:space="0" w:color="auto"/>
            <w:left w:val="none" w:sz="0" w:space="0" w:color="auto"/>
            <w:bottom w:val="none" w:sz="0" w:space="0" w:color="auto"/>
            <w:right w:val="none" w:sz="0" w:space="0" w:color="auto"/>
          </w:divBdr>
        </w:div>
        <w:div w:id="624390222">
          <w:marLeft w:val="640"/>
          <w:marRight w:val="0"/>
          <w:marTop w:val="0"/>
          <w:marBottom w:val="0"/>
          <w:divBdr>
            <w:top w:val="none" w:sz="0" w:space="0" w:color="auto"/>
            <w:left w:val="none" w:sz="0" w:space="0" w:color="auto"/>
            <w:bottom w:val="none" w:sz="0" w:space="0" w:color="auto"/>
            <w:right w:val="none" w:sz="0" w:space="0" w:color="auto"/>
          </w:divBdr>
        </w:div>
        <w:div w:id="65300610">
          <w:marLeft w:val="640"/>
          <w:marRight w:val="0"/>
          <w:marTop w:val="0"/>
          <w:marBottom w:val="0"/>
          <w:divBdr>
            <w:top w:val="none" w:sz="0" w:space="0" w:color="auto"/>
            <w:left w:val="none" w:sz="0" w:space="0" w:color="auto"/>
            <w:bottom w:val="none" w:sz="0" w:space="0" w:color="auto"/>
            <w:right w:val="none" w:sz="0" w:space="0" w:color="auto"/>
          </w:divBdr>
        </w:div>
        <w:div w:id="1644847362">
          <w:marLeft w:val="640"/>
          <w:marRight w:val="0"/>
          <w:marTop w:val="0"/>
          <w:marBottom w:val="0"/>
          <w:divBdr>
            <w:top w:val="none" w:sz="0" w:space="0" w:color="auto"/>
            <w:left w:val="none" w:sz="0" w:space="0" w:color="auto"/>
            <w:bottom w:val="none" w:sz="0" w:space="0" w:color="auto"/>
            <w:right w:val="none" w:sz="0" w:space="0" w:color="auto"/>
          </w:divBdr>
        </w:div>
        <w:div w:id="687878674">
          <w:marLeft w:val="640"/>
          <w:marRight w:val="0"/>
          <w:marTop w:val="0"/>
          <w:marBottom w:val="0"/>
          <w:divBdr>
            <w:top w:val="none" w:sz="0" w:space="0" w:color="auto"/>
            <w:left w:val="none" w:sz="0" w:space="0" w:color="auto"/>
            <w:bottom w:val="none" w:sz="0" w:space="0" w:color="auto"/>
            <w:right w:val="none" w:sz="0" w:space="0" w:color="auto"/>
          </w:divBdr>
        </w:div>
        <w:div w:id="1965429996">
          <w:marLeft w:val="640"/>
          <w:marRight w:val="0"/>
          <w:marTop w:val="0"/>
          <w:marBottom w:val="0"/>
          <w:divBdr>
            <w:top w:val="none" w:sz="0" w:space="0" w:color="auto"/>
            <w:left w:val="none" w:sz="0" w:space="0" w:color="auto"/>
            <w:bottom w:val="none" w:sz="0" w:space="0" w:color="auto"/>
            <w:right w:val="none" w:sz="0" w:space="0" w:color="auto"/>
          </w:divBdr>
        </w:div>
        <w:div w:id="561334582">
          <w:marLeft w:val="640"/>
          <w:marRight w:val="0"/>
          <w:marTop w:val="0"/>
          <w:marBottom w:val="0"/>
          <w:divBdr>
            <w:top w:val="none" w:sz="0" w:space="0" w:color="auto"/>
            <w:left w:val="none" w:sz="0" w:space="0" w:color="auto"/>
            <w:bottom w:val="none" w:sz="0" w:space="0" w:color="auto"/>
            <w:right w:val="none" w:sz="0" w:space="0" w:color="auto"/>
          </w:divBdr>
        </w:div>
        <w:div w:id="674572394">
          <w:marLeft w:val="640"/>
          <w:marRight w:val="0"/>
          <w:marTop w:val="0"/>
          <w:marBottom w:val="0"/>
          <w:divBdr>
            <w:top w:val="none" w:sz="0" w:space="0" w:color="auto"/>
            <w:left w:val="none" w:sz="0" w:space="0" w:color="auto"/>
            <w:bottom w:val="none" w:sz="0" w:space="0" w:color="auto"/>
            <w:right w:val="none" w:sz="0" w:space="0" w:color="auto"/>
          </w:divBdr>
        </w:div>
        <w:div w:id="2046060318">
          <w:marLeft w:val="640"/>
          <w:marRight w:val="0"/>
          <w:marTop w:val="0"/>
          <w:marBottom w:val="0"/>
          <w:divBdr>
            <w:top w:val="none" w:sz="0" w:space="0" w:color="auto"/>
            <w:left w:val="none" w:sz="0" w:space="0" w:color="auto"/>
            <w:bottom w:val="none" w:sz="0" w:space="0" w:color="auto"/>
            <w:right w:val="none" w:sz="0" w:space="0" w:color="auto"/>
          </w:divBdr>
        </w:div>
        <w:div w:id="486166181">
          <w:marLeft w:val="640"/>
          <w:marRight w:val="0"/>
          <w:marTop w:val="0"/>
          <w:marBottom w:val="0"/>
          <w:divBdr>
            <w:top w:val="none" w:sz="0" w:space="0" w:color="auto"/>
            <w:left w:val="none" w:sz="0" w:space="0" w:color="auto"/>
            <w:bottom w:val="none" w:sz="0" w:space="0" w:color="auto"/>
            <w:right w:val="none" w:sz="0" w:space="0" w:color="auto"/>
          </w:divBdr>
        </w:div>
        <w:div w:id="889196636">
          <w:marLeft w:val="640"/>
          <w:marRight w:val="0"/>
          <w:marTop w:val="0"/>
          <w:marBottom w:val="0"/>
          <w:divBdr>
            <w:top w:val="none" w:sz="0" w:space="0" w:color="auto"/>
            <w:left w:val="none" w:sz="0" w:space="0" w:color="auto"/>
            <w:bottom w:val="none" w:sz="0" w:space="0" w:color="auto"/>
            <w:right w:val="none" w:sz="0" w:space="0" w:color="auto"/>
          </w:divBdr>
        </w:div>
        <w:div w:id="886380352">
          <w:marLeft w:val="640"/>
          <w:marRight w:val="0"/>
          <w:marTop w:val="0"/>
          <w:marBottom w:val="0"/>
          <w:divBdr>
            <w:top w:val="none" w:sz="0" w:space="0" w:color="auto"/>
            <w:left w:val="none" w:sz="0" w:space="0" w:color="auto"/>
            <w:bottom w:val="none" w:sz="0" w:space="0" w:color="auto"/>
            <w:right w:val="none" w:sz="0" w:space="0" w:color="auto"/>
          </w:divBdr>
        </w:div>
      </w:divsChild>
    </w:div>
    <w:div w:id="1926258784">
      <w:bodyDiv w:val="1"/>
      <w:marLeft w:val="0"/>
      <w:marRight w:val="0"/>
      <w:marTop w:val="0"/>
      <w:marBottom w:val="0"/>
      <w:divBdr>
        <w:top w:val="none" w:sz="0" w:space="0" w:color="auto"/>
        <w:left w:val="none" w:sz="0" w:space="0" w:color="auto"/>
        <w:bottom w:val="none" w:sz="0" w:space="0" w:color="auto"/>
        <w:right w:val="none" w:sz="0" w:space="0" w:color="auto"/>
      </w:divBdr>
      <w:divsChild>
        <w:div w:id="1162086566">
          <w:marLeft w:val="640"/>
          <w:marRight w:val="0"/>
          <w:marTop w:val="0"/>
          <w:marBottom w:val="0"/>
          <w:divBdr>
            <w:top w:val="none" w:sz="0" w:space="0" w:color="auto"/>
            <w:left w:val="none" w:sz="0" w:space="0" w:color="auto"/>
            <w:bottom w:val="none" w:sz="0" w:space="0" w:color="auto"/>
            <w:right w:val="none" w:sz="0" w:space="0" w:color="auto"/>
          </w:divBdr>
        </w:div>
        <w:div w:id="1316375742">
          <w:marLeft w:val="640"/>
          <w:marRight w:val="0"/>
          <w:marTop w:val="0"/>
          <w:marBottom w:val="0"/>
          <w:divBdr>
            <w:top w:val="none" w:sz="0" w:space="0" w:color="auto"/>
            <w:left w:val="none" w:sz="0" w:space="0" w:color="auto"/>
            <w:bottom w:val="none" w:sz="0" w:space="0" w:color="auto"/>
            <w:right w:val="none" w:sz="0" w:space="0" w:color="auto"/>
          </w:divBdr>
        </w:div>
        <w:div w:id="610358226">
          <w:marLeft w:val="640"/>
          <w:marRight w:val="0"/>
          <w:marTop w:val="0"/>
          <w:marBottom w:val="0"/>
          <w:divBdr>
            <w:top w:val="none" w:sz="0" w:space="0" w:color="auto"/>
            <w:left w:val="none" w:sz="0" w:space="0" w:color="auto"/>
            <w:bottom w:val="none" w:sz="0" w:space="0" w:color="auto"/>
            <w:right w:val="none" w:sz="0" w:space="0" w:color="auto"/>
          </w:divBdr>
        </w:div>
        <w:div w:id="1303193930">
          <w:marLeft w:val="640"/>
          <w:marRight w:val="0"/>
          <w:marTop w:val="0"/>
          <w:marBottom w:val="0"/>
          <w:divBdr>
            <w:top w:val="none" w:sz="0" w:space="0" w:color="auto"/>
            <w:left w:val="none" w:sz="0" w:space="0" w:color="auto"/>
            <w:bottom w:val="none" w:sz="0" w:space="0" w:color="auto"/>
            <w:right w:val="none" w:sz="0" w:space="0" w:color="auto"/>
          </w:divBdr>
        </w:div>
        <w:div w:id="2126002276">
          <w:marLeft w:val="640"/>
          <w:marRight w:val="0"/>
          <w:marTop w:val="0"/>
          <w:marBottom w:val="0"/>
          <w:divBdr>
            <w:top w:val="none" w:sz="0" w:space="0" w:color="auto"/>
            <w:left w:val="none" w:sz="0" w:space="0" w:color="auto"/>
            <w:bottom w:val="none" w:sz="0" w:space="0" w:color="auto"/>
            <w:right w:val="none" w:sz="0" w:space="0" w:color="auto"/>
          </w:divBdr>
        </w:div>
        <w:div w:id="1853252712">
          <w:marLeft w:val="640"/>
          <w:marRight w:val="0"/>
          <w:marTop w:val="0"/>
          <w:marBottom w:val="0"/>
          <w:divBdr>
            <w:top w:val="none" w:sz="0" w:space="0" w:color="auto"/>
            <w:left w:val="none" w:sz="0" w:space="0" w:color="auto"/>
            <w:bottom w:val="none" w:sz="0" w:space="0" w:color="auto"/>
            <w:right w:val="none" w:sz="0" w:space="0" w:color="auto"/>
          </w:divBdr>
        </w:div>
        <w:div w:id="293489714">
          <w:marLeft w:val="640"/>
          <w:marRight w:val="0"/>
          <w:marTop w:val="0"/>
          <w:marBottom w:val="0"/>
          <w:divBdr>
            <w:top w:val="none" w:sz="0" w:space="0" w:color="auto"/>
            <w:left w:val="none" w:sz="0" w:space="0" w:color="auto"/>
            <w:bottom w:val="none" w:sz="0" w:space="0" w:color="auto"/>
            <w:right w:val="none" w:sz="0" w:space="0" w:color="auto"/>
          </w:divBdr>
        </w:div>
        <w:div w:id="645470499">
          <w:marLeft w:val="640"/>
          <w:marRight w:val="0"/>
          <w:marTop w:val="0"/>
          <w:marBottom w:val="0"/>
          <w:divBdr>
            <w:top w:val="none" w:sz="0" w:space="0" w:color="auto"/>
            <w:left w:val="none" w:sz="0" w:space="0" w:color="auto"/>
            <w:bottom w:val="none" w:sz="0" w:space="0" w:color="auto"/>
            <w:right w:val="none" w:sz="0" w:space="0" w:color="auto"/>
          </w:divBdr>
        </w:div>
        <w:div w:id="1944220484">
          <w:marLeft w:val="640"/>
          <w:marRight w:val="0"/>
          <w:marTop w:val="0"/>
          <w:marBottom w:val="0"/>
          <w:divBdr>
            <w:top w:val="none" w:sz="0" w:space="0" w:color="auto"/>
            <w:left w:val="none" w:sz="0" w:space="0" w:color="auto"/>
            <w:bottom w:val="none" w:sz="0" w:space="0" w:color="auto"/>
            <w:right w:val="none" w:sz="0" w:space="0" w:color="auto"/>
          </w:divBdr>
        </w:div>
        <w:div w:id="481510879">
          <w:marLeft w:val="640"/>
          <w:marRight w:val="0"/>
          <w:marTop w:val="0"/>
          <w:marBottom w:val="0"/>
          <w:divBdr>
            <w:top w:val="none" w:sz="0" w:space="0" w:color="auto"/>
            <w:left w:val="none" w:sz="0" w:space="0" w:color="auto"/>
            <w:bottom w:val="none" w:sz="0" w:space="0" w:color="auto"/>
            <w:right w:val="none" w:sz="0" w:space="0" w:color="auto"/>
          </w:divBdr>
        </w:div>
        <w:div w:id="392583809">
          <w:marLeft w:val="640"/>
          <w:marRight w:val="0"/>
          <w:marTop w:val="0"/>
          <w:marBottom w:val="0"/>
          <w:divBdr>
            <w:top w:val="none" w:sz="0" w:space="0" w:color="auto"/>
            <w:left w:val="none" w:sz="0" w:space="0" w:color="auto"/>
            <w:bottom w:val="none" w:sz="0" w:space="0" w:color="auto"/>
            <w:right w:val="none" w:sz="0" w:space="0" w:color="auto"/>
          </w:divBdr>
        </w:div>
        <w:div w:id="452869055">
          <w:marLeft w:val="640"/>
          <w:marRight w:val="0"/>
          <w:marTop w:val="0"/>
          <w:marBottom w:val="0"/>
          <w:divBdr>
            <w:top w:val="none" w:sz="0" w:space="0" w:color="auto"/>
            <w:left w:val="none" w:sz="0" w:space="0" w:color="auto"/>
            <w:bottom w:val="none" w:sz="0" w:space="0" w:color="auto"/>
            <w:right w:val="none" w:sz="0" w:space="0" w:color="auto"/>
          </w:divBdr>
        </w:div>
        <w:div w:id="909385782">
          <w:marLeft w:val="640"/>
          <w:marRight w:val="0"/>
          <w:marTop w:val="0"/>
          <w:marBottom w:val="0"/>
          <w:divBdr>
            <w:top w:val="none" w:sz="0" w:space="0" w:color="auto"/>
            <w:left w:val="none" w:sz="0" w:space="0" w:color="auto"/>
            <w:bottom w:val="none" w:sz="0" w:space="0" w:color="auto"/>
            <w:right w:val="none" w:sz="0" w:space="0" w:color="auto"/>
          </w:divBdr>
        </w:div>
        <w:div w:id="1492016208">
          <w:marLeft w:val="640"/>
          <w:marRight w:val="0"/>
          <w:marTop w:val="0"/>
          <w:marBottom w:val="0"/>
          <w:divBdr>
            <w:top w:val="none" w:sz="0" w:space="0" w:color="auto"/>
            <w:left w:val="none" w:sz="0" w:space="0" w:color="auto"/>
            <w:bottom w:val="none" w:sz="0" w:space="0" w:color="auto"/>
            <w:right w:val="none" w:sz="0" w:space="0" w:color="auto"/>
          </w:divBdr>
        </w:div>
        <w:div w:id="443304729">
          <w:marLeft w:val="640"/>
          <w:marRight w:val="0"/>
          <w:marTop w:val="0"/>
          <w:marBottom w:val="0"/>
          <w:divBdr>
            <w:top w:val="none" w:sz="0" w:space="0" w:color="auto"/>
            <w:left w:val="none" w:sz="0" w:space="0" w:color="auto"/>
            <w:bottom w:val="none" w:sz="0" w:space="0" w:color="auto"/>
            <w:right w:val="none" w:sz="0" w:space="0" w:color="auto"/>
          </w:divBdr>
        </w:div>
        <w:div w:id="204291558">
          <w:marLeft w:val="640"/>
          <w:marRight w:val="0"/>
          <w:marTop w:val="0"/>
          <w:marBottom w:val="0"/>
          <w:divBdr>
            <w:top w:val="none" w:sz="0" w:space="0" w:color="auto"/>
            <w:left w:val="none" w:sz="0" w:space="0" w:color="auto"/>
            <w:bottom w:val="none" w:sz="0" w:space="0" w:color="auto"/>
            <w:right w:val="none" w:sz="0" w:space="0" w:color="auto"/>
          </w:divBdr>
        </w:div>
        <w:div w:id="988360652">
          <w:marLeft w:val="640"/>
          <w:marRight w:val="0"/>
          <w:marTop w:val="0"/>
          <w:marBottom w:val="0"/>
          <w:divBdr>
            <w:top w:val="none" w:sz="0" w:space="0" w:color="auto"/>
            <w:left w:val="none" w:sz="0" w:space="0" w:color="auto"/>
            <w:bottom w:val="none" w:sz="0" w:space="0" w:color="auto"/>
            <w:right w:val="none" w:sz="0" w:space="0" w:color="auto"/>
          </w:divBdr>
        </w:div>
        <w:div w:id="1160468242">
          <w:marLeft w:val="640"/>
          <w:marRight w:val="0"/>
          <w:marTop w:val="0"/>
          <w:marBottom w:val="0"/>
          <w:divBdr>
            <w:top w:val="none" w:sz="0" w:space="0" w:color="auto"/>
            <w:left w:val="none" w:sz="0" w:space="0" w:color="auto"/>
            <w:bottom w:val="none" w:sz="0" w:space="0" w:color="auto"/>
            <w:right w:val="none" w:sz="0" w:space="0" w:color="auto"/>
          </w:divBdr>
        </w:div>
        <w:div w:id="2031026985">
          <w:marLeft w:val="640"/>
          <w:marRight w:val="0"/>
          <w:marTop w:val="0"/>
          <w:marBottom w:val="0"/>
          <w:divBdr>
            <w:top w:val="none" w:sz="0" w:space="0" w:color="auto"/>
            <w:left w:val="none" w:sz="0" w:space="0" w:color="auto"/>
            <w:bottom w:val="none" w:sz="0" w:space="0" w:color="auto"/>
            <w:right w:val="none" w:sz="0" w:space="0" w:color="auto"/>
          </w:divBdr>
        </w:div>
        <w:div w:id="1051542592">
          <w:marLeft w:val="640"/>
          <w:marRight w:val="0"/>
          <w:marTop w:val="0"/>
          <w:marBottom w:val="0"/>
          <w:divBdr>
            <w:top w:val="none" w:sz="0" w:space="0" w:color="auto"/>
            <w:left w:val="none" w:sz="0" w:space="0" w:color="auto"/>
            <w:bottom w:val="none" w:sz="0" w:space="0" w:color="auto"/>
            <w:right w:val="none" w:sz="0" w:space="0" w:color="auto"/>
          </w:divBdr>
        </w:div>
        <w:div w:id="1894123942">
          <w:marLeft w:val="640"/>
          <w:marRight w:val="0"/>
          <w:marTop w:val="0"/>
          <w:marBottom w:val="0"/>
          <w:divBdr>
            <w:top w:val="none" w:sz="0" w:space="0" w:color="auto"/>
            <w:left w:val="none" w:sz="0" w:space="0" w:color="auto"/>
            <w:bottom w:val="none" w:sz="0" w:space="0" w:color="auto"/>
            <w:right w:val="none" w:sz="0" w:space="0" w:color="auto"/>
          </w:divBdr>
        </w:div>
        <w:div w:id="864976201">
          <w:marLeft w:val="640"/>
          <w:marRight w:val="0"/>
          <w:marTop w:val="0"/>
          <w:marBottom w:val="0"/>
          <w:divBdr>
            <w:top w:val="none" w:sz="0" w:space="0" w:color="auto"/>
            <w:left w:val="none" w:sz="0" w:space="0" w:color="auto"/>
            <w:bottom w:val="none" w:sz="0" w:space="0" w:color="auto"/>
            <w:right w:val="none" w:sz="0" w:space="0" w:color="auto"/>
          </w:divBdr>
        </w:div>
        <w:div w:id="11301452">
          <w:marLeft w:val="640"/>
          <w:marRight w:val="0"/>
          <w:marTop w:val="0"/>
          <w:marBottom w:val="0"/>
          <w:divBdr>
            <w:top w:val="none" w:sz="0" w:space="0" w:color="auto"/>
            <w:left w:val="none" w:sz="0" w:space="0" w:color="auto"/>
            <w:bottom w:val="none" w:sz="0" w:space="0" w:color="auto"/>
            <w:right w:val="none" w:sz="0" w:space="0" w:color="auto"/>
          </w:divBdr>
        </w:div>
        <w:div w:id="1740129629">
          <w:marLeft w:val="640"/>
          <w:marRight w:val="0"/>
          <w:marTop w:val="0"/>
          <w:marBottom w:val="0"/>
          <w:divBdr>
            <w:top w:val="none" w:sz="0" w:space="0" w:color="auto"/>
            <w:left w:val="none" w:sz="0" w:space="0" w:color="auto"/>
            <w:bottom w:val="none" w:sz="0" w:space="0" w:color="auto"/>
            <w:right w:val="none" w:sz="0" w:space="0" w:color="auto"/>
          </w:divBdr>
        </w:div>
        <w:div w:id="465129185">
          <w:marLeft w:val="640"/>
          <w:marRight w:val="0"/>
          <w:marTop w:val="0"/>
          <w:marBottom w:val="0"/>
          <w:divBdr>
            <w:top w:val="none" w:sz="0" w:space="0" w:color="auto"/>
            <w:left w:val="none" w:sz="0" w:space="0" w:color="auto"/>
            <w:bottom w:val="none" w:sz="0" w:space="0" w:color="auto"/>
            <w:right w:val="none" w:sz="0" w:space="0" w:color="auto"/>
          </w:divBdr>
        </w:div>
        <w:div w:id="1056978091">
          <w:marLeft w:val="640"/>
          <w:marRight w:val="0"/>
          <w:marTop w:val="0"/>
          <w:marBottom w:val="0"/>
          <w:divBdr>
            <w:top w:val="none" w:sz="0" w:space="0" w:color="auto"/>
            <w:left w:val="none" w:sz="0" w:space="0" w:color="auto"/>
            <w:bottom w:val="none" w:sz="0" w:space="0" w:color="auto"/>
            <w:right w:val="none" w:sz="0" w:space="0" w:color="auto"/>
          </w:divBdr>
        </w:div>
        <w:div w:id="375741934">
          <w:marLeft w:val="640"/>
          <w:marRight w:val="0"/>
          <w:marTop w:val="0"/>
          <w:marBottom w:val="0"/>
          <w:divBdr>
            <w:top w:val="none" w:sz="0" w:space="0" w:color="auto"/>
            <w:left w:val="none" w:sz="0" w:space="0" w:color="auto"/>
            <w:bottom w:val="none" w:sz="0" w:space="0" w:color="auto"/>
            <w:right w:val="none" w:sz="0" w:space="0" w:color="auto"/>
          </w:divBdr>
        </w:div>
        <w:div w:id="89784397">
          <w:marLeft w:val="640"/>
          <w:marRight w:val="0"/>
          <w:marTop w:val="0"/>
          <w:marBottom w:val="0"/>
          <w:divBdr>
            <w:top w:val="none" w:sz="0" w:space="0" w:color="auto"/>
            <w:left w:val="none" w:sz="0" w:space="0" w:color="auto"/>
            <w:bottom w:val="none" w:sz="0" w:space="0" w:color="auto"/>
            <w:right w:val="none" w:sz="0" w:space="0" w:color="auto"/>
          </w:divBdr>
        </w:div>
        <w:div w:id="65883436">
          <w:marLeft w:val="640"/>
          <w:marRight w:val="0"/>
          <w:marTop w:val="0"/>
          <w:marBottom w:val="0"/>
          <w:divBdr>
            <w:top w:val="none" w:sz="0" w:space="0" w:color="auto"/>
            <w:left w:val="none" w:sz="0" w:space="0" w:color="auto"/>
            <w:bottom w:val="none" w:sz="0" w:space="0" w:color="auto"/>
            <w:right w:val="none" w:sz="0" w:space="0" w:color="auto"/>
          </w:divBdr>
        </w:div>
        <w:div w:id="616720158">
          <w:marLeft w:val="640"/>
          <w:marRight w:val="0"/>
          <w:marTop w:val="0"/>
          <w:marBottom w:val="0"/>
          <w:divBdr>
            <w:top w:val="none" w:sz="0" w:space="0" w:color="auto"/>
            <w:left w:val="none" w:sz="0" w:space="0" w:color="auto"/>
            <w:bottom w:val="none" w:sz="0" w:space="0" w:color="auto"/>
            <w:right w:val="none" w:sz="0" w:space="0" w:color="auto"/>
          </w:divBdr>
        </w:div>
        <w:div w:id="428619452">
          <w:marLeft w:val="640"/>
          <w:marRight w:val="0"/>
          <w:marTop w:val="0"/>
          <w:marBottom w:val="0"/>
          <w:divBdr>
            <w:top w:val="none" w:sz="0" w:space="0" w:color="auto"/>
            <w:left w:val="none" w:sz="0" w:space="0" w:color="auto"/>
            <w:bottom w:val="none" w:sz="0" w:space="0" w:color="auto"/>
            <w:right w:val="none" w:sz="0" w:space="0" w:color="auto"/>
          </w:divBdr>
        </w:div>
        <w:div w:id="1640837012">
          <w:marLeft w:val="640"/>
          <w:marRight w:val="0"/>
          <w:marTop w:val="0"/>
          <w:marBottom w:val="0"/>
          <w:divBdr>
            <w:top w:val="none" w:sz="0" w:space="0" w:color="auto"/>
            <w:left w:val="none" w:sz="0" w:space="0" w:color="auto"/>
            <w:bottom w:val="none" w:sz="0" w:space="0" w:color="auto"/>
            <w:right w:val="none" w:sz="0" w:space="0" w:color="auto"/>
          </w:divBdr>
        </w:div>
        <w:div w:id="1649433019">
          <w:marLeft w:val="640"/>
          <w:marRight w:val="0"/>
          <w:marTop w:val="0"/>
          <w:marBottom w:val="0"/>
          <w:divBdr>
            <w:top w:val="none" w:sz="0" w:space="0" w:color="auto"/>
            <w:left w:val="none" w:sz="0" w:space="0" w:color="auto"/>
            <w:bottom w:val="none" w:sz="0" w:space="0" w:color="auto"/>
            <w:right w:val="none" w:sz="0" w:space="0" w:color="auto"/>
          </w:divBdr>
        </w:div>
        <w:div w:id="1979533032">
          <w:marLeft w:val="640"/>
          <w:marRight w:val="0"/>
          <w:marTop w:val="0"/>
          <w:marBottom w:val="0"/>
          <w:divBdr>
            <w:top w:val="none" w:sz="0" w:space="0" w:color="auto"/>
            <w:left w:val="none" w:sz="0" w:space="0" w:color="auto"/>
            <w:bottom w:val="none" w:sz="0" w:space="0" w:color="auto"/>
            <w:right w:val="none" w:sz="0" w:space="0" w:color="auto"/>
          </w:divBdr>
        </w:div>
        <w:div w:id="1435705096">
          <w:marLeft w:val="640"/>
          <w:marRight w:val="0"/>
          <w:marTop w:val="0"/>
          <w:marBottom w:val="0"/>
          <w:divBdr>
            <w:top w:val="none" w:sz="0" w:space="0" w:color="auto"/>
            <w:left w:val="none" w:sz="0" w:space="0" w:color="auto"/>
            <w:bottom w:val="none" w:sz="0" w:space="0" w:color="auto"/>
            <w:right w:val="none" w:sz="0" w:space="0" w:color="auto"/>
          </w:divBdr>
        </w:div>
        <w:div w:id="2124302686">
          <w:marLeft w:val="640"/>
          <w:marRight w:val="0"/>
          <w:marTop w:val="0"/>
          <w:marBottom w:val="0"/>
          <w:divBdr>
            <w:top w:val="none" w:sz="0" w:space="0" w:color="auto"/>
            <w:left w:val="none" w:sz="0" w:space="0" w:color="auto"/>
            <w:bottom w:val="none" w:sz="0" w:space="0" w:color="auto"/>
            <w:right w:val="none" w:sz="0" w:space="0" w:color="auto"/>
          </w:divBdr>
        </w:div>
        <w:div w:id="1076635364">
          <w:marLeft w:val="640"/>
          <w:marRight w:val="0"/>
          <w:marTop w:val="0"/>
          <w:marBottom w:val="0"/>
          <w:divBdr>
            <w:top w:val="none" w:sz="0" w:space="0" w:color="auto"/>
            <w:left w:val="none" w:sz="0" w:space="0" w:color="auto"/>
            <w:bottom w:val="none" w:sz="0" w:space="0" w:color="auto"/>
            <w:right w:val="none" w:sz="0" w:space="0" w:color="auto"/>
          </w:divBdr>
        </w:div>
        <w:div w:id="2039352018">
          <w:marLeft w:val="640"/>
          <w:marRight w:val="0"/>
          <w:marTop w:val="0"/>
          <w:marBottom w:val="0"/>
          <w:divBdr>
            <w:top w:val="none" w:sz="0" w:space="0" w:color="auto"/>
            <w:left w:val="none" w:sz="0" w:space="0" w:color="auto"/>
            <w:bottom w:val="none" w:sz="0" w:space="0" w:color="auto"/>
            <w:right w:val="none" w:sz="0" w:space="0" w:color="auto"/>
          </w:divBdr>
        </w:div>
        <w:div w:id="922254826">
          <w:marLeft w:val="640"/>
          <w:marRight w:val="0"/>
          <w:marTop w:val="0"/>
          <w:marBottom w:val="0"/>
          <w:divBdr>
            <w:top w:val="none" w:sz="0" w:space="0" w:color="auto"/>
            <w:left w:val="none" w:sz="0" w:space="0" w:color="auto"/>
            <w:bottom w:val="none" w:sz="0" w:space="0" w:color="auto"/>
            <w:right w:val="none" w:sz="0" w:space="0" w:color="auto"/>
          </w:divBdr>
        </w:div>
        <w:div w:id="783424993">
          <w:marLeft w:val="640"/>
          <w:marRight w:val="0"/>
          <w:marTop w:val="0"/>
          <w:marBottom w:val="0"/>
          <w:divBdr>
            <w:top w:val="none" w:sz="0" w:space="0" w:color="auto"/>
            <w:left w:val="none" w:sz="0" w:space="0" w:color="auto"/>
            <w:bottom w:val="none" w:sz="0" w:space="0" w:color="auto"/>
            <w:right w:val="none" w:sz="0" w:space="0" w:color="auto"/>
          </w:divBdr>
        </w:div>
        <w:div w:id="1674263902">
          <w:marLeft w:val="640"/>
          <w:marRight w:val="0"/>
          <w:marTop w:val="0"/>
          <w:marBottom w:val="0"/>
          <w:divBdr>
            <w:top w:val="none" w:sz="0" w:space="0" w:color="auto"/>
            <w:left w:val="none" w:sz="0" w:space="0" w:color="auto"/>
            <w:bottom w:val="none" w:sz="0" w:space="0" w:color="auto"/>
            <w:right w:val="none" w:sz="0" w:space="0" w:color="auto"/>
          </w:divBdr>
        </w:div>
        <w:div w:id="1554006194">
          <w:marLeft w:val="640"/>
          <w:marRight w:val="0"/>
          <w:marTop w:val="0"/>
          <w:marBottom w:val="0"/>
          <w:divBdr>
            <w:top w:val="none" w:sz="0" w:space="0" w:color="auto"/>
            <w:left w:val="none" w:sz="0" w:space="0" w:color="auto"/>
            <w:bottom w:val="none" w:sz="0" w:space="0" w:color="auto"/>
            <w:right w:val="none" w:sz="0" w:space="0" w:color="auto"/>
          </w:divBdr>
        </w:div>
        <w:div w:id="1978878347">
          <w:marLeft w:val="640"/>
          <w:marRight w:val="0"/>
          <w:marTop w:val="0"/>
          <w:marBottom w:val="0"/>
          <w:divBdr>
            <w:top w:val="none" w:sz="0" w:space="0" w:color="auto"/>
            <w:left w:val="none" w:sz="0" w:space="0" w:color="auto"/>
            <w:bottom w:val="none" w:sz="0" w:space="0" w:color="auto"/>
            <w:right w:val="none" w:sz="0" w:space="0" w:color="auto"/>
          </w:divBdr>
        </w:div>
        <w:div w:id="1820459808">
          <w:marLeft w:val="640"/>
          <w:marRight w:val="0"/>
          <w:marTop w:val="0"/>
          <w:marBottom w:val="0"/>
          <w:divBdr>
            <w:top w:val="none" w:sz="0" w:space="0" w:color="auto"/>
            <w:left w:val="none" w:sz="0" w:space="0" w:color="auto"/>
            <w:bottom w:val="none" w:sz="0" w:space="0" w:color="auto"/>
            <w:right w:val="none" w:sz="0" w:space="0" w:color="auto"/>
          </w:divBdr>
        </w:div>
        <w:div w:id="1795368682">
          <w:marLeft w:val="640"/>
          <w:marRight w:val="0"/>
          <w:marTop w:val="0"/>
          <w:marBottom w:val="0"/>
          <w:divBdr>
            <w:top w:val="none" w:sz="0" w:space="0" w:color="auto"/>
            <w:left w:val="none" w:sz="0" w:space="0" w:color="auto"/>
            <w:bottom w:val="none" w:sz="0" w:space="0" w:color="auto"/>
            <w:right w:val="none" w:sz="0" w:space="0" w:color="auto"/>
          </w:divBdr>
        </w:div>
        <w:div w:id="1770542400">
          <w:marLeft w:val="640"/>
          <w:marRight w:val="0"/>
          <w:marTop w:val="0"/>
          <w:marBottom w:val="0"/>
          <w:divBdr>
            <w:top w:val="none" w:sz="0" w:space="0" w:color="auto"/>
            <w:left w:val="none" w:sz="0" w:space="0" w:color="auto"/>
            <w:bottom w:val="none" w:sz="0" w:space="0" w:color="auto"/>
            <w:right w:val="none" w:sz="0" w:space="0" w:color="auto"/>
          </w:divBdr>
        </w:div>
        <w:div w:id="464591877">
          <w:marLeft w:val="640"/>
          <w:marRight w:val="0"/>
          <w:marTop w:val="0"/>
          <w:marBottom w:val="0"/>
          <w:divBdr>
            <w:top w:val="none" w:sz="0" w:space="0" w:color="auto"/>
            <w:left w:val="none" w:sz="0" w:space="0" w:color="auto"/>
            <w:bottom w:val="none" w:sz="0" w:space="0" w:color="auto"/>
            <w:right w:val="none" w:sz="0" w:space="0" w:color="auto"/>
          </w:divBdr>
        </w:div>
        <w:div w:id="250478811">
          <w:marLeft w:val="640"/>
          <w:marRight w:val="0"/>
          <w:marTop w:val="0"/>
          <w:marBottom w:val="0"/>
          <w:divBdr>
            <w:top w:val="none" w:sz="0" w:space="0" w:color="auto"/>
            <w:left w:val="none" w:sz="0" w:space="0" w:color="auto"/>
            <w:bottom w:val="none" w:sz="0" w:space="0" w:color="auto"/>
            <w:right w:val="none" w:sz="0" w:space="0" w:color="auto"/>
          </w:divBdr>
        </w:div>
        <w:div w:id="1325621245">
          <w:marLeft w:val="640"/>
          <w:marRight w:val="0"/>
          <w:marTop w:val="0"/>
          <w:marBottom w:val="0"/>
          <w:divBdr>
            <w:top w:val="none" w:sz="0" w:space="0" w:color="auto"/>
            <w:left w:val="none" w:sz="0" w:space="0" w:color="auto"/>
            <w:bottom w:val="none" w:sz="0" w:space="0" w:color="auto"/>
            <w:right w:val="none" w:sz="0" w:space="0" w:color="auto"/>
          </w:divBdr>
        </w:div>
        <w:div w:id="514226044">
          <w:marLeft w:val="640"/>
          <w:marRight w:val="0"/>
          <w:marTop w:val="0"/>
          <w:marBottom w:val="0"/>
          <w:divBdr>
            <w:top w:val="none" w:sz="0" w:space="0" w:color="auto"/>
            <w:left w:val="none" w:sz="0" w:space="0" w:color="auto"/>
            <w:bottom w:val="none" w:sz="0" w:space="0" w:color="auto"/>
            <w:right w:val="none" w:sz="0" w:space="0" w:color="auto"/>
          </w:divBdr>
        </w:div>
        <w:div w:id="1900633707">
          <w:marLeft w:val="640"/>
          <w:marRight w:val="0"/>
          <w:marTop w:val="0"/>
          <w:marBottom w:val="0"/>
          <w:divBdr>
            <w:top w:val="none" w:sz="0" w:space="0" w:color="auto"/>
            <w:left w:val="none" w:sz="0" w:space="0" w:color="auto"/>
            <w:bottom w:val="none" w:sz="0" w:space="0" w:color="auto"/>
            <w:right w:val="none" w:sz="0" w:space="0" w:color="auto"/>
          </w:divBdr>
        </w:div>
        <w:div w:id="1477456042">
          <w:marLeft w:val="640"/>
          <w:marRight w:val="0"/>
          <w:marTop w:val="0"/>
          <w:marBottom w:val="0"/>
          <w:divBdr>
            <w:top w:val="none" w:sz="0" w:space="0" w:color="auto"/>
            <w:left w:val="none" w:sz="0" w:space="0" w:color="auto"/>
            <w:bottom w:val="none" w:sz="0" w:space="0" w:color="auto"/>
            <w:right w:val="none" w:sz="0" w:space="0" w:color="auto"/>
          </w:divBdr>
        </w:div>
        <w:div w:id="1905875227">
          <w:marLeft w:val="640"/>
          <w:marRight w:val="0"/>
          <w:marTop w:val="0"/>
          <w:marBottom w:val="0"/>
          <w:divBdr>
            <w:top w:val="none" w:sz="0" w:space="0" w:color="auto"/>
            <w:left w:val="none" w:sz="0" w:space="0" w:color="auto"/>
            <w:bottom w:val="none" w:sz="0" w:space="0" w:color="auto"/>
            <w:right w:val="none" w:sz="0" w:space="0" w:color="auto"/>
          </w:divBdr>
        </w:div>
        <w:div w:id="105664314">
          <w:marLeft w:val="640"/>
          <w:marRight w:val="0"/>
          <w:marTop w:val="0"/>
          <w:marBottom w:val="0"/>
          <w:divBdr>
            <w:top w:val="none" w:sz="0" w:space="0" w:color="auto"/>
            <w:left w:val="none" w:sz="0" w:space="0" w:color="auto"/>
            <w:bottom w:val="none" w:sz="0" w:space="0" w:color="auto"/>
            <w:right w:val="none" w:sz="0" w:space="0" w:color="auto"/>
          </w:divBdr>
        </w:div>
        <w:div w:id="112793566">
          <w:marLeft w:val="640"/>
          <w:marRight w:val="0"/>
          <w:marTop w:val="0"/>
          <w:marBottom w:val="0"/>
          <w:divBdr>
            <w:top w:val="none" w:sz="0" w:space="0" w:color="auto"/>
            <w:left w:val="none" w:sz="0" w:space="0" w:color="auto"/>
            <w:bottom w:val="none" w:sz="0" w:space="0" w:color="auto"/>
            <w:right w:val="none" w:sz="0" w:space="0" w:color="auto"/>
          </w:divBdr>
        </w:div>
        <w:div w:id="729840233">
          <w:marLeft w:val="640"/>
          <w:marRight w:val="0"/>
          <w:marTop w:val="0"/>
          <w:marBottom w:val="0"/>
          <w:divBdr>
            <w:top w:val="none" w:sz="0" w:space="0" w:color="auto"/>
            <w:left w:val="none" w:sz="0" w:space="0" w:color="auto"/>
            <w:bottom w:val="none" w:sz="0" w:space="0" w:color="auto"/>
            <w:right w:val="none" w:sz="0" w:space="0" w:color="auto"/>
          </w:divBdr>
        </w:div>
        <w:div w:id="792215820">
          <w:marLeft w:val="640"/>
          <w:marRight w:val="0"/>
          <w:marTop w:val="0"/>
          <w:marBottom w:val="0"/>
          <w:divBdr>
            <w:top w:val="none" w:sz="0" w:space="0" w:color="auto"/>
            <w:left w:val="none" w:sz="0" w:space="0" w:color="auto"/>
            <w:bottom w:val="none" w:sz="0" w:space="0" w:color="auto"/>
            <w:right w:val="none" w:sz="0" w:space="0" w:color="auto"/>
          </w:divBdr>
        </w:div>
        <w:div w:id="253824067">
          <w:marLeft w:val="640"/>
          <w:marRight w:val="0"/>
          <w:marTop w:val="0"/>
          <w:marBottom w:val="0"/>
          <w:divBdr>
            <w:top w:val="none" w:sz="0" w:space="0" w:color="auto"/>
            <w:left w:val="none" w:sz="0" w:space="0" w:color="auto"/>
            <w:bottom w:val="none" w:sz="0" w:space="0" w:color="auto"/>
            <w:right w:val="none" w:sz="0" w:space="0" w:color="auto"/>
          </w:divBdr>
        </w:div>
        <w:div w:id="1724676919">
          <w:marLeft w:val="640"/>
          <w:marRight w:val="0"/>
          <w:marTop w:val="0"/>
          <w:marBottom w:val="0"/>
          <w:divBdr>
            <w:top w:val="none" w:sz="0" w:space="0" w:color="auto"/>
            <w:left w:val="none" w:sz="0" w:space="0" w:color="auto"/>
            <w:bottom w:val="none" w:sz="0" w:space="0" w:color="auto"/>
            <w:right w:val="none" w:sz="0" w:space="0" w:color="auto"/>
          </w:divBdr>
        </w:div>
        <w:div w:id="412817100">
          <w:marLeft w:val="640"/>
          <w:marRight w:val="0"/>
          <w:marTop w:val="0"/>
          <w:marBottom w:val="0"/>
          <w:divBdr>
            <w:top w:val="none" w:sz="0" w:space="0" w:color="auto"/>
            <w:left w:val="none" w:sz="0" w:space="0" w:color="auto"/>
            <w:bottom w:val="none" w:sz="0" w:space="0" w:color="auto"/>
            <w:right w:val="none" w:sz="0" w:space="0" w:color="auto"/>
          </w:divBdr>
        </w:div>
        <w:div w:id="508570525">
          <w:marLeft w:val="640"/>
          <w:marRight w:val="0"/>
          <w:marTop w:val="0"/>
          <w:marBottom w:val="0"/>
          <w:divBdr>
            <w:top w:val="none" w:sz="0" w:space="0" w:color="auto"/>
            <w:left w:val="none" w:sz="0" w:space="0" w:color="auto"/>
            <w:bottom w:val="none" w:sz="0" w:space="0" w:color="auto"/>
            <w:right w:val="none" w:sz="0" w:space="0" w:color="auto"/>
          </w:divBdr>
        </w:div>
        <w:div w:id="1085107658">
          <w:marLeft w:val="640"/>
          <w:marRight w:val="0"/>
          <w:marTop w:val="0"/>
          <w:marBottom w:val="0"/>
          <w:divBdr>
            <w:top w:val="none" w:sz="0" w:space="0" w:color="auto"/>
            <w:left w:val="none" w:sz="0" w:space="0" w:color="auto"/>
            <w:bottom w:val="none" w:sz="0" w:space="0" w:color="auto"/>
            <w:right w:val="none" w:sz="0" w:space="0" w:color="auto"/>
          </w:divBdr>
        </w:div>
        <w:div w:id="219682293">
          <w:marLeft w:val="640"/>
          <w:marRight w:val="0"/>
          <w:marTop w:val="0"/>
          <w:marBottom w:val="0"/>
          <w:divBdr>
            <w:top w:val="none" w:sz="0" w:space="0" w:color="auto"/>
            <w:left w:val="none" w:sz="0" w:space="0" w:color="auto"/>
            <w:bottom w:val="none" w:sz="0" w:space="0" w:color="auto"/>
            <w:right w:val="none" w:sz="0" w:space="0" w:color="auto"/>
          </w:divBdr>
        </w:div>
        <w:div w:id="1898316361">
          <w:marLeft w:val="640"/>
          <w:marRight w:val="0"/>
          <w:marTop w:val="0"/>
          <w:marBottom w:val="0"/>
          <w:divBdr>
            <w:top w:val="none" w:sz="0" w:space="0" w:color="auto"/>
            <w:left w:val="none" w:sz="0" w:space="0" w:color="auto"/>
            <w:bottom w:val="none" w:sz="0" w:space="0" w:color="auto"/>
            <w:right w:val="none" w:sz="0" w:space="0" w:color="auto"/>
          </w:divBdr>
        </w:div>
        <w:div w:id="1137987486">
          <w:marLeft w:val="640"/>
          <w:marRight w:val="0"/>
          <w:marTop w:val="0"/>
          <w:marBottom w:val="0"/>
          <w:divBdr>
            <w:top w:val="none" w:sz="0" w:space="0" w:color="auto"/>
            <w:left w:val="none" w:sz="0" w:space="0" w:color="auto"/>
            <w:bottom w:val="none" w:sz="0" w:space="0" w:color="auto"/>
            <w:right w:val="none" w:sz="0" w:space="0" w:color="auto"/>
          </w:divBdr>
        </w:div>
        <w:div w:id="1943800679">
          <w:marLeft w:val="640"/>
          <w:marRight w:val="0"/>
          <w:marTop w:val="0"/>
          <w:marBottom w:val="0"/>
          <w:divBdr>
            <w:top w:val="none" w:sz="0" w:space="0" w:color="auto"/>
            <w:left w:val="none" w:sz="0" w:space="0" w:color="auto"/>
            <w:bottom w:val="none" w:sz="0" w:space="0" w:color="auto"/>
            <w:right w:val="none" w:sz="0" w:space="0" w:color="auto"/>
          </w:divBdr>
        </w:div>
        <w:div w:id="77093283">
          <w:marLeft w:val="640"/>
          <w:marRight w:val="0"/>
          <w:marTop w:val="0"/>
          <w:marBottom w:val="0"/>
          <w:divBdr>
            <w:top w:val="none" w:sz="0" w:space="0" w:color="auto"/>
            <w:left w:val="none" w:sz="0" w:space="0" w:color="auto"/>
            <w:bottom w:val="none" w:sz="0" w:space="0" w:color="auto"/>
            <w:right w:val="none" w:sz="0" w:space="0" w:color="auto"/>
          </w:divBdr>
        </w:div>
        <w:div w:id="1566986379">
          <w:marLeft w:val="640"/>
          <w:marRight w:val="0"/>
          <w:marTop w:val="0"/>
          <w:marBottom w:val="0"/>
          <w:divBdr>
            <w:top w:val="none" w:sz="0" w:space="0" w:color="auto"/>
            <w:left w:val="none" w:sz="0" w:space="0" w:color="auto"/>
            <w:bottom w:val="none" w:sz="0" w:space="0" w:color="auto"/>
            <w:right w:val="none" w:sz="0" w:space="0" w:color="auto"/>
          </w:divBdr>
        </w:div>
        <w:div w:id="368645652">
          <w:marLeft w:val="640"/>
          <w:marRight w:val="0"/>
          <w:marTop w:val="0"/>
          <w:marBottom w:val="0"/>
          <w:divBdr>
            <w:top w:val="none" w:sz="0" w:space="0" w:color="auto"/>
            <w:left w:val="none" w:sz="0" w:space="0" w:color="auto"/>
            <w:bottom w:val="none" w:sz="0" w:space="0" w:color="auto"/>
            <w:right w:val="none" w:sz="0" w:space="0" w:color="auto"/>
          </w:divBdr>
        </w:div>
        <w:div w:id="2068339554">
          <w:marLeft w:val="640"/>
          <w:marRight w:val="0"/>
          <w:marTop w:val="0"/>
          <w:marBottom w:val="0"/>
          <w:divBdr>
            <w:top w:val="none" w:sz="0" w:space="0" w:color="auto"/>
            <w:left w:val="none" w:sz="0" w:space="0" w:color="auto"/>
            <w:bottom w:val="none" w:sz="0" w:space="0" w:color="auto"/>
            <w:right w:val="none" w:sz="0" w:space="0" w:color="auto"/>
          </w:divBdr>
        </w:div>
        <w:div w:id="1815373491">
          <w:marLeft w:val="640"/>
          <w:marRight w:val="0"/>
          <w:marTop w:val="0"/>
          <w:marBottom w:val="0"/>
          <w:divBdr>
            <w:top w:val="none" w:sz="0" w:space="0" w:color="auto"/>
            <w:left w:val="none" w:sz="0" w:space="0" w:color="auto"/>
            <w:bottom w:val="none" w:sz="0" w:space="0" w:color="auto"/>
            <w:right w:val="none" w:sz="0" w:space="0" w:color="auto"/>
          </w:divBdr>
        </w:div>
        <w:div w:id="106431687">
          <w:marLeft w:val="640"/>
          <w:marRight w:val="0"/>
          <w:marTop w:val="0"/>
          <w:marBottom w:val="0"/>
          <w:divBdr>
            <w:top w:val="none" w:sz="0" w:space="0" w:color="auto"/>
            <w:left w:val="none" w:sz="0" w:space="0" w:color="auto"/>
            <w:bottom w:val="none" w:sz="0" w:space="0" w:color="auto"/>
            <w:right w:val="none" w:sz="0" w:space="0" w:color="auto"/>
          </w:divBdr>
        </w:div>
        <w:div w:id="1258713095">
          <w:marLeft w:val="640"/>
          <w:marRight w:val="0"/>
          <w:marTop w:val="0"/>
          <w:marBottom w:val="0"/>
          <w:divBdr>
            <w:top w:val="none" w:sz="0" w:space="0" w:color="auto"/>
            <w:left w:val="none" w:sz="0" w:space="0" w:color="auto"/>
            <w:bottom w:val="none" w:sz="0" w:space="0" w:color="auto"/>
            <w:right w:val="none" w:sz="0" w:space="0" w:color="auto"/>
          </w:divBdr>
        </w:div>
        <w:div w:id="1984118777">
          <w:marLeft w:val="640"/>
          <w:marRight w:val="0"/>
          <w:marTop w:val="0"/>
          <w:marBottom w:val="0"/>
          <w:divBdr>
            <w:top w:val="none" w:sz="0" w:space="0" w:color="auto"/>
            <w:left w:val="none" w:sz="0" w:space="0" w:color="auto"/>
            <w:bottom w:val="none" w:sz="0" w:space="0" w:color="auto"/>
            <w:right w:val="none" w:sz="0" w:space="0" w:color="auto"/>
          </w:divBdr>
        </w:div>
        <w:div w:id="1219509362">
          <w:marLeft w:val="640"/>
          <w:marRight w:val="0"/>
          <w:marTop w:val="0"/>
          <w:marBottom w:val="0"/>
          <w:divBdr>
            <w:top w:val="none" w:sz="0" w:space="0" w:color="auto"/>
            <w:left w:val="none" w:sz="0" w:space="0" w:color="auto"/>
            <w:bottom w:val="none" w:sz="0" w:space="0" w:color="auto"/>
            <w:right w:val="none" w:sz="0" w:space="0" w:color="auto"/>
          </w:divBdr>
        </w:div>
        <w:div w:id="2056275187">
          <w:marLeft w:val="640"/>
          <w:marRight w:val="0"/>
          <w:marTop w:val="0"/>
          <w:marBottom w:val="0"/>
          <w:divBdr>
            <w:top w:val="none" w:sz="0" w:space="0" w:color="auto"/>
            <w:left w:val="none" w:sz="0" w:space="0" w:color="auto"/>
            <w:bottom w:val="none" w:sz="0" w:space="0" w:color="auto"/>
            <w:right w:val="none" w:sz="0" w:space="0" w:color="auto"/>
          </w:divBdr>
        </w:div>
        <w:div w:id="724841232">
          <w:marLeft w:val="640"/>
          <w:marRight w:val="0"/>
          <w:marTop w:val="0"/>
          <w:marBottom w:val="0"/>
          <w:divBdr>
            <w:top w:val="none" w:sz="0" w:space="0" w:color="auto"/>
            <w:left w:val="none" w:sz="0" w:space="0" w:color="auto"/>
            <w:bottom w:val="none" w:sz="0" w:space="0" w:color="auto"/>
            <w:right w:val="none" w:sz="0" w:space="0" w:color="auto"/>
          </w:divBdr>
        </w:div>
        <w:div w:id="123472309">
          <w:marLeft w:val="640"/>
          <w:marRight w:val="0"/>
          <w:marTop w:val="0"/>
          <w:marBottom w:val="0"/>
          <w:divBdr>
            <w:top w:val="none" w:sz="0" w:space="0" w:color="auto"/>
            <w:left w:val="none" w:sz="0" w:space="0" w:color="auto"/>
            <w:bottom w:val="none" w:sz="0" w:space="0" w:color="auto"/>
            <w:right w:val="none" w:sz="0" w:space="0" w:color="auto"/>
          </w:divBdr>
        </w:div>
        <w:div w:id="1555965853">
          <w:marLeft w:val="640"/>
          <w:marRight w:val="0"/>
          <w:marTop w:val="0"/>
          <w:marBottom w:val="0"/>
          <w:divBdr>
            <w:top w:val="none" w:sz="0" w:space="0" w:color="auto"/>
            <w:left w:val="none" w:sz="0" w:space="0" w:color="auto"/>
            <w:bottom w:val="none" w:sz="0" w:space="0" w:color="auto"/>
            <w:right w:val="none" w:sz="0" w:space="0" w:color="auto"/>
          </w:divBdr>
        </w:div>
        <w:div w:id="1369141936">
          <w:marLeft w:val="640"/>
          <w:marRight w:val="0"/>
          <w:marTop w:val="0"/>
          <w:marBottom w:val="0"/>
          <w:divBdr>
            <w:top w:val="none" w:sz="0" w:space="0" w:color="auto"/>
            <w:left w:val="none" w:sz="0" w:space="0" w:color="auto"/>
            <w:bottom w:val="none" w:sz="0" w:space="0" w:color="auto"/>
            <w:right w:val="none" w:sz="0" w:space="0" w:color="auto"/>
          </w:divBdr>
        </w:div>
        <w:div w:id="1669819233">
          <w:marLeft w:val="640"/>
          <w:marRight w:val="0"/>
          <w:marTop w:val="0"/>
          <w:marBottom w:val="0"/>
          <w:divBdr>
            <w:top w:val="none" w:sz="0" w:space="0" w:color="auto"/>
            <w:left w:val="none" w:sz="0" w:space="0" w:color="auto"/>
            <w:bottom w:val="none" w:sz="0" w:space="0" w:color="auto"/>
            <w:right w:val="none" w:sz="0" w:space="0" w:color="auto"/>
          </w:divBdr>
        </w:div>
        <w:div w:id="69891190">
          <w:marLeft w:val="640"/>
          <w:marRight w:val="0"/>
          <w:marTop w:val="0"/>
          <w:marBottom w:val="0"/>
          <w:divBdr>
            <w:top w:val="none" w:sz="0" w:space="0" w:color="auto"/>
            <w:left w:val="none" w:sz="0" w:space="0" w:color="auto"/>
            <w:bottom w:val="none" w:sz="0" w:space="0" w:color="auto"/>
            <w:right w:val="none" w:sz="0" w:space="0" w:color="auto"/>
          </w:divBdr>
        </w:div>
        <w:div w:id="1965230769">
          <w:marLeft w:val="640"/>
          <w:marRight w:val="0"/>
          <w:marTop w:val="0"/>
          <w:marBottom w:val="0"/>
          <w:divBdr>
            <w:top w:val="none" w:sz="0" w:space="0" w:color="auto"/>
            <w:left w:val="none" w:sz="0" w:space="0" w:color="auto"/>
            <w:bottom w:val="none" w:sz="0" w:space="0" w:color="auto"/>
            <w:right w:val="none" w:sz="0" w:space="0" w:color="auto"/>
          </w:divBdr>
        </w:div>
        <w:div w:id="1092817568">
          <w:marLeft w:val="640"/>
          <w:marRight w:val="0"/>
          <w:marTop w:val="0"/>
          <w:marBottom w:val="0"/>
          <w:divBdr>
            <w:top w:val="none" w:sz="0" w:space="0" w:color="auto"/>
            <w:left w:val="none" w:sz="0" w:space="0" w:color="auto"/>
            <w:bottom w:val="none" w:sz="0" w:space="0" w:color="auto"/>
            <w:right w:val="none" w:sz="0" w:space="0" w:color="auto"/>
          </w:divBdr>
        </w:div>
        <w:div w:id="361366036">
          <w:marLeft w:val="640"/>
          <w:marRight w:val="0"/>
          <w:marTop w:val="0"/>
          <w:marBottom w:val="0"/>
          <w:divBdr>
            <w:top w:val="none" w:sz="0" w:space="0" w:color="auto"/>
            <w:left w:val="none" w:sz="0" w:space="0" w:color="auto"/>
            <w:bottom w:val="none" w:sz="0" w:space="0" w:color="auto"/>
            <w:right w:val="none" w:sz="0" w:space="0" w:color="auto"/>
          </w:divBdr>
        </w:div>
        <w:div w:id="815024487">
          <w:marLeft w:val="640"/>
          <w:marRight w:val="0"/>
          <w:marTop w:val="0"/>
          <w:marBottom w:val="0"/>
          <w:divBdr>
            <w:top w:val="none" w:sz="0" w:space="0" w:color="auto"/>
            <w:left w:val="none" w:sz="0" w:space="0" w:color="auto"/>
            <w:bottom w:val="none" w:sz="0" w:space="0" w:color="auto"/>
            <w:right w:val="none" w:sz="0" w:space="0" w:color="auto"/>
          </w:divBdr>
        </w:div>
        <w:div w:id="418986375">
          <w:marLeft w:val="640"/>
          <w:marRight w:val="0"/>
          <w:marTop w:val="0"/>
          <w:marBottom w:val="0"/>
          <w:divBdr>
            <w:top w:val="none" w:sz="0" w:space="0" w:color="auto"/>
            <w:left w:val="none" w:sz="0" w:space="0" w:color="auto"/>
            <w:bottom w:val="none" w:sz="0" w:space="0" w:color="auto"/>
            <w:right w:val="none" w:sz="0" w:space="0" w:color="auto"/>
          </w:divBdr>
        </w:div>
        <w:div w:id="122188799">
          <w:marLeft w:val="640"/>
          <w:marRight w:val="0"/>
          <w:marTop w:val="0"/>
          <w:marBottom w:val="0"/>
          <w:divBdr>
            <w:top w:val="none" w:sz="0" w:space="0" w:color="auto"/>
            <w:left w:val="none" w:sz="0" w:space="0" w:color="auto"/>
            <w:bottom w:val="none" w:sz="0" w:space="0" w:color="auto"/>
            <w:right w:val="none" w:sz="0" w:space="0" w:color="auto"/>
          </w:divBdr>
        </w:div>
        <w:div w:id="664363694">
          <w:marLeft w:val="640"/>
          <w:marRight w:val="0"/>
          <w:marTop w:val="0"/>
          <w:marBottom w:val="0"/>
          <w:divBdr>
            <w:top w:val="none" w:sz="0" w:space="0" w:color="auto"/>
            <w:left w:val="none" w:sz="0" w:space="0" w:color="auto"/>
            <w:bottom w:val="none" w:sz="0" w:space="0" w:color="auto"/>
            <w:right w:val="none" w:sz="0" w:space="0" w:color="auto"/>
          </w:divBdr>
        </w:div>
        <w:div w:id="1532183827">
          <w:marLeft w:val="640"/>
          <w:marRight w:val="0"/>
          <w:marTop w:val="0"/>
          <w:marBottom w:val="0"/>
          <w:divBdr>
            <w:top w:val="none" w:sz="0" w:space="0" w:color="auto"/>
            <w:left w:val="none" w:sz="0" w:space="0" w:color="auto"/>
            <w:bottom w:val="none" w:sz="0" w:space="0" w:color="auto"/>
            <w:right w:val="none" w:sz="0" w:space="0" w:color="auto"/>
          </w:divBdr>
        </w:div>
        <w:div w:id="2038696698">
          <w:marLeft w:val="640"/>
          <w:marRight w:val="0"/>
          <w:marTop w:val="0"/>
          <w:marBottom w:val="0"/>
          <w:divBdr>
            <w:top w:val="none" w:sz="0" w:space="0" w:color="auto"/>
            <w:left w:val="none" w:sz="0" w:space="0" w:color="auto"/>
            <w:bottom w:val="none" w:sz="0" w:space="0" w:color="auto"/>
            <w:right w:val="none" w:sz="0" w:space="0" w:color="auto"/>
          </w:divBdr>
        </w:div>
        <w:div w:id="650713321">
          <w:marLeft w:val="640"/>
          <w:marRight w:val="0"/>
          <w:marTop w:val="0"/>
          <w:marBottom w:val="0"/>
          <w:divBdr>
            <w:top w:val="none" w:sz="0" w:space="0" w:color="auto"/>
            <w:left w:val="none" w:sz="0" w:space="0" w:color="auto"/>
            <w:bottom w:val="none" w:sz="0" w:space="0" w:color="auto"/>
            <w:right w:val="none" w:sz="0" w:space="0" w:color="auto"/>
          </w:divBdr>
        </w:div>
        <w:div w:id="1156997615">
          <w:marLeft w:val="640"/>
          <w:marRight w:val="0"/>
          <w:marTop w:val="0"/>
          <w:marBottom w:val="0"/>
          <w:divBdr>
            <w:top w:val="none" w:sz="0" w:space="0" w:color="auto"/>
            <w:left w:val="none" w:sz="0" w:space="0" w:color="auto"/>
            <w:bottom w:val="none" w:sz="0" w:space="0" w:color="auto"/>
            <w:right w:val="none" w:sz="0" w:space="0" w:color="auto"/>
          </w:divBdr>
        </w:div>
        <w:div w:id="591738549">
          <w:marLeft w:val="640"/>
          <w:marRight w:val="0"/>
          <w:marTop w:val="0"/>
          <w:marBottom w:val="0"/>
          <w:divBdr>
            <w:top w:val="none" w:sz="0" w:space="0" w:color="auto"/>
            <w:left w:val="none" w:sz="0" w:space="0" w:color="auto"/>
            <w:bottom w:val="none" w:sz="0" w:space="0" w:color="auto"/>
            <w:right w:val="none" w:sz="0" w:space="0" w:color="auto"/>
          </w:divBdr>
        </w:div>
        <w:div w:id="1203324501">
          <w:marLeft w:val="640"/>
          <w:marRight w:val="0"/>
          <w:marTop w:val="0"/>
          <w:marBottom w:val="0"/>
          <w:divBdr>
            <w:top w:val="none" w:sz="0" w:space="0" w:color="auto"/>
            <w:left w:val="none" w:sz="0" w:space="0" w:color="auto"/>
            <w:bottom w:val="none" w:sz="0" w:space="0" w:color="auto"/>
            <w:right w:val="none" w:sz="0" w:space="0" w:color="auto"/>
          </w:divBdr>
        </w:div>
        <w:div w:id="1258370377">
          <w:marLeft w:val="640"/>
          <w:marRight w:val="0"/>
          <w:marTop w:val="0"/>
          <w:marBottom w:val="0"/>
          <w:divBdr>
            <w:top w:val="none" w:sz="0" w:space="0" w:color="auto"/>
            <w:left w:val="none" w:sz="0" w:space="0" w:color="auto"/>
            <w:bottom w:val="none" w:sz="0" w:space="0" w:color="auto"/>
            <w:right w:val="none" w:sz="0" w:space="0" w:color="auto"/>
          </w:divBdr>
        </w:div>
        <w:div w:id="1552424716">
          <w:marLeft w:val="640"/>
          <w:marRight w:val="0"/>
          <w:marTop w:val="0"/>
          <w:marBottom w:val="0"/>
          <w:divBdr>
            <w:top w:val="none" w:sz="0" w:space="0" w:color="auto"/>
            <w:left w:val="none" w:sz="0" w:space="0" w:color="auto"/>
            <w:bottom w:val="none" w:sz="0" w:space="0" w:color="auto"/>
            <w:right w:val="none" w:sz="0" w:space="0" w:color="auto"/>
          </w:divBdr>
        </w:div>
        <w:div w:id="544178170">
          <w:marLeft w:val="640"/>
          <w:marRight w:val="0"/>
          <w:marTop w:val="0"/>
          <w:marBottom w:val="0"/>
          <w:divBdr>
            <w:top w:val="none" w:sz="0" w:space="0" w:color="auto"/>
            <w:left w:val="none" w:sz="0" w:space="0" w:color="auto"/>
            <w:bottom w:val="none" w:sz="0" w:space="0" w:color="auto"/>
            <w:right w:val="none" w:sz="0" w:space="0" w:color="auto"/>
          </w:divBdr>
        </w:div>
        <w:div w:id="1529296866">
          <w:marLeft w:val="640"/>
          <w:marRight w:val="0"/>
          <w:marTop w:val="0"/>
          <w:marBottom w:val="0"/>
          <w:divBdr>
            <w:top w:val="none" w:sz="0" w:space="0" w:color="auto"/>
            <w:left w:val="none" w:sz="0" w:space="0" w:color="auto"/>
            <w:bottom w:val="none" w:sz="0" w:space="0" w:color="auto"/>
            <w:right w:val="none" w:sz="0" w:space="0" w:color="auto"/>
          </w:divBdr>
        </w:div>
        <w:div w:id="1913075551">
          <w:marLeft w:val="640"/>
          <w:marRight w:val="0"/>
          <w:marTop w:val="0"/>
          <w:marBottom w:val="0"/>
          <w:divBdr>
            <w:top w:val="none" w:sz="0" w:space="0" w:color="auto"/>
            <w:left w:val="none" w:sz="0" w:space="0" w:color="auto"/>
            <w:bottom w:val="none" w:sz="0" w:space="0" w:color="auto"/>
            <w:right w:val="none" w:sz="0" w:space="0" w:color="auto"/>
          </w:divBdr>
        </w:div>
        <w:div w:id="1050304898">
          <w:marLeft w:val="640"/>
          <w:marRight w:val="0"/>
          <w:marTop w:val="0"/>
          <w:marBottom w:val="0"/>
          <w:divBdr>
            <w:top w:val="none" w:sz="0" w:space="0" w:color="auto"/>
            <w:left w:val="none" w:sz="0" w:space="0" w:color="auto"/>
            <w:bottom w:val="none" w:sz="0" w:space="0" w:color="auto"/>
            <w:right w:val="none" w:sz="0" w:space="0" w:color="auto"/>
          </w:divBdr>
        </w:div>
        <w:div w:id="1845169523">
          <w:marLeft w:val="640"/>
          <w:marRight w:val="0"/>
          <w:marTop w:val="0"/>
          <w:marBottom w:val="0"/>
          <w:divBdr>
            <w:top w:val="none" w:sz="0" w:space="0" w:color="auto"/>
            <w:left w:val="none" w:sz="0" w:space="0" w:color="auto"/>
            <w:bottom w:val="none" w:sz="0" w:space="0" w:color="auto"/>
            <w:right w:val="none" w:sz="0" w:space="0" w:color="auto"/>
          </w:divBdr>
        </w:div>
        <w:div w:id="265357088">
          <w:marLeft w:val="640"/>
          <w:marRight w:val="0"/>
          <w:marTop w:val="0"/>
          <w:marBottom w:val="0"/>
          <w:divBdr>
            <w:top w:val="none" w:sz="0" w:space="0" w:color="auto"/>
            <w:left w:val="none" w:sz="0" w:space="0" w:color="auto"/>
            <w:bottom w:val="none" w:sz="0" w:space="0" w:color="auto"/>
            <w:right w:val="none" w:sz="0" w:space="0" w:color="auto"/>
          </w:divBdr>
        </w:div>
        <w:div w:id="1765225830">
          <w:marLeft w:val="640"/>
          <w:marRight w:val="0"/>
          <w:marTop w:val="0"/>
          <w:marBottom w:val="0"/>
          <w:divBdr>
            <w:top w:val="none" w:sz="0" w:space="0" w:color="auto"/>
            <w:left w:val="none" w:sz="0" w:space="0" w:color="auto"/>
            <w:bottom w:val="none" w:sz="0" w:space="0" w:color="auto"/>
            <w:right w:val="none" w:sz="0" w:space="0" w:color="auto"/>
          </w:divBdr>
        </w:div>
        <w:div w:id="704646498">
          <w:marLeft w:val="640"/>
          <w:marRight w:val="0"/>
          <w:marTop w:val="0"/>
          <w:marBottom w:val="0"/>
          <w:divBdr>
            <w:top w:val="none" w:sz="0" w:space="0" w:color="auto"/>
            <w:left w:val="none" w:sz="0" w:space="0" w:color="auto"/>
            <w:bottom w:val="none" w:sz="0" w:space="0" w:color="auto"/>
            <w:right w:val="none" w:sz="0" w:space="0" w:color="auto"/>
          </w:divBdr>
        </w:div>
        <w:div w:id="71706648">
          <w:marLeft w:val="640"/>
          <w:marRight w:val="0"/>
          <w:marTop w:val="0"/>
          <w:marBottom w:val="0"/>
          <w:divBdr>
            <w:top w:val="none" w:sz="0" w:space="0" w:color="auto"/>
            <w:left w:val="none" w:sz="0" w:space="0" w:color="auto"/>
            <w:bottom w:val="none" w:sz="0" w:space="0" w:color="auto"/>
            <w:right w:val="none" w:sz="0" w:space="0" w:color="auto"/>
          </w:divBdr>
        </w:div>
        <w:div w:id="962349767">
          <w:marLeft w:val="640"/>
          <w:marRight w:val="0"/>
          <w:marTop w:val="0"/>
          <w:marBottom w:val="0"/>
          <w:divBdr>
            <w:top w:val="none" w:sz="0" w:space="0" w:color="auto"/>
            <w:left w:val="none" w:sz="0" w:space="0" w:color="auto"/>
            <w:bottom w:val="none" w:sz="0" w:space="0" w:color="auto"/>
            <w:right w:val="none" w:sz="0" w:space="0" w:color="auto"/>
          </w:divBdr>
        </w:div>
        <w:div w:id="1384986961">
          <w:marLeft w:val="640"/>
          <w:marRight w:val="0"/>
          <w:marTop w:val="0"/>
          <w:marBottom w:val="0"/>
          <w:divBdr>
            <w:top w:val="none" w:sz="0" w:space="0" w:color="auto"/>
            <w:left w:val="none" w:sz="0" w:space="0" w:color="auto"/>
            <w:bottom w:val="none" w:sz="0" w:space="0" w:color="auto"/>
            <w:right w:val="none" w:sz="0" w:space="0" w:color="auto"/>
          </w:divBdr>
        </w:div>
        <w:div w:id="1792017395">
          <w:marLeft w:val="640"/>
          <w:marRight w:val="0"/>
          <w:marTop w:val="0"/>
          <w:marBottom w:val="0"/>
          <w:divBdr>
            <w:top w:val="none" w:sz="0" w:space="0" w:color="auto"/>
            <w:left w:val="none" w:sz="0" w:space="0" w:color="auto"/>
            <w:bottom w:val="none" w:sz="0" w:space="0" w:color="auto"/>
            <w:right w:val="none" w:sz="0" w:space="0" w:color="auto"/>
          </w:divBdr>
        </w:div>
        <w:div w:id="121924733">
          <w:marLeft w:val="640"/>
          <w:marRight w:val="0"/>
          <w:marTop w:val="0"/>
          <w:marBottom w:val="0"/>
          <w:divBdr>
            <w:top w:val="none" w:sz="0" w:space="0" w:color="auto"/>
            <w:left w:val="none" w:sz="0" w:space="0" w:color="auto"/>
            <w:bottom w:val="none" w:sz="0" w:space="0" w:color="auto"/>
            <w:right w:val="none" w:sz="0" w:space="0" w:color="auto"/>
          </w:divBdr>
        </w:div>
        <w:div w:id="439567080">
          <w:marLeft w:val="640"/>
          <w:marRight w:val="0"/>
          <w:marTop w:val="0"/>
          <w:marBottom w:val="0"/>
          <w:divBdr>
            <w:top w:val="none" w:sz="0" w:space="0" w:color="auto"/>
            <w:left w:val="none" w:sz="0" w:space="0" w:color="auto"/>
            <w:bottom w:val="none" w:sz="0" w:space="0" w:color="auto"/>
            <w:right w:val="none" w:sz="0" w:space="0" w:color="auto"/>
          </w:divBdr>
        </w:div>
        <w:div w:id="1747611331">
          <w:marLeft w:val="640"/>
          <w:marRight w:val="0"/>
          <w:marTop w:val="0"/>
          <w:marBottom w:val="0"/>
          <w:divBdr>
            <w:top w:val="none" w:sz="0" w:space="0" w:color="auto"/>
            <w:left w:val="none" w:sz="0" w:space="0" w:color="auto"/>
            <w:bottom w:val="none" w:sz="0" w:space="0" w:color="auto"/>
            <w:right w:val="none" w:sz="0" w:space="0" w:color="auto"/>
          </w:divBdr>
        </w:div>
        <w:div w:id="1229263530">
          <w:marLeft w:val="640"/>
          <w:marRight w:val="0"/>
          <w:marTop w:val="0"/>
          <w:marBottom w:val="0"/>
          <w:divBdr>
            <w:top w:val="none" w:sz="0" w:space="0" w:color="auto"/>
            <w:left w:val="none" w:sz="0" w:space="0" w:color="auto"/>
            <w:bottom w:val="none" w:sz="0" w:space="0" w:color="auto"/>
            <w:right w:val="none" w:sz="0" w:space="0" w:color="auto"/>
          </w:divBdr>
        </w:div>
        <w:div w:id="151218969">
          <w:marLeft w:val="640"/>
          <w:marRight w:val="0"/>
          <w:marTop w:val="0"/>
          <w:marBottom w:val="0"/>
          <w:divBdr>
            <w:top w:val="none" w:sz="0" w:space="0" w:color="auto"/>
            <w:left w:val="none" w:sz="0" w:space="0" w:color="auto"/>
            <w:bottom w:val="none" w:sz="0" w:space="0" w:color="auto"/>
            <w:right w:val="none" w:sz="0" w:space="0" w:color="auto"/>
          </w:divBdr>
        </w:div>
        <w:div w:id="935284279">
          <w:marLeft w:val="640"/>
          <w:marRight w:val="0"/>
          <w:marTop w:val="0"/>
          <w:marBottom w:val="0"/>
          <w:divBdr>
            <w:top w:val="none" w:sz="0" w:space="0" w:color="auto"/>
            <w:left w:val="none" w:sz="0" w:space="0" w:color="auto"/>
            <w:bottom w:val="none" w:sz="0" w:space="0" w:color="auto"/>
            <w:right w:val="none" w:sz="0" w:space="0" w:color="auto"/>
          </w:divBdr>
        </w:div>
        <w:div w:id="1015157485">
          <w:marLeft w:val="640"/>
          <w:marRight w:val="0"/>
          <w:marTop w:val="0"/>
          <w:marBottom w:val="0"/>
          <w:divBdr>
            <w:top w:val="none" w:sz="0" w:space="0" w:color="auto"/>
            <w:left w:val="none" w:sz="0" w:space="0" w:color="auto"/>
            <w:bottom w:val="none" w:sz="0" w:space="0" w:color="auto"/>
            <w:right w:val="none" w:sz="0" w:space="0" w:color="auto"/>
          </w:divBdr>
        </w:div>
        <w:div w:id="442770797">
          <w:marLeft w:val="640"/>
          <w:marRight w:val="0"/>
          <w:marTop w:val="0"/>
          <w:marBottom w:val="0"/>
          <w:divBdr>
            <w:top w:val="none" w:sz="0" w:space="0" w:color="auto"/>
            <w:left w:val="none" w:sz="0" w:space="0" w:color="auto"/>
            <w:bottom w:val="none" w:sz="0" w:space="0" w:color="auto"/>
            <w:right w:val="none" w:sz="0" w:space="0" w:color="auto"/>
          </w:divBdr>
        </w:div>
        <w:div w:id="1500730742">
          <w:marLeft w:val="640"/>
          <w:marRight w:val="0"/>
          <w:marTop w:val="0"/>
          <w:marBottom w:val="0"/>
          <w:divBdr>
            <w:top w:val="none" w:sz="0" w:space="0" w:color="auto"/>
            <w:left w:val="none" w:sz="0" w:space="0" w:color="auto"/>
            <w:bottom w:val="none" w:sz="0" w:space="0" w:color="auto"/>
            <w:right w:val="none" w:sz="0" w:space="0" w:color="auto"/>
          </w:divBdr>
        </w:div>
        <w:div w:id="706486800">
          <w:marLeft w:val="640"/>
          <w:marRight w:val="0"/>
          <w:marTop w:val="0"/>
          <w:marBottom w:val="0"/>
          <w:divBdr>
            <w:top w:val="none" w:sz="0" w:space="0" w:color="auto"/>
            <w:left w:val="none" w:sz="0" w:space="0" w:color="auto"/>
            <w:bottom w:val="none" w:sz="0" w:space="0" w:color="auto"/>
            <w:right w:val="none" w:sz="0" w:space="0" w:color="auto"/>
          </w:divBdr>
        </w:div>
        <w:div w:id="1634631142">
          <w:marLeft w:val="640"/>
          <w:marRight w:val="0"/>
          <w:marTop w:val="0"/>
          <w:marBottom w:val="0"/>
          <w:divBdr>
            <w:top w:val="none" w:sz="0" w:space="0" w:color="auto"/>
            <w:left w:val="none" w:sz="0" w:space="0" w:color="auto"/>
            <w:bottom w:val="none" w:sz="0" w:space="0" w:color="auto"/>
            <w:right w:val="none" w:sz="0" w:space="0" w:color="auto"/>
          </w:divBdr>
        </w:div>
        <w:div w:id="58329635">
          <w:marLeft w:val="640"/>
          <w:marRight w:val="0"/>
          <w:marTop w:val="0"/>
          <w:marBottom w:val="0"/>
          <w:divBdr>
            <w:top w:val="none" w:sz="0" w:space="0" w:color="auto"/>
            <w:left w:val="none" w:sz="0" w:space="0" w:color="auto"/>
            <w:bottom w:val="none" w:sz="0" w:space="0" w:color="auto"/>
            <w:right w:val="none" w:sz="0" w:space="0" w:color="auto"/>
          </w:divBdr>
        </w:div>
        <w:div w:id="1849834527">
          <w:marLeft w:val="640"/>
          <w:marRight w:val="0"/>
          <w:marTop w:val="0"/>
          <w:marBottom w:val="0"/>
          <w:divBdr>
            <w:top w:val="none" w:sz="0" w:space="0" w:color="auto"/>
            <w:left w:val="none" w:sz="0" w:space="0" w:color="auto"/>
            <w:bottom w:val="none" w:sz="0" w:space="0" w:color="auto"/>
            <w:right w:val="none" w:sz="0" w:space="0" w:color="auto"/>
          </w:divBdr>
        </w:div>
        <w:div w:id="387457654">
          <w:marLeft w:val="640"/>
          <w:marRight w:val="0"/>
          <w:marTop w:val="0"/>
          <w:marBottom w:val="0"/>
          <w:divBdr>
            <w:top w:val="none" w:sz="0" w:space="0" w:color="auto"/>
            <w:left w:val="none" w:sz="0" w:space="0" w:color="auto"/>
            <w:bottom w:val="none" w:sz="0" w:space="0" w:color="auto"/>
            <w:right w:val="none" w:sz="0" w:space="0" w:color="auto"/>
          </w:divBdr>
        </w:div>
        <w:div w:id="589656533">
          <w:marLeft w:val="640"/>
          <w:marRight w:val="0"/>
          <w:marTop w:val="0"/>
          <w:marBottom w:val="0"/>
          <w:divBdr>
            <w:top w:val="none" w:sz="0" w:space="0" w:color="auto"/>
            <w:left w:val="none" w:sz="0" w:space="0" w:color="auto"/>
            <w:bottom w:val="none" w:sz="0" w:space="0" w:color="auto"/>
            <w:right w:val="none" w:sz="0" w:space="0" w:color="auto"/>
          </w:divBdr>
        </w:div>
        <w:div w:id="451361302">
          <w:marLeft w:val="640"/>
          <w:marRight w:val="0"/>
          <w:marTop w:val="0"/>
          <w:marBottom w:val="0"/>
          <w:divBdr>
            <w:top w:val="none" w:sz="0" w:space="0" w:color="auto"/>
            <w:left w:val="none" w:sz="0" w:space="0" w:color="auto"/>
            <w:bottom w:val="none" w:sz="0" w:space="0" w:color="auto"/>
            <w:right w:val="none" w:sz="0" w:space="0" w:color="auto"/>
          </w:divBdr>
        </w:div>
        <w:div w:id="1775830499">
          <w:marLeft w:val="640"/>
          <w:marRight w:val="0"/>
          <w:marTop w:val="0"/>
          <w:marBottom w:val="0"/>
          <w:divBdr>
            <w:top w:val="none" w:sz="0" w:space="0" w:color="auto"/>
            <w:left w:val="none" w:sz="0" w:space="0" w:color="auto"/>
            <w:bottom w:val="none" w:sz="0" w:space="0" w:color="auto"/>
            <w:right w:val="none" w:sz="0" w:space="0" w:color="auto"/>
          </w:divBdr>
        </w:div>
        <w:div w:id="1524126666">
          <w:marLeft w:val="640"/>
          <w:marRight w:val="0"/>
          <w:marTop w:val="0"/>
          <w:marBottom w:val="0"/>
          <w:divBdr>
            <w:top w:val="none" w:sz="0" w:space="0" w:color="auto"/>
            <w:left w:val="none" w:sz="0" w:space="0" w:color="auto"/>
            <w:bottom w:val="none" w:sz="0" w:space="0" w:color="auto"/>
            <w:right w:val="none" w:sz="0" w:space="0" w:color="auto"/>
          </w:divBdr>
        </w:div>
        <w:div w:id="123473748">
          <w:marLeft w:val="640"/>
          <w:marRight w:val="0"/>
          <w:marTop w:val="0"/>
          <w:marBottom w:val="0"/>
          <w:divBdr>
            <w:top w:val="none" w:sz="0" w:space="0" w:color="auto"/>
            <w:left w:val="none" w:sz="0" w:space="0" w:color="auto"/>
            <w:bottom w:val="none" w:sz="0" w:space="0" w:color="auto"/>
            <w:right w:val="none" w:sz="0" w:space="0" w:color="auto"/>
          </w:divBdr>
        </w:div>
        <w:div w:id="676856088">
          <w:marLeft w:val="640"/>
          <w:marRight w:val="0"/>
          <w:marTop w:val="0"/>
          <w:marBottom w:val="0"/>
          <w:divBdr>
            <w:top w:val="none" w:sz="0" w:space="0" w:color="auto"/>
            <w:left w:val="none" w:sz="0" w:space="0" w:color="auto"/>
            <w:bottom w:val="none" w:sz="0" w:space="0" w:color="auto"/>
            <w:right w:val="none" w:sz="0" w:space="0" w:color="auto"/>
          </w:divBdr>
        </w:div>
        <w:div w:id="2028172246">
          <w:marLeft w:val="640"/>
          <w:marRight w:val="0"/>
          <w:marTop w:val="0"/>
          <w:marBottom w:val="0"/>
          <w:divBdr>
            <w:top w:val="none" w:sz="0" w:space="0" w:color="auto"/>
            <w:left w:val="none" w:sz="0" w:space="0" w:color="auto"/>
            <w:bottom w:val="none" w:sz="0" w:space="0" w:color="auto"/>
            <w:right w:val="none" w:sz="0" w:space="0" w:color="auto"/>
          </w:divBdr>
        </w:div>
        <w:div w:id="2109538934">
          <w:marLeft w:val="640"/>
          <w:marRight w:val="0"/>
          <w:marTop w:val="0"/>
          <w:marBottom w:val="0"/>
          <w:divBdr>
            <w:top w:val="none" w:sz="0" w:space="0" w:color="auto"/>
            <w:left w:val="none" w:sz="0" w:space="0" w:color="auto"/>
            <w:bottom w:val="none" w:sz="0" w:space="0" w:color="auto"/>
            <w:right w:val="none" w:sz="0" w:space="0" w:color="auto"/>
          </w:divBdr>
        </w:div>
        <w:div w:id="1898316421">
          <w:marLeft w:val="640"/>
          <w:marRight w:val="0"/>
          <w:marTop w:val="0"/>
          <w:marBottom w:val="0"/>
          <w:divBdr>
            <w:top w:val="none" w:sz="0" w:space="0" w:color="auto"/>
            <w:left w:val="none" w:sz="0" w:space="0" w:color="auto"/>
            <w:bottom w:val="none" w:sz="0" w:space="0" w:color="auto"/>
            <w:right w:val="none" w:sz="0" w:space="0" w:color="auto"/>
          </w:divBdr>
        </w:div>
        <w:div w:id="770395940">
          <w:marLeft w:val="640"/>
          <w:marRight w:val="0"/>
          <w:marTop w:val="0"/>
          <w:marBottom w:val="0"/>
          <w:divBdr>
            <w:top w:val="none" w:sz="0" w:space="0" w:color="auto"/>
            <w:left w:val="none" w:sz="0" w:space="0" w:color="auto"/>
            <w:bottom w:val="none" w:sz="0" w:space="0" w:color="auto"/>
            <w:right w:val="none" w:sz="0" w:space="0" w:color="auto"/>
          </w:divBdr>
        </w:div>
        <w:div w:id="983973082">
          <w:marLeft w:val="640"/>
          <w:marRight w:val="0"/>
          <w:marTop w:val="0"/>
          <w:marBottom w:val="0"/>
          <w:divBdr>
            <w:top w:val="none" w:sz="0" w:space="0" w:color="auto"/>
            <w:left w:val="none" w:sz="0" w:space="0" w:color="auto"/>
            <w:bottom w:val="none" w:sz="0" w:space="0" w:color="auto"/>
            <w:right w:val="none" w:sz="0" w:space="0" w:color="auto"/>
          </w:divBdr>
        </w:div>
        <w:div w:id="344746131">
          <w:marLeft w:val="640"/>
          <w:marRight w:val="0"/>
          <w:marTop w:val="0"/>
          <w:marBottom w:val="0"/>
          <w:divBdr>
            <w:top w:val="none" w:sz="0" w:space="0" w:color="auto"/>
            <w:left w:val="none" w:sz="0" w:space="0" w:color="auto"/>
            <w:bottom w:val="none" w:sz="0" w:space="0" w:color="auto"/>
            <w:right w:val="none" w:sz="0" w:space="0" w:color="auto"/>
          </w:divBdr>
        </w:div>
        <w:div w:id="1925458767">
          <w:marLeft w:val="640"/>
          <w:marRight w:val="0"/>
          <w:marTop w:val="0"/>
          <w:marBottom w:val="0"/>
          <w:divBdr>
            <w:top w:val="none" w:sz="0" w:space="0" w:color="auto"/>
            <w:left w:val="none" w:sz="0" w:space="0" w:color="auto"/>
            <w:bottom w:val="none" w:sz="0" w:space="0" w:color="auto"/>
            <w:right w:val="none" w:sz="0" w:space="0" w:color="auto"/>
          </w:divBdr>
        </w:div>
        <w:div w:id="360203008">
          <w:marLeft w:val="640"/>
          <w:marRight w:val="0"/>
          <w:marTop w:val="0"/>
          <w:marBottom w:val="0"/>
          <w:divBdr>
            <w:top w:val="none" w:sz="0" w:space="0" w:color="auto"/>
            <w:left w:val="none" w:sz="0" w:space="0" w:color="auto"/>
            <w:bottom w:val="none" w:sz="0" w:space="0" w:color="auto"/>
            <w:right w:val="none" w:sz="0" w:space="0" w:color="auto"/>
          </w:divBdr>
        </w:div>
        <w:div w:id="2138406113">
          <w:marLeft w:val="640"/>
          <w:marRight w:val="0"/>
          <w:marTop w:val="0"/>
          <w:marBottom w:val="0"/>
          <w:divBdr>
            <w:top w:val="none" w:sz="0" w:space="0" w:color="auto"/>
            <w:left w:val="none" w:sz="0" w:space="0" w:color="auto"/>
            <w:bottom w:val="none" w:sz="0" w:space="0" w:color="auto"/>
            <w:right w:val="none" w:sz="0" w:space="0" w:color="auto"/>
          </w:divBdr>
        </w:div>
        <w:div w:id="1945965462">
          <w:marLeft w:val="640"/>
          <w:marRight w:val="0"/>
          <w:marTop w:val="0"/>
          <w:marBottom w:val="0"/>
          <w:divBdr>
            <w:top w:val="none" w:sz="0" w:space="0" w:color="auto"/>
            <w:left w:val="none" w:sz="0" w:space="0" w:color="auto"/>
            <w:bottom w:val="none" w:sz="0" w:space="0" w:color="auto"/>
            <w:right w:val="none" w:sz="0" w:space="0" w:color="auto"/>
          </w:divBdr>
        </w:div>
        <w:div w:id="1551501110">
          <w:marLeft w:val="640"/>
          <w:marRight w:val="0"/>
          <w:marTop w:val="0"/>
          <w:marBottom w:val="0"/>
          <w:divBdr>
            <w:top w:val="none" w:sz="0" w:space="0" w:color="auto"/>
            <w:left w:val="none" w:sz="0" w:space="0" w:color="auto"/>
            <w:bottom w:val="none" w:sz="0" w:space="0" w:color="auto"/>
            <w:right w:val="none" w:sz="0" w:space="0" w:color="auto"/>
          </w:divBdr>
        </w:div>
        <w:div w:id="742528168">
          <w:marLeft w:val="640"/>
          <w:marRight w:val="0"/>
          <w:marTop w:val="0"/>
          <w:marBottom w:val="0"/>
          <w:divBdr>
            <w:top w:val="none" w:sz="0" w:space="0" w:color="auto"/>
            <w:left w:val="none" w:sz="0" w:space="0" w:color="auto"/>
            <w:bottom w:val="none" w:sz="0" w:space="0" w:color="auto"/>
            <w:right w:val="none" w:sz="0" w:space="0" w:color="auto"/>
          </w:divBdr>
        </w:div>
        <w:div w:id="23101418">
          <w:marLeft w:val="640"/>
          <w:marRight w:val="0"/>
          <w:marTop w:val="0"/>
          <w:marBottom w:val="0"/>
          <w:divBdr>
            <w:top w:val="none" w:sz="0" w:space="0" w:color="auto"/>
            <w:left w:val="none" w:sz="0" w:space="0" w:color="auto"/>
            <w:bottom w:val="none" w:sz="0" w:space="0" w:color="auto"/>
            <w:right w:val="none" w:sz="0" w:space="0" w:color="auto"/>
          </w:divBdr>
        </w:div>
        <w:div w:id="1424104173">
          <w:marLeft w:val="640"/>
          <w:marRight w:val="0"/>
          <w:marTop w:val="0"/>
          <w:marBottom w:val="0"/>
          <w:divBdr>
            <w:top w:val="none" w:sz="0" w:space="0" w:color="auto"/>
            <w:left w:val="none" w:sz="0" w:space="0" w:color="auto"/>
            <w:bottom w:val="none" w:sz="0" w:space="0" w:color="auto"/>
            <w:right w:val="none" w:sz="0" w:space="0" w:color="auto"/>
          </w:divBdr>
        </w:div>
        <w:div w:id="197014149">
          <w:marLeft w:val="640"/>
          <w:marRight w:val="0"/>
          <w:marTop w:val="0"/>
          <w:marBottom w:val="0"/>
          <w:divBdr>
            <w:top w:val="none" w:sz="0" w:space="0" w:color="auto"/>
            <w:left w:val="none" w:sz="0" w:space="0" w:color="auto"/>
            <w:bottom w:val="none" w:sz="0" w:space="0" w:color="auto"/>
            <w:right w:val="none" w:sz="0" w:space="0" w:color="auto"/>
          </w:divBdr>
        </w:div>
        <w:div w:id="926504831">
          <w:marLeft w:val="640"/>
          <w:marRight w:val="0"/>
          <w:marTop w:val="0"/>
          <w:marBottom w:val="0"/>
          <w:divBdr>
            <w:top w:val="none" w:sz="0" w:space="0" w:color="auto"/>
            <w:left w:val="none" w:sz="0" w:space="0" w:color="auto"/>
            <w:bottom w:val="none" w:sz="0" w:space="0" w:color="auto"/>
            <w:right w:val="none" w:sz="0" w:space="0" w:color="auto"/>
          </w:divBdr>
        </w:div>
        <w:div w:id="1344286121">
          <w:marLeft w:val="640"/>
          <w:marRight w:val="0"/>
          <w:marTop w:val="0"/>
          <w:marBottom w:val="0"/>
          <w:divBdr>
            <w:top w:val="none" w:sz="0" w:space="0" w:color="auto"/>
            <w:left w:val="none" w:sz="0" w:space="0" w:color="auto"/>
            <w:bottom w:val="none" w:sz="0" w:space="0" w:color="auto"/>
            <w:right w:val="none" w:sz="0" w:space="0" w:color="auto"/>
          </w:divBdr>
        </w:div>
        <w:div w:id="1194464436">
          <w:marLeft w:val="640"/>
          <w:marRight w:val="0"/>
          <w:marTop w:val="0"/>
          <w:marBottom w:val="0"/>
          <w:divBdr>
            <w:top w:val="none" w:sz="0" w:space="0" w:color="auto"/>
            <w:left w:val="none" w:sz="0" w:space="0" w:color="auto"/>
            <w:bottom w:val="none" w:sz="0" w:space="0" w:color="auto"/>
            <w:right w:val="none" w:sz="0" w:space="0" w:color="auto"/>
          </w:divBdr>
        </w:div>
        <w:div w:id="1014066390">
          <w:marLeft w:val="640"/>
          <w:marRight w:val="0"/>
          <w:marTop w:val="0"/>
          <w:marBottom w:val="0"/>
          <w:divBdr>
            <w:top w:val="none" w:sz="0" w:space="0" w:color="auto"/>
            <w:left w:val="none" w:sz="0" w:space="0" w:color="auto"/>
            <w:bottom w:val="none" w:sz="0" w:space="0" w:color="auto"/>
            <w:right w:val="none" w:sz="0" w:space="0" w:color="auto"/>
          </w:divBdr>
        </w:div>
        <w:div w:id="28574383">
          <w:marLeft w:val="640"/>
          <w:marRight w:val="0"/>
          <w:marTop w:val="0"/>
          <w:marBottom w:val="0"/>
          <w:divBdr>
            <w:top w:val="none" w:sz="0" w:space="0" w:color="auto"/>
            <w:left w:val="none" w:sz="0" w:space="0" w:color="auto"/>
            <w:bottom w:val="none" w:sz="0" w:space="0" w:color="auto"/>
            <w:right w:val="none" w:sz="0" w:space="0" w:color="auto"/>
          </w:divBdr>
        </w:div>
        <w:div w:id="1774982242">
          <w:marLeft w:val="640"/>
          <w:marRight w:val="0"/>
          <w:marTop w:val="0"/>
          <w:marBottom w:val="0"/>
          <w:divBdr>
            <w:top w:val="none" w:sz="0" w:space="0" w:color="auto"/>
            <w:left w:val="none" w:sz="0" w:space="0" w:color="auto"/>
            <w:bottom w:val="none" w:sz="0" w:space="0" w:color="auto"/>
            <w:right w:val="none" w:sz="0" w:space="0" w:color="auto"/>
          </w:divBdr>
        </w:div>
        <w:div w:id="266473665">
          <w:marLeft w:val="640"/>
          <w:marRight w:val="0"/>
          <w:marTop w:val="0"/>
          <w:marBottom w:val="0"/>
          <w:divBdr>
            <w:top w:val="none" w:sz="0" w:space="0" w:color="auto"/>
            <w:left w:val="none" w:sz="0" w:space="0" w:color="auto"/>
            <w:bottom w:val="none" w:sz="0" w:space="0" w:color="auto"/>
            <w:right w:val="none" w:sz="0" w:space="0" w:color="auto"/>
          </w:divBdr>
        </w:div>
        <w:div w:id="1158376943">
          <w:marLeft w:val="640"/>
          <w:marRight w:val="0"/>
          <w:marTop w:val="0"/>
          <w:marBottom w:val="0"/>
          <w:divBdr>
            <w:top w:val="none" w:sz="0" w:space="0" w:color="auto"/>
            <w:left w:val="none" w:sz="0" w:space="0" w:color="auto"/>
            <w:bottom w:val="none" w:sz="0" w:space="0" w:color="auto"/>
            <w:right w:val="none" w:sz="0" w:space="0" w:color="auto"/>
          </w:divBdr>
        </w:div>
        <w:div w:id="242959161">
          <w:marLeft w:val="640"/>
          <w:marRight w:val="0"/>
          <w:marTop w:val="0"/>
          <w:marBottom w:val="0"/>
          <w:divBdr>
            <w:top w:val="none" w:sz="0" w:space="0" w:color="auto"/>
            <w:left w:val="none" w:sz="0" w:space="0" w:color="auto"/>
            <w:bottom w:val="none" w:sz="0" w:space="0" w:color="auto"/>
            <w:right w:val="none" w:sz="0" w:space="0" w:color="auto"/>
          </w:divBdr>
        </w:div>
        <w:div w:id="1799639152">
          <w:marLeft w:val="640"/>
          <w:marRight w:val="0"/>
          <w:marTop w:val="0"/>
          <w:marBottom w:val="0"/>
          <w:divBdr>
            <w:top w:val="none" w:sz="0" w:space="0" w:color="auto"/>
            <w:left w:val="none" w:sz="0" w:space="0" w:color="auto"/>
            <w:bottom w:val="none" w:sz="0" w:space="0" w:color="auto"/>
            <w:right w:val="none" w:sz="0" w:space="0" w:color="auto"/>
          </w:divBdr>
        </w:div>
        <w:div w:id="1812672062">
          <w:marLeft w:val="640"/>
          <w:marRight w:val="0"/>
          <w:marTop w:val="0"/>
          <w:marBottom w:val="0"/>
          <w:divBdr>
            <w:top w:val="none" w:sz="0" w:space="0" w:color="auto"/>
            <w:left w:val="none" w:sz="0" w:space="0" w:color="auto"/>
            <w:bottom w:val="none" w:sz="0" w:space="0" w:color="auto"/>
            <w:right w:val="none" w:sz="0" w:space="0" w:color="auto"/>
          </w:divBdr>
        </w:div>
        <w:div w:id="533613259">
          <w:marLeft w:val="640"/>
          <w:marRight w:val="0"/>
          <w:marTop w:val="0"/>
          <w:marBottom w:val="0"/>
          <w:divBdr>
            <w:top w:val="none" w:sz="0" w:space="0" w:color="auto"/>
            <w:left w:val="none" w:sz="0" w:space="0" w:color="auto"/>
            <w:bottom w:val="none" w:sz="0" w:space="0" w:color="auto"/>
            <w:right w:val="none" w:sz="0" w:space="0" w:color="auto"/>
          </w:divBdr>
        </w:div>
        <w:div w:id="1748066336">
          <w:marLeft w:val="640"/>
          <w:marRight w:val="0"/>
          <w:marTop w:val="0"/>
          <w:marBottom w:val="0"/>
          <w:divBdr>
            <w:top w:val="none" w:sz="0" w:space="0" w:color="auto"/>
            <w:left w:val="none" w:sz="0" w:space="0" w:color="auto"/>
            <w:bottom w:val="none" w:sz="0" w:space="0" w:color="auto"/>
            <w:right w:val="none" w:sz="0" w:space="0" w:color="auto"/>
          </w:divBdr>
        </w:div>
        <w:div w:id="1485045991">
          <w:marLeft w:val="640"/>
          <w:marRight w:val="0"/>
          <w:marTop w:val="0"/>
          <w:marBottom w:val="0"/>
          <w:divBdr>
            <w:top w:val="none" w:sz="0" w:space="0" w:color="auto"/>
            <w:left w:val="none" w:sz="0" w:space="0" w:color="auto"/>
            <w:bottom w:val="none" w:sz="0" w:space="0" w:color="auto"/>
            <w:right w:val="none" w:sz="0" w:space="0" w:color="auto"/>
          </w:divBdr>
        </w:div>
        <w:div w:id="336158803">
          <w:marLeft w:val="640"/>
          <w:marRight w:val="0"/>
          <w:marTop w:val="0"/>
          <w:marBottom w:val="0"/>
          <w:divBdr>
            <w:top w:val="none" w:sz="0" w:space="0" w:color="auto"/>
            <w:left w:val="none" w:sz="0" w:space="0" w:color="auto"/>
            <w:bottom w:val="none" w:sz="0" w:space="0" w:color="auto"/>
            <w:right w:val="none" w:sz="0" w:space="0" w:color="auto"/>
          </w:divBdr>
        </w:div>
        <w:div w:id="36398737">
          <w:marLeft w:val="640"/>
          <w:marRight w:val="0"/>
          <w:marTop w:val="0"/>
          <w:marBottom w:val="0"/>
          <w:divBdr>
            <w:top w:val="none" w:sz="0" w:space="0" w:color="auto"/>
            <w:left w:val="none" w:sz="0" w:space="0" w:color="auto"/>
            <w:bottom w:val="none" w:sz="0" w:space="0" w:color="auto"/>
            <w:right w:val="none" w:sz="0" w:space="0" w:color="auto"/>
          </w:divBdr>
        </w:div>
        <w:div w:id="2068257529">
          <w:marLeft w:val="640"/>
          <w:marRight w:val="0"/>
          <w:marTop w:val="0"/>
          <w:marBottom w:val="0"/>
          <w:divBdr>
            <w:top w:val="none" w:sz="0" w:space="0" w:color="auto"/>
            <w:left w:val="none" w:sz="0" w:space="0" w:color="auto"/>
            <w:bottom w:val="none" w:sz="0" w:space="0" w:color="auto"/>
            <w:right w:val="none" w:sz="0" w:space="0" w:color="auto"/>
          </w:divBdr>
        </w:div>
        <w:div w:id="1663049310">
          <w:marLeft w:val="640"/>
          <w:marRight w:val="0"/>
          <w:marTop w:val="0"/>
          <w:marBottom w:val="0"/>
          <w:divBdr>
            <w:top w:val="none" w:sz="0" w:space="0" w:color="auto"/>
            <w:left w:val="none" w:sz="0" w:space="0" w:color="auto"/>
            <w:bottom w:val="none" w:sz="0" w:space="0" w:color="auto"/>
            <w:right w:val="none" w:sz="0" w:space="0" w:color="auto"/>
          </w:divBdr>
        </w:div>
        <w:div w:id="370612235">
          <w:marLeft w:val="640"/>
          <w:marRight w:val="0"/>
          <w:marTop w:val="0"/>
          <w:marBottom w:val="0"/>
          <w:divBdr>
            <w:top w:val="none" w:sz="0" w:space="0" w:color="auto"/>
            <w:left w:val="none" w:sz="0" w:space="0" w:color="auto"/>
            <w:bottom w:val="none" w:sz="0" w:space="0" w:color="auto"/>
            <w:right w:val="none" w:sz="0" w:space="0" w:color="auto"/>
          </w:divBdr>
        </w:div>
        <w:div w:id="1533375032">
          <w:marLeft w:val="640"/>
          <w:marRight w:val="0"/>
          <w:marTop w:val="0"/>
          <w:marBottom w:val="0"/>
          <w:divBdr>
            <w:top w:val="none" w:sz="0" w:space="0" w:color="auto"/>
            <w:left w:val="none" w:sz="0" w:space="0" w:color="auto"/>
            <w:bottom w:val="none" w:sz="0" w:space="0" w:color="auto"/>
            <w:right w:val="none" w:sz="0" w:space="0" w:color="auto"/>
          </w:divBdr>
        </w:div>
        <w:div w:id="75830060">
          <w:marLeft w:val="640"/>
          <w:marRight w:val="0"/>
          <w:marTop w:val="0"/>
          <w:marBottom w:val="0"/>
          <w:divBdr>
            <w:top w:val="none" w:sz="0" w:space="0" w:color="auto"/>
            <w:left w:val="none" w:sz="0" w:space="0" w:color="auto"/>
            <w:bottom w:val="none" w:sz="0" w:space="0" w:color="auto"/>
            <w:right w:val="none" w:sz="0" w:space="0" w:color="auto"/>
          </w:divBdr>
        </w:div>
        <w:div w:id="321392783">
          <w:marLeft w:val="640"/>
          <w:marRight w:val="0"/>
          <w:marTop w:val="0"/>
          <w:marBottom w:val="0"/>
          <w:divBdr>
            <w:top w:val="none" w:sz="0" w:space="0" w:color="auto"/>
            <w:left w:val="none" w:sz="0" w:space="0" w:color="auto"/>
            <w:bottom w:val="none" w:sz="0" w:space="0" w:color="auto"/>
            <w:right w:val="none" w:sz="0" w:space="0" w:color="auto"/>
          </w:divBdr>
        </w:div>
        <w:div w:id="1491094684">
          <w:marLeft w:val="640"/>
          <w:marRight w:val="0"/>
          <w:marTop w:val="0"/>
          <w:marBottom w:val="0"/>
          <w:divBdr>
            <w:top w:val="none" w:sz="0" w:space="0" w:color="auto"/>
            <w:left w:val="none" w:sz="0" w:space="0" w:color="auto"/>
            <w:bottom w:val="none" w:sz="0" w:space="0" w:color="auto"/>
            <w:right w:val="none" w:sz="0" w:space="0" w:color="auto"/>
          </w:divBdr>
        </w:div>
        <w:div w:id="662976450">
          <w:marLeft w:val="640"/>
          <w:marRight w:val="0"/>
          <w:marTop w:val="0"/>
          <w:marBottom w:val="0"/>
          <w:divBdr>
            <w:top w:val="none" w:sz="0" w:space="0" w:color="auto"/>
            <w:left w:val="none" w:sz="0" w:space="0" w:color="auto"/>
            <w:bottom w:val="none" w:sz="0" w:space="0" w:color="auto"/>
            <w:right w:val="none" w:sz="0" w:space="0" w:color="auto"/>
          </w:divBdr>
        </w:div>
        <w:div w:id="461339936">
          <w:marLeft w:val="640"/>
          <w:marRight w:val="0"/>
          <w:marTop w:val="0"/>
          <w:marBottom w:val="0"/>
          <w:divBdr>
            <w:top w:val="none" w:sz="0" w:space="0" w:color="auto"/>
            <w:left w:val="none" w:sz="0" w:space="0" w:color="auto"/>
            <w:bottom w:val="none" w:sz="0" w:space="0" w:color="auto"/>
            <w:right w:val="none" w:sz="0" w:space="0" w:color="auto"/>
          </w:divBdr>
        </w:div>
      </w:divsChild>
    </w:div>
    <w:div w:id="1952130900">
      <w:bodyDiv w:val="1"/>
      <w:marLeft w:val="0"/>
      <w:marRight w:val="0"/>
      <w:marTop w:val="0"/>
      <w:marBottom w:val="0"/>
      <w:divBdr>
        <w:top w:val="none" w:sz="0" w:space="0" w:color="auto"/>
        <w:left w:val="none" w:sz="0" w:space="0" w:color="auto"/>
        <w:bottom w:val="none" w:sz="0" w:space="0" w:color="auto"/>
        <w:right w:val="none" w:sz="0" w:space="0" w:color="auto"/>
      </w:divBdr>
      <w:divsChild>
        <w:div w:id="1799881815">
          <w:marLeft w:val="640"/>
          <w:marRight w:val="0"/>
          <w:marTop w:val="0"/>
          <w:marBottom w:val="0"/>
          <w:divBdr>
            <w:top w:val="none" w:sz="0" w:space="0" w:color="auto"/>
            <w:left w:val="none" w:sz="0" w:space="0" w:color="auto"/>
            <w:bottom w:val="none" w:sz="0" w:space="0" w:color="auto"/>
            <w:right w:val="none" w:sz="0" w:space="0" w:color="auto"/>
          </w:divBdr>
        </w:div>
        <w:div w:id="1940722286">
          <w:marLeft w:val="640"/>
          <w:marRight w:val="0"/>
          <w:marTop w:val="0"/>
          <w:marBottom w:val="0"/>
          <w:divBdr>
            <w:top w:val="none" w:sz="0" w:space="0" w:color="auto"/>
            <w:left w:val="none" w:sz="0" w:space="0" w:color="auto"/>
            <w:bottom w:val="none" w:sz="0" w:space="0" w:color="auto"/>
            <w:right w:val="none" w:sz="0" w:space="0" w:color="auto"/>
          </w:divBdr>
        </w:div>
        <w:div w:id="278537260">
          <w:marLeft w:val="640"/>
          <w:marRight w:val="0"/>
          <w:marTop w:val="0"/>
          <w:marBottom w:val="0"/>
          <w:divBdr>
            <w:top w:val="none" w:sz="0" w:space="0" w:color="auto"/>
            <w:left w:val="none" w:sz="0" w:space="0" w:color="auto"/>
            <w:bottom w:val="none" w:sz="0" w:space="0" w:color="auto"/>
            <w:right w:val="none" w:sz="0" w:space="0" w:color="auto"/>
          </w:divBdr>
        </w:div>
        <w:div w:id="932133169">
          <w:marLeft w:val="640"/>
          <w:marRight w:val="0"/>
          <w:marTop w:val="0"/>
          <w:marBottom w:val="0"/>
          <w:divBdr>
            <w:top w:val="none" w:sz="0" w:space="0" w:color="auto"/>
            <w:left w:val="none" w:sz="0" w:space="0" w:color="auto"/>
            <w:bottom w:val="none" w:sz="0" w:space="0" w:color="auto"/>
            <w:right w:val="none" w:sz="0" w:space="0" w:color="auto"/>
          </w:divBdr>
        </w:div>
        <w:div w:id="741410903">
          <w:marLeft w:val="640"/>
          <w:marRight w:val="0"/>
          <w:marTop w:val="0"/>
          <w:marBottom w:val="0"/>
          <w:divBdr>
            <w:top w:val="none" w:sz="0" w:space="0" w:color="auto"/>
            <w:left w:val="none" w:sz="0" w:space="0" w:color="auto"/>
            <w:bottom w:val="none" w:sz="0" w:space="0" w:color="auto"/>
            <w:right w:val="none" w:sz="0" w:space="0" w:color="auto"/>
          </w:divBdr>
        </w:div>
        <w:div w:id="1803376249">
          <w:marLeft w:val="640"/>
          <w:marRight w:val="0"/>
          <w:marTop w:val="0"/>
          <w:marBottom w:val="0"/>
          <w:divBdr>
            <w:top w:val="none" w:sz="0" w:space="0" w:color="auto"/>
            <w:left w:val="none" w:sz="0" w:space="0" w:color="auto"/>
            <w:bottom w:val="none" w:sz="0" w:space="0" w:color="auto"/>
            <w:right w:val="none" w:sz="0" w:space="0" w:color="auto"/>
          </w:divBdr>
        </w:div>
        <w:div w:id="272639145">
          <w:marLeft w:val="640"/>
          <w:marRight w:val="0"/>
          <w:marTop w:val="0"/>
          <w:marBottom w:val="0"/>
          <w:divBdr>
            <w:top w:val="none" w:sz="0" w:space="0" w:color="auto"/>
            <w:left w:val="none" w:sz="0" w:space="0" w:color="auto"/>
            <w:bottom w:val="none" w:sz="0" w:space="0" w:color="auto"/>
            <w:right w:val="none" w:sz="0" w:space="0" w:color="auto"/>
          </w:divBdr>
        </w:div>
        <w:div w:id="2094814227">
          <w:marLeft w:val="640"/>
          <w:marRight w:val="0"/>
          <w:marTop w:val="0"/>
          <w:marBottom w:val="0"/>
          <w:divBdr>
            <w:top w:val="none" w:sz="0" w:space="0" w:color="auto"/>
            <w:left w:val="none" w:sz="0" w:space="0" w:color="auto"/>
            <w:bottom w:val="none" w:sz="0" w:space="0" w:color="auto"/>
            <w:right w:val="none" w:sz="0" w:space="0" w:color="auto"/>
          </w:divBdr>
        </w:div>
        <w:div w:id="1946157470">
          <w:marLeft w:val="640"/>
          <w:marRight w:val="0"/>
          <w:marTop w:val="0"/>
          <w:marBottom w:val="0"/>
          <w:divBdr>
            <w:top w:val="none" w:sz="0" w:space="0" w:color="auto"/>
            <w:left w:val="none" w:sz="0" w:space="0" w:color="auto"/>
            <w:bottom w:val="none" w:sz="0" w:space="0" w:color="auto"/>
            <w:right w:val="none" w:sz="0" w:space="0" w:color="auto"/>
          </w:divBdr>
        </w:div>
        <w:div w:id="354963224">
          <w:marLeft w:val="640"/>
          <w:marRight w:val="0"/>
          <w:marTop w:val="0"/>
          <w:marBottom w:val="0"/>
          <w:divBdr>
            <w:top w:val="none" w:sz="0" w:space="0" w:color="auto"/>
            <w:left w:val="none" w:sz="0" w:space="0" w:color="auto"/>
            <w:bottom w:val="none" w:sz="0" w:space="0" w:color="auto"/>
            <w:right w:val="none" w:sz="0" w:space="0" w:color="auto"/>
          </w:divBdr>
        </w:div>
        <w:div w:id="1606038337">
          <w:marLeft w:val="640"/>
          <w:marRight w:val="0"/>
          <w:marTop w:val="0"/>
          <w:marBottom w:val="0"/>
          <w:divBdr>
            <w:top w:val="none" w:sz="0" w:space="0" w:color="auto"/>
            <w:left w:val="none" w:sz="0" w:space="0" w:color="auto"/>
            <w:bottom w:val="none" w:sz="0" w:space="0" w:color="auto"/>
            <w:right w:val="none" w:sz="0" w:space="0" w:color="auto"/>
          </w:divBdr>
        </w:div>
        <w:div w:id="1754276944">
          <w:marLeft w:val="640"/>
          <w:marRight w:val="0"/>
          <w:marTop w:val="0"/>
          <w:marBottom w:val="0"/>
          <w:divBdr>
            <w:top w:val="none" w:sz="0" w:space="0" w:color="auto"/>
            <w:left w:val="none" w:sz="0" w:space="0" w:color="auto"/>
            <w:bottom w:val="none" w:sz="0" w:space="0" w:color="auto"/>
            <w:right w:val="none" w:sz="0" w:space="0" w:color="auto"/>
          </w:divBdr>
        </w:div>
        <w:div w:id="594168734">
          <w:marLeft w:val="640"/>
          <w:marRight w:val="0"/>
          <w:marTop w:val="0"/>
          <w:marBottom w:val="0"/>
          <w:divBdr>
            <w:top w:val="none" w:sz="0" w:space="0" w:color="auto"/>
            <w:left w:val="none" w:sz="0" w:space="0" w:color="auto"/>
            <w:bottom w:val="none" w:sz="0" w:space="0" w:color="auto"/>
            <w:right w:val="none" w:sz="0" w:space="0" w:color="auto"/>
          </w:divBdr>
        </w:div>
        <w:div w:id="200284743">
          <w:marLeft w:val="640"/>
          <w:marRight w:val="0"/>
          <w:marTop w:val="0"/>
          <w:marBottom w:val="0"/>
          <w:divBdr>
            <w:top w:val="none" w:sz="0" w:space="0" w:color="auto"/>
            <w:left w:val="none" w:sz="0" w:space="0" w:color="auto"/>
            <w:bottom w:val="none" w:sz="0" w:space="0" w:color="auto"/>
            <w:right w:val="none" w:sz="0" w:space="0" w:color="auto"/>
          </w:divBdr>
        </w:div>
        <w:div w:id="521863223">
          <w:marLeft w:val="640"/>
          <w:marRight w:val="0"/>
          <w:marTop w:val="0"/>
          <w:marBottom w:val="0"/>
          <w:divBdr>
            <w:top w:val="none" w:sz="0" w:space="0" w:color="auto"/>
            <w:left w:val="none" w:sz="0" w:space="0" w:color="auto"/>
            <w:bottom w:val="none" w:sz="0" w:space="0" w:color="auto"/>
            <w:right w:val="none" w:sz="0" w:space="0" w:color="auto"/>
          </w:divBdr>
        </w:div>
        <w:div w:id="1237401135">
          <w:marLeft w:val="640"/>
          <w:marRight w:val="0"/>
          <w:marTop w:val="0"/>
          <w:marBottom w:val="0"/>
          <w:divBdr>
            <w:top w:val="none" w:sz="0" w:space="0" w:color="auto"/>
            <w:left w:val="none" w:sz="0" w:space="0" w:color="auto"/>
            <w:bottom w:val="none" w:sz="0" w:space="0" w:color="auto"/>
            <w:right w:val="none" w:sz="0" w:space="0" w:color="auto"/>
          </w:divBdr>
        </w:div>
        <w:div w:id="566645486">
          <w:marLeft w:val="640"/>
          <w:marRight w:val="0"/>
          <w:marTop w:val="0"/>
          <w:marBottom w:val="0"/>
          <w:divBdr>
            <w:top w:val="none" w:sz="0" w:space="0" w:color="auto"/>
            <w:left w:val="none" w:sz="0" w:space="0" w:color="auto"/>
            <w:bottom w:val="none" w:sz="0" w:space="0" w:color="auto"/>
            <w:right w:val="none" w:sz="0" w:space="0" w:color="auto"/>
          </w:divBdr>
        </w:div>
        <w:div w:id="632098859">
          <w:marLeft w:val="640"/>
          <w:marRight w:val="0"/>
          <w:marTop w:val="0"/>
          <w:marBottom w:val="0"/>
          <w:divBdr>
            <w:top w:val="none" w:sz="0" w:space="0" w:color="auto"/>
            <w:left w:val="none" w:sz="0" w:space="0" w:color="auto"/>
            <w:bottom w:val="none" w:sz="0" w:space="0" w:color="auto"/>
            <w:right w:val="none" w:sz="0" w:space="0" w:color="auto"/>
          </w:divBdr>
        </w:div>
        <w:div w:id="1405762687">
          <w:marLeft w:val="640"/>
          <w:marRight w:val="0"/>
          <w:marTop w:val="0"/>
          <w:marBottom w:val="0"/>
          <w:divBdr>
            <w:top w:val="none" w:sz="0" w:space="0" w:color="auto"/>
            <w:left w:val="none" w:sz="0" w:space="0" w:color="auto"/>
            <w:bottom w:val="none" w:sz="0" w:space="0" w:color="auto"/>
            <w:right w:val="none" w:sz="0" w:space="0" w:color="auto"/>
          </w:divBdr>
        </w:div>
        <w:div w:id="2115594466">
          <w:marLeft w:val="640"/>
          <w:marRight w:val="0"/>
          <w:marTop w:val="0"/>
          <w:marBottom w:val="0"/>
          <w:divBdr>
            <w:top w:val="none" w:sz="0" w:space="0" w:color="auto"/>
            <w:left w:val="none" w:sz="0" w:space="0" w:color="auto"/>
            <w:bottom w:val="none" w:sz="0" w:space="0" w:color="auto"/>
            <w:right w:val="none" w:sz="0" w:space="0" w:color="auto"/>
          </w:divBdr>
        </w:div>
        <w:div w:id="1231844075">
          <w:marLeft w:val="640"/>
          <w:marRight w:val="0"/>
          <w:marTop w:val="0"/>
          <w:marBottom w:val="0"/>
          <w:divBdr>
            <w:top w:val="none" w:sz="0" w:space="0" w:color="auto"/>
            <w:left w:val="none" w:sz="0" w:space="0" w:color="auto"/>
            <w:bottom w:val="none" w:sz="0" w:space="0" w:color="auto"/>
            <w:right w:val="none" w:sz="0" w:space="0" w:color="auto"/>
          </w:divBdr>
        </w:div>
        <w:div w:id="1546287573">
          <w:marLeft w:val="640"/>
          <w:marRight w:val="0"/>
          <w:marTop w:val="0"/>
          <w:marBottom w:val="0"/>
          <w:divBdr>
            <w:top w:val="none" w:sz="0" w:space="0" w:color="auto"/>
            <w:left w:val="none" w:sz="0" w:space="0" w:color="auto"/>
            <w:bottom w:val="none" w:sz="0" w:space="0" w:color="auto"/>
            <w:right w:val="none" w:sz="0" w:space="0" w:color="auto"/>
          </w:divBdr>
        </w:div>
        <w:div w:id="500582102">
          <w:marLeft w:val="640"/>
          <w:marRight w:val="0"/>
          <w:marTop w:val="0"/>
          <w:marBottom w:val="0"/>
          <w:divBdr>
            <w:top w:val="none" w:sz="0" w:space="0" w:color="auto"/>
            <w:left w:val="none" w:sz="0" w:space="0" w:color="auto"/>
            <w:bottom w:val="none" w:sz="0" w:space="0" w:color="auto"/>
            <w:right w:val="none" w:sz="0" w:space="0" w:color="auto"/>
          </w:divBdr>
        </w:div>
        <w:div w:id="387924499">
          <w:marLeft w:val="640"/>
          <w:marRight w:val="0"/>
          <w:marTop w:val="0"/>
          <w:marBottom w:val="0"/>
          <w:divBdr>
            <w:top w:val="none" w:sz="0" w:space="0" w:color="auto"/>
            <w:left w:val="none" w:sz="0" w:space="0" w:color="auto"/>
            <w:bottom w:val="none" w:sz="0" w:space="0" w:color="auto"/>
            <w:right w:val="none" w:sz="0" w:space="0" w:color="auto"/>
          </w:divBdr>
        </w:div>
        <w:div w:id="1638417155">
          <w:marLeft w:val="640"/>
          <w:marRight w:val="0"/>
          <w:marTop w:val="0"/>
          <w:marBottom w:val="0"/>
          <w:divBdr>
            <w:top w:val="none" w:sz="0" w:space="0" w:color="auto"/>
            <w:left w:val="none" w:sz="0" w:space="0" w:color="auto"/>
            <w:bottom w:val="none" w:sz="0" w:space="0" w:color="auto"/>
            <w:right w:val="none" w:sz="0" w:space="0" w:color="auto"/>
          </w:divBdr>
        </w:div>
        <w:div w:id="1944455754">
          <w:marLeft w:val="640"/>
          <w:marRight w:val="0"/>
          <w:marTop w:val="0"/>
          <w:marBottom w:val="0"/>
          <w:divBdr>
            <w:top w:val="none" w:sz="0" w:space="0" w:color="auto"/>
            <w:left w:val="none" w:sz="0" w:space="0" w:color="auto"/>
            <w:bottom w:val="none" w:sz="0" w:space="0" w:color="auto"/>
            <w:right w:val="none" w:sz="0" w:space="0" w:color="auto"/>
          </w:divBdr>
        </w:div>
        <w:div w:id="1078139854">
          <w:marLeft w:val="640"/>
          <w:marRight w:val="0"/>
          <w:marTop w:val="0"/>
          <w:marBottom w:val="0"/>
          <w:divBdr>
            <w:top w:val="none" w:sz="0" w:space="0" w:color="auto"/>
            <w:left w:val="none" w:sz="0" w:space="0" w:color="auto"/>
            <w:bottom w:val="none" w:sz="0" w:space="0" w:color="auto"/>
            <w:right w:val="none" w:sz="0" w:space="0" w:color="auto"/>
          </w:divBdr>
        </w:div>
        <w:div w:id="1079403763">
          <w:marLeft w:val="640"/>
          <w:marRight w:val="0"/>
          <w:marTop w:val="0"/>
          <w:marBottom w:val="0"/>
          <w:divBdr>
            <w:top w:val="none" w:sz="0" w:space="0" w:color="auto"/>
            <w:left w:val="none" w:sz="0" w:space="0" w:color="auto"/>
            <w:bottom w:val="none" w:sz="0" w:space="0" w:color="auto"/>
            <w:right w:val="none" w:sz="0" w:space="0" w:color="auto"/>
          </w:divBdr>
        </w:div>
        <w:div w:id="1709335210">
          <w:marLeft w:val="640"/>
          <w:marRight w:val="0"/>
          <w:marTop w:val="0"/>
          <w:marBottom w:val="0"/>
          <w:divBdr>
            <w:top w:val="none" w:sz="0" w:space="0" w:color="auto"/>
            <w:left w:val="none" w:sz="0" w:space="0" w:color="auto"/>
            <w:bottom w:val="none" w:sz="0" w:space="0" w:color="auto"/>
            <w:right w:val="none" w:sz="0" w:space="0" w:color="auto"/>
          </w:divBdr>
        </w:div>
        <w:div w:id="1249537139">
          <w:marLeft w:val="640"/>
          <w:marRight w:val="0"/>
          <w:marTop w:val="0"/>
          <w:marBottom w:val="0"/>
          <w:divBdr>
            <w:top w:val="none" w:sz="0" w:space="0" w:color="auto"/>
            <w:left w:val="none" w:sz="0" w:space="0" w:color="auto"/>
            <w:bottom w:val="none" w:sz="0" w:space="0" w:color="auto"/>
            <w:right w:val="none" w:sz="0" w:space="0" w:color="auto"/>
          </w:divBdr>
        </w:div>
        <w:div w:id="560362325">
          <w:marLeft w:val="640"/>
          <w:marRight w:val="0"/>
          <w:marTop w:val="0"/>
          <w:marBottom w:val="0"/>
          <w:divBdr>
            <w:top w:val="none" w:sz="0" w:space="0" w:color="auto"/>
            <w:left w:val="none" w:sz="0" w:space="0" w:color="auto"/>
            <w:bottom w:val="none" w:sz="0" w:space="0" w:color="auto"/>
            <w:right w:val="none" w:sz="0" w:space="0" w:color="auto"/>
          </w:divBdr>
        </w:div>
        <w:div w:id="731656129">
          <w:marLeft w:val="640"/>
          <w:marRight w:val="0"/>
          <w:marTop w:val="0"/>
          <w:marBottom w:val="0"/>
          <w:divBdr>
            <w:top w:val="none" w:sz="0" w:space="0" w:color="auto"/>
            <w:left w:val="none" w:sz="0" w:space="0" w:color="auto"/>
            <w:bottom w:val="none" w:sz="0" w:space="0" w:color="auto"/>
            <w:right w:val="none" w:sz="0" w:space="0" w:color="auto"/>
          </w:divBdr>
        </w:div>
        <w:div w:id="252865256">
          <w:marLeft w:val="640"/>
          <w:marRight w:val="0"/>
          <w:marTop w:val="0"/>
          <w:marBottom w:val="0"/>
          <w:divBdr>
            <w:top w:val="none" w:sz="0" w:space="0" w:color="auto"/>
            <w:left w:val="none" w:sz="0" w:space="0" w:color="auto"/>
            <w:bottom w:val="none" w:sz="0" w:space="0" w:color="auto"/>
            <w:right w:val="none" w:sz="0" w:space="0" w:color="auto"/>
          </w:divBdr>
        </w:div>
        <w:div w:id="1575435725">
          <w:marLeft w:val="640"/>
          <w:marRight w:val="0"/>
          <w:marTop w:val="0"/>
          <w:marBottom w:val="0"/>
          <w:divBdr>
            <w:top w:val="none" w:sz="0" w:space="0" w:color="auto"/>
            <w:left w:val="none" w:sz="0" w:space="0" w:color="auto"/>
            <w:bottom w:val="none" w:sz="0" w:space="0" w:color="auto"/>
            <w:right w:val="none" w:sz="0" w:space="0" w:color="auto"/>
          </w:divBdr>
        </w:div>
        <w:div w:id="244001590">
          <w:marLeft w:val="640"/>
          <w:marRight w:val="0"/>
          <w:marTop w:val="0"/>
          <w:marBottom w:val="0"/>
          <w:divBdr>
            <w:top w:val="none" w:sz="0" w:space="0" w:color="auto"/>
            <w:left w:val="none" w:sz="0" w:space="0" w:color="auto"/>
            <w:bottom w:val="none" w:sz="0" w:space="0" w:color="auto"/>
            <w:right w:val="none" w:sz="0" w:space="0" w:color="auto"/>
          </w:divBdr>
        </w:div>
        <w:div w:id="1226602164">
          <w:marLeft w:val="640"/>
          <w:marRight w:val="0"/>
          <w:marTop w:val="0"/>
          <w:marBottom w:val="0"/>
          <w:divBdr>
            <w:top w:val="none" w:sz="0" w:space="0" w:color="auto"/>
            <w:left w:val="none" w:sz="0" w:space="0" w:color="auto"/>
            <w:bottom w:val="none" w:sz="0" w:space="0" w:color="auto"/>
            <w:right w:val="none" w:sz="0" w:space="0" w:color="auto"/>
          </w:divBdr>
        </w:div>
        <w:div w:id="2082293461">
          <w:marLeft w:val="640"/>
          <w:marRight w:val="0"/>
          <w:marTop w:val="0"/>
          <w:marBottom w:val="0"/>
          <w:divBdr>
            <w:top w:val="none" w:sz="0" w:space="0" w:color="auto"/>
            <w:left w:val="none" w:sz="0" w:space="0" w:color="auto"/>
            <w:bottom w:val="none" w:sz="0" w:space="0" w:color="auto"/>
            <w:right w:val="none" w:sz="0" w:space="0" w:color="auto"/>
          </w:divBdr>
        </w:div>
        <w:div w:id="2093620896">
          <w:marLeft w:val="640"/>
          <w:marRight w:val="0"/>
          <w:marTop w:val="0"/>
          <w:marBottom w:val="0"/>
          <w:divBdr>
            <w:top w:val="none" w:sz="0" w:space="0" w:color="auto"/>
            <w:left w:val="none" w:sz="0" w:space="0" w:color="auto"/>
            <w:bottom w:val="none" w:sz="0" w:space="0" w:color="auto"/>
            <w:right w:val="none" w:sz="0" w:space="0" w:color="auto"/>
          </w:divBdr>
        </w:div>
        <w:div w:id="1889339330">
          <w:marLeft w:val="640"/>
          <w:marRight w:val="0"/>
          <w:marTop w:val="0"/>
          <w:marBottom w:val="0"/>
          <w:divBdr>
            <w:top w:val="none" w:sz="0" w:space="0" w:color="auto"/>
            <w:left w:val="none" w:sz="0" w:space="0" w:color="auto"/>
            <w:bottom w:val="none" w:sz="0" w:space="0" w:color="auto"/>
            <w:right w:val="none" w:sz="0" w:space="0" w:color="auto"/>
          </w:divBdr>
        </w:div>
        <w:div w:id="973752635">
          <w:marLeft w:val="640"/>
          <w:marRight w:val="0"/>
          <w:marTop w:val="0"/>
          <w:marBottom w:val="0"/>
          <w:divBdr>
            <w:top w:val="none" w:sz="0" w:space="0" w:color="auto"/>
            <w:left w:val="none" w:sz="0" w:space="0" w:color="auto"/>
            <w:bottom w:val="none" w:sz="0" w:space="0" w:color="auto"/>
            <w:right w:val="none" w:sz="0" w:space="0" w:color="auto"/>
          </w:divBdr>
        </w:div>
        <w:div w:id="1919825507">
          <w:marLeft w:val="640"/>
          <w:marRight w:val="0"/>
          <w:marTop w:val="0"/>
          <w:marBottom w:val="0"/>
          <w:divBdr>
            <w:top w:val="none" w:sz="0" w:space="0" w:color="auto"/>
            <w:left w:val="none" w:sz="0" w:space="0" w:color="auto"/>
            <w:bottom w:val="none" w:sz="0" w:space="0" w:color="auto"/>
            <w:right w:val="none" w:sz="0" w:space="0" w:color="auto"/>
          </w:divBdr>
        </w:div>
        <w:div w:id="187183605">
          <w:marLeft w:val="640"/>
          <w:marRight w:val="0"/>
          <w:marTop w:val="0"/>
          <w:marBottom w:val="0"/>
          <w:divBdr>
            <w:top w:val="none" w:sz="0" w:space="0" w:color="auto"/>
            <w:left w:val="none" w:sz="0" w:space="0" w:color="auto"/>
            <w:bottom w:val="none" w:sz="0" w:space="0" w:color="auto"/>
            <w:right w:val="none" w:sz="0" w:space="0" w:color="auto"/>
          </w:divBdr>
        </w:div>
        <w:div w:id="363095676">
          <w:marLeft w:val="640"/>
          <w:marRight w:val="0"/>
          <w:marTop w:val="0"/>
          <w:marBottom w:val="0"/>
          <w:divBdr>
            <w:top w:val="none" w:sz="0" w:space="0" w:color="auto"/>
            <w:left w:val="none" w:sz="0" w:space="0" w:color="auto"/>
            <w:bottom w:val="none" w:sz="0" w:space="0" w:color="auto"/>
            <w:right w:val="none" w:sz="0" w:space="0" w:color="auto"/>
          </w:divBdr>
        </w:div>
        <w:div w:id="1031034092">
          <w:marLeft w:val="640"/>
          <w:marRight w:val="0"/>
          <w:marTop w:val="0"/>
          <w:marBottom w:val="0"/>
          <w:divBdr>
            <w:top w:val="none" w:sz="0" w:space="0" w:color="auto"/>
            <w:left w:val="none" w:sz="0" w:space="0" w:color="auto"/>
            <w:bottom w:val="none" w:sz="0" w:space="0" w:color="auto"/>
            <w:right w:val="none" w:sz="0" w:space="0" w:color="auto"/>
          </w:divBdr>
        </w:div>
        <w:div w:id="1964573071">
          <w:marLeft w:val="640"/>
          <w:marRight w:val="0"/>
          <w:marTop w:val="0"/>
          <w:marBottom w:val="0"/>
          <w:divBdr>
            <w:top w:val="none" w:sz="0" w:space="0" w:color="auto"/>
            <w:left w:val="none" w:sz="0" w:space="0" w:color="auto"/>
            <w:bottom w:val="none" w:sz="0" w:space="0" w:color="auto"/>
            <w:right w:val="none" w:sz="0" w:space="0" w:color="auto"/>
          </w:divBdr>
        </w:div>
        <w:div w:id="1642267920">
          <w:marLeft w:val="640"/>
          <w:marRight w:val="0"/>
          <w:marTop w:val="0"/>
          <w:marBottom w:val="0"/>
          <w:divBdr>
            <w:top w:val="none" w:sz="0" w:space="0" w:color="auto"/>
            <w:left w:val="none" w:sz="0" w:space="0" w:color="auto"/>
            <w:bottom w:val="none" w:sz="0" w:space="0" w:color="auto"/>
            <w:right w:val="none" w:sz="0" w:space="0" w:color="auto"/>
          </w:divBdr>
        </w:div>
        <w:div w:id="898321503">
          <w:marLeft w:val="640"/>
          <w:marRight w:val="0"/>
          <w:marTop w:val="0"/>
          <w:marBottom w:val="0"/>
          <w:divBdr>
            <w:top w:val="none" w:sz="0" w:space="0" w:color="auto"/>
            <w:left w:val="none" w:sz="0" w:space="0" w:color="auto"/>
            <w:bottom w:val="none" w:sz="0" w:space="0" w:color="auto"/>
            <w:right w:val="none" w:sz="0" w:space="0" w:color="auto"/>
          </w:divBdr>
        </w:div>
        <w:div w:id="82262316">
          <w:marLeft w:val="640"/>
          <w:marRight w:val="0"/>
          <w:marTop w:val="0"/>
          <w:marBottom w:val="0"/>
          <w:divBdr>
            <w:top w:val="none" w:sz="0" w:space="0" w:color="auto"/>
            <w:left w:val="none" w:sz="0" w:space="0" w:color="auto"/>
            <w:bottom w:val="none" w:sz="0" w:space="0" w:color="auto"/>
            <w:right w:val="none" w:sz="0" w:space="0" w:color="auto"/>
          </w:divBdr>
        </w:div>
        <w:div w:id="1581676967">
          <w:marLeft w:val="640"/>
          <w:marRight w:val="0"/>
          <w:marTop w:val="0"/>
          <w:marBottom w:val="0"/>
          <w:divBdr>
            <w:top w:val="none" w:sz="0" w:space="0" w:color="auto"/>
            <w:left w:val="none" w:sz="0" w:space="0" w:color="auto"/>
            <w:bottom w:val="none" w:sz="0" w:space="0" w:color="auto"/>
            <w:right w:val="none" w:sz="0" w:space="0" w:color="auto"/>
          </w:divBdr>
        </w:div>
        <w:div w:id="598607844">
          <w:marLeft w:val="640"/>
          <w:marRight w:val="0"/>
          <w:marTop w:val="0"/>
          <w:marBottom w:val="0"/>
          <w:divBdr>
            <w:top w:val="none" w:sz="0" w:space="0" w:color="auto"/>
            <w:left w:val="none" w:sz="0" w:space="0" w:color="auto"/>
            <w:bottom w:val="none" w:sz="0" w:space="0" w:color="auto"/>
            <w:right w:val="none" w:sz="0" w:space="0" w:color="auto"/>
          </w:divBdr>
        </w:div>
        <w:div w:id="763191209">
          <w:marLeft w:val="640"/>
          <w:marRight w:val="0"/>
          <w:marTop w:val="0"/>
          <w:marBottom w:val="0"/>
          <w:divBdr>
            <w:top w:val="none" w:sz="0" w:space="0" w:color="auto"/>
            <w:left w:val="none" w:sz="0" w:space="0" w:color="auto"/>
            <w:bottom w:val="none" w:sz="0" w:space="0" w:color="auto"/>
            <w:right w:val="none" w:sz="0" w:space="0" w:color="auto"/>
          </w:divBdr>
        </w:div>
        <w:div w:id="133523539">
          <w:marLeft w:val="640"/>
          <w:marRight w:val="0"/>
          <w:marTop w:val="0"/>
          <w:marBottom w:val="0"/>
          <w:divBdr>
            <w:top w:val="none" w:sz="0" w:space="0" w:color="auto"/>
            <w:left w:val="none" w:sz="0" w:space="0" w:color="auto"/>
            <w:bottom w:val="none" w:sz="0" w:space="0" w:color="auto"/>
            <w:right w:val="none" w:sz="0" w:space="0" w:color="auto"/>
          </w:divBdr>
        </w:div>
        <w:div w:id="1762531273">
          <w:marLeft w:val="640"/>
          <w:marRight w:val="0"/>
          <w:marTop w:val="0"/>
          <w:marBottom w:val="0"/>
          <w:divBdr>
            <w:top w:val="none" w:sz="0" w:space="0" w:color="auto"/>
            <w:left w:val="none" w:sz="0" w:space="0" w:color="auto"/>
            <w:bottom w:val="none" w:sz="0" w:space="0" w:color="auto"/>
            <w:right w:val="none" w:sz="0" w:space="0" w:color="auto"/>
          </w:divBdr>
        </w:div>
        <w:div w:id="161361572">
          <w:marLeft w:val="640"/>
          <w:marRight w:val="0"/>
          <w:marTop w:val="0"/>
          <w:marBottom w:val="0"/>
          <w:divBdr>
            <w:top w:val="none" w:sz="0" w:space="0" w:color="auto"/>
            <w:left w:val="none" w:sz="0" w:space="0" w:color="auto"/>
            <w:bottom w:val="none" w:sz="0" w:space="0" w:color="auto"/>
            <w:right w:val="none" w:sz="0" w:space="0" w:color="auto"/>
          </w:divBdr>
        </w:div>
        <w:div w:id="1439064442">
          <w:marLeft w:val="640"/>
          <w:marRight w:val="0"/>
          <w:marTop w:val="0"/>
          <w:marBottom w:val="0"/>
          <w:divBdr>
            <w:top w:val="none" w:sz="0" w:space="0" w:color="auto"/>
            <w:left w:val="none" w:sz="0" w:space="0" w:color="auto"/>
            <w:bottom w:val="none" w:sz="0" w:space="0" w:color="auto"/>
            <w:right w:val="none" w:sz="0" w:space="0" w:color="auto"/>
          </w:divBdr>
        </w:div>
        <w:div w:id="936408746">
          <w:marLeft w:val="640"/>
          <w:marRight w:val="0"/>
          <w:marTop w:val="0"/>
          <w:marBottom w:val="0"/>
          <w:divBdr>
            <w:top w:val="none" w:sz="0" w:space="0" w:color="auto"/>
            <w:left w:val="none" w:sz="0" w:space="0" w:color="auto"/>
            <w:bottom w:val="none" w:sz="0" w:space="0" w:color="auto"/>
            <w:right w:val="none" w:sz="0" w:space="0" w:color="auto"/>
          </w:divBdr>
        </w:div>
        <w:div w:id="359864058">
          <w:marLeft w:val="640"/>
          <w:marRight w:val="0"/>
          <w:marTop w:val="0"/>
          <w:marBottom w:val="0"/>
          <w:divBdr>
            <w:top w:val="none" w:sz="0" w:space="0" w:color="auto"/>
            <w:left w:val="none" w:sz="0" w:space="0" w:color="auto"/>
            <w:bottom w:val="none" w:sz="0" w:space="0" w:color="auto"/>
            <w:right w:val="none" w:sz="0" w:space="0" w:color="auto"/>
          </w:divBdr>
        </w:div>
        <w:div w:id="1905331825">
          <w:marLeft w:val="640"/>
          <w:marRight w:val="0"/>
          <w:marTop w:val="0"/>
          <w:marBottom w:val="0"/>
          <w:divBdr>
            <w:top w:val="none" w:sz="0" w:space="0" w:color="auto"/>
            <w:left w:val="none" w:sz="0" w:space="0" w:color="auto"/>
            <w:bottom w:val="none" w:sz="0" w:space="0" w:color="auto"/>
            <w:right w:val="none" w:sz="0" w:space="0" w:color="auto"/>
          </w:divBdr>
        </w:div>
        <w:div w:id="405223660">
          <w:marLeft w:val="640"/>
          <w:marRight w:val="0"/>
          <w:marTop w:val="0"/>
          <w:marBottom w:val="0"/>
          <w:divBdr>
            <w:top w:val="none" w:sz="0" w:space="0" w:color="auto"/>
            <w:left w:val="none" w:sz="0" w:space="0" w:color="auto"/>
            <w:bottom w:val="none" w:sz="0" w:space="0" w:color="auto"/>
            <w:right w:val="none" w:sz="0" w:space="0" w:color="auto"/>
          </w:divBdr>
        </w:div>
        <w:div w:id="1288896727">
          <w:marLeft w:val="640"/>
          <w:marRight w:val="0"/>
          <w:marTop w:val="0"/>
          <w:marBottom w:val="0"/>
          <w:divBdr>
            <w:top w:val="none" w:sz="0" w:space="0" w:color="auto"/>
            <w:left w:val="none" w:sz="0" w:space="0" w:color="auto"/>
            <w:bottom w:val="none" w:sz="0" w:space="0" w:color="auto"/>
            <w:right w:val="none" w:sz="0" w:space="0" w:color="auto"/>
          </w:divBdr>
        </w:div>
        <w:div w:id="803932215">
          <w:marLeft w:val="640"/>
          <w:marRight w:val="0"/>
          <w:marTop w:val="0"/>
          <w:marBottom w:val="0"/>
          <w:divBdr>
            <w:top w:val="none" w:sz="0" w:space="0" w:color="auto"/>
            <w:left w:val="none" w:sz="0" w:space="0" w:color="auto"/>
            <w:bottom w:val="none" w:sz="0" w:space="0" w:color="auto"/>
            <w:right w:val="none" w:sz="0" w:space="0" w:color="auto"/>
          </w:divBdr>
        </w:div>
        <w:div w:id="609169735">
          <w:marLeft w:val="640"/>
          <w:marRight w:val="0"/>
          <w:marTop w:val="0"/>
          <w:marBottom w:val="0"/>
          <w:divBdr>
            <w:top w:val="none" w:sz="0" w:space="0" w:color="auto"/>
            <w:left w:val="none" w:sz="0" w:space="0" w:color="auto"/>
            <w:bottom w:val="none" w:sz="0" w:space="0" w:color="auto"/>
            <w:right w:val="none" w:sz="0" w:space="0" w:color="auto"/>
          </w:divBdr>
        </w:div>
        <w:div w:id="173344629">
          <w:marLeft w:val="640"/>
          <w:marRight w:val="0"/>
          <w:marTop w:val="0"/>
          <w:marBottom w:val="0"/>
          <w:divBdr>
            <w:top w:val="none" w:sz="0" w:space="0" w:color="auto"/>
            <w:left w:val="none" w:sz="0" w:space="0" w:color="auto"/>
            <w:bottom w:val="none" w:sz="0" w:space="0" w:color="auto"/>
            <w:right w:val="none" w:sz="0" w:space="0" w:color="auto"/>
          </w:divBdr>
        </w:div>
        <w:div w:id="315764146">
          <w:marLeft w:val="640"/>
          <w:marRight w:val="0"/>
          <w:marTop w:val="0"/>
          <w:marBottom w:val="0"/>
          <w:divBdr>
            <w:top w:val="none" w:sz="0" w:space="0" w:color="auto"/>
            <w:left w:val="none" w:sz="0" w:space="0" w:color="auto"/>
            <w:bottom w:val="none" w:sz="0" w:space="0" w:color="auto"/>
            <w:right w:val="none" w:sz="0" w:space="0" w:color="auto"/>
          </w:divBdr>
        </w:div>
        <w:div w:id="552888901">
          <w:marLeft w:val="640"/>
          <w:marRight w:val="0"/>
          <w:marTop w:val="0"/>
          <w:marBottom w:val="0"/>
          <w:divBdr>
            <w:top w:val="none" w:sz="0" w:space="0" w:color="auto"/>
            <w:left w:val="none" w:sz="0" w:space="0" w:color="auto"/>
            <w:bottom w:val="none" w:sz="0" w:space="0" w:color="auto"/>
            <w:right w:val="none" w:sz="0" w:space="0" w:color="auto"/>
          </w:divBdr>
        </w:div>
        <w:div w:id="292249577">
          <w:marLeft w:val="640"/>
          <w:marRight w:val="0"/>
          <w:marTop w:val="0"/>
          <w:marBottom w:val="0"/>
          <w:divBdr>
            <w:top w:val="none" w:sz="0" w:space="0" w:color="auto"/>
            <w:left w:val="none" w:sz="0" w:space="0" w:color="auto"/>
            <w:bottom w:val="none" w:sz="0" w:space="0" w:color="auto"/>
            <w:right w:val="none" w:sz="0" w:space="0" w:color="auto"/>
          </w:divBdr>
        </w:div>
        <w:div w:id="345593974">
          <w:marLeft w:val="640"/>
          <w:marRight w:val="0"/>
          <w:marTop w:val="0"/>
          <w:marBottom w:val="0"/>
          <w:divBdr>
            <w:top w:val="none" w:sz="0" w:space="0" w:color="auto"/>
            <w:left w:val="none" w:sz="0" w:space="0" w:color="auto"/>
            <w:bottom w:val="none" w:sz="0" w:space="0" w:color="auto"/>
            <w:right w:val="none" w:sz="0" w:space="0" w:color="auto"/>
          </w:divBdr>
        </w:div>
        <w:div w:id="1088501767">
          <w:marLeft w:val="640"/>
          <w:marRight w:val="0"/>
          <w:marTop w:val="0"/>
          <w:marBottom w:val="0"/>
          <w:divBdr>
            <w:top w:val="none" w:sz="0" w:space="0" w:color="auto"/>
            <w:left w:val="none" w:sz="0" w:space="0" w:color="auto"/>
            <w:bottom w:val="none" w:sz="0" w:space="0" w:color="auto"/>
            <w:right w:val="none" w:sz="0" w:space="0" w:color="auto"/>
          </w:divBdr>
        </w:div>
        <w:div w:id="2013335483">
          <w:marLeft w:val="640"/>
          <w:marRight w:val="0"/>
          <w:marTop w:val="0"/>
          <w:marBottom w:val="0"/>
          <w:divBdr>
            <w:top w:val="none" w:sz="0" w:space="0" w:color="auto"/>
            <w:left w:val="none" w:sz="0" w:space="0" w:color="auto"/>
            <w:bottom w:val="none" w:sz="0" w:space="0" w:color="auto"/>
            <w:right w:val="none" w:sz="0" w:space="0" w:color="auto"/>
          </w:divBdr>
        </w:div>
        <w:div w:id="2018144517">
          <w:marLeft w:val="640"/>
          <w:marRight w:val="0"/>
          <w:marTop w:val="0"/>
          <w:marBottom w:val="0"/>
          <w:divBdr>
            <w:top w:val="none" w:sz="0" w:space="0" w:color="auto"/>
            <w:left w:val="none" w:sz="0" w:space="0" w:color="auto"/>
            <w:bottom w:val="none" w:sz="0" w:space="0" w:color="auto"/>
            <w:right w:val="none" w:sz="0" w:space="0" w:color="auto"/>
          </w:divBdr>
        </w:div>
        <w:div w:id="2007127364">
          <w:marLeft w:val="640"/>
          <w:marRight w:val="0"/>
          <w:marTop w:val="0"/>
          <w:marBottom w:val="0"/>
          <w:divBdr>
            <w:top w:val="none" w:sz="0" w:space="0" w:color="auto"/>
            <w:left w:val="none" w:sz="0" w:space="0" w:color="auto"/>
            <w:bottom w:val="none" w:sz="0" w:space="0" w:color="auto"/>
            <w:right w:val="none" w:sz="0" w:space="0" w:color="auto"/>
          </w:divBdr>
        </w:div>
        <w:div w:id="725223843">
          <w:marLeft w:val="640"/>
          <w:marRight w:val="0"/>
          <w:marTop w:val="0"/>
          <w:marBottom w:val="0"/>
          <w:divBdr>
            <w:top w:val="none" w:sz="0" w:space="0" w:color="auto"/>
            <w:left w:val="none" w:sz="0" w:space="0" w:color="auto"/>
            <w:bottom w:val="none" w:sz="0" w:space="0" w:color="auto"/>
            <w:right w:val="none" w:sz="0" w:space="0" w:color="auto"/>
          </w:divBdr>
        </w:div>
        <w:div w:id="719718094">
          <w:marLeft w:val="640"/>
          <w:marRight w:val="0"/>
          <w:marTop w:val="0"/>
          <w:marBottom w:val="0"/>
          <w:divBdr>
            <w:top w:val="none" w:sz="0" w:space="0" w:color="auto"/>
            <w:left w:val="none" w:sz="0" w:space="0" w:color="auto"/>
            <w:bottom w:val="none" w:sz="0" w:space="0" w:color="auto"/>
            <w:right w:val="none" w:sz="0" w:space="0" w:color="auto"/>
          </w:divBdr>
        </w:div>
        <w:div w:id="290282281">
          <w:marLeft w:val="640"/>
          <w:marRight w:val="0"/>
          <w:marTop w:val="0"/>
          <w:marBottom w:val="0"/>
          <w:divBdr>
            <w:top w:val="none" w:sz="0" w:space="0" w:color="auto"/>
            <w:left w:val="none" w:sz="0" w:space="0" w:color="auto"/>
            <w:bottom w:val="none" w:sz="0" w:space="0" w:color="auto"/>
            <w:right w:val="none" w:sz="0" w:space="0" w:color="auto"/>
          </w:divBdr>
        </w:div>
        <w:div w:id="1586182486">
          <w:marLeft w:val="640"/>
          <w:marRight w:val="0"/>
          <w:marTop w:val="0"/>
          <w:marBottom w:val="0"/>
          <w:divBdr>
            <w:top w:val="none" w:sz="0" w:space="0" w:color="auto"/>
            <w:left w:val="none" w:sz="0" w:space="0" w:color="auto"/>
            <w:bottom w:val="none" w:sz="0" w:space="0" w:color="auto"/>
            <w:right w:val="none" w:sz="0" w:space="0" w:color="auto"/>
          </w:divBdr>
        </w:div>
        <w:div w:id="1087925180">
          <w:marLeft w:val="640"/>
          <w:marRight w:val="0"/>
          <w:marTop w:val="0"/>
          <w:marBottom w:val="0"/>
          <w:divBdr>
            <w:top w:val="none" w:sz="0" w:space="0" w:color="auto"/>
            <w:left w:val="none" w:sz="0" w:space="0" w:color="auto"/>
            <w:bottom w:val="none" w:sz="0" w:space="0" w:color="auto"/>
            <w:right w:val="none" w:sz="0" w:space="0" w:color="auto"/>
          </w:divBdr>
        </w:div>
        <w:div w:id="563490957">
          <w:marLeft w:val="640"/>
          <w:marRight w:val="0"/>
          <w:marTop w:val="0"/>
          <w:marBottom w:val="0"/>
          <w:divBdr>
            <w:top w:val="none" w:sz="0" w:space="0" w:color="auto"/>
            <w:left w:val="none" w:sz="0" w:space="0" w:color="auto"/>
            <w:bottom w:val="none" w:sz="0" w:space="0" w:color="auto"/>
            <w:right w:val="none" w:sz="0" w:space="0" w:color="auto"/>
          </w:divBdr>
        </w:div>
        <w:div w:id="743646344">
          <w:marLeft w:val="640"/>
          <w:marRight w:val="0"/>
          <w:marTop w:val="0"/>
          <w:marBottom w:val="0"/>
          <w:divBdr>
            <w:top w:val="none" w:sz="0" w:space="0" w:color="auto"/>
            <w:left w:val="none" w:sz="0" w:space="0" w:color="auto"/>
            <w:bottom w:val="none" w:sz="0" w:space="0" w:color="auto"/>
            <w:right w:val="none" w:sz="0" w:space="0" w:color="auto"/>
          </w:divBdr>
        </w:div>
        <w:div w:id="102650792">
          <w:marLeft w:val="640"/>
          <w:marRight w:val="0"/>
          <w:marTop w:val="0"/>
          <w:marBottom w:val="0"/>
          <w:divBdr>
            <w:top w:val="none" w:sz="0" w:space="0" w:color="auto"/>
            <w:left w:val="none" w:sz="0" w:space="0" w:color="auto"/>
            <w:bottom w:val="none" w:sz="0" w:space="0" w:color="auto"/>
            <w:right w:val="none" w:sz="0" w:space="0" w:color="auto"/>
          </w:divBdr>
        </w:div>
        <w:div w:id="2134327856">
          <w:marLeft w:val="640"/>
          <w:marRight w:val="0"/>
          <w:marTop w:val="0"/>
          <w:marBottom w:val="0"/>
          <w:divBdr>
            <w:top w:val="none" w:sz="0" w:space="0" w:color="auto"/>
            <w:left w:val="none" w:sz="0" w:space="0" w:color="auto"/>
            <w:bottom w:val="none" w:sz="0" w:space="0" w:color="auto"/>
            <w:right w:val="none" w:sz="0" w:space="0" w:color="auto"/>
          </w:divBdr>
        </w:div>
        <w:div w:id="1485512245">
          <w:marLeft w:val="640"/>
          <w:marRight w:val="0"/>
          <w:marTop w:val="0"/>
          <w:marBottom w:val="0"/>
          <w:divBdr>
            <w:top w:val="none" w:sz="0" w:space="0" w:color="auto"/>
            <w:left w:val="none" w:sz="0" w:space="0" w:color="auto"/>
            <w:bottom w:val="none" w:sz="0" w:space="0" w:color="auto"/>
            <w:right w:val="none" w:sz="0" w:space="0" w:color="auto"/>
          </w:divBdr>
        </w:div>
        <w:div w:id="1662387991">
          <w:marLeft w:val="640"/>
          <w:marRight w:val="0"/>
          <w:marTop w:val="0"/>
          <w:marBottom w:val="0"/>
          <w:divBdr>
            <w:top w:val="none" w:sz="0" w:space="0" w:color="auto"/>
            <w:left w:val="none" w:sz="0" w:space="0" w:color="auto"/>
            <w:bottom w:val="none" w:sz="0" w:space="0" w:color="auto"/>
            <w:right w:val="none" w:sz="0" w:space="0" w:color="auto"/>
          </w:divBdr>
        </w:div>
        <w:div w:id="405566522">
          <w:marLeft w:val="640"/>
          <w:marRight w:val="0"/>
          <w:marTop w:val="0"/>
          <w:marBottom w:val="0"/>
          <w:divBdr>
            <w:top w:val="none" w:sz="0" w:space="0" w:color="auto"/>
            <w:left w:val="none" w:sz="0" w:space="0" w:color="auto"/>
            <w:bottom w:val="none" w:sz="0" w:space="0" w:color="auto"/>
            <w:right w:val="none" w:sz="0" w:space="0" w:color="auto"/>
          </w:divBdr>
        </w:div>
        <w:div w:id="2047749482">
          <w:marLeft w:val="640"/>
          <w:marRight w:val="0"/>
          <w:marTop w:val="0"/>
          <w:marBottom w:val="0"/>
          <w:divBdr>
            <w:top w:val="none" w:sz="0" w:space="0" w:color="auto"/>
            <w:left w:val="none" w:sz="0" w:space="0" w:color="auto"/>
            <w:bottom w:val="none" w:sz="0" w:space="0" w:color="auto"/>
            <w:right w:val="none" w:sz="0" w:space="0" w:color="auto"/>
          </w:divBdr>
        </w:div>
        <w:div w:id="1381392896">
          <w:marLeft w:val="640"/>
          <w:marRight w:val="0"/>
          <w:marTop w:val="0"/>
          <w:marBottom w:val="0"/>
          <w:divBdr>
            <w:top w:val="none" w:sz="0" w:space="0" w:color="auto"/>
            <w:left w:val="none" w:sz="0" w:space="0" w:color="auto"/>
            <w:bottom w:val="none" w:sz="0" w:space="0" w:color="auto"/>
            <w:right w:val="none" w:sz="0" w:space="0" w:color="auto"/>
          </w:divBdr>
        </w:div>
        <w:div w:id="1216428042">
          <w:marLeft w:val="640"/>
          <w:marRight w:val="0"/>
          <w:marTop w:val="0"/>
          <w:marBottom w:val="0"/>
          <w:divBdr>
            <w:top w:val="none" w:sz="0" w:space="0" w:color="auto"/>
            <w:left w:val="none" w:sz="0" w:space="0" w:color="auto"/>
            <w:bottom w:val="none" w:sz="0" w:space="0" w:color="auto"/>
            <w:right w:val="none" w:sz="0" w:space="0" w:color="auto"/>
          </w:divBdr>
        </w:div>
        <w:div w:id="1737970451">
          <w:marLeft w:val="640"/>
          <w:marRight w:val="0"/>
          <w:marTop w:val="0"/>
          <w:marBottom w:val="0"/>
          <w:divBdr>
            <w:top w:val="none" w:sz="0" w:space="0" w:color="auto"/>
            <w:left w:val="none" w:sz="0" w:space="0" w:color="auto"/>
            <w:bottom w:val="none" w:sz="0" w:space="0" w:color="auto"/>
            <w:right w:val="none" w:sz="0" w:space="0" w:color="auto"/>
          </w:divBdr>
        </w:div>
        <w:div w:id="582418583">
          <w:marLeft w:val="640"/>
          <w:marRight w:val="0"/>
          <w:marTop w:val="0"/>
          <w:marBottom w:val="0"/>
          <w:divBdr>
            <w:top w:val="none" w:sz="0" w:space="0" w:color="auto"/>
            <w:left w:val="none" w:sz="0" w:space="0" w:color="auto"/>
            <w:bottom w:val="none" w:sz="0" w:space="0" w:color="auto"/>
            <w:right w:val="none" w:sz="0" w:space="0" w:color="auto"/>
          </w:divBdr>
        </w:div>
        <w:div w:id="466318399">
          <w:marLeft w:val="640"/>
          <w:marRight w:val="0"/>
          <w:marTop w:val="0"/>
          <w:marBottom w:val="0"/>
          <w:divBdr>
            <w:top w:val="none" w:sz="0" w:space="0" w:color="auto"/>
            <w:left w:val="none" w:sz="0" w:space="0" w:color="auto"/>
            <w:bottom w:val="none" w:sz="0" w:space="0" w:color="auto"/>
            <w:right w:val="none" w:sz="0" w:space="0" w:color="auto"/>
          </w:divBdr>
        </w:div>
        <w:div w:id="1383671665">
          <w:marLeft w:val="640"/>
          <w:marRight w:val="0"/>
          <w:marTop w:val="0"/>
          <w:marBottom w:val="0"/>
          <w:divBdr>
            <w:top w:val="none" w:sz="0" w:space="0" w:color="auto"/>
            <w:left w:val="none" w:sz="0" w:space="0" w:color="auto"/>
            <w:bottom w:val="none" w:sz="0" w:space="0" w:color="auto"/>
            <w:right w:val="none" w:sz="0" w:space="0" w:color="auto"/>
          </w:divBdr>
        </w:div>
        <w:div w:id="853153680">
          <w:marLeft w:val="640"/>
          <w:marRight w:val="0"/>
          <w:marTop w:val="0"/>
          <w:marBottom w:val="0"/>
          <w:divBdr>
            <w:top w:val="none" w:sz="0" w:space="0" w:color="auto"/>
            <w:left w:val="none" w:sz="0" w:space="0" w:color="auto"/>
            <w:bottom w:val="none" w:sz="0" w:space="0" w:color="auto"/>
            <w:right w:val="none" w:sz="0" w:space="0" w:color="auto"/>
          </w:divBdr>
        </w:div>
        <w:div w:id="104544677">
          <w:marLeft w:val="640"/>
          <w:marRight w:val="0"/>
          <w:marTop w:val="0"/>
          <w:marBottom w:val="0"/>
          <w:divBdr>
            <w:top w:val="none" w:sz="0" w:space="0" w:color="auto"/>
            <w:left w:val="none" w:sz="0" w:space="0" w:color="auto"/>
            <w:bottom w:val="none" w:sz="0" w:space="0" w:color="auto"/>
            <w:right w:val="none" w:sz="0" w:space="0" w:color="auto"/>
          </w:divBdr>
        </w:div>
        <w:div w:id="302083239">
          <w:marLeft w:val="640"/>
          <w:marRight w:val="0"/>
          <w:marTop w:val="0"/>
          <w:marBottom w:val="0"/>
          <w:divBdr>
            <w:top w:val="none" w:sz="0" w:space="0" w:color="auto"/>
            <w:left w:val="none" w:sz="0" w:space="0" w:color="auto"/>
            <w:bottom w:val="none" w:sz="0" w:space="0" w:color="auto"/>
            <w:right w:val="none" w:sz="0" w:space="0" w:color="auto"/>
          </w:divBdr>
        </w:div>
        <w:div w:id="1878590325">
          <w:marLeft w:val="640"/>
          <w:marRight w:val="0"/>
          <w:marTop w:val="0"/>
          <w:marBottom w:val="0"/>
          <w:divBdr>
            <w:top w:val="none" w:sz="0" w:space="0" w:color="auto"/>
            <w:left w:val="none" w:sz="0" w:space="0" w:color="auto"/>
            <w:bottom w:val="none" w:sz="0" w:space="0" w:color="auto"/>
            <w:right w:val="none" w:sz="0" w:space="0" w:color="auto"/>
          </w:divBdr>
        </w:div>
        <w:div w:id="377246273">
          <w:marLeft w:val="640"/>
          <w:marRight w:val="0"/>
          <w:marTop w:val="0"/>
          <w:marBottom w:val="0"/>
          <w:divBdr>
            <w:top w:val="none" w:sz="0" w:space="0" w:color="auto"/>
            <w:left w:val="none" w:sz="0" w:space="0" w:color="auto"/>
            <w:bottom w:val="none" w:sz="0" w:space="0" w:color="auto"/>
            <w:right w:val="none" w:sz="0" w:space="0" w:color="auto"/>
          </w:divBdr>
        </w:div>
        <w:div w:id="952788400">
          <w:marLeft w:val="640"/>
          <w:marRight w:val="0"/>
          <w:marTop w:val="0"/>
          <w:marBottom w:val="0"/>
          <w:divBdr>
            <w:top w:val="none" w:sz="0" w:space="0" w:color="auto"/>
            <w:left w:val="none" w:sz="0" w:space="0" w:color="auto"/>
            <w:bottom w:val="none" w:sz="0" w:space="0" w:color="auto"/>
            <w:right w:val="none" w:sz="0" w:space="0" w:color="auto"/>
          </w:divBdr>
        </w:div>
        <w:div w:id="763306776">
          <w:marLeft w:val="640"/>
          <w:marRight w:val="0"/>
          <w:marTop w:val="0"/>
          <w:marBottom w:val="0"/>
          <w:divBdr>
            <w:top w:val="none" w:sz="0" w:space="0" w:color="auto"/>
            <w:left w:val="none" w:sz="0" w:space="0" w:color="auto"/>
            <w:bottom w:val="none" w:sz="0" w:space="0" w:color="auto"/>
            <w:right w:val="none" w:sz="0" w:space="0" w:color="auto"/>
          </w:divBdr>
        </w:div>
        <w:div w:id="1712850492">
          <w:marLeft w:val="640"/>
          <w:marRight w:val="0"/>
          <w:marTop w:val="0"/>
          <w:marBottom w:val="0"/>
          <w:divBdr>
            <w:top w:val="none" w:sz="0" w:space="0" w:color="auto"/>
            <w:left w:val="none" w:sz="0" w:space="0" w:color="auto"/>
            <w:bottom w:val="none" w:sz="0" w:space="0" w:color="auto"/>
            <w:right w:val="none" w:sz="0" w:space="0" w:color="auto"/>
          </w:divBdr>
        </w:div>
        <w:div w:id="898394611">
          <w:marLeft w:val="640"/>
          <w:marRight w:val="0"/>
          <w:marTop w:val="0"/>
          <w:marBottom w:val="0"/>
          <w:divBdr>
            <w:top w:val="none" w:sz="0" w:space="0" w:color="auto"/>
            <w:left w:val="none" w:sz="0" w:space="0" w:color="auto"/>
            <w:bottom w:val="none" w:sz="0" w:space="0" w:color="auto"/>
            <w:right w:val="none" w:sz="0" w:space="0" w:color="auto"/>
          </w:divBdr>
        </w:div>
        <w:div w:id="671221364">
          <w:marLeft w:val="640"/>
          <w:marRight w:val="0"/>
          <w:marTop w:val="0"/>
          <w:marBottom w:val="0"/>
          <w:divBdr>
            <w:top w:val="none" w:sz="0" w:space="0" w:color="auto"/>
            <w:left w:val="none" w:sz="0" w:space="0" w:color="auto"/>
            <w:bottom w:val="none" w:sz="0" w:space="0" w:color="auto"/>
            <w:right w:val="none" w:sz="0" w:space="0" w:color="auto"/>
          </w:divBdr>
        </w:div>
        <w:div w:id="295988791">
          <w:marLeft w:val="640"/>
          <w:marRight w:val="0"/>
          <w:marTop w:val="0"/>
          <w:marBottom w:val="0"/>
          <w:divBdr>
            <w:top w:val="none" w:sz="0" w:space="0" w:color="auto"/>
            <w:left w:val="none" w:sz="0" w:space="0" w:color="auto"/>
            <w:bottom w:val="none" w:sz="0" w:space="0" w:color="auto"/>
            <w:right w:val="none" w:sz="0" w:space="0" w:color="auto"/>
          </w:divBdr>
        </w:div>
        <w:div w:id="1816288527">
          <w:marLeft w:val="640"/>
          <w:marRight w:val="0"/>
          <w:marTop w:val="0"/>
          <w:marBottom w:val="0"/>
          <w:divBdr>
            <w:top w:val="none" w:sz="0" w:space="0" w:color="auto"/>
            <w:left w:val="none" w:sz="0" w:space="0" w:color="auto"/>
            <w:bottom w:val="none" w:sz="0" w:space="0" w:color="auto"/>
            <w:right w:val="none" w:sz="0" w:space="0" w:color="auto"/>
          </w:divBdr>
        </w:div>
        <w:div w:id="714698246">
          <w:marLeft w:val="640"/>
          <w:marRight w:val="0"/>
          <w:marTop w:val="0"/>
          <w:marBottom w:val="0"/>
          <w:divBdr>
            <w:top w:val="none" w:sz="0" w:space="0" w:color="auto"/>
            <w:left w:val="none" w:sz="0" w:space="0" w:color="auto"/>
            <w:bottom w:val="none" w:sz="0" w:space="0" w:color="auto"/>
            <w:right w:val="none" w:sz="0" w:space="0" w:color="auto"/>
          </w:divBdr>
        </w:div>
        <w:div w:id="1927684022">
          <w:marLeft w:val="640"/>
          <w:marRight w:val="0"/>
          <w:marTop w:val="0"/>
          <w:marBottom w:val="0"/>
          <w:divBdr>
            <w:top w:val="none" w:sz="0" w:space="0" w:color="auto"/>
            <w:left w:val="none" w:sz="0" w:space="0" w:color="auto"/>
            <w:bottom w:val="none" w:sz="0" w:space="0" w:color="auto"/>
            <w:right w:val="none" w:sz="0" w:space="0" w:color="auto"/>
          </w:divBdr>
        </w:div>
        <w:div w:id="550533522">
          <w:marLeft w:val="640"/>
          <w:marRight w:val="0"/>
          <w:marTop w:val="0"/>
          <w:marBottom w:val="0"/>
          <w:divBdr>
            <w:top w:val="none" w:sz="0" w:space="0" w:color="auto"/>
            <w:left w:val="none" w:sz="0" w:space="0" w:color="auto"/>
            <w:bottom w:val="none" w:sz="0" w:space="0" w:color="auto"/>
            <w:right w:val="none" w:sz="0" w:space="0" w:color="auto"/>
          </w:divBdr>
        </w:div>
        <w:div w:id="1987318885">
          <w:marLeft w:val="640"/>
          <w:marRight w:val="0"/>
          <w:marTop w:val="0"/>
          <w:marBottom w:val="0"/>
          <w:divBdr>
            <w:top w:val="none" w:sz="0" w:space="0" w:color="auto"/>
            <w:left w:val="none" w:sz="0" w:space="0" w:color="auto"/>
            <w:bottom w:val="none" w:sz="0" w:space="0" w:color="auto"/>
            <w:right w:val="none" w:sz="0" w:space="0" w:color="auto"/>
          </w:divBdr>
        </w:div>
        <w:div w:id="2014454252">
          <w:marLeft w:val="640"/>
          <w:marRight w:val="0"/>
          <w:marTop w:val="0"/>
          <w:marBottom w:val="0"/>
          <w:divBdr>
            <w:top w:val="none" w:sz="0" w:space="0" w:color="auto"/>
            <w:left w:val="none" w:sz="0" w:space="0" w:color="auto"/>
            <w:bottom w:val="none" w:sz="0" w:space="0" w:color="auto"/>
            <w:right w:val="none" w:sz="0" w:space="0" w:color="auto"/>
          </w:divBdr>
        </w:div>
      </w:divsChild>
    </w:div>
    <w:div w:id="1952323926">
      <w:bodyDiv w:val="1"/>
      <w:marLeft w:val="0"/>
      <w:marRight w:val="0"/>
      <w:marTop w:val="0"/>
      <w:marBottom w:val="0"/>
      <w:divBdr>
        <w:top w:val="none" w:sz="0" w:space="0" w:color="auto"/>
        <w:left w:val="none" w:sz="0" w:space="0" w:color="auto"/>
        <w:bottom w:val="none" w:sz="0" w:space="0" w:color="auto"/>
        <w:right w:val="none" w:sz="0" w:space="0" w:color="auto"/>
      </w:divBdr>
      <w:divsChild>
        <w:div w:id="1499494379">
          <w:marLeft w:val="640"/>
          <w:marRight w:val="0"/>
          <w:marTop w:val="0"/>
          <w:marBottom w:val="0"/>
          <w:divBdr>
            <w:top w:val="none" w:sz="0" w:space="0" w:color="auto"/>
            <w:left w:val="none" w:sz="0" w:space="0" w:color="auto"/>
            <w:bottom w:val="none" w:sz="0" w:space="0" w:color="auto"/>
            <w:right w:val="none" w:sz="0" w:space="0" w:color="auto"/>
          </w:divBdr>
        </w:div>
        <w:div w:id="569772314">
          <w:marLeft w:val="640"/>
          <w:marRight w:val="0"/>
          <w:marTop w:val="0"/>
          <w:marBottom w:val="0"/>
          <w:divBdr>
            <w:top w:val="none" w:sz="0" w:space="0" w:color="auto"/>
            <w:left w:val="none" w:sz="0" w:space="0" w:color="auto"/>
            <w:bottom w:val="none" w:sz="0" w:space="0" w:color="auto"/>
            <w:right w:val="none" w:sz="0" w:space="0" w:color="auto"/>
          </w:divBdr>
        </w:div>
        <w:div w:id="1210263129">
          <w:marLeft w:val="640"/>
          <w:marRight w:val="0"/>
          <w:marTop w:val="0"/>
          <w:marBottom w:val="0"/>
          <w:divBdr>
            <w:top w:val="none" w:sz="0" w:space="0" w:color="auto"/>
            <w:left w:val="none" w:sz="0" w:space="0" w:color="auto"/>
            <w:bottom w:val="none" w:sz="0" w:space="0" w:color="auto"/>
            <w:right w:val="none" w:sz="0" w:space="0" w:color="auto"/>
          </w:divBdr>
        </w:div>
        <w:div w:id="786122119">
          <w:marLeft w:val="640"/>
          <w:marRight w:val="0"/>
          <w:marTop w:val="0"/>
          <w:marBottom w:val="0"/>
          <w:divBdr>
            <w:top w:val="none" w:sz="0" w:space="0" w:color="auto"/>
            <w:left w:val="none" w:sz="0" w:space="0" w:color="auto"/>
            <w:bottom w:val="none" w:sz="0" w:space="0" w:color="auto"/>
            <w:right w:val="none" w:sz="0" w:space="0" w:color="auto"/>
          </w:divBdr>
        </w:div>
        <w:div w:id="1635021209">
          <w:marLeft w:val="640"/>
          <w:marRight w:val="0"/>
          <w:marTop w:val="0"/>
          <w:marBottom w:val="0"/>
          <w:divBdr>
            <w:top w:val="none" w:sz="0" w:space="0" w:color="auto"/>
            <w:left w:val="none" w:sz="0" w:space="0" w:color="auto"/>
            <w:bottom w:val="none" w:sz="0" w:space="0" w:color="auto"/>
            <w:right w:val="none" w:sz="0" w:space="0" w:color="auto"/>
          </w:divBdr>
        </w:div>
        <w:div w:id="576787023">
          <w:marLeft w:val="640"/>
          <w:marRight w:val="0"/>
          <w:marTop w:val="0"/>
          <w:marBottom w:val="0"/>
          <w:divBdr>
            <w:top w:val="none" w:sz="0" w:space="0" w:color="auto"/>
            <w:left w:val="none" w:sz="0" w:space="0" w:color="auto"/>
            <w:bottom w:val="none" w:sz="0" w:space="0" w:color="auto"/>
            <w:right w:val="none" w:sz="0" w:space="0" w:color="auto"/>
          </w:divBdr>
        </w:div>
        <w:div w:id="1699314628">
          <w:marLeft w:val="640"/>
          <w:marRight w:val="0"/>
          <w:marTop w:val="0"/>
          <w:marBottom w:val="0"/>
          <w:divBdr>
            <w:top w:val="none" w:sz="0" w:space="0" w:color="auto"/>
            <w:left w:val="none" w:sz="0" w:space="0" w:color="auto"/>
            <w:bottom w:val="none" w:sz="0" w:space="0" w:color="auto"/>
            <w:right w:val="none" w:sz="0" w:space="0" w:color="auto"/>
          </w:divBdr>
        </w:div>
        <w:div w:id="913248214">
          <w:marLeft w:val="640"/>
          <w:marRight w:val="0"/>
          <w:marTop w:val="0"/>
          <w:marBottom w:val="0"/>
          <w:divBdr>
            <w:top w:val="none" w:sz="0" w:space="0" w:color="auto"/>
            <w:left w:val="none" w:sz="0" w:space="0" w:color="auto"/>
            <w:bottom w:val="none" w:sz="0" w:space="0" w:color="auto"/>
            <w:right w:val="none" w:sz="0" w:space="0" w:color="auto"/>
          </w:divBdr>
        </w:div>
        <w:div w:id="449325814">
          <w:marLeft w:val="640"/>
          <w:marRight w:val="0"/>
          <w:marTop w:val="0"/>
          <w:marBottom w:val="0"/>
          <w:divBdr>
            <w:top w:val="none" w:sz="0" w:space="0" w:color="auto"/>
            <w:left w:val="none" w:sz="0" w:space="0" w:color="auto"/>
            <w:bottom w:val="none" w:sz="0" w:space="0" w:color="auto"/>
            <w:right w:val="none" w:sz="0" w:space="0" w:color="auto"/>
          </w:divBdr>
        </w:div>
        <w:div w:id="1149789152">
          <w:marLeft w:val="640"/>
          <w:marRight w:val="0"/>
          <w:marTop w:val="0"/>
          <w:marBottom w:val="0"/>
          <w:divBdr>
            <w:top w:val="none" w:sz="0" w:space="0" w:color="auto"/>
            <w:left w:val="none" w:sz="0" w:space="0" w:color="auto"/>
            <w:bottom w:val="none" w:sz="0" w:space="0" w:color="auto"/>
            <w:right w:val="none" w:sz="0" w:space="0" w:color="auto"/>
          </w:divBdr>
        </w:div>
        <w:div w:id="801995480">
          <w:marLeft w:val="640"/>
          <w:marRight w:val="0"/>
          <w:marTop w:val="0"/>
          <w:marBottom w:val="0"/>
          <w:divBdr>
            <w:top w:val="none" w:sz="0" w:space="0" w:color="auto"/>
            <w:left w:val="none" w:sz="0" w:space="0" w:color="auto"/>
            <w:bottom w:val="none" w:sz="0" w:space="0" w:color="auto"/>
            <w:right w:val="none" w:sz="0" w:space="0" w:color="auto"/>
          </w:divBdr>
        </w:div>
        <w:div w:id="1344477893">
          <w:marLeft w:val="640"/>
          <w:marRight w:val="0"/>
          <w:marTop w:val="0"/>
          <w:marBottom w:val="0"/>
          <w:divBdr>
            <w:top w:val="none" w:sz="0" w:space="0" w:color="auto"/>
            <w:left w:val="none" w:sz="0" w:space="0" w:color="auto"/>
            <w:bottom w:val="none" w:sz="0" w:space="0" w:color="auto"/>
            <w:right w:val="none" w:sz="0" w:space="0" w:color="auto"/>
          </w:divBdr>
        </w:div>
        <w:div w:id="2077969547">
          <w:marLeft w:val="640"/>
          <w:marRight w:val="0"/>
          <w:marTop w:val="0"/>
          <w:marBottom w:val="0"/>
          <w:divBdr>
            <w:top w:val="none" w:sz="0" w:space="0" w:color="auto"/>
            <w:left w:val="none" w:sz="0" w:space="0" w:color="auto"/>
            <w:bottom w:val="none" w:sz="0" w:space="0" w:color="auto"/>
            <w:right w:val="none" w:sz="0" w:space="0" w:color="auto"/>
          </w:divBdr>
        </w:div>
        <w:div w:id="2122993323">
          <w:marLeft w:val="640"/>
          <w:marRight w:val="0"/>
          <w:marTop w:val="0"/>
          <w:marBottom w:val="0"/>
          <w:divBdr>
            <w:top w:val="none" w:sz="0" w:space="0" w:color="auto"/>
            <w:left w:val="none" w:sz="0" w:space="0" w:color="auto"/>
            <w:bottom w:val="none" w:sz="0" w:space="0" w:color="auto"/>
            <w:right w:val="none" w:sz="0" w:space="0" w:color="auto"/>
          </w:divBdr>
        </w:div>
        <w:div w:id="172956237">
          <w:marLeft w:val="640"/>
          <w:marRight w:val="0"/>
          <w:marTop w:val="0"/>
          <w:marBottom w:val="0"/>
          <w:divBdr>
            <w:top w:val="none" w:sz="0" w:space="0" w:color="auto"/>
            <w:left w:val="none" w:sz="0" w:space="0" w:color="auto"/>
            <w:bottom w:val="none" w:sz="0" w:space="0" w:color="auto"/>
            <w:right w:val="none" w:sz="0" w:space="0" w:color="auto"/>
          </w:divBdr>
        </w:div>
        <w:div w:id="477575426">
          <w:marLeft w:val="640"/>
          <w:marRight w:val="0"/>
          <w:marTop w:val="0"/>
          <w:marBottom w:val="0"/>
          <w:divBdr>
            <w:top w:val="none" w:sz="0" w:space="0" w:color="auto"/>
            <w:left w:val="none" w:sz="0" w:space="0" w:color="auto"/>
            <w:bottom w:val="none" w:sz="0" w:space="0" w:color="auto"/>
            <w:right w:val="none" w:sz="0" w:space="0" w:color="auto"/>
          </w:divBdr>
        </w:div>
        <w:div w:id="488592131">
          <w:marLeft w:val="640"/>
          <w:marRight w:val="0"/>
          <w:marTop w:val="0"/>
          <w:marBottom w:val="0"/>
          <w:divBdr>
            <w:top w:val="none" w:sz="0" w:space="0" w:color="auto"/>
            <w:left w:val="none" w:sz="0" w:space="0" w:color="auto"/>
            <w:bottom w:val="none" w:sz="0" w:space="0" w:color="auto"/>
            <w:right w:val="none" w:sz="0" w:space="0" w:color="auto"/>
          </w:divBdr>
        </w:div>
        <w:div w:id="916523630">
          <w:marLeft w:val="640"/>
          <w:marRight w:val="0"/>
          <w:marTop w:val="0"/>
          <w:marBottom w:val="0"/>
          <w:divBdr>
            <w:top w:val="none" w:sz="0" w:space="0" w:color="auto"/>
            <w:left w:val="none" w:sz="0" w:space="0" w:color="auto"/>
            <w:bottom w:val="none" w:sz="0" w:space="0" w:color="auto"/>
            <w:right w:val="none" w:sz="0" w:space="0" w:color="auto"/>
          </w:divBdr>
        </w:div>
        <w:div w:id="511838870">
          <w:marLeft w:val="640"/>
          <w:marRight w:val="0"/>
          <w:marTop w:val="0"/>
          <w:marBottom w:val="0"/>
          <w:divBdr>
            <w:top w:val="none" w:sz="0" w:space="0" w:color="auto"/>
            <w:left w:val="none" w:sz="0" w:space="0" w:color="auto"/>
            <w:bottom w:val="none" w:sz="0" w:space="0" w:color="auto"/>
            <w:right w:val="none" w:sz="0" w:space="0" w:color="auto"/>
          </w:divBdr>
        </w:div>
        <w:div w:id="350958138">
          <w:marLeft w:val="640"/>
          <w:marRight w:val="0"/>
          <w:marTop w:val="0"/>
          <w:marBottom w:val="0"/>
          <w:divBdr>
            <w:top w:val="none" w:sz="0" w:space="0" w:color="auto"/>
            <w:left w:val="none" w:sz="0" w:space="0" w:color="auto"/>
            <w:bottom w:val="none" w:sz="0" w:space="0" w:color="auto"/>
            <w:right w:val="none" w:sz="0" w:space="0" w:color="auto"/>
          </w:divBdr>
        </w:div>
        <w:div w:id="1714231822">
          <w:marLeft w:val="640"/>
          <w:marRight w:val="0"/>
          <w:marTop w:val="0"/>
          <w:marBottom w:val="0"/>
          <w:divBdr>
            <w:top w:val="none" w:sz="0" w:space="0" w:color="auto"/>
            <w:left w:val="none" w:sz="0" w:space="0" w:color="auto"/>
            <w:bottom w:val="none" w:sz="0" w:space="0" w:color="auto"/>
            <w:right w:val="none" w:sz="0" w:space="0" w:color="auto"/>
          </w:divBdr>
        </w:div>
        <w:div w:id="380254278">
          <w:marLeft w:val="640"/>
          <w:marRight w:val="0"/>
          <w:marTop w:val="0"/>
          <w:marBottom w:val="0"/>
          <w:divBdr>
            <w:top w:val="none" w:sz="0" w:space="0" w:color="auto"/>
            <w:left w:val="none" w:sz="0" w:space="0" w:color="auto"/>
            <w:bottom w:val="none" w:sz="0" w:space="0" w:color="auto"/>
            <w:right w:val="none" w:sz="0" w:space="0" w:color="auto"/>
          </w:divBdr>
        </w:div>
        <w:div w:id="1948003536">
          <w:marLeft w:val="640"/>
          <w:marRight w:val="0"/>
          <w:marTop w:val="0"/>
          <w:marBottom w:val="0"/>
          <w:divBdr>
            <w:top w:val="none" w:sz="0" w:space="0" w:color="auto"/>
            <w:left w:val="none" w:sz="0" w:space="0" w:color="auto"/>
            <w:bottom w:val="none" w:sz="0" w:space="0" w:color="auto"/>
            <w:right w:val="none" w:sz="0" w:space="0" w:color="auto"/>
          </w:divBdr>
        </w:div>
        <w:div w:id="945233627">
          <w:marLeft w:val="640"/>
          <w:marRight w:val="0"/>
          <w:marTop w:val="0"/>
          <w:marBottom w:val="0"/>
          <w:divBdr>
            <w:top w:val="none" w:sz="0" w:space="0" w:color="auto"/>
            <w:left w:val="none" w:sz="0" w:space="0" w:color="auto"/>
            <w:bottom w:val="none" w:sz="0" w:space="0" w:color="auto"/>
            <w:right w:val="none" w:sz="0" w:space="0" w:color="auto"/>
          </w:divBdr>
        </w:div>
        <w:div w:id="1026757437">
          <w:marLeft w:val="640"/>
          <w:marRight w:val="0"/>
          <w:marTop w:val="0"/>
          <w:marBottom w:val="0"/>
          <w:divBdr>
            <w:top w:val="none" w:sz="0" w:space="0" w:color="auto"/>
            <w:left w:val="none" w:sz="0" w:space="0" w:color="auto"/>
            <w:bottom w:val="none" w:sz="0" w:space="0" w:color="auto"/>
            <w:right w:val="none" w:sz="0" w:space="0" w:color="auto"/>
          </w:divBdr>
        </w:div>
        <w:div w:id="398988975">
          <w:marLeft w:val="640"/>
          <w:marRight w:val="0"/>
          <w:marTop w:val="0"/>
          <w:marBottom w:val="0"/>
          <w:divBdr>
            <w:top w:val="none" w:sz="0" w:space="0" w:color="auto"/>
            <w:left w:val="none" w:sz="0" w:space="0" w:color="auto"/>
            <w:bottom w:val="none" w:sz="0" w:space="0" w:color="auto"/>
            <w:right w:val="none" w:sz="0" w:space="0" w:color="auto"/>
          </w:divBdr>
        </w:div>
        <w:div w:id="1476878136">
          <w:marLeft w:val="640"/>
          <w:marRight w:val="0"/>
          <w:marTop w:val="0"/>
          <w:marBottom w:val="0"/>
          <w:divBdr>
            <w:top w:val="none" w:sz="0" w:space="0" w:color="auto"/>
            <w:left w:val="none" w:sz="0" w:space="0" w:color="auto"/>
            <w:bottom w:val="none" w:sz="0" w:space="0" w:color="auto"/>
            <w:right w:val="none" w:sz="0" w:space="0" w:color="auto"/>
          </w:divBdr>
        </w:div>
        <w:div w:id="7220395">
          <w:marLeft w:val="640"/>
          <w:marRight w:val="0"/>
          <w:marTop w:val="0"/>
          <w:marBottom w:val="0"/>
          <w:divBdr>
            <w:top w:val="none" w:sz="0" w:space="0" w:color="auto"/>
            <w:left w:val="none" w:sz="0" w:space="0" w:color="auto"/>
            <w:bottom w:val="none" w:sz="0" w:space="0" w:color="auto"/>
            <w:right w:val="none" w:sz="0" w:space="0" w:color="auto"/>
          </w:divBdr>
        </w:div>
        <w:div w:id="806046110">
          <w:marLeft w:val="640"/>
          <w:marRight w:val="0"/>
          <w:marTop w:val="0"/>
          <w:marBottom w:val="0"/>
          <w:divBdr>
            <w:top w:val="none" w:sz="0" w:space="0" w:color="auto"/>
            <w:left w:val="none" w:sz="0" w:space="0" w:color="auto"/>
            <w:bottom w:val="none" w:sz="0" w:space="0" w:color="auto"/>
            <w:right w:val="none" w:sz="0" w:space="0" w:color="auto"/>
          </w:divBdr>
        </w:div>
        <w:div w:id="1456218031">
          <w:marLeft w:val="640"/>
          <w:marRight w:val="0"/>
          <w:marTop w:val="0"/>
          <w:marBottom w:val="0"/>
          <w:divBdr>
            <w:top w:val="none" w:sz="0" w:space="0" w:color="auto"/>
            <w:left w:val="none" w:sz="0" w:space="0" w:color="auto"/>
            <w:bottom w:val="none" w:sz="0" w:space="0" w:color="auto"/>
            <w:right w:val="none" w:sz="0" w:space="0" w:color="auto"/>
          </w:divBdr>
        </w:div>
        <w:div w:id="78253299">
          <w:marLeft w:val="640"/>
          <w:marRight w:val="0"/>
          <w:marTop w:val="0"/>
          <w:marBottom w:val="0"/>
          <w:divBdr>
            <w:top w:val="none" w:sz="0" w:space="0" w:color="auto"/>
            <w:left w:val="none" w:sz="0" w:space="0" w:color="auto"/>
            <w:bottom w:val="none" w:sz="0" w:space="0" w:color="auto"/>
            <w:right w:val="none" w:sz="0" w:space="0" w:color="auto"/>
          </w:divBdr>
        </w:div>
        <w:div w:id="1573543145">
          <w:marLeft w:val="640"/>
          <w:marRight w:val="0"/>
          <w:marTop w:val="0"/>
          <w:marBottom w:val="0"/>
          <w:divBdr>
            <w:top w:val="none" w:sz="0" w:space="0" w:color="auto"/>
            <w:left w:val="none" w:sz="0" w:space="0" w:color="auto"/>
            <w:bottom w:val="none" w:sz="0" w:space="0" w:color="auto"/>
            <w:right w:val="none" w:sz="0" w:space="0" w:color="auto"/>
          </w:divBdr>
        </w:div>
        <w:div w:id="2099598536">
          <w:marLeft w:val="640"/>
          <w:marRight w:val="0"/>
          <w:marTop w:val="0"/>
          <w:marBottom w:val="0"/>
          <w:divBdr>
            <w:top w:val="none" w:sz="0" w:space="0" w:color="auto"/>
            <w:left w:val="none" w:sz="0" w:space="0" w:color="auto"/>
            <w:bottom w:val="none" w:sz="0" w:space="0" w:color="auto"/>
            <w:right w:val="none" w:sz="0" w:space="0" w:color="auto"/>
          </w:divBdr>
        </w:div>
        <w:div w:id="785924708">
          <w:marLeft w:val="640"/>
          <w:marRight w:val="0"/>
          <w:marTop w:val="0"/>
          <w:marBottom w:val="0"/>
          <w:divBdr>
            <w:top w:val="none" w:sz="0" w:space="0" w:color="auto"/>
            <w:left w:val="none" w:sz="0" w:space="0" w:color="auto"/>
            <w:bottom w:val="none" w:sz="0" w:space="0" w:color="auto"/>
            <w:right w:val="none" w:sz="0" w:space="0" w:color="auto"/>
          </w:divBdr>
        </w:div>
        <w:div w:id="576984423">
          <w:marLeft w:val="640"/>
          <w:marRight w:val="0"/>
          <w:marTop w:val="0"/>
          <w:marBottom w:val="0"/>
          <w:divBdr>
            <w:top w:val="none" w:sz="0" w:space="0" w:color="auto"/>
            <w:left w:val="none" w:sz="0" w:space="0" w:color="auto"/>
            <w:bottom w:val="none" w:sz="0" w:space="0" w:color="auto"/>
            <w:right w:val="none" w:sz="0" w:space="0" w:color="auto"/>
          </w:divBdr>
        </w:div>
        <w:div w:id="589316976">
          <w:marLeft w:val="640"/>
          <w:marRight w:val="0"/>
          <w:marTop w:val="0"/>
          <w:marBottom w:val="0"/>
          <w:divBdr>
            <w:top w:val="none" w:sz="0" w:space="0" w:color="auto"/>
            <w:left w:val="none" w:sz="0" w:space="0" w:color="auto"/>
            <w:bottom w:val="none" w:sz="0" w:space="0" w:color="auto"/>
            <w:right w:val="none" w:sz="0" w:space="0" w:color="auto"/>
          </w:divBdr>
        </w:div>
        <w:div w:id="914625398">
          <w:marLeft w:val="640"/>
          <w:marRight w:val="0"/>
          <w:marTop w:val="0"/>
          <w:marBottom w:val="0"/>
          <w:divBdr>
            <w:top w:val="none" w:sz="0" w:space="0" w:color="auto"/>
            <w:left w:val="none" w:sz="0" w:space="0" w:color="auto"/>
            <w:bottom w:val="none" w:sz="0" w:space="0" w:color="auto"/>
            <w:right w:val="none" w:sz="0" w:space="0" w:color="auto"/>
          </w:divBdr>
        </w:div>
        <w:div w:id="552618589">
          <w:marLeft w:val="640"/>
          <w:marRight w:val="0"/>
          <w:marTop w:val="0"/>
          <w:marBottom w:val="0"/>
          <w:divBdr>
            <w:top w:val="none" w:sz="0" w:space="0" w:color="auto"/>
            <w:left w:val="none" w:sz="0" w:space="0" w:color="auto"/>
            <w:bottom w:val="none" w:sz="0" w:space="0" w:color="auto"/>
            <w:right w:val="none" w:sz="0" w:space="0" w:color="auto"/>
          </w:divBdr>
        </w:div>
        <w:div w:id="2034575261">
          <w:marLeft w:val="640"/>
          <w:marRight w:val="0"/>
          <w:marTop w:val="0"/>
          <w:marBottom w:val="0"/>
          <w:divBdr>
            <w:top w:val="none" w:sz="0" w:space="0" w:color="auto"/>
            <w:left w:val="none" w:sz="0" w:space="0" w:color="auto"/>
            <w:bottom w:val="none" w:sz="0" w:space="0" w:color="auto"/>
            <w:right w:val="none" w:sz="0" w:space="0" w:color="auto"/>
          </w:divBdr>
        </w:div>
        <w:div w:id="886571214">
          <w:marLeft w:val="640"/>
          <w:marRight w:val="0"/>
          <w:marTop w:val="0"/>
          <w:marBottom w:val="0"/>
          <w:divBdr>
            <w:top w:val="none" w:sz="0" w:space="0" w:color="auto"/>
            <w:left w:val="none" w:sz="0" w:space="0" w:color="auto"/>
            <w:bottom w:val="none" w:sz="0" w:space="0" w:color="auto"/>
            <w:right w:val="none" w:sz="0" w:space="0" w:color="auto"/>
          </w:divBdr>
        </w:div>
        <w:div w:id="1917661712">
          <w:marLeft w:val="640"/>
          <w:marRight w:val="0"/>
          <w:marTop w:val="0"/>
          <w:marBottom w:val="0"/>
          <w:divBdr>
            <w:top w:val="none" w:sz="0" w:space="0" w:color="auto"/>
            <w:left w:val="none" w:sz="0" w:space="0" w:color="auto"/>
            <w:bottom w:val="none" w:sz="0" w:space="0" w:color="auto"/>
            <w:right w:val="none" w:sz="0" w:space="0" w:color="auto"/>
          </w:divBdr>
        </w:div>
        <w:div w:id="667178236">
          <w:marLeft w:val="640"/>
          <w:marRight w:val="0"/>
          <w:marTop w:val="0"/>
          <w:marBottom w:val="0"/>
          <w:divBdr>
            <w:top w:val="none" w:sz="0" w:space="0" w:color="auto"/>
            <w:left w:val="none" w:sz="0" w:space="0" w:color="auto"/>
            <w:bottom w:val="none" w:sz="0" w:space="0" w:color="auto"/>
            <w:right w:val="none" w:sz="0" w:space="0" w:color="auto"/>
          </w:divBdr>
        </w:div>
        <w:div w:id="1448043439">
          <w:marLeft w:val="640"/>
          <w:marRight w:val="0"/>
          <w:marTop w:val="0"/>
          <w:marBottom w:val="0"/>
          <w:divBdr>
            <w:top w:val="none" w:sz="0" w:space="0" w:color="auto"/>
            <w:left w:val="none" w:sz="0" w:space="0" w:color="auto"/>
            <w:bottom w:val="none" w:sz="0" w:space="0" w:color="auto"/>
            <w:right w:val="none" w:sz="0" w:space="0" w:color="auto"/>
          </w:divBdr>
        </w:div>
        <w:div w:id="1595361820">
          <w:marLeft w:val="640"/>
          <w:marRight w:val="0"/>
          <w:marTop w:val="0"/>
          <w:marBottom w:val="0"/>
          <w:divBdr>
            <w:top w:val="none" w:sz="0" w:space="0" w:color="auto"/>
            <w:left w:val="none" w:sz="0" w:space="0" w:color="auto"/>
            <w:bottom w:val="none" w:sz="0" w:space="0" w:color="auto"/>
            <w:right w:val="none" w:sz="0" w:space="0" w:color="auto"/>
          </w:divBdr>
        </w:div>
        <w:div w:id="1038090888">
          <w:marLeft w:val="640"/>
          <w:marRight w:val="0"/>
          <w:marTop w:val="0"/>
          <w:marBottom w:val="0"/>
          <w:divBdr>
            <w:top w:val="none" w:sz="0" w:space="0" w:color="auto"/>
            <w:left w:val="none" w:sz="0" w:space="0" w:color="auto"/>
            <w:bottom w:val="none" w:sz="0" w:space="0" w:color="auto"/>
            <w:right w:val="none" w:sz="0" w:space="0" w:color="auto"/>
          </w:divBdr>
        </w:div>
        <w:div w:id="350643991">
          <w:marLeft w:val="640"/>
          <w:marRight w:val="0"/>
          <w:marTop w:val="0"/>
          <w:marBottom w:val="0"/>
          <w:divBdr>
            <w:top w:val="none" w:sz="0" w:space="0" w:color="auto"/>
            <w:left w:val="none" w:sz="0" w:space="0" w:color="auto"/>
            <w:bottom w:val="none" w:sz="0" w:space="0" w:color="auto"/>
            <w:right w:val="none" w:sz="0" w:space="0" w:color="auto"/>
          </w:divBdr>
        </w:div>
        <w:div w:id="128089567">
          <w:marLeft w:val="640"/>
          <w:marRight w:val="0"/>
          <w:marTop w:val="0"/>
          <w:marBottom w:val="0"/>
          <w:divBdr>
            <w:top w:val="none" w:sz="0" w:space="0" w:color="auto"/>
            <w:left w:val="none" w:sz="0" w:space="0" w:color="auto"/>
            <w:bottom w:val="none" w:sz="0" w:space="0" w:color="auto"/>
            <w:right w:val="none" w:sz="0" w:space="0" w:color="auto"/>
          </w:divBdr>
        </w:div>
        <w:div w:id="227228777">
          <w:marLeft w:val="640"/>
          <w:marRight w:val="0"/>
          <w:marTop w:val="0"/>
          <w:marBottom w:val="0"/>
          <w:divBdr>
            <w:top w:val="none" w:sz="0" w:space="0" w:color="auto"/>
            <w:left w:val="none" w:sz="0" w:space="0" w:color="auto"/>
            <w:bottom w:val="none" w:sz="0" w:space="0" w:color="auto"/>
            <w:right w:val="none" w:sz="0" w:space="0" w:color="auto"/>
          </w:divBdr>
        </w:div>
        <w:div w:id="849641033">
          <w:marLeft w:val="640"/>
          <w:marRight w:val="0"/>
          <w:marTop w:val="0"/>
          <w:marBottom w:val="0"/>
          <w:divBdr>
            <w:top w:val="none" w:sz="0" w:space="0" w:color="auto"/>
            <w:left w:val="none" w:sz="0" w:space="0" w:color="auto"/>
            <w:bottom w:val="none" w:sz="0" w:space="0" w:color="auto"/>
            <w:right w:val="none" w:sz="0" w:space="0" w:color="auto"/>
          </w:divBdr>
        </w:div>
        <w:div w:id="1824198323">
          <w:marLeft w:val="640"/>
          <w:marRight w:val="0"/>
          <w:marTop w:val="0"/>
          <w:marBottom w:val="0"/>
          <w:divBdr>
            <w:top w:val="none" w:sz="0" w:space="0" w:color="auto"/>
            <w:left w:val="none" w:sz="0" w:space="0" w:color="auto"/>
            <w:bottom w:val="none" w:sz="0" w:space="0" w:color="auto"/>
            <w:right w:val="none" w:sz="0" w:space="0" w:color="auto"/>
          </w:divBdr>
        </w:div>
        <w:div w:id="1994293116">
          <w:marLeft w:val="640"/>
          <w:marRight w:val="0"/>
          <w:marTop w:val="0"/>
          <w:marBottom w:val="0"/>
          <w:divBdr>
            <w:top w:val="none" w:sz="0" w:space="0" w:color="auto"/>
            <w:left w:val="none" w:sz="0" w:space="0" w:color="auto"/>
            <w:bottom w:val="none" w:sz="0" w:space="0" w:color="auto"/>
            <w:right w:val="none" w:sz="0" w:space="0" w:color="auto"/>
          </w:divBdr>
        </w:div>
        <w:div w:id="1856994033">
          <w:marLeft w:val="640"/>
          <w:marRight w:val="0"/>
          <w:marTop w:val="0"/>
          <w:marBottom w:val="0"/>
          <w:divBdr>
            <w:top w:val="none" w:sz="0" w:space="0" w:color="auto"/>
            <w:left w:val="none" w:sz="0" w:space="0" w:color="auto"/>
            <w:bottom w:val="none" w:sz="0" w:space="0" w:color="auto"/>
            <w:right w:val="none" w:sz="0" w:space="0" w:color="auto"/>
          </w:divBdr>
        </w:div>
        <w:div w:id="152380956">
          <w:marLeft w:val="640"/>
          <w:marRight w:val="0"/>
          <w:marTop w:val="0"/>
          <w:marBottom w:val="0"/>
          <w:divBdr>
            <w:top w:val="none" w:sz="0" w:space="0" w:color="auto"/>
            <w:left w:val="none" w:sz="0" w:space="0" w:color="auto"/>
            <w:bottom w:val="none" w:sz="0" w:space="0" w:color="auto"/>
            <w:right w:val="none" w:sz="0" w:space="0" w:color="auto"/>
          </w:divBdr>
        </w:div>
        <w:div w:id="499387956">
          <w:marLeft w:val="640"/>
          <w:marRight w:val="0"/>
          <w:marTop w:val="0"/>
          <w:marBottom w:val="0"/>
          <w:divBdr>
            <w:top w:val="none" w:sz="0" w:space="0" w:color="auto"/>
            <w:left w:val="none" w:sz="0" w:space="0" w:color="auto"/>
            <w:bottom w:val="none" w:sz="0" w:space="0" w:color="auto"/>
            <w:right w:val="none" w:sz="0" w:space="0" w:color="auto"/>
          </w:divBdr>
        </w:div>
        <w:div w:id="1514564989">
          <w:marLeft w:val="640"/>
          <w:marRight w:val="0"/>
          <w:marTop w:val="0"/>
          <w:marBottom w:val="0"/>
          <w:divBdr>
            <w:top w:val="none" w:sz="0" w:space="0" w:color="auto"/>
            <w:left w:val="none" w:sz="0" w:space="0" w:color="auto"/>
            <w:bottom w:val="none" w:sz="0" w:space="0" w:color="auto"/>
            <w:right w:val="none" w:sz="0" w:space="0" w:color="auto"/>
          </w:divBdr>
        </w:div>
        <w:div w:id="215777047">
          <w:marLeft w:val="640"/>
          <w:marRight w:val="0"/>
          <w:marTop w:val="0"/>
          <w:marBottom w:val="0"/>
          <w:divBdr>
            <w:top w:val="none" w:sz="0" w:space="0" w:color="auto"/>
            <w:left w:val="none" w:sz="0" w:space="0" w:color="auto"/>
            <w:bottom w:val="none" w:sz="0" w:space="0" w:color="auto"/>
            <w:right w:val="none" w:sz="0" w:space="0" w:color="auto"/>
          </w:divBdr>
        </w:div>
        <w:div w:id="922763420">
          <w:marLeft w:val="640"/>
          <w:marRight w:val="0"/>
          <w:marTop w:val="0"/>
          <w:marBottom w:val="0"/>
          <w:divBdr>
            <w:top w:val="none" w:sz="0" w:space="0" w:color="auto"/>
            <w:left w:val="none" w:sz="0" w:space="0" w:color="auto"/>
            <w:bottom w:val="none" w:sz="0" w:space="0" w:color="auto"/>
            <w:right w:val="none" w:sz="0" w:space="0" w:color="auto"/>
          </w:divBdr>
        </w:div>
        <w:div w:id="1061826833">
          <w:marLeft w:val="640"/>
          <w:marRight w:val="0"/>
          <w:marTop w:val="0"/>
          <w:marBottom w:val="0"/>
          <w:divBdr>
            <w:top w:val="none" w:sz="0" w:space="0" w:color="auto"/>
            <w:left w:val="none" w:sz="0" w:space="0" w:color="auto"/>
            <w:bottom w:val="none" w:sz="0" w:space="0" w:color="auto"/>
            <w:right w:val="none" w:sz="0" w:space="0" w:color="auto"/>
          </w:divBdr>
        </w:div>
        <w:div w:id="2038967097">
          <w:marLeft w:val="640"/>
          <w:marRight w:val="0"/>
          <w:marTop w:val="0"/>
          <w:marBottom w:val="0"/>
          <w:divBdr>
            <w:top w:val="none" w:sz="0" w:space="0" w:color="auto"/>
            <w:left w:val="none" w:sz="0" w:space="0" w:color="auto"/>
            <w:bottom w:val="none" w:sz="0" w:space="0" w:color="auto"/>
            <w:right w:val="none" w:sz="0" w:space="0" w:color="auto"/>
          </w:divBdr>
        </w:div>
        <w:div w:id="823623672">
          <w:marLeft w:val="640"/>
          <w:marRight w:val="0"/>
          <w:marTop w:val="0"/>
          <w:marBottom w:val="0"/>
          <w:divBdr>
            <w:top w:val="none" w:sz="0" w:space="0" w:color="auto"/>
            <w:left w:val="none" w:sz="0" w:space="0" w:color="auto"/>
            <w:bottom w:val="none" w:sz="0" w:space="0" w:color="auto"/>
            <w:right w:val="none" w:sz="0" w:space="0" w:color="auto"/>
          </w:divBdr>
        </w:div>
        <w:div w:id="1946230843">
          <w:marLeft w:val="640"/>
          <w:marRight w:val="0"/>
          <w:marTop w:val="0"/>
          <w:marBottom w:val="0"/>
          <w:divBdr>
            <w:top w:val="none" w:sz="0" w:space="0" w:color="auto"/>
            <w:left w:val="none" w:sz="0" w:space="0" w:color="auto"/>
            <w:bottom w:val="none" w:sz="0" w:space="0" w:color="auto"/>
            <w:right w:val="none" w:sz="0" w:space="0" w:color="auto"/>
          </w:divBdr>
        </w:div>
        <w:div w:id="49616296">
          <w:marLeft w:val="640"/>
          <w:marRight w:val="0"/>
          <w:marTop w:val="0"/>
          <w:marBottom w:val="0"/>
          <w:divBdr>
            <w:top w:val="none" w:sz="0" w:space="0" w:color="auto"/>
            <w:left w:val="none" w:sz="0" w:space="0" w:color="auto"/>
            <w:bottom w:val="none" w:sz="0" w:space="0" w:color="auto"/>
            <w:right w:val="none" w:sz="0" w:space="0" w:color="auto"/>
          </w:divBdr>
        </w:div>
        <w:div w:id="1609965058">
          <w:marLeft w:val="640"/>
          <w:marRight w:val="0"/>
          <w:marTop w:val="0"/>
          <w:marBottom w:val="0"/>
          <w:divBdr>
            <w:top w:val="none" w:sz="0" w:space="0" w:color="auto"/>
            <w:left w:val="none" w:sz="0" w:space="0" w:color="auto"/>
            <w:bottom w:val="none" w:sz="0" w:space="0" w:color="auto"/>
            <w:right w:val="none" w:sz="0" w:space="0" w:color="auto"/>
          </w:divBdr>
        </w:div>
        <w:div w:id="1205482839">
          <w:marLeft w:val="640"/>
          <w:marRight w:val="0"/>
          <w:marTop w:val="0"/>
          <w:marBottom w:val="0"/>
          <w:divBdr>
            <w:top w:val="none" w:sz="0" w:space="0" w:color="auto"/>
            <w:left w:val="none" w:sz="0" w:space="0" w:color="auto"/>
            <w:bottom w:val="none" w:sz="0" w:space="0" w:color="auto"/>
            <w:right w:val="none" w:sz="0" w:space="0" w:color="auto"/>
          </w:divBdr>
        </w:div>
        <w:div w:id="1511680403">
          <w:marLeft w:val="640"/>
          <w:marRight w:val="0"/>
          <w:marTop w:val="0"/>
          <w:marBottom w:val="0"/>
          <w:divBdr>
            <w:top w:val="none" w:sz="0" w:space="0" w:color="auto"/>
            <w:left w:val="none" w:sz="0" w:space="0" w:color="auto"/>
            <w:bottom w:val="none" w:sz="0" w:space="0" w:color="auto"/>
            <w:right w:val="none" w:sz="0" w:space="0" w:color="auto"/>
          </w:divBdr>
        </w:div>
        <w:div w:id="1683968765">
          <w:marLeft w:val="640"/>
          <w:marRight w:val="0"/>
          <w:marTop w:val="0"/>
          <w:marBottom w:val="0"/>
          <w:divBdr>
            <w:top w:val="none" w:sz="0" w:space="0" w:color="auto"/>
            <w:left w:val="none" w:sz="0" w:space="0" w:color="auto"/>
            <w:bottom w:val="none" w:sz="0" w:space="0" w:color="auto"/>
            <w:right w:val="none" w:sz="0" w:space="0" w:color="auto"/>
          </w:divBdr>
        </w:div>
        <w:div w:id="1434589130">
          <w:marLeft w:val="640"/>
          <w:marRight w:val="0"/>
          <w:marTop w:val="0"/>
          <w:marBottom w:val="0"/>
          <w:divBdr>
            <w:top w:val="none" w:sz="0" w:space="0" w:color="auto"/>
            <w:left w:val="none" w:sz="0" w:space="0" w:color="auto"/>
            <w:bottom w:val="none" w:sz="0" w:space="0" w:color="auto"/>
            <w:right w:val="none" w:sz="0" w:space="0" w:color="auto"/>
          </w:divBdr>
        </w:div>
        <w:div w:id="1001619274">
          <w:marLeft w:val="640"/>
          <w:marRight w:val="0"/>
          <w:marTop w:val="0"/>
          <w:marBottom w:val="0"/>
          <w:divBdr>
            <w:top w:val="none" w:sz="0" w:space="0" w:color="auto"/>
            <w:left w:val="none" w:sz="0" w:space="0" w:color="auto"/>
            <w:bottom w:val="none" w:sz="0" w:space="0" w:color="auto"/>
            <w:right w:val="none" w:sz="0" w:space="0" w:color="auto"/>
          </w:divBdr>
        </w:div>
        <w:div w:id="1477062085">
          <w:marLeft w:val="640"/>
          <w:marRight w:val="0"/>
          <w:marTop w:val="0"/>
          <w:marBottom w:val="0"/>
          <w:divBdr>
            <w:top w:val="none" w:sz="0" w:space="0" w:color="auto"/>
            <w:left w:val="none" w:sz="0" w:space="0" w:color="auto"/>
            <w:bottom w:val="none" w:sz="0" w:space="0" w:color="auto"/>
            <w:right w:val="none" w:sz="0" w:space="0" w:color="auto"/>
          </w:divBdr>
        </w:div>
        <w:div w:id="120073303">
          <w:marLeft w:val="640"/>
          <w:marRight w:val="0"/>
          <w:marTop w:val="0"/>
          <w:marBottom w:val="0"/>
          <w:divBdr>
            <w:top w:val="none" w:sz="0" w:space="0" w:color="auto"/>
            <w:left w:val="none" w:sz="0" w:space="0" w:color="auto"/>
            <w:bottom w:val="none" w:sz="0" w:space="0" w:color="auto"/>
            <w:right w:val="none" w:sz="0" w:space="0" w:color="auto"/>
          </w:divBdr>
        </w:div>
        <w:div w:id="444277900">
          <w:marLeft w:val="640"/>
          <w:marRight w:val="0"/>
          <w:marTop w:val="0"/>
          <w:marBottom w:val="0"/>
          <w:divBdr>
            <w:top w:val="none" w:sz="0" w:space="0" w:color="auto"/>
            <w:left w:val="none" w:sz="0" w:space="0" w:color="auto"/>
            <w:bottom w:val="none" w:sz="0" w:space="0" w:color="auto"/>
            <w:right w:val="none" w:sz="0" w:space="0" w:color="auto"/>
          </w:divBdr>
        </w:div>
        <w:div w:id="831989835">
          <w:marLeft w:val="640"/>
          <w:marRight w:val="0"/>
          <w:marTop w:val="0"/>
          <w:marBottom w:val="0"/>
          <w:divBdr>
            <w:top w:val="none" w:sz="0" w:space="0" w:color="auto"/>
            <w:left w:val="none" w:sz="0" w:space="0" w:color="auto"/>
            <w:bottom w:val="none" w:sz="0" w:space="0" w:color="auto"/>
            <w:right w:val="none" w:sz="0" w:space="0" w:color="auto"/>
          </w:divBdr>
        </w:div>
        <w:div w:id="1788620464">
          <w:marLeft w:val="640"/>
          <w:marRight w:val="0"/>
          <w:marTop w:val="0"/>
          <w:marBottom w:val="0"/>
          <w:divBdr>
            <w:top w:val="none" w:sz="0" w:space="0" w:color="auto"/>
            <w:left w:val="none" w:sz="0" w:space="0" w:color="auto"/>
            <w:bottom w:val="none" w:sz="0" w:space="0" w:color="auto"/>
            <w:right w:val="none" w:sz="0" w:space="0" w:color="auto"/>
          </w:divBdr>
        </w:div>
        <w:div w:id="762186183">
          <w:marLeft w:val="640"/>
          <w:marRight w:val="0"/>
          <w:marTop w:val="0"/>
          <w:marBottom w:val="0"/>
          <w:divBdr>
            <w:top w:val="none" w:sz="0" w:space="0" w:color="auto"/>
            <w:left w:val="none" w:sz="0" w:space="0" w:color="auto"/>
            <w:bottom w:val="none" w:sz="0" w:space="0" w:color="auto"/>
            <w:right w:val="none" w:sz="0" w:space="0" w:color="auto"/>
          </w:divBdr>
        </w:div>
        <w:div w:id="658265348">
          <w:marLeft w:val="640"/>
          <w:marRight w:val="0"/>
          <w:marTop w:val="0"/>
          <w:marBottom w:val="0"/>
          <w:divBdr>
            <w:top w:val="none" w:sz="0" w:space="0" w:color="auto"/>
            <w:left w:val="none" w:sz="0" w:space="0" w:color="auto"/>
            <w:bottom w:val="none" w:sz="0" w:space="0" w:color="auto"/>
            <w:right w:val="none" w:sz="0" w:space="0" w:color="auto"/>
          </w:divBdr>
        </w:div>
        <w:div w:id="487013156">
          <w:marLeft w:val="640"/>
          <w:marRight w:val="0"/>
          <w:marTop w:val="0"/>
          <w:marBottom w:val="0"/>
          <w:divBdr>
            <w:top w:val="none" w:sz="0" w:space="0" w:color="auto"/>
            <w:left w:val="none" w:sz="0" w:space="0" w:color="auto"/>
            <w:bottom w:val="none" w:sz="0" w:space="0" w:color="auto"/>
            <w:right w:val="none" w:sz="0" w:space="0" w:color="auto"/>
          </w:divBdr>
        </w:div>
        <w:div w:id="2022929410">
          <w:marLeft w:val="640"/>
          <w:marRight w:val="0"/>
          <w:marTop w:val="0"/>
          <w:marBottom w:val="0"/>
          <w:divBdr>
            <w:top w:val="none" w:sz="0" w:space="0" w:color="auto"/>
            <w:left w:val="none" w:sz="0" w:space="0" w:color="auto"/>
            <w:bottom w:val="none" w:sz="0" w:space="0" w:color="auto"/>
            <w:right w:val="none" w:sz="0" w:space="0" w:color="auto"/>
          </w:divBdr>
        </w:div>
        <w:div w:id="642736263">
          <w:marLeft w:val="640"/>
          <w:marRight w:val="0"/>
          <w:marTop w:val="0"/>
          <w:marBottom w:val="0"/>
          <w:divBdr>
            <w:top w:val="none" w:sz="0" w:space="0" w:color="auto"/>
            <w:left w:val="none" w:sz="0" w:space="0" w:color="auto"/>
            <w:bottom w:val="none" w:sz="0" w:space="0" w:color="auto"/>
            <w:right w:val="none" w:sz="0" w:space="0" w:color="auto"/>
          </w:divBdr>
        </w:div>
        <w:div w:id="861362215">
          <w:marLeft w:val="640"/>
          <w:marRight w:val="0"/>
          <w:marTop w:val="0"/>
          <w:marBottom w:val="0"/>
          <w:divBdr>
            <w:top w:val="none" w:sz="0" w:space="0" w:color="auto"/>
            <w:left w:val="none" w:sz="0" w:space="0" w:color="auto"/>
            <w:bottom w:val="none" w:sz="0" w:space="0" w:color="auto"/>
            <w:right w:val="none" w:sz="0" w:space="0" w:color="auto"/>
          </w:divBdr>
        </w:div>
        <w:div w:id="1999992747">
          <w:marLeft w:val="640"/>
          <w:marRight w:val="0"/>
          <w:marTop w:val="0"/>
          <w:marBottom w:val="0"/>
          <w:divBdr>
            <w:top w:val="none" w:sz="0" w:space="0" w:color="auto"/>
            <w:left w:val="none" w:sz="0" w:space="0" w:color="auto"/>
            <w:bottom w:val="none" w:sz="0" w:space="0" w:color="auto"/>
            <w:right w:val="none" w:sz="0" w:space="0" w:color="auto"/>
          </w:divBdr>
        </w:div>
        <w:div w:id="1971134020">
          <w:marLeft w:val="640"/>
          <w:marRight w:val="0"/>
          <w:marTop w:val="0"/>
          <w:marBottom w:val="0"/>
          <w:divBdr>
            <w:top w:val="none" w:sz="0" w:space="0" w:color="auto"/>
            <w:left w:val="none" w:sz="0" w:space="0" w:color="auto"/>
            <w:bottom w:val="none" w:sz="0" w:space="0" w:color="auto"/>
            <w:right w:val="none" w:sz="0" w:space="0" w:color="auto"/>
          </w:divBdr>
        </w:div>
        <w:div w:id="658920575">
          <w:marLeft w:val="640"/>
          <w:marRight w:val="0"/>
          <w:marTop w:val="0"/>
          <w:marBottom w:val="0"/>
          <w:divBdr>
            <w:top w:val="none" w:sz="0" w:space="0" w:color="auto"/>
            <w:left w:val="none" w:sz="0" w:space="0" w:color="auto"/>
            <w:bottom w:val="none" w:sz="0" w:space="0" w:color="auto"/>
            <w:right w:val="none" w:sz="0" w:space="0" w:color="auto"/>
          </w:divBdr>
        </w:div>
        <w:div w:id="620578078">
          <w:marLeft w:val="640"/>
          <w:marRight w:val="0"/>
          <w:marTop w:val="0"/>
          <w:marBottom w:val="0"/>
          <w:divBdr>
            <w:top w:val="none" w:sz="0" w:space="0" w:color="auto"/>
            <w:left w:val="none" w:sz="0" w:space="0" w:color="auto"/>
            <w:bottom w:val="none" w:sz="0" w:space="0" w:color="auto"/>
            <w:right w:val="none" w:sz="0" w:space="0" w:color="auto"/>
          </w:divBdr>
        </w:div>
        <w:div w:id="953248233">
          <w:marLeft w:val="640"/>
          <w:marRight w:val="0"/>
          <w:marTop w:val="0"/>
          <w:marBottom w:val="0"/>
          <w:divBdr>
            <w:top w:val="none" w:sz="0" w:space="0" w:color="auto"/>
            <w:left w:val="none" w:sz="0" w:space="0" w:color="auto"/>
            <w:bottom w:val="none" w:sz="0" w:space="0" w:color="auto"/>
            <w:right w:val="none" w:sz="0" w:space="0" w:color="auto"/>
          </w:divBdr>
        </w:div>
        <w:div w:id="985163144">
          <w:marLeft w:val="640"/>
          <w:marRight w:val="0"/>
          <w:marTop w:val="0"/>
          <w:marBottom w:val="0"/>
          <w:divBdr>
            <w:top w:val="none" w:sz="0" w:space="0" w:color="auto"/>
            <w:left w:val="none" w:sz="0" w:space="0" w:color="auto"/>
            <w:bottom w:val="none" w:sz="0" w:space="0" w:color="auto"/>
            <w:right w:val="none" w:sz="0" w:space="0" w:color="auto"/>
          </w:divBdr>
        </w:div>
        <w:div w:id="1011492953">
          <w:marLeft w:val="640"/>
          <w:marRight w:val="0"/>
          <w:marTop w:val="0"/>
          <w:marBottom w:val="0"/>
          <w:divBdr>
            <w:top w:val="none" w:sz="0" w:space="0" w:color="auto"/>
            <w:left w:val="none" w:sz="0" w:space="0" w:color="auto"/>
            <w:bottom w:val="none" w:sz="0" w:space="0" w:color="auto"/>
            <w:right w:val="none" w:sz="0" w:space="0" w:color="auto"/>
          </w:divBdr>
        </w:div>
        <w:div w:id="1618373918">
          <w:marLeft w:val="640"/>
          <w:marRight w:val="0"/>
          <w:marTop w:val="0"/>
          <w:marBottom w:val="0"/>
          <w:divBdr>
            <w:top w:val="none" w:sz="0" w:space="0" w:color="auto"/>
            <w:left w:val="none" w:sz="0" w:space="0" w:color="auto"/>
            <w:bottom w:val="none" w:sz="0" w:space="0" w:color="auto"/>
            <w:right w:val="none" w:sz="0" w:space="0" w:color="auto"/>
          </w:divBdr>
        </w:div>
        <w:div w:id="1137648790">
          <w:marLeft w:val="640"/>
          <w:marRight w:val="0"/>
          <w:marTop w:val="0"/>
          <w:marBottom w:val="0"/>
          <w:divBdr>
            <w:top w:val="none" w:sz="0" w:space="0" w:color="auto"/>
            <w:left w:val="none" w:sz="0" w:space="0" w:color="auto"/>
            <w:bottom w:val="none" w:sz="0" w:space="0" w:color="auto"/>
            <w:right w:val="none" w:sz="0" w:space="0" w:color="auto"/>
          </w:divBdr>
        </w:div>
        <w:div w:id="650408426">
          <w:marLeft w:val="640"/>
          <w:marRight w:val="0"/>
          <w:marTop w:val="0"/>
          <w:marBottom w:val="0"/>
          <w:divBdr>
            <w:top w:val="none" w:sz="0" w:space="0" w:color="auto"/>
            <w:left w:val="none" w:sz="0" w:space="0" w:color="auto"/>
            <w:bottom w:val="none" w:sz="0" w:space="0" w:color="auto"/>
            <w:right w:val="none" w:sz="0" w:space="0" w:color="auto"/>
          </w:divBdr>
        </w:div>
        <w:div w:id="1469593285">
          <w:marLeft w:val="640"/>
          <w:marRight w:val="0"/>
          <w:marTop w:val="0"/>
          <w:marBottom w:val="0"/>
          <w:divBdr>
            <w:top w:val="none" w:sz="0" w:space="0" w:color="auto"/>
            <w:left w:val="none" w:sz="0" w:space="0" w:color="auto"/>
            <w:bottom w:val="none" w:sz="0" w:space="0" w:color="auto"/>
            <w:right w:val="none" w:sz="0" w:space="0" w:color="auto"/>
          </w:divBdr>
        </w:div>
        <w:div w:id="758059561">
          <w:marLeft w:val="640"/>
          <w:marRight w:val="0"/>
          <w:marTop w:val="0"/>
          <w:marBottom w:val="0"/>
          <w:divBdr>
            <w:top w:val="none" w:sz="0" w:space="0" w:color="auto"/>
            <w:left w:val="none" w:sz="0" w:space="0" w:color="auto"/>
            <w:bottom w:val="none" w:sz="0" w:space="0" w:color="auto"/>
            <w:right w:val="none" w:sz="0" w:space="0" w:color="auto"/>
          </w:divBdr>
        </w:div>
        <w:div w:id="757019047">
          <w:marLeft w:val="640"/>
          <w:marRight w:val="0"/>
          <w:marTop w:val="0"/>
          <w:marBottom w:val="0"/>
          <w:divBdr>
            <w:top w:val="none" w:sz="0" w:space="0" w:color="auto"/>
            <w:left w:val="none" w:sz="0" w:space="0" w:color="auto"/>
            <w:bottom w:val="none" w:sz="0" w:space="0" w:color="auto"/>
            <w:right w:val="none" w:sz="0" w:space="0" w:color="auto"/>
          </w:divBdr>
        </w:div>
        <w:div w:id="1704480899">
          <w:marLeft w:val="640"/>
          <w:marRight w:val="0"/>
          <w:marTop w:val="0"/>
          <w:marBottom w:val="0"/>
          <w:divBdr>
            <w:top w:val="none" w:sz="0" w:space="0" w:color="auto"/>
            <w:left w:val="none" w:sz="0" w:space="0" w:color="auto"/>
            <w:bottom w:val="none" w:sz="0" w:space="0" w:color="auto"/>
            <w:right w:val="none" w:sz="0" w:space="0" w:color="auto"/>
          </w:divBdr>
        </w:div>
        <w:div w:id="1065450281">
          <w:marLeft w:val="640"/>
          <w:marRight w:val="0"/>
          <w:marTop w:val="0"/>
          <w:marBottom w:val="0"/>
          <w:divBdr>
            <w:top w:val="none" w:sz="0" w:space="0" w:color="auto"/>
            <w:left w:val="none" w:sz="0" w:space="0" w:color="auto"/>
            <w:bottom w:val="none" w:sz="0" w:space="0" w:color="auto"/>
            <w:right w:val="none" w:sz="0" w:space="0" w:color="auto"/>
          </w:divBdr>
        </w:div>
        <w:div w:id="324823542">
          <w:marLeft w:val="640"/>
          <w:marRight w:val="0"/>
          <w:marTop w:val="0"/>
          <w:marBottom w:val="0"/>
          <w:divBdr>
            <w:top w:val="none" w:sz="0" w:space="0" w:color="auto"/>
            <w:left w:val="none" w:sz="0" w:space="0" w:color="auto"/>
            <w:bottom w:val="none" w:sz="0" w:space="0" w:color="auto"/>
            <w:right w:val="none" w:sz="0" w:space="0" w:color="auto"/>
          </w:divBdr>
        </w:div>
        <w:div w:id="421342108">
          <w:marLeft w:val="640"/>
          <w:marRight w:val="0"/>
          <w:marTop w:val="0"/>
          <w:marBottom w:val="0"/>
          <w:divBdr>
            <w:top w:val="none" w:sz="0" w:space="0" w:color="auto"/>
            <w:left w:val="none" w:sz="0" w:space="0" w:color="auto"/>
            <w:bottom w:val="none" w:sz="0" w:space="0" w:color="auto"/>
            <w:right w:val="none" w:sz="0" w:space="0" w:color="auto"/>
          </w:divBdr>
        </w:div>
        <w:div w:id="582766711">
          <w:marLeft w:val="640"/>
          <w:marRight w:val="0"/>
          <w:marTop w:val="0"/>
          <w:marBottom w:val="0"/>
          <w:divBdr>
            <w:top w:val="none" w:sz="0" w:space="0" w:color="auto"/>
            <w:left w:val="none" w:sz="0" w:space="0" w:color="auto"/>
            <w:bottom w:val="none" w:sz="0" w:space="0" w:color="auto"/>
            <w:right w:val="none" w:sz="0" w:space="0" w:color="auto"/>
          </w:divBdr>
        </w:div>
        <w:div w:id="230972302">
          <w:marLeft w:val="640"/>
          <w:marRight w:val="0"/>
          <w:marTop w:val="0"/>
          <w:marBottom w:val="0"/>
          <w:divBdr>
            <w:top w:val="none" w:sz="0" w:space="0" w:color="auto"/>
            <w:left w:val="none" w:sz="0" w:space="0" w:color="auto"/>
            <w:bottom w:val="none" w:sz="0" w:space="0" w:color="auto"/>
            <w:right w:val="none" w:sz="0" w:space="0" w:color="auto"/>
          </w:divBdr>
        </w:div>
        <w:div w:id="2092314905">
          <w:marLeft w:val="640"/>
          <w:marRight w:val="0"/>
          <w:marTop w:val="0"/>
          <w:marBottom w:val="0"/>
          <w:divBdr>
            <w:top w:val="none" w:sz="0" w:space="0" w:color="auto"/>
            <w:left w:val="none" w:sz="0" w:space="0" w:color="auto"/>
            <w:bottom w:val="none" w:sz="0" w:space="0" w:color="auto"/>
            <w:right w:val="none" w:sz="0" w:space="0" w:color="auto"/>
          </w:divBdr>
        </w:div>
        <w:div w:id="485973612">
          <w:marLeft w:val="640"/>
          <w:marRight w:val="0"/>
          <w:marTop w:val="0"/>
          <w:marBottom w:val="0"/>
          <w:divBdr>
            <w:top w:val="none" w:sz="0" w:space="0" w:color="auto"/>
            <w:left w:val="none" w:sz="0" w:space="0" w:color="auto"/>
            <w:bottom w:val="none" w:sz="0" w:space="0" w:color="auto"/>
            <w:right w:val="none" w:sz="0" w:space="0" w:color="auto"/>
          </w:divBdr>
        </w:div>
        <w:div w:id="54932100">
          <w:marLeft w:val="640"/>
          <w:marRight w:val="0"/>
          <w:marTop w:val="0"/>
          <w:marBottom w:val="0"/>
          <w:divBdr>
            <w:top w:val="none" w:sz="0" w:space="0" w:color="auto"/>
            <w:left w:val="none" w:sz="0" w:space="0" w:color="auto"/>
            <w:bottom w:val="none" w:sz="0" w:space="0" w:color="auto"/>
            <w:right w:val="none" w:sz="0" w:space="0" w:color="auto"/>
          </w:divBdr>
        </w:div>
        <w:div w:id="323124570">
          <w:marLeft w:val="640"/>
          <w:marRight w:val="0"/>
          <w:marTop w:val="0"/>
          <w:marBottom w:val="0"/>
          <w:divBdr>
            <w:top w:val="none" w:sz="0" w:space="0" w:color="auto"/>
            <w:left w:val="none" w:sz="0" w:space="0" w:color="auto"/>
            <w:bottom w:val="none" w:sz="0" w:space="0" w:color="auto"/>
            <w:right w:val="none" w:sz="0" w:space="0" w:color="auto"/>
          </w:divBdr>
        </w:div>
        <w:div w:id="549732550">
          <w:marLeft w:val="640"/>
          <w:marRight w:val="0"/>
          <w:marTop w:val="0"/>
          <w:marBottom w:val="0"/>
          <w:divBdr>
            <w:top w:val="none" w:sz="0" w:space="0" w:color="auto"/>
            <w:left w:val="none" w:sz="0" w:space="0" w:color="auto"/>
            <w:bottom w:val="none" w:sz="0" w:space="0" w:color="auto"/>
            <w:right w:val="none" w:sz="0" w:space="0" w:color="auto"/>
          </w:divBdr>
        </w:div>
        <w:div w:id="291639005">
          <w:marLeft w:val="640"/>
          <w:marRight w:val="0"/>
          <w:marTop w:val="0"/>
          <w:marBottom w:val="0"/>
          <w:divBdr>
            <w:top w:val="none" w:sz="0" w:space="0" w:color="auto"/>
            <w:left w:val="none" w:sz="0" w:space="0" w:color="auto"/>
            <w:bottom w:val="none" w:sz="0" w:space="0" w:color="auto"/>
            <w:right w:val="none" w:sz="0" w:space="0" w:color="auto"/>
          </w:divBdr>
        </w:div>
        <w:div w:id="924342414">
          <w:marLeft w:val="640"/>
          <w:marRight w:val="0"/>
          <w:marTop w:val="0"/>
          <w:marBottom w:val="0"/>
          <w:divBdr>
            <w:top w:val="none" w:sz="0" w:space="0" w:color="auto"/>
            <w:left w:val="none" w:sz="0" w:space="0" w:color="auto"/>
            <w:bottom w:val="none" w:sz="0" w:space="0" w:color="auto"/>
            <w:right w:val="none" w:sz="0" w:space="0" w:color="auto"/>
          </w:divBdr>
        </w:div>
        <w:div w:id="1607348969">
          <w:marLeft w:val="640"/>
          <w:marRight w:val="0"/>
          <w:marTop w:val="0"/>
          <w:marBottom w:val="0"/>
          <w:divBdr>
            <w:top w:val="none" w:sz="0" w:space="0" w:color="auto"/>
            <w:left w:val="none" w:sz="0" w:space="0" w:color="auto"/>
            <w:bottom w:val="none" w:sz="0" w:space="0" w:color="auto"/>
            <w:right w:val="none" w:sz="0" w:space="0" w:color="auto"/>
          </w:divBdr>
        </w:div>
        <w:div w:id="1003169739">
          <w:marLeft w:val="640"/>
          <w:marRight w:val="0"/>
          <w:marTop w:val="0"/>
          <w:marBottom w:val="0"/>
          <w:divBdr>
            <w:top w:val="none" w:sz="0" w:space="0" w:color="auto"/>
            <w:left w:val="none" w:sz="0" w:space="0" w:color="auto"/>
            <w:bottom w:val="none" w:sz="0" w:space="0" w:color="auto"/>
            <w:right w:val="none" w:sz="0" w:space="0" w:color="auto"/>
          </w:divBdr>
        </w:div>
        <w:div w:id="404953980">
          <w:marLeft w:val="640"/>
          <w:marRight w:val="0"/>
          <w:marTop w:val="0"/>
          <w:marBottom w:val="0"/>
          <w:divBdr>
            <w:top w:val="none" w:sz="0" w:space="0" w:color="auto"/>
            <w:left w:val="none" w:sz="0" w:space="0" w:color="auto"/>
            <w:bottom w:val="none" w:sz="0" w:space="0" w:color="auto"/>
            <w:right w:val="none" w:sz="0" w:space="0" w:color="auto"/>
          </w:divBdr>
        </w:div>
        <w:div w:id="1722904567">
          <w:marLeft w:val="640"/>
          <w:marRight w:val="0"/>
          <w:marTop w:val="0"/>
          <w:marBottom w:val="0"/>
          <w:divBdr>
            <w:top w:val="none" w:sz="0" w:space="0" w:color="auto"/>
            <w:left w:val="none" w:sz="0" w:space="0" w:color="auto"/>
            <w:bottom w:val="none" w:sz="0" w:space="0" w:color="auto"/>
            <w:right w:val="none" w:sz="0" w:space="0" w:color="auto"/>
          </w:divBdr>
        </w:div>
        <w:div w:id="147289976">
          <w:marLeft w:val="640"/>
          <w:marRight w:val="0"/>
          <w:marTop w:val="0"/>
          <w:marBottom w:val="0"/>
          <w:divBdr>
            <w:top w:val="none" w:sz="0" w:space="0" w:color="auto"/>
            <w:left w:val="none" w:sz="0" w:space="0" w:color="auto"/>
            <w:bottom w:val="none" w:sz="0" w:space="0" w:color="auto"/>
            <w:right w:val="none" w:sz="0" w:space="0" w:color="auto"/>
          </w:divBdr>
        </w:div>
        <w:div w:id="1863980630">
          <w:marLeft w:val="640"/>
          <w:marRight w:val="0"/>
          <w:marTop w:val="0"/>
          <w:marBottom w:val="0"/>
          <w:divBdr>
            <w:top w:val="none" w:sz="0" w:space="0" w:color="auto"/>
            <w:left w:val="none" w:sz="0" w:space="0" w:color="auto"/>
            <w:bottom w:val="none" w:sz="0" w:space="0" w:color="auto"/>
            <w:right w:val="none" w:sz="0" w:space="0" w:color="auto"/>
          </w:divBdr>
        </w:div>
        <w:div w:id="1602639185">
          <w:marLeft w:val="640"/>
          <w:marRight w:val="0"/>
          <w:marTop w:val="0"/>
          <w:marBottom w:val="0"/>
          <w:divBdr>
            <w:top w:val="none" w:sz="0" w:space="0" w:color="auto"/>
            <w:left w:val="none" w:sz="0" w:space="0" w:color="auto"/>
            <w:bottom w:val="none" w:sz="0" w:space="0" w:color="auto"/>
            <w:right w:val="none" w:sz="0" w:space="0" w:color="auto"/>
          </w:divBdr>
        </w:div>
        <w:div w:id="536039955">
          <w:marLeft w:val="640"/>
          <w:marRight w:val="0"/>
          <w:marTop w:val="0"/>
          <w:marBottom w:val="0"/>
          <w:divBdr>
            <w:top w:val="none" w:sz="0" w:space="0" w:color="auto"/>
            <w:left w:val="none" w:sz="0" w:space="0" w:color="auto"/>
            <w:bottom w:val="none" w:sz="0" w:space="0" w:color="auto"/>
            <w:right w:val="none" w:sz="0" w:space="0" w:color="auto"/>
          </w:divBdr>
        </w:div>
        <w:div w:id="1090128681">
          <w:marLeft w:val="640"/>
          <w:marRight w:val="0"/>
          <w:marTop w:val="0"/>
          <w:marBottom w:val="0"/>
          <w:divBdr>
            <w:top w:val="none" w:sz="0" w:space="0" w:color="auto"/>
            <w:left w:val="none" w:sz="0" w:space="0" w:color="auto"/>
            <w:bottom w:val="none" w:sz="0" w:space="0" w:color="auto"/>
            <w:right w:val="none" w:sz="0" w:space="0" w:color="auto"/>
          </w:divBdr>
        </w:div>
        <w:div w:id="808283656">
          <w:marLeft w:val="640"/>
          <w:marRight w:val="0"/>
          <w:marTop w:val="0"/>
          <w:marBottom w:val="0"/>
          <w:divBdr>
            <w:top w:val="none" w:sz="0" w:space="0" w:color="auto"/>
            <w:left w:val="none" w:sz="0" w:space="0" w:color="auto"/>
            <w:bottom w:val="none" w:sz="0" w:space="0" w:color="auto"/>
            <w:right w:val="none" w:sz="0" w:space="0" w:color="auto"/>
          </w:divBdr>
        </w:div>
        <w:div w:id="1270771706">
          <w:marLeft w:val="640"/>
          <w:marRight w:val="0"/>
          <w:marTop w:val="0"/>
          <w:marBottom w:val="0"/>
          <w:divBdr>
            <w:top w:val="none" w:sz="0" w:space="0" w:color="auto"/>
            <w:left w:val="none" w:sz="0" w:space="0" w:color="auto"/>
            <w:bottom w:val="none" w:sz="0" w:space="0" w:color="auto"/>
            <w:right w:val="none" w:sz="0" w:space="0" w:color="auto"/>
          </w:divBdr>
        </w:div>
      </w:divsChild>
    </w:div>
    <w:div w:id="2012290679">
      <w:bodyDiv w:val="1"/>
      <w:marLeft w:val="0"/>
      <w:marRight w:val="0"/>
      <w:marTop w:val="0"/>
      <w:marBottom w:val="0"/>
      <w:divBdr>
        <w:top w:val="none" w:sz="0" w:space="0" w:color="auto"/>
        <w:left w:val="none" w:sz="0" w:space="0" w:color="auto"/>
        <w:bottom w:val="none" w:sz="0" w:space="0" w:color="auto"/>
        <w:right w:val="none" w:sz="0" w:space="0" w:color="auto"/>
      </w:divBdr>
      <w:divsChild>
        <w:div w:id="35547956">
          <w:marLeft w:val="640"/>
          <w:marRight w:val="0"/>
          <w:marTop w:val="0"/>
          <w:marBottom w:val="0"/>
          <w:divBdr>
            <w:top w:val="none" w:sz="0" w:space="0" w:color="auto"/>
            <w:left w:val="none" w:sz="0" w:space="0" w:color="auto"/>
            <w:bottom w:val="none" w:sz="0" w:space="0" w:color="auto"/>
            <w:right w:val="none" w:sz="0" w:space="0" w:color="auto"/>
          </w:divBdr>
        </w:div>
        <w:div w:id="1448351022">
          <w:marLeft w:val="640"/>
          <w:marRight w:val="0"/>
          <w:marTop w:val="0"/>
          <w:marBottom w:val="0"/>
          <w:divBdr>
            <w:top w:val="none" w:sz="0" w:space="0" w:color="auto"/>
            <w:left w:val="none" w:sz="0" w:space="0" w:color="auto"/>
            <w:bottom w:val="none" w:sz="0" w:space="0" w:color="auto"/>
            <w:right w:val="none" w:sz="0" w:space="0" w:color="auto"/>
          </w:divBdr>
        </w:div>
        <w:div w:id="54133521">
          <w:marLeft w:val="640"/>
          <w:marRight w:val="0"/>
          <w:marTop w:val="0"/>
          <w:marBottom w:val="0"/>
          <w:divBdr>
            <w:top w:val="none" w:sz="0" w:space="0" w:color="auto"/>
            <w:left w:val="none" w:sz="0" w:space="0" w:color="auto"/>
            <w:bottom w:val="none" w:sz="0" w:space="0" w:color="auto"/>
            <w:right w:val="none" w:sz="0" w:space="0" w:color="auto"/>
          </w:divBdr>
        </w:div>
        <w:div w:id="755202128">
          <w:marLeft w:val="640"/>
          <w:marRight w:val="0"/>
          <w:marTop w:val="0"/>
          <w:marBottom w:val="0"/>
          <w:divBdr>
            <w:top w:val="none" w:sz="0" w:space="0" w:color="auto"/>
            <w:left w:val="none" w:sz="0" w:space="0" w:color="auto"/>
            <w:bottom w:val="none" w:sz="0" w:space="0" w:color="auto"/>
            <w:right w:val="none" w:sz="0" w:space="0" w:color="auto"/>
          </w:divBdr>
        </w:div>
        <w:div w:id="978654465">
          <w:marLeft w:val="640"/>
          <w:marRight w:val="0"/>
          <w:marTop w:val="0"/>
          <w:marBottom w:val="0"/>
          <w:divBdr>
            <w:top w:val="none" w:sz="0" w:space="0" w:color="auto"/>
            <w:left w:val="none" w:sz="0" w:space="0" w:color="auto"/>
            <w:bottom w:val="none" w:sz="0" w:space="0" w:color="auto"/>
            <w:right w:val="none" w:sz="0" w:space="0" w:color="auto"/>
          </w:divBdr>
        </w:div>
        <w:div w:id="1632708129">
          <w:marLeft w:val="640"/>
          <w:marRight w:val="0"/>
          <w:marTop w:val="0"/>
          <w:marBottom w:val="0"/>
          <w:divBdr>
            <w:top w:val="none" w:sz="0" w:space="0" w:color="auto"/>
            <w:left w:val="none" w:sz="0" w:space="0" w:color="auto"/>
            <w:bottom w:val="none" w:sz="0" w:space="0" w:color="auto"/>
            <w:right w:val="none" w:sz="0" w:space="0" w:color="auto"/>
          </w:divBdr>
        </w:div>
        <w:div w:id="1092050848">
          <w:marLeft w:val="640"/>
          <w:marRight w:val="0"/>
          <w:marTop w:val="0"/>
          <w:marBottom w:val="0"/>
          <w:divBdr>
            <w:top w:val="none" w:sz="0" w:space="0" w:color="auto"/>
            <w:left w:val="none" w:sz="0" w:space="0" w:color="auto"/>
            <w:bottom w:val="none" w:sz="0" w:space="0" w:color="auto"/>
            <w:right w:val="none" w:sz="0" w:space="0" w:color="auto"/>
          </w:divBdr>
        </w:div>
        <w:div w:id="650402634">
          <w:marLeft w:val="640"/>
          <w:marRight w:val="0"/>
          <w:marTop w:val="0"/>
          <w:marBottom w:val="0"/>
          <w:divBdr>
            <w:top w:val="none" w:sz="0" w:space="0" w:color="auto"/>
            <w:left w:val="none" w:sz="0" w:space="0" w:color="auto"/>
            <w:bottom w:val="none" w:sz="0" w:space="0" w:color="auto"/>
            <w:right w:val="none" w:sz="0" w:space="0" w:color="auto"/>
          </w:divBdr>
        </w:div>
        <w:div w:id="1275291418">
          <w:marLeft w:val="640"/>
          <w:marRight w:val="0"/>
          <w:marTop w:val="0"/>
          <w:marBottom w:val="0"/>
          <w:divBdr>
            <w:top w:val="none" w:sz="0" w:space="0" w:color="auto"/>
            <w:left w:val="none" w:sz="0" w:space="0" w:color="auto"/>
            <w:bottom w:val="none" w:sz="0" w:space="0" w:color="auto"/>
            <w:right w:val="none" w:sz="0" w:space="0" w:color="auto"/>
          </w:divBdr>
        </w:div>
        <w:div w:id="1689210977">
          <w:marLeft w:val="640"/>
          <w:marRight w:val="0"/>
          <w:marTop w:val="0"/>
          <w:marBottom w:val="0"/>
          <w:divBdr>
            <w:top w:val="none" w:sz="0" w:space="0" w:color="auto"/>
            <w:left w:val="none" w:sz="0" w:space="0" w:color="auto"/>
            <w:bottom w:val="none" w:sz="0" w:space="0" w:color="auto"/>
            <w:right w:val="none" w:sz="0" w:space="0" w:color="auto"/>
          </w:divBdr>
        </w:div>
        <w:div w:id="1253778807">
          <w:marLeft w:val="640"/>
          <w:marRight w:val="0"/>
          <w:marTop w:val="0"/>
          <w:marBottom w:val="0"/>
          <w:divBdr>
            <w:top w:val="none" w:sz="0" w:space="0" w:color="auto"/>
            <w:left w:val="none" w:sz="0" w:space="0" w:color="auto"/>
            <w:bottom w:val="none" w:sz="0" w:space="0" w:color="auto"/>
            <w:right w:val="none" w:sz="0" w:space="0" w:color="auto"/>
          </w:divBdr>
        </w:div>
        <w:div w:id="1370454373">
          <w:marLeft w:val="640"/>
          <w:marRight w:val="0"/>
          <w:marTop w:val="0"/>
          <w:marBottom w:val="0"/>
          <w:divBdr>
            <w:top w:val="none" w:sz="0" w:space="0" w:color="auto"/>
            <w:left w:val="none" w:sz="0" w:space="0" w:color="auto"/>
            <w:bottom w:val="none" w:sz="0" w:space="0" w:color="auto"/>
            <w:right w:val="none" w:sz="0" w:space="0" w:color="auto"/>
          </w:divBdr>
        </w:div>
        <w:div w:id="933704703">
          <w:marLeft w:val="640"/>
          <w:marRight w:val="0"/>
          <w:marTop w:val="0"/>
          <w:marBottom w:val="0"/>
          <w:divBdr>
            <w:top w:val="none" w:sz="0" w:space="0" w:color="auto"/>
            <w:left w:val="none" w:sz="0" w:space="0" w:color="auto"/>
            <w:bottom w:val="none" w:sz="0" w:space="0" w:color="auto"/>
            <w:right w:val="none" w:sz="0" w:space="0" w:color="auto"/>
          </w:divBdr>
        </w:div>
        <w:div w:id="1400641034">
          <w:marLeft w:val="640"/>
          <w:marRight w:val="0"/>
          <w:marTop w:val="0"/>
          <w:marBottom w:val="0"/>
          <w:divBdr>
            <w:top w:val="none" w:sz="0" w:space="0" w:color="auto"/>
            <w:left w:val="none" w:sz="0" w:space="0" w:color="auto"/>
            <w:bottom w:val="none" w:sz="0" w:space="0" w:color="auto"/>
            <w:right w:val="none" w:sz="0" w:space="0" w:color="auto"/>
          </w:divBdr>
        </w:div>
        <w:div w:id="48500349">
          <w:marLeft w:val="640"/>
          <w:marRight w:val="0"/>
          <w:marTop w:val="0"/>
          <w:marBottom w:val="0"/>
          <w:divBdr>
            <w:top w:val="none" w:sz="0" w:space="0" w:color="auto"/>
            <w:left w:val="none" w:sz="0" w:space="0" w:color="auto"/>
            <w:bottom w:val="none" w:sz="0" w:space="0" w:color="auto"/>
            <w:right w:val="none" w:sz="0" w:space="0" w:color="auto"/>
          </w:divBdr>
        </w:div>
        <w:div w:id="1599830497">
          <w:marLeft w:val="640"/>
          <w:marRight w:val="0"/>
          <w:marTop w:val="0"/>
          <w:marBottom w:val="0"/>
          <w:divBdr>
            <w:top w:val="none" w:sz="0" w:space="0" w:color="auto"/>
            <w:left w:val="none" w:sz="0" w:space="0" w:color="auto"/>
            <w:bottom w:val="none" w:sz="0" w:space="0" w:color="auto"/>
            <w:right w:val="none" w:sz="0" w:space="0" w:color="auto"/>
          </w:divBdr>
        </w:div>
        <w:div w:id="1196649969">
          <w:marLeft w:val="640"/>
          <w:marRight w:val="0"/>
          <w:marTop w:val="0"/>
          <w:marBottom w:val="0"/>
          <w:divBdr>
            <w:top w:val="none" w:sz="0" w:space="0" w:color="auto"/>
            <w:left w:val="none" w:sz="0" w:space="0" w:color="auto"/>
            <w:bottom w:val="none" w:sz="0" w:space="0" w:color="auto"/>
            <w:right w:val="none" w:sz="0" w:space="0" w:color="auto"/>
          </w:divBdr>
        </w:div>
        <w:div w:id="1329482799">
          <w:marLeft w:val="640"/>
          <w:marRight w:val="0"/>
          <w:marTop w:val="0"/>
          <w:marBottom w:val="0"/>
          <w:divBdr>
            <w:top w:val="none" w:sz="0" w:space="0" w:color="auto"/>
            <w:left w:val="none" w:sz="0" w:space="0" w:color="auto"/>
            <w:bottom w:val="none" w:sz="0" w:space="0" w:color="auto"/>
            <w:right w:val="none" w:sz="0" w:space="0" w:color="auto"/>
          </w:divBdr>
        </w:div>
        <w:div w:id="1056008945">
          <w:marLeft w:val="640"/>
          <w:marRight w:val="0"/>
          <w:marTop w:val="0"/>
          <w:marBottom w:val="0"/>
          <w:divBdr>
            <w:top w:val="none" w:sz="0" w:space="0" w:color="auto"/>
            <w:left w:val="none" w:sz="0" w:space="0" w:color="auto"/>
            <w:bottom w:val="none" w:sz="0" w:space="0" w:color="auto"/>
            <w:right w:val="none" w:sz="0" w:space="0" w:color="auto"/>
          </w:divBdr>
        </w:div>
        <w:div w:id="1098477151">
          <w:marLeft w:val="640"/>
          <w:marRight w:val="0"/>
          <w:marTop w:val="0"/>
          <w:marBottom w:val="0"/>
          <w:divBdr>
            <w:top w:val="none" w:sz="0" w:space="0" w:color="auto"/>
            <w:left w:val="none" w:sz="0" w:space="0" w:color="auto"/>
            <w:bottom w:val="none" w:sz="0" w:space="0" w:color="auto"/>
            <w:right w:val="none" w:sz="0" w:space="0" w:color="auto"/>
          </w:divBdr>
        </w:div>
        <w:div w:id="1491676470">
          <w:marLeft w:val="640"/>
          <w:marRight w:val="0"/>
          <w:marTop w:val="0"/>
          <w:marBottom w:val="0"/>
          <w:divBdr>
            <w:top w:val="none" w:sz="0" w:space="0" w:color="auto"/>
            <w:left w:val="none" w:sz="0" w:space="0" w:color="auto"/>
            <w:bottom w:val="none" w:sz="0" w:space="0" w:color="auto"/>
            <w:right w:val="none" w:sz="0" w:space="0" w:color="auto"/>
          </w:divBdr>
        </w:div>
        <w:div w:id="88740353">
          <w:marLeft w:val="640"/>
          <w:marRight w:val="0"/>
          <w:marTop w:val="0"/>
          <w:marBottom w:val="0"/>
          <w:divBdr>
            <w:top w:val="none" w:sz="0" w:space="0" w:color="auto"/>
            <w:left w:val="none" w:sz="0" w:space="0" w:color="auto"/>
            <w:bottom w:val="none" w:sz="0" w:space="0" w:color="auto"/>
            <w:right w:val="none" w:sz="0" w:space="0" w:color="auto"/>
          </w:divBdr>
        </w:div>
        <w:div w:id="1014378160">
          <w:marLeft w:val="640"/>
          <w:marRight w:val="0"/>
          <w:marTop w:val="0"/>
          <w:marBottom w:val="0"/>
          <w:divBdr>
            <w:top w:val="none" w:sz="0" w:space="0" w:color="auto"/>
            <w:left w:val="none" w:sz="0" w:space="0" w:color="auto"/>
            <w:bottom w:val="none" w:sz="0" w:space="0" w:color="auto"/>
            <w:right w:val="none" w:sz="0" w:space="0" w:color="auto"/>
          </w:divBdr>
        </w:div>
        <w:div w:id="489490311">
          <w:marLeft w:val="640"/>
          <w:marRight w:val="0"/>
          <w:marTop w:val="0"/>
          <w:marBottom w:val="0"/>
          <w:divBdr>
            <w:top w:val="none" w:sz="0" w:space="0" w:color="auto"/>
            <w:left w:val="none" w:sz="0" w:space="0" w:color="auto"/>
            <w:bottom w:val="none" w:sz="0" w:space="0" w:color="auto"/>
            <w:right w:val="none" w:sz="0" w:space="0" w:color="auto"/>
          </w:divBdr>
        </w:div>
        <w:div w:id="1510291173">
          <w:marLeft w:val="640"/>
          <w:marRight w:val="0"/>
          <w:marTop w:val="0"/>
          <w:marBottom w:val="0"/>
          <w:divBdr>
            <w:top w:val="none" w:sz="0" w:space="0" w:color="auto"/>
            <w:left w:val="none" w:sz="0" w:space="0" w:color="auto"/>
            <w:bottom w:val="none" w:sz="0" w:space="0" w:color="auto"/>
            <w:right w:val="none" w:sz="0" w:space="0" w:color="auto"/>
          </w:divBdr>
        </w:div>
        <w:div w:id="91125062">
          <w:marLeft w:val="640"/>
          <w:marRight w:val="0"/>
          <w:marTop w:val="0"/>
          <w:marBottom w:val="0"/>
          <w:divBdr>
            <w:top w:val="none" w:sz="0" w:space="0" w:color="auto"/>
            <w:left w:val="none" w:sz="0" w:space="0" w:color="auto"/>
            <w:bottom w:val="none" w:sz="0" w:space="0" w:color="auto"/>
            <w:right w:val="none" w:sz="0" w:space="0" w:color="auto"/>
          </w:divBdr>
        </w:div>
        <w:div w:id="792601576">
          <w:marLeft w:val="640"/>
          <w:marRight w:val="0"/>
          <w:marTop w:val="0"/>
          <w:marBottom w:val="0"/>
          <w:divBdr>
            <w:top w:val="none" w:sz="0" w:space="0" w:color="auto"/>
            <w:left w:val="none" w:sz="0" w:space="0" w:color="auto"/>
            <w:bottom w:val="none" w:sz="0" w:space="0" w:color="auto"/>
            <w:right w:val="none" w:sz="0" w:space="0" w:color="auto"/>
          </w:divBdr>
        </w:div>
        <w:div w:id="386497048">
          <w:marLeft w:val="640"/>
          <w:marRight w:val="0"/>
          <w:marTop w:val="0"/>
          <w:marBottom w:val="0"/>
          <w:divBdr>
            <w:top w:val="none" w:sz="0" w:space="0" w:color="auto"/>
            <w:left w:val="none" w:sz="0" w:space="0" w:color="auto"/>
            <w:bottom w:val="none" w:sz="0" w:space="0" w:color="auto"/>
            <w:right w:val="none" w:sz="0" w:space="0" w:color="auto"/>
          </w:divBdr>
        </w:div>
        <w:div w:id="504977382">
          <w:marLeft w:val="640"/>
          <w:marRight w:val="0"/>
          <w:marTop w:val="0"/>
          <w:marBottom w:val="0"/>
          <w:divBdr>
            <w:top w:val="none" w:sz="0" w:space="0" w:color="auto"/>
            <w:left w:val="none" w:sz="0" w:space="0" w:color="auto"/>
            <w:bottom w:val="none" w:sz="0" w:space="0" w:color="auto"/>
            <w:right w:val="none" w:sz="0" w:space="0" w:color="auto"/>
          </w:divBdr>
        </w:div>
        <w:div w:id="1035236457">
          <w:marLeft w:val="640"/>
          <w:marRight w:val="0"/>
          <w:marTop w:val="0"/>
          <w:marBottom w:val="0"/>
          <w:divBdr>
            <w:top w:val="none" w:sz="0" w:space="0" w:color="auto"/>
            <w:left w:val="none" w:sz="0" w:space="0" w:color="auto"/>
            <w:bottom w:val="none" w:sz="0" w:space="0" w:color="auto"/>
            <w:right w:val="none" w:sz="0" w:space="0" w:color="auto"/>
          </w:divBdr>
        </w:div>
        <w:div w:id="201290558">
          <w:marLeft w:val="640"/>
          <w:marRight w:val="0"/>
          <w:marTop w:val="0"/>
          <w:marBottom w:val="0"/>
          <w:divBdr>
            <w:top w:val="none" w:sz="0" w:space="0" w:color="auto"/>
            <w:left w:val="none" w:sz="0" w:space="0" w:color="auto"/>
            <w:bottom w:val="none" w:sz="0" w:space="0" w:color="auto"/>
            <w:right w:val="none" w:sz="0" w:space="0" w:color="auto"/>
          </w:divBdr>
        </w:div>
        <w:div w:id="1022821999">
          <w:marLeft w:val="640"/>
          <w:marRight w:val="0"/>
          <w:marTop w:val="0"/>
          <w:marBottom w:val="0"/>
          <w:divBdr>
            <w:top w:val="none" w:sz="0" w:space="0" w:color="auto"/>
            <w:left w:val="none" w:sz="0" w:space="0" w:color="auto"/>
            <w:bottom w:val="none" w:sz="0" w:space="0" w:color="auto"/>
            <w:right w:val="none" w:sz="0" w:space="0" w:color="auto"/>
          </w:divBdr>
        </w:div>
        <w:div w:id="1619531556">
          <w:marLeft w:val="640"/>
          <w:marRight w:val="0"/>
          <w:marTop w:val="0"/>
          <w:marBottom w:val="0"/>
          <w:divBdr>
            <w:top w:val="none" w:sz="0" w:space="0" w:color="auto"/>
            <w:left w:val="none" w:sz="0" w:space="0" w:color="auto"/>
            <w:bottom w:val="none" w:sz="0" w:space="0" w:color="auto"/>
            <w:right w:val="none" w:sz="0" w:space="0" w:color="auto"/>
          </w:divBdr>
        </w:div>
        <w:div w:id="1342659933">
          <w:marLeft w:val="640"/>
          <w:marRight w:val="0"/>
          <w:marTop w:val="0"/>
          <w:marBottom w:val="0"/>
          <w:divBdr>
            <w:top w:val="none" w:sz="0" w:space="0" w:color="auto"/>
            <w:left w:val="none" w:sz="0" w:space="0" w:color="auto"/>
            <w:bottom w:val="none" w:sz="0" w:space="0" w:color="auto"/>
            <w:right w:val="none" w:sz="0" w:space="0" w:color="auto"/>
          </w:divBdr>
        </w:div>
        <w:div w:id="1610627837">
          <w:marLeft w:val="640"/>
          <w:marRight w:val="0"/>
          <w:marTop w:val="0"/>
          <w:marBottom w:val="0"/>
          <w:divBdr>
            <w:top w:val="none" w:sz="0" w:space="0" w:color="auto"/>
            <w:left w:val="none" w:sz="0" w:space="0" w:color="auto"/>
            <w:bottom w:val="none" w:sz="0" w:space="0" w:color="auto"/>
            <w:right w:val="none" w:sz="0" w:space="0" w:color="auto"/>
          </w:divBdr>
        </w:div>
        <w:div w:id="296302745">
          <w:marLeft w:val="640"/>
          <w:marRight w:val="0"/>
          <w:marTop w:val="0"/>
          <w:marBottom w:val="0"/>
          <w:divBdr>
            <w:top w:val="none" w:sz="0" w:space="0" w:color="auto"/>
            <w:left w:val="none" w:sz="0" w:space="0" w:color="auto"/>
            <w:bottom w:val="none" w:sz="0" w:space="0" w:color="auto"/>
            <w:right w:val="none" w:sz="0" w:space="0" w:color="auto"/>
          </w:divBdr>
        </w:div>
        <w:div w:id="1686783684">
          <w:marLeft w:val="640"/>
          <w:marRight w:val="0"/>
          <w:marTop w:val="0"/>
          <w:marBottom w:val="0"/>
          <w:divBdr>
            <w:top w:val="none" w:sz="0" w:space="0" w:color="auto"/>
            <w:left w:val="none" w:sz="0" w:space="0" w:color="auto"/>
            <w:bottom w:val="none" w:sz="0" w:space="0" w:color="auto"/>
            <w:right w:val="none" w:sz="0" w:space="0" w:color="auto"/>
          </w:divBdr>
        </w:div>
        <w:div w:id="1827360505">
          <w:marLeft w:val="640"/>
          <w:marRight w:val="0"/>
          <w:marTop w:val="0"/>
          <w:marBottom w:val="0"/>
          <w:divBdr>
            <w:top w:val="none" w:sz="0" w:space="0" w:color="auto"/>
            <w:left w:val="none" w:sz="0" w:space="0" w:color="auto"/>
            <w:bottom w:val="none" w:sz="0" w:space="0" w:color="auto"/>
            <w:right w:val="none" w:sz="0" w:space="0" w:color="auto"/>
          </w:divBdr>
        </w:div>
        <w:div w:id="1095976664">
          <w:marLeft w:val="640"/>
          <w:marRight w:val="0"/>
          <w:marTop w:val="0"/>
          <w:marBottom w:val="0"/>
          <w:divBdr>
            <w:top w:val="none" w:sz="0" w:space="0" w:color="auto"/>
            <w:left w:val="none" w:sz="0" w:space="0" w:color="auto"/>
            <w:bottom w:val="none" w:sz="0" w:space="0" w:color="auto"/>
            <w:right w:val="none" w:sz="0" w:space="0" w:color="auto"/>
          </w:divBdr>
        </w:div>
        <w:div w:id="1805000358">
          <w:marLeft w:val="640"/>
          <w:marRight w:val="0"/>
          <w:marTop w:val="0"/>
          <w:marBottom w:val="0"/>
          <w:divBdr>
            <w:top w:val="none" w:sz="0" w:space="0" w:color="auto"/>
            <w:left w:val="none" w:sz="0" w:space="0" w:color="auto"/>
            <w:bottom w:val="none" w:sz="0" w:space="0" w:color="auto"/>
            <w:right w:val="none" w:sz="0" w:space="0" w:color="auto"/>
          </w:divBdr>
        </w:div>
        <w:div w:id="1284117017">
          <w:marLeft w:val="640"/>
          <w:marRight w:val="0"/>
          <w:marTop w:val="0"/>
          <w:marBottom w:val="0"/>
          <w:divBdr>
            <w:top w:val="none" w:sz="0" w:space="0" w:color="auto"/>
            <w:left w:val="none" w:sz="0" w:space="0" w:color="auto"/>
            <w:bottom w:val="none" w:sz="0" w:space="0" w:color="auto"/>
            <w:right w:val="none" w:sz="0" w:space="0" w:color="auto"/>
          </w:divBdr>
        </w:div>
        <w:div w:id="1468283365">
          <w:marLeft w:val="640"/>
          <w:marRight w:val="0"/>
          <w:marTop w:val="0"/>
          <w:marBottom w:val="0"/>
          <w:divBdr>
            <w:top w:val="none" w:sz="0" w:space="0" w:color="auto"/>
            <w:left w:val="none" w:sz="0" w:space="0" w:color="auto"/>
            <w:bottom w:val="none" w:sz="0" w:space="0" w:color="auto"/>
            <w:right w:val="none" w:sz="0" w:space="0" w:color="auto"/>
          </w:divBdr>
        </w:div>
        <w:div w:id="482546247">
          <w:marLeft w:val="640"/>
          <w:marRight w:val="0"/>
          <w:marTop w:val="0"/>
          <w:marBottom w:val="0"/>
          <w:divBdr>
            <w:top w:val="none" w:sz="0" w:space="0" w:color="auto"/>
            <w:left w:val="none" w:sz="0" w:space="0" w:color="auto"/>
            <w:bottom w:val="none" w:sz="0" w:space="0" w:color="auto"/>
            <w:right w:val="none" w:sz="0" w:space="0" w:color="auto"/>
          </w:divBdr>
        </w:div>
        <w:div w:id="740909826">
          <w:marLeft w:val="640"/>
          <w:marRight w:val="0"/>
          <w:marTop w:val="0"/>
          <w:marBottom w:val="0"/>
          <w:divBdr>
            <w:top w:val="none" w:sz="0" w:space="0" w:color="auto"/>
            <w:left w:val="none" w:sz="0" w:space="0" w:color="auto"/>
            <w:bottom w:val="none" w:sz="0" w:space="0" w:color="auto"/>
            <w:right w:val="none" w:sz="0" w:space="0" w:color="auto"/>
          </w:divBdr>
        </w:div>
        <w:div w:id="1808235101">
          <w:marLeft w:val="640"/>
          <w:marRight w:val="0"/>
          <w:marTop w:val="0"/>
          <w:marBottom w:val="0"/>
          <w:divBdr>
            <w:top w:val="none" w:sz="0" w:space="0" w:color="auto"/>
            <w:left w:val="none" w:sz="0" w:space="0" w:color="auto"/>
            <w:bottom w:val="none" w:sz="0" w:space="0" w:color="auto"/>
            <w:right w:val="none" w:sz="0" w:space="0" w:color="auto"/>
          </w:divBdr>
        </w:div>
        <w:div w:id="1995062879">
          <w:marLeft w:val="640"/>
          <w:marRight w:val="0"/>
          <w:marTop w:val="0"/>
          <w:marBottom w:val="0"/>
          <w:divBdr>
            <w:top w:val="none" w:sz="0" w:space="0" w:color="auto"/>
            <w:left w:val="none" w:sz="0" w:space="0" w:color="auto"/>
            <w:bottom w:val="none" w:sz="0" w:space="0" w:color="auto"/>
            <w:right w:val="none" w:sz="0" w:space="0" w:color="auto"/>
          </w:divBdr>
        </w:div>
        <w:div w:id="1257446873">
          <w:marLeft w:val="640"/>
          <w:marRight w:val="0"/>
          <w:marTop w:val="0"/>
          <w:marBottom w:val="0"/>
          <w:divBdr>
            <w:top w:val="none" w:sz="0" w:space="0" w:color="auto"/>
            <w:left w:val="none" w:sz="0" w:space="0" w:color="auto"/>
            <w:bottom w:val="none" w:sz="0" w:space="0" w:color="auto"/>
            <w:right w:val="none" w:sz="0" w:space="0" w:color="auto"/>
          </w:divBdr>
        </w:div>
        <w:div w:id="381945128">
          <w:marLeft w:val="640"/>
          <w:marRight w:val="0"/>
          <w:marTop w:val="0"/>
          <w:marBottom w:val="0"/>
          <w:divBdr>
            <w:top w:val="none" w:sz="0" w:space="0" w:color="auto"/>
            <w:left w:val="none" w:sz="0" w:space="0" w:color="auto"/>
            <w:bottom w:val="none" w:sz="0" w:space="0" w:color="auto"/>
            <w:right w:val="none" w:sz="0" w:space="0" w:color="auto"/>
          </w:divBdr>
        </w:div>
        <w:div w:id="1755082356">
          <w:marLeft w:val="640"/>
          <w:marRight w:val="0"/>
          <w:marTop w:val="0"/>
          <w:marBottom w:val="0"/>
          <w:divBdr>
            <w:top w:val="none" w:sz="0" w:space="0" w:color="auto"/>
            <w:left w:val="none" w:sz="0" w:space="0" w:color="auto"/>
            <w:bottom w:val="none" w:sz="0" w:space="0" w:color="auto"/>
            <w:right w:val="none" w:sz="0" w:space="0" w:color="auto"/>
          </w:divBdr>
        </w:div>
        <w:div w:id="311523629">
          <w:marLeft w:val="640"/>
          <w:marRight w:val="0"/>
          <w:marTop w:val="0"/>
          <w:marBottom w:val="0"/>
          <w:divBdr>
            <w:top w:val="none" w:sz="0" w:space="0" w:color="auto"/>
            <w:left w:val="none" w:sz="0" w:space="0" w:color="auto"/>
            <w:bottom w:val="none" w:sz="0" w:space="0" w:color="auto"/>
            <w:right w:val="none" w:sz="0" w:space="0" w:color="auto"/>
          </w:divBdr>
        </w:div>
        <w:div w:id="1652295542">
          <w:marLeft w:val="640"/>
          <w:marRight w:val="0"/>
          <w:marTop w:val="0"/>
          <w:marBottom w:val="0"/>
          <w:divBdr>
            <w:top w:val="none" w:sz="0" w:space="0" w:color="auto"/>
            <w:left w:val="none" w:sz="0" w:space="0" w:color="auto"/>
            <w:bottom w:val="none" w:sz="0" w:space="0" w:color="auto"/>
            <w:right w:val="none" w:sz="0" w:space="0" w:color="auto"/>
          </w:divBdr>
        </w:div>
        <w:div w:id="883563384">
          <w:marLeft w:val="640"/>
          <w:marRight w:val="0"/>
          <w:marTop w:val="0"/>
          <w:marBottom w:val="0"/>
          <w:divBdr>
            <w:top w:val="none" w:sz="0" w:space="0" w:color="auto"/>
            <w:left w:val="none" w:sz="0" w:space="0" w:color="auto"/>
            <w:bottom w:val="none" w:sz="0" w:space="0" w:color="auto"/>
            <w:right w:val="none" w:sz="0" w:space="0" w:color="auto"/>
          </w:divBdr>
        </w:div>
        <w:div w:id="1526215682">
          <w:marLeft w:val="640"/>
          <w:marRight w:val="0"/>
          <w:marTop w:val="0"/>
          <w:marBottom w:val="0"/>
          <w:divBdr>
            <w:top w:val="none" w:sz="0" w:space="0" w:color="auto"/>
            <w:left w:val="none" w:sz="0" w:space="0" w:color="auto"/>
            <w:bottom w:val="none" w:sz="0" w:space="0" w:color="auto"/>
            <w:right w:val="none" w:sz="0" w:space="0" w:color="auto"/>
          </w:divBdr>
        </w:div>
        <w:div w:id="1203593582">
          <w:marLeft w:val="640"/>
          <w:marRight w:val="0"/>
          <w:marTop w:val="0"/>
          <w:marBottom w:val="0"/>
          <w:divBdr>
            <w:top w:val="none" w:sz="0" w:space="0" w:color="auto"/>
            <w:left w:val="none" w:sz="0" w:space="0" w:color="auto"/>
            <w:bottom w:val="none" w:sz="0" w:space="0" w:color="auto"/>
            <w:right w:val="none" w:sz="0" w:space="0" w:color="auto"/>
          </w:divBdr>
        </w:div>
        <w:div w:id="1464157285">
          <w:marLeft w:val="640"/>
          <w:marRight w:val="0"/>
          <w:marTop w:val="0"/>
          <w:marBottom w:val="0"/>
          <w:divBdr>
            <w:top w:val="none" w:sz="0" w:space="0" w:color="auto"/>
            <w:left w:val="none" w:sz="0" w:space="0" w:color="auto"/>
            <w:bottom w:val="none" w:sz="0" w:space="0" w:color="auto"/>
            <w:right w:val="none" w:sz="0" w:space="0" w:color="auto"/>
          </w:divBdr>
        </w:div>
        <w:div w:id="1921599239">
          <w:marLeft w:val="640"/>
          <w:marRight w:val="0"/>
          <w:marTop w:val="0"/>
          <w:marBottom w:val="0"/>
          <w:divBdr>
            <w:top w:val="none" w:sz="0" w:space="0" w:color="auto"/>
            <w:left w:val="none" w:sz="0" w:space="0" w:color="auto"/>
            <w:bottom w:val="none" w:sz="0" w:space="0" w:color="auto"/>
            <w:right w:val="none" w:sz="0" w:space="0" w:color="auto"/>
          </w:divBdr>
        </w:div>
        <w:div w:id="1756512192">
          <w:marLeft w:val="640"/>
          <w:marRight w:val="0"/>
          <w:marTop w:val="0"/>
          <w:marBottom w:val="0"/>
          <w:divBdr>
            <w:top w:val="none" w:sz="0" w:space="0" w:color="auto"/>
            <w:left w:val="none" w:sz="0" w:space="0" w:color="auto"/>
            <w:bottom w:val="none" w:sz="0" w:space="0" w:color="auto"/>
            <w:right w:val="none" w:sz="0" w:space="0" w:color="auto"/>
          </w:divBdr>
        </w:div>
        <w:div w:id="1056315140">
          <w:marLeft w:val="640"/>
          <w:marRight w:val="0"/>
          <w:marTop w:val="0"/>
          <w:marBottom w:val="0"/>
          <w:divBdr>
            <w:top w:val="none" w:sz="0" w:space="0" w:color="auto"/>
            <w:left w:val="none" w:sz="0" w:space="0" w:color="auto"/>
            <w:bottom w:val="none" w:sz="0" w:space="0" w:color="auto"/>
            <w:right w:val="none" w:sz="0" w:space="0" w:color="auto"/>
          </w:divBdr>
        </w:div>
        <w:div w:id="2095078950">
          <w:marLeft w:val="640"/>
          <w:marRight w:val="0"/>
          <w:marTop w:val="0"/>
          <w:marBottom w:val="0"/>
          <w:divBdr>
            <w:top w:val="none" w:sz="0" w:space="0" w:color="auto"/>
            <w:left w:val="none" w:sz="0" w:space="0" w:color="auto"/>
            <w:bottom w:val="none" w:sz="0" w:space="0" w:color="auto"/>
            <w:right w:val="none" w:sz="0" w:space="0" w:color="auto"/>
          </w:divBdr>
        </w:div>
        <w:div w:id="60911894">
          <w:marLeft w:val="640"/>
          <w:marRight w:val="0"/>
          <w:marTop w:val="0"/>
          <w:marBottom w:val="0"/>
          <w:divBdr>
            <w:top w:val="none" w:sz="0" w:space="0" w:color="auto"/>
            <w:left w:val="none" w:sz="0" w:space="0" w:color="auto"/>
            <w:bottom w:val="none" w:sz="0" w:space="0" w:color="auto"/>
            <w:right w:val="none" w:sz="0" w:space="0" w:color="auto"/>
          </w:divBdr>
        </w:div>
        <w:div w:id="323628539">
          <w:marLeft w:val="640"/>
          <w:marRight w:val="0"/>
          <w:marTop w:val="0"/>
          <w:marBottom w:val="0"/>
          <w:divBdr>
            <w:top w:val="none" w:sz="0" w:space="0" w:color="auto"/>
            <w:left w:val="none" w:sz="0" w:space="0" w:color="auto"/>
            <w:bottom w:val="none" w:sz="0" w:space="0" w:color="auto"/>
            <w:right w:val="none" w:sz="0" w:space="0" w:color="auto"/>
          </w:divBdr>
        </w:div>
        <w:div w:id="404766929">
          <w:marLeft w:val="640"/>
          <w:marRight w:val="0"/>
          <w:marTop w:val="0"/>
          <w:marBottom w:val="0"/>
          <w:divBdr>
            <w:top w:val="none" w:sz="0" w:space="0" w:color="auto"/>
            <w:left w:val="none" w:sz="0" w:space="0" w:color="auto"/>
            <w:bottom w:val="none" w:sz="0" w:space="0" w:color="auto"/>
            <w:right w:val="none" w:sz="0" w:space="0" w:color="auto"/>
          </w:divBdr>
        </w:div>
        <w:div w:id="945115792">
          <w:marLeft w:val="640"/>
          <w:marRight w:val="0"/>
          <w:marTop w:val="0"/>
          <w:marBottom w:val="0"/>
          <w:divBdr>
            <w:top w:val="none" w:sz="0" w:space="0" w:color="auto"/>
            <w:left w:val="none" w:sz="0" w:space="0" w:color="auto"/>
            <w:bottom w:val="none" w:sz="0" w:space="0" w:color="auto"/>
            <w:right w:val="none" w:sz="0" w:space="0" w:color="auto"/>
          </w:divBdr>
        </w:div>
        <w:div w:id="24641552">
          <w:marLeft w:val="640"/>
          <w:marRight w:val="0"/>
          <w:marTop w:val="0"/>
          <w:marBottom w:val="0"/>
          <w:divBdr>
            <w:top w:val="none" w:sz="0" w:space="0" w:color="auto"/>
            <w:left w:val="none" w:sz="0" w:space="0" w:color="auto"/>
            <w:bottom w:val="none" w:sz="0" w:space="0" w:color="auto"/>
            <w:right w:val="none" w:sz="0" w:space="0" w:color="auto"/>
          </w:divBdr>
        </w:div>
        <w:div w:id="7367459">
          <w:marLeft w:val="640"/>
          <w:marRight w:val="0"/>
          <w:marTop w:val="0"/>
          <w:marBottom w:val="0"/>
          <w:divBdr>
            <w:top w:val="none" w:sz="0" w:space="0" w:color="auto"/>
            <w:left w:val="none" w:sz="0" w:space="0" w:color="auto"/>
            <w:bottom w:val="none" w:sz="0" w:space="0" w:color="auto"/>
            <w:right w:val="none" w:sz="0" w:space="0" w:color="auto"/>
          </w:divBdr>
        </w:div>
        <w:div w:id="1327782780">
          <w:marLeft w:val="640"/>
          <w:marRight w:val="0"/>
          <w:marTop w:val="0"/>
          <w:marBottom w:val="0"/>
          <w:divBdr>
            <w:top w:val="none" w:sz="0" w:space="0" w:color="auto"/>
            <w:left w:val="none" w:sz="0" w:space="0" w:color="auto"/>
            <w:bottom w:val="none" w:sz="0" w:space="0" w:color="auto"/>
            <w:right w:val="none" w:sz="0" w:space="0" w:color="auto"/>
          </w:divBdr>
        </w:div>
        <w:div w:id="1474564208">
          <w:marLeft w:val="640"/>
          <w:marRight w:val="0"/>
          <w:marTop w:val="0"/>
          <w:marBottom w:val="0"/>
          <w:divBdr>
            <w:top w:val="none" w:sz="0" w:space="0" w:color="auto"/>
            <w:left w:val="none" w:sz="0" w:space="0" w:color="auto"/>
            <w:bottom w:val="none" w:sz="0" w:space="0" w:color="auto"/>
            <w:right w:val="none" w:sz="0" w:space="0" w:color="auto"/>
          </w:divBdr>
        </w:div>
        <w:div w:id="357006398">
          <w:marLeft w:val="640"/>
          <w:marRight w:val="0"/>
          <w:marTop w:val="0"/>
          <w:marBottom w:val="0"/>
          <w:divBdr>
            <w:top w:val="none" w:sz="0" w:space="0" w:color="auto"/>
            <w:left w:val="none" w:sz="0" w:space="0" w:color="auto"/>
            <w:bottom w:val="none" w:sz="0" w:space="0" w:color="auto"/>
            <w:right w:val="none" w:sz="0" w:space="0" w:color="auto"/>
          </w:divBdr>
        </w:div>
        <w:div w:id="1919360580">
          <w:marLeft w:val="640"/>
          <w:marRight w:val="0"/>
          <w:marTop w:val="0"/>
          <w:marBottom w:val="0"/>
          <w:divBdr>
            <w:top w:val="none" w:sz="0" w:space="0" w:color="auto"/>
            <w:left w:val="none" w:sz="0" w:space="0" w:color="auto"/>
            <w:bottom w:val="none" w:sz="0" w:space="0" w:color="auto"/>
            <w:right w:val="none" w:sz="0" w:space="0" w:color="auto"/>
          </w:divBdr>
        </w:div>
        <w:div w:id="800225696">
          <w:marLeft w:val="640"/>
          <w:marRight w:val="0"/>
          <w:marTop w:val="0"/>
          <w:marBottom w:val="0"/>
          <w:divBdr>
            <w:top w:val="none" w:sz="0" w:space="0" w:color="auto"/>
            <w:left w:val="none" w:sz="0" w:space="0" w:color="auto"/>
            <w:bottom w:val="none" w:sz="0" w:space="0" w:color="auto"/>
            <w:right w:val="none" w:sz="0" w:space="0" w:color="auto"/>
          </w:divBdr>
        </w:div>
        <w:div w:id="538594955">
          <w:marLeft w:val="640"/>
          <w:marRight w:val="0"/>
          <w:marTop w:val="0"/>
          <w:marBottom w:val="0"/>
          <w:divBdr>
            <w:top w:val="none" w:sz="0" w:space="0" w:color="auto"/>
            <w:left w:val="none" w:sz="0" w:space="0" w:color="auto"/>
            <w:bottom w:val="none" w:sz="0" w:space="0" w:color="auto"/>
            <w:right w:val="none" w:sz="0" w:space="0" w:color="auto"/>
          </w:divBdr>
        </w:div>
        <w:div w:id="1185905989">
          <w:marLeft w:val="640"/>
          <w:marRight w:val="0"/>
          <w:marTop w:val="0"/>
          <w:marBottom w:val="0"/>
          <w:divBdr>
            <w:top w:val="none" w:sz="0" w:space="0" w:color="auto"/>
            <w:left w:val="none" w:sz="0" w:space="0" w:color="auto"/>
            <w:bottom w:val="none" w:sz="0" w:space="0" w:color="auto"/>
            <w:right w:val="none" w:sz="0" w:space="0" w:color="auto"/>
          </w:divBdr>
        </w:div>
        <w:div w:id="1744063762">
          <w:marLeft w:val="640"/>
          <w:marRight w:val="0"/>
          <w:marTop w:val="0"/>
          <w:marBottom w:val="0"/>
          <w:divBdr>
            <w:top w:val="none" w:sz="0" w:space="0" w:color="auto"/>
            <w:left w:val="none" w:sz="0" w:space="0" w:color="auto"/>
            <w:bottom w:val="none" w:sz="0" w:space="0" w:color="auto"/>
            <w:right w:val="none" w:sz="0" w:space="0" w:color="auto"/>
          </w:divBdr>
        </w:div>
        <w:div w:id="1133250195">
          <w:marLeft w:val="640"/>
          <w:marRight w:val="0"/>
          <w:marTop w:val="0"/>
          <w:marBottom w:val="0"/>
          <w:divBdr>
            <w:top w:val="none" w:sz="0" w:space="0" w:color="auto"/>
            <w:left w:val="none" w:sz="0" w:space="0" w:color="auto"/>
            <w:bottom w:val="none" w:sz="0" w:space="0" w:color="auto"/>
            <w:right w:val="none" w:sz="0" w:space="0" w:color="auto"/>
          </w:divBdr>
        </w:div>
        <w:div w:id="792209463">
          <w:marLeft w:val="640"/>
          <w:marRight w:val="0"/>
          <w:marTop w:val="0"/>
          <w:marBottom w:val="0"/>
          <w:divBdr>
            <w:top w:val="none" w:sz="0" w:space="0" w:color="auto"/>
            <w:left w:val="none" w:sz="0" w:space="0" w:color="auto"/>
            <w:bottom w:val="none" w:sz="0" w:space="0" w:color="auto"/>
            <w:right w:val="none" w:sz="0" w:space="0" w:color="auto"/>
          </w:divBdr>
        </w:div>
        <w:div w:id="1804351300">
          <w:marLeft w:val="640"/>
          <w:marRight w:val="0"/>
          <w:marTop w:val="0"/>
          <w:marBottom w:val="0"/>
          <w:divBdr>
            <w:top w:val="none" w:sz="0" w:space="0" w:color="auto"/>
            <w:left w:val="none" w:sz="0" w:space="0" w:color="auto"/>
            <w:bottom w:val="none" w:sz="0" w:space="0" w:color="auto"/>
            <w:right w:val="none" w:sz="0" w:space="0" w:color="auto"/>
          </w:divBdr>
        </w:div>
        <w:div w:id="1105346647">
          <w:marLeft w:val="640"/>
          <w:marRight w:val="0"/>
          <w:marTop w:val="0"/>
          <w:marBottom w:val="0"/>
          <w:divBdr>
            <w:top w:val="none" w:sz="0" w:space="0" w:color="auto"/>
            <w:left w:val="none" w:sz="0" w:space="0" w:color="auto"/>
            <w:bottom w:val="none" w:sz="0" w:space="0" w:color="auto"/>
            <w:right w:val="none" w:sz="0" w:space="0" w:color="auto"/>
          </w:divBdr>
        </w:div>
        <w:div w:id="1869486618">
          <w:marLeft w:val="640"/>
          <w:marRight w:val="0"/>
          <w:marTop w:val="0"/>
          <w:marBottom w:val="0"/>
          <w:divBdr>
            <w:top w:val="none" w:sz="0" w:space="0" w:color="auto"/>
            <w:left w:val="none" w:sz="0" w:space="0" w:color="auto"/>
            <w:bottom w:val="none" w:sz="0" w:space="0" w:color="auto"/>
            <w:right w:val="none" w:sz="0" w:space="0" w:color="auto"/>
          </w:divBdr>
        </w:div>
        <w:div w:id="2020112520">
          <w:marLeft w:val="640"/>
          <w:marRight w:val="0"/>
          <w:marTop w:val="0"/>
          <w:marBottom w:val="0"/>
          <w:divBdr>
            <w:top w:val="none" w:sz="0" w:space="0" w:color="auto"/>
            <w:left w:val="none" w:sz="0" w:space="0" w:color="auto"/>
            <w:bottom w:val="none" w:sz="0" w:space="0" w:color="auto"/>
            <w:right w:val="none" w:sz="0" w:space="0" w:color="auto"/>
          </w:divBdr>
        </w:div>
        <w:div w:id="848981064">
          <w:marLeft w:val="640"/>
          <w:marRight w:val="0"/>
          <w:marTop w:val="0"/>
          <w:marBottom w:val="0"/>
          <w:divBdr>
            <w:top w:val="none" w:sz="0" w:space="0" w:color="auto"/>
            <w:left w:val="none" w:sz="0" w:space="0" w:color="auto"/>
            <w:bottom w:val="none" w:sz="0" w:space="0" w:color="auto"/>
            <w:right w:val="none" w:sz="0" w:space="0" w:color="auto"/>
          </w:divBdr>
        </w:div>
        <w:div w:id="1033074063">
          <w:marLeft w:val="640"/>
          <w:marRight w:val="0"/>
          <w:marTop w:val="0"/>
          <w:marBottom w:val="0"/>
          <w:divBdr>
            <w:top w:val="none" w:sz="0" w:space="0" w:color="auto"/>
            <w:left w:val="none" w:sz="0" w:space="0" w:color="auto"/>
            <w:bottom w:val="none" w:sz="0" w:space="0" w:color="auto"/>
            <w:right w:val="none" w:sz="0" w:space="0" w:color="auto"/>
          </w:divBdr>
        </w:div>
        <w:div w:id="274290532">
          <w:marLeft w:val="640"/>
          <w:marRight w:val="0"/>
          <w:marTop w:val="0"/>
          <w:marBottom w:val="0"/>
          <w:divBdr>
            <w:top w:val="none" w:sz="0" w:space="0" w:color="auto"/>
            <w:left w:val="none" w:sz="0" w:space="0" w:color="auto"/>
            <w:bottom w:val="none" w:sz="0" w:space="0" w:color="auto"/>
            <w:right w:val="none" w:sz="0" w:space="0" w:color="auto"/>
          </w:divBdr>
        </w:div>
        <w:div w:id="1009454833">
          <w:marLeft w:val="640"/>
          <w:marRight w:val="0"/>
          <w:marTop w:val="0"/>
          <w:marBottom w:val="0"/>
          <w:divBdr>
            <w:top w:val="none" w:sz="0" w:space="0" w:color="auto"/>
            <w:left w:val="none" w:sz="0" w:space="0" w:color="auto"/>
            <w:bottom w:val="none" w:sz="0" w:space="0" w:color="auto"/>
            <w:right w:val="none" w:sz="0" w:space="0" w:color="auto"/>
          </w:divBdr>
        </w:div>
        <w:div w:id="1287808027">
          <w:marLeft w:val="640"/>
          <w:marRight w:val="0"/>
          <w:marTop w:val="0"/>
          <w:marBottom w:val="0"/>
          <w:divBdr>
            <w:top w:val="none" w:sz="0" w:space="0" w:color="auto"/>
            <w:left w:val="none" w:sz="0" w:space="0" w:color="auto"/>
            <w:bottom w:val="none" w:sz="0" w:space="0" w:color="auto"/>
            <w:right w:val="none" w:sz="0" w:space="0" w:color="auto"/>
          </w:divBdr>
        </w:div>
        <w:div w:id="2036685147">
          <w:marLeft w:val="640"/>
          <w:marRight w:val="0"/>
          <w:marTop w:val="0"/>
          <w:marBottom w:val="0"/>
          <w:divBdr>
            <w:top w:val="none" w:sz="0" w:space="0" w:color="auto"/>
            <w:left w:val="none" w:sz="0" w:space="0" w:color="auto"/>
            <w:bottom w:val="none" w:sz="0" w:space="0" w:color="auto"/>
            <w:right w:val="none" w:sz="0" w:space="0" w:color="auto"/>
          </w:divBdr>
        </w:div>
        <w:div w:id="159003940">
          <w:marLeft w:val="640"/>
          <w:marRight w:val="0"/>
          <w:marTop w:val="0"/>
          <w:marBottom w:val="0"/>
          <w:divBdr>
            <w:top w:val="none" w:sz="0" w:space="0" w:color="auto"/>
            <w:left w:val="none" w:sz="0" w:space="0" w:color="auto"/>
            <w:bottom w:val="none" w:sz="0" w:space="0" w:color="auto"/>
            <w:right w:val="none" w:sz="0" w:space="0" w:color="auto"/>
          </w:divBdr>
        </w:div>
        <w:div w:id="830604867">
          <w:marLeft w:val="640"/>
          <w:marRight w:val="0"/>
          <w:marTop w:val="0"/>
          <w:marBottom w:val="0"/>
          <w:divBdr>
            <w:top w:val="none" w:sz="0" w:space="0" w:color="auto"/>
            <w:left w:val="none" w:sz="0" w:space="0" w:color="auto"/>
            <w:bottom w:val="none" w:sz="0" w:space="0" w:color="auto"/>
            <w:right w:val="none" w:sz="0" w:space="0" w:color="auto"/>
          </w:divBdr>
        </w:div>
        <w:div w:id="944842606">
          <w:marLeft w:val="640"/>
          <w:marRight w:val="0"/>
          <w:marTop w:val="0"/>
          <w:marBottom w:val="0"/>
          <w:divBdr>
            <w:top w:val="none" w:sz="0" w:space="0" w:color="auto"/>
            <w:left w:val="none" w:sz="0" w:space="0" w:color="auto"/>
            <w:bottom w:val="none" w:sz="0" w:space="0" w:color="auto"/>
            <w:right w:val="none" w:sz="0" w:space="0" w:color="auto"/>
          </w:divBdr>
        </w:div>
        <w:div w:id="768742819">
          <w:marLeft w:val="640"/>
          <w:marRight w:val="0"/>
          <w:marTop w:val="0"/>
          <w:marBottom w:val="0"/>
          <w:divBdr>
            <w:top w:val="none" w:sz="0" w:space="0" w:color="auto"/>
            <w:left w:val="none" w:sz="0" w:space="0" w:color="auto"/>
            <w:bottom w:val="none" w:sz="0" w:space="0" w:color="auto"/>
            <w:right w:val="none" w:sz="0" w:space="0" w:color="auto"/>
          </w:divBdr>
        </w:div>
        <w:div w:id="643851439">
          <w:marLeft w:val="640"/>
          <w:marRight w:val="0"/>
          <w:marTop w:val="0"/>
          <w:marBottom w:val="0"/>
          <w:divBdr>
            <w:top w:val="none" w:sz="0" w:space="0" w:color="auto"/>
            <w:left w:val="none" w:sz="0" w:space="0" w:color="auto"/>
            <w:bottom w:val="none" w:sz="0" w:space="0" w:color="auto"/>
            <w:right w:val="none" w:sz="0" w:space="0" w:color="auto"/>
          </w:divBdr>
        </w:div>
        <w:div w:id="672226180">
          <w:marLeft w:val="640"/>
          <w:marRight w:val="0"/>
          <w:marTop w:val="0"/>
          <w:marBottom w:val="0"/>
          <w:divBdr>
            <w:top w:val="none" w:sz="0" w:space="0" w:color="auto"/>
            <w:left w:val="none" w:sz="0" w:space="0" w:color="auto"/>
            <w:bottom w:val="none" w:sz="0" w:space="0" w:color="auto"/>
            <w:right w:val="none" w:sz="0" w:space="0" w:color="auto"/>
          </w:divBdr>
        </w:div>
        <w:div w:id="46800923">
          <w:marLeft w:val="640"/>
          <w:marRight w:val="0"/>
          <w:marTop w:val="0"/>
          <w:marBottom w:val="0"/>
          <w:divBdr>
            <w:top w:val="none" w:sz="0" w:space="0" w:color="auto"/>
            <w:left w:val="none" w:sz="0" w:space="0" w:color="auto"/>
            <w:bottom w:val="none" w:sz="0" w:space="0" w:color="auto"/>
            <w:right w:val="none" w:sz="0" w:space="0" w:color="auto"/>
          </w:divBdr>
        </w:div>
        <w:div w:id="870800038">
          <w:marLeft w:val="640"/>
          <w:marRight w:val="0"/>
          <w:marTop w:val="0"/>
          <w:marBottom w:val="0"/>
          <w:divBdr>
            <w:top w:val="none" w:sz="0" w:space="0" w:color="auto"/>
            <w:left w:val="none" w:sz="0" w:space="0" w:color="auto"/>
            <w:bottom w:val="none" w:sz="0" w:space="0" w:color="auto"/>
            <w:right w:val="none" w:sz="0" w:space="0" w:color="auto"/>
          </w:divBdr>
        </w:div>
        <w:div w:id="926697578">
          <w:marLeft w:val="640"/>
          <w:marRight w:val="0"/>
          <w:marTop w:val="0"/>
          <w:marBottom w:val="0"/>
          <w:divBdr>
            <w:top w:val="none" w:sz="0" w:space="0" w:color="auto"/>
            <w:left w:val="none" w:sz="0" w:space="0" w:color="auto"/>
            <w:bottom w:val="none" w:sz="0" w:space="0" w:color="auto"/>
            <w:right w:val="none" w:sz="0" w:space="0" w:color="auto"/>
          </w:divBdr>
        </w:div>
        <w:div w:id="360253665">
          <w:marLeft w:val="640"/>
          <w:marRight w:val="0"/>
          <w:marTop w:val="0"/>
          <w:marBottom w:val="0"/>
          <w:divBdr>
            <w:top w:val="none" w:sz="0" w:space="0" w:color="auto"/>
            <w:left w:val="none" w:sz="0" w:space="0" w:color="auto"/>
            <w:bottom w:val="none" w:sz="0" w:space="0" w:color="auto"/>
            <w:right w:val="none" w:sz="0" w:space="0" w:color="auto"/>
          </w:divBdr>
        </w:div>
        <w:div w:id="637344851">
          <w:marLeft w:val="640"/>
          <w:marRight w:val="0"/>
          <w:marTop w:val="0"/>
          <w:marBottom w:val="0"/>
          <w:divBdr>
            <w:top w:val="none" w:sz="0" w:space="0" w:color="auto"/>
            <w:left w:val="none" w:sz="0" w:space="0" w:color="auto"/>
            <w:bottom w:val="none" w:sz="0" w:space="0" w:color="auto"/>
            <w:right w:val="none" w:sz="0" w:space="0" w:color="auto"/>
          </w:divBdr>
        </w:div>
        <w:div w:id="724647447">
          <w:marLeft w:val="640"/>
          <w:marRight w:val="0"/>
          <w:marTop w:val="0"/>
          <w:marBottom w:val="0"/>
          <w:divBdr>
            <w:top w:val="none" w:sz="0" w:space="0" w:color="auto"/>
            <w:left w:val="none" w:sz="0" w:space="0" w:color="auto"/>
            <w:bottom w:val="none" w:sz="0" w:space="0" w:color="auto"/>
            <w:right w:val="none" w:sz="0" w:space="0" w:color="auto"/>
          </w:divBdr>
        </w:div>
        <w:div w:id="121660454">
          <w:marLeft w:val="640"/>
          <w:marRight w:val="0"/>
          <w:marTop w:val="0"/>
          <w:marBottom w:val="0"/>
          <w:divBdr>
            <w:top w:val="none" w:sz="0" w:space="0" w:color="auto"/>
            <w:left w:val="none" w:sz="0" w:space="0" w:color="auto"/>
            <w:bottom w:val="none" w:sz="0" w:space="0" w:color="auto"/>
            <w:right w:val="none" w:sz="0" w:space="0" w:color="auto"/>
          </w:divBdr>
        </w:div>
        <w:div w:id="897057848">
          <w:marLeft w:val="640"/>
          <w:marRight w:val="0"/>
          <w:marTop w:val="0"/>
          <w:marBottom w:val="0"/>
          <w:divBdr>
            <w:top w:val="none" w:sz="0" w:space="0" w:color="auto"/>
            <w:left w:val="none" w:sz="0" w:space="0" w:color="auto"/>
            <w:bottom w:val="none" w:sz="0" w:space="0" w:color="auto"/>
            <w:right w:val="none" w:sz="0" w:space="0" w:color="auto"/>
          </w:divBdr>
        </w:div>
        <w:div w:id="1714036604">
          <w:marLeft w:val="640"/>
          <w:marRight w:val="0"/>
          <w:marTop w:val="0"/>
          <w:marBottom w:val="0"/>
          <w:divBdr>
            <w:top w:val="none" w:sz="0" w:space="0" w:color="auto"/>
            <w:left w:val="none" w:sz="0" w:space="0" w:color="auto"/>
            <w:bottom w:val="none" w:sz="0" w:space="0" w:color="auto"/>
            <w:right w:val="none" w:sz="0" w:space="0" w:color="auto"/>
          </w:divBdr>
        </w:div>
        <w:div w:id="1603758011">
          <w:marLeft w:val="640"/>
          <w:marRight w:val="0"/>
          <w:marTop w:val="0"/>
          <w:marBottom w:val="0"/>
          <w:divBdr>
            <w:top w:val="none" w:sz="0" w:space="0" w:color="auto"/>
            <w:left w:val="none" w:sz="0" w:space="0" w:color="auto"/>
            <w:bottom w:val="none" w:sz="0" w:space="0" w:color="auto"/>
            <w:right w:val="none" w:sz="0" w:space="0" w:color="auto"/>
          </w:divBdr>
        </w:div>
        <w:div w:id="215051610">
          <w:marLeft w:val="640"/>
          <w:marRight w:val="0"/>
          <w:marTop w:val="0"/>
          <w:marBottom w:val="0"/>
          <w:divBdr>
            <w:top w:val="none" w:sz="0" w:space="0" w:color="auto"/>
            <w:left w:val="none" w:sz="0" w:space="0" w:color="auto"/>
            <w:bottom w:val="none" w:sz="0" w:space="0" w:color="auto"/>
            <w:right w:val="none" w:sz="0" w:space="0" w:color="auto"/>
          </w:divBdr>
        </w:div>
        <w:div w:id="1277448778">
          <w:marLeft w:val="640"/>
          <w:marRight w:val="0"/>
          <w:marTop w:val="0"/>
          <w:marBottom w:val="0"/>
          <w:divBdr>
            <w:top w:val="none" w:sz="0" w:space="0" w:color="auto"/>
            <w:left w:val="none" w:sz="0" w:space="0" w:color="auto"/>
            <w:bottom w:val="none" w:sz="0" w:space="0" w:color="auto"/>
            <w:right w:val="none" w:sz="0" w:space="0" w:color="auto"/>
          </w:divBdr>
        </w:div>
      </w:divsChild>
    </w:div>
    <w:div w:id="2016299512">
      <w:bodyDiv w:val="1"/>
      <w:marLeft w:val="0"/>
      <w:marRight w:val="0"/>
      <w:marTop w:val="0"/>
      <w:marBottom w:val="0"/>
      <w:divBdr>
        <w:top w:val="none" w:sz="0" w:space="0" w:color="auto"/>
        <w:left w:val="none" w:sz="0" w:space="0" w:color="auto"/>
        <w:bottom w:val="none" w:sz="0" w:space="0" w:color="auto"/>
        <w:right w:val="none" w:sz="0" w:space="0" w:color="auto"/>
      </w:divBdr>
      <w:divsChild>
        <w:div w:id="1743333110">
          <w:marLeft w:val="640"/>
          <w:marRight w:val="0"/>
          <w:marTop w:val="0"/>
          <w:marBottom w:val="0"/>
          <w:divBdr>
            <w:top w:val="none" w:sz="0" w:space="0" w:color="auto"/>
            <w:left w:val="none" w:sz="0" w:space="0" w:color="auto"/>
            <w:bottom w:val="none" w:sz="0" w:space="0" w:color="auto"/>
            <w:right w:val="none" w:sz="0" w:space="0" w:color="auto"/>
          </w:divBdr>
        </w:div>
        <w:div w:id="1142308642">
          <w:marLeft w:val="640"/>
          <w:marRight w:val="0"/>
          <w:marTop w:val="0"/>
          <w:marBottom w:val="0"/>
          <w:divBdr>
            <w:top w:val="none" w:sz="0" w:space="0" w:color="auto"/>
            <w:left w:val="none" w:sz="0" w:space="0" w:color="auto"/>
            <w:bottom w:val="none" w:sz="0" w:space="0" w:color="auto"/>
            <w:right w:val="none" w:sz="0" w:space="0" w:color="auto"/>
          </w:divBdr>
        </w:div>
        <w:div w:id="236407394">
          <w:marLeft w:val="640"/>
          <w:marRight w:val="0"/>
          <w:marTop w:val="0"/>
          <w:marBottom w:val="0"/>
          <w:divBdr>
            <w:top w:val="none" w:sz="0" w:space="0" w:color="auto"/>
            <w:left w:val="none" w:sz="0" w:space="0" w:color="auto"/>
            <w:bottom w:val="none" w:sz="0" w:space="0" w:color="auto"/>
            <w:right w:val="none" w:sz="0" w:space="0" w:color="auto"/>
          </w:divBdr>
        </w:div>
        <w:div w:id="686254401">
          <w:marLeft w:val="640"/>
          <w:marRight w:val="0"/>
          <w:marTop w:val="0"/>
          <w:marBottom w:val="0"/>
          <w:divBdr>
            <w:top w:val="none" w:sz="0" w:space="0" w:color="auto"/>
            <w:left w:val="none" w:sz="0" w:space="0" w:color="auto"/>
            <w:bottom w:val="none" w:sz="0" w:space="0" w:color="auto"/>
            <w:right w:val="none" w:sz="0" w:space="0" w:color="auto"/>
          </w:divBdr>
        </w:div>
        <w:div w:id="366831402">
          <w:marLeft w:val="640"/>
          <w:marRight w:val="0"/>
          <w:marTop w:val="0"/>
          <w:marBottom w:val="0"/>
          <w:divBdr>
            <w:top w:val="none" w:sz="0" w:space="0" w:color="auto"/>
            <w:left w:val="none" w:sz="0" w:space="0" w:color="auto"/>
            <w:bottom w:val="none" w:sz="0" w:space="0" w:color="auto"/>
            <w:right w:val="none" w:sz="0" w:space="0" w:color="auto"/>
          </w:divBdr>
        </w:div>
        <w:div w:id="1441143167">
          <w:marLeft w:val="640"/>
          <w:marRight w:val="0"/>
          <w:marTop w:val="0"/>
          <w:marBottom w:val="0"/>
          <w:divBdr>
            <w:top w:val="none" w:sz="0" w:space="0" w:color="auto"/>
            <w:left w:val="none" w:sz="0" w:space="0" w:color="auto"/>
            <w:bottom w:val="none" w:sz="0" w:space="0" w:color="auto"/>
            <w:right w:val="none" w:sz="0" w:space="0" w:color="auto"/>
          </w:divBdr>
        </w:div>
        <w:div w:id="452745994">
          <w:marLeft w:val="640"/>
          <w:marRight w:val="0"/>
          <w:marTop w:val="0"/>
          <w:marBottom w:val="0"/>
          <w:divBdr>
            <w:top w:val="none" w:sz="0" w:space="0" w:color="auto"/>
            <w:left w:val="none" w:sz="0" w:space="0" w:color="auto"/>
            <w:bottom w:val="none" w:sz="0" w:space="0" w:color="auto"/>
            <w:right w:val="none" w:sz="0" w:space="0" w:color="auto"/>
          </w:divBdr>
        </w:div>
        <w:div w:id="576476609">
          <w:marLeft w:val="640"/>
          <w:marRight w:val="0"/>
          <w:marTop w:val="0"/>
          <w:marBottom w:val="0"/>
          <w:divBdr>
            <w:top w:val="none" w:sz="0" w:space="0" w:color="auto"/>
            <w:left w:val="none" w:sz="0" w:space="0" w:color="auto"/>
            <w:bottom w:val="none" w:sz="0" w:space="0" w:color="auto"/>
            <w:right w:val="none" w:sz="0" w:space="0" w:color="auto"/>
          </w:divBdr>
        </w:div>
        <w:div w:id="1542669189">
          <w:marLeft w:val="640"/>
          <w:marRight w:val="0"/>
          <w:marTop w:val="0"/>
          <w:marBottom w:val="0"/>
          <w:divBdr>
            <w:top w:val="none" w:sz="0" w:space="0" w:color="auto"/>
            <w:left w:val="none" w:sz="0" w:space="0" w:color="auto"/>
            <w:bottom w:val="none" w:sz="0" w:space="0" w:color="auto"/>
            <w:right w:val="none" w:sz="0" w:space="0" w:color="auto"/>
          </w:divBdr>
        </w:div>
        <w:div w:id="1811091003">
          <w:marLeft w:val="640"/>
          <w:marRight w:val="0"/>
          <w:marTop w:val="0"/>
          <w:marBottom w:val="0"/>
          <w:divBdr>
            <w:top w:val="none" w:sz="0" w:space="0" w:color="auto"/>
            <w:left w:val="none" w:sz="0" w:space="0" w:color="auto"/>
            <w:bottom w:val="none" w:sz="0" w:space="0" w:color="auto"/>
            <w:right w:val="none" w:sz="0" w:space="0" w:color="auto"/>
          </w:divBdr>
        </w:div>
        <w:div w:id="1985114124">
          <w:marLeft w:val="640"/>
          <w:marRight w:val="0"/>
          <w:marTop w:val="0"/>
          <w:marBottom w:val="0"/>
          <w:divBdr>
            <w:top w:val="none" w:sz="0" w:space="0" w:color="auto"/>
            <w:left w:val="none" w:sz="0" w:space="0" w:color="auto"/>
            <w:bottom w:val="none" w:sz="0" w:space="0" w:color="auto"/>
            <w:right w:val="none" w:sz="0" w:space="0" w:color="auto"/>
          </w:divBdr>
        </w:div>
        <w:div w:id="686979671">
          <w:marLeft w:val="640"/>
          <w:marRight w:val="0"/>
          <w:marTop w:val="0"/>
          <w:marBottom w:val="0"/>
          <w:divBdr>
            <w:top w:val="none" w:sz="0" w:space="0" w:color="auto"/>
            <w:left w:val="none" w:sz="0" w:space="0" w:color="auto"/>
            <w:bottom w:val="none" w:sz="0" w:space="0" w:color="auto"/>
            <w:right w:val="none" w:sz="0" w:space="0" w:color="auto"/>
          </w:divBdr>
        </w:div>
        <w:div w:id="163984607">
          <w:marLeft w:val="640"/>
          <w:marRight w:val="0"/>
          <w:marTop w:val="0"/>
          <w:marBottom w:val="0"/>
          <w:divBdr>
            <w:top w:val="none" w:sz="0" w:space="0" w:color="auto"/>
            <w:left w:val="none" w:sz="0" w:space="0" w:color="auto"/>
            <w:bottom w:val="none" w:sz="0" w:space="0" w:color="auto"/>
            <w:right w:val="none" w:sz="0" w:space="0" w:color="auto"/>
          </w:divBdr>
        </w:div>
        <w:div w:id="1539395877">
          <w:marLeft w:val="640"/>
          <w:marRight w:val="0"/>
          <w:marTop w:val="0"/>
          <w:marBottom w:val="0"/>
          <w:divBdr>
            <w:top w:val="none" w:sz="0" w:space="0" w:color="auto"/>
            <w:left w:val="none" w:sz="0" w:space="0" w:color="auto"/>
            <w:bottom w:val="none" w:sz="0" w:space="0" w:color="auto"/>
            <w:right w:val="none" w:sz="0" w:space="0" w:color="auto"/>
          </w:divBdr>
        </w:div>
        <w:div w:id="265966846">
          <w:marLeft w:val="640"/>
          <w:marRight w:val="0"/>
          <w:marTop w:val="0"/>
          <w:marBottom w:val="0"/>
          <w:divBdr>
            <w:top w:val="none" w:sz="0" w:space="0" w:color="auto"/>
            <w:left w:val="none" w:sz="0" w:space="0" w:color="auto"/>
            <w:bottom w:val="none" w:sz="0" w:space="0" w:color="auto"/>
            <w:right w:val="none" w:sz="0" w:space="0" w:color="auto"/>
          </w:divBdr>
        </w:div>
        <w:div w:id="1030256130">
          <w:marLeft w:val="640"/>
          <w:marRight w:val="0"/>
          <w:marTop w:val="0"/>
          <w:marBottom w:val="0"/>
          <w:divBdr>
            <w:top w:val="none" w:sz="0" w:space="0" w:color="auto"/>
            <w:left w:val="none" w:sz="0" w:space="0" w:color="auto"/>
            <w:bottom w:val="none" w:sz="0" w:space="0" w:color="auto"/>
            <w:right w:val="none" w:sz="0" w:space="0" w:color="auto"/>
          </w:divBdr>
        </w:div>
        <w:div w:id="1336105607">
          <w:marLeft w:val="640"/>
          <w:marRight w:val="0"/>
          <w:marTop w:val="0"/>
          <w:marBottom w:val="0"/>
          <w:divBdr>
            <w:top w:val="none" w:sz="0" w:space="0" w:color="auto"/>
            <w:left w:val="none" w:sz="0" w:space="0" w:color="auto"/>
            <w:bottom w:val="none" w:sz="0" w:space="0" w:color="auto"/>
            <w:right w:val="none" w:sz="0" w:space="0" w:color="auto"/>
          </w:divBdr>
        </w:div>
        <w:div w:id="566451474">
          <w:marLeft w:val="640"/>
          <w:marRight w:val="0"/>
          <w:marTop w:val="0"/>
          <w:marBottom w:val="0"/>
          <w:divBdr>
            <w:top w:val="none" w:sz="0" w:space="0" w:color="auto"/>
            <w:left w:val="none" w:sz="0" w:space="0" w:color="auto"/>
            <w:bottom w:val="none" w:sz="0" w:space="0" w:color="auto"/>
            <w:right w:val="none" w:sz="0" w:space="0" w:color="auto"/>
          </w:divBdr>
        </w:div>
        <w:div w:id="491408022">
          <w:marLeft w:val="640"/>
          <w:marRight w:val="0"/>
          <w:marTop w:val="0"/>
          <w:marBottom w:val="0"/>
          <w:divBdr>
            <w:top w:val="none" w:sz="0" w:space="0" w:color="auto"/>
            <w:left w:val="none" w:sz="0" w:space="0" w:color="auto"/>
            <w:bottom w:val="none" w:sz="0" w:space="0" w:color="auto"/>
            <w:right w:val="none" w:sz="0" w:space="0" w:color="auto"/>
          </w:divBdr>
        </w:div>
        <w:div w:id="2135325890">
          <w:marLeft w:val="640"/>
          <w:marRight w:val="0"/>
          <w:marTop w:val="0"/>
          <w:marBottom w:val="0"/>
          <w:divBdr>
            <w:top w:val="none" w:sz="0" w:space="0" w:color="auto"/>
            <w:left w:val="none" w:sz="0" w:space="0" w:color="auto"/>
            <w:bottom w:val="none" w:sz="0" w:space="0" w:color="auto"/>
            <w:right w:val="none" w:sz="0" w:space="0" w:color="auto"/>
          </w:divBdr>
        </w:div>
        <w:div w:id="1001348321">
          <w:marLeft w:val="640"/>
          <w:marRight w:val="0"/>
          <w:marTop w:val="0"/>
          <w:marBottom w:val="0"/>
          <w:divBdr>
            <w:top w:val="none" w:sz="0" w:space="0" w:color="auto"/>
            <w:left w:val="none" w:sz="0" w:space="0" w:color="auto"/>
            <w:bottom w:val="none" w:sz="0" w:space="0" w:color="auto"/>
            <w:right w:val="none" w:sz="0" w:space="0" w:color="auto"/>
          </w:divBdr>
        </w:div>
        <w:div w:id="1360668221">
          <w:marLeft w:val="640"/>
          <w:marRight w:val="0"/>
          <w:marTop w:val="0"/>
          <w:marBottom w:val="0"/>
          <w:divBdr>
            <w:top w:val="none" w:sz="0" w:space="0" w:color="auto"/>
            <w:left w:val="none" w:sz="0" w:space="0" w:color="auto"/>
            <w:bottom w:val="none" w:sz="0" w:space="0" w:color="auto"/>
            <w:right w:val="none" w:sz="0" w:space="0" w:color="auto"/>
          </w:divBdr>
        </w:div>
        <w:div w:id="2027292373">
          <w:marLeft w:val="640"/>
          <w:marRight w:val="0"/>
          <w:marTop w:val="0"/>
          <w:marBottom w:val="0"/>
          <w:divBdr>
            <w:top w:val="none" w:sz="0" w:space="0" w:color="auto"/>
            <w:left w:val="none" w:sz="0" w:space="0" w:color="auto"/>
            <w:bottom w:val="none" w:sz="0" w:space="0" w:color="auto"/>
            <w:right w:val="none" w:sz="0" w:space="0" w:color="auto"/>
          </w:divBdr>
        </w:div>
        <w:div w:id="273632690">
          <w:marLeft w:val="640"/>
          <w:marRight w:val="0"/>
          <w:marTop w:val="0"/>
          <w:marBottom w:val="0"/>
          <w:divBdr>
            <w:top w:val="none" w:sz="0" w:space="0" w:color="auto"/>
            <w:left w:val="none" w:sz="0" w:space="0" w:color="auto"/>
            <w:bottom w:val="none" w:sz="0" w:space="0" w:color="auto"/>
            <w:right w:val="none" w:sz="0" w:space="0" w:color="auto"/>
          </w:divBdr>
        </w:div>
        <w:div w:id="1474447361">
          <w:marLeft w:val="640"/>
          <w:marRight w:val="0"/>
          <w:marTop w:val="0"/>
          <w:marBottom w:val="0"/>
          <w:divBdr>
            <w:top w:val="none" w:sz="0" w:space="0" w:color="auto"/>
            <w:left w:val="none" w:sz="0" w:space="0" w:color="auto"/>
            <w:bottom w:val="none" w:sz="0" w:space="0" w:color="auto"/>
            <w:right w:val="none" w:sz="0" w:space="0" w:color="auto"/>
          </w:divBdr>
        </w:div>
        <w:div w:id="2027056100">
          <w:marLeft w:val="640"/>
          <w:marRight w:val="0"/>
          <w:marTop w:val="0"/>
          <w:marBottom w:val="0"/>
          <w:divBdr>
            <w:top w:val="none" w:sz="0" w:space="0" w:color="auto"/>
            <w:left w:val="none" w:sz="0" w:space="0" w:color="auto"/>
            <w:bottom w:val="none" w:sz="0" w:space="0" w:color="auto"/>
            <w:right w:val="none" w:sz="0" w:space="0" w:color="auto"/>
          </w:divBdr>
        </w:div>
        <w:div w:id="704404965">
          <w:marLeft w:val="640"/>
          <w:marRight w:val="0"/>
          <w:marTop w:val="0"/>
          <w:marBottom w:val="0"/>
          <w:divBdr>
            <w:top w:val="none" w:sz="0" w:space="0" w:color="auto"/>
            <w:left w:val="none" w:sz="0" w:space="0" w:color="auto"/>
            <w:bottom w:val="none" w:sz="0" w:space="0" w:color="auto"/>
            <w:right w:val="none" w:sz="0" w:space="0" w:color="auto"/>
          </w:divBdr>
        </w:div>
        <w:div w:id="928080999">
          <w:marLeft w:val="640"/>
          <w:marRight w:val="0"/>
          <w:marTop w:val="0"/>
          <w:marBottom w:val="0"/>
          <w:divBdr>
            <w:top w:val="none" w:sz="0" w:space="0" w:color="auto"/>
            <w:left w:val="none" w:sz="0" w:space="0" w:color="auto"/>
            <w:bottom w:val="none" w:sz="0" w:space="0" w:color="auto"/>
            <w:right w:val="none" w:sz="0" w:space="0" w:color="auto"/>
          </w:divBdr>
        </w:div>
        <w:div w:id="1458177652">
          <w:marLeft w:val="640"/>
          <w:marRight w:val="0"/>
          <w:marTop w:val="0"/>
          <w:marBottom w:val="0"/>
          <w:divBdr>
            <w:top w:val="none" w:sz="0" w:space="0" w:color="auto"/>
            <w:left w:val="none" w:sz="0" w:space="0" w:color="auto"/>
            <w:bottom w:val="none" w:sz="0" w:space="0" w:color="auto"/>
            <w:right w:val="none" w:sz="0" w:space="0" w:color="auto"/>
          </w:divBdr>
        </w:div>
        <w:div w:id="586429600">
          <w:marLeft w:val="640"/>
          <w:marRight w:val="0"/>
          <w:marTop w:val="0"/>
          <w:marBottom w:val="0"/>
          <w:divBdr>
            <w:top w:val="none" w:sz="0" w:space="0" w:color="auto"/>
            <w:left w:val="none" w:sz="0" w:space="0" w:color="auto"/>
            <w:bottom w:val="none" w:sz="0" w:space="0" w:color="auto"/>
            <w:right w:val="none" w:sz="0" w:space="0" w:color="auto"/>
          </w:divBdr>
        </w:div>
        <w:div w:id="1872303011">
          <w:marLeft w:val="640"/>
          <w:marRight w:val="0"/>
          <w:marTop w:val="0"/>
          <w:marBottom w:val="0"/>
          <w:divBdr>
            <w:top w:val="none" w:sz="0" w:space="0" w:color="auto"/>
            <w:left w:val="none" w:sz="0" w:space="0" w:color="auto"/>
            <w:bottom w:val="none" w:sz="0" w:space="0" w:color="auto"/>
            <w:right w:val="none" w:sz="0" w:space="0" w:color="auto"/>
          </w:divBdr>
        </w:div>
        <w:div w:id="1936598078">
          <w:marLeft w:val="640"/>
          <w:marRight w:val="0"/>
          <w:marTop w:val="0"/>
          <w:marBottom w:val="0"/>
          <w:divBdr>
            <w:top w:val="none" w:sz="0" w:space="0" w:color="auto"/>
            <w:left w:val="none" w:sz="0" w:space="0" w:color="auto"/>
            <w:bottom w:val="none" w:sz="0" w:space="0" w:color="auto"/>
            <w:right w:val="none" w:sz="0" w:space="0" w:color="auto"/>
          </w:divBdr>
        </w:div>
        <w:div w:id="2066751917">
          <w:marLeft w:val="640"/>
          <w:marRight w:val="0"/>
          <w:marTop w:val="0"/>
          <w:marBottom w:val="0"/>
          <w:divBdr>
            <w:top w:val="none" w:sz="0" w:space="0" w:color="auto"/>
            <w:left w:val="none" w:sz="0" w:space="0" w:color="auto"/>
            <w:bottom w:val="none" w:sz="0" w:space="0" w:color="auto"/>
            <w:right w:val="none" w:sz="0" w:space="0" w:color="auto"/>
          </w:divBdr>
        </w:div>
        <w:div w:id="1784764954">
          <w:marLeft w:val="640"/>
          <w:marRight w:val="0"/>
          <w:marTop w:val="0"/>
          <w:marBottom w:val="0"/>
          <w:divBdr>
            <w:top w:val="none" w:sz="0" w:space="0" w:color="auto"/>
            <w:left w:val="none" w:sz="0" w:space="0" w:color="auto"/>
            <w:bottom w:val="none" w:sz="0" w:space="0" w:color="auto"/>
            <w:right w:val="none" w:sz="0" w:space="0" w:color="auto"/>
          </w:divBdr>
        </w:div>
        <w:div w:id="888372605">
          <w:marLeft w:val="640"/>
          <w:marRight w:val="0"/>
          <w:marTop w:val="0"/>
          <w:marBottom w:val="0"/>
          <w:divBdr>
            <w:top w:val="none" w:sz="0" w:space="0" w:color="auto"/>
            <w:left w:val="none" w:sz="0" w:space="0" w:color="auto"/>
            <w:bottom w:val="none" w:sz="0" w:space="0" w:color="auto"/>
            <w:right w:val="none" w:sz="0" w:space="0" w:color="auto"/>
          </w:divBdr>
        </w:div>
        <w:div w:id="1406222950">
          <w:marLeft w:val="640"/>
          <w:marRight w:val="0"/>
          <w:marTop w:val="0"/>
          <w:marBottom w:val="0"/>
          <w:divBdr>
            <w:top w:val="none" w:sz="0" w:space="0" w:color="auto"/>
            <w:left w:val="none" w:sz="0" w:space="0" w:color="auto"/>
            <w:bottom w:val="none" w:sz="0" w:space="0" w:color="auto"/>
            <w:right w:val="none" w:sz="0" w:space="0" w:color="auto"/>
          </w:divBdr>
        </w:div>
        <w:div w:id="1490633442">
          <w:marLeft w:val="640"/>
          <w:marRight w:val="0"/>
          <w:marTop w:val="0"/>
          <w:marBottom w:val="0"/>
          <w:divBdr>
            <w:top w:val="none" w:sz="0" w:space="0" w:color="auto"/>
            <w:left w:val="none" w:sz="0" w:space="0" w:color="auto"/>
            <w:bottom w:val="none" w:sz="0" w:space="0" w:color="auto"/>
            <w:right w:val="none" w:sz="0" w:space="0" w:color="auto"/>
          </w:divBdr>
        </w:div>
        <w:div w:id="101655934">
          <w:marLeft w:val="640"/>
          <w:marRight w:val="0"/>
          <w:marTop w:val="0"/>
          <w:marBottom w:val="0"/>
          <w:divBdr>
            <w:top w:val="none" w:sz="0" w:space="0" w:color="auto"/>
            <w:left w:val="none" w:sz="0" w:space="0" w:color="auto"/>
            <w:bottom w:val="none" w:sz="0" w:space="0" w:color="auto"/>
            <w:right w:val="none" w:sz="0" w:space="0" w:color="auto"/>
          </w:divBdr>
        </w:div>
        <w:div w:id="1756391834">
          <w:marLeft w:val="640"/>
          <w:marRight w:val="0"/>
          <w:marTop w:val="0"/>
          <w:marBottom w:val="0"/>
          <w:divBdr>
            <w:top w:val="none" w:sz="0" w:space="0" w:color="auto"/>
            <w:left w:val="none" w:sz="0" w:space="0" w:color="auto"/>
            <w:bottom w:val="none" w:sz="0" w:space="0" w:color="auto"/>
            <w:right w:val="none" w:sz="0" w:space="0" w:color="auto"/>
          </w:divBdr>
        </w:div>
        <w:div w:id="1849634986">
          <w:marLeft w:val="640"/>
          <w:marRight w:val="0"/>
          <w:marTop w:val="0"/>
          <w:marBottom w:val="0"/>
          <w:divBdr>
            <w:top w:val="none" w:sz="0" w:space="0" w:color="auto"/>
            <w:left w:val="none" w:sz="0" w:space="0" w:color="auto"/>
            <w:bottom w:val="none" w:sz="0" w:space="0" w:color="auto"/>
            <w:right w:val="none" w:sz="0" w:space="0" w:color="auto"/>
          </w:divBdr>
        </w:div>
        <w:div w:id="2033147752">
          <w:marLeft w:val="640"/>
          <w:marRight w:val="0"/>
          <w:marTop w:val="0"/>
          <w:marBottom w:val="0"/>
          <w:divBdr>
            <w:top w:val="none" w:sz="0" w:space="0" w:color="auto"/>
            <w:left w:val="none" w:sz="0" w:space="0" w:color="auto"/>
            <w:bottom w:val="none" w:sz="0" w:space="0" w:color="auto"/>
            <w:right w:val="none" w:sz="0" w:space="0" w:color="auto"/>
          </w:divBdr>
        </w:div>
        <w:div w:id="1257521033">
          <w:marLeft w:val="640"/>
          <w:marRight w:val="0"/>
          <w:marTop w:val="0"/>
          <w:marBottom w:val="0"/>
          <w:divBdr>
            <w:top w:val="none" w:sz="0" w:space="0" w:color="auto"/>
            <w:left w:val="none" w:sz="0" w:space="0" w:color="auto"/>
            <w:bottom w:val="none" w:sz="0" w:space="0" w:color="auto"/>
            <w:right w:val="none" w:sz="0" w:space="0" w:color="auto"/>
          </w:divBdr>
        </w:div>
        <w:div w:id="389814878">
          <w:marLeft w:val="640"/>
          <w:marRight w:val="0"/>
          <w:marTop w:val="0"/>
          <w:marBottom w:val="0"/>
          <w:divBdr>
            <w:top w:val="none" w:sz="0" w:space="0" w:color="auto"/>
            <w:left w:val="none" w:sz="0" w:space="0" w:color="auto"/>
            <w:bottom w:val="none" w:sz="0" w:space="0" w:color="auto"/>
            <w:right w:val="none" w:sz="0" w:space="0" w:color="auto"/>
          </w:divBdr>
        </w:div>
        <w:div w:id="199780293">
          <w:marLeft w:val="640"/>
          <w:marRight w:val="0"/>
          <w:marTop w:val="0"/>
          <w:marBottom w:val="0"/>
          <w:divBdr>
            <w:top w:val="none" w:sz="0" w:space="0" w:color="auto"/>
            <w:left w:val="none" w:sz="0" w:space="0" w:color="auto"/>
            <w:bottom w:val="none" w:sz="0" w:space="0" w:color="auto"/>
            <w:right w:val="none" w:sz="0" w:space="0" w:color="auto"/>
          </w:divBdr>
        </w:div>
        <w:div w:id="225997353">
          <w:marLeft w:val="640"/>
          <w:marRight w:val="0"/>
          <w:marTop w:val="0"/>
          <w:marBottom w:val="0"/>
          <w:divBdr>
            <w:top w:val="none" w:sz="0" w:space="0" w:color="auto"/>
            <w:left w:val="none" w:sz="0" w:space="0" w:color="auto"/>
            <w:bottom w:val="none" w:sz="0" w:space="0" w:color="auto"/>
            <w:right w:val="none" w:sz="0" w:space="0" w:color="auto"/>
          </w:divBdr>
        </w:div>
        <w:div w:id="985668737">
          <w:marLeft w:val="640"/>
          <w:marRight w:val="0"/>
          <w:marTop w:val="0"/>
          <w:marBottom w:val="0"/>
          <w:divBdr>
            <w:top w:val="none" w:sz="0" w:space="0" w:color="auto"/>
            <w:left w:val="none" w:sz="0" w:space="0" w:color="auto"/>
            <w:bottom w:val="none" w:sz="0" w:space="0" w:color="auto"/>
            <w:right w:val="none" w:sz="0" w:space="0" w:color="auto"/>
          </w:divBdr>
        </w:div>
        <w:div w:id="310646183">
          <w:marLeft w:val="640"/>
          <w:marRight w:val="0"/>
          <w:marTop w:val="0"/>
          <w:marBottom w:val="0"/>
          <w:divBdr>
            <w:top w:val="none" w:sz="0" w:space="0" w:color="auto"/>
            <w:left w:val="none" w:sz="0" w:space="0" w:color="auto"/>
            <w:bottom w:val="none" w:sz="0" w:space="0" w:color="auto"/>
            <w:right w:val="none" w:sz="0" w:space="0" w:color="auto"/>
          </w:divBdr>
        </w:div>
        <w:div w:id="1057431686">
          <w:marLeft w:val="640"/>
          <w:marRight w:val="0"/>
          <w:marTop w:val="0"/>
          <w:marBottom w:val="0"/>
          <w:divBdr>
            <w:top w:val="none" w:sz="0" w:space="0" w:color="auto"/>
            <w:left w:val="none" w:sz="0" w:space="0" w:color="auto"/>
            <w:bottom w:val="none" w:sz="0" w:space="0" w:color="auto"/>
            <w:right w:val="none" w:sz="0" w:space="0" w:color="auto"/>
          </w:divBdr>
        </w:div>
        <w:div w:id="1219710303">
          <w:marLeft w:val="640"/>
          <w:marRight w:val="0"/>
          <w:marTop w:val="0"/>
          <w:marBottom w:val="0"/>
          <w:divBdr>
            <w:top w:val="none" w:sz="0" w:space="0" w:color="auto"/>
            <w:left w:val="none" w:sz="0" w:space="0" w:color="auto"/>
            <w:bottom w:val="none" w:sz="0" w:space="0" w:color="auto"/>
            <w:right w:val="none" w:sz="0" w:space="0" w:color="auto"/>
          </w:divBdr>
        </w:div>
        <w:div w:id="1217551862">
          <w:marLeft w:val="640"/>
          <w:marRight w:val="0"/>
          <w:marTop w:val="0"/>
          <w:marBottom w:val="0"/>
          <w:divBdr>
            <w:top w:val="none" w:sz="0" w:space="0" w:color="auto"/>
            <w:left w:val="none" w:sz="0" w:space="0" w:color="auto"/>
            <w:bottom w:val="none" w:sz="0" w:space="0" w:color="auto"/>
            <w:right w:val="none" w:sz="0" w:space="0" w:color="auto"/>
          </w:divBdr>
        </w:div>
        <w:div w:id="1110778218">
          <w:marLeft w:val="640"/>
          <w:marRight w:val="0"/>
          <w:marTop w:val="0"/>
          <w:marBottom w:val="0"/>
          <w:divBdr>
            <w:top w:val="none" w:sz="0" w:space="0" w:color="auto"/>
            <w:left w:val="none" w:sz="0" w:space="0" w:color="auto"/>
            <w:bottom w:val="none" w:sz="0" w:space="0" w:color="auto"/>
            <w:right w:val="none" w:sz="0" w:space="0" w:color="auto"/>
          </w:divBdr>
        </w:div>
        <w:div w:id="2131510292">
          <w:marLeft w:val="640"/>
          <w:marRight w:val="0"/>
          <w:marTop w:val="0"/>
          <w:marBottom w:val="0"/>
          <w:divBdr>
            <w:top w:val="none" w:sz="0" w:space="0" w:color="auto"/>
            <w:left w:val="none" w:sz="0" w:space="0" w:color="auto"/>
            <w:bottom w:val="none" w:sz="0" w:space="0" w:color="auto"/>
            <w:right w:val="none" w:sz="0" w:space="0" w:color="auto"/>
          </w:divBdr>
        </w:div>
        <w:div w:id="1297640406">
          <w:marLeft w:val="640"/>
          <w:marRight w:val="0"/>
          <w:marTop w:val="0"/>
          <w:marBottom w:val="0"/>
          <w:divBdr>
            <w:top w:val="none" w:sz="0" w:space="0" w:color="auto"/>
            <w:left w:val="none" w:sz="0" w:space="0" w:color="auto"/>
            <w:bottom w:val="none" w:sz="0" w:space="0" w:color="auto"/>
            <w:right w:val="none" w:sz="0" w:space="0" w:color="auto"/>
          </w:divBdr>
        </w:div>
        <w:div w:id="419445877">
          <w:marLeft w:val="640"/>
          <w:marRight w:val="0"/>
          <w:marTop w:val="0"/>
          <w:marBottom w:val="0"/>
          <w:divBdr>
            <w:top w:val="none" w:sz="0" w:space="0" w:color="auto"/>
            <w:left w:val="none" w:sz="0" w:space="0" w:color="auto"/>
            <w:bottom w:val="none" w:sz="0" w:space="0" w:color="auto"/>
            <w:right w:val="none" w:sz="0" w:space="0" w:color="auto"/>
          </w:divBdr>
        </w:div>
        <w:div w:id="1848934129">
          <w:marLeft w:val="640"/>
          <w:marRight w:val="0"/>
          <w:marTop w:val="0"/>
          <w:marBottom w:val="0"/>
          <w:divBdr>
            <w:top w:val="none" w:sz="0" w:space="0" w:color="auto"/>
            <w:left w:val="none" w:sz="0" w:space="0" w:color="auto"/>
            <w:bottom w:val="none" w:sz="0" w:space="0" w:color="auto"/>
            <w:right w:val="none" w:sz="0" w:space="0" w:color="auto"/>
          </w:divBdr>
        </w:div>
        <w:div w:id="528377050">
          <w:marLeft w:val="640"/>
          <w:marRight w:val="0"/>
          <w:marTop w:val="0"/>
          <w:marBottom w:val="0"/>
          <w:divBdr>
            <w:top w:val="none" w:sz="0" w:space="0" w:color="auto"/>
            <w:left w:val="none" w:sz="0" w:space="0" w:color="auto"/>
            <w:bottom w:val="none" w:sz="0" w:space="0" w:color="auto"/>
            <w:right w:val="none" w:sz="0" w:space="0" w:color="auto"/>
          </w:divBdr>
        </w:div>
        <w:div w:id="644091862">
          <w:marLeft w:val="640"/>
          <w:marRight w:val="0"/>
          <w:marTop w:val="0"/>
          <w:marBottom w:val="0"/>
          <w:divBdr>
            <w:top w:val="none" w:sz="0" w:space="0" w:color="auto"/>
            <w:left w:val="none" w:sz="0" w:space="0" w:color="auto"/>
            <w:bottom w:val="none" w:sz="0" w:space="0" w:color="auto"/>
            <w:right w:val="none" w:sz="0" w:space="0" w:color="auto"/>
          </w:divBdr>
        </w:div>
        <w:div w:id="506553847">
          <w:marLeft w:val="640"/>
          <w:marRight w:val="0"/>
          <w:marTop w:val="0"/>
          <w:marBottom w:val="0"/>
          <w:divBdr>
            <w:top w:val="none" w:sz="0" w:space="0" w:color="auto"/>
            <w:left w:val="none" w:sz="0" w:space="0" w:color="auto"/>
            <w:bottom w:val="none" w:sz="0" w:space="0" w:color="auto"/>
            <w:right w:val="none" w:sz="0" w:space="0" w:color="auto"/>
          </w:divBdr>
        </w:div>
        <w:div w:id="1213615580">
          <w:marLeft w:val="640"/>
          <w:marRight w:val="0"/>
          <w:marTop w:val="0"/>
          <w:marBottom w:val="0"/>
          <w:divBdr>
            <w:top w:val="none" w:sz="0" w:space="0" w:color="auto"/>
            <w:left w:val="none" w:sz="0" w:space="0" w:color="auto"/>
            <w:bottom w:val="none" w:sz="0" w:space="0" w:color="auto"/>
            <w:right w:val="none" w:sz="0" w:space="0" w:color="auto"/>
          </w:divBdr>
        </w:div>
        <w:div w:id="493499755">
          <w:marLeft w:val="640"/>
          <w:marRight w:val="0"/>
          <w:marTop w:val="0"/>
          <w:marBottom w:val="0"/>
          <w:divBdr>
            <w:top w:val="none" w:sz="0" w:space="0" w:color="auto"/>
            <w:left w:val="none" w:sz="0" w:space="0" w:color="auto"/>
            <w:bottom w:val="none" w:sz="0" w:space="0" w:color="auto"/>
            <w:right w:val="none" w:sz="0" w:space="0" w:color="auto"/>
          </w:divBdr>
        </w:div>
        <w:div w:id="1410346586">
          <w:marLeft w:val="640"/>
          <w:marRight w:val="0"/>
          <w:marTop w:val="0"/>
          <w:marBottom w:val="0"/>
          <w:divBdr>
            <w:top w:val="none" w:sz="0" w:space="0" w:color="auto"/>
            <w:left w:val="none" w:sz="0" w:space="0" w:color="auto"/>
            <w:bottom w:val="none" w:sz="0" w:space="0" w:color="auto"/>
            <w:right w:val="none" w:sz="0" w:space="0" w:color="auto"/>
          </w:divBdr>
        </w:div>
        <w:div w:id="993532547">
          <w:marLeft w:val="640"/>
          <w:marRight w:val="0"/>
          <w:marTop w:val="0"/>
          <w:marBottom w:val="0"/>
          <w:divBdr>
            <w:top w:val="none" w:sz="0" w:space="0" w:color="auto"/>
            <w:left w:val="none" w:sz="0" w:space="0" w:color="auto"/>
            <w:bottom w:val="none" w:sz="0" w:space="0" w:color="auto"/>
            <w:right w:val="none" w:sz="0" w:space="0" w:color="auto"/>
          </w:divBdr>
        </w:div>
        <w:div w:id="878206369">
          <w:marLeft w:val="640"/>
          <w:marRight w:val="0"/>
          <w:marTop w:val="0"/>
          <w:marBottom w:val="0"/>
          <w:divBdr>
            <w:top w:val="none" w:sz="0" w:space="0" w:color="auto"/>
            <w:left w:val="none" w:sz="0" w:space="0" w:color="auto"/>
            <w:bottom w:val="none" w:sz="0" w:space="0" w:color="auto"/>
            <w:right w:val="none" w:sz="0" w:space="0" w:color="auto"/>
          </w:divBdr>
        </w:div>
        <w:div w:id="357850460">
          <w:marLeft w:val="640"/>
          <w:marRight w:val="0"/>
          <w:marTop w:val="0"/>
          <w:marBottom w:val="0"/>
          <w:divBdr>
            <w:top w:val="none" w:sz="0" w:space="0" w:color="auto"/>
            <w:left w:val="none" w:sz="0" w:space="0" w:color="auto"/>
            <w:bottom w:val="none" w:sz="0" w:space="0" w:color="auto"/>
            <w:right w:val="none" w:sz="0" w:space="0" w:color="auto"/>
          </w:divBdr>
        </w:div>
        <w:div w:id="1036002525">
          <w:marLeft w:val="640"/>
          <w:marRight w:val="0"/>
          <w:marTop w:val="0"/>
          <w:marBottom w:val="0"/>
          <w:divBdr>
            <w:top w:val="none" w:sz="0" w:space="0" w:color="auto"/>
            <w:left w:val="none" w:sz="0" w:space="0" w:color="auto"/>
            <w:bottom w:val="none" w:sz="0" w:space="0" w:color="auto"/>
            <w:right w:val="none" w:sz="0" w:space="0" w:color="auto"/>
          </w:divBdr>
        </w:div>
        <w:div w:id="1006445032">
          <w:marLeft w:val="640"/>
          <w:marRight w:val="0"/>
          <w:marTop w:val="0"/>
          <w:marBottom w:val="0"/>
          <w:divBdr>
            <w:top w:val="none" w:sz="0" w:space="0" w:color="auto"/>
            <w:left w:val="none" w:sz="0" w:space="0" w:color="auto"/>
            <w:bottom w:val="none" w:sz="0" w:space="0" w:color="auto"/>
            <w:right w:val="none" w:sz="0" w:space="0" w:color="auto"/>
          </w:divBdr>
        </w:div>
        <w:div w:id="1430616674">
          <w:marLeft w:val="640"/>
          <w:marRight w:val="0"/>
          <w:marTop w:val="0"/>
          <w:marBottom w:val="0"/>
          <w:divBdr>
            <w:top w:val="none" w:sz="0" w:space="0" w:color="auto"/>
            <w:left w:val="none" w:sz="0" w:space="0" w:color="auto"/>
            <w:bottom w:val="none" w:sz="0" w:space="0" w:color="auto"/>
            <w:right w:val="none" w:sz="0" w:space="0" w:color="auto"/>
          </w:divBdr>
        </w:div>
        <w:div w:id="687171493">
          <w:marLeft w:val="640"/>
          <w:marRight w:val="0"/>
          <w:marTop w:val="0"/>
          <w:marBottom w:val="0"/>
          <w:divBdr>
            <w:top w:val="none" w:sz="0" w:space="0" w:color="auto"/>
            <w:left w:val="none" w:sz="0" w:space="0" w:color="auto"/>
            <w:bottom w:val="none" w:sz="0" w:space="0" w:color="auto"/>
            <w:right w:val="none" w:sz="0" w:space="0" w:color="auto"/>
          </w:divBdr>
        </w:div>
        <w:div w:id="1550533520">
          <w:marLeft w:val="640"/>
          <w:marRight w:val="0"/>
          <w:marTop w:val="0"/>
          <w:marBottom w:val="0"/>
          <w:divBdr>
            <w:top w:val="none" w:sz="0" w:space="0" w:color="auto"/>
            <w:left w:val="none" w:sz="0" w:space="0" w:color="auto"/>
            <w:bottom w:val="none" w:sz="0" w:space="0" w:color="auto"/>
            <w:right w:val="none" w:sz="0" w:space="0" w:color="auto"/>
          </w:divBdr>
        </w:div>
        <w:div w:id="1994598827">
          <w:marLeft w:val="640"/>
          <w:marRight w:val="0"/>
          <w:marTop w:val="0"/>
          <w:marBottom w:val="0"/>
          <w:divBdr>
            <w:top w:val="none" w:sz="0" w:space="0" w:color="auto"/>
            <w:left w:val="none" w:sz="0" w:space="0" w:color="auto"/>
            <w:bottom w:val="none" w:sz="0" w:space="0" w:color="auto"/>
            <w:right w:val="none" w:sz="0" w:space="0" w:color="auto"/>
          </w:divBdr>
        </w:div>
        <w:div w:id="632948229">
          <w:marLeft w:val="640"/>
          <w:marRight w:val="0"/>
          <w:marTop w:val="0"/>
          <w:marBottom w:val="0"/>
          <w:divBdr>
            <w:top w:val="none" w:sz="0" w:space="0" w:color="auto"/>
            <w:left w:val="none" w:sz="0" w:space="0" w:color="auto"/>
            <w:bottom w:val="none" w:sz="0" w:space="0" w:color="auto"/>
            <w:right w:val="none" w:sz="0" w:space="0" w:color="auto"/>
          </w:divBdr>
        </w:div>
        <w:div w:id="26411258">
          <w:marLeft w:val="640"/>
          <w:marRight w:val="0"/>
          <w:marTop w:val="0"/>
          <w:marBottom w:val="0"/>
          <w:divBdr>
            <w:top w:val="none" w:sz="0" w:space="0" w:color="auto"/>
            <w:left w:val="none" w:sz="0" w:space="0" w:color="auto"/>
            <w:bottom w:val="none" w:sz="0" w:space="0" w:color="auto"/>
            <w:right w:val="none" w:sz="0" w:space="0" w:color="auto"/>
          </w:divBdr>
        </w:div>
        <w:div w:id="2111046313">
          <w:marLeft w:val="640"/>
          <w:marRight w:val="0"/>
          <w:marTop w:val="0"/>
          <w:marBottom w:val="0"/>
          <w:divBdr>
            <w:top w:val="none" w:sz="0" w:space="0" w:color="auto"/>
            <w:left w:val="none" w:sz="0" w:space="0" w:color="auto"/>
            <w:bottom w:val="none" w:sz="0" w:space="0" w:color="auto"/>
            <w:right w:val="none" w:sz="0" w:space="0" w:color="auto"/>
          </w:divBdr>
        </w:div>
        <w:div w:id="291521729">
          <w:marLeft w:val="640"/>
          <w:marRight w:val="0"/>
          <w:marTop w:val="0"/>
          <w:marBottom w:val="0"/>
          <w:divBdr>
            <w:top w:val="none" w:sz="0" w:space="0" w:color="auto"/>
            <w:left w:val="none" w:sz="0" w:space="0" w:color="auto"/>
            <w:bottom w:val="none" w:sz="0" w:space="0" w:color="auto"/>
            <w:right w:val="none" w:sz="0" w:space="0" w:color="auto"/>
          </w:divBdr>
        </w:div>
        <w:div w:id="1107888797">
          <w:marLeft w:val="640"/>
          <w:marRight w:val="0"/>
          <w:marTop w:val="0"/>
          <w:marBottom w:val="0"/>
          <w:divBdr>
            <w:top w:val="none" w:sz="0" w:space="0" w:color="auto"/>
            <w:left w:val="none" w:sz="0" w:space="0" w:color="auto"/>
            <w:bottom w:val="none" w:sz="0" w:space="0" w:color="auto"/>
            <w:right w:val="none" w:sz="0" w:space="0" w:color="auto"/>
          </w:divBdr>
        </w:div>
        <w:div w:id="942229627">
          <w:marLeft w:val="640"/>
          <w:marRight w:val="0"/>
          <w:marTop w:val="0"/>
          <w:marBottom w:val="0"/>
          <w:divBdr>
            <w:top w:val="none" w:sz="0" w:space="0" w:color="auto"/>
            <w:left w:val="none" w:sz="0" w:space="0" w:color="auto"/>
            <w:bottom w:val="none" w:sz="0" w:space="0" w:color="auto"/>
            <w:right w:val="none" w:sz="0" w:space="0" w:color="auto"/>
          </w:divBdr>
        </w:div>
        <w:div w:id="845873494">
          <w:marLeft w:val="640"/>
          <w:marRight w:val="0"/>
          <w:marTop w:val="0"/>
          <w:marBottom w:val="0"/>
          <w:divBdr>
            <w:top w:val="none" w:sz="0" w:space="0" w:color="auto"/>
            <w:left w:val="none" w:sz="0" w:space="0" w:color="auto"/>
            <w:bottom w:val="none" w:sz="0" w:space="0" w:color="auto"/>
            <w:right w:val="none" w:sz="0" w:space="0" w:color="auto"/>
          </w:divBdr>
        </w:div>
        <w:div w:id="968895419">
          <w:marLeft w:val="640"/>
          <w:marRight w:val="0"/>
          <w:marTop w:val="0"/>
          <w:marBottom w:val="0"/>
          <w:divBdr>
            <w:top w:val="none" w:sz="0" w:space="0" w:color="auto"/>
            <w:left w:val="none" w:sz="0" w:space="0" w:color="auto"/>
            <w:bottom w:val="none" w:sz="0" w:space="0" w:color="auto"/>
            <w:right w:val="none" w:sz="0" w:space="0" w:color="auto"/>
          </w:divBdr>
        </w:div>
        <w:div w:id="669987769">
          <w:marLeft w:val="640"/>
          <w:marRight w:val="0"/>
          <w:marTop w:val="0"/>
          <w:marBottom w:val="0"/>
          <w:divBdr>
            <w:top w:val="none" w:sz="0" w:space="0" w:color="auto"/>
            <w:left w:val="none" w:sz="0" w:space="0" w:color="auto"/>
            <w:bottom w:val="none" w:sz="0" w:space="0" w:color="auto"/>
            <w:right w:val="none" w:sz="0" w:space="0" w:color="auto"/>
          </w:divBdr>
        </w:div>
        <w:div w:id="1220939612">
          <w:marLeft w:val="640"/>
          <w:marRight w:val="0"/>
          <w:marTop w:val="0"/>
          <w:marBottom w:val="0"/>
          <w:divBdr>
            <w:top w:val="none" w:sz="0" w:space="0" w:color="auto"/>
            <w:left w:val="none" w:sz="0" w:space="0" w:color="auto"/>
            <w:bottom w:val="none" w:sz="0" w:space="0" w:color="auto"/>
            <w:right w:val="none" w:sz="0" w:space="0" w:color="auto"/>
          </w:divBdr>
        </w:div>
        <w:div w:id="1188179923">
          <w:marLeft w:val="640"/>
          <w:marRight w:val="0"/>
          <w:marTop w:val="0"/>
          <w:marBottom w:val="0"/>
          <w:divBdr>
            <w:top w:val="none" w:sz="0" w:space="0" w:color="auto"/>
            <w:left w:val="none" w:sz="0" w:space="0" w:color="auto"/>
            <w:bottom w:val="none" w:sz="0" w:space="0" w:color="auto"/>
            <w:right w:val="none" w:sz="0" w:space="0" w:color="auto"/>
          </w:divBdr>
        </w:div>
        <w:div w:id="1408769703">
          <w:marLeft w:val="640"/>
          <w:marRight w:val="0"/>
          <w:marTop w:val="0"/>
          <w:marBottom w:val="0"/>
          <w:divBdr>
            <w:top w:val="none" w:sz="0" w:space="0" w:color="auto"/>
            <w:left w:val="none" w:sz="0" w:space="0" w:color="auto"/>
            <w:bottom w:val="none" w:sz="0" w:space="0" w:color="auto"/>
            <w:right w:val="none" w:sz="0" w:space="0" w:color="auto"/>
          </w:divBdr>
        </w:div>
        <w:div w:id="1948196315">
          <w:marLeft w:val="640"/>
          <w:marRight w:val="0"/>
          <w:marTop w:val="0"/>
          <w:marBottom w:val="0"/>
          <w:divBdr>
            <w:top w:val="none" w:sz="0" w:space="0" w:color="auto"/>
            <w:left w:val="none" w:sz="0" w:space="0" w:color="auto"/>
            <w:bottom w:val="none" w:sz="0" w:space="0" w:color="auto"/>
            <w:right w:val="none" w:sz="0" w:space="0" w:color="auto"/>
          </w:divBdr>
        </w:div>
        <w:div w:id="1710839841">
          <w:marLeft w:val="640"/>
          <w:marRight w:val="0"/>
          <w:marTop w:val="0"/>
          <w:marBottom w:val="0"/>
          <w:divBdr>
            <w:top w:val="none" w:sz="0" w:space="0" w:color="auto"/>
            <w:left w:val="none" w:sz="0" w:space="0" w:color="auto"/>
            <w:bottom w:val="none" w:sz="0" w:space="0" w:color="auto"/>
            <w:right w:val="none" w:sz="0" w:space="0" w:color="auto"/>
          </w:divBdr>
        </w:div>
        <w:div w:id="142309898">
          <w:marLeft w:val="640"/>
          <w:marRight w:val="0"/>
          <w:marTop w:val="0"/>
          <w:marBottom w:val="0"/>
          <w:divBdr>
            <w:top w:val="none" w:sz="0" w:space="0" w:color="auto"/>
            <w:left w:val="none" w:sz="0" w:space="0" w:color="auto"/>
            <w:bottom w:val="none" w:sz="0" w:space="0" w:color="auto"/>
            <w:right w:val="none" w:sz="0" w:space="0" w:color="auto"/>
          </w:divBdr>
        </w:div>
        <w:div w:id="2072582380">
          <w:marLeft w:val="640"/>
          <w:marRight w:val="0"/>
          <w:marTop w:val="0"/>
          <w:marBottom w:val="0"/>
          <w:divBdr>
            <w:top w:val="none" w:sz="0" w:space="0" w:color="auto"/>
            <w:left w:val="none" w:sz="0" w:space="0" w:color="auto"/>
            <w:bottom w:val="none" w:sz="0" w:space="0" w:color="auto"/>
            <w:right w:val="none" w:sz="0" w:space="0" w:color="auto"/>
          </w:divBdr>
        </w:div>
        <w:div w:id="612591514">
          <w:marLeft w:val="640"/>
          <w:marRight w:val="0"/>
          <w:marTop w:val="0"/>
          <w:marBottom w:val="0"/>
          <w:divBdr>
            <w:top w:val="none" w:sz="0" w:space="0" w:color="auto"/>
            <w:left w:val="none" w:sz="0" w:space="0" w:color="auto"/>
            <w:bottom w:val="none" w:sz="0" w:space="0" w:color="auto"/>
            <w:right w:val="none" w:sz="0" w:space="0" w:color="auto"/>
          </w:divBdr>
        </w:div>
        <w:div w:id="537207750">
          <w:marLeft w:val="640"/>
          <w:marRight w:val="0"/>
          <w:marTop w:val="0"/>
          <w:marBottom w:val="0"/>
          <w:divBdr>
            <w:top w:val="none" w:sz="0" w:space="0" w:color="auto"/>
            <w:left w:val="none" w:sz="0" w:space="0" w:color="auto"/>
            <w:bottom w:val="none" w:sz="0" w:space="0" w:color="auto"/>
            <w:right w:val="none" w:sz="0" w:space="0" w:color="auto"/>
          </w:divBdr>
        </w:div>
        <w:div w:id="1816027484">
          <w:marLeft w:val="640"/>
          <w:marRight w:val="0"/>
          <w:marTop w:val="0"/>
          <w:marBottom w:val="0"/>
          <w:divBdr>
            <w:top w:val="none" w:sz="0" w:space="0" w:color="auto"/>
            <w:left w:val="none" w:sz="0" w:space="0" w:color="auto"/>
            <w:bottom w:val="none" w:sz="0" w:space="0" w:color="auto"/>
            <w:right w:val="none" w:sz="0" w:space="0" w:color="auto"/>
          </w:divBdr>
        </w:div>
        <w:div w:id="875504090">
          <w:marLeft w:val="640"/>
          <w:marRight w:val="0"/>
          <w:marTop w:val="0"/>
          <w:marBottom w:val="0"/>
          <w:divBdr>
            <w:top w:val="none" w:sz="0" w:space="0" w:color="auto"/>
            <w:left w:val="none" w:sz="0" w:space="0" w:color="auto"/>
            <w:bottom w:val="none" w:sz="0" w:space="0" w:color="auto"/>
            <w:right w:val="none" w:sz="0" w:space="0" w:color="auto"/>
          </w:divBdr>
        </w:div>
        <w:div w:id="985202735">
          <w:marLeft w:val="640"/>
          <w:marRight w:val="0"/>
          <w:marTop w:val="0"/>
          <w:marBottom w:val="0"/>
          <w:divBdr>
            <w:top w:val="none" w:sz="0" w:space="0" w:color="auto"/>
            <w:left w:val="none" w:sz="0" w:space="0" w:color="auto"/>
            <w:bottom w:val="none" w:sz="0" w:space="0" w:color="auto"/>
            <w:right w:val="none" w:sz="0" w:space="0" w:color="auto"/>
          </w:divBdr>
        </w:div>
        <w:div w:id="39987136">
          <w:marLeft w:val="640"/>
          <w:marRight w:val="0"/>
          <w:marTop w:val="0"/>
          <w:marBottom w:val="0"/>
          <w:divBdr>
            <w:top w:val="none" w:sz="0" w:space="0" w:color="auto"/>
            <w:left w:val="none" w:sz="0" w:space="0" w:color="auto"/>
            <w:bottom w:val="none" w:sz="0" w:space="0" w:color="auto"/>
            <w:right w:val="none" w:sz="0" w:space="0" w:color="auto"/>
          </w:divBdr>
        </w:div>
        <w:div w:id="288703037">
          <w:marLeft w:val="640"/>
          <w:marRight w:val="0"/>
          <w:marTop w:val="0"/>
          <w:marBottom w:val="0"/>
          <w:divBdr>
            <w:top w:val="none" w:sz="0" w:space="0" w:color="auto"/>
            <w:left w:val="none" w:sz="0" w:space="0" w:color="auto"/>
            <w:bottom w:val="none" w:sz="0" w:space="0" w:color="auto"/>
            <w:right w:val="none" w:sz="0" w:space="0" w:color="auto"/>
          </w:divBdr>
        </w:div>
        <w:div w:id="949630475">
          <w:marLeft w:val="640"/>
          <w:marRight w:val="0"/>
          <w:marTop w:val="0"/>
          <w:marBottom w:val="0"/>
          <w:divBdr>
            <w:top w:val="none" w:sz="0" w:space="0" w:color="auto"/>
            <w:left w:val="none" w:sz="0" w:space="0" w:color="auto"/>
            <w:bottom w:val="none" w:sz="0" w:space="0" w:color="auto"/>
            <w:right w:val="none" w:sz="0" w:space="0" w:color="auto"/>
          </w:divBdr>
        </w:div>
        <w:div w:id="1314065280">
          <w:marLeft w:val="640"/>
          <w:marRight w:val="0"/>
          <w:marTop w:val="0"/>
          <w:marBottom w:val="0"/>
          <w:divBdr>
            <w:top w:val="none" w:sz="0" w:space="0" w:color="auto"/>
            <w:left w:val="none" w:sz="0" w:space="0" w:color="auto"/>
            <w:bottom w:val="none" w:sz="0" w:space="0" w:color="auto"/>
            <w:right w:val="none" w:sz="0" w:space="0" w:color="auto"/>
          </w:divBdr>
        </w:div>
        <w:div w:id="860553358">
          <w:marLeft w:val="640"/>
          <w:marRight w:val="0"/>
          <w:marTop w:val="0"/>
          <w:marBottom w:val="0"/>
          <w:divBdr>
            <w:top w:val="none" w:sz="0" w:space="0" w:color="auto"/>
            <w:left w:val="none" w:sz="0" w:space="0" w:color="auto"/>
            <w:bottom w:val="none" w:sz="0" w:space="0" w:color="auto"/>
            <w:right w:val="none" w:sz="0" w:space="0" w:color="auto"/>
          </w:divBdr>
        </w:div>
        <w:div w:id="1322125736">
          <w:marLeft w:val="640"/>
          <w:marRight w:val="0"/>
          <w:marTop w:val="0"/>
          <w:marBottom w:val="0"/>
          <w:divBdr>
            <w:top w:val="none" w:sz="0" w:space="0" w:color="auto"/>
            <w:left w:val="none" w:sz="0" w:space="0" w:color="auto"/>
            <w:bottom w:val="none" w:sz="0" w:space="0" w:color="auto"/>
            <w:right w:val="none" w:sz="0" w:space="0" w:color="auto"/>
          </w:divBdr>
        </w:div>
        <w:div w:id="1814788438">
          <w:marLeft w:val="640"/>
          <w:marRight w:val="0"/>
          <w:marTop w:val="0"/>
          <w:marBottom w:val="0"/>
          <w:divBdr>
            <w:top w:val="none" w:sz="0" w:space="0" w:color="auto"/>
            <w:left w:val="none" w:sz="0" w:space="0" w:color="auto"/>
            <w:bottom w:val="none" w:sz="0" w:space="0" w:color="auto"/>
            <w:right w:val="none" w:sz="0" w:space="0" w:color="auto"/>
          </w:divBdr>
        </w:div>
        <w:div w:id="131095253">
          <w:marLeft w:val="640"/>
          <w:marRight w:val="0"/>
          <w:marTop w:val="0"/>
          <w:marBottom w:val="0"/>
          <w:divBdr>
            <w:top w:val="none" w:sz="0" w:space="0" w:color="auto"/>
            <w:left w:val="none" w:sz="0" w:space="0" w:color="auto"/>
            <w:bottom w:val="none" w:sz="0" w:space="0" w:color="auto"/>
            <w:right w:val="none" w:sz="0" w:space="0" w:color="auto"/>
          </w:divBdr>
        </w:div>
        <w:div w:id="975647418">
          <w:marLeft w:val="640"/>
          <w:marRight w:val="0"/>
          <w:marTop w:val="0"/>
          <w:marBottom w:val="0"/>
          <w:divBdr>
            <w:top w:val="none" w:sz="0" w:space="0" w:color="auto"/>
            <w:left w:val="none" w:sz="0" w:space="0" w:color="auto"/>
            <w:bottom w:val="none" w:sz="0" w:space="0" w:color="auto"/>
            <w:right w:val="none" w:sz="0" w:space="0" w:color="auto"/>
          </w:divBdr>
        </w:div>
        <w:div w:id="631442269">
          <w:marLeft w:val="640"/>
          <w:marRight w:val="0"/>
          <w:marTop w:val="0"/>
          <w:marBottom w:val="0"/>
          <w:divBdr>
            <w:top w:val="none" w:sz="0" w:space="0" w:color="auto"/>
            <w:left w:val="none" w:sz="0" w:space="0" w:color="auto"/>
            <w:bottom w:val="none" w:sz="0" w:space="0" w:color="auto"/>
            <w:right w:val="none" w:sz="0" w:space="0" w:color="auto"/>
          </w:divBdr>
        </w:div>
        <w:div w:id="1935897823">
          <w:marLeft w:val="640"/>
          <w:marRight w:val="0"/>
          <w:marTop w:val="0"/>
          <w:marBottom w:val="0"/>
          <w:divBdr>
            <w:top w:val="none" w:sz="0" w:space="0" w:color="auto"/>
            <w:left w:val="none" w:sz="0" w:space="0" w:color="auto"/>
            <w:bottom w:val="none" w:sz="0" w:space="0" w:color="auto"/>
            <w:right w:val="none" w:sz="0" w:space="0" w:color="auto"/>
          </w:divBdr>
        </w:div>
        <w:div w:id="895510551">
          <w:marLeft w:val="640"/>
          <w:marRight w:val="0"/>
          <w:marTop w:val="0"/>
          <w:marBottom w:val="0"/>
          <w:divBdr>
            <w:top w:val="none" w:sz="0" w:space="0" w:color="auto"/>
            <w:left w:val="none" w:sz="0" w:space="0" w:color="auto"/>
            <w:bottom w:val="none" w:sz="0" w:space="0" w:color="auto"/>
            <w:right w:val="none" w:sz="0" w:space="0" w:color="auto"/>
          </w:divBdr>
        </w:div>
        <w:div w:id="1451318992">
          <w:marLeft w:val="640"/>
          <w:marRight w:val="0"/>
          <w:marTop w:val="0"/>
          <w:marBottom w:val="0"/>
          <w:divBdr>
            <w:top w:val="none" w:sz="0" w:space="0" w:color="auto"/>
            <w:left w:val="none" w:sz="0" w:space="0" w:color="auto"/>
            <w:bottom w:val="none" w:sz="0" w:space="0" w:color="auto"/>
            <w:right w:val="none" w:sz="0" w:space="0" w:color="auto"/>
          </w:divBdr>
        </w:div>
        <w:div w:id="2004427462">
          <w:marLeft w:val="640"/>
          <w:marRight w:val="0"/>
          <w:marTop w:val="0"/>
          <w:marBottom w:val="0"/>
          <w:divBdr>
            <w:top w:val="none" w:sz="0" w:space="0" w:color="auto"/>
            <w:left w:val="none" w:sz="0" w:space="0" w:color="auto"/>
            <w:bottom w:val="none" w:sz="0" w:space="0" w:color="auto"/>
            <w:right w:val="none" w:sz="0" w:space="0" w:color="auto"/>
          </w:divBdr>
        </w:div>
        <w:div w:id="583420577">
          <w:marLeft w:val="640"/>
          <w:marRight w:val="0"/>
          <w:marTop w:val="0"/>
          <w:marBottom w:val="0"/>
          <w:divBdr>
            <w:top w:val="none" w:sz="0" w:space="0" w:color="auto"/>
            <w:left w:val="none" w:sz="0" w:space="0" w:color="auto"/>
            <w:bottom w:val="none" w:sz="0" w:space="0" w:color="auto"/>
            <w:right w:val="none" w:sz="0" w:space="0" w:color="auto"/>
          </w:divBdr>
        </w:div>
        <w:div w:id="339352921">
          <w:marLeft w:val="640"/>
          <w:marRight w:val="0"/>
          <w:marTop w:val="0"/>
          <w:marBottom w:val="0"/>
          <w:divBdr>
            <w:top w:val="none" w:sz="0" w:space="0" w:color="auto"/>
            <w:left w:val="none" w:sz="0" w:space="0" w:color="auto"/>
            <w:bottom w:val="none" w:sz="0" w:space="0" w:color="auto"/>
            <w:right w:val="none" w:sz="0" w:space="0" w:color="auto"/>
          </w:divBdr>
        </w:div>
        <w:div w:id="1918439498">
          <w:marLeft w:val="640"/>
          <w:marRight w:val="0"/>
          <w:marTop w:val="0"/>
          <w:marBottom w:val="0"/>
          <w:divBdr>
            <w:top w:val="none" w:sz="0" w:space="0" w:color="auto"/>
            <w:left w:val="none" w:sz="0" w:space="0" w:color="auto"/>
            <w:bottom w:val="none" w:sz="0" w:space="0" w:color="auto"/>
            <w:right w:val="none" w:sz="0" w:space="0" w:color="auto"/>
          </w:divBdr>
        </w:div>
        <w:div w:id="1764761679">
          <w:marLeft w:val="640"/>
          <w:marRight w:val="0"/>
          <w:marTop w:val="0"/>
          <w:marBottom w:val="0"/>
          <w:divBdr>
            <w:top w:val="none" w:sz="0" w:space="0" w:color="auto"/>
            <w:left w:val="none" w:sz="0" w:space="0" w:color="auto"/>
            <w:bottom w:val="none" w:sz="0" w:space="0" w:color="auto"/>
            <w:right w:val="none" w:sz="0" w:space="0" w:color="auto"/>
          </w:divBdr>
        </w:div>
        <w:div w:id="417945110">
          <w:marLeft w:val="640"/>
          <w:marRight w:val="0"/>
          <w:marTop w:val="0"/>
          <w:marBottom w:val="0"/>
          <w:divBdr>
            <w:top w:val="none" w:sz="0" w:space="0" w:color="auto"/>
            <w:left w:val="none" w:sz="0" w:space="0" w:color="auto"/>
            <w:bottom w:val="none" w:sz="0" w:space="0" w:color="auto"/>
            <w:right w:val="none" w:sz="0" w:space="0" w:color="auto"/>
          </w:divBdr>
        </w:div>
        <w:div w:id="631860401">
          <w:marLeft w:val="640"/>
          <w:marRight w:val="0"/>
          <w:marTop w:val="0"/>
          <w:marBottom w:val="0"/>
          <w:divBdr>
            <w:top w:val="none" w:sz="0" w:space="0" w:color="auto"/>
            <w:left w:val="none" w:sz="0" w:space="0" w:color="auto"/>
            <w:bottom w:val="none" w:sz="0" w:space="0" w:color="auto"/>
            <w:right w:val="none" w:sz="0" w:space="0" w:color="auto"/>
          </w:divBdr>
        </w:div>
        <w:div w:id="1765413340">
          <w:marLeft w:val="640"/>
          <w:marRight w:val="0"/>
          <w:marTop w:val="0"/>
          <w:marBottom w:val="0"/>
          <w:divBdr>
            <w:top w:val="none" w:sz="0" w:space="0" w:color="auto"/>
            <w:left w:val="none" w:sz="0" w:space="0" w:color="auto"/>
            <w:bottom w:val="none" w:sz="0" w:space="0" w:color="auto"/>
            <w:right w:val="none" w:sz="0" w:space="0" w:color="auto"/>
          </w:divBdr>
        </w:div>
        <w:div w:id="986082640">
          <w:marLeft w:val="640"/>
          <w:marRight w:val="0"/>
          <w:marTop w:val="0"/>
          <w:marBottom w:val="0"/>
          <w:divBdr>
            <w:top w:val="none" w:sz="0" w:space="0" w:color="auto"/>
            <w:left w:val="none" w:sz="0" w:space="0" w:color="auto"/>
            <w:bottom w:val="none" w:sz="0" w:space="0" w:color="auto"/>
            <w:right w:val="none" w:sz="0" w:space="0" w:color="auto"/>
          </w:divBdr>
        </w:div>
        <w:div w:id="742145083">
          <w:marLeft w:val="640"/>
          <w:marRight w:val="0"/>
          <w:marTop w:val="0"/>
          <w:marBottom w:val="0"/>
          <w:divBdr>
            <w:top w:val="none" w:sz="0" w:space="0" w:color="auto"/>
            <w:left w:val="none" w:sz="0" w:space="0" w:color="auto"/>
            <w:bottom w:val="none" w:sz="0" w:space="0" w:color="auto"/>
            <w:right w:val="none" w:sz="0" w:space="0" w:color="auto"/>
          </w:divBdr>
        </w:div>
        <w:div w:id="1198935415">
          <w:marLeft w:val="640"/>
          <w:marRight w:val="0"/>
          <w:marTop w:val="0"/>
          <w:marBottom w:val="0"/>
          <w:divBdr>
            <w:top w:val="none" w:sz="0" w:space="0" w:color="auto"/>
            <w:left w:val="none" w:sz="0" w:space="0" w:color="auto"/>
            <w:bottom w:val="none" w:sz="0" w:space="0" w:color="auto"/>
            <w:right w:val="none" w:sz="0" w:space="0" w:color="auto"/>
          </w:divBdr>
        </w:div>
        <w:div w:id="1834834519">
          <w:marLeft w:val="640"/>
          <w:marRight w:val="0"/>
          <w:marTop w:val="0"/>
          <w:marBottom w:val="0"/>
          <w:divBdr>
            <w:top w:val="none" w:sz="0" w:space="0" w:color="auto"/>
            <w:left w:val="none" w:sz="0" w:space="0" w:color="auto"/>
            <w:bottom w:val="none" w:sz="0" w:space="0" w:color="auto"/>
            <w:right w:val="none" w:sz="0" w:space="0" w:color="auto"/>
          </w:divBdr>
        </w:div>
        <w:div w:id="1853177634">
          <w:marLeft w:val="640"/>
          <w:marRight w:val="0"/>
          <w:marTop w:val="0"/>
          <w:marBottom w:val="0"/>
          <w:divBdr>
            <w:top w:val="none" w:sz="0" w:space="0" w:color="auto"/>
            <w:left w:val="none" w:sz="0" w:space="0" w:color="auto"/>
            <w:bottom w:val="none" w:sz="0" w:space="0" w:color="auto"/>
            <w:right w:val="none" w:sz="0" w:space="0" w:color="auto"/>
          </w:divBdr>
        </w:div>
        <w:div w:id="493451038">
          <w:marLeft w:val="640"/>
          <w:marRight w:val="0"/>
          <w:marTop w:val="0"/>
          <w:marBottom w:val="0"/>
          <w:divBdr>
            <w:top w:val="none" w:sz="0" w:space="0" w:color="auto"/>
            <w:left w:val="none" w:sz="0" w:space="0" w:color="auto"/>
            <w:bottom w:val="none" w:sz="0" w:space="0" w:color="auto"/>
            <w:right w:val="none" w:sz="0" w:space="0" w:color="auto"/>
          </w:divBdr>
        </w:div>
        <w:div w:id="1840850466">
          <w:marLeft w:val="640"/>
          <w:marRight w:val="0"/>
          <w:marTop w:val="0"/>
          <w:marBottom w:val="0"/>
          <w:divBdr>
            <w:top w:val="none" w:sz="0" w:space="0" w:color="auto"/>
            <w:left w:val="none" w:sz="0" w:space="0" w:color="auto"/>
            <w:bottom w:val="none" w:sz="0" w:space="0" w:color="auto"/>
            <w:right w:val="none" w:sz="0" w:space="0" w:color="auto"/>
          </w:divBdr>
        </w:div>
        <w:div w:id="50545609">
          <w:marLeft w:val="640"/>
          <w:marRight w:val="0"/>
          <w:marTop w:val="0"/>
          <w:marBottom w:val="0"/>
          <w:divBdr>
            <w:top w:val="none" w:sz="0" w:space="0" w:color="auto"/>
            <w:left w:val="none" w:sz="0" w:space="0" w:color="auto"/>
            <w:bottom w:val="none" w:sz="0" w:space="0" w:color="auto"/>
            <w:right w:val="none" w:sz="0" w:space="0" w:color="auto"/>
          </w:divBdr>
        </w:div>
        <w:div w:id="527136413">
          <w:marLeft w:val="640"/>
          <w:marRight w:val="0"/>
          <w:marTop w:val="0"/>
          <w:marBottom w:val="0"/>
          <w:divBdr>
            <w:top w:val="none" w:sz="0" w:space="0" w:color="auto"/>
            <w:left w:val="none" w:sz="0" w:space="0" w:color="auto"/>
            <w:bottom w:val="none" w:sz="0" w:space="0" w:color="auto"/>
            <w:right w:val="none" w:sz="0" w:space="0" w:color="auto"/>
          </w:divBdr>
        </w:div>
        <w:div w:id="269093431">
          <w:marLeft w:val="640"/>
          <w:marRight w:val="0"/>
          <w:marTop w:val="0"/>
          <w:marBottom w:val="0"/>
          <w:divBdr>
            <w:top w:val="none" w:sz="0" w:space="0" w:color="auto"/>
            <w:left w:val="none" w:sz="0" w:space="0" w:color="auto"/>
            <w:bottom w:val="none" w:sz="0" w:space="0" w:color="auto"/>
            <w:right w:val="none" w:sz="0" w:space="0" w:color="auto"/>
          </w:divBdr>
        </w:div>
        <w:div w:id="1487741787">
          <w:marLeft w:val="640"/>
          <w:marRight w:val="0"/>
          <w:marTop w:val="0"/>
          <w:marBottom w:val="0"/>
          <w:divBdr>
            <w:top w:val="none" w:sz="0" w:space="0" w:color="auto"/>
            <w:left w:val="none" w:sz="0" w:space="0" w:color="auto"/>
            <w:bottom w:val="none" w:sz="0" w:space="0" w:color="auto"/>
            <w:right w:val="none" w:sz="0" w:space="0" w:color="auto"/>
          </w:divBdr>
        </w:div>
        <w:div w:id="1817641754">
          <w:marLeft w:val="640"/>
          <w:marRight w:val="0"/>
          <w:marTop w:val="0"/>
          <w:marBottom w:val="0"/>
          <w:divBdr>
            <w:top w:val="none" w:sz="0" w:space="0" w:color="auto"/>
            <w:left w:val="none" w:sz="0" w:space="0" w:color="auto"/>
            <w:bottom w:val="none" w:sz="0" w:space="0" w:color="auto"/>
            <w:right w:val="none" w:sz="0" w:space="0" w:color="auto"/>
          </w:divBdr>
        </w:div>
        <w:div w:id="2089615811">
          <w:marLeft w:val="640"/>
          <w:marRight w:val="0"/>
          <w:marTop w:val="0"/>
          <w:marBottom w:val="0"/>
          <w:divBdr>
            <w:top w:val="none" w:sz="0" w:space="0" w:color="auto"/>
            <w:left w:val="none" w:sz="0" w:space="0" w:color="auto"/>
            <w:bottom w:val="none" w:sz="0" w:space="0" w:color="auto"/>
            <w:right w:val="none" w:sz="0" w:space="0" w:color="auto"/>
          </w:divBdr>
        </w:div>
        <w:div w:id="782964168">
          <w:marLeft w:val="640"/>
          <w:marRight w:val="0"/>
          <w:marTop w:val="0"/>
          <w:marBottom w:val="0"/>
          <w:divBdr>
            <w:top w:val="none" w:sz="0" w:space="0" w:color="auto"/>
            <w:left w:val="none" w:sz="0" w:space="0" w:color="auto"/>
            <w:bottom w:val="none" w:sz="0" w:space="0" w:color="auto"/>
            <w:right w:val="none" w:sz="0" w:space="0" w:color="auto"/>
          </w:divBdr>
        </w:div>
        <w:div w:id="599292550">
          <w:marLeft w:val="640"/>
          <w:marRight w:val="0"/>
          <w:marTop w:val="0"/>
          <w:marBottom w:val="0"/>
          <w:divBdr>
            <w:top w:val="none" w:sz="0" w:space="0" w:color="auto"/>
            <w:left w:val="none" w:sz="0" w:space="0" w:color="auto"/>
            <w:bottom w:val="none" w:sz="0" w:space="0" w:color="auto"/>
            <w:right w:val="none" w:sz="0" w:space="0" w:color="auto"/>
          </w:divBdr>
        </w:div>
        <w:div w:id="587881563">
          <w:marLeft w:val="640"/>
          <w:marRight w:val="0"/>
          <w:marTop w:val="0"/>
          <w:marBottom w:val="0"/>
          <w:divBdr>
            <w:top w:val="none" w:sz="0" w:space="0" w:color="auto"/>
            <w:left w:val="none" w:sz="0" w:space="0" w:color="auto"/>
            <w:bottom w:val="none" w:sz="0" w:space="0" w:color="auto"/>
            <w:right w:val="none" w:sz="0" w:space="0" w:color="auto"/>
          </w:divBdr>
        </w:div>
        <w:div w:id="832374358">
          <w:marLeft w:val="640"/>
          <w:marRight w:val="0"/>
          <w:marTop w:val="0"/>
          <w:marBottom w:val="0"/>
          <w:divBdr>
            <w:top w:val="none" w:sz="0" w:space="0" w:color="auto"/>
            <w:left w:val="none" w:sz="0" w:space="0" w:color="auto"/>
            <w:bottom w:val="none" w:sz="0" w:space="0" w:color="auto"/>
            <w:right w:val="none" w:sz="0" w:space="0" w:color="auto"/>
          </w:divBdr>
        </w:div>
        <w:div w:id="295792580">
          <w:marLeft w:val="640"/>
          <w:marRight w:val="0"/>
          <w:marTop w:val="0"/>
          <w:marBottom w:val="0"/>
          <w:divBdr>
            <w:top w:val="none" w:sz="0" w:space="0" w:color="auto"/>
            <w:left w:val="none" w:sz="0" w:space="0" w:color="auto"/>
            <w:bottom w:val="none" w:sz="0" w:space="0" w:color="auto"/>
            <w:right w:val="none" w:sz="0" w:space="0" w:color="auto"/>
          </w:divBdr>
        </w:div>
        <w:div w:id="1332634586">
          <w:marLeft w:val="640"/>
          <w:marRight w:val="0"/>
          <w:marTop w:val="0"/>
          <w:marBottom w:val="0"/>
          <w:divBdr>
            <w:top w:val="none" w:sz="0" w:space="0" w:color="auto"/>
            <w:left w:val="none" w:sz="0" w:space="0" w:color="auto"/>
            <w:bottom w:val="none" w:sz="0" w:space="0" w:color="auto"/>
            <w:right w:val="none" w:sz="0" w:space="0" w:color="auto"/>
          </w:divBdr>
        </w:div>
        <w:div w:id="992684932">
          <w:marLeft w:val="640"/>
          <w:marRight w:val="0"/>
          <w:marTop w:val="0"/>
          <w:marBottom w:val="0"/>
          <w:divBdr>
            <w:top w:val="none" w:sz="0" w:space="0" w:color="auto"/>
            <w:left w:val="none" w:sz="0" w:space="0" w:color="auto"/>
            <w:bottom w:val="none" w:sz="0" w:space="0" w:color="auto"/>
            <w:right w:val="none" w:sz="0" w:space="0" w:color="auto"/>
          </w:divBdr>
        </w:div>
        <w:div w:id="236212253">
          <w:marLeft w:val="640"/>
          <w:marRight w:val="0"/>
          <w:marTop w:val="0"/>
          <w:marBottom w:val="0"/>
          <w:divBdr>
            <w:top w:val="none" w:sz="0" w:space="0" w:color="auto"/>
            <w:left w:val="none" w:sz="0" w:space="0" w:color="auto"/>
            <w:bottom w:val="none" w:sz="0" w:space="0" w:color="auto"/>
            <w:right w:val="none" w:sz="0" w:space="0" w:color="auto"/>
          </w:divBdr>
        </w:div>
        <w:div w:id="385643796">
          <w:marLeft w:val="640"/>
          <w:marRight w:val="0"/>
          <w:marTop w:val="0"/>
          <w:marBottom w:val="0"/>
          <w:divBdr>
            <w:top w:val="none" w:sz="0" w:space="0" w:color="auto"/>
            <w:left w:val="none" w:sz="0" w:space="0" w:color="auto"/>
            <w:bottom w:val="none" w:sz="0" w:space="0" w:color="auto"/>
            <w:right w:val="none" w:sz="0" w:space="0" w:color="auto"/>
          </w:divBdr>
        </w:div>
        <w:div w:id="679502613">
          <w:marLeft w:val="640"/>
          <w:marRight w:val="0"/>
          <w:marTop w:val="0"/>
          <w:marBottom w:val="0"/>
          <w:divBdr>
            <w:top w:val="none" w:sz="0" w:space="0" w:color="auto"/>
            <w:left w:val="none" w:sz="0" w:space="0" w:color="auto"/>
            <w:bottom w:val="none" w:sz="0" w:space="0" w:color="auto"/>
            <w:right w:val="none" w:sz="0" w:space="0" w:color="auto"/>
          </w:divBdr>
        </w:div>
        <w:div w:id="1233278590">
          <w:marLeft w:val="640"/>
          <w:marRight w:val="0"/>
          <w:marTop w:val="0"/>
          <w:marBottom w:val="0"/>
          <w:divBdr>
            <w:top w:val="none" w:sz="0" w:space="0" w:color="auto"/>
            <w:left w:val="none" w:sz="0" w:space="0" w:color="auto"/>
            <w:bottom w:val="none" w:sz="0" w:space="0" w:color="auto"/>
            <w:right w:val="none" w:sz="0" w:space="0" w:color="auto"/>
          </w:divBdr>
        </w:div>
        <w:div w:id="1071269612">
          <w:marLeft w:val="640"/>
          <w:marRight w:val="0"/>
          <w:marTop w:val="0"/>
          <w:marBottom w:val="0"/>
          <w:divBdr>
            <w:top w:val="none" w:sz="0" w:space="0" w:color="auto"/>
            <w:left w:val="none" w:sz="0" w:space="0" w:color="auto"/>
            <w:bottom w:val="none" w:sz="0" w:space="0" w:color="auto"/>
            <w:right w:val="none" w:sz="0" w:space="0" w:color="auto"/>
          </w:divBdr>
        </w:div>
        <w:div w:id="1915387620">
          <w:marLeft w:val="640"/>
          <w:marRight w:val="0"/>
          <w:marTop w:val="0"/>
          <w:marBottom w:val="0"/>
          <w:divBdr>
            <w:top w:val="none" w:sz="0" w:space="0" w:color="auto"/>
            <w:left w:val="none" w:sz="0" w:space="0" w:color="auto"/>
            <w:bottom w:val="none" w:sz="0" w:space="0" w:color="auto"/>
            <w:right w:val="none" w:sz="0" w:space="0" w:color="auto"/>
          </w:divBdr>
        </w:div>
        <w:div w:id="725494098">
          <w:marLeft w:val="640"/>
          <w:marRight w:val="0"/>
          <w:marTop w:val="0"/>
          <w:marBottom w:val="0"/>
          <w:divBdr>
            <w:top w:val="none" w:sz="0" w:space="0" w:color="auto"/>
            <w:left w:val="none" w:sz="0" w:space="0" w:color="auto"/>
            <w:bottom w:val="none" w:sz="0" w:space="0" w:color="auto"/>
            <w:right w:val="none" w:sz="0" w:space="0" w:color="auto"/>
          </w:divBdr>
        </w:div>
        <w:div w:id="1041591109">
          <w:marLeft w:val="640"/>
          <w:marRight w:val="0"/>
          <w:marTop w:val="0"/>
          <w:marBottom w:val="0"/>
          <w:divBdr>
            <w:top w:val="none" w:sz="0" w:space="0" w:color="auto"/>
            <w:left w:val="none" w:sz="0" w:space="0" w:color="auto"/>
            <w:bottom w:val="none" w:sz="0" w:space="0" w:color="auto"/>
            <w:right w:val="none" w:sz="0" w:space="0" w:color="auto"/>
          </w:divBdr>
        </w:div>
        <w:div w:id="1417243087">
          <w:marLeft w:val="640"/>
          <w:marRight w:val="0"/>
          <w:marTop w:val="0"/>
          <w:marBottom w:val="0"/>
          <w:divBdr>
            <w:top w:val="none" w:sz="0" w:space="0" w:color="auto"/>
            <w:left w:val="none" w:sz="0" w:space="0" w:color="auto"/>
            <w:bottom w:val="none" w:sz="0" w:space="0" w:color="auto"/>
            <w:right w:val="none" w:sz="0" w:space="0" w:color="auto"/>
          </w:divBdr>
        </w:div>
        <w:div w:id="1658724458">
          <w:marLeft w:val="640"/>
          <w:marRight w:val="0"/>
          <w:marTop w:val="0"/>
          <w:marBottom w:val="0"/>
          <w:divBdr>
            <w:top w:val="none" w:sz="0" w:space="0" w:color="auto"/>
            <w:left w:val="none" w:sz="0" w:space="0" w:color="auto"/>
            <w:bottom w:val="none" w:sz="0" w:space="0" w:color="auto"/>
            <w:right w:val="none" w:sz="0" w:space="0" w:color="auto"/>
          </w:divBdr>
        </w:div>
        <w:div w:id="334764691">
          <w:marLeft w:val="640"/>
          <w:marRight w:val="0"/>
          <w:marTop w:val="0"/>
          <w:marBottom w:val="0"/>
          <w:divBdr>
            <w:top w:val="none" w:sz="0" w:space="0" w:color="auto"/>
            <w:left w:val="none" w:sz="0" w:space="0" w:color="auto"/>
            <w:bottom w:val="none" w:sz="0" w:space="0" w:color="auto"/>
            <w:right w:val="none" w:sz="0" w:space="0" w:color="auto"/>
          </w:divBdr>
        </w:div>
        <w:div w:id="89396522">
          <w:marLeft w:val="640"/>
          <w:marRight w:val="0"/>
          <w:marTop w:val="0"/>
          <w:marBottom w:val="0"/>
          <w:divBdr>
            <w:top w:val="none" w:sz="0" w:space="0" w:color="auto"/>
            <w:left w:val="none" w:sz="0" w:space="0" w:color="auto"/>
            <w:bottom w:val="none" w:sz="0" w:space="0" w:color="auto"/>
            <w:right w:val="none" w:sz="0" w:space="0" w:color="auto"/>
          </w:divBdr>
        </w:div>
        <w:div w:id="2080207763">
          <w:marLeft w:val="640"/>
          <w:marRight w:val="0"/>
          <w:marTop w:val="0"/>
          <w:marBottom w:val="0"/>
          <w:divBdr>
            <w:top w:val="none" w:sz="0" w:space="0" w:color="auto"/>
            <w:left w:val="none" w:sz="0" w:space="0" w:color="auto"/>
            <w:bottom w:val="none" w:sz="0" w:space="0" w:color="auto"/>
            <w:right w:val="none" w:sz="0" w:space="0" w:color="auto"/>
          </w:divBdr>
        </w:div>
        <w:div w:id="1968848609">
          <w:marLeft w:val="640"/>
          <w:marRight w:val="0"/>
          <w:marTop w:val="0"/>
          <w:marBottom w:val="0"/>
          <w:divBdr>
            <w:top w:val="none" w:sz="0" w:space="0" w:color="auto"/>
            <w:left w:val="none" w:sz="0" w:space="0" w:color="auto"/>
            <w:bottom w:val="none" w:sz="0" w:space="0" w:color="auto"/>
            <w:right w:val="none" w:sz="0" w:space="0" w:color="auto"/>
          </w:divBdr>
        </w:div>
        <w:div w:id="1338852338">
          <w:marLeft w:val="640"/>
          <w:marRight w:val="0"/>
          <w:marTop w:val="0"/>
          <w:marBottom w:val="0"/>
          <w:divBdr>
            <w:top w:val="none" w:sz="0" w:space="0" w:color="auto"/>
            <w:left w:val="none" w:sz="0" w:space="0" w:color="auto"/>
            <w:bottom w:val="none" w:sz="0" w:space="0" w:color="auto"/>
            <w:right w:val="none" w:sz="0" w:space="0" w:color="auto"/>
          </w:divBdr>
        </w:div>
        <w:div w:id="657418300">
          <w:marLeft w:val="640"/>
          <w:marRight w:val="0"/>
          <w:marTop w:val="0"/>
          <w:marBottom w:val="0"/>
          <w:divBdr>
            <w:top w:val="none" w:sz="0" w:space="0" w:color="auto"/>
            <w:left w:val="none" w:sz="0" w:space="0" w:color="auto"/>
            <w:bottom w:val="none" w:sz="0" w:space="0" w:color="auto"/>
            <w:right w:val="none" w:sz="0" w:space="0" w:color="auto"/>
          </w:divBdr>
        </w:div>
        <w:div w:id="2100566695">
          <w:marLeft w:val="640"/>
          <w:marRight w:val="0"/>
          <w:marTop w:val="0"/>
          <w:marBottom w:val="0"/>
          <w:divBdr>
            <w:top w:val="none" w:sz="0" w:space="0" w:color="auto"/>
            <w:left w:val="none" w:sz="0" w:space="0" w:color="auto"/>
            <w:bottom w:val="none" w:sz="0" w:space="0" w:color="auto"/>
            <w:right w:val="none" w:sz="0" w:space="0" w:color="auto"/>
          </w:divBdr>
        </w:div>
        <w:div w:id="302856011">
          <w:marLeft w:val="640"/>
          <w:marRight w:val="0"/>
          <w:marTop w:val="0"/>
          <w:marBottom w:val="0"/>
          <w:divBdr>
            <w:top w:val="none" w:sz="0" w:space="0" w:color="auto"/>
            <w:left w:val="none" w:sz="0" w:space="0" w:color="auto"/>
            <w:bottom w:val="none" w:sz="0" w:space="0" w:color="auto"/>
            <w:right w:val="none" w:sz="0" w:space="0" w:color="auto"/>
          </w:divBdr>
        </w:div>
        <w:div w:id="1201016551">
          <w:marLeft w:val="640"/>
          <w:marRight w:val="0"/>
          <w:marTop w:val="0"/>
          <w:marBottom w:val="0"/>
          <w:divBdr>
            <w:top w:val="none" w:sz="0" w:space="0" w:color="auto"/>
            <w:left w:val="none" w:sz="0" w:space="0" w:color="auto"/>
            <w:bottom w:val="none" w:sz="0" w:space="0" w:color="auto"/>
            <w:right w:val="none" w:sz="0" w:space="0" w:color="auto"/>
          </w:divBdr>
        </w:div>
        <w:div w:id="881551666">
          <w:marLeft w:val="640"/>
          <w:marRight w:val="0"/>
          <w:marTop w:val="0"/>
          <w:marBottom w:val="0"/>
          <w:divBdr>
            <w:top w:val="none" w:sz="0" w:space="0" w:color="auto"/>
            <w:left w:val="none" w:sz="0" w:space="0" w:color="auto"/>
            <w:bottom w:val="none" w:sz="0" w:space="0" w:color="auto"/>
            <w:right w:val="none" w:sz="0" w:space="0" w:color="auto"/>
          </w:divBdr>
        </w:div>
        <w:div w:id="1041975975">
          <w:marLeft w:val="640"/>
          <w:marRight w:val="0"/>
          <w:marTop w:val="0"/>
          <w:marBottom w:val="0"/>
          <w:divBdr>
            <w:top w:val="none" w:sz="0" w:space="0" w:color="auto"/>
            <w:left w:val="none" w:sz="0" w:space="0" w:color="auto"/>
            <w:bottom w:val="none" w:sz="0" w:space="0" w:color="auto"/>
            <w:right w:val="none" w:sz="0" w:space="0" w:color="auto"/>
          </w:divBdr>
        </w:div>
        <w:div w:id="287854312">
          <w:marLeft w:val="640"/>
          <w:marRight w:val="0"/>
          <w:marTop w:val="0"/>
          <w:marBottom w:val="0"/>
          <w:divBdr>
            <w:top w:val="none" w:sz="0" w:space="0" w:color="auto"/>
            <w:left w:val="none" w:sz="0" w:space="0" w:color="auto"/>
            <w:bottom w:val="none" w:sz="0" w:space="0" w:color="auto"/>
            <w:right w:val="none" w:sz="0" w:space="0" w:color="auto"/>
          </w:divBdr>
        </w:div>
        <w:div w:id="1097096844">
          <w:marLeft w:val="640"/>
          <w:marRight w:val="0"/>
          <w:marTop w:val="0"/>
          <w:marBottom w:val="0"/>
          <w:divBdr>
            <w:top w:val="none" w:sz="0" w:space="0" w:color="auto"/>
            <w:left w:val="none" w:sz="0" w:space="0" w:color="auto"/>
            <w:bottom w:val="none" w:sz="0" w:space="0" w:color="auto"/>
            <w:right w:val="none" w:sz="0" w:space="0" w:color="auto"/>
          </w:divBdr>
        </w:div>
        <w:div w:id="888105484">
          <w:marLeft w:val="640"/>
          <w:marRight w:val="0"/>
          <w:marTop w:val="0"/>
          <w:marBottom w:val="0"/>
          <w:divBdr>
            <w:top w:val="none" w:sz="0" w:space="0" w:color="auto"/>
            <w:left w:val="none" w:sz="0" w:space="0" w:color="auto"/>
            <w:bottom w:val="none" w:sz="0" w:space="0" w:color="auto"/>
            <w:right w:val="none" w:sz="0" w:space="0" w:color="auto"/>
          </w:divBdr>
        </w:div>
        <w:div w:id="1809005965">
          <w:marLeft w:val="640"/>
          <w:marRight w:val="0"/>
          <w:marTop w:val="0"/>
          <w:marBottom w:val="0"/>
          <w:divBdr>
            <w:top w:val="none" w:sz="0" w:space="0" w:color="auto"/>
            <w:left w:val="none" w:sz="0" w:space="0" w:color="auto"/>
            <w:bottom w:val="none" w:sz="0" w:space="0" w:color="auto"/>
            <w:right w:val="none" w:sz="0" w:space="0" w:color="auto"/>
          </w:divBdr>
        </w:div>
        <w:div w:id="1724718874">
          <w:marLeft w:val="640"/>
          <w:marRight w:val="0"/>
          <w:marTop w:val="0"/>
          <w:marBottom w:val="0"/>
          <w:divBdr>
            <w:top w:val="none" w:sz="0" w:space="0" w:color="auto"/>
            <w:left w:val="none" w:sz="0" w:space="0" w:color="auto"/>
            <w:bottom w:val="none" w:sz="0" w:space="0" w:color="auto"/>
            <w:right w:val="none" w:sz="0" w:space="0" w:color="auto"/>
          </w:divBdr>
        </w:div>
        <w:div w:id="796607729">
          <w:marLeft w:val="640"/>
          <w:marRight w:val="0"/>
          <w:marTop w:val="0"/>
          <w:marBottom w:val="0"/>
          <w:divBdr>
            <w:top w:val="none" w:sz="0" w:space="0" w:color="auto"/>
            <w:left w:val="none" w:sz="0" w:space="0" w:color="auto"/>
            <w:bottom w:val="none" w:sz="0" w:space="0" w:color="auto"/>
            <w:right w:val="none" w:sz="0" w:space="0" w:color="auto"/>
          </w:divBdr>
        </w:div>
        <w:div w:id="1856654588">
          <w:marLeft w:val="640"/>
          <w:marRight w:val="0"/>
          <w:marTop w:val="0"/>
          <w:marBottom w:val="0"/>
          <w:divBdr>
            <w:top w:val="none" w:sz="0" w:space="0" w:color="auto"/>
            <w:left w:val="none" w:sz="0" w:space="0" w:color="auto"/>
            <w:bottom w:val="none" w:sz="0" w:space="0" w:color="auto"/>
            <w:right w:val="none" w:sz="0" w:space="0" w:color="auto"/>
          </w:divBdr>
        </w:div>
        <w:div w:id="108862490">
          <w:marLeft w:val="640"/>
          <w:marRight w:val="0"/>
          <w:marTop w:val="0"/>
          <w:marBottom w:val="0"/>
          <w:divBdr>
            <w:top w:val="none" w:sz="0" w:space="0" w:color="auto"/>
            <w:left w:val="none" w:sz="0" w:space="0" w:color="auto"/>
            <w:bottom w:val="none" w:sz="0" w:space="0" w:color="auto"/>
            <w:right w:val="none" w:sz="0" w:space="0" w:color="auto"/>
          </w:divBdr>
        </w:div>
        <w:div w:id="340814240">
          <w:marLeft w:val="640"/>
          <w:marRight w:val="0"/>
          <w:marTop w:val="0"/>
          <w:marBottom w:val="0"/>
          <w:divBdr>
            <w:top w:val="none" w:sz="0" w:space="0" w:color="auto"/>
            <w:left w:val="none" w:sz="0" w:space="0" w:color="auto"/>
            <w:bottom w:val="none" w:sz="0" w:space="0" w:color="auto"/>
            <w:right w:val="none" w:sz="0" w:space="0" w:color="auto"/>
          </w:divBdr>
        </w:div>
        <w:div w:id="1067342941">
          <w:marLeft w:val="640"/>
          <w:marRight w:val="0"/>
          <w:marTop w:val="0"/>
          <w:marBottom w:val="0"/>
          <w:divBdr>
            <w:top w:val="none" w:sz="0" w:space="0" w:color="auto"/>
            <w:left w:val="none" w:sz="0" w:space="0" w:color="auto"/>
            <w:bottom w:val="none" w:sz="0" w:space="0" w:color="auto"/>
            <w:right w:val="none" w:sz="0" w:space="0" w:color="auto"/>
          </w:divBdr>
        </w:div>
        <w:div w:id="71902402">
          <w:marLeft w:val="640"/>
          <w:marRight w:val="0"/>
          <w:marTop w:val="0"/>
          <w:marBottom w:val="0"/>
          <w:divBdr>
            <w:top w:val="none" w:sz="0" w:space="0" w:color="auto"/>
            <w:left w:val="none" w:sz="0" w:space="0" w:color="auto"/>
            <w:bottom w:val="none" w:sz="0" w:space="0" w:color="auto"/>
            <w:right w:val="none" w:sz="0" w:space="0" w:color="auto"/>
          </w:divBdr>
        </w:div>
        <w:div w:id="673265602">
          <w:marLeft w:val="640"/>
          <w:marRight w:val="0"/>
          <w:marTop w:val="0"/>
          <w:marBottom w:val="0"/>
          <w:divBdr>
            <w:top w:val="none" w:sz="0" w:space="0" w:color="auto"/>
            <w:left w:val="none" w:sz="0" w:space="0" w:color="auto"/>
            <w:bottom w:val="none" w:sz="0" w:space="0" w:color="auto"/>
            <w:right w:val="none" w:sz="0" w:space="0" w:color="auto"/>
          </w:divBdr>
        </w:div>
        <w:div w:id="823010785">
          <w:marLeft w:val="640"/>
          <w:marRight w:val="0"/>
          <w:marTop w:val="0"/>
          <w:marBottom w:val="0"/>
          <w:divBdr>
            <w:top w:val="none" w:sz="0" w:space="0" w:color="auto"/>
            <w:left w:val="none" w:sz="0" w:space="0" w:color="auto"/>
            <w:bottom w:val="none" w:sz="0" w:space="0" w:color="auto"/>
            <w:right w:val="none" w:sz="0" w:space="0" w:color="auto"/>
          </w:divBdr>
        </w:div>
        <w:div w:id="887643650">
          <w:marLeft w:val="640"/>
          <w:marRight w:val="0"/>
          <w:marTop w:val="0"/>
          <w:marBottom w:val="0"/>
          <w:divBdr>
            <w:top w:val="none" w:sz="0" w:space="0" w:color="auto"/>
            <w:left w:val="none" w:sz="0" w:space="0" w:color="auto"/>
            <w:bottom w:val="none" w:sz="0" w:space="0" w:color="auto"/>
            <w:right w:val="none" w:sz="0" w:space="0" w:color="auto"/>
          </w:divBdr>
        </w:div>
        <w:div w:id="684744667">
          <w:marLeft w:val="640"/>
          <w:marRight w:val="0"/>
          <w:marTop w:val="0"/>
          <w:marBottom w:val="0"/>
          <w:divBdr>
            <w:top w:val="none" w:sz="0" w:space="0" w:color="auto"/>
            <w:left w:val="none" w:sz="0" w:space="0" w:color="auto"/>
            <w:bottom w:val="none" w:sz="0" w:space="0" w:color="auto"/>
            <w:right w:val="none" w:sz="0" w:space="0" w:color="auto"/>
          </w:divBdr>
        </w:div>
      </w:divsChild>
    </w:div>
    <w:div w:id="2021200740">
      <w:bodyDiv w:val="1"/>
      <w:marLeft w:val="0"/>
      <w:marRight w:val="0"/>
      <w:marTop w:val="0"/>
      <w:marBottom w:val="0"/>
      <w:divBdr>
        <w:top w:val="none" w:sz="0" w:space="0" w:color="auto"/>
        <w:left w:val="none" w:sz="0" w:space="0" w:color="auto"/>
        <w:bottom w:val="none" w:sz="0" w:space="0" w:color="auto"/>
        <w:right w:val="none" w:sz="0" w:space="0" w:color="auto"/>
      </w:divBdr>
      <w:divsChild>
        <w:div w:id="1069694196">
          <w:marLeft w:val="640"/>
          <w:marRight w:val="0"/>
          <w:marTop w:val="0"/>
          <w:marBottom w:val="0"/>
          <w:divBdr>
            <w:top w:val="none" w:sz="0" w:space="0" w:color="auto"/>
            <w:left w:val="none" w:sz="0" w:space="0" w:color="auto"/>
            <w:bottom w:val="none" w:sz="0" w:space="0" w:color="auto"/>
            <w:right w:val="none" w:sz="0" w:space="0" w:color="auto"/>
          </w:divBdr>
        </w:div>
        <w:div w:id="1784030582">
          <w:marLeft w:val="640"/>
          <w:marRight w:val="0"/>
          <w:marTop w:val="0"/>
          <w:marBottom w:val="0"/>
          <w:divBdr>
            <w:top w:val="none" w:sz="0" w:space="0" w:color="auto"/>
            <w:left w:val="none" w:sz="0" w:space="0" w:color="auto"/>
            <w:bottom w:val="none" w:sz="0" w:space="0" w:color="auto"/>
            <w:right w:val="none" w:sz="0" w:space="0" w:color="auto"/>
          </w:divBdr>
        </w:div>
        <w:div w:id="1145270346">
          <w:marLeft w:val="640"/>
          <w:marRight w:val="0"/>
          <w:marTop w:val="0"/>
          <w:marBottom w:val="0"/>
          <w:divBdr>
            <w:top w:val="none" w:sz="0" w:space="0" w:color="auto"/>
            <w:left w:val="none" w:sz="0" w:space="0" w:color="auto"/>
            <w:bottom w:val="none" w:sz="0" w:space="0" w:color="auto"/>
            <w:right w:val="none" w:sz="0" w:space="0" w:color="auto"/>
          </w:divBdr>
        </w:div>
        <w:div w:id="59865296">
          <w:marLeft w:val="640"/>
          <w:marRight w:val="0"/>
          <w:marTop w:val="0"/>
          <w:marBottom w:val="0"/>
          <w:divBdr>
            <w:top w:val="none" w:sz="0" w:space="0" w:color="auto"/>
            <w:left w:val="none" w:sz="0" w:space="0" w:color="auto"/>
            <w:bottom w:val="none" w:sz="0" w:space="0" w:color="auto"/>
            <w:right w:val="none" w:sz="0" w:space="0" w:color="auto"/>
          </w:divBdr>
        </w:div>
        <w:div w:id="2558764">
          <w:marLeft w:val="640"/>
          <w:marRight w:val="0"/>
          <w:marTop w:val="0"/>
          <w:marBottom w:val="0"/>
          <w:divBdr>
            <w:top w:val="none" w:sz="0" w:space="0" w:color="auto"/>
            <w:left w:val="none" w:sz="0" w:space="0" w:color="auto"/>
            <w:bottom w:val="none" w:sz="0" w:space="0" w:color="auto"/>
            <w:right w:val="none" w:sz="0" w:space="0" w:color="auto"/>
          </w:divBdr>
        </w:div>
        <w:div w:id="526917595">
          <w:marLeft w:val="640"/>
          <w:marRight w:val="0"/>
          <w:marTop w:val="0"/>
          <w:marBottom w:val="0"/>
          <w:divBdr>
            <w:top w:val="none" w:sz="0" w:space="0" w:color="auto"/>
            <w:left w:val="none" w:sz="0" w:space="0" w:color="auto"/>
            <w:bottom w:val="none" w:sz="0" w:space="0" w:color="auto"/>
            <w:right w:val="none" w:sz="0" w:space="0" w:color="auto"/>
          </w:divBdr>
        </w:div>
        <w:div w:id="853425922">
          <w:marLeft w:val="640"/>
          <w:marRight w:val="0"/>
          <w:marTop w:val="0"/>
          <w:marBottom w:val="0"/>
          <w:divBdr>
            <w:top w:val="none" w:sz="0" w:space="0" w:color="auto"/>
            <w:left w:val="none" w:sz="0" w:space="0" w:color="auto"/>
            <w:bottom w:val="none" w:sz="0" w:space="0" w:color="auto"/>
            <w:right w:val="none" w:sz="0" w:space="0" w:color="auto"/>
          </w:divBdr>
        </w:div>
        <w:div w:id="962926131">
          <w:marLeft w:val="640"/>
          <w:marRight w:val="0"/>
          <w:marTop w:val="0"/>
          <w:marBottom w:val="0"/>
          <w:divBdr>
            <w:top w:val="none" w:sz="0" w:space="0" w:color="auto"/>
            <w:left w:val="none" w:sz="0" w:space="0" w:color="auto"/>
            <w:bottom w:val="none" w:sz="0" w:space="0" w:color="auto"/>
            <w:right w:val="none" w:sz="0" w:space="0" w:color="auto"/>
          </w:divBdr>
        </w:div>
        <w:div w:id="878280042">
          <w:marLeft w:val="640"/>
          <w:marRight w:val="0"/>
          <w:marTop w:val="0"/>
          <w:marBottom w:val="0"/>
          <w:divBdr>
            <w:top w:val="none" w:sz="0" w:space="0" w:color="auto"/>
            <w:left w:val="none" w:sz="0" w:space="0" w:color="auto"/>
            <w:bottom w:val="none" w:sz="0" w:space="0" w:color="auto"/>
            <w:right w:val="none" w:sz="0" w:space="0" w:color="auto"/>
          </w:divBdr>
        </w:div>
        <w:div w:id="1938562134">
          <w:marLeft w:val="640"/>
          <w:marRight w:val="0"/>
          <w:marTop w:val="0"/>
          <w:marBottom w:val="0"/>
          <w:divBdr>
            <w:top w:val="none" w:sz="0" w:space="0" w:color="auto"/>
            <w:left w:val="none" w:sz="0" w:space="0" w:color="auto"/>
            <w:bottom w:val="none" w:sz="0" w:space="0" w:color="auto"/>
            <w:right w:val="none" w:sz="0" w:space="0" w:color="auto"/>
          </w:divBdr>
        </w:div>
        <w:div w:id="436174362">
          <w:marLeft w:val="640"/>
          <w:marRight w:val="0"/>
          <w:marTop w:val="0"/>
          <w:marBottom w:val="0"/>
          <w:divBdr>
            <w:top w:val="none" w:sz="0" w:space="0" w:color="auto"/>
            <w:left w:val="none" w:sz="0" w:space="0" w:color="auto"/>
            <w:bottom w:val="none" w:sz="0" w:space="0" w:color="auto"/>
            <w:right w:val="none" w:sz="0" w:space="0" w:color="auto"/>
          </w:divBdr>
        </w:div>
        <w:div w:id="1286888026">
          <w:marLeft w:val="640"/>
          <w:marRight w:val="0"/>
          <w:marTop w:val="0"/>
          <w:marBottom w:val="0"/>
          <w:divBdr>
            <w:top w:val="none" w:sz="0" w:space="0" w:color="auto"/>
            <w:left w:val="none" w:sz="0" w:space="0" w:color="auto"/>
            <w:bottom w:val="none" w:sz="0" w:space="0" w:color="auto"/>
            <w:right w:val="none" w:sz="0" w:space="0" w:color="auto"/>
          </w:divBdr>
        </w:div>
        <w:div w:id="1636835244">
          <w:marLeft w:val="640"/>
          <w:marRight w:val="0"/>
          <w:marTop w:val="0"/>
          <w:marBottom w:val="0"/>
          <w:divBdr>
            <w:top w:val="none" w:sz="0" w:space="0" w:color="auto"/>
            <w:left w:val="none" w:sz="0" w:space="0" w:color="auto"/>
            <w:bottom w:val="none" w:sz="0" w:space="0" w:color="auto"/>
            <w:right w:val="none" w:sz="0" w:space="0" w:color="auto"/>
          </w:divBdr>
        </w:div>
        <w:div w:id="314408950">
          <w:marLeft w:val="640"/>
          <w:marRight w:val="0"/>
          <w:marTop w:val="0"/>
          <w:marBottom w:val="0"/>
          <w:divBdr>
            <w:top w:val="none" w:sz="0" w:space="0" w:color="auto"/>
            <w:left w:val="none" w:sz="0" w:space="0" w:color="auto"/>
            <w:bottom w:val="none" w:sz="0" w:space="0" w:color="auto"/>
            <w:right w:val="none" w:sz="0" w:space="0" w:color="auto"/>
          </w:divBdr>
        </w:div>
        <w:div w:id="621763062">
          <w:marLeft w:val="640"/>
          <w:marRight w:val="0"/>
          <w:marTop w:val="0"/>
          <w:marBottom w:val="0"/>
          <w:divBdr>
            <w:top w:val="none" w:sz="0" w:space="0" w:color="auto"/>
            <w:left w:val="none" w:sz="0" w:space="0" w:color="auto"/>
            <w:bottom w:val="none" w:sz="0" w:space="0" w:color="auto"/>
            <w:right w:val="none" w:sz="0" w:space="0" w:color="auto"/>
          </w:divBdr>
        </w:div>
        <w:div w:id="1511682579">
          <w:marLeft w:val="640"/>
          <w:marRight w:val="0"/>
          <w:marTop w:val="0"/>
          <w:marBottom w:val="0"/>
          <w:divBdr>
            <w:top w:val="none" w:sz="0" w:space="0" w:color="auto"/>
            <w:left w:val="none" w:sz="0" w:space="0" w:color="auto"/>
            <w:bottom w:val="none" w:sz="0" w:space="0" w:color="auto"/>
            <w:right w:val="none" w:sz="0" w:space="0" w:color="auto"/>
          </w:divBdr>
        </w:div>
        <w:div w:id="1782534514">
          <w:marLeft w:val="640"/>
          <w:marRight w:val="0"/>
          <w:marTop w:val="0"/>
          <w:marBottom w:val="0"/>
          <w:divBdr>
            <w:top w:val="none" w:sz="0" w:space="0" w:color="auto"/>
            <w:left w:val="none" w:sz="0" w:space="0" w:color="auto"/>
            <w:bottom w:val="none" w:sz="0" w:space="0" w:color="auto"/>
            <w:right w:val="none" w:sz="0" w:space="0" w:color="auto"/>
          </w:divBdr>
        </w:div>
        <w:div w:id="811794950">
          <w:marLeft w:val="640"/>
          <w:marRight w:val="0"/>
          <w:marTop w:val="0"/>
          <w:marBottom w:val="0"/>
          <w:divBdr>
            <w:top w:val="none" w:sz="0" w:space="0" w:color="auto"/>
            <w:left w:val="none" w:sz="0" w:space="0" w:color="auto"/>
            <w:bottom w:val="none" w:sz="0" w:space="0" w:color="auto"/>
            <w:right w:val="none" w:sz="0" w:space="0" w:color="auto"/>
          </w:divBdr>
        </w:div>
        <w:div w:id="853109172">
          <w:marLeft w:val="640"/>
          <w:marRight w:val="0"/>
          <w:marTop w:val="0"/>
          <w:marBottom w:val="0"/>
          <w:divBdr>
            <w:top w:val="none" w:sz="0" w:space="0" w:color="auto"/>
            <w:left w:val="none" w:sz="0" w:space="0" w:color="auto"/>
            <w:bottom w:val="none" w:sz="0" w:space="0" w:color="auto"/>
            <w:right w:val="none" w:sz="0" w:space="0" w:color="auto"/>
          </w:divBdr>
        </w:div>
        <w:div w:id="1151681069">
          <w:marLeft w:val="640"/>
          <w:marRight w:val="0"/>
          <w:marTop w:val="0"/>
          <w:marBottom w:val="0"/>
          <w:divBdr>
            <w:top w:val="none" w:sz="0" w:space="0" w:color="auto"/>
            <w:left w:val="none" w:sz="0" w:space="0" w:color="auto"/>
            <w:bottom w:val="none" w:sz="0" w:space="0" w:color="auto"/>
            <w:right w:val="none" w:sz="0" w:space="0" w:color="auto"/>
          </w:divBdr>
        </w:div>
        <w:div w:id="1647275826">
          <w:marLeft w:val="640"/>
          <w:marRight w:val="0"/>
          <w:marTop w:val="0"/>
          <w:marBottom w:val="0"/>
          <w:divBdr>
            <w:top w:val="none" w:sz="0" w:space="0" w:color="auto"/>
            <w:left w:val="none" w:sz="0" w:space="0" w:color="auto"/>
            <w:bottom w:val="none" w:sz="0" w:space="0" w:color="auto"/>
            <w:right w:val="none" w:sz="0" w:space="0" w:color="auto"/>
          </w:divBdr>
        </w:div>
        <w:div w:id="216864969">
          <w:marLeft w:val="640"/>
          <w:marRight w:val="0"/>
          <w:marTop w:val="0"/>
          <w:marBottom w:val="0"/>
          <w:divBdr>
            <w:top w:val="none" w:sz="0" w:space="0" w:color="auto"/>
            <w:left w:val="none" w:sz="0" w:space="0" w:color="auto"/>
            <w:bottom w:val="none" w:sz="0" w:space="0" w:color="auto"/>
            <w:right w:val="none" w:sz="0" w:space="0" w:color="auto"/>
          </w:divBdr>
        </w:div>
        <w:div w:id="1781799771">
          <w:marLeft w:val="640"/>
          <w:marRight w:val="0"/>
          <w:marTop w:val="0"/>
          <w:marBottom w:val="0"/>
          <w:divBdr>
            <w:top w:val="none" w:sz="0" w:space="0" w:color="auto"/>
            <w:left w:val="none" w:sz="0" w:space="0" w:color="auto"/>
            <w:bottom w:val="none" w:sz="0" w:space="0" w:color="auto"/>
            <w:right w:val="none" w:sz="0" w:space="0" w:color="auto"/>
          </w:divBdr>
        </w:div>
        <w:div w:id="2096658684">
          <w:marLeft w:val="640"/>
          <w:marRight w:val="0"/>
          <w:marTop w:val="0"/>
          <w:marBottom w:val="0"/>
          <w:divBdr>
            <w:top w:val="none" w:sz="0" w:space="0" w:color="auto"/>
            <w:left w:val="none" w:sz="0" w:space="0" w:color="auto"/>
            <w:bottom w:val="none" w:sz="0" w:space="0" w:color="auto"/>
            <w:right w:val="none" w:sz="0" w:space="0" w:color="auto"/>
          </w:divBdr>
        </w:div>
        <w:div w:id="169219313">
          <w:marLeft w:val="640"/>
          <w:marRight w:val="0"/>
          <w:marTop w:val="0"/>
          <w:marBottom w:val="0"/>
          <w:divBdr>
            <w:top w:val="none" w:sz="0" w:space="0" w:color="auto"/>
            <w:left w:val="none" w:sz="0" w:space="0" w:color="auto"/>
            <w:bottom w:val="none" w:sz="0" w:space="0" w:color="auto"/>
            <w:right w:val="none" w:sz="0" w:space="0" w:color="auto"/>
          </w:divBdr>
        </w:div>
        <w:div w:id="1824807539">
          <w:marLeft w:val="640"/>
          <w:marRight w:val="0"/>
          <w:marTop w:val="0"/>
          <w:marBottom w:val="0"/>
          <w:divBdr>
            <w:top w:val="none" w:sz="0" w:space="0" w:color="auto"/>
            <w:left w:val="none" w:sz="0" w:space="0" w:color="auto"/>
            <w:bottom w:val="none" w:sz="0" w:space="0" w:color="auto"/>
            <w:right w:val="none" w:sz="0" w:space="0" w:color="auto"/>
          </w:divBdr>
        </w:div>
        <w:div w:id="15815003">
          <w:marLeft w:val="640"/>
          <w:marRight w:val="0"/>
          <w:marTop w:val="0"/>
          <w:marBottom w:val="0"/>
          <w:divBdr>
            <w:top w:val="none" w:sz="0" w:space="0" w:color="auto"/>
            <w:left w:val="none" w:sz="0" w:space="0" w:color="auto"/>
            <w:bottom w:val="none" w:sz="0" w:space="0" w:color="auto"/>
            <w:right w:val="none" w:sz="0" w:space="0" w:color="auto"/>
          </w:divBdr>
        </w:div>
        <w:div w:id="1066684331">
          <w:marLeft w:val="640"/>
          <w:marRight w:val="0"/>
          <w:marTop w:val="0"/>
          <w:marBottom w:val="0"/>
          <w:divBdr>
            <w:top w:val="none" w:sz="0" w:space="0" w:color="auto"/>
            <w:left w:val="none" w:sz="0" w:space="0" w:color="auto"/>
            <w:bottom w:val="none" w:sz="0" w:space="0" w:color="auto"/>
            <w:right w:val="none" w:sz="0" w:space="0" w:color="auto"/>
          </w:divBdr>
        </w:div>
        <w:div w:id="1738433114">
          <w:marLeft w:val="640"/>
          <w:marRight w:val="0"/>
          <w:marTop w:val="0"/>
          <w:marBottom w:val="0"/>
          <w:divBdr>
            <w:top w:val="none" w:sz="0" w:space="0" w:color="auto"/>
            <w:left w:val="none" w:sz="0" w:space="0" w:color="auto"/>
            <w:bottom w:val="none" w:sz="0" w:space="0" w:color="auto"/>
            <w:right w:val="none" w:sz="0" w:space="0" w:color="auto"/>
          </w:divBdr>
        </w:div>
        <w:div w:id="736635013">
          <w:marLeft w:val="640"/>
          <w:marRight w:val="0"/>
          <w:marTop w:val="0"/>
          <w:marBottom w:val="0"/>
          <w:divBdr>
            <w:top w:val="none" w:sz="0" w:space="0" w:color="auto"/>
            <w:left w:val="none" w:sz="0" w:space="0" w:color="auto"/>
            <w:bottom w:val="none" w:sz="0" w:space="0" w:color="auto"/>
            <w:right w:val="none" w:sz="0" w:space="0" w:color="auto"/>
          </w:divBdr>
        </w:div>
        <w:div w:id="260995554">
          <w:marLeft w:val="640"/>
          <w:marRight w:val="0"/>
          <w:marTop w:val="0"/>
          <w:marBottom w:val="0"/>
          <w:divBdr>
            <w:top w:val="none" w:sz="0" w:space="0" w:color="auto"/>
            <w:left w:val="none" w:sz="0" w:space="0" w:color="auto"/>
            <w:bottom w:val="none" w:sz="0" w:space="0" w:color="auto"/>
            <w:right w:val="none" w:sz="0" w:space="0" w:color="auto"/>
          </w:divBdr>
        </w:div>
        <w:div w:id="2359752">
          <w:marLeft w:val="640"/>
          <w:marRight w:val="0"/>
          <w:marTop w:val="0"/>
          <w:marBottom w:val="0"/>
          <w:divBdr>
            <w:top w:val="none" w:sz="0" w:space="0" w:color="auto"/>
            <w:left w:val="none" w:sz="0" w:space="0" w:color="auto"/>
            <w:bottom w:val="none" w:sz="0" w:space="0" w:color="auto"/>
            <w:right w:val="none" w:sz="0" w:space="0" w:color="auto"/>
          </w:divBdr>
        </w:div>
        <w:div w:id="1701053162">
          <w:marLeft w:val="640"/>
          <w:marRight w:val="0"/>
          <w:marTop w:val="0"/>
          <w:marBottom w:val="0"/>
          <w:divBdr>
            <w:top w:val="none" w:sz="0" w:space="0" w:color="auto"/>
            <w:left w:val="none" w:sz="0" w:space="0" w:color="auto"/>
            <w:bottom w:val="none" w:sz="0" w:space="0" w:color="auto"/>
            <w:right w:val="none" w:sz="0" w:space="0" w:color="auto"/>
          </w:divBdr>
        </w:div>
        <w:div w:id="1306087679">
          <w:marLeft w:val="640"/>
          <w:marRight w:val="0"/>
          <w:marTop w:val="0"/>
          <w:marBottom w:val="0"/>
          <w:divBdr>
            <w:top w:val="none" w:sz="0" w:space="0" w:color="auto"/>
            <w:left w:val="none" w:sz="0" w:space="0" w:color="auto"/>
            <w:bottom w:val="none" w:sz="0" w:space="0" w:color="auto"/>
            <w:right w:val="none" w:sz="0" w:space="0" w:color="auto"/>
          </w:divBdr>
        </w:div>
        <w:div w:id="1997488968">
          <w:marLeft w:val="640"/>
          <w:marRight w:val="0"/>
          <w:marTop w:val="0"/>
          <w:marBottom w:val="0"/>
          <w:divBdr>
            <w:top w:val="none" w:sz="0" w:space="0" w:color="auto"/>
            <w:left w:val="none" w:sz="0" w:space="0" w:color="auto"/>
            <w:bottom w:val="none" w:sz="0" w:space="0" w:color="auto"/>
            <w:right w:val="none" w:sz="0" w:space="0" w:color="auto"/>
          </w:divBdr>
        </w:div>
        <w:div w:id="854224305">
          <w:marLeft w:val="640"/>
          <w:marRight w:val="0"/>
          <w:marTop w:val="0"/>
          <w:marBottom w:val="0"/>
          <w:divBdr>
            <w:top w:val="none" w:sz="0" w:space="0" w:color="auto"/>
            <w:left w:val="none" w:sz="0" w:space="0" w:color="auto"/>
            <w:bottom w:val="none" w:sz="0" w:space="0" w:color="auto"/>
            <w:right w:val="none" w:sz="0" w:space="0" w:color="auto"/>
          </w:divBdr>
        </w:div>
        <w:div w:id="1263683683">
          <w:marLeft w:val="640"/>
          <w:marRight w:val="0"/>
          <w:marTop w:val="0"/>
          <w:marBottom w:val="0"/>
          <w:divBdr>
            <w:top w:val="none" w:sz="0" w:space="0" w:color="auto"/>
            <w:left w:val="none" w:sz="0" w:space="0" w:color="auto"/>
            <w:bottom w:val="none" w:sz="0" w:space="0" w:color="auto"/>
            <w:right w:val="none" w:sz="0" w:space="0" w:color="auto"/>
          </w:divBdr>
        </w:div>
        <w:div w:id="255750435">
          <w:marLeft w:val="640"/>
          <w:marRight w:val="0"/>
          <w:marTop w:val="0"/>
          <w:marBottom w:val="0"/>
          <w:divBdr>
            <w:top w:val="none" w:sz="0" w:space="0" w:color="auto"/>
            <w:left w:val="none" w:sz="0" w:space="0" w:color="auto"/>
            <w:bottom w:val="none" w:sz="0" w:space="0" w:color="auto"/>
            <w:right w:val="none" w:sz="0" w:space="0" w:color="auto"/>
          </w:divBdr>
        </w:div>
        <w:div w:id="2092847753">
          <w:marLeft w:val="640"/>
          <w:marRight w:val="0"/>
          <w:marTop w:val="0"/>
          <w:marBottom w:val="0"/>
          <w:divBdr>
            <w:top w:val="none" w:sz="0" w:space="0" w:color="auto"/>
            <w:left w:val="none" w:sz="0" w:space="0" w:color="auto"/>
            <w:bottom w:val="none" w:sz="0" w:space="0" w:color="auto"/>
            <w:right w:val="none" w:sz="0" w:space="0" w:color="auto"/>
          </w:divBdr>
        </w:div>
        <w:div w:id="1998069367">
          <w:marLeft w:val="640"/>
          <w:marRight w:val="0"/>
          <w:marTop w:val="0"/>
          <w:marBottom w:val="0"/>
          <w:divBdr>
            <w:top w:val="none" w:sz="0" w:space="0" w:color="auto"/>
            <w:left w:val="none" w:sz="0" w:space="0" w:color="auto"/>
            <w:bottom w:val="none" w:sz="0" w:space="0" w:color="auto"/>
            <w:right w:val="none" w:sz="0" w:space="0" w:color="auto"/>
          </w:divBdr>
        </w:div>
        <w:div w:id="1511413981">
          <w:marLeft w:val="640"/>
          <w:marRight w:val="0"/>
          <w:marTop w:val="0"/>
          <w:marBottom w:val="0"/>
          <w:divBdr>
            <w:top w:val="none" w:sz="0" w:space="0" w:color="auto"/>
            <w:left w:val="none" w:sz="0" w:space="0" w:color="auto"/>
            <w:bottom w:val="none" w:sz="0" w:space="0" w:color="auto"/>
            <w:right w:val="none" w:sz="0" w:space="0" w:color="auto"/>
          </w:divBdr>
        </w:div>
        <w:div w:id="1067147273">
          <w:marLeft w:val="640"/>
          <w:marRight w:val="0"/>
          <w:marTop w:val="0"/>
          <w:marBottom w:val="0"/>
          <w:divBdr>
            <w:top w:val="none" w:sz="0" w:space="0" w:color="auto"/>
            <w:left w:val="none" w:sz="0" w:space="0" w:color="auto"/>
            <w:bottom w:val="none" w:sz="0" w:space="0" w:color="auto"/>
            <w:right w:val="none" w:sz="0" w:space="0" w:color="auto"/>
          </w:divBdr>
        </w:div>
        <w:div w:id="1586379814">
          <w:marLeft w:val="640"/>
          <w:marRight w:val="0"/>
          <w:marTop w:val="0"/>
          <w:marBottom w:val="0"/>
          <w:divBdr>
            <w:top w:val="none" w:sz="0" w:space="0" w:color="auto"/>
            <w:left w:val="none" w:sz="0" w:space="0" w:color="auto"/>
            <w:bottom w:val="none" w:sz="0" w:space="0" w:color="auto"/>
            <w:right w:val="none" w:sz="0" w:space="0" w:color="auto"/>
          </w:divBdr>
        </w:div>
        <w:div w:id="698553568">
          <w:marLeft w:val="640"/>
          <w:marRight w:val="0"/>
          <w:marTop w:val="0"/>
          <w:marBottom w:val="0"/>
          <w:divBdr>
            <w:top w:val="none" w:sz="0" w:space="0" w:color="auto"/>
            <w:left w:val="none" w:sz="0" w:space="0" w:color="auto"/>
            <w:bottom w:val="none" w:sz="0" w:space="0" w:color="auto"/>
            <w:right w:val="none" w:sz="0" w:space="0" w:color="auto"/>
          </w:divBdr>
        </w:div>
        <w:div w:id="1857116533">
          <w:marLeft w:val="640"/>
          <w:marRight w:val="0"/>
          <w:marTop w:val="0"/>
          <w:marBottom w:val="0"/>
          <w:divBdr>
            <w:top w:val="none" w:sz="0" w:space="0" w:color="auto"/>
            <w:left w:val="none" w:sz="0" w:space="0" w:color="auto"/>
            <w:bottom w:val="none" w:sz="0" w:space="0" w:color="auto"/>
            <w:right w:val="none" w:sz="0" w:space="0" w:color="auto"/>
          </w:divBdr>
        </w:div>
        <w:div w:id="1849175144">
          <w:marLeft w:val="640"/>
          <w:marRight w:val="0"/>
          <w:marTop w:val="0"/>
          <w:marBottom w:val="0"/>
          <w:divBdr>
            <w:top w:val="none" w:sz="0" w:space="0" w:color="auto"/>
            <w:left w:val="none" w:sz="0" w:space="0" w:color="auto"/>
            <w:bottom w:val="none" w:sz="0" w:space="0" w:color="auto"/>
            <w:right w:val="none" w:sz="0" w:space="0" w:color="auto"/>
          </w:divBdr>
        </w:div>
        <w:div w:id="508495296">
          <w:marLeft w:val="640"/>
          <w:marRight w:val="0"/>
          <w:marTop w:val="0"/>
          <w:marBottom w:val="0"/>
          <w:divBdr>
            <w:top w:val="none" w:sz="0" w:space="0" w:color="auto"/>
            <w:left w:val="none" w:sz="0" w:space="0" w:color="auto"/>
            <w:bottom w:val="none" w:sz="0" w:space="0" w:color="auto"/>
            <w:right w:val="none" w:sz="0" w:space="0" w:color="auto"/>
          </w:divBdr>
        </w:div>
        <w:div w:id="863713946">
          <w:marLeft w:val="640"/>
          <w:marRight w:val="0"/>
          <w:marTop w:val="0"/>
          <w:marBottom w:val="0"/>
          <w:divBdr>
            <w:top w:val="none" w:sz="0" w:space="0" w:color="auto"/>
            <w:left w:val="none" w:sz="0" w:space="0" w:color="auto"/>
            <w:bottom w:val="none" w:sz="0" w:space="0" w:color="auto"/>
            <w:right w:val="none" w:sz="0" w:space="0" w:color="auto"/>
          </w:divBdr>
        </w:div>
        <w:div w:id="801654063">
          <w:marLeft w:val="640"/>
          <w:marRight w:val="0"/>
          <w:marTop w:val="0"/>
          <w:marBottom w:val="0"/>
          <w:divBdr>
            <w:top w:val="none" w:sz="0" w:space="0" w:color="auto"/>
            <w:left w:val="none" w:sz="0" w:space="0" w:color="auto"/>
            <w:bottom w:val="none" w:sz="0" w:space="0" w:color="auto"/>
            <w:right w:val="none" w:sz="0" w:space="0" w:color="auto"/>
          </w:divBdr>
        </w:div>
        <w:div w:id="1216354189">
          <w:marLeft w:val="640"/>
          <w:marRight w:val="0"/>
          <w:marTop w:val="0"/>
          <w:marBottom w:val="0"/>
          <w:divBdr>
            <w:top w:val="none" w:sz="0" w:space="0" w:color="auto"/>
            <w:left w:val="none" w:sz="0" w:space="0" w:color="auto"/>
            <w:bottom w:val="none" w:sz="0" w:space="0" w:color="auto"/>
            <w:right w:val="none" w:sz="0" w:space="0" w:color="auto"/>
          </w:divBdr>
        </w:div>
        <w:div w:id="503712701">
          <w:marLeft w:val="640"/>
          <w:marRight w:val="0"/>
          <w:marTop w:val="0"/>
          <w:marBottom w:val="0"/>
          <w:divBdr>
            <w:top w:val="none" w:sz="0" w:space="0" w:color="auto"/>
            <w:left w:val="none" w:sz="0" w:space="0" w:color="auto"/>
            <w:bottom w:val="none" w:sz="0" w:space="0" w:color="auto"/>
            <w:right w:val="none" w:sz="0" w:space="0" w:color="auto"/>
          </w:divBdr>
        </w:div>
        <w:div w:id="1631083802">
          <w:marLeft w:val="640"/>
          <w:marRight w:val="0"/>
          <w:marTop w:val="0"/>
          <w:marBottom w:val="0"/>
          <w:divBdr>
            <w:top w:val="none" w:sz="0" w:space="0" w:color="auto"/>
            <w:left w:val="none" w:sz="0" w:space="0" w:color="auto"/>
            <w:bottom w:val="none" w:sz="0" w:space="0" w:color="auto"/>
            <w:right w:val="none" w:sz="0" w:space="0" w:color="auto"/>
          </w:divBdr>
        </w:div>
        <w:div w:id="1245609733">
          <w:marLeft w:val="640"/>
          <w:marRight w:val="0"/>
          <w:marTop w:val="0"/>
          <w:marBottom w:val="0"/>
          <w:divBdr>
            <w:top w:val="none" w:sz="0" w:space="0" w:color="auto"/>
            <w:left w:val="none" w:sz="0" w:space="0" w:color="auto"/>
            <w:bottom w:val="none" w:sz="0" w:space="0" w:color="auto"/>
            <w:right w:val="none" w:sz="0" w:space="0" w:color="auto"/>
          </w:divBdr>
        </w:div>
        <w:div w:id="94986348">
          <w:marLeft w:val="640"/>
          <w:marRight w:val="0"/>
          <w:marTop w:val="0"/>
          <w:marBottom w:val="0"/>
          <w:divBdr>
            <w:top w:val="none" w:sz="0" w:space="0" w:color="auto"/>
            <w:left w:val="none" w:sz="0" w:space="0" w:color="auto"/>
            <w:bottom w:val="none" w:sz="0" w:space="0" w:color="auto"/>
            <w:right w:val="none" w:sz="0" w:space="0" w:color="auto"/>
          </w:divBdr>
        </w:div>
        <w:div w:id="882407425">
          <w:marLeft w:val="640"/>
          <w:marRight w:val="0"/>
          <w:marTop w:val="0"/>
          <w:marBottom w:val="0"/>
          <w:divBdr>
            <w:top w:val="none" w:sz="0" w:space="0" w:color="auto"/>
            <w:left w:val="none" w:sz="0" w:space="0" w:color="auto"/>
            <w:bottom w:val="none" w:sz="0" w:space="0" w:color="auto"/>
            <w:right w:val="none" w:sz="0" w:space="0" w:color="auto"/>
          </w:divBdr>
        </w:div>
        <w:div w:id="1563558319">
          <w:marLeft w:val="640"/>
          <w:marRight w:val="0"/>
          <w:marTop w:val="0"/>
          <w:marBottom w:val="0"/>
          <w:divBdr>
            <w:top w:val="none" w:sz="0" w:space="0" w:color="auto"/>
            <w:left w:val="none" w:sz="0" w:space="0" w:color="auto"/>
            <w:bottom w:val="none" w:sz="0" w:space="0" w:color="auto"/>
            <w:right w:val="none" w:sz="0" w:space="0" w:color="auto"/>
          </w:divBdr>
        </w:div>
        <w:div w:id="709379802">
          <w:marLeft w:val="640"/>
          <w:marRight w:val="0"/>
          <w:marTop w:val="0"/>
          <w:marBottom w:val="0"/>
          <w:divBdr>
            <w:top w:val="none" w:sz="0" w:space="0" w:color="auto"/>
            <w:left w:val="none" w:sz="0" w:space="0" w:color="auto"/>
            <w:bottom w:val="none" w:sz="0" w:space="0" w:color="auto"/>
            <w:right w:val="none" w:sz="0" w:space="0" w:color="auto"/>
          </w:divBdr>
        </w:div>
        <w:div w:id="995768918">
          <w:marLeft w:val="640"/>
          <w:marRight w:val="0"/>
          <w:marTop w:val="0"/>
          <w:marBottom w:val="0"/>
          <w:divBdr>
            <w:top w:val="none" w:sz="0" w:space="0" w:color="auto"/>
            <w:left w:val="none" w:sz="0" w:space="0" w:color="auto"/>
            <w:bottom w:val="none" w:sz="0" w:space="0" w:color="auto"/>
            <w:right w:val="none" w:sz="0" w:space="0" w:color="auto"/>
          </w:divBdr>
        </w:div>
        <w:div w:id="406080130">
          <w:marLeft w:val="640"/>
          <w:marRight w:val="0"/>
          <w:marTop w:val="0"/>
          <w:marBottom w:val="0"/>
          <w:divBdr>
            <w:top w:val="none" w:sz="0" w:space="0" w:color="auto"/>
            <w:left w:val="none" w:sz="0" w:space="0" w:color="auto"/>
            <w:bottom w:val="none" w:sz="0" w:space="0" w:color="auto"/>
            <w:right w:val="none" w:sz="0" w:space="0" w:color="auto"/>
          </w:divBdr>
        </w:div>
        <w:div w:id="1835948551">
          <w:marLeft w:val="640"/>
          <w:marRight w:val="0"/>
          <w:marTop w:val="0"/>
          <w:marBottom w:val="0"/>
          <w:divBdr>
            <w:top w:val="none" w:sz="0" w:space="0" w:color="auto"/>
            <w:left w:val="none" w:sz="0" w:space="0" w:color="auto"/>
            <w:bottom w:val="none" w:sz="0" w:space="0" w:color="auto"/>
            <w:right w:val="none" w:sz="0" w:space="0" w:color="auto"/>
          </w:divBdr>
        </w:div>
        <w:div w:id="1381855716">
          <w:marLeft w:val="640"/>
          <w:marRight w:val="0"/>
          <w:marTop w:val="0"/>
          <w:marBottom w:val="0"/>
          <w:divBdr>
            <w:top w:val="none" w:sz="0" w:space="0" w:color="auto"/>
            <w:left w:val="none" w:sz="0" w:space="0" w:color="auto"/>
            <w:bottom w:val="none" w:sz="0" w:space="0" w:color="auto"/>
            <w:right w:val="none" w:sz="0" w:space="0" w:color="auto"/>
          </w:divBdr>
        </w:div>
        <w:div w:id="1952203545">
          <w:marLeft w:val="640"/>
          <w:marRight w:val="0"/>
          <w:marTop w:val="0"/>
          <w:marBottom w:val="0"/>
          <w:divBdr>
            <w:top w:val="none" w:sz="0" w:space="0" w:color="auto"/>
            <w:left w:val="none" w:sz="0" w:space="0" w:color="auto"/>
            <w:bottom w:val="none" w:sz="0" w:space="0" w:color="auto"/>
            <w:right w:val="none" w:sz="0" w:space="0" w:color="auto"/>
          </w:divBdr>
        </w:div>
        <w:div w:id="804813755">
          <w:marLeft w:val="640"/>
          <w:marRight w:val="0"/>
          <w:marTop w:val="0"/>
          <w:marBottom w:val="0"/>
          <w:divBdr>
            <w:top w:val="none" w:sz="0" w:space="0" w:color="auto"/>
            <w:left w:val="none" w:sz="0" w:space="0" w:color="auto"/>
            <w:bottom w:val="none" w:sz="0" w:space="0" w:color="auto"/>
            <w:right w:val="none" w:sz="0" w:space="0" w:color="auto"/>
          </w:divBdr>
        </w:div>
        <w:div w:id="1894270603">
          <w:marLeft w:val="640"/>
          <w:marRight w:val="0"/>
          <w:marTop w:val="0"/>
          <w:marBottom w:val="0"/>
          <w:divBdr>
            <w:top w:val="none" w:sz="0" w:space="0" w:color="auto"/>
            <w:left w:val="none" w:sz="0" w:space="0" w:color="auto"/>
            <w:bottom w:val="none" w:sz="0" w:space="0" w:color="auto"/>
            <w:right w:val="none" w:sz="0" w:space="0" w:color="auto"/>
          </w:divBdr>
        </w:div>
        <w:div w:id="1370371409">
          <w:marLeft w:val="640"/>
          <w:marRight w:val="0"/>
          <w:marTop w:val="0"/>
          <w:marBottom w:val="0"/>
          <w:divBdr>
            <w:top w:val="none" w:sz="0" w:space="0" w:color="auto"/>
            <w:left w:val="none" w:sz="0" w:space="0" w:color="auto"/>
            <w:bottom w:val="none" w:sz="0" w:space="0" w:color="auto"/>
            <w:right w:val="none" w:sz="0" w:space="0" w:color="auto"/>
          </w:divBdr>
        </w:div>
        <w:div w:id="161359388">
          <w:marLeft w:val="640"/>
          <w:marRight w:val="0"/>
          <w:marTop w:val="0"/>
          <w:marBottom w:val="0"/>
          <w:divBdr>
            <w:top w:val="none" w:sz="0" w:space="0" w:color="auto"/>
            <w:left w:val="none" w:sz="0" w:space="0" w:color="auto"/>
            <w:bottom w:val="none" w:sz="0" w:space="0" w:color="auto"/>
            <w:right w:val="none" w:sz="0" w:space="0" w:color="auto"/>
          </w:divBdr>
        </w:div>
        <w:div w:id="340620825">
          <w:marLeft w:val="640"/>
          <w:marRight w:val="0"/>
          <w:marTop w:val="0"/>
          <w:marBottom w:val="0"/>
          <w:divBdr>
            <w:top w:val="none" w:sz="0" w:space="0" w:color="auto"/>
            <w:left w:val="none" w:sz="0" w:space="0" w:color="auto"/>
            <w:bottom w:val="none" w:sz="0" w:space="0" w:color="auto"/>
            <w:right w:val="none" w:sz="0" w:space="0" w:color="auto"/>
          </w:divBdr>
        </w:div>
        <w:div w:id="1095126833">
          <w:marLeft w:val="640"/>
          <w:marRight w:val="0"/>
          <w:marTop w:val="0"/>
          <w:marBottom w:val="0"/>
          <w:divBdr>
            <w:top w:val="none" w:sz="0" w:space="0" w:color="auto"/>
            <w:left w:val="none" w:sz="0" w:space="0" w:color="auto"/>
            <w:bottom w:val="none" w:sz="0" w:space="0" w:color="auto"/>
            <w:right w:val="none" w:sz="0" w:space="0" w:color="auto"/>
          </w:divBdr>
        </w:div>
        <w:div w:id="716974992">
          <w:marLeft w:val="640"/>
          <w:marRight w:val="0"/>
          <w:marTop w:val="0"/>
          <w:marBottom w:val="0"/>
          <w:divBdr>
            <w:top w:val="none" w:sz="0" w:space="0" w:color="auto"/>
            <w:left w:val="none" w:sz="0" w:space="0" w:color="auto"/>
            <w:bottom w:val="none" w:sz="0" w:space="0" w:color="auto"/>
            <w:right w:val="none" w:sz="0" w:space="0" w:color="auto"/>
          </w:divBdr>
        </w:div>
        <w:div w:id="1446192282">
          <w:marLeft w:val="640"/>
          <w:marRight w:val="0"/>
          <w:marTop w:val="0"/>
          <w:marBottom w:val="0"/>
          <w:divBdr>
            <w:top w:val="none" w:sz="0" w:space="0" w:color="auto"/>
            <w:left w:val="none" w:sz="0" w:space="0" w:color="auto"/>
            <w:bottom w:val="none" w:sz="0" w:space="0" w:color="auto"/>
            <w:right w:val="none" w:sz="0" w:space="0" w:color="auto"/>
          </w:divBdr>
        </w:div>
        <w:div w:id="1050374920">
          <w:marLeft w:val="640"/>
          <w:marRight w:val="0"/>
          <w:marTop w:val="0"/>
          <w:marBottom w:val="0"/>
          <w:divBdr>
            <w:top w:val="none" w:sz="0" w:space="0" w:color="auto"/>
            <w:left w:val="none" w:sz="0" w:space="0" w:color="auto"/>
            <w:bottom w:val="none" w:sz="0" w:space="0" w:color="auto"/>
            <w:right w:val="none" w:sz="0" w:space="0" w:color="auto"/>
          </w:divBdr>
        </w:div>
        <w:div w:id="796608610">
          <w:marLeft w:val="640"/>
          <w:marRight w:val="0"/>
          <w:marTop w:val="0"/>
          <w:marBottom w:val="0"/>
          <w:divBdr>
            <w:top w:val="none" w:sz="0" w:space="0" w:color="auto"/>
            <w:left w:val="none" w:sz="0" w:space="0" w:color="auto"/>
            <w:bottom w:val="none" w:sz="0" w:space="0" w:color="auto"/>
            <w:right w:val="none" w:sz="0" w:space="0" w:color="auto"/>
          </w:divBdr>
        </w:div>
        <w:div w:id="1933736045">
          <w:marLeft w:val="640"/>
          <w:marRight w:val="0"/>
          <w:marTop w:val="0"/>
          <w:marBottom w:val="0"/>
          <w:divBdr>
            <w:top w:val="none" w:sz="0" w:space="0" w:color="auto"/>
            <w:left w:val="none" w:sz="0" w:space="0" w:color="auto"/>
            <w:bottom w:val="none" w:sz="0" w:space="0" w:color="auto"/>
            <w:right w:val="none" w:sz="0" w:space="0" w:color="auto"/>
          </w:divBdr>
        </w:div>
        <w:div w:id="428935633">
          <w:marLeft w:val="640"/>
          <w:marRight w:val="0"/>
          <w:marTop w:val="0"/>
          <w:marBottom w:val="0"/>
          <w:divBdr>
            <w:top w:val="none" w:sz="0" w:space="0" w:color="auto"/>
            <w:left w:val="none" w:sz="0" w:space="0" w:color="auto"/>
            <w:bottom w:val="none" w:sz="0" w:space="0" w:color="auto"/>
            <w:right w:val="none" w:sz="0" w:space="0" w:color="auto"/>
          </w:divBdr>
        </w:div>
        <w:div w:id="309943652">
          <w:marLeft w:val="640"/>
          <w:marRight w:val="0"/>
          <w:marTop w:val="0"/>
          <w:marBottom w:val="0"/>
          <w:divBdr>
            <w:top w:val="none" w:sz="0" w:space="0" w:color="auto"/>
            <w:left w:val="none" w:sz="0" w:space="0" w:color="auto"/>
            <w:bottom w:val="none" w:sz="0" w:space="0" w:color="auto"/>
            <w:right w:val="none" w:sz="0" w:space="0" w:color="auto"/>
          </w:divBdr>
        </w:div>
        <w:div w:id="1702583914">
          <w:marLeft w:val="640"/>
          <w:marRight w:val="0"/>
          <w:marTop w:val="0"/>
          <w:marBottom w:val="0"/>
          <w:divBdr>
            <w:top w:val="none" w:sz="0" w:space="0" w:color="auto"/>
            <w:left w:val="none" w:sz="0" w:space="0" w:color="auto"/>
            <w:bottom w:val="none" w:sz="0" w:space="0" w:color="auto"/>
            <w:right w:val="none" w:sz="0" w:space="0" w:color="auto"/>
          </w:divBdr>
        </w:div>
        <w:div w:id="585457468">
          <w:marLeft w:val="640"/>
          <w:marRight w:val="0"/>
          <w:marTop w:val="0"/>
          <w:marBottom w:val="0"/>
          <w:divBdr>
            <w:top w:val="none" w:sz="0" w:space="0" w:color="auto"/>
            <w:left w:val="none" w:sz="0" w:space="0" w:color="auto"/>
            <w:bottom w:val="none" w:sz="0" w:space="0" w:color="auto"/>
            <w:right w:val="none" w:sz="0" w:space="0" w:color="auto"/>
          </w:divBdr>
        </w:div>
        <w:div w:id="327296595">
          <w:marLeft w:val="640"/>
          <w:marRight w:val="0"/>
          <w:marTop w:val="0"/>
          <w:marBottom w:val="0"/>
          <w:divBdr>
            <w:top w:val="none" w:sz="0" w:space="0" w:color="auto"/>
            <w:left w:val="none" w:sz="0" w:space="0" w:color="auto"/>
            <w:bottom w:val="none" w:sz="0" w:space="0" w:color="auto"/>
            <w:right w:val="none" w:sz="0" w:space="0" w:color="auto"/>
          </w:divBdr>
        </w:div>
        <w:div w:id="1104762368">
          <w:marLeft w:val="640"/>
          <w:marRight w:val="0"/>
          <w:marTop w:val="0"/>
          <w:marBottom w:val="0"/>
          <w:divBdr>
            <w:top w:val="none" w:sz="0" w:space="0" w:color="auto"/>
            <w:left w:val="none" w:sz="0" w:space="0" w:color="auto"/>
            <w:bottom w:val="none" w:sz="0" w:space="0" w:color="auto"/>
            <w:right w:val="none" w:sz="0" w:space="0" w:color="auto"/>
          </w:divBdr>
        </w:div>
        <w:div w:id="1869676994">
          <w:marLeft w:val="640"/>
          <w:marRight w:val="0"/>
          <w:marTop w:val="0"/>
          <w:marBottom w:val="0"/>
          <w:divBdr>
            <w:top w:val="none" w:sz="0" w:space="0" w:color="auto"/>
            <w:left w:val="none" w:sz="0" w:space="0" w:color="auto"/>
            <w:bottom w:val="none" w:sz="0" w:space="0" w:color="auto"/>
            <w:right w:val="none" w:sz="0" w:space="0" w:color="auto"/>
          </w:divBdr>
        </w:div>
        <w:div w:id="2120372400">
          <w:marLeft w:val="640"/>
          <w:marRight w:val="0"/>
          <w:marTop w:val="0"/>
          <w:marBottom w:val="0"/>
          <w:divBdr>
            <w:top w:val="none" w:sz="0" w:space="0" w:color="auto"/>
            <w:left w:val="none" w:sz="0" w:space="0" w:color="auto"/>
            <w:bottom w:val="none" w:sz="0" w:space="0" w:color="auto"/>
            <w:right w:val="none" w:sz="0" w:space="0" w:color="auto"/>
          </w:divBdr>
        </w:div>
        <w:div w:id="571278953">
          <w:marLeft w:val="640"/>
          <w:marRight w:val="0"/>
          <w:marTop w:val="0"/>
          <w:marBottom w:val="0"/>
          <w:divBdr>
            <w:top w:val="none" w:sz="0" w:space="0" w:color="auto"/>
            <w:left w:val="none" w:sz="0" w:space="0" w:color="auto"/>
            <w:bottom w:val="none" w:sz="0" w:space="0" w:color="auto"/>
            <w:right w:val="none" w:sz="0" w:space="0" w:color="auto"/>
          </w:divBdr>
        </w:div>
        <w:div w:id="1725055701">
          <w:marLeft w:val="640"/>
          <w:marRight w:val="0"/>
          <w:marTop w:val="0"/>
          <w:marBottom w:val="0"/>
          <w:divBdr>
            <w:top w:val="none" w:sz="0" w:space="0" w:color="auto"/>
            <w:left w:val="none" w:sz="0" w:space="0" w:color="auto"/>
            <w:bottom w:val="none" w:sz="0" w:space="0" w:color="auto"/>
            <w:right w:val="none" w:sz="0" w:space="0" w:color="auto"/>
          </w:divBdr>
        </w:div>
        <w:div w:id="293950588">
          <w:marLeft w:val="640"/>
          <w:marRight w:val="0"/>
          <w:marTop w:val="0"/>
          <w:marBottom w:val="0"/>
          <w:divBdr>
            <w:top w:val="none" w:sz="0" w:space="0" w:color="auto"/>
            <w:left w:val="none" w:sz="0" w:space="0" w:color="auto"/>
            <w:bottom w:val="none" w:sz="0" w:space="0" w:color="auto"/>
            <w:right w:val="none" w:sz="0" w:space="0" w:color="auto"/>
          </w:divBdr>
        </w:div>
        <w:div w:id="731391380">
          <w:marLeft w:val="640"/>
          <w:marRight w:val="0"/>
          <w:marTop w:val="0"/>
          <w:marBottom w:val="0"/>
          <w:divBdr>
            <w:top w:val="none" w:sz="0" w:space="0" w:color="auto"/>
            <w:left w:val="none" w:sz="0" w:space="0" w:color="auto"/>
            <w:bottom w:val="none" w:sz="0" w:space="0" w:color="auto"/>
            <w:right w:val="none" w:sz="0" w:space="0" w:color="auto"/>
          </w:divBdr>
        </w:div>
        <w:div w:id="951397420">
          <w:marLeft w:val="640"/>
          <w:marRight w:val="0"/>
          <w:marTop w:val="0"/>
          <w:marBottom w:val="0"/>
          <w:divBdr>
            <w:top w:val="none" w:sz="0" w:space="0" w:color="auto"/>
            <w:left w:val="none" w:sz="0" w:space="0" w:color="auto"/>
            <w:bottom w:val="none" w:sz="0" w:space="0" w:color="auto"/>
            <w:right w:val="none" w:sz="0" w:space="0" w:color="auto"/>
          </w:divBdr>
        </w:div>
        <w:div w:id="727460698">
          <w:marLeft w:val="640"/>
          <w:marRight w:val="0"/>
          <w:marTop w:val="0"/>
          <w:marBottom w:val="0"/>
          <w:divBdr>
            <w:top w:val="none" w:sz="0" w:space="0" w:color="auto"/>
            <w:left w:val="none" w:sz="0" w:space="0" w:color="auto"/>
            <w:bottom w:val="none" w:sz="0" w:space="0" w:color="auto"/>
            <w:right w:val="none" w:sz="0" w:space="0" w:color="auto"/>
          </w:divBdr>
        </w:div>
        <w:div w:id="905796718">
          <w:marLeft w:val="640"/>
          <w:marRight w:val="0"/>
          <w:marTop w:val="0"/>
          <w:marBottom w:val="0"/>
          <w:divBdr>
            <w:top w:val="none" w:sz="0" w:space="0" w:color="auto"/>
            <w:left w:val="none" w:sz="0" w:space="0" w:color="auto"/>
            <w:bottom w:val="none" w:sz="0" w:space="0" w:color="auto"/>
            <w:right w:val="none" w:sz="0" w:space="0" w:color="auto"/>
          </w:divBdr>
        </w:div>
        <w:div w:id="176044719">
          <w:marLeft w:val="640"/>
          <w:marRight w:val="0"/>
          <w:marTop w:val="0"/>
          <w:marBottom w:val="0"/>
          <w:divBdr>
            <w:top w:val="none" w:sz="0" w:space="0" w:color="auto"/>
            <w:left w:val="none" w:sz="0" w:space="0" w:color="auto"/>
            <w:bottom w:val="none" w:sz="0" w:space="0" w:color="auto"/>
            <w:right w:val="none" w:sz="0" w:space="0" w:color="auto"/>
          </w:divBdr>
        </w:div>
        <w:div w:id="1450398917">
          <w:marLeft w:val="640"/>
          <w:marRight w:val="0"/>
          <w:marTop w:val="0"/>
          <w:marBottom w:val="0"/>
          <w:divBdr>
            <w:top w:val="none" w:sz="0" w:space="0" w:color="auto"/>
            <w:left w:val="none" w:sz="0" w:space="0" w:color="auto"/>
            <w:bottom w:val="none" w:sz="0" w:space="0" w:color="auto"/>
            <w:right w:val="none" w:sz="0" w:space="0" w:color="auto"/>
          </w:divBdr>
        </w:div>
        <w:div w:id="828404988">
          <w:marLeft w:val="640"/>
          <w:marRight w:val="0"/>
          <w:marTop w:val="0"/>
          <w:marBottom w:val="0"/>
          <w:divBdr>
            <w:top w:val="none" w:sz="0" w:space="0" w:color="auto"/>
            <w:left w:val="none" w:sz="0" w:space="0" w:color="auto"/>
            <w:bottom w:val="none" w:sz="0" w:space="0" w:color="auto"/>
            <w:right w:val="none" w:sz="0" w:space="0" w:color="auto"/>
          </w:divBdr>
        </w:div>
        <w:div w:id="442531422">
          <w:marLeft w:val="640"/>
          <w:marRight w:val="0"/>
          <w:marTop w:val="0"/>
          <w:marBottom w:val="0"/>
          <w:divBdr>
            <w:top w:val="none" w:sz="0" w:space="0" w:color="auto"/>
            <w:left w:val="none" w:sz="0" w:space="0" w:color="auto"/>
            <w:bottom w:val="none" w:sz="0" w:space="0" w:color="auto"/>
            <w:right w:val="none" w:sz="0" w:space="0" w:color="auto"/>
          </w:divBdr>
        </w:div>
        <w:div w:id="225534974">
          <w:marLeft w:val="640"/>
          <w:marRight w:val="0"/>
          <w:marTop w:val="0"/>
          <w:marBottom w:val="0"/>
          <w:divBdr>
            <w:top w:val="none" w:sz="0" w:space="0" w:color="auto"/>
            <w:left w:val="none" w:sz="0" w:space="0" w:color="auto"/>
            <w:bottom w:val="none" w:sz="0" w:space="0" w:color="auto"/>
            <w:right w:val="none" w:sz="0" w:space="0" w:color="auto"/>
          </w:divBdr>
        </w:div>
        <w:div w:id="698622744">
          <w:marLeft w:val="640"/>
          <w:marRight w:val="0"/>
          <w:marTop w:val="0"/>
          <w:marBottom w:val="0"/>
          <w:divBdr>
            <w:top w:val="none" w:sz="0" w:space="0" w:color="auto"/>
            <w:left w:val="none" w:sz="0" w:space="0" w:color="auto"/>
            <w:bottom w:val="none" w:sz="0" w:space="0" w:color="auto"/>
            <w:right w:val="none" w:sz="0" w:space="0" w:color="auto"/>
          </w:divBdr>
        </w:div>
        <w:div w:id="1632175347">
          <w:marLeft w:val="640"/>
          <w:marRight w:val="0"/>
          <w:marTop w:val="0"/>
          <w:marBottom w:val="0"/>
          <w:divBdr>
            <w:top w:val="none" w:sz="0" w:space="0" w:color="auto"/>
            <w:left w:val="none" w:sz="0" w:space="0" w:color="auto"/>
            <w:bottom w:val="none" w:sz="0" w:space="0" w:color="auto"/>
            <w:right w:val="none" w:sz="0" w:space="0" w:color="auto"/>
          </w:divBdr>
        </w:div>
        <w:div w:id="2027751415">
          <w:marLeft w:val="640"/>
          <w:marRight w:val="0"/>
          <w:marTop w:val="0"/>
          <w:marBottom w:val="0"/>
          <w:divBdr>
            <w:top w:val="none" w:sz="0" w:space="0" w:color="auto"/>
            <w:left w:val="none" w:sz="0" w:space="0" w:color="auto"/>
            <w:bottom w:val="none" w:sz="0" w:space="0" w:color="auto"/>
            <w:right w:val="none" w:sz="0" w:space="0" w:color="auto"/>
          </w:divBdr>
        </w:div>
        <w:div w:id="490870448">
          <w:marLeft w:val="640"/>
          <w:marRight w:val="0"/>
          <w:marTop w:val="0"/>
          <w:marBottom w:val="0"/>
          <w:divBdr>
            <w:top w:val="none" w:sz="0" w:space="0" w:color="auto"/>
            <w:left w:val="none" w:sz="0" w:space="0" w:color="auto"/>
            <w:bottom w:val="none" w:sz="0" w:space="0" w:color="auto"/>
            <w:right w:val="none" w:sz="0" w:space="0" w:color="auto"/>
          </w:divBdr>
        </w:div>
        <w:div w:id="1543446344">
          <w:marLeft w:val="640"/>
          <w:marRight w:val="0"/>
          <w:marTop w:val="0"/>
          <w:marBottom w:val="0"/>
          <w:divBdr>
            <w:top w:val="none" w:sz="0" w:space="0" w:color="auto"/>
            <w:left w:val="none" w:sz="0" w:space="0" w:color="auto"/>
            <w:bottom w:val="none" w:sz="0" w:space="0" w:color="auto"/>
            <w:right w:val="none" w:sz="0" w:space="0" w:color="auto"/>
          </w:divBdr>
        </w:div>
        <w:div w:id="438992758">
          <w:marLeft w:val="640"/>
          <w:marRight w:val="0"/>
          <w:marTop w:val="0"/>
          <w:marBottom w:val="0"/>
          <w:divBdr>
            <w:top w:val="none" w:sz="0" w:space="0" w:color="auto"/>
            <w:left w:val="none" w:sz="0" w:space="0" w:color="auto"/>
            <w:bottom w:val="none" w:sz="0" w:space="0" w:color="auto"/>
            <w:right w:val="none" w:sz="0" w:space="0" w:color="auto"/>
          </w:divBdr>
        </w:div>
        <w:div w:id="1862358853">
          <w:marLeft w:val="640"/>
          <w:marRight w:val="0"/>
          <w:marTop w:val="0"/>
          <w:marBottom w:val="0"/>
          <w:divBdr>
            <w:top w:val="none" w:sz="0" w:space="0" w:color="auto"/>
            <w:left w:val="none" w:sz="0" w:space="0" w:color="auto"/>
            <w:bottom w:val="none" w:sz="0" w:space="0" w:color="auto"/>
            <w:right w:val="none" w:sz="0" w:space="0" w:color="auto"/>
          </w:divBdr>
        </w:div>
        <w:div w:id="170996961">
          <w:marLeft w:val="640"/>
          <w:marRight w:val="0"/>
          <w:marTop w:val="0"/>
          <w:marBottom w:val="0"/>
          <w:divBdr>
            <w:top w:val="none" w:sz="0" w:space="0" w:color="auto"/>
            <w:left w:val="none" w:sz="0" w:space="0" w:color="auto"/>
            <w:bottom w:val="none" w:sz="0" w:space="0" w:color="auto"/>
            <w:right w:val="none" w:sz="0" w:space="0" w:color="auto"/>
          </w:divBdr>
        </w:div>
        <w:div w:id="882134888">
          <w:marLeft w:val="640"/>
          <w:marRight w:val="0"/>
          <w:marTop w:val="0"/>
          <w:marBottom w:val="0"/>
          <w:divBdr>
            <w:top w:val="none" w:sz="0" w:space="0" w:color="auto"/>
            <w:left w:val="none" w:sz="0" w:space="0" w:color="auto"/>
            <w:bottom w:val="none" w:sz="0" w:space="0" w:color="auto"/>
            <w:right w:val="none" w:sz="0" w:space="0" w:color="auto"/>
          </w:divBdr>
        </w:div>
        <w:div w:id="1494679662">
          <w:marLeft w:val="640"/>
          <w:marRight w:val="0"/>
          <w:marTop w:val="0"/>
          <w:marBottom w:val="0"/>
          <w:divBdr>
            <w:top w:val="none" w:sz="0" w:space="0" w:color="auto"/>
            <w:left w:val="none" w:sz="0" w:space="0" w:color="auto"/>
            <w:bottom w:val="none" w:sz="0" w:space="0" w:color="auto"/>
            <w:right w:val="none" w:sz="0" w:space="0" w:color="auto"/>
          </w:divBdr>
        </w:div>
        <w:div w:id="2050370641">
          <w:marLeft w:val="640"/>
          <w:marRight w:val="0"/>
          <w:marTop w:val="0"/>
          <w:marBottom w:val="0"/>
          <w:divBdr>
            <w:top w:val="none" w:sz="0" w:space="0" w:color="auto"/>
            <w:left w:val="none" w:sz="0" w:space="0" w:color="auto"/>
            <w:bottom w:val="none" w:sz="0" w:space="0" w:color="auto"/>
            <w:right w:val="none" w:sz="0" w:space="0" w:color="auto"/>
          </w:divBdr>
        </w:div>
        <w:div w:id="879707624">
          <w:marLeft w:val="640"/>
          <w:marRight w:val="0"/>
          <w:marTop w:val="0"/>
          <w:marBottom w:val="0"/>
          <w:divBdr>
            <w:top w:val="none" w:sz="0" w:space="0" w:color="auto"/>
            <w:left w:val="none" w:sz="0" w:space="0" w:color="auto"/>
            <w:bottom w:val="none" w:sz="0" w:space="0" w:color="auto"/>
            <w:right w:val="none" w:sz="0" w:space="0" w:color="auto"/>
          </w:divBdr>
        </w:div>
        <w:div w:id="1777754411">
          <w:marLeft w:val="640"/>
          <w:marRight w:val="0"/>
          <w:marTop w:val="0"/>
          <w:marBottom w:val="0"/>
          <w:divBdr>
            <w:top w:val="none" w:sz="0" w:space="0" w:color="auto"/>
            <w:left w:val="none" w:sz="0" w:space="0" w:color="auto"/>
            <w:bottom w:val="none" w:sz="0" w:space="0" w:color="auto"/>
            <w:right w:val="none" w:sz="0" w:space="0" w:color="auto"/>
          </w:divBdr>
        </w:div>
        <w:div w:id="1340960920">
          <w:marLeft w:val="640"/>
          <w:marRight w:val="0"/>
          <w:marTop w:val="0"/>
          <w:marBottom w:val="0"/>
          <w:divBdr>
            <w:top w:val="none" w:sz="0" w:space="0" w:color="auto"/>
            <w:left w:val="none" w:sz="0" w:space="0" w:color="auto"/>
            <w:bottom w:val="none" w:sz="0" w:space="0" w:color="auto"/>
            <w:right w:val="none" w:sz="0" w:space="0" w:color="auto"/>
          </w:divBdr>
        </w:div>
        <w:div w:id="418870443">
          <w:marLeft w:val="640"/>
          <w:marRight w:val="0"/>
          <w:marTop w:val="0"/>
          <w:marBottom w:val="0"/>
          <w:divBdr>
            <w:top w:val="none" w:sz="0" w:space="0" w:color="auto"/>
            <w:left w:val="none" w:sz="0" w:space="0" w:color="auto"/>
            <w:bottom w:val="none" w:sz="0" w:space="0" w:color="auto"/>
            <w:right w:val="none" w:sz="0" w:space="0" w:color="auto"/>
          </w:divBdr>
        </w:div>
        <w:div w:id="1540363730">
          <w:marLeft w:val="640"/>
          <w:marRight w:val="0"/>
          <w:marTop w:val="0"/>
          <w:marBottom w:val="0"/>
          <w:divBdr>
            <w:top w:val="none" w:sz="0" w:space="0" w:color="auto"/>
            <w:left w:val="none" w:sz="0" w:space="0" w:color="auto"/>
            <w:bottom w:val="none" w:sz="0" w:space="0" w:color="auto"/>
            <w:right w:val="none" w:sz="0" w:space="0" w:color="auto"/>
          </w:divBdr>
        </w:div>
        <w:div w:id="366569765">
          <w:marLeft w:val="640"/>
          <w:marRight w:val="0"/>
          <w:marTop w:val="0"/>
          <w:marBottom w:val="0"/>
          <w:divBdr>
            <w:top w:val="none" w:sz="0" w:space="0" w:color="auto"/>
            <w:left w:val="none" w:sz="0" w:space="0" w:color="auto"/>
            <w:bottom w:val="none" w:sz="0" w:space="0" w:color="auto"/>
            <w:right w:val="none" w:sz="0" w:space="0" w:color="auto"/>
          </w:divBdr>
        </w:div>
        <w:div w:id="1778674798">
          <w:marLeft w:val="640"/>
          <w:marRight w:val="0"/>
          <w:marTop w:val="0"/>
          <w:marBottom w:val="0"/>
          <w:divBdr>
            <w:top w:val="none" w:sz="0" w:space="0" w:color="auto"/>
            <w:left w:val="none" w:sz="0" w:space="0" w:color="auto"/>
            <w:bottom w:val="none" w:sz="0" w:space="0" w:color="auto"/>
            <w:right w:val="none" w:sz="0" w:space="0" w:color="auto"/>
          </w:divBdr>
        </w:div>
        <w:div w:id="1318191109">
          <w:marLeft w:val="640"/>
          <w:marRight w:val="0"/>
          <w:marTop w:val="0"/>
          <w:marBottom w:val="0"/>
          <w:divBdr>
            <w:top w:val="none" w:sz="0" w:space="0" w:color="auto"/>
            <w:left w:val="none" w:sz="0" w:space="0" w:color="auto"/>
            <w:bottom w:val="none" w:sz="0" w:space="0" w:color="auto"/>
            <w:right w:val="none" w:sz="0" w:space="0" w:color="auto"/>
          </w:divBdr>
        </w:div>
        <w:div w:id="1124272368">
          <w:marLeft w:val="640"/>
          <w:marRight w:val="0"/>
          <w:marTop w:val="0"/>
          <w:marBottom w:val="0"/>
          <w:divBdr>
            <w:top w:val="none" w:sz="0" w:space="0" w:color="auto"/>
            <w:left w:val="none" w:sz="0" w:space="0" w:color="auto"/>
            <w:bottom w:val="none" w:sz="0" w:space="0" w:color="auto"/>
            <w:right w:val="none" w:sz="0" w:space="0" w:color="auto"/>
          </w:divBdr>
        </w:div>
        <w:div w:id="1909684119">
          <w:marLeft w:val="640"/>
          <w:marRight w:val="0"/>
          <w:marTop w:val="0"/>
          <w:marBottom w:val="0"/>
          <w:divBdr>
            <w:top w:val="none" w:sz="0" w:space="0" w:color="auto"/>
            <w:left w:val="none" w:sz="0" w:space="0" w:color="auto"/>
            <w:bottom w:val="none" w:sz="0" w:space="0" w:color="auto"/>
            <w:right w:val="none" w:sz="0" w:space="0" w:color="auto"/>
          </w:divBdr>
        </w:div>
        <w:div w:id="1967422449">
          <w:marLeft w:val="640"/>
          <w:marRight w:val="0"/>
          <w:marTop w:val="0"/>
          <w:marBottom w:val="0"/>
          <w:divBdr>
            <w:top w:val="none" w:sz="0" w:space="0" w:color="auto"/>
            <w:left w:val="none" w:sz="0" w:space="0" w:color="auto"/>
            <w:bottom w:val="none" w:sz="0" w:space="0" w:color="auto"/>
            <w:right w:val="none" w:sz="0" w:space="0" w:color="auto"/>
          </w:divBdr>
        </w:div>
        <w:div w:id="175048346">
          <w:marLeft w:val="640"/>
          <w:marRight w:val="0"/>
          <w:marTop w:val="0"/>
          <w:marBottom w:val="0"/>
          <w:divBdr>
            <w:top w:val="none" w:sz="0" w:space="0" w:color="auto"/>
            <w:left w:val="none" w:sz="0" w:space="0" w:color="auto"/>
            <w:bottom w:val="none" w:sz="0" w:space="0" w:color="auto"/>
            <w:right w:val="none" w:sz="0" w:space="0" w:color="auto"/>
          </w:divBdr>
        </w:div>
        <w:div w:id="1333752813">
          <w:marLeft w:val="640"/>
          <w:marRight w:val="0"/>
          <w:marTop w:val="0"/>
          <w:marBottom w:val="0"/>
          <w:divBdr>
            <w:top w:val="none" w:sz="0" w:space="0" w:color="auto"/>
            <w:left w:val="none" w:sz="0" w:space="0" w:color="auto"/>
            <w:bottom w:val="none" w:sz="0" w:space="0" w:color="auto"/>
            <w:right w:val="none" w:sz="0" w:space="0" w:color="auto"/>
          </w:divBdr>
        </w:div>
        <w:div w:id="1674917277">
          <w:marLeft w:val="640"/>
          <w:marRight w:val="0"/>
          <w:marTop w:val="0"/>
          <w:marBottom w:val="0"/>
          <w:divBdr>
            <w:top w:val="none" w:sz="0" w:space="0" w:color="auto"/>
            <w:left w:val="none" w:sz="0" w:space="0" w:color="auto"/>
            <w:bottom w:val="none" w:sz="0" w:space="0" w:color="auto"/>
            <w:right w:val="none" w:sz="0" w:space="0" w:color="auto"/>
          </w:divBdr>
        </w:div>
        <w:div w:id="1646469235">
          <w:marLeft w:val="640"/>
          <w:marRight w:val="0"/>
          <w:marTop w:val="0"/>
          <w:marBottom w:val="0"/>
          <w:divBdr>
            <w:top w:val="none" w:sz="0" w:space="0" w:color="auto"/>
            <w:left w:val="none" w:sz="0" w:space="0" w:color="auto"/>
            <w:bottom w:val="none" w:sz="0" w:space="0" w:color="auto"/>
            <w:right w:val="none" w:sz="0" w:space="0" w:color="auto"/>
          </w:divBdr>
        </w:div>
        <w:div w:id="2086419304">
          <w:marLeft w:val="640"/>
          <w:marRight w:val="0"/>
          <w:marTop w:val="0"/>
          <w:marBottom w:val="0"/>
          <w:divBdr>
            <w:top w:val="none" w:sz="0" w:space="0" w:color="auto"/>
            <w:left w:val="none" w:sz="0" w:space="0" w:color="auto"/>
            <w:bottom w:val="none" w:sz="0" w:space="0" w:color="auto"/>
            <w:right w:val="none" w:sz="0" w:space="0" w:color="auto"/>
          </w:divBdr>
        </w:div>
        <w:div w:id="602999021">
          <w:marLeft w:val="640"/>
          <w:marRight w:val="0"/>
          <w:marTop w:val="0"/>
          <w:marBottom w:val="0"/>
          <w:divBdr>
            <w:top w:val="none" w:sz="0" w:space="0" w:color="auto"/>
            <w:left w:val="none" w:sz="0" w:space="0" w:color="auto"/>
            <w:bottom w:val="none" w:sz="0" w:space="0" w:color="auto"/>
            <w:right w:val="none" w:sz="0" w:space="0" w:color="auto"/>
          </w:divBdr>
        </w:div>
        <w:div w:id="1769544051">
          <w:marLeft w:val="640"/>
          <w:marRight w:val="0"/>
          <w:marTop w:val="0"/>
          <w:marBottom w:val="0"/>
          <w:divBdr>
            <w:top w:val="none" w:sz="0" w:space="0" w:color="auto"/>
            <w:left w:val="none" w:sz="0" w:space="0" w:color="auto"/>
            <w:bottom w:val="none" w:sz="0" w:space="0" w:color="auto"/>
            <w:right w:val="none" w:sz="0" w:space="0" w:color="auto"/>
          </w:divBdr>
        </w:div>
        <w:div w:id="1651321757">
          <w:marLeft w:val="640"/>
          <w:marRight w:val="0"/>
          <w:marTop w:val="0"/>
          <w:marBottom w:val="0"/>
          <w:divBdr>
            <w:top w:val="none" w:sz="0" w:space="0" w:color="auto"/>
            <w:left w:val="none" w:sz="0" w:space="0" w:color="auto"/>
            <w:bottom w:val="none" w:sz="0" w:space="0" w:color="auto"/>
            <w:right w:val="none" w:sz="0" w:space="0" w:color="auto"/>
          </w:divBdr>
        </w:div>
        <w:div w:id="834808471">
          <w:marLeft w:val="640"/>
          <w:marRight w:val="0"/>
          <w:marTop w:val="0"/>
          <w:marBottom w:val="0"/>
          <w:divBdr>
            <w:top w:val="none" w:sz="0" w:space="0" w:color="auto"/>
            <w:left w:val="none" w:sz="0" w:space="0" w:color="auto"/>
            <w:bottom w:val="none" w:sz="0" w:space="0" w:color="auto"/>
            <w:right w:val="none" w:sz="0" w:space="0" w:color="auto"/>
          </w:divBdr>
        </w:div>
        <w:div w:id="2116244179">
          <w:marLeft w:val="640"/>
          <w:marRight w:val="0"/>
          <w:marTop w:val="0"/>
          <w:marBottom w:val="0"/>
          <w:divBdr>
            <w:top w:val="none" w:sz="0" w:space="0" w:color="auto"/>
            <w:left w:val="none" w:sz="0" w:space="0" w:color="auto"/>
            <w:bottom w:val="none" w:sz="0" w:space="0" w:color="auto"/>
            <w:right w:val="none" w:sz="0" w:space="0" w:color="auto"/>
          </w:divBdr>
        </w:div>
        <w:div w:id="50540555">
          <w:marLeft w:val="640"/>
          <w:marRight w:val="0"/>
          <w:marTop w:val="0"/>
          <w:marBottom w:val="0"/>
          <w:divBdr>
            <w:top w:val="none" w:sz="0" w:space="0" w:color="auto"/>
            <w:left w:val="none" w:sz="0" w:space="0" w:color="auto"/>
            <w:bottom w:val="none" w:sz="0" w:space="0" w:color="auto"/>
            <w:right w:val="none" w:sz="0" w:space="0" w:color="auto"/>
          </w:divBdr>
        </w:div>
        <w:div w:id="741484186">
          <w:marLeft w:val="640"/>
          <w:marRight w:val="0"/>
          <w:marTop w:val="0"/>
          <w:marBottom w:val="0"/>
          <w:divBdr>
            <w:top w:val="none" w:sz="0" w:space="0" w:color="auto"/>
            <w:left w:val="none" w:sz="0" w:space="0" w:color="auto"/>
            <w:bottom w:val="none" w:sz="0" w:space="0" w:color="auto"/>
            <w:right w:val="none" w:sz="0" w:space="0" w:color="auto"/>
          </w:divBdr>
        </w:div>
        <w:div w:id="1843930094">
          <w:marLeft w:val="640"/>
          <w:marRight w:val="0"/>
          <w:marTop w:val="0"/>
          <w:marBottom w:val="0"/>
          <w:divBdr>
            <w:top w:val="none" w:sz="0" w:space="0" w:color="auto"/>
            <w:left w:val="none" w:sz="0" w:space="0" w:color="auto"/>
            <w:bottom w:val="none" w:sz="0" w:space="0" w:color="auto"/>
            <w:right w:val="none" w:sz="0" w:space="0" w:color="auto"/>
          </w:divBdr>
        </w:div>
        <w:div w:id="2118675560">
          <w:marLeft w:val="640"/>
          <w:marRight w:val="0"/>
          <w:marTop w:val="0"/>
          <w:marBottom w:val="0"/>
          <w:divBdr>
            <w:top w:val="none" w:sz="0" w:space="0" w:color="auto"/>
            <w:left w:val="none" w:sz="0" w:space="0" w:color="auto"/>
            <w:bottom w:val="none" w:sz="0" w:space="0" w:color="auto"/>
            <w:right w:val="none" w:sz="0" w:space="0" w:color="auto"/>
          </w:divBdr>
        </w:div>
      </w:divsChild>
    </w:div>
    <w:div w:id="2037190849">
      <w:bodyDiv w:val="1"/>
      <w:marLeft w:val="0"/>
      <w:marRight w:val="0"/>
      <w:marTop w:val="0"/>
      <w:marBottom w:val="0"/>
      <w:divBdr>
        <w:top w:val="none" w:sz="0" w:space="0" w:color="auto"/>
        <w:left w:val="none" w:sz="0" w:space="0" w:color="auto"/>
        <w:bottom w:val="none" w:sz="0" w:space="0" w:color="auto"/>
        <w:right w:val="none" w:sz="0" w:space="0" w:color="auto"/>
      </w:divBdr>
      <w:divsChild>
        <w:div w:id="722293872">
          <w:marLeft w:val="640"/>
          <w:marRight w:val="0"/>
          <w:marTop w:val="0"/>
          <w:marBottom w:val="0"/>
          <w:divBdr>
            <w:top w:val="none" w:sz="0" w:space="0" w:color="auto"/>
            <w:left w:val="none" w:sz="0" w:space="0" w:color="auto"/>
            <w:bottom w:val="none" w:sz="0" w:space="0" w:color="auto"/>
            <w:right w:val="none" w:sz="0" w:space="0" w:color="auto"/>
          </w:divBdr>
        </w:div>
        <w:div w:id="1716469104">
          <w:marLeft w:val="640"/>
          <w:marRight w:val="0"/>
          <w:marTop w:val="0"/>
          <w:marBottom w:val="0"/>
          <w:divBdr>
            <w:top w:val="none" w:sz="0" w:space="0" w:color="auto"/>
            <w:left w:val="none" w:sz="0" w:space="0" w:color="auto"/>
            <w:bottom w:val="none" w:sz="0" w:space="0" w:color="auto"/>
            <w:right w:val="none" w:sz="0" w:space="0" w:color="auto"/>
          </w:divBdr>
        </w:div>
        <w:div w:id="287323428">
          <w:marLeft w:val="640"/>
          <w:marRight w:val="0"/>
          <w:marTop w:val="0"/>
          <w:marBottom w:val="0"/>
          <w:divBdr>
            <w:top w:val="none" w:sz="0" w:space="0" w:color="auto"/>
            <w:left w:val="none" w:sz="0" w:space="0" w:color="auto"/>
            <w:bottom w:val="none" w:sz="0" w:space="0" w:color="auto"/>
            <w:right w:val="none" w:sz="0" w:space="0" w:color="auto"/>
          </w:divBdr>
        </w:div>
        <w:div w:id="1294992028">
          <w:marLeft w:val="640"/>
          <w:marRight w:val="0"/>
          <w:marTop w:val="0"/>
          <w:marBottom w:val="0"/>
          <w:divBdr>
            <w:top w:val="none" w:sz="0" w:space="0" w:color="auto"/>
            <w:left w:val="none" w:sz="0" w:space="0" w:color="auto"/>
            <w:bottom w:val="none" w:sz="0" w:space="0" w:color="auto"/>
            <w:right w:val="none" w:sz="0" w:space="0" w:color="auto"/>
          </w:divBdr>
        </w:div>
        <w:div w:id="879051833">
          <w:marLeft w:val="640"/>
          <w:marRight w:val="0"/>
          <w:marTop w:val="0"/>
          <w:marBottom w:val="0"/>
          <w:divBdr>
            <w:top w:val="none" w:sz="0" w:space="0" w:color="auto"/>
            <w:left w:val="none" w:sz="0" w:space="0" w:color="auto"/>
            <w:bottom w:val="none" w:sz="0" w:space="0" w:color="auto"/>
            <w:right w:val="none" w:sz="0" w:space="0" w:color="auto"/>
          </w:divBdr>
        </w:div>
        <w:div w:id="1441488676">
          <w:marLeft w:val="640"/>
          <w:marRight w:val="0"/>
          <w:marTop w:val="0"/>
          <w:marBottom w:val="0"/>
          <w:divBdr>
            <w:top w:val="none" w:sz="0" w:space="0" w:color="auto"/>
            <w:left w:val="none" w:sz="0" w:space="0" w:color="auto"/>
            <w:bottom w:val="none" w:sz="0" w:space="0" w:color="auto"/>
            <w:right w:val="none" w:sz="0" w:space="0" w:color="auto"/>
          </w:divBdr>
        </w:div>
        <w:div w:id="486436534">
          <w:marLeft w:val="640"/>
          <w:marRight w:val="0"/>
          <w:marTop w:val="0"/>
          <w:marBottom w:val="0"/>
          <w:divBdr>
            <w:top w:val="none" w:sz="0" w:space="0" w:color="auto"/>
            <w:left w:val="none" w:sz="0" w:space="0" w:color="auto"/>
            <w:bottom w:val="none" w:sz="0" w:space="0" w:color="auto"/>
            <w:right w:val="none" w:sz="0" w:space="0" w:color="auto"/>
          </w:divBdr>
        </w:div>
        <w:div w:id="1379167099">
          <w:marLeft w:val="640"/>
          <w:marRight w:val="0"/>
          <w:marTop w:val="0"/>
          <w:marBottom w:val="0"/>
          <w:divBdr>
            <w:top w:val="none" w:sz="0" w:space="0" w:color="auto"/>
            <w:left w:val="none" w:sz="0" w:space="0" w:color="auto"/>
            <w:bottom w:val="none" w:sz="0" w:space="0" w:color="auto"/>
            <w:right w:val="none" w:sz="0" w:space="0" w:color="auto"/>
          </w:divBdr>
        </w:div>
        <w:div w:id="2110537275">
          <w:marLeft w:val="640"/>
          <w:marRight w:val="0"/>
          <w:marTop w:val="0"/>
          <w:marBottom w:val="0"/>
          <w:divBdr>
            <w:top w:val="none" w:sz="0" w:space="0" w:color="auto"/>
            <w:left w:val="none" w:sz="0" w:space="0" w:color="auto"/>
            <w:bottom w:val="none" w:sz="0" w:space="0" w:color="auto"/>
            <w:right w:val="none" w:sz="0" w:space="0" w:color="auto"/>
          </w:divBdr>
        </w:div>
        <w:div w:id="1936593165">
          <w:marLeft w:val="640"/>
          <w:marRight w:val="0"/>
          <w:marTop w:val="0"/>
          <w:marBottom w:val="0"/>
          <w:divBdr>
            <w:top w:val="none" w:sz="0" w:space="0" w:color="auto"/>
            <w:left w:val="none" w:sz="0" w:space="0" w:color="auto"/>
            <w:bottom w:val="none" w:sz="0" w:space="0" w:color="auto"/>
            <w:right w:val="none" w:sz="0" w:space="0" w:color="auto"/>
          </w:divBdr>
        </w:div>
        <w:div w:id="988940532">
          <w:marLeft w:val="640"/>
          <w:marRight w:val="0"/>
          <w:marTop w:val="0"/>
          <w:marBottom w:val="0"/>
          <w:divBdr>
            <w:top w:val="none" w:sz="0" w:space="0" w:color="auto"/>
            <w:left w:val="none" w:sz="0" w:space="0" w:color="auto"/>
            <w:bottom w:val="none" w:sz="0" w:space="0" w:color="auto"/>
            <w:right w:val="none" w:sz="0" w:space="0" w:color="auto"/>
          </w:divBdr>
        </w:div>
        <w:div w:id="66388070">
          <w:marLeft w:val="640"/>
          <w:marRight w:val="0"/>
          <w:marTop w:val="0"/>
          <w:marBottom w:val="0"/>
          <w:divBdr>
            <w:top w:val="none" w:sz="0" w:space="0" w:color="auto"/>
            <w:left w:val="none" w:sz="0" w:space="0" w:color="auto"/>
            <w:bottom w:val="none" w:sz="0" w:space="0" w:color="auto"/>
            <w:right w:val="none" w:sz="0" w:space="0" w:color="auto"/>
          </w:divBdr>
        </w:div>
        <w:div w:id="1436052783">
          <w:marLeft w:val="640"/>
          <w:marRight w:val="0"/>
          <w:marTop w:val="0"/>
          <w:marBottom w:val="0"/>
          <w:divBdr>
            <w:top w:val="none" w:sz="0" w:space="0" w:color="auto"/>
            <w:left w:val="none" w:sz="0" w:space="0" w:color="auto"/>
            <w:bottom w:val="none" w:sz="0" w:space="0" w:color="auto"/>
            <w:right w:val="none" w:sz="0" w:space="0" w:color="auto"/>
          </w:divBdr>
        </w:div>
        <w:div w:id="1251892768">
          <w:marLeft w:val="640"/>
          <w:marRight w:val="0"/>
          <w:marTop w:val="0"/>
          <w:marBottom w:val="0"/>
          <w:divBdr>
            <w:top w:val="none" w:sz="0" w:space="0" w:color="auto"/>
            <w:left w:val="none" w:sz="0" w:space="0" w:color="auto"/>
            <w:bottom w:val="none" w:sz="0" w:space="0" w:color="auto"/>
            <w:right w:val="none" w:sz="0" w:space="0" w:color="auto"/>
          </w:divBdr>
        </w:div>
        <w:div w:id="637345164">
          <w:marLeft w:val="640"/>
          <w:marRight w:val="0"/>
          <w:marTop w:val="0"/>
          <w:marBottom w:val="0"/>
          <w:divBdr>
            <w:top w:val="none" w:sz="0" w:space="0" w:color="auto"/>
            <w:left w:val="none" w:sz="0" w:space="0" w:color="auto"/>
            <w:bottom w:val="none" w:sz="0" w:space="0" w:color="auto"/>
            <w:right w:val="none" w:sz="0" w:space="0" w:color="auto"/>
          </w:divBdr>
        </w:div>
        <w:div w:id="362362102">
          <w:marLeft w:val="640"/>
          <w:marRight w:val="0"/>
          <w:marTop w:val="0"/>
          <w:marBottom w:val="0"/>
          <w:divBdr>
            <w:top w:val="none" w:sz="0" w:space="0" w:color="auto"/>
            <w:left w:val="none" w:sz="0" w:space="0" w:color="auto"/>
            <w:bottom w:val="none" w:sz="0" w:space="0" w:color="auto"/>
            <w:right w:val="none" w:sz="0" w:space="0" w:color="auto"/>
          </w:divBdr>
        </w:div>
        <w:div w:id="1551114692">
          <w:marLeft w:val="640"/>
          <w:marRight w:val="0"/>
          <w:marTop w:val="0"/>
          <w:marBottom w:val="0"/>
          <w:divBdr>
            <w:top w:val="none" w:sz="0" w:space="0" w:color="auto"/>
            <w:left w:val="none" w:sz="0" w:space="0" w:color="auto"/>
            <w:bottom w:val="none" w:sz="0" w:space="0" w:color="auto"/>
            <w:right w:val="none" w:sz="0" w:space="0" w:color="auto"/>
          </w:divBdr>
        </w:div>
        <w:div w:id="1620139456">
          <w:marLeft w:val="640"/>
          <w:marRight w:val="0"/>
          <w:marTop w:val="0"/>
          <w:marBottom w:val="0"/>
          <w:divBdr>
            <w:top w:val="none" w:sz="0" w:space="0" w:color="auto"/>
            <w:left w:val="none" w:sz="0" w:space="0" w:color="auto"/>
            <w:bottom w:val="none" w:sz="0" w:space="0" w:color="auto"/>
            <w:right w:val="none" w:sz="0" w:space="0" w:color="auto"/>
          </w:divBdr>
        </w:div>
        <w:div w:id="712849032">
          <w:marLeft w:val="640"/>
          <w:marRight w:val="0"/>
          <w:marTop w:val="0"/>
          <w:marBottom w:val="0"/>
          <w:divBdr>
            <w:top w:val="none" w:sz="0" w:space="0" w:color="auto"/>
            <w:left w:val="none" w:sz="0" w:space="0" w:color="auto"/>
            <w:bottom w:val="none" w:sz="0" w:space="0" w:color="auto"/>
            <w:right w:val="none" w:sz="0" w:space="0" w:color="auto"/>
          </w:divBdr>
        </w:div>
        <w:div w:id="353653754">
          <w:marLeft w:val="640"/>
          <w:marRight w:val="0"/>
          <w:marTop w:val="0"/>
          <w:marBottom w:val="0"/>
          <w:divBdr>
            <w:top w:val="none" w:sz="0" w:space="0" w:color="auto"/>
            <w:left w:val="none" w:sz="0" w:space="0" w:color="auto"/>
            <w:bottom w:val="none" w:sz="0" w:space="0" w:color="auto"/>
            <w:right w:val="none" w:sz="0" w:space="0" w:color="auto"/>
          </w:divBdr>
        </w:div>
        <w:div w:id="1162548050">
          <w:marLeft w:val="640"/>
          <w:marRight w:val="0"/>
          <w:marTop w:val="0"/>
          <w:marBottom w:val="0"/>
          <w:divBdr>
            <w:top w:val="none" w:sz="0" w:space="0" w:color="auto"/>
            <w:left w:val="none" w:sz="0" w:space="0" w:color="auto"/>
            <w:bottom w:val="none" w:sz="0" w:space="0" w:color="auto"/>
            <w:right w:val="none" w:sz="0" w:space="0" w:color="auto"/>
          </w:divBdr>
        </w:div>
        <w:div w:id="1228615673">
          <w:marLeft w:val="640"/>
          <w:marRight w:val="0"/>
          <w:marTop w:val="0"/>
          <w:marBottom w:val="0"/>
          <w:divBdr>
            <w:top w:val="none" w:sz="0" w:space="0" w:color="auto"/>
            <w:left w:val="none" w:sz="0" w:space="0" w:color="auto"/>
            <w:bottom w:val="none" w:sz="0" w:space="0" w:color="auto"/>
            <w:right w:val="none" w:sz="0" w:space="0" w:color="auto"/>
          </w:divBdr>
        </w:div>
        <w:div w:id="1904442529">
          <w:marLeft w:val="640"/>
          <w:marRight w:val="0"/>
          <w:marTop w:val="0"/>
          <w:marBottom w:val="0"/>
          <w:divBdr>
            <w:top w:val="none" w:sz="0" w:space="0" w:color="auto"/>
            <w:left w:val="none" w:sz="0" w:space="0" w:color="auto"/>
            <w:bottom w:val="none" w:sz="0" w:space="0" w:color="auto"/>
            <w:right w:val="none" w:sz="0" w:space="0" w:color="auto"/>
          </w:divBdr>
        </w:div>
        <w:div w:id="1251819481">
          <w:marLeft w:val="640"/>
          <w:marRight w:val="0"/>
          <w:marTop w:val="0"/>
          <w:marBottom w:val="0"/>
          <w:divBdr>
            <w:top w:val="none" w:sz="0" w:space="0" w:color="auto"/>
            <w:left w:val="none" w:sz="0" w:space="0" w:color="auto"/>
            <w:bottom w:val="none" w:sz="0" w:space="0" w:color="auto"/>
            <w:right w:val="none" w:sz="0" w:space="0" w:color="auto"/>
          </w:divBdr>
        </w:div>
        <w:div w:id="1916553773">
          <w:marLeft w:val="640"/>
          <w:marRight w:val="0"/>
          <w:marTop w:val="0"/>
          <w:marBottom w:val="0"/>
          <w:divBdr>
            <w:top w:val="none" w:sz="0" w:space="0" w:color="auto"/>
            <w:left w:val="none" w:sz="0" w:space="0" w:color="auto"/>
            <w:bottom w:val="none" w:sz="0" w:space="0" w:color="auto"/>
            <w:right w:val="none" w:sz="0" w:space="0" w:color="auto"/>
          </w:divBdr>
        </w:div>
        <w:div w:id="816841910">
          <w:marLeft w:val="640"/>
          <w:marRight w:val="0"/>
          <w:marTop w:val="0"/>
          <w:marBottom w:val="0"/>
          <w:divBdr>
            <w:top w:val="none" w:sz="0" w:space="0" w:color="auto"/>
            <w:left w:val="none" w:sz="0" w:space="0" w:color="auto"/>
            <w:bottom w:val="none" w:sz="0" w:space="0" w:color="auto"/>
            <w:right w:val="none" w:sz="0" w:space="0" w:color="auto"/>
          </w:divBdr>
        </w:div>
        <w:div w:id="1354653161">
          <w:marLeft w:val="640"/>
          <w:marRight w:val="0"/>
          <w:marTop w:val="0"/>
          <w:marBottom w:val="0"/>
          <w:divBdr>
            <w:top w:val="none" w:sz="0" w:space="0" w:color="auto"/>
            <w:left w:val="none" w:sz="0" w:space="0" w:color="auto"/>
            <w:bottom w:val="none" w:sz="0" w:space="0" w:color="auto"/>
            <w:right w:val="none" w:sz="0" w:space="0" w:color="auto"/>
          </w:divBdr>
        </w:div>
        <w:div w:id="1361055442">
          <w:marLeft w:val="640"/>
          <w:marRight w:val="0"/>
          <w:marTop w:val="0"/>
          <w:marBottom w:val="0"/>
          <w:divBdr>
            <w:top w:val="none" w:sz="0" w:space="0" w:color="auto"/>
            <w:left w:val="none" w:sz="0" w:space="0" w:color="auto"/>
            <w:bottom w:val="none" w:sz="0" w:space="0" w:color="auto"/>
            <w:right w:val="none" w:sz="0" w:space="0" w:color="auto"/>
          </w:divBdr>
        </w:div>
        <w:div w:id="457262942">
          <w:marLeft w:val="640"/>
          <w:marRight w:val="0"/>
          <w:marTop w:val="0"/>
          <w:marBottom w:val="0"/>
          <w:divBdr>
            <w:top w:val="none" w:sz="0" w:space="0" w:color="auto"/>
            <w:left w:val="none" w:sz="0" w:space="0" w:color="auto"/>
            <w:bottom w:val="none" w:sz="0" w:space="0" w:color="auto"/>
            <w:right w:val="none" w:sz="0" w:space="0" w:color="auto"/>
          </w:divBdr>
        </w:div>
        <w:div w:id="17052121">
          <w:marLeft w:val="640"/>
          <w:marRight w:val="0"/>
          <w:marTop w:val="0"/>
          <w:marBottom w:val="0"/>
          <w:divBdr>
            <w:top w:val="none" w:sz="0" w:space="0" w:color="auto"/>
            <w:left w:val="none" w:sz="0" w:space="0" w:color="auto"/>
            <w:bottom w:val="none" w:sz="0" w:space="0" w:color="auto"/>
            <w:right w:val="none" w:sz="0" w:space="0" w:color="auto"/>
          </w:divBdr>
        </w:div>
        <w:div w:id="1669360994">
          <w:marLeft w:val="640"/>
          <w:marRight w:val="0"/>
          <w:marTop w:val="0"/>
          <w:marBottom w:val="0"/>
          <w:divBdr>
            <w:top w:val="none" w:sz="0" w:space="0" w:color="auto"/>
            <w:left w:val="none" w:sz="0" w:space="0" w:color="auto"/>
            <w:bottom w:val="none" w:sz="0" w:space="0" w:color="auto"/>
            <w:right w:val="none" w:sz="0" w:space="0" w:color="auto"/>
          </w:divBdr>
        </w:div>
        <w:div w:id="1659990682">
          <w:marLeft w:val="640"/>
          <w:marRight w:val="0"/>
          <w:marTop w:val="0"/>
          <w:marBottom w:val="0"/>
          <w:divBdr>
            <w:top w:val="none" w:sz="0" w:space="0" w:color="auto"/>
            <w:left w:val="none" w:sz="0" w:space="0" w:color="auto"/>
            <w:bottom w:val="none" w:sz="0" w:space="0" w:color="auto"/>
            <w:right w:val="none" w:sz="0" w:space="0" w:color="auto"/>
          </w:divBdr>
        </w:div>
        <w:div w:id="454519891">
          <w:marLeft w:val="640"/>
          <w:marRight w:val="0"/>
          <w:marTop w:val="0"/>
          <w:marBottom w:val="0"/>
          <w:divBdr>
            <w:top w:val="none" w:sz="0" w:space="0" w:color="auto"/>
            <w:left w:val="none" w:sz="0" w:space="0" w:color="auto"/>
            <w:bottom w:val="none" w:sz="0" w:space="0" w:color="auto"/>
            <w:right w:val="none" w:sz="0" w:space="0" w:color="auto"/>
          </w:divBdr>
        </w:div>
        <w:div w:id="1605262007">
          <w:marLeft w:val="640"/>
          <w:marRight w:val="0"/>
          <w:marTop w:val="0"/>
          <w:marBottom w:val="0"/>
          <w:divBdr>
            <w:top w:val="none" w:sz="0" w:space="0" w:color="auto"/>
            <w:left w:val="none" w:sz="0" w:space="0" w:color="auto"/>
            <w:bottom w:val="none" w:sz="0" w:space="0" w:color="auto"/>
            <w:right w:val="none" w:sz="0" w:space="0" w:color="auto"/>
          </w:divBdr>
        </w:div>
        <w:div w:id="1149395341">
          <w:marLeft w:val="640"/>
          <w:marRight w:val="0"/>
          <w:marTop w:val="0"/>
          <w:marBottom w:val="0"/>
          <w:divBdr>
            <w:top w:val="none" w:sz="0" w:space="0" w:color="auto"/>
            <w:left w:val="none" w:sz="0" w:space="0" w:color="auto"/>
            <w:bottom w:val="none" w:sz="0" w:space="0" w:color="auto"/>
            <w:right w:val="none" w:sz="0" w:space="0" w:color="auto"/>
          </w:divBdr>
        </w:div>
        <w:div w:id="1966278205">
          <w:marLeft w:val="640"/>
          <w:marRight w:val="0"/>
          <w:marTop w:val="0"/>
          <w:marBottom w:val="0"/>
          <w:divBdr>
            <w:top w:val="none" w:sz="0" w:space="0" w:color="auto"/>
            <w:left w:val="none" w:sz="0" w:space="0" w:color="auto"/>
            <w:bottom w:val="none" w:sz="0" w:space="0" w:color="auto"/>
            <w:right w:val="none" w:sz="0" w:space="0" w:color="auto"/>
          </w:divBdr>
        </w:div>
        <w:div w:id="1714384344">
          <w:marLeft w:val="640"/>
          <w:marRight w:val="0"/>
          <w:marTop w:val="0"/>
          <w:marBottom w:val="0"/>
          <w:divBdr>
            <w:top w:val="none" w:sz="0" w:space="0" w:color="auto"/>
            <w:left w:val="none" w:sz="0" w:space="0" w:color="auto"/>
            <w:bottom w:val="none" w:sz="0" w:space="0" w:color="auto"/>
            <w:right w:val="none" w:sz="0" w:space="0" w:color="auto"/>
          </w:divBdr>
        </w:div>
        <w:div w:id="845829979">
          <w:marLeft w:val="640"/>
          <w:marRight w:val="0"/>
          <w:marTop w:val="0"/>
          <w:marBottom w:val="0"/>
          <w:divBdr>
            <w:top w:val="none" w:sz="0" w:space="0" w:color="auto"/>
            <w:left w:val="none" w:sz="0" w:space="0" w:color="auto"/>
            <w:bottom w:val="none" w:sz="0" w:space="0" w:color="auto"/>
            <w:right w:val="none" w:sz="0" w:space="0" w:color="auto"/>
          </w:divBdr>
        </w:div>
        <w:div w:id="1630740939">
          <w:marLeft w:val="640"/>
          <w:marRight w:val="0"/>
          <w:marTop w:val="0"/>
          <w:marBottom w:val="0"/>
          <w:divBdr>
            <w:top w:val="none" w:sz="0" w:space="0" w:color="auto"/>
            <w:left w:val="none" w:sz="0" w:space="0" w:color="auto"/>
            <w:bottom w:val="none" w:sz="0" w:space="0" w:color="auto"/>
            <w:right w:val="none" w:sz="0" w:space="0" w:color="auto"/>
          </w:divBdr>
        </w:div>
        <w:div w:id="81224769">
          <w:marLeft w:val="640"/>
          <w:marRight w:val="0"/>
          <w:marTop w:val="0"/>
          <w:marBottom w:val="0"/>
          <w:divBdr>
            <w:top w:val="none" w:sz="0" w:space="0" w:color="auto"/>
            <w:left w:val="none" w:sz="0" w:space="0" w:color="auto"/>
            <w:bottom w:val="none" w:sz="0" w:space="0" w:color="auto"/>
            <w:right w:val="none" w:sz="0" w:space="0" w:color="auto"/>
          </w:divBdr>
        </w:div>
        <w:div w:id="645084728">
          <w:marLeft w:val="640"/>
          <w:marRight w:val="0"/>
          <w:marTop w:val="0"/>
          <w:marBottom w:val="0"/>
          <w:divBdr>
            <w:top w:val="none" w:sz="0" w:space="0" w:color="auto"/>
            <w:left w:val="none" w:sz="0" w:space="0" w:color="auto"/>
            <w:bottom w:val="none" w:sz="0" w:space="0" w:color="auto"/>
            <w:right w:val="none" w:sz="0" w:space="0" w:color="auto"/>
          </w:divBdr>
        </w:div>
        <w:div w:id="502163879">
          <w:marLeft w:val="640"/>
          <w:marRight w:val="0"/>
          <w:marTop w:val="0"/>
          <w:marBottom w:val="0"/>
          <w:divBdr>
            <w:top w:val="none" w:sz="0" w:space="0" w:color="auto"/>
            <w:left w:val="none" w:sz="0" w:space="0" w:color="auto"/>
            <w:bottom w:val="none" w:sz="0" w:space="0" w:color="auto"/>
            <w:right w:val="none" w:sz="0" w:space="0" w:color="auto"/>
          </w:divBdr>
        </w:div>
        <w:div w:id="1704743775">
          <w:marLeft w:val="640"/>
          <w:marRight w:val="0"/>
          <w:marTop w:val="0"/>
          <w:marBottom w:val="0"/>
          <w:divBdr>
            <w:top w:val="none" w:sz="0" w:space="0" w:color="auto"/>
            <w:left w:val="none" w:sz="0" w:space="0" w:color="auto"/>
            <w:bottom w:val="none" w:sz="0" w:space="0" w:color="auto"/>
            <w:right w:val="none" w:sz="0" w:space="0" w:color="auto"/>
          </w:divBdr>
        </w:div>
        <w:div w:id="186991653">
          <w:marLeft w:val="640"/>
          <w:marRight w:val="0"/>
          <w:marTop w:val="0"/>
          <w:marBottom w:val="0"/>
          <w:divBdr>
            <w:top w:val="none" w:sz="0" w:space="0" w:color="auto"/>
            <w:left w:val="none" w:sz="0" w:space="0" w:color="auto"/>
            <w:bottom w:val="none" w:sz="0" w:space="0" w:color="auto"/>
            <w:right w:val="none" w:sz="0" w:space="0" w:color="auto"/>
          </w:divBdr>
        </w:div>
        <w:div w:id="1632663662">
          <w:marLeft w:val="640"/>
          <w:marRight w:val="0"/>
          <w:marTop w:val="0"/>
          <w:marBottom w:val="0"/>
          <w:divBdr>
            <w:top w:val="none" w:sz="0" w:space="0" w:color="auto"/>
            <w:left w:val="none" w:sz="0" w:space="0" w:color="auto"/>
            <w:bottom w:val="none" w:sz="0" w:space="0" w:color="auto"/>
            <w:right w:val="none" w:sz="0" w:space="0" w:color="auto"/>
          </w:divBdr>
        </w:div>
        <w:div w:id="1149787488">
          <w:marLeft w:val="640"/>
          <w:marRight w:val="0"/>
          <w:marTop w:val="0"/>
          <w:marBottom w:val="0"/>
          <w:divBdr>
            <w:top w:val="none" w:sz="0" w:space="0" w:color="auto"/>
            <w:left w:val="none" w:sz="0" w:space="0" w:color="auto"/>
            <w:bottom w:val="none" w:sz="0" w:space="0" w:color="auto"/>
            <w:right w:val="none" w:sz="0" w:space="0" w:color="auto"/>
          </w:divBdr>
        </w:div>
        <w:div w:id="1163357648">
          <w:marLeft w:val="640"/>
          <w:marRight w:val="0"/>
          <w:marTop w:val="0"/>
          <w:marBottom w:val="0"/>
          <w:divBdr>
            <w:top w:val="none" w:sz="0" w:space="0" w:color="auto"/>
            <w:left w:val="none" w:sz="0" w:space="0" w:color="auto"/>
            <w:bottom w:val="none" w:sz="0" w:space="0" w:color="auto"/>
            <w:right w:val="none" w:sz="0" w:space="0" w:color="auto"/>
          </w:divBdr>
        </w:div>
        <w:div w:id="1903564353">
          <w:marLeft w:val="640"/>
          <w:marRight w:val="0"/>
          <w:marTop w:val="0"/>
          <w:marBottom w:val="0"/>
          <w:divBdr>
            <w:top w:val="none" w:sz="0" w:space="0" w:color="auto"/>
            <w:left w:val="none" w:sz="0" w:space="0" w:color="auto"/>
            <w:bottom w:val="none" w:sz="0" w:space="0" w:color="auto"/>
            <w:right w:val="none" w:sz="0" w:space="0" w:color="auto"/>
          </w:divBdr>
        </w:div>
        <w:div w:id="1496258157">
          <w:marLeft w:val="640"/>
          <w:marRight w:val="0"/>
          <w:marTop w:val="0"/>
          <w:marBottom w:val="0"/>
          <w:divBdr>
            <w:top w:val="none" w:sz="0" w:space="0" w:color="auto"/>
            <w:left w:val="none" w:sz="0" w:space="0" w:color="auto"/>
            <w:bottom w:val="none" w:sz="0" w:space="0" w:color="auto"/>
            <w:right w:val="none" w:sz="0" w:space="0" w:color="auto"/>
          </w:divBdr>
        </w:div>
        <w:div w:id="1932003585">
          <w:marLeft w:val="640"/>
          <w:marRight w:val="0"/>
          <w:marTop w:val="0"/>
          <w:marBottom w:val="0"/>
          <w:divBdr>
            <w:top w:val="none" w:sz="0" w:space="0" w:color="auto"/>
            <w:left w:val="none" w:sz="0" w:space="0" w:color="auto"/>
            <w:bottom w:val="none" w:sz="0" w:space="0" w:color="auto"/>
            <w:right w:val="none" w:sz="0" w:space="0" w:color="auto"/>
          </w:divBdr>
        </w:div>
        <w:div w:id="2091348945">
          <w:marLeft w:val="640"/>
          <w:marRight w:val="0"/>
          <w:marTop w:val="0"/>
          <w:marBottom w:val="0"/>
          <w:divBdr>
            <w:top w:val="none" w:sz="0" w:space="0" w:color="auto"/>
            <w:left w:val="none" w:sz="0" w:space="0" w:color="auto"/>
            <w:bottom w:val="none" w:sz="0" w:space="0" w:color="auto"/>
            <w:right w:val="none" w:sz="0" w:space="0" w:color="auto"/>
          </w:divBdr>
        </w:div>
        <w:div w:id="1014460629">
          <w:marLeft w:val="640"/>
          <w:marRight w:val="0"/>
          <w:marTop w:val="0"/>
          <w:marBottom w:val="0"/>
          <w:divBdr>
            <w:top w:val="none" w:sz="0" w:space="0" w:color="auto"/>
            <w:left w:val="none" w:sz="0" w:space="0" w:color="auto"/>
            <w:bottom w:val="none" w:sz="0" w:space="0" w:color="auto"/>
            <w:right w:val="none" w:sz="0" w:space="0" w:color="auto"/>
          </w:divBdr>
        </w:div>
        <w:div w:id="855922281">
          <w:marLeft w:val="640"/>
          <w:marRight w:val="0"/>
          <w:marTop w:val="0"/>
          <w:marBottom w:val="0"/>
          <w:divBdr>
            <w:top w:val="none" w:sz="0" w:space="0" w:color="auto"/>
            <w:left w:val="none" w:sz="0" w:space="0" w:color="auto"/>
            <w:bottom w:val="none" w:sz="0" w:space="0" w:color="auto"/>
            <w:right w:val="none" w:sz="0" w:space="0" w:color="auto"/>
          </w:divBdr>
        </w:div>
        <w:div w:id="546842238">
          <w:marLeft w:val="640"/>
          <w:marRight w:val="0"/>
          <w:marTop w:val="0"/>
          <w:marBottom w:val="0"/>
          <w:divBdr>
            <w:top w:val="none" w:sz="0" w:space="0" w:color="auto"/>
            <w:left w:val="none" w:sz="0" w:space="0" w:color="auto"/>
            <w:bottom w:val="none" w:sz="0" w:space="0" w:color="auto"/>
            <w:right w:val="none" w:sz="0" w:space="0" w:color="auto"/>
          </w:divBdr>
        </w:div>
        <w:div w:id="1032538787">
          <w:marLeft w:val="640"/>
          <w:marRight w:val="0"/>
          <w:marTop w:val="0"/>
          <w:marBottom w:val="0"/>
          <w:divBdr>
            <w:top w:val="none" w:sz="0" w:space="0" w:color="auto"/>
            <w:left w:val="none" w:sz="0" w:space="0" w:color="auto"/>
            <w:bottom w:val="none" w:sz="0" w:space="0" w:color="auto"/>
            <w:right w:val="none" w:sz="0" w:space="0" w:color="auto"/>
          </w:divBdr>
        </w:div>
        <w:div w:id="1537229863">
          <w:marLeft w:val="640"/>
          <w:marRight w:val="0"/>
          <w:marTop w:val="0"/>
          <w:marBottom w:val="0"/>
          <w:divBdr>
            <w:top w:val="none" w:sz="0" w:space="0" w:color="auto"/>
            <w:left w:val="none" w:sz="0" w:space="0" w:color="auto"/>
            <w:bottom w:val="none" w:sz="0" w:space="0" w:color="auto"/>
            <w:right w:val="none" w:sz="0" w:space="0" w:color="auto"/>
          </w:divBdr>
        </w:div>
        <w:div w:id="548343274">
          <w:marLeft w:val="640"/>
          <w:marRight w:val="0"/>
          <w:marTop w:val="0"/>
          <w:marBottom w:val="0"/>
          <w:divBdr>
            <w:top w:val="none" w:sz="0" w:space="0" w:color="auto"/>
            <w:left w:val="none" w:sz="0" w:space="0" w:color="auto"/>
            <w:bottom w:val="none" w:sz="0" w:space="0" w:color="auto"/>
            <w:right w:val="none" w:sz="0" w:space="0" w:color="auto"/>
          </w:divBdr>
        </w:div>
        <w:div w:id="1335258709">
          <w:marLeft w:val="640"/>
          <w:marRight w:val="0"/>
          <w:marTop w:val="0"/>
          <w:marBottom w:val="0"/>
          <w:divBdr>
            <w:top w:val="none" w:sz="0" w:space="0" w:color="auto"/>
            <w:left w:val="none" w:sz="0" w:space="0" w:color="auto"/>
            <w:bottom w:val="none" w:sz="0" w:space="0" w:color="auto"/>
            <w:right w:val="none" w:sz="0" w:space="0" w:color="auto"/>
          </w:divBdr>
        </w:div>
        <w:div w:id="1844080892">
          <w:marLeft w:val="640"/>
          <w:marRight w:val="0"/>
          <w:marTop w:val="0"/>
          <w:marBottom w:val="0"/>
          <w:divBdr>
            <w:top w:val="none" w:sz="0" w:space="0" w:color="auto"/>
            <w:left w:val="none" w:sz="0" w:space="0" w:color="auto"/>
            <w:bottom w:val="none" w:sz="0" w:space="0" w:color="auto"/>
            <w:right w:val="none" w:sz="0" w:space="0" w:color="auto"/>
          </w:divBdr>
        </w:div>
        <w:div w:id="284775919">
          <w:marLeft w:val="640"/>
          <w:marRight w:val="0"/>
          <w:marTop w:val="0"/>
          <w:marBottom w:val="0"/>
          <w:divBdr>
            <w:top w:val="none" w:sz="0" w:space="0" w:color="auto"/>
            <w:left w:val="none" w:sz="0" w:space="0" w:color="auto"/>
            <w:bottom w:val="none" w:sz="0" w:space="0" w:color="auto"/>
            <w:right w:val="none" w:sz="0" w:space="0" w:color="auto"/>
          </w:divBdr>
        </w:div>
        <w:div w:id="1623730133">
          <w:marLeft w:val="640"/>
          <w:marRight w:val="0"/>
          <w:marTop w:val="0"/>
          <w:marBottom w:val="0"/>
          <w:divBdr>
            <w:top w:val="none" w:sz="0" w:space="0" w:color="auto"/>
            <w:left w:val="none" w:sz="0" w:space="0" w:color="auto"/>
            <w:bottom w:val="none" w:sz="0" w:space="0" w:color="auto"/>
            <w:right w:val="none" w:sz="0" w:space="0" w:color="auto"/>
          </w:divBdr>
        </w:div>
        <w:div w:id="971179626">
          <w:marLeft w:val="640"/>
          <w:marRight w:val="0"/>
          <w:marTop w:val="0"/>
          <w:marBottom w:val="0"/>
          <w:divBdr>
            <w:top w:val="none" w:sz="0" w:space="0" w:color="auto"/>
            <w:left w:val="none" w:sz="0" w:space="0" w:color="auto"/>
            <w:bottom w:val="none" w:sz="0" w:space="0" w:color="auto"/>
            <w:right w:val="none" w:sz="0" w:space="0" w:color="auto"/>
          </w:divBdr>
        </w:div>
        <w:div w:id="706956830">
          <w:marLeft w:val="640"/>
          <w:marRight w:val="0"/>
          <w:marTop w:val="0"/>
          <w:marBottom w:val="0"/>
          <w:divBdr>
            <w:top w:val="none" w:sz="0" w:space="0" w:color="auto"/>
            <w:left w:val="none" w:sz="0" w:space="0" w:color="auto"/>
            <w:bottom w:val="none" w:sz="0" w:space="0" w:color="auto"/>
            <w:right w:val="none" w:sz="0" w:space="0" w:color="auto"/>
          </w:divBdr>
        </w:div>
        <w:div w:id="1707485078">
          <w:marLeft w:val="640"/>
          <w:marRight w:val="0"/>
          <w:marTop w:val="0"/>
          <w:marBottom w:val="0"/>
          <w:divBdr>
            <w:top w:val="none" w:sz="0" w:space="0" w:color="auto"/>
            <w:left w:val="none" w:sz="0" w:space="0" w:color="auto"/>
            <w:bottom w:val="none" w:sz="0" w:space="0" w:color="auto"/>
            <w:right w:val="none" w:sz="0" w:space="0" w:color="auto"/>
          </w:divBdr>
        </w:div>
        <w:div w:id="802190068">
          <w:marLeft w:val="640"/>
          <w:marRight w:val="0"/>
          <w:marTop w:val="0"/>
          <w:marBottom w:val="0"/>
          <w:divBdr>
            <w:top w:val="none" w:sz="0" w:space="0" w:color="auto"/>
            <w:left w:val="none" w:sz="0" w:space="0" w:color="auto"/>
            <w:bottom w:val="none" w:sz="0" w:space="0" w:color="auto"/>
            <w:right w:val="none" w:sz="0" w:space="0" w:color="auto"/>
          </w:divBdr>
        </w:div>
        <w:div w:id="708649983">
          <w:marLeft w:val="640"/>
          <w:marRight w:val="0"/>
          <w:marTop w:val="0"/>
          <w:marBottom w:val="0"/>
          <w:divBdr>
            <w:top w:val="none" w:sz="0" w:space="0" w:color="auto"/>
            <w:left w:val="none" w:sz="0" w:space="0" w:color="auto"/>
            <w:bottom w:val="none" w:sz="0" w:space="0" w:color="auto"/>
            <w:right w:val="none" w:sz="0" w:space="0" w:color="auto"/>
          </w:divBdr>
        </w:div>
        <w:div w:id="2092045196">
          <w:marLeft w:val="640"/>
          <w:marRight w:val="0"/>
          <w:marTop w:val="0"/>
          <w:marBottom w:val="0"/>
          <w:divBdr>
            <w:top w:val="none" w:sz="0" w:space="0" w:color="auto"/>
            <w:left w:val="none" w:sz="0" w:space="0" w:color="auto"/>
            <w:bottom w:val="none" w:sz="0" w:space="0" w:color="auto"/>
            <w:right w:val="none" w:sz="0" w:space="0" w:color="auto"/>
          </w:divBdr>
        </w:div>
        <w:div w:id="1884318768">
          <w:marLeft w:val="640"/>
          <w:marRight w:val="0"/>
          <w:marTop w:val="0"/>
          <w:marBottom w:val="0"/>
          <w:divBdr>
            <w:top w:val="none" w:sz="0" w:space="0" w:color="auto"/>
            <w:left w:val="none" w:sz="0" w:space="0" w:color="auto"/>
            <w:bottom w:val="none" w:sz="0" w:space="0" w:color="auto"/>
            <w:right w:val="none" w:sz="0" w:space="0" w:color="auto"/>
          </w:divBdr>
        </w:div>
        <w:div w:id="190531665">
          <w:marLeft w:val="640"/>
          <w:marRight w:val="0"/>
          <w:marTop w:val="0"/>
          <w:marBottom w:val="0"/>
          <w:divBdr>
            <w:top w:val="none" w:sz="0" w:space="0" w:color="auto"/>
            <w:left w:val="none" w:sz="0" w:space="0" w:color="auto"/>
            <w:bottom w:val="none" w:sz="0" w:space="0" w:color="auto"/>
            <w:right w:val="none" w:sz="0" w:space="0" w:color="auto"/>
          </w:divBdr>
        </w:div>
        <w:div w:id="1544441398">
          <w:marLeft w:val="640"/>
          <w:marRight w:val="0"/>
          <w:marTop w:val="0"/>
          <w:marBottom w:val="0"/>
          <w:divBdr>
            <w:top w:val="none" w:sz="0" w:space="0" w:color="auto"/>
            <w:left w:val="none" w:sz="0" w:space="0" w:color="auto"/>
            <w:bottom w:val="none" w:sz="0" w:space="0" w:color="auto"/>
            <w:right w:val="none" w:sz="0" w:space="0" w:color="auto"/>
          </w:divBdr>
        </w:div>
        <w:div w:id="222915706">
          <w:marLeft w:val="640"/>
          <w:marRight w:val="0"/>
          <w:marTop w:val="0"/>
          <w:marBottom w:val="0"/>
          <w:divBdr>
            <w:top w:val="none" w:sz="0" w:space="0" w:color="auto"/>
            <w:left w:val="none" w:sz="0" w:space="0" w:color="auto"/>
            <w:bottom w:val="none" w:sz="0" w:space="0" w:color="auto"/>
            <w:right w:val="none" w:sz="0" w:space="0" w:color="auto"/>
          </w:divBdr>
        </w:div>
        <w:div w:id="568737491">
          <w:marLeft w:val="640"/>
          <w:marRight w:val="0"/>
          <w:marTop w:val="0"/>
          <w:marBottom w:val="0"/>
          <w:divBdr>
            <w:top w:val="none" w:sz="0" w:space="0" w:color="auto"/>
            <w:left w:val="none" w:sz="0" w:space="0" w:color="auto"/>
            <w:bottom w:val="none" w:sz="0" w:space="0" w:color="auto"/>
            <w:right w:val="none" w:sz="0" w:space="0" w:color="auto"/>
          </w:divBdr>
        </w:div>
        <w:div w:id="1000816454">
          <w:marLeft w:val="640"/>
          <w:marRight w:val="0"/>
          <w:marTop w:val="0"/>
          <w:marBottom w:val="0"/>
          <w:divBdr>
            <w:top w:val="none" w:sz="0" w:space="0" w:color="auto"/>
            <w:left w:val="none" w:sz="0" w:space="0" w:color="auto"/>
            <w:bottom w:val="none" w:sz="0" w:space="0" w:color="auto"/>
            <w:right w:val="none" w:sz="0" w:space="0" w:color="auto"/>
          </w:divBdr>
        </w:div>
        <w:div w:id="85349766">
          <w:marLeft w:val="640"/>
          <w:marRight w:val="0"/>
          <w:marTop w:val="0"/>
          <w:marBottom w:val="0"/>
          <w:divBdr>
            <w:top w:val="none" w:sz="0" w:space="0" w:color="auto"/>
            <w:left w:val="none" w:sz="0" w:space="0" w:color="auto"/>
            <w:bottom w:val="none" w:sz="0" w:space="0" w:color="auto"/>
            <w:right w:val="none" w:sz="0" w:space="0" w:color="auto"/>
          </w:divBdr>
        </w:div>
        <w:div w:id="80570036">
          <w:marLeft w:val="640"/>
          <w:marRight w:val="0"/>
          <w:marTop w:val="0"/>
          <w:marBottom w:val="0"/>
          <w:divBdr>
            <w:top w:val="none" w:sz="0" w:space="0" w:color="auto"/>
            <w:left w:val="none" w:sz="0" w:space="0" w:color="auto"/>
            <w:bottom w:val="none" w:sz="0" w:space="0" w:color="auto"/>
            <w:right w:val="none" w:sz="0" w:space="0" w:color="auto"/>
          </w:divBdr>
        </w:div>
        <w:div w:id="1076394851">
          <w:marLeft w:val="640"/>
          <w:marRight w:val="0"/>
          <w:marTop w:val="0"/>
          <w:marBottom w:val="0"/>
          <w:divBdr>
            <w:top w:val="none" w:sz="0" w:space="0" w:color="auto"/>
            <w:left w:val="none" w:sz="0" w:space="0" w:color="auto"/>
            <w:bottom w:val="none" w:sz="0" w:space="0" w:color="auto"/>
            <w:right w:val="none" w:sz="0" w:space="0" w:color="auto"/>
          </w:divBdr>
        </w:div>
        <w:div w:id="904298078">
          <w:marLeft w:val="640"/>
          <w:marRight w:val="0"/>
          <w:marTop w:val="0"/>
          <w:marBottom w:val="0"/>
          <w:divBdr>
            <w:top w:val="none" w:sz="0" w:space="0" w:color="auto"/>
            <w:left w:val="none" w:sz="0" w:space="0" w:color="auto"/>
            <w:bottom w:val="none" w:sz="0" w:space="0" w:color="auto"/>
            <w:right w:val="none" w:sz="0" w:space="0" w:color="auto"/>
          </w:divBdr>
        </w:div>
        <w:div w:id="198705332">
          <w:marLeft w:val="640"/>
          <w:marRight w:val="0"/>
          <w:marTop w:val="0"/>
          <w:marBottom w:val="0"/>
          <w:divBdr>
            <w:top w:val="none" w:sz="0" w:space="0" w:color="auto"/>
            <w:left w:val="none" w:sz="0" w:space="0" w:color="auto"/>
            <w:bottom w:val="none" w:sz="0" w:space="0" w:color="auto"/>
            <w:right w:val="none" w:sz="0" w:space="0" w:color="auto"/>
          </w:divBdr>
        </w:div>
        <w:div w:id="332951807">
          <w:marLeft w:val="640"/>
          <w:marRight w:val="0"/>
          <w:marTop w:val="0"/>
          <w:marBottom w:val="0"/>
          <w:divBdr>
            <w:top w:val="none" w:sz="0" w:space="0" w:color="auto"/>
            <w:left w:val="none" w:sz="0" w:space="0" w:color="auto"/>
            <w:bottom w:val="none" w:sz="0" w:space="0" w:color="auto"/>
            <w:right w:val="none" w:sz="0" w:space="0" w:color="auto"/>
          </w:divBdr>
        </w:div>
        <w:div w:id="236744876">
          <w:marLeft w:val="640"/>
          <w:marRight w:val="0"/>
          <w:marTop w:val="0"/>
          <w:marBottom w:val="0"/>
          <w:divBdr>
            <w:top w:val="none" w:sz="0" w:space="0" w:color="auto"/>
            <w:left w:val="none" w:sz="0" w:space="0" w:color="auto"/>
            <w:bottom w:val="none" w:sz="0" w:space="0" w:color="auto"/>
            <w:right w:val="none" w:sz="0" w:space="0" w:color="auto"/>
          </w:divBdr>
        </w:div>
        <w:div w:id="796332846">
          <w:marLeft w:val="640"/>
          <w:marRight w:val="0"/>
          <w:marTop w:val="0"/>
          <w:marBottom w:val="0"/>
          <w:divBdr>
            <w:top w:val="none" w:sz="0" w:space="0" w:color="auto"/>
            <w:left w:val="none" w:sz="0" w:space="0" w:color="auto"/>
            <w:bottom w:val="none" w:sz="0" w:space="0" w:color="auto"/>
            <w:right w:val="none" w:sz="0" w:space="0" w:color="auto"/>
          </w:divBdr>
        </w:div>
        <w:div w:id="1528711426">
          <w:marLeft w:val="640"/>
          <w:marRight w:val="0"/>
          <w:marTop w:val="0"/>
          <w:marBottom w:val="0"/>
          <w:divBdr>
            <w:top w:val="none" w:sz="0" w:space="0" w:color="auto"/>
            <w:left w:val="none" w:sz="0" w:space="0" w:color="auto"/>
            <w:bottom w:val="none" w:sz="0" w:space="0" w:color="auto"/>
            <w:right w:val="none" w:sz="0" w:space="0" w:color="auto"/>
          </w:divBdr>
        </w:div>
        <w:div w:id="2138645559">
          <w:marLeft w:val="640"/>
          <w:marRight w:val="0"/>
          <w:marTop w:val="0"/>
          <w:marBottom w:val="0"/>
          <w:divBdr>
            <w:top w:val="none" w:sz="0" w:space="0" w:color="auto"/>
            <w:left w:val="none" w:sz="0" w:space="0" w:color="auto"/>
            <w:bottom w:val="none" w:sz="0" w:space="0" w:color="auto"/>
            <w:right w:val="none" w:sz="0" w:space="0" w:color="auto"/>
          </w:divBdr>
        </w:div>
        <w:div w:id="1704091818">
          <w:marLeft w:val="640"/>
          <w:marRight w:val="0"/>
          <w:marTop w:val="0"/>
          <w:marBottom w:val="0"/>
          <w:divBdr>
            <w:top w:val="none" w:sz="0" w:space="0" w:color="auto"/>
            <w:left w:val="none" w:sz="0" w:space="0" w:color="auto"/>
            <w:bottom w:val="none" w:sz="0" w:space="0" w:color="auto"/>
            <w:right w:val="none" w:sz="0" w:space="0" w:color="auto"/>
          </w:divBdr>
        </w:div>
        <w:div w:id="97680772">
          <w:marLeft w:val="640"/>
          <w:marRight w:val="0"/>
          <w:marTop w:val="0"/>
          <w:marBottom w:val="0"/>
          <w:divBdr>
            <w:top w:val="none" w:sz="0" w:space="0" w:color="auto"/>
            <w:left w:val="none" w:sz="0" w:space="0" w:color="auto"/>
            <w:bottom w:val="none" w:sz="0" w:space="0" w:color="auto"/>
            <w:right w:val="none" w:sz="0" w:space="0" w:color="auto"/>
          </w:divBdr>
        </w:div>
        <w:div w:id="1288319647">
          <w:marLeft w:val="640"/>
          <w:marRight w:val="0"/>
          <w:marTop w:val="0"/>
          <w:marBottom w:val="0"/>
          <w:divBdr>
            <w:top w:val="none" w:sz="0" w:space="0" w:color="auto"/>
            <w:left w:val="none" w:sz="0" w:space="0" w:color="auto"/>
            <w:bottom w:val="none" w:sz="0" w:space="0" w:color="auto"/>
            <w:right w:val="none" w:sz="0" w:space="0" w:color="auto"/>
          </w:divBdr>
        </w:div>
        <w:div w:id="577250482">
          <w:marLeft w:val="640"/>
          <w:marRight w:val="0"/>
          <w:marTop w:val="0"/>
          <w:marBottom w:val="0"/>
          <w:divBdr>
            <w:top w:val="none" w:sz="0" w:space="0" w:color="auto"/>
            <w:left w:val="none" w:sz="0" w:space="0" w:color="auto"/>
            <w:bottom w:val="none" w:sz="0" w:space="0" w:color="auto"/>
            <w:right w:val="none" w:sz="0" w:space="0" w:color="auto"/>
          </w:divBdr>
        </w:div>
        <w:div w:id="1236086238">
          <w:marLeft w:val="640"/>
          <w:marRight w:val="0"/>
          <w:marTop w:val="0"/>
          <w:marBottom w:val="0"/>
          <w:divBdr>
            <w:top w:val="none" w:sz="0" w:space="0" w:color="auto"/>
            <w:left w:val="none" w:sz="0" w:space="0" w:color="auto"/>
            <w:bottom w:val="none" w:sz="0" w:space="0" w:color="auto"/>
            <w:right w:val="none" w:sz="0" w:space="0" w:color="auto"/>
          </w:divBdr>
        </w:div>
        <w:div w:id="726609922">
          <w:marLeft w:val="640"/>
          <w:marRight w:val="0"/>
          <w:marTop w:val="0"/>
          <w:marBottom w:val="0"/>
          <w:divBdr>
            <w:top w:val="none" w:sz="0" w:space="0" w:color="auto"/>
            <w:left w:val="none" w:sz="0" w:space="0" w:color="auto"/>
            <w:bottom w:val="none" w:sz="0" w:space="0" w:color="auto"/>
            <w:right w:val="none" w:sz="0" w:space="0" w:color="auto"/>
          </w:divBdr>
        </w:div>
        <w:div w:id="1178883582">
          <w:marLeft w:val="640"/>
          <w:marRight w:val="0"/>
          <w:marTop w:val="0"/>
          <w:marBottom w:val="0"/>
          <w:divBdr>
            <w:top w:val="none" w:sz="0" w:space="0" w:color="auto"/>
            <w:left w:val="none" w:sz="0" w:space="0" w:color="auto"/>
            <w:bottom w:val="none" w:sz="0" w:space="0" w:color="auto"/>
            <w:right w:val="none" w:sz="0" w:space="0" w:color="auto"/>
          </w:divBdr>
        </w:div>
        <w:div w:id="434860596">
          <w:marLeft w:val="640"/>
          <w:marRight w:val="0"/>
          <w:marTop w:val="0"/>
          <w:marBottom w:val="0"/>
          <w:divBdr>
            <w:top w:val="none" w:sz="0" w:space="0" w:color="auto"/>
            <w:left w:val="none" w:sz="0" w:space="0" w:color="auto"/>
            <w:bottom w:val="none" w:sz="0" w:space="0" w:color="auto"/>
            <w:right w:val="none" w:sz="0" w:space="0" w:color="auto"/>
          </w:divBdr>
        </w:div>
        <w:div w:id="1848909627">
          <w:marLeft w:val="640"/>
          <w:marRight w:val="0"/>
          <w:marTop w:val="0"/>
          <w:marBottom w:val="0"/>
          <w:divBdr>
            <w:top w:val="none" w:sz="0" w:space="0" w:color="auto"/>
            <w:left w:val="none" w:sz="0" w:space="0" w:color="auto"/>
            <w:bottom w:val="none" w:sz="0" w:space="0" w:color="auto"/>
            <w:right w:val="none" w:sz="0" w:space="0" w:color="auto"/>
          </w:divBdr>
        </w:div>
        <w:div w:id="1009722527">
          <w:marLeft w:val="640"/>
          <w:marRight w:val="0"/>
          <w:marTop w:val="0"/>
          <w:marBottom w:val="0"/>
          <w:divBdr>
            <w:top w:val="none" w:sz="0" w:space="0" w:color="auto"/>
            <w:left w:val="none" w:sz="0" w:space="0" w:color="auto"/>
            <w:bottom w:val="none" w:sz="0" w:space="0" w:color="auto"/>
            <w:right w:val="none" w:sz="0" w:space="0" w:color="auto"/>
          </w:divBdr>
        </w:div>
        <w:div w:id="2039576891">
          <w:marLeft w:val="640"/>
          <w:marRight w:val="0"/>
          <w:marTop w:val="0"/>
          <w:marBottom w:val="0"/>
          <w:divBdr>
            <w:top w:val="none" w:sz="0" w:space="0" w:color="auto"/>
            <w:left w:val="none" w:sz="0" w:space="0" w:color="auto"/>
            <w:bottom w:val="none" w:sz="0" w:space="0" w:color="auto"/>
            <w:right w:val="none" w:sz="0" w:space="0" w:color="auto"/>
          </w:divBdr>
        </w:div>
        <w:div w:id="1865822821">
          <w:marLeft w:val="640"/>
          <w:marRight w:val="0"/>
          <w:marTop w:val="0"/>
          <w:marBottom w:val="0"/>
          <w:divBdr>
            <w:top w:val="none" w:sz="0" w:space="0" w:color="auto"/>
            <w:left w:val="none" w:sz="0" w:space="0" w:color="auto"/>
            <w:bottom w:val="none" w:sz="0" w:space="0" w:color="auto"/>
            <w:right w:val="none" w:sz="0" w:space="0" w:color="auto"/>
          </w:divBdr>
        </w:div>
        <w:div w:id="1471556029">
          <w:marLeft w:val="640"/>
          <w:marRight w:val="0"/>
          <w:marTop w:val="0"/>
          <w:marBottom w:val="0"/>
          <w:divBdr>
            <w:top w:val="none" w:sz="0" w:space="0" w:color="auto"/>
            <w:left w:val="none" w:sz="0" w:space="0" w:color="auto"/>
            <w:bottom w:val="none" w:sz="0" w:space="0" w:color="auto"/>
            <w:right w:val="none" w:sz="0" w:space="0" w:color="auto"/>
          </w:divBdr>
        </w:div>
        <w:div w:id="1418163390">
          <w:marLeft w:val="640"/>
          <w:marRight w:val="0"/>
          <w:marTop w:val="0"/>
          <w:marBottom w:val="0"/>
          <w:divBdr>
            <w:top w:val="none" w:sz="0" w:space="0" w:color="auto"/>
            <w:left w:val="none" w:sz="0" w:space="0" w:color="auto"/>
            <w:bottom w:val="none" w:sz="0" w:space="0" w:color="auto"/>
            <w:right w:val="none" w:sz="0" w:space="0" w:color="auto"/>
          </w:divBdr>
        </w:div>
        <w:div w:id="1311445700">
          <w:marLeft w:val="640"/>
          <w:marRight w:val="0"/>
          <w:marTop w:val="0"/>
          <w:marBottom w:val="0"/>
          <w:divBdr>
            <w:top w:val="none" w:sz="0" w:space="0" w:color="auto"/>
            <w:left w:val="none" w:sz="0" w:space="0" w:color="auto"/>
            <w:bottom w:val="none" w:sz="0" w:space="0" w:color="auto"/>
            <w:right w:val="none" w:sz="0" w:space="0" w:color="auto"/>
          </w:divBdr>
        </w:div>
        <w:div w:id="2038506472">
          <w:marLeft w:val="640"/>
          <w:marRight w:val="0"/>
          <w:marTop w:val="0"/>
          <w:marBottom w:val="0"/>
          <w:divBdr>
            <w:top w:val="none" w:sz="0" w:space="0" w:color="auto"/>
            <w:left w:val="none" w:sz="0" w:space="0" w:color="auto"/>
            <w:bottom w:val="none" w:sz="0" w:space="0" w:color="auto"/>
            <w:right w:val="none" w:sz="0" w:space="0" w:color="auto"/>
          </w:divBdr>
        </w:div>
        <w:div w:id="2099280318">
          <w:marLeft w:val="640"/>
          <w:marRight w:val="0"/>
          <w:marTop w:val="0"/>
          <w:marBottom w:val="0"/>
          <w:divBdr>
            <w:top w:val="none" w:sz="0" w:space="0" w:color="auto"/>
            <w:left w:val="none" w:sz="0" w:space="0" w:color="auto"/>
            <w:bottom w:val="none" w:sz="0" w:space="0" w:color="auto"/>
            <w:right w:val="none" w:sz="0" w:space="0" w:color="auto"/>
          </w:divBdr>
        </w:div>
        <w:div w:id="678657732">
          <w:marLeft w:val="640"/>
          <w:marRight w:val="0"/>
          <w:marTop w:val="0"/>
          <w:marBottom w:val="0"/>
          <w:divBdr>
            <w:top w:val="none" w:sz="0" w:space="0" w:color="auto"/>
            <w:left w:val="none" w:sz="0" w:space="0" w:color="auto"/>
            <w:bottom w:val="none" w:sz="0" w:space="0" w:color="auto"/>
            <w:right w:val="none" w:sz="0" w:space="0" w:color="auto"/>
          </w:divBdr>
        </w:div>
        <w:div w:id="1709799212">
          <w:marLeft w:val="640"/>
          <w:marRight w:val="0"/>
          <w:marTop w:val="0"/>
          <w:marBottom w:val="0"/>
          <w:divBdr>
            <w:top w:val="none" w:sz="0" w:space="0" w:color="auto"/>
            <w:left w:val="none" w:sz="0" w:space="0" w:color="auto"/>
            <w:bottom w:val="none" w:sz="0" w:space="0" w:color="auto"/>
            <w:right w:val="none" w:sz="0" w:space="0" w:color="auto"/>
          </w:divBdr>
        </w:div>
        <w:div w:id="2001882261">
          <w:marLeft w:val="640"/>
          <w:marRight w:val="0"/>
          <w:marTop w:val="0"/>
          <w:marBottom w:val="0"/>
          <w:divBdr>
            <w:top w:val="none" w:sz="0" w:space="0" w:color="auto"/>
            <w:left w:val="none" w:sz="0" w:space="0" w:color="auto"/>
            <w:bottom w:val="none" w:sz="0" w:space="0" w:color="auto"/>
            <w:right w:val="none" w:sz="0" w:space="0" w:color="auto"/>
          </w:divBdr>
        </w:div>
        <w:div w:id="48576243">
          <w:marLeft w:val="640"/>
          <w:marRight w:val="0"/>
          <w:marTop w:val="0"/>
          <w:marBottom w:val="0"/>
          <w:divBdr>
            <w:top w:val="none" w:sz="0" w:space="0" w:color="auto"/>
            <w:left w:val="none" w:sz="0" w:space="0" w:color="auto"/>
            <w:bottom w:val="none" w:sz="0" w:space="0" w:color="auto"/>
            <w:right w:val="none" w:sz="0" w:space="0" w:color="auto"/>
          </w:divBdr>
        </w:div>
        <w:div w:id="719600216">
          <w:marLeft w:val="640"/>
          <w:marRight w:val="0"/>
          <w:marTop w:val="0"/>
          <w:marBottom w:val="0"/>
          <w:divBdr>
            <w:top w:val="none" w:sz="0" w:space="0" w:color="auto"/>
            <w:left w:val="none" w:sz="0" w:space="0" w:color="auto"/>
            <w:bottom w:val="none" w:sz="0" w:space="0" w:color="auto"/>
            <w:right w:val="none" w:sz="0" w:space="0" w:color="auto"/>
          </w:divBdr>
        </w:div>
        <w:div w:id="1660503848">
          <w:marLeft w:val="640"/>
          <w:marRight w:val="0"/>
          <w:marTop w:val="0"/>
          <w:marBottom w:val="0"/>
          <w:divBdr>
            <w:top w:val="none" w:sz="0" w:space="0" w:color="auto"/>
            <w:left w:val="none" w:sz="0" w:space="0" w:color="auto"/>
            <w:bottom w:val="none" w:sz="0" w:space="0" w:color="auto"/>
            <w:right w:val="none" w:sz="0" w:space="0" w:color="auto"/>
          </w:divBdr>
        </w:div>
        <w:div w:id="1923905461">
          <w:marLeft w:val="640"/>
          <w:marRight w:val="0"/>
          <w:marTop w:val="0"/>
          <w:marBottom w:val="0"/>
          <w:divBdr>
            <w:top w:val="none" w:sz="0" w:space="0" w:color="auto"/>
            <w:left w:val="none" w:sz="0" w:space="0" w:color="auto"/>
            <w:bottom w:val="none" w:sz="0" w:space="0" w:color="auto"/>
            <w:right w:val="none" w:sz="0" w:space="0" w:color="auto"/>
          </w:divBdr>
        </w:div>
        <w:div w:id="366565512">
          <w:marLeft w:val="640"/>
          <w:marRight w:val="0"/>
          <w:marTop w:val="0"/>
          <w:marBottom w:val="0"/>
          <w:divBdr>
            <w:top w:val="none" w:sz="0" w:space="0" w:color="auto"/>
            <w:left w:val="none" w:sz="0" w:space="0" w:color="auto"/>
            <w:bottom w:val="none" w:sz="0" w:space="0" w:color="auto"/>
            <w:right w:val="none" w:sz="0" w:space="0" w:color="auto"/>
          </w:divBdr>
        </w:div>
        <w:div w:id="1766918010">
          <w:marLeft w:val="640"/>
          <w:marRight w:val="0"/>
          <w:marTop w:val="0"/>
          <w:marBottom w:val="0"/>
          <w:divBdr>
            <w:top w:val="none" w:sz="0" w:space="0" w:color="auto"/>
            <w:left w:val="none" w:sz="0" w:space="0" w:color="auto"/>
            <w:bottom w:val="none" w:sz="0" w:space="0" w:color="auto"/>
            <w:right w:val="none" w:sz="0" w:space="0" w:color="auto"/>
          </w:divBdr>
        </w:div>
        <w:div w:id="1309091248">
          <w:marLeft w:val="640"/>
          <w:marRight w:val="0"/>
          <w:marTop w:val="0"/>
          <w:marBottom w:val="0"/>
          <w:divBdr>
            <w:top w:val="none" w:sz="0" w:space="0" w:color="auto"/>
            <w:left w:val="none" w:sz="0" w:space="0" w:color="auto"/>
            <w:bottom w:val="none" w:sz="0" w:space="0" w:color="auto"/>
            <w:right w:val="none" w:sz="0" w:space="0" w:color="auto"/>
          </w:divBdr>
        </w:div>
        <w:div w:id="1441803355">
          <w:marLeft w:val="640"/>
          <w:marRight w:val="0"/>
          <w:marTop w:val="0"/>
          <w:marBottom w:val="0"/>
          <w:divBdr>
            <w:top w:val="none" w:sz="0" w:space="0" w:color="auto"/>
            <w:left w:val="none" w:sz="0" w:space="0" w:color="auto"/>
            <w:bottom w:val="none" w:sz="0" w:space="0" w:color="auto"/>
            <w:right w:val="none" w:sz="0" w:space="0" w:color="auto"/>
          </w:divBdr>
        </w:div>
        <w:div w:id="596325611">
          <w:marLeft w:val="640"/>
          <w:marRight w:val="0"/>
          <w:marTop w:val="0"/>
          <w:marBottom w:val="0"/>
          <w:divBdr>
            <w:top w:val="none" w:sz="0" w:space="0" w:color="auto"/>
            <w:left w:val="none" w:sz="0" w:space="0" w:color="auto"/>
            <w:bottom w:val="none" w:sz="0" w:space="0" w:color="auto"/>
            <w:right w:val="none" w:sz="0" w:space="0" w:color="auto"/>
          </w:divBdr>
        </w:div>
        <w:div w:id="859124425">
          <w:marLeft w:val="640"/>
          <w:marRight w:val="0"/>
          <w:marTop w:val="0"/>
          <w:marBottom w:val="0"/>
          <w:divBdr>
            <w:top w:val="none" w:sz="0" w:space="0" w:color="auto"/>
            <w:left w:val="none" w:sz="0" w:space="0" w:color="auto"/>
            <w:bottom w:val="none" w:sz="0" w:space="0" w:color="auto"/>
            <w:right w:val="none" w:sz="0" w:space="0" w:color="auto"/>
          </w:divBdr>
        </w:div>
        <w:div w:id="1882009753">
          <w:marLeft w:val="640"/>
          <w:marRight w:val="0"/>
          <w:marTop w:val="0"/>
          <w:marBottom w:val="0"/>
          <w:divBdr>
            <w:top w:val="none" w:sz="0" w:space="0" w:color="auto"/>
            <w:left w:val="none" w:sz="0" w:space="0" w:color="auto"/>
            <w:bottom w:val="none" w:sz="0" w:space="0" w:color="auto"/>
            <w:right w:val="none" w:sz="0" w:space="0" w:color="auto"/>
          </w:divBdr>
        </w:div>
        <w:div w:id="111167438">
          <w:marLeft w:val="640"/>
          <w:marRight w:val="0"/>
          <w:marTop w:val="0"/>
          <w:marBottom w:val="0"/>
          <w:divBdr>
            <w:top w:val="none" w:sz="0" w:space="0" w:color="auto"/>
            <w:left w:val="none" w:sz="0" w:space="0" w:color="auto"/>
            <w:bottom w:val="none" w:sz="0" w:space="0" w:color="auto"/>
            <w:right w:val="none" w:sz="0" w:space="0" w:color="auto"/>
          </w:divBdr>
        </w:div>
        <w:div w:id="1084496323">
          <w:marLeft w:val="640"/>
          <w:marRight w:val="0"/>
          <w:marTop w:val="0"/>
          <w:marBottom w:val="0"/>
          <w:divBdr>
            <w:top w:val="none" w:sz="0" w:space="0" w:color="auto"/>
            <w:left w:val="none" w:sz="0" w:space="0" w:color="auto"/>
            <w:bottom w:val="none" w:sz="0" w:space="0" w:color="auto"/>
            <w:right w:val="none" w:sz="0" w:space="0" w:color="auto"/>
          </w:divBdr>
        </w:div>
        <w:div w:id="1488937805">
          <w:marLeft w:val="640"/>
          <w:marRight w:val="0"/>
          <w:marTop w:val="0"/>
          <w:marBottom w:val="0"/>
          <w:divBdr>
            <w:top w:val="none" w:sz="0" w:space="0" w:color="auto"/>
            <w:left w:val="none" w:sz="0" w:space="0" w:color="auto"/>
            <w:bottom w:val="none" w:sz="0" w:space="0" w:color="auto"/>
            <w:right w:val="none" w:sz="0" w:space="0" w:color="auto"/>
          </w:divBdr>
        </w:div>
        <w:div w:id="761755111">
          <w:marLeft w:val="640"/>
          <w:marRight w:val="0"/>
          <w:marTop w:val="0"/>
          <w:marBottom w:val="0"/>
          <w:divBdr>
            <w:top w:val="none" w:sz="0" w:space="0" w:color="auto"/>
            <w:left w:val="none" w:sz="0" w:space="0" w:color="auto"/>
            <w:bottom w:val="none" w:sz="0" w:space="0" w:color="auto"/>
            <w:right w:val="none" w:sz="0" w:space="0" w:color="auto"/>
          </w:divBdr>
        </w:div>
        <w:div w:id="1024214335">
          <w:marLeft w:val="640"/>
          <w:marRight w:val="0"/>
          <w:marTop w:val="0"/>
          <w:marBottom w:val="0"/>
          <w:divBdr>
            <w:top w:val="none" w:sz="0" w:space="0" w:color="auto"/>
            <w:left w:val="none" w:sz="0" w:space="0" w:color="auto"/>
            <w:bottom w:val="none" w:sz="0" w:space="0" w:color="auto"/>
            <w:right w:val="none" w:sz="0" w:space="0" w:color="auto"/>
          </w:divBdr>
        </w:div>
        <w:div w:id="583076096">
          <w:marLeft w:val="640"/>
          <w:marRight w:val="0"/>
          <w:marTop w:val="0"/>
          <w:marBottom w:val="0"/>
          <w:divBdr>
            <w:top w:val="none" w:sz="0" w:space="0" w:color="auto"/>
            <w:left w:val="none" w:sz="0" w:space="0" w:color="auto"/>
            <w:bottom w:val="none" w:sz="0" w:space="0" w:color="auto"/>
            <w:right w:val="none" w:sz="0" w:space="0" w:color="auto"/>
          </w:divBdr>
        </w:div>
        <w:div w:id="1571887877">
          <w:marLeft w:val="640"/>
          <w:marRight w:val="0"/>
          <w:marTop w:val="0"/>
          <w:marBottom w:val="0"/>
          <w:divBdr>
            <w:top w:val="none" w:sz="0" w:space="0" w:color="auto"/>
            <w:left w:val="none" w:sz="0" w:space="0" w:color="auto"/>
            <w:bottom w:val="none" w:sz="0" w:space="0" w:color="auto"/>
            <w:right w:val="none" w:sz="0" w:space="0" w:color="auto"/>
          </w:divBdr>
        </w:div>
        <w:div w:id="573319958">
          <w:marLeft w:val="640"/>
          <w:marRight w:val="0"/>
          <w:marTop w:val="0"/>
          <w:marBottom w:val="0"/>
          <w:divBdr>
            <w:top w:val="none" w:sz="0" w:space="0" w:color="auto"/>
            <w:left w:val="none" w:sz="0" w:space="0" w:color="auto"/>
            <w:bottom w:val="none" w:sz="0" w:space="0" w:color="auto"/>
            <w:right w:val="none" w:sz="0" w:space="0" w:color="auto"/>
          </w:divBdr>
        </w:div>
        <w:div w:id="163588654">
          <w:marLeft w:val="640"/>
          <w:marRight w:val="0"/>
          <w:marTop w:val="0"/>
          <w:marBottom w:val="0"/>
          <w:divBdr>
            <w:top w:val="none" w:sz="0" w:space="0" w:color="auto"/>
            <w:left w:val="none" w:sz="0" w:space="0" w:color="auto"/>
            <w:bottom w:val="none" w:sz="0" w:space="0" w:color="auto"/>
            <w:right w:val="none" w:sz="0" w:space="0" w:color="auto"/>
          </w:divBdr>
        </w:div>
        <w:div w:id="988284826">
          <w:marLeft w:val="640"/>
          <w:marRight w:val="0"/>
          <w:marTop w:val="0"/>
          <w:marBottom w:val="0"/>
          <w:divBdr>
            <w:top w:val="none" w:sz="0" w:space="0" w:color="auto"/>
            <w:left w:val="none" w:sz="0" w:space="0" w:color="auto"/>
            <w:bottom w:val="none" w:sz="0" w:space="0" w:color="auto"/>
            <w:right w:val="none" w:sz="0" w:space="0" w:color="auto"/>
          </w:divBdr>
        </w:div>
        <w:div w:id="881407284">
          <w:marLeft w:val="640"/>
          <w:marRight w:val="0"/>
          <w:marTop w:val="0"/>
          <w:marBottom w:val="0"/>
          <w:divBdr>
            <w:top w:val="none" w:sz="0" w:space="0" w:color="auto"/>
            <w:left w:val="none" w:sz="0" w:space="0" w:color="auto"/>
            <w:bottom w:val="none" w:sz="0" w:space="0" w:color="auto"/>
            <w:right w:val="none" w:sz="0" w:space="0" w:color="auto"/>
          </w:divBdr>
        </w:div>
        <w:div w:id="873730956">
          <w:marLeft w:val="640"/>
          <w:marRight w:val="0"/>
          <w:marTop w:val="0"/>
          <w:marBottom w:val="0"/>
          <w:divBdr>
            <w:top w:val="none" w:sz="0" w:space="0" w:color="auto"/>
            <w:left w:val="none" w:sz="0" w:space="0" w:color="auto"/>
            <w:bottom w:val="none" w:sz="0" w:space="0" w:color="auto"/>
            <w:right w:val="none" w:sz="0" w:space="0" w:color="auto"/>
          </w:divBdr>
        </w:div>
        <w:div w:id="1941445361">
          <w:marLeft w:val="640"/>
          <w:marRight w:val="0"/>
          <w:marTop w:val="0"/>
          <w:marBottom w:val="0"/>
          <w:divBdr>
            <w:top w:val="none" w:sz="0" w:space="0" w:color="auto"/>
            <w:left w:val="none" w:sz="0" w:space="0" w:color="auto"/>
            <w:bottom w:val="none" w:sz="0" w:space="0" w:color="auto"/>
            <w:right w:val="none" w:sz="0" w:space="0" w:color="auto"/>
          </w:divBdr>
        </w:div>
        <w:div w:id="420684822">
          <w:marLeft w:val="640"/>
          <w:marRight w:val="0"/>
          <w:marTop w:val="0"/>
          <w:marBottom w:val="0"/>
          <w:divBdr>
            <w:top w:val="none" w:sz="0" w:space="0" w:color="auto"/>
            <w:left w:val="none" w:sz="0" w:space="0" w:color="auto"/>
            <w:bottom w:val="none" w:sz="0" w:space="0" w:color="auto"/>
            <w:right w:val="none" w:sz="0" w:space="0" w:color="auto"/>
          </w:divBdr>
        </w:div>
        <w:div w:id="2021200384">
          <w:marLeft w:val="640"/>
          <w:marRight w:val="0"/>
          <w:marTop w:val="0"/>
          <w:marBottom w:val="0"/>
          <w:divBdr>
            <w:top w:val="none" w:sz="0" w:space="0" w:color="auto"/>
            <w:left w:val="none" w:sz="0" w:space="0" w:color="auto"/>
            <w:bottom w:val="none" w:sz="0" w:space="0" w:color="auto"/>
            <w:right w:val="none" w:sz="0" w:space="0" w:color="auto"/>
          </w:divBdr>
        </w:div>
        <w:div w:id="186408454">
          <w:marLeft w:val="640"/>
          <w:marRight w:val="0"/>
          <w:marTop w:val="0"/>
          <w:marBottom w:val="0"/>
          <w:divBdr>
            <w:top w:val="none" w:sz="0" w:space="0" w:color="auto"/>
            <w:left w:val="none" w:sz="0" w:space="0" w:color="auto"/>
            <w:bottom w:val="none" w:sz="0" w:space="0" w:color="auto"/>
            <w:right w:val="none" w:sz="0" w:space="0" w:color="auto"/>
          </w:divBdr>
        </w:div>
        <w:div w:id="1074400014">
          <w:marLeft w:val="640"/>
          <w:marRight w:val="0"/>
          <w:marTop w:val="0"/>
          <w:marBottom w:val="0"/>
          <w:divBdr>
            <w:top w:val="none" w:sz="0" w:space="0" w:color="auto"/>
            <w:left w:val="none" w:sz="0" w:space="0" w:color="auto"/>
            <w:bottom w:val="none" w:sz="0" w:space="0" w:color="auto"/>
            <w:right w:val="none" w:sz="0" w:space="0" w:color="auto"/>
          </w:divBdr>
        </w:div>
        <w:div w:id="787355005">
          <w:marLeft w:val="640"/>
          <w:marRight w:val="0"/>
          <w:marTop w:val="0"/>
          <w:marBottom w:val="0"/>
          <w:divBdr>
            <w:top w:val="none" w:sz="0" w:space="0" w:color="auto"/>
            <w:left w:val="none" w:sz="0" w:space="0" w:color="auto"/>
            <w:bottom w:val="none" w:sz="0" w:space="0" w:color="auto"/>
            <w:right w:val="none" w:sz="0" w:space="0" w:color="auto"/>
          </w:divBdr>
        </w:div>
        <w:div w:id="1580140007">
          <w:marLeft w:val="640"/>
          <w:marRight w:val="0"/>
          <w:marTop w:val="0"/>
          <w:marBottom w:val="0"/>
          <w:divBdr>
            <w:top w:val="none" w:sz="0" w:space="0" w:color="auto"/>
            <w:left w:val="none" w:sz="0" w:space="0" w:color="auto"/>
            <w:bottom w:val="none" w:sz="0" w:space="0" w:color="auto"/>
            <w:right w:val="none" w:sz="0" w:space="0" w:color="auto"/>
          </w:divBdr>
        </w:div>
        <w:div w:id="2108187821">
          <w:marLeft w:val="640"/>
          <w:marRight w:val="0"/>
          <w:marTop w:val="0"/>
          <w:marBottom w:val="0"/>
          <w:divBdr>
            <w:top w:val="none" w:sz="0" w:space="0" w:color="auto"/>
            <w:left w:val="none" w:sz="0" w:space="0" w:color="auto"/>
            <w:bottom w:val="none" w:sz="0" w:space="0" w:color="auto"/>
            <w:right w:val="none" w:sz="0" w:space="0" w:color="auto"/>
          </w:divBdr>
        </w:div>
        <w:div w:id="1624656127">
          <w:marLeft w:val="640"/>
          <w:marRight w:val="0"/>
          <w:marTop w:val="0"/>
          <w:marBottom w:val="0"/>
          <w:divBdr>
            <w:top w:val="none" w:sz="0" w:space="0" w:color="auto"/>
            <w:left w:val="none" w:sz="0" w:space="0" w:color="auto"/>
            <w:bottom w:val="none" w:sz="0" w:space="0" w:color="auto"/>
            <w:right w:val="none" w:sz="0" w:space="0" w:color="auto"/>
          </w:divBdr>
        </w:div>
        <w:div w:id="213393561">
          <w:marLeft w:val="640"/>
          <w:marRight w:val="0"/>
          <w:marTop w:val="0"/>
          <w:marBottom w:val="0"/>
          <w:divBdr>
            <w:top w:val="none" w:sz="0" w:space="0" w:color="auto"/>
            <w:left w:val="none" w:sz="0" w:space="0" w:color="auto"/>
            <w:bottom w:val="none" w:sz="0" w:space="0" w:color="auto"/>
            <w:right w:val="none" w:sz="0" w:space="0" w:color="auto"/>
          </w:divBdr>
        </w:div>
        <w:div w:id="387146696">
          <w:marLeft w:val="640"/>
          <w:marRight w:val="0"/>
          <w:marTop w:val="0"/>
          <w:marBottom w:val="0"/>
          <w:divBdr>
            <w:top w:val="none" w:sz="0" w:space="0" w:color="auto"/>
            <w:left w:val="none" w:sz="0" w:space="0" w:color="auto"/>
            <w:bottom w:val="none" w:sz="0" w:space="0" w:color="auto"/>
            <w:right w:val="none" w:sz="0" w:space="0" w:color="auto"/>
          </w:divBdr>
        </w:div>
        <w:div w:id="678193916">
          <w:marLeft w:val="640"/>
          <w:marRight w:val="0"/>
          <w:marTop w:val="0"/>
          <w:marBottom w:val="0"/>
          <w:divBdr>
            <w:top w:val="none" w:sz="0" w:space="0" w:color="auto"/>
            <w:left w:val="none" w:sz="0" w:space="0" w:color="auto"/>
            <w:bottom w:val="none" w:sz="0" w:space="0" w:color="auto"/>
            <w:right w:val="none" w:sz="0" w:space="0" w:color="auto"/>
          </w:divBdr>
        </w:div>
        <w:div w:id="1849177329">
          <w:marLeft w:val="640"/>
          <w:marRight w:val="0"/>
          <w:marTop w:val="0"/>
          <w:marBottom w:val="0"/>
          <w:divBdr>
            <w:top w:val="none" w:sz="0" w:space="0" w:color="auto"/>
            <w:left w:val="none" w:sz="0" w:space="0" w:color="auto"/>
            <w:bottom w:val="none" w:sz="0" w:space="0" w:color="auto"/>
            <w:right w:val="none" w:sz="0" w:space="0" w:color="auto"/>
          </w:divBdr>
        </w:div>
        <w:div w:id="131336700">
          <w:marLeft w:val="640"/>
          <w:marRight w:val="0"/>
          <w:marTop w:val="0"/>
          <w:marBottom w:val="0"/>
          <w:divBdr>
            <w:top w:val="none" w:sz="0" w:space="0" w:color="auto"/>
            <w:left w:val="none" w:sz="0" w:space="0" w:color="auto"/>
            <w:bottom w:val="none" w:sz="0" w:space="0" w:color="auto"/>
            <w:right w:val="none" w:sz="0" w:space="0" w:color="auto"/>
          </w:divBdr>
        </w:div>
        <w:div w:id="156383704">
          <w:marLeft w:val="640"/>
          <w:marRight w:val="0"/>
          <w:marTop w:val="0"/>
          <w:marBottom w:val="0"/>
          <w:divBdr>
            <w:top w:val="none" w:sz="0" w:space="0" w:color="auto"/>
            <w:left w:val="none" w:sz="0" w:space="0" w:color="auto"/>
            <w:bottom w:val="none" w:sz="0" w:space="0" w:color="auto"/>
            <w:right w:val="none" w:sz="0" w:space="0" w:color="auto"/>
          </w:divBdr>
        </w:div>
        <w:div w:id="563831378">
          <w:marLeft w:val="640"/>
          <w:marRight w:val="0"/>
          <w:marTop w:val="0"/>
          <w:marBottom w:val="0"/>
          <w:divBdr>
            <w:top w:val="none" w:sz="0" w:space="0" w:color="auto"/>
            <w:left w:val="none" w:sz="0" w:space="0" w:color="auto"/>
            <w:bottom w:val="none" w:sz="0" w:space="0" w:color="auto"/>
            <w:right w:val="none" w:sz="0" w:space="0" w:color="auto"/>
          </w:divBdr>
        </w:div>
        <w:div w:id="1989816606">
          <w:marLeft w:val="640"/>
          <w:marRight w:val="0"/>
          <w:marTop w:val="0"/>
          <w:marBottom w:val="0"/>
          <w:divBdr>
            <w:top w:val="none" w:sz="0" w:space="0" w:color="auto"/>
            <w:left w:val="none" w:sz="0" w:space="0" w:color="auto"/>
            <w:bottom w:val="none" w:sz="0" w:space="0" w:color="auto"/>
            <w:right w:val="none" w:sz="0" w:space="0" w:color="auto"/>
          </w:divBdr>
        </w:div>
        <w:div w:id="1477410255">
          <w:marLeft w:val="640"/>
          <w:marRight w:val="0"/>
          <w:marTop w:val="0"/>
          <w:marBottom w:val="0"/>
          <w:divBdr>
            <w:top w:val="none" w:sz="0" w:space="0" w:color="auto"/>
            <w:left w:val="none" w:sz="0" w:space="0" w:color="auto"/>
            <w:bottom w:val="none" w:sz="0" w:space="0" w:color="auto"/>
            <w:right w:val="none" w:sz="0" w:space="0" w:color="auto"/>
          </w:divBdr>
        </w:div>
        <w:div w:id="418063420">
          <w:marLeft w:val="640"/>
          <w:marRight w:val="0"/>
          <w:marTop w:val="0"/>
          <w:marBottom w:val="0"/>
          <w:divBdr>
            <w:top w:val="none" w:sz="0" w:space="0" w:color="auto"/>
            <w:left w:val="none" w:sz="0" w:space="0" w:color="auto"/>
            <w:bottom w:val="none" w:sz="0" w:space="0" w:color="auto"/>
            <w:right w:val="none" w:sz="0" w:space="0" w:color="auto"/>
          </w:divBdr>
        </w:div>
        <w:div w:id="420759373">
          <w:marLeft w:val="640"/>
          <w:marRight w:val="0"/>
          <w:marTop w:val="0"/>
          <w:marBottom w:val="0"/>
          <w:divBdr>
            <w:top w:val="none" w:sz="0" w:space="0" w:color="auto"/>
            <w:left w:val="none" w:sz="0" w:space="0" w:color="auto"/>
            <w:bottom w:val="none" w:sz="0" w:space="0" w:color="auto"/>
            <w:right w:val="none" w:sz="0" w:space="0" w:color="auto"/>
          </w:divBdr>
        </w:div>
        <w:div w:id="1828592785">
          <w:marLeft w:val="640"/>
          <w:marRight w:val="0"/>
          <w:marTop w:val="0"/>
          <w:marBottom w:val="0"/>
          <w:divBdr>
            <w:top w:val="none" w:sz="0" w:space="0" w:color="auto"/>
            <w:left w:val="none" w:sz="0" w:space="0" w:color="auto"/>
            <w:bottom w:val="none" w:sz="0" w:space="0" w:color="auto"/>
            <w:right w:val="none" w:sz="0" w:space="0" w:color="auto"/>
          </w:divBdr>
        </w:div>
        <w:div w:id="1832018186">
          <w:marLeft w:val="640"/>
          <w:marRight w:val="0"/>
          <w:marTop w:val="0"/>
          <w:marBottom w:val="0"/>
          <w:divBdr>
            <w:top w:val="none" w:sz="0" w:space="0" w:color="auto"/>
            <w:left w:val="none" w:sz="0" w:space="0" w:color="auto"/>
            <w:bottom w:val="none" w:sz="0" w:space="0" w:color="auto"/>
            <w:right w:val="none" w:sz="0" w:space="0" w:color="auto"/>
          </w:divBdr>
        </w:div>
        <w:div w:id="1366523351">
          <w:marLeft w:val="640"/>
          <w:marRight w:val="0"/>
          <w:marTop w:val="0"/>
          <w:marBottom w:val="0"/>
          <w:divBdr>
            <w:top w:val="none" w:sz="0" w:space="0" w:color="auto"/>
            <w:left w:val="none" w:sz="0" w:space="0" w:color="auto"/>
            <w:bottom w:val="none" w:sz="0" w:space="0" w:color="auto"/>
            <w:right w:val="none" w:sz="0" w:space="0" w:color="auto"/>
          </w:divBdr>
        </w:div>
        <w:div w:id="1615015898">
          <w:marLeft w:val="640"/>
          <w:marRight w:val="0"/>
          <w:marTop w:val="0"/>
          <w:marBottom w:val="0"/>
          <w:divBdr>
            <w:top w:val="none" w:sz="0" w:space="0" w:color="auto"/>
            <w:left w:val="none" w:sz="0" w:space="0" w:color="auto"/>
            <w:bottom w:val="none" w:sz="0" w:space="0" w:color="auto"/>
            <w:right w:val="none" w:sz="0" w:space="0" w:color="auto"/>
          </w:divBdr>
        </w:div>
        <w:div w:id="1708406418">
          <w:marLeft w:val="640"/>
          <w:marRight w:val="0"/>
          <w:marTop w:val="0"/>
          <w:marBottom w:val="0"/>
          <w:divBdr>
            <w:top w:val="none" w:sz="0" w:space="0" w:color="auto"/>
            <w:left w:val="none" w:sz="0" w:space="0" w:color="auto"/>
            <w:bottom w:val="none" w:sz="0" w:space="0" w:color="auto"/>
            <w:right w:val="none" w:sz="0" w:space="0" w:color="auto"/>
          </w:divBdr>
        </w:div>
        <w:div w:id="192958897">
          <w:marLeft w:val="640"/>
          <w:marRight w:val="0"/>
          <w:marTop w:val="0"/>
          <w:marBottom w:val="0"/>
          <w:divBdr>
            <w:top w:val="none" w:sz="0" w:space="0" w:color="auto"/>
            <w:left w:val="none" w:sz="0" w:space="0" w:color="auto"/>
            <w:bottom w:val="none" w:sz="0" w:space="0" w:color="auto"/>
            <w:right w:val="none" w:sz="0" w:space="0" w:color="auto"/>
          </w:divBdr>
        </w:div>
        <w:div w:id="27875598">
          <w:marLeft w:val="640"/>
          <w:marRight w:val="0"/>
          <w:marTop w:val="0"/>
          <w:marBottom w:val="0"/>
          <w:divBdr>
            <w:top w:val="none" w:sz="0" w:space="0" w:color="auto"/>
            <w:left w:val="none" w:sz="0" w:space="0" w:color="auto"/>
            <w:bottom w:val="none" w:sz="0" w:space="0" w:color="auto"/>
            <w:right w:val="none" w:sz="0" w:space="0" w:color="auto"/>
          </w:divBdr>
        </w:div>
        <w:div w:id="400636550">
          <w:marLeft w:val="640"/>
          <w:marRight w:val="0"/>
          <w:marTop w:val="0"/>
          <w:marBottom w:val="0"/>
          <w:divBdr>
            <w:top w:val="none" w:sz="0" w:space="0" w:color="auto"/>
            <w:left w:val="none" w:sz="0" w:space="0" w:color="auto"/>
            <w:bottom w:val="none" w:sz="0" w:space="0" w:color="auto"/>
            <w:right w:val="none" w:sz="0" w:space="0" w:color="auto"/>
          </w:divBdr>
        </w:div>
        <w:div w:id="815341447">
          <w:marLeft w:val="640"/>
          <w:marRight w:val="0"/>
          <w:marTop w:val="0"/>
          <w:marBottom w:val="0"/>
          <w:divBdr>
            <w:top w:val="none" w:sz="0" w:space="0" w:color="auto"/>
            <w:left w:val="none" w:sz="0" w:space="0" w:color="auto"/>
            <w:bottom w:val="none" w:sz="0" w:space="0" w:color="auto"/>
            <w:right w:val="none" w:sz="0" w:space="0" w:color="auto"/>
          </w:divBdr>
        </w:div>
        <w:div w:id="149716170">
          <w:marLeft w:val="640"/>
          <w:marRight w:val="0"/>
          <w:marTop w:val="0"/>
          <w:marBottom w:val="0"/>
          <w:divBdr>
            <w:top w:val="none" w:sz="0" w:space="0" w:color="auto"/>
            <w:left w:val="none" w:sz="0" w:space="0" w:color="auto"/>
            <w:bottom w:val="none" w:sz="0" w:space="0" w:color="auto"/>
            <w:right w:val="none" w:sz="0" w:space="0" w:color="auto"/>
          </w:divBdr>
        </w:div>
        <w:div w:id="1963030968">
          <w:marLeft w:val="640"/>
          <w:marRight w:val="0"/>
          <w:marTop w:val="0"/>
          <w:marBottom w:val="0"/>
          <w:divBdr>
            <w:top w:val="none" w:sz="0" w:space="0" w:color="auto"/>
            <w:left w:val="none" w:sz="0" w:space="0" w:color="auto"/>
            <w:bottom w:val="none" w:sz="0" w:space="0" w:color="auto"/>
            <w:right w:val="none" w:sz="0" w:space="0" w:color="auto"/>
          </w:divBdr>
        </w:div>
        <w:div w:id="772824072">
          <w:marLeft w:val="640"/>
          <w:marRight w:val="0"/>
          <w:marTop w:val="0"/>
          <w:marBottom w:val="0"/>
          <w:divBdr>
            <w:top w:val="none" w:sz="0" w:space="0" w:color="auto"/>
            <w:left w:val="none" w:sz="0" w:space="0" w:color="auto"/>
            <w:bottom w:val="none" w:sz="0" w:space="0" w:color="auto"/>
            <w:right w:val="none" w:sz="0" w:space="0" w:color="auto"/>
          </w:divBdr>
        </w:div>
        <w:div w:id="1178496765">
          <w:marLeft w:val="640"/>
          <w:marRight w:val="0"/>
          <w:marTop w:val="0"/>
          <w:marBottom w:val="0"/>
          <w:divBdr>
            <w:top w:val="none" w:sz="0" w:space="0" w:color="auto"/>
            <w:left w:val="none" w:sz="0" w:space="0" w:color="auto"/>
            <w:bottom w:val="none" w:sz="0" w:space="0" w:color="auto"/>
            <w:right w:val="none" w:sz="0" w:space="0" w:color="auto"/>
          </w:divBdr>
        </w:div>
        <w:div w:id="75828384">
          <w:marLeft w:val="640"/>
          <w:marRight w:val="0"/>
          <w:marTop w:val="0"/>
          <w:marBottom w:val="0"/>
          <w:divBdr>
            <w:top w:val="none" w:sz="0" w:space="0" w:color="auto"/>
            <w:left w:val="none" w:sz="0" w:space="0" w:color="auto"/>
            <w:bottom w:val="none" w:sz="0" w:space="0" w:color="auto"/>
            <w:right w:val="none" w:sz="0" w:space="0" w:color="auto"/>
          </w:divBdr>
        </w:div>
        <w:div w:id="1442412202">
          <w:marLeft w:val="640"/>
          <w:marRight w:val="0"/>
          <w:marTop w:val="0"/>
          <w:marBottom w:val="0"/>
          <w:divBdr>
            <w:top w:val="none" w:sz="0" w:space="0" w:color="auto"/>
            <w:left w:val="none" w:sz="0" w:space="0" w:color="auto"/>
            <w:bottom w:val="none" w:sz="0" w:space="0" w:color="auto"/>
            <w:right w:val="none" w:sz="0" w:space="0" w:color="auto"/>
          </w:divBdr>
        </w:div>
      </w:divsChild>
    </w:div>
    <w:div w:id="2037734859">
      <w:bodyDiv w:val="1"/>
      <w:marLeft w:val="0"/>
      <w:marRight w:val="0"/>
      <w:marTop w:val="0"/>
      <w:marBottom w:val="0"/>
      <w:divBdr>
        <w:top w:val="none" w:sz="0" w:space="0" w:color="auto"/>
        <w:left w:val="none" w:sz="0" w:space="0" w:color="auto"/>
        <w:bottom w:val="none" w:sz="0" w:space="0" w:color="auto"/>
        <w:right w:val="none" w:sz="0" w:space="0" w:color="auto"/>
      </w:divBdr>
      <w:divsChild>
        <w:div w:id="1403333283">
          <w:marLeft w:val="640"/>
          <w:marRight w:val="0"/>
          <w:marTop w:val="0"/>
          <w:marBottom w:val="0"/>
          <w:divBdr>
            <w:top w:val="none" w:sz="0" w:space="0" w:color="auto"/>
            <w:left w:val="none" w:sz="0" w:space="0" w:color="auto"/>
            <w:bottom w:val="none" w:sz="0" w:space="0" w:color="auto"/>
            <w:right w:val="none" w:sz="0" w:space="0" w:color="auto"/>
          </w:divBdr>
        </w:div>
        <w:div w:id="956370821">
          <w:marLeft w:val="640"/>
          <w:marRight w:val="0"/>
          <w:marTop w:val="0"/>
          <w:marBottom w:val="0"/>
          <w:divBdr>
            <w:top w:val="none" w:sz="0" w:space="0" w:color="auto"/>
            <w:left w:val="none" w:sz="0" w:space="0" w:color="auto"/>
            <w:bottom w:val="none" w:sz="0" w:space="0" w:color="auto"/>
            <w:right w:val="none" w:sz="0" w:space="0" w:color="auto"/>
          </w:divBdr>
        </w:div>
        <w:div w:id="1543786331">
          <w:marLeft w:val="640"/>
          <w:marRight w:val="0"/>
          <w:marTop w:val="0"/>
          <w:marBottom w:val="0"/>
          <w:divBdr>
            <w:top w:val="none" w:sz="0" w:space="0" w:color="auto"/>
            <w:left w:val="none" w:sz="0" w:space="0" w:color="auto"/>
            <w:bottom w:val="none" w:sz="0" w:space="0" w:color="auto"/>
            <w:right w:val="none" w:sz="0" w:space="0" w:color="auto"/>
          </w:divBdr>
        </w:div>
        <w:div w:id="38626273">
          <w:marLeft w:val="640"/>
          <w:marRight w:val="0"/>
          <w:marTop w:val="0"/>
          <w:marBottom w:val="0"/>
          <w:divBdr>
            <w:top w:val="none" w:sz="0" w:space="0" w:color="auto"/>
            <w:left w:val="none" w:sz="0" w:space="0" w:color="auto"/>
            <w:bottom w:val="none" w:sz="0" w:space="0" w:color="auto"/>
            <w:right w:val="none" w:sz="0" w:space="0" w:color="auto"/>
          </w:divBdr>
        </w:div>
        <w:div w:id="1423916280">
          <w:marLeft w:val="640"/>
          <w:marRight w:val="0"/>
          <w:marTop w:val="0"/>
          <w:marBottom w:val="0"/>
          <w:divBdr>
            <w:top w:val="none" w:sz="0" w:space="0" w:color="auto"/>
            <w:left w:val="none" w:sz="0" w:space="0" w:color="auto"/>
            <w:bottom w:val="none" w:sz="0" w:space="0" w:color="auto"/>
            <w:right w:val="none" w:sz="0" w:space="0" w:color="auto"/>
          </w:divBdr>
        </w:div>
        <w:div w:id="2122141083">
          <w:marLeft w:val="640"/>
          <w:marRight w:val="0"/>
          <w:marTop w:val="0"/>
          <w:marBottom w:val="0"/>
          <w:divBdr>
            <w:top w:val="none" w:sz="0" w:space="0" w:color="auto"/>
            <w:left w:val="none" w:sz="0" w:space="0" w:color="auto"/>
            <w:bottom w:val="none" w:sz="0" w:space="0" w:color="auto"/>
            <w:right w:val="none" w:sz="0" w:space="0" w:color="auto"/>
          </w:divBdr>
        </w:div>
        <w:div w:id="1559434788">
          <w:marLeft w:val="640"/>
          <w:marRight w:val="0"/>
          <w:marTop w:val="0"/>
          <w:marBottom w:val="0"/>
          <w:divBdr>
            <w:top w:val="none" w:sz="0" w:space="0" w:color="auto"/>
            <w:left w:val="none" w:sz="0" w:space="0" w:color="auto"/>
            <w:bottom w:val="none" w:sz="0" w:space="0" w:color="auto"/>
            <w:right w:val="none" w:sz="0" w:space="0" w:color="auto"/>
          </w:divBdr>
        </w:div>
        <w:div w:id="1867715305">
          <w:marLeft w:val="640"/>
          <w:marRight w:val="0"/>
          <w:marTop w:val="0"/>
          <w:marBottom w:val="0"/>
          <w:divBdr>
            <w:top w:val="none" w:sz="0" w:space="0" w:color="auto"/>
            <w:left w:val="none" w:sz="0" w:space="0" w:color="auto"/>
            <w:bottom w:val="none" w:sz="0" w:space="0" w:color="auto"/>
            <w:right w:val="none" w:sz="0" w:space="0" w:color="auto"/>
          </w:divBdr>
        </w:div>
        <w:div w:id="111291964">
          <w:marLeft w:val="640"/>
          <w:marRight w:val="0"/>
          <w:marTop w:val="0"/>
          <w:marBottom w:val="0"/>
          <w:divBdr>
            <w:top w:val="none" w:sz="0" w:space="0" w:color="auto"/>
            <w:left w:val="none" w:sz="0" w:space="0" w:color="auto"/>
            <w:bottom w:val="none" w:sz="0" w:space="0" w:color="auto"/>
            <w:right w:val="none" w:sz="0" w:space="0" w:color="auto"/>
          </w:divBdr>
        </w:div>
        <w:div w:id="1520582208">
          <w:marLeft w:val="640"/>
          <w:marRight w:val="0"/>
          <w:marTop w:val="0"/>
          <w:marBottom w:val="0"/>
          <w:divBdr>
            <w:top w:val="none" w:sz="0" w:space="0" w:color="auto"/>
            <w:left w:val="none" w:sz="0" w:space="0" w:color="auto"/>
            <w:bottom w:val="none" w:sz="0" w:space="0" w:color="auto"/>
            <w:right w:val="none" w:sz="0" w:space="0" w:color="auto"/>
          </w:divBdr>
        </w:div>
        <w:div w:id="867177086">
          <w:marLeft w:val="640"/>
          <w:marRight w:val="0"/>
          <w:marTop w:val="0"/>
          <w:marBottom w:val="0"/>
          <w:divBdr>
            <w:top w:val="none" w:sz="0" w:space="0" w:color="auto"/>
            <w:left w:val="none" w:sz="0" w:space="0" w:color="auto"/>
            <w:bottom w:val="none" w:sz="0" w:space="0" w:color="auto"/>
            <w:right w:val="none" w:sz="0" w:space="0" w:color="auto"/>
          </w:divBdr>
        </w:div>
        <w:div w:id="1953584095">
          <w:marLeft w:val="640"/>
          <w:marRight w:val="0"/>
          <w:marTop w:val="0"/>
          <w:marBottom w:val="0"/>
          <w:divBdr>
            <w:top w:val="none" w:sz="0" w:space="0" w:color="auto"/>
            <w:left w:val="none" w:sz="0" w:space="0" w:color="auto"/>
            <w:bottom w:val="none" w:sz="0" w:space="0" w:color="auto"/>
            <w:right w:val="none" w:sz="0" w:space="0" w:color="auto"/>
          </w:divBdr>
        </w:div>
        <w:div w:id="1044017525">
          <w:marLeft w:val="640"/>
          <w:marRight w:val="0"/>
          <w:marTop w:val="0"/>
          <w:marBottom w:val="0"/>
          <w:divBdr>
            <w:top w:val="none" w:sz="0" w:space="0" w:color="auto"/>
            <w:left w:val="none" w:sz="0" w:space="0" w:color="auto"/>
            <w:bottom w:val="none" w:sz="0" w:space="0" w:color="auto"/>
            <w:right w:val="none" w:sz="0" w:space="0" w:color="auto"/>
          </w:divBdr>
        </w:div>
        <w:div w:id="769281105">
          <w:marLeft w:val="640"/>
          <w:marRight w:val="0"/>
          <w:marTop w:val="0"/>
          <w:marBottom w:val="0"/>
          <w:divBdr>
            <w:top w:val="none" w:sz="0" w:space="0" w:color="auto"/>
            <w:left w:val="none" w:sz="0" w:space="0" w:color="auto"/>
            <w:bottom w:val="none" w:sz="0" w:space="0" w:color="auto"/>
            <w:right w:val="none" w:sz="0" w:space="0" w:color="auto"/>
          </w:divBdr>
        </w:div>
        <w:div w:id="1823038158">
          <w:marLeft w:val="640"/>
          <w:marRight w:val="0"/>
          <w:marTop w:val="0"/>
          <w:marBottom w:val="0"/>
          <w:divBdr>
            <w:top w:val="none" w:sz="0" w:space="0" w:color="auto"/>
            <w:left w:val="none" w:sz="0" w:space="0" w:color="auto"/>
            <w:bottom w:val="none" w:sz="0" w:space="0" w:color="auto"/>
            <w:right w:val="none" w:sz="0" w:space="0" w:color="auto"/>
          </w:divBdr>
        </w:div>
        <w:div w:id="1092773594">
          <w:marLeft w:val="640"/>
          <w:marRight w:val="0"/>
          <w:marTop w:val="0"/>
          <w:marBottom w:val="0"/>
          <w:divBdr>
            <w:top w:val="none" w:sz="0" w:space="0" w:color="auto"/>
            <w:left w:val="none" w:sz="0" w:space="0" w:color="auto"/>
            <w:bottom w:val="none" w:sz="0" w:space="0" w:color="auto"/>
            <w:right w:val="none" w:sz="0" w:space="0" w:color="auto"/>
          </w:divBdr>
        </w:div>
        <w:div w:id="1519151818">
          <w:marLeft w:val="640"/>
          <w:marRight w:val="0"/>
          <w:marTop w:val="0"/>
          <w:marBottom w:val="0"/>
          <w:divBdr>
            <w:top w:val="none" w:sz="0" w:space="0" w:color="auto"/>
            <w:left w:val="none" w:sz="0" w:space="0" w:color="auto"/>
            <w:bottom w:val="none" w:sz="0" w:space="0" w:color="auto"/>
            <w:right w:val="none" w:sz="0" w:space="0" w:color="auto"/>
          </w:divBdr>
        </w:div>
        <w:div w:id="1659915018">
          <w:marLeft w:val="640"/>
          <w:marRight w:val="0"/>
          <w:marTop w:val="0"/>
          <w:marBottom w:val="0"/>
          <w:divBdr>
            <w:top w:val="none" w:sz="0" w:space="0" w:color="auto"/>
            <w:left w:val="none" w:sz="0" w:space="0" w:color="auto"/>
            <w:bottom w:val="none" w:sz="0" w:space="0" w:color="auto"/>
            <w:right w:val="none" w:sz="0" w:space="0" w:color="auto"/>
          </w:divBdr>
        </w:div>
        <w:div w:id="1713142550">
          <w:marLeft w:val="640"/>
          <w:marRight w:val="0"/>
          <w:marTop w:val="0"/>
          <w:marBottom w:val="0"/>
          <w:divBdr>
            <w:top w:val="none" w:sz="0" w:space="0" w:color="auto"/>
            <w:left w:val="none" w:sz="0" w:space="0" w:color="auto"/>
            <w:bottom w:val="none" w:sz="0" w:space="0" w:color="auto"/>
            <w:right w:val="none" w:sz="0" w:space="0" w:color="auto"/>
          </w:divBdr>
        </w:div>
        <w:div w:id="796602588">
          <w:marLeft w:val="640"/>
          <w:marRight w:val="0"/>
          <w:marTop w:val="0"/>
          <w:marBottom w:val="0"/>
          <w:divBdr>
            <w:top w:val="none" w:sz="0" w:space="0" w:color="auto"/>
            <w:left w:val="none" w:sz="0" w:space="0" w:color="auto"/>
            <w:bottom w:val="none" w:sz="0" w:space="0" w:color="auto"/>
            <w:right w:val="none" w:sz="0" w:space="0" w:color="auto"/>
          </w:divBdr>
        </w:div>
        <w:div w:id="1972635810">
          <w:marLeft w:val="640"/>
          <w:marRight w:val="0"/>
          <w:marTop w:val="0"/>
          <w:marBottom w:val="0"/>
          <w:divBdr>
            <w:top w:val="none" w:sz="0" w:space="0" w:color="auto"/>
            <w:left w:val="none" w:sz="0" w:space="0" w:color="auto"/>
            <w:bottom w:val="none" w:sz="0" w:space="0" w:color="auto"/>
            <w:right w:val="none" w:sz="0" w:space="0" w:color="auto"/>
          </w:divBdr>
        </w:div>
        <w:div w:id="982198970">
          <w:marLeft w:val="640"/>
          <w:marRight w:val="0"/>
          <w:marTop w:val="0"/>
          <w:marBottom w:val="0"/>
          <w:divBdr>
            <w:top w:val="none" w:sz="0" w:space="0" w:color="auto"/>
            <w:left w:val="none" w:sz="0" w:space="0" w:color="auto"/>
            <w:bottom w:val="none" w:sz="0" w:space="0" w:color="auto"/>
            <w:right w:val="none" w:sz="0" w:space="0" w:color="auto"/>
          </w:divBdr>
        </w:div>
        <w:div w:id="614022717">
          <w:marLeft w:val="640"/>
          <w:marRight w:val="0"/>
          <w:marTop w:val="0"/>
          <w:marBottom w:val="0"/>
          <w:divBdr>
            <w:top w:val="none" w:sz="0" w:space="0" w:color="auto"/>
            <w:left w:val="none" w:sz="0" w:space="0" w:color="auto"/>
            <w:bottom w:val="none" w:sz="0" w:space="0" w:color="auto"/>
            <w:right w:val="none" w:sz="0" w:space="0" w:color="auto"/>
          </w:divBdr>
        </w:div>
        <w:div w:id="982346308">
          <w:marLeft w:val="640"/>
          <w:marRight w:val="0"/>
          <w:marTop w:val="0"/>
          <w:marBottom w:val="0"/>
          <w:divBdr>
            <w:top w:val="none" w:sz="0" w:space="0" w:color="auto"/>
            <w:left w:val="none" w:sz="0" w:space="0" w:color="auto"/>
            <w:bottom w:val="none" w:sz="0" w:space="0" w:color="auto"/>
            <w:right w:val="none" w:sz="0" w:space="0" w:color="auto"/>
          </w:divBdr>
        </w:div>
        <w:div w:id="1365401995">
          <w:marLeft w:val="640"/>
          <w:marRight w:val="0"/>
          <w:marTop w:val="0"/>
          <w:marBottom w:val="0"/>
          <w:divBdr>
            <w:top w:val="none" w:sz="0" w:space="0" w:color="auto"/>
            <w:left w:val="none" w:sz="0" w:space="0" w:color="auto"/>
            <w:bottom w:val="none" w:sz="0" w:space="0" w:color="auto"/>
            <w:right w:val="none" w:sz="0" w:space="0" w:color="auto"/>
          </w:divBdr>
        </w:div>
        <w:div w:id="1087460203">
          <w:marLeft w:val="640"/>
          <w:marRight w:val="0"/>
          <w:marTop w:val="0"/>
          <w:marBottom w:val="0"/>
          <w:divBdr>
            <w:top w:val="none" w:sz="0" w:space="0" w:color="auto"/>
            <w:left w:val="none" w:sz="0" w:space="0" w:color="auto"/>
            <w:bottom w:val="none" w:sz="0" w:space="0" w:color="auto"/>
            <w:right w:val="none" w:sz="0" w:space="0" w:color="auto"/>
          </w:divBdr>
        </w:div>
        <w:div w:id="1059790719">
          <w:marLeft w:val="640"/>
          <w:marRight w:val="0"/>
          <w:marTop w:val="0"/>
          <w:marBottom w:val="0"/>
          <w:divBdr>
            <w:top w:val="none" w:sz="0" w:space="0" w:color="auto"/>
            <w:left w:val="none" w:sz="0" w:space="0" w:color="auto"/>
            <w:bottom w:val="none" w:sz="0" w:space="0" w:color="auto"/>
            <w:right w:val="none" w:sz="0" w:space="0" w:color="auto"/>
          </w:divBdr>
        </w:div>
        <w:div w:id="1541357293">
          <w:marLeft w:val="640"/>
          <w:marRight w:val="0"/>
          <w:marTop w:val="0"/>
          <w:marBottom w:val="0"/>
          <w:divBdr>
            <w:top w:val="none" w:sz="0" w:space="0" w:color="auto"/>
            <w:left w:val="none" w:sz="0" w:space="0" w:color="auto"/>
            <w:bottom w:val="none" w:sz="0" w:space="0" w:color="auto"/>
            <w:right w:val="none" w:sz="0" w:space="0" w:color="auto"/>
          </w:divBdr>
        </w:div>
        <w:div w:id="354892099">
          <w:marLeft w:val="640"/>
          <w:marRight w:val="0"/>
          <w:marTop w:val="0"/>
          <w:marBottom w:val="0"/>
          <w:divBdr>
            <w:top w:val="none" w:sz="0" w:space="0" w:color="auto"/>
            <w:left w:val="none" w:sz="0" w:space="0" w:color="auto"/>
            <w:bottom w:val="none" w:sz="0" w:space="0" w:color="auto"/>
            <w:right w:val="none" w:sz="0" w:space="0" w:color="auto"/>
          </w:divBdr>
        </w:div>
        <w:div w:id="1611089346">
          <w:marLeft w:val="640"/>
          <w:marRight w:val="0"/>
          <w:marTop w:val="0"/>
          <w:marBottom w:val="0"/>
          <w:divBdr>
            <w:top w:val="none" w:sz="0" w:space="0" w:color="auto"/>
            <w:left w:val="none" w:sz="0" w:space="0" w:color="auto"/>
            <w:bottom w:val="none" w:sz="0" w:space="0" w:color="auto"/>
            <w:right w:val="none" w:sz="0" w:space="0" w:color="auto"/>
          </w:divBdr>
        </w:div>
        <w:div w:id="1180780494">
          <w:marLeft w:val="640"/>
          <w:marRight w:val="0"/>
          <w:marTop w:val="0"/>
          <w:marBottom w:val="0"/>
          <w:divBdr>
            <w:top w:val="none" w:sz="0" w:space="0" w:color="auto"/>
            <w:left w:val="none" w:sz="0" w:space="0" w:color="auto"/>
            <w:bottom w:val="none" w:sz="0" w:space="0" w:color="auto"/>
            <w:right w:val="none" w:sz="0" w:space="0" w:color="auto"/>
          </w:divBdr>
        </w:div>
        <w:div w:id="965551493">
          <w:marLeft w:val="640"/>
          <w:marRight w:val="0"/>
          <w:marTop w:val="0"/>
          <w:marBottom w:val="0"/>
          <w:divBdr>
            <w:top w:val="none" w:sz="0" w:space="0" w:color="auto"/>
            <w:left w:val="none" w:sz="0" w:space="0" w:color="auto"/>
            <w:bottom w:val="none" w:sz="0" w:space="0" w:color="auto"/>
            <w:right w:val="none" w:sz="0" w:space="0" w:color="auto"/>
          </w:divBdr>
        </w:div>
        <w:div w:id="1795978743">
          <w:marLeft w:val="640"/>
          <w:marRight w:val="0"/>
          <w:marTop w:val="0"/>
          <w:marBottom w:val="0"/>
          <w:divBdr>
            <w:top w:val="none" w:sz="0" w:space="0" w:color="auto"/>
            <w:left w:val="none" w:sz="0" w:space="0" w:color="auto"/>
            <w:bottom w:val="none" w:sz="0" w:space="0" w:color="auto"/>
            <w:right w:val="none" w:sz="0" w:space="0" w:color="auto"/>
          </w:divBdr>
        </w:div>
        <w:div w:id="582689978">
          <w:marLeft w:val="640"/>
          <w:marRight w:val="0"/>
          <w:marTop w:val="0"/>
          <w:marBottom w:val="0"/>
          <w:divBdr>
            <w:top w:val="none" w:sz="0" w:space="0" w:color="auto"/>
            <w:left w:val="none" w:sz="0" w:space="0" w:color="auto"/>
            <w:bottom w:val="none" w:sz="0" w:space="0" w:color="auto"/>
            <w:right w:val="none" w:sz="0" w:space="0" w:color="auto"/>
          </w:divBdr>
        </w:div>
        <w:div w:id="2140880255">
          <w:marLeft w:val="640"/>
          <w:marRight w:val="0"/>
          <w:marTop w:val="0"/>
          <w:marBottom w:val="0"/>
          <w:divBdr>
            <w:top w:val="none" w:sz="0" w:space="0" w:color="auto"/>
            <w:left w:val="none" w:sz="0" w:space="0" w:color="auto"/>
            <w:bottom w:val="none" w:sz="0" w:space="0" w:color="auto"/>
            <w:right w:val="none" w:sz="0" w:space="0" w:color="auto"/>
          </w:divBdr>
        </w:div>
        <w:div w:id="1505584074">
          <w:marLeft w:val="640"/>
          <w:marRight w:val="0"/>
          <w:marTop w:val="0"/>
          <w:marBottom w:val="0"/>
          <w:divBdr>
            <w:top w:val="none" w:sz="0" w:space="0" w:color="auto"/>
            <w:left w:val="none" w:sz="0" w:space="0" w:color="auto"/>
            <w:bottom w:val="none" w:sz="0" w:space="0" w:color="auto"/>
            <w:right w:val="none" w:sz="0" w:space="0" w:color="auto"/>
          </w:divBdr>
        </w:div>
        <w:div w:id="1722248224">
          <w:marLeft w:val="640"/>
          <w:marRight w:val="0"/>
          <w:marTop w:val="0"/>
          <w:marBottom w:val="0"/>
          <w:divBdr>
            <w:top w:val="none" w:sz="0" w:space="0" w:color="auto"/>
            <w:left w:val="none" w:sz="0" w:space="0" w:color="auto"/>
            <w:bottom w:val="none" w:sz="0" w:space="0" w:color="auto"/>
            <w:right w:val="none" w:sz="0" w:space="0" w:color="auto"/>
          </w:divBdr>
        </w:div>
        <w:div w:id="528571567">
          <w:marLeft w:val="640"/>
          <w:marRight w:val="0"/>
          <w:marTop w:val="0"/>
          <w:marBottom w:val="0"/>
          <w:divBdr>
            <w:top w:val="none" w:sz="0" w:space="0" w:color="auto"/>
            <w:left w:val="none" w:sz="0" w:space="0" w:color="auto"/>
            <w:bottom w:val="none" w:sz="0" w:space="0" w:color="auto"/>
            <w:right w:val="none" w:sz="0" w:space="0" w:color="auto"/>
          </w:divBdr>
        </w:div>
        <w:div w:id="1400832423">
          <w:marLeft w:val="640"/>
          <w:marRight w:val="0"/>
          <w:marTop w:val="0"/>
          <w:marBottom w:val="0"/>
          <w:divBdr>
            <w:top w:val="none" w:sz="0" w:space="0" w:color="auto"/>
            <w:left w:val="none" w:sz="0" w:space="0" w:color="auto"/>
            <w:bottom w:val="none" w:sz="0" w:space="0" w:color="auto"/>
            <w:right w:val="none" w:sz="0" w:space="0" w:color="auto"/>
          </w:divBdr>
        </w:div>
        <w:div w:id="1616981337">
          <w:marLeft w:val="640"/>
          <w:marRight w:val="0"/>
          <w:marTop w:val="0"/>
          <w:marBottom w:val="0"/>
          <w:divBdr>
            <w:top w:val="none" w:sz="0" w:space="0" w:color="auto"/>
            <w:left w:val="none" w:sz="0" w:space="0" w:color="auto"/>
            <w:bottom w:val="none" w:sz="0" w:space="0" w:color="auto"/>
            <w:right w:val="none" w:sz="0" w:space="0" w:color="auto"/>
          </w:divBdr>
        </w:div>
        <w:div w:id="1052457466">
          <w:marLeft w:val="640"/>
          <w:marRight w:val="0"/>
          <w:marTop w:val="0"/>
          <w:marBottom w:val="0"/>
          <w:divBdr>
            <w:top w:val="none" w:sz="0" w:space="0" w:color="auto"/>
            <w:left w:val="none" w:sz="0" w:space="0" w:color="auto"/>
            <w:bottom w:val="none" w:sz="0" w:space="0" w:color="auto"/>
            <w:right w:val="none" w:sz="0" w:space="0" w:color="auto"/>
          </w:divBdr>
        </w:div>
        <w:div w:id="1287079788">
          <w:marLeft w:val="640"/>
          <w:marRight w:val="0"/>
          <w:marTop w:val="0"/>
          <w:marBottom w:val="0"/>
          <w:divBdr>
            <w:top w:val="none" w:sz="0" w:space="0" w:color="auto"/>
            <w:left w:val="none" w:sz="0" w:space="0" w:color="auto"/>
            <w:bottom w:val="none" w:sz="0" w:space="0" w:color="auto"/>
            <w:right w:val="none" w:sz="0" w:space="0" w:color="auto"/>
          </w:divBdr>
        </w:div>
        <w:div w:id="620379235">
          <w:marLeft w:val="640"/>
          <w:marRight w:val="0"/>
          <w:marTop w:val="0"/>
          <w:marBottom w:val="0"/>
          <w:divBdr>
            <w:top w:val="none" w:sz="0" w:space="0" w:color="auto"/>
            <w:left w:val="none" w:sz="0" w:space="0" w:color="auto"/>
            <w:bottom w:val="none" w:sz="0" w:space="0" w:color="auto"/>
            <w:right w:val="none" w:sz="0" w:space="0" w:color="auto"/>
          </w:divBdr>
        </w:div>
        <w:div w:id="719089302">
          <w:marLeft w:val="640"/>
          <w:marRight w:val="0"/>
          <w:marTop w:val="0"/>
          <w:marBottom w:val="0"/>
          <w:divBdr>
            <w:top w:val="none" w:sz="0" w:space="0" w:color="auto"/>
            <w:left w:val="none" w:sz="0" w:space="0" w:color="auto"/>
            <w:bottom w:val="none" w:sz="0" w:space="0" w:color="auto"/>
            <w:right w:val="none" w:sz="0" w:space="0" w:color="auto"/>
          </w:divBdr>
        </w:div>
        <w:div w:id="120802745">
          <w:marLeft w:val="640"/>
          <w:marRight w:val="0"/>
          <w:marTop w:val="0"/>
          <w:marBottom w:val="0"/>
          <w:divBdr>
            <w:top w:val="none" w:sz="0" w:space="0" w:color="auto"/>
            <w:left w:val="none" w:sz="0" w:space="0" w:color="auto"/>
            <w:bottom w:val="none" w:sz="0" w:space="0" w:color="auto"/>
            <w:right w:val="none" w:sz="0" w:space="0" w:color="auto"/>
          </w:divBdr>
        </w:div>
        <w:div w:id="1636181817">
          <w:marLeft w:val="640"/>
          <w:marRight w:val="0"/>
          <w:marTop w:val="0"/>
          <w:marBottom w:val="0"/>
          <w:divBdr>
            <w:top w:val="none" w:sz="0" w:space="0" w:color="auto"/>
            <w:left w:val="none" w:sz="0" w:space="0" w:color="auto"/>
            <w:bottom w:val="none" w:sz="0" w:space="0" w:color="auto"/>
            <w:right w:val="none" w:sz="0" w:space="0" w:color="auto"/>
          </w:divBdr>
        </w:div>
        <w:div w:id="963997657">
          <w:marLeft w:val="640"/>
          <w:marRight w:val="0"/>
          <w:marTop w:val="0"/>
          <w:marBottom w:val="0"/>
          <w:divBdr>
            <w:top w:val="none" w:sz="0" w:space="0" w:color="auto"/>
            <w:left w:val="none" w:sz="0" w:space="0" w:color="auto"/>
            <w:bottom w:val="none" w:sz="0" w:space="0" w:color="auto"/>
            <w:right w:val="none" w:sz="0" w:space="0" w:color="auto"/>
          </w:divBdr>
        </w:div>
        <w:div w:id="263810022">
          <w:marLeft w:val="640"/>
          <w:marRight w:val="0"/>
          <w:marTop w:val="0"/>
          <w:marBottom w:val="0"/>
          <w:divBdr>
            <w:top w:val="none" w:sz="0" w:space="0" w:color="auto"/>
            <w:left w:val="none" w:sz="0" w:space="0" w:color="auto"/>
            <w:bottom w:val="none" w:sz="0" w:space="0" w:color="auto"/>
            <w:right w:val="none" w:sz="0" w:space="0" w:color="auto"/>
          </w:divBdr>
        </w:div>
        <w:div w:id="2109233490">
          <w:marLeft w:val="640"/>
          <w:marRight w:val="0"/>
          <w:marTop w:val="0"/>
          <w:marBottom w:val="0"/>
          <w:divBdr>
            <w:top w:val="none" w:sz="0" w:space="0" w:color="auto"/>
            <w:left w:val="none" w:sz="0" w:space="0" w:color="auto"/>
            <w:bottom w:val="none" w:sz="0" w:space="0" w:color="auto"/>
            <w:right w:val="none" w:sz="0" w:space="0" w:color="auto"/>
          </w:divBdr>
        </w:div>
        <w:div w:id="1252088135">
          <w:marLeft w:val="640"/>
          <w:marRight w:val="0"/>
          <w:marTop w:val="0"/>
          <w:marBottom w:val="0"/>
          <w:divBdr>
            <w:top w:val="none" w:sz="0" w:space="0" w:color="auto"/>
            <w:left w:val="none" w:sz="0" w:space="0" w:color="auto"/>
            <w:bottom w:val="none" w:sz="0" w:space="0" w:color="auto"/>
            <w:right w:val="none" w:sz="0" w:space="0" w:color="auto"/>
          </w:divBdr>
        </w:div>
        <w:div w:id="556433351">
          <w:marLeft w:val="640"/>
          <w:marRight w:val="0"/>
          <w:marTop w:val="0"/>
          <w:marBottom w:val="0"/>
          <w:divBdr>
            <w:top w:val="none" w:sz="0" w:space="0" w:color="auto"/>
            <w:left w:val="none" w:sz="0" w:space="0" w:color="auto"/>
            <w:bottom w:val="none" w:sz="0" w:space="0" w:color="auto"/>
            <w:right w:val="none" w:sz="0" w:space="0" w:color="auto"/>
          </w:divBdr>
        </w:div>
        <w:div w:id="395201390">
          <w:marLeft w:val="640"/>
          <w:marRight w:val="0"/>
          <w:marTop w:val="0"/>
          <w:marBottom w:val="0"/>
          <w:divBdr>
            <w:top w:val="none" w:sz="0" w:space="0" w:color="auto"/>
            <w:left w:val="none" w:sz="0" w:space="0" w:color="auto"/>
            <w:bottom w:val="none" w:sz="0" w:space="0" w:color="auto"/>
            <w:right w:val="none" w:sz="0" w:space="0" w:color="auto"/>
          </w:divBdr>
        </w:div>
        <w:div w:id="1478566627">
          <w:marLeft w:val="640"/>
          <w:marRight w:val="0"/>
          <w:marTop w:val="0"/>
          <w:marBottom w:val="0"/>
          <w:divBdr>
            <w:top w:val="none" w:sz="0" w:space="0" w:color="auto"/>
            <w:left w:val="none" w:sz="0" w:space="0" w:color="auto"/>
            <w:bottom w:val="none" w:sz="0" w:space="0" w:color="auto"/>
            <w:right w:val="none" w:sz="0" w:space="0" w:color="auto"/>
          </w:divBdr>
        </w:div>
        <w:div w:id="2138718326">
          <w:marLeft w:val="640"/>
          <w:marRight w:val="0"/>
          <w:marTop w:val="0"/>
          <w:marBottom w:val="0"/>
          <w:divBdr>
            <w:top w:val="none" w:sz="0" w:space="0" w:color="auto"/>
            <w:left w:val="none" w:sz="0" w:space="0" w:color="auto"/>
            <w:bottom w:val="none" w:sz="0" w:space="0" w:color="auto"/>
            <w:right w:val="none" w:sz="0" w:space="0" w:color="auto"/>
          </w:divBdr>
        </w:div>
        <w:div w:id="330766974">
          <w:marLeft w:val="640"/>
          <w:marRight w:val="0"/>
          <w:marTop w:val="0"/>
          <w:marBottom w:val="0"/>
          <w:divBdr>
            <w:top w:val="none" w:sz="0" w:space="0" w:color="auto"/>
            <w:left w:val="none" w:sz="0" w:space="0" w:color="auto"/>
            <w:bottom w:val="none" w:sz="0" w:space="0" w:color="auto"/>
            <w:right w:val="none" w:sz="0" w:space="0" w:color="auto"/>
          </w:divBdr>
        </w:div>
        <w:div w:id="1594629646">
          <w:marLeft w:val="640"/>
          <w:marRight w:val="0"/>
          <w:marTop w:val="0"/>
          <w:marBottom w:val="0"/>
          <w:divBdr>
            <w:top w:val="none" w:sz="0" w:space="0" w:color="auto"/>
            <w:left w:val="none" w:sz="0" w:space="0" w:color="auto"/>
            <w:bottom w:val="none" w:sz="0" w:space="0" w:color="auto"/>
            <w:right w:val="none" w:sz="0" w:space="0" w:color="auto"/>
          </w:divBdr>
        </w:div>
        <w:div w:id="492769001">
          <w:marLeft w:val="640"/>
          <w:marRight w:val="0"/>
          <w:marTop w:val="0"/>
          <w:marBottom w:val="0"/>
          <w:divBdr>
            <w:top w:val="none" w:sz="0" w:space="0" w:color="auto"/>
            <w:left w:val="none" w:sz="0" w:space="0" w:color="auto"/>
            <w:bottom w:val="none" w:sz="0" w:space="0" w:color="auto"/>
            <w:right w:val="none" w:sz="0" w:space="0" w:color="auto"/>
          </w:divBdr>
        </w:div>
        <w:div w:id="241716387">
          <w:marLeft w:val="640"/>
          <w:marRight w:val="0"/>
          <w:marTop w:val="0"/>
          <w:marBottom w:val="0"/>
          <w:divBdr>
            <w:top w:val="none" w:sz="0" w:space="0" w:color="auto"/>
            <w:left w:val="none" w:sz="0" w:space="0" w:color="auto"/>
            <w:bottom w:val="none" w:sz="0" w:space="0" w:color="auto"/>
            <w:right w:val="none" w:sz="0" w:space="0" w:color="auto"/>
          </w:divBdr>
        </w:div>
        <w:div w:id="729233638">
          <w:marLeft w:val="640"/>
          <w:marRight w:val="0"/>
          <w:marTop w:val="0"/>
          <w:marBottom w:val="0"/>
          <w:divBdr>
            <w:top w:val="none" w:sz="0" w:space="0" w:color="auto"/>
            <w:left w:val="none" w:sz="0" w:space="0" w:color="auto"/>
            <w:bottom w:val="none" w:sz="0" w:space="0" w:color="auto"/>
            <w:right w:val="none" w:sz="0" w:space="0" w:color="auto"/>
          </w:divBdr>
        </w:div>
        <w:div w:id="1454593894">
          <w:marLeft w:val="640"/>
          <w:marRight w:val="0"/>
          <w:marTop w:val="0"/>
          <w:marBottom w:val="0"/>
          <w:divBdr>
            <w:top w:val="none" w:sz="0" w:space="0" w:color="auto"/>
            <w:left w:val="none" w:sz="0" w:space="0" w:color="auto"/>
            <w:bottom w:val="none" w:sz="0" w:space="0" w:color="auto"/>
            <w:right w:val="none" w:sz="0" w:space="0" w:color="auto"/>
          </w:divBdr>
        </w:div>
        <w:div w:id="2026863290">
          <w:marLeft w:val="640"/>
          <w:marRight w:val="0"/>
          <w:marTop w:val="0"/>
          <w:marBottom w:val="0"/>
          <w:divBdr>
            <w:top w:val="none" w:sz="0" w:space="0" w:color="auto"/>
            <w:left w:val="none" w:sz="0" w:space="0" w:color="auto"/>
            <w:bottom w:val="none" w:sz="0" w:space="0" w:color="auto"/>
            <w:right w:val="none" w:sz="0" w:space="0" w:color="auto"/>
          </w:divBdr>
        </w:div>
        <w:div w:id="1399014876">
          <w:marLeft w:val="640"/>
          <w:marRight w:val="0"/>
          <w:marTop w:val="0"/>
          <w:marBottom w:val="0"/>
          <w:divBdr>
            <w:top w:val="none" w:sz="0" w:space="0" w:color="auto"/>
            <w:left w:val="none" w:sz="0" w:space="0" w:color="auto"/>
            <w:bottom w:val="none" w:sz="0" w:space="0" w:color="auto"/>
            <w:right w:val="none" w:sz="0" w:space="0" w:color="auto"/>
          </w:divBdr>
        </w:div>
        <w:div w:id="685057524">
          <w:marLeft w:val="640"/>
          <w:marRight w:val="0"/>
          <w:marTop w:val="0"/>
          <w:marBottom w:val="0"/>
          <w:divBdr>
            <w:top w:val="none" w:sz="0" w:space="0" w:color="auto"/>
            <w:left w:val="none" w:sz="0" w:space="0" w:color="auto"/>
            <w:bottom w:val="none" w:sz="0" w:space="0" w:color="auto"/>
            <w:right w:val="none" w:sz="0" w:space="0" w:color="auto"/>
          </w:divBdr>
        </w:div>
        <w:div w:id="186217572">
          <w:marLeft w:val="640"/>
          <w:marRight w:val="0"/>
          <w:marTop w:val="0"/>
          <w:marBottom w:val="0"/>
          <w:divBdr>
            <w:top w:val="none" w:sz="0" w:space="0" w:color="auto"/>
            <w:left w:val="none" w:sz="0" w:space="0" w:color="auto"/>
            <w:bottom w:val="none" w:sz="0" w:space="0" w:color="auto"/>
            <w:right w:val="none" w:sz="0" w:space="0" w:color="auto"/>
          </w:divBdr>
        </w:div>
        <w:div w:id="1089085581">
          <w:marLeft w:val="640"/>
          <w:marRight w:val="0"/>
          <w:marTop w:val="0"/>
          <w:marBottom w:val="0"/>
          <w:divBdr>
            <w:top w:val="none" w:sz="0" w:space="0" w:color="auto"/>
            <w:left w:val="none" w:sz="0" w:space="0" w:color="auto"/>
            <w:bottom w:val="none" w:sz="0" w:space="0" w:color="auto"/>
            <w:right w:val="none" w:sz="0" w:space="0" w:color="auto"/>
          </w:divBdr>
        </w:div>
        <w:div w:id="1638681695">
          <w:marLeft w:val="640"/>
          <w:marRight w:val="0"/>
          <w:marTop w:val="0"/>
          <w:marBottom w:val="0"/>
          <w:divBdr>
            <w:top w:val="none" w:sz="0" w:space="0" w:color="auto"/>
            <w:left w:val="none" w:sz="0" w:space="0" w:color="auto"/>
            <w:bottom w:val="none" w:sz="0" w:space="0" w:color="auto"/>
            <w:right w:val="none" w:sz="0" w:space="0" w:color="auto"/>
          </w:divBdr>
        </w:div>
        <w:div w:id="1681465118">
          <w:marLeft w:val="640"/>
          <w:marRight w:val="0"/>
          <w:marTop w:val="0"/>
          <w:marBottom w:val="0"/>
          <w:divBdr>
            <w:top w:val="none" w:sz="0" w:space="0" w:color="auto"/>
            <w:left w:val="none" w:sz="0" w:space="0" w:color="auto"/>
            <w:bottom w:val="none" w:sz="0" w:space="0" w:color="auto"/>
            <w:right w:val="none" w:sz="0" w:space="0" w:color="auto"/>
          </w:divBdr>
        </w:div>
        <w:div w:id="1585531547">
          <w:marLeft w:val="640"/>
          <w:marRight w:val="0"/>
          <w:marTop w:val="0"/>
          <w:marBottom w:val="0"/>
          <w:divBdr>
            <w:top w:val="none" w:sz="0" w:space="0" w:color="auto"/>
            <w:left w:val="none" w:sz="0" w:space="0" w:color="auto"/>
            <w:bottom w:val="none" w:sz="0" w:space="0" w:color="auto"/>
            <w:right w:val="none" w:sz="0" w:space="0" w:color="auto"/>
          </w:divBdr>
        </w:div>
        <w:div w:id="1038823387">
          <w:marLeft w:val="640"/>
          <w:marRight w:val="0"/>
          <w:marTop w:val="0"/>
          <w:marBottom w:val="0"/>
          <w:divBdr>
            <w:top w:val="none" w:sz="0" w:space="0" w:color="auto"/>
            <w:left w:val="none" w:sz="0" w:space="0" w:color="auto"/>
            <w:bottom w:val="none" w:sz="0" w:space="0" w:color="auto"/>
            <w:right w:val="none" w:sz="0" w:space="0" w:color="auto"/>
          </w:divBdr>
        </w:div>
        <w:div w:id="2097553823">
          <w:marLeft w:val="640"/>
          <w:marRight w:val="0"/>
          <w:marTop w:val="0"/>
          <w:marBottom w:val="0"/>
          <w:divBdr>
            <w:top w:val="none" w:sz="0" w:space="0" w:color="auto"/>
            <w:left w:val="none" w:sz="0" w:space="0" w:color="auto"/>
            <w:bottom w:val="none" w:sz="0" w:space="0" w:color="auto"/>
            <w:right w:val="none" w:sz="0" w:space="0" w:color="auto"/>
          </w:divBdr>
        </w:div>
        <w:div w:id="1876115277">
          <w:marLeft w:val="640"/>
          <w:marRight w:val="0"/>
          <w:marTop w:val="0"/>
          <w:marBottom w:val="0"/>
          <w:divBdr>
            <w:top w:val="none" w:sz="0" w:space="0" w:color="auto"/>
            <w:left w:val="none" w:sz="0" w:space="0" w:color="auto"/>
            <w:bottom w:val="none" w:sz="0" w:space="0" w:color="auto"/>
            <w:right w:val="none" w:sz="0" w:space="0" w:color="auto"/>
          </w:divBdr>
        </w:div>
        <w:div w:id="2114208323">
          <w:marLeft w:val="640"/>
          <w:marRight w:val="0"/>
          <w:marTop w:val="0"/>
          <w:marBottom w:val="0"/>
          <w:divBdr>
            <w:top w:val="none" w:sz="0" w:space="0" w:color="auto"/>
            <w:left w:val="none" w:sz="0" w:space="0" w:color="auto"/>
            <w:bottom w:val="none" w:sz="0" w:space="0" w:color="auto"/>
            <w:right w:val="none" w:sz="0" w:space="0" w:color="auto"/>
          </w:divBdr>
        </w:div>
        <w:div w:id="613102189">
          <w:marLeft w:val="640"/>
          <w:marRight w:val="0"/>
          <w:marTop w:val="0"/>
          <w:marBottom w:val="0"/>
          <w:divBdr>
            <w:top w:val="none" w:sz="0" w:space="0" w:color="auto"/>
            <w:left w:val="none" w:sz="0" w:space="0" w:color="auto"/>
            <w:bottom w:val="none" w:sz="0" w:space="0" w:color="auto"/>
            <w:right w:val="none" w:sz="0" w:space="0" w:color="auto"/>
          </w:divBdr>
        </w:div>
        <w:div w:id="71238363">
          <w:marLeft w:val="640"/>
          <w:marRight w:val="0"/>
          <w:marTop w:val="0"/>
          <w:marBottom w:val="0"/>
          <w:divBdr>
            <w:top w:val="none" w:sz="0" w:space="0" w:color="auto"/>
            <w:left w:val="none" w:sz="0" w:space="0" w:color="auto"/>
            <w:bottom w:val="none" w:sz="0" w:space="0" w:color="auto"/>
            <w:right w:val="none" w:sz="0" w:space="0" w:color="auto"/>
          </w:divBdr>
        </w:div>
        <w:div w:id="206795956">
          <w:marLeft w:val="640"/>
          <w:marRight w:val="0"/>
          <w:marTop w:val="0"/>
          <w:marBottom w:val="0"/>
          <w:divBdr>
            <w:top w:val="none" w:sz="0" w:space="0" w:color="auto"/>
            <w:left w:val="none" w:sz="0" w:space="0" w:color="auto"/>
            <w:bottom w:val="none" w:sz="0" w:space="0" w:color="auto"/>
            <w:right w:val="none" w:sz="0" w:space="0" w:color="auto"/>
          </w:divBdr>
        </w:div>
        <w:div w:id="1093625200">
          <w:marLeft w:val="640"/>
          <w:marRight w:val="0"/>
          <w:marTop w:val="0"/>
          <w:marBottom w:val="0"/>
          <w:divBdr>
            <w:top w:val="none" w:sz="0" w:space="0" w:color="auto"/>
            <w:left w:val="none" w:sz="0" w:space="0" w:color="auto"/>
            <w:bottom w:val="none" w:sz="0" w:space="0" w:color="auto"/>
            <w:right w:val="none" w:sz="0" w:space="0" w:color="auto"/>
          </w:divBdr>
        </w:div>
        <w:div w:id="545531665">
          <w:marLeft w:val="640"/>
          <w:marRight w:val="0"/>
          <w:marTop w:val="0"/>
          <w:marBottom w:val="0"/>
          <w:divBdr>
            <w:top w:val="none" w:sz="0" w:space="0" w:color="auto"/>
            <w:left w:val="none" w:sz="0" w:space="0" w:color="auto"/>
            <w:bottom w:val="none" w:sz="0" w:space="0" w:color="auto"/>
            <w:right w:val="none" w:sz="0" w:space="0" w:color="auto"/>
          </w:divBdr>
        </w:div>
        <w:div w:id="1211846937">
          <w:marLeft w:val="640"/>
          <w:marRight w:val="0"/>
          <w:marTop w:val="0"/>
          <w:marBottom w:val="0"/>
          <w:divBdr>
            <w:top w:val="none" w:sz="0" w:space="0" w:color="auto"/>
            <w:left w:val="none" w:sz="0" w:space="0" w:color="auto"/>
            <w:bottom w:val="none" w:sz="0" w:space="0" w:color="auto"/>
            <w:right w:val="none" w:sz="0" w:space="0" w:color="auto"/>
          </w:divBdr>
        </w:div>
        <w:div w:id="1420371649">
          <w:marLeft w:val="640"/>
          <w:marRight w:val="0"/>
          <w:marTop w:val="0"/>
          <w:marBottom w:val="0"/>
          <w:divBdr>
            <w:top w:val="none" w:sz="0" w:space="0" w:color="auto"/>
            <w:left w:val="none" w:sz="0" w:space="0" w:color="auto"/>
            <w:bottom w:val="none" w:sz="0" w:space="0" w:color="auto"/>
            <w:right w:val="none" w:sz="0" w:space="0" w:color="auto"/>
          </w:divBdr>
        </w:div>
        <w:div w:id="1597790584">
          <w:marLeft w:val="640"/>
          <w:marRight w:val="0"/>
          <w:marTop w:val="0"/>
          <w:marBottom w:val="0"/>
          <w:divBdr>
            <w:top w:val="none" w:sz="0" w:space="0" w:color="auto"/>
            <w:left w:val="none" w:sz="0" w:space="0" w:color="auto"/>
            <w:bottom w:val="none" w:sz="0" w:space="0" w:color="auto"/>
            <w:right w:val="none" w:sz="0" w:space="0" w:color="auto"/>
          </w:divBdr>
        </w:div>
        <w:div w:id="1869954585">
          <w:marLeft w:val="640"/>
          <w:marRight w:val="0"/>
          <w:marTop w:val="0"/>
          <w:marBottom w:val="0"/>
          <w:divBdr>
            <w:top w:val="none" w:sz="0" w:space="0" w:color="auto"/>
            <w:left w:val="none" w:sz="0" w:space="0" w:color="auto"/>
            <w:bottom w:val="none" w:sz="0" w:space="0" w:color="auto"/>
            <w:right w:val="none" w:sz="0" w:space="0" w:color="auto"/>
          </w:divBdr>
        </w:div>
        <w:div w:id="1900894173">
          <w:marLeft w:val="640"/>
          <w:marRight w:val="0"/>
          <w:marTop w:val="0"/>
          <w:marBottom w:val="0"/>
          <w:divBdr>
            <w:top w:val="none" w:sz="0" w:space="0" w:color="auto"/>
            <w:left w:val="none" w:sz="0" w:space="0" w:color="auto"/>
            <w:bottom w:val="none" w:sz="0" w:space="0" w:color="auto"/>
            <w:right w:val="none" w:sz="0" w:space="0" w:color="auto"/>
          </w:divBdr>
        </w:div>
        <w:div w:id="1679382239">
          <w:marLeft w:val="640"/>
          <w:marRight w:val="0"/>
          <w:marTop w:val="0"/>
          <w:marBottom w:val="0"/>
          <w:divBdr>
            <w:top w:val="none" w:sz="0" w:space="0" w:color="auto"/>
            <w:left w:val="none" w:sz="0" w:space="0" w:color="auto"/>
            <w:bottom w:val="none" w:sz="0" w:space="0" w:color="auto"/>
            <w:right w:val="none" w:sz="0" w:space="0" w:color="auto"/>
          </w:divBdr>
        </w:div>
        <w:div w:id="1392117871">
          <w:marLeft w:val="640"/>
          <w:marRight w:val="0"/>
          <w:marTop w:val="0"/>
          <w:marBottom w:val="0"/>
          <w:divBdr>
            <w:top w:val="none" w:sz="0" w:space="0" w:color="auto"/>
            <w:left w:val="none" w:sz="0" w:space="0" w:color="auto"/>
            <w:bottom w:val="none" w:sz="0" w:space="0" w:color="auto"/>
            <w:right w:val="none" w:sz="0" w:space="0" w:color="auto"/>
          </w:divBdr>
        </w:div>
        <w:div w:id="310331232">
          <w:marLeft w:val="640"/>
          <w:marRight w:val="0"/>
          <w:marTop w:val="0"/>
          <w:marBottom w:val="0"/>
          <w:divBdr>
            <w:top w:val="none" w:sz="0" w:space="0" w:color="auto"/>
            <w:left w:val="none" w:sz="0" w:space="0" w:color="auto"/>
            <w:bottom w:val="none" w:sz="0" w:space="0" w:color="auto"/>
            <w:right w:val="none" w:sz="0" w:space="0" w:color="auto"/>
          </w:divBdr>
        </w:div>
        <w:div w:id="1011107615">
          <w:marLeft w:val="640"/>
          <w:marRight w:val="0"/>
          <w:marTop w:val="0"/>
          <w:marBottom w:val="0"/>
          <w:divBdr>
            <w:top w:val="none" w:sz="0" w:space="0" w:color="auto"/>
            <w:left w:val="none" w:sz="0" w:space="0" w:color="auto"/>
            <w:bottom w:val="none" w:sz="0" w:space="0" w:color="auto"/>
            <w:right w:val="none" w:sz="0" w:space="0" w:color="auto"/>
          </w:divBdr>
        </w:div>
        <w:div w:id="2132939882">
          <w:marLeft w:val="640"/>
          <w:marRight w:val="0"/>
          <w:marTop w:val="0"/>
          <w:marBottom w:val="0"/>
          <w:divBdr>
            <w:top w:val="none" w:sz="0" w:space="0" w:color="auto"/>
            <w:left w:val="none" w:sz="0" w:space="0" w:color="auto"/>
            <w:bottom w:val="none" w:sz="0" w:space="0" w:color="auto"/>
            <w:right w:val="none" w:sz="0" w:space="0" w:color="auto"/>
          </w:divBdr>
        </w:div>
        <w:div w:id="762844340">
          <w:marLeft w:val="640"/>
          <w:marRight w:val="0"/>
          <w:marTop w:val="0"/>
          <w:marBottom w:val="0"/>
          <w:divBdr>
            <w:top w:val="none" w:sz="0" w:space="0" w:color="auto"/>
            <w:left w:val="none" w:sz="0" w:space="0" w:color="auto"/>
            <w:bottom w:val="none" w:sz="0" w:space="0" w:color="auto"/>
            <w:right w:val="none" w:sz="0" w:space="0" w:color="auto"/>
          </w:divBdr>
        </w:div>
        <w:div w:id="1155224691">
          <w:marLeft w:val="640"/>
          <w:marRight w:val="0"/>
          <w:marTop w:val="0"/>
          <w:marBottom w:val="0"/>
          <w:divBdr>
            <w:top w:val="none" w:sz="0" w:space="0" w:color="auto"/>
            <w:left w:val="none" w:sz="0" w:space="0" w:color="auto"/>
            <w:bottom w:val="none" w:sz="0" w:space="0" w:color="auto"/>
            <w:right w:val="none" w:sz="0" w:space="0" w:color="auto"/>
          </w:divBdr>
        </w:div>
        <w:div w:id="1473017298">
          <w:marLeft w:val="640"/>
          <w:marRight w:val="0"/>
          <w:marTop w:val="0"/>
          <w:marBottom w:val="0"/>
          <w:divBdr>
            <w:top w:val="none" w:sz="0" w:space="0" w:color="auto"/>
            <w:left w:val="none" w:sz="0" w:space="0" w:color="auto"/>
            <w:bottom w:val="none" w:sz="0" w:space="0" w:color="auto"/>
            <w:right w:val="none" w:sz="0" w:space="0" w:color="auto"/>
          </w:divBdr>
        </w:div>
        <w:div w:id="457651414">
          <w:marLeft w:val="640"/>
          <w:marRight w:val="0"/>
          <w:marTop w:val="0"/>
          <w:marBottom w:val="0"/>
          <w:divBdr>
            <w:top w:val="none" w:sz="0" w:space="0" w:color="auto"/>
            <w:left w:val="none" w:sz="0" w:space="0" w:color="auto"/>
            <w:bottom w:val="none" w:sz="0" w:space="0" w:color="auto"/>
            <w:right w:val="none" w:sz="0" w:space="0" w:color="auto"/>
          </w:divBdr>
        </w:div>
        <w:div w:id="2101750758">
          <w:marLeft w:val="640"/>
          <w:marRight w:val="0"/>
          <w:marTop w:val="0"/>
          <w:marBottom w:val="0"/>
          <w:divBdr>
            <w:top w:val="none" w:sz="0" w:space="0" w:color="auto"/>
            <w:left w:val="none" w:sz="0" w:space="0" w:color="auto"/>
            <w:bottom w:val="none" w:sz="0" w:space="0" w:color="auto"/>
            <w:right w:val="none" w:sz="0" w:space="0" w:color="auto"/>
          </w:divBdr>
        </w:div>
        <w:div w:id="592861353">
          <w:marLeft w:val="640"/>
          <w:marRight w:val="0"/>
          <w:marTop w:val="0"/>
          <w:marBottom w:val="0"/>
          <w:divBdr>
            <w:top w:val="none" w:sz="0" w:space="0" w:color="auto"/>
            <w:left w:val="none" w:sz="0" w:space="0" w:color="auto"/>
            <w:bottom w:val="none" w:sz="0" w:space="0" w:color="auto"/>
            <w:right w:val="none" w:sz="0" w:space="0" w:color="auto"/>
          </w:divBdr>
        </w:div>
        <w:div w:id="1610966438">
          <w:marLeft w:val="640"/>
          <w:marRight w:val="0"/>
          <w:marTop w:val="0"/>
          <w:marBottom w:val="0"/>
          <w:divBdr>
            <w:top w:val="none" w:sz="0" w:space="0" w:color="auto"/>
            <w:left w:val="none" w:sz="0" w:space="0" w:color="auto"/>
            <w:bottom w:val="none" w:sz="0" w:space="0" w:color="auto"/>
            <w:right w:val="none" w:sz="0" w:space="0" w:color="auto"/>
          </w:divBdr>
        </w:div>
        <w:div w:id="1033962887">
          <w:marLeft w:val="640"/>
          <w:marRight w:val="0"/>
          <w:marTop w:val="0"/>
          <w:marBottom w:val="0"/>
          <w:divBdr>
            <w:top w:val="none" w:sz="0" w:space="0" w:color="auto"/>
            <w:left w:val="none" w:sz="0" w:space="0" w:color="auto"/>
            <w:bottom w:val="none" w:sz="0" w:space="0" w:color="auto"/>
            <w:right w:val="none" w:sz="0" w:space="0" w:color="auto"/>
          </w:divBdr>
        </w:div>
        <w:div w:id="673529402">
          <w:marLeft w:val="640"/>
          <w:marRight w:val="0"/>
          <w:marTop w:val="0"/>
          <w:marBottom w:val="0"/>
          <w:divBdr>
            <w:top w:val="none" w:sz="0" w:space="0" w:color="auto"/>
            <w:left w:val="none" w:sz="0" w:space="0" w:color="auto"/>
            <w:bottom w:val="none" w:sz="0" w:space="0" w:color="auto"/>
            <w:right w:val="none" w:sz="0" w:space="0" w:color="auto"/>
          </w:divBdr>
        </w:div>
        <w:div w:id="1128233439">
          <w:marLeft w:val="640"/>
          <w:marRight w:val="0"/>
          <w:marTop w:val="0"/>
          <w:marBottom w:val="0"/>
          <w:divBdr>
            <w:top w:val="none" w:sz="0" w:space="0" w:color="auto"/>
            <w:left w:val="none" w:sz="0" w:space="0" w:color="auto"/>
            <w:bottom w:val="none" w:sz="0" w:space="0" w:color="auto"/>
            <w:right w:val="none" w:sz="0" w:space="0" w:color="auto"/>
          </w:divBdr>
        </w:div>
        <w:div w:id="509955369">
          <w:marLeft w:val="640"/>
          <w:marRight w:val="0"/>
          <w:marTop w:val="0"/>
          <w:marBottom w:val="0"/>
          <w:divBdr>
            <w:top w:val="none" w:sz="0" w:space="0" w:color="auto"/>
            <w:left w:val="none" w:sz="0" w:space="0" w:color="auto"/>
            <w:bottom w:val="none" w:sz="0" w:space="0" w:color="auto"/>
            <w:right w:val="none" w:sz="0" w:space="0" w:color="auto"/>
          </w:divBdr>
        </w:div>
        <w:div w:id="712191339">
          <w:marLeft w:val="640"/>
          <w:marRight w:val="0"/>
          <w:marTop w:val="0"/>
          <w:marBottom w:val="0"/>
          <w:divBdr>
            <w:top w:val="none" w:sz="0" w:space="0" w:color="auto"/>
            <w:left w:val="none" w:sz="0" w:space="0" w:color="auto"/>
            <w:bottom w:val="none" w:sz="0" w:space="0" w:color="auto"/>
            <w:right w:val="none" w:sz="0" w:space="0" w:color="auto"/>
          </w:divBdr>
        </w:div>
        <w:div w:id="1761219815">
          <w:marLeft w:val="640"/>
          <w:marRight w:val="0"/>
          <w:marTop w:val="0"/>
          <w:marBottom w:val="0"/>
          <w:divBdr>
            <w:top w:val="none" w:sz="0" w:space="0" w:color="auto"/>
            <w:left w:val="none" w:sz="0" w:space="0" w:color="auto"/>
            <w:bottom w:val="none" w:sz="0" w:space="0" w:color="auto"/>
            <w:right w:val="none" w:sz="0" w:space="0" w:color="auto"/>
          </w:divBdr>
        </w:div>
        <w:div w:id="1623030145">
          <w:marLeft w:val="640"/>
          <w:marRight w:val="0"/>
          <w:marTop w:val="0"/>
          <w:marBottom w:val="0"/>
          <w:divBdr>
            <w:top w:val="none" w:sz="0" w:space="0" w:color="auto"/>
            <w:left w:val="none" w:sz="0" w:space="0" w:color="auto"/>
            <w:bottom w:val="none" w:sz="0" w:space="0" w:color="auto"/>
            <w:right w:val="none" w:sz="0" w:space="0" w:color="auto"/>
          </w:divBdr>
        </w:div>
      </w:divsChild>
    </w:div>
    <w:div w:id="2061055270">
      <w:bodyDiv w:val="1"/>
      <w:marLeft w:val="0"/>
      <w:marRight w:val="0"/>
      <w:marTop w:val="0"/>
      <w:marBottom w:val="0"/>
      <w:divBdr>
        <w:top w:val="none" w:sz="0" w:space="0" w:color="auto"/>
        <w:left w:val="none" w:sz="0" w:space="0" w:color="auto"/>
        <w:bottom w:val="none" w:sz="0" w:space="0" w:color="auto"/>
        <w:right w:val="none" w:sz="0" w:space="0" w:color="auto"/>
      </w:divBdr>
      <w:divsChild>
        <w:div w:id="1828981684">
          <w:marLeft w:val="640"/>
          <w:marRight w:val="0"/>
          <w:marTop w:val="0"/>
          <w:marBottom w:val="0"/>
          <w:divBdr>
            <w:top w:val="none" w:sz="0" w:space="0" w:color="auto"/>
            <w:left w:val="none" w:sz="0" w:space="0" w:color="auto"/>
            <w:bottom w:val="none" w:sz="0" w:space="0" w:color="auto"/>
            <w:right w:val="none" w:sz="0" w:space="0" w:color="auto"/>
          </w:divBdr>
        </w:div>
        <w:div w:id="165680064">
          <w:marLeft w:val="640"/>
          <w:marRight w:val="0"/>
          <w:marTop w:val="0"/>
          <w:marBottom w:val="0"/>
          <w:divBdr>
            <w:top w:val="none" w:sz="0" w:space="0" w:color="auto"/>
            <w:left w:val="none" w:sz="0" w:space="0" w:color="auto"/>
            <w:bottom w:val="none" w:sz="0" w:space="0" w:color="auto"/>
            <w:right w:val="none" w:sz="0" w:space="0" w:color="auto"/>
          </w:divBdr>
        </w:div>
        <w:div w:id="1224635505">
          <w:marLeft w:val="640"/>
          <w:marRight w:val="0"/>
          <w:marTop w:val="0"/>
          <w:marBottom w:val="0"/>
          <w:divBdr>
            <w:top w:val="none" w:sz="0" w:space="0" w:color="auto"/>
            <w:left w:val="none" w:sz="0" w:space="0" w:color="auto"/>
            <w:bottom w:val="none" w:sz="0" w:space="0" w:color="auto"/>
            <w:right w:val="none" w:sz="0" w:space="0" w:color="auto"/>
          </w:divBdr>
        </w:div>
        <w:div w:id="1059328621">
          <w:marLeft w:val="640"/>
          <w:marRight w:val="0"/>
          <w:marTop w:val="0"/>
          <w:marBottom w:val="0"/>
          <w:divBdr>
            <w:top w:val="none" w:sz="0" w:space="0" w:color="auto"/>
            <w:left w:val="none" w:sz="0" w:space="0" w:color="auto"/>
            <w:bottom w:val="none" w:sz="0" w:space="0" w:color="auto"/>
            <w:right w:val="none" w:sz="0" w:space="0" w:color="auto"/>
          </w:divBdr>
        </w:div>
        <w:div w:id="1538741746">
          <w:marLeft w:val="640"/>
          <w:marRight w:val="0"/>
          <w:marTop w:val="0"/>
          <w:marBottom w:val="0"/>
          <w:divBdr>
            <w:top w:val="none" w:sz="0" w:space="0" w:color="auto"/>
            <w:left w:val="none" w:sz="0" w:space="0" w:color="auto"/>
            <w:bottom w:val="none" w:sz="0" w:space="0" w:color="auto"/>
            <w:right w:val="none" w:sz="0" w:space="0" w:color="auto"/>
          </w:divBdr>
        </w:div>
        <w:div w:id="1421684700">
          <w:marLeft w:val="640"/>
          <w:marRight w:val="0"/>
          <w:marTop w:val="0"/>
          <w:marBottom w:val="0"/>
          <w:divBdr>
            <w:top w:val="none" w:sz="0" w:space="0" w:color="auto"/>
            <w:left w:val="none" w:sz="0" w:space="0" w:color="auto"/>
            <w:bottom w:val="none" w:sz="0" w:space="0" w:color="auto"/>
            <w:right w:val="none" w:sz="0" w:space="0" w:color="auto"/>
          </w:divBdr>
        </w:div>
        <w:div w:id="861435272">
          <w:marLeft w:val="640"/>
          <w:marRight w:val="0"/>
          <w:marTop w:val="0"/>
          <w:marBottom w:val="0"/>
          <w:divBdr>
            <w:top w:val="none" w:sz="0" w:space="0" w:color="auto"/>
            <w:left w:val="none" w:sz="0" w:space="0" w:color="auto"/>
            <w:bottom w:val="none" w:sz="0" w:space="0" w:color="auto"/>
            <w:right w:val="none" w:sz="0" w:space="0" w:color="auto"/>
          </w:divBdr>
        </w:div>
        <w:div w:id="2142190167">
          <w:marLeft w:val="640"/>
          <w:marRight w:val="0"/>
          <w:marTop w:val="0"/>
          <w:marBottom w:val="0"/>
          <w:divBdr>
            <w:top w:val="none" w:sz="0" w:space="0" w:color="auto"/>
            <w:left w:val="none" w:sz="0" w:space="0" w:color="auto"/>
            <w:bottom w:val="none" w:sz="0" w:space="0" w:color="auto"/>
            <w:right w:val="none" w:sz="0" w:space="0" w:color="auto"/>
          </w:divBdr>
        </w:div>
        <w:div w:id="703945211">
          <w:marLeft w:val="640"/>
          <w:marRight w:val="0"/>
          <w:marTop w:val="0"/>
          <w:marBottom w:val="0"/>
          <w:divBdr>
            <w:top w:val="none" w:sz="0" w:space="0" w:color="auto"/>
            <w:left w:val="none" w:sz="0" w:space="0" w:color="auto"/>
            <w:bottom w:val="none" w:sz="0" w:space="0" w:color="auto"/>
            <w:right w:val="none" w:sz="0" w:space="0" w:color="auto"/>
          </w:divBdr>
        </w:div>
        <w:div w:id="62676973">
          <w:marLeft w:val="640"/>
          <w:marRight w:val="0"/>
          <w:marTop w:val="0"/>
          <w:marBottom w:val="0"/>
          <w:divBdr>
            <w:top w:val="none" w:sz="0" w:space="0" w:color="auto"/>
            <w:left w:val="none" w:sz="0" w:space="0" w:color="auto"/>
            <w:bottom w:val="none" w:sz="0" w:space="0" w:color="auto"/>
            <w:right w:val="none" w:sz="0" w:space="0" w:color="auto"/>
          </w:divBdr>
        </w:div>
        <w:div w:id="838345812">
          <w:marLeft w:val="640"/>
          <w:marRight w:val="0"/>
          <w:marTop w:val="0"/>
          <w:marBottom w:val="0"/>
          <w:divBdr>
            <w:top w:val="none" w:sz="0" w:space="0" w:color="auto"/>
            <w:left w:val="none" w:sz="0" w:space="0" w:color="auto"/>
            <w:bottom w:val="none" w:sz="0" w:space="0" w:color="auto"/>
            <w:right w:val="none" w:sz="0" w:space="0" w:color="auto"/>
          </w:divBdr>
        </w:div>
        <w:div w:id="854223841">
          <w:marLeft w:val="640"/>
          <w:marRight w:val="0"/>
          <w:marTop w:val="0"/>
          <w:marBottom w:val="0"/>
          <w:divBdr>
            <w:top w:val="none" w:sz="0" w:space="0" w:color="auto"/>
            <w:left w:val="none" w:sz="0" w:space="0" w:color="auto"/>
            <w:bottom w:val="none" w:sz="0" w:space="0" w:color="auto"/>
            <w:right w:val="none" w:sz="0" w:space="0" w:color="auto"/>
          </w:divBdr>
        </w:div>
        <w:div w:id="840967749">
          <w:marLeft w:val="640"/>
          <w:marRight w:val="0"/>
          <w:marTop w:val="0"/>
          <w:marBottom w:val="0"/>
          <w:divBdr>
            <w:top w:val="none" w:sz="0" w:space="0" w:color="auto"/>
            <w:left w:val="none" w:sz="0" w:space="0" w:color="auto"/>
            <w:bottom w:val="none" w:sz="0" w:space="0" w:color="auto"/>
            <w:right w:val="none" w:sz="0" w:space="0" w:color="auto"/>
          </w:divBdr>
        </w:div>
        <w:div w:id="886527626">
          <w:marLeft w:val="640"/>
          <w:marRight w:val="0"/>
          <w:marTop w:val="0"/>
          <w:marBottom w:val="0"/>
          <w:divBdr>
            <w:top w:val="none" w:sz="0" w:space="0" w:color="auto"/>
            <w:left w:val="none" w:sz="0" w:space="0" w:color="auto"/>
            <w:bottom w:val="none" w:sz="0" w:space="0" w:color="auto"/>
            <w:right w:val="none" w:sz="0" w:space="0" w:color="auto"/>
          </w:divBdr>
        </w:div>
        <w:div w:id="2122794628">
          <w:marLeft w:val="640"/>
          <w:marRight w:val="0"/>
          <w:marTop w:val="0"/>
          <w:marBottom w:val="0"/>
          <w:divBdr>
            <w:top w:val="none" w:sz="0" w:space="0" w:color="auto"/>
            <w:left w:val="none" w:sz="0" w:space="0" w:color="auto"/>
            <w:bottom w:val="none" w:sz="0" w:space="0" w:color="auto"/>
            <w:right w:val="none" w:sz="0" w:space="0" w:color="auto"/>
          </w:divBdr>
        </w:div>
        <w:div w:id="1284921346">
          <w:marLeft w:val="640"/>
          <w:marRight w:val="0"/>
          <w:marTop w:val="0"/>
          <w:marBottom w:val="0"/>
          <w:divBdr>
            <w:top w:val="none" w:sz="0" w:space="0" w:color="auto"/>
            <w:left w:val="none" w:sz="0" w:space="0" w:color="auto"/>
            <w:bottom w:val="none" w:sz="0" w:space="0" w:color="auto"/>
            <w:right w:val="none" w:sz="0" w:space="0" w:color="auto"/>
          </w:divBdr>
        </w:div>
        <w:div w:id="1595898031">
          <w:marLeft w:val="640"/>
          <w:marRight w:val="0"/>
          <w:marTop w:val="0"/>
          <w:marBottom w:val="0"/>
          <w:divBdr>
            <w:top w:val="none" w:sz="0" w:space="0" w:color="auto"/>
            <w:left w:val="none" w:sz="0" w:space="0" w:color="auto"/>
            <w:bottom w:val="none" w:sz="0" w:space="0" w:color="auto"/>
            <w:right w:val="none" w:sz="0" w:space="0" w:color="auto"/>
          </w:divBdr>
        </w:div>
        <w:div w:id="272641259">
          <w:marLeft w:val="640"/>
          <w:marRight w:val="0"/>
          <w:marTop w:val="0"/>
          <w:marBottom w:val="0"/>
          <w:divBdr>
            <w:top w:val="none" w:sz="0" w:space="0" w:color="auto"/>
            <w:left w:val="none" w:sz="0" w:space="0" w:color="auto"/>
            <w:bottom w:val="none" w:sz="0" w:space="0" w:color="auto"/>
            <w:right w:val="none" w:sz="0" w:space="0" w:color="auto"/>
          </w:divBdr>
        </w:div>
        <w:div w:id="1391921012">
          <w:marLeft w:val="640"/>
          <w:marRight w:val="0"/>
          <w:marTop w:val="0"/>
          <w:marBottom w:val="0"/>
          <w:divBdr>
            <w:top w:val="none" w:sz="0" w:space="0" w:color="auto"/>
            <w:left w:val="none" w:sz="0" w:space="0" w:color="auto"/>
            <w:bottom w:val="none" w:sz="0" w:space="0" w:color="auto"/>
            <w:right w:val="none" w:sz="0" w:space="0" w:color="auto"/>
          </w:divBdr>
        </w:div>
        <w:div w:id="1979414828">
          <w:marLeft w:val="640"/>
          <w:marRight w:val="0"/>
          <w:marTop w:val="0"/>
          <w:marBottom w:val="0"/>
          <w:divBdr>
            <w:top w:val="none" w:sz="0" w:space="0" w:color="auto"/>
            <w:left w:val="none" w:sz="0" w:space="0" w:color="auto"/>
            <w:bottom w:val="none" w:sz="0" w:space="0" w:color="auto"/>
            <w:right w:val="none" w:sz="0" w:space="0" w:color="auto"/>
          </w:divBdr>
        </w:div>
        <w:div w:id="1123035997">
          <w:marLeft w:val="640"/>
          <w:marRight w:val="0"/>
          <w:marTop w:val="0"/>
          <w:marBottom w:val="0"/>
          <w:divBdr>
            <w:top w:val="none" w:sz="0" w:space="0" w:color="auto"/>
            <w:left w:val="none" w:sz="0" w:space="0" w:color="auto"/>
            <w:bottom w:val="none" w:sz="0" w:space="0" w:color="auto"/>
            <w:right w:val="none" w:sz="0" w:space="0" w:color="auto"/>
          </w:divBdr>
        </w:div>
        <w:div w:id="884025251">
          <w:marLeft w:val="640"/>
          <w:marRight w:val="0"/>
          <w:marTop w:val="0"/>
          <w:marBottom w:val="0"/>
          <w:divBdr>
            <w:top w:val="none" w:sz="0" w:space="0" w:color="auto"/>
            <w:left w:val="none" w:sz="0" w:space="0" w:color="auto"/>
            <w:bottom w:val="none" w:sz="0" w:space="0" w:color="auto"/>
            <w:right w:val="none" w:sz="0" w:space="0" w:color="auto"/>
          </w:divBdr>
        </w:div>
        <w:div w:id="637682960">
          <w:marLeft w:val="640"/>
          <w:marRight w:val="0"/>
          <w:marTop w:val="0"/>
          <w:marBottom w:val="0"/>
          <w:divBdr>
            <w:top w:val="none" w:sz="0" w:space="0" w:color="auto"/>
            <w:left w:val="none" w:sz="0" w:space="0" w:color="auto"/>
            <w:bottom w:val="none" w:sz="0" w:space="0" w:color="auto"/>
            <w:right w:val="none" w:sz="0" w:space="0" w:color="auto"/>
          </w:divBdr>
        </w:div>
        <w:div w:id="189219143">
          <w:marLeft w:val="640"/>
          <w:marRight w:val="0"/>
          <w:marTop w:val="0"/>
          <w:marBottom w:val="0"/>
          <w:divBdr>
            <w:top w:val="none" w:sz="0" w:space="0" w:color="auto"/>
            <w:left w:val="none" w:sz="0" w:space="0" w:color="auto"/>
            <w:bottom w:val="none" w:sz="0" w:space="0" w:color="auto"/>
            <w:right w:val="none" w:sz="0" w:space="0" w:color="auto"/>
          </w:divBdr>
        </w:div>
        <w:div w:id="1612587290">
          <w:marLeft w:val="640"/>
          <w:marRight w:val="0"/>
          <w:marTop w:val="0"/>
          <w:marBottom w:val="0"/>
          <w:divBdr>
            <w:top w:val="none" w:sz="0" w:space="0" w:color="auto"/>
            <w:left w:val="none" w:sz="0" w:space="0" w:color="auto"/>
            <w:bottom w:val="none" w:sz="0" w:space="0" w:color="auto"/>
            <w:right w:val="none" w:sz="0" w:space="0" w:color="auto"/>
          </w:divBdr>
        </w:div>
        <w:div w:id="2097360908">
          <w:marLeft w:val="640"/>
          <w:marRight w:val="0"/>
          <w:marTop w:val="0"/>
          <w:marBottom w:val="0"/>
          <w:divBdr>
            <w:top w:val="none" w:sz="0" w:space="0" w:color="auto"/>
            <w:left w:val="none" w:sz="0" w:space="0" w:color="auto"/>
            <w:bottom w:val="none" w:sz="0" w:space="0" w:color="auto"/>
            <w:right w:val="none" w:sz="0" w:space="0" w:color="auto"/>
          </w:divBdr>
        </w:div>
        <w:div w:id="1595820958">
          <w:marLeft w:val="640"/>
          <w:marRight w:val="0"/>
          <w:marTop w:val="0"/>
          <w:marBottom w:val="0"/>
          <w:divBdr>
            <w:top w:val="none" w:sz="0" w:space="0" w:color="auto"/>
            <w:left w:val="none" w:sz="0" w:space="0" w:color="auto"/>
            <w:bottom w:val="none" w:sz="0" w:space="0" w:color="auto"/>
            <w:right w:val="none" w:sz="0" w:space="0" w:color="auto"/>
          </w:divBdr>
        </w:div>
        <w:div w:id="44185659">
          <w:marLeft w:val="640"/>
          <w:marRight w:val="0"/>
          <w:marTop w:val="0"/>
          <w:marBottom w:val="0"/>
          <w:divBdr>
            <w:top w:val="none" w:sz="0" w:space="0" w:color="auto"/>
            <w:left w:val="none" w:sz="0" w:space="0" w:color="auto"/>
            <w:bottom w:val="none" w:sz="0" w:space="0" w:color="auto"/>
            <w:right w:val="none" w:sz="0" w:space="0" w:color="auto"/>
          </w:divBdr>
        </w:div>
        <w:div w:id="1243562595">
          <w:marLeft w:val="640"/>
          <w:marRight w:val="0"/>
          <w:marTop w:val="0"/>
          <w:marBottom w:val="0"/>
          <w:divBdr>
            <w:top w:val="none" w:sz="0" w:space="0" w:color="auto"/>
            <w:left w:val="none" w:sz="0" w:space="0" w:color="auto"/>
            <w:bottom w:val="none" w:sz="0" w:space="0" w:color="auto"/>
            <w:right w:val="none" w:sz="0" w:space="0" w:color="auto"/>
          </w:divBdr>
        </w:div>
        <w:div w:id="1812937146">
          <w:marLeft w:val="640"/>
          <w:marRight w:val="0"/>
          <w:marTop w:val="0"/>
          <w:marBottom w:val="0"/>
          <w:divBdr>
            <w:top w:val="none" w:sz="0" w:space="0" w:color="auto"/>
            <w:left w:val="none" w:sz="0" w:space="0" w:color="auto"/>
            <w:bottom w:val="none" w:sz="0" w:space="0" w:color="auto"/>
            <w:right w:val="none" w:sz="0" w:space="0" w:color="auto"/>
          </w:divBdr>
        </w:div>
        <w:div w:id="999818006">
          <w:marLeft w:val="640"/>
          <w:marRight w:val="0"/>
          <w:marTop w:val="0"/>
          <w:marBottom w:val="0"/>
          <w:divBdr>
            <w:top w:val="none" w:sz="0" w:space="0" w:color="auto"/>
            <w:left w:val="none" w:sz="0" w:space="0" w:color="auto"/>
            <w:bottom w:val="none" w:sz="0" w:space="0" w:color="auto"/>
            <w:right w:val="none" w:sz="0" w:space="0" w:color="auto"/>
          </w:divBdr>
        </w:div>
        <w:div w:id="2079786471">
          <w:marLeft w:val="640"/>
          <w:marRight w:val="0"/>
          <w:marTop w:val="0"/>
          <w:marBottom w:val="0"/>
          <w:divBdr>
            <w:top w:val="none" w:sz="0" w:space="0" w:color="auto"/>
            <w:left w:val="none" w:sz="0" w:space="0" w:color="auto"/>
            <w:bottom w:val="none" w:sz="0" w:space="0" w:color="auto"/>
            <w:right w:val="none" w:sz="0" w:space="0" w:color="auto"/>
          </w:divBdr>
        </w:div>
        <w:div w:id="49772092">
          <w:marLeft w:val="640"/>
          <w:marRight w:val="0"/>
          <w:marTop w:val="0"/>
          <w:marBottom w:val="0"/>
          <w:divBdr>
            <w:top w:val="none" w:sz="0" w:space="0" w:color="auto"/>
            <w:left w:val="none" w:sz="0" w:space="0" w:color="auto"/>
            <w:bottom w:val="none" w:sz="0" w:space="0" w:color="auto"/>
            <w:right w:val="none" w:sz="0" w:space="0" w:color="auto"/>
          </w:divBdr>
        </w:div>
        <w:div w:id="1992171919">
          <w:marLeft w:val="640"/>
          <w:marRight w:val="0"/>
          <w:marTop w:val="0"/>
          <w:marBottom w:val="0"/>
          <w:divBdr>
            <w:top w:val="none" w:sz="0" w:space="0" w:color="auto"/>
            <w:left w:val="none" w:sz="0" w:space="0" w:color="auto"/>
            <w:bottom w:val="none" w:sz="0" w:space="0" w:color="auto"/>
            <w:right w:val="none" w:sz="0" w:space="0" w:color="auto"/>
          </w:divBdr>
        </w:div>
        <w:div w:id="48040099">
          <w:marLeft w:val="640"/>
          <w:marRight w:val="0"/>
          <w:marTop w:val="0"/>
          <w:marBottom w:val="0"/>
          <w:divBdr>
            <w:top w:val="none" w:sz="0" w:space="0" w:color="auto"/>
            <w:left w:val="none" w:sz="0" w:space="0" w:color="auto"/>
            <w:bottom w:val="none" w:sz="0" w:space="0" w:color="auto"/>
            <w:right w:val="none" w:sz="0" w:space="0" w:color="auto"/>
          </w:divBdr>
        </w:div>
        <w:div w:id="1322779854">
          <w:marLeft w:val="640"/>
          <w:marRight w:val="0"/>
          <w:marTop w:val="0"/>
          <w:marBottom w:val="0"/>
          <w:divBdr>
            <w:top w:val="none" w:sz="0" w:space="0" w:color="auto"/>
            <w:left w:val="none" w:sz="0" w:space="0" w:color="auto"/>
            <w:bottom w:val="none" w:sz="0" w:space="0" w:color="auto"/>
            <w:right w:val="none" w:sz="0" w:space="0" w:color="auto"/>
          </w:divBdr>
        </w:div>
        <w:div w:id="1310282226">
          <w:marLeft w:val="640"/>
          <w:marRight w:val="0"/>
          <w:marTop w:val="0"/>
          <w:marBottom w:val="0"/>
          <w:divBdr>
            <w:top w:val="none" w:sz="0" w:space="0" w:color="auto"/>
            <w:left w:val="none" w:sz="0" w:space="0" w:color="auto"/>
            <w:bottom w:val="none" w:sz="0" w:space="0" w:color="auto"/>
            <w:right w:val="none" w:sz="0" w:space="0" w:color="auto"/>
          </w:divBdr>
        </w:div>
        <w:div w:id="1188525571">
          <w:marLeft w:val="640"/>
          <w:marRight w:val="0"/>
          <w:marTop w:val="0"/>
          <w:marBottom w:val="0"/>
          <w:divBdr>
            <w:top w:val="none" w:sz="0" w:space="0" w:color="auto"/>
            <w:left w:val="none" w:sz="0" w:space="0" w:color="auto"/>
            <w:bottom w:val="none" w:sz="0" w:space="0" w:color="auto"/>
            <w:right w:val="none" w:sz="0" w:space="0" w:color="auto"/>
          </w:divBdr>
        </w:div>
        <w:div w:id="1888684767">
          <w:marLeft w:val="640"/>
          <w:marRight w:val="0"/>
          <w:marTop w:val="0"/>
          <w:marBottom w:val="0"/>
          <w:divBdr>
            <w:top w:val="none" w:sz="0" w:space="0" w:color="auto"/>
            <w:left w:val="none" w:sz="0" w:space="0" w:color="auto"/>
            <w:bottom w:val="none" w:sz="0" w:space="0" w:color="auto"/>
            <w:right w:val="none" w:sz="0" w:space="0" w:color="auto"/>
          </w:divBdr>
        </w:div>
        <w:div w:id="154034099">
          <w:marLeft w:val="640"/>
          <w:marRight w:val="0"/>
          <w:marTop w:val="0"/>
          <w:marBottom w:val="0"/>
          <w:divBdr>
            <w:top w:val="none" w:sz="0" w:space="0" w:color="auto"/>
            <w:left w:val="none" w:sz="0" w:space="0" w:color="auto"/>
            <w:bottom w:val="none" w:sz="0" w:space="0" w:color="auto"/>
            <w:right w:val="none" w:sz="0" w:space="0" w:color="auto"/>
          </w:divBdr>
        </w:div>
        <w:div w:id="1813331908">
          <w:marLeft w:val="640"/>
          <w:marRight w:val="0"/>
          <w:marTop w:val="0"/>
          <w:marBottom w:val="0"/>
          <w:divBdr>
            <w:top w:val="none" w:sz="0" w:space="0" w:color="auto"/>
            <w:left w:val="none" w:sz="0" w:space="0" w:color="auto"/>
            <w:bottom w:val="none" w:sz="0" w:space="0" w:color="auto"/>
            <w:right w:val="none" w:sz="0" w:space="0" w:color="auto"/>
          </w:divBdr>
        </w:div>
        <w:div w:id="1334529323">
          <w:marLeft w:val="640"/>
          <w:marRight w:val="0"/>
          <w:marTop w:val="0"/>
          <w:marBottom w:val="0"/>
          <w:divBdr>
            <w:top w:val="none" w:sz="0" w:space="0" w:color="auto"/>
            <w:left w:val="none" w:sz="0" w:space="0" w:color="auto"/>
            <w:bottom w:val="none" w:sz="0" w:space="0" w:color="auto"/>
            <w:right w:val="none" w:sz="0" w:space="0" w:color="auto"/>
          </w:divBdr>
        </w:div>
        <w:div w:id="216672201">
          <w:marLeft w:val="640"/>
          <w:marRight w:val="0"/>
          <w:marTop w:val="0"/>
          <w:marBottom w:val="0"/>
          <w:divBdr>
            <w:top w:val="none" w:sz="0" w:space="0" w:color="auto"/>
            <w:left w:val="none" w:sz="0" w:space="0" w:color="auto"/>
            <w:bottom w:val="none" w:sz="0" w:space="0" w:color="auto"/>
            <w:right w:val="none" w:sz="0" w:space="0" w:color="auto"/>
          </w:divBdr>
        </w:div>
        <w:div w:id="1817990464">
          <w:marLeft w:val="640"/>
          <w:marRight w:val="0"/>
          <w:marTop w:val="0"/>
          <w:marBottom w:val="0"/>
          <w:divBdr>
            <w:top w:val="none" w:sz="0" w:space="0" w:color="auto"/>
            <w:left w:val="none" w:sz="0" w:space="0" w:color="auto"/>
            <w:bottom w:val="none" w:sz="0" w:space="0" w:color="auto"/>
            <w:right w:val="none" w:sz="0" w:space="0" w:color="auto"/>
          </w:divBdr>
        </w:div>
        <w:div w:id="504708334">
          <w:marLeft w:val="640"/>
          <w:marRight w:val="0"/>
          <w:marTop w:val="0"/>
          <w:marBottom w:val="0"/>
          <w:divBdr>
            <w:top w:val="none" w:sz="0" w:space="0" w:color="auto"/>
            <w:left w:val="none" w:sz="0" w:space="0" w:color="auto"/>
            <w:bottom w:val="none" w:sz="0" w:space="0" w:color="auto"/>
            <w:right w:val="none" w:sz="0" w:space="0" w:color="auto"/>
          </w:divBdr>
        </w:div>
        <w:div w:id="528493758">
          <w:marLeft w:val="640"/>
          <w:marRight w:val="0"/>
          <w:marTop w:val="0"/>
          <w:marBottom w:val="0"/>
          <w:divBdr>
            <w:top w:val="none" w:sz="0" w:space="0" w:color="auto"/>
            <w:left w:val="none" w:sz="0" w:space="0" w:color="auto"/>
            <w:bottom w:val="none" w:sz="0" w:space="0" w:color="auto"/>
            <w:right w:val="none" w:sz="0" w:space="0" w:color="auto"/>
          </w:divBdr>
        </w:div>
        <w:div w:id="28604770">
          <w:marLeft w:val="640"/>
          <w:marRight w:val="0"/>
          <w:marTop w:val="0"/>
          <w:marBottom w:val="0"/>
          <w:divBdr>
            <w:top w:val="none" w:sz="0" w:space="0" w:color="auto"/>
            <w:left w:val="none" w:sz="0" w:space="0" w:color="auto"/>
            <w:bottom w:val="none" w:sz="0" w:space="0" w:color="auto"/>
            <w:right w:val="none" w:sz="0" w:space="0" w:color="auto"/>
          </w:divBdr>
        </w:div>
        <w:div w:id="1191647059">
          <w:marLeft w:val="640"/>
          <w:marRight w:val="0"/>
          <w:marTop w:val="0"/>
          <w:marBottom w:val="0"/>
          <w:divBdr>
            <w:top w:val="none" w:sz="0" w:space="0" w:color="auto"/>
            <w:left w:val="none" w:sz="0" w:space="0" w:color="auto"/>
            <w:bottom w:val="none" w:sz="0" w:space="0" w:color="auto"/>
            <w:right w:val="none" w:sz="0" w:space="0" w:color="auto"/>
          </w:divBdr>
        </w:div>
        <w:div w:id="1792548070">
          <w:marLeft w:val="640"/>
          <w:marRight w:val="0"/>
          <w:marTop w:val="0"/>
          <w:marBottom w:val="0"/>
          <w:divBdr>
            <w:top w:val="none" w:sz="0" w:space="0" w:color="auto"/>
            <w:left w:val="none" w:sz="0" w:space="0" w:color="auto"/>
            <w:bottom w:val="none" w:sz="0" w:space="0" w:color="auto"/>
            <w:right w:val="none" w:sz="0" w:space="0" w:color="auto"/>
          </w:divBdr>
        </w:div>
        <w:div w:id="570045963">
          <w:marLeft w:val="640"/>
          <w:marRight w:val="0"/>
          <w:marTop w:val="0"/>
          <w:marBottom w:val="0"/>
          <w:divBdr>
            <w:top w:val="none" w:sz="0" w:space="0" w:color="auto"/>
            <w:left w:val="none" w:sz="0" w:space="0" w:color="auto"/>
            <w:bottom w:val="none" w:sz="0" w:space="0" w:color="auto"/>
            <w:right w:val="none" w:sz="0" w:space="0" w:color="auto"/>
          </w:divBdr>
        </w:div>
        <w:div w:id="1543207633">
          <w:marLeft w:val="640"/>
          <w:marRight w:val="0"/>
          <w:marTop w:val="0"/>
          <w:marBottom w:val="0"/>
          <w:divBdr>
            <w:top w:val="none" w:sz="0" w:space="0" w:color="auto"/>
            <w:left w:val="none" w:sz="0" w:space="0" w:color="auto"/>
            <w:bottom w:val="none" w:sz="0" w:space="0" w:color="auto"/>
            <w:right w:val="none" w:sz="0" w:space="0" w:color="auto"/>
          </w:divBdr>
        </w:div>
        <w:div w:id="1184247497">
          <w:marLeft w:val="640"/>
          <w:marRight w:val="0"/>
          <w:marTop w:val="0"/>
          <w:marBottom w:val="0"/>
          <w:divBdr>
            <w:top w:val="none" w:sz="0" w:space="0" w:color="auto"/>
            <w:left w:val="none" w:sz="0" w:space="0" w:color="auto"/>
            <w:bottom w:val="none" w:sz="0" w:space="0" w:color="auto"/>
            <w:right w:val="none" w:sz="0" w:space="0" w:color="auto"/>
          </w:divBdr>
        </w:div>
        <w:div w:id="1995184975">
          <w:marLeft w:val="640"/>
          <w:marRight w:val="0"/>
          <w:marTop w:val="0"/>
          <w:marBottom w:val="0"/>
          <w:divBdr>
            <w:top w:val="none" w:sz="0" w:space="0" w:color="auto"/>
            <w:left w:val="none" w:sz="0" w:space="0" w:color="auto"/>
            <w:bottom w:val="none" w:sz="0" w:space="0" w:color="auto"/>
            <w:right w:val="none" w:sz="0" w:space="0" w:color="auto"/>
          </w:divBdr>
        </w:div>
        <w:div w:id="1092166833">
          <w:marLeft w:val="640"/>
          <w:marRight w:val="0"/>
          <w:marTop w:val="0"/>
          <w:marBottom w:val="0"/>
          <w:divBdr>
            <w:top w:val="none" w:sz="0" w:space="0" w:color="auto"/>
            <w:left w:val="none" w:sz="0" w:space="0" w:color="auto"/>
            <w:bottom w:val="none" w:sz="0" w:space="0" w:color="auto"/>
            <w:right w:val="none" w:sz="0" w:space="0" w:color="auto"/>
          </w:divBdr>
        </w:div>
        <w:div w:id="540896953">
          <w:marLeft w:val="640"/>
          <w:marRight w:val="0"/>
          <w:marTop w:val="0"/>
          <w:marBottom w:val="0"/>
          <w:divBdr>
            <w:top w:val="none" w:sz="0" w:space="0" w:color="auto"/>
            <w:left w:val="none" w:sz="0" w:space="0" w:color="auto"/>
            <w:bottom w:val="none" w:sz="0" w:space="0" w:color="auto"/>
            <w:right w:val="none" w:sz="0" w:space="0" w:color="auto"/>
          </w:divBdr>
        </w:div>
        <w:div w:id="1354962054">
          <w:marLeft w:val="640"/>
          <w:marRight w:val="0"/>
          <w:marTop w:val="0"/>
          <w:marBottom w:val="0"/>
          <w:divBdr>
            <w:top w:val="none" w:sz="0" w:space="0" w:color="auto"/>
            <w:left w:val="none" w:sz="0" w:space="0" w:color="auto"/>
            <w:bottom w:val="none" w:sz="0" w:space="0" w:color="auto"/>
            <w:right w:val="none" w:sz="0" w:space="0" w:color="auto"/>
          </w:divBdr>
        </w:div>
        <w:div w:id="1711801772">
          <w:marLeft w:val="640"/>
          <w:marRight w:val="0"/>
          <w:marTop w:val="0"/>
          <w:marBottom w:val="0"/>
          <w:divBdr>
            <w:top w:val="none" w:sz="0" w:space="0" w:color="auto"/>
            <w:left w:val="none" w:sz="0" w:space="0" w:color="auto"/>
            <w:bottom w:val="none" w:sz="0" w:space="0" w:color="auto"/>
            <w:right w:val="none" w:sz="0" w:space="0" w:color="auto"/>
          </w:divBdr>
        </w:div>
        <w:div w:id="800615049">
          <w:marLeft w:val="640"/>
          <w:marRight w:val="0"/>
          <w:marTop w:val="0"/>
          <w:marBottom w:val="0"/>
          <w:divBdr>
            <w:top w:val="none" w:sz="0" w:space="0" w:color="auto"/>
            <w:left w:val="none" w:sz="0" w:space="0" w:color="auto"/>
            <w:bottom w:val="none" w:sz="0" w:space="0" w:color="auto"/>
            <w:right w:val="none" w:sz="0" w:space="0" w:color="auto"/>
          </w:divBdr>
        </w:div>
        <w:div w:id="654451274">
          <w:marLeft w:val="640"/>
          <w:marRight w:val="0"/>
          <w:marTop w:val="0"/>
          <w:marBottom w:val="0"/>
          <w:divBdr>
            <w:top w:val="none" w:sz="0" w:space="0" w:color="auto"/>
            <w:left w:val="none" w:sz="0" w:space="0" w:color="auto"/>
            <w:bottom w:val="none" w:sz="0" w:space="0" w:color="auto"/>
            <w:right w:val="none" w:sz="0" w:space="0" w:color="auto"/>
          </w:divBdr>
        </w:div>
        <w:div w:id="189029532">
          <w:marLeft w:val="640"/>
          <w:marRight w:val="0"/>
          <w:marTop w:val="0"/>
          <w:marBottom w:val="0"/>
          <w:divBdr>
            <w:top w:val="none" w:sz="0" w:space="0" w:color="auto"/>
            <w:left w:val="none" w:sz="0" w:space="0" w:color="auto"/>
            <w:bottom w:val="none" w:sz="0" w:space="0" w:color="auto"/>
            <w:right w:val="none" w:sz="0" w:space="0" w:color="auto"/>
          </w:divBdr>
        </w:div>
        <w:div w:id="1952349260">
          <w:marLeft w:val="640"/>
          <w:marRight w:val="0"/>
          <w:marTop w:val="0"/>
          <w:marBottom w:val="0"/>
          <w:divBdr>
            <w:top w:val="none" w:sz="0" w:space="0" w:color="auto"/>
            <w:left w:val="none" w:sz="0" w:space="0" w:color="auto"/>
            <w:bottom w:val="none" w:sz="0" w:space="0" w:color="auto"/>
            <w:right w:val="none" w:sz="0" w:space="0" w:color="auto"/>
          </w:divBdr>
        </w:div>
        <w:div w:id="778568777">
          <w:marLeft w:val="640"/>
          <w:marRight w:val="0"/>
          <w:marTop w:val="0"/>
          <w:marBottom w:val="0"/>
          <w:divBdr>
            <w:top w:val="none" w:sz="0" w:space="0" w:color="auto"/>
            <w:left w:val="none" w:sz="0" w:space="0" w:color="auto"/>
            <w:bottom w:val="none" w:sz="0" w:space="0" w:color="auto"/>
            <w:right w:val="none" w:sz="0" w:space="0" w:color="auto"/>
          </w:divBdr>
        </w:div>
        <w:div w:id="1789398808">
          <w:marLeft w:val="640"/>
          <w:marRight w:val="0"/>
          <w:marTop w:val="0"/>
          <w:marBottom w:val="0"/>
          <w:divBdr>
            <w:top w:val="none" w:sz="0" w:space="0" w:color="auto"/>
            <w:left w:val="none" w:sz="0" w:space="0" w:color="auto"/>
            <w:bottom w:val="none" w:sz="0" w:space="0" w:color="auto"/>
            <w:right w:val="none" w:sz="0" w:space="0" w:color="auto"/>
          </w:divBdr>
        </w:div>
        <w:div w:id="239797141">
          <w:marLeft w:val="640"/>
          <w:marRight w:val="0"/>
          <w:marTop w:val="0"/>
          <w:marBottom w:val="0"/>
          <w:divBdr>
            <w:top w:val="none" w:sz="0" w:space="0" w:color="auto"/>
            <w:left w:val="none" w:sz="0" w:space="0" w:color="auto"/>
            <w:bottom w:val="none" w:sz="0" w:space="0" w:color="auto"/>
            <w:right w:val="none" w:sz="0" w:space="0" w:color="auto"/>
          </w:divBdr>
        </w:div>
        <w:div w:id="1843665073">
          <w:marLeft w:val="640"/>
          <w:marRight w:val="0"/>
          <w:marTop w:val="0"/>
          <w:marBottom w:val="0"/>
          <w:divBdr>
            <w:top w:val="none" w:sz="0" w:space="0" w:color="auto"/>
            <w:left w:val="none" w:sz="0" w:space="0" w:color="auto"/>
            <w:bottom w:val="none" w:sz="0" w:space="0" w:color="auto"/>
            <w:right w:val="none" w:sz="0" w:space="0" w:color="auto"/>
          </w:divBdr>
        </w:div>
        <w:div w:id="1258173639">
          <w:marLeft w:val="640"/>
          <w:marRight w:val="0"/>
          <w:marTop w:val="0"/>
          <w:marBottom w:val="0"/>
          <w:divBdr>
            <w:top w:val="none" w:sz="0" w:space="0" w:color="auto"/>
            <w:left w:val="none" w:sz="0" w:space="0" w:color="auto"/>
            <w:bottom w:val="none" w:sz="0" w:space="0" w:color="auto"/>
            <w:right w:val="none" w:sz="0" w:space="0" w:color="auto"/>
          </w:divBdr>
        </w:div>
        <w:div w:id="1105080752">
          <w:marLeft w:val="640"/>
          <w:marRight w:val="0"/>
          <w:marTop w:val="0"/>
          <w:marBottom w:val="0"/>
          <w:divBdr>
            <w:top w:val="none" w:sz="0" w:space="0" w:color="auto"/>
            <w:left w:val="none" w:sz="0" w:space="0" w:color="auto"/>
            <w:bottom w:val="none" w:sz="0" w:space="0" w:color="auto"/>
            <w:right w:val="none" w:sz="0" w:space="0" w:color="auto"/>
          </w:divBdr>
        </w:div>
        <w:div w:id="1447311492">
          <w:marLeft w:val="640"/>
          <w:marRight w:val="0"/>
          <w:marTop w:val="0"/>
          <w:marBottom w:val="0"/>
          <w:divBdr>
            <w:top w:val="none" w:sz="0" w:space="0" w:color="auto"/>
            <w:left w:val="none" w:sz="0" w:space="0" w:color="auto"/>
            <w:bottom w:val="none" w:sz="0" w:space="0" w:color="auto"/>
            <w:right w:val="none" w:sz="0" w:space="0" w:color="auto"/>
          </w:divBdr>
        </w:div>
        <w:div w:id="665669228">
          <w:marLeft w:val="640"/>
          <w:marRight w:val="0"/>
          <w:marTop w:val="0"/>
          <w:marBottom w:val="0"/>
          <w:divBdr>
            <w:top w:val="none" w:sz="0" w:space="0" w:color="auto"/>
            <w:left w:val="none" w:sz="0" w:space="0" w:color="auto"/>
            <w:bottom w:val="none" w:sz="0" w:space="0" w:color="auto"/>
            <w:right w:val="none" w:sz="0" w:space="0" w:color="auto"/>
          </w:divBdr>
        </w:div>
        <w:div w:id="444733194">
          <w:marLeft w:val="640"/>
          <w:marRight w:val="0"/>
          <w:marTop w:val="0"/>
          <w:marBottom w:val="0"/>
          <w:divBdr>
            <w:top w:val="none" w:sz="0" w:space="0" w:color="auto"/>
            <w:left w:val="none" w:sz="0" w:space="0" w:color="auto"/>
            <w:bottom w:val="none" w:sz="0" w:space="0" w:color="auto"/>
            <w:right w:val="none" w:sz="0" w:space="0" w:color="auto"/>
          </w:divBdr>
        </w:div>
        <w:div w:id="1778597682">
          <w:marLeft w:val="640"/>
          <w:marRight w:val="0"/>
          <w:marTop w:val="0"/>
          <w:marBottom w:val="0"/>
          <w:divBdr>
            <w:top w:val="none" w:sz="0" w:space="0" w:color="auto"/>
            <w:left w:val="none" w:sz="0" w:space="0" w:color="auto"/>
            <w:bottom w:val="none" w:sz="0" w:space="0" w:color="auto"/>
            <w:right w:val="none" w:sz="0" w:space="0" w:color="auto"/>
          </w:divBdr>
        </w:div>
        <w:div w:id="1774937204">
          <w:marLeft w:val="640"/>
          <w:marRight w:val="0"/>
          <w:marTop w:val="0"/>
          <w:marBottom w:val="0"/>
          <w:divBdr>
            <w:top w:val="none" w:sz="0" w:space="0" w:color="auto"/>
            <w:left w:val="none" w:sz="0" w:space="0" w:color="auto"/>
            <w:bottom w:val="none" w:sz="0" w:space="0" w:color="auto"/>
            <w:right w:val="none" w:sz="0" w:space="0" w:color="auto"/>
          </w:divBdr>
        </w:div>
        <w:div w:id="1592351992">
          <w:marLeft w:val="640"/>
          <w:marRight w:val="0"/>
          <w:marTop w:val="0"/>
          <w:marBottom w:val="0"/>
          <w:divBdr>
            <w:top w:val="none" w:sz="0" w:space="0" w:color="auto"/>
            <w:left w:val="none" w:sz="0" w:space="0" w:color="auto"/>
            <w:bottom w:val="none" w:sz="0" w:space="0" w:color="auto"/>
            <w:right w:val="none" w:sz="0" w:space="0" w:color="auto"/>
          </w:divBdr>
        </w:div>
        <w:div w:id="792599012">
          <w:marLeft w:val="640"/>
          <w:marRight w:val="0"/>
          <w:marTop w:val="0"/>
          <w:marBottom w:val="0"/>
          <w:divBdr>
            <w:top w:val="none" w:sz="0" w:space="0" w:color="auto"/>
            <w:left w:val="none" w:sz="0" w:space="0" w:color="auto"/>
            <w:bottom w:val="none" w:sz="0" w:space="0" w:color="auto"/>
            <w:right w:val="none" w:sz="0" w:space="0" w:color="auto"/>
          </w:divBdr>
        </w:div>
        <w:div w:id="1314674858">
          <w:marLeft w:val="640"/>
          <w:marRight w:val="0"/>
          <w:marTop w:val="0"/>
          <w:marBottom w:val="0"/>
          <w:divBdr>
            <w:top w:val="none" w:sz="0" w:space="0" w:color="auto"/>
            <w:left w:val="none" w:sz="0" w:space="0" w:color="auto"/>
            <w:bottom w:val="none" w:sz="0" w:space="0" w:color="auto"/>
            <w:right w:val="none" w:sz="0" w:space="0" w:color="auto"/>
          </w:divBdr>
        </w:div>
        <w:div w:id="98792356">
          <w:marLeft w:val="640"/>
          <w:marRight w:val="0"/>
          <w:marTop w:val="0"/>
          <w:marBottom w:val="0"/>
          <w:divBdr>
            <w:top w:val="none" w:sz="0" w:space="0" w:color="auto"/>
            <w:left w:val="none" w:sz="0" w:space="0" w:color="auto"/>
            <w:bottom w:val="none" w:sz="0" w:space="0" w:color="auto"/>
            <w:right w:val="none" w:sz="0" w:space="0" w:color="auto"/>
          </w:divBdr>
        </w:div>
        <w:div w:id="106581249">
          <w:marLeft w:val="640"/>
          <w:marRight w:val="0"/>
          <w:marTop w:val="0"/>
          <w:marBottom w:val="0"/>
          <w:divBdr>
            <w:top w:val="none" w:sz="0" w:space="0" w:color="auto"/>
            <w:left w:val="none" w:sz="0" w:space="0" w:color="auto"/>
            <w:bottom w:val="none" w:sz="0" w:space="0" w:color="auto"/>
            <w:right w:val="none" w:sz="0" w:space="0" w:color="auto"/>
          </w:divBdr>
        </w:div>
        <w:div w:id="1334339970">
          <w:marLeft w:val="640"/>
          <w:marRight w:val="0"/>
          <w:marTop w:val="0"/>
          <w:marBottom w:val="0"/>
          <w:divBdr>
            <w:top w:val="none" w:sz="0" w:space="0" w:color="auto"/>
            <w:left w:val="none" w:sz="0" w:space="0" w:color="auto"/>
            <w:bottom w:val="none" w:sz="0" w:space="0" w:color="auto"/>
            <w:right w:val="none" w:sz="0" w:space="0" w:color="auto"/>
          </w:divBdr>
        </w:div>
        <w:div w:id="1409841063">
          <w:marLeft w:val="640"/>
          <w:marRight w:val="0"/>
          <w:marTop w:val="0"/>
          <w:marBottom w:val="0"/>
          <w:divBdr>
            <w:top w:val="none" w:sz="0" w:space="0" w:color="auto"/>
            <w:left w:val="none" w:sz="0" w:space="0" w:color="auto"/>
            <w:bottom w:val="none" w:sz="0" w:space="0" w:color="auto"/>
            <w:right w:val="none" w:sz="0" w:space="0" w:color="auto"/>
          </w:divBdr>
        </w:div>
        <w:div w:id="1819106961">
          <w:marLeft w:val="640"/>
          <w:marRight w:val="0"/>
          <w:marTop w:val="0"/>
          <w:marBottom w:val="0"/>
          <w:divBdr>
            <w:top w:val="none" w:sz="0" w:space="0" w:color="auto"/>
            <w:left w:val="none" w:sz="0" w:space="0" w:color="auto"/>
            <w:bottom w:val="none" w:sz="0" w:space="0" w:color="auto"/>
            <w:right w:val="none" w:sz="0" w:space="0" w:color="auto"/>
          </w:divBdr>
        </w:div>
        <w:div w:id="2085293630">
          <w:marLeft w:val="640"/>
          <w:marRight w:val="0"/>
          <w:marTop w:val="0"/>
          <w:marBottom w:val="0"/>
          <w:divBdr>
            <w:top w:val="none" w:sz="0" w:space="0" w:color="auto"/>
            <w:left w:val="none" w:sz="0" w:space="0" w:color="auto"/>
            <w:bottom w:val="none" w:sz="0" w:space="0" w:color="auto"/>
            <w:right w:val="none" w:sz="0" w:space="0" w:color="auto"/>
          </w:divBdr>
        </w:div>
        <w:div w:id="2045128925">
          <w:marLeft w:val="640"/>
          <w:marRight w:val="0"/>
          <w:marTop w:val="0"/>
          <w:marBottom w:val="0"/>
          <w:divBdr>
            <w:top w:val="none" w:sz="0" w:space="0" w:color="auto"/>
            <w:left w:val="none" w:sz="0" w:space="0" w:color="auto"/>
            <w:bottom w:val="none" w:sz="0" w:space="0" w:color="auto"/>
            <w:right w:val="none" w:sz="0" w:space="0" w:color="auto"/>
          </w:divBdr>
        </w:div>
        <w:div w:id="345133496">
          <w:marLeft w:val="640"/>
          <w:marRight w:val="0"/>
          <w:marTop w:val="0"/>
          <w:marBottom w:val="0"/>
          <w:divBdr>
            <w:top w:val="none" w:sz="0" w:space="0" w:color="auto"/>
            <w:left w:val="none" w:sz="0" w:space="0" w:color="auto"/>
            <w:bottom w:val="none" w:sz="0" w:space="0" w:color="auto"/>
            <w:right w:val="none" w:sz="0" w:space="0" w:color="auto"/>
          </w:divBdr>
        </w:div>
        <w:div w:id="586884038">
          <w:marLeft w:val="640"/>
          <w:marRight w:val="0"/>
          <w:marTop w:val="0"/>
          <w:marBottom w:val="0"/>
          <w:divBdr>
            <w:top w:val="none" w:sz="0" w:space="0" w:color="auto"/>
            <w:left w:val="none" w:sz="0" w:space="0" w:color="auto"/>
            <w:bottom w:val="none" w:sz="0" w:space="0" w:color="auto"/>
            <w:right w:val="none" w:sz="0" w:space="0" w:color="auto"/>
          </w:divBdr>
        </w:div>
        <w:div w:id="1961303375">
          <w:marLeft w:val="640"/>
          <w:marRight w:val="0"/>
          <w:marTop w:val="0"/>
          <w:marBottom w:val="0"/>
          <w:divBdr>
            <w:top w:val="none" w:sz="0" w:space="0" w:color="auto"/>
            <w:left w:val="none" w:sz="0" w:space="0" w:color="auto"/>
            <w:bottom w:val="none" w:sz="0" w:space="0" w:color="auto"/>
            <w:right w:val="none" w:sz="0" w:space="0" w:color="auto"/>
          </w:divBdr>
        </w:div>
        <w:div w:id="1693409408">
          <w:marLeft w:val="640"/>
          <w:marRight w:val="0"/>
          <w:marTop w:val="0"/>
          <w:marBottom w:val="0"/>
          <w:divBdr>
            <w:top w:val="none" w:sz="0" w:space="0" w:color="auto"/>
            <w:left w:val="none" w:sz="0" w:space="0" w:color="auto"/>
            <w:bottom w:val="none" w:sz="0" w:space="0" w:color="auto"/>
            <w:right w:val="none" w:sz="0" w:space="0" w:color="auto"/>
          </w:divBdr>
        </w:div>
        <w:div w:id="747847330">
          <w:marLeft w:val="640"/>
          <w:marRight w:val="0"/>
          <w:marTop w:val="0"/>
          <w:marBottom w:val="0"/>
          <w:divBdr>
            <w:top w:val="none" w:sz="0" w:space="0" w:color="auto"/>
            <w:left w:val="none" w:sz="0" w:space="0" w:color="auto"/>
            <w:bottom w:val="none" w:sz="0" w:space="0" w:color="auto"/>
            <w:right w:val="none" w:sz="0" w:space="0" w:color="auto"/>
          </w:divBdr>
        </w:div>
        <w:div w:id="1900626297">
          <w:marLeft w:val="640"/>
          <w:marRight w:val="0"/>
          <w:marTop w:val="0"/>
          <w:marBottom w:val="0"/>
          <w:divBdr>
            <w:top w:val="none" w:sz="0" w:space="0" w:color="auto"/>
            <w:left w:val="none" w:sz="0" w:space="0" w:color="auto"/>
            <w:bottom w:val="none" w:sz="0" w:space="0" w:color="auto"/>
            <w:right w:val="none" w:sz="0" w:space="0" w:color="auto"/>
          </w:divBdr>
        </w:div>
        <w:div w:id="1305348975">
          <w:marLeft w:val="640"/>
          <w:marRight w:val="0"/>
          <w:marTop w:val="0"/>
          <w:marBottom w:val="0"/>
          <w:divBdr>
            <w:top w:val="none" w:sz="0" w:space="0" w:color="auto"/>
            <w:left w:val="none" w:sz="0" w:space="0" w:color="auto"/>
            <w:bottom w:val="none" w:sz="0" w:space="0" w:color="auto"/>
            <w:right w:val="none" w:sz="0" w:space="0" w:color="auto"/>
          </w:divBdr>
        </w:div>
        <w:div w:id="1024399538">
          <w:marLeft w:val="640"/>
          <w:marRight w:val="0"/>
          <w:marTop w:val="0"/>
          <w:marBottom w:val="0"/>
          <w:divBdr>
            <w:top w:val="none" w:sz="0" w:space="0" w:color="auto"/>
            <w:left w:val="none" w:sz="0" w:space="0" w:color="auto"/>
            <w:bottom w:val="none" w:sz="0" w:space="0" w:color="auto"/>
            <w:right w:val="none" w:sz="0" w:space="0" w:color="auto"/>
          </w:divBdr>
        </w:div>
        <w:div w:id="2052609471">
          <w:marLeft w:val="640"/>
          <w:marRight w:val="0"/>
          <w:marTop w:val="0"/>
          <w:marBottom w:val="0"/>
          <w:divBdr>
            <w:top w:val="none" w:sz="0" w:space="0" w:color="auto"/>
            <w:left w:val="none" w:sz="0" w:space="0" w:color="auto"/>
            <w:bottom w:val="none" w:sz="0" w:space="0" w:color="auto"/>
            <w:right w:val="none" w:sz="0" w:space="0" w:color="auto"/>
          </w:divBdr>
        </w:div>
        <w:div w:id="656109795">
          <w:marLeft w:val="640"/>
          <w:marRight w:val="0"/>
          <w:marTop w:val="0"/>
          <w:marBottom w:val="0"/>
          <w:divBdr>
            <w:top w:val="none" w:sz="0" w:space="0" w:color="auto"/>
            <w:left w:val="none" w:sz="0" w:space="0" w:color="auto"/>
            <w:bottom w:val="none" w:sz="0" w:space="0" w:color="auto"/>
            <w:right w:val="none" w:sz="0" w:space="0" w:color="auto"/>
          </w:divBdr>
        </w:div>
        <w:div w:id="1603538029">
          <w:marLeft w:val="640"/>
          <w:marRight w:val="0"/>
          <w:marTop w:val="0"/>
          <w:marBottom w:val="0"/>
          <w:divBdr>
            <w:top w:val="none" w:sz="0" w:space="0" w:color="auto"/>
            <w:left w:val="none" w:sz="0" w:space="0" w:color="auto"/>
            <w:bottom w:val="none" w:sz="0" w:space="0" w:color="auto"/>
            <w:right w:val="none" w:sz="0" w:space="0" w:color="auto"/>
          </w:divBdr>
        </w:div>
        <w:div w:id="1230338969">
          <w:marLeft w:val="640"/>
          <w:marRight w:val="0"/>
          <w:marTop w:val="0"/>
          <w:marBottom w:val="0"/>
          <w:divBdr>
            <w:top w:val="none" w:sz="0" w:space="0" w:color="auto"/>
            <w:left w:val="none" w:sz="0" w:space="0" w:color="auto"/>
            <w:bottom w:val="none" w:sz="0" w:space="0" w:color="auto"/>
            <w:right w:val="none" w:sz="0" w:space="0" w:color="auto"/>
          </w:divBdr>
        </w:div>
        <w:div w:id="1080103311">
          <w:marLeft w:val="640"/>
          <w:marRight w:val="0"/>
          <w:marTop w:val="0"/>
          <w:marBottom w:val="0"/>
          <w:divBdr>
            <w:top w:val="none" w:sz="0" w:space="0" w:color="auto"/>
            <w:left w:val="none" w:sz="0" w:space="0" w:color="auto"/>
            <w:bottom w:val="none" w:sz="0" w:space="0" w:color="auto"/>
            <w:right w:val="none" w:sz="0" w:space="0" w:color="auto"/>
          </w:divBdr>
        </w:div>
        <w:div w:id="550533641">
          <w:marLeft w:val="640"/>
          <w:marRight w:val="0"/>
          <w:marTop w:val="0"/>
          <w:marBottom w:val="0"/>
          <w:divBdr>
            <w:top w:val="none" w:sz="0" w:space="0" w:color="auto"/>
            <w:left w:val="none" w:sz="0" w:space="0" w:color="auto"/>
            <w:bottom w:val="none" w:sz="0" w:space="0" w:color="auto"/>
            <w:right w:val="none" w:sz="0" w:space="0" w:color="auto"/>
          </w:divBdr>
        </w:div>
        <w:div w:id="1606185835">
          <w:marLeft w:val="640"/>
          <w:marRight w:val="0"/>
          <w:marTop w:val="0"/>
          <w:marBottom w:val="0"/>
          <w:divBdr>
            <w:top w:val="none" w:sz="0" w:space="0" w:color="auto"/>
            <w:left w:val="none" w:sz="0" w:space="0" w:color="auto"/>
            <w:bottom w:val="none" w:sz="0" w:space="0" w:color="auto"/>
            <w:right w:val="none" w:sz="0" w:space="0" w:color="auto"/>
          </w:divBdr>
        </w:div>
        <w:div w:id="1996251454">
          <w:marLeft w:val="640"/>
          <w:marRight w:val="0"/>
          <w:marTop w:val="0"/>
          <w:marBottom w:val="0"/>
          <w:divBdr>
            <w:top w:val="none" w:sz="0" w:space="0" w:color="auto"/>
            <w:left w:val="none" w:sz="0" w:space="0" w:color="auto"/>
            <w:bottom w:val="none" w:sz="0" w:space="0" w:color="auto"/>
            <w:right w:val="none" w:sz="0" w:space="0" w:color="auto"/>
          </w:divBdr>
        </w:div>
        <w:div w:id="1040588019">
          <w:marLeft w:val="640"/>
          <w:marRight w:val="0"/>
          <w:marTop w:val="0"/>
          <w:marBottom w:val="0"/>
          <w:divBdr>
            <w:top w:val="none" w:sz="0" w:space="0" w:color="auto"/>
            <w:left w:val="none" w:sz="0" w:space="0" w:color="auto"/>
            <w:bottom w:val="none" w:sz="0" w:space="0" w:color="auto"/>
            <w:right w:val="none" w:sz="0" w:space="0" w:color="auto"/>
          </w:divBdr>
        </w:div>
        <w:div w:id="387807758">
          <w:marLeft w:val="640"/>
          <w:marRight w:val="0"/>
          <w:marTop w:val="0"/>
          <w:marBottom w:val="0"/>
          <w:divBdr>
            <w:top w:val="none" w:sz="0" w:space="0" w:color="auto"/>
            <w:left w:val="none" w:sz="0" w:space="0" w:color="auto"/>
            <w:bottom w:val="none" w:sz="0" w:space="0" w:color="auto"/>
            <w:right w:val="none" w:sz="0" w:space="0" w:color="auto"/>
          </w:divBdr>
        </w:div>
        <w:div w:id="625281022">
          <w:marLeft w:val="640"/>
          <w:marRight w:val="0"/>
          <w:marTop w:val="0"/>
          <w:marBottom w:val="0"/>
          <w:divBdr>
            <w:top w:val="none" w:sz="0" w:space="0" w:color="auto"/>
            <w:left w:val="none" w:sz="0" w:space="0" w:color="auto"/>
            <w:bottom w:val="none" w:sz="0" w:space="0" w:color="auto"/>
            <w:right w:val="none" w:sz="0" w:space="0" w:color="auto"/>
          </w:divBdr>
        </w:div>
        <w:div w:id="603457378">
          <w:marLeft w:val="640"/>
          <w:marRight w:val="0"/>
          <w:marTop w:val="0"/>
          <w:marBottom w:val="0"/>
          <w:divBdr>
            <w:top w:val="none" w:sz="0" w:space="0" w:color="auto"/>
            <w:left w:val="none" w:sz="0" w:space="0" w:color="auto"/>
            <w:bottom w:val="none" w:sz="0" w:space="0" w:color="auto"/>
            <w:right w:val="none" w:sz="0" w:space="0" w:color="auto"/>
          </w:divBdr>
        </w:div>
        <w:div w:id="1072892642">
          <w:marLeft w:val="640"/>
          <w:marRight w:val="0"/>
          <w:marTop w:val="0"/>
          <w:marBottom w:val="0"/>
          <w:divBdr>
            <w:top w:val="none" w:sz="0" w:space="0" w:color="auto"/>
            <w:left w:val="none" w:sz="0" w:space="0" w:color="auto"/>
            <w:bottom w:val="none" w:sz="0" w:space="0" w:color="auto"/>
            <w:right w:val="none" w:sz="0" w:space="0" w:color="auto"/>
          </w:divBdr>
        </w:div>
        <w:div w:id="13578073">
          <w:marLeft w:val="640"/>
          <w:marRight w:val="0"/>
          <w:marTop w:val="0"/>
          <w:marBottom w:val="0"/>
          <w:divBdr>
            <w:top w:val="none" w:sz="0" w:space="0" w:color="auto"/>
            <w:left w:val="none" w:sz="0" w:space="0" w:color="auto"/>
            <w:bottom w:val="none" w:sz="0" w:space="0" w:color="auto"/>
            <w:right w:val="none" w:sz="0" w:space="0" w:color="auto"/>
          </w:divBdr>
        </w:div>
        <w:div w:id="1848399046">
          <w:marLeft w:val="640"/>
          <w:marRight w:val="0"/>
          <w:marTop w:val="0"/>
          <w:marBottom w:val="0"/>
          <w:divBdr>
            <w:top w:val="none" w:sz="0" w:space="0" w:color="auto"/>
            <w:left w:val="none" w:sz="0" w:space="0" w:color="auto"/>
            <w:bottom w:val="none" w:sz="0" w:space="0" w:color="auto"/>
            <w:right w:val="none" w:sz="0" w:space="0" w:color="auto"/>
          </w:divBdr>
        </w:div>
        <w:div w:id="1144859928">
          <w:marLeft w:val="640"/>
          <w:marRight w:val="0"/>
          <w:marTop w:val="0"/>
          <w:marBottom w:val="0"/>
          <w:divBdr>
            <w:top w:val="none" w:sz="0" w:space="0" w:color="auto"/>
            <w:left w:val="none" w:sz="0" w:space="0" w:color="auto"/>
            <w:bottom w:val="none" w:sz="0" w:space="0" w:color="auto"/>
            <w:right w:val="none" w:sz="0" w:space="0" w:color="auto"/>
          </w:divBdr>
        </w:div>
        <w:div w:id="2089188299">
          <w:marLeft w:val="640"/>
          <w:marRight w:val="0"/>
          <w:marTop w:val="0"/>
          <w:marBottom w:val="0"/>
          <w:divBdr>
            <w:top w:val="none" w:sz="0" w:space="0" w:color="auto"/>
            <w:left w:val="none" w:sz="0" w:space="0" w:color="auto"/>
            <w:bottom w:val="none" w:sz="0" w:space="0" w:color="auto"/>
            <w:right w:val="none" w:sz="0" w:space="0" w:color="auto"/>
          </w:divBdr>
        </w:div>
        <w:div w:id="1156805174">
          <w:marLeft w:val="640"/>
          <w:marRight w:val="0"/>
          <w:marTop w:val="0"/>
          <w:marBottom w:val="0"/>
          <w:divBdr>
            <w:top w:val="none" w:sz="0" w:space="0" w:color="auto"/>
            <w:left w:val="none" w:sz="0" w:space="0" w:color="auto"/>
            <w:bottom w:val="none" w:sz="0" w:space="0" w:color="auto"/>
            <w:right w:val="none" w:sz="0" w:space="0" w:color="auto"/>
          </w:divBdr>
        </w:div>
        <w:div w:id="428308223">
          <w:marLeft w:val="640"/>
          <w:marRight w:val="0"/>
          <w:marTop w:val="0"/>
          <w:marBottom w:val="0"/>
          <w:divBdr>
            <w:top w:val="none" w:sz="0" w:space="0" w:color="auto"/>
            <w:left w:val="none" w:sz="0" w:space="0" w:color="auto"/>
            <w:bottom w:val="none" w:sz="0" w:space="0" w:color="auto"/>
            <w:right w:val="none" w:sz="0" w:space="0" w:color="auto"/>
          </w:divBdr>
        </w:div>
        <w:div w:id="1380860756">
          <w:marLeft w:val="640"/>
          <w:marRight w:val="0"/>
          <w:marTop w:val="0"/>
          <w:marBottom w:val="0"/>
          <w:divBdr>
            <w:top w:val="none" w:sz="0" w:space="0" w:color="auto"/>
            <w:left w:val="none" w:sz="0" w:space="0" w:color="auto"/>
            <w:bottom w:val="none" w:sz="0" w:space="0" w:color="auto"/>
            <w:right w:val="none" w:sz="0" w:space="0" w:color="auto"/>
          </w:divBdr>
        </w:div>
        <w:div w:id="2066179764">
          <w:marLeft w:val="640"/>
          <w:marRight w:val="0"/>
          <w:marTop w:val="0"/>
          <w:marBottom w:val="0"/>
          <w:divBdr>
            <w:top w:val="none" w:sz="0" w:space="0" w:color="auto"/>
            <w:left w:val="none" w:sz="0" w:space="0" w:color="auto"/>
            <w:bottom w:val="none" w:sz="0" w:space="0" w:color="auto"/>
            <w:right w:val="none" w:sz="0" w:space="0" w:color="auto"/>
          </w:divBdr>
        </w:div>
        <w:div w:id="722367183">
          <w:marLeft w:val="640"/>
          <w:marRight w:val="0"/>
          <w:marTop w:val="0"/>
          <w:marBottom w:val="0"/>
          <w:divBdr>
            <w:top w:val="none" w:sz="0" w:space="0" w:color="auto"/>
            <w:left w:val="none" w:sz="0" w:space="0" w:color="auto"/>
            <w:bottom w:val="none" w:sz="0" w:space="0" w:color="auto"/>
            <w:right w:val="none" w:sz="0" w:space="0" w:color="auto"/>
          </w:divBdr>
        </w:div>
        <w:div w:id="569777596">
          <w:marLeft w:val="640"/>
          <w:marRight w:val="0"/>
          <w:marTop w:val="0"/>
          <w:marBottom w:val="0"/>
          <w:divBdr>
            <w:top w:val="none" w:sz="0" w:space="0" w:color="auto"/>
            <w:left w:val="none" w:sz="0" w:space="0" w:color="auto"/>
            <w:bottom w:val="none" w:sz="0" w:space="0" w:color="auto"/>
            <w:right w:val="none" w:sz="0" w:space="0" w:color="auto"/>
          </w:divBdr>
        </w:div>
        <w:div w:id="1352952038">
          <w:marLeft w:val="640"/>
          <w:marRight w:val="0"/>
          <w:marTop w:val="0"/>
          <w:marBottom w:val="0"/>
          <w:divBdr>
            <w:top w:val="none" w:sz="0" w:space="0" w:color="auto"/>
            <w:left w:val="none" w:sz="0" w:space="0" w:color="auto"/>
            <w:bottom w:val="none" w:sz="0" w:space="0" w:color="auto"/>
            <w:right w:val="none" w:sz="0" w:space="0" w:color="auto"/>
          </w:divBdr>
        </w:div>
        <w:div w:id="1768768437">
          <w:marLeft w:val="640"/>
          <w:marRight w:val="0"/>
          <w:marTop w:val="0"/>
          <w:marBottom w:val="0"/>
          <w:divBdr>
            <w:top w:val="none" w:sz="0" w:space="0" w:color="auto"/>
            <w:left w:val="none" w:sz="0" w:space="0" w:color="auto"/>
            <w:bottom w:val="none" w:sz="0" w:space="0" w:color="auto"/>
            <w:right w:val="none" w:sz="0" w:space="0" w:color="auto"/>
          </w:divBdr>
        </w:div>
        <w:div w:id="291905851">
          <w:marLeft w:val="640"/>
          <w:marRight w:val="0"/>
          <w:marTop w:val="0"/>
          <w:marBottom w:val="0"/>
          <w:divBdr>
            <w:top w:val="none" w:sz="0" w:space="0" w:color="auto"/>
            <w:left w:val="none" w:sz="0" w:space="0" w:color="auto"/>
            <w:bottom w:val="none" w:sz="0" w:space="0" w:color="auto"/>
            <w:right w:val="none" w:sz="0" w:space="0" w:color="auto"/>
          </w:divBdr>
        </w:div>
        <w:div w:id="1880585252">
          <w:marLeft w:val="640"/>
          <w:marRight w:val="0"/>
          <w:marTop w:val="0"/>
          <w:marBottom w:val="0"/>
          <w:divBdr>
            <w:top w:val="none" w:sz="0" w:space="0" w:color="auto"/>
            <w:left w:val="none" w:sz="0" w:space="0" w:color="auto"/>
            <w:bottom w:val="none" w:sz="0" w:space="0" w:color="auto"/>
            <w:right w:val="none" w:sz="0" w:space="0" w:color="auto"/>
          </w:divBdr>
        </w:div>
        <w:div w:id="603609866">
          <w:marLeft w:val="640"/>
          <w:marRight w:val="0"/>
          <w:marTop w:val="0"/>
          <w:marBottom w:val="0"/>
          <w:divBdr>
            <w:top w:val="none" w:sz="0" w:space="0" w:color="auto"/>
            <w:left w:val="none" w:sz="0" w:space="0" w:color="auto"/>
            <w:bottom w:val="none" w:sz="0" w:space="0" w:color="auto"/>
            <w:right w:val="none" w:sz="0" w:space="0" w:color="auto"/>
          </w:divBdr>
        </w:div>
        <w:div w:id="769787078">
          <w:marLeft w:val="640"/>
          <w:marRight w:val="0"/>
          <w:marTop w:val="0"/>
          <w:marBottom w:val="0"/>
          <w:divBdr>
            <w:top w:val="none" w:sz="0" w:space="0" w:color="auto"/>
            <w:left w:val="none" w:sz="0" w:space="0" w:color="auto"/>
            <w:bottom w:val="none" w:sz="0" w:space="0" w:color="auto"/>
            <w:right w:val="none" w:sz="0" w:space="0" w:color="auto"/>
          </w:divBdr>
        </w:div>
        <w:div w:id="999425158">
          <w:marLeft w:val="640"/>
          <w:marRight w:val="0"/>
          <w:marTop w:val="0"/>
          <w:marBottom w:val="0"/>
          <w:divBdr>
            <w:top w:val="none" w:sz="0" w:space="0" w:color="auto"/>
            <w:left w:val="none" w:sz="0" w:space="0" w:color="auto"/>
            <w:bottom w:val="none" w:sz="0" w:space="0" w:color="auto"/>
            <w:right w:val="none" w:sz="0" w:space="0" w:color="auto"/>
          </w:divBdr>
        </w:div>
        <w:div w:id="418143399">
          <w:marLeft w:val="640"/>
          <w:marRight w:val="0"/>
          <w:marTop w:val="0"/>
          <w:marBottom w:val="0"/>
          <w:divBdr>
            <w:top w:val="none" w:sz="0" w:space="0" w:color="auto"/>
            <w:left w:val="none" w:sz="0" w:space="0" w:color="auto"/>
            <w:bottom w:val="none" w:sz="0" w:space="0" w:color="auto"/>
            <w:right w:val="none" w:sz="0" w:space="0" w:color="auto"/>
          </w:divBdr>
        </w:div>
        <w:div w:id="290207281">
          <w:marLeft w:val="640"/>
          <w:marRight w:val="0"/>
          <w:marTop w:val="0"/>
          <w:marBottom w:val="0"/>
          <w:divBdr>
            <w:top w:val="none" w:sz="0" w:space="0" w:color="auto"/>
            <w:left w:val="none" w:sz="0" w:space="0" w:color="auto"/>
            <w:bottom w:val="none" w:sz="0" w:space="0" w:color="auto"/>
            <w:right w:val="none" w:sz="0" w:space="0" w:color="auto"/>
          </w:divBdr>
        </w:div>
        <w:div w:id="2109888331">
          <w:marLeft w:val="640"/>
          <w:marRight w:val="0"/>
          <w:marTop w:val="0"/>
          <w:marBottom w:val="0"/>
          <w:divBdr>
            <w:top w:val="none" w:sz="0" w:space="0" w:color="auto"/>
            <w:left w:val="none" w:sz="0" w:space="0" w:color="auto"/>
            <w:bottom w:val="none" w:sz="0" w:space="0" w:color="auto"/>
            <w:right w:val="none" w:sz="0" w:space="0" w:color="auto"/>
          </w:divBdr>
        </w:div>
        <w:div w:id="101583141">
          <w:marLeft w:val="640"/>
          <w:marRight w:val="0"/>
          <w:marTop w:val="0"/>
          <w:marBottom w:val="0"/>
          <w:divBdr>
            <w:top w:val="none" w:sz="0" w:space="0" w:color="auto"/>
            <w:left w:val="none" w:sz="0" w:space="0" w:color="auto"/>
            <w:bottom w:val="none" w:sz="0" w:space="0" w:color="auto"/>
            <w:right w:val="none" w:sz="0" w:space="0" w:color="auto"/>
          </w:divBdr>
        </w:div>
        <w:div w:id="1403333828">
          <w:marLeft w:val="640"/>
          <w:marRight w:val="0"/>
          <w:marTop w:val="0"/>
          <w:marBottom w:val="0"/>
          <w:divBdr>
            <w:top w:val="none" w:sz="0" w:space="0" w:color="auto"/>
            <w:left w:val="none" w:sz="0" w:space="0" w:color="auto"/>
            <w:bottom w:val="none" w:sz="0" w:space="0" w:color="auto"/>
            <w:right w:val="none" w:sz="0" w:space="0" w:color="auto"/>
          </w:divBdr>
        </w:div>
      </w:divsChild>
    </w:div>
    <w:div w:id="2062241368">
      <w:bodyDiv w:val="1"/>
      <w:marLeft w:val="0"/>
      <w:marRight w:val="0"/>
      <w:marTop w:val="0"/>
      <w:marBottom w:val="0"/>
      <w:divBdr>
        <w:top w:val="none" w:sz="0" w:space="0" w:color="auto"/>
        <w:left w:val="none" w:sz="0" w:space="0" w:color="auto"/>
        <w:bottom w:val="none" w:sz="0" w:space="0" w:color="auto"/>
        <w:right w:val="none" w:sz="0" w:space="0" w:color="auto"/>
      </w:divBdr>
    </w:div>
    <w:div w:id="2072733854">
      <w:bodyDiv w:val="1"/>
      <w:marLeft w:val="0"/>
      <w:marRight w:val="0"/>
      <w:marTop w:val="0"/>
      <w:marBottom w:val="0"/>
      <w:divBdr>
        <w:top w:val="none" w:sz="0" w:space="0" w:color="auto"/>
        <w:left w:val="none" w:sz="0" w:space="0" w:color="auto"/>
        <w:bottom w:val="none" w:sz="0" w:space="0" w:color="auto"/>
        <w:right w:val="none" w:sz="0" w:space="0" w:color="auto"/>
      </w:divBdr>
      <w:divsChild>
        <w:div w:id="1335456450">
          <w:marLeft w:val="640"/>
          <w:marRight w:val="0"/>
          <w:marTop w:val="0"/>
          <w:marBottom w:val="0"/>
          <w:divBdr>
            <w:top w:val="none" w:sz="0" w:space="0" w:color="auto"/>
            <w:left w:val="none" w:sz="0" w:space="0" w:color="auto"/>
            <w:bottom w:val="none" w:sz="0" w:space="0" w:color="auto"/>
            <w:right w:val="none" w:sz="0" w:space="0" w:color="auto"/>
          </w:divBdr>
        </w:div>
        <w:div w:id="750850808">
          <w:marLeft w:val="640"/>
          <w:marRight w:val="0"/>
          <w:marTop w:val="0"/>
          <w:marBottom w:val="0"/>
          <w:divBdr>
            <w:top w:val="none" w:sz="0" w:space="0" w:color="auto"/>
            <w:left w:val="none" w:sz="0" w:space="0" w:color="auto"/>
            <w:bottom w:val="none" w:sz="0" w:space="0" w:color="auto"/>
            <w:right w:val="none" w:sz="0" w:space="0" w:color="auto"/>
          </w:divBdr>
        </w:div>
        <w:div w:id="985624344">
          <w:marLeft w:val="640"/>
          <w:marRight w:val="0"/>
          <w:marTop w:val="0"/>
          <w:marBottom w:val="0"/>
          <w:divBdr>
            <w:top w:val="none" w:sz="0" w:space="0" w:color="auto"/>
            <w:left w:val="none" w:sz="0" w:space="0" w:color="auto"/>
            <w:bottom w:val="none" w:sz="0" w:space="0" w:color="auto"/>
            <w:right w:val="none" w:sz="0" w:space="0" w:color="auto"/>
          </w:divBdr>
        </w:div>
        <w:div w:id="484324721">
          <w:marLeft w:val="640"/>
          <w:marRight w:val="0"/>
          <w:marTop w:val="0"/>
          <w:marBottom w:val="0"/>
          <w:divBdr>
            <w:top w:val="none" w:sz="0" w:space="0" w:color="auto"/>
            <w:left w:val="none" w:sz="0" w:space="0" w:color="auto"/>
            <w:bottom w:val="none" w:sz="0" w:space="0" w:color="auto"/>
            <w:right w:val="none" w:sz="0" w:space="0" w:color="auto"/>
          </w:divBdr>
        </w:div>
        <w:div w:id="1198393853">
          <w:marLeft w:val="640"/>
          <w:marRight w:val="0"/>
          <w:marTop w:val="0"/>
          <w:marBottom w:val="0"/>
          <w:divBdr>
            <w:top w:val="none" w:sz="0" w:space="0" w:color="auto"/>
            <w:left w:val="none" w:sz="0" w:space="0" w:color="auto"/>
            <w:bottom w:val="none" w:sz="0" w:space="0" w:color="auto"/>
            <w:right w:val="none" w:sz="0" w:space="0" w:color="auto"/>
          </w:divBdr>
        </w:div>
        <w:div w:id="677662912">
          <w:marLeft w:val="640"/>
          <w:marRight w:val="0"/>
          <w:marTop w:val="0"/>
          <w:marBottom w:val="0"/>
          <w:divBdr>
            <w:top w:val="none" w:sz="0" w:space="0" w:color="auto"/>
            <w:left w:val="none" w:sz="0" w:space="0" w:color="auto"/>
            <w:bottom w:val="none" w:sz="0" w:space="0" w:color="auto"/>
            <w:right w:val="none" w:sz="0" w:space="0" w:color="auto"/>
          </w:divBdr>
        </w:div>
        <w:div w:id="2034258577">
          <w:marLeft w:val="640"/>
          <w:marRight w:val="0"/>
          <w:marTop w:val="0"/>
          <w:marBottom w:val="0"/>
          <w:divBdr>
            <w:top w:val="none" w:sz="0" w:space="0" w:color="auto"/>
            <w:left w:val="none" w:sz="0" w:space="0" w:color="auto"/>
            <w:bottom w:val="none" w:sz="0" w:space="0" w:color="auto"/>
            <w:right w:val="none" w:sz="0" w:space="0" w:color="auto"/>
          </w:divBdr>
        </w:div>
        <w:div w:id="347872742">
          <w:marLeft w:val="640"/>
          <w:marRight w:val="0"/>
          <w:marTop w:val="0"/>
          <w:marBottom w:val="0"/>
          <w:divBdr>
            <w:top w:val="none" w:sz="0" w:space="0" w:color="auto"/>
            <w:left w:val="none" w:sz="0" w:space="0" w:color="auto"/>
            <w:bottom w:val="none" w:sz="0" w:space="0" w:color="auto"/>
            <w:right w:val="none" w:sz="0" w:space="0" w:color="auto"/>
          </w:divBdr>
        </w:div>
        <w:div w:id="288752705">
          <w:marLeft w:val="640"/>
          <w:marRight w:val="0"/>
          <w:marTop w:val="0"/>
          <w:marBottom w:val="0"/>
          <w:divBdr>
            <w:top w:val="none" w:sz="0" w:space="0" w:color="auto"/>
            <w:left w:val="none" w:sz="0" w:space="0" w:color="auto"/>
            <w:bottom w:val="none" w:sz="0" w:space="0" w:color="auto"/>
            <w:right w:val="none" w:sz="0" w:space="0" w:color="auto"/>
          </w:divBdr>
        </w:div>
        <w:div w:id="1022589071">
          <w:marLeft w:val="640"/>
          <w:marRight w:val="0"/>
          <w:marTop w:val="0"/>
          <w:marBottom w:val="0"/>
          <w:divBdr>
            <w:top w:val="none" w:sz="0" w:space="0" w:color="auto"/>
            <w:left w:val="none" w:sz="0" w:space="0" w:color="auto"/>
            <w:bottom w:val="none" w:sz="0" w:space="0" w:color="auto"/>
            <w:right w:val="none" w:sz="0" w:space="0" w:color="auto"/>
          </w:divBdr>
        </w:div>
        <w:div w:id="571040327">
          <w:marLeft w:val="640"/>
          <w:marRight w:val="0"/>
          <w:marTop w:val="0"/>
          <w:marBottom w:val="0"/>
          <w:divBdr>
            <w:top w:val="none" w:sz="0" w:space="0" w:color="auto"/>
            <w:left w:val="none" w:sz="0" w:space="0" w:color="auto"/>
            <w:bottom w:val="none" w:sz="0" w:space="0" w:color="auto"/>
            <w:right w:val="none" w:sz="0" w:space="0" w:color="auto"/>
          </w:divBdr>
        </w:div>
        <w:div w:id="1861505523">
          <w:marLeft w:val="640"/>
          <w:marRight w:val="0"/>
          <w:marTop w:val="0"/>
          <w:marBottom w:val="0"/>
          <w:divBdr>
            <w:top w:val="none" w:sz="0" w:space="0" w:color="auto"/>
            <w:left w:val="none" w:sz="0" w:space="0" w:color="auto"/>
            <w:bottom w:val="none" w:sz="0" w:space="0" w:color="auto"/>
            <w:right w:val="none" w:sz="0" w:space="0" w:color="auto"/>
          </w:divBdr>
        </w:div>
        <w:div w:id="1714160327">
          <w:marLeft w:val="640"/>
          <w:marRight w:val="0"/>
          <w:marTop w:val="0"/>
          <w:marBottom w:val="0"/>
          <w:divBdr>
            <w:top w:val="none" w:sz="0" w:space="0" w:color="auto"/>
            <w:left w:val="none" w:sz="0" w:space="0" w:color="auto"/>
            <w:bottom w:val="none" w:sz="0" w:space="0" w:color="auto"/>
            <w:right w:val="none" w:sz="0" w:space="0" w:color="auto"/>
          </w:divBdr>
        </w:div>
        <w:div w:id="629479878">
          <w:marLeft w:val="640"/>
          <w:marRight w:val="0"/>
          <w:marTop w:val="0"/>
          <w:marBottom w:val="0"/>
          <w:divBdr>
            <w:top w:val="none" w:sz="0" w:space="0" w:color="auto"/>
            <w:left w:val="none" w:sz="0" w:space="0" w:color="auto"/>
            <w:bottom w:val="none" w:sz="0" w:space="0" w:color="auto"/>
            <w:right w:val="none" w:sz="0" w:space="0" w:color="auto"/>
          </w:divBdr>
        </w:div>
        <w:div w:id="1536501790">
          <w:marLeft w:val="640"/>
          <w:marRight w:val="0"/>
          <w:marTop w:val="0"/>
          <w:marBottom w:val="0"/>
          <w:divBdr>
            <w:top w:val="none" w:sz="0" w:space="0" w:color="auto"/>
            <w:left w:val="none" w:sz="0" w:space="0" w:color="auto"/>
            <w:bottom w:val="none" w:sz="0" w:space="0" w:color="auto"/>
            <w:right w:val="none" w:sz="0" w:space="0" w:color="auto"/>
          </w:divBdr>
        </w:div>
        <w:div w:id="506869058">
          <w:marLeft w:val="640"/>
          <w:marRight w:val="0"/>
          <w:marTop w:val="0"/>
          <w:marBottom w:val="0"/>
          <w:divBdr>
            <w:top w:val="none" w:sz="0" w:space="0" w:color="auto"/>
            <w:left w:val="none" w:sz="0" w:space="0" w:color="auto"/>
            <w:bottom w:val="none" w:sz="0" w:space="0" w:color="auto"/>
            <w:right w:val="none" w:sz="0" w:space="0" w:color="auto"/>
          </w:divBdr>
        </w:div>
        <w:div w:id="1060713099">
          <w:marLeft w:val="640"/>
          <w:marRight w:val="0"/>
          <w:marTop w:val="0"/>
          <w:marBottom w:val="0"/>
          <w:divBdr>
            <w:top w:val="none" w:sz="0" w:space="0" w:color="auto"/>
            <w:left w:val="none" w:sz="0" w:space="0" w:color="auto"/>
            <w:bottom w:val="none" w:sz="0" w:space="0" w:color="auto"/>
            <w:right w:val="none" w:sz="0" w:space="0" w:color="auto"/>
          </w:divBdr>
        </w:div>
        <w:div w:id="372580113">
          <w:marLeft w:val="640"/>
          <w:marRight w:val="0"/>
          <w:marTop w:val="0"/>
          <w:marBottom w:val="0"/>
          <w:divBdr>
            <w:top w:val="none" w:sz="0" w:space="0" w:color="auto"/>
            <w:left w:val="none" w:sz="0" w:space="0" w:color="auto"/>
            <w:bottom w:val="none" w:sz="0" w:space="0" w:color="auto"/>
            <w:right w:val="none" w:sz="0" w:space="0" w:color="auto"/>
          </w:divBdr>
        </w:div>
        <w:div w:id="1640450586">
          <w:marLeft w:val="640"/>
          <w:marRight w:val="0"/>
          <w:marTop w:val="0"/>
          <w:marBottom w:val="0"/>
          <w:divBdr>
            <w:top w:val="none" w:sz="0" w:space="0" w:color="auto"/>
            <w:left w:val="none" w:sz="0" w:space="0" w:color="auto"/>
            <w:bottom w:val="none" w:sz="0" w:space="0" w:color="auto"/>
            <w:right w:val="none" w:sz="0" w:space="0" w:color="auto"/>
          </w:divBdr>
        </w:div>
        <w:div w:id="1418790336">
          <w:marLeft w:val="640"/>
          <w:marRight w:val="0"/>
          <w:marTop w:val="0"/>
          <w:marBottom w:val="0"/>
          <w:divBdr>
            <w:top w:val="none" w:sz="0" w:space="0" w:color="auto"/>
            <w:left w:val="none" w:sz="0" w:space="0" w:color="auto"/>
            <w:bottom w:val="none" w:sz="0" w:space="0" w:color="auto"/>
            <w:right w:val="none" w:sz="0" w:space="0" w:color="auto"/>
          </w:divBdr>
        </w:div>
        <w:div w:id="453598468">
          <w:marLeft w:val="640"/>
          <w:marRight w:val="0"/>
          <w:marTop w:val="0"/>
          <w:marBottom w:val="0"/>
          <w:divBdr>
            <w:top w:val="none" w:sz="0" w:space="0" w:color="auto"/>
            <w:left w:val="none" w:sz="0" w:space="0" w:color="auto"/>
            <w:bottom w:val="none" w:sz="0" w:space="0" w:color="auto"/>
            <w:right w:val="none" w:sz="0" w:space="0" w:color="auto"/>
          </w:divBdr>
        </w:div>
        <w:div w:id="75593012">
          <w:marLeft w:val="640"/>
          <w:marRight w:val="0"/>
          <w:marTop w:val="0"/>
          <w:marBottom w:val="0"/>
          <w:divBdr>
            <w:top w:val="none" w:sz="0" w:space="0" w:color="auto"/>
            <w:left w:val="none" w:sz="0" w:space="0" w:color="auto"/>
            <w:bottom w:val="none" w:sz="0" w:space="0" w:color="auto"/>
            <w:right w:val="none" w:sz="0" w:space="0" w:color="auto"/>
          </w:divBdr>
        </w:div>
        <w:div w:id="1872722454">
          <w:marLeft w:val="640"/>
          <w:marRight w:val="0"/>
          <w:marTop w:val="0"/>
          <w:marBottom w:val="0"/>
          <w:divBdr>
            <w:top w:val="none" w:sz="0" w:space="0" w:color="auto"/>
            <w:left w:val="none" w:sz="0" w:space="0" w:color="auto"/>
            <w:bottom w:val="none" w:sz="0" w:space="0" w:color="auto"/>
            <w:right w:val="none" w:sz="0" w:space="0" w:color="auto"/>
          </w:divBdr>
        </w:div>
        <w:div w:id="985626254">
          <w:marLeft w:val="640"/>
          <w:marRight w:val="0"/>
          <w:marTop w:val="0"/>
          <w:marBottom w:val="0"/>
          <w:divBdr>
            <w:top w:val="none" w:sz="0" w:space="0" w:color="auto"/>
            <w:left w:val="none" w:sz="0" w:space="0" w:color="auto"/>
            <w:bottom w:val="none" w:sz="0" w:space="0" w:color="auto"/>
            <w:right w:val="none" w:sz="0" w:space="0" w:color="auto"/>
          </w:divBdr>
        </w:div>
        <w:div w:id="1042099009">
          <w:marLeft w:val="640"/>
          <w:marRight w:val="0"/>
          <w:marTop w:val="0"/>
          <w:marBottom w:val="0"/>
          <w:divBdr>
            <w:top w:val="none" w:sz="0" w:space="0" w:color="auto"/>
            <w:left w:val="none" w:sz="0" w:space="0" w:color="auto"/>
            <w:bottom w:val="none" w:sz="0" w:space="0" w:color="auto"/>
            <w:right w:val="none" w:sz="0" w:space="0" w:color="auto"/>
          </w:divBdr>
        </w:div>
        <w:div w:id="18624580">
          <w:marLeft w:val="640"/>
          <w:marRight w:val="0"/>
          <w:marTop w:val="0"/>
          <w:marBottom w:val="0"/>
          <w:divBdr>
            <w:top w:val="none" w:sz="0" w:space="0" w:color="auto"/>
            <w:left w:val="none" w:sz="0" w:space="0" w:color="auto"/>
            <w:bottom w:val="none" w:sz="0" w:space="0" w:color="auto"/>
            <w:right w:val="none" w:sz="0" w:space="0" w:color="auto"/>
          </w:divBdr>
        </w:div>
        <w:div w:id="686716803">
          <w:marLeft w:val="640"/>
          <w:marRight w:val="0"/>
          <w:marTop w:val="0"/>
          <w:marBottom w:val="0"/>
          <w:divBdr>
            <w:top w:val="none" w:sz="0" w:space="0" w:color="auto"/>
            <w:left w:val="none" w:sz="0" w:space="0" w:color="auto"/>
            <w:bottom w:val="none" w:sz="0" w:space="0" w:color="auto"/>
            <w:right w:val="none" w:sz="0" w:space="0" w:color="auto"/>
          </w:divBdr>
        </w:div>
        <w:div w:id="319651818">
          <w:marLeft w:val="640"/>
          <w:marRight w:val="0"/>
          <w:marTop w:val="0"/>
          <w:marBottom w:val="0"/>
          <w:divBdr>
            <w:top w:val="none" w:sz="0" w:space="0" w:color="auto"/>
            <w:left w:val="none" w:sz="0" w:space="0" w:color="auto"/>
            <w:bottom w:val="none" w:sz="0" w:space="0" w:color="auto"/>
            <w:right w:val="none" w:sz="0" w:space="0" w:color="auto"/>
          </w:divBdr>
        </w:div>
        <w:div w:id="1963464326">
          <w:marLeft w:val="640"/>
          <w:marRight w:val="0"/>
          <w:marTop w:val="0"/>
          <w:marBottom w:val="0"/>
          <w:divBdr>
            <w:top w:val="none" w:sz="0" w:space="0" w:color="auto"/>
            <w:left w:val="none" w:sz="0" w:space="0" w:color="auto"/>
            <w:bottom w:val="none" w:sz="0" w:space="0" w:color="auto"/>
            <w:right w:val="none" w:sz="0" w:space="0" w:color="auto"/>
          </w:divBdr>
        </w:div>
        <w:div w:id="842859538">
          <w:marLeft w:val="640"/>
          <w:marRight w:val="0"/>
          <w:marTop w:val="0"/>
          <w:marBottom w:val="0"/>
          <w:divBdr>
            <w:top w:val="none" w:sz="0" w:space="0" w:color="auto"/>
            <w:left w:val="none" w:sz="0" w:space="0" w:color="auto"/>
            <w:bottom w:val="none" w:sz="0" w:space="0" w:color="auto"/>
            <w:right w:val="none" w:sz="0" w:space="0" w:color="auto"/>
          </w:divBdr>
        </w:div>
        <w:div w:id="685836064">
          <w:marLeft w:val="640"/>
          <w:marRight w:val="0"/>
          <w:marTop w:val="0"/>
          <w:marBottom w:val="0"/>
          <w:divBdr>
            <w:top w:val="none" w:sz="0" w:space="0" w:color="auto"/>
            <w:left w:val="none" w:sz="0" w:space="0" w:color="auto"/>
            <w:bottom w:val="none" w:sz="0" w:space="0" w:color="auto"/>
            <w:right w:val="none" w:sz="0" w:space="0" w:color="auto"/>
          </w:divBdr>
        </w:div>
        <w:div w:id="1755586746">
          <w:marLeft w:val="640"/>
          <w:marRight w:val="0"/>
          <w:marTop w:val="0"/>
          <w:marBottom w:val="0"/>
          <w:divBdr>
            <w:top w:val="none" w:sz="0" w:space="0" w:color="auto"/>
            <w:left w:val="none" w:sz="0" w:space="0" w:color="auto"/>
            <w:bottom w:val="none" w:sz="0" w:space="0" w:color="auto"/>
            <w:right w:val="none" w:sz="0" w:space="0" w:color="auto"/>
          </w:divBdr>
        </w:div>
        <w:div w:id="572743140">
          <w:marLeft w:val="640"/>
          <w:marRight w:val="0"/>
          <w:marTop w:val="0"/>
          <w:marBottom w:val="0"/>
          <w:divBdr>
            <w:top w:val="none" w:sz="0" w:space="0" w:color="auto"/>
            <w:left w:val="none" w:sz="0" w:space="0" w:color="auto"/>
            <w:bottom w:val="none" w:sz="0" w:space="0" w:color="auto"/>
            <w:right w:val="none" w:sz="0" w:space="0" w:color="auto"/>
          </w:divBdr>
        </w:div>
        <w:div w:id="186986481">
          <w:marLeft w:val="640"/>
          <w:marRight w:val="0"/>
          <w:marTop w:val="0"/>
          <w:marBottom w:val="0"/>
          <w:divBdr>
            <w:top w:val="none" w:sz="0" w:space="0" w:color="auto"/>
            <w:left w:val="none" w:sz="0" w:space="0" w:color="auto"/>
            <w:bottom w:val="none" w:sz="0" w:space="0" w:color="auto"/>
            <w:right w:val="none" w:sz="0" w:space="0" w:color="auto"/>
          </w:divBdr>
        </w:div>
        <w:div w:id="1232500497">
          <w:marLeft w:val="640"/>
          <w:marRight w:val="0"/>
          <w:marTop w:val="0"/>
          <w:marBottom w:val="0"/>
          <w:divBdr>
            <w:top w:val="none" w:sz="0" w:space="0" w:color="auto"/>
            <w:left w:val="none" w:sz="0" w:space="0" w:color="auto"/>
            <w:bottom w:val="none" w:sz="0" w:space="0" w:color="auto"/>
            <w:right w:val="none" w:sz="0" w:space="0" w:color="auto"/>
          </w:divBdr>
        </w:div>
        <w:div w:id="1745688276">
          <w:marLeft w:val="640"/>
          <w:marRight w:val="0"/>
          <w:marTop w:val="0"/>
          <w:marBottom w:val="0"/>
          <w:divBdr>
            <w:top w:val="none" w:sz="0" w:space="0" w:color="auto"/>
            <w:left w:val="none" w:sz="0" w:space="0" w:color="auto"/>
            <w:bottom w:val="none" w:sz="0" w:space="0" w:color="auto"/>
            <w:right w:val="none" w:sz="0" w:space="0" w:color="auto"/>
          </w:divBdr>
        </w:div>
        <w:div w:id="1241721646">
          <w:marLeft w:val="640"/>
          <w:marRight w:val="0"/>
          <w:marTop w:val="0"/>
          <w:marBottom w:val="0"/>
          <w:divBdr>
            <w:top w:val="none" w:sz="0" w:space="0" w:color="auto"/>
            <w:left w:val="none" w:sz="0" w:space="0" w:color="auto"/>
            <w:bottom w:val="none" w:sz="0" w:space="0" w:color="auto"/>
            <w:right w:val="none" w:sz="0" w:space="0" w:color="auto"/>
          </w:divBdr>
        </w:div>
        <w:div w:id="253317608">
          <w:marLeft w:val="640"/>
          <w:marRight w:val="0"/>
          <w:marTop w:val="0"/>
          <w:marBottom w:val="0"/>
          <w:divBdr>
            <w:top w:val="none" w:sz="0" w:space="0" w:color="auto"/>
            <w:left w:val="none" w:sz="0" w:space="0" w:color="auto"/>
            <w:bottom w:val="none" w:sz="0" w:space="0" w:color="auto"/>
            <w:right w:val="none" w:sz="0" w:space="0" w:color="auto"/>
          </w:divBdr>
        </w:div>
        <w:div w:id="1128936258">
          <w:marLeft w:val="640"/>
          <w:marRight w:val="0"/>
          <w:marTop w:val="0"/>
          <w:marBottom w:val="0"/>
          <w:divBdr>
            <w:top w:val="none" w:sz="0" w:space="0" w:color="auto"/>
            <w:left w:val="none" w:sz="0" w:space="0" w:color="auto"/>
            <w:bottom w:val="none" w:sz="0" w:space="0" w:color="auto"/>
            <w:right w:val="none" w:sz="0" w:space="0" w:color="auto"/>
          </w:divBdr>
        </w:div>
        <w:div w:id="270212410">
          <w:marLeft w:val="640"/>
          <w:marRight w:val="0"/>
          <w:marTop w:val="0"/>
          <w:marBottom w:val="0"/>
          <w:divBdr>
            <w:top w:val="none" w:sz="0" w:space="0" w:color="auto"/>
            <w:left w:val="none" w:sz="0" w:space="0" w:color="auto"/>
            <w:bottom w:val="none" w:sz="0" w:space="0" w:color="auto"/>
            <w:right w:val="none" w:sz="0" w:space="0" w:color="auto"/>
          </w:divBdr>
        </w:div>
        <w:div w:id="1070150646">
          <w:marLeft w:val="640"/>
          <w:marRight w:val="0"/>
          <w:marTop w:val="0"/>
          <w:marBottom w:val="0"/>
          <w:divBdr>
            <w:top w:val="none" w:sz="0" w:space="0" w:color="auto"/>
            <w:left w:val="none" w:sz="0" w:space="0" w:color="auto"/>
            <w:bottom w:val="none" w:sz="0" w:space="0" w:color="auto"/>
            <w:right w:val="none" w:sz="0" w:space="0" w:color="auto"/>
          </w:divBdr>
        </w:div>
        <w:div w:id="211885740">
          <w:marLeft w:val="640"/>
          <w:marRight w:val="0"/>
          <w:marTop w:val="0"/>
          <w:marBottom w:val="0"/>
          <w:divBdr>
            <w:top w:val="none" w:sz="0" w:space="0" w:color="auto"/>
            <w:left w:val="none" w:sz="0" w:space="0" w:color="auto"/>
            <w:bottom w:val="none" w:sz="0" w:space="0" w:color="auto"/>
            <w:right w:val="none" w:sz="0" w:space="0" w:color="auto"/>
          </w:divBdr>
        </w:div>
        <w:div w:id="1264994891">
          <w:marLeft w:val="640"/>
          <w:marRight w:val="0"/>
          <w:marTop w:val="0"/>
          <w:marBottom w:val="0"/>
          <w:divBdr>
            <w:top w:val="none" w:sz="0" w:space="0" w:color="auto"/>
            <w:left w:val="none" w:sz="0" w:space="0" w:color="auto"/>
            <w:bottom w:val="none" w:sz="0" w:space="0" w:color="auto"/>
            <w:right w:val="none" w:sz="0" w:space="0" w:color="auto"/>
          </w:divBdr>
        </w:div>
        <w:div w:id="794909323">
          <w:marLeft w:val="640"/>
          <w:marRight w:val="0"/>
          <w:marTop w:val="0"/>
          <w:marBottom w:val="0"/>
          <w:divBdr>
            <w:top w:val="none" w:sz="0" w:space="0" w:color="auto"/>
            <w:left w:val="none" w:sz="0" w:space="0" w:color="auto"/>
            <w:bottom w:val="none" w:sz="0" w:space="0" w:color="auto"/>
            <w:right w:val="none" w:sz="0" w:space="0" w:color="auto"/>
          </w:divBdr>
        </w:div>
        <w:div w:id="439686338">
          <w:marLeft w:val="640"/>
          <w:marRight w:val="0"/>
          <w:marTop w:val="0"/>
          <w:marBottom w:val="0"/>
          <w:divBdr>
            <w:top w:val="none" w:sz="0" w:space="0" w:color="auto"/>
            <w:left w:val="none" w:sz="0" w:space="0" w:color="auto"/>
            <w:bottom w:val="none" w:sz="0" w:space="0" w:color="auto"/>
            <w:right w:val="none" w:sz="0" w:space="0" w:color="auto"/>
          </w:divBdr>
        </w:div>
        <w:div w:id="1983659766">
          <w:marLeft w:val="640"/>
          <w:marRight w:val="0"/>
          <w:marTop w:val="0"/>
          <w:marBottom w:val="0"/>
          <w:divBdr>
            <w:top w:val="none" w:sz="0" w:space="0" w:color="auto"/>
            <w:left w:val="none" w:sz="0" w:space="0" w:color="auto"/>
            <w:bottom w:val="none" w:sz="0" w:space="0" w:color="auto"/>
            <w:right w:val="none" w:sz="0" w:space="0" w:color="auto"/>
          </w:divBdr>
        </w:div>
        <w:div w:id="1907884360">
          <w:marLeft w:val="640"/>
          <w:marRight w:val="0"/>
          <w:marTop w:val="0"/>
          <w:marBottom w:val="0"/>
          <w:divBdr>
            <w:top w:val="none" w:sz="0" w:space="0" w:color="auto"/>
            <w:left w:val="none" w:sz="0" w:space="0" w:color="auto"/>
            <w:bottom w:val="none" w:sz="0" w:space="0" w:color="auto"/>
            <w:right w:val="none" w:sz="0" w:space="0" w:color="auto"/>
          </w:divBdr>
        </w:div>
        <w:div w:id="729042466">
          <w:marLeft w:val="640"/>
          <w:marRight w:val="0"/>
          <w:marTop w:val="0"/>
          <w:marBottom w:val="0"/>
          <w:divBdr>
            <w:top w:val="none" w:sz="0" w:space="0" w:color="auto"/>
            <w:left w:val="none" w:sz="0" w:space="0" w:color="auto"/>
            <w:bottom w:val="none" w:sz="0" w:space="0" w:color="auto"/>
            <w:right w:val="none" w:sz="0" w:space="0" w:color="auto"/>
          </w:divBdr>
        </w:div>
        <w:div w:id="21784337">
          <w:marLeft w:val="640"/>
          <w:marRight w:val="0"/>
          <w:marTop w:val="0"/>
          <w:marBottom w:val="0"/>
          <w:divBdr>
            <w:top w:val="none" w:sz="0" w:space="0" w:color="auto"/>
            <w:left w:val="none" w:sz="0" w:space="0" w:color="auto"/>
            <w:bottom w:val="none" w:sz="0" w:space="0" w:color="auto"/>
            <w:right w:val="none" w:sz="0" w:space="0" w:color="auto"/>
          </w:divBdr>
        </w:div>
        <w:div w:id="371810468">
          <w:marLeft w:val="640"/>
          <w:marRight w:val="0"/>
          <w:marTop w:val="0"/>
          <w:marBottom w:val="0"/>
          <w:divBdr>
            <w:top w:val="none" w:sz="0" w:space="0" w:color="auto"/>
            <w:left w:val="none" w:sz="0" w:space="0" w:color="auto"/>
            <w:bottom w:val="none" w:sz="0" w:space="0" w:color="auto"/>
            <w:right w:val="none" w:sz="0" w:space="0" w:color="auto"/>
          </w:divBdr>
        </w:div>
        <w:div w:id="579675807">
          <w:marLeft w:val="640"/>
          <w:marRight w:val="0"/>
          <w:marTop w:val="0"/>
          <w:marBottom w:val="0"/>
          <w:divBdr>
            <w:top w:val="none" w:sz="0" w:space="0" w:color="auto"/>
            <w:left w:val="none" w:sz="0" w:space="0" w:color="auto"/>
            <w:bottom w:val="none" w:sz="0" w:space="0" w:color="auto"/>
            <w:right w:val="none" w:sz="0" w:space="0" w:color="auto"/>
          </w:divBdr>
        </w:div>
        <w:div w:id="972757827">
          <w:marLeft w:val="640"/>
          <w:marRight w:val="0"/>
          <w:marTop w:val="0"/>
          <w:marBottom w:val="0"/>
          <w:divBdr>
            <w:top w:val="none" w:sz="0" w:space="0" w:color="auto"/>
            <w:left w:val="none" w:sz="0" w:space="0" w:color="auto"/>
            <w:bottom w:val="none" w:sz="0" w:space="0" w:color="auto"/>
            <w:right w:val="none" w:sz="0" w:space="0" w:color="auto"/>
          </w:divBdr>
        </w:div>
        <w:div w:id="1478837278">
          <w:marLeft w:val="640"/>
          <w:marRight w:val="0"/>
          <w:marTop w:val="0"/>
          <w:marBottom w:val="0"/>
          <w:divBdr>
            <w:top w:val="none" w:sz="0" w:space="0" w:color="auto"/>
            <w:left w:val="none" w:sz="0" w:space="0" w:color="auto"/>
            <w:bottom w:val="none" w:sz="0" w:space="0" w:color="auto"/>
            <w:right w:val="none" w:sz="0" w:space="0" w:color="auto"/>
          </w:divBdr>
        </w:div>
        <w:div w:id="1125805345">
          <w:marLeft w:val="640"/>
          <w:marRight w:val="0"/>
          <w:marTop w:val="0"/>
          <w:marBottom w:val="0"/>
          <w:divBdr>
            <w:top w:val="none" w:sz="0" w:space="0" w:color="auto"/>
            <w:left w:val="none" w:sz="0" w:space="0" w:color="auto"/>
            <w:bottom w:val="none" w:sz="0" w:space="0" w:color="auto"/>
            <w:right w:val="none" w:sz="0" w:space="0" w:color="auto"/>
          </w:divBdr>
        </w:div>
        <w:div w:id="1026563125">
          <w:marLeft w:val="640"/>
          <w:marRight w:val="0"/>
          <w:marTop w:val="0"/>
          <w:marBottom w:val="0"/>
          <w:divBdr>
            <w:top w:val="none" w:sz="0" w:space="0" w:color="auto"/>
            <w:left w:val="none" w:sz="0" w:space="0" w:color="auto"/>
            <w:bottom w:val="none" w:sz="0" w:space="0" w:color="auto"/>
            <w:right w:val="none" w:sz="0" w:space="0" w:color="auto"/>
          </w:divBdr>
        </w:div>
        <w:div w:id="460461649">
          <w:marLeft w:val="640"/>
          <w:marRight w:val="0"/>
          <w:marTop w:val="0"/>
          <w:marBottom w:val="0"/>
          <w:divBdr>
            <w:top w:val="none" w:sz="0" w:space="0" w:color="auto"/>
            <w:left w:val="none" w:sz="0" w:space="0" w:color="auto"/>
            <w:bottom w:val="none" w:sz="0" w:space="0" w:color="auto"/>
            <w:right w:val="none" w:sz="0" w:space="0" w:color="auto"/>
          </w:divBdr>
        </w:div>
        <w:div w:id="765688939">
          <w:marLeft w:val="640"/>
          <w:marRight w:val="0"/>
          <w:marTop w:val="0"/>
          <w:marBottom w:val="0"/>
          <w:divBdr>
            <w:top w:val="none" w:sz="0" w:space="0" w:color="auto"/>
            <w:left w:val="none" w:sz="0" w:space="0" w:color="auto"/>
            <w:bottom w:val="none" w:sz="0" w:space="0" w:color="auto"/>
            <w:right w:val="none" w:sz="0" w:space="0" w:color="auto"/>
          </w:divBdr>
        </w:div>
        <w:div w:id="1172338242">
          <w:marLeft w:val="640"/>
          <w:marRight w:val="0"/>
          <w:marTop w:val="0"/>
          <w:marBottom w:val="0"/>
          <w:divBdr>
            <w:top w:val="none" w:sz="0" w:space="0" w:color="auto"/>
            <w:left w:val="none" w:sz="0" w:space="0" w:color="auto"/>
            <w:bottom w:val="none" w:sz="0" w:space="0" w:color="auto"/>
            <w:right w:val="none" w:sz="0" w:space="0" w:color="auto"/>
          </w:divBdr>
        </w:div>
        <w:div w:id="2099446408">
          <w:marLeft w:val="640"/>
          <w:marRight w:val="0"/>
          <w:marTop w:val="0"/>
          <w:marBottom w:val="0"/>
          <w:divBdr>
            <w:top w:val="none" w:sz="0" w:space="0" w:color="auto"/>
            <w:left w:val="none" w:sz="0" w:space="0" w:color="auto"/>
            <w:bottom w:val="none" w:sz="0" w:space="0" w:color="auto"/>
            <w:right w:val="none" w:sz="0" w:space="0" w:color="auto"/>
          </w:divBdr>
        </w:div>
        <w:div w:id="712537498">
          <w:marLeft w:val="640"/>
          <w:marRight w:val="0"/>
          <w:marTop w:val="0"/>
          <w:marBottom w:val="0"/>
          <w:divBdr>
            <w:top w:val="none" w:sz="0" w:space="0" w:color="auto"/>
            <w:left w:val="none" w:sz="0" w:space="0" w:color="auto"/>
            <w:bottom w:val="none" w:sz="0" w:space="0" w:color="auto"/>
            <w:right w:val="none" w:sz="0" w:space="0" w:color="auto"/>
          </w:divBdr>
        </w:div>
        <w:div w:id="1216888366">
          <w:marLeft w:val="640"/>
          <w:marRight w:val="0"/>
          <w:marTop w:val="0"/>
          <w:marBottom w:val="0"/>
          <w:divBdr>
            <w:top w:val="none" w:sz="0" w:space="0" w:color="auto"/>
            <w:left w:val="none" w:sz="0" w:space="0" w:color="auto"/>
            <w:bottom w:val="none" w:sz="0" w:space="0" w:color="auto"/>
            <w:right w:val="none" w:sz="0" w:space="0" w:color="auto"/>
          </w:divBdr>
        </w:div>
        <w:div w:id="163592485">
          <w:marLeft w:val="640"/>
          <w:marRight w:val="0"/>
          <w:marTop w:val="0"/>
          <w:marBottom w:val="0"/>
          <w:divBdr>
            <w:top w:val="none" w:sz="0" w:space="0" w:color="auto"/>
            <w:left w:val="none" w:sz="0" w:space="0" w:color="auto"/>
            <w:bottom w:val="none" w:sz="0" w:space="0" w:color="auto"/>
            <w:right w:val="none" w:sz="0" w:space="0" w:color="auto"/>
          </w:divBdr>
        </w:div>
        <w:div w:id="1455367776">
          <w:marLeft w:val="640"/>
          <w:marRight w:val="0"/>
          <w:marTop w:val="0"/>
          <w:marBottom w:val="0"/>
          <w:divBdr>
            <w:top w:val="none" w:sz="0" w:space="0" w:color="auto"/>
            <w:left w:val="none" w:sz="0" w:space="0" w:color="auto"/>
            <w:bottom w:val="none" w:sz="0" w:space="0" w:color="auto"/>
            <w:right w:val="none" w:sz="0" w:space="0" w:color="auto"/>
          </w:divBdr>
        </w:div>
        <w:div w:id="1116438476">
          <w:marLeft w:val="640"/>
          <w:marRight w:val="0"/>
          <w:marTop w:val="0"/>
          <w:marBottom w:val="0"/>
          <w:divBdr>
            <w:top w:val="none" w:sz="0" w:space="0" w:color="auto"/>
            <w:left w:val="none" w:sz="0" w:space="0" w:color="auto"/>
            <w:bottom w:val="none" w:sz="0" w:space="0" w:color="auto"/>
            <w:right w:val="none" w:sz="0" w:space="0" w:color="auto"/>
          </w:divBdr>
        </w:div>
        <w:div w:id="1555652125">
          <w:marLeft w:val="640"/>
          <w:marRight w:val="0"/>
          <w:marTop w:val="0"/>
          <w:marBottom w:val="0"/>
          <w:divBdr>
            <w:top w:val="none" w:sz="0" w:space="0" w:color="auto"/>
            <w:left w:val="none" w:sz="0" w:space="0" w:color="auto"/>
            <w:bottom w:val="none" w:sz="0" w:space="0" w:color="auto"/>
            <w:right w:val="none" w:sz="0" w:space="0" w:color="auto"/>
          </w:divBdr>
        </w:div>
        <w:div w:id="489560278">
          <w:marLeft w:val="640"/>
          <w:marRight w:val="0"/>
          <w:marTop w:val="0"/>
          <w:marBottom w:val="0"/>
          <w:divBdr>
            <w:top w:val="none" w:sz="0" w:space="0" w:color="auto"/>
            <w:left w:val="none" w:sz="0" w:space="0" w:color="auto"/>
            <w:bottom w:val="none" w:sz="0" w:space="0" w:color="auto"/>
            <w:right w:val="none" w:sz="0" w:space="0" w:color="auto"/>
          </w:divBdr>
        </w:div>
        <w:div w:id="1272082357">
          <w:marLeft w:val="640"/>
          <w:marRight w:val="0"/>
          <w:marTop w:val="0"/>
          <w:marBottom w:val="0"/>
          <w:divBdr>
            <w:top w:val="none" w:sz="0" w:space="0" w:color="auto"/>
            <w:left w:val="none" w:sz="0" w:space="0" w:color="auto"/>
            <w:bottom w:val="none" w:sz="0" w:space="0" w:color="auto"/>
            <w:right w:val="none" w:sz="0" w:space="0" w:color="auto"/>
          </w:divBdr>
        </w:div>
        <w:div w:id="685057532">
          <w:marLeft w:val="640"/>
          <w:marRight w:val="0"/>
          <w:marTop w:val="0"/>
          <w:marBottom w:val="0"/>
          <w:divBdr>
            <w:top w:val="none" w:sz="0" w:space="0" w:color="auto"/>
            <w:left w:val="none" w:sz="0" w:space="0" w:color="auto"/>
            <w:bottom w:val="none" w:sz="0" w:space="0" w:color="auto"/>
            <w:right w:val="none" w:sz="0" w:space="0" w:color="auto"/>
          </w:divBdr>
        </w:div>
        <w:div w:id="1506899898">
          <w:marLeft w:val="640"/>
          <w:marRight w:val="0"/>
          <w:marTop w:val="0"/>
          <w:marBottom w:val="0"/>
          <w:divBdr>
            <w:top w:val="none" w:sz="0" w:space="0" w:color="auto"/>
            <w:left w:val="none" w:sz="0" w:space="0" w:color="auto"/>
            <w:bottom w:val="none" w:sz="0" w:space="0" w:color="auto"/>
            <w:right w:val="none" w:sz="0" w:space="0" w:color="auto"/>
          </w:divBdr>
        </w:div>
        <w:div w:id="1295939011">
          <w:marLeft w:val="640"/>
          <w:marRight w:val="0"/>
          <w:marTop w:val="0"/>
          <w:marBottom w:val="0"/>
          <w:divBdr>
            <w:top w:val="none" w:sz="0" w:space="0" w:color="auto"/>
            <w:left w:val="none" w:sz="0" w:space="0" w:color="auto"/>
            <w:bottom w:val="none" w:sz="0" w:space="0" w:color="auto"/>
            <w:right w:val="none" w:sz="0" w:space="0" w:color="auto"/>
          </w:divBdr>
        </w:div>
        <w:div w:id="1971782319">
          <w:marLeft w:val="640"/>
          <w:marRight w:val="0"/>
          <w:marTop w:val="0"/>
          <w:marBottom w:val="0"/>
          <w:divBdr>
            <w:top w:val="none" w:sz="0" w:space="0" w:color="auto"/>
            <w:left w:val="none" w:sz="0" w:space="0" w:color="auto"/>
            <w:bottom w:val="none" w:sz="0" w:space="0" w:color="auto"/>
            <w:right w:val="none" w:sz="0" w:space="0" w:color="auto"/>
          </w:divBdr>
        </w:div>
        <w:div w:id="1804538016">
          <w:marLeft w:val="640"/>
          <w:marRight w:val="0"/>
          <w:marTop w:val="0"/>
          <w:marBottom w:val="0"/>
          <w:divBdr>
            <w:top w:val="none" w:sz="0" w:space="0" w:color="auto"/>
            <w:left w:val="none" w:sz="0" w:space="0" w:color="auto"/>
            <w:bottom w:val="none" w:sz="0" w:space="0" w:color="auto"/>
            <w:right w:val="none" w:sz="0" w:space="0" w:color="auto"/>
          </w:divBdr>
        </w:div>
        <w:div w:id="1565526666">
          <w:marLeft w:val="640"/>
          <w:marRight w:val="0"/>
          <w:marTop w:val="0"/>
          <w:marBottom w:val="0"/>
          <w:divBdr>
            <w:top w:val="none" w:sz="0" w:space="0" w:color="auto"/>
            <w:left w:val="none" w:sz="0" w:space="0" w:color="auto"/>
            <w:bottom w:val="none" w:sz="0" w:space="0" w:color="auto"/>
            <w:right w:val="none" w:sz="0" w:space="0" w:color="auto"/>
          </w:divBdr>
        </w:div>
        <w:div w:id="1429888719">
          <w:marLeft w:val="640"/>
          <w:marRight w:val="0"/>
          <w:marTop w:val="0"/>
          <w:marBottom w:val="0"/>
          <w:divBdr>
            <w:top w:val="none" w:sz="0" w:space="0" w:color="auto"/>
            <w:left w:val="none" w:sz="0" w:space="0" w:color="auto"/>
            <w:bottom w:val="none" w:sz="0" w:space="0" w:color="auto"/>
            <w:right w:val="none" w:sz="0" w:space="0" w:color="auto"/>
          </w:divBdr>
        </w:div>
        <w:div w:id="1305354843">
          <w:marLeft w:val="640"/>
          <w:marRight w:val="0"/>
          <w:marTop w:val="0"/>
          <w:marBottom w:val="0"/>
          <w:divBdr>
            <w:top w:val="none" w:sz="0" w:space="0" w:color="auto"/>
            <w:left w:val="none" w:sz="0" w:space="0" w:color="auto"/>
            <w:bottom w:val="none" w:sz="0" w:space="0" w:color="auto"/>
            <w:right w:val="none" w:sz="0" w:space="0" w:color="auto"/>
          </w:divBdr>
        </w:div>
        <w:div w:id="502472403">
          <w:marLeft w:val="640"/>
          <w:marRight w:val="0"/>
          <w:marTop w:val="0"/>
          <w:marBottom w:val="0"/>
          <w:divBdr>
            <w:top w:val="none" w:sz="0" w:space="0" w:color="auto"/>
            <w:left w:val="none" w:sz="0" w:space="0" w:color="auto"/>
            <w:bottom w:val="none" w:sz="0" w:space="0" w:color="auto"/>
            <w:right w:val="none" w:sz="0" w:space="0" w:color="auto"/>
          </w:divBdr>
        </w:div>
        <w:div w:id="536818984">
          <w:marLeft w:val="640"/>
          <w:marRight w:val="0"/>
          <w:marTop w:val="0"/>
          <w:marBottom w:val="0"/>
          <w:divBdr>
            <w:top w:val="none" w:sz="0" w:space="0" w:color="auto"/>
            <w:left w:val="none" w:sz="0" w:space="0" w:color="auto"/>
            <w:bottom w:val="none" w:sz="0" w:space="0" w:color="auto"/>
            <w:right w:val="none" w:sz="0" w:space="0" w:color="auto"/>
          </w:divBdr>
        </w:div>
        <w:div w:id="1489054015">
          <w:marLeft w:val="640"/>
          <w:marRight w:val="0"/>
          <w:marTop w:val="0"/>
          <w:marBottom w:val="0"/>
          <w:divBdr>
            <w:top w:val="none" w:sz="0" w:space="0" w:color="auto"/>
            <w:left w:val="none" w:sz="0" w:space="0" w:color="auto"/>
            <w:bottom w:val="none" w:sz="0" w:space="0" w:color="auto"/>
            <w:right w:val="none" w:sz="0" w:space="0" w:color="auto"/>
          </w:divBdr>
        </w:div>
        <w:div w:id="1563559872">
          <w:marLeft w:val="640"/>
          <w:marRight w:val="0"/>
          <w:marTop w:val="0"/>
          <w:marBottom w:val="0"/>
          <w:divBdr>
            <w:top w:val="none" w:sz="0" w:space="0" w:color="auto"/>
            <w:left w:val="none" w:sz="0" w:space="0" w:color="auto"/>
            <w:bottom w:val="none" w:sz="0" w:space="0" w:color="auto"/>
            <w:right w:val="none" w:sz="0" w:space="0" w:color="auto"/>
          </w:divBdr>
        </w:div>
        <w:div w:id="1714885415">
          <w:marLeft w:val="640"/>
          <w:marRight w:val="0"/>
          <w:marTop w:val="0"/>
          <w:marBottom w:val="0"/>
          <w:divBdr>
            <w:top w:val="none" w:sz="0" w:space="0" w:color="auto"/>
            <w:left w:val="none" w:sz="0" w:space="0" w:color="auto"/>
            <w:bottom w:val="none" w:sz="0" w:space="0" w:color="auto"/>
            <w:right w:val="none" w:sz="0" w:space="0" w:color="auto"/>
          </w:divBdr>
        </w:div>
        <w:div w:id="1063868906">
          <w:marLeft w:val="640"/>
          <w:marRight w:val="0"/>
          <w:marTop w:val="0"/>
          <w:marBottom w:val="0"/>
          <w:divBdr>
            <w:top w:val="none" w:sz="0" w:space="0" w:color="auto"/>
            <w:left w:val="none" w:sz="0" w:space="0" w:color="auto"/>
            <w:bottom w:val="none" w:sz="0" w:space="0" w:color="auto"/>
            <w:right w:val="none" w:sz="0" w:space="0" w:color="auto"/>
          </w:divBdr>
        </w:div>
        <w:div w:id="2127654085">
          <w:marLeft w:val="640"/>
          <w:marRight w:val="0"/>
          <w:marTop w:val="0"/>
          <w:marBottom w:val="0"/>
          <w:divBdr>
            <w:top w:val="none" w:sz="0" w:space="0" w:color="auto"/>
            <w:left w:val="none" w:sz="0" w:space="0" w:color="auto"/>
            <w:bottom w:val="none" w:sz="0" w:space="0" w:color="auto"/>
            <w:right w:val="none" w:sz="0" w:space="0" w:color="auto"/>
          </w:divBdr>
        </w:div>
        <w:div w:id="2026134018">
          <w:marLeft w:val="640"/>
          <w:marRight w:val="0"/>
          <w:marTop w:val="0"/>
          <w:marBottom w:val="0"/>
          <w:divBdr>
            <w:top w:val="none" w:sz="0" w:space="0" w:color="auto"/>
            <w:left w:val="none" w:sz="0" w:space="0" w:color="auto"/>
            <w:bottom w:val="none" w:sz="0" w:space="0" w:color="auto"/>
            <w:right w:val="none" w:sz="0" w:space="0" w:color="auto"/>
          </w:divBdr>
        </w:div>
        <w:div w:id="826674116">
          <w:marLeft w:val="640"/>
          <w:marRight w:val="0"/>
          <w:marTop w:val="0"/>
          <w:marBottom w:val="0"/>
          <w:divBdr>
            <w:top w:val="none" w:sz="0" w:space="0" w:color="auto"/>
            <w:left w:val="none" w:sz="0" w:space="0" w:color="auto"/>
            <w:bottom w:val="none" w:sz="0" w:space="0" w:color="auto"/>
            <w:right w:val="none" w:sz="0" w:space="0" w:color="auto"/>
          </w:divBdr>
        </w:div>
        <w:div w:id="1891794858">
          <w:marLeft w:val="640"/>
          <w:marRight w:val="0"/>
          <w:marTop w:val="0"/>
          <w:marBottom w:val="0"/>
          <w:divBdr>
            <w:top w:val="none" w:sz="0" w:space="0" w:color="auto"/>
            <w:left w:val="none" w:sz="0" w:space="0" w:color="auto"/>
            <w:bottom w:val="none" w:sz="0" w:space="0" w:color="auto"/>
            <w:right w:val="none" w:sz="0" w:space="0" w:color="auto"/>
          </w:divBdr>
        </w:div>
        <w:div w:id="1333219668">
          <w:marLeft w:val="640"/>
          <w:marRight w:val="0"/>
          <w:marTop w:val="0"/>
          <w:marBottom w:val="0"/>
          <w:divBdr>
            <w:top w:val="none" w:sz="0" w:space="0" w:color="auto"/>
            <w:left w:val="none" w:sz="0" w:space="0" w:color="auto"/>
            <w:bottom w:val="none" w:sz="0" w:space="0" w:color="auto"/>
            <w:right w:val="none" w:sz="0" w:space="0" w:color="auto"/>
          </w:divBdr>
        </w:div>
        <w:div w:id="618224656">
          <w:marLeft w:val="640"/>
          <w:marRight w:val="0"/>
          <w:marTop w:val="0"/>
          <w:marBottom w:val="0"/>
          <w:divBdr>
            <w:top w:val="none" w:sz="0" w:space="0" w:color="auto"/>
            <w:left w:val="none" w:sz="0" w:space="0" w:color="auto"/>
            <w:bottom w:val="none" w:sz="0" w:space="0" w:color="auto"/>
            <w:right w:val="none" w:sz="0" w:space="0" w:color="auto"/>
          </w:divBdr>
        </w:div>
        <w:div w:id="1684622828">
          <w:marLeft w:val="640"/>
          <w:marRight w:val="0"/>
          <w:marTop w:val="0"/>
          <w:marBottom w:val="0"/>
          <w:divBdr>
            <w:top w:val="none" w:sz="0" w:space="0" w:color="auto"/>
            <w:left w:val="none" w:sz="0" w:space="0" w:color="auto"/>
            <w:bottom w:val="none" w:sz="0" w:space="0" w:color="auto"/>
            <w:right w:val="none" w:sz="0" w:space="0" w:color="auto"/>
          </w:divBdr>
        </w:div>
        <w:div w:id="2056539987">
          <w:marLeft w:val="640"/>
          <w:marRight w:val="0"/>
          <w:marTop w:val="0"/>
          <w:marBottom w:val="0"/>
          <w:divBdr>
            <w:top w:val="none" w:sz="0" w:space="0" w:color="auto"/>
            <w:left w:val="none" w:sz="0" w:space="0" w:color="auto"/>
            <w:bottom w:val="none" w:sz="0" w:space="0" w:color="auto"/>
            <w:right w:val="none" w:sz="0" w:space="0" w:color="auto"/>
          </w:divBdr>
        </w:div>
        <w:div w:id="985667287">
          <w:marLeft w:val="640"/>
          <w:marRight w:val="0"/>
          <w:marTop w:val="0"/>
          <w:marBottom w:val="0"/>
          <w:divBdr>
            <w:top w:val="none" w:sz="0" w:space="0" w:color="auto"/>
            <w:left w:val="none" w:sz="0" w:space="0" w:color="auto"/>
            <w:bottom w:val="none" w:sz="0" w:space="0" w:color="auto"/>
            <w:right w:val="none" w:sz="0" w:space="0" w:color="auto"/>
          </w:divBdr>
        </w:div>
        <w:div w:id="892619742">
          <w:marLeft w:val="640"/>
          <w:marRight w:val="0"/>
          <w:marTop w:val="0"/>
          <w:marBottom w:val="0"/>
          <w:divBdr>
            <w:top w:val="none" w:sz="0" w:space="0" w:color="auto"/>
            <w:left w:val="none" w:sz="0" w:space="0" w:color="auto"/>
            <w:bottom w:val="none" w:sz="0" w:space="0" w:color="auto"/>
            <w:right w:val="none" w:sz="0" w:space="0" w:color="auto"/>
          </w:divBdr>
        </w:div>
        <w:div w:id="787894734">
          <w:marLeft w:val="640"/>
          <w:marRight w:val="0"/>
          <w:marTop w:val="0"/>
          <w:marBottom w:val="0"/>
          <w:divBdr>
            <w:top w:val="none" w:sz="0" w:space="0" w:color="auto"/>
            <w:left w:val="none" w:sz="0" w:space="0" w:color="auto"/>
            <w:bottom w:val="none" w:sz="0" w:space="0" w:color="auto"/>
            <w:right w:val="none" w:sz="0" w:space="0" w:color="auto"/>
          </w:divBdr>
        </w:div>
        <w:div w:id="1534534685">
          <w:marLeft w:val="640"/>
          <w:marRight w:val="0"/>
          <w:marTop w:val="0"/>
          <w:marBottom w:val="0"/>
          <w:divBdr>
            <w:top w:val="none" w:sz="0" w:space="0" w:color="auto"/>
            <w:left w:val="none" w:sz="0" w:space="0" w:color="auto"/>
            <w:bottom w:val="none" w:sz="0" w:space="0" w:color="auto"/>
            <w:right w:val="none" w:sz="0" w:space="0" w:color="auto"/>
          </w:divBdr>
        </w:div>
        <w:div w:id="1963266581">
          <w:marLeft w:val="640"/>
          <w:marRight w:val="0"/>
          <w:marTop w:val="0"/>
          <w:marBottom w:val="0"/>
          <w:divBdr>
            <w:top w:val="none" w:sz="0" w:space="0" w:color="auto"/>
            <w:left w:val="none" w:sz="0" w:space="0" w:color="auto"/>
            <w:bottom w:val="none" w:sz="0" w:space="0" w:color="auto"/>
            <w:right w:val="none" w:sz="0" w:space="0" w:color="auto"/>
          </w:divBdr>
        </w:div>
        <w:div w:id="821387514">
          <w:marLeft w:val="640"/>
          <w:marRight w:val="0"/>
          <w:marTop w:val="0"/>
          <w:marBottom w:val="0"/>
          <w:divBdr>
            <w:top w:val="none" w:sz="0" w:space="0" w:color="auto"/>
            <w:left w:val="none" w:sz="0" w:space="0" w:color="auto"/>
            <w:bottom w:val="none" w:sz="0" w:space="0" w:color="auto"/>
            <w:right w:val="none" w:sz="0" w:space="0" w:color="auto"/>
          </w:divBdr>
        </w:div>
        <w:div w:id="2007436447">
          <w:marLeft w:val="640"/>
          <w:marRight w:val="0"/>
          <w:marTop w:val="0"/>
          <w:marBottom w:val="0"/>
          <w:divBdr>
            <w:top w:val="none" w:sz="0" w:space="0" w:color="auto"/>
            <w:left w:val="none" w:sz="0" w:space="0" w:color="auto"/>
            <w:bottom w:val="none" w:sz="0" w:space="0" w:color="auto"/>
            <w:right w:val="none" w:sz="0" w:space="0" w:color="auto"/>
          </w:divBdr>
        </w:div>
        <w:div w:id="1245189756">
          <w:marLeft w:val="640"/>
          <w:marRight w:val="0"/>
          <w:marTop w:val="0"/>
          <w:marBottom w:val="0"/>
          <w:divBdr>
            <w:top w:val="none" w:sz="0" w:space="0" w:color="auto"/>
            <w:left w:val="none" w:sz="0" w:space="0" w:color="auto"/>
            <w:bottom w:val="none" w:sz="0" w:space="0" w:color="auto"/>
            <w:right w:val="none" w:sz="0" w:space="0" w:color="auto"/>
          </w:divBdr>
        </w:div>
        <w:div w:id="339360822">
          <w:marLeft w:val="640"/>
          <w:marRight w:val="0"/>
          <w:marTop w:val="0"/>
          <w:marBottom w:val="0"/>
          <w:divBdr>
            <w:top w:val="none" w:sz="0" w:space="0" w:color="auto"/>
            <w:left w:val="none" w:sz="0" w:space="0" w:color="auto"/>
            <w:bottom w:val="none" w:sz="0" w:space="0" w:color="auto"/>
            <w:right w:val="none" w:sz="0" w:space="0" w:color="auto"/>
          </w:divBdr>
        </w:div>
        <w:div w:id="232591083">
          <w:marLeft w:val="640"/>
          <w:marRight w:val="0"/>
          <w:marTop w:val="0"/>
          <w:marBottom w:val="0"/>
          <w:divBdr>
            <w:top w:val="none" w:sz="0" w:space="0" w:color="auto"/>
            <w:left w:val="none" w:sz="0" w:space="0" w:color="auto"/>
            <w:bottom w:val="none" w:sz="0" w:space="0" w:color="auto"/>
            <w:right w:val="none" w:sz="0" w:space="0" w:color="auto"/>
          </w:divBdr>
        </w:div>
        <w:div w:id="1401250565">
          <w:marLeft w:val="640"/>
          <w:marRight w:val="0"/>
          <w:marTop w:val="0"/>
          <w:marBottom w:val="0"/>
          <w:divBdr>
            <w:top w:val="none" w:sz="0" w:space="0" w:color="auto"/>
            <w:left w:val="none" w:sz="0" w:space="0" w:color="auto"/>
            <w:bottom w:val="none" w:sz="0" w:space="0" w:color="auto"/>
            <w:right w:val="none" w:sz="0" w:space="0" w:color="auto"/>
          </w:divBdr>
        </w:div>
        <w:div w:id="1460296949">
          <w:marLeft w:val="640"/>
          <w:marRight w:val="0"/>
          <w:marTop w:val="0"/>
          <w:marBottom w:val="0"/>
          <w:divBdr>
            <w:top w:val="none" w:sz="0" w:space="0" w:color="auto"/>
            <w:left w:val="none" w:sz="0" w:space="0" w:color="auto"/>
            <w:bottom w:val="none" w:sz="0" w:space="0" w:color="auto"/>
            <w:right w:val="none" w:sz="0" w:space="0" w:color="auto"/>
          </w:divBdr>
        </w:div>
        <w:div w:id="1284385752">
          <w:marLeft w:val="640"/>
          <w:marRight w:val="0"/>
          <w:marTop w:val="0"/>
          <w:marBottom w:val="0"/>
          <w:divBdr>
            <w:top w:val="none" w:sz="0" w:space="0" w:color="auto"/>
            <w:left w:val="none" w:sz="0" w:space="0" w:color="auto"/>
            <w:bottom w:val="none" w:sz="0" w:space="0" w:color="auto"/>
            <w:right w:val="none" w:sz="0" w:space="0" w:color="auto"/>
          </w:divBdr>
        </w:div>
        <w:div w:id="529994026">
          <w:marLeft w:val="640"/>
          <w:marRight w:val="0"/>
          <w:marTop w:val="0"/>
          <w:marBottom w:val="0"/>
          <w:divBdr>
            <w:top w:val="none" w:sz="0" w:space="0" w:color="auto"/>
            <w:left w:val="none" w:sz="0" w:space="0" w:color="auto"/>
            <w:bottom w:val="none" w:sz="0" w:space="0" w:color="auto"/>
            <w:right w:val="none" w:sz="0" w:space="0" w:color="auto"/>
          </w:divBdr>
        </w:div>
        <w:div w:id="317459093">
          <w:marLeft w:val="640"/>
          <w:marRight w:val="0"/>
          <w:marTop w:val="0"/>
          <w:marBottom w:val="0"/>
          <w:divBdr>
            <w:top w:val="none" w:sz="0" w:space="0" w:color="auto"/>
            <w:left w:val="none" w:sz="0" w:space="0" w:color="auto"/>
            <w:bottom w:val="none" w:sz="0" w:space="0" w:color="auto"/>
            <w:right w:val="none" w:sz="0" w:space="0" w:color="auto"/>
          </w:divBdr>
        </w:div>
        <w:div w:id="1879394788">
          <w:marLeft w:val="640"/>
          <w:marRight w:val="0"/>
          <w:marTop w:val="0"/>
          <w:marBottom w:val="0"/>
          <w:divBdr>
            <w:top w:val="none" w:sz="0" w:space="0" w:color="auto"/>
            <w:left w:val="none" w:sz="0" w:space="0" w:color="auto"/>
            <w:bottom w:val="none" w:sz="0" w:space="0" w:color="auto"/>
            <w:right w:val="none" w:sz="0" w:space="0" w:color="auto"/>
          </w:divBdr>
        </w:div>
        <w:div w:id="1579049729">
          <w:marLeft w:val="640"/>
          <w:marRight w:val="0"/>
          <w:marTop w:val="0"/>
          <w:marBottom w:val="0"/>
          <w:divBdr>
            <w:top w:val="none" w:sz="0" w:space="0" w:color="auto"/>
            <w:left w:val="none" w:sz="0" w:space="0" w:color="auto"/>
            <w:bottom w:val="none" w:sz="0" w:space="0" w:color="auto"/>
            <w:right w:val="none" w:sz="0" w:space="0" w:color="auto"/>
          </w:divBdr>
        </w:div>
        <w:div w:id="952127841">
          <w:marLeft w:val="640"/>
          <w:marRight w:val="0"/>
          <w:marTop w:val="0"/>
          <w:marBottom w:val="0"/>
          <w:divBdr>
            <w:top w:val="none" w:sz="0" w:space="0" w:color="auto"/>
            <w:left w:val="none" w:sz="0" w:space="0" w:color="auto"/>
            <w:bottom w:val="none" w:sz="0" w:space="0" w:color="auto"/>
            <w:right w:val="none" w:sz="0" w:space="0" w:color="auto"/>
          </w:divBdr>
        </w:div>
        <w:div w:id="496924334">
          <w:marLeft w:val="640"/>
          <w:marRight w:val="0"/>
          <w:marTop w:val="0"/>
          <w:marBottom w:val="0"/>
          <w:divBdr>
            <w:top w:val="none" w:sz="0" w:space="0" w:color="auto"/>
            <w:left w:val="none" w:sz="0" w:space="0" w:color="auto"/>
            <w:bottom w:val="none" w:sz="0" w:space="0" w:color="auto"/>
            <w:right w:val="none" w:sz="0" w:space="0" w:color="auto"/>
          </w:divBdr>
        </w:div>
        <w:div w:id="653990981">
          <w:marLeft w:val="640"/>
          <w:marRight w:val="0"/>
          <w:marTop w:val="0"/>
          <w:marBottom w:val="0"/>
          <w:divBdr>
            <w:top w:val="none" w:sz="0" w:space="0" w:color="auto"/>
            <w:left w:val="none" w:sz="0" w:space="0" w:color="auto"/>
            <w:bottom w:val="none" w:sz="0" w:space="0" w:color="auto"/>
            <w:right w:val="none" w:sz="0" w:space="0" w:color="auto"/>
          </w:divBdr>
        </w:div>
        <w:div w:id="224605339">
          <w:marLeft w:val="640"/>
          <w:marRight w:val="0"/>
          <w:marTop w:val="0"/>
          <w:marBottom w:val="0"/>
          <w:divBdr>
            <w:top w:val="none" w:sz="0" w:space="0" w:color="auto"/>
            <w:left w:val="none" w:sz="0" w:space="0" w:color="auto"/>
            <w:bottom w:val="none" w:sz="0" w:space="0" w:color="auto"/>
            <w:right w:val="none" w:sz="0" w:space="0" w:color="auto"/>
          </w:divBdr>
        </w:div>
        <w:div w:id="608002602">
          <w:marLeft w:val="640"/>
          <w:marRight w:val="0"/>
          <w:marTop w:val="0"/>
          <w:marBottom w:val="0"/>
          <w:divBdr>
            <w:top w:val="none" w:sz="0" w:space="0" w:color="auto"/>
            <w:left w:val="none" w:sz="0" w:space="0" w:color="auto"/>
            <w:bottom w:val="none" w:sz="0" w:space="0" w:color="auto"/>
            <w:right w:val="none" w:sz="0" w:space="0" w:color="auto"/>
          </w:divBdr>
        </w:div>
        <w:div w:id="19205056">
          <w:marLeft w:val="640"/>
          <w:marRight w:val="0"/>
          <w:marTop w:val="0"/>
          <w:marBottom w:val="0"/>
          <w:divBdr>
            <w:top w:val="none" w:sz="0" w:space="0" w:color="auto"/>
            <w:left w:val="none" w:sz="0" w:space="0" w:color="auto"/>
            <w:bottom w:val="none" w:sz="0" w:space="0" w:color="auto"/>
            <w:right w:val="none" w:sz="0" w:space="0" w:color="auto"/>
          </w:divBdr>
        </w:div>
        <w:div w:id="1126772679">
          <w:marLeft w:val="640"/>
          <w:marRight w:val="0"/>
          <w:marTop w:val="0"/>
          <w:marBottom w:val="0"/>
          <w:divBdr>
            <w:top w:val="none" w:sz="0" w:space="0" w:color="auto"/>
            <w:left w:val="none" w:sz="0" w:space="0" w:color="auto"/>
            <w:bottom w:val="none" w:sz="0" w:space="0" w:color="auto"/>
            <w:right w:val="none" w:sz="0" w:space="0" w:color="auto"/>
          </w:divBdr>
        </w:div>
        <w:div w:id="1936477910">
          <w:marLeft w:val="640"/>
          <w:marRight w:val="0"/>
          <w:marTop w:val="0"/>
          <w:marBottom w:val="0"/>
          <w:divBdr>
            <w:top w:val="none" w:sz="0" w:space="0" w:color="auto"/>
            <w:left w:val="none" w:sz="0" w:space="0" w:color="auto"/>
            <w:bottom w:val="none" w:sz="0" w:space="0" w:color="auto"/>
            <w:right w:val="none" w:sz="0" w:space="0" w:color="auto"/>
          </w:divBdr>
        </w:div>
      </w:divsChild>
    </w:div>
    <w:div w:id="2099908563">
      <w:bodyDiv w:val="1"/>
      <w:marLeft w:val="0"/>
      <w:marRight w:val="0"/>
      <w:marTop w:val="0"/>
      <w:marBottom w:val="0"/>
      <w:divBdr>
        <w:top w:val="none" w:sz="0" w:space="0" w:color="auto"/>
        <w:left w:val="none" w:sz="0" w:space="0" w:color="auto"/>
        <w:bottom w:val="none" w:sz="0" w:space="0" w:color="auto"/>
        <w:right w:val="none" w:sz="0" w:space="0" w:color="auto"/>
      </w:divBdr>
      <w:divsChild>
        <w:div w:id="854540309">
          <w:marLeft w:val="640"/>
          <w:marRight w:val="0"/>
          <w:marTop w:val="0"/>
          <w:marBottom w:val="0"/>
          <w:divBdr>
            <w:top w:val="none" w:sz="0" w:space="0" w:color="auto"/>
            <w:left w:val="none" w:sz="0" w:space="0" w:color="auto"/>
            <w:bottom w:val="none" w:sz="0" w:space="0" w:color="auto"/>
            <w:right w:val="none" w:sz="0" w:space="0" w:color="auto"/>
          </w:divBdr>
        </w:div>
        <w:div w:id="2052534505">
          <w:marLeft w:val="640"/>
          <w:marRight w:val="0"/>
          <w:marTop w:val="0"/>
          <w:marBottom w:val="0"/>
          <w:divBdr>
            <w:top w:val="none" w:sz="0" w:space="0" w:color="auto"/>
            <w:left w:val="none" w:sz="0" w:space="0" w:color="auto"/>
            <w:bottom w:val="none" w:sz="0" w:space="0" w:color="auto"/>
            <w:right w:val="none" w:sz="0" w:space="0" w:color="auto"/>
          </w:divBdr>
        </w:div>
        <w:div w:id="1914898199">
          <w:marLeft w:val="640"/>
          <w:marRight w:val="0"/>
          <w:marTop w:val="0"/>
          <w:marBottom w:val="0"/>
          <w:divBdr>
            <w:top w:val="none" w:sz="0" w:space="0" w:color="auto"/>
            <w:left w:val="none" w:sz="0" w:space="0" w:color="auto"/>
            <w:bottom w:val="none" w:sz="0" w:space="0" w:color="auto"/>
            <w:right w:val="none" w:sz="0" w:space="0" w:color="auto"/>
          </w:divBdr>
        </w:div>
        <w:div w:id="2052145873">
          <w:marLeft w:val="640"/>
          <w:marRight w:val="0"/>
          <w:marTop w:val="0"/>
          <w:marBottom w:val="0"/>
          <w:divBdr>
            <w:top w:val="none" w:sz="0" w:space="0" w:color="auto"/>
            <w:left w:val="none" w:sz="0" w:space="0" w:color="auto"/>
            <w:bottom w:val="none" w:sz="0" w:space="0" w:color="auto"/>
            <w:right w:val="none" w:sz="0" w:space="0" w:color="auto"/>
          </w:divBdr>
        </w:div>
        <w:div w:id="1528131866">
          <w:marLeft w:val="640"/>
          <w:marRight w:val="0"/>
          <w:marTop w:val="0"/>
          <w:marBottom w:val="0"/>
          <w:divBdr>
            <w:top w:val="none" w:sz="0" w:space="0" w:color="auto"/>
            <w:left w:val="none" w:sz="0" w:space="0" w:color="auto"/>
            <w:bottom w:val="none" w:sz="0" w:space="0" w:color="auto"/>
            <w:right w:val="none" w:sz="0" w:space="0" w:color="auto"/>
          </w:divBdr>
        </w:div>
        <w:div w:id="557783931">
          <w:marLeft w:val="640"/>
          <w:marRight w:val="0"/>
          <w:marTop w:val="0"/>
          <w:marBottom w:val="0"/>
          <w:divBdr>
            <w:top w:val="none" w:sz="0" w:space="0" w:color="auto"/>
            <w:left w:val="none" w:sz="0" w:space="0" w:color="auto"/>
            <w:bottom w:val="none" w:sz="0" w:space="0" w:color="auto"/>
            <w:right w:val="none" w:sz="0" w:space="0" w:color="auto"/>
          </w:divBdr>
        </w:div>
        <w:div w:id="1261255631">
          <w:marLeft w:val="640"/>
          <w:marRight w:val="0"/>
          <w:marTop w:val="0"/>
          <w:marBottom w:val="0"/>
          <w:divBdr>
            <w:top w:val="none" w:sz="0" w:space="0" w:color="auto"/>
            <w:left w:val="none" w:sz="0" w:space="0" w:color="auto"/>
            <w:bottom w:val="none" w:sz="0" w:space="0" w:color="auto"/>
            <w:right w:val="none" w:sz="0" w:space="0" w:color="auto"/>
          </w:divBdr>
        </w:div>
        <w:div w:id="2129398165">
          <w:marLeft w:val="640"/>
          <w:marRight w:val="0"/>
          <w:marTop w:val="0"/>
          <w:marBottom w:val="0"/>
          <w:divBdr>
            <w:top w:val="none" w:sz="0" w:space="0" w:color="auto"/>
            <w:left w:val="none" w:sz="0" w:space="0" w:color="auto"/>
            <w:bottom w:val="none" w:sz="0" w:space="0" w:color="auto"/>
            <w:right w:val="none" w:sz="0" w:space="0" w:color="auto"/>
          </w:divBdr>
        </w:div>
        <w:div w:id="414059601">
          <w:marLeft w:val="640"/>
          <w:marRight w:val="0"/>
          <w:marTop w:val="0"/>
          <w:marBottom w:val="0"/>
          <w:divBdr>
            <w:top w:val="none" w:sz="0" w:space="0" w:color="auto"/>
            <w:left w:val="none" w:sz="0" w:space="0" w:color="auto"/>
            <w:bottom w:val="none" w:sz="0" w:space="0" w:color="auto"/>
            <w:right w:val="none" w:sz="0" w:space="0" w:color="auto"/>
          </w:divBdr>
        </w:div>
        <w:div w:id="384838921">
          <w:marLeft w:val="640"/>
          <w:marRight w:val="0"/>
          <w:marTop w:val="0"/>
          <w:marBottom w:val="0"/>
          <w:divBdr>
            <w:top w:val="none" w:sz="0" w:space="0" w:color="auto"/>
            <w:left w:val="none" w:sz="0" w:space="0" w:color="auto"/>
            <w:bottom w:val="none" w:sz="0" w:space="0" w:color="auto"/>
            <w:right w:val="none" w:sz="0" w:space="0" w:color="auto"/>
          </w:divBdr>
        </w:div>
        <w:div w:id="1180703838">
          <w:marLeft w:val="640"/>
          <w:marRight w:val="0"/>
          <w:marTop w:val="0"/>
          <w:marBottom w:val="0"/>
          <w:divBdr>
            <w:top w:val="none" w:sz="0" w:space="0" w:color="auto"/>
            <w:left w:val="none" w:sz="0" w:space="0" w:color="auto"/>
            <w:bottom w:val="none" w:sz="0" w:space="0" w:color="auto"/>
            <w:right w:val="none" w:sz="0" w:space="0" w:color="auto"/>
          </w:divBdr>
        </w:div>
        <w:div w:id="1404717994">
          <w:marLeft w:val="640"/>
          <w:marRight w:val="0"/>
          <w:marTop w:val="0"/>
          <w:marBottom w:val="0"/>
          <w:divBdr>
            <w:top w:val="none" w:sz="0" w:space="0" w:color="auto"/>
            <w:left w:val="none" w:sz="0" w:space="0" w:color="auto"/>
            <w:bottom w:val="none" w:sz="0" w:space="0" w:color="auto"/>
            <w:right w:val="none" w:sz="0" w:space="0" w:color="auto"/>
          </w:divBdr>
        </w:div>
        <w:div w:id="1734162388">
          <w:marLeft w:val="640"/>
          <w:marRight w:val="0"/>
          <w:marTop w:val="0"/>
          <w:marBottom w:val="0"/>
          <w:divBdr>
            <w:top w:val="none" w:sz="0" w:space="0" w:color="auto"/>
            <w:left w:val="none" w:sz="0" w:space="0" w:color="auto"/>
            <w:bottom w:val="none" w:sz="0" w:space="0" w:color="auto"/>
            <w:right w:val="none" w:sz="0" w:space="0" w:color="auto"/>
          </w:divBdr>
        </w:div>
        <w:div w:id="1728071844">
          <w:marLeft w:val="640"/>
          <w:marRight w:val="0"/>
          <w:marTop w:val="0"/>
          <w:marBottom w:val="0"/>
          <w:divBdr>
            <w:top w:val="none" w:sz="0" w:space="0" w:color="auto"/>
            <w:left w:val="none" w:sz="0" w:space="0" w:color="auto"/>
            <w:bottom w:val="none" w:sz="0" w:space="0" w:color="auto"/>
            <w:right w:val="none" w:sz="0" w:space="0" w:color="auto"/>
          </w:divBdr>
        </w:div>
        <w:div w:id="1743717285">
          <w:marLeft w:val="640"/>
          <w:marRight w:val="0"/>
          <w:marTop w:val="0"/>
          <w:marBottom w:val="0"/>
          <w:divBdr>
            <w:top w:val="none" w:sz="0" w:space="0" w:color="auto"/>
            <w:left w:val="none" w:sz="0" w:space="0" w:color="auto"/>
            <w:bottom w:val="none" w:sz="0" w:space="0" w:color="auto"/>
            <w:right w:val="none" w:sz="0" w:space="0" w:color="auto"/>
          </w:divBdr>
        </w:div>
        <w:div w:id="1772775483">
          <w:marLeft w:val="640"/>
          <w:marRight w:val="0"/>
          <w:marTop w:val="0"/>
          <w:marBottom w:val="0"/>
          <w:divBdr>
            <w:top w:val="none" w:sz="0" w:space="0" w:color="auto"/>
            <w:left w:val="none" w:sz="0" w:space="0" w:color="auto"/>
            <w:bottom w:val="none" w:sz="0" w:space="0" w:color="auto"/>
            <w:right w:val="none" w:sz="0" w:space="0" w:color="auto"/>
          </w:divBdr>
        </w:div>
        <w:div w:id="1282031132">
          <w:marLeft w:val="640"/>
          <w:marRight w:val="0"/>
          <w:marTop w:val="0"/>
          <w:marBottom w:val="0"/>
          <w:divBdr>
            <w:top w:val="none" w:sz="0" w:space="0" w:color="auto"/>
            <w:left w:val="none" w:sz="0" w:space="0" w:color="auto"/>
            <w:bottom w:val="none" w:sz="0" w:space="0" w:color="auto"/>
            <w:right w:val="none" w:sz="0" w:space="0" w:color="auto"/>
          </w:divBdr>
        </w:div>
        <w:div w:id="1170944716">
          <w:marLeft w:val="640"/>
          <w:marRight w:val="0"/>
          <w:marTop w:val="0"/>
          <w:marBottom w:val="0"/>
          <w:divBdr>
            <w:top w:val="none" w:sz="0" w:space="0" w:color="auto"/>
            <w:left w:val="none" w:sz="0" w:space="0" w:color="auto"/>
            <w:bottom w:val="none" w:sz="0" w:space="0" w:color="auto"/>
            <w:right w:val="none" w:sz="0" w:space="0" w:color="auto"/>
          </w:divBdr>
        </w:div>
        <w:div w:id="1539472841">
          <w:marLeft w:val="640"/>
          <w:marRight w:val="0"/>
          <w:marTop w:val="0"/>
          <w:marBottom w:val="0"/>
          <w:divBdr>
            <w:top w:val="none" w:sz="0" w:space="0" w:color="auto"/>
            <w:left w:val="none" w:sz="0" w:space="0" w:color="auto"/>
            <w:bottom w:val="none" w:sz="0" w:space="0" w:color="auto"/>
            <w:right w:val="none" w:sz="0" w:space="0" w:color="auto"/>
          </w:divBdr>
        </w:div>
        <w:div w:id="1026177272">
          <w:marLeft w:val="640"/>
          <w:marRight w:val="0"/>
          <w:marTop w:val="0"/>
          <w:marBottom w:val="0"/>
          <w:divBdr>
            <w:top w:val="none" w:sz="0" w:space="0" w:color="auto"/>
            <w:left w:val="none" w:sz="0" w:space="0" w:color="auto"/>
            <w:bottom w:val="none" w:sz="0" w:space="0" w:color="auto"/>
            <w:right w:val="none" w:sz="0" w:space="0" w:color="auto"/>
          </w:divBdr>
        </w:div>
        <w:div w:id="707802682">
          <w:marLeft w:val="640"/>
          <w:marRight w:val="0"/>
          <w:marTop w:val="0"/>
          <w:marBottom w:val="0"/>
          <w:divBdr>
            <w:top w:val="none" w:sz="0" w:space="0" w:color="auto"/>
            <w:left w:val="none" w:sz="0" w:space="0" w:color="auto"/>
            <w:bottom w:val="none" w:sz="0" w:space="0" w:color="auto"/>
            <w:right w:val="none" w:sz="0" w:space="0" w:color="auto"/>
          </w:divBdr>
        </w:div>
        <w:div w:id="1845780407">
          <w:marLeft w:val="640"/>
          <w:marRight w:val="0"/>
          <w:marTop w:val="0"/>
          <w:marBottom w:val="0"/>
          <w:divBdr>
            <w:top w:val="none" w:sz="0" w:space="0" w:color="auto"/>
            <w:left w:val="none" w:sz="0" w:space="0" w:color="auto"/>
            <w:bottom w:val="none" w:sz="0" w:space="0" w:color="auto"/>
            <w:right w:val="none" w:sz="0" w:space="0" w:color="auto"/>
          </w:divBdr>
        </w:div>
        <w:div w:id="515535294">
          <w:marLeft w:val="640"/>
          <w:marRight w:val="0"/>
          <w:marTop w:val="0"/>
          <w:marBottom w:val="0"/>
          <w:divBdr>
            <w:top w:val="none" w:sz="0" w:space="0" w:color="auto"/>
            <w:left w:val="none" w:sz="0" w:space="0" w:color="auto"/>
            <w:bottom w:val="none" w:sz="0" w:space="0" w:color="auto"/>
            <w:right w:val="none" w:sz="0" w:space="0" w:color="auto"/>
          </w:divBdr>
        </w:div>
        <w:div w:id="681512511">
          <w:marLeft w:val="640"/>
          <w:marRight w:val="0"/>
          <w:marTop w:val="0"/>
          <w:marBottom w:val="0"/>
          <w:divBdr>
            <w:top w:val="none" w:sz="0" w:space="0" w:color="auto"/>
            <w:left w:val="none" w:sz="0" w:space="0" w:color="auto"/>
            <w:bottom w:val="none" w:sz="0" w:space="0" w:color="auto"/>
            <w:right w:val="none" w:sz="0" w:space="0" w:color="auto"/>
          </w:divBdr>
        </w:div>
        <w:div w:id="206376469">
          <w:marLeft w:val="640"/>
          <w:marRight w:val="0"/>
          <w:marTop w:val="0"/>
          <w:marBottom w:val="0"/>
          <w:divBdr>
            <w:top w:val="none" w:sz="0" w:space="0" w:color="auto"/>
            <w:left w:val="none" w:sz="0" w:space="0" w:color="auto"/>
            <w:bottom w:val="none" w:sz="0" w:space="0" w:color="auto"/>
            <w:right w:val="none" w:sz="0" w:space="0" w:color="auto"/>
          </w:divBdr>
        </w:div>
        <w:div w:id="1414550626">
          <w:marLeft w:val="640"/>
          <w:marRight w:val="0"/>
          <w:marTop w:val="0"/>
          <w:marBottom w:val="0"/>
          <w:divBdr>
            <w:top w:val="none" w:sz="0" w:space="0" w:color="auto"/>
            <w:left w:val="none" w:sz="0" w:space="0" w:color="auto"/>
            <w:bottom w:val="none" w:sz="0" w:space="0" w:color="auto"/>
            <w:right w:val="none" w:sz="0" w:space="0" w:color="auto"/>
          </w:divBdr>
        </w:div>
        <w:div w:id="1582986530">
          <w:marLeft w:val="640"/>
          <w:marRight w:val="0"/>
          <w:marTop w:val="0"/>
          <w:marBottom w:val="0"/>
          <w:divBdr>
            <w:top w:val="none" w:sz="0" w:space="0" w:color="auto"/>
            <w:left w:val="none" w:sz="0" w:space="0" w:color="auto"/>
            <w:bottom w:val="none" w:sz="0" w:space="0" w:color="auto"/>
            <w:right w:val="none" w:sz="0" w:space="0" w:color="auto"/>
          </w:divBdr>
        </w:div>
        <w:div w:id="1182088746">
          <w:marLeft w:val="640"/>
          <w:marRight w:val="0"/>
          <w:marTop w:val="0"/>
          <w:marBottom w:val="0"/>
          <w:divBdr>
            <w:top w:val="none" w:sz="0" w:space="0" w:color="auto"/>
            <w:left w:val="none" w:sz="0" w:space="0" w:color="auto"/>
            <w:bottom w:val="none" w:sz="0" w:space="0" w:color="auto"/>
            <w:right w:val="none" w:sz="0" w:space="0" w:color="auto"/>
          </w:divBdr>
        </w:div>
        <w:div w:id="1772385500">
          <w:marLeft w:val="640"/>
          <w:marRight w:val="0"/>
          <w:marTop w:val="0"/>
          <w:marBottom w:val="0"/>
          <w:divBdr>
            <w:top w:val="none" w:sz="0" w:space="0" w:color="auto"/>
            <w:left w:val="none" w:sz="0" w:space="0" w:color="auto"/>
            <w:bottom w:val="none" w:sz="0" w:space="0" w:color="auto"/>
            <w:right w:val="none" w:sz="0" w:space="0" w:color="auto"/>
          </w:divBdr>
        </w:div>
        <w:div w:id="1306816600">
          <w:marLeft w:val="640"/>
          <w:marRight w:val="0"/>
          <w:marTop w:val="0"/>
          <w:marBottom w:val="0"/>
          <w:divBdr>
            <w:top w:val="none" w:sz="0" w:space="0" w:color="auto"/>
            <w:left w:val="none" w:sz="0" w:space="0" w:color="auto"/>
            <w:bottom w:val="none" w:sz="0" w:space="0" w:color="auto"/>
            <w:right w:val="none" w:sz="0" w:space="0" w:color="auto"/>
          </w:divBdr>
        </w:div>
        <w:div w:id="140344270">
          <w:marLeft w:val="640"/>
          <w:marRight w:val="0"/>
          <w:marTop w:val="0"/>
          <w:marBottom w:val="0"/>
          <w:divBdr>
            <w:top w:val="none" w:sz="0" w:space="0" w:color="auto"/>
            <w:left w:val="none" w:sz="0" w:space="0" w:color="auto"/>
            <w:bottom w:val="none" w:sz="0" w:space="0" w:color="auto"/>
            <w:right w:val="none" w:sz="0" w:space="0" w:color="auto"/>
          </w:divBdr>
        </w:div>
        <w:div w:id="901067145">
          <w:marLeft w:val="640"/>
          <w:marRight w:val="0"/>
          <w:marTop w:val="0"/>
          <w:marBottom w:val="0"/>
          <w:divBdr>
            <w:top w:val="none" w:sz="0" w:space="0" w:color="auto"/>
            <w:left w:val="none" w:sz="0" w:space="0" w:color="auto"/>
            <w:bottom w:val="none" w:sz="0" w:space="0" w:color="auto"/>
            <w:right w:val="none" w:sz="0" w:space="0" w:color="auto"/>
          </w:divBdr>
        </w:div>
        <w:div w:id="2103649360">
          <w:marLeft w:val="640"/>
          <w:marRight w:val="0"/>
          <w:marTop w:val="0"/>
          <w:marBottom w:val="0"/>
          <w:divBdr>
            <w:top w:val="none" w:sz="0" w:space="0" w:color="auto"/>
            <w:left w:val="none" w:sz="0" w:space="0" w:color="auto"/>
            <w:bottom w:val="none" w:sz="0" w:space="0" w:color="auto"/>
            <w:right w:val="none" w:sz="0" w:space="0" w:color="auto"/>
          </w:divBdr>
        </w:div>
        <w:div w:id="426969457">
          <w:marLeft w:val="640"/>
          <w:marRight w:val="0"/>
          <w:marTop w:val="0"/>
          <w:marBottom w:val="0"/>
          <w:divBdr>
            <w:top w:val="none" w:sz="0" w:space="0" w:color="auto"/>
            <w:left w:val="none" w:sz="0" w:space="0" w:color="auto"/>
            <w:bottom w:val="none" w:sz="0" w:space="0" w:color="auto"/>
            <w:right w:val="none" w:sz="0" w:space="0" w:color="auto"/>
          </w:divBdr>
        </w:div>
        <w:div w:id="899902047">
          <w:marLeft w:val="640"/>
          <w:marRight w:val="0"/>
          <w:marTop w:val="0"/>
          <w:marBottom w:val="0"/>
          <w:divBdr>
            <w:top w:val="none" w:sz="0" w:space="0" w:color="auto"/>
            <w:left w:val="none" w:sz="0" w:space="0" w:color="auto"/>
            <w:bottom w:val="none" w:sz="0" w:space="0" w:color="auto"/>
            <w:right w:val="none" w:sz="0" w:space="0" w:color="auto"/>
          </w:divBdr>
        </w:div>
        <w:div w:id="1429741222">
          <w:marLeft w:val="640"/>
          <w:marRight w:val="0"/>
          <w:marTop w:val="0"/>
          <w:marBottom w:val="0"/>
          <w:divBdr>
            <w:top w:val="none" w:sz="0" w:space="0" w:color="auto"/>
            <w:left w:val="none" w:sz="0" w:space="0" w:color="auto"/>
            <w:bottom w:val="none" w:sz="0" w:space="0" w:color="auto"/>
            <w:right w:val="none" w:sz="0" w:space="0" w:color="auto"/>
          </w:divBdr>
        </w:div>
        <w:div w:id="1548908604">
          <w:marLeft w:val="640"/>
          <w:marRight w:val="0"/>
          <w:marTop w:val="0"/>
          <w:marBottom w:val="0"/>
          <w:divBdr>
            <w:top w:val="none" w:sz="0" w:space="0" w:color="auto"/>
            <w:left w:val="none" w:sz="0" w:space="0" w:color="auto"/>
            <w:bottom w:val="none" w:sz="0" w:space="0" w:color="auto"/>
            <w:right w:val="none" w:sz="0" w:space="0" w:color="auto"/>
          </w:divBdr>
        </w:div>
        <w:div w:id="915015322">
          <w:marLeft w:val="640"/>
          <w:marRight w:val="0"/>
          <w:marTop w:val="0"/>
          <w:marBottom w:val="0"/>
          <w:divBdr>
            <w:top w:val="none" w:sz="0" w:space="0" w:color="auto"/>
            <w:left w:val="none" w:sz="0" w:space="0" w:color="auto"/>
            <w:bottom w:val="none" w:sz="0" w:space="0" w:color="auto"/>
            <w:right w:val="none" w:sz="0" w:space="0" w:color="auto"/>
          </w:divBdr>
        </w:div>
        <w:div w:id="1350714069">
          <w:marLeft w:val="640"/>
          <w:marRight w:val="0"/>
          <w:marTop w:val="0"/>
          <w:marBottom w:val="0"/>
          <w:divBdr>
            <w:top w:val="none" w:sz="0" w:space="0" w:color="auto"/>
            <w:left w:val="none" w:sz="0" w:space="0" w:color="auto"/>
            <w:bottom w:val="none" w:sz="0" w:space="0" w:color="auto"/>
            <w:right w:val="none" w:sz="0" w:space="0" w:color="auto"/>
          </w:divBdr>
        </w:div>
        <w:div w:id="1968123812">
          <w:marLeft w:val="640"/>
          <w:marRight w:val="0"/>
          <w:marTop w:val="0"/>
          <w:marBottom w:val="0"/>
          <w:divBdr>
            <w:top w:val="none" w:sz="0" w:space="0" w:color="auto"/>
            <w:left w:val="none" w:sz="0" w:space="0" w:color="auto"/>
            <w:bottom w:val="none" w:sz="0" w:space="0" w:color="auto"/>
            <w:right w:val="none" w:sz="0" w:space="0" w:color="auto"/>
          </w:divBdr>
        </w:div>
        <w:div w:id="1041174238">
          <w:marLeft w:val="640"/>
          <w:marRight w:val="0"/>
          <w:marTop w:val="0"/>
          <w:marBottom w:val="0"/>
          <w:divBdr>
            <w:top w:val="none" w:sz="0" w:space="0" w:color="auto"/>
            <w:left w:val="none" w:sz="0" w:space="0" w:color="auto"/>
            <w:bottom w:val="none" w:sz="0" w:space="0" w:color="auto"/>
            <w:right w:val="none" w:sz="0" w:space="0" w:color="auto"/>
          </w:divBdr>
        </w:div>
        <w:div w:id="1869373112">
          <w:marLeft w:val="640"/>
          <w:marRight w:val="0"/>
          <w:marTop w:val="0"/>
          <w:marBottom w:val="0"/>
          <w:divBdr>
            <w:top w:val="none" w:sz="0" w:space="0" w:color="auto"/>
            <w:left w:val="none" w:sz="0" w:space="0" w:color="auto"/>
            <w:bottom w:val="none" w:sz="0" w:space="0" w:color="auto"/>
            <w:right w:val="none" w:sz="0" w:space="0" w:color="auto"/>
          </w:divBdr>
        </w:div>
        <w:div w:id="1306737031">
          <w:marLeft w:val="640"/>
          <w:marRight w:val="0"/>
          <w:marTop w:val="0"/>
          <w:marBottom w:val="0"/>
          <w:divBdr>
            <w:top w:val="none" w:sz="0" w:space="0" w:color="auto"/>
            <w:left w:val="none" w:sz="0" w:space="0" w:color="auto"/>
            <w:bottom w:val="none" w:sz="0" w:space="0" w:color="auto"/>
            <w:right w:val="none" w:sz="0" w:space="0" w:color="auto"/>
          </w:divBdr>
        </w:div>
        <w:div w:id="159388978">
          <w:marLeft w:val="640"/>
          <w:marRight w:val="0"/>
          <w:marTop w:val="0"/>
          <w:marBottom w:val="0"/>
          <w:divBdr>
            <w:top w:val="none" w:sz="0" w:space="0" w:color="auto"/>
            <w:left w:val="none" w:sz="0" w:space="0" w:color="auto"/>
            <w:bottom w:val="none" w:sz="0" w:space="0" w:color="auto"/>
            <w:right w:val="none" w:sz="0" w:space="0" w:color="auto"/>
          </w:divBdr>
        </w:div>
        <w:div w:id="667757202">
          <w:marLeft w:val="640"/>
          <w:marRight w:val="0"/>
          <w:marTop w:val="0"/>
          <w:marBottom w:val="0"/>
          <w:divBdr>
            <w:top w:val="none" w:sz="0" w:space="0" w:color="auto"/>
            <w:left w:val="none" w:sz="0" w:space="0" w:color="auto"/>
            <w:bottom w:val="none" w:sz="0" w:space="0" w:color="auto"/>
            <w:right w:val="none" w:sz="0" w:space="0" w:color="auto"/>
          </w:divBdr>
        </w:div>
        <w:div w:id="863445789">
          <w:marLeft w:val="640"/>
          <w:marRight w:val="0"/>
          <w:marTop w:val="0"/>
          <w:marBottom w:val="0"/>
          <w:divBdr>
            <w:top w:val="none" w:sz="0" w:space="0" w:color="auto"/>
            <w:left w:val="none" w:sz="0" w:space="0" w:color="auto"/>
            <w:bottom w:val="none" w:sz="0" w:space="0" w:color="auto"/>
            <w:right w:val="none" w:sz="0" w:space="0" w:color="auto"/>
          </w:divBdr>
        </w:div>
        <w:div w:id="616716492">
          <w:marLeft w:val="640"/>
          <w:marRight w:val="0"/>
          <w:marTop w:val="0"/>
          <w:marBottom w:val="0"/>
          <w:divBdr>
            <w:top w:val="none" w:sz="0" w:space="0" w:color="auto"/>
            <w:left w:val="none" w:sz="0" w:space="0" w:color="auto"/>
            <w:bottom w:val="none" w:sz="0" w:space="0" w:color="auto"/>
            <w:right w:val="none" w:sz="0" w:space="0" w:color="auto"/>
          </w:divBdr>
        </w:div>
        <w:div w:id="624043597">
          <w:marLeft w:val="640"/>
          <w:marRight w:val="0"/>
          <w:marTop w:val="0"/>
          <w:marBottom w:val="0"/>
          <w:divBdr>
            <w:top w:val="none" w:sz="0" w:space="0" w:color="auto"/>
            <w:left w:val="none" w:sz="0" w:space="0" w:color="auto"/>
            <w:bottom w:val="none" w:sz="0" w:space="0" w:color="auto"/>
            <w:right w:val="none" w:sz="0" w:space="0" w:color="auto"/>
          </w:divBdr>
        </w:div>
        <w:div w:id="1810827824">
          <w:marLeft w:val="640"/>
          <w:marRight w:val="0"/>
          <w:marTop w:val="0"/>
          <w:marBottom w:val="0"/>
          <w:divBdr>
            <w:top w:val="none" w:sz="0" w:space="0" w:color="auto"/>
            <w:left w:val="none" w:sz="0" w:space="0" w:color="auto"/>
            <w:bottom w:val="none" w:sz="0" w:space="0" w:color="auto"/>
            <w:right w:val="none" w:sz="0" w:space="0" w:color="auto"/>
          </w:divBdr>
        </w:div>
        <w:div w:id="1336154369">
          <w:marLeft w:val="640"/>
          <w:marRight w:val="0"/>
          <w:marTop w:val="0"/>
          <w:marBottom w:val="0"/>
          <w:divBdr>
            <w:top w:val="none" w:sz="0" w:space="0" w:color="auto"/>
            <w:left w:val="none" w:sz="0" w:space="0" w:color="auto"/>
            <w:bottom w:val="none" w:sz="0" w:space="0" w:color="auto"/>
            <w:right w:val="none" w:sz="0" w:space="0" w:color="auto"/>
          </w:divBdr>
        </w:div>
        <w:div w:id="1325207352">
          <w:marLeft w:val="640"/>
          <w:marRight w:val="0"/>
          <w:marTop w:val="0"/>
          <w:marBottom w:val="0"/>
          <w:divBdr>
            <w:top w:val="none" w:sz="0" w:space="0" w:color="auto"/>
            <w:left w:val="none" w:sz="0" w:space="0" w:color="auto"/>
            <w:bottom w:val="none" w:sz="0" w:space="0" w:color="auto"/>
            <w:right w:val="none" w:sz="0" w:space="0" w:color="auto"/>
          </w:divBdr>
        </w:div>
        <w:div w:id="1680280283">
          <w:marLeft w:val="640"/>
          <w:marRight w:val="0"/>
          <w:marTop w:val="0"/>
          <w:marBottom w:val="0"/>
          <w:divBdr>
            <w:top w:val="none" w:sz="0" w:space="0" w:color="auto"/>
            <w:left w:val="none" w:sz="0" w:space="0" w:color="auto"/>
            <w:bottom w:val="none" w:sz="0" w:space="0" w:color="auto"/>
            <w:right w:val="none" w:sz="0" w:space="0" w:color="auto"/>
          </w:divBdr>
        </w:div>
        <w:div w:id="2102140330">
          <w:marLeft w:val="640"/>
          <w:marRight w:val="0"/>
          <w:marTop w:val="0"/>
          <w:marBottom w:val="0"/>
          <w:divBdr>
            <w:top w:val="none" w:sz="0" w:space="0" w:color="auto"/>
            <w:left w:val="none" w:sz="0" w:space="0" w:color="auto"/>
            <w:bottom w:val="none" w:sz="0" w:space="0" w:color="auto"/>
            <w:right w:val="none" w:sz="0" w:space="0" w:color="auto"/>
          </w:divBdr>
        </w:div>
        <w:div w:id="206919175">
          <w:marLeft w:val="640"/>
          <w:marRight w:val="0"/>
          <w:marTop w:val="0"/>
          <w:marBottom w:val="0"/>
          <w:divBdr>
            <w:top w:val="none" w:sz="0" w:space="0" w:color="auto"/>
            <w:left w:val="none" w:sz="0" w:space="0" w:color="auto"/>
            <w:bottom w:val="none" w:sz="0" w:space="0" w:color="auto"/>
            <w:right w:val="none" w:sz="0" w:space="0" w:color="auto"/>
          </w:divBdr>
        </w:div>
        <w:div w:id="1499688757">
          <w:marLeft w:val="640"/>
          <w:marRight w:val="0"/>
          <w:marTop w:val="0"/>
          <w:marBottom w:val="0"/>
          <w:divBdr>
            <w:top w:val="none" w:sz="0" w:space="0" w:color="auto"/>
            <w:left w:val="none" w:sz="0" w:space="0" w:color="auto"/>
            <w:bottom w:val="none" w:sz="0" w:space="0" w:color="auto"/>
            <w:right w:val="none" w:sz="0" w:space="0" w:color="auto"/>
          </w:divBdr>
        </w:div>
        <w:div w:id="2078283802">
          <w:marLeft w:val="640"/>
          <w:marRight w:val="0"/>
          <w:marTop w:val="0"/>
          <w:marBottom w:val="0"/>
          <w:divBdr>
            <w:top w:val="none" w:sz="0" w:space="0" w:color="auto"/>
            <w:left w:val="none" w:sz="0" w:space="0" w:color="auto"/>
            <w:bottom w:val="none" w:sz="0" w:space="0" w:color="auto"/>
            <w:right w:val="none" w:sz="0" w:space="0" w:color="auto"/>
          </w:divBdr>
        </w:div>
        <w:div w:id="917909849">
          <w:marLeft w:val="640"/>
          <w:marRight w:val="0"/>
          <w:marTop w:val="0"/>
          <w:marBottom w:val="0"/>
          <w:divBdr>
            <w:top w:val="none" w:sz="0" w:space="0" w:color="auto"/>
            <w:left w:val="none" w:sz="0" w:space="0" w:color="auto"/>
            <w:bottom w:val="none" w:sz="0" w:space="0" w:color="auto"/>
            <w:right w:val="none" w:sz="0" w:space="0" w:color="auto"/>
          </w:divBdr>
        </w:div>
        <w:div w:id="1133520818">
          <w:marLeft w:val="640"/>
          <w:marRight w:val="0"/>
          <w:marTop w:val="0"/>
          <w:marBottom w:val="0"/>
          <w:divBdr>
            <w:top w:val="none" w:sz="0" w:space="0" w:color="auto"/>
            <w:left w:val="none" w:sz="0" w:space="0" w:color="auto"/>
            <w:bottom w:val="none" w:sz="0" w:space="0" w:color="auto"/>
            <w:right w:val="none" w:sz="0" w:space="0" w:color="auto"/>
          </w:divBdr>
        </w:div>
        <w:div w:id="2048991651">
          <w:marLeft w:val="640"/>
          <w:marRight w:val="0"/>
          <w:marTop w:val="0"/>
          <w:marBottom w:val="0"/>
          <w:divBdr>
            <w:top w:val="none" w:sz="0" w:space="0" w:color="auto"/>
            <w:left w:val="none" w:sz="0" w:space="0" w:color="auto"/>
            <w:bottom w:val="none" w:sz="0" w:space="0" w:color="auto"/>
            <w:right w:val="none" w:sz="0" w:space="0" w:color="auto"/>
          </w:divBdr>
        </w:div>
        <w:div w:id="202526093">
          <w:marLeft w:val="640"/>
          <w:marRight w:val="0"/>
          <w:marTop w:val="0"/>
          <w:marBottom w:val="0"/>
          <w:divBdr>
            <w:top w:val="none" w:sz="0" w:space="0" w:color="auto"/>
            <w:left w:val="none" w:sz="0" w:space="0" w:color="auto"/>
            <w:bottom w:val="none" w:sz="0" w:space="0" w:color="auto"/>
            <w:right w:val="none" w:sz="0" w:space="0" w:color="auto"/>
          </w:divBdr>
        </w:div>
        <w:div w:id="1254821739">
          <w:marLeft w:val="640"/>
          <w:marRight w:val="0"/>
          <w:marTop w:val="0"/>
          <w:marBottom w:val="0"/>
          <w:divBdr>
            <w:top w:val="none" w:sz="0" w:space="0" w:color="auto"/>
            <w:left w:val="none" w:sz="0" w:space="0" w:color="auto"/>
            <w:bottom w:val="none" w:sz="0" w:space="0" w:color="auto"/>
            <w:right w:val="none" w:sz="0" w:space="0" w:color="auto"/>
          </w:divBdr>
        </w:div>
        <w:div w:id="2124688100">
          <w:marLeft w:val="640"/>
          <w:marRight w:val="0"/>
          <w:marTop w:val="0"/>
          <w:marBottom w:val="0"/>
          <w:divBdr>
            <w:top w:val="none" w:sz="0" w:space="0" w:color="auto"/>
            <w:left w:val="none" w:sz="0" w:space="0" w:color="auto"/>
            <w:bottom w:val="none" w:sz="0" w:space="0" w:color="auto"/>
            <w:right w:val="none" w:sz="0" w:space="0" w:color="auto"/>
          </w:divBdr>
        </w:div>
        <w:div w:id="2092002863">
          <w:marLeft w:val="640"/>
          <w:marRight w:val="0"/>
          <w:marTop w:val="0"/>
          <w:marBottom w:val="0"/>
          <w:divBdr>
            <w:top w:val="none" w:sz="0" w:space="0" w:color="auto"/>
            <w:left w:val="none" w:sz="0" w:space="0" w:color="auto"/>
            <w:bottom w:val="none" w:sz="0" w:space="0" w:color="auto"/>
            <w:right w:val="none" w:sz="0" w:space="0" w:color="auto"/>
          </w:divBdr>
        </w:div>
        <w:div w:id="759253391">
          <w:marLeft w:val="640"/>
          <w:marRight w:val="0"/>
          <w:marTop w:val="0"/>
          <w:marBottom w:val="0"/>
          <w:divBdr>
            <w:top w:val="none" w:sz="0" w:space="0" w:color="auto"/>
            <w:left w:val="none" w:sz="0" w:space="0" w:color="auto"/>
            <w:bottom w:val="none" w:sz="0" w:space="0" w:color="auto"/>
            <w:right w:val="none" w:sz="0" w:space="0" w:color="auto"/>
          </w:divBdr>
        </w:div>
        <w:div w:id="427046407">
          <w:marLeft w:val="640"/>
          <w:marRight w:val="0"/>
          <w:marTop w:val="0"/>
          <w:marBottom w:val="0"/>
          <w:divBdr>
            <w:top w:val="none" w:sz="0" w:space="0" w:color="auto"/>
            <w:left w:val="none" w:sz="0" w:space="0" w:color="auto"/>
            <w:bottom w:val="none" w:sz="0" w:space="0" w:color="auto"/>
            <w:right w:val="none" w:sz="0" w:space="0" w:color="auto"/>
          </w:divBdr>
        </w:div>
        <w:div w:id="1011376431">
          <w:marLeft w:val="640"/>
          <w:marRight w:val="0"/>
          <w:marTop w:val="0"/>
          <w:marBottom w:val="0"/>
          <w:divBdr>
            <w:top w:val="none" w:sz="0" w:space="0" w:color="auto"/>
            <w:left w:val="none" w:sz="0" w:space="0" w:color="auto"/>
            <w:bottom w:val="none" w:sz="0" w:space="0" w:color="auto"/>
            <w:right w:val="none" w:sz="0" w:space="0" w:color="auto"/>
          </w:divBdr>
        </w:div>
        <w:div w:id="1889609773">
          <w:marLeft w:val="640"/>
          <w:marRight w:val="0"/>
          <w:marTop w:val="0"/>
          <w:marBottom w:val="0"/>
          <w:divBdr>
            <w:top w:val="none" w:sz="0" w:space="0" w:color="auto"/>
            <w:left w:val="none" w:sz="0" w:space="0" w:color="auto"/>
            <w:bottom w:val="none" w:sz="0" w:space="0" w:color="auto"/>
            <w:right w:val="none" w:sz="0" w:space="0" w:color="auto"/>
          </w:divBdr>
        </w:div>
        <w:div w:id="1630161307">
          <w:marLeft w:val="640"/>
          <w:marRight w:val="0"/>
          <w:marTop w:val="0"/>
          <w:marBottom w:val="0"/>
          <w:divBdr>
            <w:top w:val="none" w:sz="0" w:space="0" w:color="auto"/>
            <w:left w:val="none" w:sz="0" w:space="0" w:color="auto"/>
            <w:bottom w:val="none" w:sz="0" w:space="0" w:color="auto"/>
            <w:right w:val="none" w:sz="0" w:space="0" w:color="auto"/>
          </w:divBdr>
        </w:div>
        <w:div w:id="1483501324">
          <w:marLeft w:val="640"/>
          <w:marRight w:val="0"/>
          <w:marTop w:val="0"/>
          <w:marBottom w:val="0"/>
          <w:divBdr>
            <w:top w:val="none" w:sz="0" w:space="0" w:color="auto"/>
            <w:left w:val="none" w:sz="0" w:space="0" w:color="auto"/>
            <w:bottom w:val="none" w:sz="0" w:space="0" w:color="auto"/>
            <w:right w:val="none" w:sz="0" w:space="0" w:color="auto"/>
          </w:divBdr>
        </w:div>
        <w:div w:id="943004227">
          <w:marLeft w:val="640"/>
          <w:marRight w:val="0"/>
          <w:marTop w:val="0"/>
          <w:marBottom w:val="0"/>
          <w:divBdr>
            <w:top w:val="none" w:sz="0" w:space="0" w:color="auto"/>
            <w:left w:val="none" w:sz="0" w:space="0" w:color="auto"/>
            <w:bottom w:val="none" w:sz="0" w:space="0" w:color="auto"/>
            <w:right w:val="none" w:sz="0" w:space="0" w:color="auto"/>
          </w:divBdr>
        </w:div>
        <w:div w:id="165247471">
          <w:marLeft w:val="640"/>
          <w:marRight w:val="0"/>
          <w:marTop w:val="0"/>
          <w:marBottom w:val="0"/>
          <w:divBdr>
            <w:top w:val="none" w:sz="0" w:space="0" w:color="auto"/>
            <w:left w:val="none" w:sz="0" w:space="0" w:color="auto"/>
            <w:bottom w:val="none" w:sz="0" w:space="0" w:color="auto"/>
            <w:right w:val="none" w:sz="0" w:space="0" w:color="auto"/>
          </w:divBdr>
        </w:div>
        <w:div w:id="3283894">
          <w:marLeft w:val="640"/>
          <w:marRight w:val="0"/>
          <w:marTop w:val="0"/>
          <w:marBottom w:val="0"/>
          <w:divBdr>
            <w:top w:val="none" w:sz="0" w:space="0" w:color="auto"/>
            <w:left w:val="none" w:sz="0" w:space="0" w:color="auto"/>
            <w:bottom w:val="none" w:sz="0" w:space="0" w:color="auto"/>
            <w:right w:val="none" w:sz="0" w:space="0" w:color="auto"/>
          </w:divBdr>
        </w:div>
        <w:div w:id="386687571">
          <w:marLeft w:val="640"/>
          <w:marRight w:val="0"/>
          <w:marTop w:val="0"/>
          <w:marBottom w:val="0"/>
          <w:divBdr>
            <w:top w:val="none" w:sz="0" w:space="0" w:color="auto"/>
            <w:left w:val="none" w:sz="0" w:space="0" w:color="auto"/>
            <w:bottom w:val="none" w:sz="0" w:space="0" w:color="auto"/>
            <w:right w:val="none" w:sz="0" w:space="0" w:color="auto"/>
          </w:divBdr>
        </w:div>
        <w:div w:id="1096555744">
          <w:marLeft w:val="640"/>
          <w:marRight w:val="0"/>
          <w:marTop w:val="0"/>
          <w:marBottom w:val="0"/>
          <w:divBdr>
            <w:top w:val="none" w:sz="0" w:space="0" w:color="auto"/>
            <w:left w:val="none" w:sz="0" w:space="0" w:color="auto"/>
            <w:bottom w:val="none" w:sz="0" w:space="0" w:color="auto"/>
            <w:right w:val="none" w:sz="0" w:space="0" w:color="auto"/>
          </w:divBdr>
        </w:div>
        <w:div w:id="1342463187">
          <w:marLeft w:val="640"/>
          <w:marRight w:val="0"/>
          <w:marTop w:val="0"/>
          <w:marBottom w:val="0"/>
          <w:divBdr>
            <w:top w:val="none" w:sz="0" w:space="0" w:color="auto"/>
            <w:left w:val="none" w:sz="0" w:space="0" w:color="auto"/>
            <w:bottom w:val="none" w:sz="0" w:space="0" w:color="auto"/>
            <w:right w:val="none" w:sz="0" w:space="0" w:color="auto"/>
          </w:divBdr>
        </w:div>
        <w:div w:id="1090463807">
          <w:marLeft w:val="640"/>
          <w:marRight w:val="0"/>
          <w:marTop w:val="0"/>
          <w:marBottom w:val="0"/>
          <w:divBdr>
            <w:top w:val="none" w:sz="0" w:space="0" w:color="auto"/>
            <w:left w:val="none" w:sz="0" w:space="0" w:color="auto"/>
            <w:bottom w:val="none" w:sz="0" w:space="0" w:color="auto"/>
            <w:right w:val="none" w:sz="0" w:space="0" w:color="auto"/>
          </w:divBdr>
        </w:div>
        <w:div w:id="298196400">
          <w:marLeft w:val="640"/>
          <w:marRight w:val="0"/>
          <w:marTop w:val="0"/>
          <w:marBottom w:val="0"/>
          <w:divBdr>
            <w:top w:val="none" w:sz="0" w:space="0" w:color="auto"/>
            <w:left w:val="none" w:sz="0" w:space="0" w:color="auto"/>
            <w:bottom w:val="none" w:sz="0" w:space="0" w:color="auto"/>
            <w:right w:val="none" w:sz="0" w:space="0" w:color="auto"/>
          </w:divBdr>
        </w:div>
        <w:div w:id="1933008874">
          <w:marLeft w:val="640"/>
          <w:marRight w:val="0"/>
          <w:marTop w:val="0"/>
          <w:marBottom w:val="0"/>
          <w:divBdr>
            <w:top w:val="none" w:sz="0" w:space="0" w:color="auto"/>
            <w:left w:val="none" w:sz="0" w:space="0" w:color="auto"/>
            <w:bottom w:val="none" w:sz="0" w:space="0" w:color="auto"/>
            <w:right w:val="none" w:sz="0" w:space="0" w:color="auto"/>
          </w:divBdr>
        </w:div>
        <w:div w:id="1135415081">
          <w:marLeft w:val="640"/>
          <w:marRight w:val="0"/>
          <w:marTop w:val="0"/>
          <w:marBottom w:val="0"/>
          <w:divBdr>
            <w:top w:val="none" w:sz="0" w:space="0" w:color="auto"/>
            <w:left w:val="none" w:sz="0" w:space="0" w:color="auto"/>
            <w:bottom w:val="none" w:sz="0" w:space="0" w:color="auto"/>
            <w:right w:val="none" w:sz="0" w:space="0" w:color="auto"/>
          </w:divBdr>
        </w:div>
        <w:div w:id="621888993">
          <w:marLeft w:val="640"/>
          <w:marRight w:val="0"/>
          <w:marTop w:val="0"/>
          <w:marBottom w:val="0"/>
          <w:divBdr>
            <w:top w:val="none" w:sz="0" w:space="0" w:color="auto"/>
            <w:left w:val="none" w:sz="0" w:space="0" w:color="auto"/>
            <w:bottom w:val="none" w:sz="0" w:space="0" w:color="auto"/>
            <w:right w:val="none" w:sz="0" w:space="0" w:color="auto"/>
          </w:divBdr>
        </w:div>
        <w:div w:id="1526291928">
          <w:marLeft w:val="640"/>
          <w:marRight w:val="0"/>
          <w:marTop w:val="0"/>
          <w:marBottom w:val="0"/>
          <w:divBdr>
            <w:top w:val="none" w:sz="0" w:space="0" w:color="auto"/>
            <w:left w:val="none" w:sz="0" w:space="0" w:color="auto"/>
            <w:bottom w:val="none" w:sz="0" w:space="0" w:color="auto"/>
            <w:right w:val="none" w:sz="0" w:space="0" w:color="auto"/>
          </w:divBdr>
        </w:div>
        <w:div w:id="980693999">
          <w:marLeft w:val="640"/>
          <w:marRight w:val="0"/>
          <w:marTop w:val="0"/>
          <w:marBottom w:val="0"/>
          <w:divBdr>
            <w:top w:val="none" w:sz="0" w:space="0" w:color="auto"/>
            <w:left w:val="none" w:sz="0" w:space="0" w:color="auto"/>
            <w:bottom w:val="none" w:sz="0" w:space="0" w:color="auto"/>
            <w:right w:val="none" w:sz="0" w:space="0" w:color="auto"/>
          </w:divBdr>
        </w:div>
        <w:div w:id="30880792">
          <w:marLeft w:val="640"/>
          <w:marRight w:val="0"/>
          <w:marTop w:val="0"/>
          <w:marBottom w:val="0"/>
          <w:divBdr>
            <w:top w:val="none" w:sz="0" w:space="0" w:color="auto"/>
            <w:left w:val="none" w:sz="0" w:space="0" w:color="auto"/>
            <w:bottom w:val="none" w:sz="0" w:space="0" w:color="auto"/>
            <w:right w:val="none" w:sz="0" w:space="0" w:color="auto"/>
          </w:divBdr>
        </w:div>
        <w:div w:id="493768005">
          <w:marLeft w:val="640"/>
          <w:marRight w:val="0"/>
          <w:marTop w:val="0"/>
          <w:marBottom w:val="0"/>
          <w:divBdr>
            <w:top w:val="none" w:sz="0" w:space="0" w:color="auto"/>
            <w:left w:val="none" w:sz="0" w:space="0" w:color="auto"/>
            <w:bottom w:val="none" w:sz="0" w:space="0" w:color="auto"/>
            <w:right w:val="none" w:sz="0" w:space="0" w:color="auto"/>
          </w:divBdr>
        </w:div>
        <w:div w:id="2086221114">
          <w:marLeft w:val="640"/>
          <w:marRight w:val="0"/>
          <w:marTop w:val="0"/>
          <w:marBottom w:val="0"/>
          <w:divBdr>
            <w:top w:val="none" w:sz="0" w:space="0" w:color="auto"/>
            <w:left w:val="none" w:sz="0" w:space="0" w:color="auto"/>
            <w:bottom w:val="none" w:sz="0" w:space="0" w:color="auto"/>
            <w:right w:val="none" w:sz="0" w:space="0" w:color="auto"/>
          </w:divBdr>
        </w:div>
        <w:div w:id="451828359">
          <w:marLeft w:val="640"/>
          <w:marRight w:val="0"/>
          <w:marTop w:val="0"/>
          <w:marBottom w:val="0"/>
          <w:divBdr>
            <w:top w:val="none" w:sz="0" w:space="0" w:color="auto"/>
            <w:left w:val="none" w:sz="0" w:space="0" w:color="auto"/>
            <w:bottom w:val="none" w:sz="0" w:space="0" w:color="auto"/>
            <w:right w:val="none" w:sz="0" w:space="0" w:color="auto"/>
          </w:divBdr>
        </w:div>
        <w:div w:id="67583015">
          <w:marLeft w:val="640"/>
          <w:marRight w:val="0"/>
          <w:marTop w:val="0"/>
          <w:marBottom w:val="0"/>
          <w:divBdr>
            <w:top w:val="none" w:sz="0" w:space="0" w:color="auto"/>
            <w:left w:val="none" w:sz="0" w:space="0" w:color="auto"/>
            <w:bottom w:val="none" w:sz="0" w:space="0" w:color="auto"/>
            <w:right w:val="none" w:sz="0" w:space="0" w:color="auto"/>
          </w:divBdr>
        </w:div>
        <w:div w:id="1002127086">
          <w:marLeft w:val="640"/>
          <w:marRight w:val="0"/>
          <w:marTop w:val="0"/>
          <w:marBottom w:val="0"/>
          <w:divBdr>
            <w:top w:val="none" w:sz="0" w:space="0" w:color="auto"/>
            <w:left w:val="none" w:sz="0" w:space="0" w:color="auto"/>
            <w:bottom w:val="none" w:sz="0" w:space="0" w:color="auto"/>
            <w:right w:val="none" w:sz="0" w:space="0" w:color="auto"/>
          </w:divBdr>
        </w:div>
        <w:div w:id="986664489">
          <w:marLeft w:val="640"/>
          <w:marRight w:val="0"/>
          <w:marTop w:val="0"/>
          <w:marBottom w:val="0"/>
          <w:divBdr>
            <w:top w:val="none" w:sz="0" w:space="0" w:color="auto"/>
            <w:left w:val="none" w:sz="0" w:space="0" w:color="auto"/>
            <w:bottom w:val="none" w:sz="0" w:space="0" w:color="auto"/>
            <w:right w:val="none" w:sz="0" w:space="0" w:color="auto"/>
          </w:divBdr>
        </w:div>
        <w:div w:id="505293679">
          <w:marLeft w:val="640"/>
          <w:marRight w:val="0"/>
          <w:marTop w:val="0"/>
          <w:marBottom w:val="0"/>
          <w:divBdr>
            <w:top w:val="none" w:sz="0" w:space="0" w:color="auto"/>
            <w:left w:val="none" w:sz="0" w:space="0" w:color="auto"/>
            <w:bottom w:val="none" w:sz="0" w:space="0" w:color="auto"/>
            <w:right w:val="none" w:sz="0" w:space="0" w:color="auto"/>
          </w:divBdr>
        </w:div>
        <w:div w:id="1629704208">
          <w:marLeft w:val="640"/>
          <w:marRight w:val="0"/>
          <w:marTop w:val="0"/>
          <w:marBottom w:val="0"/>
          <w:divBdr>
            <w:top w:val="none" w:sz="0" w:space="0" w:color="auto"/>
            <w:left w:val="none" w:sz="0" w:space="0" w:color="auto"/>
            <w:bottom w:val="none" w:sz="0" w:space="0" w:color="auto"/>
            <w:right w:val="none" w:sz="0" w:space="0" w:color="auto"/>
          </w:divBdr>
        </w:div>
        <w:div w:id="313023481">
          <w:marLeft w:val="640"/>
          <w:marRight w:val="0"/>
          <w:marTop w:val="0"/>
          <w:marBottom w:val="0"/>
          <w:divBdr>
            <w:top w:val="none" w:sz="0" w:space="0" w:color="auto"/>
            <w:left w:val="none" w:sz="0" w:space="0" w:color="auto"/>
            <w:bottom w:val="none" w:sz="0" w:space="0" w:color="auto"/>
            <w:right w:val="none" w:sz="0" w:space="0" w:color="auto"/>
          </w:divBdr>
        </w:div>
        <w:div w:id="349334972">
          <w:marLeft w:val="640"/>
          <w:marRight w:val="0"/>
          <w:marTop w:val="0"/>
          <w:marBottom w:val="0"/>
          <w:divBdr>
            <w:top w:val="none" w:sz="0" w:space="0" w:color="auto"/>
            <w:left w:val="none" w:sz="0" w:space="0" w:color="auto"/>
            <w:bottom w:val="none" w:sz="0" w:space="0" w:color="auto"/>
            <w:right w:val="none" w:sz="0" w:space="0" w:color="auto"/>
          </w:divBdr>
        </w:div>
        <w:div w:id="2131776216">
          <w:marLeft w:val="640"/>
          <w:marRight w:val="0"/>
          <w:marTop w:val="0"/>
          <w:marBottom w:val="0"/>
          <w:divBdr>
            <w:top w:val="none" w:sz="0" w:space="0" w:color="auto"/>
            <w:left w:val="none" w:sz="0" w:space="0" w:color="auto"/>
            <w:bottom w:val="none" w:sz="0" w:space="0" w:color="auto"/>
            <w:right w:val="none" w:sz="0" w:space="0" w:color="auto"/>
          </w:divBdr>
        </w:div>
        <w:div w:id="1292519672">
          <w:marLeft w:val="640"/>
          <w:marRight w:val="0"/>
          <w:marTop w:val="0"/>
          <w:marBottom w:val="0"/>
          <w:divBdr>
            <w:top w:val="none" w:sz="0" w:space="0" w:color="auto"/>
            <w:left w:val="none" w:sz="0" w:space="0" w:color="auto"/>
            <w:bottom w:val="none" w:sz="0" w:space="0" w:color="auto"/>
            <w:right w:val="none" w:sz="0" w:space="0" w:color="auto"/>
          </w:divBdr>
        </w:div>
        <w:div w:id="1969361223">
          <w:marLeft w:val="640"/>
          <w:marRight w:val="0"/>
          <w:marTop w:val="0"/>
          <w:marBottom w:val="0"/>
          <w:divBdr>
            <w:top w:val="none" w:sz="0" w:space="0" w:color="auto"/>
            <w:left w:val="none" w:sz="0" w:space="0" w:color="auto"/>
            <w:bottom w:val="none" w:sz="0" w:space="0" w:color="auto"/>
            <w:right w:val="none" w:sz="0" w:space="0" w:color="auto"/>
          </w:divBdr>
        </w:div>
        <w:div w:id="1395008053">
          <w:marLeft w:val="640"/>
          <w:marRight w:val="0"/>
          <w:marTop w:val="0"/>
          <w:marBottom w:val="0"/>
          <w:divBdr>
            <w:top w:val="none" w:sz="0" w:space="0" w:color="auto"/>
            <w:left w:val="none" w:sz="0" w:space="0" w:color="auto"/>
            <w:bottom w:val="none" w:sz="0" w:space="0" w:color="auto"/>
            <w:right w:val="none" w:sz="0" w:space="0" w:color="auto"/>
          </w:divBdr>
        </w:div>
        <w:div w:id="1729109369">
          <w:marLeft w:val="640"/>
          <w:marRight w:val="0"/>
          <w:marTop w:val="0"/>
          <w:marBottom w:val="0"/>
          <w:divBdr>
            <w:top w:val="none" w:sz="0" w:space="0" w:color="auto"/>
            <w:left w:val="none" w:sz="0" w:space="0" w:color="auto"/>
            <w:bottom w:val="none" w:sz="0" w:space="0" w:color="auto"/>
            <w:right w:val="none" w:sz="0" w:space="0" w:color="auto"/>
          </w:divBdr>
        </w:div>
        <w:div w:id="1198785272">
          <w:marLeft w:val="640"/>
          <w:marRight w:val="0"/>
          <w:marTop w:val="0"/>
          <w:marBottom w:val="0"/>
          <w:divBdr>
            <w:top w:val="none" w:sz="0" w:space="0" w:color="auto"/>
            <w:left w:val="none" w:sz="0" w:space="0" w:color="auto"/>
            <w:bottom w:val="none" w:sz="0" w:space="0" w:color="auto"/>
            <w:right w:val="none" w:sz="0" w:space="0" w:color="auto"/>
          </w:divBdr>
        </w:div>
        <w:div w:id="1875802136">
          <w:marLeft w:val="640"/>
          <w:marRight w:val="0"/>
          <w:marTop w:val="0"/>
          <w:marBottom w:val="0"/>
          <w:divBdr>
            <w:top w:val="none" w:sz="0" w:space="0" w:color="auto"/>
            <w:left w:val="none" w:sz="0" w:space="0" w:color="auto"/>
            <w:bottom w:val="none" w:sz="0" w:space="0" w:color="auto"/>
            <w:right w:val="none" w:sz="0" w:space="0" w:color="auto"/>
          </w:divBdr>
        </w:div>
        <w:div w:id="1691100739">
          <w:marLeft w:val="640"/>
          <w:marRight w:val="0"/>
          <w:marTop w:val="0"/>
          <w:marBottom w:val="0"/>
          <w:divBdr>
            <w:top w:val="none" w:sz="0" w:space="0" w:color="auto"/>
            <w:left w:val="none" w:sz="0" w:space="0" w:color="auto"/>
            <w:bottom w:val="none" w:sz="0" w:space="0" w:color="auto"/>
            <w:right w:val="none" w:sz="0" w:space="0" w:color="auto"/>
          </w:divBdr>
        </w:div>
        <w:div w:id="1930693737">
          <w:marLeft w:val="640"/>
          <w:marRight w:val="0"/>
          <w:marTop w:val="0"/>
          <w:marBottom w:val="0"/>
          <w:divBdr>
            <w:top w:val="none" w:sz="0" w:space="0" w:color="auto"/>
            <w:left w:val="none" w:sz="0" w:space="0" w:color="auto"/>
            <w:bottom w:val="none" w:sz="0" w:space="0" w:color="auto"/>
            <w:right w:val="none" w:sz="0" w:space="0" w:color="auto"/>
          </w:divBdr>
        </w:div>
        <w:div w:id="459105182">
          <w:marLeft w:val="640"/>
          <w:marRight w:val="0"/>
          <w:marTop w:val="0"/>
          <w:marBottom w:val="0"/>
          <w:divBdr>
            <w:top w:val="none" w:sz="0" w:space="0" w:color="auto"/>
            <w:left w:val="none" w:sz="0" w:space="0" w:color="auto"/>
            <w:bottom w:val="none" w:sz="0" w:space="0" w:color="auto"/>
            <w:right w:val="none" w:sz="0" w:space="0" w:color="auto"/>
          </w:divBdr>
        </w:div>
        <w:div w:id="1527910524">
          <w:marLeft w:val="640"/>
          <w:marRight w:val="0"/>
          <w:marTop w:val="0"/>
          <w:marBottom w:val="0"/>
          <w:divBdr>
            <w:top w:val="none" w:sz="0" w:space="0" w:color="auto"/>
            <w:left w:val="none" w:sz="0" w:space="0" w:color="auto"/>
            <w:bottom w:val="none" w:sz="0" w:space="0" w:color="auto"/>
            <w:right w:val="none" w:sz="0" w:space="0" w:color="auto"/>
          </w:divBdr>
        </w:div>
        <w:div w:id="1997956842">
          <w:marLeft w:val="640"/>
          <w:marRight w:val="0"/>
          <w:marTop w:val="0"/>
          <w:marBottom w:val="0"/>
          <w:divBdr>
            <w:top w:val="none" w:sz="0" w:space="0" w:color="auto"/>
            <w:left w:val="none" w:sz="0" w:space="0" w:color="auto"/>
            <w:bottom w:val="none" w:sz="0" w:space="0" w:color="auto"/>
            <w:right w:val="none" w:sz="0" w:space="0" w:color="auto"/>
          </w:divBdr>
        </w:div>
        <w:div w:id="1061246897">
          <w:marLeft w:val="640"/>
          <w:marRight w:val="0"/>
          <w:marTop w:val="0"/>
          <w:marBottom w:val="0"/>
          <w:divBdr>
            <w:top w:val="none" w:sz="0" w:space="0" w:color="auto"/>
            <w:left w:val="none" w:sz="0" w:space="0" w:color="auto"/>
            <w:bottom w:val="none" w:sz="0" w:space="0" w:color="auto"/>
            <w:right w:val="none" w:sz="0" w:space="0" w:color="auto"/>
          </w:divBdr>
        </w:div>
        <w:div w:id="1191456546">
          <w:marLeft w:val="640"/>
          <w:marRight w:val="0"/>
          <w:marTop w:val="0"/>
          <w:marBottom w:val="0"/>
          <w:divBdr>
            <w:top w:val="none" w:sz="0" w:space="0" w:color="auto"/>
            <w:left w:val="none" w:sz="0" w:space="0" w:color="auto"/>
            <w:bottom w:val="none" w:sz="0" w:space="0" w:color="auto"/>
            <w:right w:val="none" w:sz="0" w:space="0" w:color="auto"/>
          </w:divBdr>
        </w:div>
        <w:div w:id="1022050091">
          <w:marLeft w:val="640"/>
          <w:marRight w:val="0"/>
          <w:marTop w:val="0"/>
          <w:marBottom w:val="0"/>
          <w:divBdr>
            <w:top w:val="none" w:sz="0" w:space="0" w:color="auto"/>
            <w:left w:val="none" w:sz="0" w:space="0" w:color="auto"/>
            <w:bottom w:val="none" w:sz="0" w:space="0" w:color="auto"/>
            <w:right w:val="none" w:sz="0" w:space="0" w:color="auto"/>
          </w:divBdr>
        </w:div>
        <w:div w:id="1780952450">
          <w:marLeft w:val="640"/>
          <w:marRight w:val="0"/>
          <w:marTop w:val="0"/>
          <w:marBottom w:val="0"/>
          <w:divBdr>
            <w:top w:val="none" w:sz="0" w:space="0" w:color="auto"/>
            <w:left w:val="none" w:sz="0" w:space="0" w:color="auto"/>
            <w:bottom w:val="none" w:sz="0" w:space="0" w:color="auto"/>
            <w:right w:val="none" w:sz="0" w:space="0" w:color="auto"/>
          </w:divBdr>
        </w:div>
        <w:div w:id="1649239189">
          <w:marLeft w:val="640"/>
          <w:marRight w:val="0"/>
          <w:marTop w:val="0"/>
          <w:marBottom w:val="0"/>
          <w:divBdr>
            <w:top w:val="none" w:sz="0" w:space="0" w:color="auto"/>
            <w:left w:val="none" w:sz="0" w:space="0" w:color="auto"/>
            <w:bottom w:val="none" w:sz="0" w:space="0" w:color="auto"/>
            <w:right w:val="none" w:sz="0" w:space="0" w:color="auto"/>
          </w:divBdr>
        </w:div>
        <w:div w:id="1242564756">
          <w:marLeft w:val="640"/>
          <w:marRight w:val="0"/>
          <w:marTop w:val="0"/>
          <w:marBottom w:val="0"/>
          <w:divBdr>
            <w:top w:val="none" w:sz="0" w:space="0" w:color="auto"/>
            <w:left w:val="none" w:sz="0" w:space="0" w:color="auto"/>
            <w:bottom w:val="none" w:sz="0" w:space="0" w:color="auto"/>
            <w:right w:val="none" w:sz="0" w:space="0" w:color="auto"/>
          </w:divBdr>
        </w:div>
        <w:div w:id="794717485">
          <w:marLeft w:val="640"/>
          <w:marRight w:val="0"/>
          <w:marTop w:val="0"/>
          <w:marBottom w:val="0"/>
          <w:divBdr>
            <w:top w:val="none" w:sz="0" w:space="0" w:color="auto"/>
            <w:left w:val="none" w:sz="0" w:space="0" w:color="auto"/>
            <w:bottom w:val="none" w:sz="0" w:space="0" w:color="auto"/>
            <w:right w:val="none" w:sz="0" w:space="0" w:color="auto"/>
          </w:divBdr>
        </w:div>
        <w:div w:id="1992323745">
          <w:marLeft w:val="640"/>
          <w:marRight w:val="0"/>
          <w:marTop w:val="0"/>
          <w:marBottom w:val="0"/>
          <w:divBdr>
            <w:top w:val="none" w:sz="0" w:space="0" w:color="auto"/>
            <w:left w:val="none" w:sz="0" w:space="0" w:color="auto"/>
            <w:bottom w:val="none" w:sz="0" w:space="0" w:color="auto"/>
            <w:right w:val="none" w:sz="0" w:space="0" w:color="auto"/>
          </w:divBdr>
        </w:div>
        <w:div w:id="805199961">
          <w:marLeft w:val="640"/>
          <w:marRight w:val="0"/>
          <w:marTop w:val="0"/>
          <w:marBottom w:val="0"/>
          <w:divBdr>
            <w:top w:val="none" w:sz="0" w:space="0" w:color="auto"/>
            <w:left w:val="none" w:sz="0" w:space="0" w:color="auto"/>
            <w:bottom w:val="none" w:sz="0" w:space="0" w:color="auto"/>
            <w:right w:val="none" w:sz="0" w:space="0" w:color="auto"/>
          </w:divBdr>
        </w:div>
        <w:div w:id="1409693708">
          <w:marLeft w:val="640"/>
          <w:marRight w:val="0"/>
          <w:marTop w:val="0"/>
          <w:marBottom w:val="0"/>
          <w:divBdr>
            <w:top w:val="none" w:sz="0" w:space="0" w:color="auto"/>
            <w:left w:val="none" w:sz="0" w:space="0" w:color="auto"/>
            <w:bottom w:val="none" w:sz="0" w:space="0" w:color="auto"/>
            <w:right w:val="none" w:sz="0" w:space="0" w:color="auto"/>
          </w:divBdr>
        </w:div>
        <w:div w:id="1339698931">
          <w:marLeft w:val="640"/>
          <w:marRight w:val="0"/>
          <w:marTop w:val="0"/>
          <w:marBottom w:val="0"/>
          <w:divBdr>
            <w:top w:val="none" w:sz="0" w:space="0" w:color="auto"/>
            <w:left w:val="none" w:sz="0" w:space="0" w:color="auto"/>
            <w:bottom w:val="none" w:sz="0" w:space="0" w:color="auto"/>
            <w:right w:val="none" w:sz="0" w:space="0" w:color="auto"/>
          </w:divBdr>
        </w:div>
        <w:div w:id="1064452420">
          <w:marLeft w:val="640"/>
          <w:marRight w:val="0"/>
          <w:marTop w:val="0"/>
          <w:marBottom w:val="0"/>
          <w:divBdr>
            <w:top w:val="none" w:sz="0" w:space="0" w:color="auto"/>
            <w:left w:val="none" w:sz="0" w:space="0" w:color="auto"/>
            <w:bottom w:val="none" w:sz="0" w:space="0" w:color="auto"/>
            <w:right w:val="none" w:sz="0" w:space="0" w:color="auto"/>
          </w:divBdr>
        </w:div>
        <w:div w:id="1582523026">
          <w:marLeft w:val="640"/>
          <w:marRight w:val="0"/>
          <w:marTop w:val="0"/>
          <w:marBottom w:val="0"/>
          <w:divBdr>
            <w:top w:val="none" w:sz="0" w:space="0" w:color="auto"/>
            <w:left w:val="none" w:sz="0" w:space="0" w:color="auto"/>
            <w:bottom w:val="none" w:sz="0" w:space="0" w:color="auto"/>
            <w:right w:val="none" w:sz="0" w:space="0" w:color="auto"/>
          </w:divBdr>
        </w:div>
        <w:div w:id="321859148">
          <w:marLeft w:val="640"/>
          <w:marRight w:val="0"/>
          <w:marTop w:val="0"/>
          <w:marBottom w:val="0"/>
          <w:divBdr>
            <w:top w:val="none" w:sz="0" w:space="0" w:color="auto"/>
            <w:left w:val="none" w:sz="0" w:space="0" w:color="auto"/>
            <w:bottom w:val="none" w:sz="0" w:space="0" w:color="auto"/>
            <w:right w:val="none" w:sz="0" w:space="0" w:color="auto"/>
          </w:divBdr>
        </w:div>
        <w:div w:id="970943000">
          <w:marLeft w:val="640"/>
          <w:marRight w:val="0"/>
          <w:marTop w:val="0"/>
          <w:marBottom w:val="0"/>
          <w:divBdr>
            <w:top w:val="none" w:sz="0" w:space="0" w:color="auto"/>
            <w:left w:val="none" w:sz="0" w:space="0" w:color="auto"/>
            <w:bottom w:val="none" w:sz="0" w:space="0" w:color="auto"/>
            <w:right w:val="none" w:sz="0" w:space="0" w:color="auto"/>
          </w:divBdr>
        </w:div>
        <w:div w:id="1316570020">
          <w:marLeft w:val="640"/>
          <w:marRight w:val="0"/>
          <w:marTop w:val="0"/>
          <w:marBottom w:val="0"/>
          <w:divBdr>
            <w:top w:val="none" w:sz="0" w:space="0" w:color="auto"/>
            <w:left w:val="none" w:sz="0" w:space="0" w:color="auto"/>
            <w:bottom w:val="none" w:sz="0" w:space="0" w:color="auto"/>
            <w:right w:val="none" w:sz="0" w:space="0" w:color="auto"/>
          </w:divBdr>
        </w:div>
        <w:div w:id="1987970821">
          <w:marLeft w:val="640"/>
          <w:marRight w:val="0"/>
          <w:marTop w:val="0"/>
          <w:marBottom w:val="0"/>
          <w:divBdr>
            <w:top w:val="none" w:sz="0" w:space="0" w:color="auto"/>
            <w:left w:val="none" w:sz="0" w:space="0" w:color="auto"/>
            <w:bottom w:val="none" w:sz="0" w:space="0" w:color="auto"/>
            <w:right w:val="none" w:sz="0" w:space="0" w:color="auto"/>
          </w:divBdr>
        </w:div>
        <w:div w:id="1696998302">
          <w:marLeft w:val="640"/>
          <w:marRight w:val="0"/>
          <w:marTop w:val="0"/>
          <w:marBottom w:val="0"/>
          <w:divBdr>
            <w:top w:val="none" w:sz="0" w:space="0" w:color="auto"/>
            <w:left w:val="none" w:sz="0" w:space="0" w:color="auto"/>
            <w:bottom w:val="none" w:sz="0" w:space="0" w:color="auto"/>
            <w:right w:val="none" w:sz="0" w:space="0" w:color="auto"/>
          </w:divBdr>
        </w:div>
        <w:div w:id="149755173">
          <w:marLeft w:val="640"/>
          <w:marRight w:val="0"/>
          <w:marTop w:val="0"/>
          <w:marBottom w:val="0"/>
          <w:divBdr>
            <w:top w:val="none" w:sz="0" w:space="0" w:color="auto"/>
            <w:left w:val="none" w:sz="0" w:space="0" w:color="auto"/>
            <w:bottom w:val="none" w:sz="0" w:space="0" w:color="auto"/>
            <w:right w:val="none" w:sz="0" w:space="0" w:color="auto"/>
          </w:divBdr>
        </w:div>
        <w:div w:id="696543341">
          <w:marLeft w:val="640"/>
          <w:marRight w:val="0"/>
          <w:marTop w:val="0"/>
          <w:marBottom w:val="0"/>
          <w:divBdr>
            <w:top w:val="none" w:sz="0" w:space="0" w:color="auto"/>
            <w:left w:val="none" w:sz="0" w:space="0" w:color="auto"/>
            <w:bottom w:val="none" w:sz="0" w:space="0" w:color="auto"/>
            <w:right w:val="none" w:sz="0" w:space="0" w:color="auto"/>
          </w:divBdr>
        </w:div>
        <w:div w:id="1395817214">
          <w:marLeft w:val="640"/>
          <w:marRight w:val="0"/>
          <w:marTop w:val="0"/>
          <w:marBottom w:val="0"/>
          <w:divBdr>
            <w:top w:val="none" w:sz="0" w:space="0" w:color="auto"/>
            <w:left w:val="none" w:sz="0" w:space="0" w:color="auto"/>
            <w:bottom w:val="none" w:sz="0" w:space="0" w:color="auto"/>
            <w:right w:val="none" w:sz="0" w:space="0" w:color="auto"/>
          </w:divBdr>
        </w:div>
        <w:div w:id="22177907">
          <w:marLeft w:val="640"/>
          <w:marRight w:val="0"/>
          <w:marTop w:val="0"/>
          <w:marBottom w:val="0"/>
          <w:divBdr>
            <w:top w:val="none" w:sz="0" w:space="0" w:color="auto"/>
            <w:left w:val="none" w:sz="0" w:space="0" w:color="auto"/>
            <w:bottom w:val="none" w:sz="0" w:space="0" w:color="auto"/>
            <w:right w:val="none" w:sz="0" w:space="0" w:color="auto"/>
          </w:divBdr>
        </w:div>
        <w:div w:id="474025449">
          <w:marLeft w:val="640"/>
          <w:marRight w:val="0"/>
          <w:marTop w:val="0"/>
          <w:marBottom w:val="0"/>
          <w:divBdr>
            <w:top w:val="none" w:sz="0" w:space="0" w:color="auto"/>
            <w:left w:val="none" w:sz="0" w:space="0" w:color="auto"/>
            <w:bottom w:val="none" w:sz="0" w:space="0" w:color="auto"/>
            <w:right w:val="none" w:sz="0" w:space="0" w:color="auto"/>
          </w:divBdr>
        </w:div>
        <w:div w:id="760683979">
          <w:marLeft w:val="640"/>
          <w:marRight w:val="0"/>
          <w:marTop w:val="0"/>
          <w:marBottom w:val="0"/>
          <w:divBdr>
            <w:top w:val="none" w:sz="0" w:space="0" w:color="auto"/>
            <w:left w:val="none" w:sz="0" w:space="0" w:color="auto"/>
            <w:bottom w:val="none" w:sz="0" w:space="0" w:color="auto"/>
            <w:right w:val="none" w:sz="0" w:space="0" w:color="auto"/>
          </w:divBdr>
        </w:div>
        <w:div w:id="113258652">
          <w:marLeft w:val="640"/>
          <w:marRight w:val="0"/>
          <w:marTop w:val="0"/>
          <w:marBottom w:val="0"/>
          <w:divBdr>
            <w:top w:val="none" w:sz="0" w:space="0" w:color="auto"/>
            <w:left w:val="none" w:sz="0" w:space="0" w:color="auto"/>
            <w:bottom w:val="none" w:sz="0" w:space="0" w:color="auto"/>
            <w:right w:val="none" w:sz="0" w:space="0" w:color="auto"/>
          </w:divBdr>
        </w:div>
        <w:div w:id="1966152957">
          <w:marLeft w:val="640"/>
          <w:marRight w:val="0"/>
          <w:marTop w:val="0"/>
          <w:marBottom w:val="0"/>
          <w:divBdr>
            <w:top w:val="none" w:sz="0" w:space="0" w:color="auto"/>
            <w:left w:val="none" w:sz="0" w:space="0" w:color="auto"/>
            <w:bottom w:val="none" w:sz="0" w:space="0" w:color="auto"/>
            <w:right w:val="none" w:sz="0" w:space="0" w:color="auto"/>
          </w:divBdr>
        </w:div>
        <w:div w:id="467161444">
          <w:marLeft w:val="640"/>
          <w:marRight w:val="0"/>
          <w:marTop w:val="0"/>
          <w:marBottom w:val="0"/>
          <w:divBdr>
            <w:top w:val="none" w:sz="0" w:space="0" w:color="auto"/>
            <w:left w:val="none" w:sz="0" w:space="0" w:color="auto"/>
            <w:bottom w:val="none" w:sz="0" w:space="0" w:color="auto"/>
            <w:right w:val="none" w:sz="0" w:space="0" w:color="auto"/>
          </w:divBdr>
        </w:div>
        <w:div w:id="198589386">
          <w:marLeft w:val="640"/>
          <w:marRight w:val="0"/>
          <w:marTop w:val="0"/>
          <w:marBottom w:val="0"/>
          <w:divBdr>
            <w:top w:val="none" w:sz="0" w:space="0" w:color="auto"/>
            <w:left w:val="none" w:sz="0" w:space="0" w:color="auto"/>
            <w:bottom w:val="none" w:sz="0" w:space="0" w:color="auto"/>
            <w:right w:val="none" w:sz="0" w:space="0" w:color="auto"/>
          </w:divBdr>
        </w:div>
        <w:div w:id="1312101834">
          <w:marLeft w:val="640"/>
          <w:marRight w:val="0"/>
          <w:marTop w:val="0"/>
          <w:marBottom w:val="0"/>
          <w:divBdr>
            <w:top w:val="none" w:sz="0" w:space="0" w:color="auto"/>
            <w:left w:val="none" w:sz="0" w:space="0" w:color="auto"/>
            <w:bottom w:val="none" w:sz="0" w:space="0" w:color="auto"/>
            <w:right w:val="none" w:sz="0" w:space="0" w:color="auto"/>
          </w:divBdr>
        </w:div>
        <w:div w:id="29916744">
          <w:marLeft w:val="640"/>
          <w:marRight w:val="0"/>
          <w:marTop w:val="0"/>
          <w:marBottom w:val="0"/>
          <w:divBdr>
            <w:top w:val="none" w:sz="0" w:space="0" w:color="auto"/>
            <w:left w:val="none" w:sz="0" w:space="0" w:color="auto"/>
            <w:bottom w:val="none" w:sz="0" w:space="0" w:color="auto"/>
            <w:right w:val="none" w:sz="0" w:space="0" w:color="auto"/>
          </w:divBdr>
        </w:div>
        <w:div w:id="1296644392">
          <w:marLeft w:val="640"/>
          <w:marRight w:val="0"/>
          <w:marTop w:val="0"/>
          <w:marBottom w:val="0"/>
          <w:divBdr>
            <w:top w:val="none" w:sz="0" w:space="0" w:color="auto"/>
            <w:left w:val="none" w:sz="0" w:space="0" w:color="auto"/>
            <w:bottom w:val="none" w:sz="0" w:space="0" w:color="auto"/>
            <w:right w:val="none" w:sz="0" w:space="0" w:color="auto"/>
          </w:divBdr>
        </w:div>
        <w:div w:id="1320765265">
          <w:marLeft w:val="640"/>
          <w:marRight w:val="0"/>
          <w:marTop w:val="0"/>
          <w:marBottom w:val="0"/>
          <w:divBdr>
            <w:top w:val="none" w:sz="0" w:space="0" w:color="auto"/>
            <w:left w:val="none" w:sz="0" w:space="0" w:color="auto"/>
            <w:bottom w:val="none" w:sz="0" w:space="0" w:color="auto"/>
            <w:right w:val="none" w:sz="0" w:space="0" w:color="auto"/>
          </w:divBdr>
        </w:div>
        <w:div w:id="348605247">
          <w:marLeft w:val="640"/>
          <w:marRight w:val="0"/>
          <w:marTop w:val="0"/>
          <w:marBottom w:val="0"/>
          <w:divBdr>
            <w:top w:val="none" w:sz="0" w:space="0" w:color="auto"/>
            <w:left w:val="none" w:sz="0" w:space="0" w:color="auto"/>
            <w:bottom w:val="none" w:sz="0" w:space="0" w:color="auto"/>
            <w:right w:val="none" w:sz="0" w:space="0" w:color="auto"/>
          </w:divBdr>
        </w:div>
        <w:div w:id="1268780539">
          <w:marLeft w:val="640"/>
          <w:marRight w:val="0"/>
          <w:marTop w:val="0"/>
          <w:marBottom w:val="0"/>
          <w:divBdr>
            <w:top w:val="none" w:sz="0" w:space="0" w:color="auto"/>
            <w:left w:val="none" w:sz="0" w:space="0" w:color="auto"/>
            <w:bottom w:val="none" w:sz="0" w:space="0" w:color="auto"/>
            <w:right w:val="none" w:sz="0" w:space="0" w:color="auto"/>
          </w:divBdr>
        </w:div>
        <w:div w:id="1810899959">
          <w:marLeft w:val="640"/>
          <w:marRight w:val="0"/>
          <w:marTop w:val="0"/>
          <w:marBottom w:val="0"/>
          <w:divBdr>
            <w:top w:val="none" w:sz="0" w:space="0" w:color="auto"/>
            <w:left w:val="none" w:sz="0" w:space="0" w:color="auto"/>
            <w:bottom w:val="none" w:sz="0" w:space="0" w:color="auto"/>
            <w:right w:val="none" w:sz="0" w:space="0" w:color="auto"/>
          </w:divBdr>
        </w:div>
        <w:div w:id="1539080037">
          <w:marLeft w:val="640"/>
          <w:marRight w:val="0"/>
          <w:marTop w:val="0"/>
          <w:marBottom w:val="0"/>
          <w:divBdr>
            <w:top w:val="none" w:sz="0" w:space="0" w:color="auto"/>
            <w:left w:val="none" w:sz="0" w:space="0" w:color="auto"/>
            <w:bottom w:val="none" w:sz="0" w:space="0" w:color="auto"/>
            <w:right w:val="none" w:sz="0" w:space="0" w:color="auto"/>
          </w:divBdr>
        </w:div>
        <w:div w:id="1847816546">
          <w:marLeft w:val="640"/>
          <w:marRight w:val="0"/>
          <w:marTop w:val="0"/>
          <w:marBottom w:val="0"/>
          <w:divBdr>
            <w:top w:val="none" w:sz="0" w:space="0" w:color="auto"/>
            <w:left w:val="none" w:sz="0" w:space="0" w:color="auto"/>
            <w:bottom w:val="none" w:sz="0" w:space="0" w:color="auto"/>
            <w:right w:val="none" w:sz="0" w:space="0" w:color="auto"/>
          </w:divBdr>
        </w:div>
        <w:div w:id="1736123423">
          <w:marLeft w:val="640"/>
          <w:marRight w:val="0"/>
          <w:marTop w:val="0"/>
          <w:marBottom w:val="0"/>
          <w:divBdr>
            <w:top w:val="none" w:sz="0" w:space="0" w:color="auto"/>
            <w:left w:val="none" w:sz="0" w:space="0" w:color="auto"/>
            <w:bottom w:val="none" w:sz="0" w:space="0" w:color="auto"/>
            <w:right w:val="none" w:sz="0" w:space="0" w:color="auto"/>
          </w:divBdr>
        </w:div>
        <w:div w:id="1091581936">
          <w:marLeft w:val="640"/>
          <w:marRight w:val="0"/>
          <w:marTop w:val="0"/>
          <w:marBottom w:val="0"/>
          <w:divBdr>
            <w:top w:val="none" w:sz="0" w:space="0" w:color="auto"/>
            <w:left w:val="none" w:sz="0" w:space="0" w:color="auto"/>
            <w:bottom w:val="none" w:sz="0" w:space="0" w:color="auto"/>
            <w:right w:val="none" w:sz="0" w:space="0" w:color="auto"/>
          </w:divBdr>
        </w:div>
        <w:div w:id="234781136">
          <w:marLeft w:val="640"/>
          <w:marRight w:val="0"/>
          <w:marTop w:val="0"/>
          <w:marBottom w:val="0"/>
          <w:divBdr>
            <w:top w:val="none" w:sz="0" w:space="0" w:color="auto"/>
            <w:left w:val="none" w:sz="0" w:space="0" w:color="auto"/>
            <w:bottom w:val="none" w:sz="0" w:space="0" w:color="auto"/>
            <w:right w:val="none" w:sz="0" w:space="0" w:color="auto"/>
          </w:divBdr>
        </w:div>
        <w:div w:id="1099183512">
          <w:marLeft w:val="640"/>
          <w:marRight w:val="0"/>
          <w:marTop w:val="0"/>
          <w:marBottom w:val="0"/>
          <w:divBdr>
            <w:top w:val="none" w:sz="0" w:space="0" w:color="auto"/>
            <w:left w:val="none" w:sz="0" w:space="0" w:color="auto"/>
            <w:bottom w:val="none" w:sz="0" w:space="0" w:color="auto"/>
            <w:right w:val="none" w:sz="0" w:space="0" w:color="auto"/>
          </w:divBdr>
        </w:div>
        <w:div w:id="332923435">
          <w:marLeft w:val="640"/>
          <w:marRight w:val="0"/>
          <w:marTop w:val="0"/>
          <w:marBottom w:val="0"/>
          <w:divBdr>
            <w:top w:val="none" w:sz="0" w:space="0" w:color="auto"/>
            <w:left w:val="none" w:sz="0" w:space="0" w:color="auto"/>
            <w:bottom w:val="none" w:sz="0" w:space="0" w:color="auto"/>
            <w:right w:val="none" w:sz="0" w:space="0" w:color="auto"/>
          </w:divBdr>
        </w:div>
        <w:div w:id="657686495">
          <w:marLeft w:val="640"/>
          <w:marRight w:val="0"/>
          <w:marTop w:val="0"/>
          <w:marBottom w:val="0"/>
          <w:divBdr>
            <w:top w:val="none" w:sz="0" w:space="0" w:color="auto"/>
            <w:left w:val="none" w:sz="0" w:space="0" w:color="auto"/>
            <w:bottom w:val="none" w:sz="0" w:space="0" w:color="auto"/>
            <w:right w:val="none" w:sz="0" w:space="0" w:color="auto"/>
          </w:divBdr>
        </w:div>
        <w:div w:id="1251425371">
          <w:marLeft w:val="640"/>
          <w:marRight w:val="0"/>
          <w:marTop w:val="0"/>
          <w:marBottom w:val="0"/>
          <w:divBdr>
            <w:top w:val="none" w:sz="0" w:space="0" w:color="auto"/>
            <w:left w:val="none" w:sz="0" w:space="0" w:color="auto"/>
            <w:bottom w:val="none" w:sz="0" w:space="0" w:color="auto"/>
            <w:right w:val="none" w:sz="0" w:space="0" w:color="auto"/>
          </w:divBdr>
        </w:div>
        <w:div w:id="346833527">
          <w:marLeft w:val="640"/>
          <w:marRight w:val="0"/>
          <w:marTop w:val="0"/>
          <w:marBottom w:val="0"/>
          <w:divBdr>
            <w:top w:val="none" w:sz="0" w:space="0" w:color="auto"/>
            <w:left w:val="none" w:sz="0" w:space="0" w:color="auto"/>
            <w:bottom w:val="none" w:sz="0" w:space="0" w:color="auto"/>
            <w:right w:val="none" w:sz="0" w:space="0" w:color="auto"/>
          </w:divBdr>
        </w:div>
        <w:div w:id="1522429928">
          <w:marLeft w:val="640"/>
          <w:marRight w:val="0"/>
          <w:marTop w:val="0"/>
          <w:marBottom w:val="0"/>
          <w:divBdr>
            <w:top w:val="none" w:sz="0" w:space="0" w:color="auto"/>
            <w:left w:val="none" w:sz="0" w:space="0" w:color="auto"/>
            <w:bottom w:val="none" w:sz="0" w:space="0" w:color="auto"/>
            <w:right w:val="none" w:sz="0" w:space="0" w:color="auto"/>
          </w:divBdr>
        </w:div>
        <w:div w:id="1401168978">
          <w:marLeft w:val="640"/>
          <w:marRight w:val="0"/>
          <w:marTop w:val="0"/>
          <w:marBottom w:val="0"/>
          <w:divBdr>
            <w:top w:val="none" w:sz="0" w:space="0" w:color="auto"/>
            <w:left w:val="none" w:sz="0" w:space="0" w:color="auto"/>
            <w:bottom w:val="none" w:sz="0" w:space="0" w:color="auto"/>
            <w:right w:val="none" w:sz="0" w:space="0" w:color="auto"/>
          </w:divBdr>
        </w:div>
        <w:div w:id="2010329895">
          <w:marLeft w:val="640"/>
          <w:marRight w:val="0"/>
          <w:marTop w:val="0"/>
          <w:marBottom w:val="0"/>
          <w:divBdr>
            <w:top w:val="none" w:sz="0" w:space="0" w:color="auto"/>
            <w:left w:val="none" w:sz="0" w:space="0" w:color="auto"/>
            <w:bottom w:val="none" w:sz="0" w:space="0" w:color="auto"/>
            <w:right w:val="none" w:sz="0" w:space="0" w:color="auto"/>
          </w:divBdr>
        </w:div>
        <w:div w:id="23333275">
          <w:marLeft w:val="640"/>
          <w:marRight w:val="0"/>
          <w:marTop w:val="0"/>
          <w:marBottom w:val="0"/>
          <w:divBdr>
            <w:top w:val="none" w:sz="0" w:space="0" w:color="auto"/>
            <w:left w:val="none" w:sz="0" w:space="0" w:color="auto"/>
            <w:bottom w:val="none" w:sz="0" w:space="0" w:color="auto"/>
            <w:right w:val="none" w:sz="0" w:space="0" w:color="auto"/>
          </w:divBdr>
        </w:div>
        <w:div w:id="429662844">
          <w:marLeft w:val="640"/>
          <w:marRight w:val="0"/>
          <w:marTop w:val="0"/>
          <w:marBottom w:val="0"/>
          <w:divBdr>
            <w:top w:val="none" w:sz="0" w:space="0" w:color="auto"/>
            <w:left w:val="none" w:sz="0" w:space="0" w:color="auto"/>
            <w:bottom w:val="none" w:sz="0" w:space="0" w:color="auto"/>
            <w:right w:val="none" w:sz="0" w:space="0" w:color="auto"/>
          </w:divBdr>
        </w:div>
        <w:div w:id="330110458">
          <w:marLeft w:val="640"/>
          <w:marRight w:val="0"/>
          <w:marTop w:val="0"/>
          <w:marBottom w:val="0"/>
          <w:divBdr>
            <w:top w:val="none" w:sz="0" w:space="0" w:color="auto"/>
            <w:left w:val="none" w:sz="0" w:space="0" w:color="auto"/>
            <w:bottom w:val="none" w:sz="0" w:space="0" w:color="auto"/>
            <w:right w:val="none" w:sz="0" w:space="0" w:color="auto"/>
          </w:divBdr>
        </w:div>
        <w:div w:id="548881584">
          <w:marLeft w:val="640"/>
          <w:marRight w:val="0"/>
          <w:marTop w:val="0"/>
          <w:marBottom w:val="0"/>
          <w:divBdr>
            <w:top w:val="none" w:sz="0" w:space="0" w:color="auto"/>
            <w:left w:val="none" w:sz="0" w:space="0" w:color="auto"/>
            <w:bottom w:val="none" w:sz="0" w:space="0" w:color="auto"/>
            <w:right w:val="none" w:sz="0" w:space="0" w:color="auto"/>
          </w:divBdr>
        </w:div>
        <w:div w:id="653067150">
          <w:marLeft w:val="640"/>
          <w:marRight w:val="0"/>
          <w:marTop w:val="0"/>
          <w:marBottom w:val="0"/>
          <w:divBdr>
            <w:top w:val="none" w:sz="0" w:space="0" w:color="auto"/>
            <w:left w:val="none" w:sz="0" w:space="0" w:color="auto"/>
            <w:bottom w:val="none" w:sz="0" w:space="0" w:color="auto"/>
            <w:right w:val="none" w:sz="0" w:space="0" w:color="auto"/>
          </w:divBdr>
        </w:div>
        <w:div w:id="1636375004">
          <w:marLeft w:val="640"/>
          <w:marRight w:val="0"/>
          <w:marTop w:val="0"/>
          <w:marBottom w:val="0"/>
          <w:divBdr>
            <w:top w:val="none" w:sz="0" w:space="0" w:color="auto"/>
            <w:left w:val="none" w:sz="0" w:space="0" w:color="auto"/>
            <w:bottom w:val="none" w:sz="0" w:space="0" w:color="auto"/>
            <w:right w:val="none" w:sz="0" w:space="0" w:color="auto"/>
          </w:divBdr>
        </w:div>
        <w:div w:id="440757842">
          <w:marLeft w:val="640"/>
          <w:marRight w:val="0"/>
          <w:marTop w:val="0"/>
          <w:marBottom w:val="0"/>
          <w:divBdr>
            <w:top w:val="none" w:sz="0" w:space="0" w:color="auto"/>
            <w:left w:val="none" w:sz="0" w:space="0" w:color="auto"/>
            <w:bottom w:val="none" w:sz="0" w:space="0" w:color="auto"/>
            <w:right w:val="none" w:sz="0" w:space="0" w:color="auto"/>
          </w:divBdr>
        </w:div>
        <w:div w:id="1488860078">
          <w:marLeft w:val="640"/>
          <w:marRight w:val="0"/>
          <w:marTop w:val="0"/>
          <w:marBottom w:val="0"/>
          <w:divBdr>
            <w:top w:val="none" w:sz="0" w:space="0" w:color="auto"/>
            <w:left w:val="none" w:sz="0" w:space="0" w:color="auto"/>
            <w:bottom w:val="none" w:sz="0" w:space="0" w:color="auto"/>
            <w:right w:val="none" w:sz="0" w:space="0" w:color="auto"/>
          </w:divBdr>
        </w:div>
        <w:div w:id="533661730">
          <w:marLeft w:val="640"/>
          <w:marRight w:val="0"/>
          <w:marTop w:val="0"/>
          <w:marBottom w:val="0"/>
          <w:divBdr>
            <w:top w:val="none" w:sz="0" w:space="0" w:color="auto"/>
            <w:left w:val="none" w:sz="0" w:space="0" w:color="auto"/>
            <w:bottom w:val="none" w:sz="0" w:space="0" w:color="auto"/>
            <w:right w:val="none" w:sz="0" w:space="0" w:color="auto"/>
          </w:divBdr>
        </w:div>
        <w:div w:id="456338503">
          <w:marLeft w:val="640"/>
          <w:marRight w:val="0"/>
          <w:marTop w:val="0"/>
          <w:marBottom w:val="0"/>
          <w:divBdr>
            <w:top w:val="none" w:sz="0" w:space="0" w:color="auto"/>
            <w:left w:val="none" w:sz="0" w:space="0" w:color="auto"/>
            <w:bottom w:val="none" w:sz="0" w:space="0" w:color="auto"/>
            <w:right w:val="none" w:sz="0" w:space="0" w:color="auto"/>
          </w:divBdr>
        </w:div>
        <w:div w:id="764157352">
          <w:marLeft w:val="640"/>
          <w:marRight w:val="0"/>
          <w:marTop w:val="0"/>
          <w:marBottom w:val="0"/>
          <w:divBdr>
            <w:top w:val="none" w:sz="0" w:space="0" w:color="auto"/>
            <w:left w:val="none" w:sz="0" w:space="0" w:color="auto"/>
            <w:bottom w:val="none" w:sz="0" w:space="0" w:color="auto"/>
            <w:right w:val="none" w:sz="0" w:space="0" w:color="auto"/>
          </w:divBdr>
        </w:div>
        <w:div w:id="1471509913">
          <w:marLeft w:val="640"/>
          <w:marRight w:val="0"/>
          <w:marTop w:val="0"/>
          <w:marBottom w:val="0"/>
          <w:divBdr>
            <w:top w:val="none" w:sz="0" w:space="0" w:color="auto"/>
            <w:left w:val="none" w:sz="0" w:space="0" w:color="auto"/>
            <w:bottom w:val="none" w:sz="0" w:space="0" w:color="auto"/>
            <w:right w:val="none" w:sz="0" w:space="0" w:color="auto"/>
          </w:divBdr>
        </w:div>
        <w:div w:id="174081153">
          <w:marLeft w:val="640"/>
          <w:marRight w:val="0"/>
          <w:marTop w:val="0"/>
          <w:marBottom w:val="0"/>
          <w:divBdr>
            <w:top w:val="none" w:sz="0" w:space="0" w:color="auto"/>
            <w:left w:val="none" w:sz="0" w:space="0" w:color="auto"/>
            <w:bottom w:val="none" w:sz="0" w:space="0" w:color="auto"/>
            <w:right w:val="none" w:sz="0" w:space="0" w:color="auto"/>
          </w:divBdr>
        </w:div>
        <w:div w:id="540167858">
          <w:marLeft w:val="640"/>
          <w:marRight w:val="0"/>
          <w:marTop w:val="0"/>
          <w:marBottom w:val="0"/>
          <w:divBdr>
            <w:top w:val="none" w:sz="0" w:space="0" w:color="auto"/>
            <w:left w:val="none" w:sz="0" w:space="0" w:color="auto"/>
            <w:bottom w:val="none" w:sz="0" w:space="0" w:color="auto"/>
            <w:right w:val="none" w:sz="0" w:space="0" w:color="auto"/>
          </w:divBdr>
        </w:div>
        <w:div w:id="768156184">
          <w:marLeft w:val="640"/>
          <w:marRight w:val="0"/>
          <w:marTop w:val="0"/>
          <w:marBottom w:val="0"/>
          <w:divBdr>
            <w:top w:val="none" w:sz="0" w:space="0" w:color="auto"/>
            <w:left w:val="none" w:sz="0" w:space="0" w:color="auto"/>
            <w:bottom w:val="none" w:sz="0" w:space="0" w:color="auto"/>
            <w:right w:val="none" w:sz="0" w:space="0" w:color="auto"/>
          </w:divBdr>
        </w:div>
      </w:divsChild>
    </w:div>
    <w:div w:id="2103329905">
      <w:bodyDiv w:val="1"/>
      <w:marLeft w:val="0"/>
      <w:marRight w:val="0"/>
      <w:marTop w:val="0"/>
      <w:marBottom w:val="0"/>
      <w:divBdr>
        <w:top w:val="none" w:sz="0" w:space="0" w:color="auto"/>
        <w:left w:val="none" w:sz="0" w:space="0" w:color="auto"/>
        <w:bottom w:val="none" w:sz="0" w:space="0" w:color="auto"/>
        <w:right w:val="none" w:sz="0" w:space="0" w:color="auto"/>
      </w:divBdr>
      <w:divsChild>
        <w:div w:id="1712881204">
          <w:marLeft w:val="640"/>
          <w:marRight w:val="0"/>
          <w:marTop w:val="0"/>
          <w:marBottom w:val="0"/>
          <w:divBdr>
            <w:top w:val="none" w:sz="0" w:space="0" w:color="auto"/>
            <w:left w:val="none" w:sz="0" w:space="0" w:color="auto"/>
            <w:bottom w:val="none" w:sz="0" w:space="0" w:color="auto"/>
            <w:right w:val="none" w:sz="0" w:space="0" w:color="auto"/>
          </w:divBdr>
        </w:div>
        <w:div w:id="1214464670">
          <w:marLeft w:val="640"/>
          <w:marRight w:val="0"/>
          <w:marTop w:val="0"/>
          <w:marBottom w:val="0"/>
          <w:divBdr>
            <w:top w:val="none" w:sz="0" w:space="0" w:color="auto"/>
            <w:left w:val="none" w:sz="0" w:space="0" w:color="auto"/>
            <w:bottom w:val="none" w:sz="0" w:space="0" w:color="auto"/>
            <w:right w:val="none" w:sz="0" w:space="0" w:color="auto"/>
          </w:divBdr>
        </w:div>
        <w:div w:id="981933213">
          <w:marLeft w:val="640"/>
          <w:marRight w:val="0"/>
          <w:marTop w:val="0"/>
          <w:marBottom w:val="0"/>
          <w:divBdr>
            <w:top w:val="none" w:sz="0" w:space="0" w:color="auto"/>
            <w:left w:val="none" w:sz="0" w:space="0" w:color="auto"/>
            <w:bottom w:val="none" w:sz="0" w:space="0" w:color="auto"/>
            <w:right w:val="none" w:sz="0" w:space="0" w:color="auto"/>
          </w:divBdr>
        </w:div>
        <w:div w:id="951933807">
          <w:marLeft w:val="640"/>
          <w:marRight w:val="0"/>
          <w:marTop w:val="0"/>
          <w:marBottom w:val="0"/>
          <w:divBdr>
            <w:top w:val="none" w:sz="0" w:space="0" w:color="auto"/>
            <w:left w:val="none" w:sz="0" w:space="0" w:color="auto"/>
            <w:bottom w:val="none" w:sz="0" w:space="0" w:color="auto"/>
            <w:right w:val="none" w:sz="0" w:space="0" w:color="auto"/>
          </w:divBdr>
        </w:div>
        <w:div w:id="1168641788">
          <w:marLeft w:val="640"/>
          <w:marRight w:val="0"/>
          <w:marTop w:val="0"/>
          <w:marBottom w:val="0"/>
          <w:divBdr>
            <w:top w:val="none" w:sz="0" w:space="0" w:color="auto"/>
            <w:left w:val="none" w:sz="0" w:space="0" w:color="auto"/>
            <w:bottom w:val="none" w:sz="0" w:space="0" w:color="auto"/>
            <w:right w:val="none" w:sz="0" w:space="0" w:color="auto"/>
          </w:divBdr>
        </w:div>
        <w:div w:id="1489400567">
          <w:marLeft w:val="640"/>
          <w:marRight w:val="0"/>
          <w:marTop w:val="0"/>
          <w:marBottom w:val="0"/>
          <w:divBdr>
            <w:top w:val="none" w:sz="0" w:space="0" w:color="auto"/>
            <w:left w:val="none" w:sz="0" w:space="0" w:color="auto"/>
            <w:bottom w:val="none" w:sz="0" w:space="0" w:color="auto"/>
            <w:right w:val="none" w:sz="0" w:space="0" w:color="auto"/>
          </w:divBdr>
        </w:div>
        <w:div w:id="574365646">
          <w:marLeft w:val="640"/>
          <w:marRight w:val="0"/>
          <w:marTop w:val="0"/>
          <w:marBottom w:val="0"/>
          <w:divBdr>
            <w:top w:val="none" w:sz="0" w:space="0" w:color="auto"/>
            <w:left w:val="none" w:sz="0" w:space="0" w:color="auto"/>
            <w:bottom w:val="none" w:sz="0" w:space="0" w:color="auto"/>
            <w:right w:val="none" w:sz="0" w:space="0" w:color="auto"/>
          </w:divBdr>
        </w:div>
        <w:div w:id="944078217">
          <w:marLeft w:val="640"/>
          <w:marRight w:val="0"/>
          <w:marTop w:val="0"/>
          <w:marBottom w:val="0"/>
          <w:divBdr>
            <w:top w:val="none" w:sz="0" w:space="0" w:color="auto"/>
            <w:left w:val="none" w:sz="0" w:space="0" w:color="auto"/>
            <w:bottom w:val="none" w:sz="0" w:space="0" w:color="auto"/>
            <w:right w:val="none" w:sz="0" w:space="0" w:color="auto"/>
          </w:divBdr>
        </w:div>
        <w:div w:id="231089737">
          <w:marLeft w:val="640"/>
          <w:marRight w:val="0"/>
          <w:marTop w:val="0"/>
          <w:marBottom w:val="0"/>
          <w:divBdr>
            <w:top w:val="none" w:sz="0" w:space="0" w:color="auto"/>
            <w:left w:val="none" w:sz="0" w:space="0" w:color="auto"/>
            <w:bottom w:val="none" w:sz="0" w:space="0" w:color="auto"/>
            <w:right w:val="none" w:sz="0" w:space="0" w:color="auto"/>
          </w:divBdr>
        </w:div>
        <w:div w:id="1674380721">
          <w:marLeft w:val="640"/>
          <w:marRight w:val="0"/>
          <w:marTop w:val="0"/>
          <w:marBottom w:val="0"/>
          <w:divBdr>
            <w:top w:val="none" w:sz="0" w:space="0" w:color="auto"/>
            <w:left w:val="none" w:sz="0" w:space="0" w:color="auto"/>
            <w:bottom w:val="none" w:sz="0" w:space="0" w:color="auto"/>
            <w:right w:val="none" w:sz="0" w:space="0" w:color="auto"/>
          </w:divBdr>
        </w:div>
        <w:div w:id="1721594579">
          <w:marLeft w:val="640"/>
          <w:marRight w:val="0"/>
          <w:marTop w:val="0"/>
          <w:marBottom w:val="0"/>
          <w:divBdr>
            <w:top w:val="none" w:sz="0" w:space="0" w:color="auto"/>
            <w:left w:val="none" w:sz="0" w:space="0" w:color="auto"/>
            <w:bottom w:val="none" w:sz="0" w:space="0" w:color="auto"/>
            <w:right w:val="none" w:sz="0" w:space="0" w:color="auto"/>
          </w:divBdr>
        </w:div>
        <w:div w:id="664090928">
          <w:marLeft w:val="640"/>
          <w:marRight w:val="0"/>
          <w:marTop w:val="0"/>
          <w:marBottom w:val="0"/>
          <w:divBdr>
            <w:top w:val="none" w:sz="0" w:space="0" w:color="auto"/>
            <w:left w:val="none" w:sz="0" w:space="0" w:color="auto"/>
            <w:bottom w:val="none" w:sz="0" w:space="0" w:color="auto"/>
            <w:right w:val="none" w:sz="0" w:space="0" w:color="auto"/>
          </w:divBdr>
        </w:div>
        <w:div w:id="2126999087">
          <w:marLeft w:val="640"/>
          <w:marRight w:val="0"/>
          <w:marTop w:val="0"/>
          <w:marBottom w:val="0"/>
          <w:divBdr>
            <w:top w:val="none" w:sz="0" w:space="0" w:color="auto"/>
            <w:left w:val="none" w:sz="0" w:space="0" w:color="auto"/>
            <w:bottom w:val="none" w:sz="0" w:space="0" w:color="auto"/>
            <w:right w:val="none" w:sz="0" w:space="0" w:color="auto"/>
          </w:divBdr>
        </w:div>
        <w:div w:id="588545221">
          <w:marLeft w:val="640"/>
          <w:marRight w:val="0"/>
          <w:marTop w:val="0"/>
          <w:marBottom w:val="0"/>
          <w:divBdr>
            <w:top w:val="none" w:sz="0" w:space="0" w:color="auto"/>
            <w:left w:val="none" w:sz="0" w:space="0" w:color="auto"/>
            <w:bottom w:val="none" w:sz="0" w:space="0" w:color="auto"/>
            <w:right w:val="none" w:sz="0" w:space="0" w:color="auto"/>
          </w:divBdr>
        </w:div>
        <w:div w:id="997264201">
          <w:marLeft w:val="640"/>
          <w:marRight w:val="0"/>
          <w:marTop w:val="0"/>
          <w:marBottom w:val="0"/>
          <w:divBdr>
            <w:top w:val="none" w:sz="0" w:space="0" w:color="auto"/>
            <w:left w:val="none" w:sz="0" w:space="0" w:color="auto"/>
            <w:bottom w:val="none" w:sz="0" w:space="0" w:color="auto"/>
            <w:right w:val="none" w:sz="0" w:space="0" w:color="auto"/>
          </w:divBdr>
        </w:div>
        <w:div w:id="27728823">
          <w:marLeft w:val="640"/>
          <w:marRight w:val="0"/>
          <w:marTop w:val="0"/>
          <w:marBottom w:val="0"/>
          <w:divBdr>
            <w:top w:val="none" w:sz="0" w:space="0" w:color="auto"/>
            <w:left w:val="none" w:sz="0" w:space="0" w:color="auto"/>
            <w:bottom w:val="none" w:sz="0" w:space="0" w:color="auto"/>
            <w:right w:val="none" w:sz="0" w:space="0" w:color="auto"/>
          </w:divBdr>
        </w:div>
        <w:div w:id="1214003715">
          <w:marLeft w:val="640"/>
          <w:marRight w:val="0"/>
          <w:marTop w:val="0"/>
          <w:marBottom w:val="0"/>
          <w:divBdr>
            <w:top w:val="none" w:sz="0" w:space="0" w:color="auto"/>
            <w:left w:val="none" w:sz="0" w:space="0" w:color="auto"/>
            <w:bottom w:val="none" w:sz="0" w:space="0" w:color="auto"/>
            <w:right w:val="none" w:sz="0" w:space="0" w:color="auto"/>
          </w:divBdr>
        </w:div>
        <w:div w:id="632519857">
          <w:marLeft w:val="640"/>
          <w:marRight w:val="0"/>
          <w:marTop w:val="0"/>
          <w:marBottom w:val="0"/>
          <w:divBdr>
            <w:top w:val="none" w:sz="0" w:space="0" w:color="auto"/>
            <w:left w:val="none" w:sz="0" w:space="0" w:color="auto"/>
            <w:bottom w:val="none" w:sz="0" w:space="0" w:color="auto"/>
            <w:right w:val="none" w:sz="0" w:space="0" w:color="auto"/>
          </w:divBdr>
        </w:div>
        <w:div w:id="802190765">
          <w:marLeft w:val="640"/>
          <w:marRight w:val="0"/>
          <w:marTop w:val="0"/>
          <w:marBottom w:val="0"/>
          <w:divBdr>
            <w:top w:val="none" w:sz="0" w:space="0" w:color="auto"/>
            <w:left w:val="none" w:sz="0" w:space="0" w:color="auto"/>
            <w:bottom w:val="none" w:sz="0" w:space="0" w:color="auto"/>
            <w:right w:val="none" w:sz="0" w:space="0" w:color="auto"/>
          </w:divBdr>
        </w:div>
        <w:div w:id="534272626">
          <w:marLeft w:val="640"/>
          <w:marRight w:val="0"/>
          <w:marTop w:val="0"/>
          <w:marBottom w:val="0"/>
          <w:divBdr>
            <w:top w:val="none" w:sz="0" w:space="0" w:color="auto"/>
            <w:left w:val="none" w:sz="0" w:space="0" w:color="auto"/>
            <w:bottom w:val="none" w:sz="0" w:space="0" w:color="auto"/>
            <w:right w:val="none" w:sz="0" w:space="0" w:color="auto"/>
          </w:divBdr>
        </w:div>
        <w:div w:id="1745252371">
          <w:marLeft w:val="640"/>
          <w:marRight w:val="0"/>
          <w:marTop w:val="0"/>
          <w:marBottom w:val="0"/>
          <w:divBdr>
            <w:top w:val="none" w:sz="0" w:space="0" w:color="auto"/>
            <w:left w:val="none" w:sz="0" w:space="0" w:color="auto"/>
            <w:bottom w:val="none" w:sz="0" w:space="0" w:color="auto"/>
            <w:right w:val="none" w:sz="0" w:space="0" w:color="auto"/>
          </w:divBdr>
        </w:div>
        <w:div w:id="538128470">
          <w:marLeft w:val="640"/>
          <w:marRight w:val="0"/>
          <w:marTop w:val="0"/>
          <w:marBottom w:val="0"/>
          <w:divBdr>
            <w:top w:val="none" w:sz="0" w:space="0" w:color="auto"/>
            <w:left w:val="none" w:sz="0" w:space="0" w:color="auto"/>
            <w:bottom w:val="none" w:sz="0" w:space="0" w:color="auto"/>
            <w:right w:val="none" w:sz="0" w:space="0" w:color="auto"/>
          </w:divBdr>
        </w:div>
        <w:div w:id="1930309028">
          <w:marLeft w:val="640"/>
          <w:marRight w:val="0"/>
          <w:marTop w:val="0"/>
          <w:marBottom w:val="0"/>
          <w:divBdr>
            <w:top w:val="none" w:sz="0" w:space="0" w:color="auto"/>
            <w:left w:val="none" w:sz="0" w:space="0" w:color="auto"/>
            <w:bottom w:val="none" w:sz="0" w:space="0" w:color="auto"/>
            <w:right w:val="none" w:sz="0" w:space="0" w:color="auto"/>
          </w:divBdr>
        </w:div>
        <w:div w:id="113377851">
          <w:marLeft w:val="640"/>
          <w:marRight w:val="0"/>
          <w:marTop w:val="0"/>
          <w:marBottom w:val="0"/>
          <w:divBdr>
            <w:top w:val="none" w:sz="0" w:space="0" w:color="auto"/>
            <w:left w:val="none" w:sz="0" w:space="0" w:color="auto"/>
            <w:bottom w:val="none" w:sz="0" w:space="0" w:color="auto"/>
            <w:right w:val="none" w:sz="0" w:space="0" w:color="auto"/>
          </w:divBdr>
        </w:div>
        <w:div w:id="114688492">
          <w:marLeft w:val="640"/>
          <w:marRight w:val="0"/>
          <w:marTop w:val="0"/>
          <w:marBottom w:val="0"/>
          <w:divBdr>
            <w:top w:val="none" w:sz="0" w:space="0" w:color="auto"/>
            <w:left w:val="none" w:sz="0" w:space="0" w:color="auto"/>
            <w:bottom w:val="none" w:sz="0" w:space="0" w:color="auto"/>
            <w:right w:val="none" w:sz="0" w:space="0" w:color="auto"/>
          </w:divBdr>
        </w:div>
        <w:div w:id="1436170220">
          <w:marLeft w:val="640"/>
          <w:marRight w:val="0"/>
          <w:marTop w:val="0"/>
          <w:marBottom w:val="0"/>
          <w:divBdr>
            <w:top w:val="none" w:sz="0" w:space="0" w:color="auto"/>
            <w:left w:val="none" w:sz="0" w:space="0" w:color="auto"/>
            <w:bottom w:val="none" w:sz="0" w:space="0" w:color="auto"/>
            <w:right w:val="none" w:sz="0" w:space="0" w:color="auto"/>
          </w:divBdr>
        </w:div>
        <w:div w:id="1912886937">
          <w:marLeft w:val="640"/>
          <w:marRight w:val="0"/>
          <w:marTop w:val="0"/>
          <w:marBottom w:val="0"/>
          <w:divBdr>
            <w:top w:val="none" w:sz="0" w:space="0" w:color="auto"/>
            <w:left w:val="none" w:sz="0" w:space="0" w:color="auto"/>
            <w:bottom w:val="none" w:sz="0" w:space="0" w:color="auto"/>
            <w:right w:val="none" w:sz="0" w:space="0" w:color="auto"/>
          </w:divBdr>
        </w:div>
        <w:div w:id="1082096145">
          <w:marLeft w:val="640"/>
          <w:marRight w:val="0"/>
          <w:marTop w:val="0"/>
          <w:marBottom w:val="0"/>
          <w:divBdr>
            <w:top w:val="none" w:sz="0" w:space="0" w:color="auto"/>
            <w:left w:val="none" w:sz="0" w:space="0" w:color="auto"/>
            <w:bottom w:val="none" w:sz="0" w:space="0" w:color="auto"/>
            <w:right w:val="none" w:sz="0" w:space="0" w:color="auto"/>
          </w:divBdr>
        </w:div>
        <w:div w:id="286739957">
          <w:marLeft w:val="640"/>
          <w:marRight w:val="0"/>
          <w:marTop w:val="0"/>
          <w:marBottom w:val="0"/>
          <w:divBdr>
            <w:top w:val="none" w:sz="0" w:space="0" w:color="auto"/>
            <w:left w:val="none" w:sz="0" w:space="0" w:color="auto"/>
            <w:bottom w:val="none" w:sz="0" w:space="0" w:color="auto"/>
            <w:right w:val="none" w:sz="0" w:space="0" w:color="auto"/>
          </w:divBdr>
        </w:div>
        <w:div w:id="1180776286">
          <w:marLeft w:val="640"/>
          <w:marRight w:val="0"/>
          <w:marTop w:val="0"/>
          <w:marBottom w:val="0"/>
          <w:divBdr>
            <w:top w:val="none" w:sz="0" w:space="0" w:color="auto"/>
            <w:left w:val="none" w:sz="0" w:space="0" w:color="auto"/>
            <w:bottom w:val="none" w:sz="0" w:space="0" w:color="auto"/>
            <w:right w:val="none" w:sz="0" w:space="0" w:color="auto"/>
          </w:divBdr>
        </w:div>
        <w:div w:id="957763888">
          <w:marLeft w:val="640"/>
          <w:marRight w:val="0"/>
          <w:marTop w:val="0"/>
          <w:marBottom w:val="0"/>
          <w:divBdr>
            <w:top w:val="none" w:sz="0" w:space="0" w:color="auto"/>
            <w:left w:val="none" w:sz="0" w:space="0" w:color="auto"/>
            <w:bottom w:val="none" w:sz="0" w:space="0" w:color="auto"/>
            <w:right w:val="none" w:sz="0" w:space="0" w:color="auto"/>
          </w:divBdr>
        </w:div>
        <w:div w:id="1149981068">
          <w:marLeft w:val="640"/>
          <w:marRight w:val="0"/>
          <w:marTop w:val="0"/>
          <w:marBottom w:val="0"/>
          <w:divBdr>
            <w:top w:val="none" w:sz="0" w:space="0" w:color="auto"/>
            <w:left w:val="none" w:sz="0" w:space="0" w:color="auto"/>
            <w:bottom w:val="none" w:sz="0" w:space="0" w:color="auto"/>
            <w:right w:val="none" w:sz="0" w:space="0" w:color="auto"/>
          </w:divBdr>
        </w:div>
        <w:div w:id="2100713232">
          <w:marLeft w:val="640"/>
          <w:marRight w:val="0"/>
          <w:marTop w:val="0"/>
          <w:marBottom w:val="0"/>
          <w:divBdr>
            <w:top w:val="none" w:sz="0" w:space="0" w:color="auto"/>
            <w:left w:val="none" w:sz="0" w:space="0" w:color="auto"/>
            <w:bottom w:val="none" w:sz="0" w:space="0" w:color="auto"/>
            <w:right w:val="none" w:sz="0" w:space="0" w:color="auto"/>
          </w:divBdr>
        </w:div>
        <w:div w:id="334116854">
          <w:marLeft w:val="640"/>
          <w:marRight w:val="0"/>
          <w:marTop w:val="0"/>
          <w:marBottom w:val="0"/>
          <w:divBdr>
            <w:top w:val="none" w:sz="0" w:space="0" w:color="auto"/>
            <w:left w:val="none" w:sz="0" w:space="0" w:color="auto"/>
            <w:bottom w:val="none" w:sz="0" w:space="0" w:color="auto"/>
            <w:right w:val="none" w:sz="0" w:space="0" w:color="auto"/>
          </w:divBdr>
        </w:div>
        <w:div w:id="1680892292">
          <w:marLeft w:val="640"/>
          <w:marRight w:val="0"/>
          <w:marTop w:val="0"/>
          <w:marBottom w:val="0"/>
          <w:divBdr>
            <w:top w:val="none" w:sz="0" w:space="0" w:color="auto"/>
            <w:left w:val="none" w:sz="0" w:space="0" w:color="auto"/>
            <w:bottom w:val="none" w:sz="0" w:space="0" w:color="auto"/>
            <w:right w:val="none" w:sz="0" w:space="0" w:color="auto"/>
          </w:divBdr>
        </w:div>
        <w:div w:id="757602566">
          <w:marLeft w:val="640"/>
          <w:marRight w:val="0"/>
          <w:marTop w:val="0"/>
          <w:marBottom w:val="0"/>
          <w:divBdr>
            <w:top w:val="none" w:sz="0" w:space="0" w:color="auto"/>
            <w:left w:val="none" w:sz="0" w:space="0" w:color="auto"/>
            <w:bottom w:val="none" w:sz="0" w:space="0" w:color="auto"/>
            <w:right w:val="none" w:sz="0" w:space="0" w:color="auto"/>
          </w:divBdr>
        </w:div>
        <w:div w:id="2010138638">
          <w:marLeft w:val="640"/>
          <w:marRight w:val="0"/>
          <w:marTop w:val="0"/>
          <w:marBottom w:val="0"/>
          <w:divBdr>
            <w:top w:val="none" w:sz="0" w:space="0" w:color="auto"/>
            <w:left w:val="none" w:sz="0" w:space="0" w:color="auto"/>
            <w:bottom w:val="none" w:sz="0" w:space="0" w:color="auto"/>
            <w:right w:val="none" w:sz="0" w:space="0" w:color="auto"/>
          </w:divBdr>
        </w:div>
        <w:div w:id="1718970177">
          <w:marLeft w:val="640"/>
          <w:marRight w:val="0"/>
          <w:marTop w:val="0"/>
          <w:marBottom w:val="0"/>
          <w:divBdr>
            <w:top w:val="none" w:sz="0" w:space="0" w:color="auto"/>
            <w:left w:val="none" w:sz="0" w:space="0" w:color="auto"/>
            <w:bottom w:val="none" w:sz="0" w:space="0" w:color="auto"/>
            <w:right w:val="none" w:sz="0" w:space="0" w:color="auto"/>
          </w:divBdr>
        </w:div>
        <w:div w:id="1371497646">
          <w:marLeft w:val="640"/>
          <w:marRight w:val="0"/>
          <w:marTop w:val="0"/>
          <w:marBottom w:val="0"/>
          <w:divBdr>
            <w:top w:val="none" w:sz="0" w:space="0" w:color="auto"/>
            <w:left w:val="none" w:sz="0" w:space="0" w:color="auto"/>
            <w:bottom w:val="none" w:sz="0" w:space="0" w:color="auto"/>
            <w:right w:val="none" w:sz="0" w:space="0" w:color="auto"/>
          </w:divBdr>
        </w:div>
        <w:div w:id="452602145">
          <w:marLeft w:val="640"/>
          <w:marRight w:val="0"/>
          <w:marTop w:val="0"/>
          <w:marBottom w:val="0"/>
          <w:divBdr>
            <w:top w:val="none" w:sz="0" w:space="0" w:color="auto"/>
            <w:left w:val="none" w:sz="0" w:space="0" w:color="auto"/>
            <w:bottom w:val="none" w:sz="0" w:space="0" w:color="auto"/>
            <w:right w:val="none" w:sz="0" w:space="0" w:color="auto"/>
          </w:divBdr>
        </w:div>
        <w:div w:id="2115401220">
          <w:marLeft w:val="640"/>
          <w:marRight w:val="0"/>
          <w:marTop w:val="0"/>
          <w:marBottom w:val="0"/>
          <w:divBdr>
            <w:top w:val="none" w:sz="0" w:space="0" w:color="auto"/>
            <w:left w:val="none" w:sz="0" w:space="0" w:color="auto"/>
            <w:bottom w:val="none" w:sz="0" w:space="0" w:color="auto"/>
            <w:right w:val="none" w:sz="0" w:space="0" w:color="auto"/>
          </w:divBdr>
        </w:div>
        <w:div w:id="863981069">
          <w:marLeft w:val="640"/>
          <w:marRight w:val="0"/>
          <w:marTop w:val="0"/>
          <w:marBottom w:val="0"/>
          <w:divBdr>
            <w:top w:val="none" w:sz="0" w:space="0" w:color="auto"/>
            <w:left w:val="none" w:sz="0" w:space="0" w:color="auto"/>
            <w:bottom w:val="none" w:sz="0" w:space="0" w:color="auto"/>
            <w:right w:val="none" w:sz="0" w:space="0" w:color="auto"/>
          </w:divBdr>
        </w:div>
        <w:div w:id="1991247119">
          <w:marLeft w:val="640"/>
          <w:marRight w:val="0"/>
          <w:marTop w:val="0"/>
          <w:marBottom w:val="0"/>
          <w:divBdr>
            <w:top w:val="none" w:sz="0" w:space="0" w:color="auto"/>
            <w:left w:val="none" w:sz="0" w:space="0" w:color="auto"/>
            <w:bottom w:val="none" w:sz="0" w:space="0" w:color="auto"/>
            <w:right w:val="none" w:sz="0" w:space="0" w:color="auto"/>
          </w:divBdr>
        </w:div>
        <w:div w:id="559753722">
          <w:marLeft w:val="640"/>
          <w:marRight w:val="0"/>
          <w:marTop w:val="0"/>
          <w:marBottom w:val="0"/>
          <w:divBdr>
            <w:top w:val="none" w:sz="0" w:space="0" w:color="auto"/>
            <w:left w:val="none" w:sz="0" w:space="0" w:color="auto"/>
            <w:bottom w:val="none" w:sz="0" w:space="0" w:color="auto"/>
            <w:right w:val="none" w:sz="0" w:space="0" w:color="auto"/>
          </w:divBdr>
        </w:div>
        <w:div w:id="2016640289">
          <w:marLeft w:val="640"/>
          <w:marRight w:val="0"/>
          <w:marTop w:val="0"/>
          <w:marBottom w:val="0"/>
          <w:divBdr>
            <w:top w:val="none" w:sz="0" w:space="0" w:color="auto"/>
            <w:left w:val="none" w:sz="0" w:space="0" w:color="auto"/>
            <w:bottom w:val="none" w:sz="0" w:space="0" w:color="auto"/>
            <w:right w:val="none" w:sz="0" w:space="0" w:color="auto"/>
          </w:divBdr>
        </w:div>
        <w:div w:id="370227834">
          <w:marLeft w:val="640"/>
          <w:marRight w:val="0"/>
          <w:marTop w:val="0"/>
          <w:marBottom w:val="0"/>
          <w:divBdr>
            <w:top w:val="none" w:sz="0" w:space="0" w:color="auto"/>
            <w:left w:val="none" w:sz="0" w:space="0" w:color="auto"/>
            <w:bottom w:val="none" w:sz="0" w:space="0" w:color="auto"/>
            <w:right w:val="none" w:sz="0" w:space="0" w:color="auto"/>
          </w:divBdr>
        </w:div>
        <w:div w:id="1789859593">
          <w:marLeft w:val="640"/>
          <w:marRight w:val="0"/>
          <w:marTop w:val="0"/>
          <w:marBottom w:val="0"/>
          <w:divBdr>
            <w:top w:val="none" w:sz="0" w:space="0" w:color="auto"/>
            <w:left w:val="none" w:sz="0" w:space="0" w:color="auto"/>
            <w:bottom w:val="none" w:sz="0" w:space="0" w:color="auto"/>
            <w:right w:val="none" w:sz="0" w:space="0" w:color="auto"/>
          </w:divBdr>
        </w:div>
        <w:div w:id="1113982144">
          <w:marLeft w:val="640"/>
          <w:marRight w:val="0"/>
          <w:marTop w:val="0"/>
          <w:marBottom w:val="0"/>
          <w:divBdr>
            <w:top w:val="none" w:sz="0" w:space="0" w:color="auto"/>
            <w:left w:val="none" w:sz="0" w:space="0" w:color="auto"/>
            <w:bottom w:val="none" w:sz="0" w:space="0" w:color="auto"/>
            <w:right w:val="none" w:sz="0" w:space="0" w:color="auto"/>
          </w:divBdr>
        </w:div>
        <w:div w:id="1320844126">
          <w:marLeft w:val="640"/>
          <w:marRight w:val="0"/>
          <w:marTop w:val="0"/>
          <w:marBottom w:val="0"/>
          <w:divBdr>
            <w:top w:val="none" w:sz="0" w:space="0" w:color="auto"/>
            <w:left w:val="none" w:sz="0" w:space="0" w:color="auto"/>
            <w:bottom w:val="none" w:sz="0" w:space="0" w:color="auto"/>
            <w:right w:val="none" w:sz="0" w:space="0" w:color="auto"/>
          </w:divBdr>
        </w:div>
        <w:div w:id="2088451329">
          <w:marLeft w:val="640"/>
          <w:marRight w:val="0"/>
          <w:marTop w:val="0"/>
          <w:marBottom w:val="0"/>
          <w:divBdr>
            <w:top w:val="none" w:sz="0" w:space="0" w:color="auto"/>
            <w:left w:val="none" w:sz="0" w:space="0" w:color="auto"/>
            <w:bottom w:val="none" w:sz="0" w:space="0" w:color="auto"/>
            <w:right w:val="none" w:sz="0" w:space="0" w:color="auto"/>
          </w:divBdr>
        </w:div>
        <w:div w:id="1473208921">
          <w:marLeft w:val="640"/>
          <w:marRight w:val="0"/>
          <w:marTop w:val="0"/>
          <w:marBottom w:val="0"/>
          <w:divBdr>
            <w:top w:val="none" w:sz="0" w:space="0" w:color="auto"/>
            <w:left w:val="none" w:sz="0" w:space="0" w:color="auto"/>
            <w:bottom w:val="none" w:sz="0" w:space="0" w:color="auto"/>
            <w:right w:val="none" w:sz="0" w:space="0" w:color="auto"/>
          </w:divBdr>
        </w:div>
        <w:div w:id="364408072">
          <w:marLeft w:val="640"/>
          <w:marRight w:val="0"/>
          <w:marTop w:val="0"/>
          <w:marBottom w:val="0"/>
          <w:divBdr>
            <w:top w:val="none" w:sz="0" w:space="0" w:color="auto"/>
            <w:left w:val="none" w:sz="0" w:space="0" w:color="auto"/>
            <w:bottom w:val="none" w:sz="0" w:space="0" w:color="auto"/>
            <w:right w:val="none" w:sz="0" w:space="0" w:color="auto"/>
          </w:divBdr>
        </w:div>
        <w:div w:id="2064060754">
          <w:marLeft w:val="640"/>
          <w:marRight w:val="0"/>
          <w:marTop w:val="0"/>
          <w:marBottom w:val="0"/>
          <w:divBdr>
            <w:top w:val="none" w:sz="0" w:space="0" w:color="auto"/>
            <w:left w:val="none" w:sz="0" w:space="0" w:color="auto"/>
            <w:bottom w:val="none" w:sz="0" w:space="0" w:color="auto"/>
            <w:right w:val="none" w:sz="0" w:space="0" w:color="auto"/>
          </w:divBdr>
        </w:div>
        <w:div w:id="175121837">
          <w:marLeft w:val="640"/>
          <w:marRight w:val="0"/>
          <w:marTop w:val="0"/>
          <w:marBottom w:val="0"/>
          <w:divBdr>
            <w:top w:val="none" w:sz="0" w:space="0" w:color="auto"/>
            <w:left w:val="none" w:sz="0" w:space="0" w:color="auto"/>
            <w:bottom w:val="none" w:sz="0" w:space="0" w:color="auto"/>
            <w:right w:val="none" w:sz="0" w:space="0" w:color="auto"/>
          </w:divBdr>
        </w:div>
        <w:div w:id="1987782003">
          <w:marLeft w:val="640"/>
          <w:marRight w:val="0"/>
          <w:marTop w:val="0"/>
          <w:marBottom w:val="0"/>
          <w:divBdr>
            <w:top w:val="none" w:sz="0" w:space="0" w:color="auto"/>
            <w:left w:val="none" w:sz="0" w:space="0" w:color="auto"/>
            <w:bottom w:val="none" w:sz="0" w:space="0" w:color="auto"/>
            <w:right w:val="none" w:sz="0" w:space="0" w:color="auto"/>
          </w:divBdr>
        </w:div>
        <w:div w:id="1190487923">
          <w:marLeft w:val="640"/>
          <w:marRight w:val="0"/>
          <w:marTop w:val="0"/>
          <w:marBottom w:val="0"/>
          <w:divBdr>
            <w:top w:val="none" w:sz="0" w:space="0" w:color="auto"/>
            <w:left w:val="none" w:sz="0" w:space="0" w:color="auto"/>
            <w:bottom w:val="none" w:sz="0" w:space="0" w:color="auto"/>
            <w:right w:val="none" w:sz="0" w:space="0" w:color="auto"/>
          </w:divBdr>
        </w:div>
        <w:div w:id="1257203558">
          <w:marLeft w:val="640"/>
          <w:marRight w:val="0"/>
          <w:marTop w:val="0"/>
          <w:marBottom w:val="0"/>
          <w:divBdr>
            <w:top w:val="none" w:sz="0" w:space="0" w:color="auto"/>
            <w:left w:val="none" w:sz="0" w:space="0" w:color="auto"/>
            <w:bottom w:val="none" w:sz="0" w:space="0" w:color="auto"/>
            <w:right w:val="none" w:sz="0" w:space="0" w:color="auto"/>
          </w:divBdr>
        </w:div>
        <w:div w:id="1597055093">
          <w:marLeft w:val="640"/>
          <w:marRight w:val="0"/>
          <w:marTop w:val="0"/>
          <w:marBottom w:val="0"/>
          <w:divBdr>
            <w:top w:val="none" w:sz="0" w:space="0" w:color="auto"/>
            <w:left w:val="none" w:sz="0" w:space="0" w:color="auto"/>
            <w:bottom w:val="none" w:sz="0" w:space="0" w:color="auto"/>
            <w:right w:val="none" w:sz="0" w:space="0" w:color="auto"/>
          </w:divBdr>
        </w:div>
        <w:div w:id="1163812358">
          <w:marLeft w:val="640"/>
          <w:marRight w:val="0"/>
          <w:marTop w:val="0"/>
          <w:marBottom w:val="0"/>
          <w:divBdr>
            <w:top w:val="none" w:sz="0" w:space="0" w:color="auto"/>
            <w:left w:val="none" w:sz="0" w:space="0" w:color="auto"/>
            <w:bottom w:val="none" w:sz="0" w:space="0" w:color="auto"/>
            <w:right w:val="none" w:sz="0" w:space="0" w:color="auto"/>
          </w:divBdr>
        </w:div>
        <w:div w:id="818502574">
          <w:marLeft w:val="640"/>
          <w:marRight w:val="0"/>
          <w:marTop w:val="0"/>
          <w:marBottom w:val="0"/>
          <w:divBdr>
            <w:top w:val="none" w:sz="0" w:space="0" w:color="auto"/>
            <w:left w:val="none" w:sz="0" w:space="0" w:color="auto"/>
            <w:bottom w:val="none" w:sz="0" w:space="0" w:color="auto"/>
            <w:right w:val="none" w:sz="0" w:space="0" w:color="auto"/>
          </w:divBdr>
        </w:div>
        <w:div w:id="1089741464">
          <w:marLeft w:val="640"/>
          <w:marRight w:val="0"/>
          <w:marTop w:val="0"/>
          <w:marBottom w:val="0"/>
          <w:divBdr>
            <w:top w:val="none" w:sz="0" w:space="0" w:color="auto"/>
            <w:left w:val="none" w:sz="0" w:space="0" w:color="auto"/>
            <w:bottom w:val="none" w:sz="0" w:space="0" w:color="auto"/>
            <w:right w:val="none" w:sz="0" w:space="0" w:color="auto"/>
          </w:divBdr>
        </w:div>
        <w:div w:id="578175494">
          <w:marLeft w:val="640"/>
          <w:marRight w:val="0"/>
          <w:marTop w:val="0"/>
          <w:marBottom w:val="0"/>
          <w:divBdr>
            <w:top w:val="none" w:sz="0" w:space="0" w:color="auto"/>
            <w:left w:val="none" w:sz="0" w:space="0" w:color="auto"/>
            <w:bottom w:val="none" w:sz="0" w:space="0" w:color="auto"/>
            <w:right w:val="none" w:sz="0" w:space="0" w:color="auto"/>
          </w:divBdr>
        </w:div>
        <w:div w:id="2009165366">
          <w:marLeft w:val="640"/>
          <w:marRight w:val="0"/>
          <w:marTop w:val="0"/>
          <w:marBottom w:val="0"/>
          <w:divBdr>
            <w:top w:val="none" w:sz="0" w:space="0" w:color="auto"/>
            <w:left w:val="none" w:sz="0" w:space="0" w:color="auto"/>
            <w:bottom w:val="none" w:sz="0" w:space="0" w:color="auto"/>
            <w:right w:val="none" w:sz="0" w:space="0" w:color="auto"/>
          </w:divBdr>
        </w:div>
        <w:div w:id="1014959315">
          <w:marLeft w:val="640"/>
          <w:marRight w:val="0"/>
          <w:marTop w:val="0"/>
          <w:marBottom w:val="0"/>
          <w:divBdr>
            <w:top w:val="none" w:sz="0" w:space="0" w:color="auto"/>
            <w:left w:val="none" w:sz="0" w:space="0" w:color="auto"/>
            <w:bottom w:val="none" w:sz="0" w:space="0" w:color="auto"/>
            <w:right w:val="none" w:sz="0" w:space="0" w:color="auto"/>
          </w:divBdr>
        </w:div>
        <w:div w:id="124466144">
          <w:marLeft w:val="640"/>
          <w:marRight w:val="0"/>
          <w:marTop w:val="0"/>
          <w:marBottom w:val="0"/>
          <w:divBdr>
            <w:top w:val="none" w:sz="0" w:space="0" w:color="auto"/>
            <w:left w:val="none" w:sz="0" w:space="0" w:color="auto"/>
            <w:bottom w:val="none" w:sz="0" w:space="0" w:color="auto"/>
            <w:right w:val="none" w:sz="0" w:space="0" w:color="auto"/>
          </w:divBdr>
        </w:div>
        <w:div w:id="849832901">
          <w:marLeft w:val="640"/>
          <w:marRight w:val="0"/>
          <w:marTop w:val="0"/>
          <w:marBottom w:val="0"/>
          <w:divBdr>
            <w:top w:val="none" w:sz="0" w:space="0" w:color="auto"/>
            <w:left w:val="none" w:sz="0" w:space="0" w:color="auto"/>
            <w:bottom w:val="none" w:sz="0" w:space="0" w:color="auto"/>
            <w:right w:val="none" w:sz="0" w:space="0" w:color="auto"/>
          </w:divBdr>
        </w:div>
        <w:div w:id="182060939">
          <w:marLeft w:val="640"/>
          <w:marRight w:val="0"/>
          <w:marTop w:val="0"/>
          <w:marBottom w:val="0"/>
          <w:divBdr>
            <w:top w:val="none" w:sz="0" w:space="0" w:color="auto"/>
            <w:left w:val="none" w:sz="0" w:space="0" w:color="auto"/>
            <w:bottom w:val="none" w:sz="0" w:space="0" w:color="auto"/>
            <w:right w:val="none" w:sz="0" w:space="0" w:color="auto"/>
          </w:divBdr>
        </w:div>
        <w:div w:id="1648780184">
          <w:marLeft w:val="640"/>
          <w:marRight w:val="0"/>
          <w:marTop w:val="0"/>
          <w:marBottom w:val="0"/>
          <w:divBdr>
            <w:top w:val="none" w:sz="0" w:space="0" w:color="auto"/>
            <w:left w:val="none" w:sz="0" w:space="0" w:color="auto"/>
            <w:bottom w:val="none" w:sz="0" w:space="0" w:color="auto"/>
            <w:right w:val="none" w:sz="0" w:space="0" w:color="auto"/>
          </w:divBdr>
        </w:div>
        <w:div w:id="1892155825">
          <w:marLeft w:val="640"/>
          <w:marRight w:val="0"/>
          <w:marTop w:val="0"/>
          <w:marBottom w:val="0"/>
          <w:divBdr>
            <w:top w:val="none" w:sz="0" w:space="0" w:color="auto"/>
            <w:left w:val="none" w:sz="0" w:space="0" w:color="auto"/>
            <w:bottom w:val="none" w:sz="0" w:space="0" w:color="auto"/>
            <w:right w:val="none" w:sz="0" w:space="0" w:color="auto"/>
          </w:divBdr>
        </w:div>
        <w:div w:id="1915973438">
          <w:marLeft w:val="640"/>
          <w:marRight w:val="0"/>
          <w:marTop w:val="0"/>
          <w:marBottom w:val="0"/>
          <w:divBdr>
            <w:top w:val="none" w:sz="0" w:space="0" w:color="auto"/>
            <w:left w:val="none" w:sz="0" w:space="0" w:color="auto"/>
            <w:bottom w:val="none" w:sz="0" w:space="0" w:color="auto"/>
            <w:right w:val="none" w:sz="0" w:space="0" w:color="auto"/>
          </w:divBdr>
        </w:div>
        <w:div w:id="1142230520">
          <w:marLeft w:val="640"/>
          <w:marRight w:val="0"/>
          <w:marTop w:val="0"/>
          <w:marBottom w:val="0"/>
          <w:divBdr>
            <w:top w:val="none" w:sz="0" w:space="0" w:color="auto"/>
            <w:left w:val="none" w:sz="0" w:space="0" w:color="auto"/>
            <w:bottom w:val="none" w:sz="0" w:space="0" w:color="auto"/>
            <w:right w:val="none" w:sz="0" w:space="0" w:color="auto"/>
          </w:divBdr>
        </w:div>
        <w:div w:id="1757945364">
          <w:marLeft w:val="640"/>
          <w:marRight w:val="0"/>
          <w:marTop w:val="0"/>
          <w:marBottom w:val="0"/>
          <w:divBdr>
            <w:top w:val="none" w:sz="0" w:space="0" w:color="auto"/>
            <w:left w:val="none" w:sz="0" w:space="0" w:color="auto"/>
            <w:bottom w:val="none" w:sz="0" w:space="0" w:color="auto"/>
            <w:right w:val="none" w:sz="0" w:space="0" w:color="auto"/>
          </w:divBdr>
        </w:div>
        <w:div w:id="2133549234">
          <w:marLeft w:val="640"/>
          <w:marRight w:val="0"/>
          <w:marTop w:val="0"/>
          <w:marBottom w:val="0"/>
          <w:divBdr>
            <w:top w:val="none" w:sz="0" w:space="0" w:color="auto"/>
            <w:left w:val="none" w:sz="0" w:space="0" w:color="auto"/>
            <w:bottom w:val="none" w:sz="0" w:space="0" w:color="auto"/>
            <w:right w:val="none" w:sz="0" w:space="0" w:color="auto"/>
          </w:divBdr>
        </w:div>
        <w:div w:id="971834909">
          <w:marLeft w:val="640"/>
          <w:marRight w:val="0"/>
          <w:marTop w:val="0"/>
          <w:marBottom w:val="0"/>
          <w:divBdr>
            <w:top w:val="none" w:sz="0" w:space="0" w:color="auto"/>
            <w:left w:val="none" w:sz="0" w:space="0" w:color="auto"/>
            <w:bottom w:val="none" w:sz="0" w:space="0" w:color="auto"/>
            <w:right w:val="none" w:sz="0" w:space="0" w:color="auto"/>
          </w:divBdr>
        </w:div>
        <w:div w:id="579339774">
          <w:marLeft w:val="640"/>
          <w:marRight w:val="0"/>
          <w:marTop w:val="0"/>
          <w:marBottom w:val="0"/>
          <w:divBdr>
            <w:top w:val="none" w:sz="0" w:space="0" w:color="auto"/>
            <w:left w:val="none" w:sz="0" w:space="0" w:color="auto"/>
            <w:bottom w:val="none" w:sz="0" w:space="0" w:color="auto"/>
            <w:right w:val="none" w:sz="0" w:space="0" w:color="auto"/>
          </w:divBdr>
        </w:div>
        <w:div w:id="1946376072">
          <w:marLeft w:val="640"/>
          <w:marRight w:val="0"/>
          <w:marTop w:val="0"/>
          <w:marBottom w:val="0"/>
          <w:divBdr>
            <w:top w:val="none" w:sz="0" w:space="0" w:color="auto"/>
            <w:left w:val="none" w:sz="0" w:space="0" w:color="auto"/>
            <w:bottom w:val="none" w:sz="0" w:space="0" w:color="auto"/>
            <w:right w:val="none" w:sz="0" w:space="0" w:color="auto"/>
          </w:divBdr>
        </w:div>
        <w:div w:id="778794453">
          <w:marLeft w:val="640"/>
          <w:marRight w:val="0"/>
          <w:marTop w:val="0"/>
          <w:marBottom w:val="0"/>
          <w:divBdr>
            <w:top w:val="none" w:sz="0" w:space="0" w:color="auto"/>
            <w:left w:val="none" w:sz="0" w:space="0" w:color="auto"/>
            <w:bottom w:val="none" w:sz="0" w:space="0" w:color="auto"/>
            <w:right w:val="none" w:sz="0" w:space="0" w:color="auto"/>
          </w:divBdr>
        </w:div>
        <w:div w:id="418525779">
          <w:marLeft w:val="640"/>
          <w:marRight w:val="0"/>
          <w:marTop w:val="0"/>
          <w:marBottom w:val="0"/>
          <w:divBdr>
            <w:top w:val="none" w:sz="0" w:space="0" w:color="auto"/>
            <w:left w:val="none" w:sz="0" w:space="0" w:color="auto"/>
            <w:bottom w:val="none" w:sz="0" w:space="0" w:color="auto"/>
            <w:right w:val="none" w:sz="0" w:space="0" w:color="auto"/>
          </w:divBdr>
        </w:div>
        <w:div w:id="1065836670">
          <w:marLeft w:val="640"/>
          <w:marRight w:val="0"/>
          <w:marTop w:val="0"/>
          <w:marBottom w:val="0"/>
          <w:divBdr>
            <w:top w:val="none" w:sz="0" w:space="0" w:color="auto"/>
            <w:left w:val="none" w:sz="0" w:space="0" w:color="auto"/>
            <w:bottom w:val="none" w:sz="0" w:space="0" w:color="auto"/>
            <w:right w:val="none" w:sz="0" w:space="0" w:color="auto"/>
          </w:divBdr>
        </w:div>
        <w:div w:id="1820919255">
          <w:marLeft w:val="640"/>
          <w:marRight w:val="0"/>
          <w:marTop w:val="0"/>
          <w:marBottom w:val="0"/>
          <w:divBdr>
            <w:top w:val="none" w:sz="0" w:space="0" w:color="auto"/>
            <w:left w:val="none" w:sz="0" w:space="0" w:color="auto"/>
            <w:bottom w:val="none" w:sz="0" w:space="0" w:color="auto"/>
            <w:right w:val="none" w:sz="0" w:space="0" w:color="auto"/>
          </w:divBdr>
        </w:div>
        <w:div w:id="625355243">
          <w:marLeft w:val="640"/>
          <w:marRight w:val="0"/>
          <w:marTop w:val="0"/>
          <w:marBottom w:val="0"/>
          <w:divBdr>
            <w:top w:val="none" w:sz="0" w:space="0" w:color="auto"/>
            <w:left w:val="none" w:sz="0" w:space="0" w:color="auto"/>
            <w:bottom w:val="none" w:sz="0" w:space="0" w:color="auto"/>
            <w:right w:val="none" w:sz="0" w:space="0" w:color="auto"/>
          </w:divBdr>
        </w:div>
        <w:div w:id="1102798574">
          <w:marLeft w:val="640"/>
          <w:marRight w:val="0"/>
          <w:marTop w:val="0"/>
          <w:marBottom w:val="0"/>
          <w:divBdr>
            <w:top w:val="none" w:sz="0" w:space="0" w:color="auto"/>
            <w:left w:val="none" w:sz="0" w:space="0" w:color="auto"/>
            <w:bottom w:val="none" w:sz="0" w:space="0" w:color="auto"/>
            <w:right w:val="none" w:sz="0" w:space="0" w:color="auto"/>
          </w:divBdr>
        </w:div>
        <w:div w:id="125393077">
          <w:marLeft w:val="640"/>
          <w:marRight w:val="0"/>
          <w:marTop w:val="0"/>
          <w:marBottom w:val="0"/>
          <w:divBdr>
            <w:top w:val="none" w:sz="0" w:space="0" w:color="auto"/>
            <w:left w:val="none" w:sz="0" w:space="0" w:color="auto"/>
            <w:bottom w:val="none" w:sz="0" w:space="0" w:color="auto"/>
            <w:right w:val="none" w:sz="0" w:space="0" w:color="auto"/>
          </w:divBdr>
        </w:div>
        <w:div w:id="1133598480">
          <w:marLeft w:val="640"/>
          <w:marRight w:val="0"/>
          <w:marTop w:val="0"/>
          <w:marBottom w:val="0"/>
          <w:divBdr>
            <w:top w:val="none" w:sz="0" w:space="0" w:color="auto"/>
            <w:left w:val="none" w:sz="0" w:space="0" w:color="auto"/>
            <w:bottom w:val="none" w:sz="0" w:space="0" w:color="auto"/>
            <w:right w:val="none" w:sz="0" w:space="0" w:color="auto"/>
          </w:divBdr>
        </w:div>
        <w:div w:id="764886840">
          <w:marLeft w:val="640"/>
          <w:marRight w:val="0"/>
          <w:marTop w:val="0"/>
          <w:marBottom w:val="0"/>
          <w:divBdr>
            <w:top w:val="none" w:sz="0" w:space="0" w:color="auto"/>
            <w:left w:val="none" w:sz="0" w:space="0" w:color="auto"/>
            <w:bottom w:val="none" w:sz="0" w:space="0" w:color="auto"/>
            <w:right w:val="none" w:sz="0" w:space="0" w:color="auto"/>
          </w:divBdr>
        </w:div>
        <w:div w:id="1581522814">
          <w:marLeft w:val="640"/>
          <w:marRight w:val="0"/>
          <w:marTop w:val="0"/>
          <w:marBottom w:val="0"/>
          <w:divBdr>
            <w:top w:val="none" w:sz="0" w:space="0" w:color="auto"/>
            <w:left w:val="none" w:sz="0" w:space="0" w:color="auto"/>
            <w:bottom w:val="none" w:sz="0" w:space="0" w:color="auto"/>
            <w:right w:val="none" w:sz="0" w:space="0" w:color="auto"/>
          </w:divBdr>
        </w:div>
        <w:div w:id="705299592">
          <w:marLeft w:val="640"/>
          <w:marRight w:val="0"/>
          <w:marTop w:val="0"/>
          <w:marBottom w:val="0"/>
          <w:divBdr>
            <w:top w:val="none" w:sz="0" w:space="0" w:color="auto"/>
            <w:left w:val="none" w:sz="0" w:space="0" w:color="auto"/>
            <w:bottom w:val="none" w:sz="0" w:space="0" w:color="auto"/>
            <w:right w:val="none" w:sz="0" w:space="0" w:color="auto"/>
          </w:divBdr>
        </w:div>
        <w:div w:id="1851874206">
          <w:marLeft w:val="640"/>
          <w:marRight w:val="0"/>
          <w:marTop w:val="0"/>
          <w:marBottom w:val="0"/>
          <w:divBdr>
            <w:top w:val="none" w:sz="0" w:space="0" w:color="auto"/>
            <w:left w:val="none" w:sz="0" w:space="0" w:color="auto"/>
            <w:bottom w:val="none" w:sz="0" w:space="0" w:color="auto"/>
            <w:right w:val="none" w:sz="0" w:space="0" w:color="auto"/>
          </w:divBdr>
        </w:div>
        <w:div w:id="1404833616">
          <w:marLeft w:val="640"/>
          <w:marRight w:val="0"/>
          <w:marTop w:val="0"/>
          <w:marBottom w:val="0"/>
          <w:divBdr>
            <w:top w:val="none" w:sz="0" w:space="0" w:color="auto"/>
            <w:left w:val="none" w:sz="0" w:space="0" w:color="auto"/>
            <w:bottom w:val="none" w:sz="0" w:space="0" w:color="auto"/>
            <w:right w:val="none" w:sz="0" w:space="0" w:color="auto"/>
          </w:divBdr>
        </w:div>
        <w:div w:id="1884249095">
          <w:marLeft w:val="640"/>
          <w:marRight w:val="0"/>
          <w:marTop w:val="0"/>
          <w:marBottom w:val="0"/>
          <w:divBdr>
            <w:top w:val="none" w:sz="0" w:space="0" w:color="auto"/>
            <w:left w:val="none" w:sz="0" w:space="0" w:color="auto"/>
            <w:bottom w:val="none" w:sz="0" w:space="0" w:color="auto"/>
            <w:right w:val="none" w:sz="0" w:space="0" w:color="auto"/>
          </w:divBdr>
        </w:div>
        <w:div w:id="502941402">
          <w:marLeft w:val="640"/>
          <w:marRight w:val="0"/>
          <w:marTop w:val="0"/>
          <w:marBottom w:val="0"/>
          <w:divBdr>
            <w:top w:val="none" w:sz="0" w:space="0" w:color="auto"/>
            <w:left w:val="none" w:sz="0" w:space="0" w:color="auto"/>
            <w:bottom w:val="none" w:sz="0" w:space="0" w:color="auto"/>
            <w:right w:val="none" w:sz="0" w:space="0" w:color="auto"/>
          </w:divBdr>
        </w:div>
        <w:div w:id="997883822">
          <w:marLeft w:val="640"/>
          <w:marRight w:val="0"/>
          <w:marTop w:val="0"/>
          <w:marBottom w:val="0"/>
          <w:divBdr>
            <w:top w:val="none" w:sz="0" w:space="0" w:color="auto"/>
            <w:left w:val="none" w:sz="0" w:space="0" w:color="auto"/>
            <w:bottom w:val="none" w:sz="0" w:space="0" w:color="auto"/>
            <w:right w:val="none" w:sz="0" w:space="0" w:color="auto"/>
          </w:divBdr>
        </w:div>
        <w:div w:id="1850482511">
          <w:marLeft w:val="640"/>
          <w:marRight w:val="0"/>
          <w:marTop w:val="0"/>
          <w:marBottom w:val="0"/>
          <w:divBdr>
            <w:top w:val="none" w:sz="0" w:space="0" w:color="auto"/>
            <w:left w:val="none" w:sz="0" w:space="0" w:color="auto"/>
            <w:bottom w:val="none" w:sz="0" w:space="0" w:color="auto"/>
            <w:right w:val="none" w:sz="0" w:space="0" w:color="auto"/>
          </w:divBdr>
        </w:div>
        <w:div w:id="962929204">
          <w:marLeft w:val="640"/>
          <w:marRight w:val="0"/>
          <w:marTop w:val="0"/>
          <w:marBottom w:val="0"/>
          <w:divBdr>
            <w:top w:val="none" w:sz="0" w:space="0" w:color="auto"/>
            <w:left w:val="none" w:sz="0" w:space="0" w:color="auto"/>
            <w:bottom w:val="none" w:sz="0" w:space="0" w:color="auto"/>
            <w:right w:val="none" w:sz="0" w:space="0" w:color="auto"/>
          </w:divBdr>
        </w:div>
        <w:div w:id="1085033519">
          <w:marLeft w:val="640"/>
          <w:marRight w:val="0"/>
          <w:marTop w:val="0"/>
          <w:marBottom w:val="0"/>
          <w:divBdr>
            <w:top w:val="none" w:sz="0" w:space="0" w:color="auto"/>
            <w:left w:val="none" w:sz="0" w:space="0" w:color="auto"/>
            <w:bottom w:val="none" w:sz="0" w:space="0" w:color="auto"/>
            <w:right w:val="none" w:sz="0" w:space="0" w:color="auto"/>
          </w:divBdr>
        </w:div>
        <w:div w:id="1387921664">
          <w:marLeft w:val="640"/>
          <w:marRight w:val="0"/>
          <w:marTop w:val="0"/>
          <w:marBottom w:val="0"/>
          <w:divBdr>
            <w:top w:val="none" w:sz="0" w:space="0" w:color="auto"/>
            <w:left w:val="none" w:sz="0" w:space="0" w:color="auto"/>
            <w:bottom w:val="none" w:sz="0" w:space="0" w:color="auto"/>
            <w:right w:val="none" w:sz="0" w:space="0" w:color="auto"/>
          </w:divBdr>
        </w:div>
        <w:div w:id="1799298787">
          <w:marLeft w:val="640"/>
          <w:marRight w:val="0"/>
          <w:marTop w:val="0"/>
          <w:marBottom w:val="0"/>
          <w:divBdr>
            <w:top w:val="none" w:sz="0" w:space="0" w:color="auto"/>
            <w:left w:val="none" w:sz="0" w:space="0" w:color="auto"/>
            <w:bottom w:val="none" w:sz="0" w:space="0" w:color="auto"/>
            <w:right w:val="none" w:sz="0" w:space="0" w:color="auto"/>
          </w:divBdr>
        </w:div>
        <w:div w:id="149366152">
          <w:marLeft w:val="640"/>
          <w:marRight w:val="0"/>
          <w:marTop w:val="0"/>
          <w:marBottom w:val="0"/>
          <w:divBdr>
            <w:top w:val="none" w:sz="0" w:space="0" w:color="auto"/>
            <w:left w:val="none" w:sz="0" w:space="0" w:color="auto"/>
            <w:bottom w:val="none" w:sz="0" w:space="0" w:color="auto"/>
            <w:right w:val="none" w:sz="0" w:space="0" w:color="auto"/>
          </w:divBdr>
        </w:div>
        <w:div w:id="1495032595">
          <w:marLeft w:val="640"/>
          <w:marRight w:val="0"/>
          <w:marTop w:val="0"/>
          <w:marBottom w:val="0"/>
          <w:divBdr>
            <w:top w:val="none" w:sz="0" w:space="0" w:color="auto"/>
            <w:left w:val="none" w:sz="0" w:space="0" w:color="auto"/>
            <w:bottom w:val="none" w:sz="0" w:space="0" w:color="auto"/>
            <w:right w:val="none" w:sz="0" w:space="0" w:color="auto"/>
          </w:divBdr>
        </w:div>
        <w:div w:id="68233715">
          <w:marLeft w:val="640"/>
          <w:marRight w:val="0"/>
          <w:marTop w:val="0"/>
          <w:marBottom w:val="0"/>
          <w:divBdr>
            <w:top w:val="none" w:sz="0" w:space="0" w:color="auto"/>
            <w:left w:val="none" w:sz="0" w:space="0" w:color="auto"/>
            <w:bottom w:val="none" w:sz="0" w:space="0" w:color="auto"/>
            <w:right w:val="none" w:sz="0" w:space="0" w:color="auto"/>
          </w:divBdr>
        </w:div>
        <w:div w:id="1479221897">
          <w:marLeft w:val="640"/>
          <w:marRight w:val="0"/>
          <w:marTop w:val="0"/>
          <w:marBottom w:val="0"/>
          <w:divBdr>
            <w:top w:val="none" w:sz="0" w:space="0" w:color="auto"/>
            <w:left w:val="none" w:sz="0" w:space="0" w:color="auto"/>
            <w:bottom w:val="none" w:sz="0" w:space="0" w:color="auto"/>
            <w:right w:val="none" w:sz="0" w:space="0" w:color="auto"/>
          </w:divBdr>
        </w:div>
        <w:div w:id="57019562">
          <w:marLeft w:val="640"/>
          <w:marRight w:val="0"/>
          <w:marTop w:val="0"/>
          <w:marBottom w:val="0"/>
          <w:divBdr>
            <w:top w:val="none" w:sz="0" w:space="0" w:color="auto"/>
            <w:left w:val="none" w:sz="0" w:space="0" w:color="auto"/>
            <w:bottom w:val="none" w:sz="0" w:space="0" w:color="auto"/>
            <w:right w:val="none" w:sz="0" w:space="0" w:color="auto"/>
          </w:divBdr>
        </w:div>
        <w:div w:id="1729642100">
          <w:marLeft w:val="640"/>
          <w:marRight w:val="0"/>
          <w:marTop w:val="0"/>
          <w:marBottom w:val="0"/>
          <w:divBdr>
            <w:top w:val="none" w:sz="0" w:space="0" w:color="auto"/>
            <w:left w:val="none" w:sz="0" w:space="0" w:color="auto"/>
            <w:bottom w:val="none" w:sz="0" w:space="0" w:color="auto"/>
            <w:right w:val="none" w:sz="0" w:space="0" w:color="auto"/>
          </w:divBdr>
        </w:div>
        <w:div w:id="45616323">
          <w:marLeft w:val="640"/>
          <w:marRight w:val="0"/>
          <w:marTop w:val="0"/>
          <w:marBottom w:val="0"/>
          <w:divBdr>
            <w:top w:val="none" w:sz="0" w:space="0" w:color="auto"/>
            <w:left w:val="none" w:sz="0" w:space="0" w:color="auto"/>
            <w:bottom w:val="none" w:sz="0" w:space="0" w:color="auto"/>
            <w:right w:val="none" w:sz="0" w:space="0" w:color="auto"/>
          </w:divBdr>
        </w:div>
        <w:div w:id="674498174">
          <w:marLeft w:val="640"/>
          <w:marRight w:val="0"/>
          <w:marTop w:val="0"/>
          <w:marBottom w:val="0"/>
          <w:divBdr>
            <w:top w:val="none" w:sz="0" w:space="0" w:color="auto"/>
            <w:left w:val="none" w:sz="0" w:space="0" w:color="auto"/>
            <w:bottom w:val="none" w:sz="0" w:space="0" w:color="auto"/>
            <w:right w:val="none" w:sz="0" w:space="0" w:color="auto"/>
          </w:divBdr>
        </w:div>
        <w:div w:id="143745227">
          <w:marLeft w:val="640"/>
          <w:marRight w:val="0"/>
          <w:marTop w:val="0"/>
          <w:marBottom w:val="0"/>
          <w:divBdr>
            <w:top w:val="none" w:sz="0" w:space="0" w:color="auto"/>
            <w:left w:val="none" w:sz="0" w:space="0" w:color="auto"/>
            <w:bottom w:val="none" w:sz="0" w:space="0" w:color="auto"/>
            <w:right w:val="none" w:sz="0" w:space="0" w:color="auto"/>
          </w:divBdr>
        </w:div>
        <w:div w:id="2095661923">
          <w:marLeft w:val="640"/>
          <w:marRight w:val="0"/>
          <w:marTop w:val="0"/>
          <w:marBottom w:val="0"/>
          <w:divBdr>
            <w:top w:val="none" w:sz="0" w:space="0" w:color="auto"/>
            <w:left w:val="none" w:sz="0" w:space="0" w:color="auto"/>
            <w:bottom w:val="none" w:sz="0" w:space="0" w:color="auto"/>
            <w:right w:val="none" w:sz="0" w:space="0" w:color="auto"/>
          </w:divBdr>
        </w:div>
        <w:div w:id="1420757448">
          <w:marLeft w:val="640"/>
          <w:marRight w:val="0"/>
          <w:marTop w:val="0"/>
          <w:marBottom w:val="0"/>
          <w:divBdr>
            <w:top w:val="none" w:sz="0" w:space="0" w:color="auto"/>
            <w:left w:val="none" w:sz="0" w:space="0" w:color="auto"/>
            <w:bottom w:val="none" w:sz="0" w:space="0" w:color="auto"/>
            <w:right w:val="none" w:sz="0" w:space="0" w:color="auto"/>
          </w:divBdr>
        </w:div>
        <w:div w:id="1326325904">
          <w:marLeft w:val="640"/>
          <w:marRight w:val="0"/>
          <w:marTop w:val="0"/>
          <w:marBottom w:val="0"/>
          <w:divBdr>
            <w:top w:val="none" w:sz="0" w:space="0" w:color="auto"/>
            <w:left w:val="none" w:sz="0" w:space="0" w:color="auto"/>
            <w:bottom w:val="none" w:sz="0" w:space="0" w:color="auto"/>
            <w:right w:val="none" w:sz="0" w:space="0" w:color="auto"/>
          </w:divBdr>
        </w:div>
        <w:div w:id="986321246">
          <w:marLeft w:val="640"/>
          <w:marRight w:val="0"/>
          <w:marTop w:val="0"/>
          <w:marBottom w:val="0"/>
          <w:divBdr>
            <w:top w:val="none" w:sz="0" w:space="0" w:color="auto"/>
            <w:left w:val="none" w:sz="0" w:space="0" w:color="auto"/>
            <w:bottom w:val="none" w:sz="0" w:space="0" w:color="auto"/>
            <w:right w:val="none" w:sz="0" w:space="0" w:color="auto"/>
          </w:divBdr>
        </w:div>
        <w:div w:id="1122528965">
          <w:marLeft w:val="640"/>
          <w:marRight w:val="0"/>
          <w:marTop w:val="0"/>
          <w:marBottom w:val="0"/>
          <w:divBdr>
            <w:top w:val="none" w:sz="0" w:space="0" w:color="auto"/>
            <w:left w:val="none" w:sz="0" w:space="0" w:color="auto"/>
            <w:bottom w:val="none" w:sz="0" w:space="0" w:color="auto"/>
            <w:right w:val="none" w:sz="0" w:space="0" w:color="auto"/>
          </w:divBdr>
        </w:div>
        <w:div w:id="493762989">
          <w:marLeft w:val="640"/>
          <w:marRight w:val="0"/>
          <w:marTop w:val="0"/>
          <w:marBottom w:val="0"/>
          <w:divBdr>
            <w:top w:val="none" w:sz="0" w:space="0" w:color="auto"/>
            <w:left w:val="none" w:sz="0" w:space="0" w:color="auto"/>
            <w:bottom w:val="none" w:sz="0" w:space="0" w:color="auto"/>
            <w:right w:val="none" w:sz="0" w:space="0" w:color="auto"/>
          </w:divBdr>
        </w:div>
        <w:div w:id="1068456960">
          <w:marLeft w:val="640"/>
          <w:marRight w:val="0"/>
          <w:marTop w:val="0"/>
          <w:marBottom w:val="0"/>
          <w:divBdr>
            <w:top w:val="none" w:sz="0" w:space="0" w:color="auto"/>
            <w:left w:val="none" w:sz="0" w:space="0" w:color="auto"/>
            <w:bottom w:val="none" w:sz="0" w:space="0" w:color="auto"/>
            <w:right w:val="none" w:sz="0" w:space="0" w:color="auto"/>
          </w:divBdr>
        </w:div>
        <w:div w:id="257717512">
          <w:marLeft w:val="640"/>
          <w:marRight w:val="0"/>
          <w:marTop w:val="0"/>
          <w:marBottom w:val="0"/>
          <w:divBdr>
            <w:top w:val="none" w:sz="0" w:space="0" w:color="auto"/>
            <w:left w:val="none" w:sz="0" w:space="0" w:color="auto"/>
            <w:bottom w:val="none" w:sz="0" w:space="0" w:color="auto"/>
            <w:right w:val="none" w:sz="0" w:space="0" w:color="auto"/>
          </w:divBdr>
        </w:div>
        <w:div w:id="1785346534">
          <w:marLeft w:val="640"/>
          <w:marRight w:val="0"/>
          <w:marTop w:val="0"/>
          <w:marBottom w:val="0"/>
          <w:divBdr>
            <w:top w:val="none" w:sz="0" w:space="0" w:color="auto"/>
            <w:left w:val="none" w:sz="0" w:space="0" w:color="auto"/>
            <w:bottom w:val="none" w:sz="0" w:space="0" w:color="auto"/>
            <w:right w:val="none" w:sz="0" w:space="0" w:color="auto"/>
          </w:divBdr>
        </w:div>
        <w:div w:id="1421440583">
          <w:marLeft w:val="640"/>
          <w:marRight w:val="0"/>
          <w:marTop w:val="0"/>
          <w:marBottom w:val="0"/>
          <w:divBdr>
            <w:top w:val="none" w:sz="0" w:space="0" w:color="auto"/>
            <w:left w:val="none" w:sz="0" w:space="0" w:color="auto"/>
            <w:bottom w:val="none" w:sz="0" w:space="0" w:color="auto"/>
            <w:right w:val="none" w:sz="0" w:space="0" w:color="auto"/>
          </w:divBdr>
        </w:div>
        <w:div w:id="802426688">
          <w:marLeft w:val="640"/>
          <w:marRight w:val="0"/>
          <w:marTop w:val="0"/>
          <w:marBottom w:val="0"/>
          <w:divBdr>
            <w:top w:val="none" w:sz="0" w:space="0" w:color="auto"/>
            <w:left w:val="none" w:sz="0" w:space="0" w:color="auto"/>
            <w:bottom w:val="none" w:sz="0" w:space="0" w:color="auto"/>
            <w:right w:val="none" w:sz="0" w:space="0" w:color="auto"/>
          </w:divBdr>
        </w:div>
        <w:div w:id="550267465">
          <w:marLeft w:val="640"/>
          <w:marRight w:val="0"/>
          <w:marTop w:val="0"/>
          <w:marBottom w:val="0"/>
          <w:divBdr>
            <w:top w:val="none" w:sz="0" w:space="0" w:color="auto"/>
            <w:left w:val="none" w:sz="0" w:space="0" w:color="auto"/>
            <w:bottom w:val="none" w:sz="0" w:space="0" w:color="auto"/>
            <w:right w:val="none" w:sz="0" w:space="0" w:color="auto"/>
          </w:divBdr>
        </w:div>
        <w:div w:id="227764366">
          <w:marLeft w:val="640"/>
          <w:marRight w:val="0"/>
          <w:marTop w:val="0"/>
          <w:marBottom w:val="0"/>
          <w:divBdr>
            <w:top w:val="none" w:sz="0" w:space="0" w:color="auto"/>
            <w:left w:val="none" w:sz="0" w:space="0" w:color="auto"/>
            <w:bottom w:val="none" w:sz="0" w:space="0" w:color="auto"/>
            <w:right w:val="none" w:sz="0" w:space="0" w:color="auto"/>
          </w:divBdr>
        </w:div>
        <w:div w:id="1148012963">
          <w:marLeft w:val="640"/>
          <w:marRight w:val="0"/>
          <w:marTop w:val="0"/>
          <w:marBottom w:val="0"/>
          <w:divBdr>
            <w:top w:val="none" w:sz="0" w:space="0" w:color="auto"/>
            <w:left w:val="none" w:sz="0" w:space="0" w:color="auto"/>
            <w:bottom w:val="none" w:sz="0" w:space="0" w:color="auto"/>
            <w:right w:val="none" w:sz="0" w:space="0" w:color="auto"/>
          </w:divBdr>
        </w:div>
        <w:div w:id="256445168">
          <w:marLeft w:val="640"/>
          <w:marRight w:val="0"/>
          <w:marTop w:val="0"/>
          <w:marBottom w:val="0"/>
          <w:divBdr>
            <w:top w:val="none" w:sz="0" w:space="0" w:color="auto"/>
            <w:left w:val="none" w:sz="0" w:space="0" w:color="auto"/>
            <w:bottom w:val="none" w:sz="0" w:space="0" w:color="auto"/>
            <w:right w:val="none" w:sz="0" w:space="0" w:color="auto"/>
          </w:divBdr>
        </w:div>
        <w:div w:id="613753468">
          <w:marLeft w:val="640"/>
          <w:marRight w:val="0"/>
          <w:marTop w:val="0"/>
          <w:marBottom w:val="0"/>
          <w:divBdr>
            <w:top w:val="none" w:sz="0" w:space="0" w:color="auto"/>
            <w:left w:val="none" w:sz="0" w:space="0" w:color="auto"/>
            <w:bottom w:val="none" w:sz="0" w:space="0" w:color="auto"/>
            <w:right w:val="none" w:sz="0" w:space="0" w:color="auto"/>
          </w:divBdr>
        </w:div>
        <w:div w:id="2071422965">
          <w:marLeft w:val="640"/>
          <w:marRight w:val="0"/>
          <w:marTop w:val="0"/>
          <w:marBottom w:val="0"/>
          <w:divBdr>
            <w:top w:val="none" w:sz="0" w:space="0" w:color="auto"/>
            <w:left w:val="none" w:sz="0" w:space="0" w:color="auto"/>
            <w:bottom w:val="none" w:sz="0" w:space="0" w:color="auto"/>
            <w:right w:val="none" w:sz="0" w:space="0" w:color="auto"/>
          </w:divBdr>
        </w:div>
        <w:div w:id="1215123610">
          <w:marLeft w:val="640"/>
          <w:marRight w:val="0"/>
          <w:marTop w:val="0"/>
          <w:marBottom w:val="0"/>
          <w:divBdr>
            <w:top w:val="none" w:sz="0" w:space="0" w:color="auto"/>
            <w:left w:val="none" w:sz="0" w:space="0" w:color="auto"/>
            <w:bottom w:val="none" w:sz="0" w:space="0" w:color="auto"/>
            <w:right w:val="none" w:sz="0" w:space="0" w:color="auto"/>
          </w:divBdr>
        </w:div>
        <w:div w:id="878737244">
          <w:marLeft w:val="640"/>
          <w:marRight w:val="0"/>
          <w:marTop w:val="0"/>
          <w:marBottom w:val="0"/>
          <w:divBdr>
            <w:top w:val="none" w:sz="0" w:space="0" w:color="auto"/>
            <w:left w:val="none" w:sz="0" w:space="0" w:color="auto"/>
            <w:bottom w:val="none" w:sz="0" w:space="0" w:color="auto"/>
            <w:right w:val="none" w:sz="0" w:space="0" w:color="auto"/>
          </w:divBdr>
        </w:div>
        <w:div w:id="772435769">
          <w:marLeft w:val="640"/>
          <w:marRight w:val="0"/>
          <w:marTop w:val="0"/>
          <w:marBottom w:val="0"/>
          <w:divBdr>
            <w:top w:val="none" w:sz="0" w:space="0" w:color="auto"/>
            <w:left w:val="none" w:sz="0" w:space="0" w:color="auto"/>
            <w:bottom w:val="none" w:sz="0" w:space="0" w:color="auto"/>
            <w:right w:val="none" w:sz="0" w:space="0" w:color="auto"/>
          </w:divBdr>
        </w:div>
        <w:div w:id="201945954">
          <w:marLeft w:val="640"/>
          <w:marRight w:val="0"/>
          <w:marTop w:val="0"/>
          <w:marBottom w:val="0"/>
          <w:divBdr>
            <w:top w:val="none" w:sz="0" w:space="0" w:color="auto"/>
            <w:left w:val="none" w:sz="0" w:space="0" w:color="auto"/>
            <w:bottom w:val="none" w:sz="0" w:space="0" w:color="auto"/>
            <w:right w:val="none" w:sz="0" w:space="0" w:color="auto"/>
          </w:divBdr>
        </w:div>
        <w:div w:id="858205419">
          <w:marLeft w:val="640"/>
          <w:marRight w:val="0"/>
          <w:marTop w:val="0"/>
          <w:marBottom w:val="0"/>
          <w:divBdr>
            <w:top w:val="none" w:sz="0" w:space="0" w:color="auto"/>
            <w:left w:val="none" w:sz="0" w:space="0" w:color="auto"/>
            <w:bottom w:val="none" w:sz="0" w:space="0" w:color="auto"/>
            <w:right w:val="none" w:sz="0" w:space="0" w:color="auto"/>
          </w:divBdr>
        </w:div>
        <w:div w:id="1039627335">
          <w:marLeft w:val="640"/>
          <w:marRight w:val="0"/>
          <w:marTop w:val="0"/>
          <w:marBottom w:val="0"/>
          <w:divBdr>
            <w:top w:val="none" w:sz="0" w:space="0" w:color="auto"/>
            <w:left w:val="none" w:sz="0" w:space="0" w:color="auto"/>
            <w:bottom w:val="none" w:sz="0" w:space="0" w:color="auto"/>
            <w:right w:val="none" w:sz="0" w:space="0" w:color="auto"/>
          </w:divBdr>
        </w:div>
        <w:div w:id="1886214106">
          <w:marLeft w:val="640"/>
          <w:marRight w:val="0"/>
          <w:marTop w:val="0"/>
          <w:marBottom w:val="0"/>
          <w:divBdr>
            <w:top w:val="none" w:sz="0" w:space="0" w:color="auto"/>
            <w:left w:val="none" w:sz="0" w:space="0" w:color="auto"/>
            <w:bottom w:val="none" w:sz="0" w:space="0" w:color="auto"/>
            <w:right w:val="none" w:sz="0" w:space="0" w:color="auto"/>
          </w:divBdr>
        </w:div>
        <w:div w:id="1450320283">
          <w:marLeft w:val="640"/>
          <w:marRight w:val="0"/>
          <w:marTop w:val="0"/>
          <w:marBottom w:val="0"/>
          <w:divBdr>
            <w:top w:val="none" w:sz="0" w:space="0" w:color="auto"/>
            <w:left w:val="none" w:sz="0" w:space="0" w:color="auto"/>
            <w:bottom w:val="none" w:sz="0" w:space="0" w:color="auto"/>
            <w:right w:val="none" w:sz="0" w:space="0" w:color="auto"/>
          </w:divBdr>
        </w:div>
        <w:div w:id="1503357656">
          <w:marLeft w:val="640"/>
          <w:marRight w:val="0"/>
          <w:marTop w:val="0"/>
          <w:marBottom w:val="0"/>
          <w:divBdr>
            <w:top w:val="none" w:sz="0" w:space="0" w:color="auto"/>
            <w:left w:val="none" w:sz="0" w:space="0" w:color="auto"/>
            <w:bottom w:val="none" w:sz="0" w:space="0" w:color="auto"/>
            <w:right w:val="none" w:sz="0" w:space="0" w:color="auto"/>
          </w:divBdr>
        </w:div>
        <w:div w:id="79523544">
          <w:marLeft w:val="640"/>
          <w:marRight w:val="0"/>
          <w:marTop w:val="0"/>
          <w:marBottom w:val="0"/>
          <w:divBdr>
            <w:top w:val="none" w:sz="0" w:space="0" w:color="auto"/>
            <w:left w:val="none" w:sz="0" w:space="0" w:color="auto"/>
            <w:bottom w:val="none" w:sz="0" w:space="0" w:color="auto"/>
            <w:right w:val="none" w:sz="0" w:space="0" w:color="auto"/>
          </w:divBdr>
        </w:div>
        <w:div w:id="156843088">
          <w:marLeft w:val="640"/>
          <w:marRight w:val="0"/>
          <w:marTop w:val="0"/>
          <w:marBottom w:val="0"/>
          <w:divBdr>
            <w:top w:val="none" w:sz="0" w:space="0" w:color="auto"/>
            <w:left w:val="none" w:sz="0" w:space="0" w:color="auto"/>
            <w:bottom w:val="none" w:sz="0" w:space="0" w:color="auto"/>
            <w:right w:val="none" w:sz="0" w:space="0" w:color="auto"/>
          </w:divBdr>
        </w:div>
        <w:div w:id="1801878438">
          <w:marLeft w:val="640"/>
          <w:marRight w:val="0"/>
          <w:marTop w:val="0"/>
          <w:marBottom w:val="0"/>
          <w:divBdr>
            <w:top w:val="none" w:sz="0" w:space="0" w:color="auto"/>
            <w:left w:val="none" w:sz="0" w:space="0" w:color="auto"/>
            <w:bottom w:val="none" w:sz="0" w:space="0" w:color="auto"/>
            <w:right w:val="none" w:sz="0" w:space="0" w:color="auto"/>
          </w:divBdr>
        </w:div>
        <w:div w:id="1330060983">
          <w:marLeft w:val="640"/>
          <w:marRight w:val="0"/>
          <w:marTop w:val="0"/>
          <w:marBottom w:val="0"/>
          <w:divBdr>
            <w:top w:val="none" w:sz="0" w:space="0" w:color="auto"/>
            <w:left w:val="none" w:sz="0" w:space="0" w:color="auto"/>
            <w:bottom w:val="none" w:sz="0" w:space="0" w:color="auto"/>
            <w:right w:val="none" w:sz="0" w:space="0" w:color="auto"/>
          </w:divBdr>
        </w:div>
        <w:div w:id="1829009604">
          <w:marLeft w:val="640"/>
          <w:marRight w:val="0"/>
          <w:marTop w:val="0"/>
          <w:marBottom w:val="0"/>
          <w:divBdr>
            <w:top w:val="none" w:sz="0" w:space="0" w:color="auto"/>
            <w:left w:val="none" w:sz="0" w:space="0" w:color="auto"/>
            <w:bottom w:val="none" w:sz="0" w:space="0" w:color="auto"/>
            <w:right w:val="none" w:sz="0" w:space="0" w:color="auto"/>
          </w:divBdr>
        </w:div>
        <w:div w:id="385300907">
          <w:marLeft w:val="640"/>
          <w:marRight w:val="0"/>
          <w:marTop w:val="0"/>
          <w:marBottom w:val="0"/>
          <w:divBdr>
            <w:top w:val="none" w:sz="0" w:space="0" w:color="auto"/>
            <w:left w:val="none" w:sz="0" w:space="0" w:color="auto"/>
            <w:bottom w:val="none" w:sz="0" w:space="0" w:color="auto"/>
            <w:right w:val="none" w:sz="0" w:space="0" w:color="auto"/>
          </w:divBdr>
        </w:div>
        <w:div w:id="1890340633">
          <w:marLeft w:val="640"/>
          <w:marRight w:val="0"/>
          <w:marTop w:val="0"/>
          <w:marBottom w:val="0"/>
          <w:divBdr>
            <w:top w:val="none" w:sz="0" w:space="0" w:color="auto"/>
            <w:left w:val="none" w:sz="0" w:space="0" w:color="auto"/>
            <w:bottom w:val="none" w:sz="0" w:space="0" w:color="auto"/>
            <w:right w:val="none" w:sz="0" w:space="0" w:color="auto"/>
          </w:divBdr>
        </w:div>
        <w:div w:id="407388340">
          <w:marLeft w:val="640"/>
          <w:marRight w:val="0"/>
          <w:marTop w:val="0"/>
          <w:marBottom w:val="0"/>
          <w:divBdr>
            <w:top w:val="none" w:sz="0" w:space="0" w:color="auto"/>
            <w:left w:val="none" w:sz="0" w:space="0" w:color="auto"/>
            <w:bottom w:val="none" w:sz="0" w:space="0" w:color="auto"/>
            <w:right w:val="none" w:sz="0" w:space="0" w:color="auto"/>
          </w:divBdr>
        </w:div>
        <w:div w:id="1432894225">
          <w:marLeft w:val="640"/>
          <w:marRight w:val="0"/>
          <w:marTop w:val="0"/>
          <w:marBottom w:val="0"/>
          <w:divBdr>
            <w:top w:val="none" w:sz="0" w:space="0" w:color="auto"/>
            <w:left w:val="none" w:sz="0" w:space="0" w:color="auto"/>
            <w:bottom w:val="none" w:sz="0" w:space="0" w:color="auto"/>
            <w:right w:val="none" w:sz="0" w:space="0" w:color="auto"/>
          </w:divBdr>
        </w:div>
        <w:div w:id="493111552">
          <w:marLeft w:val="640"/>
          <w:marRight w:val="0"/>
          <w:marTop w:val="0"/>
          <w:marBottom w:val="0"/>
          <w:divBdr>
            <w:top w:val="none" w:sz="0" w:space="0" w:color="auto"/>
            <w:left w:val="none" w:sz="0" w:space="0" w:color="auto"/>
            <w:bottom w:val="none" w:sz="0" w:space="0" w:color="auto"/>
            <w:right w:val="none" w:sz="0" w:space="0" w:color="auto"/>
          </w:divBdr>
        </w:div>
        <w:div w:id="415397486">
          <w:marLeft w:val="640"/>
          <w:marRight w:val="0"/>
          <w:marTop w:val="0"/>
          <w:marBottom w:val="0"/>
          <w:divBdr>
            <w:top w:val="none" w:sz="0" w:space="0" w:color="auto"/>
            <w:left w:val="none" w:sz="0" w:space="0" w:color="auto"/>
            <w:bottom w:val="none" w:sz="0" w:space="0" w:color="auto"/>
            <w:right w:val="none" w:sz="0" w:space="0" w:color="auto"/>
          </w:divBdr>
        </w:div>
        <w:div w:id="160388344">
          <w:marLeft w:val="640"/>
          <w:marRight w:val="0"/>
          <w:marTop w:val="0"/>
          <w:marBottom w:val="0"/>
          <w:divBdr>
            <w:top w:val="none" w:sz="0" w:space="0" w:color="auto"/>
            <w:left w:val="none" w:sz="0" w:space="0" w:color="auto"/>
            <w:bottom w:val="none" w:sz="0" w:space="0" w:color="auto"/>
            <w:right w:val="none" w:sz="0" w:space="0" w:color="auto"/>
          </w:divBdr>
        </w:div>
        <w:div w:id="1590232329">
          <w:marLeft w:val="640"/>
          <w:marRight w:val="0"/>
          <w:marTop w:val="0"/>
          <w:marBottom w:val="0"/>
          <w:divBdr>
            <w:top w:val="none" w:sz="0" w:space="0" w:color="auto"/>
            <w:left w:val="none" w:sz="0" w:space="0" w:color="auto"/>
            <w:bottom w:val="none" w:sz="0" w:space="0" w:color="auto"/>
            <w:right w:val="none" w:sz="0" w:space="0" w:color="auto"/>
          </w:divBdr>
        </w:div>
        <w:div w:id="558588994">
          <w:marLeft w:val="640"/>
          <w:marRight w:val="0"/>
          <w:marTop w:val="0"/>
          <w:marBottom w:val="0"/>
          <w:divBdr>
            <w:top w:val="none" w:sz="0" w:space="0" w:color="auto"/>
            <w:left w:val="none" w:sz="0" w:space="0" w:color="auto"/>
            <w:bottom w:val="none" w:sz="0" w:space="0" w:color="auto"/>
            <w:right w:val="none" w:sz="0" w:space="0" w:color="auto"/>
          </w:divBdr>
        </w:div>
        <w:div w:id="1823807783">
          <w:marLeft w:val="640"/>
          <w:marRight w:val="0"/>
          <w:marTop w:val="0"/>
          <w:marBottom w:val="0"/>
          <w:divBdr>
            <w:top w:val="none" w:sz="0" w:space="0" w:color="auto"/>
            <w:left w:val="none" w:sz="0" w:space="0" w:color="auto"/>
            <w:bottom w:val="none" w:sz="0" w:space="0" w:color="auto"/>
            <w:right w:val="none" w:sz="0" w:space="0" w:color="auto"/>
          </w:divBdr>
        </w:div>
        <w:div w:id="137459001">
          <w:marLeft w:val="640"/>
          <w:marRight w:val="0"/>
          <w:marTop w:val="0"/>
          <w:marBottom w:val="0"/>
          <w:divBdr>
            <w:top w:val="none" w:sz="0" w:space="0" w:color="auto"/>
            <w:left w:val="none" w:sz="0" w:space="0" w:color="auto"/>
            <w:bottom w:val="none" w:sz="0" w:space="0" w:color="auto"/>
            <w:right w:val="none" w:sz="0" w:space="0" w:color="auto"/>
          </w:divBdr>
        </w:div>
        <w:div w:id="1138259532">
          <w:marLeft w:val="640"/>
          <w:marRight w:val="0"/>
          <w:marTop w:val="0"/>
          <w:marBottom w:val="0"/>
          <w:divBdr>
            <w:top w:val="none" w:sz="0" w:space="0" w:color="auto"/>
            <w:left w:val="none" w:sz="0" w:space="0" w:color="auto"/>
            <w:bottom w:val="none" w:sz="0" w:space="0" w:color="auto"/>
            <w:right w:val="none" w:sz="0" w:space="0" w:color="auto"/>
          </w:divBdr>
        </w:div>
        <w:div w:id="1652565672">
          <w:marLeft w:val="640"/>
          <w:marRight w:val="0"/>
          <w:marTop w:val="0"/>
          <w:marBottom w:val="0"/>
          <w:divBdr>
            <w:top w:val="none" w:sz="0" w:space="0" w:color="auto"/>
            <w:left w:val="none" w:sz="0" w:space="0" w:color="auto"/>
            <w:bottom w:val="none" w:sz="0" w:space="0" w:color="auto"/>
            <w:right w:val="none" w:sz="0" w:space="0" w:color="auto"/>
          </w:divBdr>
        </w:div>
      </w:divsChild>
    </w:div>
    <w:div w:id="2121337798">
      <w:bodyDiv w:val="1"/>
      <w:marLeft w:val="0"/>
      <w:marRight w:val="0"/>
      <w:marTop w:val="0"/>
      <w:marBottom w:val="0"/>
      <w:divBdr>
        <w:top w:val="none" w:sz="0" w:space="0" w:color="auto"/>
        <w:left w:val="none" w:sz="0" w:space="0" w:color="auto"/>
        <w:bottom w:val="none" w:sz="0" w:space="0" w:color="auto"/>
        <w:right w:val="none" w:sz="0" w:space="0" w:color="auto"/>
      </w:divBdr>
      <w:divsChild>
        <w:div w:id="697004793">
          <w:marLeft w:val="640"/>
          <w:marRight w:val="0"/>
          <w:marTop w:val="0"/>
          <w:marBottom w:val="0"/>
          <w:divBdr>
            <w:top w:val="none" w:sz="0" w:space="0" w:color="auto"/>
            <w:left w:val="none" w:sz="0" w:space="0" w:color="auto"/>
            <w:bottom w:val="none" w:sz="0" w:space="0" w:color="auto"/>
            <w:right w:val="none" w:sz="0" w:space="0" w:color="auto"/>
          </w:divBdr>
        </w:div>
        <w:div w:id="1780295375">
          <w:marLeft w:val="640"/>
          <w:marRight w:val="0"/>
          <w:marTop w:val="0"/>
          <w:marBottom w:val="0"/>
          <w:divBdr>
            <w:top w:val="none" w:sz="0" w:space="0" w:color="auto"/>
            <w:left w:val="none" w:sz="0" w:space="0" w:color="auto"/>
            <w:bottom w:val="none" w:sz="0" w:space="0" w:color="auto"/>
            <w:right w:val="none" w:sz="0" w:space="0" w:color="auto"/>
          </w:divBdr>
        </w:div>
        <w:div w:id="2025478790">
          <w:marLeft w:val="640"/>
          <w:marRight w:val="0"/>
          <w:marTop w:val="0"/>
          <w:marBottom w:val="0"/>
          <w:divBdr>
            <w:top w:val="none" w:sz="0" w:space="0" w:color="auto"/>
            <w:left w:val="none" w:sz="0" w:space="0" w:color="auto"/>
            <w:bottom w:val="none" w:sz="0" w:space="0" w:color="auto"/>
            <w:right w:val="none" w:sz="0" w:space="0" w:color="auto"/>
          </w:divBdr>
        </w:div>
        <w:div w:id="1564636378">
          <w:marLeft w:val="640"/>
          <w:marRight w:val="0"/>
          <w:marTop w:val="0"/>
          <w:marBottom w:val="0"/>
          <w:divBdr>
            <w:top w:val="none" w:sz="0" w:space="0" w:color="auto"/>
            <w:left w:val="none" w:sz="0" w:space="0" w:color="auto"/>
            <w:bottom w:val="none" w:sz="0" w:space="0" w:color="auto"/>
            <w:right w:val="none" w:sz="0" w:space="0" w:color="auto"/>
          </w:divBdr>
        </w:div>
        <w:div w:id="1853762658">
          <w:marLeft w:val="640"/>
          <w:marRight w:val="0"/>
          <w:marTop w:val="0"/>
          <w:marBottom w:val="0"/>
          <w:divBdr>
            <w:top w:val="none" w:sz="0" w:space="0" w:color="auto"/>
            <w:left w:val="none" w:sz="0" w:space="0" w:color="auto"/>
            <w:bottom w:val="none" w:sz="0" w:space="0" w:color="auto"/>
            <w:right w:val="none" w:sz="0" w:space="0" w:color="auto"/>
          </w:divBdr>
        </w:div>
        <w:div w:id="1099521689">
          <w:marLeft w:val="640"/>
          <w:marRight w:val="0"/>
          <w:marTop w:val="0"/>
          <w:marBottom w:val="0"/>
          <w:divBdr>
            <w:top w:val="none" w:sz="0" w:space="0" w:color="auto"/>
            <w:left w:val="none" w:sz="0" w:space="0" w:color="auto"/>
            <w:bottom w:val="none" w:sz="0" w:space="0" w:color="auto"/>
            <w:right w:val="none" w:sz="0" w:space="0" w:color="auto"/>
          </w:divBdr>
        </w:div>
        <w:div w:id="963847207">
          <w:marLeft w:val="640"/>
          <w:marRight w:val="0"/>
          <w:marTop w:val="0"/>
          <w:marBottom w:val="0"/>
          <w:divBdr>
            <w:top w:val="none" w:sz="0" w:space="0" w:color="auto"/>
            <w:left w:val="none" w:sz="0" w:space="0" w:color="auto"/>
            <w:bottom w:val="none" w:sz="0" w:space="0" w:color="auto"/>
            <w:right w:val="none" w:sz="0" w:space="0" w:color="auto"/>
          </w:divBdr>
        </w:div>
        <w:div w:id="113059018">
          <w:marLeft w:val="640"/>
          <w:marRight w:val="0"/>
          <w:marTop w:val="0"/>
          <w:marBottom w:val="0"/>
          <w:divBdr>
            <w:top w:val="none" w:sz="0" w:space="0" w:color="auto"/>
            <w:left w:val="none" w:sz="0" w:space="0" w:color="auto"/>
            <w:bottom w:val="none" w:sz="0" w:space="0" w:color="auto"/>
            <w:right w:val="none" w:sz="0" w:space="0" w:color="auto"/>
          </w:divBdr>
        </w:div>
        <w:div w:id="1954555884">
          <w:marLeft w:val="640"/>
          <w:marRight w:val="0"/>
          <w:marTop w:val="0"/>
          <w:marBottom w:val="0"/>
          <w:divBdr>
            <w:top w:val="none" w:sz="0" w:space="0" w:color="auto"/>
            <w:left w:val="none" w:sz="0" w:space="0" w:color="auto"/>
            <w:bottom w:val="none" w:sz="0" w:space="0" w:color="auto"/>
            <w:right w:val="none" w:sz="0" w:space="0" w:color="auto"/>
          </w:divBdr>
        </w:div>
        <w:div w:id="532621430">
          <w:marLeft w:val="640"/>
          <w:marRight w:val="0"/>
          <w:marTop w:val="0"/>
          <w:marBottom w:val="0"/>
          <w:divBdr>
            <w:top w:val="none" w:sz="0" w:space="0" w:color="auto"/>
            <w:left w:val="none" w:sz="0" w:space="0" w:color="auto"/>
            <w:bottom w:val="none" w:sz="0" w:space="0" w:color="auto"/>
            <w:right w:val="none" w:sz="0" w:space="0" w:color="auto"/>
          </w:divBdr>
        </w:div>
        <w:div w:id="960114827">
          <w:marLeft w:val="640"/>
          <w:marRight w:val="0"/>
          <w:marTop w:val="0"/>
          <w:marBottom w:val="0"/>
          <w:divBdr>
            <w:top w:val="none" w:sz="0" w:space="0" w:color="auto"/>
            <w:left w:val="none" w:sz="0" w:space="0" w:color="auto"/>
            <w:bottom w:val="none" w:sz="0" w:space="0" w:color="auto"/>
            <w:right w:val="none" w:sz="0" w:space="0" w:color="auto"/>
          </w:divBdr>
        </w:div>
        <w:div w:id="1761096388">
          <w:marLeft w:val="640"/>
          <w:marRight w:val="0"/>
          <w:marTop w:val="0"/>
          <w:marBottom w:val="0"/>
          <w:divBdr>
            <w:top w:val="none" w:sz="0" w:space="0" w:color="auto"/>
            <w:left w:val="none" w:sz="0" w:space="0" w:color="auto"/>
            <w:bottom w:val="none" w:sz="0" w:space="0" w:color="auto"/>
            <w:right w:val="none" w:sz="0" w:space="0" w:color="auto"/>
          </w:divBdr>
        </w:div>
        <w:div w:id="813838709">
          <w:marLeft w:val="640"/>
          <w:marRight w:val="0"/>
          <w:marTop w:val="0"/>
          <w:marBottom w:val="0"/>
          <w:divBdr>
            <w:top w:val="none" w:sz="0" w:space="0" w:color="auto"/>
            <w:left w:val="none" w:sz="0" w:space="0" w:color="auto"/>
            <w:bottom w:val="none" w:sz="0" w:space="0" w:color="auto"/>
            <w:right w:val="none" w:sz="0" w:space="0" w:color="auto"/>
          </w:divBdr>
        </w:div>
        <w:div w:id="1549104052">
          <w:marLeft w:val="640"/>
          <w:marRight w:val="0"/>
          <w:marTop w:val="0"/>
          <w:marBottom w:val="0"/>
          <w:divBdr>
            <w:top w:val="none" w:sz="0" w:space="0" w:color="auto"/>
            <w:left w:val="none" w:sz="0" w:space="0" w:color="auto"/>
            <w:bottom w:val="none" w:sz="0" w:space="0" w:color="auto"/>
            <w:right w:val="none" w:sz="0" w:space="0" w:color="auto"/>
          </w:divBdr>
        </w:div>
        <w:div w:id="1496265080">
          <w:marLeft w:val="640"/>
          <w:marRight w:val="0"/>
          <w:marTop w:val="0"/>
          <w:marBottom w:val="0"/>
          <w:divBdr>
            <w:top w:val="none" w:sz="0" w:space="0" w:color="auto"/>
            <w:left w:val="none" w:sz="0" w:space="0" w:color="auto"/>
            <w:bottom w:val="none" w:sz="0" w:space="0" w:color="auto"/>
            <w:right w:val="none" w:sz="0" w:space="0" w:color="auto"/>
          </w:divBdr>
        </w:div>
        <w:div w:id="1377899665">
          <w:marLeft w:val="640"/>
          <w:marRight w:val="0"/>
          <w:marTop w:val="0"/>
          <w:marBottom w:val="0"/>
          <w:divBdr>
            <w:top w:val="none" w:sz="0" w:space="0" w:color="auto"/>
            <w:left w:val="none" w:sz="0" w:space="0" w:color="auto"/>
            <w:bottom w:val="none" w:sz="0" w:space="0" w:color="auto"/>
            <w:right w:val="none" w:sz="0" w:space="0" w:color="auto"/>
          </w:divBdr>
        </w:div>
        <w:div w:id="484854477">
          <w:marLeft w:val="640"/>
          <w:marRight w:val="0"/>
          <w:marTop w:val="0"/>
          <w:marBottom w:val="0"/>
          <w:divBdr>
            <w:top w:val="none" w:sz="0" w:space="0" w:color="auto"/>
            <w:left w:val="none" w:sz="0" w:space="0" w:color="auto"/>
            <w:bottom w:val="none" w:sz="0" w:space="0" w:color="auto"/>
            <w:right w:val="none" w:sz="0" w:space="0" w:color="auto"/>
          </w:divBdr>
        </w:div>
        <w:div w:id="1014452019">
          <w:marLeft w:val="640"/>
          <w:marRight w:val="0"/>
          <w:marTop w:val="0"/>
          <w:marBottom w:val="0"/>
          <w:divBdr>
            <w:top w:val="none" w:sz="0" w:space="0" w:color="auto"/>
            <w:left w:val="none" w:sz="0" w:space="0" w:color="auto"/>
            <w:bottom w:val="none" w:sz="0" w:space="0" w:color="auto"/>
            <w:right w:val="none" w:sz="0" w:space="0" w:color="auto"/>
          </w:divBdr>
        </w:div>
        <w:div w:id="1949964325">
          <w:marLeft w:val="640"/>
          <w:marRight w:val="0"/>
          <w:marTop w:val="0"/>
          <w:marBottom w:val="0"/>
          <w:divBdr>
            <w:top w:val="none" w:sz="0" w:space="0" w:color="auto"/>
            <w:left w:val="none" w:sz="0" w:space="0" w:color="auto"/>
            <w:bottom w:val="none" w:sz="0" w:space="0" w:color="auto"/>
            <w:right w:val="none" w:sz="0" w:space="0" w:color="auto"/>
          </w:divBdr>
        </w:div>
        <w:div w:id="1306739011">
          <w:marLeft w:val="640"/>
          <w:marRight w:val="0"/>
          <w:marTop w:val="0"/>
          <w:marBottom w:val="0"/>
          <w:divBdr>
            <w:top w:val="none" w:sz="0" w:space="0" w:color="auto"/>
            <w:left w:val="none" w:sz="0" w:space="0" w:color="auto"/>
            <w:bottom w:val="none" w:sz="0" w:space="0" w:color="auto"/>
            <w:right w:val="none" w:sz="0" w:space="0" w:color="auto"/>
          </w:divBdr>
        </w:div>
        <w:div w:id="943802156">
          <w:marLeft w:val="640"/>
          <w:marRight w:val="0"/>
          <w:marTop w:val="0"/>
          <w:marBottom w:val="0"/>
          <w:divBdr>
            <w:top w:val="none" w:sz="0" w:space="0" w:color="auto"/>
            <w:left w:val="none" w:sz="0" w:space="0" w:color="auto"/>
            <w:bottom w:val="none" w:sz="0" w:space="0" w:color="auto"/>
            <w:right w:val="none" w:sz="0" w:space="0" w:color="auto"/>
          </w:divBdr>
        </w:div>
        <w:div w:id="4404929">
          <w:marLeft w:val="640"/>
          <w:marRight w:val="0"/>
          <w:marTop w:val="0"/>
          <w:marBottom w:val="0"/>
          <w:divBdr>
            <w:top w:val="none" w:sz="0" w:space="0" w:color="auto"/>
            <w:left w:val="none" w:sz="0" w:space="0" w:color="auto"/>
            <w:bottom w:val="none" w:sz="0" w:space="0" w:color="auto"/>
            <w:right w:val="none" w:sz="0" w:space="0" w:color="auto"/>
          </w:divBdr>
        </w:div>
        <w:div w:id="793599415">
          <w:marLeft w:val="640"/>
          <w:marRight w:val="0"/>
          <w:marTop w:val="0"/>
          <w:marBottom w:val="0"/>
          <w:divBdr>
            <w:top w:val="none" w:sz="0" w:space="0" w:color="auto"/>
            <w:left w:val="none" w:sz="0" w:space="0" w:color="auto"/>
            <w:bottom w:val="none" w:sz="0" w:space="0" w:color="auto"/>
            <w:right w:val="none" w:sz="0" w:space="0" w:color="auto"/>
          </w:divBdr>
        </w:div>
        <w:div w:id="1361008342">
          <w:marLeft w:val="640"/>
          <w:marRight w:val="0"/>
          <w:marTop w:val="0"/>
          <w:marBottom w:val="0"/>
          <w:divBdr>
            <w:top w:val="none" w:sz="0" w:space="0" w:color="auto"/>
            <w:left w:val="none" w:sz="0" w:space="0" w:color="auto"/>
            <w:bottom w:val="none" w:sz="0" w:space="0" w:color="auto"/>
            <w:right w:val="none" w:sz="0" w:space="0" w:color="auto"/>
          </w:divBdr>
        </w:div>
        <w:div w:id="1707632277">
          <w:marLeft w:val="640"/>
          <w:marRight w:val="0"/>
          <w:marTop w:val="0"/>
          <w:marBottom w:val="0"/>
          <w:divBdr>
            <w:top w:val="none" w:sz="0" w:space="0" w:color="auto"/>
            <w:left w:val="none" w:sz="0" w:space="0" w:color="auto"/>
            <w:bottom w:val="none" w:sz="0" w:space="0" w:color="auto"/>
            <w:right w:val="none" w:sz="0" w:space="0" w:color="auto"/>
          </w:divBdr>
        </w:div>
        <w:div w:id="2126346790">
          <w:marLeft w:val="640"/>
          <w:marRight w:val="0"/>
          <w:marTop w:val="0"/>
          <w:marBottom w:val="0"/>
          <w:divBdr>
            <w:top w:val="none" w:sz="0" w:space="0" w:color="auto"/>
            <w:left w:val="none" w:sz="0" w:space="0" w:color="auto"/>
            <w:bottom w:val="none" w:sz="0" w:space="0" w:color="auto"/>
            <w:right w:val="none" w:sz="0" w:space="0" w:color="auto"/>
          </w:divBdr>
        </w:div>
        <w:div w:id="531646875">
          <w:marLeft w:val="640"/>
          <w:marRight w:val="0"/>
          <w:marTop w:val="0"/>
          <w:marBottom w:val="0"/>
          <w:divBdr>
            <w:top w:val="none" w:sz="0" w:space="0" w:color="auto"/>
            <w:left w:val="none" w:sz="0" w:space="0" w:color="auto"/>
            <w:bottom w:val="none" w:sz="0" w:space="0" w:color="auto"/>
            <w:right w:val="none" w:sz="0" w:space="0" w:color="auto"/>
          </w:divBdr>
        </w:div>
        <w:div w:id="1807773340">
          <w:marLeft w:val="640"/>
          <w:marRight w:val="0"/>
          <w:marTop w:val="0"/>
          <w:marBottom w:val="0"/>
          <w:divBdr>
            <w:top w:val="none" w:sz="0" w:space="0" w:color="auto"/>
            <w:left w:val="none" w:sz="0" w:space="0" w:color="auto"/>
            <w:bottom w:val="none" w:sz="0" w:space="0" w:color="auto"/>
            <w:right w:val="none" w:sz="0" w:space="0" w:color="auto"/>
          </w:divBdr>
        </w:div>
        <w:div w:id="82725055">
          <w:marLeft w:val="640"/>
          <w:marRight w:val="0"/>
          <w:marTop w:val="0"/>
          <w:marBottom w:val="0"/>
          <w:divBdr>
            <w:top w:val="none" w:sz="0" w:space="0" w:color="auto"/>
            <w:left w:val="none" w:sz="0" w:space="0" w:color="auto"/>
            <w:bottom w:val="none" w:sz="0" w:space="0" w:color="auto"/>
            <w:right w:val="none" w:sz="0" w:space="0" w:color="auto"/>
          </w:divBdr>
        </w:div>
        <w:div w:id="1624924619">
          <w:marLeft w:val="640"/>
          <w:marRight w:val="0"/>
          <w:marTop w:val="0"/>
          <w:marBottom w:val="0"/>
          <w:divBdr>
            <w:top w:val="none" w:sz="0" w:space="0" w:color="auto"/>
            <w:left w:val="none" w:sz="0" w:space="0" w:color="auto"/>
            <w:bottom w:val="none" w:sz="0" w:space="0" w:color="auto"/>
            <w:right w:val="none" w:sz="0" w:space="0" w:color="auto"/>
          </w:divBdr>
        </w:div>
        <w:div w:id="1499618262">
          <w:marLeft w:val="640"/>
          <w:marRight w:val="0"/>
          <w:marTop w:val="0"/>
          <w:marBottom w:val="0"/>
          <w:divBdr>
            <w:top w:val="none" w:sz="0" w:space="0" w:color="auto"/>
            <w:left w:val="none" w:sz="0" w:space="0" w:color="auto"/>
            <w:bottom w:val="none" w:sz="0" w:space="0" w:color="auto"/>
            <w:right w:val="none" w:sz="0" w:space="0" w:color="auto"/>
          </w:divBdr>
        </w:div>
        <w:div w:id="1440754516">
          <w:marLeft w:val="640"/>
          <w:marRight w:val="0"/>
          <w:marTop w:val="0"/>
          <w:marBottom w:val="0"/>
          <w:divBdr>
            <w:top w:val="none" w:sz="0" w:space="0" w:color="auto"/>
            <w:left w:val="none" w:sz="0" w:space="0" w:color="auto"/>
            <w:bottom w:val="none" w:sz="0" w:space="0" w:color="auto"/>
            <w:right w:val="none" w:sz="0" w:space="0" w:color="auto"/>
          </w:divBdr>
        </w:div>
        <w:div w:id="1462190321">
          <w:marLeft w:val="640"/>
          <w:marRight w:val="0"/>
          <w:marTop w:val="0"/>
          <w:marBottom w:val="0"/>
          <w:divBdr>
            <w:top w:val="none" w:sz="0" w:space="0" w:color="auto"/>
            <w:left w:val="none" w:sz="0" w:space="0" w:color="auto"/>
            <w:bottom w:val="none" w:sz="0" w:space="0" w:color="auto"/>
            <w:right w:val="none" w:sz="0" w:space="0" w:color="auto"/>
          </w:divBdr>
        </w:div>
        <w:div w:id="151138221">
          <w:marLeft w:val="640"/>
          <w:marRight w:val="0"/>
          <w:marTop w:val="0"/>
          <w:marBottom w:val="0"/>
          <w:divBdr>
            <w:top w:val="none" w:sz="0" w:space="0" w:color="auto"/>
            <w:left w:val="none" w:sz="0" w:space="0" w:color="auto"/>
            <w:bottom w:val="none" w:sz="0" w:space="0" w:color="auto"/>
            <w:right w:val="none" w:sz="0" w:space="0" w:color="auto"/>
          </w:divBdr>
        </w:div>
        <w:div w:id="565261846">
          <w:marLeft w:val="640"/>
          <w:marRight w:val="0"/>
          <w:marTop w:val="0"/>
          <w:marBottom w:val="0"/>
          <w:divBdr>
            <w:top w:val="none" w:sz="0" w:space="0" w:color="auto"/>
            <w:left w:val="none" w:sz="0" w:space="0" w:color="auto"/>
            <w:bottom w:val="none" w:sz="0" w:space="0" w:color="auto"/>
            <w:right w:val="none" w:sz="0" w:space="0" w:color="auto"/>
          </w:divBdr>
        </w:div>
        <w:div w:id="2015917680">
          <w:marLeft w:val="640"/>
          <w:marRight w:val="0"/>
          <w:marTop w:val="0"/>
          <w:marBottom w:val="0"/>
          <w:divBdr>
            <w:top w:val="none" w:sz="0" w:space="0" w:color="auto"/>
            <w:left w:val="none" w:sz="0" w:space="0" w:color="auto"/>
            <w:bottom w:val="none" w:sz="0" w:space="0" w:color="auto"/>
            <w:right w:val="none" w:sz="0" w:space="0" w:color="auto"/>
          </w:divBdr>
        </w:div>
        <w:div w:id="1069768811">
          <w:marLeft w:val="640"/>
          <w:marRight w:val="0"/>
          <w:marTop w:val="0"/>
          <w:marBottom w:val="0"/>
          <w:divBdr>
            <w:top w:val="none" w:sz="0" w:space="0" w:color="auto"/>
            <w:left w:val="none" w:sz="0" w:space="0" w:color="auto"/>
            <w:bottom w:val="none" w:sz="0" w:space="0" w:color="auto"/>
            <w:right w:val="none" w:sz="0" w:space="0" w:color="auto"/>
          </w:divBdr>
        </w:div>
        <w:div w:id="129135803">
          <w:marLeft w:val="640"/>
          <w:marRight w:val="0"/>
          <w:marTop w:val="0"/>
          <w:marBottom w:val="0"/>
          <w:divBdr>
            <w:top w:val="none" w:sz="0" w:space="0" w:color="auto"/>
            <w:left w:val="none" w:sz="0" w:space="0" w:color="auto"/>
            <w:bottom w:val="none" w:sz="0" w:space="0" w:color="auto"/>
            <w:right w:val="none" w:sz="0" w:space="0" w:color="auto"/>
          </w:divBdr>
        </w:div>
        <w:div w:id="1733890087">
          <w:marLeft w:val="640"/>
          <w:marRight w:val="0"/>
          <w:marTop w:val="0"/>
          <w:marBottom w:val="0"/>
          <w:divBdr>
            <w:top w:val="none" w:sz="0" w:space="0" w:color="auto"/>
            <w:left w:val="none" w:sz="0" w:space="0" w:color="auto"/>
            <w:bottom w:val="none" w:sz="0" w:space="0" w:color="auto"/>
            <w:right w:val="none" w:sz="0" w:space="0" w:color="auto"/>
          </w:divBdr>
        </w:div>
        <w:div w:id="856115819">
          <w:marLeft w:val="640"/>
          <w:marRight w:val="0"/>
          <w:marTop w:val="0"/>
          <w:marBottom w:val="0"/>
          <w:divBdr>
            <w:top w:val="none" w:sz="0" w:space="0" w:color="auto"/>
            <w:left w:val="none" w:sz="0" w:space="0" w:color="auto"/>
            <w:bottom w:val="none" w:sz="0" w:space="0" w:color="auto"/>
            <w:right w:val="none" w:sz="0" w:space="0" w:color="auto"/>
          </w:divBdr>
        </w:div>
        <w:div w:id="251593256">
          <w:marLeft w:val="640"/>
          <w:marRight w:val="0"/>
          <w:marTop w:val="0"/>
          <w:marBottom w:val="0"/>
          <w:divBdr>
            <w:top w:val="none" w:sz="0" w:space="0" w:color="auto"/>
            <w:left w:val="none" w:sz="0" w:space="0" w:color="auto"/>
            <w:bottom w:val="none" w:sz="0" w:space="0" w:color="auto"/>
            <w:right w:val="none" w:sz="0" w:space="0" w:color="auto"/>
          </w:divBdr>
        </w:div>
        <w:div w:id="958146312">
          <w:marLeft w:val="640"/>
          <w:marRight w:val="0"/>
          <w:marTop w:val="0"/>
          <w:marBottom w:val="0"/>
          <w:divBdr>
            <w:top w:val="none" w:sz="0" w:space="0" w:color="auto"/>
            <w:left w:val="none" w:sz="0" w:space="0" w:color="auto"/>
            <w:bottom w:val="none" w:sz="0" w:space="0" w:color="auto"/>
            <w:right w:val="none" w:sz="0" w:space="0" w:color="auto"/>
          </w:divBdr>
        </w:div>
        <w:div w:id="2127118041">
          <w:marLeft w:val="640"/>
          <w:marRight w:val="0"/>
          <w:marTop w:val="0"/>
          <w:marBottom w:val="0"/>
          <w:divBdr>
            <w:top w:val="none" w:sz="0" w:space="0" w:color="auto"/>
            <w:left w:val="none" w:sz="0" w:space="0" w:color="auto"/>
            <w:bottom w:val="none" w:sz="0" w:space="0" w:color="auto"/>
            <w:right w:val="none" w:sz="0" w:space="0" w:color="auto"/>
          </w:divBdr>
        </w:div>
        <w:div w:id="702099109">
          <w:marLeft w:val="640"/>
          <w:marRight w:val="0"/>
          <w:marTop w:val="0"/>
          <w:marBottom w:val="0"/>
          <w:divBdr>
            <w:top w:val="none" w:sz="0" w:space="0" w:color="auto"/>
            <w:left w:val="none" w:sz="0" w:space="0" w:color="auto"/>
            <w:bottom w:val="none" w:sz="0" w:space="0" w:color="auto"/>
            <w:right w:val="none" w:sz="0" w:space="0" w:color="auto"/>
          </w:divBdr>
        </w:div>
        <w:div w:id="247930434">
          <w:marLeft w:val="640"/>
          <w:marRight w:val="0"/>
          <w:marTop w:val="0"/>
          <w:marBottom w:val="0"/>
          <w:divBdr>
            <w:top w:val="none" w:sz="0" w:space="0" w:color="auto"/>
            <w:left w:val="none" w:sz="0" w:space="0" w:color="auto"/>
            <w:bottom w:val="none" w:sz="0" w:space="0" w:color="auto"/>
            <w:right w:val="none" w:sz="0" w:space="0" w:color="auto"/>
          </w:divBdr>
        </w:div>
        <w:div w:id="1638607186">
          <w:marLeft w:val="640"/>
          <w:marRight w:val="0"/>
          <w:marTop w:val="0"/>
          <w:marBottom w:val="0"/>
          <w:divBdr>
            <w:top w:val="none" w:sz="0" w:space="0" w:color="auto"/>
            <w:left w:val="none" w:sz="0" w:space="0" w:color="auto"/>
            <w:bottom w:val="none" w:sz="0" w:space="0" w:color="auto"/>
            <w:right w:val="none" w:sz="0" w:space="0" w:color="auto"/>
          </w:divBdr>
        </w:div>
        <w:div w:id="921917356">
          <w:marLeft w:val="640"/>
          <w:marRight w:val="0"/>
          <w:marTop w:val="0"/>
          <w:marBottom w:val="0"/>
          <w:divBdr>
            <w:top w:val="none" w:sz="0" w:space="0" w:color="auto"/>
            <w:left w:val="none" w:sz="0" w:space="0" w:color="auto"/>
            <w:bottom w:val="none" w:sz="0" w:space="0" w:color="auto"/>
            <w:right w:val="none" w:sz="0" w:space="0" w:color="auto"/>
          </w:divBdr>
        </w:div>
        <w:div w:id="373845120">
          <w:marLeft w:val="640"/>
          <w:marRight w:val="0"/>
          <w:marTop w:val="0"/>
          <w:marBottom w:val="0"/>
          <w:divBdr>
            <w:top w:val="none" w:sz="0" w:space="0" w:color="auto"/>
            <w:left w:val="none" w:sz="0" w:space="0" w:color="auto"/>
            <w:bottom w:val="none" w:sz="0" w:space="0" w:color="auto"/>
            <w:right w:val="none" w:sz="0" w:space="0" w:color="auto"/>
          </w:divBdr>
        </w:div>
        <w:div w:id="356736734">
          <w:marLeft w:val="640"/>
          <w:marRight w:val="0"/>
          <w:marTop w:val="0"/>
          <w:marBottom w:val="0"/>
          <w:divBdr>
            <w:top w:val="none" w:sz="0" w:space="0" w:color="auto"/>
            <w:left w:val="none" w:sz="0" w:space="0" w:color="auto"/>
            <w:bottom w:val="none" w:sz="0" w:space="0" w:color="auto"/>
            <w:right w:val="none" w:sz="0" w:space="0" w:color="auto"/>
          </w:divBdr>
        </w:div>
        <w:div w:id="455148744">
          <w:marLeft w:val="640"/>
          <w:marRight w:val="0"/>
          <w:marTop w:val="0"/>
          <w:marBottom w:val="0"/>
          <w:divBdr>
            <w:top w:val="none" w:sz="0" w:space="0" w:color="auto"/>
            <w:left w:val="none" w:sz="0" w:space="0" w:color="auto"/>
            <w:bottom w:val="none" w:sz="0" w:space="0" w:color="auto"/>
            <w:right w:val="none" w:sz="0" w:space="0" w:color="auto"/>
          </w:divBdr>
        </w:div>
        <w:div w:id="1694069032">
          <w:marLeft w:val="640"/>
          <w:marRight w:val="0"/>
          <w:marTop w:val="0"/>
          <w:marBottom w:val="0"/>
          <w:divBdr>
            <w:top w:val="none" w:sz="0" w:space="0" w:color="auto"/>
            <w:left w:val="none" w:sz="0" w:space="0" w:color="auto"/>
            <w:bottom w:val="none" w:sz="0" w:space="0" w:color="auto"/>
            <w:right w:val="none" w:sz="0" w:space="0" w:color="auto"/>
          </w:divBdr>
        </w:div>
        <w:div w:id="1164973147">
          <w:marLeft w:val="640"/>
          <w:marRight w:val="0"/>
          <w:marTop w:val="0"/>
          <w:marBottom w:val="0"/>
          <w:divBdr>
            <w:top w:val="none" w:sz="0" w:space="0" w:color="auto"/>
            <w:left w:val="none" w:sz="0" w:space="0" w:color="auto"/>
            <w:bottom w:val="none" w:sz="0" w:space="0" w:color="auto"/>
            <w:right w:val="none" w:sz="0" w:space="0" w:color="auto"/>
          </w:divBdr>
        </w:div>
        <w:div w:id="1654067793">
          <w:marLeft w:val="640"/>
          <w:marRight w:val="0"/>
          <w:marTop w:val="0"/>
          <w:marBottom w:val="0"/>
          <w:divBdr>
            <w:top w:val="none" w:sz="0" w:space="0" w:color="auto"/>
            <w:left w:val="none" w:sz="0" w:space="0" w:color="auto"/>
            <w:bottom w:val="none" w:sz="0" w:space="0" w:color="auto"/>
            <w:right w:val="none" w:sz="0" w:space="0" w:color="auto"/>
          </w:divBdr>
        </w:div>
        <w:div w:id="782306976">
          <w:marLeft w:val="640"/>
          <w:marRight w:val="0"/>
          <w:marTop w:val="0"/>
          <w:marBottom w:val="0"/>
          <w:divBdr>
            <w:top w:val="none" w:sz="0" w:space="0" w:color="auto"/>
            <w:left w:val="none" w:sz="0" w:space="0" w:color="auto"/>
            <w:bottom w:val="none" w:sz="0" w:space="0" w:color="auto"/>
            <w:right w:val="none" w:sz="0" w:space="0" w:color="auto"/>
          </w:divBdr>
        </w:div>
        <w:div w:id="299842631">
          <w:marLeft w:val="640"/>
          <w:marRight w:val="0"/>
          <w:marTop w:val="0"/>
          <w:marBottom w:val="0"/>
          <w:divBdr>
            <w:top w:val="none" w:sz="0" w:space="0" w:color="auto"/>
            <w:left w:val="none" w:sz="0" w:space="0" w:color="auto"/>
            <w:bottom w:val="none" w:sz="0" w:space="0" w:color="auto"/>
            <w:right w:val="none" w:sz="0" w:space="0" w:color="auto"/>
          </w:divBdr>
        </w:div>
        <w:div w:id="227543461">
          <w:marLeft w:val="640"/>
          <w:marRight w:val="0"/>
          <w:marTop w:val="0"/>
          <w:marBottom w:val="0"/>
          <w:divBdr>
            <w:top w:val="none" w:sz="0" w:space="0" w:color="auto"/>
            <w:left w:val="none" w:sz="0" w:space="0" w:color="auto"/>
            <w:bottom w:val="none" w:sz="0" w:space="0" w:color="auto"/>
            <w:right w:val="none" w:sz="0" w:space="0" w:color="auto"/>
          </w:divBdr>
        </w:div>
        <w:div w:id="80688208">
          <w:marLeft w:val="640"/>
          <w:marRight w:val="0"/>
          <w:marTop w:val="0"/>
          <w:marBottom w:val="0"/>
          <w:divBdr>
            <w:top w:val="none" w:sz="0" w:space="0" w:color="auto"/>
            <w:left w:val="none" w:sz="0" w:space="0" w:color="auto"/>
            <w:bottom w:val="none" w:sz="0" w:space="0" w:color="auto"/>
            <w:right w:val="none" w:sz="0" w:space="0" w:color="auto"/>
          </w:divBdr>
        </w:div>
        <w:div w:id="1836342104">
          <w:marLeft w:val="640"/>
          <w:marRight w:val="0"/>
          <w:marTop w:val="0"/>
          <w:marBottom w:val="0"/>
          <w:divBdr>
            <w:top w:val="none" w:sz="0" w:space="0" w:color="auto"/>
            <w:left w:val="none" w:sz="0" w:space="0" w:color="auto"/>
            <w:bottom w:val="none" w:sz="0" w:space="0" w:color="auto"/>
            <w:right w:val="none" w:sz="0" w:space="0" w:color="auto"/>
          </w:divBdr>
        </w:div>
        <w:div w:id="1694958015">
          <w:marLeft w:val="640"/>
          <w:marRight w:val="0"/>
          <w:marTop w:val="0"/>
          <w:marBottom w:val="0"/>
          <w:divBdr>
            <w:top w:val="none" w:sz="0" w:space="0" w:color="auto"/>
            <w:left w:val="none" w:sz="0" w:space="0" w:color="auto"/>
            <w:bottom w:val="none" w:sz="0" w:space="0" w:color="auto"/>
            <w:right w:val="none" w:sz="0" w:space="0" w:color="auto"/>
          </w:divBdr>
        </w:div>
        <w:div w:id="172258863">
          <w:marLeft w:val="640"/>
          <w:marRight w:val="0"/>
          <w:marTop w:val="0"/>
          <w:marBottom w:val="0"/>
          <w:divBdr>
            <w:top w:val="none" w:sz="0" w:space="0" w:color="auto"/>
            <w:left w:val="none" w:sz="0" w:space="0" w:color="auto"/>
            <w:bottom w:val="none" w:sz="0" w:space="0" w:color="auto"/>
            <w:right w:val="none" w:sz="0" w:space="0" w:color="auto"/>
          </w:divBdr>
        </w:div>
        <w:div w:id="577444695">
          <w:marLeft w:val="640"/>
          <w:marRight w:val="0"/>
          <w:marTop w:val="0"/>
          <w:marBottom w:val="0"/>
          <w:divBdr>
            <w:top w:val="none" w:sz="0" w:space="0" w:color="auto"/>
            <w:left w:val="none" w:sz="0" w:space="0" w:color="auto"/>
            <w:bottom w:val="none" w:sz="0" w:space="0" w:color="auto"/>
            <w:right w:val="none" w:sz="0" w:space="0" w:color="auto"/>
          </w:divBdr>
        </w:div>
        <w:div w:id="1754469942">
          <w:marLeft w:val="640"/>
          <w:marRight w:val="0"/>
          <w:marTop w:val="0"/>
          <w:marBottom w:val="0"/>
          <w:divBdr>
            <w:top w:val="none" w:sz="0" w:space="0" w:color="auto"/>
            <w:left w:val="none" w:sz="0" w:space="0" w:color="auto"/>
            <w:bottom w:val="none" w:sz="0" w:space="0" w:color="auto"/>
            <w:right w:val="none" w:sz="0" w:space="0" w:color="auto"/>
          </w:divBdr>
        </w:div>
        <w:div w:id="441917679">
          <w:marLeft w:val="640"/>
          <w:marRight w:val="0"/>
          <w:marTop w:val="0"/>
          <w:marBottom w:val="0"/>
          <w:divBdr>
            <w:top w:val="none" w:sz="0" w:space="0" w:color="auto"/>
            <w:left w:val="none" w:sz="0" w:space="0" w:color="auto"/>
            <w:bottom w:val="none" w:sz="0" w:space="0" w:color="auto"/>
            <w:right w:val="none" w:sz="0" w:space="0" w:color="auto"/>
          </w:divBdr>
        </w:div>
        <w:div w:id="79957616">
          <w:marLeft w:val="640"/>
          <w:marRight w:val="0"/>
          <w:marTop w:val="0"/>
          <w:marBottom w:val="0"/>
          <w:divBdr>
            <w:top w:val="none" w:sz="0" w:space="0" w:color="auto"/>
            <w:left w:val="none" w:sz="0" w:space="0" w:color="auto"/>
            <w:bottom w:val="none" w:sz="0" w:space="0" w:color="auto"/>
            <w:right w:val="none" w:sz="0" w:space="0" w:color="auto"/>
          </w:divBdr>
        </w:div>
        <w:div w:id="2107578755">
          <w:marLeft w:val="640"/>
          <w:marRight w:val="0"/>
          <w:marTop w:val="0"/>
          <w:marBottom w:val="0"/>
          <w:divBdr>
            <w:top w:val="none" w:sz="0" w:space="0" w:color="auto"/>
            <w:left w:val="none" w:sz="0" w:space="0" w:color="auto"/>
            <w:bottom w:val="none" w:sz="0" w:space="0" w:color="auto"/>
            <w:right w:val="none" w:sz="0" w:space="0" w:color="auto"/>
          </w:divBdr>
        </w:div>
        <w:div w:id="978875853">
          <w:marLeft w:val="640"/>
          <w:marRight w:val="0"/>
          <w:marTop w:val="0"/>
          <w:marBottom w:val="0"/>
          <w:divBdr>
            <w:top w:val="none" w:sz="0" w:space="0" w:color="auto"/>
            <w:left w:val="none" w:sz="0" w:space="0" w:color="auto"/>
            <w:bottom w:val="none" w:sz="0" w:space="0" w:color="auto"/>
            <w:right w:val="none" w:sz="0" w:space="0" w:color="auto"/>
          </w:divBdr>
        </w:div>
        <w:div w:id="1632975172">
          <w:marLeft w:val="640"/>
          <w:marRight w:val="0"/>
          <w:marTop w:val="0"/>
          <w:marBottom w:val="0"/>
          <w:divBdr>
            <w:top w:val="none" w:sz="0" w:space="0" w:color="auto"/>
            <w:left w:val="none" w:sz="0" w:space="0" w:color="auto"/>
            <w:bottom w:val="none" w:sz="0" w:space="0" w:color="auto"/>
            <w:right w:val="none" w:sz="0" w:space="0" w:color="auto"/>
          </w:divBdr>
        </w:div>
        <w:div w:id="134759040">
          <w:marLeft w:val="640"/>
          <w:marRight w:val="0"/>
          <w:marTop w:val="0"/>
          <w:marBottom w:val="0"/>
          <w:divBdr>
            <w:top w:val="none" w:sz="0" w:space="0" w:color="auto"/>
            <w:left w:val="none" w:sz="0" w:space="0" w:color="auto"/>
            <w:bottom w:val="none" w:sz="0" w:space="0" w:color="auto"/>
            <w:right w:val="none" w:sz="0" w:space="0" w:color="auto"/>
          </w:divBdr>
        </w:div>
        <w:div w:id="1387022528">
          <w:marLeft w:val="640"/>
          <w:marRight w:val="0"/>
          <w:marTop w:val="0"/>
          <w:marBottom w:val="0"/>
          <w:divBdr>
            <w:top w:val="none" w:sz="0" w:space="0" w:color="auto"/>
            <w:left w:val="none" w:sz="0" w:space="0" w:color="auto"/>
            <w:bottom w:val="none" w:sz="0" w:space="0" w:color="auto"/>
            <w:right w:val="none" w:sz="0" w:space="0" w:color="auto"/>
          </w:divBdr>
        </w:div>
        <w:div w:id="2034840587">
          <w:marLeft w:val="640"/>
          <w:marRight w:val="0"/>
          <w:marTop w:val="0"/>
          <w:marBottom w:val="0"/>
          <w:divBdr>
            <w:top w:val="none" w:sz="0" w:space="0" w:color="auto"/>
            <w:left w:val="none" w:sz="0" w:space="0" w:color="auto"/>
            <w:bottom w:val="none" w:sz="0" w:space="0" w:color="auto"/>
            <w:right w:val="none" w:sz="0" w:space="0" w:color="auto"/>
          </w:divBdr>
        </w:div>
        <w:div w:id="830950841">
          <w:marLeft w:val="640"/>
          <w:marRight w:val="0"/>
          <w:marTop w:val="0"/>
          <w:marBottom w:val="0"/>
          <w:divBdr>
            <w:top w:val="none" w:sz="0" w:space="0" w:color="auto"/>
            <w:left w:val="none" w:sz="0" w:space="0" w:color="auto"/>
            <w:bottom w:val="none" w:sz="0" w:space="0" w:color="auto"/>
            <w:right w:val="none" w:sz="0" w:space="0" w:color="auto"/>
          </w:divBdr>
        </w:div>
        <w:div w:id="1386178358">
          <w:marLeft w:val="640"/>
          <w:marRight w:val="0"/>
          <w:marTop w:val="0"/>
          <w:marBottom w:val="0"/>
          <w:divBdr>
            <w:top w:val="none" w:sz="0" w:space="0" w:color="auto"/>
            <w:left w:val="none" w:sz="0" w:space="0" w:color="auto"/>
            <w:bottom w:val="none" w:sz="0" w:space="0" w:color="auto"/>
            <w:right w:val="none" w:sz="0" w:space="0" w:color="auto"/>
          </w:divBdr>
        </w:div>
        <w:div w:id="809055156">
          <w:marLeft w:val="640"/>
          <w:marRight w:val="0"/>
          <w:marTop w:val="0"/>
          <w:marBottom w:val="0"/>
          <w:divBdr>
            <w:top w:val="none" w:sz="0" w:space="0" w:color="auto"/>
            <w:left w:val="none" w:sz="0" w:space="0" w:color="auto"/>
            <w:bottom w:val="none" w:sz="0" w:space="0" w:color="auto"/>
            <w:right w:val="none" w:sz="0" w:space="0" w:color="auto"/>
          </w:divBdr>
        </w:div>
        <w:div w:id="645625069">
          <w:marLeft w:val="640"/>
          <w:marRight w:val="0"/>
          <w:marTop w:val="0"/>
          <w:marBottom w:val="0"/>
          <w:divBdr>
            <w:top w:val="none" w:sz="0" w:space="0" w:color="auto"/>
            <w:left w:val="none" w:sz="0" w:space="0" w:color="auto"/>
            <w:bottom w:val="none" w:sz="0" w:space="0" w:color="auto"/>
            <w:right w:val="none" w:sz="0" w:space="0" w:color="auto"/>
          </w:divBdr>
        </w:div>
        <w:div w:id="1697122242">
          <w:marLeft w:val="640"/>
          <w:marRight w:val="0"/>
          <w:marTop w:val="0"/>
          <w:marBottom w:val="0"/>
          <w:divBdr>
            <w:top w:val="none" w:sz="0" w:space="0" w:color="auto"/>
            <w:left w:val="none" w:sz="0" w:space="0" w:color="auto"/>
            <w:bottom w:val="none" w:sz="0" w:space="0" w:color="auto"/>
            <w:right w:val="none" w:sz="0" w:space="0" w:color="auto"/>
          </w:divBdr>
        </w:div>
        <w:div w:id="527254560">
          <w:marLeft w:val="640"/>
          <w:marRight w:val="0"/>
          <w:marTop w:val="0"/>
          <w:marBottom w:val="0"/>
          <w:divBdr>
            <w:top w:val="none" w:sz="0" w:space="0" w:color="auto"/>
            <w:left w:val="none" w:sz="0" w:space="0" w:color="auto"/>
            <w:bottom w:val="none" w:sz="0" w:space="0" w:color="auto"/>
            <w:right w:val="none" w:sz="0" w:space="0" w:color="auto"/>
          </w:divBdr>
        </w:div>
        <w:div w:id="603541605">
          <w:marLeft w:val="640"/>
          <w:marRight w:val="0"/>
          <w:marTop w:val="0"/>
          <w:marBottom w:val="0"/>
          <w:divBdr>
            <w:top w:val="none" w:sz="0" w:space="0" w:color="auto"/>
            <w:left w:val="none" w:sz="0" w:space="0" w:color="auto"/>
            <w:bottom w:val="none" w:sz="0" w:space="0" w:color="auto"/>
            <w:right w:val="none" w:sz="0" w:space="0" w:color="auto"/>
          </w:divBdr>
        </w:div>
        <w:div w:id="1661080592">
          <w:marLeft w:val="640"/>
          <w:marRight w:val="0"/>
          <w:marTop w:val="0"/>
          <w:marBottom w:val="0"/>
          <w:divBdr>
            <w:top w:val="none" w:sz="0" w:space="0" w:color="auto"/>
            <w:left w:val="none" w:sz="0" w:space="0" w:color="auto"/>
            <w:bottom w:val="none" w:sz="0" w:space="0" w:color="auto"/>
            <w:right w:val="none" w:sz="0" w:space="0" w:color="auto"/>
          </w:divBdr>
        </w:div>
        <w:div w:id="847716882">
          <w:marLeft w:val="640"/>
          <w:marRight w:val="0"/>
          <w:marTop w:val="0"/>
          <w:marBottom w:val="0"/>
          <w:divBdr>
            <w:top w:val="none" w:sz="0" w:space="0" w:color="auto"/>
            <w:left w:val="none" w:sz="0" w:space="0" w:color="auto"/>
            <w:bottom w:val="none" w:sz="0" w:space="0" w:color="auto"/>
            <w:right w:val="none" w:sz="0" w:space="0" w:color="auto"/>
          </w:divBdr>
        </w:div>
        <w:div w:id="201674662">
          <w:marLeft w:val="640"/>
          <w:marRight w:val="0"/>
          <w:marTop w:val="0"/>
          <w:marBottom w:val="0"/>
          <w:divBdr>
            <w:top w:val="none" w:sz="0" w:space="0" w:color="auto"/>
            <w:left w:val="none" w:sz="0" w:space="0" w:color="auto"/>
            <w:bottom w:val="none" w:sz="0" w:space="0" w:color="auto"/>
            <w:right w:val="none" w:sz="0" w:space="0" w:color="auto"/>
          </w:divBdr>
        </w:div>
        <w:div w:id="583298548">
          <w:marLeft w:val="640"/>
          <w:marRight w:val="0"/>
          <w:marTop w:val="0"/>
          <w:marBottom w:val="0"/>
          <w:divBdr>
            <w:top w:val="none" w:sz="0" w:space="0" w:color="auto"/>
            <w:left w:val="none" w:sz="0" w:space="0" w:color="auto"/>
            <w:bottom w:val="none" w:sz="0" w:space="0" w:color="auto"/>
            <w:right w:val="none" w:sz="0" w:space="0" w:color="auto"/>
          </w:divBdr>
        </w:div>
        <w:div w:id="1383938591">
          <w:marLeft w:val="640"/>
          <w:marRight w:val="0"/>
          <w:marTop w:val="0"/>
          <w:marBottom w:val="0"/>
          <w:divBdr>
            <w:top w:val="none" w:sz="0" w:space="0" w:color="auto"/>
            <w:left w:val="none" w:sz="0" w:space="0" w:color="auto"/>
            <w:bottom w:val="none" w:sz="0" w:space="0" w:color="auto"/>
            <w:right w:val="none" w:sz="0" w:space="0" w:color="auto"/>
          </w:divBdr>
        </w:div>
        <w:div w:id="1295915309">
          <w:marLeft w:val="640"/>
          <w:marRight w:val="0"/>
          <w:marTop w:val="0"/>
          <w:marBottom w:val="0"/>
          <w:divBdr>
            <w:top w:val="none" w:sz="0" w:space="0" w:color="auto"/>
            <w:left w:val="none" w:sz="0" w:space="0" w:color="auto"/>
            <w:bottom w:val="none" w:sz="0" w:space="0" w:color="auto"/>
            <w:right w:val="none" w:sz="0" w:space="0" w:color="auto"/>
          </w:divBdr>
        </w:div>
        <w:div w:id="1654719973">
          <w:marLeft w:val="640"/>
          <w:marRight w:val="0"/>
          <w:marTop w:val="0"/>
          <w:marBottom w:val="0"/>
          <w:divBdr>
            <w:top w:val="none" w:sz="0" w:space="0" w:color="auto"/>
            <w:left w:val="none" w:sz="0" w:space="0" w:color="auto"/>
            <w:bottom w:val="none" w:sz="0" w:space="0" w:color="auto"/>
            <w:right w:val="none" w:sz="0" w:space="0" w:color="auto"/>
          </w:divBdr>
        </w:div>
        <w:div w:id="1018579840">
          <w:marLeft w:val="640"/>
          <w:marRight w:val="0"/>
          <w:marTop w:val="0"/>
          <w:marBottom w:val="0"/>
          <w:divBdr>
            <w:top w:val="none" w:sz="0" w:space="0" w:color="auto"/>
            <w:left w:val="none" w:sz="0" w:space="0" w:color="auto"/>
            <w:bottom w:val="none" w:sz="0" w:space="0" w:color="auto"/>
            <w:right w:val="none" w:sz="0" w:space="0" w:color="auto"/>
          </w:divBdr>
        </w:div>
        <w:div w:id="52433148">
          <w:marLeft w:val="640"/>
          <w:marRight w:val="0"/>
          <w:marTop w:val="0"/>
          <w:marBottom w:val="0"/>
          <w:divBdr>
            <w:top w:val="none" w:sz="0" w:space="0" w:color="auto"/>
            <w:left w:val="none" w:sz="0" w:space="0" w:color="auto"/>
            <w:bottom w:val="none" w:sz="0" w:space="0" w:color="auto"/>
            <w:right w:val="none" w:sz="0" w:space="0" w:color="auto"/>
          </w:divBdr>
        </w:div>
        <w:div w:id="638001624">
          <w:marLeft w:val="640"/>
          <w:marRight w:val="0"/>
          <w:marTop w:val="0"/>
          <w:marBottom w:val="0"/>
          <w:divBdr>
            <w:top w:val="none" w:sz="0" w:space="0" w:color="auto"/>
            <w:left w:val="none" w:sz="0" w:space="0" w:color="auto"/>
            <w:bottom w:val="none" w:sz="0" w:space="0" w:color="auto"/>
            <w:right w:val="none" w:sz="0" w:space="0" w:color="auto"/>
          </w:divBdr>
        </w:div>
        <w:div w:id="1937253042">
          <w:marLeft w:val="640"/>
          <w:marRight w:val="0"/>
          <w:marTop w:val="0"/>
          <w:marBottom w:val="0"/>
          <w:divBdr>
            <w:top w:val="none" w:sz="0" w:space="0" w:color="auto"/>
            <w:left w:val="none" w:sz="0" w:space="0" w:color="auto"/>
            <w:bottom w:val="none" w:sz="0" w:space="0" w:color="auto"/>
            <w:right w:val="none" w:sz="0" w:space="0" w:color="auto"/>
          </w:divBdr>
        </w:div>
        <w:div w:id="410273743">
          <w:marLeft w:val="640"/>
          <w:marRight w:val="0"/>
          <w:marTop w:val="0"/>
          <w:marBottom w:val="0"/>
          <w:divBdr>
            <w:top w:val="none" w:sz="0" w:space="0" w:color="auto"/>
            <w:left w:val="none" w:sz="0" w:space="0" w:color="auto"/>
            <w:bottom w:val="none" w:sz="0" w:space="0" w:color="auto"/>
            <w:right w:val="none" w:sz="0" w:space="0" w:color="auto"/>
          </w:divBdr>
        </w:div>
        <w:div w:id="1870214300">
          <w:marLeft w:val="640"/>
          <w:marRight w:val="0"/>
          <w:marTop w:val="0"/>
          <w:marBottom w:val="0"/>
          <w:divBdr>
            <w:top w:val="none" w:sz="0" w:space="0" w:color="auto"/>
            <w:left w:val="none" w:sz="0" w:space="0" w:color="auto"/>
            <w:bottom w:val="none" w:sz="0" w:space="0" w:color="auto"/>
            <w:right w:val="none" w:sz="0" w:space="0" w:color="auto"/>
          </w:divBdr>
        </w:div>
        <w:div w:id="1551308814">
          <w:marLeft w:val="640"/>
          <w:marRight w:val="0"/>
          <w:marTop w:val="0"/>
          <w:marBottom w:val="0"/>
          <w:divBdr>
            <w:top w:val="none" w:sz="0" w:space="0" w:color="auto"/>
            <w:left w:val="none" w:sz="0" w:space="0" w:color="auto"/>
            <w:bottom w:val="none" w:sz="0" w:space="0" w:color="auto"/>
            <w:right w:val="none" w:sz="0" w:space="0" w:color="auto"/>
          </w:divBdr>
        </w:div>
        <w:div w:id="1752198621">
          <w:marLeft w:val="640"/>
          <w:marRight w:val="0"/>
          <w:marTop w:val="0"/>
          <w:marBottom w:val="0"/>
          <w:divBdr>
            <w:top w:val="none" w:sz="0" w:space="0" w:color="auto"/>
            <w:left w:val="none" w:sz="0" w:space="0" w:color="auto"/>
            <w:bottom w:val="none" w:sz="0" w:space="0" w:color="auto"/>
            <w:right w:val="none" w:sz="0" w:space="0" w:color="auto"/>
          </w:divBdr>
        </w:div>
        <w:div w:id="1642226142">
          <w:marLeft w:val="640"/>
          <w:marRight w:val="0"/>
          <w:marTop w:val="0"/>
          <w:marBottom w:val="0"/>
          <w:divBdr>
            <w:top w:val="none" w:sz="0" w:space="0" w:color="auto"/>
            <w:left w:val="none" w:sz="0" w:space="0" w:color="auto"/>
            <w:bottom w:val="none" w:sz="0" w:space="0" w:color="auto"/>
            <w:right w:val="none" w:sz="0" w:space="0" w:color="auto"/>
          </w:divBdr>
        </w:div>
        <w:div w:id="600533776">
          <w:marLeft w:val="640"/>
          <w:marRight w:val="0"/>
          <w:marTop w:val="0"/>
          <w:marBottom w:val="0"/>
          <w:divBdr>
            <w:top w:val="none" w:sz="0" w:space="0" w:color="auto"/>
            <w:left w:val="none" w:sz="0" w:space="0" w:color="auto"/>
            <w:bottom w:val="none" w:sz="0" w:space="0" w:color="auto"/>
            <w:right w:val="none" w:sz="0" w:space="0" w:color="auto"/>
          </w:divBdr>
        </w:div>
        <w:div w:id="1797334638">
          <w:marLeft w:val="640"/>
          <w:marRight w:val="0"/>
          <w:marTop w:val="0"/>
          <w:marBottom w:val="0"/>
          <w:divBdr>
            <w:top w:val="none" w:sz="0" w:space="0" w:color="auto"/>
            <w:left w:val="none" w:sz="0" w:space="0" w:color="auto"/>
            <w:bottom w:val="none" w:sz="0" w:space="0" w:color="auto"/>
            <w:right w:val="none" w:sz="0" w:space="0" w:color="auto"/>
          </w:divBdr>
        </w:div>
        <w:div w:id="1752774166">
          <w:marLeft w:val="640"/>
          <w:marRight w:val="0"/>
          <w:marTop w:val="0"/>
          <w:marBottom w:val="0"/>
          <w:divBdr>
            <w:top w:val="none" w:sz="0" w:space="0" w:color="auto"/>
            <w:left w:val="none" w:sz="0" w:space="0" w:color="auto"/>
            <w:bottom w:val="none" w:sz="0" w:space="0" w:color="auto"/>
            <w:right w:val="none" w:sz="0" w:space="0" w:color="auto"/>
          </w:divBdr>
        </w:div>
        <w:div w:id="2021547418">
          <w:marLeft w:val="640"/>
          <w:marRight w:val="0"/>
          <w:marTop w:val="0"/>
          <w:marBottom w:val="0"/>
          <w:divBdr>
            <w:top w:val="none" w:sz="0" w:space="0" w:color="auto"/>
            <w:left w:val="none" w:sz="0" w:space="0" w:color="auto"/>
            <w:bottom w:val="none" w:sz="0" w:space="0" w:color="auto"/>
            <w:right w:val="none" w:sz="0" w:space="0" w:color="auto"/>
          </w:divBdr>
        </w:div>
        <w:div w:id="1855799">
          <w:marLeft w:val="640"/>
          <w:marRight w:val="0"/>
          <w:marTop w:val="0"/>
          <w:marBottom w:val="0"/>
          <w:divBdr>
            <w:top w:val="none" w:sz="0" w:space="0" w:color="auto"/>
            <w:left w:val="none" w:sz="0" w:space="0" w:color="auto"/>
            <w:bottom w:val="none" w:sz="0" w:space="0" w:color="auto"/>
            <w:right w:val="none" w:sz="0" w:space="0" w:color="auto"/>
          </w:divBdr>
        </w:div>
        <w:div w:id="1523012259">
          <w:marLeft w:val="640"/>
          <w:marRight w:val="0"/>
          <w:marTop w:val="0"/>
          <w:marBottom w:val="0"/>
          <w:divBdr>
            <w:top w:val="none" w:sz="0" w:space="0" w:color="auto"/>
            <w:left w:val="none" w:sz="0" w:space="0" w:color="auto"/>
            <w:bottom w:val="none" w:sz="0" w:space="0" w:color="auto"/>
            <w:right w:val="none" w:sz="0" w:space="0" w:color="auto"/>
          </w:divBdr>
        </w:div>
        <w:div w:id="1605533204">
          <w:marLeft w:val="640"/>
          <w:marRight w:val="0"/>
          <w:marTop w:val="0"/>
          <w:marBottom w:val="0"/>
          <w:divBdr>
            <w:top w:val="none" w:sz="0" w:space="0" w:color="auto"/>
            <w:left w:val="none" w:sz="0" w:space="0" w:color="auto"/>
            <w:bottom w:val="none" w:sz="0" w:space="0" w:color="auto"/>
            <w:right w:val="none" w:sz="0" w:space="0" w:color="auto"/>
          </w:divBdr>
        </w:div>
        <w:div w:id="2629884">
          <w:marLeft w:val="640"/>
          <w:marRight w:val="0"/>
          <w:marTop w:val="0"/>
          <w:marBottom w:val="0"/>
          <w:divBdr>
            <w:top w:val="none" w:sz="0" w:space="0" w:color="auto"/>
            <w:left w:val="none" w:sz="0" w:space="0" w:color="auto"/>
            <w:bottom w:val="none" w:sz="0" w:space="0" w:color="auto"/>
            <w:right w:val="none" w:sz="0" w:space="0" w:color="auto"/>
          </w:divBdr>
        </w:div>
        <w:div w:id="2086760846">
          <w:marLeft w:val="640"/>
          <w:marRight w:val="0"/>
          <w:marTop w:val="0"/>
          <w:marBottom w:val="0"/>
          <w:divBdr>
            <w:top w:val="none" w:sz="0" w:space="0" w:color="auto"/>
            <w:left w:val="none" w:sz="0" w:space="0" w:color="auto"/>
            <w:bottom w:val="none" w:sz="0" w:space="0" w:color="auto"/>
            <w:right w:val="none" w:sz="0" w:space="0" w:color="auto"/>
          </w:divBdr>
        </w:div>
        <w:div w:id="29916873">
          <w:marLeft w:val="640"/>
          <w:marRight w:val="0"/>
          <w:marTop w:val="0"/>
          <w:marBottom w:val="0"/>
          <w:divBdr>
            <w:top w:val="none" w:sz="0" w:space="0" w:color="auto"/>
            <w:left w:val="none" w:sz="0" w:space="0" w:color="auto"/>
            <w:bottom w:val="none" w:sz="0" w:space="0" w:color="auto"/>
            <w:right w:val="none" w:sz="0" w:space="0" w:color="auto"/>
          </w:divBdr>
        </w:div>
        <w:div w:id="471942906">
          <w:marLeft w:val="640"/>
          <w:marRight w:val="0"/>
          <w:marTop w:val="0"/>
          <w:marBottom w:val="0"/>
          <w:divBdr>
            <w:top w:val="none" w:sz="0" w:space="0" w:color="auto"/>
            <w:left w:val="none" w:sz="0" w:space="0" w:color="auto"/>
            <w:bottom w:val="none" w:sz="0" w:space="0" w:color="auto"/>
            <w:right w:val="none" w:sz="0" w:space="0" w:color="auto"/>
          </w:divBdr>
        </w:div>
        <w:div w:id="239797709">
          <w:marLeft w:val="640"/>
          <w:marRight w:val="0"/>
          <w:marTop w:val="0"/>
          <w:marBottom w:val="0"/>
          <w:divBdr>
            <w:top w:val="none" w:sz="0" w:space="0" w:color="auto"/>
            <w:left w:val="none" w:sz="0" w:space="0" w:color="auto"/>
            <w:bottom w:val="none" w:sz="0" w:space="0" w:color="auto"/>
            <w:right w:val="none" w:sz="0" w:space="0" w:color="auto"/>
          </w:divBdr>
        </w:div>
        <w:div w:id="487744853">
          <w:marLeft w:val="640"/>
          <w:marRight w:val="0"/>
          <w:marTop w:val="0"/>
          <w:marBottom w:val="0"/>
          <w:divBdr>
            <w:top w:val="none" w:sz="0" w:space="0" w:color="auto"/>
            <w:left w:val="none" w:sz="0" w:space="0" w:color="auto"/>
            <w:bottom w:val="none" w:sz="0" w:space="0" w:color="auto"/>
            <w:right w:val="none" w:sz="0" w:space="0" w:color="auto"/>
          </w:divBdr>
        </w:div>
        <w:div w:id="486820127">
          <w:marLeft w:val="640"/>
          <w:marRight w:val="0"/>
          <w:marTop w:val="0"/>
          <w:marBottom w:val="0"/>
          <w:divBdr>
            <w:top w:val="none" w:sz="0" w:space="0" w:color="auto"/>
            <w:left w:val="none" w:sz="0" w:space="0" w:color="auto"/>
            <w:bottom w:val="none" w:sz="0" w:space="0" w:color="auto"/>
            <w:right w:val="none" w:sz="0" w:space="0" w:color="auto"/>
          </w:divBdr>
        </w:div>
        <w:div w:id="1257598347">
          <w:marLeft w:val="640"/>
          <w:marRight w:val="0"/>
          <w:marTop w:val="0"/>
          <w:marBottom w:val="0"/>
          <w:divBdr>
            <w:top w:val="none" w:sz="0" w:space="0" w:color="auto"/>
            <w:left w:val="none" w:sz="0" w:space="0" w:color="auto"/>
            <w:bottom w:val="none" w:sz="0" w:space="0" w:color="auto"/>
            <w:right w:val="none" w:sz="0" w:space="0" w:color="auto"/>
          </w:divBdr>
        </w:div>
        <w:div w:id="682781264">
          <w:marLeft w:val="640"/>
          <w:marRight w:val="0"/>
          <w:marTop w:val="0"/>
          <w:marBottom w:val="0"/>
          <w:divBdr>
            <w:top w:val="none" w:sz="0" w:space="0" w:color="auto"/>
            <w:left w:val="none" w:sz="0" w:space="0" w:color="auto"/>
            <w:bottom w:val="none" w:sz="0" w:space="0" w:color="auto"/>
            <w:right w:val="none" w:sz="0" w:space="0" w:color="auto"/>
          </w:divBdr>
        </w:div>
        <w:div w:id="502283604">
          <w:marLeft w:val="640"/>
          <w:marRight w:val="0"/>
          <w:marTop w:val="0"/>
          <w:marBottom w:val="0"/>
          <w:divBdr>
            <w:top w:val="none" w:sz="0" w:space="0" w:color="auto"/>
            <w:left w:val="none" w:sz="0" w:space="0" w:color="auto"/>
            <w:bottom w:val="none" w:sz="0" w:space="0" w:color="auto"/>
            <w:right w:val="none" w:sz="0" w:space="0" w:color="auto"/>
          </w:divBdr>
        </w:div>
        <w:div w:id="1329402689">
          <w:marLeft w:val="640"/>
          <w:marRight w:val="0"/>
          <w:marTop w:val="0"/>
          <w:marBottom w:val="0"/>
          <w:divBdr>
            <w:top w:val="none" w:sz="0" w:space="0" w:color="auto"/>
            <w:left w:val="none" w:sz="0" w:space="0" w:color="auto"/>
            <w:bottom w:val="none" w:sz="0" w:space="0" w:color="auto"/>
            <w:right w:val="none" w:sz="0" w:space="0" w:color="auto"/>
          </w:divBdr>
        </w:div>
        <w:div w:id="834884230">
          <w:marLeft w:val="640"/>
          <w:marRight w:val="0"/>
          <w:marTop w:val="0"/>
          <w:marBottom w:val="0"/>
          <w:divBdr>
            <w:top w:val="none" w:sz="0" w:space="0" w:color="auto"/>
            <w:left w:val="none" w:sz="0" w:space="0" w:color="auto"/>
            <w:bottom w:val="none" w:sz="0" w:space="0" w:color="auto"/>
            <w:right w:val="none" w:sz="0" w:space="0" w:color="auto"/>
          </w:divBdr>
        </w:div>
        <w:div w:id="2088719676">
          <w:marLeft w:val="640"/>
          <w:marRight w:val="0"/>
          <w:marTop w:val="0"/>
          <w:marBottom w:val="0"/>
          <w:divBdr>
            <w:top w:val="none" w:sz="0" w:space="0" w:color="auto"/>
            <w:left w:val="none" w:sz="0" w:space="0" w:color="auto"/>
            <w:bottom w:val="none" w:sz="0" w:space="0" w:color="auto"/>
            <w:right w:val="none" w:sz="0" w:space="0" w:color="auto"/>
          </w:divBdr>
        </w:div>
        <w:div w:id="232350515">
          <w:marLeft w:val="640"/>
          <w:marRight w:val="0"/>
          <w:marTop w:val="0"/>
          <w:marBottom w:val="0"/>
          <w:divBdr>
            <w:top w:val="none" w:sz="0" w:space="0" w:color="auto"/>
            <w:left w:val="none" w:sz="0" w:space="0" w:color="auto"/>
            <w:bottom w:val="none" w:sz="0" w:space="0" w:color="auto"/>
            <w:right w:val="none" w:sz="0" w:space="0" w:color="auto"/>
          </w:divBdr>
        </w:div>
        <w:div w:id="1110466038">
          <w:marLeft w:val="640"/>
          <w:marRight w:val="0"/>
          <w:marTop w:val="0"/>
          <w:marBottom w:val="0"/>
          <w:divBdr>
            <w:top w:val="none" w:sz="0" w:space="0" w:color="auto"/>
            <w:left w:val="none" w:sz="0" w:space="0" w:color="auto"/>
            <w:bottom w:val="none" w:sz="0" w:space="0" w:color="auto"/>
            <w:right w:val="none" w:sz="0" w:space="0" w:color="auto"/>
          </w:divBdr>
        </w:div>
        <w:div w:id="1032341566">
          <w:marLeft w:val="640"/>
          <w:marRight w:val="0"/>
          <w:marTop w:val="0"/>
          <w:marBottom w:val="0"/>
          <w:divBdr>
            <w:top w:val="none" w:sz="0" w:space="0" w:color="auto"/>
            <w:left w:val="none" w:sz="0" w:space="0" w:color="auto"/>
            <w:bottom w:val="none" w:sz="0" w:space="0" w:color="auto"/>
            <w:right w:val="none" w:sz="0" w:space="0" w:color="auto"/>
          </w:divBdr>
        </w:div>
        <w:div w:id="332728569">
          <w:marLeft w:val="640"/>
          <w:marRight w:val="0"/>
          <w:marTop w:val="0"/>
          <w:marBottom w:val="0"/>
          <w:divBdr>
            <w:top w:val="none" w:sz="0" w:space="0" w:color="auto"/>
            <w:left w:val="none" w:sz="0" w:space="0" w:color="auto"/>
            <w:bottom w:val="none" w:sz="0" w:space="0" w:color="auto"/>
            <w:right w:val="none" w:sz="0" w:space="0" w:color="auto"/>
          </w:divBdr>
        </w:div>
        <w:div w:id="1291087763">
          <w:marLeft w:val="640"/>
          <w:marRight w:val="0"/>
          <w:marTop w:val="0"/>
          <w:marBottom w:val="0"/>
          <w:divBdr>
            <w:top w:val="none" w:sz="0" w:space="0" w:color="auto"/>
            <w:left w:val="none" w:sz="0" w:space="0" w:color="auto"/>
            <w:bottom w:val="none" w:sz="0" w:space="0" w:color="auto"/>
            <w:right w:val="none" w:sz="0" w:space="0" w:color="auto"/>
          </w:divBdr>
        </w:div>
        <w:div w:id="8799715">
          <w:marLeft w:val="640"/>
          <w:marRight w:val="0"/>
          <w:marTop w:val="0"/>
          <w:marBottom w:val="0"/>
          <w:divBdr>
            <w:top w:val="none" w:sz="0" w:space="0" w:color="auto"/>
            <w:left w:val="none" w:sz="0" w:space="0" w:color="auto"/>
            <w:bottom w:val="none" w:sz="0" w:space="0" w:color="auto"/>
            <w:right w:val="none" w:sz="0" w:space="0" w:color="auto"/>
          </w:divBdr>
        </w:div>
        <w:div w:id="907616030">
          <w:marLeft w:val="640"/>
          <w:marRight w:val="0"/>
          <w:marTop w:val="0"/>
          <w:marBottom w:val="0"/>
          <w:divBdr>
            <w:top w:val="none" w:sz="0" w:space="0" w:color="auto"/>
            <w:left w:val="none" w:sz="0" w:space="0" w:color="auto"/>
            <w:bottom w:val="none" w:sz="0" w:space="0" w:color="auto"/>
            <w:right w:val="none" w:sz="0" w:space="0" w:color="auto"/>
          </w:divBdr>
        </w:div>
        <w:div w:id="1290012999">
          <w:marLeft w:val="640"/>
          <w:marRight w:val="0"/>
          <w:marTop w:val="0"/>
          <w:marBottom w:val="0"/>
          <w:divBdr>
            <w:top w:val="none" w:sz="0" w:space="0" w:color="auto"/>
            <w:left w:val="none" w:sz="0" w:space="0" w:color="auto"/>
            <w:bottom w:val="none" w:sz="0" w:space="0" w:color="auto"/>
            <w:right w:val="none" w:sz="0" w:space="0" w:color="auto"/>
          </w:divBdr>
        </w:div>
        <w:div w:id="1991209854">
          <w:marLeft w:val="640"/>
          <w:marRight w:val="0"/>
          <w:marTop w:val="0"/>
          <w:marBottom w:val="0"/>
          <w:divBdr>
            <w:top w:val="none" w:sz="0" w:space="0" w:color="auto"/>
            <w:left w:val="none" w:sz="0" w:space="0" w:color="auto"/>
            <w:bottom w:val="none" w:sz="0" w:space="0" w:color="auto"/>
            <w:right w:val="none" w:sz="0" w:space="0" w:color="auto"/>
          </w:divBdr>
        </w:div>
        <w:div w:id="1506362286">
          <w:marLeft w:val="640"/>
          <w:marRight w:val="0"/>
          <w:marTop w:val="0"/>
          <w:marBottom w:val="0"/>
          <w:divBdr>
            <w:top w:val="none" w:sz="0" w:space="0" w:color="auto"/>
            <w:left w:val="none" w:sz="0" w:space="0" w:color="auto"/>
            <w:bottom w:val="none" w:sz="0" w:space="0" w:color="auto"/>
            <w:right w:val="none" w:sz="0" w:space="0" w:color="auto"/>
          </w:divBdr>
        </w:div>
        <w:div w:id="378240036">
          <w:marLeft w:val="640"/>
          <w:marRight w:val="0"/>
          <w:marTop w:val="0"/>
          <w:marBottom w:val="0"/>
          <w:divBdr>
            <w:top w:val="none" w:sz="0" w:space="0" w:color="auto"/>
            <w:left w:val="none" w:sz="0" w:space="0" w:color="auto"/>
            <w:bottom w:val="none" w:sz="0" w:space="0" w:color="auto"/>
            <w:right w:val="none" w:sz="0" w:space="0" w:color="auto"/>
          </w:divBdr>
        </w:div>
        <w:div w:id="221522017">
          <w:marLeft w:val="640"/>
          <w:marRight w:val="0"/>
          <w:marTop w:val="0"/>
          <w:marBottom w:val="0"/>
          <w:divBdr>
            <w:top w:val="none" w:sz="0" w:space="0" w:color="auto"/>
            <w:left w:val="none" w:sz="0" w:space="0" w:color="auto"/>
            <w:bottom w:val="none" w:sz="0" w:space="0" w:color="auto"/>
            <w:right w:val="none" w:sz="0" w:space="0" w:color="auto"/>
          </w:divBdr>
        </w:div>
        <w:div w:id="848911319">
          <w:marLeft w:val="640"/>
          <w:marRight w:val="0"/>
          <w:marTop w:val="0"/>
          <w:marBottom w:val="0"/>
          <w:divBdr>
            <w:top w:val="none" w:sz="0" w:space="0" w:color="auto"/>
            <w:left w:val="none" w:sz="0" w:space="0" w:color="auto"/>
            <w:bottom w:val="none" w:sz="0" w:space="0" w:color="auto"/>
            <w:right w:val="none" w:sz="0" w:space="0" w:color="auto"/>
          </w:divBdr>
        </w:div>
        <w:div w:id="2065983306">
          <w:marLeft w:val="640"/>
          <w:marRight w:val="0"/>
          <w:marTop w:val="0"/>
          <w:marBottom w:val="0"/>
          <w:divBdr>
            <w:top w:val="none" w:sz="0" w:space="0" w:color="auto"/>
            <w:left w:val="none" w:sz="0" w:space="0" w:color="auto"/>
            <w:bottom w:val="none" w:sz="0" w:space="0" w:color="auto"/>
            <w:right w:val="none" w:sz="0" w:space="0" w:color="auto"/>
          </w:divBdr>
        </w:div>
        <w:div w:id="964892110">
          <w:marLeft w:val="640"/>
          <w:marRight w:val="0"/>
          <w:marTop w:val="0"/>
          <w:marBottom w:val="0"/>
          <w:divBdr>
            <w:top w:val="none" w:sz="0" w:space="0" w:color="auto"/>
            <w:left w:val="none" w:sz="0" w:space="0" w:color="auto"/>
            <w:bottom w:val="none" w:sz="0" w:space="0" w:color="auto"/>
            <w:right w:val="none" w:sz="0" w:space="0" w:color="auto"/>
          </w:divBdr>
        </w:div>
        <w:div w:id="35399518">
          <w:marLeft w:val="640"/>
          <w:marRight w:val="0"/>
          <w:marTop w:val="0"/>
          <w:marBottom w:val="0"/>
          <w:divBdr>
            <w:top w:val="none" w:sz="0" w:space="0" w:color="auto"/>
            <w:left w:val="none" w:sz="0" w:space="0" w:color="auto"/>
            <w:bottom w:val="none" w:sz="0" w:space="0" w:color="auto"/>
            <w:right w:val="none" w:sz="0" w:space="0" w:color="auto"/>
          </w:divBdr>
        </w:div>
        <w:div w:id="1324775757">
          <w:marLeft w:val="640"/>
          <w:marRight w:val="0"/>
          <w:marTop w:val="0"/>
          <w:marBottom w:val="0"/>
          <w:divBdr>
            <w:top w:val="none" w:sz="0" w:space="0" w:color="auto"/>
            <w:left w:val="none" w:sz="0" w:space="0" w:color="auto"/>
            <w:bottom w:val="none" w:sz="0" w:space="0" w:color="auto"/>
            <w:right w:val="none" w:sz="0" w:space="0" w:color="auto"/>
          </w:divBdr>
        </w:div>
        <w:div w:id="707871881">
          <w:marLeft w:val="640"/>
          <w:marRight w:val="0"/>
          <w:marTop w:val="0"/>
          <w:marBottom w:val="0"/>
          <w:divBdr>
            <w:top w:val="none" w:sz="0" w:space="0" w:color="auto"/>
            <w:left w:val="none" w:sz="0" w:space="0" w:color="auto"/>
            <w:bottom w:val="none" w:sz="0" w:space="0" w:color="auto"/>
            <w:right w:val="none" w:sz="0" w:space="0" w:color="auto"/>
          </w:divBdr>
        </w:div>
        <w:div w:id="1545167632">
          <w:marLeft w:val="640"/>
          <w:marRight w:val="0"/>
          <w:marTop w:val="0"/>
          <w:marBottom w:val="0"/>
          <w:divBdr>
            <w:top w:val="none" w:sz="0" w:space="0" w:color="auto"/>
            <w:left w:val="none" w:sz="0" w:space="0" w:color="auto"/>
            <w:bottom w:val="none" w:sz="0" w:space="0" w:color="auto"/>
            <w:right w:val="none" w:sz="0" w:space="0" w:color="auto"/>
          </w:divBdr>
        </w:div>
        <w:div w:id="99449364">
          <w:marLeft w:val="640"/>
          <w:marRight w:val="0"/>
          <w:marTop w:val="0"/>
          <w:marBottom w:val="0"/>
          <w:divBdr>
            <w:top w:val="none" w:sz="0" w:space="0" w:color="auto"/>
            <w:left w:val="none" w:sz="0" w:space="0" w:color="auto"/>
            <w:bottom w:val="none" w:sz="0" w:space="0" w:color="auto"/>
            <w:right w:val="none" w:sz="0" w:space="0" w:color="auto"/>
          </w:divBdr>
        </w:div>
        <w:div w:id="1951010917">
          <w:marLeft w:val="640"/>
          <w:marRight w:val="0"/>
          <w:marTop w:val="0"/>
          <w:marBottom w:val="0"/>
          <w:divBdr>
            <w:top w:val="none" w:sz="0" w:space="0" w:color="auto"/>
            <w:left w:val="none" w:sz="0" w:space="0" w:color="auto"/>
            <w:bottom w:val="none" w:sz="0" w:space="0" w:color="auto"/>
            <w:right w:val="none" w:sz="0" w:space="0" w:color="auto"/>
          </w:divBdr>
        </w:div>
      </w:divsChild>
    </w:div>
    <w:div w:id="2122601191">
      <w:bodyDiv w:val="1"/>
      <w:marLeft w:val="0"/>
      <w:marRight w:val="0"/>
      <w:marTop w:val="0"/>
      <w:marBottom w:val="0"/>
      <w:divBdr>
        <w:top w:val="none" w:sz="0" w:space="0" w:color="auto"/>
        <w:left w:val="none" w:sz="0" w:space="0" w:color="auto"/>
        <w:bottom w:val="none" w:sz="0" w:space="0" w:color="auto"/>
        <w:right w:val="none" w:sz="0" w:space="0" w:color="auto"/>
      </w:divBdr>
      <w:divsChild>
        <w:div w:id="761532317">
          <w:marLeft w:val="640"/>
          <w:marRight w:val="0"/>
          <w:marTop w:val="0"/>
          <w:marBottom w:val="0"/>
          <w:divBdr>
            <w:top w:val="none" w:sz="0" w:space="0" w:color="auto"/>
            <w:left w:val="none" w:sz="0" w:space="0" w:color="auto"/>
            <w:bottom w:val="none" w:sz="0" w:space="0" w:color="auto"/>
            <w:right w:val="none" w:sz="0" w:space="0" w:color="auto"/>
          </w:divBdr>
        </w:div>
        <w:div w:id="142047676">
          <w:marLeft w:val="640"/>
          <w:marRight w:val="0"/>
          <w:marTop w:val="0"/>
          <w:marBottom w:val="0"/>
          <w:divBdr>
            <w:top w:val="none" w:sz="0" w:space="0" w:color="auto"/>
            <w:left w:val="none" w:sz="0" w:space="0" w:color="auto"/>
            <w:bottom w:val="none" w:sz="0" w:space="0" w:color="auto"/>
            <w:right w:val="none" w:sz="0" w:space="0" w:color="auto"/>
          </w:divBdr>
        </w:div>
        <w:div w:id="1124158902">
          <w:marLeft w:val="640"/>
          <w:marRight w:val="0"/>
          <w:marTop w:val="0"/>
          <w:marBottom w:val="0"/>
          <w:divBdr>
            <w:top w:val="none" w:sz="0" w:space="0" w:color="auto"/>
            <w:left w:val="none" w:sz="0" w:space="0" w:color="auto"/>
            <w:bottom w:val="none" w:sz="0" w:space="0" w:color="auto"/>
            <w:right w:val="none" w:sz="0" w:space="0" w:color="auto"/>
          </w:divBdr>
        </w:div>
        <w:div w:id="1669745568">
          <w:marLeft w:val="640"/>
          <w:marRight w:val="0"/>
          <w:marTop w:val="0"/>
          <w:marBottom w:val="0"/>
          <w:divBdr>
            <w:top w:val="none" w:sz="0" w:space="0" w:color="auto"/>
            <w:left w:val="none" w:sz="0" w:space="0" w:color="auto"/>
            <w:bottom w:val="none" w:sz="0" w:space="0" w:color="auto"/>
            <w:right w:val="none" w:sz="0" w:space="0" w:color="auto"/>
          </w:divBdr>
        </w:div>
        <w:div w:id="1456680963">
          <w:marLeft w:val="640"/>
          <w:marRight w:val="0"/>
          <w:marTop w:val="0"/>
          <w:marBottom w:val="0"/>
          <w:divBdr>
            <w:top w:val="none" w:sz="0" w:space="0" w:color="auto"/>
            <w:left w:val="none" w:sz="0" w:space="0" w:color="auto"/>
            <w:bottom w:val="none" w:sz="0" w:space="0" w:color="auto"/>
            <w:right w:val="none" w:sz="0" w:space="0" w:color="auto"/>
          </w:divBdr>
        </w:div>
        <w:div w:id="1781410200">
          <w:marLeft w:val="640"/>
          <w:marRight w:val="0"/>
          <w:marTop w:val="0"/>
          <w:marBottom w:val="0"/>
          <w:divBdr>
            <w:top w:val="none" w:sz="0" w:space="0" w:color="auto"/>
            <w:left w:val="none" w:sz="0" w:space="0" w:color="auto"/>
            <w:bottom w:val="none" w:sz="0" w:space="0" w:color="auto"/>
            <w:right w:val="none" w:sz="0" w:space="0" w:color="auto"/>
          </w:divBdr>
        </w:div>
        <w:div w:id="1216161801">
          <w:marLeft w:val="640"/>
          <w:marRight w:val="0"/>
          <w:marTop w:val="0"/>
          <w:marBottom w:val="0"/>
          <w:divBdr>
            <w:top w:val="none" w:sz="0" w:space="0" w:color="auto"/>
            <w:left w:val="none" w:sz="0" w:space="0" w:color="auto"/>
            <w:bottom w:val="none" w:sz="0" w:space="0" w:color="auto"/>
            <w:right w:val="none" w:sz="0" w:space="0" w:color="auto"/>
          </w:divBdr>
        </w:div>
        <w:div w:id="1671831697">
          <w:marLeft w:val="640"/>
          <w:marRight w:val="0"/>
          <w:marTop w:val="0"/>
          <w:marBottom w:val="0"/>
          <w:divBdr>
            <w:top w:val="none" w:sz="0" w:space="0" w:color="auto"/>
            <w:left w:val="none" w:sz="0" w:space="0" w:color="auto"/>
            <w:bottom w:val="none" w:sz="0" w:space="0" w:color="auto"/>
            <w:right w:val="none" w:sz="0" w:space="0" w:color="auto"/>
          </w:divBdr>
        </w:div>
        <w:div w:id="1843277826">
          <w:marLeft w:val="640"/>
          <w:marRight w:val="0"/>
          <w:marTop w:val="0"/>
          <w:marBottom w:val="0"/>
          <w:divBdr>
            <w:top w:val="none" w:sz="0" w:space="0" w:color="auto"/>
            <w:left w:val="none" w:sz="0" w:space="0" w:color="auto"/>
            <w:bottom w:val="none" w:sz="0" w:space="0" w:color="auto"/>
            <w:right w:val="none" w:sz="0" w:space="0" w:color="auto"/>
          </w:divBdr>
        </w:div>
        <w:div w:id="1120029601">
          <w:marLeft w:val="640"/>
          <w:marRight w:val="0"/>
          <w:marTop w:val="0"/>
          <w:marBottom w:val="0"/>
          <w:divBdr>
            <w:top w:val="none" w:sz="0" w:space="0" w:color="auto"/>
            <w:left w:val="none" w:sz="0" w:space="0" w:color="auto"/>
            <w:bottom w:val="none" w:sz="0" w:space="0" w:color="auto"/>
            <w:right w:val="none" w:sz="0" w:space="0" w:color="auto"/>
          </w:divBdr>
        </w:div>
        <w:div w:id="1939631838">
          <w:marLeft w:val="640"/>
          <w:marRight w:val="0"/>
          <w:marTop w:val="0"/>
          <w:marBottom w:val="0"/>
          <w:divBdr>
            <w:top w:val="none" w:sz="0" w:space="0" w:color="auto"/>
            <w:left w:val="none" w:sz="0" w:space="0" w:color="auto"/>
            <w:bottom w:val="none" w:sz="0" w:space="0" w:color="auto"/>
            <w:right w:val="none" w:sz="0" w:space="0" w:color="auto"/>
          </w:divBdr>
        </w:div>
        <w:div w:id="1786778037">
          <w:marLeft w:val="640"/>
          <w:marRight w:val="0"/>
          <w:marTop w:val="0"/>
          <w:marBottom w:val="0"/>
          <w:divBdr>
            <w:top w:val="none" w:sz="0" w:space="0" w:color="auto"/>
            <w:left w:val="none" w:sz="0" w:space="0" w:color="auto"/>
            <w:bottom w:val="none" w:sz="0" w:space="0" w:color="auto"/>
            <w:right w:val="none" w:sz="0" w:space="0" w:color="auto"/>
          </w:divBdr>
        </w:div>
        <w:div w:id="1279294810">
          <w:marLeft w:val="640"/>
          <w:marRight w:val="0"/>
          <w:marTop w:val="0"/>
          <w:marBottom w:val="0"/>
          <w:divBdr>
            <w:top w:val="none" w:sz="0" w:space="0" w:color="auto"/>
            <w:left w:val="none" w:sz="0" w:space="0" w:color="auto"/>
            <w:bottom w:val="none" w:sz="0" w:space="0" w:color="auto"/>
            <w:right w:val="none" w:sz="0" w:space="0" w:color="auto"/>
          </w:divBdr>
        </w:div>
        <w:div w:id="361252422">
          <w:marLeft w:val="640"/>
          <w:marRight w:val="0"/>
          <w:marTop w:val="0"/>
          <w:marBottom w:val="0"/>
          <w:divBdr>
            <w:top w:val="none" w:sz="0" w:space="0" w:color="auto"/>
            <w:left w:val="none" w:sz="0" w:space="0" w:color="auto"/>
            <w:bottom w:val="none" w:sz="0" w:space="0" w:color="auto"/>
            <w:right w:val="none" w:sz="0" w:space="0" w:color="auto"/>
          </w:divBdr>
        </w:div>
        <w:div w:id="353504400">
          <w:marLeft w:val="640"/>
          <w:marRight w:val="0"/>
          <w:marTop w:val="0"/>
          <w:marBottom w:val="0"/>
          <w:divBdr>
            <w:top w:val="none" w:sz="0" w:space="0" w:color="auto"/>
            <w:left w:val="none" w:sz="0" w:space="0" w:color="auto"/>
            <w:bottom w:val="none" w:sz="0" w:space="0" w:color="auto"/>
            <w:right w:val="none" w:sz="0" w:space="0" w:color="auto"/>
          </w:divBdr>
        </w:div>
        <w:div w:id="220793593">
          <w:marLeft w:val="640"/>
          <w:marRight w:val="0"/>
          <w:marTop w:val="0"/>
          <w:marBottom w:val="0"/>
          <w:divBdr>
            <w:top w:val="none" w:sz="0" w:space="0" w:color="auto"/>
            <w:left w:val="none" w:sz="0" w:space="0" w:color="auto"/>
            <w:bottom w:val="none" w:sz="0" w:space="0" w:color="auto"/>
            <w:right w:val="none" w:sz="0" w:space="0" w:color="auto"/>
          </w:divBdr>
        </w:div>
        <w:div w:id="206646186">
          <w:marLeft w:val="640"/>
          <w:marRight w:val="0"/>
          <w:marTop w:val="0"/>
          <w:marBottom w:val="0"/>
          <w:divBdr>
            <w:top w:val="none" w:sz="0" w:space="0" w:color="auto"/>
            <w:left w:val="none" w:sz="0" w:space="0" w:color="auto"/>
            <w:bottom w:val="none" w:sz="0" w:space="0" w:color="auto"/>
            <w:right w:val="none" w:sz="0" w:space="0" w:color="auto"/>
          </w:divBdr>
        </w:div>
        <w:div w:id="961304960">
          <w:marLeft w:val="640"/>
          <w:marRight w:val="0"/>
          <w:marTop w:val="0"/>
          <w:marBottom w:val="0"/>
          <w:divBdr>
            <w:top w:val="none" w:sz="0" w:space="0" w:color="auto"/>
            <w:left w:val="none" w:sz="0" w:space="0" w:color="auto"/>
            <w:bottom w:val="none" w:sz="0" w:space="0" w:color="auto"/>
            <w:right w:val="none" w:sz="0" w:space="0" w:color="auto"/>
          </w:divBdr>
        </w:div>
        <w:div w:id="842011583">
          <w:marLeft w:val="640"/>
          <w:marRight w:val="0"/>
          <w:marTop w:val="0"/>
          <w:marBottom w:val="0"/>
          <w:divBdr>
            <w:top w:val="none" w:sz="0" w:space="0" w:color="auto"/>
            <w:left w:val="none" w:sz="0" w:space="0" w:color="auto"/>
            <w:bottom w:val="none" w:sz="0" w:space="0" w:color="auto"/>
            <w:right w:val="none" w:sz="0" w:space="0" w:color="auto"/>
          </w:divBdr>
        </w:div>
        <w:div w:id="620847683">
          <w:marLeft w:val="640"/>
          <w:marRight w:val="0"/>
          <w:marTop w:val="0"/>
          <w:marBottom w:val="0"/>
          <w:divBdr>
            <w:top w:val="none" w:sz="0" w:space="0" w:color="auto"/>
            <w:left w:val="none" w:sz="0" w:space="0" w:color="auto"/>
            <w:bottom w:val="none" w:sz="0" w:space="0" w:color="auto"/>
            <w:right w:val="none" w:sz="0" w:space="0" w:color="auto"/>
          </w:divBdr>
        </w:div>
        <w:div w:id="1547059010">
          <w:marLeft w:val="640"/>
          <w:marRight w:val="0"/>
          <w:marTop w:val="0"/>
          <w:marBottom w:val="0"/>
          <w:divBdr>
            <w:top w:val="none" w:sz="0" w:space="0" w:color="auto"/>
            <w:left w:val="none" w:sz="0" w:space="0" w:color="auto"/>
            <w:bottom w:val="none" w:sz="0" w:space="0" w:color="auto"/>
            <w:right w:val="none" w:sz="0" w:space="0" w:color="auto"/>
          </w:divBdr>
        </w:div>
        <w:div w:id="1405299668">
          <w:marLeft w:val="640"/>
          <w:marRight w:val="0"/>
          <w:marTop w:val="0"/>
          <w:marBottom w:val="0"/>
          <w:divBdr>
            <w:top w:val="none" w:sz="0" w:space="0" w:color="auto"/>
            <w:left w:val="none" w:sz="0" w:space="0" w:color="auto"/>
            <w:bottom w:val="none" w:sz="0" w:space="0" w:color="auto"/>
            <w:right w:val="none" w:sz="0" w:space="0" w:color="auto"/>
          </w:divBdr>
        </w:div>
        <w:div w:id="1727024503">
          <w:marLeft w:val="640"/>
          <w:marRight w:val="0"/>
          <w:marTop w:val="0"/>
          <w:marBottom w:val="0"/>
          <w:divBdr>
            <w:top w:val="none" w:sz="0" w:space="0" w:color="auto"/>
            <w:left w:val="none" w:sz="0" w:space="0" w:color="auto"/>
            <w:bottom w:val="none" w:sz="0" w:space="0" w:color="auto"/>
            <w:right w:val="none" w:sz="0" w:space="0" w:color="auto"/>
          </w:divBdr>
        </w:div>
        <w:div w:id="2040473858">
          <w:marLeft w:val="640"/>
          <w:marRight w:val="0"/>
          <w:marTop w:val="0"/>
          <w:marBottom w:val="0"/>
          <w:divBdr>
            <w:top w:val="none" w:sz="0" w:space="0" w:color="auto"/>
            <w:left w:val="none" w:sz="0" w:space="0" w:color="auto"/>
            <w:bottom w:val="none" w:sz="0" w:space="0" w:color="auto"/>
            <w:right w:val="none" w:sz="0" w:space="0" w:color="auto"/>
          </w:divBdr>
        </w:div>
        <w:div w:id="1150558540">
          <w:marLeft w:val="640"/>
          <w:marRight w:val="0"/>
          <w:marTop w:val="0"/>
          <w:marBottom w:val="0"/>
          <w:divBdr>
            <w:top w:val="none" w:sz="0" w:space="0" w:color="auto"/>
            <w:left w:val="none" w:sz="0" w:space="0" w:color="auto"/>
            <w:bottom w:val="none" w:sz="0" w:space="0" w:color="auto"/>
            <w:right w:val="none" w:sz="0" w:space="0" w:color="auto"/>
          </w:divBdr>
        </w:div>
        <w:div w:id="1808013282">
          <w:marLeft w:val="640"/>
          <w:marRight w:val="0"/>
          <w:marTop w:val="0"/>
          <w:marBottom w:val="0"/>
          <w:divBdr>
            <w:top w:val="none" w:sz="0" w:space="0" w:color="auto"/>
            <w:left w:val="none" w:sz="0" w:space="0" w:color="auto"/>
            <w:bottom w:val="none" w:sz="0" w:space="0" w:color="auto"/>
            <w:right w:val="none" w:sz="0" w:space="0" w:color="auto"/>
          </w:divBdr>
        </w:div>
        <w:div w:id="1006442522">
          <w:marLeft w:val="640"/>
          <w:marRight w:val="0"/>
          <w:marTop w:val="0"/>
          <w:marBottom w:val="0"/>
          <w:divBdr>
            <w:top w:val="none" w:sz="0" w:space="0" w:color="auto"/>
            <w:left w:val="none" w:sz="0" w:space="0" w:color="auto"/>
            <w:bottom w:val="none" w:sz="0" w:space="0" w:color="auto"/>
            <w:right w:val="none" w:sz="0" w:space="0" w:color="auto"/>
          </w:divBdr>
        </w:div>
        <w:div w:id="461270460">
          <w:marLeft w:val="640"/>
          <w:marRight w:val="0"/>
          <w:marTop w:val="0"/>
          <w:marBottom w:val="0"/>
          <w:divBdr>
            <w:top w:val="none" w:sz="0" w:space="0" w:color="auto"/>
            <w:left w:val="none" w:sz="0" w:space="0" w:color="auto"/>
            <w:bottom w:val="none" w:sz="0" w:space="0" w:color="auto"/>
            <w:right w:val="none" w:sz="0" w:space="0" w:color="auto"/>
          </w:divBdr>
        </w:div>
        <w:div w:id="2004047908">
          <w:marLeft w:val="640"/>
          <w:marRight w:val="0"/>
          <w:marTop w:val="0"/>
          <w:marBottom w:val="0"/>
          <w:divBdr>
            <w:top w:val="none" w:sz="0" w:space="0" w:color="auto"/>
            <w:left w:val="none" w:sz="0" w:space="0" w:color="auto"/>
            <w:bottom w:val="none" w:sz="0" w:space="0" w:color="auto"/>
            <w:right w:val="none" w:sz="0" w:space="0" w:color="auto"/>
          </w:divBdr>
        </w:div>
        <w:div w:id="294874685">
          <w:marLeft w:val="640"/>
          <w:marRight w:val="0"/>
          <w:marTop w:val="0"/>
          <w:marBottom w:val="0"/>
          <w:divBdr>
            <w:top w:val="none" w:sz="0" w:space="0" w:color="auto"/>
            <w:left w:val="none" w:sz="0" w:space="0" w:color="auto"/>
            <w:bottom w:val="none" w:sz="0" w:space="0" w:color="auto"/>
            <w:right w:val="none" w:sz="0" w:space="0" w:color="auto"/>
          </w:divBdr>
        </w:div>
        <w:div w:id="1436051498">
          <w:marLeft w:val="640"/>
          <w:marRight w:val="0"/>
          <w:marTop w:val="0"/>
          <w:marBottom w:val="0"/>
          <w:divBdr>
            <w:top w:val="none" w:sz="0" w:space="0" w:color="auto"/>
            <w:left w:val="none" w:sz="0" w:space="0" w:color="auto"/>
            <w:bottom w:val="none" w:sz="0" w:space="0" w:color="auto"/>
            <w:right w:val="none" w:sz="0" w:space="0" w:color="auto"/>
          </w:divBdr>
        </w:div>
        <w:div w:id="746073175">
          <w:marLeft w:val="640"/>
          <w:marRight w:val="0"/>
          <w:marTop w:val="0"/>
          <w:marBottom w:val="0"/>
          <w:divBdr>
            <w:top w:val="none" w:sz="0" w:space="0" w:color="auto"/>
            <w:left w:val="none" w:sz="0" w:space="0" w:color="auto"/>
            <w:bottom w:val="none" w:sz="0" w:space="0" w:color="auto"/>
            <w:right w:val="none" w:sz="0" w:space="0" w:color="auto"/>
          </w:divBdr>
        </w:div>
        <w:div w:id="564338930">
          <w:marLeft w:val="640"/>
          <w:marRight w:val="0"/>
          <w:marTop w:val="0"/>
          <w:marBottom w:val="0"/>
          <w:divBdr>
            <w:top w:val="none" w:sz="0" w:space="0" w:color="auto"/>
            <w:left w:val="none" w:sz="0" w:space="0" w:color="auto"/>
            <w:bottom w:val="none" w:sz="0" w:space="0" w:color="auto"/>
            <w:right w:val="none" w:sz="0" w:space="0" w:color="auto"/>
          </w:divBdr>
        </w:div>
        <w:div w:id="1819689238">
          <w:marLeft w:val="640"/>
          <w:marRight w:val="0"/>
          <w:marTop w:val="0"/>
          <w:marBottom w:val="0"/>
          <w:divBdr>
            <w:top w:val="none" w:sz="0" w:space="0" w:color="auto"/>
            <w:left w:val="none" w:sz="0" w:space="0" w:color="auto"/>
            <w:bottom w:val="none" w:sz="0" w:space="0" w:color="auto"/>
            <w:right w:val="none" w:sz="0" w:space="0" w:color="auto"/>
          </w:divBdr>
        </w:div>
        <w:div w:id="142242358">
          <w:marLeft w:val="640"/>
          <w:marRight w:val="0"/>
          <w:marTop w:val="0"/>
          <w:marBottom w:val="0"/>
          <w:divBdr>
            <w:top w:val="none" w:sz="0" w:space="0" w:color="auto"/>
            <w:left w:val="none" w:sz="0" w:space="0" w:color="auto"/>
            <w:bottom w:val="none" w:sz="0" w:space="0" w:color="auto"/>
            <w:right w:val="none" w:sz="0" w:space="0" w:color="auto"/>
          </w:divBdr>
        </w:div>
        <w:div w:id="873932205">
          <w:marLeft w:val="640"/>
          <w:marRight w:val="0"/>
          <w:marTop w:val="0"/>
          <w:marBottom w:val="0"/>
          <w:divBdr>
            <w:top w:val="none" w:sz="0" w:space="0" w:color="auto"/>
            <w:left w:val="none" w:sz="0" w:space="0" w:color="auto"/>
            <w:bottom w:val="none" w:sz="0" w:space="0" w:color="auto"/>
            <w:right w:val="none" w:sz="0" w:space="0" w:color="auto"/>
          </w:divBdr>
        </w:div>
        <w:div w:id="1831097970">
          <w:marLeft w:val="640"/>
          <w:marRight w:val="0"/>
          <w:marTop w:val="0"/>
          <w:marBottom w:val="0"/>
          <w:divBdr>
            <w:top w:val="none" w:sz="0" w:space="0" w:color="auto"/>
            <w:left w:val="none" w:sz="0" w:space="0" w:color="auto"/>
            <w:bottom w:val="none" w:sz="0" w:space="0" w:color="auto"/>
            <w:right w:val="none" w:sz="0" w:space="0" w:color="auto"/>
          </w:divBdr>
        </w:div>
        <w:div w:id="1676372871">
          <w:marLeft w:val="640"/>
          <w:marRight w:val="0"/>
          <w:marTop w:val="0"/>
          <w:marBottom w:val="0"/>
          <w:divBdr>
            <w:top w:val="none" w:sz="0" w:space="0" w:color="auto"/>
            <w:left w:val="none" w:sz="0" w:space="0" w:color="auto"/>
            <w:bottom w:val="none" w:sz="0" w:space="0" w:color="auto"/>
            <w:right w:val="none" w:sz="0" w:space="0" w:color="auto"/>
          </w:divBdr>
        </w:div>
        <w:div w:id="1222670388">
          <w:marLeft w:val="640"/>
          <w:marRight w:val="0"/>
          <w:marTop w:val="0"/>
          <w:marBottom w:val="0"/>
          <w:divBdr>
            <w:top w:val="none" w:sz="0" w:space="0" w:color="auto"/>
            <w:left w:val="none" w:sz="0" w:space="0" w:color="auto"/>
            <w:bottom w:val="none" w:sz="0" w:space="0" w:color="auto"/>
            <w:right w:val="none" w:sz="0" w:space="0" w:color="auto"/>
          </w:divBdr>
        </w:div>
        <w:div w:id="327906127">
          <w:marLeft w:val="640"/>
          <w:marRight w:val="0"/>
          <w:marTop w:val="0"/>
          <w:marBottom w:val="0"/>
          <w:divBdr>
            <w:top w:val="none" w:sz="0" w:space="0" w:color="auto"/>
            <w:left w:val="none" w:sz="0" w:space="0" w:color="auto"/>
            <w:bottom w:val="none" w:sz="0" w:space="0" w:color="auto"/>
            <w:right w:val="none" w:sz="0" w:space="0" w:color="auto"/>
          </w:divBdr>
        </w:div>
        <w:div w:id="1395931594">
          <w:marLeft w:val="640"/>
          <w:marRight w:val="0"/>
          <w:marTop w:val="0"/>
          <w:marBottom w:val="0"/>
          <w:divBdr>
            <w:top w:val="none" w:sz="0" w:space="0" w:color="auto"/>
            <w:left w:val="none" w:sz="0" w:space="0" w:color="auto"/>
            <w:bottom w:val="none" w:sz="0" w:space="0" w:color="auto"/>
            <w:right w:val="none" w:sz="0" w:space="0" w:color="auto"/>
          </w:divBdr>
        </w:div>
        <w:div w:id="378820227">
          <w:marLeft w:val="640"/>
          <w:marRight w:val="0"/>
          <w:marTop w:val="0"/>
          <w:marBottom w:val="0"/>
          <w:divBdr>
            <w:top w:val="none" w:sz="0" w:space="0" w:color="auto"/>
            <w:left w:val="none" w:sz="0" w:space="0" w:color="auto"/>
            <w:bottom w:val="none" w:sz="0" w:space="0" w:color="auto"/>
            <w:right w:val="none" w:sz="0" w:space="0" w:color="auto"/>
          </w:divBdr>
        </w:div>
        <w:div w:id="1938519343">
          <w:marLeft w:val="640"/>
          <w:marRight w:val="0"/>
          <w:marTop w:val="0"/>
          <w:marBottom w:val="0"/>
          <w:divBdr>
            <w:top w:val="none" w:sz="0" w:space="0" w:color="auto"/>
            <w:left w:val="none" w:sz="0" w:space="0" w:color="auto"/>
            <w:bottom w:val="none" w:sz="0" w:space="0" w:color="auto"/>
            <w:right w:val="none" w:sz="0" w:space="0" w:color="auto"/>
          </w:divBdr>
        </w:div>
        <w:div w:id="851534158">
          <w:marLeft w:val="640"/>
          <w:marRight w:val="0"/>
          <w:marTop w:val="0"/>
          <w:marBottom w:val="0"/>
          <w:divBdr>
            <w:top w:val="none" w:sz="0" w:space="0" w:color="auto"/>
            <w:left w:val="none" w:sz="0" w:space="0" w:color="auto"/>
            <w:bottom w:val="none" w:sz="0" w:space="0" w:color="auto"/>
            <w:right w:val="none" w:sz="0" w:space="0" w:color="auto"/>
          </w:divBdr>
        </w:div>
        <w:div w:id="243149977">
          <w:marLeft w:val="640"/>
          <w:marRight w:val="0"/>
          <w:marTop w:val="0"/>
          <w:marBottom w:val="0"/>
          <w:divBdr>
            <w:top w:val="none" w:sz="0" w:space="0" w:color="auto"/>
            <w:left w:val="none" w:sz="0" w:space="0" w:color="auto"/>
            <w:bottom w:val="none" w:sz="0" w:space="0" w:color="auto"/>
            <w:right w:val="none" w:sz="0" w:space="0" w:color="auto"/>
          </w:divBdr>
        </w:div>
        <w:div w:id="2127111877">
          <w:marLeft w:val="640"/>
          <w:marRight w:val="0"/>
          <w:marTop w:val="0"/>
          <w:marBottom w:val="0"/>
          <w:divBdr>
            <w:top w:val="none" w:sz="0" w:space="0" w:color="auto"/>
            <w:left w:val="none" w:sz="0" w:space="0" w:color="auto"/>
            <w:bottom w:val="none" w:sz="0" w:space="0" w:color="auto"/>
            <w:right w:val="none" w:sz="0" w:space="0" w:color="auto"/>
          </w:divBdr>
        </w:div>
        <w:div w:id="1573807798">
          <w:marLeft w:val="640"/>
          <w:marRight w:val="0"/>
          <w:marTop w:val="0"/>
          <w:marBottom w:val="0"/>
          <w:divBdr>
            <w:top w:val="none" w:sz="0" w:space="0" w:color="auto"/>
            <w:left w:val="none" w:sz="0" w:space="0" w:color="auto"/>
            <w:bottom w:val="none" w:sz="0" w:space="0" w:color="auto"/>
            <w:right w:val="none" w:sz="0" w:space="0" w:color="auto"/>
          </w:divBdr>
        </w:div>
        <w:div w:id="1984040832">
          <w:marLeft w:val="640"/>
          <w:marRight w:val="0"/>
          <w:marTop w:val="0"/>
          <w:marBottom w:val="0"/>
          <w:divBdr>
            <w:top w:val="none" w:sz="0" w:space="0" w:color="auto"/>
            <w:left w:val="none" w:sz="0" w:space="0" w:color="auto"/>
            <w:bottom w:val="none" w:sz="0" w:space="0" w:color="auto"/>
            <w:right w:val="none" w:sz="0" w:space="0" w:color="auto"/>
          </w:divBdr>
        </w:div>
        <w:div w:id="958297981">
          <w:marLeft w:val="640"/>
          <w:marRight w:val="0"/>
          <w:marTop w:val="0"/>
          <w:marBottom w:val="0"/>
          <w:divBdr>
            <w:top w:val="none" w:sz="0" w:space="0" w:color="auto"/>
            <w:left w:val="none" w:sz="0" w:space="0" w:color="auto"/>
            <w:bottom w:val="none" w:sz="0" w:space="0" w:color="auto"/>
            <w:right w:val="none" w:sz="0" w:space="0" w:color="auto"/>
          </w:divBdr>
        </w:div>
        <w:div w:id="253561745">
          <w:marLeft w:val="640"/>
          <w:marRight w:val="0"/>
          <w:marTop w:val="0"/>
          <w:marBottom w:val="0"/>
          <w:divBdr>
            <w:top w:val="none" w:sz="0" w:space="0" w:color="auto"/>
            <w:left w:val="none" w:sz="0" w:space="0" w:color="auto"/>
            <w:bottom w:val="none" w:sz="0" w:space="0" w:color="auto"/>
            <w:right w:val="none" w:sz="0" w:space="0" w:color="auto"/>
          </w:divBdr>
        </w:div>
        <w:div w:id="1435974811">
          <w:marLeft w:val="640"/>
          <w:marRight w:val="0"/>
          <w:marTop w:val="0"/>
          <w:marBottom w:val="0"/>
          <w:divBdr>
            <w:top w:val="none" w:sz="0" w:space="0" w:color="auto"/>
            <w:left w:val="none" w:sz="0" w:space="0" w:color="auto"/>
            <w:bottom w:val="none" w:sz="0" w:space="0" w:color="auto"/>
            <w:right w:val="none" w:sz="0" w:space="0" w:color="auto"/>
          </w:divBdr>
        </w:div>
        <w:div w:id="313029024">
          <w:marLeft w:val="640"/>
          <w:marRight w:val="0"/>
          <w:marTop w:val="0"/>
          <w:marBottom w:val="0"/>
          <w:divBdr>
            <w:top w:val="none" w:sz="0" w:space="0" w:color="auto"/>
            <w:left w:val="none" w:sz="0" w:space="0" w:color="auto"/>
            <w:bottom w:val="none" w:sz="0" w:space="0" w:color="auto"/>
            <w:right w:val="none" w:sz="0" w:space="0" w:color="auto"/>
          </w:divBdr>
        </w:div>
        <w:div w:id="872619567">
          <w:marLeft w:val="640"/>
          <w:marRight w:val="0"/>
          <w:marTop w:val="0"/>
          <w:marBottom w:val="0"/>
          <w:divBdr>
            <w:top w:val="none" w:sz="0" w:space="0" w:color="auto"/>
            <w:left w:val="none" w:sz="0" w:space="0" w:color="auto"/>
            <w:bottom w:val="none" w:sz="0" w:space="0" w:color="auto"/>
            <w:right w:val="none" w:sz="0" w:space="0" w:color="auto"/>
          </w:divBdr>
        </w:div>
        <w:div w:id="275329941">
          <w:marLeft w:val="640"/>
          <w:marRight w:val="0"/>
          <w:marTop w:val="0"/>
          <w:marBottom w:val="0"/>
          <w:divBdr>
            <w:top w:val="none" w:sz="0" w:space="0" w:color="auto"/>
            <w:left w:val="none" w:sz="0" w:space="0" w:color="auto"/>
            <w:bottom w:val="none" w:sz="0" w:space="0" w:color="auto"/>
            <w:right w:val="none" w:sz="0" w:space="0" w:color="auto"/>
          </w:divBdr>
        </w:div>
        <w:div w:id="1830631501">
          <w:marLeft w:val="640"/>
          <w:marRight w:val="0"/>
          <w:marTop w:val="0"/>
          <w:marBottom w:val="0"/>
          <w:divBdr>
            <w:top w:val="none" w:sz="0" w:space="0" w:color="auto"/>
            <w:left w:val="none" w:sz="0" w:space="0" w:color="auto"/>
            <w:bottom w:val="none" w:sz="0" w:space="0" w:color="auto"/>
            <w:right w:val="none" w:sz="0" w:space="0" w:color="auto"/>
          </w:divBdr>
        </w:div>
        <w:div w:id="1811903593">
          <w:marLeft w:val="640"/>
          <w:marRight w:val="0"/>
          <w:marTop w:val="0"/>
          <w:marBottom w:val="0"/>
          <w:divBdr>
            <w:top w:val="none" w:sz="0" w:space="0" w:color="auto"/>
            <w:left w:val="none" w:sz="0" w:space="0" w:color="auto"/>
            <w:bottom w:val="none" w:sz="0" w:space="0" w:color="auto"/>
            <w:right w:val="none" w:sz="0" w:space="0" w:color="auto"/>
          </w:divBdr>
        </w:div>
        <w:div w:id="356664778">
          <w:marLeft w:val="640"/>
          <w:marRight w:val="0"/>
          <w:marTop w:val="0"/>
          <w:marBottom w:val="0"/>
          <w:divBdr>
            <w:top w:val="none" w:sz="0" w:space="0" w:color="auto"/>
            <w:left w:val="none" w:sz="0" w:space="0" w:color="auto"/>
            <w:bottom w:val="none" w:sz="0" w:space="0" w:color="auto"/>
            <w:right w:val="none" w:sz="0" w:space="0" w:color="auto"/>
          </w:divBdr>
        </w:div>
        <w:div w:id="2111198074">
          <w:marLeft w:val="640"/>
          <w:marRight w:val="0"/>
          <w:marTop w:val="0"/>
          <w:marBottom w:val="0"/>
          <w:divBdr>
            <w:top w:val="none" w:sz="0" w:space="0" w:color="auto"/>
            <w:left w:val="none" w:sz="0" w:space="0" w:color="auto"/>
            <w:bottom w:val="none" w:sz="0" w:space="0" w:color="auto"/>
            <w:right w:val="none" w:sz="0" w:space="0" w:color="auto"/>
          </w:divBdr>
        </w:div>
        <w:div w:id="288244824">
          <w:marLeft w:val="640"/>
          <w:marRight w:val="0"/>
          <w:marTop w:val="0"/>
          <w:marBottom w:val="0"/>
          <w:divBdr>
            <w:top w:val="none" w:sz="0" w:space="0" w:color="auto"/>
            <w:left w:val="none" w:sz="0" w:space="0" w:color="auto"/>
            <w:bottom w:val="none" w:sz="0" w:space="0" w:color="auto"/>
            <w:right w:val="none" w:sz="0" w:space="0" w:color="auto"/>
          </w:divBdr>
        </w:div>
        <w:div w:id="74977471">
          <w:marLeft w:val="640"/>
          <w:marRight w:val="0"/>
          <w:marTop w:val="0"/>
          <w:marBottom w:val="0"/>
          <w:divBdr>
            <w:top w:val="none" w:sz="0" w:space="0" w:color="auto"/>
            <w:left w:val="none" w:sz="0" w:space="0" w:color="auto"/>
            <w:bottom w:val="none" w:sz="0" w:space="0" w:color="auto"/>
            <w:right w:val="none" w:sz="0" w:space="0" w:color="auto"/>
          </w:divBdr>
        </w:div>
        <w:div w:id="1888101692">
          <w:marLeft w:val="640"/>
          <w:marRight w:val="0"/>
          <w:marTop w:val="0"/>
          <w:marBottom w:val="0"/>
          <w:divBdr>
            <w:top w:val="none" w:sz="0" w:space="0" w:color="auto"/>
            <w:left w:val="none" w:sz="0" w:space="0" w:color="auto"/>
            <w:bottom w:val="none" w:sz="0" w:space="0" w:color="auto"/>
            <w:right w:val="none" w:sz="0" w:space="0" w:color="auto"/>
          </w:divBdr>
        </w:div>
        <w:div w:id="1977952792">
          <w:marLeft w:val="640"/>
          <w:marRight w:val="0"/>
          <w:marTop w:val="0"/>
          <w:marBottom w:val="0"/>
          <w:divBdr>
            <w:top w:val="none" w:sz="0" w:space="0" w:color="auto"/>
            <w:left w:val="none" w:sz="0" w:space="0" w:color="auto"/>
            <w:bottom w:val="none" w:sz="0" w:space="0" w:color="auto"/>
            <w:right w:val="none" w:sz="0" w:space="0" w:color="auto"/>
          </w:divBdr>
        </w:div>
        <w:div w:id="1659990148">
          <w:marLeft w:val="640"/>
          <w:marRight w:val="0"/>
          <w:marTop w:val="0"/>
          <w:marBottom w:val="0"/>
          <w:divBdr>
            <w:top w:val="none" w:sz="0" w:space="0" w:color="auto"/>
            <w:left w:val="none" w:sz="0" w:space="0" w:color="auto"/>
            <w:bottom w:val="none" w:sz="0" w:space="0" w:color="auto"/>
            <w:right w:val="none" w:sz="0" w:space="0" w:color="auto"/>
          </w:divBdr>
        </w:div>
        <w:div w:id="682049643">
          <w:marLeft w:val="640"/>
          <w:marRight w:val="0"/>
          <w:marTop w:val="0"/>
          <w:marBottom w:val="0"/>
          <w:divBdr>
            <w:top w:val="none" w:sz="0" w:space="0" w:color="auto"/>
            <w:left w:val="none" w:sz="0" w:space="0" w:color="auto"/>
            <w:bottom w:val="none" w:sz="0" w:space="0" w:color="auto"/>
            <w:right w:val="none" w:sz="0" w:space="0" w:color="auto"/>
          </w:divBdr>
        </w:div>
        <w:div w:id="1596477224">
          <w:marLeft w:val="640"/>
          <w:marRight w:val="0"/>
          <w:marTop w:val="0"/>
          <w:marBottom w:val="0"/>
          <w:divBdr>
            <w:top w:val="none" w:sz="0" w:space="0" w:color="auto"/>
            <w:left w:val="none" w:sz="0" w:space="0" w:color="auto"/>
            <w:bottom w:val="none" w:sz="0" w:space="0" w:color="auto"/>
            <w:right w:val="none" w:sz="0" w:space="0" w:color="auto"/>
          </w:divBdr>
        </w:div>
        <w:div w:id="1237669540">
          <w:marLeft w:val="640"/>
          <w:marRight w:val="0"/>
          <w:marTop w:val="0"/>
          <w:marBottom w:val="0"/>
          <w:divBdr>
            <w:top w:val="none" w:sz="0" w:space="0" w:color="auto"/>
            <w:left w:val="none" w:sz="0" w:space="0" w:color="auto"/>
            <w:bottom w:val="none" w:sz="0" w:space="0" w:color="auto"/>
            <w:right w:val="none" w:sz="0" w:space="0" w:color="auto"/>
          </w:divBdr>
        </w:div>
        <w:div w:id="1660813563">
          <w:marLeft w:val="640"/>
          <w:marRight w:val="0"/>
          <w:marTop w:val="0"/>
          <w:marBottom w:val="0"/>
          <w:divBdr>
            <w:top w:val="none" w:sz="0" w:space="0" w:color="auto"/>
            <w:left w:val="none" w:sz="0" w:space="0" w:color="auto"/>
            <w:bottom w:val="none" w:sz="0" w:space="0" w:color="auto"/>
            <w:right w:val="none" w:sz="0" w:space="0" w:color="auto"/>
          </w:divBdr>
        </w:div>
        <w:div w:id="515077405">
          <w:marLeft w:val="640"/>
          <w:marRight w:val="0"/>
          <w:marTop w:val="0"/>
          <w:marBottom w:val="0"/>
          <w:divBdr>
            <w:top w:val="none" w:sz="0" w:space="0" w:color="auto"/>
            <w:left w:val="none" w:sz="0" w:space="0" w:color="auto"/>
            <w:bottom w:val="none" w:sz="0" w:space="0" w:color="auto"/>
            <w:right w:val="none" w:sz="0" w:space="0" w:color="auto"/>
          </w:divBdr>
        </w:div>
        <w:div w:id="2009357432">
          <w:marLeft w:val="640"/>
          <w:marRight w:val="0"/>
          <w:marTop w:val="0"/>
          <w:marBottom w:val="0"/>
          <w:divBdr>
            <w:top w:val="none" w:sz="0" w:space="0" w:color="auto"/>
            <w:left w:val="none" w:sz="0" w:space="0" w:color="auto"/>
            <w:bottom w:val="none" w:sz="0" w:space="0" w:color="auto"/>
            <w:right w:val="none" w:sz="0" w:space="0" w:color="auto"/>
          </w:divBdr>
        </w:div>
        <w:div w:id="93287789">
          <w:marLeft w:val="640"/>
          <w:marRight w:val="0"/>
          <w:marTop w:val="0"/>
          <w:marBottom w:val="0"/>
          <w:divBdr>
            <w:top w:val="none" w:sz="0" w:space="0" w:color="auto"/>
            <w:left w:val="none" w:sz="0" w:space="0" w:color="auto"/>
            <w:bottom w:val="none" w:sz="0" w:space="0" w:color="auto"/>
            <w:right w:val="none" w:sz="0" w:space="0" w:color="auto"/>
          </w:divBdr>
        </w:div>
        <w:div w:id="265311033">
          <w:marLeft w:val="640"/>
          <w:marRight w:val="0"/>
          <w:marTop w:val="0"/>
          <w:marBottom w:val="0"/>
          <w:divBdr>
            <w:top w:val="none" w:sz="0" w:space="0" w:color="auto"/>
            <w:left w:val="none" w:sz="0" w:space="0" w:color="auto"/>
            <w:bottom w:val="none" w:sz="0" w:space="0" w:color="auto"/>
            <w:right w:val="none" w:sz="0" w:space="0" w:color="auto"/>
          </w:divBdr>
        </w:div>
        <w:div w:id="1336108484">
          <w:marLeft w:val="640"/>
          <w:marRight w:val="0"/>
          <w:marTop w:val="0"/>
          <w:marBottom w:val="0"/>
          <w:divBdr>
            <w:top w:val="none" w:sz="0" w:space="0" w:color="auto"/>
            <w:left w:val="none" w:sz="0" w:space="0" w:color="auto"/>
            <w:bottom w:val="none" w:sz="0" w:space="0" w:color="auto"/>
            <w:right w:val="none" w:sz="0" w:space="0" w:color="auto"/>
          </w:divBdr>
        </w:div>
        <w:div w:id="1058476697">
          <w:marLeft w:val="640"/>
          <w:marRight w:val="0"/>
          <w:marTop w:val="0"/>
          <w:marBottom w:val="0"/>
          <w:divBdr>
            <w:top w:val="none" w:sz="0" w:space="0" w:color="auto"/>
            <w:left w:val="none" w:sz="0" w:space="0" w:color="auto"/>
            <w:bottom w:val="none" w:sz="0" w:space="0" w:color="auto"/>
            <w:right w:val="none" w:sz="0" w:space="0" w:color="auto"/>
          </w:divBdr>
        </w:div>
        <w:div w:id="373966199">
          <w:marLeft w:val="640"/>
          <w:marRight w:val="0"/>
          <w:marTop w:val="0"/>
          <w:marBottom w:val="0"/>
          <w:divBdr>
            <w:top w:val="none" w:sz="0" w:space="0" w:color="auto"/>
            <w:left w:val="none" w:sz="0" w:space="0" w:color="auto"/>
            <w:bottom w:val="none" w:sz="0" w:space="0" w:color="auto"/>
            <w:right w:val="none" w:sz="0" w:space="0" w:color="auto"/>
          </w:divBdr>
        </w:div>
        <w:div w:id="335230384">
          <w:marLeft w:val="640"/>
          <w:marRight w:val="0"/>
          <w:marTop w:val="0"/>
          <w:marBottom w:val="0"/>
          <w:divBdr>
            <w:top w:val="none" w:sz="0" w:space="0" w:color="auto"/>
            <w:left w:val="none" w:sz="0" w:space="0" w:color="auto"/>
            <w:bottom w:val="none" w:sz="0" w:space="0" w:color="auto"/>
            <w:right w:val="none" w:sz="0" w:space="0" w:color="auto"/>
          </w:divBdr>
        </w:div>
        <w:div w:id="1256133895">
          <w:marLeft w:val="640"/>
          <w:marRight w:val="0"/>
          <w:marTop w:val="0"/>
          <w:marBottom w:val="0"/>
          <w:divBdr>
            <w:top w:val="none" w:sz="0" w:space="0" w:color="auto"/>
            <w:left w:val="none" w:sz="0" w:space="0" w:color="auto"/>
            <w:bottom w:val="none" w:sz="0" w:space="0" w:color="auto"/>
            <w:right w:val="none" w:sz="0" w:space="0" w:color="auto"/>
          </w:divBdr>
        </w:div>
        <w:div w:id="846404301">
          <w:marLeft w:val="640"/>
          <w:marRight w:val="0"/>
          <w:marTop w:val="0"/>
          <w:marBottom w:val="0"/>
          <w:divBdr>
            <w:top w:val="none" w:sz="0" w:space="0" w:color="auto"/>
            <w:left w:val="none" w:sz="0" w:space="0" w:color="auto"/>
            <w:bottom w:val="none" w:sz="0" w:space="0" w:color="auto"/>
            <w:right w:val="none" w:sz="0" w:space="0" w:color="auto"/>
          </w:divBdr>
        </w:div>
        <w:div w:id="997030275">
          <w:marLeft w:val="640"/>
          <w:marRight w:val="0"/>
          <w:marTop w:val="0"/>
          <w:marBottom w:val="0"/>
          <w:divBdr>
            <w:top w:val="none" w:sz="0" w:space="0" w:color="auto"/>
            <w:left w:val="none" w:sz="0" w:space="0" w:color="auto"/>
            <w:bottom w:val="none" w:sz="0" w:space="0" w:color="auto"/>
            <w:right w:val="none" w:sz="0" w:space="0" w:color="auto"/>
          </w:divBdr>
        </w:div>
        <w:div w:id="1168792421">
          <w:marLeft w:val="640"/>
          <w:marRight w:val="0"/>
          <w:marTop w:val="0"/>
          <w:marBottom w:val="0"/>
          <w:divBdr>
            <w:top w:val="none" w:sz="0" w:space="0" w:color="auto"/>
            <w:left w:val="none" w:sz="0" w:space="0" w:color="auto"/>
            <w:bottom w:val="none" w:sz="0" w:space="0" w:color="auto"/>
            <w:right w:val="none" w:sz="0" w:space="0" w:color="auto"/>
          </w:divBdr>
        </w:div>
        <w:div w:id="1207061382">
          <w:marLeft w:val="640"/>
          <w:marRight w:val="0"/>
          <w:marTop w:val="0"/>
          <w:marBottom w:val="0"/>
          <w:divBdr>
            <w:top w:val="none" w:sz="0" w:space="0" w:color="auto"/>
            <w:left w:val="none" w:sz="0" w:space="0" w:color="auto"/>
            <w:bottom w:val="none" w:sz="0" w:space="0" w:color="auto"/>
            <w:right w:val="none" w:sz="0" w:space="0" w:color="auto"/>
          </w:divBdr>
        </w:div>
        <w:div w:id="32197424">
          <w:marLeft w:val="640"/>
          <w:marRight w:val="0"/>
          <w:marTop w:val="0"/>
          <w:marBottom w:val="0"/>
          <w:divBdr>
            <w:top w:val="none" w:sz="0" w:space="0" w:color="auto"/>
            <w:left w:val="none" w:sz="0" w:space="0" w:color="auto"/>
            <w:bottom w:val="none" w:sz="0" w:space="0" w:color="auto"/>
            <w:right w:val="none" w:sz="0" w:space="0" w:color="auto"/>
          </w:divBdr>
        </w:div>
        <w:div w:id="128204753">
          <w:marLeft w:val="640"/>
          <w:marRight w:val="0"/>
          <w:marTop w:val="0"/>
          <w:marBottom w:val="0"/>
          <w:divBdr>
            <w:top w:val="none" w:sz="0" w:space="0" w:color="auto"/>
            <w:left w:val="none" w:sz="0" w:space="0" w:color="auto"/>
            <w:bottom w:val="none" w:sz="0" w:space="0" w:color="auto"/>
            <w:right w:val="none" w:sz="0" w:space="0" w:color="auto"/>
          </w:divBdr>
        </w:div>
        <w:div w:id="1280451674">
          <w:marLeft w:val="640"/>
          <w:marRight w:val="0"/>
          <w:marTop w:val="0"/>
          <w:marBottom w:val="0"/>
          <w:divBdr>
            <w:top w:val="none" w:sz="0" w:space="0" w:color="auto"/>
            <w:left w:val="none" w:sz="0" w:space="0" w:color="auto"/>
            <w:bottom w:val="none" w:sz="0" w:space="0" w:color="auto"/>
            <w:right w:val="none" w:sz="0" w:space="0" w:color="auto"/>
          </w:divBdr>
        </w:div>
        <w:div w:id="603151257">
          <w:marLeft w:val="640"/>
          <w:marRight w:val="0"/>
          <w:marTop w:val="0"/>
          <w:marBottom w:val="0"/>
          <w:divBdr>
            <w:top w:val="none" w:sz="0" w:space="0" w:color="auto"/>
            <w:left w:val="none" w:sz="0" w:space="0" w:color="auto"/>
            <w:bottom w:val="none" w:sz="0" w:space="0" w:color="auto"/>
            <w:right w:val="none" w:sz="0" w:space="0" w:color="auto"/>
          </w:divBdr>
        </w:div>
        <w:div w:id="584807002">
          <w:marLeft w:val="640"/>
          <w:marRight w:val="0"/>
          <w:marTop w:val="0"/>
          <w:marBottom w:val="0"/>
          <w:divBdr>
            <w:top w:val="none" w:sz="0" w:space="0" w:color="auto"/>
            <w:left w:val="none" w:sz="0" w:space="0" w:color="auto"/>
            <w:bottom w:val="none" w:sz="0" w:space="0" w:color="auto"/>
            <w:right w:val="none" w:sz="0" w:space="0" w:color="auto"/>
          </w:divBdr>
        </w:div>
        <w:div w:id="422066113">
          <w:marLeft w:val="640"/>
          <w:marRight w:val="0"/>
          <w:marTop w:val="0"/>
          <w:marBottom w:val="0"/>
          <w:divBdr>
            <w:top w:val="none" w:sz="0" w:space="0" w:color="auto"/>
            <w:left w:val="none" w:sz="0" w:space="0" w:color="auto"/>
            <w:bottom w:val="none" w:sz="0" w:space="0" w:color="auto"/>
            <w:right w:val="none" w:sz="0" w:space="0" w:color="auto"/>
          </w:divBdr>
        </w:div>
        <w:div w:id="2061856824">
          <w:marLeft w:val="640"/>
          <w:marRight w:val="0"/>
          <w:marTop w:val="0"/>
          <w:marBottom w:val="0"/>
          <w:divBdr>
            <w:top w:val="none" w:sz="0" w:space="0" w:color="auto"/>
            <w:left w:val="none" w:sz="0" w:space="0" w:color="auto"/>
            <w:bottom w:val="none" w:sz="0" w:space="0" w:color="auto"/>
            <w:right w:val="none" w:sz="0" w:space="0" w:color="auto"/>
          </w:divBdr>
        </w:div>
        <w:div w:id="838038393">
          <w:marLeft w:val="640"/>
          <w:marRight w:val="0"/>
          <w:marTop w:val="0"/>
          <w:marBottom w:val="0"/>
          <w:divBdr>
            <w:top w:val="none" w:sz="0" w:space="0" w:color="auto"/>
            <w:left w:val="none" w:sz="0" w:space="0" w:color="auto"/>
            <w:bottom w:val="none" w:sz="0" w:space="0" w:color="auto"/>
            <w:right w:val="none" w:sz="0" w:space="0" w:color="auto"/>
          </w:divBdr>
        </w:div>
        <w:div w:id="434710139">
          <w:marLeft w:val="640"/>
          <w:marRight w:val="0"/>
          <w:marTop w:val="0"/>
          <w:marBottom w:val="0"/>
          <w:divBdr>
            <w:top w:val="none" w:sz="0" w:space="0" w:color="auto"/>
            <w:left w:val="none" w:sz="0" w:space="0" w:color="auto"/>
            <w:bottom w:val="none" w:sz="0" w:space="0" w:color="auto"/>
            <w:right w:val="none" w:sz="0" w:space="0" w:color="auto"/>
          </w:divBdr>
        </w:div>
        <w:div w:id="1344433825">
          <w:marLeft w:val="640"/>
          <w:marRight w:val="0"/>
          <w:marTop w:val="0"/>
          <w:marBottom w:val="0"/>
          <w:divBdr>
            <w:top w:val="none" w:sz="0" w:space="0" w:color="auto"/>
            <w:left w:val="none" w:sz="0" w:space="0" w:color="auto"/>
            <w:bottom w:val="none" w:sz="0" w:space="0" w:color="auto"/>
            <w:right w:val="none" w:sz="0" w:space="0" w:color="auto"/>
          </w:divBdr>
        </w:div>
        <w:div w:id="1204290813">
          <w:marLeft w:val="640"/>
          <w:marRight w:val="0"/>
          <w:marTop w:val="0"/>
          <w:marBottom w:val="0"/>
          <w:divBdr>
            <w:top w:val="none" w:sz="0" w:space="0" w:color="auto"/>
            <w:left w:val="none" w:sz="0" w:space="0" w:color="auto"/>
            <w:bottom w:val="none" w:sz="0" w:space="0" w:color="auto"/>
            <w:right w:val="none" w:sz="0" w:space="0" w:color="auto"/>
          </w:divBdr>
        </w:div>
        <w:div w:id="1996058081">
          <w:marLeft w:val="640"/>
          <w:marRight w:val="0"/>
          <w:marTop w:val="0"/>
          <w:marBottom w:val="0"/>
          <w:divBdr>
            <w:top w:val="none" w:sz="0" w:space="0" w:color="auto"/>
            <w:left w:val="none" w:sz="0" w:space="0" w:color="auto"/>
            <w:bottom w:val="none" w:sz="0" w:space="0" w:color="auto"/>
            <w:right w:val="none" w:sz="0" w:space="0" w:color="auto"/>
          </w:divBdr>
        </w:div>
        <w:div w:id="1894001470">
          <w:marLeft w:val="640"/>
          <w:marRight w:val="0"/>
          <w:marTop w:val="0"/>
          <w:marBottom w:val="0"/>
          <w:divBdr>
            <w:top w:val="none" w:sz="0" w:space="0" w:color="auto"/>
            <w:left w:val="none" w:sz="0" w:space="0" w:color="auto"/>
            <w:bottom w:val="none" w:sz="0" w:space="0" w:color="auto"/>
            <w:right w:val="none" w:sz="0" w:space="0" w:color="auto"/>
          </w:divBdr>
        </w:div>
        <w:div w:id="277764371">
          <w:marLeft w:val="640"/>
          <w:marRight w:val="0"/>
          <w:marTop w:val="0"/>
          <w:marBottom w:val="0"/>
          <w:divBdr>
            <w:top w:val="none" w:sz="0" w:space="0" w:color="auto"/>
            <w:left w:val="none" w:sz="0" w:space="0" w:color="auto"/>
            <w:bottom w:val="none" w:sz="0" w:space="0" w:color="auto"/>
            <w:right w:val="none" w:sz="0" w:space="0" w:color="auto"/>
          </w:divBdr>
        </w:div>
        <w:div w:id="1549486490">
          <w:marLeft w:val="640"/>
          <w:marRight w:val="0"/>
          <w:marTop w:val="0"/>
          <w:marBottom w:val="0"/>
          <w:divBdr>
            <w:top w:val="none" w:sz="0" w:space="0" w:color="auto"/>
            <w:left w:val="none" w:sz="0" w:space="0" w:color="auto"/>
            <w:bottom w:val="none" w:sz="0" w:space="0" w:color="auto"/>
            <w:right w:val="none" w:sz="0" w:space="0" w:color="auto"/>
          </w:divBdr>
        </w:div>
        <w:div w:id="986398089">
          <w:marLeft w:val="640"/>
          <w:marRight w:val="0"/>
          <w:marTop w:val="0"/>
          <w:marBottom w:val="0"/>
          <w:divBdr>
            <w:top w:val="none" w:sz="0" w:space="0" w:color="auto"/>
            <w:left w:val="none" w:sz="0" w:space="0" w:color="auto"/>
            <w:bottom w:val="none" w:sz="0" w:space="0" w:color="auto"/>
            <w:right w:val="none" w:sz="0" w:space="0" w:color="auto"/>
          </w:divBdr>
        </w:div>
        <w:div w:id="1579707578">
          <w:marLeft w:val="640"/>
          <w:marRight w:val="0"/>
          <w:marTop w:val="0"/>
          <w:marBottom w:val="0"/>
          <w:divBdr>
            <w:top w:val="none" w:sz="0" w:space="0" w:color="auto"/>
            <w:left w:val="none" w:sz="0" w:space="0" w:color="auto"/>
            <w:bottom w:val="none" w:sz="0" w:space="0" w:color="auto"/>
            <w:right w:val="none" w:sz="0" w:space="0" w:color="auto"/>
          </w:divBdr>
        </w:div>
        <w:div w:id="1083528211">
          <w:marLeft w:val="640"/>
          <w:marRight w:val="0"/>
          <w:marTop w:val="0"/>
          <w:marBottom w:val="0"/>
          <w:divBdr>
            <w:top w:val="none" w:sz="0" w:space="0" w:color="auto"/>
            <w:left w:val="none" w:sz="0" w:space="0" w:color="auto"/>
            <w:bottom w:val="none" w:sz="0" w:space="0" w:color="auto"/>
            <w:right w:val="none" w:sz="0" w:space="0" w:color="auto"/>
          </w:divBdr>
        </w:div>
        <w:div w:id="1957831840">
          <w:marLeft w:val="640"/>
          <w:marRight w:val="0"/>
          <w:marTop w:val="0"/>
          <w:marBottom w:val="0"/>
          <w:divBdr>
            <w:top w:val="none" w:sz="0" w:space="0" w:color="auto"/>
            <w:left w:val="none" w:sz="0" w:space="0" w:color="auto"/>
            <w:bottom w:val="none" w:sz="0" w:space="0" w:color="auto"/>
            <w:right w:val="none" w:sz="0" w:space="0" w:color="auto"/>
          </w:divBdr>
        </w:div>
        <w:div w:id="631256579">
          <w:marLeft w:val="640"/>
          <w:marRight w:val="0"/>
          <w:marTop w:val="0"/>
          <w:marBottom w:val="0"/>
          <w:divBdr>
            <w:top w:val="none" w:sz="0" w:space="0" w:color="auto"/>
            <w:left w:val="none" w:sz="0" w:space="0" w:color="auto"/>
            <w:bottom w:val="none" w:sz="0" w:space="0" w:color="auto"/>
            <w:right w:val="none" w:sz="0" w:space="0" w:color="auto"/>
          </w:divBdr>
        </w:div>
        <w:div w:id="991758829">
          <w:marLeft w:val="640"/>
          <w:marRight w:val="0"/>
          <w:marTop w:val="0"/>
          <w:marBottom w:val="0"/>
          <w:divBdr>
            <w:top w:val="none" w:sz="0" w:space="0" w:color="auto"/>
            <w:left w:val="none" w:sz="0" w:space="0" w:color="auto"/>
            <w:bottom w:val="none" w:sz="0" w:space="0" w:color="auto"/>
            <w:right w:val="none" w:sz="0" w:space="0" w:color="auto"/>
          </w:divBdr>
        </w:div>
        <w:div w:id="1585525354">
          <w:marLeft w:val="640"/>
          <w:marRight w:val="0"/>
          <w:marTop w:val="0"/>
          <w:marBottom w:val="0"/>
          <w:divBdr>
            <w:top w:val="none" w:sz="0" w:space="0" w:color="auto"/>
            <w:left w:val="none" w:sz="0" w:space="0" w:color="auto"/>
            <w:bottom w:val="none" w:sz="0" w:space="0" w:color="auto"/>
            <w:right w:val="none" w:sz="0" w:space="0" w:color="auto"/>
          </w:divBdr>
        </w:div>
        <w:div w:id="595333052">
          <w:marLeft w:val="640"/>
          <w:marRight w:val="0"/>
          <w:marTop w:val="0"/>
          <w:marBottom w:val="0"/>
          <w:divBdr>
            <w:top w:val="none" w:sz="0" w:space="0" w:color="auto"/>
            <w:left w:val="none" w:sz="0" w:space="0" w:color="auto"/>
            <w:bottom w:val="none" w:sz="0" w:space="0" w:color="auto"/>
            <w:right w:val="none" w:sz="0" w:space="0" w:color="auto"/>
          </w:divBdr>
        </w:div>
        <w:div w:id="494800813">
          <w:marLeft w:val="640"/>
          <w:marRight w:val="0"/>
          <w:marTop w:val="0"/>
          <w:marBottom w:val="0"/>
          <w:divBdr>
            <w:top w:val="none" w:sz="0" w:space="0" w:color="auto"/>
            <w:left w:val="none" w:sz="0" w:space="0" w:color="auto"/>
            <w:bottom w:val="none" w:sz="0" w:space="0" w:color="auto"/>
            <w:right w:val="none" w:sz="0" w:space="0" w:color="auto"/>
          </w:divBdr>
        </w:div>
        <w:div w:id="2124298506">
          <w:marLeft w:val="640"/>
          <w:marRight w:val="0"/>
          <w:marTop w:val="0"/>
          <w:marBottom w:val="0"/>
          <w:divBdr>
            <w:top w:val="none" w:sz="0" w:space="0" w:color="auto"/>
            <w:left w:val="none" w:sz="0" w:space="0" w:color="auto"/>
            <w:bottom w:val="none" w:sz="0" w:space="0" w:color="auto"/>
            <w:right w:val="none" w:sz="0" w:space="0" w:color="auto"/>
          </w:divBdr>
        </w:div>
        <w:div w:id="1529367762">
          <w:marLeft w:val="640"/>
          <w:marRight w:val="0"/>
          <w:marTop w:val="0"/>
          <w:marBottom w:val="0"/>
          <w:divBdr>
            <w:top w:val="none" w:sz="0" w:space="0" w:color="auto"/>
            <w:left w:val="none" w:sz="0" w:space="0" w:color="auto"/>
            <w:bottom w:val="none" w:sz="0" w:space="0" w:color="auto"/>
            <w:right w:val="none" w:sz="0" w:space="0" w:color="auto"/>
          </w:divBdr>
        </w:div>
        <w:div w:id="944926145">
          <w:marLeft w:val="640"/>
          <w:marRight w:val="0"/>
          <w:marTop w:val="0"/>
          <w:marBottom w:val="0"/>
          <w:divBdr>
            <w:top w:val="none" w:sz="0" w:space="0" w:color="auto"/>
            <w:left w:val="none" w:sz="0" w:space="0" w:color="auto"/>
            <w:bottom w:val="none" w:sz="0" w:space="0" w:color="auto"/>
            <w:right w:val="none" w:sz="0" w:space="0" w:color="auto"/>
          </w:divBdr>
        </w:div>
        <w:div w:id="925067652">
          <w:marLeft w:val="640"/>
          <w:marRight w:val="0"/>
          <w:marTop w:val="0"/>
          <w:marBottom w:val="0"/>
          <w:divBdr>
            <w:top w:val="none" w:sz="0" w:space="0" w:color="auto"/>
            <w:left w:val="none" w:sz="0" w:space="0" w:color="auto"/>
            <w:bottom w:val="none" w:sz="0" w:space="0" w:color="auto"/>
            <w:right w:val="none" w:sz="0" w:space="0" w:color="auto"/>
          </w:divBdr>
        </w:div>
        <w:div w:id="199362934">
          <w:marLeft w:val="640"/>
          <w:marRight w:val="0"/>
          <w:marTop w:val="0"/>
          <w:marBottom w:val="0"/>
          <w:divBdr>
            <w:top w:val="none" w:sz="0" w:space="0" w:color="auto"/>
            <w:left w:val="none" w:sz="0" w:space="0" w:color="auto"/>
            <w:bottom w:val="none" w:sz="0" w:space="0" w:color="auto"/>
            <w:right w:val="none" w:sz="0" w:space="0" w:color="auto"/>
          </w:divBdr>
        </w:div>
        <w:div w:id="279729154">
          <w:marLeft w:val="640"/>
          <w:marRight w:val="0"/>
          <w:marTop w:val="0"/>
          <w:marBottom w:val="0"/>
          <w:divBdr>
            <w:top w:val="none" w:sz="0" w:space="0" w:color="auto"/>
            <w:left w:val="none" w:sz="0" w:space="0" w:color="auto"/>
            <w:bottom w:val="none" w:sz="0" w:space="0" w:color="auto"/>
            <w:right w:val="none" w:sz="0" w:space="0" w:color="auto"/>
          </w:divBdr>
        </w:div>
        <w:div w:id="1785617588">
          <w:marLeft w:val="640"/>
          <w:marRight w:val="0"/>
          <w:marTop w:val="0"/>
          <w:marBottom w:val="0"/>
          <w:divBdr>
            <w:top w:val="none" w:sz="0" w:space="0" w:color="auto"/>
            <w:left w:val="none" w:sz="0" w:space="0" w:color="auto"/>
            <w:bottom w:val="none" w:sz="0" w:space="0" w:color="auto"/>
            <w:right w:val="none" w:sz="0" w:space="0" w:color="auto"/>
          </w:divBdr>
        </w:div>
        <w:div w:id="432627795">
          <w:marLeft w:val="640"/>
          <w:marRight w:val="0"/>
          <w:marTop w:val="0"/>
          <w:marBottom w:val="0"/>
          <w:divBdr>
            <w:top w:val="none" w:sz="0" w:space="0" w:color="auto"/>
            <w:left w:val="none" w:sz="0" w:space="0" w:color="auto"/>
            <w:bottom w:val="none" w:sz="0" w:space="0" w:color="auto"/>
            <w:right w:val="none" w:sz="0" w:space="0" w:color="auto"/>
          </w:divBdr>
        </w:div>
        <w:div w:id="1768889038">
          <w:marLeft w:val="640"/>
          <w:marRight w:val="0"/>
          <w:marTop w:val="0"/>
          <w:marBottom w:val="0"/>
          <w:divBdr>
            <w:top w:val="none" w:sz="0" w:space="0" w:color="auto"/>
            <w:left w:val="none" w:sz="0" w:space="0" w:color="auto"/>
            <w:bottom w:val="none" w:sz="0" w:space="0" w:color="auto"/>
            <w:right w:val="none" w:sz="0" w:space="0" w:color="auto"/>
          </w:divBdr>
        </w:div>
        <w:div w:id="1858226711">
          <w:marLeft w:val="640"/>
          <w:marRight w:val="0"/>
          <w:marTop w:val="0"/>
          <w:marBottom w:val="0"/>
          <w:divBdr>
            <w:top w:val="none" w:sz="0" w:space="0" w:color="auto"/>
            <w:left w:val="none" w:sz="0" w:space="0" w:color="auto"/>
            <w:bottom w:val="none" w:sz="0" w:space="0" w:color="auto"/>
            <w:right w:val="none" w:sz="0" w:space="0" w:color="auto"/>
          </w:divBdr>
        </w:div>
        <w:div w:id="1963223222">
          <w:marLeft w:val="640"/>
          <w:marRight w:val="0"/>
          <w:marTop w:val="0"/>
          <w:marBottom w:val="0"/>
          <w:divBdr>
            <w:top w:val="none" w:sz="0" w:space="0" w:color="auto"/>
            <w:left w:val="none" w:sz="0" w:space="0" w:color="auto"/>
            <w:bottom w:val="none" w:sz="0" w:space="0" w:color="auto"/>
            <w:right w:val="none" w:sz="0" w:space="0" w:color="auto"/>
          </w:divBdr>
        </w:div>
        <w:div w:id="870654107">
          <w:marLeft w:val="640"/>
          <w:marRight w:val="0"/>
          <w:marTop w:val="0"/>
          <w:marBottom w:val="0"/>
          <w:divBdr>
            <w:top w:val="none" w:sz="0" w:space="0" w:color="auto"/>
            <w:left w:val="none" w:sz="0" w:space="0" w:color="auto"/>
            <w:bottom w:val="none" w:sz="0" w:space="0" w:color="auto"/>
            <w:right w:val="none" w:sz="0" w:space="0" w:color="auto"/>
          </w:divBdr>
        </w:div>
      </w:divsChild>
    </w:div>
    <w:div w:id="2123377605">
      <w:bodyDiv w:val="1"/>
      <w:marLeft w:val="0"/>
      <w:marRight w:val="0"/>
      <w:marTop w:val="0"/>
      <w:marBottom w:val="0"/>
      <w:divBdr>
        <w:top w:val="none" w:sz="0" w:space="0" w:color="auto"/>
        <w:left w:val="none" w:sz="0" w:space="0" w:color="auto"/>
        <w:bottom w:val="none" w:sz="0" w:space="0" w:color="auto"/>
        <w:right w:val="none" w:sz="0" w:space="0" w:color="auto"/>
      </w:divBdr>
    </w:div>
    <w:div w:id="2124567034">
      <w:bodyDiv w:val="1"/>
      <w:marLeft w:val="0"/>
      <w:marRight w:val="0"/>
      <w:marTop w:val="0"/>
      <w:marBottom w:val="0"/>
      <w:divBdr>
        <w:top w:val="none" w:sz="0" w:space="0" w:color="auto"/>
        <w:left w:val="none" w:sz="0" w:space="0" w:color="auto"/>
        <w:bottom w:val="none" w:sz="0" w:space="0" w:color="auto"/>
        <w:right w:val="none" w:sz="0" w:space="0" w:color="auto"/>
      </w:divBdr>
      <w:divsChild>
        <w:div w:id="1236622771">
          <w:marLeft w:val="640"/>
          <w:marRight w:val="0"/>
          <w:marTop w:val="0"/>
          <w:marBottom w:val="0"/>
          <w:divBdr>
            <w:top w:val="none" w:sz="0" w:space="0" w:color="auto"/>
            <w:left w:val="none" w:sz="0" w:space="0" w:color="auto"/>
            <w:bottom w:val="none" w:sz="0" w:space="0" w:color="auto"/>
            <w:right w:val="none" w:sz="0" w:space="0" w:color="auto"/>
          </w:divBdr>
        </w:div>
        <w:div w:id="820653620">
          <w:marLeft w:val="640"/>
          <w:marRight w:val="0"/>
          <w:marTop w:val="0"/>
          <w:marBottom w:val="0"/>
          <w:divBdr>
            <w:top w:val="none" w:sz="0" w:space="0" w:color="auto"/>
            <w:left w:val="none" w:sz="0" w:space="0" w:color="auto"/>
            <w:bottom w:val="none" w:sz="0" w:space="0" w:color="auto"/>
            <w:right w:val="none" w:sz="0" w:space="0" w:color="auto"/>
          </w:divBdr>
        </w:div>
        <w:div w:id="576324366">
          <w:marLeft w:val="640"/>
          <w:marRight w:val="0"/>
          <w:marTop w:val="0"/>
          <w:marBottom w:val="0"/>
          <w:divBdr>
            <w:top w:val="none" w:sz="0" w:space="0" w:color="auto"/>
            <w:left w:val="none" w:sz="0" w:space="0" w:color="auto"/>
            <w:bottom w:val="none" w:sz="0" w:space="0" w:color="auto"/>
            <w:right w:val="none" w:sz="0" w:space="0" w:color="auto"/>
          </w:divBdr>
        </w:div>
        <w:div w:id="1244991645">
          <w:marLeft w:val="640"/>
          <w:marRight w:val="0"/>
          <w:marTop w:val="0"/>
          <w:marBottom w:val="0"/>
          <w:divBdr>
            <w:top w:val="none" w:sz="0" w:space="0" w:color="auto"/>
            <w:left w:val="none" w:sz="0" w:space="0" w:color="auto"/>
            <w:bottom w:val="none" w:sz="0" w:space="0" w:color="auto"/>
            <w:right w:val="none" w:sz="0" w:space="0" w:color="auto"/>
          </w:divBdr>
        </w:div>
        <w:div w:id="1982340374">
          <w:marLeft w:val="640"/>
          <w:marRight w:val="0"/>
          <w:marTop w:val="0"/>
          <w:marBottom w:val="0"/>
          <w:divBdr>
            <w:top w:val="none" w:sz="0" w:space="0" w:color="auto"/>
            <w:left w:val="none" w:sz="0" w:space="0" w:color="auto"/>
            <w:bottom w:val="none" w:sz="0" w:space="0" w:color="auto"/>
            <w:right w:val="none" w:sz="0" w:space="0" w:color="auto"/>
          </w:divBdr>
        </w:div>
        <w:div w:id="1920552019">
          <w:marLeft w:val="640"/>
          <w:marRight w:val="0"/>
          <w:marTop w:val="0"/>
          <w:marBottom w:val="0"/>
          <w:divBdr>
            <w:top w:val="none" w:sz="0" w:space="0" w:color="auto"/>
            <w:left w:val="none" w:sz="0" w:space="0" w:color="auto"/>
            <w:bottom w:val="none" w:sz="0" w:space="0" w:color="auto"/>
            <w:right w:val="none" w:sz="0" w:space="0" w:color="auto"/>
          </w:divBdr>
        </w:div>
        <w:div w:id="409889434">
          <w:marLeft w:val="640"/>
          <w:marRight w:val="0"/>
          <w:marTop w:val="0"/>
          <w:marBottom w:val="0"/>
          <w:divBdr>
            <w:top w:val="none" w:sz="0" w:space="0" w:color="auto"/>
            <w:left w:val="none" w:sz="0" w:space="0" w:color="auto"/>
            <w:bottom w:val="none" w:sz="0" w:space="0" w:color="auto"/>
            <w:right w:val="none" w:sz="0" w:space="0" w:color="auto"/>
          </w:divBdr>
        </w:div>
        <w:div w:id="877208754">
          <w:marLeft w:val="640"/>
          <w:marRight w:val="0"/>
          <w:marTop w:val="0"/>
          <w:marBottom w:val="0"/>
          <w:divBdr>
            <w:top w:val="none" w:sz="0" w:space="0" w:color="auto"/>
            <w:left w:val="none" w:sz="0" w:space="0" w:color="auto"/>
            <w:bottom w:val="none" w:sz="0" w:space="0" w:color="auto"/>
            <w:right w:val="none" w:sz="0" w:space="0" w:color="auto"/>
          </w:divBdr>
        </w:div>
        <w:div w:id="1335763366">
          <w:marLeft w:val="640"/>
          <w:marRight w:val="0"/>
          <w:marTop w:val="0"/>
          <w:marBottom w:val="0"/>
          <w:divBdr>
            <w:top w:val="none" w:sz="0" w:space="0" w:color="auto"/>
            <w:left w:val="none" w:sz="0" w:space="0" w:color="auto"/>
            <w:bottom w:val="none" w:sz="0" w:space="0" w:color="auto"/>
            <w:right w:val="none" w:sz="0" w:space="0" w:color="auto"/>
          </w:divBdr>
        </w:div>
        <w:div w:id="1891575485">
          <w:marLeft w:val="640"/>
          <w:marRight w:val="0"/>
          <w:marTop w:val="0"/>
          <w:marBottom w:val="0"/>
          <w:divBdr>
            <w:top w:val="none" w:sz="0" w:space="0" w:color="auto"/>
            <w:left w:val="none" w:sz="0" w:space="0" w:color="auto"/>
            <w:bottom w:val="none" w:sz="0" w:space="0" w:color="auto"/>
            <w:right w:val="none" w:sz="0" w:space="0" w:color="auto"/>
          </w:divBdr>
        </w:div>
        <w:div w:id="608464203">
          <w:marLeft w:val="640"/>
          <w:marRight w:val="0"/>
          <w:marTop w:val="0"/>
          <w:marBottom w:val="0"/>
          <w:divBdr>
            <w:top w:val="none" w:sz="0" w:space="0" w:color="auto"/>
            <w:left w:val="none" w:sz="0" w:space="0" w:color="auto"/>
            <w:bottom w:val="none" w:sz="0" w:space="0" w:color="auto"/>
            <w:right w:val="none" w:sz="0" w:space="0" w:color="auto"/>
          </w:divBdr>
        </w:div>
        <w:div w:id="28529345">
          <w:marLeft w:val="640"/>
          <w:marRight w:val="0"/>
          <w:marTop w:val="0"/>
          <w:marBottom w:val="0"/>
          <w:divBdr>
            <w:top w:val="none" w:sz="0" w:space="0" w:color="auto"/>
            <w:left w:val="none" w:sz="0" w:space="0" w:color="auto"/>
            <w:bottom w:val="none" w:sz="0" w:space="0" w:color="auto"/>
            <w:right w:val="none" w:sz="0" w:space="0" w:color="auto"/>
          </w:divBdr>
        </w:div>
        <w:div w:id="1724254010">
          <w:marLeft w:val="640"/>
          <w:marRight w:val="0"/>
          <w:marTop w:val="0"/>
          <w:marBottom w:val="0"/>
          <w:divBdr>
            <w:top w:val="none" w:sz="0" w:space="0" w:color="auto"/>
            <w:left w:val="none" w:sz="0" w:space="0" w:color="auto"/>
            <w:bottom w:val="none" w:sz="0" w:space="0" w:color="auto"/>
            <w:right w:val="none" w:sz="0" w:space="0" w:color="auto"/>
          </w:divBdr>
        </w:div>
        <w:div w:id="889539972">
          <w:marLeft w:val="640"/>
          <w:marRight w:val="0"/>
          <w:marTop w:val="0"/>
          <w:marBottom w:val="0"/>
          <w:divBdr>
            <w:top w:val="none" w:sz="0" w:space="0" w:color="auto"/>
            <w:left w:val="none" w:sz="0" w:space="0" w:color="auto"/>
            <w:bottom w:val="none" w:sz="0" w:space="0" w:color="auto"/>
            <w:right w:val="none" w:sz="0" w:space="0" w:color="auto"/>
          </w:divBdr>
        </w:div>
        <w:div w:id="1587422932">
          <w:marLeft w:val="640"/>
          <w:marRight w:val="0"/>
          <w:marTop w:val="0"/>
          <w:marBottom w:val="0"/>
          <w:divBdr>
            <w:top w:val="none" w:sz="0" w:space="0" w:color="auto"/>
            <w:left w:val="none" w:sz="0" w:space="0" w:color="auto"/>
            <w:bottom w:val="none" w:sz="0" w:space="0" w:color="auto"/>
            <w:right w:val="none" w:sz="0" w:space="0" w:color="auto"/>
          </w:divBdr>
        </w:div>
        <w:div w:id="699162440">
          <w:marLeft w:val="640"/>
          <w:marRight w:val="0"/>
          <w:marTop w:val="0"/>
          <w:marBottom w:val="0"/>
          <w:divBdr>
            <w:top w:val="none" w:sz="0" w:space="0" w:color="auto"/>
            <w:left w:val="none" w:sz="0" w:space="0" w:color="auto"/>
            <w:bottom w:val="none" w:sz="0" w:space="0" w:color="auto"/>
            <w:right w:val="none" w:sz="0" w:space="0" w:color="auto"/>
          </w:divBdr>
        </w:div>
        <w:div w:id="2066294464">
          <w:marLeft w:val="640"/>
          <w:marRight w:val="0"/>
          <w:marTop w:val="0"/>
          <w:marBottom w:val="0"/>
          <w:divBdr>
            <w:top w:val="none" w:sz="0" w:space="0" w:color="auto"/>
            <w:left w:val="none" w:sz="0" w:space="0" w:color="auto"/>
            <w:bottom w:val="none" w:sz="0" w:space="0" w:color="auto"/>
            <w:right w:val="none" w:sz="0" w:space="0" w:color="auto"/>
          </w:divBdr>
        </w:div>
        <w:div w:id="510335358">
          <w:marLeft w:val="640"/>
          <w:marRight w:val="0"/>
          <w:marTop w:val="0"/>
          <w:marBottom w:val="0"/>
          <w:divBdr>
            <w:top w:val="none" w:sz="0" w:space="0" w:color="auto"/>
            <w:left w:val="none" w:sz="0" w:space="0" w:color="auto"/>
            <w:bottom w:val="none" w:sz="0" w:space="0" w:color="auto"/>
            <w:right w:val="none" w:sz="0" w:space="0" w:color="auto"/>
          </w:divBdr>
        </w:div>
        <w:div w:id="2116166125">
          <w:marLeft w:val="640"/>
          <w:marRight w:val="0"/>
          <w:marTop w:val="0"/>
          <w:marBottom w:val="0"/>
          <w:divBdr>
            <w:top w:val="none" w:sz="0" w:space="0" w:color="auto"/>
            <w:left w:val="none" w:sz="0" w:space="0" w:color="auto"/>
            <w:bottom w:val="none" w:sz="0" w:space="0" w:color="auto"/>
            <w:right w:val="none" w:sz="0" w:space="0" w:color="auto"/>
          </w:divBdr>
        </w:div>
        <w:div w:id="492844348">
          <w:marLeft w:val="640"/>
          <w:marRight w:val="0"/>
          <w:marTop w:val="0"/>
          <w:marBottom w:val="0"/>
          <w:divBdr>
            <w:top w:val="none" w:sz="0" w:space="0" w:color="auto"/>
            <w:left w:val="none" w:sz="0" w:space="0" w:color="auto"/>
            <w:bottom w:val="none" w:sz="0" w:space="0" w:color="auto"/>
            <w:right w:val="none" w:sz="0" w:space="0" w:color="auto"/>
          </w:divBdr>
        </w:div>
        <w:div w:id="1389496491">
          <w:marLeft w:val="640"/>
          <w:marRight w:val="0"/>
          <w:marTop w:val="0"/>
          <w:marBottom w:val="0"/>
          <w:divBdr>
            <w:top w:val="none" w:sz="0" w:space="0" w:color="auto"/>
            <w:left w:val="none" w:sz="0" w:space="0" w:color="auto"/>
            <w:bottom w:val="none" w:sz="0" w:space="0" w:color="auto"/>
            <w:right w:val="none" w:sz="0" w:space="0" w:color="auto"/>
          </w:divBdr>
        </w:div>
        <w:div w:id="415713888">
          <w:marLeft w:val="640"/>
          <w:marRight w:val="0"/>
          <w:marTop w:val="0"/>
          <w:marBottom w:val="0"/>
          <w:divBdr>
            <w:top w:val="none" w:sz="0" w:space="0" w:color="auto"/>
            <w:left w:val="none" w:sz="0" w:space="0" w:color="auto"/>
            <w:bottom w:val="none" w:sz="0" w:space="0" w:color="auto"/>
            <w:right w:val="none" w:sz="0" w:space="0" w:color="auto"/>
          </w:divBdr>
        </w:div>
        <w:div w:id="1976330832">
          <w:marLeft w:val="640"/>
          <w:marRight w:val="0"/>
          <w:marTop w:val="0"/>
          <w:marBottom w:val="0"/>
          <w:divBdr>
            <w:top w:val="none" w:sz="0" w:space="0" w:color="auto"/>
            <w:left w:val="none" w:sz="0" w:space="0" w:color="auto"/>
            <w:bottom w:val="none" w:sz="0" w:space="0" w:color="auto"/>
            <w:right w:val="none" w:sz="0" w:space="0" w:color="auto"/>
          </w:divBdr>
        </w:div>
        <w:div w:id="797650815">
          <w:marLeft w:val="640"/>
          <w:marRight w:val="0"/>
          <w:marTop w:val="0"/>
          <w:marBottom w:val="0"/>
          <w:divBdr>
            <w:top w:val="none" w:sz="0" w:space="0" w:color="auto"/>
            <w:left w:val="none" w:sz="0" w:space="0" w:color="auto"/>
            <w:bottom w:val="none" w:sz="0" w:space="0" w:color="auto"/>
            <w:right w:val="none" w:sz="0" w:space="0" w:color="auto"/>
          </w:divBdr>
        </w:div>
        <w:div w:id="928545796">
          <w:marLeft w:val="640"/>
          <w:marRight w:val="0"/>
          <w:marTop w:val="0"/>
          <w:marBottom w:val="0"/>
          <w:divBdr>
            <w:top w:val="none" w:sz="0" w:space="0" w:color="auto"/>
            <w:left w:val="none" w:sz="0" w:space="0" w:color="auto"/>
            <w:bottom w:val="none" w:sz="0" w:space="0" w:color="auto"/>
            <w:right w:val="none" w:sz="0" w:space="0" w:color="auto"/>
          </w:divBdr>
        </w:div>
        <w:div w:id="1268080712">
          <w:marLeft w:val="640"/>
          <w:marRight w:val="0"/>
          <w:marTop w:val="0"/>
          <w:marBottom w:val="0"/>
          <w:divBdr>
            <w:top w:val="none" w:sz="0" w:space="0" w:color="auto"/>
            <w:left w:val="none" w:sz="0" w:space="0" w:color="auto"/>
            <w:bottom w:val="none" w:sz="0" w:space="0" w:color="auto"/>
            <w:right w:val="none" w:sz="0" w:space="0" w:color="auto"/>
          </w:divBdr>
        </w:div>
        <w:div w:id="1280988991">
          <w:marLeft w:val="640"/>
          <w:marRight w:val="0"/>
          <w:marTop w:val="0"/>
          <w:marBottom w:val="0"/>
          <w:divBdr>
            <w:top w:val="none" w:sz="0" w:space="0" w:color="auto"/>
            <w:left w:val="none" w:sz="0" w:space="0" w:color="auto"/>
            <w:bottom w:val="none" w:sz="0" w:space="0" w:color="auto"/>
            <w:right w:val="none" w:sz="0" w:space="0" w:color="auto"/>
          </w:divBdr>
        </w:div>
        <w:div w:id="682361851">
          <w:marLeft w:val="640"/>
          <w:marRight w:val="0"/>
          <w:marTop w:val="0"/>
          <w:marBottom w:val="0"/>
          <w:divBdr>
            <w:top w:val="none" w:sz="0" w:space="0" w:color="auto"/>
            <w:left w:val="none" w:sz="0" w:space="0" w:color="auto"/>
            <w:bottom w:val="none" w:sz="0" w:space="0" w:color="auto"/>
            <w:right w:val="none" w:sz="0" w:space="0" w:color="auto"/>
          </w:divBdr>
        </w:div>
        <w:div w:id="1140224317">
          <w:marLeft w:val="640"/>
          <w:marRight w:val="0"/>
          <w:marTop w:val="0"/>
          <w:marBottom w:val="0"/>
          <w:divBdr>
            <w:top w:val="none" w:sz="0" w:space="0" w:color="auto"/>
            <w:left w:val="none" w:sz="0" w:space="0" w:color="auto"/>
            <w:bottom w:val="none" w:sz="0" w:space="0" w:color="auto"/>
            <w:right w:val="none" w:sz="0" w:space="0" w:color="auto"/>
          </w:divBdr>
        </w:div>
        <w:div w:id="1721783140">
          <w:marLeft w:val="640"/>
          <w:marRight w:val="0"/>
          <w:marTop w:val="0"/>
          <w:marBottom w:val="0"/>
          <w:divBdr>
            <w:top w:val="none" w:sz="0" w:space="0" w:color="auto"/>
            <w:left w:val="none" w:sz="0" w:space="0" w:color="auto"/>
            <w:bottom w:val="none" w:sz="0" w:space="0" w:color="auto"/>
            <w:right w:val="none" w:sz="0" w:space="0" w:color="auto"/>
          </w:divBdr>
        </w:div>
        <w:div w:id="1296374375">
          <w:marLeft w:val="640"/>
          <w:marRight w:val="0"/>
          <w:marTop w:val="0"/>
          <w:marBottom w:val="0"/>
          <w:divBdr>
            <w:top w:val="none" w:sz="0" w:space="0" w:color="auto"/>
            <w:left w:val="none" w:sz="0" w:space="0" w:color="auto"/>
            <w:bottom w:val="none" w:sz="0" w:space="0" w:color="auto"/>
            <w:right w:val="none" w:sz="0" w:space="0" w:color="auto"/>
          </w:divBdr>
        </w:div>
        <w:div w:id="2002155870">
          <w:marLeft w:val="640"/>
          <w:marRight w:val="0"/>
          <w:marTop w:val="0"/>
          <w:marBottom w:val="0"/>
          <w:divBdr>
            <w:top w:val="none" w:sz="0" w:space="0" w:color="auto"/>
            <w:left w:val="none" w:sz="0" w:space="0" w:color="auto"/>
            <w:bottom w:val="none" w:sz="0" w:space="0" w:color="auto"/>
            <w:right w:val="none" w:sz="0" w:space="0" w:color="auto"/>
          </w:divBdr>
        </w:div>
        <w:div w:id="842210379">
          <w:marLeft w:val="640"/>
          <w:marRight w:val="0"/>
          <w:marTop w:val="0"/>
          <w:marBottom w:val="0"/>
          <w:divBdr>
            <w:top w:val="none" w:sz="0" w:space="0" w:color="auto"/>
            <w:left w:val="none" w:sz="0" w:space="0" w:color="auto"/>
            <w:bottom w:val="none" w:sz="0" w:space="0" w:color="auto"/>
            <w:right w:val="none" w:sz="0" w:space="0" w:color="auto"/>
          </w:divBdr>
        </w:div>
        <w:div w:id="1784416831">
          <w:marLeft w:val="640"/>
          <w:marRight w:val="0"/>
          <w:marTop w:val="0"/>
          <w:marBottom w:val="0"/>
          <w:divBdr>
            <w:top w:val="none" w:sz="0" w:space="0" w:color="auto"/>
            <w:left w:val="none" w:sz="0" w:space="0" w:color="auto"/>
            <w:bottom w:val="none" w:sz="0" w:space="0" w:color="auto"/>
            <w:right w:val="none" w:sz="0" w:space="0" w:color="auto"/>
          </w:divBdr>
        </w:div>
        <w:div w:id="762528217">
          <w:marLeft w:val="640"/>
          <w:marRight w:val="0"/>
          <w:marTop w:val="0"/>
          <w:marBottom w:val="0"/>
          <w:divBdr>
            <w:top w:val="none" w:sz="0" w:space="0" w:color="auto"/>
            <w:left w:val="none" w:sz="0" w:space="0" w:color="auto"/>
            <w:bottom w:val="none" w:sz="0" w:space="0" w:color="auto"/>
            <w:right w:val="none" w:sz="0" w:space="0" w:color="auto"/>
          </w:divBdr>
        </w:div>
        <w:div w:id="813327076">
          <w:marLeft w:val="640"/>
          <w:marRight w:val="0"/>
          <w:marTop w:val="0"/>
          <w:marBottom w:val="0"/>
          <w:divBdr>
            <w:top w:val="none" w:sz="0" w:space="0" w:color="auto"/>
            <w:left w:val="none" w:sz="0" w:space="0" w:color="auto"/>
            <w:bottom w:val="none" w:sz="0" w:space="0" w:color="auto"/>
            <w:right w:val="none" w:sz="0" w:space="0" w:color="auto"/>
          </w:divBdr>
        </w:div>
        <w:div w:id="1962954053">
          <w:marLeft w:val="640"/>
          <w:marRight w:val="0"/>
          <w:marTop w:val="0"/>
          <w:marBottom w:val="0"/>
          <w:divBdr>
            <w:top w:val="none" w:sz="0" w:space="0" w:color="auto"/>
            <w:left w:val="none" w:sz="0" w:space="0" w:color="auto"/>
            <w:bottom w:val="none" w:sz="0" w:space="0" w:color="auto"/>
            <w:right w:val="none" w:sz="0" w:space="0" w:color="auto"/>
          </w:divBdr>
        </w:div>
        <w:div w:id="14355710">
          <w:marLeft w:val="640"/>
          <w:marRight w:val="0"/>
          <w:marTop w:val="0"/>
          <w:marBottom w:val="0"/>
          <w:divBdr>
            <w:top w:val="none" w:sz="0" w:space="0" w:color="auto"/>
            <w:left w:val="none" w:sz="0" w:space="0" w:color="auto"/>
            <w:bottom w:val="none" w:sz="0" w:space="0" w:color="auto"/>
            <w:right w:val="none" w:sz="0" w:space="0" w:color="auto"/>
          </w:divBdr>
        </w:div>
        <w:div w:id="1782529948">
          <w:marLeft w:val="640"/>
          <w:marRight w:val="0"/>
          <w:marTop w:val="0"/>
          <w:marBottom w:val="0"/>
          <w:divBdr>
            <w:top w:val="none" w:sz="0" w:space="0" w:color="auto"/>
            <w:left w:val="none" w:sz="0" w:space="0" w:color="auto"/>
            <w:bottom w:val="none" w:sz="0" w:space="0" w:color="auto"/>
            <w:right w:val="none" w:sz="0" w:space="0" w:color="auto"/>
          </w:divBdr>
        </w:div>
        <w:div w:id="1416783017">
          <w:marLeft w:val="640"/>
          <w:marRight w:val="0"/>
          <w:marTop w:val="0"/>
          <w:marBottom w:val="0"/>
          <w:divBdr>
            <w:top w:val="none" w:sz="0" w:space="0" w:color="auto"/>
            <w:left w:val="none" w:sz="0" w:space="0" w:color="auto"/>
            <w:bottom w:val="none" w:sz="0" w:space="0" w:color="auto"/>
            <w:right w:val="none" w:sz="0" w:space="0" w:color="auto"/>
          </w:divBdr>
        </w:div>
        <w:div w:id="978455273">
          <w:marLeft w:val="640"/>
          <w:marRight w:val="0"/>
          <w:marTop w:val="0"/>
          <w:marBottom w:val="0"/>
          <w:divBdr>
            <w:top w:val="none" w:sz="0" w:space="0" w:color="auto"/>
            <w:left w:val="none" w:sz="0" w:space="0" w:color="auto"/>
            <w:bottom w:val="none" w:sz="0" w:space="0" w:color="auto"/>
            <w:right w:val="none" w:sz="0" w:space="0" w:color="auto"/>
          </w:divBdr>
        </w:div>
        <w:div w:id="524515784">
          <w:marLeft w:val="640"/>
          <w:marRight w:val="0"/>
          <w:marTop w:val="0"/>
          <w:marBottom w:val="0"/>
          <w:divBdr>
            <w:top w:val="none" w:sz="0" w:space="0" w:color="auto"/>
            <w:left w:val="none" w:sz="0" w:space="0" w:color="auto"/>
            <w:bottom w:val="none" w:sz="0" w:space="0" w:color="auto"/>
            <w:right w:val="none" w:sz="0" w:space="0" w:color="auto"/>
          </w:divBdr>
        </w:div>
        <w:div w:id="148836005">
          <w:marLeft w:val="640"/>
          <w:marRight w:val="0"/>
          <w:marTop w:val="0"/>
          <w:marBottom w:val="0"/>
          <w:divBdr>
            <w:top w:val="none" w:sz="0" w:space="0" w:color="auto"/>
            <w:left w:val="none" w:sz="0" w:space="0" w:color="auto"/>
            <w:bottom w:val="none" w:sz="0" w:space="0" w:color="auto"/>
            <w:right w:val="none" w:sz="0" w:space="0" w:color="auto"/>
          </w:divBdr>
        </w:div>
        <w:div w:id="1251508089">
          <w:marLeft w:val="640"/>
          <w:marRight w:val="0"/>
          <w:marTop w:val="0"/>
          <w:marBottom w:val="0"/>
          <w:divBdr>
            <w:top w:val="none" w:sz="0" w:space="0" w:color="auto"/>
            <w:left w:val="none" w:sz="0" w:space="0" w:color="auto"/>
            <w:bottom w:val="none" w:sz="0" w:space="0" w:color="auto"/>
            <w:right w:val="none" w:sz="0" w:space="0" w:color="auto"/>
          </w:divBdr>
        </w:div>
        <w:div w:id="93521450">
          <w:marLeft w:val="640"/>
          <w:marRight w:val="0"/>
          <w:marTop w:val="0"/>
          <w:marBottom w:val="0"/>
          <w:divBdr>
            <w:top w:val="none" w:sz="0" w:space="0" w:color="auto"/>
            <w:left w:val="none" w:sz="0" w:space="0" w:color="auto"/>
            <w:bottom w:val="none" w:sz="0" w:space="0" w:color="auto"/>
            <w:right w:val="none" w:sz="0" w:space="0" w:color="auto"/>
          </w:divBdr>
        </w:div>
        <w:div w:id="2004897050">
          <w:marLeft w:val="640"/>
          <w:marRight w:val="0"/>
          <w:marTop w:val="0"/>
          <w:marBottom w:val="0"/>
          <w:divBdr>
            <w:top w:val="none" w:sz="0" w:space="0" w:color="auto"/>
            <w:left w:val="none" w:sz="0" w:space="0" w:color="auto"/>
            <w:bottom w:val="none" w:sz="0" w:space="0" w:color="auto"/>
            <w:right w:val="none" w:sz="0" w:space="0" w:color="auto"/>
          </w:divBdr>
        </w:div>
        <w:div w:id="1838304817">
          <w:marLeft w:val="640"/>
          <w:marRight w:val="0"/>
          <w:marTop w:val="0"/>
          <w:marBottom w:val="0"/>
          <w:divBdr>
            <w:top w:val="none" w:sz="0" w:space="0" w:color="auto"/>
            <w:left w:val="none" w:sz="0" w:space="0" w:color="auto"/>
            <w:bottom w:val="none" w:sz="0" w:space="0" w:color="auto"/>
            <w:right w:val="none" w:sz="0" w:space="0" w:color="auto"/>
          </w:divBdr>
        </w:div>
        <w:div w:id="1387948245">
          <w:marLeft w:val="640"/>
          <w:marRight w:val="0"/>
          <w:marTop w:val="0"/>
          <w:marBottom w:val="0"/>
          <w:divBdr>
            <w:top w:val="none" w:sz="0" w:space="0" w:color="auto"/>
            <w:left w:val="none" w:sz="0" w:space="0" w:color="auto"/>
            <w:bottom w:val="none" w:sz="0" w:space="0" w:color="auto"/>
            <w:right w:val="none" w:sz="0" w:space="0" w:color="auto"/>
          </w:divBdr>
        </w:div>
        <w:div w:id="1423573689">
          <w:marLeft w:val="640"/>
          <w:marRight w:val="0"/>
          <w:marTop w:val="0"/>
          <w:marBottom w:val="0"/>
          <w:divBdr>
            <w:top w:val="none" w:sz="0" w:space="0" w:color="auto"/>
            <w:left w:val="none" w:sz="0" w:space="0" w:color="auto"/>
            <w:bottom w:val="none" w:sz="0" w:space="0" w:color="auto"/>
            <w:right w:val="none" w:sz="0" w:space="0" w:color="auto"/>
          </w:divBdr>
        </w:div>
        <w:div w:id="101266006">
          <w:marLeft w:val="640"/>
          <w:marRight w:val="0"/>
          <w:marTop w:val="0"/>
          <w:marBottom w:val="0"/>
          <w:divBdr>
            <w:top w:val="none" w:sz="0" w:space="0" w:color="auto"/>
            <w:left w:val="none" w:sz="0" w:space="0" w:color="auto"/>
            <w:bottom w:val="none" w:sz="0" w:space="0" w:color="auto"/>
            <w:right w:val="none" w:sz="0" w:space="0" w:color="auto"/>
          </w:divBdr>
        </w:div>
        <w:div w:id="748381841">
          <w:marLeft w:val="640"/>
          <w:marRight w:val="0"/>
          <w:marTop w:val="0"/>
          <w:marBottom w:val="0"/>
          <w:divBdr>
            <w:top w:val="none" w:sz="0" w:space="0" w:color="auto"/>
            <w:left w:val="none" w:sz="0" w:space="0" w:color="auto"/>
            <w:bottom w:val="none" w:sz="0" w:space="0" w:color="auto"/>
            <w:right w:val="none" w:sz="0" w:space="0" w:color="auto"/>
          </w:divBdr>
        </w:div>
        <w:div w:id="1901600229">
          <w:marLeft w:val="640"/>
          <w:marRight w:val="0"/>
          <w:marTop w:val="0"/>
          <w:marBottom w:val="0"/>
          <w:divBdr>
            <w:top w:val="none" w:sz="0" w:space="0" w:color="auto"/>
            <w:left w:val="none" w:sz="0" w:space="0" w:color="auto"/>
            <w:bottom w:val="none" w:sz="0" w:space="0" w:color="auto"/>
            <w:right w:val="none" w:sz="0" w:space="0" w:color="auto"/>
          </w:divBdr>
        </w:div>
        <w:div w:id="1660957152">
          <w:marLeft w:val="640"/>
          <w:marRight w:val="0"/>
          <w:marTop w:val="0"/>
          <w:marBottom w:val="0"/>
          <w:divBdr>
            <w:top w:val="none" w:sz="0" w:space="0" w:color="auto"/>
            <w:left w:val="none" w:sz="0" w:space="0" w:color="auto"/>
            <w:bottom w:val="none" w:sz="0" w:space="0" w:color="auto"/>
            <w:right w:val="none" w:sz="0" w:space="0" w:color="auto"/>
          </w:divBdr>
        </w:div>
        <w:div w:id="2088073500">
          <w:marLeft w:val="640"/>
          <w:marRight w:val="0"/>
          <w:marTop w:val="0"/>
          <w:marBottom w:val="0"/>
          <w:divBdr>
            <w:top w:val="none" w:sz="0" w:space="0" w:color="auto"/>
            <w:left w:val="none" w:sz="0" w:space="0" w:color="auto"/>
            <w:bottom w:val="none" w:sz="0" w:space="0" w:color="auto"/>
            <w:right w:val="none" w:sz="0" w:space="0" w:color="auto"/>
          </w:divBdr>
        </w:div>
        <w:div w:id="1227641408">
          <w:marLeft w:val="640"/>
          <w:marRight w:val="0"/>
          <w:marTop w:val="0"/>
          <w:marBottom w:val="0"/>
          <w:divBdr>
            <w:top w:val="none" w:sz="0" w:space="0" w:color="auto"/>
            <w:left w:val="none" w:sz="0" w:space="0" w:color="auto"/>
            <w:bottom w:val="none" w:sz="0" w:space="0" w:color="auto"/>
            <w:right w:val="none" w:sz="0" w:space="0" w:color="auto"/>
          </w:divBdr>
        </w:div>
        <w:div w:id="2013332887">
          <w:marLeft w:val="640"/>
          <w:marRight w:val="0"/>
          <w:marTop w:val="0"/>
          <w:marBottom w:val="0"/>
          <w:divBdr>
            <w:top w:val="none" w:sz="0" w:space="0" w:color="auto"/>
            <w:left w:val="none" w:sz="0" w:space="0" w:color="auto"/>
            <w:bottom w:val="none" w:sz="0" w:space="0" w:color="auto"/>
            <w:right w:val="none" w:sz="0" w:space="0" w:color="auto"/>
          </w:divBdr>
        </w:div>
        <w:div w:id="1942569664">
          <w:marLeft w:val="640"/>
          <w:marRight w:val="0"/>
          <w:marTop w:val="0"/>
          <w:marBottom w:val="0"/>
          <w:divBdr>
            <w:top w:val="none" w:sz="0" w:space="0" w:color="auto"/>
            <w:left w:val="none" w:sz="0" w:space="0" w:color="auto"/>
            <w:bottom w:val="none" w:sz="0" w:space="0" w:color="auto"/>
            <w:right w:val="none" w:sz="0" w:space="0" w:color="auto"/>
          </w:divBdr>
        </w:div>
        <w:div w:id="1705909540">
          <w:marLeft w:val="640"/>
          <w:marRight w:val="0"/>
          <w:marTop w:val="0"/>
          <w:marBottom w:val="0"/>
          <w:divBdr>
            <w:top w:val="none" w:sz="0" w:space="0" w:color="auto"/>
            <w:left w:val="none" w:sz="0" w:space="0" w:color="auto"/>
            <w:bottom w:val="none" w:sz="0" w:space="0" w:color="auto"/>
            <w:right w:val="none" w:sz="0" w:space="0" w:color="auto"/>
          </w:divBdr>
        </w:div>
        <w:div w:id="1935045719">
          <w:marLeft w:val="640"/>
          <w:marRight w:val="0"/>
          <w:marTop w:val="0"/>
          <w:marBottom w:val="0"/>
          <w:divBdr>
            <w:top w:val="none" w:sz="0" w:space="0" w:color="auto"/>
            <w:left w:val="none" w:sz="0" w:space="0" w:color="auto"/>
            <w:bottom w:val="none" w:sz="0" w:space="0" w:color="auto"/>
            <w:right w:val="none" w:sz="0" w:space="0" w:color="auto"/>
          </w:divBdr>
        </w:div>
        <w:div w:id="1266578512">
          <w:marLeft w:val="640"/>
          <w:marRight w:val="0"/>
          <w:marTop w:val="0"/>
          <w:marBottom w:val="0"/>
          <w:divBdr>
            <w:top w:val="none" w:sz="0" w:space="0" w:color="auto"/>
            <w:left w:val="none" w:sz="0" w:space="0" w:color="auto"/>
            <w:bottom w:val="none" w:sz="0" w:space="0" w:color="auto"/>
            <w:right w:val="none" w:sz="0" w:space="0" w:color="auto"/>
          </w:divBdr>
        </w:div>
        <w:div w:id="1007974745">
          <w:marLeft w:val="640"/>
          <w:marRight w:val="0"/>
          <w:marTop w:val="0"/>
          <w:marBottom w:val="0"/>
          <w:divBdr>
            <w:top w:val="none" w:sz="0" w:space="0" w:color="auto"/>
            <w:left w:val="none" w:sz="0" w:space="0" w:color="auto"/>
            <w:bottom w:val="none" w:sz="0" w:space="0" w:color="auto"/>
            <w:right w:val="none" w:sz="0" w:space="0" w:color="auto"/>
          </w:divBdr>
        </w:div>
        <w:div w:id="1985113319">
          <w:marLeft w:val="640"/>
          <w:marRight w:val="0"/>
          <w:marTop w:val="0"/>
          <w:marBottom w:val="0"/>
          <w:divBdr>
            <w:top w:val="none" w:sz="0" w:space="0" w:color="auto"/>
            <w:left w:val="none" w:sz="0" w:space="0" w:color="auto"/>
            <w:bottom w:val="none" w:sz="0" w:space="0" w:color="auto"/>
            <w:right w:val="none" w:sz="0" w:space="0" w:color="auto"/>
          </w:divBdr>
        </w:div>
        <w:div w:id="158927014">
          <w:marLeft w:val="640"/>
          <w:marRight w:val="0"/>
          <w:marTop w:val="0"/>
          <w:marBottom w:val="0"/>
          <w:divBdr>
            <w:top w:val="none" w:sz="0" w:space="0" w:color="auto"/>
            <w:left w:val="none" w:sz="0" w:space="0" w:color="auto"/>
            <w:bottom w:val="none" w:sz="0" w:space="0" w:color="auto"/>
            <w:right w:val="none" w:sz="0" w:space="0" w:color="auto"/>
          </w:divBdr>
        </w:div>
        <w:div w:id="1708678329">
          <w:marLeft w:val="640"/>
          <w:marRight w:val="0"/>
          <w:marTop w:val="0"/>
          <w:marBottom w:val="0"/>
          <w:divBdr>
            <w:top w:val="none" w:sz="0" w:space="0" w:color="auto"/>
            <w:left w:val="none" w:sz="0" w:space="0" w:color="auto"/>
            <w:bottom w:val="none" w:sz="0" w:space="0" w:color="auto"/>
            <w:right w:val="none" w:sz="0" w:space="0" w:color="auto"/>
          </w:divBdr>
        </w:div>
        <w:div w:id="1412773286">
          <w:marLeft w:val="640"/>
          <w:marRight w:val="0"/>
          <w:marTop w:val="0"/>
          <w:marBottom w:val="0"/>
          <w:divBdr>
            <w:top w:val="none" w:sz="0" w:space="0" w:color="auto"/>
            <w:left w:val="none" w:sz="0" w:space="0" w:color="auto"/>
            <w:bottom w:val="none" w:sz="0" w:space="0" w:color="auto"/>
            <w:right w:val="none" w:sz="0" w:space="0" w:color="auto"/>
          </w:divBdr>
        </w:div>
        <w:div w:id="787091502">
          <w:marLeft w:val="640"/>
          <w:marRight w:val="0"/>
          <w:marTop w:val="0"/>
          <w:marBottom w:val="0"/>
          <w:divBdr>
            <w:top w:val="none" w:sz="0" w:space="0" w:color="auto"/>
            <w:left w:val="none" w:sz="0" w:space="0" w:color="auto"/>
            <w:bottom w:val="none" w:sz="0" w:space="0" w:color="auto"/>
            <w:right w:val="none" w:sz="0" w:space="0" w:color="auto"/>
          </w:divBdr>
        </w:div>
        <w:div w:id="1217625753">
          <w:marLeft w:val="640"/>
          <w:marRight w:val="0"/>
          <w:marTop w:val="0"/>
          <w:marBottom w:val="0"/>
          <w:divBdr>
            <w:top w:val="none" w:sz="0" w:space="0" w:color="auto"/>
            <w:left w:val="none" w:sz="0" w:space="0" w:color="auto"/>
            <w:bottom w:val="none" w:sz="0" w:space="0" w:color="auto"/>
            <w:right w:val="none" w:sz="0" w:space="0" w:color="auto"/>
          </w:divBdr>
        </w:div>
        <w:div w:id="1945458502">
          <w:marLeft w:val="640"/>
          <w:marRight w:val="0"/>
          <w:marTop w:val="0"/>
          <w:marBottom w:val="0"/>
          <w:divBdr>
            <w:top w:val="none" w:sz="0" w:space="0" w:color="auto"/>
            <w:left w:val="none" w:sz="0" w:space="0" w:color="auto"/>
            <w:bottom w:val="none" w:sz="0" w:space="0" w:color="auto"/>
            <w:right w:val="none" w:sz="0" w:space="0" w:color="auto"/>
          </w:divBdr>
        </w:div>
        <w:div w:id="1219778918">
          <w:marLeft w:val="640"/>
          <w:marRight w:val="0"/>
          <w:marTop w:val="0"/>
          <w:marBottom w:val="0"/>
          <w:divBdr>
            <w:top w:val="none" w:sz="0" w:space="0" w:color="auto"/>
            <w:left w:val="none" w:sz="0" w:space="0" w:color="auto"/>
            <w:bottom w:val="none" w:sz="0" w:space="0" w:color="auto"/>
            <w:right w:val="none" w:sz="0" w:space="0" w:color="auto"/>
          </w:divBdr>
        </w:div>
        <w:div w:id="1104424609">
          <w:marLeft w:val="640"/>
          <w:marRight w:val="0"/>
          <w:marTop w:val="0"/>
          <w:marBottom w:val="0"/>
          <w:divBdr>
            <w:top w:val="none" w:sz="0" w:space="0" w:color="auto"/>
            <w:left w:val="none" w:sz="0" w:space="0" w:color="auto"/>
            <w:bottom w:val="none" w:sz="0" w:space="0" w:color="auto"/>
            <w:right w:val="none" w:sz="0" w:space="0" w:color="auto"/>
          </w:divBdr>
        </w:div>
        <w:div w:id="2056347020">
          <w:marLeft w:val="640"/>
          <w:marRight w:val="0"/>
          <w:marTop w:val="0"/>
          <w:marBottom w:val="0"/>
          <w:divBdr>
            <w:top w:val="none" w:sz="0" w:space="0" w:color="auto"/>
            <w:left w:val="none" w:sz="0" w:space="0" w:color="auto"/>
            <w:bottom w:val="none" w:sz="0" w:space="0" w:color="auto"/>
            <w:right w:val="none" w:sz="0" w:space="0" w:color="auto"/>
          </w:divBdr>
        </w:div>
        <w:div w:id="1699307656">
          <w:marLeft w:val="640"/>
          <w:marRight w:val="0"/>
          <w:marTop w:val="0"/>
          <w:marBottom w:val="0"/>
          <w:divBdr>
            <w:top w:val="none" w:sz="0" w:space="0" w:color="auto"/>
            <w:left w:val="none" w:sz="0" w:space="0" w:color="auto"/>
            <w:bottom w:val="none" w:sz="0" w:space="0" w:color="auto"/>
            <w:right w:val="none" w:sz="0" w:space="0" w:color="auto"/>
          </w:divBdr>
        </w:div>
        <w:div w:id="1982685276">
          <w:marLeft w:val="640"/>
          <w:marRight w:val="0"/>
          <w:marTop w:val="0"/>
          <w:marBottom w:val="0"/>
          <w:divBdr>
            <w:top w:val="none" w:sz="0" w:space="0" w:color="auto"/>
            <w:left w:val="none" w:sz="0" w:space="0" w:color="auto"/>
            <w:bottom w:val="none" w:sz="0" w:space="0" w:color="auto"/>
            <w:right w:val="none" w:sz="0" w:space="0" w:color="auto"/>
          </w:divBdr>
        </w:div>
        <w:div w:id="1191794121">
          <w:marLeft w:val="640"/>
          <w:marRight w:val="0"/>
          <w:marTop w:val="0"/>
          <w:marBottom w:val="0"/>
          <w:divBdr>
            <w:top w:val="none" w:sz="0" w:space="0" w:color="auto"/>
            <w:left w:val="none" w:sz="0" w:space="0" w:color="auto"/>
            <w:bottom w:val="none" w:sz="0" w:space="0" w:color="auto"/>
            <w:right w:val="none" w:sz="0" w:space="0" w:color="auto"/>
          </w:divBdr>
        </w:div>
        <w:div w:id="678889732">
          <w:marLeft w:val="640"/>
          <w:marRight w:val="0"/>
          <w:marTop w:val="0"/>
          <w:marBottom w:val="0"/>
          <w:divBdr>
            <w:top w:val="none" w:sz="0" w:space="0" w:color="auto"/>
            <w:left w:val="none" w:sz="0" w:space="0" w:color="auto"/>
            <w:bottom w:val="none" w:sz="0" w:space="0" w:color="auto"/>
            <w:right w:val="none" w:sz="0" w:space="0" w:color="auto"/>
          </w:divBdr>
        </w:div>
        <w:div w:id="1505630498">
          <w:marLeft w:val="640"/>
          <w:marRight w:val="0"/>
          <w:marTop w:val="0"/>
          <w:marBottom w:val="0"/>
          <w:divBdr>
            <w:top w:val="none" w:sz="0" w:space="0" w:color="auto"/>
            <w:left w:val="none" w:sz="0" w:space="0" w:color="auto"/>
            <w:bottom w:val="none" w:sz="0" w:space="0" w:color="auto"/>
            <w:right w:val="none" w:sz="0" w:space="0" w:color="auto"/>
          </w:divBdr>
        </w:div>
        <w:div w:id="1226643128">
          <w:marLeft w:val="640"/>
          <w:marRight w:val="0"/>
          <w:marTop w:val="0"/>
          <w:marBottom w:val="0"/>
          <w:divBdr>
            <w:top w:val="none" w:sz="0" w:space="0" w:color="auto"/>
            <w:left w:val="none" w:sz="0" w:space="0" w:color="auto"/>
            <w:bottom w:val="none" w:sz="0" w:space="0" w:color="auto"/>
            <w:right w:val="none" w:sz="0" w:space="0" w:color="auto"/>
          </w:divBdr>
        </w:div>
        <w:div w:id="334915712">
          <w:marLeft w:val="640"/>
          <w:marRight w:val="0"/>
          <w:marTop w:val="0"/>
          <w:marBottom w:val="0"/>
          <w:divBdr>
            <w:top w:val="none" w:sz="0" w:space="0" w:color="auto"/>
            <w:left w:val="none" w:sz="0" w:space="0" w:color="auto"/>
            <w:bottom w:val="none" w:sz="0" w:space="0" w:color="auto"/>
            <w:right w:val="none" w:sz="0" w:space="0" w:color="auto"/>
          </w:divBdr>
        </w:div>
        <w:div w:id="537396937">
          <w:marLeft w:val="640"/>
          <w:marRight w:val="0"/>
          <w:marTop w:val="0"/>
          <w:marBottom w:val="0"/>
          <w:divBdr>
            <w:top w:val="none" w:sz="0" w:space="0" w:color="auto"/>
            <w:left w:val="none" w:sz="0" w:space="0" w:color="auto"/>
            <w:bottom w:val="none" w:sz="0" w:space="0" w:color="auto"/>
            <w:right w:val="none" w:sz="0" w:space="0" w:color="auto"/>
          </w:divBdr>
        </w:div>
        <w:div w:id="1733849900">
          <w:marLeft w:val="640"/>
          <w:marRight w:val="0"/>
          <w:marTop w:val="0"/>
          <w:marBottom w:val="0"/>
          <w:divBdr>
            <w:top w:val="none" w:sz="0" w:space="0" w:color="auto"/>
            <w:left w:val="none" w:sz="0" w:space="0" w:color="auto"/>
            <w:bottom w:val="none" w:sz="0" w:space="0" w:color="auto"/>
            <w:right w:val="none" w:sz="0" w:space="0" w:color="auto"/>
          </w:divBdr>
        </w:div>
        <w:div w:id="155192880">
          <w:marLeft w:val="640"/>
          <w:marRight w:val="0"/>
          <w:marTop w:val="0"/>
          <w:marBottom w:val="0"/>
          <w:divBdr>
            <w:top w:val="none" w:sz="0" w:space="0" w:color="auto"/>
            <w:left w:val="none" w:sz="0" w:space="0" w:color="auto"/>
            <w:bottom w:val="none" w:sz="0" w:space="0" w:color="auto"/>
            <w:right w:val="none" w:sz="0" w:space="0" w:color="auto"/>
          </w:divBdr>
        </w:div>
        <w:div w:id="1704867691">
          <w:marLeft w:val="640"/>
          <w:marRight w:val="0"/>
          <w:marTop w:val="0"/>
          <w:marBottom w:val="0"/>
          <w:divBdr>
            <w:top w:val="none" w:sz="0" w:space="0" w:color="auto"/>
            <w:left w:val="none" w:sz="0" w:space="0" w:color="auto"/>
            <w:bottom w:val="none" w:sz="0" w:space="0" w:color="auto"/>
            <w:right w:val="none" w:sz="0" w:space="0" w:color="auto"/>
          </w:divBdr>
        </w:div>
        <w:div w:id="311328520">
          <w:marLeft w:val="640"/>
          <w:marRight w:val="0"/>
          <w:marTop w:val="0"/>
          <w:marBottom w:val="0"/>
          <w:divBdr>
            <w:top w:val="none" w:sz="0" w:space="0" w:color="auto"/>
            <w:left w:val="none" w:sz="0" w:space="0" w:color="auto"/>
            <w:bottom w:val="none" w:sz="0" w:space="0" w:color="auto"/>
            <w:right w:val="none" w:sz="0" w:space="0" w:color="auto"/>
          </w:divBdr>
        </w:div>
        <w:div w:id="12418719">
          <w:marLeft w:val="640"/>
          <w:marRight w:val="0"/>
          <w:marTop w:val="0"/>
          <w:marBottom w:val="0"/>
          <w:divBdr>
            <w:top w:val="none" w:sz="0" w:space="0" w:color="auto"/>
            <w:left w:val="none" w:sz="0" w:space="0" w:color="auto"/>
            <w:bottom w:val="none" w:sz="0" w:space="0" w:color="auto"/>
            <w:right w:val="none" w:sz="0" w:space="0" w:color="auto"/>
          </w:divBdr>
        </w:div>
        <w:div w:id="1340280421">
          <w:marLeft w:val="640"/>
          <w:marRight w:val="0"/>
          <w:marTop w:val="0"/>
          <w:marBottom w:val="0"/>
          <w:divBdr>
            <w:top w:val="none" w:sz="0" w:space="0" w:color="auto"/>
            <w:left w:val="none" w:sz="0" w:space="0" w:color="auto"/>
            <w:bottom w:val="none" w:sz="0" w:space="0" w:color="auto"/>
            <w:right w:val="none" w:sz="0" w:space="0" w:color="auto"/>
          </w:divBdr>
        </w:div>
        <w:div w:id="1221787963">
          <w:marLeft w:val="640"/>
          <w:marRight w:val="0"/>
          <w:marTop w:val="0"/>
          <w:marBottom w:val="0"/>
          <w:divBdr>
            <w:top w:val="none" w:sz="0" w:space="0" w:color="auto"/>
            <w:left w:val="none" w:sz="0" w:space="0" w:color="auto"/>
            <w:bottom w:val="none" w:sz="0" w:space="0" w:color="auto"/>
            <w:right w:val="none" w:sz="0" w:space="0" w:color="auto"/>
          </w:divBdr>
        </w:div>
        <w:div w:id="996498692">
          <w:marLeft w:val="640"/>
          <w:marRight w:val="0"/>
          <w:marTop w:val="0"/>
          <w:marBottom w:val="0"/>
          <w:divBdr>
            <w:top w:val="none" w:sz="0" w:space="0" w:color="auto"/>
            <w:left w:val="none" w:sz="0" w:space="0" w:color="auto"/>
            <w:bottom w:val="none" w:sz="0" w:space="0" w:color="auto"/>
            <w:right w:val="none" w:sz="0" w:space="0" w:color="auto"/>
          </w:divBdr>
        </w:div>
        <w:div w:id="28844697">
          <w:marLeft w:val="640"/>
          <w:marRight w:val="0"/>
          <w:marTop w:val="0"/>
          <w:marBottom w:val="0"/>
          <w:divBdr>
            <w:top w:val="none" w:sz="0" w:space="0" w:color="auto"/>
            <w:left w:val="none" w:sz="0" w:space="0" w:color="auto"/>
            <w:bottom w:val="none" w:sz="0" w:space="0" w:color="auto"/>
            <w:right w:val="none" w:sz="0" w:space="0" w:color="auto"/>
          </w:divBdr>
        </w:div>
        <w:div w:id="1460102630">
          <w:marLeft w:val="640"/>
          <w:marRight w:val="0"/>
          <w:marTop w:val="0"/>
          <w:marBottom w:val="0"/>
          <w:divBdr>
            <w:top w:val="none" w:sz="0" w:space="0" w:color="auto"/>
            <w:left w:val="none" w:sz="0" w:space="0" w:color="auto"/>
            <w:bottom w:val="none" w:sz="0" w:space="0" w:color="auto"/>
            <w:right w:val="none" w:sz="0" w:space="0" w:color="auto"/>
          </w:divBdr>
        </w:div>
        <w:div w:id="1324968449">
          <w:marLeft w:val="640"/>
          <w:marRight w:val="0"/>
          <w:marTop w:val="0"/>
          <w:marBottom w:val="0"/>
          <w:divBdr>
            <w:top w:val="none" w:sz="0" w:space="0" w:color="auto"/>
            <w:left w:val="none" w:sz="0" w:space="0" w:color="auto"/>
            <w:bottom w:val="none" w:sz="0" w:space="0" w:color="auto"/>
            <w:right w:val="none" w:sz="0" w:space="0" w:color="auto"/>
          </w:divBdr>
        </w:div>
        <w:div w:id="1304428628">
          <w:marLeft w:val="640"/>
          <w:marRight w:val="0"/>
          <w:marTop w:val="0"/>
          <w:marBottom w:val="0"/>
          <w:divBdr>
            <w:top w:val="none" w:sz="0" w:space="0" w:color="auto"/>
            <w:left w:val="none" w:sz="0" w:space="0" w:color="auto"/>
            <w:bottom w:val="none" w:sz="0" w:space="0" w:color="auto"/>
            <w:right w:val="none" w:sz="0" w:space="0" w:color="auto"/>
          </w:divBdr>
        </w:div>
        <w:div w:id="684132648">
          <w:marLeft w:val="640"/>
          <w:marRight w:val="0"/>
          <w:marTop w:val="0"/>
          <w:marBottom w:val="0"/>
          <w:divBdr>
            <w:top w:val="none" w:sz="0" w:space="0" w:color="auto"/>
            <w:left w:val="none" w:sz="0" w:space="0" w:color="auto"/>
            <w:bottom w:val="none" w:sz="0" w:space="0" w:color="auto"/>
            <w:right w:val="none" w:sz="0" w:space="0" w:color="auto"/>
          </w:divBdr>
        </w:div>
        <w:div w:id="1481194329">
          <w:marLeft w:val="640"/>
          <w:marRight w:val="0"/>
          <w:marTop w:val="0"/>
          <w:marBottom w:val="0"/>
          <w:divBdr>
            <w:top w:val="none" w:sz="0" w:space="0" w:color="auto"/>
            <w:left w:val="none" w:sz="0" w:space="0" w:color="auto"/>
            <w:bottom w:val="none" w:sz="0" w:space="0" w:color="auto"/>
            <w:right w:val="none" w:sz="0" w:space="0" w:color="auto"/>
          </w:divBdr>
        </w:div>
        <w:div w:id="1477258280">
          <w:marLeft w:val="640"/>
          <w:marRight w:val="0"/>
          <w:marTop w:val="0"/>
          <w:marBottom w:val="0"/>
          <w:divBdr>
            <w:top w:val="none" w:sz="0" w:space="0" w:color="auto"/>
            <w:left w:val="none" w:sz="0" w:space="0" w:color="auto"/>
            <w:bottom w:val="none" w:sz="0" w:space="0" w:color="auto"/>
            <w:right w:val="none" w:sz="0" w:space="0" w:color="auto"/>
          </w:divBdr>
        </w:div>
        <w:div w:id="78262000">
          <w:marLeft w:val="640"/>
          <w:marRight w:val="0"/>
          <w:marTop w:val="0"/>
          <w:marBottom w:val="0"/>
          <w:divBdr>
            <w:top w:val="none" w:sz="0" w:space="0" w:color="auto"/>
            <w:left w:val="none" w:sz="0" w:space="0" w:color="auto"/>
            <w:bottom w:val="none" w:sz="0" w:space="0" w:color="auto"/>
            <w:right w:val="none" w:sz="0" w:space="0" w:color="auto"/>
          </w:divBdr>
        </w:div>
        <w:div w:id="1249344362">
          <w:marLeft w:val="640"/>
          <w:marRight w:val="0"/>
          <w:marTop w:val="0"/>
          <w:marBottom w:val="0"/>
          <w:divBdr>
            <w:top w:val="none" w:sz="0" w:space="0" w:color="auto"/>
            <w:left w:val="none" w:sz="0" w:space="0" w:color="auto"/>
            <w:bottom w:val="none" w:sz="0" w:space="0" w:color="auto"/>
            <w:right w:val="none" w:sz="0" w:space="0" w:color="auto"/>
          </w:divBdr>
        </w:div>
        <w:div w:id="1114322638">
          <w:marLeft w:val="640"/>
          <w:marRight w:val="0"/>
          <w:marTop w:val="0"/>
          <w:marBottom w:val="0"/>
          <w:divBdr>
            <w:top w:val="none" w:sz="0" w:space="0" w:color="auto"/>
            <w:left w:val="none" w:sz="0" w:space="0" w:color="auto"/>
            <w:bottom w:val="none" w:sz="0" w:space="0" w:color="auto"/>
            <w:right w:val="none" w:sz="0" w:space="0" w:color="auto"/>
          </w:divBdr>
        </w:div>
        <w:div w:id="528497106">
          <w:marLeft w:val="640"/>
          <w:marRight w:val="0"/>
          <w:marTop w:val="0"/>
          <w:marBottom w:val="0"/>
          <w:divBdr>
            <w:top w:val="none" w:sz="0" w:space="0" w:color="auto"/>
            <w:left w:val="none" w:sz="0" w:space="0" w:color="auto"/>
            <w:bottom w:val="none" w:sz="0" w:space="0" w:color="auto"/>
            <w:right w:val="none" w:sz="0" w:space="0" w:color="auto"/>
          </w:divBdr>
        </w:div>
        <w:div w:id="1043941592">
          <w:marLeft w:val="640"/>
          <w:marRight w:val="0"/>
          <w:marTop w:val="0"/>
          <w:marBottom w:val="0"/>
          <w:divBdr>
            <w:top w:val="none" w:sz="0" w:space="0" w:color="auto"/>
            <w:left w:val="none" w:sz="0" w:space="0" w:color="auto"/>
            <w:bottom w:val="none" w:sz="0" w:space="0" w:color="auto"/>
            <w:right w:val="none" w:sz="0" w:space="0" w:color="auto"/>
          </w:divBdr>
        </w:div>
        <w:div w:id="888688284">
          <w:marLeft w:val="640"/>
          <w:marRight w:val="0"/>
          <w:marTop w:val="0"/>
          <w:marBottom w:val="0"/>
          <w:divBdr>
            <w:top w:val="none" w:sz="0" w:space="0" w:color="auto"/>
            <w:left w:val="none" w:sz="0" w:space="0" w:color="auto"/>
            <w:bottom w:val="none" w:sz="0" w:space="0" w:color="auto"/>
            <w:right w:val="none" w:sz="0" w:space="0" w:color="auto"/>
          </w:divBdr>
        </w:div>
        <w:div w:id="1256279478">
          <w:marLeft w:val="640"/>
          <w:marRight w:val="0"/>
          <w:marTop w:val="0"/>
          <w:marBottom w:val="0"/>
          <w:divBdr>
            <w:top w:val="none" w:sz="0" w:space="0" w:color="auto"/>
            <w:left w:val="none" w:sz="0" w:space="0" w:color="auto"/>
            <w:bottom w:val="none" w:sz="0" w:space="0" w:color="auto"/>
            <w:right w:val="none" w:sz="0" w:space="0" w:color="auto"/>
          </w:divBdr>
        </w:div>
        <w:div w:id="1390693599">
          <w:marLeft w:val="640"/>
          <w:marRight w:val="0"/>
          <w:marTop w:val="0"/>
          <w:marBottom w:val="0"/>
          <w:divBdr>
            <w:top w:val="none" w:sz="0" w:space="0" w:color="auto"/>
            <w:left w:val="none" w:sz="0" w:space="0" w:color="auto"/>
            <w:bottom w:val="none" w:sz="0" w:space="0" w:color="auto"/>
            <w:right w:val="none" w:sz="0" w:space="0" w:color="auto"/>
          </w:divBdr>
        </w:div>
        <w:div w:id="908005123">
          <w:marLeft w:val="640"/>
          <w:marRight w:val="0"/>
          <w:marTop w:val="0"/>
          <w:marBottom w:val="0"/>
          <w:divBdr>
            <w:top w:val="none" w:sz="0" w:space="0" w:color="auto"/>
            <w:left w:val="none" w:sz="0" w:space="0" w:color="auto"/>
            <w:bottom w:val="none" w:sz="0" w:space="0" w:color="auto"/>
            <w:right w:val="none" w:sz="0" w:space="0" w:color="auto"/>
          </w:divBdr>
        </w:div>
        <w:div w:id="1723164723">
          <w:marLeft w:val="640"/>
          <w:marRight w:val="0"/>
          <w:marTop w:val="0"/>
          <w:marBottom w:val="0"/>
          <w:divBdr>
            <w:top w:val="none" w:sz="0" w:space="0" w:color="auto"/>
            <w:left w:val="none" w:sz="0" w:space="0" w:color="auto"/>
            <w:bottom w:val="none" w:sz="0" w:space="0" w:color="auto"/>
            <w:right w:val="none" w:sz="0" w:space="0" w:color="auto"/>
          </w:divBdr>
        </w:div>
        <w:div w:id="536235098">
          <w:marLeft w:val="640"/>
          <w:marRight w:val="0"/>
          <w:marTop w:val="0"/>
          <w:marBottom w:val="0"/>
          <w:divBdr>
            <w:top w:val="none" w:sz="0" w:space="0" w:color="auto"/>
            <w:left w:val="none" w:sz="0" w:space="0" w:color="auto"/>
            <w:bottom w:val="none" w:sz="0" w:space="0" w:color="auto"/>
            <w:right w:val="none" w:sz="0" w:space="0" w:color="auto"/>
          </w:divBdr>
        </w:div>
        <w:div w:id="1230576352">
          <w:marLeft w:val="640"/>
          <w:marRight w:val="0"/>
          <w:marTop w:val="0"/>
          <w:marBottom w:val="0"/>
          <w:divBdr>
            <w:top w:val="none" w:sz="0" w:space="0" w:color="auto"/>
            <w:left w:val="none" w:sz="0" w:space="0" w:color="auto"/>
            <w:bottom w:val="none" w:sz="0" w:space="0" w:color="auto"/>
            <w:right w:val="none" w:sz="0" w:space="0" w:color="auto"/>
          </w:divBdr>
        </w:div>
        <w:div w:id="86971368">
          <w:marLeft w:val="640"/>
          <w:marRight w:val="0"/>
          <w:marTop w:val="0"/>
          <w:marBottom w:val="0"/>
          <w:divBdr>
            <w:top w:val="none" w:sz="0" w:space="0" w:color="auto"/>
            <w:left w:val="none" w:sz="0" w:space="0" w:color="auto"/>
            <w:bottom w:val="none" w:sz="0" w:space="0" w:color="auto"/>
            <w:right w:val="none" w:sz="0" w:space="0" w:color="auto"/>
          </w:divBdr>
        </w:div>
        <w:div w:id="906232077">
          <w:marLeft w:val="640"/>
          <w:marRight w:val="0"/>
          <w:marTop w:val="0"/>
          <w:marBottom w:val="0"/>
          <w:divBdr>
            <w:top w:val="none" w:sz="0" w:space="0" w:color="auto"/>
            <w:left w:val="none" w:sz="0" w:space="0" w:color="auto"/>
            <w:bottom w:val="none" w:sz="0" w:space="0" w:color="auto"/>
            <w:right w:val="none" w:sz="0" w:space="0" w:color="auto"/>
          </w:divBdr>
        </w:div>
        <w:div w:id="1550723894">
          <w:marLeft w:val="640"/>
          <w:marRight w:val="0"/>
          <w:marTop w:val="0"/>
          <w:marBottom w:val="0"/>
          <w:divBdr>
            <w:top w:val="none" w:sz="0" w:space="0" w:color="auto"/>
            <w:left w:val="none" w:sz="0" w:space="0" w:color="auto"/>
            <w:bottom w:val="none" w:sz="0" w:space="0" w:color="auto"/>
            <w:right w:val="none" w:sz="0" w:space="0" w:color="auto"/>
          </w:divBdr>
        </w:div>
        <w:div w:id="1392072526">
          <w:marLeft w:val="640"/>
          <w:marRight w:val="0"/>
          <w:marTop w:val="0"/>
          <w:marBottom w:val="0"/>
          <w:divBdr>
            <w:top w:val="none" w:sz="0" w:space="0" w:color="auto"/>
            <w:left w:val="none" w:sz="0" w:space="0" w:color="auto"/>
            <w:bottom w:val="none" w:sz="0" w:space="0" w:color="auto"/>
            <w:right w:val="none" w:sz="0" w:space="0" w:color="auto"/>
          </w:divBdr>
        </w:div>
        <w:div w:id="2110158814">
          <w:marLeft w:val="640"/>
          <w:marRight w:val="0"/>
          <w:marTop w:val="0"/>
          <w:marBottom w:val="0"/>
          <w:divBdr>
            <w:top w:val="none" w:sz="0" w:space="0" w:color="auto"/>
            <w:left w:val="none" w:sz="0" w:space="0" w:color="auto"/>
            <w:bottom w:val="none" w:sz="0" w:space="0" w:color="auto"/>
            <w:right w:val="none" w:sz="0" w:space="0" w:color="auto"/>
          </w:divBdr>
        </w:div>
        <w:div w:id="830633293">
          <w:marLeft w:val="640"/>
          <w:marRight w:val="0"/>
          <w:marTop w:val="0"/>
          <w:marBottom w:val="0"/>
          <w:divBdr>
            <w:top w:val="none" w:sz="0" w:space="0" w:color="auto"/>
            <w:left w:val="none" w:sz="0" w:space="0" w:color="auto"/>
            <w:bottom w:val="none" w:sz="0" w:space="0" w:color="auto"/>
            <w:right w:val="none" w:sz="0" w:space="0" w:color="auto"/>
          </w:divBdr>
        </w:div>
        <w:div w:id="776675691">
          <w:marLeft w:val="640"/>
          <w:marRight w:val="0"/>
          <w:marTop w:val="0"/>
          <w:marBottom w:val="0"/>
          <w:divBdr>
            <w:top w:val="none" w:sz="0" w:space="0" w:color="auto"/>
            <w:left w:val="none" w:sz="0" w:space="0" w:color="auto"/>
            <w:bottom w:val="none" w:sz="0" w:space="0" w:color="auto"/>
            <w:right w:val="none" w:sz="0" w:space="0" w:color="auto"/>
          </w:divBdr>
        </w:div>
        <w:div w:id="195507888">
          <w:marLeft w:val="640"/>
          <w:marRight w:val="0"/>
          <w:marTop w:val="0"/>
          <w:marBottom w:val="0"/>
          <w:divBdr>
            <w:top w:val="none" w:sz="0" w:space="0" w:color="auto"/>
            <w:left w:val="none" w:sz="0" w:space="0" w:color="auto"/>
            <w:bottom w:val="none" w:sz="0" w:space="0" w:color="auto"/>
            <w:right w:val="none" w:sz="0" w:space="0" w:color="auto"/>
          </w:divBdr>
        </w:div>
        <w:div w:id="447511400">
          <w:marLeft w:val="640"/>
          <w:marRight w:val="0"/>
          <w:marTop w:val="0"/>
          <w:marBottom w:val="0"/>
          <w:divBdr>
            <w:top w:val="none" w:sz="0" w:space="0" w:color="auto"/>
            <w:left w:val="none" w:sz="0" w:space="0" w:color="auto"/>
            <w:bottom w:val="none" w:sz="0" w:space="0" w:color="auto"/>
            <w:right w:val="none" w:sz="0" w:space="0" w:color="auto"/>
          </w:divBdr>
        </w:div>
        <w:div w:id="1633485739">
          <w:marLeft w:val="640"/>
          <w:marRight w:val="0"/>
          <w:marTop w:val="0"/>
          <w:marBottom w:val="0"/>
          <w:divBdr>
            <w:top w:val="none" w:sz="0" w:space="0" w:color="auto"/>
            <w:left w:val="none" w:sz="0" w:space="0" w:color="auto"/>
            <w:bottom w:val="none" w:sz="0" w:space="0" w:color="auto"/>
            <w:right w:val="none" w:sz="0" w:space="0" w:color="auto"/>
          </w:divBdr>
        </w:div>
        <w:div w:id="867525845">
          <w:marLeft w:val="640"/>
          <w:marRight w:val="0"/>
          <w:marTop w:val="0"/>
          <w:marBottom w:val="0"/>
          <w:divBdr>
            <w:top w:val="none" w:sz="0" w:space="0" w:color="auto"/>
            <w:left w:val="none" w:sz="0" w:space="0" w:color="auto"/>
            <w:bottom w:val="none" w:sz="0" w:space="0" w:color="auto"/>
            <w:right w:val="none" w:sz="0" w:space="0" w:color="auto"/>
          </w:divBdr>
        </w:div>
        <w:div w:id="1967195650">
          <w:marLeft w:val="640"/>
          <w:marRight w:val="0"/>
          <w:marTop w:val="0"/>
          <w:marBottom w:val="0"/>
          <w:divBdr>
            <w:top w:val="none" w:sz="0" w:space="0" w:color="auto"/>
            <w:left w:val="none" w:sz="0" w:space="0" w:color="auto"/>
            <w:bottom w:val="none" w:sz="0" w:space="0" w:color="auto"/>
            <w:right w:val="none" w:sz="0" w:space="0" w:color="auto"/>
          </w:divBdr>
        </w:div>
        <w:div w:id="97022341">
          <w:marLeft w:val="640"/>
          <w:marRight w:val="0"/>
          <w:marTop w:val="0"/>
          <w:marBottom w:val="0"/>
          <w:divBdr>
            <w:top w:val="none" w:sz="0" w:space="0" w:color="auto"/>
            <w:left w:val="none" w:sz="0" w:space="0" w:color="auto"/>
            <w:bottom w:val="none" w:sz="0" w:space="0" w:color="auto"/>
            <w:right w:val="none" w:sz="0" w:space="0" w:color="auto"/>
          </w:divBdr>
        </w:div>
        <w:div w:id="367031195">
          <w:marLeft w:val="640"/>
          <w:marRight w:val="0"/>
          <w:marTop w:val="0"/>
          <w:marBottom w:val="0"/>
          <w:divBdr>
            <w:top w:val="none" w:sz="0" w:space="0" w:color="auto"/>
            <w:left w:val="none" w:sz="0" w:space="0" w:color="auto"/>
            <w:bottom w:val="none" w:sz="0" w:space="0" w:color="auto"/>
            <w:right w:val="none" w:sz="0" w:space="0" w:color="auto"/>
          </w:divBdr>
        </w:div>
        <w:div w:id="553543961">
          <w:marLeft w:val="640"/>
          <w:marRight w:val="0"/>
          <w:marTop w:val="0"/>
          <w:marBottom w:val="0"/>
          <w:divBdr>
            <w:top w:val="none" w:sz="0" w:space="0" w:color="auto"/>
            <w:left w:val="none" w:sz="0" w:space="0" w:color="auto"/>
            <w:bottom w:val="none" w:sz="0" w:space="0" w:color="auto"/>
            <w:right w:val="none" w:sz="0" w:space="0" w:color="auto"/>
          </w:divBdr>
        </w:div>
        <w:div w:id="61299255">
          <w:marLeft w:val="640"/>
          <w:marRight w:val="0"/>
          <w:marTop w:val="0"/>
          <w:marBottom w:val="0"/>
          <w:divBdr>
            <w:top w:val="none" w:sz="0" w:space="0" w:color="auto"/>
            <w:left w:val="none" w:sz="0" w:space="0" w:color="auto"/>
            <w:bottom w:val="none" w:sz="0" w:space="0" w:color="auto"/>
            <w:right w:val="none" w:sz="0" w:space="0" w:color="auto"/>
          </w:divBdr>
        </w:div>
        <w:div w:id="26951891">
          <w:marLeft w:val="640"/>
          <w:marRight w:val="0"/>
          <w:marTop w:val="0"/>
          <w:marBottom w:val="0"/>
          <w:divBdr>
            <w:top w:val="none" w:sz="0" w:space="0" w:color="auto"/>
            <w:left w:val="none" w:sz="0" w:space="0" w:color="auto"/>
            <w:bottom w:val="none" w:sz="0" w:space="0" w:color="auto"/>
            <w:right w:val="none" w:sz="0" w:space="0" w:color="auto"/>
          </w:divBdr>
        </w:div>
        <w:div w:id="2147160989">
          <w:marLeft w:val="640"/>
          <w:marRight w:val="0"/>
          <w:marTop w:val="0"/>
          <w:marBottom w:val="0"/>
          <w:divBdr>
            <w:top w:val="none" w:sz="0" w:space="0" w:color="auto"/>
            <w:left w:val="none" w:sz="0" w:space="0" w:color="auto"/>
            <w:bottom w:val="none" w:sz="0" w:space="0" w:color="auto"/>
            <w:right w:val="none" w:sz="0" w:space="0" w:color="auto"/>
          </w:divBdr>
        </w:div>
        <w:div w:id="2024236862">
          <w:marLeft w:val="640"/>
          <w:marRight w:val="0"/>
          <w:marTop w:val="0"/>
          <w:marBottom w:val="0"/>
          <w:divBdr>
            <w:top w:val="none" w:sz="0" w:space="0" w:color="auto"/>
            <w:left w:val="none" w:sz="0" w:space="0" w:color="auto"/>
            <w:bottom w:val="none" w:sz="0" w:space="0" w:color="auto"/>
            <w:right w:val="none" w:sz="0" w:space="0" w:color="auto"/>
          </w:divBdr>
        </w:div>
        <w:div w:id="1401295955">
          <w:marLeft w:val="640"/>
          <w:marRight w:val="0"/>
          <w:marTop w:val="0"/>
          <w:marBottom w:val="0"/>
          <w:divBdr>
            <w:top w:val="none" w:sz="0" w:space="0" w:color="auto"/>
            <w:left w:val="none" w:sz="0" w:space="0" w:color="auto"/>
            <w:bottom w:val="none" w:sz="0" w:space="0" w:color="auto"/>
            <w:right w:val="none" w:sz="0" w:space="0" w:color="auto"/>
          </w:divBdr>
        </w:div>
        <w:div w:id="1145512506">
          <w:marLeft w:val="640"/>
          <w:marRight w:val="0"/>
          <w:marTop w:val="0"/>
          <w:marBottom w:val="0"/>
          <w:divBdr>
            <w:top w:val="none" w:sz="0" w:space="0" w:color="auto"/>
            <w:left w:val="none" w:sz="0" w:space="0" w:color="auto"/>
            <w:bottom w:val="none" w:sz="0" w:space="0" w:color="auto"/>
            <w:right w:val="none" w:sz="0" w:space="0" w:color="auto"/>
          </w:divBdr>
        </w:div>
        <w:div w:id="536551252">
          <w:marLeft w:val="640"/>
          <w:marRight w:val="0"/>
          <w:marTop w:val="0"/>
          <w:marBottom w:val="0"/>
          <w:divBdr>
            <w:top w:val="none" w:sz="0" w:space="0" w:color="auto"/>
            <w:left w:val="none" w:sz="0" w:space="0" w:color="auto"/>
            <w:bottom w:val="none" w:sz="0" w:space="0" w:color="auto"/>
            <w:right w:val="none" w:sz="0" w:space="0" w:color="auto"/>
          </w:divBdr>
        </w:div>
        <w:div w:id="1797093288">
          <w:marLeft w:val="640"/>
          <w:marRight w:val="0"/>
          <w:marTop w:val="0"/>
          <w:marBottom w:val="0"/>
          <w:divBdr>
            <w:top w:val="none" w:sz="0" w:space="0" w:color="auto"/>
            <w:left w:val="none" w:sz="0" w:space="0" w:color="auto"/>
            <w:bottom w:val="none" w:sz="0" w:space="0" w:color="auto"/>
            <w:right w:val="none" w:sz="0" w:space="0" w:color="auto"/>
          </w:divBdr>
        </w:div>
        <w:div w:id="118455559">
          <w:marLeft w:val="640"/>
          <w:marRight w:val="0"/>
          <w:marTop w:val="0"/>
          <w:marBottom w:val="0"/>
          <w:divBdr>
            <w:top w:val="none" w:sz="0" w:space="0" w:color="auto"/>
            <w:left w:val="none" w:sz="0" w:space="0" w:color="auto"/>
            <w:bottom w:val="none" w:sz="0" w:space="0" w:color="auto"/>
            <w:right w:val="none" w:sz="0" w:space="0" w:color="auto"/>
          </w:divBdr>
        </w:div>
        <w:div w:id="594630638">
          <w:marLeft w:val="640"/>
          <w:marRight w:val="0"/>
          <w:marTop w:val="0"/>
          <w:marBottom w:val="0"/>
          <w:divBdr>
            <w:top w:val="none" w:sz="0" w:space="0" w:color="auto"/>
            <w:left w:val="none" w:sz="0" w:space="0" w:color="auto"/>
            <w:bottom w:val="none" w:sz="0" w:space="0" w:color="auto"/>
            <w:right w:val="none" w:sz="0" w:space="0" w:color="auto"/>
          </w:divBdr>
        </w:div>
        <w:div w:id="1479766499">
          <w:marLeft w:val="640"/>
          <w:marRight w:val="0"/>
          <w:marTop w:val="0"/>
          <w:marBottom w:val="0"/>
          <w:divBdr>
            <w:top w:val="none" w:sz="0" w:space="0" w:color="auto"/>
            <w:left w:val="none" w:sz="0" w:space="0" w:color="auto"/>
            <w:bottom w:val="none" w:sz="0" w:space="0" w:color="auto"/>
            <w:right w:val="none" w:sz="0" w:space="0" w:color="auto"/>
          </w:divBdr>
        </w:div>
        <w:div w:id="1250388769">
          <w:marLeft w:val="640"/>
          <w:marRight w:val="0"/>
          <w:marTop w:val="0"/>
          <w:marBottom w:val="0"/>
          <w:divBdr>
            <w:top w:val="none" w:sz="0" w:space="0" w:color="auto"/>
            <w:left w:val="none" w:sz="0" w:space="0" w:color="auto"/>
            <w:bottom w:val="none" w:sz="0" w:space="0" w:color="auto"/>
            <w:right w:val="none" w:sz="0" w:space="0" w:color="auto"/>
          </w:divBdr>
        </w:div>
        <w:div w:id="1889604341">
          <w:marLeft w:val="640"/>
          <w:marRight w:val="0"/>
          <w:marTop w:val="0"/>
          <w:marBottom w:val="0"/>
          <w:divBdr>
            <w:top w:val="none" w:sz="0" w:space="0" w:color="auto"/>
            <w:left w:val="none" w:sz="0" w:space="0" w:color="auto"/>
            <w:bottom w:val="none" w:sz="0" w:space="0" w:color="auto"/>
            <w:right w:val="none" w:sz="0" w:space="0" w:color="auto"/>
          </w:divBdr>
        </w:div>
        <w:div w:id="1010252094">
          <w:marLeft w:val="640"/>
          <w:marRight w:val="0"/>
          <w:marTop w:val="0"/>
          <w:marBottom w:val="0"/>
          <w:divBdr>
            <w:top w:val="none" w:sz="0" w:space="0" w:color="auto"/>
            <w:left w:val="none" w:sz="0" w:space="0" w:color="auto"/>
            <w:bottom w:val="none" w:sz="0" w:space="0" w:color="auto"/>
            <w:right w:val="none" w:sz="0" w:space="0" w:color="auto"/>
          </w:divBdr>
        </w:div>
        <w:div w:id="633365119">
          <w:marLeft w:val="640"/>
          <w:marRight w:val="0"/>
          <w:marTop w:val="0"/>
          <w:marBottom w:val="0"/>
          <w:divBdr>
            <w:top w:val="none" w:sz="0" w:space="0" w:color="auto"/>
            <w:left w:val="none" w:sz="0" w:space="0" w:color="auto"/>
            <w:bottom w:val="none" w:sz="0" w:space="0" w:color="auto"/>
            <w:right w:val="none" w:sz="0" w:space="0" w:color="auto"/>
          </w:divBdr>
        </w:div>
        <w:div w:id="1373459094">
          <w:marLeft w:val="640"/>
          <w:marRight w:val="0"/>
          <w:marTop w:val="0"/>
          <w:marBottom w:val="0"/>
          <w:divBdr>
            <w:top w:val="none" w:sz="0" w:space="0" w:color="auto"/>
            <w:left w:val="none" w:sz="0" w:space="0" w:color="auto"/>
            <w:bottom w:val="none" w:sz="0" w:space="0" w:color="auto"/>
            <w:right w:val="none" w:sz="0" w:space="0" w:color="auto"/>
          </w:divBdr>
        </w:div>
        <w:div w:id="1878883165">
          <w:marLeft w:val="640"/>
          <w:marRight w:val="0"/>
          <w:marTop w:val="0"/>
          <w:marBottom w:val="0"/>
          <w:divBdr>
            <w:top w:val="none" w:sz="0" w:space="0" w:color="auto"/>
            <w:left w:val="none" w:sz="0" w:space="0" w:color="auto"/>
            <w:bottom w:val="none" w:sz="0" w:space="0" w:color="auto"/>
            <w:right w:val="none" w:sz="0" w:space="0" w:color="auto"/>
          </w:divBdr>
        </w:div>
        <w:div w:id="1504278433">
          <w:marLeft w:val="640"/>
          <w:marRight w:val="0"/>
          <w:marTop w:val="0"/>
          <w:marBottom w:val="0"/>
          <w:divBdr>
            <w:top w:val="none" w:sz="0" w:space="0" w:color="auto"/>
            <w:left w:val="none" w:sz="0" w:space="0" w:color="auto"/>
            <w:bottom w:val="none" w:sz="0" w:space="0" w:color="auto"/>
            <w:right w:val="none" w:sz="0" w:space="0" w:color="auto"/>
          </w:divBdr>
        </w:div>
        <w:div w:id="215509543">
          <w:marLeft w:val="640"/>
          <w:marRight w:val="0"/>
          <w:marTop w:val="0"/>
          <w:marBottom w:val="0"/>
          <w:divBdr>
            <w:top w:val="none" w:sz="0" w:space="0" w:color="auto"/>
            <w:left w:val="none" w:sz="0" w:space="0" w:color="auto"/>
            <w:bottom w:val="none" w:sz="0" w:space="0" w:color="auto"/>
            <w:right w:val="none" w:sz="0" w:space="0" w:color="auto"/>
          </w:divBdr>
        </w:div>
        <w:div w:id="61295651">
          <w:marLeft w:val="640"/>
          <w:marRight w:val="0"/>
          <w:marTop w:val="0"/>
          <w:marBottom w:val="0"/>
          <w:divBdr>
            <w:top w:val="none" w:sz="0" w:space="0" w:color="auto"/>
            <w:left w:val="none" w:sz="0" w:space="0" w:color="auto"/>
            <w:bottom w:val="none" w:sz="0" w:space="0" w:color="auto"/>
            <w:right w:val="none" w:sz="0" w:space="0" w:color="auto"/>
          </w:divBdr>
        </w:div>
        <w:div w:id="2015302932">
          <w:marLeft w:val="640"/>
          <w:marRight w:val="0"/>
          <w:marTop w:val="0"/>
          <w:marBottom w:val="0"/>
          <w:divBdr>
            <w:top w:val="none" w:sz="0" w:space="0" w:color="auto"/>
            <w:left w:val="none" w:sz="0" w:space="0" w:color="auto"/>
            <w:bottom w:val="none" w:sz="0" w:space="0" w:color="auto"/>
            <w:right w:val="none" w:sz="0" w:space="0" w:color="auto"/>
          </w:divBdr>
        </w:div>
        <w:div w:id="820585875">
          <w:marLeft w:val="640"/>
          <w:marRight w:val="0"/>
          <w:marTop w:val="0"/>
          <w:marBottom w:val="0"/>
          <w:divBdr>
            <w:top w:val="none" w:sz="0" w:space="0" w:color="auto"/>
            <w:left w:val="none" w:sz="0" w:space="0" w:color="auto"/>
            <w:bottom w:val="none" w:sz="0" w:space="0" w:color="auto"/>
            <w:right w:val="none" w:sz="0" w:space="0" w:color="auto"/>
          </w:divBdr>
        </w:div>
        <w:div w:id="172109693">
          <w:marLeft w:val="640"/>
          <w:marRight w:val="0"/>
          <w:marTop w:val="0"/>
          <w:marBottom w:val="0"/>
          <w:divBdr>
            <w:top w:val="none" w:sz="0" w:space="0" w:color="auto"/>
            <w:left w:val="none" w:sz="0" w:space="0" w:color="auto"/>
            <w:bottom w:val="none" w:sz="0" w:space="0" w:color="auto"/>
            <w:right w:val="none" w:sz="0" w:space="0" w:color="auto"/>
          </w:divBdr>
        </w:div>
        <w:div w:id="1740445998">
          <w:marLeft w:val="640"/>
          <w:marRight w:val="0"/>
          <w:marTop w:val="0"/>
          <w:marBottom w:val="0"/>
          <w:divBdr>
            <w:top w:val="none" w:sz="0" w:space="0" w:color="auto"/>
            <w:left w:val="none" w:sz="0" w:space="0" w:color="auto"/>
            <w:bottom w:val="none" w:sz="0" w:space="0" w:color="auto"/>
            <w:right w:val="none" w:sz="0" w:space="0" w:color="auto"/>
          </w:divBdr>
        </w:div>
        <w:div w:id="107822482">
          <w:marLeft w:val="640"/>
          <w:marRight w:val="0"/>
          <w:marTop w:val="0"/>
          <w:marBottom w:val="0"/>
          <w:divBdr>
            <w:top w:val="none" w:sz="0" w:space="0" w:color="auto"/>
            <w:left w:val="none" w:sz="0" w:space="0" w:color="auto"/>
            <w:bottom w:val="none" w:sz="0" w:space="0" w:color="auto"/>
            <w:right w:val="none" w:sz="0" w:space="0" w:color="auto"/>
          </w:divBdr>
        </w:div>
        <w:div w:id="702362422">
          <w:marLeft w:val="640"/>
          <w:marRight w:val="0"/>
          <w:marTop w:val="0"/>
          <w:marBottom w:val="0"/>
          <w:divBdr>
            <w:top w:val="none" w:sz="0" w:space="0" w:color="auto"/>
            <w:left w:val="none" w:sz="0" w:space="0" w:color="auto"/>
            <w:bottom w:val="none" w:sz="0" w:space="0" w:color="auto"/>
            <w:right w:val="none" w:sz="0" w:space="0" w:color="auto"/>
          </w:divBdr>
        </w:div>
        <w:div w:id="811336200">
          <w:marLeft w:val="640"/>
          <w:marRight w:val="0"/>
          <w:marTop w:val="0"/>
          <w:marBottom w:val="0"/>
          <w:divBdr>
            <w:top w:val="none" w:sz="0" w:space="0" w:color="auto"/>
            <w:left w:val="none" w:sz="0" w:space="0" w:color="auto"/>
            <w:bottom w:val="none" w:sz="0" w:space="0" w:color="auto"/>
            <w:right w:val="none" w:sz="0" w:space="0" w:color="auto"/>
          </w:divBdr>
        </w:div>
        <w:div w:id="2029912515">
          <w:marLeft w:val="640"/>
          <w:marRight w:val="0"/>
          <w:marTop w:val="0"/>
          <w:marBottom w:val="0"/>
          <w:divBdr>
            <w:top w:val="none" w:sz="0" w:space="0" w:color="auto"/>
            <w:left w:val="none" w:sz="0" w:space="0" w:color="auto"/>
            <w:bottom w:val="none" w:sz="0" w:space="0" w:color="auto"/>
            <w:right w:val="none" w:sz="0" w:space="0" w:color="auto"/>
          </w:divBdr>
        </w:div>
        <w:div w:id="718437705">
          <w:marLeft w:val="640"/>
          <w:marRight w:val="0"/>
          <w:marTop w:val="0"/>
          <w:marBottom w:val="0"/>
          <w:divBdr>
            <w:top w:val="none" w:sz="0" w:space="0" w:color="auto"/>
            <w:left w:val="none" w:sz="0" w:space="0" w:color="auto"/>
            <w:bottom w:val="none" w:sz="0" w:space="0" w:color="auto"/>
            <w:right w:val="none" w:sz="0" w:space="0" w:color="auto"/>
          </w:divBdr>
        </w:div>
      </w:divsChild>
    </w:div>
    <w:div w:id="2126000037">
      <w:bodyDiv w:val="1"/>
      <w:marLeft w:val="0"/>
      <w:marRight w:val="0"/>
      <w:marTop w:val="0"/>
      <w:marBottom w:val="0"/>
      <w:divBdr>
        <w:top w:val="none" w:sz="0" w:space="0" w:color="auto"/>
        <w:left w:val="none" w:sz="0" w:space="0" w:color="auto"/>
        <w:bottom w:val="none" w:sz="0" w:space="0" w:color="auto"/>
        <w:right w:val="none" w:sz="0" w:space="0" w:color="auto"/>
      </w:divBdr>
      <w:divsChild>
        <w:div w:id="1906523606">
          <w:marLeft w:val="640"/>
          <w:marRight w:val="0"/>
          <w:marTop w:val="0"/>
          <w:marBottom w:val="0"/>
          <w:divBdr>
            <w:top w:val="none" w:sz="0" w:space="0" w:color="auto"/>
            <w:left w:val="none" w:sz="0" w:space="0" w:color="auto"/>
            <w:bottom w:val="none" w:sz="0" w:space="0" w:color="auto"/>
            <w:right w:val="none" w:sz="0" w:space="0" w:color="auto"/>
          </w:divBdr>
        </w:div>
        <w:div w:id="1171525263">
          <w:marLeft w:val="640"/>
          <w:marRight w:val="0"/>
          <w:marTop w:val="0"/>
          <w:marBottom w:val="0"/>
          <w:divBdr>
            <w:top w:val="none" w:sz="0" w:space="0" w:color="auto"/>
            <w:left w:val="none" w:sz="0" w:space="0" w:color="auto"/>
            <w:bottom w:val="none" w:sz="0" w:space="0" w:color="auto"/>
            <w:right w:val="none" w:sz="0" w:space="0" w:color="auto"/>
          </w:divBdr>
        </w:div>
        <w:div w:id="2139101260">
          <w:marLeft w:val="640"/>
          <w:marRight w:val="0"/>
          <w:marTop w:val="0"/>
          <w:marBottom w:val="0"/>
          <w:divBdr>
            <w:top w:val="none" w:sz="0" w:space="0" w:color="auto"/>
            <w:left w:val="none" w:sz="0" w:space="0" w:color="auto"/>
            <w:bottom w:val="none" w:sz="0" w:space="0" w:color="auto"/>
            <w:right w:val="none" w:sz="0" w:space="0" w:color="auto"/>
          </w:divBdr>
        </w:div>
        <w:div w:id="640890398">
          <w:marLeft w:val="640"/>
          <w:marRight w:val="0"/>
          <w:marTop w:val="0"/>
          <w:marBottom w:val="0"/>
          <w:divBdr>
            <w:top w:val="none" w:sz="0" w:space="0" w:color="auto"/>
            <w:left w:val="none" w:sz="0" w:space="0" w:color="auto"/>
            <w:bottom w:val="none" w:sz="0" w:space="0" w:color="auto"/>
            <w:right w:val="none" w:sz="0" w:space="0" w:color="auto"/>
          </w:divBdr>
        </w:div>
        <w:div w:id="1185249921">
          <w:marLeft w:val="640"/>
          <w:marRight w:val="0"/>
          <w:marTop w:val="0"/>
          <w:marBottom w:val="0"/>
          <w:divBdr>
            <w:top w:val="none" w:sz="0" w:space="0" w:color="auto"/>
            <w:left w:val="none" w:sz="0" w:space="0" w:color="auto"/>
            <w:bottom w:val="none" w:sz="0" w:space="0" w:color="auto"/>
            <w:right w:val="none" w:sz="0" w:space="0" w:color="auto"/>
          </w:divBdr>
        </w:div>
        <w:div w:id="1698432131">
          <w:marLeft w:val="640"/>
          <w:marRight w:val="0"/>
          <w:marTop w:val="0"/>
          <w:marBottom w:val="0"/>
          <w:divBdr>
            <w:top w:val="none" w:sz="0" w:space="0" w:color="auto"/>
            <w:left w:val="none" w:sz="0" w:space="0" w:color="auto"/>
            <w:bottom w:val="none" w:sz="0" w:space="0" w:color="auto"/>
            <w:right w:val="none" w:sz="0" w:space="0" w:color="auto"/>
          </w:divBdr>
        </w:div>
        <w:div w:id="348920843">
          <w:marLeft w:val="640"/>
          <w:marRight w:val="0"/>
          <w:marTop w:val="0"/>
          <w:marBottom w:val="0"/>
          <w:divBdr>
            <w:top w:val="none" w:sz="0" w:space="0" w:color="auto"/>
            <w:left w:val="none" w:sz="0" w:space="0" w:color="auto"/>
            <w:bottom w:val="none" w:sz="0" w:space="0" w:color="auto"/>
            <w:right w:val="none" w:sz="0" w:space="0" w:color="auto"/>
          </w:divBdr>
        </w:div>
        <w:div w:id="1477532631">
          <w:marLeft w:val="640"/>
          <w:marRight w:val="0"/>
          <w:marTop w:val="0"/>
          <w:marBottom w:val="0"/>
          <w:divBdr>
            <w:top w:val="none" w:sz="0" w:space="0" w:color="auto"/>
            <w:left w:val="none" w:sz="0" w:space="0" w:color="auto"/>
            <w:bottom w:val="none" w:sz="0" w:space="0" w:color="auto"/>
            <w:right w:val="none" w:sz="0" w:space="0" w:color="auto"/>
          </w:divBdr>
        </w:div>
        <w:div w:id="1538395088">
          <w:marLeft w:val="640"/>
          <w:marRight w:val="0"/>
          <w:marTop w:val="0"/>
          <w:marBottom w:val="0"/>
          <w:divBdr>
            <w:top w:val="none" w:sz="0" w:space="0" w:color="auto"/>
            <w:left w:val="none" w:sz="0" w:space="0" w:color="auto"/>
            <w:bottom w:val="none" w:sz="0" w:space="0" w:color="auto"/>
            <w:right w:val="none" w:sz="0" w:space="0" w:color="auto"/>
          </w:divBdr>
        </w:div>
        <w:div w:id="778718847">
          <w:marLeft w:val="640"/>
          <w:marRight w:val="0"/>
          <w:marTop w:val="0"/>
          <w:marBottom w:val="0"/>
          <w:divBdr>
            <w:top w:val="none" w:sz="0" w:space="0" w:color="auto"/>
            <w:left w:val="none" w:sz="0" w:space="0" w:color="auto"/>
            <w:bottom w:val="none" w:sz="0" w:space="0" w:color="auto"/>
            <w:right w:val="none" w:sz="0" w:space="0" w:color="auto"/>
          </w:divBdr>
        </w:div>
        <w:div w:id="22243705">
          <w:marLeft w:val="640"/>
          <w:marRight w:val="0"/>
          <w:marTop w:val="0"/>
          <w:marBottom w:val="0"/>
          <w:divBdr>
            <w:top w:val="none" w:sz="0" w:space="0" w:color="auto"/>
            <w:left w:val="none" w:sz="0" w:space="0" w:color="auto"/>
            <w:bottom w:val="none" w:sz="0" w:space="0" w:color="auto"/>
            <w:right w:val="none" w:sz="0" w:space="0" w:color="auto"/>
          </w:divBdr>
        </w:div>
        <w:div w:id="1761679919">
          <w:marLeft w:val="640"/>
          <w:marRight w:val="0"/>
          <w:marTop w:val="0"/>
          <w:marBottom w:val="0"/>
          <w:divBdr>
            <w:top w:val="none" w:sz="0" w:space="0" w:color="auto"/>
            <w:left w:val="none" w:sz="0" w:space="0" w:color="auto"/>
            <w:bottom w:val="none" w:sz="0" w:space="0" w:color="auto"/>
            <w:right w:val="none" w:sz="0" w:space="0" w:color="auto"/>
          </w:divBdr>
        </w:div>
        <w:div w:id="209070988">
          <w:marLeft w:val="640"/>
          <w:marRight w:val="0"/>
          <w:marTop w:val="0"/>
          <w:marBottom w:val="0"/>
          <w:divBdr>
            <w:top w:val="none" w:sz="0" w:space="0" w:color="auto"/>
            <w:left w:val="none" w:sz="0" w:space="0" w:color="auto"/>
            <w:bottom w:val="none" w:sz="0" w:space="0" w:color="auto"/>
            <w:right w:val="none" w:sz="0" w:space="0" w:color="auto"/>
          </w:divBdr>
        </w:div>
        <w:div w:id="843667938">
          <w:marLeft w:val="640"/>
          <w:marRight w:val="0"/>
          <w:marTop w:val="0"/>
          <w:marBottom w:val="0"/>
          <w:divBdr>
            <w:top w:val="none" w:sz="0" w:space="0" w:color="auto"/>
            <w:left w:val="none" w:sz="0" w:space="0" w:color="auto"/>
            <w:bottom w:val="none" w:sz="0" w:space="0" w:color="auto"/>
            <w:right w:val="none" w:sz="0" w:space="0" w:color="auto"/>
          </w:divBdr>
        </w:div>
        <w:div w:id="1535075194">
          <w:marLeft w:val="640"/>
          <w:marRight w:val="0"/>
          <w:marTop w:val="0"/>
          <w:marBottom w:val="0"/>
          <w:divBdr>
            <w:top w:val="none" w:sz="0" w:space="0" w:color="auto"/>
            <w:left w:val="none" w:sz="0" w:space="0" w:color="auto"/>
            <w:bottom w:val="none" w:sz="0" w:space="0" w:color="auto"/>
            <w:right w:val="none" w:sz="0" w:space="0" w:color="auto"/>
          </w:divBdr>
        </w:div>
        <w:div w:id="1931355309">
          <w:marLeft w:val="640"/>
          <w:marRight w:val="0"/>
          <w:marTop w:val="0"/>
          <w:marBottom w:val="0"/>
          <w:divBdr>
            <w:top w:val="none" w:sz="0" w:space="0" w:color="auto"/>
            <w:left w:val="none" w:sz="0" w:space="0" w:color="auto"/>
            <w:bottom w:val="none" w:sz="0" w:space="0" w:color="auto"/>
            <w:right w:val="none" w:sz="0" w:space="0" w:color="auto"/>
          </w:divBdr>
        </w:div>
        <w:div w:id="72557886">
          <w:marLeft w:val="640"/>
          <w:marRight w:val="0"/>
          <w:marTop w:val="0"/>
          <w:marBottom w:val="0"/>
          <w:divBdr>
            <w:top w:val="none" w:sz="0" w:space="0" w:color="auto"/>
            <w:left w:val="none" w:sz="0" w:space="0" w:color="auto"/>
            <w:bottom w:val="none" w:sz="0" w:space="0" w:color="auto"/>
            <w:right w:val="none" w:sz="0" w:space="0" w:color="auto"/>
          </w:divBdr>
        </w:div>
        <w:div w:id="1473790490">
          <w:marLeft w:val="640"/>
          <w:marRight w:val="0"/>
          <w:marTop w:val="0"/>
          <w:marBottom w:val="0"/>
          <w:divBdr>
            <w:top w:val="none" w:sz="0" w:space="0" w:color="auto"/>
            <w:left w:val="none" w:sz="0" w:space="0" w:color="auto"/>
            <w:bottom w:val="none" w:sz="0" w:space="0" w:color="auto"/>
            <w:right w:val="none" w:sz="0" w:space="0" w:color="auto"/>
          </w:divBdr>
        </w:div>
        <w:div w:id="2128162526">
          <w:marLeft w:val="640"/>
          <w:marRight w:val="0"/>
          <w:marTop w:val="0"/>
          <w:marBottom w:val="0"/>
          <w:divBdr>
            <w:top w:val="none" w:sz="0" w:space="0" w:color="auto"/>
            <w:left w:val="none" w:sz="0" w:space="0" w:color="auto"/>
            <w:bottom w:val="none" w:sz="0" w:space="0" w:color="auto"/>
            <w:right w:val="none" w:sz="0" w:space="0" w:color="auto"/>
          </w:divBdr>
        </w:div>
        <w:div w:id="248539179">
          <w:marLeft w:val="640"/>
          <w:marRight w:val="0"/>
          <w:marTop w:val="0"/>
          <w:marBottom w:val="0"/>
          <w:divBdr>
            <w:top w:val="none" w:sz="0" w:space="0" w:color="auto"/>
            <w:left w:val="none" w:sz="0" w:space="0" w:color="auto"/>
            <w:bottom w:val="none" w:sz="0" w:space="0" w:color="auto"/>
            <w:right w:val="none" w:sz="0" w:space="0" w:color="auto"/>
          </w:divBdr>
        </w:div>
        <w:div w:id="1435200402">
          <w:marLeft w:val="640"/>
          <w:marRight w:val="0"/>
          <w:marTop w:val="0"/>
          <w:marBottom w:val="0"/>
          <w:divBdr>
            <w:top w:val="none" w:sz="0" w:space="0" w:color="auto"/>
            <w:left w:val="none" w:sz="0" w:space="0" w:color="auto"/>
            <w:bottom w:val="none" w:sz="0" w:space="0" w:color="auto"/>
            <w:right w:val="none" w:sz="0" w:space="0" w:color="auto"/>
          </w:divBdr>
        </w:div>
        <w:div w:id="1689136449">
          <w:marLeft w:val="640"/>
          <w:marRight w:val="0"/>
          <w:marTop w:val="0"/>
          <w:marBottom w:val="0"/>
          <w:divBdr>
            <w:top w:val="none" w:sz="0" w:space="0" w:color="auto"/>
            <w:left w:val="none" w:sz="0" w:space="0" w:color="auto"/>
            <w:bottom w:val="none" w:sz="0" w:space="0" w:color="auto"/>
            <w:right w:val="none" w:sz="0" w:space="0" w:color="auto"/>
          </w:divBdr>
        </w:div>
        <w:div w:id="743375571">
          <w:marLeft w:val="640"/>
          <w:marRight w:val="0"/>
          <w:marTop w:val="0"/>
          <w:marBottom w:val="0"/>
          <w:divBdr>
            <w:top w:val="none" w:sz="0" w:space="0" w:color="auto"/>
            <w:left w:val="none" w:sz="0" w:space="0" w:color="auto"/>
            <w:bottom w:val="none" w:sz="0" w:space="0" w:color="auto"/>
            <w:right w:val="none" w:sz="0" w:space="0" w:color="auto"/>
          </w:divBdr>
        </w:div>
        <w:div w:id="1702587133">
          <w:marLeft w:val="640"/>
          <w:marRight w:val="0"/>
          <w:marTop w:val="0"/>
          <w:marBottom w:val="0"/>
          <w:divBdr>
            <w:top w:val="none" w:sz="0" w:space="0" w:color="auto"/>
            <w:left w:val="none" w:sz="0" w:space="0" w:color="auto"/>
            <w:bottom w:val="none" w:sz="0" w:space="0" w:color="auto"/>
            <w:right w:val="none" w:sz="0" w:space="0" w:color="auto"/>
          </w:divBdr>
        </w:div>
        <w:div w:id="223492238">
          <w:marLeft w:val="640"/>
          <w:marRight w:val="0"/>
          <w:marTop w:val="0"/>
          <w:marBottom w:val="0"/>
          <w:divBdr>
            <w:top w:val="none" w:sz="0" w:space="0" w:color="auto"/>
            <w:left w:val="none" w:sz="0" w:space="0" w:color="auto"/>
            <w:bottom w:val="none" w:sz="0" w:space="0" w:color="auto"/>
            <w:right w:val="none" w:sz="0" w:space="0" w:color="auto"/>
          </w:divBdr>
        </w:div>
        <w:div w:id="1138692464">
          <w:marLeft w:val="640"/>
          <w:marRight w:val="0"/>
          <w:marTop w:val="0"/>
          <w:marBottom w:val="0"/>
          <w:divBdr>
            <w:top w:val="none" w:sz="0" w:space="0" w:color="auto"/>
            <w:left w:val="none" w:sz="0" w:space="0" w:color="auto"/>
            <w:bottom w:val="none" w:sz="0" w:space="0" w:color="auto"/>
            <w:right w:val="none" w:sz="0" w:space="0" w:color="auto"/>
          </w:divBdr>
        </w:div>
        <w:div w:id="202641485">
          <w:marLeft w:val="640"/>
          <w:marRight w:val="0"/>
          <w:marTop w:val="0"/>
          <w:marBottom w:val="0"/>
          <w:divBdr>
            <w:top w:val="none" w:sz="0" w:space="0" w:color="auto"/>
            <w:left w:val="none" w:sz="0" w:space="0" w:color="auto"/>
            <w:bottom w:val="none" w:sz="0" w:space="0" w:color="auto"/>
            <w:right w:val="none" w:sz="0" w:space="0" w:color="auto"/>
          </w:divBdr>
        </w:div>
        <w:div w:id="1436367591">
          <w:marLeft w:val="640"/>
          <w:marRight w:val="0"/>
          <w:marTop w:val="0"/>
          <w:marBottom w:val="0"/>
          <w:divBdr>
            <w:top w:val="none" w:sz="0" w:space="0" w:color="auto"/>
            <w:left w:val="none" w:sz="0" w:space="0" w:color="auto"/>
            <w:bottom w:val="none" w:sz="0" w:space="0" w:color="auto"/>
            <w:right w:val="none" w:sz="0" w:space="0" w:color="auto"/>
          </w:divBdr>
        </w:div>
        <w:div w:id="1389646052">
          <w:marLeft w:val="640"/>
          <w:marRight w:val="0"/>
          <w:marTop w:val="0"/>
          <w:marBottom w:val="0"/>
          <w:divBdr>
            <w:top w:val="none" w:sz="0" w:space="0" w:color="auto"/>
            <w:left w:val="none" w:sz="0" w:space="0" w:color="auto"/>
            <w:bottom w:val="none" w:sz="0" w:space="0" w:color="auto"/>
            <w:right w:val="none" w:sz="0" w:space="0" w:color="auto"/>
          </w:divBdr>
        </w:div>
        <w:div w:id="1626429880">
          <w:marLeft w:val="640"/>
          <w:marRight w:val="0"/>
          <w:marTop w:val="0"/>
          <w:marBottom w:val="0"/>
          <w:divBdr>
            <w:top w:val="none" w:sz="0" w:space="0" w:color="auto"/>
            <w:left w:val="none" w:sz="0" w:space="0" w:color="auto"/>
            <w:bottom w:val="none" w:sz="0" w:space="0" w:color="auto"/>
            <w:right w:val="none" w:sz="0" w:space="0" w:color="auto"/>
          </w:divBdr>
        </w:div>
        <w:div w:id="395738518">
          <w:marLeft w:val="640"/>
          <w:marRight w:val="0"/>
          <w:marTop w:val="0"/>
          <w:marBottom w:val="0"/>
          <w:divBdr>
            <w:top w:val="none" w:sz="0" w:space="0" w:color="auto"/>
            <w:left w:val="none" w:sz="0" w:space="0" w:color="auto"/>
            <w:bottom w:val="none" w:sz="0" w:space="0" w:color="auto"/>
            <w:right w:val="none" w:sz="0" w:space="0" w:color="auto"/>
          </w:divBdr>
        </w:div>
        <w:div w:id="10224206">
          <w:marLeft w:val="640"/>
          <w:marRight w:val="0"/>
          <w:marTop w:val="0"/>
          <w:marBottom w:val="0"/>
          <w:divBdr>
            <w:top w:val="none" w:sz="0" w:space="0" w:color="auto"/>
            <w:left w:val="none" w:sz="0" w:space="0" w:color="auto"/>
            <w:bottom w:val="none" w:sz="0" w:space="0" w:color="auto"/>
            <w:right w:val="none" w:sz="0" w:space="0" w:color="auto"/>
          </w:divBdr>
        </w:div>
        <w:div w:id="2006278426">
          <w:marLeft w:val="640"/>
          <w:marRight w:val="0"/>
          <w:marTop w:val="0"/>
          <w:marBottom w:val="0"/>
          <w:divBdr>
            <w:top w:val="none" w:sz="0" w:space="0" w:color="auto"/>
            <w:left w:val="none" w:sz="0" w:space="0" w:color="auto"/>
            <w:bottom w:val="none" w:sz="0" w:space="0" w:color="auto"/>
            <w:right w:val="none" w:sz="0" w:space="0" w:color="auto"/>
          </w:divBdr>
        </w:div>
        <w:div w:id="1018384932">
          <w:marLeft w:val="640"/>
          <w:marRight w:val="0"/>
          <w:marTop w:val="0"/>
          <w:marBottom w:val="0"/>
          <w:divBdr>
            <w:top w:val="none" w:sz="0" w:space="0" w:color="auto"/>
            <w:left w:val="none" w:sz="0" w:space="0" w:color="auto"/>
            <w:bottom w:val="none" w:sz="0" w:space="0" w:color="auto"/>
            <w:right w:val="none" w:sz="0" w:space="0" w:color="auto"/>
          </w:divBdr>
        </w:div>
        <w:div w:id="1490290156">
          <w:marLeft w:val="640"/>
          <w:marRight w:val="0"/>
          <w:marTop w:val="0"/>
          <w:marBottom w:val="0"/>
          <w:divBdr>
            <w:top w:val="none" w:sz="0" w:space="0" w:color="auto"/>
            <w:left w:val="none" w:sz="0" w:space="0" w:color="auto"/>
            <w:bottom w:val="none" w:sz="0" w:space="0" w:color="auto"/>
            <w:right w:val="none" w:sz="0" w:space="0" w:color="auto"/>
          </w:divBdr>
        </w:div>
        <w:div w:id="677657945">
          <w:marLeft w:val="640"/>
          <w:marRight w:val="0"/>
          <w:marTop w:val="0"/>
          <w:marBottom w:val="0"/>
          <w:divBdr>
            <w:top w:val="none" w:sz="0" w:space="0" w:color="auto"/>
            <w:left w:val="none" w:sz="0" w:space="0" w:color="auto"/>
            <w:bottom w:val="none" w:sz="0" w:space="0" w:color="auto"/>
            <w:right w:val="none" w:sz="0" w:space="0" w:color="auto"/>
          </w:divBdr>
        </w:div>
        <w:div w:id="473835358">
          <w:marLeft w:val="640"/>
          <w:marRight w:val="0"/>
          <w:marTop w:val="0"/>
          <w:marBottom w:val="0"/>
          <w:divBdr>
            <w:top w:val="none" w:sz="0" w:space="0" w:color="auto"/>
            <w:left w:val="none" w:sz="0" w:space="0" w:color="auto"/>
            <w:bottom w:val="none" w:sz="0" w:space="0" w:color="auto"/>
            <w:right w:val="none" w:sz="0" w:space="0" w:color="auto"/>
          </w:divBdr>
        </w:div>
        <w:div w:id="1584559486">
          <w:marLeft w:val="640"/>
          <w:marRight w:val="0"/>
          <w:marTop w:val="0"/>
          <w:marBottom w:val="0"/>
          <w:divBdr>
            <w:top w:val="none" w:sz="0" w:space="0" w:color="auto"/>
            <w:left w:val="none" w:sz="0" w:space="0" w:color="auto"/>
            <w:bottom w:val="none" w:sz="0" w:space="0" w:color="auto"/>
            <w:right w:val="none" w:sz="0" w:space="0" w:color="auto"/>
          </w:divBdr>
        </w:div>
        <w:div w:id="297879486">
          <w:marLeft w:val="640"/>
          <w:marRight w:val="0"/>
          <w:marTop w:val="0"/>
          <w:marBottom w:val="0"/>
          <w:divBdr>
            <w:top w:val="none" w:sz="0" w:space="0" w:color="auto"/>
            <w:left w:val="none" w:sz="0" w:space="0" w:color="auto"/>
            <w:bottom w:val="none" w:sz="0" w:space="0" w:color="auto"/>
            <w:right w:val="none" w:sz="0" w:space="0" w:color="auto"/>
          </w:divBdr>
        </w:div>
        <w:div w:id="1726415686">
          <w:marLeft w:val="640"/>
          <w:marRight w:val="0"/>
          <w:marTop w:val="0"/>
          <w:marBottom w:val="0"/>
          <w:divBdr>
            <w:top w:val="none" w:sz="0" w:space="0" w:color="auto"/>
            <w:left w:val="none" w:sz="0" w:space="0" w:color="auto"/>
            <w:bottom w:val="none" w:sz="0" w:space="0" w:color="auto"/>
            <w:right w:val="none" w:sz="0" w:space="0" w:color="auto"/>
          </w:divBdr>
        </w:div>
        <w:div w:id="558520467">
          <w:marLeft w:val="640"/>
          <w:marRight w:val="0"/>
          <w:marTop w:val="0"/>
          <w:marBottom w:val="0"/>
          <w:divBdr>
            <w:top w:val="none" w:sz="0" w:space="0" w:color="auto"/>
            <w:left w:val="none" w:sz="0" w:space="0" w:color="auto"/>
            <w:bottom w:val="none" w:sz="0" w:space="0" w:color="auto"/>
            <w:right w:val="none" w:sz="0" w:space="0" w:color="auto"/>
          </w:divBdr>
        </w:div>
        <w:div w:id="865560524">
          <w:marLeft w:val="640"/>
          <w:marRight w:val="0"/>
          <w:marTop w:val="0"/>
          <w:marBottom w:val="0"/>
          <w:divBdr>
            <w:top w:val="none" w:sz="0" w:space="0" w:color="auto"/>
            <w:left w:val="none" w:sz="0" w:space="0" w:color="auto"/>
            <w:bottom w:val="none" w:sz="0" w:space="0" w:color="auto"/>
            <w:right w:val="none" w:sz="0" w:space="0" w:color="auto"/>
          </w:divBdr>
        </w:div>
        <w:div w:id="355932546">
          <w:marLeft w:val="640"/>
          <w:marRight w:val="0"/>
          <w:marTop w:val="0"/>
          <w:marBottom w:val="0"/>
          <w:divBdr>
            <w:top w:val="none" w:sz="0" w:space="0" w:color="auto"/>
            <w:left w:val="none" w:sz="0" w:space="0" w:color="auto"/>
            <w:bottom w:val="none" w:sz="0" w:space="0" w:color="auto"/>
            <w:right w:val="none" w:sz="0" w:space="0" w:color="auto"/>
          </w:divBdr>
        </w:div>
        <w:div w:id="788621207">
          <w:marLeft w:val="640"/>
          <w:marRight w:val="0"/>
          <w:marTop w:val="0"/>
          <w:marBottom w:val="0"/>
          <w:divBdr>
            <w:top w:val="none" w:sz="0" w:space="0" w:color="auto"/>
            <w:left w:val="none" w:sz="0" w:space="0" w:color="auto"/>
            <w:bottom w:val="none" w:sz="0" w:space="0" w:color="auto"/>
            <w:right w:val="none" w:sz="0" w:space="0" w:color="auto"/>
          </w:divBdr>
        </w:div>
        <w:div w:id="910504471">
          <w:marLeft w:val="640"/>
          <w:marRight w:val="0"/>
          <w:marTop w:val="0"/>
          <w:marBottom w:val="0"/>
          <w:divBdr>
            <w:top w:val="none" w:sz="0" w:space="0" w:color="auto"/>
            <w:left w:val="none" w:sz="0" w:space="0" w:color="auto"/>
            <w:bottom w:val="none" w:sz="0" w:space="0" w:color="auto"/>
            <w:right w:val="none" w:sz="0" w:space="0" w:color="auto"/>
          </w:divBdr>
        </w:div>
        <w:div w:id="765344816">
          <w:marLeft w:val="640"/>
          <w:marRight w:val="0"/>
          <w:marTop w:val="0"/>
          <w:marBottom w:val="0"/>
          <w:divBdr>
            <w:top w:val="none" w:sz="0" w:space="0" w:color="auto"/>
            <w:left w:val="none" w:sz="0" w:space="0" w:color="auto"/>
            <w:bottom w:val="none" w:sz="0" w:space="0" w:color="auto"/>
            <w:right w:val="none" w:sz="0" w:space="0" w:color="auto"/>
          </w:divBdr>
        </w:div>
        <w:div w:id="91780916">
          <w:marLeft w:val="640"/>
          <w:marRight w:val="0"/>
          <w:marTop w:val="0"/>
          <w:marBottom w:val="0"/>
          <w:divBdr>
            <w:top w:val="none" w:sz="0" w:space="0" w:color="auto"/>
            <w:left w:val="none" w:sz="0" w:space="0" w:color="auto"/>
            <w:bottom w:val="none" w:sz="0" w:space="0" w:color="auto"/>
            <w:right w:val="none" w:sz="0" w:space="0" w:color="auto"/>
          </w:divBdr>
        </w:div>
        <w:div w:id="735470369">
          <w:marLeft w:val="640"/>
          <w:marRight w:val="0"/>
          <w:marTop w:val="0"/>
          <w:marBottom w:val="0"/>
          <w:divBdr>
            <w:top w:val="none" w:sz="0" w:space="0" w:color="auto"/>
            <w:left w:val="none" w:sz="0" w:space="0" w:color="auto"/>
            <w:bottom w:val="none" w:sz="0" w:space="0" w:color="auto"/>
            <w:right w:val="none" w:sz="0" w:space="0" w:color="auto"/>
          </w:divBdr>
        </w:div>
        <w:div w:id="75708944">
          <w:marLeft w:val="640"/>
          <w:marRight w:val="0"/>
          <w:marTop w:val="0"/>
          <w:marBottom w:val="0"/>
          <w:divBdr>
            <w:top w:val="none" w:sz="0" w:space="0" w:color="auto"/>
            <w:left w:val="none" w:sz="0" w:space="0" w:color="auto"/>
            <w:bottom w:val="none" w:sz="0" w:space="0" w:color="auto"/>
            <w:right w:val="none" w:sz="0" w:space="0" w:color="auto"/>
          </w:divBdr>
        </w:div>
        <w:div w:id="135340628">
          <w:marLeft w:val="640"/>
          <w:marRight w:val="0"/>
          <w:marTop w:val="0"/>
          <w:marBottom w:val="0"/>
          <w:divBdr>
            <w:top w:val="none" w:sz="0" w:space="0" w:color="auto"/>
            <w:left w:val="none" w:sz="0" w:space="0" w:color="auto"/>
            <w:bottom w:val="none" w:sz="0" w:space="0" w:color="auto"/>
            <w:right w:val="none" w:sz="0" w:space="0" w:color="auto"/>
          </w:divBdr>
        </w:div>
        <w:div w:id="2038698947">
          <w:marLeft w:val="640"/>
          <w:marRight w:val="0"/>
          <w:marTop w:val="0"/>
          <w:marBottom w:val="0"/>
          <w:divBdr>
            <w:top w:val="none" w:sz="0" w:space="0" w:color="auto"/>
            <w:left w:val="none" w:sz="0" w:space="0" w:color="auto"/>
            <w:bottom w:val="none" w:sz="0" w:space="0" w:color="auto"/>
            <w:right w:val="none" w:sz="0" w:space="0" w:color="auto"/>
          </w:divBdr>
        </w:div>
        <w:div w:id="745807623">
          <w:marLeft w:val="640"/>
          <w:marRight w:val="0"/>
          <w:marTop w:val="0"/>
          <w:marBottom w:val="0"/>
          <w:divBdr>
            <w:top w:val="none" w:sz="0" w:space="0" w:color="auto"/>
            <w:left w:val="none" w:sz="0" w:space="0" w:color="auto"/>
            <w:bottom w:val="none" w:sz="0" w:space="0" w:color="auto"/>
            <w:right w:val="none" w:sz="0" w:space="0" w:color="auto"/>
          </w:divBdr>
        </w:div>
        <w:div w:id="1588345029">
          <w:marLeft w:val="640"/>
          <w:marRight w:val="0"/>
          <w:marTop w:val="0"/>
          <w:marBottom w:val="0"/>
          <w:divBdr>
            <w:top w:val="none" w:sz="0" w:space="0" w:color="auto"/>
            <w:left w:val="none" w:sz="0" w:space="0" w:color="auto"/>
            <w:bottom w:val="none" w:sz="0" w:space="0" w:color="auto"/>
            <w:right w:val="none" w:sz="0" w:space="0" w:color="auto"/>
          </w:divBdr>
        </w:div>
        <w:div w:id="124199925">
          <w:marLeft w:val="640"/>
          <w:marRight w:val="0"/>
          <w:marTop w:val="0"/>
          <w:marBottom w:val="0"/>
          <w:divBdr>
            <w:top w:val="none" w:sz="0" w:space="0" w:color="auto"/>
            <w:left w:val="none" w:sz="0" w:space="0" w:color="auto"/>
            <w:bottom w:val="none" w:sz="0" w:space="0" w:color="auto"/>
            <w:right w:val="none" w:sz="0" w:space="0" w:color="auto"/>
          </w:divBdr>
        </w:div>
        <w:div w:id="196161484">
          <w:marLeft w:val="640"/>
          <w:marRight w:val="0"/>
          <w:marTop w:val="0"/>
          <w:marBottom w:val="0"/>
          <w:divBdr>
            <w:top w:val="none" w:sz="0" w:space="0" w:color="auto"/>
            <w:left w:val="none" w:sz="0" w:space="0" w:color="auto"/>
            <w:bottom w:val="none" w:sz="0" w:space="0" w:color="auto"/>
            <w:right w:val="none" w:sz="0" w:space="0" w:color="auto"/>
          </w:divBdr>
        </w:div>
        <w:div w:id="832572082">
          <w:marLeft w:val="640"/>
          <w:marRight w:val="0"/>
          <w:marTop w:val="0"/>
          <w:marBottom w:val="0"/>
          <w:divBdr>
            <w:top w:val="none" w:sz="0" w:space="0" w:color="auto"/>
            <w:left w:val="none" w:sz="0" w:space="0" w:color="auto"/>
            <w:bottom w:val="none" w:sz="0" w:space="0" w:color="auto"/>
            <w:right w:val="none" w:sz="0" w:space="0" w:color="auto"/>
          </w:divBdr>
        </w:div>
        <w:div w:id="1592353857">
          <w:marLeft w:val="640"/>
          <w:marRight w:val="0"/>
          <w:marTop w:val="0"/>
          <w:marBottom w:val="0"/>
          <w:divBdr>
            <w:top w:val="none" w:sz="0" w:space="0" w:color="auto"/>
            <w:left w:val="none" w:sz="0" w:space="0" w:color="auto"/>
            <w:bottom w:val="none" w:sz="0" w:space="0" w:color="auto"/>
            <w:right w:val="none" w:sz="0" w:space="0" w:color="auto"/>
          </w:divBdr>
        </w:div>
        <w:div w:id="1020397713">
          <w:marLeft w:val="640"/>
          <w:marRight w:val="0"/>
          <w:marTop w:val="0"/>
          <w:marBottom w:val="0"/>
          <w:divBdr>
            <w:top w:val="none" w:sz="0" w:space="0" w:color="auto"/>
            <w:left w:val="none" w:sz="0" w:space="0" w:color="auto"/>
            <w:bottom w:val="none" w:sz="0" w:space="0" w:color="auto"/>
            <w:right w:val="none" w:sz="0" w:space="0" w:color="auto"/>
          </w:divBdr>
        </w:div>
        <w:div w:id="1062216174">
          <w:marLeft w:val="640"/>
          <w:marRight w:val="0"/>
          <w:marTop w:val="0"/>
          <w:marBottom w:val="0"/>
          <w:divBdr>
            <w:top w:val="none" w:sz="0" w:space="0" w:color="auto"/>
            <w:left w:val="none" w:sz="0" w:space="0" w:color="auto"/>
            <w:bottom w:val="none" w:sz="0" w:space="0" w:color="auto"/>
            <w:right w:val="none" w:sz="0" w:space="0" w:color="auto"/>
          </w:divBdr>
        </w:div>
        <w:div w:id="1027293754">
          <w:marLeft w:val="640"/>
          <w:marRight w:val="0"/>
          <w:marTop w:val="0"/>
          <w:marBottom w:val="0"/>
          <w:divBdr>
            <w:top w:val="none" w:sz="0" w:space="0" w:color="auto"/>
            <w:left w:val="none" w:sz="0" w:space="0" w:color="auto"/>
            <w:bottom w:val="none" w:sz="0" w:space="0" w:color="auto"/>
            <w:right w:val="none" w:sz="0" w:space="0" w:color="auto"/>
          </w:divBdr>
        </w:div>
        <w:div w:id="1122000516">
          <w:marLeft w:val="640"/>
          <w:marRight w:val="0"/>
          <w:marTop w:val="0"/>
          <w:marBottom w:val="0"/>
          <w:divBdr>
            <w:top w:val="none" w:sz="0" w:space="0" w:color="auto"/>
            <w:left w:val="none" w:sz="0" w:space="0" w:color="auto"/>
            <w:bottom w:val="none" w:sz="0" w:space="0" w:color="auto"/>
            <w:right w:val="none" w:sz="0" w:space="0" w:color="auto"/>
          </w:divBdr>
        </w:div>
        <w:div w:id="563835288">
          <w:marLeft w:val="640"/>
          <w:marRight w:val="0"/>
          <w:marTop w:val="0"/>
          <w:marBottom w:val="0"/>
          <w:divBdr>
            <w:top w:val="none" w:sz="0" w:space="0" w:color="auto"/>
            <w:left w:val="none" w:sz="0" w:space="0" w:color="auto"/>
            <w:bottom w:val="none" w:sz="0" w:space="0" w:color="auto"/>
            <w:right w:val="none" w:sz="0" w:space="0" w:color="auto"/>
          </w:divBdr>
        </w:div>
        <w:div w:id="1795367354">
          <w:marLeft w:val="640"/>
          <w:marRight w:val="0"/>
          <w:marTop w:val="0"/>
          <w:marBottom w:val="0"/>
          <w:divBdr>
            <w:top w:val="none" w:sz="0" w:space="0" w:color="auto"/>
            <w:left w:val="none" w:sz="0" w:space="0" w:color="auto"/>
            <w:bottom w:val="none" w:sz="0" w:space="0" w:color="auto"/>
            <w:right w:val="none" w:sz="0" w:space="0" w:color="auto"/>
          </w:divBdr>
        </w:div>
        <w:div w:id="1577058558">
          <w:marLeft w:val="640"/>
          <w:marRight w:val="0"/>
          <w:marTop w:val="0"/>
          <w:marBottom w:val="0"/>
          <w:divBdr>
            <w:top w:val="none" w:sz="0" w:space="0" w:color="auto"/>
            <w:left w:val="none" w:sz="0" w:space="0" w:color="auto"/>
            <w:bottom w:val="none" w:sz="0" w:space="0" w:color="auto"/>
            <w:right w:val="none" w:sz="0" w:space="0" w:color="auto"/>
          </w:divBdr>
        </w:div>
        <w:div w:id="269551220">
          <w:marLeft w:val="640"/>
          <w:marRight w:val="0"/>
          <w:marTop w:val="0"/>
          <w:marBottom w:val="0"/>
          <w:divBdr>
            <w:top w:val="none" w:sz="0" w:space="0" w:color="auto"/>
            <w:left w:val="none" w:sz="0" w:space="0" w:color="auto"/>
            <w:bottom w:val="none" w:sz="0" w:space="0" w:color="auto"/>
            <w:right w:val="none" w:sz="0" w:space="0" w:color="auto"/>
          </w:divBdr>
        </w:div>
        <w:div w:id="353387114">
          <w:marLeft w:val="640"/>
          <w:marRight w:val="0"/>
          <w:marTop w:val="0"/>
          <w:marBottom w:val="0"/>
          <w:divBdr>
            <w:top w:val="none" w:sz="0" w:space="0" w:color="auto"/>
            <w:left w:val="none" w:sz="0" w:space="0" w:color="auto"/>
            <w:bottom w:val="none" w:sz="0" w:space="0" w:color="auto"/>
            <w:right w:val="none" w:sz="0" w:space="0" w:color="auto"/>
          </w:divBdr>
        </w:div>
        <w:div w:id="163597480">
          <w:marLeft w:val="640"/>
          <w:marRight w:val="0"/>
          <w:marTop w:val="0"/>
          <w:marBottom w:val="0"/>
          <w:divBdr>
            <w:top w:val="none" w:sz="0" w:space="0" w:color="auto"/>
            <w:left w:val="none" w:sz="0" w:space="0" w:color="auto"/>
            <w:bottom w:val="none" w:sz="0" w:space="0" w:color="auto"/>
            <w:right w:val="none" w:sz="0" w:space="0" w:color="auto"/>
          </w:divBdr>
        </w:div>
        <w:div w:id="1497069429">
          <w:marLeft w:val="640"/>
          <w:marRight w:val="0"/>
          <w:marTop w:val="0"/>
          <w:marBottom w:val="0"/>
          <w:divBdr>
            <w:top w:val="none" w:sz="0" w:space="0" w:color="auto"/>
            <w:left w:val="none" w:sz="0" w:space="0" w:color="auto"/>
            <w:bottom w:val="none" w:sz="0" w:space="0" w:color="auto"/>
            <w:right w:val="none" w:sz="0" w:space="0" w:color="auto"/>
          </w:divBdr>
        </w:div>
        <w:div w:id="1598901915">
          <w:marLeft w:val="640"/>
          <w:marRight w:val="0"/>
          <w:marTop w:val="0"/>
          <w:marBottom w:val="0"/>
          <w:divBdr>
            <w:top w:val="none" w:sz="0" w:space="0" w:color="auto"/>
            <w:left w:val="none" w:sz="0" w:space="0" w:color="auto"/>
            <w:bottom w:val="none" w:sz="0" w:space="0" w:color="auto"/>
            <w:right w:val="none" w:sz="0" w:space="0" w:color="auto"/>
          </w:divBdr>
        </w:div>
        <w:div w:id="542250559">
          <w:marLeft w:val="640"/>
          <w:marRight w:val="0"/>
          <w:marTop w:val="0"/>
          <w:marBottom w:val="0"/>
          <w:divBdr>
            <w:top w:val="none" w:sz="0" w:space="0" w:color="auto"/>
            <w:left w:val="none" w:sz="0" w:space="0" w:color="auto"/>
            <w:bottom w:val="none" w:sz="0" w:space="0" w:color="auto"/>
            <w:right w:val="none" w:sz="0" w:space="0" w:color="auto"/>
          </w:divBdr>
        </w:div>
        <w:div w:id="242371394">
          <w:marLeft w:val="640"/>
          <w:marRight w:val="0"/>
          <w:marTop w:val="0"/>
          <w:marBottom w:val="0"/>
          <w:divBdr>
            <w:top w:val="none" w:sz="0" w:space="0" w:color="auto"/>
            <w:left w:val="none" w:sz="0" w:space="0" w:color="auto"/>
            <w:bottom w:val="none" w:sz="0" w:space="0" w:color="auto"/>
            <w:right w:val="none" w:sz="0" w:space="0" w:color="auto"/>
          </w:divBdr>
        </w:div>
        <w:div w:id="1023634277">
          <w:marLeft w:val="640"/>
          <w:marRight w:val="0"/>
          <w:marTop w:val="0"/>
          <w:marBottom w:val="0"/>
          <w:divBdr>
            <w:top w:val="none" w:sz="0" w:space="0" w:color="auto"/>
            <w:left w:val="none" w:sz="0" w:space="0" w:color="auto"/>
            <w:bottom w:val="none" w:sz="0" w:space="0" w:color="auto"/>
            <w:right w:val="none" w:sz="0" w:space="0" w:color="auto"/>
          </w:divBdr>
        </w:div>
        <w:div w:id="575942876">
          <w:marLeft w:val="640"/>
          <w:marRight w:val="0"/>
          <w:marTop w:val="0"/>
          <w:marBottom w:val="0"/>
          <w:divBdr>
            <w:top w:val="none" w:sz="0" w:space="0" w:color="auto"/>
            <w:left w:val="none" w:sz="0" w:space="0" w:color="auto"/>
            <w:bottom w:val="none" w:sz="0" w:space="0" w:color="auto"/>
            <w:right w:val="none" w:sz="0" w:space="0" w:color="auto"/>
          </w:divBdr>
        </w:div>
        <w:div w:id="1963532779">
          <w:marLeft w:val="640"/>
          <w:marRight w:val="0"/>
          <w:marTop w:val="0"/>
          <w:marBottom w:val="0"/>
          <w:divBdr>
            <w:top w:val="none" w:sz="0" w:space="0" w:color="auto"/>
            <w:left w:val="none" w:sz="0" w:space="0" w:color="auto"/>
            <w:bottom w:val="none" w:sz="0" w:space="0" w:color="auto"/>
            <w:right w:val="none" w:sz="0" w:space="0" w:color="auto"/>
          </w:divBdr>
        </w:div>
        <w:div w:id="1063874484">
          <w:marLeft w:val="640"/>
          <w:marRight w:val="0"/>
          <w:marTop w:val="0"/>
          <w:marBottom w:val="0"/>
          <w:divBdr>
            <w:top w:val="none" w:sz="0" w:space="0" w:color="auto"/>
            <w:left w:val="none" w:sz="0" w:space="0" w:color="auto"/>
            <w:bottom w:val="none" w:sz="0" w:space="0" w:color="auto"/>
            <w:right w:val="none" w:sz="0" w:space="0" w:color="auto"/>
          </w:divBdr>
        </w:div>
        <w:div w:id="1935088722">
          <w:marLeft w:val="640"/>
          <w:marRight w:val="0"/>
          <w:marTop w:val="0"/>
          <w:marBottom w:val="0"/>
          <w:divBdr>
            <w:top w:val="none" w:sz="0" w:space="0" w:color="auto"/>
            <w:left w:val="none" w:sz="0" w:space="0" w:color="auto"/>
            <w:bottom w:val="none" w:sz="0" w:space="0" w:color="auto"/>
            <w:right w:val="none" w:sz="0" w:space="0" w:color="auto"/>
          </w:divBdr>
        </w:div>
        <w:div w:id="309557120">
          <w:marLeft w:val="640"/>
          <w:marRight w:val="0"/>
          <w:marTop w:val="0"/>
          <w:marBottom w:val="0"/>
          <w:divBdr>
            <w:top w:val="none" w:sz="0" w:space="0" w:color="auto"/>
            <w:left w:val="none" w:sz="0" w:space="0" w:color="auto"/>
            <w:bottom w:val="none" w:sz="0" w:space="0" w:color="auto"/>
            <w:right w:val="none" w:sz="0" w:space="0" w:color="auto"/>
          </w:divBdr>
        </w:div>
        <w:div w:id="386997799">
          <w:marLeft w:val="640"/>
          <w:marRight w:val="0"/>
          <w:marTop w:val="0"/>
          <w:marBottom w:val="0"/>
          <w:divBdr>
            <w:top w:val="none" w:sz="0" w:space="0" w:color="auto"/>
            <w:left w:val="none" w:sz="0" w:space="0" w:color="auto"/>
            <w:bottom w:val="none" w:sz="0" w:space="0" w:color="auto"/>
            <w:right w:val="none" w:sz="0" w:space="0" w:color="auto"/>
          </w:divBdr>
        </w:div>
        <w:div w:id="1425373470">
          <w:marLeft w:val="640"/>
          <w:marRight w:val="0"/>
          <w:marTop w:val="0"/>
          <w:marBottom w:val="0"/>
          <w:divBdr>
            <w:top w:val="none" w:sz="0" w:space="0" w:color="auto"/>
            <w:left w:val="none" w:sz="0" w:space="0" w:color="auto"/>
            <w:bottom w:val="none" w:sz="0" w:space="0" w:color="auto"/>
            <w:right w:val="none" w:sz="0" w:space="0" w:color="auto"/>
          </w:divBdr>
        </w:div>
        <w:div w:id="232349136">
          <w:marLeft w:val="640"/>
          <w:marRight w:val="0"/>
          <w:marTop w:val="0"/>
          <w:marBottom w:val="0"/>
          <w:divBdr>
            <w:top w:val="none" w:sz="0" w:space="0" w:color="auto"/>
            <w:left w:val="none" w:sz="0" w:space="0" w:color="auto"/>
            <w:bottom w:val="none" w:sz="0" w:space="0" w:color="auto"/>
            <w:right w:val="none" w:sz="0" w:space="0" w:color="auto"/>
          </w:divBdr>
        </w:div>
        <w:div w:id="98990690">
          <w:marLeft w:val="640"/>
          <w:marRight w:val="0"/>
          <w:marTop w:val="0"/>
          <w:marBottom w:val="0"/>
          <w:divBdr>
            <w:top w:val="none" w:sz="0" w:space="0" w:color="auto"/>
            <w:left w:val="none" w:sz="0" w:space="0" w:color="auto"/>
            <w:bottom w:val="none" w:sz="0" w:space="0" w:color="auto"/>
            <w:right w:val="none" w:sz="0" w:space="0" w:color="auto"/>
          </w:divBdr>
        </w:div>
        <w:div w:id="811097956">
          <w:marLeft w:val="640"/>
          <w:marRight w:val="0"/>
          <w:marTop w:val="0"/>
          <w:marBottom w:val="0"/>
          <w:divBdr>
            <w:top w:val="none" w:sz="0" w:space="0" w:color="auto"/>
            <w:left w:val="none" w:sz="0" w:space="0" w:color="auto"/>
            <w:bottom w:val="none" w:sz="0" w:space="0" w:color="auto"/>
            <w:right w:val="none" w:sz="0" w:space="0" w:color="auto"/>
          </w:divBdr>
        </w:div>
        <w:div w:id="673648238">
          <w:marLeft w:val="640"/>
          <w:marRight w:val="0"/>
          <w:marTop w:val="0"/>
          <w:marBottom w:val="0"/>
          <w:divBdr>
            <w:top w:val="none" w:sz="0" w:space="0" w:color="auto"/>
            <w:left w:val="none" w:sz="0" w:space="0" w:color="auto"/>
            <w:bottom w:val="none" w:sz="0" w:space="0" w:color="auto"/>
            <w:right w:val="none" w:sz="0" w:space="0" w:color="auto"/>
          </w:divBdr>
        </w:div>
        <w:div w:id="603342202">
          <w:marLeft w:val="640"/>
          <w:marRight w:val="0"/>
          <w:marTop w:val="0"/>
          <w:marBottom w:val="0"/>
          <w:divBdr>
            <w:top w:val="none" w:sz="0" w:space="0" w:color="auto"/>
            <w:left w:val="none" w:sz="0" w:space="0" w:color="auto"/>
            <w:bottom w:val="none" w:sz="0" w:space="0" w:color="auto"/>
            <w:right w:val="none" w:sz="0" w:space="0" w:color="auto"/>
          </w:divBdr>
        </w:div>
        <w:div w:id="47196069">
          <w:marLeft w:val="640"/>
          <w:marRight w:val="0"/>
          <w:marTop w:val="0"/>
          <w:marBottom w:val="0"/>
          <w:divBdr>
            <w:top w:val="none" w:sz="0" w:space="0" w:color="auto"/>
            <w:left w:val="none" w:sz="0" w:space="0" w:color="auto"/>
            <w:bottom w:val="none" w:sz="0" w:space="0" w:color="auto"/>
            <w:right w:val="none" w:sz="0" w:space="0" w:color="auto"/>
          </w:divBdr>
        </w:div>
        <w:div w:id="146018951">
          <w:marLeft w:val="640"/>
          <w:marRight w:val="0"/>
          <w:marTop w:val="0"/>
          <w:marBottom w:val="0"/>
          <w:divBdr>
            <w:top w:val="none" w:sz="0" w:space="0" w:color="auto"/>
            <w:left w:val="none" w:sz="0" w:space="0" w:color="auto"/>
            <w:bottom w:val="none" w:sz="0" w:space="0" w:color="auto"/>
            <w:right w:val="none" w:sz="0" w:space="0" w:color="auto"/>
          </w:divBdr>
        </w:div>
        <w:div w:id="1524974198">
          <w:marLeft w:val="640"/>
          <w:marRight w:val="0"/>
          <w:marTop w:val="0"/>
          <w:marBottom w:val="0"/>
          <w:divBdr>
            <w:top w:val="none" w:sz="0" w:space="0" w:color="auto"/>
            <w:left w:val="none" w:sz="0" w:space="0" w:color="auto"/>
            <w:bottom w:val="none" w:sz="0" w:space="0" w:color="auto"/>
            <w:right w:val="none" w:sz="0" w:space="0" w:color="auto"/>
          </w:divBdr>
        </w:div>
        <w:div w:id="1321619365">
          <w:marLeft w:val="640"/>
          <w:marRight w:val="0"/>
          <w:marTop w:val="0"/>
          <w:marBottom w:val="0"/>
          <w:divBdr>
            <w:top w:val="none" w:sz="0" w:space="0" w:color="auto"/>
            <w:left w:val="none" w:sz="0" w:space="0" w:color="auto"/>
            <w:bottom w:val="none" w:sz="0" w:space="0" w:color="auto"/>
            <w:right w:val="none" w:sz="0" w:space="0" w:color="auto"/>
          </w:divBdr>
        </w:div>
        <w:div w:id="483162981">
          <w:marLeft w:val="640"/>
          <w:marRight w:val="0"/>
          <w:marTop w:val="0"/>
          <w:marBottom w:val="0"/>
          <w:divBdr>
            <w:top w:val="none" w:sz="0" w:space="0" w:color="auto"/>
            <w:left w:val="none" w:sz="0" w:space="0" w:color="auto"/>
            <w:bottom w:val="none" w:sz="0" w:space="0" w:color="auto"/>
            <w:right w:val="none" w:sz="0" w:space="0" w:color="auto"/>
          </w:divBdr>
        </w:div>
        <w:div w:id="269971847">
          <w:marLeft w:val="640"/>
          <w:marRight w:val="0"/>
          <w:marTop w:val="0"/>
          <w:marBottom w:val="0"/>
          <w:divBdr>
            <w:top w:val="none" w:sz="0" w:space="0" w:color="auto"/>
            <w:left w:val="none" w:sz="0" w:space="0" w:color="auto"/>
            <w:bottom w:val="none" w:sz="0" w:space="0" w:color="auto"/>
            <w:right w:val="none" w:sz="0" w:space="0" w:color="auto"/>
          </w:divBdr>
        </w:div>
        <w:div w:id="1936816239">
          <w:marLeft w:val="640"/>
          <w:marRight w:val="0"/>
          <w:marTop w:val="0"/>
          <w:marBottom w:val="0"/>
          <w:divBdr>
            <w:top w:val="none" w:sz="0" w:space="0" w:color="auto"/>
            <w:left w:val="none" w:sz="0" w:space="0" w:color="auto"/>
            <w:bottom w:val="none" w:sz="0" w:space="0" w:color="auto"/>
            <w:right w:val="none" w:sz="0" w:space="0" w:color="auto"/>
          </w:divBdr>
        </w:div>
        <w:div w:id="2029406367">
          <w:marLeft w:val="640"/>
          <w:marRight w:val="0"/>
          <w:marTop w:val="0"/>
          <w:marBottom w:val="0"/>
          <w:divBdr>
            <w:top w:val="none" w:sz="0" w:space="0" w:color="auto"/>
            <w:left w:val="none" w:sz="0" w:space="0" w:color="auto"/>
            <w:bottom w:val="none" w:sz="0" w:space="0" w:color="auto"/>
            <w:right w:val="none" w:sz="0" w:space="0" w:color="auto"/>
          </w:divBdr>
        </w:div>
        <w:div w:id="554663697">
          <w:marLeft w:val="640"/>
          <w:marRight w:val="0"/>
          <w:marTop w:val="0"/>
          <w:marBottom w:val="0"/>
          <w:divBdr>
            <w:top w:val="none" w:sz="0" w:space="0" w:color="auto"/>
            <w:left w:val="none" w:sz="0" w:space="0" w:color="auto"/>
            <w:bottom w:val="none" w:sz="0" w:space="0" w:color="auto"/>
            <w:right w:val="none" w:sz="0" w:space="0" w:color="auto"/>
          </w:divBdr>
        </w:div>
        <w:div w:id="1597254060">
          <w:marLeft w:val="640"/>
          <w:marRight w:val="0"/>
          <w:marTop w:val="0"/>
          <w:marBottom w:val="0"/>
          <w:divBdr>
            <w:top w:val="none" w:sz="0" w:space="0" w:color="auto"/>
            <w:left w:val="none" w:sz="0" w:space="0" w:color="auto"/>
            <w:bottom w:val="none" w:sz="0" w:space="0" w:color="auto"/>
            <w:right w:val="none" w:sz="0" w:space="0" w:color="auto"/>
          </w:divBdr>
        </w:div>
        <w:div w:id="1090733006">
          <w:marLeft w:val="640"/>
          <w:marRight w:val="0"/>
          <w:marTop w:val="0"/>
          <w:marBottom w:val="0"/>
          <w:divBdr>
            <w:top w:val="none" w:sz="0" w:space="0" w:color="auto"/>
            <w:left w:val="none" w:sz="0" w:space="0" w:color="auto"/>
            <w:bottom w:val="none" w:sz="0" w:space="0" w:color="auto"/>
            <w:right w:val="none" w:sz="0" w:space="0" w:color="auto"/>
          </w:divBdr>
        </w:div>
        <w:div w:id="1315598809">
          <w:marLeft w:val="640"/>
          <w:marRight w:val="0"/>
          <w:marTop w:val="0"/>
          <w:marBottom w:val="0"/>
          <w:divBdr>
            <w:top w:val="none" w:sz="0" w:space="0" w:color="auto"/>
            <w:left w:val="none" w:sz="0" w:space="0" w:color="auto"/>
            <w:bottom w:val="none" w:sz="0" w:space="0" w:color="auto"/>
            <w:right w:val="none" w:sz="0" w:space="0" w:color="auto"/>
          </w:divBdr>
        </w:div>
        <w:div w:id="1029799257">
          <w:marLeft w:val="640"/>
          <w:marRight w:val="0"/>
          <w:marTop w:val="0"/>
          <w:marBottom w:val="0"/>
          <w:divBdr>
            <w:top w:val="none" w:sz="0" w:space="0" w:color="auto"/>
            <w:left w:val="none" w:sz="0" w:space="0" w:color="auto"/>
            <w:bottom w:val="none" w:sz="0" w:space="0" w:color="auto"/>
            <w:right w:val="none" w:sz="0" w:space="0" w:color="auto"/>
          </w:divBdr>
        </w:div>
      </w:divsChild>
    </w:div>
    <w:div w:id="2126268526">
      <w:bodyDiv w:val="1"/>
      <w:marLeft w:val="0"/>
      <w:marRight w:val="0"/>
      <w:marTop w:val="0"/>
      <w:marBottom w:val="0"/>
      <w:divBdr>
        <w:top w:val="none" w:sz="0" w:space="0" w:color="auto"/>
        <w:left w:val="none" w:sz="0" w:space="0" w:color="auto"/>
        <w:bottom w:val="none" w:sz="0" w:space="0" w:color="auto"/>
        <w:right w:val="none" w:sz="0" w:space="0" w:color="auto"/>
      </w:divBdr>
      <w:divsChild>
        <w:div w:id="1275015750">
          <w:marLeft w:val="640"/>
          <w:marRight w:val="0"/>
          <w:marTop w:val="0"/>
          <w:marBottom w:val="0"/>
          <w:divBdr>
            <w:top w:val="none" w:sz="0" w:space="0" w:color="auto"/>
            <w:left w:val="none" w:sz="0" w:space="0" w:color="auto"/>
            <w:bottom w:val="none" w:sz="0" w:space="0" w:color="auto"/>
            <w:right w:val="none" w:sz="0" w:space="0" w:color="auto"/>
          </w:divBdr>
        </w:div>
        <w:div w:id="902443709">
          <w:marLeft w:val="640"/>
          <w:marRight w:val="0"/>
          <w:marTop w:val="0"/>
          <w:marBottom w:val="0"/>
          <w:divBdr>
            <w:top w:val="none" w:sz="0" w:space="0" w:color="auto"/>
            <w:left w:val="none" w:sz="0" w:space="0" w:color="auto"/>
            <w:bottom w:val="none" w:sz="0" w:space="0" w:color="auto"/>
            <w:right w:val="none" w:sz="0" w:space="0" w:color="auto"/>
          </w:divBdr>
        </w:div>
        <w:div w:id="457720894">
          <w:marLeft w:val="640"/>
          <w:marRight w:val="0"/>
          <w:marTop w:val="0"/>
          <w:marBottom w:val="0"/>
          <w:divBdr>
            <w:top w:val="none" w:sz="0" w:space="0" w:color="auto"/>
            <w:left w:val="none" w:sz="0" w:space="0" w:color="auto"/>
            <w:bottom w:val="none" w:sz="0" w:space="0" w:color="auto"/>
            <w:right w:val="none" w:sz="0" w:space="0" w:color="auto"/>
          </w:divBdr>
        </w:div>
        <w:div w:id="159859050">
          <w:marLeft w:val="640"/>
          <w:marRight w:val="0"/>
          <w:marTop w:val="0"/>
          <w:marBottom w:val="0"/>
          <w:divBdr>
            <w:top w:val="none" w:sz="0" w:space="0" w:color="auto"/>
            <w:left w:val="none" w:sz="0" w:space="0" w:color="auto"/>
            <w:bottom w:val="none" w:sz="0" w:space="0" w:color="auto"/>
            <w:right w:val="none" w:sz="0" w:space="0" w:color="auto"/>
          </w:divBdr>
        </w:div>
        <w:div w:id="624194435">
          <w:marLeft w:val="640"/>
          <w:marRight w:val="0"/>
          <w:marTop w:val="0"/>
          <w:marBottom w:val="0"/>
          <w:divBdr>
            <w:top w:val="none" w:sz="0" w:space="0" w:color="auto"/>
            <w:left w:val="none" w:sz="0" w:space="0" w:color="auto"/>
            <w:bottom w:val="none" w:sz="0" w:space="0" w:color="auto"/>
            <w:right w:val="none" w:sz="0" w:space="0" w:color="auto"/>
          </w:divBdr>
        </w:div>
        <w:div w:id="537398249">
          <w:marLeft w:val="640"/>
          <w:marRight w:val="0"/>
          <w:marTop w:val="0"/>
          <w:marBottom w:val="0"/>
          <w:divBdr>
            <w:top w:val="none" w:sz="0" w:space="0" w:color="auto"/>
            <w:left w:val="none" w:sz="0" w:space="0" w:color="auto"/>
            <w:bottom w:val="none" w:sz="0" w:space="0" w:color="auto"/>
            <w:right w:val="none" w:sz="0" w:space="0" w:color="auto"/>
          </w:divBdr>
        </w:div>
        <w:div w:id="1731727621">
          <w:marLeft w:val="640"/>
          <w:marRight w:val="0"/>
          <w:marTop w:val="0"/>
          <w:marBottom w:val="0"/>
          <w:divBdr>
            <w:top w:val="none" w:sz="0" w:space="0" w:color="auto"/>
            <w:left w:val="none" w:sz="0" w:space="0" w:color="auto"/>
            <w:bottom w:val="none" w:sz="0" w:space="0" w:color="auto"/>
            <w:right w:val="none" w:sz="0" w:space="0" w:color="auto"/>
          </w:divBdr>
        </w:div>
        <w:div w:id="42339998">
          <w:marLeft w:val="640"/>
          <w:marRight w:val="0"/>
          <w:marTop w:val="0"/>
          <w:marBottom w:val="0"/>
          <w:divBdr>
            <w:top w:val="none" w:sz="0" w:space="0" w:color="auto"/>
            <w:left w:val="none" w:sz="0" w:space="0" w:color="auto"/>
            <w:bottom w:val="none" w:sz="0" w:space="0" w:color="auto"/>
            <w:right w:val="none" w:sz="0" w:space="0" w:color="auto"/>
          </w:divBdr>
        </w:div>
        <w:div w:id="1256287037">
          <w:marLeft w:val="640"/>
          <w:marRight w:val="0"/>
          <w:marTop w:val="0"/>
          <w:marBottom w:val="0"/>
          <w:divBdr>
            <w:top w:val="none" w:sz="0" w:space="0" w:color="auto"/>
            <w:left w:val="none" w:sz="0" w:space="0" w:color="auto"/>
            <w:bottom w:val="none" w:sz="0" w:space="0" w:color="auto"/>
            <w:right w:val="none" w:sz="0" w:space="0" w:color="auto"/>
          </w:divBdr>
        </w:div>
        <w:div w:id="902328979">
          <w:marLeft w:val="640"/>
          <w:marRight w:val="0"/>
          <w:marTop w:val="0"/>
          <w:marBottom w:val="0"/>
          <w:divBdr>
            <w:top w:val="none" w:sz="0" w:space="0" w:color="auto"/>
            <w:left w:val="none" w:sz="0" w:space="0" w:color="auto"/>
            <w:bottom w:val="none" w:sz="0" w:space="0" w:color="auto"/>
            <w:right w:val="none" w:sz="0" w:space="0" w:color="auto"/>
          </w:divBdr>
        </w:div>
        <w:div w:id="603809258">
          <w:marLeft w:val="640"/>
          <w:marRight w:val="0"/>
          <w:marTop w:val="0"/>
          <w:marBottom w:val="0"/>
          <w:divBdr>
            <w:top w:val="none" w:sz="0" w:space="0" w:color="auto"/>
            <w:left w:val="none" w:sz="0" w:space="0" w:color="auto"/>
            <w:bottom w:val="none" w:sz="0" w:space="0" w:color="auto"/>
            <w:right w:val="none" w:sz="0" w:space="0" w:color="auto"/>
          </w:divBdr>
        </w:div>
        <w:div w:id="2030061150">
          <w:marLeft w:val="640"/>
          <w:marRight w:val="0"/>
          <w:marTop w:val="0"/>
          <w:marBottom w:val="0"/>
          <w:divBdr>
            <w:top w:val="none" w:sz="0" w:space="0" w:color="auto"/>
            <w:left w:val="none" w:sz="0" w:space="0" w:color="auto"/>
            <w:bottom w:val="none" w:sz="0" w:space="0" w:color="auto"/>
            <w:right w:val="none" w:sz="0" w:space="0" w:color="auto"/>
          </w:divBdr>
        </w:div>
        <w:div w:id="523174405">
          <w:marLeft w:val="640"/>
          <w:marRight w:val="0"/>
          <w:marTop w:val="0"/>
          <w:marBottom w:val="0"/>
          <w:divBdr>
            <w:top w:val="none" w:sz="0" w:space="0" w:color="auto"/>
            <w:left w:val="none" w:sz="0" w:space="0" w:color="auto"/>
            <w:bottom w:val="none" w:sz="0" w:space="0" w:color="auto"/>
            <w:right w:val="none" w:sz="0" w:space="0" w:color="auto"/>
          </w:divBdr>
        </w:div>
        <w:div w:id="283728733">
          <w:marLeft w:val="640"/>
          <w:marRight w:val="0"/>
          <w:marTop w:val="0"/>
          <w:marBottom w:val="0"/>
          <w:divBdr>
            <w:top w:val="none" w:sz="0" w:space="0" w:color="auto"/>
            <w:left w:val="none" w:sz="0" w:space="0" w:color="auto"/>
            <w:bottom w:val="none" w:sz="0" w:space="0" w:color="auto"/>
            <w:right w:val="none" w:sz="0" w:space="0" w:color="auto"/>
          </w:divBdr>
        </w:div>
        <w:div w:id="459886571">
          <w:marLeft w:val="640"/>
          <w:marRight w:val="0"/>
          <w:marTop w:val="0"/>
          <w:marBottom w:val="0"/>
          <w:divBdr>
            <w:top w:val="none" w:sz="0" w:space="0" w:color="auto"/>
            <w:left w:val="none" w:sz="0" w:space="0" w:color="auto"/>
            <w:bottom w:val="none" w:sz="0" w:space="0" w:color="auto"/>
            <w:right w:val="none" w:sz="0" w:space="0" w:color="auto"/>
          </w:divBdr>
        </w:div>
        <w:div w:id="2099787640">
          <w:marLeft w:val="640"/>
          <w:marRight w:val="0"/>
          <w:marTop w:val="0"/>
          <w:marBottom w:val="0"/>
          <w:divBdr>
            <w:top w:val="none" w:sz="0" w:space="0" w:color="auto"/>
            <w:left w:val="none" w:sz="0" w:space="0" w:color="auto"/>
            <w:bottom w:val="none" w:sz="0" w:space="0" w:color="auto"/>
            <w:right w:val="none" w:sz="0" w:space="0" w:color="auto"/>
          </w:divBdr>
        </w:div>
        <w:div w:id="176694647">
          <w:marLeft w:val="640"/>
          <w:marRight w:val="0"/>
          <w:marTop w:val="0"/>
          <w:marBottom w:val="0"/>
          <w:divBdr>
            <w:top w:val="none" w:sz="0" w:space="0" w:color="auto"/>
            <w:left w:val="none" w:sz="0" w:space="0" w:color="auto"/>
            <w:bottom w:val="none" w:sz="0" w:space="0" w:color="auto"/>
            <w:right w:val="none" w:sz="0" w:space="0" w:color="auto"/>
          </w:divBdr>
        </w:div>
        <w:div w:id="1204172395">
          <w:marLeft w:val="640"/>
          <w:marRight w:val="0"/>
          <w:marTop w:val="0"/>
          <w:marBottom w:val="0"/>
          <w:divBdr>
            <w:top w:val="none" w:sz="0" w:space="0" w:color="auto"/>
            <w:left w:val="none" w:sz="0" w:space="0" w:color="auto"/>
            <w:bottom w:val="none" w:sz="0" w:space="0" w:color="auto"/>
            <w:right w:val="none" w:sz="0" w:space="0" w:color="auto"/>
          </w:divBdr>
        </w:div>
        <w:div w:id="766774435">
          <w:marLeft w:val="640"/>
          <w:marRight w:val="0"/>
          <w:marTop w:val="0"/>
          <w:marBottom w:val="0"/>
          <w:divBdr>
            <w:top w:val="none" w:sz="0" w:space="0" w:color="auto"/>
            <w:left w:val="none" w:sz="0" w:space="0" w:color="auto"/>
            <w:bottom w:val="none" w:sz="0" w:space="0" w:color="auto"/>
            <w:right w:val="none" w:sz="0" w:space="0" w:color="auto"/>
          </w:divBdr>
        </w:div>
        <w:div w:id="1335375517">
          <w:marLeft w:val="640"/>
          <w:marRight w:val="0"/>
          <w:marTop w:val="0"/>
          <w:marBottom w:val="0"/>
          <w:divBdr>
            <w:top w:val="none" w:sz="0" w:space="0" w:color="auto"/>
            <w:left w:val="none" w:sz="0" w:space="0" w:color="auto"/>
            <w:bottom w:val="none" w:sz="0" w:space="0" w:color="auto"/>
            <w:right w:val="none" w:sz="0" w:space="0" w:color="auto"/>
          </w:divBdr>
        </w:div>
        <w:div w:id="1287465284">
          <w:marLeft w:val="640"/>
          <w:marRight w:val="0"/>
          <w:marTop w:val="0"/>
          <w:marBottom w:val="0"/>
          <w:divBdr>
            <w:top w:val="none" w:sz="0" w:space="0" w:color="auto"/>
            <w:left w:val="none" w:sz="0" w:space="0" w:color="auto"/>
            <w:bottom w:val="none" w:sz="0" w:space="0" w:color="auto"/>
            <w:right w:val="none" w:sz="0" w:space="0" w:color="auto"/>
          </w:divBdr>
        </w:div>
        <w:div w:id="621233581">
          <w:marLeft w:val="640"/>
          <w:marRight w:val="0"/>
          <w:marTop w:val="0"/>
          <w:marBottom w:val="0"/>
          <w:divBdr>
            <w:top w:val="none" w:sz="0" w:space="0" w:color="auto"/>
            <w:left w:val="none" w:sz="0" w:space="0" w:color="auto"/>
            <w:bottom w:val="none" w:sz="0" w:space="0" w:color="auto"/>
            <w:right w:val="none" w:sz="0" w:space="0" w:color="auto"/>
          </w:divBdr>
        </w:div>
        <w:div w:id="271326382">
          <w:marLeft w:val="640"/>
          <w:marRight w:val="0"/>
          <w:marTop w:val="0"/>
          <w:marBottom w:val="0"/>
          <w:divBdr>
            <w:top w:val="none" w:sz="0" w:space="0" w:color="auto"/>
            <w:left w:val="none" w:sz="0" w:space="0" w:color="auto"/>
            <w:bottom w:val="none" w:sz="0" w:space="0" w:color="auto"/>
            <w:right w:val="none" w:sz="0" w:space="0" w:color="auto"/>
          </w:divBdr>
        </w:div>
        <w:div w:id="1406606191">
          <w:marLeft w:val="640"/>
          <w:marRight w:val="0"/>
          <w:marTop w:val="0"/>
          <w:marBottom w:val="0"/>
          <w:divBdr>
            <w:top w:val="none" w:sz="0" w:space="0" w:color="auto"/>
            <w:left w:val="none" w:sz="0" w:space="0" w:color="auto"/>
            <w:bottom w:val="none" w:sz="0" w:space="0" w:color="auto"/>
            <w:right w:val="none" w:sz="0" w:space="0" w:color="auto"/>
          </w:divBdr>
        </w:div>
        <w:div w:id="144518329">
          <w:marLeft w:val="640"/>
          <w:marRight w:val="0"/>
          <w:marTop w:val="0"/>
          <w:marBottom w:val="0"/>
          <w:divBdr>
            <w:top w:val="none" w:sz="0" w:space="0" w:color="auto"/>
            <w:left w:val="none" w:sz="0" w:space="0" w:color="auto"/>
            <w:bottom w:val="none" w:sz="0" w:space="0" w:color="auto"/>
            <w:right w:val="none" w:sz="0" w:space="0" w:color="auto"/>
          </w:divBdr>
        </w:div>
        <w:div w:id="1467434322">
          <w:marLeft w:val="640"/>
          <w:marRight w:val="0"/>
          <w:marTop w:val="0"/>
          <w:marBottom w:val="0"/>
          <w:divBdr>
            <w:top w:val="none" w:sz="0" w:space="0" w:color="auto"/>
            <w:left w:val="none" w:sz="0" w:space="0" w:color="auto"/>
            <w:bottom w:val="none" w:sz="0" w:space="0" w:color="auto"/>
            <w:right w:val="none" w:sz="0" w:space="0" w:color="auto"/>
          </w:divBdr>
        </w:div>
        <w:div w:id="16319587">
          <w:marLeft w:val="640"/>
          <w:marRight w:val="0"/>
          <w:marTop w:val="0"/>
          <w:marBottom w:val="0"/>
          <w:divBdr>
            <w:top w:val="none" w:sz="0" w:space="0" w:color="auto"/>
            <w:left w:val="none" w:sz="0" w:space="0" w:color="auto"/>
            <w:bottom w:val="none" w:sz="0" w:space="0" w:color="auto"/>
            <w:right w:val="none" w:sz="0" w:space="0" w:color="auto"/>
          </w:divBdr>
        </w:div>
        <w:div w:id="1634823880">
          <w:marLeft w:val="640"/>
          <w:marRight w:val="0"/>
          <w:marTop w:val="0"/>
          <w:marBottom w:val="0"/>
          <w:divBdr>
            <w:top w:val="none" w:sz="0" w:space="0" w:color="auto"/>
            <w:left w:val="none" w:sz="0" w:space="0" w:color="auto"/>
            <w:bottom w:val="none" w:sz="0" w:space="0" w:color="auto"/>
            <w:right w:val="none" w:sz="0" w:space="0" w:color="auto"/>
          </w:divBdr>
        </w:div>
        <w:div w:id="425613032">
          <w:marLeft w:val="640"/>
          <w:marRight w:val="0"/>
          <w:marTop w:val="0"/>
          <w:marBottom w:val="0"/>
          <w:divBdr>
            <w:top w:val="none" w:sz="0" w:space="0" w:color="auto"/>
            <w:left w:val="none" w:sz="0" w:space="0" w:color="auto"/>
            <w:bottom w:val="none" w:sz="0" w:space="0" w:color="auto"/>
            <w:right w:val="none" w:sz="0" w:space="0" w:color="auto"/>
          </w:divBdr>
        </w:div>
        <w:div w:id="393164523">
          <w:marLeft w:val="640"/>
          <w:marRight w:val="0"/>
          <w:marTop w:val="0"/>
          <w:marBottom w:val="0"/>
          <w:divBdr>
            <w:top w:val="none" w:sz="0" w:space="0" w:color="auto"/>
            <w:left w:val="none" w:sz="0" w:space="0" w:color="auto"/>
            <w:bottom w:val="none" w:sz="0" w:space="0" w:color="auto"/>
            <w:right w:val="none" w:sz="0" w:space="0" w:color="auto"/>
          </w:divBdr>
        </w:div>
        <w:div w:id="1961109356">
          <w:marLeft w:val="640"/>
          <w:marRight w:val="0"/>
          <w:marTop w:val="0"/>
          <w:marBottom w:val="0"/>
          <w:divBdr>
            <w:top w:val="none" w:sz="0" w:space="0" w:color="auto"/>
            <w:left w:val="none" w:sz="0" w:space="0" w:color="auto"/>
            <w:bottom w:val="none" w:sz="0" w:space="0" w:color="auto"/>
            <w:right w:val="none" w:sz="0" w:space="0" w:color="auto"/>
          </w:divBdr>
        </w:div>
        <w:div w:id="1761951123">
          <w:marLeft w:val="640"/>
          <w:marRight w:val="0"/>
          <w:marTop w:val="0"/>
          <w:marBottom w:val="0"/>
          <w:divBdr>
            <w:top w:val="none" w:sz="0" w:space="0" w:color="auto"/>
            <w:left w:val="none" w:sz="0" w:space="0" w:color="auto"/>
            <w:bottom w:val="none" w:sz="0" w:space="0" w:color="auto"/>
            <w:right w:val="none" w:sz="0" w:space="0" w:color="auto"/>
          </w:divBdr>
        </w:div>
        <w:div w:id="1563129835">
          <w:marLeft w:val="640"/>
          <w:marRight w:val="0"/>
          <w:marTop w:val="0"/>
          <w:marBottom w:val="0"/>
          <w:divBdr>
            <w:top w:val="none" w:sz="0" w:space="0" w:color="auto"/>
            <w:left w:val="none" w:sz="0" w:space="0" w:color="auto"/>
            <w:bottom w:val="none" w:sz="0" w:space="0" w:color="auto"/>
            <w:right w:val="none" w:sz="0" w:space="0" w:color="auto"/>
          </w:divBdr>
        </w:div>
        <w:div w:id="504051684">
          <w:marLeft w:val="640"/>
          <w:marRight w:val="0"/>
          <w:marTop w:val="0"/>
          <w:marBottom w:val="0"/>
          <w:divBdr>
            <w:top w:val="none" w:sz="0" w:space="0" w:color="auto"/>
            <w:left w:val="none" w:sz="0" w:space="0" w:color="auto"/>
            <w:bottom w:val="none" w:sz="0" w:space="0" w:color="auto"/>
            <w:right w:val="none" w:sz="0" w:space="0" w:color="auto"/>
          </w:divBdr>
        </w:div>
        <w:div w:id="1246300247">
          <w:marLeft w:val="640"/>
          <w:marRight w:val="0"/>
          <w:marTop w:val="0"/>
          <w:marBottom w:val="0"/>
          <w:divBdr>
            <w:top w:val="none" w:sz="0" w:space="0" w:color="auto"/>
            <w:left w:val="none" w:sz="0" w:space="0" w:color="auto"/>
            <w:bottom w:val="none" w:sz="0" w:space="0" w:color="auto"/>
            <w:right w:val="none" w:sz="0" w:space="0" w:color="auto"/>
          </w:divBdr>
        </w:div>
        <w:div w:id="107313929">
          <w:marLeft w:val="640"/>
          <w:marRight w:val="0"/>
          <w:marTop w:val="0"/>
          <w:marBottom w:val="0"/>
          <w:divBdr>
            <w:top w:val="none" w:sz="0" w:space="0" w:color="auto"/>
            <w:left w:val="none" w:sz="0" w:space="0" w:color="auto"/>
            <w:bottom w:val="none" w:sz="0" w:space="0" w:color="auto"/>
            <w:right w:val="none" w:sz="0" w:space="0" w:color="auto"/>
          </w:divBdr>
        </w:div>
        <w:div w:id="637804063">
          <w:marLeft w:val="640"/>
          <w:marRight w:val="0"/>
          <w:marTop w:val="0"/>
          <w:marBottom w:val="0"/>
          <w:divBdr>
            <w:top w:val="none" w:sz="0" w:space="0" w:color="auto"/>
            <w:left w:val="none" w:sz="0" w:space="0" w:color="auto"/>
            <w:bottom w:val="none" w:sz="0" w:space="0" w:color="auto"/>
            <w:right w:val="none" w:sz="0" w:space="0" w:color="auto"/>
          </w:divBdr>
        </w:div>
        <w:div w:id="358704493">
          <w:marLeft w:val="640"/>
          <w:marRight w:val="0"/>
          <w:marTop w:val="0"/>
          <w:marBottom w:val="0"/>
          <w:divBdr>
            <w:top w:val="none" w:sz="0" w:space="0" w:color="auto"/>
            <w:left w:val="none" w:sz="0" w:space="0" w:color="auto"/>
            <w:bottom w:val="none" w:sz="0" w:space="0" w:color="auto"/>
            <w:right w:val="none" w:sz="0" w:space="0" w:color="auto"/>
          </w:divBdr>
        </w:div>
        <w:div w:id="713651728">
          <w:marLeft w:val="640"/>
          <w:marRight w:val="0"/>
          <w:marTop w:val="0"/>
          <w:marBottom w:val="0"/>
          <w:divBdr>
            <w:top w:val="none" w:sz="0" w:space="0" w:color="auto"/>
            <w:left w:val="none" w:sz="0" w:space="0" w:color="auto"/>
            <w:bottom w:val="none" w:sz="0" w:space="0" w:color="auto"/>
            <w:right w:val="none" w:sz="0" w:space="0" w:color="auto"/>
          </w:divBdr>
        </w:div>
        <w:div w:id="2120949662">
          <w:marLeft w:val="640"/>
          <w:marRight w:val="0"/>
          <w:marTop w:val="0"/>
          <w:marBottom w:val="0"/>
          <w:divBdr>
            <w:top w:val="none" w:sz="0" w:space="0" w:color="auto"/>
            <w:left w:val="none" w:sz="0" w:space="0" w:color="auto"/>
            <w:bottom w:val="none" w:sz="0" w:space="0" w:color="auto"/>
            <w:right w:val="none" w:sz="0" w:space="0" w:color="auto"/>
          </w:divBdr>
        </w:div>
        <w:div w:id="180437164">
          <w:marLeft w:val="640"/>
          <w:marRight w:val="0"/>
          <w:marTop w:val="0"/>
          <w:marBottom w:val="0"/>
          <w:divBdr>
            <w:top w:val="none" w:sz="0" w:space="0" w:color="auto"/>
            <w:left w:val="none" w:sz="0" w:space="0" w:color="auto"/>
            <w:bottom w:val="none" w:sz="0" w:space="0" w:color="auto"/>
            <w:right w:val="none" w:sz="0" w:space="0" w:color="auto"/>
          </w:divBdr>
        </w:div>
        <w:div w:id="422606717">
          <w:marLeft w:val="640"/>
          <w:marRight w:val="0"/>
          <w:marTop w:val="0"/>
          <w:marBottom w:val="0"/>
          <w:divBdr>
            <w:top w:val="none" w:sz="0" w:space="0" w:color="auto"/>
            <w:left w:val="none" w:sz="0" w:space="0" w:color="auto"/>
            <w:bottom w:val="none" w:sz="0" w:space="0" w:color="auto"/>
            <w:right w:val="none" w:sz="0" w:space="0" w:color="auto"/>
          </w:divBdr>
        </w:div>
        <w:div w:id="823857397">
          <w:marLeft w:val="640"/>
          <w:marRight w:val="0"/>
          <w:marTop w:val="0"/>
          <w:marBottom w:val="0"/>
          <w:divBdr>
            <w:top w:val="none" w:sz="0" w:space="0" w:color="auto"/>
            <w:left w:val="none" w:sz="0" w:space="0" w:color="auto"/>
            <w:bottom w:val="none" w:sz="0" w:space="0" w:color="auto"/>
            <w:right w:val="none" w:sz="0" w:space="0" w:color="auto"/>
          </w:divBdr>
        </w:div>
        <w:div w:id="259874045">
          <w:marLeft w:val="640"/>
          <w:marRight w:val="0"/>
          <w:marTop w:val="0"/>
          <w:marBottom w:val="0"/>
          <w:divBdr>
            <w:top w:val="none" w:sz="0" w:space="0" w:color="auto"/>
            <w:left w:val="none" w:sz="0" w:space="0" w:color="auto"/>
            <w:bottom w:val="none" w:sz="0" w:space="0" w:color="auto"/>
            <w:right w:val="none" w:sz="0" w:space="0" w:color="auto"/>
          </w:divBdr>
        </w:div>
        <w:div w:id="1904826750">
          <w:marLeft w:val="640"/>
          <w:marRight w:val="0"/>
          <w:marTop w:val="0"/>
          <w:marBottom w:val="0"/>
          <w:divBdr>
            <w:top w:val="none" w:sz="0" w:space="0" w:color="auto"/>
            <w:left w:val="none" w:sz="0" w:space="0" w:color="auto"/>
            <w:bottom w:val="none" w:sz="0" w:space="0" w:color="auto"/>
            <w:right w:val="none" w:sz="0" w:space="0" w:color="auto"/>
          </w:divBdr>
        </w:div>
        <w:div w:id="1624773581">
          <w:marLeft w:val="640"/>
          <w:marRight w:val="0"/>
          <w:marTop w:val="0"/>
          <w:marBottom w:val="0"/>
          <w:divBdr>
            <w:top w:val="none" w:sz="0" w:space="0" w:color="auto"/>
            <w:left w:val="none" w:sz="0" w:space="0" w:color="auto"/>
            <w:bottom w:val="none" w:sz="0" w:space="0" w:color="auto"/>
            <w:right w:val="none" w:sz="0" w:space="0" w:color="auto"/>
          </w:divBdr>
        </w:div>
        <w:div w:id="684987770">
          <w:marLeft w:val="640"/>
          <w:marRight w:val="0"/>
          <w:marTop w:val="0"/>
          <w:marBottom w:val="0"/>
          <w:divBdr>
            <w:top w:val="none" w:sz="0" w:space="0" w:color="auto"/>
            <w:left w:val="none" w:sz="0" w:space="0" w:color="auto"/>
            <w:bottom w:val="none" w:sz="0" w:space="0" w:color="auto"/>
            <w:right w:val="none" w:sz="0" w:space="0" w:color="auto"/>
          </w:divBdr>
        </w:div>
        <w:div w:id="123929095">
          <w:marLeft w:val="640"/>
          <w:marRight w:val="0"/>
          <w:marTop w:val="0"/>
          <w:marBottom w:val="0"/>
          <w:divBdr>
            <w:top w:val="none" w:sz="0" w:space="0" w:color="auto"/>
            <w:left w:val="none" w:sz="0" w:space="0" w:color="auto"/>
            <w:bottom w:val="none" w:sz="0" w:space="0" w:color="auto"/>
            <w:right w:val="none" w:sz="0" w:space="0" w:color="auto"/>
          </w:divBdr>
        </w:div>
        <w:div w:id="1234438092">
          <w:marLeft w:val="640"/>
          <w:marRight w:val="0"/>
          <w:marTop w:val="0"/>
          <w:marBottom w:val="0"/>
          <w:divBdr>
            <w:top w:val="none" w:sz="0" w:space="0" w:color="auto"/>
            <w:left w:val="none" w:sz="0" w:space="0" w:color="auto"/>
            <w:bottom w:val="none" w:sz="0" w:space="0" w:color="auto"/>
            <w:right w:val="none" w:sz="0" w:space="0" w:color="auto"/>
          </w:divBdr>
        </w:div>
        <w:div w:id="732049065">
          <w:marLeft w:val="640"/>
          <w:marRight w:val="0"/>
          <w:marTop w:val="0"/>
          <w:marBottom w:val="0"/>
          <w:divBdr>
            <w:top w:val="none" w:sz="0" w:space="0" w:color="auto"/>
            <w:left w:val="none" w:sz="0" w:space="0" w:color="auto"/>
            <w:bottom w:val="none" w:sz="0" w:space="0" w:color="auto"/>
            <w:right w:val="none" w:sz="0" w:space="0" w:color="auto"/>
          </w:divBdr>
        </w:div>
        <w:div w:id="255023438">
          <w:marLeft w:val="640"/>
          <w:marRight w:val="0"/>
          <w:marTop w:val="0"/>
          <w:marBottom w:val="0"/>
          <w:divBdr>
            <w:top w:val="none" w:sz="0" w:space="0" w:color="auto"/>
            <w:left w:val="none" w:sz="0" w:space="0" w:color="auto"/>
            <w:bottom w:val="none" w:sz="0" w:space="0" w:color="auto"/>
            <w:right w:val="none" w:sz="0" w:space="0" w:color="auto"/>
          </w:divBdr>
        </w:div>
        <w:div w:id="500895952">
          <w:marLeft w:val="640"/>
          <w:marRight w:val="0"/>
          <w:marTop w:val="0"/>
          <w:marBottom w:val="0"/>
          <w:divBdr>
            <w:top w:val="none" w:sz="0" w:space="0" w:color="auto"/>
            <w:left w:val="none" w:sz="0" w:space="0" w:color="auto"/>
            <w:bottom w:val="none" w:sz="0" w:space="0" w:color="auto"/>
            <w:right w:val="none" w:sz="0" w:space="0" w:color="auto"/>
          </w:divBdr>
        </w:div>
        <w:div w:id="352927644">
          <w:marLeft w:val="640"/>
          <w:marRight w:val="0"/>
          <w:marTop w:val="0"/>
          <w:marBottom w:val="0"/>
          <w:divBdr>
            <w:top w:val="none" w:sz="0" w:space="0" w:color="auto"/>
            <w:left w:val="none" w:sz="0" w:space="0" w:color="auto"/>
            <w:bottom w:val="none" w:sz="0" w:space="0" w:color="auto"/>
            <w:right w:val="none" w:sz="0" w:space="0" w:color="auto"/>
          </w:divBdr>
        </w:div>
        <w:div w:id="1516651379">
          <w:marLeft w:val="640"/>
          <w:marRight w:val="0"/>
          <w:marTop w:val="0"/>
          <w:marBottom w:val="0"/>
          <w:divBdr>
            <w:top w:val="none" w:sz="0" w:space="0" w:color="auto"/>
            <w:left w:val="none" w:sz="0" w:space="0" w:color="auto"/>
            <w:bottom w:val="none" w:sz="0" w:space="0" w:color="auto"/>
            <w:right w:val="none" w:sz="0" w:space="0" w:color="auto"/>
          </w:divBdr>
        </w:div>
        <w:div w:id="688146565">
          <w:marLeft w:val="640"/>
          <w:marRight w:val="0"/>
          <w:marTop w:val="0"/>
          <w:marBottom w:val="0"/>
          <w:divBdr>
            <w:top w:val="none" w:sz="0" w:space="0" w:color="auto"/>
            <w:left w:val="none" w:sz="0" w:space="0" w:color="auto"/>
            <w:bottom w:val="none" w:sz="0" w:space="0" w:color="auto"/>
            <w:right w:val="none" w:sz="0" w:space="0" w:color="auto"/>
          </w:divBdr>
        </w:div>
        <w:div w:id="1020542956">
          <w:marLeft w:val="640"/>
          <w:marRight w:val="0"/>
          <w:marTop w:val="0"/>
          <w:marBottom w:val="0"/>
          <w:divBdr>
            <w:top w:val="none" w:sz="0" w:space="0" w:color="auto"/>
            <w:left w:val="none" w:sz="0" w:space="0" w:color="auto"/>
            <w:bottom w:val="none" w:sz="0" w:space="0" w:color="auto"/>
            <w:right w:val="none" w:sz="0" w:space="0" w:color="auto"/>
          </w:divBdr>
        </w:div>
        <w:div w:id="1394619580">
          <w:marLeft w:val="640"/>
          <w:marRight w:val="0"/>
          <w:marTop w:val="0"/>
          <w:marBottom w:val="0"/>
          <w:divBdr>
            <w:top w:val="none" w:sz="0" w:space="0" w:color="auto"/>
            <w:left w:val="none" w:sz="0" w:space="0" w:color="auto"/>
            <w:bottom w:val="none" w:sz="0" w:space="0" w:color="auto"/>
            <w:right w:val="none" w:sz="0" w:space="0" w:color="auto"/>
          </w:divBdr>
        </w:div>
        <w:div w:id="895971141">
          <w:marLeft w:val="640"/>
          <w:marRight w:val="0"/>
          <w:marTop w:val="0"/>
          <w:marBottom w:val="0"/>
          <w:divBdr>
            <w:top w:val="none" w:sz="0" w:space="0" w:color="auto"/>
            <w:left w:val="none" w:sz="0" w:space="0" w:color="auto"/>
            <w:bottom w:val="none" w:sz="0" w:space="0" w:color="auto"/>
            <w:right w:val="none" w:sz="0" w:space="0" w:color="auto"/>
          </w:divBdr>
        </w:div>
        <w:div w:id="1105032082">
          <w:marLeft w:val="640"/>
          <w:marRight w:val="0"/>
          <w:marTop w:val="0"/>
          <w:marBottom w:val="0"/>
          <w:divBdr>
            <w:top w:val="none" w:sz="0" w:space="0" w:color="auto"/>
            <w:left w:val="none" w:sz="0" w:space="0" w:color="auto"/>
            <w:bottom w:val="none" w:sz="0" w:space="0" w:color="auto"/>
            <w:right w:val="none" w:sz="0" w:space="0" w:color="auto"/>
          </w:divBdr>
        </w:div>
        <w:div w:id="1400130461">
          <w:marLeft w:val="640"/>
          <w:marRight w:val="0"/>
          <w:marTop w:val="0"/>
          <w:marBottom w:val="0"/>
          <w:divBdr>
            <w:top w:val="none" w:sz="0" w:space="0" w:color="auto"/>
            <w:left w:val="none" w:sz="0" w:space="0" w:color="auto"/>
            <w:bottom w:val="none" w:sz="0" w:space="0" w:color="auto"/>
            <w:right w:val="none" w:sz="0" w:space="0" w:color="auto"/>
          </w:divBdr>
        </w:div>
        <w:div w:id="1480657612">
          <w:marLeft w:val="640"/>
          <w:marRight w:val="0"/>
          <w:marTop w:val="0"/>
          <w:marBottom w:val="0"/>
          <w:divBdr>
            <w:top w:val="none" w:sz="0" w:space="0" w:color="auto"/>
            <w:left w:val="none" w:sz="0" w:space="0" w:color="auto"/>
            <w:bottom w:val="none" w:sz="0" w:space="0" w:color="auto"/>
            <w:right w:val="none" w:sz="0" w:space="0" w:color="auto"/>
          </w:divBdr>
        </w:div>
        <w:div w:id="908416705">
          <w:marLeft w:val="640"/>
          <w:marRight w:val="0"/>
          <w:marTop w:val="0"/>
          <w:marBottom w:val="0"/>
          <w:divBdr>
            <w:top w:val="none" w:sz="0" w:space="0" w:color="auto"/>
            <w:left w:val="none" w:sz="0" w:space="0" w:color="auto"/>
            <w:bottom w:val="none" w:sz="0" w:space="0" w:color="auto"/>
            <w:right w:val="none" w:sz="0" w:space="0" w:color="auto"/>
          </w:divBdr>
        </w:div>
        <w:div w:id="961035150">
          <w:marLeft w:val="640"/>
          <w:marRight w:val="0"/>
          <w:marTop w:val="0"/>
          <w:marBottom w:val="0"/>
          <w:divBdr>
            <w:top w:val="none" w:sz="0" w:space="0" w:color="auto"/>
            <w:left w:val="none" w:sz="0" w:space="0" w:color="auto"/>
            <w:bottom w:val="none" w:sz="0" w:space="0" w:color="auto"/>
            <w:right w:val="none" w:sz="0" w:space="0" w:color="auto"/>
          </w:divBdr>
        </w:div>
        <w:div w:id="1347250391">
          <w:marLeft w:val="640"/>
          <w:marRight w:val="0"/>
          <w:marTop w:val="0"/>
          <w:marBottom w:val="0"/>
          <w:divBdr>
            <w:top w:val="none" w:sz="0" w:space="0" w:color="auto"/>
            <w:left w:val="none" w:sz="0" w:space="0" w:color="auto"/>
            <w:bottom w:val="none" w:sz="0" w:space="0" w:color="auto"/>
            <w:right w:val="none" w:sz="0" w:space="0" w:color="auto"/>
          </w:divBdr>
        </w:div>
        <w:div w:id="904074144">
          <w:marLeft w:val="640"/>
          <w:marRight w:val="0"/>
          <w:marTop w:val="0"/>
          <w:marBottom w:val="0"/>
          <w:divBdr>
            <w:top w:val="none" w:sz="0" w:space="0" w:color="auto"/>
            <w:left w:val="none" w:sz="0" w:space="0" w:color="auto"/>
            <w:bottom w:val="none" w:sz="0" w:space="0" w:color="auto"/>
            <w:right w:val="none" w:sz="0" w:space="0" w:color="auto"/>
          </w:divBdr>
        </w:div>
        <w:div w:id="1570070807">
          <w:marLeft w:val="640"/>
          <w:marRight w:val="0"/>
          <w:marTop w:val="0"/>
          <w:marBottom w:val="0"/>
          <w:divBdr>
            <w:top w:val="none" w:sz="0" w:space="0" w:color="auto"/>
            <w:left w:val="none" w:sz="0" w:space="0" w:color="auto"/>
            <w:bottom w:val="none" w:sz="0" w:space="0" w:color="auto"/>
            <w:right w:val="none" w:sz="0" w:space="0" w:color="auto"/>
          </w:divBdr>
        </w:div>
        <w:div w:id="1500926512">
          <w:marLeft w:val="640"/>
          <w:marRight w:val="0"/>
          <w:marTop w:val="0"/>
          <w:marBottom w:val="0"/>
          <w:divBdr>
            <w:top w:val="none" w:sz="0" w:space="0" w:color="auto"/>
            <w:left w:val="none" w:sz="0" w:space="0" w:color="auto"/>
            <w:bottom w:val="none" w:sz="0" w:space="0" w:color="auto"/>
            <w:right w:val="none" w:sz="0" w:space="0" w:color="auto"/>
          </w:divBdr>
        </w:div>
        <w:div w:id="181171101">
          <w:marLeft w:val="640"/>
          <w:marRight w:val="0"/>
          <w:marTop w:val="0"/>
          <w:marBottom w:val="0"/>
          <w:divBdr>
            <w:top w:val="none" w:sz="0" w:space="0" w:color="auto"/>
            <w:left w:val="none" w:sz="0" w:space="0" w:color="auto"/>
            <w:bottom w:val="none" w:sz="0" w:space="0" w:color="auto"/>
            <w:right w:val="none" w:sz="0" w:space="0" w:color="auto"/>
          </w:divBdr>
        </w:div>
        <w:div w:id="1764178343">
          <w:marLeft w:val="640"/>
          <w:marRight w:val="0"/>
          <w:marTop w:val="0"/>
          <w:marBottom w:val="0"/>
          <w:divBdr>
            <w:top w:val="none" w:sz="0" w:space="0" w:color="auto"/>
            <w:left w:val="none" w:sz="0" w:space="0" w:color="auto"/>
            <w:bottom w:val="none" w:sz="0" w:space="0" w:color="auto"/>
            <w:right w:val="none" w:sz="0" w:space="0" w:color="auto"/>
          </w:divBdr>
        </w:div>
        <w:div w:id="1224297124">
          <w:marLeft w:val="640"/>
          <w:marRight w:val="0"/>
          <w:marTop w:val="0"/>
          <w:marBottom w:val="0"/>
          <w:divBdr>
            <w:top w:val="none" w:sz="0" w:space="0" w:color="auto"/>
            <w:left w:val="none" w:sz="0" w:space="0" w:color="auto"/>
            <w:bottom w:val="none" w:sz="0" w:space="0" w:color="auto"/>
            <w:right w:val="none" w:sz="0" w:space="0" w:color="auto"/>
          </w:divBdr>
        </w:div>
        <w:div w:id="623195124">
          <w:marLeft w:val="640"/>
          <w:marRight w:val="0"/>
          <w:marTop w:val="0"/>
          <w:marBottom w:val="0"/>
          <w:divBdr>
            <w:top w:val="none" w:sz="0" w:space="0" w:color="auto"/>
            <w:left w:val="none" w:sz="0" w:space="0" w:color="auto"/>
            <w:bottom w:val="none" w:sz="0" w:space="0" w:color="auto"/>
            <w:right w:val="none" w:sz="0" w:space="0" w:color="auto"/>
          </w:divBdr>
        </w:div>
        <w:div w:id="708843128">
          <w:marLeft w:val="640"/>
          <w:marRight w:val="0"/>
          <w:marTop w:val="0"/>
          <w:marBottom w:val="0"/>
          <w:divBdr>
            <w:top w:val="none" w:sz="0" w:space="0" w:color="auto"/>
            <w:left w:val="none" w:sz="0" w:space="0" w:color="auto"/>
            <w:bottom w:val="none" w:sz="0" w:space="0" w:color="auto"/>
            <w:right w:val="none" w:sz="0" w:space="0" w:color="auto"/>
          </w:divBdr>
        </w:div>
        <w:div w:id="395588883">
          <w:marLeft w:val="640"/>
          <w:marRight w:val="0"/>
          <w:marTop w:val="0"/>
          <w:marBottom w:val="0"/>
          <w:divBdr>
            <w:top w:val="none" w:sz="0" w:space="0" w:color="auto"/>
            <w:left w:val="none" w:sz="0" w:space="0" w:color="auto"/>
            <w:bottom w:val="none" w:sz="0" w:space="0" w:color="auto"/>
            <w:right w:val="none" w:sz="0" w:space="0" w:color="auto"/>
          </w:divBdr>
        </w:div>
        <w:div w:id="559486610">
          <w:marLeft w:val="640"/>
          <w:marRight w:val="0"/>
          <w:marTop w:val="0"/>
          <w:marBottom w:val="0"/>
          <w:divBdr>
            <w:top w:val="none" w:sz="0" w:space="0" w:color="auto"/>
            <w:left w:val="none" w:sz="0" w:space="0" w:color="auto"/>
            <w:bottom w:val="none" w:sz="0" w:space="0" w:color="auto"/>
            <w:right w:val="none" w:sz="0" w:space="0" w:color="auto"/>
          </w:divBdr>
        </w:div>
        <w:div w:id="1533618056">
          <w:marLeft w:val="640"/>
          <w:marRight w:val="0"/>
          <w:marTop w:val="0"/>
          <w:marBottom w:val="0"/>
          <w:divBdr>
            <w:top w:val="none" w:sz="0" w:space="0" w:color="auto"/>
            <w:left w:val="none" w:sz="0" w:space="0" w:color="auto"/>
            <w:bottom w:val="none" w:sz="0" w:space="0" w:color="auto"/>
            <w:right w:val="none" w:sz="0" w:space="0" w:color="auto"/>
          </w:divBdr>
        </w:div>
        <w:div w:id="671956871">
          <w:marLeft w:val="640"/>
          <w:marRight w:val="0"/>
          <w:marTop w:val="0"/>
          <w:marBottom w:val="0"/>
          <w:divBdr>
            <w:top w:val="none" w:sz="0" w:space="0" w:color="auto"/>
            <w:left w:val="none" w:sz="0" w:space="0" w:color="auto"/>
            <w:bottom w:val="none" w:sz="0" w:space="0" w:color="auto"/>
            <w:right w:val="none" w:sz="0" w:space="0" w:color="auto"/>
          </w:divBdr>
        </w:div>
        <w:div w:id="641272007">
          <w:marLeft w:val="640"/>
          <w:marRight w:val="0"/>
          <w:marTop w:val="0"/>
          <w:marBottom w:val="0"/>
          <w:divBdr>
            <w:top w:val="none" w:sz="0" w:space="0" w:color="auto"/>
            <w:left w:val="none" w:sz="0" w:space="0" w:color="auto"/>
            <w:bottom w:val="none" w:sz="0" w:space="0" w:color="auto"/>
            <w:right w:val="none" w:sz="0" w:space="0" w:color="auto"/>
          </w:divBdr>
        </w:div>
        <w:div w:id="1319502976">
          <w:marLeft w:val="640"/>
          <w:marRight w:val="0"/>
          <w:marTop w:val="0"/>
          <w:marBottom w:val="0"/>
          <w:divBdr>
            <w:top w:val="none" w:sz="0" w:space="0" w:color="auto"/>
            <w:left w:val="none" w:sz="0" w:space="0" w:color="auto"/>
            <w:bottom w:val="none" w:sz="0" w:space="0" w:color="auto"/>
            <w:right w:val="none" w:sz="0" w:space="0" w:color="auto"/>
          </w:divBdr>
        </w:div>
        <w:div w:id="577523585">
          <w:marLeft w:val="640"/>
          <w:marRight w:val="0"/>
          <w:marTop w:val="0"/>
          <w:marBottom w:val="0"/>
          <w:divBdr>
            <w:top w:val="none" w:sz="0" w:space="0" w:color="auto"/>
            <w:left w:val="none" w:sz="0" w:space="0" w:color="auto"/>
            <w:bottom w:val="none" w:sz="0" w:space="0" w:color="auto"/>
            <w:right w:val="none" w:sz="0" w:space="0" w:color="auto"/>
          </w:divBdr>
        </w:div>
        <w:div w:id="637802504">
          <w:marLeft w:val="640"/>
          <w:marRight w:val="0"/>
          <w:marTop w:val="0"/>
          <w:marBottom w:val="0"/>
          <w:divBdr>
            <w:top w:val="none" w:sz="0" w:space="0" w:color="auto"/>
            <w:left w:val="none" w:sz="0" w:space="0" w:color="auto"/>
            <w:bottom w:val="none" w:sz="0" w:space="0" w:color="auto"/>
            <w:right w:val="none" w:sz="0" w:space="0" w:color="auto"/>
          </w:divBdr>
        </w:div>
        <w:div w:id="1815634964">
          <w:marLeft w:val="640"/>
          <w:marRight w:val="0"/>
          <w:marTop w:val="0"/>
          <w:marBottom w:val="0"/>
          <w:divBdr>
            <w:top w:val="none" w:sz="0" w:space="0" w:color="auto"/>
            <w:left w:val="none" w:sz="0" w:space="0" w:color="auto"/>
            <w:bottom w:val="none" w:sz="0" w:space="0" w:color="auto"/>
            <w:right w:val="none" w:sz="0" w:space="0" w:color="auto"/>
          </w:divBdr>
        </w:div>
        <w:div w:id="2005618496">
          <w:marLeft w:val="640"/>
          <w:marRight w:val="0"/>
          <w:marTop w:val="0"/>
          <w:marBottom w:val="0"/>
          <w:divBdr>
            <w:top w:val="none" w:sz="0" w:space="0" w:color="auto"/>
            <w:left w:val="none" w:sz="0" w:space="0" w:color="auto"/>
            <w:bottom w:val="none" w:sz="0" w:space="0" w:color="auto"/>
            <w:right w:val="none" w:sz="0" w:space="0" w:color="auto"/>
          </w:divBdr>
        </w:div>
        <w:div w:id="1481146020">
          <w:marLeft w:val="640"/>
          <w:marRight w:val="0"/>
          <w:marTop w:val="0"/>
          <w:marBottom w:val="0"/>
          <w:divBdr>
            <w:top w:val="none" w:sz="0" w:space="0" w:color="auto"/>
            <w:left w:val="none" w:sz="0" w:space="0" w:color="auto"/>
            <w:bottom w:val="none" w:sz="0" w:space="0" w:color="auto"/>
            <w:right w:val="none" w:sz="0" w:space="0" w:color="auto"/>
          </w:divBdr>
        </w:div>
        <w:div w:id="2021661657">
          <w:marLeft w:val="640"/>
          <w:marRight w:val="0"/>
          <w:marTop w:val="0"/>
          <w:marBottom w:val="0"/>
          <w:divBdr>
            <w:top w:val="none" w:sz="0" w:space="0" w:color="auto"/>
            <w:left w:val="none" w:sz="0" w:space="0" w:color="auto"/>
            <w:bottom w:val="none" w:sz="0" w:space="0" w:color="auto"/>
            <w:right w:val="none" w:sz="0" w:space="0" w:color="auto"/>
          </w:divBdr>
        </w:div>
        <w:div w:id="1557159826">
          <w:marLeft w:val="640"/>
          <w:marRight w:val="0"/>
          <w:marTop w:val="0"/>
          <w:marBottom w:val="0"/>
          <w:divBdr>
            <w:top w:val="none" w:sz="0" w:space="0" w:color="auto"/>
            <w:left w:val="none" w:sz="0" w:space="0" w:color="auto"/>
            <w:bottom w:val="none" w:sz="0" w:space="0" w:color="auto"/>
            <w:right w:val="none" w:sz="0" w:space="0" w:color="auto"/>
          </w:divBdr>
        </w:div>
        <w:div w:id="13387592">
          <w:marLeft w:val="640"/>
          <w:marRight w:val="0"/>
          <w:marTop w:val="0"/>
          <w:marBottom w:val="0"/>
          <w:divBdr>
            <w:top w:val="none" w:sz="0" w:space="0" w:color="auto"/>
            <w:left w:val="none" w:sz="0" w:space="0" w:color="auto"/>
            <w:bottom w:val="none" w:sz="0" w:space="0" w:color="auto"/>
            <w:right w:val="none" w:sz="0" w:space="0" w:color="auto"/>
          </w:divBdr>
        </w:div>
        <w:div w:id="762258695">
          <w:marLeft w:val="640"/>
          <w:marRight w:val="0"/>
          <w:marTop w:val="0"/>
          <w:marBottom w:val="0"/>
          <w:divBdr>
            <w:top w:val="none" w:sz="0" w:space="0" w:color="auto"/>
            <w:left w:val="none" w:sz="0" w:space="0" w:color="auto"/>
            <w:bottom w:val="none" w:sz="0" w:space="0" w:color="auto"/>
            <w:right w:val="none" w:sz="0" w:space="0" w:color="auto"/>
          </w:divBdr>
        </w:div>
        <w:div w:id="383719053">
          <w:marLeft w:val="640"/>
          <w:marRight w:val="0"/>
          <w:marTop w:val="0"/>
          <w:marBottom w:val="0"/>
          <w:divBdr>
            <w:top w:val="none" w:sz="0" w:space="0" w:color="auto"/>
            <w:left w:val="none" w:sz="0" w:space="0" w:color="auto"/>
            <w:bottom w:val="none" w:sz="0" w:space="0" w:color="auto"/>
            <w:right w:val="none" w:sz="0" w:space="0" w:color="auto"/>
          </w:divBdr>
        </w:div>
        <w:div w:id="700938117">
          <w:marLeft w:val="640"/>
          <w:marRight w:val="0"/>
          <w:marTop w:val="0"/>
          <w:marBottom w:val="0"/>
          <w:divBdr>
            <w:top w:val="none" w:sz="0" w:space="0" w:color="auto"/>
            <w:left w:val="none" w:sz="0" w:space="0" w:color="auto"/>
            <w:bottom w:val="none" w:sz="0" w:space="0" w:color="auto"/>
            <w:right w:val="none" w:sz="0" w:space="0" w:color="auto"/>
          </w:divBdr>
        </w:div>
        <w:div w:id="1271476712">
          <w:marLeft w:val="640"/>
          <w:marRight w:val="0"/>
          <w:marTop w:val="0"/>
          <w:marBottom w:val="0"/>
          <w:divBdr>
            <w:top w:val="none" w:sz="0" w:space="0" w:color="auto"/>
            <w:left w:val="none" w:sz="0" w:space="0" w:color="auto"/>
            <w:bottom w:val="none" w:sz="0" w:space="0" w:color="auto"/>
            <w:right w:val="none" w:sz="0" w:space="0" w:color="auto"/>
          </w:divBdr>
        </w:div>
        <w:div w:id="432090643">
          <w:marLeft w:val="640"/>
          <w:marRight w:val="0"/>
          <w:marTop w:val="0"/>
          <w:marBottom w:val="0"/>
          <w:divBdr>
            <w:top w:val="none" w:sz="0" w:space="0" w:color="auto"/>
            <w:left w:val="none" w:sz="0" w:space="0" w:color="auto"/>
            <w:bottom w:val="none" w:sz="0" w:space="0" w:color="auto"/>
            <w:right w:val="none" w:sz="0" w:space="0" w:color="auto"/>
          </w:divBdr>
        </w:div>
        <w:div w:id="392240241">
          <w:marLeft w:val="640"/>
          <w:marRight w:val="0"/>
          <w:marTop w:val="0"/>
          <w:marBottom w:val="0"/>
          <w:divBdr>
            <w:top w:val="none" w:sz="0" w:space="0" w:color="auto"/>
            <w:left w:val="none" w:sz="0" w:space="0" w:color="auto"/>
            <w:bottom w:val="none" w:sz="0" w:space="0" w:color="auto"/>
            <w:right w:val="none" w:sz="0" w:space="0" w:color="auto"/>
          </w:divBdr>
        </w:div>
        <w:div w:id="929510284">
          <w:marLeft w:val="640"/>
          <w:marRight w:val="0"/>
          <w:marTop w:val="0"/>
          <w:marBottom w:val="0"/>
          <w:divBdr>
            <w:top w:val="none" w:sz="0" w:space="0" w:color="auto"/>
            <w:left w:val="none" w:sz="0" w:space="0" w:color="auto"/>
            <w:bottom w:val="none" w:sz="0" w:space="0" w:color="auto"/>
            <w:right w:val="none" w:sz="0" w:space="0" w:color="auto"/>
          </w:divBdr>
        </w:div>
        <w:div w:id="586889358">
          <w:marLeft w:val="640"/>
          <w:marRight w:val="0"/>
          <w:marTop w:val="0"/>
          <w:marBottom w:val="0"/>
          <w:divBdr>
            <w:top w:val="none" w:sz="0" w:space="0" w:color="auto"/>
            <w:left w:val="none" w:sz="0" w:space="0" w:color="auto"/>
            <w:bottom w:val="none" w:sz="0" w:space="0" w:color="auto"/>
            <w:right w:val="none" w:sz="0" w:space="0" w:color="auto"/>
          </w:divBdr>
        </w:div>
        <w:div w:id="866024479">
          <w:marLeft w:val="640"/>
          <w:marRight w:val="0"/>
          <w:marTop w:val="0"/>
          <w:marBottom w:val="0"/>
          <w:divBdr>
            <w:top w:val="none" w:sz="0" w:space="0" w:color="auto"/>
            <w:left w:val="none" w:sz="0" w:space="0" w:color="auto"/>
            <w:bottom w:val="none" w:sz="0" w:space="0" w:color="auto"/>
            <w:right w:val="none" w:sz="0" w:space="0" w:color="auto"/>
          </w:divBdr>
        </w:div>
        <w:div w:id="1339232769">
          <w:marLeft w:val="640"/>
          <w:marRight w:val="0"/>
          <w:marTop w:val="0"/>
          <w:marBottom w:val="0"/>
          <w:divBdr>
            <w:top w:val="none" w:sz="0" w:space="0" w:color="auto"/>
            <w:left w:val="none" w:sz="0" w:space="0" w:color="auto"/>
            <w:bottom w:val="none" w:sz="0" w:space="0" w:color="auto"/>
            <w:right w:val="none" w:sz="0" w:space="0" w:color="auto"/>
          </w:divBdr>
        </w:div>
        <w:div w:id="1194344130">
          <w:marLeft w:val="640"/>
          <w:marRight w:val="0"/>
          <w:marTop w:val="0"/>
          <w:marBottom w:val="0"/>
          <w:divBdr>
            <w:top w:val="none" w:sz="0" w:space="0" w:color="auto"/>
            <w:left w:val="none" w:sz="0" w:space="0" w:color="auto"/>
            <w:bottom w:val="none" w:sz="0" w:space="0" w:color="auto"/>
            <w:right w:val="none" w:sz="0" w:space="0" w:color="auto"/>
          </w:divBdr>
        </w:div>
        <w:div w:id="702292689">
          <w:marLeft w:val="640"/>
          <w:marRight w:val="0"/>
          <w:marTop w:val="0"/>
          <w:marBottom w:val="0"/>
          <w:divBdr>
            <w:top w:val="none" w:sz="0" w:space="0" w:color="auto"/>
            <w:left w:val="none" w:sz="0" w:space="0" w:color="auto"/>
            <w:bottom w:val="none" w:sz="0" w:space="0" w:color="auto"/>
            <w:right w:val="none" w:sz="0" w:space="0" w:color="auto"/>
          </w:divBdr>
        </w:div>
        <w:div w:id="964696939">
          <w:marLeft w:val="640"/>
          <w:marRight w:val="0"/>
          <w:marTop w:val="0"/>
          <w:marBottom w:val="0"/>
          <w:divBdr>
            <w:top w:val="none" w:sz="0" w:space="0" w:color="auto"/>
            <w:left w:val="none" w:sz="0" w:space="0" w:color="auto"/>
            <w:bottom w:val="none" w:sz="0" w:space="0" w:color="auto"/>
            <w:right w:val="none" w:sz="0" w:space="0" w:color="auto"/>
          </w:divBdr>
        </w:div>
        <w:div w:id="1846245706">
          <w:marLeft w:val="640"/>
          <w:marRight w:val="0"/>
          <w:marTop w:val="0"/>
          <w:marBottom w:val="0"/>
          <w:divBdr>
            <w:top w:val="none" w:sz="0" w:space="0" w:color="auto"/>
            <w:left w:val="none" w:sz="0" w:space="0" w:color="auto"/>
            <w:bottom w:val="none" w:sz="0" w:space="0" w:color="auto"/>
            <w:right w:val="none" w:sz="0" w:space="0" w:color="auto"/>
          </w:divBdr>
        </w:div>
        <w:div w:id="669720467">
          <w:marLeft w:val="640"/>
          <w:marRight w:val="0"/>
          <w:marTop w:val="0"/>
          <w:marBottom w:val="0"/>
          <w:divBdr>
            <w:top w:val="none" w:sz="0" w:space="0" w:color="auto"/>
            <w:left w:val="none" w:sz="0" w:space="0" w:color="auto"/>
            <w:bottom w:val="none" w:sz="0" w:space="0" w:color="auto"/>
            <w:right w:val="none" w:sz="0" w:space="0" w:color="auto"/>
          </w:divBdr>
        </w:div>
        <w:div w:id="1300379663">
          <w:marLeft w:val="640"/>
          <w:marRight w:val="0"/>
          <w:marTop w:val="0"/>
          <w:marBottom w:val="0"/>
          <w:divBdr>
            <w:top w:val="none" w:sz="0" w:space="0" w:color="auto"/>
            <w:left w:val="none" w:sz="0" w:space="0" w:color="auto"/>
            <w:bottom w:val="none" w:sz="0" w:space="0" w:color="auto"/>
            <w:right w:val="none" w:sz="0" w:space="0" w:color="auto"/>
          </w:divBdr>
        </w:div>
        <w:div w:id="528297881">
          <w:marLeft w:val="640"/>
          <w:marRight w:val="0"/>
          <w:marTop w:val="0"/>
          <w:marBottom w:val="0"/>
          <w:divBdr>
            <w:top w:val="none" w:sz="0" w:space="0" w:color="auto"/>
            <w:left w:val="none" w:sz="0" w:space="0" w:color="auto"/>
            <w:bottom w:val="none" w:sz="0" w:space="0" w:color="auto"/>
            <w:right w:val="none" w:sz="0" w:space="0" w:color="auto"/>
          </w:divBdr>
        </w:div>
        <w:div w:id="567300552">
          <w:marLeft w:val="640"/>
          <w:marRight w:val="0"/>
          <w:marTop w:val="0"/>
          <w:marBottom w:val="0"/>
          <w:divBdr>
            <w:top w:val="none" w:sz="0" w:space="0" w:color="auto"/>
            <w:left w:val="none" w:sz="0" w:space="0" w:color="auto"/>
            <w:bottom w:val="none" w:sz="0" w:space="0" w:color="auto"/>
            <w:right w:val="none" w:sz="0" w:space="0" w:color="auto"/>
          </w:divBdr>
        </w:div>
        <w:div w:id="221528101">
          <w:marLeft w:val="640"/>
          <w:marRight w:val="0"/>
          <w:marTop w:val="0"/>
          <w:marBottom w:val="0"/>
          <w:divBdr>
            <w:top w:val="none" w:sz="0" w:space="0" w:color="auto"/>
            <w:left w:val="none" w:sz="0" w:space="0" w:color="auto"/>
            <w:bottom w:val="none" w:sz="0" w:space="0" w:color="auto"/>
            <w:right w:val="none" w:sz="0" w:space="0" w:color="auto"/>
          </w:divBdr>
        </w:div>
        <w:div w:id="1902934586">
          <w:marLeft w:val="640"/>
          <w:marRight w:val="0"/>
          <w:marTop w:val="0"/>
          <w:marBottom w:val="0"/>
          <w:divBdr>
            <w:top w:val="none" w:sz="0" w:space="0" w:color="auto"/>
            <w:left w:val="none" w:sz="0" w:space="0" w:color="auto"/>
            <w:bottom w:val="none" w:sz="0" w:space="0" w:color="auto"/>
            <w:right w:val="none" w:sz="0" w:space="0" w:color="auto"/>
          </w:divBdr>
        </w:div>
        <w:div w:id="557401862">
          <w:marLeft w:val="640"/>
          <w:marRight w:val="0"/>
          <w:marTop w:val="0"/>
          <w:marBottom w:val="0"/>
          <w:divBdr>
            <w:top w:val="none" w:sz="0" w:space="0" w:color="auto"/>
            <w:left w:val="none" w:sz="0" w:space="0" w:color="auto"/>
            <w:bottom w:val="none" w:sz="0" w:space="0" w:color="auto"/>
            <w:right w:val="none" w:sz="0" w:space="0" w:color="auto"/>
          </w:divBdr>
        </w:div>
        <w:div w:id="1627196619">
          <w:marLeft w:val="640"/>
          <w:marRight w:val="0"/>
          <w:marTop w:val="0"/>
          <w:marBottom w:val="0"/>
          <w:divBdr>
            <w:top w:val="none" w:sz="0" w:space="0" w:color="auto"/>
            <w:left w:val="none" w:sz="0" w:space="0" w:color="auto"/>
            <w:bottom w:val="none" w:sz="0" w:space="0" w:color="auto"/>
            <w:right w:val="none" w:sz="0" w:space="0" w:color="auto"/>
          </w:divBdr>
        </w:div>
        <w:div w:id="1661806188">
          <w:marLeft w:val="640"/>
          <w:marRight w:val="0"/>
          <w:marTop w:val="0"/>
          <w:marBottom w:val="0"/>
          <w:divBdr>
            <w:top w:val="none" w:sz="0" w:space="0" w:color="auto"/>
            <w:left w:val="none" w:sz="0" w:space="0" w:color="auto"/>
            <w:bottom w:val="none" w:sz="0" w:space="0" w:color="auto"/>
            <w:right w:val="none" w:sz="0" w:space="0" w:color="auto"/>
          </w:divBdr>
        </w:div>
        <w:div w:id="268658731">
          <w:marLeft w:val="640"/>
          <w:marRight w:val="0"/>
          <w:marTop w:val="0"/>
          <w:marBottom w:val="0"/>
          <w:divBdr>
            <w:top w:val="none" w:sz="0" w:space="0" w:color="auto"/>
            <w:left w:val="none" w:sz="0" w:space="0" w:color="auto"/>
            <w:bottom w:val="none" w:sz="0" w:space="0" w:color="auto"/>
            <w:right w:val="none" w:sz="0" w:space="0" w:color="auto"/>
          </w:divBdr>
        </w:div>
        <w:div w:id="1706784515">
          <w:marLeft w:val="640"/>
          <w:marRight w:val="0"/>
          <w:marTop w:val="0"/>
          <w:marBottom w:val="0"/>
          <w:divBdr>
            <w:top w:val="none" w:sz="0" w:space="0" w:color="auto"/>
            <w:left w:val="none" w:sz="0" w:space="0" w:color="auto"/>
            <w:bottom w:val="none" w:sz="0" w:space="0" w:color="auto"/>
            <w:right w:val="none" w:sz="0" w:space="0" w:color="auto"/>
          </w:divBdr>
        </w:div>
        <w:div w:id="1806501756">
          <w:marLeft w:val="640"/>
          <w:marRight w:val="0"/>
          <w:marTop w:val="0"/>
          <w:marBottom w:val="0"/>
          <w:divBdr>
            <w:top w:val="none" w:sz="0" w:space="0" w:color="auto"/>
            <w:left w:val="none" w:sz="0" w:space="0" w:color="auto"/>
            <w:bottom w:val="none" w:sz="0" w:space="0" w:color="auto"/>
            <w:right w:val="none" w:sz="0" w:space="0" w:color="auto"/>
          </w:divBdr>
        </w:div>
        <w:div w:id="828791104">
          <w:marLeft w:val="640"/>
          <w:marRight w:val="0"/>
          <w:marTop w:val="0"/>
          <w:marBottom w:val="0"/>
          <w:divBdr>
            <w:top w:val="none" w:sz="0" w:space="0" w:color="auto"/>
            <w:left w:val="none" w:sz="0" w:space="0" w:color="auto"/>
            <w:bottom w:val="none" w:sz="0" w:space="0" w:color="auto"/>
            <w:right w:val="none" w:sz="0" w:space="0" w:color="auto"/>
          </w:divBdr>
        </w:div>
        <w:div w:id="253171403">
          <w:marLeft w:val="640"/>
          <w:marRight w:val="0"/>
          <w:marTop w:val="0"/>
          <w:marBottom w:val="0"/>
          <w:divBdr>
            <w:top w:val="none" w:sz="0" w:space="0" w:color="auto"/>
            <w:left w:val="none" w:sz="0" w:space="0" w:color="auto"/>
            <w:bottom w:val="none" w:sz="0" w:space="0" w:color="auto"/>
            <w:right w:val="none" w:sz="0" w:space="0" w:color="auto"/>
          </w:divBdr>
        </w:div>
        <w:div w:id="1887520048">
          <w:marLeft w:val="640"/>
          <w:marRight w:val="0"/>
          <w:marTop w:val="0"/>
          <w:marBottom w:val="0"/>
          <w:divBdr>
            <w:top w:val="none" w:sz="0" w:space="0" w:color="auto"/>
            <w:left w:val="none" w:sz="0" w:space="0" w:color="auto"/>
            <w:bottom w:val="none" w:sz="0" w:space="0" w:color="auto"/>
            <w:right w:val="none" w:sz="0" w:space="0" w:color="auto"/>
          </w:divBdr>
        </w:div>
        <w:div w:id="1395666222">
          <w:marLeft w:val="640"/>
          <w:marRight w:val="0"/>
          <w:marTop w:val="0"/>
          <w:marBottom w:val="0"/>
          <w:divBdr>
            <w:top w:val="none" w:sz="0" w:space="0" w:color="auto"/>
            <w:left w:val="none" w:sz="0" w:space="0" w:color="auto"/>
            <w:bottom w:val="none" w:sz="0" w:space="0" w:color="auto"/>
            <w:right w:val="none" w:sz="0" w:space="0" w:color="auto"/>
          </w:divBdr>
        </w:div>
        <w:div w:id="1146122215">
          <w:marLeft w:val="640"/>
          <w:marRight w:val="0"/>
          <w:marTop w:val="0"/>
          <w:marBottom w:val="0"/>
          <w:divBdr>
            <w:top w:val="none" w:sz="0" w:space="0" w:color="auto"/>
            <w:left w:val="none" w:sz="0" w:space="0" w:color="auto"/>
            <w:bottom w:val="none" w:sz="0" w:space="0" w:color="auto"/>
            <w:right w:val="none" w:sz="0" w:space="0" w:color="auto"/>
          </w:divBdr>
        </w:div>
        <w:div w:id="418409031">
          <w:marLeft w:val="640"/>
          <w:marRight w:val="0"/>
          <w:marTop w:val="0"/>
          <w:marBottom w:val="0"/>
          <w:divBdr>
            <w:top w:val="none" w:sz="0" w:space="0" w:color="auto"/>
            <w:left w:val="none" w:sz="0" w:space="0" w:color="auto"/>
            <w:bottom w:val="none" w:sz="0" w:space="0" w:color="auto"/>
            <w:right w:val="none" w:sz="0" w:space="0" w:color="auto"/>
          </w:divBdr>
        </w:div>
        <w:div w:id="1324165513">
          <w:marLeft w:val="640"/>
          <w:marRight w:val="0"/>
          <w:marTop w:val="0"/>
          <w:marBottom w:val="0"/>
          <w:divBdr>
            <w:top w:val="none" w:sz="0" w:space="0" w:color="auto"/>
            <w:left w:val="none" w:sz="0" w:space="0" w:color="auto"/>
            <w:bottom w:val="none" w:sz="0" w:space="0" w:color="auto"/>
            <w:right w:val="none" w:sz="0" w:space="0" w:color="auto"/>
          </w:divBdr>
        </w:div>
        <w:div w:id="2064867540">
          <w:marLeft w:val="640"/>
          <w:marRight w:val="0"/>
          <w:marTop w:val="0"/>
          <w:marBottom w:val="0"/>
          <w:divBdr>
            <w:top w:val="none" w:sz="0" w:space="0" w:color="auto"/>
            <w:left w:val="none" w:sz="0" w:space="0" w:color="auto"/>
            <w:bottom w:val="none" w:sz="0" w:space="0" w:color="auto"/>
            <w:right w:val="none" w:sz="0" w:space="0" w:color="auto"/>
          </w:divBdr>
        </w:div>
        <w:div w:id="1156415089">
          <w:marLeft w:val="640"/>
          <w:marRight w:val="0"/>
          <w:marTop w:val="0"/>
          <w:marBottom w:val="0"/>
          <w:divBdr>
            <w:top w:val="none" w:sz="0" w:space="0" w:color="auto"/>
            <w:left w:val="none" w:sz="0" w:space="0" w:color="auto"/>
            <w:bottom w:val="none" w:sz="0" w:space="0" w:color="auto"/>
            <w:right w:val="none" w:sz="0" w:space="0" w:color="auto"/>
          </w:divBdr>
        </w:div>
        <w:div w:id="1682927823">
          <w:marLeft w:val="640"/>
          <w:marRight w:val="0"/>
          <w:marTop w:val="0"/>
          <w:marBottom w:val="0"/>
          <w:divBdr>
            <w:top w:val="none" w:sz="0" w:space="0" w:color="auto"/>
            <w:left w:val="none" w:sz="0" w:space="0" w:color="auto"/>
            <w:bottom w:val="none" w:sz="0" w:space="0" w:color="auto"/>
            <w:right w:val="none" w:sz="0" w:space="0" w:color="auto"/>
          </w:divBdr>
        </w:div>
        <w:div w:id="1894660222">
          <w:marLeft w:val="640"/>
          <w:marRight w:val="0"/>
          <w:marTop w:val="0"/>
          <w:marBottom w:val="0"/>
          <w:divBdr>
            <w:top w:val="none" w:sz="0" w:space="0" w:color="auto"/>
            <w:left w:val="none" w:sz="0" w:space="0" w:color="auto"/>
            <w:bottom w:val="none" w:sz="0" w:space="0" w:color="auto"/>
            <w:right w:val="none" w:sz="0" w:space="0" w:color="auto"/>
          </w:divBdr>
        </w:div>
        <w:div w:id="1292787663">
          <w:marLeft w:val="640"/>
          <w:marRight w:val="0"/>
          <w:marTop w:val="0"/>
          <w:marBottom w:val="0"/>
          <w:divBdr>
            <w:top w:val="none" w:sz="0" w:space="0" w:color="auto"/>
            <w:left w:val="none" w:sz="0" w:space="0" w:color="auto"/>
            <w:bottom w:val="none" w:sz="0" w:space="0" w:color="auto"/>
            <w:right w:val="none" w:sz="0" w:space="0" w:color="auto"/>
          </w:divBdr>
        </w:div>
        <w:div w:id="487014449">
          <w:marLeft w:val="640"/>
          <w:marRight w:val="0"/>
          <w:marTop w:val="0"/>
          <w:marBottom w:val="0"/>
          <w:divBdr>
            <w:top w:val="none" w:sz="0" w:space="0" w:color="auto"/>
            <w:left w:val="none" w:sz="0" w:space="0" w:color="auto"/>
            <w:bottom w:val="none" w:sz="0" w:space="0" w:color="auto"/>
            <w:right w:val="none" w:sz="0" w:space="0" w:color="auto"/>
          </w:divBdr>
        </w:div>
        <w:div w:id="641815291">
          <w:marLeft w:val="640"/>
          <w:marRight w:val="0"/>
          <w:marTop w:val="0"/>
          <w:marBottom w:val="0"/>
          <w:divBdr>
            <w:top w:val="none" w:sz="0" w:space="0" w:color="auto"/>
            <w:left w:val="none" w:sz="0" w:space="0" w:color="auto"/>
            <w:bottom w:val="none" w:sz="0" w:space="0" w:color="auto"/>
            <w:right w:val="none" w:sz="0" w:space="0" w:color="auto"/>
          </w:divBdr>
        </w:div>
        <w:div w:id="7803604">
          <w:marLeft w:val="640"/>
          <w:marRight w:val="0"/>
          <w:marTop w:val="0"/>
          <w:marBottom w:val="0"/>
          <w:divBdr>
            <w:top w:val="none" w:sz="0" w:space="0" w:color="auto"/>
            <w:left w:val="none" w:sz="0" w:space="0" w:color="auto"/>
            <w:bottom w:val="none" w:sz="0" w:space="0" w:color="auto"/>
            <w:right w:val="none" w:sz="0" w:space="0" w:color="auto"/>
          </w:divBdr>
        </w:div>
        <w:div w:id="1576427840">
          <w:marLeft w:val="640"/>
          <w:marRight w:val="0"/>
          <w:marTop w:val="0"/>
          <w:marBottom w:val="0"/>
          <w:divBdr>
            <w:top w:val="none" w:sz="0" w:space="0" w:color="auto"/>
            <w:left w:val="none" w:sz="0" w:space="0" w:color="auto"/>
            <w:bottom w:val="none" w:sz="0" w:space="0" w:color="auto"/>
            <w:right w:val="none" w:sz="0" w:space="0" w:color="auto"/>
          </w:divBdr>
        </w:div>
        <w:div w:id="96339914">
          <w:marLeft w:val="640"/>
          <w:marRight w:val="0"/>
          <w:marTop w:val="0"/>
          <w:marBottom w:val="0"/>
          <w:divBdr>
            <w:top w:val="none" w:sz="0" w:space="0" w:color="auto"/>
            <w:left w:val="none" w:sz="0" w:space="0" w:color="auto"/>
            <w:bottom w:val="none" w:sz="0" w:space="0" w:color="auto"/>
            <w:right w:val="none" w:sz="0" w:space="0" w:color="auto"/>
          </w:divBdr>
        </w:div>
        <w:div w:id="1775320503">
          <w:marLeft w:val="640"/>
          <w:marRight w:val="0"/>
          <w:marTop w:val="0"/>
          <w:marBottom w:val="0"/>
          <w:divBdr>
            <w:top w:val="none" w:sz="0" w:space="0" w:color="auto"/>
            <w:left w:val="none" w:sz="0" w:space="0" w:color="auto"/>
            <w:bottom w:val="none" w:sz="0" w:space="0" w:color="auto"/>
            <w:right w:val="none" w:sz="0" w:space="0" w:color="auto"/>
          </w:divBdr>
        </w:div>
        <w:div w:id="625703465">
          <w:marLeft w:val="640"/>
          <w:marRight w:val="0"/>
          <w:marTop w:val="0"/>
          <w:marBottom w:val="0"/>
          <w:divBdr>
            <w:top w:val="none" w:sz="0" w:space="0" w:color="auto"/>
            <w:left w:val="none" w:sz="0" w:space="0" w:color="auto"/>
            <w:bottom w:val="none" w:sz="0" w:space="0" w:color="auto"/>
            <w:right w:val="none" w:sz="0" w:space="0" w:color="auto"/>
          </w:divBdr>
        </w:div>
        <w:div w:id="528220818">
          <w:marLeft w:val="640"/>
          <w:marRight w:val="0"/>
          <w:marTop w:val="0"/>
          <w:marBottom w:val="0"/>
          <w:divBdr>
            <w:top w:val="none" w:sz="0" w:space="0" w:color="auto"/>
            <w:left w:val="none" w:sz="0" w:space="0" w:color="auto"/>
            <w:bottom w:val="none" w:sz="0" w:space="0" w:color="auto"/>
            <w:right w:val="none" w:sz="0" w:space="0" w:color="auto"/>
          </w:divBdr>
        </w:div>
        <w:div w:id="661128770">
          <w:marLeft w:val="640"/>
          <w:marRight w:val="0"/>
          <w:marTop w:val="0"/>
          <w:marBottom w:val="0"/>
          <w:divBdr>
            <w:top w:val="none" w:sz="0" w:space="0" w:color="auto"/>
            <w:left w:val="none" w:sz="0" w:space="0" w:color="auto"/>
            <w:bottom w:val="none" w:sz="0" w:space="0" w:color="auto"/>
            <w:right w:val="none" w:sz="0" w:space="0" w:color="auto"/>
          </w:divBdr>
        </w:div>
        <w:div w:id="655962768">
          <w:marLeft w:val="640"/>
          <w:marRight w:val="0"/>
          <w:marTop w:val="0"/>
          <w:marBottom w:val="0"/>
          <w:divBdr>
            <w:top w:val="none" w:sz="0" w:space="0" w:color="auto"/>
            <w:left w:val="none" w:sz="0" w:space="0" w:color="auto"/>
            <w:bottom w:val="none" w:sz="0" w:space="0" w:color="auto"/>
            <w:right w:val="none" w:sz="0" w:space="0" w:color="auto"/>
          </w:divBdr>
        </w:div>
        <w:div w:id="1582790717">
          <w:marLeft w:val="640"/>
          <w:marRight w:val="0"/>
          <w:marTop w:val="0"/>
          <w:marBottom w:val="0"/>
          <w:divBdr>
            <w:top w:val="none" w:sz="0" w:space="0" w:color="auto"/>
            <w:left w:val="none" w:sz="0" w:space="0" w:color="auto"/>
            <w:bottom w:val="none" w:sz="0" w:space="0" w:color="auto"/>
            <w:right w:val="none" w:sz="0" w:space="0" w:color="auto"/>
          </w:divBdr>
        </w:div>
        <w:div w:id="2038460579">
          <w:marLeft w:val="640"/>
          <w:marRight w:val="0"/>
          <w:marTop w:val="0"/>
          <w:marBottom w:val="0"/>
          <w:divBdr>
            <w:top w:val="none" w:sz="0" w:space="0" w:color="auto"/>
            <w:left w:val="none" w:sz="0" w:space="0" w:color="auto"/>
            <w:bottom w:val="none" w:sz="0" w:space="0" w:color="auto"/>
            <w:right w:val="none" w:sz="0" w:space="0" w:color="auto"/>
          </w:divBdr>
        </w:div>
        <w:div w:id="1312564490">
          <w:marLeft w:val="640"/>
          <w:marRight w:val="0"/>
          <w:marTop w:val="0"/>
          <w:marBottom w:val="0"/>
          <w:divBdr>
            <w:top w:val="none" w:sz="0" w:space="0" w:color="auto"/>
            <w:left w:val="none" w:sz="0" w:space="0" w:color="auto"/>
            <w:bottom w:val="none" w:sz="0" w:space="0" w:color="auto"/>
            <w:right w:val="none" w:sz="0" w:space="0" w:color="auto"/>
          </w:divBdr>
        </w:div>
        <w:div w:id="310141770">
          <w:marLeft w:val="640"/>
          <w:marRight w:val="0"/>
          <w:marTop w:val="0"/>
          <w:marBottom w:val="0"/>
          <w:divBdr>
            <w:top w:val="none" w:sz="0" w:space="0" w:color="auto"/>
            <w:left w:val="none" w:sz="0" w:space="0" w:color="auto"/>
            <w:bottom w:val="none" w:sz="0" w:space="0" w:color="auto"/>
            <w:right w:val="none" w:sz="0" w:space="0" w:color="auto"/>
          </w:divBdr>
        </w:div>
        <w:div w:id="639648465">
          <w:marLeft w:val="640"/>
          <w:marRight w:val="0"/>
          <w:marTop w:val="0"/>
          <w:marBottom w:val="0"/>
          <w:divBdr>
            <w:top w:val="none" w:sz="0" w:space="0" w:color="auto"/>
            <w:left w:val="none" w:sz="0" w:space="0" w:color="auto"/>
            <w:bottom w:val="none" w:sz="0" w:space="0" w:color="auto"/>
            <w:right w:val="none" w:sz="0" w:space="0" w:color="auto"/>
          </w:divBdr>
        </w:div>
        <w:div w:id="1626152230">
          <w:marLeft w:val="640"/>
          <w:marRight w:val="0"/>
          <w:marTop w:val="0"/>
          <w:marBottom w:val="0"/>
          <w:divBdr>
            <w:top w:val="none" w:sz="0" w:space="0" w:color="auto"/>
            <w:left w:val="none" w:sz="0" w:space="0" w:color="auto"/>
            <w:bottom w:val="none" w:sz="0" w:space="0" w:color="auto"/>
            <w:right w:val="none" w:sz="0" w:space="0" w:color="auto"/>
          </w:divBdr>
        </w:div>
        <w:div w:id="1089615940">
          <w:marLeft w:val="640"/>
          <w:marRight w:val="0"/>
          <w:marTop w:val="0"/>
          <w:marBottom w:val="0"/>
          <w:divBdr>
            <w:top w:val="none" w:sz="0" w:space="0" w:color="auto"/>
            <w:left w:val="none" w:sz="0" w:space="0" w:color="auto"/>
            <w:bottom w:val="none" w:sz="0" w:space="0" w:color="auto"/>
            <w:right w:val="none" w:sz="0" w:space="0" w:color="auto"/>
          </w:divBdr>
        </w:div>
        <w:div w:id="665786653">
          <w:marLeft w:val="640"/>
          <w:marRight w:val="0"/>
          <w:marTop w:val="0"/>
          <w:marBottom w:val="0"/>
          <w:divBdr>
            <w:top w:val="none" w:sz="0" w:space="0" w:color="auto"/>
            <w:left w:val="none" w:sz="0" w:space="0" w:color="auto"/>
            <w:bottom w:val="none" w:sz="0" w:space="0" w:color="auto"/>
            <w:right w:val="none" w:sz="0" w:space="0" w:color="auto"/>
          </w:divBdr>
        </w:div>
        <w:div w:id="1802336289">
          <w:marLeft w:val="640"/>
          <w:marRight w:val="0"/>
          <w:marTop w:val="0"/>
          <w:marBottom w:val="0"/>
          <w:divBdr>
            <w:top w:val="none" w:sz="0" w:space="0" w:color="auto"/>
            <w:left w:val="none" w:sz="0" w:space="0" w:color="auto"/>
            <w:bottom w:val="none" w:sz="0" w:space="0" w:color="auto"/>
            <w:right w:val="none" w:sz="0" w:space="0" w:color="auto"/>
          </w:divBdr>
        </w:div>
        <w:div w:id="764034718">
          <w:marLeft w:val="640"/>
          <w:marRight w:val="0"/>
          <w:marTop w:val="0"/>
          <w:marBottom w:val="0"/>
          <w:divBdr>
            <w:top w:val="none" w:sz="0" w:space="0" w:color="auto"/>
            <w:left w:val="none" w:sz="0" w:space="0" w:color="auto"/>
            <w:bottom w:val="none" w:sz="0" w:space="0" w:color="auto"/>
            <w:right w:val="none" w:sz="0" w:space="0" w:color="auto"/>
          </w:divBdr>
        </w:div>
        <w:div w:id="1359965419">
          <w:marLeft w:val="640"/>
          <w:marRight w:val="0"/>
          <w:marTop w:val="0"/>
          <w:marBottom w:val="0"/>
          <w:divBdr>
            <w:top w:val="none" w:sz="0" w:space="0" w:color="auto"/>
            <w:left w:val="none" w:sz="0" w:space="0" w:color="auto"/>
            <w:bottom w:val="none" w:sz="0" w:space="0" w:color="auto"/>
            <w:right w:val="none" w:sz="0" w:space="0" w:color="auto"/>
          </w:divBdr>
        </w:div>
        <w:div w:id="621307575">
          <w:marLeft w:val="640"/>
          <w:marRight w:val="0"/>
          <w:marTop w:val="0"/>
          <w:marBottom w:val="0"/>
          <w:divBdr>
            <w:top w:val="none" w:sz="0" w:space="0" w:color="auto"/>
            <w:left w:val="none" w:sz="0" w:space="0" w:color="auto"/>
            <w:bottom w:val="none" w:sz="0" w:space="0" w:color="auto"/>
            <w:right w:val="none" w:sz="0" w:space="0" w:color="auto"/>
          </w:divBdr>
        </w:div>
        <w:div w:id="450171662">
          <w:marLeft w:val="640"/>
          <w:marRight w:val="0"/>
          <w:marTop w:val="0"/>
          <w:marBottom w:val="0"/>
          <w:divBdr>
            <w:top w:val="none" w:sz="0" w:space="0" w:color="auto"/>
            <w:left w:val="none" w:sz="0" w:space="0" w:color="auto"/>
            <w:bottom w:val="none" w:sz="0" w:space="0" w:color="auto"/>
            <w:right w:val="none" w:sz="0" w:space="0" w:color="auto"/>
          </w:divBdr>
        </w:div>
        <w:div w:id="46225216">
          <w:marLeft w:val="640"/>
          <w:marRight w:val="0"/>
          <w:marTop w:val="0"/>
          <w:marBottom w:val="0"/>
          <w:divBdr>
            <w:top w:val="none" w:sz="0" w:space="0" w:color="auto"/>
            <w:left w:val="none" w:sz="0" w:space="0" w:color="auto"/>
            <w:bottom w:val="none" w:sz="0" w:space="0" w:color="auto"/>
            <w:right w:val="none" w:sz="0" w:space="0" w:color="auto"/>
          </w:divBdr>
        </w:div>
        <w:div w:id="1397825919">
          <w:marLeft w:val="640"/>
          <w:marRight w:val="0"/>
          <w:marTop w:val="0"/>
          <w:marBottom w:val="0"/>
          <w:divBdr>
            <w:top w:val="none" w:sz="0" w:space="0" w:color="auto"/>
            <w:left w:val="none" w:sz="0" w:space="0" w:color="auto"/>
            <w:bottom w:val="none" w:sz="0" w:space="0" w:color="auto"/>
            <w:right w:val="none" w:sz="0" w:space="0" w:color="auto"/>
          </w:divBdr>
        </w:div>
        <w:div w:id="279147976">
          <w:marLeft w:val="640"/>
          <w:marRight w:val="0"/>
          <w:marTop w:val="0"/>
          <w:marBottom w:val="0"/>
          <w:divBdr>
            <w:top w:val="none" w:sz="0" w:space="0" w:color="auto"/>
            <w:left w:val="none" w:sz="0" w:space="0" w:color="auto"/>
            <w:bottom w:val="none" w:sz="0" w:space="0" w:color="auto"/>
            <w:right w:val="none" w:sz="0" w:space="0" w:color="auto"/>
          </w:divBdr>
        </w:div>
        <w:div w:id="329597523">
          <w:marLeft w:val="640"/>
          <w:marRight w:val="0"/>
          <w:marTop w:val="0"/>
          <w:marBottom w:val="0"/>
          <w:divBdr>
            <w:top w:val="none" w:sz="0" w:space="0" w:color="auto"/>
            <w:left w:val="none" w:sz="0" w:space="0" w:color="auto"/>
            <w:bottom w:val="none" w:sz="0" w:space="0" w:color="auto"/>
            <w:right w:val="none" w:sz="0" w:space="0" w:color="auto"/>
          </w:divBdr>
        </w:div>
        <w:div w:id="118840462">
          <w:marLeft w:val="640"/>
          <w:marRight w:val="0"/>
          <w:marTop w:val="0"/>
          <w:marBottom w:val="0"/>
          <w:divBdr>
            <w:top w:val="none" w:sz="0" w:space="0" w:color="auto"/>
            <w:left w:val="none" w:sz="0" w:space="0" w:color="auto"/>
            <w:bottom w:val="none" w:sz="0" w:space="0" w:color="auto"/>
            <w:right w:val="none" w:sz="0" w:space="0" w:color="auto"/>
          </w:divBdr>
        </w:div>
        <w:div w:id="1335299188">
          <w:marLeft w:val="640"/>
          <w:marRight w:val="0"/>
          <w:marTop w:val="0"/>
          <w:marBottom w:val="0"/>
          <w:divBdr>
            <w:top w:val="none" w:sz="0" w:space="0" w:color="auto"/>
            <w:left w:val="none" w:sz="0" w:space="0" w:color="auto"/>
            <w:bottom w:val="none" w:sz="0" w:space="0" w:color="auto"/>
            <w:right w:val="none" w:sz="0" w:space="0" w:color="auto"/>
          </w:divBdr>
        </w:div>
        <w:div w:id="1023821092">
          <w:marLeft w:val="640"/>
          <w:marRight w:val="0"/>
          <w:marTop w:val="0"/>
          <w:marBottom w:val="0"/>
          <w:divBdr>
            <w:top w:val="none" w:sz="0" w:space="0" w:color="auto"/>
            <w:left w:val="none" w:sz="0" w:space="0" w:color="auto"/>
            <w:bottom w:val="none" w:sz="0" w:space="0" w:color="auto"/>
            <w:right w:val="none" w:sz="0" w:space="0" w:color="auto"/>
          </w:divBdr>
        </w:div>
        <w:div w:id="563681392">
          <w:marLeft w:val="640"/>
          <w:marRight w:val="0"/>
          <w:marTop w:val="0"/>
          <w:marBottom w:val="0"/>
          <w:divBdr>
            <w:top w:val="none" w:sz="0" w:space="0" w:color="auto"/>
            <w:left w:val="none" w:sz="0" w:space="0" w:color="auto"/>
            <w:bottom w:val="none" w:sz="0" w:space="0" w:color="auto"/>
            <w:right w:val="none" w:sz="0" w:space="0" w:color="auto"/>
          </w:divBdr>
        </w:div>
        <w:div w:id="205139123">
          <w:marLeft w:val="640"/>
          <w:marRight w:val="0"/>
          <w:marTop w:val="0"/>
          <w:marBottom w:val="0"/>
          <w:divBdr>
            <w:top w:val="none" w:sz="0" w:space="0" w:color="auto"/>
            <w:left w:val="none" w:sz="0" w:space="0" w:color="auto"/>
            <w:bottom w:val="none" w:sz="0" w:space="0" w:color="auto"/>
            <w:right w:val="none" w:sz="0" w:space="0" w:color="auto"/>
          </w:divBdr>
        </w:div>
        <w:div w:id="1592615384">
          <w:marLeft w:val="640"/>
          <w:marRight w:val="0"/>
          <w:marTop w:val="0"/>
          <w:marBottom w:val="0"/>
          <w:divBdr>
            <w:top w:val="none" w:sz="0" w:space="0" w:color="auto"/>
            <w:left w:val="none" w:sz="0" w:space="0" w:color="auto"/>
            <w:bottom w:val="none" w:sz="0" w:space="0" w:color="auto"/>
            <w:right w:val="none" w:sz="0" w:space="0" w:color="auto"/>
          </w:divBdr>
        </w:div>
        <w:div w:id="1019821188">
          <w:marLeft w:val="640"/>
          <w:marRight w:val="0"/>
          <w:marTop w:val="0"/>
          <w:marBottom w:val="0"/>
          <w:divBdr>
            <w:top w:val="none" w:sz="0" w:space="0" w:color="auto"/>
            <w:left w:val="none" w:sz="0" w:space="0" w:color="auto"/>
            <w:bottom w:val="none" w:sz="0" w:space="0" w:color="auto"/>
            <w:right w:val="none" w:sz="0" w:space="0" w:color="auto"/>
          </w:divBdr>
        </w:div>
        <w:div w:id="493761141">
          <w:marLeft w:val="640"/>
          <w:marRight w:val="0"/>
          <w:marTop w:val="0"/>
          <w:marBottom w:val="0"/>
          <w:divBdr>
            <w:top w:val="none" w:sz="0" w:space="0" w:color="auto"/>
            <w:left w:val="none" w:sz="0" w:space="0" w:color="auto"/>
            <w:bottom w:val="none" w:sz="0" w:space="0" w:color="auto"/>
            <w:right w:val="none" w:sz="0" w:space="0" w:color="auto"/>
          </w:divBdr>
        </w:div>
        <w:div w:id="1082946695">
          <w:marLeft w:val="640"/>
          <w:marRight w:val="0"/>
          <w:marTop w:val="0"/>
          <w:marBottom w:val="0"/>
          <w:divBdr>
            <w:top w:val="none" w:sz="0" w:space="0" w:color="auto"/>
            <w:left w:val="none" w:sz="0" w:space="0" w:color="auto"/>
            <w:bottom w:val="none" w:sz="0" w:space="0" w:color="auto"/>
            <w:right w:val="none" w:sz="0" w:space="0" w:color="auto"/>
          </w:divBdr>
        </w:div>
        <w:div w:id="13385422">
          <w:marLeft w:val="640"/>
          <w:marRight w:val="0"/>
          <w:marTop w:val="0"/>
          <w:marBottom w:val="0"/>
          <w:divBdr>
            <w:top w:val="none" w:sz="0" w:space="0" w:color="auto"/>
            <w:left w:val="none" w:sz="0" w:space="0" w:color="auto"/>
            <w:bottom w:val="none" w:sz="0" w:space="0" w:color="auto"/>
            <w:right w:val="none" w:sz="0" w:space="0" w:color="auto"/>
          </w:divBdr>
        </w:div>
        <w:div w:id="85656486">
          <w:marLeft w:val="640"/>
          <w:marRight w:val="0"/>
          <w:marTop w:val="0"/>
          <w:marBottom w:val="0"/>
          <w:divBdr>
            <w:top w:val="none" w:sz="0" w:space="0" w:color="auto"/>
            <w:left w:val="none" w:sz="0" w:space="0" w:color="auto"/>
            <w:bottom w:val="none" w:sz="0" w:space="0" w:color="auto"/>
            <w:right w:val="none" w:sz="0" w:space="0" w:color="auto"/>
          </w:divBdr>
        </w:div>
        <w:div w:id="1858538249">
          <w:marLeft w:val="640"/>
          <w:marRight w:val="0"/>
          <w:marTop w:val="0"/>
          <w:marBottom w:val="0"/>
          <w:divBdr>
            <w:top w:val="none" w:sz="0" w:space="0" w:color="auto"/>
            <w:left w:val="none" w:sz="0" w:space="0" w:color="auto"/>
            <w:bottom w:val="none" w:sz="0" w:space="0" w:color="auto"/>
            <w:right w:val="none" w:sz="0" w:space="0" w:color="auto"/>
          </w:divBdr>
        </w:div>
        <w:div w:id="1415081329">
          <w:marLeft w:val="640"/>
          <w:marRight w:val="0"/>
          <w:marTop w:val="0"/>
          <w:marBottom w:val="0"/>
          <w:divBdr>
            <w:top w:val="none" w:sz="0" w:space="0" w:color="auto"/>
            <w:left w:val="none" w:sz="0" w:space="0" w:color="auto"/>
            <w:bottom w:val="none" w:sz="0" w:space="0" w:color="auto"/>
            <w:right w:val="none" w:sz="0" w:space="0" w:color="auto"/>
          </w:divBdr>
        </w:div>
        <w:div w:id="677077237">
          <w:marLeft w:val="640"/>
          <w:marRight w:val="0"/>
          <w:marTop w:val="0"/>
          <w:marBottom w:val="0"/>
          <w:divBdr>
            <w:top w:val="none" w:sz="0" w:space="0" w:color="auto"/>
            <w:left w:val="none" w:sz="0" w:space="0" w:color="auto"/>
            <w:bottom w:val="none" w:sz="0" w:space="0" w:color="auto"/>
            <w:right w:val="none" w:sz="0" w:space="0" w:color="auto"/>
          </w:divBdr>
        </w:div>
        <w:div w:id="1123887254">
          <w:marLeft w:val="640"/>
          <w:marRight w:val="0"/>
          <w:marTop w:val="0"/>
          <w:marBottom w:val="0"/>
          <w:divBdr>
            <w:top w:val="none" w:sz="0" w:space="0" w:color="auto"/>
            <w:left w:val="none" w:sz="0" w:space="0" w:color="auto"/>
            <w:bottom w:val="none" w:sz="0" w:space="0" w:color="auto"/>
            <w:right w:val="none" w:sz="0" w:space="0" w:color="auto"/>
          </w:divBdr>
        </w:div>
        <w:div w:id="608511714">
          <w:marLeft w:val="640"/>
          <w:marRight w:val="0"/>
          <w:marTop w:val="0"/>
          <w:marBottom w:val="0"/>
          <w:divBdr>
            <w:top w:val="none" w:sz="0" w:space="0" w:color="auto"/>
            <w:left w:val="none" w:sz="0" w:space="0" w:color="auto"/>
            <w:bottom w:val="none" w:sz="0" w:space="0" w:color="auto"/>
            <w:right w:val="none" w:sz="0" w:space="0" w:color="auto"/>
          </w:divBdr>
        </w:div>
        <w:div w:id="775323432">
          <w:marLeft w:val="640"/>
          <w:marRight w:val="0"/>
          <w:marTop w:val="0"/>
          <w:marBottom w:val="0"/>
          <w:divBdr>
            <w:top w:val="none" w:sz="0" w:space="0" w:color="auto"/>
            <w:left w:val="none" w:sz="0" w:space="0" w:color="auto"/>
            <w:bottom w:val="none" w:sz="0" w:space="0" w:color="auto"/>
            <w:right w:val="none" w:sz="0" w:space="0" w:color="auto"/>
          </w:divBdr>
        </w:div>
        <w:div w:id="1149054716">
          <w:marLeft w:val="640"/>
          <w:marRight w:val="0"/>
          <w:marTop w:val="0"/>
          <w:marBottom w:val="0"/>
          <w:divBdr>
            <w:top w:val="none" w:sz="0" w:space="0" w:color="auto"/>
            <w:left w:val="none" w:sz="0" w:space="0" w:color="auto"/>
            <w:bottom w:val="none" w:sz="0" w:space="0" w:color="auto"/>
            <w:right w:val="none" w:sz="0" w:space="0" w:color="auto"/>
          </w:divBdr>
        </w:div>
      </w:divsChild>
    </w:div>
    <w:div w:id="2127767030">
      <w:bodyDiv w:val="1"/>
      <w:marLeft w:val="0"/>
      <w:marRight w:val="0"/>
      <w:marTop w:val="0"/>
      <w:marBottom w:val="0"/>
      <w:divBdr>
        <w:top w:val="none" w:sz="0" w:space="0" w:color="auto"/>
        <w:left w:val="none" w:sz="0" w:space="0" w:color="auto"/>
        <w:bottom w:val="none" w:sz="0" w:space="0" w:color="auto"/>
        <w:right w:val="none" w:sz="0" w:space="0" w:color="auto"/>
      </w:divBdr>
      <w:divsChild>
        <w:div w:id="287130048">
          <w:marLeft w:val="640"/>
          <w:marRight w:val="0"/>
          <w:marTop w:val="0"/>
          <w:marBottom w:val="0"/>
          <w:divBdr>
            <w:top w:val="none" w:sz="0" w:space="0" w:color="auto"/>
            <w:left w:val="none" w:sz="0" w:space="0" w:color="auto"/>
            <w:bottom w:val="none" w:sz="0" w:space="0" w:color="auto"/>
            <w:right w:val="none" w:sz="0" w:space="0" w:color="auto"/>
          </w:divBdr>
        </w:div>
        <w:div w:id="2005160103">
          <w:marLeft w:val="640"/>
          <w:marRight w:val="0"/>
          <w:marTop w:val="0"/>
          <w:marBottom w:val="0"/>
          <w:divBdr>
            <w:top w:val="none" w:sz="0" w:space="0" w:color="auto"/>
            <w:left w:val="none" w:sz="0" w:space="0" w:color="auto"/>
            <w:bottom w:val="none" w:sz="0" w:space="0" w:color="auto"/>
            <w:right w:val="none" w:sz="0" w:space="0" w:color="auto"/>
          </w:divBdr>
        </w:div>
        <w:div w:id="647901832">
          <w:marLeft w:val="640"/>
          <w:marRight w:val="0"/>
          <w:marTop w:val="0"/>
          <w:marBottom w:val="0"/>
          <w:divBdr>
            <w:top w:val="none" w:sz="0" w:space="0" w:color="auto"/>
            <w:left w:val="none" w:sz="0" w:space="0" w:color="auto"/>
            <w:bottom w:val="none" w:sz="0" w:space="0" w:color="auto"/>
            <w:right w:val="none" w:sz="0" w:space="0" w:color="auto"/>
          </w:divBdr>
        </w:div>
        <w:div w:id="405882285">
          <w:marLeft w:val="640"/>
          <w:marRight w:val="0"/>
          <w:marTop w:val="0"/>
          <w:marBottom w:val="0"/>
          <w:divBdr>
            <w:top w:val="none" w:sz="0" w:space="0" w:color="auto"/>
            <w:left w:val="none" w:sz="0" w:space="0" w:color="auto"/>
            <w:bottom w:val="none" w:sz="0" w:space="0" w:color="auto"/>
            <w:right w:val="none" w:sz="0" w:space="0" w:color="auto"/>
          </w:divBdr>
        </w:div>
        <w:div w:id="733623721">
          <w:marLeft w:val="640"/>
          <w:marRight w:val="0"/>
          <w:marTop w:val="0"/>
          <w:marBottom w:val="0"/>
          <w:divBdr>
            <w:top w:val="none" w:sz="0" w:space="0" w:color="auto"/>
            <w:left w:val="none" w:sz="0" w:space="0" w:color="auto"/>
            <w:bottom w:val="none" w:sz="0" w:space="0" w:color="auto"/>
            <w:right w:val="none" w:sz="0" w:space="0" w:color="auto"/>
          </w:divBdr>
        </w:div>
        <w:div w:id="508981327">
          <w:marLeft w:val="640"/>
          <w:marRight w:val="0"/>
          <w:marTop w:val="0"/>
          <w:marBottom w:val="0"/>
          <w:divBdr>
            <w:top w:val="none" w:sz="0" w:space="0" w:color="auto"/>
            <w:left w:val="none" w:sz="0" w:space="0" w:color="auto"/>
            <w:bottom w:val="none" w:sz="0" w:space="0" w:color="auto"/>
            <w:right w:val="none" w:sz="0" w:space="0" w:color="auto"/>
          </w:divBdr>
        </w:div>
        <w:div w:id="683171005">
          <w:marLeft w:val="640"/>
          <w:marRight w:val="0"/>
          <w:marTop w:val="0"/>
          <w:marBottom w:val="0"/>
          <w:divBdr>
            <w:top w:val="none" w:sz="0" w:space="0" w:color="auto"/>
            <w:left w:val="none" w:sz="0" w:space="0" w:color="auto"/>
            <w:bottom w:val="none" w:sz="0" w:space="0" w:color="auto"/>
            <w:right w:val="none" w:sz="0" w:space="0" w:color="auto"/>
          </w:divBdr>
        </w:div>
        <w:div w:id="1949003521">
          <w:marLeft w:val="640"/>
          <w:marRight w:val="0"/>
          <w:marTop w:val="0"/>
          <w:marBottom w:val="0"/>
          <w:divBdr>
            <w:top w:val="none" w:sz="0" w:space="0" w:color="auto"/>
            <w:left w:val="none" w:sz="0" w:space="0" w:color="auto"/>
            <w:bottom w:val="none" w:sz="0" w:space="0" w:color="auto"/>
            <w:right w:val="none" w:sz="0" w:space="0" w:color="auto"/>
          </w:divBdr>
        </w:div>
        <w:div w:id="836190226">
          <w:marLeft w:val="640"/>
          <w:marRight w:val="0"/>
          <w:marTop w:val="0"/>
          <w:marBottom w:val="0"/>
          <w:divBdr>
            <w:top w:val="none" w:sz="0" w:space="0" w:color="auto"/>
            <w:left w:val="none" w:sz="0" w:space="0" w:color="auto"/>
            <w:bottom w:val="none" w:sz="0" w:space="0" w:color="auto"/>
            <w:right w:val="none" w:sz="0" w:space="0" w:color="auto"/>
          </w:divBdr>
        </w:div>
        <w:div w:id="230966632">
          <w:marLeft w:val="640"/>
          <w:marRight w:val="0"/>
          <w:marTop w:val="0"/>
          <w:marBottom w:val="0"/>
          <w:divBdr>
            <w:top w:val="none" w:sz="0" w:space="0" w:color="auto"/>
            <w:left w:val="none" w:sz="0" w:space="0" w:color="auto"/>
            <w:bottom w:val="none" w:sz="0" w:space="0" w:color="auto"/>
            <w:right w:val="none" w:sz="0" w:space="0" w:color="auto"/>
          </w:divBdr>
        </w:div>
        <w:div w:id="1105344786">
          <w:marLeft w:val="640"/>
          <w:marRight w:val="0"/>
          <w:marTop w:val="0"/>
          <w:marBottom w:val="0"/>
          <w:divBdr>
            <w:top w:val="none" w:sz="0" w:space="0" w:color="auto"/>
            <w:left w:val="none" w:sz="0" w:space="0" w:color="auto"/>
            <w:bottom w:val="none" w:sz="0" w:space="0" w:color="auto"/>
            <w:right w:val="none" w:sz="0" w:space="0" w:color="auto"/>
          </w:divBdr>
        </w:div>
        <w:div w:id="190800359">
          <w:marLeft w:val="640"/>
          <w:marRight w:val="0"/>
          <w:marTop w:val="0"/>
          <w:marBottom w:val="0"/>
          <w:divBdr>
            <w:top w:val="none" w:sz="0" w:space="0" w:color="auto"/>
            <w:left w:val="none" w:sz="0" w:space="0" w:color="auto"/>
            <w:bottom w:val="none" w:sz="0" w:space="0" w:color="auto"/>
            <w:right w:val="none" w:sz="0" w:space="0" w:color="auto"/>
          </w:divBdr>
        </w:div>
        <w:div w:id="114954882">
          <w:marLeft w:val="640"/>
          <w:marRight w:val="0"/>
          <w:marTop w:val="0"/>
          <w:marBottom w:val="0"/>
          <w:divBdr>
            <w:top w:val="none" w:sz="0" w:space="0" w:color="auto"/>
            <w:left w:val="none" w:sz="0" w:space="0" w:color="auto"/>
            <w:bottom w:val="none" w:sz="0" w:space="0" w:color="auto"/>
            <w:right w:val="none" w:sz="0" w:space="0" w:color="auto"/>
          </w:divBdr>
        </w:div>
        <w:div w:id="299960428">
          <w:marLeft w:val="640"/>
          <w:marRight w:val="0"/>
          <w:marTop w:val="0"/>
          <w:marBottom w:val="0"/>
          <w:divBdr>
            <w:top w:val="none" w:sz="0" w:space="0" w:color="auto"/>
            <w:left w:val="none" w:sz="0" w:space="0" w:color="auto"/>
            <w:bottom w:val="none" w:sz="0" w:space="0" w:color="auto"/>
            <w:right w:val="none" w:sz="0" w:space="0" w:color="auto"/>
          </w:divBdr>
        </w:div>
        <w:div w:id="276182066">
          <w:marLeft w:val="640"/>
          <w:marRight w:val="0"/>
          <w:marTop w:val="0"/>
          <w:marBottom w:val="0"/>
          <w:divBdr>
            <w:top w:val="none" w:sz="0" w:space="0" w:color="auto"/>
            <w:left w:val="none" w:sz="0" w:space="0" w:color="auto"/>
            <w:bottom w:val="none" w:sz="0" w:space="0" w:color="auto"/>
            <w:right w:val="none" w:sz="0" w:space="0" w:color="auto"/>
          </w:divBdr>
        </w:div>
        <w:div w:id="1746148740">
          <w:marLeft w:val="640"/>
          <w:marRight w:val="0"/>
          <w:marTop w:val="0"/>
          <w:marBottom w:val="0"/>
          <w:divBdr>
            <w:top w:val="none" w:sz="0" w:space="0" w:color="auto"/>
            <w:left w:val="none" w:sz="0" w:space="0" w:color="auto"/>
            <w:bottom w:val="none" w:sz="0" w:space="0" w:color="auto"/>
            <w:right w:val="none" w:sz="0" w:space="0" w:color="auto"/>
          </w:divBdr>
        </w:div>
        <w:div w:id="1609312695">
          <w:marLeft w:val="640"/>
          <w:marRight w:val="0"/>
          <w:marTop w:val="0"/>
          <w:marBottom w:val="0"/>
          <w:divBdr>
            <w:top w:val="none" w:sz="0" w:space="0" w:color="auto"/>
            <w:left w:val="none" w:sz="0" w:space="0" w:color="auto"/>
            <w:bottom w:val="none" w:sz="0" w:space="0" w:color="auto"/>
            <w:right w:val="none" w:sz="0" w:space="0" w:color="auto"/>
          </w:divBdr>
        </w:div>
        <w:div w:id="1933391972">
          <w:marLeft w:val="640"/>
          <w:marRight w:val="0"/>
          <w:marTop w:val="0"/>
          <w:marBottom w:val="0"/>
          <w:divBdr>
            <w:top w:val="none" w:sz="0" w:space="0" w:color="auto"/>
            <w:left w:val="none" w:sz="0" w:space="0" w:color="auto"/>
            <w:bottom w:val="none" w:sz="0" w:space="0" w:color="auto"/>
            <w:right w:val="none" w:sz="0" w:space="0" w:color="auto"/>
          </w:divBdr>
        </w:div>
        <w:div w:id="1673140234">
          <w:marLeft w:val="640"/>
          <w:marRight w:val="0"/>
          <w:marTop w:val="0"/>
          <w:marBottom w:val="0"/>
          <w:divBdr>
            <w:top w:val="none" w:sz="0" w:space="0" w:color="auto"/>
            <w:left w:val="none" w:sz="0" w:space="0" w:color="auto"/>
            <w:bottom w:val="none" w:sz="0" w:space="0" w:color="auto"/>
            <w:right w:val="none" w:sz="0" w:space="0" w:color="auto"/>
          </w:divBdr>
        </w:div>
        <w:div w:id="1405420062">
          <w:marLeft w:val="640"/>
          <w:marRight w:val="0"/>
          <w:marTop w:val="0"/>
          <w:marBottom w:val="0"/>
          <w:divBdr>
            <w:top w:val="none" w:sz="0" w:space="0" w:color="auto"/>
            <w:left w:val="none" w:sz="0" w:space="0" w:color="auto"/>
            <w:bottom w:val="none" w:sz="0" w:space="0" w:color="auto"/>
            <w:right w:val="none" w:sz="0" w:space="0" w:color="auto"/>
          </w:divBdr>
        </w:div>
        <w:div w:id="1024983942">
          <w:marLeft w:val="640"/>
          <w:marRight w:val="0"/>
          <w:marTop w:val="0"/>
          <w:marBottom w:val="0"/>
          <w:divBdr>
            <w:top w:val="none" w:sz="0" w:space="0" w:color="auto"/>
            <w:left w:val="none" w:sz="0" w:space="0" w:color="auto"/>
            <w:bottom w:val="none" w:sz="0" w:space="0" w:color="auto"/>
            <w:right w:val="none" w:sz="0" w:space="0" w:color="auto"/>
          </w:divBdr>
        </w:div>
        <w:div w:id="972909538">
          <w:marLeft w:val="640"/>
          <w:marRight w:val="0"/>
          <w:marTop w:val="0"/>
          <w:marBottom w:val="0"/>
          <w:divBdr>
            <w:top w:val="none" w:sz="0" w:space="0" w:color="auto"/>
            <w:left w:val="none" w:sz="0" w:space="0" w:color="auto"/>
            <w:bottom w:val="none" w:sz="0" w:space="0" w:color="auto"/>
            <w:right w:val="none" w:sz="0" w:space="0" w:color="auto"/>
          </w:divBdr>
        </w:div>
        <w:div w:id="1439370781">
          <w:marLeft w:val="640"/>
          <w:marRight w:val="0"/>
          <w:marTop w:val="0"/>
          <w:marBottom w:val="0"/>
          <w:divBdr>
            <w:top w:val="none" w:sz="0" w:space="0" w:color="auto"/>
            <w:left w:val="none" w:sz="0" w:space="0" w:color="auto"/>
            <w:bottom w:val="none" w:sz="0" w:space="0" w:color="auto"/>
            <w:right w:val="none" w:sz="0" w:space="0" w:color="auto"/>
          </w:divBdr>
        </w:div>
        <w:div w:id="1996255935">
          <w:marLeft w:val="640"/>
          <w:marRight w:val="0"/>
          <w:marTop w:val="0"/>
          <w:marBottom w:val="0"/>
          <w:divBdr>
            <w:top w:val="none" w:sz="0" w:space="0" w:color="auto"/>
            <w:left w:val="none" w:sz="0" w:space="0" w:color="auto"/>
            <w:bottom w:val="none" w:sz="0" w:space="0" w:color="auto"/>
            <w:right w:val="none" w:sz="0" w:space="0" w:color="auto"/>
          </w:divBdr>
        </w:div>
        <w:div w:id="766652918">
          <w:marLeft w:val="640"/>
          <w:marRight w:val="0"/>
          <w:marTop w:val="0"/>
          <w:marBottom w:val="0"/>
          <w:divBdr>
            <w:top w:val="none" w:sz="0" w:space="0" w:color="auto"/>
            <w:left w:val="none" w:sz="0" w:space="0" w:color="auto"/>
            <w:bottom w:val="none" w:sz="0" w:space="0" w:color="auto"/>
            <w:right w:val="none" w:sz="0" w:space="0" w:color="auto"/>
          </w:divBdr>
        </w:div>
        <w:div w:id="989790938">
          <w:marLeft w:val="640"/>
          <w:marRight w:val="0"/>
          <w:marTop w:val="0"/>
          <w:marBottom w:val="0"/>
          <w:divBdr>
            <w:top w:val="none" w:sz="0" w:space="0" w:color="auto"/>
            <w:left w:val="none" w:sz="0" w:space="0" w:color="auto"/>
            <w:bottom w:val="none" w:sz="0" w:space="0" w:color="auto"/>
            <w:right w:val="none" w:sz="0" w:space="0" w:color="auto"/>
          </w:divBdr>
        </w:div>
        <w:div w:id="2017227599">
          <w:marLeft w:val="640"/>
          <w:marRight w:val="0"/>
          <w:marTop w:val="0"/>
          <w:marBottom w:val="0"/>
          <w:divBdr>
            <w:top w:val="none" w:sz="0" w:space="0" w:color="auto"/>
            <w:left w:val="none" w:sz="0" w:space="0" w:color="auto"/>
            <w:bottom w:val="none" w:sz="0" w:space="0" w:color="auto"/>
            <w:right w:val="none" w:sz="0" w:space="0" w:color="auto"/>
          </w:divBdr>
        </w:div>
        <w:div w:id="961155304">
          <w:marLeft w:val="640"/>
          <w:marRight w:val="0"/>
          <w:marTop w:val="0"/>
          <w:marBottom w:val="0"/>
          <w:divBdr>
            <w:top w:val="none" w:sz="0" w:space="0" w:color="auto"/>
            <w:left w:val="none" w:sz="0" w:space="0" w:color="auto"/>
            <w:bottom w:val="none" w:sz="0" w:space="0" w:color="auto"/>
            <w:right w:val="none" w:sz="0" w:space="0" w:color="auto"/>
          </w:divBdr>
        </w:div>
        <w:div w:id="335571332">
          <w:marLeft w:val="640"/>
          <w:marRight w:val="0"/>
          <w:marTop w:val="0"/>
          <w:marBottom w:val="0"/>
          <w:divBdr>
            <w:top w:val="none" w:sz="0" w:space="0" w:color="auto"/>
            <w:left w:val="none" w:sz="0" w:space="0" w:color="auto"/>
            <w:bottom w:val="none" w:sz="0" w:space="0" w:color="auto"/>
            <w:right w:val="none" w:sz="0" w:space="0" w:color="auto"/>
          </w:divBdr>
        </w:div>
        <w:div w:id="653073985">
          <w:marLeft w:val="640"/>
          <w:marRight w:val="0"/>
          <w:marTop w:val="0"/>
          <w:marBottom w:val="0"/>
          <w:divBdr>
            <w:top w:val="none" w:sz="0" w:space="0" w:color="auto"/>
            <w:left w:val="none" w:sz="0" w:space="0" w:color="auto"/>
            <w:bottom w:val="none" w:sz="0" w:space="0" w:color="auto"/>
            <w:right w:val="none" w:sz="0" w:space="0" w:color="auto"/>
          </w:divBdr>
        </w:div>
        <w:div w:id="1083257865">
          <w:marLeft w:val="640"/>
          <w:marRight w:val="0"/>
          <w:marTop w:val="0"/>
          <w:marBottom w:val="0"/>
          <w:divBdr>
            <w:top w:val="none" w:sz="0" w:space="0" w:color="auto"/>
            <w:left w:val="none" w:sz="0" w:space="0" w:color="auto"/>
            <w:bottom w:val="none" w:sz="0" w:space="0" w:color="auto"/>
            <w:right w:val="none" w:sz="0" w:space="0" w:color="auto"/>
          </w:divBdr>
        </w:div>
        <w:div w:id="1523277646">
          <w:marLeft w:val="640"/>
          <w:marRight w:val="0"/>
          <w:marTop w:val="0"/>
          <w:marBottom w:val="0"/>
          <w:divBdr>
            <w:top w:val="none" w:sz="0" w:space="0" w:color="auto"/>
            <w:left w:val="none" w:sz="0" w:space="0" w:color="auto"/>
            <w:bottom w:val="none" w:sz="0" w:space="0" w:color="auto"/>
            <w:right w:val="none" w:sz="0" w:space="0" w:color="auto"/>
          </w:divBdr>
        </w:div>
        <w:div w:id="1604876808">
          <w:marLeft w:val="640"/>
          <w:marRight w:val="0"/>
          <w:marTop w:val="0"/>
          <w:marBottom w:val="0"/>
          <w:divBdr>
            <w:top w:val="none" w:sz="0" w:space="0" w:color="auto"/>
            <w:left w:val="none" w:sz="0" w:space="0" w:color="auto"/>
            <w:bottom w:val="none" w:sz="0" w:space="0" w:color="auto"/>
            <w:right w:val="none" w:sz="0" w:space="0" w:color="auto"/>
          </w:divBdr>
        </w:div>
        <w:div w:id="1018964381">
          <w:marLeft w:val="640"/>
          <w:marRight w:val="0"/>
          <w:marTop w:val="0"/>
          <w:marBottom w:val="0"/>
          <w:divBdr>
            <w:top w:val="none" w:sz="0" w:space="0" w:color="auto"/>
            <w:left w:val="none" w:sz="0" w:space="0" w:color="auto"/>
            <w:bottom w:val="none" w:sz="0" w:space="0" w:color="auto"/>
            <w:right w:val="none" w:sz="0" w:space="0" w:color="auto"/>
          </w:divBdr>
        </w:div>
        <w:div w:id="8605506">
          <w:marLeft w:val="640"/>
          <w:marRight w:val="0"/>
          <w:marTop w:val="0"/>
          <w:marBottom w:val="0"/>
          <w:divBdr>
            <w:top w:val="none" w:sz="0" w:space="0" w:color="auto"/>
            <w:left w:val="none" w:sz="0" w:space="0" w:color="auto"/>
            <w:bottom w:val="none" w:sz="0" w:space="0" w:color="auto"/>
            <w:right w:val="none" w:sz="0" w:space="0" w:color="auto"/>
          </w:divBdr>
        </w:div>
        <w:div w:id="839543746">
          <w:marLeft w:val="640"/>
          <w:marRight w:val="0"/>
          <w:marTop w:val="0"/>
          <w:marBottom w:val="0"/>
          <w:divBdr>
            <w:top w:val="none" w:sz="0" w:space="0" w:color="auto"/>
            <w:left w:val="none" w:sz="0" w:space="0" w:color="auto"/>
            <w:bottom w:val="none" w:sz="0" w:space="0" w:color="auto"/>
            <w:right w:val="none" w:sz="0" w:space="0" w:color="auto"/>
          </w:divBdr>
        </w:div>
        <w:div w:id="111486059">
          <w:marLeft w:val="640"/>
          <w:marRight w:val="0"/>
          <w:marTop w:val="0"/>
          <w:marBottom w:val="0"/>
          <w:divBdr>
            <w:top w:val="none" w:sz="0" w:space="0" w:color="auto"/>
            <w:left w:val="none" w:sz="0" w:space="0" w:color="auto"/>
            <w:bottom w:val="none" w:sz="0" w:space="0" w:color="auto"/>
            <w:right w:val="none" w:sz="0" w:space="0" w:color="auto"/>
          </w:divBdr>
        </w:div>
        <w:div w:id="750465306">
          <w:marLeft w:val="640"/>
          <w:marRight w:val="0"/>
          <w:marTop w:val="0"/>
          <w:marBottom w:val="0"/>
          <w:divBdr>
            <w:top w:val="none" w:sz="0" w:space="0" w:color="auto"/>
            <w:left w:val="none" w:sz="0" w:space="0" w:color="auto"/>
            <w:bottom w:val="none" w:sz="0" w:space="0" w:color="auto"/>
            <w:right w:val="none" w:sz="0" w:space="0" w:color="auto"/>
          </w:divBdr>
        </w:div>
        <w:div w:id="1338343204">
          <w:marLeft w:val="640"/>
          <w:marRight w:val="0"/>
          <w:marTop w:val="0"/>
          <w:marBottom w:val="0"/>
          <w:divBdr>
            <w:top w:val="none" w:sz="0" w:space="0" w:color="auto"/>
            <w:left w:val="none" w:sz="0" w:space="0" w:color="auto"/>
            <w:bottom w:val="none" w:sz="0" w:space="0" w:color="auto"/>
            <w:right w:val="none" w:sz="0" w:space="0" w:color="auto"/>
          </w:divBdr>
        </w:div>
        <w:div w:id="750539351">
          <w:marLeft w:val="640"/>
          <w:marRight w:val="0"/>
          <w:marTop w:val="0"/>
          <w:marBottom w:val="0"/>
          <w:divBdr>
            <w:top w:val="none" w:sz="0" w:space="0" w:color="auto"/>
            <w:left w:val="none" w:sz="0" w:space="0" w:color="auto"/>
            <w:bottom w:val="none" w:sz="0" w:space="0" w:color="auto"/>
            <w:right w:val="none" w:sz="0" w:space="0" w:color="auto"/>
          </w:divBdr>
        </w:div>
        <w:div w:id="89276007">
          <w:marLeft w:val="640"/>
          <w:marRight w:val="0"/>
          <w:marTop w:val="0"/>
          <w:marBottom w:val="0"/>
          <w:divBdr>
            <w:top w:val="none" w:sz="0" w:space="0" w:color="auto"/>
            <w:left w:val="none" w:sz="0" w:space="0" w:color="auto"/>
            <w:bottom w:val="none" w:sz="0" w:space="0" w:color="auto"/>
            <w:right w:val="none" w:sz="0" w:space="0" w:color="auto"/>
          </w:divBdr>
        </w:div>
        <w:div w:id="36783300">
          <w:marLeft w:val="640"/>
          <w:marRight w:val="0"/>
          <w:marTop w:val="0"/>
          <w:marBottom w:val="0"/>
          <w:divBdr>
            <w:top w:val="none" w:sz="0" w:space="0" w:color="auto"/>
            <w:left w:val="none" w:sz="0" w:space="0" w:color="auto"/>
            <w:bottom w:val="none" w:sz="0" w:space="0" w:color="auto"/>
            <w:right w:val="none" w:sz="0" w:space="0" w:color="auto"/>
          </w:divBdr>
        </w:div>
        <w:div w:id="1049377791">
          <w:marLeft w:val="640"/>
          <w:marRight w:val="0"/>
          <w:marTop w:val="0"/>
          <w:marBottom w:val="0"/>
          <w:divBdr>
            <w:top w:val="none" w:sz="0" w:space="0" w:color="auto"/>
            <w:left w:val="none" w:sz="0" w:space="0" w:color="auto"/>
            <w:bottom w:val="none" w:sz="0" w:space="0" w:color="auto"/>
            <w:right w:val="none" w:sz="0" w:space="0" w:color="auto"/>
          </w:divBdr>
        </w:div>
        <w:div w:id="1251113374">
          <w:marLeft w:val="640"/>
          <w:marRight w:val="0"/>
          <w:marTop w:val="0"/>
          <w:marBottom w:val="0"/>
          <w:divBdr>
            <w:top w:val="none" w:sz="0" w:space="0" w:color="auto"/>
            <w:left w:val="none" w:sz="0" w:space="0" w:color="auto"/>
            <w:bottom w:val="none" w:sz="0" w:space="0" w:color="auto"/>
            <w:right w:val="none" w:sz="0" w:space="0" w:color="auto"/>
          </w:divBdr>
        </w:div>
        <w:div w:id="1421024354">
          <w:marLeft w:val="640"/>
          <w:marRight w:val="0"/>
          <w:marTop w:val="0"/>
          <w:marBottom w:val="0"/>
          <w:divBdr>
            <w:top w:val="none" w:sz="0" w:space="0" w:color="auto"/>
            <w:left w:val="none" w:sz="0" w:space="0" w:color="auto"/>
            <w:bottom w:val="none" w:sz="0" w:space="0" w:color="auto"/>
            <w:right w:val="none" w:sz="0" w:space="0" w:color="auto"/>
          </w:divBdr>
        </w:div>
        <w:div w:id="1563102835">
          <w:marLeft w:val="640"/>
          <w:marRight w:val="0"/>
          <w:marTop w:val="0"/>
          <w:marBottom w:val="0"/>
          <w:divBdr>
            <w:top w:val="none" w:sz="0" w:space="0" w:color="auto"/>
            <w:left w:val="none" w:sz="0" w:space="0" w:color="auto"/>
            <w:bottom w:val="none" w:sz="0" w:space="0" w:color="auto"/>
            <w:right w:val="none" w:sz="0" w:space="0" w:color="auto"/>
          </w:divBdr>
        </w:div>
        <w:div w:id="1392582496">
          <w:marLeft w:val="640"/>
          <w:marRight w:val="0"/>
          <w:marTop w:val="0"/>
          <w:marBottom w:val="0"/>
          <w:divBdr>
            <w:top w:val="none" w:sz="0" w:space="0" w:color="auto"/>
            <w:left w:val="none" w:sz="0" w:space="0" w:color="auto"/>
            <w:bottom w:val="none" w:sz="0" w:space="0" w:color="auto"/>
            <w:right w:val="none" w:sz="0" w:space="0" w:color="auto"/>
          </w:divBdr>
        </w:div>
        <w:div w:id="651758562">
          <w:marLeft w:val="640"/>
          <w:marRight w:val="0"/>
          <w:marTop w:val="0"/>
          <w:marBottom w:val="0"/>
          <w:divBdr>
            <w:top w:val="none" w:sz="0" w:space="0" w:color="auto"/>
            <w:left w:val="none" w:sz="0" w:space="0" w:color="auto"/>
            <w:bottom w:val="none" w:sz="0" w:space="0" w:color="auto"/>
            <w:right w:val="none" w:sz="0" w:space="0" w:color="auto"/>
          </w:divBdr>
        </w:div>
        <w:div w:id="1618640438">
          <w:marLeft w:val="640"/>
          <w:marRight w:val="0"/>
          <w:marTop w:val="0"/>
          <w:marBottom w:val="0"/>
          <w:divBdr>
            <w:top w:val="none" w:sz="0" w:space="0" w:color="auto"/>
            <w:left w:val="none" w:sz="0" w:space="0" w:color="auto"/>
            <w:bottom w:val="none" w:sz="0" w:space="0" w:color="auto"/>
            <w:right w:val="none" w:sz="0" w:space="0" w:color="auto"/>
          </w:divBdr>
        </w:div>
        <w:div w:id="101074441">
          <w:marLeft w:val="640"/>
          <w:marRight w:val="0"/>
          <w:marTop w:val="0"/>
          <w:marBottom w:val="0"/>
          <w:divBdr>
            <w:top w:val="none" w:sz="0" w:space="0" w:color="auto"/>
            <w:left w:val="none" w:sz="0" w:space="0" w:color="auto"/>
            <w:bottom w:val="none" w:sz="0" w:space="0" w:color="auto"/>
            <w:right w:val="none" w:sz="0" w:space="0" w:color="auto"/>
          </w:divBdr>
        </w:div>
        <w:div w:id="1832141453">
          <w:marLeft w:val="640"/>
          <w:marRight w:val="0"/>
          <w:marTop w:val="0"/>
          <w:marBottom w:val="0"/>
          <w:divBdr>
            <w:top w:val="none" w:sz="0" w:space="0" w:color="auto"/>
            <w:left w:val="none" w:sz="0" w:space="0" w:color="auto"/>
            <w:bottom w:val="none" w:sz="0" w:space="0" w:color="auto"/>
            <w:right w:val="none" w:sz="0" w:space="0" w:color="auto"/>
          </w:divBdr>
        </w:div>
        <w:div w:id="635836822">
          <w:marLeft w:val="640"/>
          <w:marRight w:val="0"/>
          <w:marTop w:val="0"/>
          <w:marBottom w:val="0"/>
          <w:divBdr>
            <w:top w:val="none" w:sz="0" w:space="0" w:color="auto"/>
            <w:left w:val="none" w:sz="0" w:space="0" w:color="auto"/>
            <w:bottom w:val="none" w:sz="0" w:space="0" w:color="auto"/>
            <w:right w:val="none" w:sz="0" w:space="0" w:color="auto"/>
          </w:divBdr>
        </w:div>
        <w:div w:id="228733546">
          <w:marLeft w:val="640"/>
          <w:marRight w:val="0"/>
          <w:marTop w:val="0"/>
          <w:marBottom w:val="0"/>
          <w:divBdr>
            <w:top w:val="none" w:sz="0" w:space="0" w:color="auto"/>
            <w:left w:val="none" w:sz="0" w:space="0" w:color="auto"/>
            <w:bottom w:val="none" w:sz="0" w:space="0" w:color="auto"/>
            <w:right w:val="none" w:sz="0" w:space="0" w:color="auto"/>
          </w:divBdr>
        </w:div>
        <w:div w:id="436103640">
          <w:marLeft w:val="640"/>
          <w:marRight w:val="0"/>
          <w:marTop w:val="0"/>
          <w:marBottom w:val="0"/>
          <w:divBdr>
            <w:top w:val="none" w:sz="0" w:space="0" w:color="auto"/>
            <w:left w:val="none" w:sz="0" w:space="0" w:color="auto"/>
            <w:bottom w:val="none" w:sz="0" w:space="0" w:color="auto"/>
            <w:right w:val="none" w:sz="0" w:space="0" w:color="auto"/>
          </w:divBdr>
        </w:div>
        <w:div w:id="432629237">
          <w:marLeft w:val="640"/>
          <w:marRight w:val="0"/>
          <w:marTop w:val="0"/>
          <w:marBottom w:val="0"/>
          <w:divBdr>
            <w:top w:val="none" w:sz="0" w:space="0" w:color="auto"/>
            <w:left w:val="none" w:sz="0" w:space="0" w:color="auto"/>
            <w:bottom w:val="none" w:sz="0" w:space="0" w:color="auto"/>
            <w:right w:val="none" w:sz="0" w:space="0" w:color="auto"/>
          </w:divBdr>
        </w:div>
        <w:div w:id="44523891">
          <w:marLeft w:val="640"/>
          <w:marRight w:val="0"/>
          <w:marTop w:val="0"/>
          <w:marBottom w:val="0"/>
          <w:divBdr>
            <w:top w:val="none" w:sz="0" w:space="0" w:color="auto"/>
            <w:left w:val="none" w:sz="0" w:space="0" w:color="auto"/>
            <w:bottom w:val="none" w:sz="0" w:space="0" w:color="auto"/>
            <w:right w:val="none" w:sz="0" w:space="0" w:color="auto"/>
          </w:divBdr>
        </w:div>
        <w:div w:id="578830836">
          <w:marLeft w:val="640"/>
          <w:marRight w:val="0"/>
          <w:marTop w:val="0"/>
          <w:marBottom w:val="0"/>
          <w:divBdr>
            <w:top w:val="none" w:sz="0" w:space="0" w:color="auto"/>
            <w:left w:val="none" w:sz="0" w:space="0" w:color="auto"/>
            <w:bottom w:val="none" w:sz="0" w:space="0" w:color="auto"/>
            <w:right w:val="none" w:sz="0" w:space="0" w:color="auto"/>
          </w:divBdr>
        </w:div>
        <w:div w:id="1539009733">
          <w:marLeft w:val="640"/>
          <w:marRight w:val="0"/>
          <w:marTop w:val="0"/>
          <w:marBottom w:val="0"/>
          <w:divBdr>
            <w:top w:val="none" w:sz="0" w:space="0" w:color="auto"/>
            <w:left w:val="none" w:sz="0" w:space="0" w:color="auto"/>
            <w:bottom w:val="none" w:sz="0" w:space="0" w:color="auto"/>
            <w:right w:val="none" w:sz="0" w:space="0" w:color="auto"/>
          </w:divBdr>
        </w:div>
        <w:div w:id="1715958237">
          <w:marLeft w:val="640"/>
          <w:marRight w:val="0"/>
          <w:marTop w:val="0"/>
          <w:marBottom w:val="0"/>
          <w:divBdr>
            <w:top w:val="none" w:sz="0" w:space="0" w:color="auto"/>
            <w:left w:val="none" w:sz="0" w:space="0" w:color="auto"/>
            <w:bottom w:val="none" w:sz="0" w:space="0" w:color="auto"/>
            <w:right w:val="none" w:sz="0" w:space="0" w:color="auto"/>
          </w:divBdr>
        </w:div>
        <w:div w:id="1299646304">
          <w:marLeft w:val="640"/>
          <w:marRight w:val="0"/>
          <w:marTop w:val="0"/>
          <w:marBottom w:val="0"/>
          <w:divBdr>
            <w:top w:val="none" w:sz="0" w:space="0" w:color="auto"/>
            <w:left w:val="none" w:sz="0" w:space="0" w:color="auto"/>
            <w:bottom w:val="none" w:sz="0" w:space="0" w:color="auto"/>
            <w:right w:val="none" w:sz="0" w:space="0" w:color="auto"/>
          </w:divBdr>
        </w:div>
        <w:div w:id="2099252256">
          <w:marLeft w:val="640"/>
          <w:marRight w:val="0"/>
          <w:marTop w:val="0"/>
          <w:marBottom w:val="0"/>
          <w:divBdr>
            <w:top w:val="none" w:sz="0" w:space="0" w:color="auto"/>
            <w:left w:val="none" w:sz="0" w:space="0" w:color="auto"/>
            <w:bottom w:val="none" w:sz="0" w:space="0" w:color="auto"/>
            <w:right w:val="none" w:sz="0" w:space="0" w:color="auto"/>
          </w:divBdr>
        </w:div>
        <w:div w:id="636028228">
          <w:marLeft w:val="640"/>
          <w:marRight w:val="0"/>
          <w:marTop w:val="0"/>
          <w:marBottom w:val="0"/>
          <w:divBdr>
            <w:top w:val="none" w:sz="0" w:space="0" w:color="auto"/>
            <w:left w:val="none" w:sz="0" w:space="0" w:color="auto"/>
            <w:bottom w:val="none" w:sz="0" w:space="0" w:color="auto"/>
            <w:right w:val="none" w:sz="0" w:space="0" w:color="auto"/>
          </w:divBdr>
        </w:div>
        <w:div w:id="441732885">
          <w:marLeft w:val="640"/>
          <w:marRight w:val="0"/>
          <w:marTop w:val="0"/>
          <w:marBottom w:val="0"/>
          <w:divBdr>
            <w:top w:val="none" w:sz="0" w:space="0" w:color="auto"/>
            <w:left w:val="none" w:sz="0" w:space="0" w:color="auto"/>
            <w:bottom w:val="none" w:sz="0" w:space="0" w:color="auto"/>
            <w:right w:val="none" w:sz="0" w:space="0" w:color="auto"/>
          </w:divBdr>
        </w:div>
        <w:div w:id="1939556506">
          <w:marLeft w:val="640"/>
          <w:marRight w:val="0"/>
          <w:marTop w:val="0"/>
          <w:marBottom w:val="0"/>
          <w:divBdr>
            <w:top w:val="none" w:sz="0" w:space="0" w:color="auto"/>
            <w:left w:val="none" w:sz="0" w:space="0" w:color="auto"/>
            <w:bottom w:val="none" w:sz="0" w:space="0" w:color="auto"/>
            <w:right w:val="none" w:sz="0" w:space="0" w:color="auto"/>
          </w:divBdr>
        </w:div>
        <w:div w:id="1244728352">
          <w:marLeft w:val="640"/>
          <w:marRight w:val="0"/>
          <w:marTop w:val="0"/>
          <w:marBottom w:val="0"/>
          <w:divBdr>
            <w:top w:val="none" w:sz="0" w:space="0" w:color="auto"/>
            <w:left w:val="none" w:sz="0" w:space="0" w:color="auto"/>
            <w:bottom w:val="none" w:sz="0" w:space="0" w:color="auto"/>
            <w:right w:val="none" w:sz="0" w:space="0" w:color="auto"/>
          </w:divBdr>
        </w:div>
        <w:div w:id="1079205571">
          <w:marLeft w:val="640"/>
          <w:marRight w:val="0"/>
          <w:marTop w:val="0"/>
          <w:marBottom w:val="0"/>
          <w:divBdr>
            <w:top w:val="none" w:sz="0" w:space="0" w:color="auto"/>
            <w:left w:val="none" w:sz="0" w:space="0" w:color="auto"/>
            <w:bottom w:val="none" w:sz="0" w:space="0" w:color="auto"/>
            <w:right w:val="none" w:sz="0" w:space="0" w:color="auto"/>
          </w:divBdr>
        </w:div>
        <w:div w:id="239876979">
          <w:marLeft w:val="640"/>
          <w:marRight w:val="0"/>
          <w:marTop w:val="0"/>
          <w:marBottom w:val="0"/>
          <w:divBdr>
            <w:top w:val="none" w:sz="0" w:space="0" w:color="auto"/>
            <w:left w:val="none" w:sz="0" w:space="0" w:color="auto"/>
            <w:bottom w:val="none" w:sz="0" w:space="0" w:color="auto"/>
            <w:right w:val="none" w:sz="0" w:space="0" w:color="auto"/>
          </w:divBdr>
        </w:div>
        <w:div w:id="1022320232">
          <w:marLeft w:val="640"/>
          <w:marRight w:val="0"/>
          <w:marTop w:val="0"/>
          <w:marBottom w:val="0"/>
          <w:divBdr>
            <w:top w:val="none" w:sz="0" w:space="0" w:color="auto"/>
            <w:left w:val="none" w:sz="0" w:space="0" w:color="auto"/>
            <w:bottom w:val="none" w:sz="0" w:space="0" w:color="auto"/>
            <w:right w:val="none" w:sz="0" w:space="0" w:color="auto"/>
          </w:divBdr>
        </w:div>
        <w:div w:id="1598782825">
          <w:marLeft w:val="640"/>
          <w:marRight w:val="0"/>
          <w:marTop w:val="0"/>
          <w:marBottom w:val="0"/>
          <w:divBdr>
            <w:top w:val="none" w:sz="0" w:space="0" w:color="auto"/>
            <w:left w:val="none" w:sz="0" w:space="0" w:color="auto"/>
            <w:bottom w:val="none" w:sz="0" w:space="0" w:color="auto"/>
            <w:right w:val="none" w:sz="0" w:space="0" w:color="auto"/>
          </w:divBdr>
        </w:div>
        <w:div w:id="1445226906">
          <w:marLeft w:val="640"/>
          <w:marRight w:val="0"/>
          <w:marTop w:val="0"/>
          <w:marBottom w:val="0"/>
          <w:divBdr>
            <w:top w:val="none" w:sz="0" w:space="0" w:color="auto"/>
            <w:left w:val="none" w:sz="0" w:space="0" w:color="auto"/>
            <w:bottom w:val="none" w:sz="0" w:space="0" w:color="auto"/>
            <w:right w:val="none" w:sz="0" w:space="0" w:color="auto"/>
          </w:divBdr>
        </w:div>
        <w:div w:id="1901860231">
          <w:marLeft w:val="640"/>
          <w:marRight w:val="0"/>
          <w:marTop w:val="0"/>
          <w:marBottom w:val="0"/>
          <w:divBdr>
            <w:top w:val="none" w:sz="0" w:space="0" w:color="auto"/>
            <w:left w:val="none" w:sz="0" w:space="0" w:color="auto"/>
            <w:bottom w:val="none" w:sz="0" w:space="0" w:color="auto"/>
            <w:right w:val="none" w:sz="0" w:space="0" w:color="auto"/>
          </w:divBdr>
        </w:div>
        <w:div w:id="1714190382">
          <w:marLeft w:val="640"/>
          <w:marRight w:val="0"/>
          <w:marTop w:val="0"/>
          <w:marBottom w:val="0"/>
          <w:divBdr>
            <w:top w:val="none" w:sz="0" w:space="0" w:color="auto"/>
            <w:left w:val="none" w:sz="0" w:space="0" w:color="auto"/>
            <w:bottom w:val="none" w:sz="0" w:space="0" w:color="auto"/>
            <w:right w:val="none" w:sz="0" w:space="0" w:color="auto"/>
          </w:divBdr>
        </w:div>
        <w:div w:id="812793162">
          <w:marLeft w:val="640"/>
          <w:marRight w:val="0"/>
          <w:marTop w:val="0"/>
          <w:marBottom w:val="0"/>
          <w:divBdr>
            <w:top w:val="none" w:sz="0" w:space="0" w:color="auto"/>
            <w:left w:val="none" w:sz="0" w:space="0" w:color="auto"/>
            <w:bottom w:val="none" w:sz="0" w:space="0" w:color="auto"/>
            <w:right w:val="none" w:sz="0" w:space="0" w:color="auto"/>
          </w:divBdr>
        </w:div>
        <w:div w:id="1526824956">
          <w:marLeft w:val="640"/>
          <w:marRight w:val="0"/>
          <w:marTop w:val="0"/>
          <w:marBottom w:val="0"/>
          <w:divBdr>
            <w:top w:val="none" w:sz="0" w:space="0" w:color="auto"/>
            <w:left w:val="none" w:sz="0" w:space="0" w:color="auto"/>
            <w:bottom w:val="none" w:sz="0" w:space="0" w:color="auto"/>
            <w:right w:val="none" w:sz="0" w:space="0" w:color="auto"/>
          </w:divBdr>
        </w:div>
        <w:div w:id="528566730">
          <w:marLeft w:val="640"/>
          <w:marRight w:val="0"/>
          <w:marTop w:val="0"/>
          <w:marBottom w:val="0"/>
          <w:divBdr>
            <w:top w:val="none" w:sz="0" w:space="0" w:color="auto"/>
            <w:left w:val="none" w:sz="0" w:space="0" w:color="auto"/>
            <w:bottom w:val="none" w:sz="0" w:space="0" w:color="auto"/>
            <w:right w:val="none" w:sz="0" w:space="0" w:color="auto"/>
          </w:divBdr>
        </w:div>
        <w:div w:id="2016108983">
          <w:marLeft w:val="640"/>
          <w:marRight w:val="0"/>
          <w:marTop w:val="0"/>
          <w:marBottom w:val="0"/>
          <w:divBdr>
            <w:top w:val="none" w:sz="0" w:space="0" w:color="auto"/>
            <w:left w:val="none" w:sz="0" w:space="0" w:color="auto"/>
            <w:bottom w:val="none" w:sz="0" w:space="0" w:color="auto"/>
            <w:right w:val="none" w:sz="0" w:space="0" w:color="auto"/>
          </w:divBdr>
        </w:div>
        <w:div w:id="1064791706">
          <w:marLeft w:val="640"/>
          <w:marRight w:val="0"/>
          <w:marTop w:val="0"/>
          <w:marBottom w:val="0"/>
          <w:divBdr>
            <w:top w:val="none" w:sz="0" w:space="0" w:color="auto"/>
            <w:left w:val="none" w:sz="0" w:space="0" w:color="auto"/>
            <w:bottom w:val="none" w:sz="0" w:space="0" w:color="auto"/>
            <w:right w:val="none" w:sz="0" w:space="0" w:color="auto"/>
          </w:divBdr>
        </w:div>
        <w:div w:id="942154263">
          <w:marLeft w:val="640"/>
          <w:marRight w:val="0"/>
          <w:marTop w:val="0"/>
          <w:marBottom w:val="0"/>
          <w:divBdr>
            <w:top w:val="none" w:sz="0" w:space="0" w:color="auto"/>
            <w:left w:val="none" w:sz="0" w:space="0" w:color="auto"/>
            <w:bottom w:val="none" w:sz="0" w:space="0" w:color="auto"/>
            <w:right w:val="none" w:sz="0" w:space="0" w:color="auto"/>
          </w:divBdr>
        </w:div>
        <w:div w:id="1524829102">
          <w:marLeft w:val="640"/>
          <w:marRight w:val="0"/>
          <w:marTop w:val="0"/>
          <w:marBottom w:val="0"/>
          <w:divBdr>
            <w:top w:val="none" w:sz="0" w:space="0" w:color="auto"/>
            <w:left w:val="none" w:sz="0" w:space="0" w:color="auto"/>
            <w:bottom w:val="none" w:sz="0" w:space="0" w:color="auto"/>
            <w:right w:val="none" w:sz="0" w:space="0" w:color="auto"/>
          </w:divBdr>
        </w:div>
        <w:div w:id="235553240">
          <w:marLeft w:val="640"/>
          <w:marRight w:val="0"/>
          <w:marTop w:val="0"/>
          <w:marBottom w:val="0"/>
          <w:divBdr>
            <w:top w:val="none" w:sz="0" w:space="0" w:color="auto"/>
            <w:left w:val="none" w:sz="0" w:space="0" w:color="auto"/>
            <w:bottom w:val="none" w:sz="0" w:space="0" w:color="auto"/>
            <w:right w:val="none" w:sz="0" w:space="0" w:color="auto"/>
          </w:divBdr>
        </w:div>
        <w:div w:id="278922506">
          <w:marLeft w:val="640"/>
          <w:marRight w:val="0"/>
          <w:marTop w:val="0"/>
          <w:marBottom w:val="0"/>
          <w:divBdr>
            <w:top w:val="none" w:sz="0" w:space="0" w:color="auto"/>
            <w:left w:val="none" w:sz="0" w:space="0" w:color="auto"/>
            <w:bottom w:val="none" w:sz="0" w:space="0" w:color="auto"/>
            <w:right w:val="none" w:sz="0" w:space="0" w:color="auto"/>
          </w:divBdr>
        </w:div>
        <w:div w:id="1537084631">
          <w:marLeft w:val="640"/>
          <w:marRight w:val="0"/>
          <w:marTop w:val="0"/>
          <w:marBottom w:val="0"/>
          <w:divBdr>
            <w:top w:val="none" w:sz="0" w:space="0" w:color="auto"/>
            <w:left w:val="none" w:sz="0" w:space="0" w:color="auto"/>
            <w:bottom w:val="none" w:sz="0" w:space="0" w:color="auto"/>
            <w:right w:val="none" w:sz="0" w:space="0" w:color="auto"/>
          </w:divBdr>
        </w:div>
        <w:div w:id="697508528">
          <w:marLeft w:val="640"/>
          <w:marRight w:val="0"/>
          <w:marTop w:val="0"/>
          <w:marBottom w:val="0"/>
          <w:divBdr>
            <w:top w:val="none" w:sz="0" w:space="0" w:color="auto"/>
            <w:left w:val="none" w:sz="0" w:space="0" w:color="auto"/>
            <w:bottom w:val="none" w:sz="0" w:space="0" w:color="auto"/>
            <w:right w:val="none" w:sz="0" w:space="0" w:color="auto"/>
          </w:divBdr>
        </w:div>
        <w:div w:id="1560897524">
          <w:marLeft w:val="640"/>
          <w:marRight w:val="0"/>
          <w:marTop w:val="0"/>
          <w:marBottom w:val="0"/>
          <w:divBdr>
            <w:top w:val="none" w:sz="0" w:space="0" w:color="auto"/>
            <w:left w:val="none" w:sz="0" w:space="0" w:color="auto"/>
            <w:bottom w:val="none" w:sz="0" w:space="0" w:color="auto"/>
            <w:right w:val="none" w:sz="0" w:space="0" w:color="auto"/>
          </w:divBdr>
        </w:div>
        <w:div w:id="554049583">
          <w:marLeft w:val="640"/>
          <w:marRight w:val="0"/>
          <w:marTop w:val="0"/>
          <w:marBottom w:val="0"/>
          <w:divBdr>
            <w:top w:val="none" w:sz="0" w:space="0" w:color="auto"/>
            <w:left w:val="none" w:sz="0" w:space="0" w:color="auto"/>
            <w:bottom w:val="none" w:sz="0" w:space="0" w:color="auto"/>
            <w:right w:val="none" w:sz="0" w:space="0" w:color="auto"/>
          </w:divBdr>
        </w:div>
        <w:div w:id="985161117">
          <w:marLeft w:val="640"/>
          <w:marRight w:val="0"/>
          <w:marTop w:val="0"/>
          <w:marBottom w:val="0"/>
          <w:divBdr>
            <w:top w:val="none" w:sz="0" w:space="0" w:color="auto"/>
            <w:left w:val="none" w:sz="0" w:space="0" w:color="auto"/>
            <w:bottom w:val="none" w:sz="0" w:space="0" w:color="auto"/>
            <w:right w:val="none" w:sz="0" w:space="0" w:color="auto"/>
          </w:divBdr>
        </w:div>
        <w:div w:id="1672445540">
          <w:marLeft w:val="640"/>
          <w:marRight w:val="0"/>
          <w:marTop w:val="0"/>
          <w:marBottom w:val="0"/>
          <w:divBdr>
            <w:top w:val="none" w:sz="0" w:space="0" w:color="auto"/>
            <w:left w:val="none" w:sz="0" w:space="0" w:color="auto"/>
            <w:bottom w:val="none" w:sz="0" w:space="0" w:color="auto"/>
            <w:right w:val="none" w:sz="0" w:space="0" w:color="auto"/>
          </w:divBdr>
        </w:div>
        <w:div w:id="1865823895">
          <w:marLeft w:val="640"/>
          <w:marRight w:val="0"/>
          <w:marTop w:val="0"/>
          <w:marBottom w:val="0"/>
          <w:divBdr>
            <w:top w:val="none" w:sz="0" w:space="0" w:color="auto"/>
            <w:left w:val="none" w:sz="0" w:space="0" w:color="auto"/>
            <w:bottom w:val="none" w:sz="0" w:space="0" w:color="auto"/>
            <w:right w:val="none" w:sz="0" w:space="0" w:color="auto"/>
          </w:divBdr>
        </w:div>
        <w:div w:id="1745293486">
          <w:marLeft w:val="640"/>
          <w:marRight w:val="0"/>
          <w:marTop w:val="0"/>
          <w:marBottom w:val="0"/>
          <w:divBdr>
            <w:top w:val="none" w:sz="0" w:space="0" w:color="auto"/>
            <w:left w:val="none" w:sz="0" w:space="0" w:color="auto"/>
            <w:bottom w:val="none" w:sz="0" w:space="0" w:color="auto"/>
            <w:right w:val="none" w:sz="0" w:space="0" w:color="auto"/>
          </w:divBdr>
        </w:div>
        <w:div w:id="1732993933">
          <w:marLeft w:val="640"/>
          <w:marRight w:val="0"/>
          <w:marTop w:val="0"/>
          <w:marBottom w:val="0"/>
          <w:divBdr>
            <w:top w:val="none" w:sz="0" w:space="0" w:color="auto"/>
            <w:left w:val="none" w:sz="0" w:space="0" w:color="auto"/>
            <w:bottom w:val="none" w:sz="0" w:space="0" w:color="auto"/>
            <w:right w:val="none" w:sz="0" w:space="0" w:color="auto"/>
          </w:divBdr>
        </w:div>
        <w:div w:id="1191070585">
          <w:marLeft w:val="640"/>
          <w:marRight w:val="0"/>
          <w:marTop w:val="0"/>
          <w:marBottom w:val="0"/>
          <w:divBdr>
            <w:top w:val="none" w:sz="0" w:space="0" w:color="auto"/>
            <w:left w:val="none" w:sz="0" w:space="0" w:color="auto"/>
            <w:bottom w:val="none" w:sz="0" w:space="0" w:color="auto"/>
            <w:right w:val="none" w:sz="0" w:space="0" w:color="auto"/>
          </w:divBdr>
        </w:div>
        <w:div w:id="1940333474">
          <w:marLeft w:val="640"/>
          <w:marRight w:val="0"/>
          <w:marTop w:val="0"/>
          <w:marBottom w:val="0"/>
          <w:divBdr>
            <w:top w:val="none" w:sz="0" w:space="0" w:color="auto"/>
            <w:left w:val="none" w:sz="0" w:space="0" w:color="auto"/>
            <w:bottom w:val="none" w:sz="0" w:space="0" w:color="auto"/>
            <w:right w:val="none" w:sz="0" w:space="0" w:color="auto"/>
          </w:divBdr>
        </w:div>
        <w:div w:id="331689539">
          <w:marLeft w:val="640"/>
          <w:marRight w:val="0"/>
          <w:marTop w:val="0"/>
          <w:marBottom w:val="0"/>
          <w:divBdr>
            <w:top w:val="none" w:sz="0" w:space="0" w:color="auto"/>
            <w:left w:val="none" w:sz="0" w:space="0" w:color="auto"/>
            <w:bottom w:val="none" w:sz="0" w:space="0" w:color="auto"/>
            <w:right w:val="none" w:sz="0" w:space="0" w:color="auto"/>
          </w:divBdr>
        </w:div>
        <w:div w:id="1264268353">
          <w:marLeft w:val="640"/>
          <w:marRight w:val="0"/>
          <w:marTop w:val="0"/>
          <w:marBottom w:val="0"/>
          <w:divBdr>
            <w:top w:val="none" w:sz="0" w:space="0" w:color="auto"/>
            <w:left w:val="none" w:sz="0" w:space="0" w:color="auto"/>
            <w:bottom w:val="none" w:sz="0" w:space="0" w:color="auto"/>
            <w:right w:val="none" w:sz="0" w:space="0" w:color="auto"/>
          </w:divBdr>
        </w:div>
        <w:div w:id="916479657">
          <w:marLeft w:val="640"/>
          <w:marRight w:val="0"/>
          <w:marTop w:val="0"/>
          <w:marBottom w:val="0"/>
          <w:divBdr>
            <w:top w:val="none" w:sz="0" w:space="0" w:color="auto"/>
            <w:left w:val="none" w:sz="0" w:space="0" w:color="auto"/>
            <w:bottom w:val="none" w:sz="0" w:space="0" w:color="auto"/>
            <w:right w:val="none" w:sz="0" w:space="0" w:color="auto"/>
          </w:divBdr>
        </w:div>
        <w:div w:id="532966203">
          <w:marLeft w:val="640"/>
          <w:marRight w:val="0"/>
          <w:marTop w:val="0"/>
          <w:marBottom w:val="0"/>
          <w:divBdr>
            <w:top w:val="none" w:sz="0" w:space="0" w:color="auto"/>
            <w:left w:val="none" w:sz="0" w:space="0" w:color="auto"/>
            <w:bottom w:val="none" w:sz="0" w:space="0" w:color="auto"/>
            <w:right w:val="none" w:sz="0" w:space="0" w:color="auto"/>
          </w:divBdr>
        </w:div>
        <w:div w:id="1759519551">
          <w:marLeft w:val="640"/>
          <w:marRight w:val="0"/>
          <w:marTop w:val="0"/>
          <w:marBottom w:val="0"/>
          <w:divBdr>
            <w:top w:val="none" w:sz="0" w:space="0" w:color="auto"/>
            <w:left w:val="none" w:sz="0" w:space="0" w:color="auto"/>
            <w:bottom w:val="none" w:sz="0" w:space="0" w:color="auto"/>
            <w:right w:val="none" w:sz="0" w:space="0" w:color="auto"/>
          </w:divBdr>
        </w:div>
        <w:div w:id="1120879620">
          <w:marLeft w:val="640"/>
          <w:marRight w:val="0"/>
          <w:marTop w:val="0"/>
          <w:marBottom w:val="0"/>
          <w:divBdr>
            <w:top w:val="none" w:sz="0" w:space="0" w:color="auto"/>
            <w:left w:val="none" w:sz="0" w:space="0" w:color="auto"/>
            <w:bottom w:val="none" w:sz="0" w:space="0" w:color="auto"/>
            <w:right w:val="none" w:sz="0" w:space="0" w:color="auto"/>
          </w:divBdr>
        </w:div>
        <w:div w:id="1474368736">
          <w:marLeft w:val="640"/>
          <w:marRight w:val="0"/>
          <w:marTop w:val="0"/>
          <w:marBottom w:val="0"/>
          <w:divBdr>
            <w:top w:val="none" w:sz="0" w:space="0" w:color="auto"/>
            <w:left w:val="none" w:sz="0" w:space="0" w:color="auto"/>
            <w:bottom w:val="none" w:sz="0" w:space="0" w:color="auto"/>
            <w:right w:val="none" w:sz="0" w:space="0" w:color="auto"/>
          </w:divBdr>
        </w:div>
        <w:div w:id="1445614513">
          <w:marLeft w:val="640"/>
          <w:marRight w:val="0"/>
          <w:marTop w:val="0"/>
          <w:marBottom w:val="0"/>
          <w:divBdr>
            <w:top w:val="none" w:sz="0" w:space="0" w:color="auto"/>
            <w:left w:val="none" w:sz="0" w:space="0" w:color="auto"/>
            <w:bottom w:val="none" w:sz="0" w:space="0" w:color="auto"/>
            <w:right w:val="none" w:sz="0" w:space="0" w:color="auto"/>
          </w:divBdr>
        </w:div>
        <w:div w:id="1035277431">
          <w:marLeft w:val="640"/>
          <w:marRight w:val="0"/>
          <w:marTop w:val="0"/>
          <w:marBottom w:val="0"/>
          <w:divBdr>
            <w:top w:val="none" w:sz="0" w:space="0" w:color="auto"/>
            <w:left w:val="none" w:sz="0" w:space="0" w:color="auto"/>
            <w:bottom w:val="none" w:sz="0" w:space="0" w:color="auto"/>
            <w:right w:val="none" w:sz="0" w:space="0" w:color="auto"/>
          </w:divBdr>
        </w:div>
        <w:div w:id="803625182">
          <w:marLeft w:val="640"/>
          <w:marRight w:val="0"/>
          <w:marTop w:val="0"/>
          <w:marBottom w:val="0"/>
          <w:divBdr>
            <w:top w:val="none" w:sz="0" w:space="0" w:color="auto"/>
            <w:left w:val="none" w:sz="0" w:space="0" w:color="auto"/>
            <w:bottom w:val="none" w:sz="0" w:space="0" w:color="auto"/>
            <w:right w:val="none" w:sz="0" w:space="0" w:color="auto"/>
          </w:divBdr>
        </w:div>
        <w:div w:id="1309357606">
          <w:marLeft w:val="640"/>
          <w:marRight w:val="0"/>
          <w:marTop w:val="0"/>
          <w:marBottom w:val="0"/>
          <w:divBdr>
            <w:top w:val="none" w:sz="0" w:space="0" w:color="auto"/>
            <w:left w:val="none" w:sz="0" w:space="0" w:color="auto"/>
            <w:bottom w:val="none" w:sz="0" w:space="0" w:color="auto"/>
            <w:right w:val="none" w:sz="0" w:space="0" w:color="auto"/>
          </w:divBdr>
        </w:div>
        <w:div w:id="1470317562">
          <w:marLeft w:val="640"/>
          <w:marRight w:val="0"/>
          <w:marTop w:val="0"/>
          <w:marBottom w:val="0"/>
          <w:divBdr>
            <w:top w:val="none" w:sz="0" w:space="0" w:color="auto"/>
            <w:left w:val="none" w:sz="0" w:space="0" w:color="auto"/>
            <w:bottom w:val="none" w:sz="0" w:space="0" w:color="auto"/>
            <w:right w:val="none" w:sz="0" w:space="0" w:color="auto"/>
          </w:divBdr>
        </w:div>
        <w:div w:id="2025210532">
          <w:marLeft w:val="640"/>
          <w:marRight w:val="0"/>
          <w:marTop w:val="0"/>
          <w:marBottom w:val="0"/>
          <w:divBdr>
            <w:top w:val="none" w:sz="0" w:space="0" w:color="auto"/>
            <w:left w:val="none" w:sz="0" w:space="0" w:color="auto"/>
            <w:bottom w:val="none" w:sz="0" w:space="0" w:color="auto"/>
            <w:right w:val="none" w:sz="0" w:space="0" w:color="auto"/>
          </w:divBdr>
        </w:div>
        <w:div w:id="373578435">
          <w:marLeft w:val="640"/>
          <w:marRight w:val="0"/>
          <w:marTop w:val="0"/>
          <w:marBottom w:val="0"/>
          <w:divBdr>
            <w:top w:val="none" w:sz="0" w:space="0" w:color="auto"/>
            <w:left w:val="none" w:sz="0" w:space="0" w:color="auto"/>
            <w:bottom w:val="none" w:sz="0" w:space="0" w:color="auto"/>
            <w:right w:val="none" w:sz="0" w:space="0" w:color="auto"/>
          </w:divBdr>
        </w:div>
        <w:div w:id="421612984">
          <w:marLeft w:val="640"/>
          <w:marRight w:val="0"/>
          <w:marTop w:val="0"/>
          <w:marBottom w:val="0"/>
          <w:divBdr>
            <w:top w:val="none" w:sz="0" w:space="0" w:color="auto"/>
            <w:left w:val="none" w:sz="0" w:space="0" w:color="auto"/>
            <w:bottom w:val="none" w:sz="0" w:space="0" w:color="auto"/>
            <w:right w:val="none" w:sz="0" w:space="0" w:color="auto"/>
          </w:divBdr>
        </w:div>
        <w:div w:id="408499553">
          <w:marLeft w:val="640"/>
          <w:marRight w:val="0"/>
          <w:marTop w:val="0"/>
          <w:marBottom w:val="0"/>
          <w:divBdr>
            <w:top w:val="none" w:sz="0" w:space="0" w:color="auto"/>
            <w:left w:val="none" w:sz="0" w:space="0" w:color="auto"/>
            <w:bottom w:val="none" w:sz="0" w:space="0" w:color="auto"/>
            <w:right w:val="none" w:sz="0" w:space="0" w:color="auto"/>
          </w:divBdr>
        </w:div>
        <w:div w:id="1654095678">
          <w:marLeft w:val="640"/>
          <w:marRight w:val="0"/>
          <w:marTop w:val="0"/>
          <w:marBottom w:val="0"/>
          <w:divBdr>
            <w:top w:val="none" w:sz="0" w:space="0" w:color="auto"/>
            <w:left w:val="none" w:sz="0" w:space="0" w:color="auto"/>
            <w:bottom w:val="none" w:sz="0" w:space="0" w:color="auto"/>
            <w:right w:val="none" w:sz="0" w:space="0" w:color="auto"/>
          </w:divBdr>
        </w:div>
        <w:div w:id="411438987">
          <w:marLeft w:val="640"/>
          <w:marRight w:val="0"/>
          <w:marTop w:val="0"/>
          <w:marBottom w:val="0"/>
          <w:divBdr>
            <w:top w:val="none" w:sz="0" w:space="0" w:color="auto"/>
            <w:left w:val="none" w:sz="0" w:space="0" w:color="auto"/>
            <w:bottom w:val="none" w:sz="0" w:space="0" w:color="auto"/>
            <w:right w:val="none" w:sz="0" w:space="0" w:color="auto"/>
          </w:divBdr>
        </w:div>
        <w:div w:id="1224171639">
          <w:marLeft w:val="640"/>
          <w:marRight w:val="0"/>
          <w:marTop w:val="0"/>
          <w:marBottom w:val="0"/>
          <w:divBdr>
            <w:top w:val="none" w:sz="0" w:space="0" w:color="auto"/>
            <w:left w:val="none" w:sz="0" w:space="0" w:color="auto"/>
            <w:bottom w:val="none" w:sz="0" w:space="0" w:color="auto"/>
            <w:right w:val="none" w:sz="0" w:space="0" w:color="auto"/>
          </w:divBdr>
        </w:div>
        <w:div w:id="1266813773">
          <w:marLeft w:val="640"/>
          <w:marRight w:val="0"/>
          <w:marTop w:val="0"/>
          <w:marBottom w:val="0"/>
          <w:divBdr>
            <w:top w:val="none" w:sz="0" w:space="0" w:color="auto"/>
            <w:left w:val="none" w:sz="0" w:space="0" w:color="auto"/>
            <w:bottom w:val="none" w:sz="0" w:space="0" w:color="auto"/>
            <w:right w:val="none" w:sz="0" w:space="0" w:color="auto"/>
          </w:divBdr>
        </w:div>
        <w:div w:id="587350283">
          <w:marLeft w:val="640"/>
          <w:marRight w:val="0"/>
          <w:marTop w:val="0"/>
          <w:marBottom w:val="0"/>
          <w:divBdr>
            <w:top w:val="none" w:sz="0" w:space="0" w:color="auto"/>
            <w:left w:val="none" w:sz="0" w:space="0" w:color="auto"/>
            <w:bottom w:val="none" w:sz="0" w:space="0" w:color="auto"/>
            <w:right w:val="none" w:sz="0" w:space="0" w:color="auto"/>
          </w:divBdr>
        </w:div>
        <w:div w:id="1709720393">
          <w:marLeft w:val="640"/>
          <w:marRight w:val="0"/>
          <w:marTop w:val="0"/>
          <w:marBottom w:val="0"/>
          <w:divBdr>
            <w:top w:val="none" w:sz="0" w:space="0" w:color="auto"/>
            <w:left w:val="none" w:sz="0" w:space="0" w:color="auto"/>
            <w:bottom w:val="none" w:sz="0" w:space="0" w:color="auto"/>
            <w:right w:val="none" w:sz="0" w:space="0" w:color="auto"/>
          </w:divBdr>
        </w:div>
        <w:div w:id="1488208655">
          <w:marLeft w:val="640"/>
          <w:marRight w:val="0"/>
          <w:marTop w:val="0"/>
          <w:marBottom w:val="0"/>
          <w:divBdr>
            <w:top w:val="none" w:sz="0" w:space="0" w:color="auto"/>
            <w:left w:val="none" w:sz="0" w:space="0" w:color="auto"/>
            <w:bottom w:val="none" w:sz="0" w:space="0" w:color="auto"/>
            <w:right w:val="none" w:sz="0" w:space="0" w:color="auto"/>
          </w:divBdr>
        </w:div>
        <w:div w:id="762726020">
          <w:marLeft w:val="640"/>
          <w:marRight w:val="0"/>
          <w:marTop w:val="0"/>
          <w:marBottom w:val="0"/>
          <w:divBdr>
            <w:top w:val="none" w:sz="0" w:space="0" w:color="auto"/>
            <w:left w:val="none" w:sz="0" w:space="0" w:color="auto"/>
            <w:bottom w:val="none" w:sz="0" w:space="0" w:color="auto"/>
            <w:right w:val="none" w:sz="0" w:space="0" w:color="auto"/>
          </w:divBdr>
        </w:div>
        <w:div w:id="1562011923">
          <w:marLeft w:val="640"/>
          <w:marRight w:val="0"/>
          <w:marTop w:val="0"/>
          <w:marBottom w:val="0"/>
          <w:divBdr>
            <w:top w:val="none" w:sz="0" w:space="0" w:color="auto"/>
            <w:left w:val="none" w:sz="0" w:space="0" w:color="auto"/>
            <w:bottom w:val="none" w:sz="0" w:space="0" w:color="auto"/>
            <w:right w:val="none" w:sz="0" w:space="0" w:color="auto"/>
          </w:divBdr>
        </w:div>
        <w:div w:id="521361700">
          <w:marLeft w:val="640"/>
          <w:marRight w:val="0"/>
          <w:marTop w:val="0"/>
          <w:marBottom w:val="0"/>
          <w:divBdr>
            <w:top w:val="none" w:sz="0" w:space="0" w:color="auto"/>
            <w:left w:val="none" w:sz="0" w:space="0" w:color="auto"/>
            <w:bottom w:val="none" w:sz="0" w:space="0" w:color="auto"/>
            <w:right w:val="none" w:sz="0" w:space="0" w:color="auto"/>
          </w:divBdr>
        </w:div>
        <w:div w:id="1791851262">
          <w:marLeft w:val="640"/>
          <w:marRight w:val="0"/>
          <w:marTop w:val="0"/>
          <w:marBottom w:val="0"/>
          <w:divBdr>
            <w:top w:val="none" w:sz="0" w:space="0" w:color="auto"/>
            <w:left w:val="none" w:sz="0" w:space="0" w:color="auto"/>
            <w:bottom w:val="none" w:sz="0" w:space="0" w:color="auto"/>
            <w:right w:val="none" w:sz="0" w:space="0" w:color="auto"/>
          </w:divBdr>
        </w:div>
        <w:div w:id="2089695115">
          <w:marLeft w:val="640"/>
          <w:marRight w:val="0"/>
          <w:marTop w:val="0"/>
          <w:marBottom w:val="0"/>
          <w:divBdr>
            <w:top w:val="none" w:sz="0" w:space="0" w:color="auto"/>
            <w:left w:val="none" w:sz="0" w:space="0" w:color="auto"/>
            <w:bottom w:val="none" w:sz="0" w:space="0" w:color="auto"/>
            <w:right w:val="none" w:sz="0" w:space="0" w:color="auto"/>
          </w:divBdr>
        </w:div>
        <w:div w:id="1693678439">
          <w:marLeft w:val="640"/>
          <w:marRight w:val="0"/>
          <w:marTop w:val="0"/>
          <w:marBottom w:val="0"/>
          <w:divBdr>
            <w:top w:val="none" w:sz="0" w:space="0" w:color="auto"/>
            <w:left w:val="none" w:sz="0" w:space="0" w:color="auto"/>
            <w:bottom w:val="none" w:sz="0" w:space="0" w:color="auto"/>
            <w:right w:val="none" w:sz="0" w:space="0" w:color="auto"/>
          </w:divBdr>
        </w:div>
        <w:div w:id="1563326881">
          <w:marLeft w:val="640"/>
          <w:marRight w:val="0"/>
          <w:marTop w:val="0"/>
          <w:marBottom w:val="0"/>
          <w:divBdr>
            <w:top w:val="none" w:sz="0" w:space="0" w:color="auto"/>
            <w:left w:val="none" w:sz="0" w:space="0" w:color="auto"/>
            <w:bottom w:val="none" w:sz="0" w:space="0" w:color="auto"/>
            <w:right w:val="none" w:sz="0" w:space="0" w:color="auto"/>
          </w:divBdr>
        </w:div>
        <w:div w:id="1210339918">
          <w:marLeft w:val="640"/>
          <w:marRight w:val="0"/>
          <w:marTop w:val="0"/>
          <w:marBottom w:val="0"/>
          <w:divBdr>
            <w:top w:val="none" w:sz="0" w:space="0" w:color="auto"/>
            <w:left w:val="none" w:sz="0" w:space="0" w:color="auto"/>
            <w:bottom w:val="none" w:sz="0" w:space="0" w:color="auto"/>
            <w:right w:val="none" w:sz="0" w:space="0" w:color="auto"/>
          </w:divBdr>
        </w:div>
        <w:div w:id="762066159">
          <w:marLeft w:val="640"/>
          <w:marRight w:val="0"/>
          <w:marTop w:val="0"/>
          <w:marBottom w:val="0"/>
          <w:divBdr>
            <w:top w:val="none" w:sz="0" w:space="0" w:color="auto"/>
            <w:left w:val="none" w:sz="0" w:space="0" w:color="auto"/>
            <w:bottom w:val="none" w:sz="0" w:space="0" w:color="auto"/>
            <w:right w:val="none" w:sz="0" w:space="0" w:color="auto"/>
          </w:divBdr>
        </w:div>
        <w:div w:id="1272277941">
          <w:marLeft w:val="640"/>
          <w:marRight w:val="0"/>
          <w:marTop w:val="0"/>
          <w:marBottom w:val="0"/>
          <w:divBdr>
            <w:top w:val="none" w:sz="0" w:space="0" w:color="auto"/>
            <w:left w:val="none" w:sz="0" w:space="0" w:color="auto"/>
            <w:bottom w:val="none" w:sz="0" w:space="0" w:color="auto"/>
            <w:right w:val="none" w:sz="0" w:space="0" w:color="auto"/>
          </w:divBdr>
        </w:div>
        <w:div w:id="542904216">
          <w:marLeft w:val="640"/>
          <w:marRight w:val="0"/>
          <w:marTop w:val="0"/>
          <w:marBottom w:val="0"/>
          <w:divBdr>
            <w:top w:val="none" w:sz="0" w:space="0" w:color="auto"/>
            <w:left w:val="none" w:sz="0" w:space="0" w:color="auto"/>
            <w:bottom w:val="none" w:sz="0" w:space="0" w:color="auto"/>
            <w:right w:val="none" w:sz="0" w:space="0" w:color="auto"/>
          </w:divBdr>
        </w:div>
        <w:div w:id="1119957642">
          <w:marLeft w:val="640"/>
          <w:marRight w:val="0"/>
          <w:marTop w:val="0"/>
          <w:marBottom w:val="0"/>
          <w:divBdr>
            <w:top w:val="none" w:sz="0" w:space="0" w:color="auto"/>
            <w:left w:val="none" w:sz="0" w:space="0" w:color="auto"/>
            <w:bottom w:val="none" w:sz="0" w:space="0" w:color="auto"/>
            <w:right w:val="none" w:sz="0" w:space="0" w:color="auto"/>
          </w:divBdr>
        </w:div>
        <w:div w:id="1922254917">
          <w:marLeft w:val="640"/>
          <w:marRight w:val="0"/>
          <w:marTop w:val="0"/>
          <w:marBottom w:val="0"/>
          <w:divBdr>
            <w:top w:val="none" w:sz="0" w:space="0" w:color="auto"/>
            <w:left w:val="none" w:sz="0" w:space="0" w:color="auto"/>
            <w:bottom w:val="none" w:sz="0" w:space="0" w:color="auto"/>
            <w:right w:val="none" w:sz="0" w:space="0" w:color="auto"/>
          </w:divBdr>
        </w:div>
        <w:div w:id="632448466">
          <w:marLeft w:val="640"/>
          <w:marRight w:val="0"/>
          <w:marTop w:val="0"/>
          <w:marBottom w:val="0"/>
          <w:divBdr>
            <w:top w:val="none" w:sz="0" w:space="0" w:color="auto"/>
            <w:left w:val="none" w:sz="0" w:space="0" w:color="auto"/>
            <w:bottom w:val="none" w:sz="0" w:space="0" w:color="auto"/>
            <w:right w:val="none" w:sz="0" w:space="0" w:color="auto"/>
          </w:divBdr>
        </w:div>
        <w:div w:id="1457601137">
          <w:marLeft w:val="640"/>
          <w:marRight w:val="0"/>
          <w:marTop w:val="0"/>
          <w:marBottom w:val="0"/>
          <w:divBdr>
            <w:top w:val="none" w:sz="0" w:space="0" w:color="auto"/>
            <w:left w:val="none" w:sz="0" w:space="0" w:color="auto"/>
            <w:bottom w:val="none" w:sz="0" w:space="0" w:color="auto"/>
            <w:right w:val="none" w:sz="0" w:space="0" w:color="auto"/>
          </w:divBdr>
        </w:div>
        <w:div w:id="255947542">
          <w:marLeft w:val="640"/>
          <w:marRight w:val="0"/>
          <w:marTop w:val="0"/>
          <w:marBottom w:val="0"/>
          <w:divBdr>
            <w:top w:val="none" w:sz="0" w:space="0" w:color="auto"/>
            <w:left w:val="none" w:sz="0" w:space="0" w:color="auto"/>
            <w:bottom w:val="none" w:sz="0" w:space="0" w:color="auto"/>
            <w:right w:val="none" w:sz="0" w:space="0" w:color="auto"/>
          </w:divBdr>
        </w:div>
        <w:div w:id="1343779386">
          <w:marLeft w:val="640"/>
          <w:marRight w:val="0"/>
          <w:marTop w:val="0"/>
          <w:marBottom w:val="0"/>
          <w:divBdr>
            <w:top w:val="none" w:sz="0" w:space="0" w:color="auto"/>
            <w:left w:val="none" w:sz="0" w:space="0" w:color="auto"/>
            <w:bottom w:val="none" w:sz="0" w:space="0" w:color="auto"/>
            <w:right w:val="none" w:sz="0" w:space="0" w:color="auto"/>
          </w:divBdr>
        </w:div>
        <w:div w:id="922029885">
          <w:marLeft w:val="640"/>
          <w:marRight w:val="0"/>
          <w:marTop w:val="0"/>
          <w:marBottom w:val="0"/>
          <w:divBdr>
            <w:top w:val="none" w:sz="0" w:space="0" w:color="auto"/>
            <w:left w:val="none" w:sz="0" w:space="0" w:color="auto"/>
            <w:bottom w:val="none" w:sz="0" w:space="0" w:color="auto"/>
            <w:right w:val="none" w:sz="0" w:space="0" w:color="auto"/>
          </w:divBdr>
        </w:div>
        <w:div w:id="824249231">
          <w:marLeft w:val="640"/>
          <w:marRight w:val="0"/>
          <w:marTop w:val="0"/>
          <w:marBottom w:val="0"/>
          <w:divBdr>
            <w:top w:val="none" w:sz="0" w:space="0" w:color="auto"/>
            <w:left w:val="none" w:sz="0" w:space="0" w:color="auto"/>
            <w:bottom w:val="none" w:sz="0" w:space="0" w:color="auto"/>
            <w:right w:val="none" w:sz="0" w:space="0" w:color="auto"/>
          </w:divBdr>
        </w:div>
        <w:div w:id="1870217438">
          <w:marLeft w:val="640"/>
          <w:marRight w:val="0"/>
          <w:marTop w:val="0"/>
          <w:marBottom w:val="0"/>
          <w:divBdr>
            <w:top w:val="none" w:sz="0" w:space="0" w:color="auto"/>
            <w:left w:val="none" w:sz="0" w:space="0" w:color="auto"/>
            <w:bottom w:val="none" w:sz="0" w:space="0" w:color="auto"/>
            <w:right w:val="none" w:sz="0" w:space="0" w:color="auto"/>
          </w:divBdr>
        </w:div>
        <w:div w:id="251396769">
          <w:marLeft w:val="640"/>
          <w:marRight w:val="0"/>
          <w:marTop w:val="0"/>
          <w:marBottom w:val="0"/>
          <w:divBdr>
            <w:top w:val="none" w:sz="0" w:space="0" w:color="auto"/>
            <w:left w:val="none" w:sz="0" w:space="0" w:color="auto"/>
            <w:bottom w:val="none" w:sz="0" w:space="0" w:color="auto"/>
            <w:right w:val="none" w:sz="0" w:space="0" w:color="auto"/>
          </w:divBdr>
        </w:div>
        <w:div w:id="1821070952">
          <w:marLeft w:val="640"/>
          <w:marRight w:val="0"/>
          <w:marTop w:val="0"/>
          <w:marBottom w:val="0"/>
          <w:divBdr>
            <w:top w:val="none" w:sz="0" w:space="0" w:color="auto"/>
            <w:left w:val="none" w:sz="0" w:space="0" w:color="auto"/>
            <w:bottom w:val="none" w:sz="0" w:space="0" w:color="auto"/>
            <w:right w:val="none" w:sz="0" w:space="0" w:color="auto"/>
          </w:divBdr>
        </w:div>
        <w:div w:id="131409858">
          <w:marLeft w:val="640"/>
          <w:marRight w:val="0"/>
          <w:marTop w:val="0"/>
          <w:marBottom w:val="0"/>
          <w:divBdr>
            <w:top w:val="none" w:sz="0" w:space="0" w:color="auto"/>
            <w:left w:val="none" w:sz="0" w:space="0" w:color="auto"/>
            <w:bottom w:val="none" w:sz="0" w:space="0" w:color="auto"/>
            <w:right w:val="none" w:sz="0" w:space="0" w:color="auto"/>
          </w:divBdr>
        </w:div>
        <w:div w:id="1316764625">
          <w:marLeft w:val="640"/>
          <w:marRight w:val="0"/>
          <w:marTop w:val="0"/>
          <w:marBottom w:val="0"/>
          <w:divBdr>
            <w:top w:val="none" w:sz="0" w:space="0" w:color="auto"/>
            <w:left w:val="none" w:sz="0" w:space="0" w:color="auto"/>
            <w:bottom w:val="none" w:sz="0" w:space="0" w:color="auto"/>
            <w:right w:val="none" w:sz="0" w:space="0" w:color="auto"/>
          </w:divBdr>
        </w:div>
        <w:div w:id="1530147753">
          <w:marLeft w:val="640"/>
          <w:marRight w:val="0"/>
          <w:marTop w:val="0"/>
          <w:marBottom w:val="0"/>
          <w:divBdr>
            <w:top w:val="none" w:sz="0" w:space="0" w:color="auto"/>
            <w:left w:val="none" w:sz="0" w:space="0" w:color="auto"/>
            <w:bottom w:val="none" w:sz="0" w:space="0" w:color="auto"/>
            <w:right w:val="none" w:sz="0" w:space="0" w:color="auto"/>
          </w:divBdr>
        </w:div>
        <w:div w:id="1673144679">
          <w:marLeft w:val="640"/>
          <w:marRight w:val="0"/>
          <w:marTop w:val="0"/>
          <w:marBottom w:val="0"/>
          <w:divBdr>
            <w:top w:val="none" w:sz="0" w:space="0" w:color="auto"/>
            <w:left w:val="none" w:sz="0" w:space="0" w:color="auto"/>
            <w:bottom w:val="none" w:sz="0" w:space="0" w:color="auto"/>
            <w:right w:val="none" w:sz="0" w:space="0" w:color="auto"/>
          </w:divBdr>
        </w:div>
        <w:div w:id="1849447693">
          <w:marLeft w:val="640"/>
          <w:marRight w:val="0"/>
          <w:marTop w:val="0"/>
          <w:marBottom w:val="0"/>
          <w:divBdr>
            <w:top w:val="none" w:sz="0" w:space="0" w:color="auto"/>
            <w:left w:val="none" w:sz="0" w:space="0" w:color="auto"/>
            <w:bottom w:val="none" w:sz="0" w:space="0" w:color="auto"/>
            <w:right w:val="none" w:sz="0" w:space="0" w:color="auto"/>
          </w:divBdr>
        </w:div>
        <w:div w:id="2095782012">
          <w:marLeft w:val="640"/>
          <w:marRight w:val="0"/>
          <w:marTop w:val="0"/>
          <w:marBottom w:val="0"/>
          <w:divBdr>
            <w:top w:val="none" w:sz="0" w:space="0" w:color="auto"/>
            <w:left w:val="none" w:sz="0" w:space="0" w:color="auto"/>
            <w:bottom w:val="none" w:sz="0" w:space="0" w:color="auto"/>
            <w:right w:val="none" w:sz="0" w:space="0" w:color="auto"/>
          </w:divBdr>
        </w:div>
        <w:div w:id="1374191074">
          <w:marLeft w:val="640"/>
          <w:marRight w:val="0"/>
          <w:marTop w:val="0"/>
          <w:marBottom w:val="0"/>
          <w:divBdr>
            <w:top w:val="none" w:sz="0" w:space="0" w:color="auto"/>
            <w:left w:val="none" w:sz="0" w:space="0" w:color="auto"/>
            <w:bottom w:val="none" w:sz="0" w:space="0" w:color="auto"/>
            <w:right w:val="none" w:sz="0" w:space="0" w:color="auto"/>
          </w:divBdr>
        </w:div>
        <w:div w:id="2137602634">
          <w:marLeft w:val="640"/>
          <w:marRight w:val="0"/>
          <w:marTop w:val="0"/>
          <w:marBottom w:val="0"/>
          <w:divBdr>
            <w:top w:val="none" w:sz="0" w:space="0" w:color="auto"/>
            <w:left w:val="none" w:sz="0" w:space="0" w:color="auto"/>
            <w:bottom w:val="none" w:sz="0" w:space="0" w:color="auto"/>
            <w:right w:val="none" w:sz="0" w:space="0" w:color="auto"/>
          </w:divBdr>
        </w:div>
        <w:div w:id="994649491">
          <w:marLeft w:val="640"/>
          <w:marRight w:val="0"/>
          <w:marTop w:val="0"/>
          <w:marBottom w:val="0"/>
          <w:divBdr>
            <w:top w:val="none" w:sz="0" w:space="0" w:color="auto"/>
            <w:left w:val="none" w:sz="0" w:space="0" w:color="auto"/>
            <w:bottom w:val="none" w:sz="0" w:space="0" w:color="auto"/>
            <w:right w:val="none" w:sz="0" w:space="0" w:color="auto"/>
          </w:divBdr>
        </w:div>
        <w:div w:id="185875240">
          <w:marLeft w:val="640"/>
          <w:marRight w:val="0"/>
          <w:marTop w:val="0"/>
          <w:marBottom w:val="0"/>
          <w:divBdr>
            <w:top w:val="none" w:sz="0" w:space="0" w:color="auto"/>
            <w:left w:val="none" w:sz="0" w:space="0" w:color="auto"/>
            <w:bottom w:val="none" w:sz="0" w:space="0" w:color="auto"/>
            <w:right w:val="none" w:sz="0" w:space="0" w:color="auto"/>
          </w:divBdr>
        </w:div>
        <w:div w:id="224024937">
          <w:marLeft w:val="640"/>
          <w:marRight w:val="0"/>
          <w:marTop w:val="0"/>
          <w:marBottom w:val="0"/>
          <w:divBdr>
            <w:top w:val="none" w:sz="0" w:space="0" w:color="auto"/>
            <w:left w:val="none" w:sz="0" w:space="0" w:color="auto"/>
            <w:bottom w:val="none" w:sz="0" w:space="0" w:color="auto"/>
            <w:right w:val="none" w:sz="0" w:space="0" w:color="auto"/>
          </w:divBdr>
        </w:div>
        <w:div w:id="762535130">
          <w:marLeft w:val="640"/>
          <w:marRight w:val="0"/>
          <w:marTop w:val="0"/>
          <w:marBottom w:val="0"/>
          <w:divBdr>
            <w:top w:val="none" w:sz="0" w:space="0" w:color="auto"/>
            <w:left w:val="none" w:sz="0" w:space="0" w:color="auto"/>
            <w:bottom w:val="none" w:sz="0" w:space="0" w:color="auto"/>
            <w:right w:val="none" w:sz="0" w:space="0" w:color="auto"/>
          </w:divBdr>
        </w:div>
        <w:div w:id="1192189503">
          <w:marLeft w:val="640"/>
          <w:marRight w:val="0"/>
          <w:marTop w:val="0"/>
          <w:marBottom w:val="0"/>
          <w:divBdr>
            <w:top w:val="none" w:sz="0" w:space="0" w:color="auto"/>
            <w:left w:val="none" w:sz="0" w:space="0" w:color="auto"/>
            <w:bottom w:val="none" w:sz="0" w:space="0" w:color="auto"/>
            <w:right w:val="none" w:sz="0" w:space="0" w:color="auto"/>
          </w:divBdr>
        </w:div>
        <w:div w:id="1292593509">
          <w:marLeft w:val="640"/>
          <w:marRight w:val="0"/>
          <w:marTop w:val="0"/>
          <w:marBottom w:val="0"/>
          <w:divBdr>
            <w:top w:val="none" w:sz="0" w:space="0" w:color="auto"/>
            <w:left w:val="none" w:sz="0" w:space="0" w:color="auto"/>
            <w:bottom w:val="none" w:sz="0" w:space="0" w:color="auto"/>
            <w:right w:val="none" w:sz="0" w:space="0" w:color="auto"/>
          </w:divBdr>
        </w:div>
        <w:div w:id="1850367680">
          <w:marLeft w:val="640"/>
          <w:marRight w:val="0"/>
          <w:marTop w:val="0"/>
          <w:marBottom w:val="0"/>
          <w:divBdr>
            <w:top w:val="none" w:sz="0" w:space="0" w:color="auto"/>
            <w:left w:val="none" w:sz="0" w:space="0" w:color="auto"/>
            <w:bottom w:val="none" w:sz="0" w:space="0" w:color="auto"/>
            <w:right w:val="none" w:sz="0" w:space="0" w:color="auto"/>
          </w:divBdr>
        </w:div>
        <w:div w:id="342173565">
          <w:marLeft w:val="640"/>
          <w:marRight w:val="0"/>
          <w:marTop w:val="0"/>
          <w:marBottom w:val="0"/>
          <w:divBdr>
            <w:top w:val="none" w:sz="0" w:space="0" w:color="auto"/>
            <w:left w:val="none" w:sz="0" w:space="0" w:color="auto"/>
            <w:bottom w:val="none" w:sz="0" w:space="0" w:color="auto"/>
            <w:right w:val="none" w:sz="0" w:space="0" w:color="auto"/>
          </w:divBdr>
        </w:div>
        <w:div w:id="1818640985">
          <w:marLeft w:val="640"/>
          <w:marRight w:val="0"/>
          <w:marTop w:val="0"/>
          <w:marBottom w:val="0"/>
          <w:divBdr>
            <w:top w:val="none" w:sz="0" w:space="0" w:color="auto"/>
            <w:left w:val="none" w:sz="0" w:space="0" w:color="auto"/>
            <w:bottom w:val="none" w:sz="0" w:space="0" w:color="auto"/>
            <w:right w:val="none" w:sz="0" w:space="0" w:color="auto"/>
          </w:divBdr>
        </w:div>
        <w:div w:id="2051876520">
          <w:marLeft w:val="640"/>
          <w:marRight w:val="0"/>
          <w:marTop w:val="0"/>
          <w:marBottom w:val="0"/>
          <w:divBdr>
            <w:top w:val="none" w:sz="0" w:space="0" w:color="auto"/>
            <w:left w:val="none" w:sz="0" w:space="0" w:color="auto"/>
            <w:bottom w:val="none" w:sz="0" w:space="0" w:color="auto"/>
            <w:right w:val="none" w:sz="0" w:space="0" w:color="auto"/>
          </w:divBdr>
        </w:div>
      </w:divsChild>
    </w:div>
    <w:div w:id="2138254823">
      <w:bodyDiv w:val="1"/>
      <w:marLeft w:val="0"/>
      <w:marRight w:val="0"/>
      <w:marTop w:val="0"/>
      <w:marBottom w:val="0"/>
      <w:divBdr>
        <w:top w:val="none" w:sz="0" w:space="0" w:color="auto"/>
        <w:left w:val="none" w:sz="0" w:space="0" w:color="auto"/>
        <w:bottom w:val="none" w:sz="0" w:space="0" w:color="auto"/>
        <w:right w:val="none" w:sz="0" w:space="0" w:color="auto"/>
      </w:divBdr>
      <w:divsChild>
        <w:div w:id="890925257">
          <w:marLeft w:val="640"/>
          <w:marRight w:val="0"/>
          <w:marTop w:val="0"/>
          <w:marBottom w:val="0"/>
          <w:divBdr>
            <w:top w:val="none" w:sz="0" w:space="0" w:color="auto"/>
            <w:left w:val="none" w:sz="0" w:space="0" w:color="auto"/>
            <w:bottom w:val="none" w:sz="0" w:space="0" w:color="auto"/>
            <w:right w:val="none" w:sz="0" w:space="0" w:color="auto"/>
          </w:divBdr>
        </w:div>
        <w:div w:id="1988584734">
          <w:marLeft w:val="640"/>
          <w:marRight w:val="0"/>
          <w:marTop w:val="0"/>
          <w:marBottom w:val="0"/>
          <w:divBdr>
            <w:top w:val="none" w:sz="0" w:space="0" w:color="auto"/>
            <w:left w:val="none" w:sz="0" w:space="0" w:color="auto"/>
            <w:bottom w:val="none" w:sz="0" w:space="0" w:color="auto"/>
            <w:right w:val="none" w:sz="0" w:space="0" w:color="auto"/>
          </w:divBdr>
        </w:div>
        <w:div w:id="1552423810">
          <w:marLeft w:val="640"/>
          <w:marRight w:val="0"/>
          <w:marTop w:val="0"/>
          <w:marBottom w:val="0"/>
          <w:divBdr>
            <w:top w:val="none" w:sz="0" w:space="0" w:color="auto"/>
            <w:left w:val="none" w:sz="0" w:space="0" w:color="auto"/>
            <w:bottom w:val="none" w:sz="0" w:space="0" w:color="auto"/>
            <w:right w:val="none" w:sz="0" w:space="0" w:color="auto"/>
          </w:divBdr>
        </w:div>
        <w:div w:id="1609704187">
          <w:marLeft w:val="640"/>
          <w:marRight w:val="0"/>
          <w:marTop w:val="0"/>
          <w:marBottom w:val="0"/>
          <w:divBdr>
            <w:top w:val="none" w:sz="0" w:space="0" w:color="auto"/>
            <w:left w:val="none" w:sz="0" w:space="0" w:color="auto"/>
            <w:bottom w:val="none" w:sz="0" w:space="0" w:color="auto"/>
            <w:right w:val="none" w:sz="0" w:space="0" w:color="auto"/>
          </w:divBdr>
        </w:div>
        <w:div w:id="94443915">
          <w:marLeft w:val="640"/>
          <w:marRight w:val="0"/>
          <w:marTop w:val="0"/>
          <w:marBottom w:val="0"/>
          <w:divBdr>
            <w:top w:val="none" w:sz="0" w:space="0" w:color="auto"/>
            <w:left w:val="none" w:sz="0" w:space="0" w:color="auto"/>
            <w:bottom w:val="none" w:sz="0" w:space="0" w:color="auto"/>
            <w:right w:val="none" w:sz="0" w:space="0" w:color="auto"/>
          </w:divBdr>
        </w:div>
        <w:div w:id="1943538032">
          <w:marLeft w:val="640"/>
          <w:marRight w:val="0"/>
          <w:marTop w:val="0"/>
          <w:marBottom w:val="0"/>
          <w:divBdr>
            <w:top w:val="none" w:sz="0" w:space="0" w:color="auto"/>
            <w:left w:val="none" w:sz="0" w:space="0" w:color="auto"/>
            <w:bottom w:val="none" w:sz="0" w:space="0" w:color="auto"/>
            <w:right w:val="none" w:sz="0" w:space="0" w:color="auto"/>
          </w:divBdr>
        </w:div>
        <w:div w:id="161051491">
          <w:marLeft w:val="640"/>
          <w:marRight w:val="0"/>
          <w:marTop w:val="0"/>
          <w:marBottom w:val="0"/>
          <w:divBdr>
            <w:top w:val="none" w:sz="0" w:space="0" w:color="auto"/>
            <w:left w:val="none" w:sz="0" w:space="0" w:color="auto"/>
            <w:bottom w:val="none" w:sz="0" w:space="0" w:color="auto"/>
            <w:right w:val="none" w:sz="0" w:space="0" w:color="auto"/>
          </w:divBdr>
        </w:div>
        <w:div w:id="1453865581">
          <w:marLeft w:val="640"/>
          <w:marRight w:val="0"/>
          <w:marTop w:val="0"/>
          <w:marBottom w:val="0"/>
          <w:divBdr>
            <w:top w:val="none" w:sz="0" w:space="0" w:color="auto"/>
            <w:left w:val="none" w:sz="0" w:space="0" w:color="auto"/>
            <w:bottom w:val="none" w:sz="0" w:space="0" w:color="auto"/>
            <w:right w:val="none" w:sz="0" w:space="0" w:color="auto"/>
          </w:divBdr>
        </w:div>
        <w:div w:id="1902865512">
          <w:marLeft w:val="640"/>
          <w:marRight w:val="0"/>
          <w:marTop w:val="0"/>
          <w:marBottom w:val="0"/>
          <w:divBdr>
            <w:top w:val="none" w:sz="0" w:space="0" w:color="auto"/>
            <w:left w:val="none" w:sz="0" w:space="0" w:color="auto"/>
            <w:bottom w:val="none" w:sz="0" w:space="0" w:color="auto"/>
            <w:right w:val="none" w:sz="0" w:space="0" w:color="auto"/>
          </w:divBdr>
        </w:div>
        <w:div w:id="2100563711">
          <w:marLeft w:val="640"/>
          <w:marRight w:val="0"/>
          <w:marTop w:val="0"/>
          <w:marBottom w:val="0"/>
          <w:divBdr>
            <w:top w:val="none" w:sz="0" w:space="0" w:color="auto"/>
            <w:left w:val="none" w:sz="0" w:space="0" w:color="auto"/>
            <w:bottom w:val="none" w:sz="0" w:space="0" w:color="auto"/>
            <w:right w:val="none" w:sz="0" w:space="0" w:color="auto"/>
          </w:divBdr>
        </w:div>
        <w:div w:id="1633289659">
          <w:marLeft w:val="640"/>
          <w:marRight w:val="0"/>
          <w:marTop w:val="0"/>
          <w:marBottom w:val="0"/>
          <w:divBdr>
            <w:top w:val="none" w:sz="0" w:space="0" w:color="auto"/>
            <w:left w:val="none" w:sz="0" w:space="0" w:color="auto"/>
            <w:bottom w:val="none" w:sz="0" w:space="0" w:color="auto"/>
            <w:right w:val="none" w:sz="0" w:space="0" w:color="auto"/>
          </w:divBdr>
        </w:div>
        <w:div w:id="1734310781">
          <w:marLeft w:val="640"/>
          <w:marRight w:val="0"/>
          <w:marTop w:val="0"/>
          <w:marBottom w:val="0"/>
          <w:divBdr>
            <w:top w:val="none" w:sz="0" w:space="0" w:color="auto"/>
            <w:left w:val="none" w:sz="0" w:space="0" w:color="auto"/>
            <w:bottom w:val="none" w:sz="0" w:space="0" w:color="auto"/>
            <w:right w:val="none" w:sz="0" w:space="0" w:color="auto"/>
          </w:divBdr>
        </w:div>
        <w:div w:id="143742813">
          <w:marLeft w:val="640"/>
          <w:marRight w:val="0"/>
          <w:marTop w:val="0"/>
          <w:marBottom w:val="0"/>
          <w:divBdr>
            <w:top w:val="none" w:sz="0" w:space="0" w:color="auto"/>
            <w:left w:val="none" w:sz="0" w:space="0" w:color="auto"/>
            <w:bottom w:val="none" w:sz="0" w:space="0" w:color="auto"/>
            <w:right w:val="none" w:sz="0" w:space="0" w:color="auto"/>
          </w:divBdr>
        </w:div>
        <w:div w:id="984505292">
          <w:marLeft w:val="640"/>
          <w:marRight w:val="0"/>
          <w:marTop w:val="0"/>
          <w:marBottom w:val="0"/>
          <w:divBdr>
            <w:top w:val="none" w:sz="0" w:space="0" w:color="auto"/>
            <w:left w:val="none" w:sz="0" w:space="0" w:color="auto"/>
            <w:bottom w:val="none" w:sz="0" w:space="0" w:color="auto"/>
            <w:right w:val="none" w:sz="0" w:space="0" w:color="auto"/>
          </w:divBdr>
        </w:div>
        <w:div w:id="905068704">
          <w:marLeft w:val="640"/>
          <w:marRight w:val="0"/>
          <w:marTop w:val="0"/>
          <w:marBottom w:val="0"/>
          <w:divBdr>
            <w:top w:val="none" w:sz="0" w:space="0" w:color="auto"/>
            <w:left w:val="none" w:sz="0" w:space="0" w:color="auto"/>
            <w:bottom w:val="none" w:sz="0" w:space="0" w:color="auto"/>
            <w:right w:val="none" w:sz="0" w:space="0" w:color="auto"/>
          </w:divBdr>
        </w:div>
        <w:div w:id="1639412876">
          <w:marLeft w:val="640"/>
          <w:marRight w:val="0"/>
          <w:marTop w:val="0"/>
          <w:marBottom w:val="0"/>
          <w:divBdr>
            <w:top w:val="none" w:sz="0" w:space="0" w:color="auto"/>
            <w:left w:val="none" w:sz="0" w:space="0" w:color="auto"/>
            <w:bottom w:val="none" w:sz="0" w:space="0" w:color="auto"/>
            <w:right w:val="none" w:sz="0" w:space="0" w:color="auto"/>
          </w:divBdr>
        </w:div>
        <w:div w:id="1539510070">
          <w:marLeft w:val="640"/>
          <w:marRight w:val="0"/>
          <w:marTop w:val="0"/>
          <w:marBottom w:val="0"/>
          <w:divBdr>
            <w:top w:val="none" w:sz="0" w:space="0" w:color="auto"/>
            <w:left w:val="none" w:sz="0" w:space="0" w:color="auto"/>
            <w:bottom w:val="none" w:sz="0" w:space="0" w:color="auto"/>
            <w:right w:val="none" w:sz="0" w:space="0" w:color="auto"/>
          </w:divBdr>
        </w:div>
        <w:div w:id="482966998">
          <w:marLeft w:val="640"/>
          <w:marRight w:val="0"/>
          <w:marTop w:val="0"/>
          <w:marBottom w:val="0"/>
          <w:divBdr>
            <w:top w:val="none" w:sz="0" w:space="0" w:color="auto"/>
            <w:left w:val="none" w:sz="0" w:space="0" w:color="auto"/>
            <w:bottom w:val="none" w:sz="0" w:space="0" w:color="auto"/>
            <w:right w:val="none" w:sz="0" w:space="0" w:color="auto"/>
          </w:divBdr>
        </w:div>
        <w:div w:id="901017887">
          <w:marLeft w:val="640"/>
          <w:marRight w:val="0"/>
          <w:marTop w:val="0"/>
          <w:marBottom w:val="0"/>
          <w:divBdr>
            <w:top w:val="none" w:sz="0" w:space="0" w:color="auto"/>
            <w:left w:val="none" w:sz="0" w:space="0" w:color="auto"/>
            <w:bottom w:val="none" w:sz="0" w:space="0" w:color="auto"/>
            <w:right w:val="none" w:sz="0" w:space="0" w:color="auto"/>
          </w:divBdr>
        </w:div>
        <w:div w:id="1835561167">
          <w:marLeft w:val="640"/>
          <w:marRight w:val="0"/>
          <w:marTop w:val="0"/>
          <w:marBottom w:val="0"/>
          <w:divBdr>
            <w:top w:val="none" w:sz="0" w:space="0" w:color="auto"/>
            <w:left w:val="none" w:sz="0" w:space="0" w:color="auto"/>
            <w:bottom w:val="none" w:sz="0" w:space="0" w:color="auto"/>
            <w:right w:val="none" w:sz="0" w:space="0" w:color="auto"/>
          </w:divBdr>
        </w:div>
        <w:div w:id="1318530307">
          <w:marLeft w:val="640"/>
          <w:marRight w:val="0"/>
          <w:marTop w:val="0"/>
          <w:marBottom w:val="0"/>
          <w:divBdr>
            <w:top w:val="none" w:sz="0" w:space="0" w:color="auto"/>
            <w:left w:val="none" w:sz="0" w:space="0" w:color="auto"/>
            <w:bottom w:val="none" w:sz="0" w:space="0" w:color="auto"/>
            <w:right w:val="none" w:sz="0" w:space="0" w:color="auto"/>
          </w:divBdr>
        </w:div>
        <w:div w:id="1371104150">
          <w:marLeft w:val="640"/>
          <w:marRight w:val="0"/>
          <w:marTop w:val="0"/>
          <w:marBottom w:val="0"/>
          <w:divBdr>
            <w:top w:val="none" w:sz="0" w:space="0" w:color="auto"/>
            <w:left w:val="none" w:sz="0" w:space="0" w:color="auto"/>
            <w:bottom w:val="none" w:sz="0" w:space="0" w:color="auto"/>
            <w:right w:val="none" w:sz="0" w:space="0" w:color="auto"/>
          </w:divBdr>
        </w:div>
        <w:div w:id="420030014">
          <w:marLeft w:val="640"/>
          <w:marRight w:val="0"/>
          <w:marTop w:val="0"/>
          <w:marBottom w:val="0"/>
          <w:divBdr>
            <w:top w:val="none" w:sz="0" w:space="0" w:color="auto"/>
            <w:left w:val="none" w:sz="0" w:space="0" w:color="auto"/>
            <w:bottom w:val="none" w:sz="0" w:space="0" w:color="auto"/>
            <w:right w:val="none" w:sz="0" w:space="0" w:color="auto"/>
          </w:divBdr>
        </w:div>
        <w:div w:id="835417914">
          <w:marLeft w:val="640"/>
          <w:marRight w:val="0"/>
          <w:marTop w:val="0"/>
          <w:marBottom w:val="0"/>
          <w:divBdr>
            <w:top w:val="none" w:sz="0" w:space="0" w:color="auto"/>
            <w:left w:val="none" w:sz="0" w:space="0" w:color="auto"/>
            <w:bottom w:val="none" w:sz="0" w:space="0" w:color="auto"/>
            <w:right w:val="none" w:sz="0" w:space="0" w:color="auto"/>
          </w:divBdr>
        </w:div>
        <w:div w:id="246695677">
          <w:marLeft w:val="640"/>
          <w:marRight w:val="0"/>
          <w:marTop w:val="0"/>
          <w:marBottom w:val="0"/>
          <w:divBdr>
            <w:top w:val="none" w:sz="0" w:space="0" w:color="auto"/>
            <w:left w:val="none" w:sz="0" w:space="0" w:color="auto"/>
            <w:bottom w:val="none" w:sz="0" w:space="0" w:color="auto"/>
            <w:right w:val="none" w:sz="0" w:space="0" w:color="auto"/>
          </w:divBdr>
        </w:div>
        <w:div w:id="1958675255">
          <w:marLeft w:val="640"/>
          <w:marRight w:val="0"/>
          <w:marTop w:val="0"/>
          <w:marBottom w:val="0"/>
          <w:divBdr>
            <w:top w:val="none" w:sz="0" w:space="0" w:color="auto"/>
            <w:left w:val="none" w:sz="0" w:space="0" w:color="auto"/>
            <w:bottom w:val="none" w:sz="0" w:space="0" w:color="auto"/>
            <w:right w:val="none" w:sz="0" w:space="0" w:color="auto"/>
          </w:divBdr>
        </w:div>
        <w:div w:id="1752969210">
          <w:marLeft w:val="640"/>
          <w:marRight w:val="0"/>
          <w:marTop w:val="0"/>
          <w:marBottom w:val="0"/>
          <w:divBdr>
            <w:top w:val="none" w:sz="0" w:space="0" w:color="auto"/>
            <w:left w:val="none" w:sz="0" w:space="0" w:color="auto"/>
            <w:bottom w:val="none" w:sz="0" w:space="0" w:color="auto"/>
            <w:right w:val="none" w:sz="0" w:space="0" w:color="auto"/>
          </w:divBdr>
        </w:div>
        <w:div w:id="600383882">
          <w:marLeft w:val="640"/>
          <w:marRight w:val="0"/>
          <w:marTop w:val="0"/>
          <w:marBottom w:val="0"/>
          <w:divBdr>
            <w:top w:val="none" w:sz="0" w:space="0" w:color="auto"/>
            <w:left w:val="none" w:sz="0" w:space="0" w:color="auto"/>
            <w:bottom w:val="none" w:sz="0" w:space="0" w:color="auto"/>
            <w:right w:val="none" w:sz="0" w:space="0" w:color="auto"/>
          </w:divBdr>
        </w:div>
        <w:div w:id="1102728663">
          <w:marLeft w:val="640"/>
          <w:marRight w:val="0"/>
          <w:marTop w:val="0"/>
          <w:marBottom w:val="0"/>
          <w:divBdr>
            <w:top w:val="none" w:sz="0" w:space="0" w:color="auto"/>
            <w:left w:val="none" w:sz="0" w:space="0" w:color="auto"/>
            <w:bottom w:val="none" w:sz="0" w:space="0" w:color="auto"/>
            <w:right w:val="none" w:sz="0" w:space="0" w:color="auto"/>
          </w:divBdr>
        </w:div>
        <w:div w:id="1219173114">
          <w:marLeft w:val="640"/>
          <w:marRight w:val="0"/>
          <w:marTop w:val="0"/>
          <w:marBottom w:val="0"/>
          <w:divBdr>
            <w:top w:val="none" w:sz="0" w:space="0" w:color="auto"/>
            <w:left w:val="none" w:sz="0" w:space="0" w:color="auto"/>
            <w:bottom w:val="none" w:sz="0" w:space="0" w:color="auto"/>
            <w:right w:val="none" w:sz="0" w:space="0" w:color="auto"/>
          </w:divBdr>
        </w:div>
        <w:div w:id="1917008140">
          <w:marLeft w:val="640"/>
          <w:marRight w:val="0"/>
          <w:marTop w:val="0"/>
          <w:marBottom w:val="0"/>
          <w:divBdr>
            <w:top w:val="none" w:sz="0" w:space="0" w:color="auto"/>
            <w:left w:val="none" w:sz="0" w:space="0" w:color="auto"/>
            <w:bottom w:val="none" w:sz="0" w:space="0" w:color="auto"/>
            <w:right w:val="none" w:sz="0" w:space="0" w:color="auto"/>
          </w:divBdr>
        </w:div>
        <w:div w:id="734398671">
          <w:marLeft w:val="640"/>
          <w:marRight w:val="0"/>
          <w:marTop w:val="0"/>
          <w:marBottom w:val="0"/>
          <w:divBdr>
            <w:top w:val="none" w:sz="0" w:space="0" w:color="auto"/>
            <w:left w:val="none" w:sz="0" w:space="0" w:color="auto"/>
            <w:bottom w:val="none" w:sz="0" w:space="0" w:color="auto"/>
            <w:right w:val="none" w:sz="0" w:space="0" w:color="auto"/>
          </w:divBdr>
        </w:div>
        <w:div w:id="1775127132">
          <w:marLeft w:val="640"/>
          <w:marRight w:val="0"/>
          <w:marTop w:val="0"/>
          <w:marBottom w:val="0"/>
          <w:divBdr>
            <w:top w:val="none" w:sz="0" w:space="0" w:color="auto"/>
            <w:left w:val="none" w:sz="0" w:space="0" w:color="auto"/>
            <w:bottom w:val="none" w:sz="0" w:space="0" w:color="auto"/>
            <w:right w:val="none" w:sz="0" w:space="0" w:color="auto"/>
          </w:divBdr>
        </w:div>
        <w:div w:id="1384675837">
          <w:marLeft w:val="640"/>
          <w:marRight w:val="0"/>
          <w:marTop w:val="0"/>
          <w:marBottom w:val="0"/>
          <w:divBdr>
            <w:top w:val="none" w:sz="0" w:space="0" w:color="auto"/>
            <w:left w:val="none" w:sz="0" w:space="0" w:color="auto"/>
            <w:bottom w:val="none" w:sz="0" w:space="0" w:color="auto"/>
            <w:right w:val="none" w:sz="0" w:space="0" w:color="auto"/>
          </w:divBdr>
        </w:div>
        <w:div w:id="2140610142">
          <w:marLeft w:val="640"/>
          <w:marRight w:val="0"/>
          <w:marTop w:val="0"/>
          <w:marBottom w:val="0"/>
          <w:divBdr>
            <w:top w:val="none" w:sz="0" w:space="0" w:color="auto"/>
            <w:left w:val="none" w:sz="0" w:space="0" w:color="auto"/>
            <w:bottom w:val="none" w:sz="0" w:space="0" w:color="auto"/>
            <w:right w:val="none" w:sz="0" w:space="0" w:color="auto"/>
          </w:divBdr>
        </w:div>
        <w:div w:id="2117556048">
          <w:marLeft w:val="640"/>
          <w:marRight w:val="0"/>
          <w:marTop w:val="0"/>
          <w:marBottom w:val="0"/>
          <w:divBdr>
            <w:top w:val="none" w:sz="0" w:space="0" w:color="auto"/>
            <w:left w:val="none" w:sz="0" w:space="0" w:color="auto"/>
            <w:bottom w:val="none" w:sz="0" w:space="0" w:color="auto"/>
            <w:right w:val="none" w:sz="0" w:space="0" w:color="auto"/>
          </w:divBdr>
        </w:div>
        <w:div w:id="1048458764">
          <w:marLeft w:val="640"/>
          <w:marRight w:val="0"/>
          <w:marTop w:val="0"/>
          <w:marBottom w:val="0"/>
          <w:divBdr>
            <w:top w:val="none" w:sz="0" w:space="0" w:color="auto"/>
            <w:left w:val="none" w:sz="0" w:space="0" w:color="auto"/>
            <w:bottom w:val="none" w:sz="0" w:space="0" w:color="auto"/>
            <w:right w:val="none" w:sz="0" w:space="0" w:color="auto"/>
          </w:divBdr>
        </w:div>
        <w:div w:id="80419089">
          <w:marLeft w:val="640"/>
          <w:marRight w:val="0"/>
          <w:marTop w:val="0"/>
          <w:marBottom w:val="0"/>
          <w:divBdr>
            <w:top w:val="none" w:sz="0" w:space="0" w:color="auto"/>
            <w:left w:val="none" w:sz="0" w:space="0" w:color="auto"/>
            <w:bottom w:val="none" w:sz="0" w:space="0" w:color="auto"/>
            <w:right w:val="none" w:sz="0" w:space="0" w:color="auto"/>
          </w:divBdr>
        </w:div>
        <w:div w:id="500899953">
          <w:marLeft w:val="640"/>
          <w:marRight w:val="0"/>
          <w:marTop w:val="0"/>
          <w:marBottom w:val="0"/>
          <w:divBdr>
            <w:top w:val="none" w:sz="0" w:space="0" w:color="auto"/>
            <w:left w:val="none" w:sz="0" w:space="0" w:color="auto"/>
            <w:bottom w:val="none" w:sz="0" w:space="0" w:color="auto"/>
            <w:right w:val="none" w:sz="0" w:space="0" w:color="auto"/>
          </w:divBdr>
        </w:div>
        <w:div w:id="255484406">
          <w:marLeft w:val="640"/>
          <w:marRight w:val="0"/>
          <w:marTop w:val="0"/>
          <w:marBottom w:val="0"/>
          <w:divBdr>
            <w:top w:val="none" w:sz="0" w:space="0" w:color="auto"/>
            <w:left w:val="none" w:sz="0" w:space="0" w:color="auto"/>
            <w:bottom w:val="none" w:sz="0" w:space="0" w:color="auto"/>
            <w:right w:val="none" w:sz="0" w:space="0" w:color="auto"/>
          </w:divBdr>
        </w:div>
        <w:div w:id="1310087394">
          <w:marLeft w:val="640"/>
          <w:marRight w:val="0"/>
          <w:marTop w:val="0"/>
          <w:marBottom w:val="0"/>
          <w:divBdr>
            <w:top w:val="none" w:sz="0" w:space="0" w:color="auto"/>
            <w:left w:val="none" w:sz="0" w:space="0" w:color="auto"/>
            <w:bottom w:val="none" w:sz="0" w:space="0" w:color="auto"/>
            <w:right w:val="none" w:sz="0" w:space="0" w:color="auto"/>
          </w:divBdr>
        </w:div>
        <w:div w:id="2026976241">
          <w:marLeft w:val="640"/>
          <w:marRight w:val="0"/>
          <w:marTop w:val="0"/>
          <w:marBottom w:val="0"/>
          <w:divBdr>
            <w:top w:val="none" w:sz="0" w:space="0" w:color="auto"/>
            <w:left w:val="none" w:sz="0" w:space="0" w:color="auto"/>
            <w:bottom w:val="none" w:sz="0" w:space="0" w:color="auto"/>
            <w:right w:val="none" w:sz="0" w:space="0" w:color="auto"/>
          </w:divBdr>
        </w:div>
        <w:div w:id="1290359179">
          <w:marLeft w:val="640"/>
          <w:marRight w:val="0"/>
          <w:marTop w:val="0"/>
          <w:marBottom w:val="0"/>
          <w:divBdr>
            <w:top w:val="none" w:sz="0" w:space="0" w:color="auto"/>
            <w:left w:val="none" w:sz="0" w:space="0" w:color="auto"/>
            <w:bottom w:val="none" w:sz="0" w:space="0" w:color="auto"/>
            <w:right w:val="none" w:sz="0" w:space="0" w:color="auto"/>
          </w:divBdr>
        </w:div>
        <w:div w:id="1548838201">
          <w:marLeft w:val="640"/>
          <w:marRight w:val="0"/>
          <w:marTop w:val="0"/>
          <w:marBottom w:val="0"/>
          <w:divBdr>
            <w:top w:val="none" w:sz="0" w:space="0" w:color="auto"/>
            <w:left w:val="none" w:sz="0" w:space="0" w:color="auto"/>
            <w:bottom w:val="none" w:sz="0" w:space="0" w:color="auto"/>
            <w:right w:val="none" w:sz="0" w:space="0" w:color="auto"/>
          </w:divBdr>
        </w:div>
        <w:div w:id="1811677755">
          <w:marLeft w:val="640"/>
          <w:marRight w:val="0"/>
          <w:marTop w:val="0"/>
          <w:marBottom w:val="0"/>
          <w:divBdr>
            <w:top w:val="none" w:sz="0" w:space="0" w:color="auto"/>
            <w:left w:val="none" w:sz="0" w:space="0" w:color="auto"/>
            <w:bottom w:val="none" w:sz="0" w:space="0" w:color="auto"/>
            <w:right w:val="none" w:sz="0" w:space="0" w:color="auto"/>
          </w:divBdr>
        </w:div>
        <w:div w:id="724721869">
          <w:marLeft w:val="640"/>
          <w:marRight w:val="0"/>
          <w:marTop w:val="0"/>
          <w:marBottom w:val="0"/>
          <w:divBdr>
            <w:top w:val="none" w:sz="0" w:space="0" w:color="auto"/>
            <w:left w:val="none" w:sz="0" w:space="0" w:color="auto"/>
            <w:bottom w:val="none" w:sz="0" w:space="0" w:color="auto"/>
            <w:right w:val="none" w:sz="0" w:space="0" w:color="auto"/>
          </w:divBdr>
        </w:div>
        <w:div w:id="1260336630">
          <w:marLeft w:val="640"/>
          <w:marRight w:val="0"/>
          <w:marTop w:val="0"/>
          <w:marBottom w:val="0"/>
          <w:divBdr>
            <w:top w:val="none" w:sz="0" w:space="0" w:color="auto"/>
            <w:left w:val="none" w:sz="0" w:space="0" w:color="auto"/>
            <w:bottom w:val="none" w:sz="0" w:space="0" w:color="auto"/>
            <w:right w:val="none" w:sz="0" w:space="0" w:color="auto"/>
          </w:divBdr>
        </w:div>
        <w:div w:id="990015088">
          <w:marLeft w:val="640"/>
          <w:marRight w:val="0"/>
          <w:marTop w:val="0"/>
          <w:marBottom w:val="0"/>
          <w:divBdr>
            <w:top w:val="none" w:sz="0" w:space="0" w:color="auto"/>
            <w:left w:val="none" w:sz="0" w:space="0" w:color="auto"/>
            <w:bottom w:val="none" w:sz="0" w:space="0" w:color="auto"/>
            <w:right w:val="none" w:sz="0" w:space="0" w:color="auto"/>
          </w:divBdr>
        </w:div>
        <w:div w:id="1790776795">
          <w:marLeft w:val="640"/>
          <w:marRight w:val="0"/>
          <w:marTop w:val="0"/>
          <w:marBottom w:val="0"/>
          <w:divBdr>
            <w:top w:val="none" w:sz="0" w:space="0" w:color="auto"/>
            <w:left w:val="none" w:sz="0" w:space="0" w:color="auto"/>
            <w:bottom w:val="none" w:sz="0" w:space="0" w:color="auto"/>
            <w:right w:val="none" w:sz="0" w:space="0" w:color="auto"/>
          </w:divBdr>
        </w:div>
        <w:div w:id="2047635215">
          <w:marLeft w:val="640"/>
          <w:marRight w:val="0"/>
          <w:marTop w:val="0"/>
          <w:marBottom w:val="0"/>
          <w:divBdr>
            <w:top w:val="none" w:sz="0" w:space="0" w:color="auto"/>
            <w:left w:val="none" w:sz="0" w:space="0" w:color="auto"/>
            <w:bottom w:val="none" w:sz="0" w:space="0" w:color="auto"/>
            <w:right w:val="none" w:sz="0" w:space="0" w:color="auto"/>
          </w:divBdr>
        </w:div>
        <w:div w:id="1315915185">
          <w:marLeft w:val="640"/>
          <w:marRight w:val="0"/>
          <w:marTop w:val="0"/>
          <w:marBottom w:val="0"/>
          <w:divBdr>
            <w:top w:val="none" w:sz="0" w:space="0" w:color="auto"/>
            <w:left w:val="none" w:sz="0" w:space="0" w:color="auto"/>
            <w:bottom w:val="none" w:sz="0" w:space="0" w:color="auto"/>
            <w:right w:val="none" w:sz="0" w:space="0" w:color="auto"/>
          </w:divBdr>
        </w:div>
        <w:div w:id="833689709">
          <w:marLeft w:val="640"/>
          <w:marRight w:val="0"/>
          <w:marTop w:val="0"/>
          <w:marBottom w:val="0"/>
          <w:divBdr>
            <w:top w:val="none" w:sz="0" w:space="0" w:color="auto"/>
            <w:left w:val="none" w:sz="0" w:space="0" w:color="auto"/>
            <w:bottom w:val="none" w:sz="0" w:space="0" w:color="auto"/>
            <w:right w:val="none" w:sz="0" w:space="0" w:color="auto"/>
          </w:divBdr>
        </w:div>
        <w:div w:id="706487885">
          <w:marLeft w:val="640"/>
          <w:marRight w:val="0"/>
          <w:marTop w:val="0"/>
          <w:marBottom w:val="0"/>
          <w:divBdr>
            <w:top w:val="none" w:sz="0" w:space="0" w:color="auto"/>
            <w:left w:val="none" w:sz="0" w:space="0" w:color="auto"/>
            <w:bottom w:val="none" w:sz="0" w:space="0" w:color="auto"/>
            <w:right w:val="none" w:sz="0" w:space="0" w:color="auto"/>
          </w:divBdr>
        </w:div>
        <w:div w:id="1561206902">
          <w:marLeft w:val="640"/>
          <w:marRight w:val="0"/>
          <w:marTop w:val="0"/>
          <w:marBottom w:val="0"/>
          <w:divBdr>
            <w:top w:val="none" w:sz="0" w:space="0" w:color="auto"/>
            <w:left w:val="none" w:sz="0" w:space="0" w:color="auto"/>
            <w:bottom w:val="none" w:sz="0" w:space="0" w:color="auto"/>
            <w:right w:val="none" w:sz="0" w:space="0" w:color="auto"/>
          </w:divBdr>
        </w:div>
        <w:div w:id="1871067590">
          <w:marLeft w:val="640"/>
          <w:marRight w:val="0"/>
          <w:marTop w:val="0"/>
          <w:marBottom w:val="0"/>
          <w:divBdr>
            <w:top w:val="none" w:sz="0" w:space="0" w:color="auto"/>
            <w:left w:val="none" w:sz="0" w:space="0" w:color="auto"/>
            <w:bottom w:val="none" w:sz="0" w:space="0" w:color="auto"/>
            <w:right w:val="none" w:sz="0" w:space="0" w:color="auto"/>
          </w:divBdr>
        </w:div>
        <w:div w:id="66535302">
          <w:marLeft w:val="640"/>
          <w:marRight w:val="0"/>
          <w:marTop w:val="0"/>
          <w:marBottom w:val="0"/>
          <w:divBdr>
            <w:top w:val="none" w:sz="0" w:space="0" w:color="auto"/>
            <w:left w:val="none" w:sz="0" w:space="0" w:color="auto"/>
            <w:bottom w:val="none" w:sz="0" w:space="0" w:color="auto"/>
            <w:right w:val="none" w:sz="0" w:space="0" w:color="auto"/>
          </w:divBdr>
        </w:div>
        <w:div w:id="147018021">
          <w:marLeft w:val="640"/>
          <w:marRight w:val="0"/>
          <w:marTop w:val="0"/>
          <w:marBottom w:val="0"/>
          <w:divBdr>
            <w:top w:val="none" w:sz="0" w:space="0" w:color="auto"/>
            <w:left w:val="none" w:sz="0" w:space="0" w:color="auto"/>
            <w:bottom w:val="none" w:sz="0" w:space="0" w:color="auto"/>
            <w:right w:val="none" w:sz="0" w:space="0" w:color="auto"/>
          </w:divBdr>
        </w:div>
        <w:div w:id="99616757">
          <w:marLeft w:val="640"/>
          <w:marRight w:val="0"/>
          <w:marTop w:val="0"/>
          <w:marBottom w:val="0"/>
          <w:divBdr>
            <w:top w:val="none" w:sz="0" w:space="0" w:color="auto"/>
            <w:left w:val="none" w:sz="0" w:space="0" w:color="auto"/>
            <w:bottom w:val="none" w:sz="0" w:space="0" w:color="auto"/>
            <w:right w:val="none" w:sz="0" w:space="0" w:color="auto"/>
          </w:divBdr>
        </w:div>
        <w:div w:id="1023558541">
          <w:marLeft w:val="640"/>
          <w:marRight w:val="0"/>
          <w:marTop w:val="0"/>
          <w:marBottom w:val="0"/>
          <w:divBdr>
            <w:top w:val="none" w:sz="0" w:space="0" w:color="auto"/>
            <w:left w:val="none" w:sz="0" w:space="0" w:color="auto"/>
            <w:bottom w:val="none" w:sz="0" w:space="0" w:color="auto"/>
            <w:right w:val="none" w:sz="0" w:space="0" w:color="auto"/>
          </w:divBdr>
        </w:div>
        <w:div w:id="416093490">
          <w:marLeft w:val="640"/>
          <w:marRight w:val="0"/>
          <w:marTop w:val="0"/>
          <w:marBottom w:val="0"/>
          <w:divBdr>
            <w:top w:val="none" w:sz="0" w:space="0" w:color="auto"/>
            <w:left w:val="none" w:sz="0" w:space="0" w:color="auto"/>
            <w:bottom w:val="none" w:sz="0" w:space="0" w:color="auto"/>
            <w:right w:val="none" w:sz="0" w:space="0" w:color="auto"/>
          </w:divBdr>
        </w:div>
        <w:div w:id="586891516">
          <w:marLeft w:val="640"/>
          <w:marRight w:val="0"/>
          <w:marTop w:val="0"/>
          <w:marBottom w:val="0"/>
          <w:divBdr>
            <w:top w:val="none" w:sz="0" w:space="0" w:color="auto"/>
            <w:left w:val="none" w:sz="0" w:space="0" w:color="auto"/>
            <w:bottom w:val="none" w:sz="0" w:space="0" w:color="auto"/>
            <w:right w:val="none" w:sz="0" w:space="0" w:color="auto"/>
          </w:divBdr>
        </w:div>
        <w:div w:id="500241687">
          <w:marLeft w:val="640"/>
          <w:marRight w:val="0"/>
          <w:marTop w:val="0"/>
          <w:marBottom w:val="0"/>
          <w:divBdr>
            <w:top w:val="none" w:sz="0" w:space="0" w:color="auto"/>
            <w:left w:val="none" w:sz="0" w:space="0" w:color="auto"/>
            <w:bottom w:val="none" w:sz="0" w:space="0" w:color="auto"/>
            <w:right w:val="none" w:sz="0" w:space="0" w:color="auto"/>
          </w:divBdr>
        </w:div>
        <w:div w:id="400253555">
          <w:marLeft w:val="640"/>
          <w:marRight w:val="0"/>
          <w:marTop w:val="0"/>
          <w:marBottom w:val="0"/>
          <w:divBdr>
            <w:top w:val="none" w:sz="0" w:space="0" w:color="auto"/>
            <w:left w:val="none" w:sz="0" w:space="0" w:color="auto"/>
            <w:bottom w:val="none" w:sz="0" w:space="0" w:color="auto"/>
            <w:right w:val="none" w:sz="0" w:space="0" w:color="auto"/>
          </w:divBdr>
        </w:div>
        <w:div w:id="2102868039">
          <w:marLeft w:val="640"/>
          <w:marRight w:val="0"/>
          <w:marTop w:val="0"/>
          <w:marBottom w:val="0"/>
          <w:divBdr>
            <w:top w:val="none" w:sz="0" w:space="0" w:color="auto"/>
            <w:left w:val="none" w:sz="0" w:space="0" w:color="auto"/>
            <w:bottom w:val="none" w:sz="0" w:space="0" w:color="auto"/>
            <w:right w:val="none" w:sz="0" w:space="0" w:color="auto"/>
          </w:divBdr>
        </w:div>
        <w:div w:id="275333569">
          <w:marLeft w:val="640"/>
          <w:marRight w:val="0"/>
          <w:marTop w:val="0"/>
          <w:marBottom w:val="0"/>
          <w:divBdr>
            <w:top w:val="none" w:sz="0" w:space="0" w:color="auto"/>
            <w:left w:val="none" w:sz="0" w:space="0" w:color="auto"/>
            <w:bottom w:val="none" w:sz="0" w:space="0" w:color="auto"/>
            <w:right w:val="none" w:sz="0" w:space="0" w:color="auto"/>
          </w:divBdr>
        </w:div>
        <w:div w:id="852689372">
          <w:marLeft w:val="640"/>
          <w:marRight w:val="0"/>
          <w:marTop w:val="0"/>
          <w:marBottom w:val="0"/>
          <w:divBdr>
            <w:top w:val="none" w:sz="0" w:space="0" w:color="auto"/>
            <w:left w:val="none" w:sz="0" w:space="0" w:color="auto"/>
            <w:bottom w:val="none" w:sz="0" w:space="0" w:color="auto"/>
            <w:right w:val="none" w:sz="0" w:space="0" w:color="auto"/>
          </w:divBdr>
        </w:div>
        <w:div w:id="1618369008">
          <w:marLeft w:val="640"/>
          <w:marRight w:val="0"/>
          <w:marTop w:val="0"/>
          <w:marBottom w:val="0"/>
          <w:divBdr>
            <w:top w:val="none" w:sz="0" w:space="0" w:color="auto"/>
            <w:left w:val="none" w:sz="0" w:space="0" w:color="auto"/>
            <w:bottom w:val="none" w:sz="0" w:space="0" w:color="auto"/>
            <w:right w:val="none" w:sz="0" w:space="0" w:color="auto"/>
          </w:divBdr>
        </w:div>
        <w:div w:id="1815560911">
          <w:marLeft w:val="640"/>
          <w:marRight w:val="0"/>
          <w:marTop w:val="0"/>
          <w:marBottom w:val="0"/>
          <w:divBdr>
            <w:top w:val="none" w:sz="0" w:space="0" w:color="auto"/>
            <w:left w:val="none" w:sz="0" w:space="0" w:color="auto"/>
            <w:bottom w:val="none" w:sz="0" w:space="0" w:color="auto"/>
            <w:right w:val="none" w:sz="0" w:space="0" w:color="auto"/>
          </w:divBdr>
        </w:div>
        <w:div w:id="286158359">
          <w:marLeft w:val="640"/>
          <w:marRight w:val="0"/>
          <w:marTop w:val="0"/>
          <w:marBottom w:val="0"/>
          <w:divBdr>
            <w:top w:val="none" w:sz="0" w:space="0" w:color="auto"/>
            <w:left w:val="none" w:sz="0" w:space="0" w:color="auto"/>
            <w:bottom w:val="none" w:sz="0" w:space="0" w:color="auto"/>
            <w:right w:val="none" w:sz="0" w:space="0" w:color="auto"/>
          </w:divBdr>
        </w:div>
        <w:div w:id="554590519">
          <w:marLeft w:val="640"/>
          <w:marRight w:val="0"/>
          <w:marTop w:val="0"/>
          <w:marBottom w:val="0"/>
          <w:divBdr>
            <w:top w:val="none" w:sz="0" w:space="0" w:color="auto"/>
            <w:left w:val="none" w:sz="0" w:space="0" w:color="auto"/>
            <w:bottom w:val="none" w:sz="0" w:space="0" w:color="auto"/>
            <w:right w:val="none" w:sz="0" w:space="0" w:color="auto"/>
          </w:divBdr>
        </w:div>
        <w:div w:id="785080621">
          <w:marLeft w:val="640"/>
          <w:marRight w:val="0"/>
          <w:marTop w:val="0"/>
          <w:marBottom w:val="0"/>
          <w:divBdr>
            <w:top w:val="none" w:sz="0" w:space="0" w:color="auto"/>
            <w:left w:val="none" w:sz="0" w:space="0" w:color="auto"/>
            <w:bottom w:val="none" w:sz="0" w:space="0" w:color="auto"/>
            <w:right w:val="none" w:sz="0" w:space="0" w:color="auto"/>
          </w:divBdr>
        </w:div>
        <w:div w:id="708342366">
          <w:marLeft w:val="640"/>
          <w:marRight w:val="0"/>
          <w:marTop w:val="0"/>
          <w:marBottom w:val="0"/>
          <w:divBdr>
            <w:top w:val="none" w:sz="0" w:space="0" w:color="auto"/>
            <w:left w:val="none" w:sz="0" w:space="0" w:color="auto"/>
            <w:bottom w:val="none" w:sz="0" w:space="0" w:color="auto"/>
            <w:right w:val="none" w:sz="0" w:space="0" w:color="auto"/>
          </w:divBdr>
        </w:div>
        <w:div w:id="510536108">
          <w:marLeft w:val="640"/>
          <w:marRight w:val="0"/>
          <w:marTop w:val="0"/>
          <w:marBottom w:val="0"/>
          <w:divBdr>
            <w:top w:val="none" w:sz="0" w:space="0" w:color="auto"/>
            <w:left w:val="none" w:sz="0" w:space="0" w:color="auto"/>
            <w:bottom w:val="none" w:sz="0" w:space="0" w:color="auto"/>
            <w:right w:val="none" w:sz="0" w:space="0" w:color="auto"/>
          </w:divBdr>
        </w:div>
        <w:div w:id="752508321">
          <w:marLeft w:val="640"/>
          <w:marRight w:val="0"/>
          <w:marTop w:val="0"/>
          <w:marBottom w:val="0"/>
          <w:divBdr>
            <w:top w:val="none" w:sz="0" w:space="0" w:color="auto"/>
            <w:left w:val="none" w:sz="0" w:space="0" w:color="auto"/>
            <w:bottom w:val="none" w:sz="0" w:space="0" w:color="auto"/>
            <w:right w:val="none" w:sz="0" w:space="0" w:color="auto"/>
          </w:divBdr>
        </w:div>
        <w:div w:id="510536663">
          <w:marLeft w:val="640"/>
          <w:marRight w:val="0"/>
          <w:marTop w:val="0"/>
          <w:marBottom w:val="0"/>
          <w:divBdr>
            <w:top w:val="none" w:sz="0" w:space="0" w:color="auto"/>
            <w:left w:val="none" w:sz="0" w:space="0" w:color="auto"/>
            <w:bottom w:val="none" w:sz="0" w:space="0" w:color="auto"/>
            <w:right w:val="none" w:sz="0" w:space="0" w:color="auto"/>
          </w:divBdr>
        </w:div>
        <w:div w:id="2065792587">
          <w:marLeft w:val="640"/>
          <w:marRight w:val="0"/>
          <w:marTop w:val="0"/>
          <w:marBottom w:val="0"/>
          <w:divBdr>
            <w:top w:val="none" w:sz="0" w:space="0" w:color="auto"/>
            <w:left w:val="none" w:sz="0" w:space="0" w:color="auto"/>
            <w:bottom w:val="none" w:sz="0" w:space="0" w:color="auto"/>
            <w:right w:val="none" w:sz="0" w:space="0" w:color="auto"/>
          </w:divBdr>
        </w:div>
        <w:div w:id="762993655">
          <w:marLeft w:val="640"/>
          <w:marRight w:val="0"/>
          <w:marTop w:val="0"/>
          <w:marBottom w:val="0"/>
          <w:divBdr>
            <w:top w:val="none" w:sz="0" w:space="0" w:color="auto"/>
            <w:left w:val="none" w:sz="0" w:space="0" w:color="auto"/>
            <w:bottom w:val="none" w:sz="0" w:space="0" w:color="auto"/>
            <w:right w:val="none" w:sz="0" w:space="0" w:color="auto"/>
          </w:divBdr>
        </w:div>
        <w:div w:id="751246211">
          <w:marLeft w:val="640"/>
          <w:marRight w:val="0"/>
          <w:marTop w:val="0"/>
          <w:marBottom w:val="0"/>
          <w:divBdr>
            <w:top w:val="none" w:sz="0" w:space="0" w:color="auto"/>
            <w:left w:val="none" w:sz="0" w:space="0" w:color="auto"/>
            <w:bottom w:val="none" w:sz="0" w:space="0" w:color="auto"/>
            <w:right w:val="none" w:sz="0" w:space="0" w:color="auto"/>
          </w:divBdr>
        </w:div>
        <w:div w:id="234901425">
          <w:marLeft w:val="640"/>
          <w:marRight w:val="0"/>
          <w:marTop w:val="0"/>
          <w:marBottom w:val="0"/>
          <w:divBdr>
            <w:top w:val="none" w:sz="0" w:space="0" w:color="auto"/>
            <w:left w:val="none" w:sz="0" w:space="0" w:color="auto"/>
            <w:bottom w:val="none" w:sz="0" w:space="0" w:color="auto"/>
            <w:right w:val="none" w:sz="0" w:space="0" w:color="auto"/>
          </w:divBdr>
        </w:div>
        <w:div w:id="1806501822">
          <w:marLeft w:val="640"/>
          <w:marRight w:val="0"/>
          <w:marTop w:val="0"/>
          <w:marBottom w:val="0"/>
          <w:divBdr>
            <w:top w:val="none" w:sz="0" w:space="0" w:color="auto"/>
            <w:left w:val="none" w:sz="0" w:space="0" w:color="auto"/>
            <w:bottom w:val="none" w:sz="0" w:space="0" w:color="auto"/>
            <w:right w:val="none" w:sz="0" w:space="0" w:color="auto"/>
          </w:divBdr>
        </w:div>
        <w:div w:id="419758536">
          <w:marLeft w:val="640"/>
          <w:marRight w:val="0"/>
          <w:marTop w:val="0"/>
          <w:marBottom w:val="0"/>
          <w:divBdr>
            <w:top w:val="none" w:sz="0" w:space="0" w:color="auto"/>
            <w:left w:val="none" w:sz="0" w:space="0" w:color="auto"/>
            <w:bottom w:val="none" w:sz="0" w:space="0" w:color="auto"/>
            <w:right w:val="none" w:sz="0" w:space="0" w:color="auto"/>
          </w:divBdr>
        </w:div>
        <w:div w:id="1472362085">
          <w:marLeft w:val="640"/>
          <w:marRight w:val="0"/>
          <w:marTop w:val="0"/>
          <w:marBottom w:val="0"/>
          <w:divBdr>
            <w:top w:val="none" w:sz="0" w:space="0" w:color="auto"/>
            <w:left w:val="none" w:sz="0" w:space="0" w:color="auto"/>
            <w:bottom w:val="none" w:sz="0" w:space="0" w:color="auto"/>
            <w:right w:val="none" w:sz="0" w:space="0" w:color="auto"/>
          </w:divBdr>
        </w:div>
        <w:div w:id="775175407">
          <w:marLeft w:val="640"/>
          <w:marRight w:val="0"/>
          <w:marTop w:val="0"/>
          <w:marBottom w:val="0"/>
          <w:divBdr>
            <w:top w:val="none" w:sz="0" w:space="0" w:color="auto"/>
            <w:left w:val="none" w:sz="0" w:space="0" w:color="auto"/>
            <w:bottom w:val="none" w:sz="0" w:space="0" w:color="auto"/>
            <w:right w:val="none" w:sz="0" w:space="0" w:color="auto"/>
          </w:divBdr>
        </w:div>
        <w:div w:id="1226791828">
          <w:marLeft w:val="640"/>
          <w:marRight w:val="0"/>
          <w:marTop w:val="0"/>
          <w:marBottom w:val="0"/>
          <w:divBdr>
            <w:top w:val="none" w:sz="0" w:space="0" w:color="auto"/>
            <w:left w:val="none" w:sz="0" w:space="0" w:color="auto"/>
            <w:bottom w:val="none" w:sz="0" w:space="0" w:color="auto"/>
            <w:right w:val="none" w:sz="0" w:space="0" w:color="auto"/>
          </w:divBdr>
        </w:div>
        <w:div w:id="1773696206">
          <w:marLeft w:val="640"/>
          <w:marRight w:val="0"/>
          <w:marTop w:val="0"/>
          <w:marBottom w:val="0"/>
          <w:divBdr>
            <w:top w:val="none" w:sz="0" w:space="0" w:color="auto"/>
            <w:left w:val="none" w:sz="0" w:space="0" w:color="auto"/>
            <w:bottom w:val="none" w:sz="0" w:space="0" w:color="auto"/>
            <w:right w:val="none" w:sz="0" w:space="0" w:color="auto"/>
          </w:divBdr>
        </w:div>
        <w:div w:id="968362259">
          <w:marLeft w:val="640"/>
          <w:marRight w:val="0"/>
          <w:marTop w:val="0"/>
          <w:marBottom w:val="0"/>
          <w:divBdr>
            <w:top w:val="none" w:sz="0" w:space="0" w:color="auto"/>
            <w:left w:val="none" w:sz="0" w:space="0" w:color="auto"/>
            <w:bottom w:val="none" w:sz="0" w:space="0" w:color="auto"/>
            <w:right w:val="none" w:sz="0" w:space="0" w:color="auto"/>
          </w:divBdr>
        </w:div>
        <w:div w:id="829057576">
          <w:marLeft w:val="640"/>
          <w:marRight w:val="0"/>
          <w:marTop w:val="0"/>
          <w:marBottom w:val="0"/>
          <w:divBdr>
            <w:top w:val="none" w:sz="0" w:space="0" w:color="auto"/>
            <w:left w:val="none" w:sz="0" w:space="0" w:color="auto"/>
            <w:bottom w:val="none" w:sz="0" w:space="0" w:color="auto"/>
            <w:right w:val="none" w:sz="0" w:space="0" w:color="auto"/>
          </w:divBdr>
        </w:div>
        <w:div w:id="937105439">
          <w:marLeft w:val="640"/>
          <w:marRight w:val="0"/>
          <w:marTop w:val="0"/>
          <w:marBottom w:val="0"/>
          <w:divBdr>
            <w:top w:val="none" w:sz="0" w:space="0" w:color="auto"/>
            <w:left w:val="none" w:sz="0" w:space="0" w:color="auto"/>
            <w:bottom w:val="none" w:sz="0" w:space="0" w:color="auto"/>
            <w:right w:val="none" w:sz="0" w:space="0" w:color="auto"/>
          </w:divBdr>
        </w:div>
        <w:div w:id="1890528686">
          <w:marLeft w:val="640"/>
          <w:marRight w:val="0"/>
          <w:marTop w:val="0"/>
          <w:marBottom w:val="0"/>
          <w:divBdr>
            <w:top w:val="none" w:sz="0" w:space="0" w:color="auto"/>
            <w:left w:val="none" w:sz="0" w:space="0" w:color="auto"/>
            <w:bottom w:val="none" w:sz="0" w:space="0" w:color="auto"/>
            <w:right w:val="none" w:sz="0" w:space="0" w:color="auto"/>
          </w:divBdr>
        </w:div>
        <w:div w:id="1953704635">
          <w:marLeft w:val="640"/>
          <w:marRight w:val="0"/>
          <w:marTop w:val="0"/>
          <w:marBottom w:val="0"/>
          <w:divBdr>
            <w:top w:val="none" w:sz="0" w:space="0" w:color="auto"/>
            <w:left w:val="none" w:sz="0" w:space="0" w:color="auto"/>
            <w:bottom w:val="none" w:sz="0" w:space="0" w:color="auto"/>
            <w:right w:val="none" w:sz="0" w:space="0" w:color="auto"/>
          </w:divBdr>
        </w:div>
        <w:div w:id="1243102016">
          <w:marLeft w:val="640"/>
          <w:marRight w:val="0"/>
          <w:marTop w:val="0"/>
          <w:marBottom w:val="0"/>
          <w:divBdr>
            <w:top w:val="none" w:sz="0" w:space="0" w:color="auto"/>
            <w:left w:val="none" w:sz="0" w:space="0" w:color="auto"/>
            <w:bottom w:val="none" w:sz="0" w:space="0" w:color="auto"/>
            <w:right w:val="none" w:sz="0" w:space="0" w:color="auto"/>
          </w:divBdr>
        </w:div>
        <w:div w:id="699403638">
          <w:marLeft w:val="640"/>
          <w:marRight w:val="0"/>
          <w:marTop w:val="0"/>
          <w:marBottom w:val="0"/>
          <w:divBdr>
            <w:top w:val="none" w:sz="0" w:space="0" w:color="auto"/>
            <w:left w:val="none" w:sz="0" w:space="0" w:color="auto"/>
            <w:bottom w:val="none" w:sz="0" w:space="0" w:color="auto"/>
            <w:right w:val="none" w:sz="0" w:space="0" w:color="auto"/>
          </w:divBdr>
        </w:div>
        <w:div w:id="2103137342">
          <w:marLeft w:val="640"/>
          <w:marRight w:val="0"/>
          <w:marTop w:val="0"/>
          <w:marBottom w:val="0"/>
          <w:divBdr>
            <w:top w:val="none" w:sz="0" w:space="0" w:color="auto"/>
            <w:left w:val="none" w:sz="0" w:space="0" w:color="auto"/>
            <w:bottom w:val="none" w:sz="0" w:space="0" w:color="auto"/>
            <w:right w:val="none" w:sz="0" w:space="0" w:color="auto"/>
          </w:divBdr>
        </w:div>
        <w:div w:id="1867448667">
          <w:marLeft w:val="640"/>
          <w:marRight w:val="0"/>
          <w:marTop w:val="0"/>
          <w:marBottom w:val="0"/>
          <w:divBdr>
            <w:top w:val="none" w:sz="0" w:space="0" w:color="auto"/>
            <w:left w:val="none" w:sz="0" w:space="0" w:color="auto"/>
            <w:bottom w:val="none" w:sz="0" w:space="0" w:color="auto"/>
            <w:right w:val="none" w:sz="0" w:space="0" w:color="auto"/>
          </w:divBdr>
        </w:div>
        <w:div w:id="213544037">
          <w:marLeft w:val="640"/>
          <w:marRight w:val="0"/>
          <w:marTop w:val="0"/>
          <w:marBottom w:val="0"/>
          <w:divBdr>
            <w:top w:val="none" w:sz="0" w:space="0" w:color="auto"/>
            <w:left w:val="none" w:sz="0" w:space="0" w:color="auto"/>
            <w:bottom w:val="none" w:sz="0" w:space="0" w:color="auto"/>
            <w:right w:val="none" w:sz="0" w:space="0" w:color="auto"/>
          </w:divBdr>
        </w:div>
        <w:div w:id="2041129464">
          <w:marLeft w:val="640"/>
          <w:marRight w:val="0"/>
          <w:marTop w:val="0"/>
          <w:marBottom w:val="0"/>
          <w:divBdr>
            <w:top w:val="none" w:sz="0" w:space="0" w:color="auto"/>
            <w:left w:val="none" w:sz="0" w:space="0" w:color="auto"/>
            <w:bottom w:val="none" w:sz="0" w:space="0" w:color="auto"/>
            <w:right w:val="none" w:sz="0" w:space="0" w:color="auto"/>
          </w:divBdr>
        </w:div>
        <w:div w:id="705909402">
          <w:marLeft w:val="640"/>
          <w:marRight w:val="0"/>
          <w:marTop w:val="0"/>
          <w:marBottom w:val="0"/>
          <w:divBdr>
            <w:top w:val="none" w:sz="0" w:space="0" w:color="auto"/>
            <w:left w:val="none" w:sz="0" w:space="0" w:color="auto"/>
            <w:bottom w:val="none" w:sz="0" w:space="0" w:color="auto"/>
            <w:right w:val="none" w:sz="0" w:space="0" w:color="auto"/>
          </w:divBdr>
        </w:div>
        <w:div w:id="2121217278">
          <w:marLeft w:val="640"/>
          <w:marRight w:val="0"/>
          <w:marTop w:val="0"/>
          <w:marBottom w:val="0"/>
          <w:divBdr>
            <w:top w:val="none" w:sz="0" w:space="0" w:color="auto"/>
            <w:left w:val="none" w:sz="0" w:space="0" w:color="auto"/>
            <w:bottom w:val="none" w:sz="0" w:space="0" w:color="auto"/>
            <w:right w:val="none" w:sz="0" w:space="0" w:color="auto"/>
          </w:divBdr>
        </w:div>
        <w:div w:id="446970121">
          <w:marLeft w:val="640"/>
          <w:marRight w:val="0"/>
          <w:marTop w:val="0"/>
          <w:marBottom w:val="0"/>
          <w:divBdr>
            <w:top w:val="none" w:sz="0" w:space="0" w:color="auto"/>
            <w:left w:val="none" w:sz="0" w:space="0" w:color="auto"/>
            <w:bottom w:val="none" w:sz="0" w:space="0" w:color="auto"/>
            <w:right w:val="none" w:sz="0" w:space="0" w:color="auto"/>
          </w:divBdr>
        </w:div>
        <w:div w:id="407768164">
          <w:marLeft w:val="640"/>
          <w:marRight w:val="0"/>
          <w:marTop w:val="0"/>
          <w:marBottom w:val="0"/>
          <w:divBdr>
            <w:top w:val="none" w:sz="0" w:space="0" w:color="auto"/>
            <w:left w:val="none" w:sz="0" w:space="0" w:color="auto"/>
            <w:bottom w:val="none" w:sz="0" w:space="0" w:color="auto"/>
            <w:right w:val="none" w:sz="0" w:space="0" w:color="auto"/>
          </w:divBdr>
        </w:div>
        <w:div w:id="1706176443">
          <w:marLeft w:val="640"/>
          <w:marRight w:val="0"/>
          <w:marTop w:val="0"/>
          <w:marBottom w:val="0"/>
          <w:divBdr>
            <w:top w:val="none" w:sz="0" w:space="0" w:color="auto"/>
            <w:left w:val="none" w:sz="0" w:space="0" w:color="auto"/>
            <w:bottom w:val="none" w:sz="0" w:space="0" w:color="auto"/>
            <w:right w:val="none" w:sz="0" w:space="0" w:color="auto"/>
          </w:divBdr>
        </w:div>
        <w:div w:id="903834839">
          <w:marLeft w:val="640"/>
          <w:marRight w:val="0"/>
          <w:marTop w:val="0"/>
          <w:marBottom w:val="0"/>
          <w:divBdr>
            <w:top w:val="none" w:sz="0" w:space="0" w:color="auto"/>
            <w:left w:val="none" w:sz="0" w:space="0" w:color="auto"/>
            <w:bottom w:val="none" w:sz="0" w:space="0" w:color="auto"/>
            <w:right w:val="none" w:sz="0" w:space="0" w:color="auto"/>
          </w:divBdr>
        </w:div>
        <w:div w:id="741686099">
          <w:marLeft w:val="640"/>
          <w:marRight w:val="0"/>
          <w:marTop w:val="0"/>
          <w:marBottom w:val="0"/>
          <w:divBdr>
            <w:top w:val="none" w:sz="0" w:space="0" w:color="auto"/>
            <w:left w:val="none" w:sz="0" w:space="0" w:color="auto"/>
            <w:bottom w:val="none" w:sz="0" w:space="0" w:color="auto"/>
            <w:right w:val="none" w:sz="0" w:space="0" w:color="auto"/>
          </w:divBdr>
        </w:div>
        <w:div w:id="121924573">
          <w:marLeft w:val="640"/>
          <w:marRight w:val="0"/>
          <w:marTop w:val="0"/>
          <w:marBottom w:val="0"/>
          <w:divBdr>
            <w:top w:val="none" w:sz="0" w:space="0" w:color="auto"/>
            <w:left w:val="none" w:sz="0" w:space="0" w:color="auto"/>
            <w:bottom w:val="none" w:sz="0" w:space="0" w:color="auto"/>
            <w:right w:val="none" w:sz="0" w:space="0" w:color="auto"/>
          </w:divBdr>
        </w:div>
        <w:div w:id="607657699">
          <w:marLeft w:val="640"/>
          <w:marRight w:val="0"/>
          <w:marTop w:val="0"/>
          <w:marBottom w:val="0"/>
          <w:divBdr>
            <w:top w:val="none" w:sz="0" w:space="0" w:color="auto"/>
            <w:left w:val="none" w:sz="0" w:space="0" w:color="auto"/>
            <w:bottom w:val="none" w:sz="0" w:space="0" w:color="auto"/>
            <w:right w:val="none" w:sz="0" w:space="0" w:color="auto"/>
          </w:divBdr>
        </w:div>
        <w:div w:id="2074619358">
          <w:marLeft w:val="640"/>
          <w:marRight w:val="0"/>
          <w:marTop w:val="0"/>
          <w:marBottom w:val="0"/>
          <w:divBdr>
            <w:top w:val="none" w:sz="0" w:space="0" w:color="auto"/>
            <w:left w:val="none" w:sz="0" w:space="0" w:color="auto"/>
            <w:bottom w:val="none" w:sz="0" w:space="0" w:color="auto"/>
            <w:right w:val="none" w:sz="0" w:space="0" w:color="auto"/>
          </w:divBdr>
        </w:div>
        <w:div w:id="587808419">
          <w:marLeft w:val="640"/>
          <w:marRight w:val="0"/>
          <w:marTop w:val="0"/>
          <w:marBottom w:val="0"/>
          <w:divBdr>
            <w:top w:val="none" w:sz="0" w:space="0" w:color="auto"/>
            <w:left w:val="none" w:sz="0" w:space="0" w:color="auto"/>
            <w:bottom w:val="none" w:sz="0" w:space="0" w:color="auto"/>
            <w:right w:val="none" w:sz="0" w:space="0" w:color="auto"/>
          </w:divBdr>
        </w:div>
      </w:divsChild>
    </w:div>
    <w:div w:id="2140874450">
      <w:bodyDiv w:val="1"/>
      <w:marLeft w:val="0"/>
      <w:marRight w:val="0"/>
      <w:marTop w:val="0"/>
      <w:marBottom w:val="0"/>
      <w:divBdr>
        <w:top w:val="none" w:sz="0" w:space="0" w:color="auto"/>
        <w:left w:val="none" w:sz="0" w:space="0" w:color="auto"/>
        <w:bottom w:val="none" w:sz="0" w:space="0" w:color="auto"/>
        <w:right w:val="none" w:sz="0" w:space="0" w:color="auto"/>
      </w:divBdr>
      <w:divsChild>
        <w:div w:id="821383903">
          <w:marLeft w:val="640"/>
          <w:marRight w:val="0"/>
          <w:marTop w:val="0"/>
          <w:marBottom w:val="0"/>
          <w:divBdr>
            <w:top w:val="none" w:sz="0" w:space="0" w:color="auto"/>
            <w:left w:val="none" w:sz="0" w:space="0" w:color="auto"/>
            <w:bottom w:val="none" w:sz="0" w:space="0" w:color="auto"/>
            <w:right w:val="none" w:sz="0" w:space="0" w:color="auto"/>
          </w:divBdr>
        </w:div>
        <w:div w:id="1497333564">
          <w:marLeft w:val="640"/>
          <w:marRight w:val="0"/>
          <w:marTop w:val="0"/>
          <w:marBottom w:val="0"/>
          <w:divBdr>
            <w:top w:val="none" w:sz="0" w:space="0" w:color="auto"/>
            <w:left w:val="none" w:sz="0" w:space="0" w:color="auto"/>
            <w:bottom w:val="none" w:sz="0" w:space="0" w:color="auto"/>
            <w:right w:val="none" w:sz="0" w:space="0" w:color="auto"/>
          </w:divBdr>
        </w:div>
        <w:div w:id="1042487042">
          <w:marLeft w:val="640"/>
          <w:marRight w:val="0"/>
          <w:marTop w:val="0"/>
          <w:marBottom w:val="0"/>
          <w:divBdr>
            <w:top w:val="none" w:sz="0" w:space="0" w:color="auto"/>
            <w:left w:val="none" w:sz="0" w:space="0" w:color="auto"/>
            <w:bottom w:val="none" w:sz="0" w:space="0" w:color="auto"/>
            <w:right w:val="none" w:sz="0" w:space="0" w:color="auto"/>
          </w:divBdr>
        </w:div>
        <w:div w:id="1164856610">
          <w:marLeft w:val="640"/>
          <w:marRight w:val="0"/>
          <w:marTop w:val="0"/>
          <w:marBottom w:val="0"/>
          <w:divBdr>
            <w:top w:val="none" w:sz="0" w:space="0" w:color="auto"/>
            <w:left w:val="none" w:sz="0" w:space="0" w:color="auto"/>
            <w:bottom w:val="none" w:sz="0" w:space="0" w:color="auto"/>
            <w:right w:val="none" w:sz="0" w:space="0" w:color="auto"/>
          </w:divBdr>
        </w:div>
        <w:div w:id="820192193">
          <w:marLeft w:val="640"/>
          <w:marRight w:val="0"/>
          <w:marTop w:val="0"/>
          <w:marBottom w:val="0"/>
          <w:divBdr>
            <w:top w:val="none" w:sz="0" w:space="0" w:color="auto"/>
            <w:left w:val="none" w:sz="0" w:space="0" w:color="auto"/>
            <w:bottom w:val="none" w:sz="0" w:space="0" w:color="auto"/>
            <w:right w:val="none" w:sz="0" w:space="0" w:color="auto"/>
          </w:divBdr>
        </w:div>
        <w:div w:id="1129590497">
          <w:marLeft w:val="640"/>
          <w:marRight w:val="0"/>
          <w:marTop w:val="0"/>
          <w:marBottom w:val="0"/>
          <w:divBdr>
            <w:top w:val="none" w:sz="0" w:space="0" w:color="auto"/>
            <w:left w:val="none" w:sz="0" w:space="0" w:color="auto"/>
            <w:bottom w:val="none" w:sz="0" w:space="0" w:color="auto"/>
            <w:right w:val="none" w:sz="0" w:space="0" w:color="auto"/>
          </w:divBdr>
        </w:div>
        <w:div w:id="2132936137">
          <w:marLeft w:val="640"/>
          <w:marRight w:val="0"/>
          <w:marTop w:val="0"/>
          <w:marBottom w:val="0"/>
          <w:divBdr>
            <w:top w:val="none" w:sz="0" w:space="0" w:color="auto"/>
            <w:left w:val="none" w:sz="0" w:space="0" w:color="auto"/>
            <w:bottom w:val="none" w:sz="0" w:space="0" w:color="auto"/>
            <w:right w:val="none" w:sz="0" w:space="0" w:color="auto"/>
          </w:divBdr>
        </w:div>
        <w:div w:id="2022006702">
          <w:marLeft w:val="640"/>
          <w:marRight w:val="0"/>
          <w:marTop w:val="0"/>
          <w:marBottom w:val="0"/>
          <w:divBdr>
            <w:top w:val="none" w:sz="0" w:space="0" w:color="auto"/>
            <w:left w:val="none" w:sz="0" w:space="0" w:color="auto"/>
            <w:bottom w:val="none" w:sz="0" w:space="0" w:color="auto"/>
            <w:right w:val="none" w:sz="0" w:space="0" w:color="auto"/>
          </w:divBdr>
        </w:div>
        <w:div w:id="1187524466">
          <w:marLeft w:val="640"/>
          <w:marRight w:val="0"/>
          <w:marTop w:val="0"/>
          <w:marBottom w:val="0"/>
          <w:divBdr>
            <w:top w:val="none" w:sz="0" w:space="0" w:color="auto"/>
            <w:left w:val="none" w:sz="0" w:space="0" w:color="auto"/>
            <w:bottom w:val="none" w:sz="0" w:space="0" w:color="auto"/>
            <w:right w:val="none" w:sz="0" w:space="0" w:color="auto"/>
          </w:divBdr>
        </w:div>
        <w:div w:id="1001155027">
          <w:marLeft w:val="640"/>
          <w:marRight w:val="0"/>
          <w:marTop w:val="0"/>
          <w:marBottom w:val="0"/>
          <w:divBdr>
            <w:top w:val="none" w:sz="0" w:space="0" w:color="auto"/>
            <w:left w:val="none" w:sz="0" w:space="0" w:color="auto"/>
            <w:bottom w:val="none" w:sz="0" w:space="0" w:color="auto"/>
            <w:right w:val="none" w:sz="0" w:space="0" w:color="auto"/>
          </w:divBdr>
        </w:div>
        <w:div w:id="1804882090">
          <w:marLeft w:val="640"/>
          <w:marRight w:val="0"/>
          <w:marTop w:val="0"/>
          <w:marBottom w:val="0"/>
          <w:divBdr>
            <w:top w:val="none" w:sz="0" w:space="0" w:color="auto"/>
            <w:left w:val="none" w:sz="0" w:space="0" w:color="auto"/>
            <w:bottom w:val="none" w:sz="0" w:space="0" w:color="auto"/>
            <w:right w:val="none" w:sz="0" w:space="0" w:color="auto"/>
          </w:divBdr>
        </w:div>
        <w:div w:id="710569250">
          <w:marLeft w:val="640"/>
          <w:marRight w:val="0"/>
          <w:marTop w:val="0"/>
          <w:marBottom w:val="0"/>
          <w:divBdr>
            <w:top w:val="none" w:sz="0" w:space="0" w:color="auto"/>
            <w:left w:val="none" w:sz="0" w:space="0" w:color="auto"/>
            <w:bottom w:val="none" w:sz="0" w:space="0" w:color="auto"/>
            <w:right w:val="none" w:sz="0" w:space="0" w:color="auto"/>
          </w:divBdr>
        </w:div>
        <w:div w:id="1637832866">
          <w:marLeft w:val="640"/>
          <w:marRight w:val="0"/>
          <w:marTop w:val="0"/>
          <w:marBottom w:val="0"/>
          <w:divBdr>
            <w:top w:val="none" w:sz="0" w:space="0" w:color="auto"/>
            <w:left w:val="none" w:sz="0" w:space="0" w:color="auto"/>
            <w:bottom w:val="none" w:sz="0" w:space="0" w:color="auto"/>
            <w:right w:val="none" w:sz="0" w:space="0" w:color="auto"/>
          </w:divBdr>
        </w:div>
        <w:div w:id="1341007904">
          <w:marLeft w:val="640"/>
          <w:marRight w:val="0"/>
          <w:marTop w:val="0"/>
          <w:marBottom w:val="0"/>
          <w:divBdr>
            <w:top w:val="none" w:sz="0" w:space="0" w:color="auto"/>
            <w:left w:val="none" w:sz="0" w:space="0" w:color="auto"/>
            <w:bottom w:val="none" w:sz="0" w:space="0" w:color="auto"/>
            <w:right w:val="none" w:sz="0" w:space="0" w:color="auto"/>
          </w:divBdr>
        </w:div>
        <w:div w:id="1735591462">
          <w:marLeft w:val="640"/>
          <w:marRight w:val="0"/>
          <w:marTop w:val="0"/>
          <w:marBottom w:val="0"/>
          <w:divBdr>
            <w:top w:val="none" w:sz="0" w:space="0" w:color="auto"/>
            <w:left w:val="none" w:sz="0" w:space="0" w:color="auto"/>
            <w:bottom w:val="none" w:sz="0" w:space="0" w:color="auto"/>
            <w:right w:val="none" w:sz="0" w:space="0" w:color="auto"/>
          </w:divBdr>
        </w:div>
        <w:div w:id="1581982788">
          <w:marLeft w:val="640"/>
          <w:marRight w:val="0"/>
          <w:marTop w:val="0"/>
          <w:marBottom w:val="0"/>
          <w:divBdr>
            <w:top w:val="none" w:sz="0" w:space="0" w:color="auto"/>
            <w:left w:val="none" w:sz="0" w:space="0" w:color="auto"/>
            <w:bottom w:val="none" w:sz="0" w:space="0" w:color="auto"/>
            <w:right w:val="none" w:sz="0" w:space="0" w:color="auto"/>
          </w:divBdr>
        </w:div>
        <w:div w:id="1450315609">
          <w:marLeft w:val="640"/>
          <w:marRight w:val="0"/>
          <w:marTop w:val="0"/>
          <w:marBottom w:val="0"/>
          <w:divBdr>
            <w:top w:val="none" w:sz="0" w:space="0" w:color="auto"/>
            <w:left w:val="none" w:sz="0" w:space="0" w:color="auto"/>
            <w:bottom w:val="none" w:sz="0" w:space="0" w:color="auto"/>
            <w:right w:val="none" w:sz="0" w:space="0" w:color="auto"/>
          </w:divBdr>
        </w:div>
        <w:div w:id="1237083299">
          <w:marLeft w:val="640"/>
          <w:marRight w:val="0"/>
          <w:marTop w:val="0"/>
          <w:marBottom w:val="0"/>
          <w:divBdr>
            <w:top w:val="none" w:sz="0" w:space="0" w:color="auto"/>
            <w:left w:val="none" w:sz="0" w:space="0" w:color="auto"/>
            <w:bottom w:val="none" w:sz="0" w:space="0" w:color="auto"/>
            <w:right w:val="none" w:sz="0" w:space="0" w:color="auto"/>
          </w:divBdr>
        </w:div>
        <w:div w:id="1634867515">
          <w:marLeft w:val="640"/>
          <w:marRight w:val="0"/>
          <w:marTop w:val="0"/>
          <w:marBottom w:val="0"/>
          <w:divBdr>
            <w:top w:val="none" w:sz="0" w:space="0" w:color="auto"/>
            <w:left w:val="none" w:sz="0" w:space="0" w:color="auto"/>
            <w:bottom w:val="none" w:sz="0" w:space="0" w:color="auto"/>
            <w:right w:val="none" w:sz="0" w:space="0" w:color="auto"/>
          </w:divBdr>
        </w:div>
        <w:div w:id="2014985980">
          <w:marLeft w:val="640"/>
          <w:marRight w:val="0"/>
          <w:marTop w:val="0"/>
          <w:marBottom w:val="0"/>
          <w:divBdr>
            <w:top w:val="none" w:sz="0" w:space="0" w:color="auto"/>
            <w:left w:val="none" w:sz="0" w:space="0" w:color="auto"/>
            <w:bottom w:val="none" w:sz="0" w:space="0" w:color="auto"/>
            <w:right w:val="none" w:sz="0" w:space="0" w:color="auto"/>
          </w:divBdr>
        </w:div>
        <w:div w:id="1832987363">
          <w:marLeft w:val="640"/>
          <w:marRight w:val="0"/>
          <w:marTop w:val="0"/>
          <w:marBottom w:val="0"/>
          <w:divBdr>
            <w:top w:val="none" w:sz="0" w:space="0" w:color="auto"/>
            <w:left w:val="none" w:sz="0" w:space="0" w:color="auto"/>
            <w:bottom w:val="none" w:sz="0" w:space="0" w:color="auto"/>
            <w:right w:val="none" w:sz="0" w:space="0" w:color="auto"/>
          </w:divBdr>
        </w:div>
        <w:div w:id="1785735203">
          <w:marLeft w:val="640"/>
          <w:marRight w:val="0"/>
          <w:marTop w:val="0"/>
          <w:marBottom w:val="0"/>
          <w:divBdr>
            <w:top w:val="none" w:sz="0" w:space="0" w:color="auto"/>
            <w:left w:val="none" w:sz="0" w:space="0" w:color="auto"/>
            <w:bottom w:val="none" w:sz="0" w:space="0" w:color="auto"/>
            <w:right w:val="none" w:sz="0" w:space="0" w:color="auto"/>
          </w:divBdr>
        </w:div>
        <w:div w:id="1770347333">
          <w:marLeft w:val="640"/>
          <w:marRight w:val="0"/>
          <w:marTop w:val="0"/>
          <w:marBottom w:val="0"/>
          <w:divBdr>
            <w:top w:val="none" w:sz="0" w:space="0" w:color="auto"/>
            <w:left w:val="none" w:sz="0" w:space="0" w:color="auto"/>
            <w:bottom w:val="none" w:sz="0" w:space="0" w:color="auto"/>
            <w:right w:val="none" w:sz="0" w:space="0" w:color="auto"/>
          </w:divBdr>
        </w:div>
        <w:div w:id="13578486">
          <w:marLeft w:val="640"/>
          <w:marRight w:val="0"/>
          <w:marTop w:val="0"/>
          <w:marBottom w:val="0"/>
          <w:divBdr>
            <w:top w:val="none" w:sz="0" w:space="0" w:color="auto"/>
            <w:left w:val="none" w:sz="0" w:space="0" w:color="auto"/>
            <w:bottom w:val="none" w:sz="0" w:space="0" w:color="auto"/>
            <w:right w:val="none" w:sz="0" w:space="0" w:color="auto"/>
          </w:divBdr>
        </w:div>
        <w:div w:id="1407268688">
          <w:marLeft w:val="640"/>
          <w:marRight w:val="0"/>
          <w:marTop w:val="0"/>
          <w:marBottom w:val="0"/>
          <w:divBdr>
            <w:top w:val="none" w:sz="0" w:space="0" w:color="auto"/>
            <w:left w:val="none" w:sz="0" w:space="0" w:color="auto"/>
            <w:bottom w:val="none" w:sz="0" w:space="0" w:color="auto"/>
            <w:right w:val="none" w:sz="0" w:space="0" w:color="auto"/>
          </w:divBdr>
        </w:div>
        <w:div w:id="432094164">
          <w:marLeft w:val="640"/>
          <w:marRight w:val="0"/>
          <w:marTop w:val="0"/>
          <w:marBottom w:val="0"/>
          <w:divBdr>
            <w:top w:val="none" w:sz="0" w:space="0" w:color="auto"/>
            <w:left w:val="none" w:sz="0" w:space="0" w:color="auto"/>
            <w:bottom w:val="none" w:sz="0" w:space="0" w:color="auto"/>
            <w:right w:val="none" w:sz="0" w:space="0" w:color="auto"/>
          </w:divBdr>
        </w:div>
        <w:div w:id="1484929587">
          <w:marLeft w:val="640"/>
          <w:marRight w:val="0"/>
          <w:marTop w:val="0"/>
          <w:marBottom w:val="0"/>
          <w:divBdr>
            <w:top w:val="none" w:sz="0" w:space="0" w:color="auto"/>
            <w:left w:val="none" w:sz="0" w:space="0" w:color="auto"/>
            <w:bottom w:val="none" w:sz="0" w:space="0" w:color="auto"/>
            <w:right w:val="none" w:sz="0" w:space="0" w:color="auto"/>
          </w:divBdr>
        </w:div>
        <w:div w:id="1308169910">
          <w:marLeft w:val="640"/>
          <w:marRight w:val="0"/>
          <w:marTop w:val="0"/>
          <w:marBottom w:val="0"/>
          <w:divBdr>
            <w:top w:val="none" w:sz="0" w:space="0" w:color="auto"/>
            <w:left w:val="none" w:sz="0" w:space="0" w:color="auto"/>
            <w:bottom w:val="none" w:sz="0" w:space="0" w:color="auto"/>
            <w:right w:val="none" w:sz="0" w:space="0" w:color="auto"/>
          </w:divBdr>
        </w:div>
        <w:div w:id="1080444384">
          <w:marLeft w:val="640"/>
          <w:marRight w:val="0"/>
          <w:marTop w:val="0"/>
          <w:marBottom w:val="0"/>
          <w:divBdr>
            <w:top w:val="none" w:sz="0" w:space="0" w:color="auto"/>
            <w:left w:val="none" w:sz="0" w:space="0" w:color="auto"/>
            <w:bottom w:val="none" w:sz="0" w:space="0" w:color="auto"/>
            <w:right w:val="none" w:sz="0" w:space="0" w:color="auto"/>
          </w:divBdr>
        </w:div>
        <w:div w:id="1196965571">
          <w:marLeft w:val="640"/>
          <w:marRight w:val="0"/>
          <w:marTop w:val="0"/>
          <w:marBottom w:val="0"/>
          <w:divBdr>
            <w:top w:val="none" w:sz="0" w:space="0" w:color="auto"/>
            <w:left w:val="none" w:sz="0" w:space="0" w:color="auto"/>
            <w:bottom w:val="none" w:sz="0" w:space="0" w:color="auto"/>
            <w:right w:val="none" w:sz="0" w:space="0" w:color="auto"/>
          </w:divBdr>
        </w:div>
        <w:div w:id="1332871981">
          <w:marLeft w:val="640"/>
          <w:marRight w:val="0"/>
          <w:marTop w:val="0"/>
          <w:marBottom w:val="0"/>
          <w:divBdr>
            <w:top w:val="none" w:sz="0" w:space="0" w:color="auto"/>
            <w:left w:val="none" w:sz="0" w:space="0" w:color="auto"/>
            <w:bottom w:val="none" w:sz="0" w:space="0" w:color="auto"/>
            <w:right w:val="none" w:sz="0" w:space="0" w:color="auto"/>
          </w:divBdr>
        </w:div>
        <w:div w:id="1562404929">
          <w:marLeft w:val="640"/>
          <w:marRight w:val="0"/>
          <w:marTop w:val="0"/>
          <w:marBottom w:val="0"/>
          <w:divBdr>
            <w:top w:val="none" w:sz="0" w:space="0" w:color="auto"/>
            <w:left w:val="none" w:sz="0" w:space="0" w:color="auto"/>
            <w:bottom w:val="none" w:sz="0" w:space="0" w:color="auto"/>
            <w:right w:val="none" w:sz="0" w:space="0" w:color="auto"/>
          </w:divBdr>
        </w:div>
        <w:div w:id="469639066">
          <w:marLeft w:val="640"/>
          <w:marRight w:val="0"/>
          <w:marTop w:val="0"/>
          <w:marBottom w:val="0"/>
          <w:divBdr>
            <w:top w:val="none" w:sz="0" w:space="0" w:color="auto"/>
            <w:left w:val="none" w:sz="0" w:space="0" w:color="auto"/>
            <w:bottom w:val="none" w:sz="0" w:space="0" w:color="auto"/>
            <w:right w:val="none" w:sz="0" w:space="0" w:color="auto"/>
          </w:divBdr>
        </w:div>
        <w:div w:id="1494948584">
          <w:marLeft w:val="640"/>
          <w:marRight w:val="0"/>
          <w:marTop w:val="0"/>
          <w:marBottom w:val="0"/>
          <w:divBdr>
            <w:top w:val="none" w:sz="0" w:space="0" w:color="auto"/>
            <w:left w:val="none" w:sz="0" w:space="0" w:color="auto"/>
            <w:bottom w:val="none" w:sz="0" w:space="0" w:color="auto"/>
            <w:right w:val="none" w:sz="0" w:space="0" w:color="auto"/>
          </w:divBdr>
        </w:div>
        <w:div w:id="1450200757">
          <w:marLeft w:val="640"/>
          <w:marRight w:val="0"/>
          <w:marTop w:val="0"/>
          <w:marBottom w:val="0"/>
          <w:divBdr>
            <w:top w:val="none" w:sz="0" w:space="0" w:color="auto"/>
            <w:left w:val="none" w:sz="0" w:space="0" w:color="auto"/>
            <w:bottom w:val="none" w:sz="0" w:space="0" w:color="auto"/>
            <w:right w:val="none" w:sz="0" w:space="0" w:color="auto"/>
          </w:divBdr>
        </w:div>
        <w:div w:id="499933473">
          <w:marLeft w:val="640"/>
          <w:marRight w:val="0"/>
          <w:marTop w:val="0"/>
          <w:marBottom w:val="0"/>
          <w:divBdr>
            <w:top w:val="none" w:sz="0" w:space="0" w:color="auto"/>
            <w:left w:val="none" w:sz="0" w:space="0" w:color="auto"/>
            <w:bottom w:val="none" w:sz="0" w:space="0" w:color="auto"/>
            <w:right w:val="none" w:sz="0" w:space="0" w:color="auto"/>
          </w:divBdr>
        </w:div>
        <w:div w:id="1495803780">
          <w:marLeft w:val="640"/>
          <w:marRight w:val="0"/>
          <w:marTop w:val="0"/>
          <w:marBottom w:val="0"/>
          <w:divBdr>
            <w:top w:val="none" w:sz="0" w:space="0" w:color="auto"/>
            <w:left w:val="none" w:sz="0" w:space="0" w:color="auto"/>
            <w:bottom w:val="none" w:sz="0" w:space="0" w:color="auto"/>
            <w:right w:val="none" w:sz="0" w:space="0" w:color="auto"/>
          </w:divBdr>
        </w:div>
        <w:div w:id="2108573155">
          <w:marLeft w:val="640"/>
          <w:marRight w:val="0"/>
          <w:marTop w:val="0"/>
          <w:marBottom w:val="0"/>
          <w:divBdr>
            <w:top w:val="none" w:sz="0" w:space="0" w:color="auto"/>
            <w:left w:val="none" w:sz="0" w:space="0" w:color="auto"/>
            <w:bottom w:val="none" w:sz="0" w:space="0" w:color="auto"/>
            <w:right w:val="none" w:sz="0" w:space="0" w:color="auto"/>
          </w:divBdr>
        </w:div>
        <w:div w:id="1022820547">
          <w:marLeft w:val="640"/>
          <w:marRight w:val="0"/>
          <w:marTop w:val="0"/>
          <w:marBottom w:val="0"/>
          <w:divBdr>
            <w:top w:val="none" w:sz="0" w:space="0" w:color="auto"/>
            <w:left w:val="none" w:sz="0" w:space="0" w:color="auto"/>
            <w:bottom w:val="none" w:sz="0" w:space="0" w:color="auto"/>
            <w:right w:val="none" w:sz="0" w:space="0" w:color="auto"/>
          </w:divBdr>
        </w:div>
        <w:div w:id="1006439532">
          <w:marLeft w:val="640"/>
          <w:marRight w:val="0"/>
          <w:marTop w:val="0"/>
          <w:marBottom w:val="0"/>
          <w:divBdr>
            <w:top w:val="none" w:sz="0" w:space="0" w:color="auto"/>
            <w:left w:val="none" w:sz="0" w:space="0" w:color="auto"/>
            <w:bottom w:val="none" w:sz="0" w:space="0" w:color="auto"/>
            <w:right w:val="none" w:sz="0" w:space="0" w:color="auto"/>
          </w:divBdr>
        </w:div>
        <w:div w:id="80957060">
          <w:marLeft w:val="640"/>
          <w:marRight w:val="0"/>
          <w:marTop w:val="0"/>
          <w:marBottom w:val="0"/>
          <w:divBdr>
            <w:top w:val="none" w:sz="0" w:space="0" w:color="auto"/>
            <w:left w:val="none" w:sz="0" w:space="0" w:color="auto"/>
            <w:bottom w:val="none" w:sz="0" w:space="0" w:color="auto"/>
            <w:right w:val="none" w:sz="0" w:space="0" w:color="auto"/>
          </w:divBdr>
        </w:div>
        <w:div w:id="883978268">
          <w:marLeft w:val="640"/>
          <w:marRight w:val="0"/>
          <w:marTop w:val="0"/>
          <w:marBottom w:val="0"/>
          <w:divBdr>
            <w:top w:val="none" w:sz="0" w:space="0" w:color="auto"/>
            <w:left w:val="none" w:sz="0" w:space="0" w:color="auto"/>
            <w:bottom w:val="none" w:sz="0" w:space="0" w:color="auto"/>
            <w:right w:val="none" w:sz="0" w:space="0" w:color="auto"/>
          </w:divBdr>
        </w:div>
        <w:div w:id="398947254">
          <w:marLeft w:val="640"/>
          <w:marRight w:val="0"/>
          <w:marTop w:val="0"/>
          <w:marBottom w:val="0"/>
          <w:divBdr>
            <w:top w:val="none" w:sz="0" w:space="0" w:color="auto"/>
            <w:left w:val="none" w:sz="0" w:space="0" w:color="auto"/>
            <w:bottom w:val="none" w:sz="0" w:space="0" w:color="auto"/>
            <w:right w:val="none" w:sz="0" w:space="0" w:color="auto"/>
          </w:divBdr>
        </w:div>
        <w:div w:id="1137603132">
          <w:marLeft w:val="640"/>
          <w:marRight w:val="0"/>
          <w:marTop w:val="0"/>
          <w:marBottom w:val="0"/>
          <w:divBdr>
            <w:top w:val="none" w:sz="0" w:space="0" w:color="auto"/>
            <w:left w:val="none" w:sz="0" w:space="0" w:color="auto"/>
            <w:bottom w:val="none" w:sz="0" w:space="0" w:color="auto"/>
            <w:right w:val="none" w:sz="0" w:space="0" w:color="auto"/>
          </w:divBdr>
        </w:div>
        <w:div w:id="575896874">
          <w:marLeft w:val="640"/>
          <w:marRight w:val="0"/>
          <w:marTop w:val="0"/>
          <w:marBottom w:val="0"/>
          <w:divBdr>
            <w:top w:val="none" w:sz="0" w:space="0" w:color="auto"/>
            <w:left w:val="none" w:sz="0" w:space="0" w:color="auto"/>
            <w:bottom w:val="none" w:sz="0" w:space="0" w:color="auto"/>
            <w:right w:val="none" w:sz="0" w:space="0" w:color="auto"/>
          </w:divBdr>
        </w:div>
        <w:div w:id="1549099399">
          <w:marLeft w:val="640"/>
          <w:marRight w:val="0"/>
          <w:marTop w:val="0"/>
          <w:marBottom w:val="0"/>
          <w:divBdr>
            <w:top w:val="none" w:sz="0" w:space="0" w:color="auto"/>
            <w:left w:val="none" w:sz="0" w:space="0" w:color="auto"/>
            <w:bottom w:val="none" w:sz="0" w:space="0" w:color="auto"/>
            <w:right w:val="none" w:sz="0" w:space="0" w:color="auto"/>
          </w:divBdr>
        </w:div>
        <w:div w:id="602108654">
          <w:marLeft w:val="640"/>
          <w:marRight w:val="0"/>
          <w:marTop w:val="0"/>
          <w:marBottom w:val="0"/>
          <w:divBdr>
            <w:top w:val="none" w:sz="0" w:space="0" w:color="auto"/>
            <w:left w:val="none" w:sz="0" w:space="0" w:color="auto"/>
            <w:bottom w:val="none" w:sz="0" w:space="0" w:color="auto"/>
            <w:right w:val="none" w:sz="0" w:space="0" w:color="auto"/>
          </w:divBdr>
        </w:div>
        <w:div w:id="1218976245">
          <w:marLeft w:val="640"/>
          <w:marRight w:val="0"/>
          <w:marTop w:val="0"/>
          <w:marBottom w:val="0"/>
          <w:divBdr>
            <w:top w:val="none" w:sz="0" w:space="0" w:color="auto"/>
            <w:left w:val="none" w:sz="0" w:space="0" w:color="auto"/>
            <w:bottom w:val="none" w:sz="0" w:space="0" w:color="auto"/>
            <w:right w:val="none" w:sz="0" w:space="0" w:color="auto"/>
          </w:divBdr>
        </w:div>
        <w:div w:id="1485732624">
          <w:marLeft w:val="640"/>
          <w:marRight w:val="0"/>
          <w:marTop w:val="0"/>
          <w:marBottom w:val="0"/>
          <w:divBdr>
            <w:top w:val="none" w:sz="0" w:space="0" w:color="auto"/>
            <w:left w:val="none" w:sz="0" w:space="0" w:color="auto"/>
            <w:bottom w:val="none" w:sz="0" w:space="0" w:color="auto"/>
            <w:right w:val="none" w:sz="0" w:space="0" w:color="auto"/>
          </w:divBdr>
        </w:div>
        <w:div w:id="1397321046">
          <w:marLeft w:val="640"/>
          <w:marRight w:val="0"/>
          <w:marTop w:val="0"/>
          <w:marBottom w:val="0"/>
          <w:divBdr>
            <w:top w:val="none" w:sz="0" w:space="0" w:color="auto"/>
            <w:left w:val="none" w:sz="0" w:space="0" w:color="auto"/>
            <w:bottom w:val="none" w:sz="0" w:space="0" w:color="auto"/>
            <w:right w:val="none" w:sz="0" w:space="0" w:color="auto"/>
          </w:divBdr>
        </w:div>
        <w:div w:id="563493352">
          <w:marLeft w:val="640"/>
          <w:marRight w:val="0"/>
          <w:marTop w:val="0"/>
          <w:marBottom w:val="0"/>
          <w:divBdr>
            <w:top w:val="none" w:sz="0" w:space="0" w:color="auto"/>
            <w:left w:val="none" w:sz="0" w:space="0" w:color="auto"/>
            <w:bottom w:val="none" w:sz="0" w:space="0" w:color="auto"/>
            <w:right w:val="none" w:sz="0" w:space="0" w:color="auto"/>
          </w:divBdr>
        </w:div>
        <w:div w:id="482163574">
          <w:marLeft w:val="640"/>
          <w:marRight w:val="0"/>
          <w:marTop w:val="0"/>
          <w:marBottom w:val="0"/>
          <w:divBdr>
            <w:top w:val="none" w:sz="0" w:space="0" w:color="auto"/>
            <w:left w:val="none" w:sz="0" w:space="0" w:color="auto"/>
            <w:bottom w:val="none" w:sz="0" w:space="0" w:color="auto"/>
            <w:right w:val="none" w:sz="0" w:space="0" w:color="auto"/>
          </w:divBdr>
        </w:div>
        <w:div w:id="876115355">
          <w:marLeft w:val="640"/>
          <w:marRight w:val="0"/>
          <w:marTop w:val="0"/>
          <w:marBottom w:val="0"/>
          <w:divBdr>
            <w:top w:val="none" w:sz="0" w:space="0" w:color="auto"/>
            <w:left w:val="none" w:sz="0" w:space="0" w:color="auto"/>
            <w:bottom w:val="none" w:sz="0" w:space="0" w:color="auto"/>
            <w:right w:val="none" w:sz="0" w:space="0" w:color="auto"/>
          </w:divBdr>
        </w:div>
        <w:div w:id="1475174060">
          <w:marLeft w:val="640"/>
          <w:marRight w:val="0"/>
          <w:marTop w:val="0"/>
          <w:marBottom w:val="0"/>
          <w:divBdr>
            <w:top w:val="none" w:sz="0" w:space="0" w:color="auto"/>
            <w:left w:val="none" w:sz="0" w:space="0" w:color="auto"/>
            <w:bottom w:val="none" w:sz="0" w:space="0" w:color="auto"/>
            <w:right w:val="none" w:sz="0" w:space="0" w:color="auto"/>
          </w:divBdr>
        </w:div>
        <w:div w:id="429201192">
          <w:marLeft w:val="640"/>
          <w:marRight w:val="0"/>
          <w:marTop w:val="0"/>
          <w:marBottom w:val="0"/>
          <w:divBdr>
            <w:top w:val="none" w:sz="0" w:space="0" w:color="auto"/>
            <w:left w:val="none" w:sz="0" w:space="0" w:color="auto"/>
            <w:bottom w:val="none" w:sz="0" w:space="0" w:color="auto"/>
            <w:right w:val="none" w:sz="0" w:space="0" w:color="auto"/>
          </w:divBdr>
        </w:div>
        <w:div w:id="1978872591">
          <w:marLeft w:val="640"/>
          <w:marRight w:val="0"/>
          <w:marTop w:val="0"/>
          <w:marBottom w:val="0"/>
          <w:divBdr>
            <w:top w:val="none" w:sz="0" w:space="0" w:color="auto"/>
            <w:left w:val="none" w:sz="0" w:space="0" w:color="auto"/>
            <w:bottom w:val="none" w:sz="0" w:space="0" w:color="auto"/>
            <w:right w:val="none" w:sz="0" w:space="0" w:color="auto"/>
          </w:divBdr>
        </w:div>
        <w:div w:id="1395737951">
          <w:marLeft w:val="640"/>
          <w:marRight w:val="0"/>
          <w:marTop w:val="0"/>
          <w:marBottom w:val="0"/>
          <w:divBdr>
            <w:top w:val="none" w:sz="0" w:space="0" w:color="auto"/>
            <w:left w:val="none" w:sz="0" w:space="0" w:color="auto"/>
            <w:bottom w:val="none" w:sz="0" w:space="0" w:color="auto"/>
            <w:right w:val="none" w:sz="0" w:space="0" w:color="auto"/>
          </w:divBdr>
        </w:div>
        <w:div w:id="1577741491">
          <w:marLeft w:val="640"/>
          <w:marRight w:val="0"/>
          <w:marTop w:val="0"/>
          <w:marBottom w:val="0"/>
          <w:divBdr>
            <w:top w:val="none" w:sz="0" w:space="0" w:color="auto"/>
            <w:left w:val="none" w:sz="0" w:space="0" w:color="auto"/>
            <w:bottom w:val="none" w:sz="0" w:space="0" w:color="auto"/>
            <w:right w:val="none" w:sz="0" w:space="0" w:color="auto"/>
          </w:divBdr>
        </w:div>
        <w:div w:id="682711716">
          <w:marLeft w:val="640"/>
          <w:marRight w:val="0"/>
          <w:marTop w:val="0"/>
          <w:marBottom w:val="0"/>
          <w:divBdr>
            <w:top w:val="none" w:sz="0" w:space="0" w:color="auto"/>
            <w:left w:val="none" w:sz="0" w:space="0" w:color="auto"/>
            <w:bottom w:val="none" w:sz="0" w:space="0" w:color="auto"/>
            <w:right w:val="none" w:sz="0" w:space="0" w:color="auto"/>
          </w:divBdr>
        </w:div>
        <w:div w:id="1861772717">
          <w:marLeft w:val="640"/>
          <w:marRight w:val="0"/>
          <w:marTop w:val="0"/>
          <w:marBottom w:val="0"/>
          <w:divBdr>
            <w:top w:val="none" w:sz="0" w:space="0" w:color="auto"/>
            <w:left w:val="none" w:sz="0" w:space="0" w:color="auto"/>
            <w:bottom w:val="none" w:sz="0" w:space="0" w:color="auto"/>
            <w:right w:val="none" w:sz="0" w:space="0" w:color="auto"/>
          </w:divBdr>
        </w:div>
        <w:div w:id="919557151">
          <w:marLeft w:val="640"/>
          <w:marRight w:val="0"/>
          <w:marTop w:val="0"/>
          <w:marBottom w:val="0"/>
          <w:divBdr>
            <w:top w:val="none" w:sz="0" w:space="0" w:color="auto"/>
            <w:left w:val="none" w:sz="0" w:space="0" w:color="auto"/>
            <w:bottom w:val="none" w:sz="0" w:space="0" w:color="auto"/>
            <w:right w:val="none" w:sz="0" w:space="0" w:color="auto"/>
          </w:divBdr>
        </w:div>
        <w:div w:id="1169447004">
          <w:marLeft w:val="640"/>
          <w:marRight w:val="0"/>
          <w:marTop w:val="0"/>
          <w:marBottom w:val="0"/>
          <w:divBdr>
            <w:top w:val="none" w:sz="0" w:space="0" w:color="auto"/>
            <w:left w:val="none" w:sz="0" w:space="0" w:color="auto"/>
            <w:bottom w:val="none" w:sz="0" w:space="0" w:color="auto"/>
            <w:right w:val="none" w:sz="0" w:space="0" w:color="auto"/>
          </w:divBdr>
        </w:div>
        <w:div w:id="1948852298">
          <w:marLeft w:val="640"/>
          <w:marRight w:val="0"/>
          <w:marTop w:val="0"/>
          <w:marBottom w:val="0"/>
          <w:divBdr>
            <w:top w:val="none" w:sz="0" w:space="0" w:color="auto"/>
            <w:left w:val="none" w:sz="0" w:space="0" w:color="auto"/>
            <w:bottom w:val="none" w:sz="0" w:space="0" w:color="auto"/>
            <w:right w:val="none" w:sz="0" w:space="0" w:color="auto"/>
          </w:divBdr>
        </w:div>
        <w:div w:id="1350336133">
          <w:marLeft w:val="640"/>
          <w:marRight w:val="0"/>
          <w:marTop w:val="0"/>
          <w:marBottom w:val="0"/>
          <w:divBdr>
            <w:top w:val="none" w:sz="0" w:space="0" w:color="auto"/>
            <w:left w:val="none" w:sz="0" w:space="0" w:color="auto"/>
            <w:bottom w:val="none" w:sz="0" w:space="0" w:color="auto"/>
            <w:right w:val="none" w:sz="0" w:space="0" w:color="auto"/>
          </w:divBdr>
        </w:div>
        <w:div w:id="1588077462">
          <w:marLeft w:val="640"/>
          <w:marRight w:val="0"/>
          <w:marTop w:val="0"/>
          <w:marBottom w:val="0"/>
          <w:divBdr>
            <w:top w:val="none" w:sz="0" w:space="0" w:color="auto"/>
            <w:left w:val="none" w:sz="0" w:space="0" w:color="auto"/>
            <w:bottom w:val="none" w:sz="0" w:space="0" w:color="auto"/>
            <w:right w:val="none" w:sz="0" w:space="0" w:color="auto"/>
          </w:divBdr>
        </w:div>
        <w:div w:id="1065565203">
          <w:marLeft w:val="640"/>
          <w:marRight w:val="0"/>
          <w:marTop w:val="0"/>
          <w:marBottom w:val="0"/>
          <w:divBdr>
            <w:top w:val="none" w:sz="0" w:space="0" w:color="auto"/>
            <w:left w:val="none" w:sz="0" w:space="0" w:color="auto"/>
            <w:bottom w:val="none" w:sz="0" w:space="0" w:color="auto"/>
            <w:right w:val="none" w:sz="0" w:space="0" w:color="auto"/>
          </w:divBdr>
        </w:div>
        <w:div w:id="1316832996">
          <w:marLeft w:val="640"/>
          <w:marRight w:val="0"/>
          <w:marTop w:val="0"/>
          <w:marBottom w:val="0"/>
          <w:divBdr>
            <w:top w:val="none" w:sz="0" w:space="0" w:color="auto"/>
            <w:left w:val="none" w:sz="0" w:space="0" w:color="auto"/>
            <w:bottom w:val="none" w:sz="0" w:space="0" w:color="auto"/>
            <w:right w:val="none" w:sz="0" w:space="0" w:color="auto"/>
          </w:divBdr>
        </w:div>
        <w:div w:id="786851193">
          <w:marLeft w:val="640"/>
          <w:marRight w:val="0"/>
          <w:marTop w:val="0"/>
          <w:marBottom w:val="0"/>
          <w:divBdr>
            <w:top w:val="none" w:sz="0" w:space="0" w:color="auto"/>
            <w:left w:val="none" w:sz="0" w:space="0" w:color="auto"/>
            <w:bottom w:val="none" w:sz="0" w:space="0" w:color="auto"/>
            <w:right w:val="none" w:sz="0" w:space="0" w:color="auto"/>
          </w:divBdr>
        </w:div>
        <w:div w:id="73431951">
          <w:marLeft w:val="640"/>
          <w:marRight w:val="0"/>
          <w:marTop w:val="0"/>
          <w:marBottom w:val="0"/>
          <w:divBdr>
            <w:top w:val="none" w:sz="0" w:space="0" w:color="auto"/>
            <w:left w:val="none" w:sz="0" w:space="0" w:color="auto"/>
            <w:bottom w:val="none" w:sz="0" w:space="0" w:color="auto"/>
            <w:right w:val="none" w:sz="0" w:space="0" w:color="auto"/>
          </w:divBdr>
        </w:div>
        <w:div w:id="1264650039">
          <w:marLeft w:val="640"/>
          <w:marRight w:val="0"/>
          <w:marTop w:val="0"/>
          <w:marBottom w:val="0"/>
          <w:divBdr>
            <w:top w:val="none" w:sz="0" w:space="0" w:color="auto"/>
            <w:left w:val="none" w:sz="0" w:space="0" w:color="auto"/>
            <w:bottom w:val="none" w:sz="0" w:space="0" w:color="auto"/>
            <w:right w:val="none" w:sz="0" w:space="0" w:color="auto"/>
          </w:divBdr>
        </w:div>
        <w:div w:id="1329939583">
          <w:marLeft w:val="640"/>
          <w:marRight w:val="0"/>
          <w:marTop w:val="0"/>
          <w:marBottom w:val="0"/>
          <w:divBdr>
            <w:top w:val="none" w:sz="0" w:space="0" w:color="auto"/>
            <w:left w:val="none" w:sz="0" w:space="0" w:color="auto"/>
            <w:bottom w:val="none" w:sz="0" w:space="0" w:color="auto"/>
            <w:right w:val="none" w:sz="0" w:space="0" w:color="auto"/>
          </w:divBdr>
        </w:div>
        <w:div w:id="1296180154">
          <w:marLeft w:val="640"/>
          <w:marRight w:val="0"/>
          <w:marTop w:val="0"/>
          <w:marBottom w:val="0"/>
          <w:divBdr>
            <w:top w:val="none" w:sz="0" w:space="0" w:color="auto"/>
            <w:left w:val="none" w:sz="0" w:space="0" w:color="auto"/>
            <w:bottom w:val="none" w:sz="0" w:space="0" w:color="auto"/>
            <w:right w:val="none" w:sz="0" w:space="0" w:color="auto"/>
          </w:divBdr>
        </w:div>
        <w:div w:id="672805371">
          <w:marLeft w:val="640"/>
          <w:marRight w:val="0"/>
          <w:marTop w:val="0"/>
          <w:marBottom w:val="0"/>
          <w:divBdr>
            <w:top w:val="none" w:sz="0" w:space="0" w:color="auto"/>
            <w:left w:val="none" w:sz="0" w:space="0" w:color="auto"/>
            <w:bottom w:val="none" w:sz="0" w:space="0" w:color="auto"/>
            <w:right w:val="none" w:sz="0" w:space="0" w:color="auto"/>
          </w:divBdr>
        </w:div>
        <w:div w:id="327247432">
          <w:marLeft w:val="640"/>
          <w:marRight w:val="0"/>
          <w:marTop w:val="0"/>
          <w:marBottom w:val="0"/>
          <w:divBdr>
            <w:top w:val="none" w:sz="0" w:space="0" w:color="auto"/>
            <w:left w:val="none" w:sz="0" w:space="0" w:color="auto"/>
            <w:bottom w:val="none" w:sz="0" w:space="0" w:color="auto"/>
            <w:right w:val="none" w:sz="0" w:space="0" w:color="auto"/>
          </w:divBdr>
        </w:div>
        <w:div w:id="1923492674">
          <w:marLeft w:val="640"/>
          <w:marRight w:val="0"/>
          <w:marTop w:val="0"/>
          <w:marBottom w:val="0"/>
          <w:divBdr>
            <w:top w:val="none" w:sz="0" w:space="0" w:color="auto"/>
            <w:left w:val="none" w:sz="0" w:space="0" w:color="auto"/>
            <w:bottom w:val="none" w:sz="0" w:space="0" w:color="auto"/>
            <w:right w:val="none" w:sz="0" w:space="0" w:color="auto"/>
          </w:divBdr>
        </w:div>
        <w:div w:id="606887933">
          <w:marLeft w:val="640"/>
          <w:marRight w:val="0"/>
          <w:marTop w:val="0"/>
          <w:marBottom w:val="0"/>
          <w:divBdr>
            <w:top w:val="none" w:sz="0" w:space="0" w:color="auto"/>
            <w:left w:val="none" w:sz="0" w:space="0" w:color="auto"/>
            <w:bottom w:val="none" w:sz="0" w:space="0" w:color="auto"/>
            <w:right w:val="none" w:sz="0" w:space="0" w:color="auto"/>
          </w:divBdr>
        </w:div>
        <w:div w:id="133328141">
          <w:marLeft w:val="640"/>
          <w:marRight w:val="0"/>
          <w:marTop w:val="0"/>
          <w:marBottom w:val="0"/>
          <w:divBdr>
            <w:top w:val="none" w:sz="0" w:space="0" w:color="auto"/>
            <w:left w:val="none" w:sz="0" w:space="0" w:color="auto"/>
            <w:bottom w:val="none" w:sz="0" w:space="0" w:color="auto"/>
            <w:right w:val="none" w:sz="0" w:space="0" w:color="auto"/>
          </w:divBdr>
        </w:div>
        <w:div w:id="1054620228">
          <w:marLeft w:val="640"/>
          <w:marRight w:val="0"/>
          <w:marTop w:val="0"/>
          <w:marBottom w:val="0"/>
          <w:divBdr>
            <w:top w:val="none" w:sz="0" w:space="0" w:color="auto"/>
            <w:left w:val="none" w:sz="0" w:space="0" w:color="auto"/>
            <w:bottom w:val="none" w:sz="0" w:space="0" w:color="auto"/>
            <w:right w:val="none" w:sz="0" w:space="0" w:color="auto"/>
          </w:divBdr>
        </w:div>
        <w:div w:id="1333605254">
          <w:marLeft w:val="640"/>
          <w:marRight w:val="0"/>
          <w:marTop w:val="0"/>
          <w:marBottom w:val="0"/>
          <w:divBdr>
            <w:top w:val="none" w:sz="0" w:space="0" w:color="auto"/>
            <w:left w:val="none" w:sz="0" w:space="0" w:color="auto"/>
            <w:bottom w:val="none" w:sz="0" w:space="0" w:color="auto"/>
            <w:right w:val="none" w:sz="0" w:space="0" w:color="auto"/>
          </w:divBdr>
        </w:div>
        <w:div w:id="1034233258">
          <w:marLeft w:val="640"/>
          <w:marRight w:val="0"/>
          <w:marTop w:val="0"/>
          <w:marBottom w:val="0"/>
          <w:divBdr>
            <w:top w:val="none" w:sz="0" w:space="0" w:color="auto"/>
            <w:left w:val="none" w:sz="0" w:space="0" w:color="auto"/>
            <w:bottom w:val="none" w:sz="0" w:space="0" w:color="auto"/>
            <w:right w:val="none" w:sz="0" w:space="0" w:color="auto"/>
          </w:divBdr>
        </w:div>
        <w:div w:id="2046179260">
          <w:marLeft w:val="640"/>
          <w:marRight w:val="0"/>
          <w:marTop w:val="0"/>
          <w:marBottom w:val="0"/>
          <w:divBdr>
            <w:top w:val="none" w:sz="0" w:space="0" w:color="auto"/>
            <w:left w:val="none" w:sz="0" w:space="0" w:color="auto"/>
            <w:bottom w:val="none" w:sz="0" w:space="0" w:color="auto"/>
            <w:right w:val="none" w:sz="0" w:space="0" w:color="auto"/>
          </w:divBdr>
        </w:div>
        <w:div w:id="1008942100">
          <w:marLeft w:val="640"/>
          <w:marRight w:val="0"/>
          <w:marTop w:val="0"/>
          <w:marBottom w:val="0"/>
          <w:divBdr>
            <w:top w:val="none" w:sz="0" w:space="0" w:color="auto"/>
            <w:left w:val="none" w:sz="0" w:space="0" w:color="auto"/>
            <w:bottom w:val="none" w:sz="0" w:space="0" w:color="auto"/>
            <w:right w:val="none" w:sz="0" w:space="0" w:color="auto"/>
          </w:divBdr>
        </w:div>
        <w:div w:id="1839806527">
          <w:marLeft w:val="640"/>
          <w:marRight w:val="0"/>
          <w:marTop w:val="0"/>
          <w:marBottom w:val="0"/>
          <w:divBdr>
            <w:top w:val="none" w:sz="0" w:space="0" w:color="auto"/>
            <w:left w:val="none" w:sz="0" w:space="0" w:color="auto"/>
            <w:bottom w:val="none" w:sz="0" w:space="0" w:color="auto"/>
            <w:right w:val="none" w:sz="0" w:space="0" w:color="auto"/>
          </w:divBdr>
        </w:div>
        <w:div w:id="1384523340">
          <w:marLeft w:val="640"/>
          <w:marRight w:val="0"/>
          <w:marTop w:val="0"/>
          <w:marBottom w:val="0"/>
          <w:divBdr>
            <w:top w:val="none" w:sz="0" w:space="0" w:color="auto"/>
            <w:left w:val="none" w:sz="0" w:space="0" w:color="auto"/>
            <w:bottom w:val="none" w:sz="0" w:space="0" w:color="auto"/>
            <w:right w:val="none" w:sz="0" w:space="0" w:color="auto"/>
          </w:divBdr>
        </w:div>
        <w:div w:id="1186291085">
          <w:marLeft w:val="640"/>
          <w:marRight w:val="0"/>
          <w:marTop w:val="0"/>
          <w:marBottom w:val="0"/>
          <w:divBdr>
            <w:top w:val="none" w:sz="0" w:space="0" w:color="auto"/>
            <w:left w:val="none" w:sz="0" w:space="0" w:color="auto"/>
            <w:bottom w:val="none" w:sz="0" w:space="0" w:color="auto"/>
            <w:right w:val="none" w:sz="0" w:space="0" w:color="auto"/>
          </w:divBdr>
        </w:div>
        <w:div w:id="189297085">
          <w:marLeft w:val="640"/>
          <w:marRight w:val="0"/>
          <w:marTop w:val="0"/>
          <w:marBottom w:val="0"/>
          <w:divBdr>
            <w:top w:val="none" w:sz="0" w:space="0" w:color="auto"/>
            <w:left w:val="none" w:sz="0" w:space="0" w:color="auto"/>
            <w:bottom w:val="none" w:sz="0" w:space="0" w:color="auto"/>
            <w:right w:val="none" w:sz="0" w:space="0" w:color="auto"/>
          </w:divBdr>
        </w:div>
        <w:div w:id="344553770">
          <w:marLeft w:val="640"/>
          <w:marRight w:val="0"/>
          <w:marTop w:val="0"/>
          <w:marBottom w:val="0"/>
          <w:divBdr>
            <w:top w:val="none" w:sz="0" w:space="0" w:color="auto"/>
            <w:left w:val="none" w:sz="0" w:space="0" w:color="auto"/>
            <w:bottom w:val="none" w:sz="0" w:space="0" w:color="auto"/>
            <w:right w:val="none" w:sz="0" w:space="0" w:color="auto"/>
          </w:divBdr>
        </w:div>
        <w:div w:id="1681662971">
          <w:marLeft w:val="640"/>
          <w:marRight w:val="0"/>
          <w:marTop w:val="0"/>
          <w:marBottom w:val="0"/>
          <w:divBdr>
            <w:top w:val="none" w:sz="0" w:space="0" w:color="auto"/>
            <w:left w:val="none" w:sz="0" w:space="0" w:color="auto"/>
            <w:bottom w:val="none" w:sz="0" w:space="0" w:color="auto"/>
            <w:right w:val="none" w:sz="0" w:space="0" w:color="auto"/>
          </w:divBdr>
        </w:div>
        <w:div w:id="1453091468">
          <w:marLeft w:val="640"/>
          <w:marRight w:val="0"/>
          <w:marTop w:val="0"/>
          <w:marBottom w:val="0"/>
          <w:divBdr>
            <w:top w:val="none" w:sz="0" w:space="0" w:color="auto"/>
            <w:left w:val="none" w:sz="0" w:space="0" w:color="auto"/>
            <w:bottom w:val="none" w:sz="0" w:space="0" w:color="auto"/>
            <w:right w:val="none" w:sz="0" w:space="0" w:color="auto"/>
          </w:divBdr>
        </w:div>
        <w:div w:id="379089353">
          <w:marLeft w:val="640"/>
          <w:marRight w:val="0"/>
          <w:marTop w:val="0"/>
          <w:marBottom w:val="0"/>
          <w:divBdr>
            <w:top w:val="none" w:sz="0" w:space="0" w:color="auto"/>
            <w:left w:val="none" w:sz="0" w:space="0" w:color="auto"/>
            <w:bottom w:val="none" w:sz="0" w:space="0" w:color="auto"/>
            <w:right w:val="none" w:sz="0" w:space="0" w:color="auto"/>
          </w:divBdr>
        </w:div>
        <w:div w:id="1263295672">
          <w:marLeft w:val="640"/>
          <w:marRight w:val="0"/>
          <w:marTop w:val="0"/>
          <w:marBottom w:val="0"/>
          <w:divBdr>
            <w:top w:val="none" w:sz="0" w:space="0" w:color="auto"/>
            <w:left w:val="none" w:sz="0" w:space="0" w:color="auto"/>
            <w:bottom w:val="none" w:sz="0" w:space="0" w:color="auto"/>
            <w:right w:val="none" w:sz="0" w:space="0" w:color="auto"/>
          </w:divBdr>
        </w:div>
        <w:div w:id="475339648">
          <w:marLeft w:val="640"/>
          <w:marRight w:val="0"/>
          <w:marTop w:val="0"/>
          <w:marBottom w:val="0"/>
          <w:divBdr>
            <w:top w:val="none" w:sz="0" w:space="0" w:color="auto"/>
            <w:left w:val="none" w:sz="0" w:space="0" w:color="auto"/>
            <w:bottom w:val="none" w:sz="0" w:space="0" w:color="auto"/>
            <w:right w:val="none" w:sz="0" w:space="0" w:color="auto"/>
          </w:divBdr>
        </w:div>
        <w:div w:id="190729957">
          <w:marLeft w:val="640"/>
          <w:marRight w:val="0"/>
          <w:marTop w:val="0"/>
          <w:marBottom w:val="0"/>
          <w:divBdr>
            <w:top w:val="none" w:sz="0" w:space="0" w:color="auto"/>
            <w:left w:val="none" w:sz="0" w:space="0" w:color="auto"/>
            <w:bottom w:val="none" w:sz="0" w:space="0" w:color="auto"/>
            <w:right w:val="none" w:sz="0" w:space="0" w:color="auto"/>
          </w:divBdr>
        </w:div>
        <w:div w:id="1330791444">
          <w:marLeft w:val="640"/>
          <w:marRight w:val="0"/>
          <w:marTop w:val="0"/>
          <w:marBottom w:val="0"/>
          <w:divBdr>
            <w:top w:val="none" w:sz="0" w:space="0" w:color="auto"/>
            <w:left w:val="none" w:sz="0" w:space="0" w:color="auto"/>
            <w:bottom w:val="none" w:sz="0" w:space="0" w:color="auto"/>
            <w:right w:val="none" w:sz="0" w:space="0" w:color="auto"/>
          </w:divBdr>
        </w:div>
        <w:div w:id="1066299643">
          <w:marLeft w:val="640"/>
          <w:marRight w:val="0"/>
          <w:marTop w:val="0"/>
          <w:marBottom w:val="0"/>
          <w:divBdr>
            <w:top w:val="none" w:sz="0" w:space="0" w:color="auto"/>
            <w:left w:val="none" w:sz="0" w:space="0" w:color="auto"/>
            <w:bottom w:val="none" w:sz="0" w:space="0" w:color="auto"/>
            <w:right w:val="none" w:sz="0" w:space="0" w:color="auto"/>
          </w:divBdr>
        </w:div>
        <w:div w:id="2118136066">
          <w:marLeft w:val="640"/>
          <w:marRight w:val="0"/>
          <w:marTop w:val="0"/>
          <w:marBottom w:val="0"/>
          <w:divBdr>
            <w:top w:val="none" w:sz="0" w:space="0" w:color="auto"/>
            <w:left w:val="none" w:sz="0" w:space="0" w:color="auto"/>
            <w:bottom w:val="none" w:sz="0" w:space="0" w:color="auto"/>
            <w:right w:val="none" w:sz="0" w:space="0" w:color="auto"/>
          </w:divBdr>
        </w:div>
        <w:div w:id="548878949">
          <w:marLeft w:val="640"/>
          <w:marRight w:val="0"/>
          <w:marTop w:val="0"/>
          <w:marBottom w:val="0"/>
          <w:divBdr>
            <w:top w:val="none" w:sz="0" w:space="0" w:color="auto"/>
            <w:left w:val="none" w:sz="0" w:space="0" w:color="auto"/>
            <w:bottom w:val="none" w:sz="0" w:space="0" w:color="auto"/>
            <w:right w:val="none" w:sz="0" w:space="0" w:color="auto"/>
          </w:divBdr>
        </w:div>
        <w:div w:id="1483346676">
          <w:marLeft w:val="640"/>
          <w:marRight w:val="0"/>
          <w:marTop w:val="0"/>
          <w:marBottom w:val="0"/>
          <w:divBdr>
            <w:top w:val="none" w:sz="0" w:space="0" w:color="auto"/>
            <w:left w:val="none" w:sz="0" w:space="0" w:color="auto"/>
            <w:bottom w:val="none" w:sz="0" w:space="0" w:color="auto"/>
            <w:right w:val="none" w:sz="0" w:space="0" w:color="auto"/>
          </w:divBdr>
        </w:div>
        <w:div w:id="952781565">
          <w:marLeft w:val="640"/>
          <w:marRight w:val="0"/>
          <w:marTop w:val="0"/>
          <w:marBottom w:val="0"/>
          <w:divBdr>
            <w:top w:val="none" w:sz="0" w:space="0" w:color="auto"/>
            <w:left w:val="none" w:sz="0" w:space="0" w:color="auto"/>
            <w:bottom w:val="none" w:sz="0" w:space="0" w:color="auto"/>
            <w:right w:val="none" w:sz="0" w:space="0" w:color="auto"/>
          </w:divBdr>
        </w:div>
        <w:div w:id="1929268650">
          <w:marLeft w:val="640"/>
          <w:marRight w:val="0"/>
          <w:marTop w:val="0"/>
          <w:marBottom w:val="0"/>
          <w:divBdr>
            <w:top w:val="none" w:sz="0" w:space="0" w:color="auto"/>
            <w:left w:val="none" w:sz="0" w:space="0" w:color="auto"/>
            <w:bottom w:val="none" w:sz="0" w:space="0" w:color="auto"/>
            <w:right w:val="none" w:sz="0" w:space="0" w:color="auto"/>
          </w:divBdr>
        </w:div>
        <w:div w:id="239750928">
          <w:marLeft w:val="640"/>
          <w:marRight w:val="0"/>
          <w:marTop w:val="0"/>
          <w:marBottom w:val="0"/>
          <w:divBdr>
            <w:top w:val="none" w:sz="0" w:space="0" w:color="auto"/>
            <w:left w:val="none" w:sz="0" w:space="0" w:color="auto"/>
            <w:bottom w:val="none" w:sz="0" w:space="0" w:color="auto"/>
            <w:right w:val="none" w:sz="0" w:space="0" w:color="auto"/>
          </w:divBdr>
        </w:div>
        <w:div w:id="705831494">
          <w:marLeft w:val="640"/>
          <w:marRight w:val="0"/>
          <w:marTop w:val="0"/>
          <w:marBottom w:val="0"/>
          <w:divBdr>
            <w:top w:val="none" w:sz="0" w:space="0" w:color="auto"/>
            <w:left w:val="none" w:sz="0" w:space="0" w:color="auto"/>
            <w:bottom w:val="none" w:sz="0" w:space="0" w:color="auto"/>
            <w:right w:val="none" w:sz="0" w:space="0" w:color="auto"/>
          </w:divBdr>
        </w:div>
        <w:div w:id="1497500455">
          <w:marLeft w:val="640"/>
          <w:marRight w:val="0"/>
          <w:marTop w:val="0"/>
          <w:marBottom w:val="0"/>
          <w:divBdr>
            <w:top w:val="none" w:sz="0" w:space="0" w:color="auto"/>
            <w:left w:val="none" w:sz="0" w:space="0" w:color="auto"/>
            <w:bottom w:val="none" w:sz="0" w:space="0" w:color="auto"/>
            <w:right w:val="none" w:sz="0" w:space="0" w:color="auto"/>
          </w:divBdr>
        </w:div>
        <w:div w:id="1359307797">
          <w:marLeft w:val="640"/>
          <w:marRight w:val="0"/>
          <w:marTop w:val="0"/>
          <w:marBottom w:val="0"/>
          <w:divBdr>
            <w:top w:val="none" w:sz="0" w:space="0" w:color="auto"/>
            <w:left w:val="none" w:sz="0" w:space="0" w:color="auto"/>
            <w:bottom w:val="none" w:sz="0" w:space="0" w:color="auto"/>
            <w:right w:val="none" w:sz="0" w:space="0" w:color="auto"/>
          </w:divBdr>
        </w:div>
        <w:div w:id="718699839">
          <w:marLeft w:val="640"/>
          <w:marRight w:val="0"/>
          <w:marTop w:val="0"/>
          <w:marBottom w:val="0"/>
          <w:divBdr>
            <w:top w:val="none" w:sz="0" w:space="0" w:color="auto"/>
            <w:left w:val="none" w:sz="0" w:space="0" w:color="auto"/>
            <w:bottom w:val="none" w:sz="0" w:space="0" w:color="auto"/>
            <w:right w:val="none" w:sz="0" w:space="0" w:color="auto"/>
          </w:divBdr>
        </w:div>
        <w:div w:id="372459884">
          <w:marLeft w:val="640"/>
          <w:marRight w:val="0"/>
          <w:marTop w:val="0"/>
          <w:marBottom w:val="0"/>
          <w:divBdr>
            <w:top w:val="none" w:sz="0" w:space="0" w:color="auto"/>
            <w:left w:val="none" w:sz="0" w:space="0" w:color="auto"/>
            <w:bottom w:val="none" w:sz="0" w:space="0" w:color="auto"/>
            <w:right w:val="none" w:sz="0" w:space="0" w:color="auto"/>
          </w:divBdr>
        </w:div>
        <w:div w:id="1156530405">
          <w:marLeft w:val="640"/>
          <w:marRight w:val="0"/>
          <w:marTop w:val="0"/>
          <w:marBottom w:val="0"/>
          <w:divBdr>
            <w:top w:val="none" w:sz="0" w:space="0" w:color="auto"/>
            <w:left w:val="none" w:sz="0" w:space="0" w:color="auto"/>
            <w:bottom w:val="none" w:sz="0" w:space="0" w:color="auto"/>
            <w:right w:val="none" w:sz="0" w:space="0" w:color="auto"/>
          </w:divBdr>
        </w:div>
        <w:div w:id="510460572">
          <w:marLeft w:val="640"/>
          <w:marRight w:val="0"/>
          <w:marTop w:val="0"/>
          <w:marBottom w:val="0"/>
          <w:divBdr>
            <w:top w:val="none" w:sz="0" w:space="0" w:color="auto"/>
            <w:left w:val="none" w:sz="0" w:space="0" w:color="auto"/>
            <w:bottom w:val="none" w:sz="0" w:space="0" w:color="auto"/>
            <w:right w:val="none" w:sz="0" w:space="0" w:color="auto"/>
          </w:divBdr>
        </w:div>
        <w:div w:id="808284207">
          <w:marLeft w:val="640"/>
          <w:marRight w:val="0"/>
          <w:marTop w:val="0"/>
          <w:marBottom w:val="0"/>
          <w:divBdr>
            <w:top w:val="none" w:sz="0" w:space="0" w:color="auto"/>
            <w:left w:val="none" w:sz="0" w:space="0" w:color="auto"/>
            <w:bottom w:val="none" w:sz="0" w:space="0" w:color="auto"/>
            <w:right w:val="none" w:sz="0" w:space="0" w:color="auto"/>
          </w:divBdr>
        </w:div>
        <w:div w:id="1384594232">
          <w:marLeft w:val="640"/>
          <w:marRight w:val="0"/>
          <w:marTop w:val="0"/>
          <w:marBottom w:val="0"/>
          <w:divBdr>
            <w:top w:val="none" w:sz="0" w:space="0" w:color="auto"/>
            <w:left w:val="none" w:sz="0" w:space="0" w:color="auto"/>
            <w:bottom w:val="none" w:sz="0" w:space="0" w:color="auto"/>
            <w:right w:val="none" w:sz="0" w:space="0" w:color="auto"/>
          </w:divBdr>
        </w:div>
        <w:div w:id="1552496948">
          <w:marLeft w:val="640"/>
          <w:marRight w:val="0"/>
          <w:marTop w:val="0"/>
          <w:marBottom w:val="0"/>
          <w:divBdr>
            <w:top w:val="none" w:sz="0" w:space="0" w:color="auto"/>
            <w:left w:val="none" w:sz="0" w:space="0" w:color="auto"/>
            <w:bottom w:val="none" w:sz="0" w:space="0" w:color="auto"/>
            <w:right w:val="none" w:sz="0" w:space="0" w:color="auto"/>
          </w:divBdr>
        </w:div>
        <w:div w:id="182718365">
          <w:marLeft w:val="640"/>
          <w:marRight w:val="0"/>
          <w:marTop w:val="0"/>
          <w:marBottom w:val="0"/>
          <w:divBdr>
            <w:top w:val="none" w:sz="0" w:space="0" w:color="auto"/>
            <w:left w:val="none" w:sz="0" w:space="0" w:color="auto"/>
            <w:bottom w:val="none" w:sz="0" w:space="0" w:color="auto"/>
            <w:right w:val="none" w:sz="0" w:space="0" w:color="auto"/>
          </w:divBdr>
        </w:div>
        <w:div w:id="2060321871">
          <w:marLeft w:val="640"/>
          <w:marRight w:val="0"/>
          <w:marTop w:val="0"/>
          <w:marBottom w:val="0"/>
          <w:divBdr>
            <w:top w:val="none" w:sz="0" w:space="0" w:color="auto"/>
            <w:left w:val="none" w:sz="0" w:space="0" w:color="auto"/>
            <w:bottom w:val="none" w:sz="0" w:space="0" w:color="auto"/>
            <w:right w:val="none" w:sz="0" w:space="0" w:color="auto"/>
          </w:divBdr>
        </w:div>
        <w:div w:id="1511333203">
          <w:marLeft w:val="640"/>
          <w:marRight w:val="0"/>
          <w:marTop w:val="0"/>
          <w:marBottom w:val="0"/>
          <w:divBdr>
            <w:top w:val="none" w:sz="0" w:space="0" w:color="auto"/>
            <w:left w:val="none" w:sz="0" w:space="0" w:color="auto"/>
            <w:bottom w:val="none" w:sz="0" w:space="0" w:color="auto"/>
            <w:right w:val="none" w:sz="0" w:space="0" w:color="auto"/>
          </w:divBdr>
        </w:div>
        <w:div w:id="333992509">
          <w:marLeft w:val="640"/>
          <w:marRight w:val="0"/>
          <w:marTop w:val="0"/>
          <w:marBottom w:val="0"/>
          <w:divBdr>
            <w:top w:val="none" w:sz="0" w:space="0" w:color="auto"/>
            <w:left w:val="none" w:sz="0" w:space="0" w:color="auto"/>
            <w:bottom w:val="none" w:sz="0" w:space="0" w:color="auto"/>
            <w:right w:val="none" w:sz="0" w:space="0" w:color="auto"/>
          </w:divBdr>
        </w:div>
        <w:div w:id="2142916779">
          <w:marLeft w:val="640"/>
          <w:marRight w:val="0"/>
          <w:marTop w:val="0"/>
          <w:marBottom w:val="0"/>
          <w:divBdr>
            <w:top w:val="none" w:sz="0" w:space="0" w:color="auto"/>
            <w:left w:val="none" w:sz="0" w:space="0" w:color="auto"/>
            <w:bottom w:val="none" w:sz="0" w:space="0" w:color="auto"/>
            <w:right w:val="none" w:sz="0" w:space="0" w:color="auto"/>
          </w:divBdr>
        </w:div>
        <w:div w:id="1443181427">
          <w:marLeft w:val="640"/>
          <w:marRight w:val="0"/>
          <w:marTop w:val="0"/>
          <w:marBottom w:val="0"/>
          <w:divBdr>
            <w:top w:val="none" w:sz="0" w:space="0" w:color="auto"/>
            <w:left w:val="none" w:sz="0" w:space="0" w:color="auto"/>
            <w:bottom w:val="none" w:sz="0" w:space="0" w:color="auto"/>
            <w:right w:val="none" w:sz="0" w:space="0" w:color="auto"/>
          </w:divBdr>
        </w:div>
        <w:div w:id="1785150806">
          <w:marLeft w:val="640"/>
          <w:marRight w:val="0"/>
          <w:marTop w:val="0"/>
          <w:marBottom w:val="0"/>
          <w:divBdr>
            <w:top w:val="none" w:sz="0" w:space="0" w:color="auto"/>
            <w:left w:val="none" w:sz="0" w:space="0" w:color="auto"/>
            <w:bottom w:val="none" w:sz="0" w:space="0" w:color="auto"/>
            <w:right w:val="none" w:sz="0" w:space="0" w:color="auto"/>
          </w:divBdr>
        </w:div>
        <w:div w:id="778523230">
          <w:marLeft w:val="640"/>
          <w:marRight w:val="0"/>
          <w:marTop w:val="0"/>
          <w:marBottom w:val="0"/>
          <w:divBdr>
            <w:top w:val="none" w:sz="0" w:space="0" w:color="auto"/>
            <w:left w:val="none" w:sz="0" w:space="0" w:color="auto"/>
            <w:bottom w:val="none" w:sz="0" w:space="0" w:color="auto"/>
            <w:right w:val="none" w:sz="0" w:space="0" w:color="auto"/>
          </w:divBdr>
        </w:div>
        <w:div w:id="2064401856">
          <w:marLeft w:val="640"/>
          <w:marRight w:val="0"/>
          <w:marTop w:val="0"/>
          <w:marBottom w:val="0"/>
          <w:divBdr>
            <w:top w:val="none" w:sz="0" w:space="0" w:color="auto"/>
            <w:left w:val="none" w:sz="0" w:space="0" w:color="auto"/>
            <w:bottom w:val="none" w:sz="0" w:space="0" w:color="auto"/>
            <w:right w:val="none" w:sz="0" w:space="0" w:color="auto"/>
          </w:divBdr>
        </w:div>
        <w:div w:id="1939362383">
          <w:marLeft w:val="640"/>
          <w:marRight w:val="0"/>
          <w:marTop w:val="0"/>
          <w:marBottom w:val="0"/>
          <w:divBdr>
            <w:top w:val="none" w:sz="0" w:space="0" w:color="auto"/>
            <w:left w:val="none" w:sz="0" w:space="0" w:color="auto"/>
            <w:bottom w:val="none" w:sz="0" w:space="0" w:color="auto"/>
            <w:right w:val="none" w:sz="0" w:space="0" w:color="auto"/>
          </w:divBdr>
        </w:div>
        <w:div w:id="1346441050">
          <w:marLeft w:val="640"/>
          <w:marRight w:val="0"/>
          <w:marTop w:val="0"/>
          <w:marBottom w:val="0"/>
          <w:divBdr>
            <w:top w:val="none" w:sz="0" w:space="0" w:color="auto"/>
            <w:left w:val="none" w:sz="0" w:space="0" w:color="auto"/>
            <w:bottom w:val="none" w:sz="0" w:space="0" w:color="auto"/>
            <w:right w:val="none" w:sz="0" w:space="0" w:color="auto"/>
          </w:divBdr>
        </w:div>
        <w:div w:id="98456865">
          <w:marLeft w:val="640"/>
          <w:marRight w:val="0"/>
          <w:marTop w:val="0"/>
          <w:marBottom w:val="0"/>
          <w:divBdr>
            <w:top w:val="none" w:sz="0" w:space="0" w:color="auto"/>
            <w:left w:val="none" w:sz="0" w:space="0" w:color="auto"/>
            <w:bottom w:val="none" w:sz="0" w:space="0" w:color="auto"/>
            <w:right w:val="none" w:sz="0" w:space="0" w:color="auto"/>
          </w:divBdr>
        </w:div>
        <w:div w:id="2001812027">
          <w:marLeft w:val="640"/>
          <w:marRight w:val="0"/>
          <w:marTop w:val="0"/>
          <w:marBottom w:val="0"/>
          <w:divBdr>
            <w:top w:val="none" w:sz="0" w:space="0" w:color="auto"/>
            <w:left w:val="none" w:sz="0" w:space="0" w:color="auto"/>
            <w:bottom w:val="none" w:sz="0" w:space="0" w:color="auto"/>
            <w:right w:val="none" w:sz="0" w:space="0" w:color="auto"/>
          </w:divBdr>
        </w:div>
        <w:div w:id="2036493379">
          <w:marLeft w:val="640"/>
          <w:marRight w:val="0"/>
          <w:marTop w:val="0"/>
          <w:marBottom w:val="0"/>
          <w:divBdr>
            <w:top w:val="none" w:sz="0" w:space="0" w:color="auto"/>
            <w:left w:val="none" w:sz="0" w:space="0" w:color="auto"/>
            <w:bottom w:val="none" w:sz="0" w:space="0" w:color="auto"/>
            <w:right w:val="none" w:sz="0" w:space="0" w:color="auto"/>
          </w:divBdr>
        </w:div>
        <w:div w:id="1559591502">
          <w:marLeft w:val="640"/>
          <w:marRight w:val="0"/>
          <w:marTop w:val="0"/>
          <w:marBottom w:val="0"/>
          <w:divBdr>
            <w:top w:val="none" w:sz="0" w:space="0" w:color="auto"/>
            <w:left w:val="none" w:sz="0" w:space="0" w:color="auto"/>
            <w:bottom w:val="none" w:sz="0" w:space="0" w:color="auto"/>
            <w:right w:val="none" w:sz="0" w:space="0" w:color="auto"/>
          </w:divBdr>
        </w:div>
        <w:div w:id="915898211">
          <w:marLeft w:val="640"/>
          <w:marRight w:val="0"/>
          <w:marTop w:val="0"/>
          <w:marBottom w:val="0"/>
          <w:divBdr>
            <w:top w:val="none" w:sz="0" w:space="0" w:color="auto"/>
            <w:left w:val="none" w:sz="0" w:space="0" w:color="auto"/>
            <w:bottom w:val="none" w:sz="0" w:space="0" w:color="auto"/>
            <w:right w:val="none" w:sz="0" w:space="0" w:color="auto"/>
          </w:divBdr>
        </w:div>
        <w:div w:id="773281574">
          <w:marLeft w:val="640"/>
          <w:marRight w:val="0"/>
          <w:marTop w:val="0"/>
          <w:marBottom w:val="0"/>
          <w:divBdr>
            <w:top w:val="none" w:sz="0" w:space="0" w:color="auto"/>
            <w:left w:val="none" w:sz="0" w:space="0" w:color="auto"/>
            <w:bottom w:val="none" w:sz="0" w:space="0" w:color="auto"/>
            <w:right w:val="none" w:sz="0" w:space="0" w:color="auto"/>
          </w:divBdr>
        </w:div>
        <w:div w:id="1955287390">
          <w:marLeft w:val="640"/>
          <w:marRight w:val="0"/>
          <w:marTop w:val="0"/>
          <w:marBottom w:val="0"/>
          <w:divBdr>
            <w:top w:val="none" w:sz="0" w:space="0" w:color="auto"/>
            <w:left w:val="none" w:sz="0" w:space="0" w:color="auto"/>
            <w:bottom w:val="none" w:sz="0" w:space="0" w:color="auto"/>
            <w:right w:val="none" w:sz="0" w:space="0" w:color="auto"/>
          </w:divBdr>
        </w:div>
        <w:div w:id="618419571">
          <w:marLeft w:val="640"/>
          <w:marRight w:val="0"/>
          <w:marTop w:val="0"/>
          <w:marBottom w:val="0"/>
          <w:divBdr>
            <w:top w:val="none" w:sz="0" w:space="0" w:color="auto"/>
            <w:left w:val="none" w:sz="0" w:space="0" w:color="auto"/>
            <w:bottom w:val="none" w:sz="0" w:space="0" w:color="auto"/>
            <w:right w:val="none" w:sz="0" w:space="0" w:color="auto"/>
          </w:divBdr>
        </w:div>
        <w:div w:id="743454014">
          <w:marLeft w:val="640"/>
          <w:marRight w:val="0"/>
          <w:marTop w:val="0"/>
          <w:marBottom w:val="0"/>
          <w:divBdr>
            <w:top w:val="none" w:sz="0" w:space="0" w:color="auto"/>
            <w:left w:val="none" w:sz="0" w:space="0" w:color="auto"/>
            <w:bottom w:val="none" w:sz="0" w:space="0" w:color="auto"/>
            <w:right w:val="none" w:sz="0" w:space="0" w:color="auto"/>
          </w:divBdr>
        </w:div>
        <w:div w:id="715737321">
          <w:marLeft w:val="640"/>
          <w:marRight w:val="0"/>
          <w:marTop w:val="0"/>
          <w:marBottom w:val="0"/>
          <w:divBdr>
            <w:top w:val="none" w:sz="0" w:space="0" w:color="auto"/>
            <w:left w:val="none" w:sz="0" w:space="0" w:color="auto"/>
            <w:bottom w:val="none" w:sz="0" w:space="0" w:color="auto"/>
            <w:right w:val="none" w:sz="0" w:space="0" w:color="auto"/>
          </w:divBdr>
        </w:div>
        <w:div w:id="522786171">
          <w:marLeft w:val="640"/>
          <w:marRight w:val="0"/>
          <w:marTop w:val="0"/>
          <w:marBottom w:val="0"/>
          <w:divBdr>
            <w:top w:val="none" w:sz="0" w:space="0" w:color="auto"/>
            <w:left w:val="none" w:sz="0" w:space="0" w:color="auto"/>
            <w:bottom w:val="none" w:sz="0" w:space="0" w:color="auto"/>
            <w:right w:val="none" w:sz="0" w:space="0" w:color="auto"/>
          </w:divBdr>
        </w:div>
        <w:div w:id="367875649">
          <w:marLeft w:val="640"/>
          <w:marRight w:val="0"/>
          <w:marTop w:val="0"/>
          <w:marBottom w:val="0"/>
          <w:divBdr>
            <w:top w:val="none" w:sz="0" w:space="0" w:color="auto"/>
            <w:left w:val="none" w:sz="0" w:space="0" w:color="auto"/>
            <w:bottom w:val="none" w:sz="0" w:space="0" w:color="auto"/>
            <w:right w:val="none" w:sz="0" w:space="0" w:color="auto"/>
          </w:divBdr>
        </w:div>
        <w:div w:id="377245250">
          <w:marLeft w:val="640"/>
          <w:marRight w:val="0"/>
          <w:marTop w:val="0"/>
          <w:marBottom w:val="0"/>
          <w:divBdr>
            <w:top w:val="none" w:sz="0" w:space="0" w:color="auto"/>
            <w:left w:val="none" w:sz="0" w:space="0" w:color="auto"/>
            <w:bottom w:val="none" w:sz="0" w:space="0" w:color="auto"/>
            <w:right w:val="none" w:sz="0" w:space="0" w:color="auto"/>
          </w:divBdr>
        </w:div>
        <w:div w:id="1627081542">
          <w:marLeft w:val="640"/>
          <w:marRight w:val="0"/>
          <w:marTop w:val="0"/>
          <w:marBottom w:val="0"/>
          <w:divBdr>
            <w:top w:val="none" w:sz="0" w:space="0" w:color="auto"/>
            <w:left w:val="none" w:sz="0" w:space="0" w:color="auto"/>
            <w:bottom w:val="none" w:sz="0" w:space="0" w:color="auto"/>
            <w:right w:val="none" w:sz="0" w:space="0" w:color="auto"/>
          </w:divBdr>
        </w:div>
        <w:div w:id="1641960193">
          <w:marLeft w:val="640"/>
          <w:marRight w:val="0"/>
          <w:marTop w:val="0"/>
          <w:marBottom w:val="0"/>
          <w:divBdr>
            <w:top w:val="none" w:sz="0" w:space="0" w:color="auto"/>
            <w:left w:val="none" w:sz="0" w:space="0" w:color="auto"/>
            <w:bottom w:val="none" w:sz="0" w:space="0" w:color="auto"/>
            <w:right w:val="none" w:sz="0" w:space="0" w:color="auto"/>
          </w:divBdr>
        </w:div>
        <w:div w:id="1750468525">
          <w:marLeft w:val="640"/>
          <w:marRight w:val="0"/>
          <w:marTop w:val="0"/>
          <w:marBottom w:val="0"/>
          <w:divBdr>
            <w:top w:val="none" w:sz="0" w:space="0" w:color="auto"/>
            <w:left w:val="none" w:sz="0" w:space="0" w:color="auto"/>
            <w:bottom w:val="none" w:sz="0" w:space="0" w:color="auto"/>
            <w:right w:val="none" w:sz="0" w:space="0" w:color="auto"/>
          </w:divBdr>
        </w:div>
        <w:div w:id="1944023171">
          <w:marLeft w:val="640"/>
          <w:marRight w:val="0"/>
          <w:marTop w:val="0"/>
          <w:marBottom w:val="0"/>
          <w:divBdr>
            <w:top w:val="none" w:sz="0" w:space="0" w:color="auto"/>
            <w:left w:val="none" w:sz="0" w:space="0" w:color="auto"/>
            <w:bottom w:val="none" w:sz="0" w:space="0" w:color="auto"/>
            <w:right w:val="none" w:sz="0" w:space="0" w:color="auto"/>
          </w:divBdr>
        </w:div>
        <w:div w:id="2047093771">
          <w:marLeft w:val="640"/>
          <w:marRight w:val="0"/>
          <w:marTop w:val="0"/>
          <w:marBottom w:val="0"/>
          <w:divBdr>
            <w:top w:val="none" w:sz="0" w:space="0" w:color="auto"/>
            <w:left w:val="none" w:sz="0" w:space="0" w:color="auto"/>
            <w:bottom w:val="none" w:sz="0" w:space="0" w:color="auto"/>
            <w:right w:val="none" w:sz="0" w:space="0" w:color="auto"/>
          </w:divBdr>
        </w:div>
        <w:div w:id="777287993">
          <w:marLeft w:val="640"/>
          <w:marRight w:val="0"/>
          <w:marTop w:val="0"/>
          <w:marBottom w:val="0"/>
          <w:divBdr>
            <w:top w:val="none" w:sz="0" w:space="0" w:color="auto"/>
            <w:left w:val="none" w:sz="0" w:space="0" w:color="auto"/>
            <w:bottom w:val="none" w:sz="0" w:space="0" w:color="auto"/>
            <w:right w:val="none" w:sz="0" w:space="0" w:color="auto"/>
          </w:divBdr>
        </w:div>
        <w:div w:id="1008019726">
          <w:marLeft w:val="640"/>
          <w:marRight w:val="0"/>
          <w:marTop w:val="0"/>
          <w:marBottom w:val="0"/>
          <w:divBdr>
            <w:top w:val="none" w:sz="0" w:space="0" w:color="auto"/>
            <w:left w:val="none" w:sz="0" w:space="0" w:color="auto"/>
            <w:bottom w:val="none" w:sz="0" w:space="0" w:color="auto"/>
            <w:right w:val="none" w:sz="0" w:space="0" w:color="auto"/>
          </w:divBdr>
        </w:div>
        <w:div w:id="499272362">
          <w:marLeft w:val="640"/>
          <w:marRight w:val="0"/>
          <w:marTop w:val="0"/>
          <w:marBottom w:val="0"/>
          <w:divBdr>
            <w:top w:val="none" w:sz="0" w:space="0" w:color="auto"/>
            <w:left w:val="none" w:sz="0" w:space="0" w:color="auto"/>
            <w:bottom w:val="none" w:sz="0" w:space="0" w:color="auto"/>
            <w:right w:val="none" w:sz="0" w:space="0" w:color="auto"/>
          </w:divBdr>
        </w:div>
      </w:divsChild>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lizabeth.Buschur@osumc.edu" TargetMode="External"/><Relationship Id="rId5" Type="http://schemas.openxmlformats.org/officeDocument/2006/relationships/numbering" Target="numbering.xml"/><Relationship Id="rId10" Type="http://schemas.openxmlformats.org/officeDocument/2006/relationships/hyperlink" Target="mailto:Kartik.Venkatesh@osumc.edu" TargetMode="External"/><Relationship Id="rId4" Type="http://schemas.openxmlformats.org/officeDocument/2006/relationships/customXml" Target="../customXml/item4.xml"/><Relationship Id="rId9" Type="http://schemas.openxmlformats.org/officeDocument/2006/relationships/hyperlink" Target="mailto:Stephen.Thung@osumc.edu" TargetMode="Externa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059F56FA-F651-9640-AB97-AFC4E7E74470}"/>
      </w:docPartPr>
      <w:docPartBody>
        <w:p w:rsidR="00DC0EF6" w:rsidRDefault="00041FBE">
          <w:r w:rsidRPr="001560C7">
            <w:rPr>
              <w:rStyle w:val="PlaceholderText"/>
            </w:rPr>
            <w:t>Click or tap here to enter text.</w:t>
          </w:r>
        </w:p>
      </w:docPartBody>
    </w:docPart>
    <w:docPart>
      <w:docPartPr>
        <w:name w:val="6CE10A2E245E5146A071EBEAF582F184"/>
        <w:category>
          <w:name w:val="General"/>
          <w:gallery w:val="placeholder"/>
        </w:category>
        <w:types>
          <w:type w:val="bbPlcHdr"/>
        </w:types>
        <w:behaviors>
          <w:behavior w:val="content"/>
        </w:behaviors>
        <w:guid w:val="{E5EC9E8B-11B3-104B-9493-2C9799DC2B9E}"/>
      </w:docPartPr>
      <w:docPartBody>
        <w:p w:rsidR="00DC0EF6" w:rsidRDefault="00041FBE" w:rsidP="00041FBE">
          <w:pPr>
            <w:pStyle w:val="6CE10A2E245E5146A071EBEAF582F184"/>
          </w:pPr>
          <w:r w:rsidRPr="001560C7">
            <w:rPr>
              <w:rStyle w:val="PlaceholderText"/>
            </w:rPr>
            <w:t>Click or tap here to enter text.</w:t>
          </w:r>
        </w:p>
      </w:docPartBody>
    </w:docPart>
    <w:docPart>
      <w:docPartPr>
        <w:name w:val="4FB18351E174D6449C26C4C4EB5B2493"/>
        <w:category>
          <w:name w:val="General"/>
          <w:gallery w:val="placeholder"/>
        </w:category>
        <w:types>
          <w:type w:val="bbPlcHdr"/>
        </w:types>
        <w:behaviors>
          <w:behavior w:val="content"/>
        </w:behaviors>
        <w:guid w:val="{E2558FF3-74B5-E942-800B-2BCE8DD2BDBB}"/>
      </w:docPartPr>
      <w:docPartBody>
        <w:p w:rsidR="00DC0EF6" w:rsidRDefault="00041FBE" w:rsidP="00041FBE">
          <w:pPr>
            <w:pStyle w:val="4FB18351E174D6449C26C4C4EB5B2493"/>
          </w:pPr>
          <w:r w:rsidRPr="001560C7">
            <w:rPr>
              <w:rStyle w:val="PlaceholderText"/>
            </w:rPr>
            <w:t>Click or tap here to enter text.</w:t>
          </w:r>
        </w:p>
      </w:docPartBody>
    </w:docPart>
    <w:docPart>
      <w:docPartPr>
        <w:name w:val="ADF276AF9B498E4E8EA01A6EB267AD4A"/>
        <w:category>
          <w:name w:val="General"/>
          <w:gallery w:val="placeholder"/>
        </w:category>
        <w:types>
          <w:type w:val="bbPlcHdr"/>
        </w:types>
        <w:behaviors>
          <w:behavior w:val="content"/>
        </w:behaviors>
        <w:guid w:val="{43356F31-975D-174C-BE12-9375946F39B1}"/>
      </w:docPartPr>
      <w:docPartBody>
        <w:p w:rsidR="00DC0EF6" w:rsidRDefault="00041FBE" w:rsidP="00041FBE">
          <w:pPr>
            <w:pStyle w:val="ADF276AF9B498E4E8EA01A6EB267AD4A"/>
          </w:pPr>
          <w:r w:rsidRPr="001560C7">
            <w:rPr>
              <w:rStyle w:val="PlaceholderText"/>
            </w:rPr>
            <w:t>Click or tap here to enter text.</w:t>
          </w:r>
        </w:p>
      </w:docPartBody>
    </w:docPart>
    <w:docPart>
      <w:docPartPr>
        <w:name w:val="D1081030DFCC0445AA73E208C3F33FB5"/>
        <w:category>
          <w:name w:val="General"/>
          <w:gallery w:val="placeholder"/>
        </w:category>
        <w:types>
          <w:type w:val="bbPlcHdr"/>
        </w:types>
        <w:behaviors>
          <w:behavior w:val="content"/>
        </w:behaviors>
        <w:guid w:val="{E1462D72-C71F-4344-B482-32B3B8EFCDEC}"/>
      </w:docPartPr>
      <w:docPartBody>
        <w:p w:rsidR="00DC0EF6" w:rsidRDefault="00041FBE" w:rsidP="00041FBE">
          <w:pPr>
            <w:pStyle w:val="D1081030DFCC0445AA73E208C3F33FB5"/>
          </w:pPr>
          <w:r w:rsidRPr="001560C7">
            <w:rPr>
              <w:rStyle w:val="PlaceholderText"/>
            </w:rPr>
            <w:t>Click or tap here to enter text.</w:t>
          </w:r>
        </w:p>
      </w:docPartBody>
    </w:docPart>
    <w:docPart>
      <w:docPartPr>
        <w:name w:val="C7D9AD021F61414E8A1EE03EE779E01C"/>
        <w:category>
          <w:name w:val="General"/>
          <w:gallery w:val="placeholder"/>
        </w:category>
        <w:types>
          <w:type w:val="bbPlcHdr"/>
        </w:types>
        <w:behaviors>
          <w:behavior w:val="content"/>
        </w:behaviors>
        <w:guid w:val="{04CC8508-2A62-444B-B732-608BCD9DBC46}"/>
      </w:docPartPr>
      <w:docPartBody>
        <w:p w:rsidR="00DC0EF6" w:rsidRDefault="00041FBE" w:rsidP="00041FBE">
          <w:pPr>
            <w:pStyle w:val="C7D9AD021F61414E8A1EE03EE779E01C"/>
          </w:pPr>
          <w:r w:rsidRPr="001560C7">
            <w:rPr>
              <w:rStyle w:val="PlaceholderText"/>
            </w:rPr>
            <w:t>Click or tap here to enter text.</w:t>
          </w:r>
        </w:p>
      </w:docPartBody>
    </w:docPart>
    <w:docPart>
      <w:docPartPr>
        <w:name w:val="558680BBB20A824AA18763513D946842"/>
        <w:category>
          <w:name w:val="General"/>
          <w:gallery w:val="placeholder"/>
        </w:category>
        <w:types>
          <w:type w:val="bbPlcHdr"/>
        </w:types>
        <w:behaviors>
          <w:behavior w:val="content"/>
        </w:behaviors>
        <w:guid w:val="{746D786D-4D50-8B49-972F-B7D7D13D9201}"/>
      </w:docPartPr>
      <w:docPartBody>
        <w:p w:rsidR="00DC0EF6" w:rsidRDefault="00041FBE" w:rsidP="00041FBE">
          <w:pPr>
            <w:pStyle w:val="558680BBB20A824AA18763513D946842"/>
          </w:pPr>
          <w:r w:rsidRPr="001560C7">
            <w:rPr>
              <w:rStyle w:val="PlaceholderText"/>
            </w:rPr>
            <w:t>Click or tap here to enter text.</w:t>
          </w:r>
        </w:p>
      </w:docPartBody>
    </w:docPart>
    <w:docPart>
      <w:docPartPr>
        <w:name w:val="0ABA20FA78E10B4CB82A6D38B2117DC8"/>
        <w:category>
          <w:name w:val="General"/>
          <w:gallery w:val="placeholder"/>
        </w:category>
        <w:types>
          <w:type w:val="bbPlcHdr"/>
        </w:types>
        <w:behaviors>
          <w:behavior w:val="content"/>
        </w:behaviors>
        <w:guid w:val="{3FEC1E27-4E3C-3543-980E-1694A43CF45C}"/>
      </w:docPartPr>
      <w:docPartBody>
        <w:p w:rsidR="001578DF" w:rsidRDefault="00707E7D" w:rsidP="00707E7D">
          <w:pPr>
            <w:pStyle w:val="0ABA20FA78E10B4CB82A6D38B2117DC8"/>
          </w:pPr>
          <w:r w:rsidRPr="001560C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FBE"/>
    <w:rsid w:val="00041FBE"/>
    <w:rsid w:val="001578DF"/>
    <w:rsid w:val="00261862"/>
    <w:rsid w:val="002734BD"/>
    <w:rsid w:val="00281618"/>
    <w:rsid w:val="00397FA3"/>
    <w:rsid w:val="003B616F"/>
    <w:rsid w:val="00415115"/>
    <w:rsid w:val="00457F5C"/>
    <w:rsid w:val="00552472"/>
    <w:rsid w:val="00656D9A"/>
    <w:rsid w:val="006F4DF1"/>
    <w:rsid w:val="00707E7D"/>
    <w:rsid w:val="007C76D2"/>
    <w:rsid w:val="00814E5F"/>
    <w:rsid w:val="00831C61"/>
    <w:rsid w:val="00844F64"/>
    <w:rsid w:val="0097363E"/>
    <w:rsid w:val="00990D58"/>
    <w:rsid w:val="009C6A83"/>
    <w:rsid w:val="009D03BB"/>
    <w:rsid w:val="00A56EDE"/>
    <w:rsid w:val="00AF5436"/>
    <w:rsid w:val="00CC23E8"/>
    <w:rsid w:val="00DC0EF6"/>
    <w:rsid w:val="00E57A64"/>
    <w:rsid w:val="00E960E3"/>
    <w:rsid w:val="00F62EA4"/>
    <w:rsid w:val="00F738E3"/>
    <w:rsid w:val="00FB6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7E7D"/>
    <w:rPr>
      <w:color w:val="666666"/>
    </w:rPr>
  </w:style>
  <w:style w:type="paragraph" w:customStyle="1" w:styleId="6CE10A2E245E5146A071EBEAF582F184">
    <w:name w:val="6CE10A2E245E5146A071EBEAF582F184"/>
    <w:rsid w:val="00041FBE"/>
  </w:style>
  <w:style w:type="paragraph" w:customStyle="1" w:styleId="4FB18351E174D6449C26C4C4EB5B2493">
    <w:name w:val="4FB18351E174D6449C26C4C4EB5B2493"/>
    <w:rsid w:val="00041FBE"/>
  </w:style>
  <w:style w:type="paragraph" w:customStyle="1" w:styleId="ADF276AF9B498E4E8EA01A6EB267AD4A">
    <w:name w:val="ADF276AF9B498E4E8EA01A6EB267AD4A"/>
    <w:rsid w:val="00041FBE"/>
  </w:style>
  <w:style w:type="paragraph" w:customStyle="1" w:styleId="D1081030DFCC0445AA73E208C3F33FB5">
    <w:name w:val="D1081030DFCC0445AA73E208C3F33FB5"/>
    <w:rsid w:val="00041FBE"/>
  </w:style>
  <w:style w:type="paragraph" w:customStyle="1" w:styleId="C7D9AD021F61414E8A1EE03EE779E01C">
    <w:name w:val="C7D9AD021F61414E8A1EE03EE779E01C"/>
    <w:rsid w:val="00041FBE"/>
  </w:style>
  <w:style w:type="paragraph" w:customStyle="1" w:styleId="558680BBB20A824AA18763513D946842">
    <w:name w:val="558680BBB20A824AA18763513D946842"/>
    <w:rsid w:val="00041FBE"/>
  </w:style>
  <w:style w:type="paragraph" w:customStyle="1" w:styleId="0ABA20FA78E10B4CB82A6D38B2117DC8">
    <w:name w:val="0ABA20FA78E10B4CB82A6D38B2117DC8"/>
    <w:rsid w:val="00707E7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342AB4A-5BA0-C04F-BA82-4DC854889CA0}">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d007df31-5407-4a8e-a2ba-66b3c4261d40&quot;,&quot;properties&quot;:{&quot;noteIndex&quot;:0},&quot;isEdited&quot;:false,&quot;manualOverride&quot;:{&quot;isManuallyOverridden&quot;:false,&quot;citeprocText&quot;:&quot;(1–4)&quot;,&quot;manualOverrideText&quot;:&quot;&quot;},&quot;citationTag&quot;:&quot;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7e126d5c-8a07-3b70-b643-1aae8bdac908&quot;,&quot;itemData&quot;:{&quot;type&quot;:&quot;article-journal&quot;,&quot;id&quot;:&quot;7e126d5c-8a07-3b70-b643-1aae8bdac908&quot;,&quot;title&quot;:&quot;Prevalence of gestational diabetes in the United States and Canada: a systematic review and meta-analysis&quot;,&quot;author&quot;:[{&quot;family&quot;:&quot;Eades&quot;,&quot;given&quot;:&quot;Claire E.&quot;,&quot;parse-names&quot;:false,&quot;dropping-particle&quot;:&quot;&quot;,&quot;non-dropping-particle&quot;:&quot;&quot;},{&quot;family&quot;:&quot;Burrows&quot;,&quot;given&quot;:&quot;Katherine A.&quot;,&quot;parse-names&quot;:false,&quot;dropping-particle&quot;:&quot;&quot;,&quot;non-dropping-particle&quot;:&quot;&quot;},{&quot;family&quot;:&quot;Andreeva&quot;,&quot;given&quot;:&quot;Roza&quot;,&quot;parse-names&quot;:false,&quot;dropping-particle&quot;:&quot;&quot;,&quot;non-dropping-particle&quot;:&quot;&quot;},{&quot;family&quot;:&quot;Stansfield&quot;,&quot;given&quot;:&quot;Daniel R.&quot;,&quot;parse-names&quot;:false,&quot;dropping-particle&quot;:&quot;&quot;,&quot;non-dropping-particle&quot;:&quot;&quot;},{&quot;family&quot;:&quot;Evans&quot;,&quot;given&quot;:&quot;Josie M.M.&quot;,&quot;parse-names&quot;:false,&quot;dropping-particle&quot;:&quot;&quot;,&quot;non-dropping-particle&quot;:&quot;&quot;}],&quot;container-title&quot;:&quot;BMC Pregnancy and Childbirth&quot;,&quot;container-title-short&quot;:&quot;BMC Pregnancy Childbirth&quot;,&quot;accessed&quot;:{&quot;date-parts&quot;:[[2024,6,2]]},&quot;DOI&quot;:&quot;10.1186/S12884-024-06378-2/TABLES/3&quot;,&quot;ISSN&quot;:&quot;14712393&quot;,&quot;PMID&quot;:&quot;38491497&quot;,&quot;URL&quot;:&quot;https://bmcpregnancychildbirth.biomedcentral.com/articles/10.1186/s12884-024-06378-2&quot;,&quot;issued&quot;:{&quot;date-parts&quot;:[[2024,12,1]]},&quot;page&quot;:&quot;1-15&quot;,&quot;abstract&quot;:&quot;Background: An understanding of the prevalence of gestational diabetes mellitus among pregnant women is essential at local, national and international level so that appropriate health care interventions can be planned, financed and delivered. Methods: A systematic review and meta-analysis of primary research reporting the prevalence of gestational diabetes mellitus in Canada or the United States were carried out according to Meta-analysis of Observational Studies in Epidemiology guidelines. Four electronic databases were systematically searched in June 2023 to identify articles that reported gestational diabetes mellitus prevalence using universal screening in pregnant women from eligible general population samples. Estimates were combined using a random effects model, and the effects of moderator variables analysed. Results: There were 36 separate samples of women or deliveries (total sample size 1,550,917). Overall mean prevalence of gestational diabetes mellitus was 6.9% (95% CI: 5.7–8.3); 13.7% (95% CI: 10.7–17.3) in studies using a one-step screening strategy, and 5.2% (95% CI: 4.4–6.1) in those using a two-step strategy. Heterogeneity in technical methods between studies produced differences in estimates, as did different diagnostic thresholds used. Conclusions: The meta-analysis suggests a slightly higher prevalence of gestational diabetes mellitus in Canada and the United States, compared to Europe, but highlights the need for standardised protocols for estimating gestational diabetes mellitus prevalence.&quot;,&quot;publisher&quot;:&quot;BioMed Central Ltd&quot;,&quot;issue&quot;:&quot;1&quot;,&quot;volume&quot;:&quot;24&quot;},&quot;isTemporary&quot;:false},{&quot;id&quot;:&quot;cec2298a-181b-3910-a1de-9a6f14a1d308&quot;,&quot;itemData&quot;:{&quot;type&quot;:&quot;article-journal&quot;,&quot;id&quot;:&quot;cec2298a-181b-3910-a1de-9a6f14a1d308&quot;,&quot;title&quot;:&quot;Prevalence and Changes in Preexisting Diabetes and Gestational Diabetes Among Women Who Had a Live Birth - United States, 2012-2016&quot;,&quot;author&quot;:[{&quot;family&quot;:&quot;Deputy&quot;,&quot;given&quot;:&quot;Nicholas P.&quot;,&quot;parse-names&quot;:false,&quot;dropping-particle&quot;:&quot;&quot;,&quot;non-dropping-particle&quot;:&quot;&quot;},{&quot;family&quot;:&quot;Kim&quot;,&quot;given&quot;:&quot;Shin Y.&quot;,&quot;parse-names&quot;:false,&quot;dropping-particle&quot;:&quot;&quot;,&quot;non-dropping-particle&quot;:&quot;&quot;},{&quot;family&quot;:&quot;Conrey&quot;,&quot;given&quot;:&quot;Elizabeth J.&quot;,&quot;parse-names&quot;:false,&quot;dropping-particle&quot;:&quot;&quot;,&quot;non-dropping-particle&quot;:&quot;&quot;},{&quot;family&quot;:&quot;Bullard&quot;,&quot;given&quot;:&quot;Kai McKeever&quot;,&quot;parse-names&quot;:false,&quot;dropping-particle&quot;:&quot;&quot;,&quot;non-dropping-particle&quot;:&quot;&quot;}],&quot;container-title&quot;:&quot;MMWR. Morbidity and mortality weekly report&quot;,&quot;container-title-short&quot;:&quot;MMWR Morb Mortal Wkly Rep&quot;,&quot;accessed&quot;:{&quot;date-parts&quot;:[[2024,6,2]]},&quot;DOI&quot;:&quot;10.15585/MMWR.MM6743A2&quot;,&quot;ISSN&quot;:&quot;1545-861X&quot;,&quot;PMID&quot;:&quot;30383743&quot;,&quot;URL&quot;:&quot;https://pubmed.ncbi.nlm.nih.gov/30383743/&quot;,&quot;issued&quot;:{&quot;date-parts&quot;:[[2018,11,2]]},&quot;page&quot;:&quot;1201-1207&quot;,&quot;abstract&quot;:&quot;from prenatal care records, labor and delivery forms, or delivery records. § The birth certificate also includes information on maternal characteristics, which might be self-reported or collected from medical records. ¶ The revised birth certificate was implemented in 40 jurisdictions as of 2012** (representing 86.3% of live births to U.S. residents) and in all jurisdictions as of January 2016. The national prevalences of preexisting and gestational diabetes were calculated for U.S. resident mothers who had a live birth in 2016. Crude prevalences were calculated overall § The National Center for Health Statistics guidance for completing the 2003 revision of the U.S. Standard Certificate of Live Birth recommends information on preexisting diabetes and gestational diabetes be collected from the following sources, in order: the prenatal care record, labor and delivery nursing admission triage form, admission history and physical form, or delivery record. https:// www.cdc.gov/nchs/data/dvs/GuidetoCompleteFacilityWks.pdf. ¶ Most maternal demographic information is collected by self-report, whereas most maternal medical and health data are collected from medical records. Additional information is available from the National Center for Health Statistics guidance for completing the 2003 revision of the U.S. Standard Certificate of Live Birth (https://www.cdc.gov/nchs/data/dvs/birth_edit_ specifications.pdf); however, guidance might vary by jurisdiction because recommendations may be modified to better suit each jurisdiction's needs. ** The 40 jurisdictions that adopted the revised birth certificate by 2012 are California, Colorado, Delaware, District of Columbia,&quot;,&quot;publisher&quot;:&quot;MMWR Morb Mortal Wkly Rep&quot;,&quot;issue&quot;:&quot;43&quot;,&quot;volume&quot;:&quot;67&quot;},&quot;isTemporary&quot;:false},{&quot;id&quot;:&quot;13a3c59f-6a7d-37c2-b52a-beb7fa914900&quot;,&quot;itemData&quot;:{&quot;type&quot;:&quot;article-journal&quot;,&quot;id&quot;:&quot;13a3c59f-6a7d-37c2-b52a-beb7fa914900&quot;,&quot;title&quot;:&quot;Trends in Gestational Diabetes Among Hospital Deliveries in 19 U.S. States, 2000-2010&quot;,&quot;author&quot;:[{&quot;family&quot;:&quot;Bardenheier&quot;,&quot;given&quot;:&quot;Barbara H.&quot;,&quot;parse-names&quot;:false,&quot;dropping-particle&quot;:&quot;&quot;,&quot;non-dropping-particle&quot;:&quot;&quot;},{&quot;family&quot;:&quot;Imperatore&quot;,&quot;given&quot;:&quot;Giuseppina&quot;,&quot;parse-names&quot;:false,&quot;dropping-particle&quot;:&quot;&quot;,&quot;non-dropping-particle&quot;:&quot;&quot;},{&quot;family&quot;:&quot;Gilboa&quot;,&quot;given&quot;:&quot;Suzanne M.&quot;,&quot;parse-names&quot;:false,&quot;dropping-particle&quot;:&quot;&quot;,&quot;non-dropping-particle&quot;:&quot;&quot;},{&quot;family&quot;:&quot;Geiss&quot;,&quot;given&quot;:&quot;Linda S.&quot;,&quot;parse-names&quot;:false,&quot;dropping-particle&quot;:&quot;&quot;,&quot;non-dropping-particle&quot;:&quot;&quot;},{&quot;family&quot;:&quot;Saydah&quot;,&quot;given&quot;:&quot;Sharon H.&quot;,&quot;parse-names&quot;:false,&quot;dropping-particle&quot;:&quot;&quot;,&quot;non-dropping-particle&quot;:&quot;&quot;},{&quot;family&quot;:&quot;Devlin&quot;,&quot;given&quot;:&quot;Heather M.&quot;,&quot;parse-names&quot;:false,&quot;dropping-particle&quot;:&quot;&quot;,&quot;non-dropping-particle&quot;:&quot;&quot;},{&quot;family&quot;:&quot;Kim&quot;,&quot;given&quot;:&quot;Shin Y.&quot;,&quot;parse-names&quot;:false,&quot;dropping-particle&quot;:&quot;&quot;,&quot;non-dropping-particle&quot;:&quot;&quot;},{&quot;family&quot;:&quot;Gregg&quot;,&quot;given&quot;:&quot;Edward W.&quot;,&quot;parse-names&quot;:false,&quot;dropping-particle&quot;:&quot;&quot;,&quot;non-dropping-particle&quot;:&quot;&quot;}],&quot;container-title&quot;:&quot;American journal of preventive medicine&quot;,&quot;container-title-short&quot;:&quot;Am J Prev Med&quot;,&quot;accessed&quot;:{&quot;date-parts&quot;:[[2024,6,1]]},&quot;DOI&quot;:&quot;10.1016/J.AMEPRE.2015.01.026&quot;,&quot;ISSN&quot;:&quot;1873-2607&quot;,&quot;PMID&quot;:&quot;26094225&quot;,&quot;URL&quot;:&quot;https://pubmed.ncbi.nlm.nih.gov/26094225/&quot;,&quot;issued&quot;:{&quot;date-parts&quot;:[[2015,7,1]]},&quot;page&quot;:&quot;12-19&quot;,&quot;abstract&quot;:&quot;Introduction: Diabetes is one of the most common and fastest-growing comorbidities of pregnancy. Temporal trends in gestational diabetes mellitus (GDM) have not been examined at the state level. This study examines GDM prevalence trends overall and by age, state, and region for 19 states, and by race/ethnicity for 12 states. Sub-analysis assesses trends among GDM deliveries by insurance type and comorbid hypertension in pregnancy. Methods: Using the Agency for Healthcare Research and Quality's National and State Inpatient Databases, deliveries were identified using diagnosis-related group codes for GDM and comorbidities using ICD-9-CM diagnosis codes among all community hospitals. General linear regression with a log-link and binomial distribution was used in 2014 to assess annual change in GDM prevalence from 2000 through 2010. Results: The age-standardized prevalence of GDM increased from 3.71 in 2000 to 5.77 per 100 deliveries in 2010 (relative increase, 56%). From 2000 through 2010, GDM deliveries increased significantly in all states (p&lt;0.01), with relative increases ranging from 36% to 88%. GDM among deliveries in 12 states reporting race and ethnicity increased among all groups (p&lt;0.01), with the highest relative increase in Hispanics (66%). Among GDM deliveries in 19 states, those with pre-pregnancy hypertension increased significantly from 2.5% to 4.1% (relative increase, 64%). The burden of GDM delivery payment shifted from private insurers (absolute decrease of 13.5 percentage points) to Medicaid/Medicare (13.2-percentage point increase). Conclusions: Results suggest that GDM deliveries are increasing. The highest rates of increase are among Hispanics and among GDM deliveries complicated by pre-pregnancy hypertension.&quot;,&quot;publisher&quot;:&quot;Am J Prev Med&quot;,&quot;issue&quot;:&quot;1&quot;,&quot;volume&quot;:&quot;49&quot;},&quot;isTemporary&quot;:false}]},{&quot;citationID&quot;:&quot;MENDELEY_CITATION_a74c78f6-dc7b-4783-956e-053e5bccb832&quot;,&quot;properties&quot;:{&quot;noteIndex&quot;:0},&quot;isEdited&quot;:false,&quot;manualOverride&quot;:{&quot;isManuallyOverridden&quot;:false,&quot;citeprocText&quot;:&quot;(5)&quot;,&quot;manualOverrideText&quot;:&quot;&quot;},&quot;citationTag&quot;:&quot;MENDELEY_CITATION_v3_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&quot;,&quot;citationItems&quot;:[{&quot;id&quot;:&quot;7abe3596-cb66-36a3-9504-b3d1bd7648a1&quot;,&quot;itemData&quot;:{&quot;type&quot;:&quot;article-journal&quot;,&quot;id&quot;:&quot;7abe3596-cb66-36a3-9504-b3d1bd7648a1&quot;,&quot;title&quot;:&quot;National Vital Statistics Reports Volume 71, Number 3 July 19, 2022&quot;,&quot;author&quot;:[{&quot;family&quot;:&quot;Gregory&quot;,&quot;given&quot;:&quot;Elizabeth C W&quot;,&quot;parse-names&quot;:false,&quot;dropping-particle&quot;:&quot;&quot;,&quot;non-dropping-particle&quot;:&quot;&quot;},{&quot;family&quot;:&quot;Ely&quot;,&quot;given&quot;:&quot;Danielle M&quot;,&quot;parse-names&quot;:false,&quot;dropping-particle&quot;:&quot;&quot;,&quot;non-dropping-particle&quot;:&quot;&quot;}],&quot;container-title&quot;:&quot;National Vital Statistics Reports&quot;,&quot;accessed&quot;:{&quot;date-parts&quot;:[[2024,6,2]]},&quot;issued&quot;:{&quot;date-parts&quot;:[[2016]]},&quot;abstract&quot;:&quot;100% of births registered in the United States for 2016 through Objectives-This report presents data on trends for 2020. Descriptive tabulations on trends in GDM rates from 2016 gestational diabetes mellitus (GDM) among women giving birth through 2020 and rates by maternal race and Hispanic origin, in the United States from 2016 through 2020, and rates by age, body mass index (BMI), state of residence, and plurality for selected maternal and newborn characteristics Results-Among women giving birth in 2020, the overall rate of GDM was 7.8 per 100 births, an increase of 30% from 2016. Increases occurred from 2016 to 2020, with a larger annual percent change from 2019 to 2020 (13%) compared with the average annual percent change from 2016 to 2019 (5%) overall and for nearly every characteristic analyzed. In 2020, the rate of GDM varied by maternal race and Hispanic origin; among the six largest race and Hispanic-origin groups, the rate was highest for non-Hispanic Asian (14.9%) and lowest for non-Hispanic Black (6.5%) women. Variation in the GDM rate among the Asian, Native Hawaiian or Other Pacific Islander, and Hispanic subgroups was also seen. The GDM rate rose with increasing maternal age, prepregnancy BMI, and plurality. By state, for 2020, the GDM rate ranged from a low of 4.7% in Mississippi to a high of 12.6% in Alaska.&quot;,&quot;issue&quot;:&quot;3&quot;,&quot;volume&quot;:&quot;71&quot;,&quot;container-title-short&quot;:&quot;&quot;},&quot;isTemporary&quot;:false}]},{&quot;citationID&quot;:&quot;MENDELEY_CITATION_42e03eca-a409-4289-a2b0-2fad5dcc326f&quot;,&quot;properties&quot;:{&quot;noteIndex&quot;:0},&quot;isEdited&quot;:false,&quot;manualOverride&quot;:{&quot;isManuallyOverridden&quot;:false,&quot;citeprocText&quot;:&quot;(5,6)&quot;,&quot;manualOverrideText&quot;:&quot;&quot;},&quot;citationTag&quot;:&quot;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&quot;,&quot;citationItems&quot;:[{&quot;id&quot;:&quot;c8373652-778a-34d4-8fbc-e1bb51b3b0f1&quot;,&quot;itemData&quot;:{&quot;type&quot;:&quot;article-journal&quot;,&quot;id&quot;:&quot;c8373652-778a-34d4-8fbc-e1bb51b3b0f1&quot;,&quot;title&quot;:&quot;Rural-urban disparities in pregestational and gestational diabetes in pregnancy: Serial, cross-sectional analysis of over 12 million pregnancies&quot;,&quot;author&quot;:[{&quot;family&quot;:&quot;Venkatesh&quot;,&quot;given&quot;:&quot;Kartik K&quot;,&quot;parse-names&quot;:false,&quot;dropping-particle&quot;:&quot;&quot;,&quot;non-dropping-particle&quot;:&quot;&quot;},{&quot;family&quot;:&quot;Huang&quot;,&quot;given&quot;:&quot;Xiaoning&quot;,&quot;parse-names&quot;:false,&quot;dropping-particle&quot;:&quot;&quot;,&quot;non-dropping-particle&quot;:&quot;&quot;},{&quot;family&quot;:&quot;Cameron&quot;,&quot;given&quot;:&quot;Natalie A&quot;,&quot;parse-names&quot;:false,&quot;dropping-particle&quot;:&quot;&quot;,&quot;non-dropping-particle&quot;:&quot;&quot;},{&quot;family&quot;:&quot;Petito&quot;,&quot;given&quot;:&quot;Lucia C&quot;,&quot;parse-names&quot;:false,&quot;dropping-particle&quot;:&quot;&quot;,&quot;non-dropping-particle&quot;:&quot;&quot;},{&quot;family&quot;:&quot;Joseph&quot;,&quot;given&quot;:&quot;Joshua&quot;,&quot;parse-names&quot;:false,&quot;dropping-particle&quot;:&quot;&quot;,&quot;non-dropping-particle&quot;:&quot;&quot;},{&quot;family&quot;:&quot;Landon&quot;,&quot;given&quot;:&quot;Mark B&quot;,&quot;parse-names&quot;:false,&quot;dropping-particle&quot;:&quot;&quot;,&quot;non-dropping-particle&quot;:&quot;&quot;},{&quot;family&quot;:&quot;Grobman&quot;,&quot;given&quot;:&quot;William A&quot;,&quot;parse-names&quot;:false,&quot;dropping-particle&quot;:&quot;&quot;,&quot;non-dropping-particle&quot;:&quot;&quot;},{&quot;family&quot;:&quot;Khan&quot;,&quot;given&quot;:&quot;Sadiya S&quot;,&quot;parse-names&quot;:false,&quot;dropping-particle&quot;:&quot;&quot;,&quot;non-dropping-particle&quot;:&quot;&quot;},{&quot;family&quot;:&quot;Kartik Venkatesh&quot;,&quot;given&quot;:&quot;Correspondence K&quot;,&quot;parse-names&quot;:false,&quot;dropping-particle&quot;:&quot;&quot;,&quot;non-dropping-particle&quot;:&quot;&quot;}],&quot;accessed&quot;:{&quot;date-parts&quot;:[[2024,6,2]]},&quot;DOI&quot;:&quot;10.1111/1471-0528.17587&quot;,&quot;URL&quot;:&quot;https://obgyn.onlinelibrary.wiley.com/doi/10.1111/1471-0528.17587,&quot;,&quot;issued&quot;:{&quot;date-parts&quot;:[[2023]]},&quot;abstract&quot;:&quot;Objective: To compare trends in pregestational (DM) and gestational diabetes (GDM) in pregnancy in rural and urban areas in the USA, because pregnant women living in rural areas face unique challenges that contribute to rural-urban disparities in adverse pregnancy outcomes. Design: Serial, cross-sectional analysis. Setting: US National Center for Health Statistics (NCHS) Natality Files from 2011 to 2019. Population: A total of 12 401 888 singleton live births to nulliparous women aged 15-44 years. Methods: We calculated the frequency (95% confidence interval [CI]) per 1000 live births, the mean annual percentage change (APC), and unadjusted and age-adjusted rate ratios (aRR) of DM and GDM in rural compared with urban maternal residence (reference) per the NCHS Urban-Rural Classification Scheme overall, and by delivery year, reported race and ethnicity, and US region (effect measure modification). Main outcome measures: The outcomes (modelled separately) were diagnoses of DM and GDM. Results: From 2011 to 2019, there were increases in both the frequency (per 1000 live births; mean APC, 95% CI per year) of DM and GDM in rural areas (DM: 7.6 to 10.4 per 1000 live births; APC 2.8%, 95% CI 2.2%-3.4%; and GDM: 41.4 to 58.7 per 1000 live births; APC 3.1%, 95% CI 2.6%-3.6%) and urban areas (DM: 6.1 to 8.4 per 1000 live births; APC 3.3%, 95% CI 2.2%-4.4%; and GDM: 40.8 to 61.2 per 1000 live births; APC 3.9%, 95% CI 3.3%-4.6%). Individuals living in rural areas were at higher risk of DM (aRR 1.48, 95% CI 1.45%-1.51%) and GDM versus those in urban areas (aRR 1.17, 95% CI 1.16%-1.18%). The increased risk was similar each year for DM (interac-tion p = 0.8), but widened over time for GDM (interaction p &lt; 0.01). The rural-urban disparity for DM was wider for individuals who identified as Hispanic race/ethnicity and in the South and West (interaction p &lt; 0.01 for all); and for GDM the rural-urban disparity was generally wider for similar factors (i.e. Hispanic race/ethnicity, and in the South; interaction p &lt; 0.05 for all). Conclusions: The frequency of DM and GDM increased in both rural and urban areas of the USA from 2011 to 2019 among nulliparous pregnant women. Significant rural-urban disparities existed for DM and GDM, and increased over time for GDM. These rural-urban disparities were generally worse among those of Hispanic race/&quot;,&quot;container-title-short&quot;:&quot;&quot;},&quot;isTemporary&quot;:false},{&quot;id&quot;:&quot;7abe3596-cb66-36a3-9504-b3d1bd7648a1&quot;,&quot;itemData&quot;:{&quot;type&quot;:&quot;article-journal&quot;,&quot;id&quot;:&quot;7abe3596-cb66-36a3-9504-b3d1bd7648a1&quot;,&quot;title&quot;:&quot;National Vital Statistics Reports Volume 71, Number 3 July 19, 2022&quot;,&quot;author&quot;:[{&quot;family&quot;:&quot;Gregory&quot;,&quot;given&quot;:&quot;Elizabeth C W&quot;,&quot;parse-names&quot;:false,&quot;dropping-particle&quot;:&quot;&quot;,&quot;non-dropping-particle&quot;:&quot;&quot;},{&quot;family&quot;:&quot;Ely&quot;,&quot;given&quot;:&quot;Danielle M&quot;,&quot;parse-names&quot;:false,&quot;dropping-particle&quot;:&quot;&quot;,&quot;non-dropping-particle&quot;:&quot;&quot;}],&quot;container-title&quot;:&quot;National Vital Statistics Reports&quot;,&quot;accessed&quot;:{&quot;date-parts&quot;:[[2024,6,2]]},&quot;issued&quot;:{&quot;date-parts&quot;:[[2016]]},&quot;abstract&quot;:&quot;100% of births registered in the United States for 2016 through Objectives-This report presents data on trends for 2020. Descriptive tabulations on trends in GDM rates from 2016 gestational diabetes mellitus (GDM) among women giving birth through 2020 and rates by maternal race and Hispanic origin, in the United States from 2016 through 2020, and rates by age, body mass index (BMI), state of residence, and plurality for selected maternal and newborn characteristics Results-Among women giving birth in 2020, the overall rate of GDM was 7.8 per 100 births, an increase of 30% from 2016. Increases occurred from 2016 to 2020, with a larger annual percent change from 2019 to 2020 (13%) compared with the average annual percent change from 2016 to 2019 (5%) overall and for nearly every characteristic analyzed. In 2020, the rate of GDM varied by maternal race and Hispanic origin; among the six largest race and Hispanic-origin groups, the rate was highest for non-Hispanic Asian (14.9%) and lowest for non-Hispanic Black (6.5%) women. Variation in the GDM rate among the Asian, Native Hawaiian or Other Pacific Islander, and Hispanic subgroups was also seen. The GDM rate rose with increasing maternal age, prepregnancy BMI, and plurality. By state, for 2020, the GDM rate ranged from a low of 4.7% in Mississippi to a high of 12.6% in Alaska.&quot;,&quot;issue&quot;:&quot;3&quot;,&quot;volume&quot;:&quot;71&quot;,&quot;container-title-short&quot;:&quot;&quot;},&quot;isTemporary&quot;:false}]},{&quot;citationID&quot;:&quot;MENDELEY_CITATION_b2f5df11-1f24-44e4-9393-22963822a8fa&quot;,&quot;properties&quot;:{&quot;noteIndex&quot;:0},&quot;isEdited&quot;:false,&quot;manualOverride&quot;:{&quot;isManuallyOverridden&quot;:false,&quot;citeprocText&quot;:&quot;(7)&quot;,&quot;manualOverrideText&quot;:&quot;&quot;},&quot;citationTag&quot;:&quot;MENDELEY_CITATION_v3_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&quot;,&quot;citationItems&quot;:[{&quot;id&quot;:&quot;05be1c36-b6d3-3168-be45-d5e5e9da6d78&quot;,&quot;itemData&quot;:{&quot;type&quot;:&quot;article-journal&quot;,&quot;id&quot;:&quot;05be1c36-b6d3-3168-be45-d5e5e9da6d78&quot;,&quot;title&quot;:&quot;What is gestational diabetes?&quot;,&quot;author&quot;:[{&quot;family&quot;:&quot;Buchanan&quot;,&quot;given&quot;:&quot;Thomas A.&quot;,&quot;parse-names&quot;:false,&quot;dropping-particle&quot;:&quot;&quot;,&quot;non-dropping-particle&quot;:&quot;&quot;},{&quot;family&quot;:&quot;Xiang&quot;,&quot;given&quot;:&quot;Anny&quot;,&quot;parse-names&quot;:false,&quot;dropping-particle&quot;:&quot;&quot;,&quot;non-dropping-particle&quot;:&quot;&quot;},{&quot;family&quot;:&quot;Kjos&quot;,&quot;given&quot;:&quot;Siri L.&quot;,&quot;parse-names&quot;:false,&quot;dropping-particle&quot;:&quot;&quot;,&quot;non-dropping-particle&quot;:&quot;&quot;},{&quot;family&quot;:&quot;Watanabe&quot;,&quot;given&quot;:&quot;Richard&quot;,&quot;parse-names&quot;:false,&quot;dropping-particle&quot;:&quot;&quot;,&quot;non-dropping-particle&quot;:&quot;&quot;}],&quot;container-title&quot;:&quot;Diabetes care&quot;,&quot;container-title-short&quot;:&quot;Diabetes Care&quot;,&quot;accessed&quot;:{&quot;date-parts&quot;:[[2024,6,2]]},&quot;DOI&quot;:&quot;10.2337/DC07-S201&quot;,&quot;ISSN&quot;:&quot;1935-5548&quot;,&quot;PMID&quot;:&quot;17596457&quot;,&quot;URL&quot;:&quot;https://pubmed.ncbi.nlm.nih.gov/17596457/&quot;,&quot;issued&quot;:{&quot;date-parts&quot;:[[2007,7]]},&quot;publisher&quot;:&quot;Diabetes Care&quot;,&quot;issue&quot;:&quot;SUPPL. 2&quot;,&quot;volume&quot;:&quot;30 Suppl 2&quot;},&quot;isTemporary&quot;:false}]},{&quot;citationID&quot;:&quot;MENDELEY_CITATION_1aae378d-b85e-4298-b81a-7dfd32679703&quot;,&quot;properties&quot;:{&quot;noteIndex&quot;:0},&quot;isEdited&quot;:false,&quot;manualOverride&quot;:{&quot;isManuallyOverridden&quot;:false,&quot;citeprocText&quot;:&quot;(8,9)&quot;,&quot;manualOverrideText&quot;:&quot;&quot;},&quot;citationTag&quot;:&quot;MENDELEY_CITATION_v3_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&quot;,&quot;citationItems&quot;:[{&quot;id&quot;:&quot;2f33c8d9-ebe7-320d-998e-ad63fd284cd6&quot;,&quot;itemData&quot;:{&quot;type&quot;:&quot;article-journal&quot;,&quot;id&quot;:&quot;2f33c8d9-ebe7-320d-998e-ad63fd284cd6&quot;,&quot;title&quot;:&quot;Longitudinal changes in pancreatic beta-cell function and metabolic clearance rate of insulin in pregnant women with normal and abnormal glucose tolerance&quot;,&quot;author&quot;:[{&quot;family&quot;:&quot;Catalano&quot;,&quot;given&quot;:&quot;Patrick M.&quot;,&quot;parse-names&quot;:false,&quot;dropping-particle&quot;:&quot;&quot;,&quot;non-dropping-particle&quot;:&quot;&quot;},{&quot;family&quot;:&quot;Drago&quot;,&quot;given&quot;:&quot;Noreen M.&quot;,&quot;parse-names&quot;:false,&quot;dropping-particle&quot;:&quot;&quot;,&quot;non-dropping-particle&quot;:&quot;&quot;},{&quot;family&quot;:&quot;Amini&quot;,&quot;given&quot;:&quot;Saeid B.&quot;,&quot;parse-names&quot;:false,&quot;dropping-particle&quot;:&quot;&quot;,&quot;non-dropping-particle&quot;:&quot;&quot;}],&quot;container-title&quot;:&quot;Diabetes care&quot;,&quot;container-title-short&quot;:&quot;Diabetes Care&quot;,&quot;accessed&quot;:{&quot;date-parts&quot;:[[2024,6,1]]},&quot;DOI&quot;:&quot;10.2337/DIACARE.21.3.403&quot;,&quot;ISSN&quot;:&quot;0149-5992&quot;,&quot;PMID&quot;:&quot;9540023&quot;,&quot;URL&quot;:&quot;https://pubmed.ncbi.nlm.nih.gov/9540023/&quot;,&quot;issued&quot;:{&quot;date-parts&quot;:[[1998,3]]},&quot;page&quot;:&quot;403-408&quot;,&quot;abstract&quot;:&quot;OBJECTIVE - To evaluate basal pancreatic β-cell secretion and suppression during infused insulin and the metabolic clearance rate of insulin in women with normal and abnormal glucose tolerance prior to conception and during pregnancy. RESEARCH DESIGN AND METHODS - Seven women with normal glucose tolerance and nine women with abnormal glucose tolerance during gestation were evaluated prior to conception, in early (12-14 weeks) and late (34-36 weeks) gestation. Basal insulin and C-peptide were measured after an 11-h fast and during the last 40 min of a 2-h hyperinsulinemic- euglycemic clamp at 40 mU · m-2 · min-1. Suppression of basal C- peptide was calculated as the steady-state C-peptide/basal C-peptide. The metabolic clearance rate of insulin was calculated by dividing the insulin infusion rate by the steady-state insulin concentration, which was corrected for residual β-cell secretion. RESULTS - No significant differences were noted in the following parameters between women with normal and abnormal glucose tolerance with advancing gestation: increase in basal insulin (P = 0.20) and C-peptide (P = 0.12), ability of infused insulin to decrease basal C-peptide concentration (P = 0.22), and metabolic clearance rate of insulin (P = 0.76). There was a significant 65% increase in both basal insulin (P = 0.0005) and C-peptide (P = 0.0002) concentrations in all subjects with advancing gestation. There was a significant (P = 0.0001) decrease in the ability of the infused insulin to decrease basal C-peptide concentration. C- peptide as a percentage of the basal was 64% before conception, 74% in early pregnancy, and 108% in late pregnancy. The metabolic clearance rate of insulin significantly (P = 0.0005) increased with advancing gestation: pregravid 422 ml · m+2 · min-1, early pregnancy 514 ml · m-2 · min-1, and 526 ml · m-2 · min-1 in late pregnancy. CONCLUSIONS - Pregnancy is accompanied by progressive alterations in insulin kinetics, which are partly responsible for the hyperinsulinemia of this condition. These alterations are more likely a homeostatic response to the increased physiological insulin resistance of pregnancy.&quot;,&quot;publisher&quot;:&quot;Diabetes Care&quot;,&quot;issue&quot;:&quot;3&quot;,&quot;volume&quot;:&quot;21&quot;},&quot;isTemporary&quot;:false},{&quot;id&quot;:&quot;52689aac-9a20-3cb6-8121-1cc64c70fe97&quot;,&quot;itemData&quot;:{&quot;type&quot;:&quot;article-journal&quot;,&quot;id&quot;:&quot;52689aac-9a20-3cb6-8121-1cc64c70fe97&quot;,&quot;title&quot;:&quot;Longitudinal changes in glucose metabolism during pregnancy in obese women with normal glucose tolerance and gestational diabetes mellitus&quot;,&quot;author&quot;:[{&quot;family&quot;:&quot;Catalano&quot;,&quot;given&quot;:&quot;Patrick M.&quot;,&quot;parse-names&quot;:false,&quot;dropping-particle&quot;:&quot;&quot;,&quot;non-dropping-particle&quot;:&quot;&quot;},{&quot;family&quot;:&quot;Huston&quot;,&quot;given&quot;:&quot;Larraine&quot;,&quot;parse-names&quot;:false,&quot;dropping-particle&quot;:&quot;&quot;,&quot;non-dropping-particle&quot;:&quot;&quot;},{&quot;family&quot;:&quot;Amini&quot;,&quot;given&quot;:&quot;Saeid B.&quot;,&quot;parse-names&quot;:false,&quot;dropping-particle&quot;:&quot;&quot;,&quot;non-dropping-particle&quot;:&quot;&quot;},{&quot;family&quot;:&quot;Kalhan&quot;,&quot;given&quot;:&quot;Satish C.&quot;,&quot;parse-names&quot;:false,&quot;dropping-particle&quot;:&quot;&quot;,&quot;non-dropping-particle&quot;:&quot;&quot;}],&quot;container-title&quot;:&quot;American journal of obstetrics and gynecology&quot;,&quot;container-title-short&quot;:&quot;Am J Obstet Gynecol&quot;,&quot;accessed&quot;:{&quot;date-parts&quot;:[[2024,6,1]]},&quot;DOI&quot;:&quot;10.1016/S0002-9378(99)70662-9&quot;,&quot;ISSN&quot;:&quot;0002-9378&quot;,&quot;PMID&quot;:&quot;10203659&quot;,&quot;URL&quot;:&quot;https://pubmed.ncbi.nlm.nih.gov/10203659/&quot;,&quot;issued&quot;:{&quot;date-parts&quot;:[[1999]]},&quot;page&quot;:&quot;903-916&quot;,&quot;abstract&quot;:&quot;OBJECTIVE: This study prospectively evaluated the longitudinal changes in insulin sensitivity, insulin response, and endogenous (primarily hepatic) glucose production and suppression during insulin infusion in women with normal glucose tolerance (control) and gestational diabetes mellitus before and during a planned pregnancy. STUDY DESIGN: Eight control subjects and 7 subjects in whom gestational diabetes mellitus developed were evaluated with an oral glucose tolerance test, an intravenous glucose tolerance test, and hyperinsulinemic-euglycemic clamp with infusion of [6,6 2H2]glucose before conception and at 12 to 14 and 34 to 36 weeks' gastation. Insulin response was estimated as the area under the curve during the intravenous glucose tolerance test. Basal endogenous glucose production was estimated from isotope tracer dilution during steady state with [6,6 2H2]glucose and suppression during insulin infusion. Insulin sensitivity to glucose was defined as the glucose infusion rate required to maintain euglycemia during steady-state insulin infusion. Body composition was estimated with hydrodensitometry. Data were analyzed with 2-way analysis of variance with repeated measures for 2 groups. RESULTS: There were increases in first-phase (P = .006) and second-phase (P = .0001) insulin responses in both groups with advancing gestation, but the increase in second-phase response was significantly greater (P = .02) in the gestational diabetes mellitus group than in the control group. Basal glucose production increased significantly (P = .0001) with advancing gestation, and there was resistance to suppression during insulin infusion in both groups (P = .0001). There was less suppression of endogenous glucose production however, in the gestational diabetes mellitus group than in the control group (P = .01). Insulin sensitivity decreased with advancing gestation in both groups (P = .0001), and there was lower insulin sensitivity in the gestational diabetes mellitus group than in the control group (P = .04). Significant decreases in insulin sensitivity with time (P = .0001) and between groups (P = .03) remained when the data were adjusted for differences in insulin concentration or residual hepatic glucose production. CONCLUSION: Obese women in whom gestational diabetes mellitus develops have a significant increase in insulin response but decreases in insulin sensitivity and suppression of hepatic glucose production during insulin infusion with advancing gestation with respect to a matched control group. These metabolic abnormalities in glucose metabolism are the hallmarks of type 2 diabetes, for which these women are at increased risk in later life.&quot;,&quot;publisher&quot;:&quot;Am J Obstet Gynecol&quot;,&quot;issue&quot;:&quot;4&quot;,&quot;volume&quot;:&quot;180&quot;},&quot;isTemporary&quot;:false}]},{&quot;citationID&quot;:&quot;MENDELEY_CITATION_07f9056d-0067-43e7-b04d-9d195aa68e4a&quot;,&quot;properties&quot;:{&quot;noteIndex&quot;:0},&quot;isEdited&quot;:false,&quot;manualOverride&quot;:{&quot;isManuallyOverridden&quot;:false,&quot;citeprocText&quot;:&quot;(10)&quot;,&quot;manualOverrideText&quot;:&quot;&quot;},&quot;citationTag&quot;:&quot;MENDELEY_CITATION_v3_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&quot;,&quot;citationItems&quot;:[{&quot;id&quot;:&quot;65c8a74b-c876-3a2c-b757-e1a587409273&quot;,&quot;itemData&quot;:{&quot;type&quot;:&quot;article-journal&quot;,&quot;id&quot;:&quot;65c8a74b-c876-3a2c-b757-e1a587409273&quot;,&quot;title&quot;:&quot;Insulin receptor binding to monocytes and erythrocytes during normal human pregnancy&quot;,&quot;author&quot;:[{&quot;family&quot;:&quot;ANDERSEN&quot;,&quot;given&quot;:&quot;O.&quot;,&quot;parse-names&quot;:false,&quot;dropping-particle&quot;:&quot;&quot;,&quot;non-dropping-particle&quot;:&quot;&quot;},{&quot;family&quot;:&quot;KUHL&quot;,&quot;given&quot;:&quot;C.&quot;,&quot;parse-names&quot;:false,&quot;dropping-particle&quot;:&quot;&quot;,&quot;non-dropping-particle&quot;:&quot;&quot;}],&quot;container-title&quot;:&quot;European Journal of Clinical Investigation&quot;,&quot;container-title-short&quot;:&quot;Eur J Clin Invest&quot;,&quot;accessed&quot;:{&quot;date-parts&quot;:[[2024,6,1]]},&quot;DOI&quot;:&quot;10.1111/J.1365-2362.1986.TB01333.X&quot;,&quot;ISSN&quot;:&quot;1365-2362&quot;,&quot;PMID&quot;:&quot;3089819&quot;,&quot;URL&quot;:&quot;https://onlinelibrary.wiley.com/doi/full/10.1111/j.1365-2362.1986.tb01333.x&quot;,&quot;issued&quot;:{&quot;date-parts&quot;:[[1986,6,1]]},&quot;page&quot;:&quot;226-232&quot;,&quot;abstract&quot;:&quot;Abstract. In normal human pregnancy glucose tolerance deteriorates gradually in spite of a steady increase in plasma insulin levels. To see whether this change in insulin resistance is accompanied by changes in insulin receptor binding, insulin binding to monocytes and erythrocytes was measured serially during pregnancy and again post‐partum in fifteen normal women. Insulin binding to monocytes increased from week 12 to week 24 of gestation (P &lt; 0·001) and it decreased from week 32 to week 36 (P &lt; 0·05). After delivery a new increase in insulin binding to monocytes was seen (P &lt; 0·05). Insulin binding to erythrocytes increased from week 30–32 to week 36 (P &lt; 0·05), decreased from week 36 to delivery (P &lt; 0·01) and decreased further post‐partum (P &lt; 0·001). Insulin receptor binding was not significantly correlated to plasma insulin, estradiol, estriol, progesterone or cortisol. The insulin receptor binding to monocytes, but not to erythrocytes, paralleled the insulin resistance found in human pregnancy. Copyright © 1986, Wiley Blackwell. All rights reserved&quot;,&quot;publisher&quot;:&quot;John Wiley &amp; Sons, Ltd&quot;,&quot;issue&quot;:&quot;3&quot;,&quot;volume&quot;:&quot;16&quot;},&quot;isTemporary&quot;:false}]},{&quot;citationID&quot;:&quot;MENDELEY_CITATION_7f8e3397-f86f-4771-892c-9c11f71c8ae3&quot;,&quot;properties&quot;:{&quot;noteIndex&quot;:0},&quot;isEdited&quot;:false,&quot;manualOverride&quot;:{&quot;isManuallyOverridden&quot;:false,&quot;citeprocText&quot;:&quot;(11)&quot;,&quot;manualOverrideText&quot;:&quot;&quot;},&quot;citationTag&quot;:&quot;MENDELEY_CITATION_v3_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&quot;,&quot;citationItems&quot;:[{&quot;id&quot;:&quot;109ebb61-869e-3f6c-83b7-7088a59057bb&quot;,&quot;itemData&quot;:{&quot;type&quot;:&quot;article-journal&quot;,&quot;id&quot;:&quot;109ebb61-869e-3f6c-83b7-7088a59057bb&quot;,&quot;title&quot;:&quot;Polymorphisms of insulin receptor substrate 1 and beta3-adrenergic receptor genes in gestational diabetes and normal pregnancy&quot;,&quot;author&quot;:[{&quot;family&quot;:&quot;Fallucca&quot;,&quot;given&quot;:&quot;Franco&quot;,&quot;parse-names&quot;:false,&quot;dropping-particle&quot;:&quot;&quot;,&quot;non-dropping-particle&quot;:&quot;&quot;},{&quot;family&quot;:&quot;Dalfrà&quot;,&quot;given&quot;:&quot;Maria Grazia&quot;,&quot;parse-names&quot;:false,&quot;dropping-particle&quot;:&quot;&quot;,&quot;non-dropping-particle&quot;:&quot;&quot;},{&quot;family&quot;:&quot;Sciullo&quot;,&quot;given&quot;:&quot;Ernesta&quot;,&quot;parse-names&quot;:false,&quot;dropping-particle&quot;:&quot;&quot;,&quot;non-dropping-particle&quot;:&quot;&quot;},{&quot;family&quot;:&quot;Masin&quot;,&quot;given&quot;:&quot;Michela&quot;,&quot;parse-names&quot;:false,&quot;dropping-particle&quot;:&quot;&quot;,&quot;non-dropping-particle&quot;:&quot;&quot;},{&quot;family&quot;:&quot;Buongiorno&quot;,&quot;given&quot;:&quot;Angela Maria&quot;,&quot;parse-names&quot;:false,&quot;dropping-particle&quot;:&quot;&quot;,&quot;non-dropping-particle&quot;:&quot;&quot;},{&quot;family&quot;:&quot;Napoli&quot;,&quot;given&quot;:&quot;Angela&quot;,&quot;parse-names&quot;:false,&quot;dropping-particle&quot;:&quot;&quot;,&quot;non-dropping-particle&quot;:&quot;&quot;},{&quot;family&quot;:&quot;Fedele&quot;,&quot;given&quot;:&quot;Domenico&quot;,&quot;parse-names&quot;:false,&quot;dropping-particle&quot;:&quot;&quot;,&quot;non-dropping-particle&quot;:&quot;&quot;},{&quot;family&quot;:&quot;Lapolla&quot;,&quot;given&quot;:&quot;Annunziata&quot;,&quot;parse-names&quot;:false,&quot;dropping-particle&quot;:&quot;&quot;,&quot;non-dropping-particle&quot;:&quot;&quot;}],&quot;container-title&quot;:&quot;Metabolism: clinical and experimental&quot;,&quot;container-title-short&quot;:&quot;Metabolism&quot;,&quot;accessed&quot;:{&quot;date-parts&quot;:[[2024,6,1]]},&quot;DOI&quot;:&quot;10.1016/J.METABOL.2006.06.004&quot;,&quot;ISSN&quot;:&quot;0026-0495&quot;,&quot;PMID&quot;:&quot;17046546&quot;,&quot;URL&quot;:&quot;https://pubmed.ncbi.nlm.nih.gov/17046546/&quot;,&quot;issued&quot;:{&quot;date-parts&quot;:[[2006,11]]},&quot;page&quot;:&quot;1451-1456&quot;,&quot;abstract&quot;:&quot;Gestational diabetes mellitus (GDM) is considered an important risk factor for the development of type 2 diabetes mellitus. We studied possible relations between GDM and both insulin receptor substrate 1 (IRS-1) (Gly972Arg) and β3-adrenergic receptor (ADRB3 Trp64Arg, β3-AR) gene mutations, considered potential modifying factors in the etiology of type 2 diabetes mellitus. We evaluated the 2 gene mutations in late gestation in 627 pregnant women, all studied using the glucose challenge test, followed (in positive tests) by the oral glucose tolerance test (100 g, Carpenter and Coustan [J Obstet Gynecol. 1982;144:768-773] criteria) We diagnosed 309 women with GDM, 41 with gestational impaired glucose tolerance and 277 normal pregnant women. Age, family history of diabetes, prepregnancy body mass index, weight gain during pregnancy, plasma glucose levels, hemoglobin A1c, islet autoantibody levels, and insulin treatment during pregnancy were all evaluated. All pregnant women were genotyped for IRS-1 (Gly972Arg) and β3-AR (ADRB3 Trp64Arg) polymorphisms. The frequency of IRS-1 gene polymorphism was significantly higher in women with GDM than in women with a normal glucose tolerance (NGT) (P = .039), and there was a significant trend (P = .032) in the increasing frequency of mutant allele Arg from NGT &gt; gestational impaired glucose tolerance &gt; GDM. The search for β3-AR gene polymorphism showed no significant differences between women with GDM and women with NGT. The X-Arg genotype of IRS-1 was significantly associated with a positive family history of diabetes in NGT (P = .006) and neared significance in GDM (P = .057). Moreover, we found that NGT carriers of both polymorphisms had a higher prepregnancy body mass index than carriers of the IRS-1 variant alone (P = .0034), the β3-AR variant alone (P = .039), or neither (P = .048), suggesting a possible synergistic effect of the 2 gene polymorphisms. These results suggest that the IRS-1 genetic polymorphism is involved in the occurrence of gestational diabetes, as well as type 2 diabetes mellitus. © 2006 Elsevier Inc. All rights reserved.&quot;,&quot;publisher&quot;:&quot;Metabolism&quot;,&quot;issue&quot;:&quot;11&quot;,&quot;volume&quot;:&quot;55&quot;},&quot;isTemporary&quot;:false}]},{&quot;citationID&quot;:&quot;MENDELEY_CITATION_fc3c7078-bee5-4db3-9b8f-1b484c7f139e&quot;,&quot;properties&quot;:{&quot;noteIndex&quot;:0},&quot;isEdited&quot;:false,&quot;manualOverride&quot;:{&quot;isManuallyOverridden&quot;:false,&quot;citeprocText&quot;:&quot;(12)&quot;,&quot;manualOverrideText&quot;:&quot;&quot;},&quot;citationTag&quot;:&quot;MENDELEY_CITATION_v3_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&quot;,&quot;citationItems&quot;:[{&quot;id&quot;:&quot;e9e04107-fb75-34c4-a5e9-aabc5ffefde1&quot;,&quot;itemData&quot;:{&quot;type&quot;:&quot;article-journal&quot;,&quot;id&quot;:&quot;e9e04107-fb75-34c4-a5e9-aabc5ffefde1&quot;,&quot;title&quot;:&quot;Cellular mechanisms for insulin resistance in normal pregnancy and gestational diabetes&quot;,&quot;author&quot;:[{&quot;family&quot;:&quot;Barbour&quot;,&quot;given&quot;:&quot;Linda A.&quot;,&quot;parse-names&quot;:false,&quot;dropping-particle&quot;:&quot;&quot;,&quot;non-dropping-particle&quot;:&quot;&quot;},{&quot;family&quot;:&quot;McCurdy&quot;,&quot;given&quot;:&quot;Carrie E.&quot;,&quot;parse-names&quot;:false,&quot;dropping-particle&quot;:&quot;&quot;,&quot;non-dropping-particle&quot;:&quot;&quot;},{&quot;family&quot;:&quot;Hernandez&quot;,&quot;given&quot;:&quot;Teri L.&quot;,&quot;parse-names&quot;:false,&quot;dropping-particle&quot;:&quot;&quot;,&quot;non-dropping-particle&quot;:&quot;&quot;},{&quot;family&quot;:&quot;Kirwan&quot;,&quot;given&quot;:&quot;John P.&quot;,&quot;parse-names&quot;:false,&quot;dropping-particle&quot;:&quot;&quot;,&quot;non-dropping-particle&quot;:&quot;&quot;},{&quot;family&quot;:&quot;Catalano&quot;,&quot;given&quot;:&quot;Patrick M.&quot;,&quot;parse-names&quot;:false,&quot;dropping-particle&quot;:&quot;&quot;,&quot;non-dropping-particle&quot;:&quot;&quot;},{&quot;family&quot;:&quot;Friedman&quot;,&quot;given&quot;:&quot;Jacob E.&quot;,&quot;parse-names&quot;:false,&quot;dropping-particle&quot;:&quot;&quot;,&quot;non-dropping-particle&quot;:&quot;&quot;}],&quot;container-title&quot;:&quot;Diabetes care&quot;,&quot;container-title-short&quot;:&quot;Diabetes Care&quot;,&quot;accessed&quot;:{&quot;date-parts&quot;:[[2024,6,1]]},&quot;DOI&quot;:&quot;10.2337/DC07-S202&quot;,&quot;ISSN&quot;:&quot;1935-5548&quot;,&quot;PMID&quot;:&quot;17596458&quot;,&quot;URL&quot;:&quot;https://pubmed.ncbi.nlm.nih.gov/17596458/&quot;,&quot;issued&quot;:{&quot;date-parts&quot;:[[2007,7]]},&quot;publisher&quot;:&quot;Diabetes Care&quot;,&quot;issue&quot;:&quot;SUPPL. 2&quot;,&quot;volume&quot;:&quot;30 Suppl 2&quot;},&quot;isTemporary&quot;:false}]},{&quot;citationID&quot;:&quot;MENDELEY_CITATION_f0a5aea6-4fcd-4e18-b90a-688a3f8c502b&quot;,&quot;properties&quot;:{&quot;noteIndex&quot;:0},&quot;isEdited&quot;:false,&quot;manualOverride&quot;:{&quot;isManuallyOverridden&quot;:false,&quot;citeprocText&quot;:&quot;(13)&quot;,&quot;manualOverrideText&quot;:&quot;&quot;},&quot;citationTag&quot;:&quot;MENDELEY_CITATION_v3_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&quot;,&quot;citationItems&quot;:[{&quot;id&quot;:&quot;efcce0fd-2103-35af-a583-ac3ee4310378&quot;,&quot;itemData&quot;:{&quot;type&quot;:&quot;article-journal&quot;,&quot;id&quot;:&quot;efcce0fd-2103-35af-a583-ac3ee4310378&quot;,&quot;title&quot;:&quot;Metabolic changes in pregnancy&quot;,&quot;author&quot;:[{&quot;family&quot;:&quot;Lain&quot;,&quot;given&quot;:&quot;Kristine Y.&quot;,&quot;parse-names&quot;:false,&quot;dropping-particle&quot;:&quot;&quot;,&quot;non-dropping-particle&quot;:&quot;&quot;},{&quot;family&quot;:&quot;Catalano&quot;,&quot;given&quot;:&quot;Patrick M.&quot;,&quot;parse-names&quot;:false,&quot;dropping-particle&quot;:&quot;&quot;,&quot;non-dropping-particle&quot;:&quot;&quot;}],&quot;container-title&quot;:&quot;Clinical obstetrics and gynecology&quot;,&quot;container-title-short&quot;:&quot;Clin Obstet Gynecol&quot;,&quot;accessed&quot;:{&quot;date-parts&quot;:[[2024,6,1]]},&quot;DOI&quot;:&quot;10.1097/GRF.0B013E31815A5494&quot;,&quot;ISSN&quot;:&quot;1532-5520&quot;,&quot;PMID&quot;:&quot;17982337&quot;,&quot;URL&quot;:&quot;https://pubmed.ncbi.nlm.nih.gov/17982337/&quot;,&quot;issued&quot;:{&quot;date-parts&quot;:[[2007,12]]},&quot;page&quot;:&quot;938-948&quot;,&quot;abstract&quot;:&quot;Maternal metabolism changes substantially during pregnancy. Early gestation can be viewed as an anabolic state in the mother with an increase in maternal fat stores and small increases in insulin sensitivity. Hence, nutrients are stored in early pregnancy to meet the feto-placental and maternal demands of late gestation and lactation. In contrast, late pregnancy is better characterized as a catabolic state with decreased insulin sensitivity (increased insulin resistance). An increase in insulin resistance results in increases in maternal glucose and free fatty acid concentrations, allowing for greater substrate availability for fetal growth. © 2007 Lippincott Williams &amp; Wilkins, Inc.&quot;,&quot;publisher&quot;:&quot;Clin Obstet Gynecol&quot;,&quot;issue&quot;:&quot;4&quot;,&quot;volume&quot;:&quot;50&quot;},&quot;isTemporary&quot;:false}]},{&quot;citationID&quot;:&quot;MENDELEY_CITATION_6b7cb38e-ac97-4d58-99a9-be4a97090852&quot;,&quot;properties&quot;:{&quot;noteIndex&quot;:0},&quot;isEdited&quot;:false,&quot;manualOverride&quot;:{&quot;isManuallyOverridden&quot;:false,&quot;citeprocText&quot;:&quot;(14)&quot;,&quot;manualOverrideText&quot;:&quot;&quot;},&quot;citationTag&quot;:&quot;MENDELEY_CITATION_v3_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&quot;,&quot;citationItems&quot;:[{&quot;id&quot;:&quot;a942f35a-0655-317f-9abb-8c1cf3c32d13&quot;,&quot;itemData&quot;:{&quot;type&quot;:&quot;article-journal&quot;,&quot;id&quot;:&quot;a942f35a-0655-317f-9abb-8c1cf3c32d13&quot;,&quot;title&quot;:&quot;Multiple defects in the adipocyte glucose transport system cause cellular insulin resistance in gestational diabetes. Heterogeneity in the number and a novel abnormality in subcellular localization of GLUT4 glucose transporters&quot;,&quot;author&quot;:[{&quot;family&quot;:&quot;Garvey&quot;,&quot;given&quot;:&quot;W. T.&quot;,&quot;parse-names&quot;:false,&quot;dropping-particle&quot;:&quot;&quot;,&quot;non-dropping-particle&quot;:&quot;&quot;},{&quot;family&quot;:&quot;Maianu&quot;,&quot;given&quot;:&quot;L.&quot;,&quot;parse-names&quot;:false,&quot;dropping-particle&quot;:&quot;&quot;,&quot;non-dropping-particle&quot;:&quot;&quot;},{&quot;family&quot;:&quot;Zhu&quot;,&quot;given&quot;:&quot;J. H.&quot;,&quot;parse-names&quot;:false,&quot;dropping-particle&quot;:&quot;&quot;,&quot;non-dropping-particle&quot;:&quot;&quot;},{&quot;family&quot;:&quot;Hancock&quot;,&quot;given&quot;:&quot;J. A.&quot;,&quot;parse-names&quot;:false,&quot;dropping-particle&quot;:&quot;&quot;,&quot;non-dropping-particle&quot;:&quot;&quot;},{&quot;family&quot;:&quot;Golichowski&quot;,&quot;given&quot;:&quot;A. M.&quot;,&quot;parse-names&quot;:false,&quot;dropping-particle&quot;:&quot;&quot;,&quot;non-dropping-particle&quot;:&quot;&quot;}],&quot;container-title&quot;:&quot;Diabetes&quot;,&quot;container-title-short&quot;:&quot;Diabetes&quot;,&quot;accessed&quot;:{&quot;date-parts&quot;:[[2024,6,1]]},&quot;DOI&quot;:&quot;10.2337/DIAB.42.12.1773&quot;,&quot;ISSN&quot;:&quot;0012-1797&quot;,&quot;PMID&quot;:&quot;8243823&quot;,&quot;URL&quot;:&quot;https://pubmed.ncbi.nlm.nih.gov/8243823/&quot;,&quot;issued&quot;:{&quot;date-parts&quot;:[[1993]]},&quot;page&quot;:&quot;1773-1785&quot;,&quot;abstract&quot;:&quot;Mechanisms causing cellular insulin resistance in gestational diabetes mellitus are not known. We, therefore, studied isolated omental adipocytes obtained during elective cesarean sections in nondiabetic (control) and GDM gravidas. Cellular insulin resistance was attributable to impaired stimulation of glucose transport; compared with control subjects, basal and maximally insulin-stimulated transport rates (per surface area) were reduced 38 and 60% in GDM patients, respectively. To determine underlying mechanisms, we assessed the number, subcellular distribution, and translocation of GLUT4, the predominant insulin-responsive glucose transporter isoform. The cellular content of GLUT4 was decreased by 44% in GDM patients as assessed by immunoblot analysis of total postnuclear membranes. However, GDM patients segregated into two subgroups; half exhibited profound (76%) cellular depletion of GLUT4 and half had GLUT4 levels in the normal range. Cellular GLUT4 was negatively correlated with adipocyte size in the control subjects and GDM patients with normal GLUT4 (r = 0.60), but fell way below this continuum in GDM patients with low GLUT4, indicating that heterogeneity was not caused by differences in obesity. All GDM patients exhibited abnormalities in GLUT4 subcellular distribution. In basal cells, increased amounts of GLUT4 were detected in membranes fractionating with plasma membranes and high-density microsomes (such that the plasma membrane GLUT4 level in GDM patients was equal to that observed in insulin-stimulated cells from control subjects). Furthermore, insulin stimulation induced translocation of GLUT4 from low-density microsomes to plasma membranes in control subjects but did not alter subcellular distribution in GDM patients. In other experiments, cellular content of GLUT1 was normal in GDM patients, and GLUT1 did not undergo insulin-mediated recruitment to plasma membranes in either control subjects or GDM patients. A faint signal was detected for GLUT3 only in low-density microsomes and only with one of two different antibodies. In GDM, we conclude that insulin resistance in adipocytes involves impaired stimulation of glucose transport and arises from a heterogeneity of defects intrinsic to the glucose transport effector system. GLUT4 content in adipocytes is profoundly depleted in ~50% of GDM patients, whereas all patients are found to exhibit a novel abnormality in GLUT4 subcellular distribution. This latter defect is characterized by accumulation of GLUT4 in membranes cofractionating with plasma membranes and high-density microsomes in basal cells and absence of translocation in response to insulin. The data suggest that abnormalities in cellular traffic or targeting relegate GLUT4 to a membrane compartment from which insulin cannot recruit transporters to the cell surface and have important implications regarding skeletal muscle insulin resistance in GDM and NIDDM.&quot;,&quot;publisher&quot;:&quot;Diabetes&quot;,&quot;issue&quot;:&quot;12&quot;,&quot;volume&quot;:&quot;42&quot;},&quot;isTemporary&quot;:false}]},{&quot;citationID&quot;:&quot;MENDELEY_CITATION_bfa4bc9c-01e5-4658-8c89-a7ab451e2710&quot;,&quot;properties&quot;:{&quot;noteIndex&quot;:0},&quot;isEdited&quot;:false,&quot;manualOverride&quot;:{&quot;isManuallyOverridden&quot;:false,&quot;citeprocText&quot;:&quot;(15)&quot;,&quot;manualOverrideText&quot;:&quot;&quot;},&quot;citationTag&quot;:&quot;MENDELEY_CITATION_v3_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&quot;,&quot;citationItems&quot;:[{&quot;id&quot;:&quot;76e514b2-1e18-3454-b5e9-4325518840aa&quot;,&quot;itemData&quot;:{&quot;type&quot;:&quot;article-journal&quot;,&quot;id&quot;:&quot;76e514b2-1e18-3454-b5e9-4325518840aa&quot;,&quot;title&quot;:&quot;Modulation of adipokines and cytokines in gestational diabetes and macrosomia&quot;,&quot;author&quot;:[{&quot;family&quot;:&quot;Atègbo&quot;,&quot;given&quot;:&quot;J. M.&quot;,&quot;parse-names&quot;:false,&quot;dropping-particle&quot;:&quot;&quot;,&quot;non-dropping-particle&quot;:&quot;&quot;},{&quot;family&quot;:&quot;Grissa&quot;,&quot;given&quot;:&quot;O.&quot;,&quot;parse-names&quot;:false,&quot;dropping-particle&quot;:&quot;&quot;,&quot;non-dropping-particle&quot;:&quot;&quot;},{&quot;family&quot;:&quot;Yessoufou&quot;,&quot;given&quot;:&quot;A.&quot;,&quot;parse-names&quot;:false,&quot;dropping-particle&quot;:&quot;&quot;,&quot;non-dropping-particle&quot;:&quot;&quot;},{&quot;family&quot;:&quot;Hichami&quot;,&quot;given&quot;:&quot;A.&quot;,&quot;parse-names&quot;:false,&quot;dropping-particle&quot;:&quot;&quot;,&quot;non-dropping-particle&quot;:&quot;&quot;},{&quot;family&quot;:&quot;Dramane&quot;,&quot;given&quot;:&quot;K. L.&quot;,&quot;parse-names&quot;:false,&quot;dropping-particle&quot;:&quot;&quot;,&quot;non-dropping-particle&quot;:&quot;&quot;},{&quot;family&quot;:&quot;Moutairou&quot;,&quot;given&quot;:&quot;K.&quot;,&quot;parse-names&quot;:false,&quot;dropping-particle&quot;:&quot;&quot;,&quot;non-dropping-particle&quot;:&quot;&quot;},{&quot;family&quot;:&quot;Miled&quot;,&quot;given&quot;:&quot;A.&quot;,&quot;parse-names&quot;:false,&quot;dropping-particle&quot;:&quot;&quot;,&quot;non-dropping-particle&quot;:&quot;&quot;},{&quot;family&quot;:&quot;Grissa&quot;,&quot;given&quot;:&quot;A.&quot;,&quot;parse-names&quot;:false,&quot;dropping-particle&quot;:&quot;&quot;,&quot;non-dropping-particle&quot;:&quot;&quot;},{&quot;family&quot;:&quot;Jerbi&quot;,&quot;given&quot;:&quot;M.&quot;,&quot;parse-names&quot;:false,&quot;dropping-particle&quot;:&quot;&quot;,&quot;non-dropping-particle&quot;:&quot;&quot;},{&quot;family&quot;:&quot;Tabka&quot;,&quot;given&quot;:&quot;Z.&quot;,&quot;parse-names&quot;:false,&quot;dropping-particle&quot;:&quot;&quot;,&quot;non-dropping-particle&quot;:&quot;&quot;},{&quot;family&quot;:&quot;Khan&quot;,&quot;given&quot;:&quot;Naim A.&quot;,&quot;parse-names&quot;:false,&quot;dropping-particle&quot;:&quot;&quot;,&quot;non-dropping-particle&quot;:&quot;&quot;}],&quot;container-title&quot;:&quot;The Journal of clinical endocrinology and metabolism&quot;,&quot;container-title-short&quot;:&quot;J Clin Endocrinol Metab&quot;,&quot;accessed&quot;:{&quot;date-parts&quot;:[[2024,6,1]]},&quot;DOI&quot;:&quot;10.1210/JC.2006-0980&quot;,&quot;ISSN&quot;:&quot;0021-972X&quot;,&quot;PMID&quot;:&quot;16849405&quot;,&quot;URL&quot;:&quot;https://pubmed.ncbi.nlm.nih.gov/16849405/&quot;,&quot;issued&quot;:{&quot;date-parts&quot;:[[2006]]},&quot;page&quot;:&quot;4137-4143&quot;,&quot;abstract&quot;:&quot;Context/Objective: Not much is known about the implication of adipokines and different cytokines in gestational diabetes mellitus (GDM) and macrosomia. The purpose of this study was to assess the profile of these hormones and cytokines in macrosomic babies, born to gestational diabetic women. Design/Subjects: A total of 59 women (age, 19-42 yr) suffering from GDM with their macrosomic babies (4.35 ± 0.06 kg) and 60 healthy age-matched pregnant women and their newborns (3.22 ± 0.08 kg) were selected. Methods: Serum adipokines (adiponectin and leptin) were quantified using an obesity-related multiple ELISA microarray kit. The concentrations of serum cytokines were determined by ELISA. Results: Serum adiponectin levels were decreased, whereas the concentrations of leptin, inflammatory cytokines, such as IL-6 and TNF-α, were significantly increased in gestational diabetic mothers compared with control women. The levels of these adipocytokines were diminished in macrosomic babies in comparison with their age-matched control newborns. Serum concentrations of T helper type 1 (Th1) cytokines (IL-2 and interferon-γ) were decreased, whereas IL-10 levels were significantly enhanced in gestational diabetic mothers compared with control women. Macrosomic children exhibited high levels of Th1 cytokines and low levels of IL-10 compared with control infants. Serum IL-4 levels were not altered between gestational diabetic mothers and control mothers or the macrosomic babies and newborn control babies. Conclusions: GDM is linked to the down-regulation of adiponectin along with Th1 cytokines and up-regulation of leptin and inflammatory cytokines. Macrosomia was associated with the up-regulation of Th1 cytokines and the down-regulation of the obesity-related agents (IL-6 and TNF-α, leptin, and adiponectin). Copyright © 2006 by The Endocrine Society.&quot;,&quot;publisher&quot;:&quot;J Clin Endocrinol Metab&quot;,&quot;issue&quot;:&quot;10&quot;,&quot;volume&quot;:&quot;91&quot;},&quot;isTemporary&quot;:false}]},{&quot;citationID&quot;:&quot;MENDELEY_CITATION_6b656454-f282-409b-bb44-e05bb076c59d&quot;,&quot;properties&quot;:{&quot;noteIndex&quot;:0},&quot;isEdited&quot;:false,&quot;manualOverride&quot;:{&quot;isManuallyOverridden&quot;:false,&quot;citeprocText&quot;:&quot;(16–18)&quot;,&quot;manualOverrideText&quot;:&quot;&quot;},&quot;citationTag&quot;:&quot;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&quot;,&quot;citationItems&quot;:[{&quot;id&quot;:&quot;2bb016ce-ff79-379d-ae0c-8e37d4536993&quot;,&quot;itemData&quot;:{&quot;type&quot;:&quot;article-journal&quot;,&quot;id&quot;:&quot;2bb016ce-ff79-379d-ae0c-8e37d4536993&quot;,&quot;title&quot;:&quot;Prevalence of Gestational Diabetes and Risk of Progression to Type 2 Diabetes: a Global Perspective&quot;,&quot;author&quot;:[{&quot;family&quot;:&quot;Zhu&quot;,&quot;given&quot;:&quot;Yeyi&quot;,&quot;parse-names&quot;:false,&quot;dropping-particle&quot;:&quot;&quot;,&quot;non-dropping-particle&quot;:&quot;&quot;},{&quot;family&quot;:&quot;Zhang&quot;,&quot;given&quot;:&quot;Cuilin&quot;,&quot;parse-names&quot;:false,&quot;dropping-particle&quot;:&quot;&quot;,&quot;non-dropping-particle&quot;:&quot;&quot;}],&quot;container-title&quot;:&quot;Current diabetes reports&quot;,&quot;container-title-short&quot;:&quot;Curr Diab Rep&quot;,&quot;accessed&quot;:{&quot;date-parts&quot;:[[2024,6,1]]},&quot;DOI&quot;:&quot;10.1007/S11892-015-0699-X&quot;,&quot;ISSN&quot;:&quot;1539-0829&quot;,&quot;PMID&quot;:&quot;26742932&quot;,&quot;URL&quot;:&quot;https://pubmed.ncbi.nlm.nih.gov/26742932/&quot;,&quot;issued&quot;:{&quot;date-parts&quot;:[[2016,1,1]]},&quot;page&quot;:&quot;1-11&quot;,&quot;abstract&quot;:&quot;Despite the increasing epidemic of diabetes mellitus affecting populations at different life stages, the global burden of gestational diabetes mellitus (GDM) is not well assessed. Systematically synthesized data on global prevalence estimates of GDM are lacking, particularly among developing countries. The hyperglycemic intrauterine environment as exemplified in pregnancies complicated by GDM might not only reflect but also fuel the epidemic of type 2 diabetes mellitus (T2DM). We comprehensively reviewed available data in the past decade in an attempt to estimate the contemporary global prevalence of GDM by country and region. We reviewed the risk of progression from GDM to T2DM as well. Synthesized data demonstrate wide variations in both prevalence estimates of GDM and the risk of progression from GDM to T2DM. Direct comparisons of GDM burden across countries or regions are challenging given the great heterogeneity in screening approaches, diagnostic criteria, and underlying population characteristics. In this regard, collaborative efforts to estimate global GDM prevalence would be a large but important leap forward. Such efforts may have substantial public health implications in terms of informing health policy makers and healthcare providers for disease burden and for developing more targeted and effective diabetes prevention and management strategies globally.&quot;,&quot;publisher&quot;:&quot;Curr Diab Rep&quot;,&quot;issue&quot;:&quot;1&quot;,&quot;volume&quot;:&quot;16&quot;},&quot;isTemporary&quot;:false},{&quot;id&quot;:&quot;378eb0b8-058a-350d-8071-13e539cbee49&quot;,&quot;itemData&quot;:{&quot;type&quot;:&quot;article-journal&quot;,&quot;id&quot;:&quot;378eb0b8-058a-350d-8071-13e539cbee49&quot;,&quot;title&quot;:&quot;Type 2 diabetes mellitus after gestational diabetes: a systematic review and meta-analysis&quot;,&quot;author&quot;:[{&quot;family&quot;:&quot;Bellamy&quot;,&quot;given&quot;:&quot;Leanne&quot;,&quot;parse-names&quot;:false,&quot;dropping-particle&quot;:&quot;&quot;,&quot;non-dropping-particle&quot;:&quot;&quot;},{&quot;family&quot;:&quot;Casas&quot;,&quot;given&quot;:&quot;Juan Pablo&quot;,&quot;parse-names&quot;:false,&quot;dropping-particle&quot;:&quot;&quot;,&quot;non-dropping-particle&quot;:&quot;&quot;},{&quot;family&quot;:&quot;Hingorani&quot;,&quot;given&quot;:&quot;Aroon D.&quot;,&quot;parse-names&quot;:false,&quot;dropping-particle&quot;:&quot;&quot;,&quot;non-dropping-particle&quot;:&quot;&quot;},{&quot;family&quot;:&quot;Williams&quot;,&quot;given&quot;:&quot;David&quot;,&quot;parse-names&quot;:false,&quot;dropping-particle&quot;:&quot;&quot;,&quot;non-dropping-particle&quot;:&quot;&quot;}],&quot;container-title&quot;:&quot;Lancet (London, England)&quot;,&quot;container-title-short&quot;:&quot;Lancet&quot;,&quot;accessed&quot;:{&quot;date-parts&quot;:[[2024,6,1]]},&quot;DOI&quot;:&quot;10.1016/S0140-6736(09)60731-5&quot;,&quot;ISSN&quot;:&quot;1474-547X&quot;,&quot;PMID&quot;:&quot;19465232&quot;,&quot;URL&quot;:&quot;https://pubmed.ncbi.nlm.nih.gov/19465232/&quot;,&quot;issued&quot;:{&quot;date-parts&quot;:[[2009]]},&quot;page&quot;:&quot;1773-1779&quot;,&quot;abstract&quot;:&quot;Background: Women with gestational diabetes are at increased risk of developing type 2 diabetes, but the risk and time of onset have not been fully quantified. We therefore did a comprehensive systematic review and meta-analysis to assess the strength of association between these conditions and the effect of factors that might modify the risk. Methods: We identified cohort studies in which women who had developed type 2 diabetes after gestational diabetes were followed up between Jan 1, 1960, and Jan 31, 2009, from Embase and Medline. 205 relevant reports were hand searched. We selected 20 studies that included 675 455 women and 10 859 type 2 diabetic events. We calculated and pooled unadjusted relative risks (RRs) with 95% CIs for each study using a random-effects model. Subgroups analysed were the number of cases of type 2 diabetes, ethnic origin, duration of follow-up, maternal age, body-mass index, and diagnostic criteria. Findings: Women with gestational diabetes had an increased risk of developing type 2 diabetes compared with those who had a normoglycaemic pregnancy (RR 7·43, 95% CI 4·79-11·51). Although the largest study (659 164 women; 9502 cases of type 2 diabetes) had the largest RR (12·6, 95% CI 12·15-13·19), RRs were generally consistent among the subgroups assessed. Interpretation: Increased awareness of the magnitude and timing of the risk of type 2 diabetes after gestational diabetes among patients and clinicians could provide an opportunity to test and use dietary, lifestyle, and pharmacological interventions that might prevent or delay the onset of type 2 diabetes in affected women. Funding: None. © 2009 Elsevier Ltd. All rights reserved.&quot;,&quot;publisher&quot;:&quot;Lancet&quot;,&quot;issue&quot;:&quot;9677&quot;,&quot;volume&quot;:&quot;373&quot;},&quot;isTemporary&quot;:false},{&quot;id&quot;:&quot;a2adac90-1505-353a-ab55-c432537c5108&quot;,&quot;itemData&quot;:{&quot;type&quot;:&quot;article-journal&quot;,&quot;id&quot;:&quot;a2adac90-1505-353a-ab55-c432537c5108&quot;,&quot;title&quot;:&quot;Progression to type 2 diabetes in women with a known history of gestational diabetes: systematic review and meta-analysis&quot;,&quot;author&quot;:[{&quot;family&quot;:&quot;Vounzoulaki&quot;,&quot;given&quot;:&quot;Elpida&quot;,&quot;parse-names&quot;:false,&quot;dropping-particle&quot;:&quot;&quot;,&quot;non-dropping-particle&quot;:&quot;&quot;},{&quot;family&quot;:&quot;Khunti&quot;,&quot;given&quot;:&quot;Kamlesh&quot;,&quot;parse-names&quot;:false,&quot;dropping-particle&quot;:&quot;&quot;,&quot;non-dropping-particle&quot;:&quot;&quot;},{&quot;family&quot;:&quot;Abner&quot;,&quot;given&quot;:&quot;Sophia C.&quot;,&quot;parse-names&quot;:false,&quot;dropping-particle&quot;:&quot;&quot;,&quot;non-dropping-particle&quot;:&quot;&quot;},{&quot;family&quot;:&quot;Tan&quot;,&quot;given&quot;:&quot;Bee K.&quot;,&quot;parse-names&quot;:false,&quot;dropping-particle&quot;:&quot;&quot;,&quot;non-dropping-particle&quot;:&quot;&quot;},{&quot;family&quot;:&quot;Davies&quot;,&quot;given&quot;:&quot;Melanie J.&quot;,&quot;parse-names&quot;:false,&quot;dropping-particle&quot;:&quot;&quot;,&quot;non-dropping-particle&quot;:&quot;&quot;},{&quot;family&quot;:&quot;Gillies&quot;,&quot;given&quot;:&quot;Clare L.&quot;,&quot;parse-names&quot;:false,&quot;dropping-particle&quot;:&quot;&quot;,&quot;non-dropping-particle&quot;:&quot;&quot;}],&quot;container-title&quot;:&quot;BMJ (Clinical research ed.)&quot;,&quot;container-title-short&quot;:&quot;BMJ&quot;,&quot;accessed&quot;:{&quot;date-parts&quot;:[[2024,6,2]]},&quot;DOI&quot;:&quot;10.1136/BMJ.M1361&quot;,&quot;ISSN&quot;:&quot;1756-1833&quot;,&quot;PMID&quot;:&quot;32404325&quot;,&quot;URL&quot;:&quot;https://pubmed.ncbi.nlm.nih.gov/32404325/&quot;,&quot;issued&quot;:{&quot;date-parts&quot;:[[2020,5,13]]},&quot;abstract&quot;:&quot;Objective To estimate and compare progression rates to type 2 diabetes mellitus (T2DM) in women with gestational diabetes mellitus (GDM) and healthy controls. Design Systematic review and meta-analysis. Data sources Medline and Embase between January 2000 and December 2019, studies published in English and conducted on humans. Eligibility criteria for selecting studies Observational studies investigating progression to T2DM. Inclusion criteria were postpartum follow-up for at least 12 months, incident physician based diagnosis of diabetes, T2DM reported as a separate outcome rather than combined with impaired fasting glucose or impaired glucose tolerance, and studies with both a group of patients with GDM and a control group. Results This meta-analysis of 20 studies assessed a total of 1 332 373 individuals (67 956 women with GDM and 1 264 417 controls). Data were pooled by random effects meta-analysis models, and heterogeneity was assessed by use of the I 2 statistic. The pooled relative risk for the incidence of T2DM between participants with GDM and controls was estimated. Reasons for heterogeneity between studies were investigated by prespecified subgroup and meta-regression analyses. Publication bias was assessed by funnel plots and, overall, studies were deemed to have a low risk of bias (P=0.58 and P=0.90). The overall relative risk for T2DM was almost 10 times higher in women with previous GDM than in healthy controls (9.51, 95% confidence interval 7.14 to 12.67, P&lt;0.001). In populations of women with previous GDM, the cumulative incidence of T2DM was 16.46% (95% confidence interval 16.16% to 16.77%) in women of mixed ethnicity, 15.58% (13.30% to 17.86%) in a predominantly non-white population, and 9.91% (9.39% to 10.42%) in a white population. These differences were not statistically significant between subgroups (white v mixed populations, P=0.26; white v non-white populations, P=0.54). Meta-regression analyses showed that the study effect size was not significantly associated with mean study age, body mass index, publication year, and length of follow-up. Conclusions Women with a history of GDM appear to have a nearly 10-fold higher risk of developing T2DM than those with a normoglycaemic pregnancy. The magnitude of this risk highlights the importance of intervening to prevent the onset of T2DM, particularly in the early years after pregnancy. Systematic review registration PROSPERO CRD42019123079.&quot;,&quot;publisher&quot;:&quot;BMJ&quot;,&quot;volume&quot;:&quot;369&quot;},&quot;isTemporary&quot;:false}]},{&quot;citationID&quot;:&quot;MENDELEY_CITATION_9782c4b4-4c49-4403-af07-5fdff48f99a8&quot;,&quot;properties&quot;:{&quot;noteIndex&quot;:0},&quot;isEdited&quot;:false,&quot;manualOverride&quot;:{&quot;isManuallyOverridden&quot;:false,&quot;citeprocText&quot;:&quot;(19,20)&quot;,&quot;manualOverrideText&quot;:&quot;&quot;},&quot;citationTag&quot;:&quot;MENDELEY_CITATION_v3_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&quot;,&quot;citationItems&quot;:[{&quot;id&quot;:&quot;e7c4fd74-e1c1-3d8c-b576-29d517da0275&quot;,&quot;itemData&quot;:{&quot;type&quot;:&quot;article-journal&quot;,&quot;id&quot;:&quot;e7c4fd74-e1c1-3d8c-b576-29d517da0275&quot;,&quot;title&quot;:&quot;Pregnancy: An Underutilized Window of Opportunity to Improve Long-term Maternal and Infant Health-An Appeal for Continuous Family Care and Interdisciplinary Communication&quot;,&quot;author&quot;:[{&quot;family&quot;:&quot;Arabin&quot;,&quot;given&quot;:&quot;Birgit&quot;,&quot;parse-names&quot;:false,&quot;dropping-particle&quot;:&quot;&quot;,&quot;non-dropping-particle&quot;:&quot;&quot;},{&quot;family&quot;:&quot;Baschat&quot;,&quot;given&quot;:&quot;Ahmet A.&quot;,&quot;parse-names&quot;:false,&quot;dropping-particle&quot;:&quot;&quot;,&quot;non-dropping-particle&quot;:&quot;&quot;}],&quot;container-title&quot;:&quot;Frontiers in pediatrics&quot;,&quot;container-title-short&quot;:&quot;Front Pediatr&quot;,&quot;accessed&quot;:{&quot;date-parts&quot;:[[2024,6,1]]},&quot;DOI&quot;:&quot;10.3389/FPED.2017.00069&quot;,&quot;ISSN&quot;:&quot;2296-2360&quot;,&quot;PMID&quot;:&quot;28451583&quot;,&quot;URL&quot;:&quot;https://pubmed.ncbi.nlm.nih.gov/28451583/&quot;,&quot;issued&quot;:{&quot;date-parts&quot;:[[2017,4,13]]},&quot;abstract&quot;:&quot;Physiologic adaptations during pregnancy unmask a woman's predisposition to diseases. Complications are increasingly predicted by first-trimester algorithms, amplify a pre-existing maternal phenotype and accelerate risks for chronic diseases in the offspring up to adulthood (Barker hypothesis). Recent evidence suggests that vice versa, pregnancy diseases also indicate maternal and even grandparent's risks for chronic diseases (reverse Barker hypothesis). Pub-Med and Embase were reviewed for Mesh terms \&quot;fetal programming\&quot; and \&quot;pregnancy complications combined with maternal disease\&quot; until January 2017. Studies linking pregnancy complications to future cardiovascular, metabolic, and thrombotic risks for mother and offspring were reviewed. Women with a history of miscarriage, fetal growth restriction, preeclampsia, preterm delivery, obesity, excessive gestational weight gain, gestational diabetes, subfertility, and thrombophilia more frequently demonstrate with echocardiographic abnormalities, higher fasting insulin, deviating lipids or clotting factors and show defective endothelial function. Thrombophilia hints to thrombotic risks in later life. Pregnancy abnormalities correlate with future cardiovascular and metabolic complications and earlier mortality. Conversely, women with a normal pregnancy have lower rates of subsequent diseases than the general female population creating the term: \&quot;Pregnancy as a window for future health.\&quot; Although the placenta works as a gatekeeper, many pregnancy complications may lead to sickness and earlier death in later life when the child becomes an adult. The epigenetic mechanisms and the mismatch between pre- and postnatal life have created the term \&quot;fetal origin of adult disease.\&quot; Up to now, the impact of cardiovascular, metabolic, or thrombotic risk profiles has been investigated separately for mother and child. In this manuscript, we strive to illustrate the consequences for both, fetus and mother within a cohesive perspective and thus try to demonstrate the complex interrelationship of genetics and epigenetics for long-term health of societies and future generations. Maternal-fetal medicine specialists should have a key role in the prevention of non-communicable diseases by implementing a framework for patient consultation and interdisciplinary networks. Health-care providers and policy makers should increasingly invest in a stratified primary prevention and follow-up to reduce the increasing number of manifest cardiovascular and metabolic diseases and to prevent waste of health-care resources.&quot;,&quot;publisher&quot;:&quot;Front Pediatr&quot;,&quot;volume&quot;:&quot;5&quot;},&quot;isTemporary&quot;:false},{&quot;id&quot;:&quot;f04f074f-2d55-3970-8b3f-7c60a7657c99&quot;,&quot;itemData&quot;:{&quot;type&quot;:&quot;article-journal&quot;,&quot;id&quot;:&quot;f04f074f-2d55-3970-8b3f-7c60a7657c99&quot;,&quot;title&quot;:&quot;Pregnancy as a window to future health: Excessive gestational weight gain and obesity&quot;,&quot;author&quot;:[{&quot;family&quot;:&quot;Gilmore&quot;,&quot;given&quot;:&quot;L. Anne&quot;,&quot;parse-names&quot;:false,&quot;dropping-particle&quot;:&quot;&quot;,&quot;non-dropping-particle&quot;:&quot;&quot;},{&quot;family&quot;:&quot;Klempel-Donchenko&quot;,&quot;given&quot;:&quot;Monica&quot;,&quot;parse-names&quot;:false,&quot;dropping-particle&quot;:&quot;&quot;,&quot;non-dropping-particle&quot;:&quot;&quot;},{&quot;family&quot;:&quot;Redman&quot;,&quot;given&quot;:&quot;Leanne M.&quot;,&quot;parse-names&quot;:false,&quot;dropping-particle&quot;:&quot;&quot;,&quot;non-dropping-particle&quot;:&quot;&quot;}],&quot;container-title&quot;:&quot;Seminars in perinatology&quot;,&quot;container-title-short&quot;:&quot;Semin Perinatol&quot;,&quot;accessed&quot;:{&quot;date-parts&quot;:[[2024,6,1]]},&quot;DOI&quot;:&quot;10.1053/J.SEMPERI.2015.05.009&quot;,&quot;ISSN&quot;:&quot;1558-075X&quot;,&quot;PMID&quot;:&quot;26096078&quot;,&quot;URL&quot;:&quot;https://pubmed.ncbi.nlm.nih.gov/26096078/&quot;,&quot;issued&quot;:{&quot;date-parts&quot;:[[2015,6,1]]},&quot;page&quot;:&quot;296-303&quot;,&quot;abstract&quot;:&quot;Metabolic and behavioral changes that occur during pregnancy have well-known effects on maternal and fetal health during the immediate pregnancy and now are thought to be a catalyst for future health throughout later life. Recommendations for appropriate gestational weight gain (GWG) and lifestyle modifications during pregnancy have changed throughout history as more is known about this crucial time. Herein we discuss the current GWG recommendations and the impact of pregnancy and excess GWG gain on the current and future health of women and children including risk of obesity, gestational diabetes, type 2 diabetes, cardiovascular disease, and metabolic syndrome.&quot;,&quot;publisher&quot;:&quot;Semin Perinatol&quot;,&quot;issue&quot;:&quot;4&quot;,&quot;volume&quot;:&quot;39&quot;},&quot;isTemporary&quot;:false}]},{&quot;citationID&quot;:&quot;MENDELEY_CITATION_522d4bbe-1054-4a3c-ab11-1452160643b7&quot;,&quot;properties&quot;:{&quot;noteIndex&quot;:0},&quot;isEdited&quot;:false,&quot;manualOverride&quot;:{&quot;isManuallyOverridden&quot;:false,&quot;citeprocText&quot;:&quot;(21)&quot;,&quot;manualOverrideText&quot;:&quot;&quot;},&quot;citationTag&quot;:&quot;MENDELEY_CITATION_v3_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&quot;,&quot;citationItems&quot;:[{&quot;id&quot;:&quot;7d572b01-4f84-3252-9257-3e4264229460&quot;,&quot;itemData&quot;:{&quot;type&quot;:&quot;article-journal&quot;,&quot;id&quot;:&quot;7d572b01-4f84-3252-9257-3e4264229460&quot;,&quot;title&quot;:&quot;The effect of diabetic and prediabetic pregnancies on the fetus and newborn infant&quot;,&quot;author&quot;:[{&quot;family&quot;:&quot;Miller&quot;,&quot;given&quot;:&quot;Herbert C.&quot;,&quot;parse-names&quot;:false,&quot;dropping-particle&quot;:&quot;&quot;,&quot;non-dropping-particle&quot;:&quot;&quot;}],&quot;container-title&quot;:&quot;The Journal of pediatrics&quot;,&quot;container-title-short&quot;:&quot;J Pediatr&quot;,&quot;accessed&quot;:{&quot;date-parts&quot;:[[2024,6,1]]},&quot;DOI&quot;:&quot;10.1016/S0022-3476(46)80164-1&quot;,&quot;ISSN&quot;:&quot;0022-3476&quot;,&quot;PMID&quot;:&quot;21002159&quot;,&quot;URL&quot;:&quot;https://pubmed.ncbi.nlm.nih.gov/21002159/&quot;,&quot;issued&quot;:{&quot;date-parts&quot;:[[1946]]},&quot;page&quot;:&quot;455-461&quot;,&quot;publisher&quot;:&quot;J Pediatr&quot;,&quot;issue&quot;:&quot;4&quot;,&quot;volume&quot;:&quot;29&quot;},&quot;isTemporary&quot;:false}]},{&quot;citationID&quot;:&quot;MENDELEY_CITATION_0ff73eb2-131b-4532-b179-2378cb789a01&quot;,&quot;properties&quot;:{&quot;noteIndex&quot;:0},&quot;isEdited&quot;:false,&quot;manualOverride&quot;:{&quot;isManuallyOverridden&quot;:false,&quot;citeprocText&quot;:&quot;(22,23)&quot;,&quot;manualOverrideText&quot;:&quot;&quot;},&quot;citationTag&quot;:&quot;MENDELEY_CITATION_v3_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&quot;,&quot;citationItems&quot;:[{&quot;id&quot;:&quot;c1b3cabe-8db2-3490-8ee4-d7e49531a4b1&quot;,&quot;itemData&quot;:{&quot;type&quot;:&quot;article-journal&quot;,&quot;id&quot;:&quot;c1b3cabe-8db2-3490-8ee4-d7e49531a4b1&quot;,&quot;title&quot;:&quot;Historical Notes on Diabetes and Pregnancy&quot;,&quot;author&quot;:[{&quot;family&quot;:&quot;Mestman&quot;,&quot;given&quot;:&quot;Jorge H.&quot;,&quot;parse-names&quot;:false,&quot;dropping-particle&quot;:&quot;&quot;,&quot;non-dropping-particle&quot;:&quot;&quot;}],&quot;container-title&quot;:&quot;Endocrinologist&quot;,&quot;accessed&quot;:{&quot;date-parts&quot;:[[2024,6,1]]},&quot;DOI&quot;:&quot;10.1097/00019616-200205000-00010&quot;,&quot;ISSN&quot;:&quot;10512144&quot;,&quot;issued&quot;:{&quot;date-parts&quot;:[[2002]]},&quot;page&quot;:&quot;224-242&quot;,&quot;abstract&quot;:&quot;During the past two decades, as the culmination of many years of basic and clinical research in different fields of maternal-fetal-neonatal medicine, there has been a dramatic improvement in perinatal mortality and morbidity in diabetes pregnancy. Today, the chances for most women with diabetes mellitus to have a successful pregnancy are almost as good as those of a woman without diabetes mellitus, providing the health care professional and the patient adhere to the guidelines and recommendations accepted by most workers in this area. In this brief historical review, several stages in the diagnosis and management of diabetes and pregnancy are discussed, based on hallmark articles from the medical literature. After a review of the years before the discovery of insulin, the author describes each decade from 1922 until the end of 1970s [Fig. 1), in which, in his opinion, the most remarkable gains in the care of pregnant women with diabetes and neonatal health had occurred. During the past twenty years, numerous reports in the literature have reaffirmed the success of strict metabolic control, before and during pregnancy, and the proper use and interpretation of fetal well-being tests in the improvement of fetal outcome. The mechanisms of the cause of congenital malformations, the multiple factors affecting fetal growth and development, and its potential long-term effects on the offspring of diabetic mothers are the focus at the present time of intensive investigation.&quot;,&quot;publisher&quot;:&quot;Lippincott Williams and Wilkins&quot;,&quot;issue&quot;:&quot;3&quot;,&quot;volume&quot;:&quot;12&quot;,&quot;container-title-short&quot;:&quot;&quot;},&quot;isTemporary&quot;:false},{&quot;id&quot;:&quot;71a8b4bd-8c30-3c1e-83ee-13c4161be426&quot;,&quot;itemData&quot;:{&quot;type&quot;:&quot;article-journal&quot;,&quot;id&quot;:&quot;71a8b4bd-8c30-3c1e-83ee-13c4161be426&quot;,&quot;title&quot;:&quot;Gestational diabetes during and after pregnancy&quot;,&quot;author&quot;:[{&quot;family&quot;:&quot;Kim&quot;,&quot;given&quot;:&quot;Catherine&quot;,&quot;parse-names&quot;:false,&quot;dropping-particle&quot;:&quot;&quot;,&quot;non-dropping-particle&quot;:&quot;&quot;},{&quot;family&quot;:&quot;Ferrara&quot;,&quot;given&quot;:&quot;Assiamira.&quot;,&quot;parse-names&quot;:false,&quot;dropping-particle&quot;:&quot;&quot;,&quot;non-dropping-particle&quot;:&quot;&quot;}],&quot;accessed&quot;:{&quot;date-parts&quot;:[[2024,6,1]]},&quot;ISBN&quot;:&quot;1848821190&quot;,&quot;issued&quot;:{&quot;date-parts&quot;:[[2010]]},&quot;page&quot;:&quot;394&quot;,&quot;abstract&quot;:&quot;Gestational Diabetes Mellitus is becoming an increasingly prevalent disease as obesity and other chronic diseases are on the rise. It requires careful and informed clinical management as the care received during pregnancy affects not only perinatal health but the risk of developing type 2 diabetes even decades into the future, in both the mother and the child. From epidemiology and pathophysiology to diagnosis and management, covering recent breakthroughs in research and up-to-date developments in clinical practice, \&quot;Gestational Diabetes During and After Pregnancy\&quot; offers the reader a comprehensive and current look at Gestational Diabetes Hyperglycemia and adverse pregnancy outcome (HAPO) study: an overview -- Evolution of screening and diagnostic criteria for GDM worldwide -- An overview of problems and solutions in the diagnosis and treatment of gestational diabetes -- Prevalence of GDM -- Risk factors for gestational diabetes: from an epidemiological standpoint -- Burden of GDM in developing countries -- Insulin and the placenta in GDM -- What causes gestational diabetes? -- Mechanisms underlying insulin resistance in human pregnancy and gestational diabetes mellitus -- Inflammation, adipokines, and gestational diabetes mellitus -- Lipids in gestational diabetes: abnormalities and significance -- Blood pressure in GDM -- Genetics of gestational diabetes mellitus and type 2 diabetes -- Maternal obesity and epidemiological review of pregnancy complications -- Maternal comorbidities during gestational diabetes mellitus: obstetrical complications, prematurity, and delivery -- The diabetic intrauterine environment: short and long-term consequences -- Exercise recommendations in women with gestational diabetes mellitus -- Nutrition and weight recommendations for treating gestational diabetes mellitus -- Pharmacological treatment options for gestational diabetes -- Risk for maternal postpartum diabetes -- Contraception before and after GDM -- Lactation and diabetes among women with a history of GDM pregnancy -- Emerging science: interventions in women at risk of GDM during pregnancy -- Diabetes prevention interventions for women with a history of GDM -- Diabetes control programs and policy.&quot;,&quot;publisher&quot;:&quot;Springer&quot;,&quot;container-title-short&quot;:&quot;&quot;},&quot;isTemporary&quot;:false}]},{&quot;citationID&quot;:&quot;MENDELEY_CITATION_8e8b1518-5188-41b0-9bdb-31c7203f0819&quot;,&quot;properties&quot;:{&quot;noteIndex&quot;:0},&quot;isEdited&quot;:false,&quot;manualOverride&quot;:{&quot;isManuallyOverridden&quot;:false,&quot;citeprocText&quot;:&quot;(24)&quot;,&quot;manualOverrideText&quot;:&quot;&quot;},&quot;citationTag&quot;:&quot;MENDELEY_CITATION_v3_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&quot;,&quot;citationItems&quot;:[{&quot;id&quot;:&quot;565bf340-08bb-3646-8933-e20094201cb5&quot;,&quot;itemData&quot;:{&quot;type&quot;:&quot;article-journal&quot;,&quot;id&quot;:&quot;565bf340-08bb-3646-8933-e20094201cb5&quot;,&quot;title&quot;:&quot;Effect of treatment of gestational diabetes mellitus on pregnancy outcomes&quot;,&quot;author&quot;:[{&quot;family&quot;:&quot;Crowther&quot;,&quot;given&quot;:&quot;Caroline A.&quot;,&quot;parse-names&quot;:false,&quot;dropping-particle&quot;:&quot;&quot;,&quot;non-dropping-particle&quot;:&quot;&quot;},{&quot;family&quot;:&quot;Hiller&quot;,&quot;given&quot;:&quot;Janet E.&quot;,&quot;parse-names&quot;:false,&quot;dropping-particle&quot;:&quot;&quot;,&quot;non-dropping-particle&quot;:&quot;&quot;},{&quot;family&quot;:&quot;Moss&quot;,&quot;given&quot;:&quot;John R.&quot;,&quot;parse-names&quot;:false,&quot;dropping-particle&quot;:&quot;&quot;,&quot;non-dropping-particle&quot;:&quot;&quot;},{&quot;family&quot;:&quot;McPhee&quot;,&quot;given&quot;:&quot;Andrew J.&quot;,&quot;parse-names&quot;:false,&quot;dropping-particle&quot;:&quot;&quot;,&quot;non-dropping-particle&quot;:&quot;&quot;},{&quot;family&quot;:&quot;Jeffries&quot;,&quot;given&quot;:&quot;William S.&quot;,&quot;parse-names&quot;:false,&quot;dropping-particle&quot;:&quot;&quot;,&quot;non-dropping-particle&quot;:&quot;&quot;},{&quot;family&quot;:&quot;Robinson&quot;,&quot;given&quot;:&quot;Jeffrey S.&quot;,&quot;parse-names&quot;:false,&quot;dropping-particle&quot;:&quot;&quot;,&quot;non-dropping-particle&quot;:&quot;&quot;}],&quot;container-title&quot;:&quot;The New England journal of medicine&quot;,&quot;container-title-short&quot;:&quot;N Engl J Med&quot;,&quot;accessed&quot;:{&quot;date-parts&quot;:[[2024,6,1]]},&quot;DOI&quot;:&quot;10.1056/NEJMOA042973&quot;,&quot;ISSN&quot;:&quot;1533-4406&quot;,&quot;PMID&quot;:&quot;15951574&quot;,&quot;URL&quot;:&quot;https://pubmed.ncbi.nlm.nih.gov/15951574/&quot;,&quot;issued&quot;:{&quot;date-parts&quot;:[[2005,6,16]]},&quot;page&quot;:&quot;2477-2486&quot;,&quot;abstract&quot;:&quot;BACKGROUND We conducted a randomized clinical trial to determine whether treatment of women with gestational diabetes mellitus reduced the risk of perinatal complications. METHODS We randomly assigned women between 24 and 34 weeks' gestation who had gestational diabetes to receive dietary advice, blood glucose monitoring, and insulin therapy as needed (the intervention group) or routine care. Primary outcomes included serious perinatal complications (defined as death, shoulder dystocia, bone fracture, and nerve palsy), admission to the neonatal nursery, jaundice requiring phototherapy, induction of labor, cesarean birth, and maternal anxiety, depression, and health status. RESULTS The rate of serious perinatal complications was significantly lower among the infants of the 490 women in the intervention group than among the infants of the 510 women in the routine-care group (1 percent vs. 4 percent; relative risk adjusted for maternal age, race or ethnic group, and parity, 0.33; 95 percent confidence interval, 0.14 to 0.75; P=0.01). However, more infants of women in the intervention group were admitted to the neonatal nursery (71 percent vs. 61 percent; adjusted relative risk, 1.13; 95 percent confidence interval, 1.03 to 1.23; P=0.01). Women in the intervention group had a higher rate of induction of labor than the women in the routine-care group (39 percent vs. 29 percent; adjusted relative risk, 1.36; 95 percent confidence interval, 1.15 to 1.62; P&lt;0.001), although the rates of cesarean delivery were similar (31 percent and 32 percent, respectively; adjusted relative risk, 0.97; 95 percent confidence interval, 0.81 to 1.16; P=0.73). At three months post partum, data on the women's mood and quality of life, available for 573 women, revealed lower rates of depression and higher scores, consistent with improved health status, in the intervention group. CONCLUSIONS Treatment of gestational diabetes reduces serious perinatal morbidity and may also improve the woman's health-related quality of life.&quot;,&quot;publisher&quot;:&quot;N Engl J Med&quot;,&quot;issue&quot;:&quot;24&quot;,&quot;volume&quot;:&quot;352&quot;},&quot;isTemporary&quot;:false}]},{&quot;citationID&quot;:&quot;MENDELEY_CITATION_068620ec-fb5a-4962-b256-62eb6186050e&quot;,&quot;properties&quot;:{&quot;noteIndex&quot;:0},&quot;isEdited&quot;:false,&quot;manualOverride&quot;:{&quot;isManuallyOverridden&quot;:false,&quot;citeprocText&quot;:&quot;(1,24,25)&quot;,&quot;manualOverrideText&quot;:&quot;&quot;},&quot;citationTag&quot;:&quot;MENDELEY_CITATION_v3_eyJjaXRhdGlvbklEIjoiTUVOREVMRVlfQ0lUQVRJT05fMDY4NjIwZWMtZmI1YS00OTYyLWIyNTYtNjJlYjYxODYwNTBlIiwicHJvcGVydGllcyI6eyJub3RlSW5kZXgiOjB9LCJpc0VkaXRlZCI6ZmFsc2UsIm1hbnVhbE92ZXJyaWRlIjp7ImlzTWFudWFsbHlPdmVycmlkZGVuIjpmYWxzZSwiY2l0ZXByb2NUZXh0IjoiKDEsMjQsMj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&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6b5f2f34-b0f4-3c55-89ff-70d3e9e333cf&quot;,&quot;itemData&quot;:{&quot;type&quot;:&quot;article-journal&quot;,&quot;id&quot;:&quot;6b5f2f34-b0f4-3c55-89ff-70d3e9e333cf&quot;,&quot;title&quot;:&quot;A multicenter, randomized trial of treatment for mild gestational diabetes&quot;,&quot;author&quot;:[{&quot;family&quot;:&quot;Landon&quot;,&quot;given&quot;:&quot;Mark B.&quot;,&quot;parse-names&quot;:false,&quot;dropping-particle&quot;:&quot;&quot;,&quot;non-dropping-particle&quot;:&quot;&quot;},{&quot;family&quot;:&quot;Spong&quot;,&quot;given&quot;:&quot;Catherine Y.&quot;,&quot;parse-names&quot;:false,&quot;dropping-particle&quot;:&quot;&quot;,&quot;non-dropping-particle&quot;:&quot;&quot;},{&quot;family&quot;:&quot;Thom&quot;,&quot;given&quot;:&quot;Elizabeth&quot;,&quot;parse-names&quot;:false,&quot;dropping-particle&quot;:&quot;&quot;,&quot;non-dropping-particle&quot;:&quot;&quot;},{&quot;family&quot;:&quot;Carpenter&quot;,&quot;given&quot;:&quot;Marshall W.&quot;,&quot;parse-names&quot;:false,&quot;dropping-particle&quot;:&quot;&quot;,&quot;non-dropping-particle&quot;:&quot;&quot;},{&quot;family&quot;:&quot;Ramin&quot;,&quot;given&quot;:&quot;Susan M.&quot;,&quot;parse-names&quot;:false,&quot;dropping-particle&quot;:&quot;&quot;,&quot;non-dropping-particle&quot;:&quot;&quot;},{&quot;family&quot;:&quot;Casey&quot;,&quot;given&quot;:&quot;Brian&quot;,&quot;parse-names&quot;:false,&quot;dropping-particle&quot;:&quot;&quot;,&quot;non-dropping-particle&quot;:&quot;&quot;},{&quot;family&quot;:&quot;Wapner&quot;,&quot;given&quot;:&quot;Ronald J.&quot;,&quot;parse-names&quot;:false,&quot;dropping-particle&quot;:&quot;&quot;,&quot;non-dropping-particle&quot;:&quot;&quot;},{&quot;family&quot;:&quot;Varner&quot;,&quot;given&quot;:&quot;Michael W.&quot;,&quot;parse-names&quot;:false,&quot;dropping-particle&quot;:&quot;&quot;,&quot;non-dropping-particle&quot;:&quot;&quot;},{&quot;family&quot;:&quot;Rouse&quot;,&quot;given&quot;:&quot;Dwight J.&quot;,&quot;parse-names&quot;:false,&quot;dropping-particle&quot;:&quot;&quot;,&quot;non-dropping-particle&quot;:&quot;&quot;},{&quot;family&quot;:&quot;Thorp&quot;,&quot;given&quot;:&quot;John M.&quot;,&quot;parse-names&quot;:false,&quot;dropping-particle&quot;:&quot;&quot;,&quot;non-dropping-particle&quot;:&quot;&quot;},{&quot;family&quot;:&quot;Sciscione&quot;,&quot;given&quot;:&quot;Anthony&quot;,&quot;parse-names&quot;:false,&quot;dropping-particle&quot;:&quot;&quot;,&quot;non-dropping-particle&quot;:&quot;&quot;},{&quot;family&quot;:&quot;Catalano&quot;,&quot;given&quot;:&quot;Patrick&quot;,&quot;parse-names&quot;:false,&quot;dropping-particle&quot;:&quot;&quot;,&quot;non-dropping-particle&quot;:&quot;&quot;},{&quot;family&quot;:&quot;Harper&quot;,&quot;given&quot;:&quot;Margaret&quot;,&quot;parse-names&quot;:false,&quot;dropping-particle&quot;:&quot;&quot;,&quot;non-dropping-particle&quot;:&quot;&quot;},{&quot;family&quot;:&quot;Saade&quot;,&quot;given&quot;:&quot;George&quot;,&quot;parse-names&quot;:false,&quot;dropping-particle&quot;:&quot;&quot;,&quot;non-dropping-particle&quot;:&quot;&quot;},{&quot;family&quot;:&quot;Lain&quot;,&quot;given&quot;:&quot;Kristine Y.&quot;,&quot;parse-names&quot;:false,&quot;dropping-particle&quot;:&quot;&quot;,&quot;non-dropping-particle&quot;:&quot;&quot;},{&quot;family&quot;:&quot;Sorokin&quot;,&quot;given&quot;:&quot;Yoram&quot;,&quot;parse-names&quot;:false,&quot;dropping-particle&quot;:&quot;&quot;,&quot;non-dropping-particle&quot;:&quot;&quot;},{&quot;family&quot;:&quot;Peaceman&quot;,&quot;given&quot;:&quot;Alan M.&quot;,&quot;parse-names&quot;:false,&quot;dropping-particle&quot;:&quot;&quot;,&quot;non-dropping-particle&quot;:&quot;&quot;},{&quot;family&quot;:&quot;Tolosa&quot;,&quot;given&quot;:&quot;Jorge E.&quot;,&quot;parse-names&quot;:false,&quot;dropping-particle&quot;:&quot;&quot;,&quot;non-dropping-particle&quot;:&quot;&quot;},{&quot;family&quot;:&quot;Anderson&quot;,&quot;given&quot;:&quot;Garland B.&quot;,&quot;parse-names&quot;:false,&quot;dropping-particle&quot;:&quot;&quot;,&quot;non-dropping-particle&quot;:&quot;&quot;}],&quot;container-title&quot;:&quot;The New England journal of medicine&quot;,&quot;container-title-short&quot;:&quot;N Engl J Med&quot;,&quot;accessed&quot;:{&quot;date-parts&quot;:[[2024,6,1]]},&quot;DOI&quot;:&quot;10.1056/NEJMOA0902430&quot;,&quot;ISSN&quot;:&quot;1533-4406&quot;,&quot;PMID&quot;:&quot;19797280&quot;,&quot;URL&quot;:&quot;https://pubmed.ncbi.nlm.nih.gov/19797280/&quot;,&quot;issued&quot;:{&quot;date-parts&quot;:[[2009,10]]},&quot;page&quot;:&quot;1339-1348&quot;,&quot;abstract&quot;:&quot;BACKGROUND It is uncertain whether treatment of mild gestational diabetes mellitus improves pregnancy outcomes. METHODS Women who were in the 24th to 31st week of gestation and who met the criteria for mild gestational diabetes mellitus (i.e., an abnormal result on an oral glucose-tolerance test but a fasting glucose level below 95 mg per deciliter [5.3 mmol per liter]) were randomly assigned to usual prenatal care (control group) or dietary intervention, self-monitoring of blood glucose, and insulin therapy, if necessary (treatment group). The primary outcome was a composite of stillbirth or perinatal death and neonatal complications, including hyperbilirubinemia, hypoglycemia, hyperinsulinemia, and birth trauma. RESULTS A total of 958 women were randomly assigned to a study group--485 to the treatment group and 473 to the control group. We observed no significant difference between groups in the frequency of the composite outcome (32.4% and 37.0% in the treatment and control groups, respectively; P=0.14). There were no perinatal deaths. However, there were significant reductions with treatment as compared with usual care in several prespecified secondary outcomes, including mean birth weight (3302 vs. 3408 g), neonatal fat mass (427 vs. 464 g), the frequency of large-for-gestational-age infants (7.1% vs. 14.5%), birth weight greater than 4000 g (5.9% vs. 14.3%), shoulder dystocia (1.5% vs. 4.0%), and cesarean delivery (26.9% vs. 33.8%). Treatment of gestational diabetes mellitus, as compared with usual care, was also associated with reduced rates of preeclampsia and gestational hypertension (combined rates for the two conditions, 8.6% vs. 13.6%; P=0.01). CONCLUSIONS Although treatment of mild gestational diabetes mellitus did not significantly reduce the frequency of a composite outcome that included stillbirth or perinatal death and several neonatal complications, it did reduce the risks of fetal overgrowth, shoulder dystocia, cesarean delivery, and hypertensive disorders. (ClinicalTrials.gov number, NCT00069576.)&quot;,&quot;publisher&quot;:&quot;N Engl J Med&quot;,&quot;issue&quot;:&quot;14&quot;,&quot;volume&quot;:&quot;361&quot;},&quot;isTemporary&quot;:false},{&quot;id&quot;:&quot;565bf340-08bb-3646-8933-e20094201cb5&quot;,&quot;itemData&quot;:{&quot;type&quot;:&quot;article-journal&quot;,&quot;id&quot;:&quot;565bf340-08bb-3646-8933-e20094201cb5&quot;,&quot;title&quot;:&quot;Effect of treatment of gestational diabetes mellitus on pregnancy outcomes&quot;,&quot;author&quot;:[{&quot;family&quot;:&quot;Crowther&quot;,&quot;given&quot;:&quot;Caroline A.&quot;,&quot;parse-names&quot;:false,&quot;dropping-particle&quot;:&quot;&quot;,&quot;non-dropping-particle&quot;:&quot;&quot;},{&quot;family&quot;:&quot;Hiller&quot;,&quot;given&quot;:&quot;Janet E.&quot;,&quot;parse-names&quot;:false,&quot;dropping-particle&quot;:&quot;&quot;,&quot;non-dropping-particle&quot;:&quot;&quot;},{&quot;family&quot;:&quot;Moss&quot;,&quot;given&quot;:&quot;John R.&quot;,&quot;parse-names&quot;:false,&quot;dropping-particle&quot;:&quot;&quot;,&quot;non-dropping-particle&quot;:&quot;&quot;},{&quot;family&quot;:&quot;McPhee&quot;,&quot;given&quot;:&quot;Andrew J.&quot;,&quot;parse-names&quot;:false,&quot;dropping-particle&quot;:&quot;&quot;,&quot;non-dropping-particle&quot;:&quot;&quot;},{&quot;family&quot;:&quot;Jeffries&quot;,&quot;given&quot;:&quot;William S.&quot;,&quot;parse-names&quot;:false,&quot;dropping-particle&quot;:&quot;&quot;,&quot;non-dropping-particle&quot;:&quot;&quot;},{&quot;family&quot;:&quot;Robinson&quot;,&quot;given&quot;:&quot;Jeffrey S.&quot;,&quot;parse-names&quot;:false,&quot;dropping-particle&quot;:&quot;&quot;,&quot;non-dropping-particle&quot;:&quot;&quot;}],&quot;container-title&quot;:&quot;The New England journal of medicine&quot;,&quot;container-title-short&quot;:&quot;N Engl J Med&quot;,&quot;accessed&quot;:{&quot;date-parts&quot;:[[2024,6,1]]},&quot;DOI&quot;:&quot;10.1056/NEJMOA042973&quot;,&quot;ISSN&quot;:&quot;1533-4406&quot;,&quot;PMID&quot;:&quot;15951574&quot;,&quot;URL&quot;:&quot;https://pubmed.ncbi.nlm.nih.gov/15951574/&quot;,&quot;issued&quot;:{&quot;date-parts&quot;:[[2005,6,16]]},&quot;page&quot;:&quot;2477-2486&quot;,&quot;abstract&quot;:&quot;BACKGROUND We conducted a randomized clinical trial to determine whether treatment of women with gestational diabetes mellitus reduced the risk of perinatal complications. METHODS We randomly assigned women between 24 and 34 weeks' gestation who had gestational diabetes to receive dietary advice, blood glucose monitoring, and insulin therapy as needed (the intervention group) or routine care. Primary outcomes included serious perinatal complications (defined as death, shoulder dystocia, bone fracture, and nerve palsy), admission to the neonatal nursery, jaundice requiring phototherapy, induction of labor, cesarean birth, and maternal anxiety, depression, and health status. RESULTS The rate of serious perinatal complications was significantly lower among the infants of the 490 women in the intervention group than among the infants of the 510 women in the routine-care group (1 percent vs. 4 percent; relative risk adjusted for maternal age, race or ethnic group, and parity, 0.33; 95 percent confidence interval, 0.14 to 0.75; P=0.01). However, more infants of women in the intervention group were admitted to the neonatal nursery (71 percent vs. 61 percent; adjusted relative risk, 1.13; 95 percent confidence interval, 1.03 to 1.23; P=0.01). Women in the intervention group had a higher rate of induction of labor than the women in the routine-care group (39 percent vs. 29 percent; adjusted relative risk, 1.36; 95 percent confidence interval, 1.15 to 1.62; P&lt;0.001), although the rates of cesarean delivery were similar (31 percent and 32 percent, respectively; adjusted relative risk, 0.97; 95 percent confidence interval, 0.81 to 1.16; P=0.73). At three months post partum, data on the women's mood and quality of life, available for 573 women, revealed lower rates of depression and higher scores, consistent with improved health status, in the intervention group. CONCLUSIONS Treatment of gestational diabetes reduces serious perinatal morbidity and may also improve the woman's health-related quality of life.&quot;,&quot;publisher&quot;:&quot;N Engl J Med&quot;,&quot;issue&quot;:&quot;24&quot;,&quot;volume&quot;:&quot;352&quot;},&quot;isTemporary&quot;:false}]},{&quot;citationID&quot;:&quot;MENDELEY_CITATION_3658f114-d815-4007-8a47-fba9322904b3&quot;,&quot;properties&quot;:{&quot;noteIndex&quot;:0},&quot;isEdited&quot;:false,&quot;manualOverride&quot;:{&quot;isManuallyOverridden&quot;:false,&quot;citeprocText&quot;:&quot;(24)&quot;,&quot;manualOverrideText&quot;:&quot;&quot;},&quot;citationTag&quot;:&quot;MENDELEY_CITATION_v3_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&quot;,&quot;citationItems&quot;:[{&quot;id&quot;:&quot;565bf340-08bb-3646-8933-e20094201cb5&quot;,&quot;itemData&quot;:{&quot;type&quot;:&quot;article-journal&quot;,&quot;id&quot;:&quot;565bf340-08bb-3646-8933-e20094201cb5&quot;,&quot;title&quot;:&quot;Effect of treatment of gestational diabetes mellitus on pregnancy outcomes&quot;,&quot;author&quot;:[{&quot;family&quot;:&quot;Crowther&quot;,&quot;given&quot;:&quot;Caroline A.&quot;,&quot;parse-names&quot;:false,&quot;dropping-particle&quot;:&quot;&quot;,&quot;non-dropping-particle&quot;:&quot;&quot;},{&quot;family&quot;:&quot;Hiller&quot;,&quot;given&quot;:&quot;Janet E.&quot;,&quot;parse-names&quot;:false,&quot;dropping-particle&quot;:&quot;&quot;,&quot;non-dropping-particle&quot;:&quot;&quot;},{&quot;family&quot;:&quot;Moss&quot;,&quot;given&quot;:&quot;John R.&quot;,&quot;parse-names&quot;:false,&quot;dropping-particle&quot;:&quot;&quot;,&quot;non-dropping-particle&quot;:&quot;&quot;},{&quot;family&quot;:&quot;McPhee&quot;,&quot;given&quot;:&quot;Andrew J.&quot;,&quot;parse-names&quot;:false,&quot;dropping-particle&quot;:&quot;&quot;,&quot;non-dropping-particle&quot;:&quot;&quot;},{&quot;family&quot;:&quot;Jeffries&quot;,&quot;given&quot;:&quot;William S.&quot;,&quot;parse-names&quot;:false,&quot;dropping-particle&quot;:&quot;&quot;,&quot;non-dropping-particle&quot;:&quot;&quot;},{&quot;family&quot;:&quot;Robinson&quot;,&quot;given&quot;:&quot;Jeffrey S.&quot;,&quot;parse-names&quot;:false,&quot;dropping-particle&quot;:&quot;&quot;,&quot;non-dropping-particle&quot;:&quot;&quot;}],&quot;container-title&quot;:&quot;The New England journal of medicine&quot;,&quot;container-title-short&quot;:&quot;N Engl J Med&quot;,&quot;accessed&quot;:{&quot;date-parts&quot;:[[2024,6,1]]},&quot;DOI&quot;:&quot;10.1056/NEJMOA042973&quot;,&quot;ISSN&quot;:&quot;1533-4406&quot;,&quot;PMID&quot;:&quot;15951574&quot;,&quot;URL&quot;:&quot;https://pubmed.ncbi.nlm.nih.gov/15951574/&quot;,&quot;issued&quot;:{&quot;date-parts&quot;:[[2005,6,16]]},&quot;page&quot;:&quot;2477-2486&quot;,&quot;abstract&quot;:&quot;BACKGROUND We conducted a randomized clinical trial to determine whether treatment of women with gestational diabetes mellitus reduced the risk of perinatal complications. METHODS We randomly assigned women between 24 and 34 weeks' gestation who had gestational diabetes to receive dietary advice, blood glucose monitoring, and insulin therapy as needed (the intervention group) or routine care. Primary outcomes included serious perinatal complications (defined as death, shoulder dystocia, bone fracture, and nerve palsy), admission to the neonatal nursery, jaundice requiring phototherapy, induction of labor, cesarean birth, and maternal anxiety, depression, and health status. RESULTS The rate of serious perinatal complications was significantly lower among the infants of the 490 women in the intervention group than among the infants of the 510 women in the routine-care group (1 percent vs. 4 percent; relative risk adjusted for maternal age, race or ethnic group, and parity, 0.33; 95 percent confidence interval, 0.14 to 0.75; P=0.01). However, more infants of women in the intervention group were admitted to the neonatal nursery (71 percent vs. 61 percent; adjusted relative risk, 1.13; 95 percent confidence interval, 1.03 to 1.23; P=0.01). Women in the intervention group had a higher rate of induction of labor than the women in the routine-care group (39 percent vs. 29 percent; adjusted relative risk, 1.36; 95 percent confidence interval, 1.15 to 1.62; P&lt;0.001), although the rates of cesarean delivery were similar (31 percent and 32 percent, respectively; adjusted relative risk, 0.97; 95 percent confidence interval, 0.81 to 1.16; P=0.73). At three months post partum, data on the women's mood and quality of life, available for 573 women, revealed lower rates of depression and higher scores, consistent with improved health status, in the intervention group. CONCLUSIONS Treatment of gestational diabetes reduces serious perinatal morbidity and may also improve the woman's health-related quality of life.&quot;,&quot;publisher&quot;:&quot;N Engl J Med&quot;,&quot;issue&quot;:&quot;24&quot;,&quot;volume&quot;:&quot;352&quot;},&quot;isTemporary&quot;:false}]},{&quot;citationID&quot;:&quot;MENDELEY_CITATION_e0ef6274-7c26-4fa3-b1c5-719e038b44e6&quot;,&quot;properties&quot;:{&quot;noteIndex&quot;:0},&quot;isEdited&quot;:false,&quot;manualOverride&quot;:{&quot;isManuallyOverridden&quot;:false,&quot;citeprocText&quot;:&quot;(25)&quot;,&quot;manualOverrideText&quot;:&quot;&quot;},&quot;citationTag&quot;:&quot;MENDELEY_CITATION_v3_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&quot;,&quot;citationItems&quot;:[{&quot;id&quot;:&quot;6b5f2f34-b0f4-3c55-89ff-70d3e9e333cf&quot;,&quot;itemData&quot;:{&quot;type&quot;:&quot;article-journal&quot;,&quot;id&quot;:&quot;6b5f2f34-b0f4-3c55-89ff-70d3e9e333cf&quot;,&quot;title&quot;:&quot;A multicenter, randomized trial of treatment for mild gestational diabetes&quot;,&quot;author&quot;:[{&quot;family&quot;:&quot;Landon&quot;,&quot;given&quot;:&quot;Mark B.&quot;,&quot;parse-names&quot;:false,&quot;dropping-particle&quot;:&quot;&quot;,&quot;non-dropping-particle&quot;:&quot;&quot;},{&quot;family&quot;:&quot;Spong&quot;,&quot;given&quot;:&quot;Catherine Y.&quot;,&quot;parse-names&quot;:false,&quot;dropping-particle&quot;:&quot;&quot;,&quot;non-dropping-particle&quot;:&quot;&quot;},{&quot;family&quot;:&quot;Thom&quot;,&quot;given&quot;:&quot;Elizabeth&quot;,&quot;parse-names&quot;:false,&quot;dropping-particle&quot;:&quot;&quot;,&quot;non-dropping-particle&quot;:&quot;&quot;},{&quot;family&quot;:&quot;Carpenter&quot;,&quot;given&quot;:&quot;Marshall W.&quot;,&quot;parse-names&quot;:false,&quot;dropping-particle&quot;:&quot;&quot;,&quot;non-dropping-particle&quot;:&quot;&quot;},{&quot;family&quot;:&quot;Ramin&quot;,&quot;given&quot;:&quot;Susan M.&quot;,&quot;parse-names&quot;:false,&quot;dropping-particle&quot;:&quot;&quot;,&quot;non-dropping-particle&quot;:&quot;&quot;},{&quot;family&quot;:&quot;Casey&quot;,&quot;given&quot;:&quot;Brian&quot;,&quot;parse-names&quot;:false,&quot;dropping-particle&quot;:&quot;&quot;,&quot;non-dropping-particle&quot;:&quot;&quot;},{&quot;family&quot;:&quot;Wapner&quot;,&quot;given&quot;:&quot;Ronald J.&quot;,&quot;parse-names&quot;:false,&quot;dropping-particle&quot;:&quot;&quot;,&quot;non-dropping-particle&quot;:&quot;&quot;},{&quot;family&quot;:&quot;Varner&quot;,&quot;given&quot;:&quot;Michael W.&quot;,&quot;parse-names&quot;:false,&quot;dropping-particle&quot;:&quot;&quot;,&quot;non-dropping-particle&quot;:&quot;&quot;},{&quot;family&quot;:&quot;Rouse&quot;,&quot;given&quot;:&quot;Dwight J.&quot;,&quot;parse-names&quot;:false,&quot;dropping-particle&quot;:&quot;&quot;,&quot;non-dropping-particle&quot;:&quot;&quot;},{&quot;family&quot;:&quot;Thorp&quot;,&quot;given&quot;:&quot;John M.&quot;,&quot;parse-names&quot;:false,&quot;dropping-particle&quot;:&quot;&quot;,&quot;non-dropping-particle&quot;:&quot;&quot;},{&quot;family&quot;:&quot;Sciscione&quot;,&quot;given&quot;:&quot;Anthony&quot;,&quot;parse-names&quot;:false,&quot;dropping-particle&quot;:&quot;&quot;,&quot;non-dropping-particle&quot;:&quot;&quot;},{&quot;family&quot;:&quot;Catalano&quot;,&quot;given&quot;:&quot;Patrick&quot;,&quot;parse-names&quot;:false,&quot;dropping-particle&quot;:&quot;&quot;,&quot;non-dropping-particle&quot;:&quot;&quot;},{&quot;family&quot;:&quot;Harper&quot;,&quot;given&quot;:&quot;Margaret&quot;,&quot;parse-names&quot;:false,&quot;dropping-particle&quot;:&quot;&quot;,&quot;non-dropping-particle&quot;:&quot;&quot;},{&quot;family&quot;:&quot;Saade&quot;,&quot;given&quot;:&quot;George&quot;,&quot;parse-names&quot;:false,&quot;dropping-particle&quot;:&quot;&quot;,&quot;non-dropping-particle&quot;:&quot;&quot;},{&quot;family&quot;:&quot;Lain&quot;,&quot;given&quot;:&quot;Kristine Y.&quot;,&quot;parse-names&quot;:false,&quot;dropping-particle&quot;:&quot;&quot;,&quot;non-dropping-particle&quot;:&quot;&quot;},{&quot;family&quot;:&quot;Sorokin&quot;,&quot;given&quot;:&quot;Yoram&quot;,&quot;parse-names&quot;:false,&quot;dropping-particle&quot;:&quot;&quot;,&quot;non-dropping-particle&quot;:&quot;&quot;},{&quot;family&quot;:&quot;Peaceman&quot;,&quot;given&quot;:&quot;Alan M.&quot;,&quot;parse-names&quot;:false,&quot;dropping-particle&quot;:&quot;&quot;,&quot;non-dropping-particle&quot;:&quot;&quot;},{&quot;family&quot;:&quot;Tolosa&quot;,&quot;given&quot;:&quot;Jorge E.&quot;,&quot;parse-names&quot;:false,&quot;dropping-particle&quot;:&quot;&quot;,&quot;non-dropping-particle&quot;:&quot;&quot;},{&quot;family&quot;:&quot;Anderson&quot;,&quot;given&quot;:&quot;Garland B.&quot;,&quot;parse-names&quot;:false,&quot;dropping-particle&quot;:&quot;&quot;,&quot;non-dropping-particle&quot;:&quot;&quot;}],&quot;container-title&quot;:&quot;The New England journal of medicine&quot;,&quot;container-title-short&quot;:&quot;N Engl J Med&quot;,&quot;accessed&quot;:{&quot;date-parts&quot;:[[2024,6,1]]},&quot;DOI&quot;:&quot;10.1056/NEJMOA0902430&quot;,&quot;ISSN&quot;:&quot;1533-4406&quot;,&quot;PMID&quot;:&quot;19797280&quot;,&quot;URL&quot;:&quot;https://pubmed.ncbi.nlm.nih.gov/19797280/&quot;,&quot;issued&quot;:{&quot;date-parts&quot;:[[2009,10]]},&quot;page&quot;:&quot;1339-1348&quot;,&quot;abstract&quot;:&quot;BACKGROUND It is uncertain whether treatment of mild gestational diabetes mellitus improves pregnancy outcomes. METHODS Women who were in the 24th to 31st week of gestation and who met the criteria for mild gestational diabetes mellitus (i.e., an abnormal result on an oral glucose-tolerance test but a fasting glucose level below 95 mg per deciliter [5.3 mmol per liter]) were randomly assigned to usual prenatal care (control group) or dietary intervention, self-monitoring of blood glucose, and insulin therapy, if necessary (treatment group). The primary outcome was a composite of stillbirth or perinatal death and neonatal complications, including hyperbilirubinemia, hypoglycemia, hyperinsulinemia, and birth trauma. RESULTS A total of 958 women were randomly assigned to a study group--485 to the treatment group and 473 to the control group. We observed no significant difference between groups in the frequency of the composite outcome (32.4% and 37.0% in the treatment and control groups, respectively; P=0.14). There were no perinatal deaths. However, there were significant reductions with treatment as compared with usual care in several prespecified secondary outcomes, including mean birth weight (3302 vs. 3408 g), neonatal fat mass (427 vs. 464 g), the frequency of large-for-gestational-age infants (7.1% vs. 14.5%), birth weight greater than 4000 g (5.9% vs. 14.3%), shoulder dystocia (1.5% vs. 4.0%), and cesarean delivery (26.9% vs. 33.8%). Treatment of gestational diabetes mellitus, as compared with usual care, was also associated with reduced rates of preeclampsia and gestational hypertension (combined rates for the two conditions, 8.6% vs. 13.6%; P=0.01). CONCLUSIONS Although treatment of mild gestational diabetes mellitus did not significantly reduce the frequency of a composite outcome that included stillbirth or perinatal death and several neonatal complications, it did reduce the risks of fetal overgrowth, shoulder dystocia, cesarean delivery, and hypertensive disorders. (ClinicalTrials.gov number, NCT00069576.)&quot;,&quot;publisher&quot;:&quot;N Engl J Med&quot;,&quot;issue&quot;:&quot;14&quot;,&quot;volume&quot;:&quot;361&quot;},&quot;isTemporary&quot;:false}]},{&quot;citationID&quot;:&quot;MENDELEY_CITATION_dac5c088-039a-4d31-b608-5e494b8ea2c4&quot;,&quot;properties&quot;:{&quot;noteIndex&quot;:0},&quot;isEdited&quot;:false,&quot;manualOverride&quot;:{&quot;isManuallyOverridden&quot;:false,&quot;citeprocText&quot;:&quot;(26,27)&quot;,&quot;manualOverrideText&quot;:&quot;&quot;},&quot;citationTag&quot;:&quot;MENDELEY_CITATION_v3_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&quot;,&quot;citationItems&quot;:[{&quot;id&quot;:&quot;9b70b46c-fd76-3aa9-b4eb-c44da22806e8&quot;,&quot;itemData&quot;:{&quot;type&quot;:&quot;article-journal&quot;,&quot;id&quot;:&quot;9b70b46c-fd76-3aa9-b4eb-c44da22806e8&quot;,&quot;title&quot;:&quot;Hyperglycemia and Adverse Pregnancy Outcome (HAPO) Study: associations with neonatal anthropometrics&quot;,&quot;author&quot;:[{&quot;family&quot;:&quot;Metzger&quot;,&quot;given&quot;:&quot;Boyd E.&quot;,&quot;parse-names&quot;:false,&quot;dropping-particle&quot;:&quot;&quot;,&quot;non-dropping-particle&quot;:&quot;&quot;},{&quot;family&quot;:&quot;Lowe&quot;,&quot;given&quot;:&quot;Lynn P.&quot;,&quot;parse-names&quot;:false,&quot;dropping-particle&quot;:&quot;&quot;,&quot;non-dropping-particle&quot;:&quot;&quot;},{&quot;family&quot;:&quot;Dyer&quot;,&quot;given&quot;:&quot;Alan R.&quot;,&quot;parse-names&quot;:false,&quot;dropping-particle&quot;:&quot;&quot;,&quot;non-dropping-particle&quot;:&quot;&quot;},{&quot;family&quot;:&quot;Trimble&quot;,&quot;given&quot;:&quot;Elisabeth R.&quot;,&quot;parse-names&quot;:false,&quot;dropping-particle&quot;:&quot;&quot;,&quot;non-dropping-particle&quot;:&quot;&quot;},{&quot;family&quot;:&quot;Sheridan&quot;,&quot;given&quot;:&quot;Brian&quot;,&quot;parse-names&quot;:false,&quot;dropping-particle&quot;:&quot;&quot;,&quot;non-dropping-particle&quot;:&quot;&quot;},{&quot;family&quot;:&quot;Hod&quot;,&quot;given&quot;:&quot;Moshe&quot;,&quot;parse-names&quot;:false,&quot;dropping-particle&quot;:&quot;&quot;,&quot;non-dropping-particle&quot;:&quot;&quot;},{&quot;family&quot;:&quot;Chen&quot;,&quot;given&quot;:&quot;Rony&quot;,&quot;parse-names&quot;:false,&quot;dropping-particle&quot;:&quot;&quot;,&quot;non-dropping-particle&quot;:&quot;&quot;},{&quot;family&quot;:&quot;Yogev&quot;,&quot;given&quot;:&quot;Yariv&quot;,&quot;parse-names&quot;:false,&quot;dropping-particle&quot;:&quot;&quot;,&quot;non-dropping-particle&quot;:&quot;&quot;},{&quot;family&quot;:&quot;Coustan&quot;,&quot;given&quot;:&quot;Donald R.&quot;,&quot;parse-names&quot;:false,&quot;dropping-particle&quot;:&quot;&quot;,&quot;non-dropping-particle&quot;:&quot;&quot;},{&quot;family&quot;:&quot;Catalano&quot;,&quot;given&quot;:&quot;Patrick M.&quot;,&quot;parse-names&quot;:false,&quot;dropping-particle&quot;:&quot;&quot;,&quot;non-dropping-particle&quot;:&quot;&quot;},{&quot;family&quot;:&quot;Giles&quot;,&quot;given&quot;:&quot;Warwick&quot;,&quot;parse-names&quot;:false,&quot;dropping-particle&quot;:&quot;&quot;,&quot;non-dropping-particle&quot;:&quot;&quot;},{&quot;family&quot;:&quot;Lowe&quot;,&quot;given&quot;:&quot;Julia&quot;,&quot;parse-names&quot;:false,&quot;dropping-particle&quot;:&quot;&quot;,&quot;non-dropping-particle&quot;:&quot;&quot;},{&quot;family&quot;:&quot;Hadden&quot;,&quot;given&quot;:&quot;David R.&quot;,&quot;parse-names&quot;:false,&quot;dropping-particle&quot;:&quot;&quot;,&quot;non-dropping-particle&quot;:&quot;&quot;},{&quot;family&quot;:&quot;Persson&quot;,&quot;given&quot;:&quot;Bengt&quot;,&quot;parse-names&quot;:false,&quot;dropping-particle&quot;:&quot;&quot;,&quot;non-dropping-particle&quot;:&quot;&quot;},{&quot;family&quot;:&quot;Oats&quot;,&quot;given&quot;:&quot;Jeremy J.N.&quot;,&quot;parse-names&quot;:false,&quot;dropping-particle&quot;:&quot;&quot;,&quot;non-dropping-particle&quot;:&quot;&quot;}],&quot;container-title&quot;:&quot;Diabetes&quot;,&quot;container-title-short&quot;:&quot;Diabetes&quot;,&quot;accessed&quot;:{&quot;date-parts&quot;:[[2024,6,1]]},&quot;DOI&quot;:&quot;10.2337/DB08-1112&quot;,&quot;ISSN&quot;:&quot;1939-327X&quot;,&quot;PMID&quot;:&quot;19011170&quot;,&quot;URL&quot;:&quot;https://pubmed.ncbi.nlm.nih.gov/19011170/&quot;,&quot;issued&quot;:{&quot;date-parts&quot;:[[2009,2]]},&quot;page&quot;:&quot;453-459&quot;,&quot;abstract&quot;:&quot;OBJECTIVE-To examine associations of neonatal adiposity with maternal glucose levels and cord serum C-peptide in a multicenter multinational study, the Hyperglycemia and Adverse Pregnancy Outcome (HAPO) Study, thereby assessing the Pederson hypothesis linking maternal glycemia and fetal hyperinsulinemia to neonatal adiposity. RESEARCH DESIGN AND METHODS-Eligible pregnant women underwent a standard 75-g oral glucose tolerance test between 24 and 32 weeks gestation (as close to 28 weeks as possible). Neonatal anthropometrics and cord serum C-peptide were measured. Associations of maternal glucose and cord serum C-peptide with neonatal adiposity (sum of skin folds &gt;90th percentile or percent body fat &gt;90th percentile) were assessed using multiple logistic regression analyses, with adjustment for potential confounders, including maternal age, parity, BMI, mean arterial pressure, height, gestational age at delivery, and the baby's sex. RESULTS-Among 23,316 HAPO Study participants with glucose levels blinded to caregivers, cord serum C-peptide results were available for 19,885 babies and skin fold measurements for 19,389. For measures of neonatal adiposity, there were strong statistically significant gradients across increasing levels of maternal glucose and cord serum C-peptide, which persisted after adjustment for potential confounders. In fully adjusted continuous variable models, odds ratios ranged from 1.35 to 1.44 for the two measures of adiposity for fasting, 1-h, and 2-h plasma glucose higher by 1 SD. CONCLUSIONS-These findings confirm the link between maternal glucose and neonatal adiposity and suggest that the relationship is mediated by fetal insulin production and that the Pedersen hypothesis describes a basic biological relationship influencing fetal growth. © 2009 by the American Diabetes Association.&quot;,&quot;publisher&quot;:&quot;Diabetes&quot;,&quot;issue&quot;:&quot;2&quot;,&quot;volume&quot;:&quot;58&quot;},&quot;isTemporary&quot;:false},{&quot;id&quot;:&quot;6fc2b9fb-ae3b-3616-a334-456885c34c82&quot;,&quot;itemData&quot;:{&quot;type&quot;:&quot;article-journal&quot;,&quot;id&quot;:&quot;6fc2b9fb-ae3b-3616-a334-456885c34c82&quot;,&quot;title&quot;:&quot;Hyperglycemia and adverse pregnancy outcomes&quot;,&quot;author&quot;:[{&quot;family&quot;:&quot;BE&quot;,&quot;given&quot;:&quot;Metzger&quot;,&quot;parse-names&quot;:false,&quot;dropping-particle&quot;:&quot;&quot;,&quot;non-dropping-particle&quot;:&quot;&quot;},{&quot;family&quot;:&quot;LP&quot;,&quot;given&quot;:&quot;Lowe&quot;,&quot;parse-names&quot;:false,&quot;dropping-particle&quot;:&quot;&quot;,&quot;non-dropping-particle&quot;:&quot;&quot;},{&quot;family&quot;:&quot;AR&quot;,&quot;given&quot;:&quot;Dyer&quot;,&quot;parse-names&quot;:false,&quot;dropping-particle&quot;:&quot;&quot;,&quot;non-dropping-particle&quot;:&quot;&quot;},{&quot;family&quot;:&quot;ER&quot;,&quot;given&quot;:&quot;Trimble&quot;,&quot;parse-names&quot;:false,&quot;dropping-particle&quot;:&quot;&quot;,&quot;non-dropping-particle&quot;:&quot;&quot;},{&quot;family&quot;:&quot;U&quot;,&quot;given&quot;:&quot;Chaovarindr&quot;,&quot;parse-names&quot;:false,&quot;dropping-particle&quot;:&quot;&quot;,&quot;non-dropping-particle&quot;:&quot;&quot;},{&quot;family&quot;:&quot;DR&quot;,&quot;given&quot;:&quot;Coustan&quot;,&quot;parse-names&quot;:false,&quot;dropping-particle&quot;:&quot;&quot;,&quot;non-dropping-particle&quot;:&quot;&quot;},{&quot;family&quot;:&quot;DR&quot;,&quot;given&quot;:&quot;Hadden&quot;,&quot;parse-names&quot;:false,&quot;dropping-particle&quot;:&quot;&quot;,&quot;non-dropping-particle&quot;:&quot;&quot;},{&quot;family&quot;:&quot;DR&quot;,&quot;given&quot;:&quot;McCance&quot;,&quot;parse-names&quot;:false,&quot;dropping-particle&quot;:&quot;&quot;,&quot;non-dropping-particle&quot;:&quot;&quot;},{&quot;family&quot;:&quot;M&quot;,&quot;given&quot;:&quot;Hod&quot;,&quot;parse-names&quot;:false,&quot;dropping-particle&quot;:&quot;&quot;,&quot;non-dropping-particle&quot;:&quot;&quot;},{&quot;family&quot;:&quot;HD&quot;,&quot;given&quot;:&quot;McIntyre&quot;,&quot;parse-names&quot;:false,&quot;dropping-particle&quot;:&quot;&quot;,&quot;non-dropping-particle&quot;:&quot;&quot;},{&quot;family&quot;:&quot;JJ&quot;,&quot;given&quot;:&quot;Oats&quot;,&quot;parse-names&quot;:false,&quot;dropping-particle&quot;:&quot;&quot;,&quot;non-dropping-particle&quot;:&quot;&quot;},{&quot;family&quot;:&quot;B&quot;,&quot;given&quot;:&quot;Persson&quot;,&quot;parse-names&quot;:false,&quot;dropping-particle&quot;:&quot;&quot;,&quot;non-dropping-particle&quot;:&quot;&quot;},{&quot;family&quot;:&quot;MS&quot;,&quot;given&quot;:&quot;Rogers&quot;,&quot;parse-names&quot;:false,&quot;dropping-particle&quot;:&quot;&quot;,&quot;non-dropping-particle&quot;:&quot;&quot;},{&quot;family&quot;:&quot;DA&quot;,&quot;given&quot;:&quot;Sacks&quot;,&quot;parse-names&quot;:false,&quot;dropping-particle&quot;:&quot;&quot;,&quot;non-dropping-particle&quot;:&quot;&quot;}],&quot;container-title&quot;:&quot;The New England journal of medicine&quot;,&quot;container-title-short&quot;:&quot;N Engl J Med&quot;,&quot;accessed&quot;:{&quot;date-parts&quot;:[[2024,6,1]]},&quot;DOI&quot;:&quot;10.1056/NEJMOA0707943&quot;,&quot;ISSN&quot;:&quot;1533-4406&quot;,&quot;PMID&quot;:&quot;18463375&quot;,&quot;URL&quot;:&quot;https://pubmed.ncbi.nlm.nih.gov/18463375/&quot;,&quot;issued&quot;:{&quot;date-parts&quot;:[[2008,5,8]]},&quot;page&quot;:&quot;1991-2002&quot;,&quot;abstract&quot;:&quot;BACKGROUND It is controversial whether maternal hyperglycemia less severe than that in diabetes mellitus is associated with increased risks of adverse pregnancy outcomes. METHODS A total of 25,505 pregnant women at 15 centers in nine countries underwent 75-g oral glucose-tolerance testing at 24 to 32 weeks of gestation. Data remained blinded if the fasting plasma glucose level was 105 mg per deciliter (5.8 mmol per liter) or less and the 2-hour plasma glucose level was 200 mg per deciliter (11.1 mmol per liter) or less. Primary outcomes were birth weight above the 90th percentile for gestational age, primary cesarean delivery, clinically diagnosed neonatal hypoglycemia, and cord-blood serum C-peptide level above the 90th percentile. Secondary outcomes were delivery before 37 weeks of gestation, shoulder dystocia or birth injury, need for intensive neonatal care, hyperbilirubinemia, and preeclampsia. RESULTS For the 23,316 participants with blinded data, we calculated adjusted odds ratios for adverse pregnancy outcomes associated with an increase in the fasting plasma glucose level of 1 SD (6.9 mg per deciliter [0.4 mmol per liter]), an increase in the 1-hour plasma glucose level of 1 SD (30.9 mg per deciliter [1.7 mmol per liter]), and an increase in the 2-hour plasma glucose level of 1 SD (23.5 mg per deciliter [1.3 mmol per liter]). For birth weight above the 90th percentile, the odds ratios were 1.38 (95% confidence interval [CI], 1.32 to 1.44), 1.46 (1.39 to 1.53), and 1.38 (1.32 to 1.44), respectively; for cord-blood serum C-peptide level above the 90th percentile, 1.55 (95% CI, 1.47 to 1.64), 1.46 (1.38 to 1.54), and 1.37 (1.30 to 1.44); for primary cesarean delivery, 1.11 (95% CI, 1.06 to 1.15), 1.10 (1.06 to 1.15), and 1.08 (1.03 to 1.12); and for neonatal hypoglycemia, 1.08 (95% CI, 0.98 to 1.19), 1.13 (1.03 to 1.26), and 1.10 (1.00 to 1.12). There were no obvious thresholds at which risks increased. Significant associations were also observed for secondary outcomes, although these tended to be weaker. CONCLUSIONS Our results indicate strong, continuous associations of maternal glucose levels below those diagnostic of diabetes with increased birth weight and increased cord-blood serum C-peptide levels.&quot;,&quot;publisher&quot;:&quot;N Engl J Med&quot;,&quot;issue&quot;:&quot;19&quot;,&quot;volume&quot;:&quot;358&quot;},&quot;isTemporary&quot;:false}]},{&quot;citationID&quot;:&quot;MENDELEY_CITATION_ecaf69ce-8629-4bc0-8f7a-acdfc3c5435a&quot;,&quot;properties&quot;:{&quot;noteIndex&quot;:0},&quot;isEdited&quot;:false,&quot;manualOverride&quot;:{&quot;isManuallyOverridden&quot;:false,&quot;citeprocText&quot;:&quot;(27)&quot;,&quot;manualOverrideText&quot;:&quot;&quot;},&quot;citationTag&quot;:&quot;MENDELEY_CITATION_v3_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&quot;,&quot;citationItems&quot;:[{&quot;id&quot;:&quot;6fc2b9fb-ae3b-3616-a334-456885c34c82&quot;,&quot;itemData&quot;:{&quot;type&quot;:&quot;article-journal&quot;,&quot;id&quot;:&quot;6fc2b9fb-ae3b-3616-a334-456885c34c82&quot;,&quot;title&quot;:&quot;Hyperglycemia and adverse pregnancy outcomes&quot;,&quot;author&quot;:[{&quot;family&quot;:&quot;BE&quot;,&quot;given&quot;:&quot;Metzger&quot;,&quot;parse-names&quot;:false,&quot;dropping-particle&quot;:&quot;&quot;,&quot;non-dropping-particle&quot;:&quot;&quot;},{&quot;family&quot;:&quot;LP&quot;,&quot;given&quot;:&quot;Lowe&quot;,&quot;parse-names&quot;:false,&quot;dropping-particle&quot;:&quot;&quot;,&quot;non-dropping-particle&quot;:&quot;&quot;},{&quot;family&quot;:&quot;AR&quot;,&quot;given&quot;:&quot;Dyer&quot;,&quot;parse-names&quot;:false,&quot;dropping-particle&quot;:&quot;&quot;,&quot;non-dropping-particle&quot;:&quot;&quot;},{&quot;family&quot;:&quot;ER&quot;,&quot;given&quot;:&quot;Trimble&quot;,&quot;parse-names&quot;:false,&quot;dropping-particle&quot;:&quot;&quot;,&quot;non-dropping-particle&quot;:&quot;&quot;},{&quot;family&quot;:&quot;U&quot;,&quot;given&quot;:&quot;Chaovarindr&quot;,&quot;parse-names&quot;:false,&quot;dropping-particle&quot;:&quot;&quot;,&quot;non-dropping-particle&quot;:&quot;&quot;},{&quot;family&quot;:&quot;DR&quot;,&quot;given&quot;:&quot;Coustan&quot;,&quot;parse-names&quot;:false,&quot;dropping-particle&quot;:&quot;&quot;,&quot;non-dropping-particle&quot;:&quot;&quot;},{&quot;family&quot;:&quot;DR&quot;,&quot;given&quot;:&quot;Hadden&quot;,&quot;parse-names&quot;:false,&quot;dropping-particle&quot;:&quot;&quot;,&quot;non-dropping-particle&quot;:&quot;&quot;},{&quot;family&quot;:&quot;DR&quot;,&quot;given&quot;:&quot;McCance&quot;,&quot;parse-names&quot;:false,&quot;dropping-particle&quot;:&quot;&quot;,&quot;non-dropping-particle&quot;:&quot;&quot;},{&quot;family&quot;:&quot;M&quot;,&quot;given&quot;:&quot;Hod&quot;,&quot;parse-names&quot;:false,&quot;dropping-particle&quot;:&quot;&quot;,&quot;non-dropping-particle&quot;:&quot;&quot;},{&quot;family&quot;:&quot;HD&quot;,&quot;given&quot;:&quot;McIntyre&quot;,&quot;parse-names&quot;:false,&quot;dropping-particle&quot;:&quot;&quot;,&quot;non-dropping-particle&quot;:&quot;&quot;},{&quot;family&quot;:&quot;JJ&quot;,&quot;given&quot;:&quot;Oats&quot;,&quot;parse-names&quot;:false,&quot;dropping-particle&quot;:&quot;&quot;,&quot;non-dropping-particle&quot;:&quot;&quot;},{&quot;family&quot;:&quot;B&quot;,&quot;given&quot;:&quot;Persson&quot;,&quot;parse-names&quot;:false,&quot;dropping-particle&quot;:&quot;&quot;,&quot;non-dropping-particle&quot;:&quot;&quot;},{&quot;family&quot;:&quot;MS&quot;,&quot;given&quot;:&quot;Rogers&quot;,&quot;parse-names&quot;:false,&quot;dropping-particle&quot;:&quot;&quot;,&quot;non-dropping-particle&quot;:&quot;&quot;},{&quot;family&quot;:&quot;DA&quot;,&quot;given&quot;:&quot;Sacks&quot;,&quot;parse-names&quot;:false,&quot;dropping-particle&quot;:&quot;&quot;,&quot;non-dropping-particle&quot;:&quot;&quot;}],&quot;container-title&quot;:&quot;The New England journal of medicine&quot;,&quot;container-title-short&quot;:&quot;N Engl J Med&quot;,&quot;accessed&quot;:{&quot;date-parts&quot;:[[2024,6,1]]},&quot;DOI&quot;:&quot;10.1056/NEJMOA0707943&quot;,&quot;ISSN&quot;:&quot;1533-4406&quot;,&quot;PMID&quot;:&quot;18463375&quot;,&quot;URL&quot;:&quot;https://pubmed.ncbi.nlm.nih.gov/18463375/&quot;,&quot;issued&quot;:{&quot;date-parts&quot;:[[2008,5,8]]},&quot;page&quot;:&quot;1991-2002&quot;,&quot;abstract&quot;:&quot;BACKGROUND It is controversial whether maternal hyperglycemia less severe than that in diabetes mellitus is associated with increased risks of adverse pregnancy outcomes. METHODS A total of 25,505 pregnant women at 15 centers in nine countries underwent 75-g oral glucose-tolerance testing at 24 to 32 weeks of gestation. Data remained blinded if the fasting plasma glucose level was 105 mg per deciliter (5.8 mmol per liter) or less and the 2-hour plasma glucose level was 200 mg per deciliter (11.1 mmol per liter) or less. Primary outcomes were birth weight above the 90th percentile for gestational age, primary cesarean delivery, clinically diagnosed neonatal hypoglycemia, and cord-blood serum C-peptide level above the 90th percentile. Secondary outcomes were delivery before 37 weeks of gestation, shoulder dystocia or birth injury, need for intensive neonatal care, hyperbilirubinemia, and preeclampsia. RESULTS For the 23,316 participants with blinded data, we calculated adjusted odds ratios for adverse pregnancy outcomes associated with an increase in the fasting plasma glucose level of 1 SD (6.9 mg per deciliter [0.4 mmol per liter]), an increase in the 1-hour plasma glucose level of 1 SD (30.9 mg per deciliter [1.7 mmol per liter]), and an increase in the 2-hour plasma glucose level of 1 SD (23.5 mg per deciliter [1.3 mmol per liter]). For birth weight above the 90th percentile, the odds ratios were 1.38 (95% confidence interval [CI], 1.32 to 1.44), 1.46 (1.39 to 1.53), and 1.38 (1.32 to 1.44), respectively; for cord-blood serum C-peptide level above the 90th percentile, 1.55 (95% CI, 1.47 to 1.64), 1.46 (1.38 to 1.54), and 1.37 (1.30 to 1.44); for primary cesarean delivery, 1.11 (95% CI, 1.06 to 1.15), 1.10 (1.06 to 1.15), and 1.08 (1.03 to 1.12); and for neonatal hypoglycemia, 1.08 (95% CI, 0.98 to 1.19), 1.13 (1.03 to 1.26), and 1.10 (1.00 to 1.12). There were no obvious thresholds at which risks increased. Significant associations were also observed for secondary outcomes, although these tended to be weaker. CONCLUSIONS Our results indicate strong, continuous associations of maternal glucose levels below those diagnostic of diabetes with increased birth weight and increased cord-blood serum C-peptide levels.&quot;,&quot;publisher&quot;:&quot;N Engl J Med&quot;,&quot;issue&quot;:&quot;19&quot;,&quot;volume&quot;:&quot;358&quot;},&quot;isTemporary&quot;:false}]},{&quot;citationID&quot;:&quot;MENDELEY_CITATION_f804424b-c07c-41f4-a011-7d41631ad05a&quot;,&quot;properties&quot;:{&quot;noteIndex&quot;:0},&quot;isEdited&quot;:false,&quot;manualOverride&quot;:{&quot;isManuallyOverridden&quot;:false,&quot;citeprocText&quot;:&quot;(21,28)&quot;,&quot;manualOverrideText&quot;:&quot;&quot;},&quot;citationTag&quot;:&quot;MENDELEY_CITATION_v3_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&quot;,&quot;citationItems&quot;:[{&quot;id&quot;:&quot;7d572b01-4f84-3252-9257-3e4264229460&quot;,&quot;itemData&quot;:{&quot;type&quot;:&quot;article-journal&quot;,&quot;id&quot;:&quot;7d572b01-4f84-3252-9257-3e4264229460&quot;,&quot;title&quot;:&quot;The effect of diabetic and prediabetic pregnancies on the fetus and newborn infant&quot;,&quot;author&quot;:[{&quot;family&quot;:&quot;Miller&quot;,&quot;given&quot;:&quot;Herbert C.&quot;,&quot;parse-names&quot;:false,&quot;dropping-particle&quot;:&quot;&quot;,&quot;non-dropping-particle&quot;:&quot;&quot;}],&quot;container-title&quot;:&quot;The Journal of pediatrics&quot;,&quot;container-title-short&quot;:&quot;J Pediatr&quot;,&quot;accessed&quot;:{&quot;date-parts&quot;:[[2024,6,1]]},&quot;DOI&quot;:&quot;10.1016/S0022-3476(46)80164-1&quot;,&quot;ISSN&quot;:&quot;0022-3476&quot;,&quot;PMID&quot;:&quot;21002159&quot;,&quot;URL&quot;:&quot;https://pubmed.ncbi.nlm.nih.gov/21002159/&quot;,&quot;issued&quot;:{&quot;date-parts&quot;:[[1946]]},&quot;page&quot;:&quot;455-461&quot;,&quot;publisher&quot;:&quot;J Pediatr&quot;,&quot;issue&quot;:&quot;4&quot;,&quot;volume&quot;:&quot;29&quot;},&quot;isTemporary&quot;:false},{&quot;id&quot;:&quot;7bbcc292-3dcc-3a58-a432-d8efac658bd2&quot;,&quot;itemData&quot;:{&quot;type&quot;:&quot;article-journal&quot;,&quot;id&quot;:&quot;7bbcc292-3dcc-3a58-a432-d8efac658bd2&quot;,&quot;title&quot;:&quot;Diabetes and Pregnancy&quot;,&quot;author&quot;:[{&quot;family&quot;:&quot;Lambie&quot;,&quot;given&quot;:&quot;C. G.&quot;,&quot;parse-names&quot;:false,&quot;dropping-particle&quot;:&quot;&quot;,&quot;non-dropping-particle&quot;:&quot;&quot;}],&quot;container-title&quot;:&quot;BJOG: An International Journal of Obstetrics &amp; Gynaecology&quot;,&quot;container-title-short&quot;:&quot;BJOG&quot;,&quot;accessed&quot;:{&quot;date-parts&quot;:[[2024,6,1]]},&quot;DOI&quot;:&quot;10.1111/J.1471-0528.1926.TB12131.X&quot;,&quot;ISSN&quot;:&quot;1471-0528&quot;,&quot;URL&quot;:&quot;https://onlinelibrary.wiley.com/doi/full/10.1111/j.1471-0528.1926.tb12131.x&quot;,&quot;issued&quot;:{&quot;date-parts&quot;:[[1926,12,1]]},&quot;page&quot;:&quot;563-606&quot;,&quot;publisher&quot;:&quot;John Wiley &amp; Sons, Ltd&quot;,&quot;issue&quot;:&quot;4&quot;,&quot;volume&quot;:&quot;33&quot;},&quot;isTemporary&quot;:false}]},{&quot;citationID&quot;:&quot;MENDELEY_CITATION_a566c6c2-db26-4d14-b79d-33ad73146c8f&quot;,&quot;properties&quot;:{&quot;noteIndex&quot;:0},&quot;isEdited&quot;:false,&quot;manualOverride&quot;:{&quot;isManuallyOverridden&quot;:false,&quot;citeprocText&quot;:&quot;(29)&quot;,&quot;manualOverrideText&quot;:&quot;&quot;},&quot;citationTag&quot;:&quot;MENDELEY_CITATION_v3_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&quot;,&quot;citationItems&quot;:[{&quot;id&quot;:&quot;9e3dd8e4-c880-3577-ae21-c827c5d06c78&quot;,&quot;itemData&quot;:{&quot;type&quot;:&quot;book&quot;,&quot;id&quot;:&quot;9e3dd8e4-c880-3577-ae21-c827c5d06c78&quot;,&quot;title&quot;:&quot;Principles and practice of screening for disease&quot;,&quot;author&quot;:[{&quot;family&quot;:&quot;Wilson&quot;,&quot;given&quot;:&quot;James Maxwell Glover&quot;,&quot;parse-names&quot;:false,&quot;dropping-particle&quot;:&quot;&quot;,&quot;non-dropping-particle&quot;:&quot;&quot;},{&quot;family&quot;:&quot;Jungner&quot;,&quot;given&quot;:&quot;Gunnar&quot;,&quot;parse-names&quot;:false,&quot;dropping-particle&quot;:&quot;&quot;,&quot;non-dropping-particle&quot;:&quot;&quot;}],&quot;accessed&quot;:{&quot;date-parts&quot;:[[2024,6,1]]},&quot;URL&quot;:&quot;https://iris.who.int/handle/10665/37650&quot;,&quot;issued&quot;:{&quot;date-parts&quot;:[[1968]]},&quot;publisher-place&quot;:&quot;Geneva&quot;,&quot;publisher&quot;:&quot;World Health Organization&quot;,&quot;container-title-short&quot;:&quot;&quot;},&quot;isTemporary&quot;:false}]},{&quot;citationID&quot;:&quot;MENDELEY_CITATION_7992df1e-1f34-4a6c-b8e2-0f8c99499ed0&quot;,&quot;properties&quot;:{&quot;noteIndex&quot;:0},&quot;isEdited&quot;:false,&quot;manualOverride&quot;:{&quot;isManuallyOverridden&quot;:false,&quot;citeprocText&quot;:&quot;(30)&quot;,&quot;manualOverrideText&quot;:&quot;&quot;},&quot;citationTag&quot;:&quot;MENDELEY_CITATION_v3_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&quot;,&quot;citationItems&quot;:[{&quot;id&quot;:&quot;e8cef72a-8a7c-3919-baa6-0b8be3262554&quot;,&quot;itemData&quot;:{&quot;type&quot;:&quot;article-journal&quot;,&quot;id&quot;:&quot;e8cef72a-8a7c-3919-baa6-0b8be3262554&quot;,&quot;title&quot;:&quot;International association of diabetes and pregnancy study groups recommendations on the diagnosis and classification of hyperglycemia in pregnancy&quot;,&quot;author&quot;:[{&quot;family&quot;:&quot;BE&quot;,&quot;given&quot;:&quot;Metzger&quot;,&quot;parse-names&quot;:false,&quot;dropping-particle&quot;:&quot;&quot;,&quot;non-dropping-particle&quot;:&quot;&quot;},{&quot;family&quot;:&quot;SG&quot;,&quot;given&quot;:&quot;Gabbe&quot;,&quot;parse-names&quot;:false,&quot;dropping-particle&quot;:&quot;&quot;,&quot;non-dropping-particle&quot;:&quot;&quot;},{&quot;family&quot;:&quot;B&quot;,&quot;given&quot;:&quot;Persson&quot;,&quot;parse-names&quot;:false,&quot;dropping-particle&quot;:&quot;&quot;,&quot;non-dropping-particle&quot;:&quot;&quot;},{&quot;family&quot;:&quot;TA&quot;,&quot;given&quot;:&quot;Buchanan&quot;,&quot;parse-names&quot;:false,&quot;dropping-particle&quot;:&quot;&quot;,&quot;non-dropping-particle&quot;:&quot;&quot;},{&quot;family&quot;:&quot;PA&quot;,&quot;given&quot;:&quot;Catalano&quot;,&quot;parse-names&quot;:false,&quot;dropping-particle&quot;:&quot;&quot;,&quot;non-dropping-particle&quot;:&quot;&quot;},{&quot;family&quot;:&quot;P&quot;,&quot;given&quot;:&quot;Damm&quot;,&quot;parse-names&quot;:false,&quot;dropping-particle&quot;:&quot;&quot;,&quot;non-dropping-particle&quot;:&quot;&quot;},{&quot;family&quot;:&quot;AR&quot;,&quot;given&quot;:&quot;Dyer&quot;,&quot;parse-names&quot;:false,&quot;dropping-particle&quot;:&quot;&quot;,&quot;non-dropping-particle&quot;:&quot;&quot;},{&quot;family&quot;:&quot;Ad&quot;,&quot;given&quot;:&quot;Leiva&quot;,&quot;parse-names&quot;:false,&quot;dropping-particle&quot;:&quot;&quot;,&quot;non-dropping-particle&quot;:&quot;&quot;},{&quot;family&quot;:&quot;M&quot;,&quot;given&quot;:&quot;Hod&quot;,&quot;parse-names&quot;:false,&quot;dropping-particle&quot;:&quot;&quot;,&quot;non-dropping-particle&quot;:&quot;&quot;},{&quot;family&quot;:&quot;JL&quot;,&quot;given&quot;:&quot;Kitzmiler&quot;,&quot;parse-names&quot;:false,&quot;dropping-particle&quot;:&quot;&quot;,&quot;non-dropping-particle&quot;:&quot;&quot;},{&quot;family&quot;:&quot;LP&quot;,&quot;given&quot;:&quot;Lowe&quot;,&quot;parse-names&quot;:false,&quot;dropping-particle&quot;:&quot;&quot;,&quot;non-dropping-particle&quot;:&quot;&quot;},{&quot;family&quot;:&quot;HD&quot;,&quot;given&quot;:&quot;McIntyre&quot;,&quot;parse-names&quot;:false,&quot;dropping-particle&quot;:&quot;&quot;,&quot;non-dropping-particle&quot;:&quot;&quot;},{&quot;family&quot;:&quot;JJ&quot;,&quot;given&quot;:&quot;Oats&quot;,&quot;parse-names&quot;:false,&quot;dropping-particle&quot;:&quot;&quot;,&quot;non-dropping-particle&quot;:&quot;&quot;},{&quot;family&quot;:&quot;Y&quot;,&quot;given&quot;:&quot;Omori&quot;,&quot;parse-names&quot;:false,&quot;dropping-particle&quot;:&quot;&quot;,&quot;non-dropping-particle&quot;:&quot;&quot;},{&quot;family&quot;:&quot;MI&quot;,&quot;given&quot;:&quot;Schmidt&quot;,&quot;parse-names&quot;:false,&quot;dropping-particle&quot;:&quot;&quot;,&quot;non-dropping-particle&quot;:&quot;&quot;}],&quot;container-title&quot;:&quot;Diabetes care&quot;,&quot;container-title-short&quot;:&quot;Diabetes Care&quot;,&quot;accessed&quot;:{&quot;date-parts&quot;:[[2024,6,1]]},&quot;DOI&quot;:&quot;10.2337/DC09-1848&quot;,&quot;ISSN&quot;:&quot;1935-5548&quot;,&quot;PMID&quot;:&quot;20190296&quot;,&quot;URL&quot;:&quot;https://pubmed.ncbi.nlm.nih.gov/20190296/&quot;,&quot;issued&quot;:{&quot;date-parts&quot;:[[2010,3]]},&quot;page&quot;:&quot;676-682&quot;,&quot;publisher&quot;:&quot;Diabetes Care&quot;,&quot;issue&quot;:&quot;3&quot;,&quot;volume&quot;:&quot;33&quot;},&quot;isTemporary&quot;:false}]},{&quot;citationID&quot;:&quot;MENDELEY_CITATION_df6eb27d-5042-4a35-b13e-465d8ea663f5&quot;,&quot;properties&quot;:{&quot;noteIndex&quot;:0},&quot;isEdited&quot;:false,&quot;manualOverride&quot;:{&quot;isManuallyOverridden&quot;:false,&quot;citeprocText&quot;:&quot;(31–33)&quot;,&quot;manualOverrideText&quot;:&quot;&quot;},&quot;citationTag&quot;:&quot;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&quot;,&quot;citationItems&quot;:[{&quot;id&quot;:&quot;f7763838-7030-3c90-a4f7-2722011d2ceb&quot;,&quot;itemData&quot;:{&quot;type&quot;:&quot;article-journal&quot;,&quot;id&quot;:&quot;f7763838-7030-3c90-a4f7-2722011d2ceb&quot;,&quot;title&quot;:&quot;Trends in the Diagnosis of Gestational Diabetes Mellitus&quot;,&quot;author&quot;:[{&quot;family&quot;:&quot;Mishra&quot;,&quot;given&quot;:&quot;Surabhi&quot;,&quot;parse-names&quot;:false,&quot;dropping-particle&quot;:&quot;&quot;,&quot;non-dropping-particle&quot;:&quot;&quot;},{&quot;family&quot;:&quot;Rao&quot;,&quot;given&quot;:&quot;Chythra R.&quot;,&quot;parse-names&quot;:false,&quot;dropping-particle&quot;:&quot;&quot;,&quot;non-dropping-particle&quot;:&quot;&quot;},{&quot;family&quot;:&quot;Shetty&quot;,&quot;given&quot;:&quot;Avinash&quot;,&quot;parse-names&quot;:false,&quot;dropping-particle&quot;:&quot;&quot;,&quot;non-dropping-particle&quot;:&quot;&quot;}],&quot;container-title&quot;:&quot;Scientifica&quot;,&quot;container-title-short&quot;:&quot;Scientifica (Cairo)&quot;,&quot;accessed&quot;:{&quot;date-parts&quot;:[[2024,6,1]]},&quot;DOI&quot;:&quot;10.1155/2016/5489015&quot;,&quot;ISSN&quot;:&quot;2090-908X&quot;,&quot;PMID&quot;:&quot;27190681&quot;,&quot;URL&quot;:&quot;https://pubmed.ncbi.nlm.nih.gov/27190681/&quot;,&quot;issued&quot;:{&quot;date-parts&quot;:[[2016]]},&quot;abstract&quot;:&quot;Introduction. Gestational diabetes mellitus (GDM) is defined as carbohydrate intolerance of variable degree with onset or recognition during pregnancy. As prevalence of diabetes is linked to impaired glucose tolerance during antenatal period, routine antenatal screening of GDM is required. However, screening tests for GDM remain controversial. Objective. To review different diagnostic criteria for GDM. Materials and Methods. Freely accessible, full-text articles from 1964 to 2015, available in PubMed in English language, pertaining to screening of GDM were reviewed. Results. First diagnostic criteria for GDM in 1964 by O'Sullivan and Mahan, modified by the National Diabetes Data Group (NDDG) in 1979 and Carpenter in 1982. The cut-off value as per WHO definition of GDM was 140 mg/dL, 2 hours after 75 g glucose intake. Diabetes in Pregnancy Study Group India (DIPSI), in 2006, endorsed WHO criteria but irrespective of the last meal timings. Being cost-effective, it formed the basis of national guidelines for Indians in 2014. Conclusions. As typical clinical scenarios are usually varied, practical guidelines that meet the constraints of low-resource settings like India are required.&quot;,&quot;publisher&quot;:&quot;Scientifica (Cairo)&quot;,&quot;volume&quot;:&quot;2016&quot;},&quot;isTemporary&quot;:false},{&quot;id&quot;:&quot;43cbbfc0-8890-392e-86f3-93986de13847&quot;,&quot;itemData&quot;:{&quot;type&quot;:&quot;article-journal&quot;,&quot;id&quot;:&quot;43cbbfc0-8890-392e-86f3-93986de13847&quot;,&quot;title&quot;:&quot;Natural selection? The evolution of diagnostic criteria for gestational diabetes&quot;,&quot;author&quot;:[{&quot;family&quot;:&quot;Meek&quot;,&quot;given&quot;:&quot;Claire L.&quot;,&quot;parse-names&quot;:false,&quot;dropping-particle&quot;:&quot;&quot;,&quot;non-dropping-particle&quot;:&quot;&quot;}],&quot;container-title&quot;:&quot;Annals of clinical biochemistry&quot;,&quot;container-title-short&quot;:&quot;Ann Clin Biochem&quot;,&quot;accessed&quot;:{&quot;date-parts&quot;:[[2024,6,1]]},&quot;DOI&quot;:&quot;10.1177/0004563216674743&quot;,&quot;ISSN&quot;:&quot;1758-1001&quot;,&quot;PMID&quot;:&quot;27687080&quot;,&quot;URL&quot;:&quot;https://pubmed.ncbi.nlm.nih.gov/27687080/&quot;,&quot;issued&quot;:{&quot;date-parts&quot;:[[2017,1,1]]},&quot;page&quot;:&quot;33-42&quot;,&quot;abstract&quot;:&quot;Gestational diabetes is a common pregnancy disorder which is generally managed with diet, exercise, metformin or insulin treatment and which usually resolves after delivery of the infant. Identifying and treating gestational diabetes improves maternal and fetal outcomes and allows for health promotion to reduce the mother’s risk of type 2 diabetes in later life. However, there remains considerable controversy about the optimal method of identification and diagnosis of women with gestational diabetes. The NICE-2015 diagnostic criteria (75 g oral glucose tolerance test (OGTT) 0 h ≥5.6 mmol/L; 2 h ≥7.8 mmol/L) are based upon cost-effectiveness estimates using observational data, while the WHO-2013 criteria (75 g OGTT 0 h ≥5.1 mmol/L; 1 h ≥10.0 mmol/L; 2 h ≥8.5 mmol/L) identify women and infants at risk of adverse outcomes according to prospective data. There is also considerable controversy about testing for gestational diabetes using universal or risk factor-based screening, and when and how testing should be performed. The aim of this review is to provide a summary of the clinical biochemistry aspects to these debates and to highlight the importance of appropriate identification of gestational diabetes and subsequent type 2 diabetes in this population.&quot;,&quot;publisher&quot;:&quot;Ann Clin Biochem&quot;,&quot;issue&quot;:&quot;1&quot;,&quot;volume&quot;:&quot;54&quot;},&quot;isTemporary&quot;:false},{&quot;id&quot;:&quot;ccd34b45-6884-384e-924f-d1330190a7ec&quot;,&quot;itemData&quot;:{&quot;type&quot;:&quot;article-journal&quot;,&quot;id&quot;:&quot;ccd34b45-6884-384e-924f-d1330190a7ec&quot;,&quot;title&quot;:&quot;One-step or 2-step testing for gestational diabetes: which is better?&quot;,&quot;author&quot;:[{&quot;family&quot;:&quot;Coustan&quot;,&quot;given&quot;:&quot;Donald R.&quot;,&quot;parse-names&quot;:false,&quot;dropping-particle&quot;:&quot;&quot;,&quot;non-dropping-particle&quot;:&quot;&quot;},{&quot;family&quot;:&quot;Dyer&quot;,&quot;given&quot;:&quot;Alan R.&quot;,&quot;parse-names&quot;:false,&quot;dropping-particle&quot;:&quot;&quot;,&quot;non-dropping-particle&quot;:&quot;&quot;},{&quot;family&quot;:&quot;Metzger&quot;,&quot;given&quot;:&quot;Boyd E.&quot;,&quot;parse-names&quot;:false,&quot;dropping-particle&quot;:&quot;&quot;,&quot;non-dropping-particle&quot;:&quot;&quot;}],&quot;container-title&quot;:&quot;American Journal of Obstetrics and Gynecology&quot;,&quot;container-title-short&quot;:&quot;Am J Obstet Gynecol&quot;,&quot;accessed&quot;:{&quot;date-parts&quot;:[[2024,6,1]]},&quot;DOI&quot;:&quot;10.1016/j.ajog.2021.05.009&quot;,&quot;ISSN&quot;:&quot;10976868&quot;,&quot;PMID&quot;:&quot;34023312&quot;,&quot;URL&quot;:&quot;http://www.ajog.org/article/S0002937821005561/fulltext&quot;,&quot;issued&quot;:{&quot;date-parts&quot;:[[2021,12,1]]},&quot;page&quot;:&quot;634-644&quot;,&quot;abstract&quot;:&quot;In the United States, the common approach to detecting gestational diabetes mellitus is the 2-step protocol recommended by the American College of Obstetricians and Gynecologists. A 50 g, 1-hour glucose challenge at 24 to 28 weeks’ gestation is followed by a 100 g, 3-hour oral glucose tolerance test when a screening test threshold is exceeded. Notably, 2 or more elevated values diagnose gestational diabetes mellitus. The 2-step screening test is administered without regard to the time of the last meal, providing convenience by eliminating the requirement for fasting. However, depending upon the cutoff used and population risk factors, approximately 15% to 20% of screened women require the 100 g, 3-hour oral glucose tolerance test. The International Association of Diabetes and Pregnancy Study Groups recommends a protocol of no screening test but rather a diagnostic 75 g, 2-hour oral glucose tolerance test. One or more values above threshold diagnose gestational diabetes mellitus. The 1-step approach requires that women be fasting for the test but does not require a second visit and lasts 2 hours rather than 3. Primarily because of needing only a single elevated value, the 1-step approach identifies 18% to 20% of pregnant women as having gestational diabetes mellitus, 2 to 3 times the rate with the 2-step procedure, but lower than the current United States prediabetes rate of 24% in reproductive aged women. The resources needed for the increase in gestational diabetes mellitus are parallel to the resources needed for the increased prediabetes and diabetes in the nonpregnant population. A recent randomized controlled trial sought to assess the relative population benefits of the above 2 approaches to gestational diabetes mellitus screening and diagnosis. The investigators concluded that there was no significant difference between the 2-step screening protocol and 1-step diagnostic testing protocol in their impact on population adverse short-term pregnancy outcomes. An accompanying editorial concluded that perinatal benefits of the 1-step approach to diagnosing gestational diabetes mellitus “appear to be insufficient to justify the associated patient and healthcare costs of broadening the diagnosis.” We raise several concerns about this conclusion. The investigators posited that a 20% improvement in adverse outcomes among the entire pregnancy cohort would be necessary to demonstrate an advantage to the 1-step approach and estimated the sample size based on that presumption, which we believe to be unlikely given the number of cases that would be identified. In addition, 27% of the women randomized to the 1-step protocol underwent 2-step testing; 6% of the study cohort had no testing at all. A subset of women assigned to 2-step testing did not meet the criteria for gestational diabetes mellitus but were treated as such because of elevated fasting plasma glucose levels, presumably contributing to the reduction in adverse outcomes but not to the number of gestational diabetes mellitus identified, increasing the apparent efficacy of the 2-step approach. No consideration was given to long-term benefits for mothers and offspring. All these factors may have contributed to obscuring the benefits of 1-step testing; most importantly, the study was not powered to identify what we understand to be the likely impact of 1-step testing on population health.&quot;,&quot;publisher&quot;:&quot;Elsevier Inc.&quot;,&quot;issue&quot;:&quot;6&quot;,&quot;volume&quot;:&quot;225&quot;},&quot;isTemporary&quot;:false}]},{&quot;citationID&quot;:&quot;MENDELEY_CITATION_038a5521-6ce6-43e1-a8ac-a62b2532208f&quot;,&quot;properties&quot;:{&quot;noteIndex&quot;:0},&quot;isEdited&quot;:false,&quot;manualOverride&quot;:{&quot;isManuallyOverridden&quot;:false,&quot;citeprocText&quot;:&quot;(1)&quot;,&quot;manualOverrideText&quot;:&quot;&quot;},&quot;citationTag&quot;:&quot;MENDELEY_CITATION_v3_eyJjaXRhdGlvbklEIjoiTUVOREVMRVlfQ0lUQVRJT05fMDM4YTU1MjEtNmNlNi00M2UxLWE4YWMtYTYyYjI1MzIyMDhm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ea943e03-1901-4275-b509-fe7cb377075e&quot;,&quot;properties&quot;:{&quot;noteIndex&quot;:0},&quot;isEdited&quot;:false,&quot;manualOverride&quot;:{&quot;isManuallyOverridden&quot;:false,&quot;citeprocText&quot;:&quot;(1)&quot;,&quot;manualOverrideText&quot;:&quot;&quot;},&quot;citationTag&quot;:&quot;MENDELEY_CITATION_v3_eyJjaXRhdGlvbklEIjoiTUVOREVMRVlfQ0lUQVRJT05fZWE5NDNlMDMtMTkwMS00Mjc1LWI1MDktZmU3Y2IzNzcwNzVl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d37b8fb7-e41a-4c2d-9770-176fe706484f&quot;,&quot;properties&quot;:{&quot;noteIndex&quot;:0},&quot;isEdited&quot;:false,&quot;manualOverride&quot;:{&quot;isManuallyOverridden&quot;:false,&quot;citeprocText&quot;:&quot;(1,34)&quot;,&quot;manualOverrideText&quot;:&quot;&quot;},&quot;citationTag&quot;:&quot;MENDELEY_CITATION_v3_eyJjaXRhdGlvbklEIjoiTUVOREVMRVlfQ0lUQVRJT05fZDM3YjhmYjctZTQxYS00YzJkLTk3NzAtMTc2ZmU3MDY0ODRmIiwicHJvcGVydGllcyI6eyJub3RlSW5kZXgiOjB9LCJpc0VkaXRlZCI6ZmFsc2UsIm1hbnVhbE92ZXJyaWRlIjp7ImlzTWFudWFsbHlPdmVycmlkZGVuIjpmYWxzZSwiY2l0ZXByb2NUZXh0IjoiKDEsMzQ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fa017b6f-54b9-36e6-bf8b-a557eed07ec3&quot;,&quot;itemData&quot;:{&quot;type&quot;:&quot;article-journal&quot;,&quot;id&quot;:&quot;fa017b6f-54b9-36e6-bf8b-a557eed07ec3&quot;,&quot;title&quot;:&quot;Single abnormal value on 3-hour oral glucose tolerance test during pregnancy is associated with adverse maternal and neonatal outcomes: a systematic review and metaanalysis&quot;,&quot;author&quot;:[{&quot;family&quot;:&quot;Roeckner&quot;,&quot;given&quot;:&quot;Jared T.&quot;,&quot;parse-names&quot;:false,&quot;dropping-particle&quot;:&quot;&quot;,&quot;non-dropping-particle&quot;:&quot;&quot;},{&quot;family&quot;:&quot;Sanchez-Ramos&quot;,&quot;given&quot;:&quot;Luis&quot;,&quot;parse-names&quot;:false,&quot;dropping-particle&quot;:&quot;&quot;,&quot;non-dropping-particle&quot;:&quot;&quot;},{&quot;family&quot;:&quot;Jijon-Knupp&quot;,&quot;given&quot;:&quot;Rubymel&quot;,&quot;parse-names&quot;:false,&quot;dropping-particle&quot;:&quot;&quot;,&quot;non-dropping-particle&quot;:&quot;&quot;},{&quot;family&quot;:&quot;Kaunitz&quot;,&quot;given&quot;:&quot;Andrew M.&quot;,&quot;parse-names&quot;:false,&quot;dropping-particle&quot;:&quot;&quot;,&quot;non-dropping-particle&quot;:&quot;&quot;}],&quot;container-title&quot;:&quot;American journal of obstetrics and gynecology&quot;,&quot;container-title-short&quot;:&quot;Am J Obstet Gynecol&quot;,&quot;accessed&quot;:{&quot;date-parts&quot;:[[2024,6,3]]},&quot;DOI&quot;:&quot;10.1016/J.AJOG.2016.04.040&quot;,&quot;ISSN&quot;:&quot;1097-6868&quot;,&quot;PMID&quot;:&quot;27133007&quot;,&quot;URL&quot;:&quot;https://pubmed.ncbi.nlm.nih.gov/27133007/&quot;,&quot;issued&quot;:{&quot;date-parts&quot;:[[2016,9,1]]},&quot;page&quot;:&quot;287-297&quot;,&quot;abstract&quot;:&quot;Objective Data The purpose of this study was to determine whether women with 1 abnormal value on 3-hour 100-g oral glucose tolerance test are at an increased risk for adverse pregnancy outcomes. Study Gestational diabetes mellitus is diagnosed by a 2-step method, with a 3-hour, 100-g oral glucose tolerance test that is reserved for women with an abnormal 1-hour, 50-g glucose challenge test. Although the increased maternal-fetal morbidity with gestational diabetes mellitus is well established, controversy remains about the risk that is associated with an isolated abnormal value during a 3-hour, 100-g oral glucose tolerance test. Study Appraisal and Synthesis Methods Prospective and retrospective studies that evaluated the maternal and perinatal impact of 1 abnormal glucose value during a 3-hour, 100-g oral glucose tolerance test were identified with the use of computerized databases. Data were extracted and quantitative analyses were performed. Results Twenty-five studies (7 prospective and 18 retrospective) that met criteria for metaanalysis included 4466 women with 1 abnormal glucose value on oral glucose tolerance test. Patients with 1 abnormal glucose value had significantly worse pregnancy outcomes compared with women with zero abnormal values with the following pooled odds ratios: macrosomia, 1.59 (95% confidence interval, 1.16–2.19); large for gestational age, 1.38 (95% confidence interval, 1.09–1.76); increased mean birthweight, 44.5 g (95% confidence interval, 8.10–80.80 g); neonatal hypoglycemia, 1.88 (95% confidence interval, 1.05–3.38); total cesarean delivery, 1.69 (95% confidence interval, 1.40–2.05); pregnancy-induced hypertension, 1.55 (95% confidence interval, 1.31–1.83), and Apgar score of &lt;7 at 5 minutes, 6.10 (95% confidence interval, 2.65–14.02). There was also an increase in neonatal intensive care unit admission and respiratory distress syndrome. Similar results were seen that compared 1 abnormal glucose value to a population with a normal 1-hour 50-g glucose challenge test (normal glucose screen). With the exception of birthweight, outcomes of patients with 1 abnormal glucose value were similar to outcomes of patients with gestational diabetes mellitus. Conclusion Women with 1 abnormal value on 3-hour, 100-g oral glucose tolerance test have a significantly increased risk for poor outcomes comparable with women who have gestational diabetes mellitus.&quot;,&quot;publisher&quot;:&quot;Am J Obstet Gynecol&quot;,&quot;issue&quot;:&quot;3&quot;,&quot;volume&quot;:&quot;215&quot;},&quot;isTemporary&quot;:false}]},{&quot;citationID&quot;:&quot;MENDELEY_CITATION_8be60628-1981-48c6-9936-dfcd0e8df2bc&quot;,&quot;properties&quot;:{&quot;noteIndex&quot;:0},&quot;isEdited&quot;:false,&quot;manualOverride&quot;:{&quot;isManuallyOverridden&quot;:false,&quot;citeprocText&quot;:&quot;(35,36)&quot;,&quot;manualOverrideText&quot;:&quot;&quot;},&quot;citationTag&quot;:&quot;MENDELEY_CITATION_v3_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&quot;,&quot;citationItems&quot;:[{&quot;id&quot;:&quot;9189ab38-7090-3cc7-a21d-2cc4be0b74ed&quot;,&quot;itemData&quot;:{&quot;type&quot;:&quot;article-journal&quot;,&quot;id&quot;:&quot;9189ab38-7090-3cc7-a21d-2cc4be0b74ed&quot;,&quot;title&quot;:&quot;Recommendations | Diabetes in pregnancy: management from preconception to the postnatal period | Guidance | NICE&quot;,&quot;accessed&quot;:{&quot;date-parts&quot;:[[2024,6,3]]},&quot;publisher&quot;:&quot;NICE&quot;,&quot;container-title-short&quot;:&quot;&quot;},&quot;isTemporary&quot;:false},{&quot;id&quot;:&quot;65bf0986-2c7d-37f2-8f21-3432e7642a6b&quot;,&quot;itemData&quot;:{&quot;type&quot;:&quot;article-journal&quot;,&quot;id&quot;:&quot;65bf0986-2c7d-37f2-8f21-3432e7642a6b&quot;,&quot;title&quot;:&quot;Diagnosis of Gestational Diabetes Mellitus (GDM)&quot;,&quot;author&quot;:[{&quot;family&quot;:&quot;Ranzcog&quot;,&quot;given&quot;:&quot;&quot;,&quot;parse-names&quot;:false,&quot;dropping-particle&quot;:&quot;&quot;,&quot;non-dropping-particle&quot;:&quot;&quot;}],&quot;accessed&quot;:{&quot;date-parts&quot;:[[2024,6,3]]},&quot;URL&quot;:&quot;https://www.ranzcog.edu.au/news/Diagnosis-GDM-Australia&quot;,&quot;container-title-short&quot;:&quot;&quot;},&quot;isTemporary&quot;:false}]},{&quot;citationID&quot;:&quot;MENDELEY_CITATION_6e200ec1-27ed-4548-9531-85ad53bd824e&quot;,&quot;properties&quot;:{&quot;noteIndex&quot;:0},&quot;isEdited&quot;:false,&quot;manualOverride&quot;:{&quot;isManuallyOverridden&quot;:false,&quot;citeprocText&quot;:&quot;(37)&quot;,&quot;manualOverrideText&quot;:&quot;&quot;},&quot;citationTag&quot;:&quot;MENDELEY_CITATION_v3_eyJjaXRhdGlvbklEIjoiTUVOREVMRVlfQ0lUQVRJT05fNmUyMDBlYzEtMjdlZC00NTQ4LTk1MzEtODVhZDUzYmQ4MjRl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6e3a5dd8-55c3-4e58-8436-bba7b3fe1a63&quot;,&quot;properties&quot;:{&quot;noteIndex&quot;:0},&quot;isEdited&quot;:false,&quot;manualOverride&quot;:{&quot;isManuallyOverridden&quot;:false,&quot;citeprocText&quot;:&quot;(35)&quot;,&quot;manualOverrideText&quot;:&quot;&quot;},&quot;citationTag&quot;:&quot;MENDELEY_CITATION_v3_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&quot;,&quot;citationItems&quot;:[{&quot;id&quot;:&quot;9189ab38-7090-3cc7-a21d-2cc4be0b74ed&quot;,&quot;itemData&quot;:{&quot;type&quot;:&quot;article-journal&quot;,&quot;id&quot;:&quot;9189ab38-7090-3cc7-a21d-2cc4be0b74ed&quot;,&quot;title&quot;:&quot;Recommendations | Diabetes in pregnancy: management from preconception to the postnatal period | Guidance | NICE&quot;,&quot;accessed&quot;:{&quot;date-parts&quot;:[[2024,6,3]]},&quot;publisher&quot;:&quot;NICE&quot;,&quot;container-title-short&quot;:&quot;&quot;},&quot;isTemporary&quot;:false}]},{&quot;citationID&quot;:&quot;MENDELEY_CITATION_35f27ac7-1036-43df-89ab-49118f0e3b26&quot;,&quot;properties&quot;:{&quot;noteIndex&quot;:0},&quot;isEdited&quot;:false,&quot;manualOverride&quot;:{&quot;isManuallyOverridden&quot;:false,&quot;citeprocText&quot;:&quot;(38,39)&quot;,&quot;manualOverrideText&quot;:&quot;&quot;},&quot;citationTag&quot;:&quot;MENDELEY_CITATION_v3_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&quot;,&quot;citationItems&quot;:[{&quot;id&quot;:&quot;df59ffb6-5862-3b70-a808-4828b904cc0e&quot;,&quot;itemData&quot;:{&quot;type&quot;:&quot;article-journal&quot;,&quot;id&quot;:&quot;df59ffb6-5862-3b70-a808-4828b904cc0e&quot;,&quot;title&quot;:&quot;One-step or 2-step testing for gestational diabetes: which is better?&quot;,&quot;author&quot;:[{&quot;family&quot;:&quot;Coustan&quot;,&quot;given&quot;:&quot;Donald R.&quot;,&quot;parse-names&quot;:false,&quot;dropping-particle&quot;:&quot;&quot;,&quot;non-dropping-particle&quot;:&quot;&quot;},{&quot;family&quot;:&quot;Dyer&quot;,&quot;given&quot;:&quot;Alan R.&quot;,&quot;parse-names&quot;:false,&quot;dropping-particle&quot;:&quot;&quot;,&quot;non-dropping-particle&quot;:&quot;&quot;},{&quot;family&quot;:&quot;Metzger&quot;,&quot;given&quot;:&quot;Boyd E.&quot;,&quot;parse-names&quot;:false,&quot;dropping-particle&quot;:&quot;&quot;,&quot;non-dropping-particle&quot;:&quot;&quot;}],&quot;container-title&quot;:&quot;American Journal of Obstetrics and Gynecology&quot;,&quot;container-title-short&quot;:&quot;Am J Obstet Gynecol&quot;,&quot;accessed&quot;:{&quot;date-parts&quot;:[[2024,6,1]]},&quot;DOI&quot;:&quot;10.1016/j.ajog.2021.05.009&quot;,&quot;ISSN&quot;:&quot;10976868&quot;,&quot;PMID&quot;:&quot;34023312&quot;,&quot;issued&quot;:{&quot;date-parts&quot;:[[2021,12,1]]},&quot;page&quot;:&quot;634-644&quot;,&quot;abstract&quot;:&quot;In the United States, the common approach to detecting gestational diabetes mellitus is the 2-step protocol recommended by the American College of Obstetricians and Gynecologists. A 50 g, 1-hour glucose challenge at 24 to 28 weeks’ gestation is followed by a 100 g, 3-hour oral glucose tolerance test when a screening test threshold is exceeded. Notably, 2 or more elevated values diagnose gestational diabetes mellitus. The 2-step screening test is administered without regard to the time of the last meal, providing convenience by eliminating the requirement for fasting. However, depending upon the cutoff used and population risk factors, approximately 15% to 20% of screened women require the 100 g, 3-hour oral glucose tolerance test. The International Association of Diabetes and Pregnancy Study Groups recommends a protocol of no screening test but rather a diagnostic 75 g, 2-hour oral glucose tolerance test. One or more values above threshold diagnose gestational diabetes mellitus. The 1-step approach requires that women be fasting for the test but does not require a second visit and lasts 2 hours rather than 3. Primarily because of needing only a single elevated value, the 1-step approach identifies 18% to 20% of pregnant women as having gestational diabetes mellitus, 2 to 3 times the rate with the 2-step procedure, but lower than the current United States prediabetes rate of 24% in reproductive aged women. The resources needed for the increase in gestational diabetes mellitus are parallel to the resources needed for the increased prediabetes and diabetes in the nonpregnant population. A recent randomized controlled trial sought to assess the relative population benefits of the above 2 approaches to gestational diabetes mellitus screening and diagnosis. The investigators concluded that there was no significant difference between the 2-step screening protocol and 1-step diagnostic testing protocol in their impact on population adverse short-term pregnancy outcomes. An accompanying editorial concluded that perinatal benefits of the 1-step approach to diagnosing gestational diabetes mellitus “appear to be insufficient to justify the associated patient and healthcare costs of broadening the diagnosis.” We raise several concerns about this conclusion. The investigators posited that a 20% improvement in adverse outcomes among the entire pregnancy cohort would be necessary to demonstrate an advantage to the 1-step approach and estimated the sample size based on that presumption, which we believe to be unlikely given the number of cases that would be identified. In addition, 27% of the women randomized to the 1-step protocol underwent 2-step testing; 6% of the study cohort had no testing at all. A subset of women assigned to 2-step testing did not meet the criteria for gestational diabetes mellitus but were treated as such because of elevated fasting plasma glucose levels, presumably contributing to the reduction in adverse outcomes but not to the number of gestational diabetes mellitus identified, increasing the apparent efficacy of the 2-step approach. No consideration was given to long-term benefits for mothers and offspring. All these factors may have contributed to obscuring the benefits of 1-step testing; most importantly, the study was not powered to identify what we understand to be the likely impact of 1-step testing on population health.&quot;,&quot;publisher&quot;:&quot;Elsevier Inc.&quot;,&quot;issue&quot;:&quot;6&quot;,&quot;volume&quot;:&quot;225&quot;},&quot;isTemporary&quot;:false},{&quot;id&quot;:&quot;561f3e48-cf4a-3c25-9b7e-99c0e4ead402&quot;,&quot;itemData&quot;:{&quot;type&quot;:&quot;article-journal&quot;,&quot;id&quot;:&quot;561f3e48-cf4a-3c25-9b7e-99c0e4ead402&quot;,&quot;title&quot;:&quot;One-Step Compared With Two-Step Gestational Diabetes Screening and Pregnancy Outcomes: A Systematic Review and Meta-analysis&quot;,&quot;author&quot;:[{&quot;family&quot;:&quot;Brady&quot;,&quot;given&quot;:&quot;Matthew&quot;,&quot;parse-names&quot;:false,&quot;dropping-particle&quot;:&quot;&quot;,&quot;non-dropping-particle&quot;:&quot;&quot;},{&quot;family&quot;:&quot;Hensel&quot;,&quot;given&quot;:&quot;Drew M.&quot;,&quot;parse-names&quot;:false,&quot;dropping-particle&quot;:&quot;&quot;,&quot;non-dropping-particle&quot;:&quot;&quot;},{&quot;family&quot;:&quot;Paul&quot;,&quot;given&quot;:&quot;Rachel&quot;,&quot;parse-names&quot;:false,&quot;dropping-particle&quot;:&quot;&quot;,&quot;non-dropping-particle&quot;:&quot;&quot;},{&quot;family&quot;:&quot;Doering&quot;,&quot;given&quot;:&quot;Michelle M.&quot;,&quot;parse-names&quot;:false,&quot;dropping-particle&quot;:&quot;&quot;,&quot;non-dropping-particle&quot;:&quot;&quot;},{&quot;family&quot;:&quot;Kelly&quot;,&quot;given&quot;:&quot;Jeannie C.&quot;,&quot;parse-names&quot;:false,&quot;dropping-particle&quot;:&quot;&quot;,&quot;non-dropping-particle&quot;:&quot;&quot;},{&quot;family&quot;:&quot;Frolova&quot;,&quot;given&quot;:&quot;Antonina I.&quot;,&quot;parse-names&quot;:false,&quot;dropping-particle&quot;:&quot;&quot;,&quot;non-dropping-particle&quot;:&quot;&quot;},{&quot;family&quot;:&quot;Odibo&quot;,&quot;given&quot;:&quot;Anthony O.&quot;,&quot;parse-names&quot;:false,&quot;dropping-particle&quot;:&quot;&quot;,&quot;non-dropping-particle&quot;:&quot;&quot;},{&quot;family&quot;:&quot;Barry&quot;,&quot;given&quot;:&quot;Valene Garr&quot;,&quot;parse-names&quot;:false,&quot;dropping-particle&quot;:&quot;&quot;,&quot;non-dropping-particle&quot;:&quot;&quot;},{&quot;family&quot;:&quot;Powe&quot;,&quot;given&quot;:&quot;Camille E.&quot;,&quot;parse-names&quot;:false,&quot;dropping-particle&quot;:&quot;&quot;,&quot;non-dropping-particle&quot;:&quot;&quot;},{&quot;family&quot;:&quot;Raghuraman&quot;,&quot;given&quot;:&quot;Nandini&quot;,&quot;parse-names&quot;:false,&quot;dropping-particle&quot;:&quot;&quot;,&quot;non-dropping-particle&quot;:&quot;&quot;},{&quot;family&quot;:&quot;Tuuli&quot;,&quot;given&quot;:&quot;Methodius G.&quot;,&quot;parse-names&quot;:false,&quot;dropping-particle&quot;:&quot;&quot;,&quot;non-dropping-particle&quot;:&quot;&quot;},{&quot;family&quot;:&quot;Carter&quot;,&quot;given&quot;:&quot;Ebony B.&quot;,&quot;parse-names&quot;:false,&quot;dropping-particle&quot;:&quot;&quot;,&quot;non-dropping-particle&quot;:&quot;&quot;}],&quot;container-title&quot;:&quot;Obstetrics and Gynecology&quot;,&quot;accessed&quot;:{&quot;date-parts&quot;:[[2024,6,3]]},&quot;DOI&quot;:&quot;10.1097/AOG.0000000000004943&quot;,&quot;ISSN&quot;:&quot;1873233X&quot;,&quot;PMID&quot;:&quot;36201772&quot;,&quot;URL&quot;:&quot;https://journals.lww.com/greenjournal/fulltext/2022/11000/one_step_compared_with_two_step_gestational.3.aspx&quot;,&quot;issued&quot;:{&quot;date-parts&quot;:[[2022,11,1]]},&quot;page&quot;:&quot;712-723&quot;,&quot;abstract&quot;:&quot;OBJECTIVE:To estimate short-term maternal and neonatal outcomes with one-compared with two-step testing for gestational diabetes mellitus (GDM).DATA SOURCES:A systematic review of randomized controlled trials (RCTs) and observational studies comparing one-step and two-step GDM testing strategies before September 2021 was conducted. We searched Ovid Medline (1946-), EMBASE (1947-), Scopus (1960-), Cochrane Central, and ClinicalTrials.gov. The primary outcome was rate of large-for-gestational age (LGA) neonates. Secondary outcomes were clinically relevant outcomes for GDM that were selected a priori.METHODS OF STUDY SELECTION:Titles, abstracts, and manuscripts were screened, selected, and reviewed by the first two authors. Four RCTs (24,966 patients) and 13 observational studies (710,677 patients) were analyzed.TABULATION, INTEGRATION, AND RESULTS:Pooled relative risks (RRs) were calculated with 95% CIs using random-effects models and were plotted graphically with forest plots. Study heterogeneity was evaluated using Cochran Q and Higgins I2 tests. The quality of studies that met the inclusion criteria was evaluated with the Downs and Black checklist. Publication bias was assessed by using asymmetry of funnel plots and Harbord's test. There was no difference in the rate of LGA neonates (pooled RR 0.95; 95% CI 0.88-1.04) by testing strategy among RCTs, but patients who underwent one-step testing were more likely to be diagnosed with GDM (pooled RR 2.13; 95% CI 1.61-2.82) and treated with diabetes medications (pooled RR 2.24; 95% CI 1.21-4.15). One-step testing was associated with higher rates of neonatal intensive care unit (NICU) admission (pooled RR 1.12; 95% CI 1.00-1.26) and neonatal hypoglycemia (pooled RR 1.23; 95% CI 1.13-1.34). In analysis of high-quality RCTs and observational studies, one-step testing was associated with a lower rate of LGA neonates (pooled RR 0.97; 95% CI 0.95-0.98), but higher rates of GDM diagnosis, treatment, NICU admission, and neonatal hypoglycemia.CONCLUSION:Despite a significant increase in GDM diagnosis and treatment with one-step testing, there is no difference in rate of LGA neonates compared with two-step testing among RCTs.&quot;,&quot;publisher&quot;:&quot;Lippincott Williams and Wilkins&quot;,&quot;issue&quot;:&quot;5&quot;,&quot;volume&quot;:&quot;140&quot;,&quot;container-title-short&quot;:&quot;&quot;},&quot;isTemporary&quot;:false}]},{&quot;citationID&quot;:&quot;MENDELEY_CITATION_ab1b953a-7d60-4c20-a9bb-609b4c4c4b96&quot;,&quot;properties&quot;:{&quot;noteIndex&quot;:0},&quot;isEdited&quot;:false,&quot;manualOverride&quot;:{&quot;isManuallyOverridden&quot;:false,&quot;citeprocText&quot;:&quot;(40,41)&quot;,&quot;manualOverrideText&quot;:&quot;&quot;},&quot;citationTag&quot;:&quot;MENDELEY_CITATION_v3_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&quot;,&quot;citationItems&quot;:[{&quot;id&quot;:&quot;4c03b023-9f54-39d2-a3d1-27ee41d782dc&quot;,&quot;itemData&quot;:{&quot;type&quot;:&quot;article-journal&quot;,&quot;id&quot;:&quot;4c03b023-9f54-39d2-a3d1-27ee41d782dc&quot;,&quot;title&quot;:&quot;Diagnosing gestational diabetes&quot;,&quot;author&quot;:[{&quot;family&quot;:&quot;Ryan&quot;,&quot;given&quot;:&quot;E. A.&quot;,&quot;parse-names&quot;:false,&quot;dropping-particle&quot;:&quot;&quot;,&quot;non-dropping-particle&quot;:&quot;&quot;}],&quot;container-title&quot;:&quot;Diabetologia&quot;,&quot;container-title-short&quot;:&quot;Diabetologia&quot;,&quot;accessed&quot;:{&quot;date-parts&quot;:[[2024,6,3]]},&quot;DOI&quot;:&quot;10.1007/S00125-010-2005-4&quot;,&quot;ISSN&quot;:&quot;1432-0428&quot;,&quot;PMID&quot;:&quot;21203743&quot;,&quot;URL&quot;:&quot;https://pubmed.ncbi.nlm.nih.gov/21203743/&quot;,&quot;issued&quot;:{&quot;date-parts&quot;:[[2011,3]]},&quot;page&quot;:&quot;480-486&quot;,&quot;abstract&quot;:&quot;The newly proposed criteria for diagnosing gestational diabetes will result in a gestational diabetes prevalence of 17.8%, doubling the numbers of pregnant women currently diagnosed. These new diagnostic criteria are based primarily on the levels of glucose associated with a 1.75-fold increased risk of giving birth to large-for-gestational age infants (LGA) in the Hyperglycemia Adverse Pregnancy Outcome (HAPO) study; they use a single OGTT. Thus, of 23,316 pregnancies, gestational diabetes would be diagnosed in 4,150 women rather than in 2,448 women if a twofold increased risk of LGA were used. It should be recognised that the majority of women with LGA have normal glucose levels during pregnancy by these proposed criteria and that maternal obesity is a stronger predictor of LGA. The expected benefit of a diagnosis of gestational diabetes in these 1,702 additional women would be the prevention of 140 cases of LGA, 21 cases of shoulder dystocia and 16 cases of birth injury. The reproducibility of an OGTT for diagnosing mild hyperglycaemia is poor. Given that (1) glucose is a weak predictor of LGA, (2) treating these extra numbers has a modest outcome benefit and (3) the diagnosis may be based on a single raised OGTT value, further debate should occur before resources are allocated to implementing this change. © Springer-Verlag 2010.&quot;,&quot;publisher&quot;:&quot;Diabetologia&quot;,&quot;issue&quot;:&quot;3&quot;,&quot;volume&quot;:&quot;54&quot;},&quot;isTemporary&quot;:false},{&quot;id&quot;:&quot;51991aa3-33af-3a61-a70e-cb93cd2dd7c7&quot;,&quot;itemData&quot;:{&quot;type&quot;:&quot;article-journal&quot;,&quot;id&quot;:&quot;51991aa3-33af-3a61-a70e-cb93cd2dd7c7&quot;,&quot;title&quot;:&quot;Diagnosis of gestational diabetes mellitus: a different paradigm to consider&quot;,&quot;author&quot;:[{&quot;family&quot;:&quot;Manzoor&quot;,&quot;given&quot;:&quot;Nadia&quot;,&quot;parse-names&quot;:false,&quot;dropping-particle&quot;:&quot;&quot;,&quot;non-dropping-particle&quot;:&quot;&quot;},{&quot;family&quot;:&quot;Moses&quot;,&quot;given&quot;:&quot;Robert G.&quot;,&quot;parse-names&quot;:false,&quot;dropping-particle&quot;:&quot;&quot;,&quot;non-dropping-particle&quot;:&quot;&quot;}],&quot;container-title&quot;:&quot;Diabetes care&quot;,&quot;container-title-short&quot;:&quot;Diabetes Care&quot;,&quot;accessed&quot;:{&quot;date-parts&quot;:[[2024,6,3]]},&quot;DOI&quot;:&quot;10.2337/DC13-1433&quot;,&quot;ISSN&quot;:&quot;1935-5548&quot;,&quot;PMID&quot;:&quot;24159183&quot;,&quot;URL&quot;:&quot;https://pubmed.ncbi.nlm.nih.gov/24159183/&quot;,&quot;issued&quot;:{&quot;date-parts&quot;:[[2013,11]]},&quot;publisher&quot;:&quot;Diabetes Care&quot;,&quot;issue&quot;:&quot;11&quot;,&quot;volume&quot;:&quot;36&quot;},&quot;isTemporary&quot;:false}]},{&quot;citationID&quot;:&quot;MENDELEY_CITATION_c7979b6c-d5f3-48ce-bfc8-db7a3ca4b6d4&quot;,&quot;properties&quot;:{&quot;noteIndex&quot;:0},&quot;isEdited&quot;:false,&quot;manualOverride&quot;:{&quot;isManuallyOverridden&quot;:false,&quot;citeprocText&quot;:&quot;(42)&quot;,&quot;manualOverrideText&quot;:&quot;&quot;},&quot;citationTag&quot;:&quot;MENDELEY_CITATION_v3_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&quot;,&quot;citationItems&quot;:[{&quot;id&quot;:&quot;11881fcd-dc93-3357-90aa-ed0ad78093c2&quot;,&quot;itemData&quot;:{&quot;type&quot;:&quot;article-journal&quot;,&quot;id&quot;:&quot;11881fcd-dc93-3357-90aa-ed0ad78093c2&quot;,&quot;title&quot;:&quot;Frequency of gestational diabetes mellitus at collaborating centers based on IADPSG consensus panel-recommended criteria: The Hyperglycemia and Adverse Pregnancy Outcome (HAPO) study&quot;,&quot;author&quot;:[{&quot;family&quot;:&quot;Sacks&quot;,&quot;given&quot;:&quot;David A.&quot;,&quot;parse-names&quot;:false,&quot;dropping-particle&quot;:&quot;&quot;,&quot;non-dropping-particle&quot;:&quot;&quot;},{&quot;family&quot;:&quot;Coustan&quot;,&quot;given&quot;:&quot;Donald R.&quot;,&quot;parse-names&quot;:false,&quot;dropping-particle&quot;:&quot;&quot;,&quot;non-dropping-particle&quot;:&quot;&quot;},{&quot;family&quot;:&quot;Hadden&quot;,&quot;given&quot;:&quot;David R.&quot;,&quot;parse-names&quot;:false,&quot;dropping-particle&quot;:&quot;&quot;,&quot;non-dropping-particle&quot;:&quot;&quot;},{&quot;family&quot;:&quot;Hod&quot;,&quot;given&quot;:&quot;Moshe&quot;,&quot;parse-names&quot;:false,&quot;dropping-particle&quot;:&quot;&quot;,&quot;non-dropping-particle&quot;:&quot;&quot;},{&quot;family&quot;:&quot;Maresh&quot;,&quot;given&quot;:&quot;Michael&quot;,&quot;parse-names&quot;:false,&quot;dropping-particle&quot;:&quot;&quot;,&quot;non-dropping-particle&quot;:&quot;&quot;},{&quot;family&quot;:&quot;Oats&quot;,&quot;given&quot;:&quot;Jeremy J.N.&quot;,&quot;parse-names&quot;:false,&quot;dropping-particle&quot;:&quot;&quot;,&quot;non-dropping-particle&quot;:&quot;&quot;},{&quot;family&quot;:&quot;Deerochanawong&quot;,&quot;given&quot;:&quot;Chaicharn&quot;,&quot;parse-names&quot;:false,&quot;dropping-particle&quot;:&quot;&quot;,&quot;non-dropping-particle&quot;:&quot;&quot;},{&quot;family&quot;:&quot;Persson&quot;,&quot;given&quot;:&quot;Bengt&quot;,&quot;parse-names&quot;:false,&quot;dropping-particle&quot;:&quot;&quot;,&quot;non-dropping-particle&quot;:&quot;&quot;},{&quot;family&quot;:&quot;Dyer&quot;,&quot;given&quot;:&quot;Alan R.&quot;,&quot;parse-names&quot;:false,&quot;dropping-particle&quot;:&quot;&quot;,&quot;non-dropping-particle&quot;:&quot;&quot;},{&quot;family&quot;:&quot;Trimble&quot;,&quot;given&quot;:&quot;Elisabeth R.&quot;,&quot;parse-names&quot;:false,&quot;dropping-particle&quot;:&quot;&quot;,&quot;non-dropping-particle&quot;:&quot;&quot;},{&quot;family&quot;:&quot;Metzger&quot;,&quot;given&quot;:&quot;Boyd E.&quot;,&quot;parse-names&quot;:false,&quot;dropping-particle&quot;:&quot;&quot;,&quot;non-dropping-particle&quot;:&quot;&quot;},{&quot;family&quot;:&quot;Lowe&quot;,&quot;given&quot;:&quot;Lynn P.&quot;,&quot;parse-names&quot;:false,&quot;dropping-particle&quot;:&quot;&quot;,&quot;non-dropping-particle&quot;:&quot;&quot;}],&quot;container-title&quot;:&quot;Diabetes Care&quot;,&quot;container-title-short&quot;:&quot;Diabetes Care&quot;,&quot;accessed&quot;:{&quot;date-parts&quot;:[[2024,6,1]]},&quot;DOI&quot;:&quot;10.2337/DC11-1641/-/DC1&quot;,&quot;ISSN&quot;:&quot;01495992&quot;,&quot;PMID&quot;:&quot;22355019&quot;,&quot;issued&quot;:{&quot;date-parts&quot;:[[2012,3]]},&quot;page&quot;:&quot;526-528&quot;,&quot;abstract&quot;:&quot;OBJECTIVE - To report frequencies of gestational diabetes mellitus (GDM) among the 15 centers that participated in the Hyperglycemia and Adverse Pregnancy Outcome (HAPO) Study using the new International Association of the Diabetes and Pregnancy Study Groups (IADPSG) criteria. RESEARCH DESIGN AND METHODS - All participants underwent a 75-g oral glucose tolerance test between 24 and 32 weeks' gestation. GDM was retrospectively classified using the IADPSG criteria (one or more fasting, 1-h, or 2-h plasma glucose concentrations equal to or greater than threshold values of 5.1, 10.0, or 8.5 mmol/L, respectively). RESULTS - Overall frequency of GDM was 17.8% (range 9.3-25.5%). There was substantial center-to-center variation in which glucose measures met diagnostic thresholds. CONCLUSIONS - Although the new diagnostic criteria for GDM apply globally, center-to-center differences occur in GDM frequency and relative diagnostic importance of fasting, 1-h, and 2-h glucose levels. This may impact strategies used for the diagnosis of GDM. © 2012 by the American Diabetes Association.&quot;,&quot;issue&quot;:&quot;3&quot;,&quot;volume&quot;:&quot;35&quot;},&quot;isTemporary&quot;:false}]},{&quot;citationID&quot;:&quot;MENDELEY_CITATION_5f7bb362-a609-4be4-b4a6-9353b143f112&quot;,&quot;properties&quot;:{&quot;noteIndex&quot;:0},&quot;isEdited&quot;:false,&quot;manualOverride&quot;:{&quot;isManuallyOverridden&quot;:false,&quot;citeprocText&quot;:&quot;(43)&quot;,&quot;manualOverrideText&quot;:&quot;&quot;},&quot;citationTag&quot;:&quot;MENDELEY_CITATION_v3_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&quot;,&quot;citationItems&quot;:[{&quot;id&quot;:&quot;1d98dfa7-8b62-3154-9f69-3eae1f5cc45d&quot;,&quot;itemData&quot;:{&quot;type&quot;:&quot;article-journal&quot;,&quot;id&quot;:&quot;1d98dfa7-8b62-3154-9f69-3eae1f5cc45d&quot;,&quot;title&quot;:&quot;Lower versus Higher Glycemic Criteria for Diagnosis of Gestational Diabetes&quot;,&quot;author&quot;:[{&quot;family&quot;:&quot;Crowther&quot;,&quot;given&quot;:&quot;Caroline A.&quot;,&quot;parse-names&quot;:false,&quot;dropping-particle&quot;:&quot;&quot;,&quot;non-dropping-particle&quot;:&quot;&quot;},{&quot;family&quot;:&quot;Samuel&quot;,&quot;given&quot;:&quot;Deborah&quot;,&quot;parse-names&quot;:false,&quot;dropping-particle&quot;:&quot;&quot;,&quot;non-dropping-particle&quot;:&quot;&quot;},{&quot;family&quot;:&quot;McCowan&quot;,&quot;given&quot;:&quot;Lesley M.E.&quot;,&quot;parse-names&quot;:false,&quot;dropping-particle&quot;:&quot;&quot;,&quot;non-dropping-particle&quot;:&quot;&quot;},{&quot;family&quot;:&quot;Edlin&quot;,&quot;given&quot;:&quot;Richard&quot;,&quot;parse-names&quot;:false,&quot;dropping-particle&quot;:&quot;&quot;,&quot;non-dropping-particle&quot;:&quot;&quot;},{&quot;family&quot;:&quot;Tran&quot;,&quot;given&quot;:&quot;Thach&quot;,&quot;parse-names&quot;:false,&quot;dropping-particle&quot;:&quot;&quot;,&quot;non-dropping-particle&quot;:&quot;&quot;},{&quot;family&quot;:&quot;McKinlay&quot;,&quot;given&quot;:&quot;Christopher J.&quot;,&quot;parse-names&quot;:false,&quot;dropping-particle&quot;:&quot;&quot;,&quot;non-dropping-particle&quot;:&quot;&quot;}],&quot;container-title&quot;:&quot;New England Journal of Medicine&quot;,&quot;accessed&quot;:{&quot;date-parts&quot;:[[2024,6,5]]},&quot;DOI&quot;:&quot;10.1056/NEJMOA2204091/SUPPL_FILE/NEJMOA2204091_DATA-SHARING.PDF&quot;,&quot;ISSN&quot;:&quot;0028-4793&quot;,&quot;PMID&quot;:&quot;36070709&quot;,&quot;URL&quot;:&quot;https://www.nejm.org/doi/full/10.1056/NEJMoa2204091&quot;,&quot;issued&quot;:{&quot;date-parts&quot;:[[2022,8,18]]},&quot;page&quot;:&quot;587-598&quot;,&quot;abstract&quot;:&quot;Treatment of gestational diabetes reduces the risk of seri- ous perinatal outcomes. However, diagnostic criteria for gestational diabetes vary worldwide, with some professional organizations now recommending lower glycemic criteria developed through a consensus process. Clinical Trial Design: A randomized trial examined whether the diag- nosis of and treatment for gestational diabetes with the use of lower glycemic thresholds, as compared with high- er thresholds, would improve infant outcomes without in- creasing maternal risk. Intervention: 4061 women at 24 to 32 weeks’ gestation were assigned to be evaluated for gestational diabetes with the use of lower diagnostic criteria (fasting plasma level ≥92 mg/dl [5.1 mmol/liter], 1-hour level ≥180 mg/dl [10.0 mmol/liter], or 2-hour level ≥153 mg/dl [8.5 mmol/ liter]) or with the use of higher diagnostic criteria (fast- ing plasma level ≥99 mg/dl [5.5 mmol/liter] or 2-hour level ≥162 mg/dl [9.0 mmol/liter]). The primary outcome was the birth of a large-for-gestational-age infant (birth weight, &gt;90th percentile). Results Primary outcome: Gestational diabetes was diagnosed in more women in the lower-glycemic-criteria group than in the higher-glycemic-criteria group. The risk of giving birth to a large-for-gestational-age infant did not differ significantly between the groups. Secondary outcomes: Most infant outcomes did not differ significantly between the groups, although more infants in the lower-glycemic-criteria group were treated for hy- poglycemia. Regarding maternal outcomes, induction of labor, use of pharmacologic agents, and use of health services were more common in the lower-glycemic-criteria group.Remaining Questions Further study is required to understand the following: ∎ Whether greater detection and treatment of neonatal hypoglycemia with the lower criteria will lead to later benefits or harms. ∎ Whether treatment of mild gestational diabetes confers later maternal cardiometabolic benefits.&quot;,&quot;publisher&quot;:&quot;Massachusetts Medical Society&quot;,&quot;issue&quot;:&quot;7&quot;,&quot;volume&quot;:&quot;387&quot;,&quot;container-title-short&quot;:&quot;&quot;},&quot;isTemporary&quot;:false}]},{&quot;citationID&quot;:&quot;MENDELEY_CITATION_4b96af10-7b02-4c55-828a-49c24a2f4911&quot;,&quot;properties&quot;:{&quot;noteIndex&quot;:0},&quot;isEdited&quot;:false,&quot;manualOverride&quot;:{&quot;isManuallyOverridden&quot;:false,&quot;citeprocText&quot;:&quot;(44)&quot;,&quot;manualOverrideText&quot;:&quot;&quot;},&quot;citationTag&quot;:&quot;MENDELEY_CITATION_v3_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&quot;,&quot;citationItems&quot;:[{&quot;id&quot;:&quot;1a427262-4a4e-3a47-99af-8a3d66224854&quot;,&quot;itemData&quot;:{&quot;type&quot;:&quot;article-journal&quot;,&quot;id&quot;:&quot;1a427262-4a4e-3a47-99af-8a3d66224854&quot;,&quot;title&quot;:&quot;National Institutes of Health Consensus Development Conference Statement&quot;,&quot;container-title&quot;:&quot;Obstetrics &amp; Gynecology&quot;,&quot;accessed&quot;:{&quot;date-parts&quot;:[[2024,6,1]]},&quot;DOI&quot;:&quot;10.1097/AOG.0B013E31829C3E64&quot;,&quot;ISSN&quot;:&quot;0029-7844&quot;,&quot;URL&quot;:&quot;https://journals.lww.com/greenjournal/fulltext/2013/08000/national_institutes_of_health_consensus.25.aspx&quot;,&quot;issued&quot;:{&quot;date-parts&quot;:[[2013,8]]},&quot;page&quot;:&quot;358-369&quot;,&quot;abstract&quot;:&quot;OBJECTIVE\\nTo provide health care providers, patients and the general public with a responsible assessment of currently available data regarding the diagnosis and management of dental caries throughout life. \\n\\nPARTICIPANTS\\nA nonfederal, nonadvocate, 13-member panel representing the fields of dentistry, epidemiology, genetics, medicine, oral biology, oral radiology, pathology, periodontics, public health, statistics and surgery, as well as a public representative. In addition, 31 experts in these same fields presented data to the panel and to a conference audience of approximately 700. \\n\\nEVIDENCE\\nPresentations by experts; a systematic review of the dental research literature provided by the Agency for Healthcare Research and Quality; and an extensive bibliography of dental caries research articles, prepared by the National Library of Medicine. Scientific evidence was given precedence over clinical anecdotal experience. \\n\\nCONSENSUS PROCESS\\nAnswering predefined questions, the panel drafted a statement based on the scientific evidence presented in open forum and the scientific literature. The draft statement was read in its entirety on the final day of the conference and circulated to the experts and the audience for comment. The panel then met in executive session to consider these comments and released a revised statement at the end of the conference. The statement was made available on the World Wide Web at “consensus.nih.gov” immediately after the conference. This statement is an independent report of the panel and is not a policy statement of the National Institutes of Health or the federal government.&quot;,&quot;publisher&quot;:&quot;Ovid Technologies (Wolters Kluwer Health)&quot;,&quot;issue&quot;:&quot;2&quot;,&quot;volume&quot;:&quot;122&quot;,&quot;container-title-short&quot;:&quot;&quot;},&quot;isTemporary&quot;:false}]},{&quot;citationID&quot;:&quot;MENDELEY_CITATION_104c11af-6e92-4a49-9039-2b9751946cf0&quot;,&quot;properties&quot;:{&quot;noteIndex&quot;:0},&quot;isEdited&quot;:false,&quot;manualOverride&quot;:{&quot;isManuallyOverridden&quot;:false,&quot;citeprocText&quot;:&quot;(37,39,45,46)&quot;,&quot;manualOverrideText&quot;:&quot;&quot;},&quot;citationTag&quot;:&quot;MENDELEY_CITATION_v3_eyJjaXRhdGlvbklEIjoiTUVOREVMRVlfQ0lUQVRJT05fMTA0YzExYWYtNmU5Mi00YTQ5LTkwMzktMmI5NzUxOTQ2Y2YwIiwicHJvcGVydGllcyI6eyJub3RlSW5kZXgiOjB9LCJpc0VkaXRlZCI6ZmFsc2UsIm1hbnVhbE92ZXJyaWRlIjp7ImlzTWFudWFsbHlPdmVycmlkZGVuIjpmYWxzZSwiY2l0ZXByb2NUZXh0IjoiKDM3LDM5LDQ1LDQ2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id&quot;:&quot;00b44b27-fec8-313d-ac6c-8c7717091871&quot;,&quot;itemData&quot;:{&quot;type&quot;:&quot;article-journal&quot;,&quot;id&quot;:&quot;00b44b27-fec8-313d-ac6c-8c7717091871&quot;,&quot;title&quot;:&quot;A Pragmatic, Randomized Clinical Trial of Gestational Diabetes Screening&quot;,&quot;author&quot;:[{&quot;family&quot;:&quot;Hillier&quot;,&quot;given&quot;:&quot;Teresa A.&quot;,&quot;parse-names&quot;:false,&quot;dropping-particle&quot;:&quot;&quot;,&quot;non-dropping-particle&quot;:&quot;&quot;},{&quot;family&quot;:&quot;Pedula&quot;,&quot;given&quot;:&quot;Kathryn L.&quot;,&quot;parse-names&quot;:false,&quot;dropping-particle&quot;:&quot;&quot;,&quot;non-dropping-particle&quot;:&quot;&quot;},{&quot;family&quot;:&quot;Ogasawara&quot;,&quot;given&quot;:&quot;Keith K.&quot;,&quot;parse-names&quot;:false,&quot;dropping-particle&quot;:&quot;&quot;,&quot;non-dropping-particle&quot;:&quot;&quot;},{&quot;family&quot;:&quot;Vesco&quot;,&quot;given&quot;:&quot;Kimberly K.&quot;,&quot;parse-names&quot;:false,&quot;dropping-particle&quot;:&quot;&quot;,&quot;non-dropping-particle&quot;:&quot;&quot;},{&quot;family&quot;:&quot;Oshiro&quot;,&quot;given&quot;:&quot;Caryn E.S.&quot;,&quot;parse-names&quot;:false,&quot;dropping-particle&quot;:&quot;&quot;,&quot;non-dropping-particle&quot;:&quot;&quot;},{&quot;family&quot;:&quot;Lubarsky&quot;,&quot;given&quot;:&quot;Suzanne L.&quot;,&quot;parse-names&quot;:false,&quot;dropping-particle&quot;:&quot;&quot;,&quot;non-dropping-particle&quot;:&quot;&quot;},{&quot;family&quot;:&quot;Marter&quot;,&quot;given&quot;:&quot;Jan&quot;,&quot;parse-names&quot;:false,&quot;dropping-particle&quot;:&quot;&quot;,&quot;non-dropping-particle&quot;:&quot;Van&quot;}],&quot;container-title&quot;:&quot;The New England journal of medicine&quot;,&quot;container-title-short&quot;:&quot;N Engl J Med&quot;,&quot;accessed&quot;:{&quot;date-parts&quot;:[[2024,6,3]]},&quot;DOI&quot;:&quot;10.1056/NEJMOA2026028&quot;,&quot;ISSN&quot;:&quot;1533-4406&quot;,&quot;PMID&quot;:&quot;33704936&quot;,&quot;URL&quot;:&quot;https://pubmed.ncbi.nlm.nih.gov/33704936/&quot;,&quot;issued&quot;:{&quot;date-parts&quot;:[[2021,3,11]]},&quot;page&quot;:&quot;895-904&quot;,&quot;abstract&quot;:&quot;Abstract Background Gestational diabetes mellitus is common and is associated with an increased risk of adverse maternal and perinatal outcomes. Although experts recommend universal screening for g...&quot;,&quot;publisher&quot;:&quot;N Engl J Med&quot;,&quot;issue&quot;:&quot;10&quot;,&quot;volume&quot;:&quot;384&quot;},&quot;isTemporary&quot;:false},{&quot;id&quot;:&quot;df6b8760-96a5-3685-a9eb-71f5a3b36b70&quot;,&quot;itemData&quot;:{&quot;type&quot;:&quot;article-journal&quot;,&quot;id&quot;:&quot;df6b8760-96a5-3685-a9eb-71f5a3b36b70&quot;,&quot;title&quot;:&quot;Perinatal Outcomes of Two Screening Strategies for Gestational Diabetes Mellitus: A Randomized Controlled Trial&quot;,&quot;author&quot;:[{&quot;family&quot;:&quot;Davis&quot;,&quot;given&quot;:&quot;Esa M.&quot;,&quot;parse-names&quot;:false,&quot;dropping-particle&quot;:&quot;&quot;,&quot;non-dropping-particle&quot;:&quot;&quot;},{&quot;family&quot;:&quot;Abebe&quot;,&quot;given&quot;:&quot;Kaleab Z.&quot;,&quot;parse-names&quot;:false,&quot;dropping-particle&quot;:&quot;&quot;,&quot;non-dropping-particle&quot;:&quot;&quot;},{&quot;family&quot;:&quot;Simhan&quot;,&quot;given&quot;:&quot;Hyagriv N.&quot;,&quot;parse-names&quot;:false,&quot;dropping-particle&quot;:&quot;&quot;,&quot;non-dropping-particle&quot;:&quot;&quot;},{&quot;family&quot;:&quot;Catalano&quot;,&quot;given&quot;:&quot;Patrick&quot;,&quot;parse-names&quot;:false,&quot;dropping-particle&quot;:&quot;&quot;,&quot;non-dropping-particle&quot;:&quot;&quot;},{&quot;family&quot;:&quot;Costacou&quot;,&quot;given&quot;:&quot;Tina&quot;,&quot;parse-names&quot;:false,&quot;dropping-particle&quot;:&quot;&quot;,&quot;non-dropping-particle&quot;:&quot;&quot;},{&quot;family&quot;:&quot;Comer&quot;,&quot;given&quot;:&quot;Diane&quot;,&quot;parse-names&quot;:false,&quot;dropping-particle&quot;:&quot;&quot;,&quot;non-dropping-particle&quot;:&quot;&quot;},{&quot;family&quot;:&quot;Orris&quot;,&quot;given&quot;:&quot;Steven&quot;,&quot;parse-names&quot;:false,&quot;dropping-particle&quot;:&quot;&quot;,&quot;non-dropping-particle&quot;:&quot;&quot;},{&quot;family&quot;:&quot;Ly&quot;,&quot;given&quot;:&quot;Kathleen&quot;,&quot;parse-names&quot;:false,&quot;dropping-particle&quot;:&quot;&quot;,&quot;non-dropping-particle&quot;:&quot;&quot;},{&quot;family&quot;:&quot;Decker&quot;,&quot;given&quot;:&quot;Alison&quot;,&quot;parse-names&quot;:false,&quot;dropping-particle&quot;:&quot;&quot;,&quot;non-dropping-particle&quot;:&quot;&quot;},{&quot;family&quot;:&quot;Mendez&quot;,&quot;given&quot;:&quot;Dara&quot;,&quot;parse-names&quot;:false,&quot;dropping-particle&quot;:&quot;&quot;,&quot;non-dropping-particle&quot;:&quot;&quot;},{&quot;family&quot;:&quot;Day&quot;,&quot;given&quot;:&quot;Nancy&quot;,&quot;parse-names&quot;:false,&quot;dropping-particle&quot;:&quot;&quot;,&quot;non-dropping-particle&quot;:&quot;&quot;},{&quot;family&quot;:&quot;Scifres&quot;,&quot;given&quot;:&quot;Christina M.&quot;,&quot;parse-names&quot;:false,&quot;dropping-particle&quot;:&quot;&quot;,&quot;non-dropping-particle&quot;:&quot;&quot;}],&quot;container-title&quot;:&quot;Obstetrics and gynecology&quot;,&quot;accessed&quot;:{&quot;date-parts&quot;:[[2024,6,3]]},&quot;DOI&quot;:&quot;10.1097/AOG.0000000000004431&quot;,&quot;ISSN&quot;:&quot;1873-233X&quot;,&quot;PMID&quot;:&quot;34259458&quot;,&quot;URL&quot;:&quot;https://pubmed.ncbi.nlm.nih.gov/34259458/&quot;,&quot;issued&quot;:{&quot;date-parts&quot;:[[2021,7,1]]},&quot;page&quot;:&quot;6-15&quot;,&quot;abstract&quot;:&quot;OBJECTIVE:To evaluate differences in short-term perinatal outcomes between the two prominent screening strategies for gestational diabetes mellitus, the International Association of Diabetes and Pregnancy Study Groups (IADPSG) and Carpenter-Coustan.METHODS:In this single-site, blinded, randomized, comparative effectiveness trial, participants received a nonfasting 50-g oral glucose tolerance test and, if less than 200 mg/dL (less than 11.1 mmol/L), were randomized to further screening with either IADPSG or Carpenter-Coustan criteria. Gestational diabetes treatment occurred per routine clinical care. The primary outcome was incidence of large-for-gestational-age (LGA) neonates. Prespecified secondary outcomes included small-for-gestational-age (SGA) neonates, cesarean birth, and neonatal and maternal composites of adverse perinatal outcomes. Assuming a 15% incidence of LGA neonates in the Carpenter-Coustan group, 782 participants provided more than 80% power to detect a 7% absolute risk reduction with the use of IADPSG; planned recruitment was 920 for anticipated attrition.RESULTS:From June 2015 to February 2019, 1,016 participants were enrolled and 921 were randomized to IADPSG (n=461) or Carpenter-Coustan (n=460) groups. Gestational diabetes incidence (14.4% vs 4.5%, P&lt;.001) and diabetes medication use (9.3% vs 2.4%; P&lt;.001) were more common in the IADPSG group; there were no differences in LGA neonates, either overall (risk reduction 0.90, 97.5% CI 0.53-1.52) or among women without gestational diabetes (risk reduction 0.85, 97.5% CI 0.49-1.48). Those screened with IADPSG had higher rates of neonatal morbidity but fewer study-related adverse events. Rates of SGA neonates, cesarean birth, and maternal morbidity composite did not differ significantly between study groups.CONCLUSIONS:The IADPSG screening criteria resulted in more women diagnosed and treated for gestational diabetes than Carpenter-Coustan without reducing the incidence of LGA birth weight or maternal or neonatal morbidity.CLINICAL TRIAL REGISTRATION:ClinicalTrials.gov, NCT02309138.&quot;,&quot;publisher&quot;:&quot;Obstet Gynecol&quot;,&quot;issue&quot;:&quot;1&quot;,&quot;volume&quot;:&quot;138&quot;,&quot;container-title-short&quot;:&quot;&quot;},&quot;isTemporary&quot;:false},{&quot;id&quot;:&quot;561f3e48-cf4a-3c25-9b7e-99c0e4ead402&quot;,&quot;itemData&quot;:{&quot;type&quot;:&quot;article-journal&quot;,&quot;id&quot;:&quot;561f3e48-cf4a-3c25-9b7e-99c0e4ead402&quot;,&quot;title&quot;:&quot;One-Step Compared With Two-Step Gestational Diabetes Screening and Pregnancy Outcomes: A Systematic Review and Meta-analysis&quot;,&quot;author&quot;:[{&quot;family&quot;:&quot;Brady&quot;,&quot;given&quot;:&quot;Matthew&quot;,&quot;parse-names&quot;:false,&quot;dropping-particle&quot;:&quot;&quot;,&quot;non-dropping-particle&quot;:&quot;&quot;},{&quot;family&quot;:&quot;Hensel&quot;,&quot;given&quot;:&quot;Drew M.&quot;,&quot;parse-names&quot;:false,&quot;dropping-particle&quot;:&quot;&quot;,&quot;non-dropping-particle&quot;:&quot;&quot;},{&quot;family&quot;:&quot;Paul&quot;,&quot;given&quot;:&quot;Rachel&quot;,&quot;parse-names&quot;:false,&quot;dropping-particle&quot;:&quot;&quot;,&quot;non-dropping-particle&quot;:&quot;&quot;},{&quot;family&quot;:&quot;Doering&quot;,&quot;given&quot;:&quot;Michelle M.&quot;,&quot;parse-names&quot;:false,&quot;dropping-particle&quot;:&quot;&quot;,&quot;non-dropping-particle&quot;:&quot;&quot;},{&quot;family&quot;:&quot;Kelly&quot;,&quot;given&quot;:&quot;Jeannie C.&quot;,&quot;parse-names&quot;:false,&quot;dropping-particle&quot;:&quot;&quot;,&quot;non-dropping-particle&quot;:&quot;&quot;},{&quot;family&quot;:&quot;Frolova&quot;,&quot;given&quot;:&quot;Antonina I.&quot;,&quot;parse-names&quot;:false,&quot;dropping-particle&quot;:&quot;&quot;,&quot;non-dropping-particle&quot;:&quot;&quot;},{&quot;family&quot;:&quot;Odibo&quot;,&quot;given&quot;:&quot;Anthony O.&quot;,&quot;parse-names&quot;:false,&quot;dropping-particle&quot;:&quot;&quot;,&quot;non-dropping-particle&quot;:&quot;&quot;},{&quot;family&quot;:&quot;Barry&quot;,&quot;given&quot;:&quot;Valene Garr&quot;,&quot;parse-names&quot;:false,&quot;dropping-particle&quot;:&quot;&quot;,&quot;non-dropping-particle&quot;:&quot;&quot;},{&quot;family&quot;:&quot;Powe&quot;,&quot;given&quot;:&quot;Camille E.&quot;,&quot;parse-names&quot;:false,&quot;dropping-particle&quot;:&quot;&quot;,&quot;non-dropping-particle&quot;:&quot;&quot;},{&quot;family&quot;:&quot;Raghuraman&quot;,&quot;given&quot;:&quot;Nandini&quot;,&quot;parse-names&quot;:false,&quot;dropping-particle&quot;:&quot;&quot;,&quot;non-dropping-particle&quot;:&quot;&quot;},{&quot;family&quot;:&quot;Tuuli&quot;,&quot;given&quot;:&quot;Methodius G.&quot;,&quot;parse-names&quot;:false,&quot;dropping-particle&quot;:&quot;&quot;,&quot;non-dropping-particle&quot;:&quot;&quot;},{&quot;family&quot;:&quot;Carter&quot;,&quot;given&quot;:&quot;Ebony B.&quot;,&quot;parse-names&quot;:false,&quot;dropping-particle&quot;:&quot;&quot;,&quot;non-dropping-particle&quot;:&quot;&quot;}],&quot;container-title&quot;:&quot;Obstetrics and Gynecology&quot;,&quot;accessed&quot;:{&quot;date-parts&quot;:[[2024,6,3]]},&quot;DOI&quot;:&quot;10.1097/AOG.0000000000004943&quot;,&quot;ISSN&quot;:&quot;1873233X&quot;,&quot;PMID&quot;:&quot;36201772&quot;,&quot;URL&quot;:&quot;https://journals.lww.com/greenjournal/fulltext/2022/11000/one_step_compared_with_two_step_gestational.3.aspx&quot;,&quot;issued&quot;:{&quot;date-parts&quot;:[[2022,11,1]]},&quot;page&quot;:&quot;712-723&quot;,&quot;abstract&quot;:&quot;OBJECTIVE:To estimate short-term maternal and neonatal outcomes with one-compared with two-step testing for gestational diabetes mellitus (GDM).DATA SOURCES:A systematic review of randomized controlled trials (RCTs) and observational studies comparing one-step and two-step GDM testing strategies before September 2021 was conducted. We searched Ovid Medline (1946-), EMBASE (1947-), Scopus (1960-), Cochrane Central, and ClinicalTrials.gov. The primary outcome was rate of large-for-gestational age (LGA) neonates. Secondary outcomes were clinically relevant outcomes for GDM that were selected a priori.METHODS OF STUDY SELECTION:Titles, abstracts, and manuscripts were screened, selected, and reviewed by the first two authors. Four RCTs (24,966 patients) and 13 observational studies (710,677 patients) were analyzed.TABULATION, INTEGRATION, AND RESULTS:Pooled relative risks (RRs) were calculated with 95% CIs using random-effects models and were plotted graphically with forest plots. Study heterogeneity was evaluated using Cochran Q and Higgins I2 tests. The quality of studies that met the inclusion criteria was evaluated with the Downs and Black checklist. Publication bias was assessed by using asymmetry of funnel plots and Harbord's test. There was no difference in the rate of LGA neonates (pooled RR 0.95; 95% CI 0.88-1.04) by testing strategy among RCTs, but patients who underwent one-step testing were more likely to be diagnosed with GDM (pooled RR 2.13; 95% CI 1.61-2.82) and treated with diabetes medications (pooled RR 2.24; 95% CI 1.21-4.15). One-step testing was associated with higher rates of neonatal intensive care unit (NICU) admission (pooled RR 1.12; 95% CI 1.00-1.26) and neonatal hypoglycemia (pooled RR 1.23; 95% CI 1.13-1.34). In analysis of high-quality RCTs and observational studies, one-step testing was associated with a lower rate of LGA neonates (pooled RR 0.97; 95% CI 0.95-0.98), but higher rates of GDM diagnosis, treatment, NICU admission, and neonatal hypoglycemia.CONCLUSION:Despite a significant increase in GDM diagnosis and treatment with one-step testing, there is no difference in rate of LGA neonates compared with two-step testing among RCTs.&quot;,&quot;publisher&quot;:&quot;Lippincott Williams and Wilkins&quot;,&quot;issue&quot;:&quot;5&quot;,&quot;volume&quot;:&quot;140&quot;,&quot;container-title-short&quot;:&quot;&quot;},&quot;isTemporary&quot;:false}]},{&quot;citationID&quot;:&quot;MENDELEY_CITATION_ac182ef5-5664-44f8-9978-e6ced1f7b141&quot;,&quot;properties&quot;:{&quot;noteIndex&quot;:0},&quot;isEdited&quot;:false,&quot;manualOverride&quot;:{&quot;isManuallyOverridden&quot;:false,&quot;citeprocText&quot;:&quot;(47)&quot;,&quot;manualOverrideText&quot;:&quot;&quot;},&quot;citationTag&quot;:&quot;MENDELEY_CITATION_v3_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&quot;,&quot;citationItems&quot;:[{&quot;id&quot;:&quot;cdd6b808-c75a-3f16-b235-6600b27c1e39&quot;,&quot;itemData&quot;:{&quot;type&quot;:&quot;article-journal&quot;,&quot;id&quot;:&quot;cdd6b808-c75a-3f16-b235-6600b27c1e39&quot;,&quot;title&quot;:&quot;The relative contribution of prepregnancy overweight and obesity, gestational weight gain, and IADPSG-defined gestational diabetes mellitus to fetal overgrowth&quot;,&quot;author&quot;:[{&quot;family&quot;:&quot;Black&quot;,&quot;given&quot;:&quot;Mary Helen&quot;,&quot;parse-names&quot;:false,&quot;dropping-particle&quot;:&quot;&quot;,&quot;non-dropping-particle&quot;:&quot;&quot;},{&quot;family&quot;:&quot;Sacks&quot;,&quot;given&quot;:&quot;David A.&quot;,&quot;parse-names&quot;:false,&quot;dropping-particle&quot;:&quot;&quot;,&quot;non-dropping-particle&quot;:&quot;&quot;},{&quot;family&quot;:&quot;Xiang&quot;,&quot;given&quot;:&quot;Anny H.&quot;,&quot;parse-names&quot;:false,&quot;dropping-particle&quot;:&quot;&quot;,&quot;non-dropping-particle&quot;:&quot;&quot;},{&quot;family&quot;:&quot;Lawrence&quot;,&quot;given&quot;:&quot;Jean M.&quot;,&quot;parse-names&quot;:false,&quot;dropping-particle&quot;:&quot;&quot;,&quot;non-dropping-particle&quot;:&quot;&quot;}],&quot;container-title&quot;:&quot;Diabetes care&quot;,&quot;container-title-short&quot;:&quot;Diabetes Care&quot;,&quot;accessed&quot;:{&quot;date-parts&quot;:[[2024,6,3]]},&quot;DOI&quot;:&quot;10.2337/DC12-0741&quot;,&quot;ISSN&quot;:&quot;1935-5548&quot;,&quot;PMID&quot;:&quot;22891256&quot;,&quot;URL&quot;:&quot;https://pubmed.ncbi.nlm.nih.gov/22891256/&quot;,&quot;issued&quot;:{&quot;date-parts&quot;:[[2013,1]]},&quot;page&quot;:&quot;56-62&quot;,&quot;abstract&quot;:&quot;OBJECTIVE - The International Association of Diabetes in Pregnancy Study Groups (IADPSG) criteria for diagnosis of gestational diabetes mellitus (GDM) identifies women and infants at risk for adverse outcomes, which are also strongly associated with maternal overweight, obesity, and excess gestational weight gain. RESEARCH DESIGN AND METHODS - We conducted a retrospective study of 9,835 women who delivered at ≥20 weeks' gestation; had a prenatal, 2-h, 75-g oral glucose tolerance test; and were not treated with diet, exercise, or antidiabetic medications during pregnancy. Women were classified as having GDM based on IADPSG criteria and were categorized into six mutually exclusive prepregnancy BMI/GDM groups: normal weight ± GDM, overweight ± GDM, and obese ± GDM. RESULTS - Overall, 5,851 (59.5%) women were overweight or obese and 1,892 (19.2%) had GDM. Of those with GDM, 1,443 (76.3%) were overweight or obese. The prevalence of large-for-gestational-age (LGA) infants was significantly higher for overweight and obese women without GDM compared with their normal-weight counterparts. Among women without GDM, 21.6%of LGA infants were attributable to maternal overweight and obesity, and the combination of being overweight or obese and having GDM accounted for 23.3% of LGA infants. Increasing gestational weight gain was associated with a higher prevalence of LGA in all groups. CONCLUSIONS - Prepregnancy overweight and obesity account for a high proportion of LGA, even in the absence of GDM. Interventions that focus on maternal overweight/obesity and gestational weight gain, regardless of GDM status, have the potential to reach far more women at risk for having an LGA infant. © 2013 by the American Diabetes Association.&quot;,&quot;publisher&quot;:&quot;Diabetes Care&quot;,&quot;issue&quot;:&quot;1&quot;,&quot;volume&quot;:&quot;36&quot;},&quot;isTemporary&quot;:false}]},{&quot;citationID&quot;:&quot;MENDELEY_CITATION_11fc3296-0313-4393-bc4b-52b70bb221ae&quot;,&quot;properties&quot;:{&quot;noteIndex&quot;:0},&quot;isEdited&quot;:false,&quot;manualOverride&quot;:{&quot;isManuallyOverridden&quot;:false,&quot;citeprocText&quot;:&quot;(48)&quot;,&quot;manualOverrideText&quot;:&quot;&quot;},&quot;citationTag&quot;:&quot;MENDELEY_CITATION_v3_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&quot;,&quot;citationItems&quot;:[{&quot;id&quot;:&quot;a69a0257-a2e5-3fcf-b806-1360d6c3a96e&quot;,&quot;itemData&quot;:{&quot;type&quot;:&quot;article-journal&quot;,&quot;id&quot;:&quot;a69a0257-a2e5-3fcf-b806-1360d6c3a96e&quot;,&quot;title&quot;:&quot;Screening criteria for high-risk gestational diabetic patients&quot;,&quot;author&quot;:[{&quot;family&quot;:&quot;O'Sullivan&quot;,&quot;given&quot;:&quot;J. B.&quot;,&quot;parse-names&quot;:false,&quot;dropping-particle&quot;:&quot;&quot;,&quot;non-dropping-particle&quot;:&quot;&quot;},{&quot;family&quot;:&quot;Mahan&quot;,&quot;given&quot;:&quot;C. M.&quot;,&quot;parse-names&quot;:false,&quot;dropping-particle&quot;:&quot;&quot;,&quot;non-dropping-particle&quot;:&quot;&quot;},{&quot;family&quot;:&quot;Charles&quot;,&quot;given&quot;:&quot;D.&quot;,&quot;parse-names&quot;:false,&quot;dropping-particle&quot;:&quot;&quot;,&quot;non-dropping-particle&quot;:&quot;&quot;},{&quot;family&quot;:&quot;Dandrow&quot;,&quot;given&quot;:&quot;R.&quot;,&quot;parse-names&quot;:false,&quot;dropping-particle&quot;:&quot;V.&quot;,&quot;non-dropping-particle&quot;:&quot;&quot;}],&quot;container-title&quot;:&quot;American journal of obstetrics and gynecology&quot;,&quot;container-title-short&quot;:&quot;Am J Obstet Gynecol&quot;,&quot;accessed&quot;:{&quot;date-parts&quot;:[[2024,6,5]]},&quot;DOI&quot;:&quot;10.1016/S0002-9378(16)33833-9&quot;,&quot;ISSN&quot;:&quot;0002-9378&quot;,&quot;PMID&quot;:&quot;4718216&quot;,&quot;URL&quot;:&quot;https://pubmed.ncbi.nlm.nih.gov/4718216/&quot;,&quot;issued&quot;:{&quot;date-parts&quot;:[[1973]]},&quot;page&quot;:&quot;895-900&quot;,&quot;abstract&quot;:&quot;Clinical history, including previous abnormal pregnancy history, birth of a large baby, maternal obesity, and family history of diabetes, is demonstrated to be an insensitive screening factor in the selection of gestational diabetic patients. A screening blood sugar test and the age of the prenatal patient appear as the two most important of the factors studied for the identification of the gestational diabetic patient. A one hour screening blood sugar test following oral ingestion of 50 Gm of glucose and a glucose tolerance test on those patients with levels exceeding 130 mg per 100 ml of whole blood are recommended. For the gestational diabetic patient at special risk for a current pregnancy, this procedure should be carried out in all patients 25 years or older.&quot;,&quot;publisher&quot;:&quot;Am J Obstet Gynecol&quot;,&quot;issue&quot;:&quot;7&quot;,&quot;volume&quot;:&quot;116&quot;},&quot;isTemporary&quot;:false}]},{&quot;citationID&quot;:&quot;MENDELEY_CITATION_369e1e41-94eb-4a8a-a789-29c56e4646ee&quot;,&quot;properties&quot;:{&quot;noteIndex&quot;:0},&quot;isEdited&quot;:false,&quot;manualOverride&quot;:{&quot;isManuallyOverridden&quot;:false,&quot;citeprocText&quot;:&quot;(49,50)&quot;,&quot;manualOverrideText&quot;:&quot;&quot;},&quot;citationTag&quot;:&quot;MENDELEY_CITATION_v3_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&quot;,&quot;citationItems&quot;:[{&quot;id&quot;:&quot;0136f40a-4dfa-341a-a68b-f7875cb8be28&quot;,&quot;itemData&quot;:{&quot;type&quot;:&quot;article-journal&quot;,&quot;id&quot;:&quot;0136f40a-4dfa-341a-a68b-f7875cb8be28&quot;,&quot;title&quot;:&quot;Criteria for screening tests for gestational diabetes&quot;,&quot;author&quot;:[{&quot;family&quot;:&quot;Carpenter&quot;,&quot;given&quot;:&quot;Marshall W.&quot;,&quot;parse-names&quot;:false,&quot;dropping-particle&quot;:&quot;&quot;,&quot;non-dropping-particle&quot;:&quot;&quot;},{&quot;family&quot;:&quot;Coustan&quot;,&quot;given&quot;:&quot;Donald R.&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0002-9378(82)90349-0&quot;,&quot;ISSN&quot;:&quot;0002-9378&quot;,&quot;PMID&quot;:&quot;7148898&quot;,&quot;URL&quot;:&quot;https://pubmed.ncbi.nlm.nih.gov/7148898/&quot;,&quot;issued&quot;:{&quot;date-parts&quot;:[[1982,12,1]]},&quot;page&quot;:&quot;768-773&quot;,&quot;abstract&quot;:&quot;A 50 gm, 1-hour glucose screening test was given to 381 gravid women 25 years of age or older. All women with plasma glucose values ≥130 mg/dl (119 mg/dl, whole blood) were given a 100 gm, 3-hour glucose tolerance test to diagnose gestational glucose intolerance using O'Sullivan's diagnostic criteria. On the basis of the distribution of screening test values, three diagnostic zones could be identified: a zone below 135 mg/dl plasma glucose, with less than 1% probability of diabetes; a zone above 182 mg/dl plasma glucose, with more than 95% probability of diabetes; and a central zone of uncertainty (135 to 182 mg/dl, plasma glucose), where further testing is required. These test results suggest that thresholds for further testing be lowered from 143 to 135 mg/dl of plasma glucose. © 1982.&quot;,&quot;publisher&quot;:&quot;Am J Obstet Gynecol&quot;,&quot;issue&quot;:&quot;7&quot;,&quot;volume&quot;:&quot;144&quot;},&quot;isTemporary&quot;:false},{&quot;id&quot;:&quot;e2d047ff-d019-370f-968c-87d664ba1d0f&quot;,&quot;itemData&quot;:{&quot;type&quot;:&quot;article-journal&quot;,&quot;id&quot;:&quot;e2d047ff-d019-370f-968c-87d664ba1d0f&quot;,&quot;title&quot;:&quot;Classification and Diagnosis of Diabetes Mellitus and Other Categories of Glucose Intolerance&quot;,&quot;author&quot;:[{&quot;family&quot;:&quot;Group&quot;,&quot;given&quot;:&quot;National Diabetes Data&quot;,&quot;parse-names&quot;:false,&quot;dropping-particle&quot;:&quot;&quot;,&quot;non-dropping-particle&quot;:&quot;&quot;}],&quot;container-title&quot;:&quot;Diabetes&quot;,&quot;container-title-short&quot;:&quot;Diabetes&quot;,&quot;accessed&quot;:{&quot;date-parts&quot;:[[2024,6,5]]},&quot;DOI&quot;:&quot;10.2337/DIAB.28.12.1039&quot;,&quot;ISSN&quot;:&quot;0012-1797&quot;,&quot;PMID&quot;:&quot;510803&quot;,&quot;URL&quot;:&quot;https://dx.doi.org/10.2337/diab.28.12.1039&quot;,&quot;issued&quot;:{&quot;date-parts&quot;:[[1979,12,1]]},&quot;page&quot;:&quot;1039-1057&quot;,&quot;abstract&quot;:&quot;A classification of diabetes and other categories of glucose intolerance was developed by an international workgroup sponsored by the National Diabetes Data Group of the NIH. This classification, and revised criteria for the diagnosis of diabetes, were reviewed by the professional members of the American Diabetes Association, and similar versions were circulated by the British Diabetic Association, the Australian Diabetes Society, and the European Association for the Study of Diabetes. It is proposed that this classification be used as a uniform framework in which to conduct clinical and epidemiologic research. Medical treatment of diabetes is not considered in this paper, and the classification is not an attempt to define guidelines for therapy of patients. The salient changes proposed in the classification are that 1. The insulin-dependent, ketosis-prone type of diabetes, which is associated with increased or decreased frequency of certain histocompatibility antigens (HLA) on chromosome 6 and with islet cell antibodies, be considered a distinct subclass of diabetes [insulin-dependent diabetes mellitus (IDDM)]. 2. The noninsulin-dependent, nonketosis-prone types of diabetes, which are not secondary to other diseases or conditions, be considered a second distinct subclass of diabetes [noninsulin-dependent diabetes mellitus (NIDDM)]. This subclass has been divided according to whether or not obesity is present (obese NIDDM and nonobese NIDDM, respectively), and patients in this subclass can be further characterized by the type of treatment they receive. 3. The types of diabetes caused by other conditions or found in increased frequency with other conditions (implying an etiologic relationship) be considered a third subclass of diabetes mellitus, diabetes associated with certain conditions and syndromes. 4. The class gestational diabetes be restricted to women in whom glucose intolerance develops or is discovered during pregnancy. 5. Individuals with plasma glucose (PG) levels intermediate between those considered normal and those considered diabetic be termed to have impaired glucose tolerance. 6. Individuals with normal glucose tolerance, who have experienced transient hyperglycemia either spontaneously or in response to identifiable stimuli, be classed as previous abnormality of glucose tolerance; and that the terms latent diabetes and prediabetes be abandoned. 7. Individuals who are at substantially higher risk than the general population to develop diabetes be classed as potential abnormality of glucose tolerance. 8. The diagnosis of diabetes in nonpregnant adults be restricted to those with the classic symptoms of diabetes and unequivocal hyperglycemia. 9. The diagnosis of diabetes can be made in children who exhibit the classic symptoms of diabetes (polyuria, polydipsia, glycosuria) and have a random PG value in excess of 200 mg/dl. In these subjects, the OGTT is not required for diagnostic purposes. Furthermore, in asymptomatic and aglycosuric children, routine glucose tolerance testing is not indicated for the detection or diagnosis of diabetes. 10. The OGTT be standardized to a 75-g-carbohydrate dose for nonpregnant adults (1.75 g/kg ideal body weight for children, not to exceed 75 g). Although new criteria for the diagnosis of gestational diabetes have recently been proposed, the members of the workgroup felt that these have not been widely tested. Consequently, no new recommendations are made in this paper for diabetes developing in pregnancy, and the 1964 criteria of O'Sullivan and Mahan are reiterated as the guidelines most commonly accepted in North America.&quot;,&quot;publisher&quot;:&quot;American Diabetes Association&quot;,&quot;issue&quot;:&quot;12&quot;,&quot;volume&quot;:&quot;28&quot;},&quot;isTemporary&quot;:false}]},{&quot;citationID&quot;:&quot;MENDELEY_CITATION_92cf2452-4d84-4140-b822-947083af8679&quot;,&quot;properties&quot;:{&quot;noteIndex&quot;:0},&quot;isEdited&quot;:false,&quot;manualOverride&quot;:{&quot;isManuallyOverridden&quot;:false,&quot;citeprocText&quot;:&quot;(51–53)&quot;,&quot;manualOverrideText&quot;:&quot;&quot;},&quot;citationTag&quot;:&quot;MENDELEY_CITATION_v3_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&quot;,&quot;citationItems&quot;:[{&quot;id&quot;:&quot;990b284d-b024-3f15-8290-6da948c805b2&quot;,&quot;itemData&quot;:{&quot;type&quot;:&quot;article-journal&quot;,&quot;id&quot;:&quot;990b284d-b024-3f15-8290-6da948c805b2&quot;,&quot;title&quot;:&quot;Carpenter-Coustan Compared With National Diabetes Data Group Criteria for Diagnosing Gestational Diabetes&quot;,&quot;author&quot;:[{&quot;family&quot;:&quot;Harper&quot;,&quot;given&quot;:&quot;Lorie M.&quot;,&quot;parse-names&quot;:false,&quot;dropping-particle&quot;:&quot;&quot;,&quot;non-dropping-particle&quot;:&quot;&quot;},{&quot;family&quot;:&quot;Mele&quot;,&quot;given&quot;:&quot;Lisa&quot;,&quot;parse-names&quot;:false,&quot;dropping-particle&quot;:&quot;&quot;,&quot;non-dropping-particle&quot;:&quot;&quot;},{&quot;family&quot;:&quot;Landon&quot;,&quot;given&quot;:&quot;Mark B.&quot;,&quot;parse-names&quot;:false,&quot;dropping-particle&quot;:&quot;&quot;,&quot;non-dropping-particle&quot;:&quot;&quot;},{&quot;family&quot;:&quot;Carpenter&quot;,&quot;given&quot;:&quot;Marshall W.&quot;,&quot;parse-names&quot;:false,&quot;dropping-particle&quot;:&quot;&quot;,&quot;non-dropping-particle&quot;:&quot;&quot;},{&quot;family&quot;:&quot;Ramin&quot;,&quot;given&quot;:&quot;Susan M.&quot;,&quot;parse-names&quot;:false,&quot;dropping-particle&quot;:&quot;&quot;,&quot;non-dropping-particle&quot;:&quot;&quot;},{&quot;family&quot;:&quot;Reddy&quot;,&quot;given&quot;:&quot;Uma M.&quot;,&quot;parse-names&quot;:false,&quot;dropping-particle&quot;:&quot;&quot;,&quot;non-dropping-particle&quot;:&quot;&quot;},{&quot;family&quot;:&quot;Casey&quot;,&quot;given&quot;:&quot;Brian&quot;,&quot;parse-names&quot;:false,&quot;dropping-particle&quot;:&quot;&quot;,&quot;non-dropping-particle&quot;:&quot;&quot;},{&quot;family&quot;:&quot;Wapner&quot;,&quot;given&quot;:&quot;Ronald J.&quot;,&quot;parse-names&quot;:false,&quot;dropping-particle&quot;:&quot;&quot;,&quot;non-dropping-particle&quot;:&quot;&quot;},{&quot;family&quot;:&quot;Varner&quot;,&quot;given&quot;:&quot;Michael W.&quot;,&quot;parse-names&quot;:false,&quot;dropping-particle&quot;:&quot;&quot;,&quot;non-dropping-particle&quot;:&quot;&quot;},{&quot;family&quot;:&quot;Thorp&quot;,&quot;given&quot;:&quot;John M.&quot;,&quot;parse-names&quot;:false,&quot;dropping-particle&quot;:&quot;&quot;,&quot;non-dropping-particle&quot;:&quot;&quot;},{&quot;family&quot;:&quot;Sciscione&quot;,&quot;given&quot;:&quot;Anthony&quot;,&quot;parse-names&quot;:false,&quot;dropping-particle&quot;:&quot;&quot;,&quot;non-dropping-particle&quot;:&quot;&quot;},{&quot;family&quot;:&quot;Catalano&quot;,&quot;given&quot;:&quot;Patrick&quot;,&quot;parse-names&quot;:false,&quot;dropping-particle&quot;:&quot;&quot;,&quot;non-dropping-particle&quot;:&quot;&quot;},{&quot;family&quot;:&quot;Harper&quot;,&quot;given&quot;:&quot;Margaret&quot;,&quot;parse-names&quot;:false,&quot;dropping-particle&quot;:&quot;&quot;,&quot;non-dropping-particle&quot;:&quot;&quot;},{&quot;family&quot;:&quot;Saade&quot;,&quot;given&quot;:&quot;George&quot;,&quot;parse-names&quot;:false,&quot;dropping-particle&quot;:&quot;&quot;,&quot;non-dropping-particle&quot;:&quot;&quot;},{&quot;family&quot;:&quot;Caritis&quot;,&quot;given&quot;:&quot;Steve N.&quot;,&quot;parse-names&quot;:false,&quot;dropping-particle&quot;:&quot;&quot;,&quot;non-dropping-particle&quot;:&quot;&quot;},{&quot;family&quot;:&quot;Sorokin&quot;,&quot;given&quot;:&quot;Yoram&quot;,&quot;parse-names&quot;:false,&quot;dropping-particle&quot;:&quot;&quot;,&quot;non-dropping-particle&quot;:&quot;&quot;},{&quot;family&quot;:&quot;Peaceman&quot;,&quot;given&quot;:&quot;Alan M.&quot;,&quot;parse-names&quot;:false,&quot;dropping-particle&quot;:&quot;&quot;,&quot;non-dropping-particle&quot;:&quot;&quot;},{&quot;family&quot;:&quot;Tolosa&quot;,&quot;given&quot;:&quot;Jorge E.&quot;,&quot;parse-names&quot;:false,&quot;dropping-particle&quot;:&quot;&quot;,&quot;non-dropping-particle&quot;:&quot;&quot;}],&quot;container-title&quot;:&quot;Obstetrics and gynecology&quot;,&quot;accessed&quot;:{&quot;date-parts&quot;:[[2024,6,5]]},&quot;DOI&quot;:&quot;10.1097/AOG.0000000000001383&quot;,&quot;ISSN&quot;:&quot;1873233X&quot;,&quot;PMID&quot;:&quot;27054932&quot;,&quot;URL&quot;:&quot;/pmc/articles/PMC4840065/&quot;,&quot;issued&quot;:{&quot;date-parts&quot;:[[2016,4,4]]},&quot;page&quot;:&quot;893&quot;,&quot;abstract&quot;:&quot;OBJECTIVE: Use of Carpenter-Coustan compared with National Diabetes Data Group criteria increases the number of women diagnosed with gestational diabetes mellitus (GDM) by 30-50%, but whether treatment of this milder GDM reduces adverse outcomes is unknown. We explored the effects of the diagnostic criteria used on the benefits of GDM treatment. METHODS: This was a secondary analysis of a randomized trial for treatment of mild GDM diagnosed using Carpenter-Coustan criteria. We evaluated the effect of treatment within two mutually exclusive diagnostic groups: 1) women who met the stricter National Diabetes Data Group as well as Carpenter-Coustan criteria (National Diabetes Data Group), and 2) those diagnosed by Carpenter-Coustan but not meeting National Diabetes Data Group criteria (Carpenter-Coustan only). Maternal outcomes examined were pregnancy-induced hypertension, shoulder dystocia, maternal weight gain, and cesarean delivery. Neonatal outcomes were large for gestational age, macrosomia (greater than 4,000 g), fat mass, small for gestational age, and a composite outcome of perinatal death, birth injury, hypoglycemia, hyperbilirubinemia, and hyperinsulinemia. Analysis of variance or the Breslow-Day test, as appropriate, was used to test for the interaction between diagnostic criteria and GDM treatment on the outcomes of interest. RESULTS: Of 958 patients, 560 (58.5%) met National Diabetes Data Group criteria and 398 (41.5%) met Carpenter-Coustan only. Compared with untreated women, the direction of treatment effect did not differ by diagnostic criteria used and was consistent with the original trial. The P value for interaction between diagnostic criteria and treatment status was not significant for any outcome. CONCLUSION: The overall beneficial treatment effect on pregnancy-induced hypertension, shoulder dystocia, cesarean delivery, and macrosomia was seen in patients diagnosed by the higher National Diabetes Data Group and by the lower thresholds of the Carpenter-Coustan criteria.&quot;,&quot;publisher&quot;:&quot;NIH Public Access&quot;,&quot;issue&quot;:&quot;5&quot;,&quot;volume&quot;:&quot;127&quot;,&quot;container-title-short&quot;:&quot;&quot;},&quot;isTemporary&quot;:false},{&quot;id&quot;:&quot;a02be241-1f5d-3a90-a6a8-a5f9d451d9fe&quot;,&quot;itemData&quot;:{&quot;type&quot;:&quot;article-journal&quot;,&quot;id&quot;:&quot;a02be241-1f5d-3a90-a6a8-a5f9d451d9fe&quot;,&quot;title&quot;:&quot;National Diabetes Data Group versus Carpenter-Coustan Criteria to Diagnose Gestational Diabetes&quot;,&quot;author&quot;:[{&quot;family&quot;:&quot;Berggren&quot;,&quot;given&quot;:&quot;Erica K.&quot;,&quot;parse-names&quot;:false,&quot;dropping-particle&quot;:&quot;&quot;,&quot;non-dropping-particle&quot;:&quot;&quot;},{&quot;family&quot;:&quot;Boggess&quot;,&quot;given&quot;:&quot;Kim A.&quot;,&quot;parse-names&quot;:false,&quot;dropping-particle&quot;:&quot;&quot;,&quot;non-dropping-particle&quot;:&quot;&quot;},{&quot;family&quot;:&quot;Stuebe&quot;,&quot;given&quot;:&quot;Alison M.&quot;,&quot;parse-names&quot;:false,&quot;dropping-particle&quot;:&quot;&quot;,&quot;non-dropping-particle&quot;:&quot;&quot;},{&quot;family&quot;:&quot;Jonsson Funk&quot;,&quot;given&quot;:&quot;Michele&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J.AJOG.2011.06.026&quot;,&quot;ISSN&quot;:&quot;10976868&quot;,&quot;PMID&quot;:&quot;22071053&quot;,&quot;URL&quot;:&quot;/pmc/articles/PMC3670957/&quot;,&quot;issued&quot;:{&quot;date-parts&quot;:[[2011]]},&quot;page&quot;:&quot;253.e1&quot;,&quot;abstract&quot;:&quot;Objective: The objective of the study was to compare perinatal outcomes among women diagnosed with gestational diabetes by the National Diabetes Data Group (NDDG) criteria with women meeting only Carpenter-Coustan criteria. Study Design: This was a 14 year retrospective cohort. Women who screened positive with 1 hour glucose load 140 mg/dL or greater underwent a diagnostic 3 hour oral glucose tolerance test. We report adjusted prevalence ratios (aPRs) of perinatal outcome risk. Results: Of the 4659 screen-positive women with diagnostic testing, 1082 (3.3%, of 33,179) met NDDG criteria; 1542 (4.6%, of 33,179), or 460 more, met Carpenter-Coustan criteria. These 460 untreated women had greater risk of preeclampsia than women diagnosed by NDDG criteria (aPR, 1.70; 95% confidence interval [CI], 1.232.35). They had a greater risk of cesarean delivery (aPR, 1.16; 95% CI, 1.041.30) and infants greater than 4000 g (aPR, 1.25; 95% CI, 1.011.56) than women not meeting either diagnostic criteria. Conclusion: The 42.5% additional women diagnosed only by Carpenter-Coustan criteria are at greater risk for some adverse outcomes. Cost-effectiveness of a change remains to be determined. © 2011 Mosby, Inc.&quot;,&quot;publisher&quot;:&quot;NIH Public Access&quot;,&quot;issue&quot;:&quot;3&quot;,&quot;volume&quot;:&quot;205&quot;},&quot;isTemporary&quot;:false},{&quot;id&quot;:&quot;e32816b0-97bf-39ed-bee2-57785088ed30&quot;,&quot;itemData&quot;:{&quot;type&quot;:&quot;article-journal&quot;,&quot;id&quot;:&quot;e32816b0-97bf-39ed-bee2-57785088ed30&quot;,&quot;title&quot;:&quot;Carpenter-coustan criteria compared with the national diabetes data group thresholds for gestational diabetes mellitus&quot;,&quot;author&quot;:[{&quot;family&quot;:&quot;Cheng&quot;,&quot;given&quot;:&quot;Yvonne W.&quot;,&quot;parse-names&quot;:false,&quot;dropping-particle&quot;:&quot;&quot;,&quot;non-dropping-particle&quot;:&quot;&quot;},{&quot;family&quot;:&quot;Block-Kurbisch&quot;,&quot;given&quot;:&quot;Ingrid&quot;,&quot;parse-names&quot;:false,&quot;dropping-particle&quot;:&quot;&quot;,&quot;non-dropping-particle&quot;:&quot;&quot;},{&quot;family&quot;:&quot;Caughey&quot;,&quot;given&quot;:&quot;Aaron B.&quot;,&quot;parse-names&quot;:false,&quot;dropping-particle&quot;:&quot;&quot;,&quot;non-dropping-particle&quot;:&quot;&quot;}],&quot;container-title&quot;:&quot;Obstetrics and Gynecology&quot;,&quot;accessed&quot;:{&quot;date-parts&quot;:[[2024,6,5]]},&quot;DOI&quot;:&quot;10.1097/AOG.0B013E3181AE8D85&quot;,&quot;ISSN&quot;:&quot;1873233X&quot;,&quot;PMID&quot;:&quot;19622994&quot;,&quot;URL&quot;:&quot;https://journals.lww.com/greenjournal/fulltext/2009/08000/carpenter_coustan_criteria_compared_with_the.19.aspx&quot;,&quot;issued&quot;:{&quot;date-parts&quot;:[[2009]]},&quot;page&quot;:&quot;326-332&quot;,&quot;abstract&quot;:&quot;To examine perinatal outcomes in women who would meet the diagnostic criteria for gestational diabetes mellitus (GDM) according to the Carpenter and Coustan but not by the National Diabetes Data Group (NDDG) thresholds. This is a retrospective cohort study of women screened for GDM between January 1988 and December 2001. During the study period, only women who were diagnosed with GDM by the NDDG criteria received counseling and treatment. Women diagnosed with GDM according to the Carpenter and Coustan thresholds but not by the NDDG criteria were compared with women without GDM by either criteria. Perinatal outcomes were examined using χ test and multivariable logistic regression analyses. Among the 14,693 women screened for GDM, 753 (5.1%) would have GDM diagnosed by the Carpenter and Coustan criteria and 480 (3.3%) by the NDDG criteria only, giving 273 (1.9%) women as the study group. Compared with women without GDM, women with GDM by the Carpenter and Coustan but not by the NDDG criteria had higher odds of cesarean delivery (OR 1.44, 95% confidence interval [CI] 1.01-2.07), operative vaginal delivery (OR 1.72, 95% CI 1.20-2.46), birth weight greater than 4,500 g (OR 4.47, 95% CI 2.26-8.86), and shoulder dystocia (OR 2.24, 95% CI 1.03-4.88). Women diagnosed with GDM by the Carpenter and Coustan criteria but not by the NDDG criteria had higher risk of operative deliveries, macrosomia, and shoulder dystocia. We recommend using the Carpenter and Coustan diagnostic thresholds for GDM, because these diagnostic criteria are more sensitive than the NDDG criteria. II. © 2009 Lippincott Williams &amp; Wilkins, Inc.&quot;,&quot;issue&quot;:&quot;2&quot;,&quot;volume&quot;:&quot;114&quot;,&quot;container-title-short&quot;:&quot;&quot;},&quot;isTemporary&quot;:false}]},{&quot;citationID&quot;:&quot;MENDELEY_CITATION_e799099b-c8eb-4f59-bebb-afa13c3ee069&quot;,&quot;properties&quot;:{&quot;noteIndex&quot;:0},&quot;isEdited&quot;:false,&quot;manualOverride&quot;:{&quot;isManuallyOverridden&quot;:false,&quot;citeprocText&quot;:&quot;(37,54)&quot;,&quot;manualOverrideText&quot;:&quot;&quot;},&quot;citationTag&quot;:&quot;MENDELEY_CITATION_v3_eyJjaXRhdGlvbklEIjoiTUVOREVMRVlfQ0lUQVRJT05fZTc5OTA5OWItYzhlYi00ZjU5LWJlYmItYWZhMTNjM2VlMDY5IiwicHJvcGVydGllcyI6eyJub3RlSW5kZXgiOjB9LCJpc0VkaXRlZCI6ZmFsc2UsIm1hbnVhbE92ZXJyaWRlIjp7ImlzTWFudWFsbHlPdmVycmlkZGVuIjpmYWxzZSwiY2l0ZXByb2NUZXh0IjoiKDM3L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0s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d49f738f-9469-4e6c-a222-7a63916f54d6&quot;,&quot;properties&quot;:{&quot;noteIndex&quot;:0},&quot;isEdited&quot;:false,&quot;manualOverride&quot;:{&quot;isManuallyOverridden&quot;:false,&quot;citeprocText&quot;:&quot;(45)&quot;,&quot;manualOverrideText&quot;:&quot;&quot;},&quot;citationTag&quot;:&quot;MENDELEY_CITATION_v3_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&quot;,&quot;citationItems&quot;:[{&quot;id&quot;:&quot;00b44b27-fec8-313d-ac6c-8c7717091871&quot;,&quot;itemData&quot;:{&quot;type&quot;:&quot;article-journal&quot;,&quot;id&quot;:&quot;00b44b27-fec8-313d-ac6c-8c7717091871&quot;,&quot;title&quot;:&quot;A Pragmatic, Randomized Clinical Trial of Gestational Diabetes Screening&quot;,&quot;author&quot;:[{&quot;family&quot;:&quot;Hillier&quot;,&quot;given&quot;:&quot;Teresa A.&quot;,&quot;parse-names&quot;:false,&quot;dropping-particle&quot;:&quot;&quot;,&quot;non-dropping-particle&quot;:&quot;&quot;},{&quot;family&quot;:&quot;Pedula&quot;,&quot;given&quot;:&quot;Kathryn L.&quot;,&quot;parse-names&quot;:false,&quot;dropping-particle&quot;:&quot;&quot;,&quot;non-dropping-particle&quot;:&quot;&quot;},{&quot;family&quot;:&quot;Ogasawara&quot;,&quot;given&quot;:&quot;Keith K.&quot;,&quot;parse-names&quot;:false,&quot;dropping-particle&quot;:&quot;&quot;,&quot;non-dropping-particle&quot;:&quot;&quot;},{&quot;family&quot;:&quot;Vesco&quot;,&quot;given&quot;:&quot;Kimberly K.&quot;,&quot;parse-names&quot;:false,&quot;dropping-particle&quot;:&quot;&quot;,&quot;non-dropping-particle&quot;:&quot;&quot;},{&quot;family&quot;:&quot;Oshiro&quot;,&quot;given&quot;:&quot;Caryn E.S.&quot;,&quot;parse-names&quot;:false,&quot;dropping-particle&quot;:&quot;&quot;,&quot;non-dropping-particle&quot;:&quot;&quot;},{&quot;family&quot;:&quot;Lubarsky&quot;,&quot;given&quot;:&quot;Suzanne L.&quot;,&quot;parse-names&quot;:false,&quot;dropping-particle&quot;:&quot;&quot;,&quot;non-dropping-particle&quot;:&quot;&quot;},{&quot;family&quot;:&quot;Marter&quot;,&quot;given&quot;:&quot;Jan&quot;,&quot;parse-names&quot;:false,&quot;dropping-particle&quot;:&quot;&quot;,&quot;non-dropping-particle&quot;:&quot;Van&quot;}],&quot;container-title&quot;:&quot;The New England journal of medicine&quot;,&quot;container-title-short&quot;:&quot;N Engl J Med&quot;,&quot;accessed&quot;:{&quot;date-parts&quot;:[[2024,6,3]]},&quot;DOI&quot;:&quot;10.1056/NEJMOA2026028&quot;,&quot;ISSN&quot;:&quot;1533-4406&quot;,&quot;PMID&quot;:&quot;33704936&quot;,&quot;URL&quot;:&quot;https://pubmed.ncbi.nlm.nih.gov/33704936/&quot;,&quot;issued&quot;:{&quot;date-parts&quot;:[[2021,3,11]]},&quot;page&quot;:&quot;895-904&quot;,&quot;abstract&quot;:&quot;Abstract Background Gestational diabetes mellitus is common and is associated with an increased risk of adverse maternal and perinatal outcomes. Although experts recommend universal screening for g...&quot;,&quot;publisher&quot;:&quot;N Engl J Med&quot;,&quot;issue&quot;:&quot;10&quot;,&quot;volume&quot;:&quot;384&quot;},&quot;isTemporary&quot;:false}]},{&quot;citationID&quot;:&quot;MENDELEY_CITATION_9c300044-5a60-4cb3-9050-212a38c89374&quot;,&quot;properties&quot;:{&quot;noteIndex&quot;:0},&quot;isEdited&quot;:false,&quot;manualOverride&quot;:{&quot;isManuallyOverridden&quot;:false,&quot;citeprocText&quot;:&quot;(38)&quot;,&quot;manualOverrideText&quot;:&quot;&quot;},&quot;citationTag&quot;:&quot;MENDELEY_CITATION_v3_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&quot;,&quot;citationItems&quot;:[{&quot;id&quot;:&quot;df59ffb6-5862-3b70-a808-4828b904cc0e&quot;,&quot;itemData&quot;:{&quot;type&quot;:&quot;article-journal&quot;,&quot;id&quot;:&quot;df59ffb6-5862-3b70-a808-4828b904cc0e&quot;,&quot;title&quot;:&quot;One-step or 2-step testing for gestational diabetes: which is better?&quot;,&quot;author&quot;:[{&quot;family&quot;:&quot;Coustan&quot;,&quot;given&quot;:&quot;Donald R.&quot;,&quot;parse-names&quot;:false,&quot;dropping-particle&quot;:&quot;&quot;,&quot;non-dropping-particle&quot;:&quot;&quot;},{&quot;family&quot;:&quot;Dyer&quot;,&quot;given&quot;:&quot;Alan R.&quot;,&quot;parse-names&quot;:false,&quot;dropping-particle&quot;:&quot;&quot;,&quot;non-dropping-particle&quot;:&quot;&quot;},{&quot;family&quot;:&quot;Metzger&quot;,&quot;given&quot;:&quot;Boyd E.&quot;,&quot;parse-names&quot;:false,&quot;dropping-particle&quot;:&quot;&quot;,&quot;non-dropping-particle&quot;:&quot;&quot;}],&quot;container-title&quot;:&quot;American Journal of Obstetrics and Gynecology&quot;,&quot;container-title-short&quot;:&quot;Am J Obstet Gynecol&quot;,&quot;accessed&quot;:{&quot;date-parts&quot;:[[2024,6,1]]},&quot;DOI&quot;:&quot;10.1016/j.ajog.2021.05.009&quot;,&quot;ISSN&quot;:&quot;10976868&quot;,&quot;PMID&quot;:&quot;34023312&quot;,&quot;issued&quot;:{&quot;date-parts&quot;:[[2021,12,1]]},&quot;page&quot;:&quot;634-644&quot;,&quot;abstract&quot;:&quot;In the United States, the common approach to detecting gestational diabetes mellitus is the 2-step protocol recommended by the American College of Obstetricians and Gynecologists. A 50 g, 1-hour glucose challenge at 24 to 28 weeks’ gestation is followed by a 100 g, 3-hour oral glucose tolerance test when a screening test threshold is exceeded. Notably, 2 or more elevated values diagnose gestational diabetes mellitus. The 2-step screening test is administered without regard to the time of the last meal, providing convenience by eliminating the requirement for fasting. However, depending upon the cutoff used and population risk factors, approximately 15% to 20% of screened women require the 100 g, 3-hour oral glucose tolerance test. The International Association of Diabetes and Pregnancy Study Groups recommends a protocol of no screening test but rather a diagnostic 75 g, 2-hour oral glucose tolerance test. One or more values above threshold diagnose gestational diabetes mellitus. The 1-step approach requires that women be fasting for the test but does not require a second visit and lasts 2 hours rather than 3. Primarily because of needing only a single elevated value, the 1-step approach identifies 18% to 20% of pregnant women as having gestational diabetes mellitus, 2 to 3 times the rate with the 2-step procedure, but lower than the current United States prediabetes rate of 24% in reproductive aged women. The resources needed for the increase in gestational diabetes mellitus are parallel to the resources needed for the increased prediabetes and diabetes in the nonpregnant population. A recent randomized controlled trial sought to assess the relative population benefits of the above 2 approaches to gestational diabetes mellitus screening and diagnosis. The investigators concluded that there was no significant difference between the 2-step screening protocol and 1-step diagnostic testing protocol in their impact on population adverse short-term pregnancy outcomes. An accompanying editorial concluded that perinatal benefits of the 1-step approach to diagnosing gestational diabetes mellitus “appear to be insufficient to justify the associated patient and healthcare costs of broadening the diagnosis.” We raise several concerns about this conclusion. The investigators posited that a 20% improvement in adverse outcomes among the entire pregnancy cohort would be necessary to demonstrate an advantage to the 1-step approach and estimated the sample size based on that presumption, which we believe to be unlikely given the number of cases that would be identified. In addition, 27% of the women randomized to the 1-step protocol underwent 2-step testing; 6% of the study cohort had no testing at all. A subset of women assigned to 2-step testing did not meet the criteria for gestational diabetes mellitus but were treated as such because of elevated fasting plasma glucose levels, presumably contributing to the reduction in adverse outcomes but not to the number of gestational diabetes mellitus identified, increasing the apparent efficacy of the 2-step approach. No consideration was given to long-term benefits for mothers and offspring. All these factors may have contributed to obscuring the benefits of 1-step testing; most importantly, the study was not powered to identify what we understand to be the likely impact of 1-step testing on population health.&quot;,&quot;publisher&quot;:&quot;Elsevier Inc.&quot;,&quot;issue&quot;:&quot;6&quot;,&quot;volume&quot;:&quot;225&quot;},&quot;isTemporary&quot;:false}]},{&quot;citationID&quot;:&quot;MENDELEY_CITATION_2f51dc1d-d269-4d2a-b9f0-881e88a2503b&quot;,&quot;properties&quot;:{&quot;noteIndex&quot;:0},&quot;isEdited&quot;:false,&quot;manualOverride&quot;:{&quot;isManuallyOverridden&quot;:false,&quot;citeprocText&quot;:&quot;(39)&quot;,&quot;manualOverrideText&quot;:&quot;&quot;},&quot;citationTag&quot;:&quot;MENDELEY_CITATION_v3_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&quot;,&quot;citationItems&quot;:[{&quot;id&quot;:&quot;561f3e48-cf4a-3c25-9b7e-99c0e4ead402&quot;,&quot;itemData&quot;:{&quot;type&quot;:&quot;article-journal&quot;,&quot;id&quot;:&quot;561f3e48-cf4a-3c25-9b7e-99c0e4ead402&quot;,&quot;title&quot;:&quot;One-Step Compared With Two-Step Gestational Diabetes Screening and Pregnancy Outcomes: A Systematic Review and Meta-analysis&quot;,&quot;author&quot;:[{&quot;family&quot;:&quot;Brady&quot;,&quot;given&quot;:&quot;Matthew&quot;,&quot;parse-names&quot;:false,&quot;dropping-particle&quot;:&quot;&quot;,&quot;non-dropping-particle&quot;:&quot;&quot;},{&quot;family&quot;:&quot;Hensel&quot;,&quot;given&quot;:&quot;Drew M.&quot;,&quot;parse-names&quot;:false,&quot;dropping-particle&quot;:&quot;&quot;,&quot;non-dropping-particle&quot;:&quot;&quot;},{&quot;family&quot;:&quot;Paul&quot;,&quot;given&quot;:&quot;Rachel&quot;,&quot;parse-names&quot;:false,&quot;dropping-particle&quot;:&quot;&quot;,&quot;non-dropping-particle&quot;:&quot;&quot;},{&quot;family&quot;:&quot;Doering&quot;,&quot;given&quot;:&quot;Michelle M.&quot;,&quot;parse-names&quot;:false,&quot;dropping-particle&quot;:&quot;&quot;,&quot;non-dropping-particle&quot;:&quot;&quot;},{&quot;family&quot;:&quot;Kelly&quot;,&quot;given&quot;:&quot;Jeannie C.&quot;,&quot;parse-names&quot;:false,&quot;dropping-particle&quot;:&quot;&quot;,&quot;non-dropping-particle&quot;:&quot;&quot;},{&quot;family&quot;:&quot;Frolova&quot;,&quot;given&quot;:&quot;Antonina I.&quot;,&quot;parse-names&quot;:false,&quot;dropping-particle&quot;:&quot;&quot;,&quot;non-dropping-particle&quot;:&quot;&quot;},{&quot;family&quot;:&quot;Odibo&quot;,&quot;given&quot;:&quot;Anthony O.&quot;,&quot;parse-names&quot;:false,&quot;dropping-particle&quot;:&quot;&quot;,&quot;non-dropping-particle&quot;:&quot;&quot;},{&quot;family&quot;:&quot;Barry&quot;,&quot;given&quot;:&quot;Valene Garr&quot;,&quot;parse-names&quot;:false,&quot;dropping-particle&quot;:&quot;&quot;,&quot;non-dropping-particle&quot;:&quot;&quot;},{&quot;family&quot;:&quot;Powe&quot;,&quot;given&quot;:&quot;Camille E.&quot;,&quot;parse-names&quot;:false,&quot;dropping-particle&quot;:&quot;&quot;,&quot;non-dropping-particle&quot;:&quot;&quot;},{&quot;family&quot;:&quot;Raghuraman&quot;,&quot;given&quot;:&quot;Nandini&quot;,&quot;parse-names&quot;:false,&quot;dropping-particle&quot;:&quot;&quot;,&quot;non-dropping-particle&quot;:&quot;&quot;},{&quot;family&quot;:&quot;Tuuli&quot;,&quot;given&quot;:&quot;Methodius G.&quot;,&quot;parse-names&quot;:false,&quot;dropping-particle&quot;:&quot;&quot;,&quot;non-dropping-particle&quot;:&quot;&quot;},{&quot;family&quot;:&quot;Carter&quot;,&quot;given&quot;:&quot;Ebony B.&quot;,&quot;parse-names&quot;:false,&quot;dropping-particle&quot;:&quot;&quot;,&quot;non-dropping-particle&quot;:&quot;&quot;}],&quot;container-title&quot;:&quot;Obstetrics and Gynecology&quot;,&quot;accessed&quot;:{&quot;date-parts&quot;:[[2024,6,3]]},&quot;DOI&quot;:&quot;10.1097/AOG.0000000000004943&quot;,&quot;ISSN&quot;:&quot;1873233X&quot;,&quot;PMID&quot;:&quot;36201772&quot;,&quot;URL&quot;:&quot;https://journals.lww.com/greenjournal/fulltext/2022/11000/one_step_compared_with_two_step_gestational.3.aspx&quot;,&quot;issued&quot;:{&quot;date-parts&quot;:[[2022,11,1]]},&quot;page&quot;:&quot;712-723&quot;,&quot;abstract&quot;:&quot;OBJECTIVE:To estimate short-term maternal and neonatal outcomes with one-compared with two-step testing for gestational diabetes mellitus (GDM).DATA SOURCES:A systematic review of randomized controlled trials (RCTs) and observational studies comparing one-step and two-step GDM testing strategies before September 2021 was conducted. We searched Ovid Medline (1946-), EMBASE (1947-), Scopus (1960-), Cochrane Central, and ClinicalTrials.gov. The primary outcome was rate of large-for-gestational age (LGA) neonates. Secondary outcomes were clinically relevant outcomes for GDM that were selected a priori.METHODS OF STUDY SELECTION:Titles, abstracts, and manuscripts were screened, selected, and reviewed by the first two authors. Four RCTs (24,966 patients) and 13 observational studies (710,677 patients) were analyzed.TABULATION, INTEGRATION, AND RESULTS:Pooled relative risks (RRs) were calculated with 95% CIs using random-effects models and were plotted graphically with forest plots. Study heterogeneity was evaluated using Cochran Q and Higgins I2 tests. The quality of studies that met the inclusion criteria was evaluated with the Downs and Black checklist. Publication bias was assessed by using asymmetry of funnel plots and Harbord's test. There was no difference in the rate of LGA neonates (pooled RR 0.95; 95% CI 0.88-1.04) by testing strategy among RCTs, but patients who underwent one-step testing were more likely to be diagnosed with GDM (pooled RR 2.13; 95% CI 1.61-2.82) and treated with diabetes medications (pooled RR 2.24; 95% CI 1.21-4.15). One-step testing was associated with higher rates of neonatal intensive care unit (NICU) admission (pooled RR 1.12; 95% CI 1.00-1.26) and neonatal hypoglycemia (pooled RR 1.23; 95% CI 1.13-1.34). In analysis of high-quality RCTs and observational studies, one-step testing was associated with a lower rate of LGA neonates (pooled RR 0.97; 95% CI 0.95-0.98), but higher rates of GDM diagnosis, treatment, NICU admission, and neonatal hypoglycemia.CONCLUSION:Despite a significant increase in GDM diagnosis and treatment with one-step testing, there is no difference in rate of LGA neonates compared with two-step testing among RCTs.&quot;,&quot;publisher&quot;:&quot;Lippincott Williams and Wilkins&quot;,&quot;issue&quot;:&quot;5&quot;,&quot;volume&quot;:&quot;140&quot;,&quot;container-title-short&quot;:&quot;&quot;},&quot;isTemporary&quot;:false}]},{&quot;citationID&quot;:&quot;MENDELEY_CITATION_8615e3d1-5a5e-4699-a7da-bf816dbb23aa&quot;,&quot;properties&quot;:{&quot;noteIndex&quot;:0},&quot;isEdited&quot;:false,&quot;manualOverride&quot;:{&quot;isManuallyOverridden&quot;:false,&quot;citeprocText&quot;:&quot;(55)&quot;,&quot;manualOverrideText&quot;:&quot;&quot;},&quot;citationTag&quot;:&quot;MENDELEY_CITATION_v3_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&quot;,&quot;citationItems&quot;:[{&quot;id&quot;:&quot;0beb3889-1e0a-3144-813d-56e66649bfdc&quot;,&quot;itemData&quot;:{&quot;type&quot;:&quot;article-journal&quot;,&quot;id&quot;:&quot;0beb3889-1e0a-3144-813d-56e66649bfdc&quot;,&quot;title&quot;:&quot;Hemoglobin A1c in pregestational diabetic gravidas and the risk of congenital heart disease in the fetus&quot;,&quot;author&quot;:[{&quot;family&quot;:&quot;Starikov&quot;,&quot;given&quot;:&quot;Roman&quot;,&quot;parse-names&quot;:false,&quot;dropping-particle&quot;:&quot;&quot;,&quot;non-dropping-particle&quot;:&quot;&quot;},{&quot;family&quot;:&quot;Bohrer&quot;,&quot;given&quot;:&quot;Justin&quot;,&quot;parse-names&quot;:false,&quot;dropping-particle&quot;:&quot;&quot;,&quot;non-dropping-particle&quot;:&quot;&quot;},{&quot;family&quot;:&quot;Goh&quot;,&quot;given&quot;:&quot;William&quot;,&quot;parse-names&quot;:false,&quot;dropping-particle&quot;:&quot;&quot;,&quot;non-dropping-particle&quot;:&quot;&quot;},{&quot;family&quot;:&quot;Kuwahara&quot;,&quot;given&quot;:&quot;Melissa&quot;,&quot;parse-names&quot;:false,&quot;dropping-particle&quot;:&quot;&quot;,&quot;non-dropping-particle&quot;:&quot;&quot;},{&quot;family&quot;:&quot;Chien&quot;,&quot;given&quot;:&quot;Edward K.&quot;,&quot;parse-names&quot;:false,&quot;dropping-particle&quot;:&quot;&quot;,&quot;non-dropping-particle&quot;:&quot;&quot;},{&quot;family&quot;:&quot;Lopes&quot;,&quot;given&quot;:&quot;Vrishali&quot;,&quot;parse-names&quot;:false,&quot;dropping-particle&quot;:&quot;&quot;,&quot;non-dropping-particle&quot;:&quot;&quot;},{&quot;family&quot;:&quot;Coustan&quot;,&quot;given&quot;:&quot;Donald&quot;,&quot;parse-names&quot;:false,&quot;dropping-particle&quot;:&quot;&quot;,&quot;non-dropping-particle&quot;:&quot;&quot;}],&quot;container-title&quot;:&quot;Pediatric Cardiology&quot;,&quot;container-title-short&quot;:&quot;Pediatr Cardiol&quot;,&quot;accessed&quot;:{&quot;date-parts&quot;:[[2024,6,1]]},&quot;DOI&quot;:&quot;10.1007/S00246-013-0704-6/METRICS&quot;,&quot;ISSN&quot;:&quot;01720643&quot;,&quot;PMID&quot;:&quot;23619831&quot;,&quot;URL&quot;:&quot;https://link.springer.com/article/10.1007/s00246-013-0704-6&quot;,&quot;issued&quot;:{&quot;date-parts&quot;:[[2013,10,26]]},&quot;page&quot;:&quot;1716-1722&quot;,&quot;abstract&quot;:&quot;This study aimed to determine whether poor glycemic control in early pregnancy is associated with an increased risk of congenital heart disease (CHD) for infants of women with preexisting diabetes. A retrospective review examined two tertiary care centers of diabetic pregnancies that recorded early hemoglobin A1c (HbA1c) values (&lt;20 weeks). The incidence of prenatally diagnosed CHD was calculated and stratified by HbA1c level. Poor glycemic control was defined as an HbA1c level of 8.5 % or higher. Fetal echocardiography was used to identify fetuses that resulted in infants with suspected CHD. Neonatal echocardiograms and pathology reports were reviewed for confirmation of the diagnosis. Of 535 patients, 30 (5.6 %) delivered an infant with confirmed CHD. Among the patients with poor glycemic control, 8.3 % (n = 17) delivered an infant with CHD, whereas 3.9 % (n = 13) of those with an HbA1c level lower than 8.5 % delivered an infant with CHD (p = 0.03). Poor glycemic control in early pregnancy is associated with an increased risk of CHD in offspring. The incidence of CHD in patients with adequate glycemic control still is sufficiently high to justify routine fetal echocardiography for all gravidas with preexisting diabetes regardless of HbA1c level. © 2013 Springer Science+Business Media New York.&quot;,&quot;publisher&quot;:&quot;Springer&quot;,&quot;issue&quot;:&quot;7&quot;,&quot;volume&quot;:&quot;34&quot;},&quot;isTemporary&quot;:false}]},{&quot;citationID&quot;:&quot;MENDELEY_CITATION_6cab4b36-a22c-4f7f-b318-186c3eefeca8&quot;,&quot;properties&quot;:{&quot;noteIndex&quot;:0},&quot;isEdited&quot;:false,&quot;manualOverride&quot;:{&quot;isManuallyOverridden&quot;:false,&quot;citeprocText&quot;:&quot;(56)&quot;,&quot;manualOverrideText&quot;:&quot;&quot;},&quot;citationTag&quot;:&quot;MENDELEY_CITATION_v3_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&quot;,&quot;citationItems&quot;:[{&quot;id&quot;:&quot;9caf18f0-2a04-3f38-93ea-60f88d121a5e&quot;,&quot;itemData&quot;:{&quot;type&quot;:&quot;article-journal&quot;,&quot;id&quot;:&quot;9caf18f0-2a04-3f38-93ea-60f88d121a5e&quot;,&quot;title&quot;:&quot;Early gestational diabetes screening in obese women: a randomized controlled trial&quot;,&quot;author&quot;:[{&quot;family&quot;:&quot;Harper&quot;,&quot;given&quot;:&quot;Lorie M.&quot;,&quot;parse-names&quot;:false,&quot;dropping-particle&quot;:&quot;&quot;,&quot;non-dropping-particle&quot;:&quot;&quot;},{&quot;family&quot;:&quot;Jauk&quot;,&quot;given&quot;:&quot;Victoria&quot;,&quot;parse-names&quot;:false,&quot;dropping-particle&quot;:&quot;&quot;,&quot;non-dropping-particle&quot;:&quot;&quot;},{&quot;family&quot;:&quot;Longo&quot;,&quot;given&quot;:&quot;Sherri&quot;,&quot;parse-names&quot;:false,&quot;dropping-particle&quot;:&quot;&quot;,&quot;non-dropping-particle&quot;:&quot;&quot;},{&quot;family&quot;:&quot;Biggio&quot;,&quot;given&quot;:&quot;Joseph R.&quot;,&quot;parse-names&quot;:false,&quot;dropping-particle&quot;:&quot;&quot;,&quot;non-dropping-particle&quot;:&quot;&quot;},{&quot;family&quot;:&quot;Szychowski&quot;,&quot;given&quot;:&quot;Jeff M.&quot;,&quot;parse-names&quot;:false,&quot;dropping-particle&quot;:&quot;&quot;,&quot;non-dropping-particle&quot;:&quot;&quot;},{&quot;family&quot;:&quot;Tita&quot;,&quot;given&quot;:&quot;Alan T.&quot;,&quot;parse-names&quot;:false,&quot;dropping-particle&quot;:&quot;&quot;,&quot;non-dropping-particle&quot;:&quot;&quot;}],&quot;container-title&quot;:&quot;American journal of obstetrics and gynecology&quot;,&quot;container-title-short&quot;:&quot;Am J Obstet Gynecol&quot;,&quot;accessed&quot;:{&quot;date-parts&quot;:[[2024,6,3]]},&quot;DOI&quot;:&quot;10.1016/J.AJOG.2019.12.021&quot;,&quot;ISSN&quot;:&quot;1097-6868&quot;,&quot;PMID&quot;:&quot;31926951&quot;,&quot;URL&quot;:&quot;https://pubmed.ncbi.nlm.nih.gov/31926951/&quot;,&quot;issued&quot;:{&quot;date-parts&quot;:[[2020,5,1]]},&quot;page&quot;:&quot;495.e1-495.e8&quot;,&quot;abstract&quot;:&quot;Background: Although in 2013 the American College of Obstetricians and Gynecologists recommended early screening for gestational diabetes in obese women, no studies demonstrate an improvement in perinatal outcomes with this strategy. Objective: We sought to determine whether early screening for gestational diabetes improves perinatal outcomes in obese women. Materials and Methods: Randomized controlled trial comparing early gestational diabetes screening (14−20 weeks) to routine screening (24−28 weeks) in obese women (body mass index ≥30 kg/m2) at 2 tertiary care centers in the United States. Screening was performed using a 50-g, 1-hour glucose challenge test followed by a 100-g, 3-hour glucose tolerance test if the initial screen was ≥135 mg/dL. Gestational diabetes was diagnosed using Carpenter−Coustan criteria. Women not diagnosed at 14 to 20 weeks were rescreened at 24 to 28 weeks. Exclusion criteria were pre-existing diabetes, major medical illness, bariatric surgery, and prior cesarean delivery. The primary outcome was a composite of macrosomia (&gt;4000 g), primary cesarean delivery, hypertensive disease of pregnancy, shoulder dystocia, neonatal hyperbilirubinemia, and neonatal hypoglycemia (assessed within 48 hours of birth). Results: A total of 962 women were randomized, and outcomes were available for 922. Of these 922 women, 459 (49.8%) were assigned to early screen and 463 (50.2%) to routine screen. Baseline characteristics were balanced between groups. In the early screening group, 69 (15.0%; 95% confidence interval, 11.9−18.6%) were diagnosed with gestational diabetes: 29 (6.3%; 95% confidence interval, 4.3−8.9%) at &lt;20 weeks and 40 (8.7%; 95% confidence interval, 6.3−11.7%) at &gt;24 weeks. Of those randomized to routine screening, 56 (12.1%; 95% confidence interval, 9.3−15.4%) had gestational diabetes. Early screening did not reduce the incidence of the primary outcome (56.9% in the early screen versus 50.8% in the routine screen, P = .07; relative risk, 1.12; 95% confidence interval, 0.99−1.26). Conclusion: Early screening for gestational diabetes in obese women did not reduce the composite perinatal outcome.&quot;,&quot;publisher&quot;:&quot;Am J Obstet Gynecol&quot;,&quot;issue&quot;:&quot;5&quot;,&quot;volume&quot;:&quot;222&quot;},&quot;isTemporary&quot;:false}]},{&quot;citationID&quot;:&quot;MENDELEY_CITATION_d5c68bbd-1540-4e8e-b868-34954a3cbea2&quot;,&quot;properties&quot;:{&quot;noteIndex&quot;:0},&quot;isEdited&quot;:false,&quot;manualOverride&quot;:{&quot;isManuallyOverridden&quot;:false,&quot;citeprocText&quot;:&quot;(57)&quot;,&quot;manualOverrideText&quot;:&quot;&quot;},&quot;citationTag&quot;:&quot;MENDELEY_CITATION_v3_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&quot;,&quot;citationItems&quot;:[{&quot;id&quot;:&quot;73c0826d-ee23-3f0f-a7c2-abba4fb56721&quot;,&quot;itemData&quot;:{&quot;type&quot;:&quot;article-journal&quot;,&quot;id&quot;:&quot;73c0826d-ee23-3f0f-a7c2-abba4fb56721&quot;,&quot;title&quot;:&quot;Treatment of Gestational Diabetes Mellitus Diagnosed Early in Pregnancy&quot;,&quot;author&quot;:[{&quot;family&quot;:&quot;Simmons&quot;,&quot;given&quot;:&quot;David&quot;,&quot;parse-names&quot;:false,&quot;dropping-particle&quot;:&quot;&quot;,&quot;non-dropping-particle&quot;:&quot;&quot;},{&quot;family&quot;:&quot;Immanuel&quot;,&quot;given&quot;:&quot;Jincy&quot;,&quot;parse-names&quot;:false,&quot;dropping-particle&quot;:&quot;&quot;,&quot;non-dropping-particle&quot;:&quot;&quot;},{&quot;family&quot;:&quot;Hague&quot;,&quot;given&quot;:&quot;William M.&quot;,&quot;parse-names&quot;:false,&quot;dropping-particle&quot;:&quot;&quot;,&quot;non-dropping-particle&quot;:&quot;&quot;},{&quot;family&quot;:&quot;Teede&quot;,&quot;given&quot;:&quot;Helena&quot;,&quot;parse-names&quot;:false,&quot;dropping-particle&quot;:&quot;&quot;,&quot;non-dropping-particle&quot;:&quot;&quot;},{&quot;family&quot;:&quot;Nolan&quot;,&quot;given&quot;:&quot;Christopher J.&quot;,&quot;parse-names&quot;:false,&quot;dropping-particle&quot;:&quot;&quot;,&quot;non-dropping-particle&quot;:&quot;&quot;},{&quot;family&quot;:&quot;Peek&quot;,&quot;given&quot;:&quot;Michael J.&quot;,&quot;parse-names&quot;:false,&quot;dropping-particle&quot;:&quot;&quot;,&quot;non-dropping-particle&quot;:&quot;&quot;},{&quot;family&quot;:&quot;Flack&quot;,&quot;given&quot;:&quot;Jeff R.&quot;,&quot;parse-names&quot;:false,&quot;dropping-particle&quot;:&quot;&quot;,&quot;non-dropping-particle&quot;:&quot;&quot;},{&quot;family&quot;:&quot;McLean&quot;,&quot;given&quot;:&quot;Mark&quot;,&quot;parse-names&quot;:false,&quot;dropping-particle&quot;:&quot;&quot;,&quot;non-dropping-particle&quot;:&quot;&quot;},{&quot;family&quot;:&quot;Wong&quot;,&quot;given&quot;:&quot;Vincent&quot;,&quot;parse-names&quot;:false,&quot;dropping-particle&quot;:&quot;&quot;,&quot;non-dropping-particle&quot;:&quot;&quot;},{&quot;family&quot;:&quot;Hibbert&quot;,&quot;given&quot;:&quot;Emily&quot;,&quot;parse-names&quot;:false,&quot;dropping-particle&quot;:&quot;&quot;,&quot;non-dropping-particle&quot;:&quot;&quot;},{&quot;family&quot;:&quot;Kautzky-Willer&quot;,&quot;given&quot;:&quot;Alexandra&quot;,&quot;parse-names&quot;:false,&quot;dropping-particle&quot;:&quot;&quot;,&quot;non-dropping-particle&quot;:&quot;&quot;},{&quot;family&quot;:&quot;Harreiter&quot;,&quot;given&quot;:&quot;Jürgen&quot;,&quot;parse-names&quot;:false,&quot;dropping-particle&quot;:&quot;&quot;,&quot;non-dropping-particle&quot;:&quot;&quot;},{&quot;family&quot;:&quot;Backman&quot;,&quot;given&quot;:&quot;Helena&quot;,&quot;parse-names&quot;:false,&quot;dropping-particle&quot;:&quot;&quot;,&quot;non-dropping-particle&quot;:&quot;&quot;},{&quot;family&quot;:&quot;Gianatti&quot;,&quot;given&quot;:&quot;Emily&quot;,&quot;parse-names&quot;:false,&quot;dropping-particle&quot;:&quot;&quot;,&quot;non-dropping-particle&quot;:&quot;&quot;},{&quot;family&quot;:&quot;Sweeting&quot;,&quot;given&quot;:&quot;Arianne&quot;,&quot;parse-names&quot;:false,&quot;dropping-particle&quot;:&quot;&quot;,&quot;non-dropping-particle&quot;:&quot;&quot;},{&quot;family&quot;:&quot;Mohan&quot;,&quot;given&quot;:&quot;Viswanathan&quot;,&quot;parse-names&quot;:false,&quot;dropping-particle&quot;:&quot;&quot;,&quot;non-dropping-particle&quot;:&quot;&quot;},{&quot;family&quot;:&quot;Enticott&quot;,&quot;given&quot;:&quot;Joanne&quot;,&quot;parse-names&quot;:false,&quot;dropping-particle&quot;:&quot;&quot;,&quot;non-dropping-particle&quot;:&quot;&quot;},{&quot;family&quot;:&quot;Cheung&quot;,&quot;given&quot;:&quot;N. Wah&quot;,&quot;parse-names&quot;:false,&quot;dropping-particle&quot;:&quot;&quot;,&quot;non-dropping-particle&quot;:&quot;&quot;}],&quot;container-title&quot;:&quot;The New England journal of medicine&quot;,&quot;container-title-short&quot;:&quot;N Engl J Med&quot;,&quot;accessed&quot;:{&quot;date-parts&quot;:[[2024,6,3]]},&quot;DOI&quot;:&quot;10.1056/NEJMOA2214956&quot;,&quot;ISSN&quot;:&quot;1533-4406&quot;,&quot;PMID&quot;:&quot;37144983&quot;,&quot;URL&quot;:&quot;https://pubmed.ncbi.nlm.nih.gov/37144983/&quot;,&quot;issued&quot;:{&quot;date-parts&quot;:[[2023,6,8]]},&quot;page&quot;:&quot;2132-2144&quot;,&quot;abstract&quot;:&quot;BACKGROUND Whether treatment of gestational diabetes before 20 weeks' gestation improves maternal and infant health is unclear. METHODS We randomly assigned, in a 1:1 ratio, women between 4 weeks' and 19 weeks 6 days' gestation who had a risk factor for hyperglycemia and a diagnosis of gestational diabetes (World Health Organization 2013 criteria) to receive immediate treatment for gestational diabetes or deferred or no treatment, depending on the results of a repeat oral glucose-tolerance test [OGTT] at 24 to 28 weeks' gestation (control). The trial included three primary outcomes: a composite of adverse neonatal outcomes (birth at &lt;37 weeks' gestation, birth trauma, birth weight of ≥4500 g, respiratory distress, phototherapy, stillbirth or neonatal death, or shoulder dystocia), pregnancy-related hypertension (preeclampsia, eclampsia, or gestational hypertension), and neonatal lean body mass. RESULTS A total of 802 women underwent randomization; 406 were assigned to the immediate-treatment group and 396 to the control group; follow-up data were available for 793 women (98.9%). An initial OGTT was performed at a mean (±SD) gestation of 15.6±2.5 weeks. An adverse neonatal outcome event occurred in 94 of 378 women (24.9%) in the immediate-treatment group and in 113 of 370 women (30.5%) in the control group (adjusted risk difference, -5.6 percentage points; 95% confidence interval [CI], -10.1 to -1.2). Pregnancy-related hypertension occurred in 40 of 378 women (10.6%) in the immediate-treatment group and in 37 of 372 women (9.9%) in the control group (adjusted risk difference, 0.7 percentage points; 95% CI, -1.6 to 2.9). The mean neonatal lean body mass was 2.86 kg in the immediate-treatment group and 2.91 kg in the control group (adjusted mean difference, -0.04 kg; 95% CI, -0.09 to 0.02). No between-group differences were observed with respect to serious adverse events associated with screening and treatment. CONCLUSIONS Immediate treatment of gestational diabetes before 20 weeks' gestation led to a modestly lower incidence of a composite of adverse neonatal outcomes than no immediate treatment; no material differences were observed for pregnancy-related hypertension or neonatal lean body mass. (Funded by the National Health and Medical Research Council and others; TOBOGM Australian New Zealand Clinical Trials Registry number, ACTRN12616000924459.).&quot;,&quot;publisher&quot;:&quot;N Engl J Med&quot;,&quot;issue&quot;:&quot;23&quot;,&quot;volume&quot;:&quot;388&quot;},&quot;isTemporary&quot;:false}]},{&quot;citationID&quot;:&quot;MENDELEY_CITATION_f6969eca-6873-4904-97b6-66d24f65b969&quot;,&quot;properties&quot;:{&quot;noteIndex&quot;:0},&quot;isEdited&quot;:false,&quot;manualOverride&quot;:{&quot;isManuallyOverridden&quot;:false,&quot;citeprocText&quot;:&quot;(37,42)&quot;,&quot;manualOverrideText&quot;:&quot;&quot;},&quot;citationTag&quot;:&quot;MENDELEY_CITATION_v3_eyJjaXRhdGlvbklEIjoiTUVOREVMRVlfQ0lUQVRJT05fZjY5NjllY2EtNjg3My00OTA0LTk3YjYtNjZkMjRmNjViOTY5IiwicHJvcGVydGllcyI6eyJub3RlSW5kZXgiOjB9LCJpc0VkaXRlZCI6ZmFsc2UsIm1hbnVhbE92ZXJyaWRlIjp7ImlzTWFudWFsbHlPdmVycmlkZGVuIjpmYWxzZSwiY2l0ZXByb2NUZXh0IjoiKDM3LDQy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&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id&quot;:&quot;11881fcd-dc93-3357-90aa-ed0ad78093c2&quot;,&quot;itemData&quot;:{&quot;type&quot;:&quot;article-journal&quot;,&quot;id&quot;:&quot;11881fcd-dc93-3357-90aa-ed0ad78093c2&quot;,&quot;title&quot;:&quot;Frequency of gestational diabetes mellitus at collaborating centers based on IADPSG consensus panel-recommended criteria: The Hyperglycemia and Adverse Pregnancy Outcome (HAPO) study&quot;,&quot;author&quot;:[{&quot;family&quot;:&quot;Sacks&quot;,&quot;given&quot;:&quot;David A.&quot;,&quot;parse-names&quot;:false,&quot;dropping-particle&quot;:&quot;&quot;,&quot;non-dropping-particle&quot;:&quot;&quot;},{&quot;family&quot;:&quot;Coustan&quot;,&quot;given&quot;:&quot;Donald R.&quot;,&quot;parse-names&quot;:false,&quot;dropping-particle&quot;:&quot;&quot;,&quot;non-dropping-particle&quot;:&quot;&quot;},{&quot;family&quot;:&quot;Hadden&quot;,&quot;given&quot;:&quot;David R.&quot;,&quot;parse-names&quot;:false,&quot;dropping-particle&quot;:&quot;&quot;,&quot;non-dropping-particle&quot;:&quot;&quot;},{&quot;family&quot;:&quot;Hod&quot;,&quot;given&quot;:&quot;Moshe&quot;,&quot;parse-names&quot;:false,&quot;dropping-particle&quot;:&quot;&quot;,&quot;non-dropping-particle&quot;:&quot;&quot;},{&quot;family&quot;:&quot;Maresh&quot;,&quot;given&quot;:&quot;Michael&quot;,&quot;parse-names&quot;:false,&quot;dropping-particle&quot;:&quot;&quot;,&quot;non-dropping-particle&quot;:&quot;&quot;},{&quot;family&quot;:&quot;Oats&quot;,&quot;given&quot;:&quot;Jeremy J.N.&quot;,&quot;parse-names&quot;:false,&quot;dropping-particle&quot;:&quot;&quot;,&quot;non-dropping-particle&quot;:&quot;&quot;},{&quot;family&quot;:&quot;Deerochanawong&quot;,&quot;given&quot;:&quot;Chaicharn&quot;,&quot;parse-names&quot;:false,&quot;dropping-particle&quot;:&quot;&quot;,&quot;non-dropping-particle&quot;:&quot;&quot;},{&quot;family&quot;:&quot;Persson&quot;,&quot;given&quot;:&quot;Bengt&quot;,&quot;parse-names&quot;:false,&quot;dropping-particle&quot;:&quot;&quot;,&quot;non-dropping-particle&quot;:&quot;&quot;},{&quot;family&quot;:&quot;Dyer&quot;,&quot;given&quot;:&quot;Alan R.&quot;,&quot;parse-names&quot;:false,&quot;dropping-particle&quot;:&quot;&quot;,&quot;non-dropping-particle&quot;:&quot;&quot;},{&quot;family&quot;:&quot;Trimble&quot;,&quot;given&quot;:&quot;Elisabeth R.&quot;,&quot;parse-names&quot;:false,&quot;dropping-particle&quot;:&quot;&quot;,&quot;non-dropping-particle&quot;:&quot;&quot;},{&quot;family&quot;:&quot;Metzger&quot;,&quot;given&quot;:&quot;Boyd E.&quot;,&quot;parse-names&quot;:false,&quot;dropping-particle&quot;:&quot;&quot;,&quot;non-dropping-particle&quot;:&quot;&quot;},{&quot;family&quot;:&quot;Lowe&quot;,&quot;given&quot;:&quot;Lynn P.&quot;,&quot;parse-names&quot;:false,&quot;dropping-particle&quot;:&quot;&quot;,&quot;non-dropping-particle&quot;:&quot;&quot;}],&quot;container-title&quot;:&quot;Diabetes Care&quot;,&quot;container-title-short&quot;:&quot;Diabetes Care&quot;,&quot;accessed&quot;:{&quot;date-parts&quot;:[[2024,6,1]]},&quot;DOI&quot;:&quot;10.2337/DC11-1641/-/DC1&quot;,&quot;ISSN&quot;:&quot;01495992&quot;,&quot;PMID&quot;:&quot;22355019&quot;,&quot;issued&quot;:{&quot;date-parts&quot;:[[2012,3]]},&quot;page&quot;:&quot;526-528&quot;,&quot;abstract&quot;:&quot;OBJECTIVE - To report frequencies of gestational diabetes mellitus (GDM) among the 15 centers that participated in the Hyperglycemia and Adverse Pregnancy Outcome (HAPO) Study using the new International Association of the Diabetes and Pregnancy Study Groups (IADPSG) criteria. RESEARCH DESIGN AND METHODS - All participants underwent a 75-g oral glucose tolerance test between 24 and 32 weeks' gestation. GDM was retrospectively classified using the IADPSG criteria (one or more fasting, 1-h, or 2-h plasma glucose concentrations equal to or greater than threshold values of 5.1, 10.0, or 8.5 mmol/L, respectively). RESULTS - Overall frequency of GDM was 17.8% (range 9.3-25.5%). There was substantial center-to-center variation in which glucose measures met diagnostic thresholds. CONCLUSIONS - Although the new diagnostic criteria for GDM apply globally, center-to-center differences occur in GDM frequency and relative diagnostic importance of fasting, 1-h, and 2-h glucose levels. This may impact strategies used for the diagnosis of GDM. © 2012 by the American Diabetes Association.&quot;,&quot;issue&quot;:&quot;3&quot;,&quot;volume&quot;:&quot;35&quot;},&quot;isTemporary&quot;:false}]},{&quot;citationID&quot;:&quot;MENDELEY_CITATION_87621f6f-6062-4f98-9edb-bfb95f2c776d&quot;,&quot;properties&quot;:{&quot;noteIndex&quot;:0},&quot;isEdited&quot;:false,&quot;manualOverride&quot;:{&quot;isManuallyOverridden&quot;:false,&quot;citeprocText&quot;:&quot;(54)&quot;,&quot;manualOverrideText&quot;:&quot;&quot;},&quot;citationTag&quot;:&quot;MENDELEY_CITATION_v3_eyJjaXRhdGlvbklEIjoiTUVOREVMRVlfQ0lUQVRJT05fODc2MjFmNmYtNjA2Mi00Zjk4LTllZGItYmZiOTVmMmM3NzZk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quot;,&quot;citationItems&quot;:[{&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citationID&quot;:&quot;MENDELEY_CITATION_5f96d896-6021-40b2-a13b-b32091a5d56f&quot;,&quot;properties&quot;:{&quot;noteIndex&quot;:0},&quot;isEdited&quot;:false,&quot;manualOverride&quot;:{&quot;isManuallyOverridden&quot;:false,&quot;citeprocText&quot;:&quot;(58)&quot;,&quot;manualOverrideText&quot;:&quot;&quot;},&quot;citationTag&quot;:&quot;MENDELEY_CITATION_v3_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&quot;,&quot;citationItems&quot;:[{&quot;id&quot;:&quot;d9f8d649-3066-3543-91c8-09a5bda89ec6&quot;,&quot;itemData&quot;:{&quot;type&quot;:&quot;article-journal&quot;,&quot;id&quot;:&quot;d9f8d649-3066-3543-91c8-09a5bda89ec6&quot;,&quot;title&quot;:&quot;Screening for Gestational Diabetes: US Preventive Services Task Force Recommendation Statement&quot;,&quot;author&quot;:[{&quot;family&quot;:&quot;Davidson&quot;,&quot;given&quot;:&quot;Karina W.&quot;,&quot;parse-names&quot;:false,&quot;dropping-particle&quot;:&quot;&quot;,&quot;non-dropping-particle&quot;:&quot;&quot;},{&quot;family&quot;:&quot;Barry&quot;,&quot;given&quot;:&quot;Michael J.&quot;,&quot;parse-names&quot;:false,&quot;dropping-particle&quot;:&quot;&quot;,&quot;non-dropping-particle&quot;:&quot;&quot;},{&quot;family&quot;:&quot;Mangione&quot;,&quot;given&quot;:&quot;Carol M.&quot;,&quot;parse-names&quot;:false,&quot;dropping-particle&quot;:&quot;&quot;,&quot;non-dropping-particle&quot;:&quot;&quot;},{&quot;family&quot;:&quot;Cabana&quot;,&quot;given&quot;:&quot;Michael&quot;,&quot;parse-names&quot;:false,&quot;dropping-particle&quot;:&quot;&quot;,&quot;non-dropping-particle&quot;:&quot;&quot;},{&quot;family&quot;:&quot;Caughey&quot;,&quot;given&quot;:&quot;Aaron B.&quot;,&quot;parse-names&quot;:false,&quot;dropping-particle&quot;:&quot;&quot;,&quot;non-dropping-particle&quot;:&quot;&quot;},{&quot;family&quot;:&quot;Davis&quot;,&quot;given&quot;:&quot;Esa M.&quot;,&quot;parse-names&quot;:false,&quot;dropping-particle&quot;:&quot;&quot;,&quot;non-dropping-particle&quot;:&quot;&quot;},{&quot;family&quot;:&quot;Donahue&quot;,&quot;given&quot;:&quot;Katrina E.&quot;,&quot;parse-names&quot;:false,&quot;dropping-particle&quot;:&quot;&quot;,&quot;non-dropping-particle&quot;:&quot;&quot;},{&quot;family&quot;:&quot;Doubeni&quot;,&quot;given&quot;:&quot;Chyke A.&quot;,&quot;parse-names&quot;:false,&quot;dropping-particle&quot;:&quot;&quot;,&quot;non-dropping-particle&quot;:&quot;&quot;},{&quot;family&quot;:&quot;Kubik&quot;,&quot;given&quot;:&quot;Martha&quot;,&quot;parse-names&quot;:false,&quot;dropping-particle&quot;:&quot;&quot;,&quot;non-dropping-particle&quot;:&quot;&quot;},{&quot;family&quot;:&quot;Li&quot;,&quot;given&quot;:&quot;Li&quot;,&quot;parse-names&quot;:false,&quot;dropping-particle&quot;:&quot;&quot;,&quot;non-dropping-particle&quot;:&quot;&quot;},{&quot;family&quot;:&quot;Ogedegbe&quot;,&quot;given&quot;:&quot;Gbenga&quot;,&quot;parse-names&quot;:false,&quot;dropping-particle&quot;:&quot;&quot;,&quot;non-dropping-particle&quot;:&quot;&quot;},{&quot;family&quot;:&quot;Pbert&quot;,&quot;given&quot;:&quot;Lori&quot;,&quot;parse-names&quot;:false,&quot;dropping-particle&quot;:&quot;&quot;,&quot;non-dropping-particle&quot;:&quot;&quot;},{&quot;family&quot;:&quot;Silverstein&quot;,&quot;given&quot;:&quot;Michael&quot;,&quot;parse-names&quot;:false,&quot;dropping-particle&quot;:&quot;&quot;,&quot;non-dropping-particle&quot;:&quot;&quot;},{&quot;family&quot;:&quot;Stevermer&quot;,&quot;given&quot;:&quot;James&quot;,&quot;parse-names&quot;:false,&quot;dropping-particle&quot;:&quot;&quot;,&quot;non-dropping-particle&quot;:&quot;&quot;},{&quot;family&quot;:&quot;Tseng&quot;,&quot;given&quot;:&quot;Chien Wen&quot;,&quot;parse-names&quot;:false,&quot;dropping-particle&quot;:&quot;&quot;,&quot;non-dropping-particle&quot;:&quot;&quot;},{&quot;family&quot;:&quot;Wong&quot;,&quot;given&quot;:&quot;John B.&quot;,&quot;parse-names&quot;:false,&quot;dropping-particle&quot;:&quot;&quot;,&quot;non-dropping-particle&quot;:&quot;&quot;}],&quot;container-title&quot;:&quot;JAMA&quot;,&quot;container-title-short&quot;:&quot;JAMA&quot;,&quot;accessed&quot;:{&quot;date-parts&quot;:[[2024,6,3]]},&quot;DOI&quot;:&quot;10.1001/JAMA.2021.11922&quot;,&quot;ISSN&quot;:&quot;0098-7484&quot;,&quot;PMID&quot;:&quot;34374716&quot;,&quot;URL&quot;:&quot;https://jamanetwork.com/journals/jama/fullarticle/2782858&quot;,&quot;issued&quot;:{&quot;date-parts&quot;:[[2021,8,10]]},&quot;page&quot;:&quot;531-538&quot;,&quot;abstract&quot;:&quot;&lt;h3&gt;Importance&lt;/h3&gt;&lt;p&gt;Gestational diabetes is diabetes that develops during pregnancy. Prevalence of gestational diabetes in the US has been estimated at 5.8% to 9.2%, based on traditional diagnostic criteria, although it may be higher if more inclusive criteria are used. Pregnant persons with gestational diabetes are at increased risk for maternal and fetal complications, including preeclampsia, fetal macrosomia (which can cause shoulder dystocia and birth injury), and neonatal hypoglycemia. Gestational diabetes has also been associated with an increased risk of several long-term health outcomes in pregnant persons and intermediate outcomes in their offspring.&lt;/p&gt;&lt;h3&gt;Objective&lt;/h3&gt;&lt;p&gt;The USPSTF commissioned a systematic review to evaluate the accuracy, benefits, and harms of screening for gestational diabetes and the benefits and harms of treatment for the pregnant person and infant.&lt;/p&gt;&lt;h3&gt;Population&lt;/h3&gt;&lt;p&gt;Pregnant persons who have not been previously diagnosed with type 1 or type 2 diabetes.&lt;/p&gt;&lt;h3&gt;Evidence Assessment&lt;/h3&gt;&lt;p&gt;The USPSTF concludes with moderate certainty that there is a moderate net benefit to screening for gestational diabetes at 24 weeks of gestation or after to improve maternal and fetal outcomes. The USPSTF concludes that the evidence on screening for gestational diabetes before 24 weeks of gestation is insufficient, and the balance of benefits and harms of screening cannot be determined.&lt;/p&gt;&lt;h3&gt;Recommendation&lt;/h3&gt;&lt;p&gt;The USPSTF recommends screening for gestational diabetes in asymptomatic pregnant persons at 24 weeks of gestation or after. (B recommendation) The USPSTF concludes that the current evidence is insufficient to assess the balance of benefits and harms of screening for gestational diabetes in asymptomatic pregnant persons before 24 weeks of gestation. (I statement)&lt;/p&gt;&quot;,&quot;publisher&quot;:&quot;American Medical Association&quot;,&quot;issue&quot;:&quot;6&quot;,&quot;volume&quot;:&quot;326&quot;},&quot;isTemporary&quot;:false}]},{&quot;citationID&quot;:&quot;MENDELEY_CITATION_a1b95a6b-3c73-42ad-b5b1-5d5374ab4076&quot;,&quot;properties&quot;:{&quot;noteIndex&quot;:0},&quot;isEdited&quot;:false,&quot;manualOverride&quot;:{&quot;isManuallyOverridden&quot;:false,&quot;citeprocText&quot;:&quot;(37)&quot;,&quot;manualOverrideText&quot;:&quot;&quot;},&quot;citationTag&quot;:&quot;MENDELEY_CITATION_v3_eyJjaXRhdGlvbklEIjoiTUVOREVMRVlfQ0lUQVRJT05fYTFiOTVhNmItM2M3My00MmFkLWI1YjEtNWQ1Mzc0YWI0MDc2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3c7f546f-1d06-475c-9ccc-af9fb64875d7&quot;,&quot;properties&quot;:{&quot;noteIndex&quot;:0},&quot;isEdited&quot;:false,&quot;manualOverride&quot;:{&quot;isManuallyOverridden&quot;:false,&quot;citeprocText&quot;:&quot;(54)&quot;,&quot;manualOverrideText&quot;:&quot;&quot;},&quot;citationTag&quot;:&quot;MENDELEY_CITATION_v3_eyJjaXRhdGlvbklEIjoiTUVOREVMRVlfQ0lUQVRJT05fM2M3ZjU0NmYtMWQwNi00NzVjLTljY2MtYWY5ZmI2NDg3NWQ3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quot;,&quot;citationItems&quot;:[{&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citationID&quot;:&quot;MENDELEY_CITATION_0aa61e6b-ca94-46eb-b8b1-4719e1ba9968&quot;,&quot;properties&quot;:{&quot;noteIndex&quot;:0},&quot;isEdited&quot;:false,&quot;manualOverride&quot;:{&quot;isManuallyOverridden&quot;:false,&quot;citeprocText&quot;:&quot;(54)&quot;,&quot;manualOverrideText&quot;:&quot;&quot;},&quot;citationTag&quot;:&quot;MENDELEY_CITATION_v3_eyJjaXRhdGlvbklEIjoiTUVOREVMRVlfQ0lUQVRJT05fMGFhNjFlNmItY2E5NC00NmViLWI4YjEtNDcxOWUxYmE5OTY4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quot;,&quot;citationItems&quot;:[{&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citationID&quot;:&quot;MENDELEY_CITATION_1dae8030-ce27-4a11-bc5c-29f757ba46ef&quot;,&quot;properties&quot;:{&quot;noteIndex&quot;:0},&quot;isEdited&quot;:false,&quot;manualOverride&quot;:{&quot;isManuallyOverridden&quot;:false,&quot;citeprocText&quot;:&quot;(37,54)&quot;,&quot;manualOverrideText&quot;:&quot;&quot;},&quot;citationTag&quot;:&quot;MENDELEY_CITATION_v3_eyJjaXRhdGlvbklEIjoiTUVOREVMRVlfQ0lUQVRJT05fMWRhZTgwMzAtY2UyNy00YTExLWJjNWMtMjlmNzU3YmE0NmVmIiwicHJvcGVydGllcyI6eyJub3RlSW5kZXgiOjB9LCJpc0VkaXRlZCI6ZmFsc2UsIm1hbnVhbE92ZXJyaWRlIjp7ImlzTWFudWFsbHlPdmVycmlkZGVuIjpmYWxzZSwiY2l0ZXByb2NUZXh0IjoiKDM3LDU0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citationID&quot;:&quot;MENDELEY_CITATION_9231038b-04d7-44ab-8d44-adf498736410&quot;,&quot;properties&quot;:{&quot;noteIndex&quot;:0},&quot;isEdited&quot;:false,&quot;manualOverride&quot;:{&quot;isManuallyOverridden&quot;:false,&quot;citeprocText&quot;:&quot;(59–62)&quot;,&quot;manualOverrideText&quot;:&quot;&quot;},&quot;citationTag&quot;:&quot;MENDELEY_CITATION_v3_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&quot;,&quot;citationItems&quot;:[{&quot;id&quot;:&quot;dcd734b6-2801-3db9-b282-5095b6c3252f&quot;,&quot;itemData&quot;:{&quot;type&quot;:&quot;article-journal&quot;,&quot;id&quot;:&quot;dcd734b6-2801-3db9-b282-5095b6c3252f&quot;,&quot;title&quot;:&quot;Obstetric management of pregnancies complicated by diabetes mellitus&quot;,&quot;author&quot;:[{&quot;family&quot;:&quot;Landon&quot;,&quot;given&quot;:&quot;Mark B.&quot;,&quot;parse-names&quot;:false,&quot;dropping-particle&quot;:&quot;&quot;,&quot;non-dropping-particle&quot;:&quot;&quot;}],&quot;container-title&quot;:&quot;Clinical obstetrics and gynecology&quot;,&quot;container-title-short&quot;:&quot;Clin Obstet Gynecol&quot;,&quot;accessed&quot;:{&quot;date-parts&quot;:[[2024,6,1]]},&quot;DOI&quot;:&quot;10.1097/00003081-200003000-00007&quot;,&quot;ISSN&quot;:&quot;0009-9201&quot;,&quot;PMID&quot;:&quot;10694989&quot;,&quot;URL&quot;:&quot;https://pubmed.ncbi.nlm.nih.gov/10694989/&quot;,&quot;issued&quot;:{&quot;date-parts&quot;:[[2000,3]]},&quot;page&quot;:&quot;65-74&quot;,&quot;publisher&quot;:&quot;Clin Obstet Gynecol&quot;,&quot;issue&quot;:&quot;1&quot;,&quot;volume&quot;:&quot;43&quot;},&quot;isTemporary&quot;:false},{&quot;id&quot;:&quot;32dd0dbe-2f93-3245-ac78-a550650e7f68&quot;,&quot;itemData&quot;:{&quot;type&quot;:&quot;article-journal&quot;,&quot;id&quot;:&quot;32dd0dbe-2f93-3245-ac78-a550650e7f68&quot;,&quot;title&quot;:&quot;Large-for-Gestational-Age Ultrasound Diagnosis and Risk for Cesarean Delivery in Women With Gestational Diabetes Mellitus&quot;,&quot;author&quot;:[{&quot;family&quot;:&quot;Scifres&quot;,&quot;given&quot;:&quot;Christina M.&quot;,&quot;parse-names&quot;:false,&quot;dropping-particle&quot;:&quot;&quot;,&quot;non-dropping-particle&quot;:&quot;&quot;},{&quot;family&quot;:&quot;Feghali&quot;,&quot;given&quot;:&quot;Maisa&quot;,&quot;parse-names&quot;:false,&quot;dropping-particle&quot;:&quot;&quot;,&quot;non-dropping-particle&quot;:&quot;&quot;},{&quot;family&quot;:&quot;Dumont&quot;,&quot;given&quot;:&quot;Tina&quot;,&quot;parse-names&quot;:false,&quot;dropping-particle&quot;:&quot;&quot;,&quot;non-dropping-particle&quot;:&quot;&quot;},{&quot;family&quot;:&quot;Althouse&quot;,&quot;given&quot;:&quot;Andrew D.&quot;,&quot;parse-names&quot;:false,&quot;dropping-particle&quot;:&quot;&quot;,&quot;non-dropping-particle&quot;:&quot;&quot;},{&quot;family&quot;:&quot;Speer&quot;,&quot;given&quot;:&quot;Paul&quot;,&quot;parse-names&quot;:false,&quot;dropping-particle&quot;:&quot;&quot;,&quot;non-dropping-particle&quot;:&quot;&quot;},{&quot;family&quot;:&quot;Caritis&quot;,&quot;given&quot;:&quot;Steve N.&quot;,&quot;parse-names&quot;:false,&quot;dropping-particle&quot;:&quot;&quot;,&quot;non-dropping-particle&quot;:&quot;&quot;},{&quot;family&quot;:&quot;Catov&quot;,&quot;given&quot;:&quot;Janet M.&quot;,&quot;parse-names&quot;:false,&quot;dropping-particle&quot;:&quot;&quot;,&quot;non-dropping-particle&quot;:&quot;&quot;}],&quot;container-title&quot;:&quot;Obstetrics and gynecology&quot;,&quot;accessed&quot;:{&quot;date-parts&quot;:[[2024,6,1]]},&quot;DOI&quot;:&quot;10.1097/AOG.0000000000001097&quot;,&quot;ISSN&quot;:&quot;1873-233X&quot;,&quot;PMID&quot;:&quot;26444129&quot;,&quot;URL&quot;:&quot;https://pubmed.ncbi.nlm.nih.gov/26444129/&quot;,&quot;issued&quot;:{&quot;date-parts&quot;:[[2015,10,20]]},&quot;page&quot;:&quot;978-986&quot;,&quot;abstract&quot;:&quot;Objective: To assess the accuracy of a large-forgestational-age (LGA) ultrasound diagnosis and the subsequent risk for cesarean delivery associated with ultrasound diagnosis of LGA among women with gestational diabetes mellitus. Methods: This was a retrospective cohort study of 903 women with GDM who delivered after 36 weeks of gestation with an ultrasound-estimated fetal weight within 31 days of delivery. Delivery outcomes were compared between women with an ultrasound diagnosis of LGA and a non-LGA ultrasound diagnosis. Results: Based on ultrasound assessments, we identified 248 women with an LGA fetus and 655 women with a non-LGA fetus. Among women with an LGA ultrasound diagnosis, 56 of 248 (22.6%) delivered an LGA neonate, whereas, of women with a non-LGA ultrasound diagnosis, 18 of 655 (2.8%) delivered an LGA neonate. Ultrasound diagnosis of LGA was associated with increased risk for cesarean delivery (adjusted odds ratio [OR] 3.13, 95% confidence interval [CI] 2.10-4.67, P&lt;001) after adjusting for relevant covariates. Stratified analyses demonstrated that ultrasound diagnosis of LGA was associated with an increased risk for cesarean delivery whether the birth weight was between 2,500 and 3,499 g (OR 2.82, 95% CI 1.62-4.84, P&lt;001) or between 3,500 and 4,500 g (OR 3.47, 95% CI 2.06-5.88, P&lt;001). CONCLUSION: Ultrasonography significantly overestimates the prevalence of LGA in women with gestational diabetes mellitus, and an ultrasound diagnosis of LGA is associated with an increased risk for cesarean delivery independent of birth weight.&quot;,&quot;publisher&quot;:&quot;Obstet Gynecol&quot;,&quot;issue&quot;:&quot;5&quot;,&quot;volume&quot;:&quot;126&quot;,&quot;container-title-short&quot;:&quot;&quot;},&quot;isTemporary&quot;:false},{&quot;id&quot;:&quot;f60dcbf6-8bce-3efb-b93b-9cfdae5c9572&quot;,&quot;itemData&quot;:{&quot;type&quot;:&quot;article-journal&quot;,&quot;id&quot;:&quot;f60dcbf6-8bce-3efb-b93b-9cfdae5c9572&quot;,&quot;title&quot;:&quot;Polyhydramnios or Excessive Fetal Growth Are Markers for Abnormal Perinatal Outcome in Euglycemic Pregnancies&quot;,&quot;author&quot;:[{&quot;family&quot;:&quot;Crimmins&quot;,&quot;given&quot;:&quot;Sarah&quot;,&quot;parse-names&quot;:false,&quot;dropping-particle&quot;:&quot;&quot;,&quot;non-dropping-particle&quot;:&quot;&quot;},{&quot;family&quot;:&quot;Mo&quot;,&quot;given&quot;:&quot;Cecilia&quot;,&quot;parse-names&quot;:false,&quot;dropping-particle&quot;:&quot;&quot;,&quot;non-dropping-particle&quot;:&quot;&quot;},{&quot;family&quot;:&quot;Nassar&quot;,&quot;given&quot;:&quot;Yomna&quot;,&quot;parse-names&quot;:false,&quot;dropping-particle&quot;:&quot;&quot;,&quot;non-dropping-particle&quot;:&quot;&quot;},{&quot;family&quot;:&quot;Kopelman&quot;,&quot;given&quot;:&quot;Jerome N.&quot;,&quot;parse-names&quot;:false,&quot;dropping-particle&quot;:&quot;&quot;,&quot;non-dropping-particle&quot;:&quot;&quot;},{&quot;family&quot;:&quot;Turan&quot;,&quot;given&quot;:&quot;Ozhan M.&quot;,&quot;parse-names&quot;:false,&quot;dropping-particle&quot;:&quot;&quot;,&quot;non-dropping-particle&quot;:&quot;&quot;}],&quot;container-title&quot;:&quot;American journal of perinatology&quot;,&quot;container-title-short&quot;:&quot;Am J Perinatol&quot;,&quot;accessed&quot;:{&quot;date-parts&quot;:[[2024,6,1]]},&quot;DOI&quot;:&quot;10.1055/S-0037-1606186&quot;,&quot;ISSN&quot;:&quot;1098-8785&quot;,&quot;PMID&quot;:&quot;28838004&quot;,&quot;URL&quot;:&quot;https://pubmed.ncbi.nlm.nih.gov/28838004/&quot;,&quot;issued&quot;:{&quot;date-parts&quot;:[[2018,1,1]]},&quot;page&quot;:&quot;140-145&quot;,&quot;abstract&quot;:&quot;Objective This study aims to investigate the perinatal outcome of fetuses with polyhydramnios and/or accelerated growth among women with a normal oral glucose challenge test (oGCT). Methods Singleton, nonanomalous pregnancies with an oGCT(&lt; 130 mg/dL) at 24 to 28 weeks, who subsequently demonstrate polyhydramnios (amniotic fluid index &gt; 24 cm or maximum vertical pocket &gt; 8 cm) and/or accelerated growth (abdominal circumference &gt; 95th percentile) on two-third trimester examinations were studied. Maternal demographics, delivery, and neonatal information were recorded. Cases were compared with a reference group (normal oGCT with neither abnormal third-trimester growth nor polyhydramnios). Results A total of 282 pregnancies were in the study group, and 663 were in the reference group. Deliveries in the study group were at a higher risk for birth weight (BW)% &gt; 90%, standard deviation, and postpartum hemorrhage when compared with the reference group (adjusted odds ratio: 2.3-5.6). Pregnancies complicated by both polyhydramnios and accelerated fetal growth were significantly more likely to result in a BW% &gt; 90% (odds ratio [OR]: 18.5; 95% confidence interval [CI]: 8.9-38.6) and PPH (OR: 4.2; 95% CI: 2.4-7.6). Conclusion Pregnancies with normal oGCT that develop polyhydramnios and accelerated growth are at higher risk for maternal and neonatal complications. Isolated polyhydramnios without accelerated growth increases the risk for delivery complications but not neonatal morbidity.&quot;,&quot;publisher&quot;:&quot;Am J Perinatol&quot;,&quot;issue&quot;:&quot;2&quot;,&quot;volume&quot;:&quot;35&quot;},&quot;isTemporary&quot;:false},{&quot;id&quot;:&quot;e9ced3af-ae0e-3890-bac4-ea90406d2df9&quot;,&quot;itemData&quot;:{&quot;type&quot;:&quot;article-journal&quot;,&quot;id&quot;:&quot;e9ced3af-ae0e-3890-bac4-ea90406d2df9&quot;,&quot;title&quot;:&quot;Gestational diabetes and offspring's growth from birth to 6 years old&quot;,&quot;author&quot;:[{&quot;family&quot;:&quot;Wang&quot;,&quot;given&quot;:&quot;Jing&quot;,&quot;parse-names&quot;:false,&quot;dropping-particle&quot;:&quot;&quot;,&quot;non-dropping-particle&quot;:&quot;&quot;},{&quot;family&quot;:&quot;Pan&quot;,&quot;given&quot;:&quot;Lei&quot;,&quot;parse-names&quot;:false,&quot;dropping-particle&quot;:&quot;&quot;,&quot;non-dropping-particle&quot;:&quot;&quot;},{&quot;family&quot;:&quot;Liu&quot;,&quot;given&quot;:&quot;Enqing&quot;,&quot;parse-names&quot;:false,&quot;dropping-particle&quot;:&quot;&quot;,&quot;non-dropping-particle&quot;:&quot;&quot;},{&quot;family&quot;:&quot;Liu&quot;,&quot;given&quot;:&quot;Hongyan&quot;,&quot;parse-names&quot;:false,&quot;dropping-particle&quot;:&quot;&quot;,&quot;non-dropping-particle&quot;:&quot;&quot;},{&quot;family&quot;:&quot;Liu&quot;,&quot;given&quot;:&quot;Jin&quot;,&quot;parse-names&quot;:false,&quot;dropping-particle&quot;:&quot;&quot;,&quot;non-dropping-particle&quot;:&quot;&quot;},{&quot;family&quot;:&quot;Wang&quot;,&quot;given&quot;:&quot;Shuting&quot;,&quot;parse-names&quot;:false,&quot;dropping-particle&quot;:&quot;&quot;,&quot;non-dropping-particle&quot;:&quot;&quot;},{&quot;family&quot;:&quot;Guo&quot;,&quot;given&quot;:&quot;Jia&quot;,&quot;parse-names&quot;:false,&quot;dropping-particle&quot;:&quot;&quot;,&quot;non-dropping-particle&quot;:&quot;&quot;},{&quot;family&quot;:&quot;Li&quot;,&quot;given&quot;:&quot;Nan&quot;,&quot;parse-names&quot;:false,&quot;dropping-particle&quot;:&quot;&quot;,&quot;non-dropping-particle&quot;:&quot;&quot;},{&quot;family&quot;:&quot;Zhang&quot;,&quot;given&quot;:&quot;Cuilin&quot;,&quot;parse-names&quot;:false,&quot;dropping-particle&quot;:&quot;&quot;,&quot;non-dropping-particle&quot;:&quot;&quot;},{&quot;family&quot;:&quot;Hu&quot;,&quot;given&quot;:&quot;Gang&quot;,&quot;parse-names&quot;:false,&quot;dropping-particle&quot;:&quot;&quot;,&quot;non-dropping-particle&quot;:&quot;&quot;}],&quot;container-title&quot;:&quot;International journal of obesity (2005)&quot;,&quot;container-title-short&quot;:&quot;Int J Obes (Lond)&quot;,&quot;accessed&quot;:{&quot;date-parts&quot;:[[2024,6,1]]},&quot;DOI&quot;:&quot;10.1038/S41366-018-0193-Z&quot;,&quot;ISSN&quot;:&quot;1476-5497&quot;,&quot;PMID&quot;:&quot;30181654&quot;,&quot;URL&quot;:&quot;https://pubmed.ncbi.nlm.nih.gov/30181654/&quot;,&quot;issued&quot;:{&quot;date-parts&quot;:[[2019,4,1]]},&quot;page&quot;:&quot;663-672&quot;,&quot;abstract&quot;:&quot;Objectives:: The objective of this study was to compare the children’s body mass index (BMI) growth between offspring exposed to maternal gestational diabetes mellitus (GDM) and those not exposed, and assess the associations between maternal hyperglycemia and their offspring’s overweight risk from 1 to 6 years of age. Methods:: Using the healthcare records data from the Tianjin Maternal and Child Healthcare System, we conducted a population-based cohort study, which is composed of 27,155 mother–child pairs with all mothers undergoing GDM screening test in pregnancy. Results:: After adjustment for maternal and children’s characteristics, children born to mothers with abnormal glucose (including GDM or abnormal glucose challenge test (GCT) but normal oral glucose tolerance test (OGTT) results) during pregnancy had higher mean values of Z-scores for BMI for age at 1, 2, 3, 5, and 6 years of age, in comparison with those born to mothers with normal glucose (all P values &lt; 0.05). Moreover, maternal abnormal glucose was associated with a higher risk of childhood overweight with multivariate-adjusted hazard ratios of 1.07 (95% confidence interval (CI) 1.01–1.14), 1.09 (95% CI 1.04–1.15), 1.10 (95% CI 1.04–1.15), 1.08 (95% CI 1.03–1.14), 1.08 (95% 1.03–1.13), and 1.07 (95% 1.02–1.12) at 1–6 years of age compared with children of mothers with normal glucose. Conclusions:: Abnormal maternal glucose tolerance during pregnancy was independently associated with children’s higher BMI and overweight risk from 1 to 6 years of age. Women with positive GCT results but negative OGTT can be neglected by the health system. More attention should be paid to the health of these mothers and their offspring.&quot;,&quot;publisher&quot;:&quot;Int J Obes (Lond)&quot;,&quot;issue&quot;:&quot;4&quot;,&quot;volume&quot;:&quot;43&quot;},&quot;isTemporary&quot;:false}]},{&quot;citationID&quot;:&quot;MENDELEY_CITATION_52acafa5-93eb-4868-b08f-7bd1be6a1137&quot;,&quot;properties&quot;:{&quot;noteIndex&quot;:0},&quot;isEdited&quot;:false,&quot;manualOverride&quot;:{&quot;isManuallyOverridden&quot;:false,&quot;citeprocText&quot;:&quot;(1,16–18,63,64)&quot;,&quot;manualOverrideText&quot;:&quot;&quot;},&quot;citationTag&quot;:&quot;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c8c20205-5c2b-3c8f-a05c-4c02a0f92b22&quot;,&quot;itemData&quot;:{&quot;type&quot;:&quot;article-journal&quot;,&quot;id&quot;:&quot;c8c20205-5c2b-3c8f-a05c-4c02a0f92b22&quot;,&quot;title&quot;:&quot;Gestational diabetes and the incidence of type 2 diabetes: a systematic review&quot;,&quot;author&quot;:[{&quot;family&quot;:&quot;Kim&quot;,&quot;given&quot;:&quot;Catherine&quot;,&quot;parse-names&quot;:false,&quot;dropping-particle&quot;:&quot;&quot;,&quot;non-dropping-particle&quot;:&quot;&quot;},{&quot;family&quot;:&quot;Newton&quot;,&quot;given&quot;:&quot;Katherine M.&quot;,&quot;parse-names&quot;:false,&quot;dropping-particle&quot;:&quot;&quot;,&quot;non-dropping-particle&quot;:&quot;&quot;},{&quot;family&quot;:&quot;Knopp&quot;,&quot;given&quot;:&quot;Robert H.&quot;,&quot;parse-names&quot;:false,&quot;dropping-particle&quot;:&quot;&quot;,&quot;non-dropping-particle&quot;:&quot;&quot;}],&quot;container-title&quot;:&quot;Diabetes care&quot;,&quot;container-title-short&quot;:&quot;Diabetes Care&quot;,&quot;accessed&quot;:{&quot;date-parts&quot;:[[2024,6,3]]},&quot;DOI&quot;:&quot;10.2337/DIACARE.25.10.1862&quot;,&quot;ISSN&quot;:&quot;0149-5992&quot;,&quot;PMID&quot;:&quot;12351492&quot;,&quot;URL&quot;:&quot;https://pubmed.ncbi.nlm.nih.gov/12351492/&quot;,&quot;issued&quot;:{&quot;date-parts&quot;:[[2002]]},&quot;page&quot;:&quot;1862-1868&quot;,&quot;abstract&quot;:&quot;OBJECTIVE: To examine factors associated with variation in the risk for type 2 diabetes in women with prior gestational diabetes mellitus (GDM). RESEARCH DESIGN AND METHODS: We conducted a systematic literature review of articles published between January 1965 and August 2001, in which subjects underwent testing for GDM and then testing for type 2 diabetes after delivery. We abstracted diagnostic criteria for GDM and type 2 diabetes, cumulative incidence of type 2 diabetes, and factors that predicted incidence of type 2 diabetes. RESULTS: A total of 28 studies were examined. After the index pregnancy, the cumulative incidence of diabetes ranged from 2.6% to over 70% in studies that examined women 6 weeks postpartum to 28 years postpartum. Differences in rates of progression between ethnic groups was reduced by adjustment for various lengths of follow-up and testing rates, so that women appeared to progress to type 2 diabetes at similar rates after a diagnosis of GDM. Cumulative incidence of type 2 diabetes increased markedly in the first 5 years after delivery and appeared to plateau after 10 years. An elevated fasting glucose level during pregnancy was the risk factor most commonly associated with future risk of type 2 diabetes. CONCLUSIONS: Conversion of GDM to type 2 diabetes varies with the length of follow-up and cohort retention. Adjustment for these differences reveals rapid increases in the cumulative incidence occurring in the first 5 years after delivery for different racial groups. Targeting women with elevated fasting glucose levels during pregnancy may prove to have the greatest effect for the effort required.&quot;,&quot;publisher&quot;:&quot;Diabetes Care&quot;,&quot;issue&quot;:&quot;10&quot;,&quot;volume&quot;:&quot;25&quot;},&quot;isTemporary&quot;:false},{&quot;id&quot;:&quot;ff456d81-230d-38a8-a899-d016c2e8c830&quot;,&quot;itemData&quot;:{&quot;type&quot;:&quot;article-journal&quot;,&quot;id&quot;:&quot;ff456d81-230d-38a8-a899-d016c2e8c830&quot;,&quot;title&quot;:&quot;The prevalence of diabetes after gestational diabetes - An Australian perspective&quot;,&quot;author&quot;:[{&quot;family&quot;:&quot;Moses&quot;,&quot;given&quot;:&quot;Robert Geoffrey&quot;,&quot;parse-names&quot;:false,&quot;dropping-particle&quot;:&quot;&quot;,&quot;non-dropping-particle&quot;:&quot;&quot;},{&quot;family&quot;:&quot;Goluza&quot;,&quot;given&quot;:&quot;Ivana&quot;,&quot;parse-names&quot;:false,&quot;dropping-particle&quot;:&quot;&quot;,&quot;non-dropping-particle&quot;:&quot;&quot;},{&quot;family&quot;:&quot;Borchard&quot;,&quot;given&quot;:&quot;Jay Philip&quot;,&quot;parse-names&quot;:false,&quot;dropping-particle&quot;:&quot;&quot;,&quot;non-dropping-particle&quot;:&quot;&quot;},{&quot;family&quot;:&quot;Harman&quot;,&quot;given&quot;:&quot;Alexandra&quot;,&quot;parse-names&quot;:false,&quot;dropping-particle&quot;:&quot;&quot;,&quot;non-dropping-particle&quot;:&quot;&quot;},{&quot;family&quot;:&quot;Dunning&quot;,&quot;given&quot;:&quot;Alicia&quot;,&quot;parse-names&quot;:false,&quot;dropping-particle&quot;:&quot;&quot;,&quot;non-dropping-particle&quot;:&quot;&quot;},{&quot;family&quot;:&quot;Milosavljevic&quot;,&quot;given&quot;:&quot;Marianna&quot;,&quot;parse-names&quot;:false,&quot;dropping-particle&quot;:&quot;&quot;,&quot;non-dropping-particle&quot;:&quot;&quot;}],&quot;container-title&quot;:&quot;The Australian &amp; New Zealand journal of obstetrics &amp; gynaecology&quot;,&quot;container-title-short&quot;:&quot;Aust N Z J Obstet Gynaecol&quot;,&quot;accessed&quot;:{&quot;date-parts&quot;:[[2024,6,2]]},&quot;DOI&quot;:&quot;10.1111/AJO.12581&quot;,&quot;ISSN&quot;:&quot;1479-828X&quot;,&quot;PMID&quot;:&quot;28272746&quot;,&quot;URL&quot;:&quot;https://pubmed.ncbi.nlm.nih.gov/28272746/&quot;,&quot;issued&quot;:{&quot;date-parts&quot;:[[2017,4,1]]},&quot;page&quot;:&quot;157-161&quot;,&quot;abstract&quot;:&quot;Background: Women with gestational diabetes mellitus (GDM) are likely to develop diabetes in later life. International reports and reviews indicate a variable but generally high rate of conversion. However, data from international reports are difficult to apply to an Australian population. Aim: To investigate in Australia, in a representative population, the prevalence of diabetes developing in women who have been diagnosed with one criteria and who have had uniform standards of clinical care. Material and methods: This study considered women referred with a diagnosis of GDM according to the Australasian Diabetes in Pregnancy Society criteria and seen by one practitioner over a 20 year period, from 1991 to 2010. The area of referral had an ethnic distribution similar to the overall Australian demography. Results: Despite, in some cases, being more than 25 years since the pregnancy, more than half the women were contactable and the majority agreed to have their diabetes status declared or determined. The overall prevalence was 10.3%. The prevalence at each 10 year age increment was more than twice the figure reported from the AusDiab study. A higher maternal body mass index and a positive family history of diabetes were the strongest predictive factors. The prevalence of undiagnosed diabetes was 0.9%. Conclusion: In a representative population, after GDM, the prevalence of diabetes of 10.3% was far lower than that reported internationally but was still about twice the rate for the overall Australian population.&quot;,&quot;publisher&quot;:&quot;Aust N Z J Obstet Gynaecol&quot;,&quot;issue&quot;:&quot;2&quot;,&quot;volume&quot;:&quot;57&quot;},&quot;isTemporary&quot;:false},{&quot;id&quot;:&quot;2bb016ce-ff79-379d-ae0c-8e37d4536993&quot;,&quot;itemData&quot;:{&quot;type&quot;:&quot;article-journal&quot;,&quot;id&quot;:&quot;2bb016ce-ff79-379d-ae0c-8e37d4536993&quot;,&quot;title&quot;:&quot;Prevalence of Gestational Diabetes and Risk of Progression to Type 2 Diabetes: a Global Perspective&quot;,&quot;author&quot;:[{&quot;family&quot;:&quot;Zhu&quot;,&quot;given&quot;:&quot;Yeyi&quot;,&quot;parse-names&quot;:false,&quot;dropping-particle&quot;:&quot;&quot;,&quot;non-dropping-particle&quot;:&quot;&quot;},{&quot;family&quot;:&quot;Zhang&quot;,&quot;given&quot;:&quot;Cuilin&quot;,&quot;parse-names&quot;:false,&quot;dropping-particle&quot;:&quot;&quot;,&quot;non-dropping-particle&quot;:&quot;&quot;}],&quot;container-title&quot;:&quot;Current diabetes reports&quot;,&quot;container-title-short&quot;:&quot;Curr Diab Rep&quot;,&quot;accessed&quot;:{&quot;date-parts&quot;:[[2024,6,1]]},&quot;DOI&quot;:&quot;10.1007/S11892-015-0699-X&quot;,&quot;ISSN&quot;:&quot;1539-0829&quot;,&quot;PMID&quot;:&quot;26742932&quot;,&quot;URL&quot;:&quot;https://pubmed.ncbi.nlm.nih.gov/26742932/&quot;,&quot;issued&quot;:{&quot;date-parts&quot;:[[2016,1,1]]},&quot;page&quot;:&quot;1-11&quot;,&quot;abstract&quot;:&quot;Despite the increasing epidemic of diabetes mellitus affecting populations at different life stages, the global burden of gestational diabetes mellitus (GDM) is not well assessed. Systematically synthesized data on global prevalence estimates of GDM are lacking, particularly among developing countries. The hyperglycemic intrauterine environment as exemplified in pregnancies complicated by GDM might not only reflect but also fuel the epidemic of type 2 diabetes mellitus (T2DM). We comprehensively reviewed available data in the past decade in an attempt to estimate the contemporary global prevalence of GDM by country and region. We reviewed the risk of progression from GDM to T2DM as well. Synthesized data demonstrate wide variations in both prevalence estimates of GDM and the risk of progression from GDM to T2DM. Direct comparisons of GDM burden across countries or regions are challenging given the great heterogeneity in screening approaches, diagnostic criteria, and underlying population characteristics. In this regard, collaborative efforts to estimate global GDM prevalence would be a large but important leap forward. Such efforts may have substantial public health implications in terms of informing health policy makers and healthcare providers for disease burden and for developing more targeted and effective diabetes prevention and management strategies globally.&quot;,&quot;publisher&quot;:&quot;Curr Diab Rep&quot;,&quot;issue&quot;:&quot;1&quot;,&quot;volume&quot;:&quot;16&quot;},&quot;isTemporary&quot;:false},{&quot;id&quot;:&quot;378eb0b8-058a-350d-8071-13e539cbee49&quot;,&quot;itemData&quot;:{&quot;type&quot;:&quot;article-journal&quot;,&quot;id&quot;:&quot;378eb0b8-058a-350d-8071-13e539cbee49&quot;,&quot;title&quot;:&quot;Type 2 diabetes mellitus after gestational diabetes: a systematic review and meta-analysis&quot;,&quot;author&quot;:[{&quot;family&quot;:&quot;Bellamy&quot;,&quot;given&quot;:&quot;Leanne&quot;,&quot;parse-names&quot;:false,&quot;dropping-particle&quot;:&quot;&quot;,&quot;non-dropping-particle&quot;:&quot;&quot;},{&quot;family&quot;:&quot;Casas&quot;,&quot;given&quot;:&quot;Juan Pablo&quot;,&quot;parse-names&quot;:false,&quot;dropping-particle&quot;:&quot;&quot;,&quot;non-dropping-particle&quot;:&quot;&quot;},{&quot;family&quot;:&quot;Hingorani&quot;,&quot;given&quot;:&quot;Aroon D.&quot;,&quot;parse-names&quot;:false,&quot;dropping-particle&quot;:&quot;&quot;,&quot;non-dropping-particle&quot;:&quot;&quot;},{&quot;family&quot;:&quot;Williams&quot;,&quot;given&quot;:&quot;David&quot;,&quot;parse-names&quot;:false,&quot;dropping-particle&quot;:&quot;&quot;,&quot;non-dropping-particle&quot;:&quot;&quot;}],&quot;container-title&quot;:&quot;Lancet (London, England)&quot;,&quot;container-title-short&quot;:&quot;Lancet&quot;,&quot;accessed&quot;:{&quot;date-parts&quot;:[[2024,6,1]]},&quot;DOI&quot;:&quot;10.1016/S0140-6736(09)60731-5&quot;,&quot;ISSN&quot;:&quot;1474-547X&quot;,&quot;PMID&quot;:&quot;19465232&quot;,&quot;URL&quot;:&quot;https://pubmed.ncbi.nlm.nih.gov/19465232/&quot;,&quot;issued&quot;:{&quot;date-parts&quot;:[[2009]]},&quot;page&quot;:&quot;1773-1779&quot;,&quot;abstract&quot;:&quot;Background: Women with gestational diabetes are at increased risk of developing type 2 diabetes, but the risk and time of onset have not been fully quantified. We therefore did a comprehensive systematic review and meta-analysis to assess the strength of association between these conditions and the effect of factors that might modify the risk. Methods: We identified cohort studies in which women who had developed type 2 diabetes after gestational diabetes were followed up between Jan 1, 1960, and Jan 31, 2009, from Embase and Medline. 205 relevant reports were hand searched. We selected 20 studies that included 675 455 women and 10 859 type 2 diabetic events. We calculated and pooled unadjusted relative risks (RRs) with 95% CIs for each study using a random-effects model. Subgroups analysed were the number of cases of type 2 diabetes, ethnic origin, duration of follow-up, maternal age, body-mass index, and diagnostic criteria. Findings: Women with gestational diabetes had an increased risk of developing type 2 diabetes compared with those who had a normoglycaemic pregnancy (RR 7·43, 95% CI 4·79-11·51). Although the largest study (659 164 women; 9502 cases of type 2 diabetes) had the largest RR (12·6, 95% CI 12·15-13·19), RRs were generally consistent among the subgroups assessed. Interpretation: Increased awareness of the magnitude and timing of the risk of type 2 diabetes after gestational diabetes among patients and clinicians could provide an opportunity to test and use dietary, lifestyle, and pharmacological interventions that might prevent or delay the onset of type 2 diabetes in affected women. Funding: None. © 2009 Elsevier Ltd. All rights reserved.&quot;,&quot;publisher&quot;:&quot;Lancet&quot;,&quot;issue&quot;:&quot;9677&quot;,&quot;volume&quot;:&quot;373&quot;},&quot;isTemporary&quot;:false},{&quot;id&quot;:&quot;a2adac90-1505-353a-ab55-c432537c5108&quot;,&quot;itemData&quot;:{&quot;type&quot;:&quot;article-journal&quot;,&quot;id&quot;:&quot;a2adac90-1505-353a-ab55-c432537c5108&quot;,&quot;title&quot;:&quot;Progression to type 2 diabetes in women with a known history of gestational diabetes: systematic review and meta-analysis&quot;,&quot;author&quot;:[{&quot;family&quot;:&quot;Vounzoulaki&quot;,&quot;given&quot;:&quot;Elpida&quot;,&quot;parse-names&quot;:false,&quot;dropping-particle&quot;:&quot;&quot;,&quot;non-dropping-particle&quot;:&quot;&quot;},{&quot;family&quot;:&quot;Khunti&quot;,&quot;given&quot;:&quot;Kamlesh&quot;,&quot;parse-names&quot;:false,&quot;dropping-particle&quot;:&quot;&quot;,&quot;non-dropping-particle&quot;:&quot;&quot;},{&quot;family&quot;:&quot;Abner&quot;,&quot;given&quot;:&quot;Sophia C.&quot;,&quot;parse-names&quot;:false,&quot;dropping-particle&quot;:&quot;&quot;,&quot;non-dropping-particle&quot;:&quot;&quot;},{&quot;family&quot;:&quot;Tan&quot;,&quot;given&quot;:&quot;Bee K.&quot;,&quot;parse-names&quot;:false,&quot;dropping-particle&quot;:&quot;&quot;,&quot;non-dropping-particle&quot;:&quot;&quot;},{&quot;family&quot;:&quot;Davies&quot;,&quot;given&quot;:&quot;Melanie J.&quot;,&quot;parse-names&quot;:false,&quot;dropping-particle&quot;:&quot;&quot;,&quot;non-dropping-particle&quot;:&quot;&quot;},{&quot;family&quot;:&quot;Gillies&quot;,&quot;given&quot;:&quot;Clare L.&quot;,&quot;parse-names&quot;:false,&quot;dropping-particle&quot;:&quot;&quot;,&quot;non-dropping-particle&quot;:&quot;&quot;}],&quot;container-title&quot;:&quot;BMJ (Clinical research ed.)&quot;,&quot;container-title-short&quot;:&quot;BMJ&quot;,&quot;accessed&quot;:{&quot;date-parts&quot;:[[2024,6,2]]},&quot;DOI&quot;:&quot;10.1136/BMJ.M1361&quot;,&quot;ISSN&quot;:&quot;1756-1833&quot;,&quot;PMID&quot;:&quot;32404325&quot;,&quot;URL&quot;:&quot;https://pubmed.ncbi.nlm.nih.gov/32404325/&quot;,&quot;issued&quot;:{&quot;date-parts&quot;:[[2020,5,13]]},&quot;abstract&quot;:&quot;Objective To estimate and compare progression rates to type 2 diabetes mellitus (T2DM) in women with gestational diabetes mellitus (GDM) and healthy controls. Design Systematic review and meta-analysis. Data sources Medline and Embase between January 2000 and December 2019, studies published in English and conducted on humans. Eligibility criteria for selecting studies Observational studies investigating progression to T2DM. Inclusion criteria were postpartum follow-up for at least 12 months, incident physician based diagnosis of diabetes, T2DM reported as a separate outcome rather than combined with impaired fasting glucose or impaired glucose tolerance, and studies with both a group of patients with GDM and a control group. Results This meta-analysis of 20 studies assessed a total of 1 332 373 individuals (67 956 women with GDM and 1 264 417 controls). Data were pooled by random effects meta-analysis models, and heterogeneity was assessed by use of the I 2 statistic. The pooled relative risk for the incidence of T2DM between participants with GDM and controls was estimated. Reasons for heterogeneity between studies were investigated by prespecified subgroup and meta-regression analyses. Publication bias was assessed by funnel plots and, overall, studies were deemed to have a low risk of bias (P=0.58 and P=0.90). The overall relative risk for T2DM was almost 10 times higher in women with previous GDM than in healthy controls (9.51, 95% confidence interval 7.14 to 12.67, P&lt;0.001). In populations of women with previous GDM, the cumulative incidence of T2DM was 16.46% (95% confidence interval 16.16% to 16.77%) in women of mixed ethnicity, 15.58% (13.30% to 17.86%) in a predominantly non-white population, and 9.91% (9.39% to 10.42%) in a white population. These differences were not statistically significant between subgroups (white v mixed populations, P=0.26; white v non-white populations, P=0.54). Meta-regression analyses showed that the study effect size was not significantly associated with mean study age, body mass index, publication year, and length of follow-up. Conclusions Women with a history of GDM appear to have a nearly 10-fold higher risk of developing T2DM than those with a normoglycaemic pregnancy. The magnitude of this risk highlights the importance of intervening to prevent the onset of T2DM, particularly in the early years after pregnancy. Systematic review registration PROSPERO CRD42019123079.&quot;,&quot;publisher&quot;:&quot;BMJ&quot;,&quot;volume&quot;:&quot;369&quot;},&quot;isTemporary&quot;:false}]},{&quot;citationID&quot;:&quot;MENDELEY_CITATION_0f8f575c-13c7-4ac8-8cd7-48704dac7184&quot;,&quot;properties&quot;:{&quot;noteIndex&quot;:0},&quot;isEdited&quot;:false,&quot;manualOverride&quot;:{&quot;isManuallyOverridden&quot;:false,&quot;citeprocText&quot;:&quot;(1,3,63)&quot;,&quot;manualOverrideText&quot;:&quot;&quot;},&quot;citationTag&quot;:&quot;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c8c20205-5c2b-3c8f-a05c-4c02a0f92b22&quot;,&quot;itemData&quot;:{&quot;type&quot;:&quot;article-journal&quot;,&quot;id&quot;:&quot;c8c20205-5c2b-3c8f-a05c-4c02a0f92b22&quot;,&quot;title&quot;:&quot;Gestational diabetes and the incidence of type 2 diabetes: a systematic review&quot;,&quot;author&quot;:[{&quot;family&quot;:&quot;Kim&quot;,&quot;given&quot;:&quot;Catherine&quot;,&quot;parse-names&quot;:false,&quot;dropping-particle&quot;:&quot;&quot;,&quot;non-dropping-particle&quot;:&quot;&quot;},{&quot;family&quot;:&quot;Newton&quot;,&quot;given&quot;:&quot;Katherine M.&quot;,&quot;parse-names&quot;:false,&quot;dropping-particle&quot;:&quot;&quot;,&quot;non-dropping-particle&quot;:&quot;&quot;},{&quot;family&quot;:&quot;Knopp&quot;,&quot;given&quot;:&quot;Robert H.&quot;,&quot;parse-names&quot;:false,&quot;dropping-particle&quot;:&quot;&quot;,&quot;non-dropping-particle&quot;:&quot;&quot;}],&quot;container-title&quot;:&quot;Diabetes care&quot;,&quot;container-title-short&quot;:&quot;Diabetes Care&quot;,&quot;accessed&quot;:{&quot;date-parts&quot;:[[2024,6,3]]},&quot;DOI&quot;:&quot;10.2337/DIACARE.25.10.1862&quot;,&quot;ISSN&quot;:&quot;0149-5992&quot;,&quot;PMID&quot;:&quot;12351492&quot;,&quot;URL&quot;:&quot;https://pubmed.ncbi.nlm.nih.gov/12351492/&quot;,&quot;issued&quot;:{&quot;date-parts&quot;:[[2002]]},&quot;page&quot;:&quot;1862-1868&quot;,&quot;abstract&quot;:&quot;OBJECTIVE: To examine factors associated with variation in the risk for type 2 diabetes in women with prior gestational diabetes mellitus (GDM). RESEARCH DESIGN AND METHODS: We conducted a systematic literature review of articles published between January 1965 and August 2001, in which subjects underwent testing for GDM and then testing for type 2 diabetes after delivery. We abstracted diagnostic criteria for GDM and type 2 diabetes, cumulative incidence of type 2 diabetes, and factors that predicted incidence of type 2 diabetes. RESULTS: A total of 28 studies were examined. After the index pregnancy, the cumulative incidence of diabetes ranged from 2.6% to over 70% in studies that examined women 6 weeks postpartum to 28 years postpartum. Differences in rates of progression between ethnic groups was reduced by adjustment for various lengths of follow-up and testing rates, so that women appeared to progress to type 2 diabetes at similar rates after a diagnosis of GDM. Cumulative incidence of type 2 diabetes increased markedly in the first 5 years after delivery and appeared to plateau after 10 years. An elevated fasting glucose level during pregnancy was the risk factor most commonly associated with future risk of type 2 diabetes. CONCLUSIONS: Conversion of GDM to type 2 diabetes varies with the length of follow-up and cohort retention. Adjustment for these differences reveals rapid increases in the cumulative incidence occurring in the first 5 years after delivery for different racial groups. Targeting women with elevated fasting glucose levels during pregnancy may prove to have the greatest effect for the effort required.&quot;,&quot;publisher&quot;:&quot;Diabetes Care&quot;,&quot;issue&quot;:&quot;10&quot;,&quot;volume&quot;:&quot;25&quot;},&quot;isTemporary&quot;:false},{&quot;id&quot;:&quot;cec2298a-181b-3910-a1de-9a6f14a1d308&quot;,&quot;itemData&quot;:{&quot;type&quot;:&quot;article-journal&quot;,&quot;id&quot;:&quot;cec2298a-181b-3910-a1de-9a6f14a1d308&quot;,&quot;title&quot;:&quot;Prevalence and Changes in Preexisting Diabetes and Gestational Diabetes Among Women Who Had a Live Birth - United States, 2012-2016&quot;,&quot;author&quot;:[{&quot;family&quot;:&quot;Deputy&quot;,&quot;given&quot;:&quot;Nicholas P.&quot;,&quot;parse-names&quot;:false,&quot;dropping-particle&quot;:&quot;&quot;,&quot;non-dropping-particle&quot;:&quot;&quot;},{&quot;family&quot;:&quot;Kim&quot;,&quot;given&quot;:&quot;Shin Y.&quot;,&quot;parse-names&quot;:false,&quot;dropping-particle&quot;:&quot;&quot;,&quot;non-dropping-particle&quot;:&quot;&quot;},{&quot;family&quot;:&quot;Conrey&quot;,&quot;given&quot;:&quot;Elizabeth J.&quot;,&quot;parse-names&quot;:false,&quot;dropping-particle&quot;:&quot;&quot;,&quot;non-dropping-particle&quot;:&quot;&quot;},{&quot;family&quot;:&quot;Bullard&quot;,&quot;given&quot;:&quot;Kai McKeever&quot;,&quot;parse-names&quot;:false,&quot;dropping-particle&quot;:&quot;&quot;,&quot;non-dropping-particle&quot;:&quot;&quot;}],&quot;container-title&quot;:&quot;MMWR. Morbidity and mortality weekly report&quot;,&quot;container-title-short&quot;:&quot;MMWR Morb Mortal Wkly Rep&quot;,&quot;accessed&quot;:{&quot;date-parts&quot;:[[2024,6,2]]},&quot;DOI&quot;:&quot;10.15585/MMWR.MM6743A2&quot;,&quot;ISSN&quot;:&quot;1545-861X&quot;,&quot;PMID&quot;:&quot;30383743&quot;,&quot;URL&quot;:&quot;https://pubmed.ncbi.nlm.nih.gov/30383743/&quot;,&quot;issued&quot;:{&quot;date-parts&quot;:[[2018,11,2]]},&quot;page&quot;:&quot;1201-1207&quot;,&quot;abstract&quot;:&quot;from prenatal care records, labor and delivery forms, or delivery records. § The birth certificate also includes information on maternal characteristics, which might be self-reported or collected from medical records. ¶ The revised birth certificate was implemented in 40 jurisdictions as of 2012** (representing 86.3% of live births to U.S. residents) and in all jurisdictions as of January 2016. The national prevalences of preexisting and gestational diabetes were calculated for U.S. resident mothers who had a live birth in 2016. Crude prevalences were calculated overall § The National Center for Health Statistics guidance for completing the 2003 revision of the U.S. Standard Certificate of Live Birth recommends information on preexisting diabetes and gestational diabetes be collected from the following sources, in order: the prenatal care record, labor and delivery nursing admission triage form, admission history and physical form, or delivery record. https:// www.cdc.gov/nchs/data/dvs/GuidetoCompleteFacilityWks.pdf. ¶ Most maternal demographic information is collected by self-report, whereas most maternal medical and health data are collected from medical records. Additional information is available from the National Center for Health Statistics guidance for completing the 2003 revision of the U.S. Standard Certificate of Live Birth (https://www.cdc.gov/nchs/data/dvs/birth_edit_ specifications.pdf); however, guidance might vary by jurisdiction because recommendations may be modified to better suit each jurisdiction's needs. ** The 40 jurisdictions that adopted the revised birth certificate by 2012 are California, Colorado, Delaware, District of Columbia,&quot;,&quot;publisher&quot;:&quot;MMWR Morb Mortal Wkly Rep&quot;,&quot;issue&quot;:&quot;43&quot;,&quot;volume&quot;:&quot;67&quot;},&quot;isTemporary&quot;:false}]},{&quot;citationID&quot;:&quot;MENDELEY_CITATION_d6184826-f282-499c-8b96-d2228d273bfa&quot;,&quot;properties&quot;:{&quot;noteIndex&quot;:0},&quot;isEdited&quot;:false,&quot;manualOverride&quot;:{&quot;isManuallyOverridden&quot;:false,&quot;citeprocText&quot;:&quot;(65–67)&quot;,&quot;manualOverrideText&quot;:&quot;&quot;},&quot;citationTag&quot;:&quot;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&quot;,&quot;citationItems&quot;:[{&quot;id&quot;:&quot;42f5bc7d-01e6-3c18-9e18-f372187fd0af&quot;,&quot;itemData&quot;:{&quot;type&quot;:&quot;article-journal&quot;,&quot;id&quot;:&quot;42f5bc7d-01e6-3c18-9e18-f372187fd0af&quot;,&quot;title&quot;:&quot;Metformin for Preventing Type 2 Diabetes Mellitus in Women with a Previous Diagnosis of Gestational Diabetes: A Narrative Review&quot;,&quot;author&quot;:[{&quot;family&quot;:&quot;Versace&quot;,&quot;given&quot;:&quot;Vincent L.&quot;,&quot;parse-names&quot;:false,&quot;dropping-particle&quot;:&quot;&quot;,&quot;non-dropping-particle&quot;:&quot;&quot;},{&quot;family&quot;:&quot;Beks&quot;,&quot;given&quot;:&quot;Hannah&quot;,&quot;parse-names&quot;:false,&quot;dropping-particle&quot;:&quot;&quot;,&quot;non-dropping-particle&quot;:&quot;&quot;},{&quot;family&quot;:&quot;Wesley&quot;,&quot;given&quot;:&quot;Hannah&quot;,&quot;parse-names&quot;:false,&quot;dropping-particle&quot;:&quot;&quot;,&quot;non-dropping-particle&quot;:&quot;&quot;},{&quot;family&quot;:&quot;McNamara&quot;,&quot;given&quot;:&quot;Kevin&quot;,&quot;parse-names&quot;:false,&quot;dropping-particle&quot;:&quot;&quot;,&quot;non-dropping-particle&quot;:&quot;&quot;},{&quot;family&quot;:&quot;Hague&quot;,&quot;given&quot;:&quot;William&quot;,&quot;parse-names&quot;:false,&quot;dropping-particle&quot;:&quot;&quot;,&quot;non-dropping-particle&quot;:&quot;&quot;},{&quot;family&quot;:&quot;Anjana&quot;,&quot;given&quot;:&quot;Ranjit Mohan&quot;,&quot;parse-names&quot;:false,&quot;dropping-particle&quot;:&quot;&quot;,&quot;non-dropping-particle&quot;:&quot;&quot;},{&quot;family&quot;:&quot;Mohan&quot;,&quot;given&quot;:&quot;Viswanathan&quot;,&quot;parse-names&quot;:false,&quot;dropping-particle&quot;:&quot;&quot;,&quot;non-dropping-particle&quot;:&quot;&quot;},{&quot;family&quot;:&quot;Khunti&quot;,&quot;given&quot;:&quot;Kamlesh&quot;,&quot;parse-names&quot;:false,&quot;dropping-particle&quot;:&quot;&quot;,&quot;non-dropping-particle&quot;:&quot;&quot;},{&quot;family&quot;:&quot;Dunbar&quot;,&quot;given&quot;:&quot;James A.&quot;,&quot;parse-names&quot;:false,&quot;dropping-particle&quot;:&quot;&quot;,&quot;non-dropping-particle&quot;:&quot;&quot;}],&quot;container-title&quot;:&quot;Seminars in Reproductive Medicine&quot;,&quot;container-title-short&quot;:&quot;Semin Reprod Med&quot;,&quot;accessed&quot;:{&quot;date-parts&quot;:[[2024,6,1]]},&quot;DOI&quot;:&quot;10.1055/S-0041-1727203/ID/JR2000063-20/BIB&quot;,&quot;ISSN&quot;:&quot;15264564&quot;,&quot;PMID&quot;:&quot;33860488&quot;,&quot;URL&quot;:&quot;http://www.thieme-connect.com/products/ejournals/html/10.1055/s-0041-1727203&quot;,&quot;issued&quot;:{&quot;date-parts&quot;:[[2020,11,1]]},&quot;page&quot;:&quot;366-376&quot;,&quot;abstract&quot;:&quot;Women with a history of gestational diabetes mellitus (GDM) are at greater risk of developing type 2 diabetes mellitus (T2DM) when compared with women who have not had GDM. To delay or prevent T2DM, guidelines recommend regular screening in the primary care setting and lifestyle interventions that are largely focused on dietary and physical activity modifications. As the postpartum period can be challenging for women, uptake and engagement in screening and lifestyle interventions have been poor. Poor uptake and engagement places women with a history of GDM at heightened risk for future morbidity and development of T2DM. Metformin has been a longstanding and safe treatment for the control of blood glucose in people with T2DM. Research has supported the efficacy of metformin, used as an adjunct to a lifestyle intervention or as a stand-alone treatment, in preventing T2DM in people at high risk of T2DM. Findings from longitudinal studies have demonstrated the potential for metformin to reduce conversion to T2DM when used by women with a previous diagnosis of GDM. This review examines the potential effectiveness of metformin to reduce the incidence of T2DM among women with a previous diagnosis of GDM in the real-world setting.&quot;,&quot;publisher&quot;:&quot;Thieme Medical Publishers, Inc.&quot;,&quot;issue&quot;:&quot;6&quot;,&quot;volume&quot;:&quot;38&quot;},&quot;isTemporary&quot;:false},{&quot;id&quot;:&quot;37f16df4-9b86-3321-af34-02f22c7df021&quot;,&quot;itemData&quot;:{&quot;type&quot;:&quot;article-journal&quot;,&quot;id&quot;:&quot;37f16df4-9b86-3321-af34-02f22c7df021&quot;,&quot;title&quot;:&quot;Prevention of Diabetes in Women with a History of Gestational Diabetes: Effects of Metformin and Lifestyle Interventions&quot;,&quot;author&quot;:[{&quot;family&quot;:&quot;Ratner&quot;,&quot;given&quot;:&quot;Robert E.&quot;,&quot;parse-names&quot;:false,&quot;dropping-particle&quot;:&quot;&quot;,&quot;non-dropping-particle&quot;:&quot;&quot;},{&quot;family&quot;:&quot;Christophi&quot;,&quot;given&quot;:&quot;Costas A.&quot;,&quot;parse-names&quot;:false,&quot;dropping-particle&quot;:&quot;&quot;,&quot;non-dropping-particle&quot;:&quot;&quot;},{&quot;family&quot;:&quot;Metzger&quot;,&quot;given&quot;:&quot;Boyd E.&quot;,&quot;parse-names&quot;:false,&quot;dropping-particle&quot;:&quot;&quot;,&quot;non-dropping-particle&quot;:&quot;&quot;},{&quot;family&quot;:&quot;Dabelea&quot;,&quot;given&quot;:&quot;Dana&quot;,&quot;parse-names&quot;:false,&quot;dropping-particle&quot;:&quot;&quot;,&quot;non-dropping-particle&quot;:&quot;&quot;},{&quot;family&quot;:&quot;Bennett&quot;,&quot;given&quot;:&quot;Peter H.&quot;,&quot;parse-names&quot;:false,&quot;dropping-particle&quot;:&quot;&quot;,&quot;non-dropping-particle&quot;:&quot;&quot;},{&quot;family&quot;:&quot;Pi-Sunyer&quot;,&quot;given&quot;:&quot;Xavier&quot;,&quot;parse-names&quot;:false,&quot;dropping-particle&quot;:&quot;&quot;,&quot;non-dropping-particle&quot;:&quot;&quot;},{&quot;family&quot;:&quot;Fowler&quot;,&quot;given&quot;:&quot;Sarah&quot;,&quot;parse-names&quot;:false,&quot;dropping-particle&quot;:&quot;&quot;,&quot;non-dropping-particle&quot;:&quot;&quot;},{&quot;family&quot;:&quot;Kahn&quot;,&quot;given&quot;:&quot;Steven E.&quot;,&quot;parse-names&quot;:false,&quot;dropping-particle&quot;:&quot;&quot;,&quot;non-dropping-particle&quot;:&quot;&quot;}],&quot;container-title&quot;:&quot;The Journal of Clinical Endocrinology and Metabolism&quot;,&quot;container-title-short&quot;:&quot;J Clin Endocrinol Metab&quot;,&quot;accessed&quot;:{&quot;date-parts&quot;:[[2024,6,3]]},&quot;DOI&quot;:&quot;10.1210/JC.2008-0772&quot;,&quot;ISSN&quot;:&quot;0021972X&quot;,&quot;PMID&quot;:&quot;18826999&quot;,&quot;URL&quot;:&quot;/pmc/articles/PMC2626441/&quot;,&quot;issued&quot;:{&quot;date-parts&quot;:[[2008]]},&quot;page&quot;:&quot;4774&quot;,&quot;abstract&quot;:&quot;Context: A past history of gestational diabetes mellitus (GDM) confers a very high risk of postpartum development of diabetes, particularly type 2 diabetes. Objective: The Diabetes Prevention Program (DPP) sought to identify individuals with impaired glucose tolerance (IGT) and intervene in an effort to prevent or delay their progression to diabetes. This analysis examined the differences between women enrolled in DPP with and without a reported history of GDM. Design: The DPP was a randomized, controlled clinical trial. Setting: The study was a multicenter, National Institutes of Health-sponsored trial carried out at 27 centers including academic and Indian Health Services sites. Patients: A total of 2190 women were randomized into the DPP and provided information for past history of GDM. This analysis addressed the differences between those 350 women providing a past history of GDM and those 1416 women with a previous live birth but no history of GDM. Interventions: Subjects were randomized to either standard lifestyle and placebo or metformin therapy or to an intensive lifestyle intervention. Main Outcomes: The primary outcome was the time to development of diabetes ascertained by semiannual fasting plasma glucose and annual oral glucose tolerance testing. Assessments of insulin secretion and insulin sensitivity were also performed. Results: Whereas entering the study with similar glucose levels, women with a history of GDM randomized to placebo had a crude incidence rate of diabetes 71% higher than that of women without such a history. Among women reporting a history of GDM, both intensive lifestyle and metformin therapy reduced the incidence of diabetes by approximately 50% compared with the placebo group, whereas this reduction was 49 and 14%, respectively in parous women without GDM. These data suggest that metformin maybe more effective in women with a GDM history as compared with those without. Conclusions: Progression to diabetes is more common in women with a history of GDM compared with those without GDM history despite equivalent degrees of IGT at baseline. Both intensive lifestyle and metformin are highly effective in delaying or preventing diabetes in women with IGT and a history of GDM. Copyright © 2008 by The Endocrine Society.&quot;,&quot;publisher&quot;:&quot;The Endocrine Society&quot;,&quot;issue&quot;:&quot;12&quot;,&quot;volume&quot;:&quot;93&quot;},&quot;isTemporary&quot;:false},{&quot;id&quot;:&quot;0cae65f3-941c-3915-964b-2b54316ce8d7&quot;,&quot;itemData&quot;:{&quot;type&quot;:&quot;article-journal&quot;,&quot;id&quot;:&quot;0cae65f3-941c-3915-964b-2b54316ce8d7&quot;,&quot;title&quot;:&quot;Effect of pioglitazone on pancreatic beta-cell function and diabetes risk in Hispanic women with prior gestational diabetes&quot;,&quot;author&quot;:[{&quot;family&quot;:&quot;Xiang&quot;,&quot;given&quot;:&quot;Anny H.&quot;,&quot;parse-names&quot;:false,&quot;dropping-particle&quot;:&quot;&quot;,&quot;non-dropping-particle&quot;:&quot;&quot;},{&quot;family&quot;:&quot;Peters&quot;,&quot;given&quot;:&quot;Ruth K.&quot;,&quot;parse-names&quot;:false,&quot;dropping-particle&quot;:&quot;&quot;,&quot;non-dropping-particle&quot;:&quot;&quot;},{&quot;family&quot;:&quot;Kjos&quot;,&quot;given&quot;:&quot;Siri L.&quot;,&quot;parse-names&quot;:false,&quot;dropping-particle&quot;:&quot;&quot;,&quot;non-dropping-particle&quot;:&quot;&quot;},{&quot;family&quot;:&quot;Marroquin&quot;,&quot;given&quot;:&quot;Aura&quot;,&quot;parse-names&quot;:false,&quot;dropping-particle&quot;:&quot;&quot;,&quot;non-dropping-particle&quot;:&quot;&quot;},{&quot;family&quot;:&quot;Goico&quot;,&quot;given&quot;:&quot;Jose&quot;,&quot;parse-names&quot;:false,&quot;dropping-particle&quot;:&quot;&quot;,&quot;non-dropping-particle&quot;:&quot;&quot;},{&quot;family&quot;:&quot;Ochoa&quot;,&quot;given&quot;:&quot;Cesar&quot;,&quot;parse-names&quot;:false,&quot;dropping-particle&quot;:&quot;&quot;,&quot;non-dropping-particle&quot;:&quot;&quot;},{&quot;family&quot;:&quot;Kawakubo&quot;,&quot;given&quot;:&quot;Miwa&quot;,&quot;parse-names&quot;:false,&quot;dropping-particle&quot;:&quot;&quot;,&quot;non-dropping-particle&quot;:&quot;&quot;},{&quot;family&quot;:&quot;Buchanan&quot;,&quot;given&quot;:&quot;Thomas A.&quot;,&quot;parse-names&quot;:false,&quot;dropping-particle&quot;:&quot;&quot;,&quot;non-dropping-particle&quot;:&quot;&quot;}],&quot;container-title&quot;:&quot;Diabetes&quot;,&quot;container-title-short&quot;:&quot;Diabetes&quot;,&quot;accessed&quot;:{&quot;date-parts&quot;:[[2024,6,1]]},&quot;DOI&quot;:&quot;10.2337/DIABETES.55.02.06.DB05-1066&quot;,&quot;ISSN&quot;:&quot;0012-1797&quot;,&quot;PMID&quot;:&quot;16443789&quot;,&quot;URL&quot;:&quot;https://pubmed.ncbi.nlm.nih.gov/16443789/&quot;,&quot;issued&quot;:{&quot;date-parts&quot;:[[2006,2]]},&quot;page&quot;:&quot;517-522&quot;,&quot;abstract&quot;:&quot;The Pioglitazone In Prevention Of Diabetes (PIPOD) study was conducted to evaluate β-cell function, insulin resistance, and the incidence of diabetes during treatment with pioglitazone in Hispanic women with prior gestational diabetes who had completed participation in the Troglitazone In Prevention Of Diabetes (TRIPOD) study. Women who completed the TRIPOD study were offered participation in the PIPOD study for a planned 3 years of drug treatment and 6 months of postdrug washout. Oral glucose tolerance tests were performed annually on pioglitazone and at the end of the postdrug washout. Intravenous glucose tolerance tests (IVGTTs) for assessment of insulin sensitivity and β-cell function were conducted at baseline, after 1 year on pioglitazone, and at the end of the postdrug washout. Of 95 women who were not diabetic at the end of the TRIPOD study, 89 enrolled in the PIPOD study, 86 completed at least one follow-up visit, and 65 completed all study visits, including the postdrug tests. Comparison of changes in β-cell compensation for insulin resistance across the TRIPOD and PIPOD studies revealed that pioglitazone stopped the decline in β-cell function that occurred during placebo treatment in the TRIPOD study and maintained the stability of β-cell function that had occurred during troglitazone treatment in the TRIPOD study. The risk of diabetes, which occurred at an average rate of 4.6% per year, was lowest in women with the largest reduction in total IVGTT insulin area after 1 year of treatment. The similarity of findings between the PIPOD and TRIPOD studies support a class effect of thiazolidinedione drugs to enhance insulin sensitivity, reduce insulin secretory demands, and preserve pancreatic β-cell function, all in association with a relatively low rate of type 2 diabetes, in Hispanic women with prior gestational diabetes. © 2006 by the American Diabetes Association.&quot;,&quot;publisher&quot;:&quot;Diabetes&quot;,&quot;issue&quot;:&quot;2&quot;,&quot;volume&quot;:&quot;55&quot;},&quot;isTemporary&quot;:false}]},{&quot;citationID&quot;:&quot;MENDELEY_CITATION_aa386af4-f18a-4082-a46b-688d4974c52f&quot;,&quot;properties&quot;:{&quot;noteIndex&quot;:0},&quot;isEdited&quot;:false,&quot;manualOverride&quot;:{&quot;isManuallyOverridden&quot;:false,&quot;citeprocText&quot;:&quot;(1,62,68,69)&quot;,&quot;manualOverrideText&quot;:&quot;&quot;},&quot;citationTag&quot;:&quot;MENDELEY_CITATION_v3_eyJjaXRhdGlvbklEIjoiTUVOREVMRVlfQ0lUQVRJT05fYWEzODZhZjQtZjE4YS00MDgyLWE0NmItNjg4ZDQ5NzRjNTJmIiwicHJvcGVydGllcyI6eyJub3RlSW5kZXgiOjB9LCJpc0VkaXRlZCI6ZmFsc2UsIm1hbnVhbE92ZXJyaWRlIjp7ImlzTWFudWFsbHlPdmVycmlkZGVuIjpmYWxzZSwiY2l0ZXByb2NUZXh0IjoiKDEsNjIsNjgsNjk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ce55a3f6-1519-375e-b66f-ed4a188f99a2&quot;,&quot;itemData&quot;:{&quot;type&quot;:&quot;article-journal&quot;,&quot;id&quot;:&quot;ce55a3f6-1519-375e-b66f-ed4a188f99a2&quot;,&quot;title&quot;:&quot;Stillbirth in the pregnancy complicated by diabetes&quot;,&quot;author&quot;:[{&quot;family&quot;:&quot;Starikov&quot;,&quot;given&quot;:&quot;Roman&quot;,&quot;parse-names&quot;:false,&quot;dropping-particle&quot;:&quot;&quot;,&quot;non-dropping-particle&quot;:&quot;&quot;},{&quot;family&quot;:&quot;Dudley&quot;,&quot;given&quot;:&quot;Donald&quot;,&quot;parse-names&quot;:false,&quot;dropping-particle&quot;:&quot;&quot;,&quot;non-dropping-particle&quot;:&quot;&quot;},{&quot;family&quot;:&quot;Reddy&quot;,&quot;given&quot;:&quot;Uma M.&quot;,&quot;parse-names&quot;:false,&quot;dropping-particle&quot;:&quot;&quot;,&quot;non-dropping-particle&quot;:&quot;&quot;}],&quot;container-title&quot;:&quot;Current diabetes reports&quot;,&quot;container-title-short&quot;:&quot;Curr Diab Rep&quot;,&quot;accessed&quot;:{&quot;date-parts&quot;:[[2024,6,1]]},&quot;DOI&quot;:&quot;10.1007/S11892-015-0580-Y&quot;,&quot;ISSN&quot;:&quot;1539-0829&quot;,&quot;PMID&quot;:&quot;25667005&quot;,&quot;URL&quot;:&quot;https://pubmed.ncbi.nlm.nih.gov/25667005/&quot;,&quot;issued&quot;:{&quot;date-parts&quot;:[[2015,3,1]]},&quot;abstract&quot;:&quot;Pregestational diabetes currently complicates 4 % of pregnancies, while gestational diabetes complicates approximately 8 % of pregnancies. Increased risk of stillbirth in diabetic pregnancies has been a well-known and recognized complication for decades. While stillbirth rates for diabetic pregnancies have decreased due to screening, treatment, and antenatal surveillance of these patients, about 4 % of all stillbirths remain attributable to diabetes, and diabetic pregnancies continue to be at increased risk for perinatal mortality. The purpose of this article is to review the literature on the epidemiology, pathophysiology, and prevention, as well as future research, of diabetes-associated perinatal mortality.&quot;,&quot;publisher&quot;:&quot;Curr Diab Rep&quot;,&quot;issue&quot;:&quot;3&quot;,&quot;volume&quot;:&quot;15&quot;},&quot;isTemporary&quot;:false},{&quot;id&quot;:&quot;a7cf3c9e-7501-37f7-85fc-b798d55b8c33&quot;,&quot;itemData&quot;:{&quot;type&quot;:&quot;article-journal&quot;,&quot;id&quot;:&quot;a7cf3c9e-7501-37f7-85fc-b798d55b8c33&quot;,&quot;title&quot;:&quot;Infants born to mothers with gestational diabetes mellitus: mild neonatal effects, a long-term threat to global health&quot;,&quot;author&quot;:[{&quot;family&quot;:&quot;Mitanchez&quot;,&quot;given&quot;:&quot;Delphine&quot;,&quot;parse-names&quot;:false,&quot;dropping-particle&quot;:&quot;&quot;,&quot;non-dropping-particle&quot;:&quot;&quot;},{&quot;family&quot;:&quot;Burguet&quot;,&quot;given&quot;:&quot;Antoine&quot;,&quot;parse-names&quot;:false,&quot;dropping-particle&quot;:&quot;&quot;,&quot;non-dropping-particle&quot;:&quot;&quot;},{&quot;family&quot;:&quot;Simeoni&quot;,&quot;given&quot;:&quot;Umberto&quot;,&quot;parse-names&quot;:false,&quot;dropping-particle&quot;:&quot;&quot;,&quot;non-dropping-particle&quot;:&quot;&quot;}],&quot;container-title&quot;:&quot;The Journal of pediatrics&quot;,&quot;container-title-short&quot;:&quot;J Pediatr&quot;,&quot;accessed&quot;:{&quot;date-parts&quot;:[[2024,6,1]]},&quot;DOI&quot;:&quot;10.1016/J.JPEDS.2013.10.076&quot;,&quot;ISSN&quot;:&quot;1097-6833&quot;,&quot;PMID&quot;:&quot;24331686&quot;,&quot;URL&quot;:&quot;https://pubmed.ncbi.nlm.nih.gov/24331686/&quot;,&quot;issued&quot;:{&quot;date-parts&quot;:[[2014,3]]},&quot;page&quot;:&quot;445-450&quot;,&quot;publisher&quot;:&quot;J Pediatr&quot;,&quot;issue&quot;:&quot;3&quot;,&quot;volume&quot;:&quot;164&quot;},&quot;isTemporary&quot;:false},{&quot;id&quot;:&quot;e9ced3af-ae0e-3890-bac4-ea90406d2df9&quot;,&quot;itemData&quot;:{&quot;type&quot;:&quot;article-journal&quot;,&quot;id&quot;:&quot;e9ced3af-ae0e-3890-bac4-ea90406d2df9&quot;,&quot;title&quot;:&quot;Gestational diabetes and offspring's growth from birth to 6 years old&quot;,&quot;author&quot;:[{&quot;family&quot;:&quot;Wang&quot;,&quot;given&quot;:&quot;Jing&quot;,&quot;parse-names&quot;:false,&quot;dropping-particle&quot;:&quot;&quot;,&quot;non-dropping-particle&quot;:&quot;&quot;},{&quot;family&quot;:&quot;Pan&quot;,&quot;given&quot;:&quot;Lei&quot;,&quot;parse-names&quot;:false,&quot;dropping-particle&quot;:&quot;&quot;,&quot;non-dropping-particle&quot;:&quot;&quot;},{&quot;family&quot;:&quot;Liu&quot;,&quot;given&quot;:&quot;Enqing&quot;,&quot;parse-names&quot;:false,&quot;dropping-particle&quot;:&quot;&quot;,&quot;non-dropping-particle&quot;:&quot;&quot;},{&quot;family&quot;:&quot;Liu&quot;,&quot;given&quot;:&quot;Hongyan&quot;,&quot;parse-names&quot;:false,&quot;dropping-particle&quot;:&quot;&quot;,&quot;non-dropping-particle&quot;:&quot;&quot;},{&quot;family&quot;:&quot;Liu&quot;,&quot;given&quot;:&quot;Jin&quot;,&quot;parse-names&quot;:false,&quot;dropping-particle&quot;:&quot;&quot;,&quot;non-dropping-particle&quot;:&quot;&quot;},{&quot;family&quot;:&quot;Wang&quot;,&quot;given&quot;:&quot;Shuting&quot;,&quot;parse-names&quot;:false,&quot;dropping-particle&quot;:&quot;&quot;,&quot;non-dropping-particle&quot;:&quot;&quot;},{&quot;family&quot;:&quot;Guo&quot;,&quot;given&quot;:&quot;Jia&quot;,&quot;parse-names&quot;:false,&quot;dropping-particle&quot;:&quot;&quot;,&quot;non-dropping-particle&quot;:&quot;&quot;},{&quot;family&quot;:&quot;Li&quot;,&quot;given&quot;:&quot;Nan&quot;,&quot;parse-names&quot;:false,&quot;dropping-particle&quot;:&quot;&quot;,&quot;non-dropping-particle&quot;:&quot;&quot;},{&quot;family&quot;:&quot;Zhang&quot;,&quot;given&quot;:&quot;Cuilin&quot;,&quot;parse-names&quot;:false,&quot;dropping-particle&quot;:&quot;&quot;,&quot;non-dropping-particle&quot;:&quot;&quot;},{&quot;family&quot;:&quot;Hu&quot;,&quot;given&quot;:&quot;Gang&quot;,&quot;parse-names&quot;:false,&quot;dropping-particle&quot;:&quot;&quot;,&quot;non-dropping-particle&quot;:&quot;&quot;}],&quot;container-title&quot;:&quot;International journal of obesity (2005)&quot;,&quot;container-title-short&quot;:&quot;Int J Obes (Lond)&quot;,&quot;accessed&quot;:{&quot;date-parts&quot;:[[2024,6,1]]},&quot;DOI&quot;:&quot;10.1038/S41366-018-0193-Z&quot;,&quot;ISSN&quot;:&quot;1476-5497&quot;,&quot;PMID&quot;:&quot;30181654&quot;,&quot;URL&quot;:&quot;https://pubmed.ncbi.nlm.nih.gov/30181654/&quot;,&quot;issued&quot;:{&quot;date-parts&quot;:[[2019,4,1]]},&quot;page&quot;:&quot;663-672&quot;,&quot;abstract&quot;:&quot;Objectives:: The objective of this study was to compare the children’s body mass index (BMI) growth between offspring exposed to maternal gestational diabetes mellitus (GDM) and those not exposed, and assess the associations between maternal hyperglycemia and their offspring’s overweight risk from 1 to 6 years of age. Methods:: Using the healthcare records data from the Tianjin Maternal and Child Healthcare System, we conducted a population-based cohort study, which is composed of 27,155 mother–child pairs with all mothers undergoing GDM screening test in pregnancy. Results:: After adjustment for maternal and children’s characteristics, children born to mothers with abnormal glucose (including GDM or abnormal glucose challenge test (GCT) but normal oral glucose tolerance test (OGTT) results) during pregnancy had higher mean values of Z-scores for BMI for age at 1, 2, 3, 5, and 6 years of age, in comparison with those born to mothers with normal glucose (all P values &lt; 0.05). Moreover, maternal abnormal glucose was associated with a higher risk of childhood overweight with multivariate-adjusted hazard ratios of 1.07 (95% confidence interval (CI) 1.01–1.14), 1.09 (95% CI 1.04–1.15), 1.10 (95% CI 1.04–1.15), 1.08 (95% CI 1.03–1.14), 1.08 (95% 1.03–1.13), and 1.07 (95% 1.02–1.12) at 1–6 years of age compared with children of mothers with normal glucose. Conclusions:: Abnormal maternal glucose tolerance during pregnancy was independently associated with children’s higher BMI and overweight risk from 1 to 6 years of age. Women with positive GCT results but negative OGTT can be neglected by the health system. More attention should be paid to the health of these mothers and their offspring.&quot;,&quot;publisher&quot;:&quot;Int J Obes (Lond)&quot;,&quot;issue&quot;:&quot;4&quot;,&quot;volume&quot;:&quot;43&quot;},&quot;isTemporary&quot;:false}]},{&quot;citationID&quot;:&quot;MENDELEY_CITATION_05b6ac10-dc1f-4a4a-be6a-fd20e869dcd6&quot;,&quot;properties&quot;:{&quot;noteIndex&quot;:0},&quot;isEdited&quot;:false,&quot;manualOverride&quot;:{&quot;isManuallyOverridden&quot;:false,&quot;citeprocText&quot;:&quot;(70)&quot;,&quot;manualOverrideText&quot;:&quot;&quot;},&quot;citationTag&quot;:&quot;MENDELEY_CITATION_v3_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&quot;,&quot;citationItems&quot;:[{&quot;id&quot;:&quot;0b035125-73f1-3f3d-9318-607f08440d91&quot;,&quot;itemData&quot;:{&quot;type&quot;:&quot;article-journal&quot;,&quot;id&quot;:&quot;0b035125-73f1-3f3d-9318-607f08440d91&quot;,&quot;title&quot;:&quot;Decreased perinatal mortality among women with diet-controlled gestational diabetes mellitus&quot;,&quot;author&quot;:[{&quot;family&quot;:&quot;Karmon&quot;,&quot;given&quot;:&quot;Anatte&quot;,&quot;parse-names&quot;:false,&quot;dropping-particle&quot;:&quot;&quot;,&quot;non-dropping-particle&quot;:&quot;&quot;},{&quot;family&quot;:&quot;Levy&quot;,&quot;given&quot;:&quot;Amalia&quot;,&quot;parse-names&quot;:false,&quot;dropping-particle&quot;:&quot;&quot;,&quot;non-dropping-particle&quot;:&quot;&quot;},{&quot;family&quot;:&quot;Holcberg&quot;,&quot;given&quot;:&quot;Gershon&quot;,&quot;parse-names&quot;:false,&quot;dropping-particle&quot;:&quot;&quot;,&quot;non-dropping-particle&quot;:&quot;&quot;},{&quot;family&quot;:&quot;Wiznitzer&quot;,&quot;given&quot;:&quot;Arnon&quot;,&quot;parse-names&quot;:false,&quot;dropping-particle&quot;:&quot;&quot;,&quot;non-dropping-particle&quot;:&quot;&quot;},{&quot;family&quot;:&quot;Mazor&quot;,&quot;given&quot;:&quot;Moshe&quot;,&quot;parse-names&quot;:false,&quot;dropping-particle&quot;:&quot;&quot;,&quot;non-dropping-particle&quot;:&quot;&quot;},{&quot;family&quot;:&quot;Sheiner&quot;,&quot;given&quot;:&quot;Eyal&quot;,&quot;parse-names&quot;:false,&quot;dropping-particle&quot;:&quot;&quot;,&quot;non-dropping-particle&quot;:&quot;&quot;}],&quot;container-title&quot;:&quot;International journal of gynaecology and obstetrics: the official organ of the International Federation of Gynaecology and Obstetrics&quot;,&quot;container-title-short&quot;:&quot;Int J Gynaecol Obstet&quot;,&quot;accessed&quot;:{&quot;date-parts&quot;:[[2024,6,1]]},&quot;DOI&quot;:&quot;10.1016/J.IJGO.2008.09.016&quot;,&quot;ISSN&quot;:&quot;1879-3479&quot;,&quot;PMID&quot;:&quot;19189868&quot;,&quot;URL&quot;:&quot;https://pubmed.ncbi.nlm.nih.gov/19189868/&quot;,&quot;issued&quot;:{&quot;date-parts&quot;:[[2009]]},&quot;page&quot;:&quot;199-202&quot;,&quot;abstract&quot;:&quot;Objective: To examine pregnancy outcomes associated with diet-controlled gestational diabetes mellitus (GDM A1). Methods: A retrospective cohort study compared pregnancy characteristics of women with and without GDM A1 at a center where GDM A1 patients are routinely induced at 40 weeks. Results: Higher rates of complications such as shoulder dystocia, congenital malformation, and macrosomia were observed in GDM A1 patients. A lower incidence of perinatal mortality was present in GDM A1 women compared with women without GDM A1. This association lost its significance when controlled for maternal age, ethnicity, induction, cesarean delivery, and birth weight in a multivariate model. Although the stillbirth rate before 40 weeks of gestation was identical among all participants, after 40 weeks it was significantly higher in women without GDM A1. Conclusion: Induction of women with GDM A1 at 40 weeks may play a role in lowering perinatal mortality to below that of the general population. © 2008 International Federation of Gynecology and Obstetrics.&quot;,&quot;publisher&quot;:&quot;Int J Gynaecol Obstet&quot;,&quot;issue&quot;:&quot;3&quot;,&quot;volume&quot;:&quot;104&quot;},&quot;isTemporary&quot;:false}]},{&quot;citationID&quot;:&quot;MENDELEY_CITATION_ea06dd8f-e731-4fa2-9131-300ea05a3f66&quot;,&quot;properties&quot;:{&quot;noteIndex&quot;:0},&quot;isEdited&quot;:false,&quot;manualOverride&quot;:{&quot;isManuallyOverridden&quot;:false,&quot;citeprocText&quot;:&quot;(71,72)&quot;,&quot;manualOverrideText&quot;:&quot;&quot;},&quot;citationTag&quot;:&quot;MENDELEY_CITATION_v3_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&quot;,&quot;citationItems&quot;:[{&quot;id&quot;:&quot;e74caf97-81a8-3be6-b78c-487c6724abc9&quot;,&quot;itemData&quot;:{&quot;type&quot;:&quot;article-journal&quot;,&quot;id&quot;:&quot;e74caf97-81a8-3be6-b78c-487c6724abc9&quot;,&quot;title&quot;:&quot;Editorial: Developmental origin of diseases: a special focus on the parental contribution towards offspring’s adult health&quot;,&quot;author&quot;:[{&quot;family&quot;:&quot;Sharma&quot;,&quot;given&quot;:&quot;Anurag&quot;,&quot;parse-names&quot;:false,&quot;dropping-particle&quot;:&quot;&quot;,&quot;non-dropping-particle&quot;:&quot;&quot;},{&quot;family&quot;:&quot;Mishra&quot;,&quot;given&quot;:&quot;Manish&quot;,&quot;parse-names&quot;:false,&quot;dropping-particle&quot;:&quot;&quot;,&quot;non-dropping-particle&quot;:&quot;&quot;},{&quot;family&quot;:&quot;Sharan&quot;,&quot;given&quot;:&quot;Kunal&quot;,&quot;parse-names&quot;:false,&quot;dropping-particle&quot;:&quot;&quot;,&quot;non-dropping-particle&quot;:&quot;&quot;}],&quot;container-title&quot;:&quot;Frontiers in Endocrinology&quot;,&quot;container-title-short&quot;:&quot;Front Endocrinol (Lausanne)&quot;,&quot;accessed&quot;:{&quot;date-parts&quot;:[[2024,6,3]]},&quot;DOI&quot;:&quot;10.3389/FENDO.2023.1196653&quot;,&quot;ISSN&quot;:&quot;16642392&quot;,&quot;PMID&quot;:&quot;37255969&quot;,&quot;URL&quot;:&quot;/pmc/articles/PMC10225984/&quot;,&quot;issued&quot;:{&quot;date-parts&quot;:[[2023]]},&quot;publisher&quot;:&quot;Frontiers Media SA&quot;,&quot;volume&quot;:&quot;14&quot;},&quot;isTemporary&quot;:false},{&quot;id&quot;:&quot;0f25f10f-109b-3dfa-8068-64fe530a6de6&quot;,&quot;itemData&quot;:{&quot;type&quot;:&quot;article-journal&quot;,&quot;id&quot;:&quot;0f25f10f-109b-3dfa-8068-64fe530a6de6&quot;,&quot;title&quot;:&quot;A maternal higher-complex carbohydrate diet increases bifidobacteria and alters early life acquisition of the infant microbiome in women with gestational diabetes mellitus&quot;,&quot;author&quot;:[{&quot;family&quot;:&quot;Sugino&quot;,&quot;given&quot;:&quot;Kameron Y.&quot;,&quot;parse-names&quot;:false,&quot;dropping-particle&quot;:&quot;&quot;,&quot;non-dropping-particle&quot;:&quot;&quot;},{&quot;family&quot;:&quot;Hernandez&quot;,&quot;given&quot;:&quot;Teri L.&quot;,&quot;parse-names&quot;:false,&quot;dropping-particle&quot;:&quot;&quot;,&quot;non-dropping-particle&quot;:&quot;&quot;},{&quot;family&quot;:&quot;Barbour&quot;,&quot;given&quot;:&quot;Linda A.&quot;,&quot;parse-names&quot;:false,&quot;dropping-particle&quot;:&quot;&quot;,&quot;non-dropping-particle&quot;:&quot;&quot;},{&quot;family&quot;:&quot;Kofonow&quot;,&quot;given&quot;:&quot;Jennifer M.&quot;,&quot;parse-names&quot;:false,&quot;dropping-particle&quot;:&quot;&quot;,&quot;non-dropping-particle&quot;:&quot;&quot;},{&quot;family&quot;:&quot;Frank&quot;,&quot;given&quot;:&quot;Daniel N.&quot;,&quot;parse-names&quot;:false,&quot;dropping-particle&quot;:&quot;&quot;,&quot;non-dropping-particle&quot;:&quot;&quot;},{&quot;family&quot;:&quot;Friedman&quot;,&quot;given&quot;:&quot;Jacob E.&quot;,&quot;parse-names&quot;:false,&quot;dropping-particle&quot;:&quot;&quot;,&quot;non-dropping-particle&quot;:&quot;&quot;}],&quot;container-title&quot;:&quot;Frontiers in Endocrinology&quot;,&quot;container-title-short&quot;:&quot;Front Endocrinol (Lausanne)&quot;,&quot;accessed&quot;:{&quot;date-parts&quot;:[[2024,6,3]]},&quot;DOI&quot;:&quot;10.3389/FENDO.2022.921464/BIBTEX&quot;,&quot;ISSN&quot;:&quot;16642392&quot;,&quot;URL&quot;:&quot;http://www.clinicaltrials.gov&quot;,&quot;issued&quot;:{&quot;date-parts&quot;:[[2022,7,28]]},&quot;page&quot;:&quot;921464&quot;,&quot;abstract&quot;:&quot;Gestational diabetes mellitus (GDM) is associated with considerable imbalances in intestinal microbiota that may underlie pathological conditions in both mothers and infants. To more definitively identify these alterations, we evaluated the maternal and infant gut microbiota through the shotgun metagenomic analysis of a subset of stool specimens collected from a randomized, controlled trial in diet-controlled women with GDM. The women were fed either a CHOICE diet (60% complex carbohydrate/25% fat/15% protein, n=18) or a conventional diet (CONV, 40% complex carbohydrate/45% fat/15% protein, n=16) from 30 weeks’ gestation through delivery. In contrast to other published studies, we designed the study to minimize the influence of other dietary sources by providing all meals, which were eucaloric and similar in fiber content. At 30 and 37 weeks’ gestation, we collected maternal stool samples; performed the fasting measurements of glucose, glycerol, insulin, free fatty acids, and triglycerides; and administered an oral glucose tolerance test (OGTT) to measure glucose clearance and insulin response. Infant stool samples were collected at 2 weeks, 2 months, and 4–5 months of age. Maternal glucose was controlled to conventional targets in both diets, with no differences in Homeostatic Model Assessment of Insulin Resistance (HOMA-IR). No differences in maternal alpha or beta diversity between the two diets from baseline to 37 weeks’ gestation were observed. However, women on CHOICE diet had higher levels of Bifidobacteriaceae, specifically Bifidobacterium adolescentis, compared with women on CONV. Species-level taxa varied significantly with fasting glycerol, fasting glucose, and glucose AUC after the OGTT challenge. Maternal diet significantly impacted the patterns of infant colonization over the first 4 months of life, with CHOICE infants showing increased microbiome alpha diversity (richness), greater Clostridiaceae, and decreased Enterococcaceae over time. Overall, these results suggest that an isocaloric GDM diet containing greater complex carbohydrates with reduced fat leads to an ostensibly beneficial effect on the maternal microbiome, improved infant gut microbiome diversity, and reduced opportunistic pathogens capable of playing a role in obesity and immune system development. These results highlight the critical role a maternal diet has in shaping the maternal and infant microbiome in women with GDM.&quot;,&quot;publisher&quot;:&quot;Frontiers Media S.A.&quot;,&quot;volume&quot;:&quot;13&quot;},&quot;isTemporary&quot;:false}]},{&quot;citationID&quot;:&quot;MENDELEY_CITATION_061502e9-8dac-4954-999e-8f173404f2bc&quot;,&quot;properties&quot;:{&quot;noteIndex&quot;:0},&quot;isEdited&quot;:false,&quot;manualOverride&quot;:{&quot;isManuallyOverridden&quot;:false,&quot;citeprocText&quot;:&quot;(73)&quot;,&quot;manualOverrideText&quot;:&quot;&quot;},&quot;citationTag&quot;:&quot;MENDELEY_CITATION_v3_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&quot;,&quot;citationItems&quot;:[{&quot;id&quot;:&quot;b55e1e2b-aaa5-3941-8114-2910745540cf&quot;,&quot;itemData&quot;:{&quot;type&quot;:&quot;article-journal&quot;,&quot;id&quot;:&quot;b55e1e2b-aaa5-3941-8114-2910745540cf&quot;,&quot;title&quot;:&quot;Maternal Gestational Diabetes Is Associated with High Risk of Childhood Overweight and Obesity: A Cross-Sectional Study in Pre-School Children Aged 2–5 Years&quot;,&quot;author&quot;:[{&quot;family&quot;:&quot;Mantzorou&quot;,&quot;given&quot;:&quot;Maria&quot;,&quot;parse-names&quot;:false,&quot;dropping-particle&quot;:&quot;&quot;,&quot;non-dropping-particle&quot;:&quot;&quot;},{&quot;family&quot;:&quot;Papandreou&quot;,&quot;given&quot;:&quot;Dimitrios&quot;,&quot;parse-names&quot;:false,&quot;dropping-particle&quot;:&quot;&quot;,&quot;non-dropping-particle&quot;:&quot;&quot;},{&quot;family&quot;:&quot;Pavlidou&quot;,&quot;given&quot;:&quot;Eleni&quot;,&quot;parse-names&quot;:false,&quot;dropping-particle&quot;:&quot;&quot;,&quot;non-dropping-particle&quot;:&quot;&quot;},{&quot;family&quot;:&quot;Papadopoulou&quot;,&quot;given&quot;:&quot;Sousana K.&quot;,&quot;parse-names&quot;:false,&quot;dropping-particle&quot;:&quot;&quot;,&quot;non-dropping-particle&quot;:&quot;&quot;},{&quot;family&quot;:&quot;Tolia&quot;,&quot;given&quot;:&quot;Maria&quot;,&quot;parse-names&quot;:false,&quot;dropping-particle&quot;:&quot;&quot;,&quot;non-dropping-particle&quot;:&quot;&quot;},{&quot;family&quot;:&quot;Mentzelou&quot;,&quot;given&quot;:&quot;Maria&quot;,&quot;parse-names&quot;:false,&quot;dropping-particle&quot;:&quot;&quot;,&quot;non-dropping-particle&quot;:&quot;&quot;},{&quot;family&quot;:&quot;Poutsidi&quot;,&quot;given&quot;:&quot;Antigoni&quot;,&quot;parse-names&quot;:false,&quot;dropping-particle&quot;:&quot;&quot;,&quot;non-dropping-particle&quot;:&quot;&quot;},{&quot;family&quot;:&quot;Antasouras&quot;,&quot;given&quot;:&quot;Georgios&quot;,&quot;parse-names&quot;:false,&quot;dropping-particle&quot;:&quot;&quot;,&quot;non-dropping-particle&quot;:&quot;&quot;},{&quot;family&quot;:&quot;Vasios&quot;,&quot;given&quot;:&quot;Georgios K.&quot;,&quot;parse-names&quot;:false,&quot;dropping-particle&quot;:&quot;&quot;,&quot;non-dropping-particle&quot;:&quot;&quot;},{&quot;family&quot;:&quot;Giaginis&quot;,&quot;given&quot;:&quot;Constantinos&quot;,&quot;parse-names&quot;:false,&quot;dropping-particle&quot;:&quot;&quot;,&quot;non-dropping-particle&quot;:&quot;&quot;}],&quot;container-title&quot;:&quot;Medicina&quot;,&quot;container-title-short&quot;:&quot;Medicina (B Aires)&quot;,&quot;accessed&quot;:{&quot;date-parts&quot;:[[2024,6,3]]},&quot;DOI&quot;:&quot;10.3390/MEDICINA59030455&quot;,&quot;ISSN&quot;:&quot;16489144&quot;,&quot;PMID&quot;:&quot;36984456&quot;,&quot;URL&quot;:&quot;/pmc/articles/PMC10051905/&quot;,&quot;issued&quot;:{&quot;date-parts&quot;:[[2023,3,1]]},&quot;abstract&quot;:&quot;Background and Objectives: Childhood obesity is a global public health concern with long-term and serious health implications. An important factor for childhood obesity is maternal gestational diabetes mellitus (GDM), which in turn impacts maternal and offspring long-term health. This study aimed to investigate the associations between maternal GDM and childhood weight status and multiple anthropometric and sociodemographic factors and perinatal outcomes. Materials and Methods: A total of 5348 children aged 2–5 years old and their paired mothers took part in the study. Questionnaires were utilized to evaluate the sociodemographic factors and perinatal outcomes as well as smoking habits, educational level, economic status, age, and parity status. Children’s anthropometric parameters were measured, and maternal medical history, preterm birth records, and anthropometric measures during pregnancy were retrieved by their medical records. Results: Overall, 16.4% of the children aged at 2–5 years were overweight, and 8.2% of them were affected by obesity, leading to a total 24.6% of children with overweight/obesity. Further, 5.5% of the enrolled mothers were diagnosed with gestational diabetes mellitus. GDM doubles the probability of childhood overweight/obesity at ages 2–5 years old independently of multiple confounding factors. Pre-pregnancy overweight and obesity, older maternal age, and smoking are risk factors for GDM, while GDM additionally increases the risk of preterm birth. Children of mothers that developed GDM were at greater risk of overweight or obesity, with the association between GDM and offspring’s weight status being independent of confounding factors. Conclusions: GDM is a severe public health issue with prolonged complications for both the mother and their children. Public health approaches and programs need to promote the negative role of pre-pregnancy weight and smoking status as well as the significance of a good glycemic control throughout gestation in women of childbearing age.&quot;,&quot;publisher&quot;:&quot;Multidisciplinary Digital Publishing Institute  (MDPI)&quot;,&quot;issue&quot;:&quot;3&quot;,&quot;volume&quot;:&quot;59&quot;},&quot;isTemporary&quot;:false}]},{&quot;citationID&quot;:&quot;MENDELEY_CITATION_71e9c0ea-0b58-4fc3-849b-0e5d0cea55e2&quot;,&quot;properties&quot;:{&quot;noteIndex&quot;:0},&quot;isEdited&quot;:false,&quot;manualOverride&quot;:{&quot;isManuallyOverridden&quot;:false,&quot;citeprocText&quot;:&quot;(1,37)&quot;,&quot;manualOverrideText&quot;:&quot;&quot;},&quot;citationTag&quot;:&quot;MENDELEY_CITATION_v3_eyJjaXRhdGlvbklEIjoiTUVOREVMRVlfQ0lUQVRJT05fNzFlOWMwZWEtMGI1OC00ZmMzLTg0OWItMGU1ZDBjZWE1NWUyIiwicHJvcGVydGllcyI6eyJub3RlSW5kZXgiOjB9LCJpc0VkaXRlZCI6ZmFsc2UsIm1hbnVhbE92ZXJyaWRlIjp7ImlzTWFudWFsbHlPdmVycmlkZGVuIjpmYWxzZSwiY2l0ZXByb2NUZXh0IjoiKDEsMzc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YzAxN2NhYTYtYmY5NC0zYmY1LTk2NjgtNzdiNDNmMzFhMThjIiwiaXRlbURhdGEiOnsidHlwZSI6ImFydGljbGUtam91cm5hbCIsImlkIjoiYzAxN2NhYTYtYmY5NC0zYmY1LTk2NjgtNzdiNDNmMzFhMThjIiwidGl0bGUiOiIyLiBEaWFnbm9zaXMgYW5kIENsYXNzaWZpY2F0aW9uIG9mIERpYWJldGVz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&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9f751c24-9c2c-40f1-b73a-9c5bc77aaf18&quot;,&quot;properties&quot;:{&quot;noteIndex&quot;:0},&quot;isEdited&quot;:false,&quot;manualOverride&quot;:{&quot;isManuallyOverridden&quot;:false,&quot;citeprocText&quot;:&quot;(74)&quot;,&quot;manualOverrideText&quot;:&quot;&quot;},&quot;citationTag&quot;:&quot;MENDELEY_CITATION_v3_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&quot;,&quot;citationItems&quot;:[{&quot;id&quot;:&quot;047a5d65-65ca-3ea1-a35e-77fa937daeb6&quot;,&quot;itemData&quot;:{&quot;type&quot;:&quot;article-journal&quot;,&quot;id&quot;:&quot;047a5d65-65ca-3ea1-a35e-77fa937daeb6&quot;,&quot;title&quot;:&quot;Gestational Diabetes Mellitus and Diet: A Systematic Review and Meta-analysis of Randomized Controlled Trials Examining the Impact of Modified Dietary Interventions on Maternal Glucose Control and Neonatal Birth Weight&quot;,&quot;author&quot;:[{&quot;family&quot;:&quot;Yamamoto&quot;,&quot;given&quot;:&quot;Jennifer M.&quot;,&quot;parse-names&quot;:false,&quot;dropping-particle&quot;:&quot;&quot;,&quot;non-dropping-particle&quot;:&quot;&quot;},{&quot;family&quot;:&quot;Kellett&quot;,&quot;given&quot;:&quot;Joanne E.&quot;,&quot;parse-names&quot;:false,&quot;dropping-particle&quot;:&quot;&quot;,&quot;non-dropping-particle&quot;:&quot;&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Hadar&quot;,&quot;given&quot;:&quot;Eran&quot;,&quot;parse-names&quot;:false,&quot;dropping-particle&quot;:&quot;&quot;,&quot;non-dropping-particle&quot;:&quot;&quot;},{&quot;family&quot;:&quot;Solà&quot;,&quot;given&quot;:&quot;Ivan&quot;,&quot;parse-names&quot;:false,&quot;dropping-particle&quot;:&quot;&quot;,&quot;non-dropping-particle&quot;:&quot;&quot;},{&quot;family&quot;:&quot;Gich&quot;,&quot;given&quot;:&quot;Ignasi&quot;,&quot;parse-names&quot;:false,&quot;dropping-particle&quot;:&quot;&quot;,&quot;non-dropping-particle&quot;:&quot;&quot;},{&quot;family&quot;:&quot;Beek&quot;,&quot;given&quot;:&quot;Eline M.&quot;,&quot;parse-names&quot;:false,&quot;dropping-particle&quot;:&quot;&quot;,&quot;non-dropping-particle&quot;:&quot;Van der&quot;},{&quot;family&quot;:&quot;Castañeda-Gutiérrez&quot;,&quot;given&quot;:&quot;Eurídice&quot;,&quot;parse-names&quot;:false,&quot;dropping-particle&quot;:&quot;&quot;,&quot;non-dropping-particle&quot;:&quot;&quot;},{&quot;family&quot;:&quot;Heinonen&quot;,&quot;given&quot;:&quot;Seppo&quot;,&quot;parse-names&quot;:false,&quot;dropping-particle&quot;:&quot;&quot;,&quot;non-dropping-particle&quot;:&quot;&quot;},{&quot;family&quot;:&quot;Hod&quot;,&quot;given&quot;:&quot;Moshe&quot;,&quot;parse-names&quot;:false,&quot;dropping-particle&quot;:&quot;&quot;,&quot;non-dropping-particle&quot;:&quot;&quot;},{&quot;family&quot;:&quot;Laitinen&quot;,&quot;given&quot;:&quot;Kirsi&quot;,&quot;parse-names&quot;:false,&quot;dropping-particle&quot;:&quot;&quot;,&quot;non-dropping-particle&quot;:&quot;&quot;},{&quot;family&quot;:&quot;Olsen&quot;,&quot;given&quot;:&quot;Sjurdur F.&quot;,&quot;parse-names&quot;:false,&quot;dropping-particle&quot;:&quot;&quot;,&quot;non-dropping-particle&quot;:&quot;&quot;},{&quot;family&quot;:&quot;Poston&quot;,&quot;given&quot;:&quot;Lucilla&quot;,&quot;parse-names&quot;:false,&quot;dropping-particle&quot;:&quot;&quot;,&quot;non-dropping-particle&quot;:&quot;&quot;},{&quot;family&quot;:&quot;Rueda&quot;,&quot;given&quot;:&quot;Ricardo&quot;,&quot;parse-names&quot;:false,&quot;dropping-particle&quot;:&quot;&quot;,&quot;non-dropping-particle&quot;:&quot;&quot;},{&quot;family&quot;:&quot;Rust&quot;,&quot;given&quot;:&quot;Petra&quot;,&quot;parse-names&quot;:false,&quot;dropping-particle&quot;:&quot;&quot;,&quot;non-dropping-particle&quot;:&quot;&quot;},{&quot;family&quot;:&quot;Lieshout&quot;,&quot;given&quot;:&quot;Lilou&quot;,&quot;parse-names&quot;:false,&quot;dropping-particle&quot;:&quot;&quot;,&quot;non-dropping-particle&quot;:&quot;Van&quot;},{&quot;family&quot;:&quot;Schelkle&quot;,&quot;given&quot;:&quot;Bettina&quot;,&quot;parse-names&quot;:false,&quot;dropping-particle&quot;:&quot;&quot;,&quot;non-dropping-particle&quot;:&quot;&quot;},{&quot;family&quot;:&quot;Murphy&quot;,&quot;given&quot;:&quot;Helen R.&quot;,&quot;parse-names&quot;:false,&quot;dropping-particle&quot;:&quot;&quot;,&quot;non-dropping-particle&quot;:&quot;&quot;},{&quot;family&quot;:&quot;Corcoy&quot;,&quot;given&quot;:&quot;Rosa&quot;,&quot;parse-names&quot;:false,&quot;dropping-particle&quot;:&quot;&quot;,&quot;non-dropping-particle&quot;:&quot;&quot;}],&quot;container-title&quot;:&quot;Diabetes care&quot;,&quot;container-title-short&quot;:&quot;Diabetes Care&quot;,&quot;accessed&quot;:{&quot;date-parts&quot;:[[2024,6,1]]},&quot;DOI&quot;:&quot;10.2337/DC18-0102&quot;,&quot;ISSN&quot;:&quot;1935-5548&quot;,&quot;PMID&quot;:&quot;29934478&quot;,&quot;URL&quot;:&quot;https://pubmed.ncbi.nlm.nih.gov/29934478/&quot;,&quot;issued&quot;:{&quot;date-parts&quot;:[[2018,7,1]]},&quot;page&quot;:&quot;1346-1361&quot;,&quot;abstract&quot;:&quot;OBJECTIVE Medical nutrition therapy is a mainstay of gestational diabetes mellitus (GDM) treatment. However, data are limited regarding the optimal diet for achieving euglycemia and improved perinatal outcomes. This study aims to investigate whether modified dietary interventions are associated with improved glycemia and/or improved birth weight outcomes in women with GDM when compared with control dietary interventions. RESEARCH DESIGN AND METHODS Data from published randomized controlled trials that reported on dietary components, maternal glycemia, and birth weight were gathered from 12 databases. Data were extracted in duplicate using prespecified forms. RESULTS From 2,269 records screened, 18 randomized controlled trials involving 1,151 women were included. Pooled analysis demonstrated that for modified dietary interventions when compared with control subjects, there was a larger decrease in fasting and postprandial glucose (24.07 mg/dL [95% CI 27.58, 20.57]; P = 0.02 and 27.78 mg/dL [95% CI 212.27, 23.29]; P = 0.0007, respectively) and a lower need for medication treatment (relative risk 0.65 [95% CI 0.47, 0.88]; P = 0.006). For neonatal outcomes, analysis of 16 randomized controlled trials including 841 participants showed that modified dietary interventions were associated with lower infant birth weight (2170.62 g [95% CI 2333.64, 27.60]; P = 0.04) and less macrosomia (relative risk 0.49 [95% CI 0.27, 0.88]; P = 0.02). The quality of evidence for these outcomes was low to very low. Baseline differences between groups in postprandial glucose may have influenced glucose-related outcomes. As well, relatively small numbers of study participants limit between-diet comparison. CONCLUSIONS Modified dietary interventions favorably influenced outcomes related to maternal glycemia and birth weight. This indicates that there is room for improvement in usual dietary advice for women with GDM.&quot;,&quot;publisher&quot;:&quot;Diabetes Care&quot;,&quot;issue&quot;:&quot;7&quot;,&quot;volume&quot;:&quot;41&quot;},&quot;isTemporary&quot;:false}]},{&quot;citationID&quot;:&quot;MENDELEY_CITATION_f9967cc3-ce78-4cb9-8fca-a12a51e1372d&quot;,&quot;properties&quot;:{&quot;noteIndex&quot;:0},&quot;isEdited&quot;:false,&quot;manualOverride&quot;:{&quot;isManuallyOverridden&quot;:false,&quot;citeprocText&quot;:&quot;(74)&quot;,&quot;manualOverrideText&quot;:&quot;&quot;},&quot;citationTag&quot;:&quot;MENDELEY_CITATION_v3_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&quot;,&quot;citationItems&quot;:[{&quot;id&quot;:&quot;047a5d65-65ca-3ea1-a35e-77fa937daeb6&quot;,&quot;itemData&quot;:{&quot;type&quot;:&quot;article-journal&quot;,&quot;id&quot;:&quot;047a5d65-65ca-3ea1-a35e-77fa937daeb6&quot;,&quot;title&quot;:&quot;Gestational Diabetes Mellitus and Diet: A Systematic Review and Meta-analysis of Randomized Controlled Trials Examining the Impact of Modified Dietary Interventions on Maternal Glucose Control and Neonatal Birth Weight&quot;,&quot;author&quot;:[{&quot;family&quot;:&quot;Yamamoto&quot;,&quot;given&quot;:&quot;Jennifer M.&quot;,&quot;parse-names&quot;:false,&quot;dropping-particle&quot;:&quot;&quot;,&quot;non-dropping-particle&quot;:&quot;&quot;},{&quot;family&quot;:&quot;Kellett&quot;,&quot;given&quot;:&quot;Joanne E.&quot;,&quot;parse-names&quot;:false,&quot;dropping-particle&quot;:&quot;&quot;,&quot;non-dropping-particle&quot;:&quot;&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Hadar&quot;,&quot;given&quot;:&quot;Eran&quot;,&quot;parse-names&quot;:false,&quot;dropping-particle&quot;:&quot;&quot;,&quot;non-dropping-particle&quot;:&quot;&quot;},{&quot;family&quot;:&quot;Solà&quot;,&quot;given&quot;:&quot;Ivan&quot;,&quot;parse-names&quot;:false,&quot;dropping-particle&quot;:&quot;&quot;,&quot;non-dropping-particle&quot;:&quot;&quot;},{&quot;family&quot;:&quot;Gich&quot;,&quot;given&quot;:&quot;Ignasi&quot;,&quot;parse-names&quot;:false,&quot;dropping-particle&quot;:&quot;&quot;,&quot;non-dropping-particle&quot;:&quot;&quot;},{&quot;family&quot;:&quot;Beek&quot;,&quot;given&quot;:&quot;Eline M.&quot;,&quot;parse-names&quot;:false,&quot;dropping-particle&quot;:&quot;&quot;,&quot;non-dropping-particle&quot;:&quot;Van der&quot;},{&quot;family&quot;:&quot;Castañeda-Gutiérrez&quot;,&quot;given&quot;:&quot;Eurídice&quot;,&quot;parse-names&quot;:false,&quot;dropping-particle&quot;:&quot;&quot;,&quot;non-dropping-particle&quot;:&quot;&quot;},{&quot;family&quot;:&quot;Heinonen&quot;,&quot;given&quot;:&quot;Seppo&quot;,&quot;parse-names&quot;:false,&quot;dropping-particle&quot;:&quot;&quot;,&quot;non-dropping-particle&quot;:&quot;&quot;},{&quot;family&quot;:&quot;Hod&quot;,&quot;given&quot;:&quot;Moshe&quot;,&quot;parse-names&quot;:false,&quot;dropping-particle&quot;:&quot;&quot;,&quot;non-dropping-particle&quot;:&quot;&quot;},{&quot;family&quot;:&quot;Laitinen&quot;,&quot;given&quot;:&quot;Kirsi&quot;,&quot;parse-names&quot;:false,&quot;dropping-particle&quot;:&quot;&quot;,&quot;non-dropping-particle&quot;:&quot;&quot;},{&quot;family&quot;:&quot;Olsen&quot;,&quot;given&quot;:&quot;Sjurdur F.&quot;,&quot;parse-names&quot;:false,&quot;dropping-particle&quot;:&quot;&quot;,&quot;non-dropping-particle&quot;:&quot;&quot;},{&quot;family&quot;:&quot;Poston&quot;,&quot;given&quot;:&quot;Lucilla&quot;,&quot;parse-names&quot;:false,&quot;dropping-particle&quot;:&quot;&quot;,&quot;non-dropping-particle&quot;:&quot;&quot;},{&quot;family&quot;:&quot;Rueda&quot;,&quot;given&quot;:&quot;Ricardo&quot;,&quot;parse-names&quot;:false,&quot;dropping-particle&quot;:&quot;&quot;,&quot;non-dropping-particle&quot;:&quot;&quot;},{&quot;family&quot;:&quot;Rust&quot;,&quot;given&quot;:&quot;Petra&quot;,&quot;parse-names&quot;:false,&quot;dropping-particle&quot;:&quot;&quot;,&quot;non-dropping-particle&quot;:&quot;&quot;},{&quot;family&quot;:&quot;Lieshout&quot;,&quot;given&quot;:&quot;Lilou&quot;,&quot;parse-names&quot;:false,&quot;dropping-particle&quot;:&quot;&quot;,&quot;non-dropping-particle&quot;:&quot;Van&quot;},{&quot;family&quot;:&quot;Schelkle&quot;,&quot;given&quot;:&quot;Bettina&quot;,&quot;parse-names&quot;:false,&quot;dropping-particle&quot;:&quot;&quot;,&quot;non-dropping-particle&quot;:&quot;&quot;},{&quot;family&quot;:&quot;Murphy&quot;,&quot;given&quot;:&quot;Helen R.&quot;,&quot;parse-names&quot;:false,&quot;dropping-particle&quot;:&quot;&quot;,&quot;non-dropping-particle&quot;:&quot;&quot;},{&quot;family&quot;:&quot;Corcoy&quot;,&quot;given&quot;:&quot;Rosa&quot;,&quot;parse-names&quot;:false,&quot;dropping-particle&quot;:&quot;&quot;,&quot;non-dropping-particle&quot;:&quot;&quot;}],&quot;container-title&quot;:&quot;Diabetes care&quot;,&quot;container-title-short&quot;:&quot;Diabetes Care&quot;,&quot;accessed&quot;:{&quot;date-parts&quot;:[[2024,6,1]]},&quot;DOI&quot;:&quot;10.2337/DC18-0102&quot;,&quot;ISSN&quot;:&quot;1935-5548&quot;,&quot;PMID&quot;:&quot;29934478&quot;,&quot;URL&quot;:&quot;https://pubmed.ncbi.nlm.nih.gov/29934478/&quot;,&quot;issued&quot;:{&quot;date-parts&quot;:[[2018,7,1]]},&quot;page&quot;:&quot;1346-1361&quot;,&quot;abstract&quot;:&quot;OBJECTIVE Medical nutrition therapy is a mainstay of gestational diabetes mellitus (GDM) treatment. However, data are limited regarding the optimal diet for achieving euglycemia and improved perinatal outcomes. This study aims to investigate whether modified dietary interventions are associated with improved glycemia and/or improved birth weight outcomes in women with GDM when compared with control dietary interventions. RESEARCH DESIGN AND METHODS Data from published randomized controlled trials that reported on dietary components, maternal glycemia, and birth weight were gathered from 12 databases. Data were extracted in duplicate using prespecified forms. RESULTS From 2,269 records screened, 18 randomized controlled trials involving 1,151 women were included. Pooled analysis demonstrated that for modified dietary interventions when compared with control subjects, there was a larger decrease in fasting and postprandial glucose (24.07 mg/dL [95% CI 27.58, 20.57]; P = 0.02 and 27.78 mg/dL [95% CI 212.27, 23.29]; P = 0.0007, respectively) and a lower need for medication treatment (relative risk 0.65 [95% CI 0.47, 0.88]; P = 0.006). For neonatal outcomes, analysis of 16 randomized controlled trials including 841 participants showed that modified dietary interventions were associated with lower infant birth weight (2170.62 g [95% CI 2333.64, 27.60]; P = 0.04) and less macrosomia (relative risk 0.49 [95% CI 0.27, 0.88]; P = 0.02). The quality of evidence for these outcomes was low to very low. Baseline differences between groups in postprandial glucose may have influenced glucose-related outcomes. As well, relatively small numbers of study participants limit between-diet comparison. CONCLUSIONS Modified dietary interventions favorably influenced outcomes related to maternal glycemia and birth weight. This indicates that there is room for improvement in usual dietary advice for women with GDM.&quot;,&quot;publisher&quot;:&quot;Diabetes Care&quot;,&quot;issue&quot;:&quot;7&quot;,&quot;volume&quot;:&quot;41&quot;},&quot;isTemporary&quot;:false}]},{&quot;citationID&quot;:&quot;MENDELEY_CITATION_23a2b934-aef5-4996-8ff1-1e976b262aff&quot;,&quot;properties&quot;:{&quot;noteIndex&quot;:0},&quot;isEdited&quot;:false,&quot;manualOverride&quot;:{&quot;isManuallyOverridden&quot;:false,&quot;citeprocText&quot;:&quot;(75)&quot;,&quot;manualOverrideText&quot;:&quot;&quot;},&quot;citationTag&quot;:&quot;MENDELEY_CITATION_v3_eyJjaXRhdGlvbklEIjoiTUVOREVMRVlfQ0lUQVRJT05fMjNhMmI5MzQtYWVmNS00OTk2LThmZjEtMWU5NzZiMjYyYWZmIiwicHJvcGVydGllcyI6eyJub3RlSW5kZXgiOjB9LCJpc0VkaXRlZCI6ZmFsc2UsIm1hbnVhbE92ZXJyaWRlIjp7ImlzTWFudWFsbHlPdmVycmlkZGVuIjpmYWxzZSwiY2l0ZXByb2NUZXh0IjoiKDc1KSIsIm1hbnVhbE92ZXJyaWRlVGV4dCI6IiJ9LCJjaXRhdGlvbkl0ZW1zIjpb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quot;,&quot;citationItems&quot;:[{&quot;id&quot;:&quot;9b5caae8-e54c-3c4b-bcd8-a7f9c8f0e8a8&quot;,&quot;itemData&quot;:{&quot;type&quot;:&quot;article-journal&quot;,&quot;id&quot;:&quot;9b5caae8-e54c-3c4b-bcd8-a7f9c8f0e8a8&quot;,&quot;title&quot;:&quot;15. Management of Diabetes in Pregnancy: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5]]},&quot;DOI&quot;:&quot;10.2337/DC24-S015&quot;,&quot;ISSN&quot;:&quot;0149-5992&quot;,&quot;PMID&quot;:&quot;38078583&quot;,&quot;URL&quot;:&quot;https://dx.doi.org/10.2337/dc24-S015&quot;,&quot;issued&quot;:{&quot;date-parts&quot;:[[2024,1,1]]},&quot;page&quot;:&quot;S282-S294&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aff7c5f3-e1c8-49de-9bf6-2d25768c8a91&quot;,&quot;properties&quot;:{&quot;noteIndex&quot;:0},&quot;isEdited&quot;:false,&quot;manualOverride&quot;:{&quot;isManuallyOverridden&quot;:false,&quot;citeprocText&quot;:&quot;(76)&quot;,&quot;manualOverrideText&quot;:&quot;&quot;},&quot;citationTag&quot;:&quot;MENDELEY_CITATION_v3_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&quot;,&quot;citationItems&quot;:[{&quot;id&quot;:&quot;1f2bf129-eaab-3337-acfd-230f151debe7&quot;,&quot;itemData&quot;:{&quot;type&quot;:&quot;article-journal&quot;,&quot;id&quot;:&quot;1f2bf129-eaab-3337-acfd-230f151debe7&quot;,&quot;title&quot;:&quot;Weight Gain During Pregnancy: Reexamining the Guidelines&quot;,&quot;author&quot;:[{&quot;family&quot;:&quot;KM&quot;,&quot;given&quot;:&quot;Rasmussen&quot;,&quot;parse-names&quot;:false,&quot;dropping-particle&quot;:&quot;&quot;,&quot;non-dropping-particle&quot;:&quot;&quot;},{&quot;family&quot;:&quot;AL&quot;,&quot;given&quot;:&quot;Yaktine&quot;,&quot;parse-names&quot;:false,&quot;dropping-particle&quot;:&quot;&quot;,&quot;non-dropping-particle&quot;:&quot;&quot;}],&quot;accessed&quot;:{&quot;date-parts&quot;:[[2024,6,1]]},&quot;DOI&quot;:&quot;10.17226/12584&quot;,&quot;ISBN&quot;:&quot;978-0-309-13113-1&quot;,&quot;PMID&quot;:&quot;20669500&quot;,&quot;URL&quot;:&quot;https://pubmed.ncbi.nlm.nih.gov/20669500/&quot;,&quot;issued&quot;:{&quot;date-parts&quot;:[[2009,12,14]]},&quot;publisher-place&quot;:&quot;Washington, D.C.&quot;,&quot;publisher&quot;:&quot;National Academies Press&quot;,&quot;container-title-short&quot;:&quot;&quot;},&quot;isTemporary&quot;:false}]},{&quot;citationID&quot;:&quot;MENDELEY_CITATION_25a0233d-c6dc-406e-a76c-b9a89b899991&quot;,&quot;properties&quot;:{&quot;noteIndex&quot;:0},&quot;isEdited&quot;:false,&quot;manualOverride&quot;:{&quot;isManuallyOverridden&quot;:false,&quot;citeprocText&quot;:&quot;(77)&quot;,&quot;manualOverrideText&quot;:&quot;&quot;},&quot;citationTag&quot;:&quot;MENDELEY_CITATION_v3_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&quot;,&quot;citationItems&quot;:[{&quot;id&quot;:&quot;a861443a-68fe-35b7-abe7-3f20b866b95e&quot;,&quot;itemData&quot;:{&quot;type&quot;:&quot;article-journal&quot;,&quot;id&quot;:&quot;a861443a-68fe-35b7-abe7-3f20b866b95e&quot;,&quot;title&quot;:&quot;Monitoring gestational weight gain and prepregnancy BMI using the 2009 IOM guidelines in the global population: a systematic review and meta-analysis&quot;,&quot;author&quot;:[{&quot;family&quot;:&quot;Martínez-Hortelano&quot;,&quot;given&quot;:&quot;Jose Alberto&quot;,&quot;parse-names&quot;:false,&quot;dropping-particle&quot;:&quot;&quot;,&quot;non-dropping-particle&quot;:&quot;&quot;},{&quot;family&quot;:&quot;Cavero-Redondo&quot;,&quot;given&quot;:&quot;Iván&quot;,&quot;parse-names&quot;:false,&quot;dropping-particle&quot;:&quot;&quot;,&quot;non-dropping-particle&quot;:&quot;&quot;},{&quot;family&quot;:&quot;Álvarez-Bueno&quot;,&quot;given&quot;:&quot;Celia&quot;,&quot;parse-names&quot;:false,&quot;dropping-particle&quot;:&quot;&quot;,&quot;non-dropping-particle&quot;:&quot;&quot;},{&quot;family&quot;:&quot;Garrido-Miguel&quot;,&quot;given&quot;:&quot;Miriam&quot;,&quot;parse-names&quot;:false,&quot;dropping-particle&quot;:&quot;&quot;,&quot;non-dropping-particle&quot;:&quot;&quot;},{&quot;family&quot;:&quot;Soriano-Cano&quot;,&quot;given&quot;:&quot;Alba&quot;,&quot;parse-names&quot;:false,&quot;dropping-particle&quot;:&quot;&quot;,&quot;non-dropping-particle&quot;:&quot;&quot;},{&quot;family&quot;:&quot;Martínez-Vizcaíno&quot;,&quot;given&quot;:&quot;Vicente&quot;,&quot;parse-names&quot;:false,&quot;dropping-particle&quot;:&quot;&quot;,&quot;non-dropping-particle&quot;:&quot;&quot;}],&quot;container-title&quot;:&quot;BMC pregnancy and childbirth&quot;,&quot;container-title-short&quot;:&quot;BMC Pregnancy Childbirth&quot;,&quot;accessed&quot;:{&quot;date-parts&quot;:[[2024,6,1]]},&quot;DOI&quot;:&quot;10.1186/S12884-020-03335-7&quot;,&quot;ISSN&quot;:&quot;1471-2393&quot;,&quot;PMID&quot;:&quot;33109112&quot;,&quot;URL&quot;:&quot;https://pubmed.ncbi.nlm.nih.gov/33109112/&quot;,&quot;issued&quot;:{&quot;date-parts&quot;:[[2020,12,1]]},&quot;abstract&quot;:&quot;Background: Previous studies have reported a high prevalence of excessive gestational weight gain (GWG) in women with prepregnancy BMI classified as overweight and obese. However, the joint evidence regarding GWG and prepregnancy BMI in the worldwide population has not been synthesized. Thus, this systematic review and meta-analysis aimed to estimate global and regional mean GWG and the prevalence of GWG above, within and below 2009 Institute of Medicine (IOM) guidelines. Second, we aimed to estimate global and regional prepregnancy BMI and the prevalence of BMI categories according to World Health Organization (WHO) classification. Methods: We searched Medline, Embase, the Cochrane Library and Web of Science to identify observational studies until 9 May 2018. We included studies published from 2009 that used 2009 IOM guidelines, reporting data from women in general population with singleton pregnancies. The 2009 IOM categories for GWG and the WHO categories for prepregnancy BMI were used. DerSimonian and Laird random effects methods were used to estimate the pooled and their respective 95% confidence intervals (95% CIs) of the mean and by category rates of GWG and prepregnancy BMI, calculated by global and regions. Results: Sixty-three published studies from 29 countries with a total sample size of 1,416,915 women were included. The global prevalence of GWG above and below the 2009 IOM guidelines, was 27.8% (95% CI; 26.5, 29.1) and 39.4% (95% CI; 37.1, 41.7), respectively. Furthermore, meta-regression analyses showed that the mean GWG and the prevalence of GWG above guidelines have increased. The global prevalence of overweight and obesity, was 23.0% (95% CI; 22.3, 23.7) and 16.3% (95% CI; 15.4, 17.4), respectively. The highest mean GWG and prepregnancy BMI were in North America and the lowest were in Asia. Conclusions: Considering the high prevalence of GWG above the 2009 IOM guidelines and women with overweight/obesity and their continuously increasing trend in most regions, clinicians should recommend lifestyle interventions to improve women’s weight during reproductive age. Due to regional variability, these interventions should be adapted to each cultural context. Trial registration: Prospectively registered with PROSPERO (CRD42018093562).&quot;,&quot;publisher&quot;:&quot;BMC Pregnancy Childbirth&quot;,&quot;issue&quot;:&quot;1&quot;,&quot;volume&quot;:&quot;20&quot;},&quot;isTemporary&quot;:false}]},{&quot;citationID&quot;:&quot;MENDELEY_CITATION_21be8ef9-2490-4395-bcbd-21e1dc90d25e&quot;,&quot;properties&quot;:{&quot;noteIndex&quot;:0},&quot;isEdited&quot;:false,&quot;manualOverride&quot;:{&quot;isManuallyOverridden&quot;:false,&quot;citeprocText&quot;:&quot;(78–80)&quot;,&quot;manualOverrideText&quot;:&quot;&quot;},&quot;citationTag&quot;:&quot;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&quot;,&quot;citationItems&quot;:[{&quot;id&quot;:&quot;e8713fcb-c7d4-3feb-9644-3b6ed1e2721d&quot;,&quot;itemData&quot;:{&quot;type&quot;:&quot;article-journal&quot;,&quot;id&quot;:&quot;e8713fcb-c7d4-3feb-9644-3b6ed1e2721d&quot;,&quot;title&quot;:&quot;The institute of medicine guidelines for gestational weight gain after a diagnosis of gestational diabetes and pregnancy outcomes&quot;,&quot;author&quot;:[{&quot;family&quot;:&quot;Harper&quot;,&quot;given&quot;:&quot;Lorie M.&quot;,&quot;parse-names&quot;:false,&quot;dropping-particle&quot;:&quot;&quot;,&quot;non-dropping-particle&quot;:&quot;&quot;},{&quot;family&quot;:&quot;Tita&quot;,&quot;given&quot;:&quot;Alan&quot;,&quot;parse-names&quot;:false,&quot;dropping-particle&quot;:&quot;&quot;,&quot;non-dropping-particle&quot;:&quot;&quot;},{&quot;family&quot;:&quot;Biggio&quot;,&quot;given&quot;:&quot;Joseph R.&quot;,&quot;parse-names&quot;:false,&quot;dropping-particle&quot;:&quot;&quot;,&quot;non-dropping-particle&quot;:&quot;&quot;}],&quot;container-title&quot;:&quot;American journal of perinatology&quot;,&quot;container-title-short&quot;:&quot;Am J Perinatol&quot;,&quot;accessed&quot;:{&quot;date-parts&quot;:[[2024,6,1]]},&quot;DOI&quot;:&quot;10.1055/S-0034-1383846&quot;,&quot;ISSN&quot;:&quot;1098-8785&quot;,&quot;PMID&quot;:&quot;24971568&quot;,&quot;URL&quot;:&quot;https://pubmed.ncbi.nlm.nih.gov/24971568/&quot;,&quot;issued&quot;:{&quot;date-parts&quot;:[[2015]]},&quot;page&quot;:&quot;239-246&quot;,&quot;abstract&quot;:&quot;Objective The objective of this study was to assess the impact of gestational weight gain outside the Institute of Medicine (IOM) recommendations after the diagnosis of gestational diabetes (GDM) on perinatal outcomes. Materials and Methods This was a retrospective cohort study. Women were classified as gestational weight gain (GWG) within, less than, or greater than IOM recommendations for body mass index as calculated by gestational weight gain per week after a diagnosis of GDM. Outcomes assessed were preeclampsia, cesarean delivery, A2 GDM, birth weight, small for gestational age (SGA), large for gestational age (LGA), macrosomia, and preterm delivery. Groups were compared using analysis of variance and chi-square test for trend, as appropriate. Backward stepwise logistic regression was used to adjust for significant confounding factors. Results Of 635 subjects, 92 gained within, 175 gained less than, and 368 gained more than IOM recommendations. The risk of cesarean delivery and A2 GDM was increased in those gaining above the IOM recommendations compared with within. For every 1-lb/week increase in weight gain after diagnosis of GDM, there was a 36 to 83% increase in the risk of preeclampsia, cesarean delivery, A2 GDM, macrosomia, and LGA, without decreases in SGA or preterm delivery. Conclusion Weight gain more than the IOM recommendations per week of gestation after a diagnosis of GDM is associated with adverse pregnancy outcomes.&quot;,&quot;publisher&quot;:&quot;Am J Perinatol&quot;,&quot;issue&quot;:&quot;3&quot;,&quot;volume&quot;:&quot;32&quot;},&quot;isTemporary&quot;:false},{&quot;id&quot;:&quot;cefff4a1-1247-3eea-93f9-6a21c2b05738&quot;,&quot;itemData&quot;:{&quot;type&quot;:&quot;article-journal&quot;,&quot;id&quot;:&quot;cefff4a1-1247-3eea-93f9-6a21c2b05738&quot;,&quot;title&quot;:&quot;Excess Maternal Weight Gain and Large for Gestational Age Risk among Women with Gestational Diabetes&quot;,&quot;author&quot;:[{&quot;family&quot;:&quot;Berggren&quot;,&quot;given&quot;:&quot;Erica K.&quot;,&quot;parse-names&quot;:false,&quot;dropping-particle&quot;:&quot;&quot;,&quot;non-dropping-particle&quot;:&quot;&quot;},{&quot;family&quot;:&quot;Stuebe&quot;,&quot;given&quot;:&quot;Alison M.&quot;,&quot;parse-names&quot;:false,&quot;dropping-particle&quot;:&quot;&quot;,&quot;non-dropping-particle&quot;:&quot;&quot;},{&quot;family&quot;:&quot;Boggess&quot;,&quot;given&quot;:&quot;Kim A.&quot;,&quot;parse-names&quot;:false,&quot;dropping-particle&quot;:&quot;&quot;,&quot;non-dropping-particle&quot;:&quot;&quot;}],&quot;container-title&quot;:&quot;American journal of perinatology&quot;,&quot;container-title-short&quot;:&quot;Am J Perinatol&quot;,&quot;accessed&quot;:{&quot;date-parts&quot;:[[2024,6,5]]},&quot;DOI&quot;:&quot;10.1055/S-0034-1383848&quot;,&quot;ISSN&quot;:&quot;1098-8785&quot;,&quot;PMID&quot;:&quot;24971567&quot;,&quot;URL&quot;:&quot;https://pubmed.ncbi.nlm.nih.gov/24971567/&quot;,&quot;issued&quot;:{&quot;date-parts&quot;:[[2015]]},&quot;page&quot;:&quot;251-256&quot;,&quot;abstract&quot;:&quot;Objective To determine whether, among women with gestational diabetes (GDM), gestational weight gain above Institute of Medicine (IOM) guidelines increases the risk of large for gestational age (LGA) neonates. Study Design We conducted a retrospective cohort study of singleton term pregnancies with GDM delivered at University of North Carolina Women's Hospital, Chapel Hill, NC from January 2002 to May 2010. We used Poisson regression modeling to estimate LGA risk (birth weight &gt; 90th percentile for gestational age), by body mass index class and adherence to 2009 IOM weight gain guidelines. Women meeting IOM guidelines were the referent group. Final adjusted models included race/ethnicity, medical management of GDM, and gestational age at delivery. Results Among the 466 women studied, mean ± standard deviation birth weight was 3,526± 544g; 18% (82/466) delivered LGA neonates. Birth weight was greatest among women exceeding, compared with meeting or gaining less than, IOM guidelines (3,703± 545 vs. 3,490± 505 vs. 3,328± 503, p= 0.001). Exceeding IOM guideline was associated with LGA among obese women (adjusted risk ratio 2.62, 95% confidence interval 1.25, 5.50) but not among overweight or normal weight women. Conclusion Targeting gestational weight gain, a modifiable risk factor, independent of GDM treatment, may decrease LGA risk. Women with GDM may benefit from tailored weight gain recommendations.&quot;,&quot;publisher&quot;:&quot;Am J Perinatol&quot;,&quot;issue&quot;:&quot;3&quot;,&quot;volume&quot;:&quot;32&quot;},&quot;isTemporary&quot;:false},{&quot;id&quot;:&quot;298b38bd-5ebf-38dd-9a89-50c940003103&quot;,&quot;itemData&quot;:{&quot;type&quot;:&quot;article-journal&quot;,&quot;id&quot;:&quot;298b38bd-5ebf-38dd-9a89-50c940003103&quot;,&quot;title&quot;:&quot;Are the Institute of Medicine weight gain targets applicable in women with gestational diabetes mellitus?&quot;,&quot;author&quot;:[{&quot;family&quot;:&quot;Wong&quot;,&quot;given&quot;:&quot;Tang&quot;,&quot;parse-names&quot;:false,&quot;dropping-particle&quot;:&quot;&quot;,&quot;non-dropping-particle&quot;:&quot;&quot;},{&quot;family&quot;:&quot;Barnes&quot;,&quot;given&quot;:&quot;Robyn A.&quot;,&quot;parse-names&quot;:false,&quot;dropping-particle&quot;:&quot;&quot;,&quot;non-dropping-particle&quot;:&quot;&quot;},{&quot;family&quot;:&quot;Ross&quot;,&quot;given&quot;:&quot;Glynis P.&quot;,&quot;parse-names&quot;:false,&quot;dropping-particle&quot;:&quot;&quot;,&quot;non-dropping-particle&quot;:&quot;&quot;},{&quot;family&quot;:&quot;Cheung&quot;,&quot;given&quot;:&quot;Ngai W.&quot;,&quot;parse-names&quot;:false,&quot;dropping-particle&quot;:&quot;&quot;,&quot;non-dropping-particle&quot;:&quot;&quot;},{&quot;family&quot;:&quot;Flack&quot;,&quot;given&quot;:&quot;Jeff R.&quot;,&quot;parse-names&quot;:false,&quot;dropping-particle&quot;:&quot;&quot;,&quot;non-dropping-particle&quot;:&quot;&quot;}],&quot;container-title&quot;:&quot;Diabetologia&quot;,&quot;container-title-short&quot;:&quot;Diabetologia&quot;,&quot;accessed&quot;:{&quot;date-parts&quot;:[[2024,6,1]]},&quot;DOI&quot;:&quot;10.1007/S00125-016-4173-3&quot;,&quot;ISSN&quot;:&quot;1432-0428&quot;,&quot;PMID&quot;:&quot;27942798&quot;,&quot;URL&quot;:&quot;https://pubmed.ncbi.nlm.nih.gov/27942798/&quot;,&quot;issued&quot;:{&quot;date-parts&quot;:[[2017,3,1]]},&quot;page&quot;:&quot;416-423&quot;,&quot;abstract&quot;:&quot;Aims/hypothesis: Our aim was to study the relationship between excessive gestational weight gain (GWG) according to Institute of Medicine (IOM) targets and perinatal outcomes, and examine whether modifying targets may improve outcomes in women with gestational diabetes mellitus (GDM). Methods: This was a retrospective cohort study of all GDM pregnancies from 1992 to 2013. ORs were calculated for associations between excessive GWG (EGWG) using IOM targets and adverse pregnancy outcomes. ORs were then adjusted for maternal age, gestational age at diagnosis, prepregnancy BMI, gravidity, parity, ethnicity, antenatal fasting blood glucose level (BGL), 2 h BGL and HbA1c. BMI was categorised into underweight (&lt;18.5 kg/m2), healthy weight (18.5–24.9 kg/m2), overweight (25–29.9 kg/m2) and obese (≥30 kg/m2). Large for gestational age (LGA) was defined as birthweight above the 90th percentile, small for gestational age (SGA) was birthweight below the 10th percentile, macrosomia was birthweight &gt;4000 g, and preterm delivery was delivery prior to 37 weeks’ gestation. Modified GWG targets were derived by: (1) subtracting 2 kg from the upper IOM target only; (2) subtracting 2 kg from both upper and lower targets; (3) using the interquartile range of maternal GWG of women with infants who were appropriate for gestational age per BMI category; and (4) restricting GWG to 0–4 kg in women with BMI ≥35 kg/m2. Results: Among 3095 GDM pregnancies, only 31.7% had GWG within IOM guidelines. Adjusted ORs for women who exceeded GWG were Caesarean section (1.5; 95% CI 1.2, 1.9), LGA (1.8; 95% CI 1.4, 2.4) and macrosomia (2.3; 95% CI 1.6, 3.3); there was a lower risk of SGA (adjusted OR 0.5; 95% CI 0.3, 0.7). Conclusions/interpretation: EGWG according to IOM targets was associated with Caesarean section, LGA and macrosomia. Modification of IOM criteria, including more restrictive targets, did not improve perinatal outcomes.&quot;,&quot;publisher&quot;:&quot;Diabetologia&quot;,&quot;issue&quot;:&quot;3&quot;,&quot;volume&quot;:&quot;60&quot;},&quot;isTemporary&quot;:false}]},{&quot;citationID&quot;:&quot;MENDELEY_CITATION_2fc4d595-552f-48ec-9164-2239b7caf9eb&quot;,&quot;properties&quot;:{&quot;noteIndex&quot;:0},&quot;isEdited&quot;:false,&quot;manualOverride&quot;:{&quot;isManuallyOverridden&quot;:false,&quot;citeprocText&quot;:&quot;(81–83)&quot;,&quot;manualOverrideText&quot;:&quot;&quot;},&quot;citationTag&quot;:&quot;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&quot;,&quot;citationItems&quot;:[{&quot;id&quot;:&quot;5c6bc48e-73bf-309c-a1ad-b83da0e5b4ac&quot;,&quot;itemData&quot;:{&quot;type&quot;:&quot;article-journal&quot;,&quot;id&quot;:&quot;5c6bc48e-73bf-309c-a1ad-b83da0e5b4ac&quot;,&quot;title&quot;:&quot;Low gestational weight gain improves infant and maternal pregnancy outcomes in overweight and obese Korean women with gestational diabetes mellitus&quot;,&quot;author&quot;:[{&quot;family&quot;:&quot;Park&quot;,&quot;given&quot;:&quot;Jeong Eun&quot;,&quot;parse-names&quot;:false,&quot;dropping-particle&quot;:&quot;&quot;,&quot;non-dropping-particle&quot;:&quot;&quot;},{&quot;family&quot;:&quot;Park&quot;,&quot;given&quot;:&quot;Sunmin&quot;,&quot;parse-names&quot;:false,&quot;dropping-particle&quot;:&quot;&quot;,&quot;non-dropping-particle&quot;:&quot;&quot;},{&quot;family&quot;:&quot;Daily&quot;,&quot;given&quot;:&quot;James W.&quot;,&quot;parse-names&quot;:false,&quot;dropping-particle&quot;:&quot;&quot;,&quot;non-dropping-particle&quot;:&quot;&quot;},{&quot;family&quot;:&quot;Kim&quot;,&quot;given&quot;:&quot;Sung Hoon&quot;,&quot;parse-names&quot;:false,&quot;dropping-particle&quot;:&quot;&quot;,&quot;non-dropping-particle&quot;:&quot;&quot;}],&quot;container-title&quot;:&quot;Gynecological endocrinology : the official journal of the International Society of Gynecological Endocrinology&quot;,&quot;container-title-short&quot;:&quot;Gynecol Endocrinol&quot;,&quot;accessed&quot;:{&quot;date-parts&quot;:[[2024,6,1]]},&quot;DOI&quot;:&quot;10.3109/09513590.2010.540597&quot;,&quot;ISSN&quot;:&quot;1473-0766&quot;,&quot;PMID&quot;:&quot;21190417&quot;,&quot;URL&quot;:&quot;https://pubmed.ncbi.nlm.nih.gov/21190417/&quot;,&quot;issued&quot;:{&quot;date-parts&quot;:[[2011,10]]},&quot;page&quot;:&quot;775-781&quot;,&quot;abstract&quot;:&quot;Objective.The aim of the study was to retrospectively assess what was the optimal gestational weight gain to have better maternal and neonatal outcomes in overweight and obese Korean women with gestational diabetes mellitus (GDM) who maintained normoglycemia throughout pregnancy by dietary modification, exercise, and/or insulin treatment. Study design.We performed a hospital-based study of 215 GDM women with prepregnancy BMI ≥ 25 kg/m 2. Body weight, glucose homeostasis, lipid profiles, insulin treatment, and maternal outcomes were collected as predictors of neonatal birth weight. We divided the subjects into three groups according to modified Institute of Medicine (IOM) guidelines for weight gain during pregnancy: inadequate (n = 42), normal (n = 96), and excessive (n = 77) groups. Results.Excessive weight gain resulted in increased macrosomia, HbA1c at delivery, and postprandial blood glucose levels, but fasting blood glucose levels were not significantly different among the groups. The inadequate weight gain group (2.4kg weight gain during pregnancy) had better neonatal outcomes and better maternal glycemic control with fewer requiring insulin treatment. Conclusion.Minimal weight gain, well below IOM recommendations, and tight control of blood glucose levels during pregnancy with proper medical management and dietary modification may eliminate most of the adverse pregnancy outcomes experienced by obese GDM Asian women. © 2011 Informa UK, Ltd.&quot;,&quot;publisher&quot;:&quot;Gynecol Endocrinol&quot;,&quot;issue&quot;:&quot;10&quot;,&quot;volume&quot;:&quot;27&quot;},&quot;isTemporary&quot;:false},{&quot;id&quot;:&quot;6a6bbb87-28ab-3a7c-b13a-a2c69df6d184&quot;,&quot;itemData&quot;:{&quot;type&quot;:&quot;article-journal&quot;,&quot;id&quot;:&quot;6a6bbb87-28ab-3a7c-b13a-a2c69df6d184&quot;,&quot;title&quot;:&quot;Gestational weight gain and gestational diabetes mellitus: perinatal outcomes&quot;,&quot;author&quot;:[{&quot;family&quot;:&quot;Cheng&quot;,&quot;given&quot;:&quot;Yvonne W.&quot;,&quot;parse-names&quot;:false,&quot;dropping-particle&quot;:&quot;&quot;,&quot;non-dropping-particle&quot;:&quot;&quot;},{&quot;family&quot;:&quot;Chung&quot;,&quot;given&quot;:&quot;Judith H.&quot;,&quot;parse-names&quot;:false,&quot;dropping-particle&quot;:&quot;&quot;,&quot;non-dropping-particle&quot;:&quot;&quot;},{&quot;family&quot;:&quot;Kurbisch-Block&quot;,&quot;given&quot;:&quot;Ingrid&quot;,&quot;parse-names&quot;:false,&quot;dropping-particle&quot;:&quot;&quot;,&quot;non-dropping-particle&quot;:&quot;&quot;},{&quot;family&quot;:&quot;Inturrisi&quot;,&quot;given&quot;:&quot;Maribeth&quot;,&quot;parse-names&quot;:false,&quot;dropping-particle&quot;:&quot;&quot;,&quot;non-dropping-particle&quot;:&quot;&quot;},{&quot;family&quot;:&quot;Shafer&quot;,&quot;given&quot;:&quot;Sherri&quot;,&quot;parse-names&quot;:false,&quot;dropping-particle&quot;:&quot;&quot;,&quot;non-dropping-particle&quot;:&quot;&quot;},{&quot;family&quot;:&quot;Caughey&quot;,&quot;given&quot;:&quot;Aaron B.&quot;,&quot;parse-names&quot;:false,&quot;dropping-particle&quot;:&quot;&quot;,&quot;non-dropping-particle&quot;:&quot;&quot;}],&quot;container-title&quot;:&quot;Obstetrics and gynecology&quot;,&quot;accessed&quot;:{&quot;date-parts&quot;:[[2024,6,1]]},&quot;DOI&quot;:&quot;10.1097/AOG.0B013E31818B5DD9&quot;,&quot;ISSN&quot;:&quot;0029-7844&quot;,&quot;PMID&quot;:&quot;18978100&quot;,&quot;URL&quot;:&quot;https://pubmed.ncbi.nlm.nih.gov/18978100/&quot;,&quot;issued&quot;:{&quot;date-parts&quot;:[[2008,11]]},&quot;page&quot;:&quot;1015-1022&quot;,&quot;abstract&quot;:&quot;OBJECTIVE: To examine the association between gestational weight gain and perinatal outcome in women with gestational diabetes mellitus (GDM). METHODS: This is a retrospective cohort study of women with nonanomalous singleton pregnancies with GDM enrolled in the Sweet Success California Diabetes and Pregnancy Program between 2001 and 2004. Gestational weight gain, calculated from prepregnancy weight and weight at last prenatal Sweet Success visit, was subgrouped into below, within, and above the Institute of Medicine (IOM) weight-gain guidelines. Perinatal outcomes were examined using χ test and multivariable regression analysis with 15-35-lb weight gain as the reference group. RESULTS: There were 31,074 women meeting study criteria. Compared with women with gestational weight gain within the IOM guidelines, women who gained above the guidelines had higher odds of having large for gestational age neonates (adjusted odds ratio [aOR] 1.72, 95% confidence interval [CI] 1.53-1.93, number needed to harm 10), preterm delivery (aOR 1.30, 95% CI 1.14-1.48, number needed to harm 32), and primary cesarean delivery (aOR 1.52, 95% CI 1.26-1.83, number needed to harm 10). Women who gained below the guidelines had higher odds of having small for gestational age neonates (aOR 1.39, 95% CI 1.01-1.90) and maintaining diet-controlled GDM (aOR 1.47, 95% CI 1.34-1.63) and lower odds of having large for gestational age neonates (aOR 0.60, 95% CI 0.52-0.67). CONCLUSION: Women diagnosed with GDM who had gestational weight gain above the IOM guidelines have higher risk of undesirable outcomes, including preterm delivery, having macrosomic neonates, and cesarean delivery. Women who gained below guidelines are more likely to remain on diet control but have small for gestational age neonates. © 2008 by The American College of Obstetricians and Gynecologists. Published by Lippincott Williams &amp; Wilkins.&quot;,&quot;publisher&quot;:&quot;Obstet Gynecol&quot;,&quot;issue&quot;:&quot;5&quot;,&quot;volume&quot;:&quot;112&quot;,&quot;container-title-short&quot;:&quot;&quot;},&quot;isTemporary&quot;:false},{&quot;id&quot;:&quot;5ba0e0c0-00e8-30cb-a03e-271431895759&quot;,&quot;itemData&quot;:{&quot;type&quot;:&quot;article-journal&quot;,&quot;id&quot;:&quot;5ba0e0c0-00e8-30cb-a03e-271431895759&quot;,&quot;title&quot;:&quot;The impact of restricted gestational weight gain by dietary intervention on fetal growth in women with gestational diabetes mellitus&quot;,&quot;author&quot;:[{&quot;family&quot;:&quot;Kurtzhals&quot;,&quot;given&quot;:&quot;Lise L.&quot;,&quot;parse-names&quot;:false,&quot;dropping-particle&quot;:&quot;&quot;,&quot;non-dropping-particle&quot;:&quot;&quot;},{&quot;family&quot;:&quot;Nørgaard&quot;,&quot;given&quot;:&quot;Sidse K.&quot;,&quot;parse-names&quot;:false,&quot;dropping-particle&quot;:&quot;&quot;,&quot;non-dropping-particle&quot;:&quot;&quot;},{&quot;family&quot;:&quot;Secher&quot;,&quot;given&quot;:&quot;Anna L.&quot;,&quot;parse-names&quot;:false,&quot;dropping-particle&quot;:&quot;&quot;,&quot;non-dropping-particle&quot;:&quot;&quot;},{&quot;family&quot;:&quot;Nichum&quot;,&quot;given&quot;:&quot;Vibeke L.&quot;,&quot;parse-names&quot;:false,&quot;dropping-particle&quot;:&quot;&quot;,&quot;non-dropping-particle&quot;:&quot;&quot;},{&quot;family&quot;:&quot;Ronneby&quot;,&quot;given&quot;:&quot;Helle&quot;,&quot;parse-names&quot;:false,&quot;dropping-particle&quot;:&quot;&quot;,&quot;non-dropping-particle&quot;:&quot;&quot;},{&quot;family&quot;:&quot;Tabor&quot;,&quot;given&quot;:&quot;Ann&quot;,&quot;parse-names&quot;:false,&quot;dropping-particle&quot;:&quot;&quot;,&quot;non-dropping-particle&quot;:&quot;&quot;},{&quot;family&quot;:&quot;McIntyre&quot;,&quot;given&quot;:&quot;H. David&quot;,&quot;parse-names&quot;:false,&quot;dropping-particle&quot;:&quot;&quot;,&quot;non-dropping-particle&quot;:&quot;&quot;},{&quot;family&quot;:&quot;Damm&quot;,&quot;given&quot;:&quot;Peter&quot;,&quot;parse-names&quot;:false,&quot;dropping-particle&quot;:&quot;&quot;,&quot;non-dropping-particle&quot;:&quot;&quot;},{&quot;family&quot;:&quot;Mathiesen&quot;,&quot;given&quot;:&quot;Elisabeth Reinhardt&quot;,&quot;parse-names&quot;:false,&quot;dropping-particle&quot;:&quot;&quot;,&quot;non-dropping-particle&quot;:&quot;&quot;}],&quot;container-title&quot;:&quot;Diabetologia&quot;,&quot;container-title-short&quot;:&quot;Diabetologia&quot;,&quot;accessed&quot;:{&quot;date-parts&quot;:[[2024,6,1]]},&quot;DOI&quot;:&quot;10.1007/S00125-018-4736-6&quot;,&quot;ISSN&quot;:&quot;1432-0428&quot;,&quot;PMID&quot;:&quot;30255376&quot;,&quot;URL&quot;:&quot;https://pubmed.ncbi.nlm.nih.gov/30255376/&quot;,&quot;issued&quot;:{&quot;date-parts&quot;:[[2018,12,1]]},&quot;page&quot;:&quot;2528-2538&quot;,&quot;abstract&quot;:&quot;Aims/hypothesis: We aimed to investigate the impact of maternal gestational weight gain (GWG) during dietary treatment on fetal growth in pregnancies complicated by gestational diabetes (GDM). Methods: This was a retrospective cohort study of 382 women consecutively diagnosed with GDM before 34 weeks’ gestation with live singleton births in our centre (Center for Pregnant Women with Diabetes, Rigshospitalet, Copenhagen, Denmark) between 2011 and 2017. The women were stratified into three groups according to restricted (53%), appropriate (16%) and excessive (31%) weekly GWG during dietary treatment (using the Institute of Medicine guidelines) to estimate compliance with an energy-restricted ‘diabetes diet’ (6000 kJ/day [1434 kcal/day], with approximately 50% of energy intake coming from carbohydrates with a low glycaemic index, and a carbohydrate intake of 175 g/day). Insulin therapy was initiated if necessary, according to local clinical guidelines. Results: Glucose tolerance, HbA 1c , weekly GWG before dietary treatment (difference between weight at GDM diagnosis and pre-pregnancy weight, divided by the number of weeks) and SD score for fetal abdominal circumference were comparable across the three groups at diagnosis of GDM at 27 6 ± 5 1  weeks (gestation time is given as weeks days ). The women were followed for 10 0 ± 5 1  weeks, during which 54% received supplementary insulin therapy and the average (mean) GWG during dietary treatment was 0 kg, 3 kg and 5 kg in the three groups, respectively. Excessive weekly GWG during dietary treatment, reflecting poor dietary adherence was associated with increasing HbA 1c (p = 0.014) from diagnosis of GDM to late pregnancy and infants with a birthweight-SD score of 0.59 ± 1.6. In contrast, restricted weekly GWG during dietary treatment, reflecting strict dietary adherence, was associated with decreasing HbA 1c (p = 0.001) from diagnosis of GDM to late pregnancy and infants with a birthweight-SD score of 0.15 ± 1.1, without increased prevalence of infants born small for gestational age. Excessive GWG during dietary treatment and late-pregnancy HbA 1c were identified as potentially modifiable clinical predictors of infant birthweight-SD score (p = 0.02 for both variables) after correction for confounders. Conclusions/interpretation: Restricted GWG during dietary treatment was associated with healthier fetal growth in women with GDM. GWG during dietary treatment and late-pregnancy HbA 1c were identified as potentially modifiable clinical predictors of infant birthweight-SD score.&quot;,&quot;publisher&quot;:&quot;Diabetologia&quot;,&quot;issue&quot;:&quot;12&quot;,&quot;volume&quot;:&quot;61&quot;},&quot;isTemporary&quot;:false}]},{&quot;citationID&quot;:&quot;MENDELEY_CITATION_825d0324-7537-4aef-962c-29da7e37a3ad&quot;,&quot;properties&quot;:{&quot;noteIndex&quot;:0},&quot;isEdited&quot;:false,&quot;manualOverride&quot;:{&quot;isManuallyOverridden&quot;:false,&quot;citeprocText&quot;:&quot;(84)&quot;,&quot;manualOverrideText&quot;:&quot;&quot;},&quot;citationTag&quot;:&quot;MENDELEY_CITATION_v3_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&quot;,&quot;citationItems&quot;:[{&quot;id&quot;:&quot;f425bd41-59f8-3b3f-9260-a3fbe7a58ad9&quot;,&quot;itemData&quot;:{&quot;type&quot;:&quot;article-journal&quot;,&quot;id&quot;:&quot;f425bd41-59f8-3b3f-9260-a3fbe7a58ad9&quot;,&quot;title&quot;:&quot;Weight loss after diagnosis with gestational diabetes and birth weight among overweight and obese women&quot;,&quot;author&quot;:[{&quot;family&quot;:&quot;Katon&quot;,&quot;given&quot;:&quot;Jodie&quot;,&quot;parse-names&quot;:false,&quot;dropping-particle&quot;:&quot;&quot;,&quot;non-dropping-particle&quot;:&quot;&quot;},{&quot;family&quot;:&quot;Reiber&quot;,&quot;given&quot;:&quot;Gayle&quot;,&quot;parse-names&quot;:false,&quot;dropping-particle&quot;:&quot;&quot;,&quot;non-dropping-particle&quot;:&quot;&quot;},{&quot;family&quot;:&quot;Williams&quot;,&quot;given&quot;:&quot;Michelle A.&quot;,&quot;parse-names&quot;:false,&quot;dropping-particle&quot;:&quot;&quot;,&quot;non-dropping-particle&quot;:&quot;&quot;},{&quot;family&quot;:&quot;Yanez&quot;,&quot;given&quot;:&quot;David&quot;,&quot;parse-names&quot;:false,&quot;dropping-particle&quot;:&quot;&quot;,&quot;non-dropping-particle&quot;:&quot;&quot;},{&quot;family&quot;:&quot;Miller&quot;,&quot;given&quot;:&quot;Edith&quot;,&quot;parse-names&quot;:false,&quot;dropping-particle&quot;:&quot;&quot;,&quot;non-dropping-particle&quot;:&quot;&quot;}],&quot;container-title&quot;:&quot;Maternal and child health journal&quot;,&quot;container-title-short&quot;:&quot;Matern Child Health J&quot;,&quot;accessed&quot;:{&quot;date-parts&quot;:[[2024,6,1]]},&quot;DOI&quot;:&quot;10.1007/S10995-012-1044-5&quot;,&quot;ISSN&quot;:&quot;1573-6628&quot;,&quot;PMID&quot;:&quot;22692470&quot;,&quot;URL&quot;:&quot;https://pubmed.ncbi.nlm.nih.gov/22692470/&quot;,&quot;issued&quot;:{&quot;date-parts&quot;:[[2013]]},&quot;page&quot;:&quot;374-383&quot;,&quot;abstract&quot;:&quot;To determine if, among overweight or obese women with gestational diabetes (GDM), weight loss after GDM diagnosis is associated with lower infant birth weight within levels of overweight or obesity class. Overweight and obese women with singleton pregnancies managed for GDM at a large diabetes and pregnancy program located in Charlotte, NC between November 2000 and April 2010, were eligible for this retrospective cohort study. All were managed using a rigorous standardized clinical protocol. Clinical information including maternal pre-pregnancy body mass index, gestational weight gain, treatment, and medical and obstetric history was abstracted from medical records. The association of weight loss after GDM diagnosis and birth weight was analyzed using linear regression stratified by maternal pre-pregnancy overweight or obesity class (I, II/III). Of the 322 women in this study 19 % lost weight between diagnosis of GDM and delivery. After adjustment for maternal age, parity, race/ethnicity, gestational week at first hemoglobin A1c (A1C), A1C at diagnosis, weight gain prior to GDM, treatment with insulin or oral hypoglycemic agents, gestational age at delivery, and infant sex, weight loss was associated with 238.3 g lower mean infant birth weight among overweight women (95 % CI -393.72, -82.95 g), but was not associated with lower mean infant birth weight among obese class II/III women (95 % CI -275.61, 315.38 g). Weight loss, after diagnosis of GDM, is associated with lower infant birth weight among overweight women, but not among obese class II/III women.&quot;,&quot;publisher&quot;:&quot;Matern Child Health J&quot;,&quot;issue&quot;:&quot;2&quot;,&quot;volume&quot;:&quot;17&quot;},&quot;isTemporary&quot;:false}]},{&quot;citationID&quot;:&quot;MENDELEY_CITATION_dad82035-06b8-4977-b7df-402176956bcd&quot;,&quot;properties&quot;:{&quot;noteIndex&quot;:0},&quot;isEdited&quot;:false,&quot;manualOverride&quot;:{&quot;isManuallyOverridden&quot;:false,&quot;citeprocText&quot;:&quot;(85)&quot;,&quot;manualOverrideText&quot;:&quot;&quot;},&quot;citationTag&quot;:&quot;MENDELEY_CITATION_v3_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&quot;,&quot;citationItems&quot;:[{&quot;id&quot;:&quot;42c4b8d1-f081-3a22-91fd-d26d43adbf92&quot;,&quot;itemData&quot;:{&quot;type&quot;:&quot;article-journal&quot;,&quot;id&quot;:&quot;42c4b8d1-f081-3a22-91fd-d26d43adbf92&quot;,&quot;title&quot;:&quot;Weight gain adequacy and pregnancy outcomes in gestational diabetes: a meta-analysis&quot;,&quot;author&quot;:[{&quot;family&quot;:&quot;Viecceli&quot;,&quot;given&quot;:&quot;C.&quot;,&quot;parse-names&quot;:false,&quot;dropping-particle&quot;:&quot;&quot;,&quot;non-dropping-particle&quot;:&quot;&quot;},{&quot;family&quot;:&quot;Remonti&quot;,&quot;given&quot;:&quot;L. R.&quot;,&quot;parse-names&quot;:false,&quot;dropping-particle&quot;:&quot;&quot;,&quot;non-dropping-particle&quot;:&quot;&quot;},{&quot;family&quot;:&quot;Hirakata&quot;,&quot;given&quot;:&quot;V. N.&quot;,&quot;parse-names&quot;:false,&quot;dropping-particle&quot;:&quot;&quot;,&quot;non-dropping-particle&quot;:&quot;&quot;},{&quot;family&quot;:&quot;Mastella&quot;,&quot;given&quot;:&quot;L. S.&quot;,&quot;parse-names&quot;:false,&quot;dropping-particle&quot;:&quot;&quot;,&quot;non-dropping-particle&quot;:&quot;&quot;},{&quot;family&quot;:&quot;Gnielka&quot;,&quot;given&quot;:&quot;V.&quot;,&quot;parse-names&quot;:false,&quot;dropping-particle&quot;:&quot;&quot;,&quot;non-dropping-particle&quot;:&quot;&quot;},{&quot;family&quot;:&quot;Oppermann&quot;,&quot;given&quot;:&quot;M. L.R.&quot;,&quot;parse-names&quot;:false,&quot;dropping-particle&quot;:&quot;&quot;,&quot;non-dropping-particle&quot;:&quot;&quot;},{&quot;family&quot;:&quot;Silveiro&quot;,&quot;given&quot;:&quot;S. P.&quot;,&quot;parse-names&quot;:false,&quot;dropping-particle&quot;:&quot;&quot;,&quot;non-dropping-particle&quot;:&quot;&quot;},{&quot;family&quot;:&quot;Reichelt&quot;,&quot;given&quot;:&quot;A. J.&quot;,&quot;parse-names&quot;:false,&quot;dropping-particle&quot;:&quot;&quot;,&quot;non-dropping-particle&quot;:&quot;&quot;}],&quot;container-title&quot;:&quot;Obesity reviews : an official journal of the International Association for the Study of Obesity&quot;,&quot;container-title-short&quot;:&quot;Obes Rev&quot;,&quot;accessed&quot;:{&quot;date-parts&quot;:[[2024,6,1]]},&quot;DOI&quot;:&quot;10.1111/OBR.12521&quot;,&quot;ISSN&quot;:&quot;1467-789X&quot;,&quot;PMID&quot;:&quot;28273690&quot;,&quot;URL&quot;:&quot;https://pubmed.ncbi.nlm.nih.gov/28273690/&quot;,&quot;issued&quot;:{&quot;date-parts&quot;:[[2017,5,1]]},&quot;page&quot;:&quot;567-580&quot;,&quot;abstract&quot;:&quot;The Institute of Medicine updated guidelines for gestational weight gain in 2009, with no special recommendations for gestational diabetes. Our objectives were to describe the prevalence of weight gain adequacy and their association with adverse pregnancy outcomes in gestational diabetes. We searched MEDLINE, EMBASE, COCHRANE and SCOPUS. We calculated the pooled prevalence of gain adequacy and relative risks for pregnancy outcomes within Institute of Medicine categories. Thirty-three studies/abstracts (88,599 women) were included. Thirty-one studies provided data on the prevalence of weight gain adequacy; it was adequate in 34% (95% CI: 29–39%) of women, insufficient in 30% (95% CI: 27–34%) and excessive in 37% (95% CI: 33–41%). Excessive gain was associated with increased risks of pharmacological treatment, hypertensive disorders of pregnancy, caesarean section, large for gestational age and macrosomic babies, compared to adequate or non-excessive gain. Weight gain below the guidance had a protective effect on large babies (RR: 0.71; 95% CI: 0.56–0.90) and macrosomia (RR 0.57; 95% CI 0.40–0.83), and did not increase the risk of small babies (RR 1.40; 95% CI 0.86–2.27). Less than recommended weight gain would be beneficial, while effective prevention of excessive gain is of utmost importance, in gestational diabetes pregnancies. Nevertheless, no ideal range for weight gain could be established.&quot;,&quot;publisher&quot;:&quot;Obes Rev&quot;,&quot;issue&quot;:&quot;5&quot;,&quot;volume&quot;:&quot;18&quot;},&quot;isTemporary&quot;:false}]},{&quot;citationID&quot;:&quot;MENDELEY_CITATION_56009518-574f-45ea-afa0-6b7631229da3&quot;,&quot;properties&quot;:{&quot;noteIndex&quot;:0},&quot;isEdited&quot;:false,&quot;manualOverride&quot;:{&quot;isManuallyOverridden&quot;:false,&quot;citeprocText&quot;:&quot;(86)&quot;,&quot;manualOverrideText&quot;:&quot;&quot;},&quot;citationTag&quot;:&quot;MENDELEY_CITATION_v3_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&quot;,&quot;citationItems&quot;:[{&quot;id&quot;:&quot;177c8211-408a-371d-9dff-ce01d6a20ad7&quot;,&quot;itemData&quot;:{&quot;type&quot;:&quot;article-journal&quot;,&quot;id&quot;:&quot;177c8211-408a-371d-9dff-ce01d6a20ad7&quot;,&quot;title&quot;:&quot;Postprandial versus preprandial blood glucose monitoring in women with gestational diabetes mellitus requiring insulin therapy&quot;,&quot;author&quot;:[{&quot;family&quot;:&quot;Veciana&quot;,&quot;given&quot;:&quot;Margarita&quot;,&quot;parse-names&quot;:false,&quot;dropping-particle&quot;:&quot;&quot;,&quot;non-dropping-particle&quot;:&quot;de&quot;},{&quot;family&quot;:&quot;Major&quot;,&quot;given&quot;:&quot;Carol A.&quot;,&quot;parse-names&quot;:false,&quot;dropping-particle&quot;:&quot;&quot;,&quot;non-dropping-particle&quot;:&quot;&quot;},{&quot;family&quot;:&quot;Morgan&quot;,&quot;given&quot;:&quot;Mark A.&quot;,&quot;parse-names&quot;:false,&quot;dropping-particle&quot;:&quot;&quot;,&quot;non-dropping-particle&quot;:&quot;&quot;},{&quot;family&quot;:&quot;Asrat&quot;,&quot;given&quot;:&quot;Tamerou&quot;,&quot;parse-names&quot;:false,&quot;dropping-particle&quot;:&quot;&quot;,&quot;non-dropping-particle&quot;:&quot;&quot;},{&quot;family&quot;:&quot;Toohey&quot;,&quot;given&quot;:&quot;Julianne S.&quot;,&quot;parse-names&quot;:false,&quot;dropping-particle&quot;:&quot;&quot;,&quot;non-dropping-particle&quot;:&quot;&quot;},{&quot;family&quot;:&quot;Lien&quot;,&quot;given&quot;:&quot;Jean M.&quot;,&quot;parse-names&quot;:false,&quot;dropping-particle&quot;:&quot;&quot;,&quot;non-dropping-particle&quot;:&quot;&quot;},{&quot;family&quot;:&quot;Evans&quot;,&quot;given&quot;:&quot;Arthur T.&quot;,&quot;parse-names&quot;:false,&quot;dropping-particle&quot;:&quot;&quot;,&quot;non-dropping-particle&quot;:&quot;&quot;}],&quot;container-title&quot;:&quot;The New England journal of medicine&quot;,&quot;container-title-short&quot;:&quot;N Engl J Med&quot;,&quot;accessed&quot;:{&quot;date-parts&quot;:[[2024,6,1]]},&quot;DOI&quot;:&quot;10.1056/NEJM199511093331901&quot;,&quot;ISSN&quot;:&quot;0028-4793&quot;,&quot;PMID&quot;:&quot;7565999&quot;,&quot;URL&quot;:&quot;https://pubmed.ncbi.nlm.nih.gov/7565999/&quot;,&quot;issued&quot;:{&quot;date-parts&quot;:[[1995,11,9]]},&quot;page&quot;:&quot;1237-1241&quot;,&quot;abstract&quot;:&quot;The fetuses of women with gestational diabetes mellitus are at risk for macrosomia and its attendant complications. The best method of achieving euglycemia in these women and reducing morbidity in their infants is not known. We compared the efficacy of postprandial and preprandial monitoring in achieving glycemic control in women with gestational diabetes.&quot;,&quot;publisher&quot;:&quot;N Engl J Med&quot;,&quot;issue&quot;:&quot;19&quot;,&quot;volume&quot;:&quot;333&quot;},&quot;isTemporary&quot;:false}]},{&quot;citationID&quot;:&quot;MENDELEY_CITATION_5f6f9a13-3891-488d-8e45-0f22cba84dad&quot;,&quot;properties&quot;:{&quot;noteIndex&quot;:0},&quot;isEdited&quot;:false,&quot;manualOverride&quot;:{&quot;isManuallyOverridden&quot;:false,&quot;citeprocText&quot;:&quot;(87,88)&quot;,&quot;manualOverrideText&quot;:&quot;&quot;},&quot;citationTag&quot;:&quot;MENDELEY_CITATION_v3_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&quot;,&quot;citationItems&quot;:[{&quot;id&quot;:&quot;378fe1fd-42f1-3ff7-9a2e-ccbf4fddb5d1&quot;,&quot;itemData&quot;:{&quot;type&quot;:&quot;article-journal&quot;,&quot;id&quot;:&quot;378fe1fd-42f1-3ff7-9a2e-ccbf4fddb5d1&quot;,&quot;title&quot;:&quot;Offspring of diabetic pregnancy: long-term outcomes&quot;,&quot;author&quot;:[{&quot;family&quot;:&quot;Simeoni&quot;,&quot;given&quot;:&quot;Umberto&quot;,&quot;parse-names&quot;:false,&quot;dropping-particle&quot;:&quot;&quot;,&quot;non-dropping-particle&quot;:&quot;&quot;},{&quot;family&quot;:&quot;Barker&quot;,&quot;given&quot;:&quot;David J.&quot;,&quot;parse-names&quot;:false,&quot;dropping-particle&quot;:&quot;&quot;,&quot;non-dropping-particle&quot;:&quot;&quot;}],&quot;container-title&quot;:&quot;Seminars in fetal &amp; neonatal medicine&quot;,&quot;container-title-short&quot;:&quot;Semin Fetal Neonatal Med&quot;,&quot;accessed&quot;:{&quot;date-parts&quot;:[[2024,6,1]]},&quot;DOI&quot;:&quot;10.1016/J.SINY.2009.01.002&quot;,&quot;ISSN&quot;:&quot;1744-165X&quot;,&quot;PMID&quot;:&quot;19208505&quot;,&quot;URL&quot;:&quot;https://pubmed.ncbi.nlm.nih.gov/19208505/&quot;,&quot;issued&quot;:{&quot;date-parts&quot;:[[2009,4]]},&quot;page&quot;:&quot;119-124&quot;,&quot;abstract&quot;:&quot;Diabetes in pregnancy has been shown to induce long-term effects in offspring. While considerable attention is focused on the increased incidence of type 2 diabetes mellitus (T2DM) in adult offspring from diabetic mothers, cardiovascular alterations, including hypertension, are also part of lifelong consequences of in-utero exposure to increased glucose concentrations. This review examines the epidemiologic and mechanistic issues involved in the developmental programming of long-term consequences in offspring of diabetic mothers, with a particular emphasis on the renal and vascular mechanisms of hypertension. The factors of increased incidence of T2DM and of obesity in adults born after exposure to diabetes during pregnancy are also discussed, as evidence is accumulating that a vicious circle involving lifelong consequences of diabetes in pregnancy in offspring contributes to the current worldwide epidemic of T2DM. © 2009 Elsevier Ltd. All rights reserved.&quot;,&quot;publisher&quot;:&quot;Semin Fetal Neonatal Med&quot;,&quot;issue&quot;:&quot;2&quot;,&quot;volume&quot;:&quot;14&quot;},&quot;isTemporary&quot;:false},{&quot;id&quot;:&quot;97a79418-d69f-3548-bf41-61e865b5aca8&quot;,&quot;itemData&quot;:{&quot;type&quot;:&quot;article-journal&quot;,&quot;id&quot;:&quot;97a79418-d69f-3548-bf41-61e865b5aca8&quot;,&quot;title&quot;:&quot;The controversy continues: nutritional management of the pregnancy complicated by diabetes&quot;,&quot;author&quot;:[{&quot;family&quot;:&quot;Uplinger&quot;,&quot;given&quot;:&quot;Nadine&quot;,&quot;parse-names&quot;:false,&quot;dropping-particle&quot;:&quot;&quot;,&quot;non-dropping-particle&quot;:&quot;&quot;}],&quot;container-title&quot;:&quot;Current diabetes reports&quot;,&quot;container-title-short&quot;:&quot;Curr Diab Rep&quot;,&quot;accessed&quot;:{&quot;date-parts&quot;:[[2024,6,1]]},&quot;DOI&quot;:&quot;10.1007/S11892-009-0045-2&quot;,&quot;ISSN&quot;:&quot;1539-0829&quot;,&quot;PMID&quot;:&quot;19640342&quot;,&quot;URL&quot;:&quot;https://pubmed.ncbi.nlm.nih.gov/19640342/&quot;,&quot;issued&quot;:{&quot;date-parts&quot;:[[2009]]},&quot;page&quot;:&quot;291-295&quot;,&quot;abstract&quot;:&quot;Current controversies for medical nutrition therapy in pregnancies complicated by diabetes include the composition and amount of carbohydrates and fats as well as optimal gestational weight gain and energy restriction. Although carbohydrate is the macronutrient with the greatest effect on glycemic control, there is little evidence for a recommended amount and type of carbohydrate or its distribution. This lack of evidence prompts an issue of debate among practitioners over the type of carbohydrate and its percent distribution throughout the day. The best indicators at this time are the results of self-monitoring of blood glucose, ketone testing, food records, and weight gain. A review of the literature provides the most current information available for medical nutrition therapy during a pregnancy complicated by diabetes and reinforces the need for further research in the form of randomized controlled trials to answer questions regarding carbohydrate modification and distribution, energy needs, and weight gain. © Current Medicine Group, LLC 2009.&quot;,&quot;publisher&quot;:&quot;Curr Diab Rep&quot;,&quot;issue&quot;:&quot;4&quot;,&quot;volume&quot;:&quot;9&quot;},&quot;isTemporary&quot;:false}]},{&quot;citationID&quot;:&quot;MENDELEY_CITATION_25e1cf81-0da2-4abb-bc7b-2f44cebcabe2&quot;,&quot;properties&quot;:{&quot;noteIndex&quot;:0},&quot;isEdited&quot;:false,&quot;manualOverride&quot;:{&quot;isManuallyOverridden&quot;:false,&quot;citeprocText&quot;:&quot;(89)&quot;,&quot;manualOverrideText&quot;:&quot;&quot;},&quot;citationTag&quot;:&quot;MENDELEY_CITATION_v3_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&quot;,&quot;citationItems&quot;:[{&quot;id&quot;:&quot;633166fa-f6fa-33f2-80e4-5b31ce3a3157&quot;,&quot;itemData&quot;:{&quot;type&quot;:&quot;article-journal&quot;,&quot;id&quot;:&quot;633166fa-f6fa-33f2-80e4-5b31ce3a3157&quot;,&quot;title&quot;:&quot;Strategies in the nutritional management of gestational diabetes&quot;,&quot;author&quot;:[{&quot;family&quot;:&quot;Hernandez&quot;,&quot;given&quot;:&quot;Teri L.&quot;,&quot;parse-names&quot;:false,&quot;dropping-particle&quot;:&quot;&quot;,&quot;non-dropping-particle&quot;:&quot;&quot;},{&quot;family&quot;:&quot;Anderson&quot;,&quot;given&quot;:&quot;Molly A.&quot;,&quot;parse-names&quot;:false,&quot;dropping-particle&quot;:&quot;&quot;,&quot;non-dropping-particle&quot;:&quot;&quot;},{&quot;family&quot;:&quot;Chartier-Logan&quot;,&quot;given&quot;:&quot;Catherine&quot;,&quot;parse-names&quot;:false,&quot;dropping-particle&quot;:&quot;&quot;,&quot;non-dropping-particle&quot;:&quot;&quot;},{&quot;family&quot;:&quot;Friedman&quot;,&quot;given&quot;:&quot;Jacob E.&quot;,&quot;parse-names&quot;:false,&quot;dropping-particle&quot;:&quot;&quot;,&quot;non-dropping-particle&quot;:&quot;&quot;},{&quot;family&quot;:&quot;Barbour&quot;,&quot;given&quot;:&quot;Linda A.&quot;,&quot;parse-names&quot;:false,&quot;dropping-particle&quot;:&quot;&quot;,&quot;non-dropping-particle&quot;:&quot;&quot;}],&quot;container-title&quot;:&quot;Clinical obstetrics and gynecology&quot;,&quot;container-title-short&quot;:&quot;Clin Obstet Gynecol&quot;,&quot;accessed&quot;:{&quot;date-parts&quot;:[[2024,6,1]]},&quot;DOI&quot;:&quot;10.1097/GRF.0B013E3182A8E0E5&quot;,&quot;ISSN&quot;:&quot;1532-5520&quot;,&quot;PMID&quot;:&quot;24047934&quot;,&quot;URL&quot;:&quot;https://pubmed.ncbi.nlm.nih.gov/24047934/&quot;,&quot;issued&quot;:{&quot;date-parts&quot;:[[2013,12]]},&quot;page&quot;:&quot;803-815&quot;,&quot;abstract&quot;:&quot;Elucidating the optimal macronutrient composition for dietary management of gestational diabetes mellitus has enormous potential to improve perinatal outcomes. Diet therapy may result in significant cost savings if effective in deterring the need for expensive medical management within this growing population. In only 6 randomized controlled trials in 250 women, data suggest that a diet higher in complex carbohydrate and fiber, low in simple sugar, and lower in saturated fat may be effective in blunting postprandial hyperglycemia, preventing worsened insulin resistance and excess fetal growth. The use of diet in gestational diabetes mellitus remains an area in grave need for high-quality randomized controlled trials. © 2013, Lippincott Williams &amp; Wilkins.&quot;,&quot;publisher&quot;:&quot;Clin Obstet Gynecol&quot;,&quot;issue&quot;:&quot;4&quot;,&quot;volume&quot;:&quot;56&quot;},&quot;isTemporary&quot;:false}]},{&quot;citationID&quot;:&quot;MENDELEY_CITATION_bf4855c9-cd0b-46d0-90b1-5fcfc9164fd8&quot;,&quot;properties&quot;:{&quot;noteIndex&quot;:0},&quot;isEdited&quot;:false,&quot;manualOverride&quot;:{&quot;isManuallyOverridden&quot;:false,&quot;citeprocText&quot;:&quot;(90)&quot;,&quot;manualOverrideText&quot;:&quot;&quot;},&quot;citationTag&quot;:&quot;MENDELEY_CITATION_v3_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&quot;,&quot;citationItems&quot;:[{&quot;id&quot;:&quot;f0745180-d56f-3951-a74d-600ea8fc859b&quot;,&quot;itemData&quot;:{&quot;type&quot;:&quot;article-journal&quot;,&quot;id&quot;:&quot;f0745180-d56f-3951-a74d-600ea8fc859b&quot;,&quot;title&quot;:&quot;Women With Gestational Diabetes Mellitus Randomized to a Higher-Complex Carbohydrate/Low-Fat Diet Manifest Lower Adipose Tissue Insulin Resistance, Inflammation, Glucose, and Free Fatty Acids: A Pilot Study&quot;,&quot;author&quot;:[{&quot;family&quot;:&quot;Hernandez&quot;,&quot;given&quot;:&quot;Teri L.&quot;,&quot;parse-names&quot;:false,&quot;dropping-particle&quot;:&quot;&quot;,&quot;non-dropping-particle&quot;:&quot;&quot;},{&quot;family&quot;:&quot;Pelt&quot;,&quot;given&quot;:&quot;Rachael Van E.&quot;,&quot;parse-names&quot;:false,&quot;dropping-particle&quot;:&quot;&quot;,&quot;non-dropping-particle&quot;:&quot;&quot;},{&quot;family&quot;:&quot;Anderson&quot;,&quot;given&quot;:&quot;Molly A.&quot;,&quot;parse-names&quot;:false,&quot;dropping-particle&quot;:&quot;&quot;,&quot;non-dropping-particle&quot;:&quot;&quot;},{&quot;family&quot;:&quot;Reece&quot;,&quot;given&quot;:&quot;Melanie S.&quot;,&quot;parse-names&quot;:false,&quot;dropping-particle&quot;:&quot;&quot;,&quot;non-dropping-particle&quot;:&quot;&quot;},{&quot;family&quot;:&quot;Reynolds&quot;,&quot;given&quot;:&quot;Regina M.&quot;,&quot;parse-names&quot;:false,&quot;dropping-particle&quot;:&quot;&quot;,&quot;non-dropping-particle&quot;:&quot;&quot;},{&quot;family&quot;:&quot;La Houssaye&quot;,&quot;given&quot;:&quot;Becky A.&quot;,&quot;parse-names&quot;:false,&quot;dropping-particle&quot;:&quot;&quot;,&quot;non-dropping-particle&quot;:&quot;De&quot;},{&quot;family&quot;:&quot;Heerwagen&quot;,&quot;given&quot;:&quot;Margaret&quot;,&quot;parse-names&quot;:false,&quot;dropping-particle&quot;:&quot;&quot;,&quot;non-dropping-particle&quot;:&quot;&quot;},{&quot;family&quot;:&quot;Donahoo&quot;,&quot;given&quot;:&quot;William T.&quot;,&quot;parse-names&quot;:false,&quot;dropping-particle&quot;:&quot;&quot;,&quot;non-dropping-particle&quot;:&quot;&quot;},{&quot;family&quot;:&quot;Daniels&quot;,&quot;given&quot;:&quot;Linda J.&quot;,&quot;parse-names&quot;:false,&quot;dropping-particle&quot;:&quot;&quot;,&quot;non-dropping-particle&quot;:&quot;&quot;},{&quot;family&quot;:&quot;Chartier-Logan&quot;,&quot;given&quot;:&quot;Catherine&quot;,&quot;parse-names&quot;:false,&quot;dropping-particle&quot;:&quot;&quot;,&quot;non-dropping-particle&quot;:&quot;&quot;},{&quot;family&quot;:&quot;Janssen&quot;,&quot;given&quot;:&quot;Rachel C.&quot;,&quot;parse-names&quot;:false,&quot;dropping-particle&quot;:&quot;&quot;,&quot;non-dropping-particle&quot;:&quot;&quot;},{&quot;family&quot;:&quot;Friedman&quot;,&quot;given&quot;:&quot;Jacob E.&quot;,&quot;parse-names&quot;:false,&quot;dropping-particle&quot;:&quot;&quot;,&quot;non-dropping-particle&quot;:&quot;&quot;},{&quot;family&quot;:&quot;Barbour&quot;,&quot;given&quot;:&quot;Linda A.&quot;,&quot;parse-names&quot;:false,&quot;dropping-particle&quot;:&quot;&quot;,&quot;non-dropping-particle&quot;:&quot;&quot;}],&quot;container-title&quot;:&quot;Diabetes care&quot;,&quot;container-title-short&quot;:&quot;Diabetes Care&quot;,&quot;accessed&quot;:{&quot;date-parts&quot;:[[2024,6,1]]},&quot;DOI&quot;:&quot;10.2337/DC15-0515&quot;,&quot;ISSN&quot;:&quot;1935-5548&quot;,&quot;PMID&quot;:&quot;26223240&quot;,&quot;URL&quot;:&quot;https://pubmed.ncbi.nlm.nih.gov/26223240/&quot;,&quot;issued&quot;:{&quot;date-parts&quot;:[[2016,1,1]]},&quot;page&quot;:&quot;39-42&quot;,&quot;abstract&quot;:&quot;OBJECTIVE Diet therapy in gestational diabetes mellitus (GDM) has focused on carbohydrate restriction but is poorly substantiated. In this pilot randomized clinical trial, we challenged the conventional low-carbohydrate/higher-fat (LC/CONV) diet, hypothesizing that a higherCcomplex carbohydrate/lower-fat (CHOICE) diet would improve maternal insulin resistance (IR), adipose tissue (AT) lipolysis, and infant adiposity. RESEARCH DESIGN AND METHODS At 31 weeks, 12 diet-controlled overweight/obese women with GDM were randomized to an isocaloric LC/CONV (40% carbohydrate/45%fat/15%protein; n=6) or CHOICE (60%/25%/15%; n = 6) diet. All meals were provided. AT was biopsied at 37 weeks. RESULTS After ~7 weeks, fasting glucose (P = 0.03) and free fatty acids (P = 0.06) decreased on CHOICE, whereas fasting glucose increased on LC/CONV (P = 0.03). Insulin suppression of AT lipolysis was improved on CHOICE versus LC/CONV (56 vs. 31%, P = 0.005), consistent with improved IR. AT expression of multiple proinflammatory genes was lower on CHOICE (P &lt; 0.01). Infant adiposity trended lower with CHOICE (10.1 ± 1.4 vs. 12.6 ± 2%, respectively). CONCLUSIONS A CHOICE diet may improve maternal IR and infant adiposity, challenging recommendations for a LC/CONV diet.&quot;,&quot;publisher&quot;:&quot;Diabetes Care&quot;,&quot;issue&quot;:&quot;1&quot;,&quot;volume&quot;:&quot;39&quot;},&quot;isTemporary&quot;:false}]},{&quot;citationID&quot;:&quot;MENDELEY_CITATION_0d242b21-0d87-4ce2-8046-833dbb3efaf1&quot;,&quot;properties&quot;:{&quot;noteIndex&quot;:0},&quot;isEdited&quot;:false,&quot;manualOverride&quot;:{&quot;isManuallyOverridden&quot;:false,&quot;citeprocText&quot;:&quot;(91)&quot;,&quot;manualOverrideText&quot;:&quot;&quot;},&quot;citationTag&quot;:&quot;MENDELEY_CITATION_v3_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&quot;,&quot;citationItems&quot;:[{&quot;id&quot;:&quot;b31e81b2-fbd0-3a19-9aa9-27b916ee547a&quot;,&quot;itemData&quot;:{&quot;type&quot;:&quot;article-journal&quot;,&quot;id&quot;:&quot;b31e81b2-fbd0-3a19-9aa9-27b916ee547a&quot;,&quot;title&quot;:&quot;The important role of physical activity in the prevention and management of gestational diabetes mellitus&quot;,&quot;author&quot;:[{&quot;family&quot;:&quot;Ruchat&quot;,&quot;given&quot;:&quot;Stephanie May&quot;,&quot;parse-names&quot;:false,&quot;dropping-particle&quot;:&quot;&quot;,&quot;non-dropping-particle&quot;:&quot;&quot;},{&quot;family&quot;:&quot;Mottola&quot;,&quot;given&quot;:&quot;Michelle F.&quot;,&quot;parse-names&quot;:false,&quot;dropping-particle&quot;:&quot;&quot;,&quot;non-dropping-particle&quot;:&quot;&quot;}],&quot;container-title&quot;:&quot;Diabetes/metabolism research and reviews&quot;,&quot;container-title-short&quot;:&quot;Diabetes Metab Res Rev&quot;,&quot;accessed&quot;:{&quot;date-parts&quot;:[[2024,6,1]]},&quot;DOI&quot;:&quot;10.1002/DMRR.2402&quot;,&quot;ISSN&quot;:&quot;1520-7560&quot;,&quot;PMID&quot;:&quot;23436340&quot;,&quot;URL&quot;:&quot;https://pubmed.ncbi.nlm.nih.gov/23436340/&quot;,&quot;issued&quot;:{&quot;date-parts&quot;:[[2013,7]]},&quot;page&quot;:&quot;334-346&quot;,&quot;abstract&quot;:&quot;The actual pathophysiology behind gestational diabetes mellitus (GDM) is still unclear, but a deterioration in insulin resistance beyond that induced by pregnancy, combined with beta cell dysfunction, plays a key role. Interventions that help improve glucose tolerance by attenuating pregnancy-induced insulin resistance or achieve glycaemic control may therefore help in preventing and managing GDM. In non-pregnant populations, physical activity has been associated with an improvement in glucose homeostasis and insulin sensitivity and a risk reduction for type 2 diabetes mellitus (T2DM) and is a cornerstone for T2DM treatment. However, there is still controversy regarding the benefits of physical activity in preventing and managing GDM. The objective of this review is therefore to provide a comprehensive overview of the effect of prenatal physical activity-based interventions on (1) glucose tolerance, insulin sensitivity and GDM prevention and (2) glycaemic control and insulin use in GDM women. On the basis of the available literature, there is a lack of consistent evidence regarding the benefits of physical activity on improving glucose tolerance and insulin sensitivity and preventing GDM. However, it appears that physical activity may help to achieve good glycaemic control and limit insulin use in GDM women. Compliance appears to be a major problem in physical activity-based intervention studies aimed at GDM prevention. Rigorous scientific research is still required to make an informed decision about the role of physical activity in the prevention and management of GDM and to develop evidence-based physical activity guidelines for GDM prevention and management. © 2013 John Wiley &amp; Sons, Ltd.&quot;,&quot;publisher&quot;:&quot;Diabetes Metab Res Rev&quot;,&quot;issue&quot;:&quot;5&quot;,&quot;volume&quot;:&quot;29&quot;},&quot;isTemporary&quot;:false}]},{&quot;citationID&quot;:&quot;MENDELEY_CITATION_bcf17998-55e7-4bdc-9716-41f1833b52f2&quot;,&quot;properties&quot;:{&quot;noteIndex&quot;:0},&quot;isEdited&quot;:false,&quot;manualOverride&quot;:{&quot;isManuallyOverridden&quot;:false,&quot;citeprocText&quot;:&quot;(92–94)&quot;,&quot;manualOverrideText&quot;:&quot;&quot;},&quot;citationTag&quot;:&quot;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&quot;,&quot;citationItems&quot;:[{&quot;id&quot;:&quot;a74b0ed9-036f-3783-8875-6225f818de99&quot;,&quot;itemData&quot;:{&quot;type&quot;:&quot;article-journal&quot;,&quot;id&quot;:&quot;a74b0ed9-036f-3783-8875-6225f818de99&quot;,&quot;title&quot;:&quot;The role of exercise in pregnant women with diabetes mellitus&quot;,&quot;author&quot;:[{&quot;family&quot;:&quot;Carpenter&quot;,&quot;given&quot;:&quot;Marshall W.&quot;,&quot;parse-names&quot;:false,&quot;dropping-particle&quot;:&quot;&quot;,&quot;non-dropping-particle&quot;:&quot;&quot;}],&quot;container-title&quot;:&quot;Clinical obstetrics and gynecology&quot;,&quot;container-title-short&quot;:&quot;Clin Obstet Gynecol&quot;,&quot;accessed&quot;:{&quot;date-parts&quot;:[[2024,6,1]]},&quot;DOI&quot;:&quot;10.1097/00003081-200003000-00006&quot;,&quot;ISSN&quot;:&quot;0009-9201&quot;,&quot;PMID&quot;:&quot;10694988&quot;,&quot;URL&quot;:&quot;https://pubmed.ncbi.nlm.nih.gov/10694988/&quot;,&quot;issued&quot;:{&quot;date-parts&quot;:[[2000,3]]},&quot;page&quot;:&quot;56-64&quot;,&quot;publisher&quot;:&quot;Clin Obstet Gynecol&quot;,&quot;issue&quot;:&quot;1&quot;,&quot;volume&quot;:&quot;43&quot;},&quot;isTemporary&quot;:false},{&quot;id&quot;:&quot;9bd66157-176c-3209-addf-3032aec3607e&quot;,&quot;itemData&quot;:{&quot;type&quot;:&quot;article-journal&quot;,&quot;id&quot;:&quot;9bd66157-176c-3209-addf-3032aec3607e&quot;,&quot;title&quot;:&quot;Exercise and pregnancy&quot;,&quot;author&quot;:[{&quot;family&quot;:&quot;Demaio&quot;,&quot;given&quot;:&quot;Marlene&quot;,&quot;parse-names&quot;:false,&quot;dropping-particle&quot;:&quot;&quot;,&quot;non-dropping-particle&quot;:&quot;&quot;},{&quot;family&quot;:&quot;Magann&quot;,&quot;given&quot;:&quot;Everett F.&quot;,&quot;parse-names&quot;:false,&quot;dropping-particle&quot;:&quot;&quot;,&quot;non-dropping-particle&quot;:&quot;&quot;}],&quot;container-title&quot;:&quot;The Journal of the American Academy of Orthopaedic Surgeons&quot;,&quot;container-title-short&quot;:&quot;J Am Acad Orthop Surg&quot;,&quot;accessed&quot;:{&quot;date-parts&quot;:[[2024,6,1]]},&quot;DOI&quot;:&quot;10.5435/00124635-200908000-00004&quot;,&quot;ISSN&quot;:&quot;1067-151X&quot;,&quot;PMID&quot;:&quot;19652032&quot;,&quot;URL&quot;:&quot;https://pubmed.ncbi.nlm.nih.gov/19652032/&quot;,&quot;issued&quot;:{&quot;date-parts&quot;:[[2009]]},&quot;page&quot;:&quot;504-514&quot;,&quot;abstract&quot;:&quot;Exercise is an important component of a healthy lifestyle and, as such, is recommended during pregnancy. However, the response to exercise of both the expectant mother and fetus varies depending on the fitness level of the woman. The response to exercise is also affected by the known musculoskeletal and physiologic changes associated with pregnancy, such as increased ligament laxity, weight gain, change in the center of gravity, and carpal tunnel syndrome. Although the physiologic responses of the pregnant woman and fetus have been well studied, the literature contains comparatively few studies investigating response to exercise. When performed properly, activities such as aerobics, impact and nonimpact activities, resistance training, and swimming may be beneficial during pregnancy. Copyright 2009 by the American.&quot;,&quot;publisher&quot;:&quot;J Am Acad Orthop Surg&quot;,&quot;issue&quot;:&quot;8&quot;,&quot;volume&quot;:&quot;17&quot;},&quot;isTemporary&quot;:false},{&quot;id&quot;:&quot;bcac7610-cf69-3bb4-ade6-95fa71e9907f&quot;,&quot;itemData&quot;:{&quot;type&quot;:&quot;article-journal&quot;,&quot;id&quot;:&quot;bcac7610-cf69-3bb4-ade6-95fa71e9907f&quot;,&quot;title&quot;:&quot;Physical activity patterns and gestational diabetes outcomes - The wings project&quot;,&quot;author&quot;:[{&quot;family&quot;:&quot;Anjana&quot;,&quot;given&quot;:&quot;Ranjit Mohan&quot;,&quot;parse-names&quot;:false,&quot;dropping-particle&quot;:&quot;&quot;,&quot;non-dropping-particle&quot;:&quot;&quot;},{&quot;family&quot;:&quot;Sudha&quot;,&quot;given&quot;:&quot;Vasudevan&quot;,&quot;parse-names&quot;:false,&quot;dropping-particle&quot;:&quot;&quot;,&quot;non-dropping-particle&quot;:&quot;&quot;},{&quot;family&quot;:&quot;Lakshmipriya&quot;,&quot;given&quot;:&quot;Nagarajan&quot;,&quot;parse-names&quot;:false,&quot;dropping-particle&quot;:&quot;&quot;,&quot;non-dropping-particle&quot;:&quot;&quot;},{&quot;family&quot;:&quot;Anitha&quot;,&quot;given&quot;:&quot;Chandrasekaran&quot;,&quot;parse-names&quot;:false,&quot;dropping-particle&quot;:&quot;&quot;,&quot;non-dropping-particle&quot;:&quot;&quot;},{&quot;family&quot;:&quot;Unnikrishnan&quot;,&quot;given&quot;:&quot;Ranjit&quot;,&quot;parse-names&quot;:false,&quot;dropping-particle&quot;:&quot;&quot;,&quot;non-dropping-particle&quot;:&quot;&quot;},{&quot;family&quot;:&quot;Bhavadharini&quot;,&quot;given&quot;:&quot;Balaji&quot;,&quot;parse-names&quot;:false,&quot;dropping-particle&quot;:&quot;&quot;,&quot;non-dropping-particle&quot;:&quot;&quot;},{&quot;family&quot;:&quot;Mahalakshmi&quot;,&quot;given&quot;:&quot;Manni Mohanraj&quot;,&quot;parse-names&quot;:false,&quot;dropping-particle&quot;:&quot;&quot;,&quot;non-dropping-particle&quot;:&quot;&quot;},{&quot;family&quot;:&quot;Maheswari&quot;,&quot;given&quot;:&quot;Kumar&quot;,&quot;parse-names&quot;:false,&quot;dropping-particle&quot;:&quot;&quot;,&quot;non-dropping-particle&quot;:&quot;&quot;},{&quot;family&quot;:&quot;Kayal&quot;,&quot;given&quot;:&quot;Arivudainambi&quot;,&quot;parse-names&quot;:false,&quot;dropping-particle&quot;:&quot;&quot;,&quot;non-dropping-particle&quot;:&quot;&quot;},{&quot;family&quot;:&quot;Ram&quot;,&quot;given&quot;:&quot;Uma&quot;,&quot;parse-names&quot;:false,&quot;dropping-particle&quot;:&quot;&quot;,&quot;non-dropping-particle&quot;:&quot;&quot;},{&quot;family&quot;:&quot;Ranjani&quot;,&quot;given&quot;:&quot;Harish&quot;,&quot;parse-names&quot;:false,&quot;dropping-particle&quot;:&quot;&quot;,&quot;non-dropping-particle&quot;:&quot;&quot;},{&quot;family&quot;:&quot;Ninov&quot;,&quot;given&quot;:&quot;Lyudmil&quot;,&quot;parse-names&quot;:false,&quot;dropping-particle&quot;:&quot;&quot;,&quot;non-dropping-particle&quot;:&quot;&quot;},{&quot;family&quot;:&quot;Deepa&quot;,&quot;given&quot;:&quot;Mohan&quot;,&quot;parse-names&quot;:false,&quot;dropping-particle&quot;:&quot;&quot;,&quot;non-dropping-particle&quot;:&quot;&quot;},{&quot;family&quot;:&quot;Pradeepa&quot;,&quot;given&quot;:&quot;Rajendra&quot;,&quot;parse-names&quot;:false,&quot;dropping-particle&quot;:&quot;&quot;,&quot;non-dropping-particle&quot;:&quot;&quot;},{&quot;family&quot;:&quot;Pastakia&quot;,&quot;given&quot;:&quot;Sonak D.&quot;,&quot;parse-names&quot;:false,&quot;dropping-particle&quot;:&quot;&quot;,&quot;non-dropping-particle&quot;:&quot;&quot;},{&quot;family&quot;:&quot;Malanda&quot;,&quot;given&quot;:&quot;Belma&quot;,&quot;parse-names&quot;:false,&quot;dropping-particle&quot;:&quot;&quot;,&quot;non-dropping-particle&quot;:&quot;&quot;},{&quot;family&quot;:&quot;Belton&quot;,&quot;given&quot;:&quot;Anne&quot;,&quot;parse-names&quot;:false,&quot;dropping-particle&quot;:&quot;&quot;,&quot;non-dropping-particle&quot;:&quot;&quot;},{&quot;family&quot;:&quot;Mohan&quot;,&quot;given&quot;:&quot;Viswanathan&quot;,&quot;parse-names&quot;:false,&quot;dropping-particle&quot;:&quot;&quot;,&quot;non-dropping-particle&quot;:&quot;&quot;}],&quot;container-title&quot;:&quot;Diabetes research and clinical practice&quot;,&quot;container-title-short&quot;:&quot;Diabetes Res Clin Pract&quot;,&quot;accessed&quot;:{&quot;date-parts&quot;:[[2024,6,1]]},&quot;DOI&quot;:&quot;10.1016/J.DIABRES.2016.04.041&quot;,&quot;ISSN&quot;:&quot;1872-8227&quot;,&quot;PMID&quot;:&quot;27321343&quot;,&quot;URL&quot;:&quot;https://pubmed.ncbi.nlm.nih.gov/27321343/&quot;,&quot;issued&quot;:{&quot;date-parts&quot;:[[2016,6,1]]},&quot;page&quot;:&quot;253-262&quot;,&quot;abstract&quot;:&quot;Objective: To compare physical activity (PA) patterns in pregnant woman with and without gestational diabetes (GDM) and to assess the effects of an exercise intervention on change in PA patterns, blood glucose levels and pregnancy outcomes in GDM women. Methods: For the first objective, PA patterns were studied in 795 pregnant women with and without GDM. For the second objective, the Women in India with Gestational Diabetes Strategy-Model of Care (WINGS-MOC) intervention were evaluated in 151 women out of 189 with GDM. PA was assessed using a validated questionnaire and a pedometer. Changes in PA patterns, glycemic parameters and neonatal outcomes were evaluated. Results: Overall, only 10% of pregnant women performed recommended levels of PA. Women with GDM were significantly more sedentary compared to those without GDM (86.2 vs. 61.2%, p &lt; 0.001). After the MOC was implemented in women with GDM, there was a significant improvement in PA and a decrease in sedentary behaviour amongst women (before MOC, moderate activity: 15.2%, sedentary: 84.8% vs. after MOC-moderate: 26.5%, sedentary: 73.5%; p &lt; 0.001), and an increase in their daily step count from 2206/day to 2476/day (p &lt; 0.001). Fasting 1 and 2-h postprandial glucose values significantly decreased (p &lt; 0.001 for all). Sedentary behaviour was associated with a fourfold higher risk (p = 0.02), and recreational walking with 70% decreased risk, of adverse neonatal outcomes (p = 0.04) after adjusting for potential confounders. Conclusions: PA levels are inadequate amongst this group of pregnant women studied i.e. those with and without GDM. However, a low-cost, culturally appropriate MOC can bring about significant improvements in PA in women with GDM. These changes are associated with improved glycemic control and reduction in adverse neonatal outcomes.&quot;,&quot;publisher&quot;:&quot;Diabetes Res Clin Pract&quot;,&quot;volume&quot;:&quot;116&quot;},&quot;isTemporary&quot;:false}]},{&quot;citationID&quot;:&quot;MENDELEY_CITATION_32f4a146-cc7a-49d6-a7b8-c1407438f52f&quot;,&quot;properties&quot;:{&quot;noteIndex&quot;:0},&quot;isEdited&quot;:false,&quot;manualOverride&quot;:{&quot;isManuallyOverridden&quot;:false,&quot;citeprocText&quot;:&quot;(1)&quot;,&quot;manualOverrideText&quot;:&quot;&quot;},&quot;citationTag&quot;:&quot;MENDELEY_CITATION_v3_eyJjaXRhdGlvbklEIjoiTUVOREVMRVlfQ0lUQVRJT05fMzJmNGExNDYtY2M3YS00OWQ2LWE3YjgtYzE0MDc0MzhmNTJm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6eb920b6-001b-436d-93e7-f89558d9f07c&quot;,&quot;properties&quot;:{&quot;noteIndex&quot;:0},&quot;isEdited&quot;:false,&quot;manualOverride&quot;:{&quot;isManuallyOverridden&quot;:false,&quot;citeprocText&quot;:&quot;(1,75,95)&quot;,&quot;manualOverrideText&quot;:&quot;&quot;},&quot;citationTag&quot;:&quot;MENDELEY_CITATION_v3_eyJjaXRhdGlvbklEIjoiTUVOREVMRVlfQ0lUQVRJT05fNmViOTIwYjYtMDAxYi00MzZkLTkzZTctZjg5NTU4ZDlmMDdjIiwicHJvcGVydGllcyI6eyJub3RlSW5kZXgiOjB9LCJpc0VkaXRlZCI6ZmFsc2UsIm1hbnVhbE92ZXJyaWRlIjp7ImlzTWFudWFsbHlPdmVycmlkZGVuIjpmYWxzZSwiY2l0ZXByb2NUZXh0IjoiKDEsNzUsOT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40669dc4-8d14-3f9b-b931-053394f4abba&quot;,&quot;itemData&quot;:{&quot;type&quot;:&quot;article-journal&quot;,&quot;id&quot;:&quot;40669dc4-8d14-3f9b-b931-053394f4abba&quot;,&quot;title&quot;:&quot;SMFM Statement: Pharmacological treatment of gestational diabetes&quot;,&quot;author&quot;:[{&quot;family&quot;:&quot;of Maternal-Fetal Medicine Publications Committee&quot;,&quot;given&quot;:&quot;Society&quot;,&quot;parse-names&quot;:false,&quot;dropping-particle&quot;:&quot;&quot;,&quot;non-dropping-particle&quot;:&quot;&quot;}],&quot;accessed&quot;:{&quot;date-parts&quot;:[[2024,6,5]]},&quot;DOI&quot;:&quot;10.1016/j.ajog.2018.01.041&quot;,&quot;URL&quot;:&quot;https://doi.org/10.1016/j.ajog.2018.01.041&quot;,&quot;issued&quot;:{&quot;date-parts&quot;:[[2018]]},&quot;container-title-short&quot;:&quot;&quot;},&quot;isTemporary&quot;:false},{&quot;id&quot;:&quot;9b5caae8-e54c-3c4b-bcd8-a7f9c8f0e8a8&quot;,&quot;itemData&quot;:{&quot;type&quot;:&quot;article-journal&quot;,&quot;id&quot;:&quot;9b5caae8-e54c-3c4b-bcd8-a7f9c8f0e8a8&quot;,&quot;title&quot;:&quot;15. Management of Diabetes in Pregnancy: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5]]},&quot;DOI&quot;:&quot;10.2337/DC24-S015&quot;,&quot;ISSN&quot;:&quot;0149-5992&quot;,&quot;PMID&quot;:&quot;38078583&quot;,&quot;URL&quot;:&quot;https://dx.doi.org/10.2337/dc24-S015&quot;,&quot;issued&quot;:{&quot;date-parts&quot;:[[2024,1,1]]},&quot;page&quot;:&quot;S282-S294&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e2e404e8-3815-4892-82ec-c20a852876d3&quot;,&quot;properties&quot;:{&quot;noteIndex&quot;:0},&quot;isEdited&quot;:false,&quot;manualOverride&quot;:{&quot;isManuallyOverridden&quot;:false,&quot;citeprocText&quot;:&quot;(96,97)&quot;,&quot;manualOverrideText&quot;:&quot;&quot;},&quot;citationTag&quot;:&quot;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&quot;,&quot;citationItems&quot;:[{&quot;id&quot;:&quot;7322c84c-f8aa-3dd8-b70f-6aeec7ff782d&quot;,&quot;itemData&quot;:{&quot;type&quot;:&quot;article-journal&quot;,&quot;id&quot;:&quot;7322c84c-f8aa-3dd8-b70f-6aeec7ff782d&quot;,&quot;title&quot;:&quot;Changing patterns in medication prescription for gestational diabetes during a time of guideline change in the USA: a cross-sectional study&quot;,&quot;author&quot;:[{&quot;family&quot;:&quot;Venkatesh&quot;,&quot;given&quot;:&quot;K. K.&quot;,&quot;parse-names&quot;:false,&quot;dropping-particle&quot;:&quot;&quot;,&quot;non-dropping-particle&quot;:&quot;&quot;},{&quot;family&quot;:&quot;Chiang&quot;,&quot;given&quot;:&quot;C. W.&quot;,&quot;parse-names&quot;:false,&quot;dropping-particle&quot;:&quot;&quot;,&quot;non-dropping-particle&quot;:&quot;&quot;},{&quot;family&quot;:&quot;Castillo&quot;,&quot;given&quot;:&quot;W. C.&quot;,&quot;parse-names&quot;:false,&quot;dropping-particle&quot;:&quot;&quot;,&quot;non-dropping-particle&quot;:&quot;&quot;},{&quot;family&quot;:&quot;Battarbee&quot;,&quot;given&quot;:&quot;A. N.&quot;,&quot;parse-names&quot;:false,&quot;dropping-particle&quot;:&quot;&quot;,&quot;non-dropping-particle&quot;:&quot;&quot;},{&quot;family&quot;:&quot;Donneyong&quot;,&quot;given&quot;:&quot;M.&quot;,&quot;parse-names&quot;:false,&quot;dropping-particle&quot;:&quot;&quot;,&quot;non-dropping-particle&quot;:&quot;&quot;},{&quot;family&quot;:&quot;Harper&quot;,&quot;given&quot;:&quot;L. M.&quot;,&quot;parse-names&quot;:false,&quot;dropping-particle&quot;:&quot;&quot;,&quot;non-dropping-particle&quot;:&quot;&quot;},{&quot;family&quot;:&quot;Costantine&quot;,&quot;given&quot;:&quot;M.&quot;,&quot;parse-names&quot;:false,&quot;dropping-particle&quot;:&quot;&quot;,&quot;non-dropping-particle&quot;:&quot;&quot;},{&quot;family&quot;:&quot;Saade&quot;,&quot;given&quot;:&quot;G.&quot;,&quot;parse-names&quot;:false,&quot;dropping-particle&quot;:&quot;&quot;,&quot;non-dropping-particle&quot;:&quot;&quot;},{&quot;family&quot;:&quot;Werner&quot;,&quot;given&quot;:&quot;E. F.&quot;,&quot;parse-names&quot;:false,&quot;dropping-particle&quot;:&quot;&quot;,&quot;non-dropping-particle&quot;:&quot;&quot;},{&quot;family&quot;:&quot;Boggess&quot;,&quot;given&quot;:&quot;K. A.&quot;,&quot;parse-names&quot;:false,&quot;dropping-particle&quot;:&quot;&quot;,&quot;non-dropping-particle&quot;:&quot;&quot;},{&quot;family&quot;:&quot;Landon&quot;,&quot;given&quot;:&quot;M. B.&quot;,&quot;parse-names&quot;:false,&quot;dropping-particle&quot;:&quot;&quot;,&quot;non-dropping-particle&quot;:&quot;&quot;}],&quot;container-title&quot;:&quot;BJOG : an international journal of obstetrics and gynaecology&quot;,&quot;container-title-short&quot;:&quot;BJOG&quot;,&quot;accessed&quot;:{&quot;date-parts&quot;:[[2024,8,27]]},&quot;DOI&quot;:&quot;10.1111/1471-0528.16960&quot;,&quot;ISSN&quot;:&quot;1471-0528&quot;,&quot;PMID&quot;:&quot;34605130&quot;,&quot;URL&quot;:&quot;https://pubmed.ncbi.nlm.nih.gov/34605130/&quot;,&quot;issued&quot;:{&quot;date-parts&quot;:[[2022,2,1]]},&quot;page&quot;:&quot;473-483&quot;,&quot;abstract&quot;:&quot;Objective: To define patterns of prescription and factors associated with choice of pharmacotherapy for gestational diabetes mellitus (GDM), namely metformin, glyburide and insulin, during a period of evolving professional guidelines. Desing: Cross-sectional study. Setting: US commercial insurance beneficiaries from Market-Scan (late 2015 to 2018). Study design: We included women with GDM, singleton gestations, 15–51 years of age on pharmacotherapy. The exposure was pharmacy claims for metformin, glyburide and insulin. Main outcomes: Pharmacotherapy for GDM with either oral agent, metformin or glyburide, compared with insulin as the reference, and secondarily, consequent treatment modification (addition and/or change) to metformin, glyburide or insulin. Results: Among 37 762 women with GDM, we analysed data from 10 407 (28%) with pharmacotherapy, 21% with metformin (n = 2147), 48% with glyburide (n = 4984) and 31% with insulin (n = 3276). From late 2015 to 2018, metformin use increased from 17 to 29%, as did insulin use from 26 to 44%, whereas glyburide use decreased from 58 to 27%. By 2018, insulin was the most common pharmacotherapy for GDM; metformin was more likely to be prescribed by 9% compared with late 2015/16, but glyburide was less likely by 45%. Treatment modification occurred in 20% of women prescribed metformin compared with 2% with insulin and 8% with glyburide. Conclusions: Insulin followed by metformin has replaced glyburide as the most common pharmacotherapy for GDM among a privately insured US population during a time of evolving professional guidelines. Further evaluation of the relative effectiveness and safety of metformin compared with insulin is needed. Tweetable abstract: Insulin followed by metformin has replaced glyburide as the most common pharmacotherapy for gestational diabetes mellitus in the USA.&quot;,&quot;publisher&quot;:&quot;BJOG&quot;,&quot;issue&quot;:&quot;3&quot;,&quot;volume&quot;:&quot;129&quot;},&quot;isTemporary&quot;:false},{&quot;id&quot;:&quot;2e96f39f-a231-3163-8d87-61ea5eb3022a&quot;,&quot;itemData&quot;:{&quot;type&quot;:&quot;article-journal&quot;,&quot;id&quot;:&quot;2e96f39f-a231-3163-8d87-61ea5eb3022a&quot;,&quot;title&quot;:&quot;Patient Priorities, Decisional Comfort, and Satisfaction with Metformin versus Insulin for the Treatment of Gestational Diabetes Mellitus&quot;,&quot;author&quot;:[{&quot;family&quot;:&quot;Venkatesh&quot;,&quot;given&quot;:&quot;Kartik K.&quot;,&quot;parse-names&quot;:false,&quot;dropping-particle&quot;:&quot;&quot;,&quot;non-dropping-particle&quot;:&quot;&quot;},{&quot;family&quot;:&quot;Wu&quot;,&quot;given&quot;:&quot;Jiqiang&quot;,&quot;parse-names&quot;:false,&quot;dropping-particle&quot;:&quot;&quot;,&quot;non-dropping-particle&quot;:&quot;&quot;},{&quot;family&quot;:&quot;Trinh&quot;,&quot;given&quot;:&quot;Anne&quot;,&quot;parse-names&quot;:false,&quot;dropping-particle&quot;:&quot;&quot;,&quot;non-dropping-particle&quot;:&quot;&quot;},{&quot;family&quot;:&quot;Cross&quot;,&quot;given&quot;:&quot;Sharon&quot;,&quot;parse-names&quot;:false,&quot;dropping-particle&quot;:&quot;&quot;,&quot;non-dropping-particle&quot;:&quot;&quot;},{&quot;family&quot;:&quot;Rice&quot;,&quot;given&quot;:&quot;Donna&quot;,&quot;parse-names&quot;:false,&quot;dropping-particle&quot;:&quot;&quot;,&quot;non-dropping-particle&quot;:&quot;&quot;},{&quot;family&quot;:&quot;Powe&quot;,&quot;given&quot;:&quot;Camille E.&quot;,&quot;parse-names&quot;:false,&quot;dropping-particle&quot;:&quot;&quot;,&quot;non-dropping-particle&quot;:&quot;&quot;},{&quot;family&quot;:&quot;Brindle&quot;,&quot;given&quot;:&quot;Stephanie&quot;,&quot;parse-names&quot;:false,&quot;dropping-particle&quot;:&quot;&quot;,&quot;non-dropping-particle&quot;:&quot;&quot;},{&quot;family&quot;:&quot;Andreatta&quot;,&quot;given&quot;:&quot;Sophia&quot;,&quot;parse-names&quot;:false,&quot;dropping-particle&quot;:&quot;&quot;,&quot;non-dropping-particle&quot;:&quot;&quot;},{&quot;family&quot;:&quot;Bartholomew&quot;,&quot;given&quot;:&quot;Anna&quot;,&quot;parse-names&quot;:false,&quot;dropping-particle&quot;:&quot;&quot;,&quot;non-dropping-particle&quot;:&quot;&quot;},{&quot;family&quot;:&quot;MacPherson&quot;,&quot;given&quot;:&quot;Cora&quot;,&quot;parse-names&quot;:false,&quot;dropping-particle&quot;:&quot;&quot;,&quot;non-dropping-particle&quot;:&quot;&quot;},{&quot;family&quot;:&quot;Costantine&quot;,&quot;given&quot;:&quot;Maged M.&quot;,&quot;parse-names&quot;:false,&quot;dropping-particle&quot;:&quot;&quot;,&quot;non-dropping-particle&quot;:&quot;&quot;},{&quot;family&quot;:&quot;Saade&quot;,&quot;given&quot;:&quot;George&quot;,&quot;parse-names&quot;:false,&quot;dropping-particle&quot;:&quot;&quot;,&quot;non-dropping-particle&quot;:&quot;&quot;},{&quot;family&quot;:&quot;McAlearney&quot;,&quot;given&quot;:&quot;Ann Scheck&quot;,&quot;parse-names&quot;:false,&quot;dropping-particle&quot;:&quot;&quot;,&quot;non-dropping-particle&quot;:&quot;&quot;},{&quot;family&quot;:&quot;Grobman&quot;,&quot;given&quot;:&quot;William A.&quot;,&quot;parse-names&quot;:false,&quot;dropping-particle&quot;:&quot;&quot;,&quot;non-dropping-particle&quot;:&quot;&quot;},{&quot;family&quot;:&quot;Landon&quot;,&quot;given&quot;:&quot;Mark B.&quot;,&quot;parse-names&quot;:false,&quot;dropping-particle&quot;:&quot;&quot;,&quot;non-dropping-particle&quot;:&quot;&quot;}],&quot;container-title&quot;:&quot;American journal of perinatology&quot;,&quot;container-title-short&quot;:&quot;Am J Perinatol&quot;,&quot;accessed&quot;:{&quot;date-parts&quot;:[[2024,8,27]]},&quot;DOI&quot;:&quot;10.1055/S-0043-1777334&quot;,&quot;ISSN&quot;:&quot;1098-8785&quot;,&quot;PMID&quot;:&quot;38049101&quot;,&quot;URL&quot;:&quot;https://pubmed.ncbi.nlm.nih.gov/38049101/&quot;,&quot;issued&quot;:{&quot;date-parts&quot;:[[2024,6,4]]},&quot;page&quot;:&quot;E3170-E3182&quot;,&quot;abstract&quot;:&quot;Objective: We compared patient priorities, decisional comfort, and satisfaction with treating gestational diabetes mellitus (GDM) with metformin versus insulin among pregnant individuals with GDM requiring pharmacotherapy. Study Design: We conducted a cross-sectional study of patients' perspectives about GDM pharmacotherapy in an integrated prenatal and diabetes care program from October 19, 2022, to August 24, 2023. The exposure was metformin versus insulin as the initial medication decision. Outcomes included standardized measures of patient priorities, decisional comfort, and satisfaction about their medication decision. Results: Among 144 assessed individuals, 60.4% were prescribed metformin and 39.6% were prescribed insulin. Minoritized individuals were more likely to receive metformin compared with non-Hispanic White individuals (34.9 vs. 17.5%; p = 0.03). Individuals who were willing to participate in a GDM pharmacotherapy clinical trial were more likely to receive insulin than those who were unwilling (30.4 vs. 19.5%; p = 0.02). Individuals receiving metformin were more likely to report prioritizing avoiding injections (62.4 vs. 19.3%; adjusted odds ratio [aOR]: 2.83; 95% confidence interval [CI]: 1.10-7.31), wanting to take a medication no more than twice daily (56.0 vs. 30.4%; aOR: 3.67; 95% CI: 1.56-8.67), and believing that both medications can equally prevent adverse pregnancy outcomes (70.9 vs. 52.6%; aOR: 2.67; 95% CI: 1.19-6.03). Conversely, they were less likely to report prioritizing a medication that crosses the placenta (39.1 vs. 82.5%; aOR: 0.09; 95% CI: 0.03-0.25) and needing supplemental insulin to achieve glycemic control (21.2 vs. 47.4%; aOR: 0.36; 95% CI: 0.15-0.90). Individuals reported similarly high (mean score &gt; 80%) levels of decisional comfort, personal satisfaction with medication decision-making, and satisfaction about their conversation with their provider about their medication decision with metformin and insulin (p ≥ 0.05 for all). Conclusion: Individuals with GDM requiring pharmacotherapy reported high levels of decision comfort and satisfaction with both metformin and insulin, although they expressed different priorities in medication decision-making. These results can inform future patient-centered GDM treatment strategies.&quot;,&quot;publisher&quot;:&quot;Am J Perinatol&quot;,&quot;issue&quot;:&quot;S 01&quot;,&quot;volume&quot;:&quot;41&quot;},&quot;isTemporary&quot;:false}]},{&quot;citationID&quot;:&quot;MENDELEY_CITATION_90cdcab9-83eb-4ccc-8c1c-b6839fd529fd&quot;,&quot;properties&quot;:{&quot;noteIndex&quot;:0},&quot;isEdited&quot;:false,&quot;manualOverride&quot;:{&quot;isManuallyOverridden&quot;:false,&quot;citeprocText&quot;:&quot;(30,98,99)&quot;,&quot;manualOverrideText&quot;:&quot;&quot;},&quot;citationTag&quot;:&quot;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&quot;,&quot;citationItems&quot;:[{&quot;id&quot;:&quot;e8cef72a-8a7c-3919-baa6-0b8be3262554&quot;,&quot;itemData&quot;:{&quot;type&quot;:&quot;article-journal&quot;,&quot;id&quot;:&quot;e8cef72a-8a7c-3919-baa6-0b8be3262554&quot;,&quot;title&quot;:&quot;International association of diabetes and pregnancy study groups recommendations on the diagnosis and classification of hyperglycemia in pregnancy&quot;,&quot;author&quot;:[{&quot;family&quot;:&quot;BE&quot;,&quot;given&quot;:&quot;Metzger&quot;,&quot;parse-names&quot;:false,&quot;dropping-particle&quot;:&quot;&quot;,&quot;non-dropping-particle&quot;:&quot;&quot;},{&quot;family&quot;:&quot;SG&quot;,&quot;given&quot;:&quot;Gabbe&quot;,&quot;parse-names&quot;:false,&quot;dropping-particle&quot;:&quot;&quot;,&quot;non-dropping-particle&quot;:&quot;&quot;},{&quot;family&quot;:&quot;B&quot;,&quot;given&quot;:&quot;Persson&quot;,&quot;parse-names&quot;:false,&quot;dropping-particle&quot;:&quot;&quot;,&quot;non-dropping-particle&quot;:&quot;&quot;},{&quot;family&quot;:&quot;TA&quot;,&quot;given&quot;:&quot;Buchanan&quot;,&quot;parse-names&quot;:false,&quot;dropping-particle&quot;:&quot;&quot;,&quot;non-dropping-particle&quot;:&quot;&quot;},{&quot;family&quot;:&quot;PA&quot;,&quot;given&quot;:&quot;Catalano&quot;,&quot;parse-names&quot;:false,&quot;dropping-particle&quot;:&quot;&quot;,&quot;non-dropping-particle&quot;:&quot;&quot;},{&quot;family&quot;:&quot;P&quot;,&quot;given&quot;:&quot;Damm&quot;,&quot;parse-names&quot;:false,&quot;dropping-particle&quot;:&quot;&quot;,&quot;non-dropping-particle&quot;:&quot;&quot;},{&quot;family&quot;:&quot;AR&quot;,&quot;given&quot;:&quot;Dyer&quot;,&quot;parse-names&quot;:false,&quot;dropping-particle&quot;:&quot;&quot;,&quot;non-dropping-particle&quot;:&quot;&quot;},{&quot;family&quot;:&quot;Ad&quot;,&quot;given&quot;:&quot;Leiva&quot;,&quot;parse-names&quot;:false,&quot;dropping-particle&quot;:&quot;&quot;,&quot;non-dropping-particle&quot;:&quot;&quot;},{&quot;family&quot;:&quot;M&quot;,&quot;given&quot;:&quot;Hod&quot;,&quot;parse-names&quot;:false,&quot;dropping-particle&quot;:&quot;&quot;,&quot;non-dropping-particle&quot;:&quot;&quot;},{&quot;family&quot;:&quot;JL&quot;,&quot;given&quot;:&quot;Kitzmiler&quot;,&quot;parse-names&quot;:false,&quot;dropping-particle&quot;:&quot;&quot;,&quot;non-dropping-particle&quot;:&quot;&quot;},{&quot;family&quot;:&quot;LP&quot;,&quot;given&quot;:&quot;Lowe&quot;,&quot;parse-names&quot;:false,&quot;dropping-particle&quot;:&quot;&quot;,&quot;non-dropping-particle&quot;:&quot;&quot;},{&quot;family&quot;:&quot;HD&quot;,&quot;given&quot;:&quot;McIntyre&quot;,&quot;parse-names&quot;:false,&quot;dropping-particle&quot;:&quot;&quot;,&quot;non-dropping-particle&quot;:&quot;&quot;},{&quot;family&quot;:&quot;JJ&quot;,&quot;given&quot;:&quot;Oats&quot;,&quot;parse-names&quot;:false,&quot;dropping-particle&quot;:&quot;&quot;,&quot;non-dropping-particle&quot;:&quot;&quot;},{&quot;family&quot;:&quot;Y&quot;,&quot;given&quot;:&quot;Omori&quot;,&quot;parse-names&quot;:false,&quot;dropping-particle&quot;:&quot;&quot;,&quot;non-dropping-particle&quot;:&quot;&quot;},{&quot;family&quot;:&quot;MI&quot;,&quot;given&quot;:&quot;Schmidt&quot;,&quot;parse-names&quot;:false,&quot;dropping-particle&quot;:&quot;&quot;,&quot;non-dropping-particle&quot;:&quot;&quot;}],&quot;container-title&quot;:&quot;Diabetes care&quot;,&quot;container-title-short&quot;:&quot;Diabetes Care&quot;,&quot;accessed&quot;:{&quot;date-parts&quot;:[[2024,6,1]]},&quot;DOI&quot;:&quot;10.2337/DC09-1848&quot;,&quot;ISSN&quot;:&quot;1935-5548&quot;,&quot;PMID&quot;:&quot;20190296&quot;,&quot;URL&quot;:&quot;https://pubmed.ncbi.nlm.nih.gov/20190296/&quot;,&quot;issued&quot;:{&quot;date-parts&quot;:[[2010,3]]},&quot;page&quot;:&quot;676-682&quot;,&quot;publisher&quot;:&quot;Diabetes Care&quot;,&quot;issue&quot;:&quot;3&quot;,&quot;volume&quot;:&quot;33&quot;},&quot;isTemporary&quot;:false},{&quot;id&quot;:&quot;1bd25913-a260-3f64-98ea-e283a5c74094&quot;,&quot;itemData&quot;:{&quot;type&quot;:&quot;article-journal&quot;,&quot;id&quot;:&quot;1bd25913-a260-3f64-98ea-e283a5c74094&quot;,&quot;title&quot;:&quot;Modified therapy for gestational diabetes using high-risk and low-risk fetal abdominal circumference growth to select strict versus relaxed maternal glycemic targets&quot;,&quot;author&quot;:[{&quot;family&quot;:&quot;Kjos&quot;,&quot;given&quot;:&quot;Siri Linda&quot;,&quot;parse-names&quot;:false,&quot;dropping-particle&quot;:&quot;&quot;,&quot;non-dropping-particle&quot;:&quot;&quot;},{&quot;family&quot;:&quot;Schaefer-Graf&quot;,&quot;given&quot;:&quot;Ute M.&quot;,&quot;parse-names&quot;:false,&quot;dropping-particle&quot;:&quot;&quot;,&quot;non-dropping-particle&quot;:&quot;&quot;}],&quot;container-title&quot;:&quot;Diabetes care&quot;,&quot;container-title-short&quot;:&quot;Diabetes Care&quot;,&quot;accessed&quot;:{&quot;date-parts&quot;:[[2024,6,2]]},&quot;DOI&quot;:&quot;10.2337/DC07-S216&quot;,&quot;ISSN&quot;:&quot;1935-5548&quot;,&quot;PMID&quot;:&quot;17596472&quot;,&quot;URL&quot;:&quot;https://pubmed.ncbi.nlm.nih.gov/17596472/&quot;,&quot;issued&quot;:{&quot;date-parts&quot;:[[2007,7]]},&quot;abstract&quot;:&quot;In the last decade, level I evidence from 484 pregnancies in four clinical trials supports modified therapy to reduce newborn somatic growth disturbances related to GDM and demonstrates three consistent findings. First, fetal AC measurements during the second and third trimester discriminate low risk and high risk for LGA newborns using fetal AC thresholds &lt;75th and ≥75th percentile for gestational age. The fetal AC is a standard component of the basic fetal ultrasound examination. Its reproducibility in determining weights and growth patterns has been long established by studies and daily clinical use. Newer ultrasound machines calculate fetal AC percentiles using standard growth curves. Thus, the fetal AC is ideal as a simple and practical measurement for determining low- and high-risk fetal growth. Second, when high-risk fetal AC growth is identified, modified therapy using lower fasting/2-h postprandial glucose targets of 80/100-110 mg/dl has been shown to significantly reduce LGA growth by over 50%. The key intervention strategy is lowering glucose levels below the standard levels considered to be \&quot;normal range\&quot; and can be accomplished by either diet or insulin therapy. Modified therapy may be most effective in pregnancies with mild initial hyperglycemia and excessive growth. When both moderate maternal glycemia and excessive growth are present, and insulin is prescribed regardless of therapy protocol, the LGA rates appear less responsive to glycemic therapy, possibly because high-risk growth may be well established before the traditional time of diagnosis of GDM. Third, when low-risk growth is identified, relaxing glycemic targets can decrease the risk of SGA infants (24). Larger studies are needed to address how best to reduce SGA risk, whether it is by lowering fetal AC percentiles or deciding which relaxed glucose targets should be used. Preventing SGA growth should be an equally important therapeutic goal as preventing LGA growth, since low birth weight and growth restriction have also been strongly associated with later life increased risk of hypertension and type 2 diabetes (26-28). From these four trials has emerged a modified therapy approach that is illustrated in Fig. 2. Shortly after the diagnosis of GDM, ultrasound measurement of fetal AC percentile should be performed. In pregnancies manifesting high-risk fetal growth, lower glycemic targets (80/100-110 mg/dl) should be used, starting insulin as needed. In pregnancies manifesting low-risk fetal growth, relaxed glycemic targets can be used. Currently, there is not a clear basis for recommending either 100/140 or 120/200 mg/dl. However, in the three trials where serial AC measures were performed, insulin therapy was started primarily for high-risk AC growth, not for exceeding either relaxed glycemic target. Current studies do not examine how frequently fetal AC measures should be evaluated. Bonomo et al. (24) attributed their success in reducing both LGA and SGA rates to their protocol of assessing fetal AC growth every 2 weeks and modulating therapy in \&quot;real-time.\&quot; This permitted early and flexible therapy to reduce excessive growth or unnecessarily lowering glucose levels to avoid fetal undergrowth. More studies comparing management strategies that address optimal timing, frequency of ultrasound examinations, and glycemic targets will continue to improve modified therapy. Future studies are needed that examine whether other ultrasonic growth parameters (e.g., head-abdomen ratios or subcutaneous fat) are better able to discriminate between accelerated or restricted growth due to maternal, genetic, fetal, or diabetic mediated factors. However, by far, the most important outcome of all future therapeutic trials involving GDM pregnancies will be to examine the effects of in utero treatment on childhood and lifetime risks for developing obesity or impaired glucose tolerance. © 2007 by the American Diabetes Association.&quot;,&quot;publisher&quot;:&quot;Diabetes Care&quot;,&quot;issue&quot;:&quot;SUPPL. 2&quot;,&quot;volume&quot;:&quot;30 Suppl 2&quot;},&quot;isTemporary&quot;:false},{&quot;id&quot;:&quot;cfb12e1c-7a9f-3db2-aed6-ebfc17d4c34c&quot;,&quot;itemData&quot;:{&quot;type&quot;:&quot;article-journal&quot;,&quot;id&quot;:&quot;cfb12e1c-7a9f-3db2-aed6-ebfc17d4c34c&quot;,&quot;title&quot;:&quot;Flexible treatment of gestational diabetes modulated on ultrasound evaluation of intrauterine growth: a controlled randomized clinical trial&quot;,&quot;author&quot;:[{&quot;family&quot;:&quot;Bonomo&quot;,&quot;given&quot;:&quot;M.&quot;,&quot;parse-names&quot;:false,&quot;dropping-particle&quot;:&quot;&quot;,&quot;non-dropping-particle&quot;:&quot;&quot;},{&quot;family&quot;:&quot;Cetin&quot;,&quot;given&quot;:&quot;I.&quot;,&quot;parse-names&quot;:false,&quot;dropping-particle&quot;:&quot;&quot;,&quot;non-dropping-particle&quot;:&quot;&quot;},{&quot;family&quot;:&quot;Pisoni&quot;,&quot;given&quot;:&quot;M. P.&quot;,&quot;parse-names&quot;:false,&quot;dropping-particle&quot;:&quot;&quot;,&quot;non-dropping-particle&quot;:&quot;&quot;},{&quot;family&quot;:&quot;Faden&quot;,&quot;given&quot;:&quot;D.&quot;,&quot;parse-names&quot;:false,&quot;dropping-particle&quot;:&quot;&quot;,&quot;non-dropping-particle&quot;:&quot;&quot;},{&quot;family&quot;:&quot;Mion&quot;,&quot;given&quot;:&quot;E.&quot;,&quot;parse-names&quot;:false,&quot;dropping-particle&quot;:&quot;&quot;,&quot;non-dropping-particle&quot;:&quot;&quot;},{&quot;family&quot;:&quot;Taricco&quot;,&quot;given&quot;:&quot;E.&quot;,&quot;parse-names&quot;:false,&quot;dropping-particle&quot;:&quot;&quot;,&quot;non-dropping-particle&quot;:&quot;&quot;},{&quot;family&quot;:&quot;Santis&quot;,&quot;given&quot;:&quot;M. Nobile&quot;,&quot;parse-names&quot;:false,&quot;dropping-particle&quot;:&quot;&quot;,&quot;non-dropping-particle&quot;:&quot;De&quot;},{&quot;family&quot;:&quot;Radaelli&quot;,&quot;given&quot;:&quot;T.&quot;,&quot;parse-names&quot;:false,&quot;dropping-particle&quot;:&quot;&quot;,&quot;non-dropping-particle&quot;:&quot;&quot;},{&quot;family&quot;:&quot;Motta&quot;,&quot;given&quot;:&quot;G.&quot;,&quot;parse-names&quot;:false,&quot;dropping-particle&quot;:&quot;&quot;,&quot;non-dropping-particle&quot;:&quot;&quot;},{&quot;family&quot;:&quot;Costa&quot;,&quot;given&quot;:&quot;M.&quot;,&quot;parse-names&quot;:false,&quot;dropping-particle&quot;:&quot;&quot;,&quot;non-dropping-particle&quot;:&quot;&quot;},{&quot;family&quot;:&quot;Solerte&quot;,&quot;given&quot;:&quot;L.&quot;,&quot;parse-names&quot;:false,&quot;dropping-particle&quot;:&quot;&quot;,&quot;non-dropping-particle&quot;:&quot;&quot;},{&quot;family&quot;:&quot;Morabito&quot;,&quot;given&quot;:&quot;A.&quot;,&quot;parse-names&quot;:false,&quot;dropping-particle&quot;:&quot;&quot;,&quot;non-dropping-particle&quot;:&quot;&quot;}],&quot;container-title&quot;:&quot;Diabetes &amp; metabolism&quot;,&quot;container-title-short&quot;:&quot;Diabetes Metab&quot;,&quot;accessed&quot;:{&quot;date-parts&quot;:[[2024,6,2]]},&quot;DOI&quot;:&quot;10.1016/S1262-3636(07)70114-3&quot;,&quot;ISSN&quot;:&quot;1262-3636&quot;,&quot;PMID&quot;:&quot;15223975&quot;,&quot;URL&quot;:&quot;https://pubmed.ncbi.nlm.nih.gov/15223975/&quot;,&quot;issued&quot;:{&quot;date-parts&quot;:[[2004]]},&quot;page&quot;:&quot;237-243&quot;,&quot;abstract&quot;:&quot;Objectives: In order to prevent abnormalities of fetal growth still characterizing pregnancies complicated by Gestational Diabetes (GDM), in the present study we evaluated a therapeutic strategy for GDM based on ultrasound (US) measurement of fetal insulin-sensitive tissues. Methods: All GDM women diagnosed before 28th week immediately started diet and self-monitoring of blood glucose; after 2 weeks they were randomized to conventional (C) or modified (M) management. In C the glycemic target (GT) was fixed at 90 fasting/120 post-prandial mg/dl; in M GT varied, according to US measurement of the Abdominal Circumference (AC) centile performed every 2 weeks: 80/100 if AC ≥ 75th, 100/140 if AC &lt; 75th. Therapy was tailored to mean fasting (FG) and postprandial glycemia (PPG). Results: Globally, 229 women completed the study, 78 in C, 151 in M. Use of insulin was 16.7% in C, 30.4% in M (total groups), significantly more frequent in M than in C (59.7% vs 15.4%) when considering only women with AC ≥ 75th C. Mean metabolic data were similar in the 2 groups, but in M a tightly-optimized subgroup, resulting from the lowering of GT due to AC ≥ 75th, coexisted with a less-controlled one, whose higher GT was justified by AC &lt; 75th. Pregnancy outcome was better in M, with lower (p &lt; 0.05*) rate of LGA* (7.9% vs 17.9%), SGA (6.0% vs 9.0%) and Macrosomia* (3.3% vs 11.5%). Conclusions: Our data show the value of a flexible US-based approach to the treatment of GDM. This model does not necessarily involve a generalized aggressive treatment, allowing to concentrate therapeutical efforts on a small subgroup of women showing indirect US evidence of fetal hyperinsulinization. Such a selective approach allowed to obtain a near-normalization of fetal growth, with clear advantages on global pregnancy outcome.&quot;,&quot;publisher&quot;:&quot;Diabetes Metab&quot;,&quot;issue&quot;:&quot;3&quot;,&quot;volume&quot;:&quot;30&quot;},&quot;isTemporary&quot;:false}]},{&quot;citationID&quot;:&quot;MENDELEY_CITATION_249a1a9e-12cd-4afd-b5d3-dce39dfc9e99&quot;,&quot;properties&quot;:{&quot;noteIndex&quot;:0},&quot;isEdited&quot;:false,&quot;manualOverride&quot;:{&quot;isManuallyOverridden&quot;:false,&quot;citeprocText&quot;:&quot;(100)&quot;,&quot;manualOverrideText&quot;:&quot;&quot;},&quot;citationTag&quot;:&quot;MENDELEY_CITATION_v3_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&quot;,&quot;citationItems&quot;:[{&quot;id&quot;:&quot;4136880c-53ba-3f92-9c2c-c02d88cb6d21&quot;,&quot;itemData&quot;:{&quot;type&quot;:&quot;article-journal&quot;,&quot;id&quot;:&quot;4136880c-53ba-3f92-9c2c-c02d88cb6d21&quot;,&quot;title&quot;:&quot;Tighter or less tight glycaemic targets for women with gestational diabetes mellitus for reducing maternal and perinatal morbidity: A stepped-wedge, cluster-randomised trial&quot;,&quot;author&quot;:[{&quot;family&quot;:&quot;Crowther&quot;,&quot;given&quot;:&quot;Caroline A.&quot;,&quot;parse-names&quot;:false,&quot;dropping-particle&quot;:&quot;&quot;,&quot;non-dropping-particle&quot;:&quot;&quot;},{&quot;family&quot;:&quot;Samuel&quot;,&quot;given&quot;:&quot;Deborah&quot;,&quot;parse-names&quot;:false,&quot;dropping-particle&quot;:&quot;&quot;,&quot;non-dropping-particle&quot;:&quot;&quot;},{&quot;family&quot;:&quot;Hughes&quot;,&quot;given&quot;:&quot;Ruth&quot;,&quot;parse-names&quot;:false,&quot;dropping-particle&quot;:&quot;&quot;,&quot;non-dropping-particle&quot;:&quot;&quot;},{&quot;family&quot;:&quot;Tran&quot;,&quot;given&quot;:&quot;Thach&quot;,&quot;parse-names&quot;:false,&quot;dropping-particle&quot;:&quot;&quot;,&quot;non-dropping-particle&quot;:&quot;&quot;},{&quot;family&quot;:&quot;Brown&quot;,&quot;given&quot;:&quot;Julie&quot;,&quot;parse-names&quot;:false,&quot;dropping-particle&quot;:&quot;&quot;,&quot;non-dropping-particle&quot;:&quot;&quot;},{&quot;family&quot;:&quot;Alsweiler&quot;,&quot;given&quot;:&quot;Jane M.&quot;,&quot;parse-names&quot;:false,&quot;dropping-particle&quot;:&quot;&quot;,&quot;non-dropping-particle&quot;:&quot;&quot;}],&quot;container-title&quot;:&quot;PLOS Medicine&quot;,&quot;container-title-short&quot;:&quot;PLoS Med&quot;,&quot;accessed&quot;:{&quot;date-parts&quot;:[[2024,6,5]]},&quot;DOI&quot;:&quot;10.1371/JOURNAL.PMED.1004087&quot;,&quot;ISBN&quot;:&quot;1111111111&quot;,&quot;ISSN&quot;:&quot;1549-1676&quot;,&quot;PMID&quot;:&quot;36074760&quot;,&quot;URL&quot;:&quot;https://journals.plos.org/plosmedicine/article?id=10.1371/journal.pmed.1004087&quot;,&quot;issued&quot;:{&quot;date-parts&quot;:[[2022,9,1]]},&quot;page&quot;:&quot;e1004087&quot;,&quot;abstract&quot;:&quot;Background Treatment for gestational diabetes mellitus (GDM) aims to reduce maternal hyperglycaemia. The TARGET Trial assessed whether tighter compared with less tight glycaemic control reduced maternal and perinatal morbidity.   Methods and findings In this stepped-wedge, cluster-randomised trial, identification number ACTRN12615000282583, 10 hospitals in New Zealand were randomised to 1 of 5 implementation dates. The trial was registered before the first participant was enrolled. All hospitals initially used less tight targets (fasting plasma glucose (FPG) &lt;5.5 mmol/L (&lt;99 mg/dL), 1-hour &lt;8.0 mmol/L (&lt;144 mg/dL), 2 hour postprandial &lt;7.0 mmol/L (&lt;126 mg/dL)) and every 4 months, 2 hospitals moved to use tighter targets (FPG ≤5.0 mmol/L (≤90 mg/dL), 1-hour ≤7.4 mmol/L (≤133 mg/dL), 2 hour postprandial ≤6.7 mmol/L) (≤121 mg/dL). Women with GDM, blinded to the targets in use, were eligible. The primary outcome was large for gestational age. Secondary outcomes assessed maternal and infant health. Analyses were by intention to treat. Between May 2015 and November 2017, data were collected from 1,100 women with GDM (1,108 infants); 598 women (602 infants) used the tighter targets and 502 women (506 infants) used the less tight targets. The rate of large for gestational age was similar between the treatment target groups (88/599, 14.7% versus 76/502, 15.1%; adjusted relative risk [adjRR] 0.96, 95% confidence interval [CI] 0.66 to 1.40, P = 0.839). The composite serious health outcome for the infant of perinatal death, birth trauma, or shoulder dystocia was apparently reduced in the tighter group when adjusted for gestational age at diagnosis of GDM, BMI, ethnicity, and history of GDM compared with the less tight group (8/599, 1.3% versus 13/505, 2.6%, adjRR 0.23, 95% CI 0.06 to 0.88, P = 0.032). No differences were seen for the other infant secondary outcomes apart from a shorter stay in intensive care (P = 0.041). Secondary outcomes for the woman showed an apparent increase for the composite serious health outcome that included major haemorrhage, coagulopathy, embolism, and obstetric complications in the tighter group (35/595, 5.9% versus 15/501, 3.0%, adjRR 2.29, 95% CI 1.14 to 4.59, P = 0.020). There were no differences between the target groups in the risk for pre-eclampsia, induction of labour, or cesarean birth, but more women using tighter targets required pharmacological treatment (404/595, 67.9% versus 293/501, 58.5%, adjRR 1.20, 95% CI 1.00 to 1.44, P = 0.047). The main study limitation is that the treatment targets used may vary to those in use in some countries.   Conclusions Tighter glycaemic targets in women with GDM compared to less tight targets did not reduce the risk of a large for gestational age infant, but did reduce serious infant morbidity, although serious maternal morbidity was increased. These findings can be used to aid decisions on the glycaemic targets women with GDM should use.   Trial registration The Australian New Zealand Clinical Trials Registry (ANZCTR). ACTRN12615000282583.&quot;,&quot;publisher&quot;:&quot;Public Library of Science&quot;,&quot;issue&quot;:&quot;9&quot;,&quot;volume&quot;:&quot;19&quot;},&quot;isTemporary&quot;:false}]},{&quot;citationID&quot;:&quot;MENDELEY_CITATION_f036de1f-054b-4899-91cb-5291d840dcc0&quot;,&quot;properties&quot;:{&quot;noteIndex&quot;:0},&quot;isEdited&quot;:false,&quot;manualOverride&quot;:{&quot;isManuallyOverridden&quot;:false,&quot;citeprocText&quot;:&quot;(101)&quot;,&quot;manualOverrideText&quot;:&quot;&quot;},&quot;citationTag&quot;:&quot;MENDELEY_CITATION_v3_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&quot;,&quot;citationItems&quot;:[{&quot;id&quot;:&quot;7eef11eb-7134-3d5c-ad49-1fde14263b40&quot;,&quot;itemData&quot;:{&quot;type&quot;:&quot;article-journal&quot;,&quot;id&quot;:&quot;7eef11eb-7134-3d5c-ad49-1fde14263b40&quot;,&quot;title&quot;:&quot;Current practices in gestational diabetes mellitus diagnosis and management in the United States: survey of maternal-fetal medicine specialists&quot;,&quot;author&quot;:[{&quot;family&quot;:&quot;Davitt&quot;,&quot;given&quot;:&quot;Caroline&quot;,&quot;parse-names&quot;:false,&quot;dropping-particle&quot;:&quot;&quot;,&quot;non-dropping-particle&quot;:&quot;&quot;},{&quot;family&quot;:&quot;Flynn&quot;,&quot;given&quot;:&quot;Kathryn E.&quot;,&quot;parse-names&quot;:false,&quot;dropping-particle&quot;:&quot;&quot;,&quot;non-dropping-particle&quot;:&quot;&quot;},{&quot;family&quot;:&quot;Harrison&quot;,&quot;given&quot;:&quot;Rachel K.&quot;,&quot;parse-names&quot;:false,&quot;dropping-particle&quot;:&quot;&quot;,&quot;non-dropping-particle&quot;:&quot;&quot;},{&quot;family&quot;:&quot;Pan&quot;,&quot;given&quot;:&quot;Amy&quot;,&quot;parse-names&quot;:false,&quot;dropping-particle&quot;:&quot;&quot;,&quot;non-dropping-particle&quot;:&quot;&quot;},{&quot;family&quot;:&quot;Palatnik&quot;,&quot;given&quot;:&quot;Anna&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j.ajog.2021.04.263&quot;,&quot;ISSN&quot;:&quot;10976868&quot;,&quot;PMID&quot;:&quot;34000260&quot;,&quot;URL&quot;:&quot;http://www.ajog.org/article/S0002937821005524/fulltext&quot;,&quot;issued&quot;:{&quot;date-parts&quot;:[[2021,8,1]]},&quot;page&quot;:&quot;203-204&quot;,&quot;publisher&quot;:&quot;Mosby Inc.&quot;,&quot;issue&quot;:&quot;2&quot;,&quot;volume&quot;:&quot;225&quot;},&quot;isTemporary&quot;:false}]},{&quot;citationID&quot;:&quot;MENDELEY_CITATION_83d8fefa-2272-4046-b60e-3f22c5e5a998&quot;,&quot;properties&quot;:{&quot;noteIndex&quot;:0},&quot;isEdited&quot;:false,&quot;manualOverride&quot;:{&quot;isManuallyOverridden&quot;:false,&quot;citeprocText&quot;:&quot;(75,102,103)&quot;,&quot;manualOverrideText&quot;:&quot;&quot;},&quot;citationTag&quot;:&quot;MENDELEY_CITATION_v3_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&quot;,&quot;citationItems&quot;:[{&quot;id&quot;:&quot;9b5caae8-e54c-3c4b-bcd8-a7f9c8f0e8a8&quot;,&quot;itemData&quot;:{&quot;type&quot;:&quot;article-journal&quot;,&quot;id&quot;:&quot;9b5caae8-e54c-3c4b-bcd8-a7f9c8f0e8a8&quot;,&quot;title&quot;:&quot;15. Management of Diabetes in Pregnancy: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5]]},&quot;DOI&quot;:&quot;10.2337/DC24-S015&quot;,&quot;ISSN&quot;:&quot;0149-5992&quot;,&quot;PMID&quot;:&quot;38078583&quot;,&quot;URL&quot;:&quot;https://dx.doi.org/10.2337/dc24-S015&quot;,&quot;issued&quot;:{&quot;date-parts&quot;:[[2024,1,1]]},&quot;page&quot;:&quot;S282-S294&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id&quot;:&quot;ebdf4908-6369-3451-87d8-301400887083&quot;,&quot;itemData&quot;:{&quot;type&quot;:&quot;article-journal&quot;,&quot;id&quot;:&quot;ebdf4908-6369-3451-87d8-301400887083&quot;,&quot;title&quot;:&quot;ACOG Practice Bulletin No. 201: Pregestational Diabetes Mellitus&quot;,&quot;container-title&quot;:&quot;Obstetrics and Gynecology&quot;,&quot;accessed&quot;:{&quot;date-parts&quot;:[[2024,6,5]]},&quot;DOI&quot;:&quot;10.1097/AOG.0000000000002960&quot;,&quot;ISSN&quot;:&quot;1873233X&quot;,&quot;PMID&quot;:&quot;30461689&quot;,&quot;URL&quot;:&quot;https://pubmed.ncbi.nlm.nih.gov/30461693/&quot;,&quot;issued&quot;:{&quot;date-parts&quot;:[[2018,12,1]]},&quot;page&quot;:&quot;E228-E248&quot;,&quot;abstract&quot;:&quot;Pregestational diabetes mellitus represents one of the most challenging medical complications of pregnancy because of the need for frequent monitoring and adjustment of medications as well as the potential for maternal and fetal complications. This document provides an overview of the current understanding of pregestational diabetes mellitus and suggests management guidelines during pregnancy. Because few well-designed studies have been performed, many of the guidelines are based on expert and consensus opinion. This document has been updated to reflect current data on pregestational diabetes. This Practice Bulletin is updated with summary information to counsel and manage women with pregestational diabetes before and during pregnancy, more recent literature reflecting experience with continuous subcutaneous insulin infusion during pregnancy, an expanded section on the role of oral hypoglycemic agents in pregnancy, and the option of long-acting reversible contraception during the postpartum period.&quot;,&quot;publisher&quot;:&quot;Lippincott Williams and Wilkins&quot;,&quot;issue&quot;:&quot;6&quot;,&quot;volume&quot;:&quot;132&quot;,&quot;container-title-short&quot;:&quot;&quot;},&quot;isTemporary&quot;:false},{&quot;id&quot;:&quot;a59935b0-2571-37fc-ae8d-1e06027c7c27&quot;,&quot;itemData&quot;:{&quot;type&quot;:&quot;article-journal&quot;,&quot;id&quot;:&quot;a59935b0-2571-37fc-ae8d-1e06027c7c27&quot;,&quot;title&quot;:&quot;Continuous glucose monitoring-derived glycemic metrics and adverse pregnancy outcomes among women with gestational diabetes: a prospective cohort study&quot;,&quot;author&quot;:[{&quot;family&quot;:&quot;Liang&quot;,&quot;given&quot;:&quot;Xinxiu&quot;,&quot;parse-names&quot;:false,&quot;dropping-particle&quot;:&quot;&quot;,&quot;non-dropping-particle&quot;:&quot;&quot;},{&quot;family&quot;:&quot;Fu&quot;,&quot;given&quot;:&quot;Yuanqing&quot;,&quot;parse-names&quot;:false,&quot;dropping-particle&quot;:&quot;&quot;,&quot;non-dropping-particle&quot;:&quot;&quot;},{&quot;family&quot;:&quot;Lu&quot;,&quot;given&quot;:&quot;Sha&quot;,&quot;parse-names&quot;:false,&quot;dropping-particle&quot;:&quot;&quot;,&quot;non-dropping-particle&quot;:&quot;&quot;},{&quot;family&quot;:&quot;Shuai&quot;,&quot;given&quot;:&quot;Menglei&quot;,&quot;parse-names&quot;:false,&quot;dropping-particle&quot;:&quot;&quot;,&quot;non-dropping-particle&quot;:&quot;&quot;},{&quot;family&quot;:&quot;Miao&quot;,&quot;given&quot;:&quot;Zelei&quot;,&quot;parse-names&quot;:false,&quot;dropping-particle&quot;:&quot;&quot;,&quot;non-dropping-particle&quot;:&quot;&quot;},{&quot;family&quot;:&quot;Gou&quot;,&quot;given&quot;:&quot;Wanglong&quot;,&quot;parse-names&quot;:false,&quot;dropping-particle&quot;:&quot;&quot;,&quot;non-dropping-particle&quot;:&quot;&quot;},{&quot;family&quot;:&quot;Shen&quot;,&quot;given&quot;:&quot;Luqi&quot;,&quot;parse-names&quot;:false,&quot;dropping-particle&quot;:&quot;&quot;,&quot;non-dropping-particle&quot;:&quot;&quot;},{&quot;family&quot;:&quot;Liang&quot;,&quot;given&quot;:&quot;Yuhui&quot;,&quot;parse-names&quot;:false,&quot;dropping-particle&quot;:&quot;&quot;,&quot;non-dropping-particle&quot;:&quot;&quot;},{&quot;family&quot;:&quot;Xu&quot;,&quot;given&quot;:&quot;Fengzhe&quot;,&quot;parse-names&quot;:false,&quot;dropping-particle&quot;:&quot;&quot;,&quot;non-dropping-particle&quot;:&quot;&quot;},{&quot;family&quot;:&quot;Tian&quot;,&quot;given&quot;:&quot;Yunyi&quot;,&quot;parse-names&quot;:false,&quot;dropping-particle&quot;:&quot;&quot;,&quot;non-dropping-particle&quot;:&quot;&quot;},{&quot;family&quot;:&quot;Wang&quot;,&quot;given&quot;:&quot;Jiali&quot;,&quot;parse-names&quot;:false,&quot;dropping-particle&quot;:&quot;&quot;,&quot;non-dropping-particle&quot;:&quot;&quot;},{&quot;family&quot;:&quot;Zhang&quot;,&quot;given&quot;:&quot;Ke&quot;,&quot;parse-names&quot;:false,&quot;dropping-particle&quot;:&quot;&quot;,&quot;non-dropping-particle&quot;:&quot;&quot;},{&quot;family&quot;:&quot;Xiao&quot;,&quot;given&quot;:&quot;Congmei&quot;,&quot;parse-names&quot;:false,&quot;dropping-particle&quot;:&quot;&quot;,&quot;non-dropping-particle&quot;:&quot;&quot;},{&quot;family&quot;:&quot;Jiang&quot;,&quot;given&quot;:&quot;Zengliang&quot;,&quot;parse-names&quot;:false,&quot;dropping-particle&quot;:&quot;&quot;,&quot;non-dropping-particle&quot;:&quot;&quot;},{&quot;family&quot;:&quot;Shi&quot;,&quot;given&quot;:&quot;Mei Qi&quot;,&quot;parse-names&quot;:false,&quot;dropping-particle&quot;:&quot;&quot;,&quot;non-dropping-particle&quot;:&quot;&quot;},{&quot;family&quot;:&quot;Wu&quot;,&quot;given&quot;:&quot;Ying Ying&quot;,&quot;parse-names&quot;:false,&quot;dropping-particle&quot;:&quot;&quot;,&quot;non-dropping-particle&quot;:&quot;&quot;},{&quot;family&quot;:&quot;Wang&quot;,&quot;given&quot;:&quot;Xu Hong&quot;,&quot;parse-names&quot;:false,&quot;dropping-particle&quot;:&quot;&quot;,&quot;non-dropping-particle&quot;:&quot;&quot;},{&quot;family&quot;:&quot;Hu&quot;,&quot;given&quot;:&quot;Wen Sheng&quot;,&quot;parse-names&quot;:false,&quot;dropping-particle&quot;:&quot;&quot;,&quot;non-dropping-particle&quot;:&quot;&quot;},{&quot;family&quot;:&quot;Zheng&quot;,&quot;given&quot;:&quot;Ju Sheng&quot;,&quot;parse-names&quot;:false,&quot;dropping-particle&quot;:&quot;&quot;,&quot;non-dropping-particle&quot;:&quot;&quot;}],&quot;container-title&quot;:&quot;The Lancet Regional Health - Western Pacific&quot;,&quot;container-title-short&quot;:&quot;Lancet Reg Health West Pac&quot;,&quot;accessed&quot;:{&quot;date-parts&quot;:[[2024,6,5]]},&quot;DOI&quot;:&quot;10.1016/j.lanwpc.2023.100823&quot;,&quot;ISSN&quot;:&quot;26666065&quot;,&quot;URL&quot;:&quot;http://www.thelancet.com/article/S2666606523001414/fulltext&quot;,&quot;issued&quot;:{&quot;date-parts&quot;:[[2023,10,1]]},&quot;page&quot;:&quot;100823&quot;,&quot;abstract&quot;:&quot;Background: Continuous glucose monitoring (CGM) has shown potential in improving maternal and neonatal outcomes in individuals with type 1/2 diabetes, but data in gestational diabetes mellitus (GDM) is limited. We aimed to explore the relationship between CGM-derived metrics during pregnancy and pregnancy outcomes among women with GDM. Methods: We recruited 1302 pregnant women with GDM at a mean gestational age of 26.0 weeks and followed them until delivery. Participants underwent a 14-day CGM measurement upon recruitment. The primary outcome was any adverse pregnancy outcome, defined as having at least one of the outcomes: preterm birth, large-for-gestational-age (LGA) birth, fetal distress, premature rupture of membranes, and neonatal intensive care unit (NICU) admission. The individual outcomes included in the primary outcome were considered as secondary outcomes. We conducted multivariable logistic regression to evaluate the association of CGM-derived metrics with these outcomes. Findings: Per 1-SD difference in time above range (TAR), glucose area under the curve (AUC), nighttime mean blood glucose (MBG), daytime MBG, and daily MBG was associated with higher risk of any adverse pregnancy outcome, with odds ratio: 1.22 (95% CI 1.08–1.36), 1.22 (95% CI 1.09–1.37), 1.18 (95% CI 1.05–1.32), 1.21 (95% CI 1.07–1.35), and 1.22 (95% CI 1.09–1.37), respectively. Time in range, TAR, AUC, nighttime MBG, daytime MBG, daily MBG, and mean amplitude of glucose excursions were positively associated, while time blow range was inversely associated with the risk of LGA. Additionally, higher value for TAR was associated with higher risk of NICU admission. We further summarized the potential thresholds of TAR (2.5%) and daily MBG (4.8 mmol/L) to distinguish individuals with and without any adverse pregnancy outcome. Interpretation: The CGM-derived metrics may help identify individuals at higher risk of adverse pregnancy outcomes. These CGM biomarkers could serve as potential new intervention targets to maintain a healthy pregnancy status among women with GDM. Funding: National Key R&amp;D Program of China, National Natural Science Foundation of China, and Westlake Laboratory of Life Sciences and Biomedicine.&quot;,&quot;publisher&quot;:&quot;Elsevier Ltd&quot;,&quot;volume&quot;:&quot;39&quot;},&quot;isTemporary&quot;:false}]},{&quot;citationID&quot;:&quot;MENDELEY_CITATION_77a6bdf1-46f5-48ff-96d4-d1d3ef5fae9f&quot;,&quot;properties&quot;:{&quot;noteIndex&quot;:0},&quot;isEdited&quot;:false,&quot;manualOverride&quot;:{&quot;isManuallyOverridden&quot;:false,&quot;citeprocText&quot;:&quot;(104)&quot;,&quot;manualOverrideText&quot;:&quot;&quot;},&quot;citationTag&quot;:&quot;MENDELEY_CITATION_v3_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&quot;,&quot;citationItems&quot;:[{&quot;id&quot;:&quot;33983fd4-e21d-3501-9041-81d75d6b6a1c&quot;,&quot;itemData&quot;:{&quot;type&quot;:&quot;article-journal&quot;,&quot;id&quot;:&quot;33983fd4-e21d-3501-9041-81d75d6b6a1c&quot;,&quot;title&quot;:&quot;Efficacy of continuous glucose monitoring on maternal and neonatal outcomes in gestational diabetes mellitus: a systematic review and meta-analysis of randomized clinical trials&quot;,&quot;author&quot;:[{&quot;family&quot;:&quot;García-Moreno&quot;,&quot;given&quot;:&quot;Rosa M.&quot;,&quot;parse-names&quot;:false,&quot;dropping-particle&quot;:&quot;&quot;,&quot;non-dropping-particle&quot;:&quot;&quot;},{&quot;family&quot;:&quot;Benítez-Valderrama&quot;,&quot;given&quot;:&quot;Pamela&quot;,&quot;parse-names&quot;:false,&quot;dropping-particle&quot;:&quot;&quot;,&quot;non-dropping-particle&quot;:&quot;&quot;},{&quot;family&quot;:&quot;Barquiel&quot;,&quot;given&quot;:&quot;Beatriz&quot;,&quot;parse-names&quot;:false,&quot;dropping-particle&quot;:&quot;&quot;,&quot;non-dropping-particle&quot;:&quot;&quot;},{&quot;family&quot;:&quot;González Pérez-de-Villar&quot;,&quot;given&quot;:&quot;Noemí&quot;,&quot;parse-names&quot;:false,&quot;dropping-particle&quot;:&quot;&quot;,&quot;non-dropping-particle&quot;:&quot;&quot;},{&quot;family&quot;:&quot;Hillman&quot;,&quot;given&quot;:&quot;Natalia&quot;,&quot;parse-names&quot;:false,&quot;dropping-particle&quot;:&quot;&quot;,&quot;non-dropping-particle&quot;:&quot;&quot;},{&quot;family&quot;:&quot;Lora Pablos&quot;,&quot;given&quot;:&quot;David&quot;,&quot;parse-names&quot;:false,&quot;dropping-particle&quot;:&quot;&quot;,&quot;non-dropping-particle&quot;:&quot;&quot;},{&quot;family&quot;:&quot;Herranz&quot;,&quot;given&quot;:&quot;Lucrecia&quot;,&quot;parse-names&quot;:false,&quot;dropping-particle&quot;:&quot;&quot;,&quot;non-dropping-particle&quot;:&quot;&quot;}],&quot;container-title&quot;:&quot;Diabetic Medicine&quot;,&quot;accessed&quot;:{&quot;date-parts&quot;:[[2024,6,5]]},&quot;DOI&quot;:&quot;10.1111/DME.14703&quot;,&quot;ISSN&quot;:&quot;1464-5491&quot;,&quot;PMID&quot;:&quot;34564868&quot;,&quot;URL&quot;:&quot;https://onlinelibrary.wiley.com/doi/full/10.1111/dme.14703&quot;,&quot;issued&quot;:{&quot;date-parts&quot;:[[2022,1,1]]},&quot;page&quot;:&quot;e14703&quot;,&quot;abstract&quot;:&quot;Aims: This systematic review aims to evaluate the effect of continuous glucose monitoring (CGM) on maternal and neonatal outcomes in gestational diabetes mellitus (GDM). Methods: Two authors conducted a systematic search using PubMed, Embase, CENTRAL, CINAHL, Scopus, Web of Science, ClinicalTrials.gov and the World Health Organization International Clinical Trials Registry Platform. The inclusion criteria for the systematic review were randomized clinical trials that compared the effects of CGM and blood glucose monitoring (BGM) in women with GDM. A restricted maximum likelihood random-effects model was used for the meta-analysis. The measures of effect were risk ratios for categorical data and mean differences for continuous data. Results: Of the 457 studies reviewed, six randomized clinical trials met the inclusion criteria. A total of 482 patients were included in the meta-analysis. The use of CGM was associated with lower HbA1c levels at the end of pregnancy (mean difference: −0.22; 95%CI −0.42 to −0.03) compared to BGM. Women using CGM also had less gestational weight gain (mean difference: −1.17, 95%CI −2.15 to −0.19), and their children had lower birth weight (mean difference: −116.26, 95%CI −224.70 to −7.81). No differences were observed in the other outcomes evaluated. Conclusion: Women with GDM using CGM may achieve lower average blood glucose levels, lower maternal weight gain and infant birth weight than women using BGM. Nevertheless, current evidence is limited by the low number of studies and the small sample sizes of these studies. Larger clinical trials are needed to better understand the effects of CGM in GDM. Registration: PROSPERO registration ID CRD42021225651.&quot;,&quot;publisher&quot;:&quot;John Wiley &amp; Sons, Ltd&quot;,&quot;issue&quot;:&quot;1&quot;,&quot;volume&quot;:&quot;39&quot;,&quot;container-title-short&quot;:&quot;&quot;},&quot;isTemporary&quot;:false}]},{&quot;citationID&quot;:&quot;MENDELEY_CITATION_4cbc41fb-e076-4611-ac3c-3fcc5acac628&quot;,&quot;properties&quot;:{&quot;noteIndex&quot;:0},&quot;isEdited&quot;:false,&quot;manualOverride&quot;:{&quot;isManuallyOverridden&quot;:false,&quot;citeprocText&quot;:&quot;(105)&quot;,&quot;manualOverrideText&quot;:&quot;&quot;},&quot;citationTag&quot;:&quot;MENDELEY_CITATION_v3_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&quot;,&quot;citationItems&quot;:[{&quot;id&quot;:&quot;a57e4239-7a70-3a6e-b9a4-7dff442111a6&quot;,&quot;itemData&quot;:{&quot;type&quot;:&quot;article-journal&quot;,&quot;id&quot;:&quot;a57e4239-7a70-3a6e-b9a4-7dff442111a6&quot;,&quot;title&quot;:&quot;Pregestational Diabetes Mellitus&quot;,&quot;author&quot;:[{&quot;family&quot;:&quot;Cleary&quot;,&quot;given&quot;:&quot;Erin M.&quot;,&quot;parse-names&quot;:false,&quot;dropping-particle&quot;:&quot;&quot;,&quot;non-dropping-particle&quot;:&quot;&quot;},{&quot;family&quot;:&quot;Thung&quot;,&quot;given&quot;:&quot;Stephen F.&quot;,&quot;parse-names&quot;:false,&quot;dropping-particle&quot;:&quot;&quot;,&quot;non-dropping-particle&quot;:&quot;&quot;},{&quot;family&quot;:&quot;Buschur&quot;,&quot;given&quot;:&quot;Elizabeth O.&quot;,&quot;parse-names&quot;:false,&quot;dropping-particle&quot;:&quot;&quot;,&quot;non-dropping-particle&quot;:&quot;&quot;}],&quot;container-title&quot;:&quot;Endotext&quot;,&quot;accessed&quot;:{&quot;date-parts&quot;:[[2024,8,27]]},&quot;PMID&quot;:&quot;34370429&quot;,&quot;URL&quot;:&quot;https://www.ncbi.nlm.nih.gov/books/NBK572754/&quot;,&quot;issued&quot;:{&quot;date-parts&quot;:[[2021,7,26]]},&quot;abstract&quot;:&quot;The physiologic changes which occur during the reproductive cycle are vast and involve every body system. In this chapter, we will review the metabolic changes that occur during normal pregnancies and those affected by pre-gestational diabetes. Due to the significant overlap in maternal and perinatal risks secondary to pre-gestational diabetes and obesity, we will review the risks of maternal obesity and hyperglycemia on maternal, fetal, and neonatal outcomes. Management of preexisting diabetes in pregnancy will be reviewed in detail including up to date medications and diabetes technologies. Postpartum issues including changes in insulin sensitivity, breastfeeding and contraception for women with preexisting diabetes will be discussed. For complete coverage of all related areas of Endocrinology, please visit our on-line FREE web-text, WWW.ENDOTEXT.ORG.&quot;,&quot;publisher&quot;:&quot;MDText.com, Inc.&quot;,&quot;container-title-short&quot;:&quot;&quot;},&quot;isTemporary&quot;:false}]},{&quot;citationID&quot;:&quot;MENDELEY_CITATION_0a9f4c55-c609-4069-b243-7ded2022e404&quot;,&quot;properties&quot;:{&quot;noteIndex&quot;:0},&quot;isEdited&quot;:false,&quot;manualOverride&quot;:{&quot;isManuallyOverridden&quot;:false,&quot;citeprocText&quot;:&quot;(106)&quot;,&quot;manualOverrideText&quot;:&quot;&quot;},&quot;citationTag&quot;:&quot;MENDELEY_CITATION_v3_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&quot;,&quot;citationItems&quot;:[{&quot;id&quot;:&quot;9475d51e-9d73-323d-8029-9bdf9b55d2e2&quot;,&quot;itemData&quot;:{&quot;type&quot;:&quot;article-journal&quot;,&quot;id&quot;:&quot;9475d51e-9d73-323d-8029-9bdf9b55d2e2&quot;,&quot;title&quot;:&quot;Metformin versus Insulin for the Treatment of Gestational Diabetes A bs t r ac t&quot;,&quot;author&quot;:[{&quot;family&quot;:&quot;Rowan&quot;,&quot;given&quot;:&quot;Janet A&quot;,&quot;parse-names&quot;:false,&quot;dropping-particle&quot;:&quot;&quot;,&quot;non-dropping-particle&quot;:&quot;&quot;},{&quot;family&quot;:&quot;Hague&quot;,&quot;given&quot;:&quot;William M&quot;,&quot;parse-names&quot;:false,&quot;dropping-particle&quot;:&quot;&quot;,&quot;non-dropping-particle&quot;:&quot;&quot;},{&quot;family&quot;:&quot;Gao&quot;,&quot;given&quot;:&quot;Wanzhen&quot;,&quot;parse-names&quot;:false,&quot;dropping-particle&quot;:&quot;&quot;,&quot;non-dropping-particle&quot;:&quot;&quot;},{&quot;family&quot;:&quot;Battin&quot;,&quot;given&quot;:&quot;Malcolm R&quot;,&quot;parse-names&quot;:false,&quot;dropping-particle&quot;:&quot;&quot;,&quot;non-dropping-particle&quot;:&quot;&quot;},{&quot;family&quot;:&quot;Peter Moore&quot;,&quot;given&quot;:&quot;M&quot;,&quot;parse-names&quot;:false,&quot;dropping-particle&quot;:&quot;&quot;,&quot;non-dropping-particle&quot;:&quot;&quot;}],&quot;container-title&quot;:&quot;N Engl J Med&quot;,&quot;accessed&quot;:{&quot;date-parts&quot;:[[2023,4,8]]},&quot;URL&quot;:&quot;www.nejm.org&quot;,&quot;issued&quot;:{&quot;date-parts&quot;:[[2008]]},&quot;page&quot;:&quot;2003-2018&quot;,&quot;volume&quot;:&quot;358&quot;,&quot;container-title-short&quot;:&quot;&quot;},&quot;isTemporary&quot;:false}]},{&quot;citationID&quot;:&quot;MENDELEY_CITATION_8c1e294e-990e-4b3a-9dcd-14d61ebe8701&quot;,&quot;properties&quot;:{&quot;noteIndex&quot;:0},&quot;isEdited&quot;:false,&quot;manualOverride&quot;:{&quot;isManuallyOverridden&quot;:false,&quot;citeprocText&quot;:&quot;(107)&quot;,&quot;manualOverrideText&quot;:&quot;&quot;},&quot;citationTag&quot;:&quot;MENDELEY_CITATION_v3_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&quot;,&quot;citationItems&quot;:[{&quot;id&quot;:&quot;25551e50-9929-3d2a-bf51-027068a28f76&quot;,&quot;itemData&quot;:{&quot;type&quot;:&quot;article-journal&quot;,&quot;id&quot;:&quot;25551e50-9929-3d2a-bf51-027068a28f76&quot;,&quot;title&quot;:&quot;Metformin should be considered in the treatment of gestational diabetes: a prospective randomised study&quot;,&quot;author&quot;:[{&quot;family&quot;:&quot;Ijäs&quot;,&quot;given&quot;:&quot;H.&quot;,&quot;parse-names&quot;:false,&quot;dropping-particle&quot;:&quot;&quot;,&quot;non-dropping-particle&quot;:&quot;&quot;},{&quot;family&quot;:&quot;Vääräsmäki&quot;,&quot;given&quot;:&quot;M.&quot;,&quot;parse-names&quot;:false,&quot;dropping-particle&quot;:&quot;&quot;,&quot;non-dropping-particle&quot;:&quot;&quot;},{&quot;family&quot;:&quot;Morin-Papunen&quot;,&quot;given&quot;:&quot;L.&quot;,&quot;parse-names&quot;:false,&quot;dropping-particle&quot;:&quot;&quot;,&quot;non-dropping-particle&quot;:&quot;&quot;},{&quot;family&quot;:&quot;Keravuo&quot;,&quot;given&quot;:&quot;R.&quot;,&quot;parse-names&quot;:false,&quot;dropping-particle&quot;:&quot;&quot;,&quot;non-dropping-particle&quot;:&quot;&quot;},{&quot;family&quot;:&quot;Ebeling&quot;,&quot;given&quot;:&quot;T.&quot;,&quot;parse-names&quot;:false,&quot;dropping-particle&quot;:&quot;&quot;,&quot;non-dropping-particle&quot;:&quot;&quot;},{&quot;family&quot;:&quot;Saarela&quot;,&quot;given&quot;:&quot;T.&quot;,&quot;parse-names&quot;:false,&quot;dropping-particle&quot;:&quot;&quot;,&quot;non-dropping-particle&quot;:&quot;&quot;},{&quot;family&quot;:&quot;Raudaskoski&quot;,&quot;given&quot;:&quot;T.&quot;,&quot;parse-names&quot;:false,&quot;dropping-particle&quot;:&quot;&quot;,&quot;non-dropping-particle&quot;:&quot;&quot;}],&quot;container-title&quot;:&quot;BJOG : an international journal of obstetrics and gynaecology&quot;,&quot;container-title-short&quot;:&quot;BJOG&quot;,&quot;accessed&quot;:{&quot;date-parts&quot;:[[2024,6,2]]},&quot;DOI&quot;:&quot;10.1111/J.1471-0528.2010.02763.X&quot;,&quot;ISSN&quot;:&quot;1471-0528&quot;,&quot;PMID&quot;:&quot;21083860&quot;,&quot;URL&quot;:&quot;https://pubmed.ncbi.nlm.nih.gov/21083860/&quot;,&quot;issued&quot;:{&quot;date-parts&quot;:[[2011,6]]},&quot;page&quot;:&quot;880-885&quot;,&quot;abstract&quot;:&quot;Objective To examine if oral metformin is as effective as insulin in the prevention of fetal macrosomy in pregnancies complicated with gestational diabetes mellitus (GDM). Design Open-label prospective randomised controlled study. Setting Maternity outpatient clinics in a secondary and tertiary level hospital in Finland. Sample One hundred women with GDM who did not attain euglycaemia with diet. Methods Women were randomised to therapy with insulin (n = 50) or oral metformin (n = 50). Main outcome measures Incidence of large-for-gestational-age (LGA) infants and neonatal morbidity. Results There were no statistically significant differences in the incidence of LGA (8.5 versus 10.0%, P = 0.97), mean birthweight, mean cord artery pH or neonatal morbidity between the insulin and metformin groups. Fifteen (31.9%) of the 47 women randomised to metformin needed supplemental insulin. They were more obese (with a body mass index of 36 versus 30 kg/m 2, P = 0.002), had higher fasting blood glucose levels in an oral glucose tolerance test (6.1 versus 5.0 mmol/l, P = 0.001) and needed medical treatment for GDM earlier (26 versus 31 gestational weeks, P = 0.002) than women who were normoglycemic with metformin. There was a tendency to a higher rate of caesarean sections in the metformin group than in the insulin group (RR 1.9; 95% CI 0.99-3.71). Conclusions Metformin seems to be suitable for the prevention of fetal macrosomy, especially in lean or moderately overweight women developing GDM in late gestation. Women with considerable obesity, high fasting blood glucose and an early need for pharmacological treatment may be more suitable for insulin therapy. © 2011 RCOG.&quot;,&quot;publisher&quot;:&quot;BJOG&quot;,&quot;issue&quot;:&quot;7&quot;,&quot;volume&quot;:&quot;118&quot;},&quot;isTemporary&quot;:false}]},{&quot;citationID&quot;:&quot;MENDELEY_CITATION_b4c710fe-78e0-4e89-afb6-8db2b38d3dd4&quot;,&quot;properties&quot;:{&quot;noteIndex&quot;:0},&quot;isEdited&quot;:false,&quot;manualOverride&quot;:{&quot;isManuallyOverridden&quot;:false,&quot;citeprocText&quot;:&quot;(108)&quot;,&quot;manualOverrideText&quot;:&quot;&quot;},&quot;citationTag&quot;:&quot;MENDELEY_CITATION_v3_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&quot;,&quot;citationItems&quot;:[{&quot;id&quot;:&quot;00972755-4f5d-3d6e-8585-852c3cd414c5&quot;,&quot;itemData&quot;:{&quot;type&quot;:&quot;article-journal&quot;,&quot;id&quot;:&quot;00972755-4f5d-3d6e-8585-852c3cd414c5&quot;,&quot;title&quot;:&quot;Randomized trial of metformin vs insulin in the management of gestational diabetes&quot;,&quot;author&quot;:[{&quot;family&quot;:&quot;Spaulonci&quot;,&quot;given&quot;:&quot;Cristiane Pavão&quot;,&quot;parse-names&quot;:false,&quot;dropping-particle&quot;:&quot;&quot;,&quot;non-dropping-particle&quot;:&quot;&quot;},{&quot;family&quot;:&quot;Bernardes&quot;,&quot;given&quot;:&quot;Lisandra Stein&quot;,&quot;parse-names&quot;:false,&quot;dropping-particle&quot;:&quot;&quot;,&quot;non-dropping-particle&quot;:&quot;&quot;},{&quot;family&quot;:&quot;Trindade&quot;,&quot;given&quot;:&quot;Thatianne Coutheux&quot;,&quot;parse-names&quot;:false,&quot;dropping-particle&quot;:&quot;&quot;,&quot;non-dropping-particle&quot;:&quot;&quot;},{&quot;family&quot;:&quot;Zugaib&quot;,&quot;given&quot;:&quot;Marcelo&quot;,&quot;parse-names&quot;:false,&quot;dropping-particle&quot;:&quot;&quot;,&quot;non-dropping-particle&quot;:&quot;&quot;},{&quot;family&quot;:&quot;Francisco&quot;,&quot;given&quot;:&quot;Rossana Pulcineli Vieira&quot;,&quot;parse-names&quot;:false,&quot;dropping-particle&quot;:&quot;&quot;,&quot;non-dropping-particle&quot;:&quot;&quot;}],&quot;container-title&quot;:&quot;American journal of obstetrics and gynecology&quot;,&quot;container-title-short&quot;:&quot;Am J Obstet Gynecol&quot;,&quot;accessed&quot;:{&quot;date-parts&quot;:[[2024,6,2]]},&quot;DOI&quot;:&quot;10.1016/J.AJOG.2013.03.022&quot;,&quot;ISSN&quot;:&quot;1097-6868&quot;,&quot;PMID&quot;:&quot;23524173&quot;,&quot;URL&quot;:&quot;https://pubmed.ncbi.nlm.nih.gov/23524173/&quot;,&quot;issued&quot;:{&quot;date-parts&quot;:[[2013]]},&quot;page&quot;:&quot;34.e1-34.e7&quot;,&quot;abstract&quot;:&quot;OBJECTIVE: To evaluate glycemic control in women receiving metformin or insulin for gestational diabetes, and to identify factors predicting the need for supplemental insulin in women initially treated with metformin. STUDY DESIGN: Women with gestational diabetes who failed to achieve glycemic control with diet and exercise were randomized to receive metformin (n = 47) or insulin (n = 47). Criteria for inclusion were singleton pregnancy, diet, and exercise for a minimum period of 1 week without satisfactory glycemic control, absence of risk factors for lactic acidosis, and absence of anatomic and/or chromosome anomalies of the conceptus. Patients who were lost to prenatal followup were excluded. RESULTS: Comparison of mean pretreatment glucose levels showed no significant difference between groups (P = .790). After introduction of the drug, lower mean glucose levels were observed in the metformin group (P = .020), mainly because of lower levels after dinner (P = .042). Women using metformin presented less weight gain (P=.002) and a lower frequency of neonatal hypoglycemia (P= .032). Twelve women in the metformin group (26.08%) required supplemental insulin for glycemic control. Early gestational age at diagnosis (odds ratio, 0.71; 95% confidence interval, 0.52e0.97; P = .032) and mean pretreatment glucose level (odds ratio, 1.061; 95% confidence interval, 1.001e1.124; P =.046) were identified as predictors of the need for insulin. CONCLUSION: Metformin was found to provide adequate glycemic control with lower mean glucose levels throughout the day, less weight gain and a lower frequency of neonatal hypoglycemia. Logistic regression analysis showed that gestational age at diagnosis and mean pretreatment glucose level were predictors of the need for supplemental insulin therapy in women initially treated with metformin. © 2013 Mosby, Inc. All rights reserved.&quot;,&quot;publisher&quot;:&quot;Am J Obstet Gynecol&quot;,&quot;issue&quot;:&quot;1&quot;,&quot;volume&quot;:&quot;209&quot;},&quot;isTemporary&quot;:false}]},{&quot;citationID&quot;:&quot;MENDELEY_CITATION_03118021-cda1-4d10-b1f5-3e2c7ddd46e1&quot;,&quot;properties&quot;:{&quot;noteIndex&quot;:0},&quot;isEdited&quot;:false,&quot;manualOverride&quot;:{&quot;isManuallyOverridden&quot;:false,&quot;citeprocText&quot;:&quot;(109–112)&quot;,&quot;manualOverrideText&quot;:&quot;&quot;},&quot;citationTag&quot;:&quot;MENDELEY_CITATION_v3_eyJjaXRhdGlvbklEIjoiTUVOREVMRVlfQ0lUQVRJT05fMDMxMTgwMjEtY2RhMS00ZDEwLWIxZjUtM2UyYzdkZGQ0NmUxIiwicHJvcGVydGllcyI6eyJub3RlSW5kZXgiOjB9LCJpc0VkaXRlZCI6ZmFsc2UsIm1hbnVhbE92ZXJyaWRlIjp7ImlzTWFudWFsbHlPdmVycmlkZGVuIjpmYWxzZSwiY2l0ZXByb2NUZXh0IjoiKDEwOeKAkzExMi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&quot;,&quot;citationItems&quot;:[{&quot;id&quot;:&quot;f8bd8dfb-c2fb-36a1-acdb-0875f1bece89&quot;,&quot;itemData&quot;:{&quot;type&quot;:&quot;article-journal&quot;,&quot;id&quot;:&quot;f8bd8dfb-c2fb-36a1-acdb-0875f1bece89&quot;,&quot;title&quot;:&quot;Glibenclamide, metformin, and insulin for the treatment of gestational diabetes: a systematic review and meta-analysis&quot;,&quot;author&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Solà&quot;,&quot;given&quot;:&quot;Ivan&quot;,&quot;parse-names&quot;:false,&quot;dropping-particle&quot;:&quot;&quot;,&quot;non-dropping-particle&quot;:&quot;&quot;},{&quot;family&quot;:&quot;Roqué&quot;,&quot;given&quot;:&quot;Marta&quot;,&quot;parse-names&quot;:false,&quot;dropping-particle&quot;:&quot;&quot;,&quot;non-dropping-particle&quot;:&quot;&quot;},{&quot;family&quot;:&quot;Gich&quot;,&quot;given&quot;:&quot;Ignasi&quot;,&quot;parse-names&quot;:false,&quot;dropping-particle&quot;:&quot;&quot;,&quot;non-dropping-particle&quot;:&quot;&quot;},{&quot;family&quot;:&quot;Corcoy&quot;,&quot;given&quot;:&quot;Rosa&quot;,&quot;parse-names&quot;:false,&quot;dropping-particle&quot;:&quot;&quot;,&quot;non-dropping-particle&quot;:&quot;&quot;}],&quot;container-title&quot;:&quot;BMJ (Clinical research ed.)&quot;,&quot;container-title-short&quot;:&quot;BMJ&quot;,&quot;accessed&quot;:{&quot;date-parts&quot;:[[2024,6,2]]},&quot;DOI&quot;:&quot;10.1136/BMJ.H102&quot;,&quot;ISSN&quot;:&quot;1756-1833&quot;,&quot;PMID&quot;:&quot;25609400&quot;,&quot;URL&quot;:&quot;https://pubmed.ncbi.nlm.nih.gov/25609400/&quot;,&quot;issued&quot;:{&quot;date-parts&quot;:[[2015,1,21]]},&quot;abstract&quot;:&quot;Objective: To summarize short term outcomes in randomized controlled trials comparing glibenclamide or metformin versus insulin or versus each other in women with gestational diabetes requiring drug treatment. Design: Systematic review and meta-analysis. Eligibility criteria for selecting studies: Randomized controlled trials that fulfilled all the following: (1) published as full text; (2) addressed women with gestational diabetes requiring drug treatment; (3) compared glibenclamide v insulin, metformin v insulin, or metformin v glibenclamide; and (4) provided information on maternal or fetal outcomes. Data sources: Medline, CENTRAL, and Embase were searched up to 20 May 2014. Outcomes measures: We considered 14 primary outcomes (6 maternal, 8 fetal) and 16 secondary (5 maternal, 11 fetal) outcomes. Results: We analyzed 15 articles, including 2509 subjects. Significant differences for primary outcomes in glibenclamide v insulin were obtained in birth weight (mean difference 109 g (95% confidence interval 35.9 to 181)), macrosomia (risk ratio 2.62 (1.35 to 5.08)), and neonatal hypoglycaemia (risk ratio 2.04 (1.30 to 3.20)). In metformin v insulin, significance was reached for maternal weight gain (mean difference -1.14 kg (-2.22 to -0.06)), gestational age at delivery (mean difference -0.16 weeks (-0.30 to -0.02)), and preterm birth (risk ratio 1.50 (1.04 to 2.16)), with a trend for neonatal hypoglycaemia (risk ratio 0.78 (0.60 to 1.01)). In metformin v glibenclamide, significance was reached for maternal weight gain (mean difference -2.06 kg (-3.98 to -0.14)), birth weight (mean difference -209 g (-314 to -104)), macrosomia (risk ratio 0.33 (0.13 to 0.81)), and large for gestational age newborn (risk ratio 0.44 (0.21 to 0.92)). Four secondary outcomes were better for metformin in metformin v insulin, and one was worse for metformin in metformin v glibenclamide. Treatment failure was higher with metformin than with glibenclamide. Conclusions: At short term, in women with gestational diabetes requiring drug treatment, glibenclamide is clearly inferior to both insulin and metformin, while metformin (plus insulin when required) performs slightly better than insulin. According to these results, glibenclamide should not be used for the treatment of women with gestational diabetes if insulin or metformin is available. Systematic review registration: NCT01998113&quot;,&quot;publisher&quot;:&quot;BMJ&quot;,&quot;volume&quot;:&quot;350&quot;},&quot;isTemporary&quot;:false},{&quot;id&quot;:&quot;2ff9c5b0-a3da-3e09-bcb2-e8f4b6d3a778&quot;,&quot;itemData&quot;:{&quot;type&quot;:&quot;article-journal&quot;,&quot;id&quot;:&quot;2ff9c5b0-a3da-3e09-bcb2-e8f4b6d3a778&quot;,&quot;title&quot;:&quot;Metformin in gestational diabetes: the offspring follow-up (MiG TOFU): body composition at 2 years of age&quot;,&quot;author&quot;:[{&quot;family&quot;:&quot;Rowan&quot;,&quot;given&quot;:&quot;Janet A.&quot;,&quot;parse-names&quot;:false,&quot;dropping-particle&quot;:&quot;&quot;,&quot;non-dropping-particle&quot;:&quot;&quot;},{&quot;family&quot;:&quot;Rush&quot;,&quot;given&quot;:&quot;Elaine C.&quot;,&quot;parse-names&quot;:false,&quot;dropping-particle&quot;:&quot;&quot;,&quot;non-dropping-particle&quot;:&quot;&quot;},{&quot;family&quot;:&quot;Obolonkin&quot;,&quot;given&quot;:&quot;Victor&quot;,&quot;parse-names&quot;:false,&quot;dropping-particle&quot;:&quot;&quot;,&quot;non-dropping-particle&quot;:&quot;&quot;},{&quot;family&quot;:&quot;Battin&quot;,&quot;given&quot;:&quot;Malcolm&quot;,&quot;parse-names&quot;:false,&quot;dropping-particle&quot;:&quot;&quot;,&quot;non-dropping-particle&quot;:&quot;&quot;},{&quot;family&quot;:&quot;Wouldes&quot;,&quot;given&quot;:&quot;Trecia&quot;,&quot;parse-names&quot;:false,&quot;dropping-particle&quot;:&quot;&quot;,&quot;non-dropping-particle&quot;:&quot;&quot;},{&quot;family&quot;:&quot;Hague&quot;,&quot;given&quot;:&quot;William M.&quot;,&quot;parse-names&quot;:false,&quot;dropping-particle&quot;:&quot;&quot;,&quot;non-dropping-particle&quot;:&quot;&quot;}],&quot;container-title&quot;:&quot;Diabetes care&quot;,&quot;container-title-short&quot;:&quot;Diabetes Care&quot;,&quot;accessed&quot;:{&quot;date-parts&quot;:[[2024,6,2]]},&quot;DOI&quot;:&quot;10.2337/DC11-0660&quot;,&quot;ISSN&quot;:&quot;1935-5548&quot;,&quot;PMID&quot;:&quot;21949222&quot;,&quot;URL&quot;:&quot;https://pubmed.ncbi.nlm.nih.gov/21949222/&quot;,&quot;issued&quot;:{&quot;date-parts&quot;:[[2011,10]]},&quot;page&quot;:&quot;2279-2284&quot;,&quot;abstract&quot;:&quot;OBJECTIVE - In women with gestational diabetes mellitus, who were randomized to metformin or insulin treatment, pregnancy outcomes were similar (Metformin in Gestational diabetes [MiG] trial). Metformin crosses the placenta, so it is important to assess potential effects on growth of the children. RESEARCH DESIGN AND METHODS - In Auckland, New Zealand, and Adelaide, Australia, women who had participated in the MiG trial were reviewed when their children were 2 years old. Body composition was measured in 154 and 164 children whose mothers had been randomized to metformin and insulin, respectively. Children were assessed with anthropometry, bioimpedance, and dual energy X-ray absorptiometry (DEXA), using standard methods. RESULTS - The children were similar for baseline maternal characteristics and pregnancy outcomes. In the metformin group, compared with the insulin group, children had larger mid-upper arm circumferences (17.2 ± 1.5 vs. 16.7 ± 1.5 cm; P = 0.002) and subscapular (6.3 ± 1.9 vs. 6.0 ± 1.7 mm; P = 0.02) and biceps skinfolds (6.03 ± 1.9 vs. 5.6 ± 1.7 mm; P = 0.04). Total fat mass and percentage body fat assessed by bioimpedance (n = 221) and DEXA (n = 114) were not different. CONCLUSIONS-Children exposed to metformin had larger measures of subcutaneous fat, but overall body fat was the same as in children whose mothers were treated with insulin alone. Further follow-up is required to examine whether these findings persist into later life and whether children exposed to metformin will develop less visceral fat and be more insulin sensitive. If so, this would have significant implications for the current pandemic of diabetes. © 2011 by the American Diabetes Association.&quot;,&quot;publisher&quot;:&quot;Diabetes Care&quot;,&quot;issue&quot;:&quot;10&quot;,&quot;volume&quot;:&quot;34&quot;},&quot;isTemporary&quot;:false},{&quot;id&quot;:&quot;a61d7c1b-fe80-32e1-bbce-a43ee497a3f2&quot;,&quot;itemData&quot;:{&quot;type&quot;:&quot;article-journal&quot;,&quot;id&quot;:&quot;a61d7c1b-fe80-32e1-bbce-a43ee497a3f2&quot;,&quot;title&quot;:&quot;Neurodevelopmental outcome at 2 years in offspring of women randomised to metformin or insulin treatment for gestational diabetes&quot;,&quot;author&quot;:[{&quot;family&quot;:&quot;Wouldes&quot;,&quot;given&quot;:&quot;Trecia A.&quot;,&quot;parse-names&quot;:false,&quot;dropping-particle&quot;:&quot;&quot;,&quot;non-dropping-particle&quot;:&quot;&quot;},{&quot;family&quot;:&quot;Battin&quot;,&quot;given&quot;:&quot;Malcolm&quot;,&quot;parse-names&quot;:false,&quot;dropping-particle&quot;:&quot;&quot;,&quot;non-dropping-particle&quot;:&quot;&quot;},{&quot;family&quot;:&quot;Coat&quot;,&quot;given&quot;:&quot;Suzette&quot;,&quot;parse-names&quot;:false,&quot;dropping-particle&quot;:&quot;&quot;,&quot;non-dropping-particle&quot;:&quot;&quot;},{&quot;family&quot;:&quot;Rush&quot;,&quot;given&quot;:&quot;Elaine C.&quot;,&quot;parse-names&quot;:false,&quot;dropping-particle&quot;:&quot;&quot;,&quot;non-dropping-particle&quot;:&quot;&quot;},{&quot;family&quot;:&quot;Hague&quot;,&quot;given&quot;:&quot;William M.&quot;,&quot;parse-names&quot;:false,&quot;dropping-particle&quot;:&quot;&quot;,&quot;non-dropping-particle&quot;:&quot;&quot;},{&quot;family&quot;:&quot;Rowan&quot;,&quot;given&quot;:&quot;Janet A.&quot;,&quot;parse-names&quot;:false,&quot;dropping-particle&quot;:&quot;&quot;,&quot;non-dropping-particle&quot;:&quot;&quot;}],&quot;container-title&quot;:&quot;Archives of disease in childhood. Fetal and neonatal edition&quot;,&quot;container-title-short&quot;:&quot;Arch Dis Child Fetal Neonatal Ed&quot;,&quot;accessed&quot;:{&quot;date-parts&quot;:[[2024,6,2]]},&quot;DOI&quot;:&quot;10.1136/ARCHDISCHILD-2015-309602&quot;,&quot;ISSN&quot;:&quot;1468-2052&quot;,&quot;PMID&quot;:&quot;26912348&quot;,&quot;URL&quot;:&quot;https://pubmed.ncbi.nlm.nih.gov/26912348/&quot;,&quot;issued&quot;:{&quot;date-parts&quot;:[[2016,11,1]]},&quot;page&quot;:&quot;F488-F493&quot;,&quot;abstract&quot;:&quot;Objective: Gestational diabetes mellitus (GDM) is a common complication of pregnancy and is increasingly being treated with metformin that crosses the placenta rather than insulin, which does not. This study seeks to examine the neurodevelopment of offspring of women treated with metformin or insulin for GDM. Design: We performed a prospective follow-up study of children whose mothers had been randomly assigned at 20-33 weeks gestation to treatment with metformin or insulin for GDM. Of the 211 children followed up at 2 years, 128 were from Auckland, New Zealand (64 metformin vs 64 insulin), and 83 from Adelaide, Australia (39 metformin vs 49 insulin). Neurodevelopment was examined with the Bayley Scales of Infant Development V.2 mental development index (MDI) and psychomotor development index (PDI). Clinical and demographic background characteristics were obtained at enrolment, birth and follow-up. Results: No significant differences were found between treatment groups in clinical or demographic characteristics. The MDI and PDI composite scores were tested with general linear models. No significant differences were found between metformin and insulin, respectively, in New Zealand (MDI, M=83.6 vs 86.9 and PDI, M=83.4 vs M=85.2) or Australia (MDI, M=102.5 vs M=98.4 and PDI, M=105.6 vs M=99.9) and no interactions observed. The differences in neurodevelopmental outcomes between the Auckland and Adelaide cohorts were explained by parental ethnicity, infant birth weight &gt;4000 g, neonatal hypoglycaemia, maternal glycaemia and smoking in the household. Conclusions: This study provides additional data supporting the safety of metformin in the treatment of GDM.&quot;,&quot;publisher&quot;:&quot;Arch Dis Child Fetal Neonatal Ed&quot;,&quot;issue&quot;:&quot;6&quot;,&quot;volume&quot;:&quot;101&quot;},&quot;isTemporary&quot;:false},{&quot;id&quot;:&quot;5a50b6fc-5547-3162-8841-f5fcbc79b04c&quot;,&quot;itemData&quot;:{&quot;type&quot;:&quot;article-journal&quot;,&quot;id&quot;:&quot;5a50b6fc-5547-3162-8841-f5fcbc79b04c&quot;,&quot;title&quot;:&quot;Metformin's effect on first-year weight gain: a follow-up study&quot;,&quot;author&quot;:[{&quot;family&quot;:&quot;Carlsen&quot;,&quot;given&quot;:&quot;Sven M.&quot;,&quot;parse-names&quot;:false,&quot;dropping-particle&quot;:&quot;&quot;,&quot;non-dropping-particle&quot;:&quot;&quot;},{&quot;family&quot;:&quot;Martinussen&quot;,&quot;given&quot;:&quot;Marit P.&quot;,&quot;parse-names&quot;:false,&quot;dropping-particle&quot;:&quot;&quot;,&quot;non-dropping-particle&quot;:&quot;&quot;},{&quot;family&quot;:&quot;Vanky&quot;,&quot;given&quot;:&quot;Eszter&quot;,&quot;parse-names&quot;:false,&quot;dropping-particle&quot;:&quot;&quot;,&quot;non-dropping-particle&quot;:&quot;&quot;}],&quot;container-title&quot;:&quot;Pediatrics&quot;,&quot;container-title-short&quot;:&quot;Pediatrics&quot;,&quot;accessed&quot;:{&quot;date-parts&quot;:[[2024,6,5]]},&quot;DOI&quot;:&quot;10.1542/PEDS.2012-0346&quot;,&quot;ISSN&quot;:&quot;1098-4275&quot;,&quot;PMID&quot;:&quot;23071212&quot;,&quot;URL&quot;:&quot;https://pubmed.ncbi.nlm.nih.gov/23071212/&quot;,&quot;issued&quot;:{&quot;date-parts&quot;:[[2012]]},&quot;abstract&quot;:&quot;BACKGROUND: The impact of metformin medication in pregnant women with polycystic ovary syndrome on weight gain during pregnancy and after delivery and the impact on growth of the offspring are essentially unexplored. METHODS: This is a follow-up study of a randomized controlled trial (The Metformin treatment in pregnant PCOS women study), conducted in 11 secondary care centers. Women with PCOS were randomized to metformin (2000 mg daily) or placebo from first trimester to delivery. Questionnaires were sent to 256 participants 1 year postpartum. Maternal weight development in pregnancy and the first year after delivery and offspring anthropometry at birth and weight 1 year postpartum were registered. RESULTS: Women randomized to metformin gained less weight during pregnancy compared with those in the placebo group. In the newborns, there was no difference between the 2 groups in weight or length. One year postpartum, women who used metformin in pregnancy lost less weight and their infants were heavier than those in the placebo group (10.2 ± 1.2 kg vs 9.7 ± 1.1 kg, P = .003). CONCLUSIONS: Women randomized to metformin were heavier in the first trimester, gained less weight in pregnancy, and lost less weight in the first year postpartum compared with women randomized to placebo. Children exposed to metformin weighed more at 1 year of age. Copyright © 2012 by the American Academy of Pediatrics.&quot;,&quot;publisher&quot;:&quot;Pediatrics&quot;,&quot;issue&quot;:&quot;5&quot;,&quot;volume&quot;:&quot;130&quot;},&quot;isTemporary&quot;:false}]},{&quot;citationID&quot;:&quot;MENDELEY_CITATION_9eed5b24-da1e-44e8-b540-b382dbaa81c3&quot;,&quot;properties&quot;:{&quot;noteIndex&quot;:0},&quot;isEdited&quot;:false,&quot;manualOverride&quot;:{&quot;isManuallyOverridden&quot;:false,&quot;citeprocText&quot;:&quot;(113)&quot;,&quot;manualOverrideText&quot;:&quot;&quot;},&quot;citationTag&quot;:&quot;MENDELEY_CITATION_v3_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&quot;,&quot;citationItems&quot;:[{&quot;id&quot;:&quot;9a6cd6de-7897-33f8-b234-36ecbf9e071a&quot;,&quot;itemData&quot;:{&quot;type&quot;:&quot;article-journal&quot;,&quot;id&quot;:&quot;9a6cd6de-7897-33f8-b234-36ecbf9e071a&quot;,&quot;title&quot;:&quot;Early Metformin in Gestational Diabetes: A Randomized Clinical Trial&quot;,&quot;author&quot;:[{&quot;family&quot;:&quot;Dunne&quot;,&quot;given&quot;:&quot;Fidelma&quot;,&quot;parse-names&quot;:false,&quot;dropping-particle&quot;:&quot;&quot;,&quot;non-dropping-particle&quot;:&quot;&quot;},{&quot;family&quot;:&quot;Newman&quot;,&quot;given&quot;:&quot;Christine&quot;,&quot;parse-names&quot;:false,&quot;dropping-particle&quot;:&quot;&quot;,&quot;non-dropping-particle&quot;:&quot;&quot;},{&quot;family&quot;:&quot;Alvarez-Iglesias&quot;,&quot;given&quot;:&quot;Alberto&quot;,&quot;parse-names&quot;:false,&quot;dropping-particle&quot;:&quot;&quot;,&quot;non-dropping-particle&quot;:&quot;&quot;},{&quot;family&quot;:&quot;Ferguson&quot;,&quot;given&quot;:&quot;John&quot;,&quot;parse-names&quot;:false,&quot;dropping-particle&quot;:&quot;&quot;,&quot;non-dropping-particle&quot;:&quot;&quot;},{&quot;family&quot;:&quot;Smyth&quot;,&quot;given&quot;:&quot;Andrew&quot;,&quot;parse-names&quot;:false,&quot;dropping-particle&quot;:&quot;&quot;,&quot;non-dropping-particle&quot;:&quot;&quot;},{&quot;family&quot;:&quot;Browne&quot;,&quot;given&quot;:&quot;Marie&quot;,&quot;parse-names&quot;:false,&quot;dropping-particle&quot;:&quot;&quot;,&quot;non-dropping-particle&quot;:&quot;&quot;},{&quot;family&quot;:&quot;O'Shea&quot;,&quot;given&quot;:&quot;Paula&quot;,&quot;parse-names&quot;:false,&quot;dropping-particle&quot;:&quot;&quot;,&quot;non-dropping-particle&quot;:&quot;&quot;},{&quot;family&quot;:&quot;Devane&quot;,&quot;given&quot;:&quot;Declan&quot;,&quot;parse-names&quot;:false,&quot;dropping-particle&quot;:&quot;&quot;,&quot;non-dropping-particle&quot;:&quot;&quot;},{&quot;family&quot;:&quot;Gillespie&quot;,&quot;given&quot;:&quot;Paddy&quot;,&quot;parse-names&quot;:false,&quot;dropping-particle&quot;:&quot;&quot;,&quot;non-dropping-particle&quot;:&quot;&quot;},{&quot;family&quot;:&quot;Bogdanet&quot;,&quot;given&quot;:&quot;Delia&quot;,&quot;parse-names&quot;:false,&quot;dropping-particle&quot;:&quot;&quot;,&quot;non-dropping-particle&quot;:&quot;&quot;},{&quot;family&quot;:&quot;Kgosidialwa&quot;,&quot;given&quot;:&quot;Oratile&quot;,&quot;parse-names&quot;:false,&quot;dropping-particle&quot;:&quot;&quot;,&quot;non-dropping-particle&quot;:&quot;&quot;},{&quot;family&quot;:&quot;Egan&quot;,&quot;given&quot;:&quot;Aoife&quot;,&quot;parse-names&quot;:false,&quot;dropping-particle&quot;:&quot;&quot;,&quot;non-dropping-particle&quot;:&quot;&quot;},{&quot;family&quot;:&quot;Finn&quot;,&quot;given&quot;:&quot;Yvonne&quot;,&quot;parse-names&quot;:false,&quot;dropping-particle&quot;:&quot;&quot;,&quot;non-dropping-particle&quot;:&quot;&quot;},{&quot;family&quot;:&quot;Gaffney&quot;,&quot;given&quot;:&quot;Geraldine&quot;,&quot;parse-names&quot;:false,&quot;dropping-particle&quot;:&quot;&quot;,&quot;non-dropping-particle&quot;:&quot;&quot;},{&quot;family&quot;:&quot;Khattak&quot;,&quot;given&quot;:&quot;Aftab&quot;,&quot;parse-names&quot;:false,&quot;dropping-particle&quot;:&quot;&quot;,&quot;non-dropping-particle&quot;:&quot;&quot;},{&quot;family&quot;:&quot;O'Keeffe&quot;,&quot;given&quot;:&quot;Derek&quot;,&quot;parse-names&quot;:false,&quot;dropping-particle&quot;:&quot;&quot;,&quot;non-dropping-particle&quot;:&quot;&quot;},{&quot;family&quot;:&quot;Liew&quot;,&quot;given&quot;:&quot;Aaron&quot;,&quot;parse-names&quot;:false,&quot;dropping-particle&quot;:&quot;&quot;,&quot;non-dropping-particle&quot;:&quot;&quot;},{&quot;family&quot;:&quot;O'Donnell&quot;,&quot;given&quot;:&quot;Martin&quot;,&quot;parse-names&quot;:false,&quot;dropping-particle&quot;:&quot;&quot;,&quot;non-dropping-particle&quot;:&quot;&quot;}],&quot;container-title&quot;:&quot;JAMA&quot;,&quot;container-title-short&quot;:&quot;JAMA&quot;,&quot;accessed&quot;:{&quot;date-parts&quot;:[[2024,6,5]]},&quot;DOI&quot;:&quot;10.1001/JAMA.2023.19869&quot;,&quot;ISSN&quot;:&quot;0098-7484&quot;,&quot;PMID&quot;:&quot;37786390&quot;,&quot;URL&quot;:&quot;https://jamanetwork.com/journals/jama/fullarticle/2810387&quot;,&quot;issued&quot;:{&quot;date-parts&quot;:[[2023,10,24]]},&quot;page&quot;:&quot;1547-1556&quot;,&quot;abstract&quot;:&quot;&lt;h3&gt;Importance&lt;/h3&gt;&lt;p&gt;Gestational diabetes is a common complication of pregnancy and the optimal management is uncertain.&lt;/p&gt;&lt;h3&gt;Objective&lt;/h3&gt;&lt;p&gt;To test whether early initiation of metformin reduces insulin initiation or improves fasting hyperglycemia at gestation weeks 32 or 38.&lt;/p&gt;&lt;h3&gt;Design, Setting, and Participants&lt;/h3&gt;&lt;p&gt;Double-blind, placebo-controlled trial conducted in 2 centers in Ireland (one tertiary hospital and one smaller regional hospital). Participants were enrolled from June 2017 through September 2022 and followed up until 12 weeks’ postpartum. Participants comprised 510 individuals (535 pregnancies) diagnosed with gestational diabetes based on World Health Organization 2013 criteria.&lt;/p&gt;&lt;h3&gt;Interventions&lt;/h3&gt;&lt;p&gt;Randomized 1:1 to either placebo or metformin (maximum dose, 2500 mg) in addition to usual care.&lt;/p&gt;&lt;h3&gt;Main Outcomes And Measures&lt;/h3&gt;&lt;p&gt;The primary outcome was a composite of insulin initiation or a fasting glucose level of 5.1 mmol/L or greater at gestation weeks 32 or 38.&lt;/p&gt;&lt;h3&gt;Results&lt;/h3&gt;&lt;p&gt;Among 510 participants (mean age, 34.3 years), 535 pregnancies were randomized. The primary composite outcome was not significantly different between groups and occurred in 150 pregnancies (56.8%) in the metformin group and 167 pregnancies (63.7%) in the placebo group (between-group difference, −6.9% [95% CI, −15.1% to 1.4%]; relative risk, 0.89 [95% CI, 0.78-1.02];&lt;i&gt;P&lt;/i&gt; = .13). Of 6 prespecified secondary maternal outcomes, 3 favored the metformin group, including time to insulin initiation, self-reported capillary glycemic control, and gestational weight gain. Secondary neonatal outcomes differed by group, with smaller neonates (lower mean birth weights, a lower proportion weighing &amp;gt;4 kg, a lower proportion in the &amp;gt;90% percentile, and smaller crown-heel length) in the metformin group without differences in neonatal intensive care needs, respiratory distress requiring respiratory support, jaundice requiring phototherapy, major congenital anomalies, neonatal hypoglycemia, or proportion with 5-minute Apgar scores less than 7.&lt;/p&gt;&lt;h3&gt;Conclusion and relevance&lt;/h3&gt;&lt;p&gt;Early treatment with metformin was not superior to placebo for the composite primary outcome. Prespecified secondary outcome data support further investigation of metformin in larger clinical trials.&lt;/p&gt;&lt;h3&gt;Trial Registration&lt;/h3&gt;&lt;p&gt;ClinicalTrials.gov Identifier:NCT02980276; EudraCT:2016-001644-19&lt;/p&gt;&quot;,&quot;publisher&quot;:&quot;American Medical Association&quot;,&quot;issue&quot;:&quot;16&quot;,&quot;volume&quot;:&quot;330&quot;},&quot;isTemporary&quot;:false}]},{&quot;citationID&quot;:&quot;MENDELEY_CITATION_eca5065d-f177-4745-9f37-35f91a222700&quot;,&quot;properties&quot;:{&quot;noteIndex&quot;:0},&quot;isEdited&quot;:false,&quot;manualOverride&quot;:{&quot;isManuallyOverridden&quot;:false,&quot;citeprocText&quot;:&quot;(109)&quot;,&quot;manualOverrideText&quot;:&quot;&quot;},&quot;citationTag&quot;:&quot;MENDELEY_CITATION_v3_eyJjaXRhdGlvbklEIjoiTUVOREVMRVlfQ0lUQVRJT05fZWNhNTA2NWQtZjE3Ny00NzQ1LTlmMzctMzVmOTFhMjIyNzAwIiwicHJvcGVydGllcyI6eyJub3RlSW5kZXgiOjB9LCJpc0VkaXRlZCI6ZmFsc2UsIm1hbnVhbE92ZXJyaWRlIjp7ImlzTWFudWFsbHlPdmVycmlkZGVuIjpmYWxzZSwiY2l0ZXByb2NUZXh0IjoiKDEwOS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V19&quot;,&quot;citationItems&quot;:[{&quot;id&quot;:&quot;f8bd8dfb-c2fb-36a1-acdb-0875f1bece89&quot;,&quot;itemData&quot;:{&quot;type&quot;:&quot;article-journal&quot;,&quot;id&quot;:&quot;f8bd8dfb-c2fb-36a1-acdb-0875f1bece89&quot;,&quot;title&quot;:&quot;Glibenclamide, metformin, and insulin for the treatment of gestational diabetes: a systematic review and meta-analysis&quot;,&quot;author&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Solà&quot;,&quot;given&quot;:&quot;Ivan&quot;,&quot;parse-names&quot;:false,&quot;dropping-particle&quot;:&quot;&quot;,&quot;non-dropping-particle&quot;:&quot;&quot;},{&quot;family&quot;:&quot;Roqué&quot;,&quot;given&quot;:&quot;Marta&quot;,&quot;parse-names&quot;:false,&quot;dropping-particle&quot;:&quot;&quot;,&quot;non-dropping-particle&quot;:&quot;&quot;},{&quot;family&quot;:&quot;Gich&quot;,&quot;given&quot;:&quot;Ignasi&quot;,&quot;parse-names&quot;:false,&quot;dropping-particle&quot;:&quot;&quot;,&quot;non-dropping-particle&quot;:&quot;&quot;},{&quot;family&quot;:&quot;Corcoy&quot;,&quot;given&quot;:&quot;Rosa&quot;,&quot;parse-names&quot;:false,&quot;dropping-particle&quot;:&quot;&quot;,&quot;non-dropping-particle&quot;:&quot;&quot;}],&quot;container-title&quot;:&quot;BMJ (Clinical research ed.)&quot;,&quot;container-title-short&quot;:&quot;BMJ&quot;,&quot;accessed&quot;:{&quot;date-parts&quot;:[[2024,6,2]]},&quot;DOI&quot;:&quot;10.1136/BMJ.H102&quot;,&quot;ISSN&quot;:&quot;1756-1833&quot;,&quot;PMID&quot;:&quot;25609400&quot;,&quot;URL&quot;:&quot;https://pubmed.ncbi.nlm.nih.gov/25609400/&quot;,&quot;issued&quot;:{&quot;date-parts&quot;:[[2015,1,21]]},&quot;abstract&quot;:&quot;Objective: To summarize short term outcomes in randomized controlled trials comparing glibenclamide or metformin versus insulin or versus each other in women with gestational diabetes requiring drug treatment. Design: Systematic review and meta-analysis. Eligibility criteria for selecting studies: Randomized controlled trials that fulfilled all the following: (1) published as full text; (2) addressed women with gestational diabetes requiring drug treatment; (3) compared glibenclamide v insulin, metformin v insulin, or metformin v glibenclamide; and (4) provided information on maternal or fetal outcomes. Data sources: Medline, CENTRAL, and Embase were searched up to 20 May 2014. Outcomes measures: We considered 14 primary outcomes (6 maternal, 8 fetal) and 16 secondary (5 maternal, 11 fetal) outcomes. Results: We analyzed 15 articles, including 2509 subjects. Significant differences for primary outcomes in glibenclamide v insulin were obtained in birth weight (mean difference 109 g (95% confidence interval 35.9 to 181)), macrosomia (risk ratio 2.62 (1.35 to 5.08)), and neonatal hypoglycaemia (risk ratio 2.04 (1.30 to 3.20)). In metformin v insulin, significance was reached for maternal weight gain (mean difference -1.14 kg (-2.22 to -0.06)), gestational age at delivery (mean difference -0.16 weeks (-0.30 to -0.02)), and preterm birth (risk ratio 1.50 (1.04 to 2.16)), with a trend for neonatal hypoglycaemia (risk ratio 0.78 (0.60 to 1.01)). In metformin v glibenclamide, significance was reached for maternal weight gain (mean difference -2.06 kg (-3.98 to -0.14)), birth weight (mean difference -209 g (-314 to -104)), macrosomia (risk ratio 0.33 (0.13 to 0.81)), and large for gestational age newborn (risk ratio 0.44 (0.21 to 0.92)). Four secondary outcomes were better for metformin in metformin v insulin, and one was worse for metformin in metformin v glibenclamide. Treatment failure was higher with metformin than with glibenclamide. Conclusions: At short term, in women with gestational diabetes requiring drug treatment, glibenclamide is clearly inferior to both insulin and metformin, while metformin (plus insulin when required) performs slightly better than insulin. According to these results, glibenclamide should not be used for the treatment of women with gestational diabetes if insulin or metformin is available. Systematic review registration: NCT01998113&quot;,&quot;publisher&quot;:&quot;BMJ&quot;,&quot;volume&quot;:&quot;350&quot;},&quot;isTemporary&quot;:false}]},{&quot;citationID&quot;:&quot;MENDELEY_CITATION_57063aab-a428-44d1-872c-24ce8f40fdce&quot;,&quot;properties&quot;:{&quot;noteIndex&quot;:0},&quot;isEdited&quot;:false,&quot;manualOverride&quot;:{&quot;isManuallyOverridden&quot;:false,&quot;citeprocText&quot;:&quot;(110)&quot;,&quot;manualOverrideText&quot;:&quot;&quot;},&quot;citationTag&quot;:&quot;MENDELEY_CITATION_v3_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&quot;,&quot;citationItems&quot;:[{&quot;id&quot;:&quot;2ff9c5b0-a3da-3e09-bcb2-e8f4b6d3a778&quot;,&quot;itemData&quot;:{&quot;type&quot;:&quot;article-journal&quot;,&quot;id&quot;:&quot;2ff9c5b0-a3da-3e09-bcb2-e8f4b6d3a778&quot;,&quot;title&quot;:&quot;Metformin in gestational diabetes: the offspring follow-up (MiG TOFU): body composition at 2 years of age&quot;,&quot;author&quot;:[{&quot;family&quot;:&quot;Rowan&quot;,&quot;given&quot;:&quot;Janet A.&quot;,&quot;parse-names&quot;:false,&quot;dropping-particle&quot;:&quot;&quot;,&quot;non-dropping-particle&quot;:&quot;&quot;},{&quot;family&quot;:&quot;Rush&quot;,&quot;given&quot;:&quot;Elaine C.&quot;,&quot;parse-names&quot;:false,&quot;dropping-particle&quot;:&quot;&quot;,&quot;non-dropping-particle&quot;:&quot;&quot;},{&quot;family&quot;:&quot;Obolonkin&quot;,&quot;given&quot;:&quot;Victor&quot;,&quot;parse-names&quot;:false,&quot;dropping-particle&quot;:&quot;&quot;,&quot;non-dropping-particle&quot;:&quot;&quot;},{&quot;family&quot;:&quot;Battin&quot;,&quot;given&quot;:&quot;Malcolm&quot;,&quot;parse-names&quot;:false,&quot;dropping-particle&quot;:&quot;&quot;,&quot;non-dropping-particle&quot;:&quot;&quot;},{&quot;family&quot;:&quot;Wouldes&quot;,&quot;given&quot;:&quot;Trecia&quot;,&quot;parse-names&quot;:false,&quot;dropping-particle&quot;:&quot;&quot;,&quot;non-dropping-particle&quot;:&quot;&quot;},{&quot;family&quot;:&quot;Hague&quot;,&quot;given&quot;:&quot;William M.&quot;,&quot;parse-names&quot;:false,&quot;dropping-particle&quot;:&quot;&quot;,&quot;non-dropping-particle&quot;:&quot;&quot;}],&quot;container-title&quot;:&quot;Diabetes care&quot;,&quot;container-title-short&quot;:&quot;Diabetes Care&quot;,&quot;accessed&quot;:{&quot;date-parts&quot;:[[2024,6,2]]},&quot;DOI&quot;:&quot;10.2337/DC11-0660&quot;,&quot;ISSN&quot;:&quot;1935-5548&quot;,&quot;PMID&quot;:&quot;21949222&quot;,&quot;URL&quot;:&quot;https://pubmed.ncbi.nlm.nih.gov/21949222/&quot;,&quot;issued&quot;:{&quot;date-parts&quot;:[[2011,10]]},&quot;page&quot;:&quot;2279-2284&quot;,&quot;abstract&quot;:&quot;OBJECTIVE - In women with gestational diabetes mellitus, who were randomized to metformin or insulin treatment, pregnancy outcomes were similar (Metformin in Gestational diabetes [MiG] trial). Metformin crosses the placenta, so it is important to assess potential effects on growth of the children. RESEARCH DESIGN AND METHODS - In Auckland, New Zealand, and Adelaide, Australia, women who had participated in the MiG trial were reviewed when their children were 2 years old. Body composition was measured in 154 and 164 children whose mothers had been randomized to metformin and insulin, respectively. Children were assessed with anthropometry, bioimpedance, and dual energy X-ray absorptiometry (DEXA), using standard methods. RESULTS - The children were similar for baseline maternal characteristics and pregnancy outcomes. In the metformin group, compared with the insulin group, children had larger mid-upper arm circumferences (17.2 ± 1.5 vs. 16.7 ± 1.5 cm; P = 0.002) and subscapular (6.3 ± 1.9 vs. 6.0 ± 1.7 mm; P = 0.02) and biceps skinfolds (6.03 ± 1.9 vs. 5.6 ± 1.7 mm; P = 0.04). Total fat mass and percentage body fat assessed by bioimpedance (n = 221) and DEXA (n = 114) were not different. CONCLUSIONS-Children exposed to metformin had larger measures of subcutaneous fat, but overall body fat was the same as in children whose mothers were treated with insulin alone. Further follow-up is required to examine whether these findings persist into later life and whether children exposed to metformin will develop less visceral fat and be more insulin sensitive. If so, this would have significant implications for the current pandemic of diabetes. © 2011 by the American Diabetes Association.&quot;,&quot;publisher&quot;:&quot;Diabetes Care&quot;,&quot;issue&quot;:&quot;10&quot;,&quot;volume&quot;:&quot;34&quot;},&quot;isTemporary&quot;:false}]},{&quot;citationID&quot;:&quot;MENDELEY_CITATION_4d508632-f8f6-4a5a-ac0f-3c6e388699fa&quot;,&quot;properties&quot;:{&quot;noteIndex&quot;:0},&quot;isEdited&quot;:false,&quot;manualOverride&quot;:{&quot;isManuallyOverridden&quot;:false,&quot;citeprocText&quot;:&quot;(112)&quot;,&quot;manualOverrideText&quot;:&quot;&quot;},&quot;citationTag&quot;:&quot;MENDELEY_CITATION_v3_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&quot;,&quot;citationItems&quot;:[{&quot;id&quot;:&quot;5a50b6fc-5547-3162-8841-f5fcbc79b04c&quot;,&quot;itemData&quot;:{&quot;type&quot;:&quot;article-journal&quot;,&quot;id&quot;:&quot;5a50b6fc-5547-3162-8841-f5fcbc79b04c&quot;,&quot;title&quot;:&quot;Metformin's effect on first-year weight gain: a follow-up study&quot;,&quot;author&quot;:[{&quot;family&quot;:&quot;Carlsen&quot;,&quot;given&quot;:&quot;Sven M.&quot;,&quot;parse-names&quot;:false,&quot;dropping-particle&quot;:&quot;&quot;,&quot;non-dropping-particle&quot;:&quot;&quot;},{&quot;family&quot;:&quot;Martinussen&quot;,&quot;given&quot;:&quot;Marit P.&quot;,&quot;parse-names&quot;:false,&quot;dropping-particle&quot;:&quot;&quot;,&quot;non-dropping-particle&quot;:&quot;&quot;},{&quot;family&quot;:&quot;Vanky&quot;,&quot;given&quot;:&quot;Eszter&quot;,&quot;parse-names&quot;:false,&quot;dropping-particle&quot;:&quot;&quot;,&quot;non-dropping-particle&quot;:&quot;&quot;}],&quot;container-title&quot;:&quot;Pediatrics&quot;,&quot;container-title-short&quot;:&quot;Pediatrics&quot;,&quot;accessed&quot;:{&quot;date-parts&quot;:[[2024,6,5]]},&quot;DOI&quot;:&quot;10.1542/PEDS.2012-0346&quot;,&quot;ISSN&quot;:&quot;1098-4275&quot;,&quot;PMID&quot;:&quot;23071212&quot;,&quot;URL&quot;:&quot;https://pubmed.ncbi.nlm.nih.gov/23071212/&quot;,&quot;issued&quot;:{&quot;date-parts&quot;:[[2012]]},&quot;abstract&quot;:&quot;BACKGROUND: The impact of metformin medication in pregnant women with polycystic ovary syndrome on weight gain during pregnancy and after delivery and the impact on growth of the offspring are essentially unexplored. METHODS: This is a follow-up study of a randomized controlled trial (The Metformin treatment in pregnant PCOS women study), conducted in 11 secondary care centers. Women with PCOS were randomized to metformin (2000 mg daily) or placebo from first trimester to delivery. Questionnaires were sent to 256 participants 1 year postpartum. Maternal weight development in pregnancy and the first year after delivery and offspring anthropometry at birth and weight 1 year postpartum were registered. RESULTS: Women randomized to metformin gained less weight during pregnancy compared with those in the placebo group. In the newborns, there was no difference between the 2 groups in weight or length. One year postpartum, women who used metformin in pregnancy lost less weight and their infants were heavier than those in the placebo group (10.2 ± 1.2 kg vs 9.7 ± 1.1 kg, P = .003). CONCLUSIONS: Women randomized to metformin were heavier in the first trimester, gained less weight in pregnancy, and lost less weight in the first year postpartum compared with women randomized to placebo. Children exposed to metformin weighed more at 1 year of age. Copyright © 2012 by the American Academy of Pediatrics.&quot;,&quot;publisher&quot;:&quot;Pediatrics&quot;,&quot;issue&quot;:&quot;5&quot;,&quot;volume&quot;:&quot;130&quot;},&quot;isTemporary&quot;:false}]},{&quot;citationID&quot;:&quot;MENDELEY_CITATION_b97a45e3-405d-4e3c-a688-d7ffea1f5df4&quot;,&quot;properties&quot;:{&quot;noteIndex&quot;:0},&quot;isEdited&quot;:false,&quot;manualOverride&quot;:{&quot;isManuallyOverridden&quot;:false,&quot;citeprocText&quot;:&quot;(114,115)&quot;,&quot;manualOverrideText&quot;:&quot;&quot;},&quot;citationTag&quot;:&quot;MENDELEY_CITATION_v3_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&quot;,&quot;citationItems&quot;:[{&quot;id&quot;:&quot;78ae3eaa-e96e-3c5c-8904-62eed5d62c3a&quot;,&quot;itemData&quot;:{&quot;type&quot;:&quot;article-journal&quot;,&quot;id&quot;:&quot;78ae3eaa-e96e-3c5c-8904-62eed5d62c3a&quot;,&quot;title&quot;:&quot;The use of oral antidiabetic medications in gestational diabetes mellitus&quot;,&quot;author&quot;:[{&quot;family&quot;:&quot;Paglia&quot;,&quot;given&quot;:&quot;Michael J.&quot;,&quot;parse-names&quot;:false,&quot;dropping-particle&quot;:&quot;&quot;,&quot;non-dropping-particle&quot;:&quot;&quot;},{&quot;family&quot;:&quot;Coustan&quot;,&quot;given&quot;:&quot;Donald R.&quot;,&quot;parse-names&quot;:false,&quot;dropping-particle&quot;:&quot;&quot;,&quot;non-dropping-particle&quot;:&quot;&quot;}],&quot;container-title&quot;:&quot;Current diabetes reports&quot;,&quot;container-title-short&quot;:&quot;Curr Diab Rep&quot;,&quot;accessed&quot;:{&quot;date-parts&quot;:[[2024,6,2]]},&quot;DOI&quot;:&quot;10.1007/S11892-009-0044-3&quot;,&quot;ISSN&quot;:&quot;1539-0829&quot;,&quot;PMID&quot;:&quot;19640341&quot;,&quot;URL&quot;:&quot;https://pubmed.ncbi.nlm.nih.gov/19640341/&quot;,&quot;issued&quot;:{&quot;date-parts&quot;:[[2009]]},&quot;page&quot;:&quot;287-290&quot;,&quot;abstract&quot;:&quot;Gestational diabetes mellitus (GDM) is defined as carbohydrate intolerance with onset or first recognition during pregnancy. When medical nutrition therapy is not successful in maintaining target glucose values during pregnancy complicated by GDM, medication is required. Insulin has been the traditional treatment under such circumstances. The use of oral antidiabetic medications in the management of gestational diabetes has increased over the past several years. Recent studies have shown the equivalence to insulin of both glyburide and metformin in terms of pregnancy outcomes in GDM. However, both agents have been shown to cross the placenta to the fetus, and thus they should be used with caution and patients counseled appropriately. © Current Medicine Group, LLC 2009.&quot;,&quot;publisher&quot;:&quot;Curr Diab Rep&quot;,&quot;issue&quot;:&quot;4&quot;,&quot;volume&quot;:&quot;9&quot;},&quot;isTemporary&quot;:false},{&quot;id&quot;:&quot;08053428-9a7e-37c3-a828-be7df0d0f635&quot;,&quot;itemData&quot;:{&quot;type&quot;:&quot;article-journal&quot;,&quot;id&quot;:&quot;08053428-9a7e-37c3-a828-be7df0d0f635&quot;,&quot;title&quot;:&quot;Placental passage of metformin in women with polycystic ovary syndrome&quot;,&quot;author&quot;:[{&quot;family&quot;:&quot;Vanky&quot;,&quot;given&quot;:&quot;Eszter&quot;,&quot;parse-names&quot;:false,&quot;dropping-particle&quot;:&quot;&quot;,&quot;non-dropping-particle&quot;:&quot;&quot;},{&quot;family&quot;:&quot;Zahlsen&quot;,&quot;given&quot;:&quot;Kolbjørn&quot;,&quot;parse-names&quot;:false,&quot;dropping-particle&quot;:&quot;&quot;,&quot;non-dropping-particle&quot;:&quot;&quot;},{&quot;family&quot;:&quot;Spigset&quot;,&quot;given&quot;:&quot;Olav&quot;,&quot;parse-names&quot;:false,&quot;dropping-particle&quot;:&quot;&quot;,&quot;non-dropping-particle&quot;:&quot;&quot;},{&quot;family&quot;:&quot;Carlsen&quot;,&quot;given&quot;:&quot;Sven Magnus&quot;,&quot;parse-names&quot;:false,&quot;dropping-particle&quot;:&quot;&quot;,&quot;non-dropping-particle&quot;:&quot;&quot;}],&quot;container-title&quot;:&quot;Fertility and sterility&quot;,&quot;container-title-short&quot;:&quot;Fertil Steril&quot;,&quot;accessed&quot;:{&quot;date-parts&quot;:[[2024,6,2]]},&quot;DOI&quot;:&quot;10.1016/J.FERTNSTERT.2004.11.051&quot;,&quot;ISSN&quot;:&quot;1556-5653&quot;,&quot;PMID&quot;:&quot;15866611&quot;,&quot;URL&quot;:&quot;https://pubmed.ncbi.nlm.nih.gov/15866611/&quot;,&quot;issued&quot;:{&quot;date-parts&quot;:[[2005]]},&quot;page&quot;:&quot;1575-1578&quot;,&quot;abstract&quot;:&quot;Metformin passes the placenta. Fetal serum levels are comparable with maternal values. ©2005 by American Society for Reproductive Medicine.&quot;,&quot;publisher&quot;:&quot;Fertil Steril&quot;,&quot;issue&quot;:&quot;5&quot;,&quot;volume&quot;:&quot;83&quot;},&quot;isTemporary&quot;:false}]},{&quot;citationID&quot;:&quot;MENDELEY_CITATION_08bfc820-dd4a-460a-98cc-cf6363d4862e&quot;,&quot;properties&quot;:{&quot;noteIndex&quot;:0},&quot;isEdited&quot;:false,&quot;manualOverride&quot;:{&quot;isManuallyOverridden&quot;:false,&quot;citeprocText&quot;:&quot;(116,117)&quot;,&quot;manualOverrideText&quot;:&quot;&quot;},&quot;citationTag&quot;:&quot;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&quot;,&quot;citationItems&quot;:[{&quot;id&quot;:&quot;1620c40a-be30-3ad6-ae15-f8da94db1dba&quot;,&quot;itemData&quot;:{&quot;type&quot;:&quot;article-journal&quot;,&quot;id&quot;:&quot;1620c40a-be30-3ad6-ae15-f8da94db1dba&quot;,&quot;title&quot;:&quot;Long-Term Effects of Oral Antidiabetic Drugs During Pregnancy on Offspring: A Systematic Review and Meta-analysis of Follow-up Studies of RCTs&quot;,&quot;author&quot;:[{&quot;family&quot;:&quot;Weelden&quot;,&quot;given&quot;:&quot;Wenneke&quot;,&quot;parse-names&quot;:false,&quot;dropping-particle&quot;:&quot;&quot;,&quot;non-dropping-particle&quot;:&quot;van&quot;},{&quot;family&quot;:&quot;Wekker&quot;,&quot;given&quot;:&quot;Vincent&quot;,&quot;parse-names&quot;:false,&quot;dropping-particle&quot;:&quot;&quot;,&quot;non-dropping-particle&quot;:&quot;&quot;},{&quot;family&quot;:&quot;Wit&quot;,&quot;given&quot;:&quot;Leon&quot;,&quot;parse-names&quot;:false,&quot;dropping-particle&quot;:&quot;&quot;,&quot;non-dropping-particle&quot;:&quot;de&quot;},{&quot;family&quot;:&quot;Limpens&quot;,&quot;given&quot;:&quot;Jacqueline&quot;,&quot;parse-names&quot;:false,&quot;dropping-particle&quot;:&quot;&quot;,&quot;non-dropping-particle&quot;:&quot;&quot;},{&quot;family&quot;:&quot;Ijäs&quot;,&quot;given&quot;:&quot;Hilkka&quot;,&quot;parse-names&quot;:false,&quot;dropping-particle&quot;:&quot;&quot;,&quot;non-dropping-particle&quot;:&quot;&quot;},{&quot;family&quot;:&quot;Wassenaer-Leemhuis&quot;,&quot;given&quot;:&quot;Aleid G.&quot;,&quot;parse-names&quot;:false,&quot;dropping-particle&quot;:&quot;&quot;,&quot;non-dropping-particle&quot;:&quot;van&quot;},{&quot;family&quot;:&quot;Roseboom&quot;,&quot;given&quot;:&quot;Tessa J.&quot;,&quot;parse-names&quot;:false,&quot;dropping-particle&quot;:&quot;&quot;,&quot;non-dropping-particle&quot;:&quot;&quot;},{&quot;family&quot;:&quot;Rijn&quot;,&quot;given&quot;:&quot;Bas B.&quot;,&quot;parse-names&quot;:false,&quot;dropping-particle&quot;:&quot;&quot;,&quot;non-dropping-particle&quot;:&quot;van&quot;},{&quot;family&quot;:&quot;DeVries&quot;,&quot;given&quot;:&quot;J. Hans&quot;,&quot;parse-names&quot;:false,&quot;dropping-particle&quot;:&quot;&quot;,&quot;non-dropping-particle&quot;:&quot;&quot;},{&quot;family&quot;:&quot;Painter&quot;,&quot;given&quot;:&quot;Rebecca C.&quot;,&quot;parse-names&quot;:false,&quot;dropping-particle&quot;:&quot;&quot;,&quot;non-dropping-particle&quot;:&quot;&quot;}],&quot;container-title&quot;:&quot;Diabetes therapy : research, treatment and education of diabetes and related disorders&quot;,&quot;container-title-short&quot;:&quot;Diabetes Ther&quot;,&quot;accessed&quot;:{&quot;date-parts&quot;:[[2024,6,2]]},&quot;DOI&quot;:&quot;10.1007/S13300-018-0479-0&quot;,&quot;ISSN&quot;:&quot;1869-6953&quot;,&quot;PMID&quot;:&quot;30168045&quot;,&quot;URL&quot;:&quot;https://pubmed.ncbi.nlm.nih.gov/30168045/&quot;,&quot;issued&quot;:{&quot;date-parts&quot;:[[2018,10,1]]},&quot;page&quot;:&quot;1811-1829&quot;,&quot;abstract&quot;:&quot;Introduction: Antidiabetic drugs (OADs) are increasingly prescribed to treat hyperglycaemia during pregnancy in women with gestational diabetes mellitus (GDM) or polycystic ovary syndrome (PCOS), even though long-term effects on offspring are unknown. This systematic review summarises the evidence of follow-up studies of randomised controlled trials (RCTs) reporting on long-term effects of prenatal exposure to OADs on offspring. Methods: The MEDLINE, EMBASE and CENTRAL databases were searched from inception to April 2018 for the concepts antidiabetic agents and prenatal exposure (or pregnancy and offspring/child) in combination with an RCT search filter. RCTs evaluating post-neonatal health effects in offspring and comparing maternal treatment with an OAD with no treatment, placebo, an alternative OAD or insulin during pregnancy were eligible for inclusion. Two independent researchers selected, extracted and assessed the data. Meta-analyses were performed using a random effects model and the Cochrane Collaboration’s risk of bias tool was used for quality assessment. Results: Ten studies were included, with a maximal follow-up duration of 9 years, comprising 778 children of mothers with GDM or PCOS who were randomised to either metformin or insulin/placebo during pregnancy. Meta-analysis showed that children prenatally exposed to metformin were heavier compared to controls (standardised mean difference (SMD) 0.26 [95% CI 0.11–0.41]), but not taller (SMD 0.10 [95% CI −0.14–0.33]). Additionally, offspring body mass index (BMI) z scores did not differ according to metformin exposure (mean difference 0.30 [95% CI −0.01–0.61]). Individual small studies reported that prenatal exposure to metformin was associated with greater mid-upper arm, head and waist circumferences, biceps skinfolds, waist-to-height ratio, more arm fat, higher fasting glucose, ferritin and lower LDL cholesterol in offspring. Conclusion: Prenatal exposure to metformin is associated with increased offspring weight, but not with height or BMI. Larger follow-up studies are needed to confirm and look into the implications of these findings. Plain Language Summary: Plain language summary available for this article.&quot;,&quot;publisher&quot;:&quot;Diabetes Ther&quot;,&quot;issue&quot;:&quot;5&quot;,&quot;volume&quot;:&quot;9&quot;},&quot;isTemporary&quot;:false},{&quot;id&quot;:&quot;70247db7-50a0-33cd-8344-9307b098bd1b&quot;,&quot;itemData&quot;:{&quot;type&quot;:&quot;article-journal&quot;,&quot;id&quot;:&quot;70247db7-50a0-33cd-8344-9307b098bd1b&quot;,&quot;title&quot;:&quot;Long-term effects of prenatal exposure to metformin on the health of children based on follow-up studies of randomized controlled trials: a systematic review and meta-analysis&quot;,&quot;author&quot;:[{&quot;family&quot;:&quot;Xu&quot;,&quot;given&quot;:&quot;Qing&quot;,&quot;parse-names&quot;:false,&quot;dropping-particle&quot;:&quot;&quot;,&quot;non-dropping-particle&quot;:&quot;&quot;},{&quot;family&quot;:&quot;Xie&quot;,&quot;given&quot;:&quot;Qinglian&quot;,&quot;parse-names&quot;:false,&quot;dropping-particle&quot;:&quot;&quot;,&quot;non-dropping-particle&quot;:&quot;&quot;}],&quot;container-title&quot;:&quot;Archives of gynecology and obstetrics&quot;,&quot;container-title-short&quot;:&quot;Arch Gynecol Obstet&quot;,&quot;accessed&quot;:{&quot;date-parts&quot;:[[2024,6,5]]},&quot;DOI&quot;:&quot;10.1007/S00404-019-05124-W&quot;,&quot;ISSN&quot;:&quot;1432-0711&quot;,&quot;PMID&quot;:&quot;30953188&quot;,&quot;URL&quot;:&quot;https://pubmed.ncbi.nlm.nih.gov/30953188/&quot;,&quot;issued&quot;:{&quot;date-parts&quot;:[[2019,5,1]]},&quot;page&quot;:&quot;1295-1303&quot;,&quot;abstract&quot;:&quot;Purpose: Oral antidiabetic medication of metformin is increasingly used in pregnant women with gestational diabetes mellitus (GDM), polycystic ovary syndrome (PCOS) and obesity. The drug passes through the placenta and can potentially influence the fetus. The aim of the study is to investigate the possible long-term effects of prenatal exposure to metformin on growth and development of the offspring. Methods: A systematic review and meta-analysis was conducted to examine the longer term outcomes by the follow-up studies of the already published RCTs focusing on the body composition, metabolic parameters and neurophysiological development of the children prenatally exposed to metformin. The primary sources of the reviewed studies through August 2018, with restriction on the language of English, were Pubmed and Embase. Results: 11 follow-up studies were included, with a maximal age of children being 13 years, comprising 823 children of mothers with GDM or PCOS who were randomized to either metformin or insulin/placebo during pregnancy. From the pooled meta-analysis we found that children prenatal exposure to metformin were associated with a significantly heavier weight (MD = 0.48 kg, 95% CI 0.24 kg, 0.73 kg; P = 0.0001, I 2 = 0). As for other parameters of body composition, metabolic parameters and neurophysiological development, the results were similar between metformin and placebo/insulin use. Conclusion: Increased offspring weight was more observed in children prenatal exposure to metformin. Heathcare providers and patients should be aware that metformin is increasingly prescribed in pregnancy based on the relatively limited evidences but nonetheless encouraging long-term offspring data are available.&quot;,&quot;publisher&quot;:&quot;Arch Gynecol Obstet&quot;,&quot;issue&quot;:&quot;5&quot;,&quot;volume&quot;:&quot;299&quot;},&quot;isTemporary&quot;:false}]},{&quot;citationID&quot;:&quot;MENDELEY_CITATION_f24ba305-0756-4377-b6ba-38703fac7e29&quot;,&quot;properties&quot;:{&quot;noteIndex&quot;:0},&quot;isEdited&quot;:false,&quot;manualOverride&quot;:{&quot;isManuallyOverridden&quot;:false,&quot;citeprocText&quot;:&quot;(112,117)&quot;,&quot;manualOverrideText&quot;:&quot;&quot;},&quot;citationTag&quot;:&quot;MENDELEY_CITATION_v3_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&quot;,&quot;citationItems&quot;:[{&quot;id&quot;:&quot;70247db7-50a0-33cd-8344-9307b098bd1b&quot;,&quot;itemData&quot;:{&quot;type&quot;:&quot;article-journal&quot;,&quot;id&quot;:&quot;70247db7-50a0-33cd-8344-9307b098bd1b&quot;,&quot;title&quot;:&quot;Long-term effects of prenatal exposure to metformin on the health of children based on follow-up studies of randomized controlled trials: a systematic review and meta-analysis&quot;,&quot;author&quot;:[{&quot;family&quot;:&quot;Xu&quot;,&quot;given&quot;:&quot;Qing&quot;,&quot;parse-names&quot;:false,&quot;dropping-particle&quot;:&quot;&quot;,&quot;non-dropping-particle&quot;:&quot;&quot;},{&quot;family&quot;:&quot;Xie&quot;,&quot;given&quot;:&quot;Qinglian&quot;,&quot;parse-names&quot;:false,&quot;dropping-particle&quot;:&quot;&quot;,&quot;non-dropping-particle&quot;:&quot;&quot;}],&quot;container-title&quot;:&quot;Archives of gynecology and obstetrics&quot;,&quot;container-title-short&quot;:&quot;Arch Gynecol Obstet&quot;,&quot;accessed&quot;:{&quot;date-parts&quot;:[[2024,6,5]]},&quot;DOI&quot;:&quot;10.1007/S00404-019-05124-W&quot;,&quot;ISSN&quot;:&quot;1432-0711&quot;,&quot;PMID&quot;:&quot;30953188&quot;,&quot;URL&quot;:&quot;https://pubmed.ncbi.nlm.nih.gov/30953188/&quot;,&quot;issued&quot;:{&quot;date-parts&quot;:[[2019,5,1]]},&quot;page&quot;:&quot;1295-1303&quot;,&quot;abstract&quot;:&quot;Purpose: Oral antidiabetic medication of metformin is increasingly used in pregnant women with gestational diabetes mellitus (GDM), polycystic ovary syndrome (PCOS) and obesity. The drug passes through the placenta and can potentially influence the fetus. The aim of the study is to investigate the possible long-term effects of prenatal exposure to metformin on growth and development of the offspring. Methods: A systematic review and meta-analysis was conducted to examine the longer term outcomes by the follow-up studies of the already published RCTs focusing on the body composition, metabolic parameters and neurophysiological development of the children prenatally exposed to metformin. The primary sources of the reviewed studies through August 2018, with restriction on the language of English, were Pubmed and Embase. Results: 11 follow-up studies were included, with a maximal age of children being 13 years, comprising 823 children of mothers with GDM or PCOS who were randomized to either metformin or insulin/placebo during pregnancy. From the pooled meta-analysis we found that children prenatal exposure to metformin were associated with a significantly heavier weight (MD = 0.48 kg, 95% CI 0.24 kg, 0.73 kg; P = 0.0001, I 2 = 0). As for other parameters of body composition, metabolic parameters and neurophysiological development, the results were similar between metformin and placebo/insulin use. Conclusion: Increased offspring weight was more observed in children prenatal exposure to metformin. Heathcare providers and patients should be aware that metformin is increasingly prescribed in pregnancy based on the relatively limited evidences but nonetheless encouraging long-term offspring data are available.&quot;,&quot;publisher&quot;:&quot;Arch Gynecol Obstet&quot;,&quot;issue&quot;:&quot;5&quot;,&quot;volume&quot;:&quot;299&quot;},&quot;isTemporary&quot;:false},{&quot;id&quot;:&quot;5a50b6fc-5547-3162-8841-f5fcbc79b04c&quot;,&quot;itemData&quot;:{&quot;type&quot;:&quot;article-journal&quot;,&quot;id&quot;:&quot;5a50b6fc-5547-3162-8841-f5fcbc79b04c&quot;,&quot;title&quot;:&quot;Metformin's effect on first-year weight gain: a follow-up study&quot;,&quot;author&quot;:[{&quot;family&quot;:&quot;Carlsen&quot;,&quot;given&quot;:&quot;Sven M.&quot;,&quot;parse-names&quot;:false,&quot;dropping-particle&quot;:&quot;&quot;,&quot;non-dropping-particle&quot;:&quot;&quot;},{&quot;family&quot;:&quot;Martinussen&quot;,&quot;given&quot;:&quot;Marit P.&quot;,&quot;parse-names&quot;:false,&quot;dropping-particle&quot;:&quot;&quot;,&quot;non-dropping-particle&quot;:&quot;&quot;},{&quot;family&quot;:&quot;Vanky&quot;,&quot;given&quot;:&quot;Eszter&quot;,&quot;parse-names&quot;:false,&quot;dropping-particle&quot;:&quot;&quot;,&quot;non-dropping-particle&quot;:&quot;&quot;}],&quot;container-title&quot;:&quot;Pediatrics&quot;,&quot;container-title-short&quot;:&quot;Pediatrics&quot;,&quot;accessed&quot;:{&quot;date-parts&quot;:[[2024,6,5]]},&quot;DOI&quot;:&quot;10.1542/PEDS.2012-0346&quot;,&quot;ISSN&quot;:&quot;1098-4275&quot;,&quot;PMID&quot;:&quot;23071212&quot;,&quot;URL&quot;:&quot;https://pubmed.ncbi.nlm.nih.gov/23071212/&quot;,&quot;issued&quot;:{&quot;date-parts&quot;:[[2012]]},&quot;abstract&quot;:&quot;BACKGROUND: The impact of metformin medication in pregnant women with polycystic ovary syndrome on weight gain during pregnancy and after delivery and the impact on growth of the offspring are essentially unexplored. METHODS: This is a follow-up study of a randomized controlled trial (The Metformin treatment in pregnant PCOS women study), conducted in 11 secondary care centers. Women with PCOS were randomized to metformin (2000 mg daily) or placebo from first trimester to delivery. Questionnaires were sent to 256 participants 1 year postpartum. Maternal weight development in pregnancy and the first year after delivery and offspring anthropometry at birth and weight 1 year postpartum were registered. RESULTS: Women randomized to metformin gained less weight during pregnancy compared with those in the placebo group. In the newborns, there was no difference between the 2 groups in weight or length. One year postpartum, women who used metformin in pregnancy lost less weight and their infants were heavier than those in the placebo group (10.2 ± 1.2 kg vs 9.7 ± 1.1 kg, P = .003). CONCLUSIONS: Women randomized to metformin were heavier in the first trimester, gained less weight in pregnancy, and lost less weight in the first year postpartum compared with women randomized to placebo. Children exposed to metformin weighed more at 1 year of age. Copyright © 2012 by the American Academy of Pediatrics.&quot;,&quot;publisher&quot;:&quot;Pediatrics&quot;,&quot;issue&quot;:&quot;5&quot;,&quot;volume&quot;:&quot;130&quot;},&quot;isTemporary&quot;:false}]},{&quot;citationID&quot;:&quot;MENDELEY_CITATION_d3be9a81-04ac-45d8-98b2-584587f53c0f&quot;,&quot;properties&quot;:{&quot;noteIndex&quot;:0},&quot;isEdited&quot;:false,&quot;manualOverride&quot;:{&quot;isManuallyOverridden&quot;:false,&quot;citeprocText&quot;:&quot;(118)&quot;,&quot;manualOverrideText&quot;:&quot;&quot;},&quot;citationTag&quot;:&quot;MENDELEY_CITATION_v3_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&quot;,&quot;citationItems&quot;:[{&quot;id&quot;:&quot;f07de937-ffbb-3fe2-be79-90155c85bb8a&quot;,&quot;itemData&quot;:{&quot;type&quot;:&quot;article-journal&quot;,&quot;id&quot;:&quot;f07de937-ffbb-3fe2-be79-90155c85bb8a&quot;,&quot;title&quot;:&quot;Association of Long-term Child Growth and Developmental Outcomes With Metformin vs Insulin Treatment for Gestational Diabetes&quot;,&quot;author&quot;:[{&quot;family&quot;:&quot;Landi&quot;,&quot;given&quot;:&quot;Suzanne N.&quot;,&quot;parse-names&quot;:false,&quot;dropping-particle&quot;:&quot;&quot;,&quot;non-dropping-particle&quot;:&quot;&quot;},{&quot;family&quot;:&quot;Radke&quot;,&quot;given&quot;:&quot;Sarah&quot;,&quot;parse-names&quot;:false,&quot;dropping-particle&quot;:&quot;&quot;,&quot;non-dropping-particle&quot;:&quot;&quot;},{&quot;family&quot;:&quot;Engel&quot;,&quot;given&quot;:&quot;Stephanie M.&quot;,&quot;parse-names&quot;:false,&quot;dropping-particle&quot;:&quot;&quot;,&quot;non-dropping-particle&quot;:&quot;&quot;},{&quot;family&quot;:&quot;Boggess&quot;,&quot;given&quot;:&quot;Kim&quot;,&quot;parse-names&quot;:false,&quot;dropping-particle&quot;:&quot;&quot;,&quot;non-dropping-particle&quot;:&quot;&quot;},{&quot;family&quot;:&quot;Stürmer&quot;,&quot;given&quot;:&quot;Til&quot;,&quot;parse-names&quot;:false,&quot;dropping-particle&quot;:&quot;&quot;,&quot;non-dropping-particle&quot;:&quot;&quot;},{&quot;family&quot;:&quot;Howe&quot;,&quot;given&quot;:&quot;Anna S.&quot;,&quot;parse-names&quot;:false,&quot;dropping-particle&quot;:&quot;&quot;,&quot;non-dropping-particle&quot;:&quot;&quot;},{&quot;family&quot;:&quot;Funk&quot;,&quot;given&quot;:&quot;Michele Jonsson&quot;,&quot;parse-names&quot;:false,&quot;dropping-particle&quot;:&quot;&quot;,&quot;non-dropping-particle&quot;:&quot;&quot;}],&quot;container-title&quot;:&quot;JAMA pediatrics&quot;,&quot;container-title-short&quot;:&quot;JAMA Pediatr&quot;,&quot;accessed&quot;:{&quot;date-parts&quot;:[[2024,6,2]]},&quot;DOI&quot;:&quot;10.1001/JAMAPEDIATRICS.2018.4214&quot;,&quot;ISSN&quot;:&quot;2168-6211&quot;,&quot;PMID&quot;:&quot;30508164&quot;,&quot;URL&quot;:&quot;https://pubmed.ncbi.nlm.nih.gov/30508164/&quot;,&quot;issued&quot;:{&quot;date-parts&quot;:[[2019,2,1]]},&quot;page&quot;:&quot;160-168&quot;,&quot;abstract&quot;:&quot;Importance: Metformin is an emerging option for treating gestational diabetes (GDM). However, because metformin crosses the placenta, patients and clinicians are concerned with its long-term effect on child health. Objective: To estimate the association of treating GDM with metformin vs insulin with child growth and development. Design, Setting, and Participants: Population-based cohort study of New Zealand women treated with metformin or insulin for GDM from 2005 to 2012 and their children. This study linked national health care data to create a cohort of mothers and their children, including data from maternity care, pharmaceutical dispensing, hospitalizations, demographic records, and the B4 School Check (B4SC) preschool health assessment. Women treated pharmacologically with metformin or insulin during pregnancy were included. We excluded pregnancies with evidence of diabetes and deliveries prior to 2013. Liveborn infants were linked to their B4SC results. Data were analyzed between January 2017 and May 2018. Exposures: Pharmacologic treatment for GDM with metformin or insulin, measured using pharmaceutical claims data. Main Outcomes and Measures: Child growth (weight and height) and Strengths and Difficulties Questionnaire (SDQ) scores for behavioral development. All outcomes were derived from the B4SC screening program. Linear and log-binomial regression with inverse probability of treatment weighting was used to estimate the association of child growth and psychosocial outcomes with metformin vs insulin treatment for GDM. Results: In both treatment groups, the mean (SD) maternal age was 32 (5) years. A large proportion of mothers who were treated with insulin identified as New Zealand European (867 [44.9%]) while 576 mothers who were treated with metformin (28.9%) identified as New Zealand European. Approximately one-third of mothers who were treated with metformin (n = 639) identified as Asian. We identified 3928 pregnancies treated with metformin (n = 1996) or insulin (n = 1932). After adjustment, we observed no meaningful difference in weight for height z scores between children exposed to metformin compared with insulin (mean difference, -0.10; 95% CI, -0.20 to 0.01). Risk of being 85th percentile or greater for weight for height was similar between treatment groups (adjusted risk ratio, 0.92; 95% CI, 0.83-1.02). Mean SDQ scores were not meaningfully different between the treatment groups, Children of metformin-treated mothers were not significantly more likely to have parent-reported SDQ scores of 14 or more (adjusted risk ratio, 1.13; 95% CI, 0.88-1.46) than those of insulin-treated mothers. Conclusions and Relevance: Our study compares long-term outcomes among school-aged children following maternal use of metformin vs insulin treatment for GDM. Children of metformin-treated mothers were indistinguishable on growth and developmental assessments from those of insulin-treated mothers. These results will help inform future GDM treatment guidelines..&quot;,&quot;publisher&quot;:&quot;JAMA Pediatr&quot;,&quot;issue&quot;:&quot;2&quot;,&quot;volume&quot;:&quot;173&quot;},&quot;isTemporary&quot;:false}]},{&quot;citationID&quot;:&quot;MENDELEY_CITATION_c3df37ff-683e-47b1-b635-a9ee958516d2&quot;,&quot;properties&quot;:{&quot;noteIndex&quot;:0},&quot;isEdited&quot;:false,&quot;manualOverride&quot;:{&quot;isManuallyOverridden&quot;:false,&quot;citeprocText&quot;:&quot;(119)&quot;,&quot;manualOverrideText&quot;:&quot;&quot;},&quot;citationTag&quot;:&quot;MENDELEY_CITATION_v3_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&quot;,&quot;citationItems&quot;:[{&quot;id&quot;:&quot;dd02c199-484f-37ee-bfd3-37d0d8ac298d&quot;,&quot;itemData&quot;:{&quot;type&quot;:&quot;article-journal&quot;,&quot;id&quot;:&quot;dd02c199-484f-37ee-bfd3-37d0d8ac298d&quot;,&quot;title&quot;:&quot;Neonatal, infant, and childhood growth following metformin versus insulin treatment for gestational diabetes: A systematic review and meta-analysis&quot;,&quot;author&quot;:[{&quot;family&quot;:&quot;Tarry-Adkins&quot;,&quot;given&quot;:&quot;Jane L.&quot;,&quot;parse-names&quot;:false,&quot;dropping-particle&quot;:&quot;&quot;,&quot;non-dropping-particle&quot;:&quot;&quot;},{&quot;family&quot;:&quot;Aiken&quot;,&quot;given&quot;:&quot;Catherine E.&quot;,&quot;parse-names&quot;:false,&quot;dropping-particle&quot;:&quot;&quot;,&quot;non-dropping-particle&quot;:&quot;&quot;},{&quot;family&quot;:&quot;Ozanne&quot;,&quot;given&quot;:&quot;Susan E.&quot;,&quot;parse-names&quot;:false,&quot;dropping-particle&quot;:&quot;&quot;,&quot;non-dropping-particle&quot;:&quot;&quot;}],&quot;container-title&quot;:&quot;PLoS medicine&quot;,&quot;container-title-short&quot;:&quot;PLoS Med&quot;,&quot;accessed&quot;:{&quot;date-parts&quot;:[[2024,6,2]]},&quot;DOI&quot;:&quot;10.1371/JOURNAL.PMED.1002848&quot;,&quot;ISSN&quot;:&quot;1549-1676&quot;,&quot;PMID&quot;:&quot;31386659&quot;,&quot;URL&quot;:&quot;https://pubmed.ncbi.nlm.nih.gov/31386659/&quot;,&quot;issued&quot;:{&quot;date-parts&quot;:[[2019]]},&quot;abstract&quot;:&quot;Background: Metformin is increasingly offered as an acceptable and economic alternative to insulin for treatment of gestational diabetes mellitus (GDM) in many countries. However, the impact of maternal metformin treatment on the trajectory of fetal, infant, and childhood growth is unknown. Methods and findings: PubMed, Ovid Embase, Medline, Web of Science, ClinicalTrials.gov, and the Cochrane database were systematically searched (from database inception to 26 February 2019). Outcomes of GDM-affected pregnancies randomised to treatment with metformin versus insulin were included (randomised controlled trials and prospective randomised controlled studies) from cohorts including European, American, Asian, Australian, and African women. Studies including pregnant women with pre-existing diabetes or non-diabetic women were excluded, as were trials comparing metformin treatment with oral glucose-lowering agents other than insulin. Two reviewers independently assessed articles for eligibility and risk of bias, and conflicts were resolved by a third reviewer. Outcome measures were parameters of fetal, infant, and childhood growth, including weight, height, BMI, and body composition. In total, 28 studies (n = 3,976 participants) met eligibility criteria and were included in the meta-analysis. No studies reported fetal growth parameters; 19 studies (n = 3,723 neonates) reported measures of neonatal growth. Neonates born to metformin-treated mothers had lower birth weights (mean difference -107.7 g, 95% CI -182.3 to -32.7, I2 = 83%, p = 0.005) and lower ponderal indices (mean difference -0.13 kg/m3, 95% CI -0.26 to 0.00, I2 = 0%, p = 0.04) than neonates of insulin-treated mothers. The odds of macrosomia (odds ratio [OR] 0.59, 95% CI 0.46 to 0.77, p &lt; 0.001) and large for gestational age (OR 0.78, 95% CI 0.62 to 0.99, p = 0.04) were lower following maternal treatment with metformin compared to insulin. There was no difference in neonatal height or incidence of small for gestational age between groups. Two studies (n = 411 infants) reported measures of infant growth (18-24 months of age). In contrast to the neonatal phase, metformin-exposed infants were significantly heavier than those in the insulin-exposed group (mean difference 440 g, 95% CI 50 to 830, I2 = 4%, p = 0.03). Three studies (n = 520 children) reported mid-childhood growth parameters (5-9 years). In mid-childhood, BMI was significantly higher (mean difference 0.78 kg/m2, 95% CI 0.23 to 1.33, I2 = 7%, p = 0.005) following metformin exposure than following insulin exposure, although the difference in absolute weights between the groups was not significantly different (p = 0.09). Limited evidence (1 study with data treated as 2 cohorts) suggested that adiposity indices (abdominal [p = 0.02] and visceral [p = 0.03] fat volumes) may be higher in children born to metformin-treated compared to insulin-treated mothers. Study limitations include heterogeneity in metformin dosing, heterogeneity in diagnostic criteria for GDM, and the scarcity of reporting of childhood outcomes. Conclusions: Following intrauterine exposure to metformin for treatment of maternal GDM, neonates are significantly smaller than neonates whose mothers were treated with insulin during pregnancy. Despite lower average birth weight, metformin-exposed children appear to experience accelerated postnatal growth, resulting in heavier infants and higher BMI by midchildhood compared to children whose mothers were treated with insulin. Such patterns of low birth weight and postnatal catch-up growth have been reported to be associated with adverse long-term cardio-metabolic outcomes. This suggests a need for further studies examining longitudinal perinatal and childhood outcomes following intrauterine metformin exposure. This review protocol was registered with PROSPERO under registration number CRD42018117503.&quot;,&quot;publisher&quot;:&quot;PLoS Med&quot;,&quot;issue&quot;:&quot;8&quot;,&quot;volume&quot;:&quot;16&quot;},&quot;isTemporary&quot;:false}]},{&quot;citationID&quot;:&quot;MENDELEY_CITATION_f7e1579e-e38e-4537-a86a-6acd74acf639&quot;,&quot;properties&quot;:{&quot;noteIndex&quot;:0},&quot;isEdited&quot;:false,&quot;manualOverride&quot;:{&quot;isManuallyOverridden&quot;:false,&quot;citeprocText&quot;:&quot;(120)&quot;,&quot;manualOverrideText&quot;:&quot;&quot;},&quot;citationTag&quot;:&quot;MENDELEY_CITATION_v3_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&quot;,&quot;citationItems&quot;:[{&quot;id&quot;:&quot;e193e694-c7de-3a3f-9cc2-af6f7b892e7c&quot;,&quot;itemData&quot;:{&quot;type&quot;:&quot;article-journal&quot;,&quot;id&quot;:&quot;e193e694-c7de-3a3f-9cc2-af6f7b892e7c&quot;,&quot;title&quot;:&quot;Metformin in obese pregnancy has no adverse effects on cardiovascular risk in early childhood&quot;,&quot;author&quot;:[{&quot;family&quot;:&quot;Yang&quot;,&quot;given&quot;:&quot;Liu&quot;,&quot;parse-names&quot;:false,&quot;dropping-particle&quot;:&quot;&quot;,&quot;non-dropping-particle&quot;:&quot;&quot;},{&quot;family&quot;:&quot;Lacey&quot;,&quot;given&quot;:&quot;Lauren&quot;,&quot;parse-names&quot;:false,&quot;dropping-particle&quot;:&quot;&quot;,&quot;non-dropping-particle&quot;:&quot;&quot;},{&quot;family&quot;:&quot;Whyte&quot;,&quot;given&quot;:&quot;Sonia&quot;,&quot;parse-names&quot;:false,&quot;dropping-particle&quot;:&quot;&quot;,&quot;non-dropping-particle&quot;:&quot;&quot;},{&quot;family&quot;:&quot;Quenby&quot;,&quot;given&quot;:&quot;Siobhan&quot;,&quot;parse-names&quot;:false,&quot;dropping-particle&quot;:&quot;&quot;,&quot;non-dropping-particle&quot;:&quot;&quot;},{&quot;family&quot;:&quot;Denison&quot;,&quot;given&quot;:&quot;Fiona C.&quot;,&quot;parse-names&quot;:false,&quot;dropping-particle&quot;:&quot;&quot;,&quot;non-dropping-particle&quot;:&quot;&quot;},{&quot;family&quot;:&quot;Dhaun&quot;,&quot;given&quot;:&quot;Neeraj&quot;,&quot;parse-names&quot;:false,&quot;dropping-particle&quot;:&quot;&quot;,&quot;non-dropping-particle&quot;:&quot;&quot;},{&quot;family&quot;:&quot;Norman&quot;,&quot;given&quot;:&quot;Jane E.&quot;,&quot;parse-names&quot;:false,&quot;dropping-particle&quot;:&quot;&quot;,&quot;non-dropping-particle&quot;:&quot;&quot;},{&quot;family&quot;:&quot;Drake&quot;,&quot;given&quot;:&quot;Amanda J.&quot;,&quot;parse-names&quot;:false,&quot;dropping-particle&quot;:&quot;&quot;,&quot;non-dropping-particle&quot;:&quot;&quot;},{&quot;family&quot;:&quot;Reynolds&quot;,&quot;given&quot;:&quot;Rebecca M.&quot;,&quot;parse-names&quot;:false,&quot;dropping-particle&quot;:&quot;&quot;,&quot;non-dropping-particle&quot;:&quot;&quot;}],&quot;container-title&quot;:&quot;Journal of developmental origins of health and disease&quot;,&quot;container-title-short&quot;:&quot;J Dev Orig Health Dis&quot;,&quot;accessed&quot;:{&quot;date-parts&quot;:[[2024,6,2]]},&quot;DOI&quot;:&quot;10.1017/S2040174421000301&quot;,&quot;ISSN&quot;:&quot;2040-1752&quot;,&quot;PMID&quot;:&quot;34134812&quot;,&quot;URL&quot;:&quot;https://pubmed.ncbi.nlm.nih.gov/34134812/&quot;,&quot;issued&quot;:{&quot;date-parts&quot;:[[2022,6,17]]},&quot;page&quot;:&quot;390-394&quot;,&quot;abstract&quot;:&quot;Metformin is widely used in pregnancy, despite lack of long-term safety for children. We hypothesised that metformin exposure in utero is associated with increased cardiovascular risk. We tested this hypothesis in a follow-up study of children born to obese mothers who had participated in a randomised controlled trial of metformin versus placebo in pregnancy (EMPOWaR). We measured body composition, peripheral blood pressure (BP), arterial pulse wave velocity and central haemodynamics (central BP and augmentation index) using an oscillometric device in 40 children of mean (SD) age 5.78 (0.93) years, exposed to metformin (n = 19) or placebo (n = 21) in utero. There were no differences in any of the anthropometric or vascular measures between metformin and placebo-exposed groups in univariate analyses, or after adjustment for potential confounders including the child's behaviour, diet and activity levels. Post-hoc sample size calculation indicated we would have detected large clinically significant differences between the groups but would need an unfeasible large number to detect possible subtle differences in key cardiovascular risk parameters in children at this age of follow-up. Our findings suggest no evidence of increased cardiovascular risk in children born to obese mothers who took metformin in pregnancy and increase available knowledge of the long-term safety of metformin on childhood outcomes.&quot;,&quot;publisher&quot;:&quot;J Dev Orig Health Dis&quot;,&quot;issue&quot;:&quot;3&quot;,&quot;volume&quot;:&quot;13&quot;},&quot;isTemporary&quot;:false}]},{&quot;citationID&quot;:&quot;MENDELEY_CITATION_0ceaa8d7-fbdf-4150-9516-f33d97bd5bcb&quot;,&quot;properties&quot;:{&quot;noteIndex&quot;:0},&quot;isEdited&quot;:false,&quot;manualOverride&quot;:{&quot;isManuallyOverridden&quot;:false,&quot;citeprocText&quot;:&quot;(111)&quot;,&quot;manualOverrideText&quot;:&quot;&quot;},&quot;citationTag&quot;:&quot;MENDELEY_CITATION_v3_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&quot;,&quot;citationItems&quot;:[{&quot;id&quot;:&quot;a61d7c1b-fe80-32e1-bbce-a43ee497a3f2&quot;,&quot;itemData&quot;:{&quot;type&quot;:&quot;article-journal&quot;,&quot;id&quot;:&quot;a61d7c1b-fe80-32e1-bbce-a43ee497a3f2&quot;,&quot;title&quot;:&quot;Neurodevelopmental outcome at 2 years in offspring of women randomised to metformin or insulin treatment for gestational diabetes&quot;,&quot;author&quot;:[{&quot;family&quot;:&quot;Wouldes&quot;,&quot;given&quot;:&quot;Trecia A.&quot;,&quot;parse-names&quot;:false,&quot;dropping-particle&quot;:&quot;&quot;,&quot;non-dropping-particle&quot;:&quot;&quot;},{&quot;family&quot;:&quot;Battin&quot;,&quot;given&quot;:&quot;Malcolm&quot;,&quot;parse-names&quot;:false,&quot;dropping-particle&quot;:&quot;&quot;,&quot;non-dropping-particle&quot;:&quot;&quot;},{&quot;family&quot;:&quot;Coat&quot;,&quot;given&quot;:&quot;Suzette&quot;,&quot;parse-names&quot;:false,&quot;dropping-particle&quot;:&quot;&quot;,&quot;non-dropping-particle&quot;:&quot;&quot;},{&quot;family&quot;:&quot;Rush&quot;,&quot;given&quot;:&quot;Elaine C.&quot;,&quot;parse-names&quot;:false,&quot;dropping-particle&quot;:&quot;&quot;,&quot;non-dropping-particle&quot;:&quot;&quot;},{&quot;family&quot;:&quot;Hague&quot;,&quot;given&quot;:&quot;William M.&quot;,&quot;parse-names&quot;:false,&quot;dropping-particle&quot;:&quot;&quot;,&quot;non-dropping-particle&quot;:&quot;&quot;},{&quot;family&quot;:&quot;Rowan&quot;,&quot;given&quot;:&quot;Janet A.&quot;,&quot;parse-names&quot;:false,&quot;dropping-particle&quot;:&quot;&quot;,&quot;non-dropping-particle&quot;:&quot;&quot;}],&quot;container-title&quot;:&quot;Archives of disease in childhood. Fetal and neonatal edition&quot;,&quot;container-title-short&quot;:&quot;Arch Dis Child Fetal Neonatal Ed&quot;,&quot;accessed&quot;:{&quot;date-parts&quot;:[[2024,6,2]]},&quot;DOI&quot;:&quot;10.1136/ARCHDISCHILD-2015-309602&quot;,&quot;ISSN&quot;:&quot;1468-2052&quot;,&quot;PMID&quot;:&quot;26912348&quot;,&quot;URL&quot;:&quot;https://pubmed.ncbi.nlm.nih.gov/26912348/&quot;,&quot;issued&quot;:{&quot;date-parts&quot;:[[2016,11,1]]},&quot;page&quot;:&quot;F488-F493&quot;,&quot;abstract&quot;:&quot;Objective: Gestational diabetes mellitus (GDM) is a common complication of pregnancy and is increasingly being treated with metformin that crosses the placenta rather than insulin, which does not. This study seeks to examine the neurodevelopment of offspring of women treated with metformin or insulin for GDM. Design: We performed a prospective follow-up study of children whose mothers had been randomly assigned at 20-33 weeks gestation to treatment with metformin or insulin for GDM. Of the 211 children followed up at 2 years, 128 were from Auckland, New Zealand (64 metformin vs 64 insulin), and 83 from Adelaide, Australia (39 metformin vs 49 insulin). Neurodevelopment was examined with the Bayley Scales of Infant Development V.2 mental development index (MDI) and psychomotor development index (PDI). Clinical and demographic background characteristics were obtained at enrolment, birth and follow-up. Results: No significant differences were found between treatment groups in clinical or demographic characteristics. The MDI and PDI composite scores were tested with general linear models. No significant differences were found between metformin and insulin, respectively, in New Zealand (MDI, M=83.6 vs 86.9 and PDI, M=83.4 vs M=85.2) or Australia (MDI, M=102.5 vs M=98.4 and PDI, M=105.6 vs M=99.9) and no interactions observed. The differences in neurodevelopmental outcomes between the Auckland and Adelaide cohorts were explained by parental ethnicity, infant birth weight &gt;4000 g, neonatal hypoglycaemia, maternal glycaemia and smoking in the household. Conclusions: This study provides additional data supporting the safety of metformin in the treatment of GDM.&quot;,&quot;publisher&quot;:&quot;Arch Dis Child Fetal Neonatal Ed&quot;,&quot;issue&quot;:&quot;6&quot;,&quot;volume&quot;:&quot;101&quot;},&quot;isTemporary&quot;:false}]},{&quot;citationID&quot;:&quot;MENDELEY_CITATION_d36f32ee-8af9-4474-96d0-4bec3ebdba0e&quot;,&quot;properties&quot;:{&quot;noteIndex&quot;:0},&quot;isEdited&quot;:false,&quot;manualOverride&quot;:{&quot;isManuallyOverridden&quot;:false,&quot;citeprocText&quot;:&quot;(1,75)&quot;,&quot;manualOverrideText&quot;:&quot;&quot;},&quot;citationTag&quot;:&quot;MENDELEY_CITATION_v3_eyJjaXRhdGlvbklEIjoiTUVOREVMRVlfQ0lUQVRJT05fZDM2ZjMyZWUtOGFmOS00NDc0LTk2ZDAtNGJlYzNlYmRiYTBlIiwicHJvcGVydGllcyI6eyJub3RlSW5kZXgiOjB9LCJpc0VkaXRlZCI6ZmFsc2UsIm1hbnVhbE92ZXJyaWRlIjp7ImlzTWFudWFsbHlPdmVycmlkZGVuIjpmYWxzZSwiY2l0ZXByb2NUZXh0IjoiKDEsNzU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id&quot;:&quot;9b5caae8-e54c-3c4b-bcd8-a7f9c8f0e8a8&quot;,&quot;itemData&quot;:{&quot;type&quot;:&quot;article-journal&quot;,&quot;id&quot;:&quot;9b5caae8-e54c-3c4b-bcd8-a7f9c8f0e8a8&quot;,&quot;title&quot;:&quot;15. Management of Diabetes in Pregnancy: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5]]},&quot;DOI&quot;:&quot;10.2337/DC24-S015&quot;,&quot;ISSN&quot;:&quot;0149-5992&quot;,&quot;PMID&quot;:&quot;38078583&quot;,&quot;URL&quot;:&quot;https://dx.doi.org/10.2337/dc24-S015&quot;,&quot;issued&quot;:{&quot;date-parts&quot;:[[2024,1,1]]},&quot;page&quot;:&quot;S282-S294&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fd55adc3-0f99-47cf-bfe9-99d1f2c7c191&quot;,&quot;properties&quot;:{&quot;noteIndex&quot;:0},&quot;isEdited&quot;:false,&quot;manualOverride&quot;:{&quot;isManuallyOverridden&quot;:false,&quot;citeprocText&quot;:&quot;(75)&quot;,&quot;manualOverrideText&quot;:&quot;&quot;},&quot;citationTag&quot;:&quot;MENDELEY_CITATION_v3_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&quot;,&quot;citationItems&quot;:[{&quot;id&quot;:&quot;9b5caae8-e54c-3c4b-bcd8-a7f9c8f0e8a8&quot;,&quot;itemData&quot;:{&quot;type&quot;:&quot;article-journal&quot;,&quot;id&quot;:&quot;9b5caae8-e54c-3c4b-bcd8-a7f9c8f0e8a8&quot;,&quot;title&quot;:&quot;15. Management of Diabetes in Pregnancy: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5]]},&quot;DOI&quot;:&quot;10.2337/DC24-S015&quot;,&quot;ISSN&quot;:&quot;0149-5992&quot;,&quot;PMID&quot;:&quot;38078583&quot;,&quot;URL&quot;:&quot;https://dx.doi.org/10.2337/dc24-S015&quot;,&quot;issued&quot;:{&quot;date-parts&quot;:[[2024,1,1]]},&quot;page&quot;:&quot;S282-S294&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248317de-f473-4326-b456-4740276f1344&quot;,&quot;properties&quot;:{&quot;noteIndex&quot;:0},&quot;isEdited&quot;:false,&quot;manualOverride&quot;:{&quot;isManuallyOverridden&quot;:false,&quot;citeprocText&quot;:&quot;(1)&quot;,&quot;manualOverrideText&quot;:&quot;&quot;},&quot;citationTag&quot;:&quot;MENDELEY_CITATION_v3_eyJjaXRhdGlvbklEIjoiTUVOREVMRVlfQ0lUQVRJT05fMjQ4MzE3ZGUtZjQ3My00MzI2LWI0NTYtNDc0MDI3NmYxMzQ0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421f433c-23cc-4149-847d-d497101f555a&quot;,&quot;properties&quot;:{&quot;noteIndex&quot;:0},&quot;isEdited&quot;:false,&quot;manualOverride&quot;:{&quot;isManuallyOverridden&quot;:false,&quot;citeprocText&quot;:&quot;(95)&quot;,&quot;manualOverrideText&quot;:&quot;&quot;},&quot;citationTag&quot;:&quot;MENDELEY_CITATION_v3_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&quot;,&quot;citationItems&quot;:[{&quot;id&quot;:&quot;40669dc4-8d14-3f9b-b931-053394f4abba&quot;,&quot;itemData&quot;:{&quot;type&quot;:&quot;article-journal&quot;,&quot;id&quot;:&quot;40669dc4-8d14-3f9b-b931-053394f4abba&quot;,&quot;title&quot;:&quot;SMFM Statement: Pharmacological treatment of gestational diabetes&quot;,&quot;author&quot;:[{&quot;family&quot;:&quot;of Maternal-Fetal Medicine Publications Committee&quot;,&quot;given&quot;:&quot;Society&quot;,&quot;parse-names&quot;:false,&quot;dropping-particle&quot;:&quot;&quot;,&quot;non-dropping-particle&quot;:&quot;&quot;}],&quot;accessed&quot;:{&quot;date-parts&quot;:[[2024,6,5]]},&quot;DOI&quot;:&quot;10.1016/j.ajog.2018.01.041&quot;,&quot;URL&quot;:&quot;https://doi.org/10.1016/j.ajog.2018.01.041&quot;,&quot;issued&quot;:{&quot;date-parts&quot;:[[2018]]},&quot;container-title-short&quot;:&quot;&quot;},&quot;isTemporary&quot;:false}]},{&quot;citationID&quot;:&quot;MENDELEY_CITATION_23e58de5-3305-4e46-90e7-861fd777a188&quot;,&quot;properties&quot;:{&quot;noteIndex&quot;:0},&quot;isEdited&quot;:false,&quot;manualOverride&quot;:{&quot;isManuallyOverridden&quot;:false,&quot;citeprocText&quot;:&quot;(121)&quot;,&quot;manualOverrideText&quot;:&quot;&quot;},&quot;citationTag&quot;:&quot;MENDELEY_CITATION_v3_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&quot;,&quot;citationItems&quot;:[{&quot;id&quot;:&quot;3624746d-542d-348f-9c11-60da89019d88&quot;,&quot;itemData&quot;:{&quot;type&quot;:&quot;article-journal&quot;,&quot;id&quot;:&quot;3624746d-542d-348f-9c11-60da89019d88&quot;,&quot;title&quot;:&quot;Recommendations | Diabetes in pregnancy: management from preconception to the postnatal period | Guidance | NICE&quot;,&quot;accessed&quot;:{&quot;date-parts&quot;:[[2024,6,5]]},&quot;publisher&quot;:&quot;NICE&quot;,&quot;container-title-short&quot;:&quot;&quot;},&quot;isTemporary&quot;:false}]},{&quot;citationID&quot;:&quot;MENDELEY_CITATION_9003f617-4ace-407a-aaa2-6eff0d32c839&quot;,&quot;properties&quot;:{&quot;noteIndex&quot;:0},&quot;isEdited&quot;:false,&quot;manualOverride&quot;:{&quot;isManuallyOverridden&quot;:false,&quot;citeprocText&quot;:&quot;(122)&quot;,&quot;manualOverrideText&quot;:&quot;&quot;},&quot;citationTag&quot;:&quot;MENDELEY_CITATION_v3_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&quot;,&quot;citationItems&quot;:[{&quot;id&quot;:&quot;5955d280-85c3-3d3a-a3b5-e92dd730533d&quot;,&quot;itemData&quot;:{&quot;type&quot;:&quot;article-journal&quot;,&quot;id&quot;:&quot;5955d280-85c3-3d3a-a3b5-e92dd730533d&quot;,&quot;title&quot;:&quot;Summary and recommendations of the Fifth International Workshop-Conference on Gestational Diabetes Mellitus&quot;,&quot;author&quot;:[{&quot;family&quot;:&quot;Metzger&quot;,&quot;given&quot;:&quot;Boyd E.&quot;,&quot;parse-names&quot;:false,&quot;dropping-particle&quot;:&quot;&quot;,&quot;non-dropping-particle&quot;:&quot;&quot;},{&quot;family&quot;:&quot;Buchanan&quot;,&quot;given&quot;:&quot;Thomas A.&quot;,&quot;parse-names&quot;:false,&quot;dropping-particle&quot;:&quot;&quot;,&quot;non-dropping-particle&quot;:&quot;&quot;},{&quot;family&quot;:&quot;Coustan&quot;,&quot;given&quot;:&quot;Donald R.&quot;,&quot;parse-names&quot;:false,&quot;dropping-particle&quot;:&quot;&quot;,&quot;non-dropping-particle&quot;:&quot;&quot;},{&quot;family&quot;:&quot;Leiva&quot;,&quot;given&quot;:&quot;Alberto&quot;,&quot;parse-names&quot;:false,&quot;dropping-particle&quot;:&quot;&quot;,&quot;non-dropping-particle&quot;:&quot;De&quot;},{&quot;family&quot;:&quot;Dunger&quot;,&quot;given&quot;:&quot;David B.&quot;,&quot;parse-names&quot;:false,&quot;dropping-particle&quot;:&quot;&quot;,&quot;non-dropping-particle&quot;:&quot;&quot;},{&quot;family&quot;:&quot;Hadden&quot;,&quot;given&quot;:&quot;David R.&quot;,&quot;parse-names&quot;:false,&quot;dropping-particle&quot;:&quot;&quot;,&quot;non-dropping-particle&quot;:&quot;&quot;},{&quot;family&quot;:&quot;Hod&quot;,&quot;given&quot;:&quot;Moshe&quot;,&quot;parse-names&quot;:false,&quot;dropping-particle&quot;:&quot;&quot;,&quot;non-dropping-particle&quot;:&quot;&quot;},{&quot;family&quot;:&quot;Kitzmiller&quot;,&quot;given&quot;:&quot;John L.&quot;,&quot;parse-names&quot;:false,&quot;dropping-particle&quot;:&quot;&quot;,&quot;non-dropping-particle&quot;:&quot;&quot;},{&quot;family&quot;:&quot;Kjos&quot;,&quot;given&quot;:&quot;Siri L.&quot;,&quot;parse-names&quot;:false,&quot;dropping-particle&quot;:&quot;&quot;,&quot;non-dropping-particle&quot;:&quot;&quot;},{&quot;family&quot;:&quot;Oats&quot;,&quot;given&quot;:&quot;Jeremy N.&quot;,&quot;parse-names&quot;:false,&quot;dropping-particle&quot;:&quot;&quot;,&quot;non-dropping-particle&quot;:&quot;&quot;},{&quot;family&quot;:&quot;Pettitt&quot;,&quot;given&quot;:&quot;David J.&quot;,&quot;parse-names&quot;:false,&quot;dropping-particle&quot;:&quot;&quot;,&quot;non-dropping-particle&quot;:&quot;&quot;},{&quot;family&quot;:&quot;Sacks&quot;,&quot;given&quot;:&quot;David A.&quot;,&quot;parse-names&quot;:false,&quot;dropping-particle&quot;:&quot;&quot;,&quot;non-dropping-particle&quot;:&quot;&quot;},{&quot;family&quot;:&quot;Zoupas&quot;,&quot;given&quot;:&quot;Christos&quot;,&quot;parse-names&quot;:false,&quot;dropping-particle&quot;:&quot;&quot;,&quot;non-dropping-particle&quot;:&quot;&quot;}],&quot;container-title&quot;:&quot;Diabetes care&quot;,&quot;container-title-short&quot;:&quot;Diabetes Care&quot;,&quot;accessed&quot;:{&quot;date-parts&quot;:[[2024,6,2]]},&quot;DOI&quot;:&quot;10.2337/DC07-S225&quot;,&quot;ISSN&quot;:&quot;1935-5548&quot;,&quot;PMID&quot;:&quot;17596481&quot;,&quot;URL&quot;:&quot;https://pubmed.ncbi.nlm.nih.gov/17596481/&quot;,&quot;issued&quot;:{&quot;date-parts&quot;:[[2007,7]]},&quot;publisher&quot;:&quot;Diabetes Care&quot;,&quot;issue&quot;:&quot;SUPPL. 2&quot;,&quot;volume&quot;:&quot;30 Suppl 2&quot;},&quot;isTemporary&quot;:false}]},{&quot;citationID&quot;:&quot;MENDELEY_CITATION_7e303392-524b-4532-8b88-afccd11aa312&quot;,&quot;properties&quot;:{&quot;noteIndex&quot;:0},&quot;isEdited&quot;:false,&quot;manualOverride&quot;:{&quot;isManuallyOverridden&quot;:false,&quot;citeprocText&quot;:&quot;(123)&quot;,&quot;manualOverrideText&quot;:&quot;&quot;},&quot;citationTag&quot;:&quot;MENDELEY_CITATION_v3_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&quot;,&quot;citationItems&quot;:[{&quot;id&quot;:&quot;fe9cd6dd-bd7f-3764-9ef2-963acf358b80&quot;,&quot;itemData&quot;:{&quot;type&quot;:&quot;article-journal&quot;,&quot;id&quot;:&quot;fe9cd6dd-bd7f-3764-9ef2-963acf358b80&quot;,&quot;title&quot;:&quot;A comparison of glyburide and insulin in women with gestational diabetes mellitus&quot;,&quot;author&quot;:[{&quot;family&quot;:&quot;Langer&quot;,&quot;given&quot;:&quot;Oded&quot;,&quot;parse-names&quot;:false,&quot;dropping-particle&quot;:&quot;&quot;,&quot;non-dropping-particle&quot;:&quot;&quot;},{&quot;family&quot;:&quot;Conway&quot;,&quot;given&quot;:&quot;Deborah L.&quot;,&quot;parse-names&quot;:false,&quot;dropping-particle&quot;:&quot;&quot;,&quot;non-dropping-particle&quot;:&quot;&quot;},{&quot;family&quot;:&quot;Berkus&quot;,&quot;given&quot;:&quot;Michael D.&quot;,&quot;parse-names&quot;:false,&quot;dropping-particle&quot;:&quot;&quot;,&quot;non-dropping-particle&quot;:&quot;&quot;},{&quot;family&quot;:&quot;Xenakis&quot;,&quot;given&quot;:&quot;Elly M.-J.&quot;,&quot;parse-names&quot;:false,&quot;dropping-particle&quot;:&quot;&quot;,&quot;non-dropping-particle&quot;:&quot;&quot;},{&quot;family&quot;:&quot;Gonzales&quot;,&quot;given&quot;:&quot;Olga&quot;,&quot;parse-names&quot;:false,&quot;dropping-particle&quot;:&quot;&quot;,&quot;non-dropping-particle&quot;:&quot;&quot;}],&quot;container-title&quot;:&quot;The New England journal of medicine&quot;,&quot;container-title-short&quot;:&quot;N Engl J Med&quot;,&quot;accessed&quot;:{&quot;date-parts&quot;:[[2024,6,2]]},&quot;DOI&quot;:&quot;10.1056/NEJM200010193431601&quot;,&quot;ISSN&quot;:&quot;0028-4793&quot;,&quot;PMID&quot;:&quot;11036118&quot;,&quot;URL&quot;:&quot;https://pubmed.ncbi.nlm.nih.gov/11036118/&quot;,&quot;issued&quot;:{&quot;date-parts&quot;:[[2000,10,19]]},&quot;page&quot;:&quot;1134-1138&quot;,&quot;abstract&quot;:&quot;Background: Women with gestational diabetes mellitus are rarely treated with a sulfonylurea drug, because of concern about teratogenicity and neonatal hypoglycemia. There is little information about the efficacy of these drugs in this group of women. Methods: We studied 404 women with singleton pregnancies and gestational diabetes that required treatment. The women were randomly assigned between 11 and 33 weeks of gestation to receive glyburide or insulin according to an intensified treatment protocol. The primary end point was achievement of the desired level of glycemic control. Secondary end points included maternal and neonatal complications. Results: The mean (±SD) pretreatment blood glucose concentration as measured at home for one week was 114±19 mg per deciliter (6.4±1.1 mmol per liter) in the glyburide group and 116±22 mg per deciliter (6.5±1.2 mmol per liter) in the insulin group (P=0.33). The mean concentrations during treatment were 105±16 mg per deciliter (5.9±0.9 mmol per liter) in the glyburide group and 105±18 mg per deciliter (5.9±1.0 mmol per liter) in the insulin group (P=0.99). Eight women in the glyburide group (4 percent) required insulin therapy. There were no significant differences between the glyburide and insulin groups in the percentage of infants who were large for gestational age (12 percent and 13 percent, respectively); who had macrosomia, defined as a birth weight of 4000 g or more (7 percent and 4 percent); who had lung complications (8 percent and 6 percent); who had hypoglycemia (9 percent and 6 percent); who were admitted to a neonatal intensive care unit (6 percent and 7 percent); or who had fetal anomalies (2 percent and 2 percent). The cord-serum insulin concentrations were similar in the two groups, and glyburide was not detected in the cord serum of any infant in the glyburide group. Conclusions: In women with gestational diabetes, glyburide is a clinically effective alternative to insulin therapy. (C) 2000, Massachusetts Medical Society.&quot;,&quot;publisher&quot;:&quot;N Engl J Med&quot;,&quot;issue&quot;:&quot;16&quot;,&quot;volume&quot;:&quot;343&quot;},&quot;isTemporary&quot;:false}]},{&quot;citationID&quot;:&quot;MENDELEY_CITATION_2c7f646e-2caa-4dea-9319-4d8e6b3b5ca8&quot;,&quot;properties&quot;:{&quot;noteIndex&quot;:0},&quot;isEdited&quot;:false,&quot;manualOverride&quot;:{&quot;isManuallyOverridden&quot;:false,&quot;citeprocText&quot;:&quot;(109,124–127)&quot;,&quot;manualOverrideText&quot;:&quot;&quot;},&quot;citationTag&quot;:&quot;MENDELEY_CITATION_v3_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&quot;,&quot;citationItems&quot;:[{&quot;id&quot;:&quot;f8bd8dfb-c2fb-36a1-acdb-0875f1bece89&quot;,&quot;itemData&quot;:{&quot;type&quot;:&quot;article-journal&quot;,&quot;id&quot;:&quot;f8bd8dfb-c2fb-36a1-acdb-0875f1bece89&quot;,&quot;title&quot;:&quot;Glibenclamide, metformin, and insulin for the treatment of gestational diabetes: a systematic review and meta-analysis&quot;,&quot;author&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Solà&quot;,&quot;given&quot;:&quot;Ivan&quot;,&quot;parse-names&quot;:false,&quot;dropping-particle&quot;:&quot;&quot;,&quot;non-dropping-particle&quot;:&quot;&quot;},{&quot;family&quot;:&quot;Roqué&quot;,&quot;given&quot;:&quot;Marta&quot;,&quot;parse-names&quot;:false,&quot;dropping-particle&quot;:&quot;&quot;,&quot;non-dropping-particle&quot;:&quot;&quot;},{&quot;family&quot;:&quot;Gich&quot;,&quot;given&quot;:&quot;Ignasi&quot;,&quot;parse-names&quot;:false,&quot;dropping-particle&quot;:&quot;&quot;,&quot;non-dropping-particle&quot;:&quot;&quot;},{&quot;family&quot;:&quot;Corcoy&quot;,&quot;given&quot;:&quot;Rosa&quot;,&quot;parse-names&quot;:false,&quot;dropping-particle&quot;:&quot;&quot;,&quot;non-dropping-particle&quot;:&quot;&quot;}],&quot;container-title&quot;:&quot;BMJ (Clinical research ed.)&quot;,&quot;container-title-short&quot;:&quot;BMJ&quot;,&quot;accessed&quot;:{&quot;date-parts&quot;:[[2024,6,2]]},&quot;DOI&quot;:&quot;10.1136/BMJ.H102&quot;,&quot;ISSN&quot;:&quot;1756-1833&quot;,&quot;PMID&quot;:&quot;25609400&quot;,&quot;URL&quot;:&quot;https://pubmed.ncbi.nlm.nih.gov/25609400/&quot;,&quot;issued&quot;:{&quot;date-parts&quot;:[[2015,1,21]]},&quot;abstract&quot;:&quot;Objective: To summarize short term outcomes in randomized controlled trials comparing glibenclamide or metformin versus insulin or versus each other in women with gestational diabetes requiring drug treatment. Design: Systematic review and meta-analysis. Eligibility criteria for selecting studies: Randomized controlled trials that fulfilled all the following: (1) published as full text; (2) addressed women with gestational diabetes requiring drug treatment; (3) compared glibenclamide v insulin, metformin v insulin, or metformin v glibenclamide; and (4) provided information on maternal or fetal outcomes. Data sources: Medline, CENTRAL, and Embase were searched up to 20 May 2014. Outcomes measures: We considered 14 primary outcomes (6 maternal, 8 fetal) and 16 secondary (5 maternal, 11 fetal) outcomes. Results: We analyzed 15 articles, including 2509 subjects. Significant differences for primary outcomes in glibenclamide v insulin were obtained in birth weight (mean difference 109 g (95% confidence interval 35.9 to 181)), macrosomia (risk ratio 2.62 (1.35 to 5.08)), and neonatal hypoglycaemia (risk ratio 2.04 (1.30 to 3.20)). In metformin v insulin, significance was reached for maternal weight gain (mean difference -1.14 kg (-2.22 to -0.06)), gestational age at delivery (mean difference -0.16 weeks (-0.30 to -0.02)), and preterm birth (risk ratio 1.50 (1.04 to 2.16)), with a trend for neonatal hypoglycaemia (risk ratio 0.78 (0.60 to 1.01)). In metformin v glibenclamide, significance was reached for maternal weight gain (mean difference -2.06 kg (-3.98 to -0.14)), birth weight (mean difference -209 g (-314 to -104)), macrosomia (risk ratio 0.33 (0.13 to 0.81)), and large for gestational age newborn (risk ratio 0.44 (0.21 to 0.92)). Four secondary outcomes were better for metformin in metformin v insulin, and one was worse for metformin in metformin v glibenclamide. Treatment failure was higher with metformin than with glibenclamide. Conclusions: At short term, in women with gestational diabetes requiring drug treatment, glibenclamide is clearly inferior to both insulin and metformin, while metformin (plus insulin when required) performs slightly better than insulin. According to these results, glibenclamide should not be used for the treatment of women with gestational diabetes if insulin or metformin is available. Systematic review registration: NCT01998113&quot;,&quot;publisher&quot;:&quot;BMJ&quot;,&quot;volume&quot;:&quot;350&quot;},&quot;isTemporary&quot;:false},{&quot;id&quot;:&quot;3e90b2ea-af24-3c00-ab2a-2f5cc112c5ac&quot;,&quot;itemData&quot;:{&quot;type&quot;:&quot;article-journal&quot;,&quot;id&quot;:&quot;3e90b2ea-af24-3c00-ab2a-2f5cc112c5ac&quot;,&quot;title&quot;:&quot;Metformin compared with glyburide in gestational diabetes: a randomized controlled trial&quot;,&quot;author&quot;:[{&quot;family&quot;:&quot;Moore&quot;,&quot;given&quot;:&quot;Lisa E.&quot;,&quot;parse-names&quot;:false,&quot;dropping-particle&quot;:&quot;&quot;,&quot;non-dropping-particle&quot;:&quot;&quot;},{&quot;family&quot;:&quot;Clokey&quot;,&quot;given&quot;:&quot;Diana&quot;,&quot;parse-names&quot;:false,&quot;dropping-particle&quot;:&quot;&quot;,&quot;non-dropping-particle&quot;:&quot;&quot;},{&quot;family&quot;:&quot;Rappaport&quot;,&quot;given&quot;:&quot;Valerie J.&quot;,&quot;parse-names&quot;:false,&quot;dropping-particle&quot;:&quot;&quot;,&quot;non-dropping-particle&quot;:&quot;&quot;},{&quot;family&quot;:&quot;Curet&quot;,&quot;given&quot;:&quot;Luis B.&quot;,&quot;parse-names&quot;:false,&quot;dropping-particle&quot;:&quot;&quot;,&quot;non-dropping-particle&quot;:&quot;&quot;}],&quot;container-title&quot;:&quot;Obstetrics and gynecology&quot;,&quot;accessed&quot;:{&quot;date-parts&quot;:[[2024,6,2]]},&quot;DOI&quot;:&quot;10.1097/AOG.0B013E3181C52132&quot;,&quot;ISSN&quot;:&quot;1873-233X&quot;,&quot;PMID&quot;:&quot;20027034&quot;,&quot;URL&quot;:&quot;https://pubmed.ncbi.nlm.nih.gov/20027034/&quot;,&quot;issued&quot;:{&quot;date-parts&quot;:[[2010,1]]},&quot;page&quot;:&quot;55-59&quot;,&quot;abstract&quot;:&quot;Objective: To compare the efficacy of metformin with glyburide for glycemic control in gestational diabetes. Methods: Patients with gestational diabetes who did not achieve glycemic control on diet were randomly assigned to metformin (n=75) or glyburide (n=74) as single agents. The primary outcome was glycemic control. Secondary outcomes were drug failure rate and neonatal and obstetric complications. Results: In the patients who achieved adequate glycemic control, the mean fasting and 2-hour postprandial blood glucose levels were not statistically different between the two groups. However, 26 patients in the metformin group (34.7%) and 12 patients in the glyburide group (16.2%) did not achieve adequate glycemic control and required insulin therapy (P=.01). CONCLUSION: In this study, the failure rate of metformin was 2.1 times higher than the failure rate of glyburide when used in the management of gestational diabetes (95% confidence interval 1.2-3.9). © 2009 by The American College of Obstetricians and Gynecologists. Published by Lippincott Williams &amp; Wilkins.&quot;,&quot;publisher&quot;:&quot;Obstet Gynecol&quot;,&quot;issue&quot;:&quot;1&quot;,&quot;volume&quot;:&quot;115&quot;,&quot;container-title-short&quot;:&quot;&quot;},&quot;isTemporary&quot;:false},{&quot;id&quot;:&quot;a267a295-7c69-3f5d-af3d-99614b771fbc&quot;,&quot;itemData&quot;:{&quot;type&quot;:&quot;article-journal&quot;,&quot;id&quot;:&quot;a267a295-7c69-3f5d-af3d-99614b771fbc&quot;,&quot;title&quot;:&quot;Can glyburide be advocated over subcutaneous insulin for perinatal outcomes of women with gestational diabetes? A systematic review and meta-analysis&quot;,&quot;author&quot;:[{&quot;family&quot;:&quot;Helal&quot;,&quot;given&quot;:&quot;Khaled Fathy&quot;,&quot;parse-names&quot;:false,&quot;dropping-particle&quot;:&quot;&quot;,&quot;non-dropping-particle&quot;:&quot;&quot;},{&quot;family&quot;:&quot;Badr&quot;,&quot;given&quot;:&quot;Mohammad Samir&quot;,&quot;parse-names&quot;:false,&quot;dropping-particle&quot;:&quot;&quot;,&quot;non-dropping-particle&quot;:&quot;&quot;},{&quot;family&quot;:&quot;Rafeek&quot;,&quot;given&quot;:&quot;Mohamed El Sayed&quot;,&quot;parse-names&quot;:false,&quot;dropping-particle&quot;:&quot;&quot;,&quot;non-dropping-particle&quot;:&quot;&quot;},{&quot;family&quot;:&quot;Elnagar&quot;,&quot;given&quot;:&quot;Walid Mohamed&quot;,&quot;parse-names&quot;:false,&quot;dropping-particle&quot;:&quot;&quot;,&quot;non-dropping-particle&quot;:&quot;&quot;},{&quot;family&quot;:&quot;Lashin&quot;,&quot;given&quot;:&quot;Mohamed El Bakry&quot;,&quot;parse-names&quot;:false,&quot;dropping-particle&quot;:&quot;&quot;,&quot;non-dropping-particle&quot;:&quot;&quot;}],&quot;container-title&quot;:&quot;Archives of gynecology and obstetrics&quot;,&quot;container-title-short&quot;:&quot;Arch Gynecol Obstet&quot;,&quot;accessed&quot;:{&quot;date-parts&quot;:[[2024,6,2]]},&quot;DOI&quot;:&quot;10.1007/S00404-019-05430-3&quot;,&quot;ISSN&quot;:&quot;1432-0711&quot;,&quot;PMID&quot;:&quot;31989292&quot;,&quot;URL&quot;:&quot;https://pubmed.ncbi.nlm.nih.gov/31989292/&quot;,&quot;issued&quot;:{&quot;date-parts&quot;:[[2020,1,1]]},&quot;page&quot;:&quot;19-32&quot;,&quot;abstract&quot;:&quot;Purpose: To obtain precise findings from published studies about the efficacy and safety of glyburide versus subcutaneous insulin in patients with gestational diabetes mellitus (GDM). Methods: We searched PubMed, Cochrane Library, Web of Science, and Scopus, up to January 2019, for relevant studies that compared glyburide with subcutaneous insulin for patients with GDM. We extracted maternal and neonatal outcomes from included studies, performed meta-analysis, evaluated heterogeneity, assessed the risk of bias of included studies, and conducted subgroup and sensitivity analyses. Results: A total of 24 studies (11 randomized controlled trials (RCTs) and 13 observational cohort studies) with a total of 24,517 women were included in the present study. The pooled estimate showed that glyburide significantly decreased the need for cesarean section (OR = 0.87, 95% CI [0.82, 0.92], p &lt; 0.0001), fasting blood glucose (MD − 5.63 mg/dL, 95% CI [− 10.97, − 0.28], p = 0.04), and Apgar score at 5 min (MD − 0.30, 95% CI [− 0.36, − 0.23], p &lt; 0.001) than insulin. However, glyburide significantly increased the risk of neonatal hypoglycemia (OR = 1.42, 95% CI [1.03, 1.95], p = 0.03) and neonatal intensive care unit admission duration (NICU) (MD 4.26 days, 95% CI [2.65, 5.86], p &lt; 0.01) compared to insulin. The overall results did not favor either group in terms of macrosomia (OR = 1.14, 95% CI [0.92, 1.41], p = 0.25) and large for gestational age (LGA) (OR = 1.38, 95% CI [0.99, 1.92], p = 0.06). While subgroup analysis of RCTs showed that maternal hypoglycemia and LGA rates were significantly higher in glyburide than insulin and cesarean section rates were comparable between both compared groups. Conclusion: Our study suggests that glyburide is an effective and well-tolerated drug compared to insulin in the management of women with GDM, provided neonates are monitored for hypoglycemia and Apgar score. In addition, glyburide was associated with lower cesarean sections, which may add to the potential clinically benefits of glyburide compared to insulin.&quot;,&quot;publisher&quot;:&quot;Arch Gynecol Obstet&quot;,&quot;issue&quot;:&quot;1&quot;,&quot;volume&quot;:&quot;301&quot;},&quot;isTemporary&quot;:false},{&quot;id&quot;:&quot;05844816-f083-3bfd-bebc-fea8209065cd&quot;,&quot;itemData&quot;:{&quot;type&quot;:&quot;article-journal&quot;,&quot;id&quot;:&quot;05844816-f083-3bfd-bebc-fea8209065cd&quot;,&quot;title&quot;:&quot;Comparison of glyburide and insulin in the management of gestational diabetes: A meta-analysis&quot;,&quot;author&quot;:[{&quot;family&quot;:&quot;Song&quot;,&quot;given&quot;:&quot;Rongjing&quot;,&quot;parse-names&quot;:false,&quot;dropping-particle&quot;:&quot;&quot;,&quot;non-dropping-particle&quot;:&quot;&quot;},{&quot;family&quot;:&quot;Chen&quot;,&quot;given&quot;:&quot;Ling&quot;,&quot;parse-names&quot;:false,&quot;dropping-particle&quot;:&quot;&quot;,&quot;non-dropping-particle&quot;:&quot;&quot;},{&quot;family&quot;:&quot;Chen&quot;,&quot;given&quot;:&quot;Yue&quot;,&quot;parse-names&quot;:false,&quot;dropping-particle&quot;:&quot;&quot;,&quot;non-dropping-particle&quot;:&quot;&quot;},{&quot;family&quot;:&quot;Si&quot;,&quot;given&quot;:&quot;Xia&quot;,&quot;parse-names&quot;:false,&quot;dropping-particle&quot;:&quot;&quot;,&quot;non-dropping-particle&quot;:&quot;&quot;},{&quot;family&quot;:&quot;Liu&quot;,&quot;given&quot;:&quot;Yi&quot;,&quot;parse-names&quot;:false,&quot;dropping-particle&quot;:&quot;&quot;,&quot;non-dropping-particle&quot;:&quot;&quot;},{&quot;family&quot;:&quot;Liu&quot;,&quot;given&quot;:&quot;Yue&quot;,&quot;parse-names&quot;:false,&quot;dropping-particle&quot;:&quot;&quot;,&quot;non-dropping-particle&quot;:&quot;&quot;},{&quot;family&quot;:&quot;Irwin&quot;,&quot;given&quot;:&quot;David M.&quot;,&quot;parse-names&quot;:false,&quot;dropping-particle&quot;:&quot;&quot;,&quot;non-dropping-particle&quot;:&quot;&quot;},{&quot;family&quot;:&quot;Feng&quot;,&quot;given&quot;:&quot;Wanyu&quot;,&quot;parse-names&quot;:false,&quot;dropping-particle&quot;:&quot;&quot;,&quot;non-dropping-particle&quot;:&quot;&quot;}],&quot;container-title&quot;:&quot;PloS one&quot;,&quot;container-title-short&quot;:&quot;PLoS One&quot;,&quot;accessed&quot;:{&quot;date-parts&quot;:[[2024,6,2]]},&quot;DOI&quot;:&quot;10.1371/JOURNAL.PONE.0182488&quot;,&quot;ISSN&quot;:&quot;1932-6203&quot;,&quot;PMID&quot;:&quot;28771572&quot;,&quot;URL&quot;:&quot;https://pubmed.ncbi.nlm.nih.gov/28771572/&quot;,&quot;issued&quot;:{&quot;date-parts&quot;:[[2017,8,1]]},&quot;abstract&quot;:&quot;Objective: The aim of this meta-analysis was to determine the efficacy and safety of glyburide as a treatment for gestational diabetes mellitus (GDM) compared to insulin. Methods: A meta-analysis was conducted to compare the management of gestational diabetes with glyburide and insulin. Studies fulfilling all of the following inclusion criteria were included in this meta-analysis: subjects were women with gestational diabetes requiring drug treatment; the comparison treatment included glyburide vs insulin; one or more outcomes (maternal or neonatal) should be provided in the individual study; the study design should be a randomized control trial. Exclusion criteria: non-RCT studies; non-human data. PubMed, Embase and CENTRAL databases were searched from inception until 10 October 2016. Results: Ten randomized control trials involving 1194 participants met the inclusion criteria and were included. 13 primary outcomes (6 maternal, 7 neonatal) and 26 secondary outcomes (9 maternal, 17 neonatal) were detected and analyzed in this study. Glyburide significantly increased the risk of any neonatal hypoglycemia [risk ratio (RR), 1.89; 95% confidence interval (95%CI), 1.26 to 2.82; p = 0.002]. Sensitivity analysis confirmed robustness of this result [RR, 2.29; 95%CI, 1.49 to 3.54; p = 0.0002]. No differences were observed between the two groups with respect to birth weights [mean difference (MD), 79; 95%CI, -64 to 221.99; p = 0.28] and the risk of macrosomia [RR, 1.69; 95%CI, 0.57 to 5.08; p = 0.35]. Conclusion: For women with gestational diabetes, no differences in maternal short term outcomes were observed in those treated with glyburide or insulin. However, the incidence of neonatal hypoglycemia was higher in the glyburide group compared to the insulin group.&quot;,&quot;publisher&quot;:&quot;PLoS One&quot;,&quot;issue&quot;:&quot;8&quot;,&quot;volume&quot;:&quot;12&quot;},&quot;isTemporary&quot;:false},{&quot;id&quot;:&quot;dd96c956-0828-3879-9d56-22bc22bd93db&quot;,&quot;itemData&quot;:{&quot;type&quot;:&quot;article-journal&quot;,&quot;id&quot;:&quot;dd96c956-0828-3879-9d56-22bc22bd93db&quot;,&quot;title&quot;:&quot;Effect of Glyburide vs Subcutaneous Insulin on Perinatal Complications Among Women With Gestational Diabetes: A Randomized Clinical Trial&quot;,&quot;author&quot;:[{&quot;family&quot;:&quot;Sénat&quot;,&quot;given&quot;:&quot;Marie Victoire&quot;,&quot;parse-names&quot;:false,&quot;dropping-particle&quot;:&quot;&quot;,&quot;non-dropping-particle&quot;:&quot;&quot;},{&quot;family&quot;:&quot;Affres&quot;,&quot;given&quot;:&quot;Helene&quot;,&quot;parse-names&quot;:false,&quot;dropping-particle&quot;:&quot;&quot;,&quot;non-dropping-particle&quot;:&quot;&quot;},{&quot;family&quot;:&quot;Letourneau&quot;,&quot;given&quot;:&quot;Alexandra&quot;,&quot;parse-names&quot;:false,&quot;dropping-particle&quot;:&quot;&quot;,&quot;non-dropping-particle&quot;:&quot;&quot;},{&quot;family&quot;:&quot;Coustols-Valat&quot;,&quot;given&quot;:&quot;Magali&quot;,&quot;parse-names&quot;:false,&quot;dropping-particle&quot;:&quot;&quot;,&quot;non-dropping-particle&quot;:&quot;&quot;},{&quot;family&quot;:&quot;Cazaubiel&quot;,&quot;given&quot;:&quot;Marie&quot;,&quot;parse-names&quot;:false,&quot;dropping-particle&quot;:&quot;&quot;,&quot;non-dropping-particle&quot;:&quot;&quot;},{&quot;family&quot;:&quot;Legardeur&quot;,&quot;given&quot;:&quot;Helene&quot;,&quot;parse-names&quot;:false,&quot;dropping-particle&quot;:&quot;&quot;,&quot;non-dropping-particle&quot;:&quot;&quot;},{&quot;family&quot;:&quot;Jacquier&quot;,&quot;given&quot;:&quot;Julie Fort&quot;,&quot;parse-names&quot;:false,&quot;dropping-particle&quot;:&quot;&quot;,&quot;non-dropping-particle&quot;:&quot;&quot;},{&quot;family&quot;:&quot;Bourcigaux&quot;,&quot;given&quot;:&quot;Nathalie&quot;,&quot;parse-names&quot;:false,&quot;dropping-particle&quot;:&quot;&quot;,&quot;non-dropping-particle&quot;:&quot;&quot;},{&quot;family&quot;:&quot;Simon&quot;,&quot;given&quot;:&quot;Emmanuel&quot;,&quot;parse-names&quot;:false,&quot;dropping-particle&quot;:&quot;&quot;,&quot;non-dropping-particle&quot;:&quot;&quot;},{&quot;family&quot;:&quot;Rod&quot;,&quot;given&quot;:&quot;Anne&quot;,&quot;parse-names&quot;:false,&quot;dropping-particle&quot;:&quot;&quot;,&quot;non-dropping-particle&quot;:&quot;&quot;},{&quot;family&quot;:&quot;Héron&quot;,&quot;given&quot;:&quot;Isabelle&quot;,&quot;parse-names&quot;:false,&quot;dropping-particle&quot;:&quot;&quot;,&quot;non-dropping-particle&quot;:&quot;&quot;},{&quot;family&quot;:&quot;Castera&quot;,&quot;given&quot;:&quot;Virginie&quot;,&quot;parse-names&quot;:false,&quot;dropping-particle&quot;:&quot;&quot;,&quot;non-dropping-particle&quot;:&quot;&quot;},{&quot;family&quot;:&quot;Sentilhes&quot;,&quot;given&quot;:&quot;Loic&quot;,&quot;parse-names&quot;:false,&quot;dropping-particle&quot;:&quot;&quot;,&quot;non-dropping-particle&quot;:&quot;&quot;},{&quot;family&quot;:&quot;Bretelle&quot;,&quot;given&quot;:&quot;Florence&quot;,&quot;parse-names&quot;:false,&quot;dropping-particle&quot;:&quot;&quot;,&quot;non-dropping-particle&quot;:&quot;&quot;},{&quot;family&quot;:&quot;Rolland&quot;,&quot;given&quot;:&quot;Catherine&quot;,&quot;parse-names&quot;:false,&quot;dropping-particle&quot;:&quot;&quot;,&quot;non-dropping-particle&quot;:&quot;&quot;},{&quot;family&quot;:&quot;Morin&quot;,&quot;given&quot;:&quot;Mathieu&quot;,&quot;parse-names&quot;:false,&quot;dropping-particle&quot;:&quot;&quot;,&quot;non-dropping-particle&quot;:&quot;&quot;},{&quot;family&quot;:&quot;Deruelle&quot;,&quot;given&quot;:&quot;Philippe&quot;,&quot;parse-names&quot;:false,&quot;dropping-particle&quot;:&quot;&quot;,&quot;non-dropping-particle&quot;:&quot;&quot;},{&quot;family&quot;:&quot;Carne&quot;,&quot;given&quot;:&quot;Celine&quot;,&quot;parse-names&quot;:false,&quot;dropping-particle&quot;:&quot;&quot;,&quot;non-dropping-particle&quot;:&quot;De&quot;},{&quot;family&quot;:&quot;Maillot&quot;,&quot;given&quot;:&quot;François&quot;,&quot;parse-names&quot;:false,&quot;dropping-particle&quot;:&quot;&quot;,&quot;non-dropping-particle&quot;:&quot;&quot;},{&quot;family&quot;:&quot;Beucher&quot;,&quot;given&quot;:&quot;Gael&quot;,&quot;parse-names&quot;:false,&quot;dropping-particle&quot;:&quot;&quot;,&quot;non-dropping-particle&quot;:&quot;&quot;},{&quot;family&quot;:&quot;Verspyck&quot;,&quot;given&quot;:&quot;Eric&quot;,&quot;parse-names&quot;:false,&quot;dropping-particle&quot;:&quot;&quot;,&quot;non-dropping-particle&quot;:&quot;&quot;},{&quot;family&quot;:&quot;Desbriere&quot;,&quot;given&quot;:&quot;Raoul&quot;,&quot;parse-names&quot;:false,&quot;dropping-particle&quot;:&quot;&quot;,&quot;non-dropping-particle&quot;:&quot;&quot;},{&quot;family&quot;:&quot;Laboureau&quot;,&quot;given&quot;:&quot;Sandrine&quot;,&quot;parse-names&quot;:false,&quot;dropping-particle&quot;:&quot;&quot;,&quot;non-dropping-particle&quot;:&quot;&quot;},{&quot;family&quot;:&quot;Mitanchez&quot;,&quot;given&quot;:&quot;Delphine&quot;,&quot;parse-names&quot;:false,&quot;dropping-particle&quot;:&quot;&quot;,&quot;non-dropping-particle&quot;:&quot;&quot;},{&quot;family&quot;:&quot;Bouyer&quot;,&quot;given&quot;:&quot;Jean&quot;,&quot;parse-names&quot;:false,&quot;dropping-particle&quot;:&quot;&quot;,&quot;non-dropping-particle&quot;:&quot;&quot;}],&quot;container-title&quot;:&quot;JAMA&quot;,&quot;container-title-short&quot;:&quot;JAMA&quot;,&quot;accessed&quot;:{&quot;date-parts&quot;:[[2024,6,2]]},&quot;DOI&quot;:&quot;10.1001/JAMA.2018.4072&quot;,&quot;ISSN&quot;:&quot;1538-3598&quot;,&quot;PMID&quot;:&quot;29715355&quot;,&quot;URL&quot;:&quot;https://pubmed.ncbi.nlm.nih.gov/29715355/&quot;,&quot;issued&quot;:{&quot;date-parts&quot;:[[2018,5,1]]},&quot;page&quot;:&quot;1773-1780&quot;,&quot;abstract&quot;:&quot;IMPORTANCE Randomized trials have not focused on neonatal complications of glyburide for women with gestational diabetes. OBJECTIVE To compare oral glyburide vs subcutaneous insulin in prevention of perinatal complications in newborns of women with gestational diabetes. DESIGN, SETTINGS, AND PARTICIPANTS The Insulin Daonil trial (INDAO), a multicenter noninferiority randomized trial conducted between May 2012 and November 2016 (end of participant follow-up) in 13 tertiary care university hospitals in France including 914 women with singleton pregnancies and gestational diabetes diagnosed between 24 and 34 weeks of gestation. INTERVENTIONS Women who required pharmacologic treatment after 10 days of dietary intervention were randomly assigned to receive glyburide (n=460) or insulin (n=454). The starting dosage for glyburide was 2.5mg orally once per day and could be increased if necessary 4 days later by 2.5mg and thereafter by 5mg every 4 days in 2 morning and evening doses, up to a maximum of 20mg/d. The starting dosage for insulin was 4 IU to 20 IU given subcutaneously 1 to 4 times per day as necessary and increased according to self-measured blood glucose concentrations. MAIN OUTCOMES AND MEASURES The primary outcomewas a composite criterion including macrosomia, neonatal hypoglycemia, and hyperbilirubinemia. The noninferiority margin was set at 7%based on a 1-sided 97.5%confidence interval. RESULTS Among the 914 patients who were randomized (mean age, 32.8 [SD, 5.2] years), 98%completed the trial. In a per-protocol analysis, 367 and 442 women and their neonates were analyzed in the glyburide and insulin groups, respectively. The frequency of the primary outcome was 27.6%in the glyburide group and 23.4%in the insulin group, a difference of 4.2%(1-sided 97.5%CI,-∞ to 10.5%; P=.19). CONCLUSION AND RELEVANCE This study of women with gestational diabetes failed to show that use of glyburide compared with subcutaneous insulin does not result in a greater frequency of perinatal complications. These findings do not justify the use of glyburide as a first-line treatment.&quot;,&quot;publisher&quot;:&quot;JAMA&quot;,&quot;issue&quot;:&quot;17&quot;,&quot;volume&quot;:&quot;319&quot;},&quot;isTemporary&quot;:false}]},{&quot;citationID&quot;:&quot;MENDELEY_CITATION_e9402803-d9e1-4931-b016-b9fd996ac61f&quot;,&quot;properties&quot;:{&quot;noteIndex&quot;:0},&quot;isEdited&quot;:false,&quot;manualOverride&quot;:{&quot;isManuallyOverridden&quot;:false,&quot;citeprocText&quot;:&quot;(123,128,129)&quot;,&quot;manualOverrideText&quot;:&quot;&quot;},&quot;citationTag&quot;:&quot;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&quot;,&quot;citationItems&quot;:[{&quot;id&quot;:&quot;fe9cd6dd-bd7f-3764-9ef2-963acf358b80&quot;,&quot;itemData&quot;:{&quot;type&quot;:&quot;article-journal&quot;,&quot;id&quot;:&quot;fe9cd6dd-bd7f-3764-9ef2-963acf358b80&quot;,&quot;title&quot;:&quot;A comparison of glyburide and insulin in women with gestational diabetes mellitus&quot;,&quot;author&quot;:[{&quot;family&quot;:&quot;Langer&quot;,&quot;given&quot;:&quot;Oded&quot;,&quot;parse-names&quot;:false,&quot;dropping-particle&quot;:&quot;&quot;,&quot;non-dropping-particle&quot;:&quot;&quot;},{&quot;family&quot;:&quot;Conway&quot;,&quot;given&quot;:&quot;Deborah L.&quot;,&quot;parse-names&quot;:false,&quot;dropping-particle&quot;:&quot;&quot;,&quot;non-dropping-particle&quot;:&quot;&quot;},{&quot;family&quot;:&quot;Berkus&quot;,&quot;given&quot;:&quot;Michael D.&quot;,&quot;parse-names&quot;:false,&quot;dropping-particle&quot;:&quot;&quot;,&quot;non-dropping-particle&quot;:&quot;&quot;},{&quot;family&quot;:&quot;Xenakis&quot;,&quot;given&quot;:&quot;Elly M.-J.&quot;,&quot;parse-names&quot;:false,&quot;dropping-particle&quot;:&quot;&quot;,&quot;non-dropping-particle&quot;:&quot;&quot;},{&quot;family&quot;:&quot;Gonzales&quot;,&quot;given&quot;:&quot;Olga&quot;,&quot;parse-names&quot;:false,&quot;dropping-particle&quot;:&quot;&quot;,&quot;non-dropping-particle&quot;:&quot;&quot;}],&quot;container-title&quot;:&quot;The New England journal of medicine&quot;,&quot;container-title-short&quot;:&quot;N Engl J Med&quot;,&quot;accessed&quot;:{&quot;date-parts&quot;:[[2024,6,2]]},&quot;DOI&quot;:&quot;10.1056/NEJM200010193431601&quot;,&quot;ISSN&quot;:&quot;0028-4793&quot;,&quot;PMID&quot;:&quot;11036118&quot;,&quot;URL&quot;:&quot;https://pubmed.ncbi.nlm.nih.gov/11036118/&quot;,&quot;issued&quot;:{&quot;date-parts&quot;:[[2000,10,19]]},&quot;page&quot;:&quot;1134-1138&quot;,&quot;abstract&quot;:&quot;Background: Women with gestational diabetes mellitus are rarely treated with a sulfonylurea drug, because of concern about teratogenicity and neonatal hypoglycemia. There is little information about the efficacy of these drugs in this group of women. Methods: We studied 404 women with singleton pregnancies and gestational diabetes that required treatment. The women were randomly assigned between 11 and 33 weeks of gestation to receive glyburide or insulin according to an intensified treatment protocol. The primary end point was achievement of the desired level of glycemic control. Secondary end points included maternal and neonatal complications. Results: The mean (±SD) pretreatment blood glucose concentration as measured at home for one week was 114±19 mg per deciliter (6.4±1.1 mmol per liter) in the glyburide group and 116±22 mg per deciliter (6.5±1.2 mmol per liter) in the insulin group (P=0.33). The mean concentrations during treatment were 105±16 mg per deciliter (5.9±0.9 mmol per liter) in the glyburide group and 105±18 mg per deciliter (5.9±1.0 mmol per liter) in the insulin group (P=0.99). Eight women in the glyburide group (4 percent) required insulin therapy. There were no significant differences between the glyburide and insulin groups in the percentage of infants who were large for gestational age (12 percent and 13 percent, respectively); who had macrosomia, defined as a birth weight of 4000 g or more (7 percent and 4 percent); who had lung complications (8 percent and 6 percent); who had hypoglycemia (9 percent and 6 percent); who were admitted to a neonatal intensive care unit (6 percent and 7 percent); or who had fetal anomalies (2 percent and 2 percent). The cord-serum insulin concentrations were similar in the two groups, and glyburide was not detected in the cord serum of any infant in the glyburide group. Conclusions: In women with gestational diabetes, glyburide is a clinically effective alternative to insulin therapy. (C) 2000, Massachusetts Medical Society.&quot;,&quot;publisher&quot;:&quot;N Engl J Med&quot;,&quot;issue&quot;:&quot;16&quot;,&quot;volume&quot;:&quot;343&quot;},&quot;isTemporary&quot;:false},{&quot;id&quot;:&quot;de1ec5d3-a61d-334d-a84f-12c15c4be379&quot;,&quot;itemData&quot;:{&quot;type&quot;:&quot;article-journal&quot;,&quot;id&quot;:&quot;de1ec5d3-a61d-334d-a84f-12c15c4be379&quot;,&quot;title&quot;:&quot;Efficacy and safety of oral antidiabetic drugs in comparison to insulin in treating gestational diabetes mellitus: a meta-analysis&quot;,&quot;author&quot;:[{&quot;family&quot;:&quot;Poolsup&quot;,&quot;given&quot;:&quot;Nalinee&quot;,&quot;parse-names&quot;:false,&quot;dropping-particle&quot;:&quot;&quot;,&quot;non-dropping-particle&quot;:&quot;&quot;},{&quot;family&quot;:&quot;Suksomboon&quot;,&quot;given&quot;:&quot;Naeti&quot;,&quot;parse-names&quot;:false,&quot;dropping-particle&quot;:&quot;&quot;,&quot;non-dropping-particle&quot;:&quot;&quot;},{&quot;family&quot;:&quot;Amin&quot;,&quot;given&quot;:&quot;Muhammad&quot;,&quot;parse-names&quot;:false,&quot;dropping-particle&quot;:&quot;&quot;,&quot;non-dropping-particle&quot;:&quot;&quot;}],&quot;container-title&quot;:&quot;PloS one&quot;,&quot;container-title-short&quot;:&quot;PLoS One&quot;,&quot;accessed&quot;:{&quot;date-parts&quot;:[[2024,6,5]]},&quot;DOI&quot;:&quot;10.1371/JOURNAL.PONE.0109985&quot;,&quot;ISSN&quot;:&quot;1932-6203&quot;,&quot;PMID&quot;:&quot;25302493&quot;,&quot;URL&quot;:&quot;https://pubmed.ncbi.nlm.nih.gov/25302493/&quot;,&quot;issued&quot;:{&quot;date-parts&quot;:[[2014,10,10]]},&quot;abstract&quot;:&quot;Objective: To assess the efficacy and safety of oral antidiabetic drugs (OADs) in gestational diabetes mellitus (GDM) in comparison to insulin. Methods: A meta-analysis of randomized controlled trials was conducted. The efficacy and safety of OADs in comparison to insulin in GDM patients were explored. Studies were identified by conducting a literature search using the electronic databases of Medline, CENTRAL, CINAHL, LILACS, Scopus and Web of Science in addition to conducting hand search of relevant journals from inception until October 2013. Results: Thirteen studies involving 2,151 patients met the inclusion criteria. These studies were randomized controlled trials of metformin and glyburide in comparison to insulin therapy. Our results indicated a significant increase in the risk for preterm births (RR, 1.51; 95% CI, 1.04-2.19, p = 0.03) with metformin compared to insulin. However, a significant decrease in the risk for gestational hypertension (RR, 0.54; 95% CI, 0.31-0.91, p = 0.02) was found. Postprandial glucose levels also decreased significantly in patients receiving metformin (MD, -2.47 mg/dL; 95% CI, -4.00, -0.94, p = 0.002). There was no significant difference between the two groups for the remaining outcomes. There were significant increases in the risks of macrosomia (RR, 2.34; 95% CI, 1.18-4.63, p = 0.03) and neonatal hypoglycemia (RR, 2.06; 95% CI, 1.27-3.34, p = 0.005) in the glyburide group compared to insulin whereas results for the other analyzed outcomes remained non-significant. Conclusion: The available evidence suggests favorable effects of metformin in treating GDM patients. Metformin seems to be an efficacious alternative to insulin and a better choice than glyburide especially those with mild form of disease.&quot;,&quot;publisher&quot;:&quot;PLoS One&quot;,&quot;issue&quot;:&quot;10&quot;,&quot;volume&quot;:&quot;9&quot;},&quot;isTemporary&quot;:false},{&quot;id&quot;:&quot;547be3bb-eabc-33df-9305-6604ce3ae4ee&quot;,&quot;itemData&quot;:{&quot;type&quot;:&quot;article-journal&quot;,&quot;id&quot;:&quot;547be3bb-eabc-33df-9305-6604ce3ae4ee&quot;,&quot;title&quot;:&quot;Neonatal adiposity following maternal treatment of gestational diabetes with glyburide compared with insulin&quot;,&quot;author&quot;:[{&quot;family&quot;:&quot;Lain&quot;,&quot;given&quot;:&quot;Kristine Y.&quot;,&quot;parse-names&quot;:false,&quot;dropping-particle&quot;:&quot;&quot;,&quot;non-dropping-particle&quot;:&quot;&quot;},{&quot;family&quot;:&quot;Garabedian&quot;,&quot;given&quot;:&quot;Matthew J.&quot;,&quot;parse-names&quot;:false,&quot;dropping-particle&quot;:&quot;&quot;,&quot;non-dropping-particle&quot;:&quot;&quot;},{&quot;family&quot;:&quot;Daftary&quot;,&quot;given&quot;:&quot;Ashi&quot;,&quot;parse-names&quot;:false,&quot;dropping-particle&quot;:&quot;&quot;,&quot;non-dropping-particle&quot;:&quot;&quot;},{&quot;family&quot;:&quot;Jeyabalan&quot;,&quot;given&quot;:&quot;Arun&quot;,&quot;parse-names&quot;:false,&quot;dropping-particle&quot;:&quot;&quot;,&quot;non-dropping-particle&quot;:&quot;&quot;}],&quot;container-title&quot;:&quot;American journal of obstetrics and gynecology&quot;,&quot;container-title-short&quot;:&quot;Am J Obstet Gynecol&quot;,&quot;accessed&quot;:{&quot;date-parts&quot;:[[2024,6,2]]},&quot;DOI&quot;:&quot;10.1016/J.AJOG.2009.02.038&quot;,&quot;ISSN&quot;:&quot;1097-6868&quot;,&quot;PMID&quot;:&quot;19375570&quot;,&quot;URL&quot;:&quot;https://pubmed.ncbi.nlm.nih.gov/19375570/&quot;,&quot;issued&quot;:{&quot;date-parts&quot;:[[2009]]},&quot;page&quot;:&quot;501.e1-501.e6&quot;,&quot;abstract&quot;:&quot;Objective: We hypothesized that body composition would be similar among neonates of women with gestational diabetes (GDM) treated with glyburide or insulin. Study Design: Women with GDM requiring medical therapy were randomized to insulin or glyburide. The primary outcome was percent neonatal fat mass measured by total body electrical conductivity. Secondary outcomes included anthropometrics, glycemic control, and biomarkers. Statistical analysis included Student t test, χ2, and regression modeling. Results: Eighty-two neonates underwent postnatal measurements. Baseline factors were not different by group. Neonatal percent fat mass did not differ between treatment groups (11.2 ± 4.2 vs 12.8 ± 5.7). Fat mass, body mass index, ponderal index, skinfold sum, and arm fat area were not different when analyzed by intent to treat or actual treatment group. Cord concentrations of biomarkers were also similar. Conclusion: There was no difference in neonatal adiposity in infants of women treated for GDM with glyburide or insulin. © 2009 Mosby, Inc. All rights reserved.&quot;,&quot;publisher&quot;:&quot;Am J Obstet Gynecol&quot;,&quot;issue&quot;:&quot;5&quot;,&quot;volume&quot;:&quot;200&quot;},&quot;isTemporary&quot;:false}]},{&quot;citationID&quot;:&quot;MENDELEY_CITATION_9b282ec5-8c50-4870-9f4e-bd59b189089d&quot;,&quot;properties&quot;:{&quot;noteIndex&quot;:0},&quot;isEdited&quot;:false,&quot;manualOverride&quot;:{&quot;isManuallyOverridden&quot;:false,&quot;citeprocText&quot;:&quot;(109)&quot;,&quot;manualOverrideText&quot;:&quot;&quot;},&quot;citationTag&quot;:&quot;MENDELEY_CITATION_v3_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&quot;,&quot;citationItems&quot;:[{&quot;id&quot;:&quot;f8bd8dfb-c2fb-36a1-acdb-0875f1bece89&quot;,&quot;itemData&quot;:{&quot;type&quot;:&quot;article-journal&quot;,&quot;id&quot;:&quot;f8bd8dfb-c2fb-36a1-acdb-0875f1bece89&quot;,&quot;title&quot;:&quot;Glibenclamide, metformin, and insulin for the treatment of gestational diabetes: a systematic review and meta-analysis&quot;,&quot;author&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Solà&quot;,&quot;given&quot;:&quot;Ivan&quot;,&quot;parse-names&quot;:false,&quot;dropping-particle&quot;:&quot;&quot;,&quot;non-dropping-particle&quot;:&quot;&quot;},{&quot;family&quot;:&quot;Roqué&quot;,&quot;given&quot;:&quot;Marta&quot;,&quot;parse-names&quot;:false,&quot;dropping-particle&quot;:&quot;&quot;,&quot;non-dropping-particle&quot;:&quot;&quot;},{&quot;family&quot;:&quot;Gich&quot;,&quot;given&quot;:&quot;Ignasi&quot;,&quot;parse-names&quot;:false,&quot;dropping-particle&quot;:&quot;&quot;,&quot;non-dropping-particle&quot;:&quot;&quot;},{&quot;family&quot;:&quot;Corcoy&quot;,&quot;given&quot;:&quot;Rosa&quot;,&quot;parse-names&quot;:false,&quot;dropping-particle&quot;:&quot;&quot;,&quot;non-dropping-particle&quot;:&quot;&quot;}],&quot;container-title&quot;:&quot;BMJ (Clinical research ed.)&quot;,&quot;container-title-short&quot;:&quot;BMJ&quot;,&quot;accessed&quot;:{&quot;date-parts&quot;:[[2024,6,2]]},&quot;DOI&quot;:&quot;10.1136/BMJ.H102&quot;,&quot;ISSN&quot;:&quot;1756-1833&quot;,&quot;PMID&quot;:&quot;25609400&quot;,&quot;URL&quot;:&quot;https://pubmed.ncbi.nlm.nih.gov/25609400/&quot;,&quot;issued&quot;:{&quot;date-parts&quot;:[[2015,1,21]]},&quot;abstract&quot;:&quot;Objective: To summarize short term outcomes in randomized controlled trials comparing glibenclamide or metformin versus insulin or versus each other in women with gestational diabetes requiring drug treatment. Design: Systematic review and meta-analysis. Eligibility criteria for selecting studies: Randomized controlled trials that fulfilled all the following: (1) published as full text; (2) addressed women with gestational diabetes requiring drug treatment; (3) compared glibenclamide v insulin, metformin v insulin, or metformin v glibenclamide; and (4) provided information on maternal or fetal outcomes. Data sources: Medline, CENTRAL, and Embase were searched up to 20 May 2014. Outcomes measures: We considered 14 primary outcomes (6 maternal, 8 fetal) and 16 secondary (5 maternal, 11 fetal) outcomes. Results: We analyzed 15 articles, including 2509 subjects. Significant differences for primary outcomes in glibenclamide v insulin were obtained in birth weight (mean difference 109 g (95% confidence interval 35.9 to 181)), macrosomia (risk ratio 2.62 (1.35 to 5.08)), and neonatal hypoglycaemia (risk ratio 2.04 (1.30 to 3.20)). In metformin v insulin, significance was reached for maternal weight gain (mean difference -1.14 kg (-2.22 to -0.06)), gestational age at delivery (mean difference -0.16 weeks (-0.30 to -0.02)), and preterm birth (risk ratio 1.50 (1.04 to 2.16)), with a trend for neonatal hypoglycaemia (risk ratio 0.78 (0.60 to 1.01)). In metformin v glibenclamide, significance was reached for maternal weight gain (mean difference -2.06 kg (-3.98 to -0.14)), birth weight (mean difference -209 g (-314 to -104)), macrosomia (risk ratio 0.33 (0.13 to 0.81)), and large for gestational age newborn (risk ratio 0.44 (0.21 to 0.92)). Four secondary outcomes were better for metformin in metformin v insulin, and one was worse for metformin in metformin v glibenclamide. Treatment failure was higher with metformin than with glibenclamide. Conclusions: At short term, in women with gestational diabetes requiring drug treatment, glibenclamide is clearly inferior to both insulin and metformin, while metformin (plus insulin when required) performs slightly better than insulin. According to these results, glibenclamide should not be used for the treatment of women with gestational diabetes if insulin or metformin is available. Systematic review registration: NCT01998113&quot;,&quot;publisher&quot;:&quot;BMJ&quot;,&quot;volume&quot;:&quot;350&quot;},&quot;isTemporary&quot;:false}]},{&quot;citationID&quot;:&quot;MENDELEY_CITATION_91d45997-cc1d-4fbb-a5e1-4c3ea94ed612&quot;,&quot;properties&quot;:{&quot;noteIndex&quot;:0},&quot;isEdited&quot;:false,&quot;manualOverride&quot;:{&quot;isManuallyOverridden&quot;:false,&quot;citeprocText&quot;:&quot;(109,128)&quot;,&quot;manualOverrideText&quot;:&quot;&quot;},&quot;citationTag&quot;:&quot;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&quot;,&quot;citationItems&quot;:[{&quot;id&quot;:&quot;f8bd8dfb-c2fb-36a1-acdb-0875f1bece89&quot;,&quot;itemData&quot;:{&quot;type&quot;:&quot;article-journal&quot;,&quot;id&quot;:&quot;f8bd8dfb-c2fb-36a1-acdb-0875f1bece89&quot;,&quot;title&quot;:&quot;Glibenclamide, metformin, and insulin for the treatment of gestational diabetes: a systematic review and meta-analysis&quot;,&quot;author&quot;:[{&quot;family&quot;:&quot;Balsells&quot;,&quot;given&quot;:&quot;Montserrat&quot;,&quot;parse-names&quot;:false,&quot;dropping-particle&quot;:&quot;&quot;,&quot;non-dropping-particle&quot;:&quot;&quot;},{&quot;family&quot;:&quot;García-Patterson&quot;,&quot;given&quot;:&quot;Apolonia&quot;,&quot;parse-names&quot;:false,&quot;dropping-particle&quot;:&quot;&quot;,&quot;non-dropping-particle&quot;:&quot;&quot;},{&quot;family&quot;:&quot;Solà&quot;,&quot;given&quot;:&quot;Ivan&quot;,&quot;parse-names&quot;:false,&quot;dropping-particle&quot;:&quot;&quot;,&quot;non-dropping-particle&quot;:&quot;&quot;},{&quot;family&quot;:&quot;Roqué&quot;,&quot;given&quot;:&quot;Marta&quot;,&quot;parse-names&quot;:false,&quot;dropping-particle&quot;:&quot;&quot;,&quot;non-dropping-particle&quot;:&quot;&quot;},{&quot;family&quot;:&quot;Gich&quot;,&quot;given&quot;:&quot;Ignasi&quot;,&quot;parse-names&quot;:false,&quot;dropping-particle&quot;:&quot;&quot;,&quot;non-dropping-particle&quot;:&quot;&quot;},{&quot;family&quot;:&quot;Corcoy&quot;,&quot;given&quot;:&quot;Rosa&quot;,&quot;parse-names&quot;:false,&quot;dropping-particle&quot;:&quot;&quot;,&quot;non-dropping-particle&quot;:&quot;&quot;}],&quot;container-title&quot;:&quot;BMJ (Clinical research ed.)&quot;,&quot;container-title-short&quot;:&quot;BMJ&quot;,&quot;accessed&quot;:{&quot;date-parts&quot;:[[2024,6,2]]},&quot;DOI&quot;:&quot;10.1136/BMJ.H102&quot;,&quot;ISSN&quot;:&quot;1756-1833&quot;,&quot;PMID&quot;:&quot;25609400&quot;,&quot;URL&quot;:&quot;https://pubmed.ncbi.nlm.nih.gov/25609400/&quot;,&quot;issued&quot;:{&quot;date-parts&quot;:[[2015,1,21]]},&quot;abstract&quot;:&quot;Objective: To summarize short term outcomes in randomized controlled trials comparing glibenclamide or metformin versus insulin or versus each other in women with gestational diabetes requiring drug treatment. Design: Systematic review and meta-analysis. Eligibility criteria for selecting studies: Randomized controlled trials that fulfilled all the following: (1) published as full text; (2) addressed women with gestational diabetes requiring drug treatment; (3) compared glibenclamide v insulin, metformin v insulin, or metformin v glibenclamide; and (4) provided information on maternal or fetal outcomes. Data sources: Medline, CENTRAL, and Embase were searched up to 20 May 2014. Outcomes measures: We considered 14 primary outcomes (6 maternal, 8 fetal) and 16 secondary (5 maternal, 11 fetal) outcomes. Results: We analyzed 15 articles, including 2509 subjects. Significant differences for primary outcomes in glibenclamide v insulin were obtained in birth weight (mean difference 109 g (95% confidence interval 35.9 to 181)), macrosomia (risk ratio 2.62 (1.35 to 5.08)), and neonatal hypoglycaemia (risk ratio 2.04 (1.30 to 3.20)). In metformin v insulin, significance was reached for maternal weight gain (mean difference -1.14 kg (-2.22 to -0.06)), gestational age at delivery (mean difference -0.16 weeks (-0.30 to -0.02)), and preterm birth (risk ratio 1.50 (1.04 to 2.16)), with a trend for neonatal hypoglycaemia (risk ratio 0.78 (0.60 to 1.01)). In metformin v glibenclamide, significance was reached for maternal weight gain (mean difference -2.06 kg (-3.98 to -0.14)), birth weight (mean difference -209 g (-314 to -104)), macrosomia (risk ratio 0.33 (0.13 to 0.81)), and large for gestational age newborn (risk ratio 0.44 (0.21 to 0.92)). Four secondary outcomes were better for metformin in metformin v insulin, and one was worse for metformin in metformin v glibenclamide. Treatment failure was higher with metformin than with glibenclamide. Conclusions: At short term, in women with gestational diabetes requiring drug treatment, glibenclamide is clearly inferior to both insulin and metformin, while metformin (plus insulin when required) performs slightly better than insulin. According to these results, glibenclamide should not be used for the treatment of women with gestational diabetes if insulin or metformin is available. Systematic review registration: NCT01998113&quot;,&quot;publisher&quot;:&quot;BMJ&quot;,&quot;volume&quot;:&quot;350&quot;},&quot;isTemporary&quot;:false},{&quot;id&quot;:&quot;de1ec5d3-a61d-334d-a84f-12c15c4be379&quot;,&quot;itemData&quot;:{&quot;type&quot;:&quot;article-journal&quot;,&quot;id&quot;:&quot;de1ec5d3-a61d-334d-a84f-12c15c4be379&quot;,&quot;title&quot;:&quot;Efficacy and safety of oral antidiabetic drugs in comparison to insulin in treating gestational diabetes mellitus: a meta-analysis&quot;,&quot;author&quot;:[{&quot;family&quot;:&quot;Poolsup&quot;,&quot;given&quot;:&quot;Nalinee&quot;,&quot;parse-names&quot;:false,&quot;dropping-particle&quot;:&quot;&quot;,&quot;non-dropping-particle&quot;:&quot;&quot;},{&quot;family&quot;:&quot;Suksomboon&quot;,&quot;given&quot;:&quot;Naeti&quot;,&quot;parse-names&quot;:false,&quot;dropping-particle&quot;:&quot;&quot;,&quot;non-dropping-particle&quot;:&quot;&quot;},{&quot;family&quot;:&quot;Amin&quot;,&quot;given&quot;:&quot;Muhammad&quot;,&quot;parse-names&quot;:false,&quot;dropping-particle&quot;:&quot;&quot;,&quot;non-dropping-particle&quot;:&quot;&quot;}],&quot;container-title&quot;:&quot;PloS one&quot;,&quot;container-title-short&quot;:&quot;PLoS One&quot;,&quot;accessed&quot;:{&quot;date-parts&quot;:[[2024,6,5]]},&quot;DOI&quot;:&quot;10.1371/JOURNAL.PONE.0109985&quot;,&quot;ISSN&quot;:&quot;1932-6203&quot;,&quot;PMID&quot;:&quot;25302493&quot;,&quot;URL&quot;:&quot;https://pubmed.ncbi.nlm.nih.gov/25302493/&quot;,&quot;issued&quot;:{&quot;date-parts&quot;:[[2014,10,10]]},&quot;abstract&quot;:&quot;Objective: To assess the efficacy and safety of oral antidiabetic drugs (OADs) in gestational diabetes mellitus (GDM) in comparison to insulin. Methods: A meta-analysis of randomized controlled trials was conducted. The efficacy and safety of OADs in comparison to insulin in GDM patients were explored. Studies were identified by conducting a literature search using the electronic databases of Medline, CENTRAL, CINAHL, LILACS, Scopus and Web of Science in addition to conducting hand search of relevant journals from inception until October 2013. Results: Thirteen studies involving 2,151 patients met the inclusion criteria. These studies were randomized controlled trials of metformin and glyburide in comparison to insulin therapy. Our results indicated a significant increase in the risk for preterm births (RR, 1.51; 95% CI, 1.04-2.19, p = 0.03) with metformin compared to insulin. However, a significant decrease in the risk for gestational hypertension (RR, 0.54; 95% CI, 0.31-0.91, p = 0.02) was found. Postprandial glucose levels also decreased significantly in patients receiving metformin (MD, -2.47 mg/dL; 95% CI, -4.00, -0.94, p = 0.002). There was no significant difference between the two groups for the remaining outcomes. There were significant increases in the risks of macrosomia (RR, 2.34; 95% CI, 1.18-4.63, p = 0.03) and neonatal hypoglycemia (RR, 2.06; 95% CI, 1.27-3.34, p = 0.005) in the glyburide group compared to insulin whereas results for the other analyzed outcomes remained non-significant. Conclusion: The available evidence suggests favorable effects of metformin in treating GDM patients. Metformin seems to be an efficacious alternative to insulin and a better choice than glyburide especially those with mild form of disease.&quot;,&quot;publisher&quot;:&quot;PLoS One&quot;,&quot;issue&quot;:&quot;10&quot;,&quot;volume&quot;:&quot;9&quot;},&quot;isTemporary&quot;:false}]},{&quot;citationID&quot;:&quot;MENDELEY_CITATION_e29016e6-7dea-411f-b5f7-5eda70132c54&quot;,&quot;properties&quot;:{&quot;noteIndex&quot;:0},&quot;isEdited&quot;:false,&quot;manualOverride&quot;:{&quot;isManuallyOverridden&quot;:false,&quot;citeprocText&quot;:&quot;(124,128)&quot;,&quot;manualOverrideText&quot;:&quot;&quot;},&quot;citationTag&quot;:&quot;MENDELEY_CITATION_v3_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quot;,&quot;citationItems&quot;:[{&quot;id&quot;:&quot;de1ec5d3-a61d-334d-a84f-12c15c4be379&quot;,&quot;itemData&quot;:{&quot;type&quot;:&quot;article-journal&quot;,&quot;id&quot;:&quot;de1ec5d3-a61d-334d-a84f-12c15c4be379&quot;,&quot;title&quot;:&quot;Efficacy and safety of oral antidiabetic drugs in comparison to insulin in treating gestational diabetes mellitus: a meta-analysis&quot;,&quot;author&quot;:[{&quot;family&quot;:&quot;Poolsup&quot;,&quot;given&quot;:&quot;Nalinee&quot;,&quot;parse-names&quot;:false,&quot;dropping-particle&quot;:&quot;&quot;,&quot;non-dropping-particle&quot;:&quot;&quot;},{&quot;family&quot;:&quot;Suksomboon&quot;,&quot;given&quot;:&quot;Naeti&quot;,&quot;parse-names&quot;:false,&quot;dropping-particle&quot;:&quot;&quot;,&quot;non-dropping-particle&quot;:&quot;&quot;},{&quot;family&quot;:&quot;Amin&quot;,&quot;given&quot;:&quot;Muhammad&quot;,&quot;parse-names&quot;:false,&quot;dropping-particle&quot;:&quot;&quot;,&quot;non-dropping-particle&quot;:&quot;&quot;}],&quot;container-title&quot;:&quot;PloS one&quot;,&quot;container-title-short&quot;:&quot;PLoS One&quot;,&quot;accessed&quot;:{&quot;date-parts&quot;:[[2024,6,5]]},&quot;DOI&quot;:&quot;10.1371/JOURNAL.PONE.0109985&quot;,&quot;ISSN&quot;:&quot;1932-6203&quot;,&quot;PMID&quot;:&quot;25302493&quot;,&quot;URL&quot;:&quot;https://pubmed.ncbi.nlm.nih.gov/25302493/&quot;,&quot;issued&quot;:{&quot;date-parts&quot;:[[2014,10,10]]},&quot;abstract&quot;:&quot;Objective: To assess the efficacy and safety of oral antidiabetic drugs (OADs) in gestational diabetes mellitus (GDM) in comparison to insulin. Methods: A meta-analysis of randomized controlled trials was conducted. The efficacy and safety of OADs in comparison to insulin in GDM patients were explored. Studies were identified by conducting a literature search using the electronic databases of Medline, CENTRAL, CINAHL, LILACS, Scopus and Web of Science in addition to conducting hand search of relevant journals from inception until October 2013. Results: Thirteen studies involving 2,151 patients met the inclusion criteria. These studies were randomized controlled trials of metformin and glyburide in comparison to insulin therapy. Our results indicated a significant increase in the risk for preterm births (RR, 1.51; 95% CI, 1.04-2.19, p = 0.03) with metformin compared to insulin. However, a significant decrease in the risk for gestational hypertension (RR, 0.54; 95% CI, 0.31-0.91, p = 0.02) was found. Postprandial glucose levels also decreased significantly in patients receiving metformin (MD, -2.47 mg/dL; 95% CI, -4.00, -0.94, p = 0.002). There was no significant difference between the two groups for the remaining outcomes. There were significant increases in the risks of macrosomia (RR, 2.34; 95% CI, 1.18-4.63, p = 0.03) and neonatal hypoglycemia (RR, 2.06; 95% CI, 1.27-3.34, p = 0.005) in the glyburide group compared to insulin whereas results for the other analyzed outcomes remained non-significant. Conclusion: The available evidence suggests favorable effects of metformin in treating GDM patients. Metformin seems to be an efficacious alternative to insulin and a better choice than glyburide especially those with mild form of disease.&quot;,&quot;publisher&quot;:&quot;PLoS One&quot;,&quot;issue&quot;:&quot;10&quot;,&quot;volume&quot;:&quot;9&quot;},&quot;isTemporary&quot;:false},{&quot;id&quot;:&quot;3e90b2ea-af24-3c00-ab2a-2f5cc112c5ac&quot;,&quot;itemData&quot;:{&quot;type&quot;:&quot;article-journal&quot;,&quot;id&quot;:&quot;3e90b2ea-af24-3c00-ab2a-2f5cc112c5ac&quot;,&quot;title&quot;:&quot;Metformin compared with glyburide in gestational diabetes: a randomized controlled trial&quot;,&quot;author&quot;:[{&quot;family&quot;:&quot;Moore&quot;,&quot;given&quot;:&quot;Lisa E.&quot;,&quot;parse-names&quot;:false,&quot;dropping-particle&quot;:&quot;&quot;,&quot;non-dropping-particle&quot;:&quot;&quot;},{&quot;family&quot;:&quot;Clokey&quot;,&quot;given&quot;:&quot;Diana&quot;,&quot;parse-names&quot;:false,&quot;dropping-particle&quot;:&quot;&quot;,&quot;non-dropping-particle&quot;:&quot;&quot;},{&quot;family&quot;:&quot;Rappaport&quot;,&quot;given&quot;:&quot;Valerie J.&quot;,&quot;parse-names&quot;:false,&quot;dropping-particle&quot;:&quot;&quot;,&quot;non-dropping-particle&quot;:&quot;&quot;},{&quot;family&quot;:&quot;Curet&quot;,&quot;given&quot;:&quot;Luis B.&quot;,&quot;parse-names&quot;:false,&quot;dropping-particle&quot;:&quot;&quot;,&quot;non-dropping-particle&quot;:&quot;&quot;}],&quot;container-title&quot;:&quot;Obstetrics and gynecology&quot;,&quot;accessed&quot;:{&quot;date-parts&quot;:[[2024,6,2]]},&quot;DOI&quot;:&quot;10.1097/AOG.0B013E3181C52132&quot;,&quot;ISSN&quot;:&quot;1873-233X&quot;,&quot;PMID&quot;:&quot;20027034&quot;,&quot;URL&quot;:&quot;https://pubmed.ncbi.nlm.nih.gov/20027034/&quot;,&quot;issued&quot;:{&quot;date-parts&quot;:[[2010,1]]},&quot;page&quot;:&quot;55-59&quot;,&quot;abstract&quot;:&quot;Objective: To compare the efficacy of metformin with glyburide for glycemic control in gestational diabetes. Methods: Patients with gestational diabetes who did not achieve glycemic control on diet were randomly assigned to metformin (n=75) or glyburide (n=74) as single agents. The primary outcome was glycemic control. Secondary outcomes were drug failure rate and neonatal and obstetric complications. Results: In the patients who achieved adequate glycemic control, the mean fasting and 2-hour postprandial blood glucose levels were not statistically different between the two groups. However, 26 patients in the metformin group (34.7%) and 12 patients in the glyburide group (16.2%) did not achieve adequate glycemic control and required insulin therapy (P=.01). CONCLUSION: In this study, the failure rate of metformin was 2.1 times higher than the failure rate of glyburide when used in the management of gestational diabetes (95% confidence interval 1.2-3.9). © 2009 by The American College of Obstetricians and Gynecologists. Published by Lippincott Williams &amp; Wilkins.&quot;,&quot;publisher&quot;:&quot;Obstet Gynecol&quot;,&quot;issue&quot;:&quot;1&quot;,&quot;volume&quot;:&quot;115&quot;,&quot;container-title-short&quot;:&quot;&quot;},&quot;isTemporary&quot;:false}]},{&quot;citationID&quot;:&quot;MENDELEY_CITATION_4676539a-37b4-49df-a50e-4cafc79b77a0&quot;,&quot;properties&quot;:{&quot;noteIndex&quot;:0},&quot;isEdited&quot;:false,&quot;manualOverride&quot;:{&quot;isManuallyOverridden&quot;:false,&quot;citeprocText&quot;:&quot;(124)&quot;,&quot;manualOverrideText&quot;:&quot;&quot;},&quot;citationTag&quot;:&quot;MENDELEY_CITATION_v3_eyJjaXRhdGlvbklEIjoiTUVOREVMRVlfQ0lUQVRJT05fNDY3NjUzOWEtMzdiNC00OWRmLWE1MGUtNGNhZmM3OWI3N2EwIiwicHJvcGVydGllcyI6eyJub3RlSW5kZXgiOjB9LCJpc0VkaXRlZCI6ZmFsc2UsIm1hbnVhbE92ZXJyaWRlIjp7ImlzTWFudWFsbHlPdmVycmlkZGVuIjpmYWxzZSwiY2l0ZXByb2NUZXh0IjoiKDEyNCkiLCJtYW51YWxPdmVycmlkZVRleHQiOiIifSwiY2l0YXRpb25JdGVtcyI6W3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quot;,&quot;citationItems&quot;:[{&quot;id&quot;:&quot;3e90b2ea-af24-3c00-ab2a-2f5cc112c5ac&quot;,&quot;itemData&quot;:{&quot;type&quot;:&quot;article-journal&quot;,&quot;id&quot;:&quot;3e90b2ea-af24-3c00-ab2a-2f5cc112c5ac&quot;,&quot;title&quot;:&quot;Metformin compared with glyburide in gestational diabetes: a randomized controlled trial&quot;,&quot;author&quot;:[{&quot;family&quot;:&quot;Moore&quot;,&quot;given&quot;:&quot;Lisa E.&quot;,&quot;parse-names&quot;:false,&quot;dropping-particle&quot;:&quot;&quot;,&quot;non-dropping-particle&quot;:&quot;&quot;},{&quot;family&quot;:&quot;Clokey&quot;,&quot;given&quot;:&quot;Diana&quot;,&quot;parse-names&quot;:false,&quot;dropping-particle&quot;:&quot;&quot;,&quot;non-dropping-particle&quot;:&quot;&quot;},{&quot;family&quot;:&quot;Rappaport&quot;,&quot;given&quot;:&quot;Valerie J.&quot;,&quot;parse-names&quot;:false,&quot;dropping-particle&quot;:&quot;&quot;,&quot;non-dropping-particle&quot;:&quot;&quot;},{&quot;family&quot;:&quot;Curet&quot;,&quot;given&quot;:&quot;Luis B.&quot;,&quot;parse-names&quot;:false,&quot;dropping-particle&quot;:&quot;&quot;,&quot;non-dropping-particle&quot;:&quot;&quot;}],&quot;container-title&quot;:&quot;Obstetrics and gynecology&quot;,&quot;accessed&quot;:{&quot;date-parts&quot;:[[2024,6,2]]},&quot;DOI&quot;:&quot;10.1097/AOG.0B013E3181C52132&quot;,&quot;ISSN&quot;:&quot;1873-233X&quot;,&quot;PMID&quot;:&quot;20027034&quot;,&quot;URL&quot;:&quot;https://pubmed.ncbi.nlm.nih.gov/20027034/&quot;,&quot;issued&quot;:{&quot;date-parts&quot;:[[2010,1]]},&quot;page&quot;:&quot;55-59&quot;,&quot;abstract&quot;:&quot;Objective: To compare the efficacy of metformin with glyburide for glycemic control in gestational diabetes. Methods: Patients with gestational diabetes who did not achieve glycemic control on diet were randomly assigned to metformin (n=75) or glyburide (n=74) as single agents. The primary outcome was glycemic control. Secondary outcomes were drug failure rate and neonatal and obstetric complications. Results: In the patients who achieved adequate glycemic control, the mean fasting and 2-hour postprandial blood glucose levels were not statistically different between the two groups. However, 26 patients in the metformin group (34.7%) and 12 patients in the glyburide group (16.2%) did not achieve adequate glycemic control and required insulin therapy (P=.01). CONCLUSION: In this study, the failure rate of metformin was 2.1 times higher than the failure rate of glyburide when used in the management of gestational diabetes (95% confidence interval 1.2-3.9). © 2009 by The American College of Obstetricians and Gynecologists. Published by Lippincott Williams &amp; Wilkins.&quot;,&quot;publisher&quot;:&quot;Obstet Gynecol&quot;,&quot;issue&quot;:&quot;1&quot;,&quot;volume&quot;:&quot;115&quot;,&quot;container-title-short&quot;:&quot;&quot;},&quot;isTemporary&quot;:false}]},{&quot;citationID&quot;:&quot;MENDELEY_CITATION_6eab3030-3be9-4113-9d23-436662ff0ef5&quot;,&quot;properties&quot;:{&quot;noteIndex&quot;:0},&quot;isEdited&quot;:false,&quot;manualOverride&quot;:{&quot;isManuallyOverridden&quot;:false,&quot;citeprocText&quot;:&quot;(124)&quot;,&quot;manualOverrideText&quot;:&quot;&quot;},&quot;citationTag&quot;:&quot;MENDELEY_CITATION_v3_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&quot;,&quot;citationItems&quot;:[{&quot;id&quot;:&quot;3e90b2ea-af24-3c00-ab2a-2f5cc112c5ac&quot;,&quot;itemData&quot;:{&quot;type&quot;:&quot;article-journal&quot;,&quot;id&quot;:&quot;3e90b2ea-af24-3c00-ab2a-2f5cc112c5ac&quot;,&quot;title&quot;:&quot;Metformin compared with glyburide in gestational diabetes: a randomized controlled trial&quot;,&quot;author&quot;:[{&quot;family&quot;:&quot;Moore&quot;,&quot;given&quot;:&quot;Lisa E.&quot;,&quot;parse-names&quot;:false,&quot;dropping-particle&quot;:&quot;&quot;,&quot;non-dropping-particle&quot;:&quot;&quot;},{&quot;family&quot;:&quot;Clokey&quot;,&quot;given&quot;:&quot;Diana&quot;,&quot;parse-names&quot;:false,&quot;dropping-particle&quot;:&quot;&quot;,&quot;non-dropping-particle&quot;:&quot;&quot;},{&quot;family&quot;:&quot;Rappaport&quot;,&quot;given&quot;:&quot;Valerie J.&quot;,&quot;parse-names&quot;:false,&quot;dropping-particle&quot;:&quot;&quot;,&quot;non-dropping-particle&quot;:&quot;&quot;},{&quot;family&quot;:&quot;Curet&quot;,&quot;given&quot;:&quot;Luis B.&quot;,&quot;parse-names&quot;:false,&quot;dropping-particle&quot;:&quot;&quot;,&quot;non-dropping-particle&quot;:&quot;&quot;}],&quot;container-title&quot;:&quot;Obstetrics and gynecology&quot;,&quot;accessed&quot;:{&quot;date-parts&quot;:[[2024,6,2]]},&quot;DOI&quot;:&quot;10.1097/AOG.0B013E3181C52132&quot;,&quot;ISSN&quot;:&quot;1873-233X&quot;,&quot;PMID&quot;:&quot;20027034&quot;,&quot;URL&quot;:&quot;https://pubmed.ncbi.nlm.nih.gov/20027034/&quot;,&quot;issued&quot;:{&quot;date-parts&quot;:[[2010,1]]},&quot;page&quot;:&quot;55-59&quot;,&quot;abstract&quot;:&quot;Objective: To compare the efficacy of metformin with glyburide for glycemic control in gestational diabetes. Methods: Patients with gestational diabetes who did not achieve glycemic control on diet were randomly assigned to metformin (n=75) or glyburide (n=74) as single agents. The primary outcome was glycemic control. Secondary outcomes were drug failure rate and neonatal and obstetric complications. Results: In the patients who achieved adequate glycemic control, the mean fasting and 2-hour postprandial blood glucose levels were not statistically different between the two groups. However, 26 patients in the metformin group (34.7%) and 12 patients in the glyburide group (16.2%) did not achieve adequate glycemic control and required insulin therapy (P=.01). CONCLUSION: In this study, the failure rate of metformin was 2.1 times higher than the failure rate of glyburide when used in the management of gestational diabetes (95% confidence interval 1.2-3.9). © 2009 by The American College of Obstetricians and Gynecologists. Published by Lippincott Williams &amp; Wilkins.&quot;,&quot;publisher&quot;:&quot;Obstet Gynecol&quot;,&quot;issue&quot;:&quot;1&quot;,&quot;volume&quot;:&quot;115&quot;,&quot;container-title-short&quot;:&quot;&quot;},&quot;isTemporary&quot;:false}]},{&quot;citationID&quot;:&quot;MENDELEY_CITATION_723fc5be-14f1-4264-8515-7ec165e30e86&quot;,&quot;properties&quot;:{&quot;noteIndex&quot;:0},&quot;isEdited&quot;:false,&quot;manualOverride&quot;:{&quot;isManuallyOverridden&quot;:false,&quot;citeprocText&quot;:&quot;(114)&quot;,&quot;manualOverrideText&quot;:&quot;&quot;},&quot;citationTag&quot;:&quot;MENDELEY_CITATION_v3_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&quot;,&quot;citationItems&quot;:[{&quot;id&quot;:&quot;78ae3eaa-e96e-3c5c-8904-62eed5d62c3a&quot;,&quot;itemData&quot;:{&quot;type&quot;:&quot;article-journal&quot;,&quot;id&quot;:&quot;78ae3eaa-e96e-3c5c-8904-62eed5d62c3a&quot;,&quot;title&quot;:&quot;The use of oral antidiabetic medications in gestational diabetes mellitus&quot;,&quot;author&quot;:[{&quot;family&quot;:&quot;Paglia&quot;,&quot;given&quot;:&quot;Michael J.&quot;,&quot;parse-names&quot;:false,&quot;dropping-particle&quot;:&quot;&quot;,&quot;non-dropping-particle&quot;:&quot;&quot;},{&quot;family&quot;:&quot;Coustan&quot;,&quot;given&quot;:&quot;Donald R.&quot;,&quot;parse-names&quot;:false,&quot;dropping-particle&quot;:&quot;&quot;,&quot;non-dropping-particle&quot;:&quot;&quot;}],&quot;container-title&quot;:&quot;Current diabetes reports&quot;,&quot;container-title-short&quot;:&quot;Curr Diab Rep&quot;,&quot;accessed&quot;:{&quot;date-parts&quot;:[[2024,6,2]]},&quot;DOI&quot;:&quot;10.1007/S11892-009-0044-3&quot;,&quot;ISSN&quot;:&quot;1539-0829&quot;,&quot;PMID&quot;:&quot;19640341&quot;,&quot;URL&quot;:&quot;https://pubmed.ncbi.nlm.nih.gov/19640341/&quot;,&quot;issued&quot;:{&quot;date-parts&quot;:[[2009]]},&quot;page&quot;:&quot;287-290&quot;,&quot;abstract&quot;:&quot;Gestational diabetes mellitus (GDM) is defined as carbohydrate intolerance with onset or first recognition during pregnancy. When medical nutrition therapy is not successful in maintaining target glucose values during pregnancy complicated by GDM, medication is required. Insulin has been the traditional treatment under such circumstances. The use of oral antidiabetic medications in the management of gestational diabetes has increased over the past several years. Recent studies have shown the equivalence to insulin of both glyburide and metformin in terms of pregnancy outcomes in GDM. However, both agents have been shown to cross the placenta to the fetus, and thus they should be used with caution and patients counseled appropriately. © Current Medicine Group, LLC 2009.&quot;,&quot;publisher&quot;:&quot;Curr Diab Rep&quot;,&quot;issue&quot;:&quot;4&quot;,&quot;volume&quot;:&quot;9&quot;},&quot;isTemporary&quot;:false}]},{&quot;citationID&quot;:&quot;MENDELEY_CITATION_350261c4-41b6-42d6-9157-c3697148425b&quot;,&quot;properties&quot;:{&quot;noteIndex&quot;:0},&quot;isEdited&quot;:false,&quot;manualOverride&quot;:{&quot;isManuallyOverridden&quot;:false,&quot;citeprocText&quot;:&quot;(130)&quot;,&quot;manualOverrideText&quot;:&quot;&quot;},&quot;citationTag&quot;:&quot;MENDELEY_CITATION_v3_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&quot;,&quot;citationItems&quot;:[{&quot;id&quot;:&quot;89fe7df6-d7f8-3a42-8fef-f115f5c25960&quot;,&quot;itemData&quot;:{&quot;type&quot;:&quot;article-journal&quot;,&quot;id&quot;:&quot;89fe7df6-d7f8-3a42-8fef-f115f5c25960&quot;,&quot;title&quot;:&quot;Perinatal outcomes and the use of oral hypoglycemic agents&quot;,&quot;author&quot;:[{&quot;family&quot;:&quot;Bertini&quot;,&quot;given&quot;:&quot;Anna Maria&quot;,&quot;parse-names&quot;:false,&quot;dropping-particle&quot;:&quot;&quot;,&quot;non-dropping-particle&quot;:&quot;&quot;},{&quot;family&quot;:&quot;Silva&quot;,&quot;given&quot;:&quot;Jean Carl&quot;,&quot;parse-names&quot;:false,&quot;dropping-particle&quot;:&quot;&quot;,&quot;non-dropping-particle&quot;:&quot;&quot;},{&quot;family&quot;:&quot;Taborda&quot;,&quot;given&quot;:&quot;Wladimir&quot;,&quot;parse-names&quot;:false,&quot;dropping-particle&quot;:&quot;&quot;,&quot;non-dropping-particle&quot;:&quot;&quot;},{&quot;family&quot;:&quot;Becker&quot;,&quot;given&quot;:&quot;Felipe&quot;,&quot;parse-names&quot;:false,&quot;dropping-particle&quot;:&quot;&quot;,&quot;non-dropping-particle&quot;:&quot;&quot;},{&quot;family&quot;:&quot;Lemos Bebber&quot;,&quot;given&quot;:&quot;Fernanda Regina&quot;,&quot;parse-names&quot;:false,&quot;dropping-particle&quot;:&quot;&quot;,&quot;non-dropping-particle&quot;:&quot;&quot;},{&quot;family&quot;:&quot;Zucco Viesi&quot;,&quot;given&quot;:&quot;Juliana Maria&quot;,&quot;parse-names&quot;:false,&quot;dropping-particle&quot;:&quot;&quot;,&quot;non-dropping-particle&quot;:&quot;&quot;},{&quot;family&quot;:&quot;Aquim&quot;,&quot;given&quot;:&quot;Gabriela&quot;,&quot;parse-names&quot;:false,&quot;dropping-particle&quot;:&quot;&quot;,&quot;non-dropping-particle&quot;:&quot;&quot;},{&quot;family&quot;:&quot;Ribeiro&quot;,&quot;given&quot;:&quot;Thaís Engel&quot;,&quot;parse-names&quot;:false,&quot;dropping-particle&quot;:&quot;&quot;,&quot;non-dropping-particle&quot;:&quot;&quot;}],&quot;container-title&quot;:&quot;Journal of perinatal medicine&quot;,&quot;container-title-short&quot;:&quot;J Perinat Med&quot;,&quot;accessed&quot;:{&quot;date-parts&quot;:[[2024,6,2]]},&quot;DOI&quot;:&quot;10.1515/JPM.2005.092&quot;,&quot;ISSN&quot;:&quot;0300-5577&quot;,&quot;PMID&quot;:&quot;16318615&quot;,&quot;URL&quot;:&quot;https://pubmed.ncbi.nlm.nih.gov/16318615/&quot;,&quot;issued&quot;:{&quot;date-parts&quot;:[[2005,12]]},&quot;page&quot;:&quot;519-523&quot;,&quot;abstract&quot;:&quot;Objective: To compare neonatal results from patients with gestational diabetes mellitus (GDM) who were treated with insulin, glyburide and acarbose. Results: Seventy patients diagnosed with GDM who needed therapy to complement diet and physical activities were included in the study. One group was assigned to insulin therapy (n = 27), a second group was assigned to glyburide therapy (n = 24) and a third group was assigned to acarbose therapy (n = 19). Maternal characteristics were similar in the three groups. Glucose control was not achieved in five (20.8%) of the patients using glyburide and in eight (42.1%) of patients using acarbose. No statistical difference was observed in fasting and post-prandial glucose levels or in average newborn weight in the three groups. The rate of large for gestational age (LGA) fetuses was 3.7, 25 and 10.5% in the groups treated with insulin, glyburide and acarbose, respectively. Neonatal hypoglycemia was observed in eight newborns, six of which from the glyburide group. Conclusion: We believe that glyburide and acarbose can be promising alternative therapies for the treatment of GDM. Glyburide controlled glucose levels in most patients and it was more efficient than acarbose. Glyburide showed a higher rate of macrosomia and neonatal hypoglycemia as compared to other therapies. Copyright © by Walter de Gruyter.&quot;,&quot;publisher&quot;:&quot;J Perinat Med&quot;,&quot;issue&quot;:&quot;6&quot;,&quot;volume&quot;:&quot;33&quot;},&quot;isTemporary&quot;:false}]},{&quot;citationID&quot;:&quot;MENDELEY_CITATION_c8524186-b42e-4490-9152-853b211f95ab&quot;,&quot;properties&quot;:{&quot;noteIndex&quot;:0},&quot;isEdited&quot;:false,&quot;manualOverride&quot;:{&quot;isManuallyOverridden&quot;:false,&quot;citeprocText&quot;:&quot;(131)&quot;,&quot;manualOverrideText&quot;:&quot;&quot;},&quot;citationTag&quot;:&quot;MENDELEY_CITATION_v3_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&quot;,&quot;citationItems&quot;:[{&quot;id&quot;:&quot;019e5c73-8ea5-3f5e-9b26-ca2401bd0101&quot;,&quot;itemData&quot;:{&quot;type&quot;:&quot;article&quot;,&quot;id&quot;:&quot;019e5c73-8ea5-3f5e-9b26-ca2401bd0101&quot;,&quot;title&quot;:&quot;Effects of GLP-1 agonists and SGLT2 inhibitors during pregnancy and lactation on offspring outcomes: a systematic review of the evidence&quot;,&quot;author&quot;:[{&quot;family&quot;:&quot;Muller&quot;,&quot;given&quot;:&quot;Dion R.P.&quot;,&quot;parse-names&quot;:false,&quot;dropping-particle&quot;:&quot;&quot;,&quot;non-dropping-particle&quot;:&quot;&quot;},{&quot;family&quot;:&quot;Stenvers&quot;,&quot;given&quot;:&quot;Dirk J.&quot;,&quot;parse-names&quot;:false,&quot;dropping-particle&quot;:&quot;&quot;,&quot;non-dropping-particle&quot;:&quot;&quot;},{&quot;family&quot;:&quot;Malekzadeh&quot;,&quot;given&quot;:&quot;Arjan&quot;,&quot;parse-names&quot;:false,&quot;dropping-particle&quot;:&quot;&quot;,&quot;non-dropping-particle&quot;:&quot;&quot;},{&quot;family&quot;:&quot;Holleman&quot;,&quot;given&quot;:&quot;Frederik&quot;,&quot;parse-names&quot;:false,&quot;dropping-particle&quot;:&quot;&quot;,&quot;non-dropping-particle&quot;:&quot;&quot;},{&quot;family&quot;:&quot;Painter&quot;,&quot;given&quot;:&quot;Rebecca C.&quot;,&quot;parse-names&quot;:false,&quot;dropping-particle&quot;:&quot;&quot;,&quot;non-dropping-particle&quot;:&quot;&quot;},{&quot;family&quot;:&quot;Siegelaar&quot;,&quot;given&quot;:&quot;Sarah E.&quot;,&quot;parse-names&quot;:false,&quot;dropping-particle&quot;:&quot;&quot;,&quot;non-dropping-particle&quot;:&quot;&quot;}],&quot;container-title&quot;:&quot;Frontiers in Endocrinology&quot;,&quot;container-title-short&quot;:&quot;Front Endocrinol (Lausanne)&quot;,&quot;DOI&quot;:&quot;10.3389/fendo.2023.1215356&quot;,&quot;ISSN&quot;:&quot;16642392&quot;,&quot;issued&quot;:{&quot;date-parts&quot;:[[2023]]},&quot;abstract&quot;:&quot;Aims/hypothesis: Glucagon-like peptide 1 (GLP-1) agonists and sodium-glucose co-transporter-2 (SGLT2) inhibitors are novel drugs which have recently seen rapid uptake in the treatment of type 2 diabetes and obesity. The paucity of data regarding their safety during pregnancy and lactation causes a dilemma for the physician. The aim of the present study was to systematically review all available data on the offspring effects of GLP-1 agonists and SGLT2 inhibitors during pregnancy and lactation. Methods: We systematically searched PubMed, clinicaltrials.gov, FDA and EMA product information on GLP-1 agonists and SGLT2 inhibitors in pregnancy and lactation from inception up to 19 April 2022 without language restrictions. We approached both the Netherlands Pharmacovigilance Centre Lareb on January 17th 2023 and the Teratology Information Service (TIS) of Switzerland on February 6th 2023. Eligible studies investigating the safety (including congenital anomalies, fetal growth, perinatal demise) in animals or humans, or reporting the degree of transfer of these drugs to the fetus, breast milk or breastfed neonate. Two reviewers independently assessed and selected studies for inclusion and subsequently resolved discrepancies by discussion. Results: We included 39 records (n=9 theoretical; based on drug properties, n=7 human; n=23 animal, including 76 human offspring, and an unknown number of animal offspring as these numbers could not be retrieved from the FDA and EMA product information). In animal studies, GLP1-agonists were associated with reduced fetal weight and/or growth, delayed ossification and skeletal variants, usually associated with a reduction in maternal weight gain and decreased food consumption. Exendin-4 (GLP1-agonist) was not transported across the maternal-fetal placental interface. In human studies, exenatide (GLP1-agonist) showed a fetal-to-maternal peptide concentration ratio of ≤ 0.017 in ex vivo human placental perfusion in a single placenta. Liraglutide (GLP1-agonist) showed no significant maternal to fetal transfer at least 3.5 hours after maternal exposure in a human study with one subject. In animal studies, GLP-1 agonists were excreted in breast milk; human data on excretion were not available. In animal studies, SGLT2 inhibitors were generally safe during the first trimester but exposure during postnatal day 21 to 90 in juvenile rats, a period coinciding with the late second and third trimester of human renal development, caused dilatation of the renal pelvis and tubules. Human data consisted of a pharmaceutical database of inadvertent pregnancies during SGLT2 inhibitor use, which found an increase in miscarriages and congenital malformations. In animal studies SGLT2 inhibitors were excreted in breast milk and affected neonatal growth, but human data are not available. Conclusion/interpretation: We found evidence for adverse offspring effects of GLP-1 agonists and SGLT2 inhibitors also in human studies. Our findings broadly support the advice to discontinue GLP-1 agonists and SGLT2 inhibitors during pregnancy and lactation, and also support the ongoing registration of pregnancy outcomes in pharmacological databases since the amount of available data is scarce and mostly limited to animal studies. Registration: https://www.crd.york.ac.uk/prospero/display_record.php?RecordID=219877.&quot;,&quot;volume&quot;:&quot;14&quot;},&quot;isTemporary&quot;:false}]},{&quot;citationID&quot;:&quot;MENDELEY_CITATION_22fbf13d-eca8-4c6c-9354-6567d3e248d1&quot;,&quot;properties&quot;:{&quot;noteIndex&quot;:0},&quot;isEdited&quot;:false,&quot;manualOverride&quot;:{&quot;isManuallyOverridden&quot;:false,&quot;citeprocText&quot;:&quot;(132,133)&quot;,&quot;manualOverrideText&quot;:&quot;&quot;},&quot;citationTag&quot;:&quot;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&quot;,&quot;citationItems&quot;:[{&quot;id&quot;:&quot;1fbda4f8-1384-3062-8346-0552b31b4aea&quot;,&quot;itemData&quot;:{&quot;type&quot;:&quot;article-journal&quot;,&quot;id&quot;:&quot;1fbda4f8-1384-3062-8346-0552b31b4aea&quot;,&quot;title&quot;:&quot;Use of GLP1 receptor agonists in early pregnancy and reproductive safety: a multicentre, observational, prospective cohort study based on the databases of six Teratology Information Services&quot;,&quot;author&quot;:[{&quot;family&quot;:&quot;Dao&quot;,&quot;given&quot;:&quot;Kim&quot;,&quot;parse-names&quot;:false,&quot;dropping-particle&quot;:&quot;&quot;,&quot;non-dropping-particle&quot;:&quot;&quot;},{&quot;family&quot;:&quot;Shechtman&quot;,&quot;given&quot;:&quot;Svetlana&quot;,&quot;parse-names&quot;:false,&quot;dropping-particle&quot;:&quot;&quot;,&quot;non-dropping-particle&quot;:&quot;&quot;},{&quot;family&quot;:&quot;Weber-Schoendorfer&quot;,&quot;given&quot;:&quot;Corinna&quot;,&quot;parse-names&quot;:false,&quot;dropping-particle&quot;:&quot;&quot;,&quot;non-dropping-particle&quot;:&quot;&quot;},{&quot;family&quot;:&quot;Diav-Citrin&quot;,&quot;given&quot;:&quot;Orna&quot;,&quot;parse-names&quot;:false,&quot;dropping-particle&quot;:&quot;&quot;,&quot;non-dropping-particle&quot;:&quot;&quot;},{&quot;family&quot;:&quot;Murad&quot;,&quot;given&quot;:&quot;Reem Hegla&quot;,&quot;parse-names&quot;:false,&quot;dropping-particle&quot;:&quot;&quot;,&quot;non-dropping-particle&quot;:&quot;&quot;},{&quot;family&quot;:&quot;Berlin&quot;,&quot;given&quot;:&quot;Maya&quot;,&quot;parse-names&quot;:false,&quot;dropping-particle&quot;:&quot;&quot;,&quot;non-dropping-particle&quot;:&quot;&quot;},{&quot;family&quot;:&quot;Hazan&quot;,&quot;given&quot;:&quot;Ariela&quot;,&quot;parse-names&quot;:false,&quot;dropping-particle&quot;:&quot;&quot;,&quot;non-dropping-particle&quot;:&quot;&quot;},{&quot;family&quot;:&quot;Richardson&quot;,&quot;given&quot;:&quot;Jonathan L.&quot;,&quot;parse-names&quot;:false,&quot;dropping-particle&quot;:&quot;&quot;,&quot;non-dropping-particle&quot;:&quot;&quot;},{&quot;family&quot;:&quot;Eleftheriou&quot;,&quot;given&quot;:&quot;Georgios&quot;,&quot;parse-names&quot;:false,&quot;dropping-particle&quot;:&quot;&quot;,&quot;non-dropping-particle&quot;:&quot;&quot;},{&quot;family&quot;:&quot;Rousson&quot;,&quot;given&quot;:&quot;Valentin&quot;,&quot;parse-names&quot;:false,&quot;dropping-particle&quot;:&quot;&quot;,&quot;non-dropping-particle&quot;:&quot;&quot;},{&quot;family&quot;:&quot;Diezi&quot;,&quot;given&quot;:&quot;Leonore&quot;,&quot;parse-names&quot;:false,&quot;dropping-particle&quot;:&quot;&quot;,&quot;non-dropping-particle&quot;:&quot;&quot;},{&quot;family&quot;:&quot;Haefliger&quot;,&quot;given&quot;:&quot;David&quot;,&quot;parse-names&quot;:false,&quot;dropping-particle&quot;:&quot;&quot;,&quot;non-dropping-particle&quot;:&quot;&quot;},{&quot;family&quot;:&quot;Simões-Wüst&quot;,&quot;given&quot;:&quot;Ana Paula&quot;,&quot;parse-names&quot;:false,&quot;dropping-particle&quot;:&quot;&quot;,&quot;non-dropping-particle&quot;:&quot;&quot;},{&quot;family&quot;:&quot;Addor&quot;,&quot;given&quot;:&quot;Marie Claude&quot;,&quot;parse-names&quot;:false,&quot;dropping-particle&quot;:&quot;&quot;,&quot;non-dropping-particle&quot;:&quot;&quot;},{&quot;family&quot;:&quot;Baud&quot;,&quot;given&quot;:&quot;David&quot;,&quot;parse-names&quot;:false,&quot;dropping-particle&quot;:&quot;&quot;,&quot;non-dropping-particle&quot;:&quot;&quot;},{&quot;family&quot;:&quot;Lamine&quot;,&quot;given&quot;:&quot;Faiza&quot;,&quot;parse-names&quot;:false,&quot;dropping-particle&quot;:&quot;&quot;,&quot;non-dropping-particle&quot;:&quot;&quot;},{&quot;family&quot;:&quot;Panchaud&quot;,&quot;given&quot;:&quot;Alice&quot;,&quot;parse-names&quot;:false,&quot;dropping-particle&quot;:&quot;&quot;,&quot;non-dropping-particle&quot;:&quot;&quot;},{&quot;family&quot;:&quot;Buclin&quot;,&quot;given&quot;:&quot;Thierry&quot;,&quot;parse-names&quot;:false,&quot;dropping-particle&quot;:&quot;&quot;,&quot;non-dropping-particle&quot;:&quot;&quot;},{&quot;family&quot;:&quot;Girardin&quot;,&quot;given&quot;:&quot;François R.&quot;,&quot;parse-names&quot;:false,&quot;dropping-particle&quot;:&quot;&quot;,&quot;non-dropping-particle&quot;:&quot;&quot;},{&quot;family&quot;:&quot;Winterfeld&quot;,&quot;given&quot;:&quot;Ursula&quot;,&quot;parse-names&quot;:false,&quot;dropping-particle&quot;:&quot;&quot;,&quot;non-dropping-particle&quot;:&quot;&quot;}],&quot;container-title&quot;:&quot;BMJ open&quot;,&quot;container-title-short&quot;:&quot;BMJ Open&quot;,&quot;accessed&quot;:{&quot;date-parts&quot;:[[2024,6,30]]},&quot;DOI&quot;:&quot;10.1136/BMJOPEN-2023-083550&quot;,&quot;ISSN&quot;:&quot;2044-6055&quot;,&quot;PMID&quot;:&quot;38663923&quot;,&quot;URL&quot;:&quot;https://pubmed.ncbi.nlm.nih.gov/38663923/&quot;,&quot;issued&quot;:{&quot;date-parts&quot;:[[2024,4,24]]},&quot;abstract&quot;:&quot;Objectives Glucagon-like peptide 1 receptor agonists (GLP1-RA) are indicated for the treatment of type 2 diabetes and more recently for weight loss. The aim of this study was to assess the risks associated with GLP1-RA exposure during early pregnancy. Design This multicentre, observational prospective cohort study compared pregnancy outcomes in women exposed to GLP1-RA in early pregnancy either for diabetes or obesity treatment with those in two reference groups: (1) women with diabetes exposed to at least one nonGLP1-RA antidiabetic drug during the first trimester and (2) a reference group of overweight/obese women without diabetes, between 2009 and 2022. Setting Data were collected from the databases of six Teratology Information Services. Participants This study included 168 pregnancies of women exposed to GLP1-RA during the first trimester, alongside a reference group of 156 pregnancies of women with diabetes and 163 pregnancies of overweight/obese women. Results Exposure to GLP1-RA in the first trimester was not associated with a risk of major birth defects when compared with diabetes (2.6% vs 2.3%; adjusted OR, 0.98 (95% CI, 0.16 to 5.82)) or to overweight/obese (2.6% vs 3.9%; adjusted OR 0.54 (0.11 to 2.75)). For the GLP1-RA group, cumulative incidence for live births, pregnancy losses and pregnancy terminations was 59%, 23% and 18%, respectively. In the diabetes reference group, corresponding estimates were 69%, 26% and 6%, while in the overweight/ obese reference group, they were 63%, 29% and 8%, respectively. Cox proportional cause-specific hazard models indicated no increased risk of pregnancy losses in the GLP1-RA versus the diabetes and the overweight/obese reference groups, in both crude and adjusted analyses. Conclusions This study offers reassurance in cases of inadvertent exposure to GLP1-RA during the first trimester of pregnancy. Due to the limited sample size, larger studies are required to validate these findings.&quot;,&quot;publisher&quot;:&quot;BMJ Open&quot;,&quot;issue&quot;:&quot;4&quot;,&quot;volume&quot;:&quot;14&quot;},&quot;isTemporary&quot;:false},{&quot;id&quot;:&quot;fe74b034-b636-31b0-ac54-e0d4af2cd094&quot;,&quot;itemData&quot;:{&quot;type&quot;:&quot;article-journal&quot;,&quot;id&quot;:&quot;fe74b034-b636-31b0-ac54-e0d4af2cd094&quot;,&quot;title&quot;:&quot;Safety of GLP-1 Receptor Agonists and Other Second-Line Antidiabetics in Early Pregnancy&quot;,&quot;author&quot;:[{&quot;family&quot;:&quot;Cesta&quot;,&quot;given&quot;:&quot;Carolyn E.&quot;,&quot;parse-names&quot;:false,&quot;dropping-particle&quot;:&quot;&quot;,&quot;non-dropping-particle&quot;:&quot;&quot;},{&quot;family&quot;:&quot;Rotem&quot;,&quot;given&quot;:&quot;Ran&quot;,&quot;parse-names&quot;:false,&quot;dropping-particle&quot;:&quot;&quot;,&quot;non-dropping-particle&quot;:&quot;&quot;},{&quot;family&quot;:&quot;Bateman&quot;,&quot;given&quot;:&quot;Brian T.&quot;,&quot;parse-names&quot;:false,&quot;dropping-particle&quot;:&quot;&quot;,&quot;non-dropping-particle&quot;:&quot;&quot;},{&quot;family&quot;:&quot;Chodick&quot;,&quot;given&quot;:&quot;Gabriel&quot;,&quot;parse-names&quot;:false,&quot;dropping-particle&quot;:&quot;&quot;,&quot;non-dropping-particle&quot;:&quot;&quot;},{&quot;family&quot;:&quot;Cohen&quot;,&quot;given&quot;:&quot;Jacqueline M.&quot;,&quot;parse-names&quot;:false,&quot;dropping-particle&quot;:&quot;&quot;,&quot;non-dropping-particle&quot;:&quot;&quot;},{&quot;family&quot;:&quot;Furu&quot;,&quot;given&quot;:&quot;Kari&quot;,&quot;parse-names&quot;:false,&quot;dropping-particle&quot;:&quot;&quot;,&quot;non-dropping-particle&quot;:&quot;&quot;},{&quot;family&quot;:&quot;Gissler&quot;,&quot;given&quot;:&quot;Mika&quot;,&quot;parse-names&quot;:false,&quot;dropping-particle&quot;:&quot;&quot;,&quot;non-dropping-particle&quot;:&quot;&quot;},{&quot;family&quot;:&quot;Huybrechts&quot;,&quot;given&quot;:&quot;Krista F.&quot;,&quot;parse-names&quot;:false,&quot;dropping-particle&quot;:&quot;&quot;,&quot;non-dropping-particle&quot;:&quot;&quot;},{&quot;family&quot;:&quot;Kjerpeseth&quot;,&quot;given&quot;:&quot;Lars J.&quot;,&quot;parse-names&quot;:false,&quot;dropping-particle&quot;:&quot;&quot;,&quot;non-dropping-particle&quot;:&quot;&quot;},{&quot;family&quot;:&quot;Leinonen&quot;,&quot;given&quot;:&quot;Maarit K.&quot;,&quot;parse-names&quot;:false,&quot;dropping-particle&quot;:&quot;&quot;,&quot;non-dropping-particle&quot;:&quot;&quot;},{&quot;family&quot;:&quot;Pazzagli&quot;,&quot;given&quot;:&quot;Laura&quot;,&quot;parse-names&quot;:false,&quot;dropping-particle&quot;:&quot;&quot;,&quot;non-dropping-particle&quot;:&quot;&quot;},{&quot;family&quot;:&quot;Zoega&quot;,&quot;given&quot;:&quot;Helga&quot;,&quot;parse-names&quot;:false,&quot;dropping-particle&quot;:&quot;&quot;,&quot;non-dropping-particle&quot;:&quot;&quot;},{&quot;family&quot;:&quot;Seely&quot;,&quot;given&quot;:&quot;Ellen W.&quot;,&quot;parse-names&quot;:false,&quot;dropping-particle&quot;:&quot;&quot;,&quot;non-dropping-particle&quot;:&quot;&quot;},{&quot;family&quot;:&quot;Patorno&quot;,&quot;given&quot;:&quot;Elisabetta&quot;,&quot;parse-names&quot;:false,&quot;dropping-particle&quot;:&quot;&quot;,&quot;non-dropping-particle&quot;:&quot;&quot;},{&quot;family&quot;:&quot;Hernández-Díaz&quot;,&quot;given&quot;:&quot;Sonia&quot;,&quot;parse-names&quot;:false,&quot;dropping-particle&quot;:&quot;&quot;,&quot;non-dropping-particle&quot;:&quot;&quot;}],&quot;container-title&quot;:&quot;JAMA Internal Medicine&quot;,&quot;container-title-short&quot;:&quot;JAMA Intern Med&quot;,&quot;accessed&quot;:{&quot;date-parts&quot;:[[2024,6,30]]},&quot;DOI&quot;:&quot;10.1001/JAMAINTERNMED.2023.6663&quot;,&quot;ISSN&quot;:&quot;2168-6106&quot;,&quot;PMID&quot;:&quot;38079178&quot;,&quot;URL&quot;:&quot;https://jamanetwork.com/journals/jamainternalmedicine/fullarticle/2812743&quot;,&quot;issued&quot;:{&quot;date-parts&quot;:[[2024,2,1]]},&quot;page&quot;:&quot;144-152&quot;,&quot;abstract&quot;:&quot;&lt;h3&gt;Importance&lt;/h3&gt;&lt;p&gt;Increasing use of second-line noninsulin antidiabetic medication (ADM) in pregnant individuals with type 2 diabetes (T2D) may result in fetal exposure, but their teratogenic risk is unknown.&lt;/p&gt;&lt;h3&gt;Objective&lt;/h3&gt;&lt;p&gt;To evaluate periconceptional use of second-line noninsulin ADMs and whether it is associated with increased risk of major congenital malformations (MCMs) in the infant.&lt;/p&gt;&lt;h3&gt;Design, Setting, and Participants&lt;/h3&gt;&lt;p&gt;This observational population-based cohort study used data from 4 Nordic countries (2009-2020), the US MarketScan Database (2012-2021), and the Israeli Maccabi Health Services database (2009-2020). Pregnant women with T2D were identified and their live-born infants were followed until up to 1 year after birth.&lt;/p&gt;&lt;h3&gt;Exposure&lt;/h3&gt;&lt;p&gt;Periconceptional exposure was defined as 1 or more prescription fill of sulfonylureas, dipeptidyl peptidase 4 (DPP-4) inhibitors, glucagon-like peptide 1 (GLP-1) receptor agonists, and sodium-glucose cotransporter 2 (SGLT2) inhibitors, or insulin (active comparator) from 90 days before pregnancy to end of first trimester.&lt;/p&gt;&lt;h3&gt;Main Outcomes and Measures&lt;/h3&gt;&lt;p&gt;Relative risks (RRs) and 95% CIs for MCMs were estimated using log-binomial regression models, adjusting for key confounders in each cohort and meta-analyzed.&lt;/p&gt;&lt;h3&gt;Results&lt;/h3&gt;&lt;p&gt;Periconceptional exposure to second-line noninsulin ADMs differed between countries (32, 295, and 73 per 100 000 pregnancies in the Nordics, US, and Israel, respectively), and increased over the study period, especially in the US. The standardized prevalence of MCMs was 3.7% in all infants (n = 3 514 865), 5.3% in the infants born to women with T2D (n = 51 826), and among infants exposed to sulfonylureas was 9.7% (n = 1362); DPP-4 inhibitors, 6.1% (n = 687); GLP-1 receptor agonists, 8.3% (n = 938); SGLT2 inhibitors, 7.0% (n = 335); and insulin, 7.8% (n = 5078). Compared with insulin, adjusted RRs for MCMs were 1.18 (95% CI, 0.94-1.48), 0.83 (95% CI, 0.64-1.06), 0.95 (95% CI, 0.72-1.26), and 0.98 (95% CI, 0.65-1.46) for infants exposed to sulfonylureas, DPP-4 inhibitors, GLP-1 receptor agonists, and SGLT2 inhibitors, respectively.&lt;/p&gt;&lt;h3&gt;Conclusions and Relevance&lt;/h3&gt;&lt;p&gt;Use of second-line noninsulin ADMs is rapidly increasing for treatment of T2D and other indications, resulting in an increasing number of exposed pregnancies. Although some estimates were imprecise, results did not indicate a large increased risk of MCMs above the risk conferred by maternal T2D requiring second-line treatment. Although reassuring, confirmation from other studies is needed, and continuous monitoring will provide more precise estimates as data accumulate.&lt;/p&gt;&quot;,&quot;publisher&quot;:&quot;American Medical Association&quot;,&quot;issue&quot;:&quot;2&quot;,&quot;volume&quot;:&quot;184&quot;},&quot;isTemporary&quot;:false}]},{&quot;citationID&quot;:&quot;MENDELEY_CITATION_8b49b16b-1882-447d-be43-f1adc968050a&quot;,&quot;properties&quot;:{&quot;noteIndex&quot;:0},&quot;isEdited&quot;:false,&quot;manualOverride&quot;:{&quot;isManuallyOverridden&quot;:false,&quot;citeprocText&quot;:&quot;(134)&quot;,&quot;manualOverrideText&quot;:&quot;&quot;},&quot;citationTag&quot;:&quot;MENDELEY_CITATION_v3_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&quot;,&quot;citationItems&quot;:[{&quot;id&quot;:&quot;2fce3472-1902-3de1-aeae-bd64be8ba9d3&quot;,&quot;itemData&quot;:{&quot;type&quot;:&quot;article-journal&quot;,&quot;id&quot;:&quot;2fce3472-1902-3de1-aeae-bd64be8ba9d3&quot;,&quot;title&quot;:&quot;Oral and Injectable (Non-Insulin) Pharmacological Agents for the Treatment of Type 2 Diabetes&quot;,&quot;author&quot;:[{&quot;family&quot;:&quot;Feingold&quot;,&quot;given&quot;:&quot;Kenneth R.&quot;,&quot;parse-names&quot;:false,&quot;dropping-particle&quot;:&quot;&quot;,&quot;non-dropping-particle&quot;:&quot;&quot;}],&quot;container-title&quot;:&quot;Endotext&quot;,&quot;accessed&quot;:{&quot;date-parts&quot;:[[2024,6,30]]},&quot;PMID&quot;:&quot;25905364&quot;,&quot;URL&quot;:&quot;https://www.ncbi.nlm.nih.gov/books/NBK279141/&quot;,&quot;issued&quot;:{&quot;date-parts&quot;:[[2022,8,26]]},&quot;abstract&quot;:&quot;While lifestyle changes such as dietary modification and increased physical activity can be very effective in improving glycemic control, over the long-term most individuals with Type 2 diabetes will require medications to achieve glycemic control. The purpose of this chapter is to provide the healthcare practitioner with an overview of the existing oral and injectable (non-insulin) pharmacological options available for the treatment of patients with Type 2 diabetes. Currently, there are nine classes of orally available pharmacological agents to treat Type 2 diabetes: 1) sulfonylureas, 2) meglitinides, 3) metformin (a biguanide), 4) thiazolidinediones (TZDs), 5) alpha glucosidase inhibitors, 6) dipeptidyl peptidase IV (DPP-4) inhibitors, 7) bile acid sequestrants, 8) dopamine agonists, and 9) sodium-glucose transport protein 2 (SGLT2) inhibitors. In addition, glucagon like peptide 1 (GLP-1) receptor agonists and amylin can be administered by injection. Medications from these distinct classes of pharmaceutical agents may be used as treatment by themselves (monotherapy) or in a combination of 2 or more drugs from multiple classes with different mechanisms of action. A variety of fixed combination of 2 agents are available in the US and in many other countries. In this chapter we discuss the administration, mechanism of action, effect on glycemic control, other benefits, side effects, and the contraindications of the use of these glucose lowering drugs. For complete coverage of all related areas of Endocrinology, please visit our on-line FREE web-text, WWW.ENDOTEXT.ORG.&quot;,&quot;publisher&quot;:&quot;MDText.com, Inc.&quot;,&quot;container-title-short&quot;:&quot;&quot;},&quot;isTemporary&quot;:false}]},{&quot;citationID&quot;:&quot;MENDELEY_CITATION_5d96ee55-83b0-42f4-9032-0c7919b09177&quot;,&quot;properties&quot;:{&quot;noteIndex&quot;:0},&quot;isEdited&quot;:false,&quot;manualOverride&quot;:{&quot;isManuallyOverridden&quot;:false,&quot;citeprocText&quot;:&quot;(135)&quot;,&quot;manualOverrideText&quot;:&quot;&quot;},&quot;citationTag&quot;:&quot;MENDELEY_CITATION_v3_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&quot;,&quot;citationItems&quot;:[{&quot;id&quot;:&quot;c8db08f3-f433-39ef-b149-56238d77bc54&quot;,&quot;itemData&quot;:{&quot;type&quot;:&quot;article-journal&quot;,&quot;id&quot;:&quot;c8db08f3-f433-39ef-b149-56238d77bc54&quot;,&quot;title&quot;:&quot;Indications for Outpatient Antenatal Fetal Surveillance: ACOG Committee Opinion, Number 828&quot;,&quot;container-title&quot;:&quot;Obstetrics and gynecology&quot;,&quot;accessed&quot;:{&quot;date-parts&quot;:[[2024,6,2]]},&quot;DOI&quot;:&quot;10.1097/AOG.0000000000004407&quot;,&quot;ISSN&quot;:&quot;1873-233X&quot;,&quot;PMID&quot;:&quot;34011892&quot;,&quot;URL&quot;:&quot;https://pubmed.ncbi.nlm.nih.gov/34011892/&quot;,&quot;issued&quot;:{&quot;date-parts&quot;:[[2021,6,1]]},&quot;page&quot;:&quot;E177-E197&quot;,&quot;abstract&quot;:&quot;The purpose of this Committee Opinion is to offer guidance about indications for and timing and frequency of antenatal fetal surveillance in the outpatient setting. Antenatal fetal surveillance is performed to reduce the risk of stillbirth. However, because the pathway that results in increased risk of stillbirth for a given condition may not be known and antenatal fetal surveillance has not been shown to improve perinatal outcomes for all conditions associated with stillbirth, it is challenging to create a prescriptive list of all indications for which antenatal fetal surveillance should be considered. This Committee Opinion provides guidance on and suggests surveillance for conditions for which stillbirth is reported to occur more frequently than 0.8 per 1,000 (the false-negative rate of a biophysical profile) and which are associated with a relative risk or odds ratio for stillbirth of more than 2.0 compared with pregnancies without the condition. Table 1 presents suggestions for the timing and frequency of testing for specific conditions. As with all testing and interventions, shared decision making between the pregnant individual and the clinician is critically important when considering or offering antenatal fetal surveillance for individuals with pregnancies at high risk for stillbirth or with multiple comorbidities that increase the risk of stillbirth. It is important to emphasize that the guidance offered in this Committee Opinion should be construed only as suggestions; this guidance should not be construed as mandates or as all encompassing. Ultimately, individualization about if and when to offer antenatal fetal surveillance is advised.&quot;,&quot;publisher&quot;:&quot;Obstet Gynecol&quot;,&quot;issue&quot;:&quot;6&quot;,&quot;volume&quot;:&quot;137&quot;,&quot;container-title-short&quot;:&quot;&quot;},&quot;isTemporary&quot;:false}]},{&quot;citationID&quot;:&quot;MENDELEY_CITATION_ada3554f-839c-4832-a395-6db580560a90&quot;,&quot;properties&quot;:{&quot;noteIndex&quot;:0},&quot;isEdited&quot;:false,&quot;manualOverride&quot;:{&quot;isManuallyOverridden&quot;:false,&quot;citeprocText&quot;:&quot;(1)&quot;,&quot;manualOverrideText&quot;:&quot;&quot;},&quot;citationTag&quot;:&quot;MENDELEY_CITATION_v3_eyJjaXRhdGlvbklEIjoiTUVOREVMRVlfQ0lUQVRJT05fYWRhMzU1NGYtODM5Yy00ODMyLWEzOTUtNmRiNTgwNTYwYTkw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091582e5-b57d-468d-978e-df69ae4df3c7&quot;,&quot;properties&quot;:{&quot;noteIndex&quot;:0},&quot;isEdited&quot;:false,&quot;manualOverride&quot;:{&quot;isManuallyOverridden&quot;:false,&quot;citeprocText&quot;:&quot;(135)&quot;,&quot;manualOverrideText&quot;:&quot;&quot;},&quot;citationTag&quot;:&quot;MENDELEY_CITATION_v3_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&quot;,&quot;citationItems&quot;:[{&quot;id&quot;:&quot;c8db08f3-f433-39ef-b149-56238d77bc54&quot;,&quot;itemData&quot;:{&quot;type&quot;:&quot;article-journal&quot;,&quot;id&quot;:&quot;c8db08f3-f433-39ef-b149-56238d77bc54&quot;,&quot;title&quot;:&quot;Indications for Outpatient Antenatal Fetal Surveillance: ACOG Committee Opinion, Number 828&quot;,&quot;container-title&quot;:&quot;Obstetrics and gynecology&quot;,&quot;accessed&quot;:{&quot;date-parts&quot;:[[2024,6,2]]},&quot;DOI&quot;:&quot;10.1097/AOG.0000000000004407&quot;,&quot;ISSN&quot;:&quot;1873-233X&quot;,&quot;PMID&quot;:&quot;34011892&quot;,&quot;URL&quot;:&quot;https://pubmed.ncbi.nlm.nih.gov/34011892/&quot;,&quot;issued&quot;:{&quot;date-parts&quot;:[[2021,6,1]]},&quot;page&quot;:&quot;E177-E197&quot;,&quot;abstract&quot;:&quot;The purpose of this Committee Opinion is to offer guidance about indications for and timing and frequency of antenatal fetal surveillance in the outpatient setting. Antenatal fetal surveillance is performed to reduce the risk of stillbirth. However, because the pathway that results in increased risk of stillbirth for a given condition may not be known and antenatal fetal surveillance has not been shown to improve perinatal outcomes for all conditions associated with stillbirth, it is challenging to create a prescriptive list of all indications for which antenatal fetal surveillance should be considered. This Committee Opinion provides guidance on and suggests surveillance for conditions for which stillbirth is reported to occur more frequently than 0.8 per 1,000 (the false-negative rate of a biophysical profile) and which are associated with a relative risk or odds ratio for stillbirth of more than 2.0 compared with pregnancies without the condition. Table 1 presents suggestions for the timing and frequency of testing for specific conditions. As with all testing and interventions, shared decision making between the pregnant individual and the clinician is critically important when considering or offering antenatal fetal surveillance for individuals with pregnancies at high risk for stillbirth or with multiple comorbidities that increase the risk of stillbirth. It is important to emphasize that the guidance offered in this Committee Opinion should be construed only as suggestions; this guidance should not be construed as mandates or as all encompassing. Ultimately, individualization about if and when to offer antenatal fetal surveillance is advised.&quot;,&quot;publisher&quot;:&quot;Obstet Gynecol&quot;,&quot;issue&quot;:&quot;6&quot;,&quot;volume&quot;:&quot;137&quot;,&quot;container-title-short&quot;:&quot;&quot;},&quot;isTemporary&quot;:false}]},{&quot;citationID&quot;:&quot;MENDELEY_CITATION_527595a6-98da-405d-86df-46482819fcc6&quot;,&quot;properties&quot;:{&quot;noteIndex&quot;:0},&quot;isEdited&quot;:false,&quot;manualOverride&quot;:{&quot;isManuallyOverridden&quot;:false,&quot;citeprocText&quot;:&quot;(1)&quot;,&quot;manualOverrideText&quot;:&quot;&quot;},&quot;citationTag&quot;:&quot;MENDELEY_CITATION_v3_eyJjaXRhdGlvbklEIjoiTUVOREVMRVlfQ0lUQVRJT05fNTI3NTk1YTYtOThkYS00MDVkLTg2ZGYtNDY0ODI4MTlmY2M2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095b9389-76d9-48c8-a95a-ad5dc63f5b32&quot;,&quot;properties&quot;:{&quot;noteIndex&quot;:0},&quot;isEdited&quot;:false,&quot;manualOverride&quot;:{&quot;isManuallyOverridden&quot;:false,&quot;citeprocText&quot;:&quot;(136)&quot;,&quot;manualOverrideText&quot;:&quot;&quot;},&quot;citationTag&quot;:&quot;MENDELEY_CITATION_v3_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&quot;,&quot;citationItems&quot;:[{&quot;id&quot;:&quot;f16ebd97-eeef-3f1b-864a-a42463ae4156&quot;,&quot;itemData&quot;:{&quot;type&quot;:&quot;article-journal&quot;,&quot;id&quot;:&quot;f16ebd97-eeef-3f1b-864a-a42463ae4156&quot;,&quot;title&quot;:&quot;Association between Diabetes in Pregnancy and Shoulder Dystocia by Infant Birth Weight in an Era of Cesarean Delivery for Suspected Macrosomia&quot;,&quot;author&quot;:[{&quot;family&quot;:&quot;Abdelwahab&quot;,&quot;given&quot;:&quot;Mahmoud&quot;,&quot;parse-names&quot;:false,&quot;dropping-particle&quot;:&quot;&quot;,&quot;non-dropping-particle&quot;:&quot;&quot;},{&quot;family&quot;:&quot;Frey&quot;,&quot;given&quot;:&quot;Heather A.&quot;,&quot;parse-names&quot;:false,&quot;dropping-particle&quot;:&quot;&quot;,&quot;non-dropping-particle&quot;:&quot;&quot;},{&quot;family&quot;:&quot;Lynch&quot;,&quot;given&quot;:&quot;Courtney D.&quot;,&quot;parse-names&quot;:false,&quot;dropping-particle&quot;:&quot;&quot;,&quot;non-dropping-particle&quot;:&quot;&quot;},{&quot;family&quot;:&quot;Klebanoff&quot;,&quot;given&quot;:&quot;Mark A.&quot;,&quot;parse-names&quot;:false,&quot;dropping-particle&quot;:&quot;&quot;,&quot;non-dropping-particle&quot;:&quot;&quot;},{&quot;family&quot;:&quot;Thung&quot;,&quot;given&quot;:&quot;Stephen F.&quot;,&quot;parse-names&quot;:false,&quot;dropping-particle&quot;:&quot;&quot;,&quot;non-dropping-particle&quot;:&quot;&quot;},{&quot;family&quot;:&quot;Costantine&quot;,&quot;given&quot;:&quot;Maged M.&quot;,&quot;parse-names&quot;:false,&quot;dropping-particle&quot;:&quot;&quot;,&quot;non-dropping-particle&quot;:&quot;&quot;},{&quot;family&quot;:&quot;Landon&quot;,&quot;given&quot;:&quot;Mark B.&quot;,&quot;parse-names&quot;:false,&quot;dropping-particle&quot;:&quot;&quot;,&quot;non-dropping-particle&quot;:&quot;&quot;},{&quot;family&quot;:&quot;Venkatesh&quot;,&quot;given&quot;:&quot;Kartik K.&quot;,&quot;parse-names&quot;:false,&quot;dropping-particle&quot;:&quot;&quot;,&quot;non-dropping-particle&quot;:&quot;&quot;}],&quot;container-title&quot;:&quot;American journal of perinatology&quot;,&quot;container-title-short&quot;:&quot;Am J Perinatol&quot;,&quot;accessed&quot;:{&quot;date-parts&quot;:[[2024,8,1]]},&quot;DOI&quot;:&quot;10.1055/S-0043-1764206&quot;,&quot;ISSN&quot;:&quot;1098-8785&quot;,&quot;PMID&quot;:&quot;36848935&quot;,&quot;URL&quot;:&quot;https://pubmed.ncbi.nlm.nih.gov/36848935/&quot;,&quot;issued&quot;:{&quot;date-parts&quot;:[[2023,3,25]]},&quot;page&quot;:&quot;929-936&quot;,&quot;abstract&quot;:&quot;Objective We estimated the association between diabetes and shoulder dystocia by infant birth weight subgroups (&lt;4,000, 4,000-4,500, and &gt;4,500 g) in an era of prophylactic cesarean delivery for suspected macrosomia. Study Design A secondary analysis from the National Institute of Child Health and Human Development U.S. Consortium for Safe Labor of deliveries at ≥24 weeks with a nonanomalous, singleton fetus with vertex presentation undergoing a trial of labor. The exposure was either pregestational or gestational diabetes compared with no diabetes. The primary outcome was shoulder dystocia and secondarily, birth trauma with a shoulder dystocia. We calculated adjusted risk ratios (aRRs) with modified Poison's regression between diabetes and shoulder dystocia and the number needed to treat (NNT) to prevent a shoulder dystocia with cesarean delivery. Results Among 167,589 assessed deliveries (6% with diabetes), pregnant individuals with diabetes had a higher risk of shoulder dystocia at birth weight &lt;4,000 g (aRR: 1.95; 95% confidence interval [CI]: 1.66-2.31) and 4,000 to 4,500 g (aRR: 1.57; 95% CI: 1.24-1.99), albeit not significantly at birth weight &gt;4,500 g (aRR: 1.26; 95% CI: 0.87-1.82) versus those without diabetes. The risk of birth trauma with shoulder dystocia was higher with diabetes (aRR: 2.29; 95% CI: 1.54-3.45). The NNT to prevent a shoulder dystocia with diabetes was 11 and 6 at ≥4,000 and &gt;4,500 g, versus without diabetes, 17 and 8 at ≥4,000 and &gt;4,500 g, respectively. Conclusion Diabetes increased the risk of shoulder dystocia, even at lower birth weight thresholds than at which cesarean delivery is currently offered. Guidelines providing the option of cesarean delivery for suspected macrosomia may have decreased the risk of shoulder dystocia at higher birth weights. Key Points &gt;Diabetes increased the risk of shoulder dystocia, even at lower birth weight thresholds than at which cesarean delivery is currently offered. Cesarean delivery for suspected macrosomia may have decreased the risk of shoulder dystocia at higher birth weights. These findings can inform delivery planning for providers and pregnant individuals with diabetes.&quot;,&quot;publisher&quot;:&quot;Am J Perinatol&quot;,&quot;issue&quot;:&quot;9&quot;,&quot;volume&quot;:&quot;40&quot;},&quot;isTemporary&quot;:false}]},{&quot;citationID&quot;:&quot;MENDELEY_CITATION_f25d423b-f8f5-4cbc-8530-df0f9d7e58a5&quot;,&quot;properties&quot;:{&quot;noteIndex&quot;:0},&quot;isEdited&quot;:false,&quot;manualOverride&quot;:{&quot;isManuallyOverridden&quot;:false,&quot;citeprocText&quot;:&quot;(1)&quot;,&quot;manualOverrideText&quot;:&quot;&quot;},&quot;citationTag&quot;:&quot;MENDELEY_CITATION_v3_eyJjaXRhdGlvbklEIjoiTUVOREVMRVlfQ0lUQVRJT05fZjI1ZDQyM2ItZjhmNS00Y2JjLTg1MzAtZGYwZjlkN2U1OGE1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bc551d87-8b8f-442b-b7bd-56d242816aad&quot;,&quot;properties&quot;:{&quot;noteIndex&quot;:0},&quot;isEdited&quot;:false,&quot;manualOverride&quot;:{&quot;isManuallyOverridden&quot;:false,&quot;citeprocText&quot;:&quot;(137)&quot;,&quot;manualOverrideText&quot;:&quot;&quot;},&quot;citationTag&quot;:&quot;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&quot;,&quot;citationItems&quot;:[{&quot;id&quot;:&quot;8b0c8ad2-f7b6-3791-ae52-5bc06b1e45ad&quot;,&quot;itemData&quot;:{&quot;type&quot;:&quot;article-journal&quot;,&quot;id&quot;:&quot;8b0c8ad2-f7b6-3791-ae52-5bc06b1e45ad&quot;,&quot;title&quot;:&quot;Fetal biometry for guiding the medical management of women with gestational diabetes mellitus for improving maternal and perinatal health&quot;,&quot;author&quot;:[{&quot;family&quot;:&quot;Rao&quot;,&quot;given&quot;:&quot;Ujvala&quot;,&quot;parse-names&quot;:false,&quot;dropping-particle&quot;:&quot;&quot;,&quot;non-dropping-particle&quot;:&quot;&quot;},{&quot;family&quot;:&quot;Vries&quot;,&quot;given&quot;:&quot;Bradley&quot;,&quot;parse-names&quot;:false,&quot;dropping-particle&quot;:&quot;&quot;,&quot;non-dropping-particle&quot;:&quot;de&quot;},{&quot;family&quot;:&quot;Ross&quot;,&quot;given&quot;:&quot;Glynis P.&quot;,&quot;parse-names&quot;:false,&quot;dropping-particle&quot;:&quot;&quot;,&quot;non-dropping-particle&quot;:&quot;&quot;},{&quot;family&quot;:&quot;Gordon&quot;,&quot;given&quot;:&quot;Adrienne&quot;,&quot;parse-names&quot;:false,&quot;dropping-particle&quot;:&quot;&quot;,&quot;non-dropping-particle&quot;:&quot;&quot;}],&quot;container-title&quot;:&quot;The Cochrane database of systematic reviews&quot;,&quot;container-title-short&quot;:&quot;Cochrane Database Syst Rev&quot;,&quot;accessed&quot;:{&quot;date-parts&quot;:[[2024,6,2]]},&quot;DOI&quot;:&quot;10.1002/14651858.CD012544.PUB2&quot;,&quot;ISSN&quot;:&quot;1469-493X&quot;,&quot;PMID&quot;:&quot;31476798&quot;,&quot;URL&quot;:&quot;https://pubmed.ncbi.nlm.nih.gov/31476798/&quot;,&quot;issued&quot;:{&quot;date-parts&quot;:[[2019,9,3]]},&quot;abstract&quot;:&quot;Background: Gestational diabetes mellitus (GDM) is a common medical condition that complicates pregnancy and causes adverse maternal and fetal outcomes. At present, most treatment strategies focus on normalisation of maternal blood glucose values with use of diet, lifestyle modification, exercise, oral anti-hyperglycaemics and insulin. This has been shown to reduce the incidence of adverse outcomes, such as birth trauma and macrosomia. However, this involves intensive monitoring and treatment of all women with GDM. We propose that using medical imaging to identify pregnancies displaying signs of being affected by GDM could help to target management, allowing low-risk women to be spared excessive intervention, and facilitating better resource allocation. Objectives: We wanted to address the following question: in women with gestational diabetes, does the use of fetal imaging plus maternal blood glucose concentration to indicate the need for medical management compared with glucose concentration alone reduce the risk of adverse perinatal outcomes?. Search methods: We searched Cochrane Pregnancy and Childbirth’s Trials Register (29 January 2019), ClinicalTrials.gov, the World Health Organization International Clinical Trials Registry Platform (ICTRP) (both on 29 January 2019), and reference lists of retrieved studies. Selection criteria: Randomised controlled trials, including those published in abstract form only. Studies using a cluster-randomised design and quasi-randomised controlled trials were both eligible for inclusion, but we didn't identify any. Cross-over trials were not eligible for inclusion in our review. We included women carrying singleton pregnancies who were diagnosed with GDM, as defined by the trials' authors. The intervention of interest was the use of fetal biometry on imaging methods in addition to maternal glycaemic values for indicating the use of medical therapy for GDM. The control group was the use of maternal glycaemic values alone for indicating the use of such therapy. Data collection and analysis: Two review authors independently assessed trials for inclusion and assessed risk of bias. Two review authors extracted data and checked them for accuracy. Main results: Three randomised controlled trials met the inclusion criteria for our systematic review - the studies randomised a total of 524 women. We assessed the three included studies as being at a low to moderate risk of bias; the nature of the intervention made it difficult to achieve blinding of participants and personnel and none of the trial reports contained information about methods of allocation concealment (and were therefore assessed as being at an unclear risk of selection bias). In all studies, the intervention was the use of fetal biometry on ultrasound to identify fetuses displaying signs of fetal macrosomia, and the use of this information to indicate the use of medical anti-hyperglycaemic treatments. Those pregnancies were subject to more stringent blood glucose targets than those without signs of fetal macrosomia. Maternal outcomes. The use of fetal biometry in addition to maternal blood glucose concentration (compared with maternal blood glucose concentration alone) may make little or no difference to the incidence of caesarean delivery (risk ratio (RR) 0.81, 95% confidence interval (CI) 0.59 to 1.10; 2 trials, 428 women; low-certainty evidence). We are unclear about the results for hypertensive disorders of pregnancy (RR 0.80, 95% CI 0.34 to 1.89; 2 trials, 325 women) due to very low-certainty evidence. The included trials did not report on development of type 2 diabetes in the mother or maternal hypoglycaemia. Fetal and neonatal outcomes. The use of fetal biometry may make little or no difference to the incidence of neonatal hypoglycaemia (RR 0.90, 95% CI 0.57 to 1.42; 3 trials, 524 women; low-certainty evidence). Very low-certainty evidence means that we are unclear about the results for large-for-gestational age (RR 0.81, 95% CI 0.38 to 1.74; 3 trials, 524 women); shoulder dystocia (RR 0.33, 95% CI 0.01 to 7.98; 1 trial, 96 women); a composite measure of perinatal morbidity or mortality (RR 1.00, 95% CI 0.21 to 4.71; 1 study, 96 women); or perinatal mortality (RR 0.33, 95% CI 0.01 to 7.98; 1 trial, 96 women). Authors' conclusions: This review is based on evidence from three trials involving 524 women. The trials did not report some important outcomes of interest to this review, and the majority of our secondary outcomes were also unreported. The available evidence ranged from low- to very low-certainty, with downgrading decisions based on limitations in study design, imprecision and inconsistency. There is insufficient evidence to evaluate the use of fetal biometry (in addition to maternal blood glucose concentration values) to assist in guiding the medical management of GDM, on either maternal or perinatal health outcomes, or the associated costs. More research is required, ideally larger randomised studies which report the maternal and infant short- and long-term outcomes listed in this review, as well as those outcomes relating to financial and resource implications.&quot;,&quot;publisher&quot;:&quot;Cochrane Database Syst Rev&quot;,&quot;issue&quot;:&quot;9&quot;,&quot;volume&quot;:&quot;9&quot;},&quot;isTemporary&quot;:false}]},{&quot;citationID&quot;:&quot;MENDELEY_CITATION_019d7f90-581c-43f2-9773-fb6d5114d86d&quot;,&quot;properties&quot;:{&quot;noteIndex&quot;:0},&quot;isEdited&quot;:false,&quot;manualOverride&quot;:{&quot;isManuallyOverridden&quot;:false,&quot;citeprocText&quot;:&quot;(138)&quot;,&quot;manualOverrideText&quot;:&quot;&quot;},&quot;citationTag&quot;:&quot;MENDELEY_CITATION_v3_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&quot;,&quot;citationItems&quot;:[{&quot;id&quot;:&quot;48f1f408-b645-3f63-8a96-377026812cb2&quot;,&quot;itemData&quot;:{&quot;type&quot;:&quot;article-journal&quot;,&quot;id&quot;:&quot;48f1f408-b645-3f63-8a96-377026812cb2&quot;,&quot;title&quot;:&quot;Medically Indicated Late-Preterm and Early-Term Deliveries: ACOG Committee Opinion, Number 818&quot;,&quot;container-title&quot;:&quot;Obstetrics and gynecology&quot;,&quot;accessed&quot;:{&quot;date-parts&quot;:[[2024,6,2]]},&quot;DOI&quot;:&quot;10.1097/AOG.0000000000004245&quot;,&quot;ISSN&quot;:&quot;1873-233X&quot;,&quot;PMID&quot;:&quot;33481529&quot;,&quot;URL&quot;:&quot;https://pubmed.ncbi.nlm.nih.gov/33481529/&quot;,&quot;issued&quot;:{&quot;date-parts&quot;:[[2021,2,1]]},&quot;page&quot;:&quot;e29-e33&quot;,&quot;abstract&quot;:&quot;ABSTRACT: The neonatal risks of late-preterm and early-term births are well established, and the potential neonatal complications associated with elective delivery at less than 39 0/7 weeks of gestation are well described. However, there are a number of maternal, fetal, and placental complications in which either a late-preterm or early-term delivery is warranted. The timing of delivery in such cases must balance the maternal and newborn risks of late-preterm and early-term delivery with the risks associated with further continuation of pregnancy. Deferring delivery to the 39th week is not recommended if there is a medical or obstetric indication for earlier delivery. If there is a clear indication for a late-preterm or early-term delivery for either maternal or newborn benefit, then delivery should occur regardless of the results of lung maturity testing. Conversely, if delivery could be delayed safely in the context of an immature lung profile result, then no clear indication for a late-preterm or early-term delivery exists. Also, there remain several conditions for which data to guide delivery timing are not available. Some examples of these conditions include uterine dehiscence or chronic placental abruption. Delivery timing in these circumstances should be individualized and based on the current clinical situation. This Committee Opinion is being revised to include frequent obstetric conditions that would necessitate delivery before 39 weeks of gestation and to apply the most up-to-date evidence supporting delivery recommendations.&quot;,&quot;publisher&quot;:&quot;Obstet Gynecol&quot;,&quot;issue&quot;:&quot;2&quot;,&quot;volume&quot;:&quot;137&quot;,&quot;container-title-short&quot;:&quot;&quot;},&quot;isTemporary&quot;:false}]},{&quot;citationID&quot;:&quot;MENDELEY_CITATION_9b61501d-7329-4504-98c3-de742845668b&quot;,&quot;properties&quot;:{&quot;noteIndex&quot;:0},&quot;isEdited&quot;:false,&quot;manualOverride&quot;:{&quot;isManuallyOverridden&quot;:false,&quot;citeprocText&quot;:&quot;(138)&quot;,&quot;manualOverrideText&quot;:&quot;&quot;},&quot;citationTag&quot;:&quot;MENDELEY_CITATION_v3_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&quot;,&quot;citationItems&quot;:[{&quot;id&quot;:&quot;48f1f408-b645-3f63-8a96-377026812cb2&quot;,&quot;itemData&quot;:{&quot;type&quot;:&quot;article-journal&quot;,&quot;id&quot;:&quot;48f1f408-b645-3f63-8a96-377026812cb2&quot;,&quot;title&quot;:&quot;Medically Indicated Late-Preterm and Early-Term Deliveries: ACOG Committee Opinion, Number 818&quot;,&quot;container-title&quot;:&quot;Obstetrics and gynecology&quot;,&quot;accessed&quot;:{&quot;date-parts&quot;:[[2024,6,2]]},&quot;DOI&quot;:&quot;10.1097/AOG.0000000000004245&quot;,&quot;ISSN&quot;:&quot;1873-233X&quot;,&quot;PMID&quot;:&quot;33481529&quot;,&quot;URL&quot;:&quot;https://pubmed.ncbi.nlm.nih.gov/33481529/&quot;,&quot;issued&quot;:{&quot;date-parts&quot;:[[2021,2,1]]},&quot;page&quot;:&quot;e29-e33&quot;,&quot;abstract&quot;:&quot;ABSTRACT: The neonatal risks of late-preterm and early-term births are well established, and the potential neonatal complications associated with elective delivery at less than 39 0/7 weeks of gestation are well described. However, there are a number of maternal, fetal, and placental complications in which either a late-preterm or early-term delivery is warranted. The timing of delivery in such cases must balance the maternal and newborn risks of late-preterm and early-term delivery with the risks associated with further continuation of pregnancy. Deferring delivery to the 39th week is not recommended if there is a medical or obstetric indication for earlier delivery. If there is a clear indication for a late-preterm or early-term delivery for either maternal or newborn benefit, then delivery should occur regardless of the results of lung maturity testing. Conversely, if delivery could be delayed safely in the context of an immature lung profile result, then no clear indication for a late-preterm or early-term delivery exists. Also, there remain several conditions for which data to guide delivery timing are not available. Some examples of these conditions include uterine dehiscence or chronic placental abruption. Delivery timing in these circumstances should be individualized and based on the current clinical situation. This Committee Opinion is being revised to include frequent obstetric conditions that would necessitate delivery before 39 weeks of gestation and to apply the most up-to-date evidence supporting delivery recommendations.&quot;,&quot;publisher&quot;:&quot;Obstet Gynecol&quot;,&quot;issue&quot;:&quot;2&quot;,&quot;volume&quot;:&quot;137&quot;,&quot;container-title-short&quot;:&quot;&quot;},&quot;isTemporary&quot;:false}]},{&quot;citationID&quot;:&quot;MENDELEY_CITATION_72f7f1ed-3faf-42ac-ba8c-ddccba20d3ce&quot;,&quot;properties&quot;:{&quot;noteIndex&quot;:0},&quot;isEdited&quot;:false,&quot;manualOverride&quot;:{&quot;isManuallyOverridden&quot;:false,&quot;citeprocText&quot;:&quot;(139–141)&quot;,&quot;manualOverrideText&quot;:&quot;&quot;},&quot;citationTag&quot;:&quot;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&quot;,&quot;citationItems&quot;:[{&quot;id&quot;:&quot;87d48204-b3b5-399c-b9ba-e2dba24d77ca&quot;,&quot;itemData&quot;:{&quot;type&quot;:&quot;article-journal&quot;,&quot;id&quot;:&quot;87d48204-b3b5-399c-b9ba-e2dba24d77ca&quot;,&quot;title&quot;:&quot;Labor Induction versus Expectant Management in Low-Risk Nulliparous Women&quot;,&quot;author&quot;:[{&quot;family&quot;:&quot;Grobman&quot;,&quot;given&quot;:&quot;William A.&quot;,&quot;parse-names&quot;:false,&quot;dropping-particle&quot;:&quot;&quot;,&quot;non-dropping-particle&quot;:&quot;&quot;},{&quot;family&quot;:&quot;Rice&quot;,&quot;given&quot;:&quot;Madeline M.&quot;,&quot;parse-names&quot;:false,&quot;dropping-particle&quot;:&quot;&quot;,&quot;non-dropping-particle&quot;:&quot;&quot;},{&quot;family&quot;:&quot;Reddy&quot;,&quot;given&quot;:&quot;Uma M.&quot;,&quot;parse-names&quot;:false,&quot;dropping-particle&quot;:&quot;&quot;,&quot;non-dropping-particle&quot;:&quot;&quot;},{&quot;family&quot;:&quot;Tita&quot;,&quot;given&quot;:&quot;Alan T.N.&quot;,&quot;parse-names&quot;:false,&quot;dropping-particle&quot;:&quot;&quot;,&quot;non-dropping-particle&quot;:&quot;&quot;},{&quot;family&quot;:&quot;Silver&quot;,&quot;given&quot;:&quot;Robert M.&quot;,&quot;parse-names&quot;:false,&quot;dropping-particle&quot;:&quot;&quot;,&quot;non-dropping-particle&quot;:&quot;&quot;},{&quot;family&quot;:&quot;Mallett&quot;,&quot;given&quot;:&quot;Gail&quot;,&quot;parse-names&quot;:false,&quot;dropping-particle&quot;:&quot;&quot;,&quot;non-dropping-particle&quot;:&quot;&quot;},{&quot;family&quot;:&quot;Hill&quot;,&quot;given&quot;:&quot;Kim&quot;,&quot;parse-names&quot;:false,&quot;dropping-particle&quot;:&quot;&quot;,&quot;non-dropping-particle&quot;:&quot;&quot;},{&quot;family&quot;:&quot;Thom&quot;,&quot;given&quot;:&quot;Elizabeth A.&quot;,&quot;parse-names&quot;:false,&quot;dropping-particle&quot;:&quot;&quot;,&quot;non-dropping-particle&quot;:&quot;&quot;},{&quot;family&quot;:&quot;El-Sayed&quot;,&quot;given&quot;:&quot;Yasser Y.&quot;,&quot;parse-names&quot;:false,&quot;dropping-particle&quot;:&quot;&quot;,&quot;non-dropping-particle&quot;:&quot;&quot;},{&quot;family&quot;:&quot;Perez-Delboy&quot;,&quot;given&quot;:&quot;Annette&quot;,&quot;parse-names&quot;:false,&quot;dropping-particle&quot;:&quot;&quot;,&quot;non-dropping-particle&quot;:&quot;&quot;},{&quot;family&quot;:&quot;Rouse&quot;,&quot;given&quot;:&quot;Dwight J.&quot;,&quot;parse-names&quot;:false,&quot;dropping-particle&quot;:&quot;&quot;,&quot;non-dropping-particle&quot;:&quot;&quot;},{&quot;family&quot;:&quot;Saade&quot;,&quot;given&quot;:&quot;George R.&quot;,&quot;parse-names&quot;:false,&quot;dropping-particle&quot;:&quot;&quot;,&quot;non-dropping-particle&quot;:&quot;&quot;},{&quot;family&quot;:&quot;Boggess&quot;,&quot;given&quot;:&quot;Kim A.&quot;,&quot;parse-names&quot;:false,&quot;dropping-particle&quot;:&quot;&quot;,&quot;non-dropping-particle&quot;:&quot;&quot;},{&quot;family&quot;:&quot;Chauhan&quot;,&quot;given&quot;:&quot;Suneet P.&quot;,&quot;parse-names&quot;:false,&quot;dropping-particle&quot;:&quot;&quot;,&quot;non-dropping-particle&quot;:&quot;&quot;},{&quot;family&quot;:&quot;Iams&quot;,&quot;given&quot;:&quot;Jay D.&quot;,&quot;parse-names&quot;:false,&quot;dropping-particle&quot;:&quot;&quot;,&quot;non-dropping-particle&quot;:&quot;&quot;},{&quot;family&quot;:&quot;Chien&quot;,&quot;given&quot;:&quot;Edward K.&quot;,&quot;parse-names&quot;:false,&quot;dropping-particle&quot;:&quot;&quot;,&quot;non-dropping-particle&quot;:&quot;&quot;},{&quot;family&quot;:&quot;Casey&quot;,&quot;given&quot;:&quot;Brian M.&quot;,&quot;parse-names&quot;:false,&quot;dropping-particle&quot;:&quot;&quot;,&quot;non-dropping-particle&quot;:&quot;&quot;},{&quot;family&quot;:&quot;Gibbs&quot;,&quot;given&quot;:&quot;Ronald S.&quot;,&quot;parse-names&quot;:false,&quot;dropping-particle&quot;:&quot;&quot;,&quot;non-dropping-particle&quot;:&quot;&quot;},{&quot;family&quot;:&quot;Srinivas&quot;,&quot;given&quot;:&quot;Sindhu K.&quot;,&quot;parse-names&quot;:false,&quot;dropping-particle&quot;:&quot;&quot;,&quot;non-dropping-particle&quot;:&quot;&quot;},{&quot;family&quot;:&quot;Swamy&quot;,&quot;given&quot;:&quot;Geeta K.&quot;,&quot;parse-names&quot;:false,&quot;dropping-particle&quot;:&quot;&quot;,&quot;non-dropping-particle&quot;:&quot;&quot;},{&quot;family&quot;:&quot;Simhan&quot;,&quot;given&quot;:&quot;Hyagriv N.&quot;,&quot;parse-names&quot;:false,&quot;dropping-particle&quot;:&quot;&quot;,&quot;non-dropping-particle&quot;:&quot;&quot;},{&quot;family&quot;:&quot;Macones&quot;,&quot;given&quot;:&quot;George A.&quot;,&quot;parse-names&quot;:false,&quot;dropping-particle&quot;:&quot;&quot;,&quot;non-dropping-particle&quot;:&quot;&quot;}],&quot;container-title&quot;:&quot;The New England journal of medicine&quot;,&quot;container-title-short&quot;:&quot;N Engl J Med&quot;,&quot;accessed&quot;:{&quot;date-parts&quot;:[[2024,6,2]]},&quot;DOI&quot;:&quot;10.1056/NEJMOA1800566&quot;,&quot;ISSN&quot;:&quot;1533-4406&quot;,&quot;PMID&quot;:&quot;30089070&quot;,&quot;URL&quot;:&quot;https://pubmed.ncbi.nlm.nih.gov/30089070/&quot;,&quot;issued&quot;:{&quot;date-parts&quot;:[[2018,8,9]]},&quot;page&quot;:&quot;513-523&quot;,&quot;abstract&quot;:&quot;BACKGROUND The perinatal and maternal consequences of induction of labor at 39 weeks among low-risk nulliparous women are uncertain. METHODS In this multicenter trial, we randomly assigned low-risk nulliparous women who were at 38 weeks 0 days to 38 weeks 6 days of gestation to labor induction at 39 weeks 0 days to 39 weeks 4 days or to expectant management. The primary outcome was a composite of perinatal death or severe neonatal complications; the principal secondary outcome was cesarean delivery. RESULTS A total of 3062 women were assigned to labor induction, and 3044 were assigned to expectant management. The primary outcome occurred in 4.3% of neonates in the induction group and in 5.4% in the expectant-management group (relative risk, 0.80; 95% confidence interval [CI], 0.64 to 1.00). The frequency of cesarean delivery was significantly lower in the induction group than in the expectant-management group (18.6% vs. 22.2%; relative risk, 0.84; 95% CI, 0.76 to 0.93). CONCLUSIONS Induction of labor at 39 weeks in low-risk nulliparous women did not result in a significantly lower frequency of a composite adverse perinatal outcome, but it did result in a significantly lower frequency of cesarean delivery. (Funded by the Eunice Kennedy Shriver National Institute of Child Health and Human Development; ARRIVE ClinicalTrials.gov number, NCT01990612 .).&quot;,&quot;publisher&quot;:&quot;N Engl J Med&quot;,&quot;issue&quot;:&quot;6&quot;,&quot;volume&quot;:&quot;379&quot;},&quot;isTemporary&quot;:false},{&quot;id&quot;:&quot;86621319-e241-3208-963b-be4050c4a06d&quot;,&quot;itemData&quot;:{&quot;type&quot;:&quot;article-journal&quot;,&quot;id&quot;:&quot;86621319-e241-3208-963b-be4050c4a06d&quot;,&quot;title&quot;:&quot;Timing of delivery and pregnancy outcomes in women with gestational diabetes&quot;,&quot;author&quot;:[{&quot;family&quot;:&quot;Feghali&quot;,&quot;given&quot;:&quot;Maisa N.&quot;,&quot;parse-names&quot;:false,&quot;dropping-particle&quot;:&quot;&quot;,&quot;non-dropping-particle&quot;:&quot;&quot;},{&quot;family&quot;:&quot;Caritis&quot;,&quot;given&quot;:&quot;Steve N.&quot;,&quot;parse-names&quot;:false,&quot;dropping-particle&quot;:&quot;&quot;,&quot;non-dropping-particle&quot;:&quot;&quot;},{&quot;family&quot;:&quot;Catov&quot;,&quot;given&quot;:&quot;Janet M.&quot;,&quot;parse-names&quot;:false,&quot;dropping-particle&quot;:&quot;&quot;,&quot;non-dropping-particle&quot;:&quot;&quot;},{&quot;family&quot;:&quot;Scifres&quot;,&quot;given&quot;:&quot;Christina M.&quot;,&quot;parse-names&quot;:false,&quot;dropping-particle&quot;:&quot;&quot;,&quot;non-dropping-particle&quot;:&quot;&quot;}],&quot;container-title&quot;:&quot;American journal of obstetrics and gynecology&quot;,&quot;container-title-short&quot;:&quot;Am J Obstet Gynecol&quot;,&quot;accessed&quot;:{&quot;date-parts&quot;:[[2024,6,2]]},&quot;DOI&quot;:&quot;10.1016/J.AJOG.2016.03.006&quot;,&quot;ISSN&quot;:&quot;1097-6868&quot;,&quot;PMID&quot;:&quot;26976558&quot;,&quot;URL&quot;:&quot;https://pubmed.ncbi.nlm.nih.gov/26976558/&quot;,&quot;issued&quot;:{&quot;date-parts&quot;:[[2016,8,1]]},&quot;page&quot;:&quot;243.e1-243.e7&quot;,&quot;abstract&quot;:&quot;Background Women with gestational diabetes mellitus (GDM) commonly undergo induction of labor (IOL) at term, but the risks and benefits of IOL are incompletely understood. Objective We examined the relationship among gestational age, IOL, and the rate of cesarean delivery (CD) in women with GDM. Study Design We identified 863 women with GDM who underwent either IOL or spontaneous labor ≥37 0/7 weeks. Demographic, cervical favorability, and outcome data were abstracted from the medical record. We compared the CD rate in women undergoing IOL at each week of gestation with expectant management to a later gestational age. Results When compared to women who were expectantly managed, IOL at 37 weeks (adjusted odds ratio [aOR], 1.53; 95% confidence interval [CI], 0.76–3.06; P = .23), 38 weeks (aOR, 2.07; 95% CI, 0.89–4.80; P = .09), and 39 weeks (aOR, 0.79; 95% CI, 0.44–1.42; P = .43)) was associated with similar risk for CD as expectant management after adjustment for nulliparity, body mass index, baseline simplified Bishop score, and maternal age. CD rates were higher in nulliparous women, but did not differ significantly in those undergoing IOL or expectant management. In multiparous women, IOL was significantly associated with an increased risk for CD at 38 weeks (aOR, 7.47; 95% CI, 1.6–34.8; P = .01) and rates of CD (17.39% vs 2.2%, P = .001) were significantly higher in multiparous women with an unfavorable Bishop score induced &lt;39 weeks. Neonatal morbidity was similar across gestational ages after adjustment for maternal body mass index and maternal glycemic control. Conclusion IOL results in similar risk for CD as expectant management between 37-40 weeks of gestation. Rates of CD differed based on cervical exam and parity. These findings suggest that gestational age alone does not significantly impact maternal and neonatal outcomes, but that decisions regarding delivery in women with GDM should take into account cervical exam and parity.&quot;,&quot;publisher&quot;:&quot;Am J Obstet Gynecol&quot;,&quot;issue&quot;:&quot;2&quot;,&quot;volume&quot;:&quot;215&quot;},&quot;isTemporary&quot;:false},{&quot;id&quot;:&quot;afcc81f2-a2ad-3446-8011-b9c53ca31824&quot;,&quot;itemData&quot;:{&quot;type&quot;:&quot;article-journal&quot;,&quot;id&quot;:&quot;afcc81f2-a2ad-3446-8011-b9c53ca31824&quot;,&quot;title&quot;:&quot;Delivery timing and cesarean delivery risk in women with mild gestational diabetes mellitus&quot;,&quot;author&quot;:[{&quot;family&quot;:&quot;Sutton&quot;,&quot;given&quot;:&quot;Amelia L.&quot;,&quot;parse-names&quot;:false,&quot;dropping-particle&quot;:&quot;&quot;,&quot;non-dropping-particle&quot;:&quot;&quot;},{&quot;family&quot;:&quot;Mele&quot;,&quot;given&quot;:&quot;Lisa&quot;,&quot;parse-names&quot;:false,&quot;dropping-particle&quot;:&quot;&quot;,&quot;non-dropping-particle&quot;:&quot;&quot;},{&quot;family&quot;:&quot;Landon&quot;,&quot;given&quot;:&quot;Mark B.&quot;,&quot;parse-names&quot;:false,&quot;dropping-particle&quot;:&quot;&quot;,&quot;non-dropping-particle&quot;:&quot;&quot;},{&quot;family&quot;:&quot;Ramin&quot;,&quot;given&quot;:&quot;Susan M.&quot;,&quot;parse-names&quot;:false,&quot;dropping-particle&quot;:&quot;&quot;,&quot;non-dropping-particle&quot;:&quot;&quot;},{&quot;family&quot;:&quot;Varner&quot;,&quot;given&quot;:&quot;Michael W.&quot;,&quot;parse-names&quot;:false,&quot;dropping-particle&quot;:&quot;&quot;,&quot;non-dropping-particle&quot;:&quot;&quot;},{&quot;family&quot;:&quot;Thorp&quot;,&quot;given&quot;:&quot;John M.&quot;,&quot;parse-names&quot;:false,&quot;dropping-particle&quot;:&quot;&quot;,&quot;non-dropping-particle&quot;:&quot;&quot;},{&quot;family&quot;:&quot;Sciscione&quot;,&quot;given&quot;:&quot;Anthony&quot;,&quot;parse-names&quot;:false,&quot;dropping-particle&quot;:&quot;&quot;,&quot;non-dropping-particle&quot;:&quot;&quot;},{&quot;family&quot;:&quot;Catalano&quot;,&quot;given&quot;:&quot;Patrick&quot;,&quot;parse-names&quot;:false,&quot;dropping-particle&quot;:&quot;&quot;,&quot;non-dropping-particle&quot;:&quot;&quot;},{&quot;family&quot;:&quot;Harper&quot;,&quot;given&quot;:&quot;Margaret&quot;,&quot;parse-names&quot;:false,&quot;dropping-particle&quot;:&quot;&quot;,&quot;non-dropping-particle&quot;:&quot;&quot;},{&quot;family&quot;:&quot;Saade&quot;,&quot;given&quot;:&quot;George&quot;,&quot;parse-names&quot;:false,&quot;dropping-particle&quot;:&quot;&quot;,&quot;non-dropping-particle&quot;:&quot;&quot;},{&quot;family&quot;:&quot;Caritis&quot;,&quot;given&quot;:&quot;Steve N.&quot;,&quot;parse-names&quot;:false,&quot;dropping-particle&quot;:&quot;&quot;,&quot;non-dropping-particle&quot;:&quot;&quot;},{&quot;family&quot;:&quot;Sorokin&quot;,&quot;given&quot;:&quot;Yoram&quot;,&quot;parse-names&quot;:false,&quot;dropping-particle&quot;:&quot;&quot;,&quot;non-dropping-particle&quot;:&quot;&quot;},{&quot;family&quot;:&quot;Grobman&quot;,&quot;given&quot;:&quot;William A.&quot;,&quot;parse-names&quot;:false,&quot;dropping-particle&quot;:&quot;&quot;,&quot;non-dropping-particle&quot;:&quot;&quot;}],&quot;container-title&quot;:&quot;American journal of obstetrics and gynecology&quot;,&quot;container-title-short&quot;:&quot;Am J Obstet Gynecol&quot;,&quot;accessed&quot;:{&quot;date-parts&quot;:[[2024,6,2]]},&quot;DOI&quot;:&quot;10.1016/J.AJOG.2014.03.005&quot;,&quot;ISSN&quot;:&quot;1097-6868&quot;,&quot;PMID&quot;:&quot;24607755&quot;,&quot;URL&quot;:&quot;https://pubmed.ncbi.nlm.nih.gov/24607755/&quot;,&quot;issued&quot;:{&quot;date-parts&quot;:[[2014]]},&quot;page&quot;:&quot;244.e1-244.e7&quot;,&quot;abstract&quot;:&quot;Objective The purpose of this study was to evaluate the relationship between gestational age (GA) and induction of labor (IOL) and the rate of cesarean delivery in women with mild gestational diabetes mellitus. Study Design We conducted a secondary analysis of data from a multicenter randomized controlled trial of mild gestational diabetes mellitus treatment. Cesarean delivery rate of women delivering at term (≥37 weeks' gestation) was evaluated by 2 complementary approaches: (1) IOL vs spontaneous labor: women who were induced at each GA compared with those who spontaneously labored at the same GA and (2) IOL vs expectant management: women who delivered after IOL at each GA compared with those who delivered after spontaneous labor at the same GA or subsequently after spontaneous or induced labor (outcome at each week compared with expectant management at that week). Logistic regression adjusted for potential confounders. Results The overall cesarean delivery rate was 13%. When compared with 39 weeks' gestation (either IOL or spontaneous labor) as the referent, there was no significant difference in the cesarean delivery rate in women who delivered at 37, 38, or 40 weeks' gestation. However, IOL was associated with a 3-fold increase in cesarean delivery rate at 41 weeks' gestation and beyond, as compared with IOL at 39 weeks' gestation. Similarly, there was a 3-fold increase in the cesarean delivery rate in women who were induced when compared with those who were treated expectantly at 40 completed weeks' gestation. Conclusion Induction of labor in women with mild gestational diabetes mellitus does not increase the rate of cesarean delivery at &lt;40 weeks' gestation. © 2014 Mosby, Inc. All rights reserved.&quot;,&quot;publisher&quot;:&quot;Am J Obstet Gynecol&quot;,&quot;issue&quot;:&quot;3&quot;,&quot;volume&quot;:&quot;211&quot;},&quot;isTemporary&quot;:false}]},{&quot;citationID&quot;:&quot;MENDELEY_CITATION_d12e60ff-b646-4e1a-bf70-6f24f84944f2&quot;,&quot;properties&quot;:{&quot;noteIndex&quot;:0},&quot;isEdited&quot;:false,&quot;manualOverride&quot;:{&quot;isManuallyOverridden&quot;:false,&quot;citeprocText&quot;:&quot;(142)&quot;,&quot;manualOverrideText&quot;:&quot;&quot;},&quot;citationTag&quot;:&quot;MENDELEY_CITATION_v3_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&quot;,&quot;citationItems&quot;:[{&quot;id&quot;:&quot;86adb0a4-48b1-39e9-83b8-12c10a555b8a&quot;,&quot;itemData&quot;:{&quot;type&quot;:&quot;article-journal&quot;,&quot;id&quot;:&quot;86adb0a4-48b1-39e9-83b8-12c10a555b8a&quot;,&quot;title&quot;:&quot;Gestational diabetes after delivery. Short-term management and long-term risks&quot;,&quot;author&quot;:[{&quot;family&quot;:&quot;Kitzmiller&quot;,&quot;given&quot;:&quot;John L.&quot;,&quot;parse-names&quot;:false,&quot;dropping-particle&quot;:&quot;&quot;,&quot;non-dropping-particle&quot;:&quot;&quot;},{&quot;family&quot;:&quot;Dang-Kilduff&quot;,&quot;given&quot;:&quot;Leona&quot;,&quot;parse-names&quot;:false,&quot;dropping-particle&quot;:&quot;&quot;,&quot;non-dropping-particle&quot;:&quot;&quot;},{&quot;family&quot;:&quot;Taslimi&quot;,&quot;given&quot;:&quot;M. Mark&quot;,&quot;parse-names&quot;:false,&quot;dropping-particle&quot;:&quot;&quot;,&quot;non-dropping-particle&quot;:&quot;&quot;}],&quot;container-title&quot;:&quot;Diabetes care&quot;,&quot;container-title-short&quot;:&quot;Diabetes Care&quot;,&quot;accessed&quot;:{&quot;date-parts&quot;:[[2024,6,2]]},&quot;DOI&quot;:&quot;10.2337/DC07-S221&quot;,&quot;ISSN&quot;:&quot;1935-5548&quot;,&quot;PMID&quot;:&quot;17596477&quot;,&quot;URL&quot;:&quot;https://pubmed.ncbi.nlm.nih.gov/17596477/&quot;,&quot;issued&quot;:{&quot;date-parts&quot;:[[2007,7]]},&quot;publisher&quot;:&quot;Diabetes Care&quot;,&quot;issue&quot;:&quot;SUPPL. 2&quot;,&quot;volume&quot;:&quot;30 Suppl 2&quot;},&quot;isTemporary&quot;:false}]},{&quot;citationID&quot;:&quot;MENDELEY_CITATION_7c2e4b2c-790e-48b3-be90-0ebb186b1d92&quot;,&quot;properties&quot;:{&quot;noteIndex&quot;:0},&quot;isEdited&quot;:false,&quot;manualOverride&quot;:{&quot;isManuallyOverridden&quot;:false,&quot;citeprocText&quot;:&quot;(37)&quot;,&quot;manualOverrideText&quot;:&quot;&quot;},&quot;citationTag&quot;:&quot;MENDELEY_CITATION_v3_eyJjaXRhdGlvbklEIjoiTUVOREVMRVlfQ0lUQVRJT05fN2MyZTRiMmMtNzkwZS00OGIzLWJlOTAtMGViYjE4NmIxZDky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e755139e-3356-4c43-a516-56d327f58070&quot;,&quot;properties&quot;:{&quot;noteIndex&quot;:0},&quot;isEdited&quot;:false,&quot;manualOverride&quot;:{&quot;isManuallyOverridden&quot;:false,&quot;citeprocText&quot;:&quot;(54)&quot;,&quot;manualOverrideText&quot;:&quot;&quot;},&quot;citationTag&quot;:&quot;MENDELEY_CITATION_v3_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&quot;,&quot;citationItems&quot;:[{&quot;id&quot;:&quot;c2d45f5b-0373-3e35-a3b1-d4c08da98811&quot;,&quot;itemData&quot;:{&quot;type&quot;:&quot;article-journal&quot;,&quot;id&quot;:&quot;c2d45f5b-0373-3e35-a3b1-d4c08da98811&quot;,&quot;title&quot;:&quot;Screening for Gestational and Pregestational Diabetes in Pregnancy and Postpartum&quot;,&quot;container-title&quot;:&quot;Obstetrics &amp; Gynecology&quot;,&quot;accessed&quot;:{&quot;date-parts&quot;:[[2024,6,4]]},&quot;DOI&quot;:&quot;10.1097/AOG.0000000000005612&quot;,&quot;ISSN&quot;:&quot;0029-7844&quot;,&quot;URL&quot;:&quot;https://journals.lww.com/greenjournal/fulltext/9900/screening_for_gestational_and_pregestational.1074.aspx&quot;,&quot;issued&quot;:{&quot;date-parts&quot;:[[2024,5,21]]},&quot;abstract&quot;:&quot;&lt;p&gt; This Clinical Practice Update reviews current data on screening and diagnostic criteria for pregestational and gestational diabetes mellitus during pregnancy and type 2 diabetes mellitus postpartum. This document updates Practice Bulletin No. 190, &lt;italic toggle=\&quot;yes\&quot;&gt;Gestational Diabetes Mellitus&lt;/italic&gt; (Obstet Gynecol 2018;131:e49–64) and Practice Bulletin No. 201, &lt;italic toggle=\&quot;yes\&quot;&gt;Pregestational Diabetes Mellitus&lt;/italic&gt; (Obstet Gynecol 2018;132:e228–48). &lt;/p&gt;&quot;,&quot;container-title-short&quot;:&quot;&quot;},&quot;isTemporary&quot;:false}]},{&quot;citationID&quot;:&quot;MENDELEY_CITATION_d51c1849-14f1-4b9d-a21e-a0e615948dd0&quot;,&quot;properties&quot;:{&quot;noteIndex&quot;:0},&quot;isEdited&quot;:false,&quot;manualOverride&quot;:{&quot;isManuallyOverridden&quot;:false,&quot;citeprocText&quot;:&quot;(143)&quot;,&quot;manualOverrideText&quot;:&quot;&quot;},&quot;citationTag&quot;:&quot;MENDELEY_CITATION_v3_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&quot;,&quot;citationItems&quot;:[{&quot;id&quot;:&quot;f4e56a24-8f57-3a63-8555-febc6b573d7e&quot;,&quot;itemData&quot;:{&quot;type&quot;:&quot;article-journal&quot;,&quot;id&quot;:&quot;f4e56a24-8f57-3a63-8555-febc6b573d7e&quot;,&quot;title&quot;:&quot;Gaps in diabetes screening during pregnancy and postpartum&quot;,&quot;author&quot;:[{&quot;family&quot;:&quot;Blatt&quot;,&quot;given&quot;:&quot;Amy J.&quot;,&quot;parse-names&quot;:false,&quot;dropping-particle&quot;:&quot;&quot;,&quot;non-dropping-particle&quot;:&quot;&quot;},{&quot;family&quot;:&quot;Nakamoto&quot;,&quot;given&quot;:&quot;Jon M.&quot;,&quot;parse-names&quot;:false,&quot;dropping-particle&quot;:&quot;&quot;,&quot;non-dropping-particle&quot;:&quot;&quot;},{&quot;family&quot;:&quot;Kaufman&quot;,&quot;given&quot;:&quot;Harvey W.&quot;,&quot;parse-names&quot;:false,&quot;dropping-particle&quot;:&quot;&quot;,&quot;non-dropping-particle&quot;:&quot;&quot;}],&quot;container-title&quot;:&quot;Obstetrics and gynecology&quot;,&quot;accessed&quot;:{&quot;date-parts&quot;:[[2024,6,2]]},&quot;DOI&quot;:&quot;10.1097/AOG.0B013E3181FE424B&quot;,&quot;ISSN&quot;:&quot;1873-233X&quot;,&quot;PMID&quot;:&quot;21173645&quot;,&quot;URL&quot;:&quot;https://pubmed.ncbi.nlm.nih.gov/21173645/&quot;,&quot;issued&quot;:{&quot;date-parts&quot;:[[2011,1]]},&quot;page&quot;:&quot;61-68&quot;,&quot;abstract&quot;:&quot;Objective: To estimate the screening rate and prevalence of gestational diabetes mellitus (GDM) and the screening rate and prevalence of postpartum diabetes, in a large, national sample of pregnant women. We also estimated the potential effects of the new International Association of Diabetes and Pregnancy Study Groups recommendations, which replace the 100-g oral glucose tolerance test (OGTT) with the 75-g OGTT, on GDM prevalence and gestational plasma glucose testing practices. Methods: We identified pregnant women who used the laboratory services of Quest Diagnostics and who were screened for GDM and were tested postpartum. Gestational diabetes mellitus prevalence was calculated according to the current American Diabetes Association/ Carpenter-Coustan criteria, and the new International Association of Diabetes and Pregnancy Study Groups criteria. Results: Sixty-eight percent (632,820/924,873) of pregnant women aged 25 to 40 (ie, those not in a low-risk age group) who utilized the services of Quest Diagnostics during this study were screened for GDM. Of the entire adult pregnant population (ages 18-40) who received GDM screening, 5% (40,955/842,993) had positive test results under the current criteria. Nineteen percent (4,486/23,299) of those with GDM received postpartum diabetes testing within a 6-month period. Ninety percent (148,749/166,085) of all confirmatory GDM tests performed on pregnant women at Quest Diagnostics were the 100-g OGTT. The number of women with GDM after receiving the 75-g OGTT would have doubled under the International Association of Diabetes and Pregnancy Study Groups criteria. Conclusion: Many women may not be receiving GDM screening during pregnancy. Postpartum diabetes screening rates after pregnancy remain low. Adoption of the new International Association of Diabetes and Pregnancy Study Groups criteria would require a significant change in current clinical practice. © 2010 by The American College of Obstetricians and Gynecologists. Published by Lippincott Williams &amp; Wilkins.&quot;,&quot;publisher&quot;:&quot;Obstet Gynecol&quot;,&quot;issue&quot;:&quot;1&quot;,&quot;volume&quot;:&quot;117&quot;,&quot;container-title-short&quot;:&quot;&quot;},&quot;isTemporary&quot;:false}]},{&quot;citationID&quot;:&quot;MENDELEY_CITATION_17a43688-75e3-446f-9992-2d2f5d9a143b&quot;,&quot;properties&quot;:{&quot;noteIndex&quot;:0},&quot;isEdited&quot;:false,&quot;manualOverride&quot;:{&quot;isManuallyOverridden&quot;:false,&quot;citeprocText&quot;:&quot;(144)&quot;,&quot;manualOverrideText&quot;:&quot;&quot;},&quot;citationTag&quot;:&quot;MENDELEY_CITATION_v3_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&quot;,&quot;citationItems&quot;:[{&quot;id&quot;:&quot;edd9ca07-9ba6-3b23-b1ed-b5e3828bd633&quot;,&quot;itemData&quot;:{&quot;type&quot;:&quot;article-journal&quot;,&quot;id&quot;:&quot;edd9ca07-9ba6-3b23-b1ed-b5e3828bd633&quot;,&quot;title&quot;:&quot;Should women with gestational diabetes be screened at delivery hospitalization for type 2 diabetes?&quot;,&quot;author&quot;:[{&quot;family&quot;:&quot;Waters&quot;,&quot;given&quot;:&quot;Thaddeus P.&quot;,&quot;parse-names&quot;:false,&quot;dropping-particle&quot;:&quot;&quot;,&quot;non-dropping-particle&quot;:&quot;&quot;},{&quot;family&quot;:&quot;Kim&quot;,&quot;given&quot;:&quot;Shin Y.&quot;,&quot;parse-names&quot;:false,&quot;dropping-particle&quot;:&quot;&quot;,&quot;non-dropping-particle&quot;:&quot;&quot;},{&quot;family&quot;:&quot;Werner&quot;,&quot;given&quot;:&quot;Erika&quot;,&quot;parse-names&quot;:false,&quot;dropping-particle&quot;:&quot;&quot;,&quot;non-dropping-particle&quot;:&quot;&quot;},{&quot;family&quot;:&quot;Dinglas&quot;,&quot;given&quot;:&quot;Cheryl&quot;,&quot;parse-names&quot;:false,&quot;dropping-particle&quot;:&quot;&quot;,&quot;non-dropping-particle&quot;:&quot;&quot;},{&quot;family&quot;:&quot;Carter&quot;,&quot;given&quot;:&quot;Ebony B.&quot;,&quot;parse-names&quot;:false,&quot;dropping-particle&quot;:&quot;&quot;,&quot;non-dropping-particle&quot;:&quot;&quot;},{&quot;family&quot;:&quot;Patel&quot;,&quot;given&quot;:&quot;Roshni&quot;,&quot;parse-names&quot;:false,&quot;dropping-particle&quot;:&quot;&quot;,&quot;non-dropping-particle&quot;:&quot;&quot;},{&quot;family&quot;:&quot;Sharma&quot;,&quot;given&quot;:&quot;Andrea J.&quot;,&quot;parse-names&quot;:false,&quot;dropping-particle&quot;:&quot;&quot;,&quot;non-dropping-particle&quot;:&quot;&quot;},{&quot;family&quot;:&quot;Catalano&quot;,&quot;given&quot;:&quot;Patrick&quot;,&quot;parse-names&quot;:false,&quot;dropping-particle&quot;:&quot;&quot;,&quot;non-dropping-particle&quot;:&quot;&quot;}],&quot;container-title&quot;:&quot;American journal of obstetrics and gynecology&quot;,&quot;container-title-short&quot;:&quot;Am J Obstet Gynecol&quot;,&quot;accessed&quot;:{&quot;date-parts&quot;:[[2024,6,2]]},&quot;DOI&quot;:&quot;10.1016/J.AJOG.2019.07.035&quot;,&quot;ISSN&quot;:&quot;1097-6868&quot;,&quot;PMID&quot;:&quot;31351065&quot;,&quot;URL&quot;:&quot;https://pubmed.ncbi.nlm.nih.gov/31351065/&quot;,&quot;issued&quot;:{&quot;date-parts&quot;:[[2020,1,1]]},&quot;page&quot;:&quot;73.e1-73.e11&quot;,&quot;abstract&quot;:&quot;Background: Less than one-half of women with gestational diabetes mellitus are screened for type 2 diabetes postpartum. Other approaches to postpartum screening need to be evaluated, including the role of screening during the delivery hospitalization. Objective: To assess the performance of an oral glucose tolerance test administered during the delivery hospitalization compared with the oral glucose tolerance test administered at a 4- to 12-week postpartum visit. Study Design: We conducted a combined analysis of patient-level data from 4 centers (6 clinical sites) assessing the utility of an immediate postpartum 75-g oral glucose tolerance test during the delivery hospitalization (PP1) for the diagnosis of type 2 diabetes compared with a routine 4- to 12-week postpartum oral glucose tolerance test (PP2). Eligible women underwent a 75-g oral glucose tolerance test at both PP1 and PP2. Sensitivity, specificity, and negative and positive predictive values of the PP1 test were estimated for diagnosis of type 2 diabetes, impaired fasting glucose, or impaired glucose tolerance. Results: In total, 319 women completed a PP1 screening, with 152 (47.6%) lost to follow-up for the PP2 oral glucose tolerance test. None of the women with a normal PP1 oral glucose tolerance test (n=73) later tested as having type 2 diabetes at PP2. Overall, 12.6% of subjects (n=21) had a change from normal to impaired fasting glucose/impaired glucose tolerance or a change from impaired fasting glucose/impaired glucose tolerance to type 2 diabetes. The PP1 oral glucose tolerance test had 50% sensitivity (11.8–88.2), 95.7% specificity (91.3–98.2%) with a 98.1% (94.5–99.6%) negative predictive value and a 30% (95% confidence interval, 6.7–65.3) positive predictive value for type 2 diabetes vs normal/impaired fasting glucose/impaired glucose tolerance result. The negative predictive value of having type 2 diabetes at PP2 compared with a normal oral glucose tolerance test (excluding impaired fasting glucose/impaired glucose tolerance) at PP1 was 100% (95% confidence interval, 93.5–100) with a specificity of 96.5% (95% confidence interval, 87.9–99.6). Conclusion: A normal oral glucose tolerance test during the delivery hospitalization appears to exclude postpartum type 2 diabetes mellitus. However, the results of the immediate postpartum oral glucose tolerance test were mixed when including impaired fasting glucose or impaired glucose tolerance. As a majority of women do not return for postpartum diabetic screening, an oral glucose tolerance test during the delivery hospitalization may be of use in certain circumstances in which postpartum follow-up is challenging and resources could be focused on women with an abnormal screening immediately after the delivery hospitalization.&quot;,&quot;publisher&quot;:&quot;Am J Obstet Gynecol&quot;,&quot;issue&quot;:&quot;1&quot;,&quot;volume&quot;:&quot;222&quot;},&quot;isTemporary&quot;:false}]},{&quot;citationID&quot;:&quot;MENDELEY_CITATION_5d9ba61f-422c-43b6-bed1-48d2b40544d5&quot;,&quot;properties&quot;:{&quot;noteIndex&quot;:0},&quot;isEdited&quot;:false,&quot;manualOverride&quot;:{&quot;isManuallyOverridden&quot;:false,&quot;citeprocText&quot;:&quot;(145)&quot;,&quot;manualOverrideText&quot;:&quot;&quot;},&quot;citationTag&quot;:&quot;MENDELEY_CITATION_v3_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&quot;,&quot;citationItems&quot;:[{&quot;id&quot;:&quot;83f54a80-e494-3252-9278-5a4b31e2c44c&quot;,&quot;itemData&quot;:{&quot;type&quot;:&quot;article-journal&quot;,&quot;id&quot;:&quot;83f54a80-e494-3252-9278-5a4b31e2c44c&quot;,&quot;title&quot;:&quot;Two-day postpartum compared with 4- to 12-week postpartum glucose tolerance testing for women with gestational diabetes&quot;,&quot;author&quot;:[{&quot;family&quot;:&quot;Werner&quot;,&quot;given&quot;:&quot;Erika F.&quot;,&quot;parse-names&quot;:false,&quot;dropping-particle&quot;:&quot;&quot;,&quot;non-dropping-particle&quot;:&quot;&quot;},{&quot;family&quot;:&quot;Has&quot;,&quot;given&quot;:&quot;Phinarra&quot;,&quot;parse-names&quot;:false,&quot;dropping-particle&quot;:&quot;&quot;,&quot;non-dropping-particle&quot;:&quot;&quot;},{&quot;family&quot;:&quot;Rouse&quot;,&quot;given&quot;:&quot;Dwight&quot;,&quot;parse-names&quot;:false,&quot;dropping-particle&quot;:&quot;&quot;,&quot;non-dropping-particle&quot;:&quot;&quot;},{&quot;family&quot;:&quot;Clark&quot;,&quot;given&quot;:&quot;Melissa A.&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J.AJOG.2020.05.036&quot;,&quot;ISSN&quot;:&quot;1097-6868&quot;,&quot;PMID&quot;:&quot;32470456&quot;,&quot;URL&quot;:&quot;https://pubmed.ncbi.nlm.nih.gov/32470456/&quot;,&quot;issued&quot;:{&quot;date-parts&quot;:[[2020,9,1]]},&quot;page&quot;:&quot;439.e1-439.e7&quot;,&quot;abstract&quot;:&quot;Background: A majority of women in the United States with gestational diabetes mellitus do not undergo the recommended 4- to 12-week postpartum glucose tolerance test. Objective: This study aimed to compare the diagnostic value of the 2-day postpartum glucose tolerance test with the 4- to 12-week postpartum glucose tolerance test to identify impaired glucose metabolism at 1 year after delivery among women with gestational diabetes. Study Design: Postpartum women who delivered at 1 hospital between January 2017 and July 2018 were offered enrollment in a prospective cohort if they had gestational diabetes mellitus diagnosed by Carpenter-Coustan criteria or a 1-hour glucose challenge test result of ≥200 mg/dL, spoke English or Spanish, and planned to remain in the hospital for at least 2 days after delivery. Participating women underwent a 75-gram 2-hour glucose tolerance test on postpartum day 2 and were incentivized to have a 4- to 12-week glucose tolerance test and measurement of glycosylated hemoglobin at 1 year after delivery. Participants and providers were blinded to the 2-day postpartum results. The diagnostic value of an abnormal 2-day postpartum glucose tolerance test (fasting result of ≥100 mg/dL or 2-hour glucose tolerance test result of ≥140 mg/dL) was compared with that of an abnormal 4- to 12-week glucose tolerance test to identify impaired glucose metabolism (≥5.7% glycosylated hemoglobin) and diabetes (≥6.5% glycosylated hemoglobin) at 1 year after delivery. Receiver operating characteristic (ROC) curves were also compared at 2 days and 4–12 weeks after delivery. Results: Of the 300 recruited women, 296 (99%) completed the 2-day postpartum glucose tolerance test, and 202 (68%) returned for the 4- to 12-week glucose tolerance test. Approximately 1 year after delivery, 203 (68%) women had their glycosylated hemoglobin measured, of whom 35% had impaired glucose metabolism and 4% had diabetes. The study population was diverse (46% nonwhite). Furthermore, 56% were obese (mean body mass index, 32 kg/m2), and 55% had received medication to control their glucose during pregnancy. There were no significant differences between the 2-day and 4- to 12-week postpartum glucose tolerance tests in predicting impaired glucose metabolism based on ≥5.7% glycosylated hemoglobin in 1 year after delivery: sensitivity (46% vs 36%); specificity (79% vs 84%); positive predictive value (52% vs 53%); and negative predictive value (75% vs 72%). There was also no difference between the 2-day and the 4- to 12-week glucose tolerance tests in identifying diabetes at 1 year after delivery. Both the 2-day and 4- to 12-week glucose tolerance tests had similar ROC curves in identifying impaired glucose metabolism and diabetes at 1 year after delivery. Conclusion: Two-day postpartum glucose tolerance tests have similar diagnostic value as 4- to 12-week postpartum glucose tolerance tests in predicting impaired glucose metabolism and diabetes at 1 year after delivery and are associated with nearly 100% adherence to the test. Thus, changing the timing of the glucose tolerance test should be considered.&quot;,&quot;publisher&quot;:&quot;Am J Obstet Gynecol&quot;,&quot;issue&quot;:&quot;3&quot;,&quot;volume&quot;:&quot;223&quot;},&quot;isTemporary&quot;:false}]},{&quot;citationID&quot;:&quot;MENDELEY_CITATION_a26b7a70-a6c4-4ffa-99c9-c5bdf7278791&quot;,&quot;properties&quot;:{&quot;noteIndex&quot;:0},&quot;isEdited&quot;:false,&quot;manualOverride&quot;:{&quot;isManuallyOverridden&quot;:false,&quot;citeprocText&quot;:&quot;(146)&quot;,&quot;manualOverrideText&quot;:&quot;&quot;},&quot;citationTag&quot;:&quot;MENDELEY_CITATION_v3_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&quot;,&quot;citationItems&quot;:[{&quot;id&quot;:&quot;780ccc3e-f7d8-3dbf-b6d3-cf076987dc22&quot;,&quot;itemData&quot;:{&quot;type&quot;:&quot;article-journal&quot;,&quot;id&quot;:&quot;780ccc3e-f7d8-3dbf-b6d3-cf076987dc22&quot;,&quot;title&quot;:&quot;Promoting Health After Gestational Diabetes: A National Diabetes Education Program Call to Action&quot;,&quot;author&quot;:[{&quot;family&quot;:&quot;Gabbe&quot;,&quot;given&quot;:&quot;Steven G.&quot;,&quot;parse-names&quot;:false,&quot;dropping-particle&quot;:&quot;&quot;,&quot;non-dropping-particle&quot;:&quot;&quot;},{&quot;family&quot;:&quot;Landon&quot;,&quot;given&quot;:&quot;Mark B.&quot;,&quot;parse-names&quot;:false,&quot;dropping-particle&quot;:&quot;&quot;,&quot;non-dropping-particle&quot;:&quot;&quot;},{&quot;family&quot;:&quot;Warren-Boulton&quot;,&quot;given&quot;:&quot;Elizabeth&quot;,&quot;parse-names&quot;:false,&quot;dropping-particle&quot;:&quot;&quot;,&quot;non-dropping-particle&quot;:&quot;&quot;},{&quot;family&quot;:&quot;Fradkin&quot;,&quot;given&quot;:&quot;Judith&quot;,&quot;parse-names&quot;:false,&quot;dropping-particle&quot;:&quot;&quot;,&quot;non-dropping-particle&quot;:&quot;&quot;}],&quot;container-title&quot;:&quot;Obstetrics and gynecology&quot;,&quot;accessed&quot;:{&quot;date-parts&quot;:[[2024,6,5]]},&quot;DOI&quot;:&quot;10.1097/AOG.0B013E3182393208&quot;,&quot;ISSN&quot;:&quot;00297844&quot;,&quot;PMID&quot;:&quot;22183225&quot;,&quot;URL&quot;:&quot;/pmc/articles/PMC3244679/&quot;,&quot;issued&quot;:{&quot;date-parts&quot;:[[2012,1]]},&quot;page&quot;:&quot;171&quot;,&quot;abstract&quot;:&quot;The National Diabetes Education Program joins the American College of Obstetricians and Gynecologists (the College) to promote opportunities for obstetrician-gynecologists (ob-gyns) and other primary care providers to better meet the long-term health needs of women with prior gestational diabetes mellitus (GDM) and their children. Up to one third of GDM women may have diabetes or prediabetes postpartum, yet only about half of these women are tested postpartum, and about a quarter are tested 6-12 weeks postpartum. Women with GDM face a lifelong increased risk for subsequent diabetes, primarily type 2 diabetes mellitus. Timely testing for prediabetes may provide an opportunity for ob-gyns to prevent or delay the onset of type 2 diabetes mellitus through diet, physical activity, weight management, and pharmacologic intervention. The College and the American Diabetes Association recommend testing women with a history of GDM at 6-12 weeks postpartum. If the postpartum test is normal, retest every 3 years and at the first prenatal visit in a subsequent pregnancy. If prediabetes is diagnosed, test annually. Because children of GDM pregnancies face an increased risk for obesity and type 2 diabetes mellitus, families need support to develop healthy eating and physical activity behaviors. Current criteria indicate that GDM occurs in 2% to 10% of all pregnancies. If new GDM diagnostic criteria are used, the frequency of GDM may increase to about 18% of pregnancies annually. The projected increase in the number of women with GDM and the potential subsequent associated risks underscore the need for proactive long-term primary care treatment of the mother and her children. © 2012 by The American College of Obstetricians and Gynecologists. Published by Lippincott Williams &amp;Wilkins.&quot;,&quot;publisher&quot;:&quot;NIH Public Access&quot;,&quot;issue&quot;:&quot;1&quot;,&quot;volume&quot;:&quot;119&quot;,&quot;container-title-short&quot;:&quot;&quot;},&quot;isTemporary&quot;:false}]},{&quot;citationID&quot;:&quot;MENDELEY_CITATION_94c6b1d3-4667-4152-a6e0-d21043647622&quot;,&quot;properties&quot;:{&quot;noteIndex&quot;:0},&quot;isEdited&quot;:false,&quot;manualOverride&quot;:{&quot;isManuallyOverridden&quot;:false,&quot;citeprocText&quot;:&quot;(147,148)&quot;,&quot;manualOverrideText&quot;:&quot;&quot;},&quot;citationTag&quot;:&quot;MENDELEY_CITATION_v3_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&quot;,&quot;citationItems&quot;:[{&quot;id&quot;:&quot;8586332a-2f64-3df0-b1b0-93f873afdae9&quot;,&quot;itemData&quot;:{&quot;type&quot;:&quot;article-journal&quot;,&quot;id&quot;:&quot;8586332a-2f64-3df0-b1b0-93f873afdae9&quot;,&quot;title&quot;:&quot;Influence of breastfeeding during the postpartum oral glucose tolerance test on plasma glucose and insulin&quot;,&quot;author&quot;:[{&quot;family&quot;:&quot;Gunderson&quot;,&quot;given&quot;:&quot;Erica P.&quot;,&quot;parse-names&quot;:false,&quot;dropping-particle&quot;:&quot;&quot;,&quot;non-dropping-particle&quot;:&quot;&quot;},{&quot;family&quot;:&quot;Crites&quot;,&quot;given&quot;:&quot;Yvonne&quot;,&quot;parse-names&quot;:false,&quot;dropping-particle&quot;:&quot;&quot;,&quot;non-dropping-particle&quot;:&quot;&quot;},{&quot;family&quot;:&quot;Chiang&quot;,&quot;given&quot;:&quot;Vicky&quot;,&quot;parse-names&quot;:false,&quot;dropping-particle&quot;:&quot;&quot;,&quot;non-dropping-particle&quot;:&quot;&quot;},{&quot;family&quot;:&quot;Walton&quot;,&quot;given&quot;:&quot;David&quot;,&quot;parse-names&quot;:false,&quot;dropping-particle&quot;:&quot;&quot;,&quot;non-dropping-particle&quot;:&quot;&quot;},{&quot;family&quot;:&quot;Azevedo&quot;,&quot;given&quot;:&quot;Robert A.&quot;,&quot;parse-names&quot;:false,&quot;dropping-particle&quot;:&quot;&quot;,&quot;non-dropping-particle&quot;:&quot;&quot;},{&quot;family&quot;:&quot;Fox&quot;,&quot;given&quot;:&quot;Gary&quot;,&quot;parse-names&quot;:false,&quot;dropping-particle&quot;:&quot;&quot;,&quot;non-dropping-particle&quot;:&quot;&quot;},{&quot;family&quot;:&quot;Elmasian&quot;,&quot;given&quot;:&quot;Cathie&quot;,&quot;parse-names&quot;:false,&quot;dropping-particle&quot;:&quot;&quot;,&quot;non-dropping-particle&quot;:&quot;&quot;},{&quot;family&quot;:&quot;Young&quot;,&quot;given&quot;:&quot;Stephen&quot;,&quot;parse-names&quot;:false,&quot;dropping-particle&quot;:&quot;&quot;,&quot;non-dropping-particle&quot;:&quot;&quot;},{&quot;family&quot;:&quot;Salvador&quot;,&quot;given&quot;:&quot;Nora&quot;,&quot;parse-names&quot;:false,&quot;dropping-particle&quot;:&quot;&quot;,&quot;non-dropping-particle&quot;:&quot;&quot;},{&quot;family&quot;:&quot;Lum&quot;,&quot;given&quot;:&quot;Michael&quot;,&quot;parse-names&quot;:false,&quot;dropping-particle&quot;:&quot;&quot;,&quot;non-dropping-particle&quot;:&quot;&quot;},{&quot;family&quot;:&quot;Hedderson&quot;,&quot;given&quot;:&quot;Monique M.&quot;,&quot;parse-names&quot;:false,&quot;dropping-particle&quot;:&quot;&quot;,&quot;non-dropping-particle&quot;:&quot;&quot;},{&quot;family&quot;:&quot;Quesenberry&quot;,&quot;given&quot;:&quot;Charles P.&quot;,&quot;parse-names&quot;:false,&quot;dropping-particle&quot;:&quot;&quot;,&quot;non-dropping-particle&quot;:&quot;&quot;},{&quot;family&quot;:&quot;Lo&quot;,&quot;given&quot;:&quot;Joan C.&quot;,&quot;parse-names&quot;:false,&quot;dropping-particle&quot;:&quot;&quot;,&quot;non-dropping-particle&quot;:&quot;&quot;},{&quot;family&quot;:&quot;Ferrara&quot;,&quot;given&quot;:&quot;Assiamira&quot;,&quot;parse-names&quot;:false,&quot;dropping-particle&quot;:&quot;&quot;,&quot;non-dropping-particle&quot;:&quot;&quot;},{&quot;family&quot;:&quot;Sternfeld&quot;,&quot;given&quot;:&quot;Barbara&quot;,&quot;parse-names&quot;:false,&quot;dropping-particle&quot;:&quot;&quot;,&quot;non-dropping-particle&quot;:&quot;&quot;}],&quot;container-title&quot;:&quot;Obstetrics and gynecology&quot;,&quot;accessed&quot;:{&quot;date-parts&quot;:[[2024,6,2]]},&quot;DOI&quot;:&quot;10.1097/AOG.0B013E31825B993D&quot;,&quot;ISSN&quot;:&quot;1873-233X&quot;,&quot;PMID&quot;:&quot;22914402&quot;,&quot;URL&quot;:&quot;https://pubmed.ncbi.nlm.nih.gov/22914402/&quot;,&quot;issued&quot;:{&quot;date-parts&quot;:[[2012]]},&quot;page&quot;:&quot;136-143&quot;,&quot;abstract&quot;:&quot;To examine the effect of breastfeeding during the postpartum oral glucose tolerance test (OGTT) on maternal blood glucose and insulin among women with recent gestational diabetes mellitus. Participants were enrolled in the Study of Women, Infant Feeding, and Type 2 Diabetes, a prospective observational cohort study of 1,035 Kaiser Permanente Northern California members who had been diagnosed with GDM and subsequently underwent a 2-hour 75-g OGTT at 6-9 weeks postpartum for the study enrollment examinations from 2008 to 2011. For this analysis, we selected 835 study participants who reported any intensity of lactation and were observed either breastfeeding their infants (ie, putting the infant to the breast) or not breastfeeding during the OGTT. Of 835 lactating women, 205 (25%) breastfed their infants during the 2-hour 75-g OGTT at 6-9 weeks postpartum. Mean (standard deviation) duration of breastfeeding during the OGTT was 15.3 (8.1) minutes. Compared with not having breastfed during the OGTT, having breastfed during the test was associated with lower adjusted mean (95% confidence interval) 2-hour glucose (mg/dL) by −6.2 (−11.5 to −1.0; P=.02), 2-hour insulin (microunits/mL) by −15.1 (−26.8 to −3.5; P=.01), and natural log 2-hour insulin by −0.15 (−0.25 to −0.06; P&lt;.01), and with higher insulin sensitivity index0,120 by 0.08 (0.02-0.15; P=.02), but no differences in plasma fasting glucose or insulin concentrations. Among postpartum women with recent gestational diabetes mellitus, breastfeeding an infant during the 2-hour 75-g OGTT may modestly lower plasma 2-hour glucose (5% lower on average) as well as insulin concentrations in response to ingestion of glucose. II. © 2012 Lippincott Williams &amp; Wilkins, Inc.&quot;,&quot;publisher&quot;:&quot;Obstet Gynecol&quot;,&quot;issue&quot;:&quot;1&quot;,&quot;volume&quot;:&quot;120&quot;,&quot;container-title-short&quot;:&quot;&quot;},&quot;isTemporary&quot;:false},{&quot;id&quot;:&quot;fdb3830f-2b0b-32c4-b1bc-fe87958305ef&quot;,&quot;itemData&quot;:{&quot;type&quot;:&quot;article-journal&quot;,&quot;id&quot;:&quot;fdb3830f-2b0b-32c4-b1bc-fe87958305ef&quot;,&quot;title&quot;:&quot;Early nutrition and later adiposity&quot;,&quot;author&quot;:[{&quot;family&quot;:&quot;Martorell&quot;,&quot;given&quot;:&quot;Reynaldo&quot;,&quot;parse-names&quot;:false,&quot;dropping-particle&quot;:&quot;&quot;,&quot;non-dropping-particle&quot;:&quot;&quot;},{&quot;family&quot;:&quot;Stein&quot;,&quot;given&quot;:&quot;Aryeh D.&quot;,&quot;parse-names&quot;:false,&quot;dropping-particle&quot;:&quot;&quot;,&quot;non-dropping-particle&quot;:&quot;&quot;},{&quot;family&quot;:&quot;Schroeder&quot;,&quot;given&quot;:&quot;Dirk G.&quot;,&quot;parse-names&quot;:false,&quot;dropping-particle&quot;:&quot;&quot;,&quot;non-dropping-particle&quot;:&quot;&quot;}],&quot;container-title&quot;:&quot;The Journal of nutrition&quot;,&quot;container-title-short&quot;:&quot;J Nutr&quot;,&quot;accessed&quot;:{&quot;date-parts&quot;:[[2024,6,5]]},&quot;DOI&quot;:&quot;10.1093/JN/131.3.874S&quot;,&quot;ISSN&quot;:&quot;0022-3166&quot;,&quot;PMID&quot;:&quot;11238778&quot;,&quot;URL&quot;:&quot;https://pubmed.ncbi.nlm.nih.gov/11238778/&quot;,&quot;issued&quot;:{&quot;date-parts&quot;:[[2001]]},&quot;abstract&quot;:&quot;The objective was to review whether nutrition during pregnancy and the first 3 y of life predisposes individuals to be fatter as adults. The roles of undernutrition, overnutrition and breastfeeding were considered. The evidence that poor nutrition in early life is a risk factor for increased fatness later in life is inconclusive. Overnutrition, as proxied by high birthweight or gestational diabetes, on the other hand, is associated with subsequent fatness. Two large, well-conducted studies in developed countries suggest that breastfeeding has a protective effect. Nutrition in early life has a demonstrable but small impact on adult obesity.&quot;,&quot;publisher&quot;:&quot;J Nutr&quot;,&quot;issue&quot;:&quot;3&quot;,&quot;volume&quot;:&quot;131&quot;},&quot;isTemporary&quot;:false}]},{&quot;citationID&quot;:&quot;MENDELEY_CITATION_ccdd911f-b17c-495d-9e11-a3bc215d563a&quot;,&quot;properties&quot;:{&quot;noteIndex&quot;:0},&quot;isEdited&quot;:false,&quot;manualOverride&quot;:{&quot;isManuallyOverridden&quot;:false,&quot;citeprocText&quot;:&quot;(149)&quot;,&quot;manualOverrideText&quot;:&quot;&quot;},&quot;citationTag&quot;:&quot;MENDELEY_CITATION_v3_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&quot;,&quot;citationItems&quot;:[{&quot;id&quot;:&quot;e1b13df3-bb48-34e7-874b-226a3310b6c0&quot;,&quot;itemData&quot;:{&quot;type&quot;:&quot;article-journal&quot;,&quot;id&quot;:&quot;e1b13df3-bb48-34e7-874b-226a3310b6c0&quot;,&quot;title&quot;:&quot;Comparison of hemoglobin A1c with fasting plasma glucose and 2-h postchallenge glucose for risk stratification among women with recent gestational diabetes mellitus&quot;,&quot;author&quot;:[{&quot;family&quot;:&quot;Kim&quot;,&quot;given&quot;:&quot;Catherine&quot;,&quot;parse-names&quot;:false,&quot;dropping-particle&quot;:&quot;&quot;,&quot;non-dropping-particle&quot;:&quot;&quot;},{&quot;family&quot;:&quot;Herman&quot;,&quot;given&quot;:&quot;William H.&quot;,&quot;parse-names&quot;:false,&quot;dropping-particle&quot;:&quot;&quot;,&quot;non-dropping-particle&quot;:&quot;&quot;},{&quot;family&quot;:&quot;Cheung&quot;,&quot;given&quot;:&quot;N. Wah&quot;,&quot;parse-names&quot;:false,&quot;dropping-particle&quot;:&quot;&quot;,&quot;non-dropping-particle&quot;:&quot;&quot;},{&quot;family&quot;:&quot;Gunderson&quot;,&quot;given&quot;:&quot;Erica P.&quot;,&quot;parse-names&quot;:false,&quot;dropping-particle&quot;:&quot;&quot;,&quot;non-dropping-particle&quot;:&quot;&quot;},{&quot;family&quot;:&quot;Richardson&quot;,&quot;given&quot;:&quot;Caroline&quot;,&quot;parse-names&quot;:false,&quot;dropping-particle&quot;:&quot;&quot;,&quot;non-dropping-particle&quot;:&quot;&quot;}],&quot;container-title&quot;:&quot;Diabetes care&quot;,&quot;container-title-short&quot;:&quot;Diabetes Care&quot;,&quot;accessed&quot;:{&quot;date-parts&quot;:[[2024,6,5]]},&quot;DOI&quot;:&quot;10.2337/DC11-0269&quot;,&quot;ISSN&quot;:&quot;1935-5548&quot;,&quot;PMID&quot;:&quot;21750276&quot;,&quot;URL&quot;:&quot;https://pubmed.ncbi.nlm.nih.gov/21750276/&quot;,&quot;issued&quot;:{&quot;date-parts&quot;:[[2011,9]]},&quot;page&quot;:&quot;1949-1951&quot;,&quot;abstract&quot;:&quot;OBJECTIVE - Postpartum testing with a 75-g 2-h oral glucose tolerance test or fasting plasma glucose (FPG) alone is often not performed among women with histories of gestational diabetes mellitus (GDM). Use of hemoglobin A1c (A1C) might increase testing. The association between A1C and glucose has not been examined in women with histories of GDM. RESEARCH DESIGN AND METHODS - We assessed the association of A1C ≥5.7% with FPG ≥100 mg/dL and 2-h glucose ≥140 mg/dL among 54 women with histories of GDM between 6 weeks and 36 months postpartum. RESULTS - A1C ≥5.7% had 65% sensitivity and 68% specificity for identifying elevated FPG or 2-h glucose and 75%sensitivity and 62%specificity for elevated FPG alone. The area under the receiver operating characteristic curve for A1C was 0.76 for elevated FPG or 2-h glucose and 0.77 for elevated FPG alone. CONCLUSIONS - The agreement between A1C and glucose levels is fair for detection of abnormal glucose tolerance among women with histories of GDM. © 2011 by the American Diabetes Association.&quot;,&quot;publisher&quot;:&quot;Diabetes Care&quot;,&quot;issue&quot;:&quot;9&quot;,&quot;volume&quot;:&quot;34&quot;},&quot;isTemporary&quot;:false}]},{&quot;citationID&quot;:&quot;MENDELEY_CITATION_2f7401bd-b1ab-4ff6-b37a-809eb1c39040&quot;,&quot;properties&quot;:{&quot;noteIndex&quot;:0},&quot;isEdited&quot;:false,&quot;manualOverride&quot;:{&quot;isManuallyOverridden&quot;:false,&quot;citeprocText&quot;:&quot;(150,151)&quot;,&quot;manualOverrideText&quot;:&quot;&quot;},&quot;citationTag&quot;:&quot;MENDELEY_CITATION_v3_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&quot;,&quot;citationItems&quot;:[{&quot;id&quot;:&quot;fe09512d-05f8-3f00-b4ee-bea93c8b0a6d&quot;,&quot;itemData&quot;:{&quot;type&quot;:&quot;article-journal&quot;,&quot;id&quot;:&quot;fe09512d-05f8-3f00-b4ee-bea93c8b0a6d&quot;,&quot;title&quot;:&quot;Hemoglobin A1c versus oral glucose tolerance test in postpartum diabetes screening&quot;,&quot;author&quot;:[{&quot;family&quot;:&quot;Picón&quot;,&quot;given&quot;:&quot;María José&quot;,&quot;parse-names&quot;:false,&quot;dropping-particle&quot;:&quot;&quot;,&quot;non-dropping-particle&quot;:&quot;&quot;},{&quot;family&quot;:&quot;Murri&quot;,&quot;given&quot;:&quot;Mora&quot;,&quot;parse-names&quot;:false,&quot;dropping-particle&quot;:&quot;&quot;,&quot;non-dropping-particle&quot;:&quot;&quot;},{&quot;family&quot;:&quot;Muñoz&quot;,&quot;given&quot;:&quot;Araceli&quot;,&quot;parse-names&quot;:false,&quot;dropping-particle&quot;:&quot;&quot;,&quot;non-dropping-particle&quot;:&quot;&quot;},{&quot;family&quot;:&quot;Fernández-García&quot;,&quot;given&quot;:&quot;José Carlos&quot;,&quot;parse-names&quot;:false,&quot;dropping-particle&quot;:&quot;&quot;,&quot;non-dropping-particle&quot;:&quot;&quot;},{&quot;family&quot;:&quot;Gomez-Huelgas&quot;,&quot;given&quot;:&quot;Ricardo&quot;,&quot;parse-names&quot;:false,&quot;dropping-particle&quot;:&quot;&quot;,&quot;non-dropping-particle&quot;:&quot;&quot;},{&quot;family&quot;:&quot;Tinahones&quot;,&quot;given&quot;:&quot;Francisco J.&quot;,&quot;parse-names&quot;:false,&quot;dropping-particle&quot;:&quot;&quot;,&quot;non-dropping-particle&quot;:&quot;&quot;}],&quot;container-title&quot;:&quot;Diabetes care&quot;,&quot;container-title-short&quot;:&quot;Diabetes Care&quot;,&quot;accessed&quot;:{&quot;date-parts&quot;:[[2024,6,2]]},&quot;DOI&quot;:&quot;10.2337/DC11-2111&quot;,&quot;ISSN&quot;:&quot;1935-5548&quot;,&quot;PMID&quot;:&quot;22688550&quot;,&quot;URL&quot;:&quot;https://pubmed.ncbi.nlm.nih.gov/22688550/&quot;,&quot;issued&quot;:{&quot;date-parts&quot;:[[2012,8]]},&quot;page&quot;:&quot;1648-1653&quot;,&quot;abstract&quot;:&quot;OBJECTIVE - To determine the usefulness of measuring hemoglobin A 1c (A1C), alone or combined with the fasting glucose test, compared with the oral glucose tolerance test (OGTT) for the reassessment of the carbohydrate metabolism status in postpartum women with a history of gestational diabetes mellitus (GDM). RESEARCH DESIGN AND METHODS - We evaluated the status of carbohydrate metabolism by performing the OGTT and fasting glucose and A1C tests in 231 postpartum women with prior GDM 1 year after delivery. RESULTS - The prevalence of abnormal carbohydrate metabolism was 45.89% by the OGTT criterion, 19.05% by the A1C test criterion, 38.10% by the fasting glucose test criterion, and 46.75% by the A1C-fasting glucose test criteria. Using the OGTT as the gold standard, abnormal carbohydrate metabolism according to the A1C test criterion had 22.64% sensitivity and 54.55% positive predictive value; abnormal carbohydratemetabolismby the fasting glucose criterion had 83.02% sensitivity and 100% positive predictive value. The A1C-fasting glucose test criteria classified 18 women with normal carbohydrate metabolism as having abnormal carbohydrate metabolism. Abnormal carbohydrate metabolism by the A1C-fasting glucose test criteria had 83.02% sensitivity and 81.48% positive predictive value. CONCLUSIONS - Our results seem to indicate that the A1C test criterion alone or in combination with fasting glucose test criterion does not provide a sensitive and specific diagnosis of abnormal carbohydrate metabolism in women who have had GDM. © 2012 by the American Diabetes Association.&quot;,&quot;publisher&quot;:&quot;Diabetes Care&quot;,&quot;issue&quot;:&quot;8&quot;,&quot;volume&quot;:&quot;35&quot;},&quot;isTemporary&quot;:false},{&quot;id&quot;:&quot;6598fac2-5f8f-35b0-941a-aa561be8dce6&quot;,&quot;itemData&quot;:{&quot;type&quot;:&quot;article-journal&quot;,&quot;id&quot;:&quot;6598fac2-5f8f-35b0-941a-aa561be8dce6&quot;,&quot;title&quot;:&quot;Hemoglobin A1c for diagnosis of postpartum abnormal glucose tolerance among women with gestational diabetes mellitus: diagnostic meta-analysis&quot;,&quot;author&quot;:[{&quot;family&quot;:&quot;Su&quot;,&quot;given&quot;:&quot;Xudong&quot;,&quot;parse-names&quot;:false,&quot;dropping-particle&quot;:&quot;&quot;,&quot;non-dropping-particle&quot;:&quot;&quot;},{&quot;family&quot;:&quot;Zhang&quot;,&quot;given&quot;:&quot;Zhaoyan&quot;,&quot;parse-names&quot;:false,&quot;dropping-particle&quot;:&quot;&quot;,&quot;non-dropping-particle&quot;:&quot;&quot;},{&quot;family&quot;:&quot;Qu&quot;,&quot;given&quot;:&quot;Xinye&quot;,&quot;parse-names&quot;:false,&quot;dropping-particle&quot;:&quot;&quot;,&quot;non-dropping-particle&quot;:&quot;&quot;},{&quot;family&quot;:&quot;Tian&quot;,&quot;given&quot;:&quot;Yaqiang&quot;,&quot;parse-names&quot;:false,&quot;dropping-particle&quot;:&quot;&quot;,&quot;non-dropping-particle&quot;:&quot;&quot;},{&quot;family&quot;:&quot;Zhang&quot;,&quot;given&quot;:&quot;Guangzhen&quot;,&quot;parse-names&quot;:false,&quot;dropping-particle&quot;:&quot;&quot;,&quot;non-dropping-particle&quot;:&quot;&quot;}],&quot;container-title&quot;:&quot;PloS one&quot;,&quot;container-title-short&quot;:&quot;PLoS One&quot;,&quot;accessed&quot;:{&quot;date-parts&quot;:[[2024,6,2]]},&quot;DOI&quot;:&quot;10.1371/JOURNAL.PONE.0102144&quot;,&quot;ISSN&quot;:&quot;1932-6203&quot;,&quot;PMID&quot;:&quot;25014072&quot;,&quot;URL&quot;:&quot;https://pubmed.ncbi.nlm.nih.gov/25014072/&quot;,&quot;issued&quot;:{&quot;date-parts&quot;:[[2014,7,11]]},&quot;abstract&quot;:&quot;Objective: To evaluate the accuracy of glycosylated hemoglobin A1c (HbA1c) for the diagnosis of postpartum abnormal glucose tolerance among women with gestational diabetes mellitus (GDM). Methods: After a systematic review of related studies, the sensitivity, specificity, positive likelihood ratio (PLR), negative likelihood ratio (NLR), diagnostic odds ratio (DOR), and other measures about the accuracy of HbA1c in the diagnosis of postpartum abnormal glucose tolerance were pooled using random-effects models. The summary receiver operating characteristic (SROC) curve was used to summarize the overall test performance. Results: Six studies met our inclusion criteria. The pooled results on SEN, SPE, PLR, NLR, and DOR were 0.36 (95% CI 0.23-0.52), 0.85 (95% CI 0.73-0.92), 2.4 (95% CI 1.6-3.6), 0.75 (95% CI 0.63-0.88) and 3 (95% CI 2-5). The area under the summary receiver operating characteristic (SROC) curve was 0.67 with a Q value of 0.63. Conclusions: Measurement of HbA1c alone is not a sensitive test to detect abnormal glucose tolerance in women with prior GDM. © 2014 Su et al.&quot;,&quot;publisher&quot;:&quot;PLoS One&quot;,&quot;issue&quot;:&quot;7&quot;,&quot;volume&quot;:&quot;9&quot;},&quot;isTemporary&quot;:false}]},{&quot;citationID&quot;:&quot;MENDELEY_CITATION_fac097a8-71c9-4305-a25c-e8ed97612f8e&quot;,&quot;properties&quot;:{&quot;noteIndex&quot;:0},&quot;isEdited&quot;:false,&quot;manualOverride&quot;:{&quot;isManuallyOverridden&quot;:false,&quot;citeprocText&quot;:&quot;(152)&quot;,&quot;manualOverrideText&quot;:&quot;&quot;},&quot;citationTag&quot;:&quot;MENDELEY_CITATION_v3_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&quot;,&quot;citationItems&quot;:[{&quot;id&quot;:&quot;c6cb0b20-e5ca-3082-a16c-c844345e7b4b&quot;,&quot;itemData&quot;:{&quot;type&quot;:&quot;article-journal&quot;,&quot;id&quot;:&quot;c6cb0b20-e5ca-3082-a16c-c844345e7b4b&quot;,&quot;title&quot;:&quot;Predicting future diabetes in Latino women with gestational diabetes. Utility of early postpartum glucose tolerance testing&quot;,&quot;author&quot;:[{&quot;family&quot;:&quot;Kjos&quot;,&quot;given&quot;:&quot;Siri L.&quot;,&quot;parse-names&quot;:false,&quot;dropping-particle&quot;:&quot;&quot;,&quot;non-dropping-particle&quot;:&quot;&quot;},{&quot;family&quot;:&quot;Peters&quot;,&quot;given&quot;:&quot;Ruth K.&quot;,&quot;parse-names&quot;:false,&quot;dropping-particle&quot;:&quot;&quot;,&quot;non-dropping-particle&quot;:&quot;&quot;},{&quot;family&quot;:&quot;Xiang&quot;,&quot;given&quot;:&quot;Anny&quot;,&quot;parse-names&quot;:false,&quot;dropping-particle&quot;:&quot;&quot;,&quot;non-dropping-particle&quot;:&quot;&quot;},{&quot;family&quot;:&quot;Henry&quot;,&quot;given&quot;:&quot;Olivia A.&quot;,&quot;parse-names&quot;:false,&quot;dropping-particle&quot;:&quot;&quot;,&quot;non-dropping-particle&quot;:&quot;&quot;},{&quot;family&quot;:&quot;Montoro&quot;,&quot;given&quot;:&quot;Martin&quot;,&quot;parse-names&quot;:false,&quot;dropping-particle&quot;:&quot;&quot;,&quot;non-dropping-particle&quot;:&quot;&quot;},{&quot;family&quot;:&quot;Buchanan&quot;,&quot;given&quot;:&quot;Thomas A.&quot;,&quot;parse-names&quot;:false,&quot;dropping-particle&quot;:&quot;&quot;,&quot;non-dropping-particle&quot;:&quot;&quot;}],&quot;container-title&quot;:&quot;Diabetes&quot;,&quot;container-title-short&quot;:&quot;Diabetes&quot;,&quot;accessed&quot;:{&quot;date-parts&quot;:[[2024,6,2]]},&quot;DOI&quot;:&quot;10.2337/DIAB.44.5.586&quot;,&quot;ISSN&quot;:&quot;0012-1797&quot;,&quot;PMID&quot;:&quot;7729620&quot;,&quot;URL&quot;:&quot;https://pubmed.ncbi.nlm.nih.gov/7729620/&quot;,&quot;issued&quot;:{&quot;date-parts&quot;:[[1995]]},&quot;page&quot;:&quot;586-591&quot;,&quot;abstract&quot;:&quot;We tested 32 routine clinical parameters for their ability to discriminate between a high risk and a low risk of non-insulin-dependent diabetes mellitus (NIDDM) within 5-7 years after pregnancies complicated by gestational diabetes mellitus (GDM). Latino women (n = 671) with GDM who did not have diabetes 4-16 weeks after delivery returned for at least one 75-g oral glucose tolerance test (OGTT) within 7.5 years. Multivariate analysis was used to identify parameters ascertained during or immediately after the index pregnancy that were independently associated with the development of diabetes during follow-up. Life table analysis revealed a 47% cumulative incidence rate of NIDDM 5 years after delivery for this cohort of patients who did not have diabetes at the initial postpartum examination. Four variables were identified as independent predictors of NIDDM: the area under the OGTT glucose curve at 4-16 weeks postpartum, the gestational age at the time of diagnosis of GDM, the area under the OGTT glucose curve during pregnancy, and the highest fasting serum glucose concentration during pregnancy. Examination of relative risks (RRs) of NIDDM between the highest and lowest quartiles of the cohort for each variable, adjusted for the other three variables, revealed that the postpartum OGTT provided the best discrimination between high-risk and low-risk individuals (adjusted RR = 11.5 [95% confidence interval 4.5-29.1] compared with adjusted RRs of only 0.5-2.5 for the other three variables). Women who met World Health Organization criteria for impaired glucose tolerance at the early postpartum examination had a 5-year unadjusted 80% risk of diabetes, which was much higher than the risk of NIDDM that has been reported for Latino people with impaired glucose tolerance who were not selected for a history of GDM. Our findings indicate that postpartum glucose tolerance testing is superior to other routine clinical parameters in defining the risk of NIDDM within 5-7 years after pregnancies complicated by GDM. Furthermore, a history of GDM appears to impart a specific risk for NIDDM that cannot be explained by the degree of glucose tolerance observed when patients are not pregnant.&quot;,&quot;publisher&quot;:&quot;Diabetes&quot;,&quot;issue&quot;:&quot;5&quot;,&quot;volume&quot;:&quot;44&quot;},&quot;isTemporary&quot;:false}]},{&quot;citationID&quot;:&quot;MENDELEY_CITATION_0a869f0d-6b5a-4fde-8854-40d9edba1943&quot;,&quot;properties&quot;:{&quot;noteIndex&quot;:0},&quot;isEdited&quot;:false,&quot;manualOverride&quot;:{&quot;isManuallyOverridden&quot;:false,&quot;citeprocText&quot;:&quot;(64,153,154)&quot;,&quot;manualOverrideText&quot;:&quot;&quot;},&quot;citationTag&quot;:&quot;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&quot;,&quot;citationItems&quot;:[{&quot;id&quot;:&quot;f9f8ca8d-63cd-35d2-b9a6-a0f943d66460&quot;,&quot;itemData&quot;:{&quot;type&quot;:&quot;article-journal&quot;,&quot;id&quot;:&quot;f9f8ca8d-63cd-35d2-b9a6-a0f943d66460&quot;,&quot;title&quot;:&quot;Postpartum Reclassification of Glycemic Status in Women with Gestational Diabetes Mellitus and Associated Risk Factors&quot;,&quot;author&quot;:[{&quot;family&quot;:&quot;Alves&quot;,&quot;given&quot;:&quot;Jacy Maria&quot;,&quot;parse-names&quot;:false,&quot;dropping-particle&quot;:&quot;&quot;,&quot;non-dropping-particle&quot;:&quot;&quot;},{&quot;family&quot;:&quot;Stollmeier&quot;,&quot;given&quot;:&quot;Aline&quot;,&quot;parse-names&quot;:false,&quot;dropping-particle&quot;:&quot;&quot;,&quot;non-dropping-particle&quot;:&quot;&quot;},{&quot;family&quot;:&quot;Leite&quot;,&quot;given&quot;:&quot;Isabelle Gasparetto&quot;,&quot;parse-names&quot;:false,&quot;dropping-particle&quot;:&quot;&quot;,&quot;non-dropping-particle&quot;:&quot;&quot;},{&quot;family&quot;:&quot;Pilger&quot;,&quot;given&quot;:&quot;Camilla Gallo&quot;,&quot;parse-names&quot;:false,&quot;dropping-particle&quot;:&quot;&quot;,&quot;non-dropping-particle&quot;:&quot;&quot;},{&quot;family&quot;:&quot;Detsch&quot;,&quot;given&quot;:&quot;Josiane Cristine Melchioretto&quot;,&quot;parse-names&quot;:false,&quot;dropping-particle&quot;:&quot;&quot;,&quot;non-dropping-particle&quot;:&quot;&quot;},{&quot;family&quot;:&quot;Radominski&quot;,&quot;given&quot;:&quot;Rosana Bento&quot;,&quot;parse-names&quot;:false,&quot;dropping-particle&quot;:&quot;&quot;,&quot;non-dropping-particle&quot;:&quot;&quot;},{&quot;family&quot;:&quot;Réa&quot;,&quot;given&quot;:&quot;Rosângela Roginski&quot;,&quot;parse-names&quot;:false,&quot;dropping-particle&quot;:&quot;&quot;,&quot;non-dropping-particle&quot;:&quot;&quot;}],&quot;container-title&quot;:&quot;Revista brasileira de ginecologia e obstetricia : revista da Federacao Brasileira das Sociedades de Ginecologia e Obstetricia&quot;,&quot;container-title-short&quot;:&quot;Rev Bras Ginecol Obstet&quot;,&quot;accessed&quot;:{&quot;date-parts&quot;:[[2024,6,2]]},&quot;DOI&quot;:&quot;10.1055/S-0036-1588008&quot;,&quot;ISSN&quot;:&quot;1806-9339&quot;,&quot;PMID&quot;:&quot;27541185&quot;,&quot;URL&quot;:&quot;https://pubmed.ncbi.nlm.nih.gov/27541185/&quot;,&quot;issued&quot;:{&quot;date-parts&quot;:[[2016,8,1]]},&quot;page&quot;:&quot;381-390&quot;,&quot;abstract&quot;:&quot;Objective The aims of the study were to evaluate, after pregnancy, the glycemic status of women with history of gestational diabetes mellitus (GDM) and to identify clinical variables associated with the development of type 2 diabetes mellitus (T2DM), impaired fasting glucose (IFG), and impaired glucose tolerance (IGT). Methods Retrospective cohort of 279 women with GDM who were reevaluated with an oral glucose tolerance test (OGTT) after pregnancy. Characteristics of the index pregnancy were analyzed as risk factors for the future development of prediabetes (IFG or IGT), and T2DM. Results: T2DM was diagnosed in 34 (12.2%) patients, IFG in 58 (20.8%), and IGT in 35 (12.5%). Women with postpartum T2DM showed more frequently a family history of T2DM, higher pre-pregnancy body mass index (BMI), lower gestational age, higher fasting and 2-hour plasma glucose levels on the OGTT at the diagnosis of GDM, higher levels of hemoglobin A1c, and a more frequent insulin requirement during pregnancy. Paternal history of T2DM (odds ratio [OR] = 5.67; 95% confidence interval [95%CI] = 1.64-19.59; p = 0.006), first trimester fasting glucose value (OR = 1.07; 95%CI = 1.03-1.11; p = 0.001), and insulin treatment during pregnancy (OR = 15.92; 95%CI = 5.54-45.71; p &lt; 0.001) were significant independent risk factors for the development of T2DM. Conclusion A high rate of abnormal glucose tolerance was found in women with previous GDM. Family history of T2DM, higher pre-pregnancy BMI, early onset of GDM, higher glucose levels, and insulin requirement during pregnancy were important risk factors for the early identification of women at high risk of developing T2DM. These findings may be useful for developing preventive strategies.&quot;,&quot;publisher&quot;:&quot;Rev Bras Ginecol Obstet&quot;,&quot;issue&quot;:&quot;8&quot;,&quot;volume&quot;:&quot;38&quot;},&quot;isTemporary&quot;:false},{&quot;id&quot;:&quot;ff456d81-230d-38a8-a899-d016c2e8c830&quot;,&quot;itemData&quot;:{&quot;type&quot;:&quot;article-journal&quot;,&quot;id&quot;:&quot;ff456d81-230d-38a8-a899-d016c2e8c830&quot;,&quot;title&quot;:&quot;The prevalence of diabetes after gestational diabetes - An Australian perspective&quot;,&quot;author&quot;:[{&quot;family&quot;:&quot;Moses&quot;,&quot;given&quot;:&quot;Robert Geoffrey&quot;,&quot;parse-names&quot;:false,&quot;dropping-particle&quot;:&quot;&quot;,&quot;non-dropping-particle&quot;:&quot;&quot;},{&quot;family&quot;:&quot;Goluza&quot;,&quot;given&quot;:&quot;Ivana&quot;,&quot;parse-names&quot;:false,&quot;dropping-particle&quot;:&quot;&quot;,&quot;non-dropping-particle&quot;:&quot;&quot;},{&quot;family&quot;:&quot;Borchard&quot;,&quot;given&quot;:&quot;Jay Philip&quot;,&quot;parse-names&quot;:false,&quot;dropping-particle&quot;:&quot;&quot;,&quot;non-dropping-particle&quot;:&quot;&quot;},{&quot;family&quot;:&quot;Harman&quot;,&quot;given&quot;:&quot;Alexandra&quot;,&quot;parse-names&quot;:false,&quot;dropping-particle&quot;:&quot;&quot;,&quot;non-dropping-particle&quot;:&quot;&quot;},{&quot;family&quot;:&quot;Dunning&quot;,&quot;given&quot;:&quot;Alicia&quot;,&quot;parse-names&quot;:false,&quot;dropping-particle&quot;:&quot;&quot;,&quot;non-dropping-particle&quot;:&quot;&quot;},{&quot;family&quot;:&quot;Milosavljevic&quot;,&quot;given&quot;:&quot;Marianna&quot;,&quot;parse-names&quot;:false,&quot;dropping-particle&quot;:&quot;&quot;,&quot;non-dropping-particle&quot;:&quot;&quot;}],&quot;container-title&quot;:&quot;The Australian &amp; New Zealand journal of obstetrics &amp; gynaecology&quot;,&quot;container-title-short&quot;:&quot;Aust N Z J Obstet Gynaecol&quot;,&quot;accessed&quot;:{&quot;date-parts&quot;:[[2024,6,2]]},&quot;DOI&quot;:&quot;10.1111/AJO.12581&quot;,&quot;ISSN&quot;:&quot;1479-828X&quot;,&quot;PMID&quot;:&quot;28272746&quot;,&quot;URL&quot;:&quot;https://pubmed.ncbi.nlm.nih.gov/28272746/&quot;,&quot;issued&quot;:{&quot;date-parts&quot;:[[2017,4,1]]},&quot;page&quot;:&quot;157-161&quot;,&quot;abstract&quot;:&quot;Background: Women with gestational diabetes mellitus (GDM) are likely to develop diabetes in later life. International reports and reviews indicate a variable but generally high rate of conversion. However, data from international reports are difficult to apply to an Australian population. Aim: To investigate in Australia, in a representative population, the prevalence of diabetes developing in women who have been diagnosed with one criteria and who have had uniform standards of clinical care. Material and methods: This study considered women referred with a diagnosis of GDM according to the Australasian Diabetes in Pregnancy Society criteria and seen by one practitioner over a 20 year period, from 1991 to 2010. The area of referral had an ethnic distribution similar to the overall Australian demography. Results: Despite, in some cases, being more than 25 years since the pregnancy, more than half the women were contactable and the majority agreed to have their diabetes status declared or determined. The overall prevalence was 10.3%. The prevalence at each 10 year age increment was more than twice the figure reported from the AusDiab study. A higher maternal body mass index and a positive family history of diabetes were the strongest predictive factors. The prevalence of undiagnosed diabetes was 0.9%. Conclusion: In a representative population, after GDM, the prevalence of diabetes of 10.3% was far lower than that reported internationally but was still about twice the rate for the overall Australian population.&quot;,&quot;publisher&quot;:&quot;Aust N Z J Obstet Gynaecol&quot;,&quot;issue&quot;:&quot;2&quot;,&quot;volume&quot;:&quot;57&quot;},&quot;isTemporary&quot;:false},{&quot;id&quot;:&quot;14c457be-6694-3683-8298-5e1cd533cec9&quot;,&quot;itemData&quot;:{&quot;type&quot;:&quot;article-journal&quot;,&quot;id&quot;:&quot;14c457be-6694-3683-8298-5e1cd533cec9&quot;,&quot;title&quot;:&quot;Risk factors associated with abnormal glucose tolerance in the early postpartum period among Japanese women with gestational diabetes&quot;,&quot;author&quot;:[{&quot;family&quot;:&quot;Kugishima&quot;,&quot;given&quot;:&quot;Yukari&quot;,&quot;parse-names&quot;:false,&quot;dropping-particle&quot;:&quot;&quot;,&quot;non-dropping-particle&quot;:&quot;&quot;},{&quot;family&quot;:&quot;Yasuhi&quot;,&quot;given&quot;:&quot;Ichiro&quot;,&quot;parse-names&quot;:false,&quot;dropping-particle&quot;:&quot;&quot;,&quot;non-dropping-particle&quot;:&quot;&quot;},{&quot;family&quot;:&quot;Yamashita&quot;,&quot;given&quot;:&quot;Hiroshi&quot;,&quot;parse-names&quot;:false,&quot;dropping-particle&quot;:&quot;&quot;,&quot;non-dropping-particle&quot;:&quot;&quot;},{&quot;family&quot;:&quot;Fukuda&quot;,&quot;given&quot;:&quot;Masashi&quot;,&quot;parse-names&quot;:false,&quot;dropping-particle&quot;:&quot;&quot;,&quot;non-dropping-particle&quot;:&quot;&quot;},{&quot;family&quot;:&quot;Kuzume&quot;,&quot;given&quot;:&quot;Akiko&quot;,&quot;parse-names&quot;:false,&quot;dropping-particle&quot;:&quot;&quot;,&quot;non-dropping-particle&quot;:&quot;&quot;},{&quot;family&quot;:&quot;Sugimi&quot;,&quot;given&quot;:&quot;So&quot;,&quot;parse-names&quot;:false,&quot;dropping-particle&quot;:&quot;&quot;,&quot;non-dropping-particle&quot;:&quot;&quot;},{&quot;family&quot;:&quot;Umezaki&quot;,&quot;given&quot;:&quot;Yasushi&quot;,&quot;parse-names&quot;:false,&quot;dropping-particle&quot;:&quot;&quot;,&quot;non-dropping-particle&quot;:&quot;&quot;},{&quot;family&quot;:&quot;Suga&quot;,&quot;given&quot;:&quot;Sachie&quot;,&quot;parse-names&quot;:false,&quot;dropping-particle&quot;:&quot;&quot;,&quot;non-dropping-particle&quot;:&quot;&quot;},{&quot;family&quot;:&quot;Kusuda&quot;,&quot;given&quot;:&quot;Nobuko&quot;,&quot;parse-names&quot;:false,&quot;dropping-particle&quot;:&quot;&quot;,&quot;non-dropping-particle&quot;:&quot;&quot;}],&quot;container-title&quot;:&quot;International journal of gynaecology and obstetrics: the official organ of the International Federation of Gynaecology and Obstetrics&quot;,&quot;container-title-short&quot;:&quot;Int J Gynaecol Obstet&quot;,&quot;accessed&quot;:{&quot;date-parts&quot;:[[2024,6,2]]},&quot;DOI&quot;:&quot;10.1016/J.IJGO.2014.09.030&quot;,&quot;ISSN&quot;:&quot;1879-3479&quot;,&quot;PMID&quot;:&quot;25497883&quot;,&quot;URL&quot;:&quot;https://pubmed.ncbi.nlm.nih.gov/25497883/&quot;,&quot;issued&quot;:{&quot;date-parts&quot;:[[2015,4,1]]},&quot;page&quot;:&quot;42-45&quot;,&quot;abstract&quot;:&quot;Objective To identify the risk factors associated with abnormal glucose tolerance (AGT) on the first postpartum oral glucose tolerance test (OGTT) among Japanese women with gestational diabetes (GDM). Methods In a retrospective study, data were analyzed from women with GDM who underwent their first postpartum OGTT 6-8 weeks post partum at a center in Omura, Japan, between January 1, 2007, and December 31, 2011. Women with diabetes or impaired glucose tolerance were deemed to have postpartum AGT. The association between postpartum AGT and various risk factors was analyzed. Results Among 169 women who underwent a postpartum OGTT, 58 (34.3%) had AGT. The significant risk factors associated with postpartum AGT in univariate analysis were pre-pregnancy body mass index (P = 0.096), 1-hour plasma glucose (P = 0.006), hemoglobin A1c (P &lt; 0.001), insulinogenic index (P = 0.05), an insulinogenic index of less than 0.4 (P = 0.006), and insulin therapy during pregnancy (P &lt; 0.001). Independent risk factors identified by multivariate logistic regression models were insulinogenic index (odds ratio [OR] 0.10, 95% confidence interval [CI] 0.01-0.74; P = 0.002), an insulinogenic index of less than 0.4 (OR 5.70, 95% CI 1.69-21.66; P = 0.005), and insulin therapy during pregnancy (OR 3.43, 95% CI 1.03-12.55; P = 0.044). Conclusion Among Japanese women with GDM, a lower insulinogenic index and use of insulin therapy during pregnancy are associated with early postpartum AGT.&quot;,&quot;publisher&quot;:&quot;Int J Gynaecol Obstet&quot;,&quot;issue&quot;:&quot;1&quot;,&quot;volume&quot;:&quot;129&quot;},&quot;isTemporary&quot;:false}]},{&quot;citationID&quot;:&quot;MENDELEY_CITATION_47586b13-841f-4c37-8fa4-698cb0364400&quot;,&quot;properties&quot;:{&quot;noteIndex&quot;:0},&quot;isEdited&quot;:false,&quot;manualOverride&quot;:{&quot;isManuallyOverridden&quot;:false,&quot;citeprocText&quot;:&quot;(155,156)&quot;,&quot;manualOverrideText&quot;:&quot;&quot;},&quot;citationTag&quot;:&quot;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&quot;,&quot;citationItems&quot;:[{&quot;id&quot;:&quot;6ed6e5db-bf2c-3b40-b511-1bc177b668a2&quot;,&quot;itemData&quot;:{&quot;type&quot;:&quot;article-journal&quot;,&quot;id&quot;:&quot;6ed6e5db-bf2c-3b40-b511-1bc177b668a2&quot;,&quot;title&quot;:&quot;Prevalence and predictors of postpartum glucose intolerance in Italian women with gestational diabetes mellitus&quot;,&quot;author&quot;:[{&quot;family&quot;:&quot;Capula&quot;,&quot;given&quot;:&quot;Carmelo&quot;,&quot;parse-names&quot;:false,&quot;dropping-particle&quot;:&quot;&quot;,&quot;non-dropping-particle&quot;:&quot;&quot;},{&quot;family&quot;:&quot;Chiefari&quot;,&quot;given&quot;:&quot;Eusebio&quot;,&quot;parse-names&quot;:false,&quot;dropping-particle&quot;:&quot;&quot;,&quot;non-dropping-particle&quot;:&quot;&quot;},{&quot;family&quot;:&quot;Vero&quot;,&quot;given&quot;:&quot;Anna&quot;,&quot;parse-names&quot;:false,&quot;dropping-particle&quot;:&quot;&quot;,&quot;non-dropping-particle&quot;:&quot;&quot;},{&quot;family&quot;:&quot;Foti&quot;,&quot;given&quot;:&quot;Daniela P.&quot;,&quot;parse-names&quot;:false,&quot;dropping-particle&quot;:&quot;&quot;,&quot;non-dropping-particle&quot;:&quot;&quot;},{&quot;family&quot;:&quot;Brunetti&quot;,&quot;given&quot;:&quot;Antonio&quot;,&quot;parse-names&quot;:false,&quot;dropping-particle&quot;:&quot;&quot;,&quot;non-dropping-particle&quot;:&quot;&quot;},{&quot;family&quot;:&quot;Vero&quot;,&quot;given&quot;:&quot;Raffaella&quot;,&quot;parse-names&quot;:false,&quot;dropping-particle&quot;:&quot;&quot;,&quot;non-dropping-particle&quot;:&quot;&quot;}],&quot;container-title&quot;:&quot;Diabetes research and clinical practice&quot;,&quot;container-title-short&quot;:&quot;Diabetes Res Clin Pract&quot;,&quot;accessed&quot;:{&quot;date-parts&quot;:[[2024,6,2]]},&quot;DOI&quot;:&quot;10.1016/J.DIABRES.2014.05.008&quot;,&quot;ISSN&quot;:&quot;1872-8227&quot;,&quot;PMID&quot;:&quot;24931701&quot;,&quot;URL&quot;:&quot;https://pubmed.ncbi.nlm.nih.gov/24931701/&quot;,&quot;issued&quot;:{&quot;date-parts&quot;:[[2014]]},&quot;page&quot;:&quot;223-230&quot;,&quot;abstract&quot;:&quot;Aims: To determine the prevalence of both prediabetes and type 2 diabetes mellitus (T2DM) by postpartum oral glucose tolerance test (ppOGTT) in Italian women diagnosed with gestational diabetes mellitus (GDM), and identify antepartum predictors of glucose intolerance. Methods: Retrospective study of 454 Caucasian women that underwent a 75. g OGTT between 6 and 12 weeks postpartum in Calabria (Southern Italy) between 2004 and 2012. Prediabetes and T2DM were diagnosed according to the American Diabetes Association (ADA) criteria. Data were examined by univariate analysis and multiple regression analysis. Results: 290 women (63.9%) were normal, 146 (32.1%) had prediabetes (85 impaired fasting glycemia; 61 impaired glucose tolerance), and 18 (4.0%) had T2DM. Of the continuous variables, pre-pregnancy body mass index (BMI), age at pregnancy, fasting plasma glucose (FPG) at gravid OGTT, and week at diagnosis of GDM were associated with prediabetes and T2DM, whereas the parity was associated with T2DM only. For categorical traits, pre-pregnancy BMI ≥25 and previous diagnosis of polycystic ovary syndrome (PCOS) emerged as the strongest predictors of prediabetes whereas the strongest predictors of T2DM were FPG ≥100. mg/dl (5.6. mmol/l) at GDM diagnosis and pre-pregnancy BMI ≥25. Moreover, FPG at GDM screening was a good predictor of T2DM after receiver-operating-characteristic analysis. Conclusions: Our findings confirm the high prevalence of glucose intolerance in the early postpartum period in women with previous GDM. PCOS emerges as a new strong antepartum predictor of prediabetes. © 2014 Elsevier Ireland Ltd.&quot;,&quot;publisher&quot;:&quot;Diabetes Res Clin Pract&quot;,&quot;issue&quot;:&quot;2&quot;,&quot;volume&quot;:&quot;105&quot;},&quot;isTemporary&quot;:false},{&quot;id&quot;:&quot;b266c655-b46b-302f-a75c-f9ceed8da07e&quot;,&quot;itemData&quot;:{&quot;type&quot;:&quot;article-journal&quot;,&quot;id&quot;:&quot;b266c655-b46b-302f-a75c-f9ceed8da07e&quot;,&quot;title&quot;:&quot;Role of A1c in the postpartum screening of women with gestational diabetes&quot;,&quot;author&quot;:[{&quot;family&quot;:&quot;Benaiges&quot;,&quot;given&quot;:&quot;D.&quot;,&quot;parse-names&quot;:false,&quot;dropping-particle&quot;:&quot;&quot;,&quot;non-dropping-particle&quot;:&quot;&quot;},{&quot;family&quot;:&quot;Chillaron&quot;,&quot;given&quot;:&quot;J. J.&quot;,&quot;parse-names&quot;:false,&quot;dropping-particle&quot;:&quot;&quot;,&quot;non-dropping-particle&quot;:&quot;&quot;},{&quot;family&quot;:&quot;Pedro-Botet&quot;,&quot;given&quot;:&quot;J.&quot;,&quot;parse-names&quot;:false,&quot;dropping-particle&quot;:&quot;&quot;,&quot;non-dropping-particle&quot;:&quot;&quot;},{&quot;family&quot;:&quot;Mas&quot;,&quot;given&quot;:&quot;A.&quot;,&quot;parse-names&quot;:false,&quot;dropping-particle&quot;:&quot;&quot;,&quot;non-dropping-particle&quot;:&quot;&quot;},{&quot;family&quot;:&quot;Puig De Dou&quot;,&quot;given&quot;:&quot;J.&quot;,&quot;parse-names&quot;:false,&quot;dropping-particle&quot;:&quot;&quot;,&quot;non-dropping-particle&quot;:&quot;&quot;},{&quot;family&quot;:&quot;Sagarra&quot;,&quot;given&quot;:&quot;E.&quot;,&quot;parse-names&quot;:false,&quot;dropping-particle&quot;:&quot;&quot;,&quot;non-dropping-particle&quot;:&quot;&quot;},{&quot;family&quot;:&quot;Carrera&quot;,&quot;given&quot;:&quot;M. J.&quot;,&quot;parse-names&quot;:false,&quot;dropping-particle&quot;:&quot;&quot;,&quot;non-dropping-particle&quot;:&quot;&quot;},{&quot;family&quot;:&quot;Goday&quot;,&quot;given&quot;:&quot;A.&quot;,&quot;parse-names&quot;:false,&quot;dropping-particle&quot;:&quot;&quot;,&quot;non-dropping-particle&quot;:&quot;&quot;},{&quot;family&quot;:&quot;Flores- Le Roux&quot;,&quot;given&quot;:&quot;J. A.&quot;,&quot;parse-names&quot;:false,&quot;dropping-particle&quot;:&quot;&quot;,&quot;non-dropping-particle&quot;:&quot;&quot;}],&quot;container-title&quot;:&quot;Gynecological endocrinology : the official journal of the International Society of Gynecological Endocrinology&quot;,&quot;container-title-short&quot;:&quot;Gynecol Endocrinol&quot;,&quot;accessed&quot;:{&quot;date-parts&quot;:[[2024,6,2]]},&quot;DOI&quot;:&quot;10.3109/09513590.2013.788639&quot;,&quot;ISSN&quot;:&quot;1473-0766&quot;,&quot;PMID&quot;:&quot;23638620&quot;,&quot;URL&quot;:&quot;https://pubmed.ncbi.nlm.nih.gov/23638620/&quot;,&quot;issued&quot;:{&quot;date-parts&quot;:[[2013,7]]},&quot;page&quot;:&quot;687-690&quot;,&quot;abstract&quot;:&quot;Objective: This study aimed to determine whether A1c detects a different prediabetes prevalence in women with a history of gestational diabetes mellitus (GDM) compared to those diagnosed with oral glucose tolerance test (OGTT) and the influence of haemoglobin concentrations on A1c levels. Design and patients: We evaluated carbohydrate metabolism status by performing OGTT and A1c tests in 141 postpartum women with prior GDM in the first year post-delivery. Results: The overall prevalence of prediabetes was 41.8%. Prevalence of isolated A1c 5.7-6.4%, impaired glucose tolerance (IGT) and impaired fasting glucose (IFG) was 10.6%, 7.1%, and 9.2%, respectively. Isolated A1c 5.7-6.4% was associated with Caucasian origin (66.7% versus 32.6%, p = 0.02) and with higher LDL cholesterol concentrations (123 ± 28.4 mg/dl versus 101.6 ± 19.2 mg/dl, p = 0.037) compared with patients diagnosed by OGTT (IFG or IGT). Women with postpartum anaemia had similar A1c levels to those with normal haemoglobin concentrations (5.5% ± 0.6% versus 5.4% ± 0.4%, p = 0.237). Conclusions: Use of A1c in postpartum screening of women with GDM detected an additional 10.6% of patients with prediabetes and a more adverse lipid profile. Haemoglobin concentrations did not influence A1c values. © 2013 Informa UK Ltd.&quot;,&quot;publisher&quot;:&quot;Gynecol Endocrinol&quot;,&quot;issue&quot;:&quot;7&quot;,&quot;volume&quot;:&quot;29&quot;},&quot;isTemporary&quot;:false}]},{&quot;citationID&quot;:&quot;MENDELEY_CITATION_88f06f27-fe28-41a9-b63f-0752be6cc9c3&quot;,&quot;properties&quot;:{&quot;noteIndex&quot;:0},&quot;isEdited&quot;:false,&quot;manualOverride&quot;:{&quot;isManuallyOverridden&quot;:false,&quot;citeprocText&quot;:&quot;(156)&quot;,&quot;manualOverrideText&quot;:&quot;&quot;},&quot;citationTag&quot;:&quot;MENDELEY_CITATION_v3_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&quot;,&quot;citationItems&quot;:[{&quot;id&quot;:&quot;b266c655-b46b-302f-a75c-f9ceed8da07e&quot;,&quot;itemData&quot;:{&quot;type&quot;:&quot;article-journal&quot;,&quot;id&quot;:&quot;b266c655-b46b-302f-a75c-f9ceed8da07e&quot;,&quot;title&quot;:&quot;Role of A1c in the postpartum screening of women with gestational diabetes&quot;,&quot;author&quot;:[{&quot;family&quot;:&quot;Benaiges&quot;,&quot;given&quot;:&quot;D.&quot;,&quot;parse-names&quot;:false,&quot;dropping-particle&quot;:&quot;&quot;,&quot;non-dropping-particle&quot;:&quot;&quot;},{&quot;family&quot;:&quot;Chillaron&quot;,&quot;given&quot;:&quot;J. J.&quot;,&quot;parse-names&quot;:false,&quot;dropping-particle&quot;:&quot;&quot;,&quot;non-dropping-particle&quot;:&quot;&quot;},{&quot;family&quot;:&quot;Pedro-Botet&quot;,&quot;given&quot;:&quot;J.&quot;,&quot;parse-names&quot;:false,&quot;dropping-particle&quot;:&quot;&quot;,&quot;non-dropping-particle&quot;:&quot;&quot;},{&quot;family&quot;:&quot;Mas&quot;,&quot;given&quot;:&quot;A.&quot;,&quot;parse-names&quot;:false,&quot;dropping-particle&quot;:&quot;&quot;,&quot;non-dropping-particle&quot;:&quot;&quot;},{&quot;family&quot;:&quot;Puig De Dou&quot;,&quot;given&quot;:&quot;J.&quot;,&quot;parse-names&quot;:false,&quot;dropping-particle&quot;:&quot;&quot;,&quot;non-dropping-particle&quot;:&quot;&quot;},{&quot;family&quot;:&quot;Sagarra&quot;,&quot;given&quot;:&quot;E.&quot;,&quot;parse-names&quot;:false,&quot;dropping-particle&quot;:&quot;&quot;,&quot;non-dropping-particle&quot;:&quot;&quot;},{&quot;family&quot;:&quot;Carrera&quot;,&quot;given&quot;:&quot;M. J.&quot;,&quot;parse-names&quot;:false,&quot;dropping-particle&quot;:&quot;&quot;,&quot;non-dropping-particle&quot;:&quot;&quot;},{&quot;family&quot;:&quot;Goday&quot;,&quot;given&quot;:&quot;A.&quot;,&quot;parse-names&quot;:false,&quot;dropping-particle&quot;:&quot;&quot;,&quot;non-dropping-particle&quot;:&quot;&quot;},{&quot;family&quot;:&quot;Flores- Le Roux&quot;,&quot;given&quot;:&quot;J. A.&quot;,&quot;parse-names&quot;:false,&quot;dropping-particle&quot;:&quot;&quot;,&quot;non-dropping-particle&quot;:&quot;&quot;}],&quot;container-title&quot;:&quot;Gynecological endocrinology : the official journal of the International Society of Gynecological Endocrinology&quot;,&quot;container-title-short&quot;:&quot;Gynecol Endocrinol&quot;,&quot;accessed&quot;:{&quot;date-parts&quot;:[[2024,6,2]]},&quot;DOI&quot;:&quot;10.3109/09513590.2013.788639&quot;,&quot;ISSN&quot;:&quot;1473-0766&quot;,&quot;PMID&quot;:&quot;23638620&quot;,&quot;URL&quot;:&quot;https://pubmed.ncbi.nlm.nih.gov/23638620/&quot;,&quot;issued&quot;:{&quot;date-parts&quot;:[[2013,7]]},&quot;page&quot;:&quot;687-690&quot;,&quot;abstract&quot;:&quot;Objective: This study aimed to determine whether A1c detects a different prediabetes prevalence in women with a history of gestational diabetes mellitus (GDM) compared to those diagnosed with oral glucose tolerance test (OGTT) and the influence of haemoglobin concentrations on A1c levels. Design and patients: We evaluated carbohydrate metabolism status by performing OGTT and A1c tests in 141 postpartum women with prior GDM in the first year post-delivery. Results: The overall prevalence of prediabetes was 41.8%. Prevalence of isolated A1c 5.7-6.4%, impaired glucose tolerance (IGT) and impaired fasting glucose (IFG) was 10.6%, 7.1%, and 9.2%, respectively. Isolated A1c 5.7-6.4% was associated with Caucasian origin (66.7% versus 32.6%, p = 0.02) and with higher LDL cholesterol concentrations (123 ± 28.4 mg/dl versus 101.6 ± 19.2 mg/dl, p = 0.037) compared with patients diagnosed by OGTT (IFG or IGT). Women with postpartum anaemia had similar A1c levels to those with normal haemoglobin concentrations (5.5% ± 0.6% versus 5.4% ± 0.4%, p = 0.237). Conclusions: Use of A1c in postpartum screening of women with GDM detected an additional 10.6% of patients with prediabetes and a more adverse lipid profile. Haemoglobin concentrations did not influence A1c values. © 2013 Informa UK Ltd.&quot;,&quot;publisher&quot;:&quot;Gynecol Endocrinol&quot;,&quot;issue&quot;:&quot;7&quot;,&quot;volume&quot;:&quot;29&quot;},&quot;isTemporary&quot;:false}]},{&quot;citationID&quot;:&quot;MENDELEY_CITATION_4ba458cf-8fbb-4eef-9667-f5c3024d3fb6&quot;,&quot;properties&quot;:{&quot;noteIndex&quot;:0},&quot;isEdited&quot;:false,&quot;manualOverride&quot;:{&quot;isManuallyOverridden&quot;:false,&quot;citeprocText&quot;:&quot;(157)&quot;,&quot;manualOverrideText&quot;:&quot;&quot;},&quot;citationTag&quot;:&quot;MENDELEY_CITATION_v3_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&quot;,&quot;citationItems&quot;:[{&quot;id&quot;:&quot;df3819a9-8508-360d-a52c-0824e12584e0&quot;,&quot;itemData&quot;:{&quot;type&quot;:&quot;article-journal&quot;,&quot;id&quot;:&quot;df3819a9-8508-360d-a52c-0824e12584e0&quot;,&quot;title&quot;:&quot;Diagnostic value of haemoglobin A1c in post-partum screening of women with gestational diabetes mellitus&quot;,&quot;author&quot;:[{&quot;family&quot;:&quot;Kim&quot;,&quot;given&quot;:&quot;K. S.&quot;,&quot;parse-names&quot;:false,&quot;dropping-particle&quot;:&quot;&quot;,&quot;non-dropping-particle&quot;:&quot;&quot;},{&quot;family&quot;:&quot;Kim&quot;,&quot;given&quot;:&quot;S. K.&quot;,&quot;parse-names&quot;:false,&quot;dropping-particle&quot;:&quot;&quot;,&quot;non-dropping-particle&quot;:&quot;&quot;},{&quot;family&quot;:&quot;Cho&quot;,&quot;given&quot;:&quot;Y. W.&quot;,&quot;parse-names&quot;:false,&quot;dropping-particle&quot;:&quot;&quot;,&quot;non-dropping-particle&quot;:&quot;&quot;},{&quot;family&quot;:&quot;Park&quot;,&quot;given&quot;:&quot;S. W.&quot;,&quot;parse-names&quot;:false,&quot;dropping-particle&quot;:&quot;&quot;,&quot;non-dropping-particle&quot;:&quot;&quot;}],&quot;container-title&quot;:&quot;Diabetic medicine : a journal of the British Diabetic Association&quot;,&quot;container-title-short&quot;:&quot;Diabet Med&quot;,&quot;accessed&quot;:{&quot;date-parts&quot;:[[2024,6,2]]},&quot;DOI&quot;:&quot;10.1111/DME.13119&quot;,&quot;ISSN&quot;:&quot;1464-5491&quot;,&quot;PMID&quot;:&quot;26996814&quot;,&quot;URL&quot;:&quot;https://pubmed.ncbi.nlm.nih.gov/26996814/&quot;,&quot;issued&quot;:{&quot;date-parts&quot;:[[2016,12,1]]},&quot;page&quot;:&quot;1668-1672&quot;,&quot;abstract&quot;:&quot;Aims: The aim of this study was to evaluate whether women with gestational diabetes mellitus could be screened using HbA1c for glucose metabolism status at 6–12 weeks post-partum. Methods: We enrolled 699 pregnant women diagnosed with gestational diabetes mellitus from October 2005 to December 2013. A 75–g oral glucose tolerance test (OGTT) and HbA1c measurement were performed at 6–12 weeks after delivery. Results: The prevalence of overt diabetes and pre-diabetes were 5.2% (n = 36) and 49.1% (n = 343), respectively, when using the 75–g OGTT as the gold standard. HbA1c alone identified 2.9% (n = 20) as having overt diabetes and 32.2% (n = 225) as having pre-diabetes. When American Diabetes Association cut-offs were applied, the sensitivity and specificity for HbA1c to diagnose overt diabetes were 19.4% and 98.0%, respectively. Pre-diabetes, according to the HbA1c criterion, had 41.2% sensitivity and 72.2% specificity. The misclassifications identified 97 positive differences, 233 negative differences and 369 ties (P &lt; 0.05). The area under the receiver operating characteristic curves for detecting diabetes and pre-diabetes were 0.615 [95% confidence interval (95% CI), 0.515 to 0.716] and 0.588 (95% CI, 0.545 to 0.630), respectively. Conclusions: HbA1c may not be sensitive enough for an accurate diagnosis, but it is highly specific for diagnosing overt diabetes at 6–12 weeks post-partum in women with previous gestational diabetes mellitus.&quot;,&quot;publisher&quot;:&quot;Diabet Med&quot;,&quot;issue&quot;:&quot;12&quot;,&quot;volume&quot;:&quot;33&quot;},&quot;isTemporary&quot;:false}]},{&quot;citationID&quot;:&quot;MENDELEY_CITATION_72e8ba02-c07a-4df7-9a7c-88f272d63a64&quot;,&quot;properties&quot;:{&quot;noteIndex&quot;:0},&quot;isEdited&quot;:false,&quot;manualOverride&quot;:{&quot;isManuallyOverridden&quot;:false,&quot;citeprocText&quot;:&quot;(158)&quot;,&quot;manualOverrideText&quot;:&quot;&quot;},&quot;citationTag&quot;:&quot;MENDELEY_CITATION_v3_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&quot;,&quot;citationItems&quot;:[{&quot;id&quot;:&quot;aa8ee087-12d8-3fef-9dba-3b58e17442df&quot;,&quot;itemData&quot;:{&quot;type&quot;:&quot;article-journal&quot;,&quot;id&quot;:&quot;aa8ee087-12d8-3fef-9dba-3b58e17442df&quot;,&quot;title&quot;:&quot;TRIPOD (TRoglitazone In the Prevention Of Diabetes): A randomized, placebo-controlled trial of troglitazone in women with prior gestational diabetes mellitus&quot;,&quot;author&quot;:[{&quot;family&quot;:&quot;Azen&quot;,&quot;given&quot;:&quot;Stanley P.&quot;,&quot;parse-names&quot;:false,&quot;dropping-particle&quot;:&quot;&quot;,&quot;non-dropping-particle&quot;:&quot;&quot;},{&quot;family&quot;:&quot;Peters&quot;,&quot;given&quot;:&quot;Ruth K.&quot;,&quot;parse-names&quot;:false,&quot;dropping-particle&quot;:&quot;&quot;,&quot;non-dropping-particle&quot;:&quot;&quot;},{&quot;family&quot;:&quot;Berkowitz&quot;,&quot;given&quot;:&quot;Kathleen&quot;,&quot;parse-names&quot;:false,&quot;dropping-particle&quot;:&quot;&quot;,&quot;non-dropping-particle&quot;:&quot;&quot;},{&quot;family&quot;:&quot;Kjos&quot;,&quot;given&quot;:&quot;Siri&quot;,&quot;parse-names&quot;:false,&quot;dropping-particle&quot;:&quot;&quot;,&quot;non-dropping-particle&quot;:&quot;&quot;},{&quot;family&quot;:&quot;Xiang&quot;,&quot;given&quot;:&quot;Anny&quot;,&quot;parse-names&quot;:false,&quot;dropping-particle&quot;:&quot;&quot;,&quot;non-dropping-particle&quot;:&quot;&quot;},{&quot;family&quot;:&quot;Buchanan&quot;,&quot;given&quot;:&quot;Thomas A.&quot;,&quot;parse-names&quot;:false,&quot;dropping-particle&quot;:&quot;&quot;,&quot;non-dropping-particle&quot;:&quot;&quot;}],&quot;container-title&quot;:&quot;Controlled Clinical Trials&quot;,&quot;container-title-short&quot;:&quot;Control Clin Trials&quot;,&quot;accessed&quot;:{&quot;date-parts&quot;:[[2024,6,5]]},&quot;DOI&quot;:&quot;10.1016/S0197-2456(97)00151-7&quot;,&quot;ISSN&quot;:&quot;01972456&quot;,&quot;PMID&quot;:&quot;9551285&quot;,&quot;URL&quot;:&quot;https://pubmed.ncbi.nlm.nih.gov/9551285/&quot;,&quot;issued&quot;:{&quot;date-parts&quot;:[[1998,4]]},&quot;page&quot;:&quot;217-231&quot;,&quot;abstract&quot;:&quot;The TRoglitazone In the Prevention Of Diabetes (TRIPOD) trial is a single-center, randomized, placebo-controlled, double-masked study. The primary aim of the TRIPOD trial is to test the hypothesis that chronic administration of troglitazone to nondiabetic women with prior gestational diabetes mellitus (GDM) will improve whole-body insulin sensitivity and reduce the incidence of non-insulin-dependent diabetes (NIDDM). Because troglitazone is already known to lower blood glucose concentrations in persons who have developed NIDDM, an additional aim of the project will be to determine whether early intervention with troglitazone will achieve better final glycemic control than can be achieved by later intervention. In addition, since troglitazone treatment is expected to improve insulin sensitivity and may prevent or delay a decline in glucose tolerance, we also plan to determine whether long-term troglitazone treatment alters the development or progression of atherosclerosis. In this article we describe the experiment's design, the study's endpoints and methods for determining those endpoints, methods for assessing quality of life, and proposed methods for statistical analyses. The unique two-phase study design of the TRIPOD trial will permit testing not only of the biological question about reversal of insulin resistance and prevention of diabetes, but also of the clinical question about whether early intervention is superior to late intervention. Results from this trial will have an important impact on the monitoring and treatment of patients at high risk for NIDDM.&quot;,&quot;publisher&quot;:&quot;Control Clin Trials&quot;,&quot;issue&quot;:&quot;2&quot;,&quot;volume&quot;:&quot;19&quot;},&quot;isTemporary&quot;:false}]},{&quot;citationID&quot;:&quot;MENDELEY_CITATION_baba195b-73a0-4ce6-8765-dff45abb991d&quot;,&quot;properties&quot;:{&quot;noteIndex&quot;:0},&quot;isEdited&quot;:false,&quot;manualOverride&quot;:{&quot;isManuallyOverridden&quot;:false,&quot;citeprocText&quot;:&quot;(159)&quot;,&quot;manualOverrideText&quot;:&quot;&quot;},&quot;citationTag&quot;:&quot;MENDELEY_CITATION_v3_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&quot;,&quot;citationItems&quot;:[{&quot;id&quot;:&quot;71d5c0db-fe6c-3ab3-ab6e-f66ca3c2dfe5&quot;,&quot;itemData&quot;:{&quot;type&quot;:&quot;article-journal&quot;,&quot;id&quot;:&quot;71d5c0db-fe6c-3ab3-ab6e-f66ca3c2dfe5&quot;,&quot;title&quot;:&quot;Preservation of pancreatic beta-cell function and prevention of type 2 diabetes by pharmacological treatment of insulin resistance in high-risk hispanic women&quot;,&quot;author&quot;:[{&quot;family&quot;:&quot;Buchanan&quot;,&quot;given&quot;:&quot;Thomas A.&quot;,&quot;parse-names&quot;:false,&quot;dropping-particle&quot;:&quot;&quot;,&quot;non-dropping-particle&quot;:&quot;&quot;},{&quot;family&quot;:&quot;Xiang&quot;,&quot;given&quot;:&quot;Anny H.&quot;,&quot;parse-names&quot;:false,&quot;dropping-particle&quot;:&quot;&quot;,&quot;non-dropping-particle&quot;:&quot;&quot;},{&quot;family&quot;:&quot;Peters&quot;,&quot;given&quot;:&quot;Ruth K.&quot;,&quot;parse-names&quot;:false,&quot;dropping-particle&quot;:&quot;&quot;,&quot;non-dropping-particle&quot;:&quot;&quot;},{&quot;family&quot;:&quot;Kjos&quot;,&quot;given&quot;:&quot;Siri L.&quot;,&quot;parse-names&quot;:false,&quot;dropping-particle&quot;:&quot;&quot;,&quot;non-dropping-particle&quot;:&quot;&quot;},{&quot;family&quot;:&quot;Marroquin&quot;,&quot;given&quot;:&quot;Aura&quot;,&quot;parse-names&quot;:false,&quot;dropping-particle&quot;:&quot;&quot;,&quot;non-dropping-particle&quot;:&quot;&quot;},{&quot;family&quot;:&quot;Goico&quot;,&quot;given&quot;:&quot;Jose&quot;,&quot;parse-names&quot;:false,&quot;dropping-particle&quot;:&quot;&quot;,&quot;non-dropping-particle&quot;:&quot;&quot;},{&quot;family&quot;:&quot;Ochoa&quot;,&quot;given&quot;:&quot;Cesar&quot;,&quot;parse-names&quot;:false,&quot;dropping-particle&quot;:&quot;&quot;,&quot;non-dropping-particle&quot;:&quot;&quot;},{&quot;family&quot;:&quot;Tan&quot;,&quot;given&quot;:&quot;Sylvia&quot;,&quot;parse-names&quot;:false,&quot;dropping-particle&quot;:&quot;&quot;,&quot;non-dropping-particle&quot;:&quot;&quot;},{&quot;family&quot;:&quot;Berkowitz&quot;,&quot;given&quot;:&quot;Kathleen&quot;,&quot;parse-names&quot;:false,&quot;dropping-particle&quot;:&quot;&quot;,&quot;non-dropping-particle&quot;:&quot;&quot;},{&quot;family&quot;:&quot;Hodis&quot;,&quot;given&quot;:&quot;Howard N.&quot;,&quot;parse-names&quot;:false,&quot;dropping-particle&quot;:&quot;&quot;,&quot;non-dropping-particle&quot;:&quot;&quot;},{&quot;family&quot;:&quot;Azen&quot;,&quot;given&quot;:&quot;Stanley P.&quot;,&quot;parse-names&quot;:false,&quot;dropping-particle&quot;:&quot;&quot;,&quot;non-dropping-particle&quot;:&quot;&quot;}],&quot;container-title&quot;:&quot;Diabetes&quot;,&quot;container-title-short&quot;:&quot;Diabetes&quot;,&quot;accessed&quot;:{&quot;date-parts&quot;:[[2024,6,5]]},&quot;DOI&quot;:&quot;10.2337/DIABETES.51.9.2796&quot;,&quot;ISSN&quot;:&quot;0012-1797&quot;,&quot;PMID&quot;:&quot;12196473&quot;,&quot;URL&quot;:&quot;https://pubmed.ncbi.nlm.nih.gov/12196473/&quot;,&quot;issued&quot;:{&quot;date-parts&quot;:[[2002]]},&quot;page&quot;:&quot;2796-2803&quot;,&quot;abstract&quot;:&quot;Type 2 diabetes frequently results from progressive failure of pancreatic β-cell function in the presence of chronic insulin resistance. We tested whether chronic amelioration of insulin resistance would preserve pancreatic β-cell function and delay or prevent the onset of type 2 diabetes in high-risk Hispanic women. Women with previous gestational diabetes were randomized to placebo (n = 133) or the insulin-sensitizing drug troglitazone (400 mg/day; n = 133) administered in double-blind fashion. Fasting plasma glucose was measured every 3 months, and oral glucose tolerance tests (OGTTs) were performed annually to detect diabetes. Intravenous glucose tolerance tests (IVGTTs) were performed at baseline and 3 months later to identify early metabolic changes associated with any protection from diabetes. Women who did not develop diabetes during the trial returned for OGTTs and IVGTTs 8 months after study medications were stopped. During a median follow-up of 30 months on blinded medication, average annual diabetes incidence rates in the 236 women who returned for at least one follow-up visit were 12.1 and 5.4% in women assigned to placebo and troglitazone, respectively (P &lt; 0.01). Protection from diabetes in the troglitazone group 1) was closely related to the degree of reduction in endogenous insulin requirements 3 months after randomization, 2) persisted 8 months after study medications were stopped, and 3) was associated with preservation of β-cell compensation for insulin resistance. Treatment with troglitazone delayed or prevented the onset of type 2 diabetes in high-risk Hispanic women. The protective effect was associated with the preservation of pancreatic β-cell function and appeared to be mediated by a reduction in the secretory demands placed on β-cells by chronic insulin resistance.&quot;,&quot;publisher&quot;:&quot;Diabetes&quot;,&quot;issue&quot;:&quot;9&quot;,&quot;volume&quot;:&quot;51&quot;},&quot;isTemporary&quot;:false}]},{&quot;citationID&quot;:&quot;MENDELEY_CITATION_7b9987ed-cd3d-4234-aa70-d8a0d662d3e9&quot;,&quot;properties&quot;:{&quot;noteIndex&quot;:0},&quot;isEdited&quot;:false,&quot;manualOverride&quot;:{&quot;isManuallyOverridden&quot;:false,&quot;citeprocText&quot;:&quot;(7,67)&quot;,&quot;manualOverrideText&quot;:&quot;&quot;},&quot;citationTag&quot;:&quot;MENDELEY_CITATION_v3_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&quot;,&quot;citationItems&quot;:[{&quot;id&quot;:&quot;05be1c36-b6d3-3168-be45-d5e5e9da6d78&quot;,&quot;itemData&quot;:{&quot;type&quot;:&quot;article-journal&quot;,&quot;id&quot;:&quot;05be1c36-b6d3-3168-be45-d5e5e9da6d78&quot;,&quot;title&quot;:&quot;What is gestational diabetes?&quot;,&quot;author&quot;:[{&quot;family&quot;:&quot;Buchanan&quot;,&quot;given&quot;:&quot;Thomas A.&quot;,&quot;parse-names&quot;:false,&quot;dropping-particle&quot;:&quot;&quot;,&quot;non-dropping-particle&quot;:&quot;&quot;},{&quot;family&quot;:&quot;Xiang&quot;,&quot;given&quot;:&quot;Anny&quot;,&quot;parse-names&quot;:false,&quot;dropping-particle&quot;:&quot;&quot;,&quot;non-dropping-particle&quot;:&quot;&quot;},{&quot;family&quot;:&quot;Kjos&quot;,&quot;given&quot;:&quot;Siri L.&quot;,&quot;parse-names&quot;:false,&quot;dropping-particle&quot;:&quot;&quot;,&quot;non-dropping-particle&quot;:&quot;&quot;},{&quot;family&quot;:&quot;Watanabe&quot;,&quot;given&quot;:&quot;Richard&quot;,&quot;parse-names&quot;:false,&quot;dropping-particle&quot;:&quot;&quot;,&quot;non-dropping-particle&quot;:&quot;&quot;}],&quot;container-title&quot;:&quot;Diabetes care&quot;,&quot;container-title-short&quot;:&quot;Diabetes Care&quot;,&quot;accessed&quot;:{&quot;date-parts&quot;:[[2024,6,2]]},&quot;DOI&quot;:&quot;10.2337/DC07-S201&quot;,&quot;ISSN&quot;:&quot;1935-5548&quot;,&quot;PMID&quot;:&quot;17596457&quot;,&quot;URL&quot;:&quot;https://pubmed.ncbi.nlm.nih.gov/17596457/&quot;,&quot;issued&quot;:{&quot;date-parts&quot;:[[2007,7]]},&quot;publisher&quot;:&quot;Diabetes Care&quot;,&quot;issue&quot;:&quot;SUPPL. 2&quot;,&quot;volume&quot;:&quot;30 Suppl 2&quot;},&quot;isTemporary&quot;:false},{&quot;id&quot;:&quot;0cae65f3-941c-3915-964b-2b54316ce8d7&quot;,&quot;itemData&quot;:{&quot;type&quot;:&quot;article-journal&quot;,&quot;id&quot;:&quot;0cae65f3-941c-3915-964b-2b54316ce8d7&quot;,&quot;title&quot;:&quot;Effect of pioglitazone on pancreatic beta-cell function and diabetes risk in Hispanic women with prior gestational diabetes&quot;,&quot;author&quot;:[{&quot;family&quot;:&quot;Xiang&quot;,&quot;given&quot;:&quot;Anny H.&quot;,&quot;parse-names&quot;:false,&quot;dropping-particle&quot;:&quot;&quot;,&quot;non-dropping-particle&quot;:&quot;&quot;},{&quot;family&quot;:&quot;Peters&quot;,&quot;given&quot;:&quot;Ruth K.&quot;,&quot;parse-names&quot;:false,&quot;dropping-particle&quot;:&quot;&quot;,&quot;non-dropping-particle&quot;:&quot;&quot;},{&quot;family&quot;:&quot;Kjos&quot;,&quot;given&quot;:&quot;Siri L.&quot;,&quot;parse-names&quot;:false,&quot;dropping-particle&quot;:&quot;&quot;,&quot;non-dropping-particle&quot;:&quot;&quot;},{&quot;family&quot;:&quot;Marroquin&quot;,&quot;given&quot;:&quot;Aura&quot;,&quot;parse-names&quot;:false,&quot;dropping-particle&quot;:&quot;&quot;,&quot;non-dropping-particle&quot;:&quot;&quot;},{&quot;family&quot;:&quot;Goico&quot;,&quot;given&quot;:&quot;Jose&quot;,&quot;parse-names&quot;:false,&quot;dropping-particle&quot;:&quot;&quot;,&quot;non-dropping-particle&quot;:&quot;&quot;},{&quot;family&quot;:&quot;Ochoa&quot;,&quot;given&quot;:&quot;Cesar&quot;,&quot;parse-names&quot;:false,&quot;dropping-particle&quot;:&quot;&quot;,&quot;non-dropping-particle&quot;:&quot;&quot;},{&quot;family&quot;:&quot;Kawakubo&quot;,&quot;given&quot;:&quot;Miwa&quot;,&quot;parse-names&quot;:false,&quot;dropping-particle&quot;:&quot;&quot;,&quot;non-dropping-particle&quot;:&quot;&quot;},{&quot;family&quot;:&quot;Buchanan&quot;,&quot;given&quot;:&quot;Thomas A.&quot;,&quot;parse-names&quot;:false,&quot;dropping-particle&quot;:&quot;&quot;,&quot;non-dropping-particle&quot;:&quot;&quot;}],&quot;container-title&quot;:&quot;Diabetes&quot;,&quot;container-title-short&quot;:&quot;Diabetes&quot;,&quot;accessed&quot;:{&quot;date-parts&quot;:[[2024,6,1]]},&quot;DOI&quot;:&quot;10.2337/DIABETES.55.02.06.DB05-1066&quot;,&quot;ISSN&quot;:&quot;0012-1797&quot;,&quot;PMID&quot;:&quot;16443789&quot;,&quot;URL&quot;:&quot;https://pubmed.ncbi.nlm.nih.gov/16443789/&quot;,&quot;issued&quot;:{&quot;date-parts&quot;:[[2006,2]]},&quot;page&quot;:&quot;517-522&quot;,&quot;abstract&quot;:&quot;The Pioglitazone In Prevention Of Diabetes (PIPOD) study was conducted to evaluate β-cell function, insulin resistance, and the incidence of diabetes during treatment with pioglitazone in Hispanic women with prior gestational diabetes who had completed participation in the Troglitazone In Prevention Of Diabetes (TRIPOD) study. Women who completed the TRIPOD study were offered participation in the PIPOD study for a planned 3 years of drug treatment and 6 months of postdrug washout. Oral glucose tolerance tests were performed annually on pioglitazone and at the end of the postdrug washout. Intravenous glucose tolerance tests (IVGTTs) for assessment of insulin sensitivity and β-cell function were conducted at baseline, after 1 year on pioglitazone, and at the end of the postdrug washout. Of 95 women who were not diabetic at the end of the TRIPOD study, 89 enrolled in the PIPOD study, 86 completed at least one follow-up visit, and 65 completed all study visits, including the postdrug tests. Comparison of changes in β-cell compensation for insulin resistance across the TRIPOD and PIPOD studies revealed that pioglitazone stopped the decline in β-cell function that occurred during placebo treatment in the TRIPOD study and maintained the stability of β-cell function that had occurred during troglitazone treatment in the TRIPOD study. The risk of diabetes, which occurred at an average rate of 4.6% per year, was lowest in women with the largest reduction in total IVGTT insulin area after 1 year of treatment. The similarity of findings between the PIPOD and TRIPOD studies support a class effect of thiazolidinedione drugs to enhance insulin sensitivity, reduce insulin secretory demands, and preserve pancreatic β-cell function, all in association with a relatively low rate of type 2 diabetes, in Hispanic women with prior gestational diabetes. © 2006 by the American Diabetes Association.&quot;,&quot;publisher&quot;:&quot;Diabetes&quot;,&quot;issue&quot;:&quot;2&quot;,&quot;volume&quot;:&quot;55&quot;},&quot;isTemporary&quot;:false}]},{&quot;citationID&quot;:&quot;MENDELEY_CITATION_164aed0d-4e4e-48d9-bd44-2509ba1b5d02&quot;,&quot;properties&quot;:{&quot;noteIndex&quot;:0},&quot;isEdited&quot;:false,&quot;manualOverride&quot;:{&quot;isManuallyOverridden&quot;:false,&quot;citeprocText&quot;:&quot;(66)&quot;,&quot;manualOverrideText&quot;:&quot;&quot;},&quot;citationTag&quot;:&quot;MENDELEY_CITATION_v3_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&quot;,&quot;citationItems&quot;:[{&quot;id&quot;:&quot;37f16df4-9b86-3321-af34-02f22c7df021&quot;,&quot;itemData&quot;:{&quot;type&quot;:&quot;article-journal&quot;,&quot;id&quot;:&quot;37f16df4-9b86-3321-af34-02f22c7df021&quot;,&quot;title&quot;:&quot;Prevention of Diabetes in Women with a History of Gestational Diabetes: Effects of Metformin and Lifestyle Interventions&quot;,&quot;author&quot;:[{&quot;family&quot;:&quot;Ratner&quot;,&quot;given&quot;:&quot;Robert E.&quot;,&quot;parse-names&quot;:false,&quot;dropping-particle&quot;:&quot;&quot;,&quot;non-dropping-particle&quot;:&quot;&quot;},{&quot;family&quot;:&quot;Christophi&quot;,&quot;given&quot;:&quot;Costas A.&quot;,&quot;parse-names&quot;:false,&quot;dropping-particle&quot;:&quot;&quot;,&quot;non-dropping-particle&quot;:&quot;&quot;},{&quot;family&quot;:&quot;Metzger&quot;,&quot;given&quot;:&quot;Boyd E.&quot;,&quot;parse-names&quot;:false,&quot;dropping-particle&quot;:&quot;&quot;,&quot;non-dropping-particle&quot;:&quot;&quot;},{&quot;family&quot;:&quot;Dabelea&quot;,&quot;given&quot;:&quot;Dana&quot;,&quot;parse-names&quot;:false,&quot;dropping-particle&quot;:&quot;&quot;,&quot;non-dropping-particle&quot;:&quot;&quot;},{&quot;family&quot;:&quot;Bennett&quot;,&quot;given&quot;:&quot;Peter H.&quot;,&quot;parse-names&quot;:false,&quot;dropping-particle&quot;:&quot;&quot;,&quot;non-dropping-particle&quot;:&quot;&quot;},{&quot;family&quot;:&quot;Pi-Sunyer&quot;,&quot;given&quot;:&quot;Xavier&quot;,&quot;parse-names&quot;:false,&quot;dropping-particle&quot;:&quot;&quot;,&quot;non-dropping-particle&quot;:&quot;&quot;},{&quot;family&quot;:&quot;Fowler&quot;,&quot;given&quot;:&quot;Sarah&quot;,&quot;parse-names&quot;:false,&quot;dropping-particle&quot;:&quot;&quot;,&quot;non-dropping-particle&quot;:&quot;&quot;},{&quot;family&quot;:&quot;Kahn&quot;,&quot;given&quot;:&quot;Steven E.&quot;,&quot;parse-names&quot;:false,&quot;dropping-particle&quot;:&quot;&quot;,&quot;non-dropping-particle&quot;:&quot;&quot;}],&quot;container-title&quot;:&quot;The Journal of Clinical Endocrinology and Metabolism&quot;,&quot;container-title-short&quot;:&quot;J Clin Endocrinol Metab&quot;,&quot;accessed&quot;:{&quot;date-parts&quot;:[[2024,6,3]]},&quot;DOI&quot;:&quot;10.1210/JC.2008-0772&quot;,&quot;ISSN&quot;:&quot;0021972X&quot;,&quot;PMID&quot;:&quot;18826999&quot;,&quot;URL&quot;:&quot;/pmc/articles/PMC2626441/&quot;,&quot;issued&quot;:{&quot;date-parts&quot;:[[2008]]},&quot;page&quot;:&quot;4774&quot;,&quot;abstract&quot;:&quot;Context: A past history of gestational diabetes mellitus (GDM) confers a very high risk of postpartum development of diabetes, particularly type 2 diabetes. Objective: The Diabetes Prevention Program (DPP) sought to identify individuals with impaired glucose tolerance (IGT) and intervene in an effort to prevent or delay their progression to diabetes. This analysis examined the differences between women enrolled in DPP with and without a reported history of GDM. Design: The DPP was a randomized, controlled clinical trial. Setting: The study was a multicenter, National Institutes of Health-sponsored trial carried out at 27 centers including academic and Indian Health Services sites. Patients: A total of 2190 women were randomized into the DPP and provided information for past history of GDM. This analysis addressed the differences between those 350 women providing a past history of GDM and those 1416 women with a previous live birth but no history of GDM. Interventions: Subjects were randomized to either standard lifestyle and placebo or metformin therapy or to an intensive lifestyle intervention. Main Outcomes: The primary outcome was the time to development of diabetes ascertained by semiannual fasting plasma glucose and annual oral glucose tolerance testing. Assessments of insulin secretion and insulin sensitivity were also performed. Results: Whereas entering the study with similar glucose levels, women with a history of GDM randomized to placebo had a crude incidence rate of diabetes 71% higher than that of women without such a history. Among women reporting a history of GDM, both intensive lifestyle and metformin therapy reduced the incidence of diabetes by approximately 50% compared with the placebo group, whereas this reduction was 49 and 14%, respectively in parous women without GDM. These data suggest that metformin maybe more effective in women with a GDM history as compared with those without. Conclusions: Progression to diabetes is more common in women with a history of GDM compared with those without GDM history despite equivalent degrees of IGT at baseline. Both intensive lifestyle and metformin are highly effective in delaying or preventing diabetes in women with IGT and a history of GDM. Copyright © 2008 by The Endocrine Society.&quot;,&quot;publisher&quot;:&quot;The Endocrine Society&quot;,&quot;issue&quot;:&quot;12&quot;,&quot;volume&quot;:&quot;93&quot;},&quot;isTemporary&quot;:false}]},{&quot;citationID&quot;:&quot;MENDELEY_CITATION_810dace2-82e0-40b9-ac10-d0bbd13efe50&quot;,&quot;properties&quot;:{&quot;noteIndex&quot;:0},&quot;isEdited&quot;:false,&quot;manualOverride&quot;:{&quot;isManuallyOverridden&quot;:false,&quot;citeprocText&quot;:&quot;(37)&quot;,&quot;manualOverrideText&quot;:&quot;&quot;},&quot;citationTag&quot;:&quot;MENDELEY_CITATION_v3_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&quot;,&quot;citationItems&quot;:[{&quot;id&quot;:&quot;c017caa6-bf94-3bf5-9668-77b43f31a18c&quot;,&quot;itemData&quot;:{&quot;type&quot;:&quot;article-journal&quot;,&quot;id&quot;:&quot;c017caa6-bf94-3bf5-9668-77b43f31a18c&quot;,&quot;title&quot;:&quot;2. Diagnosis and Classification of Diabetes: Standards of Care in Diabetes—2024&quot;,&quot;author&quot;:[{&quot;family&quot;:&quot;Committee&quot;,&quot;given&quot;:&quot;American Diabetes Association Professional Practice&quot;,&quot;parse-names&quot;:false,&quot;dropping-particle&quot;:&quot;&quot;,&quot;non-dropping-particle&quot;:&quot;&quot;},{&quot;family&quot;:&quot;ElSayed&quot;,&quot;given&quot;:&quot;Nuha A.&quot;,&quot;parse-names&quot;:false,&quot;dropping-particle&quot;:&quot;&quot;,&quot;non-dropping-particle&quot;:&quot;&quot;},{&quot;family&quot;:&quot;Aleppo&quot;,&quot;given&quot;:&quot;Grazia&quot;,&quot;parse-names&quot;:false,&quot;dropping-particle&quot;:&quot;&quot;,&quot;non-dropping-particle&quot;:&quot;&quot;},{&quot;family&quot;:&quot;Bannuru&quot;,&quot;given&quot;:&quot;Raveendhara R.&quot;,&quot;parse-names&quot;:false,&quot;dropping-particle&quot;:&quot;&quot;,&quot;non-dropping-particle&quot;:&quot;&quot;},{&quot;family&quot;:&quot;Bruemmer&quot;,&quot;given&quot;:&quot;Dennis&quot;,&quot;parse-names&quot;:false,&quot;dropping-particle&quot;:&quot;&quot;,&quot;non-dropping-particle&quot;:&quot;&quot;},{&quot;family&quot;:&quot;Collins&quot;,&quot;given&quot;:&quot;Billy S.&quot;,&quot;parse-names&quot;:false,&quot;dropping-particle&quot;:&quot;&quot;,&quot;non-dropping-particle&quot;:&quot;&quot;},{&quot;family&quot;:&quot;Ekhlaspour&quot;,&quot;given&quot;:&quot;Laya&quot;,&quot;parse-names&quot;:false,&quot;dropping-particle&quot;:&quot;&quot;,&quot;non-dropping-particle&quot;:&quot;&quot;},{&quot;family&quot;:&quot;Gaglia&quot;,&quot;given&quot;:&quot;Jason L.&quot;,&quot;parse-names&quot;:false,&quot;dropping-particle&quot;:&quot;&quot;,&quot;non-dropping-particle&quot;:&quot;&quot;},{&quot;family&quot;:&quot;Hilliard&quot;,&quot;given&quot;:&quot;Marisa E.&quot;,&quot;parse-names&quot;:false,&quot;dropping-particle&quot;:&quot;&quot;,&quot;non-dropping-particle&quot;:&quot;&quot;},{&quot;family&quot;:&quot;Johnson&quot;,&quot;given&quot;:&quot;Eric L.&quot;,&quot;parse-names&quot;:false,&quot;dropping-particle&quot;:&quot;&quot;,&quot;non-dropping-particle&quot;:&quot;&quot;},{&quot;family&quot;:&quot;Khunti&quot;,&quot;given&quot;:&quot;Kamlesh&quot;,&quot;parse-names&quot;:false,&quot;dropping-particle&quot;:&quot;&quot;,&quot;non-dropping-particle&quot;:&quot;&quot;},{&quot;family&quot;:&quot;Lingvay&quot;,&quot;given&quot;:&quot;Ildiko&quot;,&quot;parse-names&quot;:false,&quot;dropping-particle&quot;:&quot;&quot;,&quot;non-dropping-particle&quot;:&quot;&quot;},{&quot;family&quot;:&quot;Matfin&quot;,&quot;given&quot;:&quot;Glenn&quot;,&quot;parse-names&quot;:false,&quot;dropping-particle&quot;:&quot;&quot;,&quot;non-dropping-particle&quot;:&quot;&quot;},{&quot;family&quot;:&quot;McCoy&quot;,&quot;given&quot;:&quot;Rozalina G.&quot;,&quot;parse-names&quot;:false,&quot;dropping-particle&quot;:&quot;&quot;,&quot;non-dropping-particle&quot;:&quot;&quot;},{&quot;family&quot;:&quot;Perry&quot;,&quot;given&quot;:&quot;Mary&quot;,&quot;parse-names&quot;:false,&quot;dropping-particle&quot;:&quot;Lou&quot;,&quot;non-dropping-particle&quot;:&quot;&quot;},{&quot;family&quot;:&quot;Pilla&quot;,&quot;given&quot;:&quot;Scott J.&quot;,&quot;parse-names&quot;:false,&quot;dropping-particle&quot;:&quot;&quot;,&quot;non-dropping-particle&quot;:&quot;&quot;},{&quot;family&quot;:&quot;Polsky&quot;,&quot;given&quot;:&quot;Sarit&quot;,&quot;parse-names&quot;:false,&quot;dropping-particle&quot;:&quot;&quot;,&quot;non-dropping-particle&quot;:&quot;&quot;},{&quot;family&quot;:&quot;Prahalad&quot;,&quot;given&quot;:&quot;Priya&quot;,&quot;parse-names&quot;:false,&quot;dropping-particle&quot;:&quot;&quot;,&quot;non-dropping-particle&quot;:&quot;&quot;},{&quot;family&quot;:&quot;Pratley&quot;,&quot;given&quot;:&quot;Richard E.&quot;,&quot;parse-names&quot;:false,&quot;dropping-particle&quot;:&quot;&quot;,&quot;non-dropping-particle&quot;:&quot;&quot;},{&quot;family&quot;:&quot;Segal&quot;,&quot;given&quot;:&quot;Alissa R.&quot;,&quot;parse-names&quot;:false,&quot;dropping-particle&quot;:&quot;&quot;,&quot;non-dropping-particle&quot;:&quot;&quot;},{&quot;family&quot;:&quot;Seley&quot;,&quot;given&quot;:&quot;Jane Jeffrie&quot;,&quot;parse-names&quot;:false,&quot;dropping-particle&quot;:&quot;&quot;,&quot;non-dropping-particle&quot;:&quot;&quot;},{&quot;family&quot;:&quot;Selvin&quot;,&quot;given&quot;:&quot;Elizabeth&quot;,&quot;parse-names&quot;:false,&quot;dropping-particle&quot;:&quot;&quot;,&quot;non-dropping-particle&quot;:&quot;&quot;},{&quot;family&quot;:&quot;Stanton&quot;,&quot;given&quot;:&quot;Robert C.&quot;,&quot;parse-names&quot;:false,&quot;dropping-particle&quot;:&quot;&quot;,&quot;non-dropping-particle&quot;:&quot;&quot;},{&quot;family&quot;:&quot;Gabbay&quot;,&quot;given&quot;:&quot;Robert A.&quot;,&quot;parse-names&quot;:false,&quot;dropping-particle&quot;:&quot;&quot;,&quot;non-dropping-particle&quot;:&quot;&quot;}],&quot;container-title&quot;:&quot;Diabetes Care&quot;,&quot;container-title-short&quot;:&quot;Diabetes Care&quot;,&quot;accessed&quot;:{&quot;date-parts&quot;:[[2024,6,3]]},&quot;DOI&quot;:&quot;10.2337/DC24-S002&quot;,&quot;ISSN&quot;:&quot;0149-5992&quot;,&quot;PMID&quot;:&quot;38078589&quot;,&quot;URL&quot;:&quot;https://dx.doi.org/10.2337/dc24-S002&quot;,&quot;issued&quot;:{&quot;date-parts&quot;:[[2024,1,1]]},&quot;page&quot;:&quot;S20-S42&quot;,&quot;abstract&quot;:&quot;The American Diabetes Association (ADA) “Standards of Care in Diabetes” includes the ADA’s current clinical practice recommendations and is intended to provide the components of diabetes care, general treatment goals and guidelines, and tools to evaluate quality of care. Members of the ADA Professional Practice Committee, an interprofessional expert committee, are responsible for updating the Standards of Care annually, or more frequently as warranted. For a detailed description of ADA standards, statements, and reports, as well as the evidence-grading system for ADA’s clinical practice recommendations and a full list of Professional Practice Committee members, please refer to Introduction and Methodology. Readers who wish to comment on the Standards of Care are invited to do so at professional.diabetes.org/SOC.&quot;,&quot;publisher&quot;:&quot;American Diabetes Association&quot;,&quot;issue&quot;:&quot;Supplement_1&quot;,&quot;volume&quot;:&quot;47&quot;},&quot;isTemporary&quot;:false}]},{&quot;citationID&quot;:&quot;MENDELEY_CITATION_cb87bbd9-68fa-4f98-a7de-4302ec4462bc&quot;,&quot;properties&quot;:{&quot;noteIndex&quot;:0},&quot;isEdited&quot;:false,&quot;manualOverride&quot;:{&quot;isManuallyOverridden&quot;:false,&quot;citeprocText&quot;:&quot;(1)&quot;,&quot;manualOverrideText&quot;:&quot;&quot;},&quot;citationTag&quot;:&quot;MENDELEY_CITATION_v3_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&quot;,&quot;citationItems&quot;:[{&quot;id&quot;:&quot;7e325530-e1f6-33a4-b28e-f4ac58913875&quot;,&quot;itemData&quot;:{&quot;type&quot;:&quot;article-journal&quot;,&quot;id&quot;:&quot;7e325530-e1f6-33a4-b28e-f4ac58913875&quot;,&quot;title&quot;:&quot;ACOG Practice Bulletin No. 190: Gestational Diabetes Mellitus&quot;,&quot;author&quot;:[{&quot;family&quot;:&quot;Caughey&quot;,&quot;given&quot;:&quot;Aaron B.&quot;,&quot;parse-names&quot;:false,&quot;dropping-particle&quot;:&quot;&quot;,&quot;non-dropping-particle&quot;:&quot;&quot;},{&quot;family&quot;:&quot;Turrentine&quot;,&quot;given&quot;:&quot;Mark&quot;,&quot;parse-names&quot;:false,&quot;dropping-particle&quot;:&quot;&quot;,&quot;non-dropping-particle&quot;:&quot;&quot;}],&quot;container-title&quot;:&quot;Obstetrics and gynecology&quot;,&quot;accessed&quot;:{&quot;date-parts&quot;:[[2024,6,1]]},&quot;DOI&quot;:&quot;10.1097/AOG.0000000000002501&quot;,&quot;ISSN&quot;:&quot;1873-233X&quot;,&quot;PMID&quot;:&quot;29370047&quot;,&quot;URL&quot;:&quot;https://pubmed.ncbi.nlm.nih.gov/29370047/&quot;,&quot;issued&quot;:{&quot;date-parts&quot;:[[2018]]},&quot;page&quot;:&quot;E49-E64&quot;,&quot;abstract&quot;:&quot;Gestational diabetes mellitus (GDM) is one of the most common medical complications of pregnancy. However, debate continues to surround the diagnosis and treatment of GDM despite several recent large-scale studies addressing these issues. The purposes of this document are the following: 1) provide a brief overview of the understanding of GDM, 2) review management guidelines that have been validated by appropriately conducted clinical research, and 3) identify gaps in current knowledge toward which future research can be directed.&quot;,&quot;publisher&quot;:&quot;Obstet Gynecol&quot;,&quot;issue&quot;:&quot;2&quot;,&quot;volume&quot;:&quot;131&quot;,&quot;container-title-short&quot;:&quot;&quot;},&quot;isTemporary&quot;:false}]},{&quot;citationID&quot;:&quot;MENDELEY_CITATION_bffd9cb7-4807-4279-b76f-b336dbbd0fd5&quot;,&quot;properties&quot;:{&quot;noteIndex&quot;:0},&quot;isEdited&quot;:false,&quot;manualOverride&quot;:{&quot;isManuallyOverridden&quot;:false,&quot;citeprocText&quot;:&quot;(160)&quot;,&quot;manualOverrideText&quot;:&quot;&quot;},&quot;citationTag&quot;:&quot;MENDELEY_CITATION_v3_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&quot;,&quot;citationItems&quot;:[{&quot;id&quot;:&quot;5603139b-1466-3bf9-acc6-0184612bb470&quot;,&quot;itemData&quot;:{&quot;type&quot;:&quot;article-journal&quot;,&quot;id&quot;:&quot;5603139b-1466-3bf9-acc6-0184612bb470&quot;,&quot;title&quot;:&quot;ACOG Committee Opinion No. 756: Optimizing Support for Breastfeeding as Part of Obstetric Practice&quot;,&quot;container-title&quot;:&quot;Obstetrics and gynecology&quot;,&quot;accessed&quot;:{&quot;date-parts&quot;:[[2024,6,5]]},&quot;DOI&quot;:&quot;10.1097/AOG.0000000000002890&quot;,&quot;ISSN&quot;:&quot;1873-233X&quot;,&quot;PMID&quot;:&quot;30247365&quot;,&quot;URL&quot;:&quot;https://pubmed.ncbi.nlm.nih.gov/30247365/&quot;,&quot;issued&quot;:{&quot;date-parts&quot;:[[2018,10,1]]},&quot;page&quot;:&quot;e187-e196&quot;,&quot;abstract&quot;:&quot;As reproductive health experts and advocates for women's health who work in conjunction with other obstetric and pediatric health care providers, obstetrician-gynecologists are uniquely positioned to enable women to achieve their infant feeding goals. Maternity care policies and practices that support breastfeeding are improving nationally; however, more work is needed to ensure all women receive optimal breastfeeding support during prenatal care, during their maternity stay, and after the birth occurs. Enabling women to breastfeed is a public health priority because, on a population level, interruption of lactation is associated with adverse health outcomes for the woman and her child, including higher maternal risks of breast cancer, ovarian cancer, diabetes, hypertension, and heart disease, and greater infant risks of infectious disease, sudden infant death syndrome, and metabolic disease. Contraindications to breastfeeding are few. Most medications and vaccinations are safe for use during breastfeeding, with few exceptions. Breastfeeding confers medical, economic, societal, and environmental advantages; however, each woman is uniquely qualified to make an informed decision surrounding infant feeding. Obstetrician-gynecologists and other obstetric care providers should discuss the medical and nonmedical benefits of breastfeeding with women and families. Because lactation is an integral part of reproductive physiology, all obstetrician-gynecologists and other obstetric care providers should develop and maintain skills in anticipatory guidance, support for normal breastfeeding physiology, and management of common complications of lactation. Obstetrician-gynecologists and other obstetric care providers should support women and encourage policies that enable women to integrate breastfeeding into their daily lives and in the workplace. This Committee Opinion has been revised to include additional guidance for obstetrician-gynecologists and other obstetric care providers to better enable women in unique circumstances to achieve their breastfeeding goals.&quot;,&quot;publisher&quot;:&quot;Obstet Gynecol&quot;,&quot;issue&quot;:&quot;4&quot;,&quot;volume&quot;:&quot;132&quot;,&quot;container-title-short&quot;:&quot;&quot;},&quot;isTemporary&quot;:false}]},{&quot;citationID&quot;:&quot;MENDELEY_CITATION_9a7fa7e0-90b9-4215-adf0-988db515c4c7&quot;,&quot;properties&quot;:{&quot;noteIndex&quot;:0},&quot;isEdited&quot;:false,&quot;manualOverride&quot;:{&quot;isManuallyOverridden&quot;:false,&quot;citeprocText&quot;:&quot;(160–162)&quot;,&quot;manualOverrideText&quot;:&quot;&quot;},&quot;citationTag&quot;:&quot;MENDELEY_CITATION_v3_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&quot;,&quot;citationItems&quot;:[{&quot;id&quot;:&quot;5603139b-1466-3bf9-acc6-0184612bb470&quot;,&quot;itemData&quot;:{&quot;type&quot;:&quot;article-journal&quot;,&quot;id&quot;:&quot;5603139b-1466-3bf9-acc6-0184612bb470&quot;,&quot;title&quot;:&quot;ACOG Committee Opinion No. 756: Optimizing Support for Breastfeeding as Part of Obstetric Practice&quot;,&quot;container-title&quot;:&quot;Obstetrics and gynecology&quot;,&quot;accessed&quot;:{&quot;date-parts&quot;:[[2024,6,5]]},&quot;DOI&quot;:&quot;10.1097/AOG.0000000000002890&quot;,&quot;ISSN&quot;:&quot;1873-233X&quot;,&quot;PMID&quot;:&quot;30247365&quot;,&quot;URL&quot;:&quot;https://pubmed.ncbi.nlm.nih.gov/30247365/&quot;,&quot;issued&quot;:{&quot;date-parts&quot;:[[2018,10,1]]},&quot;page&quot;:&quot;e187-e196&quot;,&quot;abstract&quot;:&quot;As reproductive health experts and advocates for women's health who work in conjunction with other obstetric and pediatric health care providers, obstetrician-gynecologists are uniquely positioned to enable women to achieve their infant feeding goals. Maternity care policies and practices that support breastfeeding are improving nationally; however, more work is needed to ensure all women receive optimal breastfeeding support during prenatal care, during their maternity stay, and after the birth occurs. Enabling women to breastfeed is a public health priority because, on a population level, interruption of lactation is associated with adverse health outcomes for the woman and her child, including higher maternal risks of breast cancer, ovarian cancer, diabetes, hypertension, and heart disease, and greater infant risks of infectious disease, sudden infant death syndrome, and metabolic disease. Contraindications to breastfeeding are few. Most medications and vaccinations are safe for use during breastfeeding, with few exceptions. Breastfeeding confers medical, economic, societal, and environmental advantages; however, each woman is uniquely qualified to make an informed decision surrounding infant feeding. Obstetrician-gynecologists and other obstetric care providers should discuss the medical and nonmedical benefits of breastfeeding with women and families. Because lactation is an integral part of reproductive physiology, all obstetrician-gynecologists and other obstetric care providers should develop and maintain skills in anticipatory guidance, support for normal breastfeeding physiology, and management of common complications of lactation. Obstetrician-gynecologists and other obstetric care providers should support women and encourage policies that enable women to integrate breastfeeding into their daily lives and in the workplace. This Committee Opinion has been revised to include additional guidance for obstetrician-gynecologists and other obstetric care providers to better enable women in unique circumstances to achieve their breastfeeding goals.&quot;,&quot;publisher&quot;:&quot;Obstet Gynecol&quot;,&quot;issue&quot;:&quot;4&quot;,&quot;volume&quot;:&quot;132&quot;,&quot;container-title-short&quot;:&quot;&quot;},&quot;isTemporary&quot;:false},{&quot;id&quot;:&quot;6f303f0f-4903-329f-aa75-2698315299cb&quot;,&quot;itemData&quot;:{&quot;type&quot;:&quot;webpage&quot;,&quot;id&quot;:&quot;6f303f0f-4903-329f-aa75-2698315299cb&quot;,&quot;title&quot;:&quot;Infant and young child feeding&quot;,&quot;accessed&quot;:{&quot;date-parts&quot;:[[2024,6,2]]},&quot;URL&quot;:&quot;https://www.who.int/data/nutrition/nlis/info/infant-and-young-child-feeding&quot;,&quot;container-title-short&quot;:&quot;&quot;},&quot;isTemporary&quot;:false},{&quot;id&quot;:&quot;0d04fb10-589b-3081-81e0-ebf9fc658fc7&quot;,&quot;itemData&quot;:{&quot;type&quot;:&quot;article-journal&quot;,&quot;id&quot;:&quot;0d04fb10-589b-3081-81e0-ebf9fc658fc7&quot;,&quot;title&quot;:&quot;Breastfeeding and the use of human milk&quot;,&quot;author&quot;:[{&quot;family&quot;:&quot;Eidelman&quot;,&quot;given&quot;:&quot;Arthur I.&quot;,&quot;parse-names&quot;:false,&quot;dropping-particle&quot;:&quot;&quot;,&quot;non-dropping-particle&quot;:&quot;&quot;},{&quot;family&quot;:&quot;Schanler&quot;,&quot;given&quot;:&quot;Richard J.&quot;,&quot;parse-names&quot;:false,&quot;dropping-particle&quot;:&quot;&quot;,&quot;non-dropping-particle&quot;:&quot;&quot;}],&quot;container-title&quot;:&quot;Pediatrics&quot;,&quot;container-title-short&quot;:&quot;Pediatrics&quot;,&quot;accessed&quot;:{&quot;date-parts&quot;:[[2024,6,1]]},&quot;DOI&quot;:&quot;10.1542/PEDS.2011-3552&quot;,&quot;ISSN&quot;:&quot;00314005&quot;,&quot;PMID&quot;:&quot;22371471&quot;,&quot;issued&quot;:{&quot;date-parts&quot;:[[2012,3]]},&quot;abstract&quot;:&quot;Breastfeeding and human milk are the normative standards for infant feeding and nutrition. Given the documented short- and long-term medical and neurodevelopmental advantages of breastfeeding, infant nutrition should be considered a public health issue and not only a lifestyle choice. The American Academy of Pediatrics reaffirms its recommendation of exclusive breastfeeding for about 6 months, followed by continued breastfeeding as complementary foods are introduced, with continuation of breastfeeding for 1 year or longer as mutually desired by mother and infant. Medical contraindications to breastfeeding are rare. Infant growth should be monitored with the World Health Organization (WHO) Growth Curve Standards to avoid mislabeling infants as underweight or failing to thrive. Hospital routines to encourage and support the initiation and sustaining of exclusive breastfeeding should be based on the American Academy of Pediatrics-endorsed WHO/UNICEF \&quot;Ten Steps to Successful Breastfeeding.\&quot;National strategies supported by the US Surgeon General's Call to Action, the Centers for Disease Control and Prevention, and The Joint Commission are involved to facilitate breastfeeding practices in US hospitals and communities. Pediatricians play a critical role in their practices and communities as advocates of breastfeeding and thus should be knowledgeable about the health risks of not breastfeeding, the economic benefits to society of breastfeeding, and the techniques for managing and supporting the breastfeeding dyad. The \&quot;Business Case for Breastfeeding\&quot; details how mothers can maintain lactation in the workplace and the benefits to employers who facilitate this practice. Copyright © 2012 by the American Academy of Pediatrics.&quot;,&quot;issue&quot;:&quot;3&quot;,&quot;volume&quot;:&quot;129&quot;},&quot;isTemporary&quot;:false}]},{&quot;citationID&quot;:&quot;MENDELEY_CITATION_19de08cb-ff1f-4ec1-84b3-3ea78ce16db9&quot;,&quot;properties&quot;:{&quot;noteIndex&quot;:0},&quot;isEdited&quot;:false,&quot;manualOverride&quot;:{&quot;isManuallyOverridden&quot;:false,&quot;citeprocText&quot;:&quot;(163)&quot;,&quot;manualOverrideText&quot;:&quot;&quot;},&quot;citationTag&quot;:&quot;MENDELEY_CITATION_v3_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&quot;,&quot;citationItems&quot;:[{&quot;id&quot;:&quot;47cf7912-0d02-3689-ad63-bb67eb159f55&quot;,&quot;itemData&quot;:{&quot;type&quot;:&quot;article-journal&quot;,&quot;id&quot;:&quot;47cf7912-0d02-3689-ad63-bb67eb159f55&quot;,&quot;title&quot;:&quot;Lactation Duration and Progression to Diabetes in Women Across the Childbearing Years: The 30-Year CARDIA Study&quot;,&quot;author&quot;:[{&quot;family&quot;:&quot;Gunderson&quot;,&quot;given&quot;:&quot;Erica P.&quot;,&quot;parse-names&quot;:false,&quot;dropping-particle&quot;:&quot;&quot;,&quot;non-dropping-particle&quot;:&quot;&quot;},{&quot;family&quot;:&quot;Lewis&quot;,&quot;given&quot;:&quot;Cora E.&quot;,&quot;parse-names&quot;:false,&quot;dropping-particle&quot;:&quot;&quot;,&quot;non-dropping-particle&quot;:&quot;&quot;},{&quot;family&quot;:&quot;Lin&quot;,&quot;given&quot;:&quot;Ying&quot;,&quot;parse-names&quot;:false,&quot;dropping-particle&quot;:&quot;&quot;,&quot;non-dropping-particle&quot;:&quot;&quot;},{&quot;family&quot;:&quot;Sorel&quot;,&quot;given&quot;:&quot;Mike&quot;,&quot;parse-names&quot;:false,&quot;dropping-particle&quot;:&quot;&quot;,&quot;non-dropping-particle&quot;:&quot;&quot;},{&quot;family&quot;:&quot;Gross&quot;,&quot;given&quot;:&quot;Myron&quot;,&quot;parse-names&quot;:false,&quot;dropping-particle&quot;:&quot;&quot;,&quot;non-dropping-particle&quot;:&quot;&quot;},{&quot;family&quot;:&quot;Sidney&quot;,&quot;given&quot;:&quot;Stephen&quot;,&quot;parse-names&quot;:false,&quot;dropping-particle&quot;:&quot;&quot;,&quot;non-dropping-particle&quot;:&quot;&quot;},{&quot;family&quot;:&quot;Jacobs&quot;,&quot;given&quot;:&quot;David R.&quot;,&quot;parse-names&quot;:false,&quot;dropping-particle&quot;:&quot;&quot;,&quot;non-dropping-particle&quot;:&quot;&quot;},{&quot;family&quot;:&quot;Shikany&quot;,&quot;given&quot;:&quot;James M.&quot;,&quot;parse-names&quot;:false,&quot;dropping-particle&quot;:&quot;&quot;,&quot;non-dropping-particle&quot;:&quot;&quot;},{&quot;family&quot;:&quot;Quesenberry&quot;,&quot;given&quot;:&quot;Charles P.&quot;,&quot;parse-names&quot;:false,&quot;dropping-particle&quot;:&quot;&quot;,&quot;non-dropping-particle&quot;:&quot;&quot;}],&quot;container-title&quot;:&quot;JAMA internal medicine&quot;,&quot;container-title-short&quot;:&quot;JAMA Intern Med&quot;,&quot;accessed&quot;:{&quot;date-parts&quot;:[[2024,6,2]]},&quot;DOI&quot;:&quot;10.1001/JAMAINTERNMED.2017.7978&quot;,&quot;ISSN&quot;:&quot;2168-6114&quot;,&quot;PMID&quot;:&quot;29340577&quot;,&quot;URL&quot;:&quot;https://pubmed.ncbi.nlm.nih.gov/29340577/&quot;,&quot;issued&quot;:{&quot;date-parts&quot;:[[2018,3,1]]},&quot;page&quot;:&quot;328-337&quot;,&quot;abstract&quot;:&quot;IMPORTANCE Lactation duration has shown weak protective associations with incident diabetes (3%-15% lower incidence per year of lactation) in older women based solely on self-report of diabetes, studies initiated beyond the reproductive period are vulnerable to unmeasured confounding or reverse causation from antecedent biochemical risk status, perinatal outcomes, and behaviors across the childbearing years. OBJECTIVE To evaluate the association between lactation and progression to diabetes using biochemical testing both before and after pregnancy and accounting for prepregnancy cardiometabolic measures, gestational diabetes (GD), and lifestyle behaviors. DESIGN, SETTING, AND PARTICIPANTS For this US multicenter, community-based 30-year prospective cohort study, there were 1238 women from the Coronary Artery Risk Development in Young Adults (CARDIA) study of young black and white women ages 18 to 30 years without diabetes at baseline (1985-1986) who had 1 or more live births after baseline, reported lactation duration, and were screened for diabetes up to 7 times during 30 years after baseline (1986-2016). EXPOSURES Time-dependent lactation duration categories (none, &gt;0 to 6 months, &gt;6 to &lt;12 months, and 12 months) across all births since baseline through 30 years. MAIN OUTCOMES AND MEASURES Diabetes incidence rates per 1000 person-years and adjusted relative hazards (RH) with corresponding 95% CIs, as well as proportional hazards regression models adjusted for biochemical, sociodemographic, and reproductive risk factors, as well as family history of diabetes, lifestyle, and weight change during follow-up. RESULTS Overall 1238 women were included in this analysis (mean [SD] age, 24.2 [3.7] years; 615 black women). There were 182 incident diabetes cases during 27 598 person-years for an overall incidence rate of 6.6 cases per 1000 person-years (95% CI, 5.6-7.6); and rates for women with GD and without GD were 18.0 (95% CI, 13.3-22.8) and 5.1 (95% CI, 4.2-6.0), respectively (P for difference &lt; .001). Lactation duration showed a strong, graded inverse association with diabetes incidence: adjusted RH for more than 0 to 6 months, 0.75 (95% CI, 0.51-1.09); more than 6 months to less than 12 months, 0.52 (95% CI, 0.31-0.87), and 12 months or more 0.53 (0.29-0.98) vs none (0 days) (P for trend = .01). There was no evidence of effect modification by race, GD, or parity. CONCLUSIONS AND RELEVANCE This study provides longitudinal biochemical evidence that lactation duration is independently associated with lower incidence of diabetes. Further investigation is required to elucidate mechanisms that may explain this relationship.&quot;,&quot;publisher&quot;:&quot;JAMA Intern Med&quot;,&quot;issue&quot;:&quot;3&quot;,&quot;volume&quot;:&quot;178&quot;},&quot;isTemporary&quot;:false}]},{&quot;citationID&quot;:&quot;MENDELEY_CITATION_bb011e29-2d1c-4041-9077-603779db09e7&quot;,&quot;properties&quot;:{&quot;noteIndex&quot;:0},&quot;isEdited&quot;:false,&quot;manualOverride&quot;:{&quot;isManuallyOverridden&quot;:false,&quot;citeprocText&quot;:&quot;(163)&quot;,&quot;manualOverrideText&quot;:&quot;&quot;},&quot;citationTag&quot;:&quot;MENDELEY_CITATION_v3_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&quot;,&quot;citationItems&quot;:[{&quot;id&quot;:&quot;47cf7912-0d02-3689-ad63-bb67eb159f55&quot;,&quot;itemData&quot;:{&quot;type&quot;:&quot;article-journal&quot;,&quot;id&quot;:&quot;47cf7912-0d02-3689-ad63-bb67eb159f55&quot;,&quot;title&quot;:&quot;Lactation Duration and Progression to Diabetes in Women Across the Childbearing Years: The 30-Year CARDIA Study&quot;,&quot;author&quot;:[{&quot;family&quot;:&quot;Gunderson&quot;,&quot;given&quot;:&quot;Erica P.&quot;,&quot;parse-names&quot;:false,&quot;dropping-particle&quot;:&quot;&quot;,&quot;non-dropping-particle&quot;:&quot;&quot;},{&quot;family&quot;:&quot;Lewis&quot;,&quot;given&quot;:&quot;Cora E.&quot;,&quot;parse-names&quot;:false,&quot;dropping-particle&quot;:&quot;&quot;,&quot;non-dropping-particle&quot;:&quot;&quot;},{&quot;family&quot;:&quot;Lin&quot;,&quot;given&quot;:&quot;Ying&quot;,&quot;parse-names&quot;:false,&quot;dropping-particle&quot;:&quot;&quot;,&quot;non-dropping-particle&quot;:&quot;&quot;},{&quot;family&quot;:&quot;Sorel&quot;,&quot;given&quot;:&quot;Mike&quot;,&quot;parse-names&quot;:false,&quot;dropping-particle&quot;:&quot;&quot;,&quot;non-dropping-particle&quot;:&quot;&quot;},{&quot;family&quot;:&quot;Gross&quot;,&quot;given&quot;:&quot;Myron&quot;,&quot;parse-names&quot;:false,&quot;dropping-particle&quot;:&quot;&quot;,&quot;non-dropping-particle&quot;:&quot;&quot;},{&quot;family&quot;:&quot;Sidney&quot;,&quot;given&quot;:&quot;Stephen&quot;,&quot;parse-names&quot;:false,&quot;dropping-particle&quot;:&quot;&quot;,&quot;non-dropping-particle&quot;:&quot;&quot;},{&quot;family&quot;:&quot;Jacobs&quot;,&quot;given&quot;:&quot;David R.&quot;,&quot;parse-names&quot;:false,&quot;dropping-particle&quot;:&quot;&quot;,&quot;non-dropping-particle&quot;:&quot;&quot;},{&quot;family&quot;:&quot;Shikany&quot;,&quot;given&quot;:&quot;James M.&quot;,&quot;parse-names&quot;:false,&quot;dropping-particle&quot;:&quot;&quot;,&quot;non-dropping-particle&quot;:&quot;&quot;},{&quot;family&quot;:&quot;Quesenberry&quot;,&quot;given&quot;:&quot;Charles P.&quot;,&quot;parse-names&quot;:false,&quot;dropping-particle&quot;:&quot;&quot;,&quot;non-dropping-particle&quot;:&quot;&quot;}],&quot;container-title&quot;:&quot;JAMA internal medicine&quot;,&quot;container-title-short&quot;:&quot;JAMA Intern Med&quot;,&quot;accessed&quot;:{&quot;date-parts&quot;:[[2024,6,2]]},&quot;DOI&quot;:&quot;10.1001/JAMAINTERNMED.2017.7978&quot;,&quot;ISSN&quot;:&quot;2168-6114&quot;,&quot;PMID&quot;:&quot;29340577&quot;,&quot;URL&quot;:&quot;https://pubmed.ncbi.nlm.nih.gov/29340577/&quot;,&quot;issued&quot;:{&quot;date-parts&quot;:[[2018,3,1]]},&quot;page&quot;:&quot;328-337&quot;,&quot;abstract&quot;:&quot;IMPORTANCE Lactation duration has shown weak protective associations with incident diabetes (3%-15% lower incidence per year of lactation) in older women based solely on self-report of diabetes, studies initiated beyond the reproductive period are vulnerable to unmeasured confounding or reverse causation from antecedent biochemical risk status, perinatal outcomes, and behaviors across the childbearing years. OBJECTIVE To evaluate the association between lactation and progression to diabetes using biochemical testing both before and after pregnancy and accounting for prepregnancy cardiometabolic measures, gestational diabetes (GD), and lifestyle behaviors. DESIGN, SETTING, AND PARTICIPANTS For this US multicenter, community-based 30-year prospective cohort study, there were 1238 women from the Coronary Artery Risk Development in Young Adults (CARDIA) study of young black and white women ages 18 to 30 years without diabetes at baseline (1985-1986) who had 1 or more live births after baseline, reported lactation duration, and were screened for diabetes up to 7 times during 30 years after baseline (1986-2016). EXPOSURES Time-dependent lactation duration categories (none, &gt;0 to 6 months, &gt;6 to &lt;12 months, and 12 months) across all births since baseline through 30 years. MAIN OUTCOMES AND MEASURES Diabetes incidence rates per 1000 person-years and adjusted relative hazards (RH) with corresponding 95% CIs, as well as proportional hazards regression models adjusted for biochemical, sociodemographic, and reproductive risk factors, as well as family history of diabetes, lifestyle, and weight change during follow-up. RESULTS Overall 1238 women were included in this analysis (mean [SD] age, 24.2 [3.7] years; 615 black women). There were 182 incident diabetes cases during 27 598 person-years for an overall incidence rate of 6.6 cases per 1000 person-years (95% CI, 5.6-7.6); and rates for women with GD and without GD were 18.0 (95% CI, 13.3-22.8) and 5.1 (95% CI, 4.2-6.0), respectively (P for difference &lt; .001). Lactation duration showed a strong, graded inverse association with diabetes incidence: adjusted RH for more than 0 to 6 months, 0.75 (95% CI, 0.51-1.09); more than 6 months to less than 12 months, 0.52 (95% CI, 0.31-0.87), and 12 months or more 0.53 (0.29-0.98) vs none (0 days) (P for trend = .01). There was no evidence of effect modification by race, GD, or parity. CONCLUSIONS AND RELEVANCE This study provides longitudinal biochemical evidence that lactation duration is independently associated with lower incidence of diabetes. Further investigation is required to elucidate mechanisms that may explain this relationship.&quot;,&quot;publisher&quot;:&quot;JAMA Intern Med&quot;,&quot;issue&quot;:&quot;3&quot;,&quot;volume&quot;:&quot;178&quot;},&quot;isTemporary&quot;:false}]},{&quot;citationID&quot;:&quot;MENDELEY_CITATION_14db06e4-5694-44b2-9c81-fe023adfdb9f&quot;,&quot;properties&quot;:{&quot;noteIndex&quot;:0},&quot;isEdited&quot;:false,&quot;manualOverride&quot;:{&quot;isManuallyOverridden&quot;:false,&quot;citeprocText&quot;:&quot;(164)&quot;,&quot;manualOverrideText&quot;:&quot;&quot;},&quot;citationTag&quot;:&quot;MENDELEY_CITATION_v3_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&quot;,&quot;citationItems&quot;:[{&quot;id&quot;:&quot;60bc6cc3-513a-3a41-a7d5-6c496c95792f&quot;,&quot;itemData&quot;:{&quot;type&quot;:&quot;article-journal&quot;,&quot;id&quot;:&quot;60bc6cc3-513a-3a41-a7d5-6c496c95792f&quot;,&quot;title&quot;:&quot;Association of lactation with maternal risk of type 2 diabetes: A systematic review and meta-analysis of observational studies&quot;,&quot;author&quot;:[{&quot;family&quot;:&quot;Pinho-Gomes&quot;,&quot;given&quot;:&quot;Ana Catarina&quot;,&quot;parse-names&quot;:false,&quot;dropping-particle&quot;:&quot;&quot;,&quot;non-dropping-particle&quot;:&quot;&quot;},{&quot;family&quot;:&quot;Morelli&quot;,&quot;given&quot;:&quot;Georgia&quot;,&quot;parse-names&quot;:false,&quot;dropping-particle&quot;:&quot;&quot;,&quot;non-dropping-particle&quot;:&quot;&quot;},{&quot;family&quot;:&quot;Jones&quot;,&quot;given&quot;:&quot;Alexandra&quot;,&quot;parse-names&quot;:false,&quot;dropping-particle&quot;:&quot;&quot;,&quot;non-dropping-particle&quot;:&quot;&quot;},{&quot;family&quot;:&quot;Woodward&quot;,&quot;given&quot;:&quot;Mark&quot;,&quot;parse-names&quot;:false,&quot;dropping-particle&quot;:&quot;&quot;,&quot;non-dropping-particle&quot;:&quot;&quot;}],&quot;container-title&quot;:&quot;Diabetes, Obesity and Metabolism&quot;,&quot;container-title-short&quot;:&quot;Diabetes Obes Metab&quot;,&quot;accessed&quot;:{&quot;date-parts&quot;:[[2024,6,1]]},&quot;DOI&quot;:&quot;10.1111/DOM.14417&quot;,&quot;ISSN&quot;:&quot;14631326&quot;,&quot;PMID&quot;:&quot;33908692&quot;,&quot;issued&quot;:{&quot;date-parts&quot;:[[2021,8,1]]},&quot;page&quot;:&quot;1902-1916&quot;,&quot;abstract&quot;:&quot;Aim: To investigate the association between lactation and maternal risk of type 2 diabetes, including a potential graded association according to lactation duration. Methods: A systematic review and meta-analysis of observational studies that investigated the reported association between lactation (irrespective of duration, intensity or mode) and maternal risk of type 2 diabetes was conducted. Results: A total of 22 studies (17 cohort studies and five cross-sectional studies) were included in this systematic review, and 16 contributed to the meta-analysis. Studies that investigated the association of lactation with risk of type 2 diabetes in the first months after birth in women with gestational diabetes reported conflicting results. Studies with a longer follow-up showed a graded protective association for lactation and the risk of type 2 diabetes, with a potentially larger risk reduction in women with gestational diabetes than in those without gestational diabetes. Overall, ever versus never lactation was associated with a 27% lower risk of type 2 diabetes (RR 0.73, 95% CI [0.65, 0.83]). Each additional month of lactation was associated with a 1% lower risk of type 2 diabetes (RR 0.99, 95% CI [0.98, 0.99]). However, the overall quality of the studies was modest. Conclusions: Lactation is associated with a significantly reduced risk of maternal type 2 diabetes over the life course, particularly in women with gestational diabetes. The protective effect seems to increase with longer duration of lactation. Further research is warranted to understand whether this association is modified by exposure to other risk factors.&quot;,&quot;publisher&quot;:&quot;John Wiley and Sons Inc&quot;,&quot;issue&quot;:&quot;8&quot;,&quot;volume&quot;:&quot;23&quot;},&quot;isTemporary&quot;:false}]},{&quot;citationID&quot;:&quot;MENDELEY_CITATION_e00800c2-baa0-4c0f-a54d-ef07f08d173d&quot;,&quot;properties&quot;:{&quot;noteIndex&quot;:0},&quot;isEdited&quot;:false,&quot;manualOverride&quot;:{&quot;isManuallyOverridden&quot;:false,&quot;citeprocText&quot;:&quot;(165)&quot;,&quot;manualOverrideText&quot;:&quot;&quot;},&quot;citationTag&quot;:&quot;MENDELEY_CITATION_v3_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&quot;,&quot;citationItems&quot;:[{&quot;id&quot;:&quot;dcd198bb-1e2f-3f55-a00e-60d763f72bf1&quot;,&quot;itemData&quot;:{&quot;type&quot;:&quot;article-journal&quot;,&quot;id&quot;:&quot;dcd198bb-1e2f-3f55-a00e-60d763f72bf1&quot;,&quot;title&quot;:&quot;Association between diet quality scores and risk of overweight and obesity in children and adolescents&quot;,&quot;author&quot;:[{&quot;family&quot;:&quot;Zheng&quot;,&quot;given&quot;:&quot;Xiaoyun&quot;,&quot;parse-names&quot;:false,&quot;dropping-particle&quot;:&quot;&quot;,&quot;non-dropping-particle&quot;:&quot;&quot;},{&quot;family&quot;:&quot;Wang&quot;,&quot;given&quot;:&quot;Hong&quot;,&quot;parse-names&quot;:false,&quot;dropping-particle&quot;:&quot;&quot;,&quot;non-dropping-particle&quot;:&quot;&quot;},{&quot;family&quot;:&quot;Wu&quot;,&quot;given&quot;:&quot;Huiwen&quot;,&quot;parse-names&quot;:false,&quot;dropping-particle&quot;:&quot;&quot;,&quot;non-dropping-particle&quot;:&quot;&quot;}],&quot;container-title&quot;:&quot;BMC pediatrics&quot;,&quot;container-title-short&quot;:&quot;BMC Pediatr&quot;,&quot;accessed&quot;:{&quot;date-parts&quot;:[[2023,4,23]]},&quot;DOI&quot;:&quot;10.1186/S12887-023-03966-7&quot;,&quot;ISSN&quot;:&quot;1471-2431&quot;,&quot;PMID&quot;:&quot;37046233&quot;,&quot;URL&quot;:&quot;https://pubmed.ncbi.nlm.nih.gov/37046233/&quot;,&quot;issued&quot;:{&quot;date-parts&quot;:[[2023,4,13]]},&quot;page&quot;:&quot;169&quot;,&quot;abstract&quot;:&quot;BACKGROUND: This study examined the associations of diet quality assessed by Healthy Eating Index 2015 (HEI-2015), Alternative Healthy Eating Index 2010 (AHEI-2010), Mediterranean Diet (MedDiet) and overweight/obesity in children and adolescents. METHODS: This cross-sectional study used data of participants aged 2-19 years from National Health and Nutrition Examination Survey (NHANES) 2005-2018. The weighted logistic regression model was adopted to explore the association between diet quality scores and overweight, obesity in children and adolescents. Subgroup analysis was also performed based on sex. RESULTS: A total of 9,724 participants were included in children group (2-11 years old), and 5,934 were adolescent group (12-19 years old). All participants were divided into based on the BMI-for-age: underweight and normal, overweight and obesity groups. After adjusting for age, race, poverty-income ratio, maternal smoking during pregnancy and total energy, HEI-2015 and MedDiet scores were related to the risk of overweight in children, and only MedDiet scores remained associated with a decreased risk of obesity in children. MedDiet scores were associated with a decreased risk of overweight, obesity in adolescents, respectively, after adjusting age, sex, race, poverty-income ratio, cotinine, total energy and physical activity. The similar results in male participants were also found. CONCLUSION: Higher MedDiet scores were associated with lower the risk of overweight and obesity, respectively, particularly for male children and adolescents. The higher HEI-2015 scores were also related to the risk of overweight in children.&quot;,&quot;publisher&quot;:&quot;BMC Pediatr&quot;,&quot;issue&quot;:&quot;1&quot;,&quot;volume&quot;:&quot;23&quot;},&quot;isTemporary&quot;:false}]},{&quot;citationID&quot;:&quot;MENDELEY_CITATION_09d9de26-d735-4468-826c-76cee378e4c3&quot;,&quot;properties&quot;:{&quot;noteIndex&quot;:0},&quot;isEdited&quot;:false,&quot;manualOverride&quot;:{&quot;isManuallyOverridden&quot;:false,&quot;citeprocText&quot;:&quot;(166)&quot;,&quot;manualOverrideText&quot;:&quot;&quot;},&quot;citationTag&quot;:&quot;MENDELEY_CITATION_v3_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&quot;,&quot;citationItems&quot;:[{&quot;id&quot;:&quot;ee1720f5-e9de-3a96-8411-ae479159e677&quot;,&quot;itemData&quot;:{&quot;type&quot;:&quot;article-journal&quot;,&quot;id&quot;:&quot;ee1720f5-e9de-3a96-8411-ae479159e677&quot;,&quot;title&quot;:&quot;The impact of neonatal breast-feeding on growth trajectories of youth exposed and unexposed to diabetes in utero: the EPOCH Study&quot;,&quot;author&quot;:[{&quot;family&quot;:&quot;Crume&quot;,&quot;given&quot;:&quot;T. L.&quot;,&quot;parse-names&quot;:false,&quot;dropping-particle&quot;:&quot;&quot;,&quot;non-dropping-particle&quot;:&quot;&quot;},{&quot;family&quot;:&quot;Ogden&quot;,&quot;given&quot;:&quot;L. G.&quot;,&quot;parse-names&quot;:false,&quot;dropping-particle&quot;:&quot;&quot;,&quot;non-dropping-particle&quot;:&quot;&quot;},{&quot;family&quot;:&quot;Mayer-Davis&quot;,&quot;given&quot;:&quot;E. J.&quot;,&quot;parse-names&quot;:false,&quot;dropping-particle&quot;:&quot;&quot;,&quot;non-dropping-particle&quot;:&quot;&quot;},{&quot;family&quot;:&quot;Hamman&quot;,&quot;given&quot;:&quot;R. F.&quot;,&quot;parse-names&quot;:false,&quot;dropping-particle&quot;:&quot;&quot;,&quot;non-dropping-particle&quot;:&quot;&quot;},{&quot;family&quot;:&quot;Norris&quot;,&quot;given&quot;:&quot;J. M.&quot;,&quot;parse-names&quot;:false,&quot;dropping-particle&quot;:&quot;&quot;,&quot;non-dropping-particle&quot;:&quot;&quot;},{&quot;family&quot;:&quot;Bischoff&quot;,&quot;given&quot;:&quot;K. J.&quot;,&quot;parse-names&quot;:false,&quot;dropping-particle&quot;:&quot;&quot;,&quot;non-dropping-particle&quot;:&quot;&quot;},{&quot;family&quot;:&quot;McDuffie&quot;,&quot;given&quot;:&quot;R.&quot;,&quot;parse-names&quot;:false,&quot;dropping-particle&quot;:&quot;&quot;,&quot;non-dropping-particle&quot;:&quot;&quot;},{&quot;family&quot;:&quot;Dabelea&quot;,&quot;given&quot;:&quot;D.&quot;,&quot;parse-names&quot;:false,&quot;dropping-particle&quot;:&quot;&quot;,&quot;non-dropping-particle&quot;:&quot;&quot;}],&quot;container-title&quot;:&quot;International journal of obesity (2005)&quot;,&quot;container-title-short&quot;:&quot;Int J Obes (Lond)&quot;,&quot;accessed&quot;:{&quot;date-parts&quot;:[[2024,6,5]]},&quot;DOI&quot;:&quot;10.1038/IJO.2011.254&quot;,&quot;ISSN&quot;:&quot;1476-5497&quot;,&quot;PMID&quot;:&quot;22290537&quot;,&quot;URL&quot;:&quot;https://pubmed.ncbi.nlm.nih.gov/22290537/&quot;,&quot;issued&quot;:{&quot;date-parts&quot;:[[2012,4]]},&quot;page&quot;:&quot;529-534&quot;,&quot;abstract&quot;:&quot;Objective: To evaluate the influence of breast-feeding on the body mass index (BMI) growth trajectory from birth through 13 years of age among offspring of diabetic pregnancies (ODP) and offspring of non-diabetic pregnancies (ONDP) participating in the Exploring Perinatal Outcomes Among Children Study. Subjects: There were 94 ODP and 399 ONDP who had multiple BMI measures obtained from birth throughout childhood. A measure of breast milk-months was derived from maternal self-report to categorize breast-feeding status as adequate (≥6 breast milk-months) or low (&lt;6 breast milk-months). Mixed linear-effects models were constructed to assess the impact of breast-feeding on the BMI growth curves during infancy (birth to 27 months) and childhood (27 months to 13 years). Results: ODP who were adequately breast-fed had a slower BMI growth trajectory during childhood (P=0.047) and slower period-specific growth velocity with significant differences between 4 and 6 years of age (P=0.03) and 6 to 9 years of age (P=0.01) compared with ODP with low breast-feeding. A similar pattern was seen in the ONDP, with adequate breast-feeding associated with lower average BMI in infancy (P=0.03) and childhood (P=0.0002) and a slower growth trajectory in childhood (P=0.0002). Slower period-specific growth velocity was seen among the ONDP associated with adequate breast-feeding with significant differences between 12-26 months (P=0.02), 4-6 years (P=0.03), 6-9 years (P=0.0001) and 9-13 years of age (P&lt;0.0001). Conclusion: Our study provides novel evidence that breast-feeding is associated with long-term effects on childhood BMI growth that extend beyond infancy into early and late childhood. Importantly, these effects are also present in the high-risk offspring, exposed to overnutrition during pregnancy. Breast-feeding in the early postnatal period may represent a critical opportunity to reduce the risk of childhood obesity. © 2012 Macmillan Publishers Limited All rights reserved.&quot;,&quot;publisher&quot;:&quot;Int J Obes (Lond)&quot;,&quot;issue&quot;:&quot;4&quot;,&quot;volume&quot;:&quot;36&quot;},&quot;isTemporary&quot;:false}]},{&quot;citationID&quot;:&quot;MENDELEY_CITATION_901106d4-1911-4a39-b115-a38565e9a2af&quot;,&quot;properties&quot;:{&quot;noteIndex&quot;:0},&quot;isEdited&quot;:false,&quot;manualOverride&quot;:{&quot;isManuallyOverridden&quot;:false,&quot;citeprocText&quot;:&quot;(167–170)&quot;,&quot;manualOverrideText&quot;:&quot;&quot;},&quot;citationTag&quot;:&quot;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&quot;,&quot;citationItems&quot;:[{&quot;id&quot;:&quot;e63449c2-e608-3f64-82a9-059cf03c8bf4&quot;,&quot;itemData&quot;:{&quot;type&quot;:&quot;article-journal&quot;,&quot;id&quot;:&quot;e63449c2-e608-3f64-82a9-059cf03c8bf4&quot;,&quot;title&quot;:&quot;Relationship of insulin, glucose, leptin, IL-6 and TNF-α in human breast milk with infant growth and body composition&quot;,&quot;author&quot;:[{&quot;family&quot;:&quot;Fields&quot;,&quot;given&quot;:&quot;D. A.&quot;,&quot;parse-names&quot;:false,&quot;dropping-particle&quot;:&quot;&quot;,&quot;non-dropping-particle&quot;:&quot;&quot;},{&quot;family&quot;:&quot;Demerath&quot;,&quot;given&quot;:&quot;E. W.&quot;,&quot;parse-names&quot;:false,&quot;dropping-particle&quot;:&quot;&quot;,&quot;non-dropping-particle&quot;:&quot;&quot;}],&quot;container-title&quot;:&quot;Pediatric obesity&quot;,&quot;container-title-short&quot;:&quot;Pediatr Obes&quot;,&quot;accessed&quot;:{&quot;date-parts&quot;:[[2024,6,2]]},&quot;DOI&quot;:&quot;10.1111/J.2047-6310.2012.00059.X&quot;,&quot;ISSN&quot;:&quot;2047-6310&quot;,&quot;PMID&quot;:&quot;22577092&quot;,&quot;URL&quot;:&quot;https://pubmed.ncbi.nlm.nih.gov/22577092/&quot;,&quot;issued&quot;:{&quot;date-parts&quot;:[[2012,8]]},&quot;page&quot;:&quot;304-312&quot;,&quot;abstract&quot;:&quot;Background: Numerous appetite, growth, obesity-related hormones and inflammatory factors are found in human breast-milk, but there is little evidence on their relationship with infant body composition. Objectvie: The purpose of the present cross-sectional pilot study was to assess the cross-sectional associations of appetite-regulating hormones and growth factors (leptin, insulin and glucose) and inflammatory factors (interleukin 6 (IL-6) and tumor necrosis factor alpha (TNF-α)) in human breast-milk with infant size, adiposity, and lean tissue at 1-month of age in healthy term infants. Methods: Human breast-milk was collected from nineteen exclusively breast-feeding mothers using one full breast expression between 8:00 and 10:00 a.m. The milk was then mixed, aliquoted, stored at -80°C and then centrifuged to remove the milk fat, prior to analyses using commercially available immunoassay kits; milk analytes were natural log transformed prior to analysis. Infant body composition was assessed using a Lunar iDXA v11-30.062 scanner (Infant whole body analysis enCore 2007 software, GE, Fairfield, CT). Results: Maternal pre-pregnancy BMI was positively associated with milk leptin concentration (P = 0.0027), and so maternal-BMI-adjusted Spearman correlations were examined between breast-milk analytes and infant growth and body composition variables. As previously reported, greater milk leptin was associated with lower BMIZ (BMI-for-age z-score based on WHO 2006 growth charts; r = -0.54, P = 0.03). Glucose was positively associated with relative weight (r = 0.6, P = 0.01), and both fat and lean mass (0.43-0.44, P &lt; 0.10). Higher concentrations of milk insulin were associated with lower infant weight, relative weight, and lean mass (r = -0.49-0.58, P &lt; 0.06). Higher milk IL-6 was associated with lower relative weight, weight gain, percent fat, and fat mass (r = -0.55-0.70, P&lt; 0.03 for all), while higher TNF-α was associated with lower lean mass (r = -0.58, P = 0.05), but not measures of adiposity. Conclusions: These preliminary data suggest for the first time that in the first months of life, breast-milk concentrations of insulin, glucose, IL-6 and TNF-α, in addition to leptin, may be bioactive and differentially influence the accrual of fat and lean body mass. © 2012 The Author.&quot;,&quot;publisher&quot;:&quot;Pediatr Obes&quot;,&quot;issue&quot;:&quot;4&quot;,&quot;volume&quot;:&quot;7&quot;},&quot;isTemporary&quot;:false},{&quot;id&quot;:&quot;d9de66b8-477f-330c-89c7-5cc16cb0f8e3&quot;,&quot;itemData&quot;:{&quot;type&quot;:&quot;article-journal&quot;,&quot;id&quot;:&quot;d9de66b8-477f-330c-89c7-5cc16cb0f8e3&quot;,&quot;title&quot;:&quot;Microbial transmission from mothers with obesity or diabetes to infants: an innovative opportunity to interrupt a vicious cycle&quot;,&quot;author&quot;:[{&quot;family&quot;:&quot;Soderborg&quot;,&quot;given&quot;:&quot;Taylor K.&quot;,&quot;parse-names&quot;:false,&quot;dropping-particle&quot;:&quot;&quot;,&quot;non-dropping-particle&quot;:&quot;&quot;},{&quot;family&quot;:&quot;Borengasser&quot;,&quot;given&quot;:&quot;Sarah J.&quot;,&quot;parse-names&quot;:false,&quot;dropping-particle&quot;:&quot;&quot;,&quot;non-dropping-particle&quot;:&quot;&quot;},{&quot;family&quot;:&quot;Barbour&quot;,&quot;given&quot;:&quot;Linda A.&quot;,&quot;parse-names&quot;:false,&quot;dropping-particle&quot;:&quot;&quot;,&quot;non-dropping-particle&quot;:&quot;&quot;},{&quot;family&quot;:&quot;Friedman&quot;,&quot;given&quot;:&quot;Jacob E.&quot;,&quot;parse-names&quot;:false,&quot;dropping-particle&quot;:&quot;&quot;,&quot;non-dropping-particle&quot;:&quot;&quot;}],&quot;container-title&quot;:&quot;Diabetologia&quot;,&quot;container-title-short&quot;:&quot;Diabetologia&quot;,&quot;accessed&quot;:{&quot;date-parts&quot;:[[2024,6,2]]},&quot;DOI&quot;:&quot;10.1007/S00125-016-3880-0&quot;,&quot;ISSN&quot;:&quot;1432-0428&quot;,&quot;PMID&quot;:&quot;26843076&quot;,&quot;URL&quot;:&quot;https://pubmed.ncbi.nlm.nih.gov/26843076/&quot;,&quot;issued&quot;:{&quot;date-parts&quot;:[[2016,5,1]]},&quot;page&quot;:&quot;895-906&quot;,&quot;abstract&quot;:&quot;Maternal obesity and diabetes dramatically increase the long-term risk for obesity in the next generation, and pregnancy and lactation may be critical periods at which to aim primary prevention to break the obesity cycle. It is becoming increasingly clear that the gut microbiome in newborns and infants plays a significant role in gut health and therefore child development. Alteration of the early infant gut microbiome has been correlated with the development of childhood obesity and autoimmune conditions, including asthma, allergies and, more recently, type 1 diabetes. This is likely to be due to complex interactions between mode of delivery, antibiotic use, maternal diet, components of breastfeeding and a network of regulatory events involving both the innate and adaptive immune systems within the infant host. Each of these factors are critical for informing microbiome development and can affect immune signalling, toxin release and metabolic signals, including short-chain fatty acids and bile acids, that regulate appetite, metabolism and inflammation. In several randomised controlled trials, probiotics have been administered with the aim of targeting the microbiome during pregnancy to improve maternal and infant health but the findings have often been confounded by mode of delivery, antibiotic use, ethnicity, infant sex, maternal health and length of exposure. Understanding how nutritional exposure, including breast milk, affects the assembly and development of both maternal and infant microbial communities may help to identify targeted interventions during pregnancy and in infants born to mothers with obesity or diabetes to slow the transmission of obesity risk to the next generation. The aim of this review is to discuss influences on infant microbiota colonisation and the mechanism(s) underlying how alterations due to maternal obesity and diabetes may lead to increased risk of childhood obesity.&quot;,&quot;publisher&quot;:&quot;Diabetologia&quot;,&quot;issue&quot;:&quot;5&quot;,&quot;volume&quot;:&quot;59&quot;},&quot;isTemporary&quot;:false},{&quot;id&quot;:&quot;8a3a3573-cb82-30c5-b9fd-f3fee7f1a468&quot;,&quot;itemData&quot;:{&quot;type&quot;:&quot;article-journal&quot;,&quot;id&quot;:&quot;8a3a3573-cb82-30c5-b9fd-f3fee7f1a468&quot;,&quot;title&quot;:&quot;Adiponectin, leptin and insulin in breast milk: associations with maternal characteristics and infant body composition in the first year of life&quot;,&quot;author&quot;:[{&quot;family&quot;:&quot;Chan&quot;,&quot;given&quot;:&quot;D.&quot;,&quot;parse-names&quot;:false,&quot;dropping-particle&quot;:&quot;&quot;,&quot;non-dropping-particle&quot;:&quot;&quot;},{&quot;family&quot;:&quot;Goruk&quot;,&quot;given&quot;:&quot;S.&quot;,&quot;parse-names&quot;:false,&quot;dropping-particle&quot;:&quot;&quot;,&quot;non-dropping-particle&quot;:&quot;&quot;},{&quot;family&quot;:&quot;Becker&quot;,&quot;given&quot;:&quot;A. B.&quot;,&quot;parse-names&quot;:false,&quot;dropping-particle&quot;:&quot;&quot;,&quot;non-dropping-particle&quot;:&quot;&quot;},{&quot;family&quot;:&quot;Subbarao&quot;,&quot;given&quot;:&quot;P.&quot;,&quot;parse-names&quot;:false,&quot;dropping-particle&quot;:&quot;&quot;,&quot;non-dropping-particle&quot;:&quot;&quot;},{&quot;family&quot;:&quot;Mandhane&quot;,&quot;given&quot;:&quot;P. J.&quot;,&quot;parse-names&quot;:false,&quot;dropping-particle&quot;:&quot;&quot;,&quot;non-dropping-particle&quot;:&quot;&quot;},{&quot;family&quot;:&quot;Turvey&quot;,&quot;given&quot;:&quot;S. E.&quot;,&quot;parse-names&quot;:false,&quot;dropping-particle&quot;:&quot;&quot;,&quot;non-dropping-particle&quot;:&quot;&quot;},{&quot;family&quot;:&quot;Lefebvre&quot;,&quot;given&quot;:&quot;D.&quot;,&quot;parse-names&quot;:false,&quot;dropping-particle&quot;:&quot;&quot;,&quot;non-dropping-particle&quot;:&quot;&quot;},{&quot;family&quot;:&quot;Sears&quot;,&quot;given&quot;:&quot;M. R.&quot;,&quot;parse-names&quot;:false,&quot;dropping-particle&quot;:&quot;&quot;,&quot;non-dropping-particle&quot;:&quot;&quot;},{&quot;family&quot;:&quot;Field&quot;,&quot;given&quot;:&quot;C. J.&quot;,&quot;parse-names&quot;:false,&quot;dropping-particle&quot;:&quot;&quot;,&quot;non-dropping-particle&quot;:&quot;&quot;},{&quot;family&quot;:&quot;Azad&quot;,&quot;given&quot;:&quot;M. B.&quot;,&quot;parse-names&quot;:false,&quot;dropping-particle&quot;:&quot;&quot;,&quot;non-dropping-particle&quot;:&quot;&quot;}],&quot;container-title&quot;:&quot;International journal of obesity (2005)&quot;,&quot;container-title-short&quot;:&quot;Int J Obes (Lond)&quot;,&quot;accessed&quot;:{&quot;date-parts&quot;:[[2024,6,5]]},&quot;DOI&quot;:&quot;10.1038/IJO.2017.189&quot;,&quot;ISSN&quot;:&quot;1476-5497&quot;,&quot;PMID&quot;:&quot;28925410&quot;,&quot;URL&quot;:&quot;https://pubmed.ncbi.nlm.nih.gov/28925410/&quot;,&quot;issued&quot;:{&quot;date-parts&quot;:[[2018,1,1]]},&quot;page&quot;:&quot;36-43&quot;,&quot;abstract&quot;:&quot;Background/Objectives:Breastfeeding may protect against excessive weight gain during infancy. However, the breast milk components responsible for this effect are unknown. We examined the variation of three breast milk hormones (adiponectin, leptin and insulin) according to maternal characteristics and determined their association with infant body composition.Subjects/Methods:We studied a representative subset of 430 breastfed infants in the CHILD birth cohort. Breast milk was collected at 4 months postpartum and hormone concentrations were measured using the MesoScale Discovery System. Weight-for-length (WFL) and body mass index (BMI) z-scores were calculated according to the World Health Organization reference standard from infant anthropometrics measured at 4 months and 1 year. Maternal BMI and demographics were self-reported.Results:Breast milk hormone concentrations varied widely between mothers. The geometric mean (range) was 19.4 (3.7-74.4) ngml -1 for adiponectin; 361 (31-3968) pgml -1 for leptin; and 589 (53-5557) pgml-1 for insulin. Maternal BMI was positively correlated with breast milk insulin (r=+0.40, P&lt;0.0001) and leptin (r=+0.71, P&lt;0.0001), but not adiponectin (r=-0.02, P=0.68). Breast milk hormone concentrations were also associated with maternal ethnicity, parity and breastfeeding exclusivity at sample collection. Independent of these factors and maternal diabetes, smoking and breastfeeding duration, higher breast milk leptin was associated with lower infant WFL z-score at 4 months (β-0.67, 95% confidence interval (CI):-1.17,-0.17 for highest vs lowest quintile) and 1 year (β-0.58, 95% CI:-1.02,-0.14). Insulin showed a U-shaped association, with intermediate concentrations predicting the lowest infant WFL z-score at 4 months (β-0.51, 95% CI:-0.87,-0.15 for third vs lowest quintile) and 1 year (β-0.35, 95% CI:-0.66,-0.04). Similar results were seen with infant BMI. Breast milk adiponectin was not significantly associated with infant body composition.Conclusions:Breast milk hormone concentrations were associated with several fixed and modifiable maternal characteristics. Higher concentrations of leptin and intermediate concentrations of insulin were associated with lower infant WFL in the first year of life.&quot;,&quot;publisher&quot;:&quot;Int J Obes (Lond)&quot;,&quot;issue&quot;:&quot;1&quot;,&quot;volume&quot;:&quot;42&quot;},&quot;isTemporary&quot;:false},{&quot;id&quot;:&quot;5bae4477-d444-3d2b-8ebb-fe22bd70e01b&quot;,&quot;itemData&quot;:{&quot;type&quot;:&quot;article-journal&quot;,&quot;id&quot;:&quot;5bae4477-d444-3d2b-8ebb-fe22bd70e01b&quot;,&quot;title&quot;:&quot;Associations between Maternal Body Composition and Appetite Hormones and Macronutrients in Human Milk&quot;,&quot;author&quot;:[{&quot;family&quot;:&quot;Kugananthan&quot;,&quot;given&quot;:&quot;Sambavi&quot;,&quot;parse-names&quot;:false,&quot;dropping-particle&quot;:&quot;&quot;,&quot;non-dropping-particle&quot;:&quot;&quot;},{&quot;family&quot;:&quot;Gridneva&quot;,&quot;given&quot;:&quot;Zoya&quot;,&quot;parse-names&quot;:false,&quot;dropping-particle&quot;:&quot;&quot;,&quot;non-dropping-particle&quot;:&quot;&quot;},{&quot;family&quot;:&quot;Lai&quot;,&quot;given&quot;:&quot;Ching T.&quot;,&quot;parse-names&quot;:false,&quot;dropping-particle&quot;:&quot;&quot;,&quot;non-dropping-particle&quot;:&quot;&quot;},{&quot;family&quot;:&quot;Hepworth&quot;,&quot;given&quot;:&quot;Anna R.&quot;,&quot;parse-names&quot;:false,&quot;dropping-particle&quot;:&quot;&quot;,&quot;non-dropping-particle&quot;:&quot;&quot;},{&quot;family&quot;:&quot;Mark&quot;,&quot;given&quot;:&quot;Peter J.&quot;,&quot;parse-names&quot;:false,&quot;dropping-particle&quot;:&quot;&quot;,&quot;non-dropping-particle&quot;:&quot;&quot;},{&quot;family&quot;:&quot;Kakulas&quot;,&quot;given&quot;:&quot;Foteini&quot;,&quot;parse-names&quot;:false,&quot;dropping-particle&quot;:&quot;&quot;,&quot;non-dropping-particle&quot;:&quot;&quot;},{&quot;family&quot;:&quot;Geddes&quot;,&quot;given&quot;:&quot;Donna T.&quot;,&quot;parse-names&quot;:false,&quot;dropping-particle&quot;:&quot;&quot;,&quot;non-dropping-particle&quot;:&quot;&quot;}],&quot;container-title&quot;:&quot;Nutrients&quot;,&quot;container-title-short&quot;:&quot;Nutrients&quot;,&quot;accessed&quot;:{&quot;date-parts&quot;:[[2024,6,5]]},&quot;DOI&quot;:&quot;10.3390/NU9030252&quot;,&quot;ISSN&quot;:&quot;2072-6643&quot;,&quot;PMID&quot;:&quot;28282925&quot;,&quot;URL&quot;:&quot;https://pubmed.ncbi.nlm.nih.gov/28282925/&quot;,&quot;issued&quot;:{&quot;date-parts&quot;:[[2017,3,9]]},&quot;abstract&quot;:&quot;Human milk (HM) appetite hormones and macronutrients may mediate satiety in breastfed infants. This study investigated associations between maternal adiposity and concentrations of HM leptin, adiponectin, protein and lactose, and whether these concentrations and the relationship between body mass index and percentage fat mass (%FM) in a breastfeeding population change over the first year of lactation. Lactating women (n = 59) provided milk samples (n = 283) at the 2nd, 5th, 9th and/or 12th month of lactation. Concentrations of leptin, adiponectin, total protein and lactose were measured. Maternal %FM was measured using bioimpedance spectroscopy. Higher maternal %FM was associated with higher leptin concentrations in both whole (0.006 ± 0.002 ng/mL, p = 0.008) and skim HM (0.005 ± 0.002 ng/mL, p = 0.007), and protein (0.16 ± 0.07 g/L, p = 0.028) concentrations. Adiponectin and lactose concentrations were not associated with %FM (0.01 ± 0.06 ng/mL, p = 0.81; 0.08 ± 0.11 g/L, p = 0.48, respectively). Whole milk concentrations of adiponectin and leptin did not differ significantly over the first year of lactation. These findings suggest that the level of maternal adiposity during lactation may influence the early appetite programming of breastfed infants by modulating concentrations of HM components.&quot;,&quot;publisher&quot;:&quot;Nutrients&quot;,&quot;issue&quot;:&quot;3&quot;,&quot;volume&quot;:&quot;9&quot;},&quot;isTemporary&quot;:false}]},{&quot;citationID&quot;:&quot;MENDELEY_CITATION_519b01cc-c183-49cc-b6f0-5372979a1012&quot;,&quot;properties&quot;:{&quot;noteIndex&quot;:0},&quot;isEdited&quot;:false,&quot;manualOverride&quot;:{&quot;isManuallyOverridden&quot;:false,&quot;citeprocText&quot;:&quot;(171)&quot;,&quot;manualOverrideText&quot;:&quot;&quot;},&quot;citationTag&quot;:&quot;MENDELEY_CITATION_v3_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&quot;,&quot;citationItems&quot;:[{&quot;id&quot;:&quot;e29a340c-afa1-38b7-b8c4-e347ba676970&quot;,&quot;itemData&quot;:{&quot;type&quot;:&quot;article-journal&quot;,&quot;id&quot;:&quot;e29a340c-afa1-38b7-b8c4-e347ba676970&quot;,&quot;title&quot;:&quot;Interpregnancy Care&quot;,&quot;author&quot;:[{&quot;family&quot;:&quot;Louis&quot;,&quot;given&quot;:&quot;Judette Marie&quot;,&quot;parse-names&quot;:false,&quot;dropping-particle&quot;:&quot;&quot;,&quot;non-dropping-particle&quot;:&quot;&quot;},{&quot;family&quot;:&quot;Bryant&quot;,&quot;given&quot;:&quot;Allison&quot;,&quot;parse-names&quot;:false,&quot;dropping-particle&quot;:&quot;&quot;,&quot;non-dropping-particle&quot;:&quot;&quot;},{&quot;family&quot;:&quot;Ramos&quot;,&quot;given&quot;:&quot;Diana&quot;,&quot;parse-names&quot;:false,&quot;dropping-particle&quot;:&quot;&quot;,&quot;non-dropping-particle&quot;:&quot;&quot;},{&quot;family&quot;:&quot;Stuebe&quot;,&quot;given&quot;:&quot;Alison&quot;,&quot;parse-names&quot;:false,&quot;dropping-particle&quot;:&quot;&quot;,&quot;non-dropping-particle&quot;:&quot;&quot;},{&quot;family&quot;:&quot;Blackwell&quot;,&quot;given&quot;:&quot;Sean C.&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J.AJOG.2018.11.1098&quot;,&quot;ISSN&quot;:&quot;1097-6868&quot;,&quot;PMID&quot;:&quot;30579872&quot;,&quot;URL&quot;:&quot;https://pubmed.ncbi.nlm.nih.gov/30579872/&quot;,&quot;issued&quot;:{&quot;date-parts&quot;:[[2019,1,1]]},&quot;page&quot;:&quot;B2-B18&quot;,&quot;abstract&quot;:&quot;Interpregnancy care aims to maximize a woman's level of wellness not just in between pregnancies and during subsequent pregnancies, but also along her life course. Because the interpregnancy period is a continuum for overall health and wellness, all women of reproductive age who have been pregnant regardless of the outcome of their pregnancies (ie, miscarriage, abortion, preterm, full-term delivery), should receive interpregnancy care as a continuum from postpartum care. The initial components of interpregnancy care should include the components of postpartum care, such as reproductive life planning, screening for depression, vaccination, managing diabetes or hypertension if needed, education about future health, assisting the patient to develop a postpartum care team, and making plans for long-term medical care. In women with chronic medical conditions, interpregnancy care provides an opportunity to optimize health before a subsequent pregnancy. For women who will not have any future pregnancies, the period after pregnancy also affords an opportunity for secondary prevention and improvement of future health.&quot;,&quot;publisher&quot;:&quot;Am J Obstet Gynecol&quot;,&quot;issue&quot;:&quot;1&quot;,&quot;volume&quot;:&quot;220&quot;},&quot;isTemporary&quot;:false}]},{&quot;citationID&quot;:&quot;MENDELEY_CITATION_d259a4f1-946e-40dd-aa61-1e0304b59866&quot;,&quot;properties&quot;:{&quot;noteIndex&quot;:0},&quot;isEdited&quot;:false,&quot;manualOverride&quot;:{&quot;isManuallyOverridden&quot;:false,&quot;citeprocText&quot;:&quot;(171)&quot;,&quot;manualOverrideText&quot;:&quot;&quot;},&quot;citationTag&quot;:&quot;MENDELEY_CITATION_v3_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&quot;,&quot;citationItems&quot;:[{&quot;id&quot;:&quot;e29a340c-afa1-38b7-b8c4-e347ba676970&quot;,&quot;itemData&quot;:{&quot;type&quot;:&quot;article-journal&quot;,&quot;id&quot;:&quot;e29a340c-afa1-38b7-b8c4-e347ba676970&quot;,&quot;title&quot;:&quot;Interpregnancy Care&quot;,&quot;author&quot;:[{&quot;family&quot;:&quot;Louis&quot;,&quot;given&quot;:&quot;Judette Marie&quot;,&quot;parse-names&quot;:false,&quot;dropping-particle&quot;:&quot;&quot;,&quot;non-dropping-particle&quot;:&quot;&quot;},{&quot;family&quot;:&quot;Bryant&quot;,&quot;given&quot;:&quot;Allison&quot;,&quot;parse-names&quot;:false,&quot;dropping-particle&quot;:&quot;&quot;,&quot;non-dropping-particle&quot;:&quot;&quot;},{&quot;family&quot;:&quot;Ramos&quot;,&quot;given&quot;:&quot;Diana&quot;,&quot;parse-names&quot;:false,&quot;dropping-particle&quot;:&quot;&quot;,&quot;non-dropping-particle&quot;:&quot;&quot;},{&quot;family&quot;:&quot;Stuebe&quot;,&quot;given&quot;:&quot;Alison&quot;,&quot;parse-names&quot;:false,&quot;dropping-particle&quot;:&quot;&quot;,&quot;non-dropping-particle&quot;:&quot;&quot;},{&quot;family&quot;:&quot;Blackwell&quot;,&quot;given&quot;:&quot;Sean C.&quot;,&quot;parse-names&quot;:false,&quot;dropping-particle&quot;:&quot;&quot;,&quot;non-dropping-particle&quot;:&quot;&quot;}],&quot;container-title&quot;:&quot;American journal of obstetrics and gynecology&quot;,&quot;container-title-short&quot;:&quot;Am J Obstet Gynecol&quot;,&quot;accessed&quot;:{&quot;date-parts&quot;:[[2024,6,5]]},&quot;DOI&quot;:&quot;10.1016/J.AJOG.2018.11.1098&quot;,&quot;ISSN&quot;:&quot;1097-6868&quot;,&quot;PMID&quot;:&quot;30579872&quot;,&quot;URL&quot;:&quot;https://pubmed.ncbi.nlm.nih.gov/30579872/&quot;,&quot;issued&quot;:{&quot;date-parts&quot;:[[2019,1,1]]},&quot;page&quot;:&quot;B2-B18&quot;,&quot;abstract&quot;:&quot;Interpregnancy care aims to maximize a woman's level of wellness not just in between pregnancies and during subsequent pregnancies, but also along her life course. Because the interpregnancy period is a continuum for overall health and wellness, all women of reproductive age who have been pregnant regardless of the outcome of their pregnancies (ie, miscarriage, abortion, preterm, full-term delivery), should receive interpregnancy care as a continuum from postpartum care. The initial components of interpregnancy care should include the components of postpartum care, such as reproductive life planning, screening for depression, vaccination, managing diabetes or hypertension if needed, education about future health, assisting the patient to develop a postpartum care team, and making plans for long-term medical care. In women with chronic medical conditions, interpregnancy care provides an opportunity to optimize health before a subsequent pregnancy. For women who will not have any future pregnancies, the period after pregnancy also affords an opportunity for secondary prevention and improvement of future health.&quot;,&quot;publisher&quot;:&quot;Am J Obstet Gynecol&quot;,&quot;issue&quot;:&quot;1&quot;,&quot;volume&quot;:&quot;220&quot;},&quot;isTemporary&quot;:false}]},{&quot;citationID&quot;:&quot;MENDELEY_CITATION_6be8fdea-90e6-4637-bcde-c564692c2fd4&quot;,&quot;properties&quot;:{&quot;noteIndex&quot;:0},&quot;isEdited&quot;:false,&quot;manualOverride&quot;:{&quot;isManuallyOverridden&quot;:false,&quot;citeprocText&quot;:&quot;(172)&quot;,&quot;manualOverrideText&quot;:&quot;&quot;},&quot;citationTag&quot;:&quot;MENDELEY_CITATION_v3_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&quot;,&quot;citationItems&quot;:[{&quot;id&quot;:&quot;2ae03937-8dfd-3ff5-ad7e-9741d142a486&quot;,&quot;itemData&quot;:{&quot;type&quot;:&quot;article-journal&quot;,&quot;id&quot;:&quot;2ae03937-8dfd-3ff5-ad7e-9741d142a486&quot;,&quot;title&quot;:&quot;U.S. Medical Eligibility Criteria for Contraceptive Use, 2016&quot;,&quot;author&quot;:[{&quot;family&quot;:&quot;Curtis&quot;,&quot;given&quot;:&quot;Kathryn M.&quot;,&quot;parse-names&quot;:false,&quot;dropping-particle&quot;:&quot;&quot;,&quot;non-dropping-particle&quot;:&quot;&quot;},{&quot;family&quot;:&quot;Tepper&quot;,&quot;given&quot;:&quot;Naomi K.&quot;,&quot;parse-names&quot;:false,&quot;dropping-particle&quot;:&quot;&quot;,&quot;non-dropping-particle&quot;:&quot;&quot;},{&quot;family&quot;:&quot;Jatlaoui&quot;,&quot;given&quot;:&quot;Tara C.&quot;,&quot;parse-names&quot;:false,&quot;dropping-particle&quot;:&quot;&quot;,&quot;non-dropping-particle&quot;:&quot;&quot;},{&quot;family&quot;:&quot;Berry-Bibee&quot;,&quot;given&quot;:&quot;Erin&quot;,&quot;parse-names&quot;:false,&quot;dropping-particle&quot;:&quot;&quot;,&quot;non-dropping-particle&quot;:&quot;&quot;},{&quot;family&quot;:&quot;Horton&quot;,&quot;given&quot;:&quot;Leah G.&quot;,&quot;parse-names&quot;:false,&quot;dropping-particle&quot;:&quot;&quot;,&quot;non-dropping-particle&quot;:&quot;&quot;},{&quot;family&quot;:&quot;Zapata&quot;,&quot;given&quot;:&quot;Lauren B.&quot;,&quot;parse-names&quot;:false,&quot;dropping-particle&quot;:&quot;&quot;,&quot;non-dropping-particle&quot;:&quot;&quot;},{&quot;family&quot;:&quot;Simmons&quot;,&quot;given&quot;:&quot;Katharine B.&quot;,&quot;parse-names&quot;:false,&quot;dropping-particle&quot;:&quot;&quot;,&quot;non-dropping-particle&quot;:&quot;&quot;},{&quot;family&quot;:&quot;Pagano&quot;,&quot;given&quot;:&quot;H. Pamela&quot;,&quot;parse-names&quot;:false,&quot;dropping-particle&quot;:&quot;&quot;,&quot;non-dropping-particle&quot;:&quot;&quot;},{&quot;family&quot;:&quot;Jamieson&quot;,&quot;given&quot;:&quot;Denise J.&quot;,&quot;parse-names&quot;:false,&quot;dropping-particle&quot;:&quot;&quot;,&quot;non-dropping-particle&quot;:&quot;&quot;},{&quot;family&quot;:&quot;Whiteman&quot;,&quot;given&quot;:&quot;Maura K.&quot;,&quot;parse-names&quot;:false,&quot;dropping-particle&quot;:&quot;&quot;,&quot;non-dropping-particle&quot;:&quot;&quot;}],&quot;container-title&quot;:&quot;MMWR. Recommendations and reports : Morbidity and mortality weekly report. Recommendations and reports&quot;,&quot;container-title-short&quot;:&quot;MMWR Recomm Rep&quot;,&quot;accessed&quot;:{&quot;date-parts&quot;:[[2024,6,2]]},&quot;DOI&quot;:&quot;10.15585/MMWR.RR6503A1&quot;,&quot;ISSN&quot;:&quot;1545-8601&quot;,&quot;PMID&quot;:&quot;27467196&quot;,&quot;URL&quot;:&quot;https://pubmed.ncbi.nlm.nih.gov/27467196/&quot;,&quot;issued&quot;:{&quot;date-parts&quot;:[[2016]]},&quot;page&quot;:&quot;1-104&quot;,&quot;abstract&quot;:&quot;The 2016 U.S. Medical Eligibility Criteria for Contraceptive Use (U.S. MEC) comprises recommendations for the use of specific contraceptive methods by women and men who have certain characteristics or medical conditions. These recommendations for health care providers were updated by CDC after review of the scientific evidence and consultation with national experts who met in Atlanta, Georgia, during August 26-28, 2015. The information in this report updates the 2010 U.S. MEC (CDC. U.S. medical eligibility criteria for contraceptive use, 2010. MMWR 2010:59 [No. RR-4]). Notable updates include the addition of recommendations for women with cystic fibrosis, women with multiple sclerosis, and women receiving certain psychotropic drugs or St. John's wort; revisions to the recommendations for emergency contraception, including the addition of ulipristal acetate; and revisions to the recommendations for postpartum women; women who are breastfeeding; women with known dyslipidemias, migraine headaches, superficial venous disease, gestational trophoblastic disease, sexually transmitted diseases, and human immunodeficiency virus; and women who are receiving antiretroviral therapy. The recommendations in this report are intended to assist health care providers when they counsel women, men, and couples about contraceptive method choice. Although these recommendations are meant to serve as a source of clinical guidance, health care providers should always consider the individual clinical circumstances of each person seeking family planning services. This report is not intended to be a substitute for professional medical advice for individual patients. Persons should seek advice from their health care providers when considering family planning options.&quot;,&quot;publisher&quot;:&quot;MMWR Recomm Rep&quot;,&quot;issue&quot;:&quot;3&quot;,&quot;volume&quot;:&quot;65&quot;},&quot;isTemporary&quot;:false}]},{&quot;citationID&quot;:&quot;MENDELEY_CITATION_cc31efd2-d8e8-4d84-a9cb-679aea038d45&quot;,&quot;properties&quot;:{&quot;noteIndex&quot;:0},&quot;isEdited&quot;:false,&quot;manualOverride&quot;:{&quot;isManuallyOverridden&quot;:false,&quot;citeprocText&quot;:&quot;(173)&quot;,&quot;manualOverrideText&quot;:&quot;&quot;},&quot;citationTag&quot;:&quot;MENDELEY_CITATION_v3_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&quot;,&quot;citationItems&quot;:[{&quot;id&quot;:&quot;a7edb763-cf0b-36de-b1bb-5dc98c2daa7c&quot;,&quot;itemData&quot;:{&quot;type&quot;:&quot;article-journal&quot;,&quot;id&quot;:&quot;a7edb763-cf0b-36de-b1bb-5dc98c2daa7c&quot;,&quot;title&quot;:&quot;Contraceptive Options Following Gestational Diabetes: Current Perspectives&quot;,&quot;author&quot;:[{&quot;family&quot;:&quot;Turner&quot;,&quot;given&quot;:&quot;Ashley M&quot;,&quot;parse-names&quot;:false,&quot;dropping-particle&quot;:&quot;&quot;,&quot;non-dropping-particle&quot;:&quot;&quot;},{&quot;family&quot;:&quot;Donelan&quot;,&quot;given&quot;:&quot;Emily A&quot;,&quot;parse-names&quot;:false,&quot;dropping-particle&quot;:&quot;&quot;,&quot;non-dropping-particle&quot;:&quot;&quot;},{&quot;family&quot;:&quot;Kiley&quot;,&quot;given&quot;:&quot;Jessica W&quot;,&quot;parse-names&quot;:false,&quot;dropping-particle&quot;:&quot;&quot;,&quot;non-dropping-particle&quot;:&quot;&quot;}],&quot;container-title&quot;:&quot;Open access journal of contraception&quot;,&quot;container-title-short&quot;:&quot;Open Access J Contracept&quot;,&quot;accessed&quot;:{&quot;date-parts&quot;:[[2024,6,5]]},&quot;DOI&quot;:&quot;10.2147/OAJC.S184821&quot;,&quot;ISSN&quot;:&quot;1179-1527&quot;,&quot;PMID&quot;:&quot;31749639&quot;,&quot;URL&quot;:&quot;https://pubmed.ncbi.nlm.nih.gov/31749639/&quot;,&quot;issued&quot;:{&quot;date-parts&quot;:[[2019,10]]},&quot;page&quot;:&quot;41-53&quot;,&quot;abstract&quot;:&quot;Gestational diabetes mellitus (GDM) complicates approximately 7% of pregnancies in the United States. Along with risk factors related to pregnancy, women with a history of GDM also have an increased risk of developing type 2 diabetes mellitus later in life. These women require special consideration when discussing contraception and other reproductive health issues. GDM carries a category 1 rating in the US Medical Eligibility Criteria for all contraceptive methods, which supports safety of the various methods but does not account for effectiveness. Contraceptive options differ in composition and mechanisms of action, and concerns have been raised about possible effects of contraception on metabolism. Clinical evidence is limited to suggest that hormonal contraception has significantly adverse effects on body weight, lipid, or glucose metabolism. In addition, the majority of evidence does not suggest a relationship between development of type 2 diabetes mellitus and use of hormonal contraception. Data are limited, so it is challenging to make a broad, general recommendation regarding contraception for women with a history of GDM. A woman's history of GDM should be considered during contraceptive counseling. Discussion should focus on potential medical comorbidities and the implications of GDM on future health, with special consideration of issues including bone health, obesity, cardiovascular disease, and thrombosis risk. Providers must emphasize the importance of reliable, highly effective contraception for women with GDM, to optimize the timing of future pregnancies. This approach to comprehensive counseling will guide optimal decision-making on contraceptive use, lifestyle changes, and planning of subsequent pregnancies.&quot;,&quot;publisher&quot;:&quot;Open Access J Contracept&quot;,&quot;volume&quot;:&quot;10&quot;},&quot;isTemporary&quot;:false}]}]"/>
    <we:property name="MENDELEY_CITATIONS_LOCALE_CODE" value="&quot;en-US&quot;"/>
    <we:property name="MENDELEY_CITATIONS_STYLE" value="{&quot;id&quot;:&quot;https://www.zotero.org/styles/vancouver&quot;,&quot;title&quot;:&quot;Vancouver&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072d266d-b8d0-41ac-ac54-fdf1beeb183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1F7053033427540A45BCD60A43D3FF7" ma:contentTypeVersion="19" ma:contentTypeDescription="Create a new document." ma:contentTypeScope="" ma:versionID="46735052c7aff9b729b552d5e4e0bd98">
  <xsd:schema xmlns:xsd="http://www.w3.org/2001/XMLSchema" xmlns:xs="http://www.w3.org/2001/XMLSchema" xmlns:p="http://schemas.microsoft.com/office/2006/metadata/properties" xmlns:ns1="http://schemas.microsoft.com/sharepoint/v3" xmlns:ns3="072d266d-b8d0-41ac-ac54-fdf1beeb1839" xmlns:ns4="231fd5a7-fc94-41b7-b2ee-740200048191" targetNamespace="http://schemas.microsoft.com/office/2006/metadata/properties" ma:root="true" ma:fieldsID="410507d8a895643bce7f03affcd5a211" ns1:_="" ns3:_="" ns4:_="">
    <xsd:import namespace="http://schemas.microsoft.com/sharepoint/v3"/>
    <xsd:import namespace="072d266d-b8d0-41ac-ac54-fdf1beeb1839"/>
    <xsd:import namespace="231fd5a7-fc94-41b7-b2ee-74020004819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AutoTags" minOccurs="0"/>
                <xsd:element ref="ns1:_ip_UnifiedCompliancePolicyProperties" minOccurs="0"/>
                <xsd:element ref="ns1:_ip_UnifiedCompliancePolicyUIAction" minOccurs="0"/>
                <xsd:element ref="ns3:MediaServiceOCR" minOccurs="0"/>
                <xsd:element ref="ns3:MediaServiceGenerationTime" minOccurs="0"/>
                <xsd:element ref="ns3:MediaServiceEventHashCode"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2d266d-b8d0-41ac-ac54-fdf1beeb18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1fd5a7-fc94-41b7-b2ee-7402000481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3BBF0E-D503-4E81-B300-4C0E00C025D6}">
  <ds:schemaRefs>
    <ds:schemaRef ds:uri="http://schemas.microsoft.com/sharepoint/v3/contenttype/forms"/>
  </ds:schemaRefs>
</ds:datastoreItem>
</file>

<file path=customXml/itemProps2.xml><?xml version="1.0" encoding="utf-8"?>
<ds:datastoreItem xmlns:ds="http://schemas.openxmlformats.org/officeDocument/2006/customXml" ds:itemID="{DA6611C1-2E08-4602-9B1D-A5F725B6702B}">
  <ds:schemaRefs>
    <ds:schemaRef ds:uri="http://schemas.microsoft.com/office/2006/metadata/properties"/>
    <ds:schemaRef ds:uri="http://schemas.microsoft.com/office/infopath/2007/PartnerControls"/>
    <ds:schemaRef ds:uri="http://schemas.microsoft.com/sharepoint/v3"/>
    <ds:schemaRef ds:uri="072d266d-b8d0-41ac-ac54-fdf1beeb1839"/>
  </ds:schemaRefs>
</ds:datastoreItem>
</file>

<file path=customXml/itemProps3.xml><?xml version="1.0" encoding="utf-8"?>
<ds:datastoreItem xmlns:ds="http://schemas.openxmlformats.org/officeDocument/2006/customXml" ds:itemID="{4DCBF7A3-2B3B-48A5-8879-15BCDF23FCAB}">
  <ds:schemaRefs>
    <ds:schemaRef ds:uri="http://schemas.openxmlformats.org/officeDocument/2006/bibliography"/>
  </ds:schemaRefs>
</ds:datastoreItem>
</file>

<file path=customXml/itemProps4.xml><?xml version="1.0" encoding="utf-8"?>
<ds:datastoreItem xmlns:ds="http://schemas.openxmlformats.org/officeDocument/2006/customXml" ds:itemID="{319502B4-FCD2-416D-A239-76828B8D2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72d266d-b8d0-41ac-ac54-fdf1beeb1839"/>
    <ds:schemaRef ds:uri="231fd5a7-fc94-41b7-b2ee-7402000481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Pages>
  <Words>16187</Words>
  <Characters>92267</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Xiao-Yu Wang</dc:creator>
  <cp:keywords/>
  <dc:description/>
  <cp:lastModifiedBy>Kenneth Feingold</cp:lastModifiedBy>
  <cp:revision>4</cp:revision>
  <dcterms:created xsi:type="dcterms:W3CDTF">2024-08-28T17:58:00Z</dcterms:created>
  <dcterms:modified xsi:type="dcterms:W3CDTF">2024-08-28T18:31:00Z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0x01010021F7053033427540A45BCD60A43D3FF7</vt:lpwstr>
  </property>
</Properties>
</file>